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7FCFAE" w14:textId="77777777" w:rsidR="00500AC1" w:rsidRPr="00892569" w:rsidRDefault="00500AC1" w:rsidP="00F64788">
      <w:pPr>
        <w:pStyle w:val="MDPI11articletype"/>
      </w:pPr>
      <w:r w:rsidRPr="00892569">
        <w:t>Article</w:t>
      </w:r>
    </w:p>
    <w:p w14:paraId="664F46A3" w14:textId="77777777" w:rsidR="00500AC1" w:rsidRPr="0072067E" w:rsidRDefault="00500AC1" w:rsidP="00F64788">
      <w:pPr>
        <w:pStyle w:val="MDPI12title"/>
      </w:pPr>
      <w:r w:rsidRPr="0072067E">
        <w:t>Establishing an</w:t>
      </w:r>
      <w:r w:rsidR="00177E99" w:rsidRPr="0072067E">
        <w:t xml:space="preserve"> </w:t>
      </w:r>
      <w:r w:rsidRPr="0072067E">
        <w:t xml:space="preserve">Analogue-Based in Silico Pipeline in the Pursuit of Novel Inhibitory Scaffolds Against the SARS Coronavirus 2 Papain-Like Protease </w:t>
      </w:r>
    </w:p>
    <w:p w14:paraId="0A55C1F2" w14:textId="77777777" w:rsidR="007A0402" w:rsidRPr="0072067E" w:rsidRDefault="00500AC1" w:rsidP="00F64788">
      <w:pPr>
        <w:pStyle w:val="MDPI13authornames"/>
      </w:pPr>
      <w:r w:rsidRPr="0072067E">
        <w:t>Roxanna Hajbabaie, Matthew T. Harper</w:t>
      </w:r>
      <w:r w:rsidR="00F64788" w:rsidRPr="0072067E">
        <w:t xml:space="preserve"> and </w:t>
      </w:r>
      <w:r w:rsidRPr="0072067E">
        <w:t>Taufiq Rahman*</w:t>
      </w:r>
    </w:p>
    <w:tbl>
      <w:tblPr>
        <w:tblStyle w:val="MDPITable"/>
        <w:tblpPr w:leftFromText="198" w:rightFromText="198" w:vertAnchor="page" w:horzAnchor="margin" w:tblpY="8504"/>
        <w:tblW w:w="2409" w:type="dxa"/>
        <w:tblLayout w:type="fixed"/>
        <w:tblLook w:val="04A0" w:firstRow="1" w:lastRow="0" w:firstColumn="1" w:lastColumn="0" w:noHBand="0" w:noVBand="1"/>
      </w:tblPr>
      <w:tblGrid>
        <w:gridCol w:w="2409"/>
      </w:tblGrid>
      <w:tr w:rsidR="007A0402" w:rsidRPr="0072067E" w14:paraId="6BD80EAF" w14:textId="77777777" w:rsidTr="007A0402">
        <w:trPr>
          <w:cantSplit/>
        </w:trPr>
        <w:tc>
          <w:tcPr>
            <w:tcW w:w="2409" w:type="dxa"/>
          </w:tcPr>
          <w:p w14:paraId="16FE1584" w14:textId="77777777" w:rsidR="007A0402" w:rsidRPr="0072067E" w:rsidRDefault="007A0402" w:rsidP="007A0402">
            <w:pPr>
              <w:pStyle w:val="MDPI61Citation"/>
            </w:pPr>
            <w:r w:rsidRPr="0072067E">
              <w:rPr>
                <w:b/>
              </w:rPr>
              <w:t>Citation:</w:t>
            </w:r>
            <w:r w:rsidRPr="0072067E">
              <w:t xml:space="preserve"> Hajbabaie, R.; Harper, M.T.; Rahman, T. Establishing an Analogue-Based in Silico Pipeline in the Pursuit of Novel Inhibitory Scaffolds Against the SARS Coronavirus 2 Papain-Like Protease. </w:t>
            </w:r>
            <w:r w:rsidRPr="0072067E">
              <w:rPr>
                <w:i/>
              </w:rPr>
              <w:t xml:space="preserve">Molecules </w:t>
            </w:r>
            <w:r w:rsidRPr="0072067E">
              <w:rPr>
                <w:b/>
              </w:rPr>
              <w:t>2021</w:t>
            </w:r>
            <w:r w:rsidRPr="0072067E">
              <w:t xml:space="preserve">, </w:t>
            </w:r>
            <w:r w:rsidRPr="0072067E">
              <w:rPr>
                <w:i/>
              </w:rPr>
              <w:t>26</w:t>
            </w:r>
            <w:r w:rsidRPr="0072067E">
              <w:t>, x. https://doi.org/10.3390/xxxxx</w:t>
            </w:r>
          </w:p>
          <w:p w14:paraId="2C8C3010" w14:textId="77777777" w:rsidR="00FC25A6" w:rsidRPr="0072067E" w:rsidRDefault="00FC25A6" w:rsidP="00FC25A6">
            <w:pPr>
              <w:pStyle w:val="MDPI15academiceditor"/>
            </w:pPr>
            <w:r w:rsidRPr="0072067E">
              <w:t xml:space="preserve">Academic Editor: </w:t>
            </w:r>
          </w:p>
          <w:p w14:paraId="191C97C1" w14:textId="77777777" w:rsidR="007A0402" w:rsidRPr="0072067E" w:rsidRDefault="007A0402" w:rsidP="00FC25A6">
            <w:pPr>
              <w:pStyle w:val="MDPI14history"/>
            </w:pPr>
            <w:r w:rsidRPr="0072067E">
              <w:t>Received: date</w:t>
            </w:r>
          </w:p>
          <w:p w14:paraId="78F67497" w14:textId="77777777" w:rsidR="007A0402" w:rsidRPr="0072067E" w:rsidRDefault="007A0402" w:rsidP="00FC25A6">
            <w:pPr>
              <w:pStyle w:val="MDPI14history"/>
            </w:pPr>
            <w:r w:rsidRPr="0072067E">
              <w:t>Accepted: date</w:t>
            </w:r>
          </w:p>
          <w:p w14:paraId="21E3CEE0" w14:textId="77777777" w:rsidR="007A0402" w:rsidRPr="0072067E" w:rsidRDefault="007A0402" w:rsidP="00FC25A6">
            <w:pPr>
              <w:pStyle w:val="MDPI14history"/>
              <w:spacing w:after="240"/>
            </w:pPr>
            <w:r w:rsidRPr="0072067E">
              <w:t>Published: date</w:t>
            </w:r>
          </w:p>
          <w:p w14:paraId="3B843154" w14:textId="77777777" w:rsidR="007A0402" w:rsidRPr="0072067E" w:rsidRDefault="007A0402" w:rsidP="007A0402">
            <w:pPr>
              <w:pStyle w:val="MDPI63Notes"/>
              <w:spacing w:after="0"/>
              <w:jc w:val="both"/>
            </w:pPr>
            <w:r w:rsidRPr="0072067E">
              <w:rPr>
                <w:b/>
              </w:rPr>
              <w:t>Publisher’s Note:</w:t>
            </w:r>
            <w:r w:rsidRPr="0072067E">
              <w:t xml:space="preserve"> MDPI stays neutral </w:t>
            </w:r>
            <w:proofErr w:type="gramStart"/>
            <w:r w:rsidRPr="0072067E">
              <w:t>with regard to</w:t>
            </w:r>
            <w:proofErr w:type="gramEnd"/>
            <w:r w:rsidRPr="0072067E">
              <w:t xml:space="preserve"> jurisdictional claims in published maps and institutional affiliations.</w:t>
            </w:r>
          </w:p>
          <w:p w14:paraId="59654811" w14:textId="77777777" w:rsidR="007A0402" w:rsidRPr="0072067E" w:rsidRDefault="007A0402" w:rsidP="007A0402">
            <w:pPr>
              <w:pStyle w:val="MDPI63Notes"/>
              <w:spacing w:before="240" w:after="0"/>
              <w:jc w:val="both"/>
            </w:pPr>
            <w:r w:rsidRPr="0072067E">
              <w:rPr>
                <w:noProof/>
                <w:snapToGrid/>
                <w:lang w:val="en-GB" w:eastAsia="en-GB" w:bidi="ar-SA"/>
              </w:rPr>
              <w:drawing>
                <wp:inline distT="0" distB="0" distL="0" distR="0" wp14:anchorId="5EFEDF42" wp14:editId="72C7CB87">
                  <wp:extent cx="694800" cy="248400"/>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39"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694800" cy="248400"/>
                          </a:xfrm>
                          <a:prstGeom prst="rect">
                            <a:avLst/>
                          </a:prstGeom>
                        </pic:spPr>
                      </pic:pic>
                    </a:graphicData>
                  </a:graphic>
                </wp:inline>
              </w:drawing>
            </w:r>
          </w:p>
          <w:p w14:paraId="1D8AAB3D" w14:textId="77777777" w:rsidR="007A0402" w:rsidRPr="0072067E" w:rsidRDefault="007A0402" w:rsidP="007A0402">
            <w:pPr>
              <w:pStyle w:val="MDPI63Notes"/>
              <w:spacing w:before="60" w:after="0"/>
              <w:jc w:val="both"/>
            </w:pPr>
            <w:r w:rsidRPr="0072067E">
              <w:rPr>
                <w:b/>
              </w:rPr>
              <w:t>Copyright:</w:t>
            </w:r>
            <w:r w:rsidRPr="0072067E">
              <w:t xml:space="preserve"> © 2021 by the authors. Submitted for possible open access publication under the terms and conditions of the Creative Commons Attribution (CC BY) license (http://creativecommons.org/licenses/by/4.0/).</w:t>
            </w:r>
          </w:p>
        </w:tc>
      </w:tr>
    </w:tbl>
    <w:p w14:paraId="5AB8535F" w14:textId="77777777" w:rsidR="00500AC1" w:rsidRPr="0072067E" w:rsidRDefault="00500AC1" w:rsidP="003E5CE3">
      <w:pPr>
        <w:pStyle w:val="MDPI16affiliation"/>
        <w:ind w:left="2608" w:firstLine="0"/>
      </w:pPr>
      <w:r w:rsidRPr="0072067E">
        <w:t>Cambridge University, Department of Pharmacology, Tennis Court Road, Cambridge CB2 1PD, UK; rh731@cam.ac.uk (R.H.), mth29@cam.ac.uk (M.T.H.), mtur2@cam.ac.uk (T.R.)</w:t>
      </w:r>
    </w:p>
    <w:p w14:paraId="6C6350D4" w14:textId="77777777" w:rsidR="00500AC1" w:rsidRPr="0072067E" w:rsidRDefault="00500AC1" w:rsidP="00500AC1">
      <w:pPr>
        <w:pStyle w:val="MDPI16affiliation"/>
      </w:pPr>
    </w:p>
    <w:p w14:paraId="3920D5BE" w14:textId="77777777" w:rsidR="00500AC1" w:rsidRPr="0072067E" w:rsidRDefault="003E5CE3" w:rsidP="003E5CE3">
      <w:pPr>
        <w:pStyle w:val="MDPI16affiliation"/>
      </w:pPr>
      <w:r w:rsidRPr="0072067E">
        <w:rPr>
          <w:b/>
        </w:rPr>
        <w:t>*</w:t>
      </w:r>
      <w:r w:rsidRPr="0072067E">
        <w:tab/>
        <w:t xml:space="preserve">Correspondence: </w:t>
      </w:r>
      <w:r w:rsidR="00500AC1" w:rsidRPr="0072067E">
        <w:t>mtur2@cam.ac.uk</w:t>
      </w:r>
    </w:p>
    <w:p w14:paraId="3BB4B643" w14:textId="77777777" w:rsidR="00AF1B24" w:rsidRPr="0072067E" w:rsidRDefault="00500AC1" w:rsidP="00AF1B24">
      <w:pPr>
        <w:pStyle w:val="MDPI17abstract"/>
      </w:pPr>
      <w:r w:rsidRPr="0072067E">
        <w:rPr>
          <w:b/>
        </w:rPr>
        <w:t xml:space="preserve">Abstract: </w:t>
      </w:r>
      <w:r w:rsidR="00AF1B24" w:rsidRPr="0072067E">
        <w:rPr>
          <w:b/>
        </w:rPr>
        <w:t xml:space="preserve"> </w:t>
      </w:r>
    </w:p>
    <w:p w14:paraId="1EC0F2D2" w14:textId="71313181" w:rsidR="00AF1B24" w:rsidRPr="0072067E" w:rsidRDefault="00AF1B24" w:rsidP="00AF1B24">
      <w:pPr>
        <w:pStyle w:val="MDPI31text"/>
      </w:pPr>
      <w:r w:rsidRPr="0072067E">
        <w:t>The ongoing coronavirus pandemic has been a burden on the worldwide population, with mass fatalities and devastating socioeconomic consequences. It has particularly drawn attention to the lack of approved small-molecule drugs to inhibit SARS coronaviruses. Importantly, lessons learned from the SARS outbreak of 2002-2004, caused by severe acute respiratory syndrome coronavirus 1 (SARS-CoV-1), can be applied to current drug discovery ventures. SARS-CoV-1 and SARS-CoV-2 both possess two cysteine proteases, the main protease (</w:t>
      </w:r>
      <w:proofErr w:type="spellStart"/>
      <w:r w:rsidRPr="0072067E">
        <w:t>M</w:t>
      </w:r>
      <w:r w:rsidRPr="0072067E">
        <w:rPr>
          <w:vertAlign w:val="superscript"/>
        </w:rPr>
        <w:t>pro</w:t>
      </w:r>
      <w:proofErr w:type="spellEnd"/>
      <w:r w:rsidRPr="0072067E">
        <w:t>) and the papain-like protease (</w:t>
      </w:r>
      <w:proofErr w:type="spellStart"/>
      <w:r w:rsidRPr="0072067E">
        <w:t>PL</w:t>
      </w:r>
      <w:r w:rsidRPr="0072067E">
        <w:rPr>
          <w:vertAlign w:val="superscript"/>
        </w:rPr>
        <w:t>pro</w:t>
      </w:r>
      <w:proofErr w:type="spellEnd"/>
      <w:r w:rsidRPr="0072067E">
        <w:t xml:space="preserve">), which play a significant role in facilitating viral replication, and are important drug targets. The non-covalent inhibitor, GRL-0617, which was found to inhibit replication of SARS-CoV-1, and more recently SARS-CoV-2, is the only </w:t>
      </w:r>
      <w:proofErr w:type="spellStart"/>
      <w:r w:rsidRPr="0072067E">
        <w:t>PL</w:t>
      </w:r>
      <w:r w:rsidRPr="0072067E">
        <w:rPr>
          <w:vertAlign w:val="superscript"/>
        </w:rPr>
        <w:t>pro</w:t>
      </w:r>
      <w:proofErr w:type="spellEnd"/>
      <w:r w:rsidRPr="0072067E">
        <w:rPr>
          <w:vertAlign w:val="superscript"/>
        </w:rPr>
        <w:t xml:space="preserve"> </w:t>
      </w:r>
      <w:r w:rsidRPr="0072067E">
        <w:t xml:space="preserve">inhibitor </w:t>
      </w:r>
      <w:proofErr w:type="spellStart"/>
      <w:r w:rsidRPr="0072067E">
        <w:t>cocrystallised</w:t>
      </w:r>
      <w:proofErr w:type="spellEnd"/>
      <w:r w:rsidRPr="0072067E">
        <w:t xml:space="preserve"> with the recently solved SARS-CoV-2 </w:t>
      </w:r>
      <w:proofErr w:type="spellStart"/>
      <w:r w:rsidRPr="0072067E">
        <w:t>PL</w:t>
      </w:r>
      <w:r w:rsidRPr="0072067E">
        <w:rPr>
          <w:vertAlign w:val="superscript"/>
        </w:rPr>
        <w:t>pro</w:t>
      </w:r>
      <w:proofErr w:type="spellEnd"/>
      <w:r w:rsidRPr="0072067E">
        <w:t xml:space="preserve"> crystal structure. Therefore, the GRL-0617 structural template and pharmacophore features are instrumental in the design and development of more potent </w:t>
      </w:r>
      <w:proofErr w:type="spellStart"/>
      <w:r w:rsidRPr="0072067E">
        <w:t>PL</w:t>
      </w:r>
      <w:r w:rsidRPr="0072067E">
        <w:rPr>
          <w:vertAlign w:val="superscript"/>
        </w:rPr>
        <w:t>pro</w:t>
      </w:r>
      <w:proofErr w:type="spellEnd"/>
      <w:r w:rsidRPr="0072067E">
        <w:t xml:space="preserve"> inhibitors. In this work, we conducted scaffold hopping using GRL-0617 as a reference to screen over 339,000 ligands in the chemical space using the </w:t>
      </w:r>
      <w:proofErr w:type="spellStart"/>
      <w:r w:rsidRPr="0072067E">
        <w:t>ChemDiv</w:t>
      </w:r>
      <w:proofErr w:type="spellEnd"/>
      <w:r w:rsidRPr="0072067E">
        <w:t xml:space="preserve">, </w:t>
      </w:r>
      <w:proofErr w:type="spellStart"/>
      <w:r w:rsidRPr="0072067E">
        <w:t>MayBridge</w:t>
      </w:r>
      <w:proofErr w:type="spellEnd"/>
      <w:r w:rsidRPr="0072067E">
        <w:t xml:space="preserve">, and Enamine screening libraries. 24 distinct scaffolds with structural and electrostatic similarity to GRL-0617 were obtained. These proceeded to molecular docking against </w:t>
      </w:r>
      <w:proofErr w:type="spellStart"/>
      <w:r w:rsidRPr="0072067E">
        <w:t>PL</w:t>
      </w:r>
      <w:r w:rsidRPr="0072067E">
        <w:rPr>
          <w:vertAlign w:val="superscript"/>
        </w:rPr>
        <w:t>pro</w:t>
      </w:r>
      <w:proofErr w:type="spellEnd"/>
      <w:r w:rsidRPr="0072067E">
        <w:t xml:space="preserve"> using the </w:t>
      </w:r>
      <w:proofErr w:type="spellStart"/>
      <w:r w:rsidRPr="0072067E">
        <w:t>AutoDock</w:t>
      </w:r>
      <w:proofErr w:type="spellEnd"/>
      <w:r w:rsidRPr="0072067E">
        <w:t xml:space="preserve"> tools. Of two compounds that showed the most </w:t>
      </w:r>
      <w:proofErr w:type="spellStart"/>
      <w:r w:rsidRPr="0072067E">
        <w:t>favourable</w:t>
      </w:r>
      <w:proofErr w:type="spellEnd"/>
      <w:r w:rsidRPr="0072067E">
        <w:t xml:space="preserve"> predicted binding affinities to the target binding site, as well as comparable protein-ligand interactions to GRL-0617, one was chosen for further analogue-based work. 27 analogues of this compound were further docked against the </w:t>
      </w:r>
      <w:proofErr w:type="spellStart"/>
      <w:r w:rsidRPr="0072067E">
        <w:t>PL</w:t>
      </w:r>
      <w:r w:rsidRPr="0072067E">
        <w:rPr>
          <w:vertAlign w:val="superscript"/>
        </w:rPr>
        <w:t>pro</w:t>
      </w:r>
      <w:proofErr w:type="spellEnd"/>
      <w:r w:rsidRPr="0072067E">
        <w:t xml:space="preserve">, which resulted in two additional hits with promising docking profiles. Our in silico pipeline consisted of an integrative four-step approach: 1) ligand-based virtual screening (scaffold-hopping), 2) molecular docking, 3) an analogue search, and, 4) evaluation of scaffold drug-likeness, to identify promising scaffolds and eliminate those with undesirable properties. Overall, we present four </w:t>
      </w:r>
      <w:proofErr w:type="gramStart"/>
      <w:r w:rsidRPr="0072067E">
        <w:t>novel</w:t>
      </w:r>
      <w:proofErr w:type="gramEnd"/>
      <w:r w:rsidRPr="0072067E">
        <w:t>, and lipophilic, scaffolds obtained from an exhaustive search of diverse and uncharted regions of chemical space, which may be further explored in vitro through structure-activity relationship (SAR) studies</w:t>
      </w:r>
      <w:r w:rsidR="00067082" w:rsidRPr="0072067E">
        <w:t xml:space="preserve"> in the search for more potent inhibitors</w:t>
      </w:r>
      <w:r w:rsidRPr="0072067E">
        <w:t>.</w:t>
      </w:r>
      <w:r w:rsidR="00067082" w:rsidRPr="0072067E">
        <w:t xml:space="preserve"> Furthermore,</w:t>
      </w:r>
      <w:r w:rsidR="00246DC2" w:rsidRPr="0072067E">
        <w:t xml:space="preserve"> </w:t>
      </w:r>
      <w:r w:rsidR="00067082" w:rsidRPr="0072067E">
        <w:t>t</w:t>
      </w:r>
      <w:r w:rsidR="00246DC2" w:rsidRPr="0072067E">
        <w:t>hese scaffolds were predicted to have few</w:t>
      </w:r>
      <w:r w:rsidR="007F0222" w:rsidRPr="0072067E">
        <w:t>er</w:t>
      </w:r>
      <w:r w:rsidR="00246DC2" w:rsidRPr="0072067E">
        <w:t xml:space="preserve"> off-target </w:t>
      </w:r>
      <w:r w:rsidR="007F0222" w:rsidRPr="0072067E">
        <w:t>interactions</w:t>
      </w:r>
      <w:r w:rsidR="00246DC2" w:rsidRPr="0072067E">
        <w:t xml:space="preserve"> than GRL-0617.</w:t>
      </w:r>
      <w:r w:rsidRPr="0072067E">
        <w:t xml:space="preserve"> </w:t>
      </w:r>
      <w:r w:rsidR="00067082" w:rsidRPr="0072067E">
        <w:t>Lastly, t</w:t>
      </w:r>
      <w:r w:rsidRPr="0072067E">
        <w:t>o our knowledge, this work contains the largest ligand-based virtual screen performed against GRL-0617.</w:t>
      </w:r>
    </w:p>
    <w:p w14:paraId="6B302AE4" w14:textId="6D53BD94" w:rsidR="00AF1B24" w:rsidRPr="0072067E" w:rsidRDefault="00AF1B24" w:rsidP="0067344F">
      <w:pPr>
        <w:pStyle w:val="MDPI18keywords"/>
      </w:pPr>
      <w:r w:rsidRPr="0072067E">
        <w:rPr>
          <w:b/>
        </w:rPr>
        <w:t xml:space="preserve">Keywords: </w:t>
      </w:r>
      <w:r w:rsidRPr="0072067E">
        <w:t xml:space="preserve">drug discovery; papain-like protease; </w:t>
      </w:r>
      <w:proofErr w:type="spellStart"/>
      <w:r w:rsidRPr="0072067E">
        <w:t>PL</w:t>
      </w:r>
      <w:r w:rsidRPr="0072067E">
        <w:rPr>
          <w:vertAlign w:val="superscript"/>
        </w:rPr>
        <w:t>pro</w:t>
      </w:r>
      <w:proofErr w:type="spellEnd"/>
      <w:r w:rsidRPr="0072067E">
        <w:t>; SARS coronavirus 2; COVID-19; analogues; in silico; docking; scaffold hopping; virtual screening</w:t>
      </w:r>
      <w:r w:rsidR="004C1313" w:rsidRPr="0072067E">
        <w:t>.</w:t>
      </w:r>
    </w:p>
    <w:p w14:paraId="409CD47F" w14:textId="5B90DE2F" w:rsidR="004C1313" w:rsidRPr="0072067E" w:rsidRDefault="004C1313" w:rsidP="004C1313">
      <w:pPr>
        <w:rPr>
          <w:lang w:eastAsia="de-DE" w:bidi="en-US"/>
        </w:rPr>
      </w:pPr>
    </w:p>
    <w:p w14:paraId="5FA886F1" w14:textId="77777777" w:rsidR="004C1313" w:rsidRPr="0072067E" w:rsidRDefault="004C1313" w:rsidP="004C1313">
      <w:pPr>
        <w:rPr>
          <w:lang w:eastAsia="de-DE" w:bidi="en-US"/>
        </w:rPr>
      </w:pPr>
    </w:p>
    <w:p w14:paraId="31EA6D68" w14:textId="77777777" w:rsidR="00AF1B24" w:rsidRPr="0072067E" w:rsidRDefault="00AF1B24" w:rsidP="00AF1B24">
      <w:pPr>
        <w:pStyle w:val="MDPI21heading1"/>
      </w:pPr>
      <w:r w:rsidRPr="0072067E">
        <w:rPr>
          <w:lang w:eastAsia="zh-CN"/>
        </w:rPr>
        <w:lastRenderedPageBreak/>
        <w:t xml:space="preserve">1. </w:t>
      </w:r>
      <w:r w:rsidRPr="0072067E">
        <w:t>Introduction</w:t>
      </w:r>
    </w:p>
    <w:p w14:paraId="0973FCEF" w14:textId="77777777" w:rsidR="00AF1B24" w:rsidRPr="0072067E" w:rsidRDefault="00AF1B24" w:rsidP="00AF1B24">
      <w:pPr>
        <w:pStyle w:val="MDPI31text"/>
      </w:pPr>
      <w:r w:rsidRPr="0072067E">
        <w:t xml:space="preserve">As one of the greatest health crises of our generation, the ongoing coronavirus disease 2019 (COVID-19) pandemic has resulted in more than </w:t>
      </w:r>
      <w:r w:rsidR="009C20ED" w:rsidRPr="0072067E">
        <w:t>2</w:t>
      </w:r>
      <w:r w:rsidRPr="0072067E">
        <w:t xml:space="preserve"> million deaths, with approximately 89 million cases reported worldwide </w:t>
      </w:r>
      <w:r w:rsidR="005F645E" w:rsidRPr="0072067E">
        <w:fldChar w:fldCharType="begin"/>
      </w:r>
      <w:r w:rsidRPr="0072067E">
        <w:instrText xml:space="preserve"> ADDIN EN.CITE &lt;EndNote&gt;&lt;Cite ExcludeAuth="1"&gt;&lt;Year&gt;2021&lt;/Year&gt;&lt;RecNum&gt;142&lt;/RecNum&gt;&lt;DisplayText&gt;[1]&lt;/DisplayText&gt;&lt;record&gt;&lt;rec-number&gt;142&lt;/rec-number&gt;&lt;foreign-keys&gt;&lt;key app="EN" db-id="ep9rfwzr40e206eszr6p5z9y0wxwrtxrveas" timestamp="1609620416" guid="9da09abe-2df4-44b9-843a-a8705380ff23"&gt;142&lt;/key&gt;&lt;/foreign-keys&gt;&lt;ref-type name="Web Page"&gt;12&lt;/ref-type&gt;&lt;contributors&gt;&lt;/contributors&gt;&lt;titles&gt;&lt;title&gt;World Health Organisation. Coronavirus Disease (COVID-19) Dashboard&lt;/title&gt;&lt;/titles&gt;&lt;dates&gt;&lt;year&gt;2021&lt;/year&gt;&lt;/dates&gt;&lt;urls&gt;&lt;related-urls&gt;&lt;url&gt;Available online: https://covid19.who.int/ (accessed January 3, 2021).&lt;/url&gt;&lt;/related-urls&gt;&lt;/urls&gt;&lt;/record&gt;&lt;/Cite&gt;&lt;/EndNote&gt;</w:instrText>
      </w:r>
      <w:r w:rsidR="005F645E" w:rsidRPr="0072067E">
        <w:fldChar w:fldCharType="separate"/>
      </w:r>
      <w:r w:rsidRPr="0072067E">
        <w:rPr>
          <w:noProof/>
        </w:rPr>
        <w:t>[1]</w:t>
      </w:r>
      <w:r w:rsidR="005F645E" w:rsidRPr="0072067E">
        <w:fldChar w:fldCharType="end"/>
      </w:r>
      <w:r w:rsidR="00453BFF" w:rsidRPr="0072067E">
        <w:t>, and profound s</w:t>
      </w:r>
      <w:r w:rsidRPr="0072067E">
        <w:t>ocioeconomic impa</w:t>
      </w:r>
      <w:r w:rsidR="00453BFF" w:rsidRPr="0072067E">
        <w:t xml:space="preserve">ct </w:t>
      </w:r>
      <w:r w:rsidR="005F645E" w:rsidRPr="0072067E">
        <w:fldChar w:fldCharType="begin">
          <w:fldData xml:space="preserve">PEVuZE5vdGU+PENpdGU+PEF1dGhvcj5NY0tlZTwvQXV0aG9yPjxZZWFyPjIwMjA8L1llYXI+PFJl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==
</w:fldData>
        </w:fldChar>
      </w:r>
      <w:r w:rsidRPr="0072067E">
        <w:instrText xml:space="preserve"> ADDIN EN.CITE </w:instrText>
      </w:r>
      <w:r w:rsidR="005F645E" w:rsidRPr="0072067E">
        <w:fldChar w:fldCharType="begin">
          <w:fldData xml:space="preserve">PEVuZE5vdGU+PENpdGU+PEF1dGhvcj5NY0tlZTwvQXV0aG9yPjxZZWFyPjIwMjA8L1llYXI+PFJl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==
</w:fldData>
        </w:fldChar>
      </w:r>
      <w:r w:rsidRPr="0072067E">
        <w:instrText xml:space="preserve"> ADDIN EN.CITE.DATA </w:instrText>
      </w:r>
      <w:r w:rsidR="005F645E" w:rsidRPr="0072067E">
        <w:fldChar w:fldCharType="end"/>
      </w:r>
      <w:r w:rsidR="005F645E" w:rsidRPr="0072067E">
        <w:fldChar w:fldCharType="separate"/>
      </w:r>
      <w:r w:rsidRPr="0072067E">
        <w:rPr>
          <w:noProof/>
        </w:rPr>
        <w:t>[2-5]</w:t>
      </w:r>
      <w:r w:rsidR="005F645E" w:rsidRPr="0072067E">
        <w:fldChar w:fldCharType="end"/>
      </w:r>
      <w:r w:rsidRPr="0072067E">
        <w:t>.</w:t>
      </w:r>
      <w:r w:rsidR="00453BFF" w:rsidRPr="0072067E">
        <w:t xml:space="preserve"> </w:t>
      </w:r>
      <w:r w:rsidRPr="0072067E">
        <w:t xml:space="preserve">Severe acute respiratory syndrome coronavirus 2 (SARS-CoV-2) </w:t>
      </w:r>
      <w:r w:rsidR="005F645E" w:rsidRPr="0072067E">
        <w:fldChar w:fldCharType="begin"/>
      </w:r>
      <w:r w:rsidRPr="0072067E">
        <w:instrText xml:space="preserve"> ADDIN EN.CITE &lt;EndNote&gt;&lt;Cite ExcludeAuth="1"&gt;&lt;Year&gt;2020&lt;/Year&gt;&lt;RecNum&gt;8&lt;/RecNum&gt;&lt;DisplayText&gt;[6]&lt;/DisplayText&gt;&lt;record&gt;&lt;rec-number&gt;8&lt;/rec-number&gt;&lt;foreign-keys&gt;&lt;key app="EN" db-id="ep9rfwzr40e206eszr6p5z9y0wxwrtxrveas" timestamp="1603562120" guid="c74b0e38-8348-4235-bc61-c751a504b440"&gt;8&lt;/key&gt;&lt;/foreign-keys&gt;&lt;ref-type name="Journal Article"&gt;17&lt;/ref-type&gt;&lt;contributors&gt;&lt;/contributors&gt;&lt;titles&gt;&lt;title&gt;The species Severe acute respiratory syndrome-related coronavirus: classifying 2019-nCoV and naming it SARS-CoV-2&lt;/title&gt;&lt;secondary-title&gt;Nat Microbiol&lt;/secondary-title&gt;&lt;/titles&gt;&lt;periodical&gt;&lt;full-title&gt;Nat Microbiol&lt;/full-title&gt;&lt;/periodical&gt;&lt;pages&gt;536-544&lt;/pages&gt;&lt;volume&gt;5&lt;/volume&gt;&lt;number&gt;4&lt;/number&gt;&lt;edition&gt;2020/03/02&lt;/edition&gt;&lt;keywords&gt;&lt;keyword&gt;Animals&lt;/keyword&gt;&lt;keyword&gt;Betacoronavirus&lt;/keyword&gt;&lt;keyword&gt;Classification&lt;/keyword&gt;&lt;keyword&gt;Coronaviridae&lt;/keyword&gt;&lt;keyword&gt;Coronavirus Infections&lt;/keyword&gt;&lt;keyword&gt;Genetic Variation&lt;/keyword&gt;&lt;keyword&gt;Genome, Viral&lt;/keyword&gt;&lt;keyword&gt;Humans&lt;/keyword&gt;&lt;keyword&gt;Nidovirales&lt;/keyword&gt;&lt;keyword&gt;Open Reading Frames&lt;/keyword&gt;&lt;keyword&gt;Pandemics&lt;/keyword&gt;&lt;keyword&gt;Phylogeny&lt;/keyword&gt;&lt;keyword&gt;Pneumonia, Viral&lt;/keyword&gt;&lt;keyword&gt;SARS Virus&lt;/keyword&gt;&lt;keyword&gt;Severe Acute Respiratory Syndrome&lt;/keyword&gt;&lt;keyword&gt;Terminology as Topic&lt;/keyword&gt;&lt;keyword&gt;World Health Organization&lt;/keyword&gt;&lt;keyword&gt;Zoonoses&lt;/keyword&gt;&lt;/keywords&gt;&lt;dates&gt;&lt;year&gt;2020&lt;/year&gt;&lt;pub-dates&gt;&lt;date&gt;04&lt;/date&gt;&lt;/pub-dates&gt;&lt;/dates&gt;&lt;isbn&gt;2058-5276&lt;/isbn&gt;&lt;accession-num&gt;32123347&lt;/accession-num&gt;&lt;urls&gt;&lt;related-urls&gt;&lt;url&gt;https://www.ncbi.nlm.nih.gov/pubmed/32123347&lt;/url&gt;&lt;/related-urls&gt;&lt;/urls&gt;&lt;custom2&gt;PMC7095448&lt;/custom2&gt;&lt;electronic-resource-num&gt;10.1038/s41564-020-0695-z&lt;/electronic-resource-num&gt;&lt;language&gt;eng&lt;/language&gt;&lt;/record&gt;&lt;/Cite&gt;&lt;/EndNote&gt;</w:instrText>
      </w:r>
      <w:r w:rsidR="005F645E" w:rsidRPr="0072067E">
        <w:fldChar w:fldCharType="separate"/>
      </w:r>
      <w:r w:rsidRPr="0072067E">
        <w:rPr>
          <w:noProof/>
        </w:rPr>
        <w:t>[6]</w:t>
      </w:r>
      <w:r w:rsidR="005F645E" w:rsidRPr="0072067E">
        <w:fldChar w:fldCharType="end"/>
      </w:r>
      <w:r w:rsidRPr="0072067E">
        <w:t xml:space="preserve">, the causative agent of COVID-19 </w:t>
      </w:r>
      <w:r w:rsidR="005F645E" w:rsidRPr="0072067E">
        <w:fldChar w:fldCharType="begin">
          <w:fldData xml:space="preserve">PEVuZE5vdGU+PENpdGU+PEF1dGhvcj5XdTwvQXV0aG9yPjxZZWFyPjIwMjA8L1llYXI+PFJlY051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</w:fldData>
        </w:fldChar>
      </w:r>
      <w:r w:rsidRPr="0072067E">
        <w:instrText xml:space="preserve"> ADDIN EN.CITE </w:instrText>
      </w:r>
      <w:r w:rsidR="005F645E" w:rsidRPr="0072067E">
        <w:fldChar w:fldCharType="begin">
          <w:fldData xml:space="preserve">PEVuZE5vdGU+PENpdGU+PEF1dGhvcj5XdTwvQXV0aG9yPjxZZWFyPjIwMjA8L1llYXI+PFJlY051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</w:fldData>
        </w:fldChar>
      </w:r>
      <w:r w:rsidRPr="0072067E">
        <w:instrText xml:space="preserve"> ADDIN EN.CITE.DATA </w:instrText>
      </w:r>
      <w:r w:rsidR="005F645E" w:rsidRPr="0072067E">
        <w:fldChar w:fldCharType="end"/>
      </w:r>
      <w:r w:rsidR="005F645E" w:rsidRPr="0072067E">
        <w:fldChar w:fldCharType="separate"/>
      </w:r>
      <w:r w:rsidRPr="0072067E">
        <w:rPr>
          <w:noProof/>
        </w:rPr>
        <w:t>[7]</w:t>
      </w:r>
      <w:r w:rsidR="005F645E" w:rsidRPr="0072067E">
        <w:fldChar w:fldCharType="end"/>
      </w:r>
      <w:r w:rsidRPr="0072067E">
        <w:t xml:space="preserve">, is the seventh known coronavirus to infect humans </w:t>
      </w:r>
      <w:r w:rsidR="005F645E" w:rsidRPr="0072067E">
        <w:fldChar w:fldCharType="begin"/>
      </w:r>
      <w:r w:rsidRPr="0072067E">
        <w:instrText xml:space="preserve"> ADDIN EN.CITE &lt;EndNote&gt;&lt;Cite&gt;&lt;Author&gt;Andersen&lt;/Author&gt;&lt;Year&gt;2020&lt;/Year&gt;&lt;RecNum&gt;167&lt;/RecNum&gt;&lt;DisplayText&gt;[8]&lt;/DisplayText&gt;&lt;record&gt;&lt;rec-number&gt;167&lt;/rec-number&gt;&lt;foreign-keys&gt;&lt;key app="EN" db-id="ep9rfwzr40e206eszr6p5z9y0wxwrtxrveas" timestamp="1609690469" guid="7ca6c13d-29aa-472f-b504-b81a4630762c"&gt;167&lt;/key&gt;&lt;/foreign-keys&gt;&lt;ref-type name="Journal Article"&gt;17&lt;/ref-type&gt;&lt;contributors&gt;&lt;authors&gt;&lt;author&gt;Andersen, Kristian G&lt;/author&gt;&lt;author&gt;Rambaut, Andrew&lt;/author&gt;&lt;author&gt;Lipkin, W Ian&lt;/author&gt;&lt;author&gt;Holmes, Edward C&lt;/author&gt;&lt;author&gt;Garry, Robert F&lt;/author&gt;&lt;/authors&gt;&lt;/contributors&gt;&lt;titles&gt;&lt;title&gt;The proximal origin of SARS-CoV-2&lt;/title&gt;&lt;secondary-title&gt;Nature medicine&lt;/secondary-title&gt;&lt;/titles&gt;&lt;periodical&gt;&lt;full-title&gt;Nature medicine&lt;/full-title&gt;&lt;/periodical&gt;&lt;pages&gt;450-452&lt;/pages&gt;&lt;volume&gt;26&lt;/volume&gt;&lt;number&gt;4&lt;/number&gt;&lt;dates&gt;&lt;year&gt;2020&lt;/year&gt;&lt;/dates&gt;&lt;isbn&gt;1546-170X&lt;/isbn&gt;&lt;urls&gt;&lt;/urls&gt;&lt;/record&gt;&lt;/Cite&gt;&lt;/EndNote&gt;</w:instrText>
      </w:r>
      <w:r w:rsidR="005F645E" w:rsidRPr="0072067E">
        <w:fldChar w:fldCharType="separate"/>
      </w:r>
      <w:r w:rsidRPr="0072067E">
        <w:rPr>
          <w:noProof/>
        </w:rPr>
        <w:t>[8]</w:t>
      </w:r>
      <w:r w:rsidR="005F645E" w:rsidRPr="0072067E">
        <w:fldChar w:fldCharType="end"/>
      </w:r>
      <w:r w:rsidRPr="0072067E">
        <w:t xml:space="preserve">. SARS-CoV-2 is highly infectious </w:t>
      </w:r>
      <w:r w:rsidR="005F645E" w:rsidRPr="0072067E">
        <w:fldChar w:fldCharType="begin">
          <w:fldData xml:space="preserve">PEVuZE5vdGU+PENpdGU+PEF1dGhvcj5IdTwvQXV0aG9yPjxZZWFyPjIwMjA8L1llYXI+PFJlY051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</w:fldData>
        </w:fldChar>
      </w:r>
      <w:r w:rsidRPr="0072067E">
        <w:instrText xml:space="preserve"> ADDIN EN.CITE </w:instrText>
      </w:r>
      <w:r w:rsidR="005F645E" w:rsidRPr="0072067E">
        <w:fldChar w:fldCharType="begin">
          <w:fldData xml:space="preserve">PEVuZE5vdGU+PENpdGU+PEF1dGhvcj5IdTwvQXV0aG9yPjxZZWFyPjIwMjA8L1llYXI+PFJlY051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</w:fldData>
        </w:fldChar>
      </w:r>
      <w:r w:rsidRPr="0072067E">
        <w:instrText xml:space="preserve"> ADDIN EN.CITE.DATA </w:instrText>
      </w:r>
      <w:r w:rsidR="005F645E" w:rsidRPr="0072067E">
        <w:fldChar w:fldCharType="end"/>
      </w:r>
      <w:r w:rsidR="005F645E" w:rsidRPr="0072067E">
        <w:fldChar w:fldCharType="separate"/>
      </w:r>
      <w:r w:rsidRPr="0072067E">
        <w:rPr>
          <w:noProof/>
        </w:rPr>
        <w:t>[9-12]</w:t>
      </w:r>
      <w:r w:rsidR="005F645E" w:rsidRPr="0072067E">
        <w:fldChar w:fldCharType="end"/>
      </w:r>
      <w:r w:rsidRPr="0072067E">
        <w:t xml:space="preserve">, and spread through particles expelled from infected individuals </w:t>
      </w:r>
      <w:r w:rsidR="005F645E" w:rsidRPr="0072067E">
        <w:fldChar w:fldCharType="begin">
          <w:fldData xml:space="preserve">PEVuZE5vdGU+PENpdGU+PEF1dGhvcj5XYW5nPC9BdXRob3I+PFllYXI+MjAyMDwvWWVhcj48UmVj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</w:fldData>
        </w:fldChar>
      </w:r>
      <w:r w:rsidRPr="0072067E">
        <w:instrText xml:space="preserve"> ADDIN EN.CITE </w:instrText>
      </w:r>
      <w:r w:rsidR="005F645E" w:rsidRPr="0072067E">
        <w:fldChar w:fldCharType="begin">
          <w:fldData xml:space="preserve">PEVuZE5vdGU+PENpdGU+PEF1dGhvcj5XYW5nPC9BdXRob3I+PFllYXI+MjAyMDwvWWVhcj48UmVj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</w:fldData>
        </w:fldChar>
      </w:r>
      <w:r w:rsidRPr="0072067E">
        <w:instrText xml:space="preserve"> ADDIN EN.CITE.DATA </w:instrText>
      </w:r>
      <w:r w:rsidR="005F645E" w:rsidRPr="0072067E">
        <w:fldChar w:fldCharType="end"/>
      </w:r>
      <w:r w:rsidR="005F645E" w:rsidRPr="0072067E">
        <w:fldChar w:fldCharType="separate"/>
      </w:r>
      <w:r w:rsidRPr="0072067E">
        <w:rPr>
          <w:noProof/>
        </w:rPr>
        <w:t>[13, 14]</w:t>
      </w:r>
      <w:r w:rsidR="005F645E" w:rsidRPr="0072067E">
        <w:fldChar w:fldCharType="end"/>
      </w:r>
      <w:r w:rsidRPr="0072067E">
        <w:t xml:space="preserve">. As the most severe pandemic caused by a coronavirus </w:t>
      </w:r>
      <w:r w:rsidR="005F645E" w:rsidRPr="0072067E">
        <w:fldChar w:fldCharType="begin"/>
      </w:r>
      <w:r w:rsidRPr="0072067E">
        <w:instrText xml:space="preserve"> ADDIN EN.CITE &lt;EndNote&gt;&lt;Cite&gt;&lt;Author&gt;Petersen&lt;/Author&gt;&lt;Year&gt;2020&lt;/Year&gt;&lt;RecNum&gt;170&lt;/RecNum&gt;&lt;DisplayText&gt;[15]&lt;/DisplayText&gt;&lt;record&gt;&lt;rec-number&gt;170&lt;/rec-number&gt;&lt;foreign-keys&gt;&lt;key app="EN" db-id="ep9rfwzr40e206eszr6p5z9y0wxwrtxrveas" timestamp="1609690873" guid="4470cfca-2d0a-488c-811b-88d0a68ba026"&gt;170&lt;/key&gt;&lt;/foreign-keys&gt;&lt;ref-type name="Web Page"&gt;12&lt;/ref-type&gt;&lt;contributors&gt;&lt;authors&gt;&lt;author&gt;Petersen, Eskild&lt;/author&gt;&lt;author&gt;Koopmans, Marion&lt;/author&gt;&lt;author&gt;Go, Unyeong&lt;/author&gt;&lt;author&gt;Hamer, Davidson H&lt;/author&gt;&lt;author&gt;Petrosillo, Nicola&lt;/author&gt;&lt;author&gt;Castelli, Francesco&lt;/author&gt;&lt;author&gt;Storgaard, Merete&lt;/author&gt;&lt;author&gt;Al Khalili, Sulien&lt;/author&gt;&lt;author&gt;Simonsen, Lone&lt;/author&gt;&lt;/authors&gt;&lt;/contributors&gt;&lt;titles&gt;&lt;title&gt;Comparing SARS-CoV-2 with SARS-CoV and influenza pandemics&lt;/title&gt;&lt;secondary-title&gt;The Lancet infectious diseases&lt;/secondary-title&gt;&lt;/titles&gt;&lt;periodical&gt;&lt;full-title&gt;The Lancet Infectious Diseases&lt;/full-title&gt;&lt;/periodical&gt;&lt;dates&gt;&lt;year&gt;2020&lt;/year&gt;&lt;/dates&gt;&lt;isbn&gt;1473-3099&lt;/isbn&gt;&lt;urls&gt;&lt;related-urls&gt;&lt;url&gt;Available online: https://doi.org/10.1016/S1473-3099(20)30484-9.&lt;/url&gt;&lt;/related-urls&gt;&lt;/urls&gt;&lt;/record&gt;&lt;/Cite&gt;&lt;/EndNote&gt;</w:instrText>
      </w:r>
      <w:r w:rsidR="005F645E" w:rsidRPr="0072067E">
        <w:fldChar w:fldCharType="separate"/>
      </w:r>
      <w:r w:rsidRPr="0072067E">
        <w:rPr>
          <w:noProof/>
        </w:rPr>
        <w:t>[15]</w:t>
      </w:r>
      <w:r w:rsidR="005F645E" w:rsidRPr="0072067E">
        <w:fldChar w:fldCharType="end"/>
      </w:r>
      <w:r w:rsidRPr="0072067E">
        <w:t xml:space="preserve">, COVID-19 has caused more cases and fatalities than the severe acute respiratory syndrome (SARS) pandemic, and the Middle East respiratory syndrome-related (MERS) outbreaks, combined </w:t>
      </w:r>
      <w:r w:rsidR="005F645E" w:rsidRPr="0072067E">
        <w:fldChar w:fldCharType="begin"/>
      </w:r>
      <w:r w:rsidRPr="0072067E">
        <w:instrText xml:space="preserve"> ADDIN EN.CITE &lt;EndNote&gt;&lt;Cite&gt;&lt;Author&gt;Mahase&lt;/Author&gt;&lt;Year&gt;2020&lt;/Year&gt;&lt;RecNum&gt;149&lt;/RecNum&gt;&lt;DisplayText&gt;[16]&lt;/DisplayText&gt;&lt;record&gt;&lt;rec-number&gt;149&lt;/rec-number&gt;&lt;foreign-keys&gt;&lt;key app="EN" db-id="ep9rfwzr40e206eszr6p5z9y0wxwrtxrveas" timestamp="1609672267" guid="408b0ae8-6e02-464b-be14-c391cd5a3a4e"&gt;149&lt;/key&gt;&lt;/foreign-keys&gt;&lt;ref-type name="Web Page"&gt;12&lt;/ref-type&gt;&lt;contributors&gt;&lt;authors&gt;&lt;author&gt;Mahase, Elisabeth&lt;/author&gt;&lt;/authors&gt;&lt;/contributors&gt;&lt;titles&gt;&lt;title&gt;Coronavirus: covid-19 has killed more people than SARS and MERS combined, despite lower case fatality rate&lt;/title&gt;&lt;/titles&gt;&lt;dates&gt;&lt;year&gt;2020&lt;/year&gt;&lt;/dates&gt;&lt;publisher&gt;British Medical Journal Publishing Group&lt;/publisher&gt;&lt;isbn&gt;1756-1833&lt;/isbn&gt;&lt;urls&gt;&lt;related-urls&gt;&lt;url&gt;Available online: https://doi.org/10.1136/bmj.m641.&lt;/url&gt;&lt;/related-urls&gt;&lt;/urls&gt;&lt;/record&gt;&lt;/Cite&gt;&lt;/EndNote&gt;</w:instrText>
      </w:r>
      <w:r w:rsidR="005F645E" w:rsidRPr="0072067E">
        <w:fldChar w:fldCharType="separate"/>
      </w:r>
      <w:r w:rsidRPr="0072067E">
        <w:rPr>
          <w:noProof/>
        </w:rPr>
        <w:t>[16]</w:t>
      </w:r>
      <w:r w:rsidR="005F645E" w:rsidRPr="0072067E">
        <w:fldChar w:fldCharType="end"/>
      </w:r>
      <w:r w:rsidRPr="0072067E">
        <w:t xml:space="preserve">. In 2015, SARS and MERS were listed by the World Health Organization (WHO) as likely to be the cause of a future epidemic or pandemic, and requiring urgent research and development (R&amp;D) </w:t>
      </w:r>
      <w:r w:rsidR="005F645E" w:rsidRPr="0072067E">
        <w:fldChar w:fldCharType="begin"/>
      </w:r>
      <w:r w:rsidRPr="0072067E">
        <w:instrText xml:space="preserve"> ADDIN EN.CITE &lt;EndNote&gt;&lt;Cite&gt;&lt;Author&gt;Organization&lt;/Author&gt;&lt;Year&gt;2015&lt;/Year&gt;&lt;RecNum&gt;171&lt;/RecNum&gt;&lt;DisplayText&gt;[17]&lt;/DisplayText&gt;&lt;record&gt;&lt;rec-number&gt;171&lt;/rec-number&gt;&lt;foreign-keys&gt;&lt;key app="EN" db-id="ep9rfwzr40e206eszr6p5z9y0wxwrtxrveas" timestamp="1609691126" guid="c193caa6-8258-4fea-a70b-244277eefeec"&gt;171&lt;/key&gt;&lt;/foreign-keys&gt;&lt;ref-type name="Journal Article"&gt;17&lt;/ref-type&gt;&lt;contributors&gt;&lt;authors&gt;&lt;author&gt;World Health Organization&lt;/author&gt;&lt;/authors&gt;&lt;/contributors&gt;&lt;titles&gt;&lt;title&gt;Blueprint for R&amp;amp;D preparedness and response to public health emergencies due to highly infectious pathogens&lt;/title&gt;&lt;secondary-title&gt;Geneva, Switzerland: WHO&lt;/secondary-title&gt;&lt;/titles&gt;&lt;periodical&gt;&lt;full-title&gt;Geneva, Switzerland: WHO&lt;/full-title&gt;&lt;/periodical&gt;&lt;volume&gt;7&lt;/volume&gt;&lt;dates&gt;&lt;year&gt;2015&lt;/year&gt;&lt;/dates&gt;&lt;urls&gt;&lt;/urls&gt;&lt;/record&gt;&lt;/Cite&gt;&lt;/EndNote&gt;</w:instrText>
      </w:r>
      <w:r w:rsidR="005F645E" w:rsidRPr="0072067E">
        <w:fldChar w:fldCharType="separate"/>
      </w:r>
      <w:r w:rsidRPr="0072067E">
        <w:rPr>
          <w:noProof/>
        </w:rPr>
        <w:t>[17]</w:t>
      </w:r>
      <w:r w:rsidR="005F645E" w:rsidRPr="0072067E">
        <w:fldChar w:fldCharType="end"/>
      </w:r>
      <w:r w:rsidRPr="0072067E">
        <w:t>. In December 2020, the Pfizer-</w:t>
      </w:r>
      <w:proofErr w:type="spellStart"/>
      <w:r w:rsidRPr="0072067E">
        <w:t>BioNTech</w:t>
      </w:r>
      <w:proofErr w:type="spellEnd"/>
      <w:r w:rsidRPr="0072067E">
        <w:t xml:space="preserve"> COVID-19 vaccine </w:t>
      </w:r>
      <w:r w:rsidR="005F645E" w:rsidRPr="0072067E">
        <w:fldChar w:fldCharType="begin">
          <w:fldData xml:space="preserve">PEVuZE5vdGU+PENpdGUgRXhjbHVkZUF1dGg9IjEiPjxZZWFyPjIwMjA8L1llYXI+PFJlY051bT4x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</w:fldData>
        </w:fldChar>
      </w:r>
      <w:r w:rsidRPr="0072067E">
        <w:instrText xml:space="preserve"> ADDIN EN.CITE </w:instrText>
      </w:r>
      <w:r w:rsidR="005F645E" w:rsidRPr="0072067E">
        <w:fldChar w:fldCharType="begin">
          <w:fldData xml:space="preserve">PEVuZE5vdGU+PENpdGUgRXhjbHVkZUF1dGg9IjEiPjxZZWFyPjIwMjA8L1llYXI+PFJlY051bT4x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</w:fldData>
        </w:fldChar>
      </w:r>
      <w:r w:rsidRPr="0072067E">
        <w:instrText xml:space="preserve"> ADDIN EN.CITE.DATA </w:instrText>
      </w:r>
      <w:r w:rsidR="005F645E" w:rsidRPr="0072067E">
        <w:fldChar w:fldCharType="end"/>
      </w:r>
      <w:r w:rsidR="005F645E" w:rsidRPr="0072067E">
        <w:fldChar w:fldCharType="separate"/>
      </w:r>
      <w:r w:rsidRPr="0072067E">
        <w:rPr>
          <w:noProof/>
        </w:rPr>
        <w:t>[18, 19]</w:t>
      </w:r>
      <w:r w:rsidR="005F645E" w:rsidRPr="0072067E">
        <w:fldChar w:fldCharType="end"/>
      </w:r>
      <w:r w:rsidRPr="0072067E">
        <w:t xml:space="preserve">, and the </w:t>
      </w:r>
      <w:proofErr w:type="spellStart"/>
      <w:r w:rsidRPr="0072067E">
        <w:t>Moderna</w:t>
      </w:r>
      <w:proofErr w:type="spellEnd"/>
      <w:r w:rsidRPr="0072067E">
        <w:t xml:space="preserve"> COVID-19 vaccine </w:t>
      </w:r>
      <w:r w:rsidR="005F645E" w:rsidRPr="0072067E">
        <w:fldChar w:fldCharType="begin">
          <w:fldData xml:space="preserve">PEVuZE5vdGU+PENpdGUgRXhjbHVkZUF1dGg9IjEiPjxZZWFyPjIwMjA8L1llYXI+PFJlY051bT4z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</w:fldData>
        </w:fldChar>
      </w:r>
      <w:r w:rsidRPr="0072067E">
        <w:instrText xml:space="preserve"> ADDIN EN.CITE </w:instrText>
      </w:r>
      <w:r w:rsidR="005F645E" w:rsidRPr="0072067E">
        <w:fldChar w:fldCharType="begin">
          <w:fldData xml:space="preserve">PEVuZE5vdGU+PENpdGUgRXhjbHVkZUF1dGg9IjEiPjxZZWFyPjIwMjA8L1llYXI+PFJlY051bT4z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</w:fldData>
        </w:fldChar>
      </w:r>
      <w:r w:rsidRPr="0072067E">
        <w:instrText xml:space="preserve"> ADDIN EN.CITE.DATA </w:instrText>
      </w:r>
      <w:r w:rsidR="005F645E" w:rsidRPr="0072067E">
        <w:fldChar w:fldCharType="end"/>
      </w:r>
      <w:r w:rsidR="005F645E" w:rsidRPr="0072067E">
        <w:fldChar w:fldCharType="separate"/>
      </w:r>
      <w:r w:rsidRPr="0072067E">
        <w:rPr>
          <w:noProof/>
        </w:rPr>
        <w:t>[20, 21]</w:t>
      </w:r>
      <w:r w:rsidR="005F645E" w:rsidRPr="0072067E">
        <w:fldChar w:fldCharType="end"/>
      </w:r>
      <w:r w:rsidRPr="0072067E">
        <w:t xml:space="preserve"> were approved by the United States Food and Drug Administration (FDA), and the Oxford-AstraZeneca COVID-19 vaccine </w:t>
      </w:r>
      <w:r w:rsidR="005F645E" w:rsidRPr="0072067E">
        <w:fldChar w:fldCharType="begin">
          <w:fldData xml:space="preserve">PEVuZE5vdGU+PENpdGUgRXhjbHVkZUF1dGg9IjEiPjxZZWFyPjIwMjA8L1llYXI+PFJlY051bT4z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</w:fldData>
        </w:fldChar>
      </w:r>
      <w:r w:rsidRPr="0072067E">
        <w:instrText xml:space="preserve"> ADDIN EN.CITE </w:instrText>
      </w:r>
      <w:r w:rsidR="005F645E" w:rsidRPr="0072067E">
        <w:fldChar w:fldCharType="begin">
          <w:fldData xml:space="preserve">PEVuZE5vdGU+PENpdGUgRXhjbHVkZUF1dGg9IjEiPjxZZWFyPjIwMjA8L1llYXI+PFJlY051bT4z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</w:fldData>
        </w:fldChar>
      </w:r>
      <w:r w:rsidRPr="0072067E">
        <w:instrText xml:space="preserve"> ADDIN EN.CITE.DATA </w:instrText>
      </w:r>
      <w:r w:rsidR="005F645E" w:rsidRPr="0072067E">
        <w:fldChar w:fldCharType="end"/>
      </w:r>
      <w:r w:rsidR="005F645E" w:rsidRPr="0072067E">
        <w:fldChar w:fldCharType="separate"/>
      </w:r>
      <w:r w:rsidRPr="0072067E">
        <w:rPr>
          <w:noProof/>
        </w:rPr>
        <w:t>[22-24]</w:t>
      </w:r>
      <w:r w:rsidR="005F645E" w:rsidRPr="0072067E">
        <w:fldChar w:fldCharType="end"/>
      </w:r>
      <w:r w:rsidRPr="0072067E">
        <w:t xml:space="preserve"> was approved by the United Kingdom Medicines and Healthcare products Regulatory Agency (MHRA). Other vaccines have also been authorized for emergency use, including the Sputnik V COVID-19 vaccine (Russia) </w:t>
      </w:r>
      <w:r w:rsidR="005F645E" w:rsidRPr="0072067E">
        <w:fldChar w:fldCharType="begin">
          <w:fldData xml:space="preserve">PEVuZE5vdGU+PENpdGU+PEF1dGhvcj5Mb2d1bm92PC9BdXRob3I+PFJlY051bT40NDQ8L1JlY051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</w:fldData>
        </w:fldChar>
      </w:r>
      <w:r w:rsidRPr="0072067E">
        <w:instrText xml:space="preserve"> ADDIN EN.CITE </w:instrText>
      </w:r>
      <w:r w:rsidR="005F645E" w:rsidRPr="0072067E">
        <w:fldChar w:fldCharType="begin">
          <w:fldData xml:space="preserve">PEVuZE5vdGU+PENpdGU+PEF1dGhvcj5Mb2d1bm92PC9BdXRob3I+PFJlY051bT40NDQ8L1JlY051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</w:fldData>
        </w:fldChar>
      </w:r>
      <w:r w:rsidRPr="0072067E">
        <w:instrText xml:space="preserve"> ADDIN EN.CITE.DATA </w:instrText>
      </w:r>
      <w:r w:rsidR="005F645E" w:rsidRPr="0072067E">
        <w:fldChar w:fldCharType="end"/>
      </w:r>
      <w:r w:rsidR="005F645E" w:rsidRPr="0072067E">
        <w:fldChar w:fldCharType="separate"/>
      </w:r>
      <w:r w:rsidRPr="0072067E">
        <w:rPr>
          <w:noProof/>
        </w:rPr>
        <w:t>[25]</w:t>
      </w:r>
      <w:r w:rsidR="005F645E" w:rsidRPr="0072067E">
        <w:fldChar w:fldCharType="end"/>
      </w:r>
      <w:r w:rsidRPr="0072067E">
        <w:t xml:space="preserve"> and </w:t>
      </w:r>
      <w:proofErr w:type="spellStart"/>
      <w:r w:rsidRPr="0072067E">
        <w:t>CoronaVac</w:t>
      </w:r>
      <w:proofErr w:type="spellEnd"/>
      <w:r w:rsidRPr="0072067E">
        <w:t xml:space="preserve"> (China) </w:t>
      </w:r>
      <w:r w:rsidR="005F645E" w:rsidRPr="0072067E">
        <w:fldChar w:fldCharType="begin"/>
      </w:r>
      <w:r w:rsidRPr="0072067E">
        <w:instrText xml:space="preserve"> ADDIN EN.CITE &lt;EndNote&gt;&lt;Cite&gt;&lt;Author&gt;Zhang&lt;/Author&gt;&lt;Year&gt;2021&lt;/Year&gt;&lt;RecNum&gt;445&lt;/RecNum&gt;&lt;DisplayText&gt;[26]&lt;/DisplayText&gt;&lt;record&gt;&lt;rec-number&gt;445&lt;/rec-number&gt;&lt;foreign-keys&gt;&lt;key app="EN" db-id="ep9rfwzr40e206eszr6p5z9y0wxwrtxrveas" timestamp="1613212682" guid="7adf066e-dd3e-4f12-ae73-fb0e0ac73a39"&gt;445&lt;/key&gt;&lt;/foreign-keys&gt;&lt;ref-type name="Journal Article"&gt;17&lt;/ref-type&gt;&lt;contributors&gt;&lt;authors&gt;&lt;author&gt;Zhang, Yanjun&lt;/author&gt;&lt;author&gt;Zeng, Gang&lt;/author&gt;&lt;author&gt;Pan, Hongxing&lt;/author&gt;&lt;author&gt;Li, Changgui&lt;/author&gt;&lt;author&gt;Hu, Yaling&lt;/author&gt;&lt;author&gt;Chu, Kai&lt;/author&gt;&lt;author&gt;Han, Weixiao&lt;/author&gt;&lt;author&gt;Chen, Zhen&lt;/author&gt;&lt;author&gt;Tang, Rong&lt;/author&gt;&lt;author&gt;Yin, Weidong&lt;/author&gt;&lt;author&gt;Chen, Xin&lt;/author&gt;&lt;author&gt;Hu, Yuansheng&lt;/author&gt;&lt;author&gt;Liu, Xiaoyong&lt;/author&gt;&lt;author&gt;Jiang, Congbing&lt;/author&gt;&lt;author&gt;Li, Jingxin&lt;/author&gt;&lt;author&gt;Yang, Minnan&lt;/author&gt;&lt;author&gt;Song, Yan&lt;/author&gt;&lt;author&gt;Wang, Xiangxi&lt;/author&gt;&lt;author&gt;Gao, Qiang&lt;/author&gt;&lt;author&gt;Zhu, Fengcai&lt;/author&gt;&lt;/authors&gt;&lt;/contributors&gt;&lt;titles&gt;&lt;title&gt;Safety, tolerability, and immunogenicity of an inactivated SARS-CoV-2 vaccine in healthy adults aged 18&amp;amp;#x2013;59 years: a randomised, double-blind, placebo-controlled, phase 1/2 clinical trial&lt;/title&gt;&lt;secondary-title&gt;The Lancet Infectious Diseases&lt;/secondary-title&gt;&lt;/titles&gt;&lt;periodical&gt;&lt;full-title&gt;The Lancet Infectious Diseases&lt;/full-title&gt;&lt;/periodical&gt;&lt;pages&gt;181-192&lt;/pages&gt;&lt;volume&gt;21&lt;/volume&gt;&lt;number&gt;2&lt;/number&gt;&lt;dates&gt;&lt;year&gt;2021&lt;/year&gt;&lt;/dates&gt;&lt;publisher&gt;Elsevier&lt;/publisher&gt;&lt;isbn&gt;1473-3099&lt;/isbn&gt;&lt;urls&gt;&lt;related-urls&gt;&lt;url&gt;https://doi.org/10.1016/S1473-3099(20)30843-4&lt;/url&gt;&lt;/related-urls&gt;&lt;/urls&gt;&lt;electronic-resource-num&gt;10.1016/S1473-3099(20)30843-4&lt;/electronic-resource-num&gt;&lt;access-date&gt;2021/02/13&lt;/access-date&gt;&lt;/record&gt;&lt;/Cite&gt;&lt;/EndNote&gt;</w:instrText>
      </w:r>
      <w:r w:rsidR="005F645E" w:rsidRPr="0072067E">
        <w:fldChar w:fldCharType="separate"/>
      </w:r>
      <w:r w:rsidRPr="0072067E">
        <w:rPr>
          <w:noProof/>
        </w:rPr>
        <w:t>[26]</w:t>
      </w:r>
      <w:r w:rsidR="005F645E" w:rsidRPr="0072067E">
        <w:fldChar w:fldCharType="end"/>
      </w:r>
      <w:r w:rsidR="006A04E3" w:rsidRPr="0072067E">
        <w:t xml:space="preserve">. </w:t>
      </w:r>
      <w:r w:rsidRPr="0072067E">
        <w:t xml:space="preserve">As the first vaccines approved for the prevention of COVID-19, they have offered a renewed picture of hope towards the end of the pandemic. </w:t>
      </w:r>
    </w:p>
    <w:p w14:paraId="41BB219C" w14:textId="77777777" w:rsidR="00AF1B24" w:rsidRPr="0072067E" w:rsidRDefault="00AF1B24" w:rsidP="00AF1B24">
      <w:pPr>
        <w:pStyle w:val="MDPI31text"/>
      </w:pPr>
      <w:r w:rsidRPr="0072067E">
        <w:t>However, given the evolving nature of the virus, as well as high mortality rates, approved small-molecule drugs for COVID-19 remain highly sought-after. SARS-CoV-2 has several important drug targets. These include the main protease (</w:t>
      </w:r>
      <w:proofErr w:type="spellStart"/>
      <w:r w:rsidRPr="0072067E">
        <w:t>M</w:t>
      </w:r>
      <w:r w:rsidRPr="0072067E">
        <w:rPr>
          <w:vertAlign w:val="superscript"/>
        </w:rPr>
        <w:t>pro</w:t>
      </w:r>
      <w:proofErr w:type="spellEnd"/>
      <w:r w:rsidRPr="0072067E">
        <w:t xml:space="preserve">) </w:t>
      </w:r>
      <w:r w:rsidR="005F645E" w:rsidRPr="0072067E">
        <w:fldChar w:fldCharType="begin">
          <w:fldData xml:space="preserve">PEVuZE5vdGU+PENpdGU+PEF1dGhvcj5BdWd1c3RpbjwvQXV0aG9yPjxZZWFyPjIwMjA8L1llYXI+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</w:fldData>
        </w:fldChar>
      </w:r>
      <w:r w:rsidRPr="0072067E">
        <w:instrText xml:space="preserve"> ADDIN EN.CITE </w:instrText>
      </w:r>
      <w:r w:rsidR="005F645E" w:rsidRPr="0072067E">
        <w:fldChar w:fldCharType="begin">
          <w:fldData xml:space="preserve">PEVuZE5vdGU+PENpdGU+PEF1dGhvcj5BdWd1c3RpbjwvQXV0aG9yPjxZZWFyPjIwMjA8L1llYXI+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</w:fldData>
        </w:fldChar>
      </w:r>
      <w:r w:rsidRPr="0072067E">
        <w:instrText xml:space="preserve"> ADDIN EN.CITE.DATA </w:instrText>
      </w:r>
      <w:r w:rsidR="005F645E" w:rsidRPr="0072067E">
        <w:fldChar w:fldCharType="end"/>
      </w:r>
      <w:r w:rsidR="005F645E" w:rsidRPr="0072067E">
        <w:fldChar w:fldCharType="separate"/>
      </w:r>
      <w:r w:rsidRPr="0072067E">
        <w:rPr>
          <w:noProof/>
        </w:rPr>
        <w:t>[27, 28]</w:t>
      </w:r>
      <w:r w:rsidR="005F645E" w:rsidRPr="0072067E">
        <w:fldChar w:fldCharType="end"/>
      </w:r>
      <w:r w:rsidRPr="0072067E">
        <w:t>, and the papain-like protease (</w:t>
      </w:r>
      <w:proofErr w:type="spellStart"/>
      <w:r w:rsidRPr="0072067E">
        <w:t>PL</w:t>
      </w:r>
      <w:r w:rsidRPr="0072067E">
        <w:rPr>
          <w:vertAlign w:val="superscript"/>
        </w:rPr>
        <w:t>pro</w:t>
      </w:r>
      <w:proofErr w:type="spellEnd"/>
      <w:r w:rsidRPr="0072067E">
        <w:t xml:space="preserve">). </w:t>
      </w:r>
      <w:proofErr w:type="spellStart"/>
      <w:r w:rsidRPr="0072067E">
        <w:t>PL</w:t>
      </w:r>
      <w:r w:rsidRPr="0072067E">
        <w:rPr>
          <w:vertAlign w:val="superscript"/>
        </w:rPr>
        <w:t>pro</w:t>
      </w:r>
      <w:r w:rsidRPr="0072067E">
        <w:t>’s</w:t>
      </w:r>
      <w:proofErr w:type="spellEnd"/>
      <w:r w:rsidRPr="0072067E">
        <w:t xml:space="preserve"> name is derived from its structural similarity to papain, an enzyme found in papaya. There is currently no approved drug that acts against the </w:t>
      </w:r>
      <w:proofErr w:type="spellStart"/>
      <w:r w:rsidRPr="0072067E">
        <w:t>M</w:t>
      </w:r>
      <w:r w:rsidRPr="0072067E">
        <w:rPr>
          <w:vertAlign w:val="superscript"/>
        </w:rPr>
        <w:t>pro</w:t>
      </w:r>
      <w:proofErr w:type="spellEnd"/>
      <w:r w:rsidRPr="0072067E">
        <w:t xml:space="preserve"> or </w:t>
      </w:r>
      <w:proofErr w:type="spellStart"/>
      <w:r w:rsidRPr="0072067E">
        <w:t>PL</w:t>
      </w:r>
      <w:r w:rsidRPr="0072067E">
        <w:rPr>
          <w:vertAlign w:val="superscript"/>
        </w:rPr>
        <w:t>pro</w:t>
      </w:r>
      <w:proofErr w:type="spellEnd"/>
      <w:r w:rsidRPr="0072067E">
        <w:t xml:space="preserve">. </w:t>
      </w:r>
      <w:proofErr w:type="spellStart"/>
      <w:r w:rsidRPr="0072067E">
        <w:t>Remdesivir</w:t>
      </w:r>
      <w:proofErr w:type="spellEnd"/>
      <w:r w:rsidRPr="0072067E">
        <w:t xml:space="preserve">, which has been approved by the FDA as the first and only small-molecule drug for the treatment COVID-19 in hospitalized patients </w:t>
      </w:r>
      <w:r w:rsidR="005F645E" w:rsidRPr="0072067E">
        <w:fldChar w:fldCharType="begin"/>
      </w:r>
      <w:r w:rsidRPr="0072067E">
        <w:instrText xml:space="preserve"> ADDIN EN.CITE &lt;EndNote&gt;&lt;Cite ExcludeAuth="1"&gt;&lt;Year&gt;2020&lt;/Year&gt;&lt;RecNum&gt;178&lt;/RecNum&gt;&lt;DisplayText&gt;[29]&lt;/DisplayText&gt;&lt;record&gt;&lt;rec-number&gt;178&lt;/rec-number&gt;&lt;foreign-keys&gt;&lt;key app="EN" db-id="ep9rfwzr40e206eszr6p5z9y0wxwrtxrveas" timestamp="1609693186" guid="063b95b3-7d39-4d74-a6b0-4d9a28a4721b"&gt;178&lt;/key&gt;&lt;/foreign-keys&gt;&lt;ref-type name="Web Page"&gt;12&lt;/ref-type&gt;&lt;contributors&gt;&lt;/contributors&gt;&lt;titles&gt;&lt;title&gt;US Food and Drug Administration. Approval of Veklury (remdesivir) for the treatment of COVID‐19—The Science of Safety and Effectiveness&lt;/title&gt;&lt;/titles&gt;&lt;dates&gt;&lt;year&gt;2020&lt;/year&gt;&lt;/dates&gt;&lt;urls&gt;&lt;related-urls&gt;&lt;url&gt;Available online: https://www.fda.gov/news-events/press-announcements/fda-approves-first-treatment-covid-19 (accessed January 3, 2021).&lt;/url&gt;&lt;/related-urls&gt;&lt;/urls&gt;&lt;/record&gt;&lt;/Cite&gt;&lt;/EndNote&gt;</w:instrText>
      </w:r>
      <w:r w:rsidR="005F645E" w:rsidRPr="0072067E">
        <w:fldChar w:fldCharType="separate"/>
      </w:r>
      <w:r w:rsidRPr="0072067E">
        <w:rPr>
          <w:noProof/>
        </w:rPr>
        <w:t>[29]</w:t>
      </w:r>
      <w:r w:rsidR="005F645E" w:rsidRPr="0072067E">
        <w:fldChar w:fldCharType="end"/>
      </w:r>
      <w:r w:rsidRPr="0072067E">
        <w:t>, is suggested to target the SARS-CoV-2’s RNA-dependent RNA polymerase (</w:t>
      </w:r>
      <w:proofErr w:type="spellStart"/>
      <w:r w:rsidRPr="0072067E">
        <w:t>RdRp</w:t>
      </w:r>
      <w:proofErr w:type="spellEnd"/>
      <w:r w:rsidRPr="0072067E">
        <w:t xml:space="preserve">) </w:t>
      </w:r>
      <w:r w:rsidR="005F645E" w:rsidRPr="0072067E">
        <w:fldChar w:fldCharType="begin">
          <w:fldData xml:space="preserve">PEVuZE5vdGU+PENpdGU+PEF1dGhvcj5ZaW48L0F1dGhvcj48WWVhcj4yMDIwPC9ZZWFyPjxSZWNO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</w:fldData>
        </w:fldChar>
      </w:r>
      <w:r w:rsidRPr="0072067E">
        <w:instrText xml:space="preserve"> ADDIN EN.CITE </w:instrText>
      </w:r>
      <w:r w:rsidR="005F645E" w:rsidRPr="0072067E">
        <w:fldChar w:fldCharType="begin">
          <w:fldData xml:space="preserve">PEVuZE5vdGU+PENpdGU+PEF1dGhvcj5ZaW48L0F1dGhvcj48WWVhcj4yMDIwPC9ZZWFyPjxSZWNO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</w:fldData>
        </w:fldChar>
      </w:r>
      <w:r w:rsidRPr="0072067E">
        <w:instrText xml:space="preserve"> ADDIN EN.CITE.DATA </w:instrText>
      </w:r>
      <w:r w:rsidR="005F645E" w:rsidRPr="0072067E">
        <w:fldChar w:fldCharType="end"/>
      </w:r>
      <w:r w:rsidR="005F645E" w:rsidRPr="0072067E">
        <w:fldChar w:fldCharType="separate"/>
      </w:r>
      <w:r w:rsidRPr="0072067E">
        <w:rPr>
          <w:noProof/>
        </w:rPr>
        <w:t>[30, 31]</w:t>
      </w:r>
      <w:r w:rsidR="005F645E" w:rsidRPr="0072067E">
        <w:fldChar w:fldCharType="end"/>
      </w:r>
      <w:r w:rsidRPr="0072067E">
        <w:t xml:space="preserve">. However, there are conflicting studies regarding the efficacy of </w:t>
      </w:r>
      <w:proofErr w:type="spellStart"/>
      <w:r w:rsidRPr="0072067E">
        <w:t>remdesivir</w:t>
      </w:r>
      <w:proofErr w:type="spellEnd"/>
      <w:r w:rsidRPr="0072067E">
        <w:t xml:space="preserve"> in the patient population </w:t>
      </w:r>
      <w:r w:rsidR="005F645E" w:rsidRPr="0072067E">
        <w:fldChar w:fldCharType="begin">
          <w:fldData xml:space="preserve">PEVuZE5vdGU+PENpdGUgRXhjbHVkZVllYXI9IjEiPjxBdXRob3I+WW91bmc8L0F1dGhvcj48UmVj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</w:fldData>
        </w:fldChar>
      </w:r>
      <w:r w:rsidRPr="0072067E">
        <w:instrText xml:space="preserve"> ADDIN EN.CITE </w:instrText>
      </w:r>
      <w:r w:rsidR="005F645E" w:rsidRPr="0072067E">
        <w:fldChar w:fldCharType="begin">
          <w:fldData xml:space="preserve">PEVuZE5vdGU+PENpdGUgRXhjbHVkZVllYXI9IjEiPjxBdXRob3I+WW91bmc8L0F1dGhvcj48UmVj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</w:fldData>
        </w:fldChar>
      </w:r>
      <w:r w:rsidRPr="0072067E">
        <w:instrText xml:space="preserve"> ADDIN EN.CITE.DATA </w:instrText>
      </w:r>
      <w:r w:rsidR="005F645E" w:rsidRPr="0072067E">
        <w:fldChar w:fldCharType="end"/>
      </w:r>
      <w:r w:rsidR="005F645E" w:rsidRPr="0072067E">
        <w:fldChar w:fldCharType="separate"/>
      </w:r>
      <w:r w:rsidRPr="0072067E">
        <w:rPr>
          <w:noProof/>
        </w:rPr>
        <w:t>[32-35]</w:t>
      </w:r>
      <w:r w:rsidR="005F645E" w:rsidRPr="0072067E">
        <w:fldChar w:fldCharType="end"/>
      </w:r>
      <w:r w:rsidRPr="0072067E">
        <w:t xml:space="preserve">. Furthermore, it cannot be administered orally. Thus, the search for a highly potent and specific antiviral continues. </w:t>
      </w:r>
    </w:p>
    <w:p w14:paraId="43052DC5" w14:textId="77777777" w:rsidR="00AF1B24" w:rsidRPr="0072067E" w:rsidRDefault="00AF1B24" w:rsidP="00AF1B24">
      <w:pPr>
        <w:pStyle w:val="MDPI31text"/>
      </w:pPr>
      <w:r w:rsidRPr="0072067E">
        <w:t xml:space="preserve">The </w:t>
      </w:r>
      <w:proofErr w:type="spellStart"/>
      <w:r w:rsidRPr="0072067E">
        <w:t>M</w:t>
      </w:r>
      <w:r w:rsidRPr="0072067E">
        <w:rPr>
          <w:vertAlign w:val="superscript"/>
        </w:rPr>
        <w:t>pro</w:t>
      </w:r>
      <w:proofErr w:type="spellEnd"/>
      <w:r w:rsidRPr="0072067E">
        <w:t xml:space="preserve"> has been the subject of intense scrutiny, with 23 investigational inhibitors of varying potency </w:t>
      </w:r>
      <w:r w:rsidRPr="0072067E">
        <w:rPr>
          <w:szCs w:val="20"/>
        </w:rPr>
        <w:t xml:space="preserve">identified thus far </w:t>
      </w:r>
      <w:r w:rsidR="005F645E" w:rsidRPr="0072067E">
        <w:rPr>
          <w:szCs w:val="20"/>
        </w:rPr>
        <w:fldChar w:fldCharType="begin"/>
      </w:r>
      <w:r w:rsidRPr="0072067E">
        <w:rPr>
          <w:szCs w:val="20"/>
        </w:rPr>
        <w:instrText xml:space="preserve"> ADDIN EN.CITE &lt;EndNote&gt;&lt;Cite&gt;&lt;Author&gt;Faccenda&lt;/Author&gt;&lt;Year&gt;2020&lt;/Year&gt;&lt;RecNum&gt;33&lt;/RecNum&gt;&lt;DisplayText&gt;[36, 37]&lt;/DisplayText&gt;&lt;record&gt;&lt;rec-number&gt;33&lt;/rec-number&gt;&lt;foreign-keys&gt;&lt;key app="EN" db-id="ep9rfwzr40e206eszr6p5z9y0wxwrtxrveas" timestamp="1603562120" guid="a61fd1d4-a1ed-42f1-ad64-a5eb5eef69a2"&gt;33&lt;/key&gt;&lt;/foreign-keys&gt;&lt;ref-type name="Web Page"&gt;12&lt;/ref-type&gt;&lt;contributors&gt;&lt;authors&gt;&lt;author&gt;Faccenda, E., &lt;/author&gt;&lt;author&gt;Armstrong, J.F., &lt;/author&gt;&lt;author&gt;Davenport, A.P., &lt;/author&gt;&lt;author&gt;Harding, S.D., &lt;/author&gt;&lt;author&gt;Pawson, A.J., &lt;/author&gt;&lt;author&gt;Southan, C.,&lt;/author&gt;&lt;author&gt;Davies, J.A.&lt;/author&gt;&lt;/authors&gt;&lt;/contributors&gt;&lt;titles&gt;&lt;title&gt;Coronavirus Information. IUPHAR/BPS Guide to Pharmacology&lt;/title&gt;&lt;/titles&gt;&lt;dates&gt;&lt;year&gt;2020&lt;/year&gt;&lt;pub-dates&gt;&lt;date&gt;January 2, 2021&lt;/date&gt;&lt;/pub-dates&gt;&lt;/dates&gt;&lt;publisher&gt;IUPHAR-BPS&lt;/publisher&gt;&lt;urls&gt;&lt;related-urls&gt;&lt;url&gt;Available online: https://www.guidetopharmacology.org/coronavirus.jsp (accessed January 2, 2021).&lt;/url&gt;&lt;/related-urls&gt;&lt;/urls&gt;&lt;/record&gt;&lt;/Cite&gt;&lt;Cite&gt;&lt;Author&gt;Alexander&lt;/Author&gt;&lt;Year&gt;2020&lt;/Year&gt;&lt;RecNum&gt;181&lt;/RecNum&gt;&lt;record&gt;&lt;rec-number&gt;181&lt;/rec-number&gt;&lt;foreign-keys&gt;&lt;key app="EN" db-id="ep9rfwzr40e206eszr6p5z9y0wxwrtxrveas" timestamp="1609694911" guid="40261f61-973d-4ebb-84be-9c6dbc624a83"&gt;181&lt;/key&gt;&lt;/foreign-keys&gt;&lt;ref-type name="Journal Article"&gt;17&lt;/ref-type&gt;&lt;contributors&gt;&lt;authors&gt;&lt;author&gt;Alexander, Stephen PH&lt;/author&gt;&lt;author&gt;Ball, Jonathan K&lt;/author&gt;&lt;author&gt;Tsoleridis, Theocharis&lt;/author&gt;&lt;/authors&gt;&lt;/contributors&gt;&lt;titles&gt;&lt;title&gt;SARS-CoV-2 proteins (version 2020.2) in the IUPHAR/BPS Guide to Pharmacology Database&lt;/title&gt;&lt;secondary-title&gt;IUPHAR/BPS Guide to Pharmacology CITE&lt;/secondary-title&gt;&lt;/titles&gt;&lt;periodical&gt;&lt;full-title&gt;IUPHAR/BPS Guide to Pharmacology CITE&lt;/full-title&gt;&lt;/periodical&gt;&lt;volume&gt;2020&lt;/volume&gt;&lt;number&gt;2&lt;/number&gt;&lt;dates&gt;&lt;year&gt;2020&lt;/year&gt;&lt;/dates&gt;&lt;isbn&gt;2633-1020&lt;/isbn&gt;&lt;urls&gt;&lt;/urls&gt;&lt;/record&gt;&lt;/Cite&gt;&lt;/EndNote&gt;</w:instrText>
      </w:r>
      <w:r w:rsidR="005F645E" w:rsidRPr="0072067E">
        <w:rPr>
          <w:szCs w:val="20"/>
        </w:rPr>
        <w:fldChar w:fldCharType="separate"/>
      </w:r>
      <w:r w:rsidRPr="0072067E">
        <w:rPr>
          <w:noProof/>
          <w:szCs w:val="20"/>
        </w:rPr>
        <w:t>[36, 37]</w:t>
      </w:r>
      <w:r w:rsidR="005F645E" w:rsidRPr="0072067E">
        <w:rPr>
          <w:szCs w:val="20"/>
        </w:rPr>
        <w:fldChar w:fldCharType="end"/>
      </w:r>
      <w:r w:rsidRPr="0072067E">
        <w:rPr>
          <w:szCs w:val="20"/>
        </w:rPr>
        <w:t xml:space="preserve">. Conversely, only one small-molecule inhibitor, GRL-0617, with experimental data has been reported for the SARS-CoV-2 </w:t>
      </w:r>
      <w:proofErr w:type="spellStart"/>
      <w:r w:rsidRPr="0072067E">
        <w:rPr>
          <w:szCs w:val="20"/>
        </w:rPr>
        <w:t>PL</w:t>
      </w:r>
      <w:r w:rsidRPr="0072067E">
        <w:rPr>
          <w:szCs w:val="20"/>
          <w:vertAlign w:val="superscript"/>
        </w:rPr>
        <w:t>pro</w:t>
      </w:r>
      <w:proofErr w:type="spellEnd"/>
      <w:r w:rsidRPr="0072067E">
        <w:rPr>
          <w:szCs w:val="20"/>
        </w:rPr>
        <w:t xml:space="preserve">, by the </w:t>
      </w:r>
      <w:r w:rsidRPr="0072067E">
        <w:rPr>
          <w:rFonts w:cs="Arial"/>
          <w:szCs w:val="20"/>
          <w:shd w:val="clear" w:color="auto" w:fill="FFFFFF"/>
        </w:rPr>
        <w:t>International Union of Basic and Clinical Pharmacology</w:t>
      </w:r>
      <w:r w:rsidRPr="0072067E">
        <w:rPr>
          <w:rFonts w:cs="Arial"/>
          <w:color w:val="202122"/>
          <w:szCs w:val="20"/>
          <w:shd w:val="clear" w:color="auto" w:fill="FFFFFF"/>
        </w:rPr>
        <w:t xml:space="preserve"> and the </w:t>
      </w:r>
      <w:r w:rsidRPr="0072067E">
        <w:rPr>
          <w:rFonts w:cs="Arial"/>
          <w:szCs w:val="20"/>
          <w:shd w:val="clear" w:color="auto" w:fill="FFFFFF"/>
        </w:rPr>
        <w:t>British Pharmacological Society</w:t>
      </w:r>
      <w:r w:rsidRPr="0072067E">
        <w:rPr>
          <w:rFonts w:cs="Arial"/>
          <w:color w:val="202122"/>
          <w:szCs w:val="20"/>
          <w:shd w:val="clear" w:color="auto" w:fill="FFFFFF"/>
        </w:rPr>
        <w:t xml:space="preserve"> (</w:t>
      </w:r>
      <w:r w:rsidRPr="0072067E">
        <w:rPr>
          <w:szCs w:val="20"/>
        </w:rPr>
        <w:t xml:space="preserve">IUPHAR/BPS) Guide to Pharmacology </w:t>
      </w:r>
      <w:r w:rsidR="005F645E" w:rsidRPr="0072067E">
        <w:rPr>
          <w:szCs w:val="20"/>
        </w:rPr>
        <w:fldChar w:fldCharType="begin"/>
      </w:r>
      <w:r w:rsidRPr="0072067E">
        <w:rPr>
          <w:szCs w:val="20"/>
        </w:rPr>
        <w:instrText xml:space="preserve"> ADDIN EN.CITE &lt;EndNote&gt;&lt;Cite&gt;&lt;Author&gt;Faccenda&lt;/Author&gt;&lt;Year&gt;2020&lt;/Year&gt;&lt;RecNum&gt;33&lt;/RecNum&gt;&lt;DisplayText&gt;[36, 37]&lt;/DisplayText&gt;&lt;record&gt;&lt;rec-number&gt;33&lt;/rec-number&gt;&lt;foreign-keys&gt;&lt;key app="EN" db-id="ep9rfwzr40e206eszr6p5z9y0wxwrtxrveas" timestamp="1603562120" guid="a61fd1d4-a1ed-42f1-ad64-a5eb5eef69a2"&gt;33&lt;/key&gt;&lt;/foreign-keys&gt;&lt;ref-type name="Web Page"&gt;12&lt;/ref-type&gt;&lt;contributors&gt;&lt;authors&gt;&lt;author&gt;Faccenda, E., &lt;/author&gt;&lt;author&gt;Armstrong, J.F., &lt;/author&gt;&lt;author&gt;Davenport, A.P., &lt;/author&gt;&lt;author&gt;Harding, S.D., &lt;/author&gt;&lt;author&gt;Pawson, A.J., &lt;/author&gt;&lt;author&gt;Southan, C.,&lt;/author&gt;&lt;author&gt;Davies, J.A.&lt;/author&gt;&lt;/authors&gt;&lt;/contributors&gt;&lt;titles&gt;&lt;title&gt;Coronavirus Information. IUPHAR/BPS Guide to Pharmacology&lt;/title&gt;&lt;/titles&gt;&lt;dates&gt;&lt;year&gt;2020&lt;/year&gt;&lt;pub-dates&gt;&lt;date&gt;January 2, 2021&lt;/date&gt;&lt;/pub-dates&gt;&lt;/dates&gt;&lt;publisher&gt;IUPHAR-BPS&lt;/publisher&gt;&lt;urls&gt;&lt;related-urls&gt;&lt;url&gt;Available online: https://www.guidetopharmacology.org/coronavirus.jsp (accessed January 2, 2021).&lt;/url&gt;&lt;/related-urls&gt;&lt;/urls&gt;&lt;/record&gt;&lt;/Cite&gt;&lt;Cite&gt;&lt;Author&gt;Alexander&lt;/Author&gt;&lt;Year&gt;2020&lt;/Year&gt;&lt;RecNum&gt;181&lt;/RecNum&gt;&lt;record&gt;&lt;rec-number&gt;181&lt;/rec-number&gt;&lt;foreign-keys&gt;&lt;key app="EN" db-id="ep9rfwzr40e206eszr6p5z9y0wxwrtxrveas" timestamp="1609694911" guid="40261f61-973d-4ebb-84be-9c6dbc624a83"&gt;181&lt;/key&gt;&lt;/foreign-keys&gt;&lt;ref-type name="Journal Article"&gt;17&lt;/ref-type&gt;&lt;contributors&gt;&lt;authors&gt;&lt;author&gt;Alexander, Stephen PH&lt;/author&gt;&lt;author&gt;Ball, Jonathan K&lt;/author&gt;&lt;author&gt;Tsoleridis, Theocharis&lt;/author&gt;&lt;/authors&gt;&lt;/contributors&gt;&lt;titles&gt;&lt;title&gt;SARS-CoV-2 proteins (version 2020.2) in the IUPHAR/BPS Guide to Pharmacology Database&lt;/title&gt;&lt;secondary-title&gt;IUPHAR/BPS Guide to Pharmacology CITE&lt;/secondary-title&gt;&lt;/titles&gt;&lt;periodical&gt;&lt;full-title&gt;IUPHAR/BPS Guide to Pharmacology CITE&lt;/full-title&gt;&lt;/periodical&gt;&lt;volume&gt;2020&lt;/volume&gt;&lt;number&gt;2&lt;/number&gt;&lt;dates&gt;&lt;year&gt;2020&lt;/year&gt;&lt;/dates&gt;&lt;isbn&gt;2633-1020&lt;/isbn&gt;&lt;urls&gt;&lt;/urls&gt;&lt;/record&gt;&lt;/Cite&gt;&lt;/EndNote&gt;</w:instrText>
      </w:r>
      <w:r w:rsidR="005F645E" w:rsidRPr="0072067E">
        <w:rPr>
          <w:szCs w:val="20"/>
        </w:rPr>
        <w:fldChar w:fldCharType="separate"/>
      </w:r>
      <w:r w:rsidRPr="0072067E">
        <w:rPr>
          <w:noProof/>
          <w:szCs w:val="20"/>
        </w:rPr>
        <w:t>[36, 37]</w:t>
      </w:r>
      <w:r w:rsidR="005F645E" w:rsidRPr="0072067E">
        <w:rPr>
          <w:szCs w:val="20"/>
        </w:rPr>
        <w:fldChar w:fldCharType="end"/>
      </w:r>
      <w:r w:rsidRPr="0072067E">
        <w:rPr>
          <w:szCs w:val="20"/>
        </w:rPr>
        <w:t>, with a half-maximal inhibitory concentration (IC</w:t>
      </w:r>
      <w:r w:rsidRPr="0072067E">
        <w:rPr>
          <w:szCs w:val="20"/>
          <w:vertAlign w:val="subscript"/>
        </w:rPr>
        <w:t>50</w:t>
      </w:r>
      <w:r w:rsidRPr="0072067E">
        <w:rPr>
          <w:szCs w:val="20"/>
        </w:rPr>
        <w:t xml:space="preserve">) of 2.4µM </w:t>
      </w:r>
      <w:r w:rsidR="005F645E" w:rsidRPr="0072067E">
        <w:rPr>
          <w:szCs w:val="20"/>
        </w:rPr>
        <w:fldChar w:fldCharType="begin"/>
      </w:r>
      <w:r w:rsidRPr="0072067E">
        <w:rPr>
          <w:szCs w:val="20"/>
        </w:rPr>
        <w:instrText xml:space="preserve"> ADDIN EN.CITE &lt;EndNote&gt;&lt;Cite&gt;&lt;Author&gt;Freitas&lt;/Author&gt;&lt;Year&gt;2020&lt;/Year&gt;&lt;RecNum&gt;81&lt;/RecNum&gt;&lt;DisplayText&gt;[38]&lt;/DisplayText&gt;&lt;record&gt;&lt;rec-number&gt;81&lt;/rec-number&gt;&lt;foreign-keys&gt;&lt;key app="EN" db-id="ep9rfwzr40e206eszr6p5z9y0wxwrtxrveas" timestamp="1608469614" guid="531d9997-cc72-4883-96d5-818be547377b"&gt;81&lt;/key&gt;&lt;/foreign-keys&gt;&lt;ref-type name="Journal Article"&gt;17&lt;/ref-type&gt;&lt;contributors&gt;&lt;authors&gt;&lt;author&gt;Freitas, Brendan T.&lt;/author&gt;&lt;author&gt;Durie, Ian A.&lt;/author&gt;&lt;author&gt;Murray, Jackelyn&lt;/author&gt;&lt;author&gt;Longo, Jaron E.&lt;/author&gt;&lt;author&gt;Miller, Holden C.&lt;/author&gt;&lt;author&gt;Crich, David&lt;/author&gt;&lt;author&gt;Hogan, Robert Jeff&lt;/author&gt;&lt;author&gt;Tripp, Ralph A.&lt;/author&gt;&lt;author&gt;Pegan, Scott D.&lt;/author&gt;&lt;/authors&gt;&lt;/contributors&gt;&lt;titles&gt;&lt;title&gt;Characterization and Noncovalent Inhibition of the Deubiquitinase and deISGylase Activity of SARS-CoV-2 Papain-Like Protease&lt;/title&gt;&lt;secondary-title&gt;ACS Infectious Diseases&lt;/secondary-title&gt;&lt;/titles&gt;&lt;periodical&gt;&lt;full-title&gt;ACS Infectious Diseases&lt;/full-title&gt;&lt;/periodical&gt;&lt;pages&gt;2099-2109&lt;/pages&gt;&lt;volume&gt;6&lt;/volume&gt;&lt;number&gt;8&lt;/number&gt;&lt;dates&gt;&lt;year&gt;2020&lt;/year&gt;&lt;pub-dates&gt;&lt;date&gt;2020/08/14&lt;/date&gt;&lt;/pub-dates&gt;&lt;/dates&gt;&lt;publisher&gt;American Chemical Society&lt;/publisher&gt;&lt;urls&gt;&lt;related-urls&gt;&lt;url&gt;https://doi.org/10.1021/acsinfecdis.0c00168&lt;/url&gt;&lt;/related-urls&gt;&lt;/urls&gt;&lt;electronic-resource-num&gt;10.1021/acsinfecdis.0c00168&lt;/electronic-resource-num&gt;&lt;/record&gt;&lt;/Cite&gt;&lt;/EndNote&gt;</w:instrText>
      </w:r>
      <w:r w:rsidR="005F645E" w:rsidRPr="0072067E">
        <w:rPr>
          <w:szCs w:val="20"/>
        </w:rPr>
        <w:fldChar w:fldCharType="separate"/>
      </w:r>
      <w:r w:rsidRPr="0072067E">
        <w:rPr>
          <w:noProof/>
          <w:szCs w:val="20"/>
        </w:rPr>
        <w:t>[38]</w:t>
      </w:r>
      <w:r w:rsidR="005F645E" w:rsidRPr="0072067E">
        <w:rPr>
          <w:szCs w:val="20"/>
        </w:rPr>
        <w:fldChar w:fldCharType="end"/>
      </w:r>
      <w:r w:rsidRPr="0072067E">
        <w:rPr>
          <w:szCs w:val="20"/>
        </w:rPr>
        <w:t>.</w:t>
      </w:r>
      <w:r w:rsidR="002A1E66" w:rsidRPr="0072067E">
        <w:rPr>
          <w:szCs w:val="20"/>
        </w:rPr>
        <w:t xml:space="preserve"> </w:t>
      </w:r>
      <w:proofErr w:type="spellStart"/>
      <w:r w:rsidR="002A1E66" w:rsidRPr="0072067E">
        <w:t>Ebselen</w:t>
      </w:r>
      <w:proofErr w:type="spellEnd"/>
      <w:r w:rsidR="002A1E66" w:rsidRPr="0072067E">
        <w:t xml:space="preserve"> has also been presented as a potential inhibitor of </w:t>
      </w:r>
      <w:proofErr w:type="spellStart"/>
      <w:r w:rsidR="002A1E66" w:rsidRPr="0072067E">
        <w:t>PL</w:t>
      </w:r>
      <w:r w:rsidR="002A1E66" w:rsidRPr="0072067E">
        <w:rPr>
          <w:vertAlign w:val="superscript"/>
        </w:rPr>
        <w:t>pro</w:t>
      </w:r>
      <w:proofErr w:type="spellEnd"/>
      <w:r w:rsidR="002A1E66" w:rsidRPr="0072067E">
        <w:rPr>
          <w:vertAlign w:val="superscript"/>
        </w:rPr>
        <w:t xml:space="preserve"> </w:t>
      </w:r>
      <w:r w:rsidR="002A1E66" w:rsidRPr="0072067E">
        <w:t xml:space="preserve">in a pre-print article </w:t>
      </w:r>
      <w:r w:rsidR="005F645E" w:rsidRPr="0072067E">
        <w:fldChar w:fldCharType="begin"/>
      </w:r>
      <w:r w:rsidR="00325E56" w:rsidRPr="0072067E">
        <w:instrText xml:space="preserve"> ADDIN EN.CITE &lt;EndNote&gt;&lt;Cite&gt;&lt;Author&gt;Węglarz-Tomczak&lt;/Author&gt;&lt;Year&gt;2020&lt;/Year&gt;&lt;RecNum&gt;85&lt;/RecNum&gt;&lt;DisplayText&gt;[39]&lt;/DisplayText&gt;&lt;record&gt;&lt;rec-number&gt;85&lt;/rec-number&gt;&lt;foreign-keys&gt;&lt;key app="EN" db-id="ep9rfwzr40e206eszr6p5z9y0wxwrtxrveas" timestamp="1608469767" guid="8dd6b8ec-9135-4957-89af-12b10e16f356"&gt;85&lt;/key&gt;&lt;/foreign-keys&gt;&lt;ref-type name="Web Page"&gt;12&lt;/ref-type&gt;&lt;contributors&gt;&lt;authors&gt;&lt;author&gt;Węglarz-Tomczak, Ewelina&lt;/author&gt;&lt;author&gt;Tomczak, Jakub M.&lt;/author&gt;&lt;author&gt;Talma, Michał&lt;/author&gt;&lt;author&gt;Brul, Stanley&lt;/author&gt;&lt;/authors&gt;&lt;/contributors&gt;&lt;titles&gt;&lt;title&gt;Ebselen as a highly active inhibitor of PLPro CoV2. Preprint.&lt;/title&gt;&lt;secondary-title&gt;bioRxiv&lt;/secondary-title&gt;&lt;/titles&gt;&lt;periodical&gt;&lt;full-title&gt;bioRxiv&lt;/full-title&gt;&lt;/periodical&gt;&lt;pages&gt;2020.05.17.100768&lt;/pages&gt;&lt;dates&gt;&lt;year&gt;2020&lt;/year&gt;&lt;/dates&gt;&lt;urls&gt;&lt;related-urls&gt;&lt;url&gt;Available online: https://doi.org/10.1101/2020.05.17.100768 (accessed January 2, 2021).&lt;/url&gt;&lt;/related-urls&gt;&lt;/urls&gt;&lt;electronic-resource-num&gt;10.1101/2020.05.17.100768&lt;/electronic-resource-num&gt;&lt;/record&gt;&lt;/Cite&gt;&lt;/EndNote&gt;</w:instrText>
      </w:r>
      <w:r w:rsidR="005F645E" w:rsidRPr="0072067E">
        <w:fldChar w:fldCharType="separate"/>
      </w:r>
      <w:r w:rsidR="00325E56" w:rsidRPr="0072067E">
        <w:rPr>
          <w:noProof/>
        </w:rPr>
        <w:t>[39]</w:t>
      </w:r>
      <w:r w:rsidR="005F645E" w:rsidRPr="0072067E">
        <w:fldChar w:fldCharType="end"/>
      </w:r>
      <w:r w:rsidR="002A1E66" w:rsidRPr="0072067E">
        <w:t>.</w:t>
      </w:r>
      <w:r w:rsidRPr="0072067E">
        <w:rPr>
          <w:szCs w:val="20"/>
        </w:rPr>
        <w:t xml:space="preserve"> </w:t>
      </w:r>
      <w:r w:rsidR="002A1E66" w:rsidRPr="0072067E">
        <w:rPr>
          <w:szCs w:val="20"/>
        </w:rPr>
        <w:t>GRL-0617</w:t>
      </w:r>
      <w:r w:rsidRPr="0072067E">
        <w:rPr>
          <w:szCs w:val="20"/>
        </w:rPr>
        <w:t xml:space="preserve"> binds non-covalently, and it is the only </w:t>
      </w:r>
      <w:proofErr w:type="spellStart"/>
      <w:r w:rsidRPr="0072067E">
        <w:rPr>
          <w:szCs w:val="20"/>
        </w:rPr>
        <w:t>PL</w:t>
      </w:r>
      <w:r w:rsidRPr="0072067E">
        <w:rPr>
          <w:szCs w:val="20"/>
          <w:vertAlign w:val="superscript"/>
        </w:rPr>
        <w:t>pro</w:t>
      </w:r>
      <w:proofErr w:type="spellEnd"/>
      <w:r w:rsidRPr="0072067E">
        <w:rPr>
          <w:szCs w:val="20"/>
        </w:rPr>
        <w:t xml:space="preserve"> inhibitor with a </w:t>
      </w:r>
      <w:proofErr w:type="spellStart"/>
      <w:r w:rsidRPr="0072067E">
        <w:rPr>
          <w:szCs w:val="20"/>
        </w:rPr>
        <w:t>cocrystallised</w:t>
      </w:r>
      <w:proofErr w:type="spellEnd"/>
      <w:r w:rsidRPr="0072067E">
        <w:rPr>
          <w:szCs w:val="20"/>
        </w:rPr>
        <w:t xml:space="preserve"> structure </w:t>
      </w:r>
      <w:r w:rsidR="005F645E" w:rsidRPr="0072067E">
        <w:rPr>
          <w:szCs w:val="20"/>
        </w:rPr>
        <w:fldChar w:fldCharType="begin"/>
      </w:r>
      <w:r w:rsidR="00325E56" w:rsidRPr="0072067E">
        <w:rPr>
          <w:szCs w:val="20"/>
        </w:rPr>
        <w:instrText xml:space="preserve"> ADDIN EN.CITE &lt;EndNote&gt;&lt;Cite&gt;&lt;Author&gt;Fu&lt;/Author&gt;&lt;Year&gt;2021&lt;/Year&gt;&lt;RecNum&gt;449&lt;/RecNum&gt;&lt;DisplayText&gt;[40]&lt;/DisplayText&gt;&lt;record&gt;&lt;rec-number&gt;449&lt;/rec-number&gt;&lt;foreign-keys&gt;&lt;key app="EN" db-id="ep9rfwzr40e206eszr6p5z9y0wxwrtxrveas" timestamp="1613225278" guid="9a9cb0c5-9023-464e-9578-4eded87091ae"&gt;449&lt;/key&gt;&lt;/foreign-keys&gt;&lt;ref-type name="Journal Article"&gt;17&lt;/ref-type&gt;&lt;contributors&gt;&lt;authors&gt;&lt;author&gt;Fu, Ziyang&lt;/author&gt;&lt;author&gt;Huang, Bin&lt;/author&gt;&lt;author&gt;Tang, Jinle&lt;/author&gt;&lt;author&gt;Liu, Shuyan&lt;/author&gt;&lt;author&gt;Liu, Ming&lt;/author&gt;&lt;author&gt;Ye, Yuxin&lt;/author&gt;&lt;author&gt;Liu, Zhihong&lt;/author&gt;&lt;author&gt;Xiong, Yuxian&lt;/author&gt;&lt;author&gt;Zhu, Wenning&lt;/author&gt;&lt;author&gt;Cao, Dan&lt;/author&gt;&lt;author&gt;Li, Jihui&lt;/author&gt;&lt;author&gt;Niu, Xiaogang&lt;/author&gt;&lt;author&gt;Zhou, Huan&lt;/author&gt;&lt;author&gt;Zhao, Yong Juan&lt;/author&gt;&lt;author&gt;Zhang, Guoliang&lt;/author&gt;&lt;author&gt;Huang, Hao&lt;/author&gt;&lt;/authors&gt;&lt;/contributors&gt;&lt;titles&gt;&lt;title&gt;The complex structure of GRL0617 and SARS-CoV-2 PLpro reveals a hot spot for antiviral drug discovery&lt;/title&gt;&lt;secondary-title&gt;Nature Communications&lt;/secondary-title&gt;&lt;/titles&gt;&lt;periodical&gt;&lt;full-title&gt;Nature Communications&lt;/full-title&gt;&lt;/periodical&gt;&lt;pages&gt;488&lt;/pages&gt;&lt;volume&gt;12&lt;/volume&gt;&lt;number&gt;1&lt;/number&gt;&lt;dates&gt;&lt;year&gt;2021&lt;/year&gt;&lt;pub-dates&gt;&lt;date&gt;2021/01/20&lt;/date&gt;&lt;/pub-dates&gt;&lt;/dates&gt;&lt;isbn&gt;2041-1723&lt;/isbn&gt;&lt;urls&gt;&lt;related-urls&gt;&lt;url&gt;https://doi.org/10.1038/s41467-020-20718-8&lt;/url&gt;&lt;/related-urls&gt;&lt;/urls&gt;&lt;electronic-resource-num&gt;10.1038/s41467-020-20718-8&lt;/electronic-resource-num&gt;&lt;/record&gt;&lt;/Cite&gt;&lt;/EndNote&gt;</w:instrText>
      </w:r>
      <w:r w:rsidR="005F645E" w:rsidRPr="0072067E">
        <w:rPr>
          <w:szCs w:val="20"/>
        </w:rPr>
        <w:fldChar w:fldCharType="separate"/>
      </w:r>
      <w:r w:rsidR="00325E56" w:rsidRPr="0072067E">
        <w:rPr>
          <w:noProof/>
          <w:szCs w:val="20"/>
        </w:rPr>
        <w:t>[40]</w:t>
      </w:r>
      <w:r w:rsidR="005F645E" w:rsidRPr="0072067E">
        <w:rPr>
          <w:szCs w:val="20"/>
        </w:rPr>
        <w:fldChar w:fldCharType="end"/>
      </w:r>
      <w:r w:rsidRPr="0072067E">
        <w:rPr>
          <w:szCs w:val="20"/>
        </w:rPr>
        <w:t xml:space="preserve"> available</w:t>
      </w:r>
      <w:r w:rsidRPr="0072067E">
        <w:t xml:space="preserve"> in the Protein </w:t>
      </w:r>
      <w:proofErr w:type="spellStart"/>
      <w:r w:rsidRPr="0072067E">
        <w:t>DataBank</w:t>
      </w:r>
      <w:proofErr w:type="spellEnd"/>
      <w:r w:rsidRPr="0072067E">
        <w:t xml:space="preserve"> (</w:t>
      </w:r>
      <w:hyperlink r:id="rId8" w:history="1">
        <w:r w:rsidRPr="0072067E">
          <w:rPr>
            <w:rStyle w:val="Hyperlink"/>
            <w:b/>
            <w:bCs/>
            <w:u w:val="none"/>
          </w:rPr>
          <w:t>www.rcsb.org</w:t>
        </w:r>
      </w:hyperlink>
      <w:r w:rsidRPr="0072067E">
        <w:t>) (PDB ID: 7JRN).</w:t>
      </w:r>
      <w:r w:rsidR="002A1E66" w:rsidRPr="0072067E">
        <w:t xml:space="preserve"> This </w:t>
      </w:r>
      <w:proofErr w:type="spellStart"/>
      <w:r w:rsidR="002A1E66" w:rsidRPr="0072067E">
        <w:t>cocrystallised</w:t>
      </w:r>
      <w:proofErr w:type="spellEnd"/>
      <w:r w:rsidR="002A1E66" w:rsidRPr="0072067E">
        <w:t xml:space="preserve"> structure can serve as a valuable tool to</w:t>
      </w:r>
      <w:r w:rsidRPr="0072067E">
        <w:t xml:space="preserve"> </w:t>
      </w:r>
      <w:proofErr w:type="spellStart"/>
      <w:r w:rsidR="002A1E66" w:rsidRPr="0072067E">
        <w:t>analyse</w:t>
      </w:r>
      <w:proofErr w:type="spellEnd"/>
      <w:r w:rsidR="002A1E66" w:rsidRPr="0072067E">
        <w:t xml:space="preserve"> the binding mode of GRL-0617, which can aid drug discovery efforts. </w:t>
      </w:r>
      <w:r w:rsidRPr="0072067E">
        <w:t xml:space="preserve">GRL-0617 was initially found to inhibit the SARS-CoV-1 </w:t>
      </w:r>
      <w:proofErr w:type="spellStart"/>
      <w:r w:rsidRPr="0072067E">
        <w:t>PL</w:t>
      </w:r>
      <w:r w:rsidRPr="0072067E">
        <w:rPr>
          <w:vertAlign w:val="superscript"/>
        </w:rPr>
        <w:t>pro</w:t>
      </w:r>
      <w:proofErr w:type="spellEnd"/>
      <w:r w:rsidRPr="0072067E">
        <w:t xml:space="preserve"> in 2008, with an IC</w:t>
      </w:r>
      <w:r w:rsidRPr="0072067E">
        <w:rPr>
          <w:vertAlign w:val="subscript"/>
        </w:rPr>
        <w:t>50</w:t>
      </w:r>
      <w:r w:rsidRPr="0072067E">
        <w:t xml:space="preserve"> of 600 </w:t>
      </w:r>
      <w:proofErr w:type="spellStart"/>
      <w:r w:rsidRPr="0072067E">
        <w:t>nM</w:t>
      </w:r>
      <w:proofErr w:type="spellEnd"/>
      <w:r w:rsidRPr="0072067E">
        <w:t xml:space="preserve"> </w:t>
      </w:r>
      <w:r w:rsidR="005F645E" w:rsidRPr="0072067E">
        <w:fldChar w:fldCharType="begin"/>
      </w:r>
      <w:r w:rsidR="00325E56" w:rsidRPr="0072067E">
        <w:instrText xml:space="preserve"> ADDIN EN.CITE &lt;EndNote&gt;&lt;Cite&gt;&lt;Author&gt;Ratia&lt;/Author&gt;&lt;Year&gt;2008&lt;/Year&gt;&lt;RecNum&gt;90&lt;/RecNum&gt;&lt;DisplayText&gt;[41]&lt;/DisplayText&gt;&lt;record&gt;&lt;rec-number&gt;90&lt;/rec-number&gt;&lt;foreign-keys&gt;&lt;key app="EN" db-id="ep9rfwzr40e206eszr6p5z9y0wxwrtxrveas" timestamp="1609449539" guid="8083e6b8-22b5-42f8-aa9f-81050371cfbc"&gt;90&lt;/key&gt;&lt;/foreign-keys&gt;&lt;ref-type name="Journal Article"&gt;17&lt;/ref-type&gt;&lt;contributors&gt;&lt;authors&gt;&lt;author&gt;Ratia, Kiira&lt;/author&gt;&lt;author&gt;Pegan, Scott&lt;/author&gt;&lt;author&gt;Takayama, Jun&lt;/author&gt;&lt;author&gt;Sleeman, Katrina&lt;/author&gt;&lt;author&gt;Coughlin, Melissa&lt;/author&gt;&lt;author&gt;Baliji, Surendranath&lt;/author&gt;&lt;author&gt;Chaudhuri, Rima&lt;/author&gt;&lt;author&gt;Fu, Wentao&lt;/author&gt;&lt;author&gt;Prabhakar, Bellur S.&lt;/author&gt;&lt;author&gt;Johnson, Michael E.&lt;/author&gt;&lt;author&gt;Baker, Susan C.&lt;/author&gt;&lt;author&gt;Ghosh, Arun K.&lt;/author&gt;&lt;author&gt;Mesecar, Andrew D.&lt;/author&gt;&lt;/authors&gt;&lt;/contributors&gt;&lt;titles&gt;&lt;title&gt;A noncovalent class of papain-like protease/deubiquitinase inhibitors blocks SARS virus replication&lt;/title&gt;&lt;secondary-title&gt;Proceedings of the National Academy of Sciences&lt;/secondary-title&gt;&lt;/titles&gt;&lt;periodical&gt;&lt;full-title&gt;Proceedings of the National Academy of Sciences&lt;/full-title&gt;&lt;/periodical&gt;&lt;pages&gt;16119-16124&lt;/pages&gt;&lt;volume&gt;105&lt;/volume&gt;&lt;number&gt;42&lt;/number&gt;&lt;dates&gt;&lt;year&gt;2008&lt;/year&gt;&lt;/dates&gt;&lt;urls&gt;&lt;related-urls&gt;&lt;url&gt;https://www.pnas.org/content/pnas/105/42/16119.full.pdf&lt;/url&gt;&lt;/related-urls&gt;&lt;/urls&gt;&lt;electronic-resource-num&gt;10.1073/pnas.0805240105&lt;/electronic-resource-num&gt;&lt;/record&gt;&lt;/Cite&gt;&lt;/EndNote&gt;</w:instrText>
      </w:r>
      <w:r w:rsidR="005F645E" w:rsidRPr="0072067E">
        <w:fldChar w:fldCharType="separate"/>
      </w:r>
      <w:r w:rsidR="00325E56" w:rsidRPr="0072067E">
        <w:rPr>
          <w:noProof/>
        </w:rPr>
        <w:t>[41]</w:t>
      </w:r>
      <w:r w:rsidR="005F645E" w:rsidRPr="0072067E">
        <w:fldChar w:fldCharType="end"/>
      </w:r>
      <w:r w:rsidRPr="0072067E">
        <w:t xml:space="preserve">. The SARS-CoV-1 and SARS-CoV-2 </w:t>
      </w:r>
      <w:proofErr w:type="spellStart"/>
      <w:r w:rsidRPr="0072067E">
        <w:t>PL</w:t>
      </w:r>
      <w:r w:rsidRPr="0072067E">
        <w:rPr>
          <w:vertAlign w:val="superscript"/>
        </w:rPr>
        <w:t>pro</w:t>
      </w:r>
      <w:r w:rsidRPr="0072067E">
        <w:t>s</w:t>
      </w:r>
      <w:proofErr w:type="spellEnd"/>
      <w:r w:rsidRPr="0072067E">
        <w:t xml:space="preserve"> share 83% sequence identity and are structurally similar </w:t>
      </w:r>
      <w:r w:rsidR="005F645E" w:rsidRPr="0072067E">
        <w:fldChar w:fldCharType="begin">
          <w:fldData xml:space="preserve">PEVuZE5vdGU+PENpdGU+PEF1dGhvcj5SdXQ8L0F1dGhvcj48WWVhcj4yMDIwPC9ZZWFyPjxSZWNO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</w:fldData>
        </w:fldChar>
      </w:r>
      <w:r w:rsidR="00325E56" w:rsidRPr="0072067E">
        <w:instrText xml:space="preserve"> ADDIN EN.CITE </w:instrText>
      </w:r>
      <w:r w:rsidR="005F645E" w:rsidRPr="0072067E">
        <w:fldChar w:fldCharType="begin">
          <w:fldData xml:space="preserve">PEVuZE5vdGU+PENpdGU+PEF1dGhvcj5SdXQ8L0F1dGhvcj48WWVhcj4yMDIwPC9ZZWFyPjxSZWNO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</w:fldData>
        </w:fldChar>
      </w:r>
      <w:r w:rsidR="00325E56" w:rsidRPr="0072067E">
        <w:instrText xml:space="preserve"> ADDIN EN.CITE.DATA </w:instrText>
      </w:r>
      <w:r w:rsidR="005F645E" w:rsidRPr="0072067E">
        <w:fldChar w:fldCharType="end"/>
      </w:r>
      <w:r w:rsidR="005F645E" w:rsidRPr="0072067E">
        <w:fldChar w:fldCharType="separate"/>
      </w:r>
      <w:r w:rsidR="00325E56" w:rsidRPr="0072067E">
        <w:rPr>
          <w:noProof/>
        </w:rPr>
        <w:t>[42, 43]</w:t>
      </w:r>
      <w:r w:rsidR="005F645E" w:rsidRPr="0072067E">
        <w:fldChar w:fldCharType="end"/>
      </w:r>
      <w:r w:rsidRPr="0072067E">
        <w:t xml:space="preserve">. </w:t>
      </w:r>
      <w:r w:rsidR="002A1E66" w:rsidRPr="0072067E">
        <w:t xml:space="preserve">Although GRL-0617 demonstrates good potency, there is </w:t>
      </w:r>
      <w:r w:rsidR="00B2647A" w:rsidRPr="0072067E">
        <w:t>a</w:t>
      </w:r>
      <w:r w:rsidR="002A1E66" w:rsidRPr="0072067E">
        <w:t xml:space="preserve"> lack of </w:t>
      </w:r>
      <w:r w:rsidR="00B2647A" w:rsidRPr="0072067E">
        <w:t>data</w:t>
      </w:r>
      <w:r w:rsidR="002A1E66" w:rsidRPr="0072067E">
        <w:t xml:space="preserve"> on its pharmacokinetic profile. </w:t>
      </w:r>
      <w:r w:rsidR="0008750B" w:rsidRPr="0072067E">
        <w:t xml:space="preserve">Furthermore, GRL-0617 contains a toxic chemical moiety, an aniline group. </w:t>
      </w:r>
      <w:r w:rsidR="00EA23BF" w:rsidRPr="0072067E">
        <w:t xml:space="preserve">Nearly one third of drugs that have been withdrawn from market or that have black-box warnings associated with idiosyncratic adverse drug reactions (IADRs) contain an aniline group </w:t>
      </w:r>
      <w:r w:rsidR="005F645E" w:rsidRPr="0072067E">
        <w:fldChar w:fldCharType="begin">
          <w:fldData xml:space="preserve">PEVuZE5vdGU+PENpdGU+PEF1dGhvcj5MaW1iYW48L0F1dGhvcj48WWVhcj4yMDE4PC9ZZWFyPjxS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</w:fldData>
        </w:fldChar>
      </w:r>
      <w:r w:rsidR="00EA23BF" w:rsidRPr="0072067E">
        <w:instrText xml:space="preserve"> ADDIN EN.CITE </w:instrText>
      </w:r>
      <w:r w:rsidR="005F645E" w:rsidRPr="0072067E">
        <w:fldChar w:fldCharType="begin">
          <w:fldData xml:space="preserve">PEVuZE5vdGU+PENpdGU+PEF1dGhvcj5MaW1iYW48L0F1dGhvcj48WWVhcj4yMDE4PC9ZZWFyPjxS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[44-47]</w:t>
      </w:r>
      <w:r w:rsidR="005F645E" w:rsidRPr="0072067E">
        <w:fldChar w:fldCharType="end"/>
      </w:r>
      <w:r w:rsidR="00EA23BF" w:rsidRPr="0072067E">
        <w:t>. GRL-0617</w:t>
      </w:r>
      <w:r w:rsidR="002A1E66" w:rsidRPr="0072067E">
        <w:t xml:space="preserve"> has not yet been tested in clinical trials or in animal studies to establish safety</w:t>
      </w:r>
      <w:r w:rsidR="002859F4" w:rsidRPr="0072067E">
        <w:t xml:space="preserve"> or side effects</w:t>
      </w:r>
      <w:r w:rsidR="002A1E66" w:rsidRPr="0072067E">
        <w:t xml:space="preserve">. </w:t>
      </w:r>
      <w:r w:rsidR="00863EB4" w:rsidRPr="0072067E">
        <w:t xml:space="preserve">The presence of </w:t>
      </w:r>
      <w:r w:rsidR="009932A2" w:rsidRPr="0072067E">
        <w:t xml:space="preserve">other </w:t>
      </w:r>
      <w:r w:rsidR="00F00CCA" w:rsidRPr="0072067E">
        <w:t xml:space="preserve">inhibitory </w:t>
      </w:r>
      <w:r w:rsidR="00863EB4" w:rsidRPr="0072067E">
        <w:t>scaffold</w:t>
      </w:r>
      <w:r w:rsidR="009932A2" w:rsidRPr="0072067E">
        <w:t>s</w:t>
      </w:r>
      <w:r w:rsidR="00863EB4" w:rsidRPr="0072067E">
        <w:t xml:space="preserve"> may, therefore, be useful </w:t>
      </w:r>
      <w:r w:rsidR="009932A2" w:rsidRPr="0072067E">
        <w:t>to aid</w:t>
      </w:r>
      <w:r w:rsidR="00F00CCA" w:rsidRPr="0072067E">
        <w:t xml:space="preserve"> and accelerate</w:t>
      </w:r>
      <w:r w:rsidR="009932A2" w:rsidRPr="0072067E">
        <w:t xml:space="preserve"> the</w:t>
      </w:r>
      <w:r w:rsidR="00863EB4" w:rsidRPr="0072067E">
        <w:t xml:space="preserve"> drug discovery process</w:t>
      </w:r>
      <w:r w:rsidR="0008750B" w:rsidRPr="0072067E">
        <w:t>, as safety concerns account for a major reason candidate drugs fail to be marketed</w:t>
      </w:r>
      <w:r w:rsidR="000224F3" w:rsidRPr="0072067E">
        <w:t xml:space="preserve"> after phase 3 trials </w:t>
      </w:r>
      <w:r w:rsidR="005F645E" w:rsidRPr="0072067E">
        <w:fldChar w:fldCharType="begin">
          <w:fldData xml:space="preserve">PEVuZE5vdGU+PENpdGU+PEF1dGhvcj5Id2FuZzwvQXV0aG9yPjxZZWFyPjIwMTY8L1llYXI+PFJl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=
</w:fldData>
        </w:fldChar>
      </w:r>
      <w:r w:rsidR="00EA23BF" w:rsidRPr="0072067E">
        <w:instrText xml:space="preserve"> ADDIN EN.CITE </w:instrText>
      </w:r>
      <w:r w:rsidR="005F645E" w:rsidRPr="0072067E">
        <w:fldChar w:fldCharType="begin">
          <w:fldData xml:space="preserve">PEVuZE5vdGU+PENpdGU+PEF1dGhvcj5Id2FuZzwvQXV0aG9yPjxZZWFyPjIwMTY8L1llYXI+PFJl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=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[48, 49]</w:t>
      </w:r>
      <w:r w:rsidR="005F645E" w:rsidRPr="0072067E">
        <w:fldChar w:fldCharType="end"/>
      </w:r>
      <w:r w:rsidR="00863EB4" w:rsidRPr="0072067E">
        <w:t>.</w:t>
      </w:r>
      <w:r w:rsidR="002A1E66" w:rsidRPr="0072067E">
        <w:t xml:space="preserve">  </w:t>
      </w:r>
    </w:p>
    <w:p w14:paraId="38B9BF13" w14:textId="77777777" w:rsidR="00AF1B24" w:rsidRPr="0072067E" w:rsidRDefault="00AF1B24" w:rsidP="00AF1B24">
      <w:pPr>
        <w:pStyle w:val="MDPI31text"/>
      </w:pPr>
      <w:r w:rsidRPr="0072067E">
        <w:t xml:space="preserve">Upon entry of SARS-CoV-2 into human cells, the </w:t>
      </w:r>
      <w:proofErr w:type="spellStart"/>
      <w:r w:rsidRPr="0072067E">
        <w:t>M</w:t>
      </w:r>
      <w:r w:rsidRPr="0072067E">
        <w:rPr>
          <w:vertAlign w:val="superscript"/>
        </w:rPr>
        <w:t>pro</w:t>
      </w:r>
      <w:proofErr w:type="spellEnd"/>
      <w:r w:rsidRPr="0072067E">
        <w:t xml:space="preserve"> and </w:t>
      </w:r>
      <w:proofErr w:type="spellStart"/>
      <w:r w:rsidRPr="0072067E">
        <w:t>PL</w:t>
      </w:r>
      <w:r w:rsidRPr="0072067E">
        <w:rPr>
          <w:vertAlign w:val="superscript"/>
        </w:rPr>
        <w:t>pro</w:t>
      </w:r>
      <w:proofErr w:type="spellEnd"/>
      <w:r w:rsidRPr="0072067E">
        <w:t xml:space="preserve"> play a major role in aiding the viral replication process </w:t>
      </w:r>
      <w:r w:rsidR="005F645E" w:rsidRPr="0072067E">
        <w:fldChar w:fldCharType="begin">
          <w:fldData xml:space="preserve">PEVuZE5vdGU+PENpdGU+PEF1dGhvcj5Cw6Flei1TYW50b3M8L0F1dGhvcj48WWVhcj4yMDE1PC9Z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</w:fldData>
        </w:fldChar>
      </w:r>
      <w:r w:rsidR="00EA23BF" w:rsidRPr="0072067E">
        <w:instrText xml:space="preserve"> ADDIN EN.CITE </w:instrText>
      </w:r>
      <w:r w:rsidR="005F645E" w:rsidRPr="0072067E">
        <w:fldChar w:fldCharType="begin">
          <w:fldData xml:space="preserve">PEVuZE5vdGU+PENpdGU+PEF1dGhvcj5Cw6Flei1TYW50b3M8L0F1dGhvcj48WWVhcj4yMDE1PC9Z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[50, 51]</w:t>
      </w:r>
      <w:r w:rsidR="005F645E" w:rsidRPr="0072067E">
        <w:fldChar w:fldCharType="end"/>
      </w:r>
      <w:r w:rsidRPr="0072067E">
        <w:t xml:space="preserve">. They are cysteine proteases, responsible for processing the replicase polyproteins, polyprotein 1a (pp1a), and polyprotein 1ab (pp1ab), which are derived from the </w:t>
      </w:r>
      <w:proofErr w:type="spellStart"/>
      <w:r w:rsidRPr="0072067E">
        <w:t>RdRp</w:t>
      </w:r>
      <w:proofErr w:type="spellEnd"/>
      <w:r w:rsidRPr="0072067E">
        <w:t xml:space="preserve">. This facilitates the generation of 16 products, non-structural proteins (NSPs) 1 to 16. </w:t>
      </w:r>
      <w:proofErr w:type="spellStart"/>
      <w:r w:rsidRPr="0072067E">
        <w:t>PL</w:t>
      </w:r>
      <w:r w:rsidRPr="0072067E">
        <w:rPr>
          <w:vertAlign w:val="superscript"/>
        </w:rPr>
        <w:t>pro</w:t>
      </w:r>
      <w:proofErr w:type="spellEnd"/>
      <w:r w:rsidRPr="0072067E">
        <w:t xml:space="preserve">, which itself is encoded in NSP 3, cleaves NSPs 1-3, whilst the </w:t>
      </w:r>
      <w:proofErr w:type="spellStart"/>
      <w:r w:rsidRPr="0072067E">
        <w:t>M</w:t>
      </w:r>
      <w:r w:rsidRPr="0072067E">
        <w:rPr>
          <w:vertAlign w:val="superscript"/>
        </w:rPr>
        <w:t>pro</w:t>
      </w:r>
      <w:proofErr w:type="spellEnd"/>
      <w:r w:rsidRPr="0072067E">
        <w:t xml:space="preserve"> cleaves NSPs 4-16 </w:t>
      </w:r>
      <w:r w:rsidR="005F645E" w:rsidRPr="0072067E">
        <w:fldChar w:fldCharType="begin"/>
      </w:r>
      <w:r w:rsidR="00EA23BF" w:rsidRPr="0072067E">
        <w:instrText xml:space="preserve"> ADDIN EN.CITE &lt;EndNote&gt;&lt;Cite&gt;&lt;Author&gt;Xu&lt;/Author&gt;&lt;Year&gt;2020&lt;/Year&gt;&lt;RecNum&gt;45&lt;/RecNum&gt;&lt;DisplayText&gt;[52]&lt;/DisplayText&gt;&lt;record&gt;&lt;rec-number&gt;45&lt;/rec-number&gt;&lt;foreign-keys&gt;&lt;key app="EN" db-id="ep9rfwzr40e206eszr6p5z9y0wxwrtxrveas" timestamp="1603562120" guid="b9f4bd15-de83-492f-a822-4ffe11f4dee7"&gt;45&lt;/key&gt;&lt;/foreign-keys&gt;&lt;ref-type name="Web Page"&gt;12&lt;/ref-type&gt;&lt;contributors&gt;&lt;authors&gt;&lt;author&gt;Xu, C.&lt;/author&gt;&lt;author&gt;Ke, Z.&lt;/author&gt;&lt;author&gt;Liu, C.&lt;/author&gt;&lt;author&gt;Wang, Z.&lt;/author&gt;&lt;author&gt;Liu, D.&lt;/author&gt;&lt;author&gt;Zhang, L.&lt;/author&gt;&lt;author&gt;Wang, J.&lt;/author&gt;&lt;author&gt;He, W.&lt;/author&gt;&lt;author&gt;Xu, Z.&lt;/author&gt;&lt;author&gt;Li, Y.&lt;/author&gt;&lt;author&gt;Yang, Y.&lt;/author&gt;&lt;author&gt;Huang, Z.&lt;/author&gt;&lt;author&gt;Lv, P.&lt;/author&gt;&lt;author&gt;Wang, X.&lt;/author&gt;&lt;author&gt;Han, D.&lt;/author&gt;&lt;author&gt;Qiao, N.&lt;/author&gt;&lt;author&gt;Liu, B.&lt;/author&gt;&lt;/authors&gt;&lt;/contributors&gt;&lt;titles&gt;&lt;title&gt;&lt;style face="normal" font="default" size="100%"&gt;Systemic &lt;/style&gt;&lt;style face="italic" font="default" size="100%"&gt;In Silico&lt;/style&gt;&lt;style face="normal" font="default" size="100%"&gt; Screening in Drug Discovery for Coronavirus Disease (COVID-19) with an Online Interactive Web Server&lt;/style&gt;&lt;/title&gt;&lt;secondary-title&gt;J Chem Inf Model&lt;/secondary-title&gt;&lt;/titles&gt;&lt;periodical&gt;&lt;full-title&gt;J Chem Inf Model&lt;/full-title&gt;&lt;/periodical&gt;&lt;edition&gt;2020/08/28&lt;/edition&gt;&lt;dates&gt;&lt;year&gt;2020&lt;/year&gt;&lt;pub-dates&gt;&lt;date&gt;Aug&lt;/date&gt;&lt;/pub-dates&gt;&lt;/dates&gt;&lt;isbn&gt;1549-960X&lt;/isbn&gt;&lt;accession-num&gt;32786695&lt;/accession-num&gt;&lt;urls&gt;&lt;related-urls&gt;&lt;url&gt;Available online: https://doi.org/10.1021/acs.jcim.0c00821.&lt;/url&gt;&lt;/related-urls&gt;&lt;/urls&gt;&lt;custom2&gt;PMC7460831&lt;/custom2&gt;&lt;electronic-resource-num&gt;10.1021/acs.jcim.0c00821&lt;/electronic-resource-num&gt;&lt;language&gt;eng&lt;/language&gt;&lt;/record&gt;&lt;/Cite&gt;&lt;/EndNote&gt;</w:instrText>
      </w:r>
      <w:r w:rsidR="005F645E" w:rsidRPr="0072067E">
        <w:fldChar w:fldCharType="separate"/>
      </w:r>
      <w:r w:rsidR="00EA23BF" w:rsidRPr="0072067E">
        <w:rPr>
          <w:noProof/>
        </w:rPr>
        <w:t>[52]</w:t>
      </w:r>
      <w:r w:rsidR="005F645E" w:rsidRPr="0072067E">
        <w:fldChar w:fldCharType="end"/>
      </w:r>
      <w:r w:rsidRPr="0072067E">
        <w:t xml:space="preserve">. The NSPs play an instrumental role in initiating viral replication. Targeting the </w:t>
      </w:r>
      <w:proofErr w:type="spellStart"/>
      <w:r w:rsidRPr="0072067E">
        <w:t>M</w:t>
      </w:r>
      <w:r w:rsidRPr="0072067E">
        <w:rPr>
          <w:vertAlign w:val="superscript"/>
        </w:rPr>
        <w:t>pro</w:t>
      </w:r>
      <w:proofErr w:type="spellEnd"/>
      <w:r w:rsidRPr="0072067E">
        <w:t xml:space="preserve"> or </w:t>
      </w:r>
      <w:proofErr w:type="spellStart"/>
      <w:r w:rsidRPr="0072067E">
        <w:t>PL</w:t>
      </w:r>
      <w:r w:rsidRPr="0072067E">
        <w:rPr>
          <w:vertAlign w:val="superscript"/>
        </w:rPr>
        <w:t>pro</w:t>
      </w:r>
      <w:proofErr w:type="spellEnd"/>
      <w:r w:rsidRPr="0072067E">
        <w:t xml:space="preserve"> with inhibitory </w:t>
      </w:r>
      <w:proofErr w:type="gramStart"/>
      <w:r w:rsidRPr="0072067E">
        <w:t>small-molecules</w:t>
      </w:r>
      <w:proofErr w:type="gramEnd"/>
      <w:r w:rsidRPr="0072067E">
        <w:t xml:space="preserve"> will, therefore, halt viral replication. As shown in Figure 1, the recently solved crystal structure of </w:t>
      </w:r>
      <w:proofErr w:type="spellStart"/>
      <w:r w:rsidRPr="0072067E">
        <w:t>PL</w:t>
      </w:r>
      <w:r w:rsidRPr="0072067E">
        <w:rPr>
          <w:vertAlign w:val="superscript"/>
        </w:rPr>
        <w:t>pro</w:t>
      </w:r>
      <w:proofErr w:type="spellEnd"/>
      <w:r w:rsidRPr="0072067E">
        <w:t xml:space="preserve"> (PDB ID: 7JRN) </w:t>
      </w:r>
      <w:r w:rsidR="005F645E" w:rsidRPr="0072067E">
        <w:fldChar w:fldCharType="begin">
          <w:fldData xml:space="preserve">PEVuZE5vdGU+PENpdGU+PEF1dGhvcj5HYW88L0F1dGhvcj48WWVhcj4yMDIwPC9ZZWFyPjxSZWNO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</w:fldData>
        </w:fldChar>
      </w:r>
      <w:r w:rsidR="00EA23BF" w:rsidRPr="0072067E">
        <w:instrText xml:space="preserve"> ADDIN EN.CITE </w:instrText>
      </w:r>
      <w:r w:rsidR="005F645E" w:rsidRPr="0072067E">
        <w:fldChar w:fldCharType="begin">
          <w:fldData xml:space="preserve">PEVuZE5vdGU+PENpdGU+PEF1dGhvcj5HYW88L0F1dGhvcj48WWVhcj4yMDIwPC9ZZWFyPjxSZWNO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[42, 53]</w:t>
      </w:r>
      <w:r w:rsidR="005F645E" w:rsidRPr="0072067E">
        <w:fldChar w:fldCharType="end"/>
      </w:r>
      <w:r w:rsidRPr="0072067E">
        <w:t xml:space="preserve"> is composed of 4 domains: a ubiquitin-like domain, a catalytic (‘thumb’) domain, a zinc-binding (‘fingers’) domain, and a fourth (‘palm’) domain which contributes two residues to the catalytic triad. Unlike the </w:t>
      </w:r>
      <w:proofErr w:type="spellStart"/>
      <w:r w:rsidRPr="0072067E">
        <w:t>M</w:t>
      </w:r>
      <w:r w:rsidRPr="0072067E">
        <w:rPr>
          <w:vertAlign w:val="superscript"/>
        </w:rPr>
        <w:t>pro</w:t>
      </w:r>
      <w:proofErr w:type="spellEnd"/>
      <w:r w:rsidRPr="0072067E">
        <w:t xml:space="preserve">, the SARS-CoV-2 </w:t>
      </w:r>
      <w:proofErr w:type="spellStart"/>
      <w:r w:rsidRPr="0072067E">
        <w:t>PL</w:t>
      </w:r>
      <w:r w:rsidRPr="0072067E">
        <w:rPr>
          <w:vertAlign w:val="superscript"/>
        </w:rPr>
        <w:t>pro</w:t>
      </w:r>
      <w:proofErr w:type="spellEnd"/>
      <w:r w:rsidRPr="0072067E">
        <w:t xml:space="preserve"> can cleave interferon-stimulated gene 15 (ISG15) in the cytosol of host cells </w:t>
      </w:r>
      <w:r w:rsidR="005F645E" w:rsidRPr="0072067E">
        <w:fldChar w:fldCharType="begin">
          <w:fldData xml:space="preserve">PEVuZE5vdGU+PENpdGU+PEF1dGhvcj5Cb3NrZW48L0F1dGhvcj48WWVhcj4yMDIwPC9ZZWFyPjxS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</w:fldData>
        </w:fldChar>
      </w:r>
      <w:r w:rsidR="00EA23BF" w:rsidRPr="0072067E">
        <w:instrText xml:space="preserve"> ADDIN EN.CITE </w:instrText>
      </w:r>
      <w:r w:rsidR="005F645E" w:rsidRPr="0072067E">
        <w:fldChar w:fldCharType="begin">
          <w:fldData xml:space="preserve">PEVuZE5vdGU+PENpdGU+PEF1dGhvcj5Cb3NrZW48L0F1dGhvcj48WWVhcj4yMDIwPC9ZZWFyPjxS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[38, 54-56]</w:t>
      </w:r>
      <w:r w:rsidR="005F645E" w:rsidRPr="0072067E">
        <w:fldChar w:fldCharType="end"/>
      </w:r>
      <w:r w:rsidRPr="0072067E">
        <w:t xml:space="preserve">. This causes dysregulation of signalling cascades and can lead to a ‘cytokine storm’, which is associated with increased severity of morbidity, as well as an increased likelihood of mortality, in COVID-19 patients </w:t>
      </w:r>
      <w:r w:rsidR="005F645E" w:rsidRPr="0072067E">
        <w:fldChar w:fldCharType="begin"/>
      </w:r>
      <w:r w:rsidR="00EA23BF" w:rsidRPr="0072067E">
        <w:instrText xml:space="preserve"> ADDIN EN.CITE &lt;EndNote&gt;&lt;Cite&gt;&lt;Author&gt;Klemm&lt;/Author&gt;&lt;Year&gt;2020&lt;/Year&gt;&lt;RecNum&gt;89&lt;/RecNum&gt;&lt;DisplayText&gt;[57]&lt;/DisplayText&gt;&lt;record&gt;&lt;rec-number&gt;89&lt;/rec-number&gt;&lt;foreign-keys&gt;&lt;key app="EN" db-id="ep9rfwzr40e206eszr6p5z9y0wxwrtxrveas" timestamp="1609449478" guid="5ba920b6-ada4-4034-90ce-4cc68808d476"&gt;89&lt;/key&gt;&lt;/foreign-keys&gt;&lt;ref-type name="Journal Article"&gt;17&lt;/ref-type&gt;&lt;contributors&gt;&lt;authors&gt;&lt;author&gt;Klemm, Theresa&lt;/author&gt;&lt;author&gt;Ebert, Gregor&lt;/author&gt;&lt;author&gt;Calleja, Dale J&lt;/author&gt;&lt;author&gt;Allison, Cody C&lt;/author&gt;&lt;author&gt;Richardson, Lachlan W&lt;/author&gt;&lt;author&gt;Bernardini, Jonathan P&lt;/author&gt;&lt;author&gt;Lu, Bernadine GC&lt;/author&gt;&lt;author&gt;Kuchel, Nathan W&lt;/author&gt;&lt;author&gt;Grohmann, Christoph&lt;/author&gt;&lt;author&gt;Shibata, Yuri&lt;/author&gt;&lt;author&gt;Gan, Zhong Yan&lt;/author&gt;&lt;author&gt;Cooney, James P&lt;/author&gt;&lt;author&gt;Doerflinger, Marcel&lt;/author&gt;&lt;author&gt;Au, Amanda E&lt;/author&gt;&lt;author&gt;Blackmore, Timothy R&lt;/author&gt;&lt;author&gt;van der Heden van Noort, Gerbrand J&lt;/author&gt;&lt;author&gt;Geurink, Paul P&lt;/author&gt;&lt;author&gt;Ovaa, Huib&lt;/author&gt;&lt;author&gt;Newman, Janet&lt;/author&gt;&lt;author&gt;Riboldi-Tunnicliffe, Alan&lt;/author&gt;&lt;author&gt;Czabotar, Peter E&lt;/author&gt;&lt;author&gt;Mitchell, Jeffrey P&lt;/author&gt;&lt;author&gt;Feltham, Rebecca&lt;/author&gt;&lt;author&gt;Lechtenberg, Bernhard C&lt;/author&gt;&lt;author&gt;Lowes, Kym N&lt;/author&gt;&lt;author&gt;Dewson, Grant&lt;/author&gt;&lt;author&gt;Pellegrini, Marc&lt;/author&gt;&lt;author&gt;Lessene, Guillaume&lt;/author&gt;&lt;author&gt;Komander, David&lt;/author&gt;&lt;/authors&gt;&lt;/contributors&gt;&lt;titles&gt;&lt;title&gt;Mechanism and inhibition of the papain-like protease, PLpro, of SARS-CoV-2&lt;/title&gt;&lt;secondary-title&gt;The EMBO Journal&lt;/secondary-title&gt;&lt;/titles&gt;&lt;periodical&gt;&lt;full-title&gt;The EMBO Journal&lt;/full-title&gt;&lt;/periodical&gt;&lt;pages&gt;e106275&lt;/pages&gt;&lt;volume&gt;39&lt;/volume&gt;&lt;number&gt;18&lt;/number&gt;&lt;dates&gt;&lt;year&gt;2020&lt;/year&gt;&lt;/dates&gt;&lt;isbn&gt;0261-4189&lt;/isbn&gt;&lt;urls&gt;&lt;related-urls&gt;&lt;url&gt;https://www.embopress.org/doi/abs/10.15252/embj.2020106275&lt;/url&gt;&lt;/related-urls&gt;&lt;/urls&gt;&lt;electronic-resource-num&gt;https://doi.org/10.15252/embj.2020106275&lt;/electronic-resource-num&gt;&lt;/record&gt;&lt;/Cite&gt;&lt;/EndNote&gt;</w:instrText>
      </w:r>
      <w:r w:rsidR="005F645E" w:rsidRPr="0072067E">
        <w:fldChar w:fldCharType="separate"/>
      </w:r>
      <w:r w:rsidR="00EA23BF" w:rsidRPr="0072067E">
        <w:rPr>
          <w:noProof/>
        </w:rPr>
        <w:t>[57]</w:t>
      </w:r>
      <w:r w:rsidR="005F645E" w:rsidRPr="0072067E">
        <w:fldChar w:fldCharType="end"/>
      </w:r>
      <w:r w:rsidRPr="0072067E">
        <w:t>.</w:t>
      </w:r>
    </w:p>
    <w:p w14:paraId="48E413F1" w14:textId="77777777" w:rsidR="00AF1B24" w:rsidRPr="0072067E" w:rsidRDefault="00AF1B24" w:rsidP="00AF1B24">
      <w:pPr>
        <w:pStyle w:val="MDPI31text"/>
      </w:pPr>
      <w:r w:rsidRPr="0072067E">
        <w:t xml:space="preserve">Importantly, a mutation at the NSP 3 site, where </w:t>
      </w:r>
      <w:proofErr w:type="spellStart"/>
      <w:r w:rsidRPr="0072067E">
        <w:t>PL</w:t>
      </w:r>
      <w:r w:rsidRPr="0072067E">
        <w:rPr>
          <w:vertAlign w:val="superscript"/>
        </w:rPr>
        <w:t>pro</w:t>
      </w:r>
      <w:proofErr w:type="spellEnd"/>
      <w:r w:rsidRPr="0072067E">
        <w:t xml:space="preserve"> is encoded, has been suggested to explain the increased infectivity of SARS-CoV-2, in contrast to SARS-CoV-1 </w:t>
      </w:r>
      <w:r w:rsidR="005F645E" w:rsidRPr="0072067E">
        <w:fldChar w:fldCharType="begin">
          <w:fldData xml:space="preserve">PEVuZE5vdGU+PENpdGU+PEF1dGhvcj5BbmdlbGV0dGk8L0F1dGhvcj48WWVhcj4yMDIwPC9ZZWFy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</w:fldData>
        </w:fldChar>
      </w:r>
      <w:r w:rsidR="00EA23BF" w:rsidRPr="0072067E">
        <w:instrText xml:space="preserve"> ADDIN EN.CITE </w:instrText>
      </w:r>
      <w:r w:rsidR="005F645E" w:rsidRPr="0072067E">
        <w:fldChar w:fldCharType="begin">
          <w:fldData xml:space="preserve">PEVuZE5vdGU+PENpdGU+PEF1dGhvcj5BbmdlbGV0dGk8L0F1dGhvcj48WWVhcj4yMDIwPC9ZZWFy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[58, 59]</w:t>
      </w:r>
      <w:r w:rsidR="005F645E" w:rsidRPr="0072067E">
        <w:fldChar w:fldCharType="end"/>
      </w:r>
      <w:r w:rsidRPr="0072067E">
        <w:t xml:space="preserve">. Interestingly, the </w:t>
      </w:r>
      <w:proofErr w:type="spellStart"/>
      <w:r w:rsidRPr="0072067E">
        <w:t>PL</w:t>
      </w:r>
      <w:r w:rsidRPr="0072067E">
        <w:rPr>
          <w:vertAlign w:val="superscript"/>
        </w:rPr>
        <w:t>pro</w:t>
      </w:r>
      <w:proofErr w:type="spellEnd"/>
      <w:r w:rsidRPr="0072067E">
        <w:t xml:space="preserve"> of SARS-CoV-1 preferentially cleaves ubiquitin over ISG15 </w:t>
      </w:r>
      <w:r w:rsidR="005F645E" w:rsidRPr="0072067E">
        <w:fldChar w:fldCharType="begin"/>
      </w:r>
      <w:r w:rsidR="00EA23BF" w:rsidRPr="0072067E">
        <w:instrText xml:space="preserve"> ADDIN EN.CITE &lt;EndNote&gt;&lt;Cite&gt;&lt;Author&gt;Barretto&lt;/Author&gt;&lt;Year&gt;2005&lt;/Year&gt;&lt;RecNum&gt;104&lt;/RecNum&gt;&lt;DisplayText&gt;[60]&lt;/DisplayText&gt;&lt;record&gt;&lt;rec-number&gt;104&lt;/rec-number&gt;&lt;foreign-keys&gt;&lt;key app="EN" db-id="ep9rfwzr40e206eszr6p5z9y0wxwrtxrveas" timestamp="1609453952" guid="5fa403af-a5a8-4da6-a96d-3ab15a1f2b57"&gt;104&lt;/key&gt;&lt;/foreign-keys&gt;&lt;ref-type name="Journal Article"&gt;17&lt;/ref-type&gt;&lt;contributors&gt;&lt;authors&gt;&lt;author&gt;Barretto, Naina&lt;/author&gt;&lt;author&gt;Jukneliene, Dalia&lt;/author&gt;&lt;author&gt;Ratia, Kiira&lt;/author&gt;&lt;author&gt;Chen, Zhongbin&lt;/author&gt;&lt;author&gt;Mesecar, Andrew D.&lt;/author&gt;&lt;author&gt;Baker, Susan C.&lt;/author&gt;&lt;/authors&gt;&lt;/contributors&gt;&lt;titles&gt;&lt;title&gt;The Papain-Like Protease of Severe Acute Respiratory Syndrome Coronavirus Has Deubiquitinating Activity&lt;/title&gt;&lt;secondary-title&gt;Journal of Virology&lt;/secondary-title&gt;&lt;/titles&gt;&lt;periodical&gt;&lt;full-title&gt;Journal of Virology&lt;/full-title&gt;&lt;/periodical&gt;&lt;pages&gt;15189-15198&lt;/pages&gt;&lt;volume&gt;79&lt;/volume&gt;&lt;number&gt;24&lt;/number&gt;&lt;dates&gt;&lt;year&gt;2005&lt;/year&gt;&lt;/dates&gt;&lt;urls&gt;&lt;related-urls&gt;&lt;url&gt;https://jvi.asm.org/content/jvi/79/24/15189.full.pdf&lt;/url&gt;&lt;/related-urls&gt;&lt;/urls&gt;&lt;electronic-resource-num&gt;10.1128/jvi.79.24.15189-15198.2005&lt;/electronic-resource-num&gt;&lt;/record&gt;&lt;/Cite&gt;&lt;/EndNote&gt;</w:instrText>
      </w:r>
      <w:r w:rsidR="005F645E" w:rsidRPr="0072067E">
        <w:fldChar w:fldCharType="separate"/>
      </w:r>
      <w:r w:rsidR="00EA23BF" w:rsidRPr="0072067E">
        <w:rPr>
          <w:noProof/>
        </w:rPr>
        <w:t>[60]</w:t>
      </w:r>
      <w:r w:rsidR="005F645E" w:rsidRPr="0072067E">
        <w:fldChar w:fldCharType="end"/>
      </w:r>
      <w:r w:rsidRPr="0072067E">
        <w:t xml:space="preserve">. The catalytic site of </w:t>
      </w:r>
      <w:proofErr w:type="spellStart"/>
      <w:r w:rsidRPr="0072067E">
        <w:t>PL</w:t>
      </w:r>
      <w:r w:rsidRPr="0072067E">
        <w:rPr>
          <w:vertAlign w:val="superscript"/>
        </w:rPr>
        <w:t>pro</w:t>
      </w:r>
      <w:proofErr w:type="spellEnd"/>
      <w:r w:rsidRPr="0072067E">
        <w:t xml:space="preserve"> </w:t>
      </w:r>
      <w:proofErr w:type="spellStart"/>
      <w:r w:rsidRPr="0072067E">
        <w:t>harbours</w:t>
      </w:r>
      <w:proofErr w:type="spellEnd"/>
      <w:r w:rsidRPr="0072067E">
        <w:t xml:space="preserve"> the catalytic triad (Figure 1): Cys-111, His-272, and Asp-286 </w:t>
      </w:r>
      <w:r w:rsidR="005F645E" w:rsidRPr="0072067E">
        <w:fldChar w:fldCharType="begin">
          <w:fldData xml:space="preserve">PEVuZE5vdGU+PENpdGU+PEF1dGhvcj5NYWl0aTwvQXV0aG9yPjxZZWFyPjIwMjA8L1llYXI+PFJl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</w:fldData>
        </w:fldChar>
      </w:r>
      <w:r w:rsidR="00EA23BF" w:rsidRPr="0072067E">
        <w:instrText xml:space="preserve"> ADDIN EN.CITE </w:instrText>
      </w:r>
      <w:r w:rsidR="005F645E" w:rsidRPr="0072067E">
        <w:fldChar w:fldCharType="begin">
          <w:fldData xml:space="preserve">PEVuZE5vdGU+PENpdGU+PEF1dGhvcj5NYWl0aTwvQXV0aG9yPjxZZWFyPjIwMjA8L1llYXI+PFJl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[50, 61]</w:t>
      </w:r>
      <w:r w:rsidR="005F645E" w:rsidRPr="0072067E">
        <w:fldChar w:fldCharType="end"/>
      </w:r>
      <w:r w:rsidRPr="0072067E">
        <w:t xml:space="preserve">. The known non-covalent inhibitor GRL-0617 does not directly form contacts with the catalytic triad, but instead, it binds to a cavity nearby and induces the closure of blocking loop 2 (BL2) </w:t>
      </w:r>
      <w:r w:rsidR="005F645E" w:rsidRPr="0072067E">
        <w:fldChar w:fldCharType="begin">
          <w:fldData xml:space="preserve">PEVuZE5vdGU+PENpdGU+PEF1dGhvcj5HYW88L0F1dGhvcj48WWVhcj4yMDIwPC9ZZWFyPjxSZWNO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</w:fldData>
        </w:fldChar>
      </w:r>
      <w:r w:rsidR="00EA23BF" w:rsidRPr="0072067E">
        <w:instrText xml:space="preserve"> ADDIN EN.CITE </w:instrText>
      </w:r>
      <w:r w:rsidR="005F645E" w:rsidRPr="0072067E">
        <w:fldChar w:fldCharType="begin">
          <w:fldData xml:space="preserve">PEVuZE5vdGU+PENpdGU+PEF1dGhvcj5HYW88L0F1dGhvcj48WWVhcj4yMDIwPC9ZZWFyPjxSZWNO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[53, 62]</w:t>
      </w:r>
      <w:r w:rsidR="005F645E" w:rsidRPr="0072067E">
        <w:fldChar w:fldCharType="end"/>
      </w:r>
      <w:r w:rsidRPr="0072067E">
        <w:t xml:space="preserve">. This results in a narrowing of the catalytic site, preventing substrate binding, and catalysis. The zinc-binding site is coordinated by the conserved cysteines, Cys-189, Cys-192, Cys-224, and Cys-226. Zinc binding plays a significant role in the structural integrity of the protein </w:t>
      </w:r>
      <w:r w:rsidR="005F645E" w:rsidRPr="0072067E">
        <w:fldChar w:fldCharType="begin">
          <w:fldData xml:space="preserve">PEVuZE5vdGU+PENpdGU+PEF1dGhvcj5NYWl0aTwvQXV0aG9yPjxZZWFyPjIwMjA8L1llYXI+PFJl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</w:fldData>
        </w:fldChar>
      </w:r>
      <w:r w:rsidR="00EA23BF" w:rsidRPr="0072067E">
        <w:instrText xml:space="preserve"> ADDIN EN.CITE </w:instrText>
      </w:r>
      <w:r w:rsidR="005F645E" w:rsidRPr="0072067E">
        <w:fldChar w:fldCharType="begin">
          <w:fldData xml:space="preserve">PEVuZE5vdGU+PENpdGU+PEF1dGhvcj5NYWl0aTwvQXV0aG9yPjxZZWFyPjIwMjA8L1llYXI+PFJl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[50, 61]</w:t>
      </w:r>
      <w:r w:rsidR="005F645E" w:rsidRPr="0072067E">
        <w:fldChar w:fldCharType="end"/>
      </w:r>
      <w:r w:rsidRPr="0072067E">
        <w:t xml:space="preserve">. </w:t>
      </w:r>
    </w:p>
    <w:p w14:paraId="70DDEECC"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75D7F11A" wp14:editId="78496468">
            <wp:extent cx="5132705" cy="2980199"/>
            <wp:effectExtent l="0" t="0" r="0" b="0"/>
            <wp:docPr id="38"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iagram&#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t="7211" b="6863"/>
                    <a:stretch>
                      <a:fillRect/>
                    </a:stretch>
                  </pic:blipFill>
                  <pic:spPr bwMode="auto">
                    <a:xfrm>
                      <a:off x="0" y="0"/>
                      <a:ext cx="5157435" cy="2994558"/>
                    </a:xfrm>
                    <a:prstGeom prst="rect">
                      <a:avLst/>
                    </a:prstGeom>
                    <a:noFill/>
                    <a:ln>
                      <a:noFill/>
                    </a:ln>
                  </pic:spPr>
                </pic:pic>
              </a:graphicData>
            </a:graphic>
          </wp:inline>
        </w:drawing>
      </w:r>
    </w:p>
    <w:p w14:paraId="0D1EF7AE" w14:textId="77777777" w:rsidR="00AF1B24" w:rsidRPr="0072067E" w:rsidRDefault="00AF1B24" w:rsidP="00AF1B24">
      <w:pPr>
        <w:pStyle w:val="MDPI51figurecaption"/>
        <w:ind w:left="2550" w:right="425"/>
        <w:jc w:val="both"/>
      </w:pPr>
      <w:r w:rsidRPr="0072067E">
        <w:rPr>
          <w:b/>
        </w:rPr>
        <w:t xml:space="preserve">Figure 1. </w:t>
      </w:r>
      <w:r w:rsidRPr="0072067E">
        <w:t xml:space="preserve">The structure of </w:t>
      </w:r>
      <w:proofErr w:type="spellStart"/>
      <w:r w:rsidRPr="0072067E">
        <w:t>PL</w:t>
      </w:r>
      <w:r w:rsidRPr="0072067E">
        <w:rPr>
          <w:vertAlign w:val="superscript"/>
        </w:rPr>
        <w:t>pro</w:t>
      </w:r>
      <w:proofErr w:type="spellEnd"/>
      <w:r w:rsidRPr="0072067E">
        <w:t xml:space="preserve"> (PDB ID: 7JRN). The ubiquitin-binding domain is shown in dark blue. The catalytic triad is shown as silver sticks. Bound GRL-0617 is shown as magenta spheres, with BL2 (red) labelled nearby. The zinc-binding site is coordinated by residues shown as green sticks. The zinc ion is shown as a green sphere. In general, domain 1: dark blue, domain 2 (‘thumb’): green/cyan, domain 3 (‘fingers’): yellow/orange, domain 4 (‘palm’): red.</w:t>
      </w:r>
    </w:p>
    <w:p w14:paraId="78109384" w14:textId="77777777" w:rsidR="00AF1B24" w:rsidRPr="0072067E" w:rsidRDefault="00AF1B24" w:rsidP="00AF1B24">
      <w:pPr>
        <w:pStyle w:val="MDPI31text"/>
      </w:pPr>
      <w:r w:rsidRPr="0072067E">
        <w:t xml:space="preserve">In this work, we used GRL-0617 as a reference molecule to virtually screen over 339,000 lead-like and diverse molecules in the chemical space. This was followed by various rounds of docking against the </w:t>
      </w:r>
      <w:proofErr w:type="spellStart"/>
      <w:r w:rsidRPr="0072067E">
        <w:t>PL</w:t>
      </w:r>
      <w:r w:rsidRPr="0072067E">
        <w:rPr>
          <w:vertAlign w:val="superscript"/>
        </w:rPr>
        <w:t>pro</w:t>
      </w:r>
      <w:proofErr w:type="spellEnd"/>
      <w:r w:rsidRPr="0072067E">
        <w:rPr>
          <w:vertAlign w:val="superscript"/>
        </w:rPr>
        <w:t xml:space="preserve"> </w:t>
      </w:r>
      <w:r w:rsidRPr="0072067E">
        <w:t xml:space="preserve">crystal structure, as well as evaluation of drug-likeness, to search for lead scaffolds against </w:t>
      </w:r>
      <w:proofErr w:type="spellStart"/>
      <w:r w:rsidRPr="0072067E">
        <w:t>PL</w:t>
      </w:r>
      <w:r w:rsidRPr="0072067E">
        <w:rPr>
          <w:vertAlign w:val="superscript"/>
        </w:rPr>
        <w:t>pro</w:t>
      </w:r>
      <w:proofErr w:type="spellEnd"/>
      <w:r w:rsidRPr="0072067E">
        <w:t xml:space="preserve">. In preparation for future coronavirus pandemics, the presence of such scaffolds in the literature may expand our toolkit and inform drug design, development, and discovery efforts, in the search for potent inhibitors. To prevent the next coronavirus epidemic from becoming a pandemic of such a grand scale, an approved drug against SARS-CoV-2 may be repurposed for immediate use. This will also preclude the need to create a new vaccine, which is a highly time-consuming process. </w:t>
      </w:r>
    </w:p>
    <w:p w14:paraId="2EF82FD5" w14:textId="77777777" w:rsidR="00AF1B24" w:rsidRPr="0072067E" w:rsidRDefault="00AF1B24" w:rsidP="00AF1B24">
      <w:pPr>
        <w:pStyle w:val="MDPI31text"/>
      </w:pPr>
      <w:r w:rsidRPr="0072067E">
        <w:t xml:space="preserve">Although a small-molecule drug that targets both </w:t>
      </w:r>
      <w:proofErr w:type="spellStart"/>
      <w:r w:rsidRPr="0072067E">
        <w:t>M</w:t>
      </w:r>
      <w:r w:rsidRPr="0072067E">
        <w:rPr>
          <w:vertAlign w:val="superscript"/>
        </w:rPr>
        <w:t>pro</w:t>
      </w:r>
      <w:proofErr w:type="spellEnd"/>
      <w:r w:rsidRPr="0072067E">
        <w:t xml:space="preserve"> and </w:t>
      </w:r>
      <w:proofErr w:type="spellStart"/>
      <w:r w:rsidRPr="0072067E">
        <w:t>PL</w:t>
      </w:r>
      <w:r w:rsidRPr="0072067E">
        <w:rPr>
          <w:vertAlign w:val="superscript"/>
        </w:rPr>
        <w:t>pro</w:t>
      </w:r>
      <w:proofErr w:type="spellEnd"/>
      <w:r w:rsidRPr="0072067E">
        <w:t xml:space="preserve"> is near impossible to design, it may be possible to find potent inhibitors for each of the proteases separately but administer them in combination. A drug that inhibits both proteases responsible for processing the viral polyprotein replicases may be more effective than a drug that inhibits one of the proteins. Importantly, such molecules should be lipophilic to penetrate the plasma membrane of host cells and reach the </w:t>
      </w:r>
      <w:proofErr w:type="spellStart"/>
      <w:r w:rsidRPr="0072067E">
        <w:t>M</w:t>
      </w:r>
      <w:r w:rsidRPr="0072067E">
        <w:rPr>
          <w:vertAlign w:val="superscript"/>
        </w:rPr>
        <w:t>pro</w:t>
      </w:r>
      <w:proofErr w:type="spellEnd"/>
      <w:r w:rsidRPr="0072067E">
        <w:t xml:space="preserve"> </w:t>
      </w:r>
      <w:r w:rsidR="004B0DA0" w:rsidRPr="0072067E">
        <w:t>or</w:t>
      </w:r>
      <w:r w:rsidRPr="0072067E">
        <w:t xml:space="preserve"> </w:t>
      </w:r>
      <w:proofErr w:type="spellStart"/>
      <w:r w:rsidRPr="0072067E">
        <w:t>PL</w:t>
      </w:r>
      <w:r w:rsidRPr="0072067E">
        <w:rPr>
          <w:vertAlign w:val="superscript"/>
        </w:rPr>
        <w:t>pro</w:t>
      </w:r>
      <w:proofErr w:type="spellEnd"/>
      <w:r w:rsidRPr="0072067E">
        <w:t>. Here, we present several novel drug-like, and lipophilic scaffolds with structural and electrostatic similarity to GRL-0617, and comparable protein-ligand interactions. These scaffolds may be tested in vitro to establish effectiveness in comparison to GRL-0617 and, if proven to be active, their efficacy can be further improved through structure-activity relationship (SAR) studies.</w:t>
      </w:r>
    </w:p>
    <w:p w14:paraId="024FC20B" w14:textId="77777777" w:rsidR="00AF1B24" w:rsidRPr="0072067E" w:rsidRDefault="00AF1B24" w:rsidP="00AF1B24">
      <w:pPr>
        <w:pStyle w:val="MDPI21heading1"/>
      </w:pPr>
      <w:r w:rsidRPr="0072067E">
        <w:t>2. Results</w:t>
      </w:r>
    </w:p>
    <w:p w14:paraId="48D3D44C" w14:textId="77777777" w:rsidR="00AF1B24" w:rsidRPr="0072067E" w:rsidRDefault="00AF1B24" w:rsidP="00AF1B24">
      <w:pPr>
        <w:pStyle w:val="MDPI22heading2"/>
      </w:pPr>
      <w:r w:rsidRPr="0072067E">
        <w:t>2.1. Round 1: Ligand-Based Virtual Screening</w:t>
      </w:r>
    </w:p>
    <w:p w14:paraId="01843936" w14:textId="77777777" w:rsidR="00AF1B24" w:rsidRPr="0072067E" w:rsidRDefault="00AF1B24" w:rsidP="00AF1B24">
      <w:pPr>
        <w:pStyle w:val="MDPI31text"/>
      </w:pPr>
      <w:r w:rsidRPr="0072067E">
        <w:t xml:space="preserve">A screen of 339,240 molecules from the </w:t>
      </w:r>
      <w:proofErr w:type="spellStart"/>
      <w:r w:rsidRPr="0072067E">
        <w:t>ChemDiv</w:t>
      </w:r>
      <w:proofErr w:type="spellEnd"/>
      <w:r w:rsidRPr="0072067E">
        <w:t xml:space="preserve"> Diversity®, </w:t>
      </w:r>
      <w:proofErr w:type="spellStart"/>
      <w:r w:rsidRPr="0072067E">
        <w:t>MayBridge</w:t>
      </w:r>
      <w:proofErr w:type="spellEnd"/>
      <w:r w:rsidRPr="0072067E">
        <w:t xml:space="preserve"> Hit Locator®, and Enamine Hit Locator® chemical libraries in Rapid Overlay of Chemical Structures (ROCS) </w:t>
      </w:r>
      <w:r w:rsidR="005F645E" w:rsidRPr="0072067E">
        <w:fldChar w:fldCharType="begin"/>
      </w:r>
      <w:r w:rsidR="00EA23BF" w:rsidRPr="0072067E">
        <w:instrText xml:space="preserve"> ADDIN EN.CITE &lt;EndNote&gt;&lt;Cite ExcludeYear="1"&gt;&lt;Author&gt;OpenEye Scientific Software&lt;/Author&gt;&lt;RecNum&gt;392&lt;/RecNum&gt;&lt;DisplayText&gt;[63, 64]&lt;/DisplayText&gt;&lt;record&gt;&lt;rec-number&gt;392&lt;/rec-number&gt;&lt;foreign-keys&gt;&lt;key app="EN" db-id="ep9rfwzr40e206eszr6p5z9y0wxwrtxrveas" timestamp="1610046517" guid="8b7582c5-7ac4-4168-9419-d6ff483ff17f"&gt;392&lt;/key&gt;&lt;/foreign-keys&gt;&lt;ref-type name="Computer Program"&gt;9&lt;/ref-type&gt;&lt;contributors&gt;&lt;authors&gt;&lt;author&gt;OpenEye Scientific Software,&lt;/author&gt;&lt;/authors&gt;&lt;/contributors&gt;&lt;titles&gt;&lt;title&gt;. ROCS version 3.4.1.0&lt;/title&gt;&lt;/titles&gt;&lt;dates&gt;&lt;/dates&gt;&lt;pub-location&gt;OpenEye Scientific Software; Santa Fe, NM: 2020&lt;/pub-location&gt;&lt;urls&gt;&lt;related-urls&gt;&lt;url&gt;http://www.eyesopen.com.&lt;/url&gt;&lt;/related-urls&gt;&lt;/urls&gt;&lt;/record&gt;&lt;/Cite&gt;&lt;Cite&gt;&lt;Author&gt;Hawkins&lt;/Author&gt;&lt;Year&gt;2007&lt;/Year&gt;&lt;RecNum&gt;393&lt;/RecNum&gt;&lt;record&gt;&lt;rec-number&gt;393&lt;/rec-number&gt;&lt;foreign-keys&gt;&lt;key app="EN" db-id="ep9rfwzr40e206eszr6p5z9y0wxwrtxrveas" timestamp="1610046577" guid="bf34c2ec-1871-449e-a3a8-c08971f02d96"&gt;393&lt;/key&gt;&lt;/foreign-keys&gt;&lt;ref-type name="Journal Article"&gt;17&lt;/ref-type&gt;&lt;contributors&gt;&lt;authors&gt;&lt;author&gt;Hawkins, Paul CD&lt;/author&gt;&lt;author&gt;Skillman, A Geoffrey&lt;/author&gt;&lt;author&gt;Nicholls, Anthony&lt;/author&gt;&lt;/authors&gt;&lt;/contributors&gt;&lt;titles&gt;&lt;title&gt;Comparison of shape-matching and docking as virtual screening tools&lt;/title&gt;&lt;secondary-title&gt;Journal of medicinal chemistry&lt;/secondary-title&gt;&lt;/titles&gt;&lt;periodical&gt;&lt;full-title&gt;Journal of medicinal chemistry&lt;/full-title&gt;&lt;/periodical&gt;&lt;pages&gt;74-82&lt;/pages&gt;&lt;volume&gt;50&lt;/volume&gt;&lt;number&gt;1&lt;/number&gt;&lt;dates&gt;&lt;year&gt;2007&lt;/year&gt;&lt;/dates&gt;&lt;isbn&gt;0022-2623&lt;/isbn&gt;&lt;urls&gt;&lt;/urls&gt;&lt;/record&gt;&lt;/Cite&gt;&lt;/EndNote&gt;</w:instrText>
      </w:r>
      <w:r w:rsidR="005F645E" w:rsidRPr="0072067E">
        <w:fldChar w:fldCharType="separate"/>
      </w:r>
      <w:r w:rsidR="00EA23BF" w:rsidRPr="0072067E">
        <w:rPr>
          <w:noProof/>
        </w:rPr>
        <w:t>[63, 64]</w:t>
      </w:r>
      <w:r w:rsidR="005F645E" w:rsidRPr="0072067E">
        <w:fldChar w:fldCharType="end"/>
      </w:r>
      <w:r w:rsidRPr="0072067E">
        <w:t xml:space="preserve"> and subsequent electrostatic field comparison in Forge </w:t>
      </w:r>
      <w:r w:rsidR="005F645E" w:rsidRPr="0072067E">
        <w:fldChar w:fldCharType="begin">
          <w:fldData xml:space="preserve">PEVuZE5vdGU+PENpdGUgRXhjbHVkZVllYXI9IjEiPjxBdXRob3I+Q3Jlc3NldMKuPC9BdXRob3I+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</w:fldData>
        </w:fldChar>
      </w:r>
      <w:r w:rsidR="00EA23BF" w:rsidRPr="0072067E">
        <w:instrText xml:space="preserve"> ADDIN EN.CITE </w:instrText>
      </w:r>
      <w:r w:rsidR="005F645E" w:rsidRPr="0072067E">
        <w:fldChar w:fldCharType="begin">
          <w:fldData xml:space="preserve">PEVuZE5vdGU+PENpdGUgRXhjbHVkZVllYXI9IjEiPjxBdXRob3I+Q3Jlc3NldMKuPC9BdXRob3I+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[65-67]</w:t>
      </w:r>
      <w:r w:rsidR="005F645E" w:rsidRPr="0072067E">
        <w:fldChar w:fldCharType="end"/>
      </w:r>
      <w:r w:rsidRPr="0072067E">
        <w:t xml:space="preserve">, revealed 24 similar hits to the reference ligand, GRL-0617 (Supporting Information, Figure S1), which were commercially available (Supporting Information, Table S1). Of these hits, 18 had a Shape </w:t>
      </w:r>
      <w:proofErr w:type="spellStart"/>
      <w:r w:rsidRPr="0072067E">
        <w:t>Tanimoto</w:t>
      </w:r>
      <w:proofErr w:type="spellEnd"/>
      <w:r w:rsidRPr="0072067E">
        <w:t xml:space="preserve"> score (denoting structural/3D shape similarity to the reference) above 0.8 (Supporting Information, Figure S2), with the highest being that of the hit with PubChem Compound ID (CID) 121589399 (Figure 2a). Six hits obtained a Color </w:t>
      </w:r>
      <w:proofErr w:type="spellStart"/>
      <w:r w:rsidRPr="0072067E">
        <w:t>Tanimoto</w:t>
      </w:r>
      <w:proofErr w:type="spellEnd"/>
      <w:r w:rsidRPr="0072067E">
        <w:t xml:space="preserve"> score (denoting chemical group similarity to reference) above 0.5, with the highest being that of the hit with PubChem CID 2732501 (Figure 2b). Importantly, four compounds (Figure 3b-e; Supporting Information, Figure S3), including 121589399 obtained field scores (denoting electrostatic similarity to reference) above 0.8. Hits with field scores of 0.8 and above have a strong potential to be bioactive </w:t>
      </w:r>
      <w:r w:rsidR="005F645E" w:rsidRPr="0072067E">
        <w:fldChar w:fldCharType="begin">
          <w:fldData xml:space="preserve">PEVuZE5vdGU+PENpdGU+PEF1dGhvcj5DYWxsZWpvPC9BdXRob3I+PFllYXI+MjAyMDwvWWVhcj48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</w:fldData>
        </w:fldChar>
      </w:r>
      <w:r w:rsidR="00EA23BF" w:rsidRPr="0072067E">
        <w:instrText xml:space="preserve"> ADDIN EN.CITE </w:instrText>
      </w:r>
      <w:r w:rsidR="005F645E" w:rsidRPr="0072067E">
        <w:fldChar w:fldCharType="begin">
          <w:fldData xml:space="preserve">PEVuZE5vdGU+PENpdGU+PEF1dGhvcj5DYWxsZWpvPC9BdXRob3I+PFllYXI+MjAyMDwvWWVhcj48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[67]</w:t>
      </w:r>
      <w:r w:rsidR="005F645E" w:rsidRPr="0072067E">
        <w:fldChar w:fldCharType="end"/>
      </w:r>
      <w:r w:rsidRPr="0072067E">
        <w:t xml:space="preserve">. </w:t>
      </w:r>
    </w:p>
    <w:p w14:paraId="48938FAE" w14:textId="77777777" w:rsidR="00AF1B24" w:rsidRPr="0072067E" w:rsidRDefault="00AF1B24" w:rsidP="00AF1B24">
      <w:pPr>
        <w:pStyle w:val="MDPI52figure"/>
        <w:ind w:left="2040"/>
      </w:pPr>
      <w:r w:rsidRPr="0072067E">
        <w:t xml:space="preserve">                            </w:t>
      </w:r>
      <w:r w:rsidRPr="0072067E">
        <w:rPr>
          <w:noProof/>
          <w:snapToGrid/>
          <w:lang w:val="en-GB" w:eastAsia="en-GB" w:bidi="ar-SA"/>
        </w:rPr>
        <w:drawing>
          <wp:inline distT="0" distB="0" distL="0" distR="0" wp14:anchorId="329DF4A0" wp14:editId="70BE67ED">
            <wp:extent cx="4698362" cy="4254229"/>
            <wp:effectExtent l="0" t="0" r="7620" b="0"/>
            <wp:docPr id="37" name="Picture 13" descr="Graphical user interface, diagram,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aphical user interface, diagram, application&#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t="2145" b="14854"/>
                    <a:stretch>
                      <a:fillRect/>
                    </a:stretch>
                  </pic:blipFill>
                  <pic:spPr bwMode="auto">
                    <a:xfrm>
                      <a:off x="0" y="0"/>
                      <a:ext cx="4705300" cy="4260511"/>
                    </a:xfrm>
                    <a:prstGeom prst="rect">
                      <a:avLst/>
                    </a:prstGeom>
                    <a:noFill/>
                    <a:ln>
                      <a:noFill/>
                    </a:ln>
                  </pic:spPr>
                </pic:pic>
              </a:graphicData>
            </a:graphic>
          </wp:inline>
        </w:drawing>
      </w:r>
    </w:p>
    <w:p w14:paraId="5FFBCF7E" w14:textId="77777777" w:rsidR="00AF1B24" w:rsidRPr="0072067E" w:rsidRDefault="00AF1B24" w:rsidP="004B0DA0">
      <w:pPr>
        <w:pStyle w:val="MDPI51figurecaption"/>
        <w:ind w:left="2550" w:right="425" w:firstLine="58"/>
        <w:jc w:val="both"/>
      </w:pPr>
      <w:r w:rsidRPr="0072067E">
        <w:rPr>
          <w:b/>
        </w:rPr>
        <w:t xml:space="preserve">Figure 2. </w:t>
      </w:r>
      <w:r w:rsidRPr="0072067E">
        <w:t xml:space="preserve">ROCS results (highest scoring molecules). </w:t>
      </w:r>
      <w:r w:rsidRPr="0072067E">
        <w:rPr>
          <w:b/>
          <w:bCs/>
        </w:rPr>
        <w:t>a)</w:t>
      </w:r>
      <w:r w:rsidRPr="0072067E">
        <w:t xml:space="preserve"> PubChem CID 121589399 had obtained the highest Shape </w:t>
      </w:r>
      <w:proofErr w:type="spellStart"/>
      <w:r w:rsidRPr="0072067E">
        <w:t>Tanimoto</w:t>
      </w:r>
      <w:proofErr w:type="spellEnd"/>
      <w:r w:rsidRPr="0072067E">
        <w:t xml:space="preserve">; </w:t>
      </w:r>
      <w:r w:rsidRPr="0072067E">
        <w:rPr>
          <w:b/>
          <w:bCs/>
        </w:rPr>
        <w:t>b)</w:t>
      </w:r>
      <w:r w:rsidRPr="0072067E">
        <w:t xml:space="preserve"> PubChem CID 2732501 had obtained the highest Color </w:t>
      </w:r>
      <w:proofErr w:type="spellStart"/>
      <w:r w:rsidRPr="0072067E">
        <w:t>Tanimoto</w:t>
      </w:r>
      <w:proofErr w:type="spellEnd"/>
      <w:r w:rsidRPr="0072067E">
        <w:t>.</w:t>
      </w:r>
    </w:p>
    <w:p w14:paraId="5A53EC70" w14:textId="77777777" w:rsidR="00AF1B24" w:rsidRPr="0072067E" w:rsidRDefault="00AF1B24" w:rsidP="00AF1B24">
      <w:pPr>
        <w:pStyle w:val="MDPI52figure"/>
        <w:ind w:left="2608"/>
        <w:jc w:val="left"/>
      </w:pPr>
      <w:r w:rsidRPr="0072067E">
        <w:t xml:space="preserve">    </w:t>
      </w:r>
      <w:r w:rsidRPr="0072067E">
        <w:rPr>
          <w:noProof/>
          <w:snapToGrid/>
          <w:lang w:val="en-GB" w:eastAsia="en-GB" w:bidi="ar-SA"/>
        </w:rPr>
        <w:drawing>
          <wp:inline distT="0" distB="0" distL="0" distR="0" wp14:anchorId="53A5EC14" wp14:editId="1F5E9435">
            <wp:extent cx="4685665" cy="4876800"/>
            <wp:effectExtent l="0" t="0" r="0" b="0"/>
            <wp:docPr id="36" name="Picture 9" descr="Company n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mpany name&#10;&#10;Description automatically generated with medium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5665" cy="4876800"/>
                    </a:xfrm>
                    <a:prstGeom prst="rect">
                      <a:avLst/>
                    </a:prstGeom>
                    <a:noFill/>
                    <a:ln>
                      <a:noFill/>
                    </a:ln>
                  </pic:spPr>
                </pic:pic>
              </a:graphicData>
            </a:graphic>
          </wp:inline>
        </w:drawing>
      </w:r>
    </w:p>
    <w:p w14:paraId="60A27275" w14:textId="77777777" w:rsidR="00AF1B24" w:rsidRPr="0072067E" w:rsidRDefault="00AF1B24" w:rsidP="00AF1B24">
      <w:pPr>
        <w:pStyle w:val="MDPI51figurecaption"/>
      </w:pPr>
      <w:r w:rsidRPr="0072067E">
        <w:rPr>
          <w:b/>
        </w:rPr>
        <w:t xml:space="preserve">Figure 3. </w:t>
      </w:r>
      <w:r w:rsidRPr="0072067E">
        <w:t xml:space="preserve">Forge results of compounds’ electrostatic similarity to GRL-0617 (hits scoring above 0.8 shown). </w:t>
      </w:r>
      <w:r w:rsidRPr="0072067E">
        <w:rPr>
          <w:b/>
          <w:bCs/>
        </w:rPr>
        <w:t xml:space="preserve">a) </w:t>
      </w:r>
      <w:r w:rsidRPr="0072067E">
        <w:t xml:space="preserve">Query molecule GRL-0617 (light green lines), which all compounds were aligned </w:t>
      </w:r>
      <w:proofErr w:type="gramStart"/>
      <w:r w:rsidRPr="0072067E">
        <w:t xml:space="preserve">to;   </w:t>
      </w:r>
      <w:proofErr w:type="gramEnd"/>
      <w:r w:rsidRPr="0072067E">
        <w:t xml:space="preserve">         </w:t>
      </w:r>
      <w:r w:rsidRPr="0072067E">
        <w:rPr>
          <w:b/>
          <w:bCs/>
        </w:rPr>
        <w:t>b)</w:t>
      </w:r>
      <w:r w:rsidRPr="0072067E">
        <w:t xml:space="preserve"> Compound with PubChem CID: 5183914;</w:t>
      </w:r>
      <w:r w:rsidRPr="0072067E">
        <w:rPr>
          <w:b/>
          <w:bCs/>
        </w:rPr>
        <w:t xml:space="preserve"> c)</w:t>
      </w:r>
      <w:r w:rsidRPr="0072067E">
        <w:t xml:space="preserve"> Compound with PubChem CID 53163980;         </w:t>
      </w:r>
      <w:r w:rsidRPr="0072067E">
        <w:rPr>
          <w:b/>
          <w:bCs/>
        </w:rPr>
        <w:t>d)</w:t>
      </w:r>
      <w:r w:rsidRPr="0072067E">
        <w:t xml:space="preserve"> Compound with PubChem CID 121589399; </w:t>
      </w:r>
      <w:r w:rsidRPr="0072067E">
        <w:rPr>
          <w:b/>
          <w:bCs/>
        </w:rPr>
        <w:t>e)</w:t>
      </w:r>
      <w:r w:rsidRPr="0072067E">
        <w:t xml:space="preserve"> Compound with PubChem CID 273501. Field scores for each of the compounds are shown in blue font. Regions of positive electrostatic potential are shown in red. Regions of negative electrostatic potential are shown in cyan. Regions of hydrophobicity are shown as gold spheres. The hits are shown as grey sticks.</w:t>
      </w:r>
    </w:p>
    <w:p w14:paraId="530DD050" w14:textId="77777777" w:rsidR="00AF1B24" w:rsidRPr="0072067E" w:rsidRDefault="00AF1B24" w:rsidP="00AF1B24">
      <w:pPr>
        <w:pStyle w:val="MDPI22heading2"/>
        <w:spacing w:before="240"/>
      </w:pPr>
      <w:r w:rsidRPr="0072067E">
        <w:t>2.2. Validation of the Docking Protocol</w:t>
      </w:r>
    </w:p>
    <w:p w14:paraId="53FD76C9" w14:textId="77777777" w:rsidR="00AF1B24" w:rsidRPr="0072067E" w:rsidRDefault="00AF1B24" w:rsidP="00AF1B24">
      <w:pPr>
        <w:pStyle w:val="MDPI31text"/>
        <w:rPr>
          <w:rFonts w:cs="Arial"/>
          <w:color w:val="auto"/>
          <w:szCs w:val="20"/>
          <w:shd w:val="clear" w:color="auto" w:fill="FFFFFF"/>
        </w:rPr>
      </w:pPr>
      <w:r w:rsidRPr="0072067E">
        <w:t xml:space="preserve">Blind docking </w:t>
      </w:r>
      <w:r w:rsidR="005F645E" w:rsidRPr="0072067E">
        <w:fldChar w:fldCharType="begin">
          <w:fldData xml:space="preserve">PEVuZE5vdGU+PENpdGU+PEF1dGhvcj5HcmVlbmhhbGdoPC9BdXRob3I+PFllYXI+MjAyMDwvWWVh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</w:fldData>
        </w:fldChar>
      </w:r>
      <w:r w:rsidR="00EA23BF" w:rsidRPr="0072067E">
        <w:instrText xml:space="preserve"> ADDIN EN.CITE </w:instrText>
      </w:r>
      <w:r w:rsidR="005F645E" w:rsidRPr="0072067E">
        <w:fldChar w:fldCharType="begin">
          <w:fldData xml:space="preserve">PEVuZE5vdGU+PENpdGU+PEF1dGhvcj5HcmVlbmhhbGdoPC9BdXRob3I+PFllYXI+MjAyMDwvWWVh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[67, 68]</w:t>
      </w:r>
      <w:r w:rsidR="005F645E" w:rsidRPr="0072067E">
        <w:fldChar w:fldCharType="end"/>
      </w:r>
      <w:r w:rsidRPr="0072067E">
        <w:t xml:space="preserve"> of the reference ligand GRL-0617 against </w:t>
      </w:r>
      <w:proofErr w:type="spellStart"/>
      <w:r w:rsidRPr="0072067E">
        <w:t>PL</w:t>
      </w:r>
      <w:r w:rsidRPr="0072067E">
        <w:rPr>
          <w:vertAlign w:val="superscript"/>
        </w:rPr>
        <w:t>pro</w:t>
      </w:r>
      <w:proofErr w:type="spellEnd"/>
      <w:r w:rsidRPr="0072067E">
        <w:t xml:space="preserve"> in several programs showed that </w:t>
      </w:r>
      <w:proofErr w:type="spellStart"/>
      <w:r w:rsidRPr="0072067E">
        <w:t>AutoDock</w:t>
      </w:r>
      <w:proofErr w:type="spellEnd"/>
      <w:r w:rsidRPr="0072067E">
        <w:t xml:space="preserve"> Vina </w:t>
      </w:r>
      <w:r w:rsidR="005F645E" w:rsidRPr="0072067E">
        <w:fldChar w:fldCharType="begin"/>
      </w:r>
      <w:r w:rsidR="00EA23BF" w:rsidRPr="0072067E">
        <w:instrText xml:space="preserve"> ADDIN EN.CITE &lt;EndNote&gt;&lt;Cite&gt;&lt;Author&gt;Trott&lt;/Author&gt;&lt;Year&gt;2010&lt;/Year&gt;&lt;RecNum&gt;127&lt;/RecNum&gt;&lt;DisplayText&gt;[69]&lt;/DisplayText&gt;&lt;record&gt;&lt;rec-number&gt;127&lt;/rec-number&gt;&lt;foreign-keys&gt;&lt;key app="EN" db-id="ep9rfwzr40e206eszr6p5z9y0wxwrtxrveas" timestamp="1609590111" guid="e1ad74b3-84dd-4e00-b6f9-11c4e87141de"&gt;127&lt;/key&gt;&lt;/foreign-keys&gt;&lt;ref-type name="Journal Article"&gt;17&lt;/ref-type&gt;&lt;contributors&gt;&lt;authors&gt;&lt;author&gt;Trott, Oleg&lt;/author&gt;&lt;author&gt;Olson, Arthur J.&lt;/author&gt;&lt;/authors&gt;&lt;/contributors&gt;&lt;titles&gt;&lt;title&gt;AutoDock Vina: improving the speed and accuracy of docking with a new scoring function, efficient optimization, and multithreading&lt;/title&gt;&lt;secondary-title&gt;Journal of computational chemistry&lt;/secondary-title&gt;&lt;alt-title&gt;J Comput Chem&lt;/alt-title&gt;&lt;/titles&gt;&lt;periodical&gt;&lt;full-title&gt;Journal of computational chemistry&lt;/full-title&gt;&lt;/periodical&gt;&lt;alt-periodical&gt;&lt;full-title&gt;J Comput Chem&lt;/full-title&gt;&lt;/alt-periodical&gt;&lt;pages&gt;455-461&lt;/pages&gt;&lt;volume&gt;31&lt;/volume&gt;&lt;number&gt;2&lt;/number&gt;&lt;keywords&gt;&lt;keyword&gt;Algorithms&lt;/keyword&gt;&lt;keyword&gt;Automation&lt;/keyword&gt;&lt;keyword&gt;Binding Sites&lt;/keyword&gt;&lt;keyword&gt;Computational Biology/*methods&lt;/keyword&gt;&lt;keyword&gt;Hydrogen Bonding&lt;/keyword&gt;&lt;keyword&gt;Hydrophobic and Hydrophilic Interactions&lt;/keyword&gt;&lt;keyword&gt;*Ligands&lt;/keyword&gt;&lt;keyword&gt;Molecular Dynamics Simulation&lt;/keyword&gt;&lt;keyword&gt;Sensitivity and Specificity&lt;/keyword&gt;&lt;keyword&gt;*Software&lt;/keyword&gt;&lt;keyword&gt;Solvents/chemistry&lt;/keyword&gt;&lt;keyword&gt;Thermodynamics&lt;/keyword&gt;&lt;keyword&gt;Time Factors&lt;/keyword&gt;&lt;/keywords&gt;&lt;dates&gt;&lt;year&gt;2010&lt;/year&gt;&lt;/dates&gt;&lt;isbn&gt;1096-987X&amp;#xD;0192-8651&lt;/isbn&gt;&lt;accession-num&gt;19499576&lt;/accession-num&gt;&lt;urls&gt;&lt;related-urls&gt;&lt;url&gt;https://pubmed.ncbi.nlm.nih.gov/19499576&lt;/url&gt;&lt;url&gt;https://www.ncbi.nlm.nih.gov/pmc/articles/PMC3041641/&lt;/url&gt;&lt;/related-urls&gt;&lt;/urls&gt;&lt;electronic-resource-num&gt;10.1002/jcc.21334&lt;/electronic-resource-num&gt;&lt;remote-database-name&gt;PubMed&lt;/remote-database-name&gt;&lt;language&gt;eng&lt;/language&gt;&lt;/record&gt;&lt;/Cite&gt;&lt;/EndNote&gt;</w:instrText>
      </w:r>
      <w:r w:rsidR="005F645E" w:rsidRPr="0072067E">
        <w:fldChar w:fldCharType="separate"/>
      </w:r>
      <w:r w:rsidR="00EA23BF" w:rsidRPr="0072067E">
        <w:rPr>
          <w:noProof/>
        </w:rPr>
        <w:t>[69]</w:t>
      </w:r>
      <w:r w:rsidR="005F645E" w:rsidRPr="0072067E">
        <w:fldChar w:fldCharType="end"/>
      </w:r>
      <w:r w:rsidRPr="0072067E">
        <w:t xml:space="preserve"> could best reproduce the </w:t>
      </w:r>
      <w:proofErr w:type="spellStart"/>
      <w:r w:rsidRPr="0072067E">
        <w:t>cocrystallised</w:t>
      </w:r>
      <w:proofErr w:type="spellEnd"/>
      <w:r w:rsidRPr="0072067E">
        <w:t xml:space="preserve"> GRL-0617 pose, as shown in Figure 4. When the docked pose was superimposed against the </w:t>
      </w:r>
      <w:proofErr w:type="spellStart"/>
      <w:r w:rsidRPr="0072067E">
        <w:t>cocrystallised</w:t>
      </w:r>
      <w:proofErr w:type="spellEnd"/>
      <w:r w:rsidRPr="0072067E">
        <w:t xml:space="preserve"> pose, there was found to be a root-mean-square-deviation (RMSD</w:t>
      </w:r>
      <w:r w:rsidRPr="0072067E">
        <w:rPr>
          <w:color w:val="auto"/>
        </w:rPr>
        <w:t xml:space="preserve">) of ~0.4 Å (within the ≤2 Å acceptable range for validation of self-docking). </w:t>
      </w:r>
      <w:r w:rsidRPr="0072067E">
        <w:rPr>
          <w:color w:val="auto"/>
          <w:szCs w:val="20"/>
        </w:rPr>
        <w:t xml:space="preserve">Furthermore, the score and pose were highly reproducible in five independent docking runs. The mean predicted binding affinity, ∆G, calculated for GRL-0617 was -9.68 </w:t>
      </w:r>
      <w:r w:rsidRPr="0072067E">
        <w:rPr>
          <w:rFonts w:cs="Arial"/>
          <w:color w:val="auto"/>
          <w:szCs w:val="20"/>
          <w:shd w:val="clear" w:color="auto" w:fill="FFFFFF"/>
        </w:rPr>
        <w:t xml:space="preserve">± 0.22 kcal/mol (mean ± standard error of the mean), for five independent runs </w:t>
      </w:r>
      <w:r w:rsidRPr="0072067E">
        <w:rPr>
          <w:color w:val="auto"/>
          <w:szCs w:val="20"/>
        </w:rPr>
        <w:t>(Supporting Information, Table S2)</w:t>
      </w:r>
      <w:r w:rsidRPr="0072067E">
        <w:rPr>
          <w:rFonts w:cs="Arial"/>
          <w:color w:val="auto"/>
          <w:szCs w:val="20"/>
          <w:shd w:val="clear" w:color="auto" w:fill="FFFFFF"/>
        </w:rPr>
        <w:t>.</w:t>
      </w:r>
    </w:p>
    <w:p w14:paraId="3DC2E22C" w14:textId="77777777" w:rsidR="00AF1B24" w:rsidRPr="0072067E" w:rsidRDefault="00AF1B24" w:rsidP="00AF1B24">
      <w:pPr>
        <w:pStyle w:val="MDPI52figure"/>
        <w:rPr>
          <w:shd w:val="clear" w:color="auto" w:fill="FFFFFF"/>
        </w:rPr>
      </w:pPr>
      <w:r w:rsidRPr="0072067E">
        <w:rPr>
          <w:shd w:val="clear" w:color="auto" w:fill="FFFFFF"/>
        </w:rPr>
        <w:t xml:space="preserve">            </w:t>
      </w:r>
      <w:r w:rsidRPr="0072067E">
        <w:rPr>
          <w:noProof/>
          <w:snapToGrid/>
          <w:shd w:val="clear" w:color="auto" w:fill="FFFFFF"/>
          <w:lang w:val="en-GB" w:eastAsia="en-GB" w:bidi="ar-SA"/>
        </w:rPr>
        <w:drawing>
          <wp:inline distT="0" distB="0" distL="0" distR="0" wp14:anchorId="0A688009" wp14:editId="66049762">
            <wp:extent cx="5614035" cy="4294505"/>
            <wp:effectExtent l="0" t="0" r="0" b="0"/>
            <wp:docPr id="35" name="Picture 20"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iagram, engineering drawing&#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4035" cy="4294505"/>
                    </a:xfrm>
                    <a:prstGeom prst="rect">
                      <a:avLst/>
                    </a:prstGeom>
                    <a:noFill/>
                    <a:ln>
                      <a:noFill/>
                    </a:ln>
                  </pic:spPr>
                </pic:pic>
              </a:graphicData>
            </a:graphic>
          </wp:inline>
        </w:drawing>
      </w:r>
      <w:r w:rsidRPr="0072067E">
        <w:rPr>
          <w:shd w:val="clear" w:color="auto" w:fill="FFFFFF"/>
        </w:rPr>
        <w:t xml:space="preserve"> </w:t>
      </w:r>
    </w:p>
    <w:p w14:paraId="786B9410" w14:textId="77777777" w:rsidR="00AF1B24" w:rsidRPr="0072067E" w:rsidRDefault="00AF1B24" w:rsidP="00AF1B24">
      <w:pPr>
        <w:pStyle w:val="MDPI51figurecaption"/>
        <w:rPr>
          <w:shd w:val="clear" w:color="auto" w:fill="FFFFFF"/>
        </w:rPr>
      </w:pPr>
      <w:r w:rsidRPr="0072067E">
        <w:rPr>
          <w:b/>
          <w:shd w:val="clear" w:color="auto" w:fill="FFFFFF"/>
        </w:rPr>
        <w:t xml:space="preserve">Figure 4. </w:t>
      </w:r>
      <w:r w:rsidRPr="0072067E">
        <w:rPr>
          <w:shd w:val="clear" w:color="auto" w:fill="FFFFFF"/>
        </w:rPr>
        <w:t xml:space="preserve">Validation of the docking protocol using GRL-0617. </w:t>
      </w:r>
      <w:r w:rsidRPr="0072067E">
        <w:rPr>
          <w:b/>
          <w:bCs/>
          <w:shd w:val="clear" w:color="auto" w:fill="FFFFFF"/>
        </w:rPr>
        <w:t>ai)</w:t>
      </w:r>
      <w:r w:rsidRPr="0072067E">
        <w:rPr>
          <w:shd w:val="clear" w:color="auto" w:fill="FFFFFF"/>
        </w:rPr>
        <w:t xml:space="preserve"> Reproducing the </w:t>
      </w:r>
      <w:proofErr w:type="spellStart"/>
      <w:r w:rsidRPr="0072067E">
        <w:rPr>
          <w:shd w:val="clear" w:color="auto" w:fill="FFFFFF"/>
        </w:rPr>
        <w:t>cocrystallised</w:t>
      </w:r>
      <w:proofErr w:type="spellEnd"/>
      <w:r w:rsidRPr="0072067E">
        <w:rPr>
          <w:shd w:val="clear" w:color="auto" w:fill="FFFFFF"/>
        </w:rPr>
        <w:t xml:space="preserve"> pose of GRL-0617 in </w:t>
      </w:r>
      <w:proofErr w:type="spellStart"/>
      <w:r w:rsidRPr="0072067E">
        <w:rPr>
          <w:shd w:val="clear" w:color="auto" w:fill="FFFFFF"/>
        </w:rPr>
        <w:t>AutoDock</w:t>
      </w:r>
      <w:proofErr w:type="spellEnd"/>
      <w:r w:rsidRPr="0072067E">
        <w:rPr>
          <w:shd w:val="clear" w:color="auto" w:fill="FFFFFF"/>
        </w:rPr>
        <w:t xml:space="preserve"> Vina (</w:t>
      </w:r>
      <w:proofErr w:type="spellStart"/>
      <w:r w:rsidRPr="0072067E">
        <w:rPr>
          <w:shd w:val="clear" w:color="auto" w:fill="FFFFFF"/>
        </w:rPr>
        <w:t>cocrystallised</w:t>
      </w:r>
      <w:proofErr w:type="spellEnd"/>
      <w:r w:rsidRPr="0072067E">
        <w:rPr>
          <w:shd w:val="clear" w:color="auto" w:fill="FFFFFF"/>
        </w:rPr>
        <w:t xml:space="preserve"> pose: pink sticks, docked pose: cyan sticks), with an RMSD of 0.430 Å between the two poses. The protein crystal structure is shown as white ribbons (PDB ID: 7JRN); </w:t>
      </w:r>
      <w:proofErr w:type="spellStart"/>
      <w:r w:rsidRPr="0072067E">
        <w:rPr>
          <w:b/>
          <w:bCs/>
          <w:shd w:val="clear" w:color="auto" w:fill="FFFFFF"/>
        </w:rPr>
        <w:t>aii</w:t>
      </w:r>
      <w:proofErr w:type="spellEnd"/>
      <w:r w:rsidRPr="0072067E">
        <w:rPr>
          <w:b/>
          <w:bCs/>
          <w:shd w:val="clear" w:color="auto" w:fill="FFFFFF"/>
        </w:rPr>
        <w:t>)</w:t>
      </w:r>
      <w:r w:rsidRPr="0072067E">
        <w:rPr>
          <w:shd w:val="clear" w:color="auto" w:fill="FFFFFF"/>
        </w:rPr>
        <w:t xml:space="preserve"> The two-dimensional structure of GRL-0617 (drawn in </w:t>
      </w:r>
      <w:proofErr w:type="spellStart"/>
      <w:r w:rsidRPr="0072067E">
        <w:rPr>
          <w:shd w:val="clear" w:color="auto" w:fill="FFFFFF"/>
        </w:rPr>
        <w:t>MarvinSketch</w:t>
      </w:r>
      <w:proofErr w:type="spellEnd"/>
      <w:r w:rsidRPr="0072067E">
        <w:rPr>
          <w:shd w:val="clear" w:color="auto" w:fill="FFFFFF"/>
        </w:rPr>
        <w:t xml:space="preserve">); </w:t>
      </w:r>
      <w:r w:rsidRPr="0072067E">
        <w:rPr>
          <w:b/>
          <w:bCs/>
          <w:shd w:val="clear" w:color="auto" w:fill="FFFFFF"/>
        </w:rPr>
        <w:t>b)</w:t>
      </w:r>
      <w:r w:rsidRPr="0072067E">
        <w:rPr>
          <w:shd w:val="clear" w:color="auto" w:fill="FFFFFF"/>
        </w:rPr>
        <w:t xml:space="preserve"> </w:t>
      </w:r>
      <w:proofErr w:type="spellStart"/>
      <w:r w:rsidRPr="0072067E">
        <w:rPr>
          <w:shd w:val="clear" w:color="auto" w:fill="FFFFFF"/>
        </w:rPr>
        <w:t>Cocrystallised</w:t>
      </w:r>
      <w:proofErr w:type="spellEnd"/>
      <w:r w:rsidRPr="0072067E">
        <w:rPr>
          <w:shd w:val="clear" w:color="auto" w:fill="FFFFFF"/>
        </w:rPr>
        <w:t xml:space="preserve"> pose: pink sticks, docked pose in </w:t>
      </w:r>
      <w:proofErr w:type="spellStart"/>
      <w:r w:rsidRPr="0072067E">
        <w:rPr>
          <w:shd w:val="clear" w:color="auto" w:fill="FFFFFF"/>
        </w:rPr>
        <w:t>AutoDock</w:t>
      </w:r>
      <w:proofErr w:type="spellEnd"/>
      <w:r w:rsidRPr="0072067E">
        <w:rPr>
          <w:shd w:val="clear" w:color="auto" w:fill="FFFFFF"/>
        </w:rPr>
        <w:t xml:space="preserve"> 4.2: cyan sticks, with an RMSD of 7.595 Å between the two poses; </w:t>
      </w:r>
      <w:r w:rsidRPr="0072067E">
        <w:rPr>
          <w:b/>
          <w:bCs/>
          <w:shd w:val="clear" w:color="auto" w:fill="FFFFFF"/>
        </w:rPr>
        <w:t>c)</w:t>
      </w:r>
      <w:r w:rsidRPr="0072067E">
        <w:rPr>
          <w:shd w:val="clear" w:color="auto" w:fill="FFFFFF"/>
        </w:rPr>
        <w:t xml:space="preserve"> </w:t>
      </w:r>
      <w:proofErr w:type="spellStart"/>
      <w:r w:rsidRPr="0072067E">
        <w:rPr>
          <w:shd w:val="clear" w:color="auto" w:fill="FFFFFF"/>
        </w:rPr>
        <w:t>Cocrystallised</w:t>
      </w:r>
      <w:proofErr w:type="spellEnd"/>
      <w:r w:rsidRPr="0072067E">
        <w:rPr>
          <w:shd w:val="clear" w:color="auto" w:fill="FFFFFF"/>
        </w:rPr>
        <w:t xml:space="preserve"> pose: pink sticks, docked pose in </w:t>
      </w:r>
      <w:proofErr w:type="spellStart"/>
      <w:r w:rsidRPr="0072067E">
        <w:rPr>
          <w:shd w:val="clear" w:color="auto" w:fill="FFFFFF"/>
        </w:rPr>
        <w:t>SwissDock</w:t>
      </w:r>
      <w:proofErr w:type="spellEnd"/>
      <w:r w:rsidRPr="0072067E">
        <w:rPr>
          <w:shd w:val="clear" w:color="auto" w:fill="FFFFFF"/>
        </w:rPr>
        <w:t xml:space="preserve">: cyan sticks, with an RMSD of 0.545 Å between the two poses; </w:t>
      </w:r>
      <w:r w:rsidRPr="0072067E">
        <w:rPr>
          <w:b/>
          <w:bCs/>
          <w:shd w:val="clear" w:color="auto" w:fill="FFFFFF"/>
        </w:rPr>
        <w:t>d)</w:t>
      </w:r>
      <w:r w:rsidRPr="0072067E">
        <w:rPr>
          <w:shd w:val="clear" w:color="auto" w:fill="FFFFFF"/>
        </w:rPr>
        <w:t xml:space="preserve"> </w:t>
      </w:r>
      <w:proofErr w:type="spellStart"/>
      <w:r w:rsidRPr="0072067E">
        <w:rPr>
          <w:shd w:val="clear" w:color="auto" w:fill="FFFFFF"/>
        </w:rPr>
        <w:t>Cocrystallised</w:t>
      </w:r>
      <w:proofErr w:type="spellEnd"/>
      <w:r w:rsidRPr="0072067E">
        <w:rPr>
          <w:shd w:val="clear" w:color="auto" w:fill="FFFFFF"/>
        </w:rPr>
        <w:t xml:space="preserve"> pose: pink sticks, docked pose in GOLD: cyan sticks, with an RMSD of 0.720 Å between the two poses.  </w:t>
      </w:r>
    </w:p>
    <w:p w14:paraId="521C2119" w14:textId="77777777" w:rsidR="004B0DA0" w:rsidRPr="0072067E" w:rsidRDefault="004B0DA0" w:rsidP="00AF1B24">
      <w:pPr>
        <w:pStyle w:val="MDPI51figurecaption"/>
        <w:rPr>
          <w:shd w:val="clear" w:color="auto" w:fill="FFFFFF"/>
        </w:rPr>
      </w:pPr>
    </w:p>
    <w:p w14:paraId="1C2E9C84" w14:textId="77777777" w:rsidR="00321BF0" w:rsidRPr="0072067E" w:rsidRDefault="00AF1B24" w:rsidP="000E418A">
      <w:pPr>
        <w:pStyle w:val="MDPI22heading2"/>
        <w:spacing w:before="240"/>
        <w:ind w:left="2040" w:firstLine="510"/>
      </w:pPr>
      <w:r w:rsidRPr="0072067E">
        <w:t>2.3. Evaluation of Hits from Virtual Screening Using Molecular Docking</w:t>
      </w:r>
    </w:p>
    <w:p w14:paraId="43374507" w14:textId="77777777" w:rsidR="00AF1B24" w:rsidRPr="0072067E" w:rsidRDefault="00AF1B24" w:rsidP="00321BF0">
      <w:pPr>
        <w:pStyle w:val="MDPI23heading3"/>
        <w:ind w:left="2040" w:firstLine="510"/>
        <w:rPr>
          <w:i/>
          <w:iCs/>
        </w:rPr>
      </w:pPr>
      <w:r w:rsidRPr="0072067E">
        <w:rPr>
          <w:i/>
          <w:iCs/>
        </w:rPr>
        <w:t>2.3.1. Round 2: Docking 24 hits from ROCS</w:t>
      </w:r>
    </w:p>
    <w:p w14:paraId="3A5FE58D" w14:textId="77777777" w:rsidR="00AF1B24" w:rsidRPr="0072067E" w:rsidRDefault="00AF1B24" w:rsidP="00AF1B24">
      <w:pPr>
        <w:pStyle w:val="MDPI31text"/>
        <w:rPr>
          <w:szCs w:val="20"/>
        </w:rPr>
      </w:pPr>
      <w:r w:rsidRPr="0072067E">
        <w:t xml:space="preserve">The 24 distinct chemical scaffolds obtained from virtual screening were then blindly docked against </w:t>
      </w:r>
      <w:proofErr w:type="spellStart"/>
      <w:r w:rsidRPr="0072067E">
        <w:t>PL</w:t>
      </w:r>
      <w:r w:rsidRPr="0072067E">
        <w:rPr>
          <w:vertAlign w:val="superscript"/>
        </w:rPr>
        <w:t>pro</w:t>
      </w:r>
      <w:proofErr w:type="spellEnd"/>
      <w:r w:rsidRPr="0072067E">
        <w:t xml:space="preserve"> in </w:t>
      </w:r>
      <w:proofErr w:type="spellStart"/>
      <w:r w:rsidRPr="0072067E">
        <w:t>AutoDock</w:t>
      </w:r>
      <w:proofErr w:type="spellEnd"/>
      <w:r w:rsidRPr="0072067E">
        <w:t xml:space="preserve"> Vina </w:t>
      </w:r>
      <w:r w:rsidR="005F645E" w:rsidRPr="0072067E">
        <w:fldChar w:fldCharType="begin"/>
      </w:r>
      <w:r w:rsidR="00EA23BF" w:rsidRPr="0072067E">
        <w:instrText xml:space="preserve"> ADDIN EN.CITE &lt;EndNote&gt;&lt;Cite&gt;&lt;Author&gt;Trott&lt;/Author&gt;&lt;Year&gt;2010&lt;/Year&gt;&lt;RecNum&gt;127&lt;/RecNum&gt;&lt;DisplayText&gt;[69]&lt;/DisplayText&gt;&lt;record&gt;&lt;rec-number&gt;127&lt;/rec-number&gt;&lt;foreign-keys&gt;&lt;key app="EN" db-id="ep9rfwzr40e206eszr6p5z9y0wxwrtxrveas" timestamp="1609590111" guid="e1ad74b3-84dd-4e00-b6f9-11c4e87141de"&gt;127&lt;/key&gt;&lt;/foreign-keys&gt;&lt;ref-type name="Journal Article"&gt;17&lt;/ref-type&gt;&lt;contributors&gt;&lt;authors&gt;&lt;author&gt;Trott, Oleg&lt;/author&gt;&lt;author&gt;Olson, Arthur J.&lt;/author&gt;&lt;/authors&gt;&lt;/contributors&gt;&lt;titles&gt;&lt;title&gt;AutoDock Vina: improving the speed and accuracy of docking with a new scoring function, efficient optimization, and multithreading&lt;/title&gt;&lt;secondary-title&gt;Journal of computational chemistry&lt;/secondary-title&gt;&lt;alt-title&gt;J Comput Chem&lt;/alt-title&gt;&lt;/titles&gt;&lt;periodical&gt;&lt;full-title&gt;Journal of computational chemistry&lt;/full-title&gt;&lt;/periodical&gt;&lt;alt-periodical&gt;&lt;full-title&gt;J Comput Chem&lt;/full-title&gt;&lt;/alt-periodical&gt;&lt;pages&gt;455-461&lt;/pages&gt;&lt;volume&gt;31&lt;/volume&gt;&lt;number&gt;2&lt;/number&gt;&lt;keywords&gt;&lt;keyword&gt;Algorithms&lt;/keyword&gt;&lt;keyword&gt;Automation&lt;/keyword&gt;&lt;keyword&gt;Binding Sites&lt;/keyword&gt;&lt;keyword&gt;Computational Biology/*methods&lt;/keyword&gt;&lt;keyword&gt;Hydrogen Bonding&lt;/keyword&gt;&lt;keyword&gt;Hydrophobic and Hydrophilic Interactions&lt;/keyword&gt;&lt;keyword&gt;*Ligands&lt;/keyword&gt;&lt;keyword&gt;Molecular Dynamics Simulation&lt;/keyword&gt;&lt;keyword&gt;Sensitivity and Specificity&lt;/keyword&gt;&lt;keyword&gt;*Software&lt;/keyword&gt;&lt;keyword&gt;Solvents/chemistry&lt;/keyword&gt;&lt;keyword&gt;Thermodynamics&lt;/keyword&gt;&lt;keyword&gt;Time Factors&lt;/keyword&gt;&lt;/keywords&gt;&lt;dates&gt;&lt;year&gt;2010&lt;/year&gt;&lt;/dates&gt;&lt;isbn&gt;1096-987X&amp;#xD;0192-8651&lt;/isbn&gt;&lt;accession-num&gt;19499576&lt;/accession-num&gt;&lt;urls&gt;&lt;related-urls&gt;&lt;url&gt;https://pubmed.ncbi.nlm.nih.gov/19499576&lt;/url&gt;&lt;url&gt;https://www.ncbi.nlm.nih.gov/pmc/articles/PMC3041641/&lt;/url&gt;&lt;/related-urls&gt;&lt;/urls&gt;&lt;electronic-resource-num&gt;10.1002/jcc.21334&lt;/electronic-resource-num&gt;&lt;remote-database-name&gt;PubMed&lt;/remote-database-name&gt;&lt;language&gt;eng&lt;/language&gt;&lt;/record&gt;&lt;/Cite&gt;&lt;/EndNote&gt;</w:instrText>
      </w:r>
      <w:r w:rsidR="005F645E" w:rsidRPr="0072067E">
        <w:fldChar w:fldCharType="separate"/>
      </w:r>
      <w:r w:rsidR="00EA23BF" w:rsidRPr="0072067E">
        <w:rPr>
          <w:noProof/>
        </w:rPr>
        <w:t>[69]</w:t>
      </w:r>
      <w:r w:rsidR="005F645E" w:rsidRPr="0072067E">
        <w:fldChar w:fldCharType="end"/>
      </w:r>
      <w:r w:rsidRPr="0072067E">
        <w:t xml:space="preserve"> </w:t>
      </w:r>
      <w:r w:rsidRPr="0072067E">
        <w:rPr>
          <w:szCs w:val="20"/>
        </w:rPr>
        <w:t>(Supporting Information, Table S2). Of these, compounds with poses that were not in the active site in any of the five runs were automatically eliminated from the search (PubChem CIDs: 46295452, 4818469, 5079298, 135431927, 20878059</w:t>
      </w:r>
      <w:r w:rsidRPr="0072067E">
        <w:rPr>
          <w:rFonts w:cs="Calibri"/>
          <w:szCs w:val="20"/>
        </w:rPr>
        <w:t>).</w:t>
      </w:r>
      <w:r w:rsidRPr="0072067E">
        <w:t xml:space="preserve"> The compound with PubChem CID 121589399 obtained the best (most negative) mean predicted binding affinity of -8.88 </w:t>
      </w:r>
      <w:r w:rsidRPr="0072067E">
        <w:rPr>
          <w:rFonts w:cs="Arial"/>
          <w:color w:val="auto"/>
          <w:szCs w:val="20"/>
          <w:shd w:val="clear" w:color="auto" w:fill="FFFFFF"/>
        </w:rPr>
        <w:t xml:space="preserve">± 0.07 </w:t>
      </w:r>
      <w:r w:rsidRPr="0072067E">
        <w:t>kcal/mol (</w:t>
      </w:r>
      <w:r w:rsidRPr="0072067E">
        <w:rPr>
          <w:i/>
          <w:iCs/>
        </w:rPr>
        <w:t>n</w:t>
      </w:r>
      <w:r w:rsidRPr="0072067E">
        <w:t xml:space="preserve"> = 5), with its pose in the same site as GRL-0617 in all five runs (Figure 5a). This compound also obtained the best Shape </w:t>
      </w:r>
      <w:proofErr w:type="spellStart"/>
      <w:r w:rsidRPr="0072067E">
        <w:rPr>
          <w:szCs w:val="20"/>
        </w:rPr>
        <w:t>Tanimoto</w:t>
      </w:r>
      <w:proofErr w:type="spellEnd"/>
      <w:r w:rsidRPr="0072067E">
        <w:rPr>
          <w:szCs w:val="20"/>
        </w:rPr>
        <w:t xml:space="preserve"> score in the ligand-based screening. Additionally, it was one of the hits with the highest field score (0.814). PubChem CID 5384279 obtained the second-best mean predicted binding affinity of -8.70 </w:t>
      </w:r>
      <w:r w:rsidRPr="0072067E">
        <w:rPr>
          <w:rFonts w:cs="Arial"/>
          <w:color w:val="auto"/>
          <w:szCs w:val="20"/>
          <w:shd w:val="clear" w:color="auto" w:fill="FFFFFF"/>
        </w:rPr>
        <w:t>± 0.05 kcal/mol (</w:t>
      </w:r>
      <w:r w:rsidRPr="0072067E">
        <w:rPr>
          <w:rFonts w:cs="Arial"/>
          <w:i/>
          <w:iCs/>
          <w:color w:val="auto"/>
          <w:szCs w:val="20"/>
          <w:shd w:val="clear" w:color="auto" w:fill="FFFFFF"/>
        </w:rPr>
        <w:t>n</w:t>
      </w:r>
      <w:r w:rsidRPr="0072067E">
        <w:rPr>
          <w:rFonts w:cs="Arial"/>
          <w:color w:val="auto"/>
          <w:szCs w:val="20"/>
          <w:shd w:val="clear" w:color="auto" w:fill="FFFFFF"/>
        </w:rPr>
        <w:t xml:space="preserve"> = 5), with its pose in the same site as GRL-0617 in all five runs</w:t>
      </w:r>
      <w:r w:rsidRPr="0072067E">
        <w:rPr>
          <w:szCs w:val="20"/>
        </w:rPr>
        <w:t xml:space="preserve"> (Figure 5b). </w:t>
      </w:r>
      <w:r w:rsidRPr="0072067E">
        <w:rPr>
          <w:rFonts w:cs="Calibri"/>
          <w:szCs w:val="20"/>
        </w:rPr>
        <w:t xml:space="preserve">The compound with PubChem CID 5183914, which notably obtained the highest field score of 0.873, had a mean predicted binding affinity of -8.44 </w:t>
      </w:r>
      <w:r w:rsidRPr="0072067E">
        <w:rPr>
          <w:rFonts w:cs="Arial"/>
          <w:color w:val="auto"/>
          <w:szCs w:val="20"/>
          <w:shd w:val="clear" w:color="auto" w:fill="FFFFFF"/>
        </w:rPr>
        <w:t>± 0.14 kcal/mol (</w:t>
      </w:r>
      <w:r w:rsidRPr="0072067E">
        <w:rPr>
          <w:rFonts w:cs="Arial"/>
          <w:i/>
          <w:iCs/>
          <w:color w:val="auto"/>
          <w:szCs w:val="20"/>
          <w:shd w:val="clear" w:color="auto" w:fill="FFFFFF"/>
        </w:rPr>
        <w:t>n</w:t>
      </w:r>
      <w:r w:rsidRPr="0072067E">
        <w:rPr>
          <w:rFonts w:cs="Arial"/>
          <w:color w:val="auto"/>
          <w:szCs w:val="20"/>
          <w:shd w:val="clear" w:color="auto" w:fill="FFFFFF"/>
        </w:rPr>
        <w:t xml:space="preserve"> = 5), with its pose in the same site as GRL-0617 in all five runs</w:t>
      </w:r>
      <w:r w:rsidRPr="0072067E">
        <w:rPr>
          <w:rFonts w:cs="Calibri"/>
          <w:szCs w:val="20"/>
        </w:rPr>
        <w:t xml:space="preserve"> (</w:t>
      </w:r>
      <w:r w:rsidRPr="0072067E">
        <w:rPr>
          <w:szCs w:val="20"/>
        </w:rPr>
        <w:t xml:space="preserve">Figure 5c). </w:t>
      </w:r>
    </w:p>
    <w:p w14:paraId="0BF61B0E"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59307AB1" wp14:editId="33DFCE50">
            <wp:extent cx="5164092" cy="1820078"/>
            <wp:effectExtent l="0" t="0" r="0" b="8890"/>
            <wp:docPr id="34" name="Picture 2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iagram&#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t="20985" b="32910"/>
                    <a:stretch>
                      <a:fillRect/>
                    </a:stretch>
                  </pic:blipFill>
                  <pic:spPr bwMode="auto">
                    <a:xfrm>
                      <a:off x="0" y="0"/>
                      <a:ext cx="5164092" cy="1820078"/>
                    </a:xfrm>
                    <a:prstGeom prst="rect">
                      <a:avLst/>
                    </a:prstGeom>
                    <a:noFill/>
                    <a:ln>
                      <a:noFill/>
                    </a:ln>
                  </pic:spPr>
                </pic:pic>
              </a:graphicData>
            </a:graphic>
          </wp:inline>
        </w:drawing>
      </w:r>
    </w:p>
    <w:p w14:paraId="7B78B0D7" w14:textId="77777777" w:rsidR="00AF1B24" w:rsidRPr="0072067E" w:rsidRDefault="00AF1B24" w:rsidP="00AF1B24">
      <w:pPr>
        <w:pStyle w:val="MDPI51figurecaption"/>
        <w:ind w:left="2550" w:right="425"/>
        <w:jc w:val="both"/>
      </w:pPr>
      <w:r w:rsidRPr="0072067E">
        <w:rPr>
          <w:b/>
        </w:rPr>
        <w:t xml:space="preserve">Figure 5. </w:t>
      </w:r>
      <w:r w:rsidRPr="0072067E">
        <w:t xml:space="preserve">Poses of compounds from blind docking against </w:t>
      </w:r>
      <w:proofErr w:type="spellStart"/>
      <w:r w:rsidRPr="0072067E">
        <w:t>PL</w:t>
      </w:r>
      <w:r w:rsidRPr="0072067E">
        <w:rPr>
          <w:vertAlign w:val="superscript"/>
        </w:rPr>
        <w:t>pro</w:t>
      </w:r>
      <w:proofErr w:type="spellEnd"/>
      <w:r w:rsidRPr="0072067E">
        <w:rPr>
          <w:vertAlign w:val="superscript"/>
        </w:rPr>
        <w:t xml:space="preserve"> </w:t>
      </w:r>
      <w:r w:rsidRPr="0072067E">
        <w:t xml:space="preserve">(PDB ID: 7JRN) in </w:t>
      </w:r>
      <w:proofErr w:type="spellStart"/>
      <w:r w:rsidRPr="0072067E">
        <w:t>AutoDock</w:t>
      </w:r>
      <w:proofErr w:type="spellEnd"/>
      <w:r w:rsidRPr="0072067E">
        <w:t xml:space="preserve"> Vina. </w:t>
      </w:r>
      <w:r w:rsidRPr="0072067E">
        <w:rPr>
          <w:b/>
          <w:bCs/>
        </w:rPr>
        <w:t>a)</w:t>
      </w:r>
      <w:r w:rsidRPr="0072067E">
        <w:t xml:space="preserve"> Compound 121589399 pose (cyan sticks) shown relative to reference GRL-0617 </w:t>
      </w:r>
      <w:proofErr w:type="spellStart"/>
      <w:r w:rsidRPr="0072067E">
        <w:t>cocrystallised</w:t>
      </w:r>
      <w:proofErr w:type="spellEnd"/>
      <w:r w:rsidRPr="0072067E">
        <w:t xml:space="preserve"> pose (pink sticks); </w:t>
      </w:r>
      <w:r w:rsidRPr="0072067E">
        <w:rPr>
          <w:b/>
          <w:bCs/>
        </w:rPr>
        <w:t>b)</w:t>
      </w:r>
      <w:r w:rsidRPr="0072067E">
        <w:t xml:space="preserve"> Compound 5384279 pose (cyan sticks) shown relative to reference GRL-0617 </w:t>
      </w:r>
      <w:proofErr w:type="spellStart"/>
      <w:r w:rsidRPr="0072067E">
        <w:t>cocrystallised</w:t>
      </w:r>
      <w:proofErr w:type="spellEnd"/>
      <w:r w:rsidRPr="0072067E">
        <w:t xml:space="preserve"> pose (pink sticks); </w:t>
      </w:r>
      <w:r w:rsidRPr="0072067E">
        <w:rPr>
          <w:b/>
          <w:bCs/>
        </w:rPr>
        <w:t>c)</w:t>
      </w:r>
      <w:r w:rsidRPr="0072067E">
        <w:t xml:space="preserve"> Compound 5183914 (cyan sticks) shown relative to reference </w:t>
      </w:r>
      <w:proofErr w:type="spellStart"/>
      <w:r w:rsidRPr="0072067E">
        <w:t>cocrystallised</w:t>
      </w:r>
      <w:proofErr w:type="spellEnd"/>
      <w:r w:rsidRPr="0072067E">
        <w:t xml:space="preserve"> GRL-0617 pose (pink sticks). The protein crystal structure is shown as white ribbons.</w:t>
      </w:r>
    </w:p>
    <w:p w14:paraId="60251041" w14:textId="77777777" w:rsidR="00AF1B24" w:rsidRPr="0072067E" w:rsidRDefault="00AF1B24" w:rsidP="00AF1B24">
      <w:pPr>
        <w:pStyle w:val="MDPI31text"/>
        <w:rPr>
          <w:rFonts w:cs="Calibri"/>
        </w:rPr>
      </w:pPr>
      <w:r w:rsidRPr="0072067E">
        <w:t xml:space="preserve">Three-dimensional analysis of the 24 docked compounds’ protein-ligand interactions in Protein-Ligand Interaction Profiler (PLIP) </w:t>
      </w:r>
      <w:r w:rsidR="005F645E" w:rsidRPr="0072067E">
        <w:fldChar w:fldCharType="begin"/>
      </w:r>
      <w:r w:rsidR="00EA23BF" w:rsidRPr="0072067E">
        <w:instrText xml:space="preserve"> ADDIN EN.CITE &lt;EndNote&gt;&lt;Cite&gt;&lt;Author&gt;Salentin&lt;/Author&gt;&lt;Year&gt;2015&lt;/Year&gt;&lt;RecNum&gt;64&lt;/RecNum&gt;&lt;DisplayText&gt;[70]&lt;/DisplayText&gt;&lt;record&gt;&lt;rec-number&gt;64&lt;/rec-number&gt;&lt;foreign-keys&gt;&lt;key app="EN" db-id="ep9rfwzr40e206eszr6p5z9y0wxwrtxrveas" timestamp="1603562120" guid="977401f4-b431-4ec3-bae3-50bc56d9165a"&gt;64&lt;/key&gt;&lt;/foreign-keys&gt;&lt;ref-type name="Journal Article"&gt;17&lt;/ref-type&gt;&lt;contributors&gt;&lt;authors&gt;&lt;author&gt;Salentin, S.&lt;/author&gt;&lt;author&gt;Schreiber, S.&lt;/author&gt;&lt;author&gt;Haupt, V. J.&lt;/author&gt;&lt;author&gt;Adasme, M. F.&lt;/author&gt;&lt;author&gt;Schroeder, M.&lt;/author&gt;&lt;/authors&gt;&lt;/contributors&gt;&lt;titles&gt;&lt;title&gt;PLIP: fully automated protein-ligand interaction profiler&lt;/title&gt;&lt;secondary-title&gt;Nucleic Acids Res&lt;/secondary-title&gt;&lt;/titles&gt;&lt;periodical&gt;&lt;full-title&gt;Nucleic Acids Res&lt;/full-title&gt;&lt;/periodical&gt;&lt;pages&gt;W443-7&lt;/pages&gt;&lt;volume&gt;43&lt;/volume&gt;&lt;number&gt;W1&lt;/number&gt;&lt;edition&gt;2015/04/14&lt;/edition&gt;&lt;keywords&gt;&lt;keyword&gt;Algorithms&lt;/keyword&gt;&lt;keyword&gt;Enzyme Inhibitors&lt;/keyword&gt;&lt;keyword&gt;Internet&lt;/keyword&gt;&lt;keyword&gt;Ligands&lt;/keyword&gt;&lt;keyword&gt;Molecular Docking Simulation&lt;/keyword&gt;&lt;keyword&gt;Protein Conformation&lt;/keyword&gt;&lt;keyword&gt;Proteins&lt;/keyword&gt;&lt;keyword&gt;Software&lt;/keyword&gt;&lt;/keywords&gt;&lt;dates&gt;&lt;year&gt;2015&lt;/year&gt;&lt;pub-dates&gt;&lt;date&gt;Jul&lt;/date&gt;&lt;/pub-dates&gt;&lt;/dates&gt;&lt;isbn&gt;1362-4962&lt;/isbn&gt;&lt;accession-num&gt;25873628&lt;/accession-num&gt;&lt;urls&gt;&lt;related-urls&gt;&lt;url&gt;https://www.ncbi.nlm.nih.gov/pubmed/25873628&lt;/url&gt;&lt;/related-urls&gt;&lt;/urls&gt;&lt;custom2&gt;PMC4489249&lt;/custom2&gt;&lt;electronic-resource-num&gt;10.1093/nar/gkv315&lt;/electronic-resource-num&gt;&lt;language&gt;eng&lt;/language&gt;&lt;/record&gt;&lt;/Cite&gt;&lt;/EndNote&gt;</w:instrText>
      </w:r>
      <w:r w:rsidR="005F645E" w:rsidRPr="0072067E">
        <w:fldChar w:fldCharType="separate"/>
      </w:r>
      <w:r w:rsidR="00EA23BF" w:rsidRPr="0072067E">
        <w:rPr>
          <w:noProof/>
        </w:rPr>
        <w:t>[70]</w:t>
      </w:r>
      <w:r w:rsidR="005F645E" w:rsidRPr="0072067E">
        <w:fldChar w:fldCharType="end"/>
      </w:r>
      <w:r w:rsidRPr="0072067E">
        <w:t xml:space="preserve"> revealed that compounds with PubChem CID 121589399 and PubChem CID </w:t>
      </w:r>
      <w:r w:rsidRPr="0072067E">
        <w:rPr>
          <w:rFonts w:cs="Calibri"/>
        </w:rPr>
        <w:t xml:space="preserve">5384279 had the greatest number of interactions in common with the reference ligand (Figure 6a-c). For compound 121589399, these were: π-π stacking with Tyr-268, hydrogen bonds with Leu-162, Asp-164, Gln-269, and Tyr-273, and hydrophobic interactions with Leu-162, Asp-164, Pro-248, Tyr-264, and Tyr-268, and Gln-269. Although compound 5384279 was missing the π-π stacking with Tyr-268, it had retained the hydrogen bond with Asp-164, and hydrophobic interactions with Leu-162, Asp-164, Pro-247, Pro-248, Tyr-264, Tyr-268, and Gln-269. </w:t>
      </w:r>
    </w:p>
    <w:p w14:paraId="08ED7A0A" w14:textId="77777777" w:rsidR="00AF1B24" w:rsidRPr="0072067E" w:rsidRDefault="00AF1B24" w:rsidP="00AF1B24">
      <w:pPr>
        <w:pStyle w:val="MDPI31text"/>
      </w:pPr>
      <w:r w:rsidRPr="0072067E">
        <w:t xml:space="preserve">Two-dimensional analysis of these two compounds’ interactions in Maestro (Schrödinger) </w:t>
      </w:r>
      <w:r w:rsidR="005F645E" w:rsidRPr="0072067E">
        <w:fldChar w:fldCharType="begin"/>
      </w:r>
      <w:r w:rsidR="00EA23BF" w:rsidRPr="0072067E">
        <w:instrText xml:space="preserve"> ADDIN EN.CITE &lt;EndNote&gt;&lt;Cite ExcludeYear="1"&gt;&lt;Author&gt;Schrödinger&lt;/Author&gt;&lt;RecNum&gt;162&lt;/RecNum&gt;&lt;DisplayText&gt;[71]&lt;/DisplayText&gt;&lt;record&gt;&lt;rec-number&gt;162&lt;/rec-number&gt;&lt;foreign-keys&gt;&lt;key app="EN" db-id="ep9rfwzr40e206eszr6p5z9y0wxwrtxrveas" timestamp="1609689121" guid="1b84ea81-148e-40c4-b05d-23ec8a9c0c34"&gt;162&lt;/key&gt;&lt;/foreign-keys&gt;&lt;ref-type name="Computer Program"&gt;9&lt;/ref-type&gt;&lt;contributors&gt;&lt;authors&gt;&lt;author&gt;Schrödinger, &lt;/author&gt;&lt;/authors&gt;&lt;/contributors&gt;&lt;titles&gt;&lt;title&gt;. Schrödinger, release 2020-4: Maestro&lt;/title&gt;&lt;/titles&gt;&lt;dates&gt;&lt;/dates&gt;&lt;pub-location&gt;Schrödinger, L.L.C.; New York, NY: 2020.&lt;/pub-location&gt;&lt;urls&gt;&lt;/urls&gt;&lt;/record&gt;&lt;/Cite&gt;&lt;/EndNote&gt;</w:instrText>
      </w:r>
      <w:r w:rsidR="005F645E" w:rsidRPr="0072067E">
        <w:fldChar w:fldCharType="separate"/>
      </w:r>
      <w:r w:rsidR="00EA23BF" w:rsidRPr="0072067E">
        <w:rPr>
          <w:noProof/>
        </w:rPr>
        <w:t>[71]</w:t>
      </w:r>
      <w:r w:rsidR="005F645E" w:rsidRPr="0072067E">
        <w:fldChar w:fldCharType="end"/>
      </w:r>
      <w:r w:rsidRPr="0072067E">
        <w:t xml:space="preserve"> showed that both compounds formed π-π stacking with Tyr-268, like the reference ligand (Figure 7a-c). Analysis of compound 5183914’s interactions in PLIP (Figure 6d) revealed several residue interactions in common with the reference ligand: π-π stacking with Tyr-268, hydrogen bonds with Asp-164, and Gln-269, and hydrophobic interactions with Asp-164, Pro-248, Tyr-264, and Gln-269. In Maestro, compound 5183914 was shown to have: π-π stacking with Tyr-268, and a hydrogen bond with Gln-269, in common with the reference ligand (Figure 7). When the results from PLIP and Maestro were combined (Supporting Information, Figure S4 (a-d)), compound 121589399 was found to have six interactions in common with GRL-0617, whilst compounds 5384279 and 5183914 were found to have five, and four, interactions in common with the reference, respectively. </w:t>
      </w:r>
    </w:p>
    <w:p w14:paraId="196F7EBE"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2BFAB020" wp14:editId="4B438607">
            <wp:extent cx="5614035" cy="5595620"/>
            <wp:effectExtent l="0" t="0" r="0" b="0"/>
            <wp:docPr id="33" name="Picture 25" descr="Char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hart, map&#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t="3259" b="1044"/>
                    <a:stretch>
                      <a:fillRect/>
                    </a:stretch>
                  </pic:blipFill>
                  <pic:spPr bwMode="auto">
                    <a:xfrm>
                      <a:off x="0" y="0"/>
                      <a:ext cx="5614035" cy="5595620"/>
                    </a:xfrm>
                    <a:prstGeom prst="rect">
                      <a:avLst/>
                    </a:prstGeom>
                    <a:noFill/>
                    <a:ln>
                      <a:noFill/>
                    </a:ln>
                  </pic:spPr>
                </pic:pic>
              </a:graphicData>
            </a:graphic>
          </wp:inline>
        </w:drawing>
      </w:r>
    </w:p>
    <w:p w14:paraId="655DFFD6" w14:textId="77777777" w:rsidR="00AF1B24" w:rsidRPr="0072067E" w:rsidRDefault="00AF1B24" w:rsidP="00AF1B24">
      <w:pPr>
        <w:pStyle w:val="MDPI51figurecaption"/>
        <w:ind w:left="1530" w:right="425"/>
        <w:jc w:val="both"/>
      </w:pPr>
      <w:r w:rsidRPr="0072067E">
        <w:rPr>
          <w:b/>
        </w:rPr>
        <w:t xml:space="preserve">Figure 6. </w:t>
      </w:r>
      <w:r w:rsidRPr="0072067E">
        <w:t xml:space="preserve">Three-dimensional protein-ligand interactions predicted by PLIP for the reference and three hits. </w:t>
      </w:r>
      <w:r w:rsidRPr="0072067E">
        <w:rPr>
          <w:b/>
          <w:bCs/>
        </w:rPr>
        <w:t>a)</w:t>
      </w:r>
      <w:r w:rsidRPr="0072067E">
        <w:t xml:space="preserve"> Reference ligand GRL-0617’s (cyan sticks) interactions with </w:t>
      </w:r>
      <w:proofErr w:type="spellStart"/>
      <w:r w:rsidRPr="0072067E">
        <w:t>PL</w:t>
      </w:r>
      <w:r w:rsidRPr="0072067E">
        <w:rPr>
          <w:vertAlign w:val="superscript"/>
        </w:rPr>
        <w:t>pro</w:t>
      </w:r>
      <w:proofErr w:type="spellEnd"/>
      <w:r w:rsidRPr="0072067E">
        <w:t xml:space="preserve"> residues (white/silver sticks); </w:t>
      </w:r>
      <w:r w:rsidRPr="0072067E">
        <w:rPr>
          <w:b/>
          <w:bCs/>
        </w:rPr>
        <w:t>b)</w:t>
      </w:r>
      <w:r w:rsidRPr="0072067E">
        <w:t xml:space="preserve"> Compound 121589399’s (cyan sticks) interactions with </w:t>
      </w:r>
      <w:proofErr w:type="spellStart"/>
      <w:r w:rsidRPr="0072067E">
        <w:t>PL</w:t>
      </w:r>
      <w:r w:rsidRPr="0072067E">
        <w:rPr>
          <w:vertAlign w:val="superscript"/>
        </w:rPr>
        <w:t>pro</w:t>
      </w:r>
      <w:proofErr w:type="spellEnd"/>
      <w:r w:rsidRPr="0072067E">
        <w:t xml:space="preserve"> residues (white/silver sticks); </w:t>
      </w:r>
      <w:r w:rsidRPr="0072067E">
        <w:rPr>
          <w:b/>
          <w:bCs/>
        </w:rPr>
        <w:t>c)</w:t>
      </w:r>
      <w:r w:rsidRPr="0072067E">
        <w:t xml:space="preserve"> Compound 5384279’s (cyan sticks) interactions with </w:t>
      </w:r>
      <w:proofErr w:type="spellStart"/>
      <w:r w:rsidRPr="0072067E">
        <w:t>PL</w:t>
      </w:r>
      <w:r w:rsidRPr="0072067E">
        <w:rPr>
          <w:vertAlign w:val="superscript"/>
        </w:rPr>
        <w:t>pro</w:t>
      </w:r>
      <w:proofErr w:type="spellEnd"/>
      <w:r w:rsidRPr="0072067E">
        <w:t xml:space="preserve"> residues (white/silver sticks); </w:t>
      </w:r>
      <w:r w:rsidRPr="0072067E">
        <w:rPr>
          <w:b/>
          <w:bCs/>
        </w:rPr>
        <w:t>d)</w:t>
      </w:r>
      <w:r w:rsidRPr="0072067E">
        <w:t xml:space="preserve"> Compound 5183914’s (cyan sticks) interactions with </w:t>
      </w:r>
      <w:proofErr w:type="spellStart"/>
      <w:r w:rsidRPr="0072067E">
        <w:t>PL</w:t>
      </w:r>
      <w:r w:rsidRPr="0072067E">
        <w:rPr>
          <w:vertAlign w:val="superscript"/>
        </w:rPr>
        <w:t>pro</w:t>
      </w:r>
      <w:proofErr w:type="spellEnd"/>
      <w:r w:rsidRPr="0072067E">
        <w:t xml:space="preserve"> residues (white/silver sticks). </w:t>
      </w:r>
      <w:bookmarkStart w:id="0" w:name="_Hlk59923881"/>
      <w:r w:rsidRPr="0072067E">
        <w:t>3-letter codes and sequence numbers for amino acids are given. Hydrogen bonds are shown as blue lines. π-π stacking interactions are shown as green dashes. Hydrophobic interactions are shown as grey dots.</w:t>
      </w:r>
    </w:p>
    <w:bookmarkEnd w:id="0"/>
    <w:p w14:paraId="622C9326" w14:textId="77777777" w:rsidR="00AF1B24" w:rsidRPr="0072067E" w:rsidRDefault="00AF1B24" w:rsidP="00AF1B24">
      <w:pPr>
        <w:pStyle w:val="MDPI21heading1"/>
        <w:rPr>
          <w:rFonts w:cs="Calibri"/>
          <w:b w:val="0"/>
          <w:bCs/>
          <w:szCs w:val="20"/>
        </w:rPr>
      </w:pPr>
    </w:p>
    <w:p w14:paraId="631613E9"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7879A28A" wp14:editId="6D5D8CD4">
            <wp:extent cx="5067935" cy="5841365"/>
            <wp:effectExtent l="0" t="0" r="0" b="0"/>
            <wp:docPr id="32" name="Picture 26"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Map&#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l="3619" r="6151"/>
                    <a:stretch>
                      <a:fillRect/>
                    </a:stretch>
                  </pic:blipFill>
                  <pic:spPr bwMode="auto">
                    <a:xfrm>
                      <a:off x="0" y="0"/>
                      <a:ext cx="5067935" cy="5841365"/>
                    </a:xfrm>
                    <a:prstGeom prst="rect">
                      <a:avLst/>
                    </a:prstGeom>
                    <a:noFill/>
                    <a:ln>
                      <a:noFill/>
                    </a:ln>
                  </pic:spPr>
                </pic:pic>
              </a:graphicData>
            </a:graphic>
          </wp:inline>
        </w:drawing>
      </w:r>
    </w:p>
    <w:p w14:paraId="6106BC31" w14:textId="77777777" w:rsidR="00AF1B24" w:rsidRPr="0072067E" w:rsidRDefault="00AF1B24" w:rsidP="00AF1B24">
      <w:pPr>
        <w:pStyle w:val="MDPI51figurecaption"/>
      </w:pPr>
      <w:r w:rsidRPr="0072067E">
        <w:rPr>
          <w:b/>
        </w:rPr>
        <w:t xml:space="preserve">Figure 7. </w:t>
      </w:r>
      <w:r w:rsidRPr="0072067E">
        <w:t xml:space="preserve">Two-dimensional protein-ligand interactions predicted by Maestro for the reference and three hits. </w:t>
      </w:r>
      <w:r w:rsidRPr="0072067E">
        <w:rPr>
          <w:b/>
          <w:bCs/>
        </w:rPr>
        <w:t>a)</w:t>
      </w:r>
      <w:r w:rsidRPr="0072067E">
        <w:t xml:space="preserve"> Reference ligand GRL-0617’s interactions with </w:t>
      </w:r>
      <w:proofErr w:type="spellStart"/>
      <w:r w:rsidRPr="0072067E">
        <w:t>PL</w:t>
      </w:r>
      <w:r w:rsidRPr="0072067E">
        <w:rPr>
          <w:vertAlign w:val="superscript"/>
        </w:rPr>
        <w:t>pro</w:t>
      </w:r>
      <w:proofErr w:type="spellEnd"/>
      <w:r w:rsidRPr="0072067E">
        <w:t xml:space="preserve"> residues; </w:t>
      </w:r>
      <w:r w:rsidRPr="0072067E">
        <w:rPr>
          <w:b/>
          <w:bCs/>
        </w:rPr>
        <w:t>b)</w:t>
      </w:r>
      <w:r w:rsidRPr="0072067E">
        <w:t xml:space="preserve"> Compound 121589399’s interactions with </w:t>
      </w:r>
      <w:proofErr w:type="spellStart"/>
      <w:r w:rsidRPr="0072067E">
        <w:t>PL</w:t>
      </w:r>
      <w:r w:rsidRPr="0072067E">
        <w:rPr>
          <w:vertAlign w:val="superscript"/>
        </w:rPr>
        <w:t>pro</w:t>
      </w:r>
      <w:proofErr w:type="spellEnd"/>
      <w:r w:rsidRPr="0072067E">
        <w:t xml:space="preserve"> residues; </w:t>
      </w:r>
      <w:r w:rsidRPr="0072067E">
        <w:rPr>
          <w:b/>
          <w:bCs/>
        </w:rPr>
        <w:t>c)</w:t>
      </w:r>
      <w:r w:rsidRPr="0072067E">
        <w:t xml:space="preserve"> Compound 5384279’s interactions with </w:t>
      </w:r>
      <w:proofErr w:type="spellStart"/>
      <w:r w:rsidRPr="0072067E">
        <w:t>PL</w:t>
      </w:r>
      <w:r w:rsidRPr="0072067E">
        <w:rPr>
          <w:vertAlign w:val="superscript"/>
        </w:rPr>
        <w:t>pro</w:t>
      </w:r>
      <w:proofErr w:type="spellEnd"/>
      <w:r w:rsidRPr="0072067E">
        <w:t xml:space="preserve"> residues; </w:t>
      </w:r>
      <w:r w:rsidRPr="0072067E">
        <w:rPr>
          <w:b/>
          <w:bCs/>
        </w:rPr>
        <w:t>d)</w:t>
      </w:r>
      <w:r w:rsidRPr="0072067E">
        <w:t xml:space="preserve"> Compound 5183914’s interactions with </w:t>
      </w:r>
      <w:proofErr w:type="spellStart"/>
      <w:r w:rsidRPr="0072067E">
        <w:t>PL</w:t>
      </w:r>
      <w:r w:rsidRPr="0072067E">
        <w:rPr>
          <w:vertAlign w:val="superscript"/>
        </w:rPr>
        <w:t>pro</w:t>
      </w:r>
      <w:proofErr w:type="spellEnd"/>
      <w:r w:rsidRPr="0072067E">
        <w:t xml:space="preserve"> residues. π-π stacking interactions are represented by green lines. π-cation interactions are represented by red lines. Hydrogen bonds are represented by purple dashed arrows. Hydrophobic residues are shown as green circles. Positively charged residues are shown as purple circles. Negatively charged residues are shown as red circles. Polar residues are shown as cyan circles. </w:t>
      </w:r>
      <w:proofErr w:type="spellStart"/>
      <w:r w:rsidRPr="0072067E">
        <w:t>Glycines</w:t>
      </w:r>
      <w:proofErr w:type="spellEnd"/>
      <w:r w:rsidRPr="0072067E">
        <w:t xml:space="preserve"> are shown as light-yellow circles.</w:t>
      </w:r>
    </w:p>
    <w:p w14:paraId="5A6E88E1" w14:textId="77777777" w:rsidR="00AF1B24" w:rsidRPr="0072067E" w:rsidRDefault="00AF1B24" w:rsidP="00AF1B24">
      <w:pPr>
        <w:pStyle w:val="MDPI23heading3"/>
        <w:spacing w:before="240"/>
        <w:rPr>
          <w:i/>
          <w:iCs/>
        </w:rPr>
      </w:pPr>
      <w:r w:rsidRPr="0072067E">
        <w:rPr>
          <w:i/>
          <w:iCs/>
        </w:rPr>
        <w:t xml:space="preserve">2.3.2. Round 3: Docking the Analogues of the Best Hit from Round 2 </w:t>
      </w:r>
    </w:p>
    <w:p w14:paraId="5D85FAD9" w14:textId="77777777" w:rsidR="00AF1B24" w:rsidRPr="0072067E" w:rsidRDefault="00AF1B24" w:rsidP="00AF1B24">
      <w:pPr>
        <w:pStyle w:val="MDPI31text"/>
        <w:rPr>
          <w:color w:val="auto"/>
          <w:szCs w:val="20"/>
        </w:rPr>
      </w:pPr>
      <w:r w:rsidRPr="0072067E">
        <w:t xml:space="preserve">Of the two best scoring hits which had the most interactions in common with GRL-0617 (PubChem CIDs 121589399 and 5384279), analogues could only be found for PubChem CID 121589399. 27 commercially available analogues (Supporting Information, Figure S5; Supporting Information, Table S3) were obtained with a </w:t>
      </w:r>
      <w:proofErr w:type="spellStart"/>
      <w:r w:rsidRPr="0072067E">
        <w:t>Tanimoto</w:t>
      </w:r>
      <w:proofErr w:type="spellEnd"/>
      <w:r w:rsidRPr="0072067E">
        <w:t xml:space="preserve"> 2D similarity score of 0.7 and above using the </w:t>
      </w:r>
      <w:proofErr w:type="spellStart"/>
      <w:r w:rsidRPr="0072067E">
        <w:t>MolPort</w:t>
      </w:r>
      <w:proofErr w:type="spellEnd"/>
      <w:r w:rsidRPr="0072067E">
        <w:t xml:space="preserve"> SMILES and SMARTS search tool. After docking these analogues, two hits were found with their mean predicted binding affinities closer to that of the reference ligand (Supporting Information, Table S4), with scores better (more negative) than -9.00. Compounds with PubChem CID 121558793 and PubChem CID 132344896 obtained </w:t>
      </w:r>
      <w:r w:rsidRPr="0072067E">
        <w:rPr>
          <w:color w:val="auto"/>
          <w:szCs w:val="20"/>
        </w:rPr>
        <w:t xml:space="preserve">∆G values of -9.40 </w:t>
      </w:r>
      <w:r w:rsidRPr="0072067E">
        <w:rPr>
          <w:rFonts w:cs="Arial"/>
          <w:color w:val="auto"/>
          <w:szCs w:val="20"/>
          <w:shd w:val="clear" w:color="auto" w:fill="FFFFFF"/>
        </w:rPr>
        <w:t xml:space="preserve">± 0.00 </w:t>
      </w:r>
      <w:r w:rsidRPr="0072067E">
        <w:rPr>
          <w:color w:val="auto"/>
          <w:szCs w:val="20"/>
        </w:rPr>
        <w:t>kcal/mol (</w:t>
      </w:r>
      <w:r w:rsidRPr="0072067E">
        <w:rPr>
          <w:i/>
          <w:iCs/>
          <w:color w:val="auto"/>
          <w:szCs w:val="20"/>
        </w:rPr>
        <w:t>n</w:t>
      </w:r>
      <w:r w:rsidRPr="0072067E">
        <w:rPr>
          <w:color w:val="auto"/>
          <w:szCs w:val="20"/>
        </w:rPr>
        <w:t xml:space="preserve"> = 5) and -9.26 </w:t>
      </w:r>
      <w:r w:rsidRPr="0072067E">
        <w:rPr>
          <w:rFonts w:cs="Arial"/>
          <w:color w:val="auto"/>
          <w:szCs w:val="20"/>
          <w:shd w:val="clear" w:color="auto" w:fill="FFFFFF"/>
        </w:rPr>
        <w:t>± 0.05</w:t>
      </w:r>
      <w:r w:rsidRPr="0072067E">
        <w:rPr>
          <w:color w:val="auto"/>
          <w:szCs w:val="20"/>
        </w:rPr>
        <w:t xml:space="preserve"> kcal/mol (</w:t>
      </w:r>
      <w:r w:rsidRPr="0072067E">
        <w:rPr>
          <w:i/>
          <w:iCs/>
          <w:color w:val="auto"/>
          <w:szCs w:val="20"/>
        </w:rPr>
        <w:t>n</w:t>
      </w:r>
      <w:r w:rsidRPr="0072067E">
        <w:rPr>
          <w:color w:val="auto"/>
          <w:szCs w:val="20"/>
        </w:rPr>
        <w:t xml:space="preserve"> = 5), respectively, with poses in the same site as GRL-0617 (Figure 8) in five independent runs. </w:t>
      </w:r>
    </w:p>
    <w:p w14:paraId="77F5523C" w14:textId="77777777" w:rsidR="00AF1B24" w:rsidRPr="0072067E" w:rsidRDefault="00AF1B24" w:rsidP="00AF1B24">
      <w:pPr>
        <w:pStyle w:val="MDPI52figure"/>
        <w:ind w:left="2608"/>
        <w:jc w:val="left"/>
      </w:pPr>
      <w:r w:rsidRPr="0072067E">
        <w:t xml:space="preserve">          </w:t>
      </w:r>
      <w:r w:rsidRPr="0072067E">
        <w:rPr>
          <w:noProof/>
          <w:snapToGrid/>
          <w:lang w:val="en-GB" w:eastAsia="en-GB" w:bidi="ar-SA"/>
        </w:rPr>
        <w:drawing>
          <wp:inline distT="0" distB="0" distL="0" distR="0" wp14:anchorId="38F0953B" wp14:editId="0099C7C9">
            <wp:extent cx="3907790" cy="1906270"/>
            <wp:effectExtent l="0" t="0" r="0" b="0"/>
            <wp:docPr id="31" name="Picture 2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iagram&#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l="13570" t="23643" r="16893" b="32024"/>
                    <a:stretch>
                      <a:fillRect/>
                    </a:stretch>
                  </pic:blipFill>
                  <pic:spPr bwMode="auto">
                    <a:xfrm>
                      <a:off x="0" y="0"/>
                      <a:ext cx="3907790" cy="1906270"/>
                    </a:xfrm>
                    <a:prstGeom prst="rect">
                      <a:avLst/>
                    </a:prstGeom>
                    <a:noFill/>
                    <a:ln>
                      <a:noFill/>
                    </a:ln>
                  </pic:spPr>
                </pic:pic>
              </a:graphicData>
            </a:graphic>
          </wp:inline>
        </w:drawing>
      </w:r>
    </w:p>
    <w:p w14:paraId="1960CE39" w14:textId="77777777" w:rsidR="00AF1B24" w:rsidRPr="0072067E" w:rsidRDefault="00AF1B24" w:rsidP="00AF1B24">
      <w:pPr>
        <w:pStyle w:val="MDPI51figurecaption"/>
      </w:pPr>
      <w:r w:rsidRPr="0072067E">
        <w:rPr>
          <w:b/>
        </w:rPr>
        <w:t xml:space="preserve">Figure 8. </w:t>
      </w:r>
      <w:r w:rsidRPr="0072067E">
        <w:t xml:space="preserve">Poses of analogues from blind docking against </w:t>
      </w:r>
      <w:proofErr w:type="spellStart"/>
      <w:r w:rsidRPr="0072067E">
        <w:t>PL</w:t>
      </w:r>
      <w:r w:rsidRPr="0072067E">
        <w:rPr>
          <w:vertAlign w:val="superscript"/>
        </w:rPr>
        <w:t>pro</w:t>
      </w:r>
      <w:proofErr w:type="spellEnd"/>
      <w:r w:rsidRPr="0072067E">
        <w:t xml:space="preserve"> in </w:t>
      </w:r>
      <w:proofErr w:type="spellStart"/>
      <w:r w:rsidRPr="0072067E">
        <w:t>AutoDock</w:t>
      </w:r>
      <w:proofErr w:type="spellEnd"/>
      <w:r w:rsidRPr="0072067E">
        <w:t xml:space="preserve"> Vina.</w:t>
      </w:r>
      <w:r w:rsidRPr="0072067E">
        <w:rPr>
          <w:b/>
          <w:bCs/>
        </w:rPr>
        <w:t xml:space="preserve"> a)</w:t>
      </w:r>
      <w:r w:rsidRPr="0072067E">
        <w:t xml:space="preserve"> Compound 121558793’s pose (cyan sticks) relative to the reference ligand GRL-0617’s </w:t>
      </w:r>
      <w:proofErr w:type="spellStart"/>
      <w:r w:rsidRPr="0072067E">
        <w:t>cocrystallised</w:t>
      </w:r>
      <w:proofErr w:type="spellEnd"/>
      <w:r w:rsidRPr="0072067E">
        <w:t xml:space="preserve"> pose (pink sticks); </w:t>
      </w:r>
      <w:r w:rsidRPr="0072067E">
        <w:rPr>
          <w:b/>
          <w:bCs/>
        </w:rPr>
        <w:t>b)</w:t>
      </w:r>
      <w:r w:rsidRPr="0072067E">
        <w:t xml:space="preserve"> Compound 132344896’s pose (cyan sticks) relative to the reference ligand GRL-0617’s </w:t>
      </w:r>
      <w:proofErr w:type="spellStart"/>
      <w:r w:rsidRPr="0072067E">
        <w:t>cocrystallised</w:t>
      </w:r>
      <w:proofErr w:type="spellEnd"/>
      <w:r w:rsidRPr="0072067E">
        <w:t xml:space="preserve"> (pink sticks). The protein is shown as white ribbons.</w:t>
      </w:r>
    </w:p>
    <w:p w14:paraId="31D40F17" w14:textId="77777777" w:rsidR="00AF1B24" w:rsidRPr="0072067E" w:rsidRDefault="00AF1B24" w:rsidP="00AF1B24">
      <w:pPr>
        <w:pStyle w:val="MDPI31text"/>
      </w:pPr>
      <w:r w:rsidRPr="0072067E">
        <w:rPr>
          <w:color w:val="auto"/>
        </w:rPr>
        <w:t xml:space="preserve">Using PLIP, Compound 121558793 was found to have the following interactions in common with GRL-0617: </w:t>
      </w:r>
      <w:r w:rsidRPr="0072067E">
        <w:t xml:space="preserve">π-π stacking with Tyr-268, hydrogen bonds with Asp-164 and Gln-269, and hydrophobic interactions with Asp-164, Pro-248, Tyr-264, Tyr-268, and Gln-269 (Figure 9a, 9b). Whilst compound 132344896 was found to have the following interactions in common with GRL-0617: π-π stacking with Tyr-268, hydrogen bonds with Asp-164 and Gln-269, and hydrophobic interactions with Asp-164, Pro-247, Tyr-264, and Gln-269 (Figure 9a, 9c). </w:t>
      </w:r>
    </w:p>
    <w:p w14:paraId="2F53A98B"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26922B36" wp14:editId="50906B24">
            <wp:extent cx="5038263" cy="5424805"/>
            <wp:effectExtent l="0" t="0" r="0" b="4445"/>
            <wp:docPr id="30" name="Picture 28" descr="Char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hart, map&#10;&#10;Description automatically generated"/>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423" t="4346" r="2779"/>
                    <a:stretch/>
                  </pic:blipFill>
                  <pic:spPr bwMode="auto">
                    <a:xfrm>
                      <a:off x="0" y="0"/>
                      <a:ext cx="5047651" cy="5434914"/>
                    </a:xfrm>
                    <a:prstGeom prst="rect">
                      <a:avLst/>
                    </a:prstGeom>
                    <a:noFill/>
                    <a:ln>
                      <a:noFill/>
                    </a:ln>
                    <a:extLst>
                      <a:ext uri="{53640926-AAD7-44D8-BBD7-CCE9431645EC}">
                        <a14:shadowObscured xmlns:a14="http://schemas.microsoft.com/office/drawing/2010/main"/>
                      </a:ext>
                    </a:extLst>
                  </pic:spPr>
                </pic:pic>
              </a:graphicData>
            </a:graphic>
          </wp:inline>
        </w:drawing>
      </w:r>
    </w:p>
    <w:p w14:paraId="379BF836" w14:textId="77777777" w:rsidR="00AF1B24" w:rsidRPr="0072067E" w:rsidRDefault="00AF1B24" w:rsidP="00AF1B24">
      <w:pPr>
        <w:pStyle w:val="MDPI51figurecaption"/>
        <w:ind w:right="425" w:firstLine="27"/>
        <w:jc w:val="both"/>
        <w:rPr>
          <w:b/>
          <w:bCs/>
        </w:rPr>
      </w:pPr>
      <w:r w:rsidRPr="0072067E">
        <w:rPr>
          <w:b/>
        </w:rPr>
        <w:t xml:space="preserve">Figure 9. </w:t>
      </w:r>
      <w:r w:rsidRPr="0072067E">
        <w:t>Three-dimensional protein-ligand interactions predicted by PLIP for two best scoring analogues of compound 121589399.</w:t>
      </w:r>
      <w:r w:rsidRPr="0072067E">
        <w:rPr>
          <w:b/>
          <w:bCs/>
        </w:rPr>
        <w:t xml:space="preserve"> a) </w:t>
      </w:r>
      <w:r w:rsidRPr="0072067E">
        <w:t xml:space="preserve">Interactions of reference ligand GRL-0617 (cyan sticks) with </w:t>
      </w:r>
      <w:proofErr w:type="spellStart"/>
      <w:r w:rsidRPr="0072067E">
        <w:t>PL</w:t>
      </w:r>
      <w:r w:rsidRPr="0072067E">
        <w:rPr>
          <w:vertAlign w:val="superscript"/>
        </w:rPr>
        <w:t>pro</w:t>
      </w:r>
      <w:proofErr w:type="spellEnd"/>
      <w:r w:rsidRPr="0072067E">
        <w:rPr>
          <w:vertAlign w:val="superscript"/>
        </w:rPr>
        <w:t xml:space="preserve"> </w:t>
      </w:r>
      <w:r w:rsidRPr="0072067E">
        <w:t xml:space="preserve">residues (white/silver sticks); </w:t>
      </w:r>
      <w:r w:rsidRPr="0072067E">
        <w:rPr>
          <w:b/>
          <w:bCs/>
        </w:rPr>
        <w:t>b)</w:t>
      </w:r>
      <w:r w:rsidRPr="0072067E">
        <w:t xml:space="preserve"> Interactions of analogue compound 121558793 (cyan sticks) with </w:t>
      </w:r>
      <w:proofErr w:type="spellStart"/>
      <w:r w:rsidRPr="0072067E">
        <w:t>PL</w:t>
      </w:r>
      <w:r w:rsidRPr="0072067E">
        <w:rPr>
          <w:vertAlign w:val="superscript"/>
        </w:rPr>
        <w:t>pro</w:t>
      </w:r>
      <w:proofErr w:type="spellEnd"/>
      <w:r w:rsidRPr="0072067E">
        <w:t xml:space="preserve"> residues (white/silver sticks); </w:t>
      </w:r>
      <w:r w:rsidRPr="0072067E">
        <w:rPr>
          <w:b/>
          <w:bCs/>
        </w:rPr>
        <w:t>c)</w:t>
      </w:r>
      <w:r w:rsidRPr="0072067E">
        <w:t xml:space="preserve"> Interactions of analogue compound 132344896 (cyan sticks) with </w:t>
      </w:r>
      <w:proofErr w:type="spellStart"/>
      <w:r w:rsidRPr="0072067E">
        <w:t>PL</w:t>
      </w:r>
      <w:r w:rsidRPr="0072067E">
        <w:rPr>
          <w:vertAlign w:val="superscript"/>
        </w:rPr>
        <w:t>pro</w:t>
      </w:r>
      <w:proofErr w:type="spellEnd"/>
      <w:r w:rsidRPr="0072067E">
        <w:t xml:space="preserve"> residues (white/silver sticks). 3-letter codes and sequence numbers for amino acids are given. Hydrogen bonds are shown as blue lines. π-π stacking interactions are shown as green dashes. Hydrophobic interactions are shown as grey dots.</w:t>
      </w:r>
    </w:p>
    <w:p w14:paraId="758E0ABA" w14:textId="77777777" w:rsidR="00AF1B24" w:rsidRPr="0072067E" w:rsidRDefault="00AF1B24" w:rsidP="00AF1B24">
      <w:pPr>
        <w:pStyle w:val="MDPI31text"/>
      </w:pPr>
      <w:r w:rsidRPr="0072067E">
        <w:t>Additionally, analysis of protein-ligand interactions in Maestro showed that compounds 121558793 and 132344896 had all interactions in common with GRL-0617 (Figure 10). When the PLIP and Maestro results were combined (Supporting Information, Figure S4 (a, e, f)), compounds 121558793 and 132344896 were found to have six, and five, interactions in common with the reference ligand, respectively.</w:t>
      </w:r>
    </w:p>
    <w:p w14:paraId="653E7CFA"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4F6B3615" wp14:editId="5F06984C">
            <wp:extent cx="5079704" cy="5840730"/>
            <wp:effectExtent l="0" t="0" r="6985" b="7620"/>
            <wp:docPr id="23" name="Picture 2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Map&#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4395" r="4466"/>
                    <a:stretch/>
                  </pic:blipFill>
                  <pic:spPr bwMode="auto">
                    <a:xfrm>
                      <a:off x="0" y="0"/>
                      <a:ext cx="5081453" cy="5842741"/>
                    </a:xfrm>
                    <a:prstGeom prst="rect">
                      <a:avLst/>
                    </a:prstGeom>
                    <a:noFill/>
                    <a:ln>
                      <a:noFill/>
                    </a:ln>
                    <a:extLst>
                      <a:ext uri="{53640926-AAD7-44D8-BBD7-CCE9431645EC}">
                        <a14:shadowObscured xmlns:a14="http://schemas.microsoft.com/office/drawing/2010/main"/>
                      </a:ext>
                    </a:extLst>
                  </pic:spPr>
                </pic:pic>
              </a:graphicData>
            </a:graphic>
          </wp:inline>
        </w:drawing>
      </w:r>
    </w:p>
    <w:p w14:paraId="294D62F4" w14:textId="77777777" w:rsidR="00AF1B24" w:rsidRPr="0072067E" w:rsidRDefault="00AF1B24" w:rsidP="00AF1B24">
      <w:pPr>
        <w:pStyle w:val="MDPI51figurecaption"/>
        <w:ind w:left="2550" w:right="425" w:firstLine="58"/>
        <w:jc w:val="both"/>
        <w:rPr>
          <w:rFonts w:cs="Calibri"/>
          <w:bCs/>
        </w:rPr>
      </w:pPr>
      <w:r w:rsidRPr="0072067E">
        <w:rPr>
          <w:b/>
        </w:rPr>
        <w:t>Figure 10</w:t>
      </w:r>
      <w:r w:rsidRPr="0072067E">
        <w:rPr>
          <w:bCs/>
        </w:rPr>
        <w:t xml:space="preserve">. Two-dimensional protein-ligand interactions predicted for two best scoring analogues of compound 121589399 by Maestro. </w:t>
      </w:r>
      <w:r w:rsidRPr="0072067E">
        <w:rPr>
          <w:rFonts w:cs="Calibri"/>
          <w:b/>
        </w:rPr>
        <w:t>a)</w:t>
      </w:r>
      <w:r w:rsidRPr="0072067E">
        <w:rPr>
          <w:rFonts w:cs="Calibri"/>
          <w:bCs/>
        </w:rPr>
        <w:t xml:space="preserve"> Reference ligand GRL-0617’s interactions with </w:t>
      </w:r>
      <w:proofErr w:type="spellStart"/>
      <w:r w:rsidRPr="0072067E">
        <w:rPr>
          <w:rFonts w:cs="Calibri"/>
          <w:bCs/>
        </w:rPr>
        <w:t>PL</w:t>
      </w:r>
      <w:r w:rsidRPr="0072067E">
        <w:rPr>
          <w:rFonts w:cs="Calibri"/>
          <w:bCs/>
          <w:vertAlign w:val="superscript"/>
        </w:rPr>
        <w:t>pro</w:t>
      </w:r>
      <w:proofErr w:type="spellEnd"/>
      <w:r w:rsidRPr="0072067E">
        <w:rPr>
          <w:rFonts w:cs="Calibri"/>
          <w:bCs/>
        </w:rPr>
        <w:t xml:space="preserve"> residues; </w:t>
      </w:r>
      <w:r w:rsidRPr="0072067E">
        <w:rPr>
          <w:rFonts w:cs="Calibri"/>
          <w:b/>
        </w:rPr>
        <w:t>b)</w:t>
      </w:r>
      <w:r w:rsidRPr="0072067E">
        <w:rPr>
          <w:rFonts w:cs="Calibri"/>
          <w:bCs/>
        </w:rPr>
        <w:t xml:space="preserve"> Compound 121558793’s interactions with </w:t>
      </w:r>
      <w:proofErr w:type="spellStart"/>
      <w:r w:rsidRPr="0072067E">
        <w:rPr>
          <w:rFonts w:cs="Calibri"/>
          <w:bCs/>
        </w:rPr>
        <w:t>PL</w:t>
      </w:r>
      <w:r w:rsidRPr="0072067E">
        <w:rPr>
          <w:rFonts w:cs="Calibri"/>
          <w:bCs/>
          <w:vertAlign w:val="superscript"/>
        </w:rPr>
        <w:t>pro</w:t>
      </w:r>
      <w:proofErr w:type="spellEnd"/>
      <w:r w:rsidRPr="0072067E">
        <w:rPr>
          <w:rFonts w:cs="Calibri"/>
          <w:bCs/>
        </w:rPr>
        <w:t xml:space="preserve"> residues; </w:t>
      </w:r>
      <w:r w:rsidRPr="0072067E">
        <w:rPr>
          <w:rFonts w:cs="Calibri"/>
          <w:b/>
        </w:rPr>
        <w:t>c)</w:t>
      </w:r>
      <w:r w:rsidRPr="0072067E">
        <w:rPr>
          <w:rFonts w:cs="Calibri"/>
          <w:bCs/>
        </w:rPr>
        <w:t xml:space="preserve"> Compound 132344896’s interactions with </w:t>
      </w:r>
      <w:proofErr w:type="spellStart"/>
      <w:r w:rsidRPr="0072067E">
        <w:rPr>
          <w:rFonts w:cs="Calibri"/>
          <w:bCs/>
        </w:rPr>
        <w:t>PL</w:t>
      </w:r>
      <w:r w:rsidRPr="0072067E">
        <w:rPr>
          <w:rFonts w:cs="Calibri"/>
          <w:bCs/>
          <w:vertAlign w:val="superscript"/>
        </w:rPr>
        <w:t>pro</w:t>
      </w:r>
      <w:proofErr w:type="spellEnd"/>
      <w:r w:rsidRPr="0072067E">
        <w:rPr>
          <w:rFonts w:cs="Calibri"/>
          <w:bCs/>
        </w:rPr>
        <w:t xml:space="preserve"> residues; π-π stacking interactions are represented by green lines. π-cation interactions are represented by red lines. Hydrogen bonds are represented by purple dashed arrows. Hydrophobic residues are shown as green circles. Positively charged residues are shown as purple circles. Negatively charged residues are shown as red circles. Polar residues are shown as cyan circles. </w:t>
      </w:r>
      <w:proofErr w:type="spellStart"/>
      <w:r w:rsidRPr="0072067E">
        <w:rPr>
          <w:rFonts w:cs="Calibri"/>
          <w:bCs/>
        </w:rPr>
        <w:t>Glycines</w:t>
      </w:r>
      <w:proofErr w:type="spellEnd"/>
      <w:r w:rsidRPr="0072067E">
        <w:rPr>
          <w:rFonts w:cs="Calibri"/>
          <w:bCs/>
        </w:rPr>
        <w:t xml:space="preserve"> are shown as light-yellow circles. A salt-bridge is shown as a multi-color (purple/red fusion) line.</w:t>
      </w:r>
    </w:p>
    <w:p w14:paraId="18DA0635" w14:textId="77777777" w:rsidR="00AF1B24" w:rsidRPr="0072067E" w:rsidRDefault="00AF1B24" w:rsidP="00AF1B24">
      <w:pPr>
        <w:pStyle w:val="MDPI23heading3"/>
        <w:spacing w:before="240"/>
        <w:rPr>
          <w:i/>
          <w:iCs/>
        </w:rPr>
      </w:pPr>
      <w:r w:rsidRPr="0072067E">
        <w:rPr>
          <w:i/>
          <w:iCs/>
        </w:rPr>
        <w:t>2.3.3. Refinement using Focused Docking</w:t>
      </w:r>
    </w:p>
    <w:p w14:paraId="7F2CD161" w14:textId="77777777" w:rsidR="00AF1B24" w:rsidRPr="0072067E" w:rsidRDefault="00AF1B24" w:rsidP="00AF1B24">
      <w:pPr>
        <w:pStyle w:val="MDPI31text"/>
      </w:pPr>
      <w:r w:rsidRPr="0072067E">
        <w:t xml:space="preserve">Five hits entered focused docking in </w:t>
      </w:r>
      <w:proofErr w:type="spellStart"/>
      <w:r w:rsidRPr="0072067E">
        <w:t>AutoDock</w:t>
      </w:r>
      <w:proofErr w:type="spellEnd"/>
      <w:r w:rsidRPr="0072067E">
        <w:t xml:space="preserve"> 4.2 </w:t>
      </w:r>
      <w:r w:rsidR="005F645E" w:rsidRPr="0072067E">
        <w:fldChar w:fldCharType="begin">
          <w:fldData xml:space="preserve">PEVuZE5vdGU+PENpdGU+PEF1dGhvcj5Nb3JyaXM8L0F1dGhvcj48WWVhcj4yMDA5PC9ZZWFyPjxS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</w:fldData>
        </w:fldChar>
      </w:r>
      <w:r w:rsidR="00EA23BF" w:rsidRPr="0072067E">
        <w:instrText xml:space="preserve"> ADDIN EN.CITE </w:instrText>
      </w:r>
      <w:r w:rsidR="005F645E" w:rsidRPr="0072067E">
        <w:fldChar w:fldCharType="begin">
          <w:fldData xml:space="preserve">PEVuZE5vdGU+PENpdGU+PEF1dGhvcj5Nb3JyaXM8L0F1dGhvcj48WWVhcj4yMDA5PC9ZZWFyPjxS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[72, 73]</w:t>
      </w:r>
      <w:r w:rsidR="005F645E" w:rsidRPr="0072067E">
        <w:fldChar w:fldCharType="end"/>
      </w:r>
      <w:r w:rsidRPr="0072067E">
        <w:t xml:space="preserve">, which were PubChem CID 121589399, PubChem CID 5384279, PubChem CID 5183914, PubChem CID 121558793, and PubChem CID 132344896. When GRL-0617’s docked pose obtained from </w:t>
      </w:r>
      <w:proofErr w:type="spellStart"/>
      <w:r w:rsidRPr="0072067E">
        <w:t>AutoDock</w:t>
      </w:r>
      <w:proofErr w:type="spellEnd"/>
      <w:r w:rsidRPr="0072067E">
        <w:t xml:space="preserve"> 4.2 was superimposed against its </w:t>
      </w:r>
      <w:proofErr w:type="spellStart"/>
      <w:r w:rsidRPr="0072067E">
        <w:t>cocrystallised</w:t>
      </w:r>
      <w:proofErr w:type="spellEnd"/>
      <w:r w:rsidRPr="0072067E">
        <w:t xml:space="preserve"> pose (Figure 11a), an RMSD of 0.672 Å was obtained (within the ≤ 2 acceptable range for validation of self-docking). Once again, the score and pose were highly reproducible in five independent docking runs (Supporting Information, Table S5). The mean predicted binding affinity, ΔG, calculated for GRL-0617 was -9.43 ± 0.05 (n = 5). Compound 121558793 (Figure 11e) was predicted by </w:t>
      </w:r>
      <w:proofErr w:type="spellStart"/>
      <w:r w:rsidRPr="0072067E">
        <w:t>AutoDock</w:t>
      </w:r>
      <w:proofErr w:type="spellEnd"/>
      <w:r w:rsidRPr="0072067E">
        <w:t xml:space="preserve"> 4.2 to have the best binding affinity out of the five hits in focused docking (-9.17 ± 0.05 (n = 5)). The control and all five selected compounds obtained predicted binding affinities in the same rank as before (GRL-0617 &lt; 121558793 &lt; 132344896 &lt; 121589399 &lt; 5384279 &lt; 5183914), in consensus with the blind docking results from </w:t>
      </w:r>
      <w:proofErr w:type="spellStart"/>
      <w:r w:rsidRPr="0072067E">
        <w:t>AutoDock</w:t>
      </w:r>
      <w:proofErr w:type="spellEnd"/>
      <w:r w:rsidRPr="0072067E">
        <w:t xml:space="preserve"> Vina. However, poses were not identical between the two programs. Where an alternative pose was suggested by </w:t>
      </w:r>
      <w:proofErr w:type="spellStart"/>
      <w:r w:rsidRPr="0072067E">
        <w:t>AutoDock</w:t>
      </w:r>
      <w:proofErr w:type="spellEnd"/>
      <w:r w:rsidRPr="0072067E">
        <w:t xml:space="preserve"> 4.2, it was usually a switch in orientation (e.g. Figure 11b), such that the compound’s ring group positions were flipped.</w:t>
      </w:r>
    </w:p>
    <w:p w14:paraId="756963EE" w14:textId="77777777" w:rsidR="00AF1B24" w:rsidRPr="0072067E" w:rsidRDefault="00AF1B24" w:rsidP="00AF1B24">
      <w:pPr>
        <w:pStyle w:val="MDPI52figure"/>
      </w:pPr>
      <w:r w:rsidRPr="0072067E">
        <w:t xml:space="preserve">                            </w:t>
      </w:r>
      <w:r w:rsidRPr="0072067E">
        <w:rPr>
          <w:noProof/>
          <w:snapToGrid/>
          <w:lang w:val="en-GB" w:eastAsia="en-GB" w:bidi="ar-SA"/>
        </w:rPr>
        <w:drawing>
          <wp:inline distT="0" distB="0" distL="0" distR="0" wp14:anchorId="1B0D7F31" wp14:editId="6FD53DA2">
            <wp:extent cx="5000172" cy="3387725"/>
            <wp:effectExtent l="0" t="0" r="0" b="3175"/>
            <wp:docPr id="22" name="Picture 1"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 engineering drawing&#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t="10492"/>
                    <a:stretch>
                      <a:fillRect/>
                    </a:stretch>
                  </pic:blipFill>
                  <pic:spPr bwMode="auto">
                    <a:xfrm>
                      <a:off x="0" y="0"/>
                      <a:ext cx="5011882" cy="3395659"/>
                    </a:xfrm>
                    <a:prstGeom prst="rect">
                      <a:avLst/>
                    </a:prstGeom>
                    <a:noFill/>
                    <a:ln>
                      <a:noFill/>
                    </a:ln>
                  </pic:spPr>
                </pic:pic>
              </a:graphicData>
            </a:graphic>
          </wp:inline>
        </w:drawing>
      </w:r>
    </w:p>
    <w:p w14:paraId="672B9EAA" w14:textId="77777777" w:rsidR="00AF1B24" w:rsidRPr="0072067E" w:rsidRDefault="00AF1B24" w:rsidP="00AF1B24">
      <w:pPr>
        <w:pStyle w:val="MDPI51figurecaption"/>
        <w:ind w:left="2550" w:right="425"/>
        <w:jc w:val="both"/>
      </w:pPr>
      <w:r w:rsidRPr="0072067E">
        <w:rPr>
          <w:b/>
          <w:bCs/>
        </w:rPr>
        <w:t xml:space="preserve">Figure 11. Comparison of poses from blind docking in Vina and focused docking (pose refinement) in </w:t>
      </w:r>
      <w:proofErr w:type="spellStart"/>
      <w:r w:rsidRPr="0072067E">
        <w:rPr>
          <w:b/>
          <w:bCs/>
        </w:rPr>
        <w:t>AutoDock</w:t>
      </w:r>
      <w:proofErr w:type="spellEnd"/>
      <w:r w:rsidRPr="0072067E">
        <w:rPr>
          <w:b/>
          <w:bCs/>
        </w:rPr>
        <w:t xml:space="preserve"> 4.2. a) </w:t>
      </w:r>
      <w:r w:rsidRPr="0072067E">
        <w:t xml:space="preserve">Reference ligand GRL-0617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(pink sticks);</w:t>
      </w:r>
      <w:r w:rsidRPr="0072067E">
        <w:rPr>
          <w:b/>
          <w:bCs/>
        </w:rPr>
        <w:t xml:space="preserve"> b) </w:t>
      </w:r>
      <w:r w:rsidRPr="0072067E">
        <w:t xml:space="preserve">Compound 121589399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of GRL-0617 (pink sticks); </w:t>
      </w:r>
      <w:r w:rsidRPr="0072067E">
        <w:rPr>
          <w:b/>
          <w:bCs/>
        </w:rPr>
        <w:t>c)</w:t>
      </w:r>
      <w:r w:rsidRPr="0072067E">
        <w:t xml:space="preserve"> Compound 5384279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of GRL-0617 (pink sticks); </w:t>
      </w:r>
      <w:r w:rsidRPr="0072067E">
        <w:rPr>
          <w:b/>
          <w:bCs/>
        </w:rPr>
        <w:t>d)</w:t>
      </w:r>
      <w:r w:rsidRPr="0072067E">
        <w:t xml:space="preserve"> Compound 5183914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of GRL-0617 (pink sticks); </w:t>
      </w:r>
      <w:r w:rsidRPr="0072067E">
        <w:rPr>
          <w:b/>
          <w:bCs/>
        </w:rPr>
        <w:t>e)</w:t>
      </w:r>
      <w:r w:rsidRPr="0072067E">
        <w:t xml:space="preserve"> Compound 121558793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of GRL-0617 (pink sticks); </w:t>
      </w:r>
      <w:r w:rsidRPr="0072067E">
        <w:rPr>
          <w:b/>
          <w:bCs/>
        </w:rPr>
        <w:t>f)</w:t>
      </w:r>
      <w:r w:rsidRPr="0072067E">
        <w:t xml:space="preserve"> Compound 132344896 docked pose from Vina (cyan sticks) and </w:t>
      </w:r>
      <w:proofErr w:type="spellStart"/>
      <w:r w:rsidRPr="0072067E">
        <w:t>AutoDock</w:t>
      </w:r>
      <w:proofErr w:type="spellEnd"/>
      <w:r w:rsidRPr="0072067E">
        <w:t xml:space="preserve"> 4.2 (gold sticks), relative to the </w:t>
      </w:r>
      <w:proofErr w:type="spellStart"/>
      <w:r w:rsidRPr="0072067E">
        <w:t>cocrystallised</w:t>
      </w:r>
      <w:proofErr w:type="spellEnd"/>
      <w:r w:rsidRPr="0072067E">
        <w:t xml:space="preserve"> pose of GRL-0617 (pink sticks). The protein is shown as white ribbons.</w:t>
      </w:r>
    </w:p>
    <w:p w14:paraId="0F72CDAE" w14:textId="77777777" w:rsidR="00AF1B24" w:rsidRPr="0072067E" w:rsidRDefault="00AF1B24" w:rsidP="00AF1B24">
      <w:pPr>
        <w:pStyle w:val="MDPI51figurecaption"/>
        <w:ind w:left="2550" w:right="425"/>
        <w:jc w:val="both"/>
        <w:rPr>
          <w:i/>
          <w:iCs/>
          <w:sz w:val="20"/>
        </w:rPr>
      </w:pPr>
      <w:r w:rsidRPr="0072067E">
        <w:rPr>
          <w:i/>
          <w:iCs/>
          <w:sz w:val="20"/>
        </w:rPr>
        <w:t>2.4. MM-GBSA Binding Energy Calculations</w:t>
      </w:r>
    </w:p>
    <w:p w14:paraId="42495198" w14:textId="77777777" w:rsidR="00AF1B24" w:rsidRPr="0072067E" w:rsidRDefault="00AF1B24" w:rsidP="002131D8">
      <w:pPr>
        <w:pStyle w:val="MDPI51figurecaption"/>
        <w:ind w:left="2550" w:right="425"/>
        <w:jc w:val="both"/>
        <w:rPr>
          <w:sz w:val="20"/>
        </w:rPr>
      </w:pPr>
      <w:r w:rsidRPr="0072067E">
        <w:rPr>
          <w:sz w:val="20"/>
        </w:rPr>
        <w:t xml:space="preserve">Selected docked compounds from the </w:t>
      </w:r>
      <w:proofErr w:type="spellStart"/>
      <w:r w:rsidRPr="0072067E">
        <w:rPr>
          <w:sz w:val="20"/>
        </w:rPr>
        <w:t>AutoDock</w:t>
      </w:r>
      <w:proofErr w:type="spellEnd"/>
      <w:r w:rsidRPr="0072067E">
        <w:rPr>
          <w:sz w:val="20"/>
        </w:rPr>
        <w:t xml:space="preserve"> 4.2-based focused docking were subjected to re-scoring through </w:t>
      </w:r>
      <w:r w:rsidR="00D14D41" w:rsidRPr="0072067E">
        <w:rPr>
          <w:sz w:val="20"/>
        </w:rPr>
        <w:t xml:space="preserve">the </w:t>
      </w:r>
      <w:r w:rsidRPr="0072067E">
        <w:rPr>
          <w:sz w:val="20"/>
        </w:rPr>
        <w:t xml:space="preserve">Molecular Mechanics/Generalized Born Surface Area (MM-GBSA) method </w:t>
      </w:r>
      <w:r w:rsidR="005F645E" w:rsidRPr="0072067E">
        <w:rPr>
          <w:sz w:val="20"/>
        </w:rPr>
        <w:fldChar w:fldCharType="begin"/>
      </w:r>
      <w:r w:rsidR="00EA23BF" w:rsidRPr="0072067E">
        <w:rPr>
          <w:sz w:val="20"/>
        </w:rPr>
        <w:instrText xml:space="preserve"> ADDIN EN.CITE &lt;EndNote&gt;&lt;Cite&gt;&lt;Author&gt;Greenhalgh&lt;/Author&gt;&lt;Year&gt;2020&lt;/Year&gt;&lt;RecNum&gt;70&lt;/RecNum&gt;&lt;DisplayText&gt;[68]&lt;/DisplayText&gt;&lt;record&gt;&lt;rec-number&gt;70&lt;/rec-number&gt;&lt;foreign-keys&gt;&lt;key app="EN" db-id="ep9rfwzr40e206eszr6p5z9y0wxwrtxrveas" timestamp="1603562120" guid="9169cca6-b659-4c5b-b21d-a2b9394dad40"&gt;70&lt;/key&gt;&lt;/foreign-keys&gt;&lt;ref-type name="Journal Article"&gt;17&lt;/ref-type&gt;&lt;contributors&gt;&lt;authors&gt;&lt;author&gt;Greenhalgh, J. C.&lt;/author&gt;&lt;author&gt;Chandran, A.&lt;/author&gt;&lt;author&gt;Harper, M. T.&lt;/author&gt;&lt;author&gt;Ladds, G.&lt;/author&gt;&lt;author&gt;Rahman, T.&lt;/author&gt;&lt;/authors&gt;&lt;/contributors&gt;&lt;auth-address&gt;Department of Pharmacology, Tennis Court Road, Cambridge, CB2 1PD, UK.&amp;#xD;Department of Medicinal Chemistry, College of Pharmacy, University of Michigan, 428 Church Street, Michigan, 48109-1065, United States.&amp;#xD;Department of Pharmacology, Tennis Court Road, Cambridge, CB2 1PD, UK. Electronic address: mtur2@cam.ac.uk.&lt;/auth-address&gt;&lt;titles&gt;&lt;title&gt;Proposed model of the Dictyostelium cAMP receptors bound to cAMP&lt;/title&gt;&lt;secondary-title&gt;J Mol Graph Model&lt;/secondary-title&gt;&lt;/titles&gt;&lt;periodical&gt;&lt;full-title&gt;J Mol Graph Model&lt;/full-title&gt;&lt;/periodical&gt;&lt;pages&gt;107662&lt;/pages&gt;&lt;volume&gt;100&lt;/volume&gt;&lt;edition&gt;2020/07/14&lt;/edition&gt;&lt;keywords&gt;&lt;keyword&gt;Dictyostelium&lt;/keyword&gt;&lt;keyword&gt;Docking&lt;/keyword&gt;&lt;keyword&gt;G protein-coupled receptors&lt;/keyword&gt;&lt;keyword&gt;Homology modelling&lt;/keyword&gt;&lt;keyword&gt;Slime mold&lt;/keyword&gt;&lt;keyword&gt;cAMP&lt;/keyword&gt;&lt;keyword&gt;competing financial interests or personal relationships that could have appeared&lt;/keyword&gt;&lt;keyword&gt;to influence the work reported in this paper.&lt;/keyword&gt;&lt;/keywords&gt;&lt;dates&gt;&lt;year&gt;2020&lt;/year&gt;&lt;pub-dates&gt;&lt;date&gt;Nov&lt;/date&gt;&lt;/pub-dates&gt;&lt;/dates&gt;&lt;isbn&gt;1873-4243 (Electronic)&amp;#xD;1093-3263 (Linking)&lt;/isbn&gt;&lt;accession-num&gt;32659633&lt;/accession-num&gt;&lt;urls&gt;&lt;related-urls&gt;&lt;url&gt;https://www.ncbi.nlm.nih.gov/pubmed/32659633&lt;/url&gt;&lt;/related-urls&gt;&lt;/urls&gt;&lt;electronic-resource-num&gt;10.1016/j.jmgm.2020.107662&lt;/electronic-resource-num&gt;&lt;/record&gt;&lt;/Cite&gt;&lt;/EndNote&gt;</w:instrText>
      </w:r>
      <w:r w:rsidR="005F645E" w:rsidRPr="0072067E">
        <w:rPr>
          <w:sz w:val="20"/>
        </w:rPr>
        <w:fldChar w:fldCharType="separate"/>
      </w:r>
      <w:r w:rsidR="00EA23BF" w:rsidRPr="0072067E">
        <w:rPr>
          <w:noProof/>
          <w:sz w:val="20"/>
        </w:rPr>
        <w:t>[68]</w:t>
      </w:r>
      <w:r w:rsidR="005F645E" w:rsidRPr="0072067E">
        <w:rPr>
          <w:sz w:val="20"/>
        </w:rPr>
        <w:fldChar w:fldCharType="end"/>
      </w:r>
      <w:r w:rsidRPr="0072067E">
        <w:rPr>
          <w:sz w:val="20"/>
        </w:rPr>
        <w:t xml:space="preserve"> implemented in Prime 3.0 (</w:t>
      </w:r>
      <w:proofErr w:type="spellStart"/>
      <w:r w:rsidRPr="0072067E">
        <w:rPr>
          <w:sz w:val="20"/>
        </w:rPr>
        <w:t>Schro</w:t>
      </w:r>
      <w:r w:rsidRPr="0072067E">
        <w:rPr>
          <w:rFonts w:ascii="Times New Roman" w:hAnsi="Times New Roman"/>
          <w:sz w:val="20"/>
        </w:rPr>
        <w:t>̈</w:t>
      </w:r>
      <w:r w:rsidRPr="0072067E">
        <w:rPr>
          <w:sz w:val="20"/>
        </w:rPr>
        <w:t>dinger</w:t>
      </w:r>
      <w:proofErr w:type="spellEnd"/>
      <w:r w:rsidRPr="0072067E">
        <w:rPr>
          <w:sz w:val="20"/>
        </w:rPr>
        <w:t>, L</w:t>
      </w:r>
      <w:r w:rsidR="00D76EA0" w:rsidRPr="0072067E">
        <w:rPr>
          <w:sz w:val="20"/>
        </w:rPr>
        <w:t>.</w:t>
      </w:r>
      <w:r w:rsidRPr="0072067E">
        <w:rPr>
          <w:sz w:val="20"/>
        </w:rPr>
        <w:t>L</w:t>
      </w:r>
      <w:r w:rsidR="00D76EA0" w:rsidRPr="0072067E">
        <w:rPr>
          <w:sz w:val="20"/>
        </w:rPr>
        <w:t>.</w:t>
      </w:r>
      <w:r w:rsidRPr="0072067E">
        <w:rPr>
          <w:sz w:val="20"/>
        </w:rPr>
        <w:t>C</w:t>
      </w:r>
      <w:r w:rsidR="00D76EA0" w:rsidRPr="0072067E">
        <w:rPr>
          <w:sz w:val="20"/>
        </w:rPr>
        <w:t>.</w:t>
      </w:r>
      <w:r w:rsidRPr="0072067E">
        <w:rPr>
          <w:sz w:val="20"/>
        </w:rPr>
        <w:t xml:space="preserve">, New York) </w:t>
      </w:r>
      <w:r w:rsidR="005F645E" w:rsidRPr="0072067E">
        <w:rPr>
          <w:sz w:val="20"/>
        </w:rPr>
        <w:fldChar w:fldCharType="begin">
          <w:fldData xml:space="preserve">PEVuZE5vdGU+PENpdGU+PEF1dGhvcj5KYWNvYnNvbjwvQXV0aG9yPjxZZWFyPjIwMDQ8L1llYXI+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==
</w:fldData>
        </w:fldChar>
      </w:r>
      <w:r w:rsidR="00EA23BF" w:rsidRPr="0072067E">
        <w:rPr>
          <w:sz w:val="20"/>
        </w:rPr>
        <w:instrText xml:space="preserve"> ADDIN EN.CITE </w:instrText>
      </w:r>
      <w:r w:rsidR="005F645E" w:rsidRPr="0072067E">
        <w:rPr>
          <w:sz w:val="20"/>
        </w:rPr>
        <w:fldChar w:fldCharType="begin">
          <w:fldData xml:space="preserve">PEVuZE5vdGU+PENpdGU+PEF1dGhvcj5KYWNvYnNvbjwvQXV0aG9yPjxZZWFyPjIwMDQ8L1llYXI+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==
</w:fldData>
        </w:fldChar>
      </w:r>
      <w:r w:rsidR="00EA23BF" w:rsidRPr="0072067E">
        <w:rPr>
          <w:sz w:val="20"/>
        </w:rPr>
        <w:instrText xml:space="preserve"> ADDIN EN.CITE.DATA </w:instrText>
      </w:r>
      <w:r w:rsidR="005F645E" w:rsidRPr="0072067E">
        <w:rPr>
          <w:sz w:val="20"/>
        </w:rPr>
      </w:r>
      <w:r w:rsidR="005F645E" w:rsidRPr="0072067E">
        <w:rPr>
          <w:sz w:val="20"/>
        </w:rPr>
        <w:fldChar w:fldCharType="end"/>
      </w:r>
      <w:r w:rsidR="005F645E" w:rsidRPr="0072067E">
        <w:rPr>
          <w:sz w:val="20"/>
        </w:rPr>
      </w:r>
      <w:r w:rsidR="005F645E" w:rsidRPr="0072067E">
        <w:rPr>
          <w:sz w:val="20"/>
        </w:rPr>
        <w:fldChar w:fldCharType="separate"/>
      </w:r>
      <w:r w:rsidR="00EA23BF" w:rsidRPr="0072067E">
        <w:rPr>
          <w:noProof/>
          <w:sz w:val="20"/>
        </w:rPr>
        <w:t>[74-76]</w:t>
      </w:r>
      <w:r w:rsidR="005F645E" w:rsidRPr="0072067E">
        <w:rPr>
          <w:sz w:val="20"/>
        </w:rPr>
        <w:fldChar w:fldCharType="end"/>
      </w:r>
      <w:r w:rsidRPr="0072067E">
        <w:rPr>
          <w:sz w:val="20"/>
        </w:rPr>
        <w:t xml:space="preserve">. </w:t>
      </w:r>
      <w:r w:rsidR="00BD7056" w:rsidRPr="0072067E">
        <w:rPr>
          <w:sz w:val="20"/>
        </w:rPr>
        <w:t>As shown in Table 1,</w:t>
      </w:r>
      <w:r w:rsidR="00A97D93" w:rsidRPr="0072067E">
        <w:rPr>
          <w:sz w:val="20"/>
        </w:rPr>
        <w:t xml:space="preserve"> the reference, GRL-0617, obtained the best (mo</w:t>
      </w:r>
      <w:r w:rsidR="001B610F" w:rsidRPr="0072067E">
        <w:rPr>
          <w:sz w:val="20"/>
        </w:rPr>
        <w:t>st</w:t>
      </w:r>
      <w:r w:rsidR="00A97D93" w:rsidRPr="0072067E">
        <w:rPr>
          <w:sz w:val="20"/>
        </w:rPr>
        <w:t xml:space="preserve"> negative) score of </w:t>
      </w:r>
      <w:r w:rsidR="00912BE0" w:rsidRPr="0072067E">
        <w:rPr>
          <w:rFonts w:cs="Arial"/>
          <w:sz w:val="20"/>
        </w:rPr>
        <w:t xml:space="preserve">-61.9 </w:t>
      </w:r>
      <w:r w:rsidR="00912BE0" w:rsidRPr="0072067E">
        <w:rPr>
          <w:rFonts w:cs="Arial"/>
          <w:sz w:val="20"/>
        </w:rPr>
        <w:sym w:font="Symbol" w:char="F0B1"/>
      </w:r>
      <w:r w:rsidR="00912BE0" w:rsidRPr="0072067E">
        <w:rPr>
          <w:rFonts w:cs="Arial"/>
          <w:sz w:val="20"/>
        </w:rPr>
        <w:t xml:space="preserve"> 0.92 kcal/mol (</w:t>
      </w:r>
      <w:r w:rsidR="00912BE0" w:rsidRPr="0072067E">
        <w:rPr>
          <w:rFonts w:cs="Arial"/>
          <w:i/>
          <w:iCs/>
          <w:sz w:val="20"/>
        </w:rPr>
        <w:t>n</w:t>
      </w:r>
      <w:r w:rsidR="00912BE0" w:rsidRPr="0072067E">
        <w:rPr>
          <w:rFonts w:cs="Arial"/>
          <w:sz w:val="20"/>
        </w:rPr>
        <w:t xml:space="preserve"> = 5).</w:t>
      </w:r>
      <w:r w:rsidR="00BD7056" w:rsidRPr="0072067E">
        <w:rPr>
          <w:sz w:val="20"/>
        </w:rPr>
        <w:t xml:space="preserve"> </w:t>
      </w:r>
      <w:r w:rsidR="00912BE0" w:rsidRPr="0072067E">
        <w:rPr>
          <w:sz w:val="20"/>
        </w:rPr>
        <w:t>T</w:t>
      </w:r>
      <w:r w:rsidR="00BD7056" w:rsidRPr="0072067E">
        <w:rPr>
          <w:sz w:val="20"/>
        </w:rPr>
        <w:t>he molecule with the best score derived through this method was 121558793 (</w:t>
      </w:r>
      <w:r w:rsidR="00BD7056" w:rsidRPr="0072067E">
        <w:rPr>
          <w:rFonts w:cs="Arial"/>
          <w:sz w:val="20"/>
        </w:rPr>
        <w:t xml:space="preserve">-57.5 </w:t>
      </w:r>
      <w:r w:rsidR="00BD7056" w:rsidRPr="0072067E">
        <w:rPr>
          <w:rFonts w:cs="Arial"/>
          <w:sz w:val="20"/>
        </w:rPr>
        <w:sym w:font="Symbol" w:char="F0B1"/>
      </w:r>
      <w:r w:rsidR="00BD7056" w:rsidRPr="0072067E">
        <w:rPr>
          <w:rFonts w:cs="Arial"/>
          <w:sz w:val="20"/>
        </w:rPr>
        <w:t xml:space="preserve"> 0.58 kcal/mol</w:t>
      </w:r>
      <w:r w:rsidR="008342A6" w:rsidRPr="0072067E">
        <w:rPr>
          <w:rFonts w:cs="Arial"/>
          <w:sz w:val="20"/>
        </w:rPr>
        <w:t xml:space="preserve">; </w:t>
      </w:r>
      <w:r w:rsidR="008342A6" w:rsidRPr="0072067E">
        <w:rPr>
          <w:rFonts w:cs="Arial"/>
          <w:i/>
          <w:iCs/>
          <w:sz w:val="20"/>
        </w:rPr>
        <w:t>n</w:t>
      </w:r>
      <w:r w:rsidR="008342A6" w:rsidRPr="0072067E">
        <w:rPr>
          <w:rFonts w:cs="Arial"/>
          <w:sz w:val="20"/>
        </w:rPr>
        <w:t xml:space="preserve"> = 5</w:t>
      </w:r>
      <w:r w:rsidR="00BD7056" w:rsidRPr="0072067E">
        <w:rPr>
          <w:rFonts w:cs="Arial"/>
          <w:sz w:val="20"/>
        </w:rPr>
        <w:t>)</w:t>
      </w:r>
      <w:r w:rsidR="00BD7056" w:rsidRPr="0072067E">
        <w:rPr>
          <w:sz w:val="20"/>
        </w:rPr>
        <w:t xml:space="preserve">, in </w:t>
      </w:r>
      <w:r w:rsidR="000A6680" w:rsidRPr="0072067E">
        <w:rPr>
          <w:sz w:val="20"/>
        </w:rPr>
        <w:t>consensus</w:t>
      </w:r>
      <w:r w:rsidR="00BD7056" w:rsidRPr="0072067E">
        <w:rPr>
          <w:sz w:val="20"/>
        </w:rPr>
        <w:t xml:space="preserve"> with the </w:t>
      </w:r>
      <w:proofErr w:type="spellStart"/>
      <w:r w:rsidR="00BD7056" w:rsidRPr="0072067E">
        <w:rPr>
          <w:sz w:val="20"/>
        </w:rPr>
        <w:t>AutoDock</w:t>
      </w:r>
      <w:proofErr w:type="spellEnd"/>
      <w:r w:rsidR="00BD7056" w:rsidRPr="0072067E">
        <w:rPr>
          <w:sz w:val="20"/>
        </w:rPr>
        <w:t xml:space="preserve"> Vina</w:t>
      </w:r>
      <w:r w:rsidR="001B2A43" w:rsidRPr="0072067E">
        <w:rPr>
          <w:sz w:val="20"/>
        </w:rPr>
        <w:t xml:space="preserve"> (blind docking)</w:t>
      </w:r>
      <w:r w:rsidR="00BD7056" w:rsidRPr="0072067E">
        <w:rPr>
          <w:sz w:val="20"/>
        </w:rPr>
        <w:t xml:space="preserve"> and </w:t>
      </w:r>
      <w:proofErr w:type="spellStart"/>
      <w:r w:rsidR="00BD7056" w:rsidRPr="0072067E">
        <w:rPr>
          <w:sz w:val="20"/>
        </w:rPr>
        <w:t>AutoDock</w:t>
      </w:r>
      <w:proofErr w:type="spellEnd"/>
      <w:r w:rsidR="00BD7056" w:rsidRPr="0072067E">
        <w:rPr>
          <w:sz w:val="20"/>
        </w:rPr>
        <w:t xml:space="preserve"> 4.2</w:t>
      </w:r>
      <w:r w:rsidR="001B2A43" w:rsidRPr="0072067E">
        <w:rPr>
          <w:sz w:val="20"/>
        </w:rPr>
        <w:t xml:space="preserve"> (focused docking)</w:t>
      </w:r>
      <w:r w:rsidR="00BD7056" w:rsidRPr="0072067E">
        <w:rPr>
          <w:sz w:val="20"/>
        </w:rPr>
        <w:t xml:space="preserve"> results, which also ranked this molecule as the top in the set.</w:t>
      </w:r>
      <w:r w:rsidR="000A6680" w:rsidRPr="0072067E">
        <w:rPr>
          <w:sz w:val="20"/>
        </w:rPr>
        <w:t xml:space="preserve"> In further agreement with the </w:t>
      </w:r>
      <w:proofErr w:type="spellStart"/>
      <w:r w:rsidR="000A6680" w:rsidRPr="0072067E">
        <w:rPr>
          <w:sz w:val="20"/>
        </w:rPr>
        <w:t>AutoDock</w:t>
      </w:r>
      <w:proofErr w:type="spellEnd"/>
      <w:r w:rsidR="000A6680" w:rsidRPr="0072067E">
        <w:rPr>
          <w:sz w:val="20"/>
        </w:rPr>
        <w:t xml:space="preserve"> tools, compound 132344896 obtained the second-best score of </w:t>
      </w:r>
      <w:r w:rsidR="000A6680" w:rsidRPr="0072067E">
        <w:rPr>
          <w:rFonts w:cs="Arial"/>
          <w:sz w:val="20"/>
        </w:rPr>
        <w:t xml:space="preserve">-52.01 </w:t>
      </w:r>
      <w:r w:rsidR="000A6680" w:rsidRPr="0072067E">
        <w:rPr>
          <w:rFonts w:cs="Arial"/>
          <w:sz w:val="20"/>
        </w:rPr>
        <w:sym w:font="Symbol" w:char="F0B1"/>
      </w:r>
      <w:r w:rsidR="000A6680" w:rsidRPr="0072067E">
        <w:rPr>
          <w:rFonts w:cs="Arial"/>
          <w:sz w:val="20"/>
        </w:rPr>
        <w:t xml:space="preserve"> 2.4 (</w:t>
      </w:r>
      <w:r w:rsidR="000A6680" w:rsidRPr="0072067E">
        <w:rPr>
          <w:rFonts w:cs="Arial"/>
          <w:i/>
          <w:iCs/>
          <w:sz w:val="20"/>
        </w:rPr>
        <w:t>n</w:t>
      </w:r>
      <w:r w:rsidR="000A6680" w:rsidRPr="0072067E">
        <w:rPr>
          <w:rFonts w:cs="Arial"/>
          <w:sz w:val="20"/>
        </w:rPr>
        <w:t xml:space="preserve"> = 5).</w:t>
      </w:r>
    </w:p>
    <w:p w14:paraId="11CC15B4" w14:textId="77777777" w:rsidR="00077B62" w:rsidRPr="0072067E" w:rsidRDefault="00AF1B24" w:rsidP="004C12BE">
      <w:pPr>
        <w:spacing w:line="240" w:lineRule="auto"/>
        <w:ind w:left="2550"/>
        <w:rPr>
          <w:b/>
          <w:sz w:val="18"/>
          <w:szCs w:val="18"/>
        </w:rPr>
      </w:pPr>
      <w:r w:rsidRPr="0072067E">
        <w:rPr>
          <w:b/>
          <w:sz w:val="18"/>
          <w:szCs w:val="18"/>
        </w:rPr>
        <w:t>Table 1</w:t>
      </w:r>
      <w:r w:rsidR="00077B62" w:rsidRPr="0072067E">
        <w:rPr>
          <w:b/>
          <w:sz w:val="18"/>
          <w:szCs w:val="18"/>
        </w:rPr>
        <w:t>.</w:t>
      </w:r>
      <w:r w:rsidRPr="0072067E">
        <w:rPr>
          <w:b/>
          <w:sz w:val="18"/>
          <w:szCs w:val="18"/>
        </w:rPr>
        <w:t xml:space="preserve"> The relative free energy of binding of selected molecules through MM-GBSA based re-scoring.</w:t>
      </w:r>
      <w:r w:rsidR="004C12BE" w:rsidRPr="0072067E">
        <w:rPr>
          <w:b/>
          <w:sz w:val="18"/>
          <w:szCs w:val="18"/>
        </w:rPr>
        <w:t xml:space="preserve"> </w:t>
      </w:r>
    </w:p>
    <w:tbl>
      <w:tblPr>
        <w:tblStyle w:val="TableGrid"/>
        <w:tblW w:w="7796" w:type="dxa"/>
        <w:tblInd w:w="2694" w:type="dxa"/>
        <w:tblLook w:val="04A0" w:firstRow="1" w:lastRow="0" w:firstColumn="1" w:lastColumn="0" w:noHBand="0" w:noVBand="1"/>
      </w:tblPr>
      <w:tblGrid>
        <w:gridCol w:w="3253"/>
        <w:gridCol w:w="4543"/>
      </w:tblGrid>
      <w:tr w:rsidR="00AF1B24" w:rsidRPr="0072067E" w14:paraId="003C2778" w14:textId="77777777" w:rsidTr="003358AF">
        <w:trPr>
          <w:trHeight w:val="856"/>
        </w:trPr>
        <w:tc>
          <w:tcPr>
            <w:tcW w:w="3253" w:type="dxa"/>
            <w:tcBorders>
              <w:top w:val="single" w:sz="4" w:space="0" w:color="auto"/>
              <w:left w:val="nil"/>
              <w:bottom w:val="single" w:sz="4" w:space="0" w:color="auto"/>
              <w:right w:val="nil"/>
            </w:tcBorders>
            <w:shd w:val="clear" w:color="auto" w:fill="F2F2F2" w:themeFill="background1" w:themeFillShade="F2"/>
          </w:tcPr>
          <w:p w14:paraId="5D6959EE" w14:textId="77777777" w:rsidR="00AF1B24" w:rsidRPr="0072067E" w:rsidRDefault="00AF1B24" w:rsidP="003358AF">
            <w:pPr>
              <w:jc w:val="center"/>
              <w:rPr>
                <w:rFonts w:cs="Arial"/>
                <w:b/>
                <w:bCs/>
              </w:rPr>
            </w:pPr>
          </w:p>
          <w:p w14:paraId="2DABDA80" w14:textId="77777777" w:rsidR="00AF1B24" w:rsidRPr="0072067E" w:rsidRDefault="00AF1B24" w:rsidP="003358AF">
            <w:pPr>
              <w:jc w:val="center"/>
              <w:rPr>
                <w:rFonts w:cs="Arial"/>
                <w:b/>
                <w:bCs/>
              </w:rPr>
            </w:pPr>
            <w:r w:rsidRPr="0072067E">
              <w:rPr>
                <w:rFonts w:cs="Arial"/>
                <w:b/>
                <w:bCs/>
              </w:rPr>
              <w:t xml:space="preserve">Molecule </w:t>
            </w:r>
          </w:p>
          <w:p w14:paraId="34EA2E94" w14:textId="77777777" w:rsidR="00AF1B24" w:rsidRPr="0072067E" w:rsidRDefault="00AF1B24" w:rsidP="003358AF">
            <w:pPr>
              <w:jc w:val="center"/>
              <w:rPr>
                <w:rFonts w:cs="Arial"/>
                <w:b/>
                <w:bCs/>
              </w:rPr>
            </w:pPr>
          </w:p>
        </w:tc>
        <w:tc>
          <w:tcPr>
            <w:tcW w:w="4543" w:type="dxa"/>
            <w:tcBorders>
              <w:top w:val="single" w:sz="4" w:space="0" w:color="auto"/>
              <w:left w:val="nil"/>
              <w:bottom w:val="single" w:sz="4" w:space="0" w:color="auto"/>
              <w:right w:val="nil"/>
            </w:tcBorders>
            <w:shd w:val="clear" w:color="auto" w:fill="F2F2F2" w:themeFill="background1" w:themeFillShade="F2"/>
          </w:tcPr>
          <w:p w14:paraId="1709A196" w14:textId="77777777" w:rsidR="00AF1B24" w:rsidRPr="0072067E" w:rsidRDefault="00AF1B24" w:rsidP="003358AF">
            <w:pPr>
              <w:jc w:val="center"/>
              <w:rPr>
                <w:rFonts w:cs="Arial"/>
                <w:b/>
                <w:bCs/>
              </w:rPr>
            </w:pPr>
          </w:p>
          <w:p w14:paraId="6788A559" w14:textId="77777777" w:rsidR="00AF1B24" w:rsidRPr="0072067E" w:rsidRDefault="00AF1B24" w:rsidP="003358AF">
            <w:pPr>
              <w:jc w:val="center"/>
              <w:rPr>
                <w:rFonts w:cs="Arial"/>
                <w:b/>
                <w:bCs/>
              </w:rPr>
            </w:pPr>
            <w:r w:rsidRPr="0072067E">
              <w:rPr>
                <w:rFonts w:cs="Arial"/>
                <w:b/>
                <w:bCs/>
              </w:rPr>
              <w:t>MM-GBSA re</w:t>
            </w:r>
            <w:r w:rsidR="00BD7056" w:rsidRPr="0072067E">
              <w:rPr>
                <w:rFonts w:cs="Arial"/>
                <w:b/>
                <w:bCs/>
              </w:rPr>
              <w:t>-</w:t>
            </w:r>
            <w:r w:rsidRPr="0072067E">
              <w:rPr>
                <w:rFonts w:cs="Arial"/>
                <w:b/>
                <w:bCs/>
              </w:rPr>
              <w:t>scoring (</w:t>
            </w:r>
            <w:r w:rsidRPr="0072067E">
              <w:rPr>
                <w:rFonts w:cs="Arial"/>
                <w:b/>
                <w:bCs/>
              </w:rPr>
              <w:sym w:font="Symbol" w:char="F044"/>
            </w:r>
            <w:r w:rsidRPr="0072067E">
              <w:rPr>
                <w:rFonts w:cs="Arial"/>
                <w:b/>
                <w:bCs/>
              </w:rPr>
              <w:t>G</w:t>
            </w:r>
            <w:r w:rsidRPr="0072067E">
              <w:rPr>
                <w:rFonts w:cs="Arial"/>
                <w:b/>
                <w:bCs/>
                <w:vertAlign w:val="subscript"/>
              </w:rPr>
              <w:t>bind</w:t>
            </w:r>
            <w:r w:rsidRPr="0072067E">
              <w:rPr>
                <w:rFonts w:cs="Arial"/>
                <w:b/>
                <w:bCs/>
              </w:rPr>
              <w:t>, kcal/mol)*</w:t>
            </w:r>
          </w:p>
        </w:tc>
      </w:tr>
      <w:tr w:rsidR="00AF1B24" w:rsidRPr="0072067E" w14:paraId="4D92A0E1" w14:textId="77777777" w:rsidTr="003358AF">
        <w:trPr>
          <w:trHeight w:val="254"/>
        </w:trPr>
        <w:tc>
          <w:tcPr>
            <w:tcW w:w="3253" w:type="dxa"/>
            <w:tcBorders>
              <w:top w:val="single" w:sz="4" w:space="0" w:color="auto"/>
              <w:left w:val="nil"/>
              <w:bottom w:val="nil"/>
              <w:right w:val="nil"/>
            </w:tcBorders>
          </w:tcPr>
          <w:p w14:paraId="1EC2DBCC" w14:textId="77777777" w:rsidR="00AF1B24" w:rsidRPr="0072067E" w:rsidRDefault="00AF1B24" w:rsidP="003358AF">
            <w:pPr>
              <w:jc w:val="center"/>
              <w:rPr>
                <w:rFonts w:cs="Arial"/>
              </w:rPr>
            </w:pPr>
            <w:r w:rsidRPr="0072067E">
              <w:rPr>
                <w:rFonts w:cs="Arial"/>
              </w:rPr>
              <w:t>GRL-0617</w:t>
            </w:r>
          </w:p>
        </w:tc>
        <w:tc>
          <w:tcPr>
            <w:tcW w:w="4543" w:type="dxa"/>
            <w:tcBorders>
              <w:top w:val="single" w:sz="4" w:space="0" w:color="auto"/>
              <w:left w:val="nil"/>
              <w:bottom w:val="nil"/>
              <w:right w:val="nil"/>
            </w:tcBorders>
          </w:tcPr>
          <w:p w14:paraId="3476D33D" w14:textId="77777777" w:rsidR="00AF1B24" w:rsidRPr="0072067E" w:rsidRDefault="00AF1B24" w:rsidP="003358AF">
            <w:pPr>
              <w:jc w:val="center"/>
              <w:rPr>
                <w:rFonts w:cs="Arial"/>
              </w:rPr>
            </w:pPr>
            <w:r w:rsidRPr="0072067E">
              <w:rPr>
                <w:rFonts w:cs="Arial"/>
              </w:rPr>
              <w:t xml:space="preserve">-61.9 </w:t>
            </w:r>
            <w:r w:rsidRPr="0072067E">
              <w:rPr>
                <w:rFonts w:cs="Arial"/>
              </w:rPr>
              <w:sym w:font="Symbol" w:char="F0B1"/>
            </w:r>
            <w:r w:rsidRPr="0072067E">
              <w:rPr>
                <w:rFonts w:cs="Arial"/>
              </w:rPr>
              <w:t xml:space="preserve"> 0.92</w:t>
            </w:r>
          </w:p>
        </w:tc>
      </w:tr>
      <w:tr w:rsidR="00AF1B24" w:rsidRPr="0072067E" w14:paraId="348D3973" w14:textId="77777777" w:rsidTr="003358AF">
        <w:trPr>
          <w:trHeight w:val="245"/>
        </w:trPr>
        <w:tc>
          <w:tcPr>
            <w:tcW w:w="3253" w:type="dxa"/>
            <w:tcBorders>
              <w:top w:val="nil"/>
              <w:left w:val="nil"/>
              <w:bottom w:val="nil"/>
              <w:right w:val="nil"/>
            </w:tcBorders>
          </w:tcPr>
          <w:p w14:paraId="0D32A9CA" w14:textId="77777777" w:rsidR="00AF1B24" w:rsidRPr="0072067E" w:rsidRDefault="00AF1B24" w:rsidP="003358AF">
            <w:pPr>
              <w:jc w:val="center"/>
              <w:rPr>
                <w:rFonts w:cs="Arial"/>
              </w:rPr>
            </w:pPr>
            <w:r w:rsidRPr="0072067E">
              <w:rPr>
                <w:rFonts w:cs="Arial"/>
              </w:rPr>
              <w:t>5183914</w:t>
            </w:r>
          </w:p>
        </w:tc>
        <w:tc>
          <w:tcPr>
            <w:tcW w:w="4543" w:type="dxa"/>
            <w:tcBorders>
              <w:top w:val="nil"/>
              <w:left w:val="nil"/>
              <w:bottom w:val="nil"/>
              <w:right w:val="nil"/>
            </w:tcBorders>
          </w:tcPr>
          <w:p w14:paraId="6BA859E3" w14:textId="77777777" w:rsidR="00AF1B24" w:rsidRPr="0072067E" w:rsidRDefault="00AF1B24" w:rsidP="003358AF">
            <w:pPr>
              <w:jc w:val="center"/>
              <w:rPr>
                <w:rFonts w:cs="Arial"/>
              </w:rPr>
            </w:pPr>
            <w:r w:rsidRPr="0072067E">
              <w:rPr>
                <w:rFonts w:cs="Arial"/>
              </w:rPr>
              <w:t xml:space="preserve">-38.5 </w:t>
            </w:r>
            <w:r w:rsidRPr="0072067E">
              <w:rPr>
                <w:rFonts w:cs="Arial"/>
              </w:rPr>
              <w:sym w:font="Symbol" w:char="F0B1"/>
            </w:r>
            <w:r w:rsidRPr="0072067E">
              <w:rPr>
                <w:rFonts w:cs="Arial"/>
              </w:rPr>
              <w:t xml:space="preserve"> 2.4</w:t>
            </w:r>
          </w:p>
        </w:tc>
      </w:tr>
      <w:tr w:rsidR="00AF1B24" w:rsidRPr="0072067E" w14:paraId="1B0646A5" w14:textId="77777777" w:rsidTr="003358AF">
        <w:trPr>
          <w:trHeight w:val="254"/>
        </w:trPr>
        <w:tc>
          <w:tcPr>
            <w:tcW w:w="3253" w:type="dxa"/>
            <w:tcBorders>
              <w:top w:val="nil"/>
              <w:left w:val="nil"/>
              <w:bottom w:val="nil"/>
              <w:right w:val="nil"/>
            </w:tcBorders>
          </w:tcPr>
          <w:p w14:paraId="28E1BE7B" w14:textId="77777777" w:rsidR="00AF1B24" w:rsidRPr="0072067E" w:rsidRDefault="00AF1B24" w:rsidP="003358AF">
            <w:pPr>
              <w:jc w:val="center"/>
              <w:rPr>
                <w:rFonts w:cs="Arial"/>
              </w:rPr>
            </w:pPr>
            <w:r w:rsidRPr="0072067E">
              <w:rPr>
                <w:rFonts w:cs="Arial"/>
              </w:rPr>
              <w:t>121589399</w:t>
            </w:r>
          </w:p>
        </w:tc>
        <w:tc>
          <w:tcPr>
            <w:tcW w:w="4543" w:type="dxa"/>
            <w:tcBorders>
              <w:top w:val="nil"/>
              <w:left w:val="nil"/>
              <w:bottom w:val="nil"/>
              <w:right w:val="nil"/>
            </w:tcBorders>
          </w:tcPr>
          <w:p w14:paraId="77553605" w14:textId="77777777" w:rsidR="00AF1B24" w:rsidRPr="0072067E" w:rsidRDefault="00AF1B24" w:rsidP="003358AF">
            <w:pPr>
              <w:jc w:val="center"/>
              <w:rPr>
                <w:rFonts w:cs="Arial"/>
              </w:rPr>
            </w:pPr>
            <w:r w:rsidRPr="0072067E">
              <w:rPr>
                <w:rFonts w:cs="Arial"/>
              </w:rPr>
              <w:t xml:space="preserve">-40.3 </w:t>
            </w:r>
            <w:r w:rsidRPr="0072067E">
              <w:rPr>
                <w:rFonts w:cs="Arial"/>
              </w:rPr>
              <w:sym w:font="Symbol" w:char="F0B1"/>
            </w:r>
            <w:r w:rsidRPr="0072067E">
              <w:rPr>
                <w:rFonts w:cs="Arial"/>
              </w:rPr>
              <w:t xml:space="preserve"> 2.1</w:t>
            </w:r>
          </w:p>
        </w:tc>
      </w:tr>
      <w:tr w:rsidR="00AF1B24" w:rsidRPr="0072067E" w14:paraId="7A24A452" w14:textId="77777777" w:rsidTr="003358AF">
        <w:trPr>
          <w:trHeight w:val="245"/>
        </w:trPr>
        <w:tc>
          <w:tcPr>
            <w:tcW w:w="3253" w:type="dxa"/>
            <w:tcBorders>
              <w:top w:val="nil"/>
              <w:left w:val="nil"/>
              <w:bottom w:val="nil"/>
              <w:right w:val="nil"/>
            </w:tcBorders>
          </w:tcPr>
          <w:p w14:paraId="5AD0DFE9" w14:textId="77777777" w:rsidR="00AF1B24" w:rsidRPr="0072067E" w:rsidRDefault="00AF1B24" w:rsidP="003358AF">
            <w:pPr>
              <w:jc w:val="center"/>
              <w:rPr>
                <w:rFonts w:cs="Arial"/>
              </w:rPr>
            </w:pPr>
            <w:r w:rsidRPr="0072067E">
              <w:rPr>
                <w:rFonts w:cs="Arial"/>
              </w:rPr>
              <w:t>5384279</w:t>
            </w:r>
          </w:p>
        </w:tc>
        <w:tc>
          <w:tcPr>
            <w:tcW w:w="4543" w:type="dxa"/>
            <w:tcBorders>
              <w:top w:val="nil"/>
              <w:left w:val="nil"/>
              <w:bottom w:val="nil"/>
              <w:right w:val="nil"/>
            </w:tcBorders>
          </w:tcPr>
          <w:p w14:paraId="1A2AE1C9" w14:textId="77777777" w:rsidR="00AF1B24" w:rsidRPr="0072067E" w:rsidRDefault="00AF1B24" w:rsidP="003358AF">
            <w:pPr>
              <w:jc w:val="center"/>
              <w:rPr>
                <w:rFonts w:cs="Arial"/>
              </w:rPr>
            </w:pPr>
            <w:r w:rsidRPr="0072067E">
              <w:rPr>
                <w:rFonts w:cs="Arial"/>
              </w:rPr>
              <w:t xml:space="preserve">-50.7 </w:t>
            </w:r>
            <w:r w:rsidRPr="0072067E">
              <w:rPr>
                <w:rFonts w:cs="Arial"/>
              </w:rPr>
              <w:sym w:font="Symbol" w:char="F0B1"/>
            </w:r>
            <w:r w:rsidRPr="0072067E">
              <w:rPr>
                <w:rFonts w:cs="Arial"/>
              </w:rPr>
              <w:t xml:space="preserve"> 1.6</w:t>
            </w:r>
          </w:p>
        </w:tc>
      </w:tr>
      <w:tr w:rsidR="00AF1B24" w:rsidRPr="0072067E" w14:paraId="178B5974" w14:textId="77777777" w:rsidTr="003358AF">
        <w:trPr>
          <w:trHeight w:val="254"/>
        </w:trPr>
        <w:tc>
          <w:tcPr>
            <w:tcW w:w="3253" w:type="dxa"/>
            <w:tcBorders>
              <w:top w:val="nil"/>
              <w:left w:val="nil"/>
              <w:bottom w:val="nil"/>
              <w:right w:val="nil"/>
            </w:tcBorders>
          </w:tcPr>
          <w:p w14:paraId="6AC0E8DB" w14:textId="77777777" w:rsidR="00AF1B24" w:rsidRPr="0072067E" w:rsidRDefault="00AF1B24" w:rsidP="003358AF">
            <w:pPr>
              <w:jc w:val="center"/>
              <w:rPr>
                <w:rFonts w:cs="Arial"/>
              </w:rPr>
            </w:pPr>
            <w:r w:rsidRPr="0072067E">
              <w:rPr>
                <w:rFonts w:cs="Arial"/>
              </w:rPr>
              <w:t>121558793</w:t>
            </w:r>
          </w:p>
        </w:tc>
        <w:tc>
          <w:tcPr>
            <w:tcW w:w="4543" w:type="dxa"/>
            <w:tcBorders>
              <w:top w:val="nil"/>
              <w:left w:val="nil"/>
              <w:bottom w:val="nil"/>
              <w:right w:val="nil"/>
            </w:tcBorders>
          </w:tcPr>
          <w:p w14:paraId="05B1F832" w14:textId="77777777" w:rsidR="00AF1B24" w:rsidRPr="0072067E" w:rsidRDefault="00AF1B24" w:rsidP="003358AF">
            <w:pPr>
              <w:jc w:val="center"/>
              <w:rPr>
                <w:rFonts w:cs="Arial"/>
              </w:rPr>
            </w:pPr>
            <w:r w:rsidRPr="0072067E">
              <w:rPr>
                <w:rFonts w:cs="Arial"/>
              </w:rPr>
              <w:t xml:space="preserve">-57.5 </w:t>
            </w:r>
            <w:r w:rsidRPr="0072067E">
              <w:rPr>
                <w:rFonts w:cs="Arial"/>
              </w:rPr>
              <w:sym w:font="Symbol" w:char="F0B1"/>
            </w:r>
            <w:r w:rsidRPr="0072067E">
              <w:rPr>
                <w:rFonts w:cs="Arial"/>
              </w:rPr>
              <w:t xml:space="preserve"> 0.58</w:t>
            </w:r>
          </w:p>
        </w:tc>
      </w:tr>
      <w:tr w:rsidR="00AF1B24" w:rsidRPr="0072067E" w14:paraId="377FE696" w14:textId="77777777" w:rsidTr="003358AF">
        <w:trPr>
          <w:trHeight w:val="245"/>
        </w:trPr>
        <w:tc>
          <w:tcPr>
            <w:tcW w:w="3253" w:type="dxa"/>
            <w:tcBorders>
              <w:top w:val="nil"/>
              <w:left w:val="nil"/>
              <w:bottom w:val="single" w:sz="4" w:space="0" w:color="auto"/>
              <w:right w:val="nil"/>
            </w:tcBorders>
          </w:tcPr>
          <w:p w14:paraId="57F36EF6" w14:textId="77777777" w:rsidR="00AF1B24" w:rsidRPr="0072067E" w:rsidRDefault="00AF1B24" w:rsidP="003358AF">
            <w:pPr>
              <w:jc w:val="center"/>
              <w:rPr>
                <w:rFonts w:cs="Arial"/>
              </w:rPr>
            </w:pPr>
            <w:r w:rsidRPr="0072067E">
              <w:rPr>
                <w:rFonts w:cs="Arial"/>
              </w:rPr>
              <w:t>132344896</w:t>
            </w:r>
          </w:p>
        </w:tc>
        <w:tc>
          <w:tcPr>
            <w:tcW w:w="4543" w:type="dxa"/>
            <w:tcBorders>
              <w:top w:val="nil"/>
              <w:left w:val="nil"/>
              <w:bottom w:val="single" w:sz="4" w:space="0" w:color="auto"/>
              <w:right w:val="nil"/>
            </w:tcBorders>
          </w:tcPr>
          <w:p w14:paraId="30F4B992" w14:textId="77777777" w:rsidR="00AF1B24" w:rsidRPr="0072067E" w:rsidRDefault="00AF1B24" w:rsidP="003358AF">
            <w:pPr>
              <w:jc w:val="center"/>
              <w:rPr>
                <w:rFonts w:cs="Arial"/>
              </w:rPr>
            </w:pPr>
            <w:r w:rsidRPr="0072067E">
              <w:rPr>
                <w:rFonts w:cs="Arial"/>
              </w:rPr>
              <w:t xml:space="preserve">-52.01 </w:t>
            </w:r>
            <w:r w:rsidRPr="0072067E">
              <w:rPr>
                <w:rFonts w:cs="Arial"/>
              </w:rPr>
              <w:sym w:font="Symbol" w:char="F0B1"/>
            </w:r>
            <w:r w:rsidRPr="0072067E">
              <w:rPr>
                <w:rFonts w:cs="Arial"/>
              </w:rPr>
              <w:t xml:space="preserve"> 2.4</w:t>
            </w:r>
          </w:p>
        </w:tc>
      </w:tr>
    </w:tbl>
    <w:p w14:paraId="40BDEC72" w14:textId="77777777" w:rsidR="00AF1B24" w:rsidRPr="0072067E" w:rsidRDefault="00AF1B24" w:rsidP="00AF1B24">
      <w:pPr>
        <w:ind w:left="2550"/>
      </w:pPr>
      <w:r w:rsidRPr="0072067E">
        <w:t xml:space="preserve">*values represent mean </w:t>
      </w:r>
      <w:r w:rsidRPr="0072067E">
        <w:sym w:font="Symbol" w:char="F0B1"/>
      </w:r>
      <w:r w:rsidRPr="0072067E">
        <w:t xml:space="preserve"> sem from </w:t>
      </w:r>
      <w:r w:rsidRPr="0072067E">
        <w:rPr>
          <w:i/>
          <w:iCs/>
        </w:rPr>
        <w:t>n</w:t>
      </w:r>
      <w:r w:rsidRPr="0072067E">
        <w:t xml:space="preserve"> =</w:t>
      </w:r>
      <w:r w:rsidRPr="0072067E">
        <w:rPr>
          <w:i/>
          <w:iCs/>
        </w:rPr>
        <w:t xml:space="preserve"> </w:t>
      </w:r>
      <w:r w:rsidRPr="0072067E">
        <w:t>5 independent runs of MM-GBSA protocol implemented in Prime 3.0 (Schro</w:t>
      </w:r>
      <w:r w:rsidRPr="0072067E">
        <w:rPr>
          <w:rFonts w:ascii="Times New Roman" w:hAnsi="Times New Roman"/>
        </w:rPr>
        <w:t>̈</w:t>
      </w:r>
      <w:r w:rsidRPr="0072067E">
        <w:t>dinger, L</w:t>
      </w:r>
      <w:r w:rsidR="00D76EA0" w:rsidRPr="0072067E">
        <w:t>.</w:t>
      </w:r>
      <w:r w:rsidRPr="0072067E">
        <w:t>L</w:t>
      </w:r>
      <w:r w:rsidR="00D76EA0" w:rsidRPr="0072067E">
        <w:t>.</w:t>
      </w:r>
      <w:r w:rsidRPr="0072067E">
        <w:t>C</w:t>
      </w:r>
      <w:r w:rsidR="00D76EA0" w:rsidRPr="0072067E">
        <w:t>.</w:t>
      </w:r>
      <w:r w:rsidRPr="0072067E">
        <w:t>, New York)</w:t>
      </w:r>
      <w:r w:rsidR="00085E37" w:rsidRPr="0072067E">
        <w:t xml:space="preserve"> </w:t>
      </w:r>
      <w:r w:rsidR="005F645E" w:rsidRPr="0072067E">
        <w:fldChar w:fldCharType="begin"/>
      </w:r>
      <w:r w:rsidR="00EA23BF" w:rsidRPr="0072067E">
        <w:instrText xml:space="preserve"> ADDIN EN.CITE &lt;EndNote&gt;&lt;Cite&gt;&lt;Author&gt;Schrödinger&lt;/Author&gt;&lt;RecNum&gt;448&lt;/RecNum&gt;&lt;DisplayText&gt;[76]&lt;/DisplayText&gt;&lt;record&gt;&lt;rec-number&gt;448&lt;/rec-number&gt;&lt;foreign-keys&gt;&lt;key app="EN" db-id="ep9rfwzr40e206eszr6p5z9y0wxwrtxrveas" timestamp="1613224136" guid="6bb21fb8-d193-46d2-92de-1f3c9b6769f8"&gt;448&lt;/key&gt;&lt;/foreign-keys&gt;&lt;ref-type name="Computer Program"&gt;9&lt;/ref-type&gt;&lt;contributors&gt;&lt;authors&gt;&lt;author&gt;Schrödinger, LLC,&lt;/author&gt;&lt;/authors&gt;&lt;/contributors&gt;&lt;titles&gt;&lt;title&gt;. Prime 3.0&lt;/title&gt;&lt;/titles&gt;&lt;dates&gt;&lt;/dates&gt;&lt;pub-location&gt;Schrödinger, L.L.C.; New York, USA: 2020.&lt;/pub-location&gt;&lt;urls&gt;&lt;/urls&gt;&lt;/record&gt;&lt;/Cite&gt;&lt;/EndNote&gt;</w:instrText>
      </w:r>
      <w:r w:rsidR="005F645E" w:rsidRPr="0072067E">
        <w:fldChar w:fldCharType="separate"/>
      </w:r>
      <w:r w:rsidR="00EA23BF" w:rsidRPr="0072067E">
        <w:t>[76]</w:t>
      </w:r>
      <w:r w:rsidR="005F645E" w:rsidRPr="0072067E">
        <w:fldChar w:fldCharType="end"/>
      </w:r>
      <w:r w:rsidRPr="0072067E">
        <w:t>.</w:t>
      </w:r>
      <w:r w:rsidR="00085E37" w:rsidRPr="0072067E">
        <w:t xml:space="preserve"> </w:t>
      </w:r>
      <w:r w:rsidRPr="0072067E">
        <w:t xml:space="preserve"> </w:t>
      </w:r>
    </w:p>
    <w:p w14:paraId="5124B717" w14:textId="77777777" w:rsidR="00AF1B24" w:rsidRPr="0072067E" w:rsidRDefault="00AF1B24" w:rsidP="00AF1B24"/>
    <w:p w14:paraId="0890D9DB" w14:textId="77777777" w:rsidR="00AF1B24" w:rsidRPr="0072067E" w:rsidRDefault="00B1609F" w:rsidP="00C0508C">
      <w:pPr>
        <w:pStyle w:val="MDPI51figurecaption"/>
        <w:ind w:left="2550" w:right="425"/>
        <w:jc w:val="both"/>
        <w:rPr>
          <w:bCs/>
          <w:sz w:val="20"/>
        </w:rPr>
      </w:pPr>
      <w:r w:rsidRPr="0072067E">
        <w:rPr>
          <w:bCs/>
          <w:sz w:val="20"/>
        </w:rPr>
        <w:t>The remaining three compounds obtained scores</w:t>
      </w:r>
      <w:r w:rsidR="001B610F" w:rsidRPr="0072067E">
        <w:rPr>
          <w:bCs/>
          <w:sz w:val="20"/>
        </w:rPr>
        <w:t xml:space="preserve"> in the following order</w:t>
      </w:r>
      <w:r w:rsidRPr="0072067E">
        <w:rPr>
          <w:bCs/>
          <w:sz w:val="20"/>
        </w:rPr>
        <w:t>: 5384279 (</w:t>
      </w:r>
      <w:r w:rsidRPr="0072067E">
        <w:rPr>
          <w:rFonts w:cs="Arial"/>
          <w:sz w:val="20"/>
        </w:rPr>
        <w:t xml:space="preserve">-50.7 </w:t>
      </w:r>
      <w:r w:rsidRPr="0072067E">
        <w:rPr>
          <w:rFonts w:cs="Arial"/>
          <w:sz w:val="20"/>
        </w:rPr>
        <w:sym w:font="Symbol" w:char="F0B1"/>
      </w:r>
      <w:r w:rsidRPr="0072067E">
        <w:rPr>
          <w:rFonts w:cs="Arial"/>
          <w:sz w:val="20"/>
        </w:rPr>
        <w:t xml:space="preserve"> 1.6;</w:t>
      </w:r>
      <w:r w:rsidRPr="0072067E">
        <w:rPr>
          <w:rFonts w:cs="Arial"/>
          <w:i/>
          <w:iCs/>
          <w:sz w:val="20"/>
        </w:rPr>
        <w:t xml:space="preserve"> n</w:t>
      </w:r>
      <w:r w:rsidRPr="0072067E">
        <w:rPr>
          <w:rFonts w:cs="Arial"/>
          <w:sz w:val="20"/>
        </w:rPr>
        <w:t xml:space="preserve"> = 5)</w:t>
      </w:r>
      <w:r w:rsidRPr="0072067E">
        <w:rPr>
          <w:bCs/>
          <w:sz w:val="20"/>
        </w:rPr>
        <w:t>, 121589399 (</w:t>
      </w:r>
      <w:r w:rsidRPr="0072067E">
        <w:rPr>
          <w:rFonts w:cs="Arial"/>
          <w:sz w:val="20"/>
        </w:rPr>
        <w:t xml:space="preserve">-40.3 </w:t>
      </w:r>
      <w:r w:rsidRPr="0072067E">
        <w:rPr>
          <w:rFonts w:cs="Arial"/>
          <w:sz w:val="20"/>
        </w:rPr>
        <w:sym w:font="Symbol" w:char="F0B1"/>
      </w:r>
      <w:r w:rsidRPr="0072067E">
        <w:rPr>
          <w:rFonts w:cs="Arial"/>
          <w:sz w:val="20"/>
        </w:rPr>
        <w:t xml:space="preserve"> 2.1; </w:t>
      </w:r>
      <w:r w:rsidRPr="0072067E">
        <w:rPr>
          <w:rFonts w:cs="Arial"/>
          <w:i/>
          <w:iCs/>
          <w:sz w:val="20"/>
        </w:rPr>
        <w:t>n</w:t>
      </w:r>
      <w:r w:rsidRPr="0072067E">
        <w:rPr>
          <w:rFonts w:cs="Arial"/>
          <w:sz w:val="20"/>
        </w:rPr>
        <w:t xml:space="preserve"> = 5)</w:t>
      </w:r>
      <w:r w:rsidRPr="0072067E">
        <w:rPr>
          <w:bCs/>
          <w:sz w:val="20"/>
        </w:rPr>
        <w:t>, and 5183914 (</w:t>
      </w:r>
      <w:r w:rsidRPr="0072067E">
        <w:rPr>
          <w:rFonts w:cs="Arial"/>
          <w:sz w:val="20"/>
        </w:rPr>
        <w:t xml:space="preserve">38.5 </w:t>
      </w:r>
      <w:r w:rsidRPr="0072067E">
        <w:rPr>
          <w:rFonts w:cs="Arial"/>
          <w:sz w:val="20"/>
        </w:rPr>
        <w:sym w:font="Symbol" w:char="F0B1"/>
      </w:r>
      <w:r w:rsidRPr="0072067E">
        <w:rPr>
          <w:rFonts w:cs="Arial"/>
          <w:sz w:val="20"/>
        </w:rPr>
        <w:t xml:space="preserve"> 2.4;</w:t>
      </w:r>
      <w:r w:rsidRPr="0072067E">
        <w:rPr>
          <w:rFonts w:cs="Arial"/>
          <w:i/>
          <w:iCs/>
          <w:sz w:val="20"/>
        </w:rPr>
        <w:t xml:space="preserve"> n</w:t>
      </w:r>
      <w:r w:rsidRPr="0072067E">
        <w:rPr>
          <w:rFonts w:cs="Arial"/>
          <w:sz w:val="20"/>
        </w:rPr>
        <w:t xml:space="preserve"> = 5)</w:t>
      </w:r>
      <w:r w:rsidRPr="0072067E">
        <w:rPr>
          <w:bCs/>
          <w:sz w:val="20"/>
        </w:rPr>
        <w:t xml:space="preserve">. The </w:t>
      </w:r>
      <w:proofErr w:type="spellStart"/>
      <w:r w:rsidRPr="0072067E">
        <w:rPr>
          <w:bCs/>
          <w:sz w:val="20"/>
        </w:rPr>
        <w:t>AutoDock</w:t>
      </w:r>
      <w:proofErr w:type="spellEnd"/>
      <w:r w:rsidRPr="0072067E">
        <w:rPr>
          <w:bCs/>
          <w:sz w:val="20"/>
        </w:rPr>
        <w:t xml:space="preserve"> tools had ranked</w:t>
      </w:r>
      <w:r w:rsidR="001B610F" w:rsidRPr="0072067E">
        <w:rPr>
          <w:bCs/>
          <w:sz w:val="20"/>
        </w:rPr>
        <w:t xml:space="preserve"> compound</w:t>
      </w:r>
      <w:r w:rsidRPr="0072067E">
        <w:rPr>
          <w:bCs/>
          <w:sz w:val="20"/>
        </w:rPr>
        <w:t xml:space="preserve"> 121589399 as higher than</w:t>
      </w:r>
      <w:r w:rsidR="001B610F" w:rsidRPr="0072067E">
        <w:rPr>
          <w:bCs/>
          <w:sz w:val="20"/>
        </w:rPr>
        <w:t xml:space="preserve"> compound</w:t>
      </w:r>
      <w:r w:rsidRPr="0072067E">
        <w:rPr>
          <w:bCs/>
          <w:sz w:val="20"/>
        </w:rPr>
        <w:t xml:space="preserve"> 5384279, but 5</w:t>
      </w:r>
      <w:r w:rsidR="001B610F" w:rsidRPr="0072067E">
        <w:rPr>
          <w:bCs/>
          <w:sz w:val="20"/>
        </w:rPr>
        <w:t>183914</w:t>
      </w:r>
      <w:r w:rsidRPr="0072067E">
        <w:rPr>
          <w:bCs/>
          <w:sz w:val="20"/>
        </w:rPr>
        <w:t xml:space="preserve"> had obtained the least desirable score in both the docking and MM-GBSA re-scoring.</w:t>
      </w:r>
    </w:p>
    <w:p w14:paraId="38025AA2" w14:textId="77777777" w:rsidR="00AF1B24" w:rsidRPr="0072067E" w:rsidRDefault="00AF1B24" w:rsidP="00AF1B24">
      <w:pPr>
        <w:pStyle w:val="MDPI22heading2"/>
        <w:spacing w:before="240"/>
      </w:pPr>
      <w:r w:rsidRPr="0072067E">
        <w:t>2.5. Round 4: Scaffolds’ Drug-likeness</w:t>
      </w:r>
    </w:p>
    <w:p w14:paraId="4D5BDBE8" w14:textId="77777777" w:rsidR="00AF1B24" w:rsidRPr="0072067E" w:rsidRDefault="00AF1B24" w:rsidP="00AF1B24">
      <w:pPr>
        <w:pStyle w:val="MDPI31text"/>
      </w:pPr>
      <w:r w:rsidRPr="0072067E">
        <w:t xml:space="preserve">The chemical structures of the five hits mentioned above were </w:t>
      </w:r>
      <w:proofErr w:type="spellStart"/>
      <w:r w:rsidRPr="0072067E">
        <w:t>analysed</w:t>
      </w:r>
      <w:proofErr w:type="spellEnd"/>
      <w:r w:rsidRPr="0072067E">
        <w:t xml:space="preserve"> to determine drug-likeness (Table </w:t>
      </w:r>
      <w:r w:rsidR="00910110" w:rsidRPr="0072067E">
        <w:t>2</w:t>
      </w:r>
      <w:r w:rsidRPr="0072067E">
        <w:t xml:space="preserve">), using the </w:t>
      </w:r>
      <w:proofErr w:type="spellStart"/>
      <w:r w:rsidRPr="0072067E">
        <w:t>SwissADME</w:t>
      </w:r>
      <w:proofErr w:type="spellEnd"/>
      <w:r w:rsidRPr="0072067E">
        <w:t xml:space="preserve"> tool </w:t>
      </w:r>
      <w:r w:rsidR="005F645E" w:rsidRPr="0072067E">
        <w:fldChar w:fldCharType="begin"/>
      </w:r>
      <w:r w:rsidR="00EA23BF" w:rsidRPr="0072067E">
        <w:instrText xml:space="preserve"> ADDIN EN.CITE &lt;EndNote&gt;&lt;Cite&gt;&lt;Author&gt;Daina&lt;/Author&gt;&lt;Year&gt;2017&lt;/Year&gt;&lt;RecNum&gt;37&lt;/RecNum&gt;&lt;DisplayText&gt;[77]&lt;/DisplayText&gt;&lt;record&gt;&lt;rec-number&gt;37&lt;/rec-number&gt;&lt;foreign-keys&gt;&lt;key app="EN" db-id="ep9rfwzr40e206eszr6p5z9y0wxwrtxrveas" timestamp="1603562120" guid="f79aceca-4799-4132-b701-623b04e28110"&gt;37&lt;/key&gt;&lt;/foreign-keys&gt;&lt;ref-type name="Journal Article"&gt;17&lt;/ref-type&gt;&lt;contributors&gt;&lt;authors&gt;&lt;author&gt;Daina, A.&lt;/author&gt;&lt;author&gt;Michielin, O.&lt;/author&gt;&lt;author&gt;Zoete, V.&lt;/author&gt;&lt;/authors&gt;&lt;/contributors&gt;&lt;titles&gt;&lt;title&gt;SwissADME: a free web tool to evaluate pharmacokinetics, drug-likeness and medicinal chemistry friendliness of small molecules&lt;/title&gt;&lt;secondary-title&gt;Sci Rep&lt;/secondary-title&gt;&lt;/titles&gt;&lt;periodical&gt;&lt;full-title&gt;Sci Rep&lt;/full-title&gt;&lt;/periodical&gt;&lt;pages&gt;42717&lt;/pages&gt;&lt;volume&gt;7&lt;/volume&gt;&lt;edition&gt;2017/03/03&lt;/edition&gt;&lt;keywords&gt;&lt;keyword&gt;Drug Discovery&lt;/keyword&gt;&lt;keyword&gt;Small Molecule Libraries&lt;/keyword&gt;&lt;keyword&gt;Software&lt;/keyword&gt;&lt;/keywords&gt;&lt;dates&gt;&lt;year&gt;2017&lt;/year&gt;&lt;pub-dates&gt;&lt;date&gt;03&lt;/date&gt;&lt;/pub-dates&gt;&lt;/dates&gt;&lt;isbn&gt;2045-2322&lt;/isbn&gt;&lt;accession-num&gt;28256516&lt;/accession-num&gt;&lt;urls&gt;&lt;related-urls&gt;&lt;url&gt;https://www.ncbi.nlm.nih.gov/pubmed/28256516&lt;/url&gt;&lt;/related-urls&gt;&lt;/urls&gt;&lt;custom2&gt;PMC5335600&lt;/custom2&gt;&lt;electronic-resource-num&gt;10.1038/srep42717&lt;/electronic-resource-num&gt;&lt;language&gt;eng&lt;/language&gt;&lt;/record&gt;&lt;/Cite&gt;&lt;/EndNote&gt;</w:instrText>
      </w:r>
      <w:r w:rsidR="005F645E" w:rsidRPr="0072067E">
        <w:fldChar w:fldCharType="separate"/>
      </w:r>
      <w:r w:rsidR="00EA23BF" w:rsidRPr="0072067E">
        <w:rPr>
          <w:noProof/>
        </w:rPr>
        <w:t>[77]</w:t>
      </w:r>
      <w:r w:rsidR="005F645E" w:rsidRPr="0072067E">
        <w:fldChar w:fldCharType="end"/>
      </w:r>
      <w:r w:rsidRPr="0072067E">
        <w:t xml:space="preserve"> (</w:t>
      </w:r>
      <w:hyperlink r:id="rId20" w:history="1">
        <w:r w:rsidRPr="0072067E">
          <w:rPr>
            <w:rStyle w:val="Hyperlink"/>
            <w:b/>
            <w:bCs/>
            <w:u w:val="none"/>
          </w:rPr>
          <w:t>www.swissadme.ch</w:t>
        </w:r>
      </w:hyperlink>
      <w:r w:rsidRPr="0072067E">
        <w:t xml:space="preserve">). The Lipinski (Pfizer), Ghose (Amgen), </w:t>
      </w:r>
      <w:proofErr w:type="spellStart"/>
      <w:r w:rsidRPr="0072067E">
        <w:t>Veber</w:t>
      </w:r>
      <w:proofErr w:type="spellEnd"/>
      <w:r w:rsidRPr="0072067E">
        <w:t xml:space="preserve"> (GlaxoSmithKline (GSK)), Egan (Pharmacia), and </w:t>
      </w:r>
      <w:proofErr w:type="spellStart"/>
      <w:r w:rsidRPr="0072067E">
        <w:t>Muegge</w:t>
      </w:r>
      <w:proofErr w:type="spellEnd"/>
      <w:r w:rsidRPr="0072067E">
        <w:t xml:space="preserve"> (Bayer) filters were used (Supporting Information, Table S6). Each of the five compounds complied with all the rules of drug-likeness constituted in each filter. Water solubility was predicted using the same tool and three compounds were predicted to be soluble (PubChem CIDs 121589399, 5183914, and 132344896), whilst two were predicted to be moderately soluble (PubChem CIDs 5384279 and 121558793). Four compounds all obtained an </w:t>
      </w:r>
      <w:proofErr w:type="spellStart"/>
      <w:r w:rsidRPr="0072067E">
        <w:t>iLOGP</w:t>
      </w:r>
      <w:proofErr w:type="spellEnd"/>
      <w:r w:rsidRPr="0072067E">
        <w:t xml:space="preserve"> &gt; 2, reflecting good lipophilicity (121589399: 2.17, 132344896: 2.42, 5384279: 3.32, 121558793: 2.41), in agreement with GRL-0617’s </w:t>
      </w:r>
      <w:proofErr w:type="spellStart"/>
      <w:r w:rsidRPr="0072067E">
        <w:t>iLOGP</w:t>
      </w:r>
      <w:proofErr w:type="spellEnd"/>
      <w:r w:rsidRPr="0072067E">
        <w:t xml:space="preserve"> value of 2.69. However, compound 5183914 obtained an </w:t>
      </w:r>
      <w:proofErr w:type="spellStart"/>
      <w:r w:rsidRPr="0072067E">
        <w:t>iLOGP</w:t>
      </w:r>
      <w:proofErr w:type="spellEnd"/>
      <w:r w:rsidRPr="0072067E">
        <w:t xml:space="preserve"> of 1.54, reflecting poor lipophilicity. At this final stage, compound 5183914 was eliminated from the work as a promising scaffold, given it is unlikely to penetrate the plasma membrane of cells to reach the desired target protein in vitro.</w:t>
      </w:r>
      <w:r w:rsidR="00CD03AE" w:rsidRPr="0072067E">
        <w:t xml:space="preserve"> Lastly, medicinal chemistry analysis in the </w:t>
      </w:r>
      <w:proofErr w:type="spellStart"/>
      <w:r w:rsidR="00CD03AE" w:rsidRPr="0072067E">
        <w:t>SwissADME</w:t>
      </w:r>
      <w:proofErr w:type="spellEnd"/>
      <w:r w:rsidR="00CD03AE" w:rsidRPr="0072067E">
        <w:t xml:space="preserve"> tool revealed that none of the four remaining scaffolds were Pan Assay Interference Structures (PAINS)</w:t>
      </w:r>
      <w:r w:rsidR="009F36A7" w:rsidRPr="0072067E">
        <w:t xml:space="preserve"> </w:t>
      </w:r>
      <w:r w:rsidR="005F645E" w:rsidRPr="0072067E">
        <w:fldChar w:fldCharType="begin">
          <w:fldData xml:space="preserve">PEVuZE5vdGU+PENpdGU+PEF1dGhvcj5CYWVsbDwvQXV0aG9yPjxZZWFyPjIwMTA8L1llYXI+PFJl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</w:fldData>
        </w:fldChar>
      </w:r>
      <w:r w:rsidR="00EA23BF" w:rsidRPr="0072067E">
        <w:instrText xml:space="preserve"> ADDIN EN.CITE </w:instrText>
      </w:r>
      <w:r w:rsidR="005F645E" w:rsidRPr="0072067E">
        <w:fldChar w:fldCharType="begin">
          <w:fldData xml:space="preserve">PEVuZE5vdGU+PENpdGU+PEF1dGhvcj5CYWVsbDwvQXV0aG9yPjxZZWFyPjIwMTA8L1llYXI+PFJl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[78, 79]</w:t>
      </w:r>
      <w:r w:rsidR="005F645E" w:rsidRPr="0072067E">
        <w:fldChar w:fldCharType="end"/>
      </w:r>
      <w:r w:rsidR="00CD03AE" w:rsidRPr="0072067E">
        <w:t xml:space="preserve">. The compounds were also </w:t>
      </w:r>
      <w:proofErr w:type="spellStart"/>
      <w:r w:rsidR="00CD03AE" w:rsidRPr="0072067E">
        <w:t>analysed</w:t>
      </w:r>
      <w:proofErr w:type="spellEnd"/>
      <w:r w:rsidR="00CD03AE" w:rsidRPr="0072067E">
        <w:t xml:space="preserve"> for toxic chemical moieties (‘</w:t>
      </w:r>
      <w:proofErr w:type="spellStart"/>
      <w:r w:rsidR="00CD03AE" w:rsidRPr="0072067E">
        <w:t>Brenk</w:t>
      </w:r>
      <w:proofErr w:type="spellEnd"/>
      <w:r w:rsidR="00CD03AE" w:rsidRPr="0072067E">
        <w:t>’ alerts)</w:t>
      </w:r>
      <w:r w:rsidR="009F36A7" w:rsidRPr="0072067E">
        <w:t xml:space="preserve"> </w:t>
      </w:r>
      <w:r w:rsidR="005F645E" w:rsidRPr="0072067E">
        <w:fldChar w:fldCharType="begin"/>
      </w:r>
      <w:r w:rsidR="00EA23BF" w:rsidRPr="0072067E">
        <w:instrText xml:space="preserve"> ADDIN EN.CITE &lt;EndNote&gt;&lt;Cite&gt;&lt;Author&gt;Brenk&lt;/Author&gt;&lt;Year&gt;2008&lt;/Year&gt;&lt;RecNum&gt;455&lt;/RecNum&gt;&lt;DisplayText&gt;[80]&lt;/DisplayText&gt;&lt;record&gt;&lt;rec-number&gt;455&lt;/rec-number&gt;&lt;foreign-keys&gt;&lt;key app="EN" db-id="ep9rfwzr40e206eszr6p5z9y0wxwrtxrveas" timestamp="1613298241" guid="6652aabc-cf99-4b81-b479-ee38c693a27e"&gt;455&lt;/key&gt;&lt;/foreign-keys&gt;&lt;ref-type name="Journal Article"&gt;17&lt;/ref-type&gt;&lt;contributors&gt;&lt;authors&gt;&lt;author&gt;Brenk, Ruth&lt;/author&gt;&lt;author&gt;Schipani, Alessandro&lt;/author&gt;&lt;author&gt;James, Daniel&lt;/author&gt;&lt;author&gt;Krasowski, Agata&lt;/author&gt;&lt;author&gt;Gilbert, Ian Hugh&lt;/author&gt;&lt;author&gt;Frearson, Julie&lt;/author&gt;&lt;author&gt;Wyatt, Paul Graham&lt;/author&gt;&lt;/authors&gt;&lt;/contributors&gt;&lt;titles&gt;&lt;title&gt;Lessons learnt from assembling screening libraries for drug discovery for neglected diseases&lt;/title&gt;&lt;secondary-title&gt;ChemMedChem&lt;/secondary-title&gt;&lt;/titles&gt;&lt;periodical&gt;&lt;full-title&gt;ChemMedChem&lt;/full-title&gt;&lt;/periodical&gt;&lt;pages&gt;435&lt;/pages&gt;&lt;volume&gt;3&lt;/volume&gt;&lt;number&gt;3&lt;/number&gt;&lt;dates&gt;&lt;year&gt;2008&lt;/year&gt;&lt;/dates&gt;&lt;urls&gt;&lt;/urls&gt;&lt;/record&gt;&lt;/Cite&gt;&lt;/EndNote&gt;</w:instrText>
      </w:r>
      <w:r w:rsidR="005F645E" w:rsidRPr="0072067E">
        <w:fldChar w:fldCharType="separate"/>
      </w:r>
      <w:r w:rsidR="00EA23BF" w:rsidRPr="0072067E">
        <w:rPr>
          <w:noProof/>
        </w:rPr>
        <w:t>[80]</w:t>
      </w:r>
      <w:r w:rsidR="005F645E" w:rsidRPr="0072067E">
        <w:fldChar w:fldCharType="end"/>
      </w:r>
      <w:r w:rsidR="00CD03AE" w:rsidRPr="0072067E">
        <w:t xml:space="preserve">. Compounds 121558793 and 132344896 contained no toxic groups. However, like GRL-0617, compound 121589399 contained an aniline group. Meanwhile, compound 5384279 was found to have two </w:t>
      </w:r>
      <w:proofErr w:type="spellStart"/>
      <w:r w:rsidR="00CD03AE" w:rsidRPr="0072067E">
        <w:t>Brenk</w:t>
      </w:r>
      <w:proofErr w:type="spellEnd"/>
      <w:r w:rsidR="00CD03AE" w:rsidRPr="0072067E">
        <w:t xml:space="preserve"> alerts: an imine group, and an oxygen-nitrogen single bond.</w:t>
      </w:r>
    </w:p>
    <w:p w14:paraId="58103210" w14:textId="77777777" w:rsidR="00AF1B24" w:rsidRPr="0072067E" w:rsidRDefault="00AF1B24" w:rsidP="00AF1B24">
      <w:pPr>
        <w:pStyle w:val="MDPI22heading2"/>
        <w:spacing w:before="0"/>
        <w:rPr>
          <w:i w:val="0"/>
          <w:iCs/>
        </w:rPr>
      </w:pPr>
    </w:p>
    <w:p w14:paraId="005D8767" w14:textId="77777777" w:rsidR="00AF1B24" w:rsidRPr="0072067E" w:rsidRDefault="00AF1B24" w:rsidP="00AF1B24">
      <w:pPr>
        <w:pStyle w:val="MDPI22heading2"/>
        <w:spacing w:before="0"/>
        <w:rPr>
          <w:i w:val="0"/>
          <w:iCs/>
        </w:rPr>
      </w:pPr>
    </w:p>
    <w:p w14:paraId="1F202A00" w14:textId="77777777" w:rsidR="00AF1B24" w:rsidRPr="0072067E" w:rsidRDefault="00AF1B24" w:rsidP="00AF1B24">
      <w:pPr>
        <w:pStyle w:val="MDPI22heading2"/>
        <w:spacing w:before="0"/>
        <w:rPr>
          <w:i w:val="0"/>
          <w:iCs/>
        </w:rPr>
      </w:pPr>
    </w:p>
    <w:p w14:paraId="2FF80297" w14:textId="77777777" w:rsidR="00AF1B24" w:rsidRPr="0072067E" w:rsidRDefault="00AF1B24" w:rsidP="00AF1B24">
      <w:pPr>
        <w:pStyle w:val="MDPI22heading2"/>
        <w:spacing w:before="0"/>
        <w:rPr>
          <w:i w:val="0"/>
          <w:iCs/>
        </w:rPr>
      </w:pPr>
    </w:p>
    <w:p w14:paraId="588832BF" w14:textId="77777777" w:rsidR="00AF1B24" w:rsidRPr="0072067E" w:rsidRDefault="00AF1B24" w:rsidP="00AF1B24">
      <w:pPr>
        <w:pStyle w:val="MDPI22heading2"/>
        <w:spacing w:before="0"/>
        <w:rPr>
          <w:i w:val="0"/>
          <w:iCs/>
        </w:rPr>
      </w:pPr>
    </w:p>
    <w:p w14:paraId="7C0FA5B2" w14:textId="77777777" w:rsidR="00AF1B24" w:rsidRPr="0072067E" w:rsidRDefault="00AF1B24" w:rsidP="00AF1B24">
      <w:pPr>
        <w:pStyle w:val="MDPI22heading2"/>
        <w:spacing w:before="0"/>
        <w:rPr>
          <w:i w:val="0"/>
          <w:iCs/>
        </w:rPr>
      </w:pPr>
    </w:p>
    <w:p w14:paraId="7F549579" w14:textId="77777777" w:rsidR="00AF1B24" w:rsidRPr="0072067E" w:rsidRDefault="00AF1B24" w:rsidP="00AF1B24">
      <w:pPr>
        <w:pStyle w:val="MDPI22heading2"/>
        <w:spacing w:before="0"/>
        <w:rPr>
          <w:i w:val="0"/>
          <w:iCs/>
        </w:rPr>
      </w:pPr>
    </w:p>
    <w:p w14:paraId="6AF72DE1" w14:textId="77777777" w:rsidR="00AF1B24" w:rsidRPr="0072067E" w:rsidRDefault="00AF1B24" w:rsidP="00EC3FDE">
      <w:pPr>
        <w:pStyle w:val="MDPI22heading2"/>
        <w:spacing w:before="0"/>
        <w:ind w:left="0"/>
        <w:rPr>
          <w:i w:val="0"/>
          <w:iCs/>
        </w:rPr>
      </w:pPr>
    </w:p>
    <w:p w14:paraId="27A7F25F" w14:textId="77777777" w:rsidR="00AF1B24" w:rsidRPr="0072067E" w:rsidRDefault="00AF1B24" w:rsidP="00AF1B24">
      <w:pPr>
        <w:pStyle w:val="MDPI41tablecaption"/>
        <w:ind w:left="2550"/>
      </w:pPr>
      <w:r w:rsidRPr="0072067E">
        <w:rPr>
          <w:b/>
          <w:bCs/>
        </w:rPr>
        <w:t xml:space="preserve">Table 2. Evaluation of scaffolds’ drug-likeness using </w:t>
      </w:r>
      <w:proofErr w:type="spellStart"/>
      <w:r w:rsidRPr="0072067E">
        <w:rPr>
          <w:b/>
          <w:bCs/>
        </w:rPr>
        <w:t>SwissADME</w:t>
      </w:r>
      <w:proofErr w:type="spellEnd"/>
      <w:r w:rsidRPr="0072067E">
        <w:rPr>
          <w:b/>
          <w:bCs/>
        </w:rPr>
        <w:t xml:space="preserve"> tool.</w:t>
      </w:r>
      <w:r w:rsidRPr="0072067E">
        <w:t xml:space="preserve"> Results show that the reference GRL-0617 and selected scaffolds (PubChem CID shown) successfully passed five different filters with individual pharma rules of drug-likeness. Also </w:t>
      </w:r>
      <w:r w:rsidR="003358AF" w:rsidRPr="0072067E">
        <w:t>shown</w:t>
      </w:r>
      <w:r w:rsidRPr="0072067E">
        <w:t xml:space="preserve"> </w:t>
      </w:r>
      <w:r w:rsidR="003358AF" w:rsidRPr="0072067E">
        <w:t xml:space="preserve">is </w:t>
      </w:r>
      <w:r w:rsidRPr="0072067E">
        <w:t xml:space="preserve">compounds’ solubility, lipophilicity, and 2D structures (drawn in </w:t>
      </w:r>
      <w:proofErr w:type="spellStart"/>
      <w:r w:rsidRPr="0072067E">
        <w:t>MarvinSketch</w:t>
      </w:r>
      <w:proofErr w:type="spellEnd"/>
      <w:r w:rsidRPr="0072067E">
        <w:t>).</w:t>
      </w:r>
    </w:p>
    <w:tbl>
      <w:tblPr>
        <w:tblW w:w="9497" w:type="dxa"/>
        <w:tblInd w:w="993" w:type="dxa"/>
        <w:tblBorders>
          <w:top w:val="single" w:sz="2" w:space="0" w:color="DDDDDD"/>
          <w:left w:val="single" w:sz="2" w:space="0" w:color="DDDDDD"/>
          <w:bottom w:val="single" w:sz="2" w:space="0" w:color="DDDDDD"/>
          <w:right w:val="single" w:sz="2" w:space="0" w:color="DDDDDD"/>
        </w:tblBorders>
        <w:shd w:val="clear" w:color="auto" w:fill="FFFFFF"/>
        <w:tblLayout w:type="fixed"/>
        <w:tblCellMar>
          <w:left w:w="0" w:type="dxa"/>
          <w:right w:w="0" w:type="dxa"/>
        </w:tblCellMar>
        <w:tblLook w:val="04A0" w:firstRow="1" w:lastRow="0" w:firstColumn="1" w:lastColumn="0" w:noHBand="0" w:noVBand="1"/>
      </w:tblPr>
      <w:tblGrid>
        <w:gridCol w:w="1417"/>
        <w:gridCol w:w="1559"/>
        <w:gridCol w:w="1418"/>
        <w:gridCol w:w="1276"/>
        <w:gridCol w:w="1134"/>
        <w:gridCol w:w="1275"/>
        <w:gridCol w:w="1418"/>
      </w:tblGrid>
      <w:tr w:rsidR="00AF1B24" w:rsidRPr="0072067E" w14:paraId="479FB936" w14:textId="77777777" w:rsidTr="00BB4C14">
        <w:trPr>
          <w:trHeight w:val="196"/>
          <w:tblHeader/>
        </w:trPr>
        <w:tc>
          <w:tcPr>
            <w:tcW w:w="1417" w:type="dxa"/>
            <w:tcBorders>
              <w:top w:val="nil"/>
              <w:left w:val="nil"/>
              <w:bottom w:val="single" w:sz="4" w:space="0" w:color="auto"/>
              <w:right w:val="nil"/>
            </w:tcBorders>
            <w:shd w:val="clear" w:color="auto" w:fill="auto"/>
            <w:tcMar>
              <w:top w:w="150" w:type="dxa"/>
              <w:left w:w="105" w:type="dxa"/>
              <w:bottom w:w="75" w:type="dxa"/>
              <w:right w:w="105" w:type="dxa"/>
            </w:tcMar>
            <w:vAlign w:val="center"/>
            <w:hideMark/>
          </w:tcPr>
          <w:p w14:paraId="7109F40F" w14:textId="77777777" w:rsidR="00AF1B24" w:rsidRPr="0072067E" w:rsidRDefault="00AF1B24" w:rsidP="003358AF">
            <w:pPr>
              <w:autoSpaceDE w:val="0"/>
              <w:autoSpaceDN w:val="0"/>
              <w:adjustRightInd w:val="0"/>
              <w:snapToGrid w:val="0"/>
              <w:spacing w:line="240" w:lineRule="auto"/>
              <w:jc w:val="center"/>
              <w:rPr>
                <w:rFonts w:cs="Arial"/>
                <w:b/>
                <w:bCs/>
                <w:color w:val="222222"/>
                <w:szCs w:val="18"/>
                <w:lang w:eastAsia="en-GB"/>
              </w:rPr>
            </w:pPr>
            <w:r w:rsidRPr="0072067E">
              <w:rPr>
                <w:rFonts w:cs="Arial"/>
                <w:b/>
                <w:bCs/>
                <w:color w:val="222222"/>
                <w:szCs w:val="18"/>
                <w:lang w:eastAsia="en-GB"/>
              </w:rPr>
              <w:t xml:space="preserve"> </w:t>
            </w:r>
          </w:p>
        </w:tc>
        <w:tc>
          <w:tcPr>
            <w:tcW w:w="1559" w:type="dxa"/>
            <w:tcBorders>
              <w:top w:val="single" w:sz="4" w:space="0" w:color="auto"/>
              <w:left w:val="nil"/>
              <w:bottom w:val="single" w:sz="4" w:space="0" w:color="auto"/>
              <w:right w:val="nil"/>
            </w:tcBorders>
            <w:shd w:val="clear" w:color="auto" w:fill="F5F5F5"/>
            <w:tcMar>
              <w:top w:w="150" w:type="dxa"/>
              <w:left w:w="105" w:type="dxa"/>
              <w:bottom w:w="75" w:type="dxa"/>
              <w:right w:w="105" w:type="dxa"/>
            </w:tcMar>
            <w:vAlign w:val="center"/>
            <w:hideMark/>
          </w:tcPr>
          <w:p w14:paraId="25E4E394" w14:textId="77777777" w:rsidR="00AF1B24" w:rsidRPr="0072067E" w:rsidRDefault="00AF1B24" w:rsidP="003358AF">
            <w:pPr>
              <w:autoSpaceDE w:val="0"/>
              <w:autoSpaceDN w:val="0"/>
              <w:adjustRightInd w:val="0"/>
              <w:snapToGrid w:val="0"/>
              <w:spacing w:line="240" w:lineRule="auto"/>
              <w:jc w:val="center"/>
              <w:rPr>
                <w:rFonts w:cs="Arial"/>
                <w:b/>
                <w:bCs/>
                <w:color w:val="222222"/>
                <w:szCs w:val="18"/>
                <w:lang w:eastAsia="en-GB"/>
              </w:rPr>
            </w:pPr>
            <w:r w:rsidRPr="0072067E">
              <w:rPr>
                <w:rFonts w:cs="Arial"/>
                <w:b/>
                <w:bCs/>
                <w:color w:val="222222"/>
                <w:szCs w:val="18"/>
                <w:lang w:eastAsia="en-GB"/>
              </w:rPr>
              <w:t xml:space="preserve">  GRL-0617</w:t>
            </w:r>
          </w:p>
        </w:tc>
        <w:tc>
          <w:tcPr>
            <w:tcW w:w="1418" w:type="dxa"/>
            <w:tcBorders>
              <w:top w:val="single" w:sz="4" w:space="0" w:color="auto"/>
              <w:left w:val="nil"/>
              <w:bottom w:val="single" w:sz="4" w:space="0" w:color="auto"/>
              <w:right w:val="nil"/>
            </w:tcBorders>
            <w:shd w:val="clear" w:color="auto" w:fill="F5F5F5"/>
            <w:tcMar>
              <w:top w:w="150" w:type="dxa"/>
              <w:left w:w="105" w:type="dxa"/>
              <w:bottom w:w="75" w:type="dxa"/>
              <w:right w:w="105" w:type="dxa"/>
            </w:tcMar>
            <w:vAlign w:val="center"/>
            <w:hideMark/>
          </w:tcPr>
          <w:p w14:paraId="58FB6F9E" w14:textId="77777777" w:rsidR="00AF1B24" w:rsidRPr="0072067E" w:rsidRDefault="00AF1B24" w:rsidP="003358AF">
            <w:pPr>
              <w:autoSpaceDE w:val="0"/>
              <w:autoSpaceDN w:val="0"/>
              <w:adjustRightInd w:val="0"/>
              <w:snapToGrid w:val="0"/>
              <w:spacing w:line="240" w:lineRule="auto"/>
              <w:jc w:val="left"/>
              <w:rPr>
                <w:rFonts w:cs="Arial"/>
                <w:b/>
                <w:bCs/>
                <w:color w:val="222222"/>
                <w:szCs w:val="18"/>
                <w:lang w:eastAsia="en-GB"/>
              </w:rPr>
            </w:pPr>
            <w:r w:rsidRPr="0072067E">
              <w:rPr>
                <w:rFonts w:cs="Arial"/>
                <w:b/>
                <w:bCs/>
                <w:color w:val="222222"/>
                <w:szCs w:val="18"/>
                <w:lang w:eastAsia="en-GB"/>
              </w:rPr>
              <w:t xml:space="preserve">  121589399</w:t>
            </w:r>
          </w:p>
        </w:tc>
        <w:tc>
          <w:tcPr>
            <w:tcW w:w="1276" w:type="dxa"/>
            <w:tcBorders>
              <w:top w:val="single" w:sz="4" w:space="0" w:color="auto"/>
              <w:left w:val="nil"/>
              <w:bottom w:val="single" w:sz="4" w:space="0" w:color="auto"/>
              <w:right w:val="nil"/>
            </w:tcBorders>
            <w:shd w:val="clear" w:color="auto" w:fill="F5F5F5"/>
            <w:tcMar>
              <w:top w:w="150" w:type="dxa"/>
              <w:left w:w="105" w:type="dxa"/>
              <w:bottom w:w="75" w:type="dxa"/>
              <w:right w:w="105" w:type="dxa"/>
            </w:tcMar>
            <w:vAlign w:val="center"/>
            <w:hideMark/>
          </w:tcPr>
          <w:p w14:paraId="40F5EBD9" w14:textId="77777777" w:rsidR="00AF1B24" w:rsidRPr="0072067E" w:rsidRDefault="00AF1B24" w:rsidP="003358AF">
            <w:pPr>
              <w:autoSpaceDE w:val="0"/>
              <w:autoSpaceDN w:val="0"/>
              <w:adjustRightInd w:val="0"/>
              <w:snapToGrid w:val="0"/>
              <w:spacing w:line="240" w:lineRule="auto"/>
              <w:jc w:val="left"/>
              <w:rPr>
                <w:rFonts w:cs="Arial"/>
                <w:b/>
                <w:bCs/>
                <w:color w:val="222222"/>
                <w:szCs w:val="18"/>
                <w:lang w:eastAsia="en-GB"/>
              </w:rPr>
            </w:pPr>
            <w:r w:rsidRPr="0072067E">
              <w:rPr>
                <w:rFonts w:cs="Arial"/>
                <w:b/>
                <w:bCs/>
                <w:color w:val="222222"/>
                <w:szCs w:val="18"/>
                <w:lang w:eastAsia="en-GB"/>
              </w:rPr>
              <w:t xml:space="preserve"> 5384279</w:t>
            </w:r>
          </w:p>
        </w:tc>
        <w:tc>
          <w:tcPr>
            <w:tcW w:w="1134" w:type="dxa"/>
            <w:tcBorders>
              <w:top w:val="single" w:sz="4" w:space="0" w:color="auto"/>
              <w:left w:val="nil"/>
              <w:bottom w:val="single" w:sz="4" w:space="0" w:color="auto"/>
              <w:right w:val="nil"/>
            </w:tcBorders>
            <w:shd w:val="clear" w:color="auto" w:fill="F5F5F5"/>
            <w:vAlign w:val="center"/>
          </w:tcPr>
          <w:p w14:paraId="3565A971" w14:textId="77777777" w:rsidR="00AF1B24" w:rsidRPr="0072067E" w:rsidRDefault="00AF1B24" w:rsidP="003358AF">
            <w:pPr>
              <w:autoSpaceDE w:val="0"/>
              <w:autoSpaceDN w:val="0"/>
              <w:adjustRightInd w:val="0"/>
              <w:snapToGrid w:val="0"/>
              <w:spacing w:line="240" w:lineRule="auto"/>
              <w:jc w:val="left"/>
              <w:rPr>
                <w:rFonts w:cs="Arial"/>
                <w:b/>
                <w:bCs/>
                <w:color w:val="222222"/>
                <w:szCs w:val="18"/>
                <w:lang w:eastAsia="en-GB"/>
              </w:rPr>
            </w:pPr>
            <w:r w:rsidRPr="0072067E">
              <w:rPr>
                <w:rFonts w:cs="Arial"/>
                <w:b/>
                <w:bCs/>
                <w:color w:val="222222"/>
                <w:szCs w:val="18"/>
                <w:lang w:eastAsia="en-GB"/>
              </w:rPr>
              <w:t xml:space="preserve">   5183914</w:t>
            </w:r>
          </w:p>
        </w:tc>
        <w:tc>
          <w:tcPr>
            <w:tcW w:w="1275" w:type="dxa"/>
            <w:tcBorders>
              <w:top w:val="single" w:sz="4" w:space="0" w:color="auto"/>
              <w:left w:val="nil"/>
              <w:bottom w:val="single" w:sz="4" w:space="0" w:color="auto"/>
              <w:right w:val="nil"/>
            </w:tcBorders>
            <w:shd w:val="clear" w:color="auto" w:fill="F5F5F5"/>
            <w:vAlign w:val="center"/>
          </w:tcPr>
          <w:p w14:paraId="18222414" w14:textId="77777777" w:rsidR="00AF1B24" w:rsidRPr="0072067E" w:rsidRDefault="00AF1B24" w:rsidP="003358AF">
            <w:pPr>
              <w:autoSpaceDE w:val="0"/>
              <w:autoSpaceDN w:val="0"/>
              <w:adjustRightInd w:val="0"/>
              <w:snapToGrid w:val="0"/>
              <w:spacing w:line="240" w:lineRule="auto"/>
              <w:jc w:val="center"/>
              <w:rPr>
                <w:b/>
                <w:bCs/>
                <w:szCs w:val="18"/>
              </w:rPr>
            </w:pPr>
            <w:r w:rsidRPr="0072067E">
              <w:rPr>
                <w:b/>
                <w:bCs/>
                <w:szCs w:val="18"/>
              </w:rPr>
              <w:t xml:space="preserve">   121558793</w:t>
            </w:r>
          </w:p>
        </w:tc>
        <w:tc>
          <w:tcPr>
            <w:tcW w:w="1418" w:type="dxa"/>
            <w:tcBorders>
              <w:top w:val="single" w:sz="4" w:space="0" w:color="auto"/>
              <w:left w:val="nil"/>
              <w:bottom w:val="single" w:sz="4" w:space="0" w:color="auto"/>
              <w:right w:val="nil"/>
            </w:tcBorders>
            <w:shd w:val="clear" w:color="auto" w:fill="F5F5F5"/>
            <w:vAlign w:val="center"/>
          </w:tcPr>
          <w:p w14:paraId="70CEC670" w14:textId="77777777" w:rsidR="00AF1B24" w:rsidRPr="0072067E" w:rsidRDefault="00AF1B24" w:rsidP="003358AF">
            <w:pPr>
              <w:autoSpaceDE w:val="0"/>
              <w:autoSpaceDN w:val="0"/>
              <w:adjustRightInd w:val="0"/>
              <w:snapToGrid w:val="0"/>
              <w:spacing w:line="240" w:lineRule="auto"/>
              <w:jc w:val="left"/>
              <w:rPr>
                <w:b/>
                <w:bCs/>
                <w:szCs w:val="18"/>
              </w:rPr>
            </w:pPr>
            <w:r w:rsidRPr="0072067E">
              <w:rPr>
                <w:b/>
                <w:bCs/>
                <w:szCs w:val="18"/>
              </w:rPr>
              <w:t xml:space="preserve">    132344896</w:t>
            </w:r>
          </w:p>
        </w:tc>
      </w:tr>
      <w:tr w:rsidR="00AF1B24" w:rsidRPr="0072067E" w14:paraId="76761722" w14:textId="77777777" w:rsidTr="00BB4C14">
        <w:trPr>
          <w:trHeight w:val="402"/>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hideMark/>
          </w:tcPr>
          <w:p w14:paraId="559136A4"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szCs w:val="18"/>
              </w:rPr>
              <w:t>Lipinski    (Pfizer)</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3EEA0C3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Segoe UI Symbol"/>
                <w:b/>
                <w:bCs/>
                <w:szCs w:val="21"/>
                <w:shd w:val="clear" w:color="auto" w:fill="FFFFFF"/>
              </w:rPr>
              <w:t xml:space="preserve">   </w:t>
            </w: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33E4781F"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5EE10FA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134" w:type="dxa"/>
            <w:tcBorders>
              <w:top w:val="single" w:sz="4" w:space="0" w:color="auto"/>
              <w:left w:val="nil"/>
              <w:bottom w:val="single" w:sz="4" w:space="0" w:color="auto"/>
              <w:right w:val="nil"/>
            </w:tcBorders>
            <w:shd w:val="clear" w:color="auto" w:fill="FFFFFF"/>
            <w:vAlign w:val="center"/>
          </w:tcPr>
          <w:p w14:paraId="7B237EEB"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Segoe UI Symbol"/>
                <w:b/>
                <w:bCs/>
                <w:szCs w:val="21"/>
                <w:shd w:val="clear" w:color="auto" w:fill="FFFFFF"/>
              </w:rPr>
              <w:t xml:space="preserve"> </w:t>
            </w:r>
            <w:r w:rsidRPr="0072067E">
              <w:rPr>
                <w:rFonts w:ascii="Segoe UI Symbol" w:hAnsi="Segoe UI Symbol" w:cs="Segoe UI Symbol"/>
                <w:b/>
                <w:bCs/>
                <w:szCs w:val="21"/>
                <w:shd w:val="clear" w:color="auto" w:fill="FFFFFF"/>
              </w:rPr>
              <w:t>✓</w:t>
            </w:r>
          </w:p>
        </w:tc>
        <w:tc>
          <w:tcPr>
            <w:tcW w:w="1275" w:type="dxa"/>
            <w:tcBorders>
              <w:top w:val="single" w:sz="4" w:space="0" w:color="auto"/>
              <w:left w:val="nil"/>
              <w:bottom w:val="single" w:sz="4" w:space="0" w:color="auto"/>
              <w:right w:val="nil"/>
            </w:tcBorders>
            <w:shd w:val="clear" w:color="auto" w:fill="FFFFFF"/>
            <w:vAlign w:val="center"/>
          </w:tcPr>
          <w:p w14:paraId="1BC8EF1D"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vAlign w:val="center"/>
          </w:tcPr>
          <w:p w14:paraId="0689FB30"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r>
      <w:tr w:rsidR="00AF1B24" w:rsidRPr="0072067E" w14:paraId="6424140C" w14:textId="77777777" w:rsidTr="00BB4C14">
        <w:trPr>
          <w:trHeight w:val="412"/>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hideMark/>
          </w:tcPr>
          <w:p w14:paraId="2B62641F"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szCs w:val="18"/>
              </w:rPr>
              <w:t>Ghose     (Amgen)</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78A7BAF8"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55BCC7C2"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46484D7F"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134" w:type="dxa"/>
            <w:tcBorders>
              <w:top w:val="single" w:sz="4" w:space="0" w:color="auto"/>
              <w:left w:val="nil"/>
              <w:bottom w:val="single" w:sz="4" w:space="0" w:color="auto"/>
              <w:right w:val="nil"/>
            </w:tcBorders>
            <w:shd w:val="clear" w:color="auto" w:fill="FFFFFF"/>
            <w:vAlign w:val="center"/>
          </w:tcPr>
          <w:p w14:paraId="5ED1C9D1"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5" w:type="dxa"/>
            <w:tcBorders>
              <w:top w:val="single" w:sz="4" w:space="0" w:color="auto"/>
              <w:left w:val="nil"/>
              <w:bottom w:val="single" w:sz="4" w:space="0" w:color="auto"/>
              <w:right w:val="nil"/>
            </w:tcBorders>
            <w:shd w:val="clear" w:color="auto" w:fill="FFFFFF"/>
            <w:vAlign w:val="center"/>
          </w:tcPr>
          <w:p w14:paraId="3138381C"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vAlign w:val="center"/>
          </w:tcPr>
          <w:p w14:paraId="54CD5433"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r>
      <w:tr w:rsidR="00AF1B24" w:rsidRPr="0072067E" w14:paraId="750169D3" w14:textId="77777777" w:rsidTr="00BB4C14">
        <w:trPr>
          <w:trHeight w:val="402"/>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hideMark/>
          </w:tcPr>
          <w:p w14:paraId="5722034C" w14:textId="77777777" w:rsidR="00AF1B24" w:rsidRPr="0072067E" w:rsidRDefault="00AF1B24" w:rsidP="003358AF">
            <w:pPr>
              <w:autoSpaceDE w:val="0"/>
              <w:autoSpaceDN w:val="0"/>
              <w:adjustRightInd w:val="0"/>
              <w:snapToGrid w:val="0"/>
              <w:spacing w:line="240" w:lineRule="auto"/>
              <w:jc w:val="center"/>
              <w:rPr>
                <w:szCs w:val="18"/>
              </w:rPr>
            </w:pPr>
            <w:r w:rsidRPr="0072067E">
              <w:rPr>
                <w:szCs w:val="18"/>
              </w:rPr>
              <w:t>Veber           (GSK)</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4EE56CE0"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528EA74A"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45B49A86"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134" w:type="dxa"/>
            <w:tcBorders>
              <w:top w:val="single" w:sz="4" w:space="0" w:color="auto"/>
              <w:left w:val="nil"/>
              <w:bottom w:val="single" w:sz="4" w:space="0" w:color="auto"/>
              <w:right w:val="nil"/>
            </w:tcBorders>
            <w:shd w:val="clear" w:color="auto" w:fill="FFFFFF"/>
            <w:vAlign w:val="center"/>
          </w:tcPr>
          <w:p w14:paraId="3C98DBF3"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5" w:type="dxa"/>
            <w:tcBorders>
              <w:top w:val="single" w:sz="4" w:space="0" w:color="auto"/>
              <w:left w:val="nil"/>
              <w:bottom w:val="single" w:sz="4" w:space="0" w:color="auto"/>
              <w:right w:val="nil"/>
            </w:tcBorders>
            <w:shd w:val="clear" w:color="auto" w:fill="FFFFFF"/>
            <w:vAlign w:val="center"/>
          </w:tcPr>
          <w:p w14:paraId="4F3AC7E0"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vAlign w:val="center"/>
          </w:tcPr>
          <w:p w14:paraId="1D12CAF9"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r>
      <w:tr w:rsidR="00AF1B24" w:rsidRPr="0072067E" w14:paraId="7C0CB587" w14:textId="77777777" w:rsidTr="00BB4C14">
        <w:trPr>
          <w:trHeight w:val="402"/>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hideMark/>
          </w:tcPr>
          <w:p w14:paraId="5245CCC5"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szCs w:val="18"/>
              </w:rPr>
              <w:t>Egan  (Pharmacia)</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5ACD8AFD"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1A59FB8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hideMark/>
          </w:tcPr>
          <w:p w14:paraId="091442CB"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134" w:type="dxa"/>
            <w:tcBorders>
              <w:top w:val="single" w:sz="4" w:space="0" w:color="auto"/>
              <w:left w:val="nil"/>
              <w:bottom w:val="single" w:sz="4" w:space="0" w:color="auto"/>
              <w:right w:val="nil"/>
            </w:tcBorders>
            <w:shd w:val="clear" w:color="auto" w:fill="FFFFFF"/>
            <w:vAlign w:val="center"/>
          </w:tcPr>
          <w:p w14:paraId="69530EC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5" w:type="dxa"/>
            <w:tcBorders>
              <w:top w:val="single" w:sz="4" w:space="0" w:color="auto"/>
              <w:left w:val="nil"/>
              <w:bottom w:val="single" w:sz="4" w:space="0" w:color="auto"/>
              <w:right w:val="nil"/>
            </w:tcBorders>
            <w:shd w:val="clear" w:color="auto" w:fill="FFFFFF"/>
            <w:vAlign w:val="center"/>
          </w:tcPr>
          <w:p w14:paraId="326BE35B"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vAlign w:val="center"/>
          </w:tcPr>
          <w:p w14:paraId="6FFDF0D3"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r>
      <w:tr w:rsidR="00AF1B24" w:rsidRPr="0072067E" w14:paraId="4B41A991" w14:textId="77777777" w:rsidTr="00BB4C14">
        <w:trPr>
          <w:trHeight w:val="479"/>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tcPr>
          <w:p w14:paraId="0E9CE505" w14:textId="77777777" w:rsidR="00AF1B24" w:rsidRPr="0072067E" w:rsidRDefault="00AF1B24" w:rsidP="003358AF">
            <w:pPr>
              <w:autoSpaceDE w:val="0"/>
              <w:autoSpaceDN w:val="0"/>
              <w:adjustRightInd w:val="0"/>
              <w:snapToGrid w:val="0"/>
              <w:spacing w:line="240" w:lineRule="auto"/>
              <w:jc w:val="center"/>
              <w:rPr>
                <w:szCs w:val="18"/>
              </w:rPr>
            </w:pPr>
            <w:r w:rsidRPr="0072067E">
              <w:rPr>
                <w:szCs w:val="18"/>
              </w:rPr>
              <w:t>Muegge    (Bayer)</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340AB6BA"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1A10C31B"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1019ABD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134" w:type="dxa"/>
            <w:tcBorders>
              <w:top w:val="single" w:sz="4" w:space="0" w:color="auto"/>
              <w:left w:val="nil"/>
              <w:bottom w:val="single" w:sz="4" w:space="0" w:color="auto"/>
              <w:right w:val="nil"/>
            </w:tcBorders>
            <w:shd w:val="clear" w:color="auto" w:fill="FFFFFF"/>
            <w:vAlign w:val="center"/>
          </w:tcPr>
          <w:p w14:paraId="43E31AF2"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275" w:type="dxa"/>
            <w:tcBorders>
              <w:top w:val="single" w:sz="4" w:space="0" w:color="auto"/>
              <w:left w:val="nil"/>
              <w:bottom w:val="single" w:sz="4" w:space="0" w:color="auto"/>
              <w:right w:val="nil"/>
            </w:tcBorders>
            <w:shd w:val="clear" w:color="auto" w:fill="FFFFFF"/>
            <w:vAlign w:val="center"/>
          </w:tcPr>
          <w:p w14:paraId="7A8D91B3"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c>
          <w:tcPr>
            <w:tcW w:w="1418" w:type="dxa"/>
            <w:tcBorders>
              <w:top w:val="single" w:sz="4" w:space="0" w:color="auto"/>
              <w:left w:val="nil"/>
              <w:bottom w:val="single" w:sz="4" w:space="0" w:color="auto"/>
              <w:right w:val="nil"/>
            </w:tcBorders>
            <w:shd w:val="clear" w:color="auto" w:fill="FFFFFF"/>
            <w:vAlign w:val="center"/>
          </w:tcPr>
          <w:p w14:paraId="241B6D6D"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ascii="Segoe UI Symbol" w:hAnsi="Segoe UI Symbol" w:cs="Segoe UI Symbol"/>
                <w:b/>
                <w:bCs/>
                <w:szCs w:val="21"/>
                <w:shd w:val="clear" w:color="auto" w:fill="FFFFFF"/>
              </w:rPr>
              <w:t>✓</w:t>
            </w:r>
          </w:p>
        </w:tc>
      </w:tr>
      <w:tr w:rsidR="00AF1B24" w:rsidRPr="0072067E" w14:paraId="4CF68C05" w14:textId="77777777" w:rsidTr="00BB4C14">
        <w:trPr>
          <w:trHeight w:val="610"/>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tcPr>
          <w:p w14:paraId="3112F7A5" w14:textId="77777777" w:rsidR="00AF1B24" w:rsidRPr="0072067E" w:rsidRDefault="00AF1B24" w:rsidP="003358AF">
            <w:pPr>
              <w:autoSpaceDE w:val="0"/>
              <w:autoSpaceDN w:val="0"/>
              <w:adjustRightInd w:val="0"/>
              <w:snapToGrid w:val="0"/>
              <w:spacing w:line="240" w:lineRule="auto"/>
              <w:jc w:val="center"/>
              <w:rPr>
                <w:szCs w:val="18"/>
              </w:rPr>
            </w:pPr>
            <w:r w:rsidRPr="0072067E">
              <w:rPr>
                <w:szCs w:val="18"/>
              </w:rPr>
              <w:t>Water solubility   (Log S (Ali))</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3FB331DC"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Moderate      (-4.89)</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588C923F"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Soluble           (-3.61)</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23D3661C"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Moderate    (-4.91)</w:t>
            </w:r>
          </w:p>
        </w:tc>
        <w:tc>
          <w:tcPr>
            <w:tcW w:w="1134" w:type="dxa"/>
            <w:tcBorders>
              <w:top w:val="single" w:sz="4" w:space="0" w:color="auto"/>
              <w:left w:val="nil"/>
              <w:bottom w:val="single" w:sz="4" w:space="0" w:color="auto"/>
              <w:right w:val="nil"/>
            </w:tcBorders>
            <w:shd w:val="clear" w:color="auto" w:fill="FFFFFF"/>
            <w:vAlign w:val="center"/>
          </w:tcPr>
          <w:p w14:paraId="0001173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Soluble           (-3.22)</w:t>
            </w:r>
          </w:p>
        </w:tc>
        <w:tc>
          <w:tcPr>
            <w:tcW w:w="1275" w:type="dxa"/>
            <w:tcBorders>
              <w:top w:val="single" w:sz="4" w:space="0" w:color="auto"/>
              <w:left w:val="nil"/>
              <w:bottom w:val="single" w:sz="4" w:space="0" w:color="auto"/>
              <w:right w:val="nil"/>
            </w:tcBorders>
            <w:shd w:val="clear" w:color="auto" w:fill="FFFFFF"/>
            <w:vAlign w:val="center"/>
          </w:tcPr>
          <w:p w14:paraId="44E55B8C"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Moderate   (-4.48)</w:t>
            </w:r>
          </w:p>
        </w:tc>
        <w:tc>
          <w:tcPr>
            <w:tcW w:w="1418" w:type="dxa"/>
            <w:tcBorders>
              <w:top w:val="single" w:sz="4" w:space="0" w:color="auto"/>
              <w:left w:val="nil"/>
              <w:bottom w:val="single" w:sz="4" w:space="0" w:color="auto"/>
              <w:right w:val="nil"/>
            </w:tcBorders>
            <w:shd w:val="clear" w:color="auto" w:fill="FFFFFF"/>
            <w:vAlign w:val="center"/>
          </w:tcPr>
          <w:p w14:paraId="2DF5E247"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Soluble                    (-3.88)</w:t>
            </w:r>
          </w:p>
        </w:tc>
      </w:tr>
      <w:tr w:rsidR="00AF1B24" w:rsidRPr="0072067E" w14:paraId="5AC32962" w14:textId="77777777" w:rsidTr="00BB4C14">
        <w:trPr>
          <w:trHeight w:val="402"/>
        </w:trPr>
        <w:tc>
          <w:tcPr>
            <w:tcW w:w="1417" w:type="dxa"/>
            <w:tcBorders>
              <w:top w:val="single" w:sz="4" w:space="0" w:color="auto"/>
              <w:left w:val="nil"/>
              <w:bottom w:val="single" w:sz="4" w:space="0" w:color="auto"/>
              <w:right w:val="nil"/>
            </w:tcBorders>
            <w:shd w:val="clear" w:color="auto" w:fill="DEEAF6" w:themeFill="accent5" w:themeFillTint="33"/>
            <w:tcMar>
              <w:top w:w="75" w:type="dxa"/>
              <w:left w:w="105" w:type="dxa"/>
              <w:bottom w:w="75" w:type="dxa"/>
              <w:right w:w="105" w:type="dxa"/>
            </w:tcMar>
            <w:vAlign w:val="center"/>
          </w:tcPr>
          <w:p w14:paraId="29666792" w14:textId="77777777" w:rsidR="00AF1B24" w:rsidRPr="0072067E" w:rsidRDefault="00AF1B24" w:rsidP="003358AF">
            <w:pPr>
              <w:autoSpaceDE w:val="0"/>
              <w:autoSpaceDN w:val="0"/>
              <w:adjustRightInd w:val="0"/>
              <w:snapToGrid w:val="0"/>
              <w:spacing w:line="240" w:lineRule="auto"/>
              <w:jc w:val="center"/>
              <w:rPr>
                <w:szCs w:val="18"/>
              </w:rPr>
            </w:pPr>
            <w:r w:rsidRPr="0072067E">
              <w:rPr>
                <w:szCs w:val="18"/>
              </w:rPr>
              <w:t>Lipophilicity (iLOGP)</w:t>
            </w:r>
          </w:p>
        </w:tc>
        <w:tc>
          <w:tcPr>
            <w:tcW w:w="1559"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58A01804"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Good </w:t>
            </w:r>
          </w:p>
          <w:p w14:paraId="10C63257"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2.69</w:t>
            </w:r>
          </w:p>
        </w:tc>
        <w:tc>
          <w:tcPr>
            <w:tcW w:w="1418"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1E85E1C3" w14:textId="77777777" w:rsidR="00AF1B24" w:rsidRPr="0072067E" w:rsidRDefault="00AF1B24" w:rsidP="003358AF">
            <w:pPr>
              <w:autoSpaceDE w:val="0"/>
              <w:autoSpaceDN w:val="0"/>
              <w:adjustRightInd w:val="0"/>
              <w:snapToGrid w:val="0"/>
              <w:spacing w:line="240" w:lineRule="auto"/>
              <w:rPr>
                <w:rFonts w:cs="Arial"/>
                <w:color w:val="222222"/>
                <w:szCs w:val="18"/>
                <w:lang w:eastAsia="en-GB"/>
              </w:rPr>
            </w:pPr>
            <w:r w:rsidRPr="0072067E">
              <w:rPr>
                <w:rFonts w:cs="Arial"/>
                <w:color w:val="222222"/>
                <w:szCs w:val="18"/>
                <w:lang w:eastAsia="en-GB"/>
              </w:rPr>
              <w:t xml:space="preserve">    Good</w:t>
            </w:r>
          </w:p>
          <w:p w14:paraId="1132CB7C" w14:textId="77777777" w:rsidR="00AF1B24" w:rsidRPr="0072067E" w:rsidRDefault="00AF1B24" w:rsidP="003358AF">
            <w:pPr>
              <w:autoSpaceDE w:val="0"/>
              <w:autoSpaceDN w:val="0"/>
              <w:adjustRightInd w:val="0"/>
              <w:snapToGrid w:val="0"/>
              <w:spacing w:line="240" w:lineRule="auto"/>
              <w:rPr>
                <w:rFonts w:cs="Arial"/>
                <w:color w:val="222222"/>
                <w:szCs w:val="18"/>
                <w:lang w:eastAsia="en-GB"/>
              </w:rPr>
            </w:pPr>
            <w:r w:rsidRPr="0072067E">
              <w:rPr>
                <w:rFonts w:cs="Arial"/>
                <w:color w:val="222222"/>
                <w:szCs w:val="18"/>
                <w:lang w:eastAsia="en-GB"/>
              </w:rPr>
              <w:t xml:space="preserve">     2.17</w:t>
            </w:r>
          </w:p>
        </w:tc>
        <w:tc>
          <w:tcPr>
            <w:tcW w:w="1276" w:type="dxa"/>
            <w:tcBorders>
              <w:top w:val="single" w:sz="4" w:space="0" w:color="auto"/>
              <w:left w:val="nil"/>
              <w:bottom w:val="single" w:sz="4" w:space="0" w:color="auto"/>
              <w:right w:val="nil"/>
            </w:tcBorders>
            <w:shd w:val="clear" w:color="auto" w:fill="FFFFFF"/>
            <w:tcMar>
              <w:top w:w="75" w:type="dxa"/>
              <w:left w:w="105" w:type="dxa"/>
              <w:bottom w:w="75" w:type="dxa"/>
              <w:right w:w="105" w:type="dxa"/>
            </w:tcMar>
            <w:vAlign w:val="center"/>
          </w:tcPr>
          <w:p w14:paraId="64B51F20"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Good</w:t>
            </w:r>
          </w:p>
          <w:p w14:paraId="1377E89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3.32</w:t>
            </w:r>
          </w:p>
        </w:tc>
        <w:tc>
          <w:tcPr>
            <w:tcW w:w="1134" w:type="dxa"/>
            <w:tcBorders>
              <w:top w:val="single" w:sz="4" w:space="0" w:color="auto"/>
              <w:left w:val="nil"/>
              <w:bottom w:val="single" w:sz="4" w:space="0" w:color="auto"/>
              <w:right w:val="nil"/>
            </w:tcBorders>
            <w:shd w:val="clear" w:color="auto" w:fill="FFFFFF"/>
            <w:vAlign w:val="center"/>
          </w:tcPr>
          <w:p w14:paraId="7A23AEA4"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Poor</w:t>
            </w:r>
          </w:p>
          <w:p w14:paraId="45EFC117"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1.54</w:t>
            </w:r>
          </w:p>
        </w:tc>
        <w:tc>
          <w:tcPr>
            <w:tcW w:w="1275" w:type="dxa"/>
            <w:tcBorders>
              <w:top w:val="single" w:sz="4" w:space="0" w:color="auto"/>
              <w:left w:val="nil"/>
              <w:bottom w:val="single" w:sz="4" w:space="0" w:color="auto"/>
              <w:right w:val="nil"/>
            </w:tcBorders>
            <w:shd w:val="clear" w:color="auto" w:fill="FFFFFF"/>
            <w:vAlign w:val="center"/>
          </w:tcPr>
          <w:p w14:paraId="19CF5E68"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Good</w:t>
            </w:r>
          </w:p>
          <w:p w14:paraId="43658775"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2.41</w:t>
            </w:r>
          </w:p>
        </w:tc>
        <w:tc>
          <w:tcPr>
            <w:tcW w:w="1418" w:type="dxa"/>
            <w:tcBorders>
              <w:top w:val="single" w:sz="4" w:space="0" w:color="auto"/>
              <w:left w:val="nil"/>
              <w:bottom w:val="single" w:sz="4" w:space="0" w:color="auto"/>
              <w:right w:val="nil"/>
            </w:tcBorders>
            <w:shd w:val="clear" w:color="auto" w:fill="FFFFFF"/>
            <w:vAlign w:val="center"/>
          </w:tcPr>
          <w:p w14:paraId="290A7EE1"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Good</w:t>
            </w:r>
          </w:p>
          <w:p w14:paraId="12B23C62"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eastAsia="en-GB"/>
              </w:rPr>
              <w:t xml:space="preserve"> 2.42      </w:t>
            </w:r>
          </w:p>
        </w:tc>
      </w:tr>
      <w:tr w:rsidR="00AF1B24" w:rsidRPr="0072067E" w14:paraId="153D511C" w14:textId="77777777" w:rsidTr="00BB4C14">
        <w:trPr>
          <w:trHeight w:val="1795"/>
        </w:trPr>
        <w:tc>
          <w:tcPr>
            <w:tcW w:w="1417" w:type="dxa"/>
            <w:tcBorders>
              <w:top w:val="single" w:sz="4" w:space="0" w:color="auto"/>
              <w:left w:val="nil"/>
              <w:bottom w:val="single" w:sz="8" w:space="0" w:color="auto"/>
              <w:right w:val="nil"/>
            </w:tcBorders>
            <w:shd w:val="clear" w:color="auto" w:fill="DEEAF6" w:themeFill="accent5" w:themeFillTint="33"/>
            <w:tcMar>
              <w:top w:w="75" w:type="dxa"/>
              <w:left w:w="105" w:type="dxa"/>
              <w:bottom w:w="75" w:type="dxa"/>
              <w:right w:w="105" w:type="dxa"/>
            </w:tcMar>
            <w:vAlign w:val="center"/>
          </w:tcPr>
          <w:p w14:paraId="0C176DC5" w14:textId="77777777" w:rsidR="00AF1B24" w:rsidRPr="0072067E" w:rsidRDefault="00AF1B24" w:rsidP="003358AF">
            <w:pPr>
              <w:autoSpaceDE w:val="0"/>
              <w:autoSpaceDN w:val="0"/>
              <w:adjustRightInd w:val="0"/>
              <w:snapToGrid w:val="0"/>
              <w:spacing w:line="240" w:lineRule="auto"/>
              <w:jc w:val="center"/>
              <w:rPr>
                <w:szCs w:val="18"/>
              </w:rPr>
            </w:pPr>
            <w:r w:rsidRPr="0072067E">
              <w:rPr>
                <w:szCs w:val="18"/>
              </w:rPr>
              <w:t>Structure</w:t>
            </w:r>
          </w:p>
          <w:p w14:paraId="79DAD7E2" w14:textId="77777777" w:rsidR="00AF1B24" w:rsidRPr="0072067E" w:rsidRDefault="00AF1B24" w:rsidP="003358AF">
            <w:pPr>
              <w:autoSpaceDE w:val="0"/>
              <w:autoSpaceDN w:val="0"/>
              <w:adjustRightInd w:val="0"/>
              <w:snapToGrid w:val="0"/>
              <w:spacing w:line="240" w:lineRule="auto"/>
              <w:jc w:val="center"/>
              <w:rPr>
                <w:szCs w:val="18"/>
              </w:rPr>
            </w:pPr>
          </w:p>
          <w:p w14:paraId="5B98F794" w14:textId="77777777" w:rsidR="00AF1B24" w:rsidRPr="0072067E" w:rsidRDefault="00AF1B24" w:rsidP="003358AF">
            <w:pPr>
              <w:autoSpaceDE w:val="0"/>
              <w:autoSpaceDN w:val="0"/>
              <w:adjustRightInd w:val="0"/>
              <w:snapToGrid w:val="0"/>
              <w:spacing w:line="240" w:lineRule="auto"/>
              <w:jc w:val="center"/>
              <w:rPr>
                <w:szCs w:val="18"/>
              </w:rPr>
            </w:pPr>
          </w:p>
          <w:p w14:paraId="165ED9FC" w14:textId="77777777" w:rsidR="00AF1B24" w:rsidRPr="0072067E" w:rsidRDefault="00AF1B24" w:rsidP="003358AF">
            <w:pPr>
              <w:autoSpaceDE w:val="0"/>
              <w:autoSpaceDN w:val="0"/>
              <w:adjustRightInd w:val="0"/>
              <w:snapToGrid w:val="0"/>
              <w:spacing w:line="240" w:lineRule="auto"/>
              <w:jc w:val="center"/>
              <w:rPr>
                <w:szCs w:val="18"/>
              </w:rPr>
            </w:pPr>
          </w:p>
          <w:p w14:paraId="4FDD5DA1" w14:textId="77777777" w:rsidR="00AF1B24" w:rsidRPr="0072067E" w:rsidRDefault="00AF1B24" w:rsidP="003358AF">
            <w:pPr>
              <w:autoSpaceDE w:val="0"/>
              <w:autoSpaceDN w:val="0"/>
              <w:adjustRightInd w:val="0"/>
              <w:snapToGrid w:val="0"/>
              <w:spacing w:line="240" w:lineRule="auto"/>
              <w:jc w:val="center"/>
              <w:rPr>
                <w:szCs w:val="18"/>
              </w:rPr>
            </w:pPr>
          </w:p>
        </w:tc>
        <w:tc>
          <w:tcPr>
            <w:tcW w:w="1559" w:type="dxa"/>
            <w:tcBorders>
              <w:top w:val="single" w:sz="4" w:space="0" w:color="auto"/>
              <w:left w:val="nil"/>
              <w:bottom w:val="single" w:sz="8" w:space="0" w:color="auto"/>
              <w:right w:val="nil"/>
            </w:tcBorders>
            <w:shd w:val="clear" w:color="auto" w:fill="FFFFFF"/>
            <w:tcMar>
              <w:top w:w="75" w:type="dxa"/>
              <w:left w:w="105" w:type="dxa"/>
              <w:bottom w:w="75" w:type="dxa"/>
              <w:right w:w="105" w:type="dxa"/>
            </w:tcMar>
            <w:vAlign w:val="center"/>
          </w:tcPr>
          <w:p w14:paraId="7A5DD575"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62AA70F4" wp14:editId="3FBC1948">
                  <wp:extent cx="736693" cy="998039"/>
                  <wp:effectExtent l="0" t="0" r="6350" b="0"/>
                  <wp:docPr id="1"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agram&#10;&#10;Description automatically generated"/>
                          <pic:cNvPicPr>
                            <a:picLocks noChangeAspect="1" noChangeArrowheads="1"/>
                          </pic:cNvPicPr>
                        </pic:nvPicPr>
                        <pic:blipFill rotWithShape="1">
                          <a:blip r:embed="rId21" cstate="print">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rcRect l="3056" r="4677"/>
                          <a:stretch/>
                        </pic:blipFill>
                        <pic:spPr bwMode="auto">
                          <a:xfrm>
                            <a:off x="0" y="0"/>
                            <a:ext cx="758580" cy="102769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18" w:type="dxa"/>
            <w:tcBorders>
              <w:top w:val="single" w:sz="4" w:space="0" w:color="auto"/>
              <w:left w:val="nil"/>
              <w:bottom w:val="single" w:sz="8" w:space="0" w:color="auto"/>
              <w:right w:val="nil"/>
            </w:tcBorders>
            <w:shd w:val="clear" w:color="auto" w:fill="FFFFFF"/>
            <w:tcMar>
              <w:top w:w="75" w:type="dxa"/>
              <w:left w:w="105" w:type="dxa"/>
              <w:bottom w:w="75" w:type="dxa"/>
              <w:right w:w="105" w:type="dxa"/>
            </w:tcMar>
            <w:vAlign w:val="center"/>
          </w:tcPr>
          <w:p w14:paraId="7CD2DFE3"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2E22B46D" wp14:editId="04708834">
                  <wp:extent cx="863600" cy="924230"/>
                  <wp:effectExtent l="0" t="0" r="0" b="9525"/>
                  <wp:docPr id="2" name="Picture 6"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agram&#10;&#10;Description automatically generated with medium confidence"/>
                          <pic:cNvPicPr>
                            <a:picLocks noChangeAspect="1" noChangeArrowheads="1"/>
                          </pic:cNvPicPr>
                        </pic:nvPicPr>
                        <pic:blipFill>
                          <a:blip r:embed="rId23" cstate="print">
                            <a:extLst>
                              <a:ext uri="{BEBA8EAE-BF5A-486C-A8C5-ECC9F3942E4B}">
                                <a14:imgProps xmlns:a14="http://schemas.microsoft.com/office/drawing/2010/main">
                                  <a14:imgLayer r:embed="rId24">
                                    <a14:imgEffect>
                                      <a14:sharpenSoften amount="50000"/>
                                    </a14:imgEffect>
                                  </a14:imgLayer>
                                </a14:imgProps>
                              </a:ext>
                              <a:ext uri="{28A0092B-C50C-407E-A947-70E740481C1C}">
                                <a14:useLocalDpi xmlns:a14="http://schemas.microsoft.com/office/drawing/2010/main" val="0"/>
                              </a:ext>
                            </a:extLst>
                          </a:blip>
                          <a:srcRect l="3514" b="2966"/>
                          <a:stretch>
                            <a:fillRect/>
                          </a:stretch>
                        </pic:blipFill>
                        <pic:spPr bwMode="auto">
                          <a:xfrm>
                            <a:off x="0" y="0"/>
                            <a:ext cx="929383" cy="994631"/>
                          </a:xfrm>
                          <a:prstGeom prst="rect">
                            <a:avLst/>
                          </a:prstGeom>
                          <a:noFill/>
                          <a:ln>
                            <a:noFill/>
                          </a:ln>
                        </pic:spPr>
                      </pic:pic>
                    </a:graphicData>
                  </a:graphic>
                </wp:inline>
              </w:drawing>
            </w:r>
          </w:p>
        </w:tc>
        <w:tc>
          <w:tcPr>
            <w:tcW w:w="1276" w:type="dxa"/>
            <w:tcBorders>
              <w:top w:val="single" w:sz="4" w:space="0" w:color="auto"/>
              <w:left w:val="nil"/>
              <w:bottom w:val="single" w:sz="8" w:space="0" w:color="auto"/>
              <w:right w:val="nil"/>
            </w:tcBorders>
            <w:shd w:val="clear" w:color="auto" w:fill="FFFFFF"/>
            <w:tcMar>
              <w:top w:w="75" w:type="dxa"/>
              <w:left w:w="105" w:type="dxa"/>
              <w:bottom w:w="75" w:type="dxa"/>
              <w:right w:w="105" w:type="dxa"/>
            </w:tcMar>
            <w:vAlign w:val="center"/>
          </w:tcPr>
          <w:p w14:paraId="40E4075E"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6C25D4C1" wp14:editId="025FF437">
                  <wp:extent cx="616857" cy="1021479"/>
                  <wp:effectExtent l="0" t="0" r="0" b="7620"/>
                  <wp:docPr id="3" name="Picture 7"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agram, engineering drawing&#10;&#10;Description automatically generated"/>
                          <pic:cNvPicPr>
                            <a:picLocks noChangeAspect="1" noChangeArrowheads="1"/>
                          </pic:cNvPicPr>
                        </pic:nvPicPr>
                        <pic:blipFill rotWithShape="1">
                          <a:blip r:embed="rId25" cstate="print">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val="0"/>
                              </a:ext>
                            </a:extLst>
                          </a:blip>
                          <a:srcRect l="4167"/>
                          <a:stretch/>
                        </pic:blipFill>
                        <pic:spPr bwMode="auto">
                          <a:xfrm>
                            <a:off x="0" y="0"/>
                            <a:ext cx="641585" cy="10624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134" w:type="dxa"/>
            <w:tcBorders>
              <w:top w:val="single" w:sz="4" w:space="0" w:color="auto"/>
              <w:left w:val="nil"/>
              <w:bottom w:val="single" w:sz="8" w:space="0" w:color="auto"/>
              <w:right w:val="nil"/>
            </w:tcBorders>
            <w:shd w:val="clear" w:color="auto" w:fill="FFFFFF"/>
            <w:vAlign w:val="center"/>
          </w:tcPr>
          <w:p w14:paraId="06FB7D64"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36289E73" wp14:editId="4F536BA9">
                  <wp:extent cx="717251" cy="838200"/>
                  <wp:effectExtent l="0" t="0" r="6985" b="0"/>
                  <wp:docPr id="9"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agram&#10;&#10;Description automatically generated"/>
                          <pic:cNvPicPr>
                            <a:picLocks noChangeAspect="1" noChangeArrowheads="1"/>
                          </pic:cNvPicPr>
                        </pic:nvPicPr>
                        <pic:blipFill rotWithShape="1">
                          <a:blip r:embed="rId27" cstate="print">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val="0"/>
                              </a:ext>
                            </a:extLst>
                          </a:blip>
                          <a:srcRect l="4258" r="2626"/>
                          <a:stretch/>
                        </pic:blipFill>
                        <pic:spPr bwMode="auto">
                          <a:xfrm>
                            <a:off x="0" y="0"/>
                            <a:ext cx="794948" cy="9289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75" w:type="dxa"/>
            <w:tcBorders>
              <w:top w:val="single" w:sz="4" w:space="0" w:color="auto"/>
              <w:left w:val="nil"/>
              <w:bottom w:val="single" w:sz="8" w:space="0" w:color="auto"/>
              <w:right w:val="nil"/>
            </w:tcBorders>
            <w:shd w:val="clear" w:color="auto" w:fill="FFFFFF"/>
            <w:vAlign w:val="center"/>
          </w:tcPr>
          <w:p w14:paraId="79060971"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4E56009E" wp14:editId="54629F83">
                  <wp:extent cx="831876" cy="971550"/>
                  <wp:effectExtent l="0" t="0" r="6350" b="0"/>
                  <wp:docPr id="10" name="Picture 11" descr="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adar chart&#10;&#10;Description automatically generated"/>
                          <pic:cNvPicPr>
                            <a:picLocks noChangeAspect="1" noChangeArrowheads="1"/>
                          </pic:cNvPicPr>
                        </pic:nvPicPr>
                        <pic:blipFill rotWithShape="1">
                          <a:blip r:embed="rId29" cstate="print">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l="4324"/>
                          <a:stretch/>
                        </pic:blipFill>
                        <pic:spPr bwMode="auto">
                          <a:xfrm>
                            <a:off x="0" y="0"/>
                            <a:ext cx="942113" cy="110029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18" w:type="dxa"/>
            <w:tcBorders>
              <w:top w:val="single" w:sz="4" w:space="0" w:color="auto"/>
              <w:left w:val="nil"/>
              <w:bottom w:val="single" w:sz="8" w:space="0" w:color="auto"/>
              <w:right w:val="nil"/>
            </w:tcBorders>
            <w:shd w:val="clear" w:color="auto" w:fill="FFFFFF"/>
            <w:vAlign w:val="center"/>
          </w:tcPr>
          <w:p w14:paraId="77A52304" w14:textId="77777777" w:rsidR="00AF1B24" w:rsidRPr="0072067E" w:rsidRDefault="00AF1B24" w:rsidP="003358AF">
            <w:pPr>
              <w:autoSpaceDE w:val="0"/>
              <w:autoSpaceDN w:val="0"/>
              <w:adjustRightInd w:val="0"/>
              <w:snapToGrid w:val="0"/>
              <w:spacing w:line="240" w:lineRule="auto"/>
              <w:jc w:val="center"/>
              <w:rPr>
                <w:rFonts w:cs="Arial"/>
                <w:color w:val="222222"/>
                <w:szCs w:val="18"/>
                <w:lang w:eastAsia="en-GB"/>
              </w:rPr>
            </w:pPr>
            <w:r w:rsidRPr="0072067E">
              <w:rPr>
                <w:rFonts w:cs="Arial"/>
                <w:color w:val="222222"/>
                <w:szCs w:val="18"/>
                <w:lang w:val="en-GB" w:eastAsia="en-GB"/>
              </w:rPr>
              <w:drawing>
                <wp:inline distT="0" distB="0" distL="0" distR="0" wp14:anchorId="668E56EE" wp14:editId="7DA9C957">
                  <wp:extent cx="660400" cy="1083857"/>
                  <wp:effectExtent l="0" t="0" r="6350" b="2540"/>
                  <wp:docPr id="6"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iagram&#10;&#10;Description automatically generated"/>
                          <pic:cNvPicPr>
                            <a:picLocks noChangeAspect="1" noChangeArrowheads="1"/>
                          </pic:cNvPicPr>
                        </pic:nvPicPr>
                        <pic:blipFill rotWithShape="1">
                          <a:blip r:embed="rId31" cstate="print">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l="5044"/>
                          <a:stretch/>
                        </pic:blipFill>
                        <pic:spPr bwMode="auto">
                          <a:xfrm>
                            <a:off x="0" y="0"/>
                            <a:ext cx="721667" cy="118440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6C5D4E00" w14:textId="77777777" w:rsidR="00AF1B24" w:rsidRPr="0072067E" w:rsidRDefault="00AF1B24" w:rsidP="00AF1B24"/>
    <w:p w14:paraId="528643FE" w14:textId="77777777" w:rsidR="001333FB" w:rsidRPr="0072067E" w:rsidRDefault="001333FB" w:rsidP="001333FB">
      <w:pPr>
        <w:pStyle w:val="MDPI22heading2"/>
        <w:spacing w:before="240"/>
      </w:pPr>
      <w:r w:rsidRPr="0072067E">
        <w:t xml:space="preserve">2.6. Predicted off-target </w:t>
      </w:r>
      <w:r w:rsidR="00872818" w:rsidRPr="0072067E">
        <w:t>interactions</w:t>
      </w:r>
    </w:p>
    <w:p w14:paraId="76E81C45" w14:textId="68C91BF7" w:rsidR="001333FB" w:rsidRPr="0072067E" w:rsidRDefault="001333FB" w:rsidP="00681CF3">
      <w:pPr>
        <w:pStyle w:val="MDPI22heading2"/>
        <w:spacing w:before="240"/>
        <w:rPr>
          <w:i w:val="0"/>
          <w:iCs/>
        </w:rPr>
      </w:pPr>
      <w:r w:rsidRPr="0072067E">
        <w:rPr>
          <w:i w:val="0"/>
          <w:iCs/>
        </w:rPr>
        <w:t xml:space="preserve">The similarity ensemble approach (SEA) was used to predict potential off-target interactions for the scaffolds </w:t>
      </w:r>
      <w:r w:rsidR="007F2B8E" w:rsidRPr="0072067E">
        <w:rPr>
          <w:i w:val="0"/>
          <w:iCs/>
        </w:rPr>
        <w:t xml:space="preserve">by entering </w:t>
      </w:r>
      <w:r w:rsidR="006A56AE" w:rsidRPr="0072067E">
        <w:rPr>
          <w:i w:val="0"/>
          <w:iCs/>
        </w:rPr>
        <w:t xml:space="preserve">each </w:t>
      </w:r>
      <w:r w:rsidR="007F2B8E" w:rsidRPr="0072067E">
        <w:rPr>
          <w:i w:val="0"/>
          <w:iCs/>
        </w:rPr>
        <w:t>compound</w:t>
      </w:r>
      <w:r w:rsidR="006A56AE" w:rsidRPr="0072067E">
        <w:rPr>
          <w:i w:val="0"/>
          <w:iCs/>
        </w:rPr>
        <w:t>’s</w:t>
      </w:r>
      <w:r w:rsidR="007F2B8E" w:rsidRPr="0072067E">
        <w:rPr>
          <w:i w:val="0"/>
          <w:iCs/>
        </w:rPr>
        <w:t xml:space="preserve"> SMILES</w:t>
      </w:r>
      <w:r w:rsidRPr="0072067E">
        <w:rPr>
          <w:i w:val="0"/>
          <w:iCs/>
        </w:rPr>
        <w:t xml:space="preserve"> </w:t>
      </w:r>
      <w:r w:rsidR="007F2B8E" w:rsidRPr="0072067E">
        <w:rPr>
          <w:i w:val="0"/>
          <w:iCs/>
        </w:rPr>
        <w:t>into the SEA Search Server</w:t>
      </w:r>
      <w:r w:rsidR="00AC494A" w:rsidRPr="0072067E">
        <w:rPr>
          <w:i w:val="0"/>
          <w:iCs/>
        </w:rPr>
        <w:t xml:space="preserve"> </w:t>
      </w:r>
      <w:r w:rsidR="008C567D" w:rsidRPr="0072067E">
        <w:rPr>
          <w:i w:val="0"/>
          <w:iCs/>
        </w:rPr>
        <w:t xml:space="preserve">by </w:t>
      </w:r>
      <w:r w:rsidR="00AC494A" w:rsidRPr="0072067E">
        <w:rPr>
          <w:i w:val="0"/>
          <w:iCs/>
        </w:rPr>
        <w:t>Shoichet Lab</w:t>
      </w:r>
      <w:r w:rsidR="007F2B8E" w:rsidRPr="0072067E">
        <w:rPr>
          <w:i w:val="0"/>
          <w:iCs/>
        </w:rPr>
        <w:t xml:space="preserve"> </w:t>
      </w:r>
      <w:r w:rsidR="008C567D" w:rsidRPr="0072067E">
        <w:rPr>
          <w:i w:val="0"/>
          <w:iCs/>
        </w:rPr>
        <w:t>(</w:t>
      </w:r>
      <w:hyperlink r:id="rId33" w:history="1">
        <w:r w:rsidR="008C567D" w:rsidRPr="0072067E">
          <w:rPr>
            <w:rStyle w:val="Hyperlink"/>
            <w:b/>
            <w:bCs/>
            <w:i w:val="0"/>
            <w:iCs/>
            <w:u w:val="none"/>
          </w:rPr>
          <w:t>www.sea.bkslab.org</w:t>
        </w:r>
      </w:hyperlink>
      <w:r w:rsidR="008C567D" w:rsidRPr="0072067E">
        <w:rPr>
          <w:i w:val="0"/>
          <w:iCs/>
        </w:rPr>
        <w:t>)</w:t>
      </w:r>
      <w:r w:rsidRPr="0072067E">
        <w:rPr>
          <w:i w:val="0"/>
          <w:iCs/>
        </w:rPr>
        <w:t xml:space="preserve">. Only human </w:t>
      </w:r>
      <w:r w:rsidR="003F25BF" w:rsidRPr="0072067E">
        <w:rPr>
          <w:i w:val="0"/>
          <w:iCs/>
        </w:rPr>
        <w:t>proteins</w:t>
      </w:r>
      <w:r w:rsidRPr="0072067E">
        <w:rPr>
          <w:i w:val="0"/>
          <w:iCs/>
        </w:rPr>
        <w:t xml:space="preserve"> were considered</w:t>
      </w:r>
      <w:r w:rsidR="00BF0B5F" w:rsidRPr="0072067E">
        <w:rPr>
          <w:i w:val="0"/>
          <w:iCs/>
        </w:rPr>
        <w:t xml:space="preserve"> as potential targets</w:t>
      </w:r>
      <w:r w:rsidRPr="0072067E">
        <w:rPr>
          <w:i w:val="0"/>
          <w:iCs/>
        </w:rPr>
        <w:t xml:space="preserve">. The server highlighted targets which had obtained P-values with an exponent of -16 (e-16), or more negative, as significant. GRL-0617 itself was predicted to interact with 14 </w:t>
      </w:r>
      <w:r w:rsidR="007F2B8E" w:rsidRPr="0072067E">
        <w:rPr>
          <w:i w:val="0"/>
          <w:iCs/>
        </w:rPr>
        <w:t xml:space="preserve">human </w:t>
      </w:r>
      <w:r w:rsidRPr="0072067E">
        <w:rPr>
          <w:i w:val="0"/>
          <w:iCs/>
        </w:rPr>
        <w:t>protein targets</w:t>
      </w:r>
      <w:r w:rsidR="007F2B8E" w:rsidRPr="0072067E">
        <w:rPr>
          <w:i w:val="0"/>
          <w:iCs/>
        </w:rPr>
        <w:t xml:space="preserve"> using the specified score threshold</w:t>
      </w:r>
      <w:r w:rsidRPr="0072067E">
        <w:rPr>
          <w:i w:val="0"/>
          <w:iCs/>
        </w:rPr>
        <w:t xml:space="preserve">, including the potassium voltage-gated channel subfamily B member 2, extracellular calcium sensing receptor, and glycogen phosphorylase. It was also predicted to interact with the prostaglandin E2 receptor EP4 subtype, ribonucleotide-diphosphate reductase (large subunit), ADP-ribosyl cylase, </w:t>
      </w:r>
      <w:r w:rsidR="007F2B8E" w:rsidRPr="0072067E">
        <w:rPr>
          <w:i w:val="0"/>
          <w:iCs/>
        </w:rPr>
        <w:t xml:space="preserve">ATP-dependent RNA helicase, cathepsin G, and peroxisome proliferator-activated receptor gamma. Compound 121589399 was not predicted to interact with any human protein targets using the score threshold. Compound 5384279 was predicted to interact with one human protein target, the thyrotropin receptor. Compound 121558793 was predicted to interact with three human protein targets: RAS guanyl-releasing protein 1, prostaglandin E2 receptor EP3 subtype, and </w:t>
      </w:r>
      <w:r w:rsidR="00681CF3" w:rsidRPr="0072067E">
        <w:rPr>
          <w:i w:val="0"/>
          <w:iCs/>
        </w:rPr>
        <w:t xml:space="preserve">the </w:t>
      </w:r>
      <w:r w:rsidR="007F2B8E" w:rsidRPr="0072067E">
        <w:rPr>
          <w:i w:val="0"/>
          <w:iCs/>
        </w:rPr>
        <w:t>prostaglandin F2-alpha receptor. Compound 132344896 was not predicted to interact with any human proteins.</w:t>
      </w:r>
      <w:r w:rsidR="00675E6D" w:rsidRPr="0072067E">
        <w:rPr>
          <w:i w:val="0"/>
          <w:iCs/>
        </w:rPr>
        <w:t xml:space="preserve"> All the selected scaffolds were predicted to have fewer (or no) off-target interactions, compared to GRL-0617.</w:t>
      </w:r>
    </w:p>
    <w:p w14:paraId="41916958" w14:textId="77777777" w:rsidR="001333FB" w:rsidRPr="0072067E" w:rsidRDefault="00AF1B24" w:rsidP="001333FB">
      <w:pPr>
        <w:pStyle w:val="MDPI22heading2"/>
        <w:spacing w:before="240"/>
      </w:pPr>
      <w:r w:rsidRPr="0072067E">
        <w:t>2.</w:t>
      </w:r>
      <w:r w:rsidR="001333FB" w:rsidRPr="0072067E">
        <w:t>7</w:t>
      </w:r>
      <w:r w:rsidRPr="0072067E">
        <w:t>. Scaffold novelty and scale of the study</w:t>
      </w:r>
    </w:p>
    <w:p w14:paraId="02832C90" w14:textId="77777777" w:rsidR="00AF1B24" w:rsidRPr="0072067E" w:rsidRDefault="009545AB" w:rsidP="00AF1B24">
      <w:pPr>
        <w:pStyle w:val="MDPI31text"/>
      </w:pPr>
      <w:r w:rsidRPr="0072067E">
        <w:rPr>
          <w:color w:val="auto"/>
        </w:rPr>
        <w:t>To evaluate scaffold novelty, we used our f</w:t>
      </w:r>
      <w:r w:rsidR="000F56D8" w:rsidRPr="0072067E">
        <w:rPr>
          <w:color w:val="auto"/>
        </w:rPr>
        <w:t>our</w:t>
      </w:r>
      <w:r w:rsidRPr="0072067E">
        <w:rPr>
          <w:color w:val="auto"/>
        </w:rPr>
        <w:t xml:space="preserve"> hits to screen 1474 molecules and 8904 molecules annotated with the keyword 'SARS-CoV-2' in PubChem</w:t>
      </w:r>
      <w:r w:rsidR="00DC7483" w:rsidRPr="0072067E">
        <w:rPr>
          <w:color w:val="auto"/>
        </w:rPr>
        <w:t xml:space="preserve"> </w:t>
      </w:r>
      <w:r w:rsidR="00DC7483" w:rsidRPr="0072067E">
        <w:t>(</w:t>
      </w:r>
      <w:hyperlink r:id="rId34" w:history="1">
        <w:r w:rsidR="00DC7483" w:rsidRPr="0072067E">
          <w:rPr>
            <w:rStyle w:val="Hyperlink"/>
            <w:b/>
            <w:bCs/>
            <w:u w:val="none"/>
          </w:rPr>
          <w:t>www.pubchem.ncbi.nlm.nih.gov</w:t>
        </w:r>
      </w:hyperlink>
      <w:r w:rsidR="00DC7483" w:rsidRPr="0072067E">
        <w:t>)</w:t>
      </w:r>
      <w:r w:rsidR="000F56D8" w:rsidRPr="0072067E">
        <w:t>,</w:t>
      </w:r>
      <w:r w:rsidR="00DC7483" w:rsidRPr="0072067E">
        <w:t xml:space="preserve"> </w:t>
      </w:r>
      <w:r w:rsidRPr="0072067E">
        <w:rPr>
          <w:color w:val="auto"/>
        </w:rPr>
        <w:t xml:space="preserve">and </w:t>
      </w:r>
      <w:r w:rsidR="00DC7483" w:rsidRPr="0072067E">
        <w:rPr>
          <w:color w:val="auto"/>
        </w:rPr>
        <w:t xml:space="preserve">the </w:t>
      </w:r>
      <w:proofErr w:type="spellStart"/>
      <w:r w:rsidRPr="0072067E">
        <w:rPr>
          <w:color w:val="auto"/>
        </w:rPr>
        <w:t>ChemBL</w:t>
      </w:r>
      <w:proofErr w:type="spellEnd"/>
      <w:r w:rsidRPr="0072067E">
        <w:rPr>
          <w:color w:val="auto"/>
        </w:rPr>
        <w:t xml:space="preserve"> database</w:t>
      </w:r>
      <w:r w:rsidR="00AF1B24" w:rsidRPr="0072067E">
        <w:rPr>
          <w:color w:val="auto"/>
        </w:rPr>
        <w:t xml:space="preserve"> </w:t>
      </w:r>
      <w:r w:rsidR="005F645E" w:rsidRPr="0072067E">
        <w:rPr>
          <w:color w:val="auto"/>
        </w:rPr>
        <w:fldChar w:fldCharType="begin"/>
      </w:r>
      <w:r w:rsidR="00EA23BF" w:rsidRPr="0072067E">
        <w:rPr>
          <w:color w:val="auto"/>
        </w:rPr>
        <w:instrText xml:space="preserve"> ADDIN EN.CITE &lt;EndNote&gt;&lt;Cite&gt;&lt;Author&gt;Mendez&lt;/Author&gt;&lt;Year&gt;2019&lt;/Year&gt;&lt;RecNum&gt;163&lt;/RecNum&gt;&lt;DisplayText&gt;[81]&lt;/DisplayText&gt;&lt;record&gt;&lt;rec-number&gt;163&lt;/rec-number&gt;&lt;foreign-keys&gt;&lt;key app="EN" db-id="ep9rfwzr40e206eszr6p5z9y0wxwrtxrveas" timestamp="1609689440" guid="9f2cb2f7-1a7c-439c-a31f-07eb91ee5399"&gt;163&lt;/key&gt;&lt;/foreign-keys&gt;&lt;ref-type name="Journal Article"&gt;17&lt;/ref-type&gt;&lt;contributors&gt;&lt;authors&gt;&lt;author&gt;Mendez, David&lt;/author&gt;&lt;author&gt;Gaulton, Anna&lt;/author&gt;&lt;author&gt;Bento, A Patrícia&lt;/author&gt;&lt;author&gt;Chambers, Jon&lt;/author&gt;&lt;author&gt;De Veij, Marleen&lt;/author&gt;&lt;author&gt;Félix, Eloy&lt;/author&gt;&lt;author&gt;Magariños, María Paula&lt;/author&gt;&lt;author&gt;Mosquera, Juan F&lt;/author&gt;&lt;author&gt;Mutowo, Prudence&lt;/author&gt;&lt;author&gt;Nowotka, Michał&lt;/author&gt;&lt;/authors&gt;&lt;/contributors&gt;&lt;titles&gt;&lt;title&gt;ChEMBL: towards direct deposition of bioassay data&lt;/title&gt;&lt;secondary-title&gt;Nucleic acids research&lt;/secondary-title&gt;&lt;/titles&gt;&lt;periodical&gt;&lt;full-title&gt;Nucleic acids research&lt;/full-title&gt;&lt;/periodical&gt;&lt;pages&gt;D930-D940&lt;/pages&gt;&lt;volume&gt;47&lt;/volume&gt;&lt;number&gt;D1&lt;/number&gt;&lt;dates&gt;&lt;year&gt;2019&lt;/year&gt;&lt;/dates&gt;&lt;isbn&gt;0305-1048&lt;/isbn&gt;&lt;urls&gt;&lt;/urls&gt;&lt;/record&gt;&lt;/Cite&gt;&lt;/EndNote&gt;</w:instrText>
      </w:r>
      <w:r w:rsidR="005F645E" w:rsidRPr="0072067E">
        <w:rPr>
          <w:color w:val="auto"/>
        </w:rPr>
        <w:fldChar w:fldCharType="separate"/>
      </w:r>
      <w:r w:rsidR="00EA23BF" w:rsidRPr="0072067E">
        <w:rPr>
          <w:noProof/>
          <w:color w:val="auto"/>
        </w:rPr>
        <w:t>[81]</w:t>
      </w:r>
      <w:r w:rsidR="005F645E" w:rsidRPr="0072067E">
        <w:rPr>
          <w:color w:val="auto"/>
        </w:rPr>
        <w:fldChar w:fldCharType="end"/>
      </w:r>
      <w:r w:rsidR="00AF1B24" w:rsidRPr="0072067E">
        <w:t xml:space="preserve"> (</w:t>
      </w:r>
      <w:hyperlink r:id="rId35" w:history="1">
        <w:r w:rsidR="00AF1B24" w:rsidRPr="0072067E">
          <w:rPr>
            <w:rStyle w:val="Hyperlink"/>
            <w:b/>
            <w:bCs/>
            <w:u w:val="none"/>
          </w:rPr>
          <w:t>www.ebi.ac.uk/chembl</w:t>
        </w:r>
      </w:hyperlink>
      <w:r w:rsidR="00AF1B24" w:rsidRPr="0072067E">
        <w:t>)</w:t>
      </w:r>
      <w:r w:rsidR="000F56D8" w:rsidRPr="0072067E">
        <w:t>,</w:t>
      </w:r>
      <w:r w:rsidRPr="0072067E">
        <w:rPr>
          <w:color w:val="auto"/>
        </w:rPr>
        <w:t xml:space="preserve"> using </w:t>
      </w:r>
      <w:proofErr w:type="spellStart"/>
      <w:r w:rsidRPr="0072067E">
        <w:rPr>
          <w:color w:val="auto"/>
        </w:rPr>
        <w:t>Data</w:t>
      </w:r>
      <w:r w:rsidR="00DC7483" w:rsidRPr="0072067E">
        <w:rPr>
          <w:color w:val="auto"/>
        </w:rPr>
        <w:t>W</w:t>
      </w:r>
      <w:r w:rsidRPr="0072067E">
        <w:rPr>
          <w:color w:val="auto"/>
        </w:rPr>
        <w:t>arrior's</w:t>
      </w:r>
      <w:proofErr w:type="spellEnd"/>
      <w:r w:rsidRPr="0072067E">
        <w:rPr>
          <w:color w:val="auto"/>
        </w:rPr>
        <w:t xml:space="preserve"> (version 5.2.1, Osiris) </w:t>
      </w:r>
      <w:r w:rsidR="005F645E" w:rsidRPr="0072067E">
        <w:rPr>
          <w:color w:val="auto"/>
        </w:rPr>
        <w:fldChar w:fldCharType="begin"/>
      </w:r>
      <w:r w:rsidR="00EA23BF" w:rsidRPr="0072067E">
        <w:rPr>
          <w:color w:val="auto"/>
        </w:rPr>
        <w:instrText xml:space="preserve"> ADDIN EN.CITE &lt;EndNote&gt;&lt;Cite&gt;&lt;Author&gt;Sander&lt;/Author&gt;&lt;Year&gt;2015&lt;/Year&gt;&lt;RecNum&gt;456&lt;/RecNum&gt;&lt;DisplayText&gt;[82]&lt;/DisplayText&gt;&lt;record&gt;&lt;rec-number&gt;456&lt;/rec-number&gt;&lt;foreign-keys&gt;&lt;key app="EN" db-id="ep9rfwzr40e206eszr6p5z9y0wxwrtxrveas" timestamp="1613304726" guid="057f5475-a17e-4169-87ed-bdff6dabc191"&gt;456&lt;/key&gt;&lt;/foreign-keys&gt;&lt;ref-type name="Journal Article"&gt;17&lt;/ref-type&gt;&lt;contributors&gt;&lt;authors&gt;&lt;author&gt;Sander, T.&lt;/author&gt;&lt;author&gt;Freyss, J.&lt;/author&gt;&lt;author&gt;von Korff, M.&lt;/author&gt;&lt;author&gt;Rufener, C.&lt;/author&gt;&lt;/authors&gt;&lt;/contributors&gt;&lt;auth-address&gt;Department of Information Management Drug Discovery, Actelion Ltd. , Gewerbestrasse 16, CH-4123 Allschwil, Switzerland.&lt;/auth-address&gt;&lt;titles&gt;&lt;title&gt;DataWarrior: an open-source program for chemistry aware data visualization and analysis&lt;/title&gt;&lt;secondary-title&gt;J Chem Inf Model&lt;/secondary-title&gt;&lt;/titles&gt;&lt;periodical&gt;&lt;full-title&gt;J Chem Inf Model&lt;/full-title&gt;&lt;/periodical&gt;&lt;pages&gt;460-73&lt;/pages&gt;&lt;volume&gt;55&lt;/volume&gt;&lt;number&gt;2&lt;/number&gt;&lt;edition&gt;2015/01/07&lt;/edition&gt;&lt;keywords&gt;&lt;keyword&gt;Algorithms&lt;/keyword&gt;&lt;keyword&gt;Artificial Intelligence&lt;/keyword&gt;&lt;keyword&gt;Combinatorial Chemistry Techniques&lt;/keyword&gt;&lt;keyword&gt;Data Display&lt;/keyword&gt;&lt;keyword&gt;Data Mining&lt;/keyword&gt;&lt;keyword&gt;Databases, Chemical&lt;/keyword&gt;&lt;keyword&gt;Drug Discovery/*methods&lt;/keyword&gt;&lt;keyword&gt;Drug Industry/methods&lt;/keyword&gt;&lt;keyword&gt;Models, Molecular&lt;/keyword&gt;&lt;keyword&gt;Molecular Conformation&lt;/keyword&gt;&lt;keyword&gt;Programming Languages&lt;/keyword&gt;&lt;keyword&gt;*Software&lt;/keyword&gt;&lt;keyword&gt;Structure-Activity Relationship&lt;/keyword&gt;&lt;keyword&gt;Support Vector Machine&lt;/keyword&gt;&lt;/keywords&gt;&lt;dates&gt;&lt;year&gt;2015&lt;/year&gt;&lt;pub-dates&gt;&lt;date&gt;Feb 23&lt;/date&gt;&lt;/pub-dates&gt;&lt;/dates&gt;&lt;isbn&gt;1549-9596&lt;/isbn&gt;&lt;accession-num&gt;25558886&lt;/accession-num&gt;&lt;urls&gt;&lt;/urls&gt;&lt;electronic-resource-num&gt;10.1021/ci500588j&lt;/electronic-resource-num&gt;&lt;remote-database-provider&gt;NLM&lt;/remote-database-provider&gt;&lt;language&gt;eng&lt;/language&gt;&lt;/record&gt;&lt;/Cite&gt;&lt;/EndNote&gt;</w:instrText>
      </w:r>
      <w:r w:rsidR="005F645E" w:rsidRPr="0072067E">
        <w:rPr>
          <w:color w:val="auto"/>
        </w:rPr>
        <w:fldChar w:fldCharType="separate"/>
      </w:r>
      <w:r w:rsidR="00EA23BF" w:rsidRPr="0072067E">
        <w:rPr>
          <w:noProof/>
          <w:color w:val="auto"/>
        </w:rPr>
        <w:t>[82]</w:t>
      </w:r>
      <w:r w:rsidR="005F645E" w:rsidRPr="0072067E">
        <w:rPr>
          <w:color w:val="auto"/>
        </w:rPr>
        <w:fldChar w:fldCharType="end"/>
      </w:r>
      <w:r w:rsidRPr="0072067E">
        <w:rPr>
          <w:color w:val="auto"/>
        </w:rPr>
        <w:t xml:space="preserve"> default fingerprint descriptor </w:t>
      </w:r>
      <w:proofErr w:type="spellStart"/>
      <w:r w:rsidRPr="0072067E">
        <w:rPr>
          <w:color w:val="auto"/>
        </w:rPr>
        <w:t>FragFp</w:t>
      </w:r>
      <w:proofErr w:type="spellEnd"/>
      <w:r w:rsidRPr="0072067E">
        <w:rPr>
          <w:color w:val="auto"/>
        </w:rPr>
        <w:t xml:space="preserve">, but found no hits. Likewise, we found no similar hits </w:t>
      </w:r>
      <w:r w:rsidR="000F56D8" w:rsidRPr="0072067E">
        <w:rPr>
          <w:color w:val="auto"/>
        </w:rPr>
        <w:t xml:space="preserve">when we </w:t>
      </w:r>
      <w:proofErr w:type="spellStart"/>
      <w:r w:rsidR="000F56D8" w:rsidRPr="0072067E">
        <w:rPr>
          <w:color w:val="auto"/>
        </w:rPr>
        <w:t>analysed</w:t>
      </w:r>
      <w:proofErr w:type="spellEnd"/>
      <w:r w:rsidR="000F56D8" w:rsidRPr="0072067E">
        <w:rPr>
          <w:color w:val="auto"/>
        </w:rPr>
        <w:t xml:space="preserve"> the</w:t>
      </w:r>
      <w:r w:rsidRPr="0072067E">
        <w:rPr>
          <w:color w:val="auto"/>
        </w:rPr>
        <w:t xml:space="preserve"> structures submitted to the COVID Moonshot Initiative </w:t>
      </w:r>
      <w:r w:rsidR="005F645E" w:rsidRPr="0072067E">
        <w:fldChar w:fldCharType="begin"/>
      </w:r>
      <w:r w:rsidR="00EA23BF" w:rsidRPr="0072067E">
        <w:instrText xml:space="preserve"> ADDIN EN.CITE &lt;EndNote&gt;&lt;Cite&gt;&lt;Author&gt;Chodera&lt;/Author&gt;&lt;Year&gt;2020&lt;/Year&gt;&lt;RecNum&gt;43&lt;/RecNum&gt;&lt;DisplayText&gt;[83]&lt;/DisplayText&gt;&lt;record&gt;&lt;rec-number&gt;43&lt;/rec-number&gt;&lt;foreign-keys&gt;&lt;key app="EN" db-id="ep9rfwzr40e206eszr6p5z9y0wxwrtxrveas" timestamp="1603562120" guid="bd885613-382c-46ec-8d88-136b8d08587d"&gt;43&lt;/key&gt;&lt;/foreign-keys&gt;&lt;ref-type name="Journal Article"&gt;17&lt;/ref-type&gt;&lt;contributors&gt;&lt;authors&gt;&lt;author&gt;Chodera, J.&lt;/author&gt;&lt;author&gt;Lee, A. A.&lt;/author&gt;&lt;author&gt;London, N.&lt;/author&gt;&lt;author&gt;von Delft, F.&lt;/author&gt;&lt;/authors&gt;&lt;/contributors&gt;&lt;titles&gt;&lt;title&gt;Crowdsourcing drug discovery for pandemics&lt;/title&gt;&lt;secondary-title&gt;Nat Chem&lt;/secondary-title&gt;&lt;/titles&gt;&lt;periodical&gt;&lt;full-title&gt;Nat Chem&lt;/full-title&gt;&lt;/periodical&gt;&lt;pages&gt;581&lt;/pages&gt;&lt;volume&gt;12&lt;/volume&gt;&lt;number&gt;7&lt;/number&gt;&lt;dates&gt;&lt;year&gt;2020&lt;/year&gt;&lt;pub-dates&gt;&lt;date&gt;Jul&lt;/date&gt;&lt;/pub-dates&gt;&lt;/dates&gt;&lt;isbn&gt;1755-4349&lt;/isbn&gt;&lt;accession-num&gt;32555379&lt;/accession-num&gt;&lt;urls&gt;&lt;related-urls&gt;&lt;url&gt;https://www.ncbi.nlm.nih.gov/pubmed/32555379&lt;/url&gt;&lt;/related-urls&gt;&lt;/urls&gt;&lt;electronic-resource-num&gt;10.1038/s41557-020-0496-2&lt;/electronic-resource-num&gt;&lt;language&gt;eng&lt;/language&gt;&lt;/record&gt;&lt;/Cite&gt;&lt;/EndNote&gt;</w:instrText>
      </w:r>
      <w:r w:rsidR="005F645E" w:rsidRPr="0072067E">
        <w:fldChar w:fldCharType="separate"/>
      </w:r>
      <w:r w:rsidR="00EA23BF" w:rsidRPr="0072067E">
        <w:rPr>
          <w:noProof/>
        </w:rPr>
        <w:t>[83]</w:t>
      </w:r>
      <w:r w:rsidR="005F645E" w:rsidRPr="0072067E">
        <w:fldChar w:fldCharType="end"/>
      </w:r>
      <w:r w:rsidR="00AF1B24" w:rsidRPr="0072067E">
        <w:t xml:space="preserve"> (</w:t>
      </w:r>
      <w:hyperlink r:id="rId36" w:history="1">
        <w:r w:rsidR="00AF1B24" w:rsidRPr="0072067E">
          <w:rPr>
            <w:rStyle w:val="Hyperlink"/>
            <w:b/>
            <w:bCs/>
            <w:u w:val="none"/>
          </w:rPr>
          <w:t>www.covid.postera.ai/covid</w:t>
        </w:r>
      </w:hyperlink>
      <w:r w:rsidR="00AF1B24" w:rsidRPr="0072067E">
        <w:t xml:space="preserve">), and IUPHAR/BPS Guide to Pharmacology </w:t>
      </w:r>
      <w:r w:rsidR="005F645E" w:rsidRPr="0072067E">
        <w:fldChar w:fldCharType="begin"/>
      </w:r>
      <w:r w:rsidR="000834C1" w:rsidRPr="0072067E">
        <w:instrText xml:space="preserve"> ADDIN EN.CITE &lt;EndNote&gt;&lt;Cite&gt;&lt;Author&gt;Faccenda&lt;/Author&gt;&lt;Year&gt;2020&lt;/Year&gt;&lt;RecNum&gt;33&lt;/RecNum&gt;&lt;DisplayText&gt;[36, 37]&lt;/DisplayText&gt;&lt;record&gt;&lt;rec-number&gt;33&lt;/rec-number&gt;&lt;foreign-keys&gt;&lt;key app="EN" db-id="ep9rfwzr40e206eszr6p5z9y0wxwrtxrveas" timestamp="1603562120" guid="a61fd1d4-a1ed-42f1-ad64-a5eb5eef69a2"&gt;33&lt;/key&gt;&lt;/foreign-keys&gt;&lt;ref-type name="Web Page"&gt;12&lt;/ref-type&gt;&lt;contributors&gt;&lt;authors&gt;&lt;author&gt;Faccenda, E., &lt;/author&gt;&lt;author&gt;Armstrong, J.F., &lt;/author&gt;&lt;author&gt;Davenport, A.P., &lt;/author&gt;&lt;author&gt;Harding, S.D., &lt;/author&gt;&lt;author&gt;Pawson, A.J., &lt;/author&gt;&lt;author&gt;Southan, C.,&lt;/author&gt;&lt;author&gt;Davies, J.A.&lt;/author&gt;&lt;/authors&gt;&lt;/contributors&gt;&lt;titles&gt;&lt;title&gt;Coronavirus Information. IUPHAR/BPS Guide to Pharmacology&lt;/title&gt;&lt;/titles&gt;&lt;dates&gt;&lt;year&gt;2020&lt;/year&gt;&lt;pub-dates&gt;&lt;date&gt;January 2, 2021&lt;/date&gt;&lt;/pub-dates&gt;&lt;/dates&gt;&lt;publisher&gt;IUPHAR-BPS&lt;/publisher&gt;&lt;urls&gt;&lt;related-urls&gt;&lt;url&gt;Available online: https://www.guidetopharmacology.org/coronavirus.jsp (accessed January 2, 2021).&lt;/url&gt;&lt;/related-urls&gt;&lt;/urls&gt;&lt;/record&gt;&lt;/Cite&gt;&lt;Cite&gt;&lt;Author&gt;Alexander&lt;/Author&gt;&lt;Year&gt;2020&lt;/Year&gt;&lt;RecNum&gt;181&lt;/RecNum&gt;&lt;record&gt;&lt;rec-number&gt;181&lt;/rec-number&gt;&lt;foreign-keys&gt;&lt;key app="EN" db-id="ep9rfwzr40e206eszr6p5z9y0wxwrtxrveas" timestamp="1609694911" guid="40261f61-973d-4ebb-84be-9c6dbc624a83"&gt;181&lt;/key&gt;&lt;/foreign-keys&gt;&lt;ref-type name="Journal Article"&gt;17&lt;/ref-type&gt;&lt;contributors&gt;&lt;authors&gt;&lt;author&gt;Alexander, Stephen PH&lt;/author&gt;&lt;author&gt;Ball, Jonathan K&lt;/author&gt;&lt;author&gt;Tsoleridis, Theocharis&lt;/author&gt;&lt;/authors&gt;&lt;/contributors&gt;&lt;titles&gt;&lt;title&gt;SARS-CoV-2 proteins (version 2020.2) in the IUPHAR/BPS Guide to Pharmacology Database&lt;/title&gt;&lt;secondary-title&gt;IUPHAR/BPS Guide to Pharmacology CITE&lt;/secondary-title&gt;&lt;/titles&gt;&lt;periodical&gt;&lt;full-title&gt;IUPHAR/BPS Guide to Pharmacology CITE&lt;/full-title&gt;&lt;/periodical&gt;&lt;volume&gt;2020&lt;/volume&gt;&lt;number&gt;2&lt;/number&gt;&lt;dates&gt;&lt;year&gt;2020&lt;/year&gt;&lt;/dates&gt;&lt;isbn&gt;2633-1020&lt;/isbn&gt;&lt;urls&gt;&lt;/urls&gt;&lt;/record&gt;&lt;/Cite&gt;&lt;/EndNote&gt;</w:instrText>
      </w:r>
      <w:r w:rsidR="005F645E" w:rsidRPr="0072067E">
        <w:fldChar w:fldCharType="separate"/>
      </w:r>
      <w:r w:rsidR="000834C1" w:rsidRPr="0072067E">
        <w:rPr>
          <w:noProof/>
        </w:rPr>
        <w:t>[36, 37]</w:t>
      </w:r>
      <w:r w:rsidR="005F645E" w:rsidRPr="0072067E">
        <w:fldChar w:fldCharType="end"/>
      </w:r>
      <w:r w:rsidR="00AF1B24" w:rsidRPr="0072067E">
        <w:t xml:space="preserve"> (</w:t>
      </w:r>
      <w:hyperlink r:id="rId37" w:history="1">
        <w:r w:rsidR="00AF1B24" w:rsidRPr="0072067E">
          <w:rPr>
            <w:rStyle w:val="Hyperlink"/>
            <w:b/>
            <w:bCs/>
            <w:u w:val="none"/>
          </w:rPr>
          <w:t>www.guidetopharmacology.org</w:t>
        </w:r>
      </w:hyperlink>
      <w:r w:rsidR="00AF1B24" w:rsidRPr="0072067E">
        <w:t xml:space="preserve">) for novelty. Additionally, the compounds’ PubChem Bioassay profiles were also checked. The scaffolds were found to be novel in all cases, with none previously tested against the </w:t>
      </w:r>
      <w:proofErr w:type="spellStart"/>
      <w:r w:rsidR="00AF1B24" w:rsidRPr="0072067E">
        <w:t>PL</w:t>
      </w:r>
      <w:r w:rsidR="00AF1B24" w:rsidRPr="0072067E">
        <w:rPr>
          <w:vertAlign w:val="superscript"/>
        </w:rPr>
        <w:t>pro</w:t>
      </w:r>
      <w:proofErr w:type="spellEnd"/>
      <w:r w:rsidR="00AF1B24" w:rsidRPr="0072067E">
        <w:t>, or submitted for testing.</w:t>
      </w:r>
      <w:r w:rsidRPr="0072067E">
        <w:t xml:space="preserve"> </w:t>
      </w:r>
      <w:r w:rsidR="000F56D8" w:rsidRPr="0072067E">
        <w:rPr>
          <w:color w:val="auto"/>
        </w:rPr>
        <w:t>Three</w:t>
      </w:r>
      <w:r w:rsidRPr="0072067E">
        <w:rPr>
          <w:color w:val="auto"/>
        </w:rPr>
        <w:t xml:space="preserve"> of the molecules have no PubChem Bioassay data</w:t>
      </w:r>
      <w:r w:rsidR="000F56D8" w:rsidRPr="0072067E">
        <w:rPr>
          <w:color w:val="auto"/>
        </w:rPr>
        <w:t>,</w:t>
      </w:r>
      <w:r w:rsidRPr="0072067E">
        <w:rPr>
          <w:color w:val="auto"/>
        </w:rPr>
        <w:t xml:space="preserve"> whilst compound 5384279 has one PubChem bioassay record (Bioassay ID:1159607)</w:t>
      </w:r>
      <w:r w:rsidR="000F56D8" w:rsidRPr="0072067E">
        <w:rPr>
          <w:color w:val="auto"/>
        </w:rPr>
        <w:t>,</w:t>
      </w:r>
      <w:r w:rsidRPr="0072067E">
        <w:rPr>
          <w:color w:val="auto"/>
        </w:rPr>
        <w:t xml:space="preserve"> where the molecule was found inactive against a non-viral target protein.</w:t>
      </w:r>
      <w:r w:rsidRPr="0072067E">
        <w:t xml:space="preserve"> </w:t>
      </w:r>
      <w:r w:rsidR="00AF1B24" w:rsidRPr="0072067E">
        <w:t>Moreover, using keyword searches in PubMed (</w:t>
      </w:r>
      <w:hyperlink r:id="rId38" w:history="1">
        <w:r w:rsidR="00AF1B24" w:rsidRPr="0072067E">
          <w:rPr>
            <w:rStyle w:val="Hyperlink"/>
            <w:b/>
            <w:bCs/>
            <w:u w:val="none"/>
          </w:rPr>
          <w:t>www.pubmed.ncbi.nlm.nih.gov</w:t>
        </w:r>
      </w:hyperlink>
      <w:r w:rsidR="00AF1B24" w:rsidRPr="0072067E">
        <w:rPr>
          <w:b/>
          <w:bCs/>
        </w:rPr>
        <w:t>),</w:t>
      </w:r>
      <w:r w:rsidR="00AF1B24" w:rsidRPr="0072067E">
        <w:t xml:space="preserve"> Web of Science (</w:t>
      </w:r>
      <w:hyperlink r:id="rId39" w:history="1">
        <w:r w:rsidR="00AF1B24" w:rsidRPr="0072067E">
          <w:rPr>
            <w:rStyle w:val="Hyperlink"/>
            <w:b/>
            <w:bCs/>
            <w:u w:val="none"/>
          </w:rPr>
          <w:t>www.webofknowledge.com</w:t>
        </w:r>
      </w:hyperlink>
      <w:r w:rsidR="00AF1B24" w:rsidRPr="0072067E">
        <w:t>), Scopus (</w:t>
      </w:r>
      <w:hyperlink r:id="rId40" w:history="1">
        <w:r w:rsidR="00AF1B24" w:rsidRPr="0072067E">
          <w:rPr>
            <w:rStyle w:val="Hyperlink"/>
            <w:b/>
            <w:bCs/>
            <w:u w:val="none"/>
          </w:rPr>
          <w:t>www.scopus.com</w:t>
        </w:r>
      </w:hyperlink>
      <w:r w:rsidR="00AF1B24" w:rsidRPr="0072067E">
        <w:t>), and Google Scholar (</w:t>
      </w:r>
      <w:hyperlink r:id="rId41" w:history="1">
        <w:r w:rsidR="00AF1B24" w:rsidRPr="0072067E">
          <w:rPr>
            <w:rStyle w:val="Hyperlink"/>
            <w:b/>
            <w:bCs/>
            <w:u w:val="none"/>
          </w:rPr>
          <w:t>www.scholar.google.com</w:t>
        </w:r>
      </w:hyperlink>
      <w:r w:rsidR="00AF1B24" w:rsidRPr="0072067E">
        <w:t xml:space="preserve">), papers were collected which involved virtual screening of novel molecules (not approved drugs) against </w:t>
      </w:r>
      <w:proofErr w:type="spellStart"/>
      <w:r w:rsidR="00AF1B24" w:rsidRPr="0072067E">
        <w:t>PL</w:t>
      </w:r>
      <w:r w:rsidR="00AF1B24" w:rsidRPr="0072067E">
        <w:rPr>
          <w:vertAlign w:val="superscript"/>
        </w:rPr>
        <w:t>pro</w:t>
      </w:r>
      <w:proofErr w:type="spellEnd"/>
      <w:r w:rsidR="00AF1B24" w:rsidRPr="0072067E">
        <w:t xml:space="preserve">. From the collection of papers we could find and </w:t>
      </w:r>
      <w:proofErr w:type="spellStart"/>
      <w:r w:rsidR="00AF1B24" w:rsidRPr="0072067E">
        <w:t>analyse</w:t>
      </w:r>
      <w:proofErr w:type="spellEnd"/>
      <w:r w:rsidR="00AF1B24" w:rsidRPr="0072067E">
        <w:t>, our virtual screen was found to be the largest ligand-based screen against GRL-0617. Additionally, we did not find any of our scaffolds previously mentioned in any papers.</w:t>
      </w:r>
    </w:p>
    <w:p w14:paraId="3393B7AF" w14:textId="77777777" w:rsidR="00F70D9A" w:rsidRPr="0072067E" w:rsidRDefault="00F70D9A" w:rsidP="00BF358C">
      <w:pPr>
        <w:pStyle w:val="MDPI31text"/>
        <w:ind w:left="0" w:firstLine="0"/>
      </w:pPr>
    </w:p>
    <w:p w14:paraId="44FA8E90" w14:textId="77777777" w:rsidR="00AF1B24" w:rsidRPr="0072067E" w:rsidRDefault="00AF1B24" w:rsidP="00AF1B24">
      <w:pPr>
        <w:pStyle w:val="MDPI21heading1"/>
      </w:pPr>
      <w:r w:rsidRPr="0072067E">
        <w:t>3. Discussi</w:t>
      </w:r>
      <w:r w:rsidR="001333FB" w:rsidRPr="0072067E">
        <w:t>on</w:t>
      </w:r>
    </w:p>
    <w:p w14:paraId="5B3C09EB" w14:textId="77777777" w:rsidR="00AF1B24" w:rsidRPr="0072067E" w:rsidRDefault="00AF1B24" w:rsidP="00AF1B24">
      <w:pPr>
        <w:pStyle w:val="MDPI31text"/>
      </w:pPr>
      <w:r w:rsidRPr="0072067E">
        <w:t xml:space="preserve">In this work, we present the largest virtual screen against the </w:t>
      </w:r>
      <w:proofErr w:type="spellStart"/>
      <w:r w:rsidRPr="0072067E">
        <w:t>PL</w:t>
      </w:r>
      <w:r w:rsidRPr="0072067E">
        <w:rPr>
          <w:vertAlign w:val="superscript"/>
        </w:rPr>
        <w:t>pro</w:t>
      </w:r>
      <w:proofErr w:type="spellEnd"/>
      <w:r w:rsidRPr="0072067E">
        <w:t xml:space="preserve"> non-covalent inhibitor GRL-0617 which, in combination with multiple rounds of docking, resulted in the identification of four novel, lipophilic, and commercially available, scaffolds for in vitro validation against </w:t>
      </w:r>
      <w:proofErr w:type="spellStart"/>
      <w:r w:rsidRPr="0072067E">
        <w:t>PL</w:t>
      </w:r>
      <w:r w:rsidRPr="0072067E">
        <w:rPr>
          <w:vertAlign w:val="superscript"/>
        </w:rPr>
        <w:t>pro</w:t>
      </w:r>
      <w:proofErr w:type="spellEnd"/>
      <w:r w:rsidRPr="0072067E">
        <w:t xml:space="preserve"> and viral replication. The scale of exploration meant we could search unchartered and diverse regions of chemical space to find the most similar scaffolds to GRL-0617. Our integrative 4-step approach consisted of a ligand-based screen where shape, groups, and electrostatic fields of compounds were </w:t>
      </w:r>
      <w:proofErr w:type="spellStart"/>
      <w:r w:rsidRPr="0072067E">
        <w:t>analysed</w:t>
      </w:r>
      <w:proofErr w:type="spellEnd"/>
      <w:r w:rsidRPr="0072067E">
        <w:t xml:space="preserve">, and a structure-based modelling approach that explored the compounds’ predicted binding affinity, location, and poses against </w:t>
      </w:r>
      <w:proofErr w:type="spellStart"/>
      <w:r w:rsidRPr="0072067E">
        <w:t>PL</w:t>
      </w:r>
      <w:r w:rsidRPr="0072067E">
        <w:rPr>
          <w:vertAlign w:val="superscript"/>
        </w:rPr>
        <w:t>pro</w:t>
      </w:r>
      <w:proofErr w:type="spellEnd"/>
      <w:r w:rsidRPr="0072067E">
        <w:t xml:space="preserve">, and protein-ligand interactions. Analogues were found for the best hit from blind docking, which led to two additional scaffolds with better predicted binding affinities. Finally, leads were all evaluated using various pharma rules of drug-likeness to ensure only the most promising scaffolds are presented for further testing. Importantly, we intentionally focused on libraries of commercially available small-molecules to ensure that research groups will be able to purchase, and validate, our hits against the virus in vitro. </w:t>
      </w:r>
    </w:p>
    <w:p w14:paraId="295573E2" w14:textId="77777777" w:rsidR="00AF1B24" w:rsidRPr="0072067E" w:rsidRDefault="00AF1B24" w:rsidP="00AF1B24">
      <w:pPr>
        <w:pStyle w:val="MDPI31text"/>
      </w:pPr>
      <w:r w:rsidRPr="0072067E">
        <w:t xml:space="preserve">Although molecules obtained from virtual screens have previously been deposited in the literature for prospective testing against </w:t>
      </w:r>
      <w:proofErr w:type="spellStart"/>
      <w:r w:rsidRPr="0072067E">
        <w:t>PL</w:t>
      </w:r>
      <w:r w:rsidRPr="0072067E">
        <w:rPr>
          <w:vertAlign w:val="superscript"/>
        </w:rPr>
        <w:t>pro</w:t>
      </w:r>
      <w:proofErr w:type="spellEnd"/>
      <w:r w:rsidRPr="0072067E">
        <w:rPr>
          <w:vertAlign w:val="superscript"/>
        </w:rPr>
        <w:t xml:space="preserve"> </w:t>
      </w:r>
      <w:r w:rsidR="005F645E" w:rsidRPr="0072067E">
        <w:fldChar w:fldCharType="begin">
          <w:fldData xml:space="preserve">PEVuZE5vdGU+PENpdGU+PEF1dGhvcj5BbGFtcmk8L0F1dGhvcj48WWVhcj4yMDIwPC9ZZWFyPjxS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</w:fldData>
        </w:fldChar>
      </w:r>
      <w:r w:rsidR="00EA23BF" w:rsidRPr="0072067E">
        <w:instrText xml:space="preserve"> ADDIN EN.CITE </w:instrText>
      </w:r>
      <w:r w:rsidR="005F645E" w:rsidRPr="0072067E">
        <w:fldChar w:fldCharType="begin">
          <w:fldData xml:space="preserve">PEVuZE5vdGU+PENpdGU+PEF1dGhvcj5BbGFtcmk8L0F1dGhvcj48WWVhcj4yMDIwPC9ZZWFyPjxS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[84-88]</w:t>
      </w:r>
      <w:r w:rsidR="005F645E" w:rsidRPr="0072067E">
        <w:fldChar w:fldCharType="end"/>
      </w:r>
      <w:r w:rsidRPr="0072067E">
        <w:t xml:space="preserve">, these were mainly docking studies, and we could not find any paper where a ligand-based virtual screen of such scale had been performed against GRL-0617 before docking. Additionally, and in contrast to our work, the docking had commonly been performed against the </w:t>
      </w:r>
      <w:proofErr w:type="spellStart"/>
      <w:r w:rsidRPr="0072067E">
        <w:t>PL</w:t>
      </w:r>
      <w:r w:rsidRPr="0072067E">
        <w:rPr>
          <w:vertAlign w:val="superscript"/>
        </w:rPr>
        <w:t>pro</w:t>
      </w:r>
      <w:proofErr w:type="spellEnd"/>
      <w:r w:rsidRPr="0072067E">
        <w:t xml:space="preserve"> catalytic site and not the GRL-0617 binding site, which is distinctly different. Furthermore, all our scaffolds are novel and have not previously been tested against the </w:t>
      </w:r>
      <w:proofErr w:type="spellStart"/>
      <w:r w:rsidRPr="0072067E">
        <w:t>PL</w:t>
      </w:r>
      <w:r w:rsidRPr="0072067E">
        <w:rPr>
          <w:vertAlign w:val="superscript"/>
        </w:rPr>
        <w:t>pro</w:t>
      </w:r>
      <w:proofErr w:type="spellEnd"/>
      <w:r w:rsidRPr="0072067E">
        <w:t xml:space="preserve">, or presented for testing, when checked against several databases. Aside from GRL-0617, which has been reported by the IUPHAR/BPS Guide to Pharmacology as the only </w:t>
      </w:r>
      <w:proofErr w:type="spellStart"/>
      <w:r w:rsidRPr="0072067E">
        <w:t>PL</w:t>
      </w:r>
      <w:r w:rsidRPr="0072067E">
        <w:rPr>
          <w:vertAlign w:val="superscript"/>
        </w:rPr>
        <w:t>pro</w:t>
      </w:r>
      <w:proofErr w:type="spellEnd"/>
      <w:r w:rsidRPr="0072067E">
        <w:t xml:space="preserve"> inhibitor to date (with a peer-reviewed article), and the only small-molecule inhibitor which has been </w:t>
      </w:r>
      <w:proofErr w:type="spellStart"/>
      <w:r w:rsidRPr="0072067E">
        <w:t>cocrystallised</w:t>
      </w:r>
      <w:proofErr w:type="spellEnd"/>
      <w:r w:rsidRPr="0072067E">
        <w:t xml:space="preserve"> with </w:t>
      </w:r>
      <w:proofErr w:type="spellStart"/>
      <w:r w:rsidRPr="0072067E">
        <w:t>PL</w:t>
      </w:r>
      <w:r w:rsidRPr="0072067E">
        <w:rPr>
          <w:vertAlign w:val="superscript"/>
        </w:rPr>
        <w:t>pro</w:t>
      </w:r>
      <w:proofErr w:type="spellEnd"/>
      <w:r w:rsidRPr="0072067E">
        <w:rPr>
          <w:vertAlign w:val="superscript"/>
        </w:rPr>
        <w:t xml:space="preserve"> </w:t>
      </w:r>
      <w:r w:rsidR="005F645E" w:rsidRPr="0072067E">
        <w:fldChar w:fldCharType="begin"/>
      </w:r>
      <w:r w:rsidR="00325E56" w:rsidRPr="0072067E">
        <w:instrText xml:space="preserve"> ADDIN EN.CITE &lt;EndNote&gt;&lt;Cite&gt;&lt;Author&gt;Fu&lt;/Author&gt;&lt;Year&gt;2021&lt;/Year&gt;&lt;RecNum&gt;449&lt;/RecNum&gt;&lt;DisplayText&gt;[40]&lt;/DisplayText&gt;&lt;record&gt;&lt;rec-number&gt;449&lt;/rec-number&gt;&lt;foreign-keys&gt;&lt;key app="EN" db-id="ep9rfwzr40e206eszr6p5z9y0wxwrtxrveas" timestamp="1613225278" guid="9a9cb0c5-9023-464e-9578-4eded87091ae"&gt;449&lt;/key&gt;&lt;/foreign-keys&gt;&lt;ref-type name="Journal Article"&gt;17&lt;/ref-type&gt;&lt;contributors&gt;&lt;authors&gt;&lt;author&gt;Fu, Ziyang&lt;/author&gt;&lt;author&gt;Huang, Bin&lt;/author&gt;&lt;author&gt;Tang, Jinle&lt;/author&gt;&lt;author&gt;Liu, Shuyan&lt;/author&gt;&lt;author&gt;Liu, Ming&lt;/author&gt;&lt;author&gt;Ye, Yuxin&lt;/author&gt;&lt;author&gt;Liu, Zhihong&lt;/author&gt;&lt;author&gt;Xiong, Yuxian&lt;/author&gt;&lt;author&gt;Zhu, Wenning&lt;/author&gt;&lt;author&gt;Cao, Dan&lt;/author&gt;&lt;author&gt;Li, Jihui&lt;/author&gt;&lt;author&gt;Niu, Xiaogang&lt;/author&gt;&lt;author&gt;Zhou, Huan&lt;/author&gt;&lt;author&gt;Zhao, Yong Juan&lt;/author&gt;&lt;author&gt;Zhang, Guoliang&lt;/author&gt;&lt;author&gt;Huang, Hao&lt;/author&gt;&lt;/authors&gt;&lt;/contributors&gt;&lt;titles&gt;&lt;title&gt;The complex structure of GRL0617 and SARS-CoV-2 PLpro reveals a hot spot for antiviral drug discovery&lt;/title&gt;&lt;secondary-title&gt;Nature Communications&lt;/secondary-title&gt;&lt;/titles&gt;&lt;periodical&gt;&lt;full-title&gt;Nature Communications&lt;/full-title&gt;&lt;/periodical&gt;&lt;pages&gt;488&lt;/pages&gt;&lt;volume&gt;12&lt;/volume&gt;&lt;number&gt;1&lt;/number&gt;&lt;dates&gt;&lt;year&gt;2021&lt;/year&gt;&lt;pub-dates&gt;&lt;date&gt;2021/01/20&lt;/date&gt;&lt;/pub-dates&gt;&lt;/dates&gt;&lt;isbn&gt;2041-1723&lt;/isbn&gt;&lt;urls&gt;&lt;related-urls&gt;&lt;url&gt;https://doi.org/10.1038/s41467-020-20718-8&lt;/url&gt;&lt;/related-urls&gt;&lt;/urls&gt;&lt;electronic-resource-num&gt;10.1038/s41467-020-20718-8&lt;/electronic-resource-num&gt;&lt;/record&gt;&lt;/Cite&gt;&lt;/EndNote&gt;</w:instrText>
      </w:r>
      <w:r w:rsidR="005F645E" w:rsidRPr="0072067E">
        <w:fldChar w:fldCharType="separate"/>
      </w:r>
      <w:r w:rsidR="00325E56" w:rsidRPr="0072067E">
        <w:rPr>
          <w:noProof/>
        </w:rPr>
        <w:t>[40]</w:t>
      </w:r>
      <w:r w:rsidR="005F645E" w:rsidRPr="0072067E">
        <w:fldChar w:fldCharType="end"/>
      </w:r>
      <w:r w:rsidRPr="0072067E">
        <w:t xml:space="preserve">, other inhibitory scaffolds against </w:t>
      </w:r>
      <w:proofErr w:type="spellStart"/>
      <w:r w:rsidRPr="0072067E">
        <w:t>PL</w:t>
      </w:r>
      <w:r w:rsidRPr="0072067E">
        <w:rPr>
          <w:vertAlign w:val="superscript"/>
        </w:rPr>
        <w:t>pro</w:t>
      </w:r>
      <w:proofErr w:type="spellEnd"/>
      <w:r w:rsidRPr="0072067E">
        <w:rPr>
          <w:vertAlign w:val="superscript"/>
        </w:rPr>
        <w:t xml:space="preserve"> </w:t>
      </w:r>
      <w:r w:rsidRPr="0072067E">
        <w:t>with experimental validation do exist</w:t>
      </w:r>
      <w:r w:rsidRPr="0072067E">
        <w:rPr>
          <w:vertAlign w:val="superscript"/>
        </w:rPr>
        <w:t xml:space="preserve"> </w:t>
      </w:r>
      <w:r w:rsidR="005F645E" w:rsidRPr="0072067E">
        <w:fldChar w:fldCharType="begin"/>
      </w:r>
      <w:r w:rsidRPr="0072067E">
        <w:instrText xml:space="preserve"> ADDIN EN.CITE &lt;EndNote&gt;&lt;Cite&gt;&lt;Author&gt;Freitas&lt;/Author&gt;&lt;Year&gt;2020&lt;/Year&gt;&lt;RecNum&gt;81&lt;/RecNum&gt;&lt;DisplayText&gt;[38]&lt;/DisplayText&gt;&lt;record&gt;&lt;rec-number&gt;81&lt;/rec-number&gt;&lt;foreign-keys&gt;&lt;key app="EN" db-id="ep9rfwzr40e206eszr6p5z9y0wxwrtxrveas" timestamp="1608469614" guid="531d9997-cc72-4883-96d5-818be547377b"&gt;81&lt;/key&gt;&lt;/foreign-keys&gt;&lt;ref-type name="Journal Article"&gt;17&lt;/ref-type&gt;&lt;contributors&gt;&lt;authors&gt;&lt;author&gt;Freitas, Brendan T.&lt;/author&gt;&lt;author&gt;Durie, Ian A.&lt;/author&gt;&lt;author&gt;Murray, Jackelyn&lt;/author&gt;&lt;author&gt;Longo, Jaron E.&lt;/author&gt;&lt;author&gt;Miller, Holden C.&lt;/author&gt;&lt;author&gt;Crich, David&lt;/author&gt;&lt;author&gt;Hogan, Robert Jeff&lt;/author&gt;&lt;author&gt;Tripp, Ralph A.&lt;/author&gt;&lt;author&gt;Pegan, Scott D.&lt;/author&gt;&lt;/authors&gt;&lt;/contributors&gt;&lt;titles&gt;&lt;title&gt;Characterization and Noncovalent Inhibition of the Deubiquitinase and deISGylase Activity of SARS-CoV-2 Papain-Like Protease&lt;/title&gt;&lt;secondary-title&gt;ACS Infectious Diseases&lt;/secondary-title&gt;&lt;/titles&gt;&lt;periodical&gt;&lt;full-title&gt;ACS Infectious Diseases&lt;/full-title&gt;&lt;/periodical&gt;&lt;pages&gt;2099-2109&lt;/pages&gt;&lt;volume&gt;6&lt;/volume&gt;&lt;number&gt;8&lt;/number&gt;&lt;dates&gt;&lt;year&gt;2020&lt;/year&gt;&lt;pub-dates&gt;&lt;date&gt;2020/08/14&lt;/date&gt;&lt;/pub-dates&gt;&lt;/dates&gt;&lt;publisher&gt;American Chemical Society&lt;/publisher&gt;&lt;urls&gt;&lt;related-urls&gt;&lt;url&gt;https://doi.org/10.1021/acsinfecdis.0c00168&lt;/url&gt;&lt;/related-urls&gt;&lt;/urls&gt;&lt;electronic-resource-num&gt;10.1021/acsinfecdis.0c00168&lt;/electronic-resource-num&gt;&lt;/record&gt;&lt;/Cite&gt;&lt;/EndNote&gt;</w:instrText>
      </w:r>
      <w:r w:rsidR="005F645E" w:rsidRPr="0072067E">
        <w:fldChar w:fldCharType="separate"/>
      </w:r>
      <w:r w:rsidRPr="0072067E">
        <w:rPr>
          <w:noProof/>
        </w:rPr>
        <w:t>[38]</w:t>
      </w:r>
      <w:r w:rsidR="005F645E" w:rsidRPr="0072067E">
        <w:fldChar w:fldCharType="end"/>
      </w:r>
      <w:r w:rsidRPr="0072067E">
        <w:t xml:space="preserve">. The dissemination of such scaffolds is critical to drug discovery and development, and the higher the number of structure-activity relationships delineated, and functional data available, we can begin to establish the key pharmacophore features required for a specific and potent antiviral inhibitor against </w:t>
      </w:r>
      <w:proofErr w:type="spellStart"/>
      <w:r w:rsidRPr="0072067E">
        <w:t>PL</w:t>
      </w:r>
      <w:r w:rsidRPr="0072067E">
        <w:rPr>
          <w:vertAlign w:val="superscript"/>
        </w:rPr>
        <w:t>pro</w:t>
      </w:r>
      <w:proofErr w:type="spellEnd"/>
      <w:r w:rsidRPr="0072067E">
        <w:t xml:space="preserve">. The four scaffolds we present in this work may enrich this small collection, and further inform drug discovery efforts. </w:t>
      </w:r>
      <w:r w:rsidR="00A12E87" w:rsidRPr="0072067E">
        <w:t xml:space="preserve">Importantly, the scaffolds were predicted to have none or far fewer off-target </w:t>
      </w:r>
      <w:r w:rsidR="00872818" w:rsidRPr="0072067E">
        <w:t>interactions</w:t>
      </w:r>
      <w:r w:rsidR="00A12E87" w:rsidRPr="0072067E">
        <w:t xml:space="preserve"> than GRL-0617, which is a desired feature</w:t>
      </w:r>
      <w:r w:rsidR="00AA7645" w:rsidRPr="0072067E">
        <w:t xml:space="preserve"> in </w:t>
      </w:r>
      <w:r w:rsidR="00E6644B" w:rsidRPr="0072067E">
        <w:t xml:space="preserve">the </w:t>
      </w:r>
      <w:r w:rsidR="00AA7645" w:rsidRPr="0072067E">
        <w:t>drug discovery</w:t>
      </w:r>
      <w:r w:rsidR="00E6644B" w:rsidRPr="0072067E">
        <w:t>, process, where the availability of selective scaffolds may</w:t>
      </w:r>
      <w:r w:rsidR="00AA7645" w:rsidRPr="0072067E">
        <w:t xml:space="preserve"> facili</w:t>
      </w:r>
      <w:r w:rsidR="00E6644B" w:rsidRPr="0072067E">
        <w:t>t</w:t>
      </w:r>
      <w:r w:rsidR="00AA7645" w:rsidRPr="0072067E">
        <w:t>ate</w:t>
      </w:r>
      <w:r w:rsidR="00A12E87" w:rsidRPr="0072067E">
        <w:t xml:space="preserve"> the development of safer medicines with fewer side effects</w:t>
      </w:r>
      <w:r w:rsidR="0042406F" w:rsidRPr="0072067E">
        <w:t xml:space="preserve"> </w:t>
      </w:r>
      <w:r w:rsidR="005F645E" w:rsidRPr="0072067E">
        <w:fldChar w:fldCharType="begin">
          <w:fldData xml:space="preserve">PEVuZE5vdGU+PENpdGU+PEF1dGhvcj5SdWRtYW5uPC9BdXRob3I+PFllYXI+MjAxMzwvWWVhcj48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</w:fldData>
        </w:fldChar>
      </w:r>
      <w:r w:rsidR="00EA23BF" w:rsidRPr="0072067E">
        <w:instrText xml:space="preserve"> ADDIN EN.CITE </w:instrText>
      </w:r>
      <w:r w:rsidR="005F645E" w:rsidRPr="0072067E">
        <w:fldChar w:fldCharType="begin">
          <w:fldData xml:space="preserve">PEVuZE5vdGU+PENpdGU+PEF1dGhvcj5SdWRtYW5uPC9BdXRob3I+PFllYXI+MjAxMzwvWWVhcj48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[89, 90]</w:t>
      </w:r>
      <w:r w:rsidR="005F645E" w:rsidRPr="0072067E">
        <w:fldChar w:fldCharType="end"/>
      </w:r>
      <w:r w:rsidR="00A12E87" w:rsidRPr="0072067E">
        <w:t>.</w:t>
      </w:r>
      <w:r w:rsidR="00B56BF5" w:rsidRPr="0072067E">
        <w:t xml:space="preserve"> Moreover, compounds 121558793 and 132344896 had no toxic chemical moieties.</w:t>
      </w:r>
    </w:p>
    <w:p w14:paraId="4E4B7413" w14:textId="77777777" w:rsidR="00AF1B24" w:rsidRPr="0072067E" w:rsidRDefault="00AF1B24" w:rsidP="00AF1B24">
      <w:pPr>
        <w:pStyle w:val="MDPI31text"/>
      </w:pPr>
      <w:r w:rsidRPr="0072067E">
        <w:t xml:space="preserve">The use of GRL-0617 as a reference in the virtual screens facilitated the initial identification of 24 distinct scaffolds. Scaffold hopping has consistently been employed as an important tool in drug discovery and has yielded many active ligands thus far </w:t>
      </w:r>
      <w:r w:rsidR="005F645E" w:rsidRPr="0072067E">
        <w:fldChar w:fldCharType="begin">
          <w:fldData xml:space="preserve">PEVuZE5vdGU+PENpdGU+PEF1dGhvcj5FbCBLZXJkYXd5PC9BdXRob3I+PFllYXI+MjAxOTwvWWVh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=
</w:fldData>
        </w:fldChar>
      </w:r>
      <w:r w:rsidR="00EA23BF" w:rsidRPr="0072067E">
        <w:instrText xml:space="preserve"> ADDIN EN.CITE </w:instrText>
      </w:r>
      <w:r w:rsidR="005F645E" w:rsidRPr="0072067E">
        <w:fldChar w:fldCharType="begin">
          <w:fldData xml:space="preserve">PEVuZE5vdGU+PENpdGU+PEF1dGhvcj5FbCBLZXJkYXd5PC9BdXRob3I+PFllYXI+MjAxOTwvWWVh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=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[91-93]</w:t>
      </w:r>
      <w:r w:rsidR="005F645E" w:rsidRPr="0072067E">
        <w:fldChar w:fldCharType="end"/>
      </w:r>
      <w:r w:rsidRPr="0072067E">
        <w:t xml:space="preserve">. The availability of more than one scaffold is an advantageous starting point in any drug development process, given that attrition rates are high due to either lack of potency or poor pharmacokinetic profiles. In the ligand-based work, compound 121589399 had notably obtained the best Color </w:t>
      </w:r>
      <w:proofErr w:type="spellStart"/>
      <w:r w:rsidRPr="0072067E">
        <w:t>Tanimoto</w:t>
      </w:r>
      <w:proofErr w:type="spellEnd"/>
      <w:r w:rsidRPr="0072067E">
        <w:t xml:space="preserve"> score, and a field score of above 0.8, and as well as the most </w:t>
      </w:r>
      <w:proofErr w:type="spellStart"/>
      <w:r w:rsidRPr="0072067E">
        <w:t>favourable</w:t>
      </w:r>
      <w:proofErr w:type="spellEnd"/>
      <w:r w:rsidRPr="0072067E">
        <w:t xml:space="preserve"> predicted free energy of interaction in the blind docking. ROCS and Forge have previously been demonstrated to yield bioactive ligands </w:t>
      </w:r>
      <w:r w:rsidR="005F645E" w:rsidRPr="0072067E">
        <w:fldChar w:fldCharType="begin">
          <w:fldData xml:space="preserve">PEVuZE5vdGU+PENpdGU+PEF1dGhvcj5NaWxsaW5ndG9uLUJ1cmdlc3M8L0F1dGhvcj48WWVhcj4y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</w:fldData>
        </w:fldChar>
      </w:r>
      <w:r w:rsidR="00EA23BF" w:rsidRPr="0072067E">
        <w:instrText xml:space="preserve"> ADDIN EN.CITE </w:instrText>
      </w:r>
      <w:r w:rsidR="005F645E" w:rsidRPr="0072067E">
        <w:fldChar w:fldCharType="begin">
          <w:fldData xml:space="preserve">PEVuZE5vdGU+PENpdGU+PEF1dGhvcj5NaWxsaW5ndG9uLUJ1cmdlc3M8L0F1dGhvcj48WWVhcj4y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[67, 94]</w:t>
      </w:r>
      <w:r w:rsidR="005F645E" w:rsidRPr="0072067E">
        <w:fldChar w:fldCharType="end"/>
      </w:r>
      <w:r w:rsidRPr="0072067E">
        <w:t xml:space="preserve">. Before blind docking, we first tested several programs to find out which would reproduce the </w:t>
      </w:r>
      <w:proofErr w:type="spellStart"/>
      <w:r w:rsidRPr="0072067E">
        <w:t>cocrystallised</w:t>
      </w:r>
      <w:proofErr w:type="spellEnd"/>
      <w:r w:rsidRPr="0072067E">
        <w:t xml:space="preserve"> GRL-0617 pose with the lowest RMSD, in which </w:t>
      </w:r>
      <w:proofErr w:type="spellStart"/>
      <w:r w:rsidRPr="0072067E">
        <w:t>AutoDock</w:t>
      </w:r>
      <w:proofErr w:type="spellEnd"/>
      <w:r w:rsidRPr="0072067E">
        <w:t xml:space="preserve"> Vina outperformed the other programs.</w:t>
      </w:r>
    </w:p>
    <w:p w14:paraId="3FB0E7FA" w14:textId="77777777" w:rsidR="00AF1B24" w:rsidRPr="0072067E" w:rsidRDefault="00AF1B24" w:rsidP="00AF1B24">
      <w:pPr>
        <w:pStyle w:val="MDPI31text"/>
      </w:pPr>
      <w:r w:rsidRPr="0072067E">
        <w:t xml:space="preserve">In our docking studies, we used the two </w:t>
      </w:r>
      <w:proofErr w:type="spellStart"/>
      <w:r w:rsidRPr="0072067E">
        <w:t>AutoDock</w:t>
      </w:r>
      <w:proofErr w:type="spellEnd"/>
      <w:r w:rsidRPr="0072067E">
        <w:t xml:space="preserve"> tools created by the Scripps Research Institute (San Diego, California): firstly, </w:t>
      </w:r>
      <w:proofErr w:type="spellStart"/>
      <w:r w:rsidRPr="0072067E">
        <w:t>AutoDock</w:t>
      </w:r>
      <w:proofErr w:type="spellEnd"/>
      <w:r w:rsidRPr="0072067E">
        <w:t xml:space="preserve"> Vina for blind docking, and subsequently, </w:t>
      </w:r>
      <w:proofErr w:type="spellStart"/>
      <w:r w:rsidRPr="0072067E">
        <w:t>AutoDock</w:t>
      </w:r>
      <w:proofErr w:type="spellEnd"/>
      <w:r w:rsidRPr="0072067E">
        <w:t xml:space="preserve"> 4.2 for focused docking. Our aim in the focused docking round was to establish whether the scores and poses from </w:t>
      </w:r>
      <w:proofErr w:type="spellStart"/>
      <w:r w:rsidRPr="0072067E">
        <w:t>AutoDock</w:t>
      </w:r>
      <w:proofErr w:type="spellEnd"/>
      <w:r w:rsidRPr="0072067E">
        <w:t xml:space="preserve"> Vina could be reproduced in a related program with a different docking algorithm. Both programs had predicted compound 121558793 to have the most </w:t>
      </w:r>
      <w:proofErr w:type="spellStart"/>
      <w:r w:rsidRPr="0072067E">
        <w:t>favourable</w:t>
      </w:r>
      <w:proofErr w:type="spellEnd"/>
      <w:r w:rsidRPr="0072067E">
        <w:t xml:space="preserve"> predicted binding affinity against the GRL-0617 binding site. Compounds that obtain promising scores in different programs are often regarded as promising hits in computational work </w:t>
      </w:r>
      <w:r w:rsidR="005F645E" w:rsidRPr="0072067E">
        <w:fldChar w:fldCharType="begin"/>
      </w:r>
      <w:r w:rsidR="00EA23BF" w:rsidRPr="0072067E">
        <w:instrText xml:space="preserve"> ADDIN EN.CITE &lt;EndNote&gt;&lt;Cite&gt;&lt;Author&gt;Sliwoski&lt;/Author&gt;&lt;Year&gt;2014&lt;/Year&gt;&lt;RecNum&gt;151&lt;/RecNum&gt;&lt;DisplayText&gt;[95]&lt;/DisplayText&gt;&lt;record&gt;&lt;rec-number&gt;151&lt;/rec-number&gt;&lt;foreign-keys&gt;&lt;key app="EN" db-id="ep9rfwzr40e206eszr6p5z9y0wxwrtxrveas" timestamp="1609676961" guid="70cc6bdf-7be4-4c9e-a1b2-f53bc66b0677"&gt;151&lt;/key&gt;&lt;/foreign-keys&gt;&lt;ref-type name="Journal Article"&gt;17&lt;/ref-type&gt;&lt;contributors&gt;&lt;authors&gt;&lt;author&gt;Sliwoski, Gregory&lt;/author&gt;&lt;author&gt;Kothiwale, Sandeepkumar&lt;/author&gt;&lt;author&gt;Meiler, Jens&lt;/author&gt;&lt;author&gt;Lowe, Edward W&lt;/author&gt;&lt;/authors&gt;&lt;/contributors&gt;&lt;titles&gt;&lt;title&gt;Computational methods in drug discovery&lt;/title&gt;&lt;secondary-title&gt;Pharmacological reviews&lt;/secondary-title&gt;&lt;/titles&gt;&lt;periodical&gt;&lt;full-title&gt;Pharmacological reviews&lt;/full-title&gt;&lt;/periodical&gt;&lt;pages&gt;334-395&lt;/pages&gt;&lt;volume&gt;66&lt;/volume&gt;&lt;number&gt;1&lt;/number&gt;&lt;dates&gt;&lt;year&gt;2014&lt;/year&gt;&lt;/dates&gt;&lt;isbn&gt;0031-6997&lt;/isbn&gt;&lt;urls&gt;&lt;/urls&gt;&lt;/record&gt;&lt;/Cite&gt;&lt;/EndNote&gt;</w:instrText>
      </w:r>
      <w:r w:rsidR="005F645E" w:rsidRPr="0072067E">
        <w:fldChar w:fldCharType="separate"/>
      </w:r>
      <w:r w:rsidR="00EA23BF" w:rsidRPr="0072067E">
        <w:rPr>
          <w:noProof/>
        </w:rPr>
        <w:t>[95]</w:t>
      </w:r>
      <w:r w:rsidR="005F645E" w:rsidRPr="0072067E">
        <w:fldChar w:fldCharType="end"/>
      </w:r>
      <w:r w:rsidRPr="0072067E">
        <w:t xml:space="preserve">. Additionally, the score rank of compounds was the same in both programs (GRL-0617 &lt; 121558793 &lt; 132344896 &lt; 121589399 &lt; 5384279 &lt; 5183914). However, </w:t>
      </w:r>
      <w:proofErr w:type="spellStart"/>
      <w:r w:rsidRPr="0072067E">
        <w:t>AutoDock</w:t>
      </w:r>
      <w:proofErr w:type="spellEnd"/>
      <w:r w:rsidRPr="0072067E">
        <w:t xml:space="preserve"> 4.2 suggested alternative poses for some of the compounds, than </w:t>
      </w:r>
      <w:r w:rsidR="00A37D80" w:rsidRPr="0072067E">
        <w:t xml:space="preserve">that </w:t>
      </w:r>
      <w:r w:rsidRPr="0072067E">
        <w:t xml:space="preserve">obtained in </w:t>
      </w:r>
      <w:proofErr w:type="spellStart"/>
      <w:r w:rsidRPr="0072067E">
        <w:t>AutoDock</w:t>
      </w:r>
      <w:proofErr w:type="spellEnd"/>
      <w:r w:rsidRPr="0072067E">
        <w:t xml:space="preserve"> Vina. Interestingly, it has been reported by numerous studies that </w:t>
      </w:r>
      <w:proofErr w:type="spellStart"/>
      <w:r w:rsidRPr="0072067E">
        <w:t>AutoDock</w:t>
      </w:r>
      <w:proofErr w:type="spellEnd"/>
      <w:r w:rsidRPr="0072067E">
        <w:t xml:space="preserve"> Vina outperforms </w:t>
      </w:r>
      <w:proofErr w:type="spellStart"/>
      <w:r w:rsidRPr="0072067E">
        <w:t>AutoDock</w:t>
      </w:r>
      <w:proofErr w:type="spellEnd"/>
      <w:r w:rsidRPr="0072067E">
        <w:t xml:space="preserve"> 4.2 in pose prediction </w:t>
      </w:r>
      <w:r w:rsidR="005F645E" w:rsidRPr="0072067E">
        <w:fldChar w:fldCharType="begin">
          <w:fldData xml:space="preserve">PEVuZE5vdGU+PENpdGU+PEF1dGhvcj5XYW5nPC9BdXRob3I+PFllYXI+MjAxNjwvWWVhcj48UmVj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</w:fldData>
        </w:fldChar>
      </w:r>
      <w:r w:rsidR="00EA23BF" w:rsidRPr="0072067E">
        <w:instrText xml:space="preserve"> ADDIN EN.CITE </w:instrText>
      </w:r>
      <w:r w:rsidR="005F645E" w:rsidRPr="0072067E">
        <w:fldChar w:fldCharType="begin">
          <w:fldData xml:space="preserve">PEVuZE5vdGU+PENpdGU+PEF1dGhvcj5XYW5nPC9BdXRob3I+PFllYXI+MjAxNjwvWWVhcj48UmVj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[69, 96-100]</w:t>
      </w:r>
      <w:r w:rsidR="005F645E" w:rsidRPr="0072067E">
        <w:fldChar w:fldCharType="end"/>
      </w:r>
      <w:r w:rsidRPr="0072067E">
        <w:t xml:space="preserve">, which is why we rely on our presented </w:t>
      </w:r>
      <w:proofErr w:type="spellStart"/>
      <w:r w:rsidRPr="0072067E">
        <w:t>AutoDock</w:t>
      </w:r>
      <w:proofErr w:type="spellEnd"/>
      <w:r w:rsidRPr="0072067E">
        <w:t xml:space="preserve"> Vina poses and their respective protein-ligand interactions. Furthermore, a correlation has been suggested between Vina scores and in vitro pIC</w:t>
      </w:r>
      <w:r w:rsidRPr="0072067E">
        <w:rPr>
          <w:vertAlign w:val="subscript"/>
        </w:rPr>
        <w:t>50</w:t>
      </w:r>
      <w:r w:rsidRPr="0072067E">
        <w:t xml:space="preserve"> values </w:t>
      </w:r>
      <w:r w:rsidR="005F645E" w:rsidRPr="0072067E">
        <w:fldChar w:fldCharType="begin"/>
      </w:r>
      <w:r w:rsidR="00EA23BF" w:rsidRPr="0072067E">
        <w:instrText xml:space="preserve"> ADDIN EN.CITE &lt;EndNote&gt;&lt;Cite&gt;&lt;Author&gt;Boittier&lt;/Author&gt;&lt;Year&gt;2020&lt;/Year&gt;&lt;RecNum&gt;135&lt;/RecNum&gt;&lt;DisplayText&gt;[100]&lt;/DisplayText&gt;&lt;record&gt;&lt;rec-number&gt;135&lt;/rec-number&gt;&lt;foreign-keys&gt;&lt;key app="EN" db-id="ep9rfwzr40e206eszr6p5z9y0wxwrtxrveas" timestamp="1609617952" guid="7500cece-49d1-43ee-bf39-2d3df321276d"&gt;135&lt;/key&gt;&lt;/foreign-keys&gt;&lt;ref-type name="Journal Article"&gt;17&lt;/ref-type&gt;&lt;contributors&gt;&lt;authors&gt;&lt;author&gt;Boittier, Eric D.&lt;/author&gt;&lt;author&gt;Tang, Yat Yin&lt;/author&gt;&lt;author&gt;Buckley, McKenna E.&lt;/author&gt;&lt;author&gt;Schuurs, Zachariah P.&lt;/author&gt;&lt;author&gt;Richard, Derek J.&lt;/author&gt;&lt;author&gt;Gandhi, Neha S.&lt;/author&gt;&lt;/authors&gt;&lt;/contributors&gt;&lt;titles&gt;&lt;title&gt;Assessing Molecular Docking Tools to Guide Targeted Drug Discovery of CD38 Inhibitors&lt;/title&gt;&lt;secondary-title&gt;International journal of molecular sciences&lt;/secondary-title&gt;&lt;alt-title&gt;Int J Mol Sci&lt;/alt-title&gt;&lt;/titles&gt;&lt;alt-periodical&gt;&lt;full-title&gt;Int J Mol Sci&lt;/full-title&gt;&lt;/alt-periodical&gt;&lt;pages&gt;5183&lt;/pages&gt;&lt;volume&gt;21&lt;/volume&gt;&lt;number&gt;15&lt;/number&gt;&lt;keywords&gt;&lt;keyword&gt;CD38 (cluster of differentiation 38 protein)&lt;/keyword&gt;&lt;keyword&gt;drug design&lt;/keyword&gt;&lt;keyword&gt;enzyme inhibitor&lt;/keyword&gt;&lt;keyword&gt;molecular docking&lt;/keyword&gt;&lt;keyword&gt;scoring functions&lt;/keyword&gt;&lt;/keywords&gt;&lt;dates&gt;&lt;year&gt;2020&lt;/year&gt;&lt;/dates&gt;&lt;publisher&gt;MDPI&lt;/publisher&gt;&lt;isbn&gt;1422-0067&lt;/isbn&gt;&lt;accession-num&gt;32707824&lt;/accession-num&gt;&lt;urls&gt;&lt;related-urls&gt;&lt;url&gt;https://pubmed.ncbi.nlm.nih.gov/32707824&lt;/url&gt;&lt;url&gt;https://www.ncbi.nlm.nih.gov/pmc/articles/PMC7432575/&lt;/url&gt;&lt;/related-urls&gt;&lt;/urls&gt;&lt;electronic-resource-num&gt;10.3390/ijms21155183&lt;/electronic-resource-num&gt;&lt;remote-database-name&gt;PubMed&lt;/remote-database-name&gt;&lt;language&gt;eng&lt;/language&gt;&lt;/record&gt;&lt;/Cite&gt;&lt;/EndNote&gt;</w:instrText>
      </w:r>
      <w:r w:rsidR="005F645E" w:rsidRPr="0072067E">
        <w:fldChar w:fldCharType="separate"/>
      </w:r>
      <w:r w:rsidR="00EA23BF" w:rsidRPr="0072067E">
        <w:rPr>
          <w:noProof/>
        </w:rPr>
        <w:t>[100]</w:t>
      </w:r>
      <w:r w:rsidR="005F645E" w:rsidRPr="0072067E">
        <w:fldChar w:fldCharType="end"/>
      </w:r>
      <w:r w:rsidRPr="0072067E">
        <w:t xml:space="preserve">. Vina has previously yielded multiple active ligands in vitro </w:t>
      </w:r>
      <w:r w:rsidR="005F645E" w:rsidRPr="0072067E">
        <w:fldChar w:fldCharType="begin">
          <w:fldData xml:space="preserve">PEVuZE5vdGU+PENpdGU+PEF1dGhvcj5DaGVuPC9BdXRob3I+PFllYXI+MjAxOTwvWWVhcj48UmVj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==
</w:fldData>
        </w:fldChar>
      </w:r>
      <w:r w:rsidR="00EA23BF" w:rsidRPr="0072067E">
        <w:instrText xml:space="preserve"> ADDIN EN.CITE </w:instrText>
      </w:r>
      <w:r w:rsidR="005F645E" w:rsidRPr="0072067E">
        <w:fldChar w:fldCharType="begin">
          <w:fldData xml:space="preserve">PEVuZE5vdGU+PENpdGU+PEF1dGhvcj5DaGVuPC9BdXRob3I+PFllYXI+MjAxOTwvWWVhcj48UmVj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==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[101-104]</w:t>
      </w:r>
      <w:r w:rsidR="005F645E" w:rsidRPr="0072067E">
        <w:fldChar w:fldCharType="end"/>
      </w:r>
      <w:r w:rsidRPr="0072067E">
        <w:t xml:space="preserve">. </w:t>
      </w:r>
    </w:p>
    <w:p w14:paraId="00C02AF4" w14:textId="12943E8D" w:rsidR="007F095B" w:rsidRPr="0072067E" w:rsidRDefault="00AF1B24" w:rsidP="000E0FF3">
      <w:pPr>
        <w:pStyle w:val="MDPI31text"/>
      </w:pPr>
      <w:r w:rsidRPr="0072067E">
        <w:t xml:space="preserve">Vina’s algorithm is based on a hybrid scoring function (empirical and knowledge-based) </w:t>
      </w:r>
      <w:r w:rsidR="005F645E" w:rsidRPr="0072067E">
        <w:fldChar w:fldCharType="begin"/>
      </w:r>
      <w:r w:rsidR="00EA23BF" w:rsidRPr="0072067E">
        <w:instrText xml:space="preserve"> ADDIN EN.CITE &lt;EndNote&gt;&lt;Cite&gt;&lt;Author&gt;Trott&lt;/Author&gt;&lt;Year&gt;2010&lt;/Year&gt;&lt;RecNum&gt;127&lt;/RecNum&gt;&lt;DisplayText&gt;[69]&lt;/DisplayText&gt;&lt;record&gt;&lt;rec-number&gt;127&lt;/rec-number&gt;&lt;foreign-keys&gt;&lt;key app="EN" db-id="ep9rfwzr40e206eszr6p5z9y0wxwrtxrveas" timestamp="1609590111" guid="e1ad74b3-84dd-4e00-b6f9-11c4e87141de"&gt;127&lt;/key&gt;&lt;/foreign-keys&gt;&lt;ref-type name="Journal Article"&gt;17&lt;/ref-type&gt;&lt;contributors&gt;&lt;authors&gt;&lt;author&gt;Trott, Oleg&lt;/author&gt;&lt;author&gt;Olson, Arthur J.&lt;/author&gt;&lt;/authors&gt;&lt;/contributors&gt;&lt;titles&gt;&lt;title&gt;AutoDock Vina: improving the speed and accuracy of docking with a new scoring function, efficient optimization, and multithreading&lt;/title&gt;&lt;secondary-title&gt;Journal of computational chemistry&lt;/secondary-title&gt;&lt;alt-title&gt;J Comput Chem&lt;/alt-title&gt;&lt;/titles&gt;&lt;periodical&gt;&lt;full-title&gt;Journal of computational chemistry&lt;/full-title&gt;&lt;/periodical&gt;&lt;alt-periodical&gt;&lt;full-title&gt;J Comput Chem&lt;/full-title&gt;&lt;/alt-periodical&gt;&lt;pages&gt;455-461&lt;/pages&gt;&lt;volume&gt;31&lt;/volume&gt;&lt;number&gt;2&lt;/number&gt;&lt;keywords&gt;&lt;keyword&gt;Algorithms&lt;/keyword&gt;&lt;keyword&gt;Automation&lt;/keyword&gt;&lt;keyword&gt;Binding Sites&lt;/keyword&gt;&lt;keyword&gt;Computational Biology/*methods&lt;/keyword&gt;&lt;keyword&gt;Hydrogen Bonding&lt;/keyword&gt;&lt;keyword&gt;Hydrophobic and Hydrophilic Interactions&lt;/keyword&gt;&lt;keyword&gt;*Ligands&lt;/keyword&gt;&lt;keyword&gt;Molecular Dynamics Simulation&lt;/keyword&gt;&lt;keyword&gt;Sensitivity and Specificity&lt;/keyword&gt;&lt;keyword&gt;*Software&lt;/keyword&gt;&lt;keyword&gt;Solvents/chemistry&lt;/keyword&gt;&lt;keyword&gt;Thermodynamics&lt;/keyword&gt;&lt;keyword&gt;Time Factors&lt;/keyword&gt;&lt;/keywords&gt;&lt;dates&gt;&lt;year&gt;2010&lt;/year&gt;&lt;/dates&gt;&lt;isbn&gt;1096-987X&amp;#xD;0192-8651&lt;/isbn&gt;&lt;accession-num&gt;19499576&lt;/accession-num&gt;&lt;urls&gt;&lt;related-urls&gt;&lt;url&gt;https://pubmed.ncbi.nlm.nih.gov/19499576&lt;/url&gt;&lt;url&gt;https://www.ncbi.nlm.nih.gov/pmc/articles/PMC3041641/&lt;/url&gt;&lt;/related-urls&gt;&lt;/urls&gt;&lt;electronic-resource-num&gt;10.1002/jcc.21334&lt;/electronic-resource-num&gt;&lt;remote-database-name&gt;PubMed&lt;/remote-database-name&gt;&lt;language&gt;eng&lt;/language&gt;&lt;/record&gt;&lt;/Cite&gt;&lt;/EndNote&gt;</w:instrText>
      </w:r>
      <w:r w:rsidR="005F645E" w:rsidRPr="0072067E">
        <w:fldChar w:fldCharType="separate"/>
      </w:r>
      <w:r w:rsidR="00EA23BF" w:rsidRPr="0072067E">
        <w:rPr>
          <w:noProof/>
        </w:rPr>
        <w:t>[69]</w:t>
      </w:r>
      <w:r w:rsidR="005F645E" w:rsidRPr="0072067E">
        <w:fldChar w:fldCharType="end"/>
      </w:r>
      <w:r w:rsidRPr="0072067E">
        <w:t xml:space="preserve">, whereas </w:t>
      </w:r>
      <w:proofErr w:type="spellStart"/>
      <w:r w:rsidRPr="0072067E">
        <w:t>AutoDock</w:t>
      </w:r>
      <w:proofErr w:type="spellEnd"/>
      <w:r w:rsidRPr="0072067E">
        <w:t xml:space="preserve"> 4.2’s scoring algorithm is based on the Assisted Model Building with Energy Refinement (AMBER) force field </w:t>
      </w:r>
      <w:r w:rsidR="005F645E" w:rsidRPr="0072067E">
        <w:fldChar w:fldCharType="begin"/>
      </w:r>
      <w:r w:rsidR="00EA23BF" w:rsidRPr="0072067E">
        <w:instrText xml:space="preserve"> ADDIN EN.CITE &lt;EndNote&gt;&lt;Cite&gt;&lt;Author&gt;Morris&lt;/Author&gt;&lt;Year&gt;2009&lt;/Year&gt;&lt;RecNum&gt;161&lt;/RecNum&gt;&lt;DisplayText&gt;[105]&lt;/DisplayText&gt;&lt;record&gt;&lt;rec-number&gt;161&lt;/rec-number&gt;&lt;foreign-keys&gt;&lt;key app="EN" db-id="ep9rfwzr40e206eszr6p5z9y0wxwrtxrveas" timestamp="1609688394" guid="3593e4b0-ad5d-41ef-b914-b311d55e69a6"&gt;161&lt;/key&gt;&lt;/foreign-keys&gt;&lt;ref-type name="Journal Article"&gt;17&lt;/ref-type&gt;&lt;contributors&gt;&lt;authors&gt;&lt;author&gt;Morris, Garrett M.&lt;/author&gt;&lt;author&gt;Huey, Ruth&lt;/author&gt;&lt;author&gt;Lindstrom, William&lt;/author&gt;&lt;author&gt;Sanner, Michel F.&lt;/author&gt;&lt;author&gt;Belew, Richard K.&lt;/author&gt;&lt;author&gt;Goodsell, David S.&lt;/author&gt;&lt;author&gt;Olson, Arthur J.&lt;/author&gt;&lt;/authors&gt;&lt;/contributors&gt;&lt;titles&gt;&lt;title&gt;AutoDock4 and AutoDockTools4: Automated docking with selective receptor flexibility&lt;/title&gt;&lt;secondary-title&gt;Journal of computational chemistry&lt;/secondary-title&gt;&lt;alt-title&gt;J Comput Chem&lt;/alt-title&gt;&lt;/titles&gt;&lt;periodical&gt;&lt;full-title&gt;Journal of computational chemistry&lt;/full-title&gt;&lt;/periodical&gt;&lt;alt-periodical&gt;&lt;full-title&gt;J Comput Chem&lt;/full-title&gt;&lt;/alt-periodical&gt;&lt;pages&gt;2785-2791&lt;/pages&gt;&lt;volume&gt;30&lt;/volume&gt;&lt;number&gt;16&lt;/number&gt;&lt;keywords&gt;&lt;keyword&gt;Ligands&lt;/keyword&gt;&lt;keyword&gt;Models, Molecular&lt;/keyword&gt;&lt;keyword&gt;Protein Binding&lt;/keyword&gt;&lt;keyword&gt;Proteins/*metabolism&lt;/keyword&gt;&lt;keyword&gt;*Software&lt;/keyword&gt;&lt;/keywords&gt;&lt;dates&gt;&lt;year&gt;2009&lt;/year&gt;&lt;/dates&gt;&lt;isbn&gt;1096-987X&amp;#xD;0192-8651&lt;/isbn&gt;&lt;accession-num&gt;19399780&lt;/accession-num&gt;&lt;urls&gt;&lt;related-urls&gt;&lt;url&gt;https://pubmed.ncbi.nlm.nih.gov/19399780&lt;/url&gt;&lt;url&gt;https://www.ncbi.nlm.nih.gov/pmc/articles/PMC2760638/&lt;/url&gt;&lt;/related-urls&gt;&lt;/urls&gt;&lt;electronic-resource-num&gt;10.1002/jcc.21256&lt;/electronic-resource-num&gt;&lt;remote-database-name&gt;PubMed&lt;/remote-database-name&gt;&lt;language&gt;eng&lt;/language&gt;&lt;/record&gt;&lt;/Cite&gt;&lt;/EndNote&gt;</w:instrText>
      </w:r>
      <w:r w:rsidR="005F645E" w:rsidRPr="0072067E">
        <w:fldChar w:fldCharType="separate"/>
      </w:r>
      <w:r w:rsidR="00EA23BF" w:rsidRPr="0072067E">
        <w:rPr>
          <w:noProof/>
        </w:rPr>
        <w:t>[105]</w:t>
      </w:r>
      <w:r w:rsidR="005F645E" w:rsidRPr="0072067E">
        <w:fldChar w:fldCharType="end"/>
      </w:r>
      <w:r w:rsidRPr="0072067E">
        <w:t xml:space="preserve">. Physics-based scoring functions, such as that employed by </w:t>
      </w:r>
      <w:proofErr w:type="spellStart"/>
      <w:r w:rsidRPr="0072067E">
        <w:t>AutoDock</w:t>
      </w:r>
      <w:proofErr w:type="spellEnd"/>
      <w:r w:rsidRPr="0072067E">
        <w:t xml:space="preserve"> 4.2, have previously been regarded as less accurate in pose prediction than knowledge-based scoring functions </w:t>
      </w:r>
      <w:r w:rsidR="005F645E" w:rsidRPr="0072067E">
        <w:fldChar w:fldCharType="begin"/>
      </w:r>
      <w:r w:rsidR="00EA23BF" w:rsidRPr="0072067E">
        <w:instrText xml:space="preserve"> ADDIN EN.CITE &lt;EndNote&gt;&lt;Cite&gt;&lt;Author&gt;Boittier&lt;/Author&gt;&lt;Year&gt;2020&lt;/Year&gt;&lt;RecNum&gt;135&lt;/RecNum&gt;&lt;DisplayText&gt;[100]&lt;/DisplayText&gt;&lt;record&gt;&lt;rec-number&gt;135&lt;/rec-number&gt;&lt;foreign-keys&gt;&lt;key app="EN" db-id="ep9rfwzr40e206eszr6p5z9y0wxwrtxrveas" timestamp="1609617952" guid="7500cece-49d1-43ee-bf39-2d3df321276d"&gt;135&lt;/key&gt;&lt;/foreign-keys&gt;&lt;ref-type name="Journal Article"&gt;17&lt;/ref-type&gt;&lt;contributors&gt;&lt;authors&gt;&lt;author&gt;Boittier, Eric D.&lt;/author&gt;&lt;author&gt;Tang, Yat Yin&lt;/author&gt;&lt;author&gt;Buckley, McKenna E.&lt;/author&gt;&lt;author&gt;Schuurs, Zachariah P.&lt;/author&gt;&lt;author&gt;Richard, Derek J.&lt;/author&gt;&lt;author&gt;Gandhi, Neha S.&lt;/author&gt;&lt;/authors&gt;&lt;/contributors&gt;&lt;titles&gt;&lt;title&gt;Assessing Molecular Docking Tools to Guide Targeted Drug Discovery of CD38 Inhibitors&lt;/title&gt;&lt;secondary-title&gt;International journal of molecular sciences&lt;/secondary-title&gt;&lt;alt-title&gt;Int J Mol Sci&lt;/alt-title&gt;&lt;/titles&gt;&lt;alt-periodical&gt;&lt;full-title&gt;Int J Mol Sci&lt;/full-title&gt;&lt;/alt-periodical&gt;&lt;pages&gt;5183&lt;/pages&gt;&lt;volume&gt;21&lt;/volume&gt;&lt;number&gt;15&lt;/number&gt;&lt;keywords&gt;&lt;keyword&gt;CD38 (cluster of differentiation 38 protein)&lt;/keyword&gt;&lt;keyword&gt;drug design&lt;/keyword&gt;&lt;keyword&gt;enzyme inhibitor&lt;/keyword&gt;&lt;keyword&gt;molecular docking&lt;/keyword&gt;&lt;keyword&gt;scoring functions&lt;/keyword&gt;&lt;/keywords&gt;&lt;dates&gt;&lt;year&gt;2020&lt;/year&gt;&lt;/dates&gt;&lt;publisher&gt;MDPI&lt;/publisher&gt;&lt;isbn&gt;1422-0067&lt;/isbn&gt;&lt;accession-num&gt;32707824&lt;/accession-num&gt;&lt;urls&gt;&lt;related-urls&gt;&lt;url&gt;https://pubmed.ncbi.nlm.nih.gov/32707824&lt;/url&gt;&lt;url&gt;https://www.ncbi.nlm.nih.gov/pmc/articles/PMC7432575/&lt;/url&gt;&lt;/related-urls&gt;&lt;/urls&gt;&lt;electronic-resource-num&gt;10.3390/ijms21155183&lt;/electronic-resource-num&gt;&lt;remote-database-name&gt;PubMed&lt;/remote-database-name&gt;&lt;language&gt;eng&lt;/language&gt;&lt;/record&gt;&lt;/Cite&gt;&lt;/EndNote&gt;</w:instrText>
      </w:r>
      <w:r w:rsidR="005F645E" w:rsidRPr="0072067E">
        <w:fldChar w:fldCharType="separate"/>
      </w:r>
      <w:r w:rsidR="00EA23BF" w:rsidRPr="0072067E">
        <w:rPr>
          <w:noProof/>
        </w:rPr>
        <w:t>[100]</w:t>
      </w:r>
      <w:r w:rsidR="005F645E" w:rsidRPr="0072067E">
        <w:fldChar w:fldCharType="end"/>
      </w:r>
      <w:r w:rsidRPr="0072067E">
        <w:t xml:space="preserve">. However, in another study </w:t>
      </w:r>
      <w:proofErr w:type="spellStart"/>
      <w:r w:rsidRPr="0072067E">
        <w:t>AutoDock</w:t>
      </w:r>
      <w:proofErr w:type="spellEnd"/>
      <w:r w:rsidRPr="0072067E">
        <w:t xml:space="preserve"> 4.2 has been reported as more accurate in predicting free energy of interactions (scores), than </w:t>
      </w:r>
      <w:proofErr w:type="spellStart"/>
      <w:r w:rsidRPr="0072067E">
        <w:t>AutoDock</w:t>
      </w:r>
      <w:proofErr w:type="spellEnd"/>
      <w:r w:rsidRPr="0072067E">
        <w:t xml:space="preserve"> Vina </w:t>
      </w:r>
      <w:r w:rsidR="005F645E" w:rsidRPr="0072067E">
        <w:fldChar w:fldCharType="begin"/>
      </w:r>
      <w:r w:rsidR="00EA23BF" w:rsidRPr="0072067E">
        <w:instrText xml:space="preserve"> ADDIN EN.CITE &lt;EndNote&gt;&lt;Cite&gt;&lt;Author&gt;Nguyen&lt;/Author&gt;&lt;Year&gt;2020&lt;/Year&gt;&lt;RecNum&gt;129&lt;/RecNum&gt;&lt;DisplayText&gt;[98]&lt;/DisplayText&gt;&lt;record&gt;&lt;rec-number&gt;129&lt;/rec-number&gt;&lt;foreign-keys&gt;&lt;key app="EN" db-id="ep9rfwzr40e206eszr6p5z9y0wxwrtxrveas" timestamp="1609590382" guid="8fca1abd-9f68-4ed9-a2d8-f0a5cfd37dc4"&gt;129&lt;/key&gt;&lt;/foreign-keys&gt;&lt;ref-type name="Journal Article"&gt;17&lt;/ref-type&gt;&lt;contributors&gt;&lt;authors&gt;&lt;author&gt;Nguyen, Nguyen Thanh&lt;/author&gt;&lt;author&gt;Nguyen, Trung Hai&lt;/author&gt;&lt;author&gt;Pham, T. Ngoc Han&lt;/author&gt;&lt;author&gt;Huy, Nguyen Truong&lt;/author&gt;&lt;author&gt;Bay, Mai Van&lt;/author&gt;&lt;author&gt;Pham, Minh Quan&lt;/author&gt;&lt;author&gt;Nam, Pham Cam&lt;/author&gt;&lt;author&gt;Vu, Van V.&lt;/author&gt;&lt;author&gt;Ngo, Son Tung&lt;/author&gt;&lt;/authors&gt;&lt;/contributors&gt;&lt;titles&gt;&lt;title&gt;Autodock Vina Adopts More Accurate Binding Poses but Autodock4 Forms Better Binding Affinity&lt;/title&gt;&lt;secondary-title&gt;Journal of Chemical Information and Modeling&lt;/secondary-title&gt;&lt;/titles&gt;&lt;periodical&gt;&lt;full-title&gt;Journal of Chemical Information and Modeling&lt;/full-title&gt;&lt;/periodical&gt;&lt;pages&gt;204-211&lt;/pages&gt;&lt;volume&gt;60&lt;/volume&gt;&lt;number&gt;1&lt;/number&gt;&lt;dates&gt;&lt;year&gt;2020&lt;/year&gt;&lt;pub-dates&gt;&lt;date&gt;2020/01/27&lt;/date&gt;&lt;/pub-dates&gt;&lt;/dates&gt;&lt;publisher&gt;American Chemical Society&lt;/publisher&gt;&lt;isbn&gt;1549-9596&lt;/isbn&gt;&lt;urls&gt;&lt;related-urls&gt;&lt;url&gt;https://doi.org/10.1021/acs.jcim.9b00778&lt;/url&gt;&lt;/related-urls&gt;&lt;/urls&gt;&lt;electronic-resource-num&gt;10.1021/acs.jcim.9b00778&lt;/electronic-resource-num&gt;&lt;/record&gt;&lt;/Cite&gt;&lt;/EndNote&gt;</w:instrText>
      </w:r>
      <w:r w:rsidR="005F645E" w:rsidRPr="0072067E">
        <w:fldChar w:fldCharType="separate"/>
      </w:r>
      <w:r w:rsidR="00EA23BF" w:rsidRPr="0072067E">
        <w:rPr>
          <w:noProof/>
        </w:rPr>
        <w:t>[98]</w:t>
      </w:r>
      <w:r w:rsidR="005F645E" w:rsidRPr="0072067E">
        <w:fldChar w:fldCharType="end"/>
      </w:r>
      <w:r w:rsidRPr="0072067E">
        <w:t xml:space="preserve">. In either case, our use of </w:t>
      </w:r>
      <w:proofErr w:type="spellStart"/>
      <w:r w:rsidRPr="0072067E">
        <w:t>AutoDock</w:t>
      </w:r>
      <w:proofErr w:type="spellEnd"/>
      <w:r w:rsidRPr="0072067E">
        <w:t xml:space="preserve"> 4.2 for focused docking was useful for establishing patterns in compound scores between the two programs, and since the compounds’ rank in both programs was identical, deciding on which program was the more accurate determiner of scores did not seem to matter much in this case. Both programs had predicted the control ligand to have the best predicted binding affinity, which demonstrated the accuracy in predicting power of the two algorithms. Furthermore, we ran five independent docking runs for each compound, due to the stochastic nature of the programs. The programs could repeatedly reproduce the </w:t>
      </w:r>
      <w:proofErr w:type="spellStart"/>
      <w:r w:rsidRPr="0072067E">
        <w:t>cocrystallised</w:t>
      </w:r>
      <w:proofErr w:type="spellEnd"/>
      <w:r w:rsidRPr="0072067E">
        <w:t xml:space="preserve"> pose of GRL-0617, further reflecting their sampling power, and </w:t>
      </w:r>
      <w:proofErr w:type="spellStart"/>
      <w:r w:rsidRPr="0072067E">
        <w:t>emphasising</w:t>
      </w:r>
      <w:proofErr w:type="spellEnd"/>
      <w:r w:rsidRPr="0072067E">
        <w:t xml:space="preserve"> their reliability to dock the test scaffolds</w:t>
      </w:r>
      <w:r w:rsidR="000E0FF3" w:rsidRPr="0072067E">
        <w:t xml:space="preserve">. </w:t>
      </w:r>
      <w:r w:rsidR="007F095B" w:rsidRPr="0072067E">
        <w:t xml:space="preserve">Furthermore, when we performed molecule mechanics </w:t>
      </w:r>
      <w:proofErr w:type="spellStart"/>
      <w:r w:rsidR="007F095B" w:rsidRPr="0072067E">
        <w:t>generalised</w:t>
      </w:r>
      <w:proofErr w:type="spellEnd"/>
      <w:r w:rsidR="007F095B" w:rsidRPr="0072067E">
        <w:t xml:space="preserve"> Born surface area (MM-GBSA) calculations</w:t>
      </w:r>
      <w:r w:rsidR="005F035A" w:rsidRPr="0072067E">
        <w:t xml:space="preserve"> in Prime</w:t>
      </w:r>
      <w:r w:rsidR="007F095B" w:rsidRPr="0072067E">
        <w:t>, the top scoring molecule</w:t>
      </w:r>
      <w:r w:rsidR="00711057" w:rsidRPr="0072067E">
        <w:t>s</w:t>
      </w:r>
      <w:r w:rsidR="007F095B" w:rsidRPr="0072067E">
        <w:t xml:space="preserve"> w</w:t>
      </w:r>
      <w:r w:rsidR="00711057" w:rsidRPr="0072067E">
        <w:t>ere</w:t>
      </w:r>
      <w:r w:rsidR="007F095B" w:rsidRPr="0072067E">
        <w:t xml:space="preserve"> 121558793</w:t>
      </w:r>
      <w:r w:rsidR="00711057" w:rsidRPr="0072067E">
        <w:t xml:space="preserve"> and 132344896</w:t>
      </w:r>
      <w:r w:rsidR="007F095B" w:rsidRPr="0072067E">
        <w:t xml:space="preserve">, in </w:t>
      </w:r>
      <w:r w:rsidR="000C5E43" w:rsidRPr="0072067E">
        <w:t xml:space="preserve">agreement </w:t>
      </w:r>
      <w:r w:rsidR="007F095B" w:rsidRPr="0072067E">
        <w:t>with the</w:t>
      </w:r>
      <w:r w:rsidR="00711057" w:rsidRPr="0072067E">
        <w:t xml:space="preserve"> focused and blind docking</w:t>
      </w:r>
      <w:r w:rsidR="007F095B" w:rsidRPr="0072067E">
        <w:t xml:space="preserve"> results from the </w:t>
      </w:r>
      <w:proofErr w:type="spellStart"/>
      <w:r w:rsidR="007F095B" w:rsidRPr="0072067E">
        <w:t>AutoDock</w:t>
      </w:r>
      <w:proofErr w:type="spellEnd"/>
      <w:r w:rsidR="007F095B" w:rsidRPr="0072067E">
        <w:t xml:space="preserve"> tools.</w:t>
      </w:r>
      <w:r w:rsidR="0022247D" w:rsidRPr="0072067E">
        <w:t xml:space="preserve"> </w:t>
      </w:r>
      <w:r w:rsidR="00711057" w:rsidRPr="0072067E">
        <w:t>Hence, r</w:t>
      </w:r>
      <w:r w:rsidR="0022247D" w:rsidRPr="0072067E">
        <w:t xml:space="preserve">e-scoring the docked compounds’ free energy of binding using MM-GBSA allowed us to further </w:t>
      </w:r>
      <w:r w:rsidR="000C5E43" w:rsidRPr="0072067E">
        <w:t xml:space="preserve">refine </w:t>
      </w:r>
      <w:r w:rsidR="0022247D" w:rsidRPr="0072067E">
        <w:t>validate the docking results.</w:t>
      </w:r>
      <w:r w:rsidR="005F035A" w:rsidRPr="0072067E">
        <w:t xml:space="preserve"> Previously, </w:t>
      </w:r>
      <w:r w:rsidR="000C5E43" w:rsidRPr="0072067E">
        <w:t xml:space="preserve">such re-scoring with </w:t>
      </w:r>
      <w:r w:rsidR="005F035A" w:rsidRPr="0072067E">
        <w:t xml:space="preserve"> MM-GBSA </w:t>
      </w:r>
      <w:r w:rsidR="000C5E43" w:rsidRPr="0072067E">
        <w:t xml:space="preserve">have provided better correlation with </w:t>
      </w:r>
      <w:r w:rsidR="005F035A" w:rsidRPr="0072067E">
        <w:t>experimentally</w:t>
      </w:r>
      <w:r w:rsidR="000C5E43" w:rsidRPr="0072067E">
        <w:t>-</w:t>
      </w:r>
      <w:r w:rsidR="005F035A" w:rsidRPr="0072067E">
        <w:t xml:space="preserve">obtained binding </w:t>
      </w:r>
      <w:r w:rsidR="000C5E43" w:rsidRPr="0072067E">
        <w:t>data</w:t>
      </w:r>
      <w:r w:rsidR="00711057" w:rsidRPr="0072067E">
        <w:t xml:space="preserve"> </w:t>
      </w:r>
      <w:r w:rsidR="005F645E" w:rsidRPr="0072067E">
        <w:fldChar w:fldCharType="begin">
          <w:fldData xml:space="preserve">PEVuZE5vdGU+PENpdGU+PEF1dGhvcj5IdTwvQXV0aG9yPjxZZWFyPjIwMTI8L1llYXI+PFJlY051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==
</w:fldData>
        </w:fldChar>
      </w:r>
      <w:r w:rsidR="00E35071" w:rsidRPr="0072067E">
        <w:instrText xml:space="preserve"> ADDIN EN.CITE </w:instrText>
      </w:r>
      <w:r w:rsidR="00E35071" w:rsidRPr="0072067E">
        <w:fldChar w:fldCharType="begin">
          <w:fldData xml:space="preserve">PEVuZE5vdGU+PENpdGU+PEF1dGhvcj5IdTwvQXV0aG9yPjxZZWFyPjIwMTI8L1llYXI+PFJlY051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==
</w:fldData>
        </w:fldChar>
      </w:r>
      <w:r w:rsidR="00E35071" w:rsidRPr="0072067E">
        <w:instrText xml:space="preserve"> ADDIN EN.CITE.DATA </w:instrText>
      </w:r>
      <w:r w:rsidR="00E35071" w:rsidRPr="0072067E">
        <w:fldChar w:fldCharType="end"/>
      </w:r>
      <w:r w:rsidR="005F645E" w:rsidRPr="0072067E">
        <w:fldChar w:fldCharType="separate"/>
      </w:r>
      <w:r w:rsidR="00E35071" w:rsidRPr="0072067E">
        <w:rPr>
          <w:noProof/>
        </w:rPr>
        <w:t>[106-110]</w:t>
      </w:r>
      <w:r w:rsidR="005F645E" w:rsidRPr="0072067E">
        <w:fldChar w:fldCharType="end"/>
      </w:r>
      <w:r w:rsidR="005F035A" w:rsidRPr="0072067E">
        <w:t>.</w:t>
      </w:r>
    </w:p>
    <w:p w14:paraId="673C90E7" w14:textId="77777777" w:rsidR="00AF1B24" w:rsidRPr="0072067E" w:rsidRDefault="00AF1B24" w:rsidP="00AF1B24">
      <w:pPr>
        <w:pStyle w:val="MDPI31text"/>
      </w:pPr>
      <w:r w:rsidRPr="0072067E">
        <w:t xml:space="preserve">Moreover, we used a two-dimensional and three-dimensional approach (and a combination of the two) when </w:t>
      </w:r>
      <w:proofErr w:type="spellStart"/>
      <w:r w:rsidRPr="0072067E">
        <w:t>analysing</w:t>
      </w:r>
      <w:proofErr w:type="spellEnd"/>
      <w:r w:rsidRPr="0072067E">
        <w:t xml:space="preserve"> protein-ligand interactions of poses obtained from the docking programs, which allowed us to perform an in-depth analysis of ligand interactions. Our approach was also highly stringent, as we considered all the control ligand’s interactions as criteria to compare the test compounds’ interactions against, since it is not fully known which, or how many of the predicted residues, play a central role in GRL-0617 binding. In general, although the protein-ligand interactions predicted by PLIP (3D) and Maestro (2D) cannot be directly compared due to their different prediction algorithms, and different number of predicted interactions, using both programs allowed us to build a multi-layered and comprehensive perspective of protein-ligand interactions.</w:t>
      </w:r>
    </w:p>
    <w:p w14:paraId="198FEBF4" w14:textId="27E640CB" w:rsidR="00AF1B24" w:rsidRPr="0072067E" w:rsidRDefault="00AF1B24" w:rsidP="00AF1B24">
      <w:pPr>
        <w:pStyle w:val="MDPI31text"/>
      </w:pPr>
      <w:r w:rsidRPr="0072067E">
        <w:t>Our analogue-based approach, which was based on compound 121589399, facilitated the discovery of two hits with closer predicted binding affinities to the control ligand, which reflected the practicality and usefulness of such an approach. Additional</w:t>
      </w:r>
      <w:r w:rsidR="002B567D" w:rsidRPr="0072067E">
        <w:t>ly,</w:t>
      </w:r>
      <w:r w:rsidRPr="0072067E">
        <w:t xml:space="preserve"> analogues of our hits may be further explored in future work to find </w:t>
      </w:r>
      <w:r w:rsidR="002B567D" w:rsidRPr="0072067E">
        <w:t xml:space="preserve">other </w:t>
      </w:r>
      <w:r w:rsidRPr="0072067E">
        <w:t xml:space="preserve">scaffolds with </w:t>
      </w:r>
      <w:proofErr w:type="spellStart"/>
      <w:r w:rsidRPr="0072067E">
        <w:t>favourable</w:t>
      </w:r>
      <w:proofErr w:type="spellEnd"/>
      <w:r w:rsidRPr="0072067E">
        <w:t xml:space="preserve"> predicted binding affinities in the search for </w:t>
      </w:r>
      <w:r w:rsidR="000C5E43" w:rsidRPr="0072067E">
        <w:t>more</w:t>
      </w:r>
      <w:r w:rsidRPr="0072067E">
        <w:t xml:space="preserve"> potent inhibitors of </w:t>
      </w:r>
      <w:proofErr w:type="spellStart"/>
      <w:r w:rsidRPr="0072067E">
        <w:t>PL</w:t>
      </w:r>
      <w:r w:rsidRPr="0072067E">
        <w:rPr>
          <w:vertAlign w:val="superscript"/>
        </w:rPr>
        <w:t>pro</w:t>
      </w:r>
      <w:proofErr w:type="spellEnd"/>
      <w:r w:rsidRPr="0072067E">
        <w:t>.</w:t>
      </w:r>
      <w:r w:rsidR="002B567D" w:rsidRPr="0072067E">
        <w:t xml:space="preserve"> As these scaffolds were found using the GRL-0617 structural template, they may also facilitate establishing SAR around the GRL-0617 scaffold. This may be useful in the design of more potent inhibitors.</w:t>
      </w:r>
      <w:r w:rsidRPr="0072067E">
        <w:t xml:space="preserve"> Importantly, aside from potency, collections of our and other scaffolds may be useful in structural optimization to achieve lower toxicity and desired pharmacokinetic profiles, and facilitate the development of safer medicines with higher bioavailability </w:t>
      </w:r>
      <w:r w:rsidR="005F645E" w:rsidRPr="0072067E">
        <w:fldChar w:fldCharType="begin"/>
      </w:r>
      <w:r w:rsidR="00E35071" w:rsidRPr="0072067E">
        <w:instrText xml:space="preserve"> ADDIN EN.CITE &lt;EndNote&gt;&lt;Cite&gt;&lt;Author&gt;Anan&lt;/Author&gt;&lt;Year&gt;2019&lt;/Year&gt;&lt;RecNum&gt;184&lt;/RecNum&gt;&lt;DisplayText&gt;[111]&lt;/DisplayText&gt;&lt;record&gt;&lt;rec-number&gt;184&lt;/rec-number&gt;&lt;foreign-keys&gt;&lt;key app="EN" db-id="ep9rfwzr40e206eszr6p5z9y0wxwrtxrveas" timestamp="1609696505" guid="38dee253-dea3-43e0-bd63-b1f457359710"&gt;184&lt;/key&gt;&lt;/foreign-keys&gt;&lt;ref-type name="Journal Article"&gt;17&lt;/ref-type&gt;&lt;contributors&gt;&lt;authors&gt;&lt;author&gt;Anan, Kosuke&lt;/author&gt;&lt;author&gt;Masui, Moriyasu&lt;/author&gt;&lt;author&gt;Tazawa, Aya&lt;/author&gt;&lt;author&gt;Tomida, Minoru&lt;/author&gt;&lt;author&gt;Haga, Yoshihiro&lt;/author&gt;&lt;author&gt;Kume, Masaharu&lt;/author&gt;&lt;author&gt;Yamamoto, Shoichi&lt;/author&gt;&lt;author&gt;Shinohara, Shunji&lt;/author&gt;&lt;author&gt;Tsuji, Hiroki&lt;/author&gt;&lt;author&gt;Shimada, Shinji&lt;/author&gt;&lt;author&gt;Yagi, Shigenori&lt;/author&gt;&lt;author&gt;Hasebe, Nobuyoshi&lt;/author&gt;&lt;author&gt;Kai, Hiroyuki&lt;/author&gt;&lt;/authors&gt;&lt;/contributors&gt;&lt;titles&gt;&lt;title&gt;Discovery of NR2B-selective antagonists via scaffold hopping and pharmacokinetic profile optimization&lt;/title&gt;&lt;secondary-title&gt;Bioorganic &amp;amp; Medicinal Chemistry Letters&lt;/secondary-title&gt;&lt;/titles&gt;&lt;periodical&gt;&lt;full-title&gt;Bioorganic &amp;amp; Medicinal Chemistry Letters&lt;/full-title&gt;&lt;/periodical&gt;&lt;pages&gt;1143-1147&lt;/pages&gt;&lt;volume&gt;29&lt;/volume&gt;&lt;number&gt;9&lt;/number&gt;&lt;keywords&gt;&lt;keyword&gt;NMDA receptor antagonist&lt;/keyword&gt;&lt;keyword&gt;Scaffold hopping&lt;/keyword&gt;&lt;keyword&gt;Analgesic activity&lt;/keyword&gt;&lt;/keywords&gt;&lt;dates&gt;&lt;year&gt;2019&lt;/year&gt;&lt;pub-dates&gt;&lt;date&gt;2019/05/01/&lt;/date&gt;&lt;/pub-dates&gt;&lt;/dates&gt;&lt;isbn&gt;0960-894X&lt;/isbn&gt;&lt;urls&gt;&lt;related-urls&gt;&lt;url&gt;http://www.sciencedirect.com/science/article/pii/S0960894X19300915&lt;/url&gt;&lt;/related-urls&gt;&lt;/urls&gt;&lt;electronic-resource-num&gt;https://doi.org/10.1016/j.bmcl.2019.02.017&lt;/electronic-resource-num&gt;&lt;/record&gt;&lt;/Cite&gt;&lt;/EndNote&gt;</w:instrText>
      </w:r>
      <w:r w:rsidR="005F645E" w:rsidRPr="0072067E">
        <w:fldChar w:fldCharType="separate"/>
      </w:r>
      <w:r w:rsidR="00E35071" w:rsidRPr="0072067E">
        <w:rPr>
          <w:noProof/>
        </w:rPr>
        <w:t>[111]</w:t>
      </w:r>
      <w:r w:rsidR="005F645E" w:rsidRPr="0072067E">
        <w:fldChar w:fldCharType="end"/>
      </w:r>
      <w:r w:rsidRPr="0072067E">
        <w:t xml:space="preserve">. </w:t>
      </w:r>
      <w:r w:rsidR="007051AE" w:rsidRPr="0072067E">
        <w:t xml:space="preserve">This is because, for any drug discovery initiative, </w:t>
      </w:r>
      <w:r w:rsidR="000C5E43" w:rsidRPr="0072067E">
        <w:t xml:space="preserve">it is advisable to start with </w:t>
      </w:r>
      <w:r w:rsidR="007051AE" w:rsidRPr="0072067E">
        <w:t xml:space="preserve">several </w:t>
      </w:r>
      <w:r w:rsidR="000C5E43" w:rsidRPr="0072067E">
        <w:t xml:space="preserve">distinct </w:t>
      </w:r>
      <w:r w:rsidR="007051AE" w:rsidRPr="0072067E">
        <w:t>scaffolds as hits or leads, as not all scaffolds will necessarily survive various rigorous steps during the pre-clinical stage.</w:t>
      </w:r>
    </w:p>
    <w:p w14:paraId="415B9C26" w14:textId="6559A1B3" w:rsidR="00AF1B24" w:rsidRPr="0072067E" w:rsidRDefault="00AF1B24" w:rsidP="00AF1B24">
      <w:pPr>
        <w:pStyle w:val="MDPI31text"/>
      </w:pPr>
      <w:r w:rsidRPr="0072067E">
        <w:t>Thus far, there is no approved drug against the SARS coronaviruses. The growing worldwide mortality rate resulting from the COVID-19 crisis demands an urgent need for an effective inhibitor. An approved drug against SARS-CoV-2 may likely be repurposed in future pandemics</w:t>
      </w:r>
      <w:r w:rsidR="00294D36" w:rsidRPr="0072067E">
        <w:t>. Hence, the availability of multiple inhibitory scaffolds may be of paramount importance in our toolkit to develop safe medicines in the fight against future coronavirus pandemics.</w:t>
      </w:r>
      <w:r w:rsidRPr="0072067E">
        <w:t xml:space="preserve"> This is because an available drug may dramatically lower mortality rates and help to contain epidemics at the source to prevent worldwide transmission. Although an approved vaccine is also of critical importance in preventing morbidity, it may also be considered that a vaccine may </w:t>
      </w:r>
      <w:r w:rsidR="008D7337" w:rsidRPr="0072067E">
        <w:t xml:space="preserve">retain its </w:t>
      </w:r>
      <w:r w:rsidRPr="0072067E">
        <w:t xml:space="preserve">efficacy against a mutated form of the virus </w:t>
      </w:r>
      <w:r w:rsidR="005F645E" w:rsidRPr="0072067E">
        <w:fldChar w:fldCharType="begin">
          <w:fldData xml:space="preserve">PEVuZE5vdGU+PENpdGU+PEF1dGhvcj5Lb3JiZXI8L0F1dGhvcj48WWVhcj4yMDIwPC9ZZWFyPjxS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=
</w:fldData>
        </w:fldChar>
      </w:r>
      <w:r w:rsidR="00E35071" w:rsidRPr="0072067E">
        <w:instrText xml:space="preserve"> ADDIN EN.CITE </w:instrText>
      </w:r>
      <w:r w:rsidR="00E35071" w:rsidRPr="0072067E">
        <w:fldChar w:fldCharType="begin">
          <w:fldData xml:space="preserve">PEVuZE5vdGU+PENpdGU+PEF1dGhvcj5Lb3JiZXI8L0F1dGhvcj48WWVhcj4yMDIwPC9ZZWFyPjxS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=
</w:fldData>
        </w:fldChar>
      </w:r>
      <w:r w:rsidR="00E35071" w:rsidRPr="0072067E">
        <w:instrText xml:space="preserve"> ADDIN EN.CITE.DATA </w:instrText>
      </w:r>
      <w:r w:rsidR="00E35071" w:rsidRPr="0072067E">
        <w:fldChar w:fldCharType="end"/>
      </w:r>
      <w:r w:rsidR="005F645E" w:rsidRPr="0072067E">
        <w:fldChar w:fldCharType="separate"/>
      </w:r>
      <w:r w:rsidR="00E35071" w:rsidRPr="0072067E">
        <w:rPr>
          <w:noProof/>
        </w:rPr>
        <w:t>[112-114]</w:t>
      </w:r>
      <w:r w:rsidR="005F645E" w:rsidRPr="0072067E">
        <w:fldChar w:fldCharType="end"/>
      </w:r>
      <w:r w:rsidRPr="0072067E">
        <w:t xml:space="preserve">. However, this problem may still be overcome with an approved drug against either </w:t>
      </w:r>
      <w:proofErr w:type="spellStart"/>
      <w:r w:rsidRPr="0072067E">
        <w:t>M</w:t>
      </w:r>
      <w:r w:rsidRPr="0072067E">
        <w:rPr>
          <w:vertAlign w:val="superscript"/>
        </w:rPr>
        <w:t>pro</w:t>
      </w:r>
      <w:proofErr w:type="spellEnd"/>
      <w:r w:rsidRPr="0072067E">
        <w:t xml:space="preserve"> or </w:t>
      </w:r>
      <w:proofErr w:type="spellStart"/>
      <w:r w:rsidRPr="0072067E">
        <w:t>PL</w:t>
      </w:r>
      <w:r w:rsidRPr="0072067E">
        <w:rPr>
          <w:vertAlign w:val="superscript"/>
        </w:rPr>
        <w:t>pro</w:t>
      </w:r>
      <w:proofErr w:type="spellEnd"/>
      <w:r w:rsidRPr="0072067E">
        <w:t xml:space="preserve"> (or a ‘gold-standard’ cocktail drug with a combination of molecules against both). The four novel scaffolds we present in this work may be employed for experimental validation in the pursuit of inhibitors against the SARS-CoV-2 </w:t>
      </w:r>
      <w:proofErr w:type="spellStart"/>
      <w:r w:rsidRPr="0072067E">
        <w:t>PL</w:t>
      </w:r>
      <w:r w:rsidRPr="0072067E">
        <w:rPr>
          <w:vertAlign w:val="superscript"/>
        </w:rPr>
        <w:t>pro</w:t>
      </w:r>
      <w:proofErr w:type="spellEnd"/>
      <w:r w:rsidRPr="0072067E">
        <w:t>.</w:t>
      </w:r>
      <w:r w:rsidR="00294D36" w:rsidRPr="0072067E">
        <w:t xml:space="preserve"> </w:t>
      </w:r>
    </w:p>
    <w:p w14:paraId="72823398" w14:textId="77777777" w:rsidR="00D14D41" w:rsidRPr="0072067E" w:rsidRDefault="00D14D41" w:rsidP="00D14D41">
      <w:pPr>
        <w:pStyle w:val="MDPI21heading1"/>
        <w:ind w:left="1020" w:firstLine="510"/>
      </w:pPr>
      <w:r w:rsidRPr="0072067E">
        <w:rPr>
          <w:lang w:eastAsia="zh-CN"/>
        </w:rPr>
        <w:t xml:space="preserve">           </w:t>
      </w:r>
      <w:r w:rsidR="00AF1B24" w:rsidRPr="0072067E">
        <w:rPr>
          <w:lang w:eastAsia="zh-CN"/>
        </w:rPr>
        <w:t xml:space="preserve">4. </w:t>
      </w:r>
      <w:r w:rsidR="00AF1B24" w:rsidRPr="0072067E">
        <w:t xml:space="preserve">Materials and Methods </w:t>
      </w:r>
    </w:p>
    <w:p w14:paraId="08024D9A" w14:textId="77777777" w:rsidR="00AF1B24" w:rsidRPr="0072067E" w:rsidRDefault="00AF1B24" w:rsidP="00AF1B24">
      <w:pPr>
        <w:pStyle w:val="MDPI22heading2"/>
      </w:pPr>
      <w:r w:rsidRPr="0072067E">
        <w:t>4.1. Chemical Libraries</w:t>
      </w:r>
    </w:p>
    <w:p w14:paraId="5A39B17A" w14:textId="12F3986B" w:rsidR="000E418A" w:rsidRPr="0072067E" w:rsidRDefault="00AF1B24" w:rsidP="00681CF3">
      <w:pPr>
        <w:pStyle w:val="MDPI31text"/>
      </w:pPr>
      <w:r w:rsidRPr="0072067E">
        <w:t xml:space="preserve">Three chemical libraries containing novel screening compounds were obtained for ligand-based virtual screening-the </w:t>
      </w:r>
      <w:proofErr w:type="spellStart"/>
      <w:r w:rsidRPr="0072067E">
        <w:t>ChemDiv</w:t>
      </w:r>
      <w:proofErr w:type="spellEnd"/>
      <w:r w:rsidRPr="0072067E">
        <w:t xml:space="preserve"> Diversity® library (52,000 small-molecules) (</w:t>
      </w:r>
      <w:hyperlink r:id="rId42" w:history="1">
        <w:r w:rsidRPr="0072067E">
          <w:rPr>
            <w:rStyle w:val="Hyperlink"/>
            <w:b/>
            <w:bCs/>
            <w:u w:val="none"/>
          </w:rPr>
          <w:t>www.chemdiv.com</w:t>
        </w:r>
      </w:hyperlink>
      <w:r w:rsidRPr="0072067E">
        <w:t xml:space="preserve">), the </w:t>
      </w:r>
      <w:proofErr w:type="spellStart"/>
      <w:r w:rsidRPr="0072067E">
        <w:t>MayBridge</w:t>
      </w:r>
      <w:proofErr w:type="spellEnd"/>
      <w:r w:rsidRPr="0072067E">
        <w:t xml:space="preserve"> Hit Locator® library (53,000 small-molecules) (</w:t>
      </w:r>
      <w:hyperlink r:id="rId43" w:history="1">
        <w:r w:rsidRPr="0072067E">
          <w:rPr>
            <w:rStyle w:val="Hyperlink"/>
            <w:b/>
            <w:bCs/>
            <w:u w:val="none"/>
          </w:rPr>
          <w:t>www.maybridge.com</w:t>
        </w:r>
      </w:hyperlink>
      <w:r w:rsidRPr="0072067E">
        <w:t>), and the Enamine Hit Locator® library (234,240 small-molecules) (</w:t>
      </w:r>
      <w:hyperlink r:id="rId44" w:history="1">
        <w:r w:rsidRPr="0072067E">
          <w:rPr>
            <w:rStyle w:val="Hyperlink"/>
            <w:b/>
            <w:bCs/>
            <w:u w:val="none"/>
          </w:rPr>
          <w:t>www.enamine.net</w:t>
        </w:r>
      </w:hyperlink>
      <w:r w:rsidRPr="0072067E">
        <w:t>).</w:t>
      </w:r>
    </w:p>
    <w:p w14:paraId="725A87CF" w14:textId="77777777" w:rsidR="00AF1B24" w:rsidRPr="0072067E" w:rsidRDefault="00AF1B24" w:rsidP="00AF1B24">
      <w:pPr>
        <w:pStyle w:val="MDPI22heading2"/>
        <w:spacing w:before="240"/>
      </w:pPr>
      <w:r w:rsidRPr="0072067E">
        <w:t>4.2. Ligand-Structure Preparation</w:t>
      </w:r>
    </w:p>
    <w:p w14:paraId="1618FF05" w14:textId="633ECAEB" w:rsidR="00AF1B24" w:rsidRPr="0072067E" w:rsidRDefault="00AF1B24" w:rsidP="000E418A">
      <w:pPr>
        <w:pStyle w:val="MDPI31text"/>
      </w:pPr>
      <w:r w:rsidRPr="0072067E">
        <w:t xml:space="preserve">The three-dimensional structures of molecules contained in the screening libraries, as well as the </w:t>
      </w:r>
      <w:proofErr w:type="spellStart"/>
      <w:r w:rsidRPr="0072067E">
        <w:t>cocrystallised</w:t>
      </w:r>
      <w:proofErr w:type="spellEnd"/>
      <w:r w:rsidRPr="0072067E">
        <w:t xml:space="preserve"> non-covalent inhibitor, GRL-0617, which had been obtained from PubChem (</w:t>
      </w:r>
      <w:hyperlink r:id="rId45" w:history="1">
        <w:r w:rsidRPr="0072067E">
          <w:rPr>
            <w:rStyle w:val="Hyperlink"/>
            <w:b/>
            <w:bCs/>
            <w:u w:val="none"/>
          </w:rPr>
          <w:t>www.pubchem.ncbi.nlm.nih.gov</w:t>
        </w:r>
      </w:hyperlink>
      <w:r w:rsidRPr="0072067E">
        <w:t>), were energy-</w:t>
      </w:r>
      <w:proofErr w:type="spellStart"/>
      <w:r w:rsidRPr="0072067E">
        <w:t>minimised</w:t>
      </w:r>
      <w:proofErr w:type="spellEnd"/>
      <w:r w:rsidRPr="0072067E">
        <w:t xml:space="preserve"> in the Molecular Operating Environment (MOE) </w:t>
      </w:r>
      <w:r w:rsidR="005F645E" w:rsidRPr="0072067E">
        <w:fldChar w:fldCharType="begin"/>
      </w:r>
      <w:r w:rsidR="00E35071" w:rsidRPr="0072067E">
        <w:instrText xml:space="preserve"> ADDIN EN.CITE &lt;EndNote&gt;&lt;Cite ExcludeYear="1"&gt;&lt;Author&gt;Chemical Computing Group ULC&lt;/Author&gt;&lt;RecNum&gt;440&lt;/RecNum&gt;&lt;DisplayText&gt;[115]&lt;/DisplayText&gt;&lt;record&gt;&lt;rec-number&gt;440&lt;/rec-number&gt;&lt;foreign-keys&gt;&lt;key app="EN" db-id="ep9rfwzr40e206eszr6p5z9y0wxwrtxrveas" timestamp="1610544751" guid="805e597f-5525-4fff-be0b-4822d3179bc6"&gt;440&lt;/key&gt;&lt;/foreign-keys&gt;&lt;ref-type name="Computer Program"&gt;9&lt;/ref-type&gt;&lt;contributors&gt;&lt;authors&gt;&lt;author&gt;Chemical Computing Group ULC, &lt;/author&gt;&lt;/authors&gt;&lt;/contributors&gt;&lt;titles&gt;&lt;title&gt;. Molecular Operating Environment (MOE), 2019.01.&lt;/title&gt;&lt;/titles&gt;&lt;dates&gt;&lt;/dates&gt;&lt;pub-location&gt;Chemical Computing Group; Montreal, Canada: 2020&lt;/pub-location&gt;&lt;urls&gt;&lt;related-urls&gt;&lt;url&gt;www.chemcomp.com&lt;/url&gt;&lt;/related-urls&gt;&lt;/urls&gt;&lt;/record&gt;&lt;/Cite&gt;&lt;/EndNote&gt;</w:instrText>
      </w:r>
      <w:r w:rsidR="005F645E" w:rsidRPr="0072067E">
        <w:fldChar w:fldCharType="separate"/>
      </w:r>
      <w:r w:rsidR="00E35071" w:rsidRPr="0072067E">
        <w:rPr>
          <w:noProof/>
        </w:rPr>
        <w:t>[115]</w:t>
      </w:r>
      <w:r w:rsidR="005F645E" w:rsidRPr="0072067E">
        <w:fldChar w:fldCharType="end"/>
      </w:r>
      <w:r w:rsidRPr="0072067E">
        <w:t xml:space="preserve">, version 2019.01 (Chemical Computing Group; </w:t>
      </w:r>
      <w:hyperlink r:id="rId46" w:history="1">
        <w:r w:rsidRPr="0072067E">
          <w:rPr>
            <w:rStyle w:val="Hyperlink"/>
            <w:b/>
            <w:bCs/>
            <w:u w:val="none"/>
          </w:rPr>
          <w:t>www.chemcomp.com</w:t>
        </w:r>
      </w:hyperlink>
      <w:r w:rsidRPr="0072067E">
        <w:t>)</w:t>
      </w:r>
      <w:r w:rsidR="00B477F6" w:rsidRPr="0072067E">
        <w:t>.</w:t>
      </w:r>
    </w:p>
    <w:p w14:paraId="57FC2F2B" w14:textId="77777777" w:rsidR="00AF1B24" w:rsidRPr="0072067E" w:rsidRDefault="00AF1B24" w:rsidP="00AF1B24">
      <w:pPr>
        <w:pStyle w:val="MDPI22heading2"/>
        <w:spacing w:before="240"/>
      </w:pPr>
      <w:r w:rsidRPr="0072067E">
        <w:t>4.3. Ligand-Based Virtual Screening</w:t>
      </w:r>
    </w:p>
    <w:p w14:paraId="00AA61FC" w14:textId="77777777" w:rsidR="00AF1B24" w:rsidRPr="0072067E" w:rsidRDefault="00AF1B24" w:rsidP="00AF1B24">
      <w:pPr>
        <w:pStyle w:val="MDPI31text"/>
      </w:pPr>
      <w:r w:rsidRPr="0072067E">
        <w:t xml:space="preserve">ROCS </w:t>
      </w:r>
      <w:r w:rsidR="005F645E" w:rsidRPr="0072067E">
        <w:fldChar w:fldCharType="begin"/>
      </w:r>
      <w:r w:rsidR="00EA23BF" w:rsidRPr="0072067E">
        <w:instrText xml:space="preserve"> ADDIN EN.CITE &lt;EndNote&gt;&lt;Cite ExcludeYear="1"&gt;&lt;Author&gt;OpenEye Scientific Software&lt;/Author&gt;&lt;RecNum&gt;392&lt;/RecNum&gt;&lt;DisplayText&gt;[63, 64]&lt;/DisplayText&gt;&lt;record&gt;&lt;rec-number&gt;392&lt;/rec-number&gt;&lt;foreign-keys&gt;&lt;key app="EN" db-id="ep9rfwzr40e206eszr6p5z9y0wxwrtxrveas" timestamp="1610046517" guid="8b7582c5-7ac4-4168-9419-d6ff483ff17f"&gt;392&lt;/key&gt;&lt;/foreign-keys&gt;&lt;ref-type name="Computer Program"&gt;9&lt;/ref-type&gt;&lt;contributors&gt;&lt;authors&gt;&lt;author&gt;OpenEye Scientific Software,&lt;/author&gt;&lt;/authors&gt;&lt;/contributors&gt;&lt;titles&gt;&lt;title&gt;. ROCS version 3.4.1.0&lt;/title&gt;&lt;/titles&gt;&lt;dates&gt;&lt;/dates&gt;&lt;pub-location&gt;OpenEye Scientific Software; Santa Fe, NM: 2020&lt;/pub-location&gt;&lt;urls&gt;&lt;related-urls&gt;&lt;url&gt;http://www.eyesopen.com.&lt;/url&gt;&lt;/related-urls&gt;&lt;/urls&gt;&lt;/record&gt;&lt;/Cite&gt;&lt;Cite&gt;&lt;Author&gt;Hawkins&lt;/Author&gt;&lt;Year&gt;2007&lt;/Year&gt;&lt;RecNum&gt;393&lt;/RecNum&gt;&lt;record&gt;&lt;rec-number&gt;393&lt;/rec-number&gt;&lt;foreign-keys&gt;&lt;key app="EN" db-id="ep9rfwzr40e206eszr6p5z9y0wxwrtxrveas" timestamp="1610046577" guid="bf34c2ec-1871-449e-a3a8-c08971f02d96"&gt;393&lt;/key&gt;&lt;/foreign-keys&gt;&lt;ref-type name="Journal Article"&gt;17&lt;/ref-type&gt;&lt;contributors&gt;&lt;authors&gt;&lt;author&gt;Hawkins, Paul CD&lt;/author&gt;&lt;author&gt;Skillman, A Geoffrey&lt;/author&gt;&lt;author&gt;Nicholls, Anthony&lt;/author&gt;&lt;/authors&gt;&lt;/contributors&gt;&lt;titles&gt;&lt;title&gt;Comparison of shape-matching and docking as virtual screening tools&lt;/title&gt;&lt;secondary-title&gt;Journal of medicinal chemistry&lt;/secondary-title&gt;&lt;/titles&gt;&lt;periodical&gt;&lt;full-title&gt;Journal of medicinal chemistry&lt;/full-title&gt;&lt;/periodical&gt;&lt;pages&gt;74-82&lt;/pages&gt;&lt;volume&gt;50&lt;/volume&gt;&lt;number&gt;1&lt;/number&gt;&lt;dates&gt;&lt;year&gt;2007&lt;/year&gt;&lt;/dates&gt;&lt;isbn&gt;0022-2623&lt;/isbn&gt;&lt;urls&gt;&lt;/urls&gt;&lt;/record&gt;&lt;/Cite&gt;&lt;/EndNote&gt;</w:instrText>
      </w:r>
      <w:r w:rsidR="005F645E" w:rsidRPr="0072067E">
        <w:fldChar w:fldCharType="separate"/>
      </w:r>
      <w:r w:rsidR="00EA23BF" w:rsidRPr="0072067E">
        <w:rPr>
          <w:noProof/>
        </w:rPr>
        <w:t>[63, 64]</w:t>
      </w:r>
      <w:r w:rsidR="005F645E" w:rsidRPr="0072067E">
        <w:fldChar w:fldCharType="end"/>
      </w:r>
      <w:r w:rsidRPr="0072067E">
        <w:t>, version 3.4.1.0 (</w:t>
      </w:r>
      <w:proofErr w:type="spellStart"/>
      <w:r w:rsidRPr="0072067E">
        <w:t>OpenEye</w:t>
      </w:r>
      <w:proofErr w:type="spellEnd"/>
      <w:r w:rsidRPr="0072067E">
        <w:t xml:space="preserve">; </w:t>
      </w:r>
      <w:hyperlink r:id="rId47" w:history="1">
        <w:r w:rsidRPr="0072067E">
          <w:rPr>
            <w:rStyle w:val="Hyperlink"/>
            <w:b/>
            <w:bCs/>
            <w:u w:val="none"/>
          </w:rPr>
          <w:t>www.eyesopen.com</w:t>
        </w:r>
      </w:hyperlink>
      <w:r w:rsidRPr="0072067E">
        <w:t xml:space="preserve">), was employed for virtual screening. The three-dimensional structure of GRL-0617 was used as the query molecule. The three libraries were screened for hits with similar 3D shape/structural and chemical similarity to GRL-0617. The Shape </w:t>
      </w:r>
      <w:proofErr w:type="spellStart"/>
      <w:r w:rsidRPr="0072067E">
        <w:t>Tanimoto</w:t>
      </w:r>
      <w:proofErr w:type="spellEnd"/>
      <w:r w:rsidRPr="0072067E">
        <w:t xml:space="preserve"> score denoted structural similarity (maximum obtainable score: 1), and the Color </w:t>
      </w:r>
      <w:proofErr w:type="spellStart"/>
      <w:r w:rsidRPr="0072067E">
        <w:t>Tanimoto</w:t>
      </w:r>
      <w:proofErr w:type="spellEnd"/>
      <w:r w:rsidRPr="0072067E">
        <w:t xml:space="preserve"> score (maximum obtainable score: 1) denoted chemical group similarity. A ROCS Report was created using the </w:t>
      </w:r>
      <w:proofErr w:type="spellStart"/>
      <w:r w:rsidRPr="0072067E">
        <w:t>OpenEye</w:t>
      </w:r>
      <w:proofErr w:type="spellEnd"/>
      <w:r w:rsidRPr="0072067E">
        <w:t xml:space="preserve"> command line. Subsequently, the highest-scoring hits were aligned to the query molecule GRL-0617 in Forge </w:t>
      </w:r>
      <w:r w:rsidR="005F645E" w:rsidRPr="0072067E">
        <w:fldChar w:fldCharType="begin">
          <w:fldData xml:space="preserve">PEVuZE5vdGU+PENpdGU+PEF1dGhvcj5DaGVlc2VyaWdodDwvQXV0aG9yPjxZZWFyPjIwMTE8L1ll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</w:fldData>
        </w:fldChar>
      </w:r>
      <w:r w:rsidR="00EA23BF" w:rsidRPr="0072067E">
        <w:instrText xml:space="preserve"> ADDIN EN.CITE </w:instrText>
      </w:r>
      <w:r w:rsidR="005F645E" w:rsidRPr="0072067E">
        <w:fldChar w:fldCharType="begin">
          <w:fldData xml:space="preserve">PEVuZE5vdGU+PENpdGU+PEF1dGhvcj5DaGVlc2VyaWdodDwvQXV0aG9yPjxZZWFyPjIwMTE8L1ll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[65-67]</w:t>
      </w:r>
      <w:r w:rsidR="005F645E" w:rsidRPr="0072067E">
        <w:fldChar w:fldCharType="end"/>
      </w:r>
      <w:r w:rsidRPr="0072067E">
        <w:t xml:space="preserve">, version 10.4.2 (Cresset; </w:t>
      </w:r>
      <w:hyperlink r:id="rId48" w:history="1">
        <w:r w:rsidRPr="0072067E">
          <w:rPr>
            <w:rStyle w:val="Hyperlink"/>
            <w:b/>
            <w:bCs/>
            <w:u w:val="none"/>
          </w:rPr>
          <w:t>www.cresset-group.com</w:t>
        </w:r>
      </w:hyperlink>
      <w:r w:rsidRPr="0072067E">
        <w:t>), and electrostatic field similarity was manually inspected to select a sub-set of molecules for molecular docking. The molecules’ field scores were noted.</w:t>
      </w:r>
    </w:p>
    <w:p w14:paraId="237DC076" w14:textId="77777777" w:rsidR="00AF1B24" w:rsidRPr="0072067E" w:rsidRDefault="00AF1B24" w:rsidP="00AF1B24">
      <w:pPr>
        <w:pStyle w:val="MDPI22heading2"/>
        <w:spacing w:before="240"/>
      </w:pPr>
      <w:r w:rsidRPr="0072067E">
        <w:t>4.4. Protein-Structure Preparation</w:t>
      </w:r>
    </w:p>
    <w:p w14:paraId="2A4D4663" w14:textId="3916DDF6" w:rsidR="00AF1B24" w:rsidRPr="0072067E" w:rsidRDefault="00AF1B24" w:rsidP="00AF1B24">
      <w:pPr>
        <w:pStyle w:val="MDPI31text"/>
      </w:pPr>
      <w:r w:rsidRPr="0072067E">
        <w:t xml:space="preserve">The three-dimensional protein structure of the SARS-CoV-2 </w:t>
      </w:r>
      <w:proofErr w:type="spellStart"/>
      <w:r w:rsidRPr="0072067E">
        <w:t>PL</w:t>
      </w:r>
      <w:r w:rsidRPr="0072067E">
        <w:rPr>
          <w:vertAlign w:val="superscript"/>
        </w:rPr>
        <w:t>pro</w:t>
      </w:r>
      <w:proofErr w:type="spellEnd"/>
      <w:r w:rsidRPr="0072067E">
        <w:t xml:space="preserve"> was obtained from the PDB (</w:t>
      </w:r>
      <w:hyperlink r:id="rId49" w:history="1">
        <w:r w:rsidRPr="0072067E">
          <w:rPr>
            <w:rStyle w:val="Hyperlink"/>
            <w:b/>
            <w:bCs/>
            <w:u w:val="none"/>
          </w:rPr>
          <w:t>www.rcsb.org</w:t>
        </w:r>
      </w:hyperlink>
      <w:r w:rsidRPr="0072067E">
        <w:t xml:space="preserve">) (PDB ID: 7JRN). The protein was prepared for molecular docking using ICM-Pro </w:t>
      </w:r>
      <w:r w:rsidR="005F645E" w:rsidRPr="0072067E">
        <w:fldChar w:fldCharType="begin"/>
      </w:r>
      <w:r w:rsidR="00E35071" w:rsidRPr="0072067E">
        <w:instrText xml:space="preserve"> ADDIN EN.CITE &lt;EndNote&gt;&lt;Cite&gt;&lt;Author&gt;Abagyan&lt;/Author&gt;&lt;Year&gt;1994&lt;/Year&gt;&lt;RecNum&gt;68&lt;/RecNum&gt;&lt;DisplayText&gt;[116]&lt;/DisplayText&gt;&lt;record&gt;&lt;rec-number&gt;68&lt;/rec-number&gt;&lt;foreign-keys&gt;&lt;key app="EN" db-id="ep9rfwzr40e206eszr6p5z9y0wxwrtxrveas" timestamp="1603562120" guid="e056ea0f-8933-45e6-a098-f5467c72e8ac"&gt;68&lt;/key&gt;&lt;/foreign-keys&gt;&lt;ref-type name="Journal Article"&gt;17&lt;/ref-type&gt;&lt;contributors&gt;&lt;authors&gt;&lt;author&gt;Abagyan, R&lt;/author&gt;&lt;author&gt;Totrov, M&lt;/author&gt;&lt;author&gt;Kuznetsov, D&lt;/author&gt;&lt;/authors&gt;&lt;/contributors&gt;&lt;titles&gt;&lt;title&gt;ICM - a new method for protein modeling and design: applications to docking and structure prediction from the distorted native conformation&lt;/title&gt;&lt;secondary-title&gt;Journal of computational chemistry&lt;/secondary-title&gt;&lt;/titles&gt;&lt;periodical&gt;&lt;full-title&gt;Journal of computational chemistry&lt;/full-title&gt;&lt;/periodical&gt;&lt;volume&gt;15(5)&lt;/volume&gt;&lt;num-vols&gt;488-506&lt;/num-vols&gt;&lt;dates&gt;&lt;year&gt;1994&lt;/year&gt;&lt;/dates&gt;&lt;urls&gt;&lt;/urls&gt;&lt;/record&gt;&lt;/Cite&gt;&lt;/EndNote&gt;</w:instrText>
      </w:r>
      <w:r w:rsidR="005F645E" w:rsidRPr="0072067E">
        <w:fldChar w:fldCharType="separate"/>
      </w:r>
      <w:r w:rsidR="00E35071" w:rsidRPr="0072067E">
        <w:rPr>
          <w:noProof/>
        </w:rPr>
        <w:t>[116]</w:t>
      </w:r>
      <w:r w:rsidR="005F645E" w:rsidRPr="0072067E">
        <w:fldChar w:fldCharType="end"/>
      </w:r>
      <w:r w:rsidRPr="0072067E">
        <w:t>, version 3.8 (</w:t>
      </w:r>
      <w:proofErr w:type="spellStart"/>
      <w:r w:rsidRPr="0072067E">
        <w:t>Molsoft</w:t>
      </w:r>
      <w:proofErr w:type="spellEnd"/>
      <w:r w:rsidRPr="0072067E">
        <w:t xml:space="preserve"> L.L.C.; </w:t>
      </w:r>
      <w:hyperlink r:id="rId50" w:history="1">
        <w:r w:rsidRPr="0072067E">
          <w:rPr>
            <w:rStyle w:val="Hyperlink"/>
            <w:b/>
            <w:bCs/>
            <w:u w:val="none"/>
          </w:rPr>
          <w:t>www.molsoft.com</w:t>
        </w:r>
      </w:hyperlink>
      <w:r w:rsidRPr="0072067E">
        <w:t>). These preparations included the removal of water molecules and ligands and the addition of hydrogen groups.</w:t>
      </w:r>
    </w:p>
    <w:p w14:paraId="719208EF" w14:textId="77777777" w:rsidR="009C7978" w:rsidRPr="0072067E" w:rsidRDefault="00AF1B24" w:rsidP="009C7978">
      <w:pPr>
        <w:pStyle w:val="MDPI22heading2"/>
        <w:spacing w:before="240"/>
      </w:pPr>
      <w:r w:rsidRPr="0072067E">
        <w:t>4.5. Molecular Docking</w:t>
      </w:r>
    </w:p>
    <w:p w14:paraId="0A6DAD87" w14:textId="77777777" w:rsidR="00AF1B24" w:rsidRPr="0072067E" w:rsidRDefault="00AF1B24" w:rsidP="00AF1B24">
      <w:pPr>
        <w:pStyle w:val="MDPI23heading3"/>
        <w:rPr>
          <w:i/>
          <w:iCs/>
        </w:rPr>
      </w:pPr>
      <w:r w:rsidRPr="0072067E">
        <w:rPr>
          <w:i/>
          <w:iCs/>
        </w:rPr>
        <w:t>4.5.1. Blind Docking</w:t>
      </w:r>
    </w:p>
    <w:p w14:paraId="2CA6D71B" w14:textId="77903E4E" w:rsidR="00AF1B24" w:rsidRPr="0072067E" w:rsidRDefault="00AF1B24" w:rsidP="00AF1B24">
      <w:pPr>
        <w:pStyle w:val="MDPI31text"/>
      </w:pPr>
      <w:r w:rsidRPr="0072067E">
        <w:t xml:space="preserve">Validation blind docking was first performed using different docking software to find the program which could best reproduce the GRL-0617 </w:t>
      </w:r>
      <w:proofErr w:type="spellStart"/>
      <w:r w:rsidRPr="0072067E">
        <w:t>cocrystallised</w:t>
      </w:r>
      <w:proofErr w:type="spellEnd"/>
      <w:r w:rsidRPr="0072067E">
        <w:t xml:space="preserve"> pose. </w:t>
      </w:r>
      <w:proofErr w:type="spellStart"/>
      <w:r w:rsidRPr="0072067E">
        <w:t>AutoDock</w:t>
      </w:r>
      <w:proofErr w:type="spellEnd"/>
      <w:r w:rsidRPr="0072067E">
        <w:t xml:space="preserve"> Vina, version 1.1.2 (Scripps Research; </w:t>
      </w:r>
      <w:hyperlink r:id="rId51" w:history="1">
        <w:r w:rsidRPr="0072067E">
          <w:rPr>
            <w:rStyle w:val="Hyperlink"/>
            <w:b/>
            <w:bCs/>
            <w:u w:val="none"/>
          </w:rPr>
          <w:t>www.scripps.edu</w:t>
        </w:r>
      </w:hyperlink>
      <w:r w:rsidRPr="0072067E">
        <w:t xml:space="preserve">) </w:t>
      </w:r>
      <w:r w:rsidR="005F645E" w:rsidRPr="0072067E">
        <w:fldChar w:fldCharType="begin"/>
      </w:r>
      <w:r w:rsidR="00E35071" w:rsidRPr="0072067E">
        <w:instrText xml:space="preserve"> ADDIN EN.CITE &lt;EndNote&gt;&lt;Cite&gt;&lt;Author&gt;Trott&lt;/Author&gt;&lt;Year&gt;2010&lt;/Year&gt;&lt;RecNum&gt;27&lt;/RecNum&gt;&lt;DisplayText&gt;[117]&lt;/DisplayText&gt;&lt;record&gt;&lt;rec-number&gt;27&lt;/rec-number&gt;&lt;foreign-keys&gt;&lt;key app="EN" db-id="ep9rfwzr40e206eszr6p5z9y0wxwrtxrveas" timestamp="1603562120" guid="ee1da4b0-cf58-4dc4-9812-c8627e54a8e3"&gt;27&lt;/key&gt;&lt;/foreign-keys&gt;&lt;ref-type name="Journal Article"&gt;17&lt;/ref-type&gt;&lt;contributors&gt;&lt;authors&gt;&lt;author&gt;Trott, O.&lt;/author&gt;&lt;author&gt;Olson, A. J.&lt;/author&gt;&lt;/authors&gt;&lt;/contributors&gt;&lt;auth-address&gt;Department of Molecular Biology, The Scripps Research Institute, La Jolla, California, USA.&lt;/auth-address&gt;&lt;titles&gt;&lt;title&gt;AutoDock Vina: improving the speed and accuracy of docking with a new scoring function, efficient optimization, and multithreading&lt;/title&gt;&lt;secondary-title&gt;J Comput Chem&lt;/secondary-title&gt;&lt;/titles&gt;&lt;periodical&gt;&lt;full-title&gt;J Comput Chem&lt;/full-title&gt;&lt;/periodical&gt;&lt;pages&gt;455-61&lt;/pages&gt;&lt;volume&gt;31&lt;/volume&gt;&lt;number&gt;2&lt;/number&gt;&lt;edition&gt;2009/06/06&lt;/edition&gt;&lt;keywords&gt;&lt;keyword&gt;Algorithms&lt;/keyword&gt;&lt;keyword&gt;Automation&lt;/keyword&gt;&lt;keyword&gt;Binding Sites&lt;/keyword&gt;&lt;keyword&gt;Computational Biology/*methods&lt;/keyword&gt;&lt;keyword&gt;Hydrogen Bonding&lt;/keyword&gt;&lt;keyword&gt;Hydrophobic and Hydrophilic Interactions&lt;/keyword&gt;&lt;keyword&gt;*Ligands&lt;/keyword&gt;&lt;keyword&gt;Molecular Dynamics Simulation&lt;/keyword&gt;&lt;keyword&gt;Sensitivity and Specificity&lt;/keyword&gt;&lt;keyword&gt;*Software&lt;/keyword&gt;&lt;keyword&gt;Solvents/chemistry&lt;/keyword&gt;&lt;keyword&gt;Thermodynamics&lt;/keyword&gt;&lt;keyword&gt;Time Factors&lt;/keyword&gt;&lt;/keywords&gt;&lt;dates&gt;&lt;year&gt;2010&lt;/year&gt;&lt;pub-dates&gt;&lt;date&gt;Jan 30&lt;/date&gt;&lt;/pub-dates&gt;&lt;/dates&gt;&lt;isbn&gt;0192-8651 (Print)&amp;#xD;0192-8651&lt;/isbn&gt;&lt;accession-num&gt;19499576&lt;/accession-num&gt;&lt;urls&gt;&lt;/urls&gt;&lt;custom2&gt;PMC3041641&lt;/custom2&gt;&lt;custom6&gt;NIHMS270965&lt;/custom6&gt;&lt;electronic-resource-num&gt;10.1002/jcc.21334&lt;/electronic-resource-num&gt;&lt;remote-database-provider&gt;NLM&lt;/remote-database-provider&gt;&lt;language&gt;eng&lt;/language&gt;&lt;/record&gt;&lt;/Cite&gt;&lt;/EndNote&gt;</w:instrText>
      </w:r>
      <w:r w:rsidR="005F645E" w:rsidRPr="0072067E">
        <w:fldChar w:fldCharType="separate"/>
      </w:r>
      <w:r w:rsidR="00E35071" w:rsidRPr="0072067E">
        <w:rPr>
          <w:noProof/>
        </w:rPr>
        <w:t>[117]</w:t>
      </w:r>
      <w:r w:rsidR="005F645E" w:rsidRPr="0072067E">
        <w:fldChar w:fldCharType="end"/>
      </w:r>
      <w:r w:rsidRPr="0072067E">
        <w:t xml:space="preserve"> (also referred to as just ‘Vina’), </w:t>
      </w:r>
      <w:proofErr w:type="spellStart"/>
      <w:r w:rsidRPr="0072067E">
        <w:t>AutoDock</w:t>
      </w:r>
      <w:proofErr w:type="spellEnd"/>
      <w:r w:rsidRPr="0072067E">
        <w:t xml:space="preserve"> 4.2, version 4.2.6 (also referred to as ‘AD 4.2’, or ‘</w:t>
      </w:r>
      <w:proofErr w:type="spellStart"/>
      <w:r w:rsidRPr="0072067E">
        <w:t>AutoDock</w:t>
      </w:r>
      <w:proofErr w:type="spellEnd"/>
      <w:r w:rsidRPr="0072067E">
        <w:t xml:space="preserve"> 4’) </w:t>
      </w:r>
      <w:r w:rsidR="005F645E" w:rsidRPr="0072067E">
        <w:fldChar w:fldCharType="begin">
          <w:fldData xml:space="preserve">PEVuZE5vdGU+PENpdGU+PEF1dGhvcj5IdWV5PC9BdXRob3I+PFllYXI+MjAwNzwvWWVhcj48UmVj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</w:fldData>
        </w:fldChar>
      </w:r>
      <w:r w:rsidR="00EA23BF" w:rsidRPr="0072067E">
        <w:instrText xml:space="preserve"> ADDIN EN.CITE </w:instrText>
      </w:r>
      <w:r w:rsidR="005F645E" w:rsidRPr="0072067E">
        <w:fldChar w:fldCharType="begin">
          <w:fldData xml:space="preserve">PEVuZE5vdGU+PENpdGU+PEF1dGhvcj5IdWV5PC9BdXRob3I+PFllYXI+MjAwNzwvWWVhcj48UmVj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[72, 73]</w:t>
      </w:r>
      <w:r w:rsidR="005F645E" w:rsidRPr="0072067E">
        <w:fldChar w:fldCharType="end"/>
      </w:r>
      <w:r w:rsidRPr="0072067E">
        <w:t xml:space="preserve">, </w:t>
      </w:r>
      <w:proofErr w:type="spellStart"/>
      <w:r w:rsidRPr="0072067E">
        <w:t>SwissDock</w:t>
      </w:r>
      <w:proofErr w:type="spellEnd"/>
      <w:r w:rsidRPr="0072067E">
        <w:t xml:space="preserve"> (Swiss Institute of Bioinformatics; </w:t>
      </w:r>
      <w:hyperlink r:id="rId52" w:history="1">
        <w:r w:rsidRPr="0072067E">
          <w:rPr>
            <w:rStyle w:val="Hyperlink"/>
            <w:b/>
            <w:bCs/>
            <w:u w:val="none"/>
          </w:rPr>
          <w:t>www.swissdock.ch</w:t>
        </w:r>
      </w:hyperlink>
      <w:r w:rsidRPr="0072067E">
        <w:t xml:space="preserve">) </w:t>
      </w:r>
      <w:r w:rsidR="005F645E" w:rsidRPr="0072067E">
        <w:rPr>
          <w:snapToGrid/>
          <w:szCs w:val="20"/>
          <w:lang w:bidi="ar-SA"/>
        </w:rPr>
        <w:fldChar w:fldCharType="begin"/>
      </w:r>
      <w:r w:rsidR="00E35071" w:rsidRPr="0072067E">
        <w:rPr>
          <w:snapToGrid/>
          <w:szCs w:val="20"/>
          <w:lang w:bidi="ar-SA"/>
        </w:rPr>
        <w:instrText xml:space="preserve"> ADDIN EN.CITE &lt;EndNote&gt;&lt;Cite&gt;&lt;Author&gt;Grosdidier&lt;/Author&gt;&lt;Year&gt;2011&lt;/Year&gt;&lt;RecNum&gt;30&lt;/RecNum&gt;&lt;DisplayText&gt;[118]&lt;/DisplayText&gt;&lt;record&gt;&lt;rec-number&gt;30&lt;/rec-number&gt;&lt;foreign-keys&gt;&lt;key app="EN" db-id="ep9rfwzr40e206eszr6p5z9y0wxwrtxrveas" timestamp="1603562120" guid="ca1542a1-b304-45d6-ad15-260849bfc730"&gt;30&lt;/key&gt;&lt;/foreign-keys&gt;&lt;ref-type name="Journal Article"&gt;17&lt;/ref-type&gt;&lt;contributors&gt;&lt;authors&gt;&lt;author&gt;Grosdidier, A.&lt;/author&gt;&lt;author&gt;Zoete, V.&lt;/author&gt;&lt;author&gt;Michielin, O.&lt;/author&gt;&lt;/authors&gt;&lt;/contributors&gt;&lt;auth-address&gt;Swiss Institute of Bioinformatics (SIB), Quartier Sorge, Batiment Genopode, CH-1015 Lausanne, Switzerland.&lt;/auth-address&gt;&lt;titles&gt;&lt;title&gt;Fast docking using the CHARMM force field with EADock DSS&lt;/title&gt;&lt;secondary-title&gt;J Comput Chem&lt;/secondary-title&gt;&lt;/titles&gt;&lt;periodical&gt;&lt;full-title&gt;J Comput Chem&lt;/full-title&gt;&lt;/periodical&gt;&lt;pages&gt;2149-59&lt;/pages&gt;&lt;volume&gt;32&lt;/volume&gt;&lt;number&gt;10&lt;/number&gt;&lt;edition&gt;2011/05/05&lt;/edition&gt;&lt;keywords&gt;&lt;keyword&gt;*Algorithms&lt;/keyword&gt;&lt;keyword&gt;*Ligands&lt;/keyword&gt;&lt;keyword&gt;Molecular Docking Simulation/*methods&lt;/keyword&gt;&lt;keyword&gt;Proteins/chemistry&lt;/keyword&gt;&lt;keyword&gt;Software&lt;/keyword&gt;&lt;keyword&gt;Charmm&lt;/keyword&gt;&lt;keyword&gt;EADock&lt;/keyword&gt;&lt;keyword&gt;EADock DSS&lt;/keyword&gt;&lt;keyword&gt;drug design&lt;/keyword&gt;&lt;keyword&gt;http://www.swissdock.ch&lt;/keyword&gt;&lt;keyword&gt;protein-ligand docking&lt;/keyword&gt;&lt;keyword&gt;structure-based drug design&lt;/keyword&gt;&lt;/keywords&gt;&lt;dates&gt;&lt;year&gt;2011&lt;/year&gt;&lt;pub-dates&gt;&lt;date&gt;Jul 30&lt;/date&gt;&lt;/pub-dates&gt;&lt;/dates&gt;&lt;isbn&gt;1096-987X (Electronic)&amp;#xD;0192-8651 (Linking)&lt;/isbn&gt;&lt;accession-num&gt;21541955&lt;/accession-num&gt;&lt;urls&gt;&lt;related-urls&gt;&lt;url&gt;https://www.ncbi.nlm.nih.gov/pubmed/21541955&lt;/url&gt;&lt;/related-urls&gt;&lt;/urls&gt;&lt;electronic-resource-num&gt;10.1002/jcc.21797&lt;/electronic-resource-num&gt;&lt;/record&gt;&lt;/Cite&gt;&lt;/EndNote&gt;</w:instrText>
      </w:r>
      <w:r w:rsidR="005F645E" w:rsidRPr="0072067E">
        <w:rPr>
          <w:snapToGrid/>
          <w:szCs w:val="20"/>
          <w:lang w:bidi="ar-SA"/>
        </w:rPr>
        <w:fldChar w:fldCharType="separate"/>
      </w:r>
      <w:r w:rsidR="00E35071" w:rsidRPr="0072067E">
        <w:rPr>
          <w:noProof/>
          <w:snapToGrid/>
          <w:szCs w:val="20"/>
          <w:lang w:bidi="ar-SA"/>
        </w:rPr>
        <w:t>[118]</w:t>
      </w:r>
      <w:r w:rsidR="005F645E" w:rsidRPr="0072067E">
        <w:rPr>
          <w:snapToGrid/>
          <w:szCs w:val="20"/>
          <w:lang w:bidi="ar-SA"/>
        </w:rPr>
        <w:fldChar w:fldCharType="end"/>
      </w:r>
      <w:r w:rsidRPr="0072067E">
        <w:rPr>
          <w:snapToGrid/>
          <w:szCs w:val="20"/>
          <w:lang w:bidi="ar-SA"/>
        </w:rPr>
        <w:t xml:space="preserve">, and the </w:t>
      </w:r>
      <w:r w:rsidRPr="0072067E">
        <w:rPr>
          <w:szCs w:val="20"/>
        </w:rPr>
        <w:t xml:space="preserve">GOLD suite, version 5.8.0 </w:t>
      </w:r>
      <w:r w:rsidR="005F645E" w:rsidRPr="0072067E">
        <w:rPr>
          <w:szCs w:val="20"/>
        </w:rPr>
        <w:fldChar w:fldCharType="begin"/>
      </w:r>
      <w:r w:rsidR="00E35071" w:rsidRPr="0072067E">
        <w:rPr>
          <w:szCs w:val="20"/>
        </w:rPr>
        <w:instrText xml:space="preserve"> ADDIN EN.CITE &lt;EndNote&gt;&lt;Cite&gt;&lt;Author&gt;Jones&lt;/Author&gt;&lt;Year&gt;1997&lt;/Year&gt;&lt;RecNum&gt;164&lt;/RecNum&gt;&lt;DisplayText&gt;[119]&lt;/DisplayText&gt;&lt;record&gt;&lt;rec-number&gt;164&lt;/rec-number&gt;&lt;foreign-keys&gt;&lt;key app="EN" db-id="ep9rfwzr40e206eszr6p5z9y0wxwrtxrveas" timestamp="1609689633" guid="52aeec31-561c-482c-b586-73e51a07528a"&gt;164&lt;/key&gt;&lt;/foreign-keys&gt;&lt;ref-type name="Journal Article"&gt;17&lt;/ref-type&gt;&lt;contributors&gt;&lt;authors&gt;&lt;author&gt;Jones, Gareth&lt;/author&gt;&lt;author&gt;Willett, Peter&lt;/author&gt;&lt;author&gt;Glen, Robert C&lt;/author&gt;&lt;author&gt;Leach, Andrew R&lt;/author&gt;&lt;author&gt;Taylor, Robin&lt;/author&gt;&lt;/authors&gt;&lt;/contributors&gt;&lt;titles&gt;&lt;title&gt;Development and validation of a genetic algorithm for flexible docking&lt;/title&gt;&lt;secondary-title&gt;Journal of molecular biology&lt;/secondary-title&gt;&lt;/titles&gt;&lt;periodical&gt;&lt;full-title&gt;Journal of molecular biology&lt;/full-title&gt;&lt;/periodical&gt;&lt;pages&gt;727-748&lt;/pages&gt;&lt;volume&gt;267&lt;/volume&gt;&lt;number&gt;3&lt;/number&gt;&lt;dates&gt;&lt;year&gt;1997&lt;/year&gt;&lt;/dates&gt;&lt;isbn&gt;0022-2836&lt;/isbn&gt;&lt;urls&gt;&lt;/urls&gt;&lt;/record&gt;&lt;/Cite&gt;&lt;/EndNote&gt;</w:instrText>
      </w:r>
      <w:r w:rsidR="005F645E" w:rsidRPr="0072067E">
        <w:rPr>
          <w:szCs w:val="20"/>
        </w:rPr>
        <w:fldChar w:fldCharType="separate"/>
      </w:r>
      <w:r w:rsidR="00E35071" w:rsidRPr="0072067E">
        <w:rPr>
          <w:noProof/>
          <w:szCs w:val="20"/>
        </w:rPr>
        <w:t>[119]</w:t>
      </w:r>
      <w:r w:rsidR="005F645E" w:rsidRPr="0072067E">
        <w:rPr>
          <w:szCs w:val="20"/>
        </w:rPr>
        <w:fldChar w:fldCharType="end"/>
      </w:r>
      <w:r w:rsidRPr="0072067E">
        <w:rPr>
          <w:szCs w:val="20"/>
        </w:rPr>
        <w:t xml:space="preserve"> (The Cambridge Crystallographic Data Centre; </w:t>
      </w:r>
      <w:hyperlink r:id="rId53" w:history="1">
        <w:r w:rsidRPr="0072067E">
          <w:rPr>
            <w:rStyle w:val="Hyperlink"/>
            <w:b/>
            <w:bCs/>
            <w:szCs w:val="20"/>
            <w:u w:val="none"/>
          </w:rPr>
          <w:t>www.ccdc.cam.ac.uk</w:t>
        </w:r>
      </w:hyperlink>
      <w:r w:rsidRPr="0072067E">
        <w:rPr>
          <w:szCs w:val="20"/>
        </w:rPr>
        <w:t>), were tested</w:t>
      </w:r>
      <w:r w:rsidRPr="0072067E">
        <w:t xml:space="preserve">. An exhaustiveness value of 24 was used in </w:t>
      </w:r>
      <w:proofErr w:type="spellStart"/>
      <w:r w:rsidRPr="0072067E">
        <w:t>AutoDock</w:t>
      </w:r>
      <w:proofErr w:type="spellEnd"/>
      <w:r w:rsidRPr="0072067E">
        <w:t xml:space="preserve"> Vina, with the </w:t>
      </w:r>
      <w:proofErr w:type="spellStart"/>
      <w:r w:rsidRPr="0072067E">
        <w:t>AutoGrid</w:t>
      </w:r>
      <w:proofErr w:type="spellEnd"/>
      <w:r w:rsidRPr="0072067E">
        <w:t xml:space="preserve"> </w:t>
      </w:r>
      <w:proofErr w:type="spellStart"/>
      <w:r w:rsidRPr="0072067E">
        <w:t>maximised</w:t>
      </w:r>
      <w:proofErr w:type="spellEnd"/>
      <w:r w:rsidRPr="0072067E">
        <w:t xml:space="preserve"> to encapsulate the entire structure of the protein.</w:t>
      </w:r>
      <w:r w:rsidRPr="0072067E">
        <w:rPr>
          <w:rFonts w:cs="Arial"/>
          <w:snapToGrid/>
          <w:color w:val="222222"/>
          <w:szCs w:val="20"/>
          <w:shd w:val="clear" w:color="auto" w:fill="FFFFFF"/>
          <w:lang w:bidi="ar-SA"/>
        </w:rPr>
        <w:t xml:space="preserve"> </w:t>
      </w:r>
      <w:r w:rsidRPr="0072067E">
        <w:t xml:space="preserve">In </w:t>
      </w:r>
      <w:proofErr w:type="spellStart"/>
      <w:r w:rsidRPr="0072067E">
        <w:t>AutoDock</w:t>
      </w:r>
      <w:proofErr w:type="spellEnd"/>
      <w:r w:rsidRPr="0072067E">
        <w:t xml:space="preserve"> 4.2, the </w:t>
      </w:r>
      <w:proofErr w:type="spellStart"/>
      <w:r w:rsidRPr="0072067E">
        <w:t>AutoGrid</w:t>
      </w:r>
      <w:proofErr w:type="spellEnd"/>
      <w:r w:rsidRPr="0072067E">
        <w:t xml:space="preserve"> was also </w:t>
      </w:r>
      <w:proofErr w:type="spellStart"/>
      <w:r w:rsidRPr="0072067E">
        <w:t>maximised</w:t>
      </w:r>
      <w:proofErr w:type="spellEnd"/>
      <w:r w:rsidRPr="0072067E">
        <w:t xml:space="preserve">, and the Lamarckian genetic algorithm was opted for. The zinc ion was removed before docking in </w:t>
      </w:r>
      <w:proofErr w:type="spellStart"/>
      <w:r w:rsidRPr="0072067E">
        <w:t>AutoDock</w:t>
      </w:r>
      <w:proofErr w:type="spellEnd"/>
      <w:r w:rsidRPr="0072067E">
        <w:t xml:space="preserve"> 4.2. </w:t>
      </w:r>
      <w:proofErr w:type="spellStart"/>
      <w:r w:rsidRPr="0072067E">
        <w:t>AutoDock</w:t>
      </w:r>
      <w:proofErr w:type="spellEnd"/>
      <w:r w:rsidRPr="0072067E">
        <w:t xml:space="preserve"> Vina and </w:t>
      </w:r>
      <w:proofErr w:type="spellStart"/>
      <w:r w:rsidRPr="0072067E">
        <w:t>AutoDock</w:t>
      </w:r>
      <w:proofErr w:type="spellEnd"/>
      <w:r w:rsidRPr="0072067E">
        <w:t xml:space="preserve"> 4.2 were both run in the </w:t>
      </w:r>
      <w:proofErr w:type="spellStart"/>
      <w:r w:rsidRPr="0072067E">
        <w:t>PyRx</w:t>
      </w:r>
      <w:proofErr w:type="spellEnd"/>
      <w:r w:rsidRPr="0072067E">
        <w:t xml:space="preserve"> </w:t>
      </w:r>
      <w:r w:rsidR="005F645E" w:rsidRPr="0072067E">
        <w:fldChar w:fldCharType="begin"/>
      </w:r>
      <w:r w:rsidR="00E35071" w:rsidRPr="0072067E">
        <w:instrText xml:space="preserve"> ADDIN EN.CITE &lt;EndNote&gt;&lt;Cite&gt;&lt;Author&gt;Dallakyan&lt;/Author&gt;&lt;Year&gt;2015&lt;/Year&gt;&lt;RecNum&gt;443&lt;/RecNum&gt;&lt;DisplayText&gt;[120]&lt;/DisplayText&gt;&lt;record&gt;&lt;rec-number&gt;443&lt;/rec-number&gt;&lt;foreign-keys&gt;&lt;key app="EN" db-id="ep9rfwzr40e206eszr6p5z9y0wxwrtxrveas" timestamp="1610545111" guid="2e8f1529-76ad-4eaa-a7a1-496ab4d61a85"&gt;443&lt;/key&gt;&lt;/foreign-keys&gt;&lt;ref-type name="Book Section"&gt;5&lt;/ref-type&gt;&lt;contributors&gt;&lt;authors&gt;&lt;author&gt;Dallakyan, Sargis&lt;/author&gt;&lt;author&gt;Olson, Arthur J&lt;/author&gt;&lt;/authors&gt;&lt;/contributors&gt;&lt;titles&gt;&lt;title&gt;Small-molecule library screening by docking with PyRx&lt;/title&gt;&lt;secondary-title&gt;Chemical biology&lt;/secondary-title&gt;&lt;/titles&gt;&lt;pages&gt;243-250&lt;/pages&gt;&lt;dates&gt;&lt;year&gt;2015&lt;/year&gt;&lt;/dates&gt;&lt;publisher&gt;Springer&lt;/publisher&gt;&lt;urls&gt;&lt;/urls&gt;&lt;/record&gt;&lt;/Cite&gt;&lt;/EndNote&gt;</w:instrText>
      </w:r>
      <w:r w:rsidR="005F645E" w:rsidRPr="0072067E">
        <w:fldChar w:fldCharType="separate"/>
      </w:r>
      <w:r w:rsidR="00E35071" w:rsidRPr="0072067E">
        <w:rPr>
          <w:noProof/>
        </w:rPr>
        <w:t>[120]</w:t>
      </w:r>
      <w:r w:rsidR="005F645E" w:rsidRPr="0072067E">
        <w:fldChar w:fldCharType="end"/>
      </w:r>
      <w:r w:rsidRPr="0072067E">
        <w:t xml:space="preserve"> interface (</w:t>
      </w:r>
      <w:hyperlink r:id="rId54" w:history="1">
        <w:r w:rsidRPr="0072067E">
          <w:rPr>
            <w:rStyle w:val="Hyperlink"/>
            <w:b/>
            <w:bCs/>
            <w:u w:val="none"/>
          </w:rPr>
          <w:t>www.sourceforge.net</w:t>
        </w:r>
      </w:hyperlink>
      <w:r w:rsidRPr="0072067E">
        <w:t>), version 0.8. Compounds were converted to ‘</w:t>
      </w:r>
      <w:proofErr w:type="spellStart"/>
      <w:r w:rsidRPr="0072067E">
        <w:t>AutoDock</w:t>
      </w:r>
      <w:proofErr w:type="spellEnd"/>
      <w:r w:rsidRPr="0072067E">
        <w:t xml:space="preserve"> Ligand’ using </w:t>
      </w:r>
      <w:proofErr w:type="spellStart"/>
      <w:r w:rsidRPr="0072067E">
        <w:t>OpenBabel</w:t>
      </w:r>
      <w:proofErr w:type="spellEnd"/>
      <w:r w:rsidRPr="0072067E">
        <w:t xml:space="preserve"> </w:t>
      </w:r>
      <w:r w:rsidR="005F645E" w:rsidRPr="0072067E">
        <w:fldChar w:fldCharType="begin"/>
      </w:r>
      <w:r w:rsidR="00E35071" w:rsidRPr="0072067E">
        <w:instrText xml:space="preserve"> ADDIN EN.CITE &lt;EndNote&gt;&lt;Cite&gt;&lt;Author&gt;O&amp;apos;Boyle&lt;/Author&gt;&lt;Year&gt;2011&lt;/Year&gt;&lt;RecNum&gt;442&lt;/RecNum&gt;&lt;DisplayText&gt;[121]&lt;/DisplayText&gt;&lt;record&gt;&lt;rec-number&gt;442&lt;/rec-number&gt;&lt;foreign-keys&gt;&lt;key app="EN" db-id="ep9rfwzr40e206eszr6p5z9y0wxwrtxrveas" timestamp="1610545006" guid="cb0cf71f-281c-4f4e-9361-837b64f5530a"&gt;442&lt;/key&gt;&lt;/foreign-keys&gt;&lt;ref-type name="Journal Article"&gt;17&lt;/ref-type&gt;&lt;contributors&gt;&lt;authors&gt;&lt;author&gt;O&amp;apos;Boyle, Noel M&lt;/author&gt;&lt;author&gt;Banck, Michael&lt;/author&gt;&lt;author&gt;James, Craig A&lt;/author&gt;&lt;author&gt;Morley, Chris&lt;/author&gt;&lt;author&gt;Vandermeersch, Tim&lt;/author&gt;&lt;author&gt;Hutchison, Geoffrey R&lt;/author&gt;&lt;/authors&gt;&lt;/contributors&gt;&lt;titles&gt;&lt;title&gt;Open Babel: An open chemical toolbox&lt;/title&gt;&lt;secondary-title&gt;Journal of cheminformatics&lt;/secondary-title&gt;&lt;/titles&gt;&lt;periodical&gt;&lt;full-title&gt;Journal of cheminformatics&lt;/full-title&gt;&lt;/periodical&gt;&lt;pages&gt;33&lt;/pages&gt;&lt;volume&gt;3&lt;/volume&gt;&lt;number&gt;1&lt;/number&gt;&lt;dates&gt;&lt;year&gt;2011&lt;/year&gt;&lt;/dates&gt;&lt;isbn&gt;1758-2946&lt;/isbn&gt;&lt;urls&gt;&lt;/urls&gt;&lt;/record&gt;&lt;/Cite&gt;&lt;/EndNote&gt;</w:instrText>
      </w:r>
      <w:r w:rsidR="005F645E" w:rsidRPr="0072067E">
        <w:fldChar w:fldCharType="separate"/>
      </w:r>
      <w:r w:rsidR="00E35071" w:rsidRPr="0072067E">
        <w:rPr>
          <w:noProof/>
        </w:rPr>
        <w:t>[121]</w:t>
      </w:r>
      <w:r w:rsidR="005F645E" w:rsidRPr="0072067E">
        <w:fldChar w:fldCharType="end"/>
      </w:r>
      <w:r w:rsidRPr="0072067E">
        <w:t xml:space="preserve">, version 2.4.0 (also in </w:t>
      </w:r>
      <w:proofErr w:type="spellStart"/>
      <w:r w:rsidRPr="0072067E">
        <w:t>PyRx</w:t>
      </w:r>
      <w:proofErr w:type="spellEnd"/>
      <w:r w:rsidRPr="0072067E">
        <w:t>), and the protein structure was imported and converted to ‘</w:t>
      </w:r>
      <w:proofErr w:type="spellStart"/>
      <w:r w:rsidRPr="0072067E">
        <w:t>AutoDock</w:t>
      </w:r>
      <w:proofErr w:type="spellEnd"/>
      <w:r w:rsidRPr="0072067E">
        <w:t xml:space="preserve"> Macromolecule’ before docking. ‘Pseudo’ blind docking was performed in GOLD. The binding site was defined as the center mass of the bound GRL-01617 (X, Y, Z, coordinates: 10.875, Y: -11.327, 31.594, respectively). Atoms within a 10 Å radius of this location were used as the search space for blind docking. For each program, the highest-ranked pose with the best (most negative) predicted binding affinity, </w:t>
      </w:r>
      <w:r w:rsidRPr="0072067E">
        <w:rPr>
          <w:rFonts w:cs="Arial"/>
          <w:snapToGrid/>
          <w:color w:val="222222"/>
          <w:szCs w:val="20"/>
          <w:shd w:val="clear" w:color="auto" w:fill="FFFFFF"/>
          <w:lang w:bidi="ar-SA"/>
        </w:rPr>
        <w:t>ΔG (kcal/mol)</w:t>
      </w:r>
      <w:r w:rsidRPr="0072067E">
        <w:t xml:space="preserve">, or </w:t>
      </w:r>
      <w:proofErr w:type="spellStart"/>
      <w:r w:rsidRPr="0072067E">
        <w:t>ChemPLP</w:t>
      </w:r>
      <w:proofErr w:type="spellEnd"/>
      <w:r w:rsidRPr="0072067E">
        <w:t xml:space="preserve"> score (GOLD), was superimposed against the GRL-0617 </w:t>
      </w:r>
      <w:proofErr w:type="spellStart"/>
      <w:r w:rsidRPr="0072067E">
        <w:t>cocrystallised</w:t>
      </w:r>
      <w:proofErr w:type="spellEnd"/>
      <w:r w:rsidRPr="0072067E">
        <w:t xml:space="preserve"> pose, to calculate an RMSD value in </w:t>
      </w:r>
      <w:proofErr w:type="spellStart"/>
      <w:r w:rsidRPr="0072067E">
        <w:t>DockRMSD</w:t>
      </w:r>
      <w:proofErr w:type="spellEnd"/>
      <w:r w:rsidRPr="0072067E">
        <w:t xml:space="preserve">, version 1.1 </w:t>
      </w:r>
      <w:r w:rsidR="005F645E" w:rsidRPr="0072067E">
        <w:fldChar w:fldCharType="begin"/>
      </w:r>
      <w:r w:rsidR="00E35071" w:rsidRPr="0072067E">
        <w:instrText xml:space="preserve"> ADDIN EN.CITE &lt;EndNote&gt;&lt;Cite&gt;&lt;Author&gt;Bell&lt;/Author&gt;&lt;Year&gt;2019&lt;/Year&gt;&lt;RecNum&gt;71&lt;/RecNum&gt;&lt;DisplayText&gt;[122]&lt;/DisplayText&gt;&lt;record&gt;&lt;rec-number&gt;71&lt;/rec-number&gt;&lt;foreign-keys&gt;&lt;key app="EN" db-id="ep9rfwzr40e206eszr6p5z9y0wxwrtxrveas" timestamp="1603562120" guid="be65f047-c871-41f8-8b23-c086fde2d5bc"&gt;71&lt;/key&gt;&lt;/foreign-keys&gt;&lt;ref-type name="Journal Article"&gt;17&lt;/ref-type&gt;&lt;contributors&gt;&lt;authors&gt;&lt;author&gt;Bell, E. W.&lt;/author&gt;&lt;author&gt;Zhang, Y.&lt;/author&gt;&lt;/authors&gt;&lt;/contributors&gt;&lt;titles&gt;&lt;title&gt;DockRMSD: an open-source tool for atom mapping and RMSD calculation of symmetric molecules through graph isomorphism&lt;/title&gt;&lt;secondary-title&gt;J Cheminform&lt;/secondary-title&gt;&lt;/titles&gt;&lt;periodical&gt;&lt;full-title&gt;J Cheminform&lt;/full-title&gt;&lt;/periodical&gt;&lt;pages&gt;40&lt;/pages&gt;&lt;volume&gt;11&lt;/volume&gt;&lt;number&gt;1&lt;/number&gt;&lt;edition&gt;2019/06/07&lt;/edition&gt;&lt;keywords&gt;&lt;keyword&gt;Ligand pose comparison&lt;/keyword&gt;&lt;keyword&gt;Protein–ligand docking&lt;/keyword&gt;&lt;keyword&gt;Symmetric molecules&lt;/keyword&gt;&lt;/keywords&gt;&lt;dates&gt;&lt;year&gt;2019&lt;/year&gt;&lt;pub-dates&gt;&lt;date&gt;Jun&lt;/date&gt;&lt;/pub-dates&gt;&lt;/dates&gt;&lt;isbn&gt;1758-2946&lt;/isbn&gt;&lt;accession-num&gt;31175455&lt;/accession-num&gt;&lt;urls&gt;&lt;related-urls&gt;&lt;url&gt;https://www.ncbi.nlm.nih.gov/pubmed/31175455&lt;/url&gt;&lt;/related-urls&gt;&lt;/urls&gt;&lt;custom2&gt;PMC6556049&lt;/custom2&gt;&lt;electronic-resource-num&gt;10.1186/s13321-019-0362-7&lt;/electronic-resource-num&gt;&lt;language&gt;eng&lt;/language&gt;&lt;/record&gt;&lt;/Cite&gt;&lt;/EndNote&gt;</w:instrText>
      </w:r>
      <w:r w:rsidR="005F645E" w:rsidRPr="0072067E">
        <w:fldChar w:fldCharType="separate"/>
      </w:r>
      <w:r w:rsidR="00E35071" w:rsidRPr="0072067E">
        <w:rPr>
          <w:noProof/>
        </w:rPr>
        <w:t>[122]</w:t>
      </w:r>
      <w:r w:rsidR="005F645E" w:rsidRPr="0072067E">
        <w:fldChar w:fldCharType="end"/>
      </w:r>
      <w:r w:rsidRPr="0072067E">
        <w:t xml:space="preserve"> (Zhang Lab, University of Michigan; </w:t>
      </w:r>
      <w:hyperlink r:id="rId55" w:history="1">
        <w:r w:rsidRPr="0072067E">
          <w:rPr>
            <w:rStyle w:val="Hyperlink"/>
            <w:b/>
            <w:bCs/>
            <w:u w:val="none"/>
          </w:rPr>
          <w:t>www.zhanglab.ccmb.med.umich.edu/DockRMSD</w:t>
        </w:r>
      </w:hyperlink>
      <w:r w:rsidRPr="0072067E">
        <w:t xml:space="preserve">). Where mean ± SEM is shown, five independent docking runs were performed to calculate these values. All presented docking poses are that of the highest-ranked pose. The highest-ranking pose for each compound was superimposed against the GRL-0617 </w:t>
      </w:r>
      <w:proofErr w:type="spellStart"/>
      <w:r w:rsidRPr="0072067E">
        <w:t>cocrystallised</w:t>
      </w:r>
      <w:proofErr w:type="spellEnd"/>
      <w:r w:rsidRPr="0072067E">
        <w:t xml:space="preserve"> pose, in UCSF Chimera </w:t>
      </w:r>
      <w:r w:rsidR="005F645E" w:rsidRPr="0072067E">
        <w:fldChar w:fldCharType="begin"/>
      </w:r>
      <w:r w:rsidR="00E35071" w:rsidRPr="0072067E">
        <w:instrText xml:space="preserve"> ADDIN EN.CITE &lt;EndNote&gt;&lt;Cite&gt;&lt;Author&gt;Pettersen&lt;/Author&gt;&lt;Year&gt;2004&lt;/Year&gt;&lt;RecNum&gt;72&lt;/RecNum&gt;&lt;DisplayText&gt;[123]&lt;/DisplayText&gt;&lt;record&gt;&lt;rec-number&gt;72&lt;/rec-number&gt;&lt;foreign-keys&gt;&lt;key app="EN" db-id="ep9rfwzr40e206eszr6p5z9y0wxwrtxrveas" timestamp="1603562120" guid="d025c6a0-e819-42c7-b018-bcd031be4310"&gt;72&lt;/key&gt;&lt;/foreign-keys&gt;&lt;ref-type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lt;/isbn&gt;&lt;accession-num&gt;15264254&lt;/accession-num&gt;&lt;urls&gt;&lt;/urls&gt;&lt;electronic-resource-num&gt;10.1002/jcc.20084&lt;/electronic-resource-num&gt;&lt;remote-database-provider&gt;NLM&lt;/remote-database-provider&gt;&lt;language&gt;eng&lt;/language&gt;&lt;/record&gt;&lt;/Cite&gt;&lt;/EndNote&gt;</w:instrText>
      </w:r>
      <w:r w:rsidR="005F645E" w:rsidRPr="0072067E">
        <w:fldChar w:fldCharType="separate"/>
      </w:r>
      <w:r w:rsidR="00E35071" w:rsidRPr="0072067E">
        <w:rPr>
          <w:noProof/>
        </w:rPr>
        <w:t>[123]</w:t>
      </w:r>
      <w:r w:rsidR="005F645E" w:rsidRPr="0072067E">
        <w:fldChar w:fldCharType="end"/>
      </w:r>
      <w:r w:rsidRPr="0072067E">
        <w:t xml:space="preserve">, version 1.14 (University of California, San Francisco; </w:t>
      </w:r>
      <w:hyperlink r:id="rId56" w:history="1">
        <w:r w:rsidRPr="0072067E">
          <w:rPr>
            <w:rStyle w:val="Hyperlink"/>
            <w:b/>
            <w:bCs/>
            <w:u w:val="none"/>
          </w:rPr>
          <w:t>www.cgl.ucsf.edu/chimera</w:t>
        </w:r>
      </w:hyperlink>
      <w:r w:rsidRPr="0072067E">
        <w:t>).</w:t>
      </w:r>
    </w:p>
    <w:p w14:paraId="1796F017" w14:textId="77777777" w:rsidR="00AF1B24" w:rsidRPr="0072067E" w:rsidRDefault="00AF1B24" w:rsidP="00AF1B24">
      <w:pPr>
        <w:pStyle w:val="MDPI23heading3"/>
        <w:spacing w:before="240"/>
        <w:rPr>
          <w:i/>
          <w:iCs/>
        </w:rPr>
      </w:pPr>
      <w:r w:rsidRPr="0072067E">
        <w:rPr>
          <w:i/>
          <w:iCs/>
        </w:rPr>
        <w:t>4.5.2. Refinement using Focused Docking</w:t>
      </w:r>
    </w:p>
    <w:p w14:paraId="14856E8F" w14:textId="4880D9B1" w:rsidR="00AF1B24" w:rsidRPr="0072067E" w:rsidRDefault="00AF1B24" w:rsidP="00AF1B24">
      <w:pPr>
        <w:pStyle w:val="MDPI31text"/>
      </w:pPr>
      <w:r w:rsidRPr="0072067E">
        <w:t xml:space="preserve">The best molecules from blind docking were further </w:t>
      </w:r>
      <w:proofErr w:type="spellStart"/>
      <w:r w:rsidRPr="0072067E">
        <w:t>analysed</w:t>
      </w:r>
      <w:proofErr w:type="spellEnd"/>
      <w:r w:rsidRPr="0072067E">
        <w:t xml:space="preserve"> using focused docking, which was performed with </w:t>
      </w:r>
      <w:proofErr w:type="spellStart"/>
      <w:r w:rsidRPr="0072067E">
        <w:t>AutoDock</w:t>
      </w:r>
      <w:proofErr w:type="spellEnd"/>
      <w:r w:rsidRPr="0072067E">
        <w:t xml:space="preserve"> 4.2 </w:t>
      </w:r>
      <w:r w:rsidR="005F645E" w:rsidRPr="0072067E">
        <w:fldChar w:fldCharType="begin"/>
      </w:r>
      <w:r w:rsidR="00EA23BF" w:rsidRPr="0072067E">
        <w:instrText xml:space="preserve"> ADDIN EN.CITE &lt;EndNote&gt;&lt;Cite&gt;&lt;Author&gt;Morris&lt;/Author&gt;&lt;Year&gt;2009&lt;/Year&gt;&lt;RecNum&gt;28&lt;/RecNum&gt;&lt;DisplayText&gt;[72]&lt;/DisplayText&gt;&lt;record&gt;&lt;rec-number&gt;28&lt;/rec-number&gt;&lt;foreign-keys&gt;&lt;key app="EN" db-id="ep9rfwzr40e206eszr6p5z9y0wxwrtxrveas" timestamp="1603562120" guid="06f5c319-c384-4505-b4c1-9053ba48ac07"&gt;28&lt;/key&gt;&lt;/foreign-keys&gt;&lt;ref-type name="Journal Article"&gt;17&lt;/ref-type&gt;&lt;contributors&gt;&lt;authors&gt;&lt;author&gt;Morris, G. M.&lt;/author&gt;&lt;author&gt;Huey, R.&lt;/author&gt;&lt;author&gt;Lindstrom, W.&lt;/author&gt;&lt;author&gt;Sanner, M. F.&lt;/author&gt;&lt;author&gt;Belew, R. K.&lt;/author&gt;&lt;author&gt;Goodsell, D. S.&lt;/author&gt;&lt;author&gt;Olson, A. J.&lt;/author&gt;&lt;/authors&gt;&lt;/contributors&gt;&lt;titles&gt;&lt;title&gt;AutoDock4 and AutoDockTools4: Automated docking with selective receptor flexibility&lt;/title&gt;&lt;secondary-title&gt;J Comput Chem&lt;/secondary-title&gt;&lt;/titles&gt;&lt;periodical&gt;&lt;full-title&gt;J Comput Chem&lt;/full-title&gt;&lt;/periodical&gt;&lt;pages&gt;2785-91&lt;/pages&gt;&lt;volume&gt;30&lt;/volume&gt;&lt;number&gt;16&lt;/number&gt;&lt;keywords&gt;&lt;keyword&gt;Ligands&lt;/keyword&gt;&lt;keyword&gt;Models, Molecular&lt;/keyword&gt;&lt;keyword&gt;Protein Binding&lt;/keyword&gt;&lt;keyword&gt;Proteins&lt;/keyword&gt;&lt;keyword&gt;Software&lt;/keyword&gt;&lt;/keywords&gt;&lt;dates&gt;&lt;year&gt;2009&lt;/year&gt;&lt;pub-dates&gt;&lt;date&gt;Dec&lt;/date&gt;&lt;/pub-dates&gt;&lt;/dates&gt;&lt;isbn&gt;1096-987X&lt;/isbn&gt;&lt;accession-num&gt;19399780&lt;/accession-num&gt;&lt;urls&gt;&lt;related-urls&gt;&lt;url&gt;https://www.ncbi.nlm.nih.gov/pubmed/19399780&lt;/url&gt;&lt;/related-urls&gt;&lt;/urls&gt;&lt;custom2&gt;PMC2760638&lt;/custom2&gt;&lt;electronic-resource-num&gt;10.1002/jcc.21256&lt;/electronic-resource-num&gt;&lt;language&gt;eng&lt;/language&gt;&lt;/record&gt;&lt;/Cite&gt;&lt;/EndNote&gt;</w:instrText>
      </w:r>
      <w:r w:rsidR="005F645E" w:rsidRPr="0072067E">
        <w:fldChar w:fldCharType="separate"/>
      </w:r>
      <w:r w:rsidR="00EA23BF" w:rsidRPr="0072067E">
        <w:rPr>
          <w:noProof/>
        </w:rPr>
        <w:t>[72]</w:t>
      </w:r>
      <w:r w:rsidR="005F645E" w:rsidRPr="0072067E">
        <w:fldChar w:fldCharType="end"/>
      </w:r>
      <w:r w:rsidRPr="0072067E">
        <w:t>. The molecule poses from blind docking were converted to ‘</w:t>
      </w:r>
      <w:proofErr w:type="spellStart"/>
      <w:r w:rsidRPr="0072067E">
        <w:t>AutoDock</w:t>
      </w:r>
      <w:proofErr w:type="spellEnd"/>
      <w:r w:rsidRPr="0072067E">
        <w:t xml:space="preserve"> Ligand’ using </w:t>
      </w:r>
      <w:proofErr w:type="spellStart"/>
      <w:r w:rsidRPr="0072067E">
        <w:t>OpenBabel</w:t>
      </w:r>
      <w:proofErr w:type="spellEnd"/>
      <w:r w:rsidRPr="0072067E">
        <w:t xml:space="preserve">, implemented in the </w:t>
      </w:r>
      <w:proofErr w:type="spellStart"/>
      <w:r w:rsidRPr="0072067E">
        <w:t>PyRx</w:t>
      </w:r>
      <w:proofErr w:type="spellEnd"/>
      <w:r w:rsidRPr="0072067E">
        <w:t xml:space="preserve"> interface. Before importing the protein structure, its zinc ion was removed. The </w:t>
      </w:r>
      <w:proofErr w:type="spellStart"/>
      <w:r w:rsidRPr="0072067E">
        <w:t>AutoGrid</w:t>
      </w:r>
      <w:proofErr w:type="spellEnd"/>
      <w:r w:rsidRPr="0072067E">
        <w:t xml:space="preserve"> was focused-in on the GRL-0617 binding site. The Lamarckian genetic algorithm was opted for. Validation of the docking protocol was performed using GRL-0617. The highest-ranking pose for each compound was superimposed against its Vina blind docking pose, and the GRL-0617 </w:t>
      </w:r>
      <w:proofErr w:type="spellStart"/>
      <w:r w:rsidRPr="0072067E">
        <w:t>cocrystallised</w:t>
      </w:r>
      <w:proofErr w:type="spellEnd"/>
      <w:r w:rsidRPr="0072067E">
        <w:t xml:space="preserve"> pose, in UCSF Chimera </w:t>
      </w:r>
      <w:r w:rsidR="005F645E" w:rsidRPr="0072067E">
        <w:fldChar w:fldCharType="begin"/>
      </w:r>
      <w:r w:rsidR="00E35071" w:rsidRPr="0072067E">
        <w:instrText xml:space="preserve"> ADDIN EN.CITE &lt;EndNote&gt;&lt;Cite&gt;&lt;Author&gt;Pettersen&lt;/Author&gt;&lt;Year&gt;2004&lt;/Year&gt;&lt;RecNum&gt;72&lt;/RecNum&gt;&lt;DisplayText&gt;[123]&lt;/DisplayText&gt;&lt;record&gt;&lt;rec-number&gt;72&lt;/rec-number&gt;&lt;foreign-keys&gt;&lt;key app="EN" db-id="ep9rfwzr40e206eszr6p5z9y0wxwrtxrveas" timestamp="1603562120" guid="d025c6a0-e819-42c7-b018-bcd031be4310"&gt;72&lt;/key&gt;&lt;/foreign-keys&gt;&lt;ref-type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lt;/isbn&gt;&lt;accession-num&gt;15264254&lt;/accession-num&gt;&lt;urls&gt;&lt;/urls&gt;&lt;electronic-resource-num&gt;10.1002/jcc.20084&lt;/electronic-resource-num&gt;&lt;remote-database-provider&gt;NLM&lt;/remote-database-provider&gt;&lt;language&gt;eng&lt;/language&gt;&lt;/record&gt;&lt;/Cite&gt;&lt;/EndNote&gt;</w:instrText>
      </w:r>
      <w:r w:rsidR="005F645E" w:rsidRPr="0072067E">
        <w:fldChar w:fldCharType="separate"/>
      </w:r>
      <w:r w:rsidR="00E35071" w:rsidRPr="0072067E">
        <w:rPr>
          <w:noProof/>
        </w:rPr>
        <w:t>[123]</w:t>
      </w:r>
      <w:r w:rsidR="005F645E" w:rsidRPr="0072067E">
        <w:fldChar w:fldCharType="end"/>
      </w:r>
      <w:r w:rsidRPr="0072067E">
        <w:t>.</w:t>
      </w:r>
    </w:p>
    <w:p w14:paraId="5DEF335F" w14:textId="77777777" w:rsidR="00B56CEE" w:rsidRPr="0072067E" w:rsidRDefault="00B56CEE" w:rsidP="00BE2EFB">
      <w:pPr>
        <w:pStyle w:val="MDPI31text"/>
        <w:ind w:left="0" w:firstLine="0"/>
      </w:pPr>
    </w:p>
    <w:p w14:paraId="3C92B208" w14:textId="77777777" w:rsidR="00D14D41" w:rsidRPr="0072067E" w:rsidRDefault="00AF1B24" w:rsidP="00D14D41">
      <w:pPr>
        <w:pStyle w:val="MDPI23heading3"/>
        <w:spacing w:before="240"/>
        <w:rPr>
          <w:i/>
          <w:iCs/>
        </w:rPr>
      </w:pPr>
      <w:r w:rsidRPr="0072067E">
        <w:rPr>
          <w:i/>
          <w:iCs/>
        </w:rPr>
        <w:t>4.6. MM-GBSA Binding Energy Calculations</w:t>
      </w:r>
    </w:p>
    <w:p w14:paraId="62C4B3AC" w14:textId="77777777" w:rsidR="00D14D41" w:rsidRPr="0072067E" w:rsidRDefault="00D14D41" w:rsidP="00D14D41">
      <w:pPr>
        <w:pStyle w:val="MDPI23heading3"/>
        <w:spacing w:before="240"/>
        <w:ind w:firstLine="452"/>
        <w:rPr>
          <w:b/>
        </w:rPr>
      </w:pPr>
      <w:r w:rsidRPr="0072067E">
        <w:rPr>
          <w:szCs w:val="20"/>
        </w:rPr>
        <w:t xml:space="preserve">Selected docked compounds from the </w:t>
      </w:r>
      <w:proofErr w:type="spellStart"/>
      <w:r w:rsidRPr="0072067E">
        <w:rPr>
          <w:szCs w:val="20"/>
        </w:rPr>
        <w:t>AutoDock</w:t>
      </w:r>
      <w:proofErr w:type="spellEnd"/>
      <w:r w:rsidRPr="0072067E">
        <w:rPr>
          <w:szCs w:val="20"/>
        </w:rPr>
        <w:t xml:space="preserve"> 4.2-based focused docking were subjected to re-scoring through the Molecular Mechanics/Generalized Born Surface Area (MM-GBSA) method implemented in Prime 3.0 (</w:t>
      </w:r>
      <w:proofErr w:type="spellStart"/>
      <w:r w:rsidRPr="0072067E">
        <w:rPr>
          <w:szCs w:val="20"/>
        </w:rPr>
        <w:t>Schro</w:t>
      </w:r>
      <w:r w:rsidRPr="0072067E">
        <w:rPr>
          <w:rFonts w:ascii="Times New Roman" w:hAnsi="Times New Roman"/>
          <w:szCs w:val="20"/>
        </w:rPr>
        <w:t>̈</w:t>
      </w:r>
      <w:r w:rsidRPr="0072067E">
        <w:rPr>
          <w:szCs w:val="20"/>
        </w:rPr>
        <w:t>dinger</w:t>
      </w:r>
      <w:proofErr w:type="spellEnd"/>
      <w:r w:rsidRPr="0072067E">
        <w:rPr>
          <w:szCs w:val="20"/>
        </w:rPr>
        <w:t>, L</w:t>
      </w:r>
      <w:r w:rsidR="00D76EA0" w:rsidRPr="0072067E">
        <w:rPr>
          <w:szCs w:val="20"/>
        </w:rPr>
        <w:t>.</w:t>
      </w:r>
      <w:r w:rsidRPr="0072067E">
        <w:rPr>
          <w:szCs w:val="20"/>
        </w:rPr>
        <w:t>L</w:t>
      </w:r>
      <w:r w:rsidR="00D76EA0" w:rsidRPr="0072067E">
        <w:rPr>
          <w:szCs w:val="20"/>
        </w:rPr>
        <w:t>.</w:t>
      </w:r>
      <w:r w:rsidRPr="0072067E">
        <w:rPr>
          <w:szCs w:val="20"/>
        </w:rPr>
        <w:t>C</w:t>
      </w:r>
      <w:r w:rsidR="00D76EA0" w:rsidRPr="0072067E">
        <w:rPr>
          <w:szCs w:val="20"/>
        </w:rPr>
        <w:t>.</w:t>
      </w:r>
      <w:r w:rsidRPr="0072067E">
        <w:rPr>
          <w:szCs w:val="20"/>
        </w:rPr>
        <w:t xml:space="preserve">, New York) </w:t>
      </w:r>
      <w:r w:rsidR="005F645E" w:rsidRPr="0072067E">
        <w:rPr>
          <w:szCs w:val="20"/>
        </w:rPr>
        <w:fldChar w:fldCharType="begin">
          <w:fldData xml:space="preserve">PEVuZE5vdGU+PENpdGU+PEF1dGhvcj5KYWNvYnNvbjwvQXV0aG9yPjxZZWFyPjIwMDQ8L1llYXI+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==
</w:fldData>
        </w:fldChar>
      </w:r>
      <w:r w:rsidR="00EA23BF" w:rsidRPr="0072067E">
        <w:rPr>
          <w:szCs w:val="20"/>
        </w:rPr>
        <w:instrText xml:space="preserve"> ADDIN EN.CITE </w:instrText>
      </w:r>
      <w:r w:rsidR="005F645E" w:rsidRPr="0072067E">
        <w:rPr>
          <w:szCs w:val="20"/>
        </w:rPr>
        <w:fldChar w:fldCharType="begin">
          <w:fldData xml:space="preserve">PEVuZE5vdGU+PENpdGU+PEF1dGhvcj5KYWNvYnNvbjwvQXV0aG9yPjxZZWFyPjIwMDQ8L1llYXI+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==
</w:fldData>
        </w:fldChar>
      </w:r>
      <w:r w:rsidR="00EA23BF" w:rsidRPr="0072067E">
        <w:rPr>
          <w:szCs w:val="20"/>
        </w:rPr>
        <w:instrText xml:space="preserve"> ADDIN EN.CITE.DATA </w:instrText>
      </w:r>
      <w:r w:rsidR="005F645E" w:rsidRPr="0072067E">
        <w:rPr>
          <w:szCs w:val="20"/>
        </w:rPr>
      </w:r>
      <w:r w:rsidR="005F645E" w:rsidRPr="0072067E">
        <w:rPr>
          <w:szCs w:val="20"/>
        </w:rPr>
        <w:fldChar w:fldCharType="end"/>
      </w:r>
      <w:r w:rsidR="005F645E" w:rsidRPr="0072067E">
        <w:rPr>
          <w:szCs w:val="20"/>
        </w:rPr>
      </w:r>
      <w:r w:rsidR="005F645E" w:rsidRPr="0072067E">
        <w:rPr>
          <w:szCs w:val="20"/>
        </w:rPr>
        <w:fldChar w:fldCharType="separate"/>
      </w:r>
      <w:r w:rsidR="00EA23BF" w:rsidRPr="0072067E">
        <w:rPr>
          <w:noProof/>
          <w:szCs w:val="20"/>
        </w:rPr>
        <w:t>[74-76]</w:t>
      </w:r>
      <w:r w:rsidR="005F645E" w:rsidRPr="0072067E">
        <w:rPr>
          <w:szCs w:val="20"/>
        </w:rPr>
        <w:fldChar w:fldCharType="end"/>
      </w:r>
      <w:r w:rsidRPr="0072067E">
        <w:rPr>
          <w:szCs w:val="20"/>
        </w:rPr>
        <w:t xml:space="preserve"> as per published protocol </w:t>
      </w:r>
      <w:r w:rsidR="005F645E" w:rsidRPr="0072067E">
        <w:rPr>
          <w:szCs w:val="20"/>
        </w:rPr>
        <w:fldChar w:fldCharType="begin"/>
      </w:r>
      <w:r w:rsidR="00EA23BF" w:rsidRPr="0072067E">
        <w:rPr>
          <w:szCs w:val="20"/>
        </w:rPr>
        <w:instrText xml:space="preserve"> ADDIN EN.CITE &lt;EndNote&gt;&lt;Cite&gt;&lt;Author&gt;Greenhalgh&lt;/Author&gt;&lt;Year&gt;2020&lt;/Year&gt;&lt;RecNum&gt;70&lt;/RecNum&gt;&lt;DisplayText&gt;[68]&lt;/DisplayText&gt;&lt;record&gt;&lt;rec-number&gt;70&lt;/rec-number&gt;&lt;foreign-keys&gt;&lt;key app="EN" db-id="ep9rfwzr40e206eszr6p5z9y0wxwrtxrveas" timestamp="1603562120" guid="9169cca6-b659-4c5b-b21d-a2b9394dad40"&gt;70&lt;/key&gt;&lt;/foreign-keys&gt;&lt;ref-type name="Journal Article"&gt;17&lt;/ref-type&gt;&lt;contributors&gt;&lt;authors&gt;&lt;author&gt;Greenhalgh, J. C.&lt;/author&gt;&lt;author&gt;Chandran, A.&lt;/author&gt;&lt;author&gt;Harper, M. T.&lt;/author&gt;&lt;author&gt;Ladds, G.&lt;/author&gt;&lt;author&gt;Rahman, T.&lt;/author&gt;&lt;/authors&gt;&lt;/contributors&gt;&lt;auth-address&gt;Department of Pharmacology, Tennis Court Road, Cambridge, CB2 1PD, UK.&amp;#xD;Department of Medicinal Chemistry, College of Pharmacy, University of Michigan, 428 Church Street, Michigan, 48109-1065, United States.&amp;#xD;Department of Pharmacology, Tennis Court Road, Cambridge, CB2 1PD, UK. Electronic address: mtur2@cam.ac.uk.&lt;/auth-address&gt;&lt;titles&gt;&lt;title&gt;Proposed model of the Dictyostelium cAMP receptors bound to cAMP&lt;/title&gt;&lt;secondary-title&gt;J Mol Graph Model&lt;/secondary-title&gt;&lt;/titles&gt;&lt;periodical&gt;&lt;full-title&gt;J Mol Graph Model&lt;/full-title&gt;&lt;/periodical&gt;&lt;pages&gt;107662&lt;/pages&gt;&lt;volume&gt;100&lt;/volume&gt;&lt;edition&gt;2020/07/14&lt;/edition&gt;&lt;keywords&gt;&lt;keyword&gt;Dictyostelium&lt;/keyword&gt;&lt;keyword&gt;Docking&lt;/keyword&gt;&lt;keyword&gt;G protein-coupled receptors&lt;/keyword&gt;&lt;keyword&gt;Homology modelling&lt;/keyword&gt;&lt;keyword&gt;Slime mold&lt;/keyword&gt;&lt;keyword&gt;cAMP&lt;/keyword&gt;&lt;keyword&gt;competing financial interests or personal relationships that could have appeared&lt;/keyword&gt;&lt;keyword&gt;to influence the work reported in this paper.&lt;/keyword&gt;&lt;/keywords&gt;&lt;dates&gt;&lt;year&gt;2020&lt;/year&gt;&lt;pub-dates&gt;&lt;date&gt;Nov&lt;/date&gt;&lt;/pub-dates&gt;&lt;/dates&gt;&lt;isbn&gt;1873-4243 (Electronic)&amp;#xD;1093-3263 (Linking)&lt;/isbn&gt;&lt;accession-num&gt;32659633&lt;/accession-num&gt;&lt;urls&gt;&lt;related-urls&gt;&lt;url&gt;https://www.ncbi.nlm.nih.gov/pubmed/32659633&lt;/url&gt;&lt;/related-urls&gt;&lt;/urls&gt;&lt;electronic-resource-num&gt;10.1016/j.jmgm.2020.107662&lt;/electronic-resource-num&gt;&lt;/record&gt;&lt;/Cite&gt;&lt;/EndNote&gt;</w:instrText>
      </w:r>
      <w:r w:rsidR="005F645E" w:rsidRPr="0072067E">
        <w:rPr>
          <w:szCs w:val="20"/>
        </w:rPr>
        <w:fldChar w:fldCharType="separate"/>
      </w:r>
      <w:r w:rsidR="00EA23BF" w:rsidRPr="0072067E">
        <w:rPr>
          <w:noProof/>
          <w:szCs w:val="20"/>
        </w:rPr>
        <w:t>[68]</w:t>
      </w:r>
      <w:r w:rsidR="005F645E" w:rsidRPr="0072067E">
        <w:rPr>
          <w:szCs w:val="20"/>
        </w:rPr>
        <w:fldChar w:fldCharType="end"/>
      </w:r>
      <w:r w:rsidRPr="0072067E">
        <w:rPr>
          <w:szCs w:val="20"/>
        </w:rPr>
        <w:t>. The relative free energy of binding (</w:t>
      </w:r>
      <w:r w:rsidRPr="0072067E">
        <w:rPr>
          <w:szCs w:val="20"/>
        </w:rPr>
        <w:sym w:font="Symbol" w:char="F044"/>
      </w:r>
      <w:r w:rsidRPr="0072067E">
        <w:rPr>
          <w:szCs w:val="20"/>
        </w:rPr>
        <w:t xml:space="preserve">G, kcal/mol) was calculated for each molecule as an average of five independent runs of the Prime MM-GBSA protocol.  </w:t>
      </w:r>
    </w:p>
    <w:p w14:paraId="2F2DB45D" w14:textId="77777777" w:rsidR="00AF1B24" w:rsidRPr="0072067E" w:rsidRDefault="00AF1B24" w:rsidP="00D14D41">
      <w:pPr>
        <w:pStyle w:val="MDPI22heading2"/>
        <w:spacing w:before="240"/>
        <w:ind w:left="2098" w:firstLine="510"/>
      </w:pPr>
      <w:r w:rsidRPr="0072067E">
        <w:t>4.7. Analogue Search</w:t>
      </w:r>
    </w:p>
    <w:p w14:paraId="076D1653" w14:textId="77777777" w:rsidR="00AF1B24" w:rsidRPr="0072067E" w:rsidRDefault="00AF1B24" w:rsidP="00AF1B24">
      <w:pPr>
        <w:pStyle w:val="MDPI31text"/>
      </w:pPr>
      <w:r w:rsidRPr="0072067E">
        <w:t xml:space="preserve">The </w:t>
      </w:r>
      <w:proofErr w:type="spellStart"/>
      <w:r w:rsidRPr="0072067E">
        <w:t>MolPort</w:t>
      </w:r>
      <w:proofErr w:type="spellEnd"/>
      <w:r w:rsidRPr="0072067E">
        <w:t xml:space="preserve"> SMILES and SMARTS search tool (</w:t>
      </w:r>
      <w:hyperlink r:id="rId57" w:history="1">
        <w:r w:rsidRPr="0072067E">
          <w:rPr>
            <w:rStyle w:val="Hyperlink"/>
            <w:b/>
            <w:bCs/>
            <w:u w:val="none"/>
          </w:rPr>
          <w:t>www.molport.com/shop/find-chemicals-by-smiles</w:t>
        </w:r>
      </w:hyperlink>
      <w:r w:rsidRPr="0072067E">
        <w:t xml:space="preserve">) was used to find analogues. A 2D </w:t>
      </w:r>
      <w:proofErr w:type="spellStart"/>
      <w:r w:rsidRPr="0072067E">
        <w:t>Tanimoto</w:t>
      </w:r>
      <w:proofErr w:type="spellEnd"/>
      <w:r w:rsidRPr="0072067E">
        <w:t xml:space="preserve"> cutoff of 0.7 was used. The analogues were energy-</w:t>
      </w:r>
      <w:proofErr w:type="spellStart"/>
      <w:r w:rsidRPr="0072067E">
        <w:t>minimised</w:t>
      </w:r>
      <w:proofErr w:type="spellEnd"/>
      <w:r w:rsidRPr="0072067E">
        <w:t xml:space="preserve"> and docked, as described above.</w:t>
      </w:r>
    </w:p>
    <w:p w14:paraId="7EFE2D03" w14:textId="77777777" w:rsidR="00AF1B24" w:rsidRPr="0072067E" w:rsidRDefault="00AF1B24" w:rsidP="00AF1B24">
      <w:pPr>
        <w:pStyle w:val="MDPI22heading2"/>
        <w:spacing w:before="240"/>
      </w:pPr>
      <w:r w:rsidRPr="0072067E">
        <w:t>4.8. Analysis of Protein-Ligand Interactions</w:t>
      </w:r>
    </w:p>
    <w:p w14:paraId="7811DB80" w14:textId="77777777" w:rsidR="00AF1B24" w:rsidRPr="0072067E" w:rsidRDefault="00AF1B24" w:rsidP="00AF1B24">
      <w:pPr>
        <w:pStyle w:val="MDPI31text"/>
      </w:pPr>
      <w:r w:rsidRPr="0072067E">
        <w:t>PLIP (</w:t>
      </w:r>
      <w:hyperlink r:id="rId58" w:history="1">
        <w:r w:rsidRPr="0072067E">
          <w:rPr>
            <w:rStyle w:val="Hyperlink"/>
            <w:b/>
            <w:bCs/>
            <w:u w:val="none"/>
          </w:rPr>
          <w:t>www.projects.biotec.tu-dresden.de/plip-web/plip</w:t>
        </w:r>
      </w:hyperlink>
      <w:r w:rsidRPr="0072067E">
        <w:t xml:space="preserve">) </w:t>
      </w:r>
      <w:r w:rsidR="005F645E" w:rsidRPr="0072067E">
        <w:fldChar w:fldCharType="begin"/>
      </w:r>
      <w:r w:rsidR="00EA23BF" w:rsidRPr="0072067E">
        <w:instrText xml:space="preserve"> ADDIN EN.CITE &lt;EndNote&gt;&lt;Cite&gt;&lt;Author&gt;Salentin&lt;/Author&gt;&lt;Year&gt;2015&lt;/Year&gt;&lt;RecNum&gt;64&lt;/RecNum&gt;&lt;DisplayText&gt;[70]&lt;/DisplayText&gt;&lt;record&gt;&lt;rec-number&gt;64&lt;/rec-number&gt;&lt;foreign-keys&gt;&lt;key app="EN" db-id="ep9rfwzr40e206eszr6p5z9y0wxwrtxrveas" timestamp="1603562120" guid="977401f4-b431-4ec3-bae3-50bc56d9165a"&gt;64&lt;/key&gt;&lt;/foreign-keys&gt;&lt;ref-type name="Journal Article"&gt;17&lt;/ref-type&gt;&lt;contributors&gt;&lt;authors&gt;&lt;author&gt;Salentin, S.&lt;/author&gt;&lt;author&gt;Schreiber, S.&lt;/author&gt;&lt;author&gt;Haupt, V. J.&lt;/author&gt;&lt;author&gt;Adasme, M. F.&lt;/author&gt;&lt;author&gt;Schroeder, M.&lt;/author&gt;&lt;/authors&gt;&lt;/contributors&gt;&lt;titles&gt;&lt;title&gt;PLIP: fully automated protein-ligand interaction profiler&lt;/title&gt;&lt;secondary-title&gt;Nucleic Acids Res&lt;/secondary-title&gt;&lt;/titles&gt;&lt;periodical&gt;&lt;full-title&gt;Nucleic Acids Res&lt;/full-title&gt;&lt;/periodical&gt;&lt;pages&gt;W443-7&lt;/pages&gt;&lt;volume&gt;43&lt;/volume&gt;&lt;number&gt;W1&lt;/number&gt;&lt;edition&gt;2015/04/14&lt;/edition&gt;&lt;keywords&gt;&lt;keyword&gt;Algorithms&lt;/keyword&gt;&lt;keyword&gt;Enzyme Inhibitors&lt;/keyword&gt;&lt;keyword&gt;Internet&lt;/keyword&gt;&lt;keyword&gt;Ligands&lt;/keyword&gt;&lt;keyword&gt;Molecular Docking Simulation&lt;/keyword&gt;&lt;keyword&gt;Protein Conformation&lt;/keyword&gt;&lt;keyword&gt;Proteins&lt;/keyword&gt;&lt;keyword&gt;Software&lt;/keyword&gt;&lt;/keywords&gt;&lt;dates&gt;&lt;year&gt;2015&lt;/year&gt;&lt;pub-dates&gt;&lt;date&gt;Jul&lt;/date&gt;&lt;/pub-dates&gt;&lt;/dates&gt;&lt;isbn&gt;1362-4962&lt;/isbn&gt;&lt;accession-num&gt;25873628&lt;/accession-num&gt;&lt;urls&gt;&lt;related-urls&gt;&lt;url&gt;https://www.ncbi.nlm.nih.gov/pubmed/25873628&lt;/url&gt;&lt;/related-urls&gt;&lt;/urls&gt;&lt;custom2&gt;PMC4489249&lt;/custom2&gt;&lt;electronic-resource-num&gt;10.1093/nar/gkv315&lt;/electronic-resource-num&gt;&lt;language&gt;eng&lt;/language&gt;&lt;/record&gt;&lt;/Cite&gt;&lt;/EndNote&gt;</w:instrText>
      </w:r>
      <w:r w:rsidR="005F645E" w:rsidRPr="0072067E">
        <w:fldChar w:fldCharType="separate"/>
      </w:r>
      <w:r w:rsidR="00EA23BF" w:rsidRPr="0072067E">
        <w:rPr>
          <w:noProof/>
        </w:rPr>
        <w:t>[70]</w:t>
      </w:r>
      <w:r w:rsidR="005F645E" w:rsidRPr="0072067E">
        <w:fldChar w:fldCharType="end"/>
      </w:r>
      <w:r w:rsidRPr="0072067E">
        <w:t xml:space="preserve"> was used to </w:t>
      </w:r>
      <w:proofErr w:type="spellStart"/>
      <w:r w:rsidRPr="0072067E">
        <w:t>analyse</w:t>
      </w:r>
      <w:proofErr w:type="spellEnd"/>
      <w:r w:rsidRPr="0072067E">
        <w:t xml:space="preserve"> protein-ligand interactions in 3D. Additionally, 2D protein-ligand interaction diagrams were created using the Maestro </w:t>
      </w:r>
      <w:r w:rsidR="004577BC" w:rsidRPr="0072067E">
        <w:t>s</w:t>
      </w:r>
      <w:r w:rsidRPr="0072067E">
        <w:t xml:space="preserve">uite (Schrödinger; </w:t>
      </w:r>
      <w:hyperlink r:id="rId59" w:history="1">
        <w:r w:rsidRPr="0072067E">
          <w:rPr>
            <w:rStyle w:val="Hyperlink"/>
            <w:b/>
            <w:bCs/>
            <w:u w:val="none"/>
          </w:rPr>
          <w:t>www.schrodinger.com</w:t>
        </w:r>
      </w:hyperlink>
      <w:r w:rsidRPr="0072067E">
        <w:t xml:space="preserve">) </w:t>
      </w:r>
      <w:r w:rsidR="005F645E" w:rsidRPr="0072067E">
        <w:fldChar w:fldCharType="begin"/>
      </w:r>
      <w:r w:rsidR="00EA23BF" w:rsidRPr="0072067E">
        <w:instrText xml:space="preserve"> ADDIN EN.CITE &lt;EndNote&gt;&lt;Cite ExcludeYear="1"&gt;&lt;Author&gt;Schrödinger&lt;/Author&gt;&lt;RecNum&gt;162&lt;/RecNum&gt;&lt;DisplayText&gt;[71]&lt;/DisplayText&gt;&lt;record&gt;&lt;rec-number&gt;162&lt;/rec-number&gt;&lt;foreign-keys&gt;&lt;key app="EN" db-id="ep9rfwzr40e206eszr6p5z9y0wxwrtxrveas" timestamp="1609689121" guid="1b84ea81-148e-40c4-b05d-23ec8a9c0c34"&gt;162&lt;/key&gt;&lt;/foreign-keys&gt;&lt;ref-type name="Computer Program"&gt;9&lt;/ref-type&gt;&lt;contributors&gt;&lt;authors&gt;&lt;author&gt;Schrödinger, &lt;/author&gt;&lt;/authors&gt;&lt;/contributors&gt;&lt;titles&gt;&lt;title&gt;. Schrödinger, release 2020-4: Maestro&lt;/title&gt;&lt;/titles&gt;&lt;dates&gt;&lt;/dates&gt;&lt;pub-location&gt;Schrödinger, L.L.C.; New York, NY: 2020.&lt;/pub-location&gt;&lt;urls&gt;&lt;/urls&gt;&lt;/record&gt;&lt;/Cite&gt;&lt;/EndNote&gt;</w:instrText>
      </w:r>
      <w:r w:rsidR="005F645E" w:rsidRPr="0072067E">
        <w:fldChar w:fldCharType="separate"/>
      </w:r>
      <w:r w:rsidR="00EA23BF" w:rsidRPr="0072067E">
        <w:rPr>
          <w:noProof/>
        </w:rPr>
        <w:t>[71]</w:t>
      </w:r>
      <w:r w:rsidR="005F645E" w:rsidRPr="0072067E">
        <w:fldChar w:fldCharType="end"/>
      </w:r>
      <w:r w:rsidRPr="0072067E">
        <w:t>.</w:t>
      </w:r>
    </w:p>
    <w:p w14:paraId="601EB0D0" w14:textId="77777777" w:rsidR="00AF1B24" w:rsidRPr="0072067E" w:rsidRDefault="00AF1B24" w:rsidP="00AF1B24">
      <w:pPr>
        <w:pStyle w:val="MDPI22heading2"/>
        <w:spacing w:before="240"/>
      </w:pPr>
      <w:r w:rsidRPr="0072067E">
        <w:t xml:space="preserve">4.9. Molecular Visualization </w:t>
      </w:r>
    </w:p>
    <w:p w14:paraId="14720A62" w14:textId="26B56C07" w:rsidR="00AF1B24" w:rsidRPr="0072067E" w:rsidRDefault="00AF1B24" w:rsidP="00AF1B24">
      <w:pPr>
        <w:pStyle w:val="MDPI31text"/>
      </w:pPr>
      <w:proofErr w:type="spellStart"/>
      <w:r w:rsidRPr="0072067E">
        <w:t>PyMOL</w:t>
      </w:r>
      <w:proofErr w:type="spellEnd"/>
      <w:r w:rsidRPr="0072067E">
        <w:t xml:space="preserve"> 2.4 (</w:t>
      </w:r>
      <w:hyperlink r:id="rId60" w:history="1">
        <w:r w:rsidRPr="0072067E">
          <w:rPr>
            <w:rStyle w:val="Hyperlink"/>
            <w:rFonts w:cs="Arial"/>
            <w:b/>
            <w:bCs/>
            <w:szCs w:val="20"/>
            <w:u w:val="none"/>
            <w:shd w:val="clear" w:color="auto" w:fill="FFFFFF"/>
          </w:rPr>
          <w:t>www.pymol.org/2</w:t>
        </w:r>
      </w:hyperlink>
      <w:r w:rsidRPr="0072067E">
        <w:t xml:space="preserve">) and UCSF Chimera </w:t>
      </w:r>
      <w:r w:rsidR="005F645E" w:rsidRPr="0072067E">
        <w:fldChar w:fldCharType="begin"/>
      </w:r>
      <w:r w:rsidR="00E35071" w:rsidRPr="0072067E">
        <w:instrText xml:space="preserve"> ADDIN EN.CITE &lt;EndNote&gt;&lt;Cite&gt;&lt;Author&gt;Pettersen&lt;/Author&gt;&lt;Year&gt;2004&lt;/Year&gt;&lt;RecNum&gt;72&lt;/RecNum&gt;&lt;DisplayText&gt;[123]&lt;/DisplayText&gt;&lt;record&gt;&lt;rec-number&gt;72&lt;/rec-number&gt;&lt;foreign-keys&gt;&lt;key app="EN" db-id="ep9rfwzr40e206eszr6p5z9y0wxwrtxrveas" timestamp="1603562120" guid="d025c6a0-e819-42c7-b018-bcd031be4310"&gt;72&lt;/key&gt;&lt;/foreign-keys&gt;&lt;ref-type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lt;/isbn&gt;&lt;accession-num&gt;15264254&lt;/accession-num&gt;&lt;urls&gt;&lt;/urls&gt;&lt;electronic-resource-num&gt;10.1002/jcc.20084&lt;/electronic-resource-num&gt;&lt;remote-database-provider&gt;NLM&lt;/remote-database-provider&gt;&lt;language&gt;eng&lt;/language&gt;&lt;/record&gt;&lt;/Cite&gt;&lt;/EndNote&gt;</w:instrText>
      </w:r>
      <w:r w:rsidR="005F645E" w:rsidRPr="0072067E">
        <w:fldChar w:fldCharType="separate"/>
      </w:r>
      <w:r w:rsidR="00E35071" w:rsidRPr="0072067E">
        <w:rPr>
          <w:noProof/>
        </w:rPr>
        <w:t>[123]</w:t>
      </w:r>
      <w:r w:rsidR="005F645E" w:rsidRPr="0072067E">
        <w:fldChar w:fldCharType="end"/>
      </w:r>
      <w:r w:rsidRPr="0072067E">
        <w:t xml:space="preserve"> were used to </w:t>
      </w:r>
      <w:proofErr w:type="spellStart"/>
      <w:r w:rsidRPr="0072067E">
        <w:t>visualise</w:t>
      </w:r>
      <w:proofErr w:type="spellEnd"/>
      <w:r w:rsidRPr="0072067E">
        <w:t xml:space="preserve"> poses against the protein binding pocket. Open Babel and </w:t>
      </w:r>
      <w:proofErr w:type="spellStart"/>
      <w:r w:rsidRPr="0072067E">
        <w:t>Molegro</w:t>
      </w:r>
      <w:proofErr w:type="spellEnd"/>
      <w:r w:rsidRPr="0072067E">
        <w:t xml:space="preserve"> Molecular Viewer (MMV) </w:t>
      </w:r>
      <w:r w:rsidR="005F645E" w:rsidRPr="0072067E">
        <w:fldChar w:fldCharType="begin"/>
      </w:r>
      <w:r w:rsidR="00E35071" w:rsidRPr="0072067E">
        <w:instrText xml:space="preserve"> ADDIN EN.CITE &lt;EndNote&gt;&lt;Cite ExcludeYear="1"&gt;&lt;Author&gt;Molexus IVS&lt;/Author&gt;&lt;RecNum&gt;441&lt;/RecNum&gt;&lt;DisplayText&gt;[124]&lt;/DisplayText&gt;&lt;record&gt;&lt;rec-number&gt;441&lt;/rec-number&gt;&lt;foreign-keys&gt;&lt;key app="EN" db-id="ep9rfwzr40e206eszr6p5z9y0wxwrtxrveas" timestamp="1610544958" guid="8b11ce7a-1a8e-4af9-a08c-a310e2e561b8"&gt;441&lt;/key&gt;&lt;/foreign-keys&gt;&lt;ref-type name="Computer Program"&gt;9&lt;/ref-type&gt;&lt;contributors&gt;&lt;authors&gt;&lt;author&gt;Molexus IVS, &lt;/author&gt;&lt;/authors&gt;&lt;/contributors&gt;&lt;titles&gt;&lt;title&gt;. Molegro Molecular Viewer (MMV), version 7.0.&lt;/title&gt;&lt;/titles&gt;&lt;dates&gt;&lt;/dates&gt;&lt;pub-location&gt;Molexus; Rodder, Denmark: 2020&lt;/pub-location&gt;&lt;urls&gt;&lt;related-urls&gt;&lt;url&gt;http://molexus.io/molegro-molecular-viewer/&lt;/url&gt;&lt;/related-urls&gt;&lt;/urls&gt;&lt;/record&gt;&lt;/Cite&gt;&lt;/EndNote&gt;</w:instrText>
      </w:r>
      <w:r w:rsidR="005F645E" w:rsidRPr="0072067E">
        <w:fldChar w:fldCharType="separate"/>
      </w:r>
      <w:r w:rsidR="00E35071" w:rsidRPr="0072067E">
        <w:rPr>
          <w:noProof/>
        </w:rPr>
        <w:t>[124]</w:t>
      </w:r>
      <w:r w:rsidR="005F645E" w:rsidRPr="0072067E">
        <w:fldChar w:fldCharType="end"/>
      </w:r>
      <w:r w:rsidRPr="0072067E">
        <w:t>, version 7.0 (</w:t>
      </w:r>
      <w:proofErr w:type="spellStart"/>
      <w:r w:rsidRPr="0072067E">
        <w:t>Molexus</w:t>
      </w:r>
      <w:proofErr w:type="spellEnd"/>
      <w:r w:rsidRPr="0072067E">
        <w:t xml:space="preserve"> IVS; </w:t>
      </w:r>
      <w:hyperlink r:id="rId61" w:history="1">
        <w:r w:rsidRPr="0072067E">
          <w:rPr>
            <w:rStyle w:val="Hyperlink"/>
            <w:b/>
            <w:bCs/>
            <w:u w:val="none"/>
          </w:rPr>
          <w:t>www.molexus.io</w:t>
        </w:r>
      </w:hyperlink>
      <w:r w:rsidRPr="0072067E">
        <w:t xml:space="preserve">) were used for processing files from docking. </w:t>
      </w:r>
      <w:proofErr w:type="spellStart"/>
      <w:r w:rsidRPr="0072067E">
        <w:t>MarvinSketch</w:t>
      </w:r>
      <w:proofErr w:type="spellEnd"/>
      <w:r w:rsidRPr="0072067E">
        <w:t>, version 20.16 (</w:t>
      </w:r>
      <w:proofErr w:type="spellStart"/>
      <w:r w:rsidRPr="0072067E">
        <w:t>ChemAxon</w:t>
      </w:r>
      <w:proofErr w:type="spellEnd"/>
      <w:r w:rsidRPr="0072067E">
        <w:t xml:space="preserve"> Ltd; </w:t>
      </w:r>
      <w:hyperlink r:id="rId62" w:history="1">
        <w:r w:rsidRPr="0072067E">
          <w:rPr>
            <w:rStyle w:val="Hyperlink"/>
            <w:b/>
            <w:bCs/>
            <w:u w:val="none"/>
          </w:rPr>
          <w:t>www.chemaxon.com</w:t>
        </w:r>
      </w:hyperlink>
      <w:r w:rsidRPr="0072067E">
        <w:t xml:space="preserve">) </w:t>
      </w:r>
      <w:r w:rsidR="005F645E" w:rsidRPr="0072067E">
        <w:fldChar w:fldCharType="begin"/>
      </w:r>
      <w:r w:rsidR="00E35071" w:rsidRPr="0072067E">
        <w:instrText xml:space="preserve"> ADDIN EN.CITE &lt;EndNote&gt;&lt;Cite ExcludeYear="1"&gt;&lt;Author&gt;ChemAxon&lt;/Author&gt;&lt;RecNum&gt;74&lt;/RecNum&gt;&lt;DisplayText&gt;[125]&lt;/DisplayText&gt;&lt;record&gt;&lt;rec-number&gt;74&lt;/rec-number&gt;&lt;foreign-keys&gt;&lt;key app="EN" db-id="ep9rfwzr40e206eszr6p5z9y0wxwrtxrveas" timestamp="1603562120" guid="b4bc7960-8bd4-483e-8cc7-5ecd979d7e3b"&gt;74&lt;/key&gt;&lt;/foreign-keys&gt;&lt;ref-type name="Computer Program"&gt;9&lt;/ref-type&gt;&lt;contributors&gt;&lt;authors&gt;&lt;author&gt;ChemAxon,&lt;/author&gt;&lt;/authors&gt;&lt;/contributors&gt;&lt;titles&gt;&lt;title&gt;. MarvinSketch, version 20.16&lt;/title&gt;&lt;/titles&gt;&lt;dates&gt;&lt;/dates&gt;&lt;pub-location&gt;ChemAxon Ltd; Budapest, Hungary: 2020.&lt;/pub-location&gt;&lt;urls&gt;&lt;related-urls&gt;&lt;url&gt;www.chemaxon.com&lt;/url&gt;&lt;/related-urls&gt;&lt;/urls&gt;&lt;/record&gt;&lt;/Cite&gt;&lt;/EndNote&gt;</w:instrText>
      </w:r>
      <w:r w:rsidR="005F645E" w:rsidRPr="0072067E">
        <w:fldChar w:fldCharType="separate"/>
      </w:r>
      <w:r w:rsidR="00E35071" w:rsidRPr="0072067E">
        <w:rPr>
          <w:noProof/>
        </w:rPr>
        <w:t>[125]</w:t>
      </w:r>
      <w:r w:rsidR="005F645E" w:rsidRPr="0072067E">
        <w:fldChar w:fldCharType="end"/>
      </w:r>
      <w:r w:rsidRPr="0072067E">
        <w:t xml:space="preserve"> was used to draw two-dimensional chemical structures.</w:t>
      </w:r>
    </w:p>
    <w:p w14:paraId="76051DE0" w14:textId="77777777" w:rsidR="00AF1B24" w:rsidRPr="0072067E" w:rsidRDefault="00AF1B24" w:rsidP="00AF1B24">
      <w:pPr>
        <w:pStyle w:val="MDPI22heading2"/>
        <w:spacing w:before="240"/>
      </w:pPr>
      <w:r w:rsidRPr="0072067E">
        <w:t>4.10 Assessing molecules’ drug-likeness</w:t>
      </w:r>
    </w:p>
    <w:p w14:paraId="3D581722" w14:textId="39FDB6A7" w:rsidR="00AF1B24" w:rsidRPr="0072067E" w:rsidRDefault="00AF1B24" w:rsidP="00A37D80">
      <w:pPr>
        <w:pStyle w:val="MDPI31text"/>
      </w:pPr>
      <w:r w:rsidRPr="0072067E">
        <w:t xml:space="preserve">The molecules’ SMILES were entered into the </w:t>
      </w:r>
      <w:proofErr w:type="spellStart"/>
      <w:r w:rsidRPr="0072067E">
        <w:t>SwissADME</w:t>
      </w:r>
      <w:proofErr w:type="spellEnd"/>
      <w:r w:rsidRPr="0072067E">
        <w:t xml:space="preserve"> tool </w:t>
      </w:r>
      <w:r w:rsidR="005F645E" w:rsidRPr="0072067E">
        <w:fldChar w:fldCharType="begin"/>
      </w:r>
      <w:r w:rsidR="00E35071" w:rsidRPr="0072067E">
        <w:instrText xml:space="preserve"> ADDIN EN.CITE &lt;EndNote&gt;&lt;Cite&gt;&lt;Author&gt;Daina&lt;/Author&gt;&lt;Year&gt;2017&lt;/Year&gt;&lt;RecNum&gt;87&lt;/RecNum&gt;&lt;DisplayText&gt;[126]&lt;/DisplayText&gt;&lt;record&gt;&lt;rec-number&gt;87&lt;/rec-number&gt;&lt;foreign-keys&gt;&lt;key app="EN" db-id="ep9rfwzr40e206eszr6p5z9y0wxwrtxrveas" timestamp="1608469878" guid="94efeac5-5ebc-4577-ac5a-0245fcf49935"&gt;87&lt;/key&gt;&lt;/foreign-keys&gt;&lt;ref-type name="Journal Article"&gt;17&lt;/ref-type&gt;&lt;contributors&gt;&lt;authors&gt;&lt;author&gt;Daina, Antoine&lt;/author&gt;&lt;author&gt;Michielin, Olivier&lt;/author&gt;&lt;author&gt;Zoete, Vincent&lt;/author&gt;&lt;/authors&gt;&lt;/contributors&gt;&lt;titles&gt;&lt;title&gt;SwissADME: a free web tool to evaluate pharmacokinetics, drug-likeness and medicinal chemistry friendliness of small molecules&lt;/title&gt;&lt;secondary-title&gt;Scientific Reports&lt;/secondary-title&gt;&lt;/titles&gt;&lt;periodical&gt;&lt;full-title&gt;Scientific Reports&lt;/full-title&gt;&lt;/periodical&gt;&lt;pages&gt;42717&lt;/pages&gt;&lt;volume&gt;7&lt;/volume&gt;&lt;number&gt;1&lt;/number&gt;&lt;dates&gt;&lt;year&gt;2017&lt;/year&gt;&lt;pub-dates&gt;&lt;date&gt;2017/03/03&lt;/date&gt;&lt;/pub-dates&gt;&lt;/dates&gt;&lt;isbn&gt;2045-2322&lt;/isbn&gt;&lt;urls&gt;&lt;related-urls&gt;&lt;url&gt;https://doi.org/10.1038/srep42717&lt;/url&gt;&lt;/related-urls&gt;&lt;/urls&gt;&lt;electronic-resource-num&gt;10.1038/srep42717&lt;/electronic-resource-num&gt;&lt;/record&gt;&lt;/Cite&gt;&lt;/EndNote&gt;</w:instrText>
      </w:r>
      <w:r w:rsidR="005F645E" w:rsidRPr="0072067E">
        <w:fldChar w:fldCharType="separate"/>
      </w:r>
      <w:r w:rsidR="00E35071" w:rsidRPr="0072067E">
        <w:rPr>
          <w:noProof/>
        </w:rPr>
        <w:t>[126]</w:t>
      </w:r>
      <w:r w:rsidR="005F645E" w:rsidRPr="0072067E">
        <w:fldChar w:fldCharType="end"/>
      </w:r>
      <w:r w:rsidRPr="0072067E">
        <w:t xml:space="preserve"> (</w:t>
      </w:r>
      <w:hyperlink r:id="rId63" w:history="1">
        <w:r w:rsidRPr="0072067E">
          <w:rPr>
            <w:rStyle w:val="Hyperlink"/>
            <w:b/>
            <w:bCs/>
            <w:u w:val="none"/>
          </w:rPr>
          <w:t>www.swissadme.ch</w:t>
        </w:r>
      </w:hyperlink>
      <w:r w:rsidRPr="0072067E">
        <w:t xml:space="preserve">) to determine drug-likeness using the Lipinski (Pfizer), Ghose (Amgen), </w:t>
      </w:r>
      <w:proofErr w:type="spellStart"/>
      <w:r w:rsidRPr="0072067E">
        <w:t>Veber</w:t>
      </w:r>
      <w:proofErr w:type="spellEnd"/>
      <w:r w:rsidRPr="0072067E">
        <w:t xml:space="preserve"> (GlaxoSmithKline), Egan (Pharmacia), and </w:t>
      </w:r>
      <w:proofErr w:type="spellStart"/>
      <w:r w:rsidRPr="0072067E">
        <w:t>Muegge</w:t>
      </w:r>
      <w:proofErr w:type="spellEnd"/>
      <w:r w:rsidRPr="0072067E">
        <w:t xml:space="preserve"> (Bayer) filters, with each having set rules for drug-likeness (Supporting Information, Table S6). The </w:t>
      </w:r>
      <w:proofErr w:type="spellStart"/>
      <w:r w:rsidRPr="0072067E">
        <w:t>SwissADME</w:t>
      </w:r>
      <w:proofErr w:type="spellEnd"/>
      <w:r w:rsidRPr="0072067E">
        <w:t xml:space="preserve"> tool was also used to predict the compounds’ water solubility using Log S (Ali) </w:t>
      </w:r>
      <w:r w:rsidR="005F645E" w:rsidRPr="0072067E">
        <w:fldChar w:fldCharType="begin"/>
      </w:r>
      <w:r w:rsidR="00E35071" w:rsidRPr="0072067E">
        <w:instrText xml:space="preserve"> ADDIN EN.CITE &lt;EndNote&gt;&lt;Cite&gt;&lt;Author&gt;Ali&lt;/Author&gt;&lt;Year&gt;2012&lt;/Year&gt;&lt;RecNum&gt;41&lt;/RecNum&gt;&lt;DisplayText&gt;[127]&lt;/DisplayText&gt;&lt;record&gt;&lt;rec-number&gt;41&lt;/rec-number&gt;&lt;foreign-keys&gt;&lt;key app="EN" db-id="ep9rfwzr40e206eszr6p5z9y0wxwrtxrveas" timestamp="1603562120" guid="6dc1740a-40ee-4d41-b41b-8d58b69fca73"&gt;41&lt;/key&gt;&lt;/foreign-keys&gt;&lt;ref-type name="Journal Article"&gt;17&lt;/ref-type&gt;&lt;contributors&gt;&lt;authors&gt;&lt;author&gt;Ali, J.&lt;/author&gt;&lt;author&gt;Camilleri, P.&lt;/author&gt;&lt;author&gt;Brown, M. B.&lt;/author&gt;&lt;author&gt;Hutt, A. J.&lt;/author&gt;&lt;author&gt;Kirton, S. B.&lt;/author&gt;&lt;/authors&gt;&lt;/contributors&gt;&lt;titles&gt;&lt;title&gt;Revisiting the general solubility equation: in silico prediction of aqueous solubility incorporating the effect of topographical polar surface area&lt;/title&gt;&lt;secondary-title&gt;J Chem Inf Model&lt;/secondary-title&gt;&lt;/titles&gt;&lt;periodical&gt;&lt;full-title&gt;J Chem Inf Model&lt;/full-title&gt;&lt;/periodical&gt;&lt;pages&gt;420-8&lt;/pages&gt;&lt;volume&gt;52&lt;/volume&gt;&lt;number&gt;2&lt;/number&gt;&lt;edition&gt;2012/01/13&lt;/edition&gt;&lt;keywords&gt;&lt;keyword&gt;Chemical Phenomena&lt;/keyword&gt;&lt;keyword&gt;Computer Simulation&lt;/keyword&gt;&lt;keyword&gt;Hydrophobic and Hydrophilic Interactions&lt;/keyword&gt;&lt;keyword&gt;Models, Chemical&lt;/keyword&gt;&lt;keyword&gt;Quantitative Structure-Activity Relationship&lt;/keyword&gt;&lt;keyword&gt;Solubility&lt;/keyword&gt;&lt;keyword&gt;Transition Temperature&lt;/keyword&gt;&lt;keyword&gt;Water&lt;/keyword&gt;&lt;/keywords&gt;&lt;dates&gt;&lt;year&gt;2012&lt;/year&gt;&lt;pub-dates&gt;&lt;date&gt;Feb&lt;/date&gt;&lt;/pub-dates&gt;&lt;/dates&gt;&lt;isbn&gt;1549-960X&lt;/isbn&gt;&lt;accession-num&gt;22196228&lt;/accession-num&gt;&lt;urls&gt;&lt;related-urls&gt;&lt;url&gt;https://www.ncbi.nlm.nih.gov/pubmed/22196228&lt;/url&gt;&lt;/related-urls&gt;&lt;/urls&gt;&lt;electronic-resource-num&gt;10.1021/ci200387c&lt;/electronic-resource-num&gt;&lt;language&gt;eng&lt;/language&gt;&lt;/record&gt;&lt;/Cite&gt;&lt;/EndNote&gt;</w:instrText>
      </w:r>
      <w:r w:rsidR="005F645E" w:rsidRPr="0072067E">
        <w:fldChar w:fldCharType="separate"/>
      </w:r>
      <w:r w:rsidR="00E35071" w:rsidRPr="0072067E">
        <w:rPr>
          <w:noProof/>
        </w:rPr>
        <w:t>[127]</w:t>
      </w:r>
      <w:r w:rsidR="005F645E" w:rsidRPr="0072067E">
        <w:fldChar w:fldCharType="end"/>
      </w:r>
      <w:r w:rsidRPr="0072067E">
        <w:t xml:space="preserve"> and lipophilicity with calculated </w:t>
      </w:r>
      <w:proofErr w:type="spellStart"/>
      <w:r w:rsidRPr="0072067E">
        <w:t>iLOGP</w:t>
      </w:r>
      <w:proofErr w:type="spellEnd"/>
      <w:r w:rsidRPr="0072067E">
        <w:t xml:space="preserve"> </w:t>
      </w:r>
      <w:r w:rsidR="005F645E" w:rsidRPr="0072067E">
        <w:fldChar w:fldCharType="begin">
          <w:fldData xml:space="preserve">PEVuZE5vdGU+PENpdGU+PEF1dGhvcj5EYWluYTwvQXV0aG9yPjxZZWFyPjIwMTQ8L1llYXI+PFJl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</w:fldData>
        </w:fldChar>
      </w:r>
      <w:r w:rsidR="00E35071" w:rsidRPr="0072067E">
        <w:instrText xml:space="preserve"> ADDIN EN.CITE </w:instrText>
      </w:r>
      <w:r w:rsidR="00E35071" w:rsidRPr="0072067E">
        <w:fldChar w:fldCharType="begin">
          <w:fldData xml:space="preserve">PEVuZE5vdGU+PENpdGU+PEF1dGhvcj5EYWluYTwvQXV0aG9yPjxZZWFyPjIwMTQ8L1llYXI+PFJl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</w:fldData>
        </w:fldChar>
      </w:r>
      <w:r w:rsidR="00E35071" w:rsidRPr="0072067E">
        <w:instrText xml:space="preserve"> ADDIN EN.CITE.DATA </w:instrText>
      </w:r>
      <w:r w:rsidR="00E35071" w:rsidRPr="0072067E">
        <w:fldChar w:fldCharType="end"/>
      </w:r>
      <w:r w:rsidR="005F645E" w:rsidRPr="0072067E">
        <w:fldChar w:fldCharType="separate"/>
      </w:r>
      <w:r w:rsidR="00E35071" w:rsidRPr="0072067E">
        <w:rPr>
          <w:noProof/>
        </w:rPr>
        <w:t>[128, 129]</w:t>
      </w:r>
      <w:r w:rsidR="005F645E" w:rsidRPr="0072067E">
        <w:fldChar w:fldCharType="end"/>
      </w:r>
      <w:r w:rsidRPr="0072067E">
        <w:t xml:space="preserve"> values</w:t>
      </w:r>
      <w:r w:rsidR="00B56CEE" w:rsidRPr="0072067E">
        <w:t xml:space="preserve">, as well as their medicinal chemistry (PAINS analysis </w:t>
      </w:r>
      <w:r w:rsidR="005F645E" w:rsidRPr="0072067E">
        <w:fldChar w:fldCharType="begin">
          <w:fldData xml:space="preserve">PEVuZE5vdGU+PENpdGU+PEF1dGhvcj5CYWVsbDwvQXV0aG9yPjxZZWFyPjIwMTA8L1llYXI+PFJl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</w:fldData>
        </w:fldChar>
      </w:r>
      <w:r w:rsidR="00EA23BF" w:rsidRPr="0072067E">
        <w:instrText xml:space="preserve"> ADDIN EN.CITE </w:instrText>
      </w:r>
      <w:r w:rsidR="005F645E" w:rsidRPr="0072067E">
        <w:fldChar w:fldCharType="begin">
          <w:fldData xml:space="preserve">PEVuZE5vdGU+PENpdGU+PEF1dGhvcj5CYWVsbDwvQXV0aG9yPjxZZWFyPjIwMTA8L1llYXI+PFJl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</w:fldData>
        </w:fldChar>
      </w:r>
      <w:r w:rsidR="00EA23BF" w:rsidRPr="0072067E">
        <w:instrText xml:space="preserve"> ADDIN EN.CITE.DATA </w:instrText>
      </w:r>
      <w:r w:rsidR="005F645E" w:rsidRPr="0072067E">
        <w:fldChar w:fldCharType="end"/>
      </w:r>
      <w:r w:rsidR="005F645E" w:rsidRPr="0072067E">
        <w:fldChar w:fldCharType="separate"/>
      </w:r>
      <w:r w:rsidR="00EA23BF" w:rsidRPr="0072067E">
        <w:rPr>
          <w:noProof/>
        </w:rPr>
        <w:t>[78, 79]</w:t>
      </w:r>
      <w:r w:rsidR="005F645E" w:rsidRPr="0072067E">
        <w:fldChar w:fldCharType="end"/>
      </w:r>
      <w:r w:rsidR="00B56CEE" w:rsidRPr="0072067E">
        <w:t xml:space="preserve">, and toxic chemical moiety </w:t>
      </w:r>
      <w:proofErr w:type="spellStart"/>
      <w:r w:rsidR="00B56CEE" w:rsidRPr="0072067E">
        <w:t>Brenk</w:t>
      </w:r>
      <w:proofErr w:type="spellEnd"/>
      <w:r w:rsidR="00B56CEE" w:rsidRPr="0072067E">
        <w:t xml:space="preserve"> alerts </w:t>
      </w:r>
      <w:r w:rsidR="005F645E" w:rsidRPr="0072067E">
        <w:fldChar w:fldCharType="begin"/>
      </w:r>
      <w:r w:rsidR="00EA23BF" w:rsidRPr="0072067E">
        <w:instrText xml:space="preserve"> ADDIN EN.CITE &lt;EndNote&gt;&lt;Cite&gt;&lt;Author&gt;Brenk&lt;/Author&gt;&lt;Year&gt;2008&lt;/Year&gt;&lt;RecNum&gt;455&lt;/RecNum&gt;&lt;DisplayText&gt;[80]&lt;/DisplayText&gt;&lt;record&gt;&lt;rec-number&gt;455&lt;/rec-number&gt;&lt;foreign-keys&gt;&lt;key app="EN" db-id="ep9rfwzr40e206eszr6p5z9y0wxwrtxrveas" timestamp="1613298241" guid="6652aabc-cf99-4b81-b479-ee38c693a27e"&gt;455&lt;/key&gt;&lt;/foreign-keys&gt;&lt;ref-type name="Journal Article"&gt;17&lt;/ref-type&gt;&lt;contributors&gt;&lt;authors&gt;&lt;author&gt;Brenk, Ruth&lt;/author&gt;&lt;author&gt;Schipani, Alessandro&lt;/author&gt;&lt;author&gt;James, Daniel&lt;/author&gt;&lt;author&gt;Krasowski, Agata&lt;/author&gt;&lt;author&gt;Gilbert, Ian Hugh&lt;/author&gt;&lt;author&gt;Frearson, Julie&lt;/author&gt;&lt;author&gt;Wyatt, Paul Graham&lt;/author&gt;&lt;/authors&gt;&lt;/contributors&gt;&lt;titles&gt;&lt;title&gt;Lessons learnt from assembling screening libraries for drug discovery for neglected diseases&lt;/title&gt;&lt;secondary-title&gt;ChemMedChem&lt;/secondary-title&gt;&lt;/titles&gt;&lt;periodical&gt;&lt;full-title&gt;ChemMedChem&lt;/full-title&gt;&lt;/periodical&gt;&lt;pages&gt;435&lt;/pages&gt;&lt;volume&gt;3&lt;/volume&gt;&lt;number&gt;3&lt;/number&gt;&lt;dates&gt;&lt;year&gt;2008&lt;/year&gt;&lt;/dates&gt;&lt;urls&gt;&lt;/urls&gt;&lt;/record&gt;&lt;/Cite&gt;&lt;/EndNote&gt;</w:instrText>
      </w:r>
      <w:r w:rsidR="005F645E" w:rsidRPr="0072067E">
        <w:fldChar w:fldCharType="separate"/>
      </w:r>
      <w:r w:rsidR="00EA23BF" w:rsidRPr="0072067E">
        <w:rPr>
          <w:noProof/>
        </w:rPr>
        <w:t>[80]</w:t>
      </w:r>
      <w:r w:rsidR="005F645E" w:rsidRPr="0072067E">
        <w:fldChar w:fldCharType="end"/>
      </w:r>
      <w:r w:rsidR="00B56CEE" w:rsidRPr="0072067E">
        <w:t>).</w:t>
      </w:r>
    </w:p>
    <w:p w14:paraId="736887F9" w14:textId="77777777" w:rsidR="00872818" w:rsidRPr="0072067E" w:rsidRDefault="00872818" w:rsidP="00714B63">
      <w:pPr>
        <w:pStyle w:val="MDPI31text"/>
        <w:ind w:left="0" w:firstLine="0"/>
      </w:pPr>
    </w:p>
    <w:p w14:paraId="0C35610F" w14:textId="77777777" w:rsidR="00714B63" w:rsidRPr="0072067E" w:rsidRDefault="00714B63" w:rsidP="00714B63">
      <w:pPr>
        <w:pStyle w:val="MDPI22heading2"/>
        <w:spacing w:before="240"/>
        <w:ind w:left="0"/>
      </w:pPr>
      <w:r w:rsidRPr="0072067E">
        <w:t xml:space="preserve">                                4.11. Predicted off-target </w:t>
      </w:r>
      <w:r w:rsidR="00872818" w:rsidRPr="0072067E">
        <w:t>interactions</w:t>
      </w:r>
    </w:p>
    <w:p w14:paraId="76D92AD4" w14:textId="77777777" w:rsidR="003B59F8" w:rsidRPr="0072067E" w:rsidRDefault="00D01FC1" w:rsidP="000E418A">
      <w:pPr>
        <w:pStyle w:val="MDPI22heading2"/>
        <w:spacing w:before="240"/>
        <w:ind w:left="2550" w:firstLine="510"/>
        <w:rPr>
          <w:i w:val="0"/>
          <w:iCs/>
        </w:rPr>
      </w:pPr>
      <w:r w:rsidRPr="0072067E">
        <w:rPr>
          <w:i w:val="0"/>
          <w:iCs/>
        </w:rPr>
        <w:t xml:space="preserve">The similarity ensemble approach (SEA) was used to predict potential off-target interactions for the scaffolds by entering </w:t>
      </w:r>
      <w:r w:rsidR="006A56AE" w:rsidRPr="0072067E">
        <w:rPr>
          <w:i w:val="0"/>
          <w:iCs/>
        </w:rPr>
        <w:t>each</w:t>
      </w:r>
      <w:r w:rsidRPr="0072067E">
        <w:rPr>
          <w:i w:val="0"/>
          <w:iCs/>
        </w:rPr>
        <w:t xml:space="preserve"> compound</w:t>
      </w:r>
      <w:r w:rsidR="003B59F8" w:rsidRPr="0072067E">
        <w:rPr>
          <w:i w:val="0"/>
          <w:iCs/>
        </w:rPr>
        <w:t>’s</w:t>
      </w:r>
      <w:r w:rsidRPr="0072067E">
        <w:rPr>
          <w:i w:val="0"/>
          <w:iCs/>
        </w:rPr>
        <w:t xml:space="preserve"> SMILES into the SEA Search Server </w:t>
      </w:r>
      <w:r w:rsidR="001D1A64" w:rsidRPr="0072067E">
        <w:rPr>
          <w:i w:val="0"/>
          <w:iCs/>
        </w:rPr>
        <w:t xml:space="preserve">by </w:t>
      </w:r>
      <w:r w:rsidRPr="0072067E">
        <w:rPr>
          <w:i w:val="0"/>
          <w:iCs/>
        </w:rPr>
        <w:t xml:space="preserve">Shoichet Lab </w:t>
      </w:r>
      <w:r w:rsidR="001D1A64" w:rsidRPr="0072067E">
        <w:rPr>
          <w:i w:val="0"/>
          <w:iCs/>
        </w:rPr>
        <w:t>(</w:t>
      </w:r>
      <w:hyperlink r:id="rId64" w:history="1">
        <w:r w:rsidR="001D1A64" w:rsidRPr="0072067E">
          <w:rPr>
            <w:rStyle w:val="Hyperlink"/>
            <w:b/>
            <w:bCs/>
            <w:i w:val="0"/>
            <w:iCs/>
            <w:u w:val="none"/>
          </w:rPr>
          <w:t>www.sea.bkslab.org</w:t>
        </w:r>
      </w:hyperlink>
      <w:r w:rsidR="001D1A64" w:rsidRPr="0072067E">
        <w:rPr>
          <w:rStyle w:val="Hyperlink"/>
          <w:i w:val="0"/>
          <w:iCs/>
          <w:u w:val="none"/>
        </w:rPr>
        <w:t>)</w:t>
      </w:r>
      <w:r w:rsidRPr="0072067E">
        <w:rPr>
          <w:i w:val="0"/>
          <w:iCs/>
        </w:rPr>
        <w:t>. Only human proteins were considered. The server highlighted targets which had obtained P-values with an exponent of -16 (e-16), or more negative, as significant.</w:t>
      </w:r>
    </w:p>
    <w:p w14:paraId="044CF191" w14:textId="77777777" w:rsidR="00AF1B24" w:rsidRPr="0072067E" w:rsidRDefault="00AF1B24" w:rsidP="00AF1B24">
      <w:pPr>
        <w:pStyle w:val="MDPI22heading2"/>
        <w:spacing w:before="240"/>
      </w:pPr>
      <w:r w:rsidRPr="0072067E">
        <w:t>4.1</w:t>
      </w:r>
      <w:r w:rsidR="00714B63" w:rsidRPr="0072067E">
        <w:t>2</w:t>
      </w:r>
      <w:r w:rsidRPr="0072067E">
        <w:t>. Scaffold novelty and scale of the study</w:t>
      </w:r>
    </w:p>
    <w:p w14:paraId="16DC068B" w14:textId="77777777" w:rsidR="00AF1B24" w:rsidRPr="0072067E" w:rsidRDefault="00B477F6" w:rsidP="00AF1B24">
      <w:pPr>
        <w:pStyle w:val="MDPI31text"/>
      </w:pPr>
      <w:r w:rsidRPr="0072067E">
        <w:rPr>
          <w:color w:val="auto"/>
        </w:rPr>
        <w:t xml:space="preserve">To evaluate scaffold novelty, we used our five hits to screen 1474 molecules and 8904 molecules annotated (accessed on </w:t>
      </w:r>
      <w:r w:rsidR="0056253B" w:rsidRPr="0072067E">
        <w:rPr>
          <w:color w:val="auto"/>
        </w:rPr>
        <w:t xml:space="preserve">February 14 </w:t>
      </w:r>
      <w:r w:rsidRPr="0072067E">
        <w:rPr>
          <w:color w:val="auto"/>
        </w:rPr>
        <w:t xml:space="preserve">2021) with the keyword 'SARS-CoV-2' in PubChem </w:t>
      </w:r>
      <w:r w:rsidRPr="0072067E">
        <w:t>(</w:t>
      </w:r>
      <w:hyperlink r:id="rId65" w:history="1">
        <w:r w:rsidRPr="0072067E">
          <w:rPr>
            <w:rStyle w:val="Hyperlink"/>
            <w:b/>
            <w:bCs/>
            <w:u w:val="none"/>
          </w:rPr>
          <w:t>www.pubchem.ncbi.nlm.nih.gov</w:t>
        </w:r>
      </w:hyperlink>
      <w:r w:rsidRPr="0072067E">
        <w:t xml:space="preserve">) </w:t>
      </w:r>
      <w:r w:rsidRPr="0072067E">
        <w:rPr>
          <w:color w:val="auto"/>
        </w:rPr>
        <w:t xml:space="preserve">and the </w:t>
      </w:r>
      <w:proofErr w:type="spellStart"/>
      <w:r w:rsidRPr="0072067E">
        <w:rPr>
          <w:color w:val="auto"/>
        </w:rPr>
        <w:t>ChemBL</w:t>
      </w:r>
      <w:proofErr w:type="spellEnd"/>
      <w:r w:rsidRPr="0072067E">
        <w:rPr>
          <w:color w:val="auto"/>
        </w:rPr>
        <w:t xml:space="preserve"> database </w:t>
      </w:r>
      <w:r w:rsidR="005F645E" w:rsidRPr="0072067E">
        <w:rPr>
          <w:color w:val="auto"/>
        </w:rPr>
        <w:fldChar w:fldCharType="begin"/>
      </w:r>
      <w:r w:rsidR="00EA23BF" w:rsidRPr="0072067E">
        <w:rPr>
          <w:color w:val="auto"/>
        </w:rPr>
        <w:instrText xml:space="preserve"> ADDIN EN.CITE &lt;EndNote&gt;&lt;Cite&gt;&lt;Author&gt;Mendez&lt;/Author&gt;&lt;Year&gt;2019&lt;/Year&gt;&lt;RecNum&gt;163&lt;/RecNum&gt;&lt;DisplayText&gt;[81]&lt;/DisplayText&gt;&lt;record&gt;&lt;rec-number&gt;163&lt;/rec-number&gt;&lt;foreign-keys&gt;&lt;key app="EN" db-id="ep9rfwzr40e206eszr6p5z9y0wxwrtxrveas" timestamp="1609689440" guid="9f2cb2f7-1a7c-439c-a31f-07eb91ee5399"&gt;163&lt;/key&gt;&lt;/foreign-keys&gt;&lt;ref-type name="Journal Article"&gt;17&lt;/ref-type&gt;&lt;contributors&gt;&lt;authors&gt;&lt;author&gt;Mendez, David&lt;/author&gt;&lt;author&gt;Gaulton, Anna&lt;/author&gt;&lt;author&gt;Bento, A Patrícia&lt;/author&gt;&lt;author&gt;Chambers, Jon&lt;/author&gt;&lt;author&gt;De Veij, Marleen&lt;/author&gt;&lt;author&gt;Félix, Eloy&lt;/author&gt;&lt;author&gt;Magariños, María Paula&lt;/author&gt;&lt;author&gt;Mosquera, Juan F&lt;/author&gt;&lt;author&gt;Mutowo, Prudence&lt;/author&gt;&lt;author&gt;Nowotka, Michał&lt;/author&gt;&lt;/authors&gt;&lt;/contributors&gt;&lt;titles&gt;&lt;title&gt;ChEMBL: towards direct deposition of bioassay data&lt;/title&gt;&lt;secondary-title&gt;Nucleic acids research&lt;/secondary-title&gt;&lt;/titles&gt;&lt;periodical&gt;&lt;full-title&gt;Nucleic acids research&lt;/full-title&gt;&lt;/periodical&gt;&lt;pages&gt;D930-D940&lt;/pages&gt;&lt;volume&gt;47&lt;/volume&gt;&lt;number&gt;D1&lt;/number&gt;&lt;dates&gt;&lt;year&gt;2019&lt;/year&gt;&lt;/dates&gt;&lt;isbn&gt;0305-1048&lt;/isbn&gt;&lt;urls&gt;&lt;/urls&gt;&lt;/record&gt;&lt;/Cite&gt;&lt;/EndNote&gt;</w:instrText>
      </w:r>
      <w:r w:rsidR="005F645E" w:rsidRPr="0072067E">
        <w:rPr>
          <w:color w:val="auto"/>
        </w:rPr>
        <w:fldChar w:fldCharType="separate"/>
      </w:r>
      <w:r w:rsidR="00EA23BF" w:rsidRPr="0072067E">
        <w:rPr>
          <w:noProof/>
          <w:color w:val="auto"/>
        </w:rPr>
        <w:t>[81]</w:t>
      </w:r>
      <w:r w:rsidR="005F645E" w:rsidRPr="0072067E">
        <w:rPr>
          <w:color w:val="auto"/>
        </w:rPr>
        <w:fldChar w:fldCharType="end"/>
      </w:r>
      <w:r w:rsidRPr="0072067E">
        <w:t xml:space="preserve"> (</w:t>
      </w:r>
      <w:hyperlink r:id="rId66" w:history="1">
        <w:r w:rsidRPr="0072067E">
          <w:rPr>
            <w:rStyle w:val="Hyperlink"/>
            <w:b/>
            <w:bCs/>
            <w:u w:val="none"/>
          </w:rPr>
          <w:t>www.ebi.ac.uk/chembl</w:t>
        </w:r>
      </w:hyperlink>
      <w:r w:rsidRPr="0072067E">
        <w:t>),</w:t>
      </w:r>
      <w:r w:rsidRPr="0072067E">
        <w:rPr>
          <w:color w:val="FF0000"/>
        </w:rPr>
        <w:t xml:space="preserve"> </w:t>
      </w:r>
      <w:r w:rsidRPr="0072067E">
        <w:rPr>
          <w:color w:val="auto"/>
        </w:rPr>
        <w:t xml:space="preserve">respectively, using </w:t>
      </w:r>
      <w:proofErr w:type="spellStart"/>
      <w:r w:rsidRPr="0072067E">
        <w:rPr>
          <w:color w:val="auto"/>
        </w:rPr>
        <w:t>DataWarrior's</w:t>
      </w:r>
      <w:proofErr w:type="spellEnd"/>
      <w:r w:rsidRPr="0072067E">
        <w:rPr>
          <w:color w:val="auto"/>
        </w:rPr>
        <w:t xml:space="preserve"> (version 5.2.1, Osiris)</w:t>
      </w:r>
      <w:r w:rsidR="00D017A6" w:rsidRPr="0072067E">
        <w:rPr>
          <w:color w:val="auto"/>
        </w:rPr>
        <w:t xml:space="preserve"> (</w:t>
      </w:r>
      <w:hyperlink r:id="rId67" w:history="1">
        <w:r w:rsidR="00D017A6" w:rsidRPr="0072067E">
          <w:rPr>
            <w:rStyle w:val="Hyperlink"/>
            <w:b/>
            <w:bCs/>
            <w:u w:val="none"/>
          </w:rPr>
          <w:t>www.openmolecules.org</w:t>
        </w:r>
      </w:hyperlink>
      <w:r w:rsidR="00D017A6" w:rsidRPr="0072067E">
        <w:rPr>
          <w:color w:val="auto"/>
        </w:rPr>
        <w:t xml:space="preserve">) </w:t>
      </w:r>
      <w:r w:rsidR="005F645E" w:rsidRPr="0072067E">
        <w:rPr>
          <w:color w:val="auto"/>
        </w:rPr>
        <w:fldChar w:fldCharType="begin"/>
      </w:r>
      <w:r w:rsidR="00EA23BF" w:rsidRPr="0072067E">
        <w:rPr>
          <w:color w:val="auto"/>
        </w:rPr>
        <w:instrText xml:space="preserve"> ADDIN EN.CITE &lt;EndNote&gt;&lt;Cite&gt;&lt;Author&gt;Sander&lt;/Author&gt;&lt;Year&gt;2015&lt;/Year&gt;&lt;RecNum&gt;456&lt;/RecNum&gt;&lt;DisplayText&gt;[82]&lt;/DisplayText&gt;&lt;record&gt;&lt;rec-number&gt;456&lt;/rec-number&gt;&lt;foreign-keys&gt;&lt;key app="EN" db-id="ep9rfwzr40e206eszr6p5z9y0wxwrtxrveas" timestamp="1613304726" guid="057f5475-a17e-4169-87ed-bdff6dabc191"&gt;456&lt;/key&gt;&lt;/foreign-keys&gt;&lt;ref-type name="Journal Article"&gt;17&lt;/ref-type&gt;&lt;contributors&gt;&lt;authors&gt;&lt;author&gt;Sander, T.&lt;/author&gt;&lt;author&gt;Freyss, J.&lt;/author&gt;&lt;author&gt;von Korff, M.&lt;/author&gt;&lt;author&gt;Rufener, C.&lt;/author&gt;&lt;/authors&gt;&lt;/contributors&gt;&lt;auth-address&gt;Department of Information Management Drug Discovery, Actelion Ltd. , Gewerbestrasse 16, CH-4123 Allschwil, Switzerland.&lt;/auth-address&gt;&lt;titles&gt;&lt;title&gt;DataWarrior: an open-source program for chemistry aware data visualization and analysis&lt;/title&gt;&lt;secondary-title&gt;J Chem Inf Model&lt;/secondary-title&gt;&lt;/titles&gt;&lt;periodical&gt;&lt;full-title&gt;J Chem Inf Model&lt;/full-title&gt;&lt;/periodical&gt;&lt;pages&gt;460-73&lt;/pages&gt;&lt;volume&gt;55&lt;/volume&gt;&lt;number&gt;2&lt;/number&gt;&lt;edition&gt;2015/01/07&lt;/edition&gt;&lt;keywords&gt;&lt;keyword&gt;Algorithms&lt;/keyword&gt;&lt;keyword&gt;Artificial Intelligence&lt;/keyword&gt;&lt;keyword&gt;Combinatorial Chemistry Techniques&lt;/keyword&gt;&lt;keyword&gt;Data Display&lt;/keyword&gt;&lt;keyword&gt;Data Mining&lt;/keyword&gt;&lt;keyword&gt;Databases, Chemical&lt;/keyword&gt;&lt;keyword&gt;Drug Discovery/*methods&lt;/keyword&gt;&lt;keyword&gt;Drug Industry/methods&lt;/keyword&gt;&lt;keyword&gt;Models, Molecular&lt;/keyword&gt;&lt;keyword&gt;Molecular Conformation&lt;/keyword&gt;&lt;keyword&gt;Programming Languages&lt;/keyword&gt;&lt;keyword&gt;*Software&lt;/keyword&gt;&lt;keyword&gt;Structure-Activity Relationship&lt;/keyword&gt;&lt;keyword&gt;Support Vector Machine&lt;/keyword&gt;&lt;/keywords&gt;&lt;dates&gt;&lt;year&gt;2015&lt;/year&gt;&lt;pub-dates&gt;&lt;date&gt;Feb 23&lt;/date&gt;&lt;/pub-dates&gt;&lt;/dates&gt;&lt;isbn&gt;1549-9596&lt;/isbn&gt;&lt;accession-num&gt;25558886&lt;/accession-num&gt;&lt;urls&gt;&lt;/urls&gt;&lt;electronic-resource-num&gt;10.1021/ci500588j&lt;/electronic-resource-num&gt;&lt;remote-database-provider&gt;NLM&lt;/remote-database-provider&gt;&lt;language&gt;eng&lt;/language&gt;&lt;/record&gt;&lt;/Cite&gt;&lt;/EndNote&gt;</w:instrText>
      </w:r>
      <w:r w:rsidR="005F645E" w:rsidRPr="0072067E">
        <w:rPr>
          <w:color w:val="auto"/>
        </w:rPr>
        <w:fldChar w:fldCharType="separate"/>
      </w:r>
      <w:r w:rsidR="00EA23BF" w:rsidRPr="0072067E">
        <w:rPr>
          <w:noProof/>
          <w:color w:val="auto"/>
        </w:rPr>
        <w:t>[82]</w:t>
      </w:r>
      <w:r w:rsidR="005F645E" w:rsidRPr="0072067E">
        <w:rPr>
          <w:color w:val="auto"/>
        </w:rPr>
        <w:fldChar w:fldCharType="end"/>
      </w:r>
      <w:r w:rsidRPr="0072067E">
        <w:rPr>
          <w:color w:val="auto"/>
        </w:rPr>
        <w:t xml:space="preserve"> default fingerprint descriptor </w:t>
      </w:r>
      <w:proofErr w:type="spellStart"/>
      <w:r w:rsidRPr="0072067E">
        <w:rPr>
          <w:color w:val="auto"/>
        </w:rPr>
        <w:t>FragFp</w:t>
      </w:r>
      <w:proofErr w:type="spellEnd"/>
      <w:r w:rsidRPr="0072067E">
        <w:rPr>
          <w:color w:val="auto"/>
        </w:rPr>
        <w:t xml:space="preserve">. Likewise, </w:t>
      </w:r>
      <w:r w:rsidR="00AF1B24" w:rsidRPr="0072067E">
        <w:t xml:space="preserve">the COVID Moonshot Initiative </w:t>
      </w:r>
      <w:r w:rsidR="005F645E" w:rsidRPr="0072067E">
        <w:fldChar w:fldCharType="begin"/>
      </w:r>
      <w:r w:rsidR="00EA23BF" w:rsidRPr="0072067E">
        <w:instrText xml:space="preserve"> ADDIN EN.CITE &lt;EndNote&gt;&lt;Cite&gt;&lt;Author&gt;Chodera&lt;/Author&gt;&lt;Year&gt;2020&lt;/Year&gt;&lt;RecNum&gt;43&lt;/RecNum&gt;&lt;DisplayText&gt;[83]&lt;/DisplayText&gt;&lt;record&gt;&lt;rec-number&gt;43&lt;/rec-number&gt;&lt;foreign-keys&gt;&lt;key app="EN" db-id="ep9rfwzr40e206eszr6p5z9y0wxwrtxrveas" timestamp="1603562120" guid="bd885613-382c-46ec-8d88-136b8d08587d"&gt;43&lt;/key&gt;&lt;/foreign-keys&gt;&lt;ref-type name="Journal Article"&gt;17&lt;/ref-type&gt;&lt;contributors&gt;&lt;authors&gt;&lt;author&gt;Chodera, J.&lt;/author&gt;&lt;author&gt;Lee, A. A.&lt;/author&gt;&lt;author&gt;London, N.&lt;/author&gt;&lt;author&gt;von Delft, F.&lt;/author&gt;&lt;/authors&gt;&lt;/contributors&gt;&lt;titles&gt;&lt;title&gt;Crowdsourcing drug discovery for pandemics&lt;/title&gt;&lt;secondary-title&gt;Nat Chem&lt;/secondary-title&gt;&lt;/titles&gt;&lt;periodical&gt;&lt;full-title&gt;Nat Chem&lt;/full-title&gt;&lt;/periodical&gt;&lt;pages&gt;581&lt;/pages&gt;&lt;volume&gt;12&lt;/volume&gt;&lt;number&gt;7&lt;/number&gt;&lt;dates&gt;&lt;year&gt;2020&lt;/year&gt;&lt;pub-dates&gt;&lt;date&gt;Jul&lt;/date&gt;&lt;/pub-dates&gt;&lt;/dates&gt;&lt;isbn&gt;1755-4349&lt;/isbn&gt;&lt;accession-num&gt;32555379&lt;/accession-num&gt;&lt;urls&gt;&lt;related-urls&gt;&lt;url&gt;https://www.ncbi.nlm.nih.gov/pubmed/32555379&lt;/url&gt;&lt;/related-urls&gt;&lt;/urls&gt;&lt;electronic-resource-num&gt;10.1038/s41557-020-0496-2&lt;/electronic-resource-num&gt;&lt;language&gt;eng&lt;/language&gt;&lt;/record&gt;&lt;/Cite&gt;&lt;/EndNote&gt;</w:instrText>
      </w:r>
      <w:r w:rsidR="005F645E" w:rsidRPr="0072067E">
        <w:fldChar w:fldCharType="separate"/>
      </w:r>
      <w:r w:rsidR="00EA23BF" w:rsidRPr="0072067E">
        <w:rPr>
          <w:noProof/>
        </w:rPr>
        <w:t>[83]</w:t>
      </w:r>
      <w:r w:rsidR="005F645E" w:rsidRPr="0072067E">
        <w:fldChar w:fldCharType="end"/>
      </w:r>
      <w:r w:rsidR="00AF1B24" w:rsidRPr="0072067E">
        <w:t xml:space="preserve"> (</w:t>
      </w:r>
      <w:hyperlink r:id="rId68" w:history="1">
        <w:r w:rsidR="00AF1B24" w:rsidRPr="0072067E">
          <w:rPr>
            <w:rStyle w:val="Hyperlink"/>
            <w:b/>
            <w:bCs/>
            <w:u w:val="none"/>
          </w:rPr>
          <w:t>www.covid.postera.ai/covid/structures</w:t>
        </w:r>
      </w:hyperlink>
      <w:r w:rsidR="00AF1B24" w:rsidRPr="0072067E">
        <w:t xml:space="preserve">), IUPHAR/BPS Guide to Pharmacology </w:t>
      </w:r>
      <w:r w:rsidR="005F645E" w:rsidRPr="0072067E">
        <w:fldChar w:fldCharType="begin"/>
      </w:r>
      <w:r w:rsidR="00AF1B24" w:rsidRPr="0072067E">
        <w:instrText xml:space="preserve"> ADDIN EN.CITE &lt;EndNote&gt;&lt;Cite&gt;&lt;Author&gt;Faccenda&lt;/Author&gt;&lt;Year&gt;2020&lt;/Year&gt;&lt;RecNum&gt;33&lt;/RecNum&gt;&lt;DisplayText&gt;[36, 37]&lt;/DisplayText&gt;&lt;record&gt;&lt;rec-number&gt;33&lt;/rec-number&gt;&lt;foreign-keys&gt;&lt;key app="EN" db-id="ep9rfwzr40e206eszr6p5z9y0wxwrtxrveas" timestamp="1603562120" guid="a61fd1d4-a1ed-42f1-ad64-a5eb5eef69a2"&gt;33&lt;/key&gt;&lt;/foreign-keys&gt;&lt;ref-type name="Web Page"&gt;12&lt;/ref-type&gt;&lt;contributors&gt;&lt;authors&gt;&lt;author&gt;Faccenda, E., &lt;/author&gt;&lt;author&gt;Armstrong, J.F., &lt;/author&gt;&lt;author&gt;Davenport, A.P., &lt;/author&gt;&lt;author&gt;Harding, S.D., &lt;/author&gt;&lt;author&gt;Pawson, A.J., &lt;/author&gt;&lt;author&gt;Southan, C.,&lt;/author&gt;&lt;author&gt;Davies, J.A.&lt;/author&gt;&lt;/authors&gt;&lt;/contributors&gt;&lt;titles&gt;&lt;title&gt;Coronavirus Information. IUPHAR/BPS Guide to Pharmacology&lt;/title&gt;&lt;/titles&gt;&lt;dates&gt;&lt;year&gt;2020&lt;/year&gt;&lt;pub-dates&gt;&lt;date&gt;January 2, 2021&lt;/date&gt;&lt;/pub-dates&gt;&lt;/dates&gt;&lt;publisher&gt;IUPHAR-BPS&lt;/publisher&gt;&lt;urls&gt;&lt;related-urls&gt;&lt;url&gt;Available online: https://www.guidetopharmacology.org/coronavirus.jsp (accessed January 2, 2021).&lt;/url&gt;&lt;/related-urls&gt;&lt;/urls&gt;&lt;/record&gt;&lt;/Cite&gt;&lt;Cite&gt;&lt;Author&gt;Alexander&lt;/Author&gt;&lt;Year&gt;2020&lt;/Year&gt;&lt;RecNum&gt;181&lt;/RecNum&gt;&lt;record&gt;&lt;rec-number&gt;181&lt;/rec-number&gt;&lt;foreign-keys&gt;&lt;key app="EN" db-id="ep9rfwzr40e206eszr6p5z9y0wxwrtxrveas" timestamp="1609694911" guid="40261f61-973d-4ebb-84be-9c6dbc624a83"&gt;181&lt;/key&gt;&lt;/foreign-keys&gt;&lt;ref-type name="Journal Article"&gt;17&lt;/ref-type&gt;&lt;contributors&gt;&lt;authors&gt;&lt;author&gt;Alexander, Stephen PH&lt;/author&gt;&lt;author&gt;Ball, Jonathan K&lt;/author&gt;&lt;author&gt;Tsoleridis, Theocharis&lt;/author&gt;&lt;/authors&gt;&lt;/contributors&gt;&lt;titles&gt;&lt;title&gt;SARS-CoV-2 proteins (version 2020.2) in the IUPHAR/BPS Guide to Pharmacology Database&lt;/title&gt;&lt;secondary-title&gt;IUPHAR/BPS Guide to Pharmacology CITE&lt;/secondary-title&gt;&lt;/titles&gt;&lt;periodical&gt;&lt;full-title&gt;IUPHAR/BPS Guide to Pharmacology CITE&lt;/full-title&gt;&lt;/periodical&gt;&lt;volume&gt;2020&lt;/volume&gt;&lt;number&gt;2&lt;/number&gt;&lt;dates&gt;&lt;year&gt;2020&lt;/year&gt;&lt;/dates&gt;&lt;isbn&gt;2633-1020&lt;/isbn&gt;&lt;urls&gt;&lt;/urls&gt;&lt;/record&gt;&lt;/Cite&gt;&lt;/EndNote&gt;</w:instrText>
      </w:r>
      <w:r w:rsidR="005F645E" w:rsidRPr="0072067E">
        <w:fldChar w:fldCharType="separate"/>
      </w:r>
      <w:r w:rsidR="00AF1B24" w:rsidRPr="0072067E">
        <w:rPr>
          <w:noProof/>
        </w:rPr>
        <w:t>[36, 37]</w:t>
      </w:r>
      <w:r w:rsidR="005F645E" w:rsidRPr="0072067E">
        <w:fldChar w:fldCharType="end"/>
      </w:r>
      <w:r w:rsidR="00AF1B24" w:rsidRPr="0072067E">
        <w:t xml:space="preserve"> (</w:t>
      </w:r>
      <w:hyperlink r:id="rId69" w:history="1">
        <w:r w:rsidR="00AF1B24" w:rsidRPr="0072067E">
          <w:rPr>
            <w:rStyle w:val="Hyperlink"/>
            <w:b/>
            <w:bCs/>
            <w:u w:val="none"/>
          </w:rPr>
          <w:t>www.guidetopharmacology.com</w:t>
        </w:r>
      </w:hyperlink>
      <w:r w:rsidR="00AF1B24" w:rsidRPr="0072067E">
        <w:t>) and PubChem</w:t>
      </w:r>
      <w:r w:rsidRPr="0072067E">
        <w:t xml:space="preserve"> Bioassay data, </w:t>
      </w:r>
      <w:r w:rsidR="00AF1B24" w:rsidRPr="0072067E">
        <w:t xml:space="preserve">were searched to confirm scaffold novelty. </w:t>
      </w:r>
    </w:p>
    <w:p w14:paraId="11F3C52F" w14:textId="77777777" w:rsidR="00AF1B24" w:rsidRPr="0072067E" w:rsidRDefault="00AF1B24" w:rsidP="00AF1B24">
      <w:pPr>
        <w:pStyle w:val="MDPI31text"/>
      </w:pPr>
      <w:r w:rsidRPr="0072067E">
        <w:t xml:space="preserve">To confirm whether this work contained the largest virtual screen against the SARS-CoV-2 </w:t>
      </w:r>
      <w:proofErr w:type="spellStart"/>
      <w:r w:rsidRPr="0072067E">
        <w:t>PL</w:t>
      </w:r>
      <w:r w:rsidRPr="0072067E">
        <w:rPr>
          <w:vertAlign w:val="superscript"/>
        </w:rPr>
        <w:t>pro</w:t>
      </w:r>
      <w:proofErr w:type="spellEnd"/>
      <w:r w:rsidRPr="0072067E">
        <w:t>, keyword searches were performed in PubMed (</w:t>
      </w:r>
      <w:hyperlink r:id="rId70" w:history="1">
        <w:r w:rsidRPr="0072067E">
          <w:rPr>
            <w:rStyle w:val="Hyperlink"/>
            <w:b/>
            <w:bCs/>
            <w:u w:val="none"/>
          </w:rPr>
          <w:t>www.pubmed.ncbi.nlm.nih.gov</w:t>
        </w:r>
      </w:hyperlink>
      <w:r w:rsidRPr="0072067E">
        <w:t>), Web of Science (</w:t>
      </w:r>
      <w:hyperlink r:id="rId71" w:history="1">
        <w:r w:rsidRPr="0072067E">
          <w:rPr>
            <w:rStyle w:val="Hyperlink"/>
            <w:b/>
            <w:bCs/>
            <w:u w:val="none"/>
          </w:rPr>
          <w:t>www.webofknowledge.com</w:t>
        </w:r>
      </w:hyperlink>
      <w:r w:rsidRPr="0072067E">
        <w:t>), Scopus (</w:t>
      </w:r>
      <w:hyperlink r:id="rId72" w:history="1">
        <w:r w:rsidRPr="0072067E">
          <w:rPr>
            <w:rStyle w:val="Hyperlink"/>
            <w:b/>
            <w:bCs/>
            <w:u w:val="none"/>
          </w:rPr>
          <w:t>www.scopus.com</w:t>
        </w:r>
      </w:hyperlink>
      <w:r w:rsidRPr="0072067E">
        <w:t>), and Google Scholar (</w:t>
      </w:r>
      <w:hyperlink r:id="rId73" w:history="1">
        <w:r w:rsidRPr="0072067E">
          <w:rPr>
            <w:rStyle w:val="Hyperlink"/>
            <w:b/>
            <w:bCs/>
            <w:u w:val="none"/>
          </w:rPr>
          <w:t>www.scholar.google.com</w:t>
        </w:r>
      </w:hyperlink>
      <w:r w:rsidRPr="0072067E">
        <w:t xml:space="preserve">) to find papers where virtual ligand-based screens had been conducted in the search for novel inhibitors against </w:t>
      </w:r>
      <w:proofErr w:type="spellStart"/>
      <w:r w:rsidRPr="0072067E">
        <w:t>PL</w:t>
      </w:r>
      <w:r w:rsidRPr="0072067E">
        <w:rPr>
          <w:vertAlign w:val="superscript"/>
        </w:rPr>
        <w:t>pro</w:t>
      </w:r>
      <w:proofErr w:type="spellEnd"/>
      <w:r w:rsidRPr="0072067E">
        <w:t>. Any hits presented in such papers were also visually compared to our hits to further check scaffold novelty.</w:t>
      </w:r>
    </w:p>
    <w:p w14:paraId="4FE068E0" w14:textId="77777777" w:rsidR="00AF1B24" w:rsidRPr="0072067E" w:rsidRDefault="00AF1B24" w:rsidP="00AF1B24">
      <w:pPr>
        <w:pStyle w:val="MDPI31text"/>
      </w:pPr>
    </w:p>
    <w:p w14:paraId="6F243A2E" w14:textId="77777777" w:rsidR="00AF1B24" w:rsidRPr="0072067E" w:rsidRDefault="00AF1B24" w:rsidP="00AF1B24">
      <w:pPr>
        <w:pStyle w:val="MDPI62BackMatter"/>
        <w:spacing w:before="240"/>
      </w:pPr>
      <w:r w:rsidRPr="0072067E">
        <w:rPr>
          <w:b/>
        </w:rPr>
        <w:t xml:space="preserve">Supplementary Materials: </w:t>
      </w:r>
      <w:r w:rsidRPr="0072067E">
        <w:t xml:space="preserve">The following are available online at </w:t>
      </w:r>
      <w:hyperlink r:id="rId74" w:history="1">
        <w:r w:rsidRPr="0072067E">
          <w:rPr>
            <w:rStyle w:val="Hyperlink"/>
          </w:rPr>
          <w:t>www.mdpi.com</w:t>
        </w:r>
      </w:hyperlink>
      <w:r w:rsidRPr="0072067E">
        <w:rPr>
          <w:rStyle w:val="Hyperlink"/>
        </w:rPr>
        <w:t>/journal/molecules/</w:t>
      </w:r>
      <w:r w:rsidRPr="0072067E">
        <w:t xml:space="preserve">. Figure S1: Two-dimensional structures of 24 hits obtained from ligand-based virtual screening; Table S1: Commercial availability of 24 hits obtained from ligand-based screens, Figure S2: ROCS result for 24 hits from ligand-based screening; Figure S3: Hits’ electrostatic field comparison to the reference (Forge results); Table S2: Vina results for docking control and 24 hits from ligand-based screening against </w:t>
      </w:r>
      <w:proofErr w:type="spellStart"/>
      <w:r w:rsidRPr="0072067E">
        <w:t>PL</w:t>
      </w:r>
      <w:r w:rsidRPr="0072067E">
        <w:rPr>
          <w:vertAlign w:val="superscript"/>
        </w:rPr>
        <w:t>pro</w:t>
      </w:r>
      <w:proofErr w:type="spellEnd"/>
      <w:r w:rsidRPr="0072067E">
        <w:t xml:space="preserve">; Figure S4: Venn diagrams showing the combination of PLIP and Maestro results for the reference and five selected hits; Figure S5: Two-dimensional structures of the analogues of compound 121589399; Table S3: Commercial availability of 27 analogues of compound 121589399; Table S4: Vina results for docking control and 27 analogues of compound 121589399; Table S5: Focused docking of the control and the 5 selected hits in </w:t>
      </w:r>
      <w:proofErr w:type="spellStart"/>
      <w:r w:rsidRPr="0072067E">
        <w:t>AutoDock</w:t>
      </w:r>
      <w:proofErr w:type="spellEnd"/>
      <w:r w:rsidRPr="0072067E">
        <w:t xml:space="preserve"> 4.2; Details of drug-likeness filters (rules) used in the </w:t>
      </w:r>
      <w:proofErr w:type="spellStart"/>
      <w:r w:rsidRPr="0072067E">
        <w:t>SwissADME</w:t>
      </w:r>
      <w:proofErr w:type="spellEnd"/>
      <w:r w:rsidRPr="0072067E">
        <w:t xml:space="preserve"> tool.</w:t>
      </w:r>
    </w:p>
    <w:p w14:paraId="5BD8EAA0" w14:textId="77777777" w:rsidR="00AF1B24" w:rsidRPr="0072067E" w:rsidRDefault="00AF1B24" w:rsidP="00AF1B24">
      <w:pPr>
        <w:pStyle w:val="MDPI62BackMatter"/>
      </w:pPr>
      <w:r w:rsidRPr="0072067E">
        <w:rPr>
          <w:b/>
        </w:rPr>
        <w:t xml:space="preserve">Author Contributions: </w:t>
      </w:r>
      <w:proofErr w:type="spellStart"/>
      <w:r w:rsidRPr="0072067E">
        <w:t>Conceptualisation</w:t>
      </w:r>
      <w:proofErr w:type="spellEnd"/>
      <w:r w:rsidRPr="0072067E">
        <w:t xml:space="preserve"> and methodology: T.R. and R.H.; T.R. and R.H. performed in silico analyses; R.H. created figures; R.H. wrote the manuscript; T.R. and M.T.H. reviewed and edited the manuscript; T.R. and M.T.H. supervised the project; funding acquisition: M.T.H. All authors have read and agreed to the published version of the manuscript.</w:t>
      </w:r>
    </w:p>
    <w:p w14:paraId="2BADD5F7" w14:textId="77777777" w:rsidR="00AF1B24" w:rsidRPr="0072067E" w:rsidRDefault="00AF1B24" w:rsidP="00AF1B24">
      <w:pPr>
        <w:pStyle w:val="MDPI62BackMatter"/>
      </w:pPr>
      <w:r w:rsidRPr="0072067E">
        <w:rPr>
          <w:b/>
        </w:rPr>
        <w:t xml:space="preserve">Funding: </w:t>
      </w:r>
      <w:r w:rsidRPr="0072067E">
        <w:rPr>
          <w:shd w:val="clear" w:color="auto" w:fill="FFFFFF"/>
        </w:rPr>
        <w:t>M.T.H. was supported by the British Heart Foundation, grant number PG/17/45/33071.</w:t>
      </w:r>
    </w:p>
    <w:p w14:paraId="46F63667" w14:textId="77777777" w:rsidR="00AF1B24" w:rsidRPr="0072067E" w:rsidRDefault="00AF1B24" w:rsidP="00AF1B24">
      <w:pPr>
        <w:pStyle w:val="MDPI62BackMatter"/>
      </w:pPr>
      <w:r w:rsidRPr="0072067E">
        <w:rPr>
          <w:b/>
        </w:rPr>
        <w:t xml:space="preserve">Acknowledgments: </w:t>
      </w:r>
      <w:r w:rsidRPr="0072067E">
        <w:t xml:space="preserve">The authors would like to acknowledge </w:t>
      </w:r>
      <w:proofErr w:type="spellStart"/>
      <w:r w:rsidRPr="0072067E">
        <w:t>OpenEye</w:t>
      </w:r>
      <w:proofErr w:type="spellEnd"/>
      <w:r w:rsidRPr="0072067E">
        <w:t xml:space="preserve"> Scientific Software (</w:t>
      </w:r>
      <w:proofErr w:type="spellStart"/>
      <w:r w:rsidRPr="0072067E">
        <w:t>Sante</w:t>
      </w:r>
      <w:proofErr w:type="spellEnd"/>
      <w:r w:rsidRPr="0072067E">
        <w:t xml:space="preserve"> Fe, United States) and Cresset (</w:t>
      </w:r>
      <w:proofErr w:type="spellStart"/>
      <w:r w:rsidRPr="0072067E">
        <w:t>Cambridgeshire</w:t>
      </w:r>
      <w:proofErr w:type="spellEnd"/>
      <w:r w:rsidRPr="0072067E">
        <w:t xml:space="preserve">, United Kingdom) for granting academic licenses to use their respective software. </w:t>
      </w:r>
    </w:p>
    <w:p w14:paraId="6E91E6CE" w14:textId="77777777" w:rsidR="00AF1B24" w:rsidRPr="0072067E" w:rsidRDefault="00AF1B24" w:rsidP="00AF1B24">
      <w:pPr>
        <w:pStyle w:val="MDPI62BackMatter"/>
      </w:pPr>
      <w:r w:rsidRPr="0072067E">
        <w:rPr>
          <w:b/>
        </w:rPr>
        <w:t xml:space="preserve">Conflicts of Interest: </w:t>
      </w:r>
      <w:r w:rsidRPr="0072067E">
        <w:t>The authors declare no conflict of interest. The funders had no role in the design of the study; in the collection, analyses, or interpretation of data; in the writing of the manuscript, or in the decision to publish the results.</w:t>
      </w:r>
    </w:p>
    <w:p w14:paraId="69884DA6" w14:textId="5EBF038C" w:rsidR="00AF1B24" w:rsidRPr="0072067E" w:rsidRDefault="00AF1B24" w:rsidP="00681CF3">
      <w:pPr>
        <w:pStyle w:val="MDPI62BackMatter"/>
      </w:pPr>
      <w:r w:rsidRPr="0072067E">
        <w:rPr>
          <w:b/>
        </w:rPr>
        <w:t xml:space="preserve">Sample Availability: </w:t>
      </w:r>
      <w:r w:rsidRPr="0072067E">
        <w:t xml:space="preserve">Samples of the compounds are not available from </w:t>
      </w:r>
      <w:r w:rsidRPr="0072067E">
        <w:rPr>
          <w:rFonts w:eastAsia="SimSun"/>
          <w:lang w:eastAsia="zh-CN"/>
        </w:rPr>
        <w:t xml:space="preserve">the </w:t>
      </w:r>
      <w:r w:rsidRPr="0072067E">
        <w:t>authors.</w:t>
      </w:r>
    </w:p>
    <w:p w14:paraId="60F808B2" w14:textId="267271A7" w:rsidR="0080187D" w:rsidRPr="0072067E" w:rsidRDefault="0080187D" w:rsidP="00681CF3">
      <w:pPr>
        <w:pStyle w:val="MDPI62BackMatter"/>
      </w:pPr>
    </w:p>
    <w:p w14:paraId="0F7ED71B" w14:textId="100EEC92" w:rsidR="0080187D" w:rsidRPr="0072067E" w:rsidRDefault="0080187D" w:rsidP="00681CF3">
      <w:pPr>
        <w:pStyle w:val="MDPI62BackMatter"/>
      </w:pPr>
    </w:p>
    <w:p w14:paraId="279654A3" w14:textId="4D39C283" w:rsidR="0080187D" w:rsidRPr="0072067E" w:rsidRDefault="0080187D" w:rsidP="00681CF3">
      <w:pPr>
        <w:pStyle w:val="MDPI62BackMatter"/>
      </w:pPr>
    </w:p>
    <w:p w14:paraId="3BE7F880" w14:textId="77777777" w:rsidR="0080187D" w:rsidRPr="0072067E" w:rsidRDefault="0080187D" w:rsidP="00681CF3">
      <w:pPr>
        <w:pStyle w:val="MDPI62BackMatter"/>
      </w:pPr>
    </w:p>
    <w:p w14:paraId="2D17C50E" w14:textId="77777777" w:rsidR="00AF1B24" w:rsidRPr="0072067E" w:rsidRDefault="00AF1B24" w:rsidP="00AF1B24">
      <w:pPr>
        <w:pStyle w:val="MDPI21heading1"/>
        <w:ind w:left="0"/>
      </w:pPr>
      <w:r w:rsidRPr="0072067E">
        <w:t>References</w:t>
      </w:r>
    </w:p>
    <w:p w14:paraId="03EF6535" w14:textId="77777777" w:rsidR="00AF1B24" w:rsidRPr="0072067E" w:rsidRDefault="00AF1B24" w:rsidP="00AF1B24">
      <w:pPr>
        <w:pStyle w:val="MDPI74PublishersNote"/>
        <w:spacing w:before="0" w:after="0" w:line="228" w:lineRule="auto"/>
        <w:ind w:left="425" w:hanging="425"/>
        <w:jc w:val="both"/>
      </w:pPr>
    </w:p>
    <w:p w14:paraId="120A61CC" w14:textId="77777777" w:rsidR="00AF1B24" w:rsidRPr="0072067E" w:rsidRDefault="00AF1B24" w:rsidP="00AF1B24">
      <w:pPr>
        <w:pStyle w:val="MDPI71References"/>
        <w:numPr>
          <w:ilvl w:val="0"/>
          <w:numId w:val="0"/>
        </w:numPr>
        <w:spacing w:before="240" w:after="240" w:line="200" w:lineRule="atLeast"/>
        <w:rPr>
          <w:rFonts w:eastAsia="SimSun"/>
        </w:rPr>
      </w:pPr>
    </w:p>
    <w:p w14:paraId="335683C9" w14:textId="77777777" w:rsidR="00AF1B24" w:rsidRPr="0072067E" w:rsidRDefault="00AF1B24" w:rsidP="00AF1B24"/>
    <w:p w14:paraId="190A8419" w14:textId="77777777" w:rsidR="00AF1B24" w:rsidRPr="0072067E" w:rsidRDefault="00AF1B24" w:rsidP="00AF1B24"/>
    <w:p w14:paraId="4D100799" w14:textId="6251BEC8" w:rsidR="00E35071" w:rsidRPr="0072067E" w:rsidRDefault="005F645E" w:rsidP="00E35071">
      <w:pPr>
        <w:pStyle w:val="EndNoteBibliography"/>
        <w:ind w:left="720" w:hanging="720"/>
      </w:pPr>
      <w:r w:rsidRPr="0072067E">
        <w:fldChar w:fldCharType="begin"/>
      </w:r>
      <w:r w:rsidR="00AF1B24" w:rsidRPr="0072067E">
        <w:instrText xml:space="preserve"> ADDIN EN.REFLIST </w:instrText>
      </w:r>
      <w:r w:rsidRPr="0072067E">
        <w:fldChar w:fldCharType="separate"/>
      </w:r>
      <w:r w:rsidR="00E35071" w:rsidRPr="0072067E">
        <w:t>1.</w:t>
      </w:r>
      <w:r w:rsidR="00E35071" w:rsidRPr="0072067E">
        <w:tab/>
        <w:t xml:space="preserve">World Health Organisation. Coronavirus Disease (COVID-19) Dashboard. Available online: </w:t>
      </w:r>
      <w:hyperlink r:id="rId75" w:history="1">
        <w:r w:rsidR="00E35071" w:rsidRPr="0072067E">
          <w:rPr>
            <w:rStyle w:val="Hyperlink"/>
          </w:rPr>
          <w:t>https://covid19.who.int/</w:t>
        </w:r>
      </w:hyperlink>
      <w:r w:rsidR="00E35071" w:rsidRPr="0072067E">
        <w:t xml:space="preserve"> (accessed January 3, 2021). </w:t>
      </w:r>
    </w:p>
    <w:p w14:paraId="44CD3C60" w14:textId="77777777" w:rsidR="00E35071" w:rsidRPr="0072067E" w:rsidRDefault="00E35071" w:rsidP="00E35071">
      <w:pPr>
        <w:pStyle w:val="EndNoteBibliography"/>
        <w:ind w:left="720" w:hanging="720"/>
      </w:pPr>
      <w:r w:rsidRPr="0072067E">
        <w:t>2.</w:t>
      </w:r>
      <w:r w:rsidRPr="0072067E">
        <w:tab/>
        <w:t xml:space="preserve">McKee, M.; Stuckler, D., If the world fails to protect the economy, COVID-19 will damage health not just now but also in the future. </w:t>
      </w:r>
      <w:r w:rsidRPr="0072067E">
        <w:rPr>
          <w:i/>
        </w:rPr>
        <w:t xml:space="preserve">Nat Med </w:t>
      </w:r>
      <w:r w:rsidRPr="0072067E">
        <w:rPr>
          <w:b/>
        </w:rPr>
        <w:t>2020,</w:t>
      </w:r>
      <w:r w:rsidRPr="0072067E">
        <w:t xml:space="preserve"> 26, (5), 640-642.</w:t>
      </w:r>
    </w:p>
    <w:p w14:paraId="461710FC" w14:textId="77777777" w:rsidR="00E35071" w:rsidRPr="0072067E" w:rsidRDefault="00E35071" w:rsidP="00E35071">
      <w:pPr>
        <w:pStyle w:val="EndNoteBibliography"/>
        <w:ind w:left="720" w:hanging="720"/>
      </w:pPr>
      <w:r w:rsidRPr="0072067E">
        <w:t>3.</w:t>
      </w:r>
      <w:r w:rsidRPr="0072067E">
        <w:tab/>
        <w:t xml:space="preserve">Nicola, M.; Alsafi, Z.; Sohrabi, C.; Kerwan, A.; Al-Jabir, A.; Iosifidis, C.; Agha, M.; Agha, R., The socio-economic implications of the coronavirus pandemic (COVID-19): A review. </w:t>
      </w:r>
      <w:r w:rsidRPr="0072067E">
        <w:rPr>
          <w:i/>
        </w:rPr>
        <w:t xml:space="preserve">Int J Surg </w:t>
      </w:r>
      <w:r w:rsidRPr="0072067E">
        <w:rPr>
          <w:b/>
        </w:rPr>
        <w:t>2020,</w:t>
      </w:r>
      <w:r w:rsidRPr="0072067E">
        <w:t xml:space="preserve"> 78, 185-193.</w:t>
      </w:r>
    </w:p>
    <w:p w14:paraId="7DAFCC88" w14:textId="77777777" w:rsidR="00E35071" w:rsidRPr="0072067E" w:rsidRDefault="00E35071" w:rsidP="00E35071">
      <w:pPr>
        <w:pStyle w:val="EndNoteBibliography"/>
        <w:ind w:left="720" w:hanging="720"/>
      </w:pPr>
      <w:r w:rsidRPr="0072067E">
        <w:t>4.</w:t>
      </w:r>
      <w:r w:rsidRPr="0072067E">
        <w:tab/>
        <w:t xml:space="preserve">Saladino, V.; Algeri, D.; Auriemma, V., The Psychological and Social Impact of Covid-19: New Perspectives of Well-Being. </w:t>
      </w:r>
      <w:r w:rsidRPr="0072067E">
        <w:rPr>
          <w:i/>
        </w:rPr>
        <w:t xml:space="preserve">Frontiers in Psychology </w:t>
      </w:r>
      <w:r w:rsidRPr="0072067E">
        <w:rPr>
          <w:b/>
        </w:rPr>
        <w:t>2020,</w:t>
      </w:r>
      <w:r w:rsidRPr="0072067E">
        <w:t xml:space="preserve"> 11, (2550).</w:t>
      </w:r>
    </w:p>
    <w:p w14:paraId="05B5BF3B" w14:textId="77777777" w:rsidR="00E35071" w:rsidRPr="0072067E" w:rsidRDefault="00E35071" w:rsidP="00E35071">
      <w:pPr>
        <w:pStyle w:val="EndNoteBibliography"/>
        <w:ind w:left="720" w:hanging="720"/>
      </w:pPr>
      <w:r w:rsidRPr="0072067E">
        <w:t>5.</w:t>
      </w:r>
      <w:r w:rsidRPr="0072067E">
        <w:tab/>
        <w:t xml:space="preserve">Brooks, S. K.; Webster, R. K.; Smith, L. E.; Woodland, L.; Wessely, S.; Greenberg, N.; Rubin, G. J., The psychological impact of quarantine and how to reduce it: rapid review of the evidence. </w:t>
      </w:r>
      <w:r w:rsidRPr="0072067E">
        <w:rPr>
          <w:i/>
        </w:rPr>
        <w:t xml:space="preserve">The Lancet </w:t>
      </w:r>
      <w:r w:rsidRPr="0072067E">
        <w:rPr>
          <w:b/>
        </w:rPr>
        <w:t>2020,</w:t>
      </w:r>
      <w:r w:rsidRPr="0072067E">
        <w:t xml:space="preserve"> 395, (10227), 912-920.</w:t>
      </w:r>
    </w:p>
    <w:p w14:paraId="77F4EBC8" w14:textId="77777777" w:rsidR="00E35071" w:rsidRPr="0072067E" w:rsidRDefault="00E35071" w:rsidP="00E35071">
      <w:pPr>
        <w:pStyle w:val="EndNoteBibliography"/>
        <w:ind w:left="720" w:hanging="720"/>
      </w:pPr>
      <w:r w:rsidRPr="0072067E">
        <w:t>6.</w:t>
      </w:r>
      <w:r w:rsidRPr="0072067E">
        <w:tab/>
        <w:t xml:space="preserve">The species Severe acute respiratory syndrome-related coronavirus: classifying 2019-nCoV and naming it SARS-CoV-2. </w:t>
      </w:r>
      <w:r w:rsidRPr="0072067E">
        <w:rPr>
          <w:i/>
        </w:rPr>
        <w:t xml:space="preserve">Nat Microbiol </w:t>
      </w:r>
      <w:r w:rsidRPr="0072067E">
        <w:rPr>
          <w:b/>
        </w:rPr>
        <w:t>2020,</w:t>
      </w:r>
      <w:r w:rsidRPr="0072067E">
        <w:t xml:space="preserve"> 5, (4), 536-544.</w:t>
      </w:r>
    </w:p>
    <w:p w14:paraId="33735D23" w14:textId="77777777" w:rsidR="00E35071" w:rsidRPr="0072067E" w:rsidRDefault="00E35071" w:rsidP="00E35071">
      <w:pPr>
        <w:pStyle w:val="EndNoteBibliography"/>
        <w:ind w:left="720" w:hanging="720"/>
      </w:pPr>
      <w:r w:rsidRPr="0072067E">
        <w:t>7.</w:t>
      </w:r>
      <w:r w:rsidRPr="0072067E">
        <w:tab/>
        <w:t xml:space="preserve">Wu, F.; Zhao, S.; Yu, B.; Chen, Y. M.; Wang, W.; Song, Z. G.; Hu, Y.; Tao, Z. W.; Tian, J. H.; Pei, Y. Y.; Yuan, M. L.; Zhang, Y. L.; Dai, F. H.; Liu, Y.; Wang, Q. M.; Zheng, J. J.; Xu, L.; Holmes, E. C.; Zhang, Y. Z., A new coronavirus associated with human respiratory disease in China. </w:t>
      </w:r>
      <w:r w:rsidRPr="0072067E">
        <w:rPr>
          <w:i/>
        </w:rPr>
        <w:t xml:space="preserve">Nature </w:t>
      </w:r>
      <w:r w:rsidRPr="0072067E">
        <w:rPr>
          <w:b/>
        </w:rPr>
        <w:t>2020,</w:t>
      </w:r>
      <w:r w:rsidRPr="0072067E">
        <w:t xml:space="preserve"> 579, (7798), 265-269.</w:t>
      </w:r>
    </w:p>
    <w:p w14:paraId="24AC8257" w14:textId="77777777" w:rsidR="00E35071" w:rsidRPr="0072067E" w:rsidRDefault="00E35071" w:rsidP="00E35071">
      <w:pPr>
        <w:pStyle w:val="EndNoteBibliography"/>
        <w:ind w:left="720" w:hanging="720"/>
      </w:pPr>
      <w:r w:rsidRPr="0072067E">
        <w:t>8.</w:t>
      </w:r>
      <w:r w:rsidRPr="0072067E">
        <w:tab/>
        <w:t xml:space="preserve">Andersen, K. G.; Rambaut, A.; Lipkin, W. I.; Holmes, E. C.; Garry, R. F., The proximal origin of SARS-CoV-2. </w:t>
      </w:r>
      <w:r w:rsidRPr="0072067E">
        <w:rPr>
          <w:i/>
        </w:rPr>
        <w:t xml:space="preserve">Nature medicine </w:t>
      </w:r>
      <w:r w:rsidRPr="0072067E">
        <w:rPr>
          <w:b/>
        </w:rPr>
        <w:t>2020,</w:t>
      </w:r>
      <w:r w:rsidRPr="0072067E">
        <w:t xml:space="preserve"> 26, (4), 450-452.</w:t>
      </w:r>
    </w:p>
    <w:p w14:paraId="6BBB4899" w14:textId="77777777" w:rsidR="00E35071" w:rsidRPr="0072067E" w:rsidRDefault="00E35071" w:rsidP="00E35071">
      <w:pPr>
        <w:pStyle w:val="EndNoteBibliography"/>
        <w:ind w:left="720" w:hanging="720"/>
      </w:pPr>
      <w:r w:rsidRPr="0072067E">
        <w:t>9.</w:t>
      </w:r>
      <w:r w:rsidRPr="0072067E">
        <w:tab/>
        <w:t xml:space="preserve">Hu, B.; Guo, H.; Zhou, P.; Shi, Z.-L., Characteristics of SARS-CoV-2 and COVID-19. </w:t>
      </w:r>
      <w:r w:rsidRPr="0072067E">
        <w:rPr>
          <w:i/>
        </w:rPr>
        <w:t xml:space="preserve">Nature Reviews Microbiology </w:t>
      </w:r>
      <w:r w:rsidRPr="0072067E">
        <w:rPr>
          <w:b/>
        </w:rPr>
        <w:t>2020</w:t>
      </w:r>
      <w:r w:rsidRPr="0072067E">
        <w:t>.</w:t>
      </w:r>
    </w:p>
    <w:p w14:paraId="30D69285" w14:textId="23ACDBB6" w:rsidR="00E35071" w:rsidRPr="0072067E" w:rsidRDefault="00E35071" w:rsidP="00E35071">
      <w:pPr>
        <w:pStyle w:val="EndNoteBibliography"/>
        <w:ind w:left="720" w:hanging="720"/>
      </w:pPr>
      <w:r w:rsidRPr="0072067E">
        <w:t>10.</w:t>
      </w:r>
      <w:r w:rsidRPr="0072067E">
        <w:tab/>
        <w:t xml:space="preserve">Sayampanathan, A. A.; Heng, C. S.; Pin, P. H.; Pang, J.; Leong, T. Y.; Lee, V. J. Infectivity of asymptomatic versus symptomatic COVID-19. Available online: </w:t>
      </w:r>
      <w:hyperlink r:id="rId76" w:history="1">
        <w:r w:rsidRPr="0072067E">
          <w:rPr>
            <w:rStyle w:val="Hyperlink"/>
          </w:rPr>
          <w:t>https://doi.org/10.1016/S0140-6736(20)32651-9</w:t>
        </w:r>
      </w:hyperlink>
      <w:r w:rsidRPr="0072067E">
        <w:t xml:space="preserve">. </w:t>
      </w:r>
    </w:p>
    <w:p w14:paraId="003984E3" w14:textId="77777777" w:rsidR="00E35071" w:rsidRPr="0072067E" w:rsidRDefault="00E35071" w:rsidP="00E35071">
      <w:pPr>
        <w:pStyle w:val="EndNoteBibliography"/>
        <w:ind w:left="720" w:hanging="720"/>
      </w:pPr>
      <w:r w:rsidRPr="0072067E">
        <w:t>11.</w:t>
      </w:r>
      <w:r w:rsidRPr="0072067E">
        <w:tab/>
        <w:t xml:space="preserve">Pollock, A. M.; Lancaster, J., Asymptomatic transmission of covid-19. </w:t>
      </w:r>
      <w:r w:rsidRPr="0072067E">
        <w:rPr>
          <w:i/>
        </w:rPr>
        <w:t xml:space="preserve">BMJ </w:t>
      </w:r>
      <w:r w:rsidRPr="0072067E">
        <w:rPr>
          <w:b/>
        </w:rPr>
        <w:t>2020,</w:t>
      </w:r>
      <w:r w:rsidRPr="0072067E">
        <w:t xml:space="preserve"> 371, m4851.</w:t>
      </w:r>
    </w:p>
    <w:p w14:paraId="4A2767F9" w14:textId="77777777" w:rsidR="00E35071" w:rsidRPr="0072067E" w:rsidRDefault="00E35071" w:rsidP="00E35071">
      <w:pPr>
        <w:pStyle w:val="EndNoteBibliography"/>
        <w:ind w:left="720" w:hanging="720"/>
      </w:pPr>
      <w:r w:rsidRPr="0072067E">
        <w:t>12.</w:t>
      </w:r>
      <w:r w:rsidRPr="0072067E">
        <w:tab/>
        <w:t xml:space="preserve">Berlin, D. A.; Gulick, R. M.; Martinez, F. J., Severe Covid-19. </w:t>
      </w:r>
      <w:r w:rsidRPr="0072067E">
        <w:rPr>
          <w:i/>
        </w:rPr>
        <w:t xml:space="preserve">New England Journal of Medicine </w:t>
      </w:r>
      <w:r w:rsidRPr="0072067E">
        <w:rPr>
          <w:b/>
        </w:rPr>
        <w:t>2020,</w:t>
      </w:r>
      <w:r w:rsidRPr="0072067E">
        <w:t xml:space="preserve"> 383, (25), 2451-2460.</w:t>
      </w:r>
    </w:p>
    <w:p w14:paraId="1626C631" w14:textId="77777777" w:rsidR="00E35071" w:rsidRPr="0072067E" w:rsidRDefault="00E35071" w:rsidP="00E35071">
      <w:pPr>
        <w:pStyle w:val="EndNoteBibliography"/>
        <w:ind w:left="720" w:hanging="720"/>
      </w:pPr>
      <w:r w:rsidRPr="0072067E">
        <w:t>13.</w:t>
      </w:r>
      <w:r w:rsidRPr="0072067E">
        <w:tab/>
        <w:t xml:space="preserve">Wang, Y.; Xu, G.; Huang, Y. W., Modeling the load of SARS-CoV-2 virus in human expelled particles during coughing and speaking. </w:t>
      </w:r>
      <w:r w:rsidRPr="0072067E">
        <w:rPr>
          <w:i/>
        </w:rPr>
        <w:t xml:space="preserve">PLoS One </w:t>
      </w:r>
      <w:r w:rsidRPr="0072067E">
        <w:rPr>
          <w:b/>
        </w:rPr>
        <w:t>2020,</w:t>
      </w:r>
      <w:r w:rsidRPr="0072067E">
        <w:t xml:space="preserve"> 15, (10), e0241539.</w:t>
      </w:r>
    </w:p>
    <w:p w14:paraId="68EBD6DF" w14:textId="77777777" w:rsidR="00E35071" w:rsidRPr="0072067E" w:rsidRDefault="00E35071" w:rsidP="00E35071">
      <w:pPr>
        <w:pStyle w:val="EndNoteBibliography"/>
        <w:ind w:left="720" w:hanging="720"/>
      </w:pPr>
      <w:r w:rsidRPr="0072067E">
        <w:t>14.</w:t>
      </w:r>
      <w:r w:rsidRPr="0072067E">
        <w:tab/>
        <w:t xml:space="preserve">Menni, C.; Valdes, A. M.; Freidin, M. B.; Sudre, C. H.; Nguyen, L. H.; Drew, D. A.; Ganesh, S.; Varsavsky, T.; Cardoso, M. J.; El-Sayed Moustafa, J. S.; Visconti, A.; Hysi, P.; Bowyer, R. C. E.; Mangino, M.; Falchi, M.; Wolf, J.; Ourselin, S.; Chan, A. T.; Steves, C. J.; Spector, T. D., Real-time tracking of self-reported symptoms to predict potential COVID-19. </w:t>
      </w:r>
      <w:r w:rsidRPr="0072067E">
        <w:rPr>
          <w:i/>
        </w:rPr>
        <w:t xml:space="preserve">Nature Medicine </w:t>
      </w:r>
      <w:r w:rsidRPr="0072067E">
        <w:rPr>
          <w:b/>
        </w:rPr>
        <w:t>2020,</w:t>
      </w:r>
      <w:r w:rsidRPr="0072067E">
        <w:t xml:space="preserve"> 26, (7), 1037-1040.</w:t>
      </w:r>
    </w:p>
    <w:p w14:paraId="45BCC9FB" w14:textId="775B3620" w:rsidR="00E35071" w:rsidRPr="0072067E" w:rsidRDefault="00E35071" w:rsidP="00E35071">
      <w:pPr>
        <w:pStyle w:val="EndNoteBibliography"/>
        <w:ind w:left="720" w:hanging="720"/>
      </w:pPr>
      <w:r w:rsidRPr="0072067E">
        <w:t>15.</w:t>
      </w:r>
      <w:r w:rsidRPr="0072067E">
        <w:tab/>
        <w:t xml:space="preserve">Petersen, E.; Koopmans, M.; Go, U.; Hamer, D. H.; Petrosillo, N.; Castelli, F.; Storgaard, M.; Al Khalili, S.; Simonsen, L. Comparing SARS-CoV-2 with SARS-CoV and influenza pandemics. Available online: </w:t>
      </w:r>
      <w:hyperlink r:id="rId77" w:history="1">
        <w:r w:rsidRPr="0072067E">
          <w:rPr>
            <w:rStyle w:val="Hyperlink"/>
          </w:rPr>
          <w:t>https://doi.org/10.1016/S1473-3099(20)30484-9</w:t>
        </w:r>
      </w:hyperlink>
      <w:r w:rsidRPr="0072067E">
        <w:t xml:space="preserve">. </w:t>
      </w:r>
    </w:p>
    <w:p w14:paraId="3B0834AA" w14:textId="24BFA397" w:rsidR="00E35071" w:rsidRPr="0072067E" w:rsidRDefault="00E35071" w:rsidP="00E35071">
      <w:pPr>
        <w:pStyle w:val="EndNoteBibliography"/>
        <w:ind w:left="720" w:hanging="720"/>
      </w:pPr>
      <w:r w:rsidRPr="0072067E">
        <w:t>16.</w:t>
      </w:r>
      <w:r w:rsidRPr="0072067E">
        <w:tab/>
        <w:t xml:space="preserve">Mahase, E. Coronavirus: covid-19 has killed more people than SARS and MERS combined, despite lower case fatality rate. Available online: </w:t>
      </w:r>
      <w:hyperlink r:id="rId78" w:history="1">
        <w:r w:rsidRPr="0072067E">
          <w:rPr>
            <w:rStyle w:val="Hyperlink"/>
          </w:rPr>
          <w:t>https://doi.org/10.1136/bmj.m641</w:t>
        </w:r>
      </w:hyperlink>
      <w:r w:rsidRPr="0072067E">
        <w:t xml:space="preserve">. </w:t>
      </w:r>
    </w:p>
    <w:p w14:paraId="5C8FD63E" w14:textId="77777777" w:rsidR="00E35071" w:rsidRPr="0072067E" w:rsidRDefault="00E35071" w:rsidP="00E35071">
      <w:pPr>
        <w:pStyle w:val="EndNoteBibliography"/>
        <w:ind w:left="720" w:hanging="720"/>
      </w:pPr>
      <w:r w:rsidRPr="0072067E">
        <w:t>17.</w:t>
      </w:r>
      <w:r w:rsidRPr="0072067E">
        <w:tab/>
        <w:t xml:space="preserve">Organization, W. H., Blueprint for R&amp;D preparedness and response to public health emergencies due to highly infectious pathogens. </w:t>
      </w:r>
      <w:r w:rsidRPr="0072067E">
        <w:rPr>
          <w:i/>
        </w:rPr>
        <w:t xml:space="preserve">Geneva, Switzerland: WHO </w:t>
      </w:r>
      <w:r w:rsidRPr="0072067E">
        <w:rPr>
          <w:b/>
        </w:rPr>
        <w:t>2015,</w:t>
      </w:r>
      <w:r w:rsidRPr="0072067E">
        <w:t xml:space="preserve"> 7.</w:t>
      </w:r>
    </w:p>
    <w:p w14:paraId="2023560D" w14:textId="04BBA6B2" w:rsidR="00E35071" w:rsidRPr="0072067E" w:rsidRDefault="00E35071" w:rsidP="00E35071">
      <w:pPr>
        <w:pStyle w:val="EndNoteBibliography"/>
        <w:ind w:left="720" w:hanging="720"/>
      </w:pPr>
      <w:r w:rsidRPr="0072067E">
        <w:t>18.</w:t>
      </w:r>
      <w:r w:rsidRPr="0072067E">
        <w:tab/>
        <w:t xml:space="preserve">US Food and Drug Administration. Approval of Pfizer-BioNTech COVID-19 Vaccine. Available online: </w:t>
      </w:r>
      <w:hyperlink r:id="rId79" w:history="1">
        <w:r w:rsidRPr="0072067E">
          <w:rPr>
            <w:rStyle w:val="Hyperlink"/>
          </w:rPr>
          <w:t>https://www.fda.gov/emergency-preparedness-and-response/coronavirus-disease-2019-covid-19/pfizer-biontech-covid-19-vaccine</w:t>
        </w:r>
      </w:hyperlink>
      <w:r w:rsidRPr="0072067E">
        <w:t xml:space="preserve"> (accessed January 3, 2021). </w:t>
      </w:r>
    </w:p>
    <w:p w14:paraId="5000A761" w14:textId="77777777" w:rsidR="00E35071" w:rsidRPr="0072067E" w:rsidRDefault="00E35071" w:rsidP="00E35071">
      <w:pPr>
        <w:pStyle w:val="EndNoteBibliography"/>
        <w:ind w:left="720" w:hanging="720"/>
      </w:pPr>
      <w:r w:rsidRPr="0072067E">
        <w:t>19.</w:t>
      </w:r>
      <w:r w:rsidRPr="0072067E">
        <w:tab/>
        <w:t xml:space="preserve">Polack, F. P.; Thomas, S. J.; Kitchin, N.; Absalon, J.; Gurtman, A.; Lockhart, S.; Perez, J. L.; Pérez Marc, G.; Moreira, E. D.; Zerbini, C.; Bailey, R.; Swanson, K. A.; Roychoudhury, S.; Koury, K.; Li, P.; Kalina, W. V.; Cooper, D.; Frenck, R. W.; Hammitt, L. L.; Türeci, Ö.; Nell, H.; Schaefer, A.; Ünal, S.; Tresnan, D. B.; Mather, S.; Dormitzer, P. R.; Şahin, U.; Jansen, K. U.; Gruber, W. C., Safety and Efficacy of the BNT162b2 mRNA Covid-19 Vaccine. </w:t>
      </w:r>
      <w:r w:rsidRPr="0072067E">
        <w:rPr>
          <w:i/>
        </w:rPr>
        <w:t xml:space="preserve">New England Journal of Medicine </w:t>
      </w:r>
      <w:r w:rsidRPr="0072067E">
        <w:rPr>
          <w:b/>
        </w:rPr>
        <w:t>2020,</w:t>
      </w:r>
      <w:r w:rsidRPr="0072067E">
        <w:t xml:space="preserve"> 383, (27), 2603-2615.</w:t>
      </w:r>
    </w:p>
    <w:p w14:paraId="384A1415" w14:textId="3C419DA2" w:rsidR="00E35071" w:rsidRPr="0072067E" w:rsidRDefault="00E35071" w:rsidP="00E35071">
      <w:pPr>
        <w:pStyle w:val="EndNoteBibliography"/>
        <w:ind w:left="720" w:hanging="720"/>
      </w:pPr>
      <w:r w:rsidRPr="0072067E">
        <w:t>20.</w:t>
      </w:r>
      <w:r w:rsidRPr="0072067E">
        <w:tab/>
        <w:t xml:space="preserve">US Food and Drug Administration. Moderna COVID-19 Vaccine. Available online: </w:t>
      </w:r>
      <w:hyperlink r:id="rId80" w:history="1">
        <w:r w:rsidRPr="0072067E">
          <w:rPr>
            <w:rStyle w:val="Hyperlink"/>
          </w:rPr>
          <w:t>https://www.fda.gov/emergency-preparedness-and-response/coronavirus-disease-2019-covid-19/moderna-covid-19-vaccine#</w:t>
        </w:r>
      </w:hyperlink>
      <w:r w:rsidRPr="0072067E">
        <w:t xml:space="preserve"> (accessed January 8, 2021). </w:t>
      </w:r>
    </w:p>
    <w:p w14:paraId="56F459AA" w14:textId="77777777" w:rsidR="00E35071" w:rsidRPr="0072067E" w:rsidRDefault="00E35071" w:rsidP="00E35071">
      <w:pPr>
        <w:pStyle w:val="EndNoteBibliography"/>
        <w:ind w:left="720" w:hanging="720"/>
      </w:pPr>
      <w:r w:rsidRPr="0072067E">
        <w:t>21.</w:t>
      </w:r>
      <w:r w:rsidRPr="0072067E">
        <w:tab/>
        <w:t xml:space="preserve">Jackson, L. A.; Anderson, E. J.; Rouphael, N. G.; Roberts, P. C.; Makhene, M.; Coler, R. N.; McCullough, M. P.; Chappell, J. D.; Denison, M. R.; Stevens, L. J.; Pruijssers, A. J.; McDermott, A.; Flach, B.; Doria-Rose, N. A.; Corbett, K. S.; Morabito, K. M.; O’Dell, S.; Schmidt, S. D.; Swanson, P. A.; Padilla, M.; Mascola, J. R.; Neuzil, K. M.; Bennett, H.; Sun, W.; Peters, E.; Makowski, M.; Albert, J.; Cross, K.; Buchanan, W.; Pikaart-Tautges, R.; Ledgerwood, J. E.; Graham, B. S.; Beigel, J. H., An mRNA Vaccine against SARS-CoV-2 — Preliminary Report. </w:t>
      </w:r>
      <w:r w:rsidRPr="0072067E">
        <w:rPr>
          <w:i/>
        </w:rPr>
        <w:t xml:space="preserve">New England Journal of Medicine </w:t>
      </w:r>
      <w:r w:rsidRPr="0072067E">
        <w:rPr>
          <w:b/>
        </w:rPr>
        <w:t>2020,</w:t>
      </w:r>
      <w:r w:rsidRPr="0072067E">
        <w:t xml:space="preserve"> 383, (20), 1920-1931.</w:t>
      </w:r>
    </w:p>
    <w:p w14:paraId="7D196DC7" w14:textId="3C3E3059" w:rsidR="00E35071" w:rsidRPr="0072067E" w:rsidRDefault="00E35071" w:rsidP="00E35071">
      <w:pPr>
        <w:pStyle w:val="EndNoteBibliography"/>
        <w:ind w:left="720" w:hanging="720"/>
      </w:pPr>
      <w:r w:rsidRPr="0072067E">
        <w:t>22.</w:t>
      </w:r>
      <w:r w:rsidRPr="0072067E">
        <w:tab/>
        <w:t xml:space="preserve">HM Government. Oxford University/AstraZeneca COVID-19 vaccine approved.                                                                                                 Available online: </w:t>
      </w:r>
      <w:hyperlink r:id="rId81" w:history="1">
        <w:r w:rsidRPr="0072067E">
          <w:rPr>
            <w:rStyle w:val="Hyperlink"/>
          </w:rPr>
          <w:t>https://www.gov.uk/government/news/oxford-universityastrazeneca-covid-19-vaccine-approved#</w:t>
        </w:r>
      </w:hyperlink>
      <w:r w:rsidRPr="0072067E">
        <w:t xml:space="preserve"> (accessed January 8, 2021). </w:t>
      </w:r>
    </w:p>
    <w:p w14:paraId="69FF3B0D" w14:textId="77777777" w:rsidR="00E35071" w:rsidRPr="0072067E" w:rsidRDefault="00E35071" w:rsidP="00E35071">
      <w:pPr>
        <w:pStyle w:val="EndNoteBibliography"/>
        <w:ind w:left="720" w:hanging="720"/>
      </w:pPr>
      <w:r w:rsidRPr="0072067E">
        <w:t>23.</w:t>
      </w:r>
      <w:r w:rsidRPr="0072067E">
        <w:tab/>
        <w:t xml:space="preserve">AstraZeneca. AstraZeneca's COVID-19 vaccine authorised for emergency supply in the UK                                                                   </w:t>
      </w:r>
    </w:p>
    <w:p w14:paraId="52FD6419" w14:textId="3B3450C7" w:rsidR="00E35071" w:rsidRPr="0072067E" w:rsidRDefault="00E35071" w:rsidP="00E35071">
      <w:pPr>
        <w:pStyle w:val="EndNoteBibliography"/>
        <w:ind w:left="720" w:hanging="720"/>
      </w:pPr>
      <w:r w:rsidRPr="0072067E">
        <w:t xml:space="preserve">         Available online: </w:t>
      </w:r>
      <w:hyperlink r:id="rId82" w:history="1">
        <w:r w:rsidRPr="0072067E">
          <w:rPr>
            <w:rStyle w:val="Hyperlink"/>
          </w:rPr>
          <w:t>https://www.astrazeneca.com/media-centre/press-releases/2020/astrazenecas-covid-19-vaccine-authorised-in-uk.html</w:t>
        </w:r>
      </w:hyperlink>
      <w:r w:rsidRPr="0072067E">
        <w:t xml:space="preserve"> (accessed January 8, 2021). </w:t>
      </w:r>
    </w:p>
    <w:p w14:paraId="79D2E0BD" w14:textId="77777777" w:rsidR="00E35071" w:rsidRPr="0072067E" w:rsidRDefault="00E35071" w:rsidP="00E35071">
      <w:pPr>
        <w:pStyle w:val="EndNoteBibliography"/>
        <w:ind w:left="720" w:hanging="720"/>
      </w:pPr>
      <w:r w:rsidRPr="0072067E">
        <w:t>24.</w:t>
      </w:r>
      <w:r w:rsidRPr="0072067E">
        <w:tab/>
        <w:t xml:space="preserve">Knoll, M. D.; Wonodi, C., Oxford-AstraZeneca COVID-19 vaccine efficacy. </w:t>
      </w:r>
      <w:r w:rsidRPr="0072067E">
        <w:rPr>
          <w:i/>
        </w:rPr>
        <w:t xml:space="preserve">The Lancet </w:t>
      </w:r>
      <w:r w:rsidRPr="0072067E">
        <w:rPr>
          <w:b/>
        </w:rPr>
        <w:t>2021,</w:t>
      </w:r>
      <w:r w:rsidRPr="0072067E">
        <w:t xml:space="preserve"> 397, (10269), 72-74.</w:t>
      </w:r>
    </w:p>
    <w:p w14:paraId="2D39D5B2" w14:textId="77777777" w:rsidR="00E35071" w:rsidRPr="0072067E" w:rsidRDefault="00E35071" w:rsidP="00E35071">
      <w:pPr>
        <w:pStyle w:val="EndNoteBibliography"/>
        <w:ind w:left="720" w:hanging="720"/>
      </w:pPr>
      <w:r w:rsidRPr="0072067E">
        <w:t>25.</w:t>
      </w:r>
      <w:r w:rsidRPr="0072067E">
        <w:tab/>
        <w:t xml:space="preserve">Logunov, D. Y.; Dolzhikova, I. V.; Shcheblyakov, D. V.; Tukhvatulin, A. I.; Zubkova, O. V.; Dzharullaeva, A. S.; Kovyrshina, A. V.; Lubenets, N. L.; Grousova, D. M.; Erokhova, A. S.; Botikov, A. G.; Izhaeva, F. M.; Popova, O.; Ozharovskaya, T. A.; Esmagambetov, I. B.; Favorskaya, I. A.; Zrelkin, D. I.; Voronina, D. V.; Shcherbinin, D. N.; Semikhin, A. S.; Simakova, Y. V.; Tokarskaya, E. A.; Egorova, D. A.; Shmarov, M. M.; Nikitenko, N. A.; Gushchin, V. A.; Smolyarchuk, E. A.; Zyryanov, S. K.; Borisevich, S. V.; Naroditsky, B. S.; Gintsburg, A. L., Safety and efficacy of an rAd26 and rAd5 vector-based heterologous prime-boost COVID-19 vaccine: an interim analysis of a randomised controlled phase 3 trial in Russia. </w:t>
      </w:r>
      <w:r w:rsidRPr="0072067E">
        <w:rPr>
          <w:i/>
        </w:rPr>
        <w:t>The Lancet</w:t>
      </w:r>
      <w:r w:rsidRPr="0072067E">
        <w:t>.</w:t>
      </w:r>
    </w:p>
    <w:p w14:paraId="39D5A0D6" w14:textId="77777777" w:rsidR="00E35071" w:rsidRPr="0072067E" w:rsidRDefault="00E35071" w:rsidP="00E35071">
      <w:pPr>
        <w:pStyle w:val="EndNoteBibliography"/>
        <w:ind w:left="720" w:hanging="720"/>
      </w:pPr>
      <w:r w:rsidRPr="0072067E">
        <w:t>26.</w:t>
      </w:r>
      <w:r w:rsidRPr="0072067E">
        <w:tab/>
        <w:t xml:space="preserve">Zhang, Y.; Zeng, G.; Pan, H.; Li, C.; Hu, Y.; Chu, K.; Han, W.; Chen, Z.; Tang, R.; Yin, W.; Chen, X.; Hu, Y.; Liu, X.; Jiang, C.; Li, J.; Yang, M.; Song, Y.; Wang, X.; Gao, Q.; Zhu, F., Safety, tolerability, and immunogenicity of an inactivated SARS-CoV-2 vaccine in healthy adults aged 18&amp;#x2013;59 years: a randomised, double-blind, placebo-controlled, phase 1/2 clinical trial. </w:t>
      </w:r>
      <w:r w:rsidRPr="0072067E">
        <w:rPr>
          <w:i/>
        </w:rPr>
        <w:t xml:space="preserve">The Lancet Infectious Diseases </w:t>
      </w:r>
      <w:r w:rsidRPr="0072067E">
        <w:rPr>
          <w:b/>
        </w:rPr>
        <w:t>2021,</w:t>
      </w:r>
      <w:r w:rsidRPr="0072067E">
        <w:t xml:space="preserve"> 21, (2), 181-192.</w:t>
      </w:r>
    </w:p>
    <w:p w14:paraId="31ECA827" w14:textId="77777777" w:rsidR="00E35071" w:rsidRPr="0072067E" w:rsidRDefault="00E35071" w:rsidP="00E35071">
      <w:pPr>
        <w:pStyle w:val="EndNoteBibliography"/>
        <w:ind w:left="720" w:hanging="720"/>
      </w:pPr>
      <w:r w:rsidRPr="0072067E">
        <w:t>27.</w:t>
      </w:r>
      <w:r w:rsidRPr="0072067E">
        <w:tab/>
        <w:t xml:space="preserve">Augustin, T. L.; Hajbabaie, R.; Harper, M. T.; Rahman, T., Novel Small-Molecule Scaffolds as Candidates against the SARS Coronavirus 2 Main Protease: A Fragment-Guided in Silico Approach. </w:t>
      </w:r>
      <w:r w:rsidRPr="0072067E">
        <w:rPr>
          <w:i/>
        </w:rPr>
        <w:t xml:space="preserve">Molecules </w:t>
      </w:r>
      <w:r w:rsidRPr="0072067E">
        <w:rPr>
          <w:b/>
        </w:rPr>
        <w:t>2020,</w:t>
      </w:r>
      <w:r w:rsidRPr="0072067E">
        <w:t xml:space="preserve"> 25, (23).</w:t>
      </w:r>
    </w:p>
    <w:p w14:paraId="010FD2D3" w14:textId="77777777" w:rsidR="00E35071" w:rsidRPr="0072067E" w:rsidRDefault="00E35071" w:rsidP="00E35071">
      <w:pPr>
        <w:pStyle w:val="EndNoteBibliography"/>
        <w:ind w:left="720" w:hanging="720"/>
      </w:pPr>
      <w:r w:rsidRPr="0072067E">
        <w:t>28.</w:t>
      </w:r>
      <w:r w:rsidRPr="0072067E">
        <w:tab/>
        <w:t xml:space="preserve">Douangamath, A.; Fearon, D.; Gehrtz, P.; Krojer, T.; Lukacik, P.; Owen, C. D.; Resnick, E.; Strain-Damerell, C.; Aimon, A.; Ábrányi-Balogh, P.; Brandão-Neto, J.; Carbery, A.; Davison, G.; Dias, A.; Downes, T. D.; Dunnett, L.; Fairhead, M.; Firth, J. D.; Jones, S. P.; Keeley, A.; Keserü, G. M.; Klein, H. F.; Martin, M. P.; Noble, M. E. M.; O'Brien, P.; Powell, A.; Reddi, R. N.; Skyner, R.; Snee, M.; Waring, M. J.; Wild, C.; London, N.; von Delft, F.; Walsh, M. A., Crystallographic and electrophilic fragment screening of the SARS-CoV-2 main protease. </w:t>
      </w:r>
      <w:r w:rsidRPr="0072067E">
        <w:rPr>
          <w:i/>
        </w:rPr>
        <w:t xml:space="preserve">Nat Commun </w:t>
      </w:r>
      <w:r w:rsidRPr="0072067E">
        <w:rPr>
          <w:b/>
        </w:rPr>
        <w:t>2020,</w:t>
      </w:r>
      <w:r w:rsidRPr="0072067E">
        <w:t xml:space="preserve"> 11, (1), 5047.</w:t>
      </w:r>
    </w:p>
    <w:p w14:paraId="761C9928" w14:textId="62859925" w:rsidR="00E35071" w:rsidRPr="0072067E" w:rsidRDefault="00E35071" w:rsidP="00E35071">
      <w:pPr>
        <w:pStyle w:val="EndNoteBibliography"/>
        <w:ind w:left="720" w:hanging="720"/>
      </w:pPr>
      <w:r w:rsidRPr="0072067E">
        <w:t>2</w:t>
      </w:r>
      <w:r w:rsidRPr="0072067E">
        <w:rPr>
          <w:rFonts w:hint="eastAsia"/>
        </w:rPr>
        <w:t>9.</w:t>
      </w:r>
      <w:r w:rsidRPr="0072067E">
        <w:rPr>
          <w:rFonts w:hint="eastAsia"/>
        </w:rPr>
        <w:tab/>
        <w:t xml:space="preserve">US Food and Drug Administration. Approval of Veklury (remdesivir) for the treatment of COVID‐19—The Science of Safety and Effectiveness. Available online: </w:t>
      </w:r>
      <w:hyperlink r:id="rId83" w:history="1">
        <w:r w:rsidRPr="0072067E">
          <w:rPr>
            <w:rStyle w:val="Hyperlink"/>
            <w:rFonts w:hint="eastAsia"/>
          </w:rPr>
          <w:t>https://www.fda.gov/news-events/press-announcements/fda-approves-first-treatment-covid-19</w:t>
        </w:r>
      </w:hyperlink>
      <w:r w:rsidRPr="0072067E">
        <w:rPr>
          <w:rFonts w:hint="eastAsia"/>
        </w:rPr>
        <w:t xml:space="preserve"> (access</w:t>
      </w:r>
      <w:r w:rsidRPr="0072067E">
        <w:t xml:space="preserve">ed January 3, 2021). </w:t>
      </w:r>
    </w:p>
    <w:p w14:paraId="17C2C7B8" w14:textId="77777777" w:rsidR="00E35071" w:rsidRPr="0072067E" w:rsidRDefault="00E35071" w:rsidP="00E35071">
      <w:pPr>
        <w:pStyle w:val="EndNoteBibliography"/>
        <w:ind w:left="720" w:hanging="720"/>
      </w:pPr>
      <w:r w:rsidRPr="0072067E">
        <w:t>30.</w:t>
      </w:r>
      <w:r w:rsidRPr="0072067E">
        <w:tab/>
        <w:t xml:space="preserve">Yin, W.; Mao, C.; Luan, X.; Shen, D.-D.; Shen, Q.; Su, H.; Wang, X.; Zhou, F.; Zhao, W.; Gao, M.; Chang, S.; Xie, Y.-C.; Tian, G.; Jiang, H.-W.; Tao, S.-C.; Shen, J.; Jiang, Y.; Jiang, H.; Xu, Y.; Zhang, S.; Zhang, Y.; Xu, H. E., Structural basis for inhibition of the RNA-dependent RNA polymerase from SARS-CoV-2 by remdesivir. </w:t>
      </w:r>
      <w:r w:rsidRPr="0072067E">
        <w:rPr>
          <w:i/>
        </w:rPr>
        <w:t xml:space="preserve">Science </w:t>
      </w:r>
      <w:r w:rsidRPr="0072067E">
        <w:rPr>
          <w:b/>
        </w:rPr>
        <w:t>2020,</w:t>
      </w:r>
      <w:r w:rsidRPr="0072067E">
        <w:t xml:space="preserve"> 368, (6498), 1499-1504.</w:t>
      </w:r>
    </w:p>
    <w:p w14:paraId="634A4ACA" w14:textId="77777777" w:rsidR="00E35071" w:rsidRPr="0072067E" w:rsidRDefault="00E35071" w:rsidP="00E35071">
      <w:pPr>
        <w:pStyle w:val="EndNoteBibliography"/>
        <w:ind w:left="720" w:hanging="720"/>
      </w:pPr>
      <w:r w:rsidRPr="0072067E">
        <w:t>31.</w:t>
      </w:r>
      <w:r w:rsidRPr="0072067E">
        <w:tab/>
        <w:t xml:space="preserve">Martinot, M.; Jary, A.; Fafi-Kremer, S.; Leducq, V.; Delagreverie, H.; Garnier, M.; Pacanowski, J.; Mékinian, A.; Pirenne, F.; Tiberghien, P.; Calvez, V.; Humbrecht, C.; Marcelin, A.-G.; Lacombe, K., Remdesivir failure with SARS-CoV-2 RNA-dependent RNA-polymerase mutation in a B-cell immunodeficient patient with protracted Covid-19. </w:t>
      </w:r>
      <w:r w:rsidRPr="0072067E">
        <w:rPr>
          <w:i/>
        </w:rPr>
        <w:t xml:space="preserve">Clinical Infectious Diseases </w:t>
      </w:r>
      <w:r w:rsidRPr="0072067E">
        <w:rPr>
          <w:b/>
        </w:rPr>
        <w:t>2020</w:t>
      </w:r>
      <w:r w:rsidRPr="0072067E">
        <w:t>.</w:t>
      </w:r>
    </w:p>
    <w:p w14:paraId="68BC466C" w14:textId="30A66A14" w:rsidR="00E35071" w:rsidRPr="0072067E" w:rsidRDefault="00E35071" w:rsidP="00E35071">
      <w:pPr>
        <w:pStyle w:val="EndNoteBibliography"/>
        <w:ind w:left="720" w:hanging="720"/>
      </w:pPr>
      <w:r w:rsidRPr="0072067E">
        <w:t>32.</w:t>
      </w:r>
      <w:r w:rsidRPr="0072067E">
        <w:tab/>
        <w:t xml:space="preserve">Young, B.; Tan, T. T.; Leo, Y. S. The place for remdesivir in COVID-19 treatment. Available online: </w:t>
      </w:r>
      <w:hyperlink r:id="rId84" w:history="1">
        <w:r w:rsidRPr="0072067E">
          <w:rPr>
            <w:rStyle w:val="Hyperlink"/>
          </w:rPr>
          <w:t>https://doi.org/10.1016/S1473-3099(20)30911-7</w:t>
        </w:r>
      </w:hyperlink>
      <w:r w:rsidRPr="0072067E">
        <w:t xml:space="preserve">. </w:t>
      </w:r>
    </w:p>
    <w:p w14:paraId="7D62B49D" w14:textId="0357EBC5" w:rsidR="00E35071" w:rsidRPr="0072067E" w:rsidRDefault="00E35071" w:rsidP="00E35071">
      <w:pPr>
        <w:pStyle w:val="EndNoteBibliography"/>
        <w:ind w:left="720" w:hanging="720"/>
      </w:pPr>
      <w:r w:rsidRPr="0072067E">
        <w:t>33.</w:t>
      </w:r>
      <w:r w:rsidRPr="0072067E">
        <w:tab/>
        <w:t xml:space="preserve">WHO Solidarity Trial Consortium. Repurposed Antiviral Drugs for Covid-19 — Interim WHO Solidarity Trial Results. Available online: </w:t>
      </w:r>
      <w:hyperlink r:id="rId85" w:history="1">
        <w:r w:rsidRPr="0072067E">
          <w:rPr>
            <w:rStyle w:val="Hyperlink"/>
          </w:rPr>
          <w:t>https://www.nejm.org/doi/full/10.1056/NEJMoa2023184</w:t>
        </w:r>
      </w:hyperlink>
      <w:r w:rsidRPr="0072067E">
        <w:t xml:space="preserve">. </w:t>
      </w:r>
    </w:p>
    <w:p w14:paraId="6C824D9D" w14:textId="77777777" w:rsidR="00E35071" w:rsidRPr="0072067E" w:rsidRDefault="00E35071" w:rsidP="00E35071">
      <w:pPr>
        <w:pStyle w:val="EndNoteBibliography"/>
        <w:ind w:left="720" w:hanging="720"/>
      </w:pPr>
      <w:r w:rsidRPr="0072067E">
        <w:t>34.</w:t>
      </w:r>
      <w:r w:rsidRPr="0072067E">
        <w:tab/>
        <w:t xml:space="preserve">Wang, Y.; Zhang, D.; Du, G.; Du, R.; Zhao, J.; Jin, Y.; Fu, S.; Gao, L.; Cheng, Z.; Lu, Q.; Hu, Y.; Luo, G.; Wang, K.; Lu, Y.; Li, H.; Wang, S.; Ruan, S.; Yang, C.; Mei, C.; Wang, Y.; Ding, D.; Wu, F.; Tang, X.; Ye, X.; Ye, Y.; Liu, B.; Yang, J.; Yin, W.; Wang, A.; Fan, G.; Zhou, F.; Liu, Z.; Gu, X.; Xu, J.; Shang, L.; Zhang, Y.; Cao, L.; Guo, T.; Wan, Y.; Qin, H.; Jiang, Y.; Jaki, T.; Hayden, F. G.; Horby, P. W.; Cao, B.; Wang, C., Remdesivir in adults with severe COVID-19: a randomised, double-blind, placebo-controlled, multicentre trial. </w:t>
      </w:r>
      <w:r w:rsidRPr="0072067E">
        <w:rPr>
          <w:i/>
        </w:rPr>
        <w:t xml:space="preserve">The Lancet </w:t>
      </w:r>
      <w:r w:rsidRPr="0072067E">
        <w:rPr>
          <w:b/>
        </w:rPr>
        <w:t>2020,</w:t>
      </w:r>
      <w:r w:rsidRPr="0072067E">
        <w:t xml:space="preserve"> 395, (10236), 1569-1578.</w:t>
      </w:r>
    </w:p>
    <w:p w14:paraId="0D20A852" w14:textId="77777777" w:rsidR="00E35071" w:rsidRPr="0072067E" w:rsidRDefault="00E35071" w:rsidP="00E35071">
      <w:pPr>
        <w:pStyle w:val="EndNoteBibliography"/>
        <w:ind w:left="720" w:hanging="720"/>
      </w:pPr>
      <w:r w:rsidRPr="0072067E">
        <w:t>35.</w:t>
      </w:r>
      <w:r w:rsidRPr="0072067E">
        <w:tab/>
        <w:t xml:space="preserve">Mahase, E., Covid-19: US approves remdesivir despite WHO trial showing lack of efficacy. </w:t>
      </w:r>
      <w:r w:rsidRPr="0072067E">
        <w:rPr>
          <w:i/>
        </w:rPr>
        <w:t xml:space="preserve">BMJ </w:t>
      </w:r>
      <w:r w:rsidRPr="0072067E">
        <w:rPr>
          <w:b/>
        </w:rPr>
        <w:t>2020,</w:t>
      </w:r>
      <w:r w:rsidRPr="0072067E">
        <w:t xml:space="preserve"> 371, m4120.</w:t>
      </w:r>
    </w:p>
    <w:p w14:paraId="3311B4A7" w14:textId="0569ECF4" w:rsidR="00E35071" w:rsidRPr="0072067E" w:rsidRDefault="00E35071" w:rsidP="00E35071">
      <w:pPr>
        <w:pStyle w:val="EndNoteBibliography"/>
        <w:ind w:left="720" w:hanging="720"/>
      </w:pPr>
      <w:r w:rsidRPr="0072067E">
        <w:t>36.</w:t>
      </w:r>
      <w:r w:rsidRPr="0072067E">
        <w:tab/>
        <w:t xml:space="preserve">Faccenda, E.; Armstrong, J. F.; Davenport, A. P.; Harding, S. D.; Pawson, A. J.; Southan, C.; Davies, J. A. Coronavirus Information. IUPHAR/BPS Guide to Pharmacology. Available online: </w:t>
      </w:r>
      <w:hyperlink r:id="rId86" w:history="1">
        <w:r w:rsidRPr="0072067E">
          <w:rPr>
            <w:rStyle w:val="Hyperlink"/>
          </w:rPr>
          <w:t>https://www.guidetopharmacology.org/coronavirus.jsp</w:t>
        </w:r>
      </w:hyperlink>
      <w:r w:rsidRPr="0072067E">
        <w:t xml:space="preserve"> (accessed January 2, 2021). </w:t>
      </w:r>
    </w:p>
    <w:p w14:paraId="0AAB6668" w14:textId="77777777" w:rsidR="00E35071" w:rsidRPr="0072067E" w:rsidRDefault="00E35071" w:rsidP="00E35071">
      <w:pPr>
        <w:pStyle w:val="EndNoteBibliography"/>
        <w:ind w:left="720" w:hanging="720"/>
      </w:pPr>
      <w:r w:rsidRPr="0072067E">
        <w:t>37.</w:t>
      </w:r>
      <w:r w:rsidRPr="0072067E">
        <w:tab/>
        <w:t xml:space="preserve">Alexander, S. P.; Ball, J. K.; Tsoleridis, T., SARS-CoV-2 proteins (version 2020.2) in the IUPHAR/BPS Guide to Pharmacology Database. </w:t>
      </w:r>
      <w:r w:rsidRPr="0072067E">
        <w:rPr>
          <w:i/>
        </w:rPr>
        <w:t xml:space="preserve">IUPHAR/BPS Guide to Pharmacology CITE </w:t>
      </w:r>
      <w:r w:rsidRPr="0072067E">
        <w:rPr>
          <w:b/>
        </w:rPr>
        <w:t>2020,</w:t>
      </w:r>
      <w:r w:rsidRPr="0072067E">
        <w:t xml:space="preserve"> 2020, (2).</w:t>
      </w:r>
    </w:p>
    <w:p w14:paraId="49D0CE3B" w14:textId="77777777" w:rsidR="00E35071" w:rsidRPr="0072067E" w:rsidRDefault="00E35071" w:rsidP="00E35071">
      <w:pPr>
        <w:pStyle w:val="EndNoteBibliography"/>
        <w:ind w:left="720" w:hanging="720"/>
      </w:pPr>
      <w:r w:rsidRPr="0072067E">
        <w:t>38.</w:t>
      </w:r>
      <w:r w:rsidRPr="0072067E">
        <w:tab/>
        <w:t xml:space="preserve">Freitas, B. T.; Durie, I. A.; Murray, J.; Longo, J. E.; Miller, H. C.; Crich, D.; Hogan, R. J.; Tripp, R. A.; Pegan, S. D., Characterization and Noncovalent Inhibition of the Deubiquitinase and deISGylase Activity of SARS-CoV-2 Papain-Like Protease. </w:t>
      </w:r>
      <w:r w:rsidRPr="0072067E">
        <w:rPr>
          <w:i/>
        </w:rPr>
        <w:t xml:space="preserve">ACS Infectious Diseases </w:t>
      </w:r>
      <w:r w:rsidRPr="0072067E">
        <w:rPr>
          <w:b/>
        </w:rPr>
        <w:t>2020,</w:t>
      </w:r>
      <w:r w:rsidRPr="0072067E">
        <w:t xml:space="preserve"> 6, (8), 2099-2109.</w:t>
      </w:r>
    </w:p>
    <w:p w14:paraId="782CA6C6" w14:textId="623F5054" w:rsidR="00E35071" w:rsidRPr="0072067E" w:rsidRDefault="00E35071" w:rsidP="00E35071">
      <w:pPr>
        <w:pStyle w:val="EndNoteBibliography"/>
        <w:ind w:left="720" w:hanging="720"/>
      </w:pPr>
      <w:r w:rsidRPr="0072067E">
        <w:t>39.</w:t>
      </w:r>
      <w:r w:rsidRPr="0072067E">
        <w:tab/>
        <w:t xml:space="preserve">Węglarz-Tomczak, E.; Tomczak, J. M.; Talma, M.; Brul, S. Ebselen as a highly active inhibitor of PLPro CoV2. Preprint. Available online: </w:t>
      </w:r>
      <w:hyperlink r:id="rId87" w:history="1">
        <w:r w:rsidRPr="0072067E">
          <w:rPr>
            <w:rStyle w:val="Hyperlink"/>
          </w:rPr>
          <w:t>https://doi.org/10.1101/2020.05.17.100768</w:t>
        </w:r>
      </w:hyperlink>
      <w:r w:rsidRPr="0072067E">
        <w:t xml:space="preserve"> (accessed January 2, 2021). </w:t>
      </w:r>
    </w:p>
    <w:p w14:paraId="3C196605" w14:textId="77777777" w:rsidR="00E35071" w:rsidRPr="0072067E" w:rsidRDefault="00E35071" w:rsidP="00E35071">
      <w:pPr>
        <w:pStyle w:val="EndNoteBibliography"/>
        <w:ind w:left="720" w:hanging="720"/>
      </w:pPr>
      <w:r w:rsidRPr="0072067E">
        <w:t>40.</w:t>
      </w:r>
      <w:r w:rsidRPr="0072067E">
        <w:tab/>
        <w:t xml:space="preserve">Fu, Z.; Huang, B.; Tang, J.; Liu, S.; Liu, M.; Ye, Y.; Liu, Z.; Xiong, Y.; Zhu, W.; Cao, D.; Li, J.; Niu, X.; Zhou, H.; Zhao, Y. J.; Zhang, G.; Huang, H., The complex structure of GRL0617 and SARS-CoV-2 PLpro reveals a hot spot for antiviral drug discovery. </w:t>
      </w:r>
      <w:r w:rsidRPr="0072067E">
        <w:rPr>
          <w:i/>
        </w:rPr>
        <w:t xml:space="preserve">Nature Communications </w:t>
      </w:r>
      <w:r w:rsidRPr="0072067E">
        <w:rPr>
          <w:b/>
        </w:rPr>
        <w:t>2021,</w:t>
      </w:r>
      <w:r w:rsidRPr="0072067E">
        <w:t xml:space="preserve"> 12, (1), 488.</w:t>
      </w:r>
    </w:p>
    <w:p w14:paraId="28923C77" w14:textId="77777777" w:rsidR="00E35071" w:rsidRPr="0072067E" w:rsidRDefault="00E35071" w:rsidP="00E35071">
      <w:pPr>
        <w:pStyle w:val="EndNoteBibliography"/>
        <w:ind w:left="720" w:hanging="720"/>
      </w:pPr>
      <w:r w:rsidRPr="0072067E">
        <w:t>41.</w:t>
      </w:r>
      <w:r w:rsidRPr="0072067E">
        <w:tab/>
        <w:t xml:space="preserve">Ratia, K.; Pegan, S.; Takayama, J.; Sleeman, K.; Coughlin, M.; Baliji, S.; Chaudhuri, R.; Fu, W.; Prabhakar, B. S.; Johnson, M. E.; Baker, S. C.; Ghosh, A. K.; Mesecar, A. D., A noncovalent class of papain-like protease/deubiquitinase inhibitors blocks SARS virus replication. </w:t>
      </w:r>
      <w:r w:rsidRPr="0072067E">
        <w:rPr>
          <w:i/>
        </w:rPr>
        <w:t xml:space="preserve">Proceedings of the National Academy of Sciences </w:t>
      </w:r>
      <w:r w:rsidRPr="0072067E">
        <w:rPr>
          <w:b/>
        </w:rPr>
        <w:t>2008,</w:t>
      </w:r>
      <w:r w:rsidRPr="0072067E">
        <w:t xml:space="preserve"> 105, (42), 16119-16124.</w:t>
      </w:r>
    </w:p>
    <w:p w14:paraId="1D45A448" w14:textId="77777777" w:rsidR="00E35071" w:rsidRPr="0072067E" w:rsidRDefault="00E35071" w:rsidP="00E35071">
      <w:pPr>
        <w:pStyle w:val="EndNoteBibliography"/>
        <w:ind w:left="720" w:hanging="720"/>
      </w:pPr>
      <w:r w:rsidRPr="0072067E">
        <w:t>42.</w:t>
      </w:r>
      <w:r w:rsidRPr="0072067E">
        <w:tab/>
        <w:t xml:space="preserve">Rut, W.; Lv, Z.; Zmudzinski, M.; Patchett, S.; Nayak, D.; Snipas, S. J.; El Oualid, F.; Huang, T. T.; Bekes, M.; Drag, M.; Olsen, S. K., Activity profiling and crystal structures of inhibitor-bound SARS-CoV-2 papain-like protease: A framework for anti–COVID-19 drug design. </w:t>
      </w:r>
      <w:r w:rsidRPr="0072067E">
        <w:rPr>
          <w:i/>
        </w:rPr>
        <w:t xml:space="preserve">Science Advances </w:t>
      </w:r>
      <w:r w:rsidRPr="0072067E">
        <w:rPr>
          <w:b/>
        </w:rPr>
        <w:t>2020,</w:t>
      </w:r>
      <w:r w:rsidRPr="0072067E">
        <w:t xml:space="preserve"> 6, (42), eabd4596.</w:t>
      </w:r>
    </w:p>
    <w:p w14:paraId="3BEB1770" w14:textId="77777777" w:rsidR="00E35071" w:rsidRPr="0072067E" w:rsidRDefault="00E35071" w:rsidP="00E35071">
      <w:pPr>
        <w:pStyle w:val="EndNoteBibliography"/>
        <w:ind w:left="720" w:hanging="720"/>
      </w:pPr>
      <w:r w:rsidRPr="0072067E">
        <w:t>43.</w:t>
      </w:r>
      <w:r w:rsidRPr="0072067E">
        <w:tab/>
        <w:t xml:space="preserve">McClain, C. B.; Vabret, N., SARS-CoV-2: the many pros of targeting PLpro. </w:t>
      </w:r>
      <w:r w:rsidRPr="0072067E">
        <w:rPr>
          <w:i/>
        </w:rPr>
        <w:t xml:space="preserve">Signal Transduction and Targeted Therapy </w:t>
      </w:r>
      <w:r w:rsidRPr="0072067E">
        <w:rPr>
          <w:b/>
        </w:rPr>
        <w:t>2020,</w:t>
      </w:r>
      <w:r w:rsidRPr="0072067E">
        <w:t xml:space="preserve"> 5, (1), 223.</w:t>
      </w:r>
    </w:p>
    <w:p w14:paraId="01C813A1" w14:textId="77777777" w:rsidR="00E35071" w:rsidRPr="0072067E" w:rsidRDefault="00E35071" w:rsidP="00E35071">
      <w:pPr>
        <w:pStyle w:val="EndNoteBibliography"/>
        <w:ind w:left="720" w:hanging="720"/>
      </w:pPr>
      <w:r w:rsidRPr="0072067E">
        <w:t>44.</w:t>
      </w:r>
      <w:r w:rsidRPr="0072067E">
        <w:tab/>
        <w:t xml:space="preserve">Limban, C.; Nuţă, D. C.; Chiriţă, C.; Negreș, S.; Arsene, A. L.; Goumenou, M.; Karakitsios, S. P.; Tsatsakis, A. M.; Sarigiannis, D. A., The use of structural alerts to avoid the toxicity of pharmaceuticals. </w:t>
      </w:r>
      <w:r w:rsidRPr="0072067E">
        <w:rPr>
          <w:i/>
        </w:rPr>
        <w:t xml:space="preserve">Toxicology Reports </w:t>
      </w:r>
      <w:r w:rsidRPr="0072067E">
        <w:rPr>
          <w:b/>
        </w:rPr>
        <w:t>2018,</w:t>
      </w:r>
      <w:r w:rsidRPr="0072067E">
        <w:t xml:space="preserve"> 5, 943-953.</w:t>
      </w:r>
    </w:p>
    <w:p w14:paraId="0FDBE586" w14:textId="77777777" w:rsidR="00E35071" w:rsidRPr="0072067E" w:rsidRDefault="00E35071" w:rsidP="00E35071">
      <w:pPr>
        <w:pStyle w:val="EndNoteBibliography"/>
        <w:ind w:left="720" w:hanging="720"/>
      </w:pPr>
      <w:r w:rsidRPr="0072067E">
        <w:t>45.</w:t>
      </w:r>
      <w:r w:rsidRPr="0072067E">
        <w:tab/>
        <w:t xml:space="preserve">Kalgutkar, A. S., Should the incorporation of structural alerts be restricted in drug design? An analysis of structure-toxicity trends with aniline-based drugs. </w:t>
      </w:r>
      <w:r w:rsidRPr="0072067E">
        <w:rPr>
          <w:i/>
        </w:rPr>
        <w:t xml:space="preserve">Curr Med Chem </w:t>
      </w:r>
      <w:r w:rsidRPr="0072067E">
        <w:rPr>
          <w:b/>
        </w:rPr>
        <w:t>2015,</w:t>
      </w:r>
      <w:r w:rsidRPr="0072067E">
        <w:t xml:space="preserve"> 22, (4), 438-64.</w:t>
      </w:r>
    </w:p>
    <w:p w14:paraId="7D7F8160" w14:textId="77777777" w:rsidR="00E35071" w:rsidRPr="0072067E" w:rsidRDefault="00E35071" w:rsidP="00E35071">
      <w:pPr>
        <w:pStyle w:val="EndNoteBibliography"/>
        <w:ind w:left="720" w:hanging="720"/>
      </w:pPr>
      <w:r w:rsidRPr="0072067E">
        <w:t>46.</w:t>
      </w:r>
      <w:r w:rsidRPr="0072067E">
        <w:tab/>
        <w:t xml:space="preserve">Sodano, T. M.; Combee, L. A.; Stephenson, C. R. J., Recent Advances and Outlook for the Isosteric Replacement of Anilines. </w:t>
      </w:r>
      <w:r w:rsidRPr="0072067E">
        <w:rPr>
          <w:i/>
        </w:rPr>
        <w:t xml:space="preserve">ACS Medicinal Chemistry Letters </w:t>
      </w:r>
      <w:r w:rsidRPr="0072067E">
        <w:rPr>
          <w:b/>
        </w:rPr>
        <w:t>2020,</w:t>
      </w:r>
      <w:r w:rsidRPr="0072067E">
        <w:t xml:space="preserve"> 11, (10), 1785-1788.</w:t>
      </w:r>
    </w:p>
    <w:p w14:paraId="73C9CA71" w14:textId="77777777" w:rsidR="00E35071" w:rsidRPr="0072067E" w:rsidRDefault="00E35071" w:rsidP="00E35071">
      <w:pPr>
        <w:pStyle w:val="EndNoteBibliography"/>
        <w:ind w:left="720" w:hanging="720"/>
      </w:pPr>
      <w:r w:rsidRPr="0072067E">
        <w:t>47.</w:t>
      </w:r>
      <w:r w:rsidRPr="0072067E">
        <w:tab/>
        <w:t xml:space="preserve">Stepan, A. F.; Walker, D. P.; Bauman, J.; Price, D. A.; Baillie, T. A.; Kalgutkar, A. S.; Aleo, M. D., Structural Alert/Reactive Metabolite Concept as Applied in Medicinal Chemistry to Mitigate the Risk of Idiosyncratic Drug Toxicity: A Perspective Based on the Critical Examination of Trends in the Top 200 Drugs Marketed in the United States. </w:t>
      </w:r>
      <w:r w:rsidRPr="0072067E">
        <w:rPr>
          <w:i/>
        </w:rPr>
        <w:t xml:space="preserve">Chemical Research in Toxicology </w:t>
      </w:r>
      <w:r w:rsidRPr="0072067E">
        <w:rPr>
          <w:b/>
        </w:rPr>
        <w:t>2011,</w:t>
      </w:r>
      <w:r w:rsidRPr="0072067E">
        <w:t xml:space="preserve"> 24, (9), 1345-1410.</w:t>
      </w:r>
    </w:p>
    <w:p w14:paraId="715C1B80" w14:textId="77777777" w:rsidR="00E35071" w:rsidRPr="0072067E" w:rsidRDefault="00E35071" w:rsidP="00E35071">
      <w:pPr>
        <w:pStyle w:val="EndNoteBibliography"/>
        <w:ind w:left="720" w:hanging="720"/>
      </w:pPr>
      <w:r w:rsidRPr="0072067E">
        <w:t>48.</w:t>
      </w:r>
      <w:r w:rsidRPr="0072067E">
        <w:tab/>
        <w:t xml:space="preserve">Hwang, T. J.; Carpenter, D.; Lauffenburger, J. C.; Wang, B.; Franklin, J. M.; Kesselheim, A. S., Failure of Investigational Drugs in Late-Stage Clinical Development and Publication of Trial Results. </w:t>
      </w:r>
      <w:r w:rsidRPr="0072067E">
        <w:rPr>
          <w:i/>
        </w:rPr>
        <w:t xml:space="preserve">JAMA Intern Med </w:t>
      </w:r>
      <w:r w:rsidRPr="0072067E">
        <w:rPr>
          <w:b/>
        </w:rPr>
        <w:t>2016,</w:t>
      </w:r>
      <w:r w:rsidRPr="0072067E">
        <w:t xml:space="preserve"> 176, (12), 1826-1833.</w:t>
      </w:r>
    </w:p>
    <w:p w14:paraId="2FAE6736" w14:textId="77777777" w:rsidR="00E35071" w:rsidRPr="0072067E" w:rsidRDefault="00E35071" w:rsidP="00E35071">
      <w:pPr>
        <w:pStyle w:val="EndNoteBibliography"/>
        <w:ind w:left="720" w:hanging="720"/>
      </w:pPr>
      <w:r w:rsidRPr="0072067E">
        <w:t>49.</w:t>
      </w:r>
      <w:r w:rsidRPr="0072067E">
        <w:tab/>
        <w:t xml:space="preserve">Fogel, D. B., Factors associated with clinical trials that fail and opportunities for improving the likelihood of success: A review. </w:t>
      </w:r>
      <w:r w:rsidRPr="0072067E">
        <w:rPr>
          <w:i/>
        </w:rPr>
        <w:t xml:space="preserve">Contemp Clin Trials Commun </w:t>
      </w:r>
      <w:r w:rsidRPr="0072067E">
        <w:rPr>
          <w:b/>
        </w:rPr>
        <w:t>2018,</w:t>
      </w:r>
      <w:r w:rsidRPr="0072067E">
        <w:t xml:space="preserve"> 11, 156-164.</w:t>
      </w:r>
    </w:p>
    <w:p w14:paraId="192EDE08" w14:textId="77777777" w:rsidR="00E35071" w:rsidRPr="0072067E" w:rsidRDefault="00E35071" w:rsidP="00E35071">
      <w:pPr>
        <w:pStyle w:val="EndNoteBibliography"/>
        <w:ind w:left="720" w:hanging="720"/>
      </w:pPr>
      <w:r w:rsidRPr="0072067E">
        <w:t>50.</w:t>
      </w:r>
      <w:r w:rsidRPr="0072067E">
        <w:tab/>
        <w:t xml:space="preserve">Báez-Santos, Y. M.; St John, S. E.; Mesecar, A. D., The SARS-coronavirus papain-like protease: structure, function and inhibition by designed antiviral compounds. </w:t>
      </w:r>
      <w:r w:rsidRPr="0072067E">
        <w:rPr>
          <w:i/>
        </w:rPr>
        <w:t xml:space="preserve">Antiviral Res </w:t>
      </w:r>
      <w:r w:rsidRPr="0072067E">
        <w:rPr>
          <w:b/>
        </w:rPr>
        <w:t>2015,</w:t>
      </w:r>
      <w:r w:rsidRPr="0072067E">
        <w:t xml:space="preserve"> 115, 21-38.</w:t>
      </w:r>
    </w:p>
    <w:p w14:paraId="6661DD76" w14:textId="00DA881C" w:rsidR="00E35071" w:rsidRPr="0072067E" w:rsidRDefault="00E35071" w:rsidP="00E35071">
      <w:pPr>
        <w:pStyle w:val="EndNoteBibliography"/>
        <w:ind w:left="720" w:hanging="720"/>
      </w:pPr>
      <w:r w:rsidRPr="0072067E">
        <w:t>51.</w:t>
      </w:r>
      <w:r w:rsidRPr="0072067E">
        <w:tab/>
        <w:t xml:space="preserve">V’kovski, P.; Kratzel, A.; Steiner, S.; Stalder, H.; Thiel, V. Coronavirus biology and replication: implications for SARS-CoV-2. Available online: </w:t>
      </w:r>
      <w:hyperlink r:id="rId88" w:history="1">
        <w:r w:rsidRPr="0072067E">
          <w:rPr>
            <w:rStyle w:val="Hyperlink"/>
          </w:rPr>
          <w:t>https://doi.org/10.1038/s41579-020-00468-6</w:t>
        </w:r>
      </w:hyperlink>
      <w:r w:rsidRPr="0072067E">
        <w:t xml:space="preserve">. </w:t>
      </w:r>
    </w:p>
    <w:p w14:paraId="7E3C2BB3" w14:textId="074DD208" w:rsidR="00E35071" w:rsidRPr="0072067E" w:rsidRDefault="00E35071" w:rsidP="00E35071">
      <w:pPr>
        <w:pStyle w:val="EndNoteBibliography"/>
        <w:ind w:left="720" w:hanging="720"/>
      </w:pPr>
      <w:r w:rsidRPr="0072067E">
        <w:t>52.</w:t>
      </w:r>
      <w:r w:rsidRPr="0072067E">
        <w:tab/>
        <w:t>Xu, C.; Ke, Z.; Liu, C.; Wang, Z.; Liu, D.; Zhang, L.; Wang, J.; He, W.; Xu, Z.; Li, Y.; Yang, Y.; Huang, Z.; Lv, P.; Wang, X.; Han, D.; Qiao, N.; Liu, B. Systemic </w:t>
      </w:r>
      <w:r w:rsidRPr="0072067E">
        <w:rPr>
          <w:i/>
        </w:rPr>
        <w:t>In Silico</w:t>
      </w:r>
      <w:r w:rsidRPr="0072067E">
        <w:t xml:space="preserve"> Screening in Drug Discovery for Coronavirus Disease (COVID-19) with an Online Interactive Web Server. Available online: </w:t>
      </w:r>
      <w:hyperlink r:id="rId89" w:history="1">
        <w:r w:rsidRPr="0072067E">
          <w:rPr>
            <w:rStyle w:val="Hyperlink"/>
          </w:rPr>
          <w:t>https://doi.org/10.1021/acs.jcim.0c00821</w:t>
        </w:r>
      </w:hyperlink>
      <w:r w:rsidRPr="0072067E">
        <w:t xml:space="preserve">. </w:t>
      </w:r>
    </w:p>
    <w:p w14:paraId="7FD6536F" w14:textId="07686FD8" w:rsidR="00E35071" w:rsidRPr="0072067E" w:rsidRDefault="00E35071" w:rsidP="00E35071">
      <w:pPr>
        <w:pStyle w:val="EndNoteBibliography"/>
        <w:ind w:left="720" w:hanging="720"/>
      </w:pPr>
      <w:r w:rsidRPr="0072067E">
        <w:t>53.</w:t>
      </w:r>
      <w:r w:rsidRPr="0072067E">
        <w:tab/>
        <w:t xml:space="preserve">Gao, X.; Qin, B.; Chen, P.; Zhu, K.; Hou, P.; Wojdyla, J. A.; Wang, M.; Cui, S. Crystal structure of SARS-CoV-2 papain-like protease. Available online: </w:t>
      </w:r>
      <w:hyperlink r:id="rId90" w:history="1">
        <w:r w:rsidRPr="0072067E">
          <w:rPr>
            <w:rStyle w:val="Hyperlink"/>
          </w:rPr>
          <w:t>https://doi.org/10.1016/j.apsb.2020.08.014</w:t>
        </w:r>
      </w:hyperlink>
      <w:r w:rsidRPr="0072067E">
        <w:t xml:space="preserve">. </w:t>
      </w:r>
    </w:p>
    <w:p w14:paraId="1C06EF55" w14:textId="77777777" w:rsidR="00E35071" w:rsidRPr="0072067E" w:rsidRDefault="00E35071" w:rsidP="00E35071">
      <w:pPr>
        <w:pStyle w:val="EndNoteBibliography"/>
        <w:ind w:left="720" w:hanging="720"/>
      </w:pPr>
      <w:r w:rsidRPr="0072067E">
        <w:t>54.</w:t>
      </w:r>
      <w:r w:rsidRPr="0072067E">
        <w:tab/>
        <w:t xml:space="preserve">Bosken, Y. K.; Cholko, T.; Lou, Y.-C.; Wu, K.-P.; Chang, C.-e. A., Insights Into Dynamics of Inhibitor and Ubiquitin-Like Protein Binding in SARS-CoV-2 Papain-Like Protease. </w:t>
      </w:r>
      <w:r w:rsidRPr="0072067E">
        <w:rPr>
          <w:i/>
        </w:rPr>
        <w:t xml:space="preserve">Frontiers in Molecular Biosciences </w:t>
      </w:r>
      <w:r w:rsidRPr="0072067E">
        <w:rPr>
          <w:b/>
        </w:rPr>
        <w:t>2020,</w:t>
      </w:r>
      <w:r w:rsidRPr="0072067E">
        <w:t xml:space="preserve"> 7, (174).</w:t>
      </w:r>
    </w:p>
    <w:p w14:paraId="411244DC" w14:textId="77777777" w:rsidR="00E35071" w:rsidRPr="0072067E" w:rsidRDefault="00E35071" w:rsidP="00E35071">
      <w:pPr>
        <w:pStyle w:val="EndNoteBibliography"/>
        <w:ind w:left="720" w:hanging="720"/>
      </w:pPr>
      <w:r w:rsidRPr="0072067E">
        <w:t>55.</w:t>
      </w:r>
      <w:r w:rsidRPr="0072067E">
        <w:tab/>
        <w:t xml:space="preserve">Shin, D.; Mukherjee, R.; Grewe, D.; Bojkova, D.; Baek, K.; Bhattacharya, A.; Schulz, L.; Widera, M.; Mehdipour, A. R.; Tascher, G.; Geurink, P. P.; Wilhelm, A.; van der Heden van Noort, G. J.; Ovaa, H.; Müller, S.; Knobeloch, K.-P.; Rajalingam, K.; Schulman, B. A.; Cinatl, J.; Hummer, G.; Ciesek, S.; Dikic, I., Papain-like protease regulates SARS-CoV-2 viral spread and innate immunity. </w:t>
      </w:r>
      <w:r w:rsidRPr="0072067E">
        <w:rPr>
          <w:i/>
        </w:rPr>
        <w:t xml:space="preserve">Nature </w:t>
      </w:r>
      <w:r w:rsidRPr="0072067E">
        <w:rPr>
          <w:b/>
        </w:rPr>
        <w:t>2020,</w:t>
      </w:r>
      <w:r w:rsidRPr="0072067E">
        <w:t xml:space="preserve"> 587, (7835), 657-662.</w:t>
      </w:r>
    </w:p>
    <w:p w14:paraId="1430003E" w14:textId="77777777" w:rsidR="00E35071" w:rsidRPr="0072067E" w:rsidRDefault="00E35071" w:rsidP="00E35071">
      <w:pPr>
        <w:pStyle w:val="EndNoteBibliography"/>
        <w:ind w:left="720" w:hanging="720"/>
      </w:pPr>
      <w:r w:rsidRPr="0072067E">
        <w:t>56.</w:t>
      </w:r>
      <w:r w:rsidRPr="0072067E">
        <w:tab/>
        <w:t xml:space="preserve">Matveeva, T.; Khafizova, G.; Sokornova, S., In Search of Herbal Anti-SARS-Cov2 Compounds. </w:t>
      </w:r>
      <w:r w:rsidRPr="0072067E">
        <w:rPr>
          <w:i/>
        </w:rPr>
        <w:t xml:space="preserve">Frontiers in Plant Science </w:t>
      </w:r>
      <w:r w:rsidRPr="0072067E">
        <w:rPr>
          <w:b/>
        </w:rPr>
        <w:t>2020,</w:t>
      </w:r>
      <w:r w:rsidRPr="0072067E">
        <w:t xml:space="preserve"> 11, (1807).</w:t>
      </w:r>
    </w:p>
    <w:p w14:paraId="67C22227" w14:textId="77777777" w:rsidR="00E35071" w:rsidRPr="0072067E" w:rsidRDefault="00E35071" w:rsidP="00E35071">
      <w:pPr>
        <w:pStyle w:val="EndNoteBibliography"/>
        <w:ind w:left="720" w:hanging="720"/>
      </w:pPr>
      <w:r w:rsidRPr="0072067E">
        <w:t>57.</w:t>
      </w:r>
      <w:r w:rsidRPr="0072067E">
        <w:tab/>
        <w:t xml:space="preserve">Klemm, T.; Ebert, G.; Calleja, D. J.; Allison, C. C.; Richardson, L. W.; Bernardini, J. P.; Lu, B. G.; Kuchel, N. W.; Grohmann, C.; Shibata, Y.; Gan, Z. Y.; Cooney, J. P.; Doerflinger, M.; Au, A. E.; Blackmore, T. R.; van der Heden van Noort, G. J.; Geurink, P. P.; Ovaa, H.; Newman, J.; Riboldi-Tunnicliffe, A.; Czabotar, P. E.; Mitchell, J. P.; Feltham, R.; Lechtenberg, B. C.; Lowes, K. N.; Dewson, G.; Pellegrini, M.; Lessene, G.; Komander, D., Mechanism and inhibition of the papain-like protease, PLpro, of SARS-CoV-2. </w:t>
      </w:r>
      <w:r w:rsidRPr="0072067E">
        <w:rPr>
          <w:i/>
        </w:rPr>
        <w:t xml:space="preserve">The EMBO Journal </w:t>
      </w:r>
      <w:r w:rsidRPr="0072067E">
        <w:rPr>
          <w:b/>
        </w:rPr>
        <w:t>2020,</w:t>
      </w:r>
      <w:r w:rsidRPr="0072067E">
        <w:t xml:space="preserve"> 39, (18), e106275.</w:t>
      </w:r>
    </w:p>
    <w:p w14:paraId="62B5D8C6" w14:textId="77777777" w:rsidR="00E35071" w:rsidRPr="0072067E" w:rsidRDefault="00E35071" w:rsidP="00E35071">
      <w:pPr>
        <w:pStyle w:val="EndNoteBibliography"/>
        <w:ind w:left="720" w:hanging="720"/>
      </w:pPr>
      <w:r w:rsidRPr="0072067E">
        <w:t>58.</w:t>
      </w:r>
      <w:r w:rsidRPr="0072067E">
        <w:tab/>
        <w:t xml:space="preserve">Angeletti, S.; Benvenuto, D.; Bianchi, M.; Giovanetti, M.; Pascarella, S.; Ciccozzi, M., COVID-2019: The role of the nsp2 and nsp3 in its pathogenesis. </w:t>
      </w:r>
      <w:r w:rsidRPr="0072067E">
        <w:rPr>
          <w:i/>
        </w:rPr>
        <w:t xml:space="preserve">Journal of Medical Virology </w:t>
      </w:r>
      <w:r w:rsidRPr="0072067E">
        <w:rPr>
          <w:b/>
        </w:rPr>
        <w:t>2020,</w:t>
      </w:r>
      <w:r w:rsidRPr="0072067E">
        <w:t xml:space="preserve"> 92, (6), 584-588.</w:t>
      </w:r>
    </w:p>
    <w:p w14:paraId="2882A645" w14:textId="77777777" w:rsidR="00E35071" w:rsidRPr="0072067E" w:rsidRDefault="00E35071" w:rsidP="00E35071">
      <w:pPr>
        <w:pStyle w:val="EndNoteBibliography"/>
        <w:ind w:left="720" w:hanging="720"/>
      </w:pPr>
      <w:r w:rsidRPr="0072067E">
        <w:t>59.</w:t>
      </w:r>
      <w:r w:rsidRPr="0072067E">
        <w:tab/>
        <w:t xml:space="preserve">Ionescu, M. I., An Overview of the Crystallized Structures of the SARS-CoV-2. </w:t>
      </w:r>
      <w:r w:rsidRPr="0072067E">
        <w:rPr>
          <w:i/>
        </w:rPr>
        <w:t xml:space="preserve">The Protein Journal </w:t>
      </w:r>
      <w:r w:rsidRPr="0072067E">
        <w:rPr>
          <w:b/>
        </w:rPr>
        <w:t>2020,</w:t>
      </w:r>
      <w:r w:rsidRPr="0072067E">
        <w:t xml:space="preserve"> 39, (6), 600-618.</w:t>
      </w:r>
    </w:p>
    <w:p w14:paraId="461A6794" w14:textId="77777777" w:rsidR="00E35071" w:rsidRPr="0072067E" w:rsidRDefault="00E35071" w:rsidP="00E35071">
      <w:pPr>
        <w:pStyle w:val="EndNoteBibliography"/>
        <w:ind w:left="720" w:hanging="720"/>
      </w:pPr>
      <w:r w:rsidRPr="0072067E">
        <w:t>60.</w:t>
      </w:r>
      <w:r w:rsidRPr="0072067E">
        <w:tab/>
        <w:t xml:space="preserve">Barretto, N.; Jukneliene, D.; Ratia, K.; Chen, Z.; Mesecar, A. D.; Baker, S. C., The Papain-Like Protease of Severe Acute Respiratory Syndrome Coronavirus Has Deubiquitinating Activity. </w:t>
      </w:r>
      <w:r w:rsidRPr="0072067E">
        <w:rPr>
          <w:i/>
        </w:rPr>
        <w:t xml:space="preserve">Journal of Virology </w:t>
      </w:r>
      <w:r w:rsidRPr="0072067E">
        <w:rPr>
          <w:b/>
        </w:rPr>
        <w:t>2005,</w:t>
      </w:r>
      <w:r w:rsidRPr="0072067E">
        <w:t xml:space="preserve"> 79, (24), 15189-15198.</w:t>
      </w:r>
    </w:p>
    <w:p w14:paraId="09A818BA" w14:textId="77777777" w:rsidR="00E35071" w:rsidRPr="0072067E" w:rsidRDefault="00E35071" w:rsidP="00E35071">
      <w:pPr>
        <w:pStyle w:val="EndNoteBibliography"/>
        <w:ind w:left="720" w:hanging="720"/>
      </w:pPr>
      <w:r w:rsidRPr="0072067E">
        <w:t>61.</w:t>
      </w:r>
      <w:r w:rsidRPr="0072067E">
        <w:tab/>
        <w:t xml:space="preserve">Maiti, B. K., Can Papain-like Protease Inhibitors Halt SARS-CoV-2 Replication? </w:t>
      </w:r>
      <w:r w:rsidRPr="0072067E">
        <w:rPr>
          <w:i/>
        </w:rPr>
        <w:t xml:space="preserve">ACS Pharmacology &amp; Translational Science </w:t>
      </w:r>
      <w:r w:rsidRPr="0072067E">
        <w:rPr>
          <w:b/>
        </w:rPr>
        <w:t>2020,</w:t>
      </w:r>
      <w:r w:rsidRPr="0072067E">
        <w:t xml:space="preserve"> 3, (5), 1017-1019.</w:t>
      </w:r>
    </w:p>
    <w:p w14:paraId="32BD26BD" w14:textId="77777777" w:rsidR="00E35071" w:rsidRPr="0072067E" w:rsidRDefault="00E35071" w:rsidP="00E35071">
      <w:pPr>
        <w:pStyle w:val="EndNoteBibliography"/>
        <w:ind w:left="720" w:hanging="720"/>
      </w:pPr>
      <w:r w:rsidRPr="0072067E">
        <w:t>62.</w:t>
      </w:r>
      <w:r w:rsidRPr="0072067E">
        <w:tab/>
        <w:t xml:space="preserve">Lee, H.; Lei, H.; Santarsiero, B. D.; Gatuz, J. L.; Cao, S.; Rice, A. J.; Patel, K.; Szypulinski, M. Z.; Ojeda, I.; Ghosh, A. K.; Johnson, M. E., Inhibitor Recognition Specificity of MERS-CoV Papain-like Protease May Differ from That of SARS-CoV. </w:t>
      </w:r>
      <w:r w:rsidRPr="0072067E">
        <w:rPr>
          <w:i/>
        </w:rPr>
        <w:t xml:space="preserve">ACS Chemical Biology </w:t>
      </w:r>
      <w:r w:rsidRPr="0072067E">
        <w:rPr>
          <w:b/>
        </w:rPr>
        <w:t>2015,</w:t>
      </w:r>
      <w:r w:rsidRPr="0072067E">
        <w:t xml:space="preserve"> 10, (6), 1456-1465.</w:t>
      </w:r>
    </w:p>
    <w:p w14:paraId="670EE1A2" w14:textId="77777777" w:rsidR="00E35071" w:rsidRPr="0072067E" w:rsidRDefault="00E35071" w:rsidP="00E35071">
      <w:pPr>
        <w:pStyle w:val="EndNoteBibliography"/>
        <w:ind w:left="720" w:hanging="720"/>
      </w:pPr>
      <w:r w:rsidRPr="0072067E">
        <w:t>63.</w:t>
      </w:r>
      <w:r w:rsidRPr="0072067E">
        <w:tab/>
        <w:t>OpenEye Scientific Software</w:t>
      </w:r>
      <w:r w:rsidRPr="0072067E">
        <w:rPr>
          <w:i/>
        </w:rPr>
        <w:t>. ROCS version 3.4.1.0</w:t>
      </w:r>
      <w:r w:rsidRPr="0072067E">
        <w:t>, OpenEye Scientific Software; Santa Fe, NM: 2020.</w:t>
      </w:r>
    </w:p>
    <w:p w14:paraId="624890C6" w14:textId="77777777" w:rsidR="00E35071" w:rsidRPr="0072067E" w:rsidRDefault="00E35071" w:rsidP="00E35071">
      <w:pPr>
        <w:pStyle w:val="EndNoteBibliography"/>
        <w:ind w:left="720" w:hanging="720"/>
      </w:pPr>
      <w:r w:rsidRPr="0072067E">
        <w:t>64.</w:t>
      </w:r>
      <w:r w:rsidRPr="0072067E">
        <w:tab/>
        <w:t xml:space="preserve">Hawkins, P. C.; Skillman, A. G.; Nicholls, A., Comparison of shape-matching and docking as virtual screening tools. </w:t>
      </w:r>
      <w:r w:rsidRPr="0072067E">
        <w:rPr>
          <w:i/>
        </w:rPr>
        <w:t xml:space="preserve">Journal of medicinal chemistry </w:t>
      </w:r>
      <w:r w:rsidRPr="0072067E">
        <w:rPr>
          <w:b/>
        </w:rPr>
        <w:t>2007,</w:t>
      </w:r>
      <w:r w:rsidRPr="0072067E">
        <w:t xml:space="preserve"> 50, (1), 74-82.</w:t>
      </w:r>
    </w:p>
    <w:p w14:paraId="7AFF060E" w14:textId="77777777" w:rsidR="00E35071" w:rsidRPr="0072067E" w:rsidRDefault="00E35071" w:rsidP="00E35071">
      <w:pPr>
        <w:pStyle w:val="EndNoteBibliography"/>
        <w:ind w:left="720" w:hanging="720"/>
      </w:pPr>
      <w:r w:rsidRPr="0072067E">
        <w:t>65.</w:t>
      </w:r>
      <w:r w:rsidRPr="0072067E">
        <w:tab/>
        <w:t>Cresset®</w:t>
      </w:r>
      <w:r w:rsidRPr="0072067E">
        <w:rPr>
          <w:i/>
        </w:rPr>
        <w:t>. Forge, version 10.6</w:t>
      </w:r>
      <w:r w:rsidRPr="0072067E">
        <w:t>, Cresset Group; Litlington, Cambridgeshire, UK: 2020.</w:t>
      </w:r>
    </w:p>
    <w:p w14:paraId="2FB46292" w14:textId="77777777" w:rsidR="00E35071" w:rsidRPr="0072067E" w:rsidRDefault="00E35071" w:rsidP="00E35071">
      <w:pPr>
        <w:pStyle w:val="EndNoteBibliography"/>
        <w:ind w:left="720" w:hanging="720"/>
      </w:pPr>
      <w:r w:rsidRPr="0072067E">
        <w:t>66.</w:t>
      </w:r>
      <w:r w:rsidRPr="0072067E">
        <w:tab/>
        <w:t xml:space="preserve">Cheeseright, T. J.; Mackey, M. D.; Scoffin, R. A., High content pharmacophores from molecular fields: a biologically relevant method for comparing and understanding ligands. </w:t>
      </w:r>
      <w:r w:rsidRPr="0072067E">
        <w:rPr>
          <w:i/>
        </w:rPr>
        <w:t xml:space="preserve">Curr Comput Aided Drug Des </w:t>
      </w:r>
      <w:r w:rsidRPr="0072067E">
        <w:rPr>
          <w:b/>
        </w:rPr>
        <w:t>2011,</w:t>
      </w:r>
      <w:r w:rsidRPr="0072067E">
        <w:t xml:space="preserve"> 7, (3), 190-205.</w:t>
      </w:r>
    </w:p>
    <w:p w14:paraId="0A2CE766" w14:textId="77777777" w:rsidR="00E35071" w:rsidRPr="0072067E" w:rsidRDefault="00E35071" w:rsidP="00E35071">
      <w:pPr>
        <w:pStyle w:val="EndNoteBibliography"/>
        <w:ind w:left="720" w:hanging="720"/>
      </w:pPr>
      <w:r w:rsidRPr="0072067E">
        <w:t>67.</w:t>
      </w:r>
      <w:r w:rsidRPr="0072067E">
        <w:tab/>
        <w:t xml:space="preserve">Callejo, G.; Pattison, L. A.; Greenhalgh, J. C.; Chakrabarti, S.; Andreopoulou, E.; Hockley, J. R. F.; Smith, E. S. J.; Rahman, T., In silico screening of GMQ-like compounds reveals guanabenz and sephin1 as new allosteric modulators of acid-sensing ion channel 3. </w:t>
      </w:r>
      <w:r w:rsidRPr="0072067E">
        <w:rPr>
          <w:i/>
        </w:rPr>
        <w:t xml:space="preserve">Biochem Pharmacol </w:t>
      </w:r>
      <w:r w:rsidRPr="0072067E">
        <w:rPr>
          <w:b/>
        </w:rPr>
        <w:t>2020,</w:t>
      </w:r>
      <w:r w:rsidRPr="0072067E">
        <w:t xml:space="preserve"> 174, 113834.</w:t>
      </w:r>
    </w:p>
    <w:p w14:paraId="73F7D15F" w14:textId="77777777" w:rsidR="00E35071" w:rsidRPr="0072067E" w:rsidRDefault="00E35071" w:rsidP="00E35071">
      <w:pPr>
        <w:pStyle w:val="EndNoteBibliography"/>
        <w:ind w:left="720" w:hanging="720"/>
      </w:pPr>
      <w:r w:rsidRPr="0072067E">
        <w:t>68.</w:t>
      </w:r>
      <w:r w:rsidRPr="0072067E">
        <w:tab/>
        <w:t xml:space="preserve">Greenhalgh, J. C.; Chandran, A.; Harper, M. T.; Ladds, G.; Rahman, T., Proposed model of the Dictyostelium cAMP receptors bound to cAMP. </w:t>
      </w:r>
      <w:r w:rsidRPr="0072067E">
        <w:rPr>
          <w:i/>
        </w:rPr>
        <w:t xml:space="preserve">J Mol Graph Model </w:t>
      </w:r>
      <w:r w:rsidRPr="0072067E">
        <w:rPr>
          <w:b/>
        </w:rPr>
        <w:t>2020,</w:t>
      </w:r>
      <w:r w:rsidRPr="0072067E">
        <w:t xml:space="preserve"> 100, 107662.</w:t>
      </w:r>
    </w:p>
    <w:p w14:paraId="2224C7B9" w14:textId="77777777" w:rsidR="00E35071" w:rsidRPr="0072067E" w:rsidRDefault="00E35071" w:rsidP="00E35071">
      <w:pPr>
        <w:pStyle w:val="EndNoteBibliography"/>
        <w:ind w:left="720" w:hanging="720"/>
      </w:pPr>
      <w:r w:rsidRPr="0072067E">
        <w:t>69.</w:t>
      </w:r>
      <w:r w:rsidRPr="0072067E">
        <w:tab/>
        <w:t xml:space="preserve">Trott, O.; Olson, A. J., AutoDock Vina: improving the speed and accuracy of docking with a new scoring function, efficient optimization, and multithreading. </w:t>
      </w:r>
      <w:r w:rsidRPr="0072067E">
        <w:rPr>
          <w:i/>
        </w:rPr>
        <w:t xml:space="preserve">Journal of computational chemistry </w:t>
      </w:r>
      <w:r w:rsidRPr="0072067E">
        <w:rPr>
          <w:b/>
        </w:rPr>
        <w:t>2010,</w:t>
      </w:r>
      <w:r w:rsidRPr="0072067E">
        <w:t xml:space="preserve"> 31, (2), 455-461.</w:t>
      </w:r>
    </w:p>
    <w:p w14:paraId="69BA6E73" w14:textId="77777777" w:rsidR="00E35071" w:rsidRPr="0072067E" w:rsidRDefault="00E35071" w:rsidP="00E35071">
      <w:pPr>
        <w:pStyle w:val="EndNoteBibliography"/>
        <w:ind w:left="720" w:hanging="720"/>
      </w:pPr>
      <w:r w:rsidRPr="0072067E">
        <w:t>70.</w:t>
      </w:r>
      <w:r w:rsidRPr="0072067E">
        <w:tab/>
        <w:t xml:space="preserve">Salentin, S.; Schreiber, S.; Haupt, V. J.; Adasme, M. F.; Schroeder, M., PLIP: fully automated protein-ligand interaction profiler. </w:t>
      </w:r>
      <w:r w:rsidRPr="0072067E">
        <w:rPr>
          <w:i/>
        </w:rPr>
        <w:t xml:space="preserve">Nucleic Acids Res </w:t>
      </w:r>
      <w:r w:rsidRPr="0072067E">
        <w:rPr>
          <w:b/>
        </w:rPr>
        <w:t>2015,</w:t>
      </w:r>
      <w:r w:rsidRPr="0072067E">
        <w:t xml:space="preserve"> 43, (W1), W443-7.</w:t>
      </w:r>
    </w:p>
    <w:p w14:paraId="65C74D3E" w14:textId="77777777" w:rsidR="00E35071" w:rsidRPr="0072067E" w:rsidRDefault="00E35071" w:rsidP="00E35071">
      <w:pPr>
        <w:pStyle w:val="EndNoteBibliography"/>
        <w:ind w:left="720" w:hanging="720"/>
      </w:pPr>
      <w:r w:rsidRPr="0072067E">
        <w:t>71.</w:t>
      </w:r>
      <w:r w:rsidRPr="0072067E">
        <w:tab/>
        <w:t>Schrödinger</w:t>
      </w:r>
      <w:r w:rsidRPr="0072067E">
        <w:rPr>
          <w:i/>
        </w:rPr>
        <w:t>. Schrödinger, release 2020-4: Maestro</w:t>
      </w:r>
      <w:r w:rsidRPr="0072067E">
        <w:t>, Schrödinger, L.L.C.; New York, NY: 2020.</w:t>
      </w:r>
    </w:p>
    <w:p w14:paraId="20650F6D" w14:textId="77777777" w:rsidR="00E35071" w:rsidRPr="0072067E" w:rsidRDefault="00E35071" w:rsidP="00E35071">
      <w:pPr>
        <w:pStyle w:val="EndNoteBibliography"/>
        <w:ind w:left="720" w:hanging="720"/>
      </w:pPr>
      <w:r w:rsidRPr="0072067E">
        <w:t>72.</w:t>
      </w:r>
      <w:r w:rsidRPr="0072067E">
        <w:tab/>
        <w:t xml:space="preserve">Morris, G. M.; Huey, R.; Lindstrom, W.; Sanner, M. F.; Belew, R. K.; Goodsell, D. S.; Olson, A. J., AutoDock4 and AutoDockTools4: Automated docking with selective receptor flexibility. </w:t>
      </w:r>
      <w:r w:rsidRPr="0072067E">
        <w:rPr>
          <w:i/>
        </w:rPr>
        <w:t xml:space="preserve">J Comput Chem </w:t>
      </w:r>
      <w:r w:rsidRPr="0072067E">
        <w:rPr>
          <w:b/>
        </w:rPr>
        <w:t>2009,</w:t>
      </w:r>
      <w:r w:rsidRPr="0072067E">
        <w:t xml:space="preserve"> 30, (16), 2785-91.</w:t>
      </w:r>
    </w:p>
    <w:p w14:paraId="053D3E73" w14:textId="77777777" w:rsidR="00E35071" w:rsidRPr="0072067E" w:rsidRDefault="00E35071" w:rsidP="00E35071">
      <w:pPr>
        <w:pStyle w:val="EndNoteBibliography"/>
        <w:ind w:left="720" w:hanging="720"/>
      </w:pPr>
      <w:r w:rsidRPr="0072067E">
        <w:t>73.</w:t>
      </w:r>
      <w:r w:rsidRPr="0072067E">
        <w:tab/>
        <w:t xml:space="preserve">Huey, R.; Morris, G. M.; Olson, A. J.; Goodsell, D. S., A semiempirical free energy force field with charge-based desolvation. </w:t>
      </w:r>
      <w:r w:rsidRPr="0072067E">
        <w:rPr>
          <w:i/>
        </w:rPr>
        <w:t xml:space="preserve">J Comput Chem </w:t>
      </w:r>
      <w:r w:rsidRPr="0072067E">
        <w:rPr>
          <w:b/>
        </w:rPr>
        <w:t>2007,</w:t>
      </w:r>
      <w:r w:rsidRPr="0072067E">
        <w:t xml:space="preserve"> 28, (6), 1145-52.</w:t>
      </w:r>
    </w:p>
    <w:p w14:paraId="08CF5D5B" w14:textId="77777777" w:rsidR="00E35071" w:rsidRPr="0072067E" w:rsidRDefault="00E35071" w:rsidP="00E35071">
      <w:pPr>
        <w:pStyle w:val="EndNoteBibliography"/>
        <w:ind w:left="720" w:hanging="720"/>
      </w:pPr>
      <w:r w:rsidRPr="0072067E">
        <w:t>74.</w:t>
      </w:r>
      <w:r w:rsidRPr="0072067E">
        <w:tab/>
        <w:t xml:space="preserve">Jacobson, M. P.; Pincus, D. L.; Rapp, C. S.; Day, T. J.; Honig, B.; Shaw, D. E.; Friesner, R. A., A hierarchical approach to all-atom protein loop prediction. </w:t>
      </w:r>
      <w:r w:rsidRPr="0072067E">
        <w:rPr>
          <w:i/>
        </w:rPr>
        <w:t xml:space="preserve">Proteins </w:t>
      </w:r>
      <w:r w:rsidRPr="0072067E">
        <w:rPr>
          <w:b/>
        </w:rPr>
        <w:t>2004,</w:t>
      </w:r>
      <w:r w:rsidRPr="0072067E">
        <w:t xml:space="preserve"> 55, (2), 351-67.</w:t>
      </w:r>
    </w:p>
    <w:p w14:paraId="27AECA7C" w14:textId="77777777" w:rsidR="00E35071" w:rsidRPr="0072067E" w:rsidRDefault="00E35071" w:rsidP="00E35071">
      <w:pPr>
        <w:pStyle w:val="EndNoteBibliography"/>
        <w:ind w:left="720" w:hanging="720"/>
      </w:pPr>
      <w:r w:rsidRPr="0072067E">
        <w:t>75.</w:t>
      </w:r>
      <w:r w:rsidRPr="0072067E">
        <w:tab/>
        <w:t xml:space="preserve">Jacobson, M. P.; Friesner, R. A.; Xiang, Z.; Honig, B., On the role of the crystal environment in determining protein side-chain conformations. </w:t>
      </w:r>
      <w:r w:rsidRPr="0072067E">
        <w:rPr>
          <w:i/>
        </w:rPr>
        <w:t xml:space="preserve">J Mol Biol </w:t>
      </w:r>
      <w:r w:rsidRPr="0072067E">
        <w:rPr>
          <w:b/>
        </w:rPr>
        <w:t>2002,</w:t>
      </w:r>
      <w:r w:rsidRPr="0072067E">
        <w:t xml:space="preserve"> 320, (3), 597-608.</w:t>
      </w:r>
    </w:p>
    <w:p w14:paraId="05B1AFA7" w14:textId="77777777" w:rsidR="00E35071" w:rsidRPr="0072067E" w:rsidRDefault="00E35071" w:rsidP="00E35071">
      <w:pPr>
        <w:pStyle w:val="EndNoteBibliography"/>
        <w:ind w:left="720" w:hanging="720"/>
      </w:pPr>
      <w:r w:rsidRPr="0072067E">
        <w:t>76.</w:t>
      </w:r>
      <w:r w:rsidRPr="0072067E">
        <w:tab/>
        <w:t xml:space="preserve">Schrödinger, L. </w:t>
      </w:r>
      <w:r w:rsidRPr="0072067E">
        <w:rPr>
          <w:i/>
        </w:rPr>
        <w:t>. Prime 3.0</w:t>
      </w:r>
      <w:r w:rsidRPr="0072067E">
        <w:t>, Schrödinger, L.L.C.; New York, USA: 2020.</w:t>
      </w:r>
    </w:p>
    <w:p w14:paraId="043C8978" w14:textId="77777777" w:rsidR="00E35071" w:rsidRPr="0072067E" w:rsidRDefault="00E35071" w:rsidP="00E35071">
      <w:pPr>
        <w:pStyle w:val="EndNoteBibliography"/>
        <w:ind w:left="720" w:hanging="720"/>
      </w:pPr>
      <w:r w:rsidRPr="0072067E">
        <w:t>77.</w:t>
      </w:r>
      <w:r w:rsidRPr="0072067E">
        <w:tab/>
        <w:t xml:space="preserve">Daina, A.; Michielin, O.; Zoete, V., SwissADME: a free web tool to evaluate pharmacokinetics, drug-likeness and medicinal chemistry friendliness of small molecules. </w:t>
      </w:r>
      <w:r w:rsidRPr="0072067E">
        <w:rPr>
          <w:i/>
        </w:rPr>
        <w:t xml:space="preserve">Sci Rep </w:t>
      </w:r>
      <w:r w:rsidRPr="0072067E">
        <w:rPr>
          <w:b/>
        </w:rPr>
        <w:t>2017,</w:t>
      </w:r>
      <w:r w:rsidRPr="0072067E">
        <w:t xml:space="preserve"> 7, 42717.</w:t>
      </w:r>
    </w:p>
    <w:p w14:paraId="6657CB9D" w14:textId="77777777" w:rsidR="00E35071" w:rsidRPr="0072067E" w:rsidRDefault="00E35071" w:rsidP="00E35071">
      <w:pPr>
        <w:pStyle w:val="EndNoteBibliography"/>
        <w:ind w:left="720" w:hanging="720"/>
      </w:pPr>
      <w:r w:rsidRPr="0072067E">
        <w:t>78.</w:t>
      </w:r>
      <w:r w:rsidRPr="0072067E">
        <w:tab/>
        <w:t xml:space="preserve">Baell, J. B.; Holloway, G. A., New substructure filters for removal of pan assay interference compounds (PAINS) from screening libraries and for their exclusion in bioassays. </w:t>
      </w:r>
      <w:r w:rsidRPr="0072067E">
        <w:rPr>
          <w:i/>
        </w:rPr>
        <w:t xml:space="preserve">Journal of medicinal chemistry </w:t>
      </w:r>
      <w:r w:rsidRPr="0072067E">
        <w:rPr>
          <w:b/>
        </w:rPr>
        <w:t>2010,</w:t>
      </w:r>
      <w:r w:rsidRPr="0072067E">
        <w:t xml:space="preserve"> 53, (7), 2719-2740.</w:t>
      </w:r>
    </w:p>
    <w:p w14:paraId="043263D6" w14:textId="77777777" w:rsidR="00E35071" w:rsidRPr="0072067E" w:rsidRDefault="00E35071" w:rsidP="00E35071">
      <w:pPr>
        <w:pStyle w:val="EndNoteBibliography"/>
        <w:ind w:left="720" w:hanging="720"/>
      </w:pPr>
      <w:r w:rsidRPr="0072067E">
        <w:t>79.</w:t>
      </w:r>
      <w:r w:rsidRPr="0072067E">
        <w:tab/>
        <w:t xml:space="preserve">Baell, J. B.; Nissink, J. W. M., Seven Year Itch: Pan-Assay Interference Compounds (PAINS) in 2017-Utility and Limitations. </w:t>
      </w:r>
      <w:r w:rsidRPr="0072067E">
        <w:rPr>
          <w:i/>
        </w:rPr>
        <w:t xml:space="preserve">ACS Chem Biol </w:t>
      </w:r>
      <w:r w:rsidRPr="0072067E">
        <w:rPr>
          <w:b/>
        </w:rPr>
        <w:t>2018,</w:t>
      </w:r>
      <w:r w:rsidRPr="0072067E">
        <w:t xml:space="preserve"> 13, (1), 36-44.</w:t>
      </w:r>
    </w:p>
    <w:p w14:paraId="6C0B317F" w14:textId="77777777" w:rsidR="00E35071" w:rsidRPr="0072067E" w:rsidRDefault="00E35071" w:rsidP="00E35071">
      <w:pPr>
        <w:pStyle w:val="EndNoteBibliography"/>
        <w:ind w:left="720" w:hanging="720"/>
      </w:pPr>
      <w:r w:rsidRPr="0072067E">
        <w:t>80.</w:t>
      </w:r>
      <w:r w:rsidRPr="0072067E">
        <w:tab/>
        <w:t xml:space="preserve">Brenk, R.; Schipani, A.; James, D.; Krasowski, A.; Gilbert, I. H.; Frearson, J.; Wyatt, P. G., Lessons learnt from assembling screening libraries for drug discovery for neglected diseases. </w:t>
      </w:r>
      <w:r w:rsidRPr="0072067E">
        <w:rPr>
          <w:i/>
        </w:rPr>
        <w:t xml:space="preserve">ChemMedChem </w:t>
      </w:r>
      <w:r w:rsidRPr="0072067E">
        <w:rPr>
          <w:b/>
        </w:rPr>
        <w:t>2008,</w:t>
      </w:r>
      <w:r w:rsidRPr="0072067E">
        <w:t xml:space="preserve"> 3, (3), 435.</w:t>
      </w:r>
    </w:p>
    <w:p w14:paraId="2EF30D2C" w14:textId="77777777" w:rsidR="00E35071" w:rsidRPr="0072067E" w:rsidRDefault="00E35071" w:rsidP="00E35071">
      <w:pPr>
        <w:pStyle w:val="EndNoteBibliography"/>
        <w:ind w:left="720" w:hanging="720"/>
      </w:pPr>
      <w:r w:rsidRPr="0072067E">
        <w:t>81.</w:t>
      </w:r>
      <w:r w:rsidRPr="0072067E">
        <w:tab/>
        <w:t xml:space="preserve">Mendez, D.; Gaulton, A.; Bento, A. P.; Chambers, J.; De Veij, M.; Félix, E.; Magariños, M. P.; Mosquera, J. F.; Mutowo, P.; Nowotka, M., ChEMBL: towards direct deposition of bioassay data. </w:t>
      </w:r>
      <w:r w:rsidRPr="0072067E">
        <w:rPr>
          <w:i/>
        </w:rPr>
        <w:t xml:space="preserve">Nucleic acids research </w:t>
      </w:r>
      <w:r w:rsidRPr="0072067E">
        <w:rPr>
          <w:b/>
        </w:rPr>
        <w:t>2019,</w:t>
      </w:r>
      <w:r w:rsidRPr="0072067E">
        <w:t xml:space="preserve"> 47, (D1), D930-D940.</w:t>
      </w:r>
    </w:p>
    <w:p w14:paraId="594E1B21" w14:textId="77777777" w:rsidR="00E35071" w:rsidRPr="0072067E" w:rsidRDefault="00E35071" w:rsidP="00E35071">
      <w:pPr>
        <w:pStyle w:val="EndNoteBibliography"/>
        <w:ind w:left="720" w:hanging="720"/>
      </w:pPr>
      <w:r w:rsidRPr="0072067E">
        <w:t>82.</w:t>
      </w:r>
      <w:r w:rsidRPr="0072067E">
        <w:tab/>
        <w:t xml:space="preserve">Sander, T.; Freyss, J.; von Korff, M.; Rufener, C., DataWarrior: an open-source program for chemistry aware data visualization and analysis. </w:t>
      </w:r>
      <w:r w:rsidRPr="0072067E">
        <w:rPr>
          <w:i/>
        </w:rPr>
        <w:t xml:space="preserve">J Chem Inf Model </w:t>
      </w:r>
      <w:r w:rsidRPr="0072067E">
        <w:rPr>
          <w:b/>
        </w:rPr>
        <w:t>2015,</w:t>
      </w:r>
      <w:r w:rsidRPr="0072067E">
        <w:t xml:space="preserve"> 55, (2), 460-73.</w:t>
      </w:r>
    </w:p>
    <w:p w14:paraId="7D51DA42" w14:textId="77777777" w:rsidR="00E35071" w:rsidRPr="0072067E" w:rsidRDefault="00E35071" w:rsidP="00E35071">
      <w:pPr>
        <w:pStyle w:val="EndNoteBibliography"/>
        <w:ind w:left="720" w:hanging="720"/>
      </w:pPr>
      <w:r w:rsidRPr="0072067E">
        <w:t>83.</w:t>
      </w:r>
      <w:r w:rsidRPr="0072067E">
        <w:tab/>
        <w:t xml:space="preserve">Chodera, J.; Lee, A. A.; London, N.; von Delft, F., Crowdsourcing drug discovery for pandemics. </w:t>
      </w:r>
      <w:r w:rsidRPr="0072067E">
        <w:rPr>
          <w:i/>
        </w:rPr>
        <w:t xml:space="preserve">Nat Chem </w:t>
      </w:r>
      <w:r w:rsidRPr="0072067E">
        <w:rPr>
          <w:b/>
        </w:rPr>
        <w:t>2020,</w:t>
      </w:r>
      <w:r w:rsidRPr="0072067E">
        <w:t xml:space="preserve"> 12, (7), 581.</w:t>
      </w:r>
    </w:p>
    <w:p w14:paraId="719B746C" w14:textId="77777777" w:rsidR="00E35071" w:rsidRPr="0072067E" w:rsidRDefault="00E35071" w:rsidP="00E35071">
      <w:pPr>
        <w:pStyle w:val="EndNoteBibliography"/>
        <w:ind w:left="720" w:hanging="720"/>
      </w:pPr>
      <w:r w:rsidRPr="0072067E">
        <w:t>84.</w:t>
      </w:r>
      <w:r w:rsidRPr="0072067E">
        <w:tab/>
        <w:t xml:space="preserve">Alamri, M. A.; Tahir ul Qamar, M.; Mirza, M. U.; Alqahtani, S. M.; Froeyen, M.; Chen, L.-L., Discovery of human coronaviruses pan-papain-like protease inhibitors using computational approaches. </w:t>
      </w:r>
      <w:r w:rsidRPr="0072067E">
        <w:rPr>
          <w:i/>
        </w:rPr>
        <w:t xml:space="preserve">Journal of Pharmaceutical Analysis </w:t>
      </w:r>
      <w:r w:rsidRPr="0072067E">
        <w:rPr>
          <w:b/>
        </w:rPr>
        <w:t>2020,</w:t>
      </w:r>
      <w:r w:rsidRPr="0072067E">
        <w:t xml:space="preserve"> 10, (6), 546-559.</w:t>
      </w:r>
    </w:p>
    <w:p w14:paraId="4B5A2006" w14:textId="5DC5553F" w:rsidR="00E35071" w:rsidRPr="0072067E" w:rsidRDefault="00E35071" w:rsidP="00E35071">
      <w:pPr>
        <w:pStyle w:val="EndNoteBibliography"/>
        <w:ind w:left="720" w:hanging="720"/>
      </w:pPr>
      <w:r w:rsidRPr="0072067E">
        <w:t>85.</w:t>
      </w:r>
      <w:r w:rsidRPr="0072067E">
        <w:tab/>
        <w:t xml:space="preserve">Gorgulla, C.; PadmanabhaDas, K.; Leigh, K. E.; Cespugli, M.; Fischer, P. D.; Wang, Z.-F.; Tesseyre, G.; Pandita, S.; Shnapir, A.; Calderaio, A.; Hutcheson, C.; Gechev, M.; Rose, A.; Lewis, N.; Yaffe, E.; Luxenburg, R.; Herce, H. D.; Durmaz, V.; Halazonetis, T. D.; Fackeldey, K.; Patten, J. J.; Chuprina, A.; Dziuba, I.; Plekhova, A.; Moroz, Y.; Radchenko, D.; Tarkhanova, O.; Yavnyuk, I.; Gruber, C. C.; Yust, R.; Payne, D.; Näär, A. M.; Namchuk, M. N.; Davey, R. A.; Wagner, G.; Kinney, J.; Arthanari, H. A Multi-Pronged Approach Targeting SARS-CoV-2 Proteins Using Ultra-Large Virtual Screening. Preprint. Available online: </w:t>
      </w:r>
      <w:hyperlink r:id="rId91" w:history="1">
        <w:r w:rsidRPr="0072067E">
          <w:rPr>
            <w:rStyle w:val="Hyperlink"/>
          </w:rPr>
          <w:t>https://doi.org/10.26434/chemrxiv.12682316.v1</w:t>
        </w:r>
      </w:hyperlink>
      <w:r w:rsidRPr="0072067E">
        <w:t xml:space="preserve"> (accessed January 3, 2021). </w:t>
      </w:r>
    </w:p>
    <w:p w14:paraId="3B754144" w14:textId="77777777" w:rsidR="00E35071" w:rsidRPr="0072067E" w:rsidRDefault="00E35071" w:rsidP="00E35071">
      <w:pPr>
        <w:pStyle w:val="EndNoteBibliography"/>
        <w:ind w:left="720" w:hanging="720"/>
      </w:pPr>
      <w:r w:rsidRPr="0072067E">
        <w:t>86.</w:t>
      </w:r>
      <w:r w:rsidRPr="0072067E">
        <w:tab/>
        <w:t xml:space="preserve">Quimque, M. T. J.; Notarte, K. I. R.; Fernandez, R. A. T.; Mendoza, M. A. O.; Liman, R. A. D.; Lim, J. A. K.; Pilapil, L. A. E.; Ong, J. K. H.; Pastrana, A. M.; Khan, A.; Wei, D.-Q.; Macabeo, A. P. G., Virtual screening-driven drug discovery of SARS-CoV2 enzyme inhibitors targeting viral attachment, replication, post-translational modification and host immunity evasion infection mechanisms. </w:t>
      </w:r>
      <w:r w:rsidRPr="0072067E">
        <w:rPr>
          <w:i/>
        </w:rPr>
        <w:t xml:space="preserve">Journal of Biomolecular Structure and Dynamics </w:t>
      </w:r>
      <w:r w:rsidRPr="0072067E">
        <w:rPr>
          <w:b/>
        </w:rPr>
        <w:t>2020</w:t>
      </w:r>
      <w:r w:rsidRPr="0072067E">
        <w:t>, 1-18.</w:t>
      </w:r>
    </w:p>
    <w:p w14:paraId="29C47DBE" w14:textId="77777777" w:rsidR="00E35071" w:rsidRPr="0072067E" w:rsidRDefault="00E35071" w:rsidP="00E35071">
      <w:pPr>
        <w:pStyle w:val="EndNoteBibliography"/>
        <w:ind w:left="720" w:hanging="720"/>
      </w:pPr>
      <w:r w:rsidRPr="0072067E">
        <w:t>87.</w:t>
      </w:r>
      <w:r w:rsidRPr="0072067E">
        <w:tab/>
        <w:t xml:space="preserve">Siddiqui, S.; Upadhyay, S.; Ahmad, R.; Gupta, A.; Srivastava, A.; Trivedi, A.; Husain, I.; Ahmad, B.; Ahamed, M.; Khan, M. A., Virtual screening of phytoconstituents from miracle herb nigella sativa targeting nucleocapsid protein and papain-like protease of SARS-CoV-2 for COVID-19 treatment. </w:t>
      </w:r>
      <w:r w:rsidRPr="0072067E">
        <w:rPr>
          <w:i/>
        </w:rPr>
        <w:t xml:space="preserve">Journal of biomolecular structure &amp; dynamics </w:t>
      </w:r>
      <w:r w:rsidRPr="0072067E">
        <w:rPr>
          <w:b/>
        </w:rPr>
        <w:t>2020</w:t>
      </w:r>
      <w:r w:rsidRPr="0072067E">
        <w:t>, 1-21.</w:t>
      </w:r>
    </w:p>
    <w:p w14:paraId="34D8996A" w14:textId="77777777" w:rsidR="00E35071" w:rsidRPr="0072067E" w:rsidRDefault="00E35071" w:rsidP="00E35071">
      <w:pPr>
        <w:pStyle w:val="EndNoteBibliography"/>
        <w:ind w:left="720" w:hanging="720"/>
      </w:pPr>
      <w:r w:rsidRPr="0072067E">
        <w:t>88.</w:t>
      </w:r>
      <w:r w:rsidRPr="0072067E">
        <w:tab/>
        <w:t xml:space="preserve">Contreras-Puentes, N.; Alviz-Amador, A., Virtual screening of natural metabolites and antiviral drugs with potential inhibitory activity against 3CL-PRO and PL-PRO. </w:t>
      </w:r>
      <w:r w:rsidRPr="0072067E">
        <w:rPr>
          <w:i/>
        </w:rPr>
        <w:t xml:space="preserve">Biomedical and Pharmacology Journal </w:t>
      </w:r>
      <w:r w:rsidRPr="0072067E">
        <w:rPr>
          <w:b/>
        </w:rPr>
        <w:t>2020,</w:t>
      </w:r>
      <w:r w:rsidRPr="0072067E">
        <w:t xml:space="preserve"> 13, (2), 933-941.</w:t>
      </w:r>
    </w:p>
    <w:p w14:paraId="04CC2A46" w14:textId="77777777" w:rsidR="00E35071" w:rsidRPr="0072067E" w:rsidRDefault="00E35071" w:rsidP="00E35071">
      <w:pPr>
        <w:pStyle w:val="EndNoteBibliography"/>
        <w:ind w:left="720" w:hanging="720"/>
      </w:pPr>
      <w:r w:rsidRPr="0072067E">
        <w:t>89.</w:t>
      </w:r>
      <w:r w:rsidRPr="0072067E">
        <w:tab/>
        <w:t xml:space="preserve">Rudmann, D. G., On-target and off-target-based toxicologic effects. </w:t>
      </w:r>
      <w:r w:rsidRPr="0072067E">
        <w:rPr>
          <w:i/>
        </w:rPr>
        <w:t xml:space="preserve">Toxicol Pathol </w:t>
      </w:r>
      <w:r w:rsidRPr="0072067E">
        <w:rPr>
          <w:b/>
        </w:rPr>
        <w:t>2013,</w:t>
      </w:r>
      <w:r w:rsidRPr="0072067E">
        <w:t xml:space="preserve"> 41, (2), 310-4.</w:t>
      </w:r>
    </w:p>
    <w:p w14:paraId="3B289E83" w14:textId="77777777" w:rsidR="00E35071" w:rsidRPr="0072067E" w:rsidRDefault="00E35071" w:rsidP="00E35071">
      <w:pPr>
        <w:pStyle w:val="EndNoteBibliography"/>
        <w:ind w:left="720" w:hanging="720"/>
      </w:pPr>
      <w:r w:rsidRPr="0072067E">
        <w:t>90.</w:t>
      </w:r>
      <w:r w:rsidRPr="0072067E">
        <w:tab/>
        <w:t xml:space="preserve">Huang, Y.; Furuno, M.; Arakawa, T.; Takizawa, S.; de Hoon, M.; Suzuki, H.; Arner, E., A framework for identification of on- and off-target transcriptional responses to drug treatment. </w:t>
      </w:r>
      <w:r w:rsidRPr="0072067E">
        <w:rPr>
          <w:i/>
        </w:rPr>
        <w:t xml:space="preserve">Scientific Reports </w:t>
      </w:r>
      <w:r w:rsidRPr="0072067E">
        <w:rPr>
          <w:b/>
        </w:rPr>
        <w:t>2019,</w:t>
      </w:r>
      <w:r w:rsidRPr="0072067E">
        <w:t xml:space="preserve"> 9, (1), 17603.</w:t>
      </w:r>
    </w:p>
    <w:p w14:paraId="198D449D" w14:textId="77777777" w:rsidR="00E35071" w:rsidRPr="0072067E" w:rsidRDefault="00E35071" w:rsidP="00E35071">
      <w:pPr>
        <w:pStyle w:val="EndNoteBibliography"/>
        <w:ind w:left="720" w:hanging="720"/>
      </w:pPr>
      <w:r w:rsidRPr="0072067E">
        <w:t>91.</w:t>
      </w:r>
      <w:r w:rsidRPr="0072067E">
        <w:tab/>
        <w:t xml:space="preserve">El Kerdawy, A. M.; Osman, A. A.; Zaater, M. A., Receptor-based pharmacophore modeling, virtual screening, and molecular docking studies for the discovery of novel GSK-3β inhibitors. </w:t>
      </w:r>
      <w:r w:rsidRPr="0072067E">
        <w:rPr>
          <w:i/>
        </w:rPr>
        <w:t xml:space="preserve">J Mol Model </w:t>
      </w:r>
      <w:r w:rsidRPr="0072067E">
        <w:rPr>
          <w:b/>
        </w:rPr>
        <w:t>2019,</w:t>
      </w:r>
      <w:r w:rsidRPr="0072067E">
        <w:t xml:space="preserve"> 25, (6), 171.</w:t>
      </w:r>
    </w:p>
    <w:p w14:paraId="6F574582" w14:textId="77777777" w:rsidR="00E35071" w:rsidRPr="0072067E" w:rsidRDefault="00E35071" w:rsidP="00E35071">
      <w:pPr>
        <w:pStyle w:val="EndNoteBibliography"/>
        <w:ind w:left="720" w:hanging="720"/>
      </w:pPr>
      <w:r w:rsidRPr="0072067E">
        <w:t>92.</w:t>
      </w:r>
      <w:r w:rsidRPr="0072067E">
        <w:tab/>
        <w:t xml:space="preserve">Hu, Y.; Stumpfe, D.; Bajorath, J., Recent Advances in Scaffold Hopping. </w:t>
      </w:r>
      <w:r w:rsidRPr="0072067E">
        <w:rPr>
          <w:i/>
        </w:rPr>
        <w:t xml:space="preserve">J Med Chem </w:t>
      </w:r>
      <w:r w:rsidRPr="0072067E">
        <w:rPr>
          <w:b/>
        </w:rPr>
        <w:t>2017,</w:t>
      </w:r>
      <w:r w:rsidRPr="0072067E">
        <w:t xml:space="preserve"> 60, (4), 1238-1246.</w:t>
      </w:r>
    </w:p>
    <w:p w14:paraId="1448E218" w14:textId="77777777" w:rsidR="00E35071" w:rsidRPr="0072067E" w:rsidRDefault="00E35071" w:rsidP="00E35071">
      <w:pPr>
        <w:pStyle w:val="EndNoteBibliography"/>
        <w:ind w:left="720" w:hanging="720"/>
      </w:pPr>
      <w:r w:rsidRPr="0072067E">
        <w:t>93.</w:t>
      </w:r>
      <w:r w:rsidRPr="0072067E">
        <w:tab/>
        <w:t xml:space="preserve">Grisoni, F.; Merk, D.; Byrne, R.; Schneider, G., Scaffold-Hopping from Synthetic Drugs by Holistic Molecular Representation. </w:t>
      </w:r>
      <w:r w:rsidRPr="0072067E">
        <w:rPr>
          <w:i/>
        </w:rPr>
        <w:t xml:space="preserve">Sci Rep </w:t>
      </w:r>
      <w:r w:rsidRPr="0072067E">
        <w:rPr>
          <w:b/>
        </w:rPr>
        <w:t>2018,</w:t>
      </w:r>
      <w:r w:rsidRPr="0072067E">
        <w:t xml:space="preserve"> 8, (1), 16469.</w:t>
      </w:r>
    </w:p>
    <w:p w14:paraId="32286D18" w14:textId="77777777" w:rsidR="00E35071" w:rsidRPr="0072067E" w:rsidRDefault="00E35071" w:rsidP="00E35071">
      <w:pPr>
        <w:pStyle w:val="EndNoteBibliography"/>
        <w:ind w:left="720" w:hanging="720"/>
      </w:pPr>
      <w:r w:rsidRPr="0072067E">
        <w:t>94.</w:t>
      </w:r>
      <w:r w:rsidRPr="0072067E">
        <w:tab/>
        <w:t xml:space="preserve">Millington-Burgess, S. L.; Bonna, A. M.; Rahman, T.; Harper, M. T., Ethaninidothioic acid (R5421) is not a selective inhibitor of platelet phospholipid scramblase activity. </w:t>
      </w:r>
      <w:r w:rsidRPr="0072067E">
        <w:rPr>
          <w:i/>
        </w:rPr>
        <w:t xml:space="preserve">British Journal of Pharmacology </w:t>
      </w:r>
      <w:r w:rsidRPr="0072067E">
        <w:rPr>
          <w:b/>
        </w:rPr>
        <w:t>2020,</w:t>
      </w:r>
      <w:r w:rsidRPr="0072067E">
        <w:t xml:space="preserve"> 177, (17), 4007-4020.</w:t>
      </w:r>
    </w:p>
    <w:p w14:paraId="6DDC8304" w14:textId="77777777" w:rsidR="00E35071" w:rsidRPr="0072067E" w:rsidRDefault="00E35071" w:rsidP="00E35071">
      <w:pPr>
        <w:pStyle w:val="EndNoteBibliography"/>
        <w:ind w:left="720" w:hanging="720"/>
      </w:pPr>
      <w:r w:rsidRPr="0072067E">
        <w:t>95.</w:t>
      </w:r>
      <w:r w:rsidRPr="0072067E">
        <w:tab/>
        <w:t xml:space="preserve">Sliwoski, G.; Kothiwale, S.; Meiler, J.; Lowe, E. W., Computational methods in drug discovery. </w:t>
      </w:r>
      <w:r w:rsidRPr="0072067E">
        <w:rPr>
          <w:i/>
        </w:rPr>
        <w:t xml:space="preserve">Pharmacological reviews </w:t>
      </w:r>
      <w:r w:rsidRPr="0072067E">
        <w:rPr>
          <w:b/>
        </w:rPr>
        <w:t>2014,</w:t>
      </w:r>
      <w:r w:rsidRPr="0072067E">
        <w:t xml:space="preserve"> 66, (1), 334-395.</w:t>
      </w:r>
    </w:p>
    <w:p w14:paraId="2C588CC5" w14:textId="77777777" w:rsidR="00E35071" w:rsidRPr="0072067E" w:rsidRDefault="00E35071" w:rsidP="00E35071">
      <w:pPr>
        <w:pStyle w:val="EndNoteBibliography"/>
        <w:ind w:left="720" w:hanging="720"/>
      </w:pPr>
      <w:r w:rsidRPr="0072067E">
        <w:t>96.</w:t>
      </w:r>
      <w:r w:rsidRPr="0072067E">
        <w:tab/>
        <w:t xml:space="preserve">Wang, Z.; Sun, H.; Yao, X.; Li, D.; Xu, L.; Li, Y.; Tian, S.; Hou, T., Comprehensive evaluation of ten docking programs on a diverse set of protein-ligand complexes: the prediction accuracy of sampling power and scoring power. </w:t>
      </w:r>
      <w:r w:rsidRPr="0072067E">
        <w:rPr>
          <w:i/>
        </w:rPr>
        <w:t xml:space="preserve">Phys Chem Chem Phys </w:t>
      </w:r>
      <w:r w:rsidRPr="0072067E">
        <w:rPr>
          <w:b/>
        </w:rPr>
        <w:t>2016,</w:t>
      </w:r>
      <w:r w:rsidRPr="0072067E">
        <w:t xml:space="preserve"> 18, (18), 12964-75.</w:t>
      </w:r>
    </w:p>
    <w:p w14:paraId="6F14211E" w14:textId="77777777" w:rsidR="00E35071" w:rsidRPr="0072067E" w:rsidRDefault="00E35071" w:rsidP="00E35071">
      <w:pPr>
        <w:pStyle w:val="EndNoteBibliography"/>
        <w:ind w:left="720" w:hanging="720"/>
      </w:pPr>
      <w:r w:rsidRPr="0072067E">
        <w:t>97.</w:t>
      </w:r>
      <w:r w:rsidRPr="0072067E">
        <w:tab/>
        <w:t xml:space="preserve">Vieira, T. F.; Sousa, S. F., Comparing AutoDock and Vina in Ligand/Decoy Discrimination for Virtual Screening. </w:t>
      </w:r>
      <w:r w:rsidRPr="0072067E">
        <w:rPr>
          <w:i/>
        </w:rPr>
        <w:t xml:space="preserve">Applied Sciences </w:t>
      </w:r>
      <w:r w:rsidRPr="0072067E">
        <w:rPr>
          <w:b/>
        </w:rPr>
        <w:t>2019,</w:t>
      </w:r>
      <w:r w:rsidRPr="0072067E">
        <w:t xml:space="preserve"> 9, (21), 4538.</w:t>
      </w:r>
    </w:p>
    <w:p w14:paraId="6A6A6004" w14:textId="77777777" w:rsidR="00E35071" w:rsidRPr="0072067E" w:rsidRDefault="00E35071" w:rsidP="00E35071">
      <w:pPr>
        <w:pStyle w:val="EndNoteBibliography"/>
        <w:ind w:left="720" w:hanging="720"/>
      </w:pPr>
      <w:r w:rsidRPr="0072067E">
        <w:t>98.</w:t>
      </w:r>
      <w:r w:rsidRPr="0072067E">
        <w:tab/>
        <w:t xml:space="preserve">Nguyen, N. T.; Nguyen, T. H.; Pham, T. N. H.; Huy, N. T.; Bay, M. V.; Pham, M. Q.; Nam, P. C.; Vu, V. V.; Ngo, S. T., Autodock Vina Adopts More Accurate Binding Poses but Autodock4 Forms Better Binding Affinity. </w:t>
      </w:r>
      <w:r w:rsidRPr="0072067E">
        <w:rPr>
          <w:i/>
        </w:rPr>
        <w:t xml:space="preserve">Journal of Chemical Information and Modeling </w:t>
      </w:r>
      <w:r w:rsidRPr="0072067E">
        <w:rPr>
          <w:b/>
        </w:rPr>
        <w:t>2020,</w:t>
      </w:r>
      <w:r w:rsidRPr="0072067E">
        <w:t xml:space="preserve"> 60, (1), 204-211.</w:t>
      </w:r>
    </w:p>
    <w:p w14:paraId="2A0C9563" w14:textId="77777777" w:rsidR="00E35071" w:rsidRPr="0072067E" w:rsidRDefault="00E35071" w:rsidP="00E35071">
      <w:pPr>
        <w:pStyle w:val="EndNoteBibliography"/>
        <w:ind w:left="720" w:hanging="720"/>
      </w:pPr>
      <w:r w:rsidRPr="0072067E">
        <w:t>99.</w:t>
      </w:r>
      <w:r w:rsidRPr="0072067E">
        <w:tab/>
        <w:t xml:space="preserve">Gaillard, T., Evaluation of AutoDock and AutoDock Vina on the CASF-2013 Benchmark. </w:t>
      </w:r>
      <w:r w:rsidRPr="0072067E">
        <w:rPr>
          <w:i/>
        </w:rPr>
        <w:t xml:space="preserve">J Chem Inf Model </w:t>
      </w:r>
      <w:r w:rsidRPr="0072067E">
        <w:rPr>
          <w:b/>
        </w:rPr>
        <w:t>2018,</w:t>
      </w:r>
      <w:r w:rsidRPr="0072067E">
        <w:t xml:space="preserve"> 58, (8), 1697-1706.</w:t>
      </w:r>
    </w:p>
    <w:p w14:paraId="05114910" w14:textId="77777777" w:rsidR="00E35071" w:rsidRPr="0072067E" w:rsidRDefault="00E35071" w:rsidP="00E35071">
      <w:pPr>
        <w:pStyle w:val="EndNoteBibliography"/>
        <w:ind w:left="720" w:hanging="720"/>
      </w:pPr>
      <w:r w:rsidRPr="0072067E">
        <w:t>100.</w:t>
      </w:r>
      <w:r w:rsidRPr="0072067E">
        <w:tab/>
        <w:t xml:space="preserve">Boittier, E. D.; Tang, Y. Y.; Buckley, M. E.; Schuurs, Z. P.; Richard, D. J.; Gandhi, N. S., Assessing Molecular Docking Tools to Guide Targeted Drug Discovery of CD38 Inhibitors. </w:t>
      </w:r>
      <w:r w:rsidRPr="0072067E">
        <w:rPr>
          <w:i/>
        </w:rPr>
        <w:t xml:space="preserve">International journal of molecular sciences </w:t>
      </w:r>
      <w:r w:rsidRPr="0072067E">
        <w:rPr>
          <w:b/>
        </w:rPr>
        <w:t>2020,</w:t>
      </w:r>
      <w:r w:rsidRPr="0072067E">
        <w:t xml:space="preserve"> 21, (15), 5183.</w:t>
      </w:r>
    </w:p>
    <w:p w14:paraId="30DF72B7" w14:textId="77777777" w:rsidR="00E35071" w:rsidRPr="0072067E" w:rsidRDefault="00E35071" w:rsidP="00E35071">
      <w:pPr>
        <w:pStyle w:val="EndNoteBibliography"/>
        <w:ind w:left="720" w:hanging="720"/>
      </w:pPr>
      <w:r w:rsidRPr="0072067E">
        <w:t>101.</w:t>
      </w:r>
      <w:r w:rsidRPr="0072067E">
        <w:tab/>
        <w:t xml:space="preserve">Chen, P.; Ke, Y.; Lu, Y.; Du, Y.; Li, J.; Yan, H.; Zhao, H.; Zhou, Y.; Yang, Y., DLIGAND2: an improved knowledge-based energy function for protein-ligand interactions using the distance-scaled, finite, ideal-gas reference state. </w:t>
      </w:r>
      <w:r w:rsidRPr="0072067E">
        <w:rPr>
          <w:i/>
        </w:rPr>
        <w:t xml:space="preserve">Journal of cheminformatics </w:t>
      </w:r>
      <w:r w:rsidRPr="0072067E">
        <w:rPr>
          <w:b/>
        </w:rPr>
        <w:t>2019,</w:t>
      </w:r>
      <w:r w:rsidRPr="0072067E">
        <w:t xml:space="preserve"> 11, (1), 52-52.</w:t>
      </w:r>
    </w:p>
    <w:p w14:paraId="1F072DC2" w14:textId="77777777" w:rsidR="00E35071" w:rsidRPr="0072067E" w:rsidRDefault="00E35071" w:rsidP="00E35071">
      <w:pPr>
        <w:pStyle w:val="EndNoteBibliography"/>
        <w:ind w:left="720" w:hanging="720"/>
      </w:pPr>
      <w:r w:rsidRPr="0072067E">
        <w:t>102.</w:t>
      </w:r>
      <w:r w:rsidRPr="0072067E">
        <w:tab/>
        <w:t xml:space="preserve">Theerawatanasirikul, S.; Kuo, C. J.; Phetcharat, N.; Lekcharoensuk, P., In silico and in vitro analysis of small molecules and natural compounds targeting the 3CL protease of feline infectious peritonitis virus. </w:t>
      </w:r>
      <w:r w:rsidRPr="0072067E">
        <w:rPr>
          <w:i/>
        </w:rPr>
        <w:t xml:space="preserve">Antiviral research </w:t>
      </w:r>
      <w:r w:rsidRPr="0072067E">
        <w:rPr>
          <w:b/>
        </w:rPr>
        <w:t>2020,</w:t>
      </w:r>
      <w:r w:rsidRPr="0072067E">
        <w:t xml:space="preserve"> 174, 104697-104697.</w:t>
      </w:r>
    </w:p>
    <w:p w14:paraId="24E30A00" w14:textId="77777777" w:rsidR="00E35071" w:rsidRPr="0072067E" w:rsidRDefault="00E35071" w:rsidP="00E35071">
      <w:pPr>
        <w:pStyle w:val="EndNoteBibliography"/>
        <w:ind w:left="720" w:hanging="720"/>
      </w:pPr>
      <w:r w:rsidRPr="0072067E">
        <w:t>103.</w:t>
      </w:r>
      <w:r w:rsidRPr="0072067E">
        <w:tab/>
        <w:t xml:space="preserve">Jeong, J.; Kim, H.; Choi, J., In Silico Molecular Docking and In Vivo Validation with Caenorhabditis elegans to Discover Molecular Initiating Events in Adverse Outcome Pathway Framework: Case Study on Endocrine-Disrupting Chemicals with Estrogen and Androgen Receptors. </w:t>
      </w:r>
      <w:r w:rsidRPr="0072067E">
        <w:rPr>
          <w:i/>
        </w:rPr>
        <w:t xml:space="preserve">International journal of molecular sciences </w:t>
      </w:r>
      <w:r w:rsidRPr="0072067E">
        <w:rPr>
          <w:b/>
        </w:rPr>
        <w:t>2019,</w:t>
      </w:r>
      <w:r w:rsidRPr="0072067E">
        <w:t xml:space="preserve"> 20, (5), 1209.</w:t>
      </w:r>
    </w:p>
    <w:p w14:paraId="7F95EA2A" w14:textId="77777777" w:rsidR="00E35071" w:rsidRPr="0072067E" w:rsidRDefault="00E35071" w:rsidP="00E35071">
      <w:pPr>
        <w:pStyle w:val="EndNoteBibliography"/>
        <w:ind w:left="720" w:hanging="720"/>
      </w:pPr>
      <w:r w:rsidRPr="0072067E">
        <w:t>104.</w:t>
      </w:r>
      <w:r w:rsidRPr="0072067E">
        <w:tab/>
        <w:t xml:space="preserve">Cuccioloni, M.; Bonfili, L.; Cecarini, V.; Cocchioni, F.; Petrelli, D.; Crotti, E.; Zanchi, R.; Eleuteri, A. M.; Angeletti, M., Structure/activity virtual screening and in vitro testing of small molecule inhibitors of 8-hydroxy-5-deazaflavin: NADPH oxidoreductase from gut methanogenic bacteria. </w:t>
      </w:r>
      <w:r w:rsidRPr="0072067E">
        <w:rPr>
          <w:i/>
        </w:rPr>
        <w:t xml:space="preserve">Scientific reports </w:t>
      </w:r>
      <w:r w:rsidRPr="0072067E">
        <w:rPr>
          <w:b/>
        </w:rPr>
        <w:t>2020,</w:t>
      </w:r>
      <w:r w:rsidRPr="0072067E">
        <w:t xml:space="preserve"> 10, (1), 1-11.</w:t>
      </w:r>
    </w:p>
    <w:p w14:paraId="370D7FFB" w14:textId="77777777" w:rsidR="00E35071" w:rsidRPr="0072067E" w:rsidRDefault="00E35071" w:rsidP="00E35071">
      <w:pPr>
        <w:pStyle w:val="EndNoteBibliography"/>
        <w:ind w:left="720" w:hanging="720"/>
      </w:pPr>
      <w:r w:rsidRPr="0072067E">
        <w:t>105.</w:t>
      </w:r>
      <w:r w:rsidRPr="0072067E">
        <w:tab/>
        <w:t xml:space="preserve">Morris, G. M.; Huey, R.; Lindstrom, W.; Sanner, M. F.; Belew, R. K.; Goodsell, D. S.; Olson, A. J., AutoDock4 and AutoDockTools4: Automated docking with selective receptor flexibility. </w:t>
      </w:r>
      <w:r w:rsidRPr="0072067E">
        <w:rPr>
          <w:i/>
        </w:rPr>
        <w:t xml:space="preserve">Journal of computational chemistry </w:t>
      </w:r>
      <w:r w:rsidRPr="0072067E">
        <w:rPr>
          <w:b/>
        </w:rPr>
        <w:t>2009,</w:t>
      </w:r>
      <w:r w:rsidRPr="0072067E">
        <w:t xml:space="preserve"> 30, (16), 2785-2791.</w:t>
      </w:r>
    </w:p>
    <w:p w14:paraId="4CBC15CE" w14:textId="77777777" w:rsidR="00E35071" w:rsidRPr="0072067E" w:rsidRDefault="00E35071" w:rsidP="00E35071">
      <w:pPr>
        <w:pStyle w:val="EndNoteBibliography"/>
        <w:ind w:left="720" w:hanging="720"/>
      </w:pPr>
      <w:r w:rsidRPr="0072067E">
        <w:t>106.</w:t>
      </w:r>
      <w:r w:rsidRPr="0072067E">
        <w:tab/>
        <w:t xml:space="preserve">Hu, G.; Kuang, G.; Xiao, W.; Li, W.; Liu, G.; Tang, Y., Performance Evaluation of 2D Fingerprint and 3D Shape Similarity Methods in Virtual Screening. </w:t>
      </w:r>
      <w:r w:rsidRPr="0072067E">
        <w:rPr>
          <w:i/>
        </w:rPr>
        <w:t xml:space="preserve">Journal of Chemical Information and Modeling </w:t>
      </w:r>
      <w:r w:rsidRPr="0072067E">
        <w:rPr>
          <w:b/>
        </w:rPr>
        <w:t>2012,</w:t>
      </w:r>
      <w:r w:rsidRPr="0072067E">
        <w:t xml:space="preserve"> 52, (5), 1103-1113.</w:t>
      </w:r>
    </w:p>
    <w:p w14:paraId="368BD8A3" w14:textId="77777777" w:rsidR="00E35071" w:rsidRPr="0072067E" w:rsidRDefault="00E35071" w:rsidP="00E35071">
      <w:pPr>
        <w:pStyle w:val="EndNoteBibliography"/>
        <w:ind w:left="720" w:hanging="720"/>
      </w:pPr>
      <w:r w:rsidRPr="0072067E">
        <w:t>107.</w:t>
      </w:r>
      <w:r w:rsidRPr="0072067E">
        <w:tab/>
        <w:t xml:space="preserve">Tripathi, M. K.; Sharma, P.; Tripathi, A.; Tripathi, P. N.; Srivastava, P.; Seth, A.; Shrivastava, S. K., Computational exploration and experimental validation to identify a dual inhibitor of cholinesterase and amyloid-beta for the treatment of Alzheimer’s disease. </w:t>
      </w:r>
      <w:r w:rsidRPr="0072067E">
        <w:rPr>
          <w:i/>
        </w:rPr>
        <w:t xml:space="preserve">Journal of Computer-Aided Molecular Design </w:t>
      </w:r>
      <w:r w:rsidRPr="0072067E">
        <w:rPr>
          <w:b/>
        </w:rPr>
        <w:t>2020,</w:t>
      </w:r>
      <w:r w:rsidRPr="0072067E">
        <w:t xml:space="preserve"> 34, (9), 983-1002.</w:t>
      </w:r>
    </w:p>
    <w:p w14:paraId="69F62982" w14:textId="77777777" w:rsidR="00E35071" w:rsidRPr="0072067E" w:rsidRDefault="00E35071" w:rsidP="00E35071">
      <w:pPr>
        <w:pStyle w:val="EndNoteBibliography"/>
        <w:ind w:left="720" w:hanging="720"/>
      </w:pPr>
      <w:r w:rsidRPr="0072067E">
        <w:t>108.</w:t>
      </w:r>
      <w:r w:rsidRPr="0072067E">
        <w:tab/>
        <w:t xml:space="preserve">Mulakala, C.; Viswanadhan, V. N., Could MM-GBSA be accurate enough for calculation of absolute protein/ligand binding free energies? </w:t>
      </w:r>
      <w:r w:rsidRPr="0072067E">
        <w:rPr>
          <w:i/>
        </w:rPr>
        <w:t xml:space="preserve">Journal of Molecular Graphics and Modelling </w:t>
      </w:r>
      <w:r w:rsidRPr="0072067E">
        <w:rPr>
          <w:b/>
        </w:rPr>
        <w:t>2013,</w:t>
      </w:r>
      <w:r w:rsidRPr="0072067E">
        <w:t xml:space="preserve"> 46, 41-51.</w:t>
      </w:r>
    </w:p>
    <w:p w14:paraId="3F4BEB62" w14:textId="77777777" w:rsidR="00E35071" w:rsidRPr="0072067E" w:rsidRDefault="00E35071" w:rsidP="00E35071">
      <w:pPr>
        <w:pStyle w:val="EndNoteBibliography"/>
        <w:ind w:left="720" w:hanging="720"/>
      </w:pPr>
      <w:r w:rsidRPr="0072067E">
        <w:t>109.</w:t>
      </w:r>
      <w:r w:rsidRPr="0072067E">
        <w:tab/>
        <w:t xml:space="preserve">Hou, T.; Wang, J.; Li, Y.; Wang, W., Assessing the Performance of the MM/PBSA and MM/GBSA Methods. 1. The Accuracy of Binding Free Energy Calculations Based on Molecular Dynamics Simulations. </w:t>
      </w:r>
      <w:r w:rsidRPr="0072067E">
        <w:rPr>
          <w:i/>
        </w:rPr>
        <w:t xml:space="preserve">Journal of Chemical Information and Modeling </w:t>
      </w:r>
      <w:r w:rsidRPr="0072067E">
        <w:rPr>
          <w:b/>
        </w:rPr>
        <w:t>2011,</w:t>
      </w:r>
      <w:r w:rsidRPr="0072067E">
        <w:t xml:space="preserve"> 51, (1), 69-82.</w:t>
      </w:r>
    </w:p>
    <w:p w14:paraId="769EB852" w14:textId="77777777" w:rsidR="00E35071" w:rsidRPr="0072067E" w:rsidRDefault="00E35071" w:rsidP="00E35071">
      <w:pPr>
        <w:pStyle w:val="EndNoteBibliography"/>
        <w:ind w:left="720" w:hanging="720"/>
      </w:pPr>
      <w:r w:rsidRPr="0072067E">
        <w:t>110.</w:t>
      </w:r>
      <w:r w:rsidRPr="0072067E">
        <w:tab/>
        <w:t xml:space="preserve">Wang, E.; Sun, H.; Wang, J.; Wang, Z.; Liu, H.; Zhang, J. Z. H.; Hou, T., End-Point Binding Free Energy Calculation with MM/PBSA and MM/GBSA: Strategies and Applications in Drug Design. </w:t>
      </w:r>
      <w:r w:rsidRPr="0072067E">
        <w:rPr>
          <w:i/>
        </w:rPr>
        <w:t xml:space="preserve">Chemical Reviews </w:t>
      </w:r>
      <w:r w:rsidRPr="0072067E">
        <w:rPr>
          <w:b/>
        </w:rPr>
        <w:t>2019,</w:t>
      </w:r>
      <w:r w:rsidRPr="0072067E">
        <w:t xml:space="preserve"> 119, (16), 9478-9508.</w:t>
      </w:r>
    </w:p>
    <w:p w14:paraId="60454ACA" w14:textId="77777777" w:rsidR="00E35071" w:rsidRPr="0072067E" w:rsidRDefault="00E35071" w:rsidP="00E35071">
      <w:pPr>
        <w:pStyle w:val="EndNoteBibliography"/>
        <w:ind w:left="720" w:hanging="720"/>
      </w:pPr>
      <w:r w:rsidRPr="0072067E">
        <w:t>111.</w:t>
      </w:r>
      <w:r w:rsidRPr="0072067E">
        <w:tab/>
        <w:t xml:space="preserve">Anan, K.; Masui, M.; Tazawa, A.; Tomida, M.; Haga, Y.; Kume, M.; Yamamoto, S.; Shinohara, S.; Tsuji, H.; Shimada, S.; Yagi, S.; Hasebe, N.; Kai, H., Discovery of NR2B-selective antagonists via scaffold hopping and pharmacokinetic profile optimization. </w:t>
      </w:r>
      <w:r w:rsidRPr="0072067E">
        <w:rPr>
          <w:i/>
        </w:rPr>
        <w:t xml:space="preserve">Bioorganic &amp; Medicinal Chemistry Letters </w:t>
      </w:r>
      <w:r w:rsidRPr="0072067E">
        <w:rPr>
          <w:b/>
        </w:rPr>
        <w:t>2019,</w:t>
      </w:r>
      <w:r w:rsidRPr="0072067E">
        <w:t xml:space="preserve"> 29, (9), 1143-1147.</w:t>
      </w:r>
    </w:p>
    <w:p w14:paraId="30C53202" w14:textId="77777777" w:rsidR="00E35071" w:rsidRPr="0072067E" w:rsidRDefault="00E35071" w:rsidP="00E35071">
      <w:pPr>
        <w:pStyle w:val="EndNoteBibliography"/>
        <w:ind w:left="720" w:hanging="720"/>
      </w:pPr>
      <w:r w:rsidRPr="0072067E">
        <w:t>112.</w:t>
      </w:r>
      <w:r w:rsidRPr="0072067E">
        <w:tab/>
        <w:t xml:space="preserve">Korber, B.; Fischer, W. M.; Gnanakaran, S.; Yoon, H.; Theiler, J.; Abfalterer, W.; Hengartner, N.; Giorgi, E. E.; Bhattacharya, T.; Foley, B.; Hastie, K. M.; Parker, M. D.; Partridge, D. G.; Evans, C. M.; Freeman, T. M.; de Silva, T. I.; Angyal, A.; Brown, R. L.; Carrilero, L.; Green, L. R.; Groves, D. C.; Johnson, K. J.; Keeley, A. J.; Lindsey, B. B.; Parsons, P. J.; Raza, M.; Rowland-Jones, S.; Smith, N.; Tucker, R. M.; Wang, D.; Wyles, M. D.; McDanal, C.; Perez, L. G.; Tang, H.; Moon-Walker, A.; Whelan, S. P.; LaBranche, C. C.; Saphire, E. O.; Montefiori, D. C., Tracking Changes in SARS-CoV-2 Spike: Evidence that D614G Increases Infectivity of the COVID-19 Virus. </w:t>
      </w:r>
      <w:r w:rsidRPr="0072067E">
        <w:rPr>
          <w:i/>
        </w:rPr>
        <w:t xml:space="preserve">Cell </w:t>
      </w:r>
      <w:r w:rsidRPr="0072067E">
        <w:rPr>
          <w:b/>
        </w:rPr>
        <w:t>2020,</w:t>
      </w:r>
      <w:r w:rsidRPr="0072067E">
        <w:t xml:space="preserve"> 182, (4), 812-827.e19.</w:t>
      </w:r>
    </w:p>
    <w:p w14:paraId="7DB00929" w14:textId="77777777" w:rsidR="00E35071" w:rsidRPr="0072067E" w:rsidRDefault="00E35071" w:rsidP="00E35071">
      <w:pPr>
        <w:pStyle w:val="EndNoteBibliography"/>
        <w:ind w:left="720" w:hanging="720"/>
      </w:pPr>
      <w:r w:rsidRPr="0072067E">
        <w:t>113.</w:t>
      </w:r>
      <w:r w:rsidRPr="0072067E">
        <w:tab/>
        <w:t xml:space="preserve">Krammer, F., SARS-CoV-2 vaccines in development. </w:t>
      </w:r>
      <w:r w:rsidRPr="0072067E">
        <w:rPr>
          <w:i/>
        </w:rPr>
        <w:t xml:space="preserve">Nature </w:t>
      </w:r>
      <w:r w:rsidRPr="0072067E">
        <w:rPr>
          <w:b/>
        </w:rPr>
        <w:t>2020,</w:t>
      </w:r>
      <w:r w:rsidRPr="0072067E">
        <w:t xml:space="preserve"> 586.</w:t>
      </w:r>
    </w:p>
    <w:p w14:paraId="26C94289" w14:textId="77777777" w:rsidR="00E35071" w:rsidRPr="0072067E" w:rsidRDefault="00E35071" w:rsidP="00E35071">
      <w:pPr>
        <w:pStyle w:val="EndNoteBibliography"/>
        <w:ind w:left="720" w:hanging="720"/>
      </w:pPr>
      <w:r w:rsidRPr="0072067E">
        <w:t>114.</w:t>
      </w:r>
      <w:r w:rsidRPr="0072067E">
        <w:tab/>
        <w:t xml:space="preserve">Knipe, D. M.; Levy, O.; Fitzgerald, K. A.; Mühlberger, E., Ensuring vaccine safety. </w:t>
      </w:r>
      <w:r w:rsidRPr="0072067E">
        <w:rPr>
          <w:i/>
        </w:rPr>
        <w:t xml:space="preserve">Science </w:t>
      </w:r>
      <w:r w:rsidRPr="0072067E">
        <w:rPr>
          <w:b/>
        </w:rPr>
        <w:t>2020,</w:t>
      </w:r>
      <w:r w:rsidRPr="0072067E">
        <w:t xml:space="preserve"> 370, (6522), 1274-1275.</w:t>
      </w:r>
    </w:p>
    <w:p w14:paraId="7D8D4CCD" w14:textId="77777777" w:rsidR="00E35071" w:rsidRPr="0072067E" w:rsidRDefault="00E35071" w:rsidP="00E35071">
      <w:pPr>
        <w:pStyle w:val="EndNoteBibliography"/>
        <w:ind w:left="720" w:hanging="720"/>
      </w:pPr>
      <w:r w:rsidRPr="0072067E">
        <w:t>115.</w:t>
      </w:r>
      <w:r w:rsidRPr="0072067E">
        <w:tab/>
        <w:t>Chemical Computing Group ULC</w:t>
      </w:r>
      <w:r w:rsidRPr="0072067E">
        <w:rPr>
          <w:i/>
        </w:rPr>
        <w:t>. Molecular Operating Environment (MOE), 2019.01.</w:t>
      </w:r>
      <w:r w:rsidRPr="0072067E">
        <w:t>, Chemical Computing Group; Montreal, Canada: 2020.</w:t>
      </w:r>
    </w:p>
    <w:p w14:paraId="0FA78B22" w14:textId="77777777" w:rsidR="00E35071" w:rsidRPr="0072067E" w:rsidRDefault="00E35071" w:rsidP="00E35071">
      <w:pPr>
        <w:pStyle w:val="EndNoteBibliography"/>
        <w:ind w:left="720" w:hanging="720"/>
      </w:pPr>
      <w:r w:rsidRPr="0072067E">
        <w:t>116.</w:t>
      </w:r>
      <w:r w:rsidRPr="0072067E">
        <w:tab/>
        <w:t xml:space="preserve">Abagyan, R.; Totrov, M.; Kuznetsov, D., ICM - a new method for protein modeling and design: applications to docking and structure prediction from the distorted native conformation. </w:t>
      </w:r>
      <w:r w:rsidRPr="0072067E">
        <w:rPr>
          <w:i/>
        </w:rPr>
        <w:t xml:space="preserve">Journal of computational chemistry </w:t>
      </w:r>
      <w:r w:rsidRPr="0072067E">
        <w:rPr>
          <w:b/>
        </w:rPr>
        <w:t>1994,</w:t>
      </w:r>
      <w:r w:rsidRPr="0072067E">
        <w:t xml:space="preserve"> 15(5).</w:t>
      </w:r>
    </w:p>
    <w:p w14:paraId="476EC77D" w14:textId="77777777" w:rsidR="00E35071" w:rsidRPr="0072067E" w:rsidRDefault="00E35071" w:rsidP="00E35071">
      <w:pPr>
        <w:pStyle w:val="EndNoteBibliography"/>
        <w:ind w:left="720" w:hanging="720"/>
      </w:pPr>
      <w:r w:rsidRPr="0072067E">
        <w:t>117.</w:t>
      </w:r>
      <w:r w:rsidRPr="0072067E">
        <w:tab/>
        <w:t xml:space="preserve">Trott, O.; Olson, A. J., AutoDock Vina: improving the speed and accuracy of docking with a new scoring function, efficient optimization, and multithreading. </w:t>
      </w:r>
      <w:r w:rsidRPr="0072067E">
        <w:rPr>
          <w:i/>
        </w:rPr>
        <w:t xml:space="preserve">J Comput Chem </w:t>
      </w:r>
      <w:r w:rsidRPr="0072067E">
        <w:rPr>
          <w:b/>
        </w:rPr>
        <w:t>2010,</w:t>
      </w:r>
      <w:r w:rsidRPr="0072067E">
        <w:t xml:space="preserve"> 31, (2), 455-61.</w:t>
      </w:r>
    </w:p>
    <w:p w14:paraId="1B1D95EE" w14:textId="77777777" w:rsidR="00E35071" w:rsidRPr="0072067E" w:rsidRDefault="00E35071" w:rsidP="00E35071">
      <w:pPr>
        <w:pStyle w:val="EndNoteBibliography"/>
        <w:ind w:left="720" w:hanging="720"/>
      </w:pPr>
      <w:r w:rsidRPr="0072067E">
        <w:t>118.</w:t>
      </w:r>
      <w:r w:rsidRPr="0072067E">
        <w:tab/>
        <w:t xml:space="preserve">Grosdidier, A.; Zoete, V.; Michielin, O., Fast docking using the CHARMM force field with EADock DSS. </w:t>
      </w:r>
      <w:r w:rsidRPr="0072067E">
        <w:rPr>
          <w:i/>
        </w:rPr>
        <w:t xml:space="preserve">J Comput Chem </w:t>
      </w:r>
      <w:r w:rsidRPr="0072067E">
        <w:rPr>
          <w:b/>
        </w:rPr>
        <w:t>2011,</w:t>
      </w:r>
      <w:r w:rsidRPr="0072067E">
        <w:t xml:space="preserve"> 32, (10), 2149-59.</w:t>
      </w:r>
    </w:p>
    <w:p w14:paraId="67AA4DA9" w14:textId="77777777" w:rsidR="00E35071" w:rsidRPr="0072067E" w:rsidRDefault="00E35071" w:rsidP="00E35071">
      <w:pPr>
        <w:pStyle w:val="EndNoteBibliography"/>
        <w:ind w:left="720" w:hanging="720"/>
      </w:pPr>
      <w:r w:rsidRPr="0072067E">
        <w:t>119.</w:t>
      </w:r>
      <w:r w:rsidRPr="0072067E">
        <w:tab/>
        <w:t xml:space="preserve">Jones, G.; Willett, P.; Glen, R. C.; Leach, A. R.; Taylor, R., Development and validation of a genetic algorithm for flexible docking. </w:t>
      </w:r>
      <w:r w:rsidRPr="0072067E">
        <w:rPr>
          <w:i/>
        </w:rPr>
        <w:t xml:space="preserve">Journal of molecular biology </w:t>
      </w:r>
      <w:r w:rsidRPr="0072067E">
        <w:rPr>
          <w:b/>
        </w:rPr>
        <w:t>1997,</w:t>
      </w:r>
      <w:r w:rsidRPr="0072067E">
        <w:t xml:space="preserve"> 267, (3), 727-748.</w:t>
      </w:r>
    </w:p>
    <w:p w14:paraId="38D4F391" w14:textId="77777777" w:rsidR="00E35071" w:rsidRPr="0072067E" w:rsidRDefault="00E35071" w:rsidP="00E35071">
      <w:pPr>
        <w:pStyle w:val="EndNoteBibliography"/>
        <w:ind w:left="720" w:hanging="720"/>
      </w:pPr>
      <w:r w:rsidRPr="0072067E">
        <w:t>120.</w:t>
      </w:r>
      <w:r w:rsidRPr="0072067E">
        <w:tab/>
        <w:t xml:space="preserve">Dallakyan, S.; Olson, A. J., Small-molecule library screening by docking with PyRx. In </w:t>
      </w:r>
      <w:r w:rsidRPr="0072067E">
        <w:rPr>
          <w:i/>
        </w:rPr>
        <w:t>Chemical biology</w:t>
      </w:r>
      <w:r w:rsidRPr="0072067E">
        <w:t>, Springer: 2015; pp 243-250.</w:t>
      </w:r>
    </w:p>
    <w:p w14:paraId="4EF83D3C" w14:textId="77777777" w:rsidR="00E35071" w:rsidRPr="0072067E" w:rsidRDefault="00E35071" w:rsidP="00E35071">
      <w:pPr>
        <w:pStyle w:val="EndNoteBibliography"/>
        <w:ind w:left="720" w:hanging="720"/>
      </w:pPr>
      <w:r w:rsidRPr="0072067E">
        <w:t>121.</w:t>
      </w:r>
      <w:r w:rsidRPr="0072067E">
        <w:tab/>
        <w:t xml:space="preserve">O'Boyle, N. M.; Banck, M.; James, C. A.; Morley, C.; Vandermeersch, T.; Hutchison, G. R., Open Babel: An open chemical toolbox. </w:t>
      </w:r>
      <w:r w:rsidRPr="0072067E">
        <w:rPr>
          <w:i/>
        </w:rPr>
        <w:t xml:space="preserve">Journal of cheminformatics </w:t>
      </w:r>
      <w:r w:rsidRPr="0072067E">
        <w:rPr>
          <w:b/>
        </w:rPr>
        <w:t>2011,</w:t>
      </w:r>
      <w:r w:rsidRPr="0072067E">
        <w:t xml:space="preserve"> 3, (1), 33.</w:t>
      </w:r>
    </w:p>
    <w:p w14:paraId="3DF0AF6A" w14:textId="77777777" w:rsidR="00E35071" w:rsidRPr="0072067E" w:rsidRDefault="00E35071" w:rsidP="00E35071">
      <w:pPr>
        <w:pStyle w:val="EndNoteBibliography"/>
        <w:ind w:left="720" w:hanging="720"/>
      </w:pPr>
      <w:r w:rsidRPr="0072067E">
        <w:t>122.</w:t>
      </w:r>
      <w:r w:rsidRPr="0072067E">
        <w:tab/>
        <w:t xml:space="preserve">Bell, E. W.; Zhang, Y., DockRMSD: an open-source tool for atom mapping and RMSD calculation of symmetric molecules through graph isomorphism. </w:t>
      </w:r>
      <w:r w:rsidRPr="0072067E">
        <w:rPr>
          <w:i/>
        </w:rPr>
        <w:t xml:space="preserve">J Cheminform </w:t>
      </w:r>
      <w:r w:rsidRPr="0072067E">
        <w:rPr>
          <w:b/>
        </w:rPr>
        <w:t>2019,</w:t>
      </w:r>
      <w:r w:rsidRPr="0072067E">
        <w:t xml:space="preserve"> 11, (1), 40.</w:t>
      </w:r>
    </w:p>
    <w:p w14:paraId="1B516A02" w14:textId="77777777" w:rsidR="00E35071" w:rsidRPr="0072067E" w:rsidRDefault="00E35071" w:rsidP="00E35071">
      <w:pPr>
        <w:pStyle w:val="EndNoteBibliography"/>
        <w:ind w:left="720" w:hanging="720"/>
      </w:pPr>
      <w:r w:rsidRPr="0072067E">
        <w:t>123.</w:t>
      </w:r>
      <w:r w:rsidRPr="0072067E">
        <w:tab/>
        <w:t xml:space="preserve">Pettersen, E. F.; Goddard, T. D.; Huang, C. C.; Couch, G. S.; Greenblatt, D. M.; Meng, E. C.; Ferrin, T. E., UCSF Chimera--a visualization system for exploratory research and analysis. </w:t>
      </w:r>
      <w:r w:rsidRPr="0072067E">
        <w:rPr>
          <w:i/>
        </w:rPr>
        <w:t xml:space="preserve">J Comput Chem </w:t>
      </w:r>
      <w:r w:rsidRPr="0072067E">
        <w:rPr>
          <w:b/>
        </w:rPr>
        <w:t>2004,</w:t>
      </w:r>
      <w:r w:rsidRPr="0072067E">
        <w:t xml:space="preserve"> 25, (13), 1605-12.</w:t>
      </w:r>
    </w:p>
    <w:p w14:paraId="6BA64E8D" w14:textId="77777777" w:rsidR="00E35071" w:rsidRPr="0072067E" w:rsidRDefault="00E35071" w:rsidP="00E35071">
      <w:pPr>
        <w:pStyle w:val="EndNoteBibliography"/>
        <w:ind w:left="720" w:hanging="720"/>
      </w:pPr>
      <w:r w:rsidRPr="0072067E">
        <w:t>124.</w:t>
      </w:r>
      <w:r w:rsidRPr="0072067E">
        <w:tab/>
        <w:t>Molexus IVS</w:t>
      </w:r>
      <w:r w:rsidRPr="0072067E">
        <w:rPr>
          <w:i/>
        </w:rPr>
        <w:t>. Molegro Molecular Viewer (MMV), version 7.0.</w:t>
      </w:r>
      <w:r w:rsidRPr="0072067E">
        <w:t>, Molexus; Rodder, Denmark: 2020.</w:t>
      </w:r>
    </w:p>
    <w:p w14:paraId="063F062C" w14:textId="77777777" w:rsidR="00E35071" w:rsidRPr="0072067E" w:rsidRDefault="00E35071" w:rsidP="00E35071">
      <w:pPr>
        <w:pStyle w:val="EndNoteBibliography"/>
        <w:ind w:left="720" w:hanging="720"/>
      </w:pPr>
      <w:r w:rsidRPr="0072067E">
        <w:t>125.</w:t>
      </w:r>
      <w:r w:rsidRPr="0072067E">
        <w:tab/>
        <w:t>ChemAxon</w:t>
      </w:r>
      <w:r w:rsidRPr="0072067E">
        <w:rPr>
          <w:i/>
        </w:rPr>
        <w:t>. MarvinSketch, version 20.16</w:t>
      </w:r>
      <w:r w:rsidRPr="0072067E">
        <w:t>, ChemAxon Ltd; Budapest, Hungary: 2020.</w:t>
      </w:r>
    </w:p>
    <w:p w14:paraId="3362E464" w14:textId="77777777" w:rsidR="00E35071" w:rsidRPr="0072067E" w:rsidRDefault="00E35071" w:rsidP="00E35071">
      <w:pPr>
        <w:pStyle w:val="EndNoteBibliography"/>
        <w:ind w:left="720" w:hanging="720"/>
      </w:pPr>
      <w:r w:rsidRPr="0072067E">
        <w:t>126.</w:t>
      </w:r>
      <w:r w:rsidRPr="0072067E">
        <w:tab/>
        <w:t xml:space="preserve">Daina, A.; Michielin, O.; Zoete, V., SwissADME: a free web tool to evaluate pharmacokinetics, drug-likeness and medicinal chemistry friendliness of small molecules. </w:t>
      </w:r>
      <w:r w:rsidRPr="0072067E">
        <w:rPr>
          <w:i/>
        </w:rPr>
        <w:t xml:space="preserve">Scientific Reports </w:t>
      </w:r>
      <w:r w:rsidRPr="0072067E">
        <w:rPr>
          <w:b/>
        </w:rPr>
        <w:t>2017,</w:t>
      </w:r>
      <w:r w:rsidRPr="0072067E">
        <w:t xml:space="preserve"> 7, (1), 42717.</w:t>
      </w:r>
    </w:p>
    <w:p w14:paraId="60578609" w14:textId="77777777" w:rsidR="00E35071" w:rsidRPr="0072067E" w:rsidRDefault="00E35071" w:rsidP="00E35071">
      <w:pPr>
        <w:pStyle w:val="EndNoteBibliography"/>
        <w:ind w:left="720" w:hanging="720"/>
      </w:pPr>
      <w:r w:rsidRPr="0072067E">
        <w:t>127.</w:t>
      </w:r>
      <w:r w:rsidRPr="0072067E">
        <w:tab/>
        <w:t xml:space="preserve">Ali, J.; Camilleri, P.; Brown, M. B.; Hutt, A. J.; Kirton, S. B., Revisiting the general solubility equation: in silico prediction of aqueous solubility incorporating the effect of topographical polar surface area. </w:t>
      </w:r>
      <w:r w:rsidRPr="0072067E">
        <w:rPr>
          <w:i/>
        </w:rPr>
        <w:t xml:space="preserve">J Chem Inf Model </w:t>
      </w:r>
      <w:r w:rsidRPr="0072067E">
        <w:rPr>
          <w:b/>
        </w:rPr>
        <w:t>2012,</w:t>
      </w:r>
      <w:r w:rsidRPr="0072067E">
        <w:t xml:space="preserve"> 52, (2), 420-8.</w:t>
      </w:r>
    </w:p>
    <w:p w14:paraId="4287E1B9" w14:textId="77777777" w:rsidR="00E35071" w:rsidRPr="0072067E" w:rsidRDefault="00E35071" w:rsidP="00E35071">
      <w:pPr>
        <w:pStyle w:val="EndNoteBibliography"/>
        <w:ind w:left="720" w:hanging="720"/>
      </w:pPr>
      <w:r w:rsidRPr="0072067E">
        <w:t>128.</w:t>
      </w:r>
      <w:r w:rsidRPr="0072067E">
        <w:tab/>
        <w:t xml:space="preserve">Daina, A.; Michielin, O.; Zoete, V., iLOGP: a simple, robust, and efficient description of n-octanol/water partition coefficient for drug design using the GB/SA approach. </w:t>
      </w:r>
      <w:r w:rsidRPr="0072067E">
        <w:rPr>
          <w:i/>
        </w:rPr>
        <w:t xml:space="preserve">J Chem Inf Model </w:t>
      </w:r>
      <w:r w:rsidRPr="0072067E">
        <w:rPr>
          <w:b/>
        </w:rPr>
        <w:t>2014,</w:t>
      </w:r>
      <w:r w:rsidRPr="0072067E">
        <w:t xml:space="preserve"> 54, (12), 3284-301.</w:t>
      </w:r>
    </w:p>
    <w:p w14:paraId="37D4EEB1" w14:textId="77777777" w:rsidR="00E35071" w:rsidRPr="0072067E" w:rsidRDefault="00E35071" w:rsidP="00E35071">
      <w:pPr>
        <w:pStyle w:val="EndNoteBibliography"/>
        <w:ind w:left="720" w:hanging="720"/>
      </w:pPr>
      <w:r w:rsidRPr="0072067E">
        <w:t>129.</w:t>
      </w:r>
      <w:r w:rsidRPr="0072067E">
        <w:tab/>
        <w:t xml:space="preserve">Moriguchi, I.; Hirono, S.; Liu, Q.; Nakagome, I.; Matsushita, Y., Simple Method of Calculating Octanol/Water Partition Coefficient. </w:t>
      </w:r>
      <w:r w:rsidRPr="0072067E">
        <w:rPr>
          <w:i/>
        </w:rPr>
        <w:t xml:space="preserve">Chemical and Pharmaceutical Bulletin </w:t>
      </w:r>
      <w:r w:rsidRPr="0072067E">
        <w:rPr>
          <w:b/>
        </w:rPr>
        <w:t>1992,</w:t>
      </w:r>
      <w:r w:rsidRPr="0072067E">
        <w:t xml:space="preserve"> 40, (1), 127-130.</w:t>
      </w:r>
    </w:p>
    <w:p w14:paraId="04C2AEBC" w14:textId="6A28BC83" w:rsidR="00AF1B24" w:rsidRPr="00500AC1" w:rsidRDefault="005F645E" w:rsidP="00AF1B24">
      <w:r w:rsidRPr="0072067E">
        <w:fldChar w:fldCharType="end"/>
      </w:r>
    </w:p>
    <w:p w14:paraId="3BB60A62" w14:textId="77777777" w:rsidR="00500AC1" w:rsidRPr="00892569" w:rsidRDefault="00500AC1" w:rsidP="00AF1B24">
      <w:pPr>
        <w:pStyle w:val="MDPI31text"/>
      </w:pPr>
    </w:p>
    <w:p w14:paraId="51B93242" w14:textId="77777777" w:rsidR="007A0402" w:rsidRDefault="007A0402" w:rsidP="00FC25A6">
      <w:pPr>
        <w:pStyle w:val="MDPI21heading1"/>
        <w:ind w:left="0"/>
        <w:rPr>
          <w:lang w:eastAsia="zh-CN"/>
        </w:rPr>
      </w:pPr>
    </w:p>
    <w:p w14:paraId="48C9F3F4" w14:textId="77777777" w:rsidR="00FC25A6" w:rsidRDefault="00FC25A6" w:rsidP="00FC25A6">
      <w:pPr>
        <w:pStyle w:val="MDPI21heading1"/>
        <w:ind w:left="0"/>
        <w:rPr>
          <w:lang w:eastAsia="zh-CN"/>
        </w:rPr>
      </w:pPr>
    </w:p>
    <w:p w14:paraId="06A0B9A7" w14:textId="7DF7737B" w:rsidR="00AF1B24" w:rsidRDefault="00AF1B24" w:rsidP="00FC25A6">
      <w:pPr>
        <w:pStyle w:val="MDPI21heading1"/>
        <w:ind w:left="0"/>
        <w:rPr>
          <w:lang w:eastAsia="zh-CN"/>
        </w:rPr>
      </w:pPr>
    </w:p>
    <w:sectPr w:rsidR="00AF1B24" w:rsidSect="00F64788">
      <w:headerReference w:type="even" r:id="rId92"/>
      <w:headerReference w:type="default" r:id="rId93"/>
      <w:footerReference w:type="default" r:id="rId94"/>
      <w:headerReference w:type="first" r:id="rId95"/>
      <w:footerReference w:type="first" r:id="rId96"/>
      <w:type w:val="continuous"/>
      <w:pgSz w:w="11906" w:h="16838" w:code="9"/>
      <w:pgMar w:top="1417" w:right="720" w:bottom="1077" w:left="720" w:header="1020" w:footer="340" w:gutter="0"/>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3301AD" w14:textId="77777777" w:rsidR="00A50216" w:rsidRDefault="00A50216">
      <w:pPr>
        <w:spacing w:line="240" w:lineRule="auto"/>
      </w:pPr>
      <w:r>
        <w:separator/>
      </w:r>
    </w:p>
  </w:endnote>
  <w:endnote w:type="continuationSeparator" w:id="0">
    <w:p w14:paraId="76D57464" w14:textId="77777777" w:rsidR="00A50216" w:rsidRDefault="00A502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6BEA6C" w14:textId="77777777" w:rsidR="0008750B" w:rsidRPr="00994E2E" w:rsidRDefault="0008750B" w:rsidP="007D0675">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001E1F" w14:textId="77777777" w:rsidR="0008750B" w:rsidRDefault="0008750B" w:rsidP="00B96AFE">
    <w:pPr>
      <w:pStyle w:val="MDPIfooterfirstpage"/>
      <w:pBdr>
        <w:top w:val="single" w:sz="4" w:space="0" w:color="000000"/>
      </w:pBdr>
      <w:adjustRightInd w:val="0"/>
      <w:snapToGrid w:val="0"/>
      <w:spacing w:before="480" w:line="100" w:lineRule="exact"/>
      <w:rPr>
        <w:i/>
        <w:iCs/>
        <w:lang w:val="fr-CH"/>
      </w:rPr>
    </w:pPr>
  </w:p>
  <w:p w14:paraId="6B906B13" w14:textId="77777777" w:rsidR="0008750B" w:rsidRPr="008B308E" w:rsidRDefault="0008750B" w:rsidP="00B94E07">
    <w:pPr>
      <w:pStyle w:val="MDPIfooterfirstpage"/>
      <w:tabs>
        <w:tab w:val="clear" w:pos="8845"/>
        <w:tab w:val="right" w:pos="10466"/>
      </w:tabs>
      <w:spacing w:line="240" w:lineRule="auto"/>
      <w:jc w:val="both"/>
      <w:rPr>
        <w:lang w:val="fr-CH"/>
      </w:rPr>
    </w:pPr>
    <w:proofErr w:type="spellStart"/>
    <w:r>
      <w:rPr>
        <w:i/>
        <w:iCs/>
        <w:lang w:val="fr-CH"/>
      </w:rPr>
      <w:t>Molecules</w:t>
    </w:r>
    <w:proofErr w:type="spellEnd"/>
    <w:r w:rsidRPr="00176A50">
      <w:rPr>
        <w:i/>
        <w:lang w:val="fr-CH"/>
      </w:rPr>
      <w:t xml:space="preserve"> </w:t>
    </w:r>
    <w:r w:rsidRPr="00BE6385">
      <w:rPr>
        <w:b/>
        <w:iCs/>
        <w:lang w:val="fr-CH"/>
      </w:rPr>
      <w:t>2021</w:t>
    </w:r>
    <w:r w:rsidRPr="00103C88">
      <w:rPr>
        <w:iCs/>
        <w:lang w:val="fr-CH"/>
      </w:rPr>
      <w:t xml:space="preserve">, </w:t>
    </w:r>
    <w:r w:rsidRPr="00BE6385">
      <w:rPr>
        <w:i/>
        <w:iCs/>
        <w:lang w:val="fr-CH"/>
      </w:rPr>
      <w:t>26</w:t>
    </w:r>
    <w:r w:rsidRPr="00103C88">
      <w:rPr>
        <w:iCs/>
        <w:lang w:val="fr-CH"/>
      </w:rPr>
      <w:t xml:space="preserve">, </w:t>
    </w:r>
    <w:r>
      <w:rPr>
        <w:iCs/>
        <w:lang w:val="fr-CH"/>
      </w:rPr>
      <w:t>x. https://doi.org/10.3390/xxxxx</w:t>
    </w:r>
    <w:r w:rsidRPr="008B308E">
      <w:rPr>
        <w:lang w:val="fr-CH"/>
      </w:rPr>
      <w:tab/>
      <w:t>www.mdpi.com/journal/</w:t>
    </w:r>
    <w:r w:rsidRPr="00F95CB5">
      <w:rPr>
        <w:iCs/>
        <w:lang w:val="fr-CH"/>
      </w:rPr>
      <w:t>molecules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98542D" w14:textId="77777777" w:rsidR="00A50216" w:rsidRDefault="00A50216">
      <w:pPr>
        <w:spacing w:line="240" w:lineRule="auto"/>
      </w:pPr>
      <w:r>
        <w:separator/>
      </w:r>
    </w:p>
  </w:footnote>
  <w:footnote w:type="continuationSeparator" w:id="0">
    <w:p w14:paraId="678906D4" w14:textId="77777777" w:rsidR="00A50216" w:rsidRDefault="00A502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38C11E" w14:textId="77777777" w:rsidR="0008750B" w:rsidRDefault="0008750B" w:rsidP="007D0675">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8D111A" w14:textId="77777777" w:rsidR="0008750B" w:rsidRDefault="0008750B" w:rsidP="00B94E07">
    <w:pPr>
      <w:tabs>
        <w:tab w:val="right" w:pos="10466"/>
      </w:tabs>
      <w:adjustRightInd w:val="0"/>
      <w:snapToGrid w:val="0"/>
      <w:spacing w:line="240" w:lineRule="auto"/>
      <w:rPr>
        <w:sz w:val="16"/>
      </w:rPr>
    </w:pPr>
    <w:r>
      <w:rPr>
        <w:i/>
        <w:sz w:val="16"/>
      </w:rPr>
      <w:t xml:space="preserve">Molecules </w:t>
    </w:r>
    <w:r w:rsidRPr="00235727">
      <w:rPr>
        <w:b/>
        <w:sz w:val="16"/>
      </w:rPr>
      <w:t>2021</w:t>
    </w:r>
    <w:r w:rsidRPr="00103C88">
      <w:rPr>
        <w:sz w:val="16"/>
      </w:rPr>
      <w:t xml:space="preserve">, </w:t>
    </w:r>
    <w:r w:rsidRPr="00235727">
      <w:rPr>
        <w:i/>
        <w:sz w:val="16"/>
      </w:rPr>
      <w:t>26</w:t>
    </w:r>
    <w:r>
      <w:rPr>
        <w:sz w:val="16"/>
      </w:rPr>
      <w:t>, x FOR PEER REVIEW</w:t>
    </w:r>
    <w:r>
      <w:rPr>
        <w:sz w:val="16"/>
      </w:rPr>
      <w:tab/>
    </w:r>
    <w:r w:rsidR="005F645E">
      <w:rPr>
        <w:sz w:val="16"/>
      </w:rPr>
      <w:fldChar w:fldCharType="begin"/>
    </w:r>
    <w:r>
      <w:rPr>
        <w:sz w:val="16"/>
      </w:rPr>
      <w:instrText xml:space="preserve"> PAGE   \* MERGEFORMAT </w:instrText>
    </w:r>
    <w:r w:rsidR="005F645E">
      <w:rPr>
        <w:sz w:val="16"/>
      </w:rPr>
      <w:fldChar w:fldCharType="separate"/>
    </w:r>
    <w:r w:rsidR="008D7337">
      <w:rPr>
        <w:sz w:val="16"/>
      </w:rPr>
      <w:t>30</w:t>
    </w:r>
    <w:r w:rsidR="005F645E">
      <w:rPr>
        <w:sz w:val="16"/>
      </w:rPr>
      <w:fldChar w:fldCharType="end"/>
    </w:r>
    <w:r>
      <w:rPr>
        <w:sz w:val="16"/>
      </w:rPr>
      <w:t xml:space="preserve"> of </w:t>
    </w:r>
    <w:r w:rsidR="00A50216">
      <w:fldChar w:fldCharType="begin"/>
    </w:r>
    <w:r w:rsidR="00A50216">
      <w:instrText xml:space="preserve"> NUMPAGES   \* MERGEFORMAT </w:instrText>
    </w:r>
    <w:r w:rsidR="00A50216">
      <w:fldChar w:fldCharType="separate"/>
    </w:r>
    <w:r w:rsidR="008D7337">
      <w:rPr>
        <w:sz w:val="16"/>
      </w:rPr>
      <w:t>30</w:t>
    </w:r>
    <w:r w:rsidR="00A50216">
      <w:rPr>
        <w:sz w:val="16"/>
      </w:rPr>
      <w:fldChar w:fldCharType="end"/>
    </w:r>
  </w:p>
  <w:p w14:paraId="01D5E339" w14:textId="77777777" w:rsidR="0008750B" w:rsidRPr="004C36F8" w:rsidRDefault="0008750B" w:rsidP="00B96AFE">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0487" w:type="dxa"/>
      <w:tblCellMar>
        <w:left w:w="0" w:type="dxa"/>
        <w:right w:w="0" w:type="dxa"/>
      </w:tblCellMar>
      <w:tblLook w:val="04A0" w:firstRow="1" w:lastRow="0" w:firstColumn="1" w:lastColumn="0" w:noHBand="0" w:noVBand="1"/>
    </w:tblPr>
    <w:tblGrid>
      <w:gridCol w:w="3679"/>
      <w:gridCol w:w="4535"/>
      <w:gridCol w:w="2273"/>
    </w:tblGrid>
    <w:tr w:rsidR="0008750B" w:rsidRPr="00B94E07" w14:paraId="004FE7FD" w14:textId="77777777" w:rsidTr="00B94E07">
      <w:trPr>
        <w:trHeight w:val="686"/>
      </w:trPr>
      <w:tc>
        <w:tcPr>
          <w:tcW w:w="3679" w:type="dxa"/>
          <w:shd w:val="clear" w:color="auto" w:fill="auto"/>
          <w:vAlign w:val="center"/>
        </w:tcPr>
        <w:p w14:paraId="1917E5EF" w14:textId="77777777" w:rsidR="0008750B" w:rsidRPr="00E83CCC" w:rsidRDefault="0008750B" w:rsidP="00B94E07">
          <w:pPr>
            <w:pStyle w:val="Header"/>
            <w:pBdr>
              <w:bottom w:val="none" w:sz="0" w:space="0" w:color="auto"/>
            </w:pBdr>
            <w:jc w:val="left"/>
            <w:rPr>
              <w:rFonts w:eastAsia="DengXian"/>
              <w:b/>
              <w:bCs/>
            </w:rPr>
          </w:pPr>
          <w:r w:rsidRPr="00E83CCC">
            <w:rPr>
              <w:rFonts w:eastAsia="DengXian"/>
              <w:b/>
              <w:bCs/>
              <w:lang w:val="en-GB" w:eastAsia="en-GB"/>
            </w:rPr>
            <w:drawing>
              <wp:inline distT="0" distB="0" distL="0" distR="0" wp14:anchorId="4E03FB9F" wp14:editId="09D8E48C">
                <wp:extent cx="1805940" cy="427355"/>
                <wp:effectExtent l="0" t="0" r="0" b="0"/>
                <wp:docPr id="5" name="Picture 5" descr="C:\Users\home\Desktop\logos\molecul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molecul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5940" cy="427355"/>
                        </a:xfrm>
                        <a:prstGeom prst="rect">
                          <a:avLst/>
                        </a:prstGeom>
                        <a:noFill/>
                        <a:ln>
                          <a:noFill/>
                        </a:ln>
                      </pic:spPr>
                    </pic:pic>
                  </a:graphicData>
                </a:graphic>
              </wp:inline>
            </w:drawing>
          </w:r>
        </w:p>
      </w:tc>
      <w:tc>
        <w:tcPr>
          <w:tcW w:w="4535" w:type="dxa"/>
          <w:shd w:val="clear" w:color="auto" w:fill="auto"/>
          <w:vAlign w:val="center"/>
        </w:tcPr>
        <w:p w14:paraId="44DCCC27" w14:textId="77777777" w:rsidR="0008750B" w:rsidRPr="00E83CCC" w:rsidRDefault="0008750B" w:rsidP="00B94E07">
          <w:pPr>
            <w:pStyle w:val="Header"/>
            <w:pBdr>
              <w:bottom w:val="none" w:sz="0" w:space="0" w:color="auto"/>
            </w:pBdr>
            <w:rPr>
              <w:rFonts w:eastAsia="DengXian"/>
              <w:b/>
              <w:bCs/>
            </w:rPr>
          </w:pPr>
        </w:p>
      </w:tc>
      <w:tc>
        <w:tcPr>
          <w:tcW w:w="2273" w:type="dxa"/>
          <w:shd w:val="clear" w:color="auto" w:fill="auto"/>
          <w:vAlign w:val="center"/>
        </w:tcPr>
        <w:p w14:paraId="6590D533" w14:textId="77777777" w:rsidR="0008750B" w:rsidRPr="00E83CCC" w:rsidRDefault="0008750B" w:rsidP="00B94E07">
          <w:pPr>
            <w:pStyle w:val="Header"/>
            <w:pBdr>
              <w:bottom w:val="none" w:sz="0" w:space="0" w:color="auto"/>
            </w:pBdr>
            <w:jc w:val="right"/>
            <w:rPr>
              <w:rFonts w:eastAsia="DengXian"/>
              <w:b/>
              <w:bCs/>
            </w:rPr>
          </w:pPr>
          <w:r w:rsidRPr="00E83CCC">
            <w:rPr>
              <w:rFonts w:eastAsia="DengXian"/>
              <w:b/>
              <w:bCs/>
              <w:lang w:val="en-GB" w:eastAsia="en-GB"/>
            </w:rPr>
            <w:drawing>
              <wp:inline distT="0" distB="0" distL="0" distR="0" wp14:anchorId="60C483E8" wp14:editId="6E054C32">
                <wp:extent cx="541655" cy="354965"/>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655" cy="354965"/>
                        </a:xfrm>
                        <a:prstGeom prst="rect">
                          <a:avLst/>
                        </a:prstGeom>
                        <a:noFill/>
                        <a:ln>
                          <a:noFill/>
                        </a:ln>
                      </pic:spPr>
                    </pic:pic>
                  </a:graphicData>
                </a:graphic>
              </wp:inline>
            </w:drawing>
          </w:r>
        </w:p>
      </w:tc>
    </w:tr>
  </w:tbl>
  <w:p w14:paraId="14837BF3" w14:textId="77777777" w:rsidR="0008750B" w:rsidRPr="008D336B" w:rsidRDefault="0008750B" w:rsidP="00B96AFE">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B468F5"/>
    <w:multiLevelType w:val="hybridMultilevel"/>
    <w:tmpl w:val="F7E250A8"/>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0C6F5D"/>
    <w:multiLevelType w:val="hybridMultilevel"/>
    <w:tmpl w:val="8BFE0D56"/>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2"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54075B53"/>
    <w:multiLevelType w:val="hybridMultilevel"/>
    <w:tmpl w:val="A0DCA02E"/>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7" w15:restartNumberingAfterBreak="0">
    <w:nsid w:val="706D5736"/>
    <w:multiLevelType w:val="hybridMultilevel"/>
    <w:tmpl w:val="E3640C5C"/>
    <w:lvl w:ilvl="0" w:tplc="0409000F">
      <w:start w:val="1"/>
      <w:numFmt w:val="decimal"/>
      <w:lvlText w:val="%1."/>
      <w:lvlJc w:val="left"/>
      <w:pPr>
        <w:ind w:left="1429" w:hanging="360"/>
      </w:pPr>
      <w:rPr>
        <w:rFonts w:hint="eastAsia"/>
      </w:r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num w:numId="1">
    <w:abstractNumId w:val="3"/>
  </w:num>
  <w:num w:numId="2">
    <w:abstractNumId w:val="5"/>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6"/>
  </w:num>
  <w:num w:numId="7">
    <w:abstractNumId w:val="1"/>
  </w:num>
  <w:num w:numId="8">
    <w:abstractNumId w:val="6"/>
  </w:num>
  <w:num w:numId="9">
    <w:abstractNumId w:val="1"/>
  </w:num>
  <w:num w:numId="10">
    <w:abstractNumId w:val="6"/>
  </w:num>
  <w:num w:numId="11">
    <w:abstractNumId w:val="1"/>
  </w:num>
  <w:num w:numId="12">
    <w:abstractNumId w:val="7"/>
  </w:num>
  <w:num w:numId="13">
    <w:abstractNumId w:val="6"/>
  </w:num>
  <w:num w:numId="14">
    <w:abstractNumId w:val="1"/>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6"/>
  </w:num>
  <w:num w:numId="20">
    <w:abstractNumId w:val="1"/>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drawingGridHorizontalSpacing w:val="100"/>
  <w:drawingGridVerticalSpacing w:val="163"/>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NTc3MDU3NTAxNzQ1NDBR0lEKTi0uzszPAykwNqsFANPlSbUtAAAA"/>
    <w:docVar w:name="EN.InstantFormat" w:val="&lt;ENInstantFormat&gt;&lt;Enabled&gt;1&lt;/Enabled&gt;&lt;ScanUnformatted&gt;0&lt;/ScanUnformatted&gt;&lt;ScanChanges&gt;0&lt;/ScanChanges&gt;&lt;Suspended&gt;0&lt;/Suspended&gt;&lt;/ENInstantFormat&gt;"/>
    <w:docVar w:name="EN.Layout" w:val="&lt;ENLayout&gt;&lt;Style&gt;Molecules&lt;/Style&gt;&lt;LeftDelim&gt;{&lt;/LeftDelim&gt;&lt;RightDelim&gt;}&lt;/RightDelim&gt;&lt;FontName&gt;Palatino Linotype&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p9rfwzr40e206eszr6p5z9y0wxwrtxrveas&quot;&gt;My EndNote Library&lt;record-ids&gt;&lt;item&gt;7&lt;/item&gt;&lt;item&gt;8&lt;/item&gt;&lt;item&gt;10&lt;/item&gt;&lt;item&gt;12&lt;/item&gt;&lt;item&gt;25&lt;/item&gt;&lt;item&gt;27&lt;/item&gt;&lt;item&gt;28&lt;/item&gt;&lt;item&gt;29&lt;/item&gt;&lt;item&gt;30&lt;/item&gt;&lt;item&gt;33&lt;/item&gt;&lt;item&gt;37&lt;/item&gt;&lt;item&gt;38&lt;/item&gt;&lt;item&gt;39&lt;/item&gt;&lt;item&gt;41&lt;/item&gt;&lt;item&gt;42&lt;/item&gt;&lt;item&gt;43&lt;/item&gt;&lt;item&gt;45&lt;/item&gt;&lt;item&gt;57&lt;/item&gt;&lt;item&gt;58&lt;/item&gt;&lt;item&gt;61&lt;/item&gt;&lt;item&gt;64&lt;/item&gt;&lt;item&gt;68&lt;/item&gt;&lt;item&gt;69&lt;/item&gt;&lt;item&gt;70&lt;/item&gt;&lt;item&gt;71&lt;/item&gt;&lt;item&gt;72&lt;/item&gt;&lt;item&gt;74&lt;/item&gt;&lt;item&gt;77&lt;/item&gt;&lt;item&gt;78&lt;/item&gt;&lt;item&gt;80&lt;/item&gt;&lt;item&gt;81&lt;/item&gt;&lt;item&gt;84&lt;/item&gt;&lt;item&gt;85&lt;/item&gt;&lt;item&gt;87&lt;/item&gt;&lt;item&gt;88&lt;/item&gt;&lt;item&gt;89&lt;/item&gt;&lt;item&gt;90&lt;/item&gt;&lt;item&gt;91&lt;/item&gt;&lt;item&gt;93&lt;/item&gt;&lt;item&gt;96&lt;/item&gt;&lt;item&gt;100&lt;/item&gt;&lt;item&gt;104&lt;/item&gt;&lt;item&gt;106&lt;/item&gt;&lt;item&gt;108&lt;/item&gt;&lt;item&gt;112&lt;/item&gt;&lt;item&gt;115&lt;/item&gt;&lt;item&gt;116&lt;/item&gt;&lt;item&gt;119&lt;/item&gt;&lt;item&gt;124&lt;/item&gt;&lt;item&gt;125&lt;/item&gt;&lt;item&gt;127&lt;/item&gt;&lt;item&gt;128&lt;/item&gt;&lt;item&gt;129&lt;/item&gt;&lt;item&gt;133&lt;/item&gt;&lt;item&gt;134&lt;/item&gt;&lt;item&gt;135&lt;/item&gt;&lt;item&gt;142&lt;/item&gt;&lt;item&gt;144&lt;/item&gt;&lt;item&gt;145&lt;/item&gt;&lt;item&gt;146&lt;/item&gt;&lt;item&gt;149&lt;/item&gt;&lt;item&gt;150&lt;/item&gt;&lt;item&gt;151&lt;/item&gt;&lt;item&gt;152&lt;/item&gt;&lt;item&gt;154&lt;/item&gt;&lt;item&gt;155&lt;/item&gt;&lt;item&gt;157&lt;/item&gt;&lt;item&gt;158&lt;/item&gt;&lt;item&gt;159&lt;/item&gt;&lt;item&gt;160&lt;/item&gt;&lt;item&gt;161&lt;/item&gt;&lt;item&gt;162&lt;/item&gt;&lt;item&gt;163&lt;/item&gt;&lt;item&gt;164&lt;/item&gt;&lt;item&gt;167&lt;/item&gt;&lt;item&gt;168&lt;/item&gt;&lt;item&gt;169&lt;/item&gt;&lt;item&gt;170&lt;/item&gt;&lt;item&gt;171&lt;/item&gt;&lt;item&gt;172&lt;/item&gt;&lt;item&gt;174&lt;/item&gt;&lt;item&gt;176&lt;/item&gt;&lt;item&gt;177&lt;/item&gt;&lt;item&gt;178&lt;/item&gt;&lt;item&gt;179&lt;/item&gt;&lt;item&gt;180&lt;/item&gt;&lt;item&gt;181&lt;/item&gt;&lt;item&gt;184&lt;/item&gt;&lt;item&gt;187&lt;/item&gt;&lt;item&gt;188&lt;/item&gt;&lt;item&gt;189&lt;/item&gt;&lt;item&gt;190&lt;/item&gt;&lt;item&gt;193&lt;/item&gt;&lt;item&gt;294&lt;/item&gt;&lt;item&gt;344&lt;/item&gt;&lt;item&gt;392&lt;/item&gt;&lt;item&gt;393&lt;/item&gt;&lt;item&gt;394&lt;/item&gt;&lt;item&gt;395&lt;/item&gt;&lt;item&gt;396&lt;/item&gt;&lt;item&gt;398&lt;/item&gt;&lt;item&gt;399&lt;/item&gt;&lt;item&gt;400&lt;/item&gt;&lt;item&gt;401&lt;/item&gt;&lt;item&gt;402&lt;/item&gt;&lt;item&gt;403&lt;/item&gt;&lt;item&gt;440&lt;/item&gt;&lt;item&gt;441&lt;/item&gt;&lt;item&gt;442&lt;/item&gt;&lt;item&gt;443&lt;/item&gt;&lt;item&gt;444&lt;/item&gt;&lt;item&gt;445&lt;/item&gt;&lt;item&gt;446&lt;/item&gt;&lt;item&gt;447&lt;/item&gt;&lt;item&gt;448&lt;/item&gt;&lt;item&gt;449&lt;/item&gt;&lt;item&gt;450&lt;/item&gt;&lt;item&gt;451&lt;/item&gt;&lt;item&gt;452&lt;/item&gt;&lt;item&gt;454&lt;/item&gt;&lt;item&gt;455&lt;/item&gt;&lt;item&gt;456&lt;/item&gt;&lt;item&gt;457&lt;/item&gt;&lt;item&gt;458&lt;/item&gt;&lt;item&gt;459&lt;/item&gt;&lt;item&gt;460&lt;/item&gt;&lt;item&gt;462&lt;/item&gt;&lt;item&gt;463&lt;/item&gt;&lt;item&gt;464&lt;/item&gt;&lt;item&gt;465&lt;/item&gt;&lt;item&gt;466&lt;/item&gt;&lt;item&gt;467&lt;/item&gt;&lt;/record-ids&gt;&lt;/item&gt;&lt;/Libraries&gt;"/>
  </w:docVars>
  <w:rsids>
    <w:rsidRoot w:val="00500AC1"/>
    <w:rsid w:val="0000056F"/>
    <w:rsid w:val="000012F2"/>
    <w:rsid w:val="000224F3"/>
    <w:rsid w:val="00025E1B"/>
    <w:rsid w:val="000368A4"/>
    <w:rsid w:val="00036FB7"/>
    <w:rsid w:val="00066319"/>
    <w:rsid w:val="00067082"/>
    <w:rsid w:val="000712F0"/>
    <w:rsid w:val="00077B62"/>
    <w:rsid w:val="00080C1D"/>
    <w:rsid w:val="000834C1"/>
    <w:rsid w:val="00085E37"/>
    <w:rsid w:val="0008750B"/>
    <w:rsid w:val="00097E91"/>
    <w:rsid w:val="000A61D5"/>
    <w:rsid w:val="000A6680"/>
    <w:rsid w:val="000B658D"/>
    <w:rsid w:val="000C5E43"/>
    <w:rsid w:val="000C73A7"/>
    <w:rsid w:val="000E0FF3"/>
    <w:rsid w:val="000E302A"/>
    <w:rsid w:val="000E418A"/>
    <w:rsid w:val="000F138E"/>
    <w:rsid w:val="000F56D8"/>
    <w:rsid w:val="001019C2"/>
    <w:rsid w:val="00103C88"/>
    <w:rsid w:val="001147AA"/>
    <w:rsid w:val="001170DC"/>
    <w:rsid w:val="00131358"/>
    <w:rsid w:val="00131CEC"/>
    <w:rsid w:val="001333FB"/>
    <w:rsid w:val="00141821"/>
    <w:rsid w:val="001533FE"/>
    <w:rsid w:val="00177DD2"/>
    <w:rsid w:val="00177E99"/>
    <w:rsid w:val="00181B23"/>
    <w:rsid w:val="001832E8"/>
    <w:rsid w:val="001845F4"/>
    <w:rsid w:val="001B2A43"/>
    <w:rsid w:val="001B610F"/>
    <w:rsid w:val="001B6875"/>
    <w:rsid w:val="001C470E"/>
    <w:rsid w:val="001C5FB1"/>
    <w:rsid w:val="001D1A64"/>
    <w:rsid w:val="001D5330"/>
    <w:rsid w:val="001E2AEB"/>
    <w:rsid w:val="00202D34"/>
    <w:rsid w:val="002131D8"/>
    <w:rsid w:val="002136A6"/>
    <w:rsid w:val="0022247D"/>
    <w:rsid w:val="00226A72"/>
    <w:rsid w:val="00235727"/>
    <w:rsid w:val="00236957"/>
    <w:rsid w:val="0023764F"/>
    <w:rsid w:val="00241E44"/>
    <w:rsid w:val="00244422"/>
    <w:rsid w:val="00246DC2"/>
    <w:rsid w:val="00247984"/>
    <w:rsid w:val="002503EA"/>
    <w:rsid w:val="00250522"/>
    <w:rsid w:val="00260559"/>
    <w:rsid w:val="002704A3"/>
    <w:rsid w:val="002859F4"/>
    <w:rsid w:val="00293F3A"/>
    <w:rsid w:val="00294D36"/>
    <w:rsid w:val="0029667E"/>
    <w:rsid w:val="00297755"/>
    <w:rsid w:val="002A1E66"/>
    <w:rsid w:val="002A2B46"/>
    <w:rsid w:val="002B567D"/>
    <w:rsid w:val="002C7EC0"/>
    <w:rsid w:val="002D1B58"/>
    <w:rsid w:val="002E012B"/>
    <w:rsid w:val="002E2ABA"/>
    <w:rsid w:val="002F126F"/>
    <w:rsid w:val="00302133"/>
    <w:rsid w:val="00315288"/>
    <w:rsid w:val="00321BF0"/>
    <w:rsid w:val="00325E56"/>
    <w:rsid w:val="00326141"/>
    <w:rsid w:val="0033188F"/>
    <w:rsid w:val="003358AF"/>
    <w:rsid w:val="00342799"/>
    <w:rsid w:val="00361B93"/>
    <w:rsid w:val="00364200"/>
    <w:rsid w:val="003A456B"/>
    <w:rsid w:val="003B3C04"/>
    <w:rsid w:val="003B59F8"/>
    <w:rsid w:val="003C0E75"/>
    <w:rsid w:val="003C1F71"/>
    <w:rsid w:val="003E5CE3"/>
    <w:rsid w:val="003F25BF"/>
    <w:rsid w:val="003F52B8"/>
    <w:rsid w:val="00401D30"/>
    <w:rsid w:val="004142BD"/>
    <w:rsid w:val="00420FE7"/>
    <w:rsid w:val="0042406F"/>
    <w:rsid w:val="00434A32"/>
    <w:rsid w:val="00443171"/>
    <w:rsid w:val="00451910"/>
    <w:rsid w:val="00453BFF"/>
    <w:rsid w:val="004577BC"/>
    <w:rsid w:val="00464526"/>
    <w:rsid w:val="00467560"/>
    <w:rsid w:val="00487F3E"/>
    <w:rsid w:val="004A5983"/>
    <w:rsid w:val="004B0DA0"/>
    <w:rsid w:val="004B5C98"/>
    <w:rsid w:val="004C12BE"/>
    <w:rsid w:val="004C1313"/>
    <w:rsid w:val="004C32BF"/>
    <w:rsid w:val="004D349E"/>
    <w:rsid w:val="004D4D9F"/>
    <w:rsid w:val="004D5213"/>
    <w:rsid w:val="004E2807"/>
    <w:rsid w:val="004E7DF2"/>
    <w:rsid w:val="004F257D"/>
    <w:rsid w:val="004F264C"/>
    <w:rsid w:val="00500AC1"/>
    <w:rsid w:val="00510A38"/>
    <w:rsid w:val="00520649"/>
    <w:rsid w:val="005316EB"/>
    <w:rsid w:val="00532173"/>
    <w:rsid w:val="00544265"/>
    <w:rsid w:val="00550473"/>
    <w:rsid w:val="0056253B"/>
    <w:rsid w:val="0057775E"/>
    <w:rsid w:val="005840AC"/>
    <w:rsid w:val="00584C50"/>
    <w:rsid w:val="00586CD1"/>
    <w:rsid w:val="00597C67"/>
    <w:rsid w:val="005A101B"/>
    <w:rsid w:val="005B22A9"/>
    <w:rsid w:val="005C1668"/>
    <w:rsid w:val="005C27D8"/>
    <w:rsid w:val="005F003A"/>
    <w:rsid w:val="005F035A"/>
    <w:rsid w:val="005F3FA6"/>
    <w:rsid w:val="005F645E"/>
    <w:rsid w:val="005F766B"/>
    <w:rsid w:val="00605BAA"/>
    <w:rsid w:val="00607BDE"/>
    <w:rsid w:val="0061526F"/>
    <w:rsid w:val="00621801"/>
    <w:rsid w:val="00624B59"/>
    <w:rsid w:val="00626818"/>
    <w:rsid w:val="00634684"/>
    <w:rsid w:val="00635422"/>
    <w:rsid w:val="0067344F"/>
    <w:rsid w:val="00675E6D"/>
    <w:rsid w:val="00681CF3"/>
    <w:rsid w:val="00692393"/>
    <w:rsid w:val="006A04E3"/>
    <w:rsid w:val="006A56AE"/>
    <w:rsid w:val="006B0B50"/>
    <w:rsid w:val="006B13E4"/>
    <w:rsid w:val="006C2687"/>
    <w:rsid w:val="006D1BD0"/>
    <w:rsid w:val="006F6D13"/>
    <w:rsid w:val="007051AE"/>
    <w:rsid w:val="00711057"/>
    <w:rsid w:val="0071438D"/>
    <w:rsid w:val="00714B63"/>
    <w:rsid w:val="0072067E"/>
    <w:rsid w:val="00731DA9"/>
    <w:rsid w:val="007409C2"/>
    <w:rsid w:val="00742641"/>
    <w:rsid w:val="007465B3"/>
    <w:rsid w:val="007476A3"/>
    <w:rsid w:val="007745C2"/>
    <w:rsid w:val="0078191D"/>
    <w:rsid w:val="007A0402"/>
    <w:rsid w:val="007C0A63"/>
    <w:rsid w:val="007D0675"/>
    <w:rsid w:val="007D0821"/>
    <w:rsid w:val="007E082D"/>
    <w:rsid w:val="007F0222"/>
    <w:rsid w:val="007F095B"/>
    <w:rsid w:val="007F2B8E"/>
    <w:rsid w:val="008009DD"/>
    <w:rsid w:val="0080187D"/>
    <w:rsid w:val="0081174C"/>
    <w:rsid w:val="00817180"/>
    <w:rsid w:val="00831D9C"/>
    <w:rsid w:val="008342A6"/>
    <w:rsid w:val="00837DBE"/>
    <w:rsid w:val="0084459A"/>
    <w:rsid w:val="00852555"/>
    <w:rsid w:val="00863EB4"/>
    <w:rsid w:val="00864C86"/>
    <w:rsid w:val="00872818"/>
    <w:rsid w:val="00881A6D"/>
    <w:rsid w:val="0088272E"/>
    <w:rsid w:val="00883C53"/>
    <w:rsid w:val="008966F2"/>
    <w:rsid w:val="008A6A6E"/>
    <w:rsid w:val="008B11CD"/>
    <w:rsid w:val="008C00A3"/>
    <w:rsid w:val="008C4F1D"/>
    <w:rsid w:val="008C567D"/>
    <w:rsid w:val="008D336B"/>
    <w:rsid w:val="008D7337"/>
    <w:rsid w:val="008E34FF"/>
    <w:rsid w:val="008E5C7E"/>
    <w:rsid w:val="00910110"/>
    <w:rsid w:val="00912BE0"/>
    <w:rsid w:val="00920985"/>
    <w:rsid w:val="009323F1"/>
    <w:rsid w:val="009545AB"/>
    <w:rsid w:val="00986B25"/>
    <w:rsid w:val="009926FC"/>
    <w:rsid w:val="009932A2"/>
    <w:rsid w:val="009C20ED"/>
    <w:rsid w:val="009C2BBE"/>
    <w:rsid w:val="009C4F52"/>
    <w:rsid w:val="009C7978"/>
    <w:rsid w:val="009D12D8"/>
    <w:rsid w:val="009D2294"/>
    <w:rsid w:val="009E10F3"/>
    <w:rsid w:val="009E6D8F"/>
    <w:rsid w:val="009F36A7"/>
    <w:rsid w:val="009F70E6"/>
    <w:rsid w:val="00A10E28"/>
    <w:rsid w:val="00A12E87"/>
    <w:rsid w:val="00A273D6"/>
    <w:rsid w:val="00A3125E"/>
    <w:rsid w:val="00A376D5"/>
    <w:rsid w:val="00A37D80"/>
    <w:rsid w:val="00A50216"/>
    <w:rsid w:val="00A57CD3"/>
    <w:rsid w:val="00A60721"/>
    <w:rsid w:val="00A71348"/>
    <w:rsid w:val="00A97D93"/>
    <w:rsid w:val="00AA38BE"/>
    <w:rsid w:val="00AA7645"/>
    <w:rsid w:val="00AC3935"/>
    <w:rsid w:val="00AC494A"/>
    <w:rsid w:val="00AC53F4"/>
    <w:rsid w:val="00AF1B24"/>
    <w:rsid w:val="00AF6906"/>
    <w:rsid w:val="00B056EB"/>
    <w:rsid w:val="00B11FF6"/>
    <w:rsid w:val="00B1609F"/>
    <w:rsid w:val="00B2647A"/>
    <w:rsid w:val="00B325D7"/>
    <w:rsid w:val="00B477F6"/>
    <w:rsid w:val="00B53D3C"/>
    <w:rsid w:val="00B56BF5"/>
    <w:rsid w:val="00B56CEE"/>
    <w:rsid w:val="00B610E1"/>
    <w:rsid w:val="00B70E2B"/>
    <w:rsid w:val="00B72491"/>
    <w:rsid w:val="00B94E07"/>
    <w:rsid w:val="00B96AFE"/>
    <w:rsid w:val="00BB0416"/>
    <w:rsid w:val="00BB4C14"/>
    <w:rsid w:val="00BD2410"/>
    <w:rsid w:val="00BD2F78"/>
    <w:rsid w:val="00BD7056"/>
    <w:rsid w:val="00BE2EFB"/>
    <w:rsid w:val="00BE469A"/>
    <w:rsid w:val="00BE6385"/>
    <w:rsid w:val="00BE6B2C"/>
    <w:rsid w:val="00BF0B5F"/>
    <w:rsid w:val="00BF358C"/>
    <w:rsid w:val="00C0018E"/>
    <w:rsid w:val="00C0508C"/>
    <w:rsid w:val="00C25B74"/>
    <w:rsid w:val="00C86473"/>
    <w:rsid w:val="00CC1920"/>
    <w:rsid w:val="00CC7EF3"/>
    <w:rsid w:val="00CD03AE"/>
    <w:rsid w:val="00CE4D3B"/>
    <w:rsid w:val="00CF6D83"/>
    <w:rsid w:val="00D017A6"/>
    <w:rsid w:val="00D01FC1"/>
    <w:rsid w:val="00D05A90"/>
    <w:rsid w:val="00D14D41"/>
    <w:rsid w:val="00D16041"/>
    <w:rsid w:val="00D21971"/>
    <w:rsid w:val="00D25A36"/>
    <w:rsid w:val="00D30D71"/>
    <w:rsid w:val="00D46ABA"/>
    <w:rsid w:val="00D57106"/>
    <w:rsid w:val="00D6434F"/>
    <w:rsid w:val="00D76EA0"/>
    <w:rsid w:val="00D812E1"/>
    <w:rsid w:val="00D835B9"/>
    <w:rsid w:val="00D84961"/>
    <w:rsid w:val="00DA4505"/>
    <w:rsid w:val="00DC7483"/>
    <w:rsid w:val="00DF5057"/>
    <w:rsid w:val="00E1746B"/>
    <w:rsid w:val="00E35071"/>
    <w:rsid w:val="00E55545"/>
    <w:rsid w:val="00E6644B"/>
    <w:rsid w:val="00E80E1F"/>
    <w:rsid w:val="00E817B4"/>
    <w:rsid w:val="00E83CCC"/>
    <w:rsid w:val="00E9271D"/>
    <w:rsid w:val="00EA23BF"/>
    <w:rsid w:val="00EC1E94"/>
    <w:rsid w:val="00EC3FDE"/>
    <w:rsid w:val="00ED5DB0"/>
    <w:rsid w:val="00F00CCA"/>
    <w:rsid w:val="00F2121E"/>
    <w:rsid w:val="00F26256"/>
    <w:rsid w:val="00F33616"/>
    <w:rsid w:val="00F35563"/>
    <w:rsid w:val="00F54B92"/>
    <w:rsid w:val="00F6293D"/>
    <w:rsid w:val="00F644C5"/>
    <w:rsid w:val="00F64788"/>
    <w:rsid w:val="00F70D9A"/>
    <w:rsid w:val="00F83AE3"/>
    <w:rsid w:val="00F84529"/>
    <w:rsid w:val="00F849D3"/>
    <w:rsid w:val="00FA07AB"/>
    <w:rsid w:val="00FC25A6"/>
    <w:rsid w:val="00FE1076"/>
    <w:rsid w:val="00FF1279"/>
    <w:rsid w:val="00FF187E"/>
    <w:rsid w:val="00FF2E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FB8BAF"/>
  <w15:docId w15:val="{0032DDC1-C03C-4A5D-9273-FB9A1D22D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23F1"/>
    <w:pPr>
      <w:spacing w:line="260" w:lineRule="atLeast"/>
      <w:jc w:val="both"/>
    </w:pPr>
    <w:rPr>
      <w:rFonts w:ascii="Palatino Linotype" w:hAnsi="Palatino Linotype"/>
      <w:noProof/>
      <w:color w:val="00000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F64788"/>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F64788"/>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F64788"/>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F64788"/>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F64788"/>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F64788"/>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F64788"/>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F64788"/>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eNormal"/>
    <w:uiPriority w:val="99"/>
    <w:rsid w:val="00605BAA"/>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9323F1"/>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9323F1"/>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9323F1"/>
    <w:rPr>
      <w:rFonts w:ascii="Palatino Linotype" w:hAnsi="Palatino Linotype"/>
      <w:noProof/>
      <w:color w:val="000000"/>
      <w:szCs w:val="18"/>
    </w:rPr>
  </w:style>
  <w:style w:type="paragraph" w:styleId="Header">
    <w:name w:val="header"/>
    <w:basedOn w:val="Normal"/>
    <w:link w:val="HeaderChar"/>
    <w:uiPriority w:val="99"/>
    <w:rsid w:val="009323F1"/>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9323F1"/>
    <w:rPr>
      <w:rFonts w:ascii="Palatino Linotype" w:hAnsi="Palatino Linotype"/>
      <w:noProof/>
      <w:color w:val="000000"/>
      <w:szCs w:val="18"/>
    </w:rPr>
  </w:style>
  <w:style w:type="paragraph" w:customStyle="1" w:styleId="MDPIheaderjournallogo">
    <w:name w:val="MDPI_header_journal_logo"/>
    <w:qFormat/>
    <w:rsid w:val="00F64788"/>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F64788"/>
    <w:pPr>
      <w:ind w:firstLine="0"/>
    </w:pPr>
  </w:style>
  <w:style w:type="paragraph" w:customStyle="1" w:styleId="MDPI31text">
    <w:name w:val="MDPI_3.1_text"/>
    <w:link w:val="MDPI31textChar"/>
    <w:qFormat/>
    <w:rsid w:val="00F64788"/>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F64788"/>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F64788"/>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F64788"/>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F64788"/>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F64788"/>
    <w:pPr>
      <w:numPr>
        <w:numId w:val="19"/>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F64788"/>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F64788"/>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F64788"/>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F64788"/>
    <w:pPr>
      <w:adjustRightInd w:val="0"/>
      <w:snapToGrid w:val="0"/>
      <w:spacing w:before="240" w:after="120" w:line="228" w:lineRule="auto"/>
      <w:ind w:left="2608"/>
    </w:pPr>
    <w:rPr>
      <w:rFonts w:ascii="Palatino Linotype" w:eastAsia="Times New Roman" w:hAnsi="Palatino Linotype" w:cstheme="minorBidi"/>
      <w:color w:val="000000"/>
      <w:sz w:val="18"/>
      <w:szCs w:val="22"/>
      <w:lang w:eastAsia="de-DE" w:bidi="en-US"/>
    </w:rPr>
  </w:style>
  <w:style w:type="paragraph" w:customStyle="1" w:styleId="MDPI42tablebody">
    <w:name w:val="MDPI_4.2_table_body"/>
    <w:qFormat/>
    <w:rsid w:val="00F64788"/>
    <w:pPr>
      <w:adjustRightInd w:val="0"/>
      <w:snapToGrid w:val="0"/>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F64788"/>
    <w:pPr>
      <w:adjustRightInd w:val="0"/>
      <w:snapToGrid w:val="0"/>
      <w:spacing w:after="240"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F64788"/>
    <w:pPr>
      <w:adjustRightInd w:val="0"/>
      <w:snapToGrid w:val="0"/>
      <w:spacing w:before="120" w:after="240" w:line="228" w:lineRule="auto"/>
      <w:ind w:left="2608"/>
    </w:pPr>
    <w:rPr>
      <w:rFonts w:ascii="Palatino Linotype" w:eastAsia="Times New Roman" w:hAnsi="Palatino Linotype"/>
      <w:color w:val="000000"/>
      <w:sz w:val="18"/>
      <w:lang w:eastAsia="de-DE" w:bidi="en-US"/>
    </w:rPr>
  </w:style>
  <w:style w:type="paragraph" w:customStyle="1" w:styleId="MDPI52figure">
    <w:name w:val="MDPI_5.2_figure"/>
    <w:qFormat/>
    <w:rsid w:val="00F64788"/>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F64788"/>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F64788"/>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footerfirstpage">
    <w:name w:val="MDPI_footer_firstpage"/>
    <w:qFormat/>
    <w:rsid w:val="00F64788"/>
    <w:pPr>
      <w:tabs>
        <w:tab w:val="right" w:pos="8845"/>
      </w:tabs>
      <w:spacing w:line="160" w:lineRule="exact"/>
    </w:pPr>
    <w:rPr>
      <w:rFonts w:ascii="Palatino Linotype" w:eastAsia="Times New Roman" w:hAnsi="Palatino Linotype"/>
      <w:color w:val="000000"/>
      <w:sz w:val="16"/>
      <w:lang w:eastAsia="de-DE"/>
    </w:rPr>
  </w:style>
  <w:style w:type="paragraph" w:customStyle="1" w:styleId="MDPI23heading3">
    <w:name w:val="MDPI_2.3_heading3"/>
    <w:link w:val="MDPI23heading3Char"/>
    <w:qFormat/>
    <w:rsid w:val="00F64788"/>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link w:val="MDPI21heading1Char"/>
    <w:qFormat/>
    <w:rsid w:val="00F64788"/>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F64788"/>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F64788"/>
    <w:pPr>
      <w:numPr>
        <w:numId w:val="21"/>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BalloonText">
    <w:name w:val="Balloon Text"/>
    <w:basedOn w:val="Normal"/>
    <w:link w:val="BalloonTextChar"/>
    <w:uiPriority w:val="99"/>
    <w:rsid w:val="009323F1"/>
    <w:rPr>
      <w:rFonts w:cs="Tahoma"/>
      <w:szCs w:val="18"/>
    </w:rPr>
  </w:style>
  <w:style w:type="character" w:customStyle="1" w:styleId="BalloonTextChar">
    <w:name w:val="Balloon Text Char"/>
    <w:link w:val="BalloonText"/>
    <w:uiPriority w:val="99"/>
    <w:rsid w:val="009323F1"/>
    <w:rPr>
      <w:rFonts w:ascii="Palatino Linotype" w:hAnsi="Palatino Linotype" w:cs="Tahoma"/>
      <w:noProof/>
      <w:color w:val="000000"/>
      <w:szCs w:val="18"/>
    </w:rPr>
  </w:style>
  <w:style w:type="character" w:styleId="LineNumber">
    <w:name w:val="line number"/>
    <w:uiPriority w:val="99"/>
    <w:rsid w:val="00342799"/>
    <w:rPr>
      <w:rFonts w:ascii="Palatino Linotype" w:hAnsi="Palatino Linotype"/>
      <w:sz w:val="16"/>
    </w:rPr>
  </w:style>
  <w:style w:type="table" w:customStyle="1" w:styleId="MDPI41threelinetable">
    <w:name w:val="MDPI_4.1_three_line_table"/>
    <w:basedOn w:val="TableNormal"/>
    <w:uiPriority w:val="99"/>
    <w:rsid w:val="00F64788"/>
    <w:pPr>
      <w:adjustRightInd w:val="0"/>
      <w:snapToGrid w:val="0"/>
      <w:jc w:val="center"/>
    </w:pPr>
    <w:rPr>
      <w:rFonts w:ascii="Palatino Linotype" w:eastAsiaTheme="minorHAnsi"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9323F1"/>
    <w:rPr>
      <w:color w:val="0000FF"/>
      <w:u w:val="single"/>
    </w:rPr>
  </w:style>
  <w:style w:type="character" w:customStyle="1" w:styleId="UnresolvedMention1">
    <w:name w:val="Unresolved Mention1"/>
    <w:uiPriority w:val="99"/>
    <w:semiHidden/>
    <w:unhideWhenUsed/>
    <w:rsid w:val="00A10E28"/>
    <w:rPr>
      <w:color w:val="605E5C"/>
      <w:shd w:val="clear" w:color="auto" w:fill="E1DFDD"/>
    </w:rPr>
  </w:style>
  <w:style w:type="table" w:customStyle="1" w:styleId="PlainTable41">
    <w:name w:val="Plain Table 41"/>
    <w:basedOn w:val="TableNormal"/>
    <w:uiPriority w:val="44"/>
    <w:rsid w:val="00103C8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F64788"/>
    <w:pPr>
      <w:adjustRightInd w:val="0"/>
      <w:snapToGrid w:val="0"/>
      <w:spacing w:line="240" w:lineRule="atLeast"/>
      <w:ind w:right="113"/>
    </w:pPr>
    <w:rPr>
      <w:rFonts w:ascii="Palatino Linotype" w:eastAsiaTheme="minorHAnsi" w:hAnsi="Palatino Linotype" w:cstheme="minorBidi"/>
      <w:sz w:val="14"/>
      <w:szCs w:val="22"/>
    </w:rPr>
  </w:style>
  <w:style w:type="paragraph" w:customStyle="1" w:styleId="MDPI62BackMatter">
    <w:name w:val="MDPI_6.2_BackMatter"/>
    <w:qFormat/>
    <w:rsid w:val="00F64788"/>
    <w:pPr>
      <w:adjustRightInd w:val="0"/>
      <w:snapToGrid w:val="0"/>
      <w:spacing w:after="120" w:line="228" w:lineRule="auto"/>
      <w:ind w:left="2608"/>
      <w:jc w:val="both"/>
    </w:pPr>
    <w:rPr>
      <w:rFonts w:ascii="Palatino Linotype" w:eastAsia="Times New Roman" w:hAnsi="Palatino Linotype"/>
      <w:snapToGrid w:val="0"/>
      <w:color w:val="000000"/>
      <w:sz w:val="18"/>
      <w:lang w:bidi="en-US"/>
    </w:rPr>
  </w:style>
  <w:style w:type="paragraph" w:customStyle="1" w:styleId="MDPI63Notes">
    <w:name w:val="MDPI_6.3_Notes"/>
    <w:qFormat/>
    <w:rsid w:val="00F64788"/>
    <w:pPr>
      <w:adjustRightInd w:val="0"/>
      <w:snapToGrid w:val="0"/>
      <w:spacing w:after="120" w:line="240" w:lineRule="atLeast"/>
      <w:ind w:right="113"/>
    </w:pPr>
    <w:rPr>
      <w:rFonts w:ascii="Palatino Linotype" w:hAnsi="Palatino Linotype"/>
      <w:snapToGrid w:val="0"/>
      <w:color w:val="000000" w:themeColor="text1"/>
      <w:sz w:val="14"/>
      <w:lang w:bidi="en-US"/>
    </w:rPr>
  </w:style>
  <w:style w:type="paragraph" w:customStyle="1" w:styleId="MDPI15academiceditor">
    <w:name w:val="MDPI_1.5_academic_editor"/>
    <w:qFormat/>
    <w:rsid w:val="00F64788"/>
    <w:pPr>
      <w:adjustRightInd w:val="0"/>
      <w:snapToGrid w:val="0"/>
      <w:spacing w:before="24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F64788"/>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F64788"/>
    <w:pPr>
      <w:adjustRightInd w:val="0"/>
      <w:snapToGrid w:val="0"/>
      <w:spacing w:before="240" w:after="120" w:line="260" w:lineRule="atLeast"/>
      <w:jc w:val="center"/>
    </w:pPr>
    <w:rPr>
      <w:rFonts w:ascii="Palatino Linotype" w:eastAsiaTheme="minorHAnsi" w:hAnsi="Palatino Linotype" w:cstheme="minorBidi"/>
      <w:noProof/>
      <w:color w:val="000000"/>
      <w:sz w:val="18"/>
      <w:szCs w:val="22"/>
      <w:lang w:bidi="en-US"/>
    </w:rPr>
  </w:style>
  <w:style w:type="paragraph" w:customStyle="1" w:styleId="MDPI511onefigurecaption">
    <w:name w:val="MDPI_5.1.1_one_figure_caption"/>
    <w:qFormat/>
    <w:rsid w:val="00F64788"/>
    <w:pPr>
      <w:adjustRightInd w:val="0"/>
      <w:snapToGrid w:val="0"/>
      <w:spacing w:before="240" w:after="120" w:line="260" w:lineRule="atLeast"/>
      <w:jc w:val="center"/>
    </w:pPr>
    <w:rPr>
      <w:rFonts w:ascii="Palatino Linotype" w:eastAsiaTheme="minorHAnsi" w:hAnsi="Palatino Linotype"/>
      <w:noProof/>
      <w:color w:val="000000"/>
      <w:sz w:val="18"/>
      <w:lang w:bidi="en-US"/>
    </w:rPr>
  </w:style>
  <w:style w:type="paragraph" w:customStyle="1" w:styleId="MDPI72Copyright">
    <w:name w:val="MDPI_7.2_Copyright"/>
    <w:qFormat/>
    <w:rsid w:val="00F64788"/>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F64788"/>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F64788"/>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F64788"/>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F64788"/>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F64788"/>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F64788"/>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eNormal"/>
    <w:uiPriority w:val="99"/>
    <w:rsid w:val="00F64788"/>
    <w:rPr>
      <w:rFonts w:ascii="Palatino Linotype" w:hAnsi="Palatino Linotype"/>
      <w:color w:val="000000" w:themeColor="text1"/>
      <w:lang w:val="en-CA"/>
    </w:rPr>
    <w:tblPr>
      <w:tblCellMar>
        <w:left w:w="0" w:type="dxa"/>
        <w:right w:w="0" w:type="dxa"/>
      </w:tblCellMar>
    </w:tblPr>
  </w:style>
  <w:style w:type="paragraph" w:customStyle="1" w:styleId="MDPItext">
    <w:name w:val="MDPI_text"/>
    <w:qFormat/>
    <w:rsid w:val="00F64788"/>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F64788"/>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9323F1"/>
  </w:style>
  <w:style w:type="paragraph" w:styleId="Bibliography">
    <w:name w:val="Bibliography"/>
    <w:basedOn w:val="Normal"/>
    <w:next w:val="Normal"/>
    <w:uiPriority w:val="37"/>
    <w:semiHidden/>
    <w:unhideWhenUsed/>
    <w:rsid w:val="009323F1"/>
  </w:style>
  <w:style w:type="paragraph" w:styleId="BodyText">
    <w:name w:val="Body Text"/>
    <w:link w:val="BodyTextChar"/>
    <w:rsid w:val="009323F1"/>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9323F1"/>
    <w:rPr>
      <w:rFonts w:ascii="Palatino Linotype" w:hAnsi="Palatino Linotype"/>
      <w:color w:val="000000"/>
      <w:sz w:val="24"/>
      <w:lang w:eastAsia="de-DE"/>
    </w:rPr>
  </w:style>
  <w:style w:type="character" w:styleId="CommentReference">
    <w:name w:val="annotation reference"/>
    <w:uiPriority w:val="99"/>
    <w:rsid w:val="009323F1"/>
    <w:rPr>
      <w:sz w:val="21"/>
      <w:szCs w:val="21"/>
    </w:rPr>
  </w:style>
  <w:style w:type="paragraph" w:styleId="CommentText">
    <w:name w:val="annotation text"/>
    <w:basedOn w:val="Normal"/>
    <w:link w:val="CommentTextChar"/>
    <w:uiPriority w:val="99"/>
    <w:rsid w:val="009323F1"/>
  </w:style>
  <w:style w:type="character" w:customStyle="1" w:styleId="CommentTextChar">
    <w:name w:val="Comment Text Char"/>
    <w:link w:val="CommentText"/>
    <w:uiPriority w:val="99"/>
    <w:rsid w:val="009323F1"/>
    <w:rPr>
      <w:rFonts w:ascii="Palatino Linotype" w:hAnsi="Palatino Linotype"/>
      <w:noProof/>
      <w:color w:val="000000"/>
    </w:rPr>
  </w:style>
  <w:style w:type="paragraph" w:styleId="CommentSubject">
    <w:name w:val="annotation subject"/>
    <w:basedOn w:val="CommentText"/>
    <w:next w:val="CommentText"/>
    <w:link w:val="CommentSubjectChar"/>
    <w:uiPriority w:val="99"/>
    <w:rsid w:val="009323F1"/>
    <w:rPr>
      <w:b/>
      <w:bCs/>
    </w:rPr>
  </w:style>
  <w:style w:type="character" w:customStyle="1" w:styleId="CommentSubjectChar">
    <w:name w:val="Comment Subject Char"/>
    <w:link w:val="CommentSubject"/>
    <w:uiPriority w:val="99"/>
    <w:rsid w:val="009323F1"/>
    <w:rPr>
      <w:rFonts w:ascii="Palatino Linotype" w:hAnsi="Palatino Linotype"/>
      <w:b/>
      <w:bCs/>
      <w:noProof/>
      <w:color w:val="000000"/>
    </w:rPr>
  </w:style>
  <w:style w:type="character" w:styleId="EndnoteReference">
    <w:name w:val="endnote reference"/>
    <w:rsid w:val="009323F1"/>
    <w:rPr>
      <w:vertAlign w:val="superscript"/>
    </w:rPr>
  </w:style>
  <w:style w:type="paragraph" w:styleId="EndnoteText">
    <w:name w:val="endnote text"/>
    <w:basedOn w:val="Normal"/>
    <w:link w:val="EndnoteTextChar"/>
    <w:semiHidden/>
    <w:unhideWhenUsed/>
    <w:rsid w:val="009323F1"/>
    <w:pPr>
      <w:spacing w:line="240" w:lineRule="auto"/>
    </w:pPr>
  </w:style>
  <w:style w:type="character" w:customStyle="1" w:styleId="EndnoteTextChar">
    <w:name w:val="Endnote Text Char"/>
    <w:link w:val="EndnoteText"/>
    <w:semiHidden/>
    <w:rsid w:val="009323F1"/>
    <w:rPr>
      <w:rFonts w:ascii="Palatino Linotype" w:hAnsi="Palatino Linotype"/>
      <w:noProof/>
      <w:color w:val="000000"/>
    </w:rPr>
  </w:style>
  <w:style w:type="character" w:styleId="FollowedHyperlink">
    <w:name w:val="FollowedHyperlink"/>
    <w:rsid w:val="009323F1"/>
    <w:rPr>
      <w:color w:val="954F72"/>
      <w:u w:val="single"/>
    </w:rPr>
  </w:style>
  <w:style w:type="paragraph" w:styleId="FootnoteText">
    <w:name w:val="footnote text"/>
    <w:basedOn w:val="Normal"/>
    <w:link w:val="FootnoteTextChar"/>
    <w:semiHidden/>
    <w:unhideWhenUsed/>
    <w:rsid w:val="009323F1"/>
    <w:pPr>
      <w:spacing w:line="240" w:lineRule="auto"/>
    </w:pPr>
  </w:style>
  <w:style w:type="character" w:customStyle="1" w:styleId="FootnoteTextChar">
    <w:name w:val="Footnote Text Char"/>
    <w:link w:val="FootnoteText"/>
    <w:semiHidden/>
    <w:rsid w:val="009323F1"/>
    <w:rPr>
      <w:rFonts w:ascii="Palatino Linotype" w:hAnsi="Palatino Linotype"/>
      <w:noProof/>
      <w:color w:val="000000"/>
    </w:rPr>
  </w:style>
  <w:style w:type="paragraph" w:styleId="NormalWeb">
    <w:name w:val="Normal (Web)"/>
    <w:basedOn w:val="Normal"/>
    <w:uiPriority w:val="99"/>
    <w:rsid w:val="009323F1"/>
    <w:rPr>
      <w:szCs w:val="24"/>
    </w:rPr>
  </w:style>
  <w:style w:type="paragraph" w:customStyle="1" w:styleId="MsoFootnoteText0">
    <w:name w:val="MsoFootnoteText"/>
    <w:basedOn w:val="NormalWeb"/>
    <w:qFormat/>
    <w:rsid w:val="009323F1"/>
    <w:rPr>
      <w:rFonts w:ascii="Times New Roman" w:hAnsi="Times New Roman"/>
    </w:rPr>
  </w:style>
  <w:style w:type="character" w:styleId="PageNumber">
    <w:name w:val="page number"/>
    <w:rsid w:val="009323F1"/>
  </w:style>
  <w:style w:type="character" w:styleId="PlaceholderText">
    <w:name w:val="Placeholder Text"/>
    <w:uiPriority w:val="99"/>
    <w:semiHidden/>
    <w:rsid w:val="009323F1"/>
    <w:rPr>
      <w:color w:val="808080"/>
    </w:rPr>
  </w:style>
  <w:style w:type="paragraph" w:customStyle="1" w:styleId="MDPI62Acknowledgments">
    <w:name w:val="MDPI_6.2_Acknowledgments"/>
    <w:qFormat/>
    <w:rsid w:val="00500AC1"/>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61Supplementary">
    <w:name w:val="MDPI_6.1_Supplementary"/>
    <w:basedOn w:val="MDPI62Acknowledgments"/>
    <w:qFormat/>
    <w:rsid w:val="00500AC1"/>
    <w:pPr>
      <w:spacing w:before="240"/>
    </w:pPr>
    <w:rPr>
      <w:lang w:eastAsia="en-US"/>
    </w:rPr>
  </w:style>
  <w:style w:type="paragraph" w:customStyle="1" w:styleId="MDPI63AuthorContributions">
    <w:name w:val="MDPI_6.3_AuthorContributions"/>
    <w:basedOn w:val="MDPI62Acknowledgments"/>
    <w:qFormat/>
    <w:rsid w:val="00500AC1"/>
    <w:rPr>
      <w:rFonts w:eastAsia="SimSun"/>
      <w:color w:val="auto"/>
      <w:lang w:eastAsia="en-US"/>
    </w:rPr>
  </w:style>
  <w:style w:type="paragraph" w:customStyle="1" w:styleId="MDPI64CoI">
    <w:name w:val="MDPI_6.4_CoI"/>
    <w:basedOn w:val="MDPI62Acknowledgments"/>
    <w:qFormat/>
    <w:rsid w:val="00500AC1"/>
  </w:style>
  <w:style w:type="paragraph" w:customStyle="1" w:styleId="MDPI74PublishersNote">
    <w:name w:val="MDPI_7.4_Publisher'sNote"/>
    <w:qFormat/>
    <w:rsid w:val="00500AC1"/>
    <w:pPr>
      <w:adjustRightInd w:val="0"/>
      <w:snapToGrid w:val="0"/>
      <w:spacing w:before="240" w:after="240" w:line="200" w:lineRule="atLeast"/>
    </w:pPr>
    <w:rPr>
      <w:rFonts w:ascii="Palatino Linotype" w:hAnsi="Palatino Linotype"/>
      <w:sz w:val="18"/>
      <w:szCs w:val="22"/>
      <w:lang w:eastAsia="zh-CN"/>
    </w:rPr>
  </w:style>
  <w:style w:type="paragraph" w:customStyle="1" w:styleId="EndNoteBibliographyTitle">
    <w:name w:val="EndNote Bibliography Title"/>
    <w:basedOn w:val="Normal"/>
    <w:link w:val="EndNoteBibliographyTitleChar"/>
    <w:rsid w:val="00500AC1"/>
    <w:pPr>
      <w:spacing w:line="340" w:lineRule="atLeast"/>
      <w:jc w:val="center"/>
    </w:pPr>
    <w:rPr>
      <w:rFonts w:eastAsia="Times New Roman"/>
      <w:sz w:val="18"/>
      <w:lang w:val="de-DE" w:eastAsia="de-DE"/>
    </w:rPr>
  </w:style>
  <w:style w:type="character" w:customStyle="1" w:styleId="MDPI31textChar">
    <w:name w:val="MDPI_3.1_text Char"/>
    <w:link w:val="MDPI31text"/>
    <w:rsid w:val="00500AC1"/>
    <w:rPr>
      <w:rFonts w:ascii="Palatino Linotype" w:eastAsia="Times New Roman" w:hAnsi="Palatino Linotype"/>
      <w:snapToGrid w:val="0"/>
      <w:color w:val="000000"/>
      <w:szCs w:val="22"/>
      <w:lang w:eastAsia="de-DE" w:bidi="en-US"/>
    </w:rPr>
  </w:style>
  <w:style w:type="character" w:customStyle="1" w:styleId="MDPI23heading3Char">
    <w:name w:val="MDPI_2.3_heading3 Char"/>
    <w:link w:val="MDPI23heading3"/>
    <w:rsid w:val="00500AC1"/>
    <w:rPr>
      <w:rFonts w:ascii="Palatino Linotype" w:eastAsia="Times New Roman" w:hAnsi="Palatino Linotype"/>
      <w:snapToGrid w:val="0"/>
      <w:color w:val="000000"/>
      <w:szCs w:val="22"/>
      <w:lang w:eastAsia="de-DE" w:bidi="en-US"/>
    </w:rPr>
  </w:style>
  <w:style w:type="character" w:customStyle="1" w:styleId="MDPI21heading1Char">
    <w:name w:val="MDPI_2.1_heading1 Char"/>
    <w:link w:val="MDPI21heading1"/>
    <w:rsid w:val="00500AC1"/>
    <w:rPr>
      <w:rFonts w:ascii="Palatino Linotype" w:eastAsia="Times New Roman" w:hAnsi="Palatino Linotype"/>
      <w:b/>
      <w:snapToGrid w:val="0"/>
      <w:color w:val="000000"/>
      <w:szCs w:val="22"/>
      <w:lang w:eastAsia="de-DE" w:bidi="en-US"/>
    </w:rPr>
  </w:style>
  <w:style w:type="character" w:customStyle="1" w:styleId="EndNoteBibliographyTitleChar">
    <w:name w:val="EndNote Bibliography Title Char"/>
    <w:link w:val="EndNoteBibliographyTitle"/>
    <w:rsid w:val="00500AC1"/>
    <w:rPr>
      <w:rFonts w:ascii="Palatino Linotype" w:eastAsia="Times New Roman" w:hAnsi="Palatino Linotype"/>
      <w:noProof/>
      <w:color w:val="000000"/>
      <w:sz w:val="18"/>
      <w:lang w:val="de-DE" w:eastAsia="de-DE"/>
    </w:rPr>
  </w:style>
  <w:style w:type="paragraph" w:customStyle="1" w:styleId="EndNoteBibliography">
    <w:name w:val="EndNote Bibliography"/>
    <w:basedOn w:val="Normal"/>
    <w:link w:val="EndNoteBibliographyChar"/>
    <w:rsid w:val="00500AC1"/>
    <w:pPr>
      <w:spacing w:line="240" w:lineRule="atLeast"/>
    </w:pPr>
    <w:rPr>
      <w:rFonts w:eastAsia="Times New Roman"/>
      <w:sz w:val="18"/>
      <w:lang w:val="de-DE" w:eastAsia="de-DE"/>
    </w:rPr>
  </w:style>
  <w:style w:type="character" w:customStyle="1" w:styleId="EndNoteBibliographyChar">
    <w:name w:val="EndNote Bibliography Char"/>
    <w:link w:val="EndNoteBibliography"/>
    <w:rsid w:val="00500AC1"/>
    <w:rPr>
      <w:rFonts w:ascii="Palatino Linotype" w:eastAsia="Times New Roman" w:hAnsi="Palatino Linotype"/>
      <w:noProof/>
      <w:color w:val="000000"/>
      <w:sz w:val="18"/>
      <w:lang w:val="de-DE" w:eastAsia="de-DE"/>
    </w:rPr>
  </w:style>
  <w:style w:type="paragraph" w:styleId="Revision">
    <w:name w:val="Revision"/>
    <w:hidden/>
    <w:uiPriority w:val="99"/>
    <w:semiHidden/>
    <w:rsid w:val="00AF1B24"/>
    <w:rPr>
      <w:rFonts w:ascii="Palatino Linotype" w:hAnsi="Palatino Linotype"/>
      <w:noProof/>
      <w:color w:val="000000"/>
      <w:lang w:eastAsia="zh-CN"/>
    </w:rPr>
  </w:style>
  <w:style w:type="character" w:styleId="UnresolvedMention">
    <w:name w:val="Unresolved Mention"/>
    <w:basedOn w:val="DefaultParagraphFont"/>
    <w:uiPriority w:val="99"/>
    <w:semiHidden/>
    <w:unhideWhenUsed/>
    <w:rsid w:val="00E350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9163043">
      <w:bodyDiv w:val="1"/>
      <w:marLeft w:val="0"/>
      <w:marRight w:val="0"/>
      <w:marTop w:val="0"/>
      <w:marBottom w:val="0"/>
      <w:divBdr>
        <w:top w:val="none" w:sz="0" w:space="0" w:color="auto"/>
        <w:left w:val="none" w:sz="0" w:space="0" w:color="auto"/>
        <w:bottom w:val="none" w:sz="0" w:space="0" w:color="auto"/>
        <w:right w:val="none" w:sz="0" w:space="0" w:color="auto"/>
      </w:divBdr>
    </w:div>
    <w:div w:id="386684683">
      <w:bodyDiv w:val="1"/>
      <w:marLeft w:val="0"/>
      <w:marRight w:val="0"/>
      <w:marTop w:val="0"/>
      <w:marBottom w:val="0"/>
      <w:divBdr>
        <w:top w:val="none" w:sz="0" w:space="0" w:color="auto"/>
        <w:left w:val="none" w:sz="0" w:space="0" w:color="auto"/>
        <w:bottom w:val="none" w:sz="0" w:space="0" w:color="auto"/>
        <w:right w:val="none" w:sz="0" w:space="0" w:color="auto"/>
      </w:divBdr>
    </w:div>
    <w:div w:id="1041709622">
      <w:bodyDiv w:val="1"/>
      <w:marLeft w:val="0"/>
      <w:marRight w:val="0"/>
      <w:marTop w:val="0"/>
      <w:marBottom w:val="0"/>
      <w:divBdr>
        <w:top w:val="none" w:sz="0" w:space="0" w:color="auto"/>
        <w:left w:val="none" w:sz="0" w:space="0" w:color="auto"/>
        <w:bottom w:val="none" w:sz="0" w:space="0" w:color="auto"/>
        <w:right w:val="none" w:sz="0" w:space="0" w:color="auto"/>
      </w:divBdr>
    </w:div>
    <w:div w:id="1145973645">
      <w:bodyDiv w:val="1"/>
      <w:marLeft w:val="0"/>
      <w:marRight w:val="0"/>
      <w:marTop w:val="0"/>
      <w:marBottom w:val="0"/>
      <w:divBdr>
        <w:top w:val="none" w:sz="0" w:space="0" w:color="auto"/>
        <w:left w:val="none" w:sz="0" w:space="0" w:color="auto"/>
        <w:bottom w:val="none" w:sz="0" w:space="0" w:color="auto"/>
        <w:right w:val="none" w:sz="0" w:space="0" w:color="auto"/>
      </w:divBdr>
    </w:div>
    <w:div w:id="1735590144">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document.xml.rels><?xml version="1.0" encoding="UTF-8" standalone="yes"?>
<Relationships xmlns="http://schemas.openxmlformats.org/package/2006/relationships"><Relationship Id="rId26" Type="http://schemas.microsoft.com/office/2007/relationships/hdphoto" Target="media/hdphoto3.wdp"/><Relationship Id="rId21" Type="http://schemas.openxmlformats.org/officeDocument/2006/relationships/image" Target="media/image13.png"/><Relationship Id="rId34" Type="http://schemas.openxmlformats.org/officeDocument/2006/relationships/hyperlink" Target="http://www.pubchem.ncbi.nlm.nih.gov" TargetMode="External"/><Relationship Id="rId42" Type="http://schemas.openxmlformats.org/officeDocument/2006/relationships/hyperlink" Target="https://www.chemdiv.com/" TargetMode="External"/><Relationship Id="rId47" Type="http://schemas.openxmlformats.org/officeDocument/2006/relationships/hyperlink" Target="http://www.eyesopen.com" TargetMode="External"/><Relationship Id="rId50" Type="http://schemas.openxmlformats.org/officeDocument/2006/relationships/hyperlink" Target="http://www.molsoft.com" TargetMode="External"/><Relationship Id="rId55" Type="http://schemas.openxmlformats.org/officeDocument/2006/relationships/hyperlink" Target="http://www.zhanglab.ccmb.med.umich.edu/DockRMSD/" TargetMode="External"/><Relationship Id="rId63" Type="http://schemas.openxmlformats.org/officeDocument/2006/relationships/hyperlink" Target="http://www.swissadme.ch" TargetMode="External"/><Relationship Id="rId68" Type="http://schemas.openxmlformats.org/officeDocument/2006/relationships/hyperlink" Target="http://www.covid.postera.ai/covid/structures" TargetMode="External"/><Relationship Id="rId76" Type="http://schemas.openxmlformats.org/officeDocument/2006/relationships/hyperlink" Target="https://doi.org/10.1016/S0140-6736(20)32651-9" TargetMode="External"/><Relationship Id="rId84" Type="http://schemas.openxmlformats.org/officeDocument/2006/relationships/hyperlink" Target="https://doi.org/10.1016/S1473-3099(20)30911-7" TargetMode="External"/><Relationship Id="rId89" Type="http://schemas.openxmlformats.org/officeDocument/2006/relationships/hyperlink" Target="https://doi.org/10.1021/acs.jcim.0c00821" TargetMode="External"/><Relationship Id="rId97"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hyperlink" Target="http://www.webofknowledge.com" TargetMode="External"/><Relationship Id="rId92"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tiff"/><Relationship Id="rId29" Type="http://schemas.openxmlformats.org/officeDocument/2006/relationships/image" Target="media/image17.png"/><Relationship Id="rId11" Type="http://schemas.openxmlformats.org/officeDocument/2006/relationships/image" Target="media/image4.tiff"/><Relationship Id="rId24" Type="http://schemas.microsoft.com/office/2007/relationships/hdphoto" Target="media/hdphoto2.wdp"/><Relationship Id="rId32" Type="http://schemas.microsoft.com/office/2007/relationships/hdphoto" Target="media/hdphoto6.wdp"/><Relationship Id="rId37" Type="http://schemas.openxmlformats.org/officeDocument/2006/relationships/hyperlink" Target="http://www.guidetopharmacology.org" TargetMode="External"/><Relationship Id="rId40" Type="http://schemas.openxmlformats.org/officeDocument/2006/relationships/hyperlink" Target="http://www.scopus.com" TargetMode="External"/><Relationship Id="rId45" Type="http://schemas.openxmlformats.org/officeDocument/2006/relationships/hyperlink" Target="http://www.pubchem.ncbi.nlm.nih.gov" TargetMode="External"/><Relationship Id="rId53" Type="http://schemas.openxmlformats.org/officeDocument/2006/relationships/hyperlink" Target="http://www.ccdc.cam.ac.uk" TargetMode="External"/><Relationship Id="rId58" Type="http://schemas.openxmlformats.org/officeDocument/2006/relationships/hyperlink" Target="http://www.projects.biotec.tu-dresden.de/plip-web/plip" TargetMode="External"/><Relationship Id="rId66" Type="http://schemas.openxmlformats.org/officeDocument/2006/relationships/hyperlink" Target="http://www.ebi.ac.uk/chembl" TargetMode="External"/><Relationship Id="rId74" Type="http://schemas.openxmlformats.org/officeDocument/2006/relationships/hyperlink" Target="http://www.mdpi.com" TargetMode="External"/><Relationship Id="rId79" Type="http://schemas.openxmlformats.org/officeDocument/2006/relationships/hyperlink" Target="https://www.fda.gov/emergency-preparedness-and-response/coronavirus-disease-2019-covid-19/pfizer-biontech-covid-19-vaccine" TargetMode="External"/><Relationship Id="rId87" Type="http://schemas.openxmlformats.org/officeDocument/2006/relationships/hyperlink" Target="https://doi.org/10.1101/2020.05.17.100768" TargetMode="External"/><Relationship Id="rId5" Type="http://schemas.openxmlformats.org/officeDocument/2006/relationships/footnotes" Target="footnotes.xml"/><Relationship Id="rId61" Type="http://schemas.openxmlformats.org/officeDocument/2006/relationships/hyperlink" Target="http://www.molexus.io" TargetMode="External"/><Relationship Id="rId82" Type="http://schemas.openxmlformats.org/officeDocument/2006/relationships/hyperlink" Target="https://www.astrazeneca.com/media-centre/press-releases/2020/astrazenecas-covid-19-vaccine-authorised-in-uk.html" TargetMode="External"/><Relationship Id="rId90" Type="http://schemas.openxmlformats.org/officeDocument/2006/relationships/hyperlink" Target="https://doi.org/10.1016/j.apsb.2020.08.014" TargetMode="External"/><Relationship Id="rId95" Type="http://schemas.openxmlformats.org/officeDocument/2006/relationships/header" Target="header3.xml"/><Relationship Id="rId19" Type="http://schemas.openxmlformats.org/officeDocument/2006/relationships/image" Target="media/image12.tiff"/><Relationship Id="rId14" Type="http://schemas.openxmlformats.org/officeDocument/2006/relationships/image" Target="media/image7.tiff"/><Relationship Id="rId22" Type="http://schemas.microsoft.com/office/2007/relationships/hdphoto" Target="media/hdphoto1.wdp"/><Relationship Id="rId27" Type="http://schemas.openxmlformats.org/officeDocument/2006/relationships/image" Target="media/image16.png"/><Relationship Id="rId30" Type="http://schemas.microsoft.com/office/2007/relationships/hdphoto" Target="media/hdphoto5.wdp"/><Relationship Id="rId35" Type="http://schemas.openxmlformats.org/officeDocument/2006/relationships/hyperlink" Target="http://www.ebi.ac.uk/chembl" TargetMode="External"/><Relationship Id="rId43" Type="http://schemas.openxmlformats.org/officeDocument/2006/relationships/hyperlink" Target="http://www.maybridge.com" TargetMode="External"/><Relationship Id="rId48" Type="http://schemas.openxmlformats.org/officeDocument/2006/relationships/hyperlink" Target="http://www.cresset-group.com" TargetMode="External"/><Relationship Id="rId56" Type="http://schemas.openxmlformats.org/officeDocument/2006/relationships/hyperlink" Target="http://www.cgl.ucsf.edu/chimera" TargetMode="External"/><Relationship Id="rId64" Type="http://schemas.openxmlformats.org/officeDocument/2006/relationships/hyperlink" Target="http://www.sea.bkslab.org" TargetMode="External"/><Relationship Id="rId69" Type="http://schemas.openxmlformats.org/officeDocument/2006/relationships/hyperlink" Target="http://www.guidetopharmacology.com" TargetMode="External"/><Relationship Id="rId77" Type="http://schemas.openxmlformats.org/officeDocument/2006/relationships/hyperlink" Target="https://doi.org/10.1016/S1473-3099(20)30484-9" TargetMode="External"/><Relationship Id="rId8" Type="http://schemas.openxmlformats.org/officeDocument/2006/relationships/hyperlink" Target="http://www.rcsb.org" TargetMode="External"/><Relationship Id="rId51" Type="http://schemas.openxmlformats.org/officeDocument/2006/relationships/hyperlink" Target="http://www.scripps.edu" TargetMode="External"/><Relationship Id="rId72" Type="http://schemas.openxmlformats.org/officeDocument/2006/relationships/hyperlink" Target="http://www.scopus.com" TargetMode="External"/><Relationship Id="rId80" Type="http://schemas.openxmlformats.org/officeDocument/2006/relationships/hyperlink" Target="https://www.fda.gov/emergency-preparedness-and-response/coronavirus-disease-2019-covid-19/moderna-covid-19-vaccine" TargetMode="External"/><Relationship Id="rId85" Type="http://schemas.openxmlformats.org/officeDocument/2006/relationships/hyperlink" Target="https://www.nejm.org/doi/full/10.1056/NEJMoa2023184" TargetMode="External"/><Relationship Id="rId93" Type="http://schemas.openxmlformats.org/officeDocument/2006/relationships/header" Target="header2.xml"/><Relationship Id="rId98"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image" Target="media/image15.png"/><Relationship Id="rId33" Type="http://schemas.openxmlformats.org/officeDocument/2006/relationships/hyperlink" Target="http://www.sea.bkslab.org" TargetMode="External"/><Relationship Id="rId38" Type="http://schemas.openxmlformats.org/officeDocument/2006/relationships/hyperlink" Target="http://www.pubmed.ncbi.nlm.nih.gov" TargetMode="External"/><Relationship Id="rId46" Type="http://schemas.openxmlformats.org/officeDocument/2006/relationships/hyperlink" Target="http://www.chemcomp.com" TargetMode="External"/><Relationship Id="rId59" Type="http://schemas.openxmlformats.org/officeDocument/2006/relationships/hyperlink" Target="http://www.schrodinger.com" TargetMode="External"/><Relationship Id="rId67" Type="http://schemas.openxmlformats.org/officeDocument/2006/relationships/hyperlink" Target="http://www.openmolecules.org" TargetMode="External"/><Relationship Id="rId20" Type="http://schemas.openxmlformats.org/officeDocument/2006/relationships/hyperlink" Target="http://www.swissadme.ch" TargetMode="External"/><Relationship Id="rId41" Type="http://schemas.openxmlformats.org/officeDocument/2006/relationships/hyperlink" Target="http://www.scholar.google.com" TargetMode="External"/><Relationship Id="rId54" Type="http://schemas.openxmlformats.org/officeDocument/2006/relationships/hyperlink" Target="http://www.sourceforge.net" TargetMode="External"/><Relationship Id="rId62" Type="http://schemas.openxmlformats.org/officeDocument/2006/relationships/hyperlink" Target="http://www.chemaxon.com" TargetMode="External"/><Relationship Id="rId70" Type="http://schemas.openxmlformats.org/officeDocument/2006/relationships/hyperlink" Target="http://www.pubmed.ncbi.nlm.nih.gov" TargetMode="External"/><Relationship Id="rId75" Type="http://schemas.openxmlformats.org/officeDocument/2006/relationships/hyperlink" Target="https://covid19.who.int/" TargetMode="External"/><Relationship Id="rId83" Type="http://schemas.openxmlformats.org/officeDocument/2006/relationships/hyperlink" Target="https://www.fda.gov/news-events/press-announcements/fda-approves-first-treatment-covid-19" TargetMode="External"/><Relationship Id="rId88" Type="http://schemas.openxmlformats.org/officeDocument/2006/relationships/hyperlink" Target="https://doi.org/10.1038/s41579-020-00468-6" TargetMode="External"/><Relationship Id="rId91" Type="http://schemas.openxmlformats.org/officeDocument/2006/relationships/hyperlink" Target="https://doi.org/10.26434/chemrxiv.12682316.v1" TargetMode="External"/><Relationship Id="rId9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tiff"/><Relationship Id="rId23" Type="http://schemas.openxmlformats.org/officeDocument/2006/relationships/image" Target="media/image14.png"/><Relationship Id="rId28" Type="http://schemas.microsoft.com/office/2007/relationships/hdphoto" Target="media/hdphoto4.wdp"/><Relationship Id="rId36" Type="http://schemas.openxmlformats.org/officeDocument/2006/relationships/hyperlink" Target="http://www.covid.postera.ai/covid" TargetMode="External"/><Relationship Id="rId49" Type="http://schemas.openxmlformats.org/officeDocument/2006/relationships/hyperlink" Target="http://www.rcsb.org" TargetMode="External"/><Relationship Id="rId57" Type="http://schemas.openxmlformats.org/officeDocument/2006/relationships/hyperlink" Target="https://www.molport.com/shop/find-chemicals-by-smiles" TargetMode="External"/><Relationship Id="rId10" Type="http://schemas.openxmlformats.org/officeDocument/2006/relationships/image" Target="media/image3.tiff"/><Relationship Id="rId31" Type="http://schemas.openxmlformats.org/officeDocument/2006/relationships/image" Target="media/image18.png"/><Relationship Id="rId44" Type="http://schemas.openxmlformats.org/officeDocument/2006/relationships/hyperlink" Target="http://www.enamine.net" TargetMode="External"/><Relationship Id="rId52" Type="http://schemas.openxmlformats.org/officeDocument/2006/relationships/hyperlink" Target="http://www.swissdock.ch" TargetMode="External"/><Relationship Id="rId60" Type="http://schemas.openxmlformats.org/officeDocument/2006/relationships/hyperlink" Target="http://www.pymol.org/2" TargetMode="External"/><Relationship Id="rId65" Type="http://schemas.openxmlformats.org/officeDocument/2006/relationships/hyperlink" Target="http://www.pubchem.ncbi.nlm.nih.gov" TargetMode="External"/><Relationship Id="rId73" Type="http://schemas.openxmlformats.org/officeDocument/2006/relationships/hyperlink" Target="http://www.scholar.google.com" TargetMode="External"/><Relationship Id="rId78" Type="http://schemas.openxmlformats.org/officeDocument/2006/relationships/hyperlink" Target="https://doi.org/10.1136/bmj.m641" TargetMode="External"/><Relationship Id="rId81" Type="http://schemas.openxmlformats.org/officeDocument/2006/relationships/hyperlink" Target="https://www.gov.uk/government/news/oxford-universityastrazeneca-covid-19-vaccine-approved" TargetMode="External"/><Relationship Id="rId86" Type="http://schemas.openxmlformats.org/officeDocument/2006/relationships/hyperlink" Target="https://www.guidetopharmacology.org/coronavirus.jsp" TargetMode="External"/><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tiff"/><Relationship Id="rId13" Type="http://schemas.openxmlformats.org/officeDocument/2006/relationships/image" Target="media/image6.tiff"/><Relationship Id="rId18" Type="http://schemas.openxmlformats.org/officeDocument/2006/relationships/image" Target="media/image11.tiff"/><Relationship Id="rId39" Type="http://schemas.openxmlformats.org/officeDocument/2006/relationships/hyperlink" Target="http://www.webofknowledge.com"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atrix%20Demjen\Desktop\Word%20templates\molecule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molecules-template</Template>
  <TotalTime>22</TotalTime>
  <Pages>30</Pages>
  <Words>26765</Words>
  <Characters>152562</Characters>
  <Application>Microsoft Office Word</Application>
  <DocSecurity>0</DocSecurity>
  <Lines>1271</Lines>
  <Paragraphs>357</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Microsoft</Company>
  <LinksUpToDate>false</LinksUpToDate>
  <CharactersWithSpaces>178970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creator>Beatrix Demjen</dc:creator>
  <cp:lastModifiedBy>Matthew Harper</cp:lastModifiedBy>
  <cp:revision>13</cp:revision>
  <cp:lastPrinted>2021-01-14T14:52:00Z</cp:lastPrinted>
  <dcterms:created xsi:type="dcterms:W3CDTF">2021-02-15T11:25:00Z</dcterms:created>
  <dcterms:modified xsi:type="dcterms:W3CDTF">2021-02-17T09:57:00Z</dcterms:modified>
</cp:coreProperties>
</file>