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DAA158A" w14:textId="32324197" w:rsidR="00B4424C" w:rsidRPr="00427EC8" w:rsidRDefault="0071270D" w:rsidP="00B4424C">
      <w:pPr>
        <w:rPr>
          <w:rFonts w:ascii="Arial" w:hAnsi="Arial" w:cs="Arial"/>
          <w:b/>
          <w:bCs/>
          <w:color w:val="000000"/>
        </w:rPr>
      </w:pPr>
      <w:bookmarkStart w:id="0" w:name="_Hlk43449593"/>
      <w:r>
        <w:rPr>
          <w:rFonts w:ascii="Arial" w:hAnsi="Arial" w:cs="Arial"/>
          <w:b/>
          <w:bCs/>
          <w:color w:val="000000"/>
        </w:rPr>
        <w:t>The impact of</w:t>
      </w:r>
      <w:r w:rsidR="00B4424C" w:rsidRPr="00A0799A">
        <w:rPr>
          <w:rFonts w:ascii="Arial" w:hAnsi="Arial" w:cs="Arial"/>
          <w:b/>
          <w:bCs/>
          <w:color w:val="000000"/>
        </w:rPr>
        <w:t xml:space="preserve"> hospital ward</w:t>
      </w:r>
      <w:r>
        <w:rPr>
          <w:rFonts w:ascii="Arial" w:hAnsi="Arial" w:cs="Arial"/>
          <w:b/>
          <w:bCs/>
          <w:color w:val="000000"/>
        </w:rPr>
        <w:t xml:space="preserve"> ventilation on</w:t>
      </w:r>
      <w:r w:rsidR="00B4424C" w:rsidRPr="00A0799A">
        <w:rPr>
          <w:rFonts w:ascii="Arial" w:hAnsi="Arial" w:cs="Arial"/>
          <w:b/>
          <w:bCs/>
          <w:color w:val="000000"/>
        </w:rPr>
        <w:t xml:space="preserve"> airborne pathogen exposure</w:t>
      </w:r>
    </w:p>
    <w:p w14:paraId="61094764" w14:textId="77777777" w:rsidR="00B4424C" w:rsidRPr="00A0799A" w:rsidRDefault="00B4424C" w:rsidP="00B4424C">
      <w:pPr>
        <w:spacing w:line="360" w:lineRule="auto"/>
        <w:rPr>
          <w:rFonts w:ascii="Arial" w:hAnsi="Arial" w:cs="Arial"/>
          <w:color w:val="000000"/>
        </w:rPr>
      </w:pPr>
    </w:p>
    <w:p w14:paraId="3C04B5A0" w14:textId="31B5BF78" w:rsidR="00B4424C" w:rsidRPr="00A0799A" w:rsidRDefault="00B4424C" w:rsidP="00B4424C">
      <w:pPr>
        <w:pStyle w:val="NormalWeb"/>
        <w:spacing w:before="0" w:beforeAutospacing="0" w:after="120" w:afterAutospacing="0" w:line="360" w:lineRule="auto"/>
        <w:jc w:val="both"/>
        <w:rPr>
          <w:rFonts w:ascii="Arial" w:hAnsi="Arial" w:cs="Arial"/>
        </w:rPr>
      </w:pPr>
      <w:r w:rsidRPr="00A0799A">
        <w:rPr>
          <w:rFonts w:ascii="Arial" w:hAnsi="Arial" w:cs="Arial"/>
        </w:rPr>
        <w:t>Nicola Mingotti</w:t>
      </w:r>
      <w:r w:rsidRPr="00A0799A">
        <w:rPr>
          <w:rFonts w:ascii="Arial" w:hAnsi="Arial" w:cs="Arial"/>
          <w:vertAlign w:val="superscript"/>
        </w:rPr>
        <w:t>1</w:t>
      </w:r>
      <w:r w:rsidRPr="00A0799A">
        <w:rPr>
          <w:rFonts w:ascii="Arial" w:hAnsi="Arial" w:cs="Arial"/>
        </w:rPr>
        <w:t>*, Dorothy Grogono</w:t>
      </w:r>
      <w:r w:rsidRPr="00A0799A">
        <w:rPr>
          <w:rFonts w:ascii="Arial" w:hAnsi="Arial" w:cs="Arial"/>
          <w:vertAlign w:val="superscript"/>
        </w:rPr>
        <w:t>2,3,5</w:t>
      </w:r>
      <w:r w:rsidRPr="00A0799A">
        <w:rPr>
          <w:rFonts w:ascii="Arial" w:hAnsi="Arial" w:cs="Arial"/>
        </w:rPr>
        <w:t xml:space="preserve">*, Gennaro </w:t>
      </w:r>
      <w:proofErr w:type="spellStart"/>
      <w:r w:rsidRPr="00A0799A">
        <w:rPr>
          <w:rFonts w:ascii="Arial" w:hAnsi="Arial" w:cs="Arial"/>
        </w:rPr>
        <w:t>dello</w:t>
      </w:r>
      <w:proofErr w:type="spellEnd"/>
      <w:r w:rsidRPr="00A0799A">
        <w:rPr>
          <w:rFonts w:ascii="Arial" w:hAnsi="Arial" w:cs="Arial"/>
        </w:rPr>
        <w:t xml:space="preserve"> Ioio</w:t>
      </w:r>
      <w:r w:rsidRPr="00A0799A">
        <w:rPr>
          <w:rFonts w:ascii="Arial" w:hAnsi="Arial" w:cs="Arial"/>
          <w:vertAlign w:val="superscript"/>
        </w:rPr>
        <w:t>1</w:t>
      </w:r>
      <w:r w:rsidRPr="00A0799A">
        <w:rPr>
          <w:rFonts w:ascii="Arial" w:hAnsi="Arial" w:cs="Arial"/>
        </w:rPr>
        <w:t>*, Martin Curran</w:t>
      </w:r>
      <w:r w:rsidRPr="00A0799A">
        <w:rPr>
          <w:rFonts w:ascii="Arial" w:hAnsi="Arial" w:cs="Arial"/>
          <w:vertAlign w:val="superscript"/>
        </w:rPr>
        <w:t>4</w:t>
      </w:r>
      <w:r w:rsidRPr="00A0799A">
        <w:rPr>
          <w:rFonts w:ascii="Arial" w:hAnsi="Arial" w:cs="Arial"/>
        </w:rPr>
        <w:t>, Kathryn Barbour</w:t>
      </w:r>
      <w:r w:rsidRPr="00A0799A">
        <w:rPr>
          <w:rFonts w:ascii="Arial" w:hAnsi="Arial" w:cs="Arial"/>
          <w:vertAlign w:val="superscript"/>
        </w:rPr>
        <w:t>2</w:t>
      </w:r>
      <w:r w:rsidRPr="00A0799A">
        <w:rPr>
          <w:rFonts w:ascii="Arial" w:hAnsi="Arial" w:cs="Arial"/>
        </w:rPr>
        <w:t>, Marlene Taveira</w:t>
      </w:r>
      <w:r w:rsidRPr="00A0799A">
        <w:rPr>
          <w:rFonts w:ascii="Arial" w:hAnsi="Arial" w:cs="Arial"/>
          <w:vertAlign w:val="superscript"/>
        </w:rPr>
        <w:t>2</w:t>
      </w:r>
      <w:r w:rsidRPr="00A0799A">
        <w:rPr>
          <w:rFonts w:ascii="Arial" w:hAnsi="Arial" w:cs="Arial"/>
        </w:rPr>
        <w:t>, Josie Rudman</w:t>
      </w:r>
      <w:r w:rsidRPr="00A0799A">
        <w:rPr>
          <w:rFonts w:ascii="Arial" w:hAnsi="Arial" w:cs="Arial"/>
          <w:vertAlign w:val="superscript"/>
        </w:rPr>
        <w:t>2</w:t>
      </w:r>
      <w:r w:rsidRPr="00A0799A">
        <w:rPr>
          <w:rFonts w:ascii="Arial" w:hAnsi="Arial" w:cs="Arial"/>
        </w:rPr>
        <w:t>, Charles S</w:t>
      </w:r>
      <w:r w:rsidR="00C33033">
        <w:rPr>
          <w:rFonts w:ascii="Arial" w:hAnsi="Arial" w:cs="Arial"/>
        </w:rPr>
        <w:t>.</w:t>
      </w:r>
      <w:r w:rsidRPr="00A0799A">
        <w:rPr>
          <w:rFonts w:ascii="Arial" w:hAnsi="Arial" w:cs="Arial"/>
        </w:rPr>
        <w:t xml:space="preserve"> Haworth</w:t>
      </w:r>
      <w:r w:rsidRPr="00A0799A">
        <w:rPr>
          <w:rFonts w:ascii="Arial" w:hAnsi="Arial" w:cs="Arial"/>
          <w:vertAlign w:val="superscript"/>
        </w:rPr>
        <w:t>2,3</w:t>
      </w:r>
      <w:r w:rsidRPr="00A0799A">
        <w:rPr>
          <w:rFonts w:ascii="Arial" w:hAnsi="Arial" w:cs="Arial"/>
        </w:rPr>
        <w:t>, R. Andres Floto</w:t>
      </w:r>
      <w:r w:rsidRPr="00A0799A">
        <w:rPr>
          <w:rFonts w:ascii="Arial" w:hAnsi="Arial" w:cs="Arial"/>
          <w:vertAlign w:val="superscript"/>
        </w:rPr>
        <w:t>2,3,5</w:t>
      </w:r>
      <w:r w:rsidRPr="00A0799A">
        <w:rPr>
          <w:rFonts w:ascii="Arial" w:hAnsi="Arial" w:cs="Arial"/>
        </w:rPr>
        <w:t>, Andrew W. Woods</w:t>
      </w:r>
      <w:r w:rsidRPr="00A0799A">
        <w:rPr>
          <w:rFonts w:ascii="Arial" w:hAnsi="Arial" w:cs="Arial"/>
          <w:vertAlign w:val="superscript"/>
        </w:rPr>
        <w:t>1,5</w:t>
      </w:r>
      <w:r w:rsidRPr="00A0799A">
        <w:rPr>
          <w:rFonts w:ascii="Arial" w:hAnsi="Arial" w:cs="Arial"/>
        </w:rPr>
        <w:t xml:space="preserve"> </w:t>
      </w:r>
    </w:p>
    <w:p w14:paraId="1BB87CFD" w14:textId="77777777" w:rsidR="00B4424C" w:rsidRPr="00A0799A" w:rsidRDefault="00B4424C" w:rsidP="00B4424C">
      <w:pPr>
        <w:spacing w:after="120" w:line="360" w:lineRule="auto"/>
        <w:rPr>
          <w:rFonts w:ascii="Arial" w:hAnsi="Arial" w:cs="Arial"/>
          <w:color w:val="000000"/>
        </w:rPr>
      </w:pPr>
      <w:r w:rsidRPr="00A0799A">
        <w:rPr>
          <w:rFonts w:ascii="Arial" w:hAnsi="Arial" w:cs="Arial"/>
          <w:color w:val="000000"/>
        </w:rPr>
        <w:t>*Contributed equally</w:t>
      </w:r>
    </w:p>
    <w:p w14:paraId="0F9FC2CA" w14:textId="77777777" w:rsidR="00B4424C" w:rsidRPr="00A0799A" w:rsidRDefault="00B4424C" w:rsidP="00B4424C">
      <w:pPr>
        <w:pStyle w:val="NormalWeb"/>
        <w:spacing w:before="0" w:beforeAutospacing="0" w:after="120" w:afterAutospacing="0" w:line="276" w:lineRule="auto"/>
        <w:jc w:val="both"/>
        <w:rPr>
          <w:rFonts w:ascii="Arial" w:hAnsi="Arial" w:cs="Arial"/>
        </w:rPr>
      </w:pPr>
      <w:r w:rsidRPr="00A0799A">
        <w:rPr>
          <w:rFonts w:ascii="Arial" w:hAnsi="Arial" w:cs="Arial"/>
          <w:color w:val="000000"/>
        </w:rPr>
        <w:t xml:space="preserve">1. </w:t>
      </w:r>
      <w:r w:rsidRPr="00A0799A">
        <w:rPr>
          <w:rFonts w:ascii="Arial" w:hAnsi="Arial" w:cs="Arial"/>
        </w:rPr>
        <w:t>BP Institute for Multiphase Flow, University of Cambridge, Cambridge</w:t>
      </w:r>
      <w:r>
        <w:rPr>
          <w:rFonts w:ascii="Arial" w:hAnsi="Arial" w:cs="Arial"/>
        </w:rPr>
        <w:t>,</w:t>
      </w:r>
      <w:r w:rsidRPr="00A0799A">
        <w:rPr>
          <w:rFonts w:ascii="Arial" w:hAnsi="Arial" w:cs="Arial"/>
        </w:rPr>
        <w:t xml:space="preserve"> UK</w:t>
      </w:r>
    </w:p>
    <w:p w14:paraId="7F0080CB" w14:textId="77777777" w:rsidR="00B4424C" w:rsidRPr="00A0799A" w:rsidRDefault="00B4424C" w:rsidP="00B4424C">
      <w:pPr>
        <w:pStyle w:val="NormalWeb"/>
        <w:spacing w:before="0" w:beforeAutospacing="0" w:after="120" w:afterAutospacing="0" w:line="276" w:lineRule="auto"/>
        <w:jc w:val="both"/>
        <w:rPr>
          <w:rFonts w:ascii="Arial" w:hAnsi="Arial" w:cs="Arial"/>
        </w:rPr>
      </w:pPr>
      <w:r w:rsidRPr="00A0799A">
        <w:rPr>
          <w:rFonts w:ascii="Arial" w:hAnsi="Arial" w:cs="Arial"/>
        </w:rPr>
        <w:t>2. Cambridge Centre for Lung Infection, Royal Papworth Hospita</w:t>
      </w:r>
      <w:r>
        <w:rPr>
          <w:rFonts w:ascii="Arial" w:hAnsi="Arial" w:cs="Arial"/>
        </w:rPr>
        <w:t>l</w:t>
      </w:r>
      <w:r w:rsidRPr="00A0799A">
        <w:rPr>
          <w:rFonts w:ascii="Arial" w:hAnsi="Arial" w:cs="Arial"/>
        </w:rPr>
        <w:t>, Cambridge</w:t>
      </w:r>
      <w:r>
        <w:rPr>
          <w:rFonts w:ascii="Arial" w:hAnsi="Arial" w:cs="Arial"/>
        </w:rPr>
        <w:t>,</w:t>
      </w:r>
      <w:r w:rsidRPr="00A0799A">
        <w:rPr>
          <w:rFonts w:ascii="Arial" w:hAnsi="Arial" w:cs="Arial"/>
        </w:rPr>
        <w:t xml:space="preserve"> UK</w:t>
      </w:r>
    </w:p>
    <w:p w14:paraId="5159DB8A" w14:textId="77777777" w:rsidR="00B4424C" w:rsidRPr="00A0799A" w:rsidRDefault="00B4424C" w:rsidP="00B4424C">
      <w:pPr>
        <w:pStyle w:val="NormalWeb"/>
        <w:spacing w:before="0" w:beforeAutospacing="0" w:after="120" w:afterAutospacing="0" w:line="276" w:lineRule="auto"/>
        <w:jc w:val="both"/>
        <w:rPr>
          <w:rFonts w:ascii="Arial" w:hAnsi="Arial" w:cs="Arial"/>
        </w:rPr>
      </w:pPr>
      <w:r w:rsidRPr="00A0799A">
        <w:rPr>
          <w:rFonts w:ascii="Arial" w:hAnsi="Arial" w:cs="Arial"/>
        </w:rPr>
        <w:t>3. Molecular Immunity Unit, University of Cambridge Department of Medicine, MRC Laboratory of Molecular Biology, Cambridge</w:t>
      </w:r>
      <w:r>
        <w:rPr>
          <w:rFonts w:ascii="Arial" w:hAnsi="Arial" w:cs="Arial"/>
        </w:rPr>
        <w:t>,</w:t>
      </w:r>
      <w:r w:rsidRPr="00A0799A">
        <w:rPr>
          <w:rFonts w:ascii="Arial" w:hAnsi="Arial" w:cs="Arial"/>
        </w:rPr>
        <w:t xml:space="preserve"> UK</w:t>
      </w:r>
    </w:p>
    <w:p w14:paraId="7F481745" w14:textId="77777777" w:rsidR="00B4424C" w:rsidRPr="00A0799A" w:rsidRDefault="00B4424C" w:rsidP="00B4424C">
      <w:pPr>
        <w:pStyle w:val="NormalWeb"/>
        <w:spacing w:before="0" w:beforeAutospacing="0" w:after="120" w:afterAutospacing="0" w:line="276" w:lineRule="auto"/>
        <w:jc w:val="both"/>
        <w:rPr>
          <w:rFonts w:ascii="Arial" w:hAnsi="Arial" w:cs="Arial"/>
        </w:rPr>
      </w:pPr>
      <w:r w:rsidRPr="00A0799A">
        <w:rPr>
          <w:rFonts w:ascii="Arial" w:hAnsi="Arial" w:cs="Arial"/>
        </w:rPr>
        <w:t>4. Public Health Laboratory, Cambridge University Hospitals, Cambridge</w:t>
      </w:r>
      <w:r>
        <w:rPr>
          <w:rFonts w:ascii="Arial" w:hAnsi="Arial" w:cs="Arial"/>
        </w:rPr>
        <w:t>,</w:t>
      </w:r>
      <w:r w:rsidRPr="00A0799A">
        <w:rPr>
          <w:rFonts w:ascii="Arial" w:hAnsi="Arial" w:cs="Arial"/>
        </w:rPr>
        <w:t xml:space="preserve"> UK</w:t>
      </w:r>
    </w:p>
    <w:p w14:paraId="0BB19F9D" w14:textId="77777777" w:rsidR="00B4424C" w:rsidRPr="003A50F3" w:rsidRDefault="00B4424C" w:rsidP="00B4424C">
      <w:pPr>
        <w:pStyle w:val="NormalWeb"/>
        <w:spacing w:before="0" w:beforeAutospacing="0" w:after="120" w:afterAutospacing="0" w:line="276" w:lineRule="auto"/>
        <w:jc w:val="both"/>
        <w:rPr>
          <w:rFonts w:ascii="Arial" w:hAnsi="Arial" w:cs="Arial"/>
        </w:rPr>
      </w:pPr>
      <w:r w:rsidRPr="00A0799A">
        <w:rPr>
          <w:rFonts w:ascii="Arial" w:hAnsi="Arial" w:cs="Arial"/>
        </w:rPr>
        <w:t>5. Cambridge Infectious Diseases Interdisciplinary Research Centre, Cambridge</w:t>
      </w:r>
      <w:r>
        <w:rPr>
          <w:rFonts w:ascii="Arial" w:hAnsi="Arial" w:cs="Arial"/>
        </w:rPr>
        <w:t>,</w:t>
      </w:r>
      <w:r w:rsidRPr="00A0799A">
        <w:rPr>
          <w:rFonts w:ascii="Arial" w:hAnsi="Arial" w:cs="Arial"/>
        </w:rPr>
        <w:t xml:space="preserve"> UK </w:t>
      </w:r>
      <w:bookmarkEnd w:id="0"/>
    </w:p>
    <w:p w14:paraId="3CAB0E45" w14:textId="77777777" w:rsidR="00C33033" w:rsidRDefault="00C33033" w:rsidP="00B4424C">
      <w:pPr>
        <w:spacing w:line="360" w:lineRule="auto"/>
        <w:rPr>
          <w:rFonts w:ascii="Arial" w:hAnsi="Arial" w:cs="Arial"/>
          <w:b/>
          <w:bCs/>
          <w:color w:val="000000"/>
        </w:rPr>
      </w:pPr>
    </w:p>
    <w:p w14:paraId="38451317" w14:textId="247F2494" w:rsidR="00B4424C" w:rsidRPr="00B07E5D" w:rsidRDefault="00B4424C" w:rsidP="00B4424C">
      <w:pPr>
        <w:spacing w:line="360" w:lineRule="auto"/>
        <w:rPr>
          <w:rFonts w:ascii="Arial" w:hAnsi="Arial" w:cs="Arial"/>
          <w:b/>
          <w:bCs/>
          <w:color w:val="000000"/>
        </w:rPr>
      </w:pPr>
      <w:r w:rsidRPr="00B07E5D">
        <w:rPr>
          <w:rFonts w:ascii="Arial" w:hAnsi="Arial" w:cs="Arial"/>
          <w:b/>
          <w:bCs/>
          <w:color w:val="000000"/>
        </w:rPr>
        <w:t xml:space="preserve">Correspondence to: </w:t>
      </w:r>
    </w:p>
    <w:p w14:paraId="4CFA3704" w14:textId="77777777" w:rsidR="00B4424C" w:rsidRDefault="00B4424C" w:rsidP="00B4424C">
      <w:pPr>
        <w:rPr>
          <w:rFonts w:ascii="Arial" w:hAnsi="Arial" w:cs="Arial"/>
        </w:rPr>
      </w:pPr>
      <w:r w:rsidRPr="00A0799A">
        <w:rPr>
          <w:rFonts w:ascii="Arial" w:hAnsi="Arial" w:cs="Arial"/>
        </w:rPr>
        <w:t>Andrew W. Woods</w:t>
      </w:r>
    </w:p>
    <w:p w14:paraId="361D703E" w14:textId="77777777" w:rsidR="00B4424C" w:rsidRPr="00A0799A" w:rsidRDefault="00B4424C" w:rsidP="00B4424C">
      <w:pPr>
        <w:rPr>
          <w:rFonts w:ascii="Arial" w:hAnsi="Arial" w:cs="Arial"/>
        </w:rPr>
      </w:pPr>
      <w:r>
        <w:rPr>
          <w:rFonts w:ascii="Arial" w:hAnsi="Arial" w:cs="Arial"/>
        </w:rPr>
        <w:t>BP Institute for Multiphase Flow, University of Cambridge, Cambridge, CB3 0EZ, UK</w:t>
      </w:r>
    </w:p>
    <w:p w14:paraId="2267C18F" w14:textId="77777777" w:rsidR="00B4424C" w:rsidRPr="00A0799A" w:rsidRDefault="00B4424C" w:rsidP="00B4424C">
      <w:pPr>
        <w:spacing w:after="120"/>
        <w:rPr>
          <w:rFonts w:ascii="Arial" w:hAnsi="Arial" w:cs="Arial"/>
        </w:rPr>
      </w:pPr>
      <w:r w:rsidRPr="00A0799A">
        <w:rPr>
          <w:rFonts w:ascii="Arial" w:hAnsi="Arial" w:cs="Arial"/>
        </w:rPr>
        <w:t>aww1@cam.ac.uk</w:t>
      </w:r>
    </w:p>
    <w:p w14:paraId="017945EC" w14:textId="36EABB48" w:rsidR="00B4424C" w:rsidRDefault="00B4424C" w:rsidP="00B4424C">
      <w:pPr>
        <w:rPr>
          <w:rFonts w:ascii="Arial" w:hAnsi="Arial" w:cs="Arial"/>
        </w:rPr>
      </w:pPr>
      <w:r w:rsidRPr="00A0799A">
        <w:rPr>
          <w:rFonts w:ascii="Arial" w:hAnsi="Arial" w:cs="Arial"/>
        </w:rPr>
        <w:t>Charles S</w:t>
      </w:r>
      <w:r w:rsidR="00662708">
        <w:rPr>
          <w:rFonts w:ascii="Arial" w:hAnsi="Arial" w:cs="Arial"/>
        </w:rPr>
        <w:t>.</w:t>
      </w:r>
      <w:r w:rsidRPr="00A0799A">
        <w:rPr>
          <w:rFonts w:ascii="Arial" w:hAnsi="Arial" w:cs="Arial"/>
        </w:rPr>
        <w:t xml:space="preserve"> Haworth</w:t>
      </w:r>
    </w:p>
    <w:p w14:paraId="247C2057" w14:textId="77777777" w:rsidR="00B4424C" w:rsidRPr="00A0799A" w:rsidRDefault="00B4424C" w:rsidP="00B4424C">
      <w:pPr>
        <w:rPr>
          <w:rFonts w:ascii="Arial" w:hAnsi="Arial" w:cs="Arial"/>
        </w:rPr>
      </w:pPr>
      <w:r>
        <w:rPr>
          <w:rFonts w:ascii="Arial" w:hAnsi="Arial" w:cs="Arial"/>
        </w:rPr>
        <w:t>Royal Papworth Hospital, Cambridge, CB2 0AY, UK</w:t>
      </w:r>
    </w:p>
    <w:p w14:paraId="48F16686" w14:textId="77777777" w:rsidR="00B4424C" w:rsidRPr="00A0799A" w:rsidRDefault="00010D1B" w:rsidP="00B4424C">
      <w:pPr>
        <w:spacing w:after="120"/>
        <w:rPr>
          <w:rFonts w:ascii="Arial" w:hAnsi="Arial" w:cs="Arial"/>
        </w:rPr>
      </w:pPr>
      <w:hyperlink r:id="rId4" w:history="1">
        <w:r w:rsidR="00B4424C" w:rsidRPr="00A0799A">
          <w:rPr>
            <w:rStyle w:val="Hyperlink"/>
            <w:rFonts w:ascii="Arial" w:hAnsi="Arial" w:cs="Arial"/>
          </w:rPr>
          <w:t>charles.haworth@nhs.net</w:t>
        </w:r>
      </w:hyperlink>
    </w:p>
    <w:p w14:paraId="6FF6FB81" w14:textId="77777777" w:rsidR="00B4424C" w:rsidRDefault="00B4424C" w:rsidP="00B4424C">
      <w:pPr>
        <w:rPr>
          <w:rFonts w:ascii="Arial" w:hAnsi="Arial" w:cs="Arial"/>
        </w:rPr>
      </w:pPr>
      <w:r w:rsidRPr="00A0799A">
        <w:rPr>
          <w:rFonts w:ascii="Arial" w:hAnsi="Arial" w:cs="Arial"/>
        </w:rPr>
        <w:t>R. Andres Floto</w:t>
      </w:r>
    </w:p>
    <w:p w14:paraId="711B7DB2" w14:textId="77777777" w:rsidR="00B4424C" w:rsidRPr="00A0799A" w:rsidRDefault="00B4424C" w:rsidP="00B4424C">
      <w:pPr>
        <w:rPr>
          <w:rFonts w:ascii="Arial" w:hAnsi="Arial" w:cs="Arial"/>
        </w:rPr>
      </w:pPr>
      <w:r>
        <w:rPr>
          <w:rFonts w:ascii="Arial" w:hAnsi="Arial" w:cs="Arial"/>
        </w:rPr>
        <w:t>MRC Laboratory of Molecular Biology, University of Cambridge, Cambridge, CB2 0QH, UK</w:t>
      </w:r>
    </w:p>
    <w:p w14:paraId="46B1FCFD" w14:textId="77777777" w:rsidR="00B4424C" w:rsidRPr="00A0799A" w:rsidRDefault="00B4424C" w:rsidP="00B4424C">
      <w:pPr>
        <w:rPr>
          <w:rFonts w:ascii="Arial" w:hAnsi="Arial" w:cs="Arial"/>
        </w:rPr>
      </w:pPr>
      <w:r>
        <w:rPr>
          <w:rFonts w:ascii="Arial" w:hAnsi="Arial" w:cs="Arial"/>
        </w:rPr>
        <w:t>a</w:t>
      </w:r>
      <w:r w:rsidRPr="00A0799A">
        <w:rPr>
          <w:rFonts w:ascii="Arial" w:hAnsi="Arial" w:cs="Arial"/>
        </w:rPr>
        <w:t>rf27@cam.ac.uk</w:t>
      </w:r>
    </w:p>
    <w:p w14:paraId="35436255" w14:textId="77777777" w:rsidR="00B4424C" w:rsidRDefault="00B4424C" w:rsidP="00B4424C">
      <w:pPr>
        <w:spacing w:line="360" w:lineRule="auto"/>
        <w:rPr>
          <w:rFonts w:ascii="Arial" w:hAnsi="Arial" w:cs="Arial"/>
        </w:rPr>
      </w:pPr>
    </w:p>
    <w:p w14:paraId="75202A59" w14:textId="77777777" w:rsidR="00B4424C" w:rsidRDefault="00B4424C" w:rsidP="00B4424C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All authors contributed to the manuscript according to the four ICMJE criteria for authorship.</w:t>
      </w:r>
    </w:p>
    <w:p w14:paraId="1ED7059B" w14:textId="77777777" w:rsidR="00C33033" w:rsidRDefault="00C33033" w:rsidP="00C33033">
      <w:pPr>
        <w:pStyle w:val="NormalWeb"/>
        <w:spacing w:before="0" w:beforeAutospacing="0" w:after="120" w:afterAutospacing="0" w:line="360" w:lineRule="auto"/>
        <w:jc w:val="both"/>
        <w:rPr>
          <w:rFonts w:ascii="Arial" w:hAnsi="Arial" w:cs="Arial"/>
        </w:rPr>
      </w:pPr>
    </w:p>
    <w:p w14:paraId="30F611C8" w14:textId="3C652B26" w:rsidR="00C33033" w:rsidRPr="00A0799A" w:rsidRDefault="00C33033" w:rsidP="00C33033">
      <w:pPr>
        <w:pStyle w:val="NormalWeb"/>
        <w:spacing w:before="0" w:beforeAutospacing="0" w:after="120" w:afterAutospacing="0"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Author degree credentials: </w:t>
      </w:r>
      <w:r w:rsidRPr="00A0799A">
        <w:rPr>
          <w:rFonts w:ascii="Arial" w:hAnsi="Arial" w:cs="Arial"/>
        </w:rPr>
        <w:t xml:space="preserve">Nicola </w:t>
      </w:r>
      <w:proofErr w:type="spellStart"/>
      <w:r w:rsidRPr="00A0799A">
        <w:rPr>
          <w:rFonts w:ascii="Arial" w:hAnsi="Arial" w:cs="Arial"/>
        </w:rPr>
        <w:t>Mingotti</w:t>
      </w:r>
      <w:proofErr w:type="spellEnd"/>
      <w:r>
        <w:rPr>
          <w:rFonts w:ascii="Arial" w:hAnsi="Arial" w:cs="Arial"/>
        </w:rPr>
        <w:t xml:space="preserve"> Ph.D.</w:t>
      </w:r>
      <w:r w:rsidRPr="00A0799A">
        <w:rPr>
          <w:rFonts w:ascii="Arial" w:hAnsi="Arial" w:cs="Arial"/>
          <w:vertAlign w:val="superscript"/>
        </w:rPr>
        <w:t>1</w:t>
      </w:r>
      <w:r w:rsidRPr="00A0799A">
        <w:rPr>
          <w:rFonts w:ascii="Arial" w:hAnsi="Arial" w:cs="Arial"/>
        </w:rPr>
        <w:t xml:space="preserve">*, Dorothy </w:t>
      </w:r>
      <w:proofErr w:type="spellStart"/>
      <w:r w:rsidRPr="00A0799A">
        <w:rPr>
          <w:rFonts w:ascii="Arial" w:hAnsi="Arial" w:cs="Arial"/>
        </w:rPr>
        <w:t>Grogono</w:t>
      </w:r>
      <w:proofErr w:type="spellEnd"/>
      <w:r>
        <w:rPr>
          <w:rFonts w:ascii="Arial" w:hAnsi="Arial" w:cs="Arial"/>
        </w:rPr>
        <w:t xml:space="preserve"> B.Sc., M.B.,</w:t>
      </w:r>
      <w:proofErr w:type="spellStart"/>
      <w:r>
        <w:rPr>
          <w:rFonts w:ascii="Arial" w:hAnsi="Arial" w:cs="Arial"/>
        </w:rPr>
        <w:t>Ch.B</w:t>
      </w:r>
      <w:proofErr w:type="spellEnd"/>
      <w:r>
        <w:rPr>
          <w:rFonts w:ascii="Arial" w:hAnsi="Arial" w:cs="Arial"/>
        </w:rPr>
        <w:t>., Ph.D.</w:t>
      </w:r>
      <w:r w:rsidRPr="00A0799A">
        <w:rPr>
          <w:rFonts w:ascii="Arial" w:hAnsi="Arial" w:cs="Arial"/>
          <w:vertAlign w:val="superscript"/>
        </w:rPr>
        <w:t>2,3,5</w:t>
      </w:r>
      <w:r w:rsidRPr="00A0799A">
        <w:rPr>
          <w:rFonts w:ascii="Arial" w:hAnsi="Arial" w:cs="Arial"/>
        </w:rPr>
        <w:t xml:space="preserve">*, Gennaro </w:t>
      </w:r>
      <w:proofErr w:type="spellStart"/>
      <w:r w:rsidRPr="00A0799A">
        <w:rPr>
          <w:rFonts w:ascii="Arial" w:hAnsi="Arial" w:cs="Arial"/>
        </w:rPr>
        <w:t>dello</w:t>
      </w:r>
      <w:proofErr w:type="spellEnd"/>
      <w:r w:rsidRPr="00A0799A">
        <w:rPr>
          <w:rFonts w:ascii="Arial" w:hAnsi="Arial" w:cs="Arial"/>
        </w:rPr>
        <w:t xml:space="preserve"> </w:t>
      </w:r>
      <w:proofErr w:type="spellStart"/>
      <w:r w:rsidRPr="00A0799A">
        <w:rPr>
          <w:rFonts w:ascii="Arial" w:hAnsi="Arial" w:cs="Arial"/>
        </w:rPr>
        <w:t>Ioio</w:t>
      </w:r>
      <w:proofErr w:type="spellEnd"/>
      <w:r>
        <w:rPr>
          <w:rFonts w:ascii="Arial" w:hAnsi="Arial" w:cs="Arial"/>
        </w:rPr>
        <w:t xml:space="preserve"> Ph.D.</w:t>
      </w:r>
      <w:r w:rsidRPr="00A0799A">
        <w:rPr>
          <w:rFonts w:ascii="Arial" w:hAnsi="Arial" w:cs="Arial"/>
          <w:vertAlign w:val="superscript"/>
        </w:rPr>
        <w:t>1</w:t>
      </w:r>
      <w:r w:rsidRPr="00A0799A">
        <w:rPr>
          <w:rFonts w:ascii="Arial" w:hAnsi="Arial" w:cs="Arial"/>
        </w:rPr>
        <w:t>*, Martin Curran</w:t>
      </w:r>
      <w:r>
        <w:rPr>
          <w:rFonts w:ascii="Arial" w:hAnsi="Arial" w:cs="Arial"/>
        </w:rPr>
        <w:t xml:space="preserve"> Ph.D.</w:t>
      </w:r>
      <w:r w:rsidRPr="00A0799A">
        <w:rPr>
          <w:rFonts w:ascii="Arial" w:hAnsi="Arial" w:cs="Arial"/>
          <w:vertAlign w:val="superscript"/>
        </w:rPr>
        <w:t>4</w:t>
      </w:r>
      <w:r w:rsidRPr="00A0799A">
        <w:rPr>
          <w:rFonts w:ascii="Arial" w:hAnsi="Arial" w:cs="Arial"/>
        </w:rPr>
        <w:t>, Kathryn Barbour</w:t>
      </w:r>
      <w:r>
        <w:rPr>
          <w:rFonts w:ascii="Arial" w:hAnsi="Arial" w:cs="Arial"/>
        </w:rPr>
        <w:t xml:space="preserve"> R.N.</w:t>
      </w:r>
      <w:r w:rsidRPr="00A0799A">
        <w:rPr>
          <w:rFonts w:ascii="Arial" w:hAnsi="Arial" w:cs="Arial"/>
          <w:vertAlign w:val="superscript"/>
        </w:rPr>
        <w:t>2</w:t>
      </w:r>
      <w:r w:rsidRPr="00A0799A">
        <w:rPr>
          <w:rFonts w:ascii="Arial" w:hAnsi="Arial" w:cs="Arial"/>
        </w:rPr>
        <w:t xml:space="preserve">, Marlene </w:t>
      </w:r>
      <w:proofErr w:type="spellStart"/>
      <w:r w:rsidRPr="00A0799A">
        <w:rPr>
          <w:rFonts w:ascii="Arial" w:hAnsi="Arial" w:cs="Arial"/>
        </w:rPr>
        <w:t>Taveira</w:t>
      </w:r>
      <w:proofErr w:type="spellEnd"/>
      <w:r>
        <w:rPr>
          <w:rFonts w:ascii="Arial" w:hAnsi="Arial" w:cs="Arial"/>
        </w:rPr>
        <w:t xml:space="preserve"> R.N.</w:t>
      </w:r>
      <w:r w:rsidRPr="00A0799A">
        <w:rPr>
          <w:rFonts w:ascii="Arial" w:hAnsi="Arial" w:cs="Arial"/>
          <w:vertAlign w:val="superscript"/>
        </w:rPr>
        <w:t>2</w:t>
      </w:r>
      <w:r w:rsidRPr="00A0799A">
        <w:rPr>
          <w:rFonts w:ascii="Arial" w:hAnsi="Arial" w:cs="Arial"/>
        </w:rPr>
        <w:t>, Josie Rudman</w:t>
      </w:r>
      <w:r>
        <w:rPr>
          <w:rFonts w:ascii="Arial" w:hAnsi="Arial" w:cs="Arial"/>
        </w:rPr>
        <w:t xml:space="preserve"> RGN RNT MSC </w:t>
      </w:r>
      <w:proofErr w:type="spellStart"/>
      <w:r>
        <w:rPr>
          <w:rFonts w:ascii="Arial" w:hAnsi="Arial" w:cs="Arial"/>
        </w:rPr>
        <w:t>PGcertME</w:t>
      </w:r>
      <w:proofErr w:type="spellEnd"/>
      <w:r>
        <w:rPr>
          <w:rFonts w:ascii="Arial" w:hAnsi="Arial" w:cs="Arial"/>
        </w:rPr>
        <w:t xml:space="preserve"> B.Sc.</w:t>
      </w:r>
      <w:r w:rsidRPr="00A0799A">
        <w:rPr>
          <w:rFonts w:ascii="Arial" w:hAnsi="Arial" w:cs="Arial"/>
          <w:vertAlign w:val="superscript"/>
        </w:rPr>
        <w:t>2</w:t>
      </w:r>
      <w:r w:rsidRPr="00A0799A">
        <w:rPr>
          <w:rFonts w:ascii="Arial" w:hAnsi="Arial" w:cs="Arial"/>
        </w:rPr>
        <w:t>, Charles S Haworth</w:t>
      </w:r>
      <w:r>
        <w:rPr>
          <w:rFonts w:ascii="Arial" w:hAnsi="Arial" w:cs="Arial"/>
        </w:rPr>
        <w:t xml:space="preserve"> M.B.,</w:t>
      </w:r>
      <w:proofErr w:type="spellStart"/>
      <w:r>
        <w:rPr>
          <w:rFonts w:ascii="Arial" w:hAnsi="Arial" w:cs="Arial"/>
        </w:rPr>
        <w:t>Ch.B</w:t>
      </w:r>
      <w:proofErr w:type="spellEnd"/>
      <w:r>
        <w:rPr>
          <w:rFonts w:ascii="Arial" w:hAnsi="Arial" w:cs="Arial"/>
        </w:rPr>
        <w:t>., M.D.</w:t>
      </w:r>
      <w:r w:rsidRPr="00A0799A">
        <w:rPr>
          <w:rFonts w:ascii="Arial" w:hAnsi="Arial" w:cs="Arial"/>
          <w:vertAlign w:val="superscript"/>
        </w:rPr>
        <w:t>2,3</w:t>
      </w:r>
      <w:r w:rsidRPr="00A0799A">
        <w:rPr>
          <w:rFonts w:ascii="Arial" w:hAnsi="Arial" w:cs="Arial"/>
        </w:rPr>
        <w:t>, R. Andres Floto</w:t>
      </w:r>
      <w:r>
        <w:rPr>
          <w:rFonts w:ascii="Arial" w:hAnsi="Arial" w:cs="Arial"/>
        </w:rPr>
        <w:t xml:space="preserve"> B.M., B.Ch.,Ph.D.</w:t>
      </w:r>
      <w:r w:rsidRPr="00A0799A">
        <w:rPr>
          <w:rFonts w:ascii="Arial" w:hAnsi="Arial" w:cs="Arial"/>
          <w:vertAlign w:val="superscript"/>
        </w:rPr>
        <w:t>2,3,5</w:t>
      </w:r>
      <w:r w:rsidRPr="00A0799A">
        <w:rPr>
          <w:rFonts w:ascii="Arial" w:hAnsi="Arial" w:cs="Arial"/>
        </w:rPr>
        <w:t>, Andrew W. Woods</w:t>
      </w:r>
      <w:r>
        <w:rPr>
          <w:rFonts w:ascii="Arial" w:hAnsi="Arial" w:cs="Arial"/>
        </w:rPr>
        <w:t xml:space="preserve"> B.A., M.A., Ph.D.</w:t>
      </w:r>
      <w:r w:rsidRPr="00A0799A">
        <w:rPr>
          <w:rFonts w:ascii="Arial" w:hAnsi="Arial" w:cs="Arial"/>
          <w:vertAlign w:val="superscript"/>
        </w:rPr>
        <w:t>1,5</w:t>
      </w:r>
      <w:r w:rsidRPr="00A0799A">
        <w:rPr>
          <w:rFonts w:ascii="Arial" w:hAnsi="Arial" w:cs="Arial"/>
        </w:rPr>
        <w:t xml:space="preserve"> </w:t>
      </w:r>
    </w:p>
    <w:p w14:paraId="6E057F81" w14:textId="77777777" w:rsidR="00B4424C" w:rsidRDefault="00B4424C" w:rsidP="00B4424C">
      <w:pPr>
        <w:spacing w:line="360" w:lineRule="auto"/>
        <w:jc w:val="both"/>
        <w:rPr>
          <w:rFonts w:ascii="Arial" w:hAnsi="Arial" w:cs="Arial"/>
        </w:rPr>
      </w:pPr>
    </w:p>
    <w:p w14:paraId="64865888" w14:textId="77777777" w:rsidR="00C33033" w:rsidRDefault="00C33033" w:rsidP="00B4424C">
      <w:pPr>
        <w:pStyle w:val="NormalWeb"/>
        <w:spacing w:before="0" w:beforeAutospacing="0" w:after="0" w:afterAutospacing="0" w:line="360" w:lineRule="auto"/>
        <w:rPr>
          <w:rFonts w:ascii="Arial" w:hAnsi="Arial" w:cs="Arial"/>
          <w:b/>
          <w:bCs/>
        </w:rPr>
      </w:pPr>
    </w:p>
    <w:p w14:paraId="63F97CB6" w14:textId="103536DC" w:rsidR="00B4424C" w:rsidRPr="00A0799A" w:rsidRDefault="00B4424C" w:rsidP="00B4424C">
      <w:pPr>
        <w:pStyle w:val="NormalWeb"/>
        <w:spacing w:before="0" w:beforeAutospacing="0" w:after="0" w:afterAutospacing="0" w:line="360" w:lineRule="auto"/>
        <w:rPr>
          <w:rFonts w:ascii="Arial" w:hAnsi="Arial" w:cs="Arial"/>
          <w:b/>
          <w:bCs/>
        </w:rPr>
      </w:pPr>
      <w:r w:rsidRPr="00A0799A">
        <w:rPr>
          <w:rFonts w:ascii="Arial" w:hAnsi="Arial" w:cs="Arial"/>
          <w:b/>
          <w:bCs/>
        </w:rPr>
        <w:lastRenderedPageBreak/>
        <w:t xml:space="preserve">Acknowledgements: </w:t>
      </w:r>
    </w:p>
    <w:p w14:paraId="75322DE7" w14:textId="77777777" w:rsidR="00B4424C" w:rsidRDefault="00B4424C" w:rsidP="00B4424C">
      <w:pPr>
        <w:pStyle w:val="NormalWeb"/>
        <w:spacing w:before="0" w:beforeAutospacing="0" w:after="0" w:afterAutospacing="0" w:line="360" w:lineRule="auto"/>
        <w:jc w:val="both"/>
        <w:rPr>
          <w:rFonts w:ascii="Arial" w:hAnsi="Arial" w:cs="Arial"/>
        </w:rPr>
      </w:pPr>
      <w:r w:rsidRPr="00A0799A">
        <w:rPr>
          <w:rFonts w:ascii="Arial" w:hAnsi="Arial" w:cs="Arial"/>
        </w:rPr>
        <w:t>We are grateful to William G Lindsley (US CDC) for providing the NIOSH air samplers</w:t>
      </w:r>
      <w:r>
        <w:rPr>
          <w:rFonts w:ascii="Arial" w:hAnsi="Arial" w:cs="Arial"/>
        </w:rPr>
        <w:t>, and</w:t>
      </w:r>
      <w:r w:rsidRPr="001902E3">
        <w:rPr>
          <w:rFonts w:ascii="Arial" w:hAnsi="Arial" w:cs="Arial"/>
        </w:rPr>
        <w:t xml:space="preserve"> </w:t>
      </w:r>
      <w:r w:rsidRPr="00A0799A">
        <w:rPr>
          <w:rFonts w:ascii="Arial" w:hAnsi="Arial" w:cs="Arial"/>
        </w:rPr>
        <w:t>Colin Glen</w:t>
      </w:r>
      <w:r>
        <w:rPr>
          <w:rFonts w:ascii="Arial" w:hAnsi="Arial" w:cs="Arial"/>
        </w:rPr>
        <w:t xml:space="preserve"> for providing information about hospital floor plans and ventilation systems</w:t>
      </w:r>
      <w:r w:rsidRPr="00A0799A">
        <w:rPr>
          <w:rFonts w:ascii="Arial" w:hAnsi="Arial" w:cs="Arial"/>
        </w:rPr>
        <w:t xml:space="preserve">. This work was funded by the Wellcome Trust, Cambridge NIHR Biomedical Research Centre, and Royal Papworth Hospital. </w:t>
      </w:r>
    </w:p>
    <w:p w14:paraId="26774CA1" w14:textId="77777777" w:rsidR="00D80205" w:rsidRDefault="00D80205" w:rsidP="00B4424C">
      <w:pPr>
        <w:spacing w:line="360" w:lineRule="auto"/>
        <w:rPr>
          <w:rFonts w:ascii="Arial" w:hAnsi="Arial" w:cs="Arial"/>
          <w:b/>
          <w:bCs/>
        </w:rPr>
      </w:pPr>
    </w:p>
    <w:p w14:paraId="2117E451" w14:textId="0F14A7D5" w:rsidR="00B4424C" w:rsidRPr="003A50F3" w:rsidRDefault="00B4424C" w:rsidP="00B4424C">
      <w:pPr>
        <w:spacing w:line="360" w:lineRule="auto"/>
        <w:rPr>
          <w:rFonts w:ascii="Arial" w:hAnsi="Arial" w:cs="Arial"/>
        </w:rPr>
      </w:pPr>
      <w:r w:rsidRPr="00B07E5D">
        <w:rPr>
          <w:rFonts w:ascii="Arial" w:hAnsi="Arial" w:cs="Arial"/>
          <w:b/>
          <w:bCs/>
        </w:rPr>
        <w:t>Short running head:</w:t>
      </w:r>
      <w:r>
        <w:rPr>
          <w:rFonts w:ascii="Arial" w:hAnsi="Arial" w:cs="Arial"/>
        </w:rPr>
        <w:t xml:space="preserve"> </w:t>
      </w:r>
      <w:r w:rsidR="0071270D">
        <w:rPr>
          <w:rFonts w:ascii="Arial" w:hAnsi="Arial" w:cs="Arial"/>
        </w:rPr>
        <w:t xml:space="preserve">Hospital </w:t>
      </w:r>
      <w:r>
        <w:rPr>
          <w:rFonts w:ascii="Arial" w:hAnsi="Arial" w:cs="Arial"/>
        </w:rPr>
        <w:t>ventilation and airborne pathogen exposure</w:t>
      </w:r>
    </w:p>
    <w:p w14:paraId="6893F46B" w14:textId="77777777" w:rsidR="00D80205" w:rsidRDefault="00D80205">
      <w:pPr>
        <w:rPr>
          <w:rFonts w:ascii="Arial" w:hAnsi="Arial" w:cs="Arial"/>
          <w:b/>
          <w:bCs/>
          <w:color w:val="000000" w:themeColor="text1"/>
          <w:highlight w:val="yellow"/>
        </w:rPr>
      </w:pPr>
      <w:r>
        <w:rPr>
          <w:rFonts w:ascii="Arial" w:hAnsi="Arial" w:cs="Arial"/>
          <w:b/>
          <w:bCs/>
          <w:color w:val="000000" w:themeColor="text1"/>
          <w:highlight w:val="yellow"/>
        </w:rPr>
        <w:br w:type="page"/>
      </w:r>
    </w:p>
    <w:p w14:paraId="1B3EBF50" w14:textId="4B8888EE" w:rsidR="001E4F18" w:rsidRDefault="001E4F18" w:rsidP="001E4F18">
      <w:pPr>
        <w:spacing w:after="120" w:line="360" w:lineRule="auto"/>
        <w:jc w:val="both"/>
        <w:rPr>
          <w:rFonts w:ascii="Arial" w:hAnsi="Arial" w:cs="Arial"/>
          <w:color w:val="000000" w:themeColor="text1"/>
        </w:rPr>
      </w:pPr>
      <w:r w:rsidRPr="00A0799A">
        <w:rPr>
          <w:rFonts w:ascii="Arial" w:hAnsi="Arial" w:cs="Arial"/>
          <w:color w:val="000000" w:themeColor="text1"/>
        </w:rPr>
        <w:lastRenderedPageBreak/>
        <w:t xml:space="preserve">The COVID-19 pandemic has brought into sharp focus the importance of protecting patients and healthcare workers </w:t>
      </w:r>
      <w:r>
        <w:rPr>
          <w:rFonts w:ascii="Arial" w:hAnsi="Arial" w:cs="Arial"/>
          <w:color w:val="000000" w:themeColor="text1"/>
        </w:rPr>
        <w:t xml:space="preserve">(HCW) </w:t>
      </w:r>
      <w:r w:rsidRPr="00A0799A">
        <w:rPr>
          <w:rFonts w:ascii="Arial" w:hAnsi="Arial" w:cs="Arial"/>
          <w:color w:val="000000" w:themeColor="text1"/>
        </w:rPr>
        <w:t>from nosocomial infection</w:t>
      </w:r>
      <w:r w:rsidRPr="00A0799A">
        <w:rPr>
          <w:rFonts w:ascii="Arial" w:hAnsi="Arial" w:cs="Arial"/>
          <w:color w:val="000000" w:themeColor="text1"/>
          <w:vertAlign w:val="superscript"/>
        </w:rPr>
        <w:t>1</w:t>
      </w:r>
      <w:r w:rsidRPr="00A0799A">
        <w:rPr>
          <w:rFonts w:ascii="Arial" w:hAnsi="Arial" w:cs="Arial"/>
          <w:color w:val="000000" w:themeColor="text1"/>
        </w:rPr>
        <w:t>. Hospital-a</w:t>
      </w:r>
      <w:r w:rsidR="0071270D">
        <w:rPr>
          <w:rFonts w:ascii="Arial" w:hAnsi="Arial" w:cs="Arial"/>
          <w:color w:val="000000" w:themeColor="text1"/>
        </w:rPr>
        <w:t>ssociated</w:t>
      </w:r>
      <w:r w:rsidRPr="00A0799A">
        <w:rPr>
          <w:rFonts w:ascii="Arial" w:hAnsi="Arial" w:cs="Arial"/>
          <w:color w:val="000000" w:themeColor="text1"/>
        </w:rPr>
        <w:t xml:space="preserve"> infection can occur through contact with contaminated surfaces, by droplets generated by coughing or sneezing settling on exposed mucous membranes, or through direct inhalation of aerosol</w:t>
      </w:r>
      <w:r>
        <w:rPr>
          <w:rFonts w:ascii="Arial" w:hAnsi="Arial" w:cs="Arial"/>
          <w:color w:val="000000" w:themeColor="text1"/>
        </w:rPr>
        <w:t>s</w:t>
      </w:r>
      <w:r w:rsidRPr="00A0799A">
        <w:rPr>
          <w:rFonts w:ascii="Arial" w:hAnsi="Arial" w:cs="Arial"/>
          <w:color w:val="000000" w:themeColor="text1"/>
        </w:rPr>
        <w:t xml:space="preserve">. Whilst the contribution of each route </w:t>
      </w:r>
      <w:r>
        <w:rPr>
          <w:rFonts w:ascii="Arial" w:hAnsi="Arial" w:cs="Arial"/>
          <w:color w:val="000000" w:themeColor="text1"/>
        </w:rPr>
        <w:t xml:space="preserve">differs </w:t>
      </w:r>
      <w:r w:rsidRPr="00A0799A">
        <w:rPr>
          <w:rFonts w:ascii="Arial" w:hAnsi="Arial" w:cs="Arial"/>
          <w:color w:val="000000" w:themeColor="text1"/>
        </w:rPr>
        <w:t xml:space="preserve">according to the setting and type of infection, the ventilation within hospitals </w:t>
      </w:r>
      <w:r>
        <w:rPr>
          <w:rFonts w:ascii="Arial" w:hAnsi="Arial" w:cs="Arial"/>
          <w:color w:val="000000" w:themeColor="text1"/>
        </w:rPr>
        <w:t>are</w:t>
      </w:r>
      <w:r w:rsidRPr="00A0799A">
        <w:rPr>
          <w:rFonts w:ascii="Arial" w:hAnsi="Arial" w:cs="Arial"/>
          <w:color w:val="000000" w:themeColor="text1"/>
        </w:rPr>
        <w:t xml:space="preserve"> a key determinant of infection risk </w:t>
      </w:r>
      <w:r>
        <w:rPr>
          <w:rFonts w:ascii="Arial" w:hAnsi="Arial" w:cs="Arial"/>
          <w:color w:val="000000" w:themeColor="text1"/>
        </w:rPr>
        <w:t>from</w:t>
      </w:r>
      <w:r w:rsidRPr="00A0799A">
        <w:rPr>
          <w:rFonts w:ascii="Arial" w:hAnsi="Arial" w:cs="Arial"/>
          <w:color w:val="000000" w:themeColor="text1"/>
        </w:rPr>
        <w:t xml:space="preserve"> airborne pathogens</w:t>
      </w:r>
      <w:r w:rsidRPr="00A0799A">
        <w:rPr>
          <w:rFonts w:ascii="Arial" w:hAnsi="Arial" w:cs="Arial"/>
          <w:color w:val="000000" w:themeColor="text1"/>
          <w:vertAlign w:val="superscript"/>
        </w:rPr>
        <w:t>2,3</w:t>
      </w:r>
      <w:r w:rsidRPr="00A0799A">
        <w:rPr>
          <w:rFonts w:ascii="Arial" w:hAnsi="Arial" w:cs="Arial"/>
          <w:color w:val="000000" w:themeColor="text1"/>
        </w:rPr>
        <w:t>, with low ventilation</w:t>
      </w:r>
      <w:r>
        <w:rPr>
          <w:rFonts w:ascii="Arial" w:hAnsi="Arial" w:cs="Arial"/>
          <w:color w:val="000000" w:themeColor="text1"/>
        </w:rPr>
        <w:t xml:space="preserve"> rates</w:t>
      </w:r>
      <w:r w:rsidRPr="00A0799A">
        <w:rPr>
          <w:rFonts w:ascii="Arial" w:hAnsi="Arial" w:cs="Arial"/>
          <w:color w:val="000000" w:themeColor="text1"/>
        </w:rPr>
        <w:t xml:space="preserve"> associated with increased risk</w:t>
      </w:r>
      <w:r>
        <w:rPr>
          <w:rFonts w:ascii="Arial" w:hAnsi="Arial" w:cs="Arial"/>
          <w:color w:val="000000" w:themeColor="text1"/>
        </w:rPr>
        <w:t>s</w:t>
      </w:r>
      <w:r w:rsidRPr="00A0799A">
        <w:rPr>
          <w:rFonts w:ascii="Arial" w:hAnsi="Arial" w:cs="Arial"/>
          <w:color w:val="000000" w:themeColor="text1"/>
        </w:rPr>
        <w:t xml:space="preserve"> of transmission of</w:t>
      </w:r>
      <w:r>
        <w:rPr>
          <w:rFonts w:ascii="Arial" w:hAnsi="Arial" w:cs="Arial"/>
          <w:color w:val="000000" w:themeColor="text1"/>
        </w:rPr>
        <w:t xml:space="preserve">, for example, </w:t>
      </w:r>
      <w:r w:rsidRPr="00A0799A">
        <w:rPr>
          <w:rFonts w:ascii="Arial" w:hAnsi="Arial" w:cs="Arial"/>
          <w:color w:val="000000" w:themeColor="text1"/>
        </w:rPr>
        <w:t xml:space="preserve">tuberculosis and Middle East respiratory syndrome (MERS) </w:t>
      </w:r>
      <w:r w:rsidRPr="00A0799A">
        <w:rPr>
          <w:rFonts w:ascii="Arial" w:hAnsi="Arial" w:cs="Arial"/>
          <w:color w:val="000000" w:themeColor="text1"/>
          <w:vertAlign w:val="superscript"/>
        </w:rPr>
        <w:t>4</w:t>
      </w:r>
      <w:r w:rsidR="000E3402">
        <w:rPr>
          <w:rFonts w:ascii="Arial" w:hAnsi="Arial" w:cs="Arial"/>
          <w:color w:val="000000" w:themeColor="text1"/>
          <w:vertAlign w:val="superscript"/>
        </w:rPr>
        <w:t>,5</w:t>
      </w:r>
      <w:r w:rsidRPr="00A0799A">
        <w:rPr>
          <w:rFonts w:ascii="Arial" w:hAnsi="Arial" w:cs="Arial"/>
          <w:color w:val="000000" w:themeColor="text1"/>
        </w:rPr>
        <w:t>.</w:t>
      </w:r>
      <w:r w:rsidRPr="00A0799A">
        <w:rPr>
          <w:rFonts w:ascii="Arial" w:hAnsi="Arial" w:cs="Arial"/>
          <w:color w:val="000000" w:themeColor="text1"/>
          <w:vertAlign w:val="superscript"/>
        </w:rPr>
        <w:t xml:space="preserve"> </w:t>
      </w:r>
      <w:r>
        <w:rPr>
          <w:rFonts w:ascii="Arial" w:hAnsi="Arial" w:cs="Arial"/>
          <w:color w:val="000000" w:themeColor="text1"/>
        </w:rPr>
        <w:t xml:space="preserve">For patients with </w:t>
      </w:r>
      <w:r w:rsidR="00734DCB">
        <w:rPr>
          <w:rFonts w:ascii="Arial" w:hAnsi="Arial" w:cs="Arial"/>
          <w:color w:val="000000" w:themeColor="text1"/>
        </w:rPr>
        <w:t>c</w:t>
      </w:r>
      <w:r w:rsidRPr="00A0799A">
        <w:rPr>
          <w:rFonts w:ascii="Arial" w:hAnsi="Arial" w:cs="Arial"/>
          <w:color w:val="000000" w:themeColor="text1"/>
        </w:rPr>
        <w:t>ystic fibrosis (CF)</w:t>
      </w:r>
      <w:r>
        <w:rPr>
          <w:rFonts w:ascii="Arial" w:hAnsi="Arial" w:cs="Arial"/>
          <w:color w:val="000000" w:themeColor="text1"/>
        </w:rPr>
        <w:t xml:space="preserve">, </w:t>
      </w:r>
      <w:r w:rsidRPr="00A0799A">
        <w:rPr>
          <w:rFonts w:ascii="Arial" w:hAnsi="Arial" w:cs="Arial"/>
        </w:rPr>
        <w:t>acquisition of multidrug</w:t>
      </w:r>
      <w:r>
        <w:rPr>
          <w:rFonts w:ascii="Arial" w:hAnsi="Arial" w:cs="Arial"/>
        </w:rPr>
        <w:t>-</w:t>
      </w:r>
      <w:r w:rsidRPr="00A0799A">
        <w:rPr>
          <w:rFonts w:ascii="Arial" w:hAnsi="Arial" w:cs="Arial"/>
        </w:rPr>
        <w:t>resistant pathogens from other patients represents one of the greatest threats to health</w:t>
      </w:r>
      <w:r w:rsidR="000E3402">
        <w:rPr>
          <w:rFonts w:ascii="Arial" w:hAnsi="Arial" w:cs="Arial"/>
          <w:vertAlign w:val="superscript"/>
        </w:rPr>
        <w:t>6</w:t>
      </w:r>
      <w:r>
        <w:rPr>
          <w:rFonts w:ascii="Arial" w:hAnsi="Arial" w:cs="Arial"/>
        </w:rPr>
        <w:t xml:space="preserve">, with </w:t>
      </w:r>
      <w:r>
        <w:rPr>
          <w:rFonts w:ascii="Arial" w:hAnsi="Arial" w:cs="Arial"/>
          <w:color w:val="000000" w:themeColor="text1"/>
        </w:rPr>
        <w:t>both e</w:t>
      </w:r>
      <w:r w:rsidRPr="00A0799A">
        <w:rPr>
          <w:rFonts w:ascii="Arial" w:hAnsi="Arial" w:cs="Arial"/>
          <w:color w:val="000000" w:themeColor="text1"/>
        </w:rPr>
        <w:t>xperimental data</w:t>
      </w:r>
      <w:r w:rsidR="000E3402">
        <w:rPr>
          <w:rFonts w:ascii="Arial" w:hAnsi="Arial" w:cs="Arial"/>
          <w:color w:val="000000" w:themeColor="text1"/>
          <w:vertAlign w:val="superscript"/>
        </w:rPr>
        <w:t>7</w:t>
      </w:r>
      <w:r>
        <w:rPr>
          <w:rFonts w:ascii="Arial" w:hAnsi="Arial" w:cs="Arial"/>
          <w:color w:val="000000" w:themeColor="text1"/>
        </w:rPr>
        <w:t xml:space="preserve"> and room sampling</w:t>
      </w:r>
      <w:r w:rsidR="000E3402">
        <w:rPr>
          <w:rFonts w:ascii="Arial" w:hAnsi="Arial" w:cs="Arial"/>
          <w:color w:val="000000" w:themeColor="text1"/>
          <w:vertAlign w:val="superscript"/>
        </w:rPr>
        <w:t>8</w:t>
      </w:r>
      <w:r w:rsidRPr="00A0799A">
        <w:rPr>
          <w:rFonts w:ascii="Arial" w:hAnsi="Arial" w:cs="Arial"/>
          <w:color w:val="000000" w:themeColor="text1"/>
        </w:rPr>
        <w:t xml:space="preserve"> </w:t>
      </w:r>
      <w:r>
        <w:rPr>
          <w:rFonts w:ascii="Arial" w:hAnsi="Arial" w:cs="Arial"/>
          <w:color w:val="000000" w:themeColor="text1"/>
        </w:rPr>
        <w:t xml:space="preserve">highlighting the risk of cross infection through </w:t>
      </w:r>
      <w:r w:rsidRPr="00A0799A">
        <w:rPr>
          <w:rFonts w:ascii="Arial" w:hAnsi="Arial" w:cs="Arial"/>
          <w:color w:val="000000" w:themeColor="text1"/>
        </w:rPr>
        <w:t>long-lived infectious aerosols</w:t>
      </w:r>
      <w:r>
        <w:rPr>
          <w:rFonts w:ascii="Arial" w:hAnsi="Arial" w:cs="Arial"/>
          <w:color w:val="000000" w:themeColor="text1"/>
        </w:rPr>
        <w:t>.</w:t>
      </w:r>
      <w:r w:rsidRPr="00A0799A">
        <w:rPr>
          <w:rFonts w:ascii="Arial" w:hAnsi="Arial" w:cs="Arial"/>
          <w:color w:val="000000" w:themeColor="text1"/>
        </w:rPr>
        <w:t xml:space="preserve"> </w:t>
      </w:r>
    </w:p>
    <w:p w14:paraId="513E272B" w14:textId="7EB88D69" w:rsidR="001E4F18" w:rsidRPr="00E44676" w:rsidRDefault="001E4F18" w:rsidP="001E4F18">
      <w:pPr>
        <w:spacing w:after="120" w:line="360" w:lineRule="auto"/>
        <w:jc w:val="both"/>
        <w:rPr>
          <w:rFonts w:ascii="Arial" w:hAnsi="Arial" w:cs="Arial"/>
          <w:color w:val="000000" w:themeColor="text1"/>
        </w:rPr>
      </w:pPr>
      <w:r w:rsidRPr="00E44676">
        <w:rPr>
          <w:rFonts w:ascii="Arial" w:hAnsi="Arial" w:cs="Arial"/>
        </w:rPr>
        <w:t xml:space="preserve">As a direct response to these challenges, </w:t>
      </w:r>
      <w:r w:rsidRPr="00E44676">
        <w:rPr>
          <w:rFonts w:ascii="Arial" w:hAnsi="Arial" w:cs="Arial"/>
          <w:color w:val="000000" w:themeColor="text1"/>
        </w:rPr>
        <w:t>Royal Papworth Hospital install</w:t>
      </w:r>
      <w:r>
        <w:rPr>
          <w:rFonts w:ascii="Arial" w:hAnsi="Arial" w:cs="Arial"/>
          <w:color w:val="000000" w:themeColor="text1"/>
        </w:rPr>
        <w:t>ed</w:t>
      </w:r>
      <w:r w:rsidRPr="00E44676">
        <w:rPr>
          <w:rFonts w:ascii="Arial" w:hAnsi="Arial" w:cs="Arial"/>
          <w:color w:val="000000" w:themeColor="text1"/>
        </w:rPr>
        <w:t xml:space="preserve"> a bespoke ventilation system</w:t>
      </w:r>
      <w:r>
        <w:rPr>
          <w:rFonts w:ascii="Arial" w:hAnsi="Arial" w:cs="Arial"/>
        </w:rPr>
        <w:t xml:space="preserve"> during its relocation from a </w:t>
      </w:r>
      <w:r w:rsidRPr="00E44676">
        <w:rPr>
          <w:rFonts w:ascii="Arial" w:hAnsi="Arial" w:cs="Arial"/>
          <w:color w:val="000000" w:themeColor="text1"/>
        </w:rPr>
        <w:t xml:space="preserve">100-year-old facility to a </w:t>
      </w:r>
      <w:r>
        <w:rPr>
          <w:rFonts w:ascii="Arial" w:hAnsi="Arial" w:cs="Arial"/>
          <w:color w:val="000000" w:themeColor="text1"/>
        </w:rPr>
        <w:t xml:space="preserve">new </w:t>
      </w:r>
      <w:r w:rsidRPr="00E44676">
        <w:rPr>
          <w:rFonts w:ascii="Arial" w:hAnsi="Arial" w:cs="Arial"/>
          <w:color w:val="000000" w:themeColor="text1"/>
        </w:rPr>
        <w:t>state-of-the-art cardiothoracic hospital in Cambridge</w:t>
      </w:r>
      <w:r>
        <w:rPr>
          <w:rFonts w:ascii="Arial" w:hAnsi="Arial" w:cs="Arial"/>
          <w:color w:val="000000" w:themeColor="text1"/>
        </w:rPr>
        <w:t xml:space="preserve">, UK. </w:t>
      </w:r>
      <w:r w:rsidRPr="00E44676">
        <w:rPr>
          <w:rFonts w:ascii="Arial" w:hAnsi="Arial" w:cs="Arial"/>
          <w:color w:val="000000" w:themeColor="text1"/>
        </w:rPr>
        <w:t xml:space="preserve">While the old CF centre relied on passive, natural ventilation, with airflow created by opening doors and windows, </w:t>
      </w:r>
      <w:r>
        <w:rPr>
          <w:rFonts w:ascii="Arial" w:hAnsi="Arial" w:cs="Arial"/>
          <w:color w:val="000000" w:themeColor="text1"/>
        </w:rPr>
        <w:t>mechanical</w:t>
      </w:r>
      <w:r w:rsidRPr="00E44676">
        <w:rPr>
          <w:rFonts w:ascii="Arial" w:hAnsi="Arial" w:cs="Arial"/>
          <w:color w:val="000000" w:themeColor="text1"/>
        </w:rPr>
        <w:t xml:space="preserve"> ventilation in the new hospital</w:t>
      </w:r>
      <w:r>
        <w:rPr>
          <w:rFonts w:ascii="Arial" w:hAnsi="Arial" w:cs="Arial"/>
          <w:color w:val="000000" w:themeColor="text1"/>
        </w:rPr>
        <w:t xml:space="preserve"> </w:t>
      </w:r>
      <w:r w:rsidRPr="00E44676">
        <w:rPr>
          <w:rFonts w:ascii="Arial" w:hAnsi="Arial" w:cs="Arial"/>
          <w:color w:val="000000" w:themeColor="text1"/>
        </w:rPr>
        <w:t xml:space="preserve">provides 15 air changes per hour (ACH) in the CF Centre </w:t>
      </w:r>
      <w:r>
        <w:rPr>
          <w:rFonts w:ascii="Arial" w:hAnsi="Arial" w:cs="Arial"/>
          <w:color w:val="000000" w:themeColor="text1"/>
        </w:rPr>
        <w:t xml:space="preserve">(both patient </w:t>
      </w:r>
      <w:r w:rsidRPr="00E44676">
        <w:rPr>
          <w:rFonts w:ascii="Arial" w:hAnsi="Arial" w:cs="Arial"/>
          <w:color w:val="000000" w:themeColor="text1"/>
        </w:rPr>
        <w:t>rooms</w:t>
      </w:r>
      <w:r>
        <w:rPr>
          <w:rFonts w:ascii="Arial" w:hAnsi="Arial" w:cs="Arial"/>
          <w:color w:val="000000" w:themeColor="text1"/>
        </w:rPr>
        <w:t xml:space="preserve"> </w:t>
      </w:r>
      <w:r w:rsidRPr="00E44676">
        <w:rPr>
          <w:rFonts w:ascii="Arial" w:hAnsi="Arial" w:cs="Arial"/>
          <w:color w:val="000000" w:themeColor="text1"/>
        </w:rPr>
        <w:t>and corridors</w:t>
      </w:r>
      <w:r>
        <w:rPr>
          <w:rFonts w:ascii="Arial" w:hAnsi="Arial" w:cs="Arial"/>
          <w:color w:val="000000" w:themeColor="text1"/>
        </w:rPr>
        <w:t>),</w:t>
      </w:r>
      <w:r w:rsidRPr="00E44676">
        <w:rPr>
          <w:rFonts w:ascii="Arial" w:hAnsi="Arial" w:cs="Arial"/>
          <w:color w:val="000000" w:themeColor="text1"/>
        </w:rPr>
        <w:t xml:space="preserve"> and 6 ACH </w:t>
      </w:r>
      <w:r w:rsidR="002D1733">
        <w:rPr>
          <w:rFonts w:ascii="Arial" w:hAnsi="Arial" w:cs="Arial"/>
          <w:color w:val="000000" w:themeColor="text1"/>
        </w:rPr>
        <w:t>in other clinical areas</w:t>
      </w:r>
      <w:r w:rsidRPr="00E44676">
        <w:rPr>
          <w:rFonts w:ascii="Arial" w:hAnsi="Arial" w:cs="Arial"/>
          <w:color w:val="000000" w:themeColor="text1"/>
        </w:rPr>
        <w:t xml:space="preserve">. </w:t>
      </w:r>
    </w:p>
    <w:p w14:paraId="587184EC" w14:textId="0FE84195" w:rsidR="001E4F18" w:rsidRPr="007E4890" w:rsidRDefault="001E4F18" w:rsidP="001E4F18">
      <w:pPr>
        <w:pStyle w:val="NoSpacing"/>
        <w:spacing w:after="120" w:line="360" w:lineRule="auto"/>
        <w:jc w:val="both"/>
        <w:rPr>
          <w:rFonts w:ascii="Arial" w:hAnsi="Arial" w:cs="Arial"/>
          <w:sz w:val="24"/>
          <w:szCs w:val="24"/>
        </w:rPr>
      </w:pPr>
      <w:r w:rsidRPr="00E44676">
        <w:rPr>
          <w:rFonts w:ascii="Arial" w:hAnsi="Arial" w:cs="Arial"/>
          <w:color w:val="000000"/>
          <w:sz w:val="24"/>
          <w:szCs w:val="24"/>
        </w:rPr>
        <w:t>We examined the impact of high frequency air changes within patient rooms by monitoring the dispersal, mixing, and ventilation of an injected tracer gas (CO</w:t>
      </w:r>
      <w:r w:rsidRPr="00E44676">
        <w:rPr>
          <w:rFonts w:ascii="Arial" w:hAnsi="Arial" w:cs="Arial"/>
          <w:color w:val="000000"/>
          <w:sz w:val="24"/>
          <w:szCs w:val="24"/>
          <w:vertAlign w:val="subscript"/>
        </w:rPr>
        <w:t>2</w:t>
      </w:r>
      <w:r w:rsidRPr="00E44676">
        <w:rPr>
          <w:rFonts w:ascii="Arial" w:hAnsi="Arial" w:cs="Arial"/>
          <w:color w:val="000000"/>
          <w:sz w:val="24"/>
          <w:szCs w:val="24"/>
        </w:rPr>
        <w:t xml:space="preserve">) using </w:t>
      </w:r>
      <w:r>
        <w:rPr>
          <w:rFonts w:ascii="Arial" w:hAnsi="Arial" w:cs="Arial"/>
          <w:color w:val="000000"/>
          <w:sz w:val="24"/>
          <w:szCs w:val="24"/>
        </w:rPr>
        <w:t>eight</w:t>
      </w:r>
      <w:r w:rsidRPr="00E44676">
        <w:rPr>
          <w:rFonts w:ascii="Arial" w:hAnsi="Arial" w:cs="Arial"/>
          <w:sz w:val="24"/>
          <w:szCs w:val="24"/>
        </w:rPr>
        <w:t xml:space="preserve"> GSS</w:t>
      </w:r>
      <w:r>
        <w:rPr>
          <w:rFonts w:ascii="Arial" w:hAnsi="Arial" w:cs="Arial"/>
          <w:sz w:val="24"/>
          <w:szCs w:val="24"/>
        </w:rPr>
        <w:t>-</w:t>
      </w:r>
      <w:proofErr w:type="spellStart"/>
      <w:r w:rsidRPr="00E44676">
        <w:rPr>
          <w:rFonts w:ascii="Arial" w:hAnsi="Arial" w:cs="Arial"/>
          <w:sz w:val="24"/>
          <w:szCs w:val="24"/>
        </w:rPr>
        <w:t>CozIR</w:t>
      </w:r>
      <w:proofErr w:type="spellEnd"/>
      <w:r w:rsidRPr="00E44676">
        <w:rPr>
          <w:rFonts w:ascii="Arial" w:hAnsi="Arial" w:cs="Arial"/>
          <w:sz w:val="24"/>
          <w:szCs w:val="24"/>
        </w:rPr>
        <w:t>-A sensors</w:t>
      </w:r>
      <w:r>
        <w:rPr>
          <w:rFonts w:ascii="Arial" w:hAnsi="Arial" w:cs="Arial"/>
          <w:sz w:val="24"/>
          <w:szCs w:val="24"/>
        </w:rPr>
        <w:t xml:space="preserve"> in the new and old hospitals, just before </w:t>
      </w:r>
      <w:r w:rsidR="0071270D">
        <w:rPr>
          <w:rFonts w:ascii="Arial" w:hAnsi="Arial" w:cs="Arial"/>
          <w:sz w:val="24"/>
          <w:szCs w:val="24"/>
        </w:rPr>
        <w:t xml:space="preserve">occupation </w:t>
      </w:r>
      <w:r>
        <w:rPr>
          <w:rFonts w:ascii="Arial" w:hAnsi="Arial" w:cs="Arial"/>
          <w:sz w:val="24"/>
          <w:szCs w:val="24"/>
        </w:rPr>
        <w:t xml:space="preserve">and just after </w:t>
      </w:r>
      <w:r w:rsidR="0071270D">
        <w:rPr>
          <w:rFonts w:ascii="Arial" w:hAnsi="Arial" w:cs="Arial"/>
          <w:sz w:val="24"/>
          <w:szCs w:val="24"/>
        </w:rPr>
        <w:t>vacation</w:t>
      </w:r>
      <w:r>
        <w:rPr>
          <w:rFonts w:ascii="Arial" w:hAnsi="Arial" w:cs="Arial"/>
          <w:sz w:val="24"/>
          <w:szCs w:val="24"/>
        </w:rPr>
        <w:t xml:space="preserve"> respectively</w:t>
      </w:r>
      <w:r w:rsidR="00B57B68">
        <w:rPr>
          <w:rFonts w:ascii="Arial" w:hAnsi="Arial" w:cs="Arial"/>
          <w:sz w:val="24"/>
          <w:szCs w:val="24"/>
        </w:rPr>
        <w:t>,</w:t>
      </w:r>
      <w:r w:rsidR="0071270D">
        <w:rPr>
          <w:rFonts w:ascii="Arial" w:hAnsi="Arial" w:cs="Arial"/>
          <w:sz w:val="24"/>
          <w:szCs w:val="24"/>
        </w:rPr>
        <w:t xml:space="preserve"> while </w:t>
      </w:r>
      <w:r w:rsidR="00B57B68">
        <w:rPr>
          <w:rFonts w:ascii="Arial" w:hAnsi="Arial" w:cs="Arial"/>
          <w:sz w:val="24"/>
          <w:szCs w:val="24"/>
        </w:rPr>
        <w:t xml:space="preserve">the </w:t>
      </w:r>
      <w:r w:rsidR="0071270D">
        <w:rPr>
          <w:rFonts w:ascii="Arial" w:hAnsi="Arial" w:cs="Arial"/>
          <w:sz w:val="24"/>
          <w:szCs w:val="24"/>
        </w:rPr>
        <w:t>heating and ventilation systems were operational</w:t>
      </w:r>
      <w:r w:rsidRPr="00E44676">
        <w:rPr>
          <w:rFonts w:ascii="Arial" w:hAnsi="Arial" w:cs="Arial"/>
          <w:color w:val="000000"/>
          <w:sz w:val="24"/>
          <w:szCs w:val="24"/>
        </w:rPr>
        <w:t>. While CO</w:t>
      </w:r>
      <w:r w:rsidRPr="00E44676">
        <w:rPr>
          <w:rFonts w:ascii="Arial" w:hAnsi="Arial" w:cs="Arial"/>
          <w:color w:val="000000"/>
          <w:sz w:val="24"/>
          <w:szCs w:val="24"/>
          <w:vertAlign w:val="subscript"/>
        </w:rPr>
        <w:t>2</w:t>
      </w:r>
      <w:r w:rsidRPr="00E44676">
        <w:rPr>
          <w:rFonts w:ascii="Arial" w:hAnsi="Arial" w:cs="Arial"/>
          <w:color w:val="000000"/>
          <w:sz w:val="24"/>
          <w:szCs w:val="24"/>
        </w:rPr>
        <w:t xml:space="preserve"> persisted in </w:t>
      </w:r>
      <w:r w:rsidR="0071270D">
        <w:rPr>
          <w:rFonts w:ascii="Arial" w:hAnsi="Arial" w:cs="Arial"/>
          <w:color w:val="000000"/>
          <w:sz w:val="24"/>
          <w:szCs w:val="24"/>
        </w:rPr>
        <w:t xml:space="preserve">passively </w:t>
      </w:r>
      <w:r w:rsidRPr="00E44676">
        <w:rPr>
          <w:rFonts w:ascii="Arial" w:hAnsi="Arial" w:cs="Arial"/>
          <w:color w:val="000000"/>
          <w:sz w:val="24"/>
          <w:szCs w:val="24"/>
        </w:rPr>
        <w:t xml:space="preserve">ventilated rooms for </w:t>
      </w:r>
      <w:r>
        <w:rPr>
          <w:rFonts w:ascii="Arial" w:hAnsi="Arial" w:cs="Arial"/>
          <w:color w:val="000000"/>
          <w:sz w:val="24"/>
          <w:szCs w:val="24"/>
        </w:rPr>
        <w:t xml:space="preserve">over </w:t>
      </w:r>
      <w:r w:rsidR="00EC1A0C">
        <w:rPr>
          <w:rFonts w:ascii="Arial" w:hAnsi="Arial" w:cs="Arial"/>
          <w:color w:val="000000"/>
          <w:sz w:val="24"/>
          <w:szCs w:val="24"/>
        </w:rPr>
        <w:t>58 minutes</w:t>
      </w:r>
      <w:r w:rsidRPr="00E44676">
        <w:rPr>
          <w:rFonts w:ascii="Arial" w:hAnsi="Arial" w:cs="Arial"/>
          <w:color w:val="000000"/>
          <w:sz w:val="24"/>
          <w:szCs w:val="24"/>
        </w:rPr>
        <w:t xml:space="preserve">, rooms </w:t>
      </w:r>
      <w:r w:rsidR="0071270D">
        <w:rPr>
          <w:rFonts w:ascii="Arial" w:hAnsi="Arial" w:cs="Arial"/>
          <w:color w:val="000000"/>
          <w:sz w:val="24"/>
          <w:szCs w:val="24"/>
        </w:rPr>
        <w:t xml:space="preserve">actively </w:t>
      </w:r>
      <w:r w:rsidRPr="00E44676">
        <w:rPr>
          <w:rFonts w:ascii="Arial" w:hAnsi="Arial" w:cs="Arial"/>
          <w:color w:val="000000"/>
          <w:sz w:val="24"/>
          <w:szCs w:val="24"/>
        </w:rPr>
        <w:t>ventilated at 6 or 15 ACH</w:t>
      </w:r>
      <w:r>
        <w:rPr>
          <w:rFonts w:ascii="Arial" w:hAnsi="Arial" w:cs="Arial"/>
          <w:color w:val="000000"/>
          <w:sz w:val="24"/>
          <w:szCs w:val="24"/>
        </w:rPr>
        <w:t xml:space="preserve"> experienced exponential decay of tracer concentrations to</w:t>
      </w:r>
      <w:r w:rsidR="006418DA">
        <w:rPr>
          <w:rFonts w:ascii="Arial" w:hAnsi="Arial" w:cs="Arial"/>
          <w:color w:val="000000"/>
          <w:sz w:val="24"/>
          <w:szCs w:val="24"/>
        </w:rPr>
        <w:t xml:space="preserve"> </w:t>
      </w:r>
      <w:r>
        <w:rPr>
          <w:rFonts w:ascii="Arial" w:hAnsi="Arial" w:cs="Arial"/>
          <w:color w:val="000000"/>
          <w:sz w:val="24"/>
          <w:szCs w:val="24"/>
        </w:rPr>
        <w:t xml:space="preserve">10% within </w:t>
      </w:r>
      <w:r w:rsidR="00EC1A0C">
        <w:rPr>
          <w:rFonts w:ascii="Arial" w:hAnsi="Arial" w:cs="Arial"/>
          <w:color w:val="000000"/>
          <w:sz w:val="24"/>
          <w:szCs w:val="24"/>
        </w:rPr>
        <w:t>26.7</w:t>
      </w:r>
      <w:r>
        <w:rPr>
          <w:rFonts w:ascii="Arial" w:hAnsi="Arial" w:cs="Arial"/>
          <w:color w:val="000000"/>
          <w:sz w:val="24"/>
          <w:szCs w:val="24"/>
        </w:rPr>
        <w:t xml:space="preserve"> </w:t>
      </w:r>
      <w:r w:rsidRPr="00E44676">
        <w:rPr>
          <w:rFonts w:ascii="Arial" w:hAnsi="Arial" w:cs="Arial"/>
          <w:color w:val="000000"/>
          <w:sz w:val="24"/>
          <w:szCs w:val="24"/>
        </w:rPr>
        <w:t xml:space="preserve">and </w:t>
      </w:r>
      <w:r w:rsidR="00EC1A0C">
        <w:rPr>
          <w:rFonts w:ascii="Arial" w:hAnsi="Arial" w:cs="Arial"/>
          <w:color w:val="000000"/>
          <w:sz w:val="24"/>
          <w:szCs w:val="24"/>
        </w:rPr>
        <w:t>11.7 minutes</w:t>
      </w:r>
      <w:r w:rsidRPr="00E44676">
        <w:rPr>
          <w:rFonts w:ascii="Arial" w:hAnsi="Arial" w:cs="Arial"/>
          <w:color w:val="000000"/>
          <w:sz w:val="24"/>
          <w:szCs w:val="24"/>
        </w:rPr>
        <w:t xml:space="preserve"> respectively</w:t>
      </w:r>
      <w:r>
        <w:rPr>
          <w:rFonts w:ascii="Arial" w:hAnsi="Arial" w:cs="Arial"/>
          <w:color w:val="000000"/>
          <w:sz w:val="24"/>
          <w:szCs w:val="24"/>
        </w:rPr>
        <w:t xml:space="preserve"> (</w:t>
      </w:r>
      <w:r>
        <w:rPr>
          <w:rFonts w:ascii="Arial" w:hAnsi="Arial" w:cs="Arial"/>
          <w:b/>
          <w:bCs/>
          <w:i/>
          <w:iCs/>
          <w:color w:val="000000"/>
          <w:sz w:val="24"/>
          <w:szCs w:val="24"/>
        </w:rPr>
        <w:t>Figure 1A</w:t>
      </w:r>
      <w:r>
        <w:rPr>
          <w:rFonts w:ascii="Arial" w:hAnsi="Arial" w:cs="Arial"/>
          <w:color w:val="000000"/>
          <w:sz w:val="24"/>
          <w:szCs w:val="24"/>
        </w:rPr>
        <w:t>)</w:t>
      </w:r>
      <w:r w:rsidRPr="00E44676">
        <w:rPr>
          <w:rFonts w:ascii="Arial" w:hAnsi="Arial" w:cs="Arial"/>
          <w:color w:val="000000"/>
          <w:sz w:val="24"/>
          <w:szCs w:val="24"/>
        </w:rPr>
        <w:t xml:space="preserve">.  </w:t>
      </w:r>
    </w:p>
    <w:p w14:paraId="16052595" w14:textId="3278ACAC" w:rsidR="001E4F18" w:rsidRPr="00A0799A" w:rsidRDefault="001E4F18" w:rsidP="001E4F18">
      <w:pPr>
        <w:spacing w:after="120" w:line="360" w:lineRule="auto"/>
        <w:jc w:val="both"/>
        <w:rPr>
          <w:rFonts w:ascii="Arial" w:hAnsi="Arial" w:cs="Arial"/>
          <w:color w:val="000000"/>
        </w:rPr>
      </w:pPr>
      <w:r w:rsidRPr="00A0799A">
        <w:rPr>
          <w:rFonts w:ascii="Arial" w:hAnsi="Arial" w:cs="Arial"/>
          <w:color w:val="000000"/>
        </w:rPr>
        <w:t>The type of ventilation determine</w:t>
      </w:r>
      <w:r>
        <w:rPr>
          <w:rFonts w:ascii="Arial" w:hAnsi="Arial" w:cs="Arial"/>
          <w:color w:val="000000"/>
        </w:rPr>
        <w:t>s</w:t>
      </w:r>
      <w:r w:rsidRPr="00A0799A">
        <w:rPr>
          <w:rFonts w:ascii="Arial" w:hAnsi="Arial" w:cs="Arial"/>
          <w:color w:val="000000"/>
        </w:rPr>
        <w:t xml:space="preserve"> the fraction of airborne droplets that settle in the patient’s room before being removed. Since the fall speeds of droplets varies with particle size</w:t>
      </w:r>
      <w:r>
        <w:rPr>
          <w:rFonts w:ascii="Arial" w:hAnsi="Arial" w:cs="Arial"/>
          <w:color w:val="000000"/>
        </w:rPr>
        <w:t xml:space="preserve">, </w:t>
      </w:r>
      <w:r w:rsidRPr="00A0799A">
        <w:rPr>
          <w:rFonts w:ascii="Arial" w:hAnsi="Arial" w:cs="Arial"/>
          <w:color w:val="000000"/>
        </w:rPr>
        <w:t xml:space="preserve">the impact of changes in ventilation between old and new hospitals is particularly marked for particles in the </w:t>
      </w:r>
      <w:r>
        <w:rPr>
          <w:rFonts w:ascii="Arial" w:hAnsi="Arial" w:cs="Arial"/>
          <w:color w:val="000000"/>
        </w:rPr>
        <w:t xml:space="preserve">respirable </w:t>
      </w:r>
      <w:r w:rsidRPr="00A0799A">
        <w:rPr>
          <w:rFonts w:ascii="Arial" w:hAnsi="Arial" w:cs="Arial"/>
          <w:color w:val="000000"/>
        </w:rPr>
        <w:t>size range produced by coughing</w:t>
      </w:r>
      <w:r w:rsidR="002B139B">
        <w:rPr>
          <w:rFonts w:ascii="Arial" w:hAnsi="Arial" w:cs="Arial"/>
          <w:color w:val="000000"/>
          <w:vertAlign w:val="superscript"/>
        </w:rPr>
        <w:t>9</w:t>
      </w:r>
      <w:r w:rsidRPr="00A0799A">
        <w:rPr>
          <w:rFonts w:ascii="Arial" w:hAnsi="Arial" w:cs="Arial"/>
          <w:color w:val="000000"/>
        </w:rPr>
        <w:t xml:space="preserve"> (</w:t>
      </w:r>
      <w:r>
        <w:rPr>
          <w:rFonts w:ascii="Arial" w:hAnsi="Arial" w:cs="Arial"/>
          <w:color w:val="000000"/>
        </w:rPr>
        <w:t>1</w:t>
      </w:r>
      <w:r w:rsidRPr="00A0799A">
        <w:rPr>
          <w:rFonts w:ascii="Arial" w:hAnsi="Arial" w:cs="Arial"/>
          <w:color w:val="000000"/>
        </w:rPr>
        <w:t>–</w:t>
      </w:r>
      <w:r w:rsidR="008E632A">
        <w:rPr>
          <w:rFonts w:ascii="Arial" w:hAnsi="Arial" w:cs="Arial"/>
          <w:color w:val="000000"/>
        </w:rPr>
        <w:t>10</w:t>
      </w:r>
      <w:r w:rsidRPr="00A0799A">
        <w:rPr>
          <w:rFonts w:ascii="Symbol" w:hAnsi="Symbol" w:cs="Arial"/>
          <w:color w:val="000000"/>
        </w:rPr>
        <w:t></w:t>
      </w:r>
      <w:r w:rsidRPr="00A0799A">
        <w:rPr>
          <w:rFonts w:ascii="Arial" w:hAnsi="Arial" w:cs="Arial"/>
          <w:color w:val="000000"/>
        </w:rPr>
        <w:t xml:space="preserve">m in diameter; </w:t>
      </w:r>
      <w:r w:rsidRPr="00A0799A">
        <w:rPr>
          <w:rFonts w:ascii="Arial" w:hAnsi="Arial" w:cs="Arial"/>
          <w:b/>
          <w:bCs/>
          <w:i/>
          <w:iCs/>
          <w:color w:val="000000"/>
        </w:rPr>
        <w:t>Figure 1</w:t>
      </w:r>
      <w:r>
        <w:rPr>
          <w:rFonts w:ascii="Arial" w:hAnsi="Arial" w:cs="Arial"/>
          <w:b/>
          <w:bCs/>
          <w:i/>
          <w:iCs/>
          <w:color w:val="000000"/>
        </w:rPr>
        <w:t>B</w:t>
      </w:r>
      <w:r w:rsidRPr="00A0799A">
        <w:rPr>
          <w:rFonts w:ascii="Arial" w:hAnsi="Arial" w:cs="Arial"/>
          <w:color w:val="000000"/>
        </w:rPr>
        <w:t>)</w:t>
      </w:r>
      <w:r>
        <w:rPr>
          <w:rFonts w:ascii="Arial" w:hAnsi="Arial" w:cs="Arial"/>
          <w:color w:val="000000"/>
        </w:rPr>
        <w:t xml:space="preserve">, indicating that </w:t>
      </w:r>
      <w:r w:rsidRPr="00A0799A">
        <w:rPr>
          <w:rFonts w:ascii="Arial" w:hAnsi="Arial" w:cs="Arial"/>
          <w:color w:val="000000"/>
        </w:rPr>
        <w:t xml:space="preserve">high frequency air changes </w:t>
      </w:r>
      <w:r>
        <w:rPr>
          <w:rFonts w:ascii="Arial" w:hAnsi="Arial" w:cs="Arial"/>
          <w:color w:val="000000"/>
        </w:rPr>
        <w:t>may reduce</w:t>
      </w:r>
      <w:r w:rsidRPr="00A0799A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 xml:space="preserve">transmission </w:t>
      </w:r>
      <w:r w:rsidRPr="00A0799A">
        <w:rPr>
          <w:rFonts w:ascii="Arial" w:hAnsi="Arial" w:cs="Arial"/>
          <w:color w:val="000000"/>
        </w:rPr>
        <w:t>risk</w:t>
      </w:r>
      <w:r>
        <w:rPr>
          <w:rFonts w:ascii="Arial" w:hAnsi="Arial" w:cs="Arial"/>
          <w:color w:val="000000"/>
        </w:rPr>
        <w:t>s</w:t>
      </w:r>
      <w:r w:rsidRPr="00A0799A">
        <w:rPr>
          <w:rFonts w:ascii="Arial" w:hAnsi="Arial" w:cs="Arial"/>
          <w:color w:val="000000"/>
        </w:rPr>
        <w:t xml:space="preserve"> from aerosols. </w:t>
      </w:r>
    </w:p>
    <w:p w14:paraId="5E7F826B" w14:textId="51768BC9" w:rsidR="001E4F18" w:rsidRPr="00A0799A" w:rsidRDefault="001E4F18" w:rsidP="001E4F18">
      <w:pPr>
        <w:spacing w:after="120" w:line="360" w:lineRule="auto"/>
        <w:jc w:val="both"/>
        <w:rPr>
          <w:rFonts w:ascii="Arial" w:hAnsi="Arial" w:cs="Arial"/>
          <w:color w:val="000000"/>
        </w:rPr>
      </w:pPr>
      <w:r w:rsidRPr="00A0799A">
        <w:rPr>
          <w:rFonts w:ascii="Arial" w:hAnsi="Arial" w:cs="Arial"/>
          <w:color w:val="000000"/>
        </w:rPr>
        <w:lastRenderedPageBreak/>
        <w:t xml:space="preserve">We </w:t>
      </w:r>
      <w:r>
        <w:rPr>
          <w:rFonts w:ascii="Arial" w:hAnsi="Arial" w:cs="Arial"/>
          <w:color w:val="000000"/>
        </w:rPr>
        <w:t xml:space="preserve">next </w:t>
      </w:r>
      <w:r w:rsidRPr="00A0799A">
        <w:rPr>
          <w:rFonts w:ascii="Arial" w:hAnsi="Arial" w:cs="Arial"/>
          <w:color w:val="000000"/>
        </w:rPr>
        <w:t>explored air mixing and dispersal along hospital ward corridors, again using a CO</w:t>
      </w:r>
      <w:r w:rsidRPr="00A0799A">
        <w:rPr>
          <w:rFonts w:ascii="Arial" w:hAnsi="Arial" w:cs="Arial"/>
          <w:color w:val="000000"/>
          <w:vertAlign w:val="subscript"/>
        </w:rPr>
        <w:t>2</w:t>
      </w:r>
      <w:r w:rsidRPr="00A0799A">
        <w:rPr>
          <w:rFonts w:ascii="Arial" w:hAnsi="Arial" w:cs="Arial"/>
          <w:color w:val="000000"/>
        </w:rPr>
        <w:t xml:space="preserve"> tracer with sensors deployed 1.7 to 14.7</w:t>
      </w:r>
      <w:r>
        <w:rPr>
          <w:rFonts w:ascii="Arial" w:hAnsi="Arial" w:cs="Arial"/>
          <w:color w:val="000000"/>
        </w:rPr>
        <w:t xml:space="preserve"> </w:t>
      </w:r>
      <w:r w:rsidRPr="00A0799A">
        <w:rPr>
          <w:rFonts w:ascii="Arial" w:hAnsi="Arial" w:cs="Arial"/>
          <w:color w:val="000000"/>
        </w:rPr>
        <w:t>m from the CO</w:t>
      </w:r>
      <w:r w:rsidRPr="00A0799A">
        <w:rPr>
          <w:rFonts w:ascii="Arial" w:hAnsi="Arial" w:cs="Arial"/>
          <w:color w:val="000000"/>
          <w:vertAlign w:val="subscript"/>
        </w:rPr>
        <w:t>2</w:t>
      </w:r>
      <w:r w:rsidRPr="00A0799A">
        <w:rPr>
          <w:rFonts w:ascii="Arial" w:hAnsi="Arial" w:cs="Arial"/>
          <w:color w:val="000000"/>
        </w:rPr>
        <w:t xml:space="preserve"> source </w:t>
      </w:r>
      <w:r>
        <w:rPr>
          <w:rFonts w:ascii="Arial" w:hAnsi="Arial" w:cs="Arial"/>
          <w:color w:val="000000"/>
        </w:rPr>
        <w:t>(</w:t>
      </w:r>
      <w:r w:rsidRPr="003A3B47">
        <w:rPr>
          <w:rFonts w:ascii="Arial" w:hAnsi="Arial" w:cs="Arial"/>
          <w:b/>
          <w:bCs/>
          <w:color w:val="000000"/>
        </w:rPr>
        <w:t>Figure 1C</w:t>
      </w:r>
      <w:r>
        <w:rPr>
          <w:rFonts w:ascii="Arial" w:hAnsi="Arial" w:cs="Arial"/>
          <w:color w:val="000000"/>
        </w:rPr>
        <w:t>)</w:t>
      </w:r>
      <w:r w:rsidRPr="00A0799A">
        <w:rPr>
          <w:rFonts w:ascii="Arial" w:hAnsi="Arial" w:cs="Arial"/>
          <w:color w:val="000000"/>
        </w:rPr>
        <w:t xml:space="preserve">. With </w:t>
      </w:r>
      <w:r>
        <w:rPr>
          <w:rFonts w:ascii="Arial" w:hAnsi="Arial" w:cs="Arial"/>
          <w:color w:val="000000"/>
        </w:rPr>
        <w:t>passive</w:t>
      </w:r>
      <w:r w:rsidRPr="00A0799A">
        <w:rPr>
          <w:rFonts w:ascii="Arial" w:hAnsi="Arial" w:cs="Arial"/>
          <w:color w:val="000000"/>
        </w:rPr>
        <w:t xml:space="preserve"> ventilation</w:t>
      </w:r>
      <w:r w:rsidR="008E632A">
        <w:rPr>
          <w:rFonts w:ascii="Arial" w:hAnsi="Arial" w:cs="Arial"/>
          <w:color w:val="000000"/>
        </w:rPr>
        <w:t xml:space="preserve"> at the Old Papworth site</w:t>
      </w:r>
      <w:r w:rsidRPr="00A0799A">
        <w:rPr>
          <w:rFonts w:ascii="Arial" w:hAnsi="Arial" w:cs="Arial"/>
          <w:color w:val="000000"/>
        </w:rPr>
        <w:t>, CO</w:t>
      </w:r>
      <w:r w:rsidRPr="00A0799A">
        <w:rPr>
          <w:rFonts w:ascii="Arial" w:hAnsi="Arial" w:cs="Arial"/>
          <w:color w:val="000000"/>
          <w:vertAlign w:val="subscript"/>
        </w:rPr>
        <w:t>2</w:t>
      </w:r>
      <w:r w:rsidRPr="00A0799A">
        <w:rPr>
          <w:rFonts w:ascii="Arial" w:hAnsi="Arial" w:cs="Arial"/>
          <w:color w:val="000000"/>
        </w:rPr>
        <w:t xml:space="preserve"> spread rapidly along the corridor and persisted for </w:t>
      </w:r>
      <w:r w:rsidR="00EC1A0C">
        <w:rPr>
          <w:rFonts w:ascii="Arial" w:hAnsi="Arial" w:cs="Arial"/>
          <w:color w:val="000000"/>
        </w:rPr>
        <w:t>30 minutes</w:t>
      </w:r>
      <w:r w:rsidRPr="00A0799A">
        <w:rPr>
          <w:rFonts w:ascii="Arial" w:hAnsi="Arial" w:cs="Arial"/>
          <w:color w:val="000000"/>
        </w:rPr>
        <w:t xml:space="preserve">. </w:t>
      </w:r>
      <w:r>
        <w:rPr>
          <w:rFonts w:ascii="Arial" w:hAnsi="Arial" w:cs="Arial"/>
          <w:color w:val="000000"/>
        </w:rPr>
        <w:t>A</w:t>
      </w:r>
      <w:r w:rsidR="008E632A">
        <w:rPr>
          <w:rFonts w:ascii="Arial" w:hAnsi="Arial" w:cs="Arial"/>
          <w:color w:val="000000"/>
        </w:rPr>
        <w:t>t the new site a</w:t>
      </w:r>
      <w:r>
        <w:rPr>
          <w:rFonts w:ascii="Arial" w:hAnsi="Arial" w:cs="Arial"/>
          <w:color w:val="000000"/>
        </w:rPr>
        <w:t>ctive</w:t>
      </w:r>
      <w:r w:rsidRPr="00A0799A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 xml:space="preserve">ventilation </w:t>
      </w:r>
      <w:r w:rsidRPr="00A0799A">
        <w:rPr>
          <w:rFonts w:ascii="Arial" w:hAnsi="Arial" w:cs="Arial"/>
          <w:color w:val="000000"/>
        </w:rPr>
        <w:t xml:space="preserve">(at 6 ACH) limited dispersal distances and improved clearance rates </w:t>
      </w:r>
      <w:r>
        <w:rPr>
          <w:rFonts w:ascii="Arial" w:hAnsi="Arial" w:cs="Arial"/>
          <w:color w:val="000000"/>
        </w:rPr>
        <w:t>(</w:t>
      </w:r>
      <w:r w:rsidRPr="00A0799A">
        <w:rPr>
          <w:rFonts w:ascii="Arial" w:hAnsi="Arial" w:cs="Arial"/>
          <w:color w:val="000000"/>
        </w:rPr>
        <w:t>although detectible levels of CO</w:t>
      </w:r>
      <w:r w:rsidRPr="00A0799A">
        <w:rPr>
          <w:rFonts w:ascii="Arial" w:hAnsi="Arial" w:cs="Arial"/>
          <w:color w:val="000000"/>
          <w:vertAlign w:val="subscript"/>
        </w:rPr>
        <w:t>2</w:t>
      </w:r>
      <w:r w:rsidRPr="00A0799A">
        <w:rPr>
          <w:rFonts w:ascii="Arial" w:hAnsi="Arial" w:cs="Arial"/>
          <w:color w:val="000000"/>
        </w:rPr>
        <w:t xml:space="preserve"> remained after </w:t>
      </w:r>
      <w:r w:rsidR="00EC1A0C">
        <w:rPr>
          <w:rFonts w:ascii="Arial" w:hAnsi="Arial" w:cs="Arial"/>
          <w:color w:val="000000"/>
        </w:rPr>
        <w:t>30 minutes</w:t>
      </w:r>
      <w:r>
        <w:rPr>
          <w:rFonts w:ascii="Arial" w:hAnsi="Arial" w:cs="Arial"/>
          <w:color w:val="000000"/>
        </w:rPr>
        <w:t>)</w:t>
      </w:r>
      <w:r w:rsidRPr="00A0799A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while</w:t>
      </w:r>
      <w:r w:rsidRPr="00A0799A">
        <w:rPr>
          <w:rFonts w:ascii="Arial" w:hAnsi="Arial" w:cs="Arial"/>
          <w:color w:val="000000"/>
        </w:rPr>
        <w:t xml:space="preserve"> high 15 ACH</w:t>
      </w:r>
      <w:r>
        <w:rPr>
          <w:rFonts w:ascii="Arial" w:hAnsi="Arial" w:cs="Arial"/>
          <w:color w:val="000000"/>
        </w:rPr>
        <w:t xml:space="preserve"> ventilation</w:t>
      </w:r>
      <w:r w:rsidRPr="00A0799A">
        <w:rPr>
          <w:rFonts w:ascii="Arial" w:hAnsi="Arial" w:cs="Arial"/>
          <w:color w:val="000000"/>
        </w:rPr>
        <w:t>, initially caus</w:t>
      </w:r>
      <w:r>
        <w:rPr>
          <w:rFonts w:ascii="Arial" w:hAnsi="Arial" w:cs="Arial"/>
          <w:color w:val="000000"/>
        </w:rPr>
        <w:t>ed</w:t>
      </w:r>
      <w:r w:rsidRPr="00A0799A">
        <w:rPr>
          <w:rFonts w:ascii="Arial" w:hAnsi="Arial" w:cs="Arial"/>
          <w:color w:val="000000"/>
        </w:rPr>
        <w:t xml:space="preserve"> faster dispersal than conventional ventilation</w:t>
      </w:r>
      <w:r>
        <w:rPr>
          <w:rFonts w:ascii="Arial" w:hAnsi="Arial" w:cs="Arial"/>
          <w:color w:val="000000"/>
        </w:rPr>
        <w:t xml:space="preserve"> but</w:t>
      </w:r>
      <w:r w:rsidRPr="00A0799A">
        <w:rPr>
          <w:rFonts w:ascii="Arial" w:hAnsi="Arial" w:cs="Arial"/>
          <w:color w:val="000000"/>
        </w:rPr>
        <w:t xml:space="preserve"> led to clearance of CO</w:t>
      </w:r>
      <w:r w:rsidRPr="00A0799A">
        <w:rPr>
          <w:rFonts w:ascii="Arial" w:hAnsi="Arial" w:cs="Arial"/>
          <w:color w:val="000000"/>
          <w:vertAlign w:val="subscript"/>
        </w:rPr>
        <w:t>2</w:t>
      </w:r>
      <w:r w:rsidRPr="00A0799A">
        <w:rPr>
          <w:rFonts w:ascii="Arial" w:hAnsi="Arial" w:cs="Arial"/>
          <w:color w:val="000000"/>
        </w:rPr>
        <w:t xml:space="preserve"> to below 10% of peak levels by </w:t>
      </w:r>
      <w:r w:rsidR="00EC1A0C">
        <w:rPr>
          <w:rFonts w:ascii="Arial" w:hAnsi="Arial" w:cs="Arial"/>
          <w:color w:val="000000"/>
        </w:rPr>
        <w:t>13.3 minutes</w:t>
      </w:r>
      <w:r>
        <w:rPr>
          <w:rFonts w:ascii="Arial" w:hAnsi="Arial" w:cs="Arial"/>
          <w:color w:val="000000"/>
        </w:rPr>
        <w:t>.</w:t>
      </w:r>
      <w:r w:rsidRPr="00A0799A">
        <w:rPr>
          <w:rFonts w:ascii="Arial" w:hAnsi="Arial" w:cs="Arial"/>
          <w:color w:val="000000"/>
        </w:rPr>
        <w:t xml:space="preserve"> </w:t>
      </w:r>
    </w:p>
    <w:p w14:paraId="5CBB330A" w14:textId="397BAB14" w:rsidR="001E4F18" w:rsidRPr="00A0799A" w:rsidRDefault="001E4F18" w:rsidP="001E4F18">
      <w:pPr>
        <w:spacing w:after="120" w:line="360" w:lineRule="auto"/>
        <w:jc w:val="both"/>
        <w:rPr>
          <w:rFonts w:ascii="Arial" w:hAnsi="Arial" w:cs="Arial"/>
          <w:color w:val="000000"/>
        </w:rPr>
      </w:pPr>
      <w:r w:rsidRPr="00A0799A">
        <w:rPr>
          <w:rFonts w:ascii="Arial" w:hAnsi="Arial" w:cs="Arial"/>
          <w:color w:val="000000"/>
        </w:rPr>
        <w:t xml:space="preserve">To examine the impact of ventilation on patient exposure to airborne pathogens, we </w:t>
      </w:r>
      <w:r w:rsidRPr="00B7294A">
        <w:rPr>
          <w:rFonts w:ascii="Arial" w:hAnsi="Arial" w:cs="Arial"/>
          <w:color w:val="000000"/>
        </w:rPr>
        <w:t xml:space="preserve">deployed static </w:t>
      </w:r>
      <w:r w:rsidRPr="00B7294A">
        <w:rPr>
          <w:rFonts w:ascii="Arial" w:hAnsi="Arial" w:cs="Arial"/>
        </w:rPr>
        <w:t>NIOSH BC 251 two-stage cyclone aerosol sampler</w:t>
      </w:r>
      <w:r w:rsidRPr="00B7294A">
        <w:rPr>
          <w:rFonts w:ascii="Arial" w:hAnsi="Arial" w:cs="Arial"/>
          <w:color w:val="000000"/>
        </w:rPr>
        <w:t>s</w:t>
      </w:r>
      <w:r w:rsidR="000E3402">
        <w:rPr>
          <w:rFonts w:ascii="Arial" w:hAnsi="Arial" w:cs="Arial"/>
          <w:color w:val="000000"/>
          <w:vertAlign w:val="superscript"/>
        </w:rPr>
        <w:t>9</w:t>
      </w:r>
      <w:r w:rsidRPr="00A0799A">
        <w:rPr>
          <w:rFonts w:ascii="Arial" w:hAnsi="Arial" w:cs="Arial"/>
          <w:color w:val="000000"/>
        </w:rPr>
        <w:t xml:space="preserve">, positioned at 90 and 180 cm from the floor, to sample air in </w:t>
      </w:r>
      <w:r w:rsidR="00BE4587">
        <w:rPr>
          <w:rFonts w:ascii="Arial" w:hAnsi="Arial" w:cs="Arial"/>
          <w:color w:val="000000"/>
        </w:rPr>
        <w:t xml:space="preserve">unoccupied </w:t>
      </w:r>
      <w:r w:rsidRPr="00A0799A">
        <w:rPr>
          <w:rFonts w:ascii="Arial" w:hAnsi="Arial" w:cs="Arial"/>
          <w:color w:val="000000"/>
        </w:rPr>
        <w:t>patient rooms and in ward corridors</w:t>
      </w:r>
      <w:r>
        <w:rPr>
          <w:rFonts w:ascii="Arial" w:hAnsi="Arial" w:cs="Arial"/>
          <w:color w:val="000000"/>
        </w:rPr>
        <w:t xml:space="preserve"> in both old and new CF centres during periods of similar </w:t>
      </w:r>
      <w:r w:rsidR="00BE4587">
        <w:rPr>
          <w:rFonts w:ascii="Arial" w:hAnsi="Arial" w:cs="Arial"/>
          <w:color w:val="000000"/>
        </w:rPr>
        <w:t xml:space="preserve">ward </w:t>
      </w:r>
      <w:r>
        <w:rPr>
          <w:rFonts w:ascii="Arial" w:hAnsi="Arial" w:cs="Arial"/>
          <w:color w:val="000000"/>
        </w:rPr>
        <w:t>bed occupancy (</w:t>
      </w:r>
      <w:r w:rsidR="006F5B2D" w:rsidRPr="00E64EF4">
        <w:rPr>
          <w:rFonts w:ascii="Arial" w:hAnsi="Arial" w:cs="Arial"/>
          <w:color w:val="000000"/>
        </w:rPr>
        <w:t xml:space="preserve">92 </w:t>
      </w:r>
      <w:r w:rsidR="007F6F6B" w:rsidRPr="00E64EF4">
        <w:rPr>
          <w:rFonts w:ascii="Arial" w:hAnsi="Arial" w:cs="Arial"/>
          <w:color w:val="000000"/>
        </w:rPr>
        <w:sym w:font="Symbol" w:char="F0B1"/>
      </w:r>
      <w:r w:rsidR="007F6F6B" w:rsidRPr="00E64EF4">
        <w:rPr>
          <w:rFonts w:ascii="Arial" w:hAnsi="Arial" w:cs="Arial"/>
          <w:color w:val="000000"/>
        </w:rPr>
        <w:t xml:space="preserve"> </w:t>
      </w:r>
      <w:r w:rsidR="006F5B2D" w:rsidRPr="00E64EF4">
        <w:rPr>
          <w:rFonts w:ascii="Arial" w:hAnsi="Arial" w:cs="Arial"/>
          <w:color w:val="000000"/>
        </w:rPr>
        <w:t>3.5</w:t>
      </w:r>
      <w:r w:rsidRPr="00E64EF4">
        <w:rPr>
          <w:rFonts w:ascii="Arial" w:hAnsi="Arial" w:cs="Arial"/>
          <w:color w:val="000000"/>
        </w:rPr>
        <w:t xml:space="preserve">% new vs </w:t>
      </w:r>
      <w:r w:rsidR="006F5B2D" w:rsidRPr="00E64EF4">
        <w:rPr>
          <w:rFonts w:ascii="Arial" w:hAnsi="Arial" w:cs="Arial"/>
          <w:color w:val="000000"/>
        </w:rPr>
        <w:t xml:space="preserve">94 </w:t>
      </w:r>
      <w:r w:rsidR="007F6F6B" w:rsidRPr="00E64EF4">
        <w:rPr>
          <w:rFonts w:ascii="Arial" w:hAnsi="Arial" w:cs="Arial"/>
          <w:color w:val="000000"/>
        </w:rPr>
        <w:sym w:font="Symbol" w:char="F0B1"/>
      </w:r>
      <w:r w:rsidR="007F6F6B" w:rsidRPr="00E64EF4">
        <w:rPr>
          <w:rFonts w:ascii="Arial" w:hAnsi="Arial" w:cs="Arial"/>
          <w:color w:val="000000"/>
        </w:rPr>
        <w:t xml:space="preserve"> </w:t>
      </w:r>
      <w:r w:rsidR="006F5B2D" w:rsidRPr="00E64EF4">
        <w:rPr>
          <w:rFonts w:ascii="Arial" w:hAnsi="Arial" w:cs="Arial"/>
          <w:color w:val="000000"/>
        </w:rPr>
        <w:t>7.9</w:t>
      </w:r>
      <w:r w:rsidRPr="00E64EF4">
        <w:rPr>
          <w:rFonts w:ascii="Arial" w:hAnsi="Arial" w:cs="Arial"/>
          <w:color w:val="000000"/>
        </w:rPr>
        <w:t>% old ward</w:t>
      </w:r>
      <w:r w:rsidR="006F5B2D" w:rsidRPr="00E64EF4">
        <w:rPr>
          <w:rFonts w:ascii="Arial" w:hAnsi="Arial" w:cs="Arial"/>
          <w:color w:val="000000"/>
        </w:rPr>
        <w:t xml:space="preserve">; </w:t>
      </w:r>
      <w:r w:rsidR="007F6F6B" w:rsidRPr="00E64EF4">
        <w:rPr>
          <w:rFonts w:ascii="Arial" w:hAnsi="Arial" w:cs="Arial"/>
          <w:color w:val="000000"/>
        </w:rPr>
        <w:t>m</w:t>
      </w:r>
      <w:r w:rsidR="00E64EF4" w:rsidRPr="00E64EF4">
        <w:rPr>
          <w:rFonts w:ascii="Arial" w:hAnsi="Arial" w:cs="Arial"/>
          <w:color w:val="000000"/>
        </w:rPr>
        <w:t>ean</w:t>
      </w:r>
      <w:r w:rsidR="007F6F6B" w:rsidRPr="00E64EF4">
        <w:rPr>
          <w:rFonts w:ascii="Arial" w:hAnsi="Arial" w:cs="Arial"/>
          <w:color w:val="000000"/>
        </w:rPr>
        <w:t xml:space="preserve"> </w:t>
      </w:r>
      <w:r w:rsidR="007F6F6B" w:rsidRPr="00E64EF4">
        <w:rPr>
          <w:rFonts w:ascii="Arial" w:hAnsi="Arial" w:cs="Arial"/>
          <w:color w:val="000000"/>
        </w:rPr>
        <w:sym w:font="Symbol" w:char="F0B1"/>
      </w:r>
      <w:r w:rsidR="007F6F6B" w:rsidRPr="00E64EF4">
        <w:rPr>
          <w:rFonts w:ascii="Arial" w:hAnsi="Arial" w:cs="Arial"/>
          <w:color w:val="000000"/>
        </w:rPr>
        <w:t xml:space="preserve"> </w:t>
      </w:r>
      <w:proofErr w:type="spellStart"/>
      <w:r w:rsidR="007F6F6B" w:rsidRPr="00E64EF4">
        <w:rPr>
          <w:rFonts w:ascii="Arial" w:hAnsi="Arial" w:cs="Arial"/>
          <w:color w:val="000000"/>
        </w:rPr>
        <w:t>sd</w:t>
      </w:r>
      <w:proofErr w:type="spellEnd"/>
      <w:r w:rsidR="00E64EF4" w:rsidRPr="00E64EF4">
        <w:rPr>
          <w:rFonts w:ascii="Arial" w:hAnsi="Arial" w:cs="Arial"/>
          <w:color w:val="000000"/>
        </w:rPr>
        <w:t xml:space="preserve">, </w:t>
      </w:r>
      <w:r w:rsidR="006F5B2D" w:rsidRPr="00E64EF4">
        <w:rPr>
          <w:rFonts w:ascii="Arial" w:hAnsi="Arial" w:cs="Arial"/>
          <w:i/>
          <w:iCs/>
          <w:color w:val="000000"/>
        </w:rPr>
        <w:t>p = 0</w:t>
      </w:r>
      <w:r w:rsidR="006F5B2D">
        <w:rPr>
          <w:rFonts w:ascii="Arial" w:hAnsi="Arial" w:cs="Arial"/>
          <w:i/>
          <w:iCs/>
          <w:color w:val="000000"/>
        </w:rPr>
        <w:t>.4</w:t>
      </w:r>
      <w:r w:rsidR="00C82864">
        <w:rPr>
          <w:rFonts w:ascii="Arial" w:hAnsi="Arial" w:cs="Arial"/>
          <w:i/>
          <w:iCs/>
          <w:color w:val="000000"/>
        </w:rPr>
        <w:t>3</w:t>
      </w:r>
      <w:r>
        <w:rPr>
          <w:rFonts w:ascii="Arial" w:hAnsi="Arial" w:cs="Arial"/>
          <w:color w:val="000000"/>
        </w:rPr>
        <w:t>)</w:t>
      </w:r>
      <w:r w:rsidR="006F5B2D">
        <w:rPr>
          <w:rFonts w:ascii="Arial" w:hAnsi="Arial" w:cs="Arial"/>
          <w:color w:val="000000"/>
        </w:rPr>
        <w:t xml:space="preserve">. </w:t>
      </w:r>
      <w:r w:rsidRPr="00A0799A">
        <w:rPr>
          <w:rFonts w:ascii="Arial" w:hAnsi="Arial" w:cs="Arial"/>
          <w:color w:val="000000"/>
        </w:rPr>
        <w:t xml:space="preserve">The amounts of total bacteria </w:t>
      </w:r>
      <w:r w:rsidRPr="00A0799A">
        <w:rPr>
          <w:rFonts w:ascii="Arial" w:hAnsi="Arial" w:cs="Arial"/>
          <w:iCs/>
          <w:color w:val="000000"/>
        </w:rPr>
        <w:t xml:space="preserve">(quantified by </w:t>
      </w:r>
      <w:r w:rsidRPr="00A0799A">
        <w:rPr>
          <w:rFonts w:ascii="Arial" w:hAnsi="Arial" w:cs="Arial"/>
          <w:i/>
          <w:color w:val="000000"/>
        </w:rPr>
        <w:t>16S</w:t>
      </w:r>
      <w:r w:rsidRPr="00A0799A">
        <w:rPr>
          <w:rFonts w:ascii="Arial" w:hAnsi="Arial" w:cs="Arial"/>
          <w:iCs/>
          <w:color w:val="000000"/>
        </w:rPr>
        <w:t xml:space="preserve"> qPCR) were reduced in </w:t>
      </w:r>
      <w:r w:rsidRPr="00A0799A">
        <w:rPr>
          <w:rFonts w:ascii="Arial" w:hAnsi="Arial" w:cs="Arial"/>
          <w:color w:val="000000"/>
        </w:rPr>
        <w:t>rooms and corridors with high</w:t>
      </w:r>
      <w:r w:rsidR="00CC6224">
        <w:rPr>
          <w:rFonts w:ascii="Arial" w:hAnsi="Arial" w:cs="Arial"/>
          <w:color w:val="000000"/>
        </w:rPr>
        <w:t xml:space="preserve"> frequency air changes</w:t>
      </w:r>
      <w:r w:rsidRPr="00A0799A">
        <w:rPr>
          <w:rFonts w:ascii="Arial" w:hAnsi="Arial" w:cs="Arial"/>
          <w:color w:val="000000"/>
        </w:rPr>
        <w:t xml:space="preserve"> compared to those with </w:t>
      </w:r>
      <w:r>
        <w:rPr>
          <w:rFonts w:ascii="Arial" w:hAnsi="Arial" w:cs="Arial"/>
          <w:color w:val="000000"/>
        </w:rPr>
        <w:t>passive</w:t>
      </w:r>
      <w:r w:rsidRPr="00A0799A">
        <w:rPr>
          <w:rFonts w:ascii="Arial" w:hAnsi="Arial" w:cs="Arial"/>
          <w:color w:val="000000"/>
        </w:rPr>
        <w:t xml:space="preserve"> ventilation (</w:t>
      </w:r>
      <w:r w:rsidRPr="00A0799A">
        <w:rPr>
          <w:rFonts w:ascii="Arial" w:hAnsi="Arial" w:cs="Arial"/>
          <w:b/>
          <w:bCs/>
          <w:i/>
          <w:iCs/>
          <w:color w:val="000000"/>
        </w:rPr>
        <w:t xml:space="preserve">Figure </w:t>
      </w:r>
      <w:r>
        <w:rPr>
          <w:rFonts w:ascii="Arial" w:hAnsi="Arial" w:cs="Arial"/>
          <w:b/>
          <w:bCs/>
          <w:i/>
          <w:iCs/>
          <w:color w:val="000000"/>
        </w:rPr>
        <w:t>1D</w:t>
      </w:r>
      <w:r w:rsidRPr="00A0799A">
        <w:rPr>
          <w:rFonts w:ascii="Arial" w:hAnsi="Arial" w:cs="Arial"/>
          <w:color w:val="000000"/>
        </w:rPr>
        <w:t xml:space="preserve">), suggesting </w:t>
      </w:r>
      <w:r>
        <w:rPr>
          <w:rFonts w:ascii="Arial" w:hAnsi="Arial" w:cs="Arial"/>
          <w:color w:val="000000"/>
        </w:rPr>
        <w:t>reduced</w:t>
      </w:r>
      <w:r w:rsidRPr="00A0799A">
        <w:rPr>
          <w:rFonts w:ascii="Arial" w:hAnsi="Arial" w:cs="Arial"/>
          <w:color w:val="000000"/>
        </w:rPr>
        <w:t xml:space="preserve"> patient and HCW exposure to nosocomial airborne infections. </w:t>
      </w:r>
    </w:p>
    <w:p w14:paraId="14A1DD41" w14:textId="3A7EA838" w:rsidR="001E4F18" w:rsidRPr="002A35CB" w:rsidRDefault="001E4F18" w:rsidP="001E4F18">
      <w:pPr>
        <w:spacing w:after="120" w:line="360" w:lineRule="auto"/>
        <w:jc w:val="both"/>
        <w:rPr>
          <w:rFonts w:ascii="Arial" w:hAnsi="Arial" w:cs="Arial"/>
          <w:b/>
          <w:bCs/>
          <w:i/>
          <w:iCs/>
        </w:rPr>
      </w:pPr>
      <w:r w:rsidRPr="00A0799A">
        <w:rPr>
          <w:rFonts w:ascii="Arial" w:hAnsi="Arial" w:cs="Arial"/>
        </w:rPr>
        <w:t xml:space="preserve">We also considered how people walking might influence air </w:t>
      </w:r>
      <w:r>
        <w:rPr>
          <w:rFonts w:ascii="Arial" w:hAnsi="Arial" w:cs="Arial"/>
        </w:rPr>
        <w:t>mixing and residence times</w:t>
      </w:r>
      <w:r w:rsidRPr="00A0799A">
        <w:rPr>
          <w:rFonts w:ascii="Arial" w:hAnsi="Arial" w:cs="Arial"/>
        </w:rPr>
        <w:t xml:space="preserve"> in corridors. Given the high Reynolds number associated with a person walking (</w:t>
      </w:r>
      <w:r w:rsidRPr="00A0799A">
        <w:rPr>
          <w:rFonts w:ascii="Arial" w:hAnsi="Arial" w:cs="Arial"/>
          <w:i/>
          <w:iCs/>
        </w:rPr>
        <w:t>Re</w:t>
      </w:r>
      <w:r w:rsidRPr="00A0799A">
        <w:rPr>
          <w:rFonts w:ascii="Arial" w:hAnsi="Arial" w:cs="Arial"/>
        </w:rPr>
        <w:t xml:space="preserve"> = </w:t>
      </w:r>
      <w:r w:rsidRPr="00A0799A">
        <w:rPr>
          <w:rFonts w:ascii="Symbol" w:hAnsi="Symbol" w:cs="Arial"/>
        </w:rPr>
        <w:t></w:t>
      </w:r>
      <w:r w:rsidRPr="00A0799A">
        <w:rPr>
          <w:rFonts w:ascii="Symbol" w:hAnsi="Symbol" w:cs="Arial"/>
        </w:rPr>
        <w:t></w:t>
      </w:r>
      <w:proofErr w:type="spellStart"/>
      <w:r w:rsidRPr="00A0799A">
        <w:rPr>
          <w:rFonts w:ascii="Arial" w:hAnsi="Arial" w:cs="Arial"/>
        </w:rPr>
        <w:t>uL</w:t>
      </w:r>
      <w:proofErr w:type="spellEnd"/>
      <w:r w:rsidRPr="00A0799A">
        <w:rPr>
          <w:rFonts w:ascii="Arial" w:hAnsi="Arial" w:cs="Arial"/>
        </w:rPr>
        <w:t>/</w:t>
      </w:r>
      <w:r w:rsidRPr="00A0799A">
        <w:rPr>
          <w:rFonts w:ascii="Symbol" w:hAnsi="Symbol" w:cs="Arial"/>
        </w:rPr>
        <w:t></w:t>
      </w:r>
      <w:r w:rsidRPr="00A0799A">
        <w:rPr>
          <w:rFonts w:ascii="Arial" w:hAnsi="Arial" w:cs="Arial"/>
        </w:rPr>
        <w:t xml:space="preserve"> ~ 0.5 x 10</w:t>
      </w:r>
      <w:r w:rsidRPr="00A0799A">
        <w:rPr>
          <w:rFonts w:ascii="Arial" w:hAnsi="Arial" w:cs="Arial"/>
          <w:vertAlign w:val="superscript"/>
        </w:rPr>
        <w:t>5</w:t>
      </w:r>
      <w:r>
        <w:rPr>
          <w:rFonts w:ascii="Arial" w:hAnsi="Arial" w:cs="Arial"/>
        </w:rPr>
        <w:t>;</w:t>
      </w:r>
      <w:r w:rsidRPr="00A0799A">
        <w:rPr>
          <w:rFonts w:ascii="Arial" w:hAnsi="Arial" w:cs="Arial"/>
        </w:rPr>
        <w:t xml:space="preserve"> based on a speed </w:t>
      </w:r>
      <w:r>
        <w:rPr>
          <w:rFonts w:ascii="Arial" w:hAnsi="Arial" w:cs="Arial"/>
        </w:rPr>
        <w:t>(</w:t>
      </w:r>
      <w:r w:rsidRPr="00A0799A">
        <w:rPr>
          <w:rFonts w:ascii="Arial" w:hAnsi="Arial" w:cs="Arial"/>
        </w:rPr>
        <w:t>u</w:t>
      </w:r>
      <w:r>
        <w:rPr>
          <w:rFonts w:ascii="Arial" w:hAnsi="Arial" w:cs="Arial"/>
        </w:rPr>
        <w:t xml:space="preserve">) of </w:t>
      </w:r>
      <w:r w:rsidRPr="00A0799A">
        <w:rPr>
          <w:rFonts w:ascii="Arial" w:hAnsi="Arial" w:cs="Arial"/>
        </w:rPr>
        <w:t xml:space="preserve">1m/s, size </w:t>
      </w:r>
      <w:r>
        <w:rPr>
          <w:rFonts w:ascii="Arial" w:hAnsi="Arial" w:cs="Arial"/>
        </w:rPr>
        <w:t>(</w:t>
      </w:r>
      <w:r w:rsidRPr="00A0799A">
        <w:rPr>
          <w:rFonts w:ascii="Arial" w:hAnsi="Arial" w:cs="Arial"/>
        </w:rPr>
        <w:t>L</w:t>
      </w:r>
      <w:r>
        <w:rPr>
          <w:rFonts w:ascii="Arial" w:hAnsi="Arial" w:cs="Arial"/>
        </w:rPr>
        <w:t xml:space="preserve">) of </w:t>
      </w:r>
      <w:r w:rsidRPr="00A0799A">
        <w:rPr>
          <w:rFonts w:ascii="Arial" w:hAnsi="Arial" w:cs="Arial"/>
        </w:rPr>
        <w:t>0.5m</w:t>
      </w:r>
      <w:r>
        <w:rPr>
          <w:rFonts w:ascii="Arial" w:hAnsi="Arial" w:cs="Arial"/>
        </w:rPr>
        <w:t xml:space="preserve">, </w:t>
      </w:r>
      <w:r w:rsidRPr="00A0799A">
        <w:rPr>
          <w:rFonts w:ascii="Arial" w:hAnsi="Arial" w:cs="Arial"/>
        </w:rPr>
        <w:t xml:space="preserve">air viscosity </w:t>
      </w:r>
      <w:r>
        <w:rPr>
          <w:rFonts w:ascii="Arial" w:hAnsi="Arial" w:cs="Arial"/>
        </w:rPr>
        <w:t>(</w:t>
      </w:r>
      <w:r w:rsidRPr="00A0799A">
        <w:rPr>
          <w:rFonts w:ascii="Symbol" w:hAnsi="Symbol" w:cs="Arial"/>
        </w:rPr>
        <w:t></w:t>
      </w:r>
      <w:r>
        <w:rPr>
          <w:rFonts w:ascii="Symbol" w:hAnsi="Symbol" w:cs="Arial"/>
        </w:rPr>
        <w:t>)</w:t>
      </w:r>
      <w:r w:rsidRPr="00240B1B">
        <w:rPr>
          <w:rFonts w:ascii="Arial" w:hAnsi="Arial" w:cs="Arial"/>
        </w:rPr>
        <w:t xml:space="preserve"> of</w:t>
      </w:r>
      <w:r w:rsidRPr="00A0799A">
        <w:rPr>
          <w:rFonts w:ascii="Symbol" w:hAnsi="Symbol" w:cs="Arial"/>
        </w:rPr>
        <w:t></w:t>
      </w:r>
      <w:r w:rsidRPr="00A0799A">
        <w:rPr>
          <w:rFonts w:ascii="Symbol" w:hAnsi="Symbol" w:cs="Arial"/>
        </w:rPr>
        <w:t></w:t>
      </w:r>
      <w:r w:rsidRPr="00A0799A">
        <w:rPr>
          <w:rFonts w:ascii="Symbol" w:hAnsi="Symbol" w:cs="Arial"/>
        </w:rPr>
        <w:t></w:t>
      </w:r>
      <w:r w:rsidRPr="00A0799A">
        <w:rPr>
          <w:rFonts w:ascii="Symbol" w:hAnsi="Symbol" w:cs="Arial"/>
          <w:vertAlign w:val="superscript"/>
        </w:rPr>
        <w:t></w:t>
      </w:r>
      <w:r w:rsidRPr="00A0799A">
        <w:rPr>
          <w:rFonts w:ascii="Symbol" w:hAnsi="Symbol" w:cs="Arial"/>
          <w:vertAlign w:val="superscript"/>
        </w:rPr>
        <w:t></w:t>
      </w:r>
      <w:r w:rsidRPr="00A0799A">
        <w:rPr>
          <w:rFonts w:ascii="Symbol" w:hAnsi="Symbol" w:cs="Arial"/>
          <w:vertAlign w:val="superscript"/>
        </w:rPr>
        <w:t></w:t>
      </w:r>
      <w:r w:rsidRPr="00A0799A">
        <w:rPr>
          <w:rFonts w:cs="Arial"/>
        </w:rPr>
        <w:t>Pa s,</w:t>
      </w:r>
      <w:r w:rsidRPr="00A0799A">
        <w:rPr>
          <w:rFonts w:ascii="Arial" w:hAnsi="Arial" w:cs="Arial"/>
        </w:rPr>
        <w:t xml:space="preserve"> and density </w:t>
      </w:r>
      <w:r>
        <w:rPr>
          <w:rFonts w:ascii="Arial" w:hAnsi="Arial" w:cs="Arial"/>
        </w:rPr>
        <w:t>(</w:t>
      </w:r>
      <w:r w:rsidRPr="00A0799A">
        <w:rPr>
          <w:rFonts w:ascii="Symbol" w:hAnsi="Symbol" w:cs="Arial"/>
        </w:rPr>
        <w:t></w:t>
      </w:r>
      <w:r>
        <w:rPr>
          <w:rFonts w:ascii="Symbol" w:hAnsi="Symbol" w:cs="Arial"/>
        </w:rPr>
        <w:t>)</w:t>
      </w:r>
      <w:r w:rsidRPr="00A0799A">
        <w:rPr>
          <w:rFonts w:ascii="Symbol" w:hAnsi="Symbol" w:cs="Arial"/>
        </w:rPr>
        <w:t></w:t>
      </w:r>
      <w:r w:rsidRPr="00240B1B">
        <w:rPr>
          <w:rFonts w:ascii="Arial" w:hAnsi="Arial" w:cs="Arial"/>
        </w:rPr>
        <w:t>of</w:t>
      </w:r>
      <w:r w:rsidRPr="00A0799A">
        <w:rPr>
          <w:rFonts w:ascii="Symbol" w:hAnsi="Symbol" w:cs="Arial"/>
        </w:rPr>
        <w:t></w:t>
      </w:r>
      <w:r w:rsidRPr="00A0799A">
        <w:rPr>
          <w:rFonts w:ascii="Arial" w:hAnsi="Arial" w:cs="Arial"/>
        </w:rPr>
        <w:t>1 kg/m</w:t>
      </w:r>
      <w:r w:rsidRPr="00A0799A">
        <w:rPr>
          <w:rFonts w:ascii="Arial" w:hAnsi="Arial" w:cs="Arial"/>
          <w:vertAlign w:val="superscript"/>
        </w:rPr>
        <w:t>3</w:t>
      </w:r>
      <w:r w:rsidRPr="00A0799A">
        <w:rPr>
          <w:rFonts w:ascii="Arial" w:hAnsi="Arial" w:cs="Arial"/>
        </w:rPr>
        <w:t xml:space="preserve">), we expect the resultant wake to </w:t>
      </w:r>
      <w:r>
        <w:rPr>
          <w:rFonts w:ascii="Arial" w:hAnsi="Arial" w:cs="Arial"/>
        </w:rPr>
        <w:t>drive</w:t>
      </w:r>
      <w:r w:rsidRPr="00A0799A">
        <w:rPr>
          <w:rFonts w:ascii="Arial" w:hAnsi="Arial" w:cs="Arial"/>
        </w:rPr>
        <w:t xml:space="preserve"> highly turbulent</w:t>
      </w:r>
      <w:r>
        <w:rPr>
          <w:rFonts w:ascii="Arial" w:hAnsi="Arial" w:cs="Arial"/>
        </w:rPr>
        <w:t xml:space="preserve"> </w:t>
      </w:r>
      <w:r w:rsidRPr="00A0799A">
        <w:rPr>
          <w:rFonts w:ascii="Arial" w:hAnsi="Arial" w:cs="Arial"/>
        </w:rPr>
        <w:t>mixing</w:t>
      </w:r>
      <w:r>
        <w:rPr>
          <w:rFonts w:ascii="Arial" w:hAnsi="Arial" w:cs="Arial"/>
        </w:rPr>
        <w:t xml:space="preserve">. When measured in hospital corridors, </w:t>
      </w:r>
      <w:r w:rsidRPr="00A0799A">
        <w:rPr>
          <w:rFonts w:ascii="Arial" w:hAnsi="Arial" w:cs="Arial"/>
        </w:rPr>
        <w:t xml:space="preserve">a person walking along the corridor every 30 seconds </w:t>
      </w:r>
      <w:r>
        <w:rPr>
          <w:rFonts w:ascii="Arial" w:hAnsi="Arial" w:cs="Arial"/>
        </w:rPr>
        <w:t xml:space="preserve">considerably </w:t>
      </w:r>
      <w:r w:rsidRPr="00A0799A">
        <w:rPr>
          <w:rFonts w:ascii="Arial" w:hAnsi="Arial" w:cs="Arial"/>
        </w:rPr>
        <w:t>increased the residence time of CO</w:t>
      </w:r>
      <w:r w:rsidRPr="00A0799A">
        <w:rPr>
          <w:rFonts w:ascii="Arial" w:hAnsi="Arial" w:cs="Arial"/>
          <w:vertAlign w:val="subscript"/>
        </w:rPr>
        <w:t>2</w:t>
      </w:r>
      <w:r w:rsidRPr="00A0799A">
        <w:rPr>
          <w:rFonts w:ascii="Arial" w:hAnsi="Arial" w:cs="Arial"/>
        </w:rPr>
        <w:t xml:space="preserve"> following a pulse release (</w:t>
      </w:r>
      <w:r w:rsidRPr="00A0799A">
        <w:rPr>
          <w:rFonts w:ascii="Arial" w:hAnsi="Arial" w:cs="Arial"/>
          <w:b/>
          <w:bCs/>
          <w:i/>
          <w:iCs/>
        </w:rPr>
        <w:t xml:space="preserve">Figure </w:t>
      </w:r>
      <w:r>
        <w:rPr>
          <w:rFonts w:ascii="Arial" w:hAnsi="Arial" w:cs="Arial"/>
          <w:b/>
          <w:bCs/>
          <w:i/>
          <w:iCs/>
        </w:rPr>
        <w:t>1E</w:t>
      </w:r>
      <w:r w:rsidRPr="00A0799A">
        <w:rPr>
          <w:rFonts w:ascii="Arial" w:hAnsi="Arial" w:cs="Arial"/>
        </w:rPr>
        <w:t xml:space="preserve">), lengthening the half-life from </w:t>
      </w:r>
      <w:r w:rsidR="00A91B27" w:rsidRPr="005137E8">
        <w:rPr>
          <w:rFonts w:ascii="Arial" w:hAnsi="Arial" w:cs="Arial"/>
          <w:color w:val="000000" w:themeColor="text1"/>
        </w:rPr>
        <w:t xml:space="preserve">1.3 minutes to 6.7 minutes </w:t>
      </w:r>
      <w:r>
        <w:rPr>
          <w:rFonts w:ascii="Arial" w:hAnsi="Arial" w:cs="Arial"/>
        </w:rPr>
        <w:t>(</w:t>
      </w:r>
      <w:r w:rsidRPr="00240B1B">
        <w:rPr>
          <w:rFonts w:ascii="Arial" w:hAnsi="Arial" w:cs="Arial"/>
          <w:b/>
          <w:bCs/>
          <w:i/>
          <w:iCs/>
        </w:rPr>
        <w:t>Figure 1E</w:t>
      </w:r>
      <w:r>
        <w:rPr>
          <w:rFonts w:ascii="Arial" w:hAnsi="Arial" w:cs="Arial"/>
        </w:rPr>
        <w:t>).</w:t>
      </w:r>
    </w:p>
    <w:p w14:paraId="20B1B931" w14:textId="22B26183" w:rsidR="001E4F18" w:rsidRPr="00A0799A" w:rsidRDefault="001E4F18" w:rsidP="001E4F18">
      <w:pPr>
        <w:spacing w:after="120" w:line="360" w:lineRule="auto"/>
        <w:jc w:val="both"/>
        <w:rPr>
          <w:rFonts w:ascii="Arial" w:hAnsi="Arial" w:cs="Arial"/>
          <w:color w:val="000000"/>
        </w:rPr>
      </w:pPr>
      <w:r w:rsidRPr="00A0799A">
        <w:rPr>
          <w:rFonts w:ascii="Arial" w:hAnsi="Arial" w:cs="Arial"/>
          <w:color w:val="000000"/>
        </w:rPr>
        <w:t>Finally, we explored the potential for movement of infectious aerosols between corridors and rooms. We found that CO</w:t>
      </w:r>
      <w:r w:rsidRPr="00A0799A">
        <w:rPr>
          <w:rFonts w:ascii="Arial" w:hAnsi="Arial" w:cs="Arial"/>
          <w:color w:val="000000"/>
          <w:vertAlign w:val="subscript"/>
        </w:rPr>
        <w:t>2</w:t>
      </w:r>
      <w:r w:rsidRPr="00A0799A">
        <w:rPr>
          <w:rFonts w:ascii="Arial" w:hAnsi="Arial" w:cs="Arial"/>
          <w:color w:val="000000"/>
        </w:rPr>
        <w:t xml:space="preserve"> released in the corridor rapidly penetrated into patient rooms </w:t>
      </w:r>
      <w:r>
        <w:rPr>
          <w:rFonts w:ascii="Arial" w:hAnsi="Arial" w:cs="Arial"/>
          <w:color w:val="000000"/>
        </w:rPr>
        <w:t>with open doors</w:t>
      </w:r>
      <w:r w:rsidRPr="00A0799A">
        <w:rPr>
          <w:rFonts w:ascii="Arial" w:hAnsi="Arial" w:cs="Arial"/>
          <w:color w:val="000000"/>
        </w:rPr>
        <w:t xml:space="preserve"> (</w:t>
      </w:r>
      <w:r w:rsidRPr="00A0799A">
        <w:rPr>
          <w:rFonts w:ascii="Arial" w:hAnsi="Arial" w:cs="Arial"/>
          <w:b/>
          <w:bCs/>
          <w:i/>
          <w:iCs/>
          <w:color w:val="000000"/>
        </w:rPr>
        <w:t xml:space="preserve">Figure </w:t>
      </w:r>
      <w:r>
        <w:rPr>
          <w:rFonts w:ascii="Arial" w:hAnsi="Arial" w:cs="Arial"/>
          <w:b/>
          <w:bCs/>
          <w:i/>
          <w:iCs/>
          <w:color w:val="000000"/>
        </w:rPr>
        <w:t>1F</w:t>
      </w:r>
      <w:r w:rsidRPr="00A0799A">
        <w:rPr>
          <w:rFonts w:ascii="Arial" w:hAnsi="Arial" w:cs="Arial"/>
          <w:color w:val="000000"/>
        </w:rPr>
        <w:t>), despite the fact that both corridor and rooms had their own balanced system of inflow and outflow ducts</w:t>
      </w:r>
      <w:r>
        <w:rPr>
          <w:rFonts w:ascii="Arial" w:hAnsi="Arial" w:cs="Arial"/>
          <w:color w:val="000000"/>
        </w:rPr>
        <w:t xml:space="preserve"> and were at the same pressure</w:t>
      </w:r>
      <w:r w:rsidRPr="00A0799A">
        <w:rPr>
          <w:rFonts w:ascii="Arial" w:hAnsi="Arial" w:cs="Arial"/>
          <w:color w:val="000000"/>
        </w:rPr>
        <w:t>. We saw a steep relationship between the duration of door opening and the resulting CO</w:t>
      </w:r>
      <w:r w:rsidRPr="00A0799A">
        <w:rPr>
          <w:rFonts w:ascii="Arial" w:hAnsi="Arial" w:cs="Arial"/>
          <w:color w:val="000000"/>
          <w:vertAlign w:val="subscript"/>
        </w:rPr>
        <w:t>2</w:t>
      </w:r>
      <w:r w:rsidRPr="00A0799A">
        <w:rPr>
          <w:rFonts w:ascii="Arial" w:hAnsi="Arial" w:cs="Arial"/>
          <w:color w:val="000000"/>
        </w:rPr>
        <w:t xml:space="preserve"> concentrations in the room</w:t>
      </w:r>
      <w:r>
        <w:rPr>
          <w:rFonts w:ascii="Arial" w:hAnsi="Arial" w:cs="Arial"/>
          <w:color w:val="000000"/>
        </w:rPr>
        <w:t xml:space="preserve"> </w:t>
      </w:r>
      <w:r w:rsidRPr="00A0799A">
        <w:rPr>
          <w:rFonts w:ascii="Arial" w:hAnsi="Arial" w:cs="Arial"/>
          <w:color w:val="000000"/>
        </w:rPr>
        <w:t>(</w:t>
      </w:r>
      <w:r w:rsidRPr="00A0799A">
        <w:rPr>
          <w:rFonts w:ascii="Arial" w:hAnsi="Arial" w:cs="Arial"/>
          <w:b/>
          <w:bCs/>
          <w:i/>
          <w:iCs/>
          <w:color w:val="000000"/>
        </w:rPr>
        <w:t xml:space="preserve">Figure </w:t>
      </w:r>
      <w:r>
        <w:rPr>
          <w:rFonts w:ascii="Arial" w:hAnsi="Arial" w:cs="Arial"/>
          <w:b/>
          <w:bCs/>
          <w:i/>
          <w:iCs/>
          <w:color w:val="000000"/>
        </w:rPr>
        <w:t>1G</w:t>
      </w:r>
      <w:r w:rsidRPr="00A0799A">
        <w:rPr>
          <w:rFonts w:ascii="Arial" w:hAnsi="Arial" w:cs="Arial"/>
          <w:color w:val="000000"/>
        </w:rPr>
        <w:t xml:space="preserve">), suggesting that limiting door opening could greatly reduce corridor-to-room pathogen spread. </w:t>
      </w:r>
    </w:p>
    <w:p w14:paraId="5D1A5794" w14:textId="24CF8D0D" w:rsidR="001E4F18" w:rsidRPr="00A0799A" w:rsidRDefault="001E4F18" w:rsidP="001E4F18">
      <w:pPr>
        <w:spacing w:after="120" w:line="360" w:lineRule="auto"/>
        <w:jc w:val="both"/>
        <w:rPr>
          <w:rFonts w:ascii="Arial" w:hAnsi="Arial" w:cs="Arial"/>
          <w:color w:val="000000"/>
        </w:rPr>
      </w:pPr>
      <w:r w:rsidRPr="00A0799A">
        <w:rPr>
          <w:rFonts w:ascii="Arial" w:hAnsi="Arial" w:cs="Arial"/>
          <w:color w:val="000000"/>
        </w:rPr>
        <w:lastRenderedPageBreak/>
        <w:t>We also noticed that movement of CO</w:t>
      </w:r>
      <w:r w:rsidRPr="00A0799A">
        <w:rPr>
          <w:rFonts w:ascii="Arial" w:hAnsi="Arial" w:cs="Arial"/>
          <w:color w:val="000000"/>
          <w:vertAlign w:val="subscript"/>
        </w:rPr>
        <w:t>2</w:t>
      </w:r>
      <w:r w:rsidRPr="00A0799A">
        <w:rPr>
          <w:rFonts w:ascii="Arial" w:hAnsi="Arial" w:cs="Arial"/>
          <w:color w:val="000000"/>
        </w:rPr>
        <w:t xml:space="preserve"> into rooms </w:t>
      </w:r>
      <w:r w:rsidR="001C681E">
        <w:rPr>
          <w:rFonts w:ascii="Arial" w:hAnsi="Arial" w:cs="Arial"/>
          <w:color w:val="000000"/>
        </w:rPr>
        <w:t>increases with temperature contrasts</w:t>
      </w:r>
      <w:r>
        <w:rPr>
          <w:rFonts w:ascii="Arial" w:hAnsi="Arial" w:cs="Arial"/>
          <w:color w:val="000000"/>
        </w:rPr>
        <w:t>.</w:t>
      </w:r>
      <w:r w:rsidRPr="00A0799A">
        <w:rPr>
          <w:rFonts w:ascii="Arial" w:hAnsi="Arial" w:cs="Arial"/>
          <w:color w:val="000000"/>
        </w:rPr>
        <w:t xml:space="preserve"> </w:t>
      </w:r>
      <w:r w:rsidR="001C681E">
        <w:rPr>
          <w:rFonts w:ascii="Arial" w:hAnsi="Arial" w:cs="Arial"/>
          <w:color w:val="000000"/>
        </w:rPr>
        <w:t>Air</w:t>
      </w:r>
      <w:r w:rsidRPr="00A0799A">
        <w:rPr>
          <w:rFonts w:ascii="Arial" w:hAnsi="Arial" w:cs="Arial"/>
          <w:color w:val="000000"/>
        </w:rPr>
        <w:t xml:space="preserve"> flow speed</w:t>
      </w:r>
      <w:r w:rsidR="001C681E">
        <w:rPr>
          <w:rFonts w:ascii="Arial" w:hAnsi="Arial" w:cs="Arial"/>
          <w:color w:val="000000"/>
        </w:rPr>
        <w:t>s</w:t>
      </w:r>
      <w:r w:rsidRPr="00A0799A">
        <w:rPr>
          <w:rFonts w:ascii="Arial" w:hAnsi="Arial" w:cs="Arial"/>
          <w:color w:val="000000"/>
        </w:rPr>
        <w:t xml:space="preserve"> across a doorway </w:t>
      </w:r>
      <w:r w:rsidR="001C681E">
        <w:rPr>
          <w:rFonts w:ascii="Arial" w:hAnsi="Arial" w:cs="Arial"/>
          <w:color w:val="000000"/>
        </w:rPr>
        <w:t>based on</w:t>
      </w:r>
      <w:r w:rsidRPr="00A0799A">
        <w:rPr>
          <w:rFonts w:ascii="Arial" w:hAnsi="Arial" w:cs="Arial"/>
          <w:color w:val="000000"/>
        </w:rPr>
        <w:t xml:space="preserve"> video recording</w:t>
      </w:r>
      <w:r w:rsidR="001C681E">
        <w:rPr>
          <w:rFonts w:ascii="Arial" w:hAnsi="Arial" w:cs="Arial"/>
          <w:color w:val="000000"/>
        </w:rPr>
        <w:t>s</w:t>
      </w:r>
      <w:r w:rsidRPr="00A0799A">
        <w:rPr>
          <w:rFonts w:ascii="Arial" w:hAnsi="Arial" w:cs="Arial"/>
          <w:color w:val="000000"/>
        </w:rPr>
        <w:t xml:space="preserve"> of tracer smoke</w:t>
      </w:r>
      <w:r w:rsidRPr="00A0799A">
        <w:rPr>
          <w:rFonts w:ascii="Arial" w:hAnsi="Arial" w:cs="Arial"/>
          <w:b/>
          <w:bCs/>
          <w:i/>
          <w:iCs/>
          <w:color w:val="000000"/>
        </w:rPr>
        <w:t xml:space="preserve"> </w:t>
      </w:r>
      <w:r w:rsidR="000B7EED">
        <w:rPr>
          <w:rFonts w:ascii="Arial" w:hAnsi="Arial" w:cs="Arial"/>
          <w:color w:val="000000"/>
        </w:rPr>
        <w:t>show</w:t>
      </w:r>
      <w:r w:rsidRPr="00A0799A">
        <w:rPr>
          <w:rFonts w:ascii="Arial" w:hAnsi="Arial" w:cs="Arial"/>
          <w:color w:val="000000"/>
        </w:rPr>
        <w:t xml:space="preserve"> air flowed </w:t>
      </w:r>
      <w:r>
        <w:rPr>
          <w:rFonts w:ascii="Arial" w:hAnsi="Arial" w:cs="Arial"/>
          <w:color w:val="000000"/>
        </w:rPr>
        <w:t>out of</w:t>
      </w:r>
      <w:r w:rsidRPr="00A0799A">
        <w:rPr>
          <w:rFonts w:ascii="Arial" w:hAnsi="Arial" w:cs="Arial"/>
          <w:color w:val="000000"/>
        </w:rPr>
        <w:t xml:space="preserve"> the room </w:t>
      </w:r>
      <w:r w:rsidR="000B7EED">
        <w:rPr>
          <w:rFonts w:ascii="Arial" w:hAnsi="Arial" w:cs="Arial"/>
          <w:color w:val="000000"/>
        </w:rPr>
        <w:t xml:space="preserve">near the top </w:t>
      </w:r>
      <w:r w:rsidRPr="00A0799A">
        <w:rPr>
          <w:rFonts w:ascii="Arial" w:hAnsi="Arial" w:cs="Arial"/>
          <w:color w:val="000000"/>
        </w:rPr>
        <w:t>(with mean speeds of 15-16 cm/s); while at lower heights air flowed into the room (at 16-18 cm/s</w:t>
      </w:r>
      <w:r w:rsidR="009A5C42">
        <w:rPr>
          <w:rFonts w:ascii="Arial" w:hAnsi="Arial" w:cs="Arial"/>
          <w:color w:val="000000"/>
        </w:rPr>
        <w:t xml:space="preserve">; </w:t>
      </w:r>
      <w:r w:rsidR="009A5C42">
        <w:rPr>
          <w:rFonts w:ascii="Arial" w:hAnsi="Arial" w:cs="Arial"/>
          <w:i/>
          <w:iCs/>
          <w:color w:val="000000"/>
        </w:rPr>
        <w:t xml:space="preserve">p = </w:t>
      </w:r>
      <w:r w:rsidR="009A5C42">
        <w:rPr>
          <w:rFonts w:ascii="Arial" w:hAnsi="Arial" w:cs="Arial"/>
          <w:color w:val="000000"/>
        </w:rPr>
        <w:t xml:space="preserve">0.002; </w:t>
      </w:r>
      <w:r w:rsidRPr="00A0799A">
        <w:rPr>
          <w:rFonts w:ascii="Arial" w:hAnsi="Arial" w:cs="Arial"/>
          <w:b/>
          <w:bCs/>
          <w:i/>
          <w:iCs/>
          <w:color w:val="000000"/>
        </w:rPr>
        <w:t xml:space="preserve">Figure </w:t>
      </w:r>
      <w:r>
        <w:rPr>
          <w:rFonts w:ascii="Arial" w:hAnsi="Arial" w:cs="Arial"/>
          <w:b/>
          <w:bCs/>
          <w:i/>
          <w:iCs/>
          <w:color w:val="000000"/>
        </w:rPr>
        <w:t>1H</w:t>
      </w:r>
      <w:r w:rsidRPr="00A0799A">
        <w:rPr>
          <w:rFonts w:ascii="Arial" w:hAnsi="Arial" w:cs="Arial"/>
          <w:color w:val="000000"/>
        </w:rPr>
        <w:t xml:space="preserve">). </w:t>
      </w:r>
      <w:r>
        <w:rPr>
          <w:rFonts w:ascii="Arial" w:hAnsi="Arial" w:cs="Arial"/>
          <w:color w:val="000000"/>
        </w:rPr>
        <w:t>The associated</w:t>
      </w:r>
      <w:r w:rsidRPr="00A0799A">
        <w:rPr>
          <w:rFonts w:ascii="Arial" w:hAnsi="Arial" w:cs="Arial"/>
          <w:color w:val="000000"/>
        </w:rPr>
        <w:t xml:space="preserve"> exchange </w:t>
      </w:r>
      <w:r>
        <w:rPr>
          <w:rFonts w:ascii="Arial" w:hAnsi="Arial" w:cs="Arial"/>
          <w:color w:val="000000"/>
        </w:rPr>
        <w:t xml:space="preserve">flow </w:t>
      </w:r>
      <w:r w:rsidRPr="00A0799A">
        <w:rPr>
          <w:rFonts w:ascii="Arial" w:hAnsi="Arial" w:cs="Arial"/>
          <w:color w:val="000000"/>
        </w:rPr>
        <w:t xml:space="preserve">driven by a 3 </w:t>
      </w:r>
      <w:proofErr w:type="spellStart"/>
      <w:r w:rsidRPr="00A0799A">
        <w:rPr>
          <w:rFonts w:ascii="Arial" w:hAnsi="Arial" w:cs="Arial"/>
          <w:color w:val="000000"/>
          <w:vertAlign w:val="superscript"/>
        </w:rPr>
        <w:t>o</w:t>
      </w:r>
      <w:r w:rsidRPr="00A0799A">
        <w:rPr>
          <w:rFonts w:ascii="Arial" w:hAnsi="Arial" w:cs="Arial"/>
          <w:color w:val="000000"/>
        </w:rPr>
        <w:t>C</w:t>
      </w:r>
      <w:proofErr w:type="spellEnd"/>
      <w:r w:rsidRPr="00A0799A">
        <w:rPr>
          <w:rFonts w:ascii="Arial" w:hAnsi="Arial" w:cs="Arial"/>
          <w:color w:val="000000"/>
        </w:rPr>
        <w:t xml:space="preserve"> temperature difference between room and corridor (0.16 m</w:t>
      </w:r>
      <w:r w:rsidRPr="00A0799A">
        <w:rPr>
          <w:rFonts w:ascii="Arial" w:hAnsi="Arial" w:cs="Arial"/>
          <w:color w:val="000000"/>
          <w:vertAlign w:val="superscript"/>
        </w:rPr>
        <w:t>3</w:t>
      </w:r>
      <w:r w:rsidRPr="00A0799A">
        <w:rPr>
          <w:rFonts w:ascii="Arial" w:hAnsi="Arial" w:cs="Arial"/>
          <w:color w:val="000000"/>
        </w:rPr>
        <w:t xml:space="preserve">/s) </w:t>
      </w:r>
      <w:r>
        <w:rPr>
          <w:rFonts w:ascii="Arial" w:hAnsi="Arial" w:cs="Arial"/>
          <w:color w:val="000000"/>
        </w:rPr>
        <w:t>is</w:t>
      </w:r>
      <w:r w:rsidRPr="00A0799A">
        <w:rPr>
          <w:rFonts w:ascii="Arial" w:hAnsi="Arial" w:cs="Arial"/>
          <w:color w:val="000000"/>
        </w:rPr>
        <w:t xml:space="preserve"> comparable </w:t>
      </w:r>
      <w:r>
        <w:rPr>
          <w:rFonts w:ascii="Arial" w:hAnsi="Arial" w:cs="Arial"/>
          <w:color w:val="000000"/>
        </w:rPr>
        <w:t xml:space="preserve">in </w:t>
      </w:r>
      <w:r w:rsidRPr="00A0799A">
        <w:rPr>
          <w:rFonts w:ascii="Arial" w:hAnsi="Arial" w:cs="Arial"/>
          <w:color w:val="000000"/>
        </w:rPr>
        <w:t xml:space="preserve">magnitude to </w:t>
      </w:r>
      <w:r>
        <w:rPr>
          <w:rFonts w:ascii="Arial" w:hAnsi="Arial" w:cs="Arial"/>
          <w:color w:val="000000"/>
        </w:rPr>
        <w:t>the</w:t>
      </w:r>
      <w:r w:rsidRPr="00A0799A">
        <w:rPr>
          <w:rFonts w:ascii="Arial" w:hAnsi="Arial" w:cs="Arial"/>
          <w:color w:val="000000"/>
        </w:rPr>
        <w:t xml:space="preserve"> high frequency ventilation</w:t>
      </w:r>
      <w:r>
        <w:rPr>
          <w:rFonts w:ascii="Arial" w:hAnsi="Arial" w:cs="Arial"/>
          <w:color w:val="000000"/>
        </w:rPr>
        <w:t xml:space="preserve"> (</w:t>
      </w:r>
      <w:r w:rsidRPr="00A0799A">
        <w:rPr>
          <w:rFonts w:ascii="Arial" w:hAnsi="Arial" w:cs="Arial"/>
          <w:color w:val="000000"/>
        </w:rPr>
        <w:t>about 0.20 m</w:t>
      </w:r>
      <w:r w:rsidRPr="00A0799A">
        <w:rPr>
          <w:rFonts w:ascii="Arial" w:hAnsi="Arial" w:cs="Arial"/>
          <w:color w:val="000000"/>
          <w:vertAlign w:val="superscript"/>
        </w:rPr>
        <w:t>3</w:t>
      </w:r>
      <w:r w:rsidRPr="00A0799A">
        <w:rPr>
          <w:rFonts w:ascii="Arial" w:hAnsi="Arial" w:cs="Arial"/>
          <w:color w:val="000000"/>
        </w:rPr>
        <w:t>/s</w:t>
      </w:r>
      <w:proofErr w:type="gramStart"/>
      <w:r>
        <w:rPr>
          <w:rFonts w:ascii="Arial" w:hAnsi="Arial" w:cs="Arial"/>
          <w:color w:val="000000"/>
        </w:rPr>
        <w:t>), and</w:t>
      </w:r>
      <w:proofErr w:type="gramEnd"/>
      <w:r>
        <w:rPr>
          <w:rFonts w:ascii="Arial" w:hAnsi="Arial" w:cs="Arial"/>
          <w:color w:val="000000"/>
        </w:rPr>
        <w:t xml:space="preserve"> may contribute to </w:t>
      </w:r>
      <w:r w:rsidRPr="00A0799A">
        <w:rPr>
          <w:rFonts w:ascii="Arial" w:hAnsi="Arial" w:cs="Arial"/>
          <w:color w:val="000000"/>
        </w:rPr>
        <w:t>pathogen transmission</w:t>
      </w:r>
      <w:r>
        <w:rPr>
          <w:rFonts w:ascii="Arial" w:hAnsi="Arial" w:cs="Arial"/>
          <w:color w:val="000000"/>
        </w:rPr>
        <w:t xml:space="preserve"> between room and corridor</w:t>
      </w:r>
      <w:r w:rsidR="00D66509">
        <w:rPr>
          <w:rFonts w:ascii="Arial" w:hAnsi="Arial" w:cs="Arial"/>
          <w:color w:val="000000"/>
        </w:rPr>
        <w:t>.</w:t>
      </w:r>
    </w:p>
    <w:p w14:paraId="569EAD3E" w14:textId="385AD496" w:rsidR="001E4F18" w:rsidRDefault="00D66509" w:rsidP="001E4F18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  <w:color w:val="000000"/>
        </w:rPr>
        <w:t>In summary, o</w:t>
      </w:r>
      <w:r w:rsidR="001E4F18">
        <w:rPr>
          <w:rFonts w:ascii="Arial" w:hAnsi="Arial" w:cs="Arial"/>
          <w:color w:val="000000"/>
        </w:rPr>
        <w:t xml:space="preserve">ur results indicate that </w:t>
      </w:r>
      <w:r w:rsidR="001E4F18" w:rsidRPr="00A0799A">
        <w:rPr>
          <w:rFonts w:ascii="Arial" w:hAnsi="Arial" w:cs="Arial"/>
        </w:rPr>
        <w:t>high frequency ventilation</w:t>
      </w:r>
      <w:r>
        <w:rPr>
          <w:rFonts w:ascii="Arial" w:hAnsi="Arial" w:cs="Arial"/>
        </w:rPr>
        <w:t xml:space="preserve"> can reduce residence times of infectious aerosols, </w:t>
      </w:r>
      <w:r w:rsidR="001E4F18">
        <w:rPr>
          <w:rFonts w:ascii="Arial" w:hAnsi="Arial" w:cs="Arial"/>
        </w:rPr>
        <w:t xml:space="preserve">despite residual impacts of people walking in corridors and </w:t>
      </w:r>
      <w:r>
        <w:rPr>
          <w:rFonts w:ascii="Arial" w:hAnsi="Arial" w:cs="Arial"/>
        </w:rPr>
        <w:t xml:space="preserve">temperature-dependent </w:t>
      </w:r>
      <w:r w:rsidR="001E4F18">
        <w:rPr>
          <w:rFonts w:ascii="Arial" w:hAnsi="Arial" w:cs="Arial"/>
        </w:rPr>
        <w:t>exchange flow across doorways</w:t>
      </w:r>
      <w:r>
        <w:rPr>
          <w:rFonts w:ascii="Arial" w:hAnsi="Arial" w:cs="Arial"/>
        </w:rPr>
        <w:t>. We believe that this strategy has the potential to</w:t>
      </w:r>
      <w:r w:rsidR="001E4F18" w:rsidRPr="00A0799A">
        <w:rPr>
          <w:rFonts w:ascii="Arial" w:hAnsi="Arial" w:cs="Arial"/>
        </w:rPr>
        <w:t xml:space="preserve"> improv</w:t>
      </w:r>
      <w:r>
        <w:rPr>
          <w:rFonts w:ascii="Arial" w:hAnsi="Arial" w:cs="Arial"/>
        </w:rPr>
        <w:t>e</w:t>
      </w:r>
      <w:r w:rsidR="001E4F18" w:rsidRPr="00A0799A">
        <w:rPr>
          <w:rFonts w:ascii="Arial" w:hAnsi="Arial" w:cs="Arial"/>
        </w:rPr>
        <w:t xml:space="preserve"> safety for CF patients and other vulnerable individuals in hospital</w:t>
      </w:r>
      <w:r w:rsidR="001E4F18">
        <w:rPr>
          <w:rFonts w:ascii="Arial" w:hAnsi="Arial" w:cs="Arial"/>
        </w:rPr>
        <w:t>,</w:t>
      </w:r>
      <w:r w:rsidR="006A5B1D">
        <w:rPr>
          <w:rFonts w:ascii="Arial" w:hAnsi="Arial" w:cs="Arial"/>
        </w:rPr>
        <w:t xml:space="preserve"> </w:t>
      </w:r>
      <w:r w:rsidR="001E4F18">
        <w:rPr>
          <w:rFonts w:ascii="Arial" w:hAnsi="Arial" w:cs="Arial"/>
        </w:rPr>
        <w:t>and imped</w:t>
      </w:r>
      <w:r>
        <w:rPr>
          <w:rFonts w:ascii="Arial" w:hAnsi="Arial" w:cs="Arial"/>
        </w:rPr>
        <w:t>e</w:t>
      </w:r>
      <w:r w:rsidR="001E4F18" w:rsidRPr="00A0799A">
        <w:rPr>
          <w:rFonts w:ascii="Arial" w:hAnsi="Arial" w:cs="Arial"/>
        </w:rPr>
        <w:t xml:space="preserve"> cross-infection</w:t>
      </w:r>
      <w:r w:rsidR="001E4F18">
        <w:rPr>
          <w:rFonts w:ascii="Arial" w:hAnsi="Arial" w:cs="Arial"/>
        </w:rPr>
        <w:t xml:space="preserve"> between HCW and patients. Airborne </w:t>
      </w:r>
      <w:r w:rsidR="001E4F18" w:rsidRPr="00A0799A">
        <w:rPr>
          <w:rFonts w:ascii="Arial" w:hAnsi="Arial" w:cs="Arial"/>
        </w:rPr>
        <w:t>transmission ha</w:t>
      </w:r>
      <w:r w:rsidR="001E4F18">
        <w:rPr>
          <w:rFonts w:ascii="Arial" w:hAnsi="Arial" w:cs="Arial"/>
        </w:rPr>
        <w:t>s</w:t>
      </w:r>
      <w:r w:rsidR="001E4F18" w:rsidRPr="00A0799A">
        <w:rPr>
          <w:rFonts w:ascii="Arial" w:hAnsi="Arial" w:cs="Arial"/>
        </w:rPr>
        <w:t xml:space="preserve"> been implicated in the spread of several nosocomial infections</w:t>
      </w:r>
      <w:r w:rsidR="000E3402">
        <w:rPr>
          <w:rFonts w:ascii="Arial" w:hAnsi="Arial" w:cs="Arial"/>
          <w:vertAlign w:val="superscript"/>
        </w:rPr>
        <w:t>3</w:t>
      </w:r>
      <w:r w:rsidR="001E4F18" w:rsidRPr="00A0799A">
        <w:rPr>
          <w:rFonts w:ascii="Arial" w:hAnsi="Arial" w:cs="Arial"/>
          <w:vertAlign w:val="superscript"/>
        </w:rPr>
        <w:t>,</w:t>
      </w:r>
      <w:r w:rsidR="000E3402">
        <w:rPr>
          <w:rFonts w:ascii="Arial" w:hAnsi="Arial" w:cs="Arial"/>
          <w:vertAlign w:val="superscript"/>
        </w:rPr>
        <w:t>6</w:t>
      </w:r>
      <w:r w:rsidR="001E4F18" w:rsidRPr="00A0799A">
        <w:rPr>
          <w:rFonts w:ascii="Arial" w:hAnsi="Arial" w:cs="Arial"/>
        </w:rPr>
        <w:t>, most recently SARS-CoV2</w:t>
      </w:r>
      <w:r w:rsidR="001E4F18" w:rsidRPr="00A0799A">
        <w:rPr>
          <w:rFonts w:ascii="Arial" w:hAnsi="Arial" w:cs="Arial"/>
          <w:vertAlign w:val="superscript"/>
        </w:rPr>
        <w:t>1</w:t>
      </w:r>
      <w:r w:rsidR="001E4F18">
        <w:rPr>
          <w:rFonts w:ascii="Arial" w:hAnsi="Arial" w:cs="Arial"/>
        </w:rPr>
        <w:t xml:space="preserve">, which remains viable </w:t>
      </w:r>
      <w:r w:rsidR="001E4F18" w:rsidRPr="00A0799A">
        <w:rPr>
          <w:rFonts w:ascii="Arial" w:hAnsi="Arial" w:cs="Arial"/>
        </w:rPr>
        <w:t>in aerosols for over 3 hours</w:t>
      </w:r>
      <w:r w:rsidR="000E3402">
        <w:rPr>
          <w:rFonts w:ascii="Arial" w:hAnsi="Arial" w:cs="Arial"/>
          <w:vertAlign w:val="superscript"/>
        </w:rPr>
        <w:t>10</w:t>
      </w:r>
      <w:r w:rsidR="001E4F18">
        <w:rPr>
          <w:rFonts w:ascii="Arial" w:hAnsi="Arial" w:cs="Arial"/>
        </w:rPr>
        <w:t>, a</w:t>
      </w:r>
      <w:r w:rsidR="001E4F18" w:rsidRPr="00A0799A">
        <w:rPr>
          <w:rFonts w:ascii="Arial" w:hAnsi="Arial" w:cs="Arial"/>
        </w:rPr>
        <w:t>nd is likely to be transmi</w:t>
      </w:r>
      <w:r w:rsidR="001E4F18">
        <w:rPr>
          <w:rFonts w:ascii="Arial" w:hAnsi="Arial" w:cs="Arial"/>
        </w:rPr>
        <w:t>tted</w:t>
      </w:r>
      <w:r w:rsidR="001E4F18" w:rsidRPr="00A0799A">
        <w:rPr>
          <w:rFonts w:ascii="Arial" w:hAnsi="Arial" w:cs="Arial"/>
        </w:rPr>
        <w:t xml:space="preserve"> by both large and small airborne droplets</w:t>
      </w:r>
      <w:r w:rsidR="001E4F18" w:rsidRPr="00A0799A">
        <w:rPr>
          <w:rFonts w:ascii="Arial" w:hAnsi="Arial" w:cs="Arial"/>
          <w:vertAlign w:val="superscript"/>
        </w:rPr>
        <w:t>3</w:t>
      </w:r>
      <w:r w:rsidR="001E4F18">
        <w:rPr>
          <w:rFonts w:ascii="Arial" w:hAnsi="Arial" w:cs="Arial"/>
        </w:rPr>
        <w:t>.</w:t>
      </w:r>
      <w:r w:rsidR="001E4F18" w:rsidRPr="00A0799A">
        <w:rPr>
          <w:rFonts w:ascii="Arial" w:hAnsi="Arial" w:cs="Arial"/>
        </w:rPr>
        <w:t xml:space="preserve"> </w:t>
      </w:r>
      <w:r w:rsidR="001E4F18">
        <w:rPr>
          <w:rFonts w:ascii="Arial" w:hAnsi="Arial" w:cs="Arial"/>
        </w:rPr>
        <w:t>E</w:t>
      </w:r>
      <w:r w:rsidR="001E4F18" w:rsidRPr="00A0799A">
        <w:rPr>
          <w:rFonts w:ascii="Arial" w:hAnsi="Arial" w:cs="Arial"/>
        </w:rPr>
        <w:t>nhanced hospital ventilation</w:t>
      </w:r>
      <w:r w:rsidR="008E632A">
        <w:rPr>
          <w:rFonts w:ascii="Arial" w:hAnsi="Arial" w:cs="Arial"/>
        </w:rPr>
        <w:t xml:space="preserve">, coupled with </w:t>
      </w:r>
      <w:r w:rsidR="001C681E">
        <w:rPr>
          <w:rFonts w:ascii="Arial" w:hAnsi="Arial" w:cs="Arial"/>
        </w:rPr>
        <w:t>limiting</w:t>
      </w:r>
      <w:r w:rsidR="008E632A">
        <w:rPr>
          <w:rFonts w:ascii="Arial" w:hAnsi="Arial" w:cs="Arial"/>
        </w:rPr>
        <w:t xml:space="preserve"> door</w:t>
      </w:r>
      <w:r w:rsidR="001C681E">
        <w:rPr>
          <w:rFonts w:ascii="Arial" w:hAnsi="Arial" w:cs="Arial"/>
        </w:rPr>
        <w:t xml:space="preserve"> opening times</w:t>
      </w:r>
      <w:r w:rsidR="008E632A">
        <w:rPr>
          <w:rFonts w:ascii="Arial" w:hAnsi="Arial" w:cs="Arial"/>
        </w:rPr>
        <w:t xml:space="preserve">, </w:t>
      </w:r>
      <w:r w:rsidR="000B7EED">
        <w:rPr>
          <w:rFonts w:ascii="Arial" w:hAnsi="Arial" w:cs="Arial"/>
        </w:rPr>
        <w:t>equilibration of temperature,</w:t>
      </w:r>
      <w:r w:rsidR="008E632A">
        <w:rPr>
          <w:rFonts w:ascii="Arial" w:hAnsi="Arial" w:cs="Arial"/>
        </w:rPr>
        <w:t xml:space="preserve"> </w:t>
      </w:r>
      <w:r w:rsidR="001C681E">
        <w:rPr>
          <w:rFonts w:ascii="Arial" w:hAnsi="Arial" w:cs="Arial"/>
        </w:rPr>
        <w:t>minimising</w:t>
      </w:r>
      <w:r w:rsidR="002E2CA2">
        <w:rPr>
          <w:rFonts w:ascii="Arial" w:hAnsi="Arial" w:cs="Arial"/>
        </w:rPr>
        <w:t xml:space="preserve"> </w:t>
      </w:r>
      <w:r w:rsidR="008E632A">
        <w:rPr>
          <w:rFonts w:ascii="Arial" w:hAnsi="Arial" w:cs="Arial"/>
        </w:rPr>
        <w:t>corridor traffic</w:t>
      </w:r>
      <w:r w:rsidR="00AC1827">
        <w:rPr>
          <w:rFonts w:ascii="Arial" w:hAnsi="Arial" w:cs="Arial"/>
        </w:rPr>
        <w:t>, and wearing facemasks</w:t>
      </w:r>
      <w:r w:rsidR="008E632A">
        <w:rPr>
          <w:rFonts w:ascii="Arial" w:hAnsi="Arial" w:cs="Arial"/>
        </w:rPr>
        <w:t>,</w:t>
      </w:r>
      <w:r w:rsidR="001E4F18" w:rsidRPr="00A0799A">
        <w:rPr>
          <w:rFonts w:ascii="Arial" w:hAnsi="Arial" w:cs="Arial"/>
        </w:rPr>
        <w:t xml:space="preserve"> could play a critical role in the response to this current pandemic. </w:t>
      </w:r>
    </w:p>
    <w:p w14:paraId="08EB9E5F" w14:textId="5227450E" w:rsidR="00B4424C" w:rsidRDefault="00B4424C">
      <w:pPr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14:paraId="064364AE" w14:textId="388BA542" w:rsidR="00B4424C" w:rsidRPr="008B0300" w:rsidRDefault="00B4424C" w:rsidP="00B4424C">
      <w:pPr>
        <w:pStyle w:val="NormalWeb"/>
        <w:spacing w:before="0" w:beforeAutospacing="0" w:after="120" w:afterAutospacing="0" w:line="480" w:lineRule="auto"/>
        <w:jc w:val="both"/>
        <w:rPr>
          <w:rFonts w:ascii="Arial" w:hAnsi="Arial" w:cs="Arial"/>
        </w:rPr>
      </w:pPr>
      <w:r w:rsidRPr="005B2702">
        <w:rPr>
          <w:rFonts w:ascii="Arial" w:hAnsi="Arial" w:cs="Arial"/>
          <w:b/>
          <w:bCs/>
          <w:color w:val="000000" w:themeColor="text1"/>
        </w:rPr>
        <w:lastRenderedPageBreak/>
        <w:t>References</w:t>
      </w:r>
      <w:r>
        <w:rPr>
          <w:rFonts w:ascii="Arial" w:hAnsi="Arial" w:cs="Arial"/>
          <w:b/>
          <w:bCs/>
          <w:color w:val="000000" w:themeColor="text1"/>
        </w:rPr>
        <w:t xml:space="preserve"> </w:t>
      </w:r>
    </w:p>
    <w:p w14:paraId="627A1F2E" w14:textId="77777777" w:rsidR="00B4424C" w:rsidRPr="000B630D" w:rsidRDefault="00B4424C" w:rsidP="00B4424C">
      <w:pPr>
        <w:spacing w:line="480" w:lineRule="auto"/>
        <w:jc w:val="both"/>
        <w:rPr>
          <w:rFonts w:ascii="Arial" w:hAnsi="Arial" w:cs="Arial"/>
          <w:color w:val="000000" w:themeColor="text1"/>
        </w:rPr>
      </w:pPr>
      <w:r w:rsidRPr="008B0300">
        <w:rPr>
          <w:rFonts w:ascii="Arial" w:hAnsi="Arial" w:cs="Arial"/>
          <w:color w:val="000000" w:themeColor="text1"/>
        </w:rPr>
        <w:t xml:space="preserve">1.Guo ZD, Wang ZY, Zhang SF, </w:t>
      </w:r>
      <w:r w:rsidRPr="008B0300">
        <w:rPr>
          <w:rFonts w:ascii="Arial" w:hAnsi="Arial" w:cs="Arial"/>
          <w:color w:val="000000" w:themeColor="text1"/>
          <w:shd w:val="clear" w:color="auto" w:fill="FFFFFF"/>
        </w:rPr>
        <w:t>Li X, Li L, Li C, Cui Y, Fu RB, Dong YZ, Chi XY, Zhang MY, Liu K, Cao C, Liu B, Zhang K, Gao YW, Lu B, Chen W</w:t>
      </w:r>
      <w:r w:rsidRPr="008B0300">
        <w:rPr>
          <w:rFonts w:ascii="Arial" w:hAnsi="Arial" w:cs="Arial"/>
          <w:color w:val="000000" w:themeColor="text1"/>
        </w:rPr>
        <w:t xml:space="preserve">. Aerosol and surface distribution of Severe Acute Respiratory Syndrome Coronavirus 2 in hospital wards, Wuhan, China, 2020. </w:t>
      </w:r>
      <w:proofErr w:type="spellStart"/>
      <w:r w:rsidRPr="008B0300">
        <w:rPr>
          <w:rFonts w:ascii="Arial" w:hAnsi="Arial" w:cs="Arial"/>
          <w:color w:val="000000" w:themeColor="text1"/>
        </w:rPr>
        <w:t>Emerg</w:t>
      </w:r>
      <w:proofErr w:type="spellEnd"/>
      <w:r w:rsidRPr="008B0300">
        <w:rPr>
          <w:rFonts w:ascii="Arial" w:hAnsi="Arial" w:cs="Arial"/>
          <w:color w:val="000000" w:themeColor="text1"/>
        </w:rPr>
        <w:t xml:space="preserve"> Infect Dis </w:t>
      </w:r>
      <w:r w:rsidRPr="008B0300">
        <w:rPr>
          <w:rFonts w:ascii="Arial" w:hAnsi="Arial" w:cs="Arial"/>
          <w:color w:val="000000" w:themeColor="text1"/>
          <w:shd w:val="clear" w:color="auto" w:fill="FFFFFF"/>
        </w:rPr>
        <w:t>2020 Jul;26(7):1583-1591</w:t>
      </w:r>
      <w:r>
        <w:rPr>
          <w:rFonts w:ascii="Arial" w:hAnsi="Arial" w:cs="Arial"/>
          <w:color w:val="000000" w:themeColor="text1"/>
          <w:shd w:val="clear" w:color="auto" w:fill="FFFFFF"/>
        </w:rPr>
        <w:t>.</w:t>
      </w:r>
    </w:p>
    <w:p w14:paraId="020B1BDB" w14:textId="77777777" w:rsidR="00B4424C" w:rsidRPr="008B0300" w:rsidRDefault="00B4424C" w:rsidP="00B4424C">
      <w:pPr>
        <w:spacing w:after="120" w:line="480" w:lineRule="auto"/>
        <w:jc w:val="both"/>
        <w:rPr>
          <w:rFonts w:ascii="Arial" w:hAnsi="Arial" w:cs="Arial"/>
          <w:color w:val="000000" w:themeColor="text1"/>
        </w:rPr>
      </w:pPr>
      <w:r w:rsidRPr="008B0300">
        <w:rPr>
          <w:rFonts w:ascii="Arial" w:hAnsi="Arial" w:cs="Arial"/>
          <w:color w:val="000000" w:themeColor="text1"/>
        </w:rPr>
        <w:t>2. World Health Organisation Guideline: Natural ventilation for infection control in health-care settings. 2009</w:t>
      </w:r>
      <w:r>
        <w:rPr>
          <w:rFonts w:ascii="Arial" w:hAnsi="Arial" w:cs="Arial"/>
          <w:color w:val="000000" w:themeColor="text1"/>
        </w:rPr>
        <w:t>.</w:t>
      </w:r>
    </w:p>
    <w:p w14:paraId="7F38427F" w14:textId="77777777" w:rsidR="00B4424C" w:rsidRPr="000B630D" w:rsidRDefault="00B4424C" w:rsidP="00B4424C">
      <w:pPr>
        <w:spacing w:line="480" w:lineRule="auto"/>
        <w:jc w:val="both"/>
        <w:rPr>
          <w:rFonts w:ascii="Arial" w:hAnsi="Arial" w:cs="Arial"/>
          <w:color w:val="0000FF"/>
        </w:rPr>
      </w:pPr>
      <w:r w:rsidRPr="008B0300">
        <w:rPr>
          <w:rFonts w:ascii="Arial" w:hAnsi="Arial" w:cs="Arial"/>
          <w:color w:val="000000" w:themeColor="text1"/>
        </w:rPr>
        <w:t xml:space="preserve">3. </w:t>
      </w:r>
      <w:proofErr w:type="spellStart"/>
      <w:r w:rsidRPr="008B0300">
        <w:rPr>
          <w:rFonts w:ascii="Arial" w:hAnsi="Arial" w:cs="Arial"/>
          <w:color w:val="000000" w:themeColor="text1"/>
        </w:rPr>
        <w:t>Morawska</w:t>
      </w:r>
      <w:proofErr w:type="spellEnd"/>
      <w:r w:rsidRPr="008B0300">
        <w:rPr>
          <w:rFonts w:ascii="Arial" w:hAnsi="Arial" w:cs="Arial"/>
          <w:color w:val="000000" w:themeColor="text1"/>
        </w:rPr>
        <w:t xml:space="preserve"> L, Tang JW, </w:t>
      </w:r>
      <w:proofErr w:type="spellStart"/>
      <w:r w:rsidRPr="008B0300">
        <w:rPr>
          <w:rFonts w:ascii="Arial" w:hAnsi="Arial" w:cs="Arial"/>
          <w:color w:val="000000" w:themeColor="text1"/>
        </w:rPr>
        <w:t>Bahnfleth</w:t>
      </w:r>
      <w:proofErr w:type="spellEnd"/>
      <w:r w:rsidRPr="008B0300">
        <w:rPr>
          <w:rFonts w:ascii="Arial" w:hAnsi="Arial" w:cs="Arial"/>
          <w:color w:val="000000" w:themeColor="text1"/>
        </w:rPr>
        <w:t xml:space="preserve"> W, </w:t>
      </w:r>
      <w:proofErr w:type="spellStart"/>
      <w:r w:rsidRPr="008B0300">
        <w:rPr>
          <w:rStyle w:val="docsum-authors"/>
          <w:rFonts w:ascii="Arial" w:hAnsi="Arial" w:cs="Arial"/>
          <w:color w:val="212121"/>
          <w:shd w:val="clear" w:color="auto" w:fill="FFFFFF"/>
        </w:rPr>
        <w:t>Bluyssen</w:t>
      </w:r>
      <w:proofErr w:type="spellEnd"/>
      <w:r w:rsidRPr="008B0300">
        <w:rPr>
          <w:rStyle w:val="docsum-authors"/>
          <w:rFonts w:ascii="Arial" w:hAnsi="Arial" w:cs="Arial"/>
          <w:color w:val="212121"/>
          <w:shd w:val="clear" w:color="auto" w:fill="FFFFFF"/>
        </w:rPr>
        <w:t xml:space="preserve"> PM, </w:t>
      </w:r>
      <w:proofErr w:type="spellStart"/>
      <w:r w:rsidRPr="008B0300">
        <w:rPr>
          <w:rStyle w:val="docsum-authors"/>
          <w:rFonts w:ascii="Arial" w:hAnsi="Arial" w:cs="Arial"/>
          <w:color w:val="212121"/>
          <w:shd w:val="clear" w:color="auto" w:fill="FFFFFF"/>
        </w:rPr>
        <w:t>Boerstra</w:t>
      </w:r>
      <w:proofErr w:type="spellEnd"/>
      <w:r w:rsidRPr="008B0300">
        <w:rPr>
          <w:rStyle w:val="docsum-authors"/>
          <w:rFonts w:ascii="Arial" w:hAnsi="Arial" w:cs="Arial"/>
          <w:color w:val="212121"/>
          <w:shd w:val="clear" w:color="auto" w:fill="FFFFFF"/>
        </w:rPr>
        <w:t xml:space="preserve"> A, </w:t>
      </w:r>
      <w:proofErr w:type="spellStart"/>
      <w:r w:rsidRPr="008B0300">
        <w:rPr>
          <w:rStyle w:val="docsum-authors"/>
          <w:rFonts w:ascii="Arial" w:hAnsi="Arial" w:cs="Arial"/>
          <w:color w:val="212121"/>
          <w:shd w:val="clear" w:color="auto" w:fill="FFFFFF"/>
        </w:rPr>
        <w:t>Buonanno</w:t>
      </w:r>
      <w:proofErr w:type="spellEnd"/>
      <w:r w:rsidRPr="008B0300">
        <w:rPr>
          <w:rStyle w:val="docsum-authors"/>
          <w:rFonts w:ascii="Arial" w:hAnsi="Arial" w:cs="Arial"/>
          <w:color w:val="212121"/>
          <w:shd w:val="clear" w:color="auto" w:fill="FFFFFF"/>
        </w:rPr>
        <w:t xml:space="preserve"> G, Cao J, Dancer S, Floto A, </w:t>
      </w:r>
      <w:proofErr w:type="spellStart"/>
      <w:r w:rsidRPr="008B0300">
        <w:rPr>
          <w:rStyle w:val="docsum-authors"/>
          <w:rFonts w:ascii="Arial" w:hAnsi="Arial" w:cs="Arial"/>
          <w:color w:val="212121"/>
          <w:shd w:val="clear" w:color="auto" w:fill="FFFFFF"/>
        </w:rPr>
        <w:t>Franchimon</w:t>
      </w:r>
      <w:proofErr w:type="spellEnd"/>
      <w:r w:rsidRPr="008B0300">
        <w:rPr>
          <w:rStyle w:val="docsum-authors"/>
          <w:rFonts w:ascii="Arial" w:hAnsi="Arial" w:cs="Arial"/>
          <w:color w:val="212121"/>
          <w:shd w:val="clear" w:color="auto" w:fill="FFFFFF"/>
        </w:rPr>
        <w:t xml:space="preserve"> F, Haworth C, </w:t>
      </w:r>
      <w:proofErr w:type="spellStart"/>
      <w:r w:rsidRPr="008B0300">
        <w:rPr>
          <w:rStyle w:val="docsum-authors"/>
          <w:rFonts w:ascii="Arial" w:hAnsi="Arial" w:cs="Arial"/>
          <w:color w:val="212121"/>
          <w:shd w:val="clear" w:color="auto" w:fill="FFFFFF"/>
        </w:rPr>
        <w:t>Hogeling</w:t>
      </w:r>
      <w:proofErr w:type="spellEnd"/>
      <w:r w:rsidRPr="008B0300">
        <w:rPr>
          <w:rStyle w:val="docsum-authors"/>
          <w:rFonts w:ascii="Arial" w:hAnsi="Arial" w:cs="Arial"/>
          <w:color w:val="212121"/>
          <w:shd w:val="clear" w:color="auto" w:fill="FFFFFF"/>
        </w:rPr>
        <w:t xml:space="preserve"> J, </w:t>
      </w:r>
      <w:proofErr w:type="spellStart"/>
      <w:r w:rsidRPr="008B0300">
        <w:rPr>
          <w:rStyle w:val="docsum-authors"/>
          <w:rFonts w:ascii="Arial" w:hAnsi="Arial" w:cs="Arial"/>
          <w:color w:val="212121"/>
          <w:shd w:val="clear" w:color="auto" w:fill="FFFFFF"/>
        </w:rPr>
        <w:t>Isaxon</w:t>
      </w:r>
      <w:proofErr w:type="spellEnd"/>
      <w:r w:rsidRPr="008B0300">
        <w:rPr>
          <w:rStyle w:val="docsum-authors"/>
          <w:rFonts w:ascii="Arial" w:hAnsi="Arial" w:cs="Arial"/>
          <w:color w:val="212121"/>
          <w:shd w:val="clear" w:color="auto" w:fill="FFFFFF"/>
        </w:rPr>
        <w:t xml:space="preserve"> C, Jimenez JL, </w:t>
      </w:r>
      <w:proofErr w:type="spellStart"/>
      <w:r w:rsidRPr="008B0300">
        <w:rPr>
          <w:rStyle w:val="docsum-authors"/>
          <w:rFonts w:ascii="Arial" w:hAnsi="Arial" w:cs="Arial"/>
          <w:color w:val="212121"/>
          <w:shd w:val="clear" w:color="auto" w:fill="FFFFFF"/>
        </w:rPr>
        <w:t>Kurnitski</w:t>
      </w:r>
      <w:proofErr w:type="spellEnd"/>
      <w:r w:rsidRPr="008B0300">
        <w:rPr>
          <w:rStyle w:val="docsum-authors"/>
          <w:rFonts w:ascii="Arial" w:hAnsi="Arial" w:cs="Arial"/>
          <w:color w:val="212121"/>
          <w:shd w:val="clear" w:color="auto" w:fill="FFFFFF"/>
        </w:rPr>
        <w:t xml:space="preserve"> J, Li Y, </w:t>
      </w:r>
      <w:proofErr w:type="spellStart"/>
      <w:r w:rsidRPr="008B0300">
        <w:rPr>
          <w:rStyle w:val="docsum-authors"/>
          <w:rFonts w:ascii="Arial" w:hAnsi="Arial" w:cs="Arial"/>
          <w:color w:val="212121"/>
          <w:shd w:val="clear" w:color="auto" w:fill="FFFFFF"/>
        </w:rPr>
        <w:t>Loomans</w:t>
      </w:r>
      <w:proofErr w:type="spellEnd"/>
      <w:r w:rsidRPr="008B0300">
        <w:rPr>
          <w:rStyle w:val="docsum-authors"/>
          <w:rFonts w:ascii="Arial" w:hAnsi="Arial" w:cs="Arial"/>
          <w:color w:val="212121"/>
          <w:shd w:val="clear" w:color="auto" w:fill="FFFFFF"/>
        </w:rPr>
        <w:t xml:space="preserve"> M, Marks G, Marr LC, </w:t>
      </w:r>
      <w:proofErr w:type="spellStart"/>
      <w:r w:rsidRPr="008B0300">
        <w:rPr>
          <w:rStyle w:val="docsum-authors"/>
          <w:rFonts w:ascii="Arial" w:hAnsi="Arial" w:cs="Arial"/>
          <w:color w:val="212121"/>
          <w:shd w:val="clear" w:color="auto" w:fill="FFFFFF"/>
        </w:rPr>
        <w:t>Mazzarella</w:t>
      </w:r>
      <w:proofErr w:type="spellEnd"/>
      <w:r w:rsidRPr="008B0300">
        <w:rPr>
          <w:rStyle w:val="docsum-authors"/>
          <w:rFonts w:ascii="Arial" w:hAnsi="Arial" w:cs="Arial"/>
          <w:color w:val="212121"/>
          <w:shd w:val="clear" w:color="auto" w:fill="FFFFFF"/>
        </w:rPr>
        <w:t xml:space="preserve"> L, </w:t>
      </w:r>
      <w:proofErr w:type="spellStart"/>
      <w:r w:rsidRPr="008B0300">
        <w:rPr>
          <w:rStyle w:val="docsum-authors"/>
          <w:rFonts w:ascii="Arial" w:hAnsi="Arial" w:cs="Arial"/>
          <w:color w:val="212121"/>
          <w:shd w:val="clear" w:color="auto" w:fill="FFFFFF"/>
        </w:rPr>
        <w:t>Melikov</w:t>
      </w:r>
      <w:proofErr w:type="spellEnd"/>
      <w:r w:rsidRPr="008B0300">
        <w:rPr>
          <w:rStyle w:val="docsum-authors"/>
          <w:rFonts w:ascii="Arial" w:hAnsi="Arial" w:cs="Arial"/>
          <w:color w:val="212121"/>
          <w:shd w:val="clear" w:color="auto" w:fill="FFFFFF"/>
        </w:rPr>
        <w:t xml:space="preserve"> AK, Miller S, Milton DK, </w:t>
      </w:r>
      <w:proofErr w:type="spellStart"/>
      <w:r w:rsidRPr="008B0300">
        <w:rPr>
          <w:rStyle w:val="docsum-authors"/>
          <w:rFonts w:ascii="Arial" w:hAnsi="Arial" w:cs="Arial"/>
          <w:color w:val="212121"/>
          <w:shd w:val="clear" w:color="auto" w:fill="FFFFFF"/>
        </w:rPr>
        <w:t>Nazaroff</w:t>
      </w:r>
      <w:proofErr w:type="spellEnd"/>
      <w:r w:rsidRPr="008B0300">
        <w:rPr>
          <w:rStyle w:val="docsum-authors"/>
          <w:rFonts w:ascii="Arial" w:hAnsi="Arial" w:cs="Arial"/>
          <w:color w:val="212121"/>
          <w:shd w:val="clear" w:color="auto" w:fill="FFFFFF"/>
        </w:rPr>
        <w:t xml:space="preserve"> W, Nielsen PV, Noakes C, </w:t>
      </w:r>
      <w:proofErr w:type="spellStart"/>
      <w:r w:rsidRPr="008B0300">
        <w:rPr>
          <w:rStyle w:val="docsum-authors"/>
          <w:rFonts w:ascii="Arial" w:hAnsi="Arial" w:cs="Arial"/>
          <w:color w:val="212121"/>
          <w:shd w:val="clear" w:color="auto" w:fill="FFFFFF"/>
        </w:rPr>
        <w:t>Peccia</w:t>
      </w:r>
      <w:proofErr w:type="spellEnd"/>
      <w:r w:rsidRPr="008B0300">
        <w:rPr>
          <w:rStyle w:val="docsum-authors"/>
          <w:rFonts w:ascii="Arial" w:hAnsi="Arial" w:cs="Arial"/>
          <w:color w:val="212121"/>
          <w:shd w:val="clear" w:color="auto" w:fill="FFFFFF"/>
        </w:rPr>
        <w:t xml:space="preserve"> J, Querol X, Sekhar C, </w:t>
      </w:r>
      <w:proofErr w:type="spellStart"/>
      <w:r w:rsidRPr="008B0300">
        <w:rPr>
          <w:rStyle w:val="docsum-authors"/>
          <w:rFonts w:ascii="Arial" w:hAnsi="Arial" w:cs="Arial"/>
          <w:color w:val="212121"/>
          <w:shd w:val="clear" w:color="auto" w:fill="FFFFFF"/>
        </w:rPr>
        <w:t>Seppänen</w:t>
      </w:r>
      <w:proofErr w:type="spellEnd"/>
      <w:r w:rsidRPr="008B0300">
        <w:rPr>
          <w:rStyle w:val="docsum-authors"/>
          <w:rFonts w:ascii="Arial" w:hAnsi="Arial" w:cs="Arial"/>
          <w:color w:val="212121"/>
          <w:shd w:val="clear" w:color="auto" w:fill="FFFFFF"/>
        </w:rPr>
        <w:t xml:space="preserve"> O, Tanabe SI, Tellier R, </w:t>
      </w:r>
      <w:proofErr w:type="spellStart"/>
      <w:r w:rsidRPr="008B0300">
        <w:rPr>
          <w:rStyle w:val="docsum-authors"/>
          <w:rFonts w:ascii="Arial" w:hAnsi="Arial" w:cs="Arial"/>
          <w:color w:val="212121"/>
          <w:shd w:val="clear" w:color="auto" w:fill="FFFFFF"/>
        </w:rPr>
        <w:t>Tham</w:t>
      </w:r>
      <w:proofErr w:type="spellEnd"/>
      <w:r w:rsidRPr="008B0300">
        <w:rPr>
          <w:rStyle w:val="docsum-authors"/>
          <w:rFonts w:ascii="Arial" w:hAnsi="Arial" w:cs="Arial"/>
          <w:color w:val="212121"/>
          <w:shd w:val="clear" w:color="auto" w:fill="FFFFFF"/>
        </w:rPr>
        <w:t xml:space="preserve"> KW, </w:t>
      </w:r>
      <w:proofErr w:type="spellStart"/>
      <w:r w:rsidRPr="008B0300">
        <w:rPr>
          <w:rStyle w:val="docsum-authors"/>
          <w:rFonts w:ascii="Arial" w:hAnsi="Arial" w:cs="Arial"/>
          <w:color w:val="212121"/>
          <w:shd w:val="clear" w:color="auto" w:fill="FFFFFF"/>
        </w:rPr>
        <w:t>Wargocki</w:t>
      </w:r>
      <w:proofErr w:type="spellEnd"/>
      <w:r w:rsidRPr="008B0300">
        <w:rPr>
          <w:rStyle w:val="docsum-authors"/>
          <w:rFonts w:ascii="Arial" w:hAnsi="Arial" w:cs="Arial"/>
          <w:color w:val="212121"/>
          <w:shd w:val="clear" w:color="auto" w:fill="FFFFFF"/>
        </w:rPr>
        <w:t xml:space="preserve"> P, </w:t>
      </w:r>
      <w:proofErr w:type="spellStart"/>
      <w:r w:rsidRPr="008B0300">
        <w:rPr>
          <w:rStyle w:val="docsum-authors"/>
          <w:rFonts w:ascii="Arial" w:hAnsi="Arial" w:cs="Arial"/>
          <w:color w:val="212121"/>
          <w:shd w:val="clear" w:color="auto" w:fill="FFFFFF"/>
        </w:rPr>
        <w:t>Wierzbicka</w:t>
      </w:r>
      <w:proofErr w:type="spellEnd"/>
      <w:r w:rsidRPr="008B0300">
        <w:rPr>
          <w:rStyle w:val="docsum-authors"/>
          <w:rFonts w:ascii="Arial" w:hAnsi="Arial" w:cs="Arial"/>
          <w:color w:val="212121"/>
          <w:shd w:val="clear" w:color="auto" w:fill="FFFFFF"/>
        </w:rPr>
        <w:t xml:space="preserve"> A, Yao M.</w:t>
      </w:r>
      <w:r w:rsidRPr="008B0300">
        <w:rPr>
          <w:rFonts w:ascii="Arial" w:hAnsi="Arial" w:cs="Arial"/>
          <w:color w:val="000000" w:themeColor="text1"/>
        </w:rPr>
        <w:t xml:space="preserve"> How can airborne transmission of COVID-19 indoors be minimised? Environment International (2020) </w:t>
      </w:r>
      <w:proofErr w:type="spellStart"/>
      <w:r w:rsidRPr="008B0300">
        <w:rPr>
          <w:rFonts w:ascii="Arial" w:hAnsi="Arial" w:cs="Arial"/>
          <w:color w:val="000000"/>
        </w:rPr>
        <w:t>doi</w:t>
      </w:r>
      <w:proofErr w:type="spellEnd"/>
      <w:r w:rsidRPr="008B0300">
        <w:rPr>
          <w:rFonts w:ascii="Arial" w:hAnsi="Arial" w:cs="Arial"/>
          <w:color w:val="000000"/>
        </w:rPr>
        <w:t xml:space="preserve">: </w:t>
      </w:r>
      <w:hyperlink r:id="rId5" w:history="1">
        <w:r w:rsidRPr="008B0300">
          <w:rPr>
            <w:rStyle w:val="Hyperlink"/>
            <w:rFonts w:ascii="Arial" w:hAnsi="Arial" w:cs="Arial"/>
          </w:rPr>
          <w:t>https://doi.org/10.1016/j.envint.2020.105832</w:t>
        </w:r>
      </w:hyperlink>
      <w:r>
        <w:rPr>
          <w:rStyle w:val="Hyperlink"/>
          <w:rFonts w:ascii="Arial" w:hAnsi="Arial" w:cs="Arial"/>
        </w:rPr>
        <w:t>.</w:t>
      </w:r>
    </w:p>
    <w:p w14:paraId="2C5C0D35" w14:textId="77777777" w:rsidR="00B4424C" w:rsidRPr="008B0300" w:rsidRDefault="00B4424C" w:rsidP="00B4424C">
      <w:pPr>
        <w:spacing w:after="120" w:line="480" w:lineRule="auto"/>
        <w:jc w:val="both"/>
        <w:rPr>
          <w:rFonts w:ascii="Arial" w:hAnsi="Arial" w:cs="Arial"/>
        </w:rPr>
      </w:pPr>
      <w:r w:rsidRPr="008B0300">
        <w:rPr>
          <w:rFonts w:ascii="Arial" w:hAnsi="Arial" w:cs="Arial"/>
        </w:rPr>
        <w:t xml:space="preserve">4. Fennelly KP, </w:t>
      </w:r>
      <w:proofErr w:type="spellStart"/>
      <w:r w:rsidRPr="008B0300">
        <w:rPr>
          <w:rFonts w:ascii="Arial" w:hAnsi="Arial" w:cs="Arial"/>
        </w:rPr>
        <w:t>Nardell</w:t>
      </w:r>
      <w:proofErr w:type="spellEnd"/>
      <w:r w:rsidRPr="008B0300">
        <w:rPr>
          <w:rFonts w:ascii="Arial" w:hAnsi="Arial" w:cs="Arial"/>
        </w:rPr>
        <w:t xml:space="preserve"> EA. The relative efficacy of respirators and room ventilation in preventing occupational tuberculosis. Infection Control and Hospital Epidemiology, 1998, 19(10):754–759</w:t>
      </w:r>
      <w:r>
        <w:rPr>
          <w:rFonts w:ascii="Arial" w:hAnsi="Arial" w:cs="Arial"/>
        </w:rPr>
        <w:t>.</w:t>
      </w:r>
    </w:p>
    <w:p w14:paraId="22731307" w14:textId="18B10743" w:rsidR="00B4424C" w:rsidRPr="008B0300" w:rsidRDefault="0071270D" w:rsidP="00B4424C">
      <w:pPr>
        <w:spacing w:after="120" w:line="480" w:lineRule="auto"/>
        <w:jc w:val="both"/>
        <w:rPr>
          <w:rFonts w:ascii="Arial" w:hAnsi="Arial" w:cs="Arial"/>
          <w:iCs/>
        </w:rPr>
      </w:pPr>
      <w:r>
        <w:rPr>
          <w:rFonts w:ascii="Arial" w:hAnsi="Arial" w:cs="Arial"/>
        </w:rPr>
        <w:t>5</w:t>
      </w:r>
      <w:r w:rsidR="00B4424C" w:rsidRPr="008B0300">
        <w:rPr>
          <w:rFonts w:ascii="Arial" w:hAnsi="Arial" w:cs="Arial"/>
        </w:rPr>
        <w:t xml:space="preserve">. Jo S, Hong J, Lee S-E, Ki M, Choi BY, Sung M. Airflow analysis of Pyeongtaek St Mary's Hospital during hospitalization of the first Middle East respiratory syndrome patient in Korea. </w:t>
      </w:r>
      <w:r w:rsidR="00B4424C" w:rsidRPr="008B0300">
        <w:rPr>
          <w:rFonts w:ascii="Arial" w:hAnsi="Arial" w:cs="Arial"/>
          <w:iCs/>
        </w:rPr>
        <w:t>R Soc Open Sci 2019; 6(3): 181164</w:t>
      </w:r>
      <w:r w:rsidR="00B4424C">
        <w:rPr>
          <w:rFonts w:ascii="Arial" w:hAnsi="Arial" w:cs="Arial"/>
          <w:iCs/>
        </w:rPr>
        <w:t>.</w:t>
      </w:r>
    </w:p>
    <w:p w14:paraId="4491B21B" w14:textId="35349A38" w:rsidR="00B4424C" w:rsidRPr="000B630D" w:rsidRDefault="0071270D" w:rsidP="00B4424C">
      <w:pPr>
        <w:spacing w:line="480" w:lineRule="auto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6</w:t>
      </w:r>
      <w:r w:rsidR="00B4424C" w:rsidRPr="008B0300">
        <w:rPr>
          <w:rFonts w:ascii="Arial" w:hAnsi="Arial" w:cs="Arial"/>
          <w:color w:val="000000"/>
        </w:rPr>
        <w:t xml:space="preserve">. </w:t>
      </w:r>
      <w:proofErr w:type="spellStart"/>
      <w:r w:rsidR="00B4424C" w:rsidRPr="008B0300">
        <w:rPr>
          <w:rFonts w:ascii="Arial" w:hAnsi="Arial" w:cs="Arial"/>
          <w:color w:val="000000"/>
        </w:rPr>
        <w:t>Saiman</w:t>
      </w:r>
      <w:proofErr w:type="spellEnd"/>
      <w:r w:rsidR="00B4424C" w:rsidRPr="008B0300">
        <w:rPr>
          <w:rFonts w:ascii="Arial" w:hAnsi="Arial" w:cs="Arial"/>
          <w:color w:val="000000"/>
        </w:rPr>
        <w:t xml:space="preserve"> L, Siegel JD, LiPuma JJ, </w:t>
      </w:r>
      <w:r w:rsidR="00B4424C" w:rsidRPr="008B0300">
        <w:rPr>
          <w:rFonts w:ascii="Arial" w:hAnsi="Arial" w:cs="Arial"/>
          <w:color w:val="212121"/>
          <w:shd w:val="clear" w:color="auto" w:fill="FFFFFF"/>
        </w:rPr>
        <w:t xml:space="preserve">Brown RF, Bryson EA, Chambers MJ, Downer VS, </w:t>
      </w:r>
      <w:proofErr w:type="spellStart"/>
      <w:r w:rsidR="00B4424C" w:rsidRPr="008B0300">
        <w:rPr>
          <w:rFonts w:ascii="Arial" w:hAnsi="Arial" w:cs="Arial"/>
          <w:color w:val="212121"/>
          <w:shd w:val="clear" w:color="auto" w:fill="FFFFFF"/>
        </w:rPr>
        <w:t>Fliege</w:t>
      </w:r>
      <w:proofErr w:type="spellEnd"/>
      <w:r w:rsidR="00B4424C" w:rsidRPr="008B0300">
        <w:rPr>
          <w:rFonts w:ascii="Arial" w:hAnsi="Arial" w:cs="Arial"/>
          <w:color w:val="212121"/>
          <w:shd w:val="clear" w:color="auto" w:fill="FFFFFF"/>
        </w:rPr>
        <w:t xml:space="preserve"> J, </w:t>
      </w:r>
      <w:proofErr w:type="spellStart"/>
      <w:r w:rsidR="00B4424C" w:rsidRPr="008B0300">
        <w:rPr>
          <w:rFonts w:ascii="Arial" w:hAnsi="Arial" w:cs="Arial"/>
          <w:color w:val="212121"/>
          <w:shd w:val="clear" w:color="auto" w:fill="FFFFFF"/>
        </w:rPr>
        <w:t>Hazle</w:t>
      </w:r>
      <w:proofErr w:type="spellEnd"/>
      <w:r w:rsidR="00B4424C" w:rsidRPr="008B0300">
        <w:rPr>
          <w:rFonts w:ascii="Arial" w:hAnsi="Arial" w:cs="Arial"/>
          <w:color w:val="212121"/>
          <w:shd w:val="clear" w:color="auto" w:fill="FFFFFF"/>
        </w:rPr>
        <w:t xml:space="preserve"> LA, Jain M, Marshall BC, O'Malley C, </w:t>
      </w:r>
      <w:proofErr w:type="spellStart"/>
      <w:r w:rsidR="00B4424C" w:rsidRPr="008B0300">
        <w:rPr>
          <w:rFonts w:ascii="Arial" w:hAnsi="Arial" w:cs="Arial"/>
          <w:color w:val="212121"/>
          <w:shd w:val="clear" w:color="auto" w:fill="FFFFFF"/>
        </w:rPr>
        <w:t>Pattee</w:t>
      </w:r>
      <w:proofErr w:type="spellEnd"/>
      <w:r w:rsidR="00B4424C" w:rsidRPr="008B0300">
        <w:rPr>
          <w:rFonts w:ascii="Arial" w:hAnsi="Arial" w:cs="Arial"/>
          <w:color w:val="212121"/>
          <w:shd w:val="clear" w:color="auto" w:fill="FFFFFF"/>
        </w:rPr>
        <w:t xml:space="preserve"> SR, Potter-Bynoe G, Reid S, Robinson KA, </w:t>
      </w:r>
      <w:proofErr w:type="spellStart"/>
      <w:r w:rsidR="00B4424C" w:rsidRPr="008B0300">
        <w:rPr>
          <w:rFonts w:ascii="Arial" w:hAnsi="Arial" w:cs="Arial"/>
          <w:color w:val="212121"/>
          <w:shd w:val="clear" w:color="auto" w:fill="FFFFFF"/>
        </w:rPr>
        <w:t>Sabadosa</w:t>
      </w:r>
      <w:proofErr w:type="spellEnd"/>
      <w:r w:rsidR="00B4424C" w:rsidRPr="008B0300">
        <w:rPr>
          <w:rFonts w:ascii="Arial" w:hAnsi="Arial" w:cs="Arial"/>
          <w:color w:val="212121"/>
          <w:shd w:val="clear" w:color="auto" w:fill="FFFFFF"/>
        </w:rPr>
        <w:t xml:space="preserve"> KA, Schmidt HJ, Tullis E, Webber J, Weber DJ; Cystic Fibrous Foundation; Society for Healthcare Epidemiology of America</w:t>
      </w:r>
      <w:r w:rsidR="00B4424C" w:rsidRPr="008B0300">
        <w:rPr>
          <w:rFonts w:ascii="Arial" w:hAnsi="Arial" w:cs="Arial"/>
          <w:color w:val="000000"/>
        </w:rPr>
        <w:t xml:space="preserve">. Cystic </w:t>
      </w:r>
      <w:r w:rsidR="00B4424C" w:rsidRPr="008B0300">
        <w:rPr>
          <w:rFonts w:ascii="Arial" w:hAnsi="Arial" w:cs="Arial"/>
          <w:color w:val="000000"/>
        </w:rPr>
        <w:lastRenderedPageBreak/>
        <w:t xml:space="preserve">Fibrosis Foundation infection prevention and control guideline for cystic fibrosis: 2013 update. Infect Control and Hosp </w:t>
      </w:r>
      <w:proofErr w:type="spellStart"/>
      <w:r w:rsidR="00B4424C" w:rsidRPr="008B0300">
        <w:rPr>
          <w:rFonts w:ascii="Arial" w:hAnsi="Arial" w:cs="Arial"/>
          <w:color w:val="000000"/>
        </w:rPr>
        <w:t>Epidemiol</w:t>
      </w:r>
      <w:proofErr w:type="spellEnd"/>
      <w:r w:rsidR="00B4424C" w:rsidRPr="008B0300">
        <w:rPr>
          <w:rFonts w:ascii="Arial" w:hAnsi="Arial" w:cs="Arial"/>
          <w:color w:val="000000"/>
        </w:rPr>
        <w:t xml:space="preserve"> 2014;35(S1):S1-S67</w:t>
      </w:r>
      <w:r w:rsidR="00B4424C">
        <w:rPr>
          <w:rFonts w:ascii="Arial" w:hAnsi="Arial" w:cs="Arial"/>
          <w:color w:val="000000"/>
        </w:rPr>
        <w:t>.</w:t>
      </w:r>
    </w:p>
    <w:p w14:paraId="246A7E1E" w14:textId="2031CD81" w:rsidR="00B4424C" w:rsidRPr="008B0300" w:rsidRDefault="0071270D" w:rsidP="00B4424C">
      <w:pPr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7</w:t>
      </w:r>
      <w:r w:rsidR="00B4424C" w:rsidRPr="008B0300">
        <w:rPr>
          <w:rFonts w:ascii="Arial" w:hAnsi="Arial" w:cs="Arial"/>
        </w:rPr>
        <w:t xml:space="preserve">. Wainwright CE, France MW, O’Rourke P, </w:t>
      </w:r>
      <w:r w:rsidR="00B4424C" w:rsidRPr="008B0300">
        <w:rPr>
          <w:rFonts w:ascii="Arial" w:hAnsi="Arial" w:cs="Arial"/>
          <w:color w:val="212121"/>
          <w:shd w:val="clear" w:color="auto" w:fill="FFFFFF"/>
        </w:rPr>
        <w:t xml:space="preserve">Anuj S, Kidd TJ, Nissen MD, </w:t>
      </w:r>
      <w:proofErr w:type="spellStart"/>
      <w:r w:rsidR="00B4424C" w:rsidRPr="008B0300">
        <w:rPr>
          <w:rFonts w:ascii="Arial" w:hAnsi="Arial" w:cs="Arial"/>
          <w:color w:val="212121"/>
          <w:shd w:val="clear" w:color="auto" w:fill="FFFFFF"/>
        </w:rPr>
        <w:t>Sloots</w:t>
      </w:r>
      <w:proofErr w:type="spellEnd"/>
      <w:r w:rsidR="00B4424C" w:rsidRPr="008B0300">
        <w:rPr>
          <w:rFonts w:ascii="Arial" w:hAnsi="Arial" w:cs="Arial"/>
          <w:color w:val="212121"/>
          <w:shd w:val="clear" w:color="auto" w:fill="FFFFFF"/>
        </w:rPr>
        <w:t xml:space="preserve"> TP, Coulter C, </w:t>
      </w:r>
      <w:proofErr w:type="spellStart"/>
      <w:r w:rsidR="00B4424C" w:rsidRPr="008B0300">
        <w:rPr>
          <w:rFonts w:ascii="Arial" w:hAnsi="Arial" w:cs="Arial"/>
          <w:color w:val="212121"/>
          <w:shd w:val="clear" w:color="auto" w:fill="FFFFFF"/>
        </w:rPr>
        <w:t>Ristovski</w:t>
      </w:r>
      <w:proofErr w:type="spellEnd"/>
      <w:r w:rsidR="00B4424C" w:rsidRPr="008B0300">
        <w:rPr>
          <w:rFonts w:ascii="Arial" w:hAnsi="Arial" w:cs="Arial"/>
          <w:color w:val="212121"/>
          <w:shd w:val="clear" w:color="auto" w:fill="FFFFFF"/>
        </w:rPr>
        <w:t xml:space="preserve"> Z, Hargreaves M, Rose BR, Harbour C, Bell SC, Fennelly KP</w:t>
      </w:r>
      <w:r w:rsidR="00B4424C" w:rsidRPr="008B0300">
        <w:rPr>
          <w:rFonts w:ascii="Arial" w:hAnsi="Arial" w:cs="Arial"/>
        </w:rPr>
        <w:t>. Cough-generated aerosols of Pseudomonas aeruginosa and other Gram-negative bacteria from patients with cystic fibrosis. Thorax 2009;64:926–931</w:t>
      </w:r>
      <w:r w:rsidR="00B4424C">
        <w:rPr>
          <w:rFonts w:ascii="Arial" w:hAnsi="Arial" w:cs="Arial"/>
        </w:rPr>
        <w:t>.</w:t>
      </w:r>
    </w:p>
    <w:p w14:paraId="206DC335" w14:textId="64586848" w:rsidR="002B139B" w:rsidRPr="000B630D" w:rsidRDefault="0071270D" w:rsidP="00B4424C">
      <w:pPr>
        <w:spacing w:line="480" w:lineRule="auto"/>
        <w:jc w:val="both"/>
        <w:rPr>
          <w:rFonts w:ascii="Arial" w:hAnsi="Arial" w:cs="Arial"/>
          <w:color w:val="000000"/>
          <w:shd w:val="clear" w:color="auto" w:fill="FFFFFF"/>
        </w:rPr>
      </w:pPr>
      <w:r>
        <w:rPr>
          <w:rFonts w:ascii="Arial" w:hAnsi="Arial" w:cs="Arial"/>
        </w:rPr>
        <w:t>8</w:t>
      </w:r>
      <w:r w:rsidR="00B4424C" w:rsidRPr="008B0300">
        <w:rPr>
          <w:rFonts w:ascii="Arial" w:hAnsi="Arial" w:cs="Arial"/>
        </w:rPr>
        <w:t xml:space="preserve">. Wood ME, Stockwell RE, Johnson GR, </w:t>
      </w:r>
      <w:r w:rsidR="00B4424C" w:rsidRPr="008B0300">
        <w:rPr>
          <w:rFonts w:ascii="Arial" w:hAnsi="Arial" w:cs="Arial"/>
          <w:color w:val="212121"/>
          <w:shd w:val="clear" w:color="auto" w:fill="FFFFFF"/>
        </w:rPr>
        <w:t xml:space="preserve">Ramsay KA, Sherrard LJ, Kidd TJ, Cheney J, Ballard EL, O'Rourke P, </w:t>
      </w:r>
      <w:proofErr w:type="spellStart"/>
      <w:r w:rsidR="00B4424C" w:rsidRPr="008B0300">
        <w:rPr>
          <w:rFonts w:ascii="Arial" w:hAnsi="Arial" w:cs="Arial"/>
          <w:color w:val="212121"/>
          <w:shd w:val="clear" w:color="auto" w:fill="FFFFFF"/>
        </w:rPr>
        <w:t>Jabbour</w:t>
      </w:r>
      <w:proofErr w:type="spellEnd"/>
      <w:r w:rsidR="00B4424C" w:rsidRPr="008B0300">
        <w:rPr>
          <w:rFonts w:ascii="Arial" w:hAnsi="Arial" w:cs="Arial"/>
          <w:color w:val="212121"/>
          <w:shd w:val="clear" w:color="auto" w:fill="FFFFFF"/>
        </w:rPr>
        <w:t xml:space="preserve"> N,</w:t>
      </w:r>
      <w:r w:rsidR="00B4424C" w:rsidRPr="008B0300">
        <w:rPr>
          <w:rFonts w:ascii="Arial" w:hAnsi="Arial" w:cs="Arial"/>
          <w:b/>
          <w:bCs/>
          <w:color w:val="212121"/>
          <w:shd w:val="clear" w:color="auto" w:fill="FFFFFF"/>
        </w:rPr>
        <w:t> </w:t>
      </w:r>
      <w:r w:rsidR="00B4424C" w:rsidRPr="0071270D">
        <w:rPr>
          <w:rFonts w:ascii="Arial" w:hAnsi="Arial" w:cs="Arial"/>
          <w:color w:val="212121"/>
          <w:shd w:val="clear" w:color="auto" w:fill="FFFFFF"/>
        </w:rPr>
        <w:t xml:space="preserve">Wainwright CE, </w:t>
      </w:r>
      <w:proofErr w:type="spellStart"/>
      <w:r w:rsidR="00B4424C" w:rsidRPr="0071270D">
        <w:rPr>
          <w:rFonts w:ascii="Arial" w:hAnsi="Arial" w:cs="Arial"/>
          <w:color w:val="212121"/>
          <w:shd w:val="clear" w:color="auto" w:fill="FFFFFF"/>
        </w:rPr>
        <w:t>Knibbs</w:t>
      </w:r>
      <w:proofErr w:type="spellEnd"/>
      <w:r w:rsidR="00B4424C" w:rsidRPr="008B0300">
        <w:rPr>
          <w:rFonts w:ascii="Arial" w:hAnsi="Arial" w:cs="Arial"/>
          <w:color w:val="212121"/>
          <w:shd w:val="clear" w:color="auto" w:fill="FFFFFF"/>
        </w:rPr>
        <w:t xml:space="preserve"> LD, Sly PD, </w:t>
      </w:r>
      <w:proofErr w:type="spellStart"/>
      <w:r w:rsidR="00B4424C" w:rsidRPr="008B0300">
        <w:rPr>
          <w:rFonts w:ascii="Arial" w:hAnsi="Arial" w:cs="Arial"/>
          <w:color w:val="212121"/>
          <w:shd w:val="clear" w:color="auto" w:fill="FFFFFF"/>
        </w:rPr>
        <w:t>Morawska</w:t>
      </w:r>
      <w:proofErr w:type="spellEnd"/>
      <w:r w:rsidR="00B4424C" w:rsidRPr="008B0300">
        <w:rPr>
          <w:rFonts w:ascii="Arial" w:hAnsi="Arial" w:cs="Arial"/>
          <w:color w:val="212121"/>
          <w:shd w:val="clear" w:color="auto" w:fill="FFFFFF"/>
        </w:rPr>
        <w:t xml:space="preserve"> L, Bell SC</w:t>
      </w:r>
      <w:r w:rsidR="00B4424C" w:rsidRPr="008B0300">
        <w:rPr>
          <w:rFonts w:ascii="Arial" w:hAnsi="Arial" w:cs="Arial"/>
        </w:rPr>
        <w:t xml:space="preserve">. Cystic fibrosis pathogens survive for extended periods within cough-generated droplet nuclei. Thorax </w:t>
      </w:r>
      <w:r w:rsidR="00B4424C" w:rsidRPr="008B0300">
        <w:rPr>
          <w:rFonts w:ascii="Arial" w:hAnsi="Arial" w:cs="Arial"/>
          <w:color w:val="000000"/>
          <w:shd w:val="clear" w:color="auto" w:fill="FFFFFF"/>
        </w:rPr>
        <w:t>2019 Jan;74(1):87-90</w:t>
      </w:r>
      <w:r w:rsidR="00B4424C">
        <w:rPr>
          <w:rFonts w:ascii="Arial" w:hAnsi="Arial" w:cs="Arial"/>
          <w:color w:val="000000"/>
          <w:shd w:val="clear" w:color="auto" w:fill="FFFFFF"/>
        </w:rPr>
        <w:t>.</w:t>
      </w:r>
    </w:p>
    <w:p w14:paraId="4666C543" w14:textId="24A190EB" w:rsidR="00B4424C" w:rsidRPr="008B0300" w:rsidRDefault="0071270D" w:rsidP="0071270D">
      <w:pPr>
        <w:pStyle w:val="Default"/>
        <w:spacing w:after="120"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9</w:t>
      </w:r>
      <w:r w:rsidR="00B4424C" w:rsidRPr="008B0300">
        <w:rPr>
          <w:rFonts w:ascii="Arial" w:hAnsi="Arial" w:cs="Arial"/>
        </w:rPr>
        <w:t xml:space="preserve">. </w:t>
      </w:r>
      <w:proofErr w:type="spellStart"/>
      <w:r w:rsidR="00B4424C" w:rsidRPr="008B0300">
        <w:rPr>
          <w:rFonts w:ascii="Arial" w:hAnsi="Arial" w:cs="Arial"/>
        </w:rPr>
        <w:t>Blachere</w:t>
      </w:r>
      <w:proofErr w:type="spellEnd"/>
      <w:r w:rsidR="00B4424C" w:rsidRPr="008B0300">
        <w:rPr>
          <w:rFonts w:ascii="Arial" w:hAnsi="Arial" w:cs="Arial"/>
        </w:rPr>
        <w:t xml:space="preserve"> F, Lindsley WG, Pearce TA, Anderson SE, Fisher M, </w:t>
      </w:r>
      <w:proofErr w:type="spellStart"/>
      <w:r w:rsidR="00B4424C" w:rsidRPr="008B0300">
        <w:rPr>
          <w:rFonts w:ascii="Arial" w:hAnsi="Arial" w:cs="Arial"/>
        </w:rPr>
        <w:t>Khakoo</w:t>
      </w:r>
      <w:proofErr w:type="spellEnd"/>
      <w:r w:rsidR="00B4424C" w:rsidRPr="008B0300">
        <w:rPr>
          <w:rFonts w:ascii="Arial" w:hAnsi="Arial" w:cs="Arial"/>
        </w:rPr>
        <w:t xml:space="preserve"> R, Meade BJ, Lander O, Davis S, Thewlis RE, </w:t>
      </w:r>
      <w:proofErr w:type="spellStart"/>
      <w:r w:rsidR="00B4424C" w:rsidRPr="008B0300">
        <w:rPr>
          <w:rFonts w:ascii="Arial" w:hAnsi="Arial" w:cs="Arial"/>
        </w:rPr>
        <w:t>Celik</w:t>
      </w:r>
      <w:proofErr w:type="spellEnd"/>
      <w:r w:rsidR="00B4424C" w:rsidRPr="008B0300">
        <w:rPr>
          <w:rFonts w:ascii="Arial" w:hAnsi="Arial" w:cs="Arial"/>
        </w:rPr>
        <w:t xml:space="preserve"> I, Chen BT, </w:t>
      </w:r>
      <w:proofErr w:type="spellStart"/>
      <w:r w:rsidR="00B4424C" w:rsidRPr="008B0300">
        <w:rPr>
          <w:rFonts w:ascii="Arial" w:hAnsi="Arial" w:cs="Arial"/>
        </w:rPr>
        <w:t>Beezhold</w:t>
      </w:r>
      <w:proofErr w:type="spellEnd"/>
      <w:r w:rsidR="00B4424C" w:rsidRPr="008B0300">
        <w:rPr>
          <w:rFonts w:ascii="Arial" w:hAnsi="Arial" w:cs="Arial"/>
        </w:rPr>
        <w:t xml:space="preserve"> DH.  Measurement of airborne influenza virus in a hospital emergency department. </w:t>
      </w:r>
      <w:r w:rsidR="00B4424C" w:rsidRPr="008B0300">
        <w:rPr>
          <w:rFonts w:ascii="Arial" w:eastAsia="Times New Roman" w:hAnsi="Arial" w:cs="Arial"/>
          <w:i/>
          <w:iCs/>
          <w:color w:val="212121"/>
          <w:lang w:eastAsia="en-GB"/>
        </w:rPr>
        <w:t>Clin Infect Dis</w:t>
      </w:r>
      <w:r w:rsidR="00B4424C" w:rsidRPr="008B0300">
        <w:rPr>
          <w:rFonts w:ascii="Arial" w:eastAsia="Times New Roman" w:hAnsi="Arial" w:cs="Arial"/>
          <w:color w:val="212121"/>
          <w:shd w:val="clear" w:color="auto" w:fill="FFFFFF"/>
          <w:lang w:eastAsia="en-GB"/>
        </w:rPr>
        <w:t>. 2009;48(4):438-440.</w:t>
      </w:r>
    </w:p>
    <w:p w14:paraId="6FAA8639" w14:textId="2579E65C" w:rsidR="00B4424C" w:rsidRPr="00933ADA" w:rsidRDefault="003625E5" w:rsidP="00B4424C">
      <w:pPr>
        <w:spacing w:line="480" w:lineRule="auto"/>
        <w:jc w:val="both"/>
      </w:pPr>
      <w:r>
        <w:rPr>
          <w:rFonts w:ascii="Arial" w:hAnsi="Arial" w:cs="Arial"/>
          <w:color w:val="212121"/>
          <w:shd w:val="clear" w:color="auto" w:fill="FFFFFF"/>
        </w:rPr>
        <w:t>1</w:t>
      </w:r>
      <w:r w:rsidR="0071270D">
        <w:rPr>
          <w:rFonts w:ascii="Arial" w:hAnsi="Arial" w:cs="Arial"/>
          <w:color w:val="212121"/>
          <w:shd w:val="clear" w:color="auto" w:fill="FFFFFF"/>
        </w:rPr>
        <w:t>0</w:t>
      </w:r>
      <w:r w:rsidR="00B4424C" w:rsidRPr="008B0300">
        <w:rPr>
          <w:rFonts w:ascii="Arial" w:hAnsi="Arial" w:cs="Arial"/>
          <w:color w:val="212121"/>
          <w:shd w:val="clear" w:color="auto" w:fill="FFFFFF"/>
        </w:rPr>
        <w:t xml:space="preserve">. van </w:t>
      </w:r>
      <w:proofErr w:type="spellStart"/>
      <w:r w:rsidR="00B4424C" w:rsidRPr="008B0300">
        <w:rPr>
          <w:rFonts w:ascii="Arial" w:hAnsi="Arial" w:cs="Arial"/>
          <w:color w:val="212121"/>
          <w:shd w:val="clear" w:color="auto" w:fill="FFFFFF"/>
        </w:rPr>
        <w:t>Doremalen</w:t>
      </w:r>
      <w:proofErr w:type="spellEnd"/>
      <w:r w:rsidR="00B4424C" w:rsidRPr="008B0300">
        <w:rPr>
          <w:rFonts w:ascii="Arial" w:hAnsi="Arial" w:cs="Arial"/>
          <w:color w:val="212121"/>
          <w:shd w:val="clear" w:color="auto" w:fill="FFFFFF"/>
        </w:rPr>
        <w:t xml:space="preserve"> N, </w:t>
      </w:r>
      <w:proofErr w:type="spellStart"/>
      <w:r w:rsidR="00B4424C" w:rsidRPr="008B0300">
        <w:rPr>
          <w:rFonts w:ascii="Arial" w:hAnsi="Arial" w:cs="Arial"/>
          <w:color w:val="212121"/>
          <w:shd w:val="clear" w:color="auto" w:fill="FFFFFF"/>
        </w:rPr>
        <w:t>Bushmaker</w:t>
      </w:r>
      <w:proofErr w:type="spellEnd"/>
      <w:r w:rsidR="00B4424C" w:rsidRPr="008B0300">
        <w:rPr>
          <w:rFonts w:ascii="Arial" w:hAnsi="Arial" w:cs="Arial"/>
          <w:color w:val="212121"/>
          <w:shd w:val="clear" w:color="auto" w:fill="FFFFFF"/>
        </w:rPr>
        <w:t xml:space="preserve"> T, Morris DH, Holbrook MG, Gamble A, Williamson BN, </w:t>
      </w:r>
      <w:proofErr w:type="spellStart"/>
      <w:r w:rsidR="00B4424C" w:rsidRPr="008B0300">
        <w:rPr>
          <w:rFonts w:ascii="Arial" w:hAnsi="Arial" w:cs="Arial"/>
          <w:color w:val="212121"/>
          <w:shd w:val="clear" w:color="auto" w:fill="FFFFFF"/>
        </w:rPr>
        <w:t>Tamin</w:t>
      </w:r>
      <w:proofErr w:type="spellEnd"/>
      <w:r w:rsidR="00B4424C" w:rsidRPr="008B0300">
        <w:rPr>
          <w:rFonts w:ascii="Arial" w:hAnsi="Arial" w:cs="Arial"/>
          <w:color w:val="212121"/>
          <w:shd w:val="clear" w:color="auto" w:fill="FFFFFF"/>
        </w:rPr>
        <w:t xml:space="preserve"> A, Harcourt JL, Thornburg NJ, Gerber SI, Lloyd-Smith JO, de Wit E, Munster VJ. Aerosol and Surface Stability of SARS-CoV-2 as Compared with SARS-CoV-1.</w:t>
      </w:r>
      <w:r w:rsidR="00B4424C" w:rsidRPr="008B0300">
        <w:rPr>
          <w:rStyle w:val="apple-converted-space"/>
          <w:rFonts w:ascii="Arial" w:hAnsi="Arial" w:cs="Arial"/>
          <w:color w:val="212121"/>
          <w:shd w:val="clear" w:color="auto" w:fill="FFFFFF"/>
        </w:rPr>
        <w:t xml:space="preserve"> </w:t>
      </w:r>
      <w:r w:rsidR="00B4424C" w:rsidRPr="008B0300">
        <w:rPr>
          <w:rFonts w:ascii="Arial" w:hAnsi="Arial" w:cs="Arial"/>
          <w:i/>
          <w:iCs/>
          <w:color w:val="212121"/>
        </w:rPr>
        <w:t xml:space="preserve">N </w:t>
      </w:r>
      <w:proofErr w:type="spellStart"/>
      <w:r w:rsidR="00B4424C" w:rsidRPr="008B0300">
        <w:rPr>
          <w:rFonts w:ascii="Arial" w:hAnsi="Arial" w:cs="Arial"/>
          <w:i/>
          <w:iCs/>
          <w:color w:val="212121"/>
        </w:rPr>
        <w:t>Engl</w:t>
      </w:r>
      <w:proofErr w:type="spellEnd"/>
      <w:r w:rsidR="00B4424C" w:rsidRPr="008B0300">
        <w:rPr>
          <w:rFonts w:ascii="Arial" w:hAnsi="Arial" w:cs="Arial"/>
          <w:i/>
          <w:iCs/>
          <w:color w:val="212121"/>
        </w:rPr>
        <w:t xml:space="preserve"> J Med</w:t>
      </w:r>
      <w:r w:rsidR="00B4424C" w:rsidRPr="008B0300">
        <w:rPr>
          <w:rFonts w:ascii="Arial" w:hAnsi="Arial" w:cs="Arial"/>
          <w:color w:val="212121"/>
          <w:shd w:val="clear" w:color="auto" w:fill="FFFFFF"/>
        </w:rPr>
        <w:t>. 2020; 382(16):1564-1567.</w:t>
      </w:r>
    </w:p>
    <w:p w14:paraId="7BEC29FF" w14:textId="77777777" w:rsidR="00B4424C" w:rsidRDefault="00B4424C" w:rsidP="00B4424C">
      <w:pPr>
        <w:spacing w:after="120" w:line="480" w:lineRule="auto"/>
        <w:rPr>
          <w:rFonts w:ascii="Arial" w:hAnsi="Arial" w:cs="Arial"/>
        </w:rPr>
      </w:pPr>
    </w:p>
    <w:p w14:paraId="2E140E0E" w14:textId="77777777" w:rsidR="00B4424C" w:rsidRDefault="00B4424C" w:rsidP="00B4424C">
      <w:pPr>
        <w:spacing w:after="120" w:line="480" w:lineRule="auto"/>
        <w:rPr>
          <w:rFonts w:ascii="Arial" w:hAnsi="Arial" w:cs="Arial"/>
        </w:rPr>
      </w:pPr>
    </w:p>
    <w:p w14:paraId="526BF0A6" w14:textId="77777777" w:rsidR="00B4424C" w:rsidRDefault="00B4424C" w:rsidP="00B4424C">
      <w:pPr>
        <w:spacing w:after="120" w:line="480" w:lineRule="auto"/>
        <w:rPr>
          <w:rFonts w:ascii="Arial" w:hAnsi="Arial" w:cs="Arial"/>
        </w:rPr>
      </w:pPr>
    </w:p>
    <w:p w14:paraId="11FBE7AD" w14:textId="77777777" w:rsidR="00B4424C" w:rsidRDefault="00B4424C" w:rsidP="00B4424C">
      <w:pPr>
        <w:spacing w:after="120" w:line="480" w:lineRule="auto"/>
        <w:rPr>
          <w:rFonts w:ascii="Arial" w:hAnsi="Arial" w:cs="Arial"/>
        </w:rPr>
      </w:pPr>
    </w:p>
    <w:p w14:paraId="07F38362" w14:textId="77777777" w:rsidR="00B4424C" w:rsidRDefault="00B4424C" w:rsidP="00B4424C">
      <w:pPr>
        <w:spacing w:after="120" w:line="480" w:lineRule="auto"/>
        <w:rPr>
          <w:rFonts w:ascii="Arial" w:hAnsi="Arial" w:cs="Arial"/>
        </w:rPr>
      </w:pPr>
    </w:p>
    <w:p w14:paraId="24040E89" w14:textId="77777777" w:rsidR="00B4424C" w:rsidRDefault="00B4424C" w:rsidP="00B4424C">
      <w:pPr>
        <w:spacing w:line="48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br w:type="page"/>
      </w:r>
    </w:p>
    <w:p w14:paraId="4AAE5FA2" w14:textId="77777777" w:rsidR="00B4424C" w:rsidRPr="00A0799A" w:rsidRDefault="00B4424C" w:rsidP="00B4424C">
      <w:pPr>
        <w:spacing w:after="120" w:line="480" w:lineRule="auto"/>
        <w:jc w:val="both"/>
        <w:rPr>
          <w:rFonts w:ascii="Arial" w:hAnsi="Arial" w:cs="Arial"/>
          <w:b/>
          <w:bCs/>
        </w:rPr>
      </w:pPr>
      <w:r w:rsidRPr="00A0799A">
        <w:rPr>
          <w:rFonts w:ascii="Arial" w:hAnsi="Arial" w:cs="Arial"/>
          <w:b/>
          <w:bCs/>
        </w:rPr>
        <w:lastRenderedPageBreak/>
        <w:t>Figure Legends</w:t>
      </w:r>
    </w:p>
    <w:p w14:paraId="1E9796BB" w14:textId="77777777" w:rsidR="00B4424C" w:rsidRDefault="00B4424C" w:rsidP="00B4424C">
      <w:pPr>
        <w:pStyle w:val="NormalWeb"/>
        <w:spacing w:before="0" w:beforeAutospacing="0" w:after="120" w:afterAutospacing="0" w:line="480" w:lineRule="auto"/>
        <w:jc w:val="both"/>
        <w:rPr>
          <w:rFonts w:ascii="Arial" w:hAnsi="Arial" w:cs="Arial"/>
          <w:b/>
          <w:bCs/>
        </w:rPr>
      </w:pPr>
      <w:r w:rsidRPr="00A0799A">
        <w:rPr>
          <w:rFonts w:ascii="Arial" w:hAnsi="Arial" w:cs="Arial"/>
          <w:b/>
          <w:bCs/>
        </w:rPr>
        <w:t xml:space="preserve">Figure 1. </w:t>
      </w:r>
      <w:r>
        <w:rPr>
          <w:rFonts w:ascii="Arial" w:hAnsi="Arial" w:cs="Arial"/>
          <w:b/>
          <w:bCs/>
        </w:rPr>
        <w:t xml:space="preserve">The impact of ventilation on air handling in hospitals </w:t>
      </w:r>
    </w:p>
    <w:p w14:paraId="387E4559" w14:textId="7B367C59" w:rsidR="00B4424C" w:rsidRPr="00B3573D" w:rsidRDefault="00B4424C" w:rsidP="00B4424C">
      <w:pPr>
        <w:pStyle w:val="NormalWeb"/>
        <w:spacing w:before="0" w:beforeAutospacing="0" w:after="0" w:afterAutospacing="0" w:line="480" w:lineRule="auto"/>
        <w:jc w:val="both"/>
        <w:rPr>
          <w:rFonts w:ascii="Arial" w:hAnsi="Arial" w:cs="Arial"/>
          <w:b/>
          <w:bCs/>
          <w:color w:val="000000" w:themeColor="text1"/>
        </w:rPr>
      </w:pPr>
      <w:r w:rsidRPr="00A0799A">
        <w:rPr>
          <w:rFonts w:ascii="Arial" w:hAnsi="Arial" w:cs="Arial"/>
          <w:b/>
          <w:bCs/>
        </w:rPr>
        <w:t xml:space="preserve">A. </w:t>
      </w:r>
      <w:r w:rsidRPr="00A0799A">
        <w:rPr>
          <w:rFonts w:ascii="Arial" w:hAnsi="Arial" w:cs="Arial"/>
        </w:rPr>
        <w:t>Concentrations of tracer gas (CO</w:t>
      </w:r>
      <w:r w:rsidRPr="00A0799A">
        <w:rPr>
          <w:rFonts w:ascii="Arial" w:hAnsi="Arial" w:cs="Arial"/>
          <w:vertAlign w:val="subscript"/>
        </w:rPr>
        <w:t>2</w:t>
      </w:r>
      <w:r w:rsidRPr="00A0799A">
        <w:rPr>
          <w:rFonts w:ascii="Arial" w:hAnsi="Arial" w:cs="Arial"/>
        </w:rPr>
        <w:t xml:space="preserve">) monitored over time following pulse release in a three patient rooms with 15 air changes per hour (ACH; </w:t>
      </w:r>
      <w:r w:rsidRPr="00A0799A">
        <w:rPr>
          <w:rFonts w:ascii="Arial" w:hAnsi="Arial" w:cs="Arial"/>
          <w:i/>
          <w:iCs/>
        </w:rPr>
        <w:t>black line</w:t>
      </w:r>
      <w:r w:rsidRPr="00A0799A">
        <w:rPr>
          <w:rFonts w:ascii="Arial" w:hAnsi="Arial" w:cs="Arial"/>
        </w:rPr>
        <w:t>) within New Papworth CF Centre, 6 ACH (</w:t>
      </w:r>
      <w:r w:rsidRPr="00A0799A">
        <w:rPr>
          <w:rFonts w:ascii="Arial" w:hAnsi="Arial" w:cs="Arial"/>
          <w:i/>
          <w:iCs/>
        </w:rPr>
        <w:t>red line</w:t>
      </w:r>
      <w:r w:rsidRPr="00A0799A">
        <w:rPr>
          <w:rFonts w:ascii="Arial" w:hAnsi="Arial" w:cs="Arial"/>
        </w:rPr>
        <w:t>)</w:t>
      </w:r>
      <w:r w:rsidRPr="00A0799A">
        <w:rPr>
          <w:rFonts w:ascii="Arial" w:hAnsi="Arial" w:cs="Arial"/>
          <w:i/>
          <w:iCs/>
        </w:rPr>
        <w:t xml:space="preserve"> </w:t>
      </w:r>
      <w:r w:rsidRPr="00A0799A">
        <w:rPr>
          <w:rFonts w:ascii="Arial" w:hAnsi="Arial" w:cs="Arial"/>
        </w:rPr>
        <w:t>within New Papworth Hospital, or passive ventilation (</w:t>
      </w:r>
      <w:r w:rsidRPr="00A0799A">
        <w:rPr>
          <w:rFonts w:ascii="Arial" w:hAnsi="Arial" w:cs="Arial"/>
          <w:i/>
          <w:iCs/>
        </w:rPr>
        <w:t>blue line</w:t>
      </w:r>
      <w:r w:rsidRPr="00A0799A">
        <w:rPr>
          <w:rFonts w:ascii="Arial" w:hAnsi="Arial" w:cs="Arial"/>
        </w:rPr>
        <w:t>) from</w:t>
      </w:r>
      <w:r w:rsidRPr="00A0799A">
        <w:rPr>
          <w:rFonts w:ascii="Arial" w:hAnsi="Arial" w:cs="Arial"/>
          <w:i/>
          <w:iCs/>
        </w:rPr>
        <w:t xml:space="preserve"> </w:t>
      </w:r>
      <w:r w:rsidRPr="00A0799A">
        <w:rPr>
          <w:rFonts w:ascii="Arial" w:hAnsi="Arial" w:cs="Arial"/>
        </w:rPr>
        <w:t>Old Papworth Hospital.</w:t>
      </w:r>
      <w:r w:rsidRPr="00A0799A">
        <w:rPr>
          <w:rFonts w:ascii="Arial" w:hAnsi="Arial" w:cs="Arial"/>
          <w:i/>
          <w:iCs/>
        </w:rPr>
        <w:t xml:space="preserve"> </w:t>
      </w:r>
      <w:r w:rsidRPr="00A0799A">
        <w:rPr>
          <w:rFonts w:ascii="Arial" w:hAnsi="Arial" w:cs="Arial"/>
        </w:rPr>
        <w:t xml:space="preserve">Concentrations normalised to maximum recorded value. </w:t>
      </w:r>
      <w:r>
        <w:rPr>
          <w:rFonts w:ascii="Arial" w:hAnsi="Arial" w:cs="Arial"/>
          <w:b/>
          <w:bCs/>
        </w:rPr>
        <w:t xml:space="preserve">B. </w:t>
      </w:r>
      <w:r w:rsidRPr="00A0799A">
        <w:rPr>
          <w:rFonts w:ascii="Arial" w:hAnsi="Arial" w:cs="Arial"/>
        </w:rPr>
        <w:t>Model prediction of the fraction of airborne droplets which sediment to the floor or are ventilated in a patient room as a function of mean droplet diameter, shown for rooms passively ventilated (</w:t>
      </w:r>
      <w:r w:rsidRPr="00A0799A">
        <w:rPr>
          <w:rFonts w:ascii="Arial" w:hAnsi="Arial" w:cs="Arial"/>
          <w:i/>
          <w:iCs/>
        </w:rPr>
        <w:t>blue</w:t>
      </w:r>
      <w:r w:rsidRPr="00A0799A">
        <w:rPr>
          <w:rFonts w:ascii="Arial" w:hAnsi="Arial" w:cs="Arial"/>
        </w:rPr>
        <w:t>), or with 6 (</w:t>
      </w:r>
      <w:r w:rsidRPr="00A0799A">
        <w:rPr>
          <w:rFonts w:ascii="Arial" w:hAnsi="Arial" w:cs="Arial"/>
          <w:i/>
          <w:iCs/>
        </w:rPr>
        <w:t>red</w:t>
      </w:r>
      <w:r w:rsidRPr="00A0799A">
        <w:rPr>
          <w:rFonts w:ascii="Arial" w:hAnsi="Arial" w:cs="Arial"/>
        </w:rPr>
        <w:t>) or 15 (</w:t>
      </w:r>
      <w:r w:rsidRPr="00A0799A">
        <w:rPr>
          <w:rFonts w:ascii="Arial" w:hAnsi="Arial" w:cs="Arial"/>
          <w:i/>
          <w:iCs/>
        </w:rPr>
        <w:t>black</w:t>
      </w:r>
      <w:r w:rsidRPr="00A0799A">
        <w:rPr>
          <w:rFonts w:ascii="Arial" w:hAnsi="Arial" w:cs="Arial"/>
        </w:rPr>
        <w:t xml:space="preserve">) ACH. </w:t>
      </w:r>
      <w:r w:rsidRPr="00890168">
        <w:rPr>
          <w:rFonts w:ascii="Arial" w:hAnsi="Arial" w:cs="Arial"/>
          <w:b/>
          <w:bCs/>
        </w:rPr>
        <w:t>C</w:t>
      </w:r>
      <w:r>
        <w:rPr>
          <w:rFonts w:ascii="Arial" w:hAnsi="Arial" w:cs="Arial"/>
        </w:rPr>
        <w:t>.</w:t>
      </w:r>
      <w:r w:rsidRPr="00A0799A">
        <w:rPr>
          <w:rFonts w:ascii="Arial" w:hAnsi="Arial" w:cs="Arial"/>
          <w:b/>
          <w:bCs/>
        </w:rPr>
        <w:t xml:space="preserve"> </w:t>
      </w:r>
      <w:r w:rsidRPr="00A0799A">
        <w:rPr>
          <w:rFonts w:ascii="Arial" w:hAnsi="Arial" w:cs="Arial"/>
        </w:rPr>
        <w:t>Variations in CO</w:t>
      </w:r>
      <w:r w:rsidRPr="00A0799A">
        <w:rPr>
          <w:rFonts w:ascii="Arial" w:hAnsi="Arial" w:cs="Arial"/>
          <w:vertAlign w:val="subscript"/>
        </w:rPr>
        <w:t>2</w:t>
      </w:r>
      <w:r w:rsidRPr="00A0799A">
        <w:rPr>
          <w:rFonts w:ascii="Arial" w:hAnsi="Arial" w:cs="Arial"/>
        </w:rPr>
        <w:t xml:space="preserve"> concentration after tracer release (at the point marked by star) measured by sensors located along ward corridors (as shown in floor plans) in Old Papworth Hospital </w:t>
      </w:r>
      <w:r>
        <w:rPr>
          <w:rFonts w:ascii="Arial" w:hAnsi="Arial" w:cs="Arial"/>
        </w:rPr>
        <w:t>under</w:t>
      </w:r>
      <w:r w:rsidRPr="00A0799A">
        <w:rPr>
          <w:rFonts w:ascii="Arial" w:hAnsi="Arial" w:cs="Arial"/>
        </w:rPr>
        <w:t xml:space="preserve"> passive ventilation</w:t>
      </w:r>
      <w:r>
        <w:rPr>
          <w:rFonts w:ascii="Arial" w:hAnsi="Arial" w:cs="Arial"/>
        </w:rPr>
        <w:t xml:space="preserve"> (</w:t>
      </w:r>
      <w:r>
        <w:rPr>
          <w:rFonts w:ascii="Arial" w:hAnsi="Arial" w:cs="Arial"/>
          <w:i/>
          <w:iCs/>
        </w:rPr>
        <w:t>left</w:t>
      </w:r>
      <w:r>
        <w:rPr>
          <w:rFonts w:ascii="Arial" w:hAnsi="Arial" w:cs="Arial"/>
        </w:rPr>
        <w:t>)</w:t>
      </w:r>
      <w:r w:rsidRPr="00A0799A">
        <w:rPr>
          <w:rFonts w:ascii="Arial" w:hAnsi="Arial" w:cs="Arial"/>
        </w:rPr>
        <w:t xml:space="preserve">, New Papworth Hospital in areas with 6 ACH ventilation </w:t>
      </w:r>
      <w:r>
        <w:rPr>
          <w:rFonts w:ascii="Arial" w:hAnsi="Arial" w:cs="Arial"/>
        </w:rPr>
        <w:t>(</w:t>
      </w:r>
      <w:r>
        <w:rPr>
          <w:rFonts w:ascii="Arial" w:hAnsi="Arial" w:cs="Arial"/>
          <w:i/>
          <w:iCs/>
        </w:rPr>
        <w:t>middle</w:t>
      </w:r>
      <w:r>
        <w:rPr>
          <w:rFonts w:ascii="Arial" w:hAnsi="Arial" w:cs="Arial"/>
        </w:rPr>
        <w:t>)</w:t>
      </w:r>
      <w:r>
        <w:rPr>
          <w:rFonts w:ascii="Arial" w:hAnsi="Arial" w:cs="Arial"/>
          <w:i/>
          <w:iCs/>
        </w:rPr>
        <w:t xml:space="preserve"> </w:t>
      </w:r>
      <w:r w:rsidRPr="00A0799A">
        <w:rPr>
          <w:rFonts w:ascii="Arial" w:hAnsi="Arial" w:cs="Arial"/>
        </w:rPr>
        <w:t>or</w:t>
      </w:r>
      <w:r>
        <w:rPr>
          <w:rFonts w:ascii="Arial" w:hAnsi="Arial" w:cs="Arial"/>
        </w:rPr>
        <w:t xml:space="preserve"> </w:t>
      </w:r>
      <w:r w:rsidRPr="00A0799A">
        <w:rPr>
          <w:rFonts w:ascii="Arial" w:hAnsi="Arial" w:cs="Arial"/>
        </w:rPr>
        <w:t>15 ACH ventilation</w:t>
      </w:r>
      <w:r>
        <w:rPr>
          <w:rFonts w:ascii="Arial" w:hAnsi="Arial" w:cs="Arial"/>
        </w:rPr>
        <w:t xml:space="preserve"> (</w:t>
      </w:r>
      <w:r>
        <w:rPr>
          <w:rFonts w:ascii="Arial" w:hAnsi="Arial" w:cs="Arial"/>
          <w:i/>
          <w:iCs/>
        </w:rPr>
        <w:t>right</w:t>
      </w:r>
      <w:r>
        <w:rPr>
          <w:rFonts w:ascii="Arial" w:hAnsi="Arial" w:cs="Arial"/>
        </w:rPr>
        <w:t>)</w:t>
      </w:r>
      <w:r w:rsidRPr="00A0799A">
        <w:rPr>
          <w:rFonts w:ascii="Arial" w:hAnsi="Arial" w:cs="Arial"/>
        </w:rPr>
        <w:t>. Upper panels show normalised CO</w:t>
      </w:r>
      <w:r w:rsidRPr="00A0799A">
        <w:rPr>
          <w:rFonts w:ascii="Arial" w:hAnsi="Arial" w:cs="Arial"/>
          <w:vertAlign w:val="subscript"/>
        </w:rPr>
        <w:t>2</w:t>
      </w:r>
      <w:r w:rsidRPr="00A0799A">
        <w:rPr>
          <w:rFonts w:ascii="Arial" w:hAnsi="Arial" w:cs="Arial"/>
        </w:rPr>
        <w:t xml:space="preserve"> concentrations detected over time by each sensor. Lower panels shown normalised CO</w:t>
      </w:r>
      <w:r w:rsidRPr="00A0799A">
        <w:rPr>
          <w:rFonts w:ascii="Arial" w:hAnsi="Arial" w:cs="Arial"/>
          <w:vertAlign w:val="subscript"/>
        </w:rPr>
        <w:t>2</w:t>
      </w:r>
      <w:r w:rsidRPr="00A0799A">
        <w:rPr>
          <w:rFonts w:ascii="Arial" w:hAnsi="Arial" w:cs="Arial"/>
        </w:rPr>
        <w:t xml:space="preserve"> concentrations as a distance-time plot. </w:t>
      </w:r>
      <w:r>
        <w:rPr>
          <w:rFonts w:ascii="Arial" w:hAnsi="Arial" w:cs="Arial"/>
          <w:b/>
          <w:bCs/>
        </w:rPr>
        <w:t xml:space="preserve">D. </w:t>
      </w:r>
      <w:r w:rsidRPr="00A0799A">
        <w:rPr>
          <w:rFonts w:ascii="Arial" w:hAnsi="Arial" w:cs="Arial"/>
        </w:rPr>
        <w:t xml:space="preserve">Comparison of the relative amounts of total bacteria (16S) (quantified by qPCR) detected in air samples from ward corridors and </w:t>
      </w:r>
      <w:r w:rsidR="005217E4">
        <w:rPr>
          <w:rFonts w:ascii="Arial" w:hAnsi="Arial" w:cs="Arial"/>
        </w:rPr>
        <w:t xml:space="preserve">unoccupied </w:t>
      </w:r>
      <w:r w:rsidRPr="00A0799A">
        <w:rPr>
          <w:rFonts w:ascii="Arial" w:hAnsi="Arial" w:cs="Arial"/>
        </w:rPr>
        <w:t>rooms in old Papworth Hospital (</w:t>
      </w:r>
      <w:r w:rsidRPr="00A0799A">
        <w:rPr>
          <w:rFonts w:ascii="Arial" w:hAnsi="Arial" w:cs="Arial"/>
          <w:i/>
          <w:iCs/>
        </w:rPr>
        <w:t>blue</w:t>
      </w:r>
      <w:r w:rsidRPr="00A0799A">
        <w:rPr>
          <w:rFonts w:ascii="Arial" w:hAnsi="Arial" w:cs="Arial"/>
        </w:rPr>
        <w:t xml:space="preserve">), </w:t>
      </w:r>
      <w:r>
        <w:rPr>
          <w:rFonts w:ascii="Arial" w:hAnsi="Arial" w:cs="Arial"/>
        </w:rPr>
        <w:t>under</w:t>
      </w:r>
      <w:r w:rsidRPr="00A0799A">
        <w:rPr>
          <w:rFonts w:ascii="Arial" w:hAnsi="Arial" w:cs="Arial"/>
        </w:rPr>
        <w:t xml:space="preserve"> passive ventilation, compared to equivalent areas in new Papworth Hospital </w:t>
      </w:r>
      <w:r>
        <w:rPr>
          <w:rFonts w:ascii="Arial" w:hAnsi="Arial" w:cs="Arial"/>
        </w:rPr>
        <w:t xml:space="preserve">receiving </w:t>
      </w:r>
      <w:r w:rsidRPr="00A0799A">
        <w:rPr>
          <w:rFonts w:ascii="Arial" w:hAnsi="Arial" w:cs="Arial"/>
        </w:rPr>
        <w:t>15 ACH ventilation (</w:t>
      </w:r>
      <w:r w:rsidRPr="00A0799A">
        <w:rPr>
          <w:rFonts w:ascii="Arial" w:hAnsi="Arial" w:cs="Arial"/>
          <w:i/>
          <w:iCs/>
        </w:rPr>
        <w:t>red</w:t>
      </w:r>
      <w:r>
        <w:rPr>
          <w:rFonts w:ascii="Arial" w:hAnsi="Arial" w:cs="Arial"/>
        </w:rPr>
        <w:t>)</w:t>
      </w:r>
      <w:r w:rsidR="005217E4">
        <w:rPr>
          <w:rFonts w:ascii="Arial" w:hAnsi="Arial" w:cs="Arial"/>
        </w:rPr>
        <w:t xml:space="preserve"> during periods of similar ward bed occupancy levels</w:t>
      </w:r>
      <w:r>
        <w:rPr>
          <w:rFonts w:ascii="Arial" w:hAnsi="Arial" w:cs="Arial"/>
        </w:rPr>
        <w:t>.</w:t>
      </w:r>
      <w:r w:rsidRPr="00A0799A">
        <w:rPr>
          <w:rFonts w:ascii="Arial" w:hAnsi="Arial" w:cs="Arial"/>
        </w:rPr>
        <w:t xml:space="preserve"> </w:t>
      </w:r>
      <w:r>
        <w:rPr>
          <w:rFonts w:ascii="Arial" w:hAnsi="Arial" w:cs="Arial"/>
          <w:b/>
          <w:bCs/>
        </w:rPr>
        <w:t xml:space="preserve">E. </w:t>
      </w:r>
      <w:r w:rsidRPr="00A0799A">
        <w:rPr>
          <w:rFonts w:ascii="Arial" w:hAnsi="Arial" w:cs="Arial"/>
        </w:rPr>
        <w:t>CO</w:t>
      </w:r>
      <w:r w:rsidRPr="00A0799A">
        <w:rPr>
          <w:rFonts w:ascii="Arial" w:hAnsi="Arial" w:cs="Arial"/>
          <w:vertAlign w:val="subscript"/>
        </w:rPr>
        <w:t>2</w:t>
      </w:r>
      <w:r w:rsidRPr="00A0799A">
        <w:rPr>
          <w:rFonts w:ascii="Arial" w:hAnsi="Arial" w:cs="Arial"/>
        </w:rPr>
        <w:t xml:space="preserve"> concentrations over time following tracer release in a corridor with 15 ACH ventilation, in the presence (red) or absence (</w:t>
      </w:r>
      <w:r w:rsidRPr="00A0799A">
        <w:rPr>
          <w:rFonts w:ascii="Arial" w:hAnsi="Arial" w:cs="Arial"/>
          <w:i/>
          <w:iCs/>
        </w:rPr>
        <w:t>black</w:t>
      </w:r>
      <w:r w:rsidRPr="00A0799A">
        <w:rPr>
          <w:rFonts w:ascii="Arial" w:hAnsi="Arial" w:cs="Arial"/>
        </w:rPr>
        <w:t>)</w:t>
      </w:r>
      <w:r w:rsidRPr="00A0799A">
        <w:rPr>
          <w:rFonts w:ascii="Arial" w:hAnsi="Arial" w:cs="Arial"/>
          <w:i/>
          <w:iCs/>
        </w:rPr>
        <w:t xml:space="preserve"> </w:t>
      </w:r>
      <w:r w:rsidRPr="00A0799A">
        <w:rPr>
          <w:rFonts w:ascii="Arial" w:hAnsi="Arial" w:cs="Arial"/>
        </w:rPr>
        <w:t xml:space="preserve">of people walking along it. </w:t>
      </w:r>
      <w:r>
        <w:rPr>
          <w:rFonts w:ascii="Arial" w:hAnsi="Arial" w:cs="Arial"/>
          <w:b/>
          <w:bCs/>
        </w:rPr>
        <w:t xml:space="preserve">F. </w:t>
      </w:r>
      <w:r w:rsidRPr="00A0799A">
        <w:rPr>
          <w:rFonts w:ascii="Arial" w:hAnsi="Arial" w:cs="Arial"/>
        </w:rPr>
        <w:t>CO</w:t>
      </w:r>
      <w:r w:rsidRPr="00A0799A">
        <w:rPr>
          <w:rFonts w:ascii="Arial" w:hAnsi="Arial" w:cs="Arial"/>
          <w:vertAlign w:val="subscript"/>
        </w:rPr>
        <w:t>2</w:t>
      </w:r>
      <w:r w:rsidRPr="00A0799A">
        <w:rPr>
          <w:rFonts w:ascii="Arial" w:hAnsi="Arial" w:cs="Arial"/>
        </w:rPr>
        <w:t xml:space="preserve"> concentrations over time following tracer released in corridor (</w:t>
      </w:r>
      <w:r w:rsidRPr="00A0799A">
        <w:rPr>
          <w:rFonts w:ascii="Arial" w:hAnsi="Arial" w:cs="Arial"/>
          <w:i/>
          <w:iCs/>
        </w:rPr>
        <w:t>red star</w:t>
      </w:r>
      <w:r w:rsidRPr="00A0799A">
        <w:rPr>
          <w:rFonts w:ascii="Arial" w:hAnsi="Arial" w:cs="Arial"/>
        </w:rPr>
        <w:t>) measured by sensors deployed along corridor and in</w:t>
      </w:r>
      <w:r>
        <w:rPr>
          <w:rFonts w:ascii="Arial" w:hAnsi="Arial" w:cs="Arial"/>
        </w:rPr>
        <w:t>-</w:t>
      </w:r>
      <w:r w:rsidRPr="00A0799A">
        <w:rPr>
          <w:rFonts w:ascii="Arial" w:hAnsi="Arial" w:cs="Arial"/>
        </w:rPr>
        <w:t xml:space="preserve">patient rooms. </w:t>
      </w:r>
      <w:r>
        <w:rPr>
          <w:rFonts w:ascii="Arial" w:hAnsi="Arial" w:cs="Arial"/>
          <w:b/>
          <w:bCs/>
        </w:rPr>
        <w:t>G</w:t>
      </w:r>
      <w:r w:rsidRPr="00A0799A">
        <w:rPr>
          <w:rFonts w:ascii="Arial" w:hAnsi="Arial" w:cs="Arial"/>
          <w:b/>
          <w:bCs/>
        </w:rPr>
        <w:t xml:space="preserve">. </w:t>
      </w:r>
      <w:r w:rsidRPr="00A0799A">
        <w:rPr>
          <w:rFonts w:ascii="Arial" w:hAnsi="Arial" w:cs="Arial"/>
        </w:rPr>
        <w:t>Peak CO</w:t>
      </w:r>
      <w:r w:rsidRPr="00A0799A">
        <w:rPr>
          <w:rFonts w:ascii="Arial" w:hAnsi="Arial" w:cs="Arial"/>
          <w:vertAlign w:val="subscript"/>
        </w:rPr>
        <w:t>2</w:t>
      </w:r>
      <w:r w:rsidRPr="00A0799A">
        <w:rPr>
          <w:rFonts w:ascii="Arial" w:hAnsi="Arial" w:cs="Arial"/>
        </w:rPr>
        <w:t xml:space="preserve"> concentrations detected in rooms (expressed as a fraction of maximum corridor concentration) as a function of the time the doorway is kept open. </w:t>
      </w:r>
      <w:r>
        <w:rPr>
          <w:rFonts w:ascii="Arial" w:hAnsi="Arial" w:cs="Arial"/>
          <w:b/>
          <w:bCs/>
        </w:rPr>
        <w:t>H</w:t>
      </w:r>
      <w:r w:rsidRPr="00A0799A">
        <w:rPr>
          <w:rFonts w:ascii="Arial" w:hAnsi="Arial" w:cs="Arial"/>
          <w:b/>
          <w:bCs/>
        </w:rPr>
        <w:t>.</w:t>
      </w:r>
      <w:r w:rsidRPr="00A0799A">
        <w:rPr>
          <w:rFonts w:ascii="Arial" w:hAnsi="Arial" w:cs="Arial"/>
        </w:rPr>
        <w:t xml:space="preserve"> Variation of the </w:t>
      </w:r>
      <w:r w:rsidRPr="00A0799A">
        <w:rPr>
          <w:rFonts w:ascii="Arial" w:hAnsi="Arial" w:cs="Arial"/>
        </w:rPr>
        <w:lastRenderedPageBreak/>
        <w:t xml:space="preserve">airflow speed across a doorway as a function of height above the floor (quantified from video of smoke released from an Artic Hayes pen), when the room is 0.5 </w:t>
      </w:r>
      <w:proofErr w:type="spellStart"/>
      <w:r w:rsidRPr="00A0799A">
        <w:rPr>
          <w:rFonts w:ascii="Arial" w:hAnsi="Arial" w:cs="Arial"/>
          <w:vertAlign w:val="superscript"/>
        </w:rPr>
        <w:t>o</w:t>
      </w:r>
      <w:r w:rsidRPr="00A0799A">
        <w:rPr>
          <w:rFonts w:ascii="Arial" w:hAnsi="Arial" w:cs="Arial"/>
        </w:rPr>
        <w:t>C</w:t>
      </w:r>
      <w:proofErr w:type="spellEnd"/>
      <w:r w:rsidRPr="00A0799A">
        <w:rPr>
          <w:rFonts w:ascii="Arial" w:hAnsi="Arial" w:cs="Arial"/>
        </w:rPr>
        <w:t xml:space="preserve"> (</w:t>
      </w:r>
      <w:r w:rsidRPr="00A0799A">
        <w:rPr>
          <w:rFonts w:ascii="Arial" w:hAnsi="Arial" w:cs="Arial"/>
          <w:i/>
          <w:iCs/>
        </w:rPr>
        <w:t>red</w:t>
      </w:r>
      <w:r w:rsidRPr="00A0799A">
        <w:rPr>
          <w:rFonts w:ascii="Arial" w:hAnsi="Arial" w:cs="Arial"/>
        </w:rPr>
        <w:t xml:space="preserve">) or 1.5 </w:t>
      </w:r>
      <w:proofErr w:type="spellStart"/>
      <w:r w:rsidRPr="00A0799A">
        <w:rPr>
          <w:rFonts w:ascii="Arial" w:hAnsi="Arial" w:cs="Arial"/>
          <w:vertAlign w:val="superscript"/>
        </w:rPr>
        <w:t>o</w:t>
      </w:r>
      <w:r w:rsidRPr="00A0799A">
        <w:rPr>
          <w:rFonts w:ascii="Arial" w:hAnsi="Arial" w:cs="Arial"/>
        </w:rPr>
        <w:t>C</w:t>
      </w:r>
      <w:proofErr w:type="spellEnd"/>
      <w:r w:rsidRPr="00A0799A">
        <w:rPr>
          <w:rFonts w:ascii="Arial" w:hAnsi="Arial" w:cs="Arial"/>
        </w:rPr>
        <w:t xml:space="preserve"> (</w:t>
      </w:r>
      <w:r w:rsidRPr="00A0799A">
        <w:rPr>
          <w:rFonts w:ascii="Arial" w:hAnsi="Arial" w:cs="Arial"/>
          <w:i/>
          <w:iCs/>
        </w:rPr>
        <w:t>black</w:t>
      </w:r>
      <w:r w:rsidRPr="00A0799A">
        <w:rPr>
          <w:rFonts w:ascii="Arial" w:hAnsi="Arial" w:cs="Arial"/>
        </w:rPr>
        <w:t xml:space="preserve">) hotter than the corridor. </w:t>
      </w:r>
    </w:p>
    <w:p w14:paraId="5F3730C3" w14:textId="77777777" w:rsidR="00B4424C" w:rsidRPr="00A0799A" w:rsidRDefault="00B4424C" w:rsidP="00B4424C">
      <w:pPr>
        <w:spacing w:line="480" w:lineRule="auto"/>
        <w:rPr>
          <w:rFonts w:ascii="Arial" w:hAnsi="Arial" w:cs="Arial"/>
        </w:rPr>
      </w:pPr>
    </w:p>
    <w:p w14:paraId="2069139E" w14:textId="77777777" w:rsidR="00747DD1" w:rsidRDefault="00747DD1"/>
    <w:sectPr w:rsidR="00747DD1" w:rsidSect="007940A3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9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4F18"/>
    <w:rsid w:val="00010D1B"/>
    <w:rsid w:val="00064715"/>
    <w:rsid w:val="000835B6"/>
    <w:rsid w:val="000B7EED"/>
    <w:rsid w:val="000E3402"/>
    <w:rsid w:val="0013155E"/>
    <w:rsid w:val="001B169A"/>
    <w:rsid w:val="001C681E"/>
    <w:rsid w:val="001D3A0F"/>
    <w:rsid w:val="001E4F18"/>
    <w:rsid w:val="002049EB"/>
    <w:rsid w:val="002B139B"/>
    <w:rsid w:val="002D1733"/>
    <w:rsid w:val="002E2CA2"/>
    <w:rsid w:val="003625E5"/>
    <w:rsid w:val="005137E8"/>
    <w:rsid w:val="005217E4"/>
    <w:rsid w:val="005B2702"/>
    <w:rsid w:val="006418DA"/>
    <w:rsid w:val="00662708"/>
    <w:rsid w:val="00687B9B"/>
    <w:rsid w:val="006A5B1D"/>
    <w:rsid w:val="006F5B2D"/>
    <w:rsid w:val="0071270D"/>
    <w:rsid w:val="00734DCB"/>
    <w:rsid w:val="00747DD1"/>
    <w:rsid w:val="00754ED8"/>
    <w:rsid w:val="007940A3"/>
    <w:rsid w:val="007F6F6B"/>
    <w:rsid w:val="008448D4"/>
    <w:rsid w:val="008D13EA"/>
    <w:rsid w:val="008E632A"/>
    <w:rsid w:val="009A5C42"/>
    <w:rsid w:val="00A508C6"/>
    <w:rsid w:val="00A91B27"/>
    <w:rsid w:val="00AA5182"/>
    <w:rsid w:val="00AC1827"/>
    <w:rsid w:val="00AE1FF5"/>
    <w:rsid w:val="00B4424C"/>
    <w:rsid w:val="00B57B68"/>
    <w:rsid w:val="00BE4587"/>
    <w:rsid w:val="00C33033"/>
    <w:rsid w:val="00C82864"/>
    <w:rsid w:val="00CC6224"/>
    <w:rsid w:val="00D66509"/>
    <w:rsid w:val="00D80205"/>
    <w:rsid w:val="00E64EF4"/>
    <w:rsid w:val="00EC1A0C"/>
    <w:rsid w:val="00F058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5CD8AB33"/>
  <w15:chartTrackingRefBased/>
  <w15:docId w15:val="{552B8F4E-A9E3-284E-A9AC-7D516C8B12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E4F18"/>
    <w:rPr>
      <w:rFonts w:ascii="Times New Roman" w:eastAsia="Times New Roman" w:hAnsi="Times New Roman" w:cs="Times New Roman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1E4F18"/>
    <w:rPr>
      <w:sz w:val="22"/>
      <w:szCs w:val="22"/>
    </w:rPr>
  </w:style>
  <w:style w:type="paragraph" w:styleId="NormalWeb">
    <w:name w:val="Normal (Web)"/>
    <w:basedOn w:val="Normal"/>
    <w:uiPriority w:val="99"/>
    <w:unhideWhenUsed/>
    <w:rsid w:val="00B4424C"/>
    <w:pPr>
      <w:spacing w:before="100" w:beforeAutospacing="1" w:after="100" w:afterAutospacing="1"/>
    </w:pPr>
  </w:style>
  <w:style w:type="character" w:styleId="Hyperlink">
    <w:name w:val="Hyperlink"/>
    <w:basedOn w:val="DefaultParagraphFont"/>
    <w:uiPriority w:val="99"/>
    <w:unhideWhenUsed/>
    <w:rsid w:val="00B4424C"/>
    <w:rPr>
      <w:color w:val="0563C1" w:themeColor="hyperlink"/>
      <w:u w:val="single"/>
    </w:rPr>
  </w:style>
  <w:style w:type="paragraph" w:customStyle="1" w:styleId="Default">
    <w:name w:val="Default"/>
    <w:rsid w:val="00B4424C"/>
    <w:pPr>
      <w:autoSpaceDE w:val="0"/>
      <w:autoSpaceDN w:val="0"/>
      <w:adjustRightInd w:val="0"/>
    </w:pPr>
    <w:rPr>
      <w:rFonts w:ascii="Calibri" w:hAnsi="Calibri" w:cs="Calibri"/>
      <w:color w:val="000000"/>
    </w:rPr>
  </w:style>
  <w:style w:type="paragraph" w:customStyle="1" w:styleId="p1">
    <w:name w:val="p1"/>
    <w:basedOn w:val="Normal"/>
    <w:rsid w:val="00B4424C"/>
    <w:pPr>
      <w:spacing w:before="100" w:beforeAutospacing="1" w:after="100" w:afterAutospacing="1"/>
    </w:pPr>
  </w:style>
  <w:style w:type="character" w:customStyle="1" w:styleId="labs-docsum-authors">
    <w:name w:val="labs-docsum-authors"/>
    <w:basedOn w:val="DefaultParagraphFont"/>
    <w:rsid w:val="00B4424C"/>
  </w:style>
  <w:style w:type="character" w:customStyle="1" w:styleId="labs-docsum-journal-citation">
    <w:name w:val="labs-docsum-journal-citation"/>
    <w:basedOn w:val="DefaultParagraphFont"/>
    <w:rsid w:val="00B4424C"/>
  </w:style>
  <w:style w:type="character" w:customStyle="1" w:styleId="apple-converted-space">
    <w:name w:val="apple-converted-space"/>
    <w:basedOn w:val="DefaultParagraphFont"/>
    <w:rsid w:val="00B4424C"/>
  </w:style>
  <w:style w:type="character" w:customStyle="1" w:styleId="docsum-authors">
    <w:name w:val="docsum-authors"/>
    <w:basedOn w:val="DefaultParagraphFont"/>
    <w:rsid w:val="00B4424C"/>
  </w:style>
  <w:style w:type="paragraph" w:styleId="BalloonText">
    <w:name w:val="Balloon Text"/>
    <w:basedOn w:val="Normal"/>
    <w:link w:val="BalloonTextChar"/>
    <w:uiPriority w:val="99"/>
    <w:semiHidden/>
    <w:unhideWhenUsed/>
    <w:rsid w:val="006F5B2D"/>
    <w:rPr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F5B2D"/>
    <w:rPr>
      <w:rFonts w:ascii="Times New Roman" w:eastAsia="Times New Roman" w:hAnsi="Times New Roman" w:cs="Times New Roman"/>
      <w:sz w:val="18"/>
      <w:szCs w:val="18"/>
      <w:lang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F0588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05881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05881"/>
    <w:rPr>
      <w:rFonts w:ascii="Times New Roman" w:eastAsia="Times New Roman" w:hAnsi="Times New Roman" w:cs="Times New Roman"/>
      <w:sz w:val="20"/>
      <w:szCs w:val="20"/>
      <w:lang w:eastAsia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0588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05881"/>
    <w:rPr>
      <w:rFonts w:ascii="Times New Roman" w:eastAsia="Times New Roman" w:hAnsi="Times New Roman" w:cs="Times New Roman"/>
      <w:b/>
      <w:bCs/>
      <w:sz w:val="20"/>
      <w:szCs w:val="20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991716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doi.org/10.1016/j.envint.2020.105832" TargetMode="External"/><Relationship Id="rId4" Type="http://schemas.openxmlformats.org/officeDocument/2006/relationships/hyperlink" Target="mailto:charles.haworth@nhs.ne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2040</Words>
  <Characters>11631</Characters>
  <Application>Microsoft Office Word</Application>
  <DocSecurity>0</DocSecurity>
  <Lines>96</Lines>
  <Paragraphs>27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Andy W. Woods</dc:creator>
  <cp:keywords/>
  <dc:description/>
  <cp:lastModifiedBy>Judy Younts-Ryan</cp:lastModifiedBy>
  <cp:revision>2</cp:revision>
  <cp:lastPrinted>2020-09-17T06:45:00Z</cp:lastPrinted>
  <dcterms:created xsi:type="dcterms:W3CDTF">2020-11-02T16:43:00Z</dcterms:created>
  <dcterms:modified xsi:type="dcterms:W3CDTF">2020-11-02T16:43:00Z</dcterms:modified>
</cp:coreProperties>
</file>