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17600B" w14:textId="77777777" w:rsidR="00D35FD7" w:rsidRPr="007B247D" w:rsidRDefault="00D35FD7" w:rsidP="00D35FD7">
      <w:pPr>
        <w:pStyle w:val="NormalWeb"/>
        <w:spacing w:line="360" w:lineRule="auto"/>
        <w:jc w:val="center"/>
        <w:rPr>
          <w:rFonts w:ascii="Arial" w:hAnsi="Arial" w:cs="Arial"/>
          <w:b/>
          <w:color w:val="000000" w:themeColor="text1"/>
          <w:lang w:val="en-GB"/>
        </w:rPr>
      </w:pPr>
      <w:r w:rsidRPr="007B247D">
        <w:rPr>
          <w:rFonts w:ascii="Arial" w:hAnsi="Arial" w:cs="Arial"/>
          <w:b/>
          <w:color w:val="000000" w:themeColor="text1"/>
          <w:lang w:val="en-GB"/>
        </w:rPr>
        <w:t xml:space="preserve">The </w:t>
      </w:r>
      <w:r w:rsidRPr="0031228B">
        <w:rPr>
          <w:rFonts w:ascii="Arial" w:hAnsi="Arial" w:cs="Arial"/>
          <w:b/>
          <w:color w:val="000000" w:themeColor="text1"/>
          <w:lang w:val="en-GB"/>
        </w:rPr>
        <w:t>financial</w:t>
      </w:r>
      <w:r w:rsidRPr="007B247D">
        <w:rPr>
          <w:rFonts w:ascii="Arial" w:hAnsi="Arial" w:cs="Arial"/>
          <w:b/>
          <w:color w:val="000000" w:themeColor="text1"/>
          <w:lang w:val="en-GB"/>
        </w:rPr>
        <w:t xml:space="preserve"> impact on reimbursement of moderate</w:t>
      </w:r>
      <w:r>
        <w:rPr>
          <w:rFonts w:ascii="Arial" w:hAnsi="Arial" w:cs="Arial"/>
          <w:b/>
          <w:color w:val="000000" w:themeColor="text1"/>
          <w:lang w:val="en-GB"/>
        </w:rPr>
        <w:t>ly</w:t>
      </w:r>
      <w:r w:rsidRPr="007B247D">
        <w:rPr>
          <w:rFonts w:ascii="Arial" w:hAnsi="Arial" w:cs="Arial"/>
          <w:b/>
          <w:color w:val="000000" w:themeColor="text1"/>
          <w:lang w:val="en-GB"/>
        </w:rPr>
        <w:t xml:space="preserve"> </w:t>
      </w:r>
      <w:proofErr w:type="spellStart"/>
      <w:r w:rsidRPr="007B247D">
        <w:rPr>
          <w:rFonts w:ascii="Arial" w:hAnsi="Arial" w:cs="Arial"/>
          <w:b/>
          <w:color w:val="000000" w:themeColor="text1"/>
          <w:lang w:val="en-GB"/>
        </w:rPr>
        <w:t>hypofractionated</w:t>
      </w:r>
      <w:proofErr w:type="spellEnd"/>
      <w:r w:rsidRPr="007B247D">
        <w:rPr>
          <w:rFonts w:ascii="Arial" w:hAnsi="Arial" w:cs="Arial"/>
          <w:b/>
          <w:color w:val="000000" w:themeColor="text1"/>
          <w:lang w:val="en-GB"/>
        </w:rPr>
        <w:t xml:space="preserve"> postoperative radiation therapy for </w:t>
      </w:r>
      <w:r>
        <w:rPr>
          <w:rFonts w:ascii="Arial" w:hAnsi="Arial" w:cs="Arial"/>
          <w:b/>
          <w:color w:val="000000" w:themeColor="text1"/>
          <w:lang w:val="en-GB"/>
        </w:rPr>
        <w:t>breast cancer: An International</w:t>
      </w:r>
      <w:r w:rsidRPr="00A01D0F">
        <w:rPr>
          <w:rFonts w:ascii="Arial" w:hAnsi="Arial" w:cs="Arial"/>
          <w:b/>
          <w:color w:val="000000" w:themeColor="text1"/>
          <w:lang w:val="en-GB"/>
        </w:rPr>
        <w:t xml:space="preserve"> Consortium report</w:t>
      </w:r>
    </w:p>
    <w:p w14:paraId="6ACC3AF8" w14:textId="77777777" w:rsidR="00D35FD7" w:rsidRPr="004B579A" w:rsidRDefault="00D35FD7" w:rsidP="00D35FD7">
      <w:pPr>
        <w:spacing w:line="360" w:lineRule="auto"/>
        <w:jc w:val="both"/>
        <w:outlineLvl w:val="0"/>
        <w:rPr>
          <w:rFonts w:ascii="Arial" w:hAnsi="Arial" w:cs="Arial"/>
          <w:lang w:val="en-GB"/>
        </w:rPr>
      </w:pPr>
      <w:r w:rsidRPr="004B579A">
        <w:rPr>
          <w:rFonts w:ascii="Arial" w:hAnsi="Arial" w:cs="Arial"/>
          <w:b/>
          <w:i/>
          <w:lang w:val="en-GB"/>
        </w:rPr>
        <w:t>Gustavo Nader Marta</w:t>
      </w:r>
      <w:r>
        <w:rPr>
          <w:rFonts w:ascii="Arial" w:hAnsi="Arial" w:cs="Arial"/>
          <w:b/>
          <w:i/>
          <w:lang w:val="en-GB"/>
        </w:rPr>
        <w:t>*</w:t>
      </w:r>
    </w:p>
    <w:p w14:paraId="37FF260B"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 xml:space="preserve">Department of Radiation Oncology - Hospital </w:t>
      </w:r>
      <w:proofErr w:type="spellStart"/>
      <w:r w:rsidRPr="004B579A">
        <w:rPr>
          <w:rFonts w:ascii="Arial" w:hAnsi="Arial" w:cs="Arial"/>
          <w:lang w:val="en-GB"/>
        </w:rPr>
        <w:t>Sírio-Libanês</w:t>
      </w:r>
      <w:proofErr w:type="spellEnd"/>
      <w:r w:rsidRPr="004B579A">
        <w:rPr>
          <w:rFonts w:ascii="Arial" w:hAnsi="Arial" w:cs="Arial"/>
          <w:lang w:val="en-GB"/>
        </w:rPr>
        <w:t>. São Paulo, Brazil.</w:t>
      </w:r>
    </w:p>
    <w:p w14:paraId="526347D7" w14:textId="77777777" w:rsidR="00D35FD7" w:rsidRDefault="00D35FD7" w:rsidP="00D35FD7">
      <w:pPr>
        <w:spacing w:line="360" w:lineRule="auto"/>
        <w:jc w:val="both"/>
        <w:rPr>
          <w:rFonts w:ascii="Arial" w:hAnsi="Arial" w:cs="Arial"/>
          <w:lang w:val="en-GB"/>
        </w:rPr>
      </w:pPr>
      <w:r w:rsidRPr="004B579A">
        <w:rPr>
          <w:rFonts w:ascii="Arial" w:hAnsi="Arial" w:cs="Arial"/>
          <w:lang w:val="en-GB"/>
        </w:rPr>
        <w:t xml:space="preserve">Email: </w:t>
      </w:r>
      <w:r>
        <w:rPr>
          <w:rFonts w:ascii="Arial" w:hAnsi="Arial" w:cs="Arial"/>
          <w:lang w:val="en-GB"/>
        </w:rPr>
        <w:t>gustavonmarta@gmail.com</w:t>
      </w:r>
    </w:p>
    <w:p w14:paraId="45C7E6C3" w14:textId="77777777" w:rsidR="00D35FD7" w:rsidRPr="00287397" w:rsidRDefault="00D35FD7" w:rsidP="00D35FD7">
      <w:pPr>
        <w:spacing w:line="360" w:lineRule="auto"/>
        <w:jc w:val="both"/>
        <w:rPr>
          <w:rFonts w:ascii="Arial" w:hAnsi="Arial" w:cs="Arial"/>
          <w:b/>
          <w:i/>
          <w:lang w:val="en-GB"/>
        </w:rPr>
      </w:pPr>
      <w:proofErr w:type="spellStart"/>
      <w:r w:rsidRPr="00287397">
        <w:rPr>
          <w:rFonts w:ascii="Arial" w:hAnsi="Arial" w:cs="Arial"/>
          <w:b/>
          <w:i/>
          <w:lang w:val="en-GB"/>
        </w:rPr>
        <w:t>Duvern</w:t>
      </w:r>
      <w:proofErr w:type="spellEnd"/>
      <w:r w:rsidRPr="00287397">
        <w:rPr>
          <w:rFonts w:ascii="Arial" w:hAnsi="Arial" w:cs="Arial"/>
          <w:b/>
          <w:i/>
          <w:lang w:val="en-GB"/>
        </w:rPr>
        <w:t xml:space="preserve"> </w:t>
      </w:r>
      <w:proofErr w:type="spellStart"/>
      <w:r w:rsidRPr="00287397">
        <w:rPr>
          <w:rFonts w:ascii="Arial" w:hAnsi="Arial" w:cs="Arial"/>
          <w:b/>
          <w:i/>
          <w:lang w:val="en-GB"/>
        </w:rPr>
        <w:t>Ramiah</w:t>
      </w:r>
      <w:proofErr w:type="spellEnd"/>
      <w:r w:rsidRPr="00287397">
        <w:rPr>
          <w:rFonts w:ascii="Arial" w:hAnsi="Arial" w:cs="Arial"/>
          <w:b/>
          <w:i/>
          <w:lang w:val="en-GB"/>
        </w:rPr>
        <w:t xml:space="preserve"> </w:t>
      </w:r>
    </w:p>
    <w:p w14:paraId="20EC90A5" w14:textId="77777777" w:rsidR="00D35FD7" w:rsidRDefault="00D35FD7" w:rsidP="00D35FD7">
      <w:pPr>
        <w:spacing w:line="360" w:lineRule="auto"/>
        <w:jc w:val="both"/>
        <w:rPr>
          <w:rFonts w:ascii="Arial" w:hAnsi="Arial" w:cs="Arial"/>
          <w:lang w:val="en-GB"/>
        </w:rPr>
      </w:pPr>
      <w:r w:rsidRPr="004B579A">
        <w:rPr>
          <w:rFonts w:ascii="Arial" w:hAnsi="Arial" w:cs="Arial"/>
          <w:lang w:val="en-GB"/>
        </w:rPr>
        <w:t xml:space="preserve">Department of Radiation Oncology </w:t>
      </w:r>
      <w:r>
        <w:rPr>
          <w:rFonts w:ascii="Arial" w:hAnsi="Arial" w:cs="Arial"/>
          <w:lang w:val="en-GB"/>
        </w:rPr>
        <w:t xml:space="preserve">- </w:t>
      </w:r>
      <w:r w:rsidRPr="00287397">
        <w:rPr>
          <w:rFonts w:ascii="Arial" w:hAnsi="Arial" w:cs="Arial"/>
          <w:lang w:val="en-GB"/>
        </w:rPr>
        <w:t xml:space="preserve">Donald Gordon Medical Centre </w:t>
      </w:r>
      <w:r>
        <w:rPr>
          <w:rFonts w:ascii="Arial" w:hAnsi="Arial" w:cs="Arial"/>
          <w:lang w:val="en-GB"/>
        </w:rPr>
        <w:t>–</w:t>
      </w:r>
      <w:r w:rsidRPr="00287397">
        <w:rPr>
          <w:rFonts w:ascii="Arial" w:hAnsi="Arial" w:cs="Arial"/>
          <w:lang w:val="en-GB"/>
        </w:rPr>
        <w:t xml:space="preserve"> Johannesburg</w:t>
      </w:r>
      <w:r>
        <w:rPr>
          <w:rFonts w:ascii="Arial" w:hAnsi="Arial" w:cs="Arial"/>
          <w:lang w:val="en-GB"/>
        </w:rPr>
        <w:t xml:space="preserve"> - South-Africa</w:t>
      </w:r>
    </w:p>
    <w:p w14:paraId="2E75E08F" w14:textId="77777777" w:rsidR="00D35FD7" w:rsidRDefault="00D35FD7" w:rsidP="00D35FD7">
      <w:pPr>
        <w:spacing w:line="360" w:lineRule="auto"/>
        <w:jc w:val="both"/>
        <w:rPr>
          <w:rFonts w:ascii="Arial" w:hAnsi="Arial" w:cs="Arial"/>
          <w:lang w:val="en-GB"/>
        </w:rPr>
      </w:pPr>
      <w:r w:rsidRPr="00563BB4">
        <w:rPr>
          <w:rFonts w:ascii="Arial" w:hAnsi="Arial" w:cs="Arial"/>
          <w:lang w:val="en-GB"/>
        </w:rPr>
        <w:t>Email: dr@roncology.com</w:t>
      </w:r>
    </w:p>
    <w:p w14:paraId="7B34A6E3" w14:textId="77777777" w:rsidR="00D35FD7" w:rsidRPr="004B579A" w:rsidRDefault="00D35FD7" w:rsidP="00D35FD7">
      <w:pPr>
        <w:spacing w:line="360" w:lineRule="auto"/>
        <w:jc w:val="both"/>
        <w:outlineLvl w:val="0"/>
        <w:rPr>
          <w:rFonts w:ascii="Arial" w:hAnsi="Arial" w:cs="Arial"/>
          <w:b/>
          <w:i/>
          <w:lang w:val="en-GB"/>
        </w:rPr>
      </w:pPr>
      <w:r w:rsidRPr="004B579A">
        <w:rPr>
          <w:rFonts w:ascii="Arial" w:hAnsi="Arial" w:cs="Arial"/>
          <w:b/>
          <w:i/>
          <w:lang w:val="en-GB"/>
        </w:rPr>
        <w:t xml:space="preserve">Orit </w:t>
      </w:r>
      <w:proofErr w:type="spellStart"/>
      <w:r w:rsidRPr="004B579A">
        <w:rPr>
          <w:rFonts w:ascii="Arial" w:hAnsi="Arial" w:cs="Arial"/>
          <w:b/>
          <w:i/>
          <w:lang w:val="en-GB"/>
        </w:rPr>
        <w:t>Kaidar</w:t>
      </w:r>
      <w:proofErr w:type="spellEnd"/>
      <w:r w:rsidRPr="004B579A">
        <w:rPr>
          <w:rFonts w:ascii="Arial" w:hAnsi="Arial" w:cs="Arial"/>
          <w:b/>
          <w:i/>
          <w:lang w:val="en-GB"/>
        </w:rPr>
        <w:t>-Person</w:t>
      </w:r>
    </w:p>
    <w:p w14:paraId="2DF3439C" w14:textId="77777777" w:rsidR="00D35FD7" w:rsidRPr="004B579A" w:rsidRDefault="00D35FD7" w:rsidP="00D35FD7">
      <w:pPr>
        <w:spacing w:line="360" w:lineRule="auto"/>
        <w:jc w:val="both"/>
        <w:rPr>
          <w:rFonts w:ascii="Arial" w:hAnsi="Arial" w:cs="Arial"/>
          <w:lang w:val="en-GB"/>
        </w:rPr>
      </w:pPr>
      <w:r>
        <w:rPr>
          <w:rFonts w:ascii="Arial" w:hAnsi="Arial" w:cs="Arial"/>
          <w:lang w:val="en-GB"/>
        </w:rPr>
        <w:t xml:space="preserve">Breast Cancer Radiation Unit, </w:t>
      </w:r>
      <w:r w:rsidRPr="004B579A">
        <w:rPr>
          <w:rFonts w:ascii="Arial" w:hAnsi="Arial" w:cs="Arial"/>
          <w:lang w:val="en-GB"/>
        </w:rPr>
        <w:t xml:space="preserve">Radiation Oncology </w:t>
      </w:r>
      <w:r>
        <w:rPr>
          <w:rFonts w:ascii="Arial" w:hAnsi="Arial" w:cs="Arial"/>
          <w:lang w:val="en-GB"/>
        </w:rPr>
        <w:t>Institute</w:t>
      </w:r>
      <w:r w:rsidRPr="004B579A">
        <w:rPr>
          <w:rFonts w:ascii="Arial" w:hAnsi="Arial" w:cs="Arial"/>
          <w:lang w:val="en-GB"/>
        </w:rPr>
        <w:t xml:space="preserve">, </w:t>
      </w:r>
      <w:r>
        <w:rPr>
          <w:rFonts w:ascii="Arial" w:hAnsi="Arial" w:cs="Arial"/>
          <w:lang w:val="en-GB"/>
        </w:rPr>
        <w:t xml:space="preserve">Sheba Medical </w:t>
      </w:r>
      <w:proofErr w:type="spellStart"/>
      <w:r>
        <w:rPr>
          <w:rFonts w:ascii="Arial" w:hAnsi="Arial" w:cs="Arial"/>
          <w:lang w:val="en-GB"/>
        </w:rPr>
        <w:t>Center</w:t>
      </w:r>
      <w:proofErr w:type="spellEnd"/>
      <w:r w:rsidRPr="004B579A">
        <w:rPr>
          <w:rFonts w:ascii="Arial" w:hAnsi="Arial" w:cs="Arial"/>
          <w:lang w:val="en-GB"/>
        </w:rPr>
        <w:t xml:space="preserve">, </w:t>
      </w:r>
      <w:r>
        <w:rPr>
          <w:rFonts w:ascii="Arial" w:hAnsi="Arial" w:cs="Arial"/>
          <w:lang w:val="en-GB"/>
        </w:rPr>
        <w:t xml:space="preserve">Ramat Gan, </w:t>
      </w:r>
      <w:r w:rsidRPr="004B579A">
        <w:rPr>
          <w:rFonts w:ascii="Arial" w:hAnsi="Arial" w:cs="Arial"/>
          <w:lang w:val="en-GB"/>
        </w:rPr>
        <w:t xml:space="preserve">Israel. </w:t>
      </w:r>
    </w:p>
    <w:p w14:paraId="687575EF" w14:textId="77777777" w:rsidR="00D35FD7" w:rsidRPr="002803FE" w:rsidRDefault="00D35FD7" w:rsidP="00D35FD7">
      <w:pPr>
        <w:spacing w:line="360" w:lineRule="auto"/>
        <w:jc w:val="both"/>
        <w:rPr>
          <w:rFonts w:ascii="Arial" w:hAnsi="Arial" w:cs="Arial"/>
          <w:lang w:val="en-GB"/>
        </w:rPr>
      </w:pPr>
      <w:r w:rsidRPr="004B579A">
        <w:rPr>
          <w:rFonts w:ascii="Arial" w:hAnsi="Arial" w:cs="Arial"/>
          <w:lang w:val="en-GB"/>
        </w:rPr>
        <w:t xml:space="preserve">Email: </w:t>
      </w:r>
      <w:r w:rsidRPr="002803FE">
        <w:rPr>
          <w:rFonts w:ascii="Arial" w:hAnsi="Arial" w:cs="Arial"/>
          <w:lang w:val="en-GB"/>
        </w:rPr>
        <w:t>Orit.KaidarPerson@Sheba.health.gov.il</w:t>
      </w:r>
    </w:p>
    <w:p w14:paraId="7D3A4FDA" w14:textId="77777777" w:rsidR="00D35FD7" w:rsidRPr="002803FE" w:rsidRDefault="00D35FD7" w:rsidP="00D35FD7">
      <w:pPr>
        <w:spacing w:line="360" w:lineRule="auto"/>
        <w:jc w:val="both"/>
        <w:rPr>
          <w:rFonts w:ascii="Arial" w:hAnsi="Arial" w:cs="Arial"/>
          <w:b/>
          <w:i/>
          <w:lang w:val="en-GB"/>
        </w:rPr>
      </w:pPr>
      <w:r w:rsidRPr="002803FE">
        <w:rPr>
          <w:rFonts w:ascii="Arial" w:hAnsi="Arial" w:cs="Arial"/>
          <w:b/>
          <w:i/>
          <w:lang w:val="en-GB"/>
        </w:rPr>
        <w:t>Anna Kirby</w:t>
      </w:r>
    </w:p>
    <w:p w14:paraId="41164BF7" w14:textId="77777777" w:rsidR="00D35FD7" w:rsidRDefault="00D35FD7" w:rsidP="00D35FD7">
      <w:pPr>
        <w:spacing w:line="360" w:lineRule="auto"/>
        <w:jc w:val="both"/>
        <w:outlineLvl w:val="0"/>
        <w:rPr>
          <w:rFonts w:ascii="Arial" w:hAnsi="Arial" w:cs="Arial"/>
          <w:lang w:val="en-GB"/>
        </w:rPr>
      </w:pPr>
      <w:r w:rsidRPr="002803FE">
        <w:rPr>
          <w:rFonts w:ascii="Arial" w:hAnsi="Arial" w:cs="Arial"/>
          <w:lang w:val="en-GB"/>
        </w:rPr>
        <w:t>Department of Radiotherapy, Royal Marsden NHS Foundation Trust, United Kingdom</w:t>
      </w:r>
    </w:p>
    <w:p w14:paraId="0F6D209E" w14:textId="77777777" w:rsidR="00D35FD7" w:rsidRDefault="00D35FD7" w:rsidP="00D35FD7">
      <w:pPr>
        <w:spacing w:line="360" w:lineRule="auto"/>
        <w:jc w:val="both"/>
        <w:outlineLvl w:val="0"/>
        <w:rPr>
          <w:rFonts w:ascii="Arial" w:hAnsi="Arial" w:cs="Arial"/>
          <w:lang w:val="en-GB"/>
        </w:rPr>
      </w:pPr>
      <w:r w:rsidRPr="002803FE">
        <w:rPr>
          <w:rFonts w:ascii="Arial" w:hAnsi="Arial" w:cs="Arial"/>
          <w:lang w:val="en-GB"/>
        </w:rPr>
        <w:t>Institute of Cancer Research, United Kingdom.</w:t>
      </w:r>
    </w:p>
    <w:p w14:paraId="688917BA" w14:textId="77777777" w:rsidR="00D35FD7" w:rsidRDefault="00D35FD7" w:rsidP="00D35FD7">
      <w:pPr>
        <w:spacing w:line="360" w:lineRule="auto"/>
        <w:jc w:val="both"/>
        <w:outlineLvl w:val="0"/>
        <w:rPr>
          <w:rFonts w:ascii="Arial" w:hAnsi="Arial" w:cs="Arial"/>
          <w:lang w:val="en-GB"/>
        </w:rPr>
      </w:pPr>
      <w:r>
        <w:rPr>
          <w:rFonts w:ascii="Arial" w:hAnsi="Arial" w:cs="Arial"/>
          <w:lang w:val="en-GB"/>
        </w:rPr>
        <w:t>Email: Anna.Kirby@rmh.nhs.uk</w:t>
      </w:r>
    </w:p>
    <w:p w14:paraId="6E601B9A" w14:textId="77777777" w:rsidR="00D35FD7" w:rsidRPr="004B579A" w:rsidRDefault="00D35FD7" w:rsidP="00D35FD7">
      <w:pPr>
        <w:spacing w:line="360" w:lineRule="auto"/>
        <w:jc w:val="both"/>
        <w:outlineLvl w:val="0"/>
        <w:rPr>
          <w:rFonts w:ascii="Arial" w:hAnsi="Arial" w:cs="Arial"/>
          <w:b/>
          <w:i/>
          <w:lang w:val="en-GB"/>
        </w:rPr>
      </w:pPr>
      <w:r w:rsidRPr="004B579A">
        <w:rPr>
          <w:rFonts w:ascii="Arial" w:hAnsi="Arial" w:cs="Arial"/>
          <w:b/>
          <w:i/>
          <w:lang w:val="en-GB"/>
        </w:rPr>
        <w:t>Charlotte Coles</w:t>
      </w:r>
    </w:p>
    <w:p w14:paraId="780FC566" w14:textId="77777777" w:rsidR="00D35FD7" w:rsidRPr="004B579A" w:rsidRDefault="00D35FD7" w:rsidP="00D35FD7">
      <w:pPr>
        <w:spacing w:line="360" w:lineRule="auto"/>
        <w:jc w:val="both"/>
        <w:outlineLvl w:val="0"/>
        <w:rPr>
          <w:rFonts w:ascii="Arial" w:hAnsi="Arial" w:cs="Arial"/>
          <w:lang w:val="en-GB"/>
        </w:rPr>
      </w:pPr>
      <w:r w:rsidRPr="004B579A">
        <w:rPr>
          <w:rFonts w:ascii="Arial" w:hAnsi="Arial" w:cs="Arial"/>
          <w:lang w:val="en-GB"/>
        </w:rPr>
        <w:t xml:space="preserve">Department of Oncology, University of Cambridge, Cambridge, </w:t>
      </w:r>
      <w:r w:rsidRPr="002803FE">
        <w:rPr>
          <w:rFonts w:ascii="Arial" w:hAnsi="Arial" w:cs="Arial"/>
          <w:lang w:val="en-GB"/>
        </w:rPr>
        <w:t>United Kingdom</w:t>
      </w:r>
      <w:r w:rsidRPr="004B579A">
        <w:rPr>
          <w:rFonts w:ascii="Arial" w:hAnsi="Arial" w:cs="Arial"/>
          <w:lang w:val="en-GB"/>
        </w:rPr>
        <w:t xml:space="preserve">. </w:t>
      </w:r>
    </w:p>
    <w:p w14:paraId="1014CDF9" w14:textId="77777777" w:rsidR="00D35FD7" w:rsidRDefault="00D35FD7" w:rsidP="00D35FD7">
      <w:pPr>
        <w:spacing w:line="360" w:lineRule="auto"/>
        <w:jc w:val="both"/>
        <w:outlineLvl w:val="0"/>
        <w:rPr>
          <w:rFonts w:ascii="Arial" w:hAnsi="Arial" w:cs="Arial"/>
          <w:lang w:val="en-GB"/>
        </w:rPr>
      </w:pPr>
      <w:r>
        <w:rPr>
          <w:rFonts w:ascii="Arial" w:hAnsi="Arial" w:cs="Arial"/>
          <w:lang w:val="en-GB"/>
        </w:rPr>
        <w:t>Email: colesc@doctors.org.uk</w:t>
      </w:r>
    </w:p>
    <w:p w14:paraId="092E7CF0" w14:textId="77777777" w:rsidR="00D35FD7" w:rsidRPr="002803FE" w:rsidRDefault="00D35FD7" w:rsidP="00D35FD7">
      <w:pPr>
        <w:spacing w:line="360" w:lineRule="auto"/>
        <w:jc w:val="both"/>
        <w:outlineLvl w:val="0"/>
        <w:rPr>
          <w:rFonts w:ascii="Arial" w:hAnsi="Arial" w:cs="Arial"/>
          <w:b/>
          <w:i/>
          <w:lang w:val="en-GB"/>
        </w:rPr>
      </w:pPr>
      <w:r>
        <w:rPr>
          <w:rFonts w:ascii="Arial" w:hAnsi="Arial" w:cs="Arial"/>
          <w:b/>
          <w:i/>
          <w:lang w:val="en-GB"/>
        </w:rPr>
        <w:t xml:space="preserve">Reshma </w:t>
      </w:r>
      <w:proofErr w:type="spellStart"/>
      <w:r>
        <w:rPr>
          <w:rFonts w:ascii="Arial" w:hAnsi="Arial" w:cs="Arial"/>
          <w:b/>
          <w:i/>
          <w:lang w:val="en-GB"/>
        </w:rPr>
        <w:t>Jagsi</w:t>
      </w:r>
      <w:proofErr w:type="spellEnd"/>
    </w:p>
    <w:p w14:paraId="577BAE7F" w14:textId="77777777" w:rsidR="00D35FD7" w:rsidRDefault="00D35FD7" w:rsidP="00D35FD7">
      <w:pPr>
        <w:spacing w:line="360" w:lineRule="auto"/>
        <w:jc w:val="both"/>
        <w:outlineLvl w:val="0"/>
        <w:rPr>
          <w:rFonts w:ascii="Arial" w:hAnsi="Arial" w:cs="Arial"/>
          <w:lang w:val="en-GB"/>
        </w:rPr>
      </w:pPr>
      <w:r w:rsidRPr="002803FE">
        <w:rPr>
          <w:rFonts w:ascii="Arial" w:hAnsi="Arial" w:cs="Arial"/>
          <w:lang w:val="en-GB"/>
        </w:rPr>
        <w:t>Department of Radiation Oncology, Univer</w:t>
      </w:r>
      <w:r>
        <w:rPr>
          <w:rFonts w:ascii="Arial" w:hAnsi="Arial" w:cs="Arial"/>
          <w:lang w:val="en-GB"/>
        </w:rPr>
        <w:t xml:space="preserve">sity of Michigan, Ann </w:t>
      </w:r>
      <w:proofErr w:type="spellStart"/>
      <w:r>
        <w:rPr>
          <w:rFonts w:ascii="Arial" w:hAnsi="Arial" w:cs="Arial"/>
          <w:lang w:val="en-GB"/>
        </w:rPr>
        <w:t>Arbor</w:t>
      </w:r>
      <w:proofErr w:type="spellEnd"/>
      <w:r>
        <w:rPr>
          <w:rFonts w:ascii="Arial" w:hAnsi="Arial" w:cs="Arial"/>
          <w:lang w:val="en-GB"/>
        </w:rPr>
        <w:t xml:space="preserve">, MI, </w:t>
      </w:r>
      <w:r w:rsidRPr="002803FE">
        <w:rPr>
          <w:rFonts w:ascii="Arial" w:hAnsi="Arial" w:cs="Arial"/>
          <w:lang w:val="en-GB"/>
        </w:rPr>
        <w:t>USA.</w:t>
      </w:r>
    </w:p>
    <w:p w14:paraId="3EE21787" w14:textId="77777777" w:rsidR="00D35FD7" w:rsidRPr="002803FE" w:rsidRDefault="00D35FD7" w:rsidP="00D35FD7">
      <w:pPr>
        <w:spacing w:line="360" w:lineRule="auto"/>
        <w:jc w:val="both"/>
        <w:outlineLvl w:val="0"/>
        <w:rPr>
          <w:rFonts w:ascii="Arial" w:hAnsi="Arial" w:cs="Arial"/>
          <w:lang w:val="en-GB"/>
        </w:rPr>
      </w:pPr>
      <w:r>
        <w:rPr>
          <w:rFonts w:ascii="Arial" w:hAnsi="Arial" w:cs="Arial"/>
          <w:lang w:val="en-GB"/>
        </w:rPr>
        <w:t xml:space="preserve">Email: </w:t>
      </w:r>
      <w:r w:rsidRPr="002803FE">
        <w:rPr>
          <w:rFonts w:ascii="Arial" w:hAnsi="Arial" w:cs="Arial"/>
          <w:lang w:val="en-GB"/>
        </w:rPr>
        <w:t>rjagsi@med.umich.edu</w:t>
      </w:r>
    </w:p>
    <w:p w14:paraId="02AD6446" w14:textId="77777777" w:rsidR="00D35FD7" w:rsidRPr="004B579A" w:rsidRDefault="00D35FD7" w:rsidP="00D35FD7">
      <w:pPr>
        <w:spacing w:line="360" w:lineRule="auto"/>
        <w:jc w:val="both"/>
        <w:outlineLvl w:val="0"/>
        <w:rPr>
          <w:rFonts w:ascii="Arial" w:hAnsi="Arial" w:cs="Arial"/>
          <w:lang w:val="en-GB"/>
        </w:rPr>
      </w:pPr>
      <w:r w:rsidRPr="004B579A">
        <w:rPr>
          <w:rFonts w:ascii="Arial" w:hAnsi="Arial" w:cs="Arial"/>
          <w:b/>
          <w:i/>
          <w:lang w:val="en-GB"/>
        </w:rPr>
        <w:t xml:space="preserve">Tarek </w:t>
      </w:r>
      <w:proofErr w:type="spellStart"/>
      <w:r w:rsidRPr="004B579A">
        <w:rPr>
          <w:rFonts w:ascii="Arial" w:hAnsi="Arial" w:cs="Arial"/>
          <w:b/>
          <w:i/>
          <w:lang w:val="en-GB"/>
        </w:rPr>
        <w:t>Hijal</w:t>
      </w:r>
      <w:proofErr w:type="spellEnd"/>
      <w:r w:rsidRPr="004B579A">
        <w:rPr>
          <w:rFonts w:ascii="Arial" w:hAnsi="Arial" w:cs="Arial"/>
          <w:lang w:val="en-GB"/>
        </w:rPr>
        <w:t xml:space="preserve"> </w:t>
      </w:r>
    </w:p>
    <w:p w14:paraId="50EC76D1"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Division of Radiation Oncology, McGill University Health Centre, Montréal, Quebec, Canada.</w:t>
      </w:r>
    </w:p>
    <w:p w14:paraId="1A972245"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Email: tarek.hijal@muhc.mcgill.ca</w:t>
      </w:r>
    </w:p>
    <w:p w14:paraId="330A8297" w14:textId="77777777" w:rsidR="00D35FD7" w:rsidRPr="00287397" w:rsidRDefault="00D35FD7" w:rsidP="00D35FD7">
      <w:pPr>
        <w:spacing w:line="360" w:lineRule="auto"/>
        <w:jc w:val="both"/>
        <w:rPr>
          <w:rFonts w:ascii="Arial" w:hAnsi="Arial" w:cs="Arial"/>
          <w:b/>
          <w:i/>
          <w:lang w:val="en-GB"/>
        </w:rPr>
      </w:pPr>
      <w:r w:rsidRPr="00287397">
        <w:rPr>
          <w:rFonts w:ascii="Arial" w:hAnsi="Arial" w:cs="Arial"/>
          <w:b/>
          <w:i/>
          <w:lang w:val="en-GB"/>
        </w:rPr>
        <w:t xml:space="preserve">Gemma Sancho </w:t>
      </w:r>
    </w:p>
    <w:p w14:paraId="3540A64F" w14:textId="77777777" w:rsidR="00D35FD7" w:rsidRPr="00FD573B" w:rsidRDefault="00D35FD7" w:rsidP="00D35FD7">
      <w:pPr>
        <w:spacing w:line="360" w:lineRule="auto"/>
        <w:jc w:val="both"/>
        <w:rPr>
          <w:rFonts w:ascii="Arial" w:hAnsi="Arial" w:cs="Arial"/>
          <w:lang w:val="en-GB"/>
        </w:rPr>
      </w:pPr>
      <w:r w:rsidRPr="00FD573B">
        <w:rPr>
          <w:rFonts w:ascii="Arial" w:hAnsi="Arial" w:cs="Arial"/>
          <w:lang w:val="en-GB"/>
        </w:rPr>
        <w:t xml:space="preserve">Department of Radiation Oncology, Hospital de la Santa </w:t>
      </w:r>
      <w:proofErr w:type="spellStart"/>
      <w:r w:rsidRPr="00FD573B">
        <w:rPr>
          <w:rFonts w:ascii="Arial" w:hAnsi="Arial" w:cs="Arial"/>
          <w:lang w:val="en-GB"/>
        </w:rPr>
        <w:t>Creu</w:t>
      </w:r>
      <w:proofErr w:type="spellEnd"/>
      <w:r w:rsidRPr="00FD573B">
        <w:rPr>
          <w:rFonts w:ascii="Arial" w:hAnsi="Arial" w:cs="Arial"/>
          <w:lang w:val="en-GB"/>
        </w:rPr>
        <w:t xml:space="preserve"> </w:t>
      </w:r>
      <w:proofErr w:type="spellStart"/>
      <w:r w:rsidRPr="00FD573B">
        <w:rPr>
          <w:rFonts w:ascii="Arial" w:hAnsi="Arial" w:cs="Arial"/>
          <w:lang w:val="en-GB"/>
        </w:rPr>
        <w:t>i</w:t>
      </w:r>
      <w:proofErr w:type="spellEnd"/>
      <w:r w:rsidRPr="00FD573B">
        <w:rPr>
          <w:rFonts w:ascii="Arial" w:hAnsi="Arial" w:cs="Arial"/>
          <w:lang w:val="en-GB"/>
        </w:rPr>
        <w:t xml:space="preserve"> S</w:t>
      </w:r>
      <w:r>
        <w:rPr>
          <w:rFonts w:ascii="Arial" w:hAnsi="Arial" w:cs="Arial"/>
          <w:lang w:val="en-GB"/>
        </w:rPr>
        <w:t>ant Pau, Barcelona, Spain.</w:t>
      </w:r>
    </w:p>
    <w:p w14:paraId="0C38FB2C" w14:textId="77777777" w:rsidR="00D35FD7" w:rsidRPr="00536791" w:rsidRDefault="00D35FD7" w:rsidP="00D35FD7">
      <w:pPr>
        <w:spacing w:line="360" w:lineRule="auto"/>
        <w:jc w:val="both"/>
        <w:rPr>
          <w:rFonts w:ascii="Arial" w:hAnsi="Arial" w:cs="Arial"/>
          <w:lang w:val="en-US"/>
        </w:rPr>
      </w:pPr>
      <w:r w:rsidRPr="00536791">
        <w:rPr>
          <w:rFonts w:ascii="Arial" w:hAnsi="Arial" w:cs="Arial"/>
          <w:lang w:val="en-US"/>
        </w:rPr>
        <w:t>Email:  gsancho@santpau.cat</w:t>
      </w:r>
    </w:p>
    <w:p w14:paraId="01086BA1" w14:textId="77777777" w:rsidR="00D35FD7" w:rsidRPr="00287397" w:rsidRDefault="00D35FD7" w:rsidP="00D35FD7">
      <w:pPr>
        <w:spacing w:line="360" w:lineRule="auto"/>
        <w:jc w:val="both"/>
        <w:rPr>
          <w:rFonts w:ascii="Arial" w:hAnsi="Arial" w:cs="Arial"/>
          <w:b/>
          <w:i/>
          <w:lang w:val="en-GB"/>
        </w:rPr>
      </w:pPr>
      <w:r w:rsidRPr="00287397">
        <w:rPr>
          <w:rFonts w:ascii="Arial" w:hAnsi="Arial" w:cs="Arial"/>
          <w:b/>
          <w:i/>
          <w:lang w:val="en-GB"/>
        </w:rPr>
        <w:lastRenderedPageBreak/>
        <w:t xml:space="preserve">Yvonne </w:t>
      </w:r>
      <w:proofErr w:type="spellStart"/>
      <w:r w:rsidRPr="00287397">
        <w:rPr>
          <w:rFonts w:ascii="Arial" w:hAnsi="Arial" w:cs="Arial"/>
          <w:b/>
          <w:i/>
          <w:lang w:val="en-GB"/>
        </w:rPr>
        <w:t>Zissiadis</w:t>
      </w:r>
      <w:proofErr w:type="spellEnd"/>
      <w:r w:rsidRPr="00287397">
        <w:rPr>
          <w:rFonts w:ascii="Arial" w:hAnsi="Arial" w:cs="Arial"/>
          <w:b/>
          <w:i/>
          <w:lang w:val="en-GB"/>
        </w:rPr>
        <w:t xml:space="preserve"> </w:t>
      </w:r>
    </w:p>
    <w:p w14:paraId="3B15AC25" w14:textId="77777777" w:rsidR="00D35FD7" w:rsidRDefault="00D35FD7" w:rsidP="00D35FD7">
      <w:pPr>
        <w:spacing w:line="360" w:lineRule="auto"/>
        <w:jc w:val="both"/>
        <w:rPr>
          <w:rFonts w:ascii="Arial" w:hAnsi="Arial" w:cs="Arial"/>
          <w:lang w:val="en-GB"/>
        </w:rPr>
      </w:pPr>
      <w:r w:rsidRPr="004B579A">
        <w:rPr>
          <w:rFonts w:ascii="Arial" w:hAnsi="Arial" w:cs="Arial"/>
          <w:lang w:val="en-GB"/>
        </w:rPr>
        <w:t xml:space="preserve">Department of </w:t>
      </w:r>
      <w:r w:rsidRPr="00FC55E8">
        <w:rPr>
          <w:rFonts w:ascii="Arial" w:hAnsi="Arial" w:cs="Arial"/>
          <w:lang w:val="en-GB"/>
        </w:rPr>
        <w:t>Radiation Oncology, Genesis Cancer Care, Wemble</w:t>
      </w:r>
      <w:r>
        <w:rPr>
          <w:rFonts w:ascii="Arial" w:hAnsi="Arial" w:cs="Arial"/>
          <w:lang w:val="en-GB"/>
        </w:rPr>
        <w:t>y, Western Australia.</w:t>
      </w:r>
    </w:p>
    <w:p w14:paraId="4979EB2C" w14:textId="77777777" w:rsidR="00D35FD7" w:rsidRDefault="00D35FD7" w:rsidP="00D35FD7">
      <w:pPr>
        <w:spacing w:line="360" w:lineRule="auto"/>
        <w:jc w:val="both"/>
        <w:rPr>
          <w:rFonts w:ascii="Arial" w:hAnsi="Arial" w:cs="Arial"/>
          <w:lang w:val="en-GB"/>
        </w:rPr>
      </w:pPr>
      <w:r>
        <w:rPr>
          <w:rFonts w:ascii="Arial" w:hAnsi="Arial" w:cs="Arial"/>
          <w:lang w:val="en-GB"/>
        </w:rPr>
        <w:t>Email:</w:t>
      </w:r>
      <w:r w:rsidRPr="007D1033">
        <w:rPr>
          <w:rFonts w:ascii="Arial" w:hAnsi="Arial" w:cs="Arial"/>
          <w:lang w:val="en-GB"/>
        </w:rPr>
        <w:t xml:space="preserve"> Yvonne.Zissiadis@genesiscancercare.com.au</w:t>
      </w:r>
    </w:p>
    <w:p w14:paraId="653FD338" w14:textId="77777777" w:rsidR="00D35FD7" w:rsidRPr="00D63549" w:rsidRDefault="00D35FD7" w:rsidP="00D35FD7">
      <w:pPr>
        <w:spacing w:line="360" w:lineRule="auto"/>
        <w:jc w:val="both"/>
        <w:rPr>
          <w:rFonts w:ascii="Arial" w:hAnsi="Arial" w:cs="Arial"/>
          <w:b/>
          <w:i/>
          <w:lang w:val="en-GB"/>
        </w:rPr>
      </w:pPr>
      <w:r w:rsidRPr="00D63549">
        <w:rPr>
          <w:rFonts w:ascii="Arial" w:hAnsi="Arial" w:cs="Arial"/>
          <w:b/>
          <w:i/>
          <w:lang w:val="en-GB"/>
        </w:rPr>
        <w:t xml:space="preserve">Jean-Philippe </w:t>
      </w:r>
      <w:proofErr w:type="spellStart"/>
      <w:r w:rsidRPr="00D63549">
        <w:rPr>
          <w:rFonts w:ascii="Arial" w:hAnsi="Arial" w:cs="Arial"/>
          <w:b/>
          <w:i/>
          <w:lang w:val="en-GB"/>
        </w:rPr>
        <w:t>Pignol</w:t>
      </w:r>
      <w:proofErr w:type="spellEnd"/>
      <w:r w:rsidRPr="00D63549">
        <w:rPr>
          <w:rFonts w:ascii="Arial" w:hAnsi="Arial" w:cs="Arial"/>
          <w:b/>
          <w:i/>
          <w:lang w:val="en-GB"/>
        </w:rPr>
        <w:t> </w:t>
      </w:r>
    </w:p>
    <w:p w14:paraId="5C96FC2F" w14:textId="77777777" w:rsidR="00D35FD7" w:rsidRDefault="00D35FD7" w:rsidP="00D35FD7">
      <w:pPr>
        <w:spacing w:line="360" w:lineRule="auto"/>
        <w:jc w:val="both"/>
        <w:rPr>
          <w:rFonts w:ascii="Arial" w:hAnsi="Arial" w:cs="Arial"/>
          <w:b/>
          <w:i/>
          <w:lang w:val="en-GB"/>
        </w:rPr>
      </w:pPr>
      <w:r w:rsidRPr="00212FA6">
        <w:rPr>
          <w:rFonts w:ascii="Arial" w:hAnsi="Arial" w:cs="Arial"/>
          <w:lang w:val="en-GB"/>
        </w:rPr>
        <w:t>Department of Radiation Oncology</w:t>
      </w:r>
      <w:r>
        <w:rPr>
          <w:rFonts w:ascii="Arial" w:hAnsi="Arial" w:cs="Arial"/>
          <w:lang w:val="en-GB"/>
        </w:rPr>
        <w:t xml:space="preserve">, </w:t>
      </w:r>
      <w:r w:rsidRPr="009228D5">
        <w:rPr>
          <w:rFonts w:ascii="Arial" w:hAnsi="Arial" w:cs="Arial"/>
          <w:lang w:val="en-GB"/>
        </w:rPr>
        <w:t>Dalhousie University</w:t>
      </w:r>
      <w:r w:rsidRPr="002803FE">
        <w:rPr>
          <w:rFonts w:ascii="Arial" w:hAnsi="Arial" w:cs="Arial"/>
          <w:i/>
          <w:lang w:val="en-GB"/>
        </w:rPr>
        <w:t>, Halifax, Canada.</w:t>
      </w:r>
    </w:p>
    <w:p w14:paraId="2755860B" w14:textId="77777777" w:rsidR="00D35FD7" w:rsidRPr="000C181B" w:rsidRDefault="00D35FD7" w:rsidP="00D35FD7">
      <w:pPr>
        <w:spacing w:line="360" w:lineRule="auto"/>
        <w:jc w:val="both"/>
        <w:rPr>
          <w:rFonts w:ascii="Arial" w:hAnsi="Arial" w:cs="Arial"/>
          <w:lang w:val="en-GB"/>
        </w:rPr>
      </w:pPr>
      <w:r>
        <w:rPr>
          <w:rFonts w:ascii="Arial" w:hAnsi="Arial" w:cs="Arial"/>
          <w:lang w:val="en-GB"/>
        </w:rPr>
        <w:t>Email: jean-philippe.pignol@dal.ca</w:t>
      </w:r>
    </w:p>
    <w:p w14:paraId="17042E36" w14:textId="77777777" w:rsidR="00D35FD7" w:rsidRPr="00D63549" w:rsidRDefault="00D35FD7" w:rsidP="00D35FD7">
      <w:pPr>
        <w:spacing w:line="360" w:lineRule="auto"/>
        <w:jc w:val="both"/>
        <w:rPr>
          <w:rFonts w:ascii="Arial" w:hAnsi="Arial" w:cs="Arial"/>
          <w:b/>
          <w:i/>
          <w:lang w:val="en-GB"/>
        </w:rPr>
      </w:pPr>
      <w:r w:rsidRPr="00D63549">
        <w:rPr>
          <w:rFonts w:ascii="Arial" w:hAnsi="Arial" w:cs="Arial"/>
          <w:b/>
          <w:i/>
          <w:lang w:val="en-GB"/>
        </w:rPr>
        <w:t>Alice</w:t>
      </w:r>
      <w:r>
        <w:rPr>
          <w:rFonts w:ascii="Arial" w:hAnsi="Arial" w:cs="Arial"/>
          <w:b/>
          <w:i/>
          <w:lang w:val="en-GB"/>
        </w:rPr>
        <w:t xml:space="preserve"> Y. </w:t>
      </w:r>
      <w:r w:rsidRPr="00D63549">
        <w:rPr>
          <w:rFonts w:ascii="Arial" w:hAnsi="Arial" w:cs="Arial"/>
          <w:b/>
          <w:i/>
          <w:lang w:val="en-GB"/>
        </w:rPr>
        <w:t xml:space="preserve"> </w:t>
      </w:r>
      <w:proofErr w:type="spellStart"/>
      <w:r w:rsidRPr="00D63549">
        <w:rPr>
          <w:rFonts w:ascii="Arial" w:hAnsi="Arial" w:cs="Arial"/>
          <w:b/>
          <w:i/>
          <w:lang w:val="en-GB"/>
        </w:rPr>
        <w:t>Ho</w:t>
      </w:r>
      <w:proofErr w:type="spellEnd"/>
    </w:p>
    <w:p w14:paraId="166D9BC5" w14:textId="77777777" w:rsidR="00D35FD7" w:rsidRDefault="00D35FD7" w:rsidP="00D35FD7">
      <w:pPr>
        <w:spacing w:line="360" w:lineRule="auto"/>
        <w:jc w:val="both"/>
        <w:rPr>
          <w:rFonts w:ascii="Arial" w:hAnsi="Arial" w:cs="Arial"/>
          <w:lang w:val="en-GB"/>
        </w:rPr>
      </w:pPr>
      <w:r w:rsidRPr="00212FA6">
        <w:rPr>
          <w:rFonts w:ascii="Arial" w:hAnsi="Arial" w:cs="Arial"/>
          <w:lang w:val="en-GB"/>
        </w:rPr>
        <w:t>Department of Radiation Oncology</w:t>
      </w:r>
      <w:r>
        <w:rPr>
          <w:rFonts w:ascii="Arial" w:hAnsi="Arial" w:cs="Arial"/>
          <w:lang w:val="en-GB"/>
        </w:rPr>
        <w:t xml:space="preserve">, </w:t>
      </w:r>
      <w:r w:rsidRPr="00212FA6">
        <w:rPr>
          <w:rFonts w:ascii="Arial" w:hAnsi="Arial" w:cs="Arial"/>
          <w:lang w:val="en-GB"/>
        </w:rPr>
        <w:t>Massachusetts General Hospital</w:t>
      </w:r>
      <w:r>
        <w:rPr>
          <w:rFonts w:ascii="Arial" w:hAnsi="Arial" w:cs="Arial"/>
          <w:lang w:val="en-GB"/>
        </w:rPr>
        <w:t xml:space="preserve">, </w:t>
      </w:r>
      <w:r w:rsidRPr="009228D5">
        <w:rPr>
          <w:rFonts w:ascii="Arial" w:hAnsi="Arial" w:cs="Arial"/>
          <w:lang w:val="en-GB"/>
        </w:rPr>
        <w:t>Boston, MA, USA.</w:t>
      </w:r>
    </w:p>
    <w:p w14:paraId="05FD995B" w14:textId="77777777" w:rsidR="00D35FD7" w:rsidRPr="002A37AC" w:rsidRDefault="00D35FD7" w:rsidP="00D35FD7">
      <w:pPr>
        <w:spacing w:line="360" w:lineRule="auto"/>
        <w:jc w:val="both"/>
        <w:rPr>
          <w:rFonts w:ascii="Arial" w:hAnsi="Arial" w:cs="Arial"/>
          <w:lang w:val="en-GB"/>
        </w:rPr>
      </w:pPr>
      <w:r>
        <w:rPr>
          <w:rFonts w:ascii="Arial" w:hAnsi="Arial" w:cs="Arial"/>
          <w:lang w:val="en-GB"/>
        </w:rPr>
        <w:t>Email: Alice.Ho@mgh.harvard.edu</w:t>
      </w:r>
    </w:p>
    <w:p w14:paraId="6CF0E1CB" w14:textId="77777777" w:rsidR="00D35FD7" w:rsidRPr="00287397" w:rsidRDefault="00D35FD7" w:rsidP="00D35FD7">
      <w:pPr>
        <w:spacing w:line="360" w:lineRule="auto"/>
        <w:jc w:val="both"/>
        <w:rPr>
          <w:rFonts w:ascii="Arial" w:hAnsi="Arial" w:cs="Arial"/>
          <w:b/>
          <w:i/>
          <w:lang w:val="en-GB"/>
        </w:rPr>
      </w:pPr>
      <w:r w:rsidRPr="00287397">
        <w:rPr>
          <w:rFonts w:ascii="Arial" w:hAnsi="Arial" w:cs="Arial"/>
          <w:b/>
          <w:i/>
          <w:lang w:val="en-GB"/>
        </w:rPr>
        <w:t xml:space="preserve">Skye Hung-Chun Cheng </w:t>
      </w:r>
    </w:p>
    <w:p w14:paraId="70130940" w14:textId="77777777" w:rsidR="00D35FD7" w:rsidRDefault="00D35FD7" w:rsidP="00D35FD7">
      <w:pPr>
        <w:spacing w:line="360" w:lineRule="auto"/>
        <w:jc w:val="both"/>
        <w:rPr>
          <w:rFonts w:ascii="Arial" w:hAnsi="Arial" w:cs="Arial"/>
          <w:lang w:val="en-GB"/>
        </w:rPr>
      </w:pPr>
      <w:r w:rsidRPr="005C3B1D">
        <w:rPr>
          <w:rFonts w:ascii="Arial" w:hAnsi="Arial" w:cs="Arial"/>
          <w:lang w:val="en-GB"/>
        </w:rPr>
        <w:t xml:space="preserve">Department of Radiation Oncology, Koo Foundation Sun </w:t>
      </w:r>
      <w:proofErr w:type="spellStart"/>
      <w:r w:rsidRPr="005C3B1D">
        <w:rPr>
          <w:rFonts w:ascii="Arial" w:hAnsi="Arial" w:cs="Arial"/>
          <w:lang w:val="en-GB"/>
        </w:rPr>
        <w:t>Yat</w:t>
      </w:r>
      <w:proofErr w:type="spellEnd"/>
      <w:r w:rsidRPr="005C3B1D">
        <w:rPr>
          <w:rFonts w:ascii="Arial" w:hAnsi="Arial" w:cs="Arial"/>
          <w:lang w:val="en-GB"/>
        </w:rPr>
        <w:t xml:space="preserve">-Sen Cancer </w:t>
      </w:r>
      <w:proofErr w:type="spellStart"/>
      <w:r w:rsidRPr="005C3B1D">
        <w:rPr>
          <w:rFonts w:ascii="Arial" w:hAnsi="Arial" w:cs="Arial"/>
          <w:lang w:val="en-GB"/>
        </w:rPr>
        <w:t>Center</w:t>
      </w:r>
      <w:proofErr w:type="spellEnd"/>
      <w:r w:rsidRPr="005C3B1D">
        <w:rPr>
          <w:rFonts w:ascii="Arial" w:hAnsi="Arial" w:cs="Arial"/>
          <w:lang w:val="en-GB"/>
        </w:rPr>
        <w:t>, Taiwan</w:t>
      </w:r>
      <w:r>
        <w:rPr>
          <w:rFonts w:ascii="Arial" w:hAnsi="Arial" w:cs="Arial"/>
          <w:lang w:val="en-GB"/>
        </w:rPr>
        <w:t>.</w:t>
      </w:r>
    </w:p>
    <w:p w14:paraId="2556DAA8" w14:textId="77777777" w:rsidR="00D35FD7" w:rsidRPr="00E43A8B" w:rsidRDefault="00D35FD7" w:rsidP="00D35FD7">
      <w:pPr>
        <w:spacing w:line="360" w:lineRule="auto"/>
        <w:jc w:val="both"/>
        <w:rPr>
          <w:rFonts w:ascii="Arial" w:hAnsi="Arial" w:cs="Arial"/>
          <w:lang w:val="nl-BE"/>
        </w:rPr>
      </w:pPr>
      <w:r w:rsidRPr="00E43A8B">
        <w:rPr>
          <w:rFonts w:ascii="Arial" w:hAnsi="Arial" w:cs="Arial"/>
          <w:lang w:val="nl-BE"/>
        </w:rPr>
        <w:t>Email: Skye@kfsyscc.org</w:t>
      </w:r>
    </w:p>
    <w:p w14:paraId="100F22FF" w14:textId="77777777" w:rsidR="00D35FD7" w:rsidRPr="00351585" w:rsidRDefault="00D35FD7" w:rsidP="00D35FD7">
      <w:pPr>
        <w:spacing w:line="360" w:lineRule="auto"/>
        <w:jc w:val="both"/>
        <w:outlineLvl w:val="0"/>
        <w:rPr>
          <w:rFonts w:ascii="Arial" w:hAnsi="Arial" w:cs="Arial"/>
          <w:b/>
          <w:i/>
          <w:lang w:val="nl-BE"/>
        </w:rPr>
      </w:pPr>
      <w:r w:rsidRPr="00351585">
        <w:rPr>
          <w:rFonts w:ascii="Arial" w:hAnsi="Arial" w:cs="Arial"/>
          <w:b/>
          <w:i/>
          <w:lang w:val="nl-BE"/>
        </w:rPr>
        <w:t>Birgitte Vrou Offersen</w:t>
      </w:r>
    </w:p>
    <w:p w14:paraId="2FBE3A73"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Department of Oncology, Aarhus University Hospital, Aarhus, Denmark.</w:t>
      </w:r>
    </w:p>
    <w:p w14:paraId="2FD50EE4"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Department of Experimental Clinical Oncology, Aarhus University Hospital, Aarhus, Denmark.</w:t>
      </w:r>
    </w:p>
    <w:p w14:paraId="1BA914C0" w14:textId="77777777" w:rsidR="00D35FD7" w:rsidRPr="00D101A9" w:rsidRDefault="00D35FD7" w:rsidP="00D35FD7">
      <w:pPr>
        <w:spacing w:line="360" w:lineRule="auto"/>
        <w:jc w:val="both"/>
        <w:rPr>
          <w:rFonts w:ascii="Arial" w:hAnsi="Arial" w:cs="Arial"/>
          <w:lang w:val="en-GB"/>
        </w:rPr>
      </w:pPr>
      <w:r w:rsidRPr="004B579A">
        <w:rPr>
          <w:rFonts w:ascii="Arial" w:hAnsi="Arial" w:cs="Arial"/>
          <w:lang w:val="en-GB"/>
        </w:rPr>
        <w:t>Email: birgoffe@rm.dk</w:t>
      </w:r>
    </w:p>
    <w:p w14:paraId="408DCE03" w14:textId="77777777" w:rsidR="00D35FD7" w:rsidRPr="004B579A" w:rsidRDefault="00D35FD7" w:rsidP="00D35FD7">
      <w:pPr>
        <w:spacing w:line="360" w:lineRule="auto"/>
        <w:jc w:val="both"/>
        <w:outlineLvl w:val="0"/>
        <w:rPr>
          <w:rFonts w:ascii="Arial" w:hAnsi="Arial" w:cs="Arial"/>
          <w:b/>
          <w:i/>
          <w:lang w:val="en-GB"/>
        </w:rPr>
      </w:pPr>
      <w:proofErr w:type="spellStart"/>
      <w:r w:rsidRPr="004B579A">
        <w:rPr>
          <w:rFonts w:ascii="Arial" w:hAnsi="Arial" w:cs="Arial"/>
          <w:b/>
          <w:i/>
          <w:lang w:val="en-GB"/>
        </w:rPr>
        <w:t>Icro</w:t>
      </w:r>
      <w:proofErr w:type="spellEnd"/>
      <w:r w:rsidRPr="004B579A">
        <w:rPr>
          <w:rFonts w:ascii="Arial" w:hAnsi="Arial" w:cs="Arial"/>
          <w:b/>
          <w:i/>
          <w:lang w:val="en-GB"/>
        </w:rPr>
        <w:t xml:space="preserve"> </w:t>
      </w:r>
      <w:proofErr w:type="spellStart"/>
      <w:r w:rsidRPr="004B579A">
        <w:rPr>
          <w:rFonts w:ascii="Arial" w:hAnsi="Arial" w:cs="Arial"/>
          <w:b/>
          <w:i/>
          <w:lang w:val="en-GB"/>
        </w:rPr>
        <w:t>Meattini</w:t>
      </w:r>
      <w:proofErr w:type="spellEnd"/>
    </w:p>
    <w:p w14:paraId="1B250EC7" w14:textId="77777777" w:rsidR="00D35FD7" w:rsidRDefault="00D35FD7" w:rsidP="00D35FD7">
      <w:pPr>
        <w:spacing w:line="360" w:lineRule="auto"/>
        <w:jc w:val="both"/>
        <w:rPr>
          <w:rFonts w:ascii="Arial" w:hAnsi="Arial" w:cs="Arial"/>
          <w:lang w:val="en-GB"/>
        </w:rPr>
      </w:pPr>
      <w:r w:rsidRPr="004B579A">
        <w:rPr>
          <w:rFonts w:ascii="Arial" w:hAnsi="Arial" w:cs="Arial"/>
          <w:lang w:val="en-GB"/>
        </w:rPr>
        <w:t xml:space="preserve">Radiation Oncology Unit, Oncology Department, </w:t>
      </w:r>
      <w:proofErr w:type="spellStart"/>
      <w:r w:rsidRPr="004B579A">
        <w:rPr>
          <w:rFonts w:ascii="Arial" w:hAnsi="Arial" w:cs="Arial"/>
          <w:lang w:val="en-GB"/>
        </w:rPr>
        <w:t>Azienda</w:t>
      </w:r>
      <w:proofErr w:type="spellEnd"/>
      <w:r w:rsidRPr="004B579A">
        <w:rPr>
          <w:rFonts w:ascii="Arial" w:hAnsi="Arial" w:cs="Arial"/>
          <w:lang w:val="en-GB"/>
        </w:rPr>
        <w:t xml:space="preserve"> </w:t>
      </w:r>
      <w:proofErr w:type="spellStart"/>
      <w:r w:rsidRPr="004B579A">
        <w:rPr>
          <w:rFonts w:ascii="Arial" w:hAnsi="Arial" w:cs="Arial"/>
          <w:lang w:val="en-GB"/>
        </w:rPr>
        <w:t>Ospedaliero</w:t>
      </w:r>
      <w:proofErr w:type="spellEnd"/>
      <w:r w:rsidRPr="004B579A">
        <w:rPr>
          <w:rFonts w:ascii="Arial" w:hAnsi="Arial" w:cs="Arial"/>
          <w:lang w:val="en-GB"/>
        </w:rPr>
        <w:t xml:space="preserve"> </w:t>
      </w:r>
      <w:proofErr w:type="spellStart"/>
      <w:r w:rsidRPr="004B579A">
        <w:rPr>
          <w:rFonts w:ascii="Arial" w:hAnsi="Arial" w:cs="Arial"/>
          <w:lang w:val="en-GB"/>
        </w:rPr>
        <w:t>Universitaria</w:t>
      </w:r>
      <w:proofErr w:type="spellEnd"/>
      <w:r w:rsidRPr="004B579A">
        <w:rPr>
          <w:rFonts w:ascii="Arial" w:hAnsi="Arial" w:cs="Arial"/>
          <w:lang w:val="en-GB"/>
        </w:rPr>
        <w:t xml:space="preserve"> </w:t>
      </w:r>
      <w:proofErr w:type="spellStart"/>
      <w:r w:rsidRPr="004B579A">
        <w:rPr>
          <w:rFonts w:ascii="Arial" w:hAnsi="Arial" w:cs="Arial"/>
          <w:lang w:val="en-GB"/>
        </w:rPr>
        <w:t>Careggi</w:t>
      </w:r>
      <w:proofErr w:type="spellEnd"/>
      <w:r w:rsidRPr="004B579A">
        <w:rPr>
          <w:rFonts w:ascii="Arial" w:hAnsi="Arial" w:cs="Arial"/>
          <w:lang w:val="en-GB"/>
        </w:rPr>
        <w:t>, Florence, Italy</w:t>
      </w:r>
    </w:p>
    <w:p w14:paraId="77B498EB" w14:textId="77777777" w:rsidR="00D35FD7" w:rsidRPr="004B579A" w:rsidRDefault="00D35FD7" w:rsidP="00D35FD7">
      <w:pPr>
        <w:spacing w:line="360" w:lineRule="auto"/>
        <w:jc w:val="both"/>
        <w:rPr>
          <w:rFonts w:ascii="Arial" w:hAnsi="Arial" w:cs="Arial"/>
          <w:lang w:val="en-GB"/>
        </w:rPr>
      </w:pPr>
      <w:r w:rsidRPr="004B579A">
        <w:rPr>
          <w:rFonts w:ascii="Arial" w:hAnsi="Arial" w:cs="Arial"/>
          <w:lang w:val="en-GB"/>
        </w:rPr>
        <w:t>Department of Biomedical, Experimental, and Clinical Sciences "M. Serio", University of Florence, Florence, Italy.</w:t>
      </w:r>
    </w:p>
    <w:p w14:paraId="665B6B27" w14:textId="77777777" w:rsidR="00D35FD7" w:rsidRDefault="00D35FD7" w:rsidP="00D35FD7">
      <w:pPr>
        <w:spacing w:line="360" w:lineRule="auto"/>
        <w:jc w:val="both"/>
        <w:rPr>
          <w:rFonts w:ascii="Arial" w:hAnsi="Arial" w:cs="Arial"/>
          <w:lang w:val="en-GB"/>
        </w:rPr>
      </w:pPr>
      <w:r w:rsidRPr="004B579A">
        <w:rPr>
          <w:rFonts w:ascii="Arial" w:hAnsi="Arial" w:cs="Arial"/>
          <w:lang w:val="en-GB"/>
        </w:rPr>
        <w:t xml:space="preserve">Email: </w:t>
      </w:r>
      <w:r w:rsidRPr="002803FE">
        <w:rPr>
          <w:rFonts w:ascii="Arial" w:hAnsi="Arial" w:cs="Arial"/>
          <w:lang w:val="en-GB"/>
        </w:rPr>
        <w:t>icro.meattini@unifi.it</w:t>
      </w:r>
    </w:p>
    <w:p w14:paraId="5C2A93B4" w14:textId="77777777" w:rsidR="00D35FD7" w:rsidRPr="004B579A" w:rsidRDefault="00D35FD7" w:rsidP="00D35FD7">
      <w:pPr>
        <w:spacing w:line="360" w:lineRule="auto"/>
        <w:jc w:val="both"/>
        <w:outlineLvl w:val="0"/>
        <w:rPr>
          <w:rFonts w:ascii="Arial" w:hAnsi="Arial" w:cs="Arial"/>
          <w:lang w:val="en-GB"/>
        </w:rPr>
      </w:pPr>
      <w:r w:rsidRPr="004B579A">
        <w:rPr>
          <w:rFonts w:ascii="Arial" w:hAnsi="Arial" w:cs="Arial"/>
          <w:b/>
          <w:i/>
          <w:lang w:val="en-GB"/>
        </w:rPr>
        <w:t xml:space="preserve">Philip </w:t>
      </w:r>
      <w:proofErr w:type="spellStart"/>
      <w:r w:rsidRPr="004B579A">
        <w:rPr>
          <w:rFonts w:ascii="Arial" w:hAnsi="Arial" w:cs="Arial"/>
          <w:b/>
          <w:i/>
          <w:lang w:val="en-GB"/>
        </w:rPr>
        <w:t>Poortmans</w:t>
      </w:r>
      <w:proofErr w:type="spellEnd"/>
    </w:p>
    <w:p w14:paraId="687146BE" w14:textId="77777777" w:rsidR="00D35FD7" w:rsidRPr="006516CF" w:rsidRDefault="00D35FD7" w:rsidP="00D35FD7">
      <w:pPr>
        <w:spacing w:line="360" w:lineRule="auto"/>
        <w:jc w:val="both"/>
        <w:rPr>
          <w:rFonts w:ascii="Arial" w:hAnsi="Arial" w:cs="Arial"/>
          <w:color w:val="000000" w:themeColor="text1"/>
          <w:lang w:val="en-GB"/>
        </w:rPr>
      </w:pPr>
      <w:r w:rsidRPr="006516CF">
        <w:rPr>
          <w:rFonts w:ascii="Arial" w:hAnsi="Arial" w:cs="Arial"/>
          <w:color w:val="000000" w:themeColor="text1"/>
          <w:lang w:val="en-GB"/>
        </w:rPr>
        <w:t xml:space="preserve">Department of Radiation Oncology, Iridium </w:t>
      </w:r>
      <w:proofErr w:type="spellStart"/>
      <w:r w:rsidRPr="006516CF">
        <w:rPr>
          <w:rFonts w:ascii="Arial" w:hAnsi="Arial" w:cs="Arial"/>
          <w:color w:val="000000" w:themeColor="text1"/>
          <w:lang w:val="en-GB"/>
        </w:rPr>
        <w:t>Kankernetwerk</w:t>
      </w:r>
      <w:proofErr w:type="spellEnd"/>
      <w:r w:rsidRPr="006516CF">
        <w:rPr>
          <w:rFonts w:ascii="Arial" w:hAnsi="Arial" w:cs="Arial"/>
          <w:color w:val="000000" w:themeColor="text1"/>
          <w:lang w:val="en-GB"/>
        </w:rPr>
        <w:t xml:space="preserve">, </w:t>
      </w:r>
      <w:proofErr w:type="spellStart"/>
      <w:r w:rsidRPr="006516CF">
        <w:rPr>
          <w:rFonts w:ascii="Arial" w:hAnsi="Arial" w:cs="Arial"/>
          <w:color w:val="000000" w:themeColor="text1"/>
          <w:lang w:val="en-GB"/>
        </w:rPr>
        <w:t>Wilrijk</w:t>
      </w:r>
      <w:proofErr w:type="spellEnd"/>
      <w:r w:rsidRPr="006516CF">
        <w:rPr>
          <w:rFonts w:ascii="Arial" w:hAnsi="Arial" w:cs="Arial"/>
          <w:color w:val="000000" w:themeColor="text1"/>
          <w:lang w:val="en-GB"/>
        </w:rPr>
        <w:t>-Antwerp, Belgium</w:t>
      </w:r>
    </w:p>
    <w:p w14:paraId="5CB3C582" w14:textId="77777777" w:rsidR="00D35FD7" w:rsidRPr="006516CF" w:rsidRDefault="00D35FD7" w:rsidP="00D35FD7">
      <w:pPr>
        <w:spacing w:line="360" w:lineRule="auto"/>
        <w:jc w:val="both"/>
        <w:rPr>
          <w:rFonts w:ascii="Arial" w:hAnsi="Arial" w:cs="Arial"/>
          <w:color w:val="000000" w:themeColor="text1"/>
          <w:lang w:val="en-GB"/>
        </w:rPr>
      </w:pPr>
      <w:r w:rsidRPr="006516CF">
        <w:rPr>
          <w:rFonts w:ascii="Arial" w:hAnsi="Arial" w:cs="Arial"/>
          <w:color w:val="000000" w:themeColor="text1"/>
          <w:lang w:val="en-GB"/>
        </w:rPr>
        <w:t xml:space="preserve">University of Antwerp, Faculty of Medicine and Health Sciences, </w:t>
      </w:r>
      <w:proofErr w:type="spellStart"/>
      <w:r w:rsidRPr="006516CF">
        <w:rPr>
          <w:rFonts w:ascii="Arial" w:hAnsi="Arial" w:cs="Arial"/>
          <w:color w:val="000000" w:themeColor="text1"/>
          <w:lang w:val="en-GB"/>
        </w:rPr>
        <w:t>Wilrijk</w:t>
      </w:r>
      <w:proofErr w:type="spellEnd"/>
      <w:r w:rsidRPr="006516CF">
        <w:rPr>
          <w:rFonts w:ascii="Arial" w:hAnsi="Arial" w:cs="Arial"/>
          <w:color w:val="000000" w:themeColor="text1"/>
          <w:lang w:val="en-GB"/>
        </w:rPr>
        <w:t>-Antwerp, Belgium.</w:t>
      </w:r>
    </w:p>
    <w:p w14:paraId="77ACE7F0" w14:textId="77777777" w:rsidR="00D35FD7" w:rsidRPr="00D101A9" w:rsidRDefault="00D35FD7" w:rsidP="00D35FD7">
      <w:pPr>
        <w:spacing w:line="360" w:lineRule="auto"/>
        <w:jc w:val="both"/>
        <w:rPr>
          <w:rFonts w:ascii="Arial" w:hAnsi="Arial" w:cs="Arial"/>
          <w:lang w:val="en-GB"/>
        </w:rPr>
      </w:pPr>
      <w:r w:rsidRPr="00D101A9">
        <w:rPr>
          <w:rFonts w:ascii="Arial" w:hAnsi="Arial" w:cs="Arial"/>
          <w:lang w:val="en-GB"/>
        </w:rPr>
        <w:t>Email: philip.poortmans@telenet.be</w:t>
      </w:r>
    </w:p>
    <w:p w14:paraId="3F4AC89D" w14:textId="77777777" w:rsidR="00D35FD7" w:rsidRPr="007B247D" w:rsidRDefault="00D35FD7" w:rsidP="00D35FD7">
      <w:pPr>
        <w:pStyle w:val="NormalWeb"/>
        <w:spacing w:line="360" w:lineRule="auto"/>
        <w:jc w:val="both"/>
        <w:rPr>
          <w:rFonts w:ascii="Arial" w:hAnsi="Arial" w:cs="Arial"/>
          <w:b/>
          <w:color w:val="000000" w:themeColor="text1"/>
          <w:lang w:val="en-GB"/>
        </w:rPr>
      </w:pPr>
    </w:p>
    <w:p w14:paraId="32FF1490" w14:textId="77777777" w:rsidR="00D35FD7" w:rsidRPr="004B579A" w:rsidRDefault="00D35FD7" w:rsidP="00D35FD7">
      <w:pPr>
        <w:widowControl w:val="0"/>
        <w:autoSpaceDE w:val="0"/>
        <w:autoSpaceDN w:val="0"/>
        <w:adjustRightInd w:val="0"/>
        <w:spacing w:after="120"/>
        <w:jc w:val="both"/>
        <w:rPr>
          <w:rFonts w:ascii="Arial" w:hAnsi="Arial" w:cs="Arial"/>
          <w:i/>
          <w:lang w:val="en-GB"/>
        </w:rPr>
      </w:pPr>
      <w:r w:rsidRPr="004B579A">
        <w:rPr>
          <w:rFonts w:ascii="Arial" w:hAnsi="Arial" w:cs="Arial"/>
          <w:i/>
          <w:lang w:val="en-GB"/>
        </w:rPr>
        <w:lastRenderedPageBreak/>
        <w:t>* Corresponding author</w:t>
      </w:r>
    </w:p>
    <w:p w14:paraId="7EC4B6DE" w14:textId="77777777" w:rsidR="00D35FD7" w:rsidRPr="004B579A" w:rsidRDefault="00D35FD7" w:rsidP="00D35FD7">
      <w:pPr>
        <w:widowControl w:val="0"/>
        <w:autoSpaceDE w:val="0"/>
        <w:autoSpaceDN w:val="0"/>
        <w:adjustRightInd w:val="0"/>
        <w:spacing w:after="120"/>
        <w:jc w:val="both"/>
        <w:outlineLvl w:val="0"/>
        <w:rPr>
          <w:rFonts w:ascii="Arial" w:hAnsi="Arial" w:cs="Arial"/>
          <w:i/>
          <w:lang w:val="en-GB"/>
        </w:rPr>
      </w:pPr>
      <w:r w:rsidRPr="004B579A">
        <w:rPr>
          <w:rFonts w:ascii="Arial" w:hAnsi="Arial" w:cs="Arial"/>
          <w:i/>
          <w:lang w:val="en-GB"/>
        </w:rPr>
        <w:t xml:space="preserve">Department of Radiation Oncology – Hospital </w:t>
      </w:r>
      <w:proofErr w:type="spellStart"/>
      <w:r w:rsidRPr="004B579A">
        <w:rPr>
          <w:rFonts w:ascii="Arial" w:hAnsi="Arial" w:cs="Arial"/>
          <w:i/>
          <w:lang w:val="en-GB"/>
        </w:rPr>
        <w:t>Sírio</w:t>
      </w:r>
      <w:proofErr w:type="spellEnd"/>
      <w:r w:rsidRPr="004B579A">
        <w:rPr>
          <w:rFonts w:ascii="Arial" w:hAnsi="Arial" w:cs="Arial"/>
          <w:i/>
          <w:lang w:val="en-GB"/>
        </w:rPr>
        <w:t>–</w:t>
      </w:r>
      <w:proofErr w:type="spellStart"/>
      <w:r w:rsidRPr="004B579A">
        <w:rPr>
          <w:rFonts w:ascii="Arial" w:hAnsi="Arial" w:cs="Arial"/>
          <w:i/>
          <w:lang w:val="en-GB"/>
        </w:rPr>
        <w:t>Libanês</w:t>
      </w:r>
      <w:proofErr w:type="spellEnd"/>
      <w:r w:rsidRPr="004B579A">
        <w:rPr>
          <w:rFonts w:ascii="Arial" w:hAnsi="Arial" w:cs="Arial"/>
          <w:i/>
          <w:lang w:val="en-GB"/>
        </w:rPr>
        <w:t xml:space="preserve">  </w:t>
      </w:r>
    </w:p>
    <w:p w14:paraId="5BA86BB1" w14:textId="77777777" w:rsidR="00D35FD7" w:rsidRPr="004B579A" w:rsidRDefault="00D35FD7" w:rsidP="00D35FD7">
      <w:pPr>
        <w:widowControl w:val="0"/>
        <w:autoSpaceDE w:val="0"/>
        <w:autoSpaceDN w:val="0"/>
        <w:adjustRightInd w:val="0"/>
        <w:spacing w:after="120"/>
        <w:jc w:val="both"/>
        <w:rPr>
          <w:rFonts w:ascii="Arial" w:hAnsi="Arial" w:cs="Arial"/>
          <w:i/>
          <w:lang w:val="en-GB"/>
        </w:rPr>
      </w:pPr>
      <w:r w:rsidRPr="004B579A">
        <w:rPr>
          <w:rFonts w:ascii="Arial" w:hAnsi="Arial" w:cs="Arial"/>
          <w:i/>
          <w:lang w:val="en-GB"/>
        </w:rPr>
        <w:t xml:space="preserve">Email: </w:t>
      </w:r>
      <w:r>
        <w:rPr>
          <w:rFonts w:ascii="Arial" w:hAnsi="Arial" w:cs="Arial"/>
          <w:i/>
          <w:lang w:val="en-GB"/>
        </w:rPr>
        <w:t>gustavonmarta@gmail.com</w:t>
      </w:r>
    </w:p>
    <w:p w14:paraId="673847AE" w14:textId="77777777" w:rsidR="00D35FD7" w:rsidRPr="004B579A" w:rsidRDefault="00D35FD7" w:rsidP="00D35FD7">
      <w:pPr>
        <w:widowControl w:val="0"/>
        <w:autoSpaceDE w:val="0"/>
        <w:autoSpaceDN w:val="0"/>
        <w:adjustRightInd w:val="0"/>
        <w:spacing w:after="120"/>
        <w:jc w:val="both"/>
        <w:rPr>
          <w:rFonts w:ascii="Arial" w:hAnsi="Arial" w:cs="Arial"/>
          <w:i/>
          <w:lang w:val="en-GB"/>
        </w:rPr>
      </w:pPr>
      <w:proofErr w:type="spellStart"/>
      <w:r w:rsidRPr="004B579A">
        <w:rPr>
          <w:rFonts w:ascii="Arial" w:hAnsi="Arial" w:cs="Arial"/>
          <w:i/>
          <w:lang w:val="en-GB"/>
        </w:rPr>
        <w:t>Rua</w:t>
      </w:r>
      <w:proofErr w:type="spellEnd"/>
      <w:r w:rsidRPr="004B579A">
        <w:rPr>
          <w:rFonts w:ascii="Arial" w:hAnsi="Arial" w:cs="Arial"/>
          <w:i/>
          <w:lang w:val="en-GB"/>
        </w:rPr>
        <w:t xml:space="preserve"> Dona </w:t>
      </w:r>
      <w:proofErr w:type="spellStart"/>
      <w:r w:rsidRPr="004B579A">
        <w:rPr>
          <w:rFonts w:ascii="Arial" w:hAnsi="Arial" w:cs="Arial"/>
          <w:i/>
          <w:lang w:val="en-GB"/>
        </w:rPr>
        <w:t>Adma</w:t>
      </w:r>
      <w:proofErr w:type="spellEnd"/>
      <w:r w:rsidRPr="004B579A">
        <w:rPr>
          <w:rFonts w:ascii="Arial" w:hAnsi="Arial" w:cs="Arial"/>
          <w:i/>
          <w:lang w:val="en-GB"/>
        </w:rPr>
        <w:t xml:space="preserve"> </w:t>
      </w:r>
      <w:proofErr w:type="spellStart"/>
      <w:r w:rsidRPr="004B579A">
        <w:rPr>
          <w:rFonts w:ascii="Arial" w:hAnsi="Arial" w:cs="Arial"/>
          <w:i/>
          <w:lang w:val="en-GB"/>
        </w:rPr>
        <w:t>Jafet</w:t>
      </w:r>
      <w:proofErr w:type="spellEnd"/>
      <w:r w:rsidRPr="004B579A">
        <w:rPr>
          <w:rFonts w:ascii="Arial" w:hAnsi="Arial" w:cs="Arial"/>
          <w:i/>
          <w:lang w:val="en-GB"/>
        </w:rPr>
        <w:t xml:space="preserve"> 91. Sao Paulo–SP. Brazil.  Zip Code 01308–050</w:t>
      </w:r>
    </w:p>
    <w:p w14:paraId="7522CB01" w14:textId="77777777" w:rsidR="00D35FD7" w:rsidRPr="004B579A" w:rsidRDefault="00D35FD7" w:rsidP="00D35FD7">
      <w:pPr>
        <w:widowControl w:val="0"/>
        <w:autoSpaceDE w:val="0"/>
        <w:autoSpaceDN w:val="0"/>
        <w:adjustRightInd w:val="0"/>
        <w:spacing w:after="120"/>
        <w:jc w:val="both"/>
        <w:rPr>
          <w:rFonts w:ascii="Arial" w:hAnsi="Arial" w:cs="Arial"/>
          <w:i/>
          <w:lang w:val="en-GB"/>
        </w:rPr>
      </w:pPr>
      <w:r w:rsidRPr="004B579A">
        <w:rPr>
          <w:rFonts w:ascii="Arial" w:hAnsi="Arial" w:cs="Arial"/>
          <w:i/>
          <w:lang w:val="en-GB"/>
        </w:rPr>
        <w:t>Phone: (55 11) 33945367.</w:t>
      </w:r>
    </w:p>
    <w:p w14:paraId="454FA5A3" w14:textId="77777777" w:rsidR="00D35FD7" w:rsidRDefault="00D35FD7" w:rsidP="00AA2F73">
      <w:pPr>
        <w:pStyle w:val="NormalWeb"/>
        <w:spacing w:line="360" w:lineRule="auto"/>
        <w:jc w:val="both"/>
        <w:outlineLvl w:val="0"/>
        <w:rPr>
          <w:rFonts w:ascii="Arial" w:hAnsi="Arial" w:cs="Arial"/>
          <w:b/>
          <w:color w:val="000000" w:themeColor="text1"/>
          <w:lang w:val="en-GB"/>
        </w:rPr>
      </w:pPr>
      <w:bookmarkStart w:id="0" w:name="_GoBack"/>
      <w:bookmarkEnd w:id="0"/>
    </w:p>
    <w:p w14:paraId="53E1DE3B" w14:textId="77777777" w:rsidR="00D35FD7" w:rsidRDefault="00D35FD7" w:rsidP="00AA2F73">
      <w:pPr>
        <w:pStyle w:val="NormalWeb"/>
        <w:spacing w:line="360" w:lineRule="auto"/>
        <w:jc w:val="both"/>
        <w:outlineLvl w:val="0"/>
        <w:rPr>
          <w:rFonts w:ascii="Arial" w:hAnsi="Arial" w:cs="Arial"/>
          <w:b/>
          <w:color w:val="000000" w:themeColor="text1"/>
          <w:lang w:val="en-GB"/>
        </w:rPr>
      </w:pPr>
    </w:p>
    <w:p w14:paraId="1F8201D3" w14:textId="1B923AAE" w:rsidR="00A540A1" w:rsidRPr="00522C60" w:rsidRDefault="00A540A1" w:rsidP="00AA2F73">
      <w:pPr>
        <w:pStyle w:val="NormalWeb"/>
        <w:spacing w:line="360" w:lineRule="auto"/>
        <w:jc w:val="both"/>
        <w:outlineLvl w:val="0"/>
        <w:rPr>
          <w:rFonts w:ascii="Arial" w:hAnsi="Arial" w:cs="Arial"/>
          <w:b/>
          <w:color w:val="000000" w:themeColor="text1"/>
          <w:lang w:val="en-GB"/>
        </w:rPr>
      </w:pPr>
      <w:r w:rsidRPr="00522C60">
        <w:rPr>
          <w:rFonts w:ascii="Arial" w:hAnsi="Arial" w:cs="Arial"/>
          <w:b/>
          <w:color w:val="000000" w:themeColor="text1"/>
          <w:lang w:val="en-GB"/>
        </w:rPr>
        <w:t xml:space="preserve">Introduction </w:t>
      </w:r>
    </w:p>
    <w:p w14:paraId="4B59CFB5" w14:textId="471CE5CE" w:rsidR="00FE79D7" w:rsidRPr="00522C60" w:rsidRDefault="00FE79D7" w:rsidP="00FE79D7">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The burden of cancer is increasing as a result of </w:t>
      </w:r>
      <w:r w:rsidR="00ED2B2F" w:rsidRPr="00522C60">
        <w:rPr>
          <w:rFonts w:ascii="Arial" w:hAnsi="Arial" w:cs="Arial"/>
          <w:color w:val="000000" w:themeColor="text1"/>
          <w:lang w:val="en-GB"/>
        </w:rPr>
        <w:t>several factors</w:t>
      </w:r>
      <w:r w:rsidR="00897182" w:rsidRPr="00522C60">
        <w:rPr>
          <w:rFonts w:ascii="Arial" w:hAnsi="Arial" w:cs="Arial"/>
          <w:color w:val="000000" w:themeColor="text1"/>
          <w:lang w:val="en-GB"/>
        </w:rPr>
        <w:t>,</w:t>
      </w:r>
      <w:r w:rsidR="00ED2B2F" w:rsidRPr="00522C60">
        <w:rPr>
          <w:rFonts w:ascii="Arial" w:hAnsi="Arial" w:cs="Arial"/>
          <w:color w:val="000000" w:themeColor="text1"/>
          <w:lang w:val="en-GB"/>
        </w:rPr>
        <w:t xml:space="preserve"> including </w:t>
      </w:r>
      <w:r w:rsidRPr="00522C60">
        <w:rPr>
          <w:rFonts w:ascii="Arial" w:hAnsi="Arial" w:cs="Arial"/>
          <w:color w:val="000000" w:themeColor="text1"/>
          <w:lang w:val="en-GB"/>
        </w:rPr>
        <w:t>a</w:t>
      </w:r>
      <w:r w:rsidR="00897182" w:rsidRPr="00522C60">
        <w:rPr>
          <w:rFonts w:ascii="Arial" w:hAnsi="Arial" w:cs="Arial"/>
          <w:color w:val="000000" w:themeColor="text1"/>
          <w:lang w:val="en-GB"/>
        </w:rPr>
        <w:t>n</w:t>
      </w:r>
      <w:r w:rsidRPr="00522C60">
        <w:rPr>
          <w:rFonts w:ascii="Arial" w:hAnsi="Arial" w:cs="Arial"/>
          <w:color w:val="000000" w:themeColor="text1"/>
          <w:lang w:val="en-GB"/>
        </w:rPr>
        <w:t xml:space="preserve"> aging population. Even though there </w:t>
      </w:r>
      <w:r w:rsidR="001A7AA9" w:rsidRPr="00522C60">
        <w:rPr>
          <w:rFonts w:ascii="Arial" w:hAnsi="Arial" w:cs="Arial"/>
          <w:color w:val="000000" w:themeColor="text1"/>
          <w:lang w:val="en-GB"/>
        </w:rPr>
        <w:t xml:space="preserve">is </w:t>
      </w:r>
      <w:r w:rsidRPr="00522C60">
        <w:rPr>
          <w:rFonts w:ascii="Arial" w:hAnsi="Arial" w:cs="Arial"/>
          <w:color w:val="000000" w:themeColor="text1"/>
          <w:lang w:val="en-GB"/>
        </w:rPr>
        <w:t>international variation in breast cancer incidence and mortality between</w:t>
      </w:r>
      <w:r w:rsidR="00536791" w:rsidRPr="00522C60">
        <w:rPr>
          <w:rFonts w:ascii="Arial" w:hAnsi="Arial" w:cs="Arial"/>
          <w:color w:val="000000" w:themeColor="text1"/>
          <w:lang w:val="en-GB"/>
        </w:rPr>
        <w:t xml:space="preserve"> countries</w:t>
      </w:r>
      <w:r w:rsidRPr="00522C60">
        <w:rPr>
          <w:rFonts w:ascii="Arial" w:hAnsi="Arial" w:cs="Arial"/>
          <w:color w:val="000000" w:themeColor="text1"/>
          <w:lang w:val="en-GB"/>
        </w:rPr>
        <w:t xml:space="preserve">, breast cancer </w:t>
      </w:r>
      <w:r w:rsidR="001A7AA9" w:rsidRPr="00522C60">
        <w:rPr>
          <w:rFonts w:ascii="Arial" w:hAnsi="Arial" w:cs="Arial"/>
          <w:color w:val="000000" w:themeColor="text1"/>
          <w:lang w:val="en-GB"/>
        </w:rPr>
        <w:t xml:space="preserve">remains </w:t>
      </w:r>
      <w:r w:rsidRPr="00522C60">
        <w:rPr>
          <w:rFonts w:ascii="Arial" w:hAnsi="Arial" w:cs="Arial"/>
          <w:color w:val="000000" w:themeColor="text1"/>
          <w:lang w:val="en-GB"/>
        </w:rPr>
        <w:t>the most frequent cancer and most common cause of cancer death in women</w:t>
      </w:r>
      <w:r w:rsidR="00056D74" w:rsidRPr="00522C60">
        <w:rPr>
          <w:rFonts w:ascii="Arial" w:hAnsi="Arial" w:cs="Arial"/>
          <w:color w:val="000000" w:themeColor="text1"/>
          <w:lang w:val="en-GB"/>
        </w:rPr>
        <w:t xml:space="preserve"> internationally</w:t>
      </w:r>
      <w:r w:rsidRPr="00522C60">
        <w:rPr>
          <w:rFonts w:ascii="Arial" w:hAnsi="Arial" w:cs="Arial"/>
          <w:color w:val="000000" w:themeColor="text1"/>
          <w:lang w:val="en-GB"/>
        </w:rPr>
        <w:t>.</w:t>
      </w:r>
      <w:r w:rsidRPr="00522C60">
        <w:rPr>
          <w:rFonts w:ascii="Arial" w:hAnsi="Arial" w:cs="Arial"/>
          <w:color w:val="000000" w:themeColor="text1"/>
          <w:lang w:val="en-GB"/>
        </w:rPr>
        <w:fldChar w:fldCharType="begin"/>
      </w:r>
      <w:r w:rsidR="00BC69FE" w:rsidRPr="00522C60">
        <w:rPr>
          <w:rFonts w:ascii="Arial" w:hAnsi="Arial" w:cs="Arial"/>
          <w:color w:val="000000" w:themeColor="text1"/>
          <w:lang w:val="en-GB"/>
        </w:rPr>
        <w:instrText xml:space="preserve"> ADDIN EN.CITE &lt;EndNote&gt;&lt;Cite&gt;&lt;Author&gt;Siegel&lt;/Author&gt;&lt;Year&gt;2019&lt;/Year&gt;&lt;RecNum&gt;1&lt;/RecNum&gt;&lt;DisplayText&gt;[1]&lt;/DisplayText&gt;&lt;record&gt;&lt;rec-number&gt;1&lt;/rec-number&gt;&lt;foreign-keys&gt;&lt;key app="EN" db-id="9rrze55p65zxroep5p5p22285ta0faxwdp5p" timestamp="1560351017"&gt;1&lt;/key&gt;&lt;/foreign-keys&gt;&lt;ref-type name="Journal Article"&gt;17&lt;/ref-type&gt;&lt;contributors&gt;&lt;authors&gt;&lt;author&gt;Siegel, R. L.&lt;/author&gt;&lt;author&gt;Miller, K. D.&lt;/author&gt;&lt;author&gt;Jemal, A.&lt;/author&gt;&lt;/authors&gt;&lt;/contributors&gt;&lt;auth-address&gt;Scientific Director, Surveillance Research, American Cancer Society, Atlanta, GA.&amp;#xD;Senior Associate Scientist, Surveillance Research, American Cancer Society, Atlanta, GA.&amp;#xD;Scientific Vice President, Surveillance and Health Services Research, American Cancer Society, Atlanta, GA.&lt;/auth-address&gt;&lt;titles&gt;&lt;title&gt;Cancer statistics, 2019&lt;/title&gt;&lt;secondary-title&gt;CA Cancer J Clin&lt;/secondary-title&gt;&lt;/titles&gt;&lt;periodical&gt;&lt;full-title&gt;CA Cancer J Clin&lt;/full-title&gt;&lt;/periodical&gt;&lt;pages&gt;7-34&lt;/pages&gt;&lt;volume&gt;69&lt;/volume&gt;&lt;number&gt;1&lt;/number&gt;&lt;keywords&gt;&lt;keyword&gt;cancer cases&lt;/keyword&gt;&lt;keyword&gt;cancer statistics&lt;/keyword&gt;&lt;keyword&gt;death rates&lt;/keyword&gt;&lt;keyword&gt;incidence&lt;/keyword&gt;&lt;keyword&gt;mortality&lt;/keyword&gt;&lt;/keywords&gt;&lt;dates&gt;&lt;year&gt;2019&lt;/year&gt;&lt;pub-dates&gt;&lt;date&gt;Jan&lt;/date&gt;&lt;/pub-dates&gt;&lt;/dates&gt;&lt;isbn&gt;1542-4863 (Electronic)&amp;#xD;0007-9235 (Linking)&lt;/isbn&gt;&lt;accession-num&gt;30620402&lt;/accession-num&gt;&lt;urls&gt;&lt;related-urls&gt;&lt;url&gt;https://www.ncbi.nlm.nih.gov/pubmed/30620402&lt;/url&gt;&lt;/related-urls&gt;&lt;/urls&gt;&lt;electronic-resource-num&gt;10.3322/caac.21551&lt;/electronic-resource-num&gt;&lt;/record&gt;&lt;/Cite&gt;&lt;/EndNote&gt;</w:instrText>
      </w:r>
      <w:r w:rsidRPr="00522C60">
        <w:rPr>
          <w:rFonts w:ascii="Arial" w:hAnsi="Arial" w:cs="Arial"/>
          <w:color w:val="000000" w:themeColor="text1"/>
          <w:lang w:val="en-GB"/>
        </w:rPr>
        <w:fldChar w:fldCharType="separate"/>
      </w:r>
      <w:r w:rsidR="00BC69FE" w:rsidRPr="00522C60">
        <w:rPr>
          <w:rFonts w:ascii="Arial" w:hAnsi="Arial" w:cs="Arial"/>
          <w:noProof/>
          <w:color w:val="000000" w:themeColor="text1"/>
          <w:lang w:val="en-GB"/>
        </w:rPr>
        <w:t>[1]</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t>
      </w:r>
    </w:p>
    <w:p w14:paraId="4F82318A" w14:textId="630728C2" w:rsidR="00FE79D7" w:rsidRPr="00522C60" w:rsidRDefault="00FE79D7" w:rsidP="00FE79D7">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Breast cancer accounts for the highest health care expenses in the European Union.</w:t>
      </w:r>
      <w:r w:rsidR="00A056FE" w:rsidRPr="00522C60">
        <w:rPr>
          <w:rFonts w:ascii="Arial" w:hAnsi="Arial" w:cs="Arial"/>
          <w:color w:val="000000" w:themeColor="text1"/>
          <w:lang w:val="en-GB"/>
        </w:rPr>
        <w:fldChar w:fldCharType="begin">
          <w:fldData xml:space="preserve">PEVuZE5vdGU+PENpdGU+PEF1dGhvcj5MdWVuZ28tRmVybmFuZGV6PC9BdXRob3I+PFllYXI+MjAx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</w:fldData>
        </w:fldChar>
      </w:r>
      <w:r w:rsidR="00BC69FE" w:rsidRPr="00522C60">
        <w:rPr>
          <w:rFonts w:ascii="Arial" w:hAnsi="Arial" w:cs="Arial"/>
          <w:color w:val="000000" w:themeColor="text1"/>
          <w:lang w:val="en-GB"/>
        </w:rPr>
        <w:instrText xml:space="preserve"> ADDIN EN.CITE </w:instrText>
      </w:r>
      <w:r w:rsidR="00BC69FE" w:rsidRPr="00522C60">
        <w:rPr>
          <w:rFonts w:ascii="Arial" w:hAnsi="Arial" w:cs="Arial"/>
          <w:color w:val="000000" w:themeColor="text1"/>
          <w:lang w:val="en-GB"/>
        </w:rPr>
        <w:fldChar w:fldCharType="begin">
          <w:fldData xml:space="preserve">PEVuZE5vdGU+PENpdGU+PEF1dGhvcj5MdWVuZ28tRmVybmFuZGV6PC9BdXRob3I+PFllYXI+MjAx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</w:fldData>
        </w:fldChar>
      </w:r>
      <w:r w:rsidR="00BC69FE" w:rsidRPr="00522C60">
        <w:rPr>
          <w:rFonts w:ascii="Arial" w:hAnsi="Arial" w:cs="Arial"/>
          <w:color w:val="000000" w:themeColor="text1"/>
          <w:lang w:val="en-GB"/>
        </w:rPr>
        <w:instrText xml:space="preserve"> ADDIN EN.CITE.DATA </w:instrText>
      </w:r>
      <w:r w:rsidR="00BC69FE" w:rsidRPr="00522C60">
        <w:rPr>
          <w:rFonts w:ascii="Arial" w:hAnsi="Arial" w:cs="Arial"/>
          <w:color w:val="000000" w:themeColor="text1"/>
          <w:lang w:val="en-GB"/>
        </w:rPr>
      </w:r>
      <w:r w:rsidR="00BC69FE" w:rsidRPr="00522C60">
        <w:rPr>
          <w:rFonts w:ascii="Arial" w:hAnsi="Arial" w:cs="Arial"/>
          <w:color w:val="000000" w:themeColor="text1"/>
          <w:lang w:val="en-GB"/>
        </w:rPr>
        <w:fldChar w:fldCharType="end"/>
      </w:r>
      <w:r w:rsidR="00A056FE" w:rsidRPr="00522C60">
        <w:rPr>
          <w:rFonts w:ascii="Arial" w:hAnsi="Arial" w:cs="Arial"/>
          <w:color w:val="000000" w:themeColor="text1"/>
          <w:lang w:val="en-GB"/>
        </w:rPr>
      </w:r>
      <w:r w:rsidR="00A056FE" w:rsidRPr="00522C60">
        <w:rPr>
          <w:rFonts w:ascii="Arial" w:hAnsi="Arial" w:cs="Arial"/>
          <w:color w:val="000000" w:themeColor="text1"/>
          <w:lang w:val="en-GB"/>
        </w:rPr>
        <w:fldChar w:fldCharType="separate"/>
      </w:r>
      <w:r w:rsidR="00BC69FE" w:rsidRPr="00522C60">
        <w:rPr>
          <w:rFonts w:ascii="Arial" w:hAnsi="Arial" w:cs="Arial"/>
          <w:noProof/>
          <w:color w:val="000000" w:themeColor="text1"/>
          <w:lang w:val="en-GB"/>
        </w:rPr>
        <w:t>[2]</w:t>
      </w:r>
      <w:r w:rsidR="00A056FE" w:rsidRPr="00522C60">
        <w:rPr>
          <w:rFonts w:ascii="Arial" w:hAnsi="Arial" w:cs="Arial"/>
          <w:color w:val="000000" w:themeColor="text1"/>
          <w:lang w:val="en-GB"/>
        </w:rPr>
        <w:fldChar w:fldCharType="end"/>
      </w:r>
      <w:r w:rsidR="00897182"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Expenses are mostly from breast cancer medication costs. However, screening programs, diagnostic procedures, other treatments modalities, and </w:t>
      </w:r>
      <w:r w:rsidR="0055405A" w:rsidRPr="00522C60">
        <w:rPr>
          <w:rFonts w:ascii="Arial" w:hAnsi="Arial" w:cs="Arial"/>
          <w:color w:val="000000" w:themeColor="text1"/>
          <w:lang w:val="en-GB"/>
        </w:rPr>
        <w:t xml:space="preserve">other </w:t>
      </w:r>
      <w:r w:rsidRPr="00522C60">
        <w:rPr>
          <w:rFonts w:ascii="Arial" w:hAnsi="Arial" w:cs="Arial"/>
          <w:color w:val="000000" w:themeColor="text1"/>
          <w:lang w:val="en-GB"/>
        </w:rPr>
        <w:t>care costs, along with the productivity lost</w:t>
      </w:r>
      <w:r w:rsidR="008802D8" w:rsidRPr="00522C60">
        <w:rPr>
          <w:rFonts w:ascii="Arial" w:hAnsi="Arial" w:cs="Arial"/>
          <w:color w:val="000000" w:themeColor="text1"/>
          <w:lang w:val="en-GB"/>
        </w:rPr>
        <w:t xml:space="preserve"> (</w:t>
      </w:r>
      <w:r w:rsidR="00F64BC7" w:rsidRPr="00522C60">
        <w:rPr>
          <w:rFonts w:ascii="Arial" w:hAnsi="Arial" w:cs="Arial"/>
          <w:color w:val="000000" w:themeColor="text1"/>
          <w:lang w:val="en-GB"/>
        </w:rPr>
        <w:t xml:space="preserve">e.g. </w:t>
      </w:r>
      <w:r w:rsidR="008802D8" w:rsidRPr="00522C60">
        <w:rPr>
          <w:rFonts w:ascii="Arial" w:hAnsi="Arial" w:cs="Arial"/>
          <w:color w:val="000000" w:themeColor="text1"/>
          <w:lang w:val="en-GB"/>
        </w:rPr>
        <w:t>time lost to the patient from work, in order to receive treatments)</w:t>
      </w:r>
      <w:r w:rsidRPr="00522C60">
        <w:rPr>
          <w:rFonts w:ascii="Arial" w:hAnsi="Arial" w:cs="Arial"/>
          <w:color w:val="000000" w:themeColor="text1"/>
          <w:lang w:val="en-GB"/>
        </w:rPr>
        <w:t>, significantly contribute to the economic burden posed by breast cancer.</w:t>
      </w:r>
      <w:r w:rsidR="00D46EB9"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&lt;EndNote&gt;&lt;Cite&gt;&lt;Author&gt;Lievens&lt;/Author&gt;&lt;Year&gt;2010&lt;/Year&gt;&lt;IDText&gt;Hypofractionated breast radiotherapy: financial and economic consequences&lt;/IDText&gt;&lt;DisplayText&gt;[3]&lt;/DisplayText&gt;&lt;record&gt;&lt;rec-number&gt;60&lt;/rec-number&gt;&lt;foreign-keys&gt;&lt;key app="EN" db-id="9rrze55p65zxroep5p5p22285ta0faxwdp5p" timestamp="1561598939"&gt;60&lt;/key&gt;&lt;/foreign-keys&gt;&lt;ref-type name="Journal Article"&gt;17&lt;/ref-type&gt;&lt;contributors&gt;&lt;authors&gt;&lt;author&gt;Lievens, Y.&lt;/author&gt;&lt;/authors&gt;&lt;/contributors&gt;&lt;auth-address&gt;Department of Radiation Oncology, University Hospital Gasthuisberg, Herestraat 49, 3000 Leuven, Belgium. yolande.lievens@uzleuven.be&lt;/auth-address&gt;&lt;titles&gt;&lt;title&gt;Hypofractionated breast radiotherapy: financial and economic consequences&lt;/title&gt;&lt;secondary-title&gt;Breast&lt;/secondary-title&gt;&lt;/titles&gt;&lt;periodical&gt;&lt;full-title&gt;Breast&lt;/full-title&gt;&lt;/periodical&gt;&lt;pages&gt;192-7&lt;/pages&gt;&lt;volume&gt;19&lt;/volume&gt;&lt;number&gt;3&lt;/number&gt;&lt;keywords&gt;&lt;keyword&gt;Breast Neoplasms/economics/pathology/*radiotherapy&lt;/keyword&gt;&lt;keyword&gt;Cost-Benefit Analysis&lt;/keyword&gt;&lt;keyword&gt;*Dose Fractionation, Radiation&lt;/keyword&gt;&lt;keyword&gt;Female&lt;/keyword&gt;&lt;keyword&gt;*Health Care Costs&lt;/keyword&gt;&lt;keyword&gt;Humans&lt;/keyword&gt;&lt;keyword&gt;Mastectomy/economics&lt;/keyword&gt;&lt;keyword&gt;Radiotherapy, Adjuvant/*economics&lt;/keyword&gt;&lt;/keywords&gt;&lt;dates&gt;&lt;year&gt;2010&lt;/year&gt;&lt;pub-dates&gt;&lt;date&gt;Jun&lt;/date&gt;&lt;/pub-dates&gt;&lt;/dates&gt;&lt;isbn&gt;1532-3080 (Electronic)&amp;#xD;0960-9776 (Linking)&lt;/isbn&gt;&lt;accession-num&gt;20511069&lt;/accession-num&gt;&lt;urls&gt;&lt;related-urls&gt;&lt;url&gt;https://www.ncbi.nlm.nih.gov/pubmed/20511069&lt;/url&gt;&lt;/related-urls&gt;&lt;/urls&gt;&lt;electronic-resource-num&gt;10.1016/j.breast.2010.03.003&lt;/electronic-resource-num&gt;&lt;/record&gt;&lt;/Cite&gt;&lt;/EndNote&gt;</w:instrText>
      </w:r>
      <w:r w:rsidR="00D46EB9"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[3]</w:t>
      </w:r>
      <w:r w:rsidR="00D46EB9" w:rsidRPr="00522C60">
        <w:rPr>
          <w:rFonts w:ascii="Arial" w:hAnsi="Arial" w:cs="Arial"/>
          <w:color w:val="000000" w:themeColor="text1"/>
          <w:lang w:val="en-GB"/>
        </w:rPr>
        <w:fldChar w:fldCharType="end"/>
      </w:r>
    </w:p>
    <w:p w14:paraId="50B34C5B" w14:textId="37D41458" w:rsidR="00FE79D7" w:rsidRPr="00522C60" w:rsidRDefault="00FE79D7" w:rsidP="00F42918">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In the curative setting, postoperative radiation</w:t>
      </w:r>
      <w:r w:rsidR="007F04AB" w:rsidRPr="00522C60">
        <w:rPr>
          <w:rFonts w:ascii="Arial" w:hAnsi="Arial" w:cs="Arial"/>
          <w:color w:val="000000" w:themeColor="text1"/>
          <w:lang w:val="en-GB"/>
        </w:rPr>
        <w:t xml:space="preserve"> therapy (RT) for breast cancer</w:t>
      </w:r>
      <w:r w:rsidRPr="00522C60">
        <w:rPr>
          <w:rFonts w:ascii="Arial" w:hAnsi="Arial" w:cs="Arial"/>
          <w:color w:val="000000" w:themeColor="text1"/>
          <w:lang w:val="en-GB"/>
        </w:rPr>
        <w:t xml:space="preserve"> </w:t>
      </w:r>
      <w:r w:rsidR="00D46EB9" w:rsidRPr="00522C60">
        <w:rPr>
          <w:rFonts w:ascii="Arial" w:hAnsi="Arial" w:cs="Arial"/>
          <w:color w:val="000000" w:themeColor="text1"/>
          <w:lang w:val="en-GB"/>
        </w:rPr>
        <w:t>has been</w:t>
      </w:r>
      <w:r w:rsidRPr="00522C60">
        <w:rPr>
          <w:rFonts w:ascii="Arial" w:hAnsi="Arial" w:cs="Arial"/>
          <w:color w:val="000000" w:themeColor="text1"/>
          <w:lang w:val="en-GB"/>
        </w:rPr>
        <w:t xml:space="preserve"> shown in </w:t>
      </w:r>
      <w:r w:rsidR="008D6D7E" w:rsidRPr="00522C60">
        <w:rPr>
          <w:rFonts w:ascii="Arial" w:hAnsi="Arial" w:cs="Arial"/>
          <w:color w:val="000000" w:themeColor="text1"/>
          <w:lang w:val="en-GB"/>
        </w:rPr>
        <w:t>systematic reviews and meta-analyses</w:t>
      </w:r>
      <w:r w:rsidRPr="00522C60">
        <w:rPr>
          <w:rFonts w:ascii="Arial" w:hAnsi="Arial" w:cs="Arial"/>
          <w:color w:val="000000" w:themeColor="text1"/>
          <w:lang w:val="en-GB"/>
        </w:rPr>
        <w:t xml:space="preserve"> of prospective trials to reduc</w:t>
      </w:r>
      <w:r w:rsidR="00955936" w:rsidRPr="00522C60">
        <w:rPr>
          <w:rFonts w:ascii="Arial" w:hAnsi="Arial" w:cs="Arial"/>
          <w:color w:val="000000" w:themeColor="text1"/>
          <w:lang w:val="en-GB"/>
        </w:rPr>
        <w:t>e</w:t>
      </w:r>
      <w:r w:rsidRPr="00522C60">
        <w:rPr>
          <w:rFonts w:ascii="Arial" w:hAnsi="Arial" w:cs="Arial"/>
          <w:color w:val="000000" w:themeColor="text1"/>
          <w:lang w:val="en-GB"/>
        </w:rPr>
        <w:t xml:space="preserve"> the loco-regional relapse rate and to increas</w:t>
      </w:r>
      <w:r w:rsidR="00955936" w:rsidRPr="00522C60">
        <w:rPr>
          <w:rFonts w:ascii="Arial" w:hAnsi="Arial" w:cs="Arial"/>
          <w:color w:val="000000" w:themeColor="text1"/>
          <w:lang w:val="en-GB"/>
        </w:rPr>
        <w:t>e</w:t>
      </w:r>
      <w:r w:rsidRPr="00522C60">
        <w:rPr>
          <w:rFonts w:ascii="Arial" w:hAnsi="Arial" w:cs="Arial"/>
          <w:color w:val="000000" w:themeColor="text1"/>
          <w:lang w:val="en-GB"/>
        </w:rPr>
        <w:t xml:space="preserve"> survival rate</w:t>
      </w:r>
      <w:r w:rsidR="00764E7E" w:rsidRPr="00522C60">
        <w:rPr>
          <w:rFonts w:ascii="Arial" w:hAnsi="Arial" w:cs="Arial"/>
          <w:color w:val="000000" w:themeColor="text1"/>
          <w:lang w:val="en-GB"/>
        </w:rPr>
        <w:t>s</w:t>
      </w:r>
      <w:r w:rsidRPr="00522C60">
        <w:rPr>
          <w:rFonts w:ascii="Arial" w:hAnsi="Arial" w:cs="Arial"/>
          <w:color w:val="000000" w:themeColor="text1"/>
          <w:lang w:val="en-GB"/>
        </w:rPr>
        <w:t>.</w:t>
      </w:r>
      <w:r w:rsidRPr="00522C60">
        <w:rPr>
          <w:rFonts w:ascii="Arial" w:hAnsi="Arial" w:cs="Arial"/>
          <w:color w:val="000000" w:themeColor="text1"/>
          <w:lang w:val="en-GB"/>
        </w:rPr>
        <w:fldChar w:fldCharType="begin">
          <w:fldData xml:space="preserve">PEVuZE5vdGU+PENpdGU+PEF1dGhvcj5FYXJseSBCcmVhc3QgQ2FuY2VyIFRyaWFsaXN0cyZhcG9z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PEVuZE5vdGU+PENpdGU+PEF1dGhvcj5FYXJseSBCcmVhc3QgQ2FuY2VyIFRyaWFsaXN0cyZhcG9z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[4, 5]</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t>
      </w:r>
      <w:r w:rsidR="00D46EB9" w:rsidRPr="00522C60">
        <w:rPr>
          <w:rFonts w:ascii="Arial" w:hAnsi="Arial" w:cs="Arial"/>
          <w:color w:val="000000" w:themeColor="text1"/>
          <w:lang w:val="en-GB"/>
        </w:rPr>
        <w:t>Previously</w:t>
      </w:r>
      <w:r w:rsidR="00AF6900" w:rsidRPr="00522C60">
        <w:rPr>
          <w:rFonts w:ascii="Arial" w:hAnsi="Arial" w:cs="Arial"/>
          <w:color w:val="000000" w:themeColor="text1"/>
          <w:lang w:val="en-GB"/>
        </w:rPr>
        <w:t xml:space="preserve">, postoperative breast RT was given over a period of 5 to 6 weeks (total RT dose of 50-50.4 </w:t>
      </w:r>
      <w:proofErr w:type="spellStart"/>
      <w:r w:rsidR="00AF6900" w:rsidRPr="00522C60">
        <w:rPr>
          <w:rFonts w:ascii="Arial" w:hAnsi="Arial" w:cs="Arial"/>
          <w:color w:val="000000" w:themeColor="text1"/>
          <w:lang w:val="en-GB"/>
        </w:rPr>
        <w:t>Gy</w:t>
      </w:r>
      <w:proofErr w:type="spellEnd"/>
      <w:r w:rsidR="00AF6900" w:rsidRPr="00522C60">
        <w:rPr>
          <w:rFonts w:ascii="Arial" w:hAnsi="Arial" w:cs="Arial"/>
          <w:color w:val="000000" w:themeColor="text1"/>
          <w:lang w:val="en-GB"/>
        </w:rPr>
        <w:t xml:space="preserve">, in 1.8-2 </w:t>
      </w:r>
      <w:proofErr w:type="spellStart"/>
      <w:r w:rsidR="00AF6900" w:rsidRPr="00522C60">
        <w:rPr>
          <w:rFonts w:ascii="Arial" w:hAnsi="Arial" w:cs="Arial"/>
          <w:color w:val="000000" w:themeColor="text1"/>
          <w:lang w:val="en-GB"/>
        </w:rPr>
        <w:t>Gy</w:t>
      </w:r>
      <w:proofErr w:type="spellEnd"/>
      <w:r w:rsidR="00AF6900" w:rsidRPr="00522C60">
        <w:rPr>
          <w:rFonts w:ascii="Arial" w:hAnsi="Arial" w:cs="Arial"/>
          <w:color w:val="000000" w:themeColor="text1"/>
          <w:lang w:val="en-GB"/>
        </w:rPr>
        <w:t xml:space="preserve"> per fraction</w:t>
      </w:r>
      <w:r w:rsidR="00916CB1" w:rsidRPr="00522C60">
        <w:rPr>
          <w:rFonts w:ascii="Arial" w:hAnsi="Arial" w:cs="Arial"/>
          <w:color w:val="000000" w:themeColor="text1"/>
          <w:lang w:val="en-GB"/>
        </w:rPr>
        <w:t>.</w:t>
      </w:r>
      <w:r w:rsidR="00916CB1" w:rsidRPr="00522C60" w:rsidDel="00916CB1">
        <w:rPr>
          <w:rFonts w:ascii="Arial" w:hAnsi="Arial" w:cs="Arial"/>
          <w:color w:val="000000" w:themeColor="text1"/>
          <w:lang w:val="en-GB"/>
        </w:rPr>
        <w:t xml:space="preserve"> </w:t>
      </w:r>
      <w:r w:rsidR="00916CB1" w:rsidRPr="00522C60">
        <w:rPr>
          <w:rFonts w:ascii="Arial" w:hAnsi="Arial" w:cs="Arial"/>
          <w:color w:val="000000" w:themeColor="text1"/>
          <w:lang w:val="en-GB"/>
        </w:rPr>
        <w:t>I</w:t>
      </w:r>
      <w:r w:rsidR="00D46EB9" w:rsidRPr="00522C60">
        <w:rPr>
          <w:rFonts w:ascii="Arial" w:hAnsi="Arial" w:cs="Arial"/>
          <w:color w:val="000000" w:themeColor="text1"/>
          <w:lang w:val="en-GB"/>
        </w:rPr>
        <w:t>n recent</w:t>
      </w:r>
      <w:r w:rsidR="00AF6900" w:rsidRPr="00522C60">
        <w:rPr>
          <w:rFonts w:ascii="Arial" w:hAnsi="Arial" w:cs="Arial"/>
          <w:color w:val="000000" w:themeColor="text1"/>
          <w:lang w:val="en-GB"/>
        </w:rPr>
        <w:t xml:space="preserve"> decades, moderately </w:t>
      </w:r>
      <w:proofErr w:type="spellStart"/>
      <w:r w:rsidR="00AF6900" w:rsidRPr="00522C60">
        <w:rPr>
          <w:rFonts w:ascii="Arial" w:hAnsi="Arial" w:cs="Arial"/>
          <w:color w:val="000000" w:themeColor="text1"/>
          <w:lang w:val="en-GB"/>
        </w:rPr>
        <w:t>hypofractionated</w:t>
      </w:r>
      <w:proofErr w:type="spellEnd"/>
      <w:r w:rsidR="00AF6900" w:rsidRPr="00522C60">
        <w:rPr>
          <w:rFonts w:ascii="Arial" w:hAnsi="Arial" w:cs="Arial"/>
          <w:color w:val="000000" w:themeColor="text1"/>
          <w:lang w:val="en-GB"/>
        </w:rPr>
        <w:t xml:space="preserve"> breast RT regimens </w:t>
      </w:r>
      <w:r w:rsidR="00D46EB9" w:rsidRPr="00522C60">
        <w:rPr>
          <w:rFonts w:ascii="Arial" w:hAnsi="Arial" w:cs="Arial"/>
          <w:color w:val="000000" w:themeColor="text1"/>
          <w:lang w:val="en-GB"/>
        </w:rPr>
        <w:t>have</w:t>
      </w:r>
      <w:r w:rsidR="002A4ADA" w:rsidRPr="00522C60">
        <w:rPr>
          <w:rFonts w:ascii="Arial" w:hAnsi="Arial" w:cs="Arial"/>
          <w:color w:val="000000" w:themeColor="text1"/>
          <w:lang w:val="en-GB"/>
        </w:rPr>
        <w:t xml:space="preserve"> used</w:t>
      </w:r>
      <w:r w:rsidR="00AF6900" w:rsidRPr="00522C60">
        <w:rPr>
          <w:rFonts w:ascii="Arial" w:hAnsi="Arial" w:cs="Arial"/>
          <w:color w:val="000000" w:themeColor="text1"/>
          <w:lang w:val="en-GB"/>
        </w:rPr>
        <w:t xml:space="preserve"> slightly larger daily RT fraction sizes </w:t>
      </w:r>
      <w:r w:rsidR="00E178FA" w:rsidRPr="00522C60">
        <w:rPr>
          <w:rFonts w:ascii="Arial" w:hAnsi="Arial" w:cs="Arial"/>
          <w:color w:val="000000" w:themeColor="text1"/>
          <w:lang w:val="en-GB"/>
        </w:rPr>
        <w:t xml:space="preserve">(e.g. 2.5-3.0 </w:t>
      </w:r>
      <w:proofErr w:type="spellStart"/>
      <w:r w:rsidR="00E178FA" w:rsidRPr="00522C60">
        <w:rPr>
          <w:rFonts w:ascii="Arial" w:hAnsi="Arial" w:cs="Arial"/>
          <w:color w:val="000000" w:themeColor="text1"/>
          <w:lang w:val="en-GB"/>
        </w:rPr>
        <w:t>Gy</w:t>
      </w:r>
      <w:proofErr w:type="spellEnd"/>
      <w:r w:rsidR="00E178FA" w:rsidRPr="00522C60">
        <w:rPr>
          <w:rFonts w:ascii="Arial" w:hAnsi="Arial" w:cs="Arial"/>
          <w:color w:val="000000" w:themeColor="text1"/>
          <w:lang w:val="en-GB"/>
        </w:rPr>
        <w:t>), with</w:t>
      </w:r>
      <w:r w:rsidR="00AF6900" w:rsidRPr="00522C60">
        <w:rPr>
          <w:rFonts w:ascii="Arial" w:hAnsi="Arial" w:cs="Arial"/>
          <w:color w:val="000000" w:themeColor="text1"/>
          <w:lang w:val="en-GB"/>
        </w:rPr>
        <w:t xml:space="preserve"> reduced total dose and over a shorter period of time (e.g., 3 weeks), </w:t>
      </w:r>
      <w:r w:rsidR="009A4B91" w:rsidRPr="00522C60">
        <w:rPr>
          <w:rFonts w:ascii="Arial" w:hAnsi="Arial" w:cs="Arial"/>
          <w:color w:val="000000" w:themeColor="text1"/>
          <w:lang w:val="en-GB"/>
        </w:rPr>
        <w:t xml:space="preserve">designed to </w:t>
      </w:r>
      <w:r w:rsidR="00AF6900" w:rsidRPr="00522C60">
        <w:rPr>
          <w:rFonts w:ascii="Arial" w:hAnsi="Arial" w:cs="Arial"/>
          <w:color w:val="000000" w:themeColor="text1"/>
          <w:lang w:val="en-GB"/>
        </w:rPr>
        <w:t xml:space="preserve">achieving </w:t>
      </w:r>
      <w:r w:rsidR="002A4ADA" w:rsidRPr="00522C60">
        <w:rPr>
          <w:rFonts w:ascii="Arial" w:hAnsi="Arial" w:cs="Arial"/>
          <w:color w:val="000000" w:themeColor="text1"/>
          <w:lang w:val="en-GB"/>
        </w:rPr>
        <w:t>similar clinical outcomes</w:t>
      </w:r>
      <w:r w:rsidR="00AF6900" w:rsidRPr="00522C60">
        <w:rPr>
          <w:rFonts w:ascii="Arial" w:hAnsi="Arial" w:cs="Arial"/>
          <w:color w:val="000000" w:themeColor="text1"/>
          <w:lang w:val="en-GB"/>
        </w:rPr>
        <w:t xml:space="preserve"> to conventionally fractionated regimens. </w:t>
      </w:r>
      <w:r w:rsidR="00F42918" w:rsidRPr="00522C60">
        <w:rPr>
          <w:rFonts w:ascii="Arial" w:hAnsi="Arial" w:cs="Arial"/>
          <w:color w:val="000000" w:themeColor="text1"/>
          <w:lang w:val="en-GB"/>
        </w:rPr>
        <w:fldChar w:fldCharType="begin">
          <w:fldData xml:space="preserve">PEVuZE5vdGU+PENpdGU+PEF1dGhvcj5XaGVsYW48L0F1dGhvcj48WWVhcj4yMDAyPC9ZZWFyPjxS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=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PEVuZE5vdGU+PENpdGU+PEF1dGhvcj5XaGVsYW48L0F1dGhvcj48WWVhcj4yMDAyPC9ZZWFyPjxS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=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00F42918" w:rsidRPr="00522C60">
        <w:rPr>
          <w:rFonts w:ascii="Arial" w:hAnsi="Arial" w:cs="Arial"/>
          <w:color w:val="000000" w:themeColor="text1"/>
          <w:lang w:val="en-GB"/>
        </w:rPr>
      </w:r>
      <w:r w:rsidR="00F42918"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[6, 7]</w:t>
      </w:r>
      <w:r w:rsidR="00F42918" w:rsidRPr="00522C60">
        <w:rPr>
          <w:rFonts w:ascii="Arial" w:hAnsi="Arial" w:cs="Arial"/>
          <w:color w:val="000000" w:themeColor="text1"/>
          <w:lang w:val="en-GB"/>
        </w:rPr>
        <w:fldChar w:fldCharType="end"/>
      </w:r>
      <w:r w:rsidR="00F42918" w:rsidRPr="00522C60">
        <w:rPr>
          <w:rFonts w:ascii="Arial" w:hAnsi="Arial" w:cs="Arial"/>
          <w:color w:val="000000" w:themeColor="text1"/>
          <w:lang w:val="en-GB"/>
        </w:rPr>
        <w:t xml:space="preserve"> </w:t>
      </w:r>
      <w:r w:rsidR="00AF6900" w:rsidRPr="00522C60">
        <w:rPr>
          <w:rFonts w:ascii="Arial" w:hAnsi="Arial" w:cs="Arial"/>
          <w:color w:val="000000" w:themeColor="text1"/>
          <w:lang w:val="en-GB"/>
        </w:rPr>
        <w:t xml:space="preserve">Long term follow-up in large randomized phase III trials supported the safety and efficacy of the hypofractionation protocols compared to </w:t>
      </w:r>
      <w:r w:rsidR="00D46EB9" w:rsidRPr="00522C60">
        <w:rPr>
          <w:rFonts w:ascii="Arial" w:hAnsi="Arial" w:cs="Arial"/>
          <w:color w:val="000000" w:themeColor="text1"/>
          <w:lang w:val="en-GB"/>
        </w:rPr>
        <w:t>1.8 to 2Gy fractionations</w:t>
      </w:r>
      <w:r w:rsidR="00A056FE" w:rsidRPr="00522C60">
        <w:rPr>
          <w:rFonts w:ascii="Arial" w:hAnsi="Arial" w:cs="Arial"/>
          <w:color w:val="000000" w:themeColor="text1"/>
          <w:lang w:val="en-GB"/>
        </w:rPr>
        <w:t>.</w:t>
      </w:r>
      <w:r w:rsidR="00A056FE" w:rsidRPr="00522C60">
        <w:rPr>
          <w:rFonts w:ascii="Arial" w:hAnsi="Arial" w:cs="Arial"/>
          <w:color w:val="000000" w:themeColor="text1"/>
          <w:lang w:val="en-GB"/>
        </w:rPr>
        <w:fldChar w:fldCharType="begin">
          <w:fldData xml:space="preserve">PEVuZE5vdGU+PENpdGU+PEF1dGhvcj5WYWxsZTwvQXV0aG9yPjxZZWFyPjIwMTc8L1llYXI+PFJl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PEVuZE5vdGU+PENpdGU+PEF1dGhvcj5WYWxsZTwvQXV0aG9yPjxZZWFyPjIwMTc8L1llYXI+PFJl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00A056FE" w:rsidRPr="00522C60">
        <w:rPr>
          <w:rFonts w:ascii="Arial" w:hAnsi="Arial" w:cs="Arial"/>
          <w:color w:val="000000" w:themeColor="text1"/>
          <w:lang w:val="en-GB"/>
        </w:rPr>
      </w:r>
      <w:r w:rsidR="00A056FE"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[8, 9]</w:t>
      </w:r>
      <w:r w:rsidR="00A056FE"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t>
      </w:r>
      <w:r w:rsidR="00D46EB9" w:rsidRPr="00522C60">
        <w:rPr>
          <w:rFonts w:ascii="Arial" w:hAnsi="Arial" w:cs="Arial"/>
          <w:color w:val="000000" w:themeColor="text1"/>
          <w:lang w:val="en-GB"/>
        </w:rPr>
        <w:t xml:space="preserve">Adoption of hypofractionation for breast cancer can reduce the burden of treatment with significant implications for </w:t>
      </w:r>
      <w:r w:rsidR="00D46EB9" w:rsidRPr="00522C60">
        <w:rPr>
          <w:rFonts w:ascii="Arial" w:hAnsi="Arial" w:cs="Arial"/>
          <w:color w:val="000000" w:themeColor="text1"/>
          <w:lang w:val="en-GB"/>
        </w:rPr>
        <w:lastRenderedPageBreak/>
        <w:t xml:space="preserve">health economics and services. </w:t>
      </w:r>
      <w:r w:rsidRPr="00522C60">
        <w:rPr>
          <w:rFonts w:ascii="Arial" w:hAnsi="Arial" w:cs="Arial"/>
          <w:color w:val="000000" w:themeColor="text1"/>
          <w:lang w:val="en-GB"/>
        </w:rPr>
        <w:t xml:space="preserve">Shorter treatment protocols reduce the case load at RT units and of the treating teams, thus </w:t>
      </w:r>
      <w:r w:rsidR="009D2D1E" w:rsidRPr="00522C60">
        <w:rPr>
          <w:rFonts w:ascii="Arial" w:hAnsi="Arial" w:cs="Arial"/>
          <w:color w:val="000000" w:themeColor="text1"/>
          <w:lang w:val="en-GB"/>
        </w:rPr>
        <w:t>free</w:t>
      </w:r>
      <w:r w:rsidR="00D46EB9" w:rsidRPr="00522C60">
        <w:rPr>
          <w:rFonts w:ascii="Arial" w:hAnsi="Arial" w:cs="Arial"/>
          <w:color w:val="000000" w:themeColor="text1"/>
          <w:lang w:val="en-GB"/>
        </w:rPr>
        <w:t>ing</w:t>
      </w:r>
      <w:r w:rsidR="009D2D1E" w:rsidRPr="00522C60">
        <w:rPr>
          <w:rFonts w:ascii="Arial" w:hAnsi="Arial" w:cs="Arial"/>
          <w:color w:val="000000" w:themeColor="text1"/>
          <w:lang w:val="en-GB"/>
        </w:rPr>
        <w:t xml:space="preserve"> up resource for more patients</w:t>
      </w:r>
      <w:r w:rsidRPr="00522C60">
        <w:rPr>
          <w:rFonts w:ascii="Arial" w:hAnsi="Arial" w:cs="Arial"/>
          <w:color w:val="000000" w:themeColor="text1"/>
          <w:lang w:val="en-GB"/>
        </w:rPr>
        <w:t>. It can also decrease indirect costs associated with patient’s daily travelling and work disruptions (los</w:t>
      </w:r>
      <w:r w:rsidR="00536791" w:rsidRPr="00522C60">
        <w:rPr>
          <w:rFonts w:ascii="Arial" w:hAnsi="Arial" w:cs="Arial"/>
          <w:color w:val="000000" w:themeColor="text1"/>
          <w:lang w:val="en-GB"/>
        </w:rPr>
        <w:t>s</w:t>
      </w:r>
      <w:r w:rsidRPr="00522C60">
        <w:rPr>
          <w:rFonts w:ascii="Arial" w:hAnsi="Arial" w:cs="Arial"/>
          <w:color w:val="000000" w:themeColor="text1"/>
          <w:lang w:val="en-GB"/>
        </w:rPr>
        <w:t xml:space="preserve"> of productivity), and reduce other unaccounted </w:t>
      </w:r>
      <w:r w:rsidR="00D46EB9" w:rsidRPr="00522C60">
        <w:rPr>
          <w:rFonts w:ascii="Arial" w:hAnsi="Arial" w:cs="Arial"/>
          <w:color w:val="000000" w:themeColor="text1"/>
          <w:lang w:val="en-GB"/>
        </w:rPr>
        <w:t xml:space="preserve">for </w:t>
      </w:r>
      <w:r w:rsidRPr="00522C60">
        <w:rPr>
          <w:rFonts w:ascii="Arial" w:hAnsi="Arial" w:cs="Arial"/>
          <w:color w:val="000000" w:themeColor="text1"/>
          <w:lang w:val="en-GB"/>
        </w:rPr>
        <w:t>treatment-related costs.</w:t>
      </w:r>
      <w:r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&lt;EndNote&gt;&lt;Cite&gt;&lt;Author&gt;Lievens&lt;/Author&gt;&lt;Year&gt;2003&lt;/Year&gt;&lt;RecNum&gt;56&lt;/RecNum&gt;&lt;DisplayText&gt;[10]&lt;/DisplayText&gt;&lt;record&gt;&lt;rec-number&gt;56&lt;/rec-number&gt;&lt;foreign-keys&gt;&lt;key app="EN" db-id="9rrze55p65zxroep5p5p22285ta0faxwdp5p" timestamp="1561595910"&gt;56&lt;/key&gt;&lt;/foreign-keys&gt;&lt;ref-type name="Journal Article"&gt;17&lt;/ref-type&gt;&lt;contributors&gt;&lt;authors&gt;&lt;author&gt;Lievens, Y.&lt;/author&gt;&lt;author&gt;van den Bogaert, W.&lt;/author&gt;&lt;author&gt;Kesteloot, K.&lt;/author&gt;&lt;/authors&gt;&lt;/contributors&gt;&lt;auth-address&gt;Department of Radiation Oncology, University Hospitals Leuven, Leuven, Belgium. yolande.lievens@uz.kuleuven.ac.be&lt;/auth-address&gt;&lt;titles&gt;&lt;title&gt;Activity-based costing: a practical model for cost calculation in radiotherapy&lt;/title&gt;&lt;secondary-title&gt;Int J Radiat Oncol Biol Phys&lt;/secondary-title&gt;&lt;/titles&gt;&lt;periodical&gt;&lt;full-title&gt;Int J Radiat Oncol Biol Phys&lt;/full-title&gt;&lt;/periodical&gt;&lt;pages&gt;522-35&lt;/pages&gt;&lt;volume&gt;57&lt;/volume&gt;&lt;number&gt;2&lt;/number&gt;&lt;keywords&gt;&lt;keyword&gt;Accounting/*methods&lt;/keyword&gt;&lt;keyword&gt;Algorithms&lt;/keyword&gt;&lt;keyword&gt;Cost Allocation/*methods&lt;/keyword&gt;&lt;keyword&gt;Cost-Benefit Analysis&lt;/keyword&gt;&lt;keyword&gt;Models, Economic&lt;/keyword&gt;&lt;keyword&gt;Radiation Oncology/economics&lt;/keyword&gt;&lt;keyword&gt;Radiotherapy/*economics&lt;/keyword&gt;&lt;/keywords&gt;&lt;dates&gt;&lt;year&gt;2003&lt;/year&gt;&lt;pub-dates&gt;&lt;date&gt;Oct 1&lt;/date&gt;&lt;/pub-dates&gt;&lt;/dates&gt;&lt;isbn&gt;0360-3016 (Print)&amp;#xD;0360-3016 (Linking)&lt;/isbn&gt;&lt;accession-num&gt;12957266&lt;/accession-num&gt;&lt;urls&gt;&lt;related-urls&gt;&lt;url&gt;https://www.ncbi.nlm.nih.gov/pubmed/12957266&lt;/url&gt;&lt;/related-urls&gt;&lt;/urls&gt;&lt;/record&gt;&lt;/Cite&gt;&lt;/EndNote&gt;</w:instrText>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[10]</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t>
      </w:r>
    </w:p>
    <w:p w14:paraId="4EA90C01" w14:textId="688E0AA0" w:rsidR="00D71496" w:rsidRPr="00522C60" w:rsidRDefault="00D46EB9" w:rsidP="00AA087C">
      <w:pPr>
        <w:spacing w:after="120" w:line="360" w:lineRule="auto"/>
        <w:jc w:val="both"/>
        <w:rPr>
          <w:rFonts w:ascii="Arial" w:hAnsi="Arial" w:cs="Arial"/>
          <w:color w:val="000000" w:themeColor="text1"/>
          <w:lang w:val="en-GB"/>
        </w:rPr>
      </w:pPr>
      <w:r w:rsidRPr="00522C60">
        <w:rPr>
          <w:rFonts w:ascii="Arial" w:hAnsi="Arial" w:cs="Arial"/>
          <w:color w:val="000000" w:themeColor="text1"/>
          <w:lang w:val="en-GB"/>
        </w:rPr>
        <w:t xml:space="preserve">Despite there being </w:t>
      </w:r>
      <w:r w:rsidR="00FE79D7" w:rsidRPr="00522C60">
        <w:rPr>
          <w:rFonts w:ascii="Arial" w:hAnsi="Arial" w:cs="Arial"/>
          <w:color w:val="000000" w:themeColor="text1"/>
          <w:lang w:val="en-GB"/>
        </w:rPr>
        <w:t xml:space="preserve">high level evidence to support the use of hypofractionation-based RT for breast cancer </w:t>
      </w:r>
      <w:r w:rsidR="0084705E" w:rsidRPr="00522C60">
        <w:rPr>
          <w:rFonts w:ascii="Arial" w:hAnsi="Arial" w:cs="Arial"/>
          <w:color w:val="000000" w:themeColor="text1"/>
          <w:lang w:val="en-GB"/>
        </w:rPr>
        <w:t>together with</w:t>
      </w:r>
      <w:r w:rsidR="00FE79D7" w:rsidRPr="00522C60">
        <w:rPr>
          <w:rFonts w:ascii="Arial" w:hAnsi="Arial" w:cs="Arial"/>
          <w:color w:val="000000" w:themeColor="text1"/>
          <w:lang w:val="en-GB"/>
        </w:rPr>
        <w:t xml:space="preserve"> significant financial benefits</w:t>
      </w:r>
      <w:r w:rsidR="0084705E" w:rsidRPr="00522C60">
        <w:rPr>
          <w:rFonts w:ascii="Arial" w:hAnsi="Arial" w:cs="Arial"/>
          <w:color w:val="000000" w:themeColor="text1"/>
          <w:lang w:val="en-GB"/>
        </w:rPr>
        <w:t xml:space="preserve"> for health economies</w:t>
      </w:r>
      <w:r w:rsidR="00536791" w:rsidRPr="00522C60">
        <w:rPr>
          <w:rFonts w:ascii="Arial" w:hAnsi="Arial" w:cs="Arial"/>
          <w:color w:val="000000" w:themeColor="text1"/>
          <w:lang w:val="en-GB"/>
        </w:rPr>
        <w:t>,</w:t>
      </w:r>
      <w:r w:rsidR="00FE79D7" w:rsidRPr="00522C60">
        <w:rPr>
          <w:rFonts w:ascii="Arial" w:hAnsi="Arial" w:cs="Arial"/>
          <w:color w:val="000000" w:themeColor="text1"/>
          <w:lang w:val="en-GB"/>
        </w:rPr>
        <w:t xml:space="preserve"> </w:t>
      </w:r>
      <w:r w:rsidR="009D2D1E" w:rsidRPr="00522C60">
        <w:rPr>
          <w:rFonts w:ascii="Arial" w:hAnsi="Arial" w:cs="Arial"/>
          <w:color w:val="000000" w:themeColor="text1"/>
          <w:lang w:val="en-GB"/>
        </w:rPr>
        <w:t>it has not been</w:t>
      </w:r>
      <w:r w:rsidR="00BC0CA7" w:rsidRPr="00522C60">
        <w:rPr>
          <w:rFonts w:ascii="Arial" w:hAnsi="Arial" w:cs="Arial"/>
          <w:color w:val="000000" w:themeColor="text1"/>
          <w:lang w:val="en-GB"/>
        </w:rPr>
        <w:t xml:space="preserve"> adopted in many countries</w:t>
      </w:r>
      <w:r w:rsidR="00FE79D7" w:rsidRPr="00522C60">
        <w:rPr>
          <w:rFonts w:ascii="Arial" w:hAnsi="Arial" w:cs="Arial"/>
          <w:color w:val="000000" w:themeColor="text1"/>
          <w:lang w:val="en-GB"/>
        </w:rPr>
        <w:t>.</w:t>
      </w:r>
      <w:r w:rsidR="00FE79D7"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Pr="00522C60">
        <w:rPr>
          <w:rFonts w:ascii="Arial" w:hAnsi="Arial" w:cs="Arial"/>
          <w:color w:val="000000" w:themeColor="text1"/>
          <w:lang w:val="en-GB"/>
        </w:rPr>
        <w:instrText xml:space="preserve"> ADDIN EN.CITE </w:instrText>
      </w:r>
      <w:r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Pr="00522C60">
        <w:rPr>
          <w:rFonts w:ascii="Arial" w:hAnsi="Arial" w:cs="Arial"/>
          <w:color w:val="000000" w:themeColor="text1"/>
          <w:lang w:val="en-GB"/>
        </w:rPr>
        <w:instrText xml:space="preserve"> ADDIN EN.CITE.DATA </w:instrText>
      </w:r>
      <w:r w:rsidRPr="00522C60">
        <w:rPr>
          <w:rFonts w:ascii="Arial" w:hAnsi="Arial" w:cs="Arial"/>
          <w:color w:val="000000" w:themeColor="text1"/>
          <w:lang w:val="en-GB"/>
        </w:rPr>
      </w:r>
      <w:r w:rsidRPr="00522C60">
        <w:rPr>
          <w:rFonts w:ascii="Arial" w:hAnsi="Arial" w:cs="Arial"/>
          <w:color w:val="000000" w:themeColor="text1"/>
          <w:lang w:val="en-GB"/>
        </w:rPr>
        <w:fldChar w:fldCharType="end"/>
      </w:r>
      <w:r w:rsidR="00FE79D7" w:rsidRPr="00522C60">
        <w:rPr>
          <w:rFonts w:ascii="Arial" w:hAnsi="Arial" w:cs="Arial"/>
          <w:color w:val="000000" w:themeColor="text1"/>
          <w:lang w:val="en-GB"/>
        </w:rPr>
      </w:r>
      <w:r w:rsidR="00FE79D7" w:rsidRPr="00522C60">
        <w:rPr>
          <w:rFonts w:ascii="Arial" w:hAnsi="Arial" w:cs="Arial"/>
          <w:color w:val="000000" w:themeColor="text1"/>
          <w:lang w:val="en-GB"/>
        </w:rPr>
        <w:fldChar w:fldCharType="separate"/>
      </w:r>
      <w:r w:rsidRPr="00522C60">
        <w:rPr>
          <w:rFonts w:ascii="Arial" w:hAnsi="Arial" w:cs="Arial"/>
          <w:noProof/>
          <w:color w:val="000000" w:themeColor="text1"/>
          <w:lang w:val="en-GB"/>
        </w:rPr>
        <w:t>[11]</w:t>
      </w:r>
      <w:r w:rsidR="00FE79D7" w:rsidRPr="00522C60">
        <w:rPr>
          <w:rFonts w:ascii="Arial" w:hAnsi="Arial" w:cs="Arial"/>
          <w:color w:val="000000" w:themeColor="text1"/>
          <w:lang w:val="en-GB"/>
        </w:rPr>
        <w:fldChar w:fldCharType="end"/>
      </w:r>
      <w:r w:rsidR="00FE79D7" w:rsidRPr="00522C60">
        <w:rPr>
          <w:rFonts w:ascii="Arial" w:hAnsi="Arial" w:cs="Arial"/>
          <w:color w:val="000000" w:themeColor="text1"/>
          <w:lang w:val="en-GB"/>
        </w:rPr>
        <w:t xml:space="preserve"> Th</w:t>
      </w:r>
      <w:r w:rsidR="00536791" w:rsidRPr="00522C60">
        <w:rPr>
          <w:rFonts w:ascii="Arial" w:hAnsi="Arial" w:cs="Arial"/>
          <w:color w:val="000000" w:themeColor="text1"/>
          <w:lang w:val="en-GB"/>
        </w:rPr>
        <w:t>is might be explained because th</w:t>
      </w:r>
      <w:r w:rsidR="00FE79D7" w:rsidRPr="00522C60">
        <w:rPr>
          <w:rFonts w:ascii="Arial" w:hAnsi="Arial" w:cs="Arial"/>
          <w:color w:val="000000" w:themeColor="text1"/>
          <w:lang w:val="en-GB"/>
        </w:rPr>
        <w:t xml:space="preserve">e adoption of </w:t>
      </w:r>
      <w:r w:rsidR="00536791" w:rsidRPr="00522C60">
        <w:rPr>
          <w:rFonts w:ascii="Arial" w:hAnsi="Arial" w:cs="Arial"/>
          <w:color w:val="000000" w:themeColor="text1"/>
          <w:lang w:val="en-GB"/>
        </w:rPr>
        <w:t xml:space="preserve">shorter </w:t>
      </w:r>
      <w:r w:rsidR="00FE79D7" w:rsidRPr="00522C60">
        <w:rPr>
          <w:rFonts w:ascii="Arial" w:hAnsi="Arial" w:cs="Arial"/>
          <w:color w:val="000000" w:themeColor="text1"/>
          <w:lang w:val="en-GB"/>
        </w:rPr>
        <w:t xml:space="preserve">treatment </w:t>
      </w:r>
      <w:r w:rsidR="00536791" w:rsidRPr="00522C60">
        <w:rPr>
          <w:rFonts w:ascii="Arial" w:hAnsi="Arial" w:cs="Arial"/>
          <w:color w:val="000000" w:themeColor="text1"/>
          <w:lang w:val="en-GB"/>
        </w:rPr>
        <w:t xml:space="preserve">regimens </w:t>
      </w:r>
      <w:r w:rsidR="00FE79D7" w:rsidRPr="00522C60">
        <w:rPr>
          <w:rFonts w:ascii="Arial" w:hAnsi="Arial" w:cs="Arial"/>
          <w:color w:val="000000" w:themeColor="text1"/>
          <w:lang w:val="en-GB"/>
        </w:rPr>
        <w:t xml:space="preserve">in </w:t>
      </w:r>
      <w:r w:rsidR="009A4B91" w:rsidRPr="00522C60">
        <w:rPr>
          <w:rFonts w:ascii="Arial" w:hAnsi="Arial" w:cs="Arial"/>
          <w:color w:val="000000" w:themeColor="text1"/>
          <w:lang w:val="en-GB"/>
        </w:rPr>
        <w:t xml:space="preserve">the proportionally important breast cancer </w:t>
      </w:r>
      <w:r w:rsidR="00536791" w:rsidRPr="00522C60">
        <w:rPr>
          <w:rFonts w:ascii="Arial" w:hAnsi="Arial" w:cs="Arial"/>
          <w:color w:val="000000" w:themeColor="text1"/>
          <w:lang w:val="en-GB"/>
        </w:rPr>
        <w:t xml:space="preserve">patient </w:t>
      </w:r>
      <w:r w:rsidR="00FE79D7" w:rsidRPr="00522C60">
        <w:rPr>
          <w:rFonts w:ascii="Arial" w:hAnsi="Arial" w:cs="Arial"/>
          <w:color w:val="000000" w:themeColor="text1"/>
          <w:lang w:val="en-GB"/>
        </w:rPr>
        <w:t xml:space="preserve">population </w:t>
      </w:r>
      <w:r w:rsidR="00E572EA" w:rsidRPr="00522C60">
        <w:rPr>
          <w:rFonts w:ascii="Arial" w:hAnsi="Arial" w:cs="Arial"/>
          <w:color w:val="000000" w:themeColor="text1"/>
          <w:lang w:val="en-GB"/>
        </w:rPr>
        <w:t>substantially reduce</w:t>
      </w:r>
      <w:r w:rsidR="009A4B91" w:rsidRPr="00522C60">
        <w:rPr>
          <w:rFonts w:ascii="Arial" w:hAnsi="Arial" w:cs="Arial"/>
          <w:color w:val="000000" w:themeColor="text1"/>
          <w:lang w:val="en-GB"/>
        </w:rPr>
        <w:t>s</w:t>
      </w:r>
      <w:r w:rsidR="00E572EA" w:rsidRPr="00522C60">
        <w:rPr>
          <w:rFonts w:ascii="Arial" w:hAnsi="Arial" w:cs="Arial"/>
          <w:color w:val="000000" w:themeColor="text1"/>
          <w:lang w:val="en-GB"/>
        </w:rPr>
        <w:t xml:space="preserve"> RT activity</w:t>
      </w:r>
      <w:r w:rsidR="009A4B91" w:rsidRPr="00522C60">
        <w:rPr>
          <w:rFonts w:ascii="Arial" w:hAnsi="Arial" w:cs="Arial"/>
          <w:color w:val="000000" w:themeColor="text1"/>
          <w:lang w:val="en-GB"/>
        </w:rPr>
        <w:t>,</w:t>
      </w:r>
      <w:r w:rsidR="00E572EA" w:rsidRPr="00522C60">
        <w:rPr>
          <w:rFonts w:ascii="Arial" w:hAnsi="Arial" w:cs="Arial"/>
          <w:color w:val="000000" w:themeColor="text1"/>
          <w:lang w:val="en-GB"/>
        </w:rPr>
        <w:t xml:space="preserve"> </w:t>
      </w:r>
      <w:r w:rsidR="009A4B91" w:rsidRPr="00522C60">
        <w:rPr>
          <w:rFonts w:ascii="Arial" w:hAnsi="Arial" w:cs="Arial"/>
          <w:color w:val="000000" w:themeColor="text1"/>
          <w:lang w:val="en-GB"/>
        </w:rPr>
        <w:t>which</w:t>
      </w:r>
      <w:r w:rsidR="00E572EA" w:rsidRPr="00522C60">
        <w:rPr>
          <w:rFonts w:ascii="Arial" w:hAnsi="Arial" w:cs="Arial"/>
          <w:color w:val="000000" w:themeColor="text1"/>
          <w:lang w:val="en-GB"/>
        </w:rPr>
        <w:t xml:space="preserve"> could result in a financial loss depending on the reimbursement system</w:t>
      </w:r>
      <w:r w:rsidR="00FE79D7" w:rsidRPr="00522C60">
        <w:rPr>
          <w:rFonts w:ascii="Arial" w:hAnsi="Arial" w:cs="Arial"/>
          <w:color w:val="000000" w:themeColor="text1"/>
          <w:lang w:val="en-GB"/>
        </w:rPr>
        <w:t xml:space="preserve">. </w:t>
      </w:r>
      <w:r w:rsidR="009A4B91" w:rsidRPr="00522C60">
        <w:rPr>
          <w:rFonts w:ascii="Arial" w:hAnsi="Arial" w:cs="Arial"/>
          <w:color w:val="000000" w:themeColor="text1"/>
          <w:lang w:val="en-GB"/>
        </w:rPr>
        <w:t>On the other hand, the adoption of shorter treatment regimens may have a significant beneficial impact on health economics by creating space for other treatments and decreasing waiting times.</w:t>
      </w:r>
    </w:p>
    <w:p w14:paraId="7F591245" w14:textId="782B0002" w:rsidR="00044358" w:rsidRPr="00522C60" w:rsidRDefault="00044358" w:rsidP="00FE79D7">
      <w:pPr>
        <w:pStyle w:val="NormalWeb"/>
        <w:spacing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The aim of this study was to calculate the financial impact of adopting moderately </w:t>
      </w:r>
      <w:proofErr w:type="spellStart"/>
      <w:r w:rsidRPr="00522C60">
        <w:rPr>
          <w:rFonts w:ascii="Arial" w:hAnsi="Arial" w:cs="Arial"/>
          <w:color w:val="000000" w:themeColor="text1"/>
          <w:lang w:val="en-GB"/>
        </w:rPr>
        <w:t>hypofractionated</w:t>
      </w:r>
      <w:proofErr w:type="spellEnd"/>
      <w:r w:rsidRPr="00522C60">
        <w:rPr>
          <w:rFonts w:ascii="Arial" w:hAnsi="Arial" w:cs="Arial"/>
          <w:color w:val="000000" w:themeColor="text1"/>
          <w:lang w:val="en-GB"/>
        </w:rPr>
        <w:t xml:space="preserve"> breast RT in different reimbursement systems and to provide </w:t>
      </w:r>
      <w:r w:rsidR="000F26EC" w:rsidRPr="00522C60">
        <w:rPr>
          <w:rFonts w:ascii="Arial" w:hAnsi="Arial" w:cs="Arial"/>
          <w:color w:val="000000" w:themeColor="text1"/>
          <w:lang w:val="en-GB"/>
        </w:rPr>
        <w:t xml:space="preserve">data and </w:t>
      </w:r>
      <w:r w:rsidR="008D6D7E" w:rsidRPr="00522C60">
        <w:rPr>
          <w:rFonts w:ascii="Arial" w:hAnsi="Arial" w:cs="Arial"/>
          <w:color w:val="000000" w:themeColor="text1"/>
          <w:lang w:val="en-GB"/>
        </w:rPr>
        <w:t>proposal</w:t>
      </w:r>
      <w:r w:rsidR="00897182" w:rsidRPr="00522C60">
        <w:rPr>
          <w:rFonts w:ascii="Arial" w:hAnsi="Arial" w:cs="Arial"/>
          <w:color w:val="000000" w:themeColor="text1"/>
          <w:lang w:val="en-GB"/>
        </w:rPr>
        <w:t>s</w:t>
      </w:r>
      <w:r w:rsidRPr="00522C60">
        <w:rPr>
          <w:rFonts w:ascii="Arial" w:hAnsi="Arial" w:cs="Arial"/>
          <w:color w:val="000000" w:themeColor="text1"/>
          <w:lang w:val="en-GB"/>
        </w:rPr>
        <w:t xml:space="preserve"> on how to overcome financial barriers to adopting </w:t>
      </w:r>
      <w:proofErr w:type="spellStart"/>
      <w:r w:rsidRPr="00522C60">
        <w:rPr>
          <w:rFonts w:ascii="Arial" w:hAnsi="Arial" w:cs="Arial"/>
          <w:color w:val="000000" w:themeColor="text1"/>
          <w:lang w:val="en-GB"/>
        </w:rPr>
        <w:t>hypofractionated</w:t>
      </w:r>
      <w:proofErr w:type="spellEnd"/>
      <w:r w:rsidRPr="00522C60">
        <w:rPr>
          <w:rFonts w:ascii="Arial" w:hAnsi="Arial" w:cs="Arial"/>
          <w:color w:val="000000" w:themeColor="text1"/>
          <w:lang w:val="en-GB"/>
        </w:rPr>
        <w:t xml:space="preserve"> RT for breast cancer patients.</w:t>
      </w:r>
    </w:p>
    <w:p w14:paraId="676345F0" w14:textId="77777777" w:rsidR="00A540A1" w:rsidRPr="00522C60" w:rsidRDefault="00A540A1" w:rsidP="00A540A1">
      <w:pPr>
        <w:pStyle w:val="NormalWeb"/>
        <w:spacing w:line="360" w:lineRule="auto"/>
        <w:jc w:val="both"/>
        <w:outlineLvl w:val="0"/>
        <w:rPr>
          <w:rFonts w:ascii="Arial" w:hAnsi="Arial" w:cs="Arial"/>
          <w:b/>
          <w:color w:val="000000" w:themeColor="text1"/>
          <w:lang w:val="en-GB"/>
        </w:rPr>
      </w:pPr>
    </w:p>
    <w:p w14:paraId="1A76FDA1" w14:textId="7B47EB07" w:rsidR="00A81A9C" w:rsidRPr="00522C60" w:rsidRDefault="00A540A1" w:rsidP="00A81A9C">
      <w:pPr>
        <w:pStyle w:val="NormalWeb"/>
        <w:spacing w:line="360" w:lineRule="auto"/>
        <w:jc w:val="both"/>
        <w:outlineLvl w:val="0"/>
        <w:rPr>
          <w:rFonts w:ascii="Arial" w:hAnsi="Arial" w:cs="Arial"/>
          <w:b/>
          <w:color w:val="000000" w:themeColor="text1"/>
          <w:lang w:val="en-GB"/>
        </w:rPr>
      </w:pPr>
      <w:r w:rsidRPr="00522C60">
        <w:rPr>
          <w:rFonts w:ascii="Arial" w:hAnsi="Arial" w:cs="Arial"/>
          <w:b/>
          <w:color w:val="000000" w:themeColor="text1"/>
          <w:lang w:val="en-GB"/>
        </w:rPr>
        <w:t>METHODS</w:t>
      </w:r>
    </w:p>
    <w:p w14:paraId="7E01AEE5" w14:textId="1CCE4596" w:rsidR="008D2BA5" w:rsidRPr="00522C60" w:rsidRDefault="00044358" w:rsidP="008D2BA5">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This </w:t>
      </w:r>
      <w:r w:rsidR="00A81A9C" w:rsidRPr="00522C60">
        <w:rPr>
          <w:rFonts w:ascii="Arial" w:hAnsi="Arial" w:cs="Arial"/>
          <w:color w:val="000000" w:themeColor="text1"/>
          <w:lang w:val="en-GB"/>
        </w:rPr>
        <w:t>study was designed by</w:t>
      </w:r>
      <w:r w:rsidRPr="00522C60">
        <w:rPr>
          <w:rFonts w:ascii="Arial" w:hAnsi="Arial" w:cs="Arial"/>
          <w:color w:val="000000" w:themeColor="text1"/>
          <w:lang w:val="en-GB"/>
        </w:rPr>
        <w:t xml:space="preserve"> an International Consortium report from radiation oncology experts. Data regarding costs and reimbursement issues related to moderately </w:t>
      </w:r>
      <w:proofErr w:type="spellStart"/>
      <w:r w:rsidRPr="00522C60">
        <w:rPr>
          <w:rFonts w:ascii="Arial" w:hAnsi="Arial" w:cs="Arial"/>
          <w:color w:val="000000" w:themeColor="text1"/>
          <w:lang w:val="en-GB"/>
        </w:rPr>
        <w:t>hypofractionated</w:t>
      </w:r>
      <w:proofErr w:type="spellEnd"/>
      <w:r w:rsidRPr="00522C60">
        <w:rPr>
          <w:rFonts w:ascii="Arial" w:hAnsi="Arial" w:cs="Arial"/>
          <w:color w:val="000000" w:themeColor="text1"/>
          <w:lang w:val="en-GB"/>
        </w:rPr>
        <w:t xml:space="preserve"> postoperative RT for breast cancer patients were collected from countries in all continents. </w:t>
      </w:r>
      <w:r w:rsidR="00A81A9C" w:rsidRPr="00522C60">
        <w:rPr>
          <w:rFonts w:ascii="Arial" w:hAnsi="Arial" w:cs="Arial"/>
          <w:color w:val="000000" w:themeColor="text1"/>
          <w:lang w:val="en-GB"/>
        </w:rPr>
        <w:t>A summary of th</w:t>
      </w:r>
      <w:r w:rsidR="005B6D1B" w:rsidRPr="00522C60">
        <w:rPr>
          <w:rFonts w:ascii="Arial" w:hAnsi="Arial" w:cs="Arial"/>
          <w:color w:val="000000" w:themeColor="text1"/>
          <w:lang w:val="en-GB"/>
        </w:rPr>
        <w:t>ese</w:t>
      </w:r>
      <w:r w:rsidR="00A81A9C" w:rsidRPr="00522C60">
        <w:rPr>
          <w:rFonts w:ascii="Arial" w:hAnsi="Arial" w:cs="Arial"/>
          <w:color w:val="000000" w:themeColor="text1"/>
          <w:lang w:val="en-GB"/>
        </w:rPr>
        <w:t xml:space="preserve"> data was distr</w:t>
      </w:r>
      <w:r w:rsidR="00241D27" w:rsidRPr="00522C60">
        <w:rPr>
          <w:rFonts w:ascii="Arial" w:hAnsi="Arial" w:cs="Arial"/>
          <w:color w:val="000000" w:themeColor="text1"/>
          <w:lang w:val="en-GB"/>
        </w:rPr>
        <w:t>ib</w:t>
      </w:r>
      <w:r w:rsidR="00A81A9C" w:rsidRPr="00522C60">
        <w:rPr>
          <w:rFonts w:ascii="Arial" w:hAnsi="Arial" w:cs="Arial"/>
          <w:color w:val="000000" w:themeColor="text1"/>
          <w:lang w:val="en-GB"/>
        </w:rPr>
        <w:t xml:space="preserve">uted to all </w:t>
      </w:r>
      <w:r w:rsidR="00241D27" w:rsidRPr="00522C60">
        <w:rPr>
          <w:rFonts w:ascii="Arial" w:hAnsi="Arial" w:cs="Arial"/>
          <w:color w:val="000000" w:themeColor="text1"/>
          <w:lang w:val="en-GB"/>
        </w:rPr>
        <w:t>experts</w:t>
      </w:r>
      <w:r w:rsidR="006F4012" w:rsidRPr="00522C60">
        <w:rPr>
          <w:rFonts w:ascii="Arial" w:hAnsi="Arial" w:cs="Arial"/>
          <w:color w:val="000000" w:themeColor="text1"/>
          <w:lang w:val="en-GB"/>
        </w:rPr>
        <w:t xml:space="preserve"> in breast cancer care</w:t>
      </w:r>
      <w:r w:rsidR="00A81A9C" w:rsidRPr="00522C60">
        <w:rPr>
          <w:rFonts w:ascii="Arial" w:hAnsi="Arial" w:cs="Arial"/>
          <w:color w:val="000000" w:themeColor="text1"/>
          <w:lang w:val="en-GB"/>
        </w:rPr>
        <w:t xml:space="preserve"> to facilitate a discussion about the </w:t>
      </w:r>
      <w:r w:rsidR="00241D27" w:rsidRPr="00522C60">
        <w:rPr>
          <w:rFonts w:ascii="Arial" w:hAnsi="Arial" w:cs="Arial"/>
          <w:color w:val="000000" w:themeColor="text1"/>
          <w:lang w:val="en-GB"/>
        </w:rPr>
        <w:t>use of</w:t>
      </w:r>
      <w:r w:rsidR="00A81A9C" w:rsidRPr="00522C60">
        <w:rPr>
          <w:rFonts w:ascii="Arial" w:hAnsi="Arial" w:cs="Arial"/>
          <w:color w:val="000000" w:themeColor="text1"/>
          <w:lang w:val="en-GB"/>
        </w:rPr>
        <w:t xml:space="preserve"> hypofractionation for different curative settings of postoperative breast radiation. </w:t>
      </w:r>
      <w:r w:rsidR="00D331F1" w:rsidRPr="00522C60">
        <w:rPr>
          <w:rFonts w:ascii="Arial" w:hAnsi="Arial" w:cs="Arial"/>
          <w:color w:val="000000" w:themeColor="text1"/>
          <w:lang w:val="en-GB"/>
        </w:rPr>
        <w:t xml:space="preserve">Thereafter, a web-questionnaire was designed to collect </w:t>
      </w:r>
      <w:r w:rsidR="005B6D1B" w:rsidRPr="00522C60">
        <w:rPr>
          <w:rFonts w:ascii="Arial" w:hAnsi="Arial" w:cs="Arial"/>
          <w:color w:val="000000" w:themeColor="text1"/>
          <w:lang w:val="en-GB"/>
        </w:rPr>
        <w:t xml:space="preserve">specific and </w:t>
      </w:r>
      <w:r w:rsidR="00D331F1" w:rsidRPr="00522C60">
        <w:rPr>
          <w:rFonts w:ascii="Arial" w:hAnsi="Arial" w:cs="Arial"/>
          <w:color w:val="000000" w:themeColor="text1"/>
          <w:lang w:val="en-GB"/>
        </w:rPr>
        <w:t xml:space="preserve">relevant data to assess current reimbursement systems per country. </w:t>
      </w:r>
      <w:r w:rsidR="008D2BA5" w:rsidRPr="00522C60">
        <w:rPr>
          <w:rFonts w:ascii="Arial" w:hAnsi="Arial" w:cs="Arial"/>
          <w:color w:val="000000" w:themeColor="text1"/>
          <w:lang w:val="en-GB"/>
        </w:rPr>
        <w:t xml:space="preserve">This instrument included several variables that could be related to reimbursement calculation. </w:t>
      </w:r>
      <w:r w:rsidR="008D2BA5" w:rsidRPr="00522C60">
        <w:rPr>
          <w:rFonts w:ascii="Arial" w:eastAsia="Times New Roman" w:hAnsi="Arial" w:cs="Arial"/>
          <w:color w:val="000000" w:themeColor="text1"/>
          <w:shd w:val="clear" w:color="auto" w:fill="FFFFFF"/>
          <w:lang w:val="en-GB"/>
        </w:rPr>
        <w:t xml:space="preserve">If some variable is not </w:t>
      </w:r>
      <w:r w:rsidR="00C107A3" w:rsidRPr="00522C60">
        <w:rPr>
          <w:rFonts w:ascii="Arial" w:eastAsia="Times New Roman" w:hAnsi="Arial" w:cs="Arial"/>
          <w:color w:val="000000" w:themeColor="text1"/>
          <w:shd w:val="clear" w:color="auto" w:fill="FFFFFF"/>
          <w:lang w:val="en-GB"/>
        </w:rPr>
        <w:t>applicable</w:t>
      </w:r>
      <w:r w:rsidR="008D2BA5" w:rsidRPr="00522C60">
        <w:rPr>
          <w:rFonts w:ascii="Arial" w:eastAsia="Times New Roman" w:hAnsi="Arial" w:cs="Arial"/>
          <w:color w:val="000000" w:themeColor="text1"/>
          <w:shd w:val="clear" w:color="auto" w:fill="FFFFFF"/>
          <w:lang w:val="en-GB"/>
        </w:rPr>
        <w:t xml:space="preserve"> for the </w:t>
      </w:r>
      <w:r w:rsidR="008D2BA5" w:rsidRPr="00522C60">
        <w:rPr>
          <w:rFonts w:ascii="Arial" w:hAnsi="Arial" w:cs="Arial"/>
          <w:color w:val="000000" w:themeColor="text1"/>
          <w:lang w:val="en-GB"/>
        </w:rPr>
        <w:t xml:space="preserve">reimbursement calculation, it was described as “not applicable”. </w:t>
      </w:r>
    </w:p>
    <w:p w14:paraId="4EF45A99" w14:textId="551220F3" w:rsidR="00044358" w:rsidRPr="00522C60" w:rsidRDefault="009A4B91" w:rsidP="00A81A9C">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lastRenderedPageBreak/>
        <w:t>We collected data</w:t>
      </w:r>
      <w:r w:rsidR="00873C81" w:rsidRPr="00522C60">
        <w:rPr>
          <w:rFonts w:ascii="Arial" w:hAnsi="Arial" w:cs="Arial"/>
          <w:color w:val="000000" w:themeColor="text1"/>
          <w:lang w:val="en-GB"/>
        </w:rPr>
        <w:t xml:space="preserve"> concerning</w:t>
      </w:r>
      <w:r w:rsidR="00D331F1" w:rsidRPr="00522C60">
        <w:rPr>
          <w:rFonts w:ascii="Arial" w:hAnsi="Arial" w:cs="Arial"/>
          <w:color w:val="000000" w:themeColor="text1"/>
          <w:lang w:val="en-GB"/>
        </w:rPr>
        <w:t xml:space="preserve"> reimbursement </w:t>
      </w:r>
      <w:r w:rsidR="00873C81" w:rsidRPr="00522C60">
        <w:rPr>
          <w:rFonts w:ascii="Arial" w:hAnsi="Arial" w:cs="Arial"/>
          <w:color w:val="000000" w:themeColor="text1"/>
          <w:lang w:val="en-GB"/>
        </w:rPr>
        <w:t>systems as applied in the contributors’</w:t>
      </w:r>
      <w:r w:rsidR="00D331F1" w:rsidRPr="00522C60">
        <w:rPr>
          <w:rFonts w:ascii="Arial" w:hAnsi="Arial" w:cs="Arial"/>
          <w:color w:val="000000" w:themeColor="text1"/>
          <w:lang w:val="en-GB"/>
        </w:rPr>
        <w:t xml:space="preserve"> countr</w:t>
      </w:r>
      <w:r w:rsidR="00873C81" w:rsidRPr="00522C60">
        <w:rPr>
          <w:rFonts w:ascii="Arial" w:hAnsi="Arial" w:cs="Arial"/>
          <w:color w:val="000000" w:themeColor="text1"/>
          <w:lang w:val="en-GB"/>
        </w:rPr>
        <w:t>ies</w:t>
      </w:r>
      <w:r w:rsidR="00D331F1" w:rsidRPr="00522C60">
        <w:rPr>
          <w:rFonts w:ascii="Arial" w:hAnsi="Arial" w:cs="Arial"/>
          <w:color w:val="000000" w:themeColor="text1"/>
          <w:lang w:val="en-GB"/>
        </w:rPr>
        <w:t xml:space="preserve">. Depending on the </w:t>
      </w:r>
      <w:r w:rsidR="00873C81" w:rsidRPr="00522C60">
        <w:rPr>
          <w:rFonts w:ascii="Arial" w:hAnsi="Arial" w:cs="Arial"/>
          <w:color w:val="000000" w:themeColor="text1"/>
          <w:lang w:val="en-GB"/>
        </w:rPr>
        <w:t>organisation of health care per country</w:t>
      </w:r>
      <w:r w:rsidR="00D331F1" w:rsidRPr="00522C60">
        <w:rPr>
          <w:rFonts w:ascii="Arial" w:hAnsi="Arial" w:cs="Arial"/>
          <w:color w:val="000000" w:themeColor="text1"/>
          <w:lang w:val="en-GB"/>
        </w:rPr>
        <w:t>, th</w:t>
      </w:r>
      <w:r w:rsidR="002D7043" w:rsidRPr="00522C60">
        <w:rPr>
          <w:rFonts w:ascii="Arial" w:hAnsi="Arial" w:cs="Arial"/>
          <w:color w:val="000000" w:themeColor="text1"/>
          <w:lang w:val="en-GB"/>
        </w:rPr>
        <w:t>e</w:t>
      </w:r>
      <w:r w:rsidR="00D331F1" w:rsidRPr="00522C60">
        <w:rPr>
          <w:rFonts w:ascii="Arial" w:hAnsi="Arial" w:cs="Arial"/>
          <w:color w:val="000000" w:themeColor="text1"/>
          <w:lang w:val="en-GB"/>
        </w:rPr>
        <w:t xml:space="preserve"> </w:t>
      </w:r>
      <w:r w:rsidR="00873C81" w:rsidRPr="00522C60">
        <w:rPr>
          <w:rFonts w:ascii="Arial" w:hAnsi="Arial" w:cs="Arial"/>
          <w:color w:val="000000" w:themeColor="text1"/>
          <w:lang w:val="en-GB"/>
        </w:rPr>
        <w:t xml:space="preserve">information is in general valid for </w:t>
      </w:r>
      <w:r w:rsidR="002D7043" w:rsidRPr="00522C60">
        <w:rPr>
          <w:rFonts w:ascii="Arial" w:hAnsi="Arial" w:cs="Arial"/>
          <w:color w:val="000000" w:themeColor="text1"/>
          <w:lang w:val="en-GB"/>
        </w:rPr>
        <w:t>a</w:t>
      </w:r>
      <w:r w:rsidR="00D331F1" w:rsidRPr="00522C60">
        <w:rPr>
          <w:rFonts w:ascii="Arial" w:hAnsi="Arial" w:cs="Arial"/>
          <w:color w:val="000000" w:themeColor="text1"/>
          <w:lang w:val="en-GB"/>
        </w:rPr>
        <w:t xml:space="preserve"> healthcare region or </w:t>
      </w:r>
      <w:r w:rsidR="00873C81" w:rsidRPr="00522C60">
        <w:rPr>
          <w:rFonts w:ascii="Arial" w:hAnsi="Arial" w:cs="Arial"/>
          <w:color w:val="000000" w:themeColor="text1"/>
          <w:lang w:val="en-GB"/>
        </w:rPr>
        <w:t xml:space="preserve">an entire </w:t>
      </w:r>
      <w:r w:rsidR="00D331F1" w:rsidRPr="00522C60">
        <w:rPr>
          <w:rFonts w:ascii="Arial" w:hAnsi="Arial" w:cs="Arial"/>
          <w:color w:val="000000" w:themeColor="text1"/>
          <w:lang w:val="en-GB"/>
        </w:rPr>
        <w:t>countr</w:t>
      </w:r>
      <w:r w:rsidR="00873C81" w:rsidRPr="00522C60">
        <w:rPr>
          <w:rFonts w:ascii="Arial" w:hAnsi="Arial" w:cs="Arial"/>
          <w:color w:val="000000" w:themeColor="text1"/>
          <w:lang w:val="en-GB"/>
        </w:rPr>
        <w:t>y.</w:t>
      </w:r>
      <w:r w:rsidR="00D331F1" w:rsidRPr="00522C60">
        <w:rPr>
          <w:rFonts w:ascii="Arial" w:hAnsi="Arial" w:cs="Arial"/>
          <w:color w:val="000000" w:themeColor="text1"/>
          <w:lang w:val="en-GB"/>
        </w:rPr>
        <w:t xml:space="preserve"> </w:t>
      </w:r>
      <w:r w:rsidR="008D2BA5" w:rsidRPr="00522C60">
        <w:rPr>
          <w:rFonts w:ascii="Arial" w:hAnsi="Arial" w:cs="Arial"/>
          <w:color w:val="000000" w:themeColor="text1"/>
          <w:lang w:val="en-GB"/>
        </w:rPr>
        <w:t xml:space="preserve"> </w:t>
      </w:r>
    </w:p>
    <w:p w14:paraId="7325AE6D" w14:textId="11924183" w:rsidR="009B03B8" w:rsidRPr="00522C60" w:rsidRDefault="00BE334C" w:rsidP="009B03B8">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The reimbursement</w:t>
      </w:r>
      <w:r w:rsidR="006F4012" w:rsidRPr="00522C60">
        <w:rPr>
          <w:rFonts w:ascii="Arial" w:hAnsi="Arial" w:cs="Arial"/>
          <w:color w:val="000000" w:themeColor="text1"/>
          <w:lang w:val="en-GB"/>
        </w:rPr>
        <w:t xml:space="preserve"> systems</w:t>
      </w:r>
      <w:r w:rsidR="00044358" w:rsidRPr="00522C60">
        <w:rPr>
          <w:rFonts w:ascii="Arial" w:hAnsi="Arial" w:cs="Arial"/>
          <w:color w:val="000000" w:themeColor="text1"/>
          <w:lang w:val="en-GB"/>
        </w:rPr>
        <w:t xml:space="preserve"> and the influence of hypofractionation-based radiation schedules on revenue were evaluated from both public and private (when applicable) practice perspectives. </w:t>
      </w:r>
      <w:r w:rsidR="00386E03" w:rsidRPr="00522C60">
        <w:rPr>
          <w:rFonts w:ascii="Arial" w:hAnsi="Arial" w:cs="Arial"/>
          <w:color w:val="000000" w:themeColor="text1"/>
          <w:lang w:val="en-GB"/>
        </w:rPr>
        <w:t>Basically, the two mainstream reimbursement systems are “fee-for-service”</w:t>
      </w:r>
      <w:r w:rsidR="007F4A06" w:rsidRPr="00522C60">
        <w:rPr>
          <w:rFonts w:ascii="Arial" w:hAnsi="Arial" w:cs="Arial"/>
          <w:color w:val="000000" w:themeColor="text1"/>
          <w:lang w:val="en-GB"/>
        </w:rPr>
        <w:t xml:space="preserve"> (most systems are based on payment per fraction of RT)</w:t>
      </w:r>
      <w:r w:rsidR="00386E03" w:rsidRPr="00522C60">
        <w:rPr>
          <w:rFonts w:ascii="Arial" w:hAnsi="Arial" w:cs="Arial"/>
          <w:color w:val="000000" w:themeColor="text1"/>
          <w:lang w:val="en-GB"/>
        </w:rPr>
        <w:t xml:space="preserve"> and the “global (lump sum/fixed fee)” method. Therefore, we divided the observed worldwide variance of reimbursement systems into two groups: separate fees per activity (fee-for-service) or lumpsum for the entire treatment (fixed fee).</w:t>
      </w:r>
    </w:p>
    <w:p w14:paraId="1AF2AC92" w14:textId="32E7E960" w:rsidR="00044358" w:rsidRPr="00522C60" w:rsidRDefault="00044358" w:rsidP="00044358">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In the case of per </w:t>
      </w:r>
      <w:r w:rsidR="0084705E" w:rsidRPr="00522C60">
        <w:rPr>
          <w:rFonts w:ascii="Arial" w:hAnsi="Arial" w:cs="Arial"/>
          <w:color w:val="000000" w:themeColor="text1"/>
          <w:lang w:val="en-GB"/>
        </w:rPr>
        <w:t>fee-for-service</w:t>
      </w:r>
      <w:r w:rsidRPr="00522C60">
        <w:rPr>
          <w:rFonts w:ascii="Arial" w:hAnsi="Arial" w:cs="Arial"/>
          <w:color w:val="000000" w:themeColor="text1"/>
          <w:lang w:val="en-GB"/>
        </w:rPr>
        <w:t>, information about reimbursement fees was collected for 2D (radiation therapy)-treatment planning, 3D-CRT (three</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dimensional conformal radiation therapy)-planning, IMRT (intensity-modulated radiation therapy)-planning, per fractionation, per treatment week, and for on-treatment MD visits. </w:t>
      </w:r>
      <w:r w:rsidR="00B3436F" w:rsidRPr="00522C60">
        <w:rPr>
          <w:rFonts w:ascii="Arial" w:hAnsi="Arial" w:cs="Arial"/>
          <w:color w:val="000000" w:themeColor="text1"/>
          <w:lang w:val="en-GB"/>
        </w:rPr>
        <w:t>I</w:t>
      </w:r>
      <w:r w:rsidRPr="00522C60">
        <w:rPr>
          <w:rFonts w:ascii="Arial" w:hAnsi="Arial" w:cs="Arial"/>
          <w:color w:val="000000" w:themeColor="text1"/>
          <w:lang w:val="en-GB"/>
        </w:rPr>
        <w:t xml:space="preserve">nformation was provided by the authors of this study </w:t>
      </w:r>
      <w:r w:rsidR="00B3436F" w:rsidRPr="00522C60">
        <w:rPr>
          <w:rFonts w:ascii="Arial" w:hAnsi="Arial" w:cs="Arial"/>
          <w:color w:val="000000" w:themeColor="text1"/>
          <w:lang w:val="en-GB"/>
        </w:rPr>
        <w:t>in collaboration with their</w:t>
      </w:r>
      <w:r w:rsidRPr="00522C60">
        <w:rPr>
          <w:rFonts w:ascii="Arial" w:hAnsi="Arial" w:cs="Arial"/>
          <w:color w:val="000000" w:themeColor="text1"/>
          <w:lang w:val="en-GB"/>
        </w:rPr>
        <w:t xml:space="preserve"> local institutional financial department</w:t>
      </w:r>
      <w:r w:rsidR="00B3436F" w:rsidRPr="00522C60">
        <w:rPr>
          <w:rFonts w:ascii="Arial" w:hAnsi="Arial" w:cs="Arial"/>
          <w:color w:val="000000" w:themeColor="text1"/>
          <w:lang w:val="en-GB"/>
        </w:rPr>
        <w:t>s or national policies</w:t>
      </w:r>
      <w:r w:rsidRPr="00522C60">
        <w:rPr>
          <w:rFonts w:ascii="Arial" w:hAnsi="Arial" w:cs="Arial"/>
          <w:color w:val="000000" w:themeColor="text1"/>
          <w:lang w:val="en-GB"/>
        </w:rPr>
        <w:t xml:space="preserve">. </w:t>
      </w:r>
      <w:r w:rsidR="00540CE6" w:rsidRPr="00522C60">
        <w:rPr>
          <w:rFonts w:ascii="Arial" w:hAnsi="Arial" w:cs="Arial"/>
          <w:color w:val="000000" w:themeColor="text1"/>
          <w:lang w:val="en-GB"/>
        </w:rPr>
        <w:t>As the relative value of euro and dollar varies by only 10%, we did not recalculate into one single currency and assume this as unity.</w:t>
      </w:r>
    </w:p>
    <w:p w14:paraId="64D494B3" w14:textId="77777777" w:rsidR="00A540A1" w:rsidRPr="00522C60" w:rsidRDefault="00A540A1" w:rsidP="00A540A1">
      <w:pPr>
        <w:pStyle w:val="NormalWeb"/>
        <w:spacing w:before="0" w:beforeAutospacing="0" w:after="0" w:afterAutospacing="0" w:line="360" w:lineRule="auto"/>
        <w:jc w:val="both"/>
        <w:rPr>
          <w:rFonts w:ascii="Arial" w:hAnsi="Arial" w:cs="Arial"/>
          <w:b/>
          <w:color w:val="000000" w:themeColor="text1"/>
          <w:lang w:val="en-GB"/>
        </w:rPr>
      </w:pPr>
    </w:p>
    <w:p w14:paraId="4A598120" w14:textId="77777777" w:rsidR="00A540A1" w:rsidRPr="00522C60" w:rsidRDefault="00A540A1" w:rsidP="00A540A1">
      <w:pPr>
        <w:pStyle w:val="NormalWeb"/>
        <w:spacing w:before="0" w:beforeAutospacing="0" w:after="0" w:afterAutospacing="0" w:line="360" w:lineRule="auto"/>
        <w:jc w:val="both"/>
        <w:rPr>
          <w:rFonts w:ascii="Arial" w:hAnsi="Arial" w:cs="Arial"/>
          <w:b/>
          <w:color w:val="000000" w:themeColor="text1"/>
          <w:lang w:val="en-GB"/>
        </w:rPr>
      </w:pPr>
      <w:r w:rsidRPr="00522C60">
        <w:rPr>
          <w:rFonts w:ascii="Arial" w:hAnsi="Arial" w:cs="Arial"/>
          <w:b/>
          <w:color w:val="000000" w:themeColor="text1"/>
          <w:lang w:val="en-GB"/>
        </w:rPr>
        <w:t xml:space="preserve">RESULTS </w:t>
      </w:r>
    </w:p>
    <w:p w14:paraId="66BB8A41" w14:textId="42D5E3A4" w:rsidR="00A540A1" w:rsidRPr="00522C60" w:rsidRDefault="00A540A1" w:rsidP="00A540A1">
      <w:pPr>
        <w:pStyle w:val="NormalWeb"/>
        <w:spacing w:before="0" w:beforeAutospacing="0" w:after="0" w:afterAutospacing="0" w:line="360" w:lineRule="auto"/>
        <w:jc w:val="both"/>
        <w:rPr>
          <w:rFonts w:ascii="Arial" w:hAnsi="Arial" w:cs="Arial"/>
          <w:color w:val="000000" w:themeColor="text1"/>
          <w:lang w:val="en-GB"/>
        </w:rPr>
      </w:pPr>
      <w:r w:rsidRPr="00522C60">
        <w:rPr>
          <w:rFonts w:ascii="Arial" w:hAnsi="Arial" w:cs="Arial"/>
          <w:color w:val="000000" w:themeColor="text1"/>
          <w:lang w:val="en-GB"/>
        </w:rPr>
        <w:tab/>
        <w:t>In total, data from 13 countries w</w:t>
      </w:r>
      <w:r w:rsidR="00536791" w:rsidRPr="00522C60">
        <w:rPr>
          <w:rFonts w:ascii="Arial" w:hAnsi="Arial" w:cs="Arial"/>
          <w:color w:val="000000" w:themeColor="text1"/>
          <w:lang w:val="en-GB"/>
        </w:rPr>
        <w:t>as</w:t>
      </w:r>
      <w:r w:rsidR="00714585" w:rsidRPr="00522C60">
        <w:rPr>
          <w:rFonts w:ascii="Arial" w:hAnsi="Arial" w:cs="Arial"/>
          <w:color w:val="000000" w:themeColor="text1"/>
          <w:lang w:val="en-GB"/>
        </w:rPr>
        <w:t xml:space="preserve"> </w:t>
      </w:r>
      <w:r w:rsidRPr="00522C60">
        <w:rPr>
          <w:rFonts w:ascii="Arial" w:hAnsi="Arial" w:cs="Arial"/>
          <w:color w:val="000000" w:themeColor="text1"/>
          <w:lang w:val="en-GB"/>
        </w:rPr>
        <w:t>collected (Europe</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Denmark, France, Italy, Netherlands, Spain, United Kingdom; North America</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Canada, United States of America; South America</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Brazil; Africa</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South Africa; Oceania</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Australia; Asia</w:t>
      </w:r>
      <w:r w:rsidR="00536791" w:rsidRPr="00522C60">
        <w:rPr>
          <w:rFonts w:ascii="Arial" w:hAnsi="Arial" w:cs="Arial"/>
          <w:color w:val="000000" w:themeColor="text1"/>
          <w:lang w:val="en-GB"/>
        </w:rPr>
        <w:t>:</w:t>
      </w:r>
      <w:r w:rsidRPr="00522C60">
        <w:rPr>
          <w:rFonts w:ascii="Arial" w:hAnsi="Arial" w:cs="Arial"/>
          <w:color w:val="000000" w:themeColor="text1"/>
          <w:lang w:val="en-GB"/>
        </w:rPr>
        <w:t xml:space="preserve"> Israel, Taiwa</w:t>
      </w:r>
      <w:r w:rsidR="0037510B" w:rsidRPr="00522C60">
        <w:rPr>
          <w:rFonts w:ascii="Arial" w:hAnsi="Arial" w:cs="Arial"/>
          <w:color w:val="000000" w:themeColor="text1"/>
          <w:lang w:val="en-GB"/>
        </w:rPr>
        <w:t>n)</w:t>
      </w:r>
      <w:r w:rsidRPr="00522C60">
        <w:rPr>
          <w:rFonts w:ascii="Arial" w:hAnsi="Arial" w:cs="Arial"/>
          <w:color w:val="000000" w:themeColor="text1"/>
          <w:lang w:val="en-GB"/>
        </w:rPr>
        <w:t>. Within Canada</w:t>
      </w:r>
      <w:r w:rsidR="00003432" w:rsidRPr="00522C60">
        <w:rPr>
          <w:rFonts w:ascii="Arial" w:hAnsi="Arial" w:cs="Arial"/>
          <w:color w:val="000000" w:themeColor="text1"/>
          <w:lang w:val="en-GB"/>
        </w:rPr>
        <w:t xml:space="preserve"> and Italy</w:t>
      </w:r>
      <w:r w:rsidRPr="00522C60">
        <w:rPr>
          <w:rFonts w:ascii="Arial" w:hAnsi="Arial" w:cs="Arial"/>
          <w:color w:val="000000" w:themeColor="text1"/>
          <w:lang w:val="en-GB"/>
        </w:rPr>
        <w:t>,</w:t>
      </w:r>
      <w:r w:rsidR="00A758F2" w:rsidRPr="00522C60">
        <w:rPr>
          <w:rFonts w:ascii="Arial" w:hAnsi="Arial" w:cs="Arial"/>
          <w:color w:val="000000" w:themeColor="text1"/>
          <w:lang w:val="en-GB"/>
        </w:rPr>
        <w:t xml:space="preserve"> where health care is managed on a provincial level,</w:t>
      </w:r>
      <w:r w:rsidRPr="00522C60">
        <w:rPr>
          <w:rFonts w:ascii="Arial" w:hAnsi="Arial" w:cs="Arial"/>
          <w:color w:val="000000" w:themeColor="text1"/>
          <w:lang w:val="en-GB"/>
        </w:rPr>
        <w:t xml:space="preserve"> </w:t>
      </w:r>
      <w:r w:rsidR="00EA66B7" w:rsidRPr="00522C60">
        <w:rPr>
          <w:rFonts w:ascii="Arial" w:hAnsi="Arial" w:cs="Arial"/>
          <w:color w:val="000000" w:themeColor="text1"/>
          <w:lang w:val="en-GB"/>
        </w:rPr>
        <w:t xml:space="preserve">the </w:t>
      </w:r>
      <w:r w:rsidR="00A758F2" w:rsidRPr="00522C60">
        <w:rPr>
          <w:rFonts w:ascii="Arial" w:hAnsi="Arial" w:cs="Arial"/>
          <w:color w:val="000000" w:themeColor="text1"/>
          <w:lang w:val="en-GB"/>
        </w:rPr>
        <w:t xml:space="preserve">provinces of </w:t>
      </w:r>
      <w:r w:rsidRPr="00522C60">
        <w:rPr>
          <w:rFonts w:ascii="Arial" w:hAnsi="Arial" w:cs="Arial"/>
          <w:color w:val="000000" w:themeColor="text1"/>
          <w:lang w:val="en-GB"/>
        </w:rPr>
        <w:t xml:space="preserve">Nova Scotia and </w:t>
      </w:r>
      <w:r w:rsidR="00044358" w:rsidRPr="00522C60">
        <w:rPr>
          <w:rFonts w:ascii="Arial" w:hAnsi="Arial" w:cs="Arial"/>
          <w:color w:val="000000" w:themeColor="text1"/>
          <w:lang w:val="en-GB"/>
        </w:rPr>
        <w:t>Quebec</w:t>
      </w:r>
      <w:r w:rsidR="00003432" w:rsidRPr="00522C60">
        <w:rPr>
          <w:rFonts w:ascii="Arial" w:hAnsi="Arial" w:cs="Arial"/>
          <w:color w:val="000000" w:themeColor="text1"/>
          <w:lang w:val="en-GB"/>
        </w:rPr>
        <w:t xml:space="preserve">, and Tuscany and Lombardy </w:t>
      </w:r>
      <w:r w:rsidR="00044358" w:rsidRPr="00522C60">
        <w:rPr>
          <w:rFonts w:ascii="Arial" w:hAnsi="Arial" w:cs="Arial"/>
          <w:color w:val="000000" w:themeColor="text1"/>
          <w:lang w:val="en-GB"/>
        </w:rPr>
        <w:t>reported data separately</w:t>
      </w:r>
      <w:r w:rsidR="00003432" w:rsidRPr="00522C60">
        <w:rPr>
          <w:rFonts w:ascii="Arial" w:hAnsi="Arial" w:cs="Arial"/>
          <w:color w:val="000000" w:themeColor="text1"/>
          <w:lang w:val="en-GB"/>
        </w:rPr>
        <w:t>, respectively</w:t>
      </w:r>
      <w:r w:rsidRPr="00522C60">
        <w:rPr>
          <w:rFonts w:ascii="Arial" w:hAnsi="Arial" w:cs="Arial"/>
          <w:color w:val="000000" w:themeColor="text1"/>
          <w:lang w:val="en-GB"/>
        </w:rPr>
        <w:t xml:space="preserve">. </w:t>
      </w:r>
      <w:r w:rsidR="00714585" w:rsidRPr="00522C60">
        <w:rPr>
          <w:rFonts w:ascii="Arial" w:hAnsi="Arial" w:cs="Arial"/>
          <w:color w:val="000000" w:themeColor="text1"/>
          <w:lang w:val="en-GB"/>
        </w:rPr>
        <w:t>T</w:t>
      </w:r>
      <w:r w:rsidRPr="00522C60">
        <w:rPr>
          <w:rFonts w:ascii="Arial" w:hAnsi="Arial" w:cs="Arial"/>
          <w:color w:val="000000" w:themeColor="text1"/>
          <w:lang w:val="en-GB"/>
        </w:rPr>
        <w:t>he number of fractions</w:t>
      </w:r>
      <w:r w:rsidR="00714585" w:rsidRPr="00522C60">
        <w:rPr>
          <w:rFonts w:ascii="Arial" w:hAnsi="Arial" w:cs="Arial"/>
          <w:color w:val="000000" w:themeColor="text1"/>
          <w:lang w:val="en-GB"/>
        </w:rPr>
        <w:t xml:space="preserve"> influenced reimbursement in most countries (77%).</w:t>
      </w:r>
      <w:r w:rsidRPr="00522C60">
        <w:rPr>
          <w:rFonts w:ascii="Arial" w:hAnsi="Arial" w:cs="Arial"/>
          <w:color w:val="000000" w:themeColor="text1"/>
          <w:lang w:val="en-GB"/>
        </w:rPr>
        <w:t xml:space="preserve"> The </w:t>
      </w:r>
      <w:r w:rsidR="00714585" w:rsidRPr="00522C60">
        <w:rPr>
          <w:rFonts w:ascii="Arial" w:hAnsi="Arial" w:cs="Arial"/>
          <w:color w:val="000000" w:themeColor="text1"/>
          <w:lang w:val="en-GB"/>
        </w:rPr>
        <w:t xml:space="preserve">corresponding revenue loss </w:t>
      </w:r>
      <w:r w:rsidRPr="00522C60">
        <w:rPr>
          <w:rFonts w:ascii="Arial" w:hAnsi="Arial" w:cs="Arial"/>
          <w:color w:val="000000" w:themeColor="text1"/>
          <w:lang w:val="en-GB"/>
        </w:rPr>
        <w:t xml:space="preserve">generated by the reduction in per-patient </w:t>
      </w:r>
      <w:r w:rsidR="00EA66B7" w:rsidRPr="00522C60">
        <w:rPr>
          <w:rFonts w:ascii="Arial" w:hAnsi="Arial" w:cs="Arial"/>
          <w:color w:val="000000" w:themeColor="text1"/>
          <w:lang w:val="en-GB"/>
        </w:rPr>
        <w:t xml:space="preserve">income </w:t>
      </w:r>
      <w:r w:rsidRPr="00522C60">
        <w:rPr>
          <w:rFonts w:ascii="Arial" w:hAnsi="Arial" w:cs="Arial"/>
          <w:color w:val="000000" w:themeColor="text1"/>
          <w:lang w:val="en-GB"/>
        </w:rPr>
        <w:t xml:space="preserve">from applying a hypofractionation-based </w:t>
      </w:r>
      <w:r w:rsidR="00EA66B7" w:rsidRPr="00522C60">
        <w:rPr>
          <w:rFonts w:ascii="Arial" w:hAnsi="Arial" w:cs="Arial"/>
          <w:color w:val="000000" w:themeColor="text1"/>
          <w:lang w:val="en-GB"/>
        </w:rPr>
        <w:t xml:space="preserve">schedule </w:t>
      </w:r>
      <w:r w:rsidRPr="00522C60">
        <w:rPr>
          <w:rFonts w:ascii="Arial" w:hAnsi="Arial" w:cs="Arial"/>
          <w:color w:val="000000" w:themeColor="text1"/>
          <w:lang w:val="en-GB"/>
        </w:rPr>
        <w:t xml:space="preserve">ranged from 5–10% to 30–40% (Table 1). When </w:t>
      </w:r>
      <w:r w:rsidR="007270EF" w:rsidRPr="00522C60">
        <w:rPr>
          <w:rFonts w:ascii="Arial" w:hAnsi="Arial" w:cs="Arial"/>
          <w:color w:val="000000" w:themeColor="text1"/>
          <w:lang w:val="en-GB"/>
        </w:rPr>
        <w:t>a</w:t>
      </w:r>
      <w:r w:rsidRPr="00522C60">
        <w:rPr>
          <w:rFonts w:ascii="Arial" w:hAnsi="Arial" w:cs="Arial"/>
          <w:color w:val="000000" w:themeColor="text1"/>
          <w:lang w:val="en-GB"/>
        </w:rPr>
        <w:t xml:space="preserve"> </w:t>
      </w:r>
      <w:r w:rsidR="00714585" w:rsidRPr="00522C60">
        <w:rPr>
          <w:rFonts w:ascii="Arial" w:hAnsi="Arial" w:cs="Arial"/>
          <w:color w:val="000000" w:themeColor="text1"/>
          <w:lang w:val="en-GB"/>
        </w:rPr>
        <w:t>revenue loss</w:t>
      </w:r>
      <w:r w:rsidRPr="00522C60">
        <w:rPr>
          <w:rFonts w:ascii="Arial" w:hAnsi="Arial" w:cs="Arial"/>
          <w:color w:val="000000" w:themeColor="text1"/>
          <w:lang w:val="en-GB"/>
        </w:rPr>
        <w:t xml:space="preserve"> occur</w:t>
      </w:r>
      <w:r w:rsidR="00EA66B7" w:rsidRPr="00522C60">
        <w:rPr>
          <w:rFonts w:ascii="Arial" w:hAnsi="Arial" w:cs="Arial"/>
          <w:color w:val="000000" w:themeColor="text1"/>
          <w:lang w:val="en-GB"/>
        </w:rPr>
        <w:t>red</w:t>
      </w:r>
      <w:r w:rsidRPr="00522C60">
        <w:rPr>
          <w:rFonts w:ascii="Arial" w:hAnsi="Arial" w:cs="Arial"/>
          <w:color w:val="000000" w:themeColor="text1"/>
          <w:lang w:val="en-GB"/>
        </w:rPr>
        <w:t xml:space="preserve">, most </w:t>
      </w:r>
      <w:r w:rsidR="006D2BE9" w:rsidRPr="00522C60">
        <w:rPr>
          <w:rFonts w:ascii="Arial" w:hAnsi="Arial" w:cs="Arial"/>
          <w:color w:val="000000" w:themeColor="text1"/>
          <w:lang w:val="en-GB"/>
        </w:rPr>
        <w:t xml:space="preserve">countries </w:t>
      </w:r>
      <w:r w:rsidRPr="00522C60">
        <w:rPr>
          <w:rFonts w:ascii="Arial" w:hAnsi="Arial" w:cs="Arial"/>
          <w:color w:val="000000" w:themeColor="text1"/>
          <w:lang w:val="en-GB"/>
        </w:rPr>
        <w:t xml:space="preserve">(60%) </w:t>
      </w:r>
      <w:r w:rsidR="00044358" w:rsidRPr="00522C60">
        <w:rPr>
          <w:rFonts w:ascii="Arial" w:hAnsi="Arial" w:cs="Arial"/>
          <w:color w:val="000000" w:themeColor="text1"/>
          <w:lang w:val="en-GB"/>
        </w:rPr>
        <w:t>reported</w:t>
      </w:r>
      <w:r w:rsidR="0037510B" w:rsidRPr="00522C60">
        <w:rPr>
          <w:rFonts w:ascii="Arial" w:hAnsi="Arial" w:cs="Arial"/>
          <w:color w:val="000000" w:themeColor="text1"/>
          <w:lang w:val="en-GB"/>
        </w:rPr>
        <w:t xml:space="preserve"> a </w:t>
      </w:r>
      <w:r w:rsidR="00714585" w:rsidRPr="00522C60">
        <w:rPr>
          <w:rFonts w:ascii="Arial" w:hAnsi="Arial" w:cs="Arial"/>
          <w:color w:val="000000" w:themeColor="text1"/>
          <w:lang w:val="en-GB"/>
        </w:rPr>
        <w:t>loss</w:t>
      </w:r>
      <w:r w:rsidR="0037510B" w:rsidRPr="00522C60">
        <w:rPr>
          <w:rFonts w:ascii="Arial" w:hAnsi="Arial" w:cs="Arial"/>
          <w:color w:val="000000" w:themeColor="text1"/>
          <w:lang w:val="en-GB"/>
        </w:rPr>
        <w:t xml:space="preserve"> of 30%-40% (Figure 1</w:t>
      </w:r>
      <w:r w:rsidRPr="00522C60">
        <w:rPr>
          <w:rFonts w:ascii="Arial" w:hAnsi="Arial" w:cs="Arial"/>
          <w:color w:val="000000" w:themeColor="text1"/>
          <w:lang w:val="en-GB"/>
        </w:rPr>
        <w:t>).</w:t>
      </w:r>
    </w:p>
    <w:p w14:paraId="43B3D374" w14:textId="479B25E7" w:rsidR="00A540A1" w:rsidRPr="00522C60" w:rsidRDefault="00A540A1" w:rsidP="00A540A1">
      <w:pPr>
        <w:pStyle w:val="NormalWeb"/>
        <w:spacing w:before="0" w:beforeAutospacing="0" w:after="0" w:afterAutospacing="0" w:line="360" w:lineRule="auto"/>
        <w:jc w:val="both"/>
        <w:rPr>
          <w:rFonts w:ascii="Arial" w:hAnsi="Arial" w:cs="Arial"/>
          <w:color w:val="000000" w:themeColor="text1"/>
          <w:lang w:val="en-GB"/>
        </w:rPr>
      </w:pPr>
      <w:r w:rsidRPr="00522C60">
        <w:rPr>
          <w:rFonts w:ascii="Arial" w:hAnsi="Arial" w:cs="Arial"/>
          <w:color w:val="000000" w:themeColor="text1"/>
          <w:lang w:val="en-GB"/>
        </w:rPr>
        <w:tab/>
        <w:t xml:space="preserve">A variety of reimbursement systems exist in the evaluated countries. </w:t>
      </w:r>
      <w:r w:rsidR="007270EF" w:rsidRPr="00522C60">
        <w:rPr>
          <w:rFonts w:ascii="Arial" w:hAnsi="Arial" w:cs="Arial"/>
          <w:color w:val="000000" w:themeColor="text1"/>
          <w:lang w:val="en-GB"/>
        </w:rPr>
        <w:t>From</w:t>
      </w:r>
      <w:r w:rsidRPr="00522C60">
        <w:rPr>
          <w:rFonts w:ascii="Arial" w:hAnsi="Arial" w:cs="Arial"/>
          <w:color w:val="000000" w:themeColor="text1"/>
          <w:lang w:val="en-GB"/>
        </w:rPr>
        <w:t xml:space="preserve"> the public </w:t>
      </w:r>
      <w:r w:rsidR="007270EF" w:rsidRPr="00522C60">
        <w:rPr>
          <w:rFonts w:ascii="Arial" w:hAnsi="Arial" w:cs="Arial"/>
          <w:color w:val="000000" w:themeColor="text1"/>
          <w:lang w:val="en-GB"/>
        </w:rPr>
        <w:t xml:space="preserve">sector </w:t>
      </w:r>
      <w:r w:rsidRPr="00522C60">
        <w:rPr>
          <w:rFonts w:ascii="Arial" w:hAnsi="Arial" w:cs="Arial"/>
          <w:color w:val="000000" w:themeColor="text1"/>
          <w:lang w:val="en-GB"/>
        </w:rPr>
        <w:t xml:space="preserve">perspective, </w:t>
      </w:r>
      <w:r w:rsidR="00044358" w:rsidRPr="00522C60">
        <w:rPr>
          <w:rFonts w:ascii="Arial" w:hAnsi="Arial" w:cs="Arial"/>
          <w:color w:val="000000" w:themeColor="text1"/>
          <w:lang w:val="en-GB"/>
        </w:rPr>
        <w:t xml:space="preserve">in </w:t>
      </w:r>
      <w:r w:rsidRPr="00522C60">
        <w:rPr>
          <w:rFonts w:ascii="Arial" w:hAnsi="Arial" w:cs="Arial"/>
          <w:color w:val="000000" w:themeColor="text1"/>
          <w:lang w:val="en-GB"/>
        </w:rPr>
        <w:t xml:space="preserve">most countries (Australia, Canada – Quebec, </w:t>
      </w:r>
      <w:r w:rsidRPr="00522C60">
        <w:rPr>
          <w:rFonts w:ascii="Arial" w:hAnsi="Arial" w:cs="Arial"/>
          <w:color w:val="000000" w:themeColor="text1"/>
          <w:lang w:val="en-GB"/>
        </w:rPr>
        <w:lastRenderedPageBreak/>
        <w:t>Israel, Italy, Spain, Taiwan, United Kingdom</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and United States) </w:t>
      </w:r>
      <w:r w:rsidR="004E7F99" w:rsidRPr="00522C60">
        <w:rPr>
          <w:rFonts w:ascii="Arial" w:hAnsi="Arial" w:cs="Arial"/>
          <w:color w:val="000000" w:themeColor="text1"/>
          <w:lang w:val="en-GB"/>
        </w:rPr>
        <w:t>reimbursement differs based on</w:t>
      </w:r>
      <w:r w:rsidR="00EA66B7" w:rsidRPr="00522C60">
        <w:rPr>
          <w:rFonts w:ascii="Arial" w:hAnsi="Arial" w:cs="Arial"/>
          <w:color w:val="000000" w:themeColor="text1"/>
          <w:lang w:val="en-GB"/>
        </w:rPr>
        <w:t xml:space="preserve"> </w:t>
      </w:r>
      <w:r w:rsidRPr="00522C60">
        <w:rPr>
          <w:rFonts w:ascii="Arial" w:hAnsi="Arial" w:cs="Arial"/>
          <w:color w:val="000000" w:themeColor="text1"/>
          <w:lang w:val="en-GB"/>
        </w:rPr>
        <w:t>treatment planning</w:t>
      </w:r>
      <w:r w:rsidR="005E1E81" w:rsidRPr="00522C60">
        <w:rPr>
          <w:rFonts w:ascii="Arial" w:hAnsi="Arial" w:cs="Arial"/>
          <w:color w:val="000000" w:themeColor="text1"/>
          <w:lang w:val="en-GB"/>
        </w:rPr>
        <w:t xml:space="preserve"> technique</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only three countries </w:t>
      </w:r>
      <w:r w:rsidR="009C391A" w:rsidRPr="00522C60">
        <w:rPr>
          <w:rFonts w:ascii="Arial" w:hAnsi="Arial" w:cs="Arial"/>
          <w:color w:val="000000" w:themeColor="text1"/>
          <w:lang w:val="en-GB"/>
        </w:rPr>
        <w:t xml:space="preserve">do not differentiate </w:t>
      </w:r>
      <w:r w:rsidRPr="00522C60">
        <w:rPr>
          <w:rFonts w:ascii="Arial" w:hAnsi="Arial" w:cs="Arial"/>
          <w:color w:val="000000" w:themeColor="text1"/>
          <w:lang w:val="en-GB"/>
        </w:rPr>
        <w:t>between IMRT</w:t>
      </w:r>
      <w:r w:rsidR="00EA66B7"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planning and 3D-CRT planning (Denmark, Canada </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Nova Scotia</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and France</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Similarly, </w:t>
      </w:r>
      <w:r w:rsidR="00EA66B7" w:rsidRPr="00522C60">
        <w:rPr>
          <w:rFonts w:ascii="Arial" w:hAnsi="Arial" w:cs="Arial"/>
          <w:color w:val="000000" w:themeColor="text1"/>
          <w:lang w:val="en-GB"/>
        </w:rPr>
        <w:t xml:space="preserve">for </w:t>
      </w:r>
      <w:r w:rsidRPr="00522C60">
        <w:rPr>
          <w:rFonts w:ascii="Arial" w:hAnsi="Arial" w:cs="Arial"/>
          <w:color w:val="000000" w:themeColor="text1"/>
          <w:lang w:val="en-GB"/>
        </w:rPr>
        <w:t>all countries that have private practice, IMRT planning is related to higher reimbursement.</w:t>
      </w:r>
      <w:r w:rsidR="007B247D"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Tables 2 and 3 </w:t>
      </w:r>
      <w:r w:rsidR="001D7CF7" w:rsidRPr="00522C60">
        <w:rPr>
          <w:rFonts w:ascii="Arial" w:hAnsi="Arial" w:cs="Arial"/>
          <w:color w:val="000000" w:themeColor="text1"/>
          <w:lang w:val="en-GB"/>
        </w:rPr>
        <w:t xml:space="preserve">summarise </w:t>
      </w:r>
      <w:r w:rsidRPr="00522C60">
        <w:rPr>
          <w:rFonts w:ascii="Arial" w:hAnsi="Arial" w:cs="Arial"/>
          <w:color w:val="000000" w:themeColor="text1"/>
          <w:lang w:val="en-GB"/>
        </w:rPr>
        <w:t xml:space="preserve">the reimbursement practice (per activity separately and per lumpsum for the entire treatment) </w:t>
      </w:r>
      <w:r w:rsidR="009042D5" w:rsidRPr="00522C60">
        <w:rPr>
          <w:rFonts w:ascii="Arial" w:hAnsi="Arial" w:cs="Arial"/>
          <w:color w:val="000000" w:themeColor="text1"/>
          <w:lang w:val="en-GB"/>
        </w:rPr>
        <w:t>from</w:t>
      </w:r>
      <w:r w:rsidRPr="00522C60">
        <w:rPr>
          <w:rFonts w:ascii="Arial" w:hAnsi="Arial" w:cs="Arial"/>
          <w:color w:val="000000" w:themeColor="text1"/>
          <w:lang w:val="en-GB"/>
        </w:rPr>
        <w:t xml:space="preserve"> the public and private perspective, respectively. </w:t>
      </w:r>
    </w:p>
    <w:p w14:paraId="7F5FC67B" w14:textId="42607844" w:rsidR="00856B8D" w:rsidRPr="00522C60" w:rsidRDefault="00A540A1" w:rsidP="00117E01">
      <w:pPr>
        <w:pStyle w:val="NormalWeb"/>
        <w:spacing w:before="0" w:beforeAutospacing="0" w:after="0" w:afterAutospacing="0" w:line="360" w:lineRule="auto"/>
        <w:jc w:val="both"/>
        <w:rPr>
          <w:rFonts w:ascii="Arial" w:hAnsi="Arial" w:cs="Arial"/>
          <w:b/>
          <w:color w:val="000000" w:themeColor="text1"/>
          <w:lang w:val="en-GB"/>
        </w:rPr>
      </w:pPr>
      <w:r w:rsidRPr="00522C60">
        <w:rPr>
          <w:rFonts w:ascii="Arial" w:hAnsi="Arial" w:cs="Arial"/>
          <w:color w:val="000000" w:themeColor="text1"/>
          <w:lang w:val="en-GB"/>
        </w:rPr>
        <w:tab/>
      </w:r>
    </w:p>
    <w:p w14:paraId="05F0D6DA" w14:textId="77777777" w:rsidR="00BE334C" w:rsidRPr="00522C60" w:rsidRDefault="00BE334C" w:rsidP="00A540A1">
      <w:pPr>
        <w:pStyle w:val="NormalWeb"/>
        <w:spacing w:before="0" w:beforeAutospacing="0" w:after="0" w:afterAutospacing="0" w:line="360" w:lineRule="auto"/>
        <w:jc w:val="both"/>
        <w:outlineLvl w:val="0"/>
        <w:rPr>
          <w:rFonts w:ascii="Arial" w:hAnsi="Arial" w:cs="Arial"/>
          <w:b/>
          <w:color w:val="000000" w:themeColor="text1"/>
          <w:lang w:val="en-GB"/>
        </w:rPr>
      </w:pPr>
    </w:p>
    <w:p w14:paraId="549F313A" w14:textId="77777777" w:rsidR="00A540A1" w:rsidRPr="00522C60" w:rsidRDefault="00A540A1" w:rsidP="00A540A1">
      <w:pPr>
        <w:pStyle w:val="NormalWeb"/>
        <w:spacing w:before="0" w:beforeAutospacing="0" w:after="0" w:afterAutospacing="0" w:line="360" w:lineRule="auto"/>
        <w:jc w:val="both"/>
        <w:outlineLvl w:val="0"/>
        <w:rPr>
          <w:rFonts w:ascii="Arial" w:hAnsi="Arial" w:cs="Arial"/>
          <w:b/>
          <w:color w:val="000000" w:themeColor="text1"/>
          <w:lang w:val="en-GB"/>
        </w:rPr>
      </w:pPr>
      <w:r w:rsidRPr="00522C60">
        <w:rPr>
          <w:rFonts w:ascii="Arial" w:hAnsi="Arial" w:cs="Arial"/>
          <w:b/>
          <w:color w:val="000000" w:themeColor="text1"/>
          <w:lang w:val="en-GB"/>
        </w:rPr>
        <w:t xml:space="preserve">DISCUSSION </w:t>
      </w:r>
    </w:p>
    <w:p w14:paraId="1B4A9497" w14:textId="03CBF41C" w:rsidR="00044358" w:rsidRPr="00522C60" w:rsidRDefault="00044358" w:rsidP="00044358">
      <w:pPr>
        <w:pStyle w:val="NormalWeb"/>
        <w:spacing w:before="0" w:beforeAutospacing="0" w:after="0" w:afterAutospacing="0" w:line="360" w:lineRule="auto"/>
        <w:ind w:firstLine="720"/>
        <w:jc w:val="both"/>
        <w:rPr>
          <w:rFonts w:ascii="Arial" w:hAnsi="Arial" w:cs="Arial"/>
          <w:color w:val="000000" w:themeColor="text1"/>
          <w:lang w:val="en-GB"/>
        </w:rPr>
      </w:pPr>
      <w:r w:rsidRPr="00522C60">
        <w:rPr>
          <w:rFonts w:ascii="Arial" w:hAnsi="Arial" w:cs="Arial"/>
          <w:color w:val="000000" w:themeColor="text1"/>
          <w:lang w:val="en-GB"/>
        </w:rPr>
        <w:t xml:space="preserve">To the best of our knowledge, this is the first study reporting the financial impact of worldwide </w:t>
      </w:r>
      <w:r w:rsidR="00B260A4" w:rsidRPr="00522C60">
        <w:rPr>
          <w:rFonts w:ascii="Arial" w:hAnsi="Arial" w:cs="Arial"/>
          <w:color w:val="000000" w:themeColor="text1"/>
          <w:lang w:val="en-GB"/>
        </w:rPr>
        <w:t>RT</w:t>
      </w:r>
      <w:r w:rsidRPr="00522C60">
        <w:rPr>
          <w:rFonts w:ascii="Arial" w:hAnsi="Arial" w:cs="Arial"/>
          <w:color w:val="000000" w:themeColor="text1"/>
          <w:lang w:val="en-GB"/>
        </w:rPr>
        <w:t xml:space="preserve"> reimbursement systems on the use of moderately </w:t>
      </w:r>
      <w:proofErr w:type="spellStart"/>
      <w:r w:rsidRPr="00522C60">
        <w:rPr>
          <w:rFonts w:ascii="Arial" w:hAnsi="Arial" w:cs="Arial"/>
          <w:color w:val="000000" w:themeColor="text1"/>
          <w:lang w:val="en-GB"/>
        </w:rPr>
        <w:t>hypofractionated</w:t>
      </w:r>
      <w:proofErr w:type="spellEnd"/>
      <w:r w:rsidRPr="00522C60">
        <w:rPr>
          <w:rFonts w:ascii="Arial" w:hAnsi="Arial" w:cs="Arial"/>
          <w:color w:val="000000" w:themeColor="text1"/>
          <w:lang w:val="en-GB"/>
        </w:rPr>
        <w:t xml:space="preserve"> postoperative RT for breast cancer patients. </w:t>
      </w:r>
      <w:r w:rsidR="00856B8D" w:rsidRPr="00522C60">
        <w:rPr>
          <w:rFonts w:ascii="Arial" w:hAnsi="Arial" w:cs="Arial"/>
          <w:color w:val="000000" w:themeColor="text1"/>
          <w:lang w:val="en-GB"/>
        </w:rPr>
        <w:t>As breast cancer treatment makes up about 25% of the activities of most radiation oncology departments, a relative financial loss by introducing moderate hypofractionation for breast cancer immediately translates into a major reduction of overall revenues.</w:t>
      </w:r>
    </w:p>
    <w:p w14:paraId="2A6485EF" w14:textId="66A0A9EB" w:rsidR="00A540A1" w:rsidRPr="00522C60" w:rsidRDefault="00A540A1" w:rsidP="00A540A1">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In general, </w:t>
      </w:r>
      <w:r w:rsidR="00EA66B7" w:rsidRPr="00522C60">
        <w:rPr>
          <w:rFonts w:ascii="Arial" w:hAnsi="Arial" w:cs="Arial"/>
          <w:color w:val="000000" w:themeColor="text1"/>
          <w:lang w:val="en-GB"/>
        </w:rPr>
        <w:t xml:space="preserve">a </w:t>
      </w:r>
      <w:r w:rsidRPr="00522C60">
        <w:rPr>
          <w:rFonts w:ascii="Arial" w:hAnsi="Arial" w:cs="Arial"/>
          <w:color w:val="000000" w:themeColor="text1"/>
          <w:lang w:val="en-GB"/>
        </w:rPr>
        <w:t xml:space="preserve">RT </w:t>
      </w:r>
      <w:r w:rsidR="00270210" w:rsidRPr="00522C60">
        <w:rPr>
          <w:rFonts w:ascii="Arial" w:hAnsi="Arial" w:cs="Arial"/>
          <w:color w:val="000000" w:themeColor="text1"/>
          <w:lang w:val="en-GB"/>
        </w:rPr>
        <w:t>budget</w:t>
      </w:r>
      <w:r w:rsidRPr="00522C60">
        <w:rPr>
          <w:rFonts w:ascii="Arial" w:hAnsi="Arial" w:cs="Arial"/>
          <w:color w:val="000000" w:themeColor="text1"/>
          <w:lang w:val="en-GB"/>
        </w:rPr>
        <w:t xml:space="preserve"> </w:t>
      </w:r>
      <w:r w:rsidR="00270210" w:rsidRPr="00522C60">
        <w:rPr>
          <w:rFonts w:ascii="Arial" w:hAnsi="Arial" w:cs="Arial"/>
          <w:color w:val="000000" w:themeColor="text1"/>
          <w:lang w:val="en-GB"/>
        </w:rPr>
        <w:t>is</w:t>
      </w:r>
      <w:r w:rsidRPr="00522C60">
        <w:rPr>
          <w:rFonts w:ascii="Arial" w:hAnsi="Arial" w:cs="Arial"/>
          <w:color w:val="000000" w:themeColor="text1"/>
          <w:lang w:val="en-GB"/>
        </w:rPr>
        <w:t xml:space="preserve"> expected to </w:t>
      </w:r>
      <w:r w:rsidR="00EA66B7" w:rsidRPr="00522C60">
        <w:rPr>
          <w:rFonts w:ascii="Arial" w:hAnsi="Arial" w:cs="Arial"/>
          <w:color w:val="000000" w:themeColor="text1"/>
          <w:lang w:val="en-GB"/>
        </w:rPr>
        <w:t xml:space="preserve">make up </w:t>
      </w:r>
      <w:r w:rsidRPr="00522C60">
        <w:rPr>
          <w:rFonts w:ascii="Arial" w:hAnsi="Arial" w:cs="Arial"/>
          <w:color w:val="000000" w:themeColor="text1"/>
          <w:lang w:val="en-GB"/>
        </w:rPr>
        <w:t>just 5% of yearly cancer care costs and therefore denote</w:t>
      </w:r>
      <w:r w:rsidR="00C61C09" w:rsidRPr="00522C60">
        <w:rPr>
          <w:rFonts w:ascii="Arial" w:hAnsi="Arial" w:cs="Arial"/>
          <w:color w:val="000000" w:themeColor="text1"/>
          <w:lang w:val="en-GB"/>
        </w:rPr>
        <w:t>s</w:t>
      </w:r>
      <w:r w:rsidRPr="00522C60">
        <w:rPr>
          <w:rFonts w:ascii="Arial" w:hAnsi="Arial" w:cs="Arial"/>
          <w:color w:val="000000" w:themeColor="text1"/>
          <w:lang w:val="en-GB"/>
        </w:rPr>
        <w:t xml:space="preserve"> less than</w:t>
      </w:r>
      <w:r w:rsidR="000A07D9" w:rsidRPr="00522C60">
        <w:rPr>
          <w:rFonts w:ascii="Arial" w:hAnsi="Arial" w:cs="Arial"/>
          <w:color w:val="000000" w:themeColor="text1"/>
          <w:lang w:val="en-GB"/>
        </w:rPr>
        <w:t xml:space="preserve"> </w:t>
      </w:r>
      <w:r w:rsidRPr="00522C60">
        <w:rPr>
          <w:rFonts w:ascii="Arial" w:hAnsi="Arial" w:cs="Arial"/>
          <w:color w:val="000000" w:themeColor="text1"/>
          <w:lang w:val="en-GB"/>
        </w:rPr>
        <w:t>1% of the total healthcare budget.</w:t>
      </w:r>
      <w:r w:rsidRPr="00522C60">
        <w:rPr>
          <w:rFonts w:ascii="Arial" w:hAnsi="Arial" w:cs="Arial"/>
          <w:color w:val="000000" w:themeColor="text1"/>
          <w:lang w:val="en-GB"/>
        </w:rPr>
        <w:fldChar w:fldCharType="begin">
          <w:fldData xml:space="preserve">PEVuZE5vdGU+PENpdGU+PEF1dGhvcj5Ob3JsdW5kPC9BdXRob3I+PFllYXI+MjAwMzwvWWVhcj48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</w:fldData>
        </w:fldChar>
      </w:r>
      <w:r w:rsidR="0084705E" w:rsidRPr="00522C60">
        <w:rPr>
          <w:rFonts w:ascii="Arial" w:hAnsi="Arial" w:cs="Arial"/>
          <w:color w:val="000000" w:themeColor="text1"/>
          <w:lang w:val="en-GB"/>
        </w:rPr>
        <w:instrText xml:space="preserve"> ADDIN EN.CITE </w:instrText>
      </w:r>
      <w:r w:rsidR="0084705E" w:rsidRPr="00522C60">
        <w:rPr>
          <w:rFonts w:ascii="Arial" w:hAnsi="Arial" w:cs="Arial"/>
          <w:color w:val="000000" w:themeColor="text1"/>
          <w:lang w:val="en-GB"/>
        </w:rPr>
        <w:fldChar w:fldCharType="begin">
          <w:fldData xml:space="preserve">PEVuZE5vdGU+PENpdGU+PEF1dGhvcj5Ob3JsdW5kPC9BdXRob3I+PFllYXI+MjAwMzwvWWVhcj48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</w:fldData>
        </w:fldChar>
      </w:r>
      <w:r w:rsidR="0084705E" w:rsidRPr="00522C60">
        <w:rPr>
          <w:rFonts w:ascii="Arial" w:hAnsi="Arial" w:cs="Arial"/>
          <w:color w:val="000000" w:themeColor="text1"/>
          <w:lang w:val="en-GB"/>
        </w:rPr>
        <w:instrText xml:space="preserve"> ADDIN EN.CITE.DATA </w:instrText>
      </w:r>
      <w:r w:rsidR="0084705E" w:rsidRPr="00522C60">
        <w:rPr>
          <w:rFonts w:ascii="Arial" w:hAnsi="Arial" w:cs="Arial"/>
          <w:color w:val="000000" w:themeColor="text1"/>
          <w:lang w:val="en-GB"/>
        </w:rPr>
      </w:r>
      <w:r w:rsidR="0084705E"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4705E" w:rsidRPr="00522C60">
        <w:rPr>
          <w:rFonts w:ascii="Arial" w:hAnsi="Arial" w:cs="Arial"/>
          <w:noProof/>
          <w:color w:val="000000" w:themeColor="text1"/>
          <w:lang w:val="en-GB"/>
        </w:rPr>
        <w:t>[3, 12]</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To achieve the all-purpose aims of healthcare</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there are </w:t>
      </w:r>
      <w:r w:rsidR="000A07D9" w:rsidRPr="00522C60">
        <w:rPr>
          <w:rFonts w:ascii="Arial" w:hAnsi="Arial" w:cs="Arial"/>
          <w:color w:val="000000" w:themeColor="text1"/>
          <w:lang w:val="en-GB"/>
        </w:rPr>
        <w:t xml:space="preserve">several </w:t>
      </w:r>
      <w:r w:rsidRPr="00522C60">
        <w:rPr>
          <w:rFonts w:ascii="Arial" w:hAnsi="Arial" w:cs="Arial"/>
          <w:color w:val="000000" w:themeColor="text1"/>
          <w:lang w:val="en-GB"/>
        </w:rPr>
        <w:t>methods and tools that can be considered</w:t>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such as quality, availability, acceptability, and accessibility and, based on </w:t>
      </w:r>
      <w:r w:rsidR="00496773" w:rsidRPr="00522C60">
        <w:rPr>
          <w:rFonts w:ascii="Arial" w:hAnsi="Arial" w:cs="Arial"/>
          <w:color w:val="000000" w:themeColor="text1"/>
          <w:lang w:val="en-GB"/>
        </w:rPr>
        <w:t>these</w:t>
      </w:r>
      <w:r w:rsidRPr="00522C60">
        <w:rPr>
          <w:rFonts w:ascii="Arial" w:hAnsi="Arial" w:cs="Arial"/>
          <w:color w:val="000000" w:themeColor="text1"/>
          <w:lang w:val="en-GB"/>
        </w:rPr>
        <w:t>, legislation and organisational models are created.</w:t>
      </w:r>
      <w:r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&lt;EndNote&gt;&lt;Cite&gt;&lt;Author&gt;Slotman&lt;/Author&gt;&lt;Year&gt;2005&lt;/Year&gt;&lt;RecNum&gt;95&lt;/RecNum&gt;&lt;DisplayText&gt;[13]&lt;/DisplayText&gt;&lt;record&gt;&lt;rec-number&gt;95&lt;/rec-number&gt;&lt;foreign-keys&gt;&lt;key app="EN" db-id="9rrze55p65zxroep5p5p22285ta0faxwdp5p" timestamp="1579182488"&gt;95&lt;/key&gt;&lt;/foreign-keys&gt;&lt;ref-type name="Journal Article"&gt;17&lt;/ref-type&gt;&lt;contributors&gt;&lt;authors&gt;&lt;author&gt;Slotman, B. J.&lt;/author&gt;&lt;author&gt;Cottier, B.&lt;/author&gt;&lt;author&gt;Bentzen, S. M.&lt;/author&gt;&lt;author&gt;Heeren, G.&lt;/author&gt;&lt;author&gt;Lievens, Y.&lt;/author&gt;&lt;author&gt;van den Bogaert, W.&lt;/author&gt;&lt;/authors&gt;&lt;/contributors&gt;&lt;auth-address&gt;Department of Radiation Oncology, VU University Medical Center, Amsterdam, The Netherlands.&lt;/auth-address&gt;&lt;titles&gt;&lt;title&gt;Overview of national guidelines for infrastructure and staffing of radiotherapy. ESTRO-QUARTS: work package 1&lt;/title&gt;&lt;secondary-title&gt;Radiother Oncol&lt;/secondary-title&gt;&lt;/titles&gt;&lt;periodical&gt;&lt;full-title&gt;Radiother Oncol&lt;/full-title&gt;&lt;/periodical&gt;&lt;pages&gt;349-54&lt;/pages&gt;&lt;volume&gt;75&lt;/volume&gt;&lt;number&gt;3&lt;/number&gt;&lt;keywords&gt;&lt;keyword&gt;Europe&lt;/keyword&gt;&lt;keyword&gt;Fee-for-Service Plans&lt;/keyword&gt;&lt;keyword&gt;Humans&lt;/keyword&gt;&lt;keyword&gt;Neoplasms/*radiotherapy&lt;/keyword&gt;&lt;keyword&gt;Personnel Staffing and Scheduling&lt;/keyword&gt;&lt;keyword&gt;*Practice Guidelines as Topic&lt;/keyword&gt;&lt;keyword&gt;Radiotherapy/*methods&lt;/keyword&gt;&lt;keyword&gt;Radiotherapy Planning, Computer-Assisted&lt;/keyword&gt;&lt;/keywords&gt;&lt;dates&gt;&lt;year&gt;2005&lt;/year&gt;&lt;pub-dates&gt;&lt;date&gt;Jun&lt;/date&gt;&lt;/pub-dates&gt;&lt;/dates&gt;&lt;isbn&gt;0167-8140 (Print)&amp;#xD;0167-8140 (Linking)&lt;/isbn&gt;&lt;accession-num&gt;15893832&lt;/accession-num&gt;&lt;urls&gt;&lt;related-urls&gt;&lt;url&gt;https://www.ncbi.nlm.nih.gov/pubmed/15893832&lt;/url&gt;&lt;/related-urls&gt;&lt;/urls&gt;&lt;electronic-resource-num&gt;10.1016/j.radonc.2004.12.005&lt;/electronic-resource-num&gt;&lt;/record&gt;&lt;/Cite&gt;&lt;/EndNote&gt;</w:instrText>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[13]</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The definition of healthcare reimbursement systems involves the concept of the mode </w:t>
      </w:r>
      <w:r w:rsidR="00EA66B7" w:rsidRPr="00522C60">
        <w:rPr>
          <w:rFonts w:ascii="Arial" w:hAnsi="Arial" w:cs="Arial"/>
          <w:color w:val="000000" w:themeColor="text1"/>
          <w:lang w:val="en-GB"/>
        </w:rPr>
        <w:t xml:space="preserve">by </w:t>
      </w:r>
      <w:r w:rsidRPr="00522C60">
        <w:rPr>
          <w:rFonts w:ascii="Arial" w:hAnsi="Arial" w:cs="Arial"/>
          <w:color w:val="000000" w:themeColor="text1"/>
          <w:lang w:val="en-GB"/>
        </w:rPr>
        <w:t>which money is given to the care</w:t>
      </w:r>
      <w:r w:rsidR="00EA66B7" w:rsidRPr="00522C60">
        <w:rPr>
          <w:rFonts w:ascii="Arial" w:hAnsi="Arial" w:cs="Arial"/>
          <w:color w:val="000000" w:themeColor="text1"/>
          <w:lang w:val="en-GB"/>
        </w:rPr>
        <w:t xml:space="preserve"> provider</w:t>
      </w:r>
      <w:r w:rsidRPr="00522C60">
        <w:rPr>
          <w:rFonts w:ascii="Arial" w:hAnsi="Arial" w:cs="Arial"/>
          <w:color w:val="000000" w:themeColor="text1"/>
          <w:lang w:val="en-GB"/>
        </w:rPr>
        <w:t xml:space="preserve"> by healthcare customers</w:t>
      </w:r>
      <w:r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&lt;EndNote&gt;&lt;Cite&gt;&lt;Author&gt;Jegers&lt;/Author&gt;&lt;Year&gt;2002&lt;/Year&gt;&lt;RecNum&gt;96&lt;/RecNum&gt;&lt;DisplayText&gt;[14]&lt;/DisplayText&gt;&lt;record&gt;&lt;rec-number&gt;96&lt;/rec-number&gt;&lt;foreign-keys&gt;&lt;key app="EN" db-id="9rrze55p65zxroep5p5p22285ta0faxwdp5p" timestamp="1579182885"&gt;96&lt;/key&gt;&lt;/foreign-keys&gt;&lt;ref-type name="Journal Article"&gt;17&lt;/ref-type&gt;&lt;contributors&gt;&lt;authors&gt;&lt;author&gt;Jegers, M.&lt;/author&gt;&lt;author&gt;Kesteloot, K.&lt;/author&gt;&lt;author&gt;De Graeve, D.&lt;/author&gt;&lt;author&gt;Gilles, W.&lt;/author&gt;&lt;/authors&gt;&lt;/contributors&gt;&lt;auth-address&gt;Free University of Brussels (VUB), Micro Economics of the Profit and Non Profit Sectors, Pleinlaan 2, Belgium. marc.jegers@vub.ac.be&lt;/auth-address&gt;&lt;titles&gt;&lt;title&gt;A typology for provider payment systems in health care&lt;/title&gt;&lt;secondary-title&gt;Health Policy&lt;/secondary-title&gt;&lt;/titles&gt;&lt;periodical&gt;&lt;full-title&gt;Health Policy&lt;/full-title&gt;&lt;/periodical&gt;&lt;pages&gt;255-73&lt;/pages&gt;&lt;volume&gt;60&lt;/volume&gt;&lt;number&gt;3&lt;/number&gt;&lt;keywords&gt;&lt;keyword&gt;Belgium&lt;/keyword&gt;&lt;keyword&gt;Health Care Costs&lt;/keyword&gt;&lt;keyword&gt;*Insurance, Hospitalization&lt;/keyword&gt;&lt;keyword&gt;*Insurance, Physician Services&lt;/keyword&gt;&lt;keyword&gt;National Health Programs/*economics&lt;/keyword&gt;&lt;keyword&gt;Reimbursement Mechanisms/*classification&lt;/keyword&gt;&lt;keyword&gt;Reimbursement, Incentive/classification&lt;/keyword&gt;&lt;/keywords&gt;&lt;dates&gt;&lt;year&gt;2002&lt;/year&gt;&lt;pub-dates&gt;&lt;date&gt;Jun&lt;/date&gt;&lt;/pub-dates&gt;&lt;/dates&gt;&lt;isbn&gt;0168-8510 (Print)&amp;#xD;0168-8510 (Linking)&lt;/isbn&gt;&lt;accession-num&gt;11965334&lt;/accession-num&gt;&lt;urls&gt;&lt;related-urls&gt;&lt;url&gt;https://www.ncbi.nlm.nih.gov/pubmed/11965334&lt;/url&gt;&lt;/related-urls&gt;&lt;/urls&gt;&lt;electronic-resource-num&gt;10.1016/s0168-8510(01)00216-0&lt;/electronic-resource-num&gt;&lt;/record&gt;&lt;/Cite&gt;&lt;/EndNote&gt;</w:instrText>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[14]</w:t>
      </w:r>
      <w:r w:rsidRPr="00522C60">
        <w:rPr>
          <w:rFonts w:ascii="Arial" w:hAnsi="Arial" w:cs="Arial"/>
          <w:color w:val="000000" w:themeColor="text1"/>
          <w:lang w:val="en-GB"/>
        </w:rPr>
        <w:fldChar w:fldCharType="end"/>
      </w:r>
      <w:r w:rsidR="00EA66B7" w:rsidRPr="00522C60">
        <w:rPr>
          <w:rFonts w:ascii="Arial" w:hAnsi="Arial" w:cs="Arial"/>
          <w:color w:val="000000" w:themeColor="text1"/>
          <w:lang w:val="en-GB"/>
        </w:rPr>
        <w:t>;</w:t>
      </w:r>
      <w:r w:rsidRPr="00522C60">
        <w:rPr>
          <w:rFonts w:ascii="Arial" w:hAnsi="Arial" w:cs="Arial"/>
          <w:color w:val="000000" w:themeColor="text1"/>
          <w:lang w:val="en-GB"/>
        </w:rPr>
        <w:t xml:space="preserve"> suppliers can be institutional (e</w:t>
      </w:r>
      <w:r w:rsidR="00EA66B7" w:rsidRPr="00522C60">
        <w:rPr>
          <w:rFonts w:ascii="Arial" w:hAnsi="Arial" w:cs="Arial"/>
          <w:color w:val="000000" w:themeColor="text1"/>
          <w:lang w:val="en-GB"/>
        </w:rPr>
        <w:t>.</w:t>
      </w:r>
      <w:r w:rsidRPr="00522C60">
        <w:rPr>
          <w:rFonts w:ascii="Arial" w:hAnsi="Arial" w:cs="Arial"/>
          <w:color w:val="000000" w:themeColor="text1"/>
          <w:lang w:val="en-GB"/>
        </w:rPr>
        <w:t>g</w:t>
      </w:r>
      <w:r w:rsidR="00EA66B7" w:rsidRPr="00522C60">
        <w:rPr>
          <w:rFonts w:ascii="Arial" w:hAnsi="Arial" w:cs="Arial"/>
          <w:color w:val="000000" w:themeColor="text1"/>
          <w:lang w:val="en-GB"/>
        </w:rPr>
        <w:t>.</w:t>
      </w:r>
      <w:r w:rsidRPr="00522C60">
        <w:rPr>
          <w:rFonts w:ascii="Arial" w:hAnsi="Arial" w:cs="Arial"/>
          <w:color w:val="000000" w:themeColor="text1"/>
          <w:lang w:val="en-GB"/>
        </w:rPr>
        <w:t>, hospitals)</w:t>
      </w:r>
      <w:r w:rsidR="00C77555" w:rsidRPr="00522C60">
        <w:rPr>
          <w:rFonts w:ascii="Arial" w:hAnsi="Arial" w:cs="Arial"/>
          <w:color w:val="000000" w:themeColor="text1"/>
          <w:lang w:val="en-GB"/>
        </w:rPr>
        <w:t>,</w:t>
      </w:r>
      <w:r w:rsidRPr="00522C60">
        <w:rPr>
          <w:rFonts w:ascii="Arial" w:hAnsi="Arial" w:cs="Arial"/>
          <w:color w:val="000000" w:themeColor="text1"/>
          <w:lang w:val="en-GB"/>
        </w:rPr>
        <w:t xml:space="preserve"> individual (e</w:t>
      </w:r>
      <w:r w:rsidR="00EA66B7" w:rsidRPr="00522C60">
        <w:rPr>
          <w:rFonts w:ascii="Arial" w:hAnsi="Arial" w:cs="Arial"/>
          <w:color w:val="000000" w:themeColor="text1"/>
          <w:lang w:val="en-GB"/>
        </w:rPr>
        <w:t>.</w:t>
      </w:r>
      <w:r w:rsidRPr="00522C60">
        <w:rPr>
          <w:rFonts w:ascii="Arial" w:hAnsi="Arial" w:cs="Arial"/>
          <w:color w:val="000000" w:themeColor="text1"/>
          <w:lang w:val="en-GB"/>
        </w:rPr>
        <w:t>g</w:t>
      </w:r>
      <w:r w:rsidR="00EA66B7" w:rsidRPr="00522C60">
        <w:rPr>
          <w:rFonts w:ascii="Arial" w:hAnsi="Arial" w:cs="Arial"/>
          <w:color w:val="000000" w:themeColor="text1"/>
          <w:lang w:val="en-GB"/>
        </w:rPr>
        <w:t>.</w:t>
      </w:r>
      <w:r w:rsidRPr="00522C60">
        <w:rPr>
          <w:rFonts w:ascii="Arial" w:hAnsi="Arial" w:cs="Arial"/>
          <w:color w:val="000000" w:themeColor="text1"/>
          <w:lang w:val="en-GB"/>
        </w:rPr>
        <w:t>, physicians)</w:t>
      </w:r>
      <w:r w:rsidR="00C77555" w:rsidRPr="00522C60">
        <w:rPr>
          <w:rFonts w:ascii="Arial" w:hAnsi="Arial" w:cs="Arial"/>
          <w:color w:val="000000" w:themeColor="text1"/>
          <w:lang w:val="en-GB"/>
        </w:rPr>
        <w:t>, or both combined</w:t>
      </w:r>
      <w:r w:rsidRPr="00522C60">
        <w:rPr>
          <w:rFonts w:ascii="Arial" w:hAnsi="Arial" w:cs="Arial"/>
          <w:color w:val="000000" w:themeColor="text1"/>
          <w:lang w:val="en-GB"/>
        </w:rPr>
        <w:t>. Although treatment cost</w:t>
      </w:r>
      <w:r w:rsidR="000D1C5E" w:rsidRPr="00522C60">
        <w:rPr>
          <w:rFonts w:ascii="Arial" w:hAnsi="Arial" w:cs="Arial"/>
          <w:color w:val="000000" w:themeColor="text1"/>
          <w:lang w:val="en-GB"/>
        </w:rPr>
        <w:t>s</w:t>
      </w:r>
      <w:r w:rsidRPr="00522C60">
        <w:rPr>
          <w:rFonts w:ascii="Arial" w:hAnsi="Arial" w:cs="Arial"/>
          <w:color w:val="000000" w:themeColor="text1"/>
          <w:lang w:val="en-GB"/>
        </w:rPr>
        <w:t xml:space="preserve"> and reimbursement are frequently used interchangeably to arrange the background for financial platforms and upcoming assets, it is essential to differentiate reimbursement, which is the consequence of compromises between payers and healthcare suppliers, from cost</w:t>
      </w:r>
      <w:r w:rsidR="000D1C5E" w:rsidRPr="00522C60">
        <w:rPr>
          <w:rFonts w:ascii="Arial" w:hAnsi="Arial" w:cs="Arial"/>
          <w:color w:val="000000" w:themeColor="text1"/>
          <w:lang w:val="en-GB"/>
        </w:rPr>
        <w:t>s</w:t>
      </w:r>
      <w:r w:rsidRPr="00522C60">
        <w:rPr>
          <w:rFonts w:ascii="Arial" w:hAnsi="Arial" w:cs="Arial"/>
          <w:color w:val="000000" w:themeColor="text1"/>
          <w:lang w:val="en-GB"/>
        </w:rPr>
        <w:t xml:space="preserve">, which </w:t>
      </w:r>
      <w:r w:rsidR="000D1C5E" w:rsidRPr="00522C60">
        <w:rPr>
          <w:rFonts w:ascii="Arial" w:hAnsi="Arial" w:cs="Arial"/>
          <w:color w:val="000000" w:themeColor="text1"/>
          <w:lang w:val="en-GB"/>
        </w:rPr>
        <w:t xml:space="preserve">are </w:t>
      </w:r>
      <w:r w:rsidRPr="00522C60">
        <w:rPr>
          <w:rFonts w:ascii="Arial" w:hAnsi="Arial" w:cs="Arial"/>
          <w:color w:val="000000" w:themeColor="text1"/>
          <w:lang w:val="en-GB"/>
        </w:rPr>
        <w:t>related to real resource consumption.</w:t>
      </w:r>
      <w:r w:rsidRPr="00522C60">
        <w:rPr>
          <w:rFonts w:ascii="Arial" w:hAnsi="Arial" w:cs="Arial"/>
          <w:color w:val="000000" w:themeColor="text1"/>
          <w:lang w:val="en-GB"/>
        </w:rPr>
        <w:fldChar w:fldCharType="begin">
          <w:fldData xml:space="preserve">PEVuZE5vdGU+PENpdGU+PEF1dGhvcj5MaWV2ZW5zPC9BdXRob3I+PFllYXI+MjAyMDwvWWVhcj48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==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PEVuZE5vdGU+PENpdGU+PEF1dGhvcj5MaWV2ZW5zPC9BdXRob3I+PFllYXI+MjAyMDwvWWVhcj48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==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[15, 16]</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The form of reimbursement implemented in a nation </w:t>
      </w:r>
      <w:r w:rsidR="009C391A" w:rsidRPr="00522C60">
        <w:rPr>
          <w:rFonts w:ascii="Arial" w:hAnsi="Arial" w:cs="Arial"/>
          <w:color w:val="000000" w:themeColor="text1"/>
          <w:lang w:val="en-GB"/>
        </w:rPr>
        <w:t xml:space="preserve">provides insight </w:t>
      </w:r>
      <w:r w:rsidRPr="00522C60">
        <w:rPr>
          <w:rFonts w:ascii="Arial" w:hAnsi="Arial" w:cs="Arial"/>
          <w:color w:val="000000" w:themeColor="text1"/>
          <w:lang w:val="en-GB"/>
        </w:rPr>
        <w:t xml:space="preserve">into how the healthcare system </w:t>
      </w:r>
      <w:r w:rsidR="00EA66B7" w:rsidRPr="00522C60">
        <w:rPr>
          <w:rFonts w:ascii="Arial" w:hAnsi="Arial" w:cs="Arial"/>
          <w:color w:val="000000" w:themeColor="text1"/>
          <w:lang w:val="en-GB"/>
        </w:rPr>
        <w:t xml:space="preserve">offers </w:t>
      </w:r>
      <w:r w:rsidRPr="00522C60">
        <w:rPr>
          <w:rFonts w:ascii="Arial" w:hAnsi="Arial" w:cs="Arial"/>
          <w:color w:val="000000" w:themeColor="text1"/>
          <w:lang w:val="en-GB"/>
        </w:rPr>
        <w:t>remuneration for particular treatment</w:t>
      </w:r>
      <w:r w:rsidR="00270210" w:rsidRPr="00522C60">
        <w:rPr>
          <w:rFonts w:ascii="Arial" w:hAnsi="Arial" w:cs="Arial"/>
          <w:color w:val="000000" w:themeColor="text1"/>
          <w:lang w:val="en-GB"/>
        </w:rPr>
        <w:t>s</w:t>
      </w:r>
      <w:r w:rsidRPr="00522C60">
        <w:rPr>
          <w:rFonts w:ascii="Arial" w:hAnsi="Arial" w:cs="Arial"/>
          <w:color w:val="000000" w:themeColor="text1"/>
          <w:lang w:val="en-GB"/>
        </w:rPr>
        <w:t>.</w:t>
      </w:r>
      <w:r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&lt;EndNote&gt;&lt;Cite&gt;&lt;Author&gt;Jegers&lt;/Author&gt;&lt;Year&gt;2002&lt;/Year&gt;&lt;RecNum&gt;96&lt;/RecNum&gt;&lt;DisplayText&gt;[14]&lt;/DisplayText&gt;&lt;record&gt;&lt;rec-number&gt;96&lt;/rec-number&gt;&lt;foreign-keys&gt;&lt;key app="EN" db-id="9rrze55p65zxroep5p5p22285ta0faxwdp5p" timestamp="1579182885"&gt;96&lt;/key&gt;&lt;/foreign-keys&gt;&lt;ref-type name="Journal Article"&gt;17&lt;/ref-type&gt;&lt;contributors&gt;&lt;authors&gt;&lt;author&gt;Jegers, M.&lt;/author&gt;&lt;author&gt;Kesteloot, K.&lt;/author&gt;&lt;author&gt;De Graeve, D.&lt;/author&gt;&lt;author&gt;Gilles, W.&lt;/author&gt;&lt;/authors&gt;&lt;/contributors&gt;&lt;auth-address&gt;Free University of Brussels (VUB), Micro Economics of the Profit and Non Profit Sectors, Pleinlaan 2, Belgium. marc.jegers@vub.ac.be&lt;/auth-address&gt;&lt;titles&gt;&lt;title&gt;A typology for provider payment systems in health care&lt;/title&gt;&lt;secondary-title&gt;Health Policy&lt;/secondary-title&gt;&lt;/titles&gt;&lt;periodical&gt;&lt;full-title&gt;Health Policy&lt;/full-title&gt;&lt;/periodical&gt;&lt;pages&gt;255-73&lt;/pages&gt;&lt;volume&gt;60&lt;/volume&gt;&lt;number&gt;3&lt;/number&gt;&lt;keywords&gt;&lt;keyword&gt;Belgium&lt;/keyword&gt;&lt;keyword&gt;Health Care Costs&lt;/keyword&gt;&lt;keyword&gt;*Insurance, Hospitalization&lt;/keyword&gt;&lt;keyword&gt;*Insurance, Physician Services&lt;/keyword&gt;&lt;keyword&gt;National Health Programs/*economics&lt;/keyword&gt;&lt;keyword&gt;Reimbursement Mechanisms/*classification&lt;/keyword&gt;&lt;keyword&gt;Reimbursement, Incentive/classification&lt;/keyword&gt;&lt;/keywords&gt;&lt;dates&gt;&lt;year&gt;2002&lt;/year&gt;&lt;pub-dates&gt;&lt;date&gt;Jun&lt;/date&gt;&lt;/pub-dates&gt;&lt;/dates&gt;&lt;isbn&gt;0168-8510 (Print)&amp;#xD;0168-8510 (Linking)&lt;/isbn&gt;&lt;accession-num&gt;11965334&lt;/accession-num&gt;&lt;urls&gt;&lt;related-urls&gt;&lt;url&gt;https://www.ncbi.nlm.nih.gov/pubmed/11965334&lt;/url&gt;&lt;/related-urls&gt;&lt;/urls&gt;&lt;electronic-resource-num&gt;10.1016/s0168-8510(01)00216-0&lt;/electronic-resource-num&gt;&lt;/record&gt;&lt;/Cite&gt;&lt;/EndNote&gt;</w:instrText>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[14]</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t>
      </w:r>
    </w:p>
    <w:p w14:paraId="6D72DA3E" w14:textId="2DEB295B" w:rsidR="00A540A1" w:rsidRPr="00522C60" w:rsidRDefault="00270210" w:rsidP="00A540A1">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A</w:t>
      </w:r>
      <w:r w:rsidR="00A540A1" w:rsidRPr="00522C60">
        <w:rPr>
          <w:rFonts w:ascii="Arial" w:hAnsi="Arial" w:cs="Arial"/>
          <w:color w:val="000000" w:themeColor="text1"/>
          <w:lang w:val="en-GB"/>
        </w:rPr>
        <w:t>ssessing the costs of RT is not a simple task and the features and structures available in each country</w:t>
      </w:r>
      <w:r w:rsidR="00AB3453" w:rsidRPr="00522C60">
        <w:rPr>
          <w:rFonts w:ascii="Arial" w:hAnsi="Arial" w:cs="Arial"/>
          <w:color w:val="000000" w:themeColor="text1"/>
          <w:lang w:val="en-GB"/>
        </w:rPr>
        <w:t xml:space="preserve"> should be considered</w:t>
      </w:r>
      <w:r w:rsidR="00A540A1" w:rsidRPr="00522C60">
        <w:rPr>
          <w:rFonts w:ascii="Arial" w:hAnsi="Arial" w:cs="Arial"/>
          <w:color w:val="000000" w:themeColor="text1"/>
          <w:lang w:val="en-GB"/>
        </w:rPr>
        <w:t>.</w:t>
      </w:r>
      <w:r w:rsidR="00A540A1" w:rsidRPr="00522C60">
        <w:rPr>
          <w:rFonts w:ascii="Arial" w:hAnsi="Arial" w:cs="Arial"/>
          <w:color w:val="000000" w:themeColor="text1"/>
          <w:lang w:val="en-GB"/>
        </w:rPr>
        <w:fldChar w:fldCharType="begin">
          <w:fldData xml:space="preserve">PEVuZE5vdGU+PENpdGU+PEF1dGhvcj5adWJpemFycmV0YTwvQXV0aG9yPjxZZWFyPjIwMTc8L1ll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PEVuZE5vdGU+PENpdGU+PEF1dGhvcj5adWJpemFycmV0YTwvQXV0aG9yPjxZZWFyPjIwMTc8L1ll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r>
      <w:r w:rsidR="00A540A1"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[16-19]</w:t>
      </w:r>
      <w:r w:rsidR="00A540A1"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t xml:space="preserve"> In the Health </w:t>
      </w:r>
      <w:r w:rsidR="00A540A1" w:rsidRPr="00522C60">
        <w:rPr>
          <w:rFonts w:ascii="Arial" w:hAnsi="Arial" w:cs="Arial"/>
          <w:color w:val="000000" w:themeColor="text1"/>
          <w:lang w:val="en-GB"/>
        </w:rPr>
        <w:lastRenderedPageBreak/>
        <w:t>Economics in Radiation Oncology (HERO) - European Society for Radiotherapy and Oncology (ESTRO) study, 52 articles were analysed regarding the type and quality of RT cost, revealing that cost-calculation studies from the healthcare provider</w:t>
      </w:r>
      <w:r w:rsidR="007B247D" w:rsidRPr="00522C60">
        <w:rPr>
          <w:rFonts w:ascii="Arial" w:hAnsi="Arial" w:cs="Arial"/>
          <w:color w:val="000000" w:themeColor="text1"/>
          <w:lang w:val="en-GB"/>
        </w:rPr>
        <w:t>’</w:t>
      </w:r>
      <w:r w:rsidR="00A540A1" w:rsidRPr="00522C60">
        <w:rPr>
          <w:rFonts w:ascii="Arial" w:hAnsi="Arial" w:cs="Arial"/>
          <w:color w:val="000000" w:themeColor="text1"/>
          <w:lang w:val="en-GB"/>
        </w:rPr>
        <w:t xml:space="preserve">s standpoint still need a robust instrument for measuring RT costs. The results of methodologically all-encompassing cost studies indicate that the inadequate use of </w:t>
      </w:r>
      <w:r w:rsidR="009C391A" w:rsidRPr="00522C60">
        <w:rPr>
          <w:rFonts w:ascii="Arial" w:hAnsi="Arial" w:cs="Arial"/>
          <w:color w:val="000000" w:themeColor="text1"/>
          <w:lang w:val="en-GB"/>
        </w:rPr>
        <w:t xml:space="preserve">conventional cost-evaluation methods </w:t>
      </w:r>
      <w:r w:rsidR="00A540A1" w:rsidRPr="00522C60">
        <w:rPr>
          <w:rFonts w:ascii="Arial" w:hAnsi="Arial" w:cs="Arial"/>
          <w:color w:val="000000" w:themeColor="text1"/>
          <w:lang w:val="en-GB"/>
        </w:rPr>
        <w:t>combined with the unsatisfactory data on resource inputs, has hampered comparability across published papers.</w:t>
      </w:r>
      <w:r w:rsidR="00A540A1"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&lt;EndNote&gt;&lt;Cite&gt;&lt;Author&gt;Defourny&lt;/Author&gt;&lt;Year&gt;2016&lt;/Year&gt;&lt;RecNum&gt;66&lt;/RecNum&gt;&lt;DisplayText&gt;[16]&lt;/DisplayText&gt;&lt;record&gt;&lt;rec-number&gt;66&lt;/rec-number&gt;&lt;foreign-keys&gt;&lt;key app="EN" db-id="9rrze55p65zxroep5p5p22285ta0faxwdp5p" timestamp="1562203883"&gt;66&lt;/key&gt;&lt;/foreign-keys&gt;&lt;ref-type name="Journal Article"&gt;17&lt;/ref-type&gt;&lt;contributors&gt;&lt;authors&gt;&lt;author&gt;Defourny, N.&lt;/author&gt;&lt;author&gt;Dunscombe, P.&lt;/author&gt;&lt;author&gt;Perrier, L.&lt;/author&gt;&lt;author&gt;Grau, C.&lt;/author&gt;&lt;author&gt;Lievens, Y.&lt;/author&gt;&lt;/authors&gt;&lt;/contributors&gt;&lt;auth-address&gt;European Society for Radiotherapy and Oncology, Brussels, Belgium. Electronic address: ndefourny@estro.org.&amp;#xD;University of Calgary, Calgary, Canada.&amp;#xD;Centre Regional de Lutte Contre le Cancer Leon Berard, Lyon, France.&amp;#xD;Department of Oncology, Aarhus University Hospital, Aarhus, Denmark.&amp;#xD;Radiation Oncology Department, Ghent University Hospital, Ghent, Belgium.&lt;/auth-address&gt;&lt;titles&gt;&lt;title&gt;Cost evaluations of radiotherapy: What do we know? An ESTRO-HERO analysis&lt;/title&gt;&lt;secondary-title&gt;Radiother Oncol&lt;/secondary-title&gt;&lt;/titles&gt;&lt;periodical&gt;&lt;full-title&gt;Radiother Oncol&lt;/full-title&gt;&lt;/periodical&gt;&lt;pages&gt;468-474&lt;/pages&gt;&lt;volume&gt;121&lt;/volume&gt;&lt;number&gt;3&lt;/number&gt;&lt;keywords&gt;&lt;keyword&gt;Cost-Benefit Analysis/methods&lt;/keyword&gt;&lt;keyword&gt;Health Care Costs/*statistics &amp;amp; numerical data&lt;/keyword&gt;&lt;keyword&gt;Humans&lt;/keyword&gt;&lt;keyword&gt;Neoplasms/*economics/*radiotherapy&lt;/keyword&gt;&lt;keyword&gt;Radiotherapy/economics/methods&lt;/keyword&gt;&lt;keyword&gt;*Cost assessment&lt;/keyword&gt;&lt;keyword&gt;*Cost evaluation&lt;/keyword&gt;&lt;keyword&gt;*External beam&lt;/keyword&gt;&lt;keyword&gt;*Photon beam&lt;/keyword&gt;&lt;keyword&gt;*Radiotherapy&lt;/keyword&gt;&lt;keyword&gt;*Systematic review&lt;/keyword&gt;&lt;/keywords&gt;&lt;dates&gt;&lt;year&gt;2016&lt;/year&gt;&lt;pub-dates&gt;&lt;date&gt;Dec&lt;/date&gt;&lt;/pub-dates&gt;&lt;/dates&gt;&lt;isbn&gt;1879-0887 (Electronic)&amp;#xD;0167-8140 (Linking)&lt;/isbn&gt;&lt;accession-num&gt;28007378&lt;/accession-num&gt;&lt;urls&gt;&lt;related-urls&gt;&lt;url&gt;https://www.ncbi.nlm.nih.gov/pubmed/28007378&lt;/url&gt;&lt;/related-urls&gt;&lt;/urls&gt;&lt;electronic-resource-num&gt;10.1016/j.radonc.2016.12.002&lt;/electronic-resource-num&gt;&lt;/record&gt;&lt;/Cite&gt;&lt;/EndNote&gt;</w:instrText>
      </w:r>
      <w:r w:rsidR="00A540A1"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[16]</w:t>
      </w:r>
      <w:r w:rsidR="00A540A1" w:rsidRPr="00522C60">
        <w:rPr>
          <w:rFonts w:ascii="Arial" w:hAnsi="Arial" w:cs="Arial"/>
          <w:color w:val="000000" w:themeColor="text1"/>
          <w:lang w:val="en-GB"/>
        </w:rPr>
        <w:fldChar w:fldCharType="end"/>
      </w:r>
    </w:p>
    <w:p w14:paraId="6A2B741B" w14:textId="16EC6C68" w:rsidR="00A540A1" w:rsidRPr="00522C60" w:rsidRDefault="00A540A1" w:rsidP="00A540A1">
      <w:pPr>
        <w:pStyle w:val="NormalWeb"/>
        <w:spacing w:before="0" w:beforeAutospacing="0" w:after="0" w:afterAutospacing="0" w:line="360" w:lineRule="auto"/>
        <w:ind w:firstLine="720"/>
        <w:jc w:val="both"/>
        <w:rPr>
          <w:rFonts w:ascii="Arial" w:hAnsi="Arial" w:cs="Arial"/>
          <w:color w:val="000000" w:themeColor="text1"/>
          <w:lang w:val="en-GB"/>
        </w:rPr>
      </w:pPr>
      <w:r w:rsidRPr="00522C60">
        <w:rPr>
          <w:rFonts w:ascii="Arial" w:hAnsi="Arial" w:cs="Arial"/>
          <w:color w:val="000000" w:themeColor="text1"/>
          <w:lang w:val="en-GB"/>
        </w:rPr>
        <w:t xml:space="preserve">The cost of RT is often associated with the necessary investments in infrastructure and high-priced equipment. </w:t>
      </w:r>
      <w:r w:rsidR="000D1C5E" w:rsidRPr="00522C60">
        <w:rPr>
          <w:rFonts w:ascii="Arial" w:hAnsi="Arial" w:cs="Arial"/>
          <w:color w:val="000000" w:themeColor="text1"/>
          <w:lang w:val="en-GB"/>
        </w:rPr>
        <w:t>RT</w:t>
      </w:r>
      <w:r w:rsidR="00F5209A" w:rsidRPr="00522C60">
        <w:rPr>
          <w:rFonts w:ascii="Arial" w:hAnsi="Arial" w:cs="Arial"/>
          <w:color w:val="000000" w:themeColor="text1"/>
          <w:lang w:val="en-GB"/>
        </w:rPr>
        <w:t xml:space="preserve"> equipment capable of more complex treatments such as IMRT require a higher capital expenditure</w:t>
      </w:r>
      <w:r w:rsidR="000D1C5E" w:rsidRPr="00522C60">
        <w:rPr>
          <w:rFonts w:ascii="Arial" w:hAnsi="Arial" w:cs="Arial"/>
          <w:color w:val="000000" w:themeColor="text1"/>
          <w:lang w:val="en-GB"/>
        </w:rPr>
        <w:t xml:space="preserve"> related to both investment and maintenance</w:t>
      </w:r>
      <w:r w:rsidR="00F5209A" w:rsidRPr="00522C60">
        <w:rPr>
          <w:rFonts w:ascii="Arial" w:hAnsi="Arial" w:cs="Arial"/>
          <w:color w:val="000000" w:themeColor="text1"/>
          <w:lang w:val="en-GB"/>
        </w:rPr>
        <w:t xml:space="preserve"> than those capable of more basic treatments, and this cost is reflected in the higher remuneration </w:t>
      </w:r>
      <w:r w:rsidR="00117091" w:rsidRPr="00522C60">
        <w:rPr>
          <w:rFonts w:ascii="Arial" w:hAnsi="Arial" w:cs="Arial"/>
          <w:color w:val="000000" w:themeColor="text1"/>
          <w:lang w:val="en-GB"/>
        </w:rPr>
        <w:t xml:space="preserve">to providers </w:t>
      </w:r>
      <w:r w:rsidR="00F5209A" w:rsidRPr="00522C60">
        <w:rPr>
          <w:rFonts w:ascii="Arial" w:hAnsi="Arial" w:cs="Arial"/>
          <w:color w:val="000000" w:themeColor="text1"/>
          <w:lang w:val="en-GB"/>
        </w:rPr>
        <w:t xml:space="preserve">for using these techniques. </w:t>
      </w:r>
      <w:r w:rsidRPr="00522C60">
        <w:rPr>
          <w:rFonts w:ascii="Arial" w:hAnsi="Arial" w:cs="Arial"/>
          <w:color w:val="000000" w:themeColor="text1"/>
          <w:lang w:val="en-GB"/>
        </w:rPr>
        <w:t>Nevertheless, due to the labour-intensive task of technical planning and RT treatment delivery, the models of cost</w:t>
      </w:r>
      <w:r w:rsidR="00AB3453" w:rsidRPr="00522C60">
        <w:rPr>
          <w:rFonts w:ascii="Arial" w:hAnsi="Arial" w:cs="Arial"/>
          <w:color w:val="000000" w:themeColor="text1"/>
          <w:lang w:val="en-GB"/>
        </w:rPr>
        <w:t xml:space="preserve"> </w:t>
      </w:r>
      <w:r w:rsidRPr="00522C60">
        <w:rPr>
          <w:rFonts w:ascii="Arial" w:hAnsi="Arial" w:cs="Arial"/>
          <w:color w:val="000000" w:themeColor="text1"/>
          <w:lang w:val="en-GB"/>
        </w:rPr>
        <w:t>estimation demonstrate that the costs of salaries noticeably exceed those of equipment.</w:t>
      </w:r>
      <w:r w:rsidRPr="00522C60">
        <w:rPr>
          <w:rFonts w:ascii="Arial" w:hAnsi="Arial" w:cs="Arial"/>
          <w:color w:val="000000" w:themeColor="text1"/>
          <w:lang w:val="en-GB"/>
        </w:rPr>
        <w:fldChar w:fldCharType="begin">
          <w:fldData xml:space="preserve">PEVuZE5vdGU+PENpdGU+PEF1dGhvcj5QZXJlejwvQXV0aG9yPjxZZWFyPjE5OTM8L1llYXI+PFJl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=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PEVuZE5vdGU+PENpdGU+PEF1dGhvcj5QZXJlejwvQXV0aG9yPjxZZWFyPjE5OTM8L1llYXI+PFJl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=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[10, 12, 20, 21]</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When RT complexity increases, additional costs are incurred to allow for treatment preparation, contemplation of delivery time, and quality assurance</w:t>
      </w:r>
      <w:r w:rsidR="00AB3453" w:rsidRPr="00522C60">
        <w:rPr>
          <w:rFonts w:ascii="Arial" w:hAnsi="Arial" w:cs="Arial"/>
          <w:color w:val="000000" w:themeColor="text1"/>
          <w:lang w:val="en-GB"/>
        </w:rPr>
        <w:t>.</w:t>
      </w:r>
      <w:r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&lt;EndNote&gt;&lt;Cite&gt;&lt;Author&gt;Van de Werf&lt;/Author&gt;&lt;Year&gt;2009&lt;/Year&gt;&lt;RecNum&gt;59&lt;/RecNum&gt;&lt;DisplayText&gt;[22]&lt;/DisplayText&gt;&lt;record&gt;&lt;rec-number&gt;59&lt;/rec-number&gt;&lt;foreign-keys&gt;&lt;key app="EN" db-id="9rrze55p65zxroep5p5p22285ta0faxwdp5p" timestamp="1561597780"&gt;59&lt;/key&gt;&lt;/foreign-keys&gt;&lt;ref-type name="Journal Article"&gt;17&lt;/ref-type&gt;&lt;contributors&gt;&lt;authors&gt;&lt;author&gt;Van de Werf, E.&lt;/author&gt;&lt;author&gt;Lievens, Y.&lt;/author&gt;&lt;author&gt;Verstraete, J.&lt;/author&gt;&lt;author&gt;Pauwels, K.&lt;/author&gt;&lt;author&gt;Van den Bogaert, W.&lt;/author&gt;&lt;/authors&gt;&lt;/contributors&gt;&lt;auth-address&gt;Department of Radiation Oncology, University Hospital Gasthuisberg, Leuven, Belgium. evelyn.vandewerf@uz.kuleuven.ac.be&lt;/auth-address&gt;&lt;titles&gt;&lt;title&gt;Time and motion study of radiotherapy delivery: Economic burden of increased quality assurance and IMRT&lt;/title&gt;&lt;secondary-title&gt;Radiother Oncol&lt;/secondary-title&gt;&lt;/titles&gt;&lt;periodical&gt;&lt;full-title&gt;Radiother Oncol&lt;/full-title&gt;&lt;/periodical&gt;&lt;pages&gt;137-40&lt;/pages&gt;&lt;volume&gt;93&lt;/volume&gt;&lt;number&gt;1&lt;/number&gt;&lt;keywords&gt;&lt;keyword&gt;Cost-Benefit Analysis&lt;/keyword&gt;&lt;keyword&gt;Equipment Failure Analysis/economics&lt;/keyword&gt;&lt;keyword&gt;Female&lt;/keyword&gt;&lt;keyword&gt;*Health Care Costs&lt;/keyword&gt;&lt;keyword&gt;Humans&lt;/keyword&gt;&lt;keyword&gt;Male&lt;/keyword&gt;&lt;keyword&gt;*Quality Assurance, Health Care&lt;/keyword&gt;&lt;keyword&gt;Quality Control&lt;/keyword&gt;&lt;keyword&gt;Radiation Oncology/economics/methods&lt;/keyword&gt;&lt;keyword&gt;Radiotherapy Planning, Computer-Assisted/*economics/methods&lt;/keyword&gt;&lt;keyword&gt;Radiotherapy, Intensity-Modulated/*economics/methods&lt;/keyword&gt;&lt;keyword&gt;Risk Assessment&lt;/keyword&gt;&lt;keyword&gt;*Time and Motion Studies&lt;/keyword&gt;&lt;/keywords&gt;&lt;dates&gt;&lt;year&gt;2009&lt;/year&gt;&lt;pub-dates&gt;&lt;date&gt;Oct&lt;/date&gt;&lt;/pub-dates&gt;&lt;/dates&gt;&lt;isbn&gt;1879-0887 (Electronic)&amp;#xD;0167-8140 (Linking)&lt;/isbn&gt;&lt;accession-num&gt;19732984&lt;/accession-num&gt;&lt;urls&gt;&lt;related-urls&gt;&lt;url&gt;https://www.ncbi.nlm.nih.gov/pubmed/19732984&lt;/url&gt;&lt;/related-urls&gt;&lt;/urls&gt;&lt;electronic-resource-num&gt;10.1016/j.radonc.2009.07.007&lt;/electronic-resource-num&gt;&lt;/record&gt;&lt;/Cite&gt;&lt;/EndNote&gt;</w:instrText>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[22]</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It is not surprising, therefore, that RT costs are also determined by the total treatment period, such that reducing the number of fractions can have a meaningful impact.</w:t>
      </w:r>
      <w:r w:rsidRPr="00522C60">
        <w:rPr>
          <w:rFonts w:ascii="Arial" w:hAnsi="Arial" w:cs="Arial"/>
          <w:color w:val="000000" w:themeColor="text1"/>
          <w:lang w:val="en-GB"/>
        </w:rPr>
        <w:fldChar w:fldCharType="begin">
          <w:fldData xml:space="preserve">PEVuZE5vdGU+PENpdGU+PEF1dGhvcj5MaWV2ZW5zPC9BdXRob3I+PFllYXI+MjAxMDwvWWVhcj48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PEVuZE5vdGU+PENpdGU+PEF1dGhvcj5MaWV2ZW5zPC9BdXRob3I+PFllYXI+MjAxMDwvWWVhcj48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[3, 23]</w:t>
      </w:r>
      <w:r w:rsidRPr="00522C60">
        <w:rPr>
          <w:rFonts w:ascii="Arial" w:hAnsi="Arial" w:cs="Arial"/>
          <w:color w:val="000000" w:themeColor="text1"/>
          <w:lang w:val="en-GB"/>
        </w:rPr>
        <w:fldChar w:fldCharType="end"/>
      </w:r>
    </w:p>
    <w:p w14:paraId="20122C1E" w14:textId="4DB64CCC" w:rsidR="00A540A1" w:rsidRPr="00522C60" w:rsidRDefault="00A540A1" w:rsidP="00A540A1">
      <w:pPr>
        <w:pStyle w:val="NormalWeb"/>
        <w:spacing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The total cost of RT include</w:t>
      </w:r>
      <w:r w:rsidR="000D1C5E" w:rsidRPr="00522C60">
        <w:rPr>
          <w:rFonts w:ascii="Arial" w:hAnsi="Arial" w:cs="Arial"/>
          <w:color w:val="000000" w:themeColor="text1"/>
          <w:lang w:val="en-GB"/>
        </w:rPr>
        <w:t>s</w:t>
      </w:r>
      <w:r w:rsidRPr="00522C60">
        <w:rPr>
          <w:rFonts w:ascii="Arial" w:hAnsi="Arial" w:cs="Arial"/>
          <w:color w:val="000000" w:themeColor="text1"/>
          <w:lang w:val="en-GB"/>
        </w:rPr>
        <w:t xml:space="preserve"> various components, including the costs of treatment-related activities, hospital over</w:t>
      </w:r>
      <w:r w:rsidR="0037510B" w:rsidRPr="00522C60">
        <w:rPr>
          <w:rFonts w:ascii="Arial" w:hAnsi="Arial" w:cs="Arial"/>
          <w:color w:val="000000" w:themeColor="text1"/>
          <w:lang w:val="en-GB"/>
        </w:rPr>
        <w:t>head, and social costs (Figure 2</w:t>
      </w:r>
      <w:r w:rsidRPr="00522C60">
        <w:rPr>
          <w:rFonts w:ascii="Arial" w:hAnsi="Arial" w:cs="Arial"/>
          <w:color w:val="000000" w:themeColor="text1"/>
          <w:lang w:val="en-GB"/>
        </w:rPr>
        <w:t>). For breast</w:t>
      </w:r>
      <w:r w:rsidR="00AB3453"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cancer patients, some cost components are the same for all treatments; for instance, the same RT technique is </w:t>
      </w:r>
      <w:r w:rsidR="000D1C5E" w:rsidRPr="00522C60">
        <w:rPr>
          <w:rFonts w:ascii="Arial" w:hAnsi="Arial" w:cs="Arial"/>
          <w:color w:val="000000" w:themeColor="text1"/>
          <w:lang w:val="en-GB"/>
        </w:rPr>
        <w:t xml:space="preserve">generally </w:t>
      </w:r>
      <w:r w:rsidRPr="00522C60">
        <w:rPr>
          <w:rFonts w:ascii="Arial" w:hAnsi="Arial" w:cs="Arial"/>
          <w:color w:val="000000" w:themeColor="text1"/>
          <w:lang w:val="en-GB"/>
        </w:rPr>
        <w:t>applied</w:t>
      </w:r>
      <w:r w:rsidR="00117091" w:rsidRPr="00522C60">
        <w:rPr>
          <w:rFonts w:ascii="Arial" w:hAnsi="Arial" w:cs="Arial"/>
          <w:color w:val="000000" w:themeColor="text1"/>
          <w:lang w:val="en-GB"/>
        </w:rPr>
        <w:t xml:space="preserve"> for the entire duration of the treatment</w:t>
      </w:r>
      <w:r w:rsidRPr="00522C60">
        <w:rPr>
          <w:rFonts w:ascii="Arial" w:hAnsi="Arial" w:cs="Arial"/>
          <w:color w:val="000000" w:themeColor="text1"/>
          <w:lang w:val="en-GB"/>
        </w:rPr>
        <w:t xml:space="preserve"> regardless of the dose schedule.</w:t>
      </w:r>
      <w:r w:rsidR="00664E35" w:rsidRPr="00522C60">
        <w:rPr>
          <w:rFonts w:ascii="Arial" w:hAnsi="Arial" w:cs="Arial"/>
          <w:color w:val="000000" w:themeColor="text1"/>
          <w:lang w:val="en-GB"/>
        </w:rPr>
        <w:t xml:space="preserve"> It is important to highlight that </w:t>
      </w:r>
      <w:r w:rsidR="002702EA" w:rsidRPr="00522C60">
        <w:rPr>
          <w:rFonts w:ascii="Arial" w:hAnsi="Arial" w:cs="Arial"/>
          <w:color w:val="000000" w:themeColor="text1"/>
          <w:lang w:val="en-GB"/>
        </w:rPr>
        <w:t xml:space="preserve">the time freed up can be used to </w:t>
      </w:r>
      <w:r w:rsidR="00F54A84" w:rsidRPr="00522C60">
        <w:rPr>
          <w:rFonts w:ascii="Arial" w:hAnsi="Arial" w:cs="Arial"/>
          <w:color w:val="000000" w:themeColor="text1"/>
          <w:lang w:val="en-GB"/>
        </w:rPr>
        <w:t xml:space="preserve">increase the throughput of patients and to </w:t>
      </w:r>
      <w:r w:rsidR="002702EA" w:rsidRPr="00522C60">
        <w:rPr>
          <w:rFonts w:ascii="Arial" w:hAnsi="Arial" w:cs="Arial"/>
          <w:color w:val="000000" w:themeColor="text1"/>
          <w:lang w:val="en-GB"/>
        </w:rPr>
        <w:t>reduce waiting lists. Th</w:t>
      </w:r>
      <w:r w:rsidR="00F54A84" w:rsidRPr="00522C60">
        <w:rPr>
          <w:rFonts w:ascii="Arial" w:hAnsi="Arial" w:cs="Arial"/>
          <w:color w:val="000000" w:themeColor="text1"/>
          <w:lang w:val="en-GB"/>
        </w:rPr>
        <w:t>e time made available</w:t>
      </w:r>
      <w:r w:rsidR="002702EA" w:rsidRPr="00522C60">
        <w:rPr>
          <w:rFonts w:ascii="Arial" w:hAnsi="Arial" w:cs="Arial"/>
          <w:color w:val="000000" w:themeColor="text1"/>
          <w:lang w:val="en-GB"/>
        </w:rPr>
        <w:t xml:space="preserve"> could </w:t>
      </w:r>
      <w:r w:rsidR="00F54A84" w:rsidRPr="00522C60">
        <w:rPr>
          <w:rFonts w:ascii="Arial" w:hAnsi="Arial" w:cs="Arial"/>
          <w:color w:val="000000" w:themeColor="text1"/>
          <w:lang w:val="en-GB"/>
        </w:rPr>
        <w:t xml:space="preserve">be invested in innovative and more time-consuming treatment approaches, </w:t>
      </w:r>
      <w:r w:rsidR="002702EA" w:rsidRPr="00522C60">
        <w:rPr>
          <w:rFonts w:ascii="Arial" w:hAnsi="Arial" w:cs="Arial"/>
          <w:color w:val="000000" w:themeColor="text1"/>
          <w:lang w:val="en-GB"/>
        </w:rPr>
        <w:t>includ</w:t>
      </w:r>
      <w:r w:rsidR="00F54A84" w:rsidRPr="00522C60">
        <w:rPr>
          <w:rFonts w:ascii="Arial" w:hAnsi="Arial" w:cs="Arial"/>
          <w:color w:val="000000" w:themeColor="text1"/>
          <w:lang w:val="en-GB"/>
        </w:rPr>
        <w:t>ing</w:t>
      </w:r>
      <w:r w:rsidR="002702EA" w:rsidRPr="00522C60">
        <w:rPr>
          <w:rFonts w:ascii="Arial" w:hAnsi="Arial" w:cs="Arial"/>
          <w:color w:val="000000" w:themeColor="text1"/>
          <w:lang w:val="en-GB"/>
        </w:rPr>
        <w:t xml:space="preserve"> radical treatment for </w:t>
      </w:r>
      <w:proofErr w:type="spellStart"/>
      <w:r w:rsidR="002702EA" w:rsidRPr="00522C60">
        <w:rPr>
          <w:rFonts w:ascii="Arial" w:hAnsi="Arial" w:cs="Arial"/>
          <w:color w:val="000000" w:themeColor="text1"/>
          <w:lang w:val="en-GB"/>
        </w:rPr>
        <w:t>oligomet</w:t>
      </w:r>
      <w:r w:rsidR="00F54A84" w:rsidRPr="00522C60">
        <w:rPr>
          <w:rFonts w:ascii="Arial" w:hAnsi="Arial" w:cs="Arial"/>
          <w:color w:val="000000" w:themeColor="text1"/>
          <w:lang w:val="en-GB"/>
        </w:rPr>
        <w:t>astase</w:t>
      </w:r>
      <w:r w:rsidR="00664E35" w:rsidRPr="00522C60">
        <w:rPr>
          <w:rFonts w:ascii="Arial" w:hAnsi="Arial" w:cs="Arial"/>
          <w:color w:val="000000" w:themeColor="text1"/>
          <w:lang w:val="en-GB"/>
        </w:rPr>
        <w:t>s</w:t>
      </w:r>
      <w:proofErr w:type="spellEnd"/>
      <w:r w:rsidR="00664E35" w:rsidRPr="00522C60">
        <w:rPr>
          <w:rFonts w:ascii="Arial" w:hAnsi="Arial" w:cs="Arial"/>
          <w:color w:val="000000" w:themeColor="text1"/>
          <w:lang w:val="en-GB"/>
        </w:rPr>
        <w:t xml:space="preserve">. </w:t>
      </w:r>
      <w:r w:rsidR="000D1C5E" w:rsidRPr="00522C60">
        <w:rPr>
          <w:rFonts w:ascii="Arial" w:hAnsi="Arial" w:cs="Arial"/>
          <w:color w:val="000000" w:themeColor="text1"/>
          <w:lang w:val="en-GB"/>
        </w:rPr>
        <w:t>Thereby</w:t>
      </w:r>
      <w:r w:rsidR="00117091" w:rsidRPr="00522C60">
        <w:rPr>
          <w:rFonts w:ascii="Arial" w:hAnsi="Arial" w:cs="Arial"/>
          <w:color w:val="000000" w:themeColor="text1"/>
          <w:lang w:val="en-GB"/>
        </w:rPr>
        <w:t>, t</w:t>
      </w:r>
      <w:r w:rsidRPr="00522C60">
        <w:rPr>
          <w:rFonts w:ascii="Arial" w:hAnsi="Arial" w:cs="Arial"/>
          <w:color w:val="000000" w:themeColor="text1"/>
          <w:lang w:val="en-GB"/>
        </w:rPr>
        <w:t xml:space="preserve">he total cost </w:t>
      </w:r>
      <w:r w:rsidR="000D1C5E" w:rsidRPr="00522C60">
        <w:rPr>
          <w:rFonts w:ascii="Arial" w:hAnsi="Arial" w:cs="Arial"/>
          <w:color w:val="000000" w:themeColor="text1"/>
          <w:lang w:val="en-GB"/>
        </w:rPr>
        <w:t>diminishes with reduction of</w:t>
      </w:r>
      <w:r w:rsidRPr="00522C60">
        <w:rPr>
          <w:rFonts w:ascii="Arial" w:hAnsi="Arial" w:cs="Arial"/>
          <w:color w:val="000000" w:themeColor="text1"/>
          <w:lang w:val="en-GB"/>
        </w:rPr>
        <w:t xml:space="preserve"> the number of fractions. From an Australian perspective,</w:t>
      </w:r>
      <w:r w:rsidRPr="00522C60">
        <w:rPr>
          <w:rFonts w:ascii="Arial" w:hAnsi="Arial" w:cs="Arial"/>
          <w:color w:val="000000" w:themeColor="text1"/>
          <w:lang w:val="en-GB"/>
        </w:rPr>
        <w:fldChar w:fldCharType="begin">
          <w:fldData xml:space="preserve">PEVuZE5vdGU+PENpdGU+PEF1dGhvcj5Nb3J0aW1lcjwvQXV0aG9yPjxZZWFyPjIwMTY8L1llYXI+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==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PEVuZE5vdGU+PENpdGU+PEF1dGhvcj5Nb3J0aW1lcjwvQXV0aG9yPjxZZWFyPjIwMTY8L1llYXI+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==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[24]</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the financial impact of using </w:t>
      </w:r>
      <w:proofErr w:type="spellStart"/>
      <w:r w:rsidRPr="00522C60">
        <w:rPr>
          <w:rFonts w:ascii="Arial" w:hAnsi="Arial" w:cs="Arial"/>
          <w:color w:val="000000" w:themeColor="text1"/>
          <w:lang w:val="en-GB"/>
        </w:rPr>
        <w:t>hypofractionated</w:t>
      </w:r>
      <w:proofErr w:type="spellEnd"/>
      <w:r w:rsidRPr="00522C60">
        <w:rPr>
          <w:rFonts w:ascii="Arial" w:hAnsi="Arial" w:cs="Arial"/>
          <w:color w:val="000000" w:themeColor="text1"/>
          <w:lang w:val="en-GB"/>
        </w:rPr>
        <w:t xml:space="preserve"> post-mastectomy RT is a cost reduction of over $2000 per patient. Similarly, in a US assessment, the per-case marginal reduction of the </w:t>
      </w:r>
      <w:proofErr w:type="spellStart"/>
      <w:r w:rsidRPr="00522C60">
        <w:rPr>
          <w:rFonts w:ascii="Arial" w:hAnsi="Arial" w:cs="Arial"/>
          <w:color w:val="000000" w:themeColor="text1"/>
          <w:lang w:val="en-GB"/>
        </w:rPr>
        <w:lastRenderedPageBreak/>
        <w:t>hypofractionated</w:t>
      </w:r>
      <w:proofErr w:type="spellEnd"/>
      <w:r w:rsidRPr="00522C60">
        <w:rPr>
          <w:rFonts w:ascii="Arial" w:hAnsi="Arial" w:cs="Arial"/>
          <w:color w:val="000000" w:themeColor="text1"/>
          <w:lang w:val="en-GB"/>
        </w:rPr>
        <w:t xml:space="preserve"> schedule was $4297 for breast</w:t>
      </w:r>
      <w:r w:rsidR="00AB3453" w:rsidRPr="00522C60">
        <w:rPr>
          <w:rFonts w:ascii="Arial" w:hAnsi="Arial" w:cs="Arial"/>
          <w:color w:val="000000" w:themeColor="text1"/>
          <w:lang w:val="en-GB"/>
        </w:rPr>
        <w:t xml:space="preserve"> </w:t>
      </w:r>
      <w:r w:rsidRPr="00522C60">
        <w:rPr>
          <w:rFonts w:ascii="Arial" w:hAnsi="Arial" w:cs="Arial"/>
          <w:color w:val="000000" w:themeColor="text1"/>
          <w:lang w:val="en-GB"/>
        </w:rPr>
        <w:t>cancer patients.</w:t>
      </w:r>
      <w:r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[11]</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The social-cost perspective should also be part of this discussion. In the US context, Suh et al.</w:t>
      </w:r>
      <w:r w:rsidRPr="00522C60">
        <w:rPr>
          <w:rFonts w:ascii="Arial" w:hAnsi="Arial" w:cs="Arial"/>
          <w:color w:val="000000" w:themeColor="text1"/>
          <w:lang w:val="en-GB"/>
        </w:rPr>
        <w:fldChar w:fldCharType="begin"/>
      </w:r>
      <w:r w:rsidR="008E3D99" w:rsidRPr="00522C60">
        <w:rPr>
          <w:rFonts w:ascii="Arial" w:hAnsi="Arial" w:cs="Arial"/>
          <w:color w:val="000000" w:themeColor="text1"/>
          <w:lang w:val="en-GB"/>
        </w:rPr>
        <w:instrText xml:space="preserve"> ADDIN EN.CITE &lt;EndNote&gt;&lt;Cite&gt;&lt;Author&gt;Suh&lt;/Author&gt;&lt;Year&gt;2005&lt;/Year&gt;&lt;RecNum&gt;63&lt;/RecNum&gt;&lt;DisplayText&gt;[25]&lt;/DisplayText&gt;&lt;record&gt;&lt;rec-number&gt;63&lt;/rec-number&gt;&lt;foreign-keys&gt;&lt;key app="EN" db-id="9rrze55p65zxroep5p5p22285ta0faxwdp5p" timestamp="1562192780"&gt;63&lt;/key&gt;&lt;/foreign-keys&gt;&lt;ref-type name="Journal Article"&gt;17&lt;/ref-type&gt;&lt;contributors&gt;&lt;authors&gt;&lt;author&gt;Suh, W. W.&lt;/author&gt;&lt;author&gt;Pierce, L. J.&lt;/author&gt;&lt;author&gt;Vicini, F. A.&lt;/author&gt;&lt;author&gt;Hayman, J. A.&lt;/author&gt;&lt;/authors&gt;&lt;/contributors&gt;&lt;auth-address&gt;Department of Radiation Oncology, University of Michigan, Ann Arbor, MI, USA. wsuh@lroc.harvard.edu&lt;/auth-address&gt;&lt;titles&gt;&lt;title&gt;A cost comparison analysis of partial versus whole-breast irradiation after breast-conserving surgery for early-stage breast cancer&lt;/title&gt;&lt;secondary-title&gt;Int J Radiat Oncol Biol Phys&lt;/secondary-title&gt;&lt;/titles&gt;&lt;periodical&gt;&lt;full-title&gt;Int J Radiat Oncol Biol Phys&lt;/full-title&gt;&lt;/periodical&gt;&lt;pages&gt;790-6&lt;/pages&gt;&lt;volume&gt;62&lt;/volume&gt;&lt;number&gt;3&lt;/number&gt;&lt;keywords&gt;&lt;keyword&gt;Breast Neoplasms/economics/pathology/*radiotherapy&lt;/keyword&gt;&lt;keyword&gt;Costs and Cost Analysis&lt;/keyword&gt;&lt;keyword&gt;Female&lt;/keyword&gt;&lt;keyword&gt;*Health Care Costs&lt;/keyword&gt;&lt;keyword&gt;Humans&lt;/keyword&gt;&lt;keyword&gt;Mastectomy, Segmental&lt;/keyword&gt;&lt;keyword&gt;Neoplasm Staging&lt;/keyword&gt;&lt;keyword&gt;Radiotherapy/economics&lt;/keyword&gt;&lt;/keywords&gt;&lt;dates&gt;&lt;year&gt;2005&lt;/year&gt;&lt;pub-dates&gt;&lt;date&gt;Jul 1&lt;/date&gt;&lt;/pub-dates&gt;&lt;/dates&gt;&lt;isbn&gt;0360-3016 (Print)&amp;#xD;0360-3016 (Linking)&lt;/isbn&gt;&lt;accession-num&gt;15936561&lt;/accession-num&gt;&lt;urls&gt;&lt;related-urls&gt;&lt;url&gt;https://www.ncbi.nlm.nih.gov/pubmed/15936561&lt;/url&gt;&lt;/related-urls&gt;&lt;/urls&gt;&lt;electronic-resource-num&gt;10.1016/j.ijrobp.2004.10.039&lt;/electronic-resource-num&gt;&lt;/record&gt;&lt;/Cite&gt;&lt;/EndNote&gt;</w:instrText>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[25]</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estimated the costs of transportation using the average number of miles moved per day, the average reimbursement rate per mile, and the parking costs. Using the national average hourly wage for 55- to 64-year-old US women as a reference, the authors calculated the number of hours spent during treatment and displacement. Unsurprisingly, the</w:t>
      </w:r>
      <w:r w:rsidR="00C77555" w:rsidRPr="00522C60">
        <w:rPr>
          <w:rFonts w:ascii="Arial" w:hAnsi="Arial" w:cs="Arial"/>
          <w:color w:val="000000" w:themeColor="text1"/>
          <w:lang w:val="en-GB"/>
        </w:rPr>
        <w:t>se</w:t>
      </w:r>
      <w:r w:rsidRPr="00522C60">
        <w:rPr>
          <w:rFonts w:ascii="Arial" w:hAnsi="Arial" w:cs="Arial"/>
          <w:color w:val="000000" w:themeColor="text1"/>
          <w:lang w:val="en-GB"/>
        </w:rPr>
        <w:t xml:space="preserve"> non-</w:t>
      </w:r>
      <w:r w:rsidR="00C77555" w:rsidRPr="00522C60">
        <w:rPr>
          <w:rFonts w:ascii="Arial" w:hAnsi="Arial" w:cs="Arial"/>
          <w:color w:val="000000" w:themeColor="text1"/>
          <w:lang w:val="en-GB"/>
        </w:rPr>
        <w:t xml:space="preserve">direct </w:t>
      </w:r>
      <w:r w:rsidRPr="00522C60">
        <w:rPr>
          <w:rFonts w:ascii="Arial" w:hAnsi="Arial" w:cs="Arial"/>
          <w:color w:val="000000" w:themeColor="text1"/>
          <w:lang w:val="en-GB"/>
        </w:rPr>
        <w:t>medical costs were evidently associated with the total treatment period (i</w:t>
      </w:r>
      <w:r w:rsidR="00AB3453" w:rsidRPr="00522C60">
        <w:rPr>
          <w:rFonts w:ascii="Arial" w:hAnsi="Arial" w:cs="Arial"/>
          <w:color w:val="000000" w:themeColor="text1"/>
          <w:lang w:val="en-GB"/>
        </w:rPr>
        <w:t>.</w:t>
      </w:r>
      <w:r w:rsidRPr="00522C60">
        <w:rPr>
          <w:rFonts w:ascii="Arial" w:hAnsi="Arial" w:cs="Arial"/>
          <w:color w:val="000000" w:themeColor="text1"/>
          <w:lang w:val="en-GB"/>
        </w:rPr>
        <w:t>e</w:t>
      </w:r>
      <w:r w:rsidR="00AB3453" w:rsidRPr="00522C60">
        <w:rPr>
          <w:rFonts w:ascii="Arial" w:hAnsi="Arial" w:cs="Arial"/>
          <w:color w:val="000000" w:themeColor="text1"/>
          <w:lang w:val="en-GB"/>
        </w:rPr>
        <w:t>.</w:t>
      </w:r>
      <w:r w:rsidRPr="00522C60">
        <w:rPr>
          <w:rFonts w:ascii="Arial" w:hAnsi="Arial" w:cs="Arial"/>
          <w:color w:val="000000" w:themeColor="text1"/>
          <w:lang w:val="en-GB"/>
        </w:rPr>
        <w:t>, the number of fractions), and shorter total treatment times were advantageous.</w:t>
      </w:r>
      <w:r w:rsidRPr="00522C60">
        <w:rPr>
          <w:rFonts w:ascii="Arial" w:hAnsi="Arial" w:cs="Arial"/>
          <w:color w:val="000000" w:themeColor="text1"/>
          <w:lang w:val="en-GB"/>
        </w:rPr>
        <w:fldChar w:fldCharType="begin"/>
      </w:r>
      <w:r w:rsidR="008E3D99" w:rsidRPr="00522C60">
        <w:rPr>
          <w:rFonts w:ascii="Arial" w:hAnsi="Arial" w:cs="Arial"/>
          <w:color w:val="000000" w:themeColor="text1"/>
          <w:lang w:val="en-GB"/>
        </w:rPr>
        <w:instrText xml:space="preserve"> ADDIN EN.CITE &lt;EndNote&gt;&lt;Cite&gt;&lt;Author&gt;Suh&lt;/Author&gt;&lt;Year&gt;2005&lt;/Year&gt;&lt;RecNum&gt;63&lt;/RecNum&gt;&lt;DisplayText&gt;[25]&lt;/DisplayText&gt;&lt;record&gt;&lt;rec-number&gt;63&lt;/rec-number&gt;&lt;foreign-keys&gt;&lt;key app="EN" db-id="9rrze55p65zxroep5p5p22285ta0faxwdp5p" timestamp="1562192780"&gt;63&lt;/key&gt;&lt;/foreign-keys&gt;&lt;ref-type name="Journal Article"&gt;17&lt;/ref-type&gt;&lt;contributors&gt;&lt;authors&gt;&lt;author&gt;Suh, W. W.&lt;/author&gt;&lt;author&gt;Pierce, L. J.&lt;/author&gt;&lt;author&gt;Vicini, F. A.&lt;/author&gt;&lt;author&gt;Hayman, J. A.&lt;/author&gt;&lt;/authors&gt;&lt;/contributors&gt;&lt;auth-address&gt;Department of Radiation Oncology, University of Michigan, Ann Arbor, MI, USA. wsuh@lroc.harvard.edu&lt;/auth-address&gt;&lt;titles&gt;&lt;title&gt;A cost comparison analysis of partial versus whole-breast irradiation after breast-conserving surgery for early-stage breast cancer&lt;/title&gt;&lt;secondary-title&gt;Int J Radiat Oncol Biol Phys&lt;/secondary-title&gt;&lt;/titles&gt;&lt;periodical&gt;&lt;full-title&gt;Int J Radiat Oncol Biol Phys&lt;/full-title&gt;&lt;/periodical&gt;&lt;pages&gt;790-6&lt;/pages&gt;&lt;volume&gt;62&lt;/volume&gt;&lt;number&gt;3&lt;/number&gt;&lt;keywords&gt;&lt;keyword&gt;Breast Neoplasms/economics/pathology/*radiotherapy&lt;/keyword&gt;&lt;keyword&gt;Costs and Cost Analysis&lt;/keyword&gt;&lt;keyword&gt;Female&lt;/keyword&gt;&lt;keyword&gt;*Health Care Costs&lt;/keyword&gt;&lt;keyword&gt;Humans&lt;/keyword&gt;&lt;keyword&gt;Mastectomy, Segmental&lt;/keyword&gt;&lt;keyword&gt;Neoplasm Staging&lt;/keyword&gt;&lt;keyword&gt;Radiotherapy/economics&lt;/keyword&gt;&lt;/keywords&gt;&lt;dates&gt;&lt;year&gt;2005&lt;/year&gt;&lt;pub-dates&gt;&lt;date&gt;Jul 1&lt;/date&gt;&lt;/pub-dates&gt;&lt;/dates&gt;&lt;isbn&gt;0360-3016 (Print)&amp;#xD;0360-3016 (Linking)&lt;/isbn&gt;&lt;accession-num&gt;15936561&lt;/accession-num&gt;&lt;urls&gt;&lt;related-urls&gt;&lt;url&gt;https://www.ncbi.nlm.nih.gov/pubmed/15936561&lt;/url&gt;&lt;/related-urls&gt;&lt;/urls&gt;&lt;electronic-resource-num&gt;10.1016/j.ijrobp.2004.10.039&lt;/electronic-resource-num&gt;&lt;/record&gt;&lt;/Cite&gt;&lt;/EndNote&gt;</w:instrText>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[25]</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A study from Ontario</w:t>
      </w:r>
      <w:r w:rsidR="00AB3453" w:rsidRPr="00522C60">
        <w:rPr>
          <w:rFonts w:ascii="Arial" w:hAnsi="Arial" w:cs="Arial"/>
          <w:color w:val="000000" w:themeColor="text1"/>
          <w:lang w:val="en-GB"/>
        </w:rPr>
        <w:t>,</w:t>
      </w:r>
      <w:r w:rsidRPr="00522C60">
        <w:rPr>
          <w:rFonts w:ascii="Arial" w:hAnsi="Arial" w:cs="Arial"/>
          <w:color w:val="000000" w:themeColor="text1"/>
          <w:lang w:val="en-GB"/>
        </w:rPr>
        <w:t xml:space="preserve"> which has a socialized healthcare system</w:t>
      </w:r>
      <w:r w:rsidR="00AB3453" w:rsidRPr="00522C60">
        <w:rPr>
          <w:rFonts w:ascii="Arial" w:hAnsi="Arial" w:cs="Arial"/>
          <w:color w:val="000000" w:themeColor="text1"/>
          <w:lang w:val="en-GB"/>
        </w:rPr>
        <w:t>,</w:t>
      </w:r>
      <w:r w:rsidRPr="00522C60">
        <w:rPr>
          <w:rFonts w:ascii="Arial" w:hAnsi="Arial" w:cs="Arial"/>
          <w:color w:val="000000" w:themeColor="text1"/>
          <w:lang w:val="en-GB"/>
        </w:rPr>
        <w:t xml:space="preserve"> showed that for whole</w:t>
      </w:r>
      <w:r w:rsidR="00AB3453" w:rsidRPr="00522C60">
        <w:rPr>
          <w:rFonts w:ascii="Arial" w:hAnsi="Arial" w:cs="Arial"/>
          <w:color w:val="000000" w:themeColor="text1"/>
          <w:lang w:val="en-GB"/>
        </w:rPr>
        <w:t xml:space="preserve"> </w:t>
      </w:r>
      <w:r w:rsidRPr="00522C60">
        <w:rPr>
          <w:rFonts w:ascii="Arial" w:hAnsi="Arial" w:cs="Arial"/>
          <w:color w:val="000000" w:themeColor="text1"/>
          <w:lang w:val="en-GB"/>
        </w:rPr>
        <w:t>breast irradiation</w:t>
      </w:r>
      <w:r w:rsidR="00AB3453" w:rsidRPr="00522C60">
        <w:rPr>
          <w:rFonts w:ascii="Arial" w:hAnsi="Arial" w:cs="Arial"/>
          <w:color w:val="000000" w:themeColor="text1"/>
          <w:lang w:val="en-GB"/>
        </w:rPr>
        <w:t>,</w:t>
      </w:r>
      <w:r w:rsidRPr="00522C60">
        <w:rPr>
          <w:rFonts w:ascii="Arial" w:hAnsi="Arial" w:cs="Arial"/>
          <w:color w:val="000000" w:themeColor="text1"/>
          <w:lang w:val="en-GB"/>
        </w:rPr>
        <w:t xml:space="preserve"> patients were bearing 37% of the treatment cost because of the daily commute to the hospital.</w:t>
      </w:r>
      <w:r w:rsidRPr="00522C60">
        <w:rPr>
          <w:rFonts w:ascii="Arial" w:hAnsi="Arial" w:cs="Arial"/>
          <w:color w:val="000000" w:themeColor="text1"/>
          <w:lang w:val="en-GB"/>
        </w:rPr>
        <w:fldChar w:fldCharType="begin">
          <w:fldData xml:space="preserve">PEVuZE5vdGU+PENpdGU+PEF1dGhvcj5NY0d1ZmZpbjwvQXV0aG9yPjxZZWFyPjIwMTc8L1llYXI+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PEVuZE5vdGU+PENpdGU+PEF1dGhvcj5NY0d1ZmZpbjwvQXV0aG9yPjxZZWFyPjIwMTc8L1llYXI+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[26]</w:t>
      </w:r>
      <w:r w:rsidRPr="00522C60">
        <w:rPr>
          <w:rFonts w:ascii="Arial" w:hAnsi="Arial" w:cs="Arial"/>
          <w:color w:val="000000" w:themeColor="text1"/>
          <w:lang w:val="en-GB"/>
        </w:rPr>
        <w:fldChar w:fldCharType="end"/>
      </w:r>
    </w:p>
    <w:p w14:paraId="74333B7C" w14:textId="7BCC6EBF" w:rsidR="00A540A1" w:rsidRPr="00522C60" w:rsidRDefault="00A540A1" w:rsidP="00A540A1">
      <w:pPr>
        <w:pStyle w:val="NormalWeb"/>
        <w:spacing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In </w:t>
      </w:r>
      <w:r w:rsidR="00B91305" w:rsidRPr="00522C60">
        <w:rPr>
          <w:rFonts w:ascii="Arial" w:hAnsi="Arial" w:cs="Arial"/>
          <w:color w:val="000000" w:themeColor="text1"/>
          <w:lang w:val="en-GB"/>
        </w:rPr>
        <w:t xml:space="preserve">addition to </w:t>
      </w:r>
      <w:r w:rsidRPr="00522C60">
        <w:rPr>
          <w:rFonts w:ascii="Arial" w:hAnsi="Arial" w:cs="Arial"/>
          <w:color w:val="000000" w:themeColor="text1"/>
          <w:lang w:val="en-GB"/>
        </w:rPr>
        <w:t xml:space="preserve">the evident benefit of hypofractionation </w:t>
      </w:r>
      <w:r w:rsidR="00B91305" w:rsidRPr="00522C60">
        <w:rPr>
          <w:rFonts w:ascii="Arial" w:hAnsi="Arial" w:cs="Arial"/>
          <w:color w:val="000000" w:themeColor="text1"/>
          <w:lang w:val="en-GB"/>
        </w:rPr>
        <w:t xml:space="preserve">on </w:t>
      </w:r>
      <w:r w:rsidRPr="00522C60">
        <w:rPr>
          <w:rFonts w:ascii="Arial" w:hAnsi="Arial" w:cs="Arial"/>
          <w:color w:val="000000" w:themeColor="text1"/>
          <w:lang w:val="en-GB"/>
        </w:rPr>
        <w:t>costs,</w:t>
      </w:r>
      <w:r w:rsidRPr="00522C60">
        <w:rPr>
          <w:rFonts w:ascii="Arial" w:hAnsi="Arial" w:cs="Arial"/>
          <w:color w:val="000000" w:themeColor="text1"/>
          <w:lang w:val="en-GB"/>
        </w:rPr>
        <w:fldChar w:fldCharType="begin">
          <w:fldData xml:space="preserve">PEVuZE5vdGU+PENpdGU+PEF1dGhvcj5CZWtlbG1hbjwvQXV0aG9yPjxZZWFyPjIwMTQ8L1llYXI+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PEVuZE5vdGU+PENpdGU+PEF1dGhvcj5CZWtlbG1hbjwvQXV0aG9yPjxZZWFyPjIwMTQ8L1llYXI+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[3, 27]</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it is important to review the reimbursement </w:t>
      </w:r>
      <w:r w:rsidR="00B91305" w:rsidRPr="00522C60">
        <w:rPr>
          <w:rFonts w:ascii="Arial" w:hAnsi="Arial" w:cs="Arial"/>
          <w:color w:val="000000" w:themeColor="text1"/>
          <w:lang w:val="en-GB"/>
        </w:rPr>
        <w:t>system</w:t>
      </w:r>
      <w:r w:rsidRPr="00522C60">
        <w:rPr>
          <w:rFonts w:ascii="Arial" w:hAnsi="Arial" w:cs="Arial"/>
          <w:color w:val="000000" w:themeColor="text1"/>
          <w:lang w:val="en-GB"/>
        </w:rPr>
        <w:t xml:space="preserve"> in an overall evaluation of institutions before adopting shorter schedules as a practice. </w:t>
      </w:r>
      <w:proofErr w:type="spellStart"/>
      <w:r w:rsidRPr="00522C60">
        <w:rPr>
          <w:rFonts w:ascii="Arial" w:hAnsi="Arial" w:cs="Arial"/>
          <w:color w:val="000000" w:themeColor="text1"/>
          <w:lang w:val="en-GB"/>
        </w:rPr>
        <w:t>Konski</w:t>
      </w:r>
      <w:proofErr w:type="spellEnd"/>
      <w:r w:rsidRPr="00522C60">
        <w:rPr>
          <w:rFonts w:ascii="Arial" w:hAnsi="Arial" w:cs="Arial"/>
          <w:color w:val="000000" w:themeColor="text1"/>
          <w:lang w:val="en-GB"/>
        </w:rPr>
        <w:t xml:space="preserve"> et al.</w:t>
      </w:r>
      <w:r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00D46EB9" w:rsidRPr="00522C60">
        <w:rPr>
          <w:rFonts w:ascii="Arial" w:hAnsi="Arial" w:cs="Arial"/>
          <w:color w:val="000000" w:themeColor="text1"/>
          <w:lang w:val="en-GB"/>
        </w:rPr>
        <w:instrText xml:space="preserve"> ADDIN EN.CITE </w:instrText>
      </w:r>
      <w:r w:rsidR="00D46EB9" w:rsidRPr="00522C60">
        <w:rPr>
          <w:rFonts w:ascii="Arial" w:hAnsi="Arial" w:cs="Arial"/>
          <w:color w:val="000000" w:themeColor="text1"/>
          <w:lang w:val="en-GB"/>
        </w:rPr>
        <w:fldChar w:fldCharType="begin">
          <w:fldData xml:space="preserve">PEVuZE5vdGU+PENpdGU+PEF1dGhvcj5Lb25za2k8L0F1dGhvcj48WWVhcj4yMDE2PC9ZZWFyPjxS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</w:fldData>
        </w:fldChar>
      </w:r>
      <w:r w:rsidR="00D46EB9" w:rsidRPr="00522C60">
        <w:rPr>
          <w:rFonts w:ascii="Arial" w:hAnsi="Arial" w:cs="Arial"/>
          <w:color w:val="000000" w:themeColor="text1"/>
          <w:lang w:val="en-GB"/>
        </w:rPr>
        <w:instrText xml:space="preserve"> ADDIN EN.CITE.DATA </w:instrText>
      </w:r>
      <w:r w:rsidR="00D46EB9" w:rsidRPr="00522C60">
        <w:rPr>
          <w:rFonts w:ascii="Arial" w:hAnsi="Arial" w:cs="Arial"/>
          <w:color w:val="000000" w:themeColor="text1"/>
          <w:lang w:val="en-GB"/>
        </w:rPr>
      </w:r>
      <w:r w:rsidR="00D46EB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[11]</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showed the consequences in terms of costs and reimbursement when a US radiation oncology department used hypofractionation for most common tumours, thus exploiting Medicaid- and Medicare-qualified unit values and reimbursement rates. The relative value</w:t>
      </w:r>
      <w:r w:rsidR="00FE4225" w:rsidRPr="00522C60">
        <w:rPr>
          <w:rFonts w:ascii="Arial" w:hAnsi="Arial" w:cs="Arial"/>
          <w:color w:val="000000" w:themeColor="text1"/>
          <w:lang w:val="en-GB"/>
        </w:rPr>
        <w:t xml:space="preserve"> unit</w:t>
      </w:r>
      <w:r w:rsidRPr="00522C60">
        <w:rPr>
          <w:rFonts w:ascii="Arial" w:hAnsi="Arial" w:cs="Arial"/>
          <w:color w:val="000000" w:themeColor="text1"/>
          <w:lang w:val="en-GB"/>
        </w:rPr>
        <w:t xml:space="preserve"> for 2015 was used to establish any alterations in reimbursements. The variation in the total number of fractions was adjusted to measure the consequences in terms of staff time, machine capacity, and workforce predictions. The results indicate</w:t>
      </w:r>
      <w:r w:rsidR="00FE4225" w:rsidRPr="00522C60">
        <w:rPr>
          <w:rFonts w:ascii="Arial" w:hAnsi="Arial" w:cs="Arial"/>
          <w:color w:val="000000" w:themeColor="text1"/>
          <w:lang w:val="en-GB"/>
        </w:rPr>
        <w:t>d</w:t>
      </w:r>
      <w:r w:rsidRPr="00522C60">
        <w:rPr>
          <w:rFonts w:ascii="Arial" w:hAnsi="Arial" w:cs="Arial"/>
          <w:color w:val="000000" w:themeColor="text1"/>
          <w:lang w:val="en-GB"/>
        </w:rPr>
        <w:t xml:space="preserve"> that if 100 breast</w:t>
      </w:r>
      <w:r w:rsidR="00FE4225" w:rsidRPr="00522C60">
        <w:rPr>
          <w:rFonts w:ascii="Arial" w:hAnsi="Arial" w:cs="Arial"/>
          <w:color w:val="000000" w:themeColor="text1"/>
          <w:lang w:val="en-GB"/>
        </w:rPr>
        <w:t xml:space="preserve"> </w:t>
      </w:r>
      <w:r w:rsidRPr="00522C60">
        <w:rPr>
          <w:rFonts w:ascii="Arial" w:hAnsi="Arial" w:cs="Arial"/>
          <w:color w:val="000000" w:themeColor="text1"/>
          <w:lang w:val="en-GB"/>
        </w:rPr>
        <w:t>cancer patients are treated with shorter schedules, hospital-based technical billing due to hypofractionation would be reduced by $429</w:t>
      </w:r>
      <w:r w:rsidR="00FF0B02" w:rsidRPr="00522C60">
        <w:rPr>
          <w:rFonts w:ascii="Arial" w:hAnsi="Arial" w:cs="Arial"/>
          <w:color w:val="000000" w:themeColor="text1"/>
          <w:lang w:val="en-GB"/>
        </w:rPr>
        <w:t>,</w:t>
      </w:r>
      <w:r w:rsidRPr="00522C60">
        <w:rPr>
          <w:rFonts w:ascii="Arial" w:hAnsi="Arial" w:cs="Arial"/>
          <w:color w:val="000000" w:themeColor="text1"/>
          <w:lang w:val="en-GB"/>
        </w:rPr>
        <w:t>699.98. The per-case marginal reduction for each physician was 10.44 relative value units, representing a decrease of 1</w:t>
      </w:r>
      <w:r w:rsidR="00FF0B02" w:rsidRPr="00522C60">
        <w:rPr>
          <w:rFonts w:ascii="Arial" w:hAnsi="Arial" w:cs="Arial"/>
          <w:color w:val="000000" w:themeColor="text1"/>
          <w:lang w:val="en-GB"/>
        </w:rPr>
        <w:t>,</w:t>
      </w:r>
      <w:r w:rsidRPr="00522C60">
        <w:rPr>
          <w:rFonts w:ascii="Arial" w:hAnsi="Arial" w:cs="Arial"/>
          <w:color w:val="000000" w:themeColor="text1"/>
          <w:lang w:val="en-GB"/>
        </w:rPr>
        <w:t>044 relative value units for each 100 breast</w:t>
      </w:r>
      <w:r w:rsidR="00FE4225" w:rsidRPr="00522C60">
        <w:rPr>
          <w:rFonts w:ascii="Arial" w:hAnsi="Arial" w:cs="Arial"/>
          <w:color w:val="000000" w:themeColor="text1"/>
          <w:lang w:val="en-GB"/>
        </w:rPr>
        <w:t xml:space="preserve"> </w:t>
      </w:r>
      <w:r w:rsidRPr="00522C60">
        <w:rPr>
          <w:rFonts w:ascii="Arial" w:hAnsi="Arial" w:cs="Arial"/>
          <w:color w:val="000000" w:themeColor="text1"/>
          <w:lang w:val="en-GB"/>
        </w:rPr>
        <w:t>cancer patients who receive hypofractionation. Hence, considering these US-based cost calculations, an increase in hypofractionation</w:t>
      </w:r>
      <w:r w:rsidR="00B91305" w:rsidRPr="00522C60">
        <w:rPr>
          <w:rFonts w:ascii="Arial" w:hAnsi="Arial" w:cs="Arial"/>
          <w:color w:val="000000" w:themeColor="text1"/>
          <w:lang w:val="en-GB"/>
        </w:rPr>
        <w:t xml:space="preserve"> prescription over conventional fractionation will decrease</w:t>
      </w:r>
      <w:r w:rsidRPr="00522C60">
        <w:rPr>
          <w:rFonts w:ascii="Arial" w:hAnsi="Arial" w:cs="Arial"/>
          <w:color w:val="000000" w:themeColor="text1"/>
          <w:lang w:val="en-GB"/>
        </w:rPr>
        <w:t xml:space="preserve"> the demand on radiation oncology departments, which </w:t>
      </w:r>
      <w:r w:rsidR="00B91305" w:rsidRPr="00522C60">
        <w:rPr>
          <w:rFonts w:ascii="Arial" w:hAnsi="Arial" w:cs="Arial"/>
          <w:color w:val="000000" w:themeColor="text1"/>
          <w:lang w:val="en-GB"/>
        </w:rPr>
        <w:t>will then</w:t>
      </w:r>
      <w:r w:rsidRPr="00522C60">
        <w:rPr>
          <w:rFonts w:ascii="Arial" w:hAnsi="Arial" w:cs="Arial"/>
          <w:color w:val="000000" w:themeColor="text1"/>
          <w:lang w:val="en-GB"/>
        </w:rPr>
        <w:t xml:space="preserve"> have to deal</w:t>
      </w:r>
      <w:r w:rsidR="00C77555" w:rsidRPr="00522C60">
        <w:rPr>
          <w:rFonts w:ascii="Arial" w:hAnsi="Arial" w:cs="Arial"/>
          <w:color w:val="000000" w:themeColor="text1"/>
          <w:lang w:val="en-GB"/>
        </w:rPr>
        <w:t>, at least on the short- to intermediate term,</w:t>
      </w:r>
      <w:r w:rsidRPr="00522C60">
        <w:rPr>
          <w:rFonts w:ascii="Arial" w:hAnsi="Arial" w:cs="Arial"/>
          <w:color w:val="000000" w:themeColor="text1"/>
          <w:lang w:val="en-GB"/>
        </w:rPr>
        <w:t xml:space="preserve"> with </w:t>
      </w:r>
      <w:r w:rsidR="00B91305" w:rsidRPr="00522C60">
        <w:rPr>
          <w:rFonts w:ascii="Arial" w:hAnsi="Arial" w:cs="Arial"/>
          <w:color w:val="000000" w:themeColor="text1"/>
          <w:lang w:val="en-GB"/>
        </w:rPr>
        <w:t>financial loss</w:t>
      </w:r>
      <w:r w:rsidR="00FF0B02" w:rsidRPr="00522C60">
        <w:rPr>
          <w:rFonts w:ascii="Arial" w:hAnsi="Arial" w:cs="Arial"/>
          <w:color w:val="000000" w:themeColor="text1"/>
          <w:lang w:val="en-GB"/>
        </w:rPr>
        <w:t>es</w:t>
      </w:r>
      <w:r w:rsidRPr="00522C60">
        <w:rPr>
          <w:rFonts w:ascii="Arial" w:hAnsi="Arial" w:cs="Arial"/>
          <w:color w:val="000000" w:themeColor="text1"/>
          <w:lang w:val="en-GB"/>
        </w:rPr>
        <w:t xml:space="preserve"> resulting from a reduction in per-patient income in fractionation-based reimbursement arrangements. </w:t>
      </w:r>
    </w:p>
    <w:p w14:paraId="2D6FED2C" w14:textId="118EBBDA" w:rsidR="00FE240D" w:rsidRPr="00522C60" w:rsidRDefault="00C33E7D" w:rsidP="009F1EA3">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eastAsia="Times New Roman" w:hAnsi="Arial" w:cs="Arial"/>
          <w:color w:val="000000" w:themeColor="text1"/>
          <w:shd w:val="clear" w:color="auto" w:fill="FFFFFF"/>
          <w:lang w:val="en-GB"/>
        </w:rPr>
        <w:lastRenderedPageBreak/>
        <w:t>This</w:t>
      </w:r>
      <w:r w:rsidR="00CF6922" w:rsidRPr="00522C60">
        <w:rPr>
          <w:rFonts w:ascii="Arial" w:eastAsia="Times New Roman" w:hAnsi="Arial" w:cs="Arial"/>
          <w:color w:val="000000" w:themeColor="text1"/>
          <w:shd w:val="clear" w:color="auto" w:fill="FFFFFF"/>
          <w:lang w:val="en-GB"/>
        </w:rPr>
        <w:t xml:space="preserve"> study demonstrates that although reimbursement practices differ across public and private institutions and between countries, the financial loss </w:t>
      </w:r>
      <w:r w:rsidRPr="00522C60">
        <w:rPr>
          <w:rFonts w:ascii="Arial" w:eastAsia="Times New Roman" w:hAnsi="Arial" w:cs="Arial"/>
          <w:color w:val="000000" w:themeColor="text1"/>
          <w:shd w:val="clear" w:color="auto" w:fill="FFFFFF"/>
          <w:lang w:val="en-GB"/>
        </w:rPr>
        <w:t>from</w:t>
      </w:r>
      <w:r w:rsidR="00CF6922" w:rsidRPr="00522C60">
        <w:rPr>
          <w:rFonts w:ascii="Arial" w:eastAsia="Times New Roman" w:hAnsi="Arial" w:cs="Arial"/>
          <w:color w:val="000000" w:themeColor="text1"/>
          <w:shd w:val="clear" w:color="auto" w:fill="FFFFFF"/>
          <w:lang w:val="en-GB"/>
        </w:rPr>
        <w:t xml:space="preserve"> reduction in per-patient income due to the use of a hypofractionation-based schedule</w:t>
      </w:r>
      <w:r w:rsidRPr="00522C60">
        <w:rPr>
          <w:rFonts w:ascii="Arial" w:eastAsia="Times New Roman" w:hAnsi="Arial" w:cs="Arial"/>
          <w:color w:val="000000" w:themeColor="text1"/>
          <w:shd w:val="clear" w:color="auto" w:fill="FFFFFF"/>
          <w:lang w:val="en-GB"/>
        </w:rPr>
        <w:t>,</w:t>
      </w:r>
      <w:r w:rsidR="00CF6922" w:rsidRPr="00522C60">
        <w:rPr>
          <w:rFonts w:ascii="Arial" w:eastAsia="Times New Roman" w:hAnsi="Arial" w:cs="Arial"/>
          <w:color w:val="000000" w:themeColor="text1"/>
          <w:shd w:val="clear" w:color="auto" w:fill="FFFFFF"/>
          <w:lang w:val="en-GB"/>
        </w:rPr>
        <w:t xml:space="preserve"> is substantial and quite similar across payment systems and countries (Table 2 and Figure 1).</w:t>
      </w:r>
      <w:r w:rsidR="00CF6922" w:rsidRPr="00522C60">
        <w:rPr>
          <w:rFonts w:ascii="Arial" w:eastAsia="Times New Roman" w:hAnsi="Arial" w:cs="Arial"/>
          <w:i/>
          <w:color w:val="000000" w:themeColor="text1"/>
          <w:shd w:val="clear" w:color="auto" w:fill="FFFFFF"/>
          <w:lang w:val="en-GB"/>
        </w:rPr>
        <w:t xml:space="preserve"> </w:t>
      </w:r>
      <w:r w:rsidR="00A540A1" w:rsidRPr="00522C60">
        <w:rPr>
          <w:rFonts w:ascii="Arial" w:hAnsi="Arial" w:cs="Arial"/>
          <w:color w:val="000000" w:themeColor="text1"/>
          <w:lang w:val="en-GB"/>
        </w:rPr>
        <w:t>It is important to highlight that the reimbursement</w:t>
      </w:r>
      <w:r w:rsidR="00FE4225" w:rsidRPr="00522C60">
        <w:rPr>
          <w:rFonts w:ascii="Arial" w:hAnsi="Arial" w:cs="Arial"/>
          <w:color w:val="000000" w:themeColor="text1"/>
          <w:lang w:val="en-GB"/>
        </w:rPr>
        <w:t xml:space="preserve"> information</w:t>
      </w:r>
      <w:r w:rsidR="00A540A1" w:rsidRPr="00522C60">
        <w:rPr>
          <w:rFonts w:ascii="Arial" w:hAnsi="Arial" w:cs="Arial"/>
          <w:color w:val="000000" w:themeColor="text1"/>
          <w:lang w:val="en-GB"/>
        </w:rPr>
        <w:t xml:space="preserve"> was provided by the authors of this study. While there may be </w:t>
      </w:r>
      <w:r w:rsidR="00C77555" w:rsidRPr="00522C60">
        <w:rPr>
          <w:rFonts w:ascii="Arial" w:hAnsi="Arial" w:cs="Arial"/>
          <w:color w:val="000000" w:themeColor="text1"/>
          <w:lang w:val="en-GB"/>
        </w:rPr>
        <w:t xml:space="preserve">even more </w:t>
      </w:r>
      <w:r w:rsidR="00A540A1" w:rsidRPr="00522C60">
        <w:rPr>
          <w:rFonts w:ascii="Arial" w:hAnsi="Arial" w:cs="Arial"/>
          <w:color w:val="000000" w:themeColor="text1"/>
          <w:lang w:val="en-GB"/>
        </w:rPr>
        <w:t xml:space="preserve">variation </w:t>
      </w:r>
      <w:r w:rsidR="00C77555" w:rsidRPr="00522C60">
        <w:rPr>
          <w:rFonts w:ascii="Arial" w:hAnsi="Arial" w:cs="Arial"/>
          <w:color w:val="000000" w:themeColor="text1"/>
          <w:lang w:val="en-GB"/>
        </w:rPr>
        <w:t xml:space="preserve">when taking not-evaluated </w:t>
      </w:r>
      <w:r w:rsidR="00A540A1" w:rsidRPr="00522C60">
        <w:rPr>
          <w:rFonts w:ascii="Arial" w:hAnsi="Arial" w:cs="Arial"/>
          <w:color w:val="000000" w:themeColor="text1"/>
          <w:lang w:val="en-GB"/>
        </w:rPr>
        <w:t>medical services</w:t>
      </w:r>
      <w:r w:rsidR="00C77555" w:rsidRPr="00522C60">
        <w:rPr>
          <w:rFonts w:ascii="Arial" w:hAnsi="Arial" w:cs="Arial"/>
          <w:color w:val="000000" w:themeColor="text1"/>
          <w:lang w:val="en-GB"/>
        </w:rPr>
        <w:t xml:space="preserve"> into account as well</w:t>
      </w:r>
      <w:r w:rsidR="00A540A1" w:rsidRPr="00522C60">
        <w:rPr>
          <w:rFonts w:ascii="Arial" w:hAnsi="Arial" w:cs="Arial"/>
          <w:color w:val="000000" w:themeColor="text1"/>
          <w:lang w:val="en-GB"/>
        </w:rPr>
        <w:t>, the</w:t>
      </w:r>
      <w:r w:rsidR="00C77555" w:rsidRPr="00522C60">
        <w:rPr>
          <w:rFonts w:ascii="Arial" w:hAnsi="Arial" w:cs="Arial"/>
          <w:color w:val="000000" w:themeColor="text1"/>
          <w:lang w:val="en-GB"/>
        </w:rPr>
        <w:t xml:space="preserve"> retrieved data</w:t>
      </w:r>
      <w:r w:rsidR="00A540A1" w:rsidRPr="00522C60">
        <w:rPr>
          <w:rFonts w:ascii="Arial" w:hAnsi="Arial" w:cs="Arial"/>
          <w:color w:val="000000" w:themeColor="text1"/>
          <w:lang w:val="en-GB"/>
        </w:rPr>
        <w:t xml:space="preserve"> serve as the basis for an overview of reimbursement amounts for each country across public and private practices in Europe, the Americas, Africa, Asia, and Oceania. Moreover, the results of this study </w:t>
      </w:r>
      <w:r w:rsidR="009C391A" w:rsidRPr="00522C60">
        <w:rPr>
          <w:rFonts w:ascii="Arial" w:hAnsi="Arial" w:cs="Arial"/>
          <w:color w:val="000000" w:themeColor="text1"/>
          <w:lang w:val="en-GB"/>
        </w:rPr>
        <w:t xml:space="preserve">are in agreement with a recent report </w:t>
      </w:r>
      <w:r w:rsidR="00A540A1" w:rsidRPr="00522C60">
        <w:rPr>
          <w:rFonts w:ascii="Arial" w:hAnsi="Arial" w:cs="Arial"/>
          <w:color w:val="000000" w:themeColor="text1"/>
          <w:lang w:val="en-GB"/>
        </w:rPr>
        <w:t>from</w:t>
      </w:r>
      <w:r w:rsidR="00FE4225" w:rsidRPr="00522C60">
        <w:rPr>
          <w:rFonts w:ascii="Arial" w:hAnsi="Arial" w:cs="Arial"/>
          <w:color w:val="000000" w:themeColor="text1"/>
          <w:lang w:val="en-GB"/>
        </w:rPr>
        <w:t xml:space="preserve"> the</w:t>
      </w:r>
      <w:r w:rsidR="00A540A1" w:rsidRPr="00522C60">
        <w:rPr>
          <w:rFonts w:ascii="Arial" w:hAnsi="Arial" w:cs="Arial"/>
          <w:color w:val="000000" w:themeColor="text1"/>
          <w:lang w:val="en-GB"/>
        </w:rPr>
        <w:t xml:space="preserve"> HERO-ESTRO group that analysed the reimbursement of public health </w:t>
      </w:r>
      <w:r w:rsidR="000D1C5E" w:rsidRPr="00522C60">
        <w:rPr>
          <w:rFonts w:ascii="Arial" w:hAnsi="Arial" w:cs="Arial"/>
          <w:color w:val="000000" w:themeColor="text1"/>
          <w:lang w:val="en-GB"/>
        </w:rPr>
        <w:t>RT</w:t>
      </w:r>
      <w:r w:rsidR="00A540A1" w:rsidRPr="00522C60">
        <w:rPr>
          <w:rFonts w:ascii="Arial" w:hAnsi="Arial" w:cs="Arial"/>
          <w:color w:val="000000" w:themeColor="text1"/>
          <w:lang w:val="en-GB"/>
        </w:rPr>
        <w:t xml:space="preserve"> services in Europe.</w:t>
      </w:r>
      <w:r w:rsidR="00A540A1" w:rsidRPr="00522C60">
        <w:rPr>
          <w:rFonts w:ascii="Arial" w:hAnsi="Arial" w:cs="Arial"/>
          <w:color w:val="000000" w:themeColor="text1"/>
          <w:lang w:val="en-GB"/>
        </w:rPr>
        <w:fldChar w:fldCharType="begin"/>
      </w:r>
      <w:r w:rsidR="00D46EB9" w:rsidRPr="00522C60">
        <w:rPr>
          <w:rFonts w:ascii="Arial" w:hAnsi="Arial" w:cs="Arial"/>
          <w:color w:val="000000" w:themeColor="text1"/>
          <w:lang w:val="en-GB"/>
        </w:rPr>
        <w:instrText xml:space="preserve"> ADDIN EN.CITE &lt;EndNote&gt;&lt;Cite&gt;&lt;Author&gt;Lievens&lt;/Author&gt;&lt;Year&gt;2020&lt;/Year&gt;&lt;RecNum&gt;92&lt;/RecNum&gt;&lt;DisplayText&gt;[15]&lt;/DisplayText&gt;&lt;record&gt;&lt;rec-number&gt;92&lt;/rec-number&gt;&lt;foreign-keys&gt;&lt;key app="EN" db-id="9rrze55p65zxroep5p5p22285ta0faxwdp5p" timestamp="1579116847"&gt;92&lt;/key&gt;&lt;/foreign-keys&gt;&lt;ref-type name="Journal Article"&gt;17&lt;/ref-type&gt;&lt;contributors&gt;&lt;authors&gt;&lt;author&gt;Lievens, Y.&lt;/author&gt;&lt;author&gt;Defourny, N.&lt;/author&gt;&lt;author&gt;Corral, J.&lt;/author&gt;&lt;author&gt;Gasparotto, C.&lt;/author&gt;&lt;author&gt;Grau, C.&lt;/author&gt;&lt;author&gt;Borras, J. M.&lt;/author&gt;&lt;author&gt;Estro-Hero Consortium Collaborators&lt;/author&gt;&lt;/authors&gt;&lt;/contributors&gt;&lt;auth-address&gt;Department of Radiation Oncology, Ghent University Hospital, Ghent, Belgium; Ghent University, Ghent, Belgium. Electronic address: yolande.lievens@uzgent.be.&amp;#xD;Ghent University, Ghent, Belgium; European Society for Radiotherapy and Oncology, Brussels, Belgium.&amp;#xD;Cancer Plan, Department of Health, Generalitat de Catalunya, IDIBELL, Barcelona, Spain.&amp;#xD;European Society for Radiotherapy and Oncology, Brussels, Belgium.&amp;#xD;Department of Oncology and Danish Centre for Particle Therapy, Aarhus University Hospital, Aarhus, Denmark.&amp;#xD;Department of Clinical Sciences, IDIBELL, University of Barcelona, Barcelona, Spain.&lt;/auth-address&gt;&lt;titles&gt;&lt;title&gt;How public health services pay for radiotherapy in Europe: an ESTRO-HERO analysis of reimbursement&lt;/title&gt;&lt;secondary-title&gt;Lancet Oncol&lt;/secondary-title&gt;&lt;/titles&gt;&lt;periodical&gt;&lt;full-title&gt;Lancet Oncol&lt;/full-title&gt;&lt;/periodical&gt;&lt;pages&gt;e42-e54&lt;/pages&gt;&lt;volume&gt;21&lt;/volume&gt;&lt;number&gt;1&lt;/number&gt;&lt;dates&gt;&lt;year&gt;2020&lt;/year&gt;&lt;pub-dates&gt;&lt;date&gt;Jan&lt;/date&gt;&lt;/pub-dates&gt;&lt;/dates&gt;&lt;isbn&gt;1474-5488 (Electronic)&amp;#xD;1470-2045 (Linking)&lt;/isbn&gt;&lt;accession-num&gt;31908306&lt;/accession-num&gt;&lt;urls&gt;&lt;related-urls&gt;&lt;url&gt;https://www.ncbi.nlm.nih.gov/pubmed/31908306&lt;/url&gt;&lt;/related-urls&gt;&lt;/urls&gt;&lt;electronic-resource-num&gt;10.1016/S1470-2045(19)30794-6&lt;/electronic-resource-num&gt;&lt;/record&gt;&lt;/Cite&gt;&lt;/EndNote&gt;</w:instrText>
      </w:r>
      <w:r w:rsidR="00A540A1" w:rsidRPr="00522C60">
        <w:rPr>
          <w:rFonts w:ascii="Arial" w:hAnsi="Arial" w:cs="Arial"/>
          <w:color w:val="000000" w:themeColor="text1"/>
          <w:lang w:val="en-GB"/>
        </w:rPr>
        <w:fldChar w:fldCharType="separate"/>
      </w:r>
      <w:r w:rsidR="00D46EB9" w:rsidRPr="00522C60">
        <w:rPr>
          <w:rFonts w:ascii="Arial" w:hAnsi="Arial" w:cs="Arial"/>
          <w:noProof/>
          <w:color w:val="000000" w:themeColor="text1"/>
          <w:lang w:val="en-GB"/>
        </w:rPr>
        <w:t>[15]</w:t>
      </w:r>
      <w:r w:rsidR="00A540A1" w:rsidRPr="00522C60">
        <w:rPr>
          <w:rFonts w:ascii="Arial" w:hAnsi="Arial" w:cs="Arial"/>
          <w:color w:val="000000" w:themeColor="text1"/>
          <w:lang w:val="en-GB"/>
        </w:rPr>
        <w:fldChar w:fldCharType="end"/>
      </w:r>
      <w:r w:rsidR="00FE240D" w:rsidRPr="00522C60">
        <w:rPr>
          <w:rFonts w:ascii="Arial" w:hAnsi="Arial" w:cs="Arial"/>
          <w:color w:val="000000" w:themeColor="text1"/>
          <w:lang w:val="en-GB"/>
        </w:rPr>
        <w:t xml:space="preserve"> </w:t>
      </w:r>
      <w:r w:rsidR="00746796" w:rsidRPr="00522C60">
        <w:rPr>
          <w:rFonts w:ascii="Arial" w:hAnsi="Arial" w:cs="Arial"/>
          <w:color w:val="000000" w:themeColor="text1"/>
          <w:lang w:val="en-GB"/>
        </w:rPr>
        <w:t>Moreover, as illustrated in Tables 2 and 3, reimbursement is not only based on the number of fractions but also on the complexity of the technique used, wherein complex treatment planning is generally associated with higher reimbursement fees.</w:t>
      </w:r>
    </w:p>
    <w:p w14:paraId="72C8CC79" w14:textId="2BE40552" w:rsidR="00540CE6" w:rsidRPr="00522C60" w:rsidRDefault="005E6E61" w:rsidP="00386E03">
      <w:pPr>
        <w:pStyle w:val="NormalWeb"/>
        <w:spacing w:before="0" w:beforeAutospacing="0" w:after="0" w:afterAutospacing="0" w:line="360" w:lineRule="auto"/>
        <w:ind w:firstLine="708"/>
        <w:jc w:val="both"/>
        <w:rPr>
          <w:rFonts w:ascii="Arial" w:eastAsia="Times New Roman" w:hAnsi="Arial" w:cs="Arial"/>
          <w:i/>
          <w:iCs/>
          <w:color w:val="000000" w:themeColor="text1"/>
          <w:shd w:val="clear" w:color="auto" w:fill="FFFFFF"/>
          <w:lang w:val="en-GB"/>
        </w:rPr>
      </w:pPr>
      <w:r w:rsidRPr="00522C60">
        <w:rPr>
          <w:rFonts w:ascii="Arial" w:eastAsia="Times New Roman" w:hAnsi="Arial" w:cs="Arial"/>
          <w:iCs/>
          <w:color w:val="000000" w:themeColor="text1"/>
          <w:shd w:val="clear" w:color="auto" w:fill="FFFFFF"/>
          <w:lang w:val="en-GB"/>
        </w:rPr>
        <w:t>R</w:t>
      </w:r>
      <w:r w:rsidR="00386E03" w:rsidRPr="00522C60">
        <w:rPr>
          <w:rFonts w:ascii="Arial" w:eastAsia="Times New Roman" w:hAnsi="Arial" w:cs="Arial"/>
          <w:iCs/>
          <w:color w:val="000000" w:themeColor="text1"/>
          <w:shd w:val="clear" w:color="auto" w:fill="FFFFFF"/>
          <w:lang w:val="en-GB"/>
        </w:rPr>
        <w:t xml:space="preserve">eimbursement of treatment planning and of treatment delivery may depend on a number of other </w:t>
      </w:r>
      <w:r w:rsidR="00C33E7D" w:rsidRPr="00522C60">
        <w:rPr>
          <w:rFonts w:ascii="Arial" w:eastAsia="Times New Roman" w:hAnsi="Arial" w:cs="Arial"/>
          <w:iCs/>
          <w:color w:val="000000" w:themeColor="text1"/>
          <w:shd w:val="clear" w:color="auto" w:fill="FFFFFF"/>
          <w:lang w:val="en-GB"/>
        </w:rPr>
        <w:t>factors that vary between countries</w:t>
      </w:r>
      <w:r w:rsidR="00386E03" w:rsidRPr="00522C60">
        <w:rPr>
          <w:rFonts w:ascii="Arial" w:eastAsia="Times New Roman" w:hAnsi="Arial" w:cs="Arial"/>
          <w:iCs/>
          <w:color w:val="000000" w:themeColor="text1"/>
          <w:shd w:val="clear" w:color="auto" w:fill="FFFFFF"/>
          <w:lang w:val="en-GB"/>
        </w:rPr>
        <w:t xml:space="preserve">: complexity of delivery, image guidance, respiratory control, </w:t>
      </w:r>
      <w:r w:rsidR="00C33E7D" w:rsidRPr="00522C60">
        <w:rPr>
          <w:rFonts w:ascii="Arial" w:eastAsia="Times New Roman" w:hAnsi="Arial" w:cs="Arial"/>
          <w:iCs/>
          <w:color w:val="000000" w:themeColor="text1"/>
          <w:shd w:val="clear" w:color="auto" w:fill="FFFFFF"/>
          <w:lang w:val="en-GB"/>
        </w:rPr>
        <w:t>etc</w:t>
      </w:r>
      <w:r w:rsidR="00386E03" w:rsidRPr="00522C60">
        <w:rPr>
          <w:rFonts w:ascii="Arial" w:eastAsia="Times New Roman" w:hAnsi="Arial" w:cs="Arial"/>
          <w:iCs/>
          <w:color w:val="000000" w:themeColor="text1"/>
          <w:shd w:val="clear" w:color="auto" w:fill="FFFFFF"/>
          <w:lang w:val="en-GB"/>
        </w:rPr>
        <w:t xml:space="preserve">. </w:t>
      </w:r>
      <w:r w:rsidRPr="00522C60">
        <w:rPr>
          <w:rFonts w:ascii="Arial" w:hAnsi="Arial" w:cs="Arial"/>
          <w:color w:val="000000" w:themeColor="text1"/>
          <w:lang w:val="en-GB"/>
        </w:rPr>
        <w:t xml:space="preserve">The introduction of new techniques and/or modalities in radiation oncology is most often translated into the “level of complexity”. </w:t>
      </w:r>
      <w:r w:rsidR="00F54A84" w:rsidRPr="00522C60">
        <w:rPr>
          <w:rFonts w:ascii="Arial" w:eastAsia="Times New Roman" w:hAnsi="Arial" w:cs="Arial"/>
          <w:iCs/>
          <w:color w:val="000000" w:themeColor="text1"/>
          <w:shd w:val="clear" w:color="auto" w:fill="FFFFFF"/>
          <w:lang w:val="en-GB"/>
        </w:rPr>
        <w:t>F</w:t>
      </w:r>
      <w:r w:rsidR="00386E03" w:rsidRPr="00522C60">
        <w:rPr>
          <w:rFonts w:ascii="Arial" w:eastAsia="Times New Roman" w:hAnsi="Arial" w:cs="Arial"/>
          <w:iCs/>
          <w:color w:val="000000" w:themeColor="text1"/>
          <w:shd w:val="clear" w:color="auto" w:fill="FFFFFF"/>
          <w:lang w:val="en-GB"/>
        </w:rPr>
        <w:t xml:space="preserve">ractionation </w:t>
      </w:r>
      <w:r w:rsidR="00F54A84" w:rsidRPr="00522C60">
        <w:rPr>
          <w:rFonts w:ascii="Arial" w:eastAsia="Times New Roman" w:hAnsi="Arial" w:cs="Arial"/>
          <w:iCs/>
          <w:color w:val="000000" w:themeColor="text1"/>
          <w:shd w:val="clear" w:color="auto" w:fill="FFFFFF"/>
          <w:lang w:val="en-GB"/>
        </w:rPr>
        <w:t xml:space="preserve">being </w:t>
      </w:r>
      <w:r w:rsidR="00386E03" w:rsidRPr="00522C60">
        <w:rPr>
          <w:rFonts w:ascii="Arial" w:eastAsia="Times New Roman" w:hAnsi="Arial" w:cs="Arial"/>
          <w:iCs/>
          <w:color w:val="000000" w:themeColor="text1"/>
          <w:shd w:val="clear" w:color="auto" w:fill="FFFFFF"/>
          <w:lang w:val="en-GB"/>
        </w:rPr>
        <w:t xml:space="preserve">the main factor in </w:t>
      </w:r>
      <w:r w:rsidR="00F54A84" w:rsidRPr="00522C60">
        <w:rPr>
          <w:rFonts w:ascii="Arial" w:eastAsia="Times New Roman" w:hAnsi="Arial" w:cs="Arial"/>
          <w:iCs/>
          <w:color w:val="000000" w:themeColor="text1"/>
          <w:shd w:val="clear" w:color="auto" w:fill="FFFFFF"/>
          <w:lang w:val="en-GB"/>
        </w:rPr>
        <w:t xml:space="preserve">most </w:t>
      </w:r>
      <w:r w:rsidR="00386E03" w:rsidRPr="00522C60">
        <w:rPr>
          <w:rFonts w:ascii="Arial" w:eastAsia="Times New Roman" w:hAnsi="Arial" w:cs="Arial"/>
          <w:iCs/>
          <w:color w:val="000000" w:themeColor="text1"/>
          <w:shd w:val="clear" w:color="auto" w:fill="FFFFFF"/>
          <w:lang w:val="en-GB"/>
        </w:rPr>
        <w:t>fee-for-service system</w:t>
      </w:r>
      <w:r w:rsidR="00F54A84" w:rsidRPr="00522C60">
        <w:rPr>
          <w:rFonts w:ascii="Arial" w:eastAsia="Times New Roman" w:hAnsi="Arial" w:cs="Arial"/>
          <w:iCs/>
          <w:color w:val="000000" w:themeColor="text1"/>
          <w:shd w:val="clear" w:color="auto" w:fill="FFFFFF"/>
          <w:lang w:val="en-GB"/>
        </w:rPr>
        <w:t>s</w:t>
      </w:r>
      <w:r w:rsidR="00386E03" w:rsidRPr="00522C60">
        <w:rPr>
          <w:rFonts w:ascii="Arial" w:eastAsia="Times New Roman" w:hAnsi="Arial" w:cs="Arial"/>
          <w:iCs/>
          <w:color w:val="000000" w:themeColor="text1"/>
          <w:shd w:val="clear" w:color="auto" w:fill="FFFFFF"/>
          <w:lang w:val="en-GB"/>
        </w:rPr>
        <w:t xml:space="preserve"> and other co</w:t>
      </w:r>
      <w:r w:rsidR="00712326" w:rsidRPr="00522C60">
        <w:rPr>
          <w:rFonts w:ascii="Arial" w:eastAsia="Times New Roman" w:hAnsi="Arial" w:cs="Arial"/>
          <w:iCs/>
          <w:color w:val="000000" w:themeColor="text1"/>
          <w:shd w:val="clear" w:color="auto" w:fill="FFFFFF"/>
          <w:lang w:val="en-GB"/>
        </w:rPr>
        <w:t>-</w:t>
      </w:r>
      <w:r w:rsidR="00386E03" w:rsidRPr="00522C60">
        <w:rPr>
          <w:rFonts w:ascii="Arial" w:eastAsia="Times New Roman" w:hAnsi="Arial" w:cs="Arial"/>
          <w:iCs/>
          <w:color w:val="000000" w:themeColor="text1"/>
          <w:shd w:val="clear" w:color="auto" w:fill="FFFFFF"/>
          <w:lang w:val="en-GB"/>
        </w:rPr>
        <w:t>variables add</w:t>
      </w:r>
      <w:r w:rsidR="00F54A84" w:rsidRPr="00522C60">
        <w:rPr>
          <w:rFonts w:ascii="Arial" w:eastAsia="Times New Roman" w:hAnsi="Arial" w:cs="Arial"/>
          <w:iCs/>
          <w:color w:val="000000" w:themeColor="text1"/>
          <w:shd w:val="clear" w:color="auto" w:fill="FFFFFF"/>
          <w:lang w:val="en-GB"/>
        </w:rPr>
        <w:t>ing</w:t>
      </w:r>
      <w:r w:rsidR="00386E03" w:rsidRPr="00522C60">
        <w:rPr>
          <w:rFonts w:ascii="Arial" w:eastAsia="Times New Roman" w:hAnsi="Arial" w:cs="Arial"/>
          <w:iCs/>
          <w:color w:val="000000" w:themeColor="text1"/>
          <w:shd w:val="clear" w:color="auto" w:fill="FFFFFF"/>
          <w:lang w:val="en-GB"/>
        </w:rPr>
        <w:t xml:space="preserve"> up to a huge number of possible combinations, we focussed </w:t>
      </w:r>
      <w:r w:rsidR="00C33E7D" w:rsidRPr="00522C60">
        <w:rPr>
          <w:rFonts w:ascii="Arial" w:eastAsia="Times New Roman" w:hAnsi="Arial" w:cs="Arial"/>
          <w:iCs/>
          <w:color w:val="000000" w:themeColor="text1"/>
          <w:shd w:val="clear" w:color="auto" w:fill="FFFFFF"/>
          <w:lang w:val="en-GB"/>
        </w:rPr>
        <w:t>sole</w:t>
      </w:r>
      <w:r w:rsidR="00F54A84" w:rsidRPr="00522C60">
        <w:rPr>
          <w:rFonts w:ascii="Arial" w:eastAsia="Times New Roman" w:hAnsi="Arial" w:cs="Arial"/>
          <w:iCs/>
          <w:color w:val="000000" w:themeColor="text1"/>
          <w:shd w:val="clear" w:color="auto" w:fill="FFFFFF"/>
          <w:lang w:val="en-GB"/>
        </w:rPr>
        <w:t>l</w:t>
      </w:r>
      <w:r w:rsidR="00C33E7D" w:rsidRPr="00522C60">
        <w:rPr>
          <w:rFonts w:ascii="Arial" w:eastAsia="Times New Roman" w:hAnsi="Arial" w:cs="Arial"/>
          <w:iCs/>
          <w:color w:val="000000" w:themeColor="text1"/>
          <w:shd w:val="clear" w:color="auto" w:fill="FFFFFF"/>
          <w:lang w:val="en-GB"/>
        </w:rPr>
        <w:t>y on the effect of</w:t>
      </w:r>
      <w:r w:rsidR="00386E03" w:rsidRPr="00522C60">
        <w:rPr>
          <w:rFonts w:ascii="Arial" w:eastAsia="Times New Roman" w:hAnsi="Arial" w:cs="Arial"/>
          <w:iCs/>
          <w:color w:val="000000" w:themeColor="text1"/>
          <w:shd w:val="clear" w:color="auto" w:fill="FFFFFF"/>
          <w:lang w:val="en-GB"/>
        </w:rPr>
        <w:t xml:space="preserve"> </w:t>
      </w:r>
      <w:r w:rsidR="00C33E7D" w:rsidRPr="00522C60">
        <w:rPr>
          <w:rFonts w:ascii="Arial" w:eastAsia="Times New Roman" w:hAnsi="Arial" w:cs="Arial"/>
          <w:iCs/>
          <w:color w:val="000000" w:themeColor="text1"/>
          <w:shd w:val="clear" w:color="auto" w:fill="FFFFFF"/>
          <w:lang w:val="en-GB"/>
        </w:rPr>
        <w:t>hypo</w:t>
      </w:r>
      <w:r w:rsidR="00386E03" w:rsidRPr="00522C60">
        <w:rPr>
          <w:rFonts w:ascii="Arial" w:eastAsia="Times New Roman" w:hAnsi="Arial" w:cs="Arial"/>
          <w:iCs/>
          <w:color w:val="000000" w:themeColor="text1"/>
          <w:shd w:val="clear" w:color="auto" w:fill="FFFFFF"/>
          <w:lang w:val="en-GB"/>
        </w:rPr>
        <w:t>fractionation.</w:t>
      </w:r>
      <w:r w:rsidR="00386E03" w:rsidRPr="00522C60">
        <w:rPr>
          <w:rFonts w:ascii="Arial" w:eastAsia="Times New Roman" w:hAnsi="Arial" w:cs="Arial"/>
          <w:i/>
          <w:iCs/>
          <w:color w:val="000000" w:themeColor="text1"/>
          <w:shd w:val="clear" w:color="auto" w:fill="FFFFFF"/>
          <w:lang w:val="en-GB"/>
        </w:rPr>
        <w:t xml:space="preserve"> </w:t>
      </w:r>
      <w:r w:rsidRPr="00522C60">
        <w:rPr>
          <w:rFonts w:ascii="Arial" w:eastAsia="Times New Roman" w:hAnsi="Arial" w:cs="Arial"/>
          <w:iCs/>
          <w:color w:val="000000" w:themeColor="text1"/>
          <w:shd w:val="clear" w:color="auto" w:fill="FFFFFF"/>
          <w:lang w:val="en-GB"/>
        </w:rPr>
        <w:t>Health care r</w:t>
      </w:r>
      <w:r w:rsidRPr="00522C60">
        <w:rPr>
          <w:rFonts w:ascii="Arial" w:hAnsi="Arial" w:cs="Arial"/>
          <w:color w:val="000000" w:themeColor="text1"/>
          <w:lang w:val="en-GB"/>
        </w:rPr>
        <w:t xml:space="preserve">eimbursement is adapted, depending on the country, at intervals varying between annually up to exceeding a decade. </w:t>
      </w:r>
    </w:p>
    <w:p w14:paraId="37033931" w14:textId="27B7A7C4" w:rsidR="00A540A1" w:rsidRPr="00522C60" w:rsidRDefault="00D331F1" w:rsidP="00A540A1">
      <w:pPr>
        <w:spacing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The objective to provide reliable, safe and high-quality RT while minimizing both acute and late side effects, is related to optimal treatment planning and delivery, independent of the fractionation schedule used</w:t>
      </w:r>
      <w:r w:rsidR="00A540A1" w:rsidRPr="00522C60">
        <w:rPr>
          <w:rFonts w:ascii="Arial" w:hAnsi="Arial" w:cs="Arial"/>
          <w:color w:val="000000" w:themeColor="text1"/>
          <w:lang w:val="en-GB"/>
        </w:rPr>
        <w:t xml:space="preserve">. </w:t>
      </w:r>
      <w:r w:rsidR="00AF6900" w:rsidRPr="00522C60">
        <w:rPr>
          <w:rFonts w:ascii="Arial" w:hAnsi="Arial" w:cs="Arial"/>
          <w:color w:val="000000" w:themeColor="text1"/>
          <w:lang w:val="en-GB"/>
        </w:rPr>
        <w:t>By contrast, the antiquated system of paying by fraction number is nonsensical and counterintuitive, hampering introduction of evidence-based shorter therapy schedules. Very recently, the first tumour-outcome related endpoint evaluation from the FAST Forward trial is published</w:t>
      </w:r>
      <w:r w:rsidR="00FE4225" w:rsidRPr="00522C60">
        <w:rPr>
          <w:rFonts w:ascii="Arial" w:hAnsi="Arial" w:cs="Arial"/>
          <w:color w:val="000000" w:themeColor="text1"/>
          <w:lang w:val="en-GB"/>
        </w:rPr>
        <w:t>,</w:t>
      </w:r>
      <w:r w:rsidR="00A540A1" w:rsidRPr="00522C60">
        <w:rPr>
          <w:rFonts w:ascii="Arial" w:hAnsi="Arial" w:cs="Arial"/>
          <w:color w:val="000000" w:themeColor="text1"/>
          <w:lang w:val="en-GB"/>
        </w:rPr>
        <w:fldChar w:fldCharType="begin">
          <w:fldData xml:space="preserve">PEVuZE5vdGU+PENpdGU+PEF1dGhvcj5CcnVudDwvQXV0aG9yPjxZZWFyPjIwMTY8L1llYXI+PFJl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PEVuZE5vdGU+PENpdGU+PEF1dGhvcj5CcnVudDwvQXV0aG9yPjxZZWFyPjIwMTY8L1llYXI+PFJl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r>
      <w:r w:rsidR="00A540A1"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[28, 29]</w:t>
      </w:r>
      <w:r w:rsidR="00A540A1"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t xml:space="preserve"> which </w:t>
      </w:r>
      <w:r w:rsidR="00E760F9" w:rsidRPr="00522C60">
        <w:rPr>
          <w:rFonts w:ascii="Arial" w:hAnsi="Arial" w:cs="Arial"/>
          <w:color w:val="000000" w:themeColor="text1"/>
          <w:lang w:val="en-GB"/>
        </w:rPr>
        <w:t xml:space="preserve">proposes a schedule of just </w:t>
      </w:r>
      <w:r w:rsidR="00A540A1" w:rsidRPr="00522C60">
        <w:rPr>
          <w:rFonts w:ascii="Arial" w:hAnsi="Arial" w:cs="Arial"/>
          <w:color w:val="000000" w:themeColor="text1"/>
          <w:lang w:val="en-GB"/>
        </w:rPr>
        <w:t>5 fractions</w:t>
      </w:r>
      <w:r w:rsidR="00FF0B02" w:rsidRPr="00522C60">
        <w:rPr>
          <w:rFonts w:ascii="Arial" w:hAnsi="Arial" w:cs="Arial"/>
          <w:color w:val="000000" w:themeColor="text1"/>
          <w:lang w:val="en-GB"/>
        </w:rPr>
        <w:t xml:space="preserve"> in 1 week</w:t>
      </w:r>
      <w:r w:rsidR="00A540A1" w:rsidRPr="00522C60">
        <w:rPr>
          <w:rFonts w:ascii="Arial" w:hAnsi="Arial" w:cs="Arial"/>
          <w:color w:val="000000" w:themeColor="text1"/>
          <w:lang w:val="en-GB"/>
        </w:rPr>
        <w:t xml:space="preserve">. If </w:t>
      </w:r>
      <w:r w:rsidR="00FE4225" w:rsidRPr="00522C60">
        <w:rPr>
          <w:rFonts w:ascii="Arial" w:hAnsi="Arial" w:cs="Arial"/>
          <w:color w:val="000000" w:themeColor="text1"/>
          <w:lang w:val="en-GB"/>
        </w:rPr>
        <w:t xml:space="preserve">a </w:t>
      </w:r>
      <w:r w:rsidR="00A540A1" w:rsidRPr="00522C60">
        <w:rPr>
          <w:rFonts w:ascii="Arial" w:hAnsi="Arial" w:cs="Arial"/>
          <w:color w:val="000000" w:themeColor="text1"/>
          <w:lang w:val="en-GB"/>
        </w:rPr>
        <w:t>moderate</w:t>
      </w:r>
      <w:r w:rsidR="001D7CF7" w:rsidRPr="00522C60">
        <w:rPr>
          <w:rFonts w:ascii="Arial" w:hAnsi="Arial" w:cs="Arial"/>
          <w:color w:val="000000" w:themeColor="text1"/>
          <w:lang w:val="en-GB"/>
        </w:rPr>
        <w:t>ly</w:t>
      </w:r>
      <w:r w:rsidR="00A540A1" w:rsidRPr="00522C60">
        <w:rPr>
          <w:rFonts w:ascii="Arial" w:hAnsi="Arial" w:cs="Arial"/>
          <w:color w:val="000000" w:themeColor="text1"/>
          <w:lang w:val="en-GB"/>
        </w:rPr>
        <w:t xml:space="preserve"> </w:t>
      </w:r>
      <w:proofErr w:type="spellStart"/>
      <w:r w:rsidR="00A540A1" w:rsidRPr="00522C60">
        <w:rPr>
          <w:rFonts w:ascii="Arial" w:hAnsi="Arial" w:cs="Arial"/>
          <w:color w:val="000000" w:themeColor="text1"/>
          <w:lang w:val="en-GB"/>
        </w:rPr>
        <w:t>hypofractionat</w:t>
      </w:r>
      <w:r w:rsidR="001D7CF7" w:rsidRPr="00522C60">
        <w:rPr>
          <w:rFonts w:ascii="Arial" w:hAnsi="Arial" w:cs="Arial"/>
          <w:color w:val="000000" w:themeColor="text1"/>
          <w:lang w:val="en-GB"/>
        </w:rPr>
        <w:t>ed</w:t>
      </w:r>
      <w:proofErr w:type="spellEnd"/>
      <w:r w:rsidR="00A540A1" w:rsidRPr="00522C60">
        <w:rPr>
          <w:rFonts w:ascii="Arial" w:hAnsi="Arial" w:cs="Arial"/>
          <w:color w:val="000000" w:themeColor="text1"/>
          <w:lang w:val="en-GB"/>
        </w:rPr>
        <w:t xml:space="preserve"> schedule</w:t>
      </w:r>
      <w:r w:rsidR="0041449E" w:rsidRPr="00522C60">
        <w:rPr>
          <w:rFonts w:ascii="Arial" w:hAnsi="Arial" w:cs="Arial"/>
          <w:color w:val="000000" w:themeColor="text1"/>
          <w:lang w:val="en-GB"/>
        </w:rPr>
        <w:t xml:space="preserve"> is </w:t>
      </w:r>
      <w:r w:rsidR="00A540A1" w:rsidRPr="00522C60">
        <w:rPr>
          <w:rFonts w:ascii="Arial" w:hAnsi="Arial" w:cs="Arial"/>
          <w:color w:val="000000" w:themeColor="text1"/>
          <w:lang w:val="en-GB"/>
        </w:rPr>
        <w:t xml:space="preserve">replaced </w:t>
      </w:r>
      <w:r w:rsidR="0041449E" w:rsidRPr="00522C60">
        <w:rPr>
          <w:rFonts w:ascii="Arial" w:hAnsi="Arial" w:cs="Arial"/>
          <w:color w:val="000000" w:themeColor="text1"/>
          <w:lang w:val="en-GB"/>
        </w:rPr>
        <w:t xml:space="preserve">for many patients </w:t>
      </w:r>
      <w:r w:rsidR="00A540A1" w:rsidRPr="00522C60">
        <w:rPr>
          <w:rFonts w:ascii="Arial" w:hAnsi="Arial" w:cs="Arial"/>
          <w:color w:val="000000" w:themeColor="text1"/>
          <w:lang w:val="en-GB"/>
        </w:rPr>
        <w:t>in the coming years by 5 fractions</w:t>
      </w:r>
      <w:r w:rsidR="00FF0B02" w:rsidRPr="00522C60">
        <w:rPr>
          <w:rFonts w:ascii="Arial" w:hAnsi="Arial" w:cs="Arial"/>
          <w:color w:val="000000" w:themeColor="text1"/>
          <w:lang w:val="en-GB"/>
        </w:rPr>
        <w:t xml:space="preserve"> in 1 week</w:t>
      </w:r>
      <w:r w:rsidR="00A540A1" w:rsidRPr="00522C60">
        <w:rPr>
          <w:rFonts w:ascii="Arial" w:hAnsi="Arial" w:cs="Arial"/>
          <w:color w:val="000000" w:themeColor="text1"/>
          <w:lang w:val="en-GB"/>
        </w:rPr>
        <w:t xml:space="preserve">, </w:t>
      </w:r>
      <w:r w:rsidR="005E6E61" w:rsidRPr="00522C60">
        <w:rPr>
          <w:rFonts w:ascii="Arial" w:hAnsi="Arial" w:cs="Arial"/>
          <w:color w:val="000000" w:themeColor="text1"/>
          <w:lang w:val="en-GB"/>
        </w:rPr>
        <w:t xml:space="preserve">even if </w:t>
      </w:r>
      <w:r w:rsidR="0009444C" w:rsidRPr="00522C60">
        <w:rPr>
          <w:rFonts w:ascii="Arial" w:hAnsi="Arial" w:cs="Arial"/>
          <w:color w:val="000000" w:themeColor="text1"/>
          <w:lang w:val="en-GB"/>
        </w:rPr>
        <w:t>these treatment sessions may take longer</w:t>
      </w:r>
      <w:r w:rsidR="004D6E2F" w:rsidRPr="00522C60">
        <w:rPr>
          <w:rFonts w:ascii="Arial" w:hAnsi="Arial" w:cs="Arial"/>
          <w:color w:val="000000" w:themeColor="text1"/>
          <w:lang w:val="en-GB"/>
        </w:rPr>
        <w:t xml:space="preserve"> as time becomes available (if not yet </w:t>
      </w:r>
      <w:r w:rsidR="004D6E2F" w:rsidRPr="00522C60">
        <w:rPr>
          <w:rFonts w:ascii="Arial" w:hAnsi="Arial" w:cs="Arial"/>
          <w:color w:val="000000" w:themeColor="text1"/>
          <w:lang w:val="en-GB"/>
        </w:rPr>
        <w:lastRenderedPageBreak/>
        <w:t>introduced)</w:t>
      </w:r>
      <w:r w:rsidR="005E6E61" w:rsidRPr="00522C60">
        <w:rPr>
          <w:rFonts w:ascii="Arial" w:hAnsi="Arial" w:cs="Arial"/>
          <w:color w:val="000000" w:themeColor="text1"/>
          <w:lang w:val="en-GB"/>
        </w:rPr>
        <w:t xml:space="preserve"> </w:t>
      </w:r>
      <w:r w:rsidR="004D6E2F" w:rsidRPr="00522C60">
        <w:rPr>
          <w:rFonts w:ascii="Arial" w:hAnsi="Arial" w:cs="Arial"/>
          <w:color w:val="000000" w:themeColor="text1"/>
          <w:lang w:val="en-GB"/>
        </w:rPr>
        <w:t>for</w:t>
      </w:r>
      <w:r w:rsidR="005E6E61" w:rsidRPr="00522C60">
        <w:rPr>
          <w:rFonts w:ascii="Arial" w:hAnsi="Arial" w:cs="Arial"/>
          <w:color w:val="000000" w:themeColor="text1"/>
          <w:lang w:val="en-GB"/>
        </w:rPr>
        <w:t xml:space="preserve"> using</w:t>
      </w:r>
      <w:r w:rsidR="0009444C" w:rsidRPr="00522C60">
        <w:rPr>
          <w:rFonts w:ascii="Arial" w:hAnsi="Arial" w:cs="Arial"/>
          <w:color w:val="000000" w:themeColor="text1"/>
          <w:lang w:val="en-GB"/>
        </w:rPr>
        <w:t xml:space="preserve"> deep inspiration breath hold and more image-guidance</w:t>
      </w:r>
      <w:r w:rsidR="00A540A1" w:rsidRPr="00522C60">
        <w:rPr>
          <w:rFonts w:ascii="Arial" w:hAnsi="Arial" w:cs="Arial"/>
          <w:color w:val="000000" w:themeColor="text1"/>
          <w:lang w:val="en-GB"/>
        </w:rPr>
        <w:t xml:space="preserve">. Thus, </w:t>
      </w:r>
      <w:r w:rsidR="00FE4225" w:rsidRPr="00522C60">
        <w:rPr>
          <w:rFonts w:ascii="Arial" w:hAnsi="Arial" w:cs="Arial"/>
          <w:color w:val="000000" w:themeColor="text1"/>
          <w:lang w:val="en-GB"/>
        </w:rPr>
        <w:t xml:space="preserve">it </w:t>
      </w:r>
      <w:r w:rsidR="00A540A1" w:rsidRPr="00522C60">
        <w:rPr>
          <w:rFonts w:ascii="Arial" w:hAnsi="Arial" w:cs="Arial"/>
          <w:color w:val="000000" w:themeColor="text1"/>
          <w:lang w:val="en-GB"/>
        </w:rPr>
        <w:t xml:space="preserve">is </w:t>
      </w:r>
      <w:r w:rsidR="0041449E" w:rsidRPr="00522C60">
        <w:rPr>
          <w:rFonts w:ascii="Arial" w:hAnsi="Arial" w:cs="Arial"/>
          <w:color w:val="000000" w:themeColor="text1"/>
          <w:lang w:val="en-GB"/>
        </w:rPr>
        <w:t>important</w:t>
      </w:r>
      <w:r w:rsidR="00A540A1" w:rsidRPr="00522C60">
        <w:rPr>
          <w:rFonts w:ascii="Arial" w:hAnsi="Arial" w:cs="Arial"/>
          <w:color w:val="000000" w:themeColor="text1"/>
          <w:lang w:val="en-GB"/>
        </w:rPr>
        <w:t xml:space="preserve"> </w:t>
      </w:r>
      <w:r w:rsidR="00FE4225" w:rsidRPr="00522C60">
        <w:rPr>
          <w:rFonts w:ascii="Arial" w:hAnsi="Arial" w:cs="Arial"/>
          <w:color w:val="000000" w:themeColor="text1"/>
          <w:lang w:val="en-GB"/>
        </w:rPr>
        <w:t xml:space="preserve">to </w:t>
      </w:r>
      <w:r w:rsidR="00A540A1" w:rsidRPr="00522C60">
        <w:rPr>
          <w:rFonts w:ascii="Arial" w:hAnsi="Arial" w:cs="Arial"/>
          <w:color w:val="000000" w:themeColor="text1"/>
          <w:lang w:val="en-GB"/>
        </w:rPr>
        <w:t xml:space="preserve">propose a </w:t>
      </w:r>
      <w:r w:rsidR="0041449E" w:rsidRPr="00522C60">
        <w:rPr>
          <w:rFonts w:ascii="Arial" w:hAnsi="Arial" w:cs="Arial"/>
          <w:color w:val="000000" w:themeColor="text1"/>
          <w:lang w:val="en-GB"/>
        </w:rPr>
        <w:t xml:space="preserve">better remuneration </w:t>
      </w:r>
      <w:r w:rsidR="00A540A1" w:rsidRPr="00522C60">
        <w:rPr>
          <w:rFonts w:ascii="Arial" w:hAnsi="Arial" w:cs="Arial"/>
          <w:color w:val="000000" w:themeColor="text1"/>
          <w:lang w:val="en-GB"/>
        </w:rPr>
        <w:t>system based on complexity</w:t>
      </w:r>
      <w:r w:rsidR="00E760F9" w:rsidRPr="00522C60">
        <w:rPr>
          <w:rFonts w:ascii="Arial" w:hAnsi="Arial" w:cs="Arial"/>
          <w:color w:val="000000" w:themeColor="text1"/>
          <w:lang w:val="en-GB"/>
        </w:rPr>
        <w:t xml:space="preserve"> rather than </w:t>
      </w:r>
      <w:r w:rsidR="0009444C" w:rsidRPr="00522C60">
        <w:rPr>
          <w:rFonts w:ascii="Arial" w:hAnsi="Arial" w:cs="Arial"/>
          <w:color w:val="000000" w:themeColor="text1"/>
          <w:lang w:val="en-GB"/>
        </w:rPr>
        <w:t>simply</w:t>
      </w:r>
      <w:r w:rsidR="00E760F9" w:rsidRPr="00522C60">
        <w:rPr>
          <w:rFonts w:ascii="Arial" w:hAnsi="Arial" w:cs="Arial"/>
          <w:color w:val="000000" w:themeColor="text1"/>
          <w:lang w:val="en-GB"/>
        </w:rPr>
        <w:t xml:space="preserve"> fraction number</w:t>
      </w:r>
      <w:r w:rsidR="00A540A1" w:rsidRPr="00522C60">
        <w:rPr>
          <w:rFonts w:ascii="Arial" w:hAnsi="Arial" w:cs="Arial"/>
          <w:color w:val="000000" w:themeColor="text1"/>
          <w:lang w:val="en-GB"/>
        </w:rPr>
        <w:t xml:space="preserve">. </w:t>
      </w:r>
    </w:p>
    <w:p w14:paraId="22A92EDC" w14:textId="65253D34" w:rsidR="00746796" w:rsidRPr="00522C60" w:rsidRDefault="0081010D" w:rsidP="00746796">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The best solution to this impasse is likely to introduce improved and optimised reimbursement and healthcare-delivery systems. Recently, scholars worldwide have examined various delivery and payment models, including those that are evolutions of the fee-for-service system</w:t>
      </w:r>
      <w:r w:rsidR="00A540A1" w:rsidRPr="00522C60">
        <w:rPr>
          <w:rFonts w:ascii="Arial" w:hAnsi="Arial" w:cs="Arial"/>
          <w:color w:val="000000" w:themeColor="text1"/>
          <w:lang w:val="en-GB"/>
        </w:rPr>
        <w:t>.</w:t>
      </w:r>
      <w:r w:rsidR="00A540A1" w:rsidRPr="00522C60">
        <w:rPr>
          <w:rFonts w:ascii="Arial" w:hAnsi="Arial" w:cs="Arial"/>
          <w:color w:val="000000" w:themeColor="text1"/>
          <w:lang w:val="en-GB"/>
        </w:rPr>
        <w:fldChar w:fldCharType="begin"/>
      </w:r>
      <w:r w:rsidR="008E3D99" w:rsidRPr="00522C60">
        <w:rPr>
          <w:rFonts w:ascii="Arial" w:hAnsi="Arial" w:cs="Arial"/>
          <w:color w:val="000000" w:themeColor="text1"/>
          <w:lang w:val="en-GB"/>
        </w:rPr>
        <w:instrText xml:space="preserve"> ADDIN EN.CITE &lt;EndNote&gt;&lt;Cite&gt;&lt;Author&gt;Conrad&lt;/Author&gt;&lt;Year&gt;2015&lt;/Year&gt;&lt;RecNum&gt;69&lt;/RecNum&gt;&lt;DisplayText&gt;[30]&lt;/DisplayText&gt;&lt;record&gt;&lt;rec-number&gt;69&lt;/rec-number&gt;&lt;foreign-keys&gt;&lt;key app="EN" db-id="9rrze55p65zxroep5p5p22285ta0faxwdp5p" timestamp="1562211134"&gt;69&lt;/key&gt;&lt;/foreign-keys&gt;&lt;ref-type name="Journal Article"&gt;17&lt;/ref-type&gt;&lt;contributors&gt;&lt;authors&gt;&lt;author&gt;Conrad, D. A.&lt;/author&gt;&lt;/authors&gt;&lt;/contributors&gt;&lt;auth-address&gt;Magnuson Health Sciences Center, University of Washington, Seattle, WA.&lt;/auth-address&gt;&lt;titles&gt;&lt;title&gt;The Theory of Value-Based Payment Incentives and Their Application to Health Care&lt;/title&gt;&lt;secondary-title&gt;Health Serv Res&lt;/secondary-title&gt;&lt;/titles&gt;&lt;periodical&gt;&lt;full-title&gt;Health Serv Res&lt;/full-title&gt;&lt;/periodical&gt;&lt;pages&gt;2057-89&lt;/pages&gt;&lt;volume&gt;50 Suppl 2&lt;/volume&gt;&lt;keywords&gt;&lt;keyword&gt;Delivery of Health Care/*economics&lt;/keyword&gt;&lt;keyword&gt;Health Services Research&lt;/keyword&gt;&lt;keyword&gt;Humans&lt;/keyword&gt;&lt;keyword&gt;*Models, Economic&lt;/keyword&gt;&lt;keyword&gt;Physician Incentive Plans/*economics&lt;/keyword&gt;&lt;keyword&gt;Quality of Health Care/*economics&lt;/keyword&gt;&lt;keyword&gt;Value-Based Purchasing/*economics&lt;/keyword&gt;&lt;keyword&gt;Incentives&lt;/keyword&gt;&lt;keyword&gt;agency theory&lt;/keyword&gt;&lt;keyword&gt;behavioral economics&lt;/keyword&gt;&lt;keyword&gt;value-based payment&lt;/keyword&gt;&lt;/keywords&gt;&lt;dates&gt;&lt;year&gt;2015&lt;/year&gt;&lt;pub-dates&gt;&lt;date&gt;Dec&lt;/date&gt;&lt;/pub-dates&gt;&lt;/dates&gt;&lt;isbn&gt;1475-6773 (Electronic)&amp;#xD;0017-9124 (Linking)&lt;/isbn&gt;&lt;accession-num&gt;26549041&lt;/accession-num&gt;&lt;urls&gt;&lt;related-urls&gt;&lt;url&gt;https://www.ncbi.nlm.nih.gov/pubmed/26549041&lt;/url&gt;&lt;/related-urls&gt;&lt;/urls&gt;&lt;custom2&gt;PMC5338202&lt;/custom2&gt;&lt;electronic-resource-num&gt;10.1111/1475-6773.12408&lt;/electronic-resource-num&gt;&lt;/record&gt;&lt;/Cite&gt;&lt;/EndNote&gt;</w:instrText>
      </w:r>
      <w:r w:rsidR="00A540A1"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[30]</w:t>
      </w:r>
      <w:r w:rsidR="00A540A1"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t xml:space="preserve"> </w:t>
      </w:r>
      <w:r w:rsidRPr="00522C60">
        <w:rPr>
          <w:rFonts w:ascii="Arial" w:hAnsi="Arial" w:cs="Arial"/>
          <w:color w:val="000000" w:themeColor="text1"/>
          <w:lang w:val="en-GB"/>
        </w:rPr>
        <w:t>Optimal alternative payment systems aim at enhancing clinical outcomes and decreasing both consumption and costs. To maximize outcomes, the model (value-based) intervention ought to be focused on improving the equilibrium between cost and healthcare quality. The value-based payment concept — in which healthcare consumers and payers maintain the distribution system that is largely responsible for both costs and quality of care — is one of the most studied models, and it promises to have a positive impact in this framework. However, it is important to recognize that, notwithstanding the advances of alternative payment systems, there is still limited evidence regarding the efficacy of these reimbursement models; this issue requires further debate before practical implementation</w:t>
      </w:r>
      <w:r w:rsidR="00A540A1" w:rsidRPr="00522C60">
        <w:rPr>
          <w:rFonts w:ascii="Arial" w:hAnsi="Arial" w:cs="Arial"/>
          <w:color w:val="000000" w:themeColor="text1"/>
          <w:lang w:val="en-GB"/>
        </w:rPr>
        <w:t>.</w:t>
      </w:r>
      <w:r w:rsidR="00A540A1" w:rsidRPr="00522C60">
        <w:rPr>
          <w:rFonts w:ascii="Arial" w:hAnsi="Arial" w:cs="Arial"/>
          <w:color w:val="000000" w:themeColor="text1"/>
          <w:lang w:val="en-GB"/>
        </w:rPr>
        <w:fldChar w:fldCharType="begin">
          <w:fldData xml:space="preserve">PEVuZE5vdGU+PENpdGU+PEF1dGhvcj5BdmlraTwvQXV0aG9yPjxZZWFyPjIwMTg8L1llYXI+PFJl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PEVuZE5vdGU+PENpdGU+PEF1dGhvcj5BdmlraTwvQXV0aG9yPjxZZWFyPjIwMTg8L1llYXI+PFJl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00A540A1" w:rsidRPr="00522C60">
        <w:rPr>
          <w:rFonts w:ascii="Arial" w:hAnsi="Arial" w:cs="Arial"/>
          <w:color w:val="000000" w:themeColor="text1"/>
          <w:lang w:val="en-GB"/>
        </w:rPr>
      </w:r>
      <w:r w:rsidR="00A540A1"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[31, 32]</w:t>
      </w:r>
      <w:r w:rsidR="00A540A1" w:rsidRPr="00522C60">
        <w:rPr>
          <w:rFonts w:ascii="Arial" w:hAnsi="Arial" w:cs="Arial"/>
          <w:color w:val="000000" w:themeColor="text1"/>
          <w:lang w:val="en-GB"/>
        </w:rPr>
        <w:fldChar w:fldCharType="end"/>
      </w:r>
    </w:p>
    <w:p w14:paraId="08024E6A" w14:textId="20B05C50" w:rsidR="00A540A1" w:rsidRPr="00522C60" w:rsidRDefault="00A540A1" w:rsidP="00A540A1">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The </w:t>
      </w:r>
      <w:r w:rsidR="00126487" w:rsidRPr="00522C60">
        <w:rPr>
          <w:rFonts w:ascii="Arial" w:hAnsi="Arial" w:cs="Arial"/>
          <w:color w:val="000000" w:themeColor="text1"/>
          <w:lang w:val="en-GB"/>
        </w:rPr>
        <w:t>financial</w:t>
      </w:r>
      <w:r w:rsidRPr="00522C60">
        <w:rPr>
          <w:rFonts w:ascii="Arial" w:hAnsi="Arial" w:cs="Arial"/>
          <w:color w:val="000000" w:themeColor="text1"/>
          <w:lang w:val="en-GB"/>
        </w:rPr>
        <w:t xml:space="preserve"> discussion of the viability of widespread adoption of moderate hypofractionation in breast</w:t>
      </w:r>
      <w:r w:rsidR="00FE4225" w:rsidRPr="00522C60">
        <w:rPr>
          <w:rFonts w:ascii="Arial" w:hAnsi="Arial" w:cs="Arial"/>
          <w:color w:val="000000" w:themeColor="text1"/>
          <w:lang w:val="en-GB"/>
        </w:rPr>
        <w:t xml:space="preserve"> </w:t>
      </w:r>
      <w:r w:rsidRPr="00522C60">
        <w:rPr>
          <w:rFonts w:ascii="Arial" w:hAnsi="Arial" w:cs="Arial"/>
          <w:color w:val="000000" w:themeColor="text1"/>
          <w:lang w:val="en-GB"/>
        </w:rPr>
        <w:t>cancer patients has special importance for countries with limited resources.</w:t>
      </w:r>
      <w:r w:rsidRPr="00522C60">
        <w:rPr>
          <w:rFonts w:ascii="Arial" w:hAnsi="Arial" w:cs="Arial"/>
          <w:color w:val="000000" w:themeColor="text1"/>
          <w:lang w:val="en-GB"/>
        </w:rPr>
        <w:fldChar w:fldCharType="begin">
          <w:fldData xml:space="preserve">PEVuZE5vdGU+PENpdGU+PEF1dGhvcj5Bc2g8L0F1dGhvcj48WWVhcj4yMDAwPC9ZZWFyPjxSZWNO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PEVuZE5vdGU+PENpdGU+PEF1dGhvcj5Bc2g8L0F1dGhvcj48WWVhcj4yMDAwPC9ZZWFyPjxSZWNO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[33-35]</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Khan et al.</w:t>
      </w:r>
      <w:r w:rsidRPr="00522C60">
        <w:rPr>
          <w:rFonts w:ascii="Arial" w:hAnsi="Arial" w:cs="Arial"/>
          <w:color w:val="000000" w:themeColor="text1"/>
          <w:lang w:val="en-GB"/>
        </w:rPr>
        <w:fldChar w:fldCharType="begin">
          <w:fldData xml:space="preserve">PEVuZE5vdGU+PENpdGU+PEF1dGhvcj5LaGFuPC9BdXRob3I+PFllYXI+MjAxNzwvWWVhcj48UmVj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PEVuZE5vdGU+PENpdGU+PEF1dGhvcj5LaGFuPC9BdXRob3I+PFllYXI+MjAxNzwvWWVhcj48UmVj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[36]</w:t>
      </w:r>
      <w:r w:rsidRPr="00522C60">
        <w:rPr>
          <w:rFonts w:ascii="Arial" w:hAnsi="Arial" w:cs="Arial"/>
          <w:color w:val="000000" w:themeColor="text1"/>
          <w:lang w:val="en-GB"/>
        </w:rPr>
        <w:fldChar w:fldCharType="end"/>
      </w:r>
      <w:r w:rsidRPr="00522C60">
        <w:rPr>
          <w:rFonts w:ascii="Arial" w:hAnsi="Arial" w:cs="Arial"/>
          <w:color w:val="000000" w:themeColor="text1"/>
          <w:lang w:val="en-GB"/>
        </w:rPr>
        <w:t xml:space="preserve"> evaluated the impact of shorter schedules for breast</w:t>
      </w:r>
      <w:r w:rsidR="00FE4225"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cancer patients from countries with emerging economies and restricted RT assets. The implementation of hypofractionation in these emerging economies is not merely an issue of increased cost-effectiveness but also one of improved access to quality healthcare and enhanced patient survivorship. A shift from </w:t>
      </w:r>
      <w:r w:rsidR="004C3548" w:rsidRPr="00522C60">
        <w:rPr>
          <w:rFonts w:ascii="Arial" w:hAnsi="Arial" w:cs="Arial"/>
          <w:color w:val="000000" w:themeColor="text1"/>
          <w:lang w:val="en-GB"/>
        </w:rPr>
        <w:t xml:space="preserve">a </w:t>
      </w:r>
      <w:r w:rsidRPr="00522C60">
        <w:rPr>
          <w:rFonts w:ascii="Arial" w:hAnsi="Arial" w:cs="Arial"/>
          <w:color w:val="000000" w:themeColor="text1"/>
          <w:lang w:val="en-GB"/>
        </w:rPr>
        <w:t xml:space="preserve">conventional schedule to hypofractionation could </w:t>
      </w:r>
      <w:r w:rsidR="00C77555" w:rsidRPr="00522C60">
        <w:rPr>
          <w:rFonts w:ascii="Arial" w:hAnsi="Arial" w:cs="Arial"/>
          <w:color w:val="000000" w:themeColor="text1"/>
          <w:lang w:val="en-GB"/>
        </w:rPr>
        <w:t xml:space="preserve">thereby </w:t>
      </w:r>
      <w:r w:rsidRPr="00522C60">
        <w:rPr>
          <w:rFonts w:ascii="Arial" w:hAnsi="Arial" w:cs="Arial"/>
          <w:color w:val="000000" w:themeColor="text1"/>
          <w:lang w:val="en-GB"/>
        </w:rPr>
        <w:t>decrease wait</w:t>
      </w:r>
      <w:r w:rsidR="00FF0B02" w:rsidRPr="00522C60">
        <w:rPr>
          <w:rFonts w:ascii="Arial" w:hAnsi="Arial" w:cs="Arial"/>
          <w:color w:val="000000" w:themeColor="text1"/>
          <w:lang w:val="en-GB"/>
        </w:rPr>
        <w:t>ing</w:t>
      </w:r>
      <w:r w:rsidRPr="00522C60">
        <w:rPr>
          <w:rFonts w:ascii="Arial" w:hAnsi="Arial" w:cs="Arial"/>
          <w:color w:val="000000" w:themeColor="text1"/>
          <w:lang w:val="en-GB"/>
        </w:rPr>
        <w:t xml:space="preserve"> times and allow more patients to be treated, particularly in systems with restricted funds.</w:t>
      </w:r>
      <w:r w:rsidRPr="00522C60">
        <w:rPr>
          <w:rFonts w:ascii="Arial" w:hAnsi="Arial" w:cs="Arial"/>
          <w:color w:val="000000" w:themeColor="text1"/>
          <w:lang w:val="en-GB"/>
        </w:rPr>
        <w:fldChar w:fldCharType="begin">
          <w:fldData xml:space="preserve">PEVuZE5vdGU+PENpdGU+PEF1dGhvcj5Ed3llcjwvQXV0aG9yPjxZZWFyPjIwMTA8L1llYXI+PFJl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PEVuZE5vdGU+PENpdGU+PEF1dGhvcj5Ed3llcjwvQXV0aG9yPjxZZWFyPjIwMTA8L1llYXI+PFJl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Pr="00522C60">
        <w:rPr>
          <w:rFonts w:ascii="Arial" w:hAnsi="Arial" w:cs="Arial"/>
          <w:color w:val="000000" w:themeColor="text1"/>
          <w:lang w:val="en-GB"/>
        </w:rPr>
      </w:r>
      <w:r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[37, 38]</w:t>
      </w:r>
      <w:r w:rsidRPr="00522C60">
        <w:rPr>
          <w:rFonts w:ascii="Arial" w:hAnsi="Arial" w:cs="Arial"/>
          <w:color w:val="000000" w:themeColor="text1"/>
          <w:lang w:val="en-GB"/>
        </w:rPr>
        <w:fldChar w:fldCharType="end"/>
      </w:r>
    </w:p>
    <w:p w14:paraId="5B86DA99" w14:textId="3C0CD1A0" w:rsidR="00A540A1" w:rsidRPr="00522C60" w:rsidRDefault="006A2D9D" w:rsidP="006A2D9D">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Finally, the importance of hypofractionation has perhaps never before been more clear than in the current pandemic, when the reduction of the number of patient visits to the radiation oncology department by using hypofractionation is particularly important insofar as this approach limits the risk for disease transmission for both patients and personnel, while at the same time preventing jeopardizing the outcomes of cancer intervention</w:t>
      </w:r>
      <w:r w:rsidR="006D4721" w:rsidRPr="00522C60">
        <w:rPr>
          <w:rFonts w:ascii="Arial" w:hAnsi="Arial" w:cs="Arial"/>
          <w:color w:val="000000" w:themeColor="text1"/>
          <w:lang w:val="en-GB"/>
        </w:rPr>
        <w:t>.</w:t>
      </w:r>
      <w:r w:rsidR="006D4721" w:rsidRPr="00522C60">
        <w:rPr>
          <w:rFonts w:ascii="Arial" w:hAnsi="Arial" w:cs="Arial"/>
          <w:color w:val="000000" w:themeColor="text1"/>
          <w:lang w:val="en-GB"/>
        </w:rPr>
        <w:fldChar w:fldCharType="begin">
          <w:fldData xml:space="preserve">PEVuZE5vdGU+PENpdGU+PEF1dGhvcj5Db2xlczwvQXV0aG9yPjxZZWFyPjIwMjA8L1llYXI+PElE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</w:fldData>
        </w:fldChar>
      </w:r>
      <w:r w:rsidR="008E3D99" w:rsidRPr="00522C60">
        <w:rPr>
          <w:rFonts w:ascii="Arial" w:hAnsi="Arial" w:cs="Arial"/>
          <w:color w:val="000000" w:themeColor="text1"/>
          <w:lang w:val="en-GB"/>
        </w:rPr>
        <w:instrText xml:space="preserve"> ADDIN EN.CITE </w:instrText>
      </w:r>
      <w:r w:rsidR="008E3D99" w:rsidRPr="00522C60">
        <w:rPr>
          <w:rFonts w:ascii="Arial" w:hAnsi="Arial" w:cs="Arial"/>
          <w:color w:val="000000" w:themeColor="text1"/>
          <w:lang w:val="en-GB"/>
        </w:rPr>
        <w:fldChar w:fldCharType="begin">
          <w:fldData xml:space="preserve">PEVuZE5vdGU+PENpdGU+PEF1dGhvcj5Db2xlczwvQXV0aG9yPjxZZWFyPjIwMjA8L1llYXI+PElE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</w:fldData>
        </w:fldChar>
      </w:r>
      <w:r w:rsidR="008E3D99" w:rsidRPr="00522C60">
        <w:rPr>
          <w:rFonts w:ascii="Arial" w:hAnsi="Arial" w:cs="Arial"/>
          <w:color w:val="000000" w:themeColor="text1"/>
          <w:lang w:val="en-GB"/>
        </w:rPr>
        <w:instrText xml:space="preserve"> ADDIN EN.CITE.DATA </w:instrText>
      </w:r>
      <w:r w:rsidR="008E3D99" w:rsidRPr="00522C60">
        <w:rPr>
          <w:rFonts w:ascii="Arial" w:hAnsi="Arial" w:cs="Arial"/>
          <w:color w:val="000000" w:themeColor="text1"/>
          <w:lang w:val="en-GB"/>
        </w:rPr>
      </w:r>
      <w:r w:rsidR="008E3D99" w:rsidRPr="00522C60">
        <w:rPr>
          <w:rFonts w:ascii="Arial" w:hAnsi="Arial" w:cs="Arial"/>
          <w:color w:val="000000" w:themeColor="text1"/>
          <w:lang w:val="en-GB"/>
        </w:rPr>
        <w:fldChar w:fldCharType="end"/>
      </w:r>
      <w:r w:rsidR="006D4721" w:rsidRPr="00522C60">
        <w:rPr>
          <w:rFonts w:ascii="Arial" w:hAnsi="Arial" w:cs="Arial"/>
          <w:color w:val="000000" w:themeColor="text1"/>
          <w:lang w:val="en-GB"/>
        </w:rPr>
      </w:r>
      <w:r w:rsidR="006D4721" w:rsidRPr="00522C60">
        <w:rPr>
          <w:rFonts w:ascii="Arial" w:hAnsi="Arial" w:cs="Arial"/>
          <w:color w:val="000000" w:themeColor="text1"/>
          <w:lang w:val="en-GB"/>
        </w:rPr>
        <w:fldChar w:fldCharType="separate"/>
      </w:r>
      <w:r w:rsidR="008E3D99" w:rsidRPr="00522C60">
        <w:rPr>
          <w:rFonts w:ascii="Arial" w:hAnsi="Arial" w:cs="Arial"/>
          <w:noProof/>
          <w:color w:val="000000" w:themeColor="text1"/>
          <w:lang w:val="en-GB"/>
        </w:rPr>
        <w:t>[39, 40]</w:t>
      </w:r>
      <w:r w:rsidR="006D4721" w:rsidRPr="00522C60">
        <w:rPr>
          <w:rFonts w:ascii="Arial" w:hAnsi="Arial" w:cs="Arial"/>
          <w:color w:val="000000" w:themeColor="text1"/>
          <w:lang w:val="en-GB"/>
        </w:rPr>
        <w:fldChar w:fldCharType="end"/>
      </w:r>
      <w:r w:rsidR="00897182"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Although our study was conducted prior to the worldwide COVID-19 pandemic, its insights are even more </w:t>
      </w:r>
      <w:r w:rsidRPr="00522C60">
        <w:rPr>
          <w:rFonts w:ascii="Arial" w:hAnsi="Arial" w:cs="Arial"/>
          <w:color w:val="000000" w:themeColor="text1"/>
          <w:lang w:val="en-GB"/>
        </w:rPr>
        <w:lastRenderedPageBreak/>
        <w:t>relevant now and for the future.</w:t>
      </w:r>
      <w:r w:rsidR="0009444C" w:rsidRPr="00522C60">
        <w:rPr>
          <w:rFonts w:ascii="Arial" w:hAnsi="Arial" w:cs="Arial"/>
          <w:color w:val="000000" w:themeColor="text1"/>
          <w:lang w:val="en-GB"/>
        </w:rPr>
        <w:t xml:space="preserve"> Finally, it is unethical to deny any patient access to evidenced-based moderate </w:t>
      </w:r>
      <w:r w:rsidR="00504B99" w:rsidRPr="00522C60">
        <w:rPr>
          <w:rFonts w:ascii="Arial" w:hAnsi="Arial" w:cs="Arial"/>
          <w:color w:val="000000" w:themeColor="text1"/>
          <w:lang w:val="en-GB"/>
        </w:rPr>
        <w:t>breast hypofractionation based on a potential loss of income. Out-dated reimbursement systems need to be re-designed to facilitate implementation of high-quality randomised trial results and reflect comple</w:t>
      </w:r>
      <w:r w:rsidR="0007716F" w:rsidRPr="00522C60">
        <w:rPr>
          <w:rFonts w:ascii="Arial" w:hAnsi="Arial" w:cs="Arial"/>
          <w:color w:val="000000" w:themeColor="text1"/>
          <w:lang w:val="en-GB"/>
        </w:rPr>
        <w:t>x</w:t>
      </w:r>
      <w:r w:rsidR="00504B99" w:rsidRPr="00522C60">
        <w:rPr>
          <w:rFonts w:ascii="Arial" w:hAnsi="Arial" w:cs="Arial"/>
          <w:color w:val="000000" w:themeColor="text1"/>
          <w:lang w:val="en-GB"/>
        </w:rPr>
        <w:t xml:space="preserve"> and quality-assured modern RT.</w:t>
      </w:r>
    </w:p>
    <w:p w14:paraId="5F7D1239" w14:textId="77777777" w:rsidR="00A540A1" w:rsidRPr="00522C60" w:rsidRDefault="00A540A1" w:rsidP="00A540A1">
      <w:pPr>
        <w:spacing w:line="360" w:lineRule="auto"/>
        <w:jc w:val="both"/>
        <w:rPr>
          <w:rFonts w:ascii="Arial" w:hAnsi="Arial" w:cs="Arial"/>
          <w:color w:val="000000" w:themeColor="text1"/>
          <w:lang w:val="en-GB"/>
        </w:rPr>
      </w:pPr>
    </w:p>
    <w:p w14:paraId="036F2DE9" w14:textId="77777777" w:rsidR="00BE334C" w:rsidRPr="00522C60" w:rsidRDefault="00BE334C" w:rsidP="00A540A1">
      <w:pPr>
        <w:spacing w:line="360" w:lineRule="auto"/>
        <w:jc w:val="both"/>
        <w:outlineLvl w:val="0"/>
        <w:rPr>
          <w:rFonts w:ascii="Arial" w:hAnsi="Arial" w:cs="Arial"/>
          <w:b/>
          <w:color w:val="000000" w:themeColor="text1"/>
          <w:lang w:val="en-GB"/>
        </w:rPr>
      </w:pPr>
    </w:p>
    <w:p w14:paraId="5B40E669" w14:textId="77777777" w:rsidR="00BE334C" w:rsidRPr="00522C60" w:rsidRDefault="00BE334C" w:rsidP="00A540A1">
      <w:pPr>
        <w:spacing w:line="360" w:lineRule="auto"/>
        <w:jc w:val="both"/>
        <w:outlineLvl w:val="0"/>
        <w:rPr>
          <w:rFonts w:ascii="Arial" w:hAnsi="Arial" w:cs="Arial"/>
          <w:b/>
          <w:color w:val="000000" w:themeColor="text1"/>
          <w:lang w:val="en-GB"/>
        </w:rPr>
      </w:pPr>
    </w:p>
    <w:p w14:paraId="5C30EB19" w14:textId="77777777" w:rsidR="00A540A1" w:rsidRPr="00522C60" w:rsidRDefault="00A540A1" w:rsidP="00A540A1">
      <w:pPr>
        <w:spacing w:line="360" w:lineRule="auto"/>
        <w:jc w:val="both"/>
        <w:outlineLvl w:val="0"/>
        <w:rPr>
          <w:color w:val="000000" w:themeColor="text1"/>
          <w:lang w:val="en-GB"/>
        </w:rPr>
      </w:pPr>
      <w:r w:rsidRPr="00522C60">
        <w:rPr>
          <w:rFonts w:ascii="Arial" w:hAnsi="Arial" w:cs="Arial"/>
          <w:b/>
          <w:color w:val="000000" w:themeColor="text1"/>
          <w:lang w:val="en-GB"/>
        </w:rPr>
        <w:t>Conclusions</w:t>
      </w:r>
    </w:p>
    <w:p w14:paraId="19B79451" w14:textId="3922E0A2" w:rsidR="006D4721" w:rsidRPr="00522C60" w:rsidRDefault="004B1B4F" w:rsidP="006E5777">
      <w:pPr>
        <w:pStyle w:val="NormalWeb"/>
        <w:spacing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t xml:space="preserve">Moderately </w:t>
      </w:r>
      <w:proofErr w:type="spellStart"/>
      <w:r w:rsidRPr="00522C60">
        <w:rPr>
          <w:rFonts w:ascii="Arial" w:hAnsi="Arial" w:cs="Arial"/>
          <w:color w:val="000000" w:themeColor="text1"/>
          <w:lang w:val="en-GB"/>
        </w:rPr>
        <w:t>h</w:t>
      </w:r>
      <w:r w:rsidR="00B260A4" w:rsidRPr="00522C60">
        <w:rPr>
          <w:rFonts w:ascii="Arial" w:hAnsi="Arial" w:cs="Arial"/>
          <w:color w:val="000000" w:themeColor="text1"/>
          <w:lang w:val="en-GB"/>
        </w:rPr>
        <w:t>ypofractionated</w:t>
      </w:r>
      <w:proofErr w:type="spellEnd"/>
      <w:r w:rsidR="00B260A4" w:rsidRPr="00522C60">
        <w:rPr>
          <w:rFonts w:ascii="Arial" w:hAnsi="Arial" w:cs="Arial"/>
          <w:color w:val="000000" w:themeColor="text1"/>
          <w:lang w:val="en-GB"/>
        </w:rPr>
        <w:t xml:space="preserve"> RT schedules are </w:t>
      </w:r>
      <w:r w:rsidRPr="00522C60">
        <w:rPr>
          <w:rFonts w:ascii="Arial" w:hAnsi="Arial" w:cs="Arial"/>
          <w:color w:val="000000" w:themeColor="text1"/>
          <w:lang w:val="en-GB"/>
        </w:rPr>
        <w:t xml:space="preserve">preferable </w:t>
      </w:r>
      <w:r w:rsidR="00B260A4" w:rsidRPr="00522C60">
        <w:rPr>
          <w:rFonts w:ascii="Arial" w:hAnsi="Arial" w:cs="Arial"/>
          <w:color w:val="000000" w:themeColor="text1"/>
          <w:lang w:val="en-GB"/>
        </w:rPr>
        <w:t xml:space="preserve">for breast cancer patients, by decreasing </w:t>
      </w:r>
      <w:r w:rsidRPr="00522C60">
        <w:rPr>
          <w:rFonts w:ascii="Arial" w:hAnsi="Arial" w:cs="Arial"/>
          <w:color w:val="000000" w:themeColor="text1"/>
          <w:lang w:val="en-GB"/>
        </w:rPr>
        <w:t xml:space="preserve">the daily burden linked to travel and disutility following a lower </w:t>
      </w:r>
      <w:r w:rsidR="00B260A4" w:rsidRPr="00522C60">
        <w:rPr>
          <w:rFonts w:ascii="Arial" w:hAnsi="Arial" w:cs="Arial"/>
          <w:color w:val="000000" w:themeColor="text1"/>
          <w:lang w:val="en-GB"/>
        </w:rPr>
        <w:t>number of treatment fractions</w:t>
      </w:r>
      <w:r w:rsidR="00504B99" w:rsidRPr="00522C60">
        <w:rPr>
          <w:rFonts w:ascii="Arial" w:hAnsi="Arial" w:cs="Arial"/>
          <w:color w:val="000000" w:themeColor="text1"/>
          <w:lang w:val="en-GB"/>
        </w:rPr>
        <w:t xml:space="preserve">, but </w:t>
      </w:r>
      <w:r w:rsidRPr="00522C60">
        <w:rPr>
          <w:rFonts w:ascii="Arial" w:hAnsi="Arial" w:cs="Arial"/>
          <w:color w:val="000000" w:themeColor="text1"/>
          <w:lang w:val="en-GB"/>
        </w:rPr>
        <w:t>similar rates</w:t>
      </w:r>
      <w:r w:rsidR="00B260A4" w:rsidRPr="00522C60">
        <w:rPr>
          <w:rFonts w:ascii="Arial" w:hAnsi="Arial" w:cs="Arial"/>
          <w:color w:val="000000" w:themeColor="text1"/>
          <w:lang w:val="en-GB"/>
        </w:rPr>
        <w:t xml:space="preserve"> of local relapse </w:t>
      </w:r>
      <w:r w:rsidRPr="00522C60">
        <w:rPr>
          <w:rFonts w:ascii="Arial" w:hAnsi="Arial" w:cs="Arial"/>
          <w:color w:val="000000" w:themeColor="text1"/>
          <w:lang w:val="en-GB"/>
        </w:rPr>
        <w:t xml:space="preserve">and </w:t>
      </w:r>
      <w:r w:rsidR="00504B99" w:rsidRPr="00522C60">
        <w:rPr>
          <w:rFonts w:ascii="Arial" w:hAnsi="Arial" w:cs="Arial"/>
          <w:color w:val="000000" w:themeColor="text1"/>
          <w:lang w:val="en-GB"/>
        </w:rPr>
        <w:t xml:space="preserve">often reduced </w:t>
      </w:r>
      <w:r w:rsidR="00B260A4" w:rsidRPr="00522C60">
        <w:rPr>
          <w:rFonts w:ascii="Arial" w:hAnsi="Arial" w:cs="Arial"/>
          <w:color w:val="000000" w:themeColor="text1"/>
          <w:lang w:val="en-GB"/>
        </w:rPr>
        <w:t>side-effects</w:t>
      </w:r>
      <w:r w:rsidRPr="00522C60">
        <w:rPr>
          <w:rFonts w:ascii="Arial" w:hAnsi="Arial" w:cs="Arial"/>
          <w:color w:val="000000" w:themeColor="text1"/>
          <w:lang w:val="en-GB"/>
        </w:rPr>
        <w:t>. Moreover</w:t>
      </w:r>
      <w:r w:rsidR="00B260A4" w:rsidRPr="00522C60">
        <w:rPr>
          <w:rFonts w:ascii="Arial" w:hAnsi="Arial" w:cs="Arial"/>
          <w:color w:val="000000" w:themeColor="text1"/>
          <w:lang w:val="en-GB"/>
        </w:rPr>
        <w:t xml:space="preserve">, </w:t>
      </w:r>
      <w:r w:rsidRPr="00522C60">
        <w:rPr>
          <w:rFonts w:ascii="Arial" w:hAnsi="Arial" w:cs="Arial"/>
          <w:color w:val="000000" w:themeColor="text1"/>
          <w:lang w:val="en-GB"/>
        </w:rPr>
        <w:t xml:space="preserve">its </w:t>
      </w:r>
      <w:r w:rsidR="00504B99" w:rsidRPr="00522C60">
        <w:rPr>
          <w:rFonts w:ascii="Arial" w:hAnsi="Arial" w:cs="Arial"/>
          <w:color w:val="000000" w:themeColor="text1"/>
          <w:lang w:val="en-GB"/>
        </w:rPr>
        <w:t xml:space="preserve">widespread </w:t>
      </w:r>
      <w:r w:rsidR="00B260A4" w:rsidRPr="00522C60">
        <w:rPr>
          <w:rFonts w:ascii="Arial" w:hAnsi="Arial" w:cs="Arial"/>
          <w:color w:val="000000" w:themeColor="text1"/>
          <w:lang w:val="en-GB"/>
        </w:rPr>
        <w:t xml:space="preserve">adoption will also be beneficial for healthcare systems, by reducing the workload for both health care providers and </w:t>
      </w:r>
      <w:r w:rsidRPr="00522C60">
        <w:rPr>
          <w:rFonts w:ascii="Arial" w:hAnsi="Arial" w:cs="Arial"/>
          <w:color w:val="000000" w:themeColor="text1"/>
          <w:lang w:val="en-GB"/>
        </w:rPr>
        <w:t>infrastructure</w:t>
      </w:r>
      <w:r w:rsidR="00B260A4" w:rsidRPr="00522C60">
        <w:rPr>
          <w:rFonts w:ascii="Arial" w:hAnsi="Arial" w:cs="Arial"/>
          <w:color w:val="000000" w:themeColor="text1"/>
          <w:lang w:val="en-GB"/>
        </w:rPr>
        <w:t xml:space="preserve">, especially when resources are limited. </w:t>
      </w:r>
      <w:r w:rsidR="00A540A1" w:rsidRPr="00522C60">
        <w:rPr>
          <w:rFonts w:ascii="Arial" w:hAnsi="Arial" w:cs="Arial"/>
          <w:color w:val="000000" w:themeColor="text1"/>
          <w:lang w:val="en-GB"/>
        </w:rPr>
        <w:t xml:space="preserve">The possible </w:t>
      </w:r>
      <w:r w:rsidR="00126487" w:rsidRPr="00522C60">
        <w:rPr>
          <w:rFonts w:ascii="Arial" w:hAnsi="Arial" w:cs="Arial"/>
          <w:color w:val="000000" w:themeColor="text1"/>
          <w:lang w:val="en-GB"/>
        </w:rPr>
        <w:t>financial loss</w:t>
      </w:r>
      <w:r w:rsidR="00A540A1" w:rsidRPr="00522C60">
        <w:rPr>
          <w:rFonts w:ascii="Arial" w:hAnsi="Arial" w:cs="Arial"/>
          <w:color w:val="000000" w:themeColor="text1"/>
          <w:lang w:val="en-GB"/>
        </w:rPr>
        <w:t xml:space="preserve"> induced by the reduction in per-patient</w:t>
      </w:r>
      <w:r w:rsidR="00FE4225" w:rsidRPr="00522C60">
        <w:rPr>
          <w:rFonts w:ascii="Arial" w:hAnsi="Arial" w:cs="Arial"/>
          <w:color w:val="000000" w:themeColor="text1"/>
          <w:lang w:val="en-GB"/>
        </w:rPr>
        <w:t xml:space="preserve"> income</w:t>
      </w:r>
      <w:r w:rsidR="00A540A1" w:rsidRPr="00522C60">
        <w:rPr>
          <w:rFonts w:ascii="Arial" w:hAnsi="Arial" w:cs="Arial"/>
          <w:color w:val="000000" w:themeColor="text1"/>
          <w:lang w:val="en-GB"/>
        </w:rPr>
        <w:t xml:space="preserve"> due to fractionation-based reimbursement should be compensated by an </w:t>
      </w:r>
      <w:r w:rsidR="004C3548" w:rsidRPr="00522C60">
        <w:rPr>
          <w:rFonts w:ascii="Arial" w:hAnsi="Arial" w:cs="Arial"/>
          <w:color w:val="000000" w:themeColor="text1"/>
          <w:lang w:val="en-GB"/>
        </w:rPr>
        <w:t>evolution</w:t>
      </w:r>
      <w:r w:rsidR="00A540A1" w:rsidRPr="00522C60">
        <w:rPr>
          <w:rFonts w:ascii="Arial" w:hAnsi="Arial" w:cs="Arial"/>
          <w:color w:val="000000" w:themeColor="text1"/>
          <w:lang w:val="en-GB"/>
        </w:rPr>
        <w:t xml:space="preserve"> of the </w:t>
      </w:r>
      <w:r w:rsidR="004C3548" w:rsidRPr="00522C60">
        <w:rPr>
          <w:rFonts w:ascii="Arial" w:hAnsi="Arial" w:cs="Arial"/>
          <w:color w:val="000000" w:themeColor="text1"/>
          <w:lang w:val="en-GB"/>
        </w:rPr>
        <w:t>reimbursement</w:t>
      </w:r>
      <w:r w:rsidR="00A540A1" w:rsidRPr="00522C60">
        <w:rPr>
          <w:rFonts w:ascii="Arial" w:hAnsi="Arial" w:cs="Arial"/>
          <w:color w:val="000000" w:themeColor="text1"/>
          <w:lang w:val="en-GB"/>
        </w:rPr>
        <w:t xml:space="preserve"> model from a fee-for-service system to </w:t>
      </w:r>
      <w:r w:rsidR="00FF0B02" w:rsidRPr="00522C60">
        <w:rPr>
          <w:rFonts w:ascii="Arial" w:hAnsi="Arial" w:cs="Arial"/>
          <w:color w:val="000000" w:themeColor="text1"/>
          <w:lang w:val="en-GB"/>
        </w:rPr>
        <w:t xml:space="preserve">a </w:t>
      </w:r>
      <w:r w:rsidR="00126487" w:rsidRPr="00522C60">
        <w:rPr>
          <w:rFonts w:ascii="Arial" w:hAnsi="Arial" w:cs="Arial"/>
          <w:color w:val="000000" w:themeColor="text1"/>
          <w:lang w:val="en-GB"/>
        </w:rPr>
        <w:t>bundled payment</w:t>
      </w:r>
      <w:r w:rsidR="00A540A1" w:rsidRPr="00522C60">
        <w:rPr>
          <w:rFonts w:ascii="Arial" w:hAnsi="Arial" w:cs="Arial"/>
          <w:color w:val="000000" w:themeColor="text1"/>
          <w:lang w:val="en-GB"/>
        </w:rPr>
        <w:t xml:space="preserve"> system. </w:t>
      </w:r>
      <w:r w:rsidR="006A2D9D" w:rsidRPr="00522C60">
        <w:rPr>
          <w:rFonts w:ascii="Arial" w:hAnsi="Arial" w:cs="Arial"/>
          <w:color w:val="000000" w:themeColor="text1"/>
          <w:lang w:val="en-GB"/>
        </w:rPr>
        <w:t xml:space="preserve">In this context, the reimbursement systems should be more adaptable based on progress in both knowledge and techniques, and not remain so inert over time. We therefore favour a change in the current fee-for-service model prevalent worldwide, to one which allows for better compensation for increased quality in treatment planning and delivery. The reimbursement amount could then be based on average cost data collected from patients receiving optimal breast RT. Since reimbursement in such a model should be independent of the type of RT planning and number of fractions, clinicians may be more inclined to favour moderately </w:t>
      </w:r>
      <w:proofErr w:type="spellStart"/>
      <w:r w:rsidR="006A2D9D" w:rsidRPr="00522C60">
        <w:rPr>
          <w:rFonts w:ascii="Arial" w:hAnsi="Arial" w:cs="Arial"/>
          <w:color w:val="000000" w:themeColor="text1"/>
          <w:lang w:val="en-GB"/>
        </w:rPr>
        <w:t>hypofractionated</w:t>
      </w:r>
      <w:proofErr w:type="spellEnd"/>
      <w:r w:rsidR="006A2D9D" w:rsidRPr="00522C60">
        <w:rPr>
          <w:rFonts w:ascii="Arial" w:hAnsi="Arial" w:cs="Arial"/>
          <w:color w:val="000000" w:themeColor="text1"/>
          <w:lang w:val="en-GB"/>
        </w:rPr>
        <w:t xml:space="preserve"> treatment schedules and their associated RT planning. This would improve value for all stakeholders, including doctors, payers and the country’s healthcare system</w:t>
      </w:r>
      <w:r w:rsidR="00504B99" w:rsidRPr="00522C60">
        <w:rPr>
          <w:rFonts w:ascii="Arial" w:hAnsi="Arial" w:cs="Arial"/>
          <w:color w:val="000000" w:themeColor="text1"/>
          <w:lang w:val="en-GB"/>
        </w:rPr>
        <w:t xml:space="preserve">, but above all improve the patient experience, which is paramount. </w:t>
      </w:r>
    </w:p>
    <w:p w14:paraId="60F581B5" w14:textId="77777777" w:rsidR="002F1CEF" w:rsidRPr="00522C60" w:rsidRDefault="002F1CEF" w:rsidP="002F1CEF">
      <w:pPr>
        <w:pStyle w:val="NormalWeb"/>
        <w:spacing w:line="360" w:lineRule="auto"/>
        <w:jc w:val="both"/>
        <w:rPr>
          <w:rFonts w:ascii="Arial" w:hAnsi="Arial" w:cs="Arial"/>
          <w:color w:val="000000" w:themeColor="text1"/>
          <w:lang w:val="en-GB"/>
        </w:rPr>
      </w:pPr>
    </w:p>
    <w:p w14:paraId="223017BE" w14:textId="77777777" w:rsidR="004D7AB9" w:rsidRPr="00522C60" w:rsidRDefault="004D7AB9" w:rsidP="002F1CEF">
      <w:pPr>
        <w:pStyle w:val="NormalWeb"/>
        <w:spacing w:line="360" w:lineRule="auto"/>
        <w:jc w:val="both"/>
        <w:rPr>
          <w:rFonts w:ascii="Arial" w:hAnsi="Arial" w:cs="Arial"/>
          <w:b/>
          <w:color w:val="000000" w:themeColor="text1"/>
          <w:lang w:val="en-GB"/>
        </w:rPr>
      </w:pPr>
    </w:p>
    <w:p w14:paraId="2A0B870D" w14:textId="77777777" w:rsidR="004D7AB9" w:rsidRPr="00522C60" w:rsidRDefault="004D7AB9" w:rsidP="002F1CEF">
      <w:pPr>
        <w:pStyle w:val="NormalWeb"/>
        <w:spacing w:line="360" w:lineRule="auto"/>
        <w:jc w:val="both"/>
        <w:rPr>
          <w:rFonts w:ascii="Arial" w:hAnsi="Arial" w:cs="Arial"/>
          <w:b/>
          <w:color w:val="000000" w:themeColor="text1"/>
          <w:lang w:val="en-GB"/>
        </w:rPr>
      </w:pPr>
    </w:p>
    <w:p w14:paraId="0141C877" w14:textId="77777777" w:rsidR="005F0DD8" w:rsidRPr="00522C60" w:rsidRDefault="005F0DD8" w:rsidP="002F1CEF">
      <w:pPr>
        <w:pStyle w:val="NormalWeb"/>
        <w:spacing w:line="360" w:lineRule="auto"/>
        <w:jc w:val="both"/>
        <w:rPr>
          <w:rFonts w:ascii="Arial" w:hAnsi="Arial" w:cs="Arial"/>
          <w:b/>
          <w:color w:val="000000" w:themeColor="text1"/>
          <w:lang w:val="en-GB"/>
        </w:rPr>
      </w:pPr>
    </w:p>
    <w:p w14:paraId="06E469CA" w14:textId="77777777" w:rsidR="005F0DD8" w:rsidRPr="00522C60" w:rsidRDefault="005F0DD8" w:rsidP="002F1CEF">
      <w:pPr>
        <w:pStyle w:val="NormalWeb"/>
        <w:spacing w:line="360" w:lineRule="auto"/>
        <w:jc w:val="both"/>
        <w:rPr>
          <w:rFonts w:ascii="Arial" w:hAnsi="Arial" w:cs="Arial"/>
          <w:b/>
          <w:color w:val="000000" w:themeColor="text1"/>
          <w:lang w:val="en-GB"/>
        </w:rPr>
      </w:pPr>
    </w:p>
    <w:p w14:paraId="1396A73F" w14:textId="77777777" w:rsidR="0026724F" w:rsidRPr="00522C60" w:rsidRDefault="0026724F" w:rsidP="002F1CEF">
      <w:pPr>
        <w:pStyle w:val="NormalWeb"/>
        <w:spacing w:line="360" w:lineRule="auto"/>
        <w:jc w:val="both"/>
        <w:rPr>
          <w:rFonts w:ascii="Arial" w:hAnsi="Arial" w:cs="Arial"/>
          <w:b/>
          <w:color w:val="000000" w:themeColor="text1"/>
          <w:lang w:val="en-GB"/>
        </w:rPr>
      </w:pPr>
    </w:p>
    <w:p w14:paraId="0C14A5D1" w14:textId="70D8220F" w:rsidR="00024264" w:rsidRPr="00522C60" w:rsidRDefault="00024264" w:rsidP="002F1CEF">
      <w:pPr>
        <w:pStyle w:val="NormalWeb"/>
        <w:spacing w:line="360" w:lineRule="auto"/>
        <w:jc w:val="both"/>
        <w:rPr>
          <w:rFonts w:ascii="Arial" w:hAnsi="Arial" w:cs="Arial"/>
          <w:b/>
          <w:color w:val="000000" w:themeColor="text1"/>
          <w:lang w:val="en-GB"/>
        </w:rPr>
      </w:pPr>
      <w:r w:rsidRPr="00522C60">
        <w:rPr>
          <w:rFonts w:ascii="Arial" w:hAnsi="Arial" w:cs="Arial"/>
          <w:b/>
          <w:color w:val="000000" w:themeColor="text1"/>
          <w:lang w:val="en-GB"/>
        </w:rPr>
        <w:t>Compliance with Ethical Standards:</w:t>
      </w:r>
    </w:p>
    <w:p w14:paraId="76090EE6" w14:textId="422ADBDF" w:rsidR="00352ADC" w:rsidRPr="00522C60" w:rsidRDefault="002F1CEF" w:rsidP="002F1CEF">
      <w:pPr>
        <w:pStyle w:val="NormalWeb"/>
        <w:spacing w:line="360" w:lineRule="auto"/>
        <w:jc w:val="both"/>
        <w:rPr>
          <w:rFonts w:ascii="Arial" w:hAnsi="Arial" w:cs="Arial"/>
          <w:color w:val="000000" w:themeColor="text1"/>
          <w:lang w:val="en-GB"/>
        </w:rPr>
      </w:pPr>
      <w:r w:rsidRPr="00522C60">
        <w:rPr>
          <w:rFonts w:ascii="Arial" w:hAnsi="Arial" w:cs="Arial"/>
          <w:b/>
          <w:color w:val="000000" w:themeColor="text1"/>
          <w:lang w:val="en-GB"/>
        </w:rPr>
        <w:t>Conflict of interest statement:</w:t>
      </w:r>
      <w:r w:rsidRPr="00522C60">
        <w:rPr>
          <w:rFonts w:ascii="Arial" w:hAnsi="Arial" w:cs="Arial"/>
          <w:color w:val="000000" w:themeColor="text1"/>
          <w:lang w:val="en-GB"/>
        </w:rPr>
        <w:t xml:space="preserve"> </w:t>
      </w:r>
      <w:r w:rsidR="005F0DD8" w:rsidRPr="00522C60">
        <w:rPr>
          <w:rFonts w:ascii="Arial" w:hAnsi="Arial" w:cs="Arial"/>
          <w:color w:val="000000" w:themeColor="text1"/>
          <w:lang w:val="en-GB"/>
        </w:rPr>
        <w:t>The authors declare that they have no conflict of interest.</w:t>
      </w:r>
    </w:p>
    <w:p w14:paraId="0C56D27E" w14:textId="79D5F114" w:rsidR="00024264" w:rsidRPr="00522C60" w:rsidRDefault="00024264" w:rsidP="00CF3E20">
      <w:pPr>
        <w:pStyle w:val="BodyText"/>
        <w:jc w:val="both"/>
        <w:rPr>
          <w:rFonts w:ascii="Arial" w:eastAsiaTheme="minorHAnsi" w:hAnsi="Arial" w:cs="Arial"/>
          <w:i w:val="0"/>
          <w:iCs w:val="0"/>
          <w:color w:val="000000" w:themeColor="text1"/>
          <w:lang w:val="en-GB" w:eastAsia="pt-BR"/>
        </w:rPr>
      </w:pPr>
      <w:r w:rsidRPr="00522C60">
        <w:rPr>
          <w:rFonts w:ascii="Arial" w:eastAsiaTheme="minorHAnsi" w:hAnsi="Arial" w:cs="Arial"/>
          <w:b/>
          <w:i w:val="0"/>
          <w:iCs w:val="0"/>
          <w:color w:val="000000" w:themeColor="text1"/>
          <w:lang w:val="en-GB" w:eastAsia="pt-BR"/>
        </w:rPr>
        <w:t xml:space="preserve">Ethical approval: </w:t>
      </w:r>
      <w:r w:rsidRPr="00522C60">
        <w:rPr>
          <w:rFonts w:ascii="Arial" w:eastAsiaTheme="minorHAnsi" w:hAnsi="Arial" w:cs="Arial"/>
          <w:i w:val="0"/>
          <w:iCs w:val="0"/>
          <w:color w:val="000000" w:themeColor="text1"/>
          <w:lang w:val="en-GB" w:eastAsia="pt-BR"/>
        </w:rPr>
        <w:t>This article does not contain any studies with human participants or animals performed by any of the authors.</w:t>
      </w:r>
    </w:p>
    <w:p w14:paraId="1F8E8D25" w14:textId="77777777" w:rsidR="00024264" w:rsidRPr="00522C60" w:rsidRDefault="00024264" w:rsidP="00CF3E20">
      <w:pPr>
        <w:pStyle w:val="BodyText"/>
        <w:jc w:val="both"/>
        <w:rPr>
          <w:rFonts w:ascii="Arial" w:eastAsiaTheme="minorHAnsi" w:hAnsi="Arial" w:cs="Arial"/>
          <w:i w:val="0"/>
          <w:iCs w:val="0"/>
          <w:color w:val="000000" w:themeColor="text1"/>
          <w:lang w:val="en-GB" w:eastAsia="pt-BR"/>
        </w:rPr>
      </w:pPr>
    </w:p>
    <w:p w14:paraId="77406379" w14:textId="4D31D8CB" w:rsidR="00CF3E20" w:rsidRPr="00522C60" w:rsidRDefault="00CF3E20" w:rsidP="00CF3E20">
      <w:pPr>
        <w:pStyle w:val="BodyText"/>
        <w:jc w:val="both"/>
        <w:rPr>
          <w:rFonts w:ascii="Arial" w:hAnsi="Arial" w:cs="Arial"/>
          <w:i w:val="0"/>
          <w:color w:val="000000" w:themeColor="text1"/>
        </w:rPr>
      </w:pPr>
      <w:r w:rsidRPr="00522C60">
        <w:rPr>
          <w:rFonts w:ascii="Arial" w:hAnsi="Arial" w:cs="Arial"/>
          <w:b/>
          <w:i w:val="0"/>
          <w:color w:val="000000" w:themeColor="text1"/>
        </w:rPr>
        <w:t xml:space="preserve">Funding source: </w:t>
      </w:r>
      <w:r w:rsidRPr="00522C60">
        <w:rPr>
          <w:rFonts w:ascii="Arial" w:hAnsi="Arial" w:cs="Arial"/>
          <w:i w:val="0"/>
          <w:color w:val="000000" w:themeColor="text1"/>
        </w:rPr>
        <w:t>This research did not receive any specific grant from funding agencies in the public, commercial, or not-for-profit sectors.</w:t>
      </w:r>
    </w:p>
    <w:p w14:paraId="74DD60FA" w14:textId="77777777" w:rsidR="00003432" w:rsidRPr="00522C60" w:rsidRDefault="00003432" w:rsidP="00CF3E20">
      <w:pPr>
        <w:pStyle w:val="BodyText"/>
        <w:jc w:val="both"/>
        <w:rPr>
          <w:rFonts w:ascii="Arial" w:hAnsi="Arial" w:cs="Arial"/>
          <w:i w:val="0"/>
          <w:color w:val="000000" w:themeColor="text1"/>
        </w:rPr>
      </w:pPr>
    </w:p>
    <w:p w14:paraId="6473931B" w14:textId="71797304" w:rsidR="00003432" w:rsidRPr="00522C60" w:rsidRDefault="00003432" w:rsidP="00CF3E20">
      <w:pPr>
        <w:pStyle w:val="BodyText"/>
        <w:jc w:val="both"/>
        <w:rPr>
          <w:rFonts w:ascii="Arial" w:hAnsi="Arial" w:cs="Arial"/>
          <w:i w:val="0"/>
          <w:color w:val="000000" w:themeColor="text1"/>
        </w:rPr>
      </w:pPr>
      <w:r w:rsidRPr="00522C60">
        <w:rPr>
          <w:rFonts w:ascii="Arial" w:hAnsi="Arial" w:cs="Arial"/>
          <w:b/>
          <w:i w:val="0"/>
          <w:color w:val="000000" w:themeColor="text1"/>
        </w:rPr>
        <w:t>Acknowledge</w:t>
      </w:r>
      <w:r w:rsidRPr="00522C60">
        <w:rPr>
          <w:rFonts w:ascii="Arial" w:hAnsi="Arial" w:cs="Arial"/>
          <w:i w:val="0"/>
          <w:color w:val="000000" w:themeColor="text1"/>
        </w:rPr>
        <w:t xml:space="preserve"> </w:t>
      </w:r>
    </w:p>
    <w:p w14:paraId="6BDE3A53" w14:textId="54F4CBF0" w:rsidR="00003432" w:rsidRPr="00522C60" w:rsidRDefault="007E0E4D" w:rsidP="00CF3E20">
      <w:pPr>
        <w:pStyle w:val="BodyText"/>
        <w:jc w:val="both"/>
        <w:rPr>
          <w:rFonts w:ascii="Arial" w:hAnsi="Arial" w:cs="Arial"/>
          <w:i w:val="0"/>
          <w:color w:val="000000" w:themeColor="text1"/>
        </w:rPr>
      </w:pPr>
      <w:r w:rsidRPr="00522C60">
        <w:rPr>
          <w:rFonts w:ascii="Arial" w:hAnsi="Arial" w:cs="Arial"/>
          <w:i w:val="0"/>
          <w:color w:val="000000" w:themeColor="text1"/>
        </w:rPr>
        <w:t xml:space="preserve">We thank </w:t>
      </w:r>
      <w:r w:rsidR="00003432" w:rsidRPr="00522C60">
        <w:rPr>
          <w:rFonts w:ascii="Arial" w:hAnsi="Arial" w:cs="Arial"/>
          <w:i w:val="0"/>
          <w:color w:val="000000" w:themeColor="text1"/>
        </w:rPr>
        <w:t xml:space="preserve">Dr. Luca </w:t>
      </w:r>
      <w:proofErr w:type="spellStart"/>
      <w:r w:rsidR="00003432" w:rsidRPr="00522C60">
        <w:rPr>
          <w:rFonts w:ascii="Arial" w:hAnsi="Arial" w:cs="Arial"/>
          <w:i w:val="0"/>
          <w:color w:val="000000" w:themeColor="text1"/>
        </w:rPr>
        <w:t>Triggiani</w:t>
      </w:r>
      <w:proofErr w:type="spellEnd"/>
      <w:r w:rsidR="00003432" w:rsidRPr="00522C60">
        <w:rPr>
          <w:rFonts w:ascii="Arial" w:hAnsi="Arial" w:cs="Arial"/>
          <w:i w:val="0"/>
          <w:color w:val="000000" w:themeColor="text1"/>
        </w:rPr>
        <w:t xml:space="preserve"> (University of Brescia, Italy) for providing the data from Italy (Lombardy Region). </w:t>
      </w:r>
    </w:p>
    <w:p w14:paraId="7C351AF4" w14:textId="77777777" w:rsidR="00CF3E20" w:rsidRPr="00522C60" w:rsidRDefault="00CF3E20" w:rsidP="00CF3E20">
      <w:pPr>
        <w:rPr>
          <w:color w:val="000000" w:themeColor="text1"/>
          <w:lang w:val="en-GB"/>
        </w:rPr>
      </w:pPr>
    </w:p>
    <w:p w14:paraId="51319C27" w14:textId="77777777" w:rsidR="00CF3E20" w:rsidRPr="00522C60" w:rsidRDefault="00CF3E20" w:rsidP="002F1CEF">
      <w:pPr>
        <w:pStyle w:val="NormalWeb"/>
        <w:spacing w:line="360" w:lineRule="auto"/>
        <w:jc w:val="both"/>
        <w:rPr>
          <w:rFonts w:ascii="Arial" w:hAnsi="Arial" w:cs="Arial"/>
          <w:color w:val="000000" w:themeColor="text1"/>
          <w:lang w:val="en-GB"/>
        </w:rPr>
      </w:pPr>
    </w:p>
    <w:p w14:paraId="457DF6D0" w14:textId="77777777" w:rsidR="002F1CEF" w:rsidRDefault="002F1CEF" w:rsidP="002F1CEF">
      <w:pPr>
        <w:pStyle w:val="NormalWeb"/>
        <w:spacing w:line="360" w:lineRule="auto"/>
        <w:jc w:val="both"/>
        <w:rPr>
          <w:rFonts w:ascii="Arial" w:hAnsi="Arial" w:cs="Arial"/>
          <w:color w:val="000000" w:themeColor="text1"/>
          <w:lang w:val="en-GB"/>
        </w:rPr>
      </w:pPr>
    </w:p>
    <w:p w14:paraId="6FE1229F" w14:textId="77777777" w:rsidR="00352ADC" w:rsidRDefault="00352ADC" w:rsidP="00352ADC">
      <w:pPr>
        <w:spacing w:line="480" w:lineRule="auto"/>
        <w:ind w:firstLine="708"/>
        <w:jc w:val="both"/>
        <w:rPr>
          <w:rFonts w:ascii="Arial" w:hAnsi="Arial" w:cs="Arial"/>
          <w:b/>
          <w:lang w:val="en-US"/>
        </w:rPr>
      </w:pPr>
    </w:p>
    <w:p w14:paraId="2B1BB1C7" w14:textId="77777777" w:rsidR="00126D9B" w:rsidRDefault="00126D9B" w:rsidP="00352ADC">
      <w:pPr>
        <w:spacing w:line="480" w:lineRule="auto"/>
        <w:ind w:firstLine="708"/>
        <w:jc w:val="both"/>
        <w:rPr>
          <w:rFonts w:ascii="Arial" w:hAnsi="Arial" w:cs="Arial"/>
          <w:lang w:val="en-US"/>
        </w:rPr>
      </w:pPr>
    </w:p>
    <w:p w14:paraId="430AB276" w14:textId="6FB9BA8F" w:rsidR="00352ADC" w:rsidRDefault="00897182" w:rsidP="00352ADC">
      <w:pPr>
        <w:pStyle w:val="NormalWeb"/>
        <w:spacing w:line="360" w:lineRule="auto"/>
        <w:ind w:firstLine="708"/>
        <w:jc w:val="both"/>
        <w:rPr>
          <w:rFonts w:ascii="Arial" w:hAnsi="Arial" w:cs="Arial"/>
          <w:lang w:val="en-GB"/>
        </w:rPr>
      </w:pPr>
      <w:r>
        <w:rPr>
          <w:rFonts w:ascii="Arial" w:hAnsi="Arial" w:cs="Arial"/>
          <w:color w:val="000000" w:themeColor="text1"/>
          <w:lang w:val="en-GB"/>
        </w:rPr>
        <w:t xml:space="preserve"> </w:t>
      </w:r>
    </w:p>
    <w:p w14:paraId="5200354A" w14:textId="77777777" w:rsidR="00352ADC" w:rsidRDefault="00352ADC" w:rsidP="00352ADC">
      <w:pPr>
        <w:pStyle w:val="NormalWeb"/>
        <w:spacing w:line="360" w:lineRule="auto"/>
        <w:ind w:firstLine="708"/>
        <w:jc w:val="both"/>
        <w:rPr>
          <w:rFonts w:ascii="Arial" w:hAnsi="Arial" w:cs="Arial"/>
          <w:lang w:val="en-GB"/>
        </w:rPr>
      </w:pPr>
    </w:p>
    <w:p w14:paraId="6D0943DA" w14:textId="77777777" w:rsidR="00352ADC" w:rsidRDefault="00352ADC" w:rsidP="00352ADC">
      <w:pPr>
        <w:pStyle w:val="NormalWeb"/>
        <w:spacing w:line="360" w:lineRule="auto"/>
        <w:ind w:firstLine="708"/>
        <w:jc w:val="both"/>
        <w:rPr>
          <w:rFonts w:ascii="Arial" w:hAnsi="Arial" w:cs="Arial"/>
          <w:lang w:val="en-GB"/>
        </w:rPr>
      </w:pPr>
    </w:p>
    <w:p w14:paraId="159AEAF0" w14:textId="77777777" w:rsidR="0026724F" w:rsidRDefault="0026724F" w:rsidP="00352ADC">
      <w:pPr>
        <w:pStyle w:val="NormalWeb"/>
        <w:spacing w:line="360" w:lineRule="auto"/>
        <w:ind w:firstLine="708"/>
        <w:jc w:val="both"/>
        <w:rPr>
          <w:rFonts w:ascii="Arial" w:hAnsi="Arial" w:cs="Arial"/>
          <w:lang w:val="en-GB"/>
        </w:rPr>
      </w:pPr>
    </w:p>
    <w:p w14:paraId="177CF896" w14:textId="77777777" w:rsidR="00352ADC" w:rsidRDefault="00352ADC" w:rsidP="00352ADC">
      <w:pPr>
        <w:pStyle w:val="NormalWeb"/>
        <w:spacing w:line="360" w:lineRule="auto"/>
        <w:ind w:firstLine="708"/>
        <w:jc w:val="both"/>
        <w:rPr>
          <w:rFonts w:ascii="Arial" w:hAnsi="Arial" w:cs="Arial"/>
          <w:lang w:val="en-GB"/>
        </w:rPr>
      </w:pPr>
    </w:p>
    <w:p w14:paraId="1828894D" w14:textId="77777777" w:rsidR="005F0DD8" w:rsidRDefault="005F0DD8" w:rsidP="00003432">
      <w:pPr>
        <w:pStyle w:val="NormalWeb"/>
        <w:spacing w:line="360" w:lineRule="auto"/>
        <w:jc w:val="both"/>
        <w:rPr>
          <w:rFonts w:ascii="Arial" w:hAnsi="Arial" w:cs="Arial"/>
          <w:lang w:val="en-GB"/>
        </w:rPr>
      </w:pPr>
    </w:p>
    <w:p w14:paraId="732CDB01" w14:textId="0C6D23B9" w:rsidR="00A540A1" w:rsidRPr="00D2202E" w:rsidRDefault="00A540A1" w:rsidP="00D2202E">
      <w:pPr>
        <w:pStyle w:val="NormalWeb"/>
        <w:spacing w:line="360" w:lineRule="auto"/>
        <w:jc w:val="both"/>
        <w:rPr>
          <w:rFonts w:ascii="Arial" w:hAnsi="Arial" w:cs="Arial"/>
          <w:color w:val="000000" w:themeColor="text1"/>
          <w:lang w:val="en-GB"/>
        </w:rPr>
      </w:pPr>
      <w:r w:rsidRPr="00D2202E">
        <w:rPr>
          <w:rFonts w:ascii="Arial" w:hAnsi="Arial" w:cs="Arial"/>
          <w:b/>
          <w:color w:val="000000" w:themeColor="text1"/>
          <w:lang w:val="en-GB"/>
        </w:rPr>
        <w:t>References</w:t>
      </w:r>
    </w:p>
    <w:p w14:paraId="35082BD4" w14:textId="77777777" w:rsidR="0084705E" w:rsidRPr="00522C60" w:rsidRDefault="00A540A1" w:rsidP="0084705E">
      <w:pPr>
        <w:pStyle w:val="EndNoteBibliography"/>
        <w:rPr>
          <w:rFonts w:ascii="Arial" w:hAnsi="Arial" w:cs="Arial"/>
          <w:noProof/>
          <w:color w:val="000000" w:themeColor="text1"/>
        </w:rPr>
      </w:pPr>
      <w:r w:rsidRPr="00522C60">
        <w:rPr>
          <w:rFonts w:ascii="Arial" w:hAnsi="Arial" w:cs="Arial"/>
          <w:color w:val="000000" w:themeColor="text1"/>
          <w:lang w:val="en-GB"/>
        </w:rPr>
        <w:fldChar w:fldCharType="begin"/>
      </w:r>
      <w:r w:rsidRPr="00522C60">
        <w:rPr>
          <w:rFonts w:ascii="Arial" w:hAnsi="Arial" w:cs="Arial"/>
          <w:color w:val="000000" w:themeColor="text1"/>
          <w:lang w:val="en-GB"/>
        </w:rPr>
        <w:instrText xml:space="preserve"> ADDIN EN.REFLIST </w:instrText>
      </w:r>
      <w:r w:rsidRPr="00522C60">
        <w:rPr>
          <w:rFonts w:ascii="Arial" w:hAnsi="Arial" w:cs="Arial"/>
          <w:color w:val="000000" w:themeColor="text1"/>
          <w:lang w:val="en-GB"/>
        </w:rPr>
        <w:fldChar w:fldCharType="separate"/>
      </w:r>
      <w:r w:rsidR="0084705E" w:rsidRPr="00522C60">
        <w:rPr>
          <w:rFonts w:ascii="Arial" w:hAnsi="Arial" w:cs="Arial"/>
          <w:noProof/>
          <w:color w:val="000000" w:themeColor="text1"/>
        </w:rPr>
        <w:t>[1] Siegel RL, Miller KD, Jemal A. Cancer statistics, 2019. CA Cancer J Clin. 2019;69:7-34.</w:t>
      </w:r>
    </w:p>
    <w:p w14:paraId="78AFC831"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 Luengo-Fernandez R, Leal J, Gray A, Sullivan R. Economic burden of cancer across the European Union: a population-based cost analysis. Lancet Oncol. 2013;14:1165-74.</w:t>
      </w:r>
    </w:p>
    <w:p w14:paraId="35586D1E"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 Lievens Y. Hypofractionated breast radiotherapy: financial and economic consequences. Breast. 2010;19:192-7.</w:t>
      </w:r>
    </w:p>
    <w:p w14:paraId="0D2B955F"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[4] Early Breast Cancer Trialists' Collaborative G, Darby S, McGale P, Correa C, Taylor C, Arriagada R, et al. Effect of radiotherapy after breast-conserving surgery on 10-year recurrence and 15-year breast cancer death: meta-analysis of individual patient data for 10,801 women in 17 randomised trials. Lancet. 2011;378:1707-16.</w:t>
      </w:r>
    </w:p>
    <w:p w14:paraId="77956205"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[5] Ebctcg, McGale P, Taylor C, Correa C, Cutter D, Duane F, et al. Effect of radiotherapy after mastectomy and axillary surgery on 10-year recurrence and 20-year breast cancer mortality: meta-analysis of individual patient data for 8135 women in 22 randomised trials. Lancet. 2014;383:2127-35.</w:t>
      </w:r>
    </w:p>
    <w:p w14:paraId="5A2A923F"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[6] Whelan T, MacKenzie R, Julian J, Levine M, Shelley W, Grimard L, et al. Randomized trial of breast irradiation schedules after lumpectomy for women with lymph node-negative breast cancer. J Natl Cancer Inst. 2002;94:1143-50.</w:t>
      </w:r>
    </w:p>
    <w:p w14:paraId="5F041821"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[7] Yarnold J, Ashton A, Bliss J, Homewood J, Harper C, Hanson J, et al. Fractionation sensitivity and dose response of late adverse effects in the breast after radiotherapy for early breast cancer: long-term results of a randomised trial. Radiother Oncol. 2005;75:9-17.</w:t>
      </w:r>
    </w:p>
    <w:p w14:paraId="68B6BD5F"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[8] Valle LF, Agarwal S, Bickel KE, Herchek HA, Nalepinski DC, Kapadia NS. Hypofractionated whole breast radiotherapy in breast conservation for early-stage breast cancer: a systematic review and meta-analysis of randomized trials. Breast Cancer Res Treat. 2017;162:409-17.</w:t>
      </w:r>
    </w:p>
    <w:p w14:paraId="124CBEBF"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[9] Marta GN, Coles C, Kaidar-Person O, Meattini I, Hijal T, Zissiadis Y, et al. The use of moderately hypofractionated post-operative radiation therapy for breast cancer in clinical practice: A critical review. Crit Rev Oncol Hematol. 2020;156:103090.</w:t>
      </w:r>
    </w:p>
    <w:p w14:paraId="6DF6C94B"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[10] Lievens Y, van den Bogaert W, Kesteloot K. Activity-based costing: a practical model for cost calculation in radiotherapy. Int J Radiat Oncol Biol Phys. 2003;57:522-35.</w:t>
      </w:r>
    </w:p>
    <w:p w14:paraId="5338906D"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[11] Konski A, Yu JB, Freedman G, Harrison LB, Johnstone PA. Radiation Oncology Practice: Adjusting to a New Reimbursement Model. J Oncol Pract. 2016;12:e576-83.</w:t>
      </w:r>
    </w:p>
    <w:p w14:paraId="570293F9"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[12] Norlund A, Group SBUS. Costs of radiotherapy. Acta Oncol. 2003;42:411-5.</w:t>
      </w:r>
    </w:p>
    <w:p w14:paraId="65689F36"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lastRenderedPageBreak/>
        <w:t>[13] Slotman BJ, Cottier B, Bentzen SM, Heeren G, Lievens Y, van den Bogaert W. Overview of national guidelines for infrastructure and staffing of radiotherapy. ESTRO-QUARTS: work package 1. Radiother Oncol. 2005;75:349-54.</w:t>
      </w:r>
    </w:p>
    <w:p w14:paraId="0F6BAB9D"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[14] Jegers M, Kesteloot K, De Graeve D, Gilles W. A typology for provider payment systems in health care. Health Policy. 2002;60:255-73.</w:t>
      </w:r>
    </w:p>
    <w:p w14:paraId="61421062"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[15] Lievens Y, Defourny N, Corral J, Gasparotto C, Grau C, Borras JM, et al. How public health services pay for radiotherapy in Europe: an ESTRO-HERO analysis of reimbursement. Lancet Oncol. 2020;21:e42-e54.</w:t>
      </w:r>
    </w:p>
    <w:p w14:paraId="41F675D8"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[16] Defourny N, Dunscombe P, Perrier L, Grau C, Lievens Y. Cost evaluations of radiotherapy: What do we know? An ESTRO-HERO analysis. Radiother Oncol. 2016;121:468-74.</w:t>
      </w:r>
    </w:p>
    <w:p w14:paraId="41AA3506"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[17] Zubizarreta E, Van Dyk J, Lievens Y. Analysis of Global Radiotherapy Needs and Costs by Geographic Region and Income Level. Clin Oncol (R Coll Radiol). 2017;29:84-92.</w:t>
      </w:r>
    </w:p>
    <w:p w14:paraId="3D2E4488"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[18] Van Dyk J, Zubizarreta E, Lievens Y. Cost evaluation to optimise radiation therapy implementation in different income settings: A time-driven activity-based analysis. Radiother Oncol. 2017;125:178-85.</w:t>
      </w:r>
    </w:p>
    <w:p w14:paraId="07CFEE32"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[19] Atun R, Jaffray DA, Barton MB, Bray F, Baumann M, Vikram B, et al. Expanding global access to radiotherapy. Lancet Oncol. 2015;16:1153-86.</w:t>
      </w:r>
    </w:p>
    <w:p w14:paraId="094CD0E6"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[20] Perez CA, Kobeissi B, Smith BD, Fox S, Grigsby PW, Purdy JA, et al. Cost accounting in radiation oncology: a computer-based model for reimbursement. Int J Radiat Oncol Biol Phys. 1993;25:895-906.</w:t>
      </w:r>
    </w:p>
    <w:p w14:paraId="2F0A4CBA"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[21] Ploquin NP, Dunscombe PB. The cost of radiation therapy. Radiother Oncol. 2008;86:217-23.</w:t>
      </w:r>
    </w:p>
    <w:p w14:paraId="354FCEC9"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[22] Van de Werf E, Lievens Y, Verstraete J, Pauwels K, Van den Bogaert W. Time and motion study of radiotherapy delivery: Economic burden of increased quality assurance and IMRT. Radiother Oncol. 2009;93:137-40.</w:t>
      </w:r>
    </w:p>
    <w:p w14:paraId="7223C9FC"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[23] Defourny N, Perrier L, Borras JM, Coffey M, Corral J, Hoozee S, et al. National costs and resource requirements of external beam radiotherapy: A time-driven activity-based costing model from the ESTRO-HERO project. Radiother Oncol. 2019;138:187-94.</w:t>
      </w:r>
    </w:p>
    <w:p w14:paraId="09C00672"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[24] Mortimer JW, McLachlan CS, Hansen CJ, Assareh H, Last A, McKay MJ, et al. Use of hypofractionated post-mastectomy radiotherapy reduces health costs by over $2000 per patient: An Australian perspective. J Med Imaging Radiat Oncol. 2016;60:146-53.</w:t>
      </w:r>
    </w:p>
    <w:p w14:paraId="12BD7AFF"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[25] Suh WW, Pierce LJ, Vicini FA, Hayman JA. A cost comparison analysis of partial versus whole-breast irradiation after breast-conserving surgery for early-stage breast cancer. Int J Radiat Oncol Biol Phys. 2005;62:790-6.</w:t>
      </w:r>
    </w:p>
    <w:p w14:paraId="6F534111"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[26] McGuffin M, Merino T, Keller B, Pignol JP. Who Should Bear the Cost of Convenience? A Cost-effectiveness Analysis Comparing External Beam and Brachytherapy Radiotherapy Techniques for Early Stage Breast Cancer. Clin Oncol (R Coll Radiol). 2017;29:e57-e63.</w:t>
      </w:r>
    </w:p>
    <w:p w14:paraId="02251BF5"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[27] Bekelman JE, Sylwestrzak G, Barron J, Liu J, Epstein AJ, Freedman G, et al. Uptake and costs of hypofractionated vs conventional whole breast irradiation after breast conserving surgery in the United States, 2008-2013. JAMA. 2014;312:2542-50.</w:t>
      </w:r>
    </w:p>
    <w:p w14:paraId="2BC4C0BA"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[28] Brunt AM, Wheatley D, Yarnold J, Somaiah N, Kelly S, Harnett A, et al. Acute skin toxicity associated with a 1-week schedule of whole breast radiotherapy compared with a standard 3-week regimen delivered in the UK FAST-Forward Trial. Radiother Oncol. 2016;120:114-8.</w:t>
      </w:r>
    </w:p>
    <w:p w14:paraId="7D4DA8E4" w14:textId="74756AEC"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lastRenderedPageBreak/>
        <w:t xml:space="preserve">[29] Brunt AM, Haviland JS, Wheatley AD, et al. Hypofractionated breast radiotherapy for 1 week versus 3 weeks (FAST-Forward): 5-year efficacy and late normal tissue effects results from a multicentre, non-inferiority, randomised, phase 3 trial. Lancet Oncol 2020. </w:t>
      </w:r>
      <w:hyperlink r:id="rId8" w:history="1">
        <w:r w:rsidRPr="00522C60">
          <w:rPr>
            <w:rStyle w:val="Hyperlink"/>
            <w:rFonts w:ascii="Arial" w:hAnsi="Arial" w:cs="Arial"/>
            <w:noProof/>
            <w:color w:val="000000" w:themeColor="text1"/>
            <w:lang w:val="pt-BR" w:eastAsia="pt-BR"/>
          </w:rPr>
          <w:t>https://doi.org/10.1016/S0140-6736(20)30932-6</w:t>
        </w:r>
      </w:hyperlink>
      <w:r w:rsidRPr="00522C60">
        <w:rPr>
          <w:rFonts w:ascii="Arial" w:hAnsi="Arial" w:cs="Arial"/>
          <w:noProof/>
          <w:color w:val="000000" w:themeColor="text1"/>
        </w:rPr>
        <w:t>. [Epub ahead of print].</w:t>
      </w:r>
    </w:p>
    <w:p w14:paraId="1A389AD3"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[30] Conrad DA. The Theory of Value-Based Payment Incentives and Their Application to Health Care. Health Serv Res. 2015;50 Suppl 2:2057-89.</w:t>
      </w:r>
    </w:p>
    <w:p w14:paraId="5629A443"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[31] Aviki EM, Schleicher SM, Mullangi S, Matsoukas K, Korenstein D. Alternative payment and care-delivery models in oncology: A systematic review. Cancer. 2018;124:3293-306.</w:t>
      </w:r>
    </w:p>
    <w:p w14:paraId="76EB65FC"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[32] Porter ME. What is value in health care? N Engl J Med. 2010;363:2477-81.</w:t>
      </w:r>
    </w:p>
    <w:p w14:paraId="095A16A4"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[33] Ash DV. Waiting times for cancer treatment. Clin Oncol (R Coll Radiol). 2000;12:140.</w:t>
      </w:r>
    </w:p>
    <w:p w14:paraId="2AE0001A"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[34] Mackillop WJ, Fu H, Quirt CF, Dixon P, Brundage M, Zhou Y. Waiting for radiotherapy in Ontario. Int J Radiat Oncol Biol Phys. 1994;30:221-8.</w:t>
      </w:r>
    </w:p>
    <w:p w14:paraId="750E34B5"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[35] Moraes FY, Mendez LC, Rosa AA, Marta GN. Expanding Access to Radiation Therapy: An Update on Brazil's Current Challenges and Opportunities. Int J Radiat Oncol Biol Phys. 2018;102:463-4.</w:t>
      </w:r>
    </w:p>
    <w:p w14:paraId="79C4551B"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[36] Khan AJ, Rafique R, Zafar W, Shah C, Haffty BG, Vicini F, et al. Nation-Scale Adoption of Shorter Breast Radiation Therapy Schedules Can Increase Survival in Resource Constrained Economies: Results From a Markov Chain Analysis. Int J Radiat Oncol Biol Phys. 2017;97:287-95.</w:t>
      </w:r>
    </w:p>
    <w:p w14:paraId="71CBB3CD"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[37] Dwyer P, Hickey B, Burmeister E, Burmeister B. Hypofractionated whole-breast radiotherapy: impact on departmental waiting times and cost. J Med Imaging Radiat Oncol. 2010;54:229-34.</w:t>
      </w:r>
    </w:p>
    <w:p w14:paraId="7ACD1451"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[38] Bhattacharyya T, Mahajan R, Ghoshal S, Yadav BS, Rai B. Hypofractionated radiotherapy in carcinoma breast: What we have achieved? J Cancer Res Ther. 2015;11:259-63.</w:t>
      </w:r>
    </w:p>
    <w:p w14:paraId="7D7D88E0"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[39] Coles CE, Aristei C, Bliss J, Boersma L, Brunt AM, Chatterjee S, et al. International Guidelines on Radiation Therapy for Breast Cancer During the COVID-19 Pandemic. Clin Oncol (R Coll Radiol). 2020;32:279-81.</w:t>
      </w:r>
    </w:p>
    <w:p w14:paraId="20B16981" w14:textId="77777777" w:rsidR="0084705E" w:rsidRPr="00522C60" w:rsidRDefault="0084705E" w:rsidP="0084705E">
      <w:pPr>
        <w:pStyle w:val="EndNoteBibliography"/>
        <w:rPr>
          <w:rFonts w:ascii="Arial" w:hAnsi="Arial" w:cs="Arial"/>
          <w:noProof/>
          <w:color w:val="000000" w:themeColor="text1"/>
        </w:rPr>
      </w:pPr>
      <w:r w:rsidRPr="00522C60">
        <w:rPr>
          <w:rFonts w:ascii="Arial" w:hAnsi="Arial" w:cs="Arial"/>
          <w:noProof/>
          <w:color w:val="000000" w:themeColor="text1"/>
        </w:rPr>
        <w:t>[40] Curigliano G, Cardoso MJ, Poortmans P, Gentilini O, Pravettoni G, Mazzocco K, et al. Recommendations for triage, prioritization and treatment of breast cancer patients during the COVID-19 pandemic. Breast. 2020;52:8-16.</w:t>
      </w:r>
    </w:p>
    <w:p w14:paraId="1E3A3162" w14:textId="0EB7151B" w:rsidR="009B4D72" w:rsidRPr="00522C60" w:rsidRDefault="00A540A1" w:rsidP="00BC69FE">
      <w:pPr>
        <w:pStyle w:val="NormalWeb"/>
        <w:spacing w:before="0" w:beforeAutospacing="0" w:after="0" w:afterAutospacing="0" w:line="360" w:lineRule="auto"/>
        <w:ind w:firstLine="708"/>
        <w:jc w:val="both"/>
        <w:rPr>
          <w:rFonts w:ascii="Arial" w:hAnsi="Arial" w:cs="Arial"/>
          <w:color w:val="000000" w:themeColor="text1"/>
          <w:lang w:val="en-GB"/>
        </w:rPr>
      </w:pPr>
      <w:r w:rsidRPr="00522C60">
        <w:rPr>
          <w:rFonts w:ascii="Arial" w:hAnsi="Arial" w:cs="Arial"/>
          <w:color w:val="000000" w:themeColor="text1"/>
          <w:lang w:val="en-GB"/>
        </w:rPr>
        <w:fldChar w:fldCharType="end"/>
      </w:r>
    </w:p>
    <w:p w14:paraId="2DD5F262" w14:textId="77777777" w:rsidR="007E1333" w:rsidRPr="00522C60" w:rsidRDefault="007E1333" w:rsidP="00BC69FE">
      <w:pPr>
        <w:pStyle w:val="NormalWeb"/>
        <w:spacing w:before="0" w:beforeAutospacing="0" w:after="0" w:afterAutospacing="0" w:line="360" w:lineRule="auto"/>
        <w:ind w:firstLine="708"/>
        <w:jc w:val="both"/>
        <w:rPr>
          <w:rFonts w:ascii="Arial" w:hAnsi="Arial" w:cs="Arial"/>
          <w:color w:val="000000" w:themeColor="text1"/>
          <w:lang w:val="en-GB"/>
        </w:rPr>
      </w:pPr>
    </w:p>
    <w:p w14:paraId="0D8A2120" w14:textId="64E812A5" w:rsidR="007E1333" w:rsidRPr="00522C60" w:rsidRDefault="007E1333" w:rsidP="00BC69FE">
      <w:pPr>
        <w:pStyle w:val="EndNoteBibliography"/>
        <w:spacing w:line="360" w:lineRule="auto"/>
        <w:rPr>
          <w:rFonts w:ascii="Arial" w:hAnsi="Arial" w:cs="Arial"/>
          <w:noProof/>
          <w:color w:val="000000" w:themeColor="text1"/>
        </w:rPr>
      </w:pPr>
    </w:p>
    <w:sectPr w:rsidR="007E1333" w:rsidRPr="00522C60" w:rsidSect="00150E10">
      <w:footerReference w:type="even" r:id="rId9"/>
      <w:footerReference w:type="default" r:id="rId10"/>
      <w:pgSz w:w="11900" w:h="16840"/>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A8C88" w16cex:dateUtc="2020-11-02T12:47:00Z"/>
  <w16cex:commentExtensible w16cex:durableId="23401FB6" w16cex:dateUtc="2020-10-25T15:00:00Z"/>
  <w16cex:commentExtensible w16cex:durableId="234A8D6B" w16cex:dateUtc="2020-11-02T12:51:00Z"/>
  <w16cex:commentExtensible w16cex:durableId="234020A0" w16cex:dateUtc="2020-10-25T15:04:00Z"/>
  <w16cex:commentExtensible w16cex:durableId="234020E8" w16cex:dateUtc="2020-10-25T15:06:00Z"/>
  <w16cex:commentExtensible w16cex:durableId="233D551A" w16cex:dateUtc="2020-10-23T10:11:00Z"/>
  <w16cex:commentExtensible w16cex:durableId="233D5558" w16cex:dateUtc="2020-10-23T10:12:00Z"/>
  <w16cex:commentExtensible w16cex:durableId="234022B8" w16cex:dateUtc="2020-10-25T15:13:00Z"/>
  <w16cex:commentExtensible w16cex:durableId="23402362" w16cex:dateUtc="2020-10-25T15: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71DDA3" w14:textId="77777777" w:rsidR="00E15331" w:rsidRDefault="00E15331" w:rsidP="008D6D7E">
      <w:r>
        <w:separator/>
      </w:r>
    </w:p>
  </w:endnote>
  <w:endnote w:type="continuationSeparator" w:id="0">
    <w:p w14:paraId="4532BA21" w14:textId="77777777" w:rsidR="00E15331" w:rsidRDefault="00E15331" w:rsidP="008D6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5593B0" w14:textId="77777777" w:rsidR="008D6D7E" w:rsidRDefault="008D6D7E" w:rsidP="00AB007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7746BB9" w14:textId="77777777" w:rsidR="008D6D7E" w:rsidRDefault="008D6D7E" w:rsidP="008D6D7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B160BF" w14:textId="77777777" w:rsidR="008D6D7E" w:rsidRDefault="008D6D7E" w:rsidP="00AB007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22C60">
      <w:rPr>
        <w:rStyle w:val="PageNumber"/>
        <w:noProof/>
      </w:rPr>
      <w:t>1</w:t>
    </w:r>
    <w:r>
      <w:rPr>
        <w:rStyle w:val="PageNumber"/>
      </w:rPr>
      <w:fldChar w:fldCharType="end"/>
    </w:r>
  </w:p>
  <w:p w14:paraId="2291AD48" w14:textId="77777777" w:rsidR="008D6D7E" w:rsidRDefault="008D6D7E" w:rsidP="008D6D7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97D212" w14:textId="77777777" w:rsidR="00E15331" w:rsidRDefault="00E15331" w:rsidP="008D6D7E">
      <w:r>
        <w:separator/>
      </w:r>
    </w:p>
  </w:footnote>
  <w:footnote w:type="continuationSeparator" w:id="0">
    <w:p w14:paraId="2756D272" w14:textId="77777777" w:rsidR="00E15331" w:rsidRDefault="00E15331" w:rsidP="008D6D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A43B5"/>
    <w:multiLevelType w:val="hybridMultilevel"/>
    <w:tmpl w:val="87E288F2"/>
    <w:lvl w:ilvl="0" w:tplc="DADA657A">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9"/>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Radiotherapy Onc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540A1"/>
    <w:rsid w:val="0000021A"/>
    <w:rsid w:val="0000061C"/>
    <w:rsid w:val="00000702"/>
    <w:rsid w:val="0000177C"/>
    <w:rsid w:val="0000228A"/>
    <w:rsid w:val="00003432"/>
    <w:rsid w:val="000039B4"/>
    <w:rsid w:val="0000559A"/>
    <w:rsid w:val="000076D5"/>
    <w:rsid w:val="00011D8B"/>
    <w:rsid w:val="00011E4A"/>
    <w:rsid w:val="0001226F"/>
    <w:rsid w:val="00012B3F"/>
    <w:rsid w:val="00015F13"/>
    <w:rsid w:val="00020950"/>
    <w:rsid w:val="00024264"/>
    <w:rsid w:val="0002506B"/>
    <w:rsid w:val="000254C7"/>
    <w:rsid w:val="0002710C"/>
    <w:rsid w:val="00033946"/>
    <w:rsid w:val="000348D0"/>
    <w:rsid w:val="00036657"/>
    <w:rsid w:val="00036ACC"/>
    <w:rsid w:val="0004123E"/>
    <w:rsid w:val="000425CB"/>
    <w:rsid w:val="00042A23"/>
    <w:rsid w:val="00044358"/>
    <w:rsid w:val="00044405"/>
    <w:rsid w:val="00044FA3"/>
    <w:rsid w:val="000514EE"/>
    <w:rsid w:val="00051E39"/>
    <w:rsid w:val="00053421"/>
    <w:rsid w:val="00053FB7"/>
    <w:rsid w:val="000540BB"/>
    <w:rsid w:val="00056D74"/>
    <w:rsid w:val="000578D5"/>
    <w:rsid w:val="0006121F"/>
    <w:rsid w:val="0006250A"/>
    <w:rsid w:val="00064812"/>
    <w:rsid w:val="0006549A"/>
    <w:rsid w:val="00067871"/>
    <w:rsid w:val="0007275E"/>
    <w:rsid w:val="00072AFD"/>
    <w:rsid w:val="000733C9"/>
    <w:rsid w:val="000747D5"/>
    <w:rsid w:val="00075D66"/>
    <w:rsid w:val="0007716F"/>
    <w:rsid w:val="0007729F"/>
    <w:rsid w:val="00082ED7"/>
    <w:rsid w:val="00083BF2"/>
    <w:rsid w:val="000858ED"/>
    <w:rsid w:val="00086230"/>
    <w:rsid w:val="00087B6C"/>
    <w:rsid w:val="00091C28"/>
    <w:rsid w:val="00091D88"/>
    <w:rsid w:val="0009444C"/>
    <w:rsid w:val="0009610C"/>
    <w:rsid w:val="00096D12"/>
    <w:rsid w:val="000A07D9"/>
    <w:rsid w:val="000A2F1C"/>
    <w:rsid w:val="000A380C"/>
    <w:rsid w:val="000A5741"/>
    <w:rsid w:val="000A5B9F"/>
    <w:rsid w:val="000A5E0A"/>
    <w:rsid w:val="000B39BD"/>
    <w:rsid w:val="000B62D7"/>
    <w:rsid w:val="000B757B"/>
    <w:rsid w:val="000B7BC5"/>
    <w:rsid w:val="000C2D3C"/>
    <w:rsid w:val="000C7819"/>
    <w:rsid w:val="000D0511"/>
    <w:rsid w:val="000D0D65"/>
    <w:rsid w:val="000D1280"/>
    <w:rsid w:val="000D1C5E"/>
    <w:rsid w:val="000D367A"/>
    <w:rsid w:val="000D4380"/>
    <w:rsid w:val="000E0037"/>
    <w:rsid w:val="000E1102"/>
    <w:rsid w:val="000E257C"/>
    <w:rsid w:val="000E26C2"/>
    <w:rsid w:val="000E3B71"/>
    <w:rsid w:val="000E3BF8"/>
    <w:rsid w:val="000E5130"/>
    <w:rsid w:val="000E6E68"/>
    <w:rsid w:val="000E6EDA"/>
    <w:rsid w:val="000E6F07"/>
    <w:rsid w:val="000F0AEE"/>
    <w:rsid w:val="000F0DDD"/>
    <w:rsid w:val="000F2055"/>
    <w:rsid w:val="000F25AB"/>
    <w:rsid w:val="000F26EC"/>
    <w:rsid w:val="000F58FA"/>
    <w:rsid w:val="000F6B5D"/>
    <w:rsid w:val="00100243"/>
    <w:rsid w:val="00103617"/>
    <w:rsid w:val="0010539C"/>
    <w:rsid w:val="00106FCB"/>
    <w:rsid w:val="001078C6"/>
    <w:rsid w:val="00110C85"/>
    <w:rsid w:val="001126DF"/>
    <w:rsid w:val="00113C69"/>
    <w:rsid w:val="001160FC"/>
    <w:rsid w:val="00116A7F"/>
    <w:rsid w:val="00117091"/>
    <w:rsid w:val="00117D30"/>
    <w:rsid w:val="00117E01"/>
    <w:rsid w:val="00117E17"/>
    <w:rsid w:val="001204A1"/>
    <w:rsid w:val="00121CBB"/>
    <w:rsid w:val="001233E6"/>
    <w:rsid w:val="00124547"/>
    <w:rsid w:val="00125E0E"/>
    <w:rsid w:val="00126487"/>
    <w:rsid w:val="00126D9B"/>
    <w:rsid w:val="0012707B"/>
    <w:rsid w:val="001277D3"/>
    <w:rsid w:val="001307AD"/>
    <w:rsid w:val="001307EE"/>
    <w:rsid w:val="00137FDF"/>
    <w:rsid w:val="00141FF1"/>
    <w:rsid w:val="0014228E"/>
    <w:rsid w:val="001425C8"/>
    <w:rsid w:val="001427C0"/>
    <w:rsid w:val="00146DF3"/>
    <w:rsid w:val="00147480"/>
    <w:rsid w:val="00147565"/>
    <w:rsid w:val="00150E10"/>
    <w:rsid w:val="00150E9F"/>
    <w:rsid w:val="001550B8"/>
    <w:rsid w:val="00156E98"/>
    <w:rsid w:val="001573F6"/>
    <w:rsid w:val="00161DA1"/>
    <w:rsid w:val="00162088"/>
    <w:rsid w:val="001629D4"/>
    <w:rsid w:val="001634C9"/>
    <w:rsid w:val="001635FC"/>
    <w:rsid w:val="00165FAD"/>
    <w:rsid w:val="00166D9D"/>
    <w:rsid w:val="001678D6"/>
    <w:rsid w:val="001703DF"/>
    <w:rsid w:val="001771DA"/>
    <w:rsid w:val="00177D47"/>
    <w:rsid w:val="00181ABB"/>
    <w:rsid w:val="0018451F"/>
    <w:rsid w:val="001852F0"/>
    <w:rsid w:val="001901D6"/>
    <w:rsid w:val="00191395"/>
    <w:rsid w:val="00192816"/>
    <w:rsid w:val="001949B9"/>
    <w:rsid w:val="00196623"/>
    <w:rsid w:val="001A133D"/>
    <w:rsid w:val="001A23A7"/>
    <w:rsid w:val="001A2945"/>
    <w:rsid w:val="001A2A9E"/>
    <w:rsid w:val="001A3218"/>
    <w:rsid w:val="001A387D"/>
    <w:rsid w:val="001A6A26"/>
    <w:rsid w:val="001A7AA9"/>
    <w:rsid w:val="001B4C16"/>
    <w:rsid w:val="001C1746"/>
    <w:rsid w:val="001C23A9"/>
    <w:rsid w:val="001C449D"/>
    <w:rsid w:val="001D0D45"/>
    <w:rsid w:val="001D1A6D"/>
    <w:rsid w:val="001D2018"/>
    <w:rsid w:val="001D3DC2"/>
    <w:rsid w:val="001D40A2"/>
    <w:rsid w:val="001D48C9"/>
    <w:rsid w:val="001D6841"/>
    <w:rsid w:val="001D7044"/>
    <w:rsid w:val="001D7CF7"/>
    <w:rsid w:val="001E2338"/>
    <w:rsid w:val="001E3EC6"/>
    <w:rsid w:val="001E4A41"/>
    <w:rsid w:val="001E570B"/>
    <w:rsid w:val="001E6A9D"/>
    <w:rsid w:val="001F1887"/>
    <w:rsid w:val="001F2228"/>
    <w:rsid w:val="001F68A3"/>
    <w:rsid w:val="001F6B64"/>
    <w:rsid w:val="001F7B07"/>
    <w:rsid w:val="001F7CFF"/>
    <w:rsid w:val="002016E1"/>
    <w:rsid w:val="002037AE"/>
    <w:rsid w:val="00207A0B"/>
    <w:rsid w:val="002123A8"/>
    <w:rsid w:val="0021585F"/>
    <w:rsid w:val="00217554"/>
    <w:rsid w:val="00220564"/>
    <w:rsid w:val="00220D13"/>
    <w:rsid w:val="00223E47"/>
    <w:rsid w:val="002241FB"/>
    <w:rsid w:val="002246C6"/>
    <w:rsid w:val="00226414"/>
    <w:rsid w:val="00230D7C"/>
    <w:rsid w:val="002321E0"/>
    <w:rsid w:val="00232784"/>
    <w:rsid w:val="002359EA"/>
    <w:rsid w:val="00237F59"/>
    <w:rsid w:val="0024190A"/>
    <w:rsid w:val="00241D27"/>
    <w:rsid w:val="0025035B"/>
    <w:rsid w:val="002505DF"/>
    <w:rsid w:val="00251633"/>
    <w:rsid w:val="002564EB"/>
    <w:rsid w:val="00256CEF"/>
    <w:rsid w:val="00260F4D"/>
    <w:rsid w:val="00261C6A"/>
    <w:rsid w:val="0026724F"/>
    <w:rsid w:val="00270210"/>
    <w:rsid w:val="002702EA"/>
    <w:rsid w:val="00271571"/>
    <w:rsid w:val="00271CC0"/>
    <w:rsid w:val="00273CA9"/>
    <w:rsid w:val="00276B30"/>
    <w:rsid w:val="00277958"/>
    <w:rsid w:val="00280387"/>
    <w:rsid w:val="002803FE"/>
    <w:rsid w:val="00280945"/>
    <w:rsid w:val="00283F61"/>
    <w:rsid w:val="0028525E"/>
    <w:rsid w:val="00287B24"/>
    <w:rsid w:val="00287BE8"/>
    <w:rsid w:val="00291F4E"/>
    <w:rsid w:val="0029435E"/>
    <w:rsid w:val="002944E1"/>
    <w:rsid w:val="0029509C"/>
    <w:rsid w:val="00295637"/>
    <w:rsid w:val="00297FEC"/>
    <w:rsid w:val="002A1F1C"/>
    <w:rsid w:val="002A2018"/>
    <w:rsid w:val="002A3C6A"/>
    <w:rsid w:val="002A4ADA"/>
    <w:rsid w:val="002A57E7"/>
    <w:rsid w:val="002A6A9A"/>
    <w:rsid w:val="002A7350"/>
    <w:rsid w:val="002B0438"/>
    <w:rsid w:val="002B4377"/>
    <w:rsid w:val="002B4E1D"/>
    <w:rsid w:val="002C1260"/>
    <w:rsid w:val="002C2F7A"/>
    <w:rsid w:val="002C4239"/>
    <w:rsid w:val="002C6F04"/>
    <w:rsid w:val="002C7C92"/>
    <w:rsid w:val="002C7D3D"/>
    <w:rsid w:val="002D431E"/>
    <w:rsid w:val="002D5BBF"/>
    <w:rsid w:val="002D5CD0"/>
    <w:rsid w:val="002D7043"/>
    <w:rsid w:val="002E24F8"/>
    <w:rsid w:val="002E25EE"/>
    <w:rsid w:val="002E365D"/>
    <w:rsid w:val="002E4446"/>
    <w:rsid w:val="002E48AD"/>
    <w:rsid w:val="002E58B0"/>
    <w:rsid w:val="002E7B90"/>
    <w:rsid w:val="002F050F"/>
    <w:rsid w:val="002F067F"/>
    <w:rsid w:val="002F08B9"/>
    <w:rsid w:val="002F107F"/>
    <w:rsid w:val="002F17DC"/>
    <w:rsid w:val="002F1CEF"/>
    <w:rsid w:val="002F1FAD"/>
    <w:rsid w:val="002F20D8"/>
    <w:rsid w:val="002F4221"/>
    <w:rsid w:val="002F4FA2"/>
    <w:rsid w:val="003008BF"/>
    <w:rsid w:val="00305133"/>
    <w:rsid w:val="00311FCB"/>
    <w:rsid w:val="0031228B"/>
    <w:rsid w:val="00312292"/>
    <w:rsid w:val="00320031"/>
    <w:rsid w:val="00320BCB"/>
    <w:rsid w:val="00320EEB"/>
    <w:rsid w:val="0032182B"/>
    <w:rsid w:val="00321A04"/>
    <w:rsid w:val="00322100"/>
    <w:rsid w:val="003243B1"/>
    <w:rsid w:val="0033409A"/>
    <w:rsid w:val="00335DE2"/>
    <w:rsid w:val="003370BB"/>
    <w:rsid w:val="003374A9"/>
    <w:rsid w:val="00337CC0"/>
    <w:rsid w:val="003402C6"/>
    <w:rsid w:val="00341463"/>
    <w:rsid w:val="0034680F"/>
    <w:rsid w:val="00346B98"/>
    <w:rsid w:val="003508CE"/>
    <w:rsid w:val="003509CF"/>
    <w:rsid w:val="003514C2"/>
    <w:rsid w:val="00352473"/>
    <w:rsid w:val="00352ADC"/>
    <w:rsid w:val="00354C04"/>
    <w:rsid w:val="00355B9D"/>
    <w:rsid w:val="003601DB"/>
    <w:rsid w:val="00371EA6"/>
    <w:rsid w:val="00372072"/>
    <w:rsid w:val="00372C70"/>
    <w:rsid w:val="00374FCA"/>
    <w:rsid w:val="0037510B"/>
    <w:rsid w:val="003837B6"/>
    <w:rsid w:val="00383D59"/>
    <w:rsid w:val="00384FD2"/>
    <w:rsid w:val="00386B74"/>
    <w:rsid w:val="00386E03"/>
    <w:rsid w:val="0038718C"/>
    <w:rsid w:val="003901E0"/>
    <w:rsid w:val="00391BE6"/>
    <w:rsid w:val="00392EA2"/>
    <w:rsid w:val="00395C69"/>
    <w:rsid w:val="0039686E"/>
    <w:rsid w:val="00397519"/>
    <w:rsid w:val="00397560"/>
    <w:rsid w:val="003978B5"/>
    <w:rsid w:val="00397D67"/>
    <w:rsid w:val="003A5338"/>
    <w:rsid w:val="003A5A4D"/>
    <w:rsid w:val="003A741E"/>
    <w:rsid w:val="003A772F"/>
    <w:rsid w:val="003A7E2B"/>
    <w:rsid w:val="003B0835"/>
    <w:rsid w:val="003B0962"/>
    <w:rsid w:val="003B1A1E"/>
    <w:rsid w:val="003B252F"/>
    <w:rsid w:val="003B5DBB"/>
    <w:rsid w:val="003C0C24"/>
    <w:rsid w:val="003C325F"/>
    <w:rsid w:val="003C3A10"/>
    <w:rsid w:val="003C5BC1"/>
    <w:rsid w:val="003C6B21"/>
    <w:rsid w:val="003C6DEF"/>
    <w:rsid w:val="003C786A"/>
    <w:rsid w:val="003C7B1C"/>
    <w:rsid w:val="003D06AB"/>
    <w:rsid w:val="003D17FD"/>
    <w:rsid w:val="003D309E"/>
    <w:rsid w:val="003D395C"/>
    <w:rsid w:val="003D4084"/>
    <w:rsid w:val="003E1470"/>
    <w:rsid w:val="003E56B7"/>
    <w:rsid w:val="003E60CB"/>
    <w:rsid w:val="003F47D1"/>
    <w:rsid w:val="003F47E4"/>
    <w:rsid w:val="003F57CC"/>
    <w:rsid w:val="003F6119"/>
    <w:rsid w:val="003F702E"/>
    <w:rsid w:val="00400B4B"/>
    <w:rsid w:val="00403535"/>
    <w:rsid w:val="00403D30"/>
    <w:rsid w:val="00404904"/>
    <w:rsid w:val="00405EE2"/>
    <w:rsid w:val="00407A8C"/>
    <w:rsid w:val="0041105C"/>
    <w:rsid w:val="00411AF4"/>
    <w:rsid w:val="004141D7"/>
    <w:rsid w:val="0041449E"/>
    <w:rsid w:val="00416B64"/>
    <w:rsid w:val="0042130A"/>
    <w:rsid w:val="00422DF8"/>
    <w:rsid w:val="0042661A"/>
    <w:rsid w:val="004267E8"/>
    <w:rsid w:val="00431D78"/>
    <w:rsid w:val="00432930"/>
    <w:rsid w:val="004336E8"/>
    <w:rsid w:val="00443E1E"/>
    <w:rsid w:val="00445ADB"/>
    <w:rsid w:val="004469E5"/>
    <w:rsid w:val="00453083"/>
    <w:rsid w:val="00453845"/>
    <w:rsid w:val="00453E5E"/>
    <w:rsid w:val="004558F1"/>
    <w:rsid w:val="00456C4D"/>
    <w:rsid w:val="00457E91"/>
    <w:rsid w:val="004603C7"/>
    <w:rsid w:val="004614B2"/>
    <w:rsid w:val="00463503"/>
    <w:rsid w:val="00465343"/>
    <w:rsid w:val="0046680C"/>
    <w:rsid w:val="0046728A"/>
    <w:rsid w:val="00470C36"/>
    <w:rsid w:val="00470F09"/>
    <w:rsid w:val="00475C1C"/>
    <w:rsid w:val="00476050"/>
    <w:rsid w:val="00476817"/>
    <w:rsid w:val="00481470"/>
    <w:rsid w:val="0048650E"/>
    <w:rsid w:val="0048781C"/>
    <w:rsid w:val="00490328"/>
    <w:rsid w:val="004906D0"/>
    <w:rsid w:val="00490FD8"/>
    <w:rsid w:val="00492705"/>
    <w:rsid w:val="004952C0"/>
    <w:rsid w:val="00496773"/>
    <w:rsid w:val="004967BA"/>
    <w:rsid w:val="004971AD"/>
    <w:rsid w:val="00497641"/>
    <w:rsid w:val="004A3162"/>
    <w:rsid w:val="004A4C64"/>
    <w:rsid w:val="004A6325"/>
    <w:rsid w:val="004A663D"/>
    <w:rsid w:val="004B0B5D"/>
    <w:rsid w:val="004B1B4F"/>
    <w:rsid w:val="004B20F4"/>
    <w:rsid w:val="004B291E"/>
    <w:rsid w:val="004B2F98"/>
    <w:rsid w:val="004B392F"/>
    <w:rsid w:val="004B522B"/>
    <w:rsid w:val="004B579A"/>
    <w:rsid w:val="004C250A"/>
    <w:rsid w:val="004C3548"/>
    <w:rsid w:val="004C3CA1"/>
    <w:rsid w:val="004C71CD"/>
    <w:rsid w:val="004D1692"/>
    <w:rsid w:val="004D2047"/>
    <w:rsid w:val="004D2C6B"/>
    <w:rsid w:val="004D369D"/>
    <w:rsid w:val="004D6E2F"/>
    <w:rsid w:val="004D735F"/>
    <w:rsid w:val="004D7AB9"/>
    <w:rsid w:val="004D7E50"/>
    <w:rsid w:val="004E1FE3"/>
    <w:rsid w:val="004E4A85"/>
    <w:rsid w:val="004E6B69"/>
    <w:rsid w:val="004E6CD9"/>
    <w:rsid w:val="004E743D"/>
    <w:rsid w:val="004E7F99"/>
    <w:rsid w:val="004F1CEB"/>
    <w:rsid w:val="004F25A4"/>
    <w:rsid w:val="004F27A8"/>
    <w:rsid w:val="004F2A00"/>
    <w:rsid w:val="004F2B7A"/>
    <w:rsid w:val="004F6595"/>
    <w:rsid w:val="004F7DCD"/>
    <w:rsid w:val="00504233"/>
    <w:rsid w:val="00504B99"/>
    <w:rsid w:val="005059F3"/>
    <w:rsid w:val="00506D13"/>
    <w:rsid w:val="00506F92"/>
    <w:rsid w:val="005107C7"/>
    <w:rsid w:val="005123FE"/>
    <w:rsid w:val="00517B0D"/>
    <w:rsid w:val="00521152"/>
    <w:rsid w:val="00521B19"/>
    <w:rsid w:val="00521C83"/>
    <w:rsid w:val="0052234A"/>
    <w:rsid w:val="00522C60"/>
    <w:rsid w:val="0052395B"/>
    <w:rsid w:val="00524002"/>
    <w:rsid w:val="005251AE"/>
    <w:rsid w:val="005265B8"/>
    <w:rsid w:val="0053007D"/>
    <w:rsid w:val="005318CB"/>
    <w:rsid w:val="00531C94"/>
    <w:rsid w:val="00536292"/>
    <w:rsid w:val="00536791"/>
    <w:rsid w:val="00536825"/>
    <w:rsid w:val="00540CE6"/>
    <w:rsid w:val="00541374"/>
    <w:rsid w:val="0054229E"/>
    <w:rsid w:val="00543CBC"/>
    <w:rsid w:val="00544292"/>
    <w:rsid w:val="0054511C"/>
    <w:rsid w:val="0054623D"/>
    <w:rsid w:val="00547B0E"/>
    <w:rsid w:val="00553335"/>
    <w:rsid w:val="0055347F"/>
    <w:rsid w:val="0055405A"/>
    <w:rsid w:val="0055424D"/>
    <w:rsid w:val="0055619F"/>
    <w:rsid w:val="00562103"/>
    <w:rsid w:val="005628E6"/>
    <w:rsid w:val="00565A2A"/>
    <w:rsid w:val="00565F68"/>
    <w:rsid w:val="00566AB9"/>
    <w:rsid w:val="00567772"/>
    <w:rsid w:val="0057054C"/>
    <w:rsid w:val="00570677"/>
    <w:rsid w:val="005709D6"/>
    <w:rsid w:val="0057221D"/>
    <w:rsid w:val="00575EC7"/>
    <w:rsid w:val="00580953"/>
    <w:rsid w:val="00584E49"/>
    <w:rsid w:val="0058513F"/>
    <w:rsid w:val="005861F7"/>
    <w:rsid w:val="00587457"/>
    <w:rsid w:val="00587647"/>
    <w:rsid w:val="005909B5"/>
    <w:rsid w:val="005928A4"/>
    <w:rsid w:val="00593646"/>
    <w:rsid w:val="00594573"/>
    <w:rsid w:val="00595158"/>
    <w:rsid w:val="005A2BC6"/>
    <w:rsid w:val="005A3C40"/>
    <w:rsid w:val="005A7D1D"/>
    <w:rsid w:val="005B0785"/>
    <w:rsid w:val="005B25AA"/>
    <w:rsid w:val="005B34D7"/>
    <w:rsid w:val="005B3790"/>
    <w:rsid w:val="005B417B"/>
    <w:rsid w:val="005B5642"/>
    <w:rsid w:val="005B6379"/>
    <w:rsid w:val="005B6D1B"/>
    <w:rsid w:val="005B6FBE"/>
    <w:rsid w:val="005B7E5D"/>
    <w:rsid w:val="005C022D"/>
    <w:rsid w:val="005C1B72"/>
    <w:rsid w:val="005C4417"/>
    <w:rsid w:val="005C53CF"/>
    <w:rsid w:val="005C5726"/>
    <w:rsid w:val="005C6484"/>
    <w:rsid w:val="005D1131"/>
    <w:rsid w:val="005D17E2"/>
    <w:rsid w:val="005D34F0"/>
    <w:rsid w:val="005D3A68"/>
    <w:rsid w:val="005D5991"/>
    <w:rsid w:val="005E1E81"/>
    <w:rsid w:val="005E6A31"/>
    <w:rsid w:val="005E6CD9"/>
    <w:rsid w:val="005E6E61"/>
    <w:rsid w:val="005E70E9"/>
    <w:rsid w:val="005F0DD8"/>
    <w:rsid w:val="005F24C6"/>
    <w:rsid w:val="005F5145"/>
    <w:rsid w:val="005F5B49"/>
    <w:rsid w:val="006003D3"/>
    <w:rsid w:val="00602B0E"/>
    <w:rsid w:val="00603BF6"/>
    <w:rsid w:val="00604B12"/>
    <w:rsid w:val="006102B0"/>
    <w:rsid w:val="00616E62"/>
    <w:rsid w:val="00617E0B"/>
    <w:rsid w:val="00623254"/>
    <w:rsid w:val="00623699"/>
    <w:rsid w:val="006249A1"/>
    <w:rsid w:val="00626E32"/>
    <w:rsid w:val="00627F2D"/>
    <w:rsid w:val="0063203A"/>
    <w:rsid w:val="006324FF"/>
    <w:rsid w:val="0063431A"/>
    <w:rsid w:val="00634402"/>
    <w:rsid w:val="00634714"/>
    <w:rsid w:val="0063608A"/>
    <w:rsid w:val="00636374"/>
    <w:rsid w:val="00636F55"/>
    <w:rsid w:val="00637DFB"/>
    <w:rsid w:val="00645595"/>
    <w:rsid w:val="00645A3F"/>
    <w:rsid w:val="00646AB5"/>
    <w:rsid w:val="00653CE0"/>
    <w:rsid w:val="00654FF1"/>
    <w:rsid w:val="00655563"/>
    <w:rsid w:val="00655BA1"/>
    <w:rsid w:val="00660AB6"/>
    <w:rsid w:val="00660FA6"/>
    <w:rsid w:val="00662D85"/>
    <w:rsid w:val="006631DB"/>
    <w:rsid w:val="0066393F"/>
    <w:rsid w:val="00663AA4"/>
    <w:rsid w:val="00664E35"/>
    <w:rsid w:val="006669ED"/>
    <w:rsid w:val="00667BCE"/>
    <w:rsid w:val="00667F37"/>
    <w:rsid w:val="0067350A"/>
    <w:rsid w:val="00674FB5"/>
    <w:rsid w:val="0067531E"/>
    <w:rsid w:val="00677122"/>
    <w:rsid w:val="00684D14"/>
    <w:rsid w:val="00686AA2"/>
    <w:rsid w:val="006878B4"/>
    <w:rsid w:val="00690190"/>
    <w:rsid w:val="006918E6"/>
    <w:rsid w:val="006937A9"/>
    <w:rsid w:val="0069480A"/>
    <w:rsid w:val="00694ECA"/>
    <w:rsid w:val="00695099"/>
    <w:rsid w:val="00695471"/>
    <w:rsid w:val="006954ED"/>
    <w:rsid w:val="00695B81"/>
    <w:rsid w:val="006A178D"/>
    <w:rsid w:val="006A2D9D"/>
    <w:rsid w:val="006B2425"/>
    <w:rsid w:val="006B42CA"/>
    <w:rsid w:val="006B4C5B"/>
    <w:rsid w:val="006B5636"/>
    <w:rsid w:val="006B5B56"/>
    <w:rsid w:val="006B62B2"/>
    <w:rsid w:val="006B7285"/>
    <w:rsid w:val="006B7B2E"/>
    <w:rsid w:val="006C18CD"/>
    <w:rsid w:val="006C1BD3"/>
    <w:rsid w:val="006C261E"/>
    <w:rsid w:val="006C2F73"/>
    <w:rsid w:val="006C4589"/>
    <w:rsid w:val="006C498E"/>
    <w:rsid w:val="006C7F9E"/>
    <w:rsid w:val="006D0250"/>
    <w:rsid w:val="006D047D"/>
    <w:rsid w:val="006D0926"/>
    <w:rsid w:val="006D234D"/>
    <w:rsid w:val="006D2BE9"/>
    <w:rsid w:val="006D3246"/>
    <w:rsid w:val="006D4721"/>
    <w:rsid w:val="006D4BD2"/>
    <w:rsid w:val="006D4F21"/>
    <w:rsid w:val="006D50C2"/>
    <w:rsid w:val="006D654D"/>
    <w:rsid w:val="006E00ED"/>
    <w:rsid w:val="006E015D"/>
    <w:rsid w:val="006E06B5"/>
    <w:rsid w:val="006E5777"/>
    <w:rsid w:val="006E6D64"/>
    <w:rsid w:val="006F0A9E"/>
    <w:rsid w:val="006F4012"/>
    <w:rsid w:val="006F6EE7"/>
    <w:rsid w:val="00703131"/>
    <w:rsid w:val="00704E8D"/>
    <w:rsid w:val="00706F86"/>
    <w:rsid w:val="0070763C"/>
    <w:rsid w:val="00711AF3"/>
    <w:rsid w:val="00711C39"/>
    <w:rsid w:val="00712326"/>
    <w:rsid w:val="0071304E"/>
    <w:rsid w:val="00713840"/>
    <w:rsid w:val="007140E8"/>
    <w:rsid w:val="00714585"/>
    <w:rsid w:val="0071469A"/>
    <w:rsid w:val="00715CB7"/>
    <w:rsid w:val="0072140F"/>
    <w:rsid w:val="00723628"/>
    <w:rsid w:val="00724E20"/>
    <w:rsid w:val="00724E63"/>
    <w:rsid w:val="007267EC"/>
    <w:rsid w:val="007270EF"/>
    <w:rsid w:val="0072796B"/>
    <w:rsid w:val="00727D91"/>
    <w:rsid w:val="0073158F"/>
    <w:rsid w:val="0073346F"/>
    <w:rsid w:val="007343B9"/>
    <w:rsid w:val="00735B06"/>
    <w:rsid w:val="007362D6"/>
    <w:rsid w:val="0073768A"/>
    <w:rsid w:val="007377E4"/>
    <w:rsid w:val="00737C5D"/>
    <w:rsid w:val="00740750"/>
    <w:rsid w:val="00740F56"/>
    <w:rsid w:val="00741836"/>
    <w:rsid w:val="007419CE"/>
    <w:rsid w:val="00743393"/>
    <w:rsid w:val="007450E4"/>
    <w:rsid w:val="007457F0"/>
    <w:rsid w:val="00745860"/>
    <w:rsid w:val="00746796"/>
    <w:rsid w:val="00750AD4"/>
    <w:rsid w:val="007517E9"/>
    <w:rsid w:val="00751C50"/>
    <w:rsid w:val="00752356"/>
    <w:rsid w:val="00752610"/>
    <w:rsid w:val="0075265E"/>
    <w:rsid w:val="007526A4"/>
    <w:rsid w:val="00752FA5"/>
    <w:rsid w:val="00754271"/>
    <w:rsid w:val="00754655"/>
    <w:rsid w:val="00754D49"/>
    <w:rsid w:val="00754FA5"/>
    <w:rsid w:val="0075553E"/>
    <w:rsid w:val="00755593"/>
    <w:rsid w:val="0075604F"/>
    <w:rsid w:val="00760053"/>
    <w:rsid w:val="00760410"/>
    <w:rsid w:val="0076282B"/>
    <w:rsid w:val="007636D3"/>
    <w:rsid w:val="0076446C"/>
    <w:rsid w:val="00764E7E"/>
    <w:rsid w:val="00766225"/>
    <w:rsid w:val="0076625A"/>
    <w:rsid w:val="00766E59"/>
    <w:rsid w:val="007716C0"/>
    <w:rsid w:val="00773B13"/>
    <w:rsid w:val="00774243"/>
    <w:rsid w:val="00774F92"/>
    <w:rsid w:val="007759CC"/>
    <w:rsid w:val="00784F04"/>
    <w:rsid w:val="00784FEC"/>
    <w:rsid w:val="0078640C"/>
    <w:rsid w:val="00786D72"/>
    <w:rsid w:val="0078707A"/>
    <w:rsid w:val="00787A1E"/>
    <w:rsid w:val="0079196A"/>
    <w:rsid w:val="00792884"/>
    <w:rsid w:val="00794048"/>
    <w:rsid w:val="00795F35"/>
    <w:rsid w:val="00796C59"/>
    <w:rsid w:val="00797C8C"/>
    <w:rsid w:val="007A0892"/>
    <w:rsid w:val="007A1457"/>
    <w:rsid w:val="007A28E2"/>
    <w:rsid w:val="007A3E63"/>
    <w:rsid w:val="007A4184"/>
    <w:rsid w:val="007A6C06"/>
    <w:rsid w:val="007B0AE4"/>
    <w:rsid w:val="007B1265"/>
    <w:rsid w:val="007B18D0"/>
    <w:rsid w:val="007B1C85"/>
    <w:rsid w:val="007B247D"/>
    <w:rsid w:val="007B27FE"/>
    <w:rsid w:val="007B2BA7"/>
    <w:rsid w:val="007B59A2"/>
    <w:rsid w:val="007B5CE4"/>
    <w:rsid w:val="007C07F1"/>
    <w:rsid w:val="007C11C7"/>
    <w:rsid w:val="007C155D"/>
    <w:rsid w:val="007C2D3E"/>
    <w:rsid w:val="007C5882"/>
    <w:rsid w:val="007C683D"/>
    <w:rsid w:val="007D45D1"/>
    <w:rsid w:val="007D4F35"/>
    <w:rsid w:val="007D7F72"/>
    <w:rsid w:val="007E09AB"/>
    <w:rsid w:val="007E0E4D"/>
    <w:rsid w:val="007E1333"/>
    <w:rsid w:val="007E3472"/>
    <w:rsid w:val="007E3527"/>
    <w:rsid w:val="007E3C58"/>
    <w:rsid w:val="007E5184"/>
    <w:rsid w:val="007E7CAD"/>
    <w:rsid w:val="007F01EF"/>
    <w:rsid w:val="007F04AB"/>
    <w:rsid w:val="007F0790"/>
    <w:rsid w:val="007F2370"/>
    <w:rsid w:val="007F255B"/>
    <w:rsid w:val="007F4A06"/>
    <w:rsid w:val="007F602E"/>
    <w:rsid w:val="0080226D"/>
    <w:rsid w:val="00803597"/>
    <w:rsid w:val="00803DB1"/>
    <w:rsid w:val="0081010D"/>
    <w:rsid w:val="00811146"/>
    <w:rsid w:val="0081126B"/>
    <w:rsid w:val="008124F7"/>
    <w:rsid w:val="008169B7"/>
    <w:rsid w:val="00817618"/>
    <w:rsid w:val="008226EA"/>
    <w:rsid w:val="008273EB"/>
    <w:rsid w:val="00827FD0"/>
    <w:rsid w:val="008314C6"/>
    <w:rsid w:val="00835189"/>
    <w:rsid w:val="008357D6"/>
    <w:rsid w:val="00836040"/>
    <w:rsid w:val="008361C1"/>
    <w:rsid w:val="0084012B"/>
    <w:rsid w:val="00840326"/>
    <w:rsid w:val="00840367"/>
    <w:rsid w:val="00841CA6"/>
    <w:rsid w:val="00841DCD"/>
    <w:rsid w:val="00844D70"/>
    <w:rsid w:val="0084705E"/>
    <w:rsid w:val="008475E2"/>
    <w:rsid w:val="00847EC7"/>
    <w:rsid w:val="00850FC4"/>
    <w:rsid w:val="008512C3"/>
    <w:rsid w:val="008526C3"/>
    <w:rsid w:val="00852B5B"/>
    <w:rsid w:val="00852E52"/>
    <w:rsid w:val="0085492C"/>
    <w:rsid w:val="00855D4B"/>
    <w:rsid w:val="0085671B"/>
    <w:rsid w:val="00856B8D"/>
    <w:rsid w:val="008608BF"/>
    <w:rsid w:val="008614BA"/>
    <w:rsid w:val="00865E70"/>
    <w:rsid w:val="00873338"/>
    <w:rsid w:val="00873C81"/>
    <w:rsid w:val="00874CCE"/>
    <w:rsid w:val="008772B4"/>
    <w:rsid w:val="008802D8"/>
    <w:rsid w:val="00880617"/>
    <w:rsid w:val="00884F00"/>
    <w:rsid w:val="008858BC"/>
    <w:rsid w:val="008860A6"/>
    <w:rsid w:val="00886398"/>
    <w:rsid w:val="008905A8"/>
    <w:rsid w:val="00891A19"/>
    <w:rsid w:val="00892D92"/>
    <w:rsid w:val="00893F1D"/>
    <w:rsid w:val="00895775"/>
    <w:rsid w:val="00896282"/>
    <w:rsid w:val="00897182"/>
    <w:rsid w:val="00897EC5"/>
    <w:rsid w:val="008A142F"/>
    <w:rsid w:val="008A3626"/>
    <w:rsid w:val="008A6287"/>
    <w:rsid w:val="008A69AE"/>
    <w:rsid w:val="008B111C"/>
    <w:rsid w:val="008B2982"/>
    <w:rsid w:val="008B6BF6"/>
    <w:rsid w:val="008B6F42"/>
    <w:rsid w:val="008B7177"/>
    <w:rsid w:val="008C013D"/>
    <w:rsid w:val="008C0716"/>
    <w:rsid w:val="008C0EB7"/>
    <w:rsid w:val="008C0EFE"/>
    <w:rsid w:val="008C1CC5"/>
    <w:rsid w:val="008C3F99"/>
    <w:rsid w:val="008C41EC"/>
    <w:rsid w:val="008C5731"/>
    <w:rsid w:val="008C57B8"/>
    <w:rsid w:val="008C61CC"/>
    <w:rsid w:val="008C7CFE"/>
    <w:rsid w:val="008D0958"/>
    <w:rsid w:val="008D0CAF"/>
    <w:rsid w:val="008D1860"/>
    <w:rsid w:val="008D2BA5"/>
    <w:rsid w:val="008D429F"/>
    <w:rsid w:val="008D5C47"/>
    <w:rsid w:val="008D63BD"/>
    <w:rsid w:val="008D6669"/>
    <w:rsid w:val="008D6D7E"/>
    <w:rsid w:val="008D700D"/>
    <w:rsid w:val="008E1D21"/>
    <w:rsid w:val="008E282E"/>
    <w:rsid w:val="008E3D99"/>
    <w:rsid w:val="008E4B45"/>
    <w:rsid w:val="008E5C8C"/>
    <w:rsid w:val="008E78E5"/>
    <w:rsid w:val="008F1DB7"/>
    <w:rsid w:val="008F30E7"/>
    <w:rsid w:val="008F48DD"/>
    <w:rsid w:val="008F4E08"/>
    <w:rsid w:val="008F522D"/>
    <w:rsid w:val="008F6448"/>
    <w:rsid w:val="008F7113"/>
    <w:rsid w:val="00901322"/>
    <w:rsid w:val="00902777"/>
    <w:rsid w:val="009042D5"/>
    <w:rsid w:val="009049E6"/>
    <w:rsid w:val="00910405"/>
    <w:rsid w:val="00910A66"/>
    <w:rsid w:val="0091170C"/>
    <w:rsid w:val="00912BAA"/>
    <w:rsid w:val="00912D36"/>
    <w:rsid w:val="0091325B"/>
    <w:rsid w:val="00916CB1"/>
    <w:rsid w:val="00921403"/>
    <w:rsid w:val="00921BC6"/>
    <w:rsid w:val="00923037"/>
    <w:rsid w:val="0092794E"/>
    <w:rsid w:val="0093121C"/>
    <w:rsid w:val="00932087"/>
    <w:rsid w:val="0093362F"/>
    <w:rsid w:val="00934BE6"/>
    <w:rsid w:val="00934ED0"/>
    <w:rsid w:val="00934FA1"/>
    <w:rsid w:val="00936A1F"/>
    <w:rsid w:val="00937228"/>
    <w:rsid w:val="00941512"/>
    <w:rsid w:val="00941677"/>
    <w:rsid w:val="00942907"/>
    <w:rsid w:val="00945765"/>
    <w:rsid w:val="00945BB3"/>
    <w:rsid w:val="009467F6"/>
    <w:rsid w:val="00950246"/>
    <w:rsid w:val="00950327"/>
    <w:rsid w:val="00952348"/>
    <w:rsid w:val="00955936"/>
    <w:rsid w:val="0095680F"/>
    <w:rsid w:val="00956C5D"/>
    <w:rsid w:val="0095703D"/>
    <w:rsid w:val="0096060B"/>
    <w:rsid w:val="009637C1"/>
    <w:rsid w:val="0096559E"/>
    <w:rsid w:val="009676D5"/>
    <w:rsid w:val="00970A50"/>
    <w:rsid w:val="00971B80"/>
    <w:rsid w:val="009732EF"/>
    <w:rsid w:val="00973D07"/>
    <w:rsid w:val="00974566"/>
    <w:rsid w:val="009760F7"/>
    <w:rsid w:val="0098157E"/>
    <w:rsid w:val="00981EDD"/>
    <w:rsid w:val="00986FC7"/>
    <w:rsid w:val="00990F68"/>
    <w:rsid w:val="0099197A"/>
    <w:rsid w:val="0099308B"/>
    <w:rsid w:val="009941A3"/>
    <w:rsid w:val="00996342"/>
    <w:rsid w:val="0099692B"/>
    <w:rsid w:val="009A0541"/>
    <w:rsid w:val="009A07CB"/>
    <w:rsid w:val="009A4055"/>
    <w:rsid w:val="009A4B91"/>
    <w:rsid w:val="009A4EDC"/>
    <w:rsid w:val="009A742F"/>
    <w:rsid w:val="009B03B8"/>
    <w:rsid w:val="009B4B39"/>
    <w:rsid w:val="009B4D72"/>
    <w:rsid w:val="009B6C52"/>
    <w:rsid w:val="009B70B1"/>
    <w:rsid w:val="009C10E8"/>
    <w:rsid w:val="009C16F4"/>
    <w:rsid w:val="009C1871"/>
    <w:rsid w:val="009C1889"/>
    <w:rsid w:val="009C2E50"/>
    <w:rsid w:val="009C391A"/>
    <w:rsid w:val="009C640B"/>
    <w:rsid w:val="009C7C58"/>
    <w:rsid w:val="009C7CE4"/>
    <w:rsid w:val="009D1154"/>
    <w:rsid w:val="009D2D1E"/>
    <w:rsid w:val="009D30ED"/>
    <w:rsid w:val="009D34BF"/>
    <w:rsid w:val="009D4DA9"/>
    <w:rsid w:val="009D6C9D"/>
    <w:rsid w:val="009E07C0"/>
    <w:rsid w:val="009E0F66"/>
    <w:rsid w:val="009E1461"/>
    <w:rsid w:val="009E20CD"/>
    <w:rsid w:val="009E4ACA"/>
    <w:rsid w:val="009E4BBD"/>
    <w:rsid w:val="009E4C51"/>
    <w:rsid w:val="009E7670"/>
    <w:rsid w:val="009F0B8A"/>
    <w:rsid w:val="009F0F30"/>
    <w:rsid w:val="009F1181"/>
    <w:rsid w:val="009F1EA3"/>
    <w:rsid w:val="009F44E2"/>
    <w:rsid w:val="009F4885"/>
    <w:rsid w:val="009F50B2"/>
    <w:rsid w:val="009F593B"/>
    <w:rsid w:val="009F5EC1"/>
    <w:rsid w:val="009F7062"/>
    <w:rsid w:val="00A01D0F"/>
    <w:rsid w:val="00A021F7"/>
    <w:rsid w:val="00A0264E"/>
    <w:rsid w:val="00A056FE"/>
    <w:rsid w:val="00A05C24"/>
    <w:rsid w:val="00A05C86"/>
    <w:rsid w:val="00A05C9F"/>
    <w:rsid w:val="00A12335"/>
    <w:rsid w:val="00A12A80"/>
    <w:rsid w:val="00A13B25"/>
    <w:rsid w:val="00A1556F"/>
    <w:rsid w:val="00A218FF"/>
    <w:rsid w:val="00A23545"/>
    <w:rsid w:val="00A23CC9"/>
    <w:rsid w:val="00A23DA3"/>
    <w:rsid w:val="00A248DB"/>
    <w:rsid w:val="00A30EE9"/>
    <w:rsid w:val="00A32D38"/>
    <w:rsid w:val="00A35282"/>
    <w:rsid w:val="00A35DA2"/>
    <w:rsid w:val="00A36BF9"/>
    <w:rsid w:val="00A420CE"/>
    <w:rsid w:val="00A42302"/>
    <w:rsid w:val="00A42D0D"/>
    <w:rsid w:val="00A45266"/>
    <w:rsid w:val="00A4592A"/>
    <w:rsid w:val="00A50DA9"/>
    <w:rsid w:val="00A540A1"/>
    <w:rsid w:val="00A62A5C"/>
    <w:rsid w:val="00A64342"/>
    <w:rsid w:val="00A66A94"/>
    <w:rsid w:val="00A73832"/>
    <w:rsid w:val="00A73B8B"/>
    <w:rsid w:val="00A748E2"/>
    <w:rsid w:val="00A758F2"/>
    <w:rsid w:val="00A7681E"/>
    <w:rsid w:val="00A76F01"/>
    <w:rsid w:val="00A7749B"/>
    <w:rsid w:val="00A80E03"/>
    <w:rsid w:val="00A81515"/>
    <w:rsid w:val="00A81A9C"/>
    <w:rsid w:val="00A82B68"/>
    <w:rsid w:val="00A87469"/>
    <w:rsid w:val="00A87850"/>
    <w:rsid w:val="00A90D2F"/>
    <w:rsid w:val="00A929F2"/>
    <w:rsid w:val="00A97401"/>
    <w:rsid w:val="00AA087C"/>
    <w:rsid w:val="00AA13CD"/>
    <w:rsid w:val="00AA1553"/>
    <w:rsid w:val="00AA2D83"/>
    <w:rsid w:val="00AA2F73"/>
    <w:rsid w:val="00AA2FFF"/>
    <w:rsid w:val="00AA311F"/>
    <w:rsid w:val="00AA3424"/>
    <w:rsid w:val="00AA36A8"/>
    <w:rsid w:val="00AA374F"/>
    <w:rsid w:val="00AA4D25"/>
    <w:rsid w:val="00AA56B6"/>
    <w:rsid w:val="00AA583F"/>
    <w:rsid w:val="00AA6354"/>
    <w:rsid w:val="00AB3453"/>
    <w:rsid w:val="00AB638D"/>
    <w:rsid w:val="00AB6835"/>
    <w:rsid w:val="00AC5BB9"/>
    <w:rsid w:val="00AC5C34"/>
    <w:rsid w:val="00AC7B79"/>
    <w:rsid w:val="00AD296F"/>
    <w:rsid w:val="00AE2EEC"/>
    <w:rsid w:val="00AE36D7"/>
    <w:rsid w:val="00AE3D34"/>
    <w:rsid w:val="00AE46F7"/>
    <w:rsid w:val="00AE7AE2"/>
    <w:rsid w:val="00AF260E"/>
    <w:rsid w:val="00AF2F15"/>
    <w:rsid w:val="00AF4B56"/>
    <w:rsid w:val="00AF4BF4"/>
    <w:rsid w:val="00AF6900"/>
    <w:rsid w:val="00AF77E8"/>
    <w:rsid w:val="00B01134"/>
    <w:rsid w:val="00B0252B"/>
    <w:rsid w:val="00B02B60"/>
    <w:rsid w:val="00B02B61"/>
    <w:rsid w:val="00B04532"/>
    <w:rsid w:val="00B050FC"/>
    <w:rsid w:val="00B05BD3"/>
    <w:rsid w:val="00B06C25"/>
    <w:rsid w:val="00B11A4C"/>
    <w:rsid w:val="00B11AC4"/>
    <w:rsid w:val="00B11F87"/>
    <w:rsid w:val="00B13749"/>
    <w:rsid w:val="00B13E20"/>
    <w:rsid w:val="00B1611D"/>
    <w:rsid w:val="00B16456"/>
    <w:rsid w:val="00B17A54"/>
    <w:rsid w:val="00B260A4"/>
    <w:rsid w:val="00B30B94"/>
    <w:rsid w:val="00B32B43"/>
    <w:rsid w:val="00B33B9E"/>
    <w:rsid w:val="00B3436F"/>
    <w:rsid w:val="00B34433"/>
    <w:rsid w:val="00B3605F"/>
    <w:rsid w:val="00B36C12"/>
    <w:rsid w:val="00B37EE5"/>
    <w:rsid w:val="00B4592D"/>
    <w:rsid w:val="00B46490"/>
    <w:rsid w:val="00B46526"/>
    <w:rsid w:val="00B4746B"/>
    <w:rsid w:val="00B51509"/>
    <w:rsid w:val="00B52155"/>
    <w:rsid w:val="00B54574"/>
    <w:rsid w:val="00B56D47"/>
    <w:rsid w:val="00B57AD5"/>
    <w:rsid w:val="00B611F0"/>
    <w:rsid w:val="00B62B5B"/>
    <w:rsid w:val="00B64763"/>
    <w:rsid w:val="00B67ADA"/>
    <w:rsid w:val="00B70524"/>
    <w:rsid w:val="00B70A33"/>
    <w:rsid w:val="00B71E92"/>
    <w:rsid w:val="00B72B80"/>
    <w:rsid w:val="00B73E6D"/>
    <w:rsid w:val="00B755A1"/>
    <w:rsid w:val="00B767C1"/>
    <w:rsid w:val="00B77630"/>
    <w:rsid w:val="00B80F4B"/>
    <w:rsid w:val="00B837B2"/>
    <w:rsid w:val="00B85298"/>
    <w:rsid w:val="00B86712"/>
    <w:rsid w:val="00B91305"/>
    <w:rsid w:val="00B92FD1"/>
    <w:rsid w:val="00B94888"/>
    <w:rsid w:val="00B95CDA"/>
    <w:rsid w:val="00B96522"/>
    <w:rsid w:val="00B9751A"/>
    <w:rsid w:val="00BA045D"/>
    <w:rsid w:val="00BA1006"/>
    <w:rsid w:val="00BA119D"/>
    <w:rsid w:val="00BA3404"/>
    <w:rsid w:val="00BA3AB9"/>
    <w:rsid w:val="00BA3BD1"/>
    <w:rsid w:val="00BA6A6D"/>
    <w:rsid w:val="00BA6EBC"/>
    <w:rsid w:val="00BA7448"/>
    <w:rsid w:val="00BB006D"/>
    <w:rsid w:val="00BB5701"/>
    <w:rsid w:val="00BC0CA7"/>
    <w:rsid w:val="00BC10EB"/>
    <w:rsid w:val="00BC27EB"/>
    <w:rsid w:val="00BC3042"/>
    <w:rsid w:val="00BC37BB"/>
    <w:rsid w:val="00BC3F08"/>
    <w:rsid w:val="00BC4C44"/>
    <w:rsid w:val="00BC4EF4"/>
    <w:rsid w:val="00BC5266"/>
    <w:rsid w:val="00BC5C1A"/>
    <w:rsid w:val="00BC69FE"/>
    <w:rsid w:val="00BC6FAE"/>
    <w:rsid w:val="00BC77B6"/>
    <w:rsid w:val="00BD02E7"/>
    <w:rsid w:val="00BD13FD"/>
    <w:rsid w:val="00BD29B2"/>
    <w:rsid w:val="00BD29B7"/>
    <w:rsid w:val="00BD2DE0"/>
    <w:rsid w:val="00BD65EE"/>
    <w:rsid w:val="00BD7C7E"/>
    <w:rsid w:val="00BE334C"/>
    <w:rsid w:val="00BE35F5"/>
    <w:rsid w:val="00BE7022"/>
    <w:rsid w:val="00BE7A4F"/>
    <w:rsid w:val="00BF18DD"/>
    <w:rsid w:val="00BF3594"/>
    <w:rsid w:val="00BF4679"/>
    <w:rsid w:val="00BF4D2D"/>
    <w:rsid w:val="00BF4F34"/>
    <w:rsid w:val="00C00E8F"/>
    <w:rsid w:val="00C05B78"/>
    <w:rsid w:val="00C05BE8"/>
    <w:rsid w:val="00C073FC"/>
    <w:rsid w:val="00C07BAC"/>
    <w:rsid w:val="00C10684"/>
    <w:rsid w:val="00C107A3"/>
    <w:rsid w:val="00C10F80"/>
    <w:rsid w:val="00C11644"/>
    <w:rsid w:val="00C131C0"/>
    <w:rsid w:val="00C13D0B"/>
    <w:rsid w:val="00C14380"/>
    <w:rsid w:val="00C20DEC"/>
    <w:rsid w:val="00C21362"/>
    <w:rsid w:val="00C23E26"/>
    <w:rsid w:val="00C275D5"/>
    <w:rsid w:val="00C31B71"/>
    <w:rsid w:val="00C32A75"/>
    <w:rsid w:val="00C32F1C"/>
    <w:rsid w:val="00C33E7D"/>
    <w:rsid w:val="00C33EBA"/>
    <w:rsid w:val="00C35B0E"/>
    <w:rsid w:val="00C36A2C"/>
    <w:rsid w:val="00C372A2"/>
    <w:rsid w:val="00C40692"/>
    <w:rsid w:val="00C40AE3"/>
    <w:rsid w:val="00C41755"/>
    <w:rsid w:val="00C424D4"/>
    <w:rsid w:val="00C4583B"/>
    <w:rsid w:val="00C45E19"/>
    <w:rsid w:val="00C52394"/>
    <w:rsid w:val="00C54109"/>
    <w:rsid w:val="00C5423A"/>
    <w:rsid w:val="00C54627"/>
    <w:rsid w:val="00C548EE"/>
    <w:rsid w:val="00C56011"/>
    <w:rsid w:val="00C61C09"/>
    <w:rsid w:val="00C628A4"/>
    <w:rsid w:val="00C63869"/>
    <w:rsid w:val="00C65E3B"/>
    <w:rsid w:val="00C663D7"/>
    <w:rsid w:val="00C6642F"/>
    <w:rsid w:val="00C667C0"/>
    <w:rsid w:val="00C70B48"/>
    <w:rsid w:val="00C719CF"/>
    <w:rsid w:val="00C7231B"/>
    <w:rsid w:val="00C7238C"/>
    <w:rsid w:val="00C74BEC"/>
    <w:rsid w:val="00C75F9D"/>
    <w:rsid w:val="00C77555"/>
    <w:rsid w:val="00C77F88"/>
    <w:rsid w:val="00C916B8"/>
    <w:rsid w:val="00C91CCA"/>
    <w:rsid w:val="00C95047"/>
    <w:rsid w:val="00C957C2"/>
    <w:rsid w:val="00C961B8"/>
    <w:rsid w:val="00C974E0"/>
    <w:rsid w:val="00CA0CF3"/>
    <w:rsid w:val="00CA0DBE"/>
    <w:rsid w:val="00CA3498"/>
    <w:rsid w:val="00CA555C"/>
    <w:rsid w:val="00CA5BA4"/>
    <w:rsid w:val="00CA6A9F"/>
    <w:rsid w:val="00CA70C4"/>
    <w:rsid w:val="00CB0F68"/>
    <w:rsid w:val="00CB2A47"/>
    <w:rsid w:val="00CB3631"/>
    <w:rsid w:val="00CB43D4"/>
    <w:rsid w:val="00CB6A9B"/>
    <w:rsid w:val="00CB764E"/>
    <w:rsid w:val="00CC109B"/>
    <w:rsid w:val="00CC2A8A"/>
    <w:rsid w:val="00CC36FA"/>
    <w:rsid w:val="00CC3AE2"/>
    <w:rsid w:val="00CC4F27"/>
    <w:rsid w:val="00CC53A4"/>
    <w:rsid w:val="00CC5CF3"/>
    <w:rsid w:val="00CD01A9"/>
    <w:rsid w:val="00CD26FD"/>
    <w:rsid w:val="00CD505E"/>
    <w:rsid w:val="00CD5E92"/>
    <w:rsid w:val="00CD69B0"/>
    <w:rsid w:val="00CD6DC5"/>
    <w:rsid w:val="00CE02BD"/>
    <w:rsid w:val="00CE075D"/>
    <w:rsid w:val="00CE123E"/>
    <w:rsid w:val="00CE1E71"/>
    <w:rsid w:val="00CE407C"/>
    <w:rsid w:val="00CE6BAC"/>
    <w:rsid w:val="00CF1831"/>
    <w:rsid w:val="00CF2462"/>
    <w:rsid w:val="00CF3E20"/>
    <w:rsid w:val="00CF4209"/>
    <w:rsid w:val="00CF51BF"/>
    <w:rsid w:val="00CF6922"/>
    <w:rsid w:val="00CF795F"/>
    <w:rsid w:val="00D01F1A"/>
    <w:rsid w:val="00D028E3"/>
    <w:rsid w:val="00D02E6E"/>
    <w:rsid w:val="00D1071E"/>
    <w:rsid w:val="00D1111F"/>
    <w:rsid w:val="00D125F9"/>
    <w:rsid w:val="00D12790"/>
    <w:rsid w:val="00D130BA"/>
    <w:rsid w:val="00D13740"/>
    <w:rsid w:val="00D14CAE"/>
    <w:rsid w:val="00D20A0B"/>
    <w:rsid w:val="00D2202E"/>
    <w:rsid w:val="00D24C91"/>
    <w:rsid w:val="00D25C4C"/>
    <w:rsid w:val="00D26A46"/>
    <w:rsid w:val="00D26F73"/>
    <w:rsid w:val="00D27933"/>
    <w:rsid w:val="00D3237C"/>
    <w:rsid w:val="00D3239B"/>
    <w:rsid w:val="00D331F1"/>
    <w:rsid w:val="00D35EE2"/>
    <w:rsid w:val="00D35FD7"/>
    <w:rsid w:val="00D402EE"/>
    <w:rsid w:val="00D42552"/>
    <w:rsid w:val="00D43F1C"/>
    <w:rsid w:val="00D4550C"/>
    <w:rsid w:val="00D45E11"/>
    <w:rsid w:val="00D46EB9"/>
    <w:rsid w:val="00D47557"/>
    <w:rsid w:val="00D50B06"/>
    <w:rsid w:val="00D511E7"/>
    <w:rsid w:val="00D52E9C"/>
    <w:rsid w:val="00D5440E"/>
    <w:rsid w:val="00D54747"/>
    <w:rsid w:val="00D573BB"/>
    <w:rsid w:val="00D57411"/>
    <w:rsid w:val="00D57A33"/>
    <w:rsid w:val="00D6182B"/>
    <w:rsid w:val="00D61CB1"/>
    <w:rsid w:val="00D620D5"/>
    <w:rsid w:val="00D624DA"/>
    <w:rsid w:val="00D638AF"/>
    <w:rsid w:val="00D65ABB"/>
    <w:rsid w:val="00D65E4C"/>
    <w:rsid w:val="00D6612D"/>
    <w:rsid w:val="00D67FAB"/>
    <w:rsid w:val="00D70DB3"/>
    <w:rsid w:val="00D713F1"/>
    <w:rsid w:val="00D71496"/>
    <w:rsid w:val="00D71E9E"/>
    <w:rsid w:val="00D71FB1"/>
    <w:rsid w:val="00D75696"/>
    <w:rsid w:val="00D75D7F"/>
    <w:rsid w:val="00D77A93"/>
    <w:rsid w:val="00D8323F"/>
    <w:rsid w:val="00D87CE7"/>
    <w:rsid w:val="00D87E89"/>
    <w:rsid w:val="00D9093C"/>
    <w:rsid w:val="00D94911"/>
    <w:rsid w:val="00D95EC2"/>
    <w:rsid w:val="00D96716"/>
    <w:rsid w:val="00D96AE6"/>
    <w:rsid w:val="00D97F8F"/>
    <w:rsid w:val="00DA03BA"/>
    <w:rsid w:val="00DA170A"/>
    <w:rsid w:val="00DA224E"/>
    <w:rsid w:val="00DA26FC"/>
    <w:rsid w:val="00DA54C5"/>
    <w:rsid w:val="00DA5F8E"/>
    <w:rsid w:val="00DA7FD1"/>
    <w:rsid w:val="00DB02A1"/>
    <w:rsid w:val="00DB078D"/>
    <w:rsid w:val="00DB2C9F"/>
    <w:rsid w:val="00DB6FC0"/>
    <w:rsid w:val="00DB7A4D"/>
    <w:rsid w:val="00DC2A57"/>
    <w:rsid w:val="00DC4BB9"/>
    <w:rsid w:val="00DC5525"/>
    <w:rsid w:val="00DD00FC"/>
    <w:rsid w:val="00DD1960"/>
    <w:rsid w:val="00DD3781"/>
    <w:rsid w:val="00DD64D3"/>
    <w:rsid w:val="00DE040B"/>
    <w:rsid w:val="00DE2261"/>
    <w:rsid w:val="00DE2C3B"/>
    <w:rsid w:val="00DE3054"/>
    <w:rsid w:val="00DE3088"/>
    <w:rsid w:val="00DE647B"/>
    <w:rsid w:val="00DF07EE"/>
    <w:rsid w:val="00E0054B"/>
    <w:rsid w:val="00E019AB"/>
    <w:rsid w:val="00E04FC5"/>
    <w:rsid w:val="00E05582"/>
    <w:rsid w:val="00E05DA0"/>
    <w:rsid w:val="00E061FB"/>
    <w:rsid w:val="00E07BBE"/>
    <w:rsid w:val="00E10D54"/>
    <w:rsid w:val="00E128EA"/>
    <w:rsid w:val="00E15331"/>
    <w:rsid w:val="00E172BA"/>
    <w:rsid w:val="00E178FA"/>
    <w:rsid w:val="00E17A3D"/>
    <w:rsid w:val="00E21CF5"/>
    <w:rsid w:val="00E23B3A"/>
    <w:rsid w:val="00E32F3A"/>
    <w:rsid w:val="00E360C9"/>
    <w:rsid w:val="00E40C0F"/>
    <w:rsid w:val="00E4310D"/>
    <w:rsid w:val="00E43AAC"/>
    <w:rsid w:val="00E473AF"/>
    <w:rsid w:val="00E52CC1"/>
    <w:rsid w:val="00E55572"/>
    <w:rsid w:val="00E56310"/>
    <w:rsid w:val="00E572EA"/>
    <w:rsid w:val="00E57FDC"/>
    <w:rsid w:val="00E6001C"/>
    <w:rsid w:val="00E606F2"/>
    <w:rsid w:val="00E62734"/>
    <w:rsid w:val="00E62DDC"/>
    <w:rsid w:val="00E654E5"/>
    <w:rsid w:val="00E65B78"/>
    <w:rsid w:val="00E66C5E"/>
    <w:rsid w:val="00E67B6B"/>
    <w:rsid w:val="00E67F7A"/>
    <w:rsid w:val="00E7292A"/>
    <w:rsid w:val="00E72DAF"/>
    <w:rsid w:val="00E732AD"/>
    <w:rsid w:val="00E74AAD"/>
    <w:rsid w:val="00E7562F"/>
    <w:rsid w:val="00E760F9"/>
    <w:rsid w:val="00E7776D"/>
    <w:rsid w:val="00E80B93"/>
    <w:rsid w:val="00E814BA"/>
    <w:rsid w:val="00E81D53"/>
    <w:rsid w:val="00E81ED2"/>
    <w:rsid w:val="00E83436"/>
    <w:rsid w:val="00E846C8"/>
    <w:rsid w:val="00E87103"/>
    <w:rsid w:val="00E91FC1"/>
    <w:rsid w:val="00E924D1"/>
    <w:rsid w:val="00E92920"/>
    <w:rsid w:val="00E9548E"/>
    <w:rsid w:val="00E95657"/>
    <w:rsid w:val="00EA1C71"/>
    <w:rsid w:val="00EA372A"/>
    <w:rsid w:val="00EA381F"/>
    <w:rsid w:val="00EA5B17"/>
    <w:rsid w:val="00EA5F33"/>
    <w:rsid w:val="00EA66B7"/>
    <w:rsid w:val="00EA740E"/>
    <w:rsid w:val="00EA7985"/>
    <w:rsid w:val="00EB1916"/>
    <w:rsid w:val="00EB3EFA"/>
    <w:rsid w:val="00EB5A66"/>
    <w:rsid w:val="00EB5FE3"/>
    <w:rsid w:val="00EB72C4"/>
    <w:rsid w:val="00EC0A29"/>
    <w:rsid w:val="00EC172E"/>
    <w:rsid w:val="00EC7F14"/>
    <w:rsid w:val="00ED0A57"/>
    <w:rsid w:val="00ED0ECE"/>
    <w:rsid w:val="00ED2B2F"/>
    <w:rsid w:val="00ED4E2A"/>
    <w:rsid w:val="00EE0D94"/>
    <w:rsid w:val="00EE2AF3"/>
    <w:rsid w:val="00EE3A17"/>
    <w:rsid w:val="00EE69F2"/>
    <w:rsid w:val="00EF1348"/>
    <w:rsid w:val="00EF19F9"/>
    <w:rsid w:val="00EF3AA6"/>
    <w:rsid w:val="00EF5116"/>
    <w:rsid w:val="00EF5C44"/>
    <w:rsid w:val="00F036B3"/>
    <w:rsid w:val="00F03984"/>
    <w:rsid w:val="00F07914"/>
    <w:rsid w:val="00F11979"/>
    <w:rsid w:val="00F13805"/>
    <w:rsid w:val="00F138C9"/>
    <w:rsid w:val="00F13CEB"/>
    <w:rsid w:val="00F13EF0"/>
    <w:rsid w:val="00F14DF4"/>
    <w:rsid w:val="00F16A1C"/>
    <w:rsid w:val="00F22CA1"/>
    <w:rsid w:val="00F23139"/>
    <w:rsid w:val="00F237C2"/>
    <w:rsid w:val="00F25B11"/>
    <w:rsid w:val="00F26A8B"/>
    <w:rsid w:val="00F30814"/>
    <w:rsid w:val="00F32C9B"/>
    <w:rsid w:val="00F34600"/>
    <w:rsid w:val="00F34B24"/>
    <w:rsid w:val="00F359FA"/>
    <w:rsid w:val="00F37709"/>
    <w:rsid w:val="00F425A8"/>
    <w:rsid w:val="00F42918"/>
    <w:rsid w:val="00F45E80"/>
    <w:rsid w:val="00F46A56"/>
    <w:rsid w:val="00F470F3"/>
    <w:rsid w:val="00F474C1"/>
    <w:rsid w:val="00F510D9"/>
    <w:rsid w:val="00F51E20"/>
    <w:rsid w:val="00F5209A"/>
    <w:rsid w:val="00F5271B"/>
    <w:rsid w:val="00F54A84"/>
    <w:rsid w:val="00F57F6E"/>
    <w:rsid w:val="00F63627"/>
    <w:rsid w:val="00F637B0"/>
    <w:rsid w:val="00F64BC7"/>
    <w:rsid w:val="00F713CE"/>
    <w:rsid w:val="00F713E6"/>
    <w:rsid w:val="00F715CA"/>
    <w:rsid w:val="00F770AD"/>
    <w:rsid w:val="00F824C8"/>
    <w:rsid w:val="00F82DCC"/>
    <w:rsid w:val="00F83470"/>
    <w:rsid w:val="00F83759"/>
    <w:rsid w:val="00F83DFB"/>
    <w:rsid w:val="00F83E86"/>
    <w:rsid w:val="00F84A4E"/>
    <w:rsid w:val="00F87D7D"/>
    <w:rsid w:val="00F905E1"/>
    <w:rsid w:val="00F9256A"/>
    <w:rsid w:val="00F93CD3"/>
    <w:rsid w:val="00F9400D"/>
    <w:rsid w:val="00F958E3"/>
    <w:rsid w:val="00F96B84"/>
    <w:rsid w:val="00F97E6E"/>
    <w:rsid w:val="00FA6736"/>
    <w:rsid w:val="00FB0F1A"/>
    <w:rsid w:val="00FB10FC"/>
    <w:rsid w:val="00FB17CA"/>
    <w:rsid w:val="00FB2CE4"/>
    <w:rsid w:val="00FB35AD"/>
    <w:rsid w:val="00FB385E"/>
    <w:rsid w:val="00FB53E4"/>
    <w:rsid w:val="00FB5F9B"/>
    <w:rsid w:val="00FB683B"/>
    <w:rsid w:val="00FB758B"/>
    <w:rsid w:val="00FC3761"/>
    <w:rsid w:val="00FC3809"/>
    <w:rsid w:val="00FC4193"/>
    <w:rsid w:val="00FC48DC"/>
    <w:rsid w:val="00FC51DD"/>
    <w:rsid w:val="00FC589B"/>
    <w:rsid w:val="00FC5A8F"/>
    <w:rsid w:val="00FC5E43"/>
    <w:rsid w:val="00FC73BD"/>
    <w:rsid w:val="00FC7869"/>
    <w:rsid w:val="00FD0642"/>
    <w:rsid w:val="00FD4361"/>
    <w:rsid w:val="00FD6177"/>
    <w:rsid w:val="00FE240D"/>
    <w:rsid w:val="00FE3175"/>
    <w:rsid w:val="00FE3F00"/>
    <w:rsid w:val="00FE4225"/>
    <w:rsid w:val="00FE4DCD"/>
    <w:rsid w:val="00FE5161"/>
    <w:rsid w:val="00FE79D7"/>
    <w:rsid w:val="00FF0B02"/>
    <w:rsid w:val="00FF0C87"/>
    <w:rsid w:val="00FF1F4C"/>
    <w:rsid w:val="00FF5CB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C45A5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E1333"/>
    <w:pPr>
      <w:spacing w:after="0" w:line="240" w:lineRule="auto"/>
    </w:pPr>
    <w:rPr>
      <w:rFonts w:ascii="Times New Roman" w:hAnsi="Times New Roman" w:cs="Times New Roman"/>
      <w:sz w:val="24"/>
      <w:szCs w:val="24"/>
      <w:lang w:val="pt-BR" w:eastAsia="pt-BR"/>
    </w:rPr>
  </w:style>
  <w:style w:type="paragraph" w:styleId="Heading1">
    <w:name w:val="heading 1"/>
    <w:basedOn w:val="Normal"/>
    <w:link w:val="Heading1Char"/>
    <w:uiPriority w:val="9"/>
    <w:qFormat/>
    <w:rsid w:val="00A540A1"/>
    <w:pPr>
      <w:spacing w:before="100" w:beforeAutospacing="1" w:after="100" w:afterAutospacing="1"/>
      <w:outlineLvl w:val="0"/>
    </w:pPr>
    <w:rPr>
      <w:b/>
      <w:bCs/>
      <w:kern w:val="36"/>
      <w:sz w:val="48"/>
      <w:szCs w:val="48"/>
    </w:rPr>
  </w:style>
  <w:style w:type="paragraph" w:styleId="Heading3">
    <w:name w:val="heading 3"/>
    <w:basedOn w:val="Normal"/>
    <w:link w:val="Heading3Char"/>
    <w:uiPriority w:val="9"/>
    <w:qFormat/>
    <w:rsid w:val="00A540A1"/>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A540A1"/>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40A1"/>
    <w:rPr>
      <w:rFonts w:ascii="Times New Roman" w:hAnsi="Times New Roman" w:cs="Times New Roman"/>
      <w:b/>
      <w:bCs/>
      <w:kern w:val="36"/>
      <w:sz w:val="48"/>
      <w:szCs w:val="48"/>
      <w:lang w:val="pt-BR" w:eastAsia="pt-BR"/>
    </w:rPr>
  </w:style>
  <w:style w:type="character" w:customStyle="1" w:styleId="Heading3Char">
    <w:name w:val="Heading 3 Char"/>
    <w:basedOn w:val="DefaultParagraphFont"/>
    <w:link w:val="Heading3"/>
    <w:uiPriority w:val="9"/>
    <w:rsid w:val="00A540A1"/>
    <w:rPr>
      <w:rFonts w:ascii="Times New Roman" w:hAnsi="Times New Roman" w:cs="Times New Roman"/>
      <w:b/>
      <w:bCs/>
      <w:sz w:val="27"/>
      <w:szCs w:val="27"/>
      <w:lang w:val="pt-BR" w:eastAsia="pt-BR"/>
    </w:rPr>
  </w:style>
  <w:style w:type="character" w:customStyle="1" w:styleId="Heading4Char">
    <w:name w:val="Heading 4 Char"/>
    <w:basedOn w:val="DefaultParagraphFont"/>
    <w:link w:val="Heading4"/>
    <w:uiPriority w:val="9"/>
    <w:rsid w:val="00A540A1"/>
    <w:rPr>
      <w:rFonts w:ascii="Times New Roman" w:hAnsi="Times New Roman" w:cs="Times New Roman"/>
      <w:b/>
      <w:bCs/>
      <w:sz w:val="24"/>
      <w:szCs w:val="24"/>
      <w:lang w:val="pt-BR" w:eastAsia="pt-BR"/>
    </w:rPr>
  </w:style>
  <w:style w:type="character" w:customStyle="1" w:styleId="apple-converted-space">
    <w:name w:val="apple-converted-space"/>
    <w:basedOn w:val="DefaultParagraphFont"/>
    <w:rsid w:val="00A540A1"/>
  </w:style>
  <w:style w:type="paragraph" w:styleId="NormalWeb">
    <w:name w:val="Normal (Web)"/>
    <w:basedOn w:val="Normal"/>
    <w:uiPriority w:val="99"/>
    <w:unhideWhenUsed/>
    <w:rsid w:val="00A540A1"/>
    <w:pPr>
      <w:spacing w:before="100" w:beforeAutospacing="1" w:after="100" w:afterAutospacing="1"/>
    </w:pPr>
  </w:style>
  <w:style w:type="paragraph" w:customStyle="1" w:styleId="EndNoteBibliographyTitle">
    <w:name w:val="EndNote Bibliography Title"/>
    <w:basedOn w:val="Normal"/>
    <w:rsid w:val="00A540A1"/>
    <w:pPr>
      <w:jc w:val="center"/>
    </w:pPr>
    <w:rPr>
      <w:lang w:val="en-US" w:eastAsia="en-US"/>
    </w:rPr>
  </w:style>
  <w:style w:type="paragraph" w:customStyle="1" w:styleId="EndNoteBibliography">
    <w:name w:val="EndNote Bibliography"/>
    <w:basedOn w:val="Normal"/>
    <w:rsid w:val="00A540A1"/>
    <w:pPr>
      <w:jc w:val="both"/>
    </w:pPr>
    <w:rPr>
      <w:lang w:val="en-US" w:eastAsia="en-US"/>
    </w:rPr>
  </w:style>
  <w:style w:type="character" w:styleId="Hyperlink">
    <w:name w:val="Hyperlink"/>
    <w:basedOn w:val="DefaultParagraphFont"/>
    <w:uiPriority w:val="99"/>
    <w:unhideWhenUsed/>
    <w:rsid w:val="00A540A1"/>
    <w:rPr>
      <w:color w:val="0000FF"/>
      <w:u w:val="single"/>
    </w:rPr>
  </w:style>
  <w:style w:type="character" w:customStyle="1" w:styleId="ui-ncbitoggler-master-text">
    <w:name w:val="ui-ncbitoggler-master-text"/>
    <w:basedOn w:val="DefaultParagraphFont"/>
    <w:rsid w:val="00A540A1"/>
  </w:style>
  <w:style w:type="character" w:customStyle="1" w:styleId="highlight">
    <w:name w:val="highlight"/>
    <w:basedOn w:val="DefaultParagraphFont"/>
    <w:rsid w:val="00A540A1"/>
  </w:style>
  <w:style w:type="paragraph" w:customStyle="1" w:styleId="copyright">
    <w:name w:val="copyright"/>
    <w:basedOn w:val="Normal"/>
    <w:rsid w:val="00A540A1"/>
    <w:pPr>
      <w:spacing w:before="100" w:beforeAutospacing="1" w:after="100" w:afterAutospacing="1"/>
    </w:pPr>
  </w:style>
  <w:style w:type="paragraph" w:styleId="BalloonText">
    <w:name w:val="Balloon Text"/>
    <w:basedOn w:val="Normal"/>
    <w:link w:val="BalloonTextChar"/>
    <w:uiPriority w:val="99"/>
    <w:semiHidden/>
    <w:unhideWhenUsed/>
    <w:rsid w:val="00A540A1"/>
    <w:rPr>
      <w:sz w:val="18"/>
      <w:szCs w:val="18"/>
    </w:rPr>
  </w:style>
  <w:style w:type="character" w:customStyle="1" w:styleId="BalloonTextChar">
    <w:name w:val="Balloon Text Char"/>
    <w:basedOn w:val="DefaultParagraphFont"/>
    <w:link w:val="BalloonText"/>
    <w:uiPriority w:val="99"/>
    <w:semiHidden/>
    <w:rsid w:val="00A540A1"/>
    <w:rPr>
      <w:rFonts w:ascii="Times New Roman" w:hAnsi="Times New Roman" w:cs="Times New Roman"/>
      <w:sz w:val="18"/>
      <w:szCs w:val="18"/>
      <w:lang w:val="pt-BR" w:eastAsia="pt-BR"/>
    </w:rPr>
  </w:style>
  <w:style w:type="character" w:styleId="CommentReference">
    <w:name w:val="annotation reference"/>
    <w:basedOn w:val="DefaultParagraphFont"/>
    <w:uiPriority w:val="99"/>
    <w:semiHidden/>
    <w:unhideWhenUsed/>
    <w:rsid w:val="00A540A1"/>
    <w:rPr>
      <w:sz w:val="18"/>
      <w:szCs w:val="18"/>
    </w:rPr>
  </w:style>
  <w:style w:type="paragraph" w:styleId="CommentText">
    <w:name w:val="annotation text"/>
    <w:basedOn w:val="Normal"/>
    <w:link w:val="CommentTextChar"/>
    <w:uiPriority w:val="99"/>
    <w:unhideWhenUsed/>
    <w:rsid w:val="007B247D"/>
    <w:rPr>
      <w:lang w:val="en-GB"/>
    </w:rPr>
  </w:style>
  <w:style w:type="character" w:customStyle="1" w:styleId="CommentTextChar">
    <w:name w:val="Comment Text Char"/>
    <w:basedOn w:val="DefaultParagraphFont"/>
    <w:link w:val="CommentText"/>
    <w:uiPriority w:val="99"/>
    <w:rsid w:val="007B247D"/>
    <w:rPr>
      <w:rFonts w:ascii="Times New Roman" w:hAnsi="Times New Roman" w:cs="Times New Roman"/>
      <w:sz w:val="24"/>
      <w:szCs w:val="24"/>
      <w:lang w:val="en-GB" w:eastAsia="pt-BR"/>
    </w:rPr>
  </w:style>
  <w:style w:type="paragraph" w:styleId="CommentSubject">
    <w:name w:val="annotation subject"/>
    <w:basedOn w:val="CommentText"/>
    <w:next w:val="CommentText"/>
    <w:link w:val="CommentSubjectChar"/>
    <w:uiPriority w:val="99"/>
    <w:semiHidden/>
    <w:unhideWhenUsed/>
    <w:rsid w:val="00A540A1"/>
    <w:rPr>
      <w:b/>
      <w:bCs/>
      <w:sz w:val="20"/>
      <w:szCs w:val="20"/>
    </w:rPr>
  </w:style>
  <w:style w:type="character" w:customStyle="1" w:styleId="CommentSubjectChar">
    <w:name w:val="Comment Subject Char"/>
    <w:basedOn w:val="CommentTextChar"/>
    <w:link w:val="CommentSubject"/>
    <w:uiPriority w:val="99"/>
    <w:semiHidden/>
    <w:rsid w:val="00A540A1"/>
    <w:rPr>
      <w:rFonts w:ascii="Times New Roman" w:hAnsi="Times New Roman" w:cs="Times New Roman"/>
      <w:b/>
      <w:bCs/>
      <w:sz w:val="20"/>
      <w:szCs w:val="20"/>
      <w:lang w:val="en-GB" w:eastAsia="pt-BR"/>
    </w:rPr>
  </w:style>
  <w:style w:type="paragraph" w:styleId="Revision">
    <w:name w:val="Revision"/>
    <w:hidden/>
    <w:uiPriority w:val="99"/>
    <w:semiHidden/>
    <w:rsid w:val="00A540A1"/>
    <w:pPr>
      <w:spacing w:after="0" w:line="240" w:lineRule="auto"/>
    </w:pPr>
    <w:rPr>
      <w:rFonts w:ascii="Times New Roman" w:hAnsi="Times New Roman" w:cs="Times New Roman"/>
      <w:sz w:val="24"/>
      <w:szCs w:val="24"/>
      <w:lang w:val="pt-BR" w:eastAsia="pt-BR"/>
    </w:rPr>
  </w:style>
  <w:style w:type="character" w:styleId="FollowedHyperlink">
    <w:name w:val="FollowedHyperlink"/>
    <w:basedOn w:val="DefaultParagraphFont"/>
    <w:uiPriority w:val="99"/>
    <w:semiHidden/>
    <w:unhideWhenUsed/>
    <w:rsid w:val="00A540A1"/>
    <w:rPr>
      <w:color w:val="954F72" w:themeColor="followedHyperlink"/>
      <w:u w:val="single"/>
    </w:rPr>
  </w:style>
  <w:style w:type="paragraph" w:styleId="BodyText">
    <w:name w:val="Body Text"/>
    <w:basedOn w:val="Normal"/>
    <w:link w:val="BodyTextChar"/>
    <w:semiHidden/>
    <w:rsid w:val="00137FDF"/>
    <w:pPr>
      <w:spacing w:line="480" w:lineRule="auto"/>
    </w:pPr>
    <w:rPr>
      <w:rFonts w:eastAsia="Times New Roman"/>
      <w:i/>
      <w:iCs/>
      <w:lang w:val="en-US" w:eastAsia="en-US"/>
    </w:rPr>
  </w:style>
  <w:style w:type="character" w:customStyle="1" w:styleId="BodyTextChar">
    <w:name w:val="Body Text Char"/>
    <w:basedOn w:val="DefaultParagraphFont"/>
    <w:link w:val="BodyText"/>
    <w:semiHidden/>
    <w:rsid w:val="00137FDF"/>
    <w:rPr>
      <w:rFonts w:ascii="Times New Roman" w:eastAsia="Times New Roman" w:hAnsi="Times New Roman" w:cs="Times New Roman"/>
      <w:i/>
      <w:iCs/>
      <w:sz w:val="24"/>
      <w:szCs w:val="24"/>
    </w:rPr>
  </w:style>
  <w:style w:type="paragraph" w:styleId="Footer">
    <w:name w:val="footer"/>
    <w:basedOn w:val="Normal"/>
    <w:link w:val="FooterChar"/>
    <w:uiPriority w:val="99"/>
    <w:unhideWhenUsed/>
    <w:rsid w:val="008D6D7E"/>
    <w:pPr>
      <w:tabs>
        <w:tab w:val="center" w:pos="4419"/>
        <w:tab w:val="right" w:pos="8838"/>
      </w:tabs>
    </w:pPr>
  </w:style>
  <w:style w:type="character" w:customStyle="1" w:styleId="FooterChar">
    <w:name w:val="Footer Char"/>
    <w:basedOn w:val="DefaultParagraphFont"/>
    <w:link w:val="Footer"/>
    <w:uiPriority w:val="99"/>
    <w:rsid w:val="008D6D7E"/>
    <w:rPr>
      <w:rFonts w:ascii="Times New Roman" w:hAnsi="Times New Roman" w:cs="Times New Roman"/>
      <w:sz w:val="24"/>
      <w:szCs w:val="24"/>
      <w:lang w:val="pt-BR" w:eastAsia="pt-BR"/>
    </w:rPr>
  </w:style>
  <w:style w:type="character" w:styleId="PageNumber">
    <w:name w:val="page number"/>
    <w:basedOn w:val="DefaultParagraphFont"/>
    <w:uiPriority w:val="99"/>
    <w:semiHidden/>
    <w:unhideWhenUsed/>
    <w:rsid w:val="008D6D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31150">
      <w:bodyDiv w:val="1"/>
      <w:marLeft w:val="0"/>
      <w:marRight w:val="0"/>
      <w:marTop w:val="0"/>
      <w:marBottom w:val="0"/>
      <w:divBdr>
        <w:top w:val="none" w:sz="0" w:space="0" w:color="auto"/>
        <w:left w:val="none" w:sz="0" w:space="0" w:color="auto"/>
        <w:bottom w:val="none" w:sz="0" w:space="0" w:color="auto"/>
        <w:right w:val="none" w:sz="0" w:space="0" w:color="auto"/>
      </w:divBdr>
      <w:divsChild>
        <w:div w:id="18992469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5234971">
              <w:marLeft w:val="0"/>
              <w:marRight w:val="0"/>
              <w:marTop w:val="0"/>
              <w:marBottom w:val="0"/>
              <w:divBdr>
                <w:top w:val="none" w:sz="0" w:space="0" w:color="auto"/>
                <w:left w:val="none" w:sz="0" w:space="0" w:color="auto"/>
                <w:bottom w:val="none" w:sz="0" w:space="0" w:color="auto"/>
                <w:right w:val="none" w:sz="0" w:space="0" w:color="auto"/>
              </w:divBdr>
              <w:divsChild>
                <w:div w:id="1093936683">
                  <w:marLeft w:val="0"/>
                  <w:marRight w:val="0"/>
                  <w:marTop w:val="0"/>
                  <w:marBottom w:val="0"/>
                  <w:divBdr>
                    <w:top w:val="none" w:sz="0" w:space="0" w:color="auto"/>
                    <w:left w:val="none" w:sz="0" w:space="0" w:color="auto"/>
                    <w:bottom w:val="none" w:sz="0" w:space="0" w:color="auto"/>
                    <w:right w:val="none" w:sz="0" w:space="0" w:color="auto"/>
                  </w:divBdr>
                  <w:divsChild>
                    <w:div w:id="134258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00068">
      <w:bodyDiv w:val="1"/>
      <w:marLeft w:val="0"/>
      <w:marRight w:val="0"/>
      <w:marTop w:val="0"/>
      <w:marBottom w:val="0"/>
      <w:divBdr>
        <w:top w:val="none" w:sz="0" w:space="0" w:color="auto"/>
        <w:left w:val="none" w:sz="0" w:space="0" w:color="auto"/>
        <w:bottom w:val="none" w:sz="0" w:space="0" w:color="auto"/>
        <w:right w:val="none" w:sz="0" w:space="0" w:color="auto"/>
      </w:divBdr>
      <w:divsChild>
        <w:div w:id="185692054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27786047">
              <w:marLeft w:val="0"/>
              <w:marRight w:val="0"/>
              <w:marTop w:val="0"/>
              <w:marBottom w:val="0"/>
              <w:divBdr>
                <w:top w:val="none" w:sz="0" w:space="0" w:color="auto"/>
                <w:left w:val="none" w:sz="0" w:space="0" w:color="auto"/>
                <w:bottom w:val="none" w:sz="0" w:space="0" w:color="auto"/>
                <w:right w:val="none" w:sz="0" w:space="0" w:color="auto"/>
              </w:divBdr>
              <w:divsChild>
                <w:div w:id="2005547628">
                  <w:marLeft w:val="0"/>
                  <w:marRight w:val="0"/>
                  <w:marTop w:val="0"/>
                  <w:marBottom w:val="0"/>
                  <w:divBdr>
                    <w:top w:val="none" w:sz="0" w:space="0" w:color="auto"/>
                    <w:left w:val="none" w:sz="0" w:space="0" w:color="auto"/>
                    <w:bottom w:val="none" w:sz="0" w:space="0" w:color="auto"/>
                    <w:right w:val="none" w:sz="0" w:space="0" w:color="auto"/>
                  </w:divBdr>
                  <w:divsChild>
                    <w:div w:id="160819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99225">
      <w:bodyDiv w:val="1"/>
      <w:marLeft w:val="0"/>
      <w:marRight w:val="0"/>
      <w:marTop w:val="0"/>
      <w:marBottom w:val="0"/>
      <w:divBdr>
        <w:top w:val="none" w:sz="0" w:space="0" w:color="auto"/>
        <w:left w:val="none" w:sz="0" w:space="0" w:color="auto"/>
        <w:bottom w:val="none" w:sz="0" w:space="0" w:color="auto"/>
        <w:right w:val="none" w:sz="0" w:space="0" w:color="auto"/>
      </w:divBdr>
    </w:div>
    <w:div w:id="226959044">
      <w:bodyDiv w:val="1"/>
      <w:marLeft w:val="0"/>
      <w:marRight w:val="0"/>
      <w:marTop w:val="0"/>
      <w:marBottom w:val="0"/>
      <w:divBdr>
        <w:top w:val="none" w:sz="0" w:space="0" w:color="auto"/>
        <w:left w:val="none" w:sz="0" w:space="0" w:color="auto"/>
        <w:bottom w:val="none" w:sz="0" w:space="0" w:color="auto"/>
        <w:right w:val="none" w:sz="0" w:space="0" w:color="auto"/>
      </w:divBdr>
      <w:divsChild>
        <w:div w:id="606231312">
          <w:marLeft w:val="0"/>
          <w:marRight w:val="0"/>
          <w:marTop w:val="0"/>
          <w:marBottom w:val="0"/>
          <w:divBdr>
            <w:top w:val="none" w:sz="0" w:space="0" w:color="auto"/>
            <w:left w:val="none" w:sz="0" w:space="0" w:color="auto"/>
            <w:bottom w:val="none" w:sz="0" w:space="0" w:color="auto"/>
            <w:right w:val="none" w:sz="0" w:space="0" w:color="auto"/>
          </w:divBdr>
          <w:divsChild>
            <w:div w:id="938103778">
              <w:marLeft w:val="0"/>
              <w:marRight w:val="0"/>
              <w:marTop w:val="0"/>
              <w:marBottom w:val="0"/>
              <w:divBdr>
                <w:top w:val="none" w:sz="0" w:space="0" w:color="auto"/>
                <w:left w:val="none" w:sz="0" w:space="0" w:color="auto"/>
                <w:bottom w:val="none" w:sz="0" w:space="0" w:color="auto"/>
                <w:right w:val="none" w:sz="0" w:space="0" w:color="auto"/>
              </w:divBdr>
              <w:divsChild>
                <w:div w:id="20082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642905">
      <w:bodyDiv w:val="1"/>
      <w:marLeft w:val="0"/>
      <w:marRight w:val="0"/>
      <w:marTop w:val="0"/>
      <w:marBottom w:val="0"/>
      <w:divBdr>
        <w:top w:val="none" w:sz="0" w:space="0" w:color="auto"/>
        <w:left w:val="none" w:sz="0" w:space="0" w:color="auto"/>
        <w:bottom w:val="none" w:sz="0" w:space="0" w:color="auto"/>
        <w:right w:val="none" w:sz="0" w:space="0" w:color="auto"/>
      </w:divBdr>
    </w:div>
    <w:div w:id="300231930">
      <w:bodyDiv w:val="1"/>
      <w:marLeft w:val="0"/>
      <w:marRight w:val="0"/>
      <w:marTop w:val="0"/>
      <w:marBottom w:val="0"/>
      <w:divBdr>
        <w:top w:val="none" w:sz="0" w:space="0" w:color="auto"/>
        <w:left w:val="none" w:sz="0" w:space="0" w:color="auto"/>
        <w:bottom w:val="none" w:sz="0" w:space="0" w:color="auto"/>
        <w:right w:val="none" w:sz="0" w:space="0" w:color="auto"/>
      </w:divBdr>
    </w:div>
    <w:div w:id="388770359">
      <w:bodyDiv w:val="1"/>
      <w:marLeft w:val="0"/>
      <w:marRight w:val="0"/>
      <w:marTop w:val="0"/>
      <w:marBottom w:val="0"/>
      <w:divBdr>
        <w:top w:val="none" w:sz="0" w:space="0" w:color="auto"/>
        <w:left w:val="none" w:sz="0" w:space="0" w:color="auto"/>
        <w:bottom w:val="none" w:sz="0" w:space="0" w:color="auto"/>
        <w:right w:val="none" w:sz="0" w:space="0" w:color="auto"/>
      </w:divBdr>
    </w:div>
    <w:div w:id="561453482">
      <w:bodyDiv w:val="1"/>
      <w:marLeft w:val="0"/>
      <w:marRight w:val="0"/>
      <w:marTop w:val="0"/>
      <w:marBottom w:val="0"/>
      <w:divBdr>
        <w:top w:val="none" w:sz="0" w:space="0" w:color="auto"/>
        <w:left w:val="none" w:sz="0" w:space="0" w:color="auto"/>
        <w:bottom w:val="none" w:sz="0" w:space="0" w:color="auto"/>
        <w:right w:val="none" w:sz="0" w:space="0" w:color="auto"/>
      </w:divBdr>
    </w:div>
    <w:div w:id="1002775430">
      <w:bodyDiv w:val="1"/>
      <w:marLeft w:val="0"/>
      <w:marRight w:val="0"/>
      <w:marTop w:val="0"/>
      <w:marBottom w:val="0"/>
      <w:divBdr>
        <w:top w:val="none" w:sz="0" w:space="0" w:color="auto"/>
        <w:left w:val="none" w:sz="0" w:space="0" w:color="auto"/>
        <w:bottom w:val="none" w:sz="0" w:space="0" w:color="auto"/>
        <w:right w:val="none" w:sz="0" w:space="0" w:color="auto"/>
      </w:divBdr>
    </w:div>
    <w:div w:id="1075278909">
      <w:bodyDiv w:val="1"/>
      <w:marLeft w:val="0"/>
      <w:marRight w:val="0"/>
      <w:marTop w:val="0"/>
      <w:marBottom w:val="0"/>
      <w:divBdr>
        <w:top w:val="none" w:sz="0" w:space="0" w:color="auto"/>
        <w:left w:val="none" w:sz="0" w:space="0" w:color="auto"/>
        <w:bottom w:val="none" w:sz="0" w:space="0" w:color="auto"/>
        <w:right w:val="none" w:sz="0" w:space="0" w:color="auto"/>
      </w:divBdr>
    </w:div>
    <w:div w:id="1119761296">
      <w:bodyDiv w:val="1"/>
      <w:marLeft w:val="0"/>
      <w:marRight w:val="0"/>
      <w:marTop w:val="0"/>
      <w:marBottom w:val="0"/>
      <w:divBdr>
        <w:top w:val="none" w:sz="0" w:space="0" w:color="auto"/>
        <w:left w:val="none" w:sz="0" w:space="0" w:color="auto"/>
        <w:bottom w:val="none" w:sz="0" w:space="0" w:color="auto"/>
        <w:right w:val="none" w:sz="0" w:space="0" w:color="auto"/>
      </w:divBdr>
    </w:div>
    <w:div w:id="1250653381">
      <w:bodyDiv w:val="1"/>
      <w:marLeft w:val="0"/>
      <w:marRight w:val="0"/>
      <w:marTop w:val="0"/>
      <w:marBottom w:val="0"/>
      <w:divBdr>
        <w:top w:val="none" w:sz="0" w:space="0" w:color="auto"/>
        <w:left w:val="none" w:sz="0" w:space="0" w:color="auto"/>
        <w:bottom w:val="none" w:sz="0" w:space="0" w:color="auto"/>
        <w:right w:val="none" w:sz="0" w:space="0" w:color="auto"/>
      </w:divBdr>
      <w:divsChild>
        <w:div w:id="14705176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07440739">
              <w:marLeft w:val="0"/>
              <w:marRight w:val="0"/>
              <w:marTop w:val="0"/>
              <w:marBottom w:val="0"/>
              <w:divBdr>
                <w:top w:val="none" w:sz="0" w:space="0" w:color="auto"/>
                <w:left w:val="none" w:sz="0" w:space="0" w:color="auto"/>
                <w:bottom w:val="none" w:sz="0" w:space="0" w:color="auto"/>
                <w:right w:val="none" w:sz="0" w:space="0" w:color="auto"/>
              </w:divBdr>
              <w:divsChild>
                <w:div w:id="769084452">
                  <w:marLeft w:val="0"/>
                  <w:marRight w:val="0"/>
                  <w:marTop w:val="0"/>
                  <w:marBottom w:val="0"/>
                  <w:divBdr>
                    <w:top w:val="none" w:sz="0" w:space="0" w:color="auto"/>
                    <w:left w:val="none" w:sz="0" w:space="0" w:color="auto"/>
                    <w:bottom w:val="none" w:sz="0" w:space="0" w:color="auto"/>
                    <w:right w:val="none" w:sz="0" w:space="0" w:color="auto"/>
                  </w:divBdr>
                  <w:divsChild>
                    <w:div w:id="196604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1996294">
      <w:bodyDiv w:val="1"/>
      <w:marLeft w:val="0"/>
      <w:marRight w:val="0"/>
      <w:marTop w:val="0"/>
      <w:marBottom w:val="0"/>
      <w:divBdr>
        <w:top w:val="none" w:sz="0" w:space="0" w:color="auto"/>
        <w:left w:val="none" w:sz="0" w:space="0" w:color="auto"/>
        <w:bottom w:val="none" w:sz="0" w:space="0" w:color="auto"/>
        <w:right w:val="none" w:sz="0" w:space="0" w:color="auto"/>
      </w:divBdr>
    </w:div>
    <w:div w:id="1469010781">
      <w:bodyDiv w:val="1"/>
      <w:marLeft w:val="0"/>
      <w:marRight w:val="0"/>
      <w:marTop w:val="0"/>
      <w:marBottom w:val="0"/>
      <w:divBdr>
        <w:top w:val="none" w:sz="0" w:space="0" w:color="auto"/>
        <w:left w:val="none" w:sz="0" w:space="0" w:color="auto"/>
        <w:bottom w:val="none" w:sz="0" w:space="0" w:color="auto"/>
        <w:right w:val="none" w:sz="0" w:space="0" w:color="auto"/>
      </w:divBdr>
    </w:div>
    <w:div w:id="1618754546">
      <w:bodyDiv w:val="1"/>
      <w:marLeft w:val="0"/>
      <w:marRight w:val="0"/>
      <w:marTop w:val="0"/>
      <w:marBottom w:val="0"/>
      <w:divBdr>
        <w:top w:val="none" w:sz="0" w:space="0" w:color="auto"/>
        <w:left w:val="none" w:sz="0" w:space="0" w:color="auto"/>
        <w:bottom w:val="none" w:sz="0" w:space="0" w:color="auto"/>
        <w:right w:val="none" w:sz="0" w:space="0" w:color="auto"/>
      </w:divBdr>
    </w:div>
    <w:div w:id="1697805561">
      <w:bodyDiv w:val="1"/>
      <w:marLeft w:val="0"/>
      <w:marRight w:val="0"/>
      <w:marTop w:val="0"/>
      <w:marBottom w:val="0"/>
      <w:divBdr>
        <w:top w:val="none" w:sz="0" w:space="0" w:color="auto"/>
        <w:left w:val="none" w:sz="0" w:space="0" w:color="auto"/>
        <w:bottom w:val="none" w:sz="0" w:space="0" w:color="auto"/>
        <w:right w:val="none" w:sz="0" w:space="0" w:color="auto"/>
      </w:divBdr>
    </w:div>
    <w:div w:id="1740714288">
      <w:bodyDiv w:val="1"/>
      <w:marLeft w:val="0"/>
      <w:marRight w:val="0"/>
      <w:marTop w:val="0"/>
      <w:marBottom w:val="0"/>
      <w:divBdr>
        <w:top w:val="none" w:sz="0" w:space="0" w:color="auto"/>
        <w:left w:val="none" w:sz="0" w:space="0" w:color="auto"/>
        <w:bottom w:val="none" w:sz="0" w:space="0" w:color="auto"/>
        <w:right w:val="none" w:sz="0" w:space="0" w:color="auto"/>
      </w:divBdr>
    </w:div>
    <w:div w:id="1865972529">
      <w:bodyDiv w:val="1"/>
      <w:marLeft w:val="0"/>
      <w:marRight w:val="0"/>
      <w:marTop w:val="0"/>
      <w:marBottom w:val="0"/>
      <w:divBdr>
        <w:top w:val="none" w:sz="0" w:space="0" w:color="auto"/>
        <w:left w:val="none" w:sz="0" w:space="0" w:color="auto"/>
        <w:bottom w:val="none" w:sz="0" w:space="0" w:color="auto"/>
        <w:right w:val="none" w:sz="0" w:space="0" w:color="auto"/>
      </w:divBdr>
    </w:div>
    <w:div w:id="1944729607">
      <w:bodyDiv w:val="1"/>
      <w:marLeft w:val="0"/>
      <w:marRight w:val="0"/>
      <w:marTop w:val="0"/>
      <w:marBottom w:val="0"/>
      <w:divBdr>
        <w:top w:val="none" w:sz="0" w:space="0" w:color="auto"/>
        <w:left w:val="none" w:sz="0" w:space="0" w:color="auto"/>
        <w:bottom w:val="none" w:sz="0" w:space="0" w:color="auto"/>
        <w:right w:val="none" w:sz="0" w:space="0" w:color="auto"/>
      </w:divBdr>
    </w:div>
    <w:div w:id="1944915131">
      <w:bodyDiv w:val="1"/>
      <w:marLeft w:val="0"/>
      <w:marRight w:val="0"/>
      <w:marTop w:val="0"/>
      <w:marBottom w:val="0"/>
      <w:divBdr>
        <w:top w:val="none" w:sz="0" w:space="0" w:color="auto"/>
        <w:left w:val="none" w:sz="0" w:space="0" w:color="auto"/>
        <w:bottom w:val="none" w:sz="0" w:space="0" w:color="auto"/>
        <w:right w:val="none" w:sz="0" w:space="0" w:color="auto"/>
      </w:divBdr>
      <w:divsChild>
        <w:div w:id="1924146538">
          <w:marLeft w:val="0"/>
          <w:marRight w:val="0"/>
          <w:marTop w:val="0"/>
          <w:marBottom w:val="0"/>
          <w:divBdr>
            <w:top w:val="none" w:sz="0" w:space="0" w:color="auto"/>
            <w:left w:val="none" w:sz="0" w:space="0" w:color="auto"/>
            <w:bottom w:val="none" w:sz="0" w:space="0" w:color="auto"/>
            <w:right w:val="none" w:sz="0" w:space="0" w:color="auto"/>
          </w:divBdr>
        </w:div>
        <w:div w:id="1900752078">
          <w:marLeft w:val="0"/>
          <w:marRight w:val="0"/>
          <w:marTop w:val="0"/>
          <w:marBottom w:val="0"/>
          <w:divBdr>
            <w:top w:val="none" w:sz="0" w:space="0" w:color="auto"/>
            <w:left w:val="none" w:sz="0" w:space="0" w:color="auto"/>
            <w:bottom w:val="none" w:sz="0" w:space="0" w:color="auto"/>
            <w:right w:val="none" w:sz="0" w:space="0" w:color="auto"/>
          </w:divBdr>
        </w:div>
      </w:divsChild>
    </w:div>
    <w:div w:id="207061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S0140-6736(20)30932-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CBC243-E5D6-2F42-91B7-1456AE561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15</Pages>
  <Words>7919</Words>
  <Characters>45140</Characters>
  <Application>Microsoft Office Word</Application>
  <DocSecurity>0</DocSecurity>
  <Lines>376</Lines>
  <Paragraphs>105</Paragraphs>
  <ScaleCrop>false</ScaleCrop>
  <HeadingPairs>
    <vt:vector size="2" baseType="variant">
      <vt:variant>
        <vt:lpstr>Título</vt:lpstr>
      </vt:variant>
      <vt:variant>
        <vt:i4>1</vt:i4>
      </vt:variant>
    </vt:vector>
  </HeadingPairs>
  <TitlesOfParts>
    <vt:vector size="1" baseType="lpstr">
      <vt:lpstr/>
    </vt:vector>
  </TitlesOfParts>
  <Company>Amazon.com</Company>
  <LinksUpToDate>false</LinksUpToDate>
  <CharactersWithSpaces>52954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sarahc</dc:creator>
  <cp:lastModifiedBy>Charlotte Coles</cp:lastModifiedBy>
  <cp:revision>13</cp:revision>
  <dcterms:created xsi:type="dcterms:W3CDTF">2020-10-25T16:04:00Z</dcterms:created>
  <dcterms:modified xsi:type="dcterms:W3CDTF">2021-01-01T13:44:00Z</dcterms:modified>
</cp:coreProperties>
</file>