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FF93DC" w14:textId="3C54027B" w:rsidR="00F9441C" w:rsidRDefault="00F9441C" w:rsidP="00B34B3B">
      <w:pPr>
        <w:jc w:val="center"/>
        <w:rPr>
          <w:rFonts w:ascii="Times New Roman" w:hAnsi="Times New Roman" w:cs="Times New Roman"/>
          <w:iCs/>
          <w:sz w:val="48"/>
          <w:szCs w:val="48"/>
        </w:rPr>
      </w:pPr>
      <w:proofErr w:type="spellStart"/>
      <w:r w:rsidRPr="00F9441C">
        <w:rPr>
          <w:rFonts w:ascii="Times New Roman" w:hAnsi="Times New Roman" w:cs="Times New Roman"/>
          <w:iCs/>
          <w:sz w:val="48"/>
          <w:szCs w:val="48"/>
        </w:rPr>
        <w:t>Biomembrane</w:t>
      </w:r>
      <w:proofErr w:type="spellEnd"/>
      <w:r w:rsidR="00EF69AE">
        <w:rPr>
          <w:rFonts w:ascii="Times New Roman" w:hAnsi="Times New Roman" w:cs="Times New Roman"/>
          <w:iCs/>
          <w:sz w:val="48"/>
          <w:szCs w:val="48"/>
        </w:rPr>
        <w:t>-</w:t>
      </w:r>
      <w:r w:rsidRPr="00F9441C">
        <w:rPr>
          <w:rFonts w:ascii="Times New Roman" w:hAnsi="Times New Roman" w:cs="Times New Roman"/>
          <w:iCs/>
          <w:sz w:val="48"/>
          <w:szCs w:val="48"/>
        </w:rPr>
        <w:t xml:space="preserve">based organic electronic devices for ligand-receptor binding studies </w:t>
      </w:r>
    </w:p>
    <w:p w14:paraId="0C6E850B" w14:textId="146DDDE0" w:rsidR="00B34B3B" w:rsidRPr="00DC25A4" w:rsidRDefault="00B34B3B" w:rsidP="00B34B3B">
      <w:pPr>
        <w:jc w:val="center"/>
        <w:rPr>
          <w:rFonts w:ascii="Times New Roman" w:hAnsi="Times New Roman" w:cs="Times New Roman"/>
          <w:i/>
          <w:sz w:val="24"/>
          <w:lang w:val="es-MX"/>
        </w:rPr>
      </w:pPr>
      <w:r w:rsidRPr="00DC25A4">
        <w:rPr>
          <w:rFonts w:ascii="Times New Roman" w:hAnsi="Times New Roman" w:cs="Times New Roman"/>
          <w:i/>
          <w:sz w:val="24"/>
          <w:lang w:val="es-MX"/>
        </w:rPr>
        <w:t>Han-Yuan Liu</w:t>
      </w:r>
      <w:r w:rsidRPr="00DC25A4">
        <w:rPr>
          <w:rFonts w:ascii="Times New Roman" w:hAnsi="Times New Roman" w:cs="Times New Roman"/>
          <w:i/>
          <w:sz w:val="24"/>
          <w:vertAlign w:val="superscript"/>
          <w:lang w:val="es-MX"/>
        </w:rPr>
        <w:t>1</w:t>
      </w:r>
      <w:r w:rsidRPr="00DC25A4">
        <w:rPr>
          <w:rFonts w:ascii="Times New Roman" w:hAnsi="Times New Roman" w:cs="Times New Roman"/>
          <w:i/>
          <w:sz w:val="24"/>
          <w:lang w:val="es-MX"/>
        </w:rPr>
        <w:t>, Anna-</w:t>
      </w:r>
      <w:proofErr w:type="spellStart"/>
      <w:r w:rsidRPr="00DC25A4">
        <w:rPr>
          <w:rFonts w:ascii="Times New Roman" w:hAnsi="Times New Roman" w:cs="Times New Roman"/>
          <w:i/>
          <w:sz w:val="24"/>
          <w:lang w:val="es-MX"/>
        </w:rPr>
        <w:t>Maria</w:t>
      </w:r>
      <w:proofErr w:type="spellEnd"/>
      <w:r w:rsidRPr="00DC25A4">
        <w:rPr>
          <w:rFonts w:ascii="Times New Roman" w:hAnsi="Times New Roman" w:cs="Times New Roman"/>
          <w:i/>
          <w:sz w:val="24"/>
          <w:lang w:val="es-MX"/>
        </w:rPr>
        <w:t xml:space="preserve"> Pappa</w:t>
      </w:r>
      <w:r w:rsidRPr="00DC25A4">
        <w:rPr>
          <w:rFonts w:ascii="Times New Roman" w:hAnsi="Times New Roman" w:cs="Times New Roman"/>
          <w:i/>
          <w:sz w:val="24"/>
          <w:vertAlign w:val="superscript"/>
          <w:lang w:val="es-MX"/>
        </w:rPr>
        <w:t>2</w:t>
      </w:r>
      <w:r w:rsidRPr="00DC25A4">
        <w:rPr>
          <w:rFonts w:ascii="Times New Roman" w:hAnsi="Times New Roman" w:cs="Times New Roman"/>
          <w:i/>
          <w:sz w:val="24"/>
          <w:lang w:val="es-MX"/>
        </w:rPr>
        <w:t>,</w:t>
      </w:r>
      <w:r w:rsidR="0054710D" w:rsidRPr="00DC25A4">
        <w:rPr>
          <w:sz w:val="24"/>
          <w:lang w:val="es-MX"/>
        </w:rPr>
        <w:t xml:space="preserve"> </w:t>
      </w:r>
      <w:r w:rsidR="0054710D" w:rsidRPr="00DC25A4">
        <w:rPr>
          <w:rFonts w:ascii="Times New Roman" w:hAnsi="Times New Roman" w:cs="Times New Roman"/>
          <w:i/>
          <w:sz w:val="24"/>
          <w:lang w:val="es-MX"/>
        </w:rPr>
        <w:t>Tania Cecilia Hidalgo</w:t>
      </w:r>
      <w:r w:rsidR="0054710D" w:rsidRPr="00DC25A4">
        <w:rPr>
          <w:rFonts w:ascii="Times New Roman" w:hAnsi="Times New Roman" w:cs="Times New Roman"/>
          <w:i/>
          <w:sz w:val="24"/>
          <w:vertAlign w:val="superscript"/>
          <w:lang w:val="es-MX"/>
        </w:rPr>
        <w:t>3</w:t>
      </w:r>
      <w:r w:rsidR="0054710D" w:rsidRPr="00DC25A4">
        <w:rPr>
          <w:rFonts w:ascii="Times New Roman" w:hAnsi="Times New Roman" w:cs="Times New Roman" w:hint="eastAsia"/>
          <w:i/>
          <w:sz w:val="24"/>
          <w:lang w:val="es-MX"/>
        </w:rPr>
        <w:t>,</w:t>
      </w:r>
      <w:r w:rsidR="0054710D" w:rsidRPr="00DC25A4">
        <w:rPr>
          <w:rFonts w:ascii="Times New Roman" w:hAnsi="Times New Roman" w:cs="Times New Roman"/>
          <w:i/>
          <w:sz w:val="24"/>
          <w:lang w:val="es-MX"/>
        </w:rPr>
        <w:t xml:space="preserve"> </w:t>
      </w:r>
      <w:proofErr w:type="spellStart"/>
      <w:r w:rsidR="0054710D" w:rsidRPr="00DC25A4">
        <w:rPr>
          <w:rFonts w:ascii="Times New Roman" w:hAnsi="Times New Roman" w:cs="Times New Roman"/>
          <w:i/>
          <w:sz w:val="24"/>
          <w:lang w:val="es-MX"/>
        </w:rPr>
        <w:t>Sahika</w:t>
      </w:r>
      <w:proofErr w:type="spellEnd"/>
      <w:r w:rsidR="0054710D" w:rsidRPr="00DC25A4">
        <w:rPr>
          <w:rFonts w:ascii="Times New Roman" w:hAnsi="Times New Roman" w:cs="Times New Roman"/>
          <w:i/>
          <w:sz w:val="24"/>
          <w:lang w:val="es-MX"/>
        </w:rPr>
        <w:t xml:space="preserve"> Inal</w:t>
      </w:r>
      <w:r w:rsidR="0054710D" w:rsidRPr="00DC25A4">
        <w:rPr>
          <w:rFonts w:ascii="Times New Roman" w:hAnsi="Times New Roman" w:cs="Times New Roman"/>
          <w:i/>
          <w:sz w:val="24"/>
          <w:vertAlign w:val="superscript"/>
          <w:lang w:val="es-MX"/>
        </w:rPr>
        <w:t>3</w:t>
      </w:r>
      <w:r w:rsidR="0054710D" w:rsidRPr="00DC25A4">
        <w:rPr>
          <w:rFonts w:ascii="Times New Roman" w:hAnsi="Times New Roman" w:cs="Times New Roman"/>
          <w:i/>
          <w:sz w:val="24"/>
          <w:lang w:val="es-MX"/>
        </w:rPr>
        <w:t>,</w:t>
      </w:r>
      <w:r w:rsidRPr="00DC25A4">
        <w:rPr>
          <w:rFonts w:ascii="Times New Roman" w:hAnsi="Times New Roman" w:cs="Times New Roman"/>
          <w:i/>
          <w:sz w:val="24"/>
          <w:lang w:val="es-MX"/>
        </w:rPr>
        <w:t xml:space="preserve"> R</w:t>
      </w:r>
      <w:r w:rsidRPr="00DC25A4">
        <w:rPr>
          <w:rFonts w:ascii="Times New Roman" w:hAnsi="Times New Roman" w:cs="Times New Roman"/>
          <w:i/>
          <w:sz w:val="24"/>
        </w:rPr>
        <w:t>ό</w:t>
      </w:r>
      <w:proofErr w:type="spellStart"/>
      <w:r w:rsidRPr="00DC25A4">
        <w:rPr>
          <w:rFonts w:ascii="Times New Roman" w:hAnsi="Times New Roman" w:cs="Times New Roman"/>
          <w:i/>
          <w:sz w:val="24"/>
          <w:lang w:val="es-MX"/>
        </w:rPr>
        <w:t>is</w:t>
      </w:r>
      <w:r w:rsidRPr="00DC25A4">
        <w:rPr>
          <w:rFonts w:ascii="Calibri" w:hAnsi="Calibri" w:cs="Calibri"/>
          <w:i/>
          <w:sz w:val="24"/>
          <w:lang w:val="es-MX"/>
        </w:rPr>
        <w:t>í</w:t>
      </w:r>
      <w:r w:rsidRPr="00DC25A4">
        <w:rPr>
          <w:rFonts w:ascii="Times New Roman" w:hAnsi="Times New Roman" w:cs="Times New Roman"/>
          <w:i/>
          <w:sz w:val="24"/>
          <w:lang w:val="es-MX"/>
        </w:rPr>
        <w:t>n</w:t>
      </w:r>
      <w:proofErr w:type="spellEnd"/>
      <w:r w:rsidRPr="00DC25A4">
        <w:rPr>
          <w:rFonts w:ascii="Times New Roman" w:hAnsi="Times New Roman" w:cs="Times New Roman"/>
          <w:i/>
          <w:sz w:val="24"/>
          <w:lang w:val="es-MX"/>
        </w:rPr>
        <w:t xml:space="preserve"> M. Owens</w:t>
      </w:r>
      <w:r w:rsidRPr="00DC25A4">
        <w:rPr>
          <w:rFonts w:ascii="Times New Roman" w:hAnsi="Times New Roman" w:cs="Times New Roman"/>
          <w:i/>
          <w:sz w:val="24"/>
          <w:vertAlign w:val="superscript"/>
          <w:lang w:val="es-MX"/>
        </w:rPr>
        <w:t>2</w:t>
      </w:r>
      <w:r w:rsidRPr="00DC25A4">
        <w:rPr>
          <w:rFonts w:ascii="Times New Roman" w:hAnsi="Times New Roman" w:cs="Times New Roman"/>
          <w:i/>
          <w:sz w:val="24"/>
          <w:lang w:val="es-MX"/>
        </w:rPr>
        <w:t>, Susan Daniel</w:t>
      </w:r>
      <w:r w:rsidRPr="00DC25A4">
        <w:rPr>
          <w:rFonts w:ascii="Times New Roman" w:hAnsi="Times New Roman" w:cs="Times New Roman"/>
          <w:i/>
          <w:sz w:val="24"/>
          <w:vertAlign w:val="superscript"/>
          <w:lang w:val="es-MX"/>
        </w:rPr>
        <w:t>1</w:t>
      </w:r>
      <w:r w:rsidRPr="00DC25A4">
        <w:rPr>
          <w:rFonts w:ascii="Times New Roman" w:hAnsi="Times New Roman" w:cs="Times New Roman"/>
          <w:i/>
          <w:sz w:val="24"/>
          <w:lang w:val="es-MX"/>
        </w:rPr>
        <w:t>*</w:t>
      </w:r>
    </w:p>
    <w:p w14:paraId="06F2B916" w14:textId="77777777" w:rsidR="00B34B3B" w:rsidRPr="005A2AFF" w:rsidRDefault="00B34B3B" w:rsidP="00B34B3B">
      <w:pPr>
        <w:jc w:val="center"/>
        <w:rPr>
          <w:rFonts w:ascii="Times New Roman" w:hAnsi="Times New Roman"/>
          <w:i/>
          <w:lang w:val="es-MX"/>
        </w:rPr>
      </w:pPr>
    </w:p>
    <w:p w14:paraId="28B33C69" w14:textId="01F4B8B6" w:rsidR="00B34B3B" w:rsidRPr="007D56E0" w:rsidRDefault="00B34B3B" w:rsidP="00B34B3B">
      <w:pPr>
        <w:pStyle w:val="ListParagraph"/>
        <w:numPr>
          <w:ilvl w:val="0"/>
          <w:numId w:val="2"/>
        </w:numPr>
        <w:jc w:val="center"/>
        <w:rPr>
          <w:rFonts w:ascii="Times New Roman" w:eastAsia="Times New Roman" w:hAnsi="Times New Roman" w:cs="Times New Roman"/>
          <w:i/>
        </w:rPr>
      </w:pPr>
      <w:r w:rsidRPr="007D56E0">
        <w:rPr>
          <w:rFonts w:ascii="Times New Roman" w:hAnsi="Times New Roman" w:cs="Times New Roman"/>
          <w:i/>
        </w:rPr>
        <w:t>Robert F. Smith School of Chemical and Biomolecular Engineering,</w:t>
      </w:r>
      <w:r w:rsidRPr="007D56E0">
        <w:rPr>
          <w:i/>
        </w:rPr>
        <w:t xml:space="preserve"> </w:t>
      </w:r>
      <w:r w:rsidRPr="007D56E0">
        <w:rPr>
          <w:rFonts w:ascii="Times New Roman" w:hAnsi="Times New Roman" w:cs="Times New Roman"/>
          <w:i/>
        </w:rPr>
        <w:t>Cornell University,</w:t>
      </w:r>
      <w:r w:rsidR="003842E4">
        <w:rPr>
          <w:rFonts w:ascii="Times New Roman" w:hAnsi="Times New Roman" w:cs="Times New Roman"/>
          <w:i/>
        </w:rPr>
        <w:t xml:space="preserve"> Ithaca, NY 14853, USA</w:t>
      </w:r>
      <w:r w:rsidRPr="007D56E0">
        <w:rPr>
          <w:rFonts w:ascii="Times New Roman" w:eastAsia="Times New Roman" w:hAnsi="Times New Roman" w:cs="Times New Roman"/>
          <w:i/>
        </w:rPr>
        <w:t xml:space="preserve"> </w:t>
      </w:r>
    </w:p>
    <w:p w14:paraId="7F21638E" w14:textId="77777777" w:rsidR="00B34B3B" w:rsidRPr="007D56E0" w:rsidRDefault="00B34B3B" w:rsidP="00B34B3B">
      <w:pPr>
        <w:pStyle w:val="ListParagraph"/>
        <w:rPr>
          <w:rFonts w:ascii="Times New Roman" w:eastAsia="Times New Roman" w:hAnsi="Times New Roman" w:cs="Times New Roman"/>
          <w:i/>
        </w:rPr>
      </w:pPr>
    </w:p>
    <w:p w14:paraId="3EF52F81" w14:textId="3FF00B9D" w:rsidR="00B34B3B" w:rsidRDefault="00B34B3B" w:rsidP="00B34B3B">
      <w:pPr>
        <w:pStyle w:val="ListParagraph"/>
        <w:numPr>
          <w:ilvl w:val="0"/>
          <w:numId w:val="2"/>
        </w:numPr>
        <w:jc w:val="center"/>
        <w:rPr>
          <w:rFonts w:ascii="Times New Roman" w:eastAsia="Times New Roman" w:hAnsi="Times New Roman" w:cs="Times New Roman"/>
          <w:i/>
        </w:rPr>
      </w:pPr>
      <w:r w:rsidRPr="007D56E0">
        <w:rPr>
          <w:rFonts w:ascii="Times New Roman" w:eastAsia="Times New Roman" w:hAnsi="Times New Roman" w:cs="Times New Roman"/>
          <w:i/>
        </w:rPr>
        <w:t>Department of Chemical Engineering and Biotechnology, University of Cambridge, Cambridge CB3 0AS, UK</w:t>
      </w:r>
    </w:p>
    <w:p w14:paraId="12DB89A2" w14:textId="77777777" w:rsidR="0054710D" w:rsidRPr="0054710D" w:rsidRDefault="0054710D" w:rsidP="00384B5C">
      <w:pPr>
        <w:pStyle w:val="NoSpacing"/>
      </w:pPr>
    </w:p>
    <w:p w14:paraId="5F2C3783" w14:textId="499E6B89" w:rsidR="00B34B3B" w:rsidRDefault="0054710D" w:rsidP="0013625E">
      <w:pPr>
        <w:pStyle w:val="ListParagraph"/>
        <w:numPr>
          <w:ilvl w:val="0"/>
          <w:numId w:val="2"/>
        </w:numPr>
        <w:jc w:val="center"/>
        <w:rPr>
          <w:rFonts w:ascii="Times New Roman" w:eastAsia="Times New Roman" w:hAnsi="Times New Roman" w:cs="Times New Roman"/>
          <w:i/>
        </w:rPr>
      </w:pPr>
      <w:r w:rsidRPr="0054710D">
        <w:rPr>
          <w:rFonts w:ascii="Times New Roman" w:eastAsia="Times New Roman" w:hAnsi="Times New Roman" w:cs="Times New Roman"/>
          <w:i/>
        </w:rPr>
        <w:t>Biological and Environmental Science and Engineering Division, King Abdullah</w:t>
      </w:r>
      <w:r>
        <w:rPr>
          <w:rFonts w:ascii="Times New Roman" w:eastAsia="Times New Roman" w:hAnsi="Times New Roman" w:cs="Times New Roman"/>
          <w:i/>
        </w:rPr>
        <w:t xml:space="preserve"> </w:t>
      </w:r>
      <w:r w:rsidRPr="0054710D">
        <w:rPr>
          <w:rFonts w:ascii="Times New Roman" w:eastAsia="Times New Roman" w:hAnsi="Times New Roman" w:cs="Times New Roman"/>
          <w:i/>
        </w:rPr>
        <w:t xml:space="preserve">University of Science and Technology (KAUST), </w:t>
      </w:r>
      <w:proofErr w:type="spellStart"/>
      <w:r w:rsidRPr="0054710D">
        <w:rPr>
          <w:rFonts w:ascii="Times New Roman" w:eastAsia="Times New Roman" w:hAnsi="Times New Roman" w:cs="Times New Roman"/>
          <w:i/>
        </w:rPr>
        <w:t>Thuwal</w:t>
      </w:r>
      <w:proofErr w:type="spellEnd"/>
      <w:r w:rsidRPr="0054710D">
        <w:rPr>
          <w:rFonts w:ascii="Times New Roman" w:eastAsia="Times New Roman" w:hAnsi="Times New Roman" w:cs="Times New Roman"/>
          <w:i/>
        </w:rPr>
        <w:t>, 23955-6900, Saudi Arabia</w:t>
      </w:r>
    </w:p>
    <w:p w14:paraId="376EC16C" w14:textId="77777777" w:rsidR="0054710D" w:rsidRPr="007D56E0" w:rsidRDefault="0054710D" w:rsidP="00B34B3B">
      <w:pPr>
        <w:pStyle w:val="ListParagraph"/>
        <w:rPr>
          <w:rFonts w:ascii="Times New Roman" w:eastAsia="Times New Roman" w:hAnsi="Times New Roman" w:cs="Times New Roman"/>
          <w:i/>
        </w:rPr>
      </w:pPr>
    </w:p>
    <w:p w14:paraId="7FFC996D" w14:textId="6B2EA2BA" w:rsidR="00B34B3B" w:rsidRDefault="00415FB5" w:rsidP="00B34B3B">
      <w:pPr>
        <w:spacing w:line="240" w:lineRule="auto"/>
        <w:jc w:val="both"/>
        <w:rPr>
          <w:rFonts w:ascii="Times New Roman" w:hAnsi="Times New Roman"/>
          <w:bCs/>
        </w:rPr>
      </w:pPr>
      <w:r w:rsidRPr="00CD232B">
        <w:rPr>
          <w:rFonts w:ascii="Times New Roman" w:hAnsi="Times New Roman"/>
          <w:bCs/>
        </w:rPr>
        <w:t>*</w:t>
      </w:r>
      <w:r w:rsidRPr="00CD232B">
        <w:rPr>
          <w:rFonts w:ascii="Times New Roman" w:hAnsi="Times New Roman"/>
          <w:bCs/>
          <w:i/>
          <w:iCs/>
        </w:rPr>
        <w:t>Corresponding author</w:t>
      </w:r>
    </w:p>
    <w:p w14:paraId="7725AC95" w14:textId="77777777" w:rsidR="00CD232B" w:rsidRPr="00CD232B" w:rsidRDefault="00CD232B" w:rsidP="00B34B3B">
      <w:pPr>
        <w:spacing w:line="240" w:lineRule="auto"/>
        <w:jc w:val="both"/>
        <w:rPr>
          <w:rFonts w:ascii="Times New Roman" w:hAnsi="Times New Roman"/>
          <w:bCs/>
        </w:rPr>
      </w:pPr>
    </w:p>
    <w:p w14:paraId="47397F0D" w14:textId="4994AD50" w:rsidR="00B34B3B" w:rsidRDefault="00B34B3B" w:rsidP="00B34B3B">
      <w:pPr>
        <w:spacing w:line="240" w:lineRule="auto"/>
        <w:jc w:val="both"/>
        <w:rPr>
          <w:rFonts w:ascii="Times New Roman" w:hAnsi="Times New Roman"/>
          <w:b/>
          <w:sz w:val="28"/>
        </w:rPr>
      </w:pPr>
      <w:r w:rsidRPr="00A86955">
        <w:rPr>
          <w:rFonts w:ascii="Times New Roman" w:hAnsi="Times New Roman"/>
          <w:b/>
          <w:sz w:val="28"/>
        </w:rPr>
        <w:t>Abstract</w:t>
      </w:r>
    </w:p>
    <w:p w14:paraId="67C9A988" w14:textId="3244499A" w:rsidR="008014BA" w:rsidRPr="008014BA" w:rsidRDefault="008014BA" w:rsidP="00B34B3B">
      <w:pPr>
        <w:spacing w:line="240" w:lineRule="auto"/>
        <w:jc w:val="both"/>
        <w:rPr>
          <w:rFonts w:ascii="Times New Roman" w:hAnsi="Times New Roman"/>
          <w:sz w:val="24"/>
        </w:rPr>
      </w:pPr>
      <w:r w:rsidRPr="008014BA">
        <w:rPr>
          <w:rFonts w:ascii="Times New Roman" w:hAnsi="Times New Roman"/>
          <w:sz w:val="24"/>
        </w:rPr>
        <w:t xml:space="preserve">We present a simple, rapid method for </w:t>
      </w:r>
      <w:r>
        <w:rPr>
          <w:rFonts w:ascii="Times New Roman" w:hAnsi="Times New Roman"/>
          <w:sz w:val="24"/>
        </w:rPr>
        <w:t xml:space="preserve">forming supported lipid bilayers on </w:t>
      </w:r>
      <w:r w:rsidR="00A86955">
        <w:rPr>
          <w:rFonts w:ascii="Times New Roman" w:hAnsi="Times New Roman"/>
          <w:sz w:val="24"/>
        </w:rPr>
        <w:t>organic electronic devices composed of conducting polymer electrodes</w:t>
      </w:r>
      <w:r>
        <w:rPr>
          <w:rFonts w:ascii="Times New Roman" w:hAnsi="Times New Roman"/>
          <w:sz w:val="24"/>
        </w:rPr>
        <w:t xml:space="preserve"> using a solvent-assisted </w:t>
      </w:r>
      <w:r w:rsidR="00DC25A4">
        <w:rPr>
          <w:rFonts w:ascii="Times New Roman" w:hAnsi="Times New Roman"/>
          <w:sz w:val="24"/>
        </w:rPr>
        <w:t xml:space="preserve">lipid bilayer formation </w:t>
      </w:r>
      <w:r>
        <w:rPr>
          <w:rFonts w:ascii="Times New Roman" w:hAnsi="Times New Roman"/>
          <w:sz w:val="24"/>
        </w:rPr>
        <w:t xml:space="preserve">method. These supported bilayers present protein recognition elements that are </w:t>
      </w:r>
      <w:r w:rsidR="00DC25A4">
        <w:rPr>
          <w:rFonts w:ascii="Times New Roman" w:hAnsi="Times New Roman"/>
          <w:sz w:val="24"/>
        </w:rPr>
        <w:t xml:space="preserve">mobile, critical </w:t>
      </w:r>
      <w:r>
        <w:rPr>
          <w:rFonts w:ascii="Times New Roman" w:hAnsi="Times New Roman"/>
          <w:sz w:val="24"/>
        </w:rPr>
        <w:t xml:space="preserve">for multivalent binding interactions. </w:t>
      </w:r>
      <w:r w:rsidR="00A86955">
        <w:rPr>
          <w:rFonts w:ascii="Times New Roman" w:hAnsi="Times New Roman"/>
          <w:sz w:val="24"/>
        </w:rPr>
        <w:t>Because these polymers are transparent and conducting, w</w:t>
      </w:r>
      <w:r>
        <w:rPr>
          <w:rFonts w:ascii="Times New Roman" w:hAnsi="Times New Roman"/>
          <w:sz w:val="24"/>
        </w:rPr>
        <w:t>e demonstrate</w:t>
      </w:r>
      <w:r w:rsidR="00A86955">
        <w:rPr>
          <w:rFonts w:ascii="Times New Roman" w:hAnsi="Times New Roman"/>
          <w:sz w:val="24"/>
        </w:rPr>
        <w:t>,</w:t>
      </w:r>
      <w:r>
        <w:rPr>
          <w:rFonts w:ascii="Times New Roman" w:hAnsi="Times New Roman"/>
          <w:sz w:val="24"/>
        </w:rPr>
        <w:t xml:space="preserve"> by optical and electrical detection, the specific interactions of proteins with these </w:t>
      </w:r>
      <w:proofErr w:type="spellStart"/>
      <w:r>
        <w:rPr>
          <w:rFonts w:ascii="Times New Roman" w:hAnsi="Times New Roman"/>
          <w:sz w:val="24"/>
        </w:rPr>
        <w:t>biomembrane</w:t>
      </w:r>
      <w:proofErr w:type="spellEnd"/>
      <w:r>
        <w:rPr>
          <w:rFonts w:ascii="Times New Roman" w:hAnsi="Times New Roman"/>
          <w:sz w:val="24"/>
        </w:rPr>
        <w:t xml:space="preserve">-based </w:t>
      </w:r>
      <w:r w:rsidR="00DC25A4">
        <w:rPr>
          <w:rFonts w:ascii="Times New Roman" w:hAnsi="Times New Roman"/>
          <w:sz w:val="24"/>
        </w:rPr>
        <w:t xml:space="preserve">bioelectronics </w:t>
      </w:r>
      <w:r w:rsidR="00A86955">
        <w:rPr>
          <w:rFonts w:ascii="Times New Roman" w:hAnsi="Times New Roman"/>
          <w:sz w:val="24"/>
        </w:rPr>
        <w:t>devices. This work</w:t>
      </w:r>
      <w:r>
        <w:rPr>
          <w:rFonts w:ascii="Times New Roman" w:hAnsi="Times New Roman"/>
          <w:sz w:val="24"/>
        </w:rPr>
        <w:t xml:space="preserve"> pav</w:t>
      </w:r>
      <w:r w:rsidR="00A86955">
        <w:rPr>
          <w:rFonts w:ascii="Times New Roman" w:hAnsi="Times New Roman"/>
          <w:sz w:val="24"/>
        </w:rPr>
        <w:t>es</w:t>
      </w:r>
      <w:r>
        <w:rPr>
          <w:rFonts w:ascii="Times New Roman" w:hAnsi="Times New Roman"/>
          <w:sz w:val="24"/>
        </w:rPr>
        <w:t xml:space="preserve"> the way for easy </w:t>
      </w:r>
      <w:r w:rsidR="00A86955">
        <w:rPr>
          <w:rFonts w:ascii="Times New Roman" w:hAnsi="Times New Roman"/>
          <w:sz w:val="24"/>
        </w:rPr>
        <w:t xml:space="preserve">formation of </w:t>
      </w:r>
      <w:proofErr w:type="spellStart"/>
      <w:r w:rsidR="00A86955">
        <w:rPr>
          <w:rFonts w:ascii="Times New Roman" w:hAnsi="Times New Roman"/>
          <w:sz w:val="24"/>
        </w:rPr>
        <w:t>biomembrane</w:t>
      </w:r>
      <w:proofErr w:type="spellEnd"/>
      <w:r w:rsidR="00A86955">
        <w:rPr>
          <w:rFonts w:ascii="Times New Roman" w:hAnsi="Times New Roman"/>
          <w:sz w:val="24"/>
        </w:rPr>
        <w:t xml:space="preserve">-mimetics for </w:t>
      </w:r>
      <w:r>
        <w:rPr>
          <w:rFonts w:ascii="Times New Roman" w:hAnsi="Times New Roman"/>
          <w:sz w:val="24"/>
        </w:rPr>
        <w:t xml:space="preserve">sensing and detection of binding events in a label-free manner on organic electronic devices of more sophisticated architectures. </w:t>
      </w:r>
    </w:p>
    <w:p w14:paraId="514DBCD3" w14:textId="77777777" w:rsidR="008416FC" w:rsidRDefault="008416FC" w:rsidP="008416FC">
      <w:pPr>
        <w:spacing w:line="240" w:lineRule="auto"/>
        <w:jc w:val="both"/>
        <w:rPr>
          <w:rFonts w:ascii="Times New Roman" w:hAnsi="Times New Roman" w:cs="Times New Roman"/>
          <w:sz w:val="24"/>
          <w:szCs w:val="24"/>
        </w:rPr>
      </w:pPr>
    </w:p>
    <w:p w14:paraId="2E51C5D7" w14:textId="16463B07" w:rsidR="008416FC" w:rsidRPr="00D21A46" w:rsidRDefault="008416FC" w:rsidP="008416FC">
      <w:pPr>
        <w:spacing w:line="240" w:lineRule="auto"/>
        <w:jc w:val="both"/>
        <w:rPr>
          <w:rFonts w:ascii="Times New Roman" w:hAnsi="Times New Roman" w:cs="Times New Roman"/>
          <w:sz w:val="24"/>
          <w:szCs w:val="24"/>
        </w:rPr>
      </w:pPr>
      <w:r w:rsidRPr="00D21A46">
        <w:rPr>
          <w:rFonts w:ascii="Times New Roman" w:hAnsi="Times New Roman" w:cs="Times New Roman"/>
          <w:b/>
          <w:bCs/>
          <w:sz w:val="28"/>
          <w:szCs w:val="24"/>
        </w:rPr>
        <w:t>Keywords</w:t>
      </w:r>
      <w:r w:rsidRPr="00D21A46">
        <w:rPr>
          <w:rFonts w:ascii="Times New Roman" w:hAnsi="Times New Roman" w:cs="Times New Roman"/>
          <w:bCs/>
          <w:sz w:val="24"/>
          <w:szCs w:val="24"/>
        </w:rPr>
        <w:t>:</w:t>
      </w:r>
      <w:r w:rsidR="00013B03" w:rsidRPr="00D21A46">
        <w:rPr>
          <w:rFonts w:ascii="Times New Roman" w:hAnsi="Times New Roman" w:cs="Times New Roman"/>
          <w:bCs/>
          <w:sz w:val="24"/>
          <w:szCs w:val="24"/>
        </w:rPr>
        <w:t xml:space="preserve"> </w:t>
      </w:r>
      <w:r w:rsidR="00C36959" w:rsidRPr="00D21A46">
        <w:rPr>
          <w:rFonts w:ascii="Times New Roman" w:hAnsi="Times New Roman" w:cs="Times New Roman"/>
          <w:bCs/>
          <w:sz w:val="24"/>
          <w:szCs w:val="24"/>
        </w:rPr>
        <w:t>Supported lipid bilayer, PEDOT:PSS, bioelectronic, protein recognition, biosensor</w:t>
      </w:r>
    </w:p>
    <w:p w14:paraId="15574DBB" w14:textId="77777777" w:rsidR="008416FC" w:rsidRPr="00B34B3B" w:rsidRDefault="008416FC" w:rsidP="00B34B3B">
      <w:pPr>
        <w:spacing w:line="240" w:lineRule="auto"/>
        <w:jc w:val="both"/>
        <w:rPr>
          <w:rFonts w:ascii="Times New Roman" w:hAnsi="Times New Roman"/>
          <w:b/>
        </w:rPr>
      </w:pPr>
    </w:p>
    <w:p w14:paraId="0E58E0E7" w14:textId="46FB32A1" w:rsidR="00784ECD" w:rsidRDefault="00B34B3B" w:rsidP="00D21A46">
      <w:pPr>
        <w:pStyle w:val="ListParagraph"/>
        <w:numPr>
          <w:ilvl w:val="0"/>
          <w:numId w:val="1"/>
        </w:numPr>
        <w:autoSpaceDE w:val="0"/>
        <w:autoSpaceDN w:val="0"/>
        <w:adjustRightInd w:val="0"/>
        <w:spacing w:line="480" w:lineRule="auto"/>
        <w:jc w:val="both"/>
        <w:rPr>
          <w:rFonts w:ascii="Times New Roman" w:hAnsi="Times New Roman"/>
          <w:b/>
          <w:sz w:val="28"/>
        </w:rPr>
      </w:pPr>
      <w:r w:rsidRPr="00754AD9">
        <w:rPr>
          <w:rFonts w:ascii="Times New Roman" w:hAnsi="Times New Roman"/>
          <w:b/>
          <w:sz w:val="28"/>
        </w:rPr>
        <w:t>Introduction</w:t>
      </w:r>
    </w:p>
    <w:p w14:paraId="50340C78" w14:textId="31AE33D4" w:rsidR="003261A5" w:rsidRDefault="001B75B4" w:rsidP="008014B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l</w:t>
      </w:r>
      <w:r w:rsidR="00365BDC" w:rsidRPr="00365BDC">
        <w:rPr>
          <w:rFonts w:ascii="Times New Roman" w:hAnsi="Times New Roman" w:cs="Times New Roman"/>
          <w:sz w:val="24"/>
          <w:szCs w:val="24"/>
        </w:rPr>
        <w:t xml:space="preserve">ipid </w:t>
      </w:r>
      <w:r>
        <w:rPr>
          <w:rFonts w:ascii="Times New Roman" w:hAnsi="Times New Roman" w:cs="Times New Roman"/>
          <w:sz w:val="24"/>
          <w:szCs w:val="24"/>
        </w:rPr>
        <w:t>bilayer</w:t>
      </w:r>
      <w:r w:rsidR="00D77F08">
        <w:rPr>
          <w:rFonts w:ascii="Times New Roman" w:hAnsi="Times New Roman" w:cs="Times New Roman"/>
          <w:sz w:val="24"/>
          <w:szCs w:val="24"/>
        </w:rPr>
        <w:t xml:space="preserve"> is</w:t>
      </w:r>
      <w:r w:rsidR="00BA6AFF">
        <w:rPr>
          <w:rFonts w:ascii="Times New Roman" w:hAnsi="Times New Roman" w:cs="Times New Roman"/>
          <w:sz w:val="24"/>
          <w:szCs w:val="24"/>
        </w:rPr>
        <w:t xml:space="preserve"> the</w:t>
      </w:r>
      <w:r w:rsidR="00D77F08">
        <w:rPr>
          <w:rFonts w:ascii="Times New Roman" w:hAnsi="Times New Roman" w:cs="Times New Roman"/>
          <w:sz w:val="24"/>
          <w:szCs w:val="24"/>
        </w:rPr>
        <w:t xml:space="preserve"> essential</w:t>
      </w:r>
      <w:r w:rsidR="00BA6AFF">
        <w:rPr>
          <w:rFonts w:ascii="Times New Roman" w:hAnsi="Times New Roman" w:cs="Times New Roman"/>
          <w:sz w:val="24"/>
          <w:szCs w:val="24"/>
        </w:rPr>
        <w:t xml:space="preserve"> structure of </w:t>
      </w:r>
      <w:r>
        <w:rPr>
          <w:rFonts w:ascii="Times New Roman" w:hAnsi="Times New Roman" w:cs="Times New Roman"/>
          <w:sz w:val="24"/>
          <w:szCs w:val="24"/>
        </w:rPr>
        <w:t xml:space="preserve">the </w:t>
      </w:r>
      <w:r w:rsidR="00BA6AFF">
        <w:rPr>
          <w:rFonts w:ascii="Times New Roman" w:hAnsi="Times New Roman" w:cs="Times New Roman"/>
          <w:sz w:val="24"/>
          <w:szCs w:val="24"/>
        </w:rPr>
        <w:t>cell membrane</w:t>
      </w:r>
      <w:r w:rsidR="002808E5">
        <w:rPr>
          <w:rFonts w:ascii="Times New Roman" w:hAnsi="Times New Roman" w:cs="Times New Roman"/>
          <w:sz w:val="24"/>
          <w:szCs w:val="24"/>
        </w:rPr>
        <w:t xml:space="preserve"> and</w:t>
      </w:r>
      <w:r w:rsidR="00BA6AFF">
        <w:rPr>
          <w:rFonts w:ascii="Times New Roman" w:hAnsi="Times New Roman" w:cs="Times New Roman"/>
          <w:sz w:val="24"/>
          <w:szCs w:val="24"/>
        </w:rPr>
        <w:t xml:space="preserve"> </w:t>
      </w:r>
      <w:r w:rsidR="00422158">
        <w:rPr>
          <w:rFonts w:ascii="Times New Roman" w:hAnsi="Times New Roman" w:cs="Times New Roman"/>
          <w:sz w:val="24"/>
          <w:szCs w:val="24"/>
        </w:rPr>
        <w:t>function</w:t>
      </w:r>
      <w:r>
        <w:rPr>
          <w:rFonts w:ascii="Times New Roman" w:hAnsi="Times New Roman" w:cs="Times New Roman"/>
          <w:sz w:val="24"/>
          <w:szCs w:val="24"/>
        </w:rPr>
        <w:t>s</w:t>
      </w:r>
      <w:r w:rsidR="00422158">
        <w:rPr>
          <w:rFonts w:ascii="Times New Roman" w:hAnsi="Times New Roman" w:cs="Times New Roman"/>
          <w:sz w:val="24"/>
          <w:szCs w:val="24"/>
        </w:rPr>
        <w:t xml:space="preserve"> as a barrier between </w:t>
      </w:r>
      <w:r>
        <w:rPr>
          <w:rFonts w:ascii="Times New Roman" w:hAnsi="Times New Roman" w:cs="Times New Roman"/>
          <w:sz w:val="24"/>
          <w:szCs w:val="24"/>
        </w:rPr>
        <w:t xml:space="preserve">the </w:t>
      </w:r>
      <w:r w:rsidR="005363DD">
        <w:rPr>
          <w:rFonts w:ascii="Times New Roman" w:hAnsi="Times New Roman" w:cs="Times New Roman"/>
          <w:sz w:val="24"/>
          <w:szCs w:val="24"/>
        </w:rPr>
        <w:t>cell interior and its external environment.</w:t>
      </w:r>
      <w:r w:rsidR="001952B4">
        <w:rPr>
          <w:rFonts w:ascii="Times New Roman" w:hAnsi="Times New Roman" w:cs="Times New Roman"/>
          <w:sz w:val="24"/>
          <w:szCs w:val="24"/>
        </w:rPr>
        <w:t xml:space="preserve"> </w:t>
      </w:r>
      <w:r>
        <w:rPr>
          <w:rFonts w:ascii="Times New Roman" w:hAnsi="Times New Roman" w:cs="Times New Roman"/>
          <w:sz w:val="24"/>
          <w:szCs w:val="24"/>
        </w:rPr>
        <w:t>Beyond barrier function, it plays</w:t>
      </w:r>
      <w:r w:rsidR="006C7C15">
        <w:rPr>
          <w:rFonts w:ascii="Times New Roman" w:hAnsi="Times New Roman" w:cs="Times New Roman"/>
          <w:sz w:val="24"/>
          <w:szCs w:val="24"/>
        </w:rPr>
        <w:t xml:space="preserve"> critical roles in a variety of cellular function</w:t>
      </w:r>
      <w:r w:rsidR="003B0F8B">
        <w:rPr>
          <w:rFonts w:ascii="Times New Roman" w:hAnsi="Times New Roman" w:cs="Times New Roman"/>
          <w:sz w:val="24"/>
          <w:szCs w:val="24"/>
        </w:rPr>
        <w:t>s involving</w:t>
      </w:r>
      <w:r w:rsidR="006C7C15">
        <w:rPr>
          <w:rFonts w:ascii="Times New Roman" w:hAnsi="Times New Roman" w:cs="Times New Roman"/>
          <w:sz w:val="24"/>
          <w:szCs w:val="24"/>
        </w:rPr>
        <w:t xml:space="preserve"> </w:t>
      </w:r>
      <w:r w:rsidR="003B0F8B" w:rsidRPr="003B0F8B">
        <w:rPr>
          <w:rFonts w:ascii="Times New Roman" w:hAnsi="Times New Roman" w:cs="Times New Roman"/>
          <w:sz w:val="24"/>
          <w:szCs w:val="24"/>
        </w:rPr>
        <w:t xml:space="preserve">complex </w:t>
      </w:r>
      <w:r w:rsidR="0072123E">
        <w:rPr>
          <w:rFonts w:ascii="Times New Roman" w:hAnsi="Times New Roman" w:cs="Times New Roman"/>
          <w:sz w:val="24"/>
          <w:szCs w:val="24"/>
        </w:rPr>
        <w:t>receptor-ligand</w:t>
      </w:r>
      <w:r w:rsidR="003B0F8B" w:rsidRPr="003B0F8B">
        <w:rPr>
          <w:rFonts w:ascii="Times New Roman" w:hAnsi="Times New Roman" w:cs="Times New Roman"/>
          <w:sz w:val="24"/>
          <w:szCs w:val="24"/>
        </w:rPr>
        <w:t xml:space="preserve"> </w:t>
      </w:r>
      <w:r w:rsidR="003B0F8B">
        <w:rPr>
          <w:rFonts w:ascii="Times New Roman" w:hAnsi="Times New Roman" w:cs="Times New Roman"/>
          <w:sz w:val="24"/>
          <w:szCs w:val="24"/>
        </w:rPr>
        <w:t>engagement</w:t>
      </w:r>
      <w:r w:rsidR="00495046">
        <w:rPr>
          <w:rFonts w:ascii="Times New Roman" w:hAnsi="Times New Roman" w:cs="Times New Roman"/>
          <w:sz w:val="24"/>
          <w:szCs w:val="24"/>
        </w:rPr>
        <w:t>s</w:t>
      </w:r>
      <w:r w:rsidR="008E3E9C">
        <w:rPr>
          <w:rFonts w:ascii="Times New Roman" w:hAnsi="Times New Roman" w:cs="Times New Roman"/>
          <w:sz w:val="24"/>
          <w:szCs w:val="24"/>
        </w:rPr>
        <w:t xml:space="preserve"> </w:t>
      </w:r>
      <w:r>
        <w:rPr>
          <w:rFonts w:ascii="Times New Roman" w:hAnsi="Times New Roman" w:cs="Times New Roman"/>
          <w:sz w:val="24"/>
          <w:szCs w:val="24"/>
        </w:rPr>
        <w:t>important for</w:t>
      </w:r>
      <w:r w:rsidR="008E3E9C">
        <w:rPr>
          <w:rFonts w:ascii="Times New Roman" w:hAnsi="Times New Roman" w:cs="Times New Roman"/>
          <w:sz w:val="24"/>
          <w:szCs w:val="24"/>
        </w:rPr>
        <w:t xml:space="preserve"> intracellular signaling</w:t>
      </w:r>
      <w:r w:rsidR="00D21A46">
        <w:rPr>
          <w:rFonts w:ascii="Times New Roman" w:hAnsi="Times New Roman" w:cs="Times New Roman"/>
          <w:sz w:val="24"/>
          <w:szCs w:val="24"/>
        </w:rPr>
        <w:t xml:space="preserve"> </w:t>
      </w:r>
      <w:r w:rsidR="00495046">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&lt;EndNote&gt;&lt;Cite&gt;&lt;Author&gt;Dijkman&lt;/Author&gt;&lt;Year&gt;2015&lt;/Year&gt;&lt;RecNum&gt;80&lt;/RecNum&gt;&lt;DisplayText&gt;[1]&lt;/DisplayText&gt;&lt;record&gt;&lt;rec-number&gt;80&lt;/rec-number&gt;&lt;foreign-keys&gt;&lt;key app="EN" db-id="2td9erx599xvfyetfel5azzupwvzxr9r9x05" timestamp="1567808364"&gt;80&lt;/key&gt;&lt;/foreign-keys&gt;&lt;ref-type name="Journal Article"&gt;17&lt;/ref-type&gt;&lt;contributors&gt;&lt;authors&gt;&lt;author&gt;Dijkman, Patricia M&lt;/author&gt;&lt;author&gt;Watts, Anthony&lt;/author&gt;&lt;/authors&gt;&lt;/contributors&gt;&lt;titles&gt;&lt;title&gt;Lipid modulation of early G protein-coupled receptor signalling events&lt;/title&gt;&lt;secondary-title&gt;Biochim Biophys Acta Biomembr&lt;/secondary-title&gt;&lt;/titles&gt;&lt;periodical&gt;&lt;full-title&gt;Biochim Biophys Acta Biomembr&lt;/full-title&gt;&lt;/periodical&gt;&lt;pages&gt;2889-2897&lt;/pages&gt;&lt;volume&gt;1848&lt;/volume&gt;&lt;number&gt;11&lt;/number&gt;&lt;dates&gt;&lt;year&gt;2015&lt;/year&gt;&lt;/dates&gt;&lt;isbn&gt;0005-2736&lt;/isbn&gt;&lt;urls&gt;&lt;/urls&gt;&lt;/record&gt;&lt;/Cite&gt;&lt;/EndNote&gt;</w:instrText>
      </w:r>
      <w:r w:rsidR="00495046">
        <w:rPr>
          <w:rFonts w:ascii="Times New Roman" w:hAnsi="Times New Roman" w:cs="Times New Roman"/>
          <w:sz w:val="24"/>
          <w:szCs w:val="24"/>
        </w:rPr>
        <w:fldChar w:fldCharType="separate"/>
      </w:r>
      <w:r w:rsidR="00C36959">
        <w:rPr>
          <w:rFonts w:ascii="Times New Roman" w:hAnsi="Times New Roman" w:cs="Times New Roman"/>
          <w:noProof/>
          <w:sz w:val="24"/>
          <w:szCs w:val="24"/>
        </w:rPr>
        <w:t>[1]</w:t>
      </w:r>
      <w:r w:rsidR="00495046">
        <w:rPr>
          <w:rFonts w:ascii="Times New Roman" w:hAnsi="Times New Roman" w:cs="Times New Roman"/>
          <w:sz w:val="24"/>
          <w:szCs w:val="24"/>
        </w:rPr>
        <w:fldChar w:fldCharType="end"/>
      </w:r>
      <w:r w:rsidR="008E3E9C">
        <w:rPr>
          <w:rFonts w:ascii="Times New Roman" w:hAnsi="Times New Roman" w:cs="Times New Roman"/>
          <w:sz w:val="24"/>
          <w:szCs w:val="24"/>
        </w:rPr>
        <w:t>, cellular recognition</w:t>
      </w:r>
      <w:r w:rsidR="00D21A46">
        <w:rPr>
          <w:rFonts w:ascii="Times New Roman" w:hAnsi="Times New Roman" w:cs="Times New Roman"/>
          <w:sz w:val="24"/>
          <w:szCs w:val="24"/>
        </w:rPr>
        <w:t xml:space="preserve"> </w:t>
      </w:r>
      <w:r w:rsidR="00495046">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&lt;EndNote&gt;&lt;Cite&gt;&lt;Author&gt;Qi&lt;/Author&gt;&lt;Year&gt;2001&lt;/Year&gt;&lt;RecNum&gt;82&lt;/RecNum&gt;&lt;DisplayText&gt;[2]&lt;/DisplayText&gt;&lt;record&gt;&lt;rec-number&gt;82&lt;/rec-number&gt;&lt;foreign-keys&gt;&lt;key app="EN" db-id="2td9erx599xvfyetfel5azzupwvzxr9r9x05" timestamp="1567808884"&gt;82&lt;/key&gt;&lt;/foreign-keys&gt;&lt;ref-type name="Journal Article"&gt;17&lt;/ref-type&gt;&lt;contributors&gt;&lt;authors&gt;&lt;author&gt;Qi, SY&lt;/author&gt;&lt;author&gt;Groves, Jay T&lt;/author&gt;&lt;author&gt;Chakraborty, Arup K &lt;/author&gt;&lt;/authors&gt;&lt;/contributors&gt;&lt;titles&gt;&lt;title&gt;Synaptic pattern formation during cellular recognition&lt;/title&gt;&lt;secondary-title&gt;Proc Natl Acad Sci USA&lt;/secondary-title&gt;&lt;/titles&gt;&lt;periodical&gt;&lt;full-title&gt;Proceedings of the National Academy of Sciences, USA&lt;/full-title&gt;&lt;abbr-1&gt;Proc. Natl. Acad. Sci. USA&lt;/abbr-1&gt;&lt;abbr-2&gt;Proc Natl Acad Sci USA&lt;/abbr-2&gt;&lt;/periodical&gt;&lt;pages&gt;6548-6553&lt;/pages&gt;&lt;volume&gt;98&lt;/volume&gt;&lt;number&gt;12&lt;/number&gt;&lt;dates&gt;&lt;year&gt;2001&lt;/year&gt;&lt;/dates&gt;&lt;isbn&gt;0027-8424&lt;/isbn&gt;&lt;urls&gt;&lt;/urls&gt;&lt;/record&gt;&lt;/Cite&gt;&lt;/EndNote&gt;</w:instrText>
      </w:r>
      <w:r w:rsidR="00495046">
        <w:rPr>
          <w:rFonts w:ascii="Times New Roman" w:hAnsi="Times New Roman" w:cs="Times New Roman"/>
          <w:sz w:val="24"/>
          <w:szCs w:val="24"/>
        </w:rPr>
        <w:fldChar w:fldCharType="separate"/>
      </w:r>
      <w:r w:rsidR="00C36959">
        <w:rPr>
          <w:rFonts w:ascii="Times New Roman" w:hAnsi="Times New Roman" w:cs="Times New Roman"/>
          <w:noProof/>
          <w:sz w:val="24"/>
          <w:szCs w:val="24"/>
        </w:rPr>
        <w:t>[2]</w:t>
      </w:r>
      <w:r w:rsidR="00495046">
        <w:rPr>
          <w:rFonts w:ascii="Times New Roman" w:hAnsi="Times New Roman" w:cs="Times New Roman"/>
          <w:sz w:val="24"/>
          <w:szCs w:val="24"/>
        </w:rPr>
        <w:fldChar w:fldCharType="end"/>
      </w:r>
      <w:r w:rsidR="008E3E9C">
        <w:rPr>
          <w:rFonts w:ascii="Times New Roman" w:hAnsi="Times New Roman" w:cs="Times New Roman"/>
          <w:sz w:val="24"/>
          <w:szCs w:val="24"/>
        </w:rPr>
        <w:t>, and pathogen-host interaction</w:t>
      </w:r>
      <w:r w:rsidR="00D21A46">
        <w:rPr>
          <w:rFonts w:ascii="Times New Roman" w:hAnsi="Times New Roman" w:cs="Times New Roman"/>
          <w:sz w:val="24"/>
          <w:szCs w:val="24"/>
        </w:rPr>
        <w:t xml:space="preserve"> </w:t>
      </w:r>
      <w:r w:rsidR="00442043">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&lt;EndNote&gt;&lt;Cite&gt;&lt;Author&gt;Yang&lt;/Author&gt;&lt;Year&gt;2015&lt;/Year&gt;&lt;RecNum&gt;83&lt;/RecNum&gt;&lt;DisplayText&gt;[3]&lt;/DisplayText&gt;&lt;record&gt;&lt;rec-number&gt;83&lt;/rec-number&gt;&lt;foreign-keys&gt;&lt;key app="EN" db-id="2td9erx599xvfyetfel5azzupwvzxr9r9x05" timestamp="1567810986"&gt;83&lt;/key&gt;&lt;/foreign-keys&gt;&lt;ref-type name="Journal Article"&gt;17&lt;/ref-type&gt;&lt;contributors&gt;&lt;authors&gt;&lt;author&gt;Yang, Sung-Tae&lt;/author&gt;&lt;author&gt;Kiessling, Volker&lt;/author&gt;&lt;author&gt;Simmons, James A&lt;/author&gt;&lt;author&gt;White, Judith M&lt;/author&gt;&lt;author&gt;Tamm, Lukas K &lt;/author&gt;&lt;/authors&gt;&lt;/contributors&gt;&lt;titles&gt;&lt;title&gt;HIV gp41–mediated membrane fusion occurs at edges of cholesterol-rich lipid domains&lt;/title&gt;&lt;secondary-title&gt;Nat Chem Biol&lt;/secondary-title&gt;&lt;/titles&gt;&lt;periodical&gt;&lt;full-title&gt;Nature Chemical Biology&lt;/full-title&gt;&lt;abbr-1&gt;Nat. Chem. Biol.&lt;/abbr-1&gt;&lt;abbr-2&gt;Nat Chem Biol&lt;/abbr-2&gt;&lt;/periodical&gt;&lt;pages&gt;424&lt;/pages&gt;&lt;volume&gt;11&lt;/volume&gt;&lt;number&gt;6&lt;/number&gt;&lt;dates&gt;&lt;year&gt;2015&lt;/year&gt;&lt;/dates&gt;&lt;isbn&gt;1552-4469&lt;/isbn&gt;&lt;urls&gt;&lt;/urls&gt;&lt;/record&gt;&lt;/Cite&gt;&lt;/EndNote&gt;</w:instrText>
      </w:r>
      <w:r w:rsidR="00442043">
        <w:rPr>
          <w:rFonts w:ascii="Times New Roman" w:hAnsi="Times New Roman" w:cs="Times New Roman"/>
          <w:sz w:val="24"/>
          <w:szCs w:val="24"/>
        </w:rPr>
        <w:fldChar w:fldCharType="separate"/>
      </w:r>
      <w:r w:rsidR="00C36959">
        <w:rPr>
          <w:rFonts w:ascii="Times New Roman" w:hAnsi="Times New Roman" w:cs="Times New Roman"/>
          <w:noProof/>
          <w:sz w:val="24"/>
          <w:szCs w:val="24"/>
        </w:rPr>
        <w:t>[3]</w:t>
      </w:r>
      <w:r w:rsidR="00442043">
        <w:rPr>
          <w:rFonts w:ascii="Times New Roman" w:hAnsi="Times New Roman" w:cs="Times New Roman"/>
          <w:sz w:val="24"/>
          <w:szCs w:val="24"/>
        </w:rPr>
        <w:fldChar w:fldCharType="end"/>
      </w:r>
      <w:r w:rsidR="008E3E9C">
        <w:rPr>
          <w:rFonts w:ascii="Times New Roman" w:hAnsi="Times New Roman" w:cs="Times New Roman"/>
          <w:sz w:val="24"/>
          <w:szCs w:val="24"/>
        </w:rPr>
        <w:t>.</w:t>
      </w:r>
      <w:r w:rsidR="006C7C15">
        <w:rPr>
          <w:rFonts w:ascii="Times New Roman" w:hAnsi="Times New Roman" w:cs="Times New Roman"/>
          <w:sz w:val="24"/>
          <w:szCs w:val="24"/>
        </w:rPr>
        <w:t xml:space="preserve"> </w:t>
      </w:r>
      <w:r w:rsidR="0047670A">
        <w:rPr>
          <w:rFonts w:ascii="Times New Roman" w:hAnsi="Times New Roman" w:cs="Times New Roman"/>
          <w:sz w:val="24"/>
          <w:szCs w:val="24"/>
        </w:rPr>
        <w:t xml:space="preserve">Supported </w:t>
      </w:r>
      <w:r w:rsidR="0047670A">
        <w:rPr>
          <w:rFonts w:ascii="Times New Roman" w:hAnsi="Times New Roman" w:cs="Times New Roman"/>
          <w:sz w:val="24"/>
          <w:szCs w:val="24"/>
        </w:rPr>
        <w:lastRenderedPageBreak/>
        <w:t>lipid bilayer</w:t>
      </w:r>
      <w:r>
        <w:rPr>
          <w:rFonts w:ascii="Times New Roman" w:hAnsi="Times New Roman" w:cs="Times New Roman"/>
          <w:sz w:val="24"/>
          <w:szCs w:val="24"/>
        </w:rPr>
        <w:t>s</w:t>
      </w:r>
      <w:r w:rsidR="0047670A">
        <w:rPr>
          <w:rFonts w:ascii="Times New Roman" w:hAnsi="Times New Roman" w:cs="Times New Roman"/>
          <w:sz w:val="24"/>
          <w:szCs w:val="24"/>
        </w:rPr>
        <w:t xml:space="preserve"> (SLB</w:t>
      </w:r>
      <w:r w:rsidR="003261A5">
        <w:rPr>
          <w:rFonts w:ascii="Times New Roman" w:hAnsi="Times New Roman" w:cs="Times New Roman"/>
          <w:sz w:val="24"/>
          <w:szCs w:val="24"/>
        </w:rPr>
        <w:t>s</w:t>
      </w:r>
      <w:r w:rsidR="0047670A">
        <w:rPr>
          <w:rFonts w:ascii="Times New Roman" w:hAnsi="Times New Roman" w:cs="Times New Roman"/>
          <w:sz w:val="24"/>
          <w:szCs w:val="24"/>
        </w:rPr>
        <w:t>) ha</w:t>
      </w:r>
      <w:r>
        <w:rPr>
          <w:rFonts w:ascii="Times New Roman" w:hAnsi="Times New Roman" w:cs="Times New Roman"/>
          <w:sz w:val="24"/>
          <w:szCs w:val="24"/>
        </w:rPr>
        <w:t>ve</w:t>
      </w:r>
      <w:r w:rsidR="0047670A">
        <w:rPr>
          <w:rFonts w:ascii="Times New Roman" w:hAnsi="Times New Roman" w:cs="Times New Roman"/>
          <w:sz w:val="24"/>
          <w:szCs w:val="24"/>
        </w:rPr>
        <w:t xml:space="preserve"> emerged as a useful</w:t>
      </w:r>
      <w:r w:rsidR="007655C8">
        <w:rPr>
          <w:rFonts w:ascii="Times New Roman" w:hAnsi="Times New Roman" w:cs="Times New Roman"/>
          <w:sz w:val="24"/>
          <w:szCs w:val="24"/>
        </w:rPr>
        <w:t xml:space="preserve"> </w:t>
      </w:r>
      <w:r w:rsidR="003261A5" w:rsidRPr="00842BEE">
        <w:rPr>
          <w:rFonts w:ascii="Times New Roman" w:hAnsi="Times New Roman" w:cs="Times New Roman"/>
          <w:i/>
          <w:sz w:val="24"/>
          <w:szCs w:val="24"/>
        </w:rPr>
        <w:t>in vitro</w:t>
      </w:r>
      <w:r w:rsidR="003261A5">
        <w:rPr>
          <w:rFonts w:ascii="Times New Roman" w:hAnsi="Times New Roman" w:cs="Times New Roman"/>
          <w:sz w:val="24"/>
          <w:szCs w:val="24"/>
        </w:rPr>
        <w:t xml:space="preserve"> </w:t>
      </w:r>
      <w:r w:rsidR="0047670A">
        <w:rPr>
          <w:rFonts w:ascii="Times New Roman" w:hAnsi="Times New Roman" w:cs="Times New Roman"/>
          <w:sz w:val="24"/>
          <w:szCs w:val="24"/>
        </w:rPr>
        <w:t xml:space="preserve">platform for studying these receptor-ligand interactions, because </w:t>
      </w:r>
      <w:r>
        <w:rPr>
          <w:rFonts w:ascii="Times New Roman" w:hAnsi="Times New Roman" w:cs="Times New Roman"/>
          <w:sz w:val="24"/>
          <w:szCs w:val="24"/>
        </w:rPr>
        <w:t>they</w:t>
      </w:r>
      <w:r w:rsidR="006528B5">
        <w:rPr>
          <w:rFonts w:ascii="Times New Roman" w:hAnsi="Times New Roman" w:cs="Times New Roman"/>
          <w:sz w:val="24"/>
          <w:szCs w:val="24"/>
        </w:rPr>
        <w:t xml:space="preserve"> </w:t>
      </w:r>
      <w:r>
        <w:rPr>
          <w:rFonts w:ascii="Times New Roman" w:hAnsi="Times New Roman" w:cs="Times New Roman"/>
          <w:sz w:val="24"/>
          <w:szCs w:val="24"/>
        </w:rPr>
        <w:t xml:space="preserve">preserve </w:t>
      </w:r>
      <w:r w:rsidR="003261A5">
        <w:rPr>
          <w:rFonts w:ascii="Times New Roman" w:hAnsi="Times New Roman" w:cs="Times New Roman"/>
          <w:sz w:val="24"/>
          <w:szCs w:val="24"/>
        </w:rPr>
        <w:t xml:space="preserve">the </w:t>
      </w:r>
      <w:r w:rsidR="0047670A">
        <w:rPr>
          <w:rFonts w:ascii="Times New Roman" w:hAnsi="Times New Roman" w:cs="Times New Roman"/>
          <w:sz w:val="24"/>
          <w:szCs w:val="24"/>
        </w:rPr>
        <w:t xml:space="preserve">lateral fluidity </w:t>
      </w:r>
      <w:r w:rsidR="003261A5">
        <w:rPr>
          <w:rFonts w:ascii="Times New Roman" w:hAnsi="Times New Roman" w:cs="Times New Roman"/>
          <w:sz w:val="24"/>
          <w:szCs w:val="24"/>
        </w:rPr>
        <w:t xml:space="preserve">of the constituents, while being highly compatible with fluorescence microscopy, </w:t>
      </w:r>
      <w:r w:rsidR="00B719CC">
        <w:rPr>
          <w:rFonts w:ascii="Times New Roman" w:hAnsi="Times New Roman" w:cs="Times New Roman"/>
          <w:sz w:val="24"/>
          <w:szCs w:val="24"/>
        </w:rPr>
        <w:t>a common way to ass</w:t>
      </w:r>
      <w:r w:rsidR="003261A5">
        <w:rPr>
          <w:rFonts w:ascii="Times New Roman" w:hAnsi="Times New Roman" w:cs="Times New Roman"/>
          <w:sz w:val="24"/>
          <w:szCs w:val="24"/>
        </w:rPr>
        <w:t xml:space="preserve">ess these interactions. Lateral fluidity is a key </w:t>
      </w:r>
      <w:r>
        <w:rPr>
          <w:rFonts w:ascii="Times New Roman" w:hAnsi="Times New Roman" w:cs="Times New Roman"/>
          <w:sz w:val="24"/>
          <w:szCs w:val="24"/>
        </w:rPr>
        <w:t>property of</w:t>
      </w:r>
      <w:r w:rsidR="0047670A">
        <w:rPr>
          <w:rFonts w:ascii="Times New Roman" w:hAnsi="Times New Roman" w:cs="Times New Roman"/>
          <w:sz w:val="24"/>
          <w:szCs w:val="24"/>
        </w:rPr>
        <w:t xml:space="preserve"> </w:t>
      </w:r>
      <w:r w:rsidR="003261A5">
        <w:rPr>
          <w:rFonts w:ascii="Times New Roman" w:hAnsi="Times New Roman" w:cs="Times New Roman"/>
          <w:sz w:val="24"/>
          <w:szCs w:val="24"/>
        </w:rPr>
        <w:t xml:space="preserve">SLBs that </w:t>
      </w:r>
      <w:r w:rsidR="0047670A">
        <w:rPr>
          <w:rFonts w:ascii="Times New Roman" w:hAnsi="Times New Roman" w:cs="Times New Roman"/>
          <w:sz w:val="24"/>
          <w:szCs w:val="24"/>
        </w:rPr>
        <w:t>enable</w:t>
      </w:r>
      <w:r w:rsidR="00B719CC">
        <w:rPr>
          <w:rFonts w:ascii="Times New Roman" w:hAnsi="Times New Roman" w:cs="Times New Roman"/>
          <w:sz w:val="24"/>
          <w:szCs w:val="24"/>
        </w:rPr>
        <w:t>s</w:t>
      </w:r>
      <w:r w:rsidR="006528B5">
        <w:rPr>
          <w:rFonts w:ascii="Times New Roman" w:hAnsi="Times New Roman" w:cs="Times New Roman"/>
          <w:sz w:val="24"/>
          <w:szCs w:val="24"/>
        </w:rPr>
        <w:t xml:space="preserve"> shuffl</w:t>
      </w:r>
      <w:r w:rsidR="002C1F43">
        <w:rPr>
          <w:rFonts w:ascii="Times New Roman" w:hAnsi="Times New Roman" w:cs="Times New Roman"/>
          <w:sz w:val="24"/>
          <w:szCs w:val="24"/>
        </w:rPr>
        <w:t>ing</w:t>
      </w:r>
      <w:r w:rsidR="006528B5">
        <w:rPr>
          <w:rFonts w:ascii="Times New Roman" w:hAnsi="Times New Roman" w:cs="Times New Roman"/>
          <w:sz w:val="24"/>
          <w:szCs w:val="24"/>
        </w:rPr>
        <w:t xml:space="preserve"> </w:t>
      </w:r>
      <w:r w:rsidR="003261A5">
        <w:rPr>
          <w:rFonts w:ascii="Times New Roman" w:hAnsi="Times New Roman" w:cs="Times New Roman"/>
          <w:sz w:val="24"/>
          <w:szCs w:val="24"/>
        </w:rPr>
        <w:t xml:space="preserve">of </w:t>
      </w:r>
      <w:r w:rsidR="0047670A">
        <w:rPr>
          <w:rFonts w:ascii="Times New Roman" w:hAnsi="Times New Roman" w:cs="Times New Roman"/>
          <w:sz w:val="24"/>
          <w:szCs w:val="24"/>
        </w:rPr>
        <w:t>the</w:t>
      </w:r>
      <w:r w:rsidR="00793EA9">
        <w:rPr>
          <w:rFonts w:ascii="Times New Roman" w:hAnsi="Times New Roman" w:cs="Times New Roman"/>
          <w:sz w:val="24"/>
          <w:szCs w:val="24"/>
        </w:rPr>
        <w:t xml:space="preserve"> </w:t>
      </w:r>
      <w:r w:rsidR="008034A4">
        <w:rPr>
          <w:rFonts w:ascii="Times New Roman" w:hAnsi="Times New Roman" w:cs="Times New Roman"/>
          <w:sz w:val="24"/>
          <w:szCs w:val="24"/>
        </w:rPr>
        <w:t>receptors</w:t>
      </w:r>
      <w:r>
        <w:rPr>
          <w:rFonts w:ascii="Times New Roman" w:hAnsi="Times New Roman" w:cs="Times New Roman"/>
          <w:sz w:val="24"/>
          <w:szCs w:val="24"/>
        </w:rPr>
        <w:t>,</w:t>
      </w:r>
      <w:r w:rsidR="006528B5">
        <w:rPr>
          <w:rFonts w:ascii="Times New Roman" w:hAnsi="Times New Roman" w:cs="Times New Roman"/>
          <w:sz w:val="24"/>
          <w:szCs w:val="24"/>
        </w:rPr>
        <w:t xml:space="preserve"> as </w:t>
      </w:r>
      <w:r>
        <w:rPr>
          <w:rFonts w:ascii="Times New Roman" w:hAnsi="Times New Roman" w:cs="Times New Roman"/>
          <w:sz w:val="24"/>
          <w:szCs w:val="24"/>
        </w:rPr>
        <w:t xml:space="preserve">in </w:t>
      </w:r>
      <w:r w:rsidR="006528B5" w:rsidRPr="00842BEE">
        <w:rPr>
          <w:rFonts w:ascii="Times New Roman" w:hAnsi="Times New Roman" w:cs="Times New Roman"/>
          <w:i/>
          <w:sz w:val="24"/>
          <w:szCs w:val="24"/>
        </w:rPr>
        <w:t>in vivo</w:t>
      </w:r>
      <w:r w:rsidR="003261A5">
        <w:rPr>
          <w:rFonts w:ascii="Times New Roman" w:hAnsi="Times New Roman" w:cs="Times New Roman"/>
          <w:i/>
          <w:sz w:val="24"/>
          <w:szCs w:val="24"/>
        </w:rPr>
        <w:t>,</w:t>
      </w:r>
      <w:r w:rsidR="0074238B">
        <w:rPr>
          <w:rFonts w:ascii="Times New Roman" w:hAnsi="Times New Roman" w:cs="Times New Roman"/>
          <w:sz w:val="24"/>
          <w:szCs w:val="24"/>
        </w:rPr>
        <w:t xml:space="preserve"> </w:t>
      </w:r>
      <w:r>
        <w:rPr>
          <w:rFonts w:ascii="Times New Roman" w:hAnsi="Times New Roman" w:cs="Times New Roman"/>
          <w:sz w:val="24"/>
          <w:szCs w:val="24"/>
        </w:rPr>
        <w:t>to recapitulate</w:t>
      </w:r>
      <w:r w:rsidR="0047670A">
        <w:rPr>
          <w:rFonts w:ascii="Times New Roman" w:hAnsi="Times New Roman" w:cs="Times New Roman"/>
          <w:sz w:val="24"/>
          <w:szCs w:val="24"/>
        </w:rPr>
        <w:t xml:space="preserve"> multivalent ligand</w:t>
      </w:r>
      <w:r w:rsidR="006528B5">
        <w:rPr>
          <w:rFonts w:ascii="Times New Roman" w:hAnsi="Times New Roman" w:cs="Times New Roman"/>
          <w:sz w:val="24"/>
          <w:szCs w:val="24"/>
        </w:rPr>
        <w:t>-receptor binding</w:t>
      </w:r>
      <w:r w:rsidR="00D21A46">
        <w:rPr>
          <w:rFonts w:ascii="Times New Roman" w:hAnsi="Times New Roman" w:cs="Times New Roman"/>
          <w:sz w:val="24"/>
          <w:szCs w:val="24"/>
        </w:rPr>
        <w:t xml:space="preserve"> </w:t>
      </w:r>
      <w:r w:rsidR="00793EA9">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&lt;EndNote&gt;&lt;Cite&gt;&lt;Author&gt;Jung&lt;/Author&gt;&lt;Year&gt;2009&lt;/Year&gt;&lt;RecNum&gt;76&lt;/RecNum&gt;&lt;DisplayText&gt;[4]&lt;/DisplayText&gt;&lt;record&gt;&lt;rec-number&gt;76&lt;/rec-number&gt;&lt;foreign-keys&gt;&lt;key app="EN" db-id="2td9erx599xvfyetfel5azzupwvzxr9r9x05" timestamp="1567690487"&gt;76&lt;/key&gt;&lt;/foreign-keys&gt;&lt;ref-type name="Journal Article"&gt;17&lt;/ref-type&gt;&lt;contributors&gt;&lt;authors&gt;&lt;author&gt;Jung, Hyunsook&lt;/author&gt;&lt;author&gt;Robison, Aaron D&lt;/author&gt;&lt;author&gt;Cremer, Paul S &lt;/author&gt;&lt;/authors&gt;&lt;/contributors&gt;&lt;titles&gt;&lt;title&gt;Multivalent ligand–receptor binding on supported lipid bilayers&lt;/title&gt;&lt;secondary-title&gt;J Struct Biol&lt;/secondary-title&gt;&lt;/titles&gt;&lt;periodical&gt;&lt;full-title&gt;J Struct Biol&lt;/full-title&gt;&lt;/periodical&gt;&lt;pages&gt;90-94&lt;/pages&gt;&lt;volume&gt;168&lt;/volume&gt;&lt;number&gt;1&lt;/number&gt;&lt;dates&gt;&lt;year&gt;2009&lt;/year&gt;&lt;/dates&gt;&lt;isbn&gt;1047-8477&lt;/isbn&gt;&lt;urls&gt;&lt;/urls&gt;&lt;/record&gt;&lt;/Cite&gt;&lt;/EndNote&gt;</w:instrText>
      </w:r>
      <w:r w:rsidR="00793EA9">
        <w:rPr>
          <w:rFonts w:ascii="Times New Roman" w:hAnsi="Times New Roman" w:cs="Times New Roman"/>
          <w:sz w:val="24"/>
          <w:szCs w:val="24"/>
        </w:rPr>
        <w:fldChar w:fldCharType="separate"/>
      </w:r>
      <w:r w:rsidR="00C36959">
        <w:rPr>
          <w:rFonts w:ascii="Times New Roman" w:hAnsi="Times New Roman" w:cs="Times New Roman"/>
          <w:noProof/>
          <w:sz w:val="24"/>
          <w:szCs w:val="24"/>
        </w:rPr>
        <w:t>[4]</w:t>
      </w:r>
      <w:r w:rsidR="00793EA9">
        <w:rPr>
          <w:rFonts w:ascii="Times New Roman" w:hAnsi="Times New Roman" w:cs="Times New Roman"/>
          <w:sz w:val="24"/>
          <w:szCs w:val="24"/>
        </w:rPr>
        <w:fldChar w:fldCharType="end"/>
      </w:r>
      <w:r w:rsidR="003261A5">
        <w:rPr>
          <w:rFonts w:ascii="Times New Roman" w:hAnsi="Times New Roman" w:cs="Times New Roman"/>
          <w:sz w:val="24"/>
          <w:szCs w:val="24"/>
        </w:rPr>
        <w:t>, but in a cell-free platform.</w:t>
      </w:r>
      <w:r w:rsidR="00BA6AFF">
        <w:rPr>
          <w:rFonts w:ascii="Times New Roman" w:hAnsi="Times New Roman" w:cs="Times New Roman"/>
          <w:sz w:val="24"/>
          <w:szCs w:val="24"/>
        </w:rPr>
        <w:t xml:space="preserve"> </w:t>
      </w:r>
    </w:p>
    <w:p w14:paraId="1C751EF5" w14:textId="19AA6310" w:rsidR="009C711A" w:rsidRDefault="00365BDC" w:rsidP="009C711A">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S</w:t>
      </w:r>
      <w:r w:rsidR="001B75B4">
        <w:rPr>
          <w:rFonts w:ascii="Times New Roman" w:hAnsi="Times New Roman" w:cs="Times New Roman"/>
          <w:sz w:val="24"/>
          <w:szCs w:val="24"/>
        </w:rPr>
        <w:t>LBs</w:t>
      </w:r>
      <w:r w:rsidRPr="00365BDC">
        <w:rPr>
          <w:rFonts w:ascii="Times New Roman" w:hAnsi="Times New Roman" w:cs="Times New Roman"/>
          <w:sz w:val="24"/>
          <w:szCs w:val="24"/>
        </w:rPr>
        <w:t xml:space="preserve"> can be</w:t>
      </w:r>
      <w:r>
        <w:rPr>
          <w:rFonts w:ascii="Times New Roman" w:hAnsi="Times New Roman" w:cs="Times New Roman"/>
          <w:sz w:val="24"/>
          <w:szCs w:val="24"/>
        </w:rPr>
        <w:t xml:space="preserve"> </w:t>
      </w:r>
      <w:r w:rsidRPr="00365BDC">
        <w:rPr>
          <w:rFonts w:ascii="Times New Roman" w:hAnsi="Times New Roman" w:cs="Times New Roman"/>
          <w:sz w:val="24"/>
          <w:szCs w:val="24"/>
        </w:rPr>
        <w:t xml:space="preserve">formed </w:t>
      </w:r>
      <w:r>
        <w:rPr>
          <w:rFonts w:ascii="Times New Roman" w:hAnsi="Times New Roman" w:cs="Times New Roman"/>
          <w:sz w:val="24"/>
          <w:szCs w:val="24"/>
        </w:rPr>
        <w:t>via</w:t>
      </w:r>
      <w:r w:rsidRPr="00365BDC">
        <w:rPr>
          <w:rFonts w:ascii="Times New Roman" w:hAnsi="Times New Roman" w:cs="Times New Roman"/>
          <w:sz w:val="24"/>
          <w:szCs w:val="24"/>
        </w:rPr>
        <w:t xml:space="preserve"> </w:t>
      </w:r>
      <w:r w:rsidR="000510AC">
        <w:rPr>
          <w:rFonts w:ascii="Times New Roman" w:hAnsi="Times New Roman" w:cs="Times New Roman"/>
          <w:sz w:val="24"/>
          <w:szCs w:val="24"/>
        </w:rPr>
        <w:t xml:space="preserve">several </w:t>
      </w:r>
      <w:r w:rsidRPr="00365BDC">
        <w:rPr>
          <w:rFonts w:ascii="Times New Roman" w:hAnsi="Times New Roman" w:cs="Times New Roman"/>
          <w:sz w:val="24"/>
          <w:szCs w:val="24"/>
        </w:rPr>
        <w:t>techniques including</w:t>
      </w:r>
      <w:r>
        <w:rPr>
          <w:rFonts w:ascii="Times New Roman" w:hAnsi="Times New Roman" w:cs="Times New Roman"/>
          <w:sz w:val="24"/>
          <w:szCs w:val="24"/>
        </w:rPr>
        <w:t xml:space="preserve"> </w:t>
      </w:r>
      <w:r w:rsidRPr="00365BDC">
        <w:rPr>
          <w:rFonts w:ascii="Times New Roman" w:hAnsi="Times New Roman" w:cs="Times New Roman"/>
          <w:sz w:val="24"/>
          <w:szCs w:val="24"/>
        </w:rPr>
        <w:t>Langmuir–Blodgett (LB) and Langmuir–Schaefer (LS)</w:t>
      </w:r>
      <w:r>
        <w:rPr>
          <w:rFonts w:ascii="Times New Roman" w:hAnsi="Times New Roman" w:cs="Times New Roman"/>
          <w:sz w:val="24"/>
          <w:szCs w:val="24"/>
        </w:rPr>
        <w:t xml:space="preserve"> </w:t>
      </w:r>
      <w:r w:rsidRPr="00365BDC">
        <w:rPr>
          <w:rFonts w:ascii="Times New Roman" w:hAnsi="Times New Roman" w:cs="Times New Roman"/>
          <w:sz w:val="24"/>
          <w:szCs w:val="24"/>
        </w:rPr>
        <w:t>deposition</w:t>
      </w:r>
      <w:r w:rsidR="00D21A46">
        <w:rPr>
          <w:rFonts w:ascii="Times New Roman" w:hAnsi="Times New Roman" w:cs="Times New Roman"/>
          <w:sz w:val="24"/>
          <w:szCs w:val="24"/>
        </w:rPr>
        <w:t xml:space="preserve"> </w:t>
      </w:r>
      <w:r w:rsidR="00B35560">
        <w:rPr>
          <w:rFonts w:ascii="Times New Roman" w:hAnsi="Times New Roman" w:cs="Times New Roman"/>
          <w:sz w:val="24"/>
          <w:szCs w:val="24"/>
        </w:rPr>
        <w:fldChar w:fldCharType="begin"/>
      </w:r>
      <w:r w:rsidR="00C36959">
        <w:rPr>
          <w:rFonts w:ascii="Times New Roman" w:hAnsi="Times New Roman" w:cs="Times New Roman"/>
          <w:sz w:val="24"/>
          <w:szCs w:val="24"/>
        </w:rPr>
        <w:instrText xml:space="preserve"> ADDIN EN.CITE &lt;EndNote&gt;&lt;Cite&gt;&lt;Author&gt;Liu&lt;/Author&gt;&lt;Year&gt;2005&lt;/Year&gt;&lt;RecNum&gt;77&lt;/RecNum&gt;&lt;DisplayText&gt;[5]&lt;/DisplayText&gt;&lt;record&gt;&lt;rec-number&gt;77&lt;/rec-number&gt;&lt;foreign-keys&gt;&lt;key app="EN" db-id="2td9erx599xvfyetfel5azzupwvzxr9r9x05" timestamp="1567690968"&gt;77&lt;/key&gt;&lt;/foreign-keys&gt;&lt;ref-type name="Journal Article"&gt;17&lt;/ref-type&gt;&lt;contributors&gt;&lt;authors&gt;&lt;author&gt;Liu, Jin&lt;/author&gt;&lt;author&gt;Conboy, John C &lt;/author&gt;&lt;/authors&gt;&lt;/contributors&gt;&lt;titles&gt;&lt;title&gt;Structure of a Gel Phase Lipid Bilayer Prepared by the Langmuir− Blodgett/Langmuir-Schaefer Method Characterized by Sum-Frequency Vibrational Spectroscopy&lt;/title&gt;&lt;secondary-title&gt;Langmuir&lt;/secondary-title&gt;&lt;/titles&gt;&lt;periodical&gt;&lt;full-title&gt;Langmuir&lt;/full-title&gt;&lt;/periodical&gt;&lt;pages&gt;9091-9097&lt;/pages&gt;&lt;volume&gt;21&lt;/volume&gt;&lt;number&gt;20&lt;/number&gt;&lt;dates&gt;&lt;year&gt;2005&lt;/year&gt;&lt;/dates&gt;&lt;isbn&gt;0743-7463&lt;/isbn&gt;&lt;urls&gt;&lt;/urls&gt;&lt;/record&gt;&lt;/Cite&gt;&lt;/EndNote&gt;</w:instrText>
      </w:r>
      <w:r w:rsidR="00B35560">
        <w:rPr>
          <w:rFonts w:ascii="Times New Roman" w:hAnsi="Times New Roman" w:cs="Times New Roman"/>
          <w:sz w:val="24"/>
          <w:szCs w:val="24"/>
        </w:rPr>
        <w:fldChar w:fldCharType="separate"/>
      </w:r>
      <w:r w:rsidR="00C36959">
        <w:rPr>
          <w:rFonts w:ascii="Times New Roman" w:hAnsi="Times New Roman" w:cs="Times New Roman"/>
          <w:noProof/>
          <w:sz w:val="24"/>
          <w:szCs w:val="24"/>
        </w:rPr>
        <w:t>[5]</w:t>
      </w:r>
      <w:r w:rsidR="00B35560">
        <w:rPr>
          <w:rFonts w:ascii="Times New Roman" w:hAnsi="Times New Roman" w:cs="Times New Roman"/>
          <w:sz w:val="24"/>
          <w:szCs w:val="24"/>
        </w:rPr>
        <w:fldChar w:fldCharType="end"/>
      </w:r>
      <w:r w:rsidRPr="00365BDC">
        <w:rPr>
          <w:rFonts w:ascii="Times New Roman" w:hAnsi="Times New Roman" w:cs="Times New Roman"/>
          <w:sz w:val="24"/>
          <w:szCs w:val="24"/>
        </w:rPr>
        <w:t xml:space="preserve">, </w:t>
      </w:r>
      <w:r>
        <w:rPr>
          <w:rFonts w:ascii="Times New Roman" w:hAnsi="Times New Roman" w:cs="Times New Roman"/>
          <w:sz w:val="24"/>
          <w:szCs w:val="24"/>
        </w:rPr>
        <w:t>solvent assisted lipid bilayer</w:t>
      </w:r>
      <w:r w:rsidR="000510AC">
        <w:rPr>
          <w:rFonts w:ascii="Times New Roman" w:hAnsi="Times New Roman" w:cs="Times New Roman"/>
          <w:sz w:val="24"/>
          <w:szCs w:val="24"/>
        </w:rPr>
        <w:t xml:space="preserve"> </w:t>
      </w:r>
      <w:r>
        <w:rPr>
          <w:rFonts w:ascii="Times New Roman" w:hAnsi="Times New Roman" w:cs="Times New Roman"/>
          <w:sz w:val="24"/>
          <w:szCs w:val="24"/>
        </w:rPr>
        <w:t>(SALB) formation</w:t>
      </w:r>
      <w:r w:rsidR="00D21A46">
        <w:rPr>
          <w:rFonts w:ascii="Times New Roman" w:hAnsi="Times New Roman" w:cs="Times New Roman"/>
          <w:sz w:val="24"/>
          <w:szCs w:val="24"/>
        </w:rPr>
        <w:t xml:space="preserve"> </w:t>
      </w:r>
      <w:r w:rsidR="00B35560">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&lt;EndNote&gt;&lt;Cite&gt;&lt;Author&gt;Ferhan&lt;/Author&gt;&lt;Year&gt;2019&lt;/Year&gt;&lt;RecNum&gt;78&lt;/RecNum&gt;&lt;DisplayText&gt;[6,7]&lt;/DisplayText&gt;&lt;record&gt;&lt;rec-number&gt;78&lt;/rec-number&gt;&lt;foreign-keys&gt;&lt;key app="EN" db-id="2td9erx599xvfyetfel5azzupwvzxr9r9x05" timestamp="1567691008"&gt;78&lt;/key&gt;&lt;/foreign-keys&gt;&lt;ref-type name="Journal Article"&gt;17&lt;/ref-type&gt;&lt;contributors&gt;&lt;authors&gt;&lt;author&gt;Ferhan, Abdul Rahim&lt;/author&gt;&lt;author&gt;Yoon, Bo Kyeong&lt;/author&gt;&lt;author&gt;Park, Soohyun&lt;/author&gt;&lt;author&gt;Sut, Tun Naw&lt;/author&gt;&lt;author&gt;Chin, Hokyun&lt;/author&gt;&lt;author&gt;Park, Jae Hyeon&lt;/author&gt;&lt;author&gt;Jackman, Joshua A&lt;/author&gt;&lt;author&gt;Cho, Nam-Joon&lt;/author&gt;&lt;/authors&gt;&lt;/contributors&gt;&lt;titles&gt;&lt;title&gt;Solvent-assisted preparation of supported lipid bilayers&lt;/title&gt;&lt;secondary-title&gt;Nat Protoc&lt;/secondary-title&gt;&lt;/titles&gt;&lt;periodical&gt;&lt;full-title&gt;Nat Protoc&lt;/full-title&gt;&lt;/periodical&gt;&lt;pages&gt;1&lt;/pages&gt;&lt;dates&gt;&lt;year&gt;2019&lt;/year&gt;&lt;/dates&gt;&lt;isbn&gt;1750-2799&lt;/isbn&gt;&lt;urls&gt;&lt;/urls&gt;&lt;/record&gt;&lt;/Cite&gt;&lt;Cite&gt;&lt;Author&gt;Hohner&lt;/Author&gt;&lt;Year&gt;2010&lt;/Year&gt;&lt;RecNum&gt;105&lt;/RecNum&gt;&lt;record&gt;&lt;rec-number&gt;105&lt;/rec-number&gt;&lt;foreign-keys&gt;&lt;key app="EN" db-id="2td9erx599xvfyetfel5azzupwvzxr9r9x05" timestamp="1571673482"&gt;105&lt;/key&gt;&lt;/foreign-keys&gt;&lt;ref-type name="Journal Article"&gt;17&lt;/ref-type&gt;&lt;contributors&gt;&lt;authors&gt;&lt;author&gt;Hohner, Andreas O&lt;/author&gt;&lt;author&gt;David, Maria Pamela C&lt;/author&gt;&lt;author&gt;Rädler, Joachim O &lt;/author&gt;&lt;/authors&gt;&lt;/contributors&gt;&lt;titles&gt;&lt;title&gt;Controlled solvent-exchange deposition of phospholipid membranes onto solid surfaces&lt;/title&gt;&lt;secondary-title&gt;Biointerphases&lt;/secondary-title&gt;&lt;/titles&gt;&lt;periodical&gt;&lt;full-title&gt;Biointerphases&lt;/full-title&gt;&lt;/periodical&gt;&lt;pages&gt;1-8&lt;/pages&gt;&lt;volume&gt;5&lt;/volume&gt;&lt;number&gt;1&lt;/number&gt;&lt;dates&gt;&lt;year&gt;2010&lt;/year&gt;&lt;/dates&gt;&lt;isbn&gt;1934-8630&lt;/isbn&gt;&lt;urls&gt;&lt;/urls&gt;&lt;/record&gt;&lt;/Cite&gt;&lt;/EndNote&gt;</w:instrText>
      </w:r>
      <w:r w:rsidR="00B35560">
        <w:rPr>
          <w:rFonts w:ascii="Times New Roman" w:hAnsi="Times New Roman" w:cs="Times New Roman"/>
          <w:sz w:val="24"/>
          <w:szCs w:val="24"/>
        </w:rPr>
        <w:fldChar w:fldCharType="separate"/>
      </w:r>
      <w:r w:rsidR="00C36959">
        <w:rPr>
          <w:rFonts w:ascii="Times New Roman" w:hAnsi="Times New Roman" w:cs="Times New Roman"/>
          <w:noProof/>
          <w:sz w:val="24"/>
          <w:szCs w:val="24"/>
        </w:rPr>
        <w:t>[6,7]</w:t>
      </w:r>
      <w:r w:rsidR="00B35560">
        <w:rPr>
          <w:rFonts w:ascii="Times New Roman" w:hAnsi="Times New Roman" w:cs="Times New Roman"/>
          <w:sz w:val="24"/>
          <w:szCs w:val="24"/>
        </w:rPr>
        <w:fldChar w:fldCharType="end"/>
      </w:r>
      <w:r w:rsidRPr="00365BDC">
        <w:rPr>
          <w:rFonts w:ascii="Times New Roman" w:hAnsi="Times New Roman" w:cs="Times New Roman"/>
          <w:sz w:val="24"/>
          <w:szCs w:val="24"/>
        </w:rPr>
        <w:t>, or vesicle</w:t>
      </w:r>
      <w:r>
        <w:rPr>
          <w:rFonts w:ascii="Times New Roman" w:hAnsi="Times New Roman" w:cs="Times New Roman"/>
          <w:sz w:val="24"/>
          <w:szCs w:val="24"/>
        </w:rPr>
        <w:t xml:space="preserve"> </w:t>
      </w:r>
      <w:r w:rsidRPr="00365BDC">
        <w:rPr>
          <w:rFonts w:ascii="Times New Roman" w:hAnsi="Times New Roman" w:cs="Times New Roman"/>
          <w:sz w:val="24"/>
          <w:szCs w:val="24"/>
        </w:rPr>
        <w:t>fusion</w:t>
      </w:r>
      <w:r w:rsidR="000510AC">
        <w:rPr>
          <w:rFonts w:ascii="Times New Roman" w:hAnsi="Times New Roman" w:cs="Times New Roman"/>
          <w:sz w:val="24"/>
          <w:szCs w:val="24"/>
        </w:rPr>
        <w:t xml:space="preserve"> </w:t>
      </w:r>
      <w:r>
        <w:rPr>
          <w:rFonts w:ascii="Times New Roman" w:hAnsi="Times New Roman" w:cs="Times New Roman"/>
          <w:sz w:val="24"/>
          <w:szCs w:val="24"/>
        </w:rPr>
        <w:t>(VF)</w:t>
      </w:r>
      <w:r w:rsidR="00D21A46">
        <w:rPr>
          <w:rFonts w:ascii="Times New Roman" w:hAnsi="Times New Roman" w:cs="Times New Roman"/>
          <w:sz w:val="24"/>
          <w:szCs w:val="24"/>
        </w:rPr>
        <w:t xml:space="preserve"> </w:t>
      </w:r>
      <w:r w:rsidR="00B35560">
        <w:rPr>
          <w:rFonts w:ascii="Times New Roman" w:hAnsi="Times New Roman" w:cs="Times New Roman"/>
          <w:sz w:val="24"/>
          <w:szCs w:val="24"/>
        </w:rPr>
        <w:fldChar w:fldCharType="begin"/>
      </w:r>
      <w:r w:rsidR="00C36959">
        <w:rPr>
          <w:rFonts w:ascii="Times New Roman" w:hAnsi="Times New Roman" w:cs="Times New Roman"/>
          <w:sz w:val="24"/>
          <w:szCs w:val="24"/>
        </w:rPr>
        <w:instrText xml:space="preserve"> ADDIN EN.CITE &lt;EndNote&gt;&lt;Cite&gt;&lt;Author&gt;Richter&lt;/Author&gt;&lt;Year&gt;2006&lt;/Year&gt;&lt;RecNum&gt;79&lt;/RecNum&gt;&lt;DisplayText&gt;[8]&lt;/DisplayText&gt;&lt;record&gt;&lt;rec-number&gt;79&lt;/rec-number&gt;&lt;foreign-keys&gt;&lt;key app="EN" db-id="2td9erx599xvfyetfel5azzupwvzxr9r9x05" timestamp="1567691597"&gt;79&lt;/key&gt;&lt;/foreign-keys&gt;&lt;ref-type name="Journal Article"&gt;17&lt;/ref-type&gt;&lt;contributors&gt;&lt;authors&gt;&lt;author&gt;Richter, Ralf P&lt;/author&gt;&lt;author&gt;Bérat, Rémi&lt;/author&gt;&lt;author&gt;Brisson, Alain R &lt;/author&gt;&lt;/authors&gt;&lt;/contributors&gt;&lt;titles&gt;&lt;title&gt;Formation of solid-supported lipid bilayers: an integrated view&lt;/title&gt;&lt;secondary-title&gt;Langmuir&lt;/secondary-title&gt;&lt;/titles&gt;&lt;periodical&gt;&lt;full-title&gt;Langmuir&lt;/full-title&gt;&lt;/periodical&gt;&lt;pages&gt;3497-3505&lt;/pages&gt;&lt;volume&gt;22&lt;/volume&gt;&lt;number&gt;8&lt;/number&gt;&lt;dates&gt;&lt;year&gt;2006&lt;/year&gt;&lt;/dates&gt;&lt;isbn&gt;0743-7463&lt;/isbn&gt;&lt;urls&gt;&lt;/urls&gt;&lt;/record&gt;&lt;/Cite&gt;&lt;/EndNote&gt;</w:instrText>
      </w:r>
      <w:r w:rsidR="00B35560">
        <w:rPr>
          <w:rFonts w:ascii="Times New Roman" w:hAnsi="Times New Roman" w:cs="Times New Roman"/>
          <w:sz w:val="24"/>
          <w:szCs w:val="24"/>
        </w:rPr>
        <w:fldChar w:fldCharType="separate"/>
      </w:r>
      <w:r w:rsidR="00C36959">
        <w:rPr>
          <w:rFonts w:ascii="Times New Roman" w:hAnsi="Times New Roman" w:cs="Times New Roman"/>
          <w:noProof/>
          <w:sz w:val="24"/>
          <w:szCs w:val="24"/>
        </w:rPr>
        <w:t>[8]</w:t>
      </w:r>
      <w:r w:rsidR="00B35560">
        <w:rPr>
          <w:rFonts w:ascii="Times New Roman" w:hAnsi="Times New Roman" w:cs="Times New Roman"/>
          <w:sz w:val="24"/>
          <w:szCs w:val="24"/>
        </w:rPr>
        <w:fldChar w:fldCharType="end"/>
      </w:r>
      <w:r w:rsidRPr="00365BDC">
        <w:rPr>
          <w:rFonts w:ascii="Times New Roman" w:hAnsi="Times New Roman" w:cs="Times New Roman"/>
          <w:sz w:val="24"/>
          <w:szCs w:val="24"/>
        </w:rPr>
        <w:t>.</w:t>
      </w:r>
      <w:r w:rsidR="008B2B87">
        <w:rPr>
          <w:rFonts w:ascii="Times New Roman" w:hAnsi="Times New Roman" w:cs="Times New Roman"/>
          <w:sz w:val="24"/>
          <w:szCs w:val="24"/>
        </w:rPr>
        <w:t xml:space="preserve"> Each technique has advantages and disadvantages.</w:t>
      </w:r>
      <w:r w:rsidR="007655C8">
        <w:rPr>
          <w:rFonts w:ascii="Times New Roman" w:hAnsi="Times New Roman" w:cs="Times New Roman"/>
          <w:sz w:val="24"/>
          <w:szCs w:val="24"/>
        </w:rPr>
        <w:t xml:space="preserve"> </w:t>
      </w:r>
      <w:r w:rsidR="00D4084E">
        <w:rPr>
          <w:rFonts w:ascii="Times New Roman" w:hAnsi="Times New Roman" w:cs="Times New Roman"/>
          <w:sz w:val="24"/>
          <w:szCs w:val="24"/>
        </w:rPr>
        <w:t>T</w:t>
      </w:r>
      <w:r w:rsidR="008B2B87">
        <w:rPr>
          <w:rFonts w:ascii="Times New Roman" w:hAnsi="Times New Roman" w:cs="Times New Roman"/>
          <w:sz w:val="24"/>
          <w:szCs w:val="24"/>
        </w:rPr>
        <w:t xml:space="preserve">he latter two </w:t>
      </w:r>
      <w:r w:rsidR="00D4084E">
        <w:rPr>
          <w:rFonts w:ascii="Times New Roman" w:hAnsi="Times New Roman" w:cs="Times New Roman"/>
          <w:sz w:val="24"/>
          <w:szCs w:val="24"/>
        </w:rPr>
        <w:t xml:space="preserve">enable </w:t>
      </w:r>
      <w:r w:rsidR="001B75B4">
        <w:rPr>
          <w:rFonts w:ascii="Times New Roman" w:hAnsi="Times New Roman" w:cs="Times New Roman"/>
          <w:sz w:val="24"/>
          <w:szCs w:val="24"/>
        </w:rPr>
        <w:t xml:space="preserve">self-assembly of the </w:t>
      </w:r>
      <w:r w:rsidR="00D4084E">
        <w:rPr>
          <w:rFonts w:ascii="Times New Roman" w:hAnsi="Times New Roman" w:cs="Times New Roman"/>
          <w:sz w:val="24"/>
          <w:szCs w:val="24"/>
        </w:rPr>
        <w:t xml:space="preserve">lipid bilayer </w:t>
      </w:r>
      <w:r w:rsidR="00D4084E" w:rsidRPr="00842BEE">
        <w:rPr>
          <w:rFonts w:ascii="Times New Roman" w:hAnsi="Times New Roman" w:cs="Times New Roman"/>
          <w:i/>
          <w:sz w:val="24"/>
          <w:szCs w:val="24"/>
        </w:rPr>
        <w:t>in situ</w:t>
      </w:r>
      <w:r w:rsidR="001B75B4">
        <w:rPr>
          <w:rFonts w:ascii="Times New Roman" w:hAnsi="Times New Roman" w:cs="Times New Roman"/>
          <w:sz w:val="24"/>
          <w:szCs w:val="24"/>
        </w:rPr>
        <w:t>,</w:t>
      </w:r>
      <w:r w:rsidR="008B2B87">
        <w:rPr>
          <w:rFonts w:ascii="Times New Roman" w:hAnsi="Times New Roman" w:cs="Times New Roman"/>
          <w:sz w:val="24"/>
          <w:szCs w:val="24"/>
        </w:rPr>
        <w:t xml:space="preserve"> which </w:t>
      </w:r>
      <w:r w:rsidR="001B75B4">
        <w:rPr>
          <w:rFonts w:ascii="Times New Roman" w:hAnsi="Times New Roman" w:cs="Times New Roman"/>
          <w:sz w:val="24"/>
          <w:szCs w:val="24"/>
        </w:rPr>
        <w:t xml:space="preserve">is </w:t>
      </w:r>
      <w:r w:rsidR="003261A5">
        <w:rPr>
          <w:rFonts w:ascii="Times New Roman" w:hAnsi="Times New Roman" w:cs="Times New Roman"/>
          <w:sz w:val="24"/>
          <w:szCs w:val="24"/>
        </w:rPr>
        <w:t>compatible</w:t>
      </w:r>
      <w:r w:rsidR="008B2B87">
        <w:rPr>
          <w:rFonts w:ascii="Times New Roman" w:hAnsi="Times New Roman" w:cs="Times New Roman"/>
          <w:sz w:val="24"/>
          <w:szCs w:val="24"/>
        </w:rPr>
        <w:t xml:space="preserve"> </w:t>
      </w:r>
      <w:r w:rsidR="002808E5">
        <w:rPr>
          <w:rFonts w:ascii="Times New Roman" w:hAnsi="Times New Roman" w:cs="Times New Roman"/>
          <w:sz w:val="24"/>
          <w:szCs w:val="24"/>
        </w:rPr>
        <w:t>with</w:t>
      </w:r>
      <w:r w:rsidR="008B2B87">
        <w:rPr>
          <w:rFonts w:ascii="Times New Roman" w:hAnsi="Times New Roman" w:cs="Times New Roman"/>
          <w:sz w:val="24"/>
          <w:szCs w:val="24"/>
        </w:rPr>
        <w:t xml:space="preserve"> microfluidic device</w:t>
      </w:r>
      <w:r w:rsidR="001B75B4">
        <w:rPr>
          <w:rFonts w:ascii="Times New Roman" w:hAnsi="Times New Roman" w:cs="Times New Roman"/>
          <w:sz w:val="24"/>
          <w:szCs w:val="24"/>
        </w:rPr>
        <w:t xml:space="preserve">s and </w:t>
      </w:r>
      <w:r w:rsidR="008034A4">
        <w:rPr>
          <w:rFonts w:ascii="Times New Roman" w:hAnsi="Times New Roman" w:cs="Times New Roman"/>
          <w:sz w:val="24"/>
          <w:szCs w:val="24"/>
        </w:rPr>
        <w:t>enables a direct path toward massive</w:t>
      </w:r>
      <w:r w:rsidR="002844E0">
        <w:rPr>
          <w:rFonts w:ascii="Times New Roman" w:hAnsi="Times New Roman" w:cs="Times New Roman"/>
          <w:sz w:val="24"/>
          <w:szCs w:val="24"/>
        </w:rPr>
        <w:t>ly</w:t>
      </w:r>
      <w:r w:rsidR="008034A4">
        <w:rPr>
          <w:rFonts w:ascii="Times New Roman" w:hAnsi="Times New Roman" w:cs="Times New Roman"/>
          <w:sz w:val="24"/>
          <w:szCs w:val="24"/>
        </w:rPr>
        <w:t xml:space="preserve"> parallel</w:t>
      </w:r>
      <w:r w:rsidR="002844E0">
        <w:rPr>
          <w:rFonts w:ascii="Times New Roman" w:hAnsi="Times New Roman" w:cs="Times New Roman"/>
          <w:sz w:val="24"/>
          <w:szCs w:val="24"/>
        </w:rPr>
        <w:t xml:space="preserve"> and highly quantitative systems for</w:t>
      </w:r>
      <w:r w:rsidR="008034A4">
        <w:rPr>
          <w:rFonts w:ascii="Times New Roman" w:hAnsi="Times New Roman" w:cs="Times New Roman"/>
          <w:sz w:val="24"/>
          <w:szCs w:val="24"/>
        </w:rPr>
        <w:t xml:space="preserve"> screening </w:t>
      </w:r>
      <w:r w:rsidR="002844E0">
        <w:rPr>
          <w:rFonts w:ascii="Times New Roman" w:hAnsi="Times New Roman" w:cs="Times New Roman"/>
          <w:sz w:val="24"/>
          <w:szCs w:val="24"/>
        </w:rPr>
        <w:t>of</w:t>
      </w:r>
      <w:r w:rsidR="00D21A46">
        <w:rPr>
          <w:rFonts w:ascii="Times New Roman" w:hAnsi="Times New Roman" w:cs="Times New Roman"/>
          <w:sz w:val="24"/>
          <w:szCs w:val="24"/>
        </w:rPr>
        <w:t xml:space="preserve"> biological compounds </w:t>
      </w:r>
      <w:r w:rsidR="00AC76B6">
        <w:rPr>
          <w:rFonts w:ascii="Times New Roman" w:hAnsi="Times New Roman" w:cs="Times New Roman"/>
          <w:sz w:val="24"/>
          <w:szCs w:val="24"/>
        </w:rPr>
        <w:fldChar w:fldCharType="begin"/>
      </w:r>
      <w:r w:rsidR="00C36959">
        <w:rPr>
          <w:rFonts w:ascii="Times New Roman" w:hAnsi="Times New Roman" w:cs="Times New Roman"/>
          <w:sz w:val="24"/>
          <w:szCs w:val="24"/>
        </w:rPr>
        <w:instrText xml:space="preserve"> ADDIN EN.CITE &lt;EndNote&gt;&lt;Cite&gt;&lt;Author&gt;Sia&lt;/Author&gt;&lt;Year&gt;2003&lt;/Year&gt;&lt;RecNum&gt;100&lt;/RecNum&gt;&lt;DisplayText&gt;[9]&lt;/DisplayText&gt;&lt;record&gt;&lt;rec-number&gt;100&lt;/rec-number&gt;&lt;foreign-keys&gt;&lt;key app="EN" db-id="2td9erx599xvfyetfel5azzupwvzxr9r9x05" timestamp="1571583009"&gt;100&lt;/key&gt;&lt;/foreign-keys&gt;&lt;ref-type name="Journal Article"&gt;17&lt;/ref-type&gt;&lt;contributors&gt;&lt;authors&gt;&lt;author&gt;Sia, Samuel K&lt;/author&gt;&lt;author&gt;Whitesides, George M&lt;/author&gt;&lt;/authors&gt;&lt;/contributors&gt;&lt;titles&gt;&lt;title&gt;Microfluidic devices fabricated in poly (dimethylsiloxane) for biological studies&lt;/title&gt;&lt;secondary-title&gt;Electrophoresis&lt;/secondary-title&gt;&lt;/titles&gt;&lt;periodical&gt;&lt;full-title&gt;Electrophoresis&lt;/full-title&gt;&lt;/periodical&gt;&lt;pages&gt;3563-3576&lt;/pages&gt;&lt;volume&gt;24&lt;/volume&gt;&lt;number&gt;21&lt;/number&gt;&lt;dates&gt;&lt;year&gt;2003&lt;/year&gt;&lt;/dates&gt;&lt;isbn&gt;0173-0835&lt;/isbn&gt;&lt;urls&gt;&lt;/urls&gt;&lt;/record&gt;&lt;/Cite&gt;&lt;/EndNote&gt;</w:instrText>
      </w:r>
      <w:r w:rsidR="00AC76B6">
        <w:rPr>
          <w:rFonts w:ascii="Times New Roman" w:hAnsi="Times New Roman" w:cs="Times New Roman"/>
          <w:sz w:val="24"/>
          <w:szCs w:val="24"/>
        </w:rPr>
        <w:fldChar w:fldCharType="separate"/>
      </w:r>
      <w:r w:rsidR="00C36959">
        <w:rPr>
          <w:rFonts w:ascii="Times New Roman" w:hAnsi="Times New Roman" w:cs="Times New Roman"/>
          <w:noProof/>
          <w:sz w:val="24"/>
          <w:szCs w:val="24"/>
        </w:rPr>
        <w:t>[9]</w:t>
      </w:r>
      <w:r w:rsidR="00AC76B6">
        <w:rPr>
          <w:rFonts w:ascii="Times New Roman" w:hAnsi="Times New Roman" w:cs="Times New Roman"/>
          <w:sz w:val="24"/>
          <w:szCs w:val="24"/>
        </w:rPr>
        <w:fldChar w:fldCharType="end"/>
      </w:r>
      <w:r w:rsidR="00D21A46">
        <w:rPr>
          <w:rFonts w:ascii="Times New Roman" w:hAnsi="Times New Roman" w:cs="Times New Roman"/>
          <w:sz w:val="24"/>
          <w:szCs w:val="24"/>
        </w:rPr>
        <w:t>.</w:t>
      </w:r>
      <w:r w:rsidR="007A1FF7">
        <w:rPr>
          <w:rFonts w:ascii="Times New Roman" w:hAnsi="Times New Roman" w:cs="Times New Roman"/>
          <w:sz w:val="24"/>
          <w:szCs w:val="24"/>
        </w:rPr>
        <w:t xml:space="preserve"> </w:t>
      </w:r>
      <w:r w:rsidR="003261A5">
        <w:rPr>
          <w:rFonts w:ascii="Times New Roman" w:hAnsi="Times New Roman" w:cs="Times New Roman"/>
          <w:sz w:val="24"/>
          <w:szCs w:val="24"/>
        </w:rPr>
        <w:t xml:space="preserve">For example, a “one-shot” binding curve can be readily obtained using parallel </w:t>
      </w:r>
      <w:r w:rsidR="00DC25A4">
        <w:rPr>
          <w:rFonts w:ascii="Times New Roman" w:hAnsi="Times New Roman" w:cs="Times New Roman"/>
          <w:sz w:val="24"/>
          <w:szCs w:val="24"/>
        </w:rPr>
        <w:t xml:space="preserve">supported bilayer coated </w:t>
      </w:r>
      <w:r w:rsidR="003261A5">
        <w:rPr>
          <w:rFonts w:ascii="Times New Roman" w:hAnsi="Times New Roman" w:cs="Times New Roman"/>
          <w:sz w:val="24"/>
          <w:szCs w:val="24"/>
        </w:rPr>
        <w:t>microfluidic channels in a device that</w:t>
      </w:r>
      <w:r w:rsidR="009E7D08">
        <w:rPr>
          <w:rFonts w:ascii="Times New Roman" w:hAnsi="Times New Roman" w:cs="Times New Roman"/>
          <w:sz w:val="24"/>
          <w:szCs w:val="24"/>
        </w:rPr>
        <w:t>,</w:t>
      </w:r>
      <w:r w:rsidR="003261A5">
        <w:rPr>
          <w:rFonts w:ascii="Times New Roman" w:hAnsi="Times New Roman" w:cs="Times New Roman"/>
          <w:sz w:val="24"/>
          <w:szCs w:val="24"/>
        </w:rPr>
        <w:t xml:space="preserve"> when combined with fluorescence microscopy</w:t>
      </w:r>
      <w:r w:rsidR="007A1FF7">
        <w:rPr>
          <w:rFonts w:ascii="Times New Roman" w:hAnsi="Times New Roman" w:cs="Times New Roman"/>
          <w:sz w:val="24"/>
          <w:szCs w:val="24"/>
        </w:rPr>
        <w:t>,</w:t>
      </w:r>
      <w:r w:rsidR="003261A5">
        <w:rPr>
          <w:rFonts w:ascii="Times New Roman" w:hAnsi="Times New Roman" w:cs="Times New Roman"/>
          <w:sz w:val="24"/>
          <w:szCs w:val="24"/>
        </w:rPr>
        <w:t xml:space="preserve"> can provide data to quickly access the binding strength of a particular ligand-receptor combination</w:t>
      </w:r>
      <w:r w:rsidR="009E7D08">
        <w:rPr>
          <w:rFonts w:ascii="Times New Roman" w:hAnsi="Times New Roman" w:cs="Times New Roman"/>
          <w:sz w:val="24"/>
          <w:szCs w:val="24"/>
        </w:rPr>
        <w:t xml:space="preserve"> </w:t>
      </w:r>
      <w:r w:rsidR="008322A4">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&lt;EndNote&gt;&lt;Cite&gt;&lt;Author&gt;Albertorio&lt;/Author&gt;&lt;Year&gt;2006&lt;/Year&gt;&lt;RecNum&gt;148&lt;/RecNum&gt;&lt;DisplayText&gt;[10,11]&lt;/DisplayText&gt;&lt;record&gt;&lt;rec-number&gt;148&lt;/rec-number&gt;&lt;foreign-keys&gt;&lt;key app="EN" db-id="2td9erx599xvfyetfel5azzupwvzxr9r9x05" timestamp="1574690964"&gt;148&lt;/key&gt;&lt;/foreign-keys&gt;&lt;ref-type name="Journal Article"&gt;17&lt;/ref-type&gt;&lt;contributors&gt;&lt;authors&gt;&lt;author&gt;Albertorio, Fernando&lt;/author&gt;&lt;author&gt;Daniel, Susan&lt;/author&gt;&lt;author&gt;Cremer, Paul S&lt;/author&gt;&lt;/authors&gt;&lt;/contributors&gt;&lt;titles&gt;&lt;title&gt;Supported lipopolymer membranes as nanoscale filters: Simultaneous protein recognition and size-selection assays&lt;/title&gt;&lt;secondary-title&gt;J Am Chem Soc&lt;/secondary-title&gt;&lt;/titles&gt;&lt;periodical&gt;&lt;full-title&gt;Journal of the American Chemical Society&lt;/full-title&gt;&lt;abbr-1&gt;J. Am. Chem. Soc.&lt;/abbr-1&gt;&lt;abbr-2&gt;J Am Chem Soc&lt;/abbr-2&gt;&lt;/periodical&gt;&lt;pages&gt;7168-7169&lt;/pages&gt;&lt;volume&gt;128&lt;/volume&gt;&lt;number&gt;22&lt;/number&gt;&lt;dates&gt;&lt;year&gt;2006&lt;/year&gt;&lt;/dates&gt;&lt;isbn&gt;0002-7863&lt;/isbn&gt;&lt;urls&gt;&lt;/urls&gt;&lt;/record&gt;&lt;/Cite&gt;&lt;Cite&gt;&lt;Author&gt;Yang&lt;/Author&gt;&lt;Year&gt;2001&lt;/Year&gt;&lt;RecNum&gt;149&lt;/RecNum&gt;&lt;record&gt;&lt;rec-number&gt;149&lt;/rec-number&gt;&lt;foreign-keys&gt;&lt;key app="EN" db-id="2td9erx599xvfyetfel5azzupwvzxr9r9x05" timestamp="1574691065"&gt;149&lt;/key&gt;&lt;/foreign-keys&gt;&lt;ref-type name="Journal Article"&gt;17&lt;/ref-type&gt;&lt;contributors&gt;&lt;authors&gt;&lt;author&gt;Yang, Tinglu&lt;/author&gt;&lt;author&gt;Jung, Seung-yong&lt;/author&gt;&lt;author&gt;Mao, Hanbin&lt;/author&gt;&lt;author&gt;Cremer, Paul S &lt;/author&gt;&lt;/authors&gt;&lt;/contributors&gt;&lt;titles&gt;&lt;title&gt;Fabrication of phospholipid bilayer-coated microchannels for on-chip immunoassays&lt;/title&gt;&lt;secondary-title&gt;Anal Chem&lt;/secondary-title&gt;&lt;/titles&gt;&lt;periodical&gt;&lt;full-title&gt;Analytical Chemistry&lt;/full-title&gt;&lt;abbr-1&gt;Anal. Chem.&lt;/abbr-1&gt;&lt;abbr-2&gt;Anal Chem&lt;/abbr-2&gt;&lt;/periodical&gt;&lt;pages&gt;165-169&lt;/pages&gt;&lt;volume&gt;73&lt;/volume&gt;&lt;number&gt;2&lt;/number&gt;&lt;dates&gt;&lt;year&gt;2001&lt;/year&gt;&lt;/dates&gt;&lt;isbn&gt;0003-2700&lt;/isbn&gt;&lt;urls&gt;&lt;/urls&gt;&lt;/record&gt;&lt;/Cite&gt;&lt;/EndNote&gt;</w:instrText>
      </w:r>
      <w:r w:rsidR="008322A4">
        <w:rPr>
          <w:rFonts w:ascii="Times New Roman" w:hAnsi="Times New Roman" w:cs="Times New Roman"/>
          <w:sz w:val="24"/>
          <w:szCs w:val="24"/>
        </w:rPr>
        <w:fldChar w:fldCharType="separate"/>
      </w:r>
      <w:r w:rsidR="00C36959">
        <w:rPr>
          <w:rFonts w:ascii="Times New Roman" w:hAnsi="Times New Roman" w:cs="Times New Roman"/>
          <w:noProof/>
          <w:sz w:val="24"/>
          <w:szCs w:val="24"/>
        </w:rPr>
        <w:t>[10,11]</w:t>
      </w:r>
      <w:r w:rsidR="008322A4">
        <w:rPr>
          <w:rFonts w:ascii="Times New Roman" w:hAnsi="Times New Roman" w:cs="Times New Roman"/>
          <w:sz w:val="24"/>
          <w:szCs w:val="24"/>
        </w:rPr>
        <w:fldChar w:fldCharType="end"/>
      </w:r>
      <w:r w:rsidR="009E7D08">
        <w:rPr>
          <w:rFonts w:ascii="Times New Roman" w:hAnsi="Times New Roman" w:cs="Times New Roman"/>
          <w:sz w:val="24"/>
          <w:szCs w:val="24"/>
        </w:rPr>
        <w:t>.</w:t>
      </w:r>
      <w:r w:rsidR="003261A5">
        <w:rPr>
          <w:rFonts w:ascii="Times New Roman" w:hAnsi="Times New Roman" w:cs="Times New Roman"/>
          <w:sz w:val="24"/>
          <w:szCs w:val="24"/>
        </w:rPr>
        <w:t xml:space="preserve"> </w:t>
      </w:r>
    </w:p>
    <w:p w14:paraId="621C9DB4" w14:textId="2D8FFDF9" w:rsidR="00B719CC" w:rsidRDefault="007A1FF7" w:rsidP="009C711A">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While such advances provide important information in protein recognition </w:t>
      </w:r>
      <w:r w:rsidR="00F70176">
        <w:rPr>
          <w:rFonts w:ascii="Times New Roman" w:hAnsi="Times New Roman" w:cs="Times New Roman"/>
          <w:sz w:val="24"/>
          <w:szCs w:val="24"/>
        </w:rPr>
        <w:t>stud</w:t>
      </w:r>
      <w:r w:rsidR="001B75B4">
        <w:rPr>
          <w:rFonts w:ascii="Times New Roman" w:hAnsi="Times New Roman" w:cs="Times New Roman"/>
          <w:sz w:val="24"/>
          <w:szCs w:val="24"/>
        </w:rPr>
        <w:t>ies</w:t>
      </w:r>
      <w:r w:rsidR="009E7D08">
        <w:rPr>
          <w:rFonts w:ascii="Times New Roman" w:hAnsi="Times New Roman" w:cs="Times New Roman"/>
          <w:sz w:val="24"/>
          <w:szCs w:val="24"/>
        </w:rPr>
        <w:t xml:space="preserve"> </w:t>
      </w:r>
      <w:r w:rsidR="008E28C8">
        <w:rPr>
          <w:rFonts w:ascii="Times New Roman" w:hAnsi="Times New Roman" w:cs="Times New Roman"/>
          <w:sz w:val="24"/>
          <w:szCs w:val="24"/>
        </w:rPr>
        <w:fldChar w:fldCharType="begin">
          <w:fldData xml:space="preserve">PEVuZE5vdGU+PENpdGU+PEF1dGhvcj5KdW5nPC9BdXRob3I+PFllYXI+MjAwOTwvWWVhcj48UmVj
TnVtPjE1MjwvUmVjTnVtPjxEaXNwbGF5VGV4dD5bNCwxMiwxM108L0Rpc3BsYXlUZXh0PjxyZWNv
cmQ+PHJlYy1udW1iZXI+MTUyPC9yZWMtbnVtYmVyPjxmb3JlaWduLWtleXM+PGtleSBhcHA9IkVO
IiBkYi1pZD0iMnRkOWVyeDU5OXh2ZnlldGZlbDVhenp1cHd2enhyOXI5eDA1IiB0aW1lc3RhbXA9
IjE1NzQ2OTEzNTMiPjE1Mjwva2V5PjwvZm9yZWlnbi1rZXlzPjxyZWYtdHlwZSBuYW1lPSJKb3Vy
bmFsIEFydGljbGUiPjE3PC9yZWYtdHlwZT48Y29udHJpYnV0b3JzPjxhdXRob3JzPjxhdXRob3I+
SnVuZywgSHl1bnNvb2s8L2F1dGhvcj48YXV0aG9yPlJvYmlzb24sIEFhcm9uIEQ8L2F1dGhvcj48
YXV0aG9yPkNyZW1lciwgUGF1bCBTIDwvYXV0aG9yPjwvYXV0aG9ycz48L2NvbnRyaWJ1dG9ycz48
dGl0bGVzPjx0aXRsZT5NdWx0aXZhbGVudCBsaWdhbmTigJNyZWNlcHRvciBiaW5kaW5nIG9uIHN1
cHBvcnRlZCBsaXBpZCBiaWxheWVyczwvdGl0bGU+PHNlY29uZGFyeS10aXRsZT5KIFN0cnVjdCBC
aW9sPC9zZWNvbmRhcnktdGl0bGU+PC90aXRsZXM+PHBlcmlvZGljYWw+PGZ1bGwtdGl0bGU+SiBT
dHJ1Y3QgQmlvbDwvZnVsbC10aXRsZT48L3BlcmlvZGljYWw+PHBhZ2VzPjkwLTk0PC9wYWdlcz48
dm9sdW1lPjE2ODwvdm9sdW1lPjxudW1iZXI+MTwvbnVtYmVyPjxkYXRlcz48eWVhcj4yMDA5PC95
ZWFyPjwvZGF0ZXM+PGlzYm4+MTA0Ny04NDc3PC9pc2JuPjx1cmxzPjwvdXJscz48L3JlY29yZD48
L0NpdGU+PENpdGU+PEF1dGhvcj5TaGk8L0F1dGhvcj48WWVhcj4yMDA3PC9ZZWFyPjxSZWNOdW0+
MTUxPC9SZWNOdW0+PHJlY29yZD48cmVjLW51bWJlcj4xNTE8L3JlYy1udW1iZXI+PGZvcmVpZ24t
a2V5cz48a2V5IGFwcD0iRU4iIGRiLWlkPSIydGQ5ZXJ4NTk5eHZmeWV0ZmVsNWF6enVwd3Z6eHI5
cjl4MDUiIHRpbWVzdGFtcD0iMTU3NDY5MTI4NiI+MTUxPC9rZXk+PC9mb3JlaWduLWtleXM+PHJl
Zi10eXBlIG5hbWU9IkpvdXJuYWwgQXJ0aWNsZSI+MTc8L3JlZi10eXBlPjxjb250cmlidXRvcnM+
PGF1dGhvcnM+PGF1dGhvcj5TaGksIEppbmp1bjwvYXV0aG9yPjxhdXRob3I+WWFuZywgVGluZ2x1
PC9hdXRob3I+PGF1dGhvcj5LYXRhb2thLCBTaG88L2F1dGhvcj48YXV0aG9yPlpoYW5nLCBZYW5q
aWU8L2F1dGhvcj48YXV0aG9yPkRpYXosIEFybmFsZG8gSjwvYXV0aG9yPjxhdXRob3I+Q3JlbWVy
LCBQYXVsIFM8L2F1dGhvcj48L2F1dGhvcnM+PC9jb250cmlidXRvcnM+PHRpdGxlcz48dGl0bGU+
R00xIGNsdXN0ZXJpbmcgaW5oaWJpdHMgY2hvbGVyYSB0b3hpbiBiaW5kaW5nIGluIHN1cHBvcnRl
ZCBwaG9zcGhvbGlwaWQgbWVtYnJhbmVzPC90aXRsZT48c2Vjb25kYXJ5LXRpdGxlPkogQW0gQ2hl
bSBTb2M8L3NlY29uZGFyeS10aXRsZT48L3RpdGxlcz48cGVyaW9kaWNhbD48ZnVsbC10aXRsZT5K
b3VybmFsIG9mIHRoZSBBbWVyaWNhbiBDaGVtaWNhbCBTb2NpZXR5PC9mdWxsLXRpdGxlPjxhYmJy
LTE+Si4gQW0uIENoZW0uIFNvYy48L2FiYnItMT48YWJici0yPkogQW0gQ2hlbSBTb2M8L2FiYnIt
Mj48L3BlcmlvZGljYWw+PHBhZ2VzPjU5NTQtNTk2MTwvcGFnZXM+PHZvbHVtZT4xMjk8L3ZvbHVt
ZT48bnVtYmVyPjE4PC9udW1iZXI+PGRhdGVzPjx5ZWFyPjIwMDc8L3llYXI+PC9kYXRlcz48aXNi
bj4wMDAyLTc4NjM8L2lzYm4+PHVybHM+PC91cmxzPjwvcmVjb3JkPjwvQ2l0ZT48Q2l0ZT48QXV0
aG9yPlNhbGFpdGE8L0F1dGhvcj48WWVhcj4yMDEwPC9ZZWFyPjxSZWNOdW0+MTUzPC9SZWNOdW0+
PHJlY29yZD48cmVjLW51bWJlcj4xNTM8L3JlYy1udW1iZXI+PGZvcmVpZ24ta2V5cz48a2V5IGFw
cD0iRU4iIGRiLWlkPSIydGQ5ZXJ4NTk5eHZmeWV0ZmVsNWF6enVwd3Z6eHI5cjl4MDUiIHRpbWVz
dGFtcD0iMTU3NDY5MTczNSI+MTUzPC9rZXk+PC9mb3JlaWduLWtleXM+PHJlZi10eXBlIG5hbWU9
IkpvdXJuYWwgQXJ0aWNsZSI+MTc8L3JlZi10eXBlPjxjb250cmlidXRvcnM+PGF1dGhvcnM+PGF1
dGhvcj5TYWxhaXRhLCBLaGFsaWQ8L2F1dGhvcj48YXV0aG9yPk5haXIsIFByYWRlZXAgTTwvYXV0
aG9yPjxhdXRob3I+UGV0aXQsIFJlYmVjY2EgUzwvYXV0aG9yPjxhdXRob3I+TmV2ZSwgUmljaGFy
ZCBNPC9hdXRob3I+PGF1dGhvcj5EYXMsIERlYm9wcml5YTwvYXV0aG9yPjxhdXRob3I+R3JheSwg
Sm9lIFc8L2F1dGhvcj48YXV0aG9yPkdyb3ZlcywgSmF5IFQgPC9hdXRob3I+PC9hdXRob3JzPjwv
Y29udHJpYnV0b3JzPjx0aXRsZXM+PHRpdGxlPlJlc3RyaWN0aW9uIG9mIHJlY2VwdG9yIG1vdmVt
ZW50IGFsdGVycyBjZWxsdWxhciByZXNwb25zZTogcGh5c2ljYWwgZm9yY2Ugc2Vuc2luZyBieSBF
cGhBMjwvdGl0bGU+PHNlY29uZGFyeS10aXRsZT5TY2llbmNlPC9zZWNvbmRhcnktdGl0bGU+PC90
aXRsZXM+PHBlcmlvZGljYWw+PGZ1bGwtdGl0bGU+U2NpZW5jZTwvZnVsbC10aXRsZT48L3Blcmlv
ZGljYWw+PHBhZ2VzPjEzODAtMTM4NTwvcGFnZXM+PHZvbHVtZT4zMjc8L3ZvbHVtZT48bnVtYmVy
PjU5NzE8L251bWJlcj48ZGF0ZXM+PHllYXI+MjAxMDwveWVhcj48L2RhdGVzPjxpc2JuPjAwMzYt
ODA3NTwvaXNibj48dXJscz48L3VybHM+PC9yZWNvcmQ+PC9DaXRlPjwvRW5kTm90ZT5=
</w:fldData>
        </w:fldChar>
      </w:r>
      <w:r w:rsidR="001D0B41">
        <w:rPr>
          <w:rFonts w:ascii="Times New Roman" w:hAnsi="Times New Roman" w:cs="Times New Roman"/>
          <w:sz w:val="24"/>
          <w:szCs w:val="24"/>
        </w:rPr>
        <w:instrText xml:space="preserve"> ADDIN EN.CITE </w:instrText>
      </w:r>
      <w:r w:rsidR="001D0B41">
        <w:rPr>
          <w:rFonts w:ascii="Times New Roman" w:hAnsi="Times New Roman" w:cs="Times New Roman"/>
          <w:sz w:val="24"/>
          <w:szCs w:val="24"/>
        </w:rPr>
        <w:fldChar w:fldCharType="begin">
          <w:fldData xml:space="preserve">PEVuZE5vdGU+PENpdGU+PEF1dGhvcj5KdW5nPC9BdXRob3I+PFllYXI+MjAwOTwvWWVhcj48UmVj
TnVtPjE1MjwvUmVjTnVtPjxEaXNwbGF5VGV4dD5bNCwxMiwxM108L0Rpc3BsYXlUZXh0PjxyZWNv
cmQ+PHJlYy1udW1iZXI+MTUyPC9yZWMtbnVtYmVyPjxmb3JlaWduLWtleXM+PGtleSBhcHA9IkVO
IiBkYi1pZD0iMnRkOWVyeDU5OXh2ZnlldGZlbDVhenp1cHd2enhyOXI5eDA1IiB0aW1lc3RhbXA9
IjE1NzQ2OTEzNTMiPjE1Mjwva2V5PjwvZm9yZWlnbi1rZXlzPjxyZWYtdHlwZSBuYW1lPSJKb3Vy
bmFsIEFydGljbGUiPjE3PC9yZWYtdHlwZT48Y29udHJpYnV0b3JzPjxhdXRob3JzPjxhdXRob3I+
SnVuZywgSHl1bnNvb2s8L2F1dGhvcj48YXV0aG9yPlJvYmlzb24sIEFhcm9uIEQ8L2F1dGhvcj48
YXV0aG9yPkNyZW1lciwgUGF1bCBTIDwvYXV0aG9yPjwvYXV0aG9ycz48L2NvbnRyaWJ1dG9ycz48
dGl0bGVzPjx0aXRsZT5NdWx0aXZhbGVudCBsaWdhbmTigJNyZWNlcHRvciBiaW5kaW5nIG9uIHN1
cHBvcnRlZCBsaXBpZCBiaWxheWVyczwvdGl0bGU+PHNlY29uZGFyeS10aXRsZT5KIFN0cnVjdCBC
aW9sPC9zZWNvbmRhcnktdGl0bGU+PC90aXRsZXM+PHBlcmlvZGljYWw+PGZ1bGwtdGl0bGU+SiBT
dHJ1Y3QgQmlvbDwvZnVsbC10aXRsZT48L3BlcmlvZGljYWw+PHBhZ2VzPjkwLTk0PC9wYWdlcz48
dm9sdW1lPjE2ODwvdm9sdW1lPjxudW1iZXI+MTwvbnVtYmVyPjxkYXRlcz48eWVhcj4yMDA5PC95
ZWFyPjwvZGF0ZXM+PGlzYm4+MTA0Ny04NDc3PC9pc2JuPjx1cmxzPjwvdXJscz48L3JlY29yZD48
L0NpdGU+PENpdGU+PEF1dGhvcj5TaGk8L0F1dGhvcj48WWVhcj4yMDA3PC9ZZWFyPjxSZWNOdW0+
MTUxPC9SZWNOdW0+PHJlY29yZD48cmVjLW51bWJlcj4xNTE8L3JlYy1udW1iZXI+PGZvcmVpZ24t
a2V5cz48a2V5IGFwcD0iRU4iIGRiLWlkPSIydGQ5ZXJ4NTk5eHZmeWV0ZmVsNWF6enVwd3Z6eHI5
cjl4MDUiIHRpbWVzdGFtcD0iMTU3NDY5MTI4NiI+MTUxPC9rZXk+PC9mb3JlaWduLWtleXM+PHJl
Zi10eXBlIG5hbWU9IkpvdXJuYWwgQXJ0aWNsZSI+MTc8L3JlZi10eXBlPjxjb250cmlidXRvcnM+
PGF1dGhvcnM+PGF1dGhvcj5TaGksIEppbmp1bjwvYXV0aG9yPjxhdXRob3I+WWFuZywgVGluZ2x1
PC9hdXRob3I+PGF1dGhvcj5LYXRhb2thLCBTaG88L2F1dGhvcj48YXV0aG9yPlpoYW5nLCBZYW5q
aWU8L2F1dGhvcj48YXV0aG9yPkRpYXosIEFybmFsZG8gSjwvYXV0aG9yPjxhdXRob3I+Q3JlbWVy
LCBQYXVsIFM8L2F1dGhvcj48L2F1dGhvcnM+PC9jb250cmlidXRvcnM+PHRpdGxlcz48dGl0bGU+
R00xIGNsdXN0ZXJpbmcgaW5oaWJpdHMgY2hvbGVyYSB0b3hpbiBiaW5kaW5nIGluIHN1cHBvcnRl
ZCBwaG9zcGhvbGlwaWQgbWVtYnJhbmVzPC90aXRsZT48c2Vjb25kYXJ5LXRpdGxlPkogQW0gQ2hl
bSBTb2M8L3NlY29uZGFyeS10aXRsZT48L3RpdGxlcz48cGVyaW9kaWNhbD48ZnVsbC10aXRsZT5K
b3VybmFsIG9mIHRoZSBBbWVyaWNhbiBDaGVtaWNhbCBTb2NpZXR5PC9mdWxsLXRpdGxlPjxhYmJy
LTE+Si4gQW0uIENoZW0uIFNvYy48L2FiYnItMT48YWJici0yPkogQW0gQ2hlbSBTb2M8L2FiYnIt
Mj48L3BlcmlvZGljYWw+PHBhZ2VzPjU5NTQtNTk2MTwvcGFnZXM+PHZvbHVtZT4xMjk8L3ZvbHVt
ZT48bnVtYmVyPjE4PC9udW1iZXI+PGRhdGVzPjx5ZWFyPjIwMDc8L3llYXI+PC9kYXRlcz48aXNi
bj4wMDAyLTc4NjM8L2lzYm4+PHVybHM+PC91cmxzPjwvcmVjb3JkPjwvQ2l0ZT48Q2l0ZT48QXV0
aG9yPlNhbGFpdGE8L0F1dGhvcj48WWVhcj4yMDEwPC9ZZWFyPjxSZWNOdW0+MTUzPC9SZWNOdW0+
PHJlY29yZD48cmVjLW51bWJlcj4xNTM8L3JlYy1udW1iZXI+PGZvcmVpZ24ta2V5cz48a2V5IGFw
cD0iRU4iIGRiLWlkPSIydGQ5ZXJ4NTk5eHZmeWV0ZmVsNWF6enVwd3Z6eHI5cjl4MDUiIHRpbWVz
dGFtcD0iMTU3NDY5MTczNSI+MTUzPC9rZXk+PC9mb3JlaWduLWtleXM+PHJlZi10eXBlIG5hbWU9
IkpvdXJuYWwgQXJ0aWNsZSI+MTc8L3JlZi10eXBlPjxjb250cmlidXRvcnM+PGF1dGhvcnM+PGF1
dGhvcj5TYWxhaXRhLCBLaGFsaWQ8L2F1dGhvcj48YXV0aG9yPk5haXIsIFByYWRlZXAgTTwvYXV0
aG9yPjxhdXRob3I+UGV0aXQsIFJlYmVjY2EgUzwvYXV0aG9yPjxhdXRob3I+TmV2ZSwgUmljaGFy
ZCBNPC9hdXRob3I+PGF1dGhvcj5EYXMsIERlYm9wcml5YTwvYXV0aG9yPjxhdXRob3I+R3JheSwg
Sm9lIFc8L2F1dGhvcj48YXV0aG9yPkdyb3ZlcywgSmF5IFQgPC9hdXRob3I+PC9hdXRob3JzPjwv
Y29udHJpYnV0b3JzPjx0aXRsZXM+PHRpdGxlPlJlc3RyaWN0aW9uIG9mIHJlY2VwdG9yIG1vdmVt
ZW50IGFsdGVycyBjZWxsdWxhciByZXNwb25zZTogcGh5c2ljYWwgZm9yY2Ugc2Vuc2luZyBieSBF
cGhBMjwvdGl0bGU+PHNlY29uZGFyeS10aXRsZT5TY2llbmNlPC9zZWNvbmRhcnktdGl0bGU+PC90
aXRsZXM+PHBlcmlvZGljYWw+PGZ1bGwtdGl0bGU+U2NpZW5jZTwvZnVsbC10aXRsZT48L3Blcmlv
ZGljYWw+PHBhZ2VzPjEzODAtMTM4NTwvcGFnZXM+PHZvbHVtZT4zMjc8L3ZvbHVtZT48bnVtYmVy
PjU5NzE8L251bWJlcj48ZGF0ZXM+PHllYXI+MjAxMDwveWVhcj48L2RhdGVzPjxpc2JuPjAwMzYt
ODA3NTwvaXNibj48dXJscz48L3VybHM+PC9yZWNvcmQ+PC9DaXRlPjwvRW5kTm90ZT5=
</w:fldData>
        </w:fldChar>
      </w:r>
      <w:r w:rsidR="001D0B41">
        <w:rPr>
          <w:rFonts w:ascii="Times New Roman" w:hAnsi="Times New Roman" w:cs="Times New Roman"/>
          <w:sz w:val="24"/>
          <w:szCs w:val="24"/>
        </w:rPr>
        <w:instrText xml:space="preserve"> ADDIN EN.CITE.DATA </w:instrText>
      </w:r>
      <w:r w:rsidR="001D0B41">
        <w:rPr>
          <w:rFonts w:ascii="Times New Roman" w:hAnsi="Times New Roman" w:cs="Times New Roman"/>
          <w:sz w:val="24"/>
          <w:szCs w:val="24"/>
        </w:rPr>
      </w:r>
      <w:r w:rsidR="001D0B41">
        <w:rPr>
          <w:rFonts w:ascii="Times New Roman" w:hAnsi="Times New Roman" w:cs="Times New Roman"/>
          <w:sz w:val="24"/>
          <w:szCs w:val="24"/>
        </w:rPr>
        <w:fldChar w:fldCharType="end"/>
      </w:r>
      <w:r w:rsidR="008E28C8">
        <w:rPr>
          <w:rFonts w:ascii="Times New Roman" w:hAnsi="Times New Roman" w:cs="Times New Roman"/>
          <w:sz w:val="24"/>
          <w:szCs w:val="24"/>
        </w:rPr>
      </w:r>
      <w:r w:rsidR="008E28C8">
        <w:rPr>
          <w:rFonts w:ascii="Times New Roman" w:hAnsi="Times New Roman" w:cs="Times New Roman"/>
          <w:sz w:val="24"/>
          <w:szCs w:val="24"/>
        </w:rPr>
        <w:fldChar w:fldCharType="separate"/>
      </w:r>
      <w:r w:rsidR="0054710D">
        <w:rPr>
          <w:rFonts w:ascii="Times New Roman" w:hAnsi="Times New Roman" w:cs="Times New Roman"/>
          <w:noProof/>
          <w:sz w:val="24"/>
          <w:szCs w:val="24"/>
        </w:rPr>
        <w:t>[4,12,13]</w:t>
      </w:r>
      <w:r w:rsidR="008E28C8">
        <w:rPr>
          <w:rFonts w:ascii="Times New Roman" w:hAnsi="Times New Roman" w:cs="Times New Roman"/>
          <w:sz w:val="24"/>
          <w:szCs w:val="24"/>
        </w:rPr>
        <w:fldChar w:fldCharType="end"/>
      </w:r>
      <w:r>
        <w:rPr>
          <w:rFonts w:ascii="Times New Roman" w:hAnsi="Times New Roman" w:cs="Times New Roman"/>
          <w:sz w:val="24"/>
          <w:szCs w:val="24"/>
        </w:rPr>
        <w:t>,</w:t>
      </w:r>
      <w:r w:rsidR="00F70176">
        <w:rPr>
          <w:rFonts w:ascii="Times New Roman" w:hAnsi="Times New Roman" w:cs="Times New Roman"/>
          <w:sz w:val="24"/>
          <w:szCs w:val="24"/>
        </w:rPr>
        <w:t xml:space="preserve"> </w:t>
      </w:r>
      <w:r w:rsidR="009E7D08">
        <w:rPr>
          <w:rFonts w:ascii="Times New Roman" w:hAnsi="Times New Roman" w:cs="Times New Roman"/>
          <w:sz w:val="24"/>
          <w:szCs w:val="24"/>
        </w:rPr>
        <w:t>there</w:t>
      </w:r>
      <w:r w:rsidR="00FE53B4">
        <w:rPr>
          <w:rFonts w:ascii="Times New Roman" w:hAnsi="Times New Roman" w:cs="Times New Roman"/>
          <w:sz w:val="24"/>
          <w:szCs w:val="24"/>
        </w:rPr>
        <w:t xml:space="preserve"> remain</w:t>
      </w:r>
      <w:r w:rsidR="00F70176">
        <w:rPr>
          <w:rFonts w:ascii="Times New Roman" w:hAnsi="Times New Roman" w:cs="Times New Roman"/>
          <w:sz w:val="24"/>
          <w:szCs w:val="24"/>
        </w:rPr>
        <w:t xml:space="preserve"> challenges for detection.</w:t>
      </w:r>
      <w:r w:rsidR="00FE53B4">
        <w:rPr>
          <w:rFonts w:ascii="Times New Roman" w:hAnsi="Times New Roman" w:cs="Times New Roman"/>
          <w:sz w:val="24"/>
          <w:szCs w:val="24"/>
        </w:rPr>
        <w:t xml:space="preserve"> Although</w:t>
      </w:r>
      <w:r w:rsidR="00F70176">
        <w:rPr>
          <w:rFonts w:ascii="Times New Roman" w:hAnsi="Times New Roman" w:cs="Times New Roman"/>
          <w:sz w:val="24"/>
          <w:szCs w:val="24"/>
        </w:rPr>
        <w:t xml:space="preserve"> </w:t>
      </w:r>
      <w:r w:rsidR="002B1AA4">
        <w:rPr>
          <w:rFonts w:ascii="Times New Roman" w:hAnsi="Times New Roman" w:cs="Times New Roman"/>
          <w:sz w:val="24"/>
          <w:szCs w:val="24"/>
        </w:rPr>
        <w:t>f</w:t>
      </w:r>
      <w:r w:rsidR="00F70176">
        <w:rPr>
          <w:rFonts w:ascii="Times New Roman" w:hAnsi="Times New Roman" w:cs="Times New Roman"/>
          <w:sz w:val="24"/>
          <w:szCs w:val="24"/>
        </w:rPr>
        <w:t xml:space="preserve">luorescently protein labeling is </w:t>
      </w:r>
      <w:r w:rsidR="00AF4E70">
        <w:rPr>
          <w:rFonts w:ascii="Times New Roman" w:hAnsi="Times New Roman" w:cs="Times New Roman"/>
          <w:sz w:val="24"/>
          <w:szCs w:val="24"/>
        </w:rPr>
        <w:t xml:space="preserve">by far the </w:t>
      </w:r>
      <w:r w:rsidR="00F70176" w:rsidRPr="00F70176">
        <w:rPr>
          <w:rFonts w:ascii="Times New Roman" w:hAnsi="Times New Roman" w:cs="Times New Roman"/>
          <w:sz w:val="24"/>
          <w:szCs w:val="24"/>
        </w:rPr>
        <w:t xml:space="preserve">most </w:t>
      </w:r>
      <w:r w:rsidR="00AF4E70">
        <w:rPr>
          <w:rFonts w:ascii="Times New Roman" w:hAnsi="Times New Roman" w:cs="Times New Roman"/>
          <w:sz w:val="24"/>
          <w:szCs w:val="24"/>
        </w:rPr>
        <w:t>frequently</w:t>
      </w:r>
      <w:r w:rsidR="00F70176" w:rsidRPr="00F70176">
        <w:rPr>
          <w:rFonts w:ascii="Times New Roman" w:hAnsi="Times New Roman" w:cs="Times New Roman"/>
          <w:sz w:val="24"/>
          <w:szCs w:val="24"/>
        </w:rPr>
        <w:t xml:space="preserve"> used</w:t>
      </w:r>
      <w:r w:rsidR="00AF4E70">
        <w:rPr>
          <w:rFonts w:ascii="Times New Roman" w:hAnsi="Times New Roman" w:cs="Times New Roman"/>
          <w:sz w:val="24"/>
          <w:szCs w:val="24"/>
        </w:rPr>
        <w:t xml:space="preserve"> strategy</w:t>
      </w:r>
      <w:r w:rsidR="00F70176" w:rsidRPr="00F70176">
        <w:rPr>
          <w:rFonts w:ascii="Times New Roman" w:hAnsi="Times New Roman" w:cs="Times New Roman"/>
          <w:sz w:val="24"/>
          <w:szCs w:val="24"/>
        </w:rPr>
        <w:t xml:space="preserve"> for</w:t>
      </w:r>
      <w:r w:rsidR="00F70176">
        <w:rPr>
          <w:rFonts w:ascii="Times New Roman" w:hAnsi="Times New Roman" w:cs="Times New Roman"/>
          <w:sz w:val="24"/>
          <w:szCs w:val="24"/>
        </w:rPr>
        <w:t xml:space="preserve"> </w:t>
      </w:r>
      <w:r w:rsidR="00DD72D5">
        <w:rPr>
          <w:rFonts w:ascii="Times New Roman" w:hAnsi="Times New Roman" w:cs="Times New Roman"/>
          <w:sz w:val="24"/>
          <w:szCs w:val="24"/>
        </w:rPr>
        <w:t>identifying</w:t>
      </w:r>
      <w:r w:rsidR="001B75B4">
        <w:rPr>
          <w:rFonts w:ascii="Times New Roman" w:hAnsi="Times New Roman" w:cs="Times New Roman"/>
          <w:sz w:val="24"/>
          <w:szCs w:val="24"/>
        </w:rPr>
        <w:t xml:space="preserve"> positive</w:t>
      </w:r>
      <w:r w:rsidR="00DD72D5">
        <w:rPr>
          <w:rFonts w:ascii="Times New Roman" w:hAnsi="Times New Roman" w:cs="Times New Roman"/>
          <w:sz w:val="24"/>
          <w:szCs w:val="24"/>
        </w:rPr>
        <w:t xml:space="preserve"> receptor-ligand interaction</w:t>
      </w:r>
      <w:r w:rsidR="001B75B4">
        <w:rPr>
          <w:rFonts w:ascii="Times New Roman" w:hAnsi="Times New Roman" w:cs="Times New Roman"/>
          <w:sz w:val="24"/>
          <w:szCs w:val="24"/>
        </w:rPr>
        <w:t>s</w:t>
      </w:r>
      <w:r w:rsidR="00FE53B4">
        <w:rPr>
          <w:rFonts w:ascii="Times New Roman" w:hAnsi="Times New Roman" w:cs="Times New Roman"/>
          <w:sz w:val="24"/>
          <w:szCs w:val="24"/>
        </w:rPr>
        <w:t xml:space="preserve">, </w:t>
      </w:r>
      <w:r w:rsidR="00DD72D5">
        <w:rPr>
          <w:rFonts w:ascii="Times New Roman" w:hAnsi="Times New Roman" w:cs="Times New Roman"/>
          <w:sz w:val="24"/>
          <w:szCs w:val="24"/>
        </w:rPr>
        <w:t>the</w:t>
      </w:r>
      <w:r w:rsidR="00FE53B4">
        <w:rPr>
          <w:rFonts w:ascii="Times New Roman" w:hAnsi="Times New Roman" w:cs="Times New Roman"/>
          <w:sz w:val="24"/>
          <w:szCs w:val="24"/>
        </w:rPr>
        <w:t xml:space="preserve"> process of</w:t>
      </w:r>
      <w:r w:rsidR="00DD72D5">
        <w:rPr>
          <w:rFonts w:ascii="Times New Roman" w:hAnsi="Times New Roman" w:cs="Times New Roman"/>
          <w:sz w:val="24"/>
          <w:szCs w:val="24"/>
        </w:rPr>
        <w:t xml:space="preserve"> labeling</w:t>
      </w:r>
      <w:r w:rsidR="00FE53B4">
        <w:rPr>
          <w:rFonts w:ascii="Times New Roman" w:hAnsi="Times New Roman" w:cs="Times New Roman"/>
          <w:sz w:val="24"/>
          <w:szCs w:val="24"/>
        </w:rPr>
        <w:t xml:space="preserve"> </w:t>
      </w:r>
      <w:r w:rsidR="00DD72D5">
        <w:rPr>
          <w:rFonts w:ascii="Times New Roman" w:hAnsi="Times New Roman" w:cs="Times New Roman"/>
          <w:sz w:val="24"/>
          <w:szCs w:val="24"/>
        </w:rPr>
        <w:t>can</w:t>
      </w:r>
      <w:r w:rsidR="00FE53B4">
        <w:rPr>
          <w:rFonts w:ascii="Times New Roman" w:hAnsi="Times New Roman" w:cs="Times New Roman"/>
          <w:sz w:val="24"/>
          <w:szCs w:val="24"/>
        </w:rPr>
        <w:t xml:space="preserve"> be difficult and laborious. Moreover, label</w:t>
      </w:r>
      <w:r w:rsidR="001B75B4">
        <w:rPr>
          <w:rFonts w:ascii="Times New Roman" w:hAnsi="Times New Roman" w:cs="Times New Roman"/>
          <w:sz w:val="24"/>
          <w:szCs w:val="24"/>
        </w:rPr>
        <w:t>s</w:t>
      </w:r>
      <w:r w:rsidR="00FE53B4">
        <w:rPr>
          <w:rFonts w:ascii="Times New Roman" w:hAnsi="Times New Roman" w:cs="Times New Roman"/>
          <w:sz w:val="24"/>
          <w:szCs w:val="24"/>
        </w:rPr>
        <w:t xml:space="preserve"> have the potential to </w:t>
      </w:r>
      <w:r w:rsidR="00F126BE">
        <w:rPr>
          <w:rFonts w:ascii="Times New Roman" w:hAnsi="Times New Roman" w:cs="Times New Roman"/>
          <w:sz w:val="24"/>
          <w:szCs w:val="24"/>
        </w:rPr>
        <w:t>inactivate the biomolecule of interest or p</w:t>
      </w:r>
      <w:r w:rsidR="009E7D08">
        <w:rPr>
          <w:rFonts w:ascii="Times New Roman" w:hAnsi="Times New Roman" w:cs="Times New Roman"/>
          <w:sz w:val="24"/>
          <w:szCs w:val="24"/>
        </w:rPr>
        <w:t xml:space="preserve">erturb its capacity to interact as it would in a non-labeled state </w:t>
      </w:r>
      <w:r w:rsidR="00AC76B6">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&lt;EndNote&gt;&lt;Cite&gt;&lt;Author&gt;Toseland&lt;/Author&gt;&lt;Year&gt;2013&lt;/Year&gt;&lt;RecNum&gt;101&lt;/RecNum&gt;&lt;DisplayText&gt;[14]&lt;/DisplayText&gt;&lt;record&gt;&lt;rec-number&gt;101&lt;/rec-number&gt;&lt;foreign-keys&gt;&lt;key app="EN" db-id="2td9erx599xvfyetfel5azzupwvzxr9r9x05" timestamp="1571583284"&gt;101&lt;/key&gt;&lt;/foreign-keys&gt;&lt;ref-type name="Journal Article"&gt;17&lt;/ref-type&gt;&lt;contributors&gt;&lt;authors&gt;&lt;author&gt;Toseland, Christopher P &lt;/author&gt;&lt;/authors&gt;&lt;/contributors&gt;&lt;titles&gt;&lt;title&gt;Fluorescent labeling and modification of proteins&lt;/title&gt;&lt;secondary-title&gt;J Chem Biol&lt;/secondary-title&gt;&lt;/titles&gt;&lt;periodical&gt;&lt;full-title&gt;J Chem Biol&lt;/full-title&gt;&lt;/periodical&gt;&lt;pages&gt;85-95&lt;/pages&gt;&lt;volume&gt;6&lt;/volume&gt;&lt;number&gt;3&lt;/number&gt;&lt;dates&gt;&lt;year&gt;2013&lt;/year&gt;&lt;/dates&gt;&lt;isbn&gt;1864-6158&lt;/isbn&gt;&lt;urls&gt;&lt;/urls&gt;&lt;/record&gt;&lt;/Cite&gt;&lt;/EndNote&gt;</w:instrText>
      </w:r>
      <w:r w:rsidR="00AC76B6">
        <w:rPr>
          <w:rFonts w:ascii="Times New Roman" w:hAnsi="Times New Roman" w:cs="Times New Roman"/>
          <w:sz w:val="24"/>
          <w:szCs w:val="24"/>
        </w:rPr>
        <w:fldChar w:fldCharType="separate"/>
      </w:r>
      <w:r w:rsidR="00C36959">
        <w:rPr>
          <w:rFonts w:ascii="Times New Roman" w:hAnsi="Times New Roman" w:cs="Times New Roman"/>
          <w:noProof/>
          <w:sz w:val="24"/>
          <w:szCs w:val="24"/>
        </w:rPr>
        <w:t>[14]</w:t>
      </w:r>
      <w:r w:rsidR="00AC76B6">
        <w:rPr>
          <w:rFonts w:ascii="Times New Roman" w:hAnsi="Times New Roman" w:cs="Times New Roman"/>
          <w:sz w:val="24"/>
          <w:szCs w:val="24"/>
        </w:rPr>
        <w:fldChar w:fldCharType="end"/>
      </w:r>
      <w:r w:rsidR="009E7D08">
        <w:rPr>
          <w:rFonts w:ascii="Times New Roman" w:hAnsi="Times New Roman" w:cs="Times New Roman"/>
          <w:sz w:val="24"/>
          <w:szCs w:val="24"/>
        </w:rPr>
        <w:t>.</w:t>
      </w:r>
      <w:r w:rsidR="00AA0E76">
        <w:rPr>
          <w:rFonts w:ascii="Times New Roman" w:hAnsi="Times New Roman" w:cs="Times New Roman"/>
          <w:sz w:val="24"/>
          <w:szCs w:val="24"/>
        </w:rPr>
        <w:t xml:space="preserve"> </w:t>
      </w:r>
      <w:r w:rsidR="0018092E">
        <w:rPr>
          <w:rFonts w:ascii="Times New Roman" w:hAnsi="Times New Roman" w:cs="Times New Roman"/>
          <w:sz w:val="24"/>
          <w:szCs w:val="24"/>
        </w:rPr>
        <w:t>Label-free detection methods</w:t>
      </w:r>
      <w:r w:rsidR="008A0FE8">
        <w:rPr>
          <w:rFonts w:ascii="Times New Roman" w:hAnsi="Times New Roman" w:cs="Times New Roman"/>
          <w:sz w:val="24"/>
          <w:szCs w:val="24"/>
        </w:rPr>
        <w:t xml:space="preserve">, such as </w:t>
      </w:r>
      <w:r w:rsidR="008A0FE8" w:rsidRPr="008A0FE8">
        <w:rPr>
          <w:rFonts w:ascii="Times New Roman" w:hAnsi="Times New Roman" w:cs="Times New Roman"/>
          <w:sz w:val="24"/>
          <w:szCs w:val="24"/>
        </w:rPr>
        <w:t>surface plasmon resonance (SPR)</w:t>
      </w:r>
      <w:r w:rsidR="009E7D08">
        <w:rPr>
          <w:rFonts w:ascii="Times New Roman" w:hAnsi="Times New Roman" w:cs="Times New Roman"/>
          <w:sz w:val="24"/>
          <w:szCs w:val="24"/>
        </w:rPr>
        <w:t xml:space="preserve"> </w:t>
      </w:r>
      <w:r w:rsidR="00C61192">
        <w:rPr>
          <w:rFonts w:ascii="Times New Roman" w:hAnsi="Times New Roman" w:cs="Times New Roman"/>
          <w:sz w:val="24"/>
          <w:szCs w:val="24"/>
        </w:rPr>
        <w:fldChar w:fldCharType="begin"/>
      </w:r>
      <w:r w:rsidR="00C36959">
        <w:rPr>
          <w:rFonts w:ascii="Times New Roman" w:hAnsi="Times New Roman" w:cs="Times New Roman"/>
          <w:sz w:val="24"/>
          <w:szCs w:val="24"/>
        </w:rPr>
        <w:instrText xml:space="preserve"> ADDIN EN.CITE &lt;EndNote&gt;&lt;Cite&gt;&lt;Author&gt;Campbell&lt;/Author&gt;&lt;Year&gt;2007&lt;/Year&gt;&lt;RecNum&gt;154&lt;/RecNum&gt;&lt;DisplayText&gt;[15]&lt;/DisplayText&gt;&lt;record&gt;&lt;rec-number&gt;154&lt;/rec-number&gt;&lt;foreign-keys&gt;&lt;key app="EN" db-id="2td9erx599xvfyetfel5azzupwvzxr9r9x05" timestamp="1574691831"&gt;154&lt;/key&gt;&lt;/foreign-keys&gt;&lt;ref-type name="Journal Article"&gt;17&lt;/ref-type&gt;&lt;contributors&gt;&lt;authors&gt;&lt;author&gt;Campbell, Charles T&lt;/author&gt;&lt;author&gt;Kim, Gibum&lt;/author&gt;&lt;/authors&gt;&lt;/contributors&gt;&lt;titles&gt;&lt;title&gt;SPR microscopy and its applications to high-throughput analyses of biomolecular binding events and their kinetics&lt;/title&gt;&lt;secondary-title&gt;Biomaterials&lt;/secondary-title&gt;&lt;/titles&gt;&lt;periodical&gt;&lt;full-title&gt;Biomaterials&lt;/full-title&gt;&lt;/periodical&gt;&lt;pages&gt;2380-2392&lt;/pages&gt;&lt;volume&gt;28&lt;/volume&gt;&lt;number&gt;15&lt;/number&gt;&lt;dates&gt;&lt;year&gt;2007&lt;/year&gt;&lt;/dates&gt;&lt;isbn&gt;0142-9612&lt;/isbn&gt;&lt;urls&gt;&lt;/urls&gt;&lt;/record&gt;&lt;/Cite&gt;&lt;/EndNote&gt;</w:instrText>
      </w:r>
      <w:r w:rsidR="00C61192">
        <w:rPr>
          <w:rFonts w:ascii="Times New Roman" w:hAnsi="Times New Roman" w:cs="Times New Roman"/>
          <w:sz w:val="24"/>
          <w:szCs w:val="24"/>
        </w:rPr>
        <w:fldChar w:fldCharType="separate"/>
      </w:r>
      <w:r w:rsidR="00C36959">
        <w:rPr>
          <w:rFonts w:ascii="Times New Roman" w:hAnsi="Times New Roman" w:cs="Times New Roman"/>
          <w:noProof/>
          <w:sz w:val="24"/>
          <w:szCs w:val="24"/>
        </w:rPr>
        <w:t>[15]</w:t>
      </w:r>
      <w:r w:rsidR="00C61192">
        <w:rPr>
          <w:rFonts w:ascii="Times New Roman" w:hAnsi="Times New Roman" w:cs="Times New Roman"/>
          <w:sz w:val="24"/>
          <w:szCs w:val="24"/>
        </w:rPr>
        <w:fldChar w:fldCharType="end"/>
      </w:r>
      <w:r w:rsidR="008A0FE8">
        <w:rPr>
          <w:rFonts w:ascii="Times New Roman" w:hAnsi="Times New Roman" w:cs="Times New Roman"/>
          <w:sz w:val="24"/>
          <w:szCs w:val="24"/>
        </w:rPr>
        <w:t>, quartz crystal microbalance</w:t>
      </w:r>
      <w:r w:rsidR="001B75B4">
        <w:rPr>
          <w:rFonts w:ascii="Times New Roman" w:hAnsi="Times New Roman" w:cs="Times New Roman"/>
          <w:sz w:val="24"/>
          <w:szCs w:val="24"/>
        </w:rPr>
        <w:t xml:space="preserve"> </w:t>
      </w:r>
      <w:r w:rsidR="008A0FE8">
        <w:rPr>
          <w:rFonts w:ascii="Times New Roman" w:hAnsi="Times New Roman" w:cs="Times New Roman"/>
          <w:sz w:val="24"/>
          <w:szCs w:val="24"/>
        </w:rPr>
        <w:t>(QCM)</w:t>
      </w:r>
      <w:r w:rsidR="009E7D08">
        <w:rPr>
          <w:rFonts w:ascii="Times New Roman" w:hAnsi="Times New Roman" w:cs="Times New Roman"/>
          <w:sz w:val="24"/>
          <w:szCs w:val="24"/>
        </w:rPr>
        <w:t xml:space="preserve"> </w:t>
      </w:r>
      <w:r w:rsidR="00C61192">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&lt;EndNote&gt;&lt;Cite&gt;&lt;Author&gt;Cho&lt;/Author&gt;&lt;Year&gt;2010&lt;/Year&gt;&lt;RecNum&gt;155&lt;/RecNum&gt;&lt;DisplayText&gt;[16]&lt;/DisplayText&gt;&lt;record&gt;&lt;rec-number&gt;155&lt;/rec-number&gt;&lt;foreign-keys&gt;&lt;key app="EN" db-id="2td9erx599xvfyetfel5azzupwvzxr9r9x05" timestamp="1574691910"&gt;155&lt;/key&gt;&lt;/foreign-keys&gt;&lt;ref-type name="Journal Article"&gt;17&lt;/ref-type&gt;&lt;contributors&gt;&lt;authors&gt;&lt;author&gt;Cho, Nam-Joon&lt;/author&gt;&lt;author&gt;Frank, Curtis W&lt;/author&gt;&lt;author&gt;Kasemo, Bengt&lt;/author&gt;&lt;author&gt;Höök, Fredrik &lt;/author&gt;&lt;/authors&gt;&lt;/contributors&gt;&lt;titles&gt;&lt;title&gt;Quartz crystal microbalance with dissipation monitoring of supported lipid bilayers on various substrates&lt;/title&gt;&lt;secondary-title&gt;Nat Protoc&lt;/secondary-title&gt;&lt;/titles&gt;&lt;periodical&gt;&lt;full-title&gt;Nat Protoc&lt;/full-title&gt;&lt;/periodical&gt;&lt;pages&gt;1096&lt;/pages&gt;&lt;volume&gt;5&lt;/volume&gt;&lt;number&gt;6&lt;/number&gt;&lt;dates&gt;&lt;year&gt;2010&lt;/year&gt;&lt;/dates&gt;&lt;isbn&gt;1750-2799&lt;/isbn&gt;&lt;urls&gt;&lt;/urls&gt;&lt;/record&gt;&lt;/Cite&gt;&lt;/EndNote&gt;</w:instrText>
      </w:r>
      <w:r w:rsidR="00C61192">
        <w:rPr>
          <w:rFonts w:ascii="Times New Roman" w:hAnsi="Times New Roman" w:cs="Times New Roman"/>
          <w:sz w:val="24"/>
          <w:szCs w:val="24"/>
        </w:rPr>
        <w:fldChar w:fldCharType="separate"/>
      </w:r>
      <w:r w:rsidR="00C36959">
        <w:rPr>
          <w:rFonts w:ascii="Times New Roman" w:hAnsi="Times New Roman" w:cs="Times New Roman"/>
          <w:noProof/>
          <w:sz w:val="24"/>
          <w:szCs w:val="24"/>
        </w:rPr>
        <w:t>[16]</w:t>
      </w:r>
      <w:r w:rsidR="00C61192">
        <w:rPr>
          <w:rFonts w:ascii="Times New Roman" w:hAnsi="Times New Roman" w:cs="Times New Roman"/>
          <w:sz w:val="24"/>
          <w:szCs w:val="24"/>
        </w:rPr>
        <w:fldChar w:fldCharType="end"/>
      </w:r>
      <w:r w:rsidR="008A0FE8">
        <w:rPr>
          <w:rFonts w:ascii="Times New Roman" w:hAnsi="Times New Roman" w:cs="Times New Roman"/>
          <w:sz w:val="24"/>
          <w:szCs w:val="24"/>
        </w:rPr>
        <w:t xml:space="preserve">, </w:t>
      </w:r>
      <w:r w:rsidR="008B7D50">
        <w:rPr>
          <w:rFonts w:ascii="Times New Roman" w:hAnsi="Times New Roman" w:cs="Times New Roman"/>
          <w:sz w:val="24"/>
          <w:szCs w:val="24"/>
        </w:rPr>
        <w:t>s</w:t>
      </w:r>
      <w:r w:rsidR="008A0FE8" w:rsidRPr="008A0FE8">
        <w:rPr>
          <w:rFonts w:ascii="Times New Roman" w:hAnsi="Times New Roman" w:cs="Times New Roman"/>
          <w:sz w:val="24"/>
          <w:szCs w:val="24"/>
        </w:rPr>
        <w:t xml:space="preserve">urface-enhanced </w:t>
      </w:r>
      <w:r w:rsidR="005F5CB6">
        <w:rPr>
          <w:rFonts w:ascii="Times New Roman" w:hAnsi="Times New Roman" w:cs="Times New Roman"/>
          <w:sz w:val="24"/>
          <w:szCs w:val="24"/>
        </w:rPr>
        <w:t>R</w:t>
      </w:r>
      <w:r w:rsidR="008A0FE8" w:rsidRPr="008A0FE8">
        <w:rPr>
          <w:rFonts w:ascii="Times New Roman" w:hAnsi="Times New Roman" w:cs="Times New Roman"/>
          <w:sz w:val="24"/>
          <w:szCs w:val="24"/>
        </w:rPr>
        <w:t>aman scattering</w:t>
      </w:r>
      <w:r w:rsidR="001B75B4">
        <w:rPr>
          <w:rFonts w:ascii="Times New Roman" w:hAnsi="Times New Roman" w:cs="Times New Roman"/>
          <w:sz w:val="24"/>
          <w:szCs w:val="24"/>
        </w:rPr>
        <w:t xml:space="preserve"> </w:t>
      </w:r>
      <w:r w:rsidR="008A0FE8">
        <w:rPr>
          <w:rFonts w:ascii="Times New Roman" w:hAnsi="Times New Roman" w:cs="Times New Roman"/>
          <w:sz w:val="24"/>
          <w:szCs w:val="24"/>
        </w:rPr>
        <w:t>(SERS)</w:t>
      </w:r>
      <w:r w:rsidR="009E7D08">
        <w:rPr>
          <w:rFonts w:ascii="Times New Roman" w:hAnsi="Times New Roman" w:cs="Times New Roman"/>
          <w:sz w:val="24"/>
          <w:szCs w:val="24"/>
        </w:rPr>
        <w:t xml:space="preserve"> </w:t>
      </w:r>
      <w:r w:rsidR="00C61192">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&lt;EndNote&gt;&lt;Cite&gt;&lt;Author&gt;Campion&lt;/Author&gt;&lt;Year&gt;1998&lt;/Year&gt;&lt;RecNum&gt;156&lt;/RecNum&gt;&lt;DisplayText&gt;[17]&lt;/DisplayText&gt;&lt;record&gt;&lt;rec-number&gt;156&lt;/rec-number&gt;&lt;foreign-keys&gt;&lt;key app="EN" db-id="2td9erx599xvfyetfel5azzupwvzxr9r9x05" timestamp="1574691952"&gt;156&lt;/key&gt;&lt;/foreign-keys&gt;&lt;ref-type name="Journal Article"&gt;17&lt;/ref-type&gt;&lt;contributors&gt;&lt;authors&gt;&lt;author&gt;Campion, Alan&lt;/author&gt;&lt;author&gt;Kambhampati, Patanjali&lt;/author&gt;&lt;/authors&gt;&lt;/contributors&gt;&lt;titles&gt;&lt;title&gt;Surface-enhanced Raman scattering&lt;/title&gt;&lt;secondary-title&gt;Chem Soc Rev&lt;/secondary-title&gt;&lt;/titles&gt;&lt;periodical&gt;&lt;full-title&gt;Chemical Society Reviews&lt;/full-title&gt;&lt;abbr-1&gt;Chem. Soc. Rev.&lt;/abbr-1&gt;&lt;abbr-2&gt;Chem Soc Rev&lt;/abbr-2&gt;&lt;/periodical&gt;&lt;pages&gt;241-250&lt;/pages&gt;&lt;volume&gt;27&lt;/volume&gt;&lt;number&gt;4&lt;/number&gt;&lt;dates&gt;&lt;year&gt;1998&lt;/year&gt;&lt;/dates&gt;&lt;isbn&gt;1460-4744&lt;/isbn&gt;&lt;urls&gt;&lt;/urls&gt;&lt;/record&gt;&lt;/Cite&gt;&lt;/EndNote&gt;</w:instrText>
      </w:r>
      <w:r w:rsidR="00C61192">
        <w:rPr>
          <w:rFonts w:ascii="Times New Roman" w:hAnsi="Times New Roman" w:cs="Times New Roman"/>
          <w:sz w:val="24"/>
          <w:szCs w:val="24"/>
        </w:rPr>
        <w:fldChar w:fldCharType="separate"/>
      </w:r>
      <w:r w:rsidR="00C36959">
        <w:rPr>
          <w:rFonts w:ascii="Times New Roman" w:hAnsi="Times New Roman" w:cs="Times New Roman"/>
          <w:noProof/>
          <w:sz w:val="24"/>
          <w:szCs w:val="24"/>
        </w:rPr>
        <w:t>[17]</w:t>
      </w:r>
      <w:r w:rsidR="00C61192">
        <w:rPr>
          <w:rFonts w:ascii="Times New Roman" w:hAnsi="Times New Roman" w:cs="Times New Roman"/>
          <w:sz w:val="24"/>
          <w:szCs w:val="24"/>
        </w:rPr>
        <w:fldChar w:fldCharType="end"/>
      </w:r>
      <w:r w:rsidR="008A0FE8">
        <w:rPr>
          <w:rFonts w:ascii="Times New Roman" w:hAnsi="Times New Roman" w:cs="Times New Roman"/>
          <w:sz w:val="24"/>
          <w:szCs w:val="24"/>
        </w:rPr>
        <w:t>, and m</w:t>
      </w:r>
      <w:r w:rsidR="008A0FE8" w:rsidRPr="008A0FE8">
        <w:rPr>
          <w:rFonts w:ascii="Times New Roman" w:hAnsi="Times New Roman" w:cs="Times New Roman"/>
          <w:sz w:val="24"/>
          <w:szCs w:val="24"/>
        </w:rPr>
        <w:t>icrocantilevers</w:t>
      </w:r>
      <w:r w:rsidR="009E7D08">
        <w:rPr>
          <w:rFonts w:ascii="Times New Roman" w:hAnsi="Times New Roman" w:cs="Times New Roman"/>
          <w:sz w:val="24"/>
          <w:szCs w:val="24"/>
        </w:rPr>
        <w:t xml:space="preserve"> </w:t>
      </w:r>
      <w:r w:rsidR="00C61192">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&lt;EndNote&gt;&lt;Cite&gt;&lt;Author&gt;Wu&lt;/Author&gt;&lt;Year&gt;2001&lt;/Year&gt;&lt;RecNum&gt;157&lt;/RecNum&gt;&lt;DisplayText&gt;[18]&lt;/DisplayText&gt;&lt;record&gt;&lt;rec-number&gt;157&lt;/rec-number&gt;&lt;foreign-keys&gt;&lt;key app="EN" db-id="2td9erx599xvfyetfel5azzupwvzxr9r9x05" timestamp="1574692059"&gt;157&lt;/key&gt;&lt;/foreign-keys&gt;&lt;ref-type name="Journal Article"&gt;17&lt;/ref-type&gt;&lt;contributors&gt;&lt;authors&gt;&lt;author&gt;Wu, Guanghua&lt;/author&gt;&lt;author&gt;Datar, Ram H&lt;/author&gt;&lt;author&gt;Hansen, Karolyn M&lt;/author&gt;&lt;author&gt;Thundat, Thomas&lt;/author&gt;&lt;author&gt;Cote, Richard J&lt;/author&gt;&lt;author&gt;Majumdar, Arun &lt;/author&gt;&lt;/authors&gt;&lt;/contributors&gt;&lt;titles&gt;&lt;title&gt;Bioassay of prostate-specific antigen (PSA) using microcantilevers&lt;/title&gt;&lt;secondary-title&gt;Nat Biotechnol&lt;/secondary-title&gt;&lt;/titles&gt;&lt;periodical&gt;&lt;full-title&gt;Nature Biotechnology&lt;/full-title&gt;&lt;abbr-1&gt;Nat. Biotechnol.&lt;/abbr-1&gt;&lt;abbr-2&gt;Nat Biotechnol&lt;/abbr-2&gt;&lt;/periodical&gt;&lt;pages&gt;856&lt;/pages&gt;&lt;volume&gt;19&lt;/volume&gt;&lt;number&gt;9&lt;/number&gt;&lt;dates&gt;&lt;year&gt;2001&lt;/year&gt;&lt;/dates&gt;&lt;isbn&gt;1546-1696&lt;/isbn&gt;&lt;urls&gt;&lt;/urls&gt;&lt;/record&gt;&lt;/Cite&gt;&lt;/EndNote&gt;</w:instrText>
      </w:r>
      <w:r w:rsidR="00C61192">
        <w:rPr>
          <w:rFonts w:ascii="Times New Roman" w:hAnsi="Times New Roman" w:cs="Times New Roman"/>
          <w:sz w:val="24"/>
          <w:szCs w:val="24"/>
        </w:rPr>
        <w:fldChar w:fldCharType="separate"/>
      </w:r>
      <w:r w:rsidR="00C36959">
        <w:rPr>
          <w:rFonts w:ascii="Times New Roman" w:hAnsi="Times New Roman" w:cs="Times New Roman"/>
          <w:noProof/>
          <w:sz w:val="24"/>
          <w:szCs w:val="24"/>
        </w:rPr>
        <w:t>[18]</w:t>
      </w:r>
      <w:r w:rsidR="00C61192">
        <w:rPr>
          <w:rFonts w:ascii="Times New Roman" w:hAnsi="Times New Roman" w:cs="Times New Roman"/>
          <w:sz w:val="24"/>
          <w:szCs w:val="24"/>
        </w:rPr>
        <w:fldChar w:fldCharType="end"/>
      </w:r>
      <w:r w:rsidR="008A0FE8">
        <w:rPr>
          <w:rFonts w:ascii="Times New Roman" w:hAnsi="Times New Roman" w:cs="Times New Roman"/>
          <w:sz w:val="24"/>
          <w:szCs w:val="24"/>
        </w:rPr>
        <w:t>,</w:t>
      </w:r>
      <w:r w:rsidR="005232AE">
        <w:rPr>
          <w:rFonts w:ascii="Times New Roman" w:hAnsi="Times New Roman" w:cs="Times New Roman"/>
          <w:sz w:val="24"/>
          <w:szCs w:val="24"/>
        </w:rPr>
        <w:t xml:space="preserve"> </w:t>
      </w:r>
      <w:r w:rsidR="0018092E">
        <w:rPr>
          <w:rFonts w:ascii="Times New Roman" w:hAnsi="Times New Roman" w:cs="Times New Roman"/>
          <w:sz w:val="24"/>
          <w:szCs w:val="24"/>
        </w:rPr>
        <w:t>utilize molecular biophysical properties</w:t>
      </w:r>
      <w:r w:rsidR="00C10AE4">
        <w:rPr>
          <w:rFonts w:ascii="Times New Roman" w:hAnsi="Times New Roman" w:cs="Times New Roman"/>
          <w:sz w:val="24"/>
          <w:szCs w:val="24"/>
        </w:rPr>
        <w:t xml:space="preserve"> and various transducing mechanism</w:t>
      </w:r>
      <w:r w:rsidR="009E7D08">
        <w:rPr>
          <w:rFonts w:ascii="Times New Roman" w:hAnsi="Times New Roman" w:cs="Times New Roman"/>
          <w:sz w:val="24"/>
          <w:szCs w:val="24"/>
        </w:rPr>
        <w:t>s</w:t>
      </w:r>
      <w:r w:rsidR="0018092E">
        <w:rPr>
          <w:rFonts w:ascii="Times New Roman" w:hAnsi="Times New Roman" w:cs="Times New Roman"/>
          <w:sz w:val="24"/>
          <w:szCs w:val="24"/>
        </w:rPr>
        <w:t xml:space="preserve"> offer</w:t>
      </w:r>
      <w:r w:rsidR="009F6E48">
        <w:rPr>
          <w:rFonts w:ascii="Times New Roman" w:hAnsi="Times New Roman" w:cs="Times New Roman"/>
          <w:sz w:val="24"/>
          <w:szCs w:val="24"/>
        </w:rPr>
        <w:t>ing</w:t>
      </w:r>
      <w:r w:rsidR="0018092E">
        <w:rPr>
          <w:rFonts w:ascii="Times New Roman" w:hAnsi="Times New Roman" w:cs="Times New Roman"/>
          <w:sz w:val="24"/>
          <w:szCs w:val="24"/>
        </w:rPr>
        <w:t xml:space="preserve"> alternative way</w:t>
      </w:r>
      <w:r>
        <w:rPr>
          <w:rFonts w:ascii="Times New Roman" w:hAnsi="Times New Roman" w:cs="Times New Roman"/>
          <w:sz w:val="24"/>
          <w:szCs w:val="24"/>
        </w:rPr>
        <w:t>s</w:t>
      </w:r>
      <w:r w:rsidR="0018092E">
        <w:rPr>
          <w:rFonts w:ascii="Times New Roman" w:hAnsi="Times New Roman" w:cs="Times New Roman"/>
          <w:sz w:val="24"/>
          <w:szCs w:val="24"/>
        </w:rPr>
        <w:t xml:space="preserve"> to study </w:t>
      </w:r>
      <w:r>
        <w:rPr>
          <w:rFonts w:ascii="Times New Roman" w:hAnsi="Times New Roman" w:cs="Times New Roman"/>
          <w:sz w:val="24"/>
          <w:szCs w:val="24"/>
        </w:rPr>
        <w:t>ligand-</w:t>
      </w:r>
      <w:r w:rsidR="001411D8">
        <w:rPr>
          <w:rFonts w:ascii="Times New Roman" w:hAnsi="Times New Roman" w:cs="Times New Roman"/>
          <w:sz w:val="24"/>
          <w:szCs w:val="24"/>
        </w:rPr>
        <w:t>receptors</w:t>
      </w:r>
      <w:r w:rsidR="0018092E">
        <w:rPr>
          <w:rFonts w:ascii="Times New Roman" w:hAnsi="Times New Roman" w:cs="Times New Roman"/>
          <w:sz w:val="24"/>
          <w:szCs w:val="24"/>
        </w:rPr>
        <w:t xml:space="preserve"> in</w:t>
      </w:r>
      <w:r>
        <w:rPr>
          <w:rFonts w:ascii="Times New Roman" w:hAnsi="Times New Roman" w:cs="Times New Roman"/>
          <w:sz w:val="24"/>
          <w:szCs w:val="24"/>
        </w:rPr>
        <w:t>teractions and protein recognition events</w:t>
      </w:r>
      <w:r w:rsidR="00881BE8">
        <w:rPr>
          <w:rFonts w:ascii="Times New Roman" w:hAnsi="Times New Roman" w:cs="Times New Roman"/>
          <w:sz w:val="24"/>
          <w:szCs w:val="24"/>
        </w:rPr>
        <w:t>.</w:t>
      </w:r>
      <w:r w:rsidR="00B67F4C">
        <w:rPr>
          <w:rFonts w:ascii="Times New Roman" w:hAnsi="Times New Roman" w:cs="Times New Roman"/>
          <w:sz w:val="24"/>
          <w:szCs w:val="24"/>
        </w:rPr>
        <w:t xml:space="preserve"> </w:t>
      </w:r>
      <w:r w:rsidR="009F6E48">
        <w:rPr>
          <w:rFonts w:ascii="Times New Roman" w:hAnsi="Times New Roman" w:cs="Times New Roman"/>
          <w:sz w:val="24"/>
          <w:szCs w:val="24"/>
        </w:rPr>
        <w:t xml:space="preserve">However, </w:t>
      </w:r>
      <w:r w:rsidR="009F6E48">
        <w:rPr>
          <w:rFonts w:ascii="Times New Roman" w:hAnsi="Times New Roman" w:cs="Times New Roman"/>
          <w:sz w:val="24"/>
          <w:szCs w:val="24"/>
        </w:rPr>
        <w:lastRenderedPageBreak/>
        <w:t>m</w:t>
      </w:r>
      <w:r w:rsidR="00DD166C">
        <w:rPr>
          <w:rFonts w:ascii="Times New Roman" w:hAnsi="Times New Roman" w:cs="Times New Roman"/>
          <w:sz w:val="24"/>
          <w:szCs w:val="24"/>
        </w:rPr>
        <w:t xml:space="preserve">ulti-modal detection has the benefit of increasing confidence in measurements. </w:t>
      </w:r>
      <w:r w:rsidR="00B86455">
        <w:rPr>
          <w:rFonts w:ascii="Times New Roman" w:hAnsi="Times New Roman" w:cs="Times New Roman"/>
          <w:sz w:val="24"/>
          <w:szCs w:val="24"/>
        </w:rPr>
        <w:t xml:space="preserve">One </w:t>
      </w:r>
      <w:r w:rsidR="00356B8E">
        <w:rPr>
          <w:rFonts w:ascii="Times New Roman" w:hAnsi="Times New Roman" w:cs="Times New Roman"/>
          <w:sz w:val="24"/>
          <w:szCs w:val="24"/>
        </w:rPr>
        <w:t xml:space="preserve">materials class </w:t>
      </w:r>
      <w:r w:rsidR="00B86455">
        <w:rPr>
          <w:rFonts w:ascii="Times New Roman" w:hAnsi="Times New Roman" w:cs="Times New Roman"/>
          <w:sz w:val="24"/>
          <w:szCs w:val="24"/>
        </w:rPr>
        <w:t xml:space="preserve">that can meet this dual modality readout </w:t>
      </w:r>
      <w:r w:rsidR="00356B8E">
        <w:rPr>
          <w:rFonts w:ascii="Times New Roman" w:hAnsi="Times New Roman" w:cs="Times New Roman"/>
          <w:sz w:val="24"/>
          <w:szCs w:val="24"/>
        </w:rPr>
        <w:t>are conducting polymers</w:t>
      </w:r>
      <w:r>
        <w:rPr>
          <w:rFonts w:ascii="Times New Roman" w:hAnsi="Times New Roman" w:cs="Times New Roman"/>
          <w:sz w:val="24"/>
          <w:szCs w:val="24"/>
        </w:rPr>
        <w:t xml:space="preserve">. </w:t>
      </w:r>
    </w:p>
    <w:p w14:paraId="2A2F208C" w14:textId="17D9B20D" w:rsidR="00015CE9" w:rsidRDefault="00356B8E" w:rsidP="009C711A">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C</w:t>
      </w:r>
      <w:r w:rsidR="007A1FF7">
        <w:rPr>
          <w:rFonts w:ascii="Times New Roman" w:hAnsi="Times New Roman" w:cs="Times New Roman"/>
          <w:sz w:val="24"/>
          <w:szCs w:val="24"/>
        </w:rPr>
        <w:t>onducting polymer</w:t>
      </w:r>
      <w:r>
        <w:rPr>
          <w:rFonts w:ascii="Times New Roman" w:hAnsi="Times New Roman" w:cs="Times New Roman"/>
          <w:sz w:val="24"/>
          <w:szCs w:val="24"/>
        </w:rPr>
        <w:t xml:space="preserve"> devices can be fabricated into</w:t>
      </w:r>
      <w:r w:rsidR="00B86455">
        <w:rPr>
          <w:rFonts w:ascii="Times New Roman" w:hAnsi="Times New Roman" w:cs="Times New Roman"/>
          <w:sz w:val="24"/>
          <w:szCs w:val="24"/>
        </w:rPr>
        <w:t xml:space="preserve"> transparent,</w:t>
      </w:r>
      <w:r>
        <w:rPr>
          <w:rFonts w:ascii="Times New Roman" w:hAnsi="Times New Roman" w:cs="Times New Roman"/>
          <w:sz w:val="24"/>
          <w:szCs w:val="24"/>
        </w:rPr>
        <w:t xml:space="preserve"> thin films,</w:t>
      </w:r>
      <w:r w:rsidR="00B86455">
        <w:rPr>
          <w:rFonts w:ascii="Times New Roman" w:hAnsi="Times New Roman" w:cs="Times New Roman"/>
          <w:sz w:val="24"/>
          <w:szCs w:val="24"/>
        </w:rPr>
        <w:t xml:space="preserve"> maintaining </w:t>
      </w:r>
      <w:r w:rsidR="00DD166C">
        <w:rPr>
          <w:rFonts w:ascii="Times New Roman" w:hAnsi="Times New Roman" w:cs="Times New Roman"/>
          <w:sz w:val="24"/>
          <w:szCs w:val="24"/>
        </w:rPr>
        <w:t xml:space="preserve">compatibility with </w:t>
      </w:r>
      <w:r w:rsidR="00B86455">
        <w:rPr>
          <w:rFonts w:ascii="Times New Roman" w:hAnsi="Times New Roman" w:cs="Times New Roman"/>
          <w:sz w:val="24"/>
          <w:szCs w:val="24"/>
        </w:rPr>
        <w:t>optical/fluorescent tracking</w:t>
      </w:r>
      <w:r w:rsidR="00900109">
        <w:rPr>
          <w:rFonts w:ascii="Times New Roman" w:hAnsi="Times New Roman" w:cs="Times New Roman"/>
          <w:sz w:val="24"/>
          <w:szCs w:val="24"/>
        </w:rPr>
        <w:t xml:space="preserve"> </w:t>
      </w:r>
      <w:r w:rsidR="008F7389">
        <w:rPr>
          <w:rFonts w:ascii="Times New Roman" w:hAnsi="Times New Roman" w:cs="Times New Roman"/>
          <w:sz w:val="24"/>
          <w:szCs w:val="24"/>
        </w:rPr>
        <w:t xml:space="preserve">features. </w:t>
      </w:r>
      <w:r>
        <w:rPr>
          <w:rFonts w:ascii="Times New Roman" w:hAnsi="Times New Roman" w:cs="Times New Roman"/>
          <w:sz w:val="24"/>
          <w:szCs w:val="24"/>
        </w:rPr>
        <w:t xml:space="preserve">Conducting polymer devices have been utilized extensively for </w:t>
      </w:r>
      <w:r w:rsidR="007A1FF7">
        <w:rPr>
          <w:rFonts w:ascii="Times New Roman" w:hAnsi="Times New Roman" w:cs="Times New Roman"/>
          <w:sz w:val="24"/>
          <w:szCs w:val="24"/>
        </w:rPr>
        <w:t>label-free</w:t>
      </w:r>
      <w:r>
        <w:rPr>
          <w:rFonts w:ascii="Times New Roman" w:hAnsi="Times New Roman" w:cs="Times New Roman"/>
          <w:sz w:val="24"/>
          <w:szCs w:val="24"/>
        </w:rPr>
        <w:t xml:space="preserve"> transduction of </w:t>
      </w:r>
      <w:r w:rsidR="00900109">
        <w:rPr>
          <w:rFonts w:ascii="Times New Roman" w:hAnsi="Times New Roman" w:cs="Times New Roman"/>
          <w:sz w:val="24"/>
          <w:szCs w:val="24"/>
        </w:rPr>
        <w:t xml:space="preserve">changes in local </w:t>
      </w:r>
      <w:r w:rsidR="0009609A">
        <w:rPr>
          <w:rFonts w:ascii="Times New Roman" w:hAnsi="Times New Roman" w:cs="Times New Roman"/>
          <w:sz w:val="24"/>
          <w:szCs w:val="24"/>
        </w:rPr>
        <w:t>ionic and</w:t>
      </w:r>
      <w:r w:rsidR="00B86455">
        <w:rPr>
          <w:rFonts w:ascii="Times New Roman" w:hAnsi="Times New Roman" w:cs="Times New Roman"/>
          <w:sz w:val="24"/>
          <w:szCs w:val="24"/>
        </w:rPr>
        <w:t>/or</w:t>
      </w:r>
      <w:r w:rsidR="0009609A">
        <w:rPr>
          <w:rFonts w:ascii="Times New Roman" w:hAnsi="Times New Roman" w:cs="Times New Roman"/>
          <w:sz w:val="24"/>
          <w:szCs w:val="24"/>
        </w:rPr>
        <w:t xml:space="preserve"> electrical </w:t>
      </w:r>
      <w:r w:rsidR="00900109">
        <w:rPr>
          <w:rFonts w:ascii="Times New Roman" w:hAnsi="Times New Roman" w:cs="Times New Roman"/>
          <w:sz w:val="24"/>
          <w:szCs w:val="24"/>
        </w:rPr>
        <w:t>properties</w:t>
      </w:r>
      <w:r w:rsidR="009E7D08">
        <w:rPr>
          <w:rFonts w:ascii="Times New Roman" w:hAnsi="Times New Roman" w:cs="Times New Roman"/>
          <w:sz w:val="24"/>
          <w:szCs w:val="24"/>
        </w:rPr>
        <w:t xml:space="preserve"> </w:t>
      </w:r>
      <w:r w:rsidR="00581471">
        <w:rPr>
          <w:rFonts w:ascii="Times New Roman" w:hAnsi="Times New Roman" w:cs="Times New Roman"/>
          <w:sz w:val="24"/>
          <w:szCs w:val="24"/>
        </w:rPr>
        <w:fldChar w:fldCharType="begin">
          <w:fldData xml:space="preserve">PEVuZE5vdGU+PENpdGU+PEF1dGhvcj5QYXBwYTwvQXV0aG9yPjxZZWFyPjIwMTg8L1llYXI+PFJl
Y051bT4xMDQ8L1JlY051bT48RGlzcGxheVRleHQ+WzE5LTIxXTwvRGlzcGxheVRleHQ+PHJlY29y
ZD48cmVjLW51bWJlcj4xMDQ8L3JlYy1udW1iZXI+PGZvcmVpZ24ta2V5cz48a2V5IGFwcD0iRU4i
IGRiLWlkPSIydGQ5ZXJ4NTk5eHZmeWV0ZmVsNWF6enVwd3Z6eHI5cjl4MDUiIHRpbWVzdGFtcD0i
MTU3MTY3MzE2OCI+MTA0PC9rZXk+PC9mb3JlaWduLWtleXM+PHJlZi10eXBlIG5hbWU9IkpvdXJu
YWwgQXJ0aWNsZSI+MTc8L3JlZi10eXBlPjxjb250cmlidXRvcnM+PGF1dGhvcnM+PGF1dGhvcj5Q
YXBwYSwgQW5uYS1NYXJpYTwvYXV0aG9yPjxhdXRob3I+UGFybGFrLCBPbnVyPC9hdXRob3I+PGF1
dGhvcj5TY2hlaWJsaW4sIEdhZXRhbjwvYXV0aG9yPjxhdXRob3I+TWFpbGxleSwgUGFzY2FsPC9h
dXRob3I+PGF1dGhvcj5TYWxsZW8sIEFsYmVydG88L2F1dGhvcj48YXV0aG9yPk93ZW5zLCBSb2lz
aW4gTTwvYXV0aG9yPjwvYXV0aG9ycz48L2NvbnRyaWJ1dG9ycz48dGl0bGVzPjx0aXRsZT5Pcmdh
bmljIGVsZWN0cm9uaWNzIGZvciBwb2ludC1vZi1jYXJlIG1ldGFib2xpdGUgbW9uaXRvcmluZzwv
dGl0bGU+PHNlY29uZGFyeS10aXRsZT5UcmVuZHMgQmlvdGVjaG5vbDwvc2Vjb25kYXJ5LXRpdGxl
PjwvdGl0bGVzPjxwZXJpb2RpY2FsPjxmdWxsLXRpdGxlPlRyZW5kcyBpbiBCaW90ZWNobm9sb2d5
PC9mdWxsLXRpdGxlPjxhYmJyLTE+VHJlbmRzIEJpb3RlY2hub2wuPC9hYmJyLTE+PGFiYnItMj5U
cmVuZHMgQmlvdGVjaG5vbDwvYWJici0yPjwvcGVyaW9kaWNhbD48cGFnZXM+NDUtNTk8L3BhZ2Vz
Pjx2b2x1bWU+MzY8L3ZvbHVtZT48bnVtYmVyPjE8L251bWJlcj48ZGF0ZXM+PHllYXI+MjAxODwv
eWVhcj48L2RhdGVzPjxpc2JuPjAxNjctNzc5OTwvaXNibj48dXJscz48L3VybHM+PC9yZWNvcmQ+
PC9DaXRlPjxDaXRlPjxBdXRob3I+Uml2bmF5PC9BdXRob3I+PFllYXI+MjAxODwvWWVhcj48UmVj
TnVtPjE2MTwvUmVjTnVtPjxyZWNvcmQ+PHJlYy1udW1iZXI+MTYxPC9yZWMtbnVtYmVyPjxmb3Jl
aWduLWtleXM+PGtleSBhcHA9IkVOIiBkYi1pZD0iMnRkOWVyeDU5OXh2ZnlldGZlbDVhenp1cHd2
enhyOXI5eDA1IiB0aW1lc3RhbXA9IjE1NzQ4NzQyNzIiPjE2MTwva2V5PjwvZm9yZWlnbi1rZXlz
PjxyZWYtdHlwZSBuYW1lPSJKb3VybmFsIEFydGljbGUiPjE3PC9yZWYtdHlwZT48Y29udHJpYnV0
b3JzPjxhdXRob3JzPjxhdXRob3I+Uml2bmF5LCBKb25hdGhhbjwvYXV0aG9yPjxhdXRob3I+SW5h
bCwgU2FoaWthPC9hdXRob3I+PGF1dGhvcj5TYWxsZW8sIEFsYmVydG88L2F1dGhvcj48YXV0aG9y
Pk93ZW5zLCBSw7Npc8OtbiBNPC9hdXRob3I+PGF1dGhvcj5CZXJnZ3JlbiwgTWFnbnVzPC9hdXRo
b3I+PGF1dGhvcj5NYWxsaWFyYXMsIEdlb3JnZSBHIDwvYXV0aG9yPjwvYXV0aG9ycz48L2NvbnRy
aWJ1dG9ycz48dGl0bGVzPjx0aXRsZT5PcmdhbmljIGVsZWN0cm9jaGVtaWNhbCB0cmFuc2lzdG9y
czwvdGl0bGU+PHNlY29uZGFyeS10aXRsZT5OYXQgUmV2PC9zZWNvbmRhcnktdGl0bGU+PC90aXRs
ZXM+PHBlcmlvZGljYWw+PGZ1bGwtdGl0bGU+TmF0IFJldjwvZnVsbC10aXRsZT48L3BlcmlvZGlj
YWw+PHBhZ2VzPjE3MDg2PC9wYWdlcz48dm9sdW1lPjM8L3ZvbHVtZT48bnVtYmVyPjI8L251bWJl
cj48ZGF0ZXM+PHllYXI+MjAxODwveWVhcj48L2RhdGVzPjxpc2JuPjIwNTgtODQzNzwvaXNibj48
dXJscz48L3VybHM+PC9yZWNvcmQ+PC9DaXRlPjxDaXRlPjxBdXRob3I+UGl0c2FsaWRpczwvQXV0
aG9yPjxZZWFyPjIwMTk8L1llYXI+PFJlY051bT4xNjI8L1JlY051bT48cmVjb3JkPjxyZWMtbnVt
YmVyPjE2MjwvcmVjLW51bWJlcj48Zm9yZWlnbi1rZXlzPjxrZXkgYXBwPSJFTiIgZGItaWQ9IjJ0
ZDllcng1OTl4dmZ5ZXRmZWw1YXp6dXB3dnp4cjlyOXgwNSIgdGltZXN0YW1wPSIxNTc0OTA1Mzk0
Ij4xNjI8L2tleT48L2ZvcmVpZ24ta2V5cz48cmVmLXR5cGUgbmFtZT0iQm9vayBTZWN0aW9uIj41
PC9yZWYtdHlwZT48Y29udHJpYnV0b3JzPjxhdXRob3JzPjxhdXRob3I+UGl0c2FsaWRpcywgQzwv
YXV0aG9yPjxhdXRob3I+UGFwcGEsIEFNPC9hdXRob3I+PGF1dGhvcj5Nb3lzaWRvdSwgQ008L2F1
dGhvcj48YXV0aG9yPklhbmRvbG8sIEQ8L2F1dGhvcj48YXV0aG9yPk93ZW5zLCBSTTwvYXV0aG9y
PjwvYXV0aG9ycz48L2NvbnRyaWJ1dG9ycz48dGl0bGVzPjx0aXRsZT5Db25kdWN0aW5nIGFuZCBD
b25qdWdhdGVkIFBvbHltZXJzIGZvciBCaW9zZW5zaW5nIEFwcGxpY2F0aW9uczwvdGl0bGU+PHNl
Y29uZGFyeS10aXRsZT5Db25qdWdhIFBvbHltPC9zZWNvbmRhcnktdGl0bGU+PC90aXRsZXM+PHBh
Z2VzPjY5Ny03NDI8L3BhZ2VzPjxkYXRlcz48eWVhcj4yMDE5PC95ZWFyPjwvZGF0ZXM+PHB1Ymxp
c2hlcj5DUkMgUHJlc3M8L3B1Ymxpc2hlcj48dXJscz48L3VybHM+PC9yZWNvcmQ+PC9DaXRlPjwv
RW5kTm90ZT5=
</w:fldData>
        </w:fldChar>
      </w:r>
      <w:r w:rsidR="001D0B41">
        <w:rPr>
          <w:rFonts w:ascii="Times New Roman" w:hAnsi="Times New Roman" w:cs="Times New Roman"/>
          <w:sz w:val="24"/>
          <w:szCs w:val="24"/>
        </w:rPr>
        <w:instrText xml:space="preserve"> ADDIN EN.CITE </w:instrText>
      </w:r>
      <w:r w:rsidR="001D0B41">
        <w:rPr>
          <w:rFonts w:ascii="Times New Roman" w:hAnsi="Times New Roman" w:cs="Times New Roman"/>
          <w:sz w:val="24"/>
          <w:szCs w:val="24"/>
        </w:rPr>
        <w:fldChar w:fldCharType="begin">
          <w:fldData xml:space="preserve">PEVuZE5vdGU+PENpdGU+PEF1dGhvcj5QYXBwYTwvQXV0aG9yPjxZZWFyPjIwMTg8L1llYXI+PFJl
Y051bT4xMDQ8L1JlY051bT48RGlzcGxheVRleHQ+WzE5LTIxXTwvRGlzcGxheVRleHQ+PHJlY29y
ZD48cmVjLW51bWJlcj4xMDQ8L3JlYy1udW1iZXI+PGZvcmVpZ24ta2V5cz48a2V5IGFwcD0iRU4i
IGRiLWlkPSIydGQ5ZXJ4NTk5eHZmeWV0ZmVsNWF6enVwd3Z6eHI5cjl4MDUiIHRpbWVzdGFtcD0i
MTU3MTY3MzE2OCI+MTA0PC9rZXk+PC9mb3JlaWduLWtleXM+PHJlZi10eXBlIG5hbWU9IkpvdXJu
YWwgQXJ0aWNsZSI+MTc8L3JlZi10eXBlPjxjb250cmlidXRvcnM+PGF1dGhvcnM+PGF1dGhvcj5Q
YXBwYSwgQW5uYS1NYXJpYTwvYXV0aG9yPjxhdXRob3I+UGFybGFrLCBPbnVyPC9hdXRob3I+PGF1
dGhvcj5TY2hlaWJsaW4sIEdhZXRhbjwvYXV0aG9yPjxhdXRob3I+TWFpbGxleSwgUGFzY2FsPC9h
dXRob3I+PGF1dGhvcj5TYWxsZW8sIEFsYmVydG88L2F1dGhvcj48YXV0aG9yPk93ZW5zLCBSb2lz
aW4gTTwvYXV0aG9yPjwvYXV0aG9ycz48L2NvbnRyaWJ1dG9ycz48dGl0bGVzPjx0aXRsZT5Pcmdh
bmljIGVsZWN0cm9uaWNzIGZvciBwb2ludC1vZi1jYXJlIG1ldGFib2xpdGUgbW9uaXRvcmluZzwv
dGl0bGU+PHNlY29uZGFyeS10aXRsZT5UcmVuZHMgQmlvdGVjaG5vbDwvc2Vjb25kYXJ5LXRpdGxl
PjwvdGl0bGVzPjxwZXJpb2RpY2FsPjxmdWxsLXRpdGxlPlRyZW5kcyBpbiBCaW90ZWNobm9sb2d5
PC9mdWxsLXRpdGxlPjxhYmJyLTE+VHJlbmRzIEJpb3RlY2hub2wuPC9hYmJyLTE+PGFiYnItMj5U
cmVuZHMgQmlvdGVjaG5vbDwvYWJici0yPjwvcGVyaW9kaWNhbD48cGFnZXM+NDUtNTk8L3BhZ2Vz
Pjx2b2x1bWU+MzY8L3ZvbHVtZT48bnVtYmVyPjE8L251bWJlcj48ZGF0ZXM+PHllYXI+MjAxODwv
eWVhcj48L2RhdGVzPjxpc2JuPjAxNjctNzc5OTwvaXNibj48dXJscz48L3VybHM+PC9yZWNvcmQ+
PC9DaXRlPjxDaXRlPjxBdXRob3I+Uml2bmF5PC9BdXRob3I+PFllYXI+MjAxODwvWWVhcj48UmVj
TnVtPjE2MTwvUmVjTnVtPjxyZWNvcmQ+PHJlYy1udW1iZXI+MTYxPC9yZWMtbnVtYmVyPjxmb3Jl
aWduLWtleXM+PGtleSBhcHA9IkVOIiBkYi1pZD0iMnRkOWVyeDU5OXh2ZnlldGZlbDVhenp1cHd2
enhyOXI5eDA1IiB0aW1lc3RhbXA9IjE1NzQ4NzQyNzIiPjE2MTwva2V5PjwvZm9yZWlnbi1rZXlz
PjxyZWYtdHlwZSBuYW1lPSJKb3VybmFsIEFydGljbGUiPjE3PC9yZWYtdHlwZT48Y29udHJpYnV0
b3JzPjxhdXRob3JzPjxhdXRob3I+Uml2bmF5LCBKb25hdGhhbjwvYXV0aG9yPjxhdXRob3I+SW5h
bCwgU2FoaWthPC9hdXRob3I+PGF1dGhvcj5TYWxsZW8sIEFsYmVydG88L2F1dGhvcj48YXV0aG9y
Pk93ZW5zLCBSw7Npc8OtbiBNPC9hdXRob3I+PGF1dGhvcj5CZXJnZ3JlbiwgTWFnbnVzPC9hdXRo
b3I+PGF1dGhvcj5NYWxsaWFyYXMsIEdlb3JnZSBHIDwvYXV0aG9yPjwvYXV0aG9ycz48L2NvbnRy
aWJ1dG9ycz48dGl0bGVzPjx0aXRsZT5PcmdhbmljIGVsZWN0cm9jaGVtaWNhbCB0cmFuc2lzdG9y
czwvdGl0bGU+PHNlY29uZGFyeS10aXRsZT5OYXQgUmV2PC9zZWNvbmRhcnktdGl0bGU+PC90aXRs
ZXM+PHBlcmlvZGljYWw+PGZ1bGwtdGl0bGU+TmF0IFJldjwvZnVsbC10aXRsZT48L3BlcmlvZGlj
YWw+PHBhZ2VzPjE3MDg2PC9wYWdlcz48dm9sdW1lPjM8L3ZvbHVtZT48bnVtYmVyPjI8L251bWJl
cj48ZGF0ZXM+PHllYXI+MjAxODwveWVhcj48L2RhdGVzPjxpc2JuPjIwNTgtODQzNzwvaXNibj48
dXJscz48L3VybHM+PC9yZWNvcmQ+PC9DaXRlPjxDaXRlPjxBdXRob3I+UGl0c2FsaWRpczwvQXV0
aG9yPjxZZWFyPjIwMTk8L1llYXI+PFJlY051bT4xNjI8L1JlY051bT48cmVjb3JkPjxyZWMtbnVt
YmVyPjE2MjwvcmVjLW51bWJlcj48Zm9yZWlnbi1rZXlzPjxrZXkgYXBwPSJFTiIgZGItaWQ9IjJ0
ZDllcng1OTl4dmZ5ZXRmZWw1YXp6dXB3dnp4cjlyOXgwNSIgdGltZXN0YW1wPSIxNTc0OTA1Mzk0
Ij4xNjI8L2tleT48L2ZvcmVpZ24ta2V5cz48cmVmLXR5cGUgbmFtZT0iQm9vayBTZWN0aW9uIj41
PC9yZWYtdHlwZT48Y29udHJpYnV0b3JzPjxhdXRob3JzPjxhdXRob3I+UGl0c2FsaWRpcywgQzwv
YXV0aG9yPjxhdXRob3I+UGFwcGEsIEFNPC9hdXRob3I+PGF1dGhvcj5Nb3lzaWRvdSwgQ008L2F1
dGhvcj48YXV0aG9yPklhbmRvbG8sIEQ8L2F1dGhvcj48YXV0aG9yPk93ZW5zLCBSTTwvYXV0aG9y
PjwvYXV0aG9ycz48L2NvbnRyaWJ1dG9ycz48dGl0bGVzPjx0aXRsZT5Db25kdWN0aW5nIGFuZCBD
b25qdWdhdGVkIFBvbHltZXJzIGZvciBCaW9zZW5zaW5nIEFwcGxpY2F0aW9uczwvdGl0bGU+PHNl
Y29uZGFyeS10aXRsZT5Db25qdWdhIFBvbHltPC9zZWNvbmRhcnktdGl0bGU+PC90aXRsZXM+PHBh
Z2VzPjY5Ny03NDI8L3BhZ2VzPjxkYXRlcz48eWVhcj4yMDE5PC95ZWFyPjwvZGF0ZXM+PHB1Ymxp
c2hlcj5DUkMgUHJlc3M8L3B1Ymxpc2hlcj48dXJscz48L3VybHM+PC9yZWNvcmQ+PC9DaXRlPjwv
RW5kTm90ZT5=
</w:fldData>
        </w:fldChar>
      </w:r>
      <w:r w:rsidR="001D0B41">
        <w:rPr>
          <w:rFonts w:ascii="Times New Roman" w:hAnsi="Times New Roman" w:cs="Times New Roman"/>
          <w:sz w:val="24"/>
          <w:szCs w:val="24"/>
        </w:rPr>
        <w:instrText xml:space="preserve"> ADDIN EN.CITE.DATA </w:instrText>
      </w:r>
      <w:r w:rsidR="001D0B41">
        <w:rPr>
          <w:rFonts w:ascii="Times New Roman" w:hAnsi="Times New Roman" w:cs="Times New Roman"/>
          <w:sz w:val="24"/>
          <w:szCs w:val="24"/>
        </w:rPr>
      </w:r>
      <w:r w:rsidR="001D0B41">
        <w:rPr>
          <w:rFonts w:ascii="Times New Roman" w:hAnsi="Times New Roman" w:cs="Times New Roman"/>
          <w:sz w:val="24"/>
          <w:szCs w:val="24"/>
        </w:rPr>
        <w:fldChar w:fldCharType="end"/>
      </w:r>
      <w:r w:rsidR="00581471">
        <w:rPr>
          <w:rFonts w:ascii="Times New Roman" w:hAnsi="Times New Roman" w:cs="Times New Roman"/>
          <w:sz w:val="24"/>
          <w:szCs w:val="24"/>
        </w:rPr>
      </w:r>
      <w:r w:rsidR="00581471">
        <w:rPr>
          <w:rFonts w:ascii="Times New Roman" w:hAnsi="Times New Roman" w:cs="Times New Roman"/>
          <w:sz w:val="24"/>
          <w:szCs w:val="24"/>
        </w:rPr>
        <w:fldChar w:fldCharType="separate"/>
      </w:r>
      <w:r w:rsidR="00312C5C">
        <w:rPr>
          <w:rFonts w:ascii="Times New Roman" w:hAnsi="Times New Roman" w:cs="Times New Roman"/>
          <w:noProof/>
          <w:sz w:val="24"/>
          <w:szCs w:val="24"/>
        </w:rPr>
        <w:t>[19-21]</w:t>
      </w:r>
      <w:r w:rsidR="00581471">
        <w:rPr>
          <w:rFonts w:ascii="Times New Roman" w:hAnsi="Times New Roman" w:cs="Times New Roman"/>
          <w:sz w:val="24"/>
          <w:szCs w:val="24"/>
        </w:rPr>
        <w:fldChar w:fldCharType="end"/>
      </w:r>
      <w:r w:rsidR="009E7D08">
        <w:rPr>
          <w:rFonts w:ascii="Times New Roman" w:hAnsi="Times New Roman" w:cs="Times New Roman"/>
          <w:sz w:val="24"/>
          <w:szCs w:val="24"/>
        </w:rPr>
        <w:t>.</w:t>
      </w:r>
      <w:r w:rsidR="00A7794B">
        <w:rPr>
          <w:rFonts w:ascii="Times New Roman" w:hAnsi="Times New Roman" w:cs="Times New Roman"/>
          <w:sz w:val="24"/>
          <w:szCs w:val="24"/>
        </w:rPr>
        <w:t xml:space="preserve"> </w:t>
      </w:r>
      <w:r w:rsidR="00517659">
        <w:rPr>
          <w:rFonts w:ascii="Times New Roman" w:hAnsi="Times New Roman" w:cs="Times New Roman"/>
          <w:sz w:val="24"/>
          <w:szCs w:val="24"/>
        </w:rPr>
        <w:t>Furthermore,</w:t>
      </w:r>
      <w:r w:rsidR="00BF1D9B">
        <w:rPr>
          <w:rFonts w:ascii="Times New Roman" w:hAnsi="Times New Roman" w:cs="Times New Roman"/>
          <w:sz w:val="24"/>
          <w:szCs w:val="24"/>
        </w:rPr>
        <w:t xml:space="preserve"> </w:t>
      </w:r>
      <w:r w:rsidR="00517659">
        <w:rPr>
          <w:rFonts w:ascii="Times New Roman" w:hAnsi="Times New Roman" w:cs="Times New Roman"/>
          <w:sz w:val="24"/>
          <w:szCs w:val="24"/>
        </w:rPr>
        <w:t>t</w:t>
      </w:r>
      <w:r w:rsidR="00BF1D9B">
        <w:rPr>
          <w:rFonts w:ascii="Times New Roman" w:hAnsi="Times New Roman" w:cs="Times New Roman"/>
          <w:sz w:val="24"/>
          <w:szCs w:val="24"/>
        </w:rPr>
        <w:t xml:space="preserve">he mechanical properties of </w:t>
      </w:r>
      <w:r>
        <w:rPr>
          <w:rFonts w:ascii="Times New Roman" w:hAnsi="Times New Roman" w:cs="Times New Roman"/>
          <w:sz w:val="24"/>
          <w:szCs w:val="24"/>
        </w:rPr>
        <w:t xml:space="preserve">conducting </w:t>
      </w:r>
      <w:r w:rsidR="003261A5">
        <w:rPr>
          <w:rFonts w:ascii="Times New Roman" w:hAnsi="Times New Roman" w:cs="Times New Roman"/>
          <w:sz w:val="24"/>
          <w:szCs w:val="24"/>
        </w:rPr>
        <w:t xml:space="preserve">polymers </w:t>
      </w:r>
      <w:r>
        <w:rPr>
          <w:rFonts w:ascii="Times New Roman" w:hAnsi="Times New Roman" w:cs="Times New Roman"/>
          <w:sz w:val="24"/>
          <w:szCs w:val="24"/>
        </w:rPr>
        <w:t xml:space="preserve">can be </w:t>
      </w:r>
      <w:r w:rsidR="00BF1D9B">
        <w:rPr>
          <w:rFonts w:ascii="Times New Roman" w:hAnsi="Times New Roman" w:cs="Times New Roman"/>
          <w:sz w:val="24"/>
          <w:szCs w:val="24"/>
        </w:rPr>
        <w:t>match</w:t>
      </w:r>
      <w:r w:rsidR="003261A5">
        <w:rPr>
          <w:rFonts w:ascii="Times New Roman" w:hAnsi="Times New Roman" w:cs="Times New Roman"/>
          <w:sz w:val="24"/>
          <w:szCs w:val="24"/>
        </w:rPr>
        <w:t>ed</w:t>
      </w:r>
      <w:r w:rsidR="00BF1D9B">
        <w:rPr>
          <w:rFonts w:ascii="Times New Roman" w:hAnsi="Times New Roman" w:cs="Times New Roman"/>
          <w:sz w:val="24"/>
          <w:szCs w:val="24"/>
        </w:rPr>
        <w:t xml:space="preserve"> with biotic tissue</w:t>
      </w:r>
      <w:r w:rsidR="009E7D08">
        <w:rPr>
          <w:rFonts w:ascii="Times New Roman" w:hAnsi="Times New Roman" w:cs="Times New Roman"/>
          <w:sz w:val="24"/>
          <w:szCs w:val="24"/>
        </w:rPr>
        <w:t xml:space="preserve"> </w:t>
      </w:r>
      <w:r w:rsidR="005310F2">
        <w:rPr>
          <w:rFonts w:ascii="Times New Roman" w:hAnsi="Times New Roman" w:cs="Times New Roman"/>
          <w:sz w:val="24"/>
          <w:szCs w:val="24"/>
        </w:rPr>
        <w:fldChar w:fldCharType="begin"/>
      </w:r>
      <w:r w:rsidR="00312C5C">
        <w:rPr>
          <w:rFonts w:ascii="Times New Roman" w:hAnsi="Times New Roman" w:cs="Times New Roman"/>
          <w:sz w:val="24"/>
          <w:szCs w:val="24"/>
        </w:rPr>
        <w:instrText xml:space="preserve"> ADDIN EN.CITE &lt;EndNote&gt;&lt;Cite&gt;&lt;Author&gt;Liu&lt;/Author&gt;&lt;Year&gt;2017&lt;/Year&gt;&lt;RecNum&gt;99&lt;/RecNum&gt;&lt;DisplayText&gt;[22,23]&lt;/DisplayText&gt;&lt;record&gt;&lt;rec-number&gt;99&lt;/rec-number&gt;&lt;foreign-keys&gt;&lt;key app="EN" db-id="2td9erx599xvfyetfel5azzupwvzxr9r9x05" timestamp="1571577623"&gt;99&lt;/key&gt;&lt;/foreign-keys&gt;&lt;ref-type name="Journal Article"&gt;17&lt;/ref-type&gt;&lt;contributors&gt;&lt;authors&gt;&lt;author&gt;Liu, Han-Yuan&lt;/author&gt;&lt;author&gt;Chen, Wei-Liang&lt;/author&gt;&lt;author&gt;Ober, Christopher K&lt;/author&gt;&lt;author&gt;Daniel, Susan &lt;/author&gt;&lt;/authors&gt;&lt;/contributors&gt;&lt;titles&gt;&lt;title&gt;Biologically Complex Planar Cell Plasma Membranes Supported on Polyelectrolyte Cushions Enhance Transmembrane Protein Mobility and Retain Native Orientation&lt;/title&gt;&lt;secondary-title&gt;Langmuir&lt;/secondary-title&gt;&lt;/titles&gt;&lt;periodical&gt;&lt;full-title&gt;Langmuir&lt;/full-title&gt;&lt;/periodical&gt;&lt;pages&gt;1061-1072&lt;/pages&gt;&lt;volume&gt;34&lt;/volume&gt;&lt;number&gt;3&lt;/number&gt;&lt;dates&gt;&lt;year&gt;2017&lt;/year&gt;&lt;/dates&gt;&lt;isbn&gt;0743-7463&lt;/isbn&gt;&lt;urls&gt;&lt;/urls&gt;&lt;/record&gt;&lt;/Cite&gt;&lt;Cite&gt;&lt;Author&gt;Tanaka&lt;/Author&gt;&lt;Year&gt;2005&lt;/Year&gt;&lt;RecNum&gt;102&lt;/RecNum&gt;&lt;record&gt;&lt;rec-number&gt;102&lt;/rec-number&gt;&lt;foreign-keys&gt;&lt;key app="EN" db-id="2td9erx599xvfyetfel5azzupwvzxr9r9x05" timestamp="1571584393"&gt;102&lt;/key&gt;&lt;/foreign-keys&gt;&lt;ref-type name="Journal Article"&gt;17&lt;/ref-type&gt;&lt;contributors&gt;&lt;authors&gt;&lt;author&gt;Tanaka, Motomu&lt;/author&gt;&lt;author&gt;Sackmann, Erich &lt;/author&gt;&lt;/authors&gt;&lt;/contributors&gt;&lt;titles&gt;&lt;title&gt;Polymer-supported membranes as models of the cell surface&lt;/title&gt;&lt;secondary-title&gt;Nature&lt;/secondary-title&gt;&lt;/titles&gt;&lt;periodical&gt;&lt;full-title&gt;Nature&lt;/full-title&gt;&lt;/periodical&gt;&lt;pages&gt;656&lt;/pages&gt;&lt;volume&gt;437&lt;/volume&gt;&lt;number&gt;7059&lt;/number&gt;&lt;dates&gt;&lt;year&gt;2005&lt;/year&gt;&lt;/dates&gt;&lt;isbn&gt;1476-4687&lt;/isbn&gt;&lt;urls&gt;&lt;/urls&gt;&lt;/record&gt;&lt;/Cite&gt;&lt;/EndNote&gt;</w:instrText>
      </w:r>
      <w:r w:rsidR="005310F2">
        <w:rPr>
          <w:rFonts w:ascii="Times New Roman" w:hAnsi="Times New Roman" w:cs="Times New Roman"/>
          <w:sz w:val="24"/>
          <w:szCs w:val="24"/>
        </w:rPr>
        <w:fldChar w:fldCharType="separate"/>
      </w:r>
      <w:r w:rsidR="00312C5C">
        <w:rPr>
          <w:rFonts w:ascii="Times New Roman" w:hAnsi="Times New Roman" w:cs="Times New Roman"/>
          <w:noProof/>
          <w:sz w:val="24"/>
          <w:szCs w:val="24"/>
        </w:rPr>
        <w:t>[22,23]</w:t>
      </w:r>
      <w:r w:rsidR="005310F2">
        <w:rPr>
          <w:rFonts w:ascii="Times New Roman" w:hAnsi="Times New Roman" w:cs="Times New Roman"/>
          <w:sz w:val="24"/>
          <w:szCs w:val="24"/>
        </w:rPr>
        <w:fldChar w:fldCharType="end"/>
      </w:r>
      <w:r w:rsidR="00FF0CD5" w:rsidRPr="00FF0CD5">
        <w:t xml:space="preserve"> </w:t>
      </w:r>
      <w:r w:rsidR="003261A5">
        <w:rPr>
          <w:rFonts w:ascii="Times New Roman" w:hAnsi="Times New Roman" w:cs="Times New Roman"/>
          <w:sz w:val="24"/>
          <w:szCs w:val="24"/>
        </w:rPr>
        <w:t xml:space="preserve">providing a </w:t>
      </w:r>
      <w:r w:rsidR="008E677A">
        <w:rPr>
          <w:rFonts w:ascii="Times New Roman" w:hAnsi="Times New Roman" w:cs="Times New Roman"/>
          <w:sz w:val="24"/>
          <w:szCs w:val="24"/>
        </w:rPr>
        <w:t>biocompatible interface to the bi</w:t>
      </w:r>
      <w:r w:rsidR="003261A5">
        <w:rPr>
          <w:rFonts w:ascii="Times New Roman" w:hAnsi="Times New Roman" w:cs="Times New Roman"/>
          <w:sz w:val="24"/>
          <w:szCs w:val="24"/>
        </w:rPr>
        <w:t>layer</w:t>
      </w:r>
      <w:r w:rsidR="007A1FF7">
        <w:rPr>
          <w:rFonts w:ascii="Times New Roman" w:hAnsi="Times New Roman" w:cs="Times New Roman"/>
          <w:sz w:val="24"/>
          <w:szCs w:val="24"/>
        </w:rPr>
        <w:t xml:space="preserve"> that is more realistic than the hard oxide surfaces typically used as supports for SLBs</w:t>
      </w:r>
      <w:r w:rsidR="008E677A">
        <w:rPr>
          <w:rFonts w:ascii="Times New Roman" w:hAnsi="Times New Roman" w:cs="Times New Roman"/>
          <w:sz w:val="24"/>
          <w:szCs w:val="24"/>
        </w:rPr>
        <w:t>.</w:t>
      </w:r>
      <w:r w:rsidR="00A7794B">
        <w:rPr>
          <w:rFonts w:ascii="Times New Roman" w:hAnsi="Times New Roman" w:cs="Times New Roman"/>
          <w:sz w:val="24"/>
          <w:szCs w:val="24"/>
        </w:rPr>
        <w:t xml:space="preserve"> </w:t>
      </w:r>
      <w:r>
        <w:rPr>
          <w:rFonts w:ascii="Times New Roman" w:hAnsi="Times New Roman" w:cs="Times New Roman"/>
          <w:sz w:val="24"/>
          <w:szCs w:val="24"/>
        </w:rPr>
        <w:t>These materials are thus</w:t>
      </w:r>
      <w:r w:rsidR="00F232CA">
        <w:rPr>
          <w:rFonts w:ascii="Times New Roman" w:hAnsi="Times New Roman" w:cs="Times New Roman"/>
          <w:sz w:val="24"/>
          <w:szCs w:val="24"/>
        </w:rPr>
        <w:t xml:space="preserve"> of great interest for </w:t>
      </w:r>
      <w:r>
        <w:rPr>
          <w:rFonts w:ascii="Times New Roman" w:hAnsi="Times New Roman" w:cs="Times New Roman"/>
          <w:sz w:val="24"/>
          <w:szCs w:val="24"/>
        </w:rPr>
        <w:t>i</w:t>
      </w:r>
      <w:r w:rsidR="00961AA3">
        <w:rPr>
          <w:rFonts w:ascii="Times New Roman" w:hAnsi="Times New Roman" w:cs="Times New Roman"/>
          <w:sz w:val="24"/>
          <w:szCs w:val="24"/>
        </w:rPr>
        <w:t>n</w:t>
      </w:r>
      <w:r>
        <w:rPr>
          <w:rFonts w:ascii="Times New Roman" w:hAnsi="Times New Roman" w:cs="Times New Roman"/>
          <w:sz w:val="24"/>
          <w:szCs w:val="24"/>
        </w:rPr>
        <w:t>tegration with S</w:t>
      </w:r>
      <w:r w:rsidR="00F232CA">
        <w:rPr>
          <w:rFonts w:ascii="Times New Roman" w:hAnsi="Times New Roman" w:cs="Times New Roman"/>
          <w:sz w:val="24"/>
          <w:szCs w:val="24"/>
        </w:rPr>
        <w:t>LB</w:t>
      </w:r>
      <w:r w:rsidR="009F6E48">
        <w:rPr>
          <w:rFonts w:ascii="Times New Roman" w:hAnsi="Times New Roman" w:cs="Times New Roman"/>
          <w:sz w:val="24"/>
          <w:szCs w:val="24"/>
        </w:rPr>
        <w:t>s</w:t>
      </w:r>
      <w:r w:rsidR="00F232CA">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9F6E48">
        <w:rPr>
          <w:rFonts w:ascii="Times New Roman" w:hAnsi="Times New Roman" w:cs="Times New Roman"/>
          <w:sz w:val="24"/>
          <w:szCs w:val="24"/>
        </w:rPr>
        <w:t xml:space="preserve">optical and </w:t>
      </w:r>
      <w:r>
        <w:rPr>
          <w:rFonts w:ascii="Times New Roman" w:hAnsi="Times New Roman" w:cs="Times New Roman"/>
          <w:sz w:val="24"/>
          <w:szCs w:val="24"/>
        </w:rPr>
        <w:t xml:space="preserve">electrical </w:t>
      </w:r>
      <w:r w:rsidR="00F232CA">
        <w:rPr>
          <w:rFonts w:ascii="Times New Roman" w:hAnsi="Times New Roman" w:cs="Times New Roman"/>
          <w:sz w:val="24"/>
          <w:szCs w:val="24"/>
        </w:rPr>
        <w:t>transduc</w:t>
      </w:r>
      <w:r>
        <w:rPr>
          <w:rFonts w:ascii="Times New Roman" w:hAnsi="Times New Roman" w:cs="Times New Roman"/>
          <w:sz w:val="24"/>
          <w:szCs w:val="24"/>
        </w:rPr>
        <w:t>tion</w:t>
      </w:r>
      <w:r w:rsidR="00F232CA">
        <w:rPr>
          <w:rFonts w:ascii="Times New Roman" w:hAnsi="Times New Roman" w:cs="Times New Roman"/>
          <w:sz w:val="24"/>
          <w:szCs w:val="24"/>
        </w:rPr>
        <w:t xml:space="preserve"> for </w:t>
      </w:r>
      <w:r w:rsidR="002844E0">
        <w:rPr>
          <w:rFonts w:ascii="Times New Roman" w:hAnsi="Times New Roman" w:cs="Times New Roman"/>
          <w:sz w:val="24"/>
          <w:szCs w:val="24"/>
        </w:rPr>
        <w:t>sensing application</w:t>
      </w:r>
      <w:r w:rsidR="00DD166C">
        <w:rPr>
          <w:rFonts w:ascii="Times New Roman" w:hAnsi="Times New Roman" w:cs="Times New Roman"/>
          <w:sz w:val="24"/>
          <w:szCs w:val="24"/>
        </w:rPr>
        <w:t>s</w:t>
      </w:r>
      <w:r w:rsidR="00D6474D">
        <w:rPr>
          <w:rFonts w:ascii="Times New Roman" w:hAnsi="Times New Roman" w:cs="Times New Roman"/>
          <w:sz w:val="24"/>
          <w:szCs w:val="24"/>
        </w:rPr>
        <w:t>.</w:t>
      </w:r>
    </w:p>
    <w:p w14:paraId="157947E6" w14:textId="47F004B3" w:rsidR="00AF3D85" w:rsidRDefault="009F6E48" w:rsidP="0013625E">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One conducting polymer</w:t>
      </w:r>
      <w:r w:rsidR="00356B8E">
        <w:rPr>
          <w:rFonts w:ascii="Times New Roman" w:hAnsi="Times New Roman" w:cs="Times New Roman"/>
          <w:sz w:val="24"/>
          <w:szCs w:val="24"/>
        </w:rPr>
        <w:t xml:space="preserve"> in particular, </w:t>
      </w:r>
      <w:r w:rsidR="00356B8E" w:rsidRPr="008E677A">
        <w:rPr>
          <w:rFonts w:ascii="Times New Roman" w:hAnsi="Times New Roman" w:cs="Times New Roman"/>
          <w:sz w:val="24"/>
          <w:szCs w:val="24"/>
        </w:rPr>
        <w:t>poly(3,4-ethylenedioxythiophene) polystyrene sulfonate</w:t>
      </w:r>
      <w:r w:rsidR="00356B8E">
        <w:rPr>
          <w:rFonts w:ascii="Times New Roman" w:hAnsi="Times New Roman" w:cs="Times New Roman"/>
          <w:sz w:val="24"/>
          <w:szCs w:val="24"/>
        </w:rPr>
        <w:t xml:space="preserve"> (PEDOT:PSS), </w:t>
      </w:r>
      <w:r w:rsidR="00356B8E" w:rsidRPr="008E677A">
        <w:rPr>
          <w:rFonts w:ascii="Times New Roman" w:hAnsi="Times New Roman" w:cs="Times New Roman"/>
          <w:sz w:val="24"/>
          <w:szCs w:val="24"/>
        </w:rPr>
        <w:t>ha</w:t>
      </w:r>
      <w:r w:rsidR="00356B8E">
        <w:rPr>
          <w:rFonts w:ascii="Times New Roman" w:hAnsi="Times New Roman" w:cs="Times New Roman"/>
          <w:sz w:val="24"/>
          <w:szCs w:val="24"/>
        </w:rPr>
        <w:t>s</w:t>
      </w:r>
      <w:r w:rsidR="00356B8E" w:rsidRPr="008E677A">
        <w:rPr>
          <w:rFonts w:ascii="Times New Roman" w:hAnsi="Times New Roman" w:cs="Times New Roman"/>
          <w:sz w:val="24"/>
          <w:szCs w:val="24"/>
        </w:rPr>
        <w:t xml:space="preserve"> emerged </w:t>
      </w:r>
      <w:r w:rsidR="00356B8E">
        <w:rPr>
          <w:rFonts w:ascii="Times New Roman" w:hAnsi="Times New Roman" w:cs="Times New Roman"/>
          <w:sz w:val="24"/>
          <w:szCs w:val="24"/>
        </w:rPr>
        <w:t>as one of</w:t>
      </w:r>
      <w:r w:rsidR="00356B8E" w:rsidRPr="008E677A">
        <w:rPr>
          <w:rFonts w:ascii="Times New Roman" w:hAnsi="Times New Roman" w:cs="Times New Roman"/>
          <w:sz w:val="24"/>
          <w:szCs w:val="24"/>
        </w:rPr>
        <w:t xml:space="preserve"> the most promising</w:t>
      </w:r>
      <w:r w:rsidR="00356B8E">
        <w:rPr>
          <w:rFonts w:ascii="Times New Roman" w:hAnsi="Times New Roman" w:cs="Times New Roman"/>
          <w:sz w:val="24"/>
          <w:szCs w:val="24"/>
        </w:rPr>
        <w:t xml:space="preserve"> organic electronic materials because of its  </w:t>
      </w:r>
      <w:r w:rsidR="00356B8E" w:rsidRPr="00ED6358">
        <w:rPr>
          <w:rFonts w:ascii="Times New Roman" w:hAnsi="Times New Roman" w:cs="Times New Roman"/>
          <w:sz w:val="24"/>
          <w:szCs w:val="24"/>
        </w:rPr>
        <w:t>high conductivity,</w:t>
      </w:r>
      <w:r w:rsidR="00356B8E">
        <w:rPr>
          <w:rFonts w:ascii="Times New Roman" w:hAnsi="Times New Roman" w:cs="Times New Roman"/>
          <w:sz w:val="24"/>
          <w:szCs w:val="24"/>
        </w:rPr>
        <w:t xml:space="preserve"> optical transparency,</w:t>
      </w:r>
      <w:r w:rsidR="00356B8E" w:rsidRPr="00ED6358">
        <w:rPr>
          <w:rFonts w:ascii="Times New Roman" w:hAnsi="Times New Roman" w:cs="Times New Roman"/>
          <w:sz w:val="24"/>
          <w:szCs w:val="24"/>
        </w:rPr>
        <w:t xml:space="preserve"> </w:t>
      </w:r>
      <w:r w:rsidR="00356B8E">
        <w:rPr>
          <w:rFonts w:ascii="Times New Roman" w:hAnsi="Times New Roman" w:cs="Times New Roman"/>
          <w:sz w:val="24"/>
          <w:szCs w:val="24"/>
        </w:rPr>
        <w:t xml:space="preserve">excellent stability, and </w:t>
      </w:r>
      <w:r w:rsidR="00356B8E" w:rsidRPr="00ED6358">
        <w:rPr>
          <w:rFonts w:ascii="Times New Roman" w:hAnsi="Times New Roman" w:cs="Times New Roman"/>
          <w:sz w:val="24"/>
          <w:szCs w:val="24"/>
        </w:rPr>
        <w:t>easy processing</w:t>
      </w:r>
      <w:r w:rsidR="00356B8E">
        <w:rPr>
          <w:rFonts w:ascii="Times New Roman" w:hAnsi="Times New Roman" w:cs="Times New Roman"/>
          <w:sz w:val="24"/>
          <w:szCs w:val="24"/>
        </w:rPr>
        <w:t xml:space="preserve"> </w:t>
      </w:r>
      <w:r w:rsidR="00356B8E">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&lt;EndNote&gt;&lt;Cite&gt;&lt;Author&gt;Strakosas&lt;/Author&gt;&lt;Year&gt;2015&lt;/Year&gt;&lt;RecNum&gt;84&lt;/RecNum&gt;&lt;DisplayText&gt;[24]&lt;/DisplayText&gt;&lt;record&gt;&lt;rec-number&gt;84&lt;/rec-number&gt;&lt;foreign-keys&gt;&lt;key app="EN" db-id="2td9erx599xvfyetfel5azzupwvzxr9r9x05" timestamp="1568212242"&gt;84&lt;/key&gt;&lt;/foreign-keys&gt;&lt;ref-type name="Journal Article"&gt;17&lt;/ref-type&gt;&lt;contributors&gt;&lt;authors&gt;&lt;author&gt;Strakosas, Xenofon&lt;/author&gt;&lt;author&gt;Bongo, Manuelle&lt;/author&gt;&lt;author&gt;Owens, Róisín M &lt;/author&gt;&lt;/authors&gt;&lt;/contributors&gt;&lt;titles&gt;&lt;title&gt;The organic electrochemical transistor for biological applications&lt;/title&gt;&lt;secondary-title&gt;J Appl Polym Sci&lt;/secondary-title&gt;&lt;/titles&gt;&lt;periodical&gt;&lt;full-title&gt;Journal of Applied Polymer Science&lt;/full-title&gt;&lt;abbr-1&gt;J. Appl. Polym. Sci.&lt;/abbr-1&gt;&lt;abbr-2&gt;J Appl Polym Sci&lt;/abbr-2&gt;&lt;/periodical&gt;&lt;volume&gt;132&lt;/volume&gt;&lt;number&gt;15&lt;/number&gt;&lt;dates&gt;&lt;year&gt;2015&lt;/year&gt;&lt;/dates&gt;&lt;isbn&gt;0021-8995&lt;/isbn&gt;&lt;urls&gt;&lt;/urls&gt;&lt;/record&gt;&lt;/Cite&gt;&lt;/EndNote&gt;</w:instrText>
      </w:r>
      <w:r w:rsidR="00356B8E">
        <w:rPr>
          <w:rFonts w:ascii="Times New Roman" w:hAnsi="Times New Roman" w:cs="Times New Roman"/>
          <w:sz w:val="24"/>
          <w:szCs w:val="24"/>
        </w:rPr>
        <w:fldChar w:fldCharType="separate"/>
      </w:r>
      <w:r w:rsidR="00312C5C">
        <w:rPr>
          <w:rFonts w:ascii="Times New Roman" w:hAnsi="Times New Roman" w:cs="Times New Roman"/>
          <w:noProof/>
          <w:sz w:val="24"/>
          <w:szCs w:val="24"/>
        </w:rPr>
        <w:t>[24]</w:t>
      </w:r>
      <w:r w:rsidR="00356B8E">
        <w:rPr>
          <w:rFonts w:ascii="Times New Roman" w:hAnsi="Times New Roman" w:cs="Times New Roman"/>
          <w:sz w:val="24"/>
          <w:szCs w:val="24"/>
        </w:rPr>
        <w:fldChar w:fldCharType="end"/>
      </w:r>
      <w:r w:rsidR="00356B8E">
        <w:rPr>
          <w:rFonts w:ascii="Times New Roman" w:hAnsi="Times New Roman" w:cs="Times New Roman"/>
          <w:sz w:val="24"/>
          <w:szCs w:val="24"/>
        </w:rPr>
        <w:t xml:space="preserve">. </w:t>
      </w:r>
      <w:r w:rsidR="00961AA3">
        <w:rPr>
          <w:rFonts w:ascii="Times New Roman" w:hAnsi="Times New Roman" w:cs="Times New Roman"/>
          <w:sz w:val="24"/>
          <w:szCs w:val="24"/>
        </w:rPr>
        <w:t xml:space="preserve">We have already demonstrated the ability to interface lipid bilayers with </w:t>
      </w:r>
      <w:r w:rsidR="00961AA3" w:rsidRPr="008E677A">
        <w:rPr>
          <w:rFonts w:ascii="Times New Roman" w:hAnsi="Times New Roman" w:cs="Times New Roman"/>
          <w:sz w:val="24"/>
          <w:szCs w:val="24"/>
        </w:rPr>
        <w:t>PEDOT:PSS</w:t>
      </w:r>
      <w:r w:rsidR="00961AA3">
        <w:rPr>
          <w:rFonts w:ascii="Times New Roman" w:hAnsi="Times New Roman" w:cs="Times New Roman"/>
          <w:sz w:val="24"/>
          <w:szCs w:val="24"/>
        </w:rPr>
        <w:t xml:space="preserve"> thin films</w:t>
      </w:r>
      <w:r w:rsidR="00DB39A2">
        <w:rPr>
          <w:rFonts w:ascii="Times New Roman" w:hAnsi="Times New Roman" w:cs="Times New Roman"/>
          <w:sz w:val="24"/>
          <w:szCs w:val="24"/>
        </w:rPr>
        <w:t xml:space="preserve"> and devices via the VF method </w:t>
      </w:r>
      <w:r w:rsidR="00B075DC">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&lt;EndNote&gt;&lt;Cite&gt;&lt;Author&gt;Zhang&lt;/Author&gt;&lt;Year&gt;2016&lt;/Year&gt;&lt;RecNum&gt;85&lt;/RecNum&gt;&lt;DisplayText&gt;[25]&lt;/DisplayText&gt;&lt;record&gt;&lt;rec-number&gt;85&lt;/rec-number&gt;&lt;foreign-keys&gt;&lt;key app="EN" db-id="2td9erx599xvfyetfel5azzupwvzxr9r9x05" timestamp="1568213897"&gt;85&lt;/key&gt;&lt;/foreign-keys&gt;&lt;ref-type name="Journal Article"&gt;17&lt;/ref-type&gt;&lt;contributors&gt;&lt;authors&gt;&lt;author&gt;Zhang, Yi&lt;/author&gt;&lt;author&gt;Inal, Sahika&lt;/author&gt;&lt;author&gt;Hsia, Chih‐Yun&lt;/author&gt;&lt;author&gt;Ferro, Magali&lt;/author&gt;&lt;author&gt;Ferro, Marc&lt;/author&gt;&lt;author&gt;Daniel, Susan&lt;/author&gt;&lt;author&gt;Owens, Roisin M &lt;/author&gt;&lt;/authors&gt;&lt;/contributors&gt;&lt;titles&gt;&lt;title&gt;Supported lipid bilayer assembly on PEDOT: PSS films and transistors&lt;/title&gt;&lt;secondary-title&gt;Adv Funct Mater&lt;/secondary-title&gt;&lt;/titles&gt;&lt;periodical&gt;&lt;full-title&gt;Advanced Functional Materials&lt;/full-title&gt;&lt;abbr-1&gt;Adv. Funct. Mater.&lt;/abbr-1&gt;&lt;abbr-2&gt;Adv Funct Mater&lt;/abbr-2&gt;&lt;/periodical&gt;&lt;pages&gt;7304-7313&lt;/pages&gt;&lt;volume&gt;26&lt;/volume&gt;&lt;number&gt;40&lt;/number&gt;&lt;dates&gt;&lt;year&gt;2016&lt;/year&gt;&lt;/dates&gt;&lt;isbn&gt;1616-301X&lt;/isbn&gt;&lt;urls&gt;&lt;/urls&gt;&lt;/record&gt;&lt;/Cite&gt;&lt;/EndNote&gt;</w:instrText>
      </w:r>
      <w:r w:rsidR="00B075DC">
        <w:rPr>
          <w:rFonts w:ascii="Times New Roman" w:hAnsi="Times New Roman" w:cs="Times New Roman"/>
          <w:sz w:val="24"/>
          <w:szCs w:val="24"/>
        </w:rPr>
        <w:fldChar w:fldCharType="separate"/>
      </w:r>
      <w:r w:rsidR="00312C5C">
        <w:rPr>
          <w:rFonts w:ascii="Times New Roman" w:hAnsi="Times New Roman" w:cs="Times New Roman"/>
          <w:noProof/>
          <w:sz w:val="24"/>
          <w:szCs w:val="24"/>
        </w:rPr>
        <w:t>[25]</w:t>
      </w:r>
      <w:r w:rsidR="00B075DC">
        <w:rPr>
          <w:rFonts w:ascii="Times New Roman" w:hAnsi="Times New Roman" w:cs="Times New Roman"/>
          <w:sz w:val="24"/>
          <w:szCs w:val="24"/>
        </w:rPr>
        <w:fldChar w:fldCharType="end"/>
      </w:r>
      <w:r w:rsidR="00961AA3">
        <w:rPr>
          <w:rFonts w:ascii="Times New Roman" w:hAnsi="Times New Roman" w:cs="Times New Roman"/>
          <w:sz w:val="24"/>
          <w:szCs w:val="24"/>
        </w:rPr>
        <w:t xml:space="preserve">. </w:t>
      </w:r>
      <w:r w:rsidR="008E677A">
        <w:rPr>
          <w:rFonts w:ascii="Times New Roman" w:hAnsi="Times New Roman" w:cs="Times New Roman"/>
          <w:sz w:val="24"/>
          <w:szCs w:val="24"/>
        </w:rPr>
        <w:t xml:space="preserve"> </w:t>
      </w:r>
      <w:r w:rsidR="00107AEB">
        <w:rPr>
          <w:rFonts w:ascii="Times New Roman" w:hAnsi="Times New Roman" w:cs="Times New Roman"/>
          <w:sz w:val="24"/>
          <w:szCs w:val="24"/>
        </w:rPr>
        <w:t>However,</w:t>
      </w:r>
      <w:r w:rsidR="007365BC">
        <w:rPr>
          <w:rFonts w:ascii="Times New Roman" w:hAnsi="Times New Roman" w:cs="Times New Roman"/>
          <w:sz w:val="24"/>
          <w:szCs w:val="24"/>
        </w:rPr>
        <w:t xml:space="preserve"> </w:t>
      </w:r>
      <w:r w:rsidR="00961AA3">
        <w:rPr>
          <w:rFonts w:ascii="Times New Roman" w:hAnsi="Times New Roman" w:cs="Times New Roman"/>
          <w:sz w:val="24"/>
          <w:szCs w:val="24"/>
        </w:rPr>
        <w:t>this</w:t>
      </w:r>
      <w:r w:rsidR="00B20292">
        <w:rPr>
          <w:rFonts w:ascii="Times New Roman" w:hAnsi="Times New Roman" w:cs="Times New Roman"/>
          <w:sz w:val="24"/>
          <w:szCs w:val="24"/>
        </w:rPr>
        <w:t xml:space="preserve"> </w:t>
      </w:r>
      <w:r w:rsidR="007365BC">
        <w:rPr>
          <w:rFonts w:ascii="Times New Roman" w:hAnsi="Times New Roman" w:cs="Times New Roman"/>
          <w:sz w:val="24"/>
          <w:szCs w:val="24"/>
        </w:rPr>
        <w:t xml:space="preserve">method </w:t>
      </w:r>
      <w:r w:rsidR="00B20292">
        <w:rPr>
          <w:rFonts w:ascii="Times New Roman" w:hAnsi="Times New Roman" w:cs="Times New Roman"/>
          <w:sz w:val="24"/>
          <w:szCs w:val="24"/>
        </w:rPr>
        <w:t>had limited compatibility with this surface: only vesicles composed of lipids from Archaea were able to rupture to form SLB patches on the PEDOT:PSS films. In later work</w:t>
      </w:r>
      <w:r w:rsidR="006857D1">
        <w:rPr>
          <w:rFonts w:ascii="Times New Roman" w:hAnsi="Times New Roman" w:cs="Times New Roman"/>
          <w:sz w:val="24"/>
          <w:szCs w:val="24"/>
        </w:rPr>
        <w:t xml:space="preserve"> </w:t>
      </w:r>
      <w:r w:rsidR="006857D1">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&lt;EndNote&gt;&lt;Cite&gt;&lt;Author&gt;Su&lt;/Author&gt;&lt;Year&gt;2019&lt;/Year&gt;&lt;RecNum&gt;163&lt;/RecNum&gt;&lt;DisplayText&gt;[26]&lt;/DisplayText&gt;&lt;record&gt;&lt;rec-number&gt;163&lt;/rec-number&gt;&lt;foreign-keys&gt;&lt;key app="EN" db-id="2td9erx599xvfyetfel5azzupwvzxr9r9x05" timestamp="1575314173"&gt;163&lt;/key&gt;&lt;/foreign-keys&gt;&lt;ref-type name="Journal Article"&gt;17&lt;/ref-type&gt;&lt;contributors&gt;&lt;authors&gt;&lt;author&gt;Su, Hui&lt;/author&gt;&lt;author&gt;Liu, Han-Yuan&lt;/author&gt;&lt;author&gt;Pappa, Anna-Maria&lt;/author&gt;&lt;author&gt;Hidalgo, Tania Cecilia&lt;/author&gt;&lt;author&gt;Cavassin, Priscila&lt;/author&gt;&lt;author&gt;Inal, Sahika&lt;/author&gt;&lt;author&gt;Owens, Róisín M.&lt;/author&gt;&lt;author&gt;Daniel, Susan&lt;/author&gt;&lt;/authors&gt;&lt;/contributors&gt;&lt;titles&gt;&lt;title&gt;Facile Generation of Biomimetic-Supported Lipid Bilayers on Conducting Polymer Surfaces for Membrane Biosensing&lt;/title&gt;&lt;secondary-title&gt;ACS Appl Mater Interfaces&lt;/secondary-title&gt;&lt;/titles&gt;&lt;periodical&gt;&lt;full-title&gt;ACS Appl Mater Interfaces&lt;/full-title&gt;&lt;/periodical&gt;&lt;pages&gt;43799-43810&lt;/pages&gt;&lt;volume&gt;11&lt;/volume&gt;&lt;number&gt;47&lt;/number&gt;&lt;dates&gt;&lt;year&gt;2019&lt;/year&gt;&lt;pub-dates&gt;&lt;date&gt;2019/11/27&lt;/date&gt;&lt;/pub-dates&gt;&lt;/dates&gt;&lt;publisher&gt;American Chemical Society&lt;/publisher&gt;&lt;isbn&gt;1944-8244&lt;/isbn&gt;&lt;urls&gt;&lt;related-urls&gt;&lt;url&gt;https://doi.org/10.1021/acsami.9b10303&lt;/url&gt;&lt;/related-urls&gt;&lt;/urls&gt;&lt;/record&gt;&lt;/Cite&gt;&lt;/EndNote&gt;</w:instrText>
      </w:r>
      <w:r w:rsidR="006857D1">
        <w:rPr>
          <w:rFonts w:ascii="Times New Roman" w:hAnsi="Times New Roman" w:cs="Times New Roman"/>
          <w:sz w:val="24"/>
          <w:szCs w:val="24"/>
        </w:rPr>
        <w:fldChar w:fldCharType="separate"/>
      </w:r>
      <w:r w:rsidR="006857D1">
        <w:rPr>
          <w:rFonts w:ascii="Times New Roman" w:hAnsi="Times New Roman" w:cs="Times New Roman"/>
          <w:noProof/>
          <w:sz w:val="24"/>
          <w:szCs w:val="24"/>
        </w:rPr>
        <w:t>[26]</w:t>
      </w:r>
      <w:r w:rsidR="006857D1">
        <w:rPr>
          <w:rFonts w:ascii="Times New Roman" w:hAnsi="Times New Roman" w:cs="Times New Roman"/>
          <w:sz w:val="24"/>
          <w:szCs w:val="24"/>
        </w:rPr>
        <w:fldChar w:fldCharType="end"/>
      </w:r>
      <w:r w:rsidR="00B20292">
        <w:rPr>
          <w:rFonts w:ascii="Times New Roman" w:hAnsi="Times New Roman" w:cs="Times New Roman"/>
          <w:sz w:val="24"/>
          <w:szCs w:val="24"/>
        </w:rPr>
        <w:t xml:space="preserve">, we circumvented this limitation by changing to another method of bilayer self-assembly: </w:t>
      </w:r>
      <w:r w:rsidR="002A21A8">
        <w:rPr>
          <w:rFonts w:ascii="Times New Roman" w:hAnsi="Times New Roman" w:cs="Times New Roman"/>
          <w:sz w:val="24"/>
          <w:szCs w:val="24"/>
        </w:rPr>
        <w:t xml:space="preserve">the </w:t>
      </w:r>
      <w:r w:rsidR="00B91A50">
        <w:rPr>
          <w:rFonts w:ascii="Times New Roman" w:hAnsi="Times New Roman" w:cs="Times New Roman"/>
          <w:sz w:val="24"/>
          <w:szCs w:val="24"/>
        </w:rPr>
        <w:t>SALB formation</w:t>
      </w:r>
      <w:r w:rsidR="00B20292">
        <w:rPr>
          <w:rFonts w:ascii="Times New Roman" w:hAnsi="Times New Roman" w:cs="Times New Roman"/>
          <w:sz w:val="24"/>
          <w:szCs w:val="24"/>
        </w:rPr>
        <w:t>. SALB</w:t>
      </w:r>
      <w:r w:rsidR="00B91A50">
        <w:rPr>
          <w:rFonts w:ascii="Times New Roman" w:hAnsi="Times New Roman" w:cs="Times New Roman"/>
          <w:sz w:val="24"/>
          <w:szCs w:val="24"/>
        </w:rPr>
        <w:t xml:space="preserve"> exploits the </w:t>
      </w:r>
      <w:r w:rsidR="00092C1C">
        <w:rPr>
          <w:rFonts w:ascii="Times New Roman" w:hAnsi="Times New Roman" w:cs="Times New Roman"/>
          <w:sz w:val="24"/>
          <w:szCs w:val="24"/>
        </w:rPr>
        <w:t>phase transition of lipid structure</w:t>
      </w:r>
      <w:r w:rsidR="00B20292">
        <w:rPr>
          <w:rFonts w:ascii="Times New Roman" w:hAnsi="Times New Roman" w:cs="Times New Roman"/>
          <w:sz w:val="24"/>
          <w:szCs w:val="24"/>
        </w:rPr>
        <w:t xml:space="preserve">s from adsorbed </w:t>
      </w:r>
      <w:r w:rsidR="001E07D1">
        <w:rPr>
          <w:rFonts w:ascii="Times New Roman" w:hAnsi="Times New Roman" w:cs="Times New Roman"/>
          <w:sz w:val="24"/>
          <w:szCs w:val="24"/>
        </w:rPr>
        <w:t>micelle</w:t>
      </w:r>
      <w:r w:rsidR="00B20292">
        <w:rPr>
          <w:rFonts w:ascii="Times New Roman" w:hAnsi="Times New Roman" w:cs="Times New Roman"/>
          <w:sz w:val="24"/>
          <w:szCs w:val="24"/>
        </w:rPr>
        <w:t xml:space="preserve">s to </w:t>
      </w:r>
      <w:r w:rsidR="00900109">
        <w:rPr>
          <w:rFonts w:ascii="Times New Roman" w:hAnsi="Times New Roman" w:cs="Times New Roman"/>
          <w:sz w:val="24"/>
          <w:szCs w:val="24"/>
        </w:rPr>
        <w:t xml:space="preserve">a </w:t>
      </w:r>
      <w:r w:rsidR="00B20292">
        <w:rPr>
          <w:rFonts w:ascii="Times New Roman" w:hAnsi="Times New Roman" w:cs="Times New Roman"/>
          <w:sz w:val="24"/>
          <w:szCs w:val="24"/>
        </w:rPr>
        <w:t xml:space="preserve">planar </w:t>
      </w:r>
      <w:r w:rsidR="001E07D1">
        <w:rPr>
          <w:rFonts w:ascii="Times New Roman" w:hAnsi="Times New Roman" w:cs="Times New Roman"/>
          <w:sz w:val="24"/>
          <w:szCs w:val="24"/>
        </w:rPr>
        <w:t>bilayer structure</w:t>
      </w:r>
      <w:r w:rsidR="00BD4274">
        <w:rPr>
          <w:rFonts w:ascii="Times New Roman" w:hAnsi="Times New Roman" w:cs="Times New Roman"/>
          <w:sz w:val="24"/>
          <w:szCs w:val="24"/>
        </w:rPr>
        <w:t xml:space="preserve"> </w:t>
      </w:r>
      <w:r w:rsidR="00B20292">
        <w:rPr>
          <w:rFonts w:ascii="Times New Roman" w:hAnsi="Times New Roman" w:cs="Times New Roman"/>
          <w:sz w:val="24"/>
          <w:szCs w:val="24"/>
        </w:rPr>
        <w:t>when a solvent is slowly exchanged for aqueous buffer in a microfluidic device</w:t>
      </w:r>
      <w:r w:rsidR="009E7D08">
        <w:rPr>
          <w:rFonts w:ascii="Times New Roman" w:hAnsi="Times New Roman" w:cs="Times New Roman"/>
          <w:sz w:val="24"/>
          <w:szCs w:val="24"/>
        </w:rPr>
        <w:t xml:space="preserve"> </w:t>
      </w:r>
      <w:r w:rsidR="000351E6">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&lt;EndNote&gt;&lt;Cite&gt;&lt;Author&gt;Ferhan&lt;/Author&gt;&lt;Year&gt;2019&lt;/Year&gt;&lt;RecNum&gt;78&lt;/RecNum&gt;&lt;DisplayText&gt;[6,7]&lt;/DisplayText&gt;&lt;record&gt;&lt;rec-number&gt;78&lt;/rec-number&gt;&lt;foreign-keys&gt;&lt;key app="EN" db-id="2td9erx599xvfyetfel5azzupwvzxr9r9x05" timestamp="1567691008"&gt;78&lt;/key&gt;&lt;/foreign-keys&gt;&lt;ref-type name="Journal Article"&gt;17&lt;/ref-type&gt;&lt;contributors&gt;&lt;authors&gt;&lt;author&gt;Ferhan, Abdul Rahim&lt;/author&gt;&lt;author&gt;Yoon, Bo Kyeong&lt;/author&gt;&lt;author&gt;Park, Soohyun&lt;/author&gt;&lt;author&gt;Sut, Tun Naw&lt;/author&gt;&lt;author&gt;Chin, Hokyun&lt;/author&gt;&lt;author&gt;Park, Jae Hyeon&lt;/author&gt;&lt;author&gt;Jackman, Joshua A&lt;/author&gt;&lt;author&gt;Cho, Nam-Joon&lt;/author&gt;&lt;/authors&gt;&lt;/contributors&gt;&lt;titles&gt;&lt;title&gt;Solvent-assisted preparation of supported lipid bilayers&lt;/title&gt;&lt;secondary-title&gt;Nat Protoc&lt;/secondary-title&gt;&lt;/titles&gt;&lt;periodical&gt;&lt;full-title&gt;Nat Protoc&lt;/full-title&gt;&lt;/periodical&gt;&lt;pages&gt;1&lt;/pages&gt;&lt;dates&gt;&lt;year&gt;2019&lt;/year&gt;&lt;/dates&gt;&lt;isbn&gt;1750-2799&lt;/isbn&gt;&lt;urls&gt;&lt;/urls&gt;&lt;/record&gt;&lt;/Cite&gt;&lt;Cite&gt;&lt;Author&gt;Hohner&lt;/Author&gt;&lt;Year&gt;2010&lt;/Year&gt;&lt;RecNum&gt;105&lt;/RecNum&gt;&lt;record&gt;&lt;rec-number&gt;105&lt;/rec-number&gt;&lt;foreign-keys&gt;&lt;key app="EN" db-id="2td9erx599xvfyetfel5azzupwvzxr9r9x05" timestamp="1571673482"&gt;105&lt;/key&gt;&lt;/foreign-keys&gt;&lt;ref-type name="Journal Article"&gt;17&lt;/ref-type&gt;&lt;contributors&gt;&lt;authors&gt;&lt;author&gt;Hohner, Andreas O&lt;/author&gt;&lt;author&gt;David, Maria Pamela C&lt;/author&gt;&lt;author&gt;Rädler, Joachim O &lt;/author&gt;&lt;/authors&gt;&lt;/contributors&gt;&lt;titles&gt;&lt;title&gt;Controlled solvent-exchange deposition of phospholipid membranes onto solid surfaces&lt;/title&gt;&lt;secondary-title&gt;Biointerphases&lt;/secondary-title&gt;&lt;/titles&gt;&lt;periodical&gt;&lt;full-title&gt;Biointerphases&lt;/full-title&gt;&lt;/periodical&gt;&lt;pages&gt;1-8&lt;/pages&gt;&lt;volume&gt;5&lt;/volume&gt;&lt;number&gt;1&lt;/number&gt;&lt;dates&gt;&lt;year&gt;2010&lt;/year&gt;&lt;/dates&gt;&lt;isbn&gt;1934-8630&lt;/isbn&gt;&lt;urls&gt;&lt;/urls&gt;&lt;/record&gt;&lt;/Cite&gt;&lt;/EndNote&gt;</w:instrText>
      </w:r>
      <w:r w:rsidR="000351E6">
        <w:rPr>
          <w:rFonts w:ascii="Times New Roman" w:hAnsi="Times New Roman" w:cs="Times New Roman"/>
          <w:sz w:val="24"/>
          <w:szCs w:val="24"/>
        </w:rPr>
        <w:fldChar w:fldCharType="separate"/>
      </w:r>
      <w:r w:rsidR="00DD4346">
        <w:rPr>
          <w:rFonts w:ascii="Times New Roman" w:hAnsi="Times New Roman" w:cs="Times New Roman"/>
          <w:noProof/>
          <w:sz w:val="24"/>
          <w:szCs w:val="24"/>
        </w:rPr>
        <w:t>[6,7]</w:t>
      </w:r>
      <w:r w:rsidR="000351E6">
        <w:rPr>
          <w:rFonts w:ascii="Times New Roman" w:hAnsi="Times New Roman" w:cs="Times New Roman"/>
          <w:sz w:val="24"/>
          <w:szCs w:val="24"/>
        </w:rPr>
        <w:fldChar w:fldCharType="end"/>
      </w:r>
      <w:r w:rsidR="009E7D08">
        <w:rPr>
          <w:rFonts w:ascii="Times New Roman" w:hAnsi="Times New Roman" w:cs="Times New Roman"/>
          <w:sz w:val="24"/>
          <w:szCs w:val="24"/>
        </w:rPr>
        <w:t>.</w:t>
      </w:r>
      <w:r w:rsidR="000C1ACF">
        <w:rPr>
          <w:rFonts w:ascii="Times New Roman" w:hAnsi="Times New Roman" w:cs="Times New Roman"/>
          <w:sz w:val="24"/>
          <w:szCs w:val="24"/>
        </w:rPr>
        <w:t xml:space="preserve"> The</w:t>
      </w:r>
      <w:r w:rsidR="009A79A6">
        <w:rPr>
          <w:rFonts w:ascii="Times New Roman" w:hAnsi="Times New Roman" w:cs="Times New Roman"/>
          <w:sz w:val="24"/>
          <w:szCs w:val="24"/>
        </w:rPr>
        <w:t xml:space="preserve"> lipid molecules first absorb </w:t>
      </w:r>
      <w:r w:rsidR="002A21A8">
        <w:rPr>
          <w:rFonts w:ascii="Times New Roman" w:hAnsi="Times New Roman" w:cs="Times New Roman"/>
          <w:sz w:val="24"/>
          <w:szCs w:val="24"/>
        </w:rPr>
        <w:t xml:space="preserve">onto the </w:t>
      </w:r>
      <w:r w:rsidR="009A79A6">
        <w:rPr>
          <w:rFonts w:ascii="Times New Roman" w:hAnsi="Times New Roman" w:cs="Times New Roman"/>
          <w:sz w:val="24"/>
          <w:szCs w:val="24"/>
        </w:rPr>
        <w:t xml:space="preserve">surface in </w:t>
      </w:r>
      <w:r w:rsidR="002A21A8">
        <w:rPr>
          <w:rFonts w:ascii="Times New Roman" w:hAnsi="Times New Roman" w:cs="Times New Roman"/>
          <w:sz w:val="24"/>
          <w:szCs w:val="24"/>
        </w:rPr>
        <w:t xml:space="preserve">the </w:t>
      </w:r>
      <w:r w:rsidR="009A79A6">
        <w:rPr>
          <w:rFonts w:ascii="Times New Roman" w:hAnsi="Times New Roman" w:cs="Times New Roman"/>
          <w:sz w:val="24"/>
          <w:szCs w:val="24"/>
        </w:rPr>
        <w:t>presence of</w:t>
      </w:r>
      <w:r w:rsidR="002A21A8">
        <w:rPr>
          <w:rFonts w:ascii="Times New Roman" w:hAnsi="Times New Roman" w:cs="Times New Roman"/>
          <w:sz w:val="24"/>
          <w:szCs w:val="24"/>
        </w:rPr>
        <w:t xml:space="preserve"> an</w:t>
      </w:r>
      <w:r w:rsidR="009A79A6">
        <w:rPr>
          <w:rFonts w:ascii="Times New Roman" w:hAnsi="Times New Roman" w:cs="Times New Roman"/>
          <w:sz w:val="24"/>
          <w:szCs w:val="24"/>
        </w:rPr>
        <w:t xml:space="preserve"> organic solvent, </w:t>
      </w:r>
      <w:r w:rsidR="002A21A8">
        <w:rPr>
          <w:rFonts w:ascii="Times New Roman" w:hAnsi="Times New Roman" w:cs="Times New Roman"/>
          <w:sz w:val="24"/>
          <w:szCs w:val="24"/>
        </w:rPr>
        <w:t xml:space="preserve">such as </w:t>
      </w:r>
      <w:r w:rsidR="009A79A6">
        <w:rPr>
          <w:rFonts w:ascii="Times New Roman" w:hAnsi="Times New Roman" w:cs="Times New Roman"/>
          <w:sz w:val="24"/>
          <w:szCs w:val="24"/>
        </w:rPr>
        <w:t xml:space="preserve">methanol, ethanol, or isopropanol. Then, sequential solvent-exchange </w:t>
      </w:r>
      <w:r w:rsidR="00B20292">
        <w:rPr>
          <w:rFonts w:ascii="Times New Roman" w:hAnsi="Times New Roman" w:cs="Times New Roman"/>
          <w:sz w:val="24"/>
          <w:szCs w:val="24"/>
        </w:rPr>
        <w:t xml:space="preserve">that </w:t>
      </w:r>
      <w:r w:rsidR="009A79A6">
        <w:rPr>
          <w:rFonts w:ascii="Times New Roman" w:hAnsi="Times New Roman" w:cs="Times New Roman"/>
          <w:sz w:val="24"/>
          <w:szCs w:val="24"/>
        </w:rPr>
        <w:t>introduc</w:t>
      </w:r>
      <w:r w:rsidR="00B20292">
        <w:rPr>
          <w:rFonts w:ascii="Times New Roman" w:hAnsi="Times New Roman" w:cs="Times New Roman"/>
          <w:sz w:val="24"/>
          <w:szCs w:val="24"/>
        </w:rPr>
        <w:t>es</w:t>
      </w:r>
      <w:r w:rsidR="009A79A6">
        <w:rPr>
          <w:rFonts w:ascii="Times New Roman" w:hAnsi="Times New Roman" w:cs="Times New Roman"/>
          <w:sz w:val="24"/>
          <w:szCs w:val="24"/>
        </w:rPr>
        <w:t xml:space="preserve"> </w:t>
      </w:r>
      <w:r w:rsidR="002A21A8">
        <w:rPr>
          <w:rFonts w:ascii="Times New Roman" w:hAnsi="Times New Roman" w:cs="Times New Roman"/>
          <w:sz w:val="24"/>
          <w:szCs w:val="24"/>
        </w:rPr>
        <w:t xml:space="preserve">an </w:t>
      </w:r>
      <w:r w:rsidR="009A79A6">
        <w:rPr>
          <w:rFonts w:ascii="Times New Roman" w:hAnsi="Times New Roman" w:cs="Times New Roman"/>
          <w:sz w:val="24"/>
          <w:szCs w:val="24"/>
        </w:rPr>
        <w:t xml:space="preserve">aqueous buffer </w:t>
      </w:r>
      <w:r w:rsidR="007E57F1">
        <w:rPr>
          <w:rFonts w:ascii="Times New Roman" w:hAnsi="Times New Roman" w:cs="Times New Roman"/>
          <w:sz w:val="24"/>
          <w:szCs w:val="24"/>
        </w:rPr>
        <w:t xml:space="preserve">promotes </w:t>
      </w:r>
      <w:r w:rsidR="009A79A6">
        <w:rPr>
          <w:rFonts w:ascii="Times New Roman" w:hAnsi="Times New Roman" w:cs="Times New Roman"/>
          <w:sz w:val="24"/>
          <w:szCs w:val="24"/>
        </w:rPr>
        <w:t xml:space="preserve">the self-assembly of SLB on </w:t>
      </w:r>
      <w:r w:rsidR="002A21A8">
        <w:rPr>
          <w:rFonts w:ascii="Times New Roman" w:hAnsi="Times New Roman" w:cs="Times New Roman"/>
          <w:sz w:val="24"/>
          <w:szCs w:val="24"/>
        </w:rPr>
        <w:t xml:space="preserve">the </w:t>
      </w:r>
      <w:r w:rsidR="009A79A6">
        <w:rPr>
          <w:rFonts w:ascii="Times New Roman" w:hAnsi="Times New Roman" w:cs="Times New Roman"/>
          <w:sz w:val="24"/>
          <w:szCs w:val="24"/>
        </w:rPr>
        <w:t>surface</w:t>
      </w:r>
      <w:r w:rsidR="001E07D1">
        <w:rPr>
          <w:rFonts w:ascii="Times New Roman" w:hAnsi="Times New Roman" w:cs="Times New Roman"/>
          <w:sz w:val="24"/>
          <w:szCs w:val="24"/>
        </w:rPr>
        <w:t xml:space="preserve"> </w:t>
      </w:r>
      <w:r w:rsidR="00227C2E">
        <w:rPr>
          <w:rFonts w:ascii="Times New Roman" w:hAnsi="Times New Roman" w:cs="Times New Roman"/>
          <w:sz w:val="24"/>
          <w:szCs w:val="24"/>
        </w:rPr>
        <w:t xml:space="preserve">as the water content is </w:t>
      </w:r>
      <w:r w:rsidR="007E57F1">
        <w:rPr>
          <w:rFonts w:ascii="Times New Roman" w:hAnsi="Times New Roman" w:cs="Times New Roman"/>
          <w:sz w:val="24"/>
          <w:szCs w:val="24"/>
        </w:rPr>
        <w:t xml:space="preserve">slowly </w:t>
      </w:r>
      <w:r w:rsidR="00227C2E">
        <w:rPr>
          <w:rFonts w:ascii="Times New Roman" w:hAnsi="Times New Roman" w:cs="Times New Roman"/>
          <w:sz w:val="24"/>
          <w:szCs w:val="24"/>
        </w:rPr>
        <w:t>increased</w:t>
      </w:r>
      <w:r w:rsidR="009A79A6">
        <w:rPr>
          <w:rFonts w:ascii="Times New Roman" w:hAnsi="Times New Roman" w:cs="Times New Roman"/>
          <w:sz w:val="24"/>
          <w:szCs w:val="24"/>
        </w:rPr>
        <w:t>.</w:t>
      </w:r>
      <w:r w:rsidR="006857D1">
        <w:rPr>
          <w:rFonts w:ascii="Times New Roman" w:hAnsi="Times New Roman" w:cs="Times New Roman"/>
          <w:sz w:val="24"/>
          <w:szCs w:val="24"/>
        </w:rPr>
        <w:t xml:space="preserve"> </w:t>
      </w:r>
      <w:r w:rsidR="006857D1">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&lt;EndNote&gt;&lt;Cite&gt;&lt;Author&gt;Ferhan&lt;/Author&gt;&lt;Year&gt;2019&lt;/Year&gt;&lt;RecNum&gt;78&lt;/RecNum&gt;&lt;DisplayText&gt;[6]&lt;/DisplayText&gt;&lt;record&gt;&lt;rec-number&gt;78&lt;/rec-number&gt;&lt;foreign-keys&gt;&lt;key app="EN" db-id="2td9erx599xvfyetfel5azzupwvzxr9r9x05" timestamp="1567691008"&gt;78&lt;/key&gt;&lt;/foreign-keys&gt;&lt;ref-type name="Journal Article"&gt;17&lt;/ref-type&gt;&lt;contributors&gt;&lt;authors&gt;&lt;author&gt;Ferhan, Abdul Rahim&lt;/author&gt;&lt;author&gt;Yoon, Bo Kyeong&lt;/author&gt;&lt;author&gt;Park, Soohyun&lt;/author&gt;&lt;author&gt;Sut, Tun Naw&lt;/author&gt;&lt;author&gt;Chin, Hokyun&lt;/author&gt;&lt;author&gt;Park, Jae Hyeon&lt;/author&gt;&lt;author&gt;Jackman, Joshua A&lt;/author&gt;&lt;author&gt;Cho, Nam-Joon&lt;/author&gt;&lt;/authors&gt;&lt;/contributors&gt;&lt;titles&gt;&lt;title&gt;Solvent-assisted preparation of supported lipid bilayers&lt;/title&gt;&lt;secondary-title&gt;Nat Protoc&lt;/secondary-title&gt;&lt;/titles&gt;&lt;periodical&gt;&lt;full-title&gt;Nat Protoc&lt;/full-title&gt;&lt;/periodical&gt;&lt;pages&gt;1&lt;/pages&gt;&lt;dates&gt;&lt;year&gt;2019&lt;/year&gt;&lt;/dates&gt;&lt;isbn&gt;1750-2799&lt;/isbn&gt;&lt;urls&gt;&lt;/urls&gt;&lt;/record&gt;&lt;/Cite&gt;&lt;/EndNote&gt;</w:instrText>
      </w:r>
      <w:r w:rsidR="006857D1">
        <w:rPr>
          <w:rFonts w:ascii="Times New Roman" w:hAnsi="Times New Roman" w:cs="Times New Roman"/>
          <w:sz w:val="24"/>
          <w:szCs w:val="24"/>
        </w:rPr>
        <w:fldChar w:fldCharType="separate"/>
      </w:r>
      <w:r w:rsidR="006857D1">
        <w:rPr>
          <w:rFonts w:ascii="Times New Roman" w:hAnsi="Times New Roman" w:cs="Times New Roman"/>
          <w:noProof/>
          <w:sz w:val="24"/>
          <w:szCs w:val="24"/>
        </w:rPr>
        <w:t>[6]</w:t>
      </w:r>
      <w:r w:rsidR="006857D1">
        <w:rPr>
          <w:rFonts w:ascii="Times New Roman" w:hAnsi="Times New Roman" w:cs="Times New Roman"/>
          <w:sz w:val="24"/>
          <w:szCs w:val="24"/>
        </w:rPr>
        <w:fldChar w:fldCharType="end"/>
      </w:r>
      <w:r w:rsidR="008E5E1D">
        <w:rPr>
          <w:rFonts w:ascii="Times New Roman" w:hAnsi="Times New Roman" w:cs="Times New Roman"/>
          <w:sz w:val="24"/>
          <w:szCs w:val="24"/>
        </w:rPr>
        <w:t xml:space="preserve"> </w:t>
      </w:r>
      <w:r w:rsidR="007E57F1">
        <w:rPr>
          <w:rFonts w:ascii="Times New Roman" w:hAnsi="Times New Roman" w:cs="Times New Roman"/>
          <w:sz w:val="24"/>
          <w:szCs w:val="24"/>
        </w:rPr>
        <w:t xml:space="preserve">Using </w:t>
      </w:r>
      <w:r w:rsidR="00AF4974">
        <w:rPr>
          <w:rFonts w:ascii="Times New Roman" w:hAnsi="Times New Roman" w:cs="Times New Roman"/>
          <w:sz w:val="24"/>
          <w:szCs w:val="24"/>
        </w:rPr>
        <w:t>SALB</w:t>
      </w:r>
      <w:r w:rsidR="008E5E1D">
        <w:rPr>
          <w:rFonts w:ascii="Times New Roman" w:hAnsi="Times New Roman" w:cs="Times New Roman"/>
          <w:sz w:val="24"/>
          <w:szCs w:val="24"/>
        </w:rPr>
        <w:t xml:space="preserve"> </w:t>
      </w:r>
      <w:r w:rsidR="007E57F1">
        <w:rPr>
          <w:rFonts w:ascii="Times New Roman" w:hAnsi="Times New Roman" w:cs="Times New Roman"/>
          <w:sz w:val="24"/>
          <w:szCs w:val="24"/>
        </w:rPr>
        <w:t xml:space="preserve">to </w:t>
      </w:r>
      <w:r w:rsidR="008E5E1D">
        <w:rPr>
          <w:rFonts w:ascii="Times New Roman" w:hAnsi="Times New Roman" w:cs="Times New Roman"/>
          <w:sz w:val="24"/>
          <w:szCs w:val="24"/>
        </w:rPr>
        <w:t>bypass</w:t>
      </w:r>
      <w:r w:rsidR="007E57F1">
        <w:rPr>
          <w:rFonts w:ascii="Times New Roman" w:hAnsi="Times New Roman" w:cs="Times New Roman"/>
          <w:sz w:val="24"/>
          <w:szCs w:val="24"/>
        </w:rPr>
        <w:t xml:space="preserve"> </w:t>
      </w:r>
      <w:r w:rsidR="008E5E1D">
        <w:rPr>
          <w:rFonts w:ascii="Times New Roman" w:hAnsi="Times New Roman" w:cs="Times New Roman"/>
          <w:sz w:val="24"/>
          <w:szCs w:val="24"/>
        </w:rPr>
        <w:t xml:space="preserve">vesicle preparation and </w:t>
      </w:r>
      <w:r w:rsidR="00900109">
        <w:rPr>
          <w:rFonts w:ascii="Times New Roman" w:hAnsi="Times New Roman" w:cs="Times New Roman"/>
          <w:sz w:val="24"/>
          <w:szCs w:val="24"/>
        </w:rPr>
        <w:t xml:space="preserve">the </w:t>
      </w:r>
      <w:r w:rsidR="007E57F1">
        <w:rPr>
          <w:rFonts w:ascii="Times New Roman" w:hAnsi="Times New Roman" w:cs="Times New Roman"/>
          <w:sz w:val="24"/>
          <w:szCs w:val="24"/>
        </w:rPr>
        <w:t xml:space="preserve">subsequent strict requirements for their </w:t>
      </w:r>
      <w:r w:rsidR="008E5E1D">
        <w:rPr>
          <w:rFonts w:ascii="Times New Roman" w:hAnsi="Times New Roman" w:cs="Times New Roman"/>
          <w:sz w:val="24"/>
          <w:szCs w:val="24"/>
        </w:rPr>
        <w:t>rupture</w:t>
      </w:r>
      <w:r w:rsidR="002B61D5">
        <w:rPr>
          <w:rFonts w:ascii="Times New Roman" w:hAnsi="Times New Roman" w:cs="Times New Roman"/>
          <w:sz w:val="24"/>
          <w:szCs w:val="24"/>
        </w:rPr>
        <w:t xml:space="preserve"> </w:t>
      </w:r>
      <w:r w:rsidR="007E57F1">
        <w:rPr>
          <w:rFonts w:ascii="Times New Roman" w:hAnsi="Times New Roman" w:cs="Times New Roman"/>
          <w:sz w:val="24"/>
          <w:szCs w:val="24"/>
        </w:rPr>
        <w:t xml:space="preserve">to form an SLB, </w:t>
      </w:r>
      <w:r w:rsidR="00900109">
        <w:rPr>
          <w:rFonts w:ascii="Times New Roman" w:hAnsi="Times New Roman" w:cs="Times New Roman"/>
          <w:sz w:val="24"/>
          <w:szCs w:val="24"/>
        </w:rPr>
        <w:t>reall</w:t>
      </w:r>
      <w:r w:rsidR="007E57F1">
        <w:rPr>
          <w:rFonts w:ascii="Times New Roman" w:hAnsi="Times New Roman" w:cs="Times New Roman"/>
          <w:sz w:val="24"/>
          <w:szCs w:val="24"/>
        </w:rPr>
        <w:t xml:space="preserve">y expands </w:t>
      </w:r>
      <w:r w:rsidR="007E57F1">
        <w:rPr>
          <w:rFonts w:ascii="Times New Roman" w:hAnsi="Times New Roman" w:cs="Times New Roman"/>
          <w:sz w:val="24"/>
          <w:szCs w:val="24"/>
        </w:rPr>
        <w:lastRenderedPageBreak/>
        <w:t xml:space="preserve">the types of bilayers that can be formed, including challenging </w:t>
      </w:r>
      <w:r w:rsidR="002A21A8">
        <w:rPr>
          <w:rFonts w:ascii="Times New Roman" w:hAnsi="Times New Roman" w:cs="Times New Roman"/>
          <w:sz w:val="24"/>
          <w:szCs w:val="24"/>
        </w:rPr>
        <w:t xml:space="preserve">ones such as the </w:t>
      </w:r>
      <w:r w:rsidR="007E57F1">
        <w:rPr>
          <w:rFonts w:ascii="Times New Roman" w:hAnsi="Times New Roman" w:cs="Times New Roman"/>
          <w:sz w:val="24"/>
          <w:szCs w:val="24"/>
        </w:rPr>
        <w:t>highly negatively charged bacteria membrane mimics</w:t>
      </w:r>
      <w:r w:rsidR="006857D1">
        <w:rPr>
          <w:rFonts w:ascii="Times New Roman" w:hAnsi="Times New Roman" w:cs="Times New Roman"/>
          <w:sz w:val="24"/>
          <w:szCs w:val="24"/>
        </w:rPr>
        <w:t xml:space="preserve"> </w:t>
      </w:r>
      <w:r w:rsidR="006857D1">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&lt;EndNote&gt;&lt;Cite&gt;&lt;Author&gt;Su&lt;/Author&gt;&lt;Year&gt;2019&lt;/Year&gt;&lt;RecNum&gt;163&lt;/RecNum&gt;&lt;DisplayText&gt;[26]&lt;/DisplayText&gt;&lt;record&gt;&lt;rec-number&gt;163&lt;/rec-number&gt;&lt;foreign-keys&gt;&lt;key app="EN" db-id="2td9erx599xvfyetfel5azzupwvzxr9r9x05" timestamp="1575314173"&gt;163&lt;/key&gt;&lt;/foreign-keys&gt;&lt;ref-type name="Journal Article"&gt;17&lt;/ref-type&gt;&lt;contributors&gt;&lt;authors&gt;&lt;author&gt;Su, Hui&lt;/author&gt;&lt;author&gt;Liu, Han-Yuan&lt;/author&gt;&lt;author&gt;Pappa, Anna-Maria&lt;/author&gt;&lt;author&gt;Hidalgo, Tania Cecilia&lt;/author&gt;&lt;author&gt;Cavassin, Priscila&lt;/author&gt;&lt;author&gt;Inal, Sahika&lt;/author&gt;&lt;author&gt;Owens, Róisín M.&lt;/author&gt;&lt;author&gt;Daniel, Susan&lt;/author&gt;&lt;/authors&gt;&lt;/contributors&gt;&lt;titles&gt;&lt;title&gt;Facile Generation of Biomimetic-Supported Lipid Bilayers on Conducting Polymer Surfaces for Membrane Biosensing&lt;/title&gt;&lt;secondary-title&gt;ACS Appl Mater Interfaces&lt;/secondary-title&gt;&lt;/titles&gt;&lt;periodical&gt;&lt;full-title&gt;ACS Appl Mater Interfaces&lt;/full-title&gt;&lt;/periodical&gt;&lt;pages&gt;43799-43810&lt;/pages&gt;&lt;volume&gt;11&lt;/volume&gt;&lt;number&gt;47&lt;/number&gt;&lt;dates&gt;&lt;year&gt;2019&lt;/year&gt;&lt;pub-dates&gt;&lt;date&gt;2019/11/27&lt;/date&gt;&lt;/pub-dates&gt;&lt;/dates&gt;&lt;publisher&gt;American Chemical Society&lt;/publisher&gt;&lt;isbn&gt;1944-8244&lt;/isbn&gt;&lt;urls&gt;&lt;related-urls&gt;&lt;url&gt;https://doi.org/10.1021/acsami.9b10303&lt;/url&gt;&lt;/related-urls&gt;&lt;/urls&gt;&lt;/record&gt;&lt;/Cite&gt;&lt;/EndNote&gt;</w:instrText>
      </w:r>
      <w:r w:rsidR="006857D1">
        <w:rPr>
          <w:rFonts w:ascii="Times New Roman" w:hAnsi="Times New Roman" w:cs="Times New Roman"/>
          <w:sz w:val="24"/>
          <w:szCs w:val="24"/>
        </w:rPr>
        <w:fldChar w:fldCharType="separate"/>
      </w:r>
      <w:r w:rsidR="006857D1">
        <w:rPr>
          <w:rFonts w:ascii="Times New Roman" w:hAnsi="Times New Roman" w:cs="Times New Roman"/>
          <w:noProof/>
          <w:sz w:val="24"/>
          <w:szCs w:val="24"/>
        </w:rPr>
        <w:t>[26]</w:t>
      </w:r>
      <w:r w:rsidR="006857D1">
        <w:rPr>
          <w:rFonts w:ascii="Times New Roman" w:hAnsi="Times New Roman" w:cs="Times New Roman"/>
          <w:sz w:val="24"/>
          <w:szCs w:val="24"/>
        </w:rPr>
        <w:fldChar w:fldCharType="end"/>
      </w:r>
      <w:r>
        <w:rPr>
          <w:rFonts w:ascii="Times New Roman" w:hAnsi="Times New Roman" w:cs="Times New Roman"/>
          <w:sz w:val="24"/>
          <w:szCs w:val="24"/>
        </w:rPr>
        <w:t>.</w:t>
      </w:r>
      <w:r w:rsidR="007E57F1">
        <w:rPr>
          <w:rFonts w:ascii="Times New Roman" w:hAnsi="Times New Roman" w:cs="Times New Roman"/>
          <w:sz w:val="24"/>
          <w:szCs w:val="24"/>
        </w:rPr>
        <w:t xml:space="preserve"> </w:t>
      </w:r>
      <w:r w:rsidR="00C52EE2">
        <w:rPr>
          <w:rFonts w:ascii="Times New Roman" w:hAnsi="Times New Roman" w:cs="Times New Roman"/>
          <w:sz w:val="24"/>
          <w:szCs w:val="24"/>
        </w:rPr>
        <w:t xml:space="preserve">In this work, </w:t>
      </w:r>
      <w:r w:rsidR="002B61D5">
        <w:rPr>
          <w:rFonts w:ascii="Times New Roman" w:hAnsi="Times New Roman" w:cs="Times New Roman"/>
          <w:sz w:val="24"/>
          <w:szCs w:val="24"/>
        </w:rPr>
        <w:t xml:space="preserve">we leverage the SALB method </w:t>
      </w:r>
      <w:r w:rsidR="000D2E19">
        <w:rPr>
          <w:rFonts w:ascii="Times New Roman" w:hAnsi="Times New Roman" w:cs="Times New Roman"/>
          <w:sz w:val="24"/>
          <w:szCs w:val="24"/>
        </w:rPr>
        <w:t xml:space="preserve">to </w:t>
      </w:r>
      <w:r w:rsidR="002B61D5">
        <w:rPr>
          <w:rFonts w:ascii="Times New Roman" w:hAnsi="Times New Roman" w:cs="Times New Roman"/>
          <w:sz w:val="24"/>
          <w:szCs w:val="24"/>
        </w:rPr>
        <w:t>form</w:t>
      </w:r>
      <w:r w:rsidR="000D2E19">
        <w:rPr>
          <w:rFonts w:ascii="Times New Roman" w:hAnsi="Times New Roman" w:cs="Times New Roman"/>
          <w:sz w:val="24"/>
          <w:szCs w:val="24"/>
        </w:rPr>
        <w:t xml:space="preserve"> a</w:t>
      </w:r>
      <w:r w:rsidR="002B61D5">
        <w:rPr>
          <w:rFonts w:ascii="Times New Roman" w:hAnsi="Times New Roman" w:cs="Times New Roman"/>
          <w:sz w:val="24"/>
          <w:szCs w:val="24"/>
        </w:rPr>
        <w:t xml:space="preserve"> SLB </w:t>
      </w:r>
      <w:r w:rsidR="000D2E19">
        <w:rPr>
          <w:rFonts w:ascii="Times New Roman" w:hAnsi="Times New Roman" w:cs="Times New Roman"/>
          <w:sz w:val="24"/>
          <w:szCs w:val="24"/>
        </w:rPr>
        <w:t xml:space="preserve">made from phospholipids and biotinylated lipids </w:t>
      </w:r>
      <w:r w:rsidR="00356B8E">
        <w:rPr>
          <w:rFonts w:ascii="Times New Roman" w:hAnsi="Times New Roman" w:cs="Times New Roman"/>
          <w:sz w:val="24"/>
          <w:szCs w:val="24"/>
        </w:rPr>
        <w:t>(</w:t>
      </w:r>
      <w:r w:rsidR="002A21A8">
        <w:rPr>
          <w:rFonts w:ascii="Times New Roman" w:hAnsi="Times New Roman" w:cs="Times New Roman"/>
          <w:sz w:val="24"/>
          <w:szCs w:val="24"/>
        </w:rPr>
        <w:t xml:space="preserve">used herein </w:t>
      </w:r>
      <w:r w:rsidR="000D2E19">
        <w:rPr>
          <w:rFonts w:ascii="Times New Roman" w:hAnsi="Times New Roman" w:cs="Times New Roman"/>
          <w:sz w:val="24"/>
          <w:szCs w:val="24"/>
        </w:rPr>
        <w:t xml:space="preserve">as </w:t>
      </w:r>
      <w:r w:rsidR="002A21A8">
        <w:rPr>
          <w:rFonts w:ascii="Times New Roman" w:hAnsi="Times New Roman" w:cs="Times New Roman"/>
          <w:sz w:val="24"/>
          <w:szCs w:val="24"/>
        </w:rPr>
        <w:t xml:space="preserve">the </w:t>
      </w:r>
      <w:r w:rsidR="000D2E19">
        <w:rPr>
          <w:rFonts w:ascii="Times New Roman" w:hAnsi="Times New Roman" w:cs="Times New Roman"/>
          <w:sz w:val="24"/>
          <w:szCs w:val="24"/>
        </w:rPr>
        <w:t>protein recognition elements</w:t>
      </w:r>
      <w:r w:rsidR="00356B8E">
        <w:rPr>
          <w:rFonts w:ascii="Times New Roman" w:hAnsi="Times New Roman" w:cs="Times New Roman"/>
          <w:sz w:val="24"/>
          <w:szCs w:val="24"/>
        </w:rPr>
        <w:t>)</w:t>
      </w:r>
      <w:r w:rsidR="000D2E19">
        <w:rPr>
          <w:rFonts w:ascii="Times New Roman" w:hAnsi="Times New Roman" w:cs="Times New Roman"/>
          <w:sz w:val="24"/>
          <w:szCs w:val="24"/>
        </w:rPr>
        <w:t xml:space="preserve"> supported </w:t>
      </w:r>
      <w:r w:rsidR="002B61D5">
        <w:rPr>
          <w:rFonts w:ascii="Times New Roman" w:hAnsi="Times New Roman" w:cs="Times New Roman"/>
          <w:sz w:val="24"/>
          <w:szCs w:val="24"/>
        </w:rPr>
        <w:t>on</w:t>
      </w:r>
      <w:r w:rsidR="000D2E19">
        <w:rPr>
          <w:rFonts w:ascii="Times New Roman" w:hAnsi="Times New Roman" w:cs="Times New Roman"/>
          <w:sz w:val="24"/>
          <w:szCs w:val="24"/>
        </w:rPr>
        <w:t xml:space="preserve"> </w:t>
      </w:r>
      <w:r w:rsidR="002B61D5">
        <w:rPr>
          <w:rFonts w:ascii="Times New Roman" w:hAnsi="Times New Roman" w:cs="Times New Roman"/>
          <w:sz w:val="24"/>
          <w:szCs w:val="24"/>
        </w:rPr>
        <w:t>PEDOT:PSS</w:t>
      </w:r>
      <w:r w:rsidR="00503C4F">
        <w:rPr>
          <w:rFonts w:ascii="Times New Roman" w:hAnsi="Times New Roman" w:cs="Times New Roman"/>
          <w:sz w:val="24"/>
          <w:szCs w:val="24"/>
        </w:rPr>
        <w:t xml:space="preserve"> film</w:t>
      </w:r>
      <w:r w:rsidR="00356B8E">
        <w:rPr>
          <w:rFonts w:ascii="Times New Roman" w:hAnsi="Times New Roman" w:cs="Times New Roman"/>
          <w:sz w:val="24"/>
          <w:szCs w:val="24"/>
        </w:rPr>
        <w:t>s</w:t>
      </w:r>
      <w:r w:rsidR="00352A67">
        <w:rPr>
          <w:rFonts w:ascii="Times New Roman" w:hAnsi="Times New Roman" w:cs="Times New Roman"/>
          <w:sz w:val="24"/>
          <w:szCs w:val="24"/>
        </w:rPr>
        <w:t xml:space="preserve"> to demonstrate the utility of the platform for </w:t>
      </w:r>
      <w:r>
        <w:rPr>
          <w:rFonts w:ascii="Times New Roman" w:hAnsi="Times New Roman" w:cs="Times New Roman"/>
          <w:sz w:val="24"/>
          <w:szCs w:val="24"/>
        </w:rPr>
        <w:t xml:space="preserve">sensing </w:t>
      </w:r>
      <w:r w:rsidR="002A21A8">
        <w:rPr>
          <w:rFonts w:ascii="Times New Roman" w:hAnsi="Times New Roman" w:cs="Times New Roman"/>
          <w:sz w:val="24"/>
          <w:szCs w:val="24"/>
        </w:rPr>
        <w:t xml:space="preserve">ligand-receptor binding </w:t>
      </w:r>
      <w:r w:rsidR="000D2E19">
        <w:rPr>
          <w:rFonts w:ascii="Times New Roman" w:hAnsi="Times New Roman" w:cs="Times New Roman"/>
          <w:sz w:val="24"/>
          <w:szCs w:val="24"/>
        </w:rPr>
        <w:t>using both optical and electrical means</w:t>
      </w:r>
      <w:r w:rsidR="002B61D5">
        <w:rPr>
          <w:rFonts w:ascii="Times New Roman" w:hAnsi="Times New Roman" w:cs="Times New Roman"/>
          <w:sz w:val="24"/>
          <w:szCs w:val="24"/>
        </w:rPr>
        <w:t xml:space="preserve"> (</w:t>
      </w:r>
      <w:r w:rsidR="002B61D5" w:rsidRPr="002B61D5">
        <w:rPr>
          <w:rFonts w:ascii="Times New Roman" w:hAnsi="Times New Roman" w:cs="Times New Roman"/>
          <w:b/>
          <w:bCs/>
          <w:sz w:val="24"/>
          <w:szCs w:val="24"/>
        </w:rPr>
        <w:t>Figure 1a</w:t>
      </w:r>
      <w:r w:rsidR="002B61D5">
        <w:rPr>
          <w:rFonts w:ascii="Times New Roman" w:hAnsi="Times New Roman" w:cs="Times New Roman"/>
          <w:sz w:val="24"/>
          <w:szCs w:val="24"/>
        </w:rPr>
        <w:t>)</w:t>
      </w:r>
      <w:r w:rsidR="000D2E19">
        <w:rPr>
          <w:rFonts w:ascii="Times New Roman" w:hAnsi="Times New Roman" w:cs="Times New Roman"/>
          <w:sz w:val="24"/>
          <w:szCs w:val="24"/>
        </w:rPr>
        <w:t>.</w:t>
      </w:r>
      <w:r w:rsidR="00FC773F">
        <w:rPr>
          <w:rFonts w:ascii="Times New Roman" w:hAnsi="Times New Roman" w:cs="Times New Roman"/>
          <w:sz w:val="24"/>
          <w:szCs w:val="24"/>
        </w:rPr>
        <w:t xml:space="preserve"> </w:t>
      </w:r>
      <w:r w:rsidR="00356B8E">
        <w:rPr>
          <w:rFonts w:ascii="Times New Roman" w:hAnsi="Times New Roman" w:cs="Times New Roman"/>
          <w:sz w:val="24"/>
          <w:szCs w:val="24"/>
        </w:rPr>
        <w:t xml:space="preserve">First, we </w:t>
      </w:r>
      <w:r w:rsidR="00E963E5">
        <w:rPr>
          <w:rFonts w:ascii="Times New Roman" w:hAnsi="Times New Roman" w:cs="Times New Roman"/>
          <w:sz w:val="24"/>
          <w:szCs w:val="24"/>
        </w:rPr>
        <w:t xml:space="preserve">form and characterize the membrane fluidity of the SLB on the conducting polymer. Then, we </w:t>
      </w:r>
      <w:r w:rsidR="00315916">
        <w:rPr>
          <w:rFonts w:ascii="Times New Roman" w:hAnsi="Times New Roman" w:cs="Times New Roman"/>
          <w:sz w:val="24"/>
          <w:szCs w:val="24"/>
        </w:rPr>
        <w:t xml:space="preserve">characterize the binding between </w:t>
      </w:r>
      <w:r w:rsidR="002A21A8">
        <w:rPr>
          <w:rFonts w:ascii="Times New Roman" w:hAnsi="Times New Roman" w:cs="Times New Roman"/>
          <w:sz w:val="24"/>
          <w:szCs w:val="24"/>
        </w:rPr>
        <w:t xml:space="preserve">a </w:t>
      </w:r>
      <w:r w:rsidR="007A6DEA">
        <w:rPr>
          <w:rFonts w:ascii="Times New Roman" w:hAnsi="Times New Roman" w:cs="Times New Roman"/>
          <w:sz w:val="24"/>
          <w:szCs w:val="24"/>
        </w:rPr>
        <w:t xml:space="preserve">fluorescent-labeled </w:t>
      </w:r>
      <w:r w:rsidR="00315916">
        <w:rPr>
          <w:rFonts w:ascii="Times New Roman" w:hAnsi="Times New Roman" w:cs="Times New Roman"/>
          <w:sz w:val="24"/>
          <w:szCs w:val="24"/>
        </w:rPr>
        <w:t xml:space="preserve">streptavidin and </w:t>
      </w:r>
      <w:r w:rsidR="002A21A8">
        <w:rPr>
          <w:rFonts w:ascii="Times New Roman" w:hAnsi="Times New Roman" w:cs="Times New Roman"/>
          <w:sz w:val="24"/>
          <w:szCs w:val="24"/>
        </w:rPr>
        <w:t xml:space="preserve">the </w:t>
      </w:r>
      <w:r w:rsidR="00315916">
        <w:rPr>
          <w:rFonts w:ascii="Times New Roman" w:hAnsi="Times New Roman" w:cs="Times New Roman"/>
          <w:sz w:val="24"/>
          <w:szCs w:val="24"/>
        </w:rPr>
        <w:t>biotinylated lipid</w:t>
      </w:r>
      <w:r w:rsidR="00FC773F">
        <w:rPr>
          <w:rFonts w:ascii="Times New Roman" w:hAnsi="Times New Roman" w:cs="Times New Roman"/>
          <w:sz w:val="24"/>
          <w:szCs w:val="24"/>
        </w:rPr>
        <w:t>s</w:t>
      </w:r>
      <w:r w:rsidR="00315916">
        <w:rPr>
          <w:rFonts w:ascii="Times New Roman" w:hAnsi="Times New Roman" w:cs="Times New Roman"/>
          <w:sz w:val="24"/>
          <w:szCs w:val="24"/>
        </w:rPr>
        <w:t xml:space="preserve"> via fluorescence microscopy. </w:t>
      </w:r>
      <w:r w:rsidR="00FC773F">
        <w:rPr>
          <w:rFonts w:ascii="Times New Roman" w:hAnsi="Times New Roman" w:cs="Times New Roman"/>
          <w:sz w:val="24"/>
          <w:szCs w:val="24"/>
        </w:rPr>
        <w:t xml:space="preserve">Next, we </w:t>
      </w:r>
      <w:r w:rsidR="007F1EC5">
        <w:rPr>
          <w:rFonts w:ascii="Times New Roman" w:hAnsi="Times New Roman" w:cs="Times New Roman"/>
          <w:sz w:val="24"/>
          <w:szCs w:val="24"/>
        </w:rPr>
        <w:t xml:space="preserve">demonstrate </w:t>
      </w:r>
      <w:r w:rsidR="00BD1A7D">
        <w:rPr>
          <w:rFonts w:ascii="Times New Roman" w:hAnsi="Times New Roman" w:cs="Times New Roman"/>
          <w:sz w:val="24"/>
          <w:szCs w:val="24"/>
        </w:rPr>
        <w:t xml:space="preserve">electrical sensing </w:t>
      </w:r>
      <w:r>
        <w:rPr>
          <w:rFonts w:ascii="Times New Roman" w:hAnsi="Times New Roman" w:cs="Times New Roman"/>
          <w:sz w:val="24"/>
          <w:szCs w:val="24"/>
        </w:rPr>
        <w:t>of</w:t>
      </w:r>
      <w:r w:rsidR="00BD1A7D">
        <w:rPr>
          <w:rFonts w:ascii="Times New Roman" w:hAnsi="Times New Roman" w:cs="Times New Roman"/>
          <w:sz w:val="24"/>
          <w:szCs w:val="24"/>
        </w:rPr>
        <w:t xml:space="preserve"> </w:t>
      </w:r>
      <w:r w:rsidR="00352A67">
        <w:rPr>
          <w:rFonts w:ascii="Times New Roman" w:hAnsi="Times New Roman" w:cs="Times New Roman"/>
          <w:sz w:val="24"/>
          <w:szCs w:val="24"/>
        </w:rPr>
        <w:t>binding</w:t>
      </w:r>
      <w:r w:rsidR="00BD1A7D">
        <w:rPr>
          <w:rFonts w:ascii="Times New Roman" w:hAnsi="Times New Roman" w:cs="Times New Roman"/>
          <w:sz w:val="24"/>
          <w:szCs w:val="24"/>
        </w:rPr>
        <w:t xml:space="preserve"> </w:t>
      </w:r>
      <w:r w:rsidR="002A21A8">
        <w:rPr>
          <w:rFonts w:ascii="Times New Roman" w:hAnsi="Times New Roman" w:cs="Times New Roman"/>
          <w:sz w:val="24"/>
          <w:szCs w:val="24"/>
        </w:rPr>
        <w:t>event</w:t>
      </w:r>
      <w:r>
        <w:rPr>
          <w:rFonts w:ascii="Times New Roman" w:hAnsi="Times New Roman" w:cs="Times New Roman"/>
          <w:sz w:val="24"/>
          <w:szCs w:val="24"/>
        </w:rPr>
        <w:t>s</w:t>
      </w:r>
      <w:r w:rsidR="002A21A8">
        <w:rPr>
          <w:rFonts w:ascii="Times New Roman" w:hAnsi="Times New Roman" w:cs="Times New Roman"/>
          <w:sz w:val="24"/>
          <w:szCs w:val="24"/>
        </w:rPr>
        <w:t xml:space="preserve"> using </w:t>
      </w:r>
      <w:r w:rsidR="00BD1A7D">
        <w:rPr>
          <w:rFonts w:ascii="Times New Roman" w:hAnsi="Times New Roman" w:cs="Times New Roman"/>
          <w:sz w:val="24"/>
          <w:szCs w:val="24"/>
        </w:rPr>
        <w:t>electrochemical impedance spectroscopy (EIS</w:t>
      </w:r>
      <w:r w:rsidR="00562097">
        <w:rPr>
          <w:rFonts w:ascii="Times New Roman" w:hAnsi="Times New Roman" w:cs="Times New Roman"/>
          <w:sz w:val="24"/>
          <w:szCs w:val="24"/>
        </w:rPr>
        <w:t>)</w:t>
      </w:r>
      <w:r w:rsidR="003D3141">
        <w:rPr>
          <w:rFonts w:ascii="Times New Roman" w:hAnsi="Times New Roman" w:cs="Times New Roman"/>
          <w:sz w:val="24"/>
          <w:szCs w:val="24"/>
        </w:rPr>
        <w:t xml:space="preserve"> (</w:t>
      </w:r>
      <w:r w:rsidR="003D3141" w:rsidRPr="003D3141">
        <w:rPr>
          <w:rFonts w:ascii="Times New Roman" w:hAnsi="Times New Roman" w:cs="Times New Roman"/>
          <w:b/>
          <w:bCs/>
          <w:sz w:val="24"/>
          <w:szCs w:val="24"/>
        </w:rPr>
        <w:t xml:space="preserve">Figure </w:t>
      </w:r>
      <w:r w:rsidR="007E4B70">
        <w:rPr>
          <w:rFonts w:ascii="Times New Roman" w:hAnsi="Times New Roman" w:cs="Times New Roman"/>
          <w:b/>
          <w:bCs/>
          <w:sz w:val="24"/>
          <w:szCs w:val="24"/>
        </w:rPr>
        <w:t>1</w:t>
      </w:r>
      <w:r w:rsidR="003D3141" w:rsidRPr="003D3141">
        <w:rPr>
          <w:rFonts w:ascii="Times New Roman" w:hAnsi="Times New Roman" w:cs="Times New Roman"/>
          <w:b/>
          <w:bCs/>
          <w:sz w:val="24"/>
          <w:szCs w:val="24"/>
        </w:rPr>
        <w:t>b</w:t>
      </w:r>
      <w:r w:rsidR="003D3141">
        <w:rPr>
          <w:rFonts w:ascii="Times New Roman" w:hAnsi="Times New Roman" w:cs="Times New Roman"/>
          <w:sz w:val="24"/>
          <w:szCs w:val="24"/>
        </w:rPr>
        <w:t>)</w:t>
      </w:r>
      <w:r w:rsidR="00FC773F">
        <w:rPr>
          <w:rFonts w:ascii="Times New Roman" w:hAnsi="Times New Roman" w:cs="Times New Roman"/>
          <w:sz w:val="24"/>
          <w:szCs w:val="24"/>
        </w:rPr>
        <w:t>.</w:t>
      </w:r>
      <w:r w:rsidR="007C4978">
        <w:rPr>
          <w:rFonts w:ascii="Times New Roman" w:hAnsi="Times New Roman" w:cs="Times New Roman"/>
          <w:sz w:val="24"/>
          <w:szCs w:val="24"/>
        </w:rPr>
        <w:t xml:space="preserve"> </w:t>
      </w:r>
      <w:r w:rsidR="00FC773F">
        <w:rPr>
          <w:rFonts w:ascii="Times New Roman" w:hAnsi="Times New Roman" w:cs="Times New Roman"/>
          <w:sz w:val="24"/>
          <w:szCs w:val="24"/>
        </w:rPr>
        <w:t xml:space="preserve">These results open the door for future work where both </w:t>
      </w:r>
      <w:r w:rsidR="00E963E5">
        <w:rPr>
          <w:rFonts w:ascii="Times New Roman" w:hAnsi="Times New Roman" w:cs="Times New Roman"/>
          <w:sz w:val="24"/>
          <w:szCs w:val="24"/>
        </w:rPr>
        <w:t xml:space="preserve">sensing </w:t>
      </w:r>
      <w:r w:rsidR="00FC773F">
        <w:rPr>
          <w:rFonts w:ascii="Times New Roman" w:hAnsi="Times New Roman" w:cs="Times New Roman"/>
          <w:sz w:val="24"/>
          <w:szCs w:val="24"/>
        </w:rPr>
        <w:t xml:space="preserve">modes </w:t>
      </w:r>
      <w:r w:rsidR="00900109">
        <w:rPr>
          <w:rFonts w:ascii="Times New Roman" w:hAnsi="Times New Roman" w:cs="Times New Roman"/>
          <w:sz w:val="24"/>
          <w:szCs w:val="24"/>
        </w:rPr>
        <w:t>can be</w:t>
      </w:r>
      <w:r w:rsidR="00FC773F">
        <w:rPr>
          <w:rFonts w:ascii="Times New Roman" w:hAnsi="Times New Roman" w:cs="Times New Roman"/>
          <w:sz w:val="24"/>
          <w:szCs w:val="24"/>
        </w:rPr>
        <w:t xml:space="preserve"> used simultaneously </w:t>
      </w:r>
      <w:r w:rsidR="0051530B">
        <w:rPr>
          <w:rFonts w:ascii="Times New Roman" w:hAnsi="Times New Roman" w:cs="Times New Roman"/>
          <w:sz w:val="24"/>
          <w:szCs w:val="24"/>
        </w:rPr>
        <w:t>for</w:t>
      </w:r>
      <w:r w:rsidR="00FC773F">
        <w:rPr>
          <w:rFonts w:ascii="Times New Roman" w:hAnsi="Times New Roman" w:cs="Times New Roman"/>
          <w:sz w:val="24"/>
          <w:szCs w:val="24"/>
        </w:rPr>
        <w:t xml:space="preserve"> protein re</w:t>
      </w:r>
      <w:r w:rsidR="00900109">
        <w:rPr>
          <w:rFonts w:ascii="Times New Roman" w:hAnsi="Times New Roman" w:cs="Times New Roman"/>
          <w:sz w:val="24"/>
          <w:szCs w:val="24"/>
        </w:rPr>
        <w:t>cognition</w:t>
      </w:r>
      <w:r w:rsidR="0051530B">
        <w:rPr>
          <w:rFonts w:ascii="Times New Roman" w:hAnsi="Times New Roman" w:cs="Times New Roman"/>
          <w:sz w:val="24"/>
          <w:szCs w:val="24"/>
        </w:rPr>
        <w:t xml:space="preserve"> in </w:t>
      </w:r>
      <w:r w:rsidR="00900109">
        <w:rPr>
          <w:rFonts w:ascii="Times New Roman" w:hAnsi="Times New Roman" w:cs="Times New Roman"/>
          <w:sz w:val="24"/>
          <w:szCs w:val="24"/>
        </w:rPr>
        <w:t>biosensing</w:t>
      </w:r>
      <w:r w:rsidR="00FC773F">
        <w:rPr>
          <w:rFonts w:ascii="Times New Roman" w:hAnsi="Times New Roman" w:cs="Times New Roman"/>
          <w:sz w:val="24"/>
          <w:szCs w:val="24"/>
        </w:rPr>
        <w:t>, or membrane biophysical studies</w:t>
      </w:r>
      <w:r w:rsidR="00900109">
        <w:rPr>
          <w:rFonts w:ascii="Times New Roman" w:hAnsi="Times New Roman" w:cs="Times New Roman"/>
          <w:sz w:val="24"/>
          <w:szCs w:val="24"/>
        </w:rPr>
        <w:t xml:space="preserve"> on more complicated device architectures</w:t>
      </w:r>
      <w:r w:rsidR="00F9441C">
        <w:rPr>
          <w:rFonts w:ascii="Times New Roman" w:hAnsi="Times New Roman" w:cs="Times New Roman"/>
          <w:sz w:val="24"/>
          <w:szCs w:val="24"/>
        </w:rPr>
        <w:t>.</w:t>
      </w:r>
    </w:p>
    <w:p w14:paraId="62B29C93" w14:textId="7D51F2E4" w:rsidR="00786D04" w:rsidRDefault="00E963E5" w:rsidP="00384B5C">
      <w:pPr>
        <w:spacing w:line="480" w:lineRule="auto"/>
        <w:jc w:val="center"/>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0" distR="0" wp14:anchorId="7B262DA6" wp14:editId="661B8F13">
            <wp:extent cx="5943600" cy="26483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r="3223"/>
                    <a:stretch/>
                  </pic:blipFill>
                  <pic:spPr bwMode="auto">
                    <a:xfrm>
                      <a:off x="0" y="0"/>
                      <a:ext cx="5967680" cy="2659048"/>
                    </a:xfrm>
                    <a:prstGeom prst="rect">
                      <a:avLst/>
                    </a:prstGeom>
                    <a:noFill/>
                    <a:ln>
                      <a:noFill/>
                    </a:ln>
                    <a:extLst>
                      <a:ext uri="{53640926-AAD7-44D8-BBD7-CCE9431645EC}">
                        <a14:shadowObscured xmlns:a14="http://schemas.microsoft.com/office/drawing/2010/main"/>
                      </a:ext>
                    </a:extLst>
                  </pic:spPr>
                </pic:pic>
              </a:graphicData>
            </a:graphic>
          </wp:inline>
        </w:drawing>
      </w:r>
    </w:p>
    <w:p w14:paraId="38D8FDFE" w14:textId="144A6360" w:rsidR="00176EF3" w:rsidRDefault="00885544" w:rsidP="00176EF3">
      <w:pPr>
        <w:spacing w:line="240" w:lineRule="auto"/>
        <w:jc w:val="both"/>
        <w:rPr>
          <w:rFonts w:ascii="Times New Roman" w:hAnsi="Times New Roman" w:cs="Times New Roman"/>
          <w:sz w:val="24"/>
          <w:szCs w:val="24"/>
        </w:rPr>
      </w:pPr>
      <w:r w:rsidRPr="00885544">
        <w:rPr>
          <w:rFonts w:ascii="Times New Roman" w:hAnsi="Times New Roman" w:cs="Times New Roman"/>
          <w:b/>
          <w:bCs/>
          <w:sz w:val="24"/>
          <w:szCs w:val="24"/>
        </w:rPr>
        <w:t>Figure 1.</w:t>
      </w:r>
      <w:r>
        <w:rPr>
          <w:rFonts w:ascii="Times New Roman" w:hAnsi="Times New Roman" w:cs="Times New Roman"/>
          <w:b/>
          <w:bCs/>
          <w:sz w:val="24"/>
          <w:szCs w:val="24"/>
        </w:rPr>
        <w:t xml:space="preserve"> </w:t>
      </w:r>
      <w:r w:rsidRPr="00596D33">
        <w:rPr>
          <w:rFonts w:ascii="Times New Roman" w:hAnsi="Times New Roman" w:cs="Times New Roman"/>
          <w:sz w:val="24"/>
          <w:szCs w:val="24"/>
        </w:rPr>
        <w:t>(</w:t>
      </w:r>
      <w:r w:rsidR="00596D33">
        <w:rPr>
          <w:rFonts w:ascii="Times New Roman" w:hAnsi="Times New Roman" w:cs="Times New Roman"/>
          <w:sz w:val="24"/>
          <w:szCs w:val="24"/>
        </w:rPr>
        <w:t>a</w:t>
      </w:r>
      <w:r w:rsidRPr="00596D33">
        <w:rPr>
          <w:rFonts w:ascii="Times New Roman" w:hAnsi="Times New Roman" w:cs="Times New Roman"/>
          <w:sz w:val="24"/>
          <w:szCs w:val="24"/>
        </w:rPr>
        <w:t>)</w:t>
      </w:r>
      <w:r w:rsidR="00E963E5">
        <w:rPr>
          <w:rFonts w:ascii="Times New Roman" w:hAnsi="Times New Roman" w:cs="Times New Roman"/>
          <w:sz w:val="24"/>
          <w:szCs w:val="24"/>
        </w:rPr>
        <w:t xml:space="preserve"> </w:t>
      </w:r>
      <w:r w:rsidRPr="00596D33">
        <w:rPr>
          <w:rFonts w:ascii="Times New Roman" w:hAnsi="Times New Roman" w:cs="Times New Roman"/>
          <w:sz w:val="24"/>
          <w:szCs w:val="24"/>
        </w:rPr>
        <w:t xml:space="preserve">The solvent assisted lipid bilayer </w:t>
      </w:r>
      <w:r w:rsidR="00EE15BA" w:rsidRPr="00596D33">
        <w:rPr>
          <w:rFonts w:ascii="Times New Roman" w:hAnsi="Times New Roman" w:cs="Times New Roman"/>
          <w:sz w:val="24"/>
          <w:szCs w:val="24"/>
        </w:rPr>
        <w:t xml:space="preserve">(SALB) </w:t>
      </w:r>
      <w:r w:rsidRPr="00596D33">
        <w:rPr>
          <w:rFonts w:ascii="Times New Roman" w:hAnsi="Times New Roman" w:cs="Times New Roman"/>
          <w:sz w:val="24"/>
          <w:szCs w:val="24"/>
        </w:rPr>
        <w:t xml:space="preserve">formation </w:t>
      </w:r>
      <w:r w:rsidR="00EE15BA">
        <w:rPr>
          <w:rFonts w:ascii="Times New Roman" w:hAnsi="Times New Roman" w:cs="Times New Roman"/>
          <w:sz w:val="24"/>
          <w:szCs w:val="24"/>
        </w:rPr>
        <w:t>occurs after</w:t>
      </w:r>
      <w:r w:rsidRPr="00596D33">
        <w:rPr>
          <w:rFonts w:ascii="Times New Roman" w:hAnsi="Times New Roman" w:cs="Times New Roman"/>
          <w:sz w:val="24"/>
          <w:szCs w:val="24"/>
        </w:rPr>
        <w:t xml:space="preserve"> lipid micelle</w:t>
      </w:r>
      <w:r w:rsidR="0051530B">
        <w:rPr>
          <w:rFonts w:ascii="Times New Roman" w:hAnsi="Times New Roman" w:cs="Times New Roman"/>
          <w:sz w:val="24"/>
          <w:szCs w:val="24"/>
        </w:rPr>
        <w:t>s</w:t>
      </w:r>
      <w:r w:rsidR="00B04B43">
        <w:rPr>
          <w:rFonts w:ascii="Times New Roman" w:hAnsi="Times New Roman" w:cs="Times New Roman"/>
          <w:sz w:val="24"/>
          <w:szCs w:val="24"/>
        </w:rPr>
        <w:t xml:space="preserve"> </w:t>
      </w:r>
      <w:r w:rsidRPr="00596D33">
        <w:rPr>
          <w:rFonts w:ascii="Times New Roman" w:hAnsi="Times New Roman" w:cs="Times New Roman"/>
          <w:sz w:val="24"/>
          <w:szCs w:val="24"/>
        </w:rPr>
        <w:t>adsorb on</w:t>
      </w:r>
      <w:r w:rsidR="0051530B">
        <w:rPr>
          <w:rFonts w:ascii="Times New Roman" w:hAnsi="Times New Roman" w:cs="Times New Roman"/>
          <w:sz w:val="24"/>
          <w:szCs w:val="24"/>
        </w:rPr>
        <w:t>to</w:t>
      </w:r>
      <w:r w:rsidRPr="00596D33">
        <w:rPr>
          <w:rFonts w:ascii="Times New Roman" w:hAnsi="Times New Roman" w:cs="Times New Roman"/>
          <w:sz w:val="24"/>
          <w:szCs w:val="24"/>
        </w:rPr>
        <w:t xml:space="preserve"> </w:t>
      </w:r>
      <w:r w:rsidR="00B04B43">
        <w:rPr>
          <w:rFonts w:ascii="Times New Roman" w:hAnsi="Times New Roman" w:cs="Times New Roman"/>
          <w:sz w:val="24"/>
          <w:szCs w:val="24"/>
        </w:rPr>
        <w:t xml:space="preserve">the </w:t>
      </w:r>
      <w:r w:rsidRPr="00596D33">
        <w:rPr>
          <w:rFonts w:ascii="Times New Roman" w:hAnsi="Times New Roman" w:cs="Times New Roman"/>
          <w:sz w:val="24"/>
          <w:szCs w:val="24"/>
        </w:rPr>
        <w:t xml:space="preserve">PEDOT:PSS film </w:t>
      </w:r>
      <w:r w:rsidR="00E963E5">
        <w:rPr>
          <w:rFonts w:ascii="Times New Roman" w:hAnsi="Times New Roman" w:cs="Times New Roman"/>
          <w:sz w:val="24"/>
          <w:szCs w:val="24"/>
        </w:rPr>
        <w:t xml:space="preserve">(dark blue) </w:t>
      </w:r>
      <w:r w:rsidRPr="00596D33">
        <w:rPr>
          <w:rFonts w:ascii="Times New Roman" w:hAnsi="Times New Roman" w:cs="Times New Roman"/>
          <w:sz w:val="24"/>
          <w:szCs w:val="24"/>
        </w:rPr>
        <w:t>and convert</w:t>
      </w:r>
      <w:r w:rsidR="00EE15BA">
        <w:rPr>
          <w:rFonts w:ascii="Times New Roman" w:hAnsi="Times New Roman" w:cs="Times New Roman"/>
          <w:sz w:val="24"/>
          <w:szCs w:val="24"/>
        </w:rPr>
        <w:t xml:space="preserve"> </w:t>
      </w:r>
      <w:r w:rsidRPr="00596D33">
        <w:rPr>
          <w:rFonts w:ascii="Times New Roman" w:hAnsi="Times New Roman" w:cs="Times New Roman"/>
          <w:sz w:val="24"/>
          <w:szCs w:val="24"/>
        </w:rPr>
        <w:t xml:space="preserve">into </w:t>
      </w:r>
      <w:r w:rsidR="00B04B43">
        <w:rPr>
          <w:rFonts w:ascii="Times New Roman" w:hAnsi="Times New Roman" w:cs="Times New Roman"/>
          <w:sz w:val="24"/>
          <w:szCs w:val="24"/>
        </w:rPr>
        <w:t xml:space="preserve">a </w:t>
      </w:r>
      <w:r w:rsidRPr="00596D33">
        <w:rPr>
          <w:rFonts w:ascii="Times New Roman" w:hAnsi="Times New Roman" w:cs="Times New Roman"/>
          <w:sz w:val="24"/>
          <w:szCs w:val="24"/>
        </w:rPr>
        <w:t xml:space="preserve">continuous lipid planar bilayer during the solvent </w:t>
      </w:r>
      <w:r w:rsidR="00EE15BA">
        <w:rPr>
          <w:rFonts w:ascii="Times New Roman" w:hAnsi="Times New Roman" w:cs="Times New Roman"/>
          <w:sz w:val="24"/>
          <w:szCs w:val="24"/>
        </w:rPr>
        <w:t xml:space="preserve">(pink) </w:t>
      </w:r>
      <w:r w:rsidRPr="00596D33">
        <w:rPr>
          <w:rFonts w:ascii="Times New Roman" w:hAnsi="Times New Roman" w:cs="Times New Roman"/>
          <w:sz w:val="24"/>
          <w:szCs w:val="24"/>
        </w:rPr>
        <w:t xml:space="preserve">exchange </w:t>
      </w:r>
      <w:r w:rsidR="00EE15BA">
        <w:rPr>
          <w:rFonts w:ascii="Times New Roman" w:hAnsi="Times New Roman" w:cs="Times New Roman"/>
          <w:sz w:val="24"/>
          <w:szCs w:val="24"/>
        </w:rPr>
        <w:t xml:space="preserve">with aqueous buffer (light blue) </w:t>
      </w:r>
      <w:r w:rsidRPr="00596D33">
        <w:rPr>
          <w:rFonts w:ascii="Times New Roman" w:hAnsi="Times New Roman" w:cs="Times New Roman"/>
          <w:sz w:val="24"/>
          <w:szCs w:val="24"/>
        </w:rPr>
        <w:t>process. (</w:t>
      </w:r>
      <w:r w:rsidR="00596D33">
        <w:rPr>
          <w:rFonts w:ascii="Times New Roman" w:hAnsi="Times New Roman" w:cs="Times New Roman"/>
          <w:sz w:val="24"/>
          <w:szCs w:val="24"/>
        </w:rPr>
        <w:t>b</w:t>
      </w:r>
      <w:r w:rsidRPr="00596D33">
        <w:rPr>
          <w:rFonts w:ascii="Times New Roman" w:hAnsi="Times New Roman" w:cs="Times New Roman"/>
          <w:sz w:val="24"/>
          <w:szCs w:val="24"/>
        </w:rPr>
        <w:t>)</w:t>
      </w:r>
      <w:r w:rsidR="00B04B43" w:rsidRPr="00B04B43">
        <w:rPr>
          <w:rFonts w:ascii="Times New Roman" w:hAnsi="Times New Roman" w:cs="Times New Roman"/>
          <w:sz w:val="24"/>
          <w:szCs w:val="24"/>
        </w:rPr>
        <w:t xml:space="preserve"> </w:t>
      </w:r>
      <w:r w:rsidR="007E4B70">
        <w:rPr>
          <w:rFonts w:ascii="Times New Roman" w:hAnsi="Times New Roman" w:cs="Times New Roman"/>
          <w:sz w:val="24"/>
          <w:szCs w:val="24"/>
        </w:rPr>
        <w:t>Electrochemical impedance spectroscopy</w:t>
      </w:r>
      <w:r w:rsidR="00B04B43">
        <w:rPr>
          <w:rFonts w:ascii="Times New Roman" w:hAnsi="Times New Roman" w:cs="Times New Roman"/>
          <w:sz w:val="24"/>
          <w:szCs w:val="24"/>
        </w:rPr>
        <w:t xml:space="preserve"> measurements on PEDOT:PSS electrodes </w:t>
      </w:r>
      <w:r w:rsidR="00EE15BA">
        <w:rPr>
          <w:rFonts w:ascii="Times New Roman" w:hAnsi="Times New Roman" w:cs="Times New Roman"/>
          <w:sz w:val="24"/>
          <w:szCs w:val="24"/>
        </w:rPr>
        <w:t>formed on gold are</w:t>
      </w:r>
      <w:r w:rsidR="00B04B43">
        <w:rPr>
          <w:rFonts w:ascii="Times New Roman" w:hAnsi="Times New Roman" w:cs="Times New Roman"/>
          <w:sz w:val="24"/>
          <w:szCs w:val="24"/>
        </w:rPr>
        <w:t xml:space="preserve"> used to sense the protein-ligand interaction between streptavidin </w:t>
      </w:r>
      <w:r w:rsidR="00EE15BA">
        <w:rPr>
          <w:rFonts w:ascii="Times New Roman" w:hAnsi="Times New Roman" w:cs="Times New Roman"/>
          <w:sz w:val="24"/>
          <w:szCs w:val="24"/>
        </w:rPr>
        <w:t>(green</w:t>
      </w:r>
      <w:r w:rsidR="007E4B70">
        <w:rPr>
          <w:rFonts w:ascii="Times New Roman" w:hAnsi="Times New Roman" w:cs="Times New Roman"/>
          <w:sz w:val="24"/>
          <w:szCs w:val="24"/>
        </w:rPr>
        <w:t xml:space="preserve"> features</w:t>
      </w:r>
      <w:r w:rsidR="00EE15BA">
        <w:rPr>
          <w:rFonts w:ascii="Times New Roman" w:hAnsi="Times New Roman" w:cs="Times New Roman"/>
          <w:sz w:val="24"/>
          <w:szCs w:val="24"/>
        </w:rPr>
        <w:t xml:space="preserve">) </w:t>
      </w:r>
      <w:r w:rsidR="00B04B43">
        <w:rPr>
          <w:rFonts w:ascii="Times New Roman" w:hAnsi="Times New Roman" w:cs="Times New Roman"/>
          <w:sz w:val="24"/>
          <w:szCs w:val="24"/>
        </w:rPr>
        <w:t xml:space="preserve">and biotin </w:t>
      </w:r>
      <w:r w:rsidR="00EE15BA">
        <w:rPr>
          <w:rFonts w:ascii="Times New Roman" w:hAnsi="Times New Roman" w:cs="Times New Roman"/>
          <w:sz w:val="24"/>
          <w:szCs w:val="24"/>
        </w:rPr>
        <w:t xml:space="preserve">(red dots) </w:t>
      </w:r>
      <w:r w:rsidR="00B04B43">
        <w:rPr>
          <w:rFonts w:ascii="Times New Roman" w:hAnsi="Times New Roman" w:cs="Times New Roman"/>
          <w:sz w:val="24"/>
          <w:szCs w:val="24"/>
        </w:rPr>
        <w:t>via</w:t>
      </w:r>
      <w:r w:rsidRPr="00596D33">
        <w:rPr>
          <w:rFonts w:ascii="Times New Roman" w:hAnsi="Times New Roman" w:cs="Times New Roman"/>
          <w:sz w:val="24"/>
          <w:szCs w:val="24"/>
        </w:rPr>
        <w:t xml:space="preserve"> </w:t>
      </w:r>
      <w:r w:rsidR="00B04B43">
        <w:rPr>
          <w:rFonts w:ascii="Times New Roman" w:hAnsi="Times New Roman" w:cs="Times New Roman"/>
          <w:sz w:val="24"/>
          <w:szCs w:val="24"/>
        </w:rPr>
        <w:t>t</w:t>
      </w:r>
      <w:r w:rsidRPr="00596D33">
        <w:rPr>
          <w:rFonts w:ascii="Times New Roman" w:hAnsi="Times New Roman" w:cs="Times New Roman"/>
          <w:sz w:val="24"/>
          <w:szCs w:val="24"/>
        </w:rPr>
        <w:t xml:space="preserve">he </w:t>
      </w:r>
      <w:r w:rsidR="00596D33" w:rsidRPr="00596D33">
        <w:rPr>
          <w:rFonts w:ascii="Times New Roman" w:hAnsi="Times New Roman" w:cs="Times New Roman"/>
          <w:sz w:val="24"/>
          <w:szCs w:val="24"/>
        </w:rPr>
        <w:t>supported lipid bilayer</w:t>
      </w:r>
      <w:r w:rsidR="00596D33">
        <w:rPr>
          <w:rFonts w:ascii="Times New Roman" w:hAnsi="Times New Roman" w:cs="Times New Roman"/>
          <w:sz w:val="24"/>
          <w:szCs w:val="24"/>
        </w:rPr>
        <w:t xml:space="preserve"> </w:t>
      </w:r>
      <w:r w:rsidR="00B04B43">
        <w:rPr>
          <w:rFonts w:ascii="Times New Roman" w:hAnsi="Times New Roman" w:cs="Times New Roman"/>
          <w:sz w:val="24"/>
          <w:szCs w:val="24"/>
        </w:rPr>
        <w:t xml:space="preserve">with </w:t>
      </w:r>
      <w:r w:rsidR="00596D33">
        <w:rPr>
          <w:rFonts w:ascii="Times New Roman" w:hAnsi="Times New Roman" w:cs="Times New Roman"/>
          <w:sz w:val="24"/>
          <w:szCs w:val="24"/>
        </w:rPr>
        <w:t>incorporated biotinylated lipid</w:t>
      </w:r>
      <w:r w:rsidR="00B04B43">
        <w:rPr>
          <w:rFonts w:ascii="Times New Roman" w:hAnsi="Times New Roman" w:cs="Times New Roman"/>
          <w:sz w:val="24"/>
          <w:szCs w:val="24"/>
        </w:rPr>
        <w:t>s</w:t>
      </w:r>
      <w:r w:rsidR="007B66B4">
        <w:rPr>
          <w:rFonts w:ascii="Times New Roman" w:hAnsi="Times New Roman" w:cs="Times New Roman"/>
          <w:sz w:val="24"/>
          <w:szCs w:val="24"/>
        </w:rPr>
        <w:t>.</w:t>
      </w:r>
      <w:r w:rsidRPr="00596D33">
        <w:rPr>
          <w:rFonts w:ascii="Times New Roman" w:hAnsi="Times New Roman" w:cs="Times New Roman"/>
          <w:sz w:val="24"/>
          <w:szCs w:val="24"/>
        </w:rPr>
        <w:t xml:space="preserve"> </w:t>
      </w:r>
    </w:p>
    <w:p w14:paraId="5F33E39E" w14:textId="77777777" w:rsidR="00DB39A2" w:rsidRDefault="00DB39A2" w:rsidP="00176EF3">
      <w:pPr>
        <w:spacing w:line="240" w:lineRule="auto"/>
        <w:jc w:val="both"/>
        <w:rPr>
          <w:rFonts w:ascii="Times New Roman" w:hAnsi="Times New Roman" w:cs="Times New Roman"/>
          <w:sz w:val="24"/>
          <w:szCs w:val="24"/>
        </w:rPr>
      </w:pPr>
    </w:p>
    <w:p w14:paraId="45B8D89D" w14:textId="75B49929" w:rsidR="00741968" w:rsidRPr="00741968" w:rsidRDefault="00741968" w:rsidP="00784ECD">
      <w:pPr>
        <w:pStyle w:val="ListParagraph"/>
        <w:numPr>
          <w:ilvl w:val="0"/>
          <w:numId w:val="1"/>
        </w:numPr>
        <w:autoSpaceDE w:val="0"/>
        <w:autoSpaceDN w:val="0"/>
        <w:adjustRightInd w:val="0"/>
        <w:spacing w:line="480" w:lineRule="auto"/>
        <w:jc w:val="both"/>
        <w:rPr>
          <w:rFonts w:ascii="Times New Roman" w:hAnsi="Times New Roman"/>
          <w:b/>
          <w:sz w:val="28"/>
        </w:rPr>
      </w:pPr>
      <w:r w:rsidRPr="007D56E0">
        <w:rPr>
          <w:rFonts w:ascii="Times New Roman" w:hAnsi="Times New Roman" w:cs="Times New Roman"/>
          <w:b/>
          <w:sz w:val="28"/>
        </w:rPr>
        <w:lastRenderedPageBreak/>
        <w:t>Materials and Methods</w:t>
      </w:r>
      <w:r w:rsidRPr="00741968">
        <w:rPr>
          <w:rFonts w:ascii="Times New Roman" w:hAnsi="Times New Roman" w:cs="Times New Roman"/>
          <w:b/>
          <w:bCs/>
          <w:sz w:val="28"/>
        </w:rPr>
        <w:t xml:space="preserve"> </w:t>
      </w:r>
    </w:p>
    <w:p w14:paraId="39439B85" w14:textId="4538B00D" w:rsidR="00784ECD" w:rsidRPr="00784ECD" w:rsidRDefault="00784ECD" w:rsidP="009C711A">
      <w:pPr>
        <w:spacing w:after="0" w:line="480" w:lineRule="auto"/>
        <w:jc w:val="both"/>
        <w:rPr>
          <w:rFonts w:ascii="Times New Roman" w:hAnsi="Times New Roman" w:cs="Times New Roman"/>
          <w:sz w:val="24"/>
          <w:szCs w:val="24"/>
        </w:rPr>
      </w:pPr>
      <w:r w:rsidRPr="00B108DB">
        <w:rPr>
          <w:rFonts w:ascii="Times New Roman" w:hAnsi="Times New Roman" w:cs="Times New Roman"/>
          <w:b/>
          <w:sz w:val="24"/>
          <w:szCs w:val="24"/>
        </w:rPr>
        <w:t xml:space="preserve">2.1 Lipid </w:t>
      </w:r>
      <w:r w:rsidR="00645E11">
        <w:rPr>
          <w:rFonts w:ascii="Times New Roman" w:hAnsi="Times New Roman" w:cs="Times New Roman"/>
          <w:b/>
          <w:sz w:val="24"/>
          <w:szCs w:val="24"/>
        </w:rPr>
        <w:t>Mixtures</w:t>
      </w:r>
      <w:r w:rsidRPr="00B108DB">
        <w:rPr>
          <w:rFonts w:ascii="Times New Roman" w:hAnsi="Times New Roman" w:cs="Times New Roman"/>
          <w:b/>
          <w:sz w:val="24"/>
          <w:szCs w:val="24"/>
        </w:rPr>
        <w:t xml:space="preserve"> Preparation.</w:t>
      </w:r>
      <w:r w:rsidRPr="00784ECD">
        <w:rPr>
          <w:rFonts w:ascii="Times New Roman" w:hAnsi="Times New Roman" w:cs="Times New Roman"/>
          <w:sz w:val="24"/>
          <w:szCs w:val="24"/>
        </w:rPr>
        <w:t xml:space="preserve"> </w:t>
      </w:r>
      <w:r w:rsidR="0063440E">
        <w:rPr>
          <w:rFonts w:ascii="Times New Roman" w:hAnsi="Times New Roman" w:cs="Times New Roman"/>
          <w:sz w:val="24"/>
          <w:szCs w:val="24"/>
        </w:rPr>
        <w:t>Two</w:t>
      </w:r>
      <w:r w:rsidRPr="00784ECD">
        <w:rPr>
          <w:rFonts w:ascii="Times New Roman" w:hAnsi="Times New Roman" w:cs="Times New Roman"/>
          <w:sz w:val="24"/>
          <w:szCs w:val="24"/>
        </w:rPr>
        <w:t xml:space="preserve"> </w:t>
      </w:r>
      <w:r w:rsidR="0063440E">
        <w:rPr>
          <w:rFonts w:ascii="Times New Roman" w:hAnsi="Times New Roman" w:cs="Times New Roman"/>
          <w:sz w:val="24"/>
          <w:szCs w:val="24"/>
        </w:rPr>
        <w:t>lipid compositions</w:t>
      </w:r>
      <w:r w:rsidRPr="00784ECD">
        <w:rPr>
          <w:rFonts w:ascii="Times New Roman" w:hAnsi="Times New Roman" w:cs="Times New Roman"/>
          <w:sz w:val="24"/>
          <w:szCs w:val="24"/>
        </w:rPr>
        <w:t xml:space="preserve"> were used</w:t>
      </w:r>
      <w:r w:rsidR="0063440E">
        <w:rPr>
          <w:rFonts w:ascii="Times New Roman" w:hAnsi="Times New Roman" w:cs="Times New Roman"/>
          <w:sz w:val="24"/>
          <w:szCs w:val="24"/>
        </w:rPr>
        <w:t xml:space="preserve"> in this work</w:t>
      </w:r>
      <w:r w:rsidRPr="00784ECD">
        <w:rPr>
          <w:rFonts w:ascii="Times New Roman" w:hAnsi="Times New Roman" w:cs="Times New Roman"/>
          <w:sz w:val="24"/>
          <w:szCs w:val="24"/>
        </w:rPr>
        <w:t xml:space="preserve">: </w:t>
      </w:r>
      <w:r w:rsidR="0063440E">
        <w:rPr>
          <w:rFonts w:ascii="Times New Roman" w:hAnsi="Times New Roman" w:cs="Times New Roman"/>
          <w:sz w:val="24"/>
          <w:szCs w:val="24"/>
        </w:rPr>
        <w:t>100</w:t>
      </w:r>
      <w:r w:rsidRPr="00784ECD">
        <w:rPr>
          <w:rFonts w:ascii="Times New Roman" w:hAnsi="Times New Roman" w:cs="Times New Roman"/>
          <w:sz w:val="24"/>
          <w:szCs w:val="24"/>
        </w:rPr>
        <w:t xml:space="preserve">% (mol/mol) </w:t>
      </w:r>
      <w:r w:rsidR="0063440E" w:rsidRPr="0063440E">
        <w:rPr>
          <w:rFonts w:ascii="Times New Roman" w:hAnsi="Times New Roman" w:cs="Times New Roman"/>
          <w:sz w:val="24"/>
          <w:szCs w:val="24"/>
        </w:rPr>
        <w:t>1,2-dioleoyl-sn-glycero-3-phosphocholine</w:t>
      </w:r>
      <w:r w:rsidRPr="00784ECD">
        <w:rPr>
          <w:rFonts w:ascii="Times New Roman" w:hAnsi="Times New Roman" w:cs="Times New Roman"/>
          <w:sz w:val="24"/>
          <w:szCs w:val="24"/>
        </w:rPr>
        <w:t xml:space="preserve"> (</w:t>
      </w:r>
      <w:r w:rsidR="0063440E">
        <w:rPr>
          <w:rFonts w:ascii="Times New Roman" w:hAnsi="Times New Roman" w:cs="Times New Roman"/>
          <w:sz w:val="24"/>
          <w:szCs w:val="24"/>
        </w:rPr>
        <w:t>D</w:t>
      </w:r>
      <w:r w:rsidRPr="00784ECD">
        <w:rPr>
          <w:rFonts w:ascii="Times New Roman" w:hAnsi="Times New Roman" w:cs="Times New Roman"/>
          <w:sz w:val="24"/>
          <w:szCs w:val="24"/>
        </w:rPr>
        <w:t xml:space="preserve">OPC) and </w:t>
      </w:r>
      <w:r w:rsidR="0063440E">
        <w:rPr>
          <w:rFonts w:ascii="Times New Roman" w:hAnsi="Times New Roman" w:cs="Times New Roman"/>
          <w:sz w:val="24"/>
          <w:szCs w:val="24"/>
        </w:rPr>
        <w:t>97</w:t>
      </w:r>
      <w:r w:rsidR="0063440E" w:rsidRPr="00784ECD">
        <w:rPr>
          <w:rFonts w:ascii="Times New Roman" w:hAnsi="Times New Roman" w:cs="Times New Roman"/>
          <w:sz w:val="24"/>
          <w:szCs w:val="24"/>
        </w:rPr>
        <w:t xml:space="preserve">% (mol/mol) </w:t>
      </w:r>
      <w:r w:rsidR="0063440E" w:rsidRPr="0063440E">
        <w:rPr>
          <w:rFonts w:ascii="Times New Roman" w:hAnsi="Times New Roman" w:cs="Times New Roman"/>
          <w:sz w:val="24"/>
          <w:szCs w:val="24"/>
        </w:rPr>
        <w:t>1,2-dioleoyl-sn-glycero-3-phosphocholine</w:t>
      </w:r>
      <w:r w:rsidR="0063440E" w:rsidRPr="00784ECD">
        <w:rPr>
          <w:rFonts w:ascii="Times New Roman" w:hAnsi="Times New Roman" w:cs="Times New Roman"/>
          <w:sz w:val="24"/>
          <w:szCs w:val="24"/>
        </w:rPr>
        <w:t xml:space="preserve"> (</w:t>
      </w:r>
      <w:r w:rsidR="00A57605">
        <w:rPr>
          <w:rFonts w:ascii="Times New Roman" w:hAnsi="Times New Roman" w:cs="Times New Roman"/>
          <w:sz w:val="24"/>
          <w:szCs w:val="24"/>
        </w:rPr>
        <w:t>D</w:t>
      </w:r>
      <w:r w:rsidR="0063440E" w:rsidRPr="00784ECD">
        <w:rPr>
          <w:rFonts w:ascii="Times New Roman" w:hAnsi="Times New Roman" w:cs="Times New Roman"/>
          <w:sz w:val="24"/>
          <w:szCs w:val="24"/>
        </w:rPr>
        <w:t>OPC)</w:t>
      </w:r>
      <w:r w:rsidR="00BF2380">
        <w:rPr>
          <w:rFonts w:ascii="Times New Roman" w:hAnsi="Times New Roman" w:cs="Times New Roman"/>
          <w:sz w:val="24"/>
          <w:szCs w:val="24"/>
        </w:rPr>
        <w:t>,</w:t>
      </w:r>
      <w:r w:rsidR="0063440E">
        <w:rPr>
          <w:rFonts w:ascii="Times New Roman" w:hAnsi="Times New Roman" w:cs="Times New Roman"/>
          <w:sz w:val="24"/>
          <w:szCs w:val="24"/>
        </w:rPr>
        <w:t xml:space="preserve"> 3% </w:t>
      </w:r>
      <w:r w:rsidR="0063440E" w:rsidRPr="00784ECD">
        <w:rPr>
          <w:rFonts w:ascii="Times New Roman" w:hAnsi="Times New Roman" w:cs="Times New Roman"/>
          <w:sz w:val="24"/>
          <w:szCs w:val="24"/>
        </w:rPr>
        <w:t>(mol/mol)</w:t>
      </w:r>
      <w:r w:rsidR="0063440E">
        <w:rPr>
          <w:rFonts w:ascii="Times New Roman" w:hAnsi="Times New Roman" w:cs="Times New Roman"/>
          <w:sz w:val="24"/>
          <w:szCs w:val="24"/>
        </w:rPr>
        <w:t xml:space="preserve"> </w:t>
      </w:r>
      <w:r w:rsidR="0063440E" w:rsidRPr="0063440E">
        <w:rPr>
          <w:rFonts w:ascii="Times New Roman" w:hAnsi="Times New Roman" w:cs="Times New Roman"/>
          <w:sz w:val="24"/>
          <w:szCs w:val="24"/>
        </w:rPr>
        <w:t xml:space="preserve">1,2-dioleoyl-sn-glycero-3-phosphoethanolamine-N-(cap </w:t>
      </w:r>
      <w:proofErr w:type="spellStart"/>
      <w:r w:rsidR="0063440E" w:rsidRPr="0063440E">
        <w:rPr>
          <w:rFonts w:ascii="Times New Roman" w:hAnsi="Times New Roman" w:cs="Times New Roman"/>
          <w:sz w:val="24"/>
          <w:szCs w:val="24"/>
        </w:rPr>
        <w:t>biotinyl</w:t>
      </w:r>
      <w:proofErr w:type="spellEnd"/>
      <w:r w:rsidR="0063440E" w:rsidRPr="0063440E">
        <w:rPr>
          <w:rFonts w:ascii="Times New Roman" w:hAnsi="Times New Roman" w:cs="Times New Roman"/>
          <w:sz w:val="24"/>
          <w:szCs w:val="24"/>
        </w:rPr>
        <w:t>)</w:t>
      </w:r>
      <w:r w:rsidR="0063440E">
        <w:rPr>
          <w:rFonts w:ascii="Times New Roman" w:hAnsi="Times New Roman" w:cs="Times New Roman"/>
          <w:sz w:val="24"/>
          <w:szCs w:val="24"/>
        </w:rPr>
        <w:t xml:space="preserve"> (b</w:t>
      </w:r>
      <w:r w:rsidR="0063440E" w:rsidRPr="0063440E">
        <w:rPr>
          <w:rFonts w:ascii="Times New Roman" w:hAnsi="Times New Roman" w:cs="Times New Roman"/>
          <w:sz w:val="24"/>
          <w:szCs w:val="24"/>
        </w:rPr>
        <w:t>iotin</w:t>
      </w:r>
      <w:r w:rsidR="0063440E">
        <w:rPr>
          <w:rFonts w:ascii="Times New Roman" w:hAnsi="Times New Roman" w:cs="Times New Roman"/>
          <w:sz w:val="24"/>
          <w:szCs w:val="24"/>
        </w:rPr>
        <w:t>-c</w:t>
      </w:r>
      <w:r w:rsidR="0063440E" w:rsidRPr="0063440E">
        <w:rPr>
          <w:rFonts w:ascii="Times New Roman" w:hAnsi="Times New Roman" w:cs="Times New Roman"/>
          <w:sz w:val="24"/>
          <w:szCs w:val="24"/>
        </w:rPr>
        <w:t>ap</w:t>
      </w:r>
      <w:r w:rsidR="0063440E">
        <w:rPr>
          <w:rFonts w:ascii="Times New Roman" w:hAnsi="Times New Roman" w:cs="Times New Roman"/>
          <w:sz w:val="24"/>
          <w:szCs w:val="24"/>
        </w:rPr>
        <w:t>-DO</w:t>
      </w:r>
      <w:r w:rsidR="0063440E" w:rsidRPr="0063440E">
        <w:rPr>
          <w:rFonts w:ascii="Times New Roman" w:hAnsi="Times New Roman" w:cs="Times New Roman"/>
          <w:sz w:val="24"/>
          <w:szCs w:val="24"/>
        </w:rPr>
        <w:t>PE</w:t>
      </w:r>
      <w:r w:rsidR="0063440E">
        <w:rPr>
          <w:rFonts w:ascii="Times New Roman" w:hAnsi="Times New Roman" w:cs="Times New Roman"/>
          <w:sz w:val="24"/>
          <w:szCs w:val="24"/>
        </w:rPr>
        <w:t>)</w:t>
      </w:r>
      <w:r w:rsidRPr="00784ECD">
        <w:rPr>
          <w:rFonts w:ascii="Times New Roman" w:hAnsi="Times New Roman" w:cs="Times New Roman"/>
          <w:sz w:val="24"/>
          <w:szCs w:val="24"/>
        </w:rPr>
        <w:t xml:space="preserve">. </w:t>
      </w:r>
      <w:r w:rsidR="0063440E">
        <w:rPr>
          <w:rFonts w:ascii="Times New Roman" w:hAnsi="Times New Roman" w:cs="Times New Roman"/>
          <w:sz w:val="24"/>
          <w:szCs w:val="24"/>
        </w:rPr>
        <w:t xml:space="preserve">DOPC and Biotin-Cap-DOPE </w:t>
      </w:r>
      <w:r w:rsidRPr="00784ECD">
        <w:rPr>
          <w:rFonts w:ascii="Times New Roman" w:hAnsi="Times New Roman" w:cs="Times New Roman"/>
          <w:sz w:val="24"/>
          <w:szCs w:val="24"/>
        </w:rPr>
        <w:t xml:space="preserve">were purchased from Avanti Polar Lipids (Alabaster, AL). </w:t>
      </w:r>
    </w:p>
    <w:p w14:paraId="575D54A5" w14:textId="27A6C281" w:rsidR="00784ECD" w:rsidRPr="00784ECD" w:rsidRDefault="00784ECD" w:rsidP="009C711A">
      <w:pPr>
        <w:spacing w:after="0" w:line="480" w:lineRule="auto"/>
        <w:ind w:firstLine="360"/>
        <w:jc w:val="both"/>
        <w:rPr>
          <w:rFonts w:ascii="Times New Roman" w:hAnsi="Times New Roman" w:cs="Times New Roman"/>
          <w:sz w:val="24"/>
          <w:szCs w:val="24"/>
        </w:rPr>
      </w:pPr>
      <w:r w:rsidRPr="00784ECD">
        <w:rPr>
          <w:rFonts w:ascii="Times New Roman" w:hAnsi="Times New Roman" w:cs="Times New Roman"/>
          <w:sz w:val="24"/>
          <w:szCs w:val="24"/>
        </w:rPr>
        <w:t xml:space="preserve">For </w:t>
      </w:r>
      <w:r w:rsidR="00BF2380">
        <w:rPr>
          <w:rFonts w:ascii="Times New Roman" w:hAnsi="Times New Roman" w:cs="Times New Roman"/>
          <w:sz w:val="24"/>
          <w:szCs w:val="24"/>
        </w:rPr>
        <w:t xml:space="preserve">the </w:t>
      </w:r>
      <w:r w:rsidRPr="00784ECD">
        <w:rPr>
          <w:rFonts w:ascii="Times New Roman" w:hAnsi="Times New Roman" w:cs="Times New Roman"/>
          <w:sz w:val="24"/>
          <w:szCs w:val="24"/>
        </w:rPr>
        <w:t xml:space="preserve">solvent assisted lipid bilayer (SALB) </w:t>
      </w:r>
      <w:r w:rsidR="00792937">
        <w:rPr>
          <w:rFonts w:ascii="Times New Roman" w:hAnsi="Times New Roman" w:cs="Times New Roman"/>
          <w:sz w:val="24"/>
          <w:szCs w:val="24"/>
        </w:rPr>
        <w:t>method</w:t>
      </w:r>
      <w:r w:rsidRPr="00784ECD">
        <w:rPr>
          <w:rFonts w:ascii="Times New Roman" w:hAnsi="Times New Roman" w:cs="Times New Roman"/>
          <w:sz w:val="24"/>
          <w:szCs w:val="24"/>
        </w:rPr>
        <w:t>, lipid mixtures</w:t>
      </w:r>
      <w:r w:rsidR="00645E11">
        <w:rPr>
          <w:rFonts w:ascii="Times New Roman" w:hAnsi="Times New Roman" w:cs="Times New Roman"/>
          <w:sz w:val="24"/>
          <w:szCs w:val="24"/>
        </w:rPr>
        <w:t xml:space="preserve"> were prepared by mixing lipids in chloroform in the desired ratio. </w:t>
      </w:r>
      <w:r w:rsidRPr="00784ECD">
        <w:rPr>
          <w:rFonts w:ascii="Times New Roman" w:hAnsi="Times New Roman" w:cs="Times New Roman"/>
          <w:sz w:val="24"/>
          <w:szCs w:val="24"/>
        </w:rPr>
        <w:t xml:space="preserve"> </w:t>
      </w:r>
      <w:r w:rsidR="00645E11">
        <w:rPr>
          <w:rFonts w:ascii="Times New Roman" w:hAnsi="Times New Roman" w:cs="Times New Roman"/>
          <w:sz w:val="24"/>
          <w:szCs w:val="24"/>
        </w:rPr>
        <w:t>C</w:t>
      </w:r>
      <w:r w:rsidR="00645E11" w:rsidRPr="00784ECD">
        <w:rPr>
          <w:rFonts w:ascii="Times New Roman" w:hAnsi="Times New Roman" w:cs="Times New Roman"/>
          <w:sz w:val="24"/>
          <w:szCs w:val="24"/>
        </w:rPr>
        <w:t>hloroform was</w:t>
      </w:r>
      <w:r w:rsidR="00645E11">
        <w:rPr>
          <w:rFonts w:ascii="Times New Roman" w:hAnsi="Times New Roman" w:cs="Times New Roman"/>
          <w:sz w:val="24"/>
          <w:szCs w:val="24"/>
        </w:rPr>
        <w:t xml:space="preserve"> gently</w:t>
      </w:r>
      <w:r w:rsidR="00645E11" w:rsidRPr="00784ECD">
        <w:rPr>
          <w:rFonts w:ascii="Times New Roman" w:hAnsi="Times New Roman" w:cs="Times New Roman"/>
          <w:sz w:val="24"/>
          <w:szCs w:val="24"/>
        </w:rPr>
        <w:t xml:space="preserve"> evaporated under a stream of nitrogen. </w:t>
      </w:r>
      <w:r w:rsidR="00645E11">
        <w:rPr>
          <w:rFonts w:ascii="Times New Roman" w:hAnsi="Times New Roman" w:cs="Times New Roman"/>
          <w:sz w:val="24"/>
          <w:szCs w:val="24"/>
        </w:rPr>
        <w:t>T</w:t>
      </w:r>
      <w:r w:rsidR="00645E11" w:rsidRPr="00792937">
        <w:rPr>
          <w:rFonts w:ascii="Times New Roman" w:hAnsi="Times New Roman" w:cs="Times New Roman"/>
          <w:sz w:val="24"/>
          <w:szCs w:val="24"/>
        </w:rPr>
        <w:t>hen</w:t>
      </w:r>
      <w:r w:rsidR="00645E11">
        <w:rPr>
          <w:rFonts w:ascii="Times New Roman" w:hAnsi="Times New Roman" w:cs="Times New Roman"/>
          <w:sz w:val="24"/>
          <w:szCs w:val="24"/>
        </w:rPr>
        <w:t>,</w:t>
      </w:r>
      <w:r w:rsidR="00645E11" w:rsidRPr="00792937">
        <w:rPr>
          <w:rFonts w:ascii="Times New Roman" w:hAnsi="Times New Roman" w:cs="Times New Roman"/>
          <w:sz w:val="24"/>
          <w:szCs w:val="24"/>
        </w:rPr>
        <w:t xml:space="preserve"> the lipid films were stored under vacuum for 3 h to remove any residual chloroform. </w:t>
      </w:r>
      <w:r w:rsidR="00645E11" w:rsidRPr="00784ECD">
        <w:rPr>
          <w:rFonts w:ascii="Times New Roman" w:hAnsi="Times New Roman" w:cs="Times New Roman"/>
          <w:sz w:val="24"/>
          <w:szCs w:val="24"/>
        </w:rPr>
        <w:t xml:space="preserve"> </w:t>
      </w:r>
      <w:r w:rsidR="00645E11">
        <w:rPr>
          <w:rFonts w:ascii="Times New Roman" w:hAnsi="Times New Roman" w:cs="Times New Roman"/>
          <w:sz w:val="24"/>
          <w:szCs w:val="24"/>
        </w:rPr>
        <w:t>Then,</w:t>
      </w:r>
      <w:r w:rsidRPr="00784ECD">
        <w:rPr>
          <w:rFonts w:ascii="Times New Roman" w:hAnsi="Times New Roman" w:cs="Times New Roman"/>
          <w:sz w:val="24"/>
          <w:szCs w:val="24"/>
        </w:rPr>
        <w:t xml:space="preserve"> isopropanol (VWR) was </w:t>
      </w:r>
      <w:r w:rsidR="00CB7510">
        <w:rPr>
          <w:rFonts w:ascii="Times New Roman" w:hAnsi="Times New Roman" w:cs="Times New Roman"/>
          <w:sz w:val="24"/>
          <w:szCs w:val="24"/>
        </w:rPr>
        <w:t>added</w:t>
      </w:r>
      <w:r w:rsidRPr="00784ECD">
        <w:rPr>
          <w:rFonts w:ascii="Times New Roman" w:hAnsi="Times New Roman" w:cs="Times New Roman"/>
          <w:sz w:val="24"/>
          <w:szCs w:val="24"/>
        </w:rPr>
        <w:t xml:space="preserve"> to </w:t>
      </w:r>
      <w:r w:rsidR="00CB7510">
        <w:rPr>
          <w:rFonts w:ascii="Times New Roman" w:hAnsi="Times New Roman" w:cs="Times New Roman"/>
          <w:sz w:val="24"/>
          <w:szCs w:val="24"/>
        </w:rPr>
        <w:t>a concentration of 1 mg/mL</w:t>
      </w:r>
      <w:r w:rsidR="00BF2380">
        <w:rPr>
          <w:rFonts w:ascii="Times New Roman" w:hAnsi="Times New Roman" w:cs="Times New Roman"/>
          <w:sz w:val="24"/>
          <w:szCs w:val="24"/>
        </w:rPr>
        <w:t xml:space="preserve"> to create a solution of lipids in solvent that was used as described below to form the bilayers</w:t>
      </w:r>
      <w:r w:rsidRPr="00784ECD">
        <w:rPr>
          <w:rFonts w:ascii="Times New Roman" w:hAnsi="Times New Roman" w:cs="Times New Roman"/>
          <w:sz w:val="24"/>
          <w:szCs w:val="24"/>
        </w:rPr>
        <w:t xml:space="preserve">. </w:t>
      </w:r>
    </w:p>
    <w:p w14:paraId="3141AB63" w14:textId="59E84F51" w:rsidR="00784ECD" w:rsidRPr="00784ECD" w:rsidRDefault="00784ECD" w:rsidP="009C711A">
      <w:pPr>
        <w:spacing w:after="0" w:line="480" w:lineRule="auto"/>
        <w:jc w:val="both"/>
        <w:rPr>
          <w:rFonts w:ascii="Times New Roman" w:hAnsi="Times New Roman" w:cs="Times New Roman"/>
          <w:sz w:val="24"/>
          <w:szCs w:val="24"/>
        </w:rPr>
      </w:pPr>
      <w:r w:rsidRPr="00842BEE">
        <w:rPr>
          <w:rFonts w:ascii="Times New Roman" w:hAnsi="Times New Roman" w:cs="Times New Roman"/>
          <w:b/>
          <w:sz w:val="24"/>
          <w:szCs w:val="24"/>
        </w:rPr>
        <w:t>2.2 PEDOT:PSS Solution Preparation.</w:t>
      </w:r>
      <w:r w:rsidR="00792937">
        <w:rPr>
          <w:rFonts w:ascii="Times New Roman" w:hAnsi="Times New Roman" w:cs="Times New Roman"/>
          <w:sz w:val="24"/>
          <w:szCs w:val="24"/>
        </w:rPr>
        <w:t xml:space="preserve"> The solution mixture composed of</w:t>
      </w:r>
      <w:r w:rsidRPr="00784ECD">
        <w:rPr>
          <w:rFonts w:ascii="Times New Roman" w:hAnsi="Times New Roman" w:cs="Times New Roman"/>
          <w:sz w:val="24"/>
          <w:szCs w:val="24"/>
        </w:rPr>
        <w:t xml:space="preserve"> 95% v/v </w:t>
      </w:r>
      <w:proofErr w:type="spellStart"/>
      <w:r w:rsidRPr="00784ECD">
        <w:rPr>
          <w:rFonts w:ascii="Times New Roman" w:hAnsi="Times New Roman" w:cs="Times New Roman"/>
          <w:sz w:val="24"/>
          <w:szCs w:val="24"/>
        </w:rPr>
        <w:t>Clevios</w:t>
      </w:r>
      <w:r w:rsidRPr="00784ECD">
        <w:rPr>
          <w:rFonts w:ascii="Times New Roman" w:hAnsi="Times New Roman" w:cs="Times New Roman"/>
          <w:sz w:val="24"/>
          <w:szCs w:val="24"/>
          <w:vertAlign w:val="superscript"/>
        </w:rPr>
        <w:t>TM</w:t>
      </w:r>
      <w:proofErr w:type="spellEnd"/>
      <w:r w:rsidRPr="00784ECD">
        <w:rPr>
          <w:rFonts w:ascii="Times New Roman" w:hAnsi="Times New Roman" w:cs="Times New Roman"/>
          <w:sz w:val="24"/>
          <w:szCs w:val="24"/>
        </w:rPr>
        <w:t xml:space="preserve"> PH 1000 (Heraeus), 5% v/v ethylene glycol (Sigma-Aldrich), 0.002% v/v 4-Dodecylbenzenesulfonic acid (Sigma-Aldrich), and 1% v/v (3-Glycidyloxypropyl)</w:t>
      </w:r>
      <w:proofErr w:type="spellStart"/>
      <w:r w:rsidRPr="00784ECD">
        <w:rPr>
          <w:rFonts w:ascii="Times New Roman" w:hAnsi="Times New Roman" w:cs="Times New Roman"/>
          <w:sz w:val="24"/>
          <w:szCs w:val="24"/>
        </w:rPr>
        <w:t>trimethyoxysilane</w:t>
      </w:r>
      <w:proofErr w:type="spellEnd"/>
      <w:r w:rsidRPr="00784ECD">
        <w:rPr>
          <w:rFonts w:ascii="Times New Roman" w:hAnsi="Times New Roman" w:cs="Times New Roman"/>
          <w:sz w:val="24"/>
          <w:szCs w:val="24"/>
        </w:rPr>
        <w:t xml:space="preserve"> (Sigma-Aldrich) was sonicated (Ultrasonic Cleaner, VWR) for 30 minutes and flowed through a 0.45</w:t>
      </w:r>
      <w:r w:rsidR="00BF2380">
        <w:rPr>
          <w:rFonts w:ascii="Times New Roman" w:hAnsi="Times New Roman" w:cs="Times New Roman"/>
          <w:sz w:val="24"/>
          <w:szCs w:val="24"/>
        </w:rPr>
        <w:t xml:space="preserve"> </w:t>
      </w:r>
      <w:r w:rsidRPr="00784ECD">
        <w:rPr>
          <w:rFonts w:ascii="Times New Roman" w:hAnsi="Times New Roman" w:cs="Times New Roman"/>
          <w:sz w:val="24"/>
          <w:szCs w:val="24"/>
        </w:rPr>
        <w:sym w:font="Symbol" w:char="F06D"/>
      </w:r>
      <w:r w:rsidRPr="00784ECD">
        <w:rPr>
          <w:rFonts w:ascii="Times New Roman" w:hAnsi="Times New Roman" w:cs="Times New Roman"/>
          <w:sz w:val="24"/>
          <w:szCs w:val="24"/>
        </w:rPr>
        <w:t>m filter (</w:t>
      </w:r>
      <w:proofErr w:type="spellStart"/>
      <w:r w:rsidRPr="00784ECD">
        <w:rPr>
          <w:rFonts w:ascii="Times New Roman" w:hAnsi="Times New Roman" w:cs="Times New Roman"/>
          <w:sz w:val="24"/>
          <w:szCs w:val="24"/>
        </w:rPr>
        <w:t>EZFlow</w:t>
      </w:r>
      <w:proofErr w:type="spellEnd"/>
      <w:r w:rsidRPr="00784ECD">
        <w:rPr>
          <w:rFonts w:ascii="Times New Roman" w:hAnsi="Times New Roman" w:cs="Times New Roman"/>
          <w:sz w:val="24"/>
          <w:szCs w:val="24"/>
        </w:rPr>
        <w:t xml:space="preserve"> Syringe Filter, Thomas Scientific) prior to use. </w:t>
      </w:r>
    </w:p>
    <w:p w14:paraId="0DCC3E11" w14:textId="185E9FEC" w:rsidR="00784ECD" w:rsidRPr="00784ECD" w:rsidRDefault="00784ECD" w:rsidP="009C711A">
      <w:pPr>
        <w:spacing w:after="0" w:line="480" w:lineRule="auto"/>
        <w:jc w:val="both"/>
        <w:rPr>
          <w:rFonts w:ascii="Times New Roman" w:hAnsi="Times New Roman" w:cs="Times New Roman"/>
          <w:sz w:val="24"/>
          <w:szCs w:val="24"/>
        </w:rPr>
      </w:pPr>
      <w:r w:rsidRPr="00842BEE">
        <w:rPr>
          <w:rFonts w:ascii="Times New Roman" w:hAnsi="Times New Roman" w:cs="Times New Roman"/>
          <w:b/>
          <w:sz w:val="24"/>
          <w:szCs w:val="24"/>
        </w:rPr>
        <w:t xml:space="preserve">2.3 Surface </w:t>
      </w:r>
      <w:r w:rsidR="00BF2380">
        <w:rPr>
          <w:rFonts w:ascii="Times New Roman" w:hAnsi="Times New Roman" w:cs="Times New Roman"/>
          <w:b/>
          <w:sz w:val="24"/>
          <w:szCs w:val="24"/>
        </w:rPr>
        <w:t xml:space="preserve">Support </w:t>
      </w:r>
      <w:r w:rsidRPr="00842BEE">
        <w:rPr>
          <w:rFonts w:ascii="Times New Roman" w:hAnsi="Times New Roman" w:cs="Times New Roman"/>
          <w:b/>
          <w:sz w:val="24"/>
          <w:szCs w:val="24"/>
        </w:rPr>
        <w:t>Preparation.</w:t>
      </w:r>
      <w:r w:rsidRPr="00784ECD">
        <w:rPr>
          <w:rFonts w:ascii="Times New Roman" w:hAnsi="Times New Roman" w:cs="Times New Roman"/>
          <w:sz w:val="24"/>
          <w:szCs w:val="24"/>
        </w:rPr>
        <w:t xml:space="preserve"> </w:t>
      </w:r>
      <w:r w:rsidR="00BF2380">
        <w:rPr>
          <w:rFonts w:ascii="Times New Roman" w:hAnsi="Times New Roman" w:cs="Times New Roman"/>
          <w:sz w:val="24"/>
          <w:szCs w:val="24"/>
        </w:rPr>
        <w:t>G</w:t>
      </w:r>
      <w:r w:rsidR="000E7F17" w:rsidRPr="000E7F17">
        <w:rPr>
          <w:rFonts w:ascii="Times New Roman" w:hAnsi="Times New Roman" w:cs="Times New Roman"/>
          <w:sz w:val="24"/>
          <w:szCs w:val="24"/>
        </w:rPr>
        <w:t xml:space="preserve">lass slides were </w:t>
      </w:r>
      <w:r w:rsidR="00BF2380">
        <w:rPr>
          <w:rFonts w:ascii="Times New Roman" w:hAnsi="Times New Roman" w:cs="Times New Roman"/>
          <w:sz w:val="24"/>
          <w:szCs w:val="24"/>
        </w:rPr>
        <w:t>cleaned</w:t>
      </w:r>
      <w:r w:rsidR="00BF2380" w:rsidRPr="000E7F17">
        <w:rPr>
          <w:rFonts w:ascii="Times New Roman" w:hAnsi="Times New Roman" w:cs="Times New Roman"/>
          <w:sz w:val="24"/>
          <w:szCs w:val="24"/>
        </w:rPr>
        <w:t xml:space="preserve"> </w:t>
      </w:r>
      <w:r w:rsidR="000E7F17" w:rsidRPr="000E7F17">
        <w:rPr>
          <w:rFonts w:ascii="Times New Roman" w:hAnsi="Times New Roman" w:cs="Times New Roman"/>
          <w:sz w:val="24"/>
          <w:szCs w:val="24"/>
        </w:rPr>
        <w:t>by piranha solution (70% (v/v) H</w:t>
      </w:r>
      <w:r w:rsidR="000E7F17" w:rsidRPr="000E7F17">
        <w:rPr>
          <w:rFonts w:ascii="Times New Roman" w:hAnsi="Times New Roman" w:cs="Times New Roman"/>
          <w:sz w:val="24"/>
          <w:szCs w:val="24"/>
          <w:vertAlign w:val="subscript"/>
        </w:rPr>
        <w:t>2</w:t>
      </w:r>
      <w:r w:rsidR="000E7F17" w:rsidRPr="000E7F17">
        <w:rPr>
          <w:rFonts w:ascii="Times New Roman" w:hAnsi="Times New Roman" w:cs="Times New Roman"/>
          <w:sz w:val="24"/>
          <w:szCs w:val="24"/>
        </w:rPr>
        <w:t>SO</w:t>
      </w:r>
      <w:r w:rsidR="000E7F17" w:rsidRPr="000E7F17">
        <w:rPr>
          <w:rFonts w:ascii="Times New Roman" w:hAnsi="Times New Roman" w:cs="Times New Roman"/>
          <w:sz w:val="24"/>
          <w:szCs w:val="24"/>
          <w:vertAlign w:val="subscript"/>
        </w:rPr>
        <w:t>4</w:t>
      </w:r>
      <w:r w:rsidR="000E7F17" w:rsidRPr="000E7F17">
        <w:rPr>
          <w:rFonts w:ascii="Times New Roman" w:hAnsi="Times New Roman" w:cs="Times New Roman"/>
          <w:sz w:val="24"/>
          <w:szCs w:val="24"/>
        </w:rPr>
        <w:t xml:space="preserve"> (BDH) and 30% (v/v) H</w:t>
      </w:r>
      <w:r w:rsidR="000E7F17" w:rsidRPr="000E7F17">
        <w:rPr>
          <w:rFonts w:ascii="Times New Roman" w:hAnsi="Times New Roman" w:cs="Times New Roman"/>
          <w:sz w:val="24"/>
          <w:szCs w:val="24"/>
          <w:vertAlign w:val="subscript"/>
        </w:rPr>
        <w:t>2</w:t>
      </w:r>
      <w:r w:rsidR="000E7F17" w:rsidRPr="000E7F17">
        <w:rPr>
          <w:rFonts w:ascii="Times New Roman" w:hAnsi="Times New Roman" w:cs="Times New Roman"/>
          <w:sz w:val="24"/>
          <w:szCs w:val="24"/>
        </w:rPr>
        <w:t>O</w:t>
      </w:r>
      <w:r w:rsidR="000E7F17" w:rsidRPr="000E7F17">
        <w:rPr>
          <w:rFonts w:ascii="Times New Roman" w:hAnsi="Times New Roman" w:cs="Times New Roman"/>
          <w:sz w:val="24"/>
          <w:szCs w:val="24"/>
          <w:vertAlign w:val="subscript"/>
        </w:rPr>
        <w:t>2</w:t>
      </w:r>
      <w:r w:rsidR="000E7F17" w:rsidRPr="000E7F17">
        <w:rPr>
          <w:rFonts w:ascii="Times New Roman" w:hAnsi="Times New Roman" w:cs="Times New Roman"/>
          <w:sz w:val="24"/>
          <w:szCs w:val="24"/>
        </w:rPr>
        <w:t xml:space="preserve"> (Sigma 50 </w:t>
      </w:r>
      <w:proofErr w:type="spellStart"/>
      <w:r w:rsidR="000E7F17" w:rsidRPr="000E7F17">
        <w:rPr>
          <w:rFonts w:ascii="Times New Roman" w:hAnsi="Times New Roman" w:cs="Times New Roman"/>
          <w:sz w:val="24"/>
          <w:szCs w:val="24"/>
        </w:rPr>
        <w:t>wt</w:t>
      </w:r>
      <w:proofErr w:type="spellEnd"/>
      <w:r w:rsidR="000E7F17" w:rsidRPr="000E7F17">
        <w:rPr>
          <w:rFonts w:ascii="Times New Roman" w:hAnsi="Times New Roman" w:cs="Times New Roman"/>
          <w:sz w:val="24"/>
          <w:szCs w:val="24"/>
        </w:rPr>
        <w:t xml:space="preserve"> %)) for 10 min and rinsed by flushing DI water for 20 min continuously.</w:t>
      </w:r>
      <w:r w:rsidRPr="00784ECD">
        <w:rPr>
          <w:rFonts w:ascii="Times New Roman" w:hAnsi="Times New Roman" w:cs="Times New Roman"/>
          <w:sz w:val="24"/>
          <w:szCs w:val="24"/>
        </w:rPr>
        <w:t xml:space="preserve"> </w:t>
      </w:r>
      <w:r w:rsidR="000E7F17">
        <w:rPr>
          <w:rFonts w:ascii="Times New Roman" w:hAnsi="Times New Roman" w:cs="Times New Roman"/>
          <w:sz w:val="24"/>
          <w:szCs w:val="24"/>
        </w:rPr>
        <w:t xml:space="preserve">The glass slides were </w:t>
      </w:r>
      <w:r w:rsidR="00BF2380">
        <w:rPr>
          <w:rFonts w:ascii="Times New Roman" w:hAnsi="Times New Roman" w:cs="Times New Roman"/>
          <w:sz w:val="24"/>
          <w:szCs w:val="24"/>
        </w:rPr>
        <w:t xml:space="preserve">then </w:t>
      </w:r>
      <w:r w:rsidR="000E7F17">
        <w:rPr>
          <w:rFonts w:ascii="Times New Roman" w:hAnsi="Times New Roman" w:cs="Times New Roman"/>
          <w:sz w:val="24"/>
          <w:szCs w:val="24"/>
        </w:rPr>
        <w:t xml:space="preserve">treated with oxygen plasma </w:t>
      </w:r>
      <w:r w:rsidR="000E7F17" w:rsidRPr="00784ECD">
        <w:rPr>
          <w:rFonts w:ascii="Times New Roman" w:hAnsi="Times New Roman" w:cs="Times New Roman"/>
          <w:sz w:val="24"/>
          <w:szCs w:val="24"/>
        </w:rPr>
        <w:t>(Harrick Plasma, Ithaca, NY)</w:t>
      </w:r>
      <w:r w:rsidR="000E7F17" w:rsidRPr="000E7F17">
        <w:t xml:space="preserve"> </w:t>
      </w:r>
      <w:r w:rsidR="000E7F17" w:rsidRPr="000E7F17">
        <w:rPr>
          <w:rFonts w:ascii="Times New Roman" w:hAnsi="Times New Roman" w:cs="Times New Roman"/>
          <w:sz w:val="24"/>
          <w:szCs w:val="24"/>
        </w:rPr>
        <w:t>at a pressure of 750 millitorr</w:t>
      </w:r>
      <w:r w:rsidR="000E7F17">
        <w:rPr>
          <w:rFonts w:ascii="Times New Roman" w:hAnsi="Times New Roman" w:cs="Times New Roman"/>
          <w:sz w:val="24"/>
          <w:szCs w:val="24"/>
        </w:rPr>
        <w:t xml:space="preserve"> with</w:t>
      </w:r>
      <w:r w:rsidR="000E7F17" w:rsidRPr="000E7F17">
        <w:rPr>
          <w:rFonts w:ascii="Times New Roman" w:hAnsi="Times New Roman" w:cs="Times New Roman"/>
          <w:sz w:val="24"/>
          <w:szCs w:val="24"/>
        </w:rPr>
        <w:t xml:space="preserve"> power of 18 W for 2 mins. </w:t>
      </w:r>
      <w:r w:rsidRPr="00784ECD">
        <w:rPr>
          <w:rFonts w:ascii="Times New Roman" w:hAnsi="Times New Roman" w:cs="Times New Roman"/>
          <w:sz w:val="24"/>
          <w:szCs w:val="24"/>
        </w:rPr>
        <w:t xml:space="preserve">To prepare PEDOT:PSS </w:t>
      </w:r>
      <w:r w:rsidR="00BF2380">
        <w:rPr>
          <w:rFonts w:ascii="Times New Roman" w:hAnsi="Times New Roman" w:cs="Times New Roman"/>
          <w:sz w:val="24"/>
          <w:szCs w:val="24"/>
        </w:rPr>
        <w:t xml:space="preserve">films on these </w:t>
      </w:r>
      <w:r w:rsidRPr="00784ECD">
        <w:rPr>
          <w:rFonts w:ascii="Times New Roman" w:hAnsi="Times New Roman" w:cs="Times New Roman"/>
          <w:sz w:val="24"/>
          <w:szCs w:val="24"/>
        </w:rPr>
        <w:t xml:space="preserve">surfaces, </w:t>
      </w:r>
      <w:r w:rsidR="009B1EDD">
        <w:rPr>
          <w:rFonts w:ascii="Times New Roman" w:hAnsi="Times New Roman" w:cs="Times New Roman"/>
          <w:sz w:val="24"/>
          <w:szCs w:val="24"/>
        </w:rPr>
        <w:t>glass slides</w:t>
      </w:r>
      <w:r w:rsidRPr="00784ECD">
        <w:rPr>
          <w:rFonts w:ascii="Times New Roman" w:hAnsi="Times New Roman" w:cs="Times New Roman"/>
          <w:sz w:val="24"/>
          <w:szCs w:val="24"/>
        </w:rPr>
        <w:t xml:space="preserve"> were spin-coated (Apogee Spin coater, Cost Effective Equipment) with </w:t>
      </w:r>
      <w:r w:rsidR="00BF2380">
        <w:rPr>
          <w:rFonts w:ascii="Times New Roman" w:hAnsi="Times New Roman" w:cs="Times New Roman"/>
          <w:sz w:val="24"/>
          <w:szCs w:val="24"/>
        </w:rPr>
        <w:t xml:space="preserve">the </w:t>
      </w:r>
      <w:r w:rsidRPr="00784ECD">
        <w:rPr>
          <w:rFonts w:ascii="Times New Roman" w:hAnsi="Times New Roman" w:cs="Times New Roman"/>
          <w:sz w:val="24"/>
          <w:szCs w:val="24"/>
        </w:rPr>
        <w:t>PEDOT:PSS</w:t>
      </w:r>
      <w:r w:rsidR="009B1EDD">
        <w:rPr>
          <w:rFonts w:ascii="Times New Roman" w:hAnsi="Times New Roman" w:cs="Times New Roman"/>
          <w:sz w:val="24"/>
          <w:szCs w:val="24"/>
        </w:rPr>
        <w:t xml:space="preserve"> solution</w:t>
      </w:r>
      <w:r w:rsidRPr="00784ECD">
        <w:rPr>
          <w:rFonts w:ascii="Times New Roman" w:hAnsi="Times New Roman" w:cs="Times New Roman"/>
          <w:sz w:val="24"/>
          <w:szCs w:val="24"/>
        </w:rPr>
        <w:t xml:space="preserve"> at 2500 rpm for 35 seconds, followed by annealing at </w:t>
      </w:r>
      <w:r w:rsidRPr="00784ECD">
        <w:rPr>
          <w:rFonts w:ascii="Times New Roman" w:hAnsi="Times New Roman" w:cs="Times New Roman"/>
          <w:sz w:val="24"/>
          <w:szCs w:val="24"/>
        </w:rPr>
        <w:lastRenderedPageBreak/>
        <w:t xml:space="preserve">140 </w:t>
      </w:r>
      <w:r w:rsidRPr="00784ECD">
        <w:rPr>
          <w:rFonts w:ascii="Times New Roman" w:hAnsi="Times New Roman" w:cs="Times New Roman"/>
          <w:sz w:val="24"/>
          <w:szCs w:val="24"/>
        </w:rPr>
        <w:sym w:font="Symbol" w:char="F0B0"/>
      </w:r>
      <w:r w:rsidRPr="00784ECD">
        <w:rPr>
          <w:rFonts w:ascii="Times New Roman" w:hAnsi="Times New Roman" w:cs="Times New Roman"/>
          <w:sz w:val="24"/>
          <w:szCs w:val="24"/>
        </w:rPr>
        <w:t xml:space="preserve">C for 1 hour. Coated PEDOT:PSS surfaces were immersed into </w:t>
      </w:r>
      <w:r w:rsidR="009B1EDD">
        <w:rPr>
          <w:rFonts w:ascii="Times New Roman" w:hAnsi="Times New Roman" w:cs="Times New Roman"/>
          <w:sz w:val="24"/>
          <w:szCs w:val="24"/>
        </w:rPr>
        <w:t>DI</w:t>
      </w:r>
      <w:r w:rsidRPr="00784ECD">
        <w:rPr>
          <w:rFonts w:ascii="Times New Roman" w:hAnsi="Times New Roman" w:cs="Times New Roman"/>
          <w:sz w:val="24"/>
          <w:szCs w:val="24"/>
        </w:rPr>
        <w:t xml:space="preserve"> water</w:t>
      </w:r>
      <w:r w:rsidR="009B1EDD">
        <w:rPr>
          <w:rFonts w:ascii="Times New Roman" w:hAnsi="Times New Roman" w:cs="Times New Roman"/>
          <w:sz w:val="24"/>
          <w:szCs w:val="24"/>
        </w:rPr>
        <w:t xml:space="preserve"> for 4 hours</w:t>
      </w:r>
      <w:r w:rsidRPr="00784ECD">
        <w:rPr>
          <w:rFonts w:ascii="Times New Roman" w:hAnsi="Times New Roman" w:cs="Times New Roman"/>
          <w:sz w:val="24"/>
          <w:szCs w:val="24"/>
        </w:rPr>
        <w:t xml:space="preserve"> </w:t>
      </w:r>
      <w:r w:rsidR="009B1EDD">
        <w:rPr>
          <w:rFonts w:ascii="Times New Roman" w:hAnsi="Times New Roman" w:cs="Times New Roman"/>
          <w:sz w:val="24"/>
          <w:szCs w:val="24"/>
        </w:rPr>
        <w:t xml:space="preserve">and treated with oxygen plasma </w:t>
      </w:r>
      <w:r w:rsidRPr="00784ECD">
        <w:rPr>
          <w:rFonts w:ascii="Times New Roman" w:hAnsi="Times New Roman" w:cs="Times New Roman"/>
          <w:sz w:val="24"/>
          <w:szCs w:val="24"/>
        </w:rPr>
        <w:t xml:space="preserve">for </w:t>
      </w:r>
      <w:r w:rsidR="009B1EDD">
        <w:rPr>
          <w:rFonts w:ascii="Times New Roman" w:hAnsi="Times New Roman" w:cs="Times New Roman"/>
          <w:sz w:val="24"/>
          <w:szCs w:val="24"/>
        </w:rPr>
        <w:t>2 mins</w:t>
      </w:r>
      <w:r w:rsidRPr="00784ECD">
        <w:rPr>
          <w:rFonts w:ascii="Times New Roman" w:hAnsi="Times New Roman" w:cs="Times New Roman"/>
          <w:sz w:val="24"/>
          <w:szCs w:val="24"/>
        </w:rPr>
        <w:t xml:space="preserve"> before use. </w:t>
      </w:r>
    </w:p>
    <w:p w14:paraId="7BE0E483" w14:textId="478437FE" w:rsidR="009D5382" w:rsidRDefault="00784ECD" w:rsidP="009C711A">
      <w:pPr>
        <w:spacing w:after="0" w:line="480" w:lineRule="auto"/>
        <w:jc w:val="both"/>
        <w:rPr>
          <w:rFonts w:ascii="Times New Roman" w:hAnsi="Times New Roman" w:cs="Times New Roman"/>
          <w:sz w:val="24"/>
          <w:szCs w:val="24"/>
        </w:rPr>
      </w:pPr>
      <w:r w:rsidRPr="00842BEE">
        <w:rPr>
          <w:rFonts w:ascii="Times New Roman" w:hAnsi="Times New Roman" w:cs="Times New Roman"/>
          <w:b/>
          <w:sz w:val="24"/>
          <w:szCs w:val="24"/>
        </w:rPr>
        <w:t xml:space="preserve">2.4 Lipid </w:t>
      </w:r>
      <w:r w:rsidR="002E7D17" w:rsidRPr="00842BEE">
        <w:rPr>
          <w:rFonts w:ascii="Times New Roman" w:hAnsi="Times New Roman" w:cs="Times New Roman"/>
          <w:b/>
          <w:sz w:val="24"/>
          <w:szCs w:val="24"/>
        </w:rPr>
        <w:t>B</w:t>
      </w:r>
      <w:r w:rsidRPr="00842BEE">
        <w:rPr>
          <w:rFonts w:ascii="Times New Roman" w:hAnsi="Times New Roman" w:cs="Times New Roman"/>
          <w:b/>
          <w:sz w:val="24"/>
          <w:szCs w:val="24"/>
        </w:rPr>
        <w:t xml:space="preserve">ilayer </w:t>
      </w:r>
      <w:r w:rsidR="002E7D17" w:rsidRPr="00842BEE">
        <w:rPr>
          <w:rFonts w:ascii="Times New Roman" w:hAnsi="Times New Roman" w:cs="Times New Roman"/>
          <w:b/>
          <w:sz w:val="24"/>
          <w:szCs w:val="24"/>
        </w:rPr>
        <w:t>F</w:t>
      </w:r>
      <w:r w:rsidRPr="00842BEE">
        <w:rPr>
          <w:rFonts w:ascii="Times New Roman" w:hAnsi="Times New Roman" w:cs="Times New Roman"/>
          <w:b/>
          <w:sz w:val="24"/>
          <w:szCs w:val="24"/>
        </w:rPr>
        <w:t>ormation.</w:t>
      </w:r>
      <w:r w:rsidR="000F6D1C">
        <w:rPr>
          <w:rFonts w:ascii="Times New Roman" w:hAnsi="Times New Roman" w:cs="Times New Roman"/>
          <w:sz w:val="24"/>
          <w:szCs w:val="24"/>
        </w:rPr>
        <w:t xml:space="preserve"> In this work, the microfluidic channel attached on either </w:t>
      </w:r>
      <w:r w:rsidR="00BF2380">
        <w:rPr>
          <w:rFonts w:ascii="Times New Roman" w:hAnsi="Times New Roman" w:cs="Times New Roman"/>
          <w:sz w:val="24"/>
          <w:szCs w:val="24"/>
        </w:rPr>
        <w:t xml:space="preserve">plain </w:t>
      </w:r>
      <w:r w:rsidR="000F6D1C">
        <w:rPr>
          <w:rFonts w:ascii="Times New Roman" w:hAnsi="Times New Roman" w:cs="Times New Roman"/>
          <w:sz w:val="24"/>
          <w:szCs w:val="24"/>
        </w:rPr>
        <w:t>glass slides or PEDOT:PSS surface</w:t>
      </w:r>
      <w:r w:rsidR="00BF2380">
        <w:rPr>
          <w:rFonts w:ascii="Times New Roman" w:hAnsi="Times New Roman" w:cs="Times New Roman"/>
          <w:sz w:val="24"/>
          <w:szCs w:val="24"/>
        </w:rPr>
        <w:t>s</w:t>
      </w:r>
      <w:r w:rsidR="000F6D1C">
        <w:rPr>
          <w:rFonts w:ascii="Times New Roman" w:hAnsi="Times New Roman" w:cs="Times New Roman"/>
          <w:sz w:val="24"/>
          <w:szCs w:val="24"/>
        </w:rPr>
        <w:t xml:space="preserve"> was provided by</w:t>
      </w:r>
      <w:r w:rsidR="000F6D1C" w:rsidRPr="000F6D1C">
        <w:t xml:space="preserve"> </w:t>
      </w:r>
      <w:r w:rsidR="000F6D1C" w:rsidRPr="000F6D1C">
        <w:rPr>
          <w:rFonts w:ascii="Times New Roman" w:hAnsi="Times New Roman" w:cs="Times New Roman"/>
          <w:sz w:val="24"/>
          <w:szCs w:val="24"/>
        </w:rPr>
        <w:t>The Engineering in Translational Science Group at Nanyang Technical University</w:t>
      </w:r>
      <w:r w:rsidR="000F6D1C">
        <w:rPr>
          <w:rFonts w:ascii="Times New Roman" w:hAnsi="Times New Roman" w:cs="Times New Roman"/>
          <w:sz w:val="24"/>
          <w:szCs w:val="24"/>
        </w:rPr>
        <w:t>. The microfluidic channel used in this study is comprised</w:t>
      </w:r>
      <w:r w:rsidR="000F6D1C" w:rsidRPr="000F6D1C">
        <w:rPr>
          <w:rFonts w:ascii="Times New Roman" w:hAnsi="Times New Roman" w:cs="Times New Roman"/>
          <w:sz w:val="24"/>
          <w:szCs w:val="24"/>
        </w:rPr>
        <w:t xml:space="preserve"> of a straight channel with two ports</w:t>
      </w:r>
      <w:r w:rsidRPr="00784ECD">
        <w:rPr>
          <w:rFonts w:ascii="Times New Roman" w:hAnsi="Times New Roman" w:cs="Times New Roman"/>
          <w:sz w:val="24"/>
          <w:szCs w:val="24"/>
        </w:rPr>
        <w:t xml:space="preserve"> </w:t>
      </w:r>
      <w:r w:rsidR="000F6D1C">
        <w:rPr>
          <w:rFonts w:ascii="Times New Roman" w:hAnsi="Times New Roman" w:cs="Times New Roman"/>
          <w:sz w:val="24"/>
          <w:szCs w:val="24"/>
        </w:rPr>
        <w:t xml:space="preserve">which </w:t>
      </w:r>
      <w:r w:rsidR="00EF69AE">
        <w:rPr>
          <w:rFonts w:ascii="Times New Roman" w:hAnsi="Times New Roman" w:cs="Times New Roman"/>
          <w:sz w:val="24"/>
          <w:szCs w:val="24"/>
        </w:rPr>
        <w:t>serve as the</w:t>
      </w:r>
      <w:r w:rsidR="000F6D1C">
        <w:rPr>
          <w:rFonts w:ascii="Times New Roman" w:hAnsi="Times New Roman" w:cs="Times New Roman"/>
          <w:sz w:val="24"/>
          <w:szCs w:val="24"/>
        </w:rPr>
        <w:t xml:space="preserve"> inlet and outlet for solution</w:t>
      </w:r>
      <w:r w:rsidR="00BF2380">
        <w:rPr>
          <w:rFonts w:ascii="Times New Roman" w:hAnsi="Times New Roman" w:cs="Times New Roman"/>
          <w:sz w:val="24"/>
          <w:szCs w:val="24"/>
        </w:rPr>
        <w:t>s</w:t>
      </w:r>
      <w:r w:rsidR="000F6D1C">
        <w:rPr>
          <w:rFonts w:ascii="Times New Roman" w:hAnsi="Times New Roman" w:cs="Times New Roman"/>
          <w:sz w:val="24"/>
          <w:szCs w:val="24"/>
        </w:rPr>
        <w:t xml:space="preserve">. </w:t>
      </w:r>
      <w:r w:rsidR="009D5382">
        <w:rPr>
          <w:rFonts w:ascii="Times New Roman" w:hAnsi="Times New Roman" w:cs="Times New Roman"/>
          <w:sz w:val="24"/>
          <w:szCs w:val="24"/>
        </w:rPr>
        <w:t xml:space="preserve">For </w:t>
      </w:r>
      <w:r w:rsidR="00BF2380">
        <w:rPr>
          <w:rFonts w:ascii="Times New Roman" w:hAnsi="Times New Roman" w:cs="Times New Roman"/>
          <w:sz w:val="24"/>
          <w:szCs w:val="24"/>
        </w:rPr>
        <w:t xml:space="preserve">the </w:t>
      </w:r>
      <w:r w:rsidR="009D5382">
        <w:rPr>
          <w:rFonts w:ascii="Times New Roman" w:hAnsi="Times New Roman" w:cs="Times New Roman"/>
          <w:sz w:val="24"/>
          <w:szCs w:val="24"/>
        </w:rPr>
        <w:t>solvent assisted bilayer formation method (SALB),</w:t>
      </w:r>
      <w:r w:rsidR="009D5382" w:rsidRPr="009D5382">
        <w:t xml:space="preserve"> </w:t>
      </w:r>
      <w:r w:rsidR="009D5382" w:rsidRPr="009D5382">
        <w:rPr>
          <w:rFonts w:ascii="Times New Roman" w:hAnsi="Times New Roman" w:cs="Times New Roman"/>
          <w:sz w:val="24"/>
          <w:szCs w:val="24"/>
        </w:rPr>
        <w:t xml:space="preserve">the lipid solution </w:t>
      </w:r>
      <w:r w:rsidR="00BF2380">
        <w:rPr>
          <w:rFonts w:ascii="Times New Roman" w:hAnsi="Times New Roman" w:cs="Times New Roman"/>
          <w:sz w:val="24"/>
          <w:szCs w:val="24"/>
        </w:rPr>
        <w:t xml:space="preserve">in solvent </w:t>
      </w:r>
      <w:r w:rsidR="009D5382" w:rsidRPr="009D5382">
        <w:rPr>
          <w:rFonts w:ascii="Times New Roman" w:hAnsi="Times New Roman" w:cs="Times New Roman"/>
          <w:sz w:val="24"/>
          <w:szCs w:val="24"/>
        </w:rPr>
        <w:t>was delivered into the microfluidic channel</w:t>
      </w:r>
      <w:r w:rsidR="009D5382">
        <w:rPr>
          <w:rFonts w:ascii="Times New Roman" w:hAnsi="Times New Roman" w:cs="Times New Roman"/>
          <w:sz w:val="24"/>
          <w:szCs w:val="24"/>
        </w:rPr>
        <w:t xml:space="preserve"> at flow rate of </w:t>
      </w:r>
      <w:r w:rsidR="0052076A">
        <w:rPr>
          <w:rFonts w:ascii="Times New Roman" w:hAnsi="Times New Roman" w:cs="Times New Roman"/>
          <w:sz w:val="24"/>
          <w:szCs w:val="24"/>
        </w:rPr>
        <w:t>100</w:t>
      </w:r>
      <w:r w:rsidR="009D5382">
        <w:rPr>
          <w:rFonts w:ascii="Times New Roman" w:hAnsi="Times New Roman" w:cs="Times New Roman"/>
          <w:sz w:val="24"/>
          <w:szCs w:val="24"/>
        </w:rPr>
        <w:t xml:space="preserve"> </w:t>
      </w:r>
      <w:proofErr w:type="spellStart"/>
      <w:r w:rsidR="009D5382" w:rsidRPr="009D5382">
        <w:rPr>
          <w:rFonts w:ascii="Times New Roman" w:hAnsi="Times New Roman" w:cs="Times New Roman"/>
          <w:sz w:val="24"/>
          <w:szCs w:val="24"/>
        </w:rPr>
        <w:t>μ</w:t>
      </w:r>
      <w:r w:rsidR="00511C97">
        <w:rPr>
          <w:rFonts w:ascii="Times New Roman" w:hAnsi="Times New Roman" w:cs="Times New Roman"/>
          <w:sz w:val="24"/>
          <w:szCs w:val="24"/>
        </w:rPr>
        <w:t>l</w:t>
      </w:r>
      <w:proofErr w:type="spellEnd"/>
      <w:r w:rsidR="009D5382" w:rsidRPr="009D5382">
        <w:rPr>
          <w:rFonts w:ascii="Times New Roman" w:hAnsi="Times New Roman" w:cs="Times New Roman"/>
          <w:sz w:val="24"/>
          <w:szCs w:val="24"/>
        </w:rPr>
        <w:t>/min and</w:t>
      </w:r>
      <w:r w:rsidR="00842BEE">
        <w:rPr>
          <w:rFonts w:ascii="Times New Roman" w:hAnsi="Times New Roman" w:cs="Times New Roman"/>
          <w:sz w:val="24"/>
          <w:szCs w:val="24"/>
        </w:rPr>
        <w:t xml:space="preserve"> static</w:t>
      </w:r>
      <w:r w:rsidR="009D5382" w:rsidRPr="009D5382">
        <w:rPr>
          <w:rFonts w:ascii="Times New Roman" w:hAnsi="Times New Roman" w:cs="Times New Roman"/>
          <w:sz w:val="24"/>
          <w:szCs w:val="24"/>
        </w:rPr>
        <w:t xml:space="preserve"> incubated for 30 minutes.</w:t>
      </w:r>
      <w:r w:rsidR="009D5382">
        <w:rPr>
          <w:rFonts w:ascii="Times New Roman" w:hAnsi="Times New Roman" w:cs="Times New Roman"/>
          <w:sz w:val="24"/>
          <w:szCs w:val="24"/>
        </w:rPr>
        <w:t xml:space="preserve"> After incubation,</w:t>
      </w:r>
      <w:r w:rsidR="000F6D1C">
        <w:rPr>
          <w:rFonts w:ascii="Times New Roman" w:hAnsi="Times New Roman" w:cs="Times New Roman"/>
          <w:sz w:val="24"/>
          <w:szCs w:val="24"/>
        </w:rPr>
        <w:t xml:space="preserve"> </w:t>
      </w:r>
      <w:bookmarkStart w:id="0" w:name="_Hlk25605963"/>
      <w:r w:rsidR="000F6D1C">
        <w:rPr>
          <w:rFonts w:ascii="Times New Roman" w:hAnsi="Times New Roman" w:cs="Times New Roman"/>
          <w:sz w:val="24"/>
          <w:szCs w:val="24"/>
        </w:rPr>
        <w:t xml:space="preserve">Tris buffer </w:t>
      </w:r>
      <w:bookmarkEnd w:id="0"/>
      <w:r w:rsidR="007E4B70">
        <w:rPr>
          <w:rFonts w:ascii="Times New Roman" w:hAnsi="Times New Roman" w:cs="Times New Roman"/>
          <w:bCs/>
          <w:sz w:val="24"/>
          <w:szCs w:val="24"/>
        </w:rPr>
        <w:t xml:space="preserve">was </w:t>
      </w:r>
      <w:r w:rsidR="000F6D1C">
        <w:rPr>
          <w:rFonts w:ascii="Times New Roman" w:hAnsi="Times New Roman" w:cs="Times New Roman"/>
          <w:bCs/>
          <w:sz w:val="24"/>
          <w:szCs w:val="24"/>
        </w:rPr>
        <w:t xml:space="preserve">drawn into microfluidic channel at flow rate of </w:t>
      </w:r>
      <w:r w:rsidR="000F6D1C">
        <w:rPr>
          <w:rFonts w:ascii="Times New Roman" w:hAnsi="Times New Roman" w:cs="Times New Roman"/>
          <w:sz w:val="24"/>
          <w:szCs w:val="24"/>
        </w:rPr>
        <w:t xml:space="preserve">50 </w:t>
      </w:r>
      <w:proofErr w:type="spellStart"/>
      <w:r w:rsidR="000F6D1C" w:rsidRPr="009D5382">
        <w:rPr>
          <w:rFonts w:ascii="Times New Roman" w:hAnsi="Times New Roman" w:cs="Times New Roman"/>
          <w:sz w:val="24"/>
          <w:szCs w:val="24"/>
        </w:rPr>
        <w:t>μL</w:t>
      </w:r>
      <w:proofErr w:type="spellEnd"/>
      <w:r w:rsidR="000F6D1C" w:rsidRPr="009D5382">
        <w:rPr>
          <w:rFonts w:ascii="Times New Roman" w:hAnsi="Times New Roman" w:cs="Times New Roman"/>
          <w:sz w:val="24"/>
          <w:szCs w:val="24"/>
        </w:rPr>
        <w:t>/min</w:t>
      </w:r>
      <w:r w:rsidR="000F6D1C">
        <w:rPr>
          <w:rFonts w:ascii="Times New Roman" w:hAnsi="Times New Roman" w:cs="Times New Roman"/>
          <w:sz w:val="24"/>
          <w:szCs w:val="24"/>
        </w:rPr>
        <w:t xml:space="preserve"> to remove excess lipids and </w:t>
      </w:r>
      <w:r w:rsidR="00BF2380">
        <w:rPr>
          <w:rFonts w:ascii="Times New Roman" w:hAnsi="Times New Roman" w:cs="Times New Roman"/>
          <w:sz w:val="24"/>
          <w:szCs w:val="24"/>
        </w:rPr>
        <w:t xml:space="preserve">induce formation of </w:t>
      </w:r>
      <w:r w:rsidR="000F6D1C">
        <w:rPr>
          <w:rFonts w:ascii="Times New Roman" w:hAnsi="Times New Roman" w:cs="Times New Roman"/>
          <w:sz w:val="24"/>
          <w:szCs w:val="24"/>
        </w:rPr>
        <w:t xml:space="preserve">the lipid bilayer on </w:t>
      </w:r>
      <w:r w:rsidR="00BF2380">
        <w:rPr>
          <w:rFonts w:ascii="Times New Roman" w:hAnsi="Times New Roman" w:cs="Times New Roman"/>
          <w:sz w:val="24"/>
          <w:szCs w:val="24"/>
        </w:rPr>
        <w:t xml:space="preserve">the glass </w:t>
      </w:r>
      <w:r w:rsidR="000F6D1C">
        <w:rPr>
          <w:rFonts w:ascii="Times New Roman" w:hAnsi="Times New Roman" w:cs="Times New Roman"/>
          <w:sz w:val="24"/>
          <w:szCs w:val="24"/>
        </w:rPr>
        <w:t>surface</w:t>
      </w:r>
      <w:r w:rsidR="00BF2380">
        <w:rPr>
          <w:rFonts w:ascii="Times New Roman" w:hAnsi="Times New Roman" w:cs="Times New Roman"/>
          <w:sz w:val="24"/>
          <w:szCs w:val="24"/>
        </w:rPr>
        <w:t xml:space="preserve"> or PEDOT:PSS film</w:t>
      </w:r>
      <w:r w:rsidR="000F6D1C">
        <w:rPr>
          <w:rFonts w:ascii="Times New Roman" w:hAnsi="Times New Roman" w:cs="Times New Roman"/>
          <w:sz w:val="24"/>
          <w:szCs w:val="24"/>
        </w:rPr>
        <w:t xml:space="preserve">. </w:t>
      </w:r>
    </w:p>
    <w:p w14:paraId="31D8C781" w14:textId="6E24BE85" w:rsidR="002E7D17" w:rsidRDefault="00784ECD" w:rsidP="009C711A">
      <w:pPr>
        <w:spacing w:after="0" w:line="480" w:lineRule="auto"/>
        <w:jc w:val="both"/>
        <w:rPr>
          <w:rFonts w:ascii="Times New Roman" w:hAnsi="Times New Roman" w:cs="Times New Roman"/>
          <w:color w:val="000000"/>
          <w:sz w:val="24"/>
          <w:szCs w:val="24"/>
          <w:shd w:val="clear" w:color="auto" w:fill="FFFFFF"/>
        </w:rPr>
      </w:pPr>
      <w:r w:rsidRPr="00B108DB">
        <w:rPr>
          <w:rFonts w:ascii="Times New Roman" w:hAnsi="Times New Roman" w:cs="Times New Roman"/>
          <w:b/>
          <w:bCs/>
          <w:sz w:val="24"/>
          <w:szCs w:val="24"/>
        </w:rPr>
        <w:t xml:space="preserve">2.5 Fluorescence Recovery after Photobleaching (FRAP) on </w:t>
      </w:r>
      <w:r w:rsidR="002E7D17" w:rsidRPr="00B108DB">
        <w:rPr>
          <w:rFonts w:ascii="Times New Roman" w:hAnsi="Times New Roman" w:cs="Times New Roman"/>
          <w:b/>
          <w:bCs/>
          <w:sz w:val="24"/>
          <w:szCs w:val="24"/>
        </w:rPr>
        <w:t>B</w:t>
      </w:r>
      <w:r w:rsidRPr="00B108DB">
        <w:rPr>
          <w:rFonts w:ascii="Times New Roman" w:hAnsi="Times New Roman" w:cs="Times New Roman"/>
          <w:b/>
          <w:bCs/>
          <w:sz w:val="24"/>
          <w:szCs w:val="24"/>
        </w:rPr>
        <w:t>ilayers</w:t>
      </w:r>
      <w:r w:rsidR="002E7D17" w:rsidRPr="00B108DB">
        <w:rPr>
          <w:rFonts w:ascii="Times New Roman" w:hAnsi="Times New Roman" w:cs="Times New Roman"/>
          <w:b/>
          <w:bCs/>
          <w:sz w:val="24"/>
          <w:szCs w:val="24"/>
        </w:rPr>
        <w:t xml:space="preserve"> Characterization</w:t>
      </w:r>
      <w:r w:rsidRPr="00B108DB">
        <w:rPr>
          <w:rFonts w:ascii="Times New Roman" w:hAnsi="Times New Roman" w:cs="Times New Roman"/>
          <w:b/>
          <w:bCs/>
          <w:sz w:val="24"/>
          <w:szCs w:val="24"/>
        </w:rPr>
        <w:t>.</w:t>
      </w:r>
      <w:r w:rsidRPr="00784ECD">
        <w:rPr>
          <w:rFonts w:ascii="Times New Roman" w:hAnsi="Times New Roman" w:cs="Times New Roman"/>
          <w:bCs/>
          <w:sz w:val="24"/>
          <w:szCs w:val="24"/>
        </w:rPr>
        <w:t xml:space="preserve"> After bilayers are formed on glass or PEDOT:PSS surfaces</w:t>
      </w:r>
      <w:r w:rsidRPr="002E7D17">
        <w:rPr>
          <w:rFonts w:ascii="Times New Roman" w:hAnsi="Times New Roman" w:cs="Times New Roman"/>
          <w:bCs/>
          <w:sz w:val="24"/>
          <w:szCs w:val="24"/>
        </w:rPr>
        <w:t xml:space="preserve">, </w:t>
      </w:r>
      <w:bookmarkStart w:id="1" w:name="_Hlk21170924"/>
      <w:r w:rsidR="002E7D17" w:rsidRPr="002E7D17">
        <w:rPr>
          <w:rFonts w:ascii="Times New Roman" w:hAnsi="Times New Roman" w:cs="Times New Roman"/>
          <w:sz w:val="24"/>
          <w:szCs w:val="24"/>
        </w:rPr>
        <w:t xml:space="preserve">FRAP was carried out with </w:t>
      </w:r>
      <w:r w:rsidR="00217C47">
        <w:rPr>
          <w:rFonts w:ascii="Times New Roman" w:hAnsi="Times New Roman" w:cs="Times New Roman"/>
          <w:sz w:val="24"/>
          <w:szCs w:val="24"/>
        </w:rPr>
        <w:t xml:space="preserve">an </w:t>
      </w:r>
      <w:r w:rsidR="002E7D17" w:rsidRPr="002E7D17">
        <w:rPr>
          <w:rFonts w:ascii="Times New Roman" w:hAnsi="Times New Roman" w:cs="Times New Roman"/>
          <w:sz w:val="24"/>
          <w:szCs w:val="24"/>
        </w:rPr>
        <w:t xml:space="preserve">inverted Zeiss </w:t>
      </w:r>
      <w:proofErr w:type="spellStart"/>
      <w:r w:rsidR="002E7D17" w:rsidRPr="002E7D17">
        <w:rPr>
          <w:rFonts w:ascii="Times New Roman" w:hAnsi="Times New Roman" w:cs="Times New Roman"/>
          <w:sz w:val="24"/>
          <w:szCs w:val="24"/>
        </w:rPr>
        <w:t>Axio</w:t>
      </w:r>
      <w:proofErr w:type="spellEnd"/>
      <w:r w:rsidR="002E7D17" w:rsidRPr="002E7D17">
        <w:rPr>
          <w:rFonts w:ascii="Times New Roman" w:hAnsi="Times New Roman" w:cs="Times New Roman"/>
          <w:sz w:val="24"/>
          <w:szCs w:val="24"/>
        </w:rPr>
        <w:t xml:space="preserve"> Observer.Z1 microscope with α Plan-Apochromat 20× objectives</w:t>
      </w:r>
      <w:bookmarkEnd w:id="1"/>
      <w:r w:rsidR="002E7D17" w:rsidRPr="002E7D17">
        <w:rPr>
          <w:rFonts w:ascii="Times New Roman" w:hAnsi="Times New Roman" w:cs="Times New Roman"/>
          <w:sz w:val="24"/>
          <w:szCs w:val="24"/>
        </w:rPr>
        <w:t xml:space="preserve"> to determine the fluidity of the SLB.</w:t>
      </w:r>
      <w:r w:rsidR="002E7D17" w:rsidRPr="002E7D17">
        <w:rPr>
          <w:rFonts w:ascii="Times New Roman" w:hAnsi="Times New Roman" w:cs="Times New Roman"/>
          <w:b/>
          <w:sz w:val="24"/>
          <w:szCs w:val="24"/>
        </w:rPr>
        <w:t xml:space="preserve"> </w:t>
      </w:r>
      <w:r w:rsidR="002E7D17" w:rsidRPr="002E7D17">
        <w:rPr>
          <w:rFonts w:ascii="Times New Roman" w:hAnsi="Times New Roman" w:cs="Times New Roman"/>
          <w:sz w:val="24"/>
          <w:szCs w:val="24"/>
        </w:rPr>
        <w:t>With all lipid compositions, 0.</w:t>
      </w:r>
      <w:r w:rsidR="002E7D17">
        <w:rPr>
          <w:rFonts w:ascii="Times New Roman" w:hAnsi="Times New Roman" w:cs="Times New Roman"/>
          <w:sz w:val="24"/>
          <w:szCs w:val="24"/>
        </w:rPr>
        <w:t>5</w:t>
      </w:r>
      <w:r w:rsidR="002E7D17" w:rsidRPr="002E7D17">
        <w:rPr>
          <w:rFonts w:ascii="Times New Roman" w:hAnsi="Times New Roman" w:cs="Times New Roman"/>
          <w:sz w:val="24"/>
          <w:szCs w:val="24"/>
        </w:rPr>
        <w:t>%</w:t>
      </w:r>
      <w:r w:rsidR="00E409D7">
        <w:rPr>
          <w:rFonts w:ascii="Times New Roman" w:hAnsi="Times New Roman" w:cs="Times New Roman"/>
          <w:sz w:val="24"/>
          <w:szCs w:val="24"/>
        </w:rPr>
        <w:t xml:space="preserve"> (mol/mol)</w:t>
      </w:r>
      <w:r w:rsidR="002E7D17">
        <w:rPr>
          <w:rFonts w:ascii="Times New Roman" w:hAnsi="Times New Roman" w:cs="Times New Roman"/>
          <w:sz w:val="24"/>
          <w:szCs w:val="24"/>
        </w:rPr>
        <w:t xml:space="preserve"> </w:t>
      </w:r>
      <w:r w:rsidR="002E7D17" w:rsidRPr="00784ECD">
        <w:rPr>
          <w:rFonts w:ascii="Times New Roman" w:hAnsi="Times New Roman" w:cs="Times New Roman"/>
          <w:bCs/>
          <w:sz w:val="24"/>
          <w:szCs w:val="24"/>
        </w:rPr>
        <w:t>Texas Re</w:t>
      </w:r>
      <w:r w:rsidR="002E7D17">
        <w:rPr>
          <w:rFonts w:ascii="Times New Roman" w:hAnsi="Times New Roman" w:cs="Times New Roman"/>
          <w:bCs/>
          <w:sz w:val="24"/>
          <w:szCs w:val="24"/>
        </w:rPr>
        <w:t>d</w:t>
      </w:r>
      <w:r w:rsidR="002E7D17" w:rsidRPr="00784ECD">
        <w:rPr>
          <w:rFonts w:ascii="Times New Roman" w:hAnsi="Times New Roman" w:cs="Times New Roman"/>
          <w:bCs/>
          <w:sz w:val="24"/>
          <w:szCs w:val="24"/>
        </w:rPr>
        <w:t xml:space="preserve"> 1,2-Dihexadecanoyl-</w:t>
      </w:r>
      <w:r w:rsidR="002E7D17" w:rsidRPr="00784ECD">
        <w:rPr>
          <w:rFonts w:ascii="Times New Roman" w:hAnsi="Times New Roman" w:cs="Times New Roman"/>
          <w:bCs/>
          <w:i/>
          <w:iCs/>
          <w:sz w:val="24"/>
          <w:szCs w:val="24"/>
        </w:rPr>
        <w:t>sn</w:t>
      </w:r>
      <w:r w:rsidR="002E7D17" w:rsidRPr="00784ECD">
        <w:rPr>
          <w:rFonts w:ascii="Times New Roman" w:hAnsi="Times New Roman" w:cs="Times New Roman"/>
          <w:bCs/>
          <w:sz w:val="24"/>
          <w:szCs w:val="24"/>
        </w:rPr>
        <w:t>-Glycero-3-Phosphoethanolamine</w:t>
      </w:r>
      <w:r w:rsidR="002E7D17" w:rsidRPr="002E7D17">
        <w:rPr>
          <w:rFonts w:ascii="Times New Roman" w:hAnsi="Times New Roman" w:cs="Times New Roman"/>
          <w:sz w:val="24"/>
          <w:szCs w:val="24"/>
        </w:rPr>
        <w:t xml:space="preserve"> </w:t>
      </w:r>
      <w:r w:rsidR="002E7D17">
        <w:rPr>
          <w:rFonts w:ascii="Times New Roman" w:hAnsi="Times New Roman" w:cs="Times New Roman"/>
          <w:sz w:val="24"/>
          <w:szCs w:val="24"/>
        </w:rPr>
        <w:t>(</w:t>
      </w:r>
      <w:r w:rsidR="002E7D17" w:rsidRPr="002E7D17">
        <w:rPr>
          <w:rFonts w:ascii="Times New Roman" w:hAnsi="Times New Roman" w:cs="Times New Roman"/>
          <w:sz w:val="24"/>
          <w:szCs w:val="24"/>
        </w:rPr>
        <w:t>TR-DHPE</w:t>
      </w:r>
      <w:r w:rsidR="002E7D17">
        <w:rPr>
          <w:rFonts w:ascii="Times New Roman" w:hAnsi="Times New Roman" w:cs="Times New Roman"/>
          <w:sz w:val="24"/>
          <w:szCs w:val="24"/>
        </w:rPr>
        <w:t>)</w:t>
      </w:r>
      <w:r w:rsidR="002E7D17" w:rsidRPr="002E7D17">
        <w:rPr>
          <w:rFonts w:ascii="Times New Roman" w:hAnsi="Times New Roman" w:cs="Times New Roman"/>
          <w:sz w:val="24"/>
          <w:szCs w:val="24"/>
        </w:rPr>
        <w:t xml:space="preserve"> was used as a fluorescent probe. </w:t>
      </w:r>
      <w:bookmarkStart w:id="2" w:name="_Hlk21172098"/>
      <w:r w:rsidR="002E7D17" w:rsidRPr="002E7D17">
        <w:rPr>
          <w:rFonts w:ascii="Times New Roman" w:hAnsi="Times New Roman" w:cs="Times New Roman"/>
          <w:sz w:val="24"/>
          <w:szCs w:val="24"/>
        </w:rPr>
        <w:t xml:space="preserve">A 20 </w:t>
      </w:r>
      <w:proofErr w:type="spellStart"/>
      <w:r w:rsidR="002E7D17" w:rsidRPr="002E7D17">
        <w:rPr>
          <w:rFonts w:ascii="Times New Roman" w:hAnsi="Times New Roman" w:cs="Times New Roman"/>
          <w:sz w:val="24"/>
          <w:szCs w:val="24"/>
        </w:rPr>
        <w:t>μm</w:t>
      </w:r>
      <w:proofErr w:type="spellEnd"/>
      <w:r w:rsidR="002E7D17" w:rsidRPr="002E7D17">
        <w:rPr>
          <w:rFonts w:ascii="Times New Roman" w:hAnsi="Times New Roman" w:cs="Times New Roman"/>
          <w:sz w:val="24"/>
          <w:szCs w:val="24"/>
        </w:rPr>
        <w:t xml:space="preserve"> diameter spot in bilayer was bleached by </w:t>
      </w:r>
      <w:r w:rsidR="00217C47">
        <w:rPr>
          <w:rFonts w:ascii="Times New Roman" w:hAnsi="Times New Roman" w:cs="Times New Roman"/>
          <w:sz w:val="24"/>
          <w:szCs w:val="24"/>
        </w:rPr>
        <w:t xml:space="preserve">a </w:t>
      </w:r>
      <w:r w:rsidR="002E7D17" w:rsidRPr="002E7D17">
        <w:rPr>
          <w:rFonts w:ascii="Times New Roman" w:hAnsi="Times New Roman" w:cs="Times New Roman"/>
          <w:sz w:val="24"/>
          <w:szCs w:val="24"/>
        </w:rPr>
        <w:t xml:space="preserve">150 </w:t>
      </w:r>
      <w:proofErr w:type="spellStart"/>
      <w:r w:rsidR="002E7D17" w:rsidRPr="002E7D17">
        <w:rPr>
          <w:rFonts w:ascii="Times New Roman" w:hAnsi="Times New Roman" w:cs="Times New Roman"/>
          <w:sz w:val="24"/>
          <w:szCs w:val="24"/>
        </w:rPr>
        <w:t>mW</w:t>
      </w:r>
      <w:proofErr w:type="spellEnd"/>
      <w:r w:rsidR="002E7D17" w:rsidRPr="002E7D17">
        <w:rPr>
          <w:rFonts w:ascii="Times New Roman" w:hAnsi="Times New Roman" w:cs="Times New Roman"/>
          <w:sz w:val="24"/>
          <w:szCs w:val="24"/>
        </w:rPr>
        <w:t xml:space="preserve"> 561 nm optically pumped semiconductor laser (Coherent, Inc.) for 500 </w:t>
      </w:r>
      <w:proofErr w:type="spellStart"/>
      <w:r w:rsidR="002E7D17" w:rsidRPr="002E7D17">
        <w:rPr>
          <w:rFonts w:ascii="Times New Roman" w:hAnsi="Times New Roman" w:cs="Times New Roman"/>
          <w:sz w:val="24"/>
          <w:szCs w:val="24"/>
        </w:rPr>
        <w:t>ms.</w:t>
      </w:r>
      <w:bookmarkEnd w:id="2"/>
      <w:proofErr w:type="spellEnd"/>
      <w:r w:rsidR="002E7D17" w:rsidRPr="002E7D17">
        <w:rPr>
          <w:rFonts w:ascii="Times New Roman" w:hAnsi="Times New Roman" w:cs="Times New Roman"/>
          <w:sz w:val="24"/>
          <w:szCs w:val="24"/>
        </w:rPr>
        <w:t xml:space="preserve"> The recovery of the bleached spot was monitored for 30 min and the fluorescence intensity of the spot was determined and normalized in each image.</w:t>
      </w:r>
      <w:r w:rsidR="002E7D17" w:rsidRPr="002E7D17">
        <w:rPr>
          <w:rFonts w:ascii="Times New Roman" w:hAnsi="Times New Roman" w:cs="Times New Roman"/>
          <w:color w:val="000000"/>
          <w:sz w:val="24"/>
          <w:szCs w:val="24"/>
          <w:shd w:val="clear" w:color="auto" w:fill="FFFFFF"/>
        </w:rPr>
        <w:t xml:space="preserve"> The data of fluorescence intensity was fit with a </w:t>
      </w:r>
      <w:bookmarkStart w:id="3" w:name="_Hlk21175608"/>
      <w:r w:rsidR="002E7D17" w:rsidRPr="002E7D17">
        <w:rPr>
          <w:rFonts w:ascii="Times New Roman" w:hAnsi="Times New Roman" w:cs="Times New Roman"/>
          <w:color w:val="000000"/>
          <w:sz w:val="24"/>
          <w:szCs w:val="24"/>
          <w:shd w:val="clear" w:color="auto" w:fill="FFFFFF"/>
        </w:rPr>
        <w:t xml:space="preserve">Bessel function following the method of </w:t>
      </w:r>
      <w:proofErr w:type="spellStart"/>
      <w:r w:rsidR="002E7D17" w:rsidRPr="002E7D17">
        <w:rPr>
          <w:rFonts w:ascii="Times New Roman" w:hAnsi="Times New Roman" w:cs="Times New Roman"/>
          <w:color w:val="000000"/>
          <w:sz w:val="24"/>
          <w:szCs w:val="24"/>
          <w:shd w:val="clear" w:color="auto" w:fill="FFFFFF"/>
        </w:rPr>
        <w:t>Soumpasis</w:t>
      </w:r>
      <w:proofErr w:type="spellEnd"/>
      <w:r w:rsidR="002E7D17" w:rsidRPr="002E7D17">
        <w:rPr>
          <w:rFonts w:ascii="Times New Roman" w:hAnsi="Times New Roman" w:cs="Times New Roman"/>
          <w:color w:val="000000"/>
          <w:sz w:val="24"/>
          <w:szCs w:val="24"/>
          <w:shd w:val="clear" w:color="auto" w:fill="FFFFFF"/>
        </w:rPr>
        <w:t xml:space="preserve"> et al.</w:t>
      </w:r>
      <w:bookmarkEnd w:id="3"/>
      <w:r w:rsidR="002E7D17" w:rsidRPr="002E7D17">
        <w:rPr>
          <w:rFonts w:ascii="Times New Roman" w:hAnsi="Times New Roman" w:cs="Times New Roman"/>
          <w:color w:val="000000"/>
          <w:sz w:val="24"/>
          <w:szCs w:val="24"/>
          <w:shd w:val="clear" w:color="auto" w:fill="FFFFFF"/>
        </w:rPr>
        <w:fldChar w:fldCharType="begin"/>
      </w:r>
      <w:r w:rsidR="001D0B41">
        <w:rPr>
          <w:rFonts w:ascii="Times New Roman" w:hAnsi="Times New Roman" w:cs="Times New Roman"/>
          <w:color w:val="000000"/>
          <w:sz w:val="24"/>
          <w:szCs w:val="24"/>
          <w:shd w:val="clear" w:color="auto" w:fill="FFFFFF"/>
        </w:rPr>
        <w:instrText xml:space="preserve"> ADDIN EN.CITE &lt;EndNote&gt;&lt;Cite&gt;&lt;Author&gt;Soumpasis&lt;/Author&gt;&lt;Year&gt;1983&lt;/Year&gt;&lt;RecNum&gt;50&lt;/RecNum&gt;&lt;DisplayText&gt;[27]&lt;/DisplayText&gt;&lt;record&gt;&lt;rec-number&gt;50&lt;/rec-number&gt;&lt;foreign-keys&gt;&lt;key app="EN" db-id="2td9erx599xvfyetfel5azzupwvzxr9r9x05" timestamp="1560270578"&gt;50&lt;/key&gt;&lt;/foreign-keys&gt;&lt;ref-type name="Journal Article"&gt;17&lt;/ref-type&gt;&lt;contributors&gt;&lt;authors&gt;&lt;author&gt;Soumpasis, DM&lt;/author&gt;&lt;/authors&gt;&lt;/contributors&gt;&lt;titles&gt;&lt;title&gt;Theoretical analysis of fluorescence photobleaching recovery experiments&lt;/title&gt;&lt;secondary-title&gt;Biophys J&lt;/secondary-title&gt;&lt;/titles&gt;&lt;periodical&gt;&lt;full-title&gt;Biophys J&lt;/full-title&gt;&lt;/periodical&gt;&lt;pages&gt;95-97&lt;/pages&gt;&lt;volume&gt;41&lt;/volume&gt;&lt;number&gt;1&lt;/number&gt;&lt;dates&gt;&lt;year&gt;1983&lt;/year&gt;&lt;/dates&gt;&lt;isbn&gt;0006-3495&lt;/isbn&gt;&lt;urls&gt;&lt;/urls&gt;&lt;/record&gt;&lt;/Cite&gt;&lt;/EndNote&gt;</w:instrText>
      </w:r>
      <w:r w:rsidR="002E7D17" w:rsidRPr="002E7D17">
        <w:rPr>
          <w:rFonts w:ascii="Times New Roman" w:hAnsi="Times New Roman" w:cs="Times New Roman"/>
          <w:color w:val="000000"/>
          <w:sz w:val="24"/>
          <w:szCs w:val="24"/>
          <w:shd w:val="clear" w:color="auto" w:fill="FFFFFF"/>
        </w:rPr>
        <w:fldChar w:fldCharType="separate"/>
      </w:r>
      <w:r w:rsidR="00312C5C">
        <w:rPr>
          <w:rFonts w:ascii="Times New Roman" w:hAnsi="Times New Roman" w:cs="Times New Roman"/>
          <w:noProof/>
          <w:color w:val="000000"/>
          <w:sz w:val="24"/>
          <w:szCs w:val="24"/>
          <w:shd w:val="clear" w:color="auto" w:fill="FFFFFF"/>
        </w:rPr>
        <w:t>[27]</w:t>
      </w:r>
      <w:r w:rsidR="002E7D17" w:rsidRPr="002E7D17">
        <w:rPr>
          <w:rFonts w:ascii="Times New Roman" w:hAnsi="Times New Roman" w:cs="Times New Roman"/>
          <w:color w:val="000000"/>
          <w:sz w:val="24"/>
          <w:szCs w:val="24"/>
          <w:shd w:val="clear" w:color="auto" w:fill="FFFFFF"/>
        </w:rPr>
        <w:fldChar w:fldCharType="end"/>
      </w:r>
      <w:r w:rsidR="002E7D17" w:rsidRPr="002E7D17">
        <w:rPr>
          <w:rFonts w:ascii="Times New Roman" w:hAnsi="Times New Roman" w:cs="Times New Roman"/>
          <w:color w:val="000000"/>
          <w:sz w:val="24"/>
          <w:szCs w:val="24"/>
          <w:shd w:val="clear" w:color="auto" w:fill="FFFFFF"/>
        </w:rPr>
        <w:t xml:space="preserve"> </w:t>
      </w:r>
      <w:r w:rsidR="00217C47">
        <w:rPr>
          <w:rFonts w:ascii="Times New Roman" w:hAnsi="Times New Roman" w:cs="Times New Roman"/>
          <w:color w:val="000000"/>
          <w:sz w:val="24"/>
          <w:szCs w:val="24"/>
          <w:shd w:val="clear" w:color="auto" w:fill="FFFFFF"/>
        </w:rPr>
        <w:t xml:space="preserve">To obtain the diffusion coefficient, </w:t>
      </w:r>
      <w:r w:rsidR="00217C47" w:rsidRPr="00842BEE">
        <w:rPr>
          <w:rFonts w:ascii="Times New Roman" w:hAnsi="Times New Roman" w:cs="Times New Roman"/>
          <w:i/>
          <w:color w:val="000000"/>
          <w:sz w:val="24"/>
          <w:szCs w:val="24"/>
          <w:shd w:val="clear" w:color="auto" w:fill="FFFFFF"/>
        </w:rPr>
        <w:t>D</w:t>
      </w:r>
      <w:r w:rsidR="00217C47">
        <w:rPr>
          <w:rFonts w:ascii="Times New Roman" w:hAnsi="Times New Roman" w:cs="Times New Roman"/>
          <w:color w:val="000000"/>
          <w:sz w:val="24"/>
          <w:szCs w:val="24"/>
          <w:shd w:val="clear" w:color="auto" w:fill="FFFFFF"/>
        </w:rPr>
        <w:t>, the</w:t>
      </w:r>
      <w:r w:rsidR="002E7D17" w:rsidRPr="002E7D17">
        <w:rPr>
          <w:rFonts w:ascii="Times New Roman" w:hAnsi="Times New Roman" w:cs="Times New Roman"/>
          <w:color w:val="000000"/>
          <w:sz w:val="24"/>
          <w:szCs w:val="24"/>
          <w:shd w:val="clear" w:color="auto" w:fill="FFFFFF"/>
        </w:rPr>
        <w:t xml:space="preserve"> following equation</w:t>
      </w:r>
      <w:r w:rsidR="00217C47">
        <w:rPr>
          <w:rFonts w:ascii="Times New Roman" w:hAnsi="Times New Roman" w:cs="Times New Roman"/>
          <w:color w:val="000000"/>
          <w:sz w:val="24"/>
          <w:szCs w:val="24"/>
          <w:shd w:val="clear" w:color="auto" w:fill="FFFFFF"/>
        </w:rPr>
        <w:t xml:space="preserve"> was used</w:t>
      </w:r>
      <w:r w:rsidR="002E7D17" w:rsidRPr="002E7D17">
        <w:rPr>
          <w:rFonts w:ascii="Times New Roman" w:hAnsi="Times New Roman" w:cs="Times New Roman"/>
          <w:color w:val="000000"/>
          <w:sz w:val="24"/>
          <w:szCs w:val="24"/>
          <w:shd w:val="clear" w:color="auto" w:fill="FFFFFF"/>
        </w:rPr>
        <w:t>, </w:t>
      </w:r>
      <w:bookmarkStart w:id="4" w:name="_Hlk21175648"/>
      <w:r w:rsidR="002E7D17" w:rsidRPr="002E7D17">
        <w:rPr>
          <w:rFonts w:ascii="Times New Roman" w:hAnsi="Times New Roman" w:cs="Times New Roman"/>
          <w:i/>
          <w:iCs/>
          <w:color w:val="000000"/>
          <w:sz w:val="24"/>
          <w:szCs w:val="24"/>
          <w:shd w:val="clear" w:color="auto" w:fill="FFFFFF"/>
        </w:rPr>
        <w:t>D = w</w:t>
      </w:r>
      <w:r w:rsidR="002E7D17" w:rsidRPr="002E7D17">
        <w:rPr>
          <w:rFonts w:ascii="Times New Roman" w:hAnsi="Times New Roman" w:cs="Times New Roman"/>
          <w:color w:val="000000"/>
          <w:sz w:val="24"/>
          <w:szCs w:val="24"/>
          <w:shd w:val="clear" w:color="auto" w:fill="FFFFFF"/>
          <w:vertAlign w:val="superscript"/>
        </w:rPr>
        <w:t>2</w:t>
      </w:r>
      <w:r w:rsidR="002E7D17" w:rsidRPr="002E7D17">
        <w:rPr>
          <w:rFonts w:ascii="Times New Roman" w:hAnsi="Times New Roman" w:cs="Times New Roman"/>
          <w:color w:val="000000"/>
          <w:sz w:val="24"/>
          <w:szCs w:val="24"/>
          <w:shd w:val="clear" w:color="auto" w:fill="FFFFFF"/>
        </w:rPr>
        <w:t>/4</w:t>
      </w:r>
      <w:r w:rsidR="002E7D17" w:rsidRPr="002E7D17">
        <w:rPr>
          <w:rFonts w:ascii="Times New Roman" w:hAnsi="Times New Roman" w:cs="Times New Roman"/>
          <w:i/>
          <w:iCs/>
          <w:color w:val="000000"/>
          <w:sz w:val="24"/>
          <w:szCs w:val="24"/>
          <w:shd w:val="clear" w:color="auto" w:fill="FFFFFF"/>
        </w:rPr>
        <w:t>t</w:t>
      </w:r>
      <w:r w:rsidR="002E7D17" w:rsidRPr="002E7D17">
        <w:rPr>
          <w:rFonts w:ascii="Times New Roman" w:hAnsi="Times New Roman" w:cs="Times New Roman"/>
          <w:color w:val="000000"/>
          <w:sz w:val="24"/>
          <w:szCs w:val="24"/>
          <w:shd w:val="clear" w:color="auto" w:fill="FFFFFF"/>
          <w:vertAlign w:val="subscript"/>
        </w:rPr>
        <w:t>1/2</w:t>
      </w:r>
      <w:r w:rsidR="00217C47">
        <w:rPr>
          <w:rFonts w:ascii="Times New Roman" w:hAnsi="Times New Roman" w:cs="Times New Roman"/>
          <w:sz w:val="24"/>
          <w:szCs w:val="24"/>
        </w:rPr>
        <w:t xml:space="preserve">, </w:t>
      </w:r>
      <w:r w:rsidR="002E7D17" w:rsidRPr="002E7D17">
        <w:rPr>
          <w:rFonts w:ascii="Times New Roman" w:hAnsi="Times New Roman" w:cs="Times New Roman"/>
          <w:color w:val="000000"/>
          <w:sz w:val="24"/>
          <w:szCs w:val="24"/>
          <w:shd w:val="clear" w:color="auto" w:fill="FFFFFF"/>
        </w:rPr>
        <w:t xml:space="preserve">where </w:t>
      </w:r>
      <w:r w:rsidR="002E7D17" w:rsidRPr="00B108DB">
        <w:rPr>
          <w:rFonts w:ascii="Times New Roman" w:hAnsi="Times New Roman" w:cs="Times New Roman"/>
          <w:i/>
          <w:color w:val="000000"/>
          <w:sz w:val="24"/>
          <w:szCs w:val="24"/>
          <w:shd w:val="clear" w:color="auto" w:fill="FFFFFF"/>
        </w:rPr>
        <w:t>w</w:t>
      </w:r>
      <w:r w:rsidR="002E7D17" w:rsidRPr="002E7D17">
        <w:rPr>
          <w:rFonts w:ascii="Times New Roman" w:hAnsi="Times New Roman" w:cs="Times New Roman"/>
          <w:color w:val="000000"/>
          <w:sz w:val="24"/>
          <w:szCs w:val="24"/>
          <w:shd w:val="clear" w:color="auto" w:fill="FFFFFF"/>
        </w:rPr>
        <w:t xml:space="preserve"> is the radius of the photobleached spot </w:t>
      </w:r>
      <w:r w:rsidR="00217C47">
        <w:rPr>
          <w:rFonts w:ascii="Times New Roman" w:hAnsi="Times New Roman" w:cs="Times New Roman"/>
          <w:color w:val="000000"/>
          <w:sz w:val="24"/>
          <w:szCs w:val="24"/>
          <w:shd w:val="clear" w:color="auto" w:fill="FFFFFF"/>
        </w:rPr>
        <w:t xml:space="preserve">at half max </w:t>
      </w:r>
      <w:r w:rsidR="002E7D17" w:rsidRPr="002E7D17">
        <w:rPr>
          <w:rFonts w:ascii="Times New Roman" w:hAnsi="Times New Roman" w:cs="Times New Roman"/>
          <w:color w:val="000000"/>
          <w:sz w:val="24"/>
          <w:szCs w:val="24"/>
          <w:shd w:val="clear" w:color="auto" w:fill="FFFFFF"/>
        </w:rPr>
        <w:t xml:space="preserve">and </w:t>
      </w:r>
      <w:r w:rsidR="002E7D17" w:rsidRPr="00842BEE">
        <w:rPr>
          <w:rFonts w:ascii="Times New Roman" w:hAnsi="Times New Roman" w:cs="Times New Roman"/>
          <w:i/>
          <w:color w:val="000000"/>
          <w:sz w:val="24"/>
          <w:szCs w:val="24"/>
          <w:shd w:val="clear" w:color="auto" w:fill="FFFFFF"/>
        </w:rPr>
        <w:t>t</w:t>
      </w:r>
      <w:r w:rsidR="002E7D17" w:rsidRPr="00842BEE">
        <w:rPr>
          <w:rFonts w:ascii="Times New Roman" w:hAnsi="Times New Roman" w:cs="Times New Roman"/>
          <w:i/>
          <w:color w:val="000000"/>
          <w:sz w:val="24"/>
          <w:szCs w:val="24"/>
          <w:shd w:val="clear" w:color="auto" w:fill="FFFFFF"/>
          <w:vertAlign w:val="subscript"/>
        </w:rPr>
        <w:t>1/2</w:t>
      </w:r>
      <w:r w:rsidR="002E7D17" w:rsidRPr="002E7D17">
        <w:rPr>
          <w:rFonts w:ascii="Times New Roman" w:hAnsi="Times New Roman" w:cs="Times New Roman"/>
          <w:color w:val="000000"/>
          <w:sz w:val="24"/>
          <w:szCs w:val="24"/>
          <w:shd w:val="clear" w:color="auto" w:fill="FFFFFF"/>
          <w:vertAlign w:val="subscript"/>
        </w:rPr>
        <w:t xml:space="preserve"> </w:t>
      </w:r>
      <w:r w:rsidR="002E7D17" w:rsidRPr="002E7D17">
        <w:rPr>
          <w:rFonts w:ascii="Times New Roman" w:hAnsi="Times New Roman" w:cs="Times New Roman"/>
          <w:color w:val="000000"/>
          <w:sz w:val="24"/>
          <w:szCs w:val="24"/>
          <w:shd w:val="clear" w:color="auto" w:fill="FFFFFF"/>
        </w:rPr>
        <w:t>is the time required to achieve half of the maximum recovery intensity.</w:t>
      </w:r>
      <w:bookmarkEnd w:id="4"/>
      <w:r w:rsidR="00EF69AE">
        <w:rPr>
          <w:rFonts w:ascii="Times New Roman" w:hAnsi="Times New Roman" w:cs="Times New Roman"/>
          <w:color w:val="000000"/>
          <w:sz w:val="24"/>
          <w:szCs w:val="24"/>
          <w:shd w:val="clear" w:color="auto" w:fill="FFFFFF"/>
        </w:rPr>
        <w:t xml:space="preserve"> Mobile fraction is defined as the ratio of the recovered spot fluorescence intensity over the initial fluorescence intensity in the same area.</w:t>
      </w:r>
    </w:p>
    <w:p w14:paraId="5BAF0E21" w14:textId="4D3D3EA8" w:rsidR="000E1488" w:rsidRDefault="000E1488" w:rsidP="009C711A">
      <w:pPr>
        <w:spacing w:after="0" w:line="480" w:lineRule="auto"/>
        <w:jc w:val="both"/>
        <w:rPr>
          <w:rFonts w:ascii="Times New Roman" w:hAnsi="Times New Roman" w:cs="Times New Roman"/>
          <w:sz w:val="24"/>
          <w:szCs w:val="24"/>
        </w:rPr>
      </w:pPr>
      <w:r w:rsidRPr="00842BEE">
        <w:rPr>
          <w:rFonts w:ascii="Times New Roman" w:hAnsi="Times New Roman" w:cs="Times New Roman"/>
          <w:b/>
          <w:color w:val="000000"/>
          <w:sz w:val="24"/>
          <w:szCs w:val="24"/>
          <w:shd w:val="clear" w:color="auto" w:fill="FFFFFF"/>
        </w:rPr>
        <w:lastRenderedPageBreak/>
        <w:t xml:space="preserve">2.6 </w:t>
      </w:r>
      <w:r w:rsidR="00E409D7" w:rsidRPr="00842BEE">
        <w:rPr>
          <w:rFonts w:ascii="Times New Roman" w:hAnsi="Times New Roman" w:cs="Times New Roman"/>
          <w:b/>
          <w:color w:val="000000"/>
          <w:sz w:val="24"/>
          <w:szCs w:val="24"/>
          <w:shd w:val="clear" w:color="auto" w:fill="FFFFFF"/>
        </w:rPr>
        <w:t>Fluorescence Microscopy Imag</w:t>
      </w:r>
      <w:r w:rsidR="00217C47">
        <w:rPr>
          <w:rFonts w:ascii="Times New Roman" w:hAnsi="Times New Roman" w:cs="Times New Roman"/>
          <w:b/>
          <w:color w:val="000000"/>
          <w:sz w:val="24"/>
          <w:szCs w:val="24"/>
          <w:shd w:val="clear" w:color="auto" w:fill="FFFFFF"/>
        </w:rPr>
        <w:t>ing</w:t>
      </w:r>
      <w:r w:rsidR="00E409D7" w:rsidRPr="00842BEE">
        <w:rPr>
          <w:rFonts w:ascii="Times New Roman" w:hAnsi="Times New Roman" w:cs="Times New Roman"/>
          <w:b/>
          <w:color w:val="000000"/>
          <w:sz w:val="24"/>
          <w:szCs w:val="24"/>
          <w:shd w:val="clear" w:color="auto" w:fill="FFFFFF"/>
        </w:rPr>
        <w:t xml:space="preserve"> of Biomolecule Binding.</w:t>
      </w:r>
      <w:r w:rsidR="00E409D7">
        <w:rPr>
          <w:rFonts w:ascii="Times New Roman" w:hAnsi="Times New Roman" w:cs="Times New Roman"/>
          <w:color w:val="000000"/>
          <w:sz w:val="24"/>
          <w:szCs w:val="24"/>
          <w:shd w:val="clear" w:color="auto" w:fill="FFFFFF"/>
        </w:rPr>
        <w:t xml:space="preserve"> </w:t>
      </w:r>
      <w:r w:rsidR="00CF7BFB" w:rsidRPr="00CF7BFB">
        <w:rPr>
          <w:rFonts w:ascii="Times New Roman" w:hAnsi="Times New Roman" w:cs="Times New Roman"/>
          <w:color w:val="000000"/>
          <w:sz w:val="24"/>
          <w:szCs w:val="24"/>
          <w:shd w:val="clear" w:color="auto" w:fill="FFFFFF"/>
        </w:rPr>
        <w:t>Alexa Fluor 488 streptavidin</w:t>
      </w:r>
      <w:r w:rsidR="00CF7BFB">
        <w:rPr>
          <w:rFonts w:ascii="Times New Roman" w:hAnsi="Times New Roman" w:cs="Times New Roman"/>
          <w:color w:val="000000"/>
          <w:sz w:val="24"/>
          <w:szCs w:val="24"/>
          <w:shd w:val="clear" w:color="auto" w:fill="FFFFFF"/>
        </w:rPr>
        <w:t xml:space="preserve"> was purchased from </w:t>
      </w:r>
      <w:proofErr w:type="spellStart"/>
      <w:r w:rsidR="00CF7BFB">
        <w:rPr>
          <w:rFonts w:ascii="Times New Roman" w:hAnsi="Times New Roman" w:cs="Times New Roman"/>
          <w:color w:val="000000"/>
          <w:sz w:val="24"/>
          <w:szCs w:val="24"/>
          <w:shd w:val="clear" w:color="auto" w:fill="FFFFFF"/>
        </w:rPr>
        <w:t>ThermoFisher</w:t>
      </w:r>
      <w:proofErr w:type="spellEnd"/>
      <w:r w:rsidR="00CF7BFB">
        <w:rPr>
          <w:rFonts w:ascii="Times New Roman" w:hAnsi="Times New Roman" w:cs="Times New Roman"/>
          <w:color w:val="000000"/>
          <w:sz w:val="24"/>
          <w:szCs w:val="24"/>
          <w:shd w:val="clear" w:color="auto" w:fill="FFFFFF"/>
        </w:rPr>
        <w:t xml:space="preserve">. </w:t>
      </w:r>
      <w:r w:rsidR="000351E6">
        <w:rPr>
          <w:rFonts w:ascii="Times New Roman" w:hAnsi="Times New Roman" w:cs="Times New Roman"/>
          <w:color w:val="000000"/>
          <w:sz w:val="24"/>
          <w:szCs w:val="24"/>
          <w:shd w:val="clear" w:color="auto" w:fill="FFFFFF"/>
        </w:rPr>
        <w:t>200</w:t>
      </w:r>
      <w:r w:rsidR="00217C47">
        <w:rPr>
          <w:rFonts w:ascii="Times New Roman" w:hAnsi="Times New Roman" w:cs="Times New Roman"/>
          <w:color w:val="000000"/>
          <w:sz w:val="24"/>
          <w:szCs w:val="24"/>
          <w:shd w:val="clear" w:color="auto" w:fill="FFFFFF"/>
        </w:rPr>
        <w:t xml:space="preserve"> </w:t>
      </w:r>
      <w:proofErr w:type="spellStart"/>
      <w:r w:rsidR="000351E6">
        <w:rPr>
          <w:rFonts w:ascii="Times New Roman" w:hAnsi="Times New Roman" w:cs="Times New Roman"/>
          <w:color w:val="000000"/>
          <w:sz w:val="24"/>
          <w:szCs w:val="24"/>
          <w:shd w:val="clear" w:color="auto" w:fill="FFFFFF"/>
        </w:rPr>
        <w:t>nM</w:t>
      </w:r>
      <w:proofErr w:type="spellEnd"/>
      <w:r w:rsidR="0052076A">
        <w:rPr>
          <w:rFonts w:ascii="Times New Roman" w:hAnsi="Times New Roman" w:cs="Times New Roman"/>
          <w:color w:val="000000"/>
          <w:sz w:val="24"/>
          <w:szCs w:val="24"/>
          <w:shd w:val="clear" w:color="auto" w:fill="FFFFFF"/>
        </w:rPr>
        <w:t xml:space="preserve"> </w:t>
      </w:r>
      <w:r w:rsidR="0052076A" w:rsidRPr="00CF7BFB">
        <w:rPr>
          <w:rFonts w:ascii="Times New Roman" w:hAnsi="Times New Roman" w:cs="Times New Roman"/>
          <w:color w:val="000000"/>
          <w:sz w:val="24"/>
          <w:szCs w:val="24"/>
          <w:shd w:val="clear" w:color="auto" w:fill="FFFFFF"/>
        </w:rPr>
        <w:t>Alexa Fluor 488 streptavidin</w:t>
      </w:r>
      <w:r w:rsidR="0052076A">
        <w:rPr>
          <w:rFonts w:ascii="Times New Roman" w:hAnsi="Times New Roman" w:cs="Times New Roman"/>
          <w:color w:val="000000"/>
          <w:sz w:val="24"/>
          <w:szCs w:val="24"/>
          <w:shd w:val="clear" w:color="auto" w:fill="FFFFFF"/>
        </w:rPr>
        <w:t xml:space="preserve"> in Tris buffer was deliver</w:t>
      </w:r>
      <w:r w:rsidR="00217C47">
        <w:rPr>
          <w:rFonts w:ascii="Times New Roman" w:hAnsi="Times New Roman" w:cs="Times New Roman"/>
          <w:color w:val="000000"/>
          <w:sz w:val="24"/>
          <w:szCs w:val="24"/>
          <w:shd w:val="clear" w:color="auto" w:fill="FFFFFF"/>
        </w:rPr>
        <w:t>ed</w:t>
      </w:r>
      <w:r w:rsidR="0052076A">
        <w:rPr>
          <w:rFonts w:ascii="Times New Roman" w:hAnsi="Times New Roman" w:cs="Times New Roman"/>
          <w:color w:val="000000"/>
          <w:sz w:val="24"/>
          <w:szCs w:val="24"/>
          <w:shd w:val="clear" w:color="auto" w:fill="FFFFFF"/>
        </w:rPr>
        <w:t xml:space="preserve"> into </w:t>
      </w:r>
      <w:r w:rsidR="00217C47">
        <w:rPr>
          <w:rFonts w:ascii="Times New Roman" w:hAnsi="Times New Roman" w:cs="Times New Roman"/>
          <w:color w:val="000000"/>
          <w:sz w:val="24"/>
          <w:szCs w:val="24"/>
          <w:shd w:val="clear" w:color="auto" w:fill="FFFFFF"/>
        </w:rPr>
        <w:t xml:space="preserve">the </w:t>
      </w:r>
      <w:r w:rsidR="0052076A">
        <w:rPr>
          <w:rFonts w:ascii="Times New Roman" w:hAnsi="Times New Roman" w:cs="Times New Roman"/>
          <w:color w:val="000000"/>
          <w:sz w:val="24"/>
          <w:szCs w:val="24"/>
          <w:shd w:val="clear" w:color="auto" w:fill="FFFFFF"/>
        </w:rPr>
        <w:t xml:space="preserve">microfluidic channel at flow rate of 100 </w:t>
      </w:r>
      <w:proofErr w:type="spellStart"/>
      <w:r w:rsidR="0052076A" w:rsidRPr="009D5382">
        <w:rPr>
          <w:rFonts w:ascii="Times New Roman" w:hAnsi="Times New Roman" w:cs="Times New Roman"/>
          <w:sz w:val="24"/>
          <w:szCs w:val="24"/>
        </w:rPr>
        <w:t>μ</w:t>
      </w:r>
      <w:r w:rsidR="00511C97">
        <w:rPr>
          <w:rFonts w:ascii="Times New Roman" w:hAnsi="Times New Roman" w:cs="Times New Roman"/>
          <w:sz w:val="24"/>
          <w:szCs w:val="24"/>
        </w:rPr>
        <w:t>l</w:t>
      </w:r>
      <w:proofErr w:type="spellEnd"/>
      <w:r w:rsidR="0052076A" w:rsidRPr="009D5382">
        <w:rPr>
          <w:rFonts w:ascii="Times New Roman" w:hAnsi="Times New Roman" w:cs="Times New Roman"/>
          <w:sz w:val="24"/>
          <w:szCs w:val="24"/>
        </w:rPr>
        <w:t>/min</w:t>
      </w:r>
      <w:r w:rsidR="0052076A">
        <w:rPr>
          <w:rFonts w:ascii="Times New Roman" w:hAnsi="Times New Roman" w:cs="Times New Roman"/>
          <w:sz w:val="24"/>
          <w:szCs w:val="24"/>
        </w:rPr>
        <w:t xml:space="preserve"> and incubated for </w:t>
      </w:r>
      <w:r w:rsidR="00EE400E">
        <w:rPr>
          <w:rFonts w:ascii="Times New Roman" w:hAnsi="Times New Roman" w:cs="Times New Roman"/>
          <w:sz w:val="24"/>
          <w:szCs w:val="24"/>
        </w:rPr>
        <w:t>10</w:t>
      </w:r>
      <w:r w:rsidR="0052076A">
        <w:rPr>
          <w:rFonts w:ascii="Times New Roman" w:hAnsi="Times New Roman" w:cs="Times New Roman"/>
          <w:sz w:val="24"/>
          <w:szCs w:val="24"/>
        </w:rPr>
        <w:t xml:space="preserve"> mins. Then, the Tris buffer was drawn into the channel to remove unbound protein at flow rate of 100 </w:t>
      </w:r>
      <w:proofErr w:type="spellStart"/>
      <w:r w:rsidR="0052076A" w:rsidRPr="009D5382">
        <w:rPr>
          <w:rFonts w:ascii="Times New Roman" w:hAnsi="Times New Roman" w:cs="Times New Roman"/>
          <w:sz w:val="24"/>
          <w:szCs w:val="24"/>
        </w:rPr>
        <w:t>μ</w:t>
      </w:r>
      <w:r w:rsidR="00511C97">
        <w:rPr>
          <w:rFonts w:ascii="Times New Roman" w:hAnsi="Times New Roman" w:cs="Times New Roman"/>
          <w:sz w:val="24"/>
          <w:szCs w:val="24"/>
        </w:rPr>
        <w:t>l</w:t>
      </w:r>
      <w:proofErr w:type="spellEnd"/>
      <w:r w:rsidR="0052076A" w:rsidRPr="009D5382">
        <w:rPr>
          <w:rFonts w:ascii="Times New Roman" w:hAnsi="Times New Roman" w:cs="Times New Roman"/>
          <w:sz w:val="24"/>
          <w:szCs w:val="24"/>
        </w:rPr>
        <w:t>/min</w:t>
      </w:r>
      <w:r w:rsidR="00EE400E">
        <w:rPr>
          <w:rFonts w:ascii="Times New Roman" w:hAnsi="Times New Roman" w:cs="Times New Roman"/>
          <w:sz w:val="24"/>
          <w:szCs w:val="24"/>
        </w:rPr>
        <w:t xml:space="preserve"> with continuous flow for</w:t>
      </w:r>
      <w:r w:rsidR="003842E4">
        <w:rPr>
          <w:rFonts w:ascii="Times New Roman" w:hAnsi="Times New Roman" w:cs="Times New Roman"/>
          <w:sz w:val="24"/>
          <w:szCs w:val="24"/>
        </w:rPr>
        <w:t xml:space="preserve"> one</w:t>
      </w:r>
      <w:r w:rsidR="00EE400E">
        <w:rPr>
          <w:rFonts w:ascii="Times New Roman" w:hAnsi="Times New Roman" w:cs="Times New Roman"/>
          <w:sz w:val="24"/>
          <w:szCs w:val="24"/>
        </w:rPr>
        <w:t xml:space="preserve"> min</w:t>
      </w:r>
      <w:r w:rsidR="003842E4">
        <w:rPr>
          <w:rFonts w:ascii="Times New Roman" w:hAnsi="Times New Roman" w:cs="Times New Roman"/>
          <w:sz w:val="24"/>
          <w:szCs w:val="24"/>
        </w:rPr>
        <w:t>ute.</w:t>
      </w:r>
      <w:r w:rsidR="0052076A">
        <w:rPr>
          <w:rFonts w:ascii="Times New Roman" w:hAnsi="Times New Roman" w:cs="Times New Roman"/>
          <w:sz w:val="24"/>
          <w:szCs w:val="24"/>
        </w:rPr>
        <w:t xml:space="preserve"> </w:t>
      </w:r>
      <w:r w:rsidR="00217C47">
        <w:rPr>
          <w:rFonts w:ascii="Times New Roman" w:hAnsi="Times New Roman" w:cs="Times New Roman"/>
          <w:sz w:val="24"/>
          <w:szCs w:val="24"/>
        </w:rPr>
        <w:t>I</w:t>
      </w:r>
      <w:r w:rsidR="0052076A">
        <w:rPr>
          <w:rFonts w:ascii="Times New Roman" w:hAnsi="Times New Roman" w:cs="Times New Roman"/>
          <w:sz w:val="24"/>
          <w:szCs w:val="24"/>
        </w:rPr>
        <w:t>mage</w:t>
      </w:r>
      <w:r w:rsidR="00217C47">
        <w:rPr>
          <w:rFonts w:ascii="Times New Roman" w:hAnsi="Times New Roman" w:cs="Times New Roman"/>
          <w:sz w:val="24"/>
          <w:szCs w:val="24"/>
        </w:rPr>
        <w:t>s</w:t>
      </w:r>
      <w:r w:rsidR="0052076A">
        <w:rPr>
          <w:rFonts w:ascii="Times New Roman" w:hAnsi="Times New Roman" w:cs="Times New Roman"/>
          <w:sz w:val="24"/>
          <w:szCs w:val="24"/>
        </w:rPr>
        <w:t xml:space="preserve"> w</w:t>
      </w:r>
      <w:r w:rsidR="00217C47">
        <w:rPr>
          <w:rFonts w:ascii="Times New Roman" w:hAnsi="Times New Roman" w:cs="Times New Roman"/>
          <w:sz w:val="24"/>
          <w:szCs w:val="24"/>
        </w:rPr>
        <w:t>ere</w:t>
      </w:r>
      <w:r w:rsidR="0052076A">
        <w:rPr>
          <w:rFonts w:ascii="Times New Roman" w:hAnsi="Times New Roman" w:cs="Times New Roman"/>
          <w:sz w:val="24"/>
          <w:szCs w:val="24"/>
        </w:rPr>
        <w:t xml:space="preserve"> recorded by </w:t>
      </w:r>
      <w:r w:rsidR="0052076A" w:rsidRPr="002E7D17">
        <w:rPr>
          <w:rFonts w:ascii="Times New Roman" w:hAnsi="Times New Roman" w:cs="Times New Roman"/>
          <w:sz w:val="24"/>
          <w:szCs w:val="24"/>
        </w:rPr>
        <w:t xml:space="preserve">inverted Zeiss </w:t>
      </w:r>
      <w:proofErr w:type="spellStart"/>
      <w:r w:rsidR="0052076A" w:rsidRPr="002E7D17">
        <w:rPr>
          <w:rFonts w:ascii="Times New Roman" w:hAnsi="Times New Roman" w:cs="Times New Roman"/>
          <w:sz w:val="24"/>
          <w:szCs w:val="24"/>
        </w:rPr>
        <w:t>Axio</w:t>
      </w:r>
      <w:proofErr w:type="spellEnd"/>
      <w:r w:rsidR="0052076A" w:rsidRPr="002E7D17">
        <w:rPr>
          <w:rFonts w:ascii="Times New Roman" w:hAnsi="Times New Roman" w:cs="Times New Roman"/>
          <w:sz w:val="24"/>
          <w:szCs w:val="24"/>
        </w:rPr>
        <w:t xml:space="preserve"> Observer.Z1 microscope</w:t>
      </w:r>
      <w:r w:rsidR="00531B9F" w:rsidRPr="00531B9F">
        <w:t xml:space="preserve"> </w:t>
      </w:r>
      <w:r w:rsidR="00531B9F" w:rsidRPr="00531B9F">
        <w:rPr>
          <w:rFonts w:ascii="Times New Roman" w:hAnsi="Times New Roman" w:cs="Times New Roman"/>
          <w:sz w:val="24"/>
          <w:szCs w:val="24"/>
        </w:rPr>
        <w:t>equipped</w:t>
      </w:r>
      <w:r w:rsidR="0052076A" w:rsidRPr="002E7D17">
        <w:rPr>
          <w:rFonts w:ascii="Times New Roman" w:hAnsi="Times New Roman" w:cs="Times New Roman"/>
          <w:sz w:val="24"/>
          <w:szCs w:val="24"/>
        </w:rPr>
        <w:t xml:space="preserve"> with </w:t>
      </w:r>
      <w:r w:rsidR="009C711A">
        <w:rPr>
          <w:rFonts w:ascii="Times New Roman" w:hAnsi="Times New Roman" w:cs="Times New Roman"/>
          <w:sz w:val="24"/>
          <w:szCs w:val="24"/>
        </w:rPr>
        <w:t>α Plan-Apochromat 20× objective</w:t>
      </w:r>
      <w:r w:rsidR="00531B9F">
        <w:rPr>
          <w:rFonts w:ascii="Times New Roman" w:hAnsi="Times New Roman" w:cs="Times New Roman"/>
          <w:sz w:val="24"/>
          <w:szCs w:val="24"/>
        </w:rPr>
        <w:t xml:space="preserve">, </w:t>
      </w:r>
      <w:r w:rsidR="00531B9F" w:rsidRPr="00531B9F">
        <w:rPr>
          <w:rFonts w:ascii="Times New Roman" w:hAnsi="Times New Roman" w:cs="Times New Roman"/>
          <w:sz w:val="24"/>
          <w:szCs w:val="24"/>
        </w:rPr>
        <w:t>X-Cite 120 microscope light source (Lumen Dynamics Group Inc)</w:t>
      </w:r>
      <w:r w:rsidR="00531B9F">
        <w:rPr>
          <w:rFonts w:ascii="Times New Roman" w:hAnsi="Times New Roman" w:cs="Times New Roman"/>
          <w:sz w:val="24"/>
          <w:szCs w:val="24"/>
        </w:rPr>
        <w:t xml:space="preserve">, </w:t>
      </w:r>
      <w:proofErr w:type="spellStart"/>
      <w:r w:rsidR="00531B9F" w:rsidRPr="00531B9F">
        <w:rPr>
          <w:rFonts w:ascii="Times New Roman" w:hAnsi="Times New Roman" w:cs="Times New Roman"/>
          <w:sz w:val="24"/>
          <w:szCs w:val="24"/>
        </w:rPr>
        <w:t>AxioCam</w:t>
      </w:r>
      <w:proofErr w:type="spellEnd"/>
      <w:r w:rsidR="00531B9F">
        <w:rPr>
          <w:rFonts w:ascii="Times New Roman" w:hAnsi="Times New Roman" w:cs="Times New Roman"/>
          <w:sz w:val="24"/>
          <w:szCs w:val="24"/>
        </w:rPr>
        <w:t xml:space="preserve"> </w:t>
      </w:r>
      <w:proofErr w:type="spellStart"/>
      <w:r w:rsidR="00531B9F">
        <w:rPr>
          <w:rFonts w:ascii="Times New Roman" w:hAnsi="Times New Roman" w:cs="Times New Roman"/>
          <w:sz w:val="24"/>
          <w:szCs w:val="24"/>
        </w:rPr>
        <w:t>MRm</w:t>
      </w:r>
      <w:proofErr w:type="spellEnd"/>
      <w:r w:rsidR="00531B9F">
        <w:rPr>
          <w:rFonts w:ascii="Times New Roman" w:hAnsi="Times New Roman" w:cs="Times New Roman"/>
          <w:sz w:val="24"/>
          <w:szCs w:val="24"/>
        </w:rPr>
        <w:t xml:space="preserve"> camera (Zeiss</w:t>
      </w:r>
      <w:r w:rsidR="009C711A">
        <w:rPr>
          <w:rFonts w:ascii="Times New Roman" w:hAnsi="Times New Roman" w:cs="Times New Roman"/>
          <w:sz w:val="24"/>
          <w:szCs w:val="24"/>
        </w:rPr>
        <w:t>)</w:t>
      </w:r>
      <w:r w:rsidR="009C711A" w:rsidRPr="00531B9F">
        <w:rPr>
          <w:rFonts w:ascii="Times New Roman" w:hAnsi="Times New Roman" w:cs="Times New Roman"/>
          <w:sz w:val="24"/>
          <w:szCs w:val="24"/>
        </w:rPr>
        <w:t xml:space="preserve"> </w:t>
      </w:r>
      <w:r w:rsidR="009C711A">
        <w:rPr>
          <w:rFonts w:ascii="Times New Roman" w:hAnsi="Times New Roman" w:cs="Times New Roman"/>
          <w:sz w:val="24"/>
          <w:szCs w:val="24"/>
        </w:rPr>
        <w:t>at</w:t>
      </w:r>
      <w:r w:rsidR="00531B9F">
        <w:rPr>
          <w:rFonts w:ascii="Times New Roman" w:hAnsi="Times New Roman" w:cs="Times New Roman"/>
          <w:sz w:val="24"/>
          <w:szCs w:val="24"/>
        </w:rPr>
        <w:t xml:space="preserve"> the</w:t>
      </w:r>
      <w:r w:rsidR="0052076A">
        <w:rPr>
          <w:rFonts w:ascii="Times New Roman" w:hAnsi="Times New Roman" w:cs="Times New Roman"/>
          <w:sz w:val="24"/>
          <w:szCs w:val="24"/>
        </w:rPr>
        <w:t xml:space="preserve"> exposure time</w:t>
      </w:r>
      <w:r w:rsidR="00531B9F">
        <w:rPr>
          <w:rFonts w:ascii="Times New Roman" w:hAnsi="Times New Roman" w:cs="Times New Roman"/>
          <w:sz w:val="24"/>
          <w:szCs w:val="24"/>
        </w:rPr>
        <w:t xml:space="preserve"> of 400 </w:t>
      </w:r>
      <w:proofErr w:type="spellStart"/>
      <w:r w:rsidR="00531B9F">
        <w:rPr>
          <w:rFonts w:ascii="Times New Roman" w:hAnsi="Times New Roman" w:cs="Times New Roman"/>
          <w:sz w:val="24"/>
          <w:szCs w:val="24"/>
        </w:rPr>
        <w:t>ms</w:t>
      </w:r>
      <w:r w:rsidR="0052076A">
        <w:rPr>
          <w:rFonts w:ascii="Times New Roman" w:hAnsi="Times New Roman" w:cs="Times New Roman"/>
          <w:sz w:val="24"/>
          <w:szCs w:val="24"/>
        </w:rPr>
        <w:t>.</w:t>
      </w:r>
      <w:proofErr w:type="spellEnd"/>
      <w:r w:rsidR="0052076A">
        <w:rPr>
          <w:rFonts w:ascii="Times New Roman" w:hAnsi="Times New Roman" w:cs="Times New Roman"/>
          <w:sz w:val="24"/>
          <w:szCs w:val="24"/>
        </w:rPr>
        <w:t xml:space="preserve"> </w:t>
      </w:r>
    </w:p>
    <w:p w14:paraId="5F9F557B" w14:textId="0E011BCF" w:rsidR="002359F8" w:rsidRPr="007801BC" w:rsidRDefault="00EF69AE">
      <w:pPr>
        <w:spacing w:after="0" w:line="48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sz w:val="24"/>
          <w:szCs w:val="24"/>
        </w:rPr>
        <w:t xml:space="preserve">2.7 Electrode Fabrication. </w:t>
      </w:r>
      <w:r w:rsidR="002359F8">
        <w:rPr>
          <w:rFonts w:ascii="Times New Roman" w:hAnsi="Times New Roman" w:cs="Times New Roman"/>
          <w:sz w:val="24"/>
          <w:szCs w:val="24"/>
        </w:rPr>
        <w:t xml:space="preserve">All electrodes were fabricated using standard photolithographic techniques. </w:t>
      </w:r>
      <w:r w:rsidR="00D741AC">
        <w:rPr>
          <w:rFonts w:ascii="Times New Roman" w:hAnsi="Times New Roman" w:cs="Times New Roman"/>
          <w:sz w:val="24"/>
          <w:szCs w:val="24"/>
        </w:rPr>
        <w:t xml:space="preserve">Glass substrates were cleaned in hot piranha bath, and later exposed to an oxygen plasma to ensure complete removal of contaminants. Electrode patterns were transferred to the substrates using a bilayer resist structure (LOR 5B, </w:t>
      </w:r>
      <w:proofErr w:type="spellStart"/>
      <w:r w:rsidR="00D741AC">
        <w:rPr>
          <w:rFonts w:ascii="Times New Roman" w:hAnsi="Times New Roman" w:cs="Times New Roman"/>
          <w:sz w:val="24"/>
          <w:szCs w:val="24"/>
        </w:rPr>
        <w:t>Microchem</w:t>
      </w:r>
      <w:proofErr w:type="spellEnd"/>
      <w:r w:rsidR="00D741AC">
        <w:rPr>
          <w:rFonts w:ascii="Times New Roman" w:hAnsi="Times New Roman" w:cs="Times New Roman"/>
          <w:sz w:val="24"/>
          <w:szCs w:val="24"/>
        </w:rPr>
        <w:t xml:space="preserve">; S1813, </w:t>
      </w:r>
      <w:r w:rsidR="00D741AC" w:rsidRPr="00D741AC">
        <w:rPr>
          <w:rFonts w:ascii="Times New Roman" w:hAnsi="Times New Roman" w:cs="Times New Roman"/>
          <w:sz w:val="24"/>
          <w:szCs w:val="24"/>
        </w:rPr>
        <w:t>Shipley)</w:t>
      </w:r>
      <w:r w:rsidR="00D741AC">
        <w:rPr>
          <w:rFonts w:ascii="Times New Roman" w:hAnsi="Times New Roman" w:cs="Times New Roman"/>
          <w:sz w:val="24"/>
          <w:szCs w:val="24"/>
        </w:rPr>
        <w:t>. 10 nm of Cr and 100 nm of Au were deposited via magnetron sputtering to realize the electrodes (</w:t>
      </w:r>
      <w:r w:rsidR="00D741AC" w:rsidRPr="00D741AC">
        <w:rPr>
          <w:rFonts w:ascii="Times New Roman" w:hAnsi="Times New Roman" w:cs="Times New Roman"/>
          <w:sz w:val="24"/>
          <w:szCs w:val="24"/>
        </w:rPr>
        <w:t>Equipment Support Company Ltd. ESCRD4)</w:t>
      </w:r>
      <w:r w:rsidR="00D741AC">
        <w:rPr>
          <w:rFonts w:ascii="Times New Roman" w:hAnsi="Times New Roman" w:cs="Times New Roman"/>
          <w:sz w:val="24"/>
          <w:szCs w:val="24"/>
        </w:rPr>
        <w:t xml:space="preserve">. An encapsulation layer of </w:t>
      </w:r>
      <w:proofErr w:type="spellStart"/>
      <w:r w:rsidR="00D741AC">
        <w:rPr>
          <w:rFonts w:ascii="Times New Roman" w:hAnsi="Times New Roman" w:cs="Times New Roman"/>
          <w:sz w:val="24"/>
          <w:szCs w:val="24"/>
        </w:rPr>
        <w:t>parylene</w:t>
      </w:r>
      <w:proofErr w:type="spellEnd"/>
      <w:r w:rsidR="00D741AC">
        <w:rPr>
          <w:rFonts w:ascii="Times New Roman" w:hAnsi="Times New Roman" w:cs="Times New Roman"/>
          <w:sz w:val="24"/>
          <w:szCs w:val="24"/>
        </w:rPr>
        <w:t xml:space="preserve"> C was deposited </w:t>
      </w:r>
      <w:r w:rsidR="00D573A9">
        <w:rPr>
          <w:rFonts w:ascii="Times New Roman" w:hAnsi="Times New Roman" w:cs="Times New Roman"/>
          <w:sz w:val="24"/>
          <w:szCs w:val="24"/>
        </w:rPr>
        <w:t xml:space="preserve">to insulate gold interconnects </w:t>
      </w:r>
      <w:r w:rsidR="00D741AC">
        <w:rPr>
          <w:rFonts w:ascii="Times New Roman" w:hAnsi="Times New Roman" w:cs="Times New Roman"/>
          <w:sz w:val="24"/>
          <w:szCs w:val="24"/>
        </w:rPr>
        <w:t>via vaporization (</w:t>
      </w:r>
      <w:r w:rsidR="00D741AC" w:rsidRPr="00D741AC">
        <w:rPr>
          <w:rFonts w:ascii="Times New Roman" w:hAnsi="Times New Roman" w:cs="Times New Roman"/>
          <w:sz w:val="24"/>
          <w:szCs w:val="24"/>
        </w:rPr>
        <w:t xml:space="preserve">SCS </w:t>
      </w:r>
      <w:proofErr w:type="spellStart"/>
      <w:r w:rsidR="00D741AC" w:rsidRPr="00D741AC">
        <w:rPr>
          <w:rFonts w:ascii="Times New Roman" w:hAnsi="Times New Roman" w:cs="Times New Roman"/>
          <w:sz w:val="24"/>
          <w:szCs w:val="24"/>
        </w:rPr>
        <w:t>Labcoater</w:t>
      </w:r>
      <w:proofErr w:type="spellEnd"/>
      <w:r w:rsidR="00D741AC" w:rsidRPr="00D741AC">
        <w:rPr>
          <w:rFonts w:ascii="Times New Roman" w:hAnsi="Times New Roman" w:cs="Times New Roman"/>
          <w:sz w:val="24"/>
          <w:szCs w:val="24"/>
        </w:rPr>
        <w:t xml:space="preserve"> 2), which was adhered to the </w:t>
      </w:r>
      <w:r w:rsidR="00D741AC">
        <w:rPr>
          <w:rFonts w:ascii="Times New Roman" w:hAnsi="Times New Roman" w:cs="Times New Roman"/>
          <w:sz w:val="24"/>
          <w:szCs w:val="24"/>
        </w:rPr>
        <w:t>substrates</w:t>
      </w:r>
      <w:r w:rsidR="00D741AC" w:rsidRPr="00D741AC">
        <w:rPr>
          <w:rFonts w:ascii="Times New Roman" w:hAnsi="Times New Roman" w:cs="Times New Roman"/>
          <w:sz w:val="24"/>
          <w:szCs w:val="24"/>
        </w:rPr>
        <w:t xml:space="preserve"> using 3-(</w:t>
      </w:r>
      <w:proofErr w:type="spellStart"/>
      <w:r w:rsidR="00D741AC" w:rsidRPr="00D741AC">
        <w:rPr>
          <w:rFonts w:ascii="Times New Roman" w:hAnsi="Times New Roman" w:cs="Times New Roman"/>
          <w:sz w:val="24"/>
          <w:szCs w:val="24"/>
        </w:rPr>
        <w:t>trimethoxysilyl</w:t>
      </w:r>
      <w:proofErr w:type="spellEnd"/>
      <w:r w:rsidR="00D741AC" w:rsidRPr="00D741AC">
        <w:rPr>
          <w:rFonts w:ascii="Times New Roman" w:hAnsi="Times New Roman" w:cs="Times New Roman"/>
          <w:sz w:val="24"/>
          <w:szCs w:val="24"/>
        </w:rPr>
        <w:t>)propyl methacrylate</w:t>
      </w:r>
      <w:r w:rsidR="00D741AC">
        <w:rPr>
          <w:rFonts w:ascii="Times New Roman" w:hAnsi="Times New Roman" w:cs="Times New Roman"/>
          <w:sz w:val="24"/>
          <w:szCs w:val="24"/>
        </w:rPr>
        <w:t xml:space="preserve">. </w:t>
      </w:r>
      <w:r w:rsidR="00DD611D">
        <w:rPr>
          <w:rFonts w:ascii="Times New Roman" w:hAnsi="Times New Roman" w:cs="Times New Roman"/>
          <w:sz w:val="24"/>
          <w:szCs w:val="24"/>
        </w:rPr>
        <w:t xml:space="preserve">A sacrificial </w:t>
      </w:r>
      <w:r w:rsidR="00D573A9">
        <w:rPr>
          <w:rFonts w:ascii="Times New Roman" w:hAnsi="Times New Roman" w:cs="Times New Roman"/>
          <w:sz w:val="24"/>
          <w:szCs w:val="24"/>
        </w:rPr>
        <w:t xml:space="preserve">second </w:t>
      </w:r>
      <w:r w:rsidR="00DD611D">
        <w:rPr>
          <w:rFonts w:ascii="Times New Roman" w:hAnsi="Times New Roman" w:cs="Times New Roman"/>
          <w:sz w:val="24"/>
          <w:szCs w:val="24"/>
        </w:rPr>
        <w:t xml:space="preserve">layer of </w:t>
      </w:r>
      <w:proofErr w:type="spellStart"/>
      <w:r w:rsidR="00DD611D">
        <w:rPr>
          <w:rFonts w:ascii="Times New Roman" w:hAnsi="Times New Roman" w:cs="Times New Roman"/>
          <w:sz w:val="24"/>
          <w:szCs w:val="24"/>
        </w:rPr>
        <w:t>parylene</w:t>
      </w:r>
      <w:proofErr w:type="spellEnd"/>
      <w:r w:rsidR="00DD611D">
        <w:rPr>
          <w:rFonts w:ascii="Times New Roman" w:hAnsi="Times New Roman" w:cs="Times New Roman"/>
          <w:sz w:val="24"/>
          <w:szCs w:val="24"/>
        </w:rPr>
        <w:t xml:space="preserve"> C was deposited for polymer patterning. A thick positive photoresist (AZ9260, </w:t>
      </w:r>
      <w:proofErr w:type="spellStart"/>
      <w:r w:rsidR="00DD611D">
        <w:rPr>
          <w:rFonts w:ascii="Times New Roman" w:hAnsi="Times New Roman" w:cs="Times New Roman"/>
          <w:sz w:val="24"/>
          <w:szCs w:val="24"/>
        </w:rPr>
        <w:t>Microchemicals</w:t>
      </w:r>
      <w:proofErr w:type="spellEnd"/>
      <w:r w:rsidR="00DD611D">
        <w:rPr>
          <w:rFonts w:ascii="Times New Roman" w:hAnsi="Times New Roman" w:cs="Times New Roman"/>
          <w:sz w:val="24"/>
          <w:szCs w:val="24"/>
        </w:rPr>
        <w:t>) was used to pattern electrode and contact pad areas, which w</w:t>
      </w:r>
      <w:r w:rsidR="00D573A9">
        <w:rPr>
          <w:rFonts w:ascii="Times New Roman" w:hAnsi="Times New Roman" w:cs="Times New Roman"/>
          <w:sz w:val="24"/>
          <w:szCs w:val="24"/>
        </w:rPr>
        <w:t>as</w:t>
      </w:r>
      <w:r w:rsidR="00DD611D">
        <w:rPr>
          <w:rFonts w:ascii="Times New Roman" w:hAnsi="Times New Roman" w:cs="Times New Roman"/>
          <w:sz w:val="24"/>
          <w:szCs w:val="24"/>
        </w:rPr>
        <w:t xml:space="preserve"> later removed by O</w:t>
      </w:r>
      <w:r w:rsidR="00DD611D" w:rsidRPr="00EF69AE">
        <w:rPr>
          <w:rFonts w:ascii="Times New Roman" w:hAnsi="Times New Roman" w:cs="Times New Roman"/>
          <w:sz w:val="24"/>
          <w:szCs w:val="24"/>
          <w:vertAlign w:val="subscript"/>
        </w:rPr>
        <w:t>2</w:t>
      </w:r>
      <w:r w:rsidR="00DD611D">
        <w:rPr>
          <w:rFonts w:ascii="Times New Roman" w:hAnsi="Times New Roman" w:cs="Times New Roman"/>
          <w:sz w:val="24"/>
          <w:szCs w:val="24"/>
        </w:rPr>
        <w:t xml:space="preserve"> plasma </w:t>
      </w:r>
      <w:r w:rsidR="00DD611D" w:rsidRPr="00DD611D">
        <w:rPr>
          <w:rFonts w:ascii="Times New Roman" w:hAnsi="Times New Roman" w:cs="Times New Roman"/>
          <w:sz w:val="24"/>
          <w:szCs w:val="24"/>
        </w:rPr>
        <w:t xml:space="preserve">(Oxford Instruments </w:t>
      </w:r>
      <w:proofErr w:type="spellStart"/>
      <w:r w:rsidR="00DD611D" w:rsidRPr="00DD611D">
        <w:rPr>
          <w:rFonts w:ascii="Times New Roman" w:hAnsi="Times New Roman" w:cs="Times New Roman"/>
          <w:sz w:val="24"/>
          <w:szCs w:val="24"/>
        </w:rPr>
        <w:t>Plasmalab</w:t>
      </w:r>
      <w:proofErr w:type="spellEnd"/>
      <w:r w:rsidR="00DD611D" w:rsidRPr="00DD611D">
        <w:rPr>
          <w:rFonts w:ascii="Times New Roman" w:hAnsi="Times New Roman" w:cs="Times New Roman"/>
          <w:sz w:val="24"/>
          <w:szCs w:val="24"/>
        </w:rPr>
        <w:t xml:space="preserve"> 100 - ICP 380)</w:t>
      </w:r>
      <w:r w:rsidR="00DD611D">
        <w:rPr>
          <w:rFonts w:ascii="Times New Roman" w:hAnsi="Times New Roman" w:cs="Times New Roman"/>
          <w:sz w:val="24"/>
          <w:szCs w:val="24"/>
        </w:rPr>
        <w:t>.</w:t>
      </w:r>
    </w:p>
    <w:p w14:paraId="669DD87A" w14:textId="16C4360D" w:rsidR="00EF69AE" w:rsidRDefault="00784ECD" w:rsidP="009C711A">
      <w:pPr>
        <w:autoSpaceDE w:val="0"/>
        <w:autoSpaceDN w:val="0"/>
        <w:adjustRightInd w:val="0"/>
        <w:spacing w:after="0" w:line="480" w:lineRule="auto"/>
        <w:jc w:val="both"/>
        <w:rPr>
          <w:rFonts w:ascii="Times New Roman" w:hAnsi="Times New Roman" w:cs="Times New Roman"/>
          <w:bCs/>
          <w:sz w:val="24"/>
          <w:szCs w:val="24"/>
        </w:rPr>
      </w:pPr>
      <w:r w:rsidRPr="00B108DB">
        <w:rPr>
          <w:rFonts w:ascii="Times New Roman" w:hAnsi="Times New Roman" w:cs="Times New Roman"/>
          <w:b/>
          <w:bCs/>
          <w:sz w:val="24"/>
          <w:szCs w:val="24"/>
        </w:rPr>
        <w:t>2.</w:t>
      </w:r>
      <w:r w:rsidR="007801BC">
        <w:rPr>
          <w:rFonts w:ascii="Times New Roman" w:hAnsi="Times New Roman" w:cs="Times New Roman"/>
          <w:b/>
          <w:bCs/>
          <w:sz w:val="24"/>
          <w:szCs w:val="24"/>
        </w:rPr>
        <w:t>8</w:t>
      </w:r>
      <w:r w:rsidRPr="00B108DB">
        <w:rPr>
          <w:rFonts w:ascii="Times New Roman" w:hAnsi="Times New Roman" w:cs="Times New Roman"/>
          <w:b/>
          <w:bCs/>
          <w:sz w:val="24"/>
          <w:szCs w:val="24"/>
        </w:rPr>
        <w:t xml:space="preserve"> Electrochemical Impedance Spectroscopy</w:t>
      </w:r>
      <w:r w:rsidR="007801BC">
        <w:rPr>
          <w:rFonts w:ascii="Times New Roman" w:hAnsi="Times New Roman" w:cs="Times New Roman"/>
          <w:b/>
          <w:bCs/>
          <w:sz w:val="24"/>
          <w:szCs w:val="24"/>
        </w:rPr>
        <w:t xml:space="preserve"> Measurement for Lipid bilayer F</w:t>
      </w:r>
      <w:r w:rsidRPr="00B108DB">
        <w:rPr>
          <w:rFonts w:ascii="Times New Roman" w:hAnsi="Times New Roman" w:cs="Times New Roman"/>
          <w:b/>
          <w:bCs/>
          <w:sz w:val="24"/>
          <w:szCs w:val="24"/>
        </w:rPr>
        <w:t xml:space="preserve">ormation and Detection of </w:t>
      </w:r>
      <w:r w:rsidR="002E7D17" w:rsidRPr="00B108DB">
        <w:rPr>
          <w:rFonts w:ascii="Times New Roman" w:hAnsi="Times New Roman" w:cs="Times New Roman"/>
          <w:b/>
          <w:bCs/>
          <w:sz w:val="24"/>
          <w:szCs w:val="24"/>
        </w:rPr>
        <w:t>Biomolecule binding</w:t>
      </w:r>
      <w:r w:rsidRPr="00B108DB">
        <w:rPr>
          <w:rFonts w:ascii="Times New Roman" w:hAnsi="Times New Roman" w:cs="Times New Roman"/>
          <w:b/>
          <w:bCs/>
          <w:sz w:val="24"/>
          <w:szCs w:val="24"/>
        </w:rPr>
        <w:t>.</w:t>
      </w:r>
      <w:r w:rsidR="000E1488">
        <w:rPr>
          <w:rFonts w:ascii="Times New Roman" w:hAnsi="Times New Roman" w:cs="Times New Roman"/>
          <w:bCs/>
          <w:sz w:val="24"/>
          <w:szCs w:val="24"/>
        </w:rPr>
        <w:t xml:space="preserve"> </w:t>
      </w:r>
      <w:r w:rsidR="000E1488" w:rsidRPr="00784ECD">
        <w:rPr>
          <w:rFonts w:ascii="Times New Roman" w:hAnsi="Times New Roman" w:cs="Times New Roman"/>
          <w:bCs/>
          <w:sz w:val="24"/>
          <w:szCs w:val="24"/>
        </w:rPr>
        <w:t>Ag/AgCl electrode</w:t>
      </w:r>
      <w:r w:rsidR="000E1488">
        <w:rPr>
          <w:rFonts w:ascii="Times New Roman" w:hAnsi="Times New Roman" w:cs="Times New Roman"/>
          <w:bCs/>
          <w:sz w:val="24"/>
          <w:szCs w:val="24"/>
        </w:rPr>
        <w:t xml:space="preserve"> was used as reference electrode</w:t>
      </w:r>
      <w:r w:rsidR="000E1488" w:rsidRPr="00784ECD">
        <w:rPr>
          <w:rFonts w:ascii="Times New Roman" w:hAnsi="Times New Roman" w:cs="Times New Roman"/>
          <w:bCs/>
          <w:sz w:val="24"/>
          <w:szCs w:val="24"/>
        </w:rPr>
        <w:t xml:space="preserve"> and a platinum</w:t>
      </w:r>
      <w:r w:rsidR="000E1488">
        <w:rPr>
          <w:rFonts w:ascii="Times New Roman" w:hAnsi="Times New Roman" w:cs="Times New Roman"/>
          <w:bCs/>
          <w:sz w:val="24"/>
          <w:szCs w:val="24"/>
        </w:rPr>
        <w:t xml:space="preserve"> </w:t>
      </w:r>
      <w:r w:rsidR="009C711A">
        <w:rPr>
          <w:rFonts w:ascii="Times New Roman" w:hAnsi="Times New Roman" w:cs="Times New Roman"/>
          <w:bCs/>
          <w:sz w:val="24"/>
          <w:szCs w:val="24"/>
        </w:rPr>
        <w:t>mesh</w:t>
      </w:r>
      <w:r w:rsidR="009C711A" w:rsidRPr="00784ECD">
        <w:rPr>
          <w:rFonts w:ascii="Times New Roman" w:hAnsi="Times New Roman" w:cs="Times New Roman"/>
          <w:bCs/>
          <w:sz w:val="24"/>
          <w:szCs w:val="24"/>
        </w:rPr>
        <w:t xml:space="preserve"> (</w:t>
      </w:r>
      <w:r w:rsidR="000E1488" w:rsidRPr="00784ECD">
        <w:rPr>
          <w:rFonts w:ascii="Times New Roman" w:hAnsi="Times New Roman" w:cs="Times New Roman"/>
          <w:bCs/>
          <w:sz w:val="24"/>
          <w:szCs w:val="24"/>
        </w:rPr>
        <w:t>45 mm × 25 mm)</w:t>
      </w:r>
      <w:r w:rsidR="000E1488">
        <w:rPr>
          <w:rFonts w:ascii="Times New Roman" w:hAnsi="Times New Roman" w:cs="Times New Roman"/>
          <w:bCs/>
          <w:sz w:val="24"/>
          <w:szCs w:val="24"/>
        </w:rPr>
        <w:t xml:space="preserve"> was used as counter electrode.</w:t>
      </w:r>
      <w:r w:rsidR="000E1488" w:rsidRPr="000E1488">
        <w:rPr>
          <w:rFonts w:ascii="Times New Roman" w:hAnsi="Times New Roman" w:cs="Times New Roman"/>
          <w:bCs/>
          <w:sz w:val="24"/>
          <w:szCs w:val="24"/>
        </w:rPr>
        <w:t xml:space="preserve"> </w:t>
      </w:r>
      <w:r w:rsidR="000E1488" w:rsidRPr="00784ECD">
        <w:rPr>
          <w:rFonts w:ascii="Times New Roman" w:hAnsi="Times New Roman" w:cs="Times New Roman"/>
          <w:bCs/>
          <w:sz w:val="24"/>
          <w:szCs w:val="24"/>
        </w:rPr>
        <w:t xml:space="preserve">The working PEDOT:PSS </w:t>
      </w:r>
      <w:r w:rsidR="000E1488" w:rsidRPr="00F64112">
        <w:rPr>
          <w:rFonts w:ascii="Times New Roman" w:hAnsi="Times New Roman" w:cs="Times New Roman"/>
          <w:bCs/>
          <w:sz w:val="24"/>
          <w:szCs w:val="24"/>
        </w:rPr>
        <w:t>electrode</w:t>
      </w:r>
      <w:r w:rsidR="000E1488" w:rsidRPr="00784ECD">
        <w:rPr>
          <w:rFonts w:ascii="Times New Roman" w:hAnsi="Times New Roman" w:cs="Times New Roman"/>
          <w:bCs/>
          <w:sz w:val="24"/>
          <w:szCs w:val="24"/>
        </w:rPr>
        <w:t xml:space="preserve"> had a round shape and a </w:t>
      </w:r>
      <w:r w:rsidR="00EF66C2">
        <w:rPr>
          <w:rFonts w:ascii="Times New Roman" w:hAnsi="Times New Roman" w:cs="Times New Roman"/>
          <w:bCs/>
          <w:sz w:val="24"/>
          <w:szCs w:val="24"/>
        </w:rPr>
        <w:t>radius</w:t>
      </w:r>
      <w:r w:rsidR="000E1488" w:rsidRPr="00784ECD">
        <w:rPr>
          <w:rFonts w:ascii="Times New Roman" w:hAnsi="Times New Roman" w:cs="Times New Roman"/>
          <w:bCs/>
          <w:sz w:val="24"/>
          <w:szCs w:val="24"/>
        </w:rPr>
        <w:t xml:space="preserve"> of </w:t>
      </w:r>
      <w:r w:rsidR="00EF66C2">
        <w:rPr>
          <w:rFonts w:ascii="Times New Roman" w:hAnsi="Times New Roman" w:cs="Times New Roman" w:hint="eastAsia"/>
          <w:bCs/>
          <w:sz w:val="24"/>
          <w:szCs w:val="24"/>
        </w:rPr>
        <w:t>5</w:t>
      </w:r>
      <w:r w:rsidR="00EF66C2">
        <w:rPr>
          <w:rFonts w:ascii="Times New Roman" w:hAnsi="Times New Roman" w:cs="Times New Roman"/>
          <w:bCs/>
          <w:sz w:val="24"/>
          <w:szCs w:val="24"/>
        </w:rPr>
        <w:t>00</w:t>
      </w:r>
      <w:r w:rsidR="000E1488" w:rsidRPr="00784ECD">
        <w:rPr>
          <w:rFonts w:ascii="Times New Roman" w:hAnsi="Times New Roman" w:cs="Times New Roman"/>
          <w:bCs/>
          <w:sz w:val="24"/>
          <w:szCs w:val="24"/>
        </w:rPr>
        <w:t xml:space="preserve"> </w:t>
      </w:r>
      <w:proofErr w:type="spellStart"/>
      <w:r w:rsidR="000E1488" w:rsidRPr="00784ECD">
        <w:rPr>
          <w:rFonts w:ascii="Times New Roman" w:hAnsi="Times New Roman" w:cs="Times New Roman"/>
          <w:bCs/>
          <w:sz w:val="24"/>
          <w:szCs w:val="24"/>
        </w:rPr>
        <w:t>μm</w:t>
      </w:r>
      <w:proofErr w:type="spellEnd"/>
      <w:r w:rsidR="000E1488" w:rsidRPr="00784ECD">
        <w:rPr>
          <w:rFonts w:ascii="Times New Roman" w:hAnsi="Times New Roman" w:cs="Times New Roman"/>
          <w:bCs/>
          <w:sz w:val="24"/>
          <w:szCs w:val="24"/>
        </w:rPr>
        <w:t xml:space="preserve">. </w:t>
      </w:r>
      <w:r w:rsidRPr="00784ECD">
        <w:rPr>
          <w:rFonts w:ascii="Times New Roman" w:hAnsi="Times New Roman" w:cs="Times New Roman"/>
          <w:bCs/>
          <w:sz w:val="24"/>
          <w:szCs w:val="24"/>
        </w:rPr>
        <w:t xml:space="preserve">Impedance spectra of the PEDOT:PSS/SLB platform were measured using an </w:t>
      </w:r>
      <w:proofErr w:type="spellStart"/>
      <w:r w:rsidRPr="00784ECD">
        <w:rPr>
          <w:rFonts w:ascii="Times New Roman" w:hAnsi="Times New Roman" w:cs="Times New Roman"/>
          <w:bCs/>
          <w:sz w:val="24"/>
          <w:szCs w:val="24"/>
        </w:rPr>
        <w:t>Autolab</w:t>
      </w:r>
      <w:proofErr w:type="spellEnd"/>
      <w:r w:rsidRPr="00784ECD">
        <w:rPr>
          <w:rFonts w:ascii="Times New Roman" w:hAnsi="Times New Roman" w:cs="Times New Roman"/>
          <w:bCs/>
          <w:sz w:val="24"/>
          <w:szCs w:val="24"/>
        </w:rPr>
        <w:t xml:space="preserve"> </w:t>
      </w:r>
      <w:proofErr w:type="spellStart"/>
      <w:r w:rsidRPr="00784ECD">
        <w:rPr>
          <w:rFonts w:ascii="Times New Roman" w:hAnsi="Times New Roman" w:cs="Times New Roman"/>
          <w:bCs/>
          <w:sz w:val="24"/>
          <w:szCs w:val="24"/>
        </w:rPr>
        <w:t>potentiostat</w:t>
      </w:r>
      <w:proofErr w:type="spellEnd"/>
      <w:r w:rsidR="000E1488">
        <w:rPr>
          <w:rFonts w:ascii="Times New Roman" w:hAnsi="Times New Roman" w:cs="Times New Roman"/>
          <w:bCs/>
          <w:sz w:val="24"/>
          <w:szCs w:val="24"/>
        </w:rPr>
        <w:t xml:space="preserve"> (</w:t>
      </w:r>
      <w:r w:rsidR="000E1488" w:rsidRPr="000E1488">
        <w:rPr>
          <w:rFonts w:ascii="Times New Roman" w:hAnsi="Times New Roman" w:cs="Times New Roman"/>
          <w:bCs/>
          <w:sz w:val="24"/>
          <w:szCs w:val="24"/>
        </w:rPr>
        <w:t>PGSTAT302</w:t>
      </w:r>
      <w:r w:rsidR="000E1488">
        <w:rPr>
          <w:rFonts w:ascii="Times New Roman" w:hAnsi="Times New Roman" w:cs="Times New Roman"/>
          <w:bCs/>
          <w:sz w:val="24"/>
          <w:szCs w:val="24"/>
        </w:rPr>
        <w:t>)</w:t>
      </w:r>
      <w:r w:rsidRPr="00784ECD">
        <w:rPr>
          <w:rFonts w:ascii="Times New Roman" w:hAnsi="Times New Roman" w:cs="Times New Roman"/>
          <w:bCs/>
          <w:sz w:val="24"/>
          <w:szCs w:val="24"/>
        </w:rPr>
        <w:t xml:space="preserve"> equipped with a frequency </w:t>
      </w:r>
      <w:r w:rsidRPr="00784ECD">
        <w:rPr>
          <w:rFonts w:ascii="Times New Roman" w:hAnsi="Times New Roman" w:cs="Times New Roman"/>
          <w:bCs/>
          <w:sz w:val="24"/>
          <w:szCs w:val="24"/>
        </w:rPr>
        <w:lastRenderedPageBreak/>
        <w:t xml:space="preserve">response analysis module. The applied AC voltage was 0.01V and a DC voltage of 0 mV versus open-circuit potential. The electrolyte solution was </w:t>
      </w:r>
      <w:r w:rsidR="000E1488">
        <w:rPr>
          <w:rFonts w:ascii="Times New Roman" w:hAnsi="Times New Roman" w:cs="Times New Roman"/>
          <w:bCs/>
          <w:sz w:val="24"/>
          <w:szCs w:val="24"/>
        </w:rPr>
        <w:t>Tris buffer</w:t>
      </w:r>
      <w:r w:rsidRPr="00784ECD">
        <w:rPr>
          <w:rFonts w:ascii="Times New Roman" w:hAnsi="Times New Roman" w:cs="Times New Roman"/>
          <w:bCs/>
          <w:sz w:val="24"/>
          <w:szCs w:val="24"/>
        </w:rPr>
        <w:t xml:space="preserve">, unless otherwise stated. </w:t>
      </w:r>
      <w:r w:rsidR="00392AB6" w:rsidRPr="00392AB6">
        <w:rPr>
          <w:rFonts w:ascii="Times New Roman" w:hAnsi="Times New Roman" w:cs="Times New Roman"/>
          <w:bCs/>
          <w:sz w:val="24"/>
          <w:szCs w:val="24"/>
        </w:rPr>
        <w:t xml:space="preserve">The measured </w:t>
      </w:r>
      <w:r w:rsidR="00392AB6">
        <w:rPr>
          <w:rFonts w:ascii="Times New Roman" w:hAnsi="Times New Roman" w:cs="Times New Roman"/>
          <w:bCs/>
          <w:sz w:val="24"/>
          <w:szCs w:val="24"/>
        </w:rPr>
        <w:t>data</w:t>
      </w:r>
      <w:r w:rsidR="00392AB6" w:rsidRPr="00392AB6">
        <w:rPr>
          <w:rFonts w:ascii="Times New Roman" w:hAnsi="Times New Roman" w:cs="Times New Roman"/>
          <w:bCs/>
          <w:sz w:val="24"/>
          <w:szCs w:val="24"/>
        </w:rPr>
        <w:t xml:space="preserve"> were fit to a model represented by equivalent circuits </w:t>
      </w:r>
      <w:r w:rsidR="00392AB6">
        <w:rPr>
          <w:rFonts w:ascii="Times New Roman" w:hAnsi="Times New Roman" w:cs="Times New Roman"/>
          <w:bCs/>
          <w:sz w:val="24"/>
          <w:szCs w:val="24"/>
        </w:rPr>
        <w:t>composed of an electrolyte resistance and two RC elements in series which represent the SLB and PEDOT:PSS electrode, respe</w:t>
      </w:r>
      <w:r w:rsidR="007F1EC5">
        <w:rPr>
          <w:rFonts w:ascii="Times New Roman" w:hAnsi="Times New Roman" w:cs="Times New Roman"/>
          <w:bCs/>
          <w:sz w:val="24"/>
          <w:szCs w:val="24"/>
        </w:rPr>
        <w:t>ctively</w:t>
      </w:r>
      <w:r w:rsidR="00953860">
        <w:rPr>
          <w:rFonts w:ascii="Times New Roman" w:hAnsi="Times New Roman" w:cs="Times New Roman"/>
          <w:bCs/>
          <w:sz w:val="24"/>
          <w:szCs w:val="24"/>
        </w:rPr>
        <w:t>.</w:t>
      </w:r>
    </w:p>
    <w:p w14:paraId="19F57ECF" w14:textId="77777777" w:rsidR="007F1EC5" w:rsidRDefault="007F1EC5" w:rsidP="009C711A">
      <w:pPr>
        <w:autoSpaceDE w:val="0"/>
        <w:autoSpaceDN w:val="0"/>
        <w:adjustRightInd w:val="0"/>
        <w:spacing w:after="0" w:line="480" w:lineRule="auto"/>
        <w:jc w:val="both"/>
        <w:rPr>
          <w:rFonts w:ascii="Times New Roman" w:hAnsi="Times New Roman" w:cs="Times New Roman"/>
          <w:bCs/>
          <w:sz w:val="24"/>
          <w:szCs w:val="24"/>
        </w:rPr>
      </w:pPr>
    </w:p>
    <w:p w14:paraId="02F140DF" w14:textId="77777777" w:rsidR="00EF69AE" w:rsidRPr="00EF69AE" w:rsidRDefault="00741968" w:rsidP="004E2997">
      <w:pPr>
        <w:pStyle w:val="ListParagraph"/>
        <w:numPr>
          <w:ilvl w:val="0"/>
          <w:numId w:val="1"/>
        </w:numPr>
        <w:autoSpaceDE w:val="0"/>
        <w:autoSpaceDN w:val="0"/>
        <w:adjustRightInd w:val="0"/>
        <w:spacing w:line="480" w:lineRule="auto"/>
        <w:jc w:val="both"/>
        <w:rPr>
          <w:rFonts w:ascii="Times New Roman" w:hAnsi="Times New Roman" w:cs="Times New Roman"/>
        </w:rPr>
      </w:pPr>
      <w:r w:rsidRPr="00EF69AE">
        <w:rPr>
          <w:rFonts w:ascii="Times New Roman" w:hAnsi="Times New Roman" w:cs="Times New Roman"/>
          <w:b/>
          <w:sz w:val="28"/>
        </w:rPr>
        <w:t>Results and Discussion</w:t>
      </w:r>
    </w:p>
    <w:p w14:paraId="473E3112" w14:textId="5A145AAD" w:rsidR="00E723E8" w:rsidRPr="00DC6F9E" w:rsidRDefault="00E723E8" w:rsidP="00EF69AE">
      <w:pPr>
        <w:autoSpaceDE w:val="0"/>
        <w:autoSpaceDN w:val="0"/>
        <w:adjustRightInd w:val="0"/>
        <w:spacing w:line="480" w:lineRule="auto"/>
        <w:jc w:val="both"/>
        <w:rPr>
          <w:rFonts w:ascii="Times New Roman" w:hAnsi="Times New Roman" w:cs="Times New Roman"/>
          <w:sz w:val="24"/>
        </w:rPr>
      </w:pPr>
      <w:r w:rsidRPr="00DC6F9E">
        <w:rPr>
          <w:rFonts w:ascii="Times New Roman" w:hAnsi="Times New Roman" w:cs="Times New Roman"/>
          <w:b/>
          <w:bCs/>
          <w:sz w:val="24"/>
        </w:rPr>
        <w:t xml:space="preserve">3.1 </w:t>
      </w:r>
      <w:r w:rsidR="00081ABE" w:rsidRPr="00DC6F9E">
        <w:rPr>
          <w:rFonts w:ascii="Times New Roman" w:hAnsi="Times New Roman" w:cs="Times New Roman"/>
          <w:b/>
          <w:bCs/>
          <w:sz w:val="24"/>
        </w:rPr>
        <w:t>Formation of biotinylated SLB on glass and PEDOT:PSS</w:t>
      </w:r>
      <w:r w:rsidR="00137BE1" w:rsidRPr="00DC6F9E">
        <w:rPr>
          <w:rFonts w:ascii="Times New Roman" w:hAnsi="Times New Roman" w:cs="Times New Roman"/>
          <w:b/>
          <w:bCs/>
          <w:sz w:val="24"/>
        </w:rPr>
        <w:t>.</w:t>
      </w:r>
      <w:r w:rsidR="009C711A" w:rsidRPr="00DC6F9E">
        <w:rPr>
          <w:rFonts w:ascii="Times New Roman" w:hAnsi="Times New Roman" w:cs="Times New Roman"/>
          <w:b/>
          <w:bCs/>
          <w:sz w:val="24"/>
        </w:rPr>
        <w:t xml:space="preserve"> </w:t>
      </w:r>
      <w:r w:rsidR="005757E5" w:rsidRPr="00DC6F9E">
        <w:rPr>
          <w:rFonts w:ascii="Times New Roman" w:hAnsi="Times New Roman" w:cs="Times New Roman"/>
          <w:sz w:val="24"/>
        </w:rPr>
        <w:t>W</w:t>
      </w:r>
      <w:r w:rsidR="00081ABE" w:rsidRPr="00DC6F9E">
        <w:rPr>
          <w:rFonts w:ascii="Times New Roman" w:hAnsi="Times New Roman" w:cs="Times New Roman"/>
          <w:sz w:val="24"/>
        </w:rPr>
        <w:t xml:space="preserve">e first </w:t>
      </w:r>
      <w:r w:rsidR="00EE15BA" w:rsidRPr="00DC6F9E">
        <w:rPr>
          <w:rFonts w:ascii="Times New Roman" w:hAnsi="Times New Roman" w:cs="Times New Roman"/>
          <w:sz w:val="24"/>
        </w:rPr>
        <w:t>show</w:t>
      </w:r>
      <w:r w:rsidR="00081ABE" w:rsidRPr="00DC6F9E">
        <w:rPr>
          <w:rFonts w:ascii="Times New Roman" w:hAnsi="Times New Roman" w:cs="Times New Roman"/>
          <w:sz w:val="24"/>
        </w:rPr>
        <w:t xml:space="preserve"> the </w:t>
      </w:r>
      <w:r w:rsidR="005757E5" w:rsidRPr="00DC6F9E">
        <w:rPr>
          <w:rFonts w:ascii="Times New Roman" w:hAnsi="Times New Roman" w:cs="Times New Roman"/>
          <w:sz w:val="24"/>
        </w:rPr>
        <w:t xml:space="preserve">formation of </w:t>
      </w:r>
      <w:r w:rsidR="00EE15BA" w:rsidRPr="00DC6F9E">
        <w:rPr>
          <w:rFonts w:ascii="Times New Roman" w:hAnsi="Times New Roman" w:cs="Times New Roman"/>
          <w:sz w:val="24"/>
        </w:rPr>
        <w:t>a</w:t>
      </w:r>
      <w:r w:rsidR="00081ABE" w:rsidRPr="00DC6F9E">
        <w:rPr>
          <w:rFonts w:ascii="Times New Roman" w:hAnsi="Times New Roman" w:cs="Times New Roman"/>
          <w:sz w:val="24"/>
        </w:rPr>
        <w:t xml:space="preserve"> SLB</w:t>
      </w:r>
      <w:r w:rsidR="00EE15BA" w:rsidRPr="00DC6F9E">
        <w:rPr>
          <w:rFonts w:ascii="Times New Roman" w:hAnsi="Times New Roman" w:cs="Times New Roman"/>
          <w:sz w:val="24"/>
        </w:rPr>
        <w:t>s</w:t>
      </w:r>
      <w:r w:rsidR="00081ABE" w:rsidRPr="00DC6F9E">
        <w:rPr>
          <w:rFonts w:ascii="Times New Roman" w:hAnsi="Times New Roman" w:cs="Times New Roman"/>
          <w:sz w:val="24"/>
        </w:rPr>
        <w:t xml:space="preserve"> </w:t>
      </w:r>
      <w:r w:rsidR="00EE15BA" w:rsidRPr="00DC6F9E">
        <w:rPr>
          <w:rFonts w:ascii="Times New Roman" w:hAnsi="Times New Roman" w:cs="Times New Roman"/>
          <w:sz w:val="24"/>
        </w:rPr>
        <w:t xml:space="preserve">via the SALB method on </w:t>
      </w:r>
      <w:r w:rsidR="00081ABE" w:rsidRPr="00DC6F9E">
        <w:rPr>
          <w:rFonts w:ascii="Times New Roman" w:hAnsi="Times New Roman" w:cs="Times New Roman"/>
          <w:sz w:val="24"/>
        </w:rPr>
        <w:t xml:space="preserve">PEDOT:PSS </w:t>
      </w:r>
      <w:r w:rsidR="005757E5" w:rsidRPr="00DC6F9E">
        <w:rPr>
          <w:rFonts w:ascii="Times New Roman" w:hAnsi="Times New Roman" w:cs="Times New Roman"/>
          <w:sz w:val="24"/>
        </w:rPr>
        <w:t xml:space="preserve">films </w:t>
      </w:r>
      <w:proofErr w:type="spellStart"/>
      <w:r w:rsidR="00EE15BA" w:rsidRPr="00DC6F9E">
        <w:rPr>
          <w:rFonts w:ascii="Times New Roman" w:hAnsi="Times New Roman" w:cs="Times New Roman"/>
          <w:sz w:val="24"/>
        </w:rPr>
        <w:t>spincoated</w:t>
      </w:r>
      <w:proofErr w:type="spellEnd"/>
      <w:r w:rsidR="00EE15BA" w:rsidRPr="00DC6F9E">
        <w:rPr>
          <w:rFonts w:ascii="Times New Roman" w:hAnsi="Times New Roman" w:cs="Times New Roman"/>
          <w:sz w:val="24"/>
        </w:rPr>
        <w:t xml:space="preserve"> on glass</w:t>
      </w:r>
      <w:r w:rsidR="00081ABE" w:rsidRPr="00DC6F9E">
        <w:rPr>
          <w:rFonts w:ascii="Times New Roman" w:hAnsi="Times New Roman" w:cs="Times New Roman"/>
          <w:sz w:val="24"/>
        </w:rPr>
        <w:t>.</w:t>
      </w:r>
      <w:r w:rsidR="00F63A54" w:rsidRPr="00DC6F9E">
        <w:rPr>
          <w:rFonts w:ascii="Times New Roman" w:hAnsi="Times New Roman" w:cs="Times New Roman"/>
          <w:sz w:val="24"/>
        </w:rPr>
        <w:t xml:space="preserve"> Given that </w:t>
      </w:r>
      <w:r w:rsidR="00EE15BA" w:rsidRPr="00DC6F9E">
        <w:rPr>
          <w:rFonts w:ascii="Times New Roman" w:hAnsi="Times New Roman" w:cs="Times New Roman"/>
          <w:sz w:val="24"/>
        </w:rPr>
        <w:t xml:space="preserve">the </w:t>
      </w:r>
      <w:r w:rsidR="00F63A54" w:rsidRPr="00DC6F9E">
        <w:rPr>
          <w:rFonts w:ascii="Times New Roman" w:hAnsi="Times New Roman" w:cs="Times New Roman"/>
          <w:sz w:val="24"/>
        </w:rPr>
        <w:t xml:space="preserve">PEDOT:PSS </w:t>
      </w:r>
      <w:r w:rsidR="0051530B" w:rsidRPr="00DC6F9E">
        <w:rPr>
          <w:rFonts w:ascii="Times New Roman" w:hAnsi="Times New Roman" w:cs="Times New Roman"/>
          <w:sz w:val="24"/>
        </w:rPr>
        <w:t xml:space="preserve">film </w:t>
      </w:r>
      <w:r w:rsidR="005757E5" w:rsidRPr="00DC6F9E">
        <w:rPr>
          <w:rFonts w:ascii="Times New Roman" w:hAnsi="Times New Roman" w:cs="Times New Roman"/>
          <w:sz w:val="24"/>
        </w:rPr>
        <w:t>is transparent</w:t>
      </w:r>
      <w:r w:rsidR="00F63A54" w:rsidRPr="00DC6F9E">
        <w:rPr>
          <w:rFonts w:ascii="Times New Roman" w:hAnsi="Times New Roman" w:cs="Times New Roman"/>
          <w:sz w:val="24"/>
        </w:rPr>
        <w:t>, both su</w:t>
      </w:r>
      <w:r w:rsidR="005757E5" w:rsidRPr="00DC6F9E">
        <w:rPr>
          <w:rFonts w:ascii="Times New Roman" w:hAnsi="Times New Roman" w:cs="Times New Roman"/>
          <w:sz w:val="24"/>
        </w:rPr>
        <w:t>rfaces</w:t>
      </w:r>
      <w:r w:rsidR="00F63A54" w:rsidRPr="00DC6F9E">
        <w:rPr>
          <w:rFonts w:ascii="Times New Roman" w:hAnsi="Times New Roman" w:cs="Times New Roman"/>
          <w:sz w:val="24"/>
        </w:rPr>
        <w:t xml:space="preserve">, glass and PEDOT:PSS, </w:t>
      </w:r>
      <w:r w:rsidR="005757E5" w:rsidRPr="00DC6F9E">
        <w:rPr>
          <w:rFonts w:ascii="Times New Roman" w:hAnsi="Times New Roman" w:cs="Times New Roman"/>
          <w:sz w:val="24"/>
        </w:rPr>
        <w:t>are</w:t>
      </w:r>
      <w:r w:rsidR="00F63A54" w:rsidRPr="00DC6F9E">
        <w:rPr>
          <w:rFonts w:ascii="Times New Roman" w:hAnsi="Times New Roman" w:cs="Times New Roman"/>
          <w:sz w:val="24"/>
        </w:rPr>
        <w:t xml:space="preserve"> compatible with optical microscopy. </w:t>
      </w:r>
      <w:r w:rsidR="00081ABE" w:rsidRPr="00DC6F9E">
        <w:rPr>
          <w:rFonts w:ascii="Times New Roman" w:hAnsi="Times New Roman" w:cs="Times New Roman"/>
          <w:sz w:val="24"/>
        </w:rPr>
        <w:t xml:space="preserve"> </w:t>
      </w:r>
      <w:r w:rsidR="005757E5" w:rsidRPr="00DC6F9E">
        <w:rPr>
          <w:rFonts w:ascii="Times New Roman" w:hAnsi="Times New Roman" w:cs="Times New Roman"/>
          <w:sz w:val="24"/>
        </w:rPr>
        <w:t xml:space="preserve">Therefore, </w:t>
      </w:r>
      <w:r w:rsidR="0051530B" w:rsidRPr="00DC6F9E">
        <w:rPr>
          <w:rFonts w:ascii="Times New Roman" w:hAnsi="Times New Roman" w:cs="Times New Roman"/>
          <w:sz w:val="24"/>
        </w:rPr>
        <w:t>incorporating</w:t>
      </w:r>
      <w:r w:rsidR="00081ABE" w:rsidRPr="00DC6F9E">
        <w:rPr>
          <w:rFonts w:ascii="Times New Roman" w:hAnsi="Times New Roman" w:cs="Times New Roman"/>
          <w:sz w:val="24"/>
        </w:rPr>
        <w:t xml:space="preserve"> </w:t>
      </w:r>
      <w:r w:rsidR="002763B1" w:rsidRPr="00DC6F9E">
        <w:rPr>
          <w:rFonts w:ascii="Times New Roman" w:hAnsi="Times New Roman" w:cs="Times New Roman"/>
          <w:sz w:val="24"/>
        </w:rPr>
        <w:t>fluorescent-labeled lipid</w:t>
      </w:r>
      <w:r w:rsidR="005757E5" w:rsidRPr="00DC6F9E">
        <w:rPr>
          <w:rFonts w:ascii="Times New Roman" w:hAnsi="Times New Roman" w:cs="Times New Roman"/>
          <w:sz w:val="24"/>
        </w:rPr>
        <w:t>s</w:t>
      </w:r>
      <w:r w:rsidR="002763B1" w:rsidRPr="00DC6F9E">
        <w:rPr>
          <w:rFonts w:ascii="Times New Roman" w:hAnsi="Times New Roman" w:cs="Times New Roman"/>
          <w:sz w:val="24"/>
        </w:rPr>
        <w:t xml:space="preserve"> into the lipid mixture </w:t>
      </w:r>
      <w:r w:rsidR="0051530B" w:rsidRPr="00DC6F9E">
        <w:rPr>
          <w:rFonts w:ascii="Times New Roman" w:hAnsi="Times New Roman" w:cs="Times New Roman"/>
          <w:sz w:val="24"/>
        </w:rPr>
        <w:t xml:space="preserve">allowed us to </w:t>
      </w:r>
      <w:r w:rsidR="005757E5" w:rsidRPr="00DC6F9E">
        <w:rPr>
          <w:rFonts w:ascii="Times New Roman" w:hAnsi="Times New Roman" w:cs="Times New Roman"/>
          <w:sz w:val="24"/>
        </w:rPr>
        <w:t xml:space="preserve"> assess the</w:t>
      </w:r>
      <w:r w:rsidR="0051530B" w:rsidRPr="00DC6F9E">
        <w:rPr>
          <w:rFonts w:ascii="Times New Roman" w:hAnsi="Times New Roman" w:cs="Times New Roman"/>
          <w:sz w:val="24"/>
        </w:rPr>
        <w:t xml:space="preserve"> bilayer</w:t>
      </w:r>
      <w:r w:rsidR="005757E5" w:rsidRPr="00DC6F9E">
        <w:rPr>
          <w:rFonts w:ascii="Times New Roman" w:hAnsi="Times New Roman" w:cs="Times New Roman"/>
          <w:sz w:val="24"/>
        </w:rPr>
        <w:t xml:space="preserve"> formation </w:t>
      </w:r>
      <w:r w:rsidR="0051530B" w:rsidRPr="00DC6F9E">
        <w:rPr>
          <w:rFonts w:ascii="Times New Roman" w:hAnsi="Times New Roman" w:cs="Times New Roman"/>
          <w:sz w:val="24"/>
        </w:rPr>
        <w:t xml:space="preserve">as well as </w:t>
      </w:r>
      <w:r w:rsidR="005757E5" w:rsidRPr="00DC6F9E">
        <w:rPr>
          <w:rFonts w:ascii="Times New Roman" w:hAnsi="Times New Roman" w:cs="Times New Roman"/>
          <w:sz w:val="24"/>
        </w:rPr>
        <w:t xml:space="preserve">characterize </w:t>
      </w:r>
      <w:r w:rsidR="002763B1" w:rsidRPr="00DC6F9E">
        <w:rPr>
          <w:rFonts w:ascii="Times New Roman" w:hAnsi="Times New Roman" w:cs="Times New Roman"/>
          <w:sz w:val="24"/>
        </w:rPr>
        <w:t>the</w:t>
      </w:r>
      <w:r w:rsidR="0051530B" w:rsidRPr="00DC6F9E">
        <w:rPr>
          <w:rFonts w:ascii="Times New Roman" w:hAnsi="Times New Roman" w:cs="Times New Roman"/>
          <w:sz w:val="24"/>
        </w:rPr>
        <w:t>ir</w:t>
      </w:r>
      <w:r w:rsidR="002763B1" w:rsidRPr="00DC6F9E">
        <w:rPr>
          <w:rFonts w:ascii="Times New Roman" w:hAnsi="Times New Roman" w:cs="Times New Roman"/>
          <w:sz w:val="24"/>
        </w:rPr>
        <w:t xml:space="preserve"> two-dimensional diffusivity </w:t>
      </w:r>
      <w:r w:rsidR="005757E5" w:rsidRPr="00DC6F9E">
        <w:rPr>
          <w:rFonts w:ascii="Times New Roman" w:hAnsi="Times New Roman" w:cs="Times New Roman"/>
          <w:sz w:val="24"/>
        </w:rPr>
        <w:t>using</w:t>
      </w:r>
      <w:r w:rsidR="002763B1" w:rsidRPr="00DC6F9E">
        <w:rPr>
          <w:rFonts w:ascii="Times New Roman" w:hAnsi="Times New Roman" w:cs="Times New Roman"/>
          <w:sz w:val="24"/>
        </w:rPr>
        <w:t xml:space="preserve"> fluorescence recovery after photobleaching</w:t>
      </w:r>
      <w:r w:rsidR="00843F93" w:rsidRPr="00DC6F9E">
        <w:rPr>
          <w:rFonts w:ascii="Times New Roman" w:hAnsi="Times New Roman" w:cs="Times New Roman"/>
          <w:sz w:val="24"/>
        </w:rPr>
        <w:t xml:space="preserve"> (FRAP)</w:t>
      </w:r>
      <w:r w:rsidR="002763B1" w:rsidRPr="00DC6F9E">
        <w:rPr>
          <w:rFonts w:ascii="Times New Roman" w:hAnsi="Times New Roman" w:cs="Times New Roman"/>
          <w:sz w:val="24"/>
        </w:rPr>
        <w:t xml:space="preserve">. As shown in </w:t>
      </w:r>
      <w:r w:rsidR="002763B1" w:rsidRPr="00DC6F9E">
        <w:rPr>
          <w:rFonts w:ascii="Times New Roman" w:hAnsi="Times New Roman" w:cs="Times New Roman"/>
          <w:b/>
          <w:bCs/>
          <w:sz w:val="24"/>
        </w:rPr>
        <w:t>Figure 2</w:t>
      </w:r>
      <w:r w:rsidR="00433821" w:rsidRPr="00DC6F9E">
        <w:rPr>
          <w:rFonts w:ascii="Times New Roman" w:hAnsi="Times New Roman" w:cs="Times New Roman"/>
          <w:b/>
          <w:bCs/>
          <w:sz w:val="24"/>
        </w:rPr>
        <w:t>a, b</w:t>
      </w:r>
      <w:r w:rsidR="002763B1" w:rsidRPr="00DC6F9E">
        <w:rPr>
          <w:rFonts w:ascii="Times New Roman" w:hAnsi="Times New Roman" w:cs="Times New Roman"/>
          <w:sz w:val="24"/>
        </w:rPr>
        <w:t>,</w:t>
      </w:r>
      <w:r w:rsidR="00433821" w:rsidRPr="00DC6F9E">
        <w:rPr>
          <w:rFonts w:ascii="Times New Roman" w:hAnsi="Times New Roman" w:cs="Times New Roman"/>
          <w:sz w:val="24"/>
        </w:rPr>
        <w:t xml:space="preserve"> </w:t>
      </w:r>
      <w:r w:rsidR="00D13868" w:rsidRPr="00DC6F9E">
        <w:rPr>
          <w:rFonts w:ascii="Times New Roman" w:hAnsi="Times New Roman" w:cs="Times New Roman"/>
          <w:sz w:val="24"/>
        </w:rPr>
        <w:t xml:space="preserve">the biotinylated SLB successfully formed on </w:t>
      </w:r>
      <w:r w:rsidR="00EE15BA" w:rsidRPr="00DC6F9E">
        <w:rPr>
          <w:rFonts w:ascii="Times New Roman" w:hAnsi="Times New Roman" w:cs="Times New Roman"/>
          <w:sz w:val="24"/>
        </w:rPr>
        <w:t xml:space="preserve">both plain </w:t>
      </w:r>
      <w:r w:rsidR="00D13868" w:rsidRPr="00DC6F9E">
        <w:rPr>
          <w:rFonts w:ascii="Times New Roman" w:hAnsi="Times New Roman" w:cs="Times New Roman"/>
          <w:sz w:val="24"/>
        </w:rPr>
        <w:t>glass</w:t>
      </w:r>
      <w:r w:rsidR="005F1B7C" w:rsidRPr="00DC6F9E">
        <w:rPr>
          <w:rFonts w:ascii="Times New Roman" w:hAnsi="Times New Roman" w:cs="Times New Roman" w:hint="eastAsia"/>
          <w:sz w:val="24"/>
        </w:rPr>
        <w:t xml:space="preserve"> a</w:t>
      </w:r>
      <w:r w:rsidR="005F1B7C" w:rsidRPr="00DC6F9E">
        <w:rPr>
          <w:rFonts w:ascii="Times New Roman" w:hAnsi="Times New Roman" w:cs="Times New Roman"/>
          <w:sz w:val="24"/>
        </w:rPr>
        <w:t>nd PEDOT:PSS surface</w:t>
      </w:r>
      <w:r w:rsidR="00EE15BA" w:rsidRPr="00DC6F9E">
        <w:rPr>
          <w:rFonts w:ascii="Times New Roman" w:hAnsi="Times New Roman" w:cs="Times New Roman"/>
          <w:sz w:val="24"/>
        </w:rPr>
        <w:t>s</w:t>
      </w:r>
      <w:r w:rsidR="00D13868" w:rsidRPr="00DC6F9E">
        <w:rPr>
          <w:rFonts w:ascii="Times New Roman" w:hAnsi="Times New Roman" w:cs="Times New Roman"/>
          <w:sz w:val="24"/>
        </w:rPr>
        <w:t xml:space="preserve"> </w:t>
      </w:r>
      <w:r w:rsidR="0051530B" w:rsidRPr="00DC6F9E">
        <w:rPr>
          <w:rFonts w:ascii="Times New Roman" w:hAnsi="Times New Roman" w:cs="Times New Roman"/>
          <w:sz w:val="24"/>
        </w:rPr>
        <w:t>using</w:t>
      </w:r>
      <w:r w:rsidR="00EE15BA" w:rsidRPr="00DC6F9E">
        <w:rPr>
          <w:rFonts w:ascii="Times New Roman" w:hAnsi="Times New Roman" w:cs="Times New Roman"/>
          <w:sz w:val="24"/>
        </w:rPr>
        <w:t xml:space="preserve"> the</w:t>
      </w:r>
      <w:r w:rsidR="00D13868" w:rsidRPr="00DC6F9E">
        <w:rPr>
          <w:rFonts w:ascii="Times New Roman" w:hAnsi="Times New Roman" w:cs="Times New Roman"/>
          <w:sz w:val="24"/>
        </w:rPr>
        <w:t xml:space="preserve"> </w:t>
      </w:r>
      <w:r w:rsidR="005F1B7C" w:rsidRPr="00DC6F9E">
        <w:rPr>
          <w:rFonts w:ascii="Times New Roman" w:hAnsi="Times New Roman" w:cs="Times New Roman"/>
          <w:sz w:val="24"/>
        </w:rPr>
        <w:t>SALB method</w:t>
      </w:r>
      <w:r w:rsidR="0051530B" w:rsidRPr="00DC6F9E">
        <w:rPr>
          <w:rFonts w:ascii="Times New Roman" w:hAnsi="Times New Roman" w:cs="Times New Roman"/>
          <w:sz w:val="24"/>
        </w:rPr>
        <w:t>,</w:t>
      </w:r>
      <w:r w:rsidR="005757E5" w:rsidRPr="00DC6F9E">
        <w:rPr>
          <w:rFonts w:ascii="Times New Roman" w:hAnsi="Times New Roman" w:cs="Times New Roman"/>
          <w:sz w:val="24"/>
        </w:rPr>
        <w:t xml:space="preserve"> </w:t>
      </w:r>
      <w:r w:rsidR="00EE15BA" w:rsidRPr="00DC6F9E">
        <w:rPr>
          <w:rFonts w:ascii="Times New Roman" w:hAnsi="Times New Roman" w:cs="Times New Roman"/>
          <w:sz w:val="24"/>
        </w:rPr>
        <w:t xml:space="preserve">and </w:t>
      </w:r>
      <w:r w:rsidR="007F1EC5">
        <w:rPr>
          <w:rFonts w:ascii="Times New Roman" w:hAnsi="Times New Roman" w:cs="Times New Roman"/>
          <w:sz w:val="24"/>
        </w:rPr>
        <w:t xml:space="preserve">both </w:t>
      </w:r>
      <w:r w:rsidR="0051530B" w:rsidRPr="00DC6F9E">
        <w:rPr>
          <w:rFonts w:ascii="Times New Roman" w:hAnsi="Times New Roman" w:cs="Times New Roman"/>
          <w:sz w:val="24"/>
        </w:rPr>
        <w:t>preserv</w:t>
      </w:r>
      <w:r w:rsidR="007F1EC5">
        <w:rPr>
          <w:rFonts w:ascii="Times New Roman" w:hAnsi="Times New Roman" w:cs="Times New Roman"/>
          <w:sz w:val="24"/>
        </w:rPr>
        <w:t>e</w:t>
      </w:r>
      <w:r w:rsidR="0051530B" w:rsidRPr="00DC6F9E">
        <w:rPr>
          <w:rFonts w:ascii="Times New Roman" w:hAnsi="Times New Roman" w:cs="Times New Roman"/>
          <w:sz w:val="24"/>
        </w:rPr>
        <w:t xml:space="preserve"> </w:t>
      </w:r>
      <w:r w:rsidR="00260806" w:rsidRPr="00DC6F9E">
        <w:rPr>
          <w:rFonts w:ascii="Times New Roman" w:hAnsi="Times New Roman" w:cs="Times New Roman"/>
          <w:sz w:val="24"/>
        </w:rPr>
        <w:t xml:space="preserve">the </w:t>
      </w:r>
      <w:r w:rsidR="00D13868" w:rsidRPr="00DC6F9E">
        <w:rPr>
          <w:rFonts w:ascii="Times New Roman" w:hAnsi="Times New Roman" w:cs="Times New Roman"/>
          <w:sz w:val="24"/>
        </w:rPr>
        <w:t>membrane fluidity</w:t>
      </w:r>
      <w:r w:rsidR="00260806" w:rsidRPr="00DC6F9E">
        <w:rPr>
          <w:rFonts w:ascii="Times New Roman" w:hAnsi="Times New Roman" w:cs="Times New Roman"/>
          <w:sz w:val="24"/>
        </w:rPr>
        <w:t xml:space="preserve"> (the </w:t>
      </w:r>
      <w:r w:rsidR="00D36DB0" w:rsidRPr="00DC6F9E">
        <w:rPr>
          <w:rFonts w:ascii="Times New Roman" w:hAnsi="Times New Roman" w:cs="Times New Roman"/>
          <w:sz w:val="24"/>
        </w:rPr>
        <w:t xml:space="preserve">photobleached spot fully recovered after </w:t>
      </w:r>
      <w:r w:rsidR="00DB39A2" w:rsidRPr="00DC6F9E">
        <w:rPr>
          <w:rFonts w:ascii="Times New Roman" w:hAnsi="Times New Roman" w:cs="Times New Roman"/>
          <w:sz w:val="24"/>
        </w:rPr>
        <w:t>five</w:t>
      </w:r>
      <w:r w:rsidR="00D36DB0" w:rsidRPr="00DC6F9E">
        <w:rPr>
          <w:rFonts w:ascii="Times New Roman" w:hAnsi="Times New Roman" w:cs="Times New Roman"/>
          <w:sz w:val="24"/>
        </w:rPr>
        <w:t xml:space="preserve"> </w:t>
      </w:r>
      <w:r w:rsidR="00260806" w:rsidRPr="00DC6F9E">
        <w:rPr>
          <w:rFonts w:ascii="Times New Roman" w:hAnsi="Times New Roman" w:cs="Times New Roman"/>
          <w:sz w:val="24"/>
        </w:rPr>
        <w:t>mins in both cases)</w:t>
      </w:r>
      <w:r w:rsidR="00D36DB0" w:rsidRPr="00DC6F9E">
        <w:rPr>
          <w:rFonts w:ascii="Times New Roman" w:hAnsi="Times New Roman" w:cs="Times New Roman"/>
          <w:sz w:val="24"/>
        </w:rPr>
        <w:t>.</w:t>
      </w:r>
      <w:r w:rsidR="005A12C0" w:rsidRPr="00DC6F9E">
        <w:rPr>
          <w:rFonts w:ascii="Times New Roman" w:hAnsi="Times New Roman" w:cs="Times New Roman"/>
          <w:sz w:val="24"/>
        </w:rPr>
        <w:t xml:space="preserve"> </w:t>
      </w:r>
    </w:p>
    <w:p w14:paraId="1593A6B1" w14:textId="5B154AD5" w:rsidR="00AE4EB7" w:rsidRDefault="00AE4EB7" w:rsidP="008E4376">
      <w:pPr>
        <w:spacing w:line="240" w:lineRule="auto"/>
        <w:jc w:val="center"/>
        <w:rPr>
          <w:rFonts w:ascii="Times New Roman" w:hAnsi="Times New Roman" w:cs="Times New Roman"/>
          <w:sz w:val="24"/>
          <w:szCs w:val="24"/>
        </w:rPr>
      </w:pPr>
    </w:p>
    <w:p w14:paraId="53995731" w14:textId="666C9810" w:rsidR="003D3AC2" w:rsidRDefault="003D3AC2" w:rsidP="008E4376">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inline distT="0" distB="0" distL="0" distR="0" wp14:anchorId="66FA29FA" wp14:editId="7D89E6AF">
            <wp:extent cx="5980934" cy="40309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4270" r="11020" b="7907"/>
                    <a:stretch/>
                  </pic:blipFill>
                  <pic:spPr bwMode="auto">
                    <a:xfrm>
                      <a:off x="0" y="0"/>
                      <a:ext cx="6002738" cy="4045675"/>
                    </a:xfrm>
                    <a:prstGeom prst="rect">
                      <a:avLst/>
                    </a:prstGeom>
                    <a:noFill/>
                    <a:ln>
                      <a:noFill/>
                    </a:ln>
                    <a:extLst>
                      <a:ext uri="{53640926-AAD7-44D8-BBD7-CCE9431645EC}">
                        <a14:shadowObscured xmlns:a14="http://schemas.microsoft.com/office/drawing/2010/main"/>
                      </a:ext>
                    </a:extLst>
                  </pic:spPr>
                </pic:pic>
              </a:graphicData>
            </a:graphic>
          </wp:inline>
        </w:drawing>
      </w:r>
    </w:p>
    <w:p w14:paraId="6F18F2E4" w14:textId="7AE19E23" w:rsidR="003560CC" w:rsidRDefault="00137BE1" w:rsidP="003560CC">
      <w:pPr>
        <w:spacing w:line="240" w:lineRule="auto"/>
        <w:jc w:val="both"/>
        <w:rPr>
          <w:rFonts w:ascii="Times New Roman" w:hAnsi="Times New Roman" w:cs="Times New Roman"/>
          <w:sz w:val="24"/>
          <w:szCs w:val="24"/>
        </w:rPr>
      </w:pPr>
      <w:r w:rsidRPr="00137BE1">
        <w:rPr>
          <w:rFonts w:ascii="Times New Roman" w:hAnsi="Times New Roman" w:cs="Times New Roman"/>
          <w:b/>
          <w:bCs/>
          <w:sz w:val="24"/>
          <w:szCs w:val="24"/>
        </w:rPr>
        <w:t>Figure 2.</w:t>
      </w:r>
      <w:r>
        <w:rPr>
          <w:rFonts w:ascii="Times New Roman" w:hAnsi="Times New Roman" w:cs="Times New Roman"/>
          <w:b/>
          <w:bCs/>
          <w:sz w:val="24"/>
          <w:szCs w:val="24"/>
        </w:rPr>
        <w:t xml:space="preserve"> </w:t>
      </w:r>
      <w:r w:rsidR="00EE15BA">
        <w:rPr>
          <w:rFonts w:ascii="Times New Roman" w:hAnsi="Times New Roman" w:cs="Times New Roman"/>
          <w:sz w:val="24"/>
          <w:szCs w:val="24"/>
        </w:rPr>
        <w:t>Microscopy</w:t>
      </w:r>
      <w:r>
        <w:rPr>
          <w:rFonts w:ascii="Times New Roman" w:hAnsi="Times New Roman" w:cs="Times New Roman"/>
          <w:sz w:val="24"/>
          <w:szCs w:val="24"/>
        </w:rPr>
        <w:t xml:space="preserve"> images of fluorescence recovery after photobleaching (FRAP).</w:t>
      </w:r>
      <w:r w:rsidR="002763B1">
        <w:rPr>
          <w:rFonts w:ascii="Times New Roman" w:hAnsi="Times New Roman" w:cs="Times New Roman"/>
          <w:sz w:val="24"/>
          <w:szCs w:val="24"/>
        </w:rPr>
        <w:t xml:space="preserve"> </w:t>
      </w:r>
      <w:r w:rsidR="00CA4C53">
        <w:rPr>
          <w:rFonts w:ascii="Times New Roman" w:hAnsi="Times New Roman" w:cs="Times New Roman"/>
          <w:sz w:val="24"/>
          <w:szCs w:val="24"/>
        </w:rPr>
        <w:t xml:space="preserve">The photobleached spots </w:t>
      </w:r>
      <w:r w:rsidR="00EE15BA">
        <w:rPr>
          <w:rFonts w:ascii="Times New Roman" w:hAnsi="Times New Roman" w:cs="Times New Roman"/>
          <w:sz w:val="24"/>
          <w:szCs w:val="24"/>
        </w:rPr>
        <w:t xml:space="preserve">in bilayers formed by SALB method </w:t>
      </w:r>
      <w:r w:rsidR="00CA4C53">
        <w:rPr>
          <w:rFonts w:ascii="Times New Roman" w:hAnsi="Times New Roman" w:cs="Times New Roman"/>
          <w:sz w:val="24"/>
          <w:szCs w:val="24"/>
        </w:rPr>
        <w:t>fully recover on</w:t>
      </w:r>
      <w:r w:rsidR="00645E11">
        <w:rPr>
          <w:rFonts w:ascii="Times New Roman" w:hAnsi="Times New Roman" w:cs="Times New Roman"/>
          <w:sz w:val="24"/>
          <w:szCs w:val="24"/>
        </w:rPr>
        <w:t xml:space="preserve"> (a)</w:t>
      </w:r>
      <w:r w:rsidR="00CA4C53">
        <w:rPr>
          <w:rFonts w:ascii="Times New Roman" w:hAnsi="Times New Roman" w:cs="Times New Roman"/>
          <w:sz w:val="24"/>
          <w:szCs w:val="24"/>
        </w:rPr>
        <w:t xml:space="preserve"> glass</w:t>
      </w:r>
      <w:r w:rsidR="00645E11">
        <w:rPr>
          <w:rFonts w:ascii="Times New Roman" w:hAnsi="Times New Roman" w:cs="Times New Roman"/>
          <w:sz w:val="24"/>
          <w:szCs w:val="24"/>
        </w:rPr>
        <w:t xml:space="preserve"> and (b) PEDOT:PSS surface</w:t>
      </w:r>
      <w:r w:rsidR="00EE15BA">
        <w:rPr>
          <w:rFonts w:ascii="Times New Roman" w:hAnsi="Times New Roman" w:cs="Times New Roman"/>
          <w:sz w:val="24"/>
          <w:szCs w:val="24"/>
        </w:rPr>
        <w:t>s</w:t>
      </w:r>
      <w:r w:rsidR="00CA4C53">
        <w:rPr>
          <w:rFonts w:ascii="Times New Roman" w:hAnsi="Times New Roman" w:cs="Times New Roman"/>
          <w:sz w:val="24"/>
          <w:szCs w:val="24"/>
        </w:rPr>
        <w:t>.</w:t>
      </w:r>
      <w:r w:rsidR="002763B1">
        <w:rPr>
          <w:rFonts w:ascii="Times New Roman" w:hAnsi="Times New Roman" w:cs="Times New Roman"/>
          <w:sz w:val="24"/>
          <w:szCs w:val="24"/>
        </w:rPr>
        <w:t xml:space="preserve"> </w:t>
      </w:r>
      <w:r w:rsidR="00645E11">
        <w:rPr>
          <w:rFonts w:ascii="Times New Roman" w:hAnsi="Times New Roman" w:cs="Times New Roman"/>
          <w:sz w:val="24"/>
          <w:szCs w:val="24"/>
        </w:rPr>
        <w:t xml:space="preserve">The recovery of fluorescence intensity with time for </w:t>
      </w:r>
      <w:r w:rsidR="00903FB7">
        <w:rPr>
          <w:rFonts w:ascii="Times New Roman" w:hAnsi="Times New Roman" w:cs="Times New Roman"/>
          <w:sz w:val="24"/>
          <w:szCs w:val="24"/>
        </w:rPr>
        <w:t>biotinylated SLB on (</w:t>
      </w:r>
      <w:r w:rsidR="00762AD3">
        <w:rPr>
          <w:rFonts w:ascii="Times New Roman" w:hAnsi="Times New Roman" w:cs="Times New Roman"/>
          <w:sz w:val="24"/>
          <w:szCs w:val="24"/>
        </w:rPr>
        <w:t>c</w:t>
      </w:r>
      <w:r w:rsidR="00903FB7">
        <w:rPr>
          <w:rFonts w:ascii="Times New Roman" w:hAnsi="Times New Roman" w:cs="Times New Roman"/>
          <w:sz w:val="24"/>
          <w:szCs w:val="24"/>
        </w:rPr>
        <w:t>) glass and (</w:t>
      </w:r>
      <w:r w:rsidR="00762AD3">
        <w:rPr>
          <w:rFonts w:ascii="Times New Roman" w:hAnsi="Times New Roman" w:cs="Times New Roman"/>
          <w:sz w:val="24"/>
          <w:szCs w:val="24"/>
        </w:rPr>
        <w:t>d</w:t>
      </w:r>
      <w:r w:rsidR="00903FB7">
        <w:rPr>
          <w:rFonts w:ascii="Times New Roman" w:hAnsi="Times New Roman" w:cs="Times New Roman"/>
          <w:sz w:val="24"/>
          <w:szCs w:val="24"/>
        </w:rPr>
        <w:t>) PEDOT:PSS surface</w:t>
      </w:r>
      <w:r w:rsidR="00EE15BA">
        <w:rPr>
          <w:rFonts w:ascii="Times New Roman" w:hAnsi="Times New Roman" w:cs="Times New Roman"/>
          <w:sz w:val="24"/>
          <w:szCs w:val="24"/>
        </w:rPr>
        <w:t xml:space="preserve"> is used to calculate the diffusion coefficient</w:t>
      </w:r>
      <w:r w:rsidR="007E4B70">
        <w:rPr>
          <w:rFonts w:ascii="Times New Roman" w:hAnsi="Times New Roman" w:cs="Times New Roman"/>
          <w:sz w:val="24"/>
          <w:szCs w:val="24"/>
        </w:rPr>
        <w:t xml:space="preserve"> (D)</w:t>
      </w:r>
      <w:r w:rsidR="00EE15BA">
        <w:rPr>
          <w:rFonts w:ascii="Times New Roman" w:hAnsi="Times New Roman" w:cs="Times New Roman"/>
          <w:sz w:val="24"/>
          <w:szCs w:val="24"/>
        </w:rPr>
        <w:t xml:space="preserve"> of lipids in each SLB</w:t>
      </w:r>
      <w:r w:rsidR="00EF69AE">
        <w:rPr>
          <w:rFonts w:ascii="Times New Roman" w:hAnsi="Times New Roman" w:cs="Times New Roman"/>
          <w:sz w:val="24"/>
          <w:szCs w:val="24"/>
        </w:rPr>
        <w:t xml:space="preserve"> and the mobile fraction</w:t>
      </w:r>
      <w:r w:rsidR="00903FB7">
        <w:rPr>
          <w:rFonts w:ascii="Times New Roman" w:hAnsi="Times New Roman" w:cs="Times New Roman"/>
          <w:sz w:val="24"/>
          <w:szCs w:val="24"/>
        </w:rPr>
        <w:t>.</w:t>
      </w:r>
      <w:r w:rsidR="00CA4C53">
        <w:rPr>
          <w:rFonts w:ascii="Times New Roman" w:hAnsi="Times New Roman" w:cs="Times New Roman"/>
          <w:sz w:val="24"/>
          <w:szCs w:val="24"/>
        </w:rPr>
        <w:t xml:space="preserve"> </w:t>
      </w:r>
      <w:r w:rsidR="003D3AC2">
        <w:rPr>
          <w:rFonts w:ascii="Times New Roman" w:hAnsi="Times New Roman" w:cs="Times New Roman"/>
          <w:sz w:val="24"/>
          <w:szCs w:val="24"/>
        </w:rPr>
        <w:t>The scale bar is 20 µm.</w:t>
      </w:r>
    </w:p>
    <w:p w14:paraId="582CE3B4" w14:textId="77777777" w:rsidR="00FD14F3" w:rsidRPr="00137BE1" w:rsidRDefault="00137BE1" w:rsidP="003560C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5" w:name="_GoBack"/>
      <w:bookmarkEnd w:id="5"/>
    </w:p>
    <w:p w14:paraId="50B4AB99" w14:textId="08F48C5A" w:rsidR="00AB4A33" w:rsidRPr="00C57BFD" w:rsidRDefault="00DD4192" w:rsidP="007F1EC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7A4D8C" w:rsidRPr="00DD4192">
        <w:rPr>
          <w:rFonts w:ascii="Times New Roman" w:hAnsi="Times New Roman" w:cs="Times New Roman"/>
          <w:sz w:val="24"/>
          <w:szCs w:val="24"/>
        </w:rPr>
        <w:t>To quantitatively analy</w:t>
      </w:r>
      <w:r w:rsidR="008E3AEB" w:rsidRPr="00DD4192">
        <w:rPr>
          <w:rFonts w:ascii="Times New Roman" w:hAnsi="Times New Roman" w:cs="Times New Roman"/>
          <w:sz w:val="24"/>
          <w:szCs w:val="24"/>
        </w:rPr>
        <w:t>ze the</w:t>
      </w:r>
      <w:r w:rsidR="007A4D8C" w:rsidRPr="00DD4192">
        <w:rPr>
          <w:rFonts w:ascii="Times New Roman" w:hAnsi="Times New Roman" w:cs="Times New Roman"/>
          <w:sz w:val="24"/>
          <w:szCs w:val="24"/>
        </w:rPr>
        <w:t xml:space="preserve"> membrane fluidity, the recovery of fluorescence intensity </w:t>
      </w:r>
      <w:r w:rsidR="008E3AEB" w:rsidRPr="00DD4192">
        <w:rPr>
          <w:rFonts w:ascii="Times New Roman" w:hAnsi="Times New Roman" w:cs="Times New Roman"/>
          <w:sz w:val="24"/>
          <w:szCs w:val="24"/>
        </w:rPr>
        <w:t xml:space="preserve">with time </w:t>
      </w:r>
      <w:r w:rsidR="007A4D8C" w:rsidRPr="00DD4192">
        <w:rPr>
          <w:rFonts w:ascii="Times New Roman" w:hAnsi="Times New Roman" w:cs="Times New Roman"/>
          <w:sz w:val="24"/>
          <w:szCs w:val="24"/>
        </w:rPr>
        <w:t xml:space="preserve">was </w:t>
      </w:r>
      <w:r w:rsidR="008E3AEB" w:rsidRPr="00DD4192">
        <w:rPr>
          <w:rFonts w:ascii="Times New Roman" w:hAnsi="Times New Roman" w:cs="Times New Roman"/>
          <w:sz w:val="24"/>
          <w:szCs w:val="24"/>
        </w:rPr>
        <w:t xml:space="preserve">used to </w:t>
      </w:r>
      <w:r w:rsidR="007A4D8C" w:rsidRPr="00DD4192">
        <w:rPr>
          <w:rFonts w:ascii="Times New Roman" w:hAnsi="Times New Roman" w:cs="Times New Roman"/>
          <w:sz w:val="24"/>
          <w:szCs w:val="24"/>
        </w:rPr>
        <w:t>calculate the diffusion coefficient</w:t>
      </w:r>
      <w:r w:rsidR="007E4B70" w:rsidRPr="00DD4192">
        <w:rPr>
          <w:rFonts w:ascii="Times New Roman" w:hAnsi="Times New Roman" w:cs="Times New Roman"/>
          <w:sz w:val="24"/>
          <w:szCs w:val="24"/>
        </w:rPr>
        <w:t xml:space="preserve"> (D)</w:t>
      </w:r>
      <w:r w:rsidR="007A4D8C" w:rsidRPr="00DD4192">
        <w:rPr>
          <w:rFonts w:ascii="Times New Roman" w:hAnsi="Times New Roman" w:cs="Times New Roman"/>
          <w:sz w:val="24"/>
          <w:szCs w:val="24"/>
        </w:rPr>
        <w:t xml:space="preserve"> and </w:t>
      </w:r>
      <w:r w:rsidR="00EE15BA" w:rsidRPr="00DD4192">
        <w:rPr>
          <w:rFonts w:ascii="Times New Roman" w:hAnsi="Times New Roman" w:cs="Times New Roman"/>
          <w:sz w:val="24"/>
          <w:szCs w:val="24"/>
        </w:rPr>
        <w:t xml:space="preserve">determine the </w:t>
      </w:r>
      <w:r w:rsidR="007A4D8C" w:rsidRPr="00DD4192">
        <w:rPr>
          <w:rFonts w:ascii="Times New Roman" w:hAnsi="Times New Roman" w:cs="Times New Roman"/>
          <w:sz w:val="24"/>
          <w:szCs w:val="24"/>
        </w:rPr>
        <w:t>mobile fraction</w:t>
      </w:r>
      <w:r w:rsidR="007E4B70" w:rsidRPr="00DD4192">
        <w:rPr>
          <w:rFonts w:ascii="Times New Roman" w:hAnsi="Times New Roman" w:cs="Times New Roman"/>
          <w:sz w:val="24"/>
          <w:szCs w:val="24"/>
        </w:rPr>
        <w:t xml:space="preserve"> (MF)</w:t>
      </w:r>
      <w:r w:rsidR="007F1EC5">
        <w:rPr>
          <w:rFonts w:ascii="Times New Roman" w:hAnsi="Times New Roman" w:cs="Times New Roman"/>
          <w:sz w:val="24"/>
          <w:szCs w:val="24"/>
        </w:rPr>
        <w:t xml:space="preserve"> </w:t>
      </w:r>
      <w:r w:rsidR="00EE55BA" w:rsidRPr="00DD4192">
        <w:rPr>
          <w:rFonts w:ascii="Times New Roman" w:hAnsi="Times New Roman" w:cs="Times New Roman"/>
          <w:sz w:val="24"/>
          <w:szCs w:val="24"/>
        </w:rPr>
        <w:t>(Figure 2c, d)</w:t>
      </w:r>
      <w:r w:rsidR="007F1EC5">
        <w:rPr>
          <w:rFonts w:ascii="Times New Roman" w:hAnsi="Times New Roman" w:cs="Times New Roman"/>
          <w:sz w:val="24"/>
          <w:szCs w:val="24"/>
        </w:rPr>
        <w:t>.</w:t>
      </w:r>
      <w:r w:rsidR="005F1B7C" w:rsidRPr="00DD4192">
        <w:rPr>
          <w:rFonts w:ascii="Times New Roman" w:hAnsi="Times New Roman" w:cs="Times New Roman"/>
          <w:sz w:val="24"/>
          <w:szCs w:val="24"/>
        </w:rPr>
        <w:t xml:space="preserve"> The diffusion coefficient and mobile fraction of biotinylated SLB on glass slides and PEDOT:PSS are D</w:t>
      </w:r>
      <w:r w:rsidR="00EE15BA" w:rsidRPr="00DD4192">
        <w:rPr>
          <w:rFonts w:ascii="Times New Roman" w:hAnsi="Times New Roman" w:cs="Times New Roman"/>
          <w:sz w:val="24"/>
          <w:szCs w:val="24"/>
        </w:rPr>
        <w:t xml:space="preserve"> </w:t>
      </w:r>
      <w:r w:rsidR="005F1B7C" w:rsidRPr="00DD4192">
        <w:rPr>
          <w:rFonts w:ascii="Times New Roman" w:hAnsi="Times New Roman" w:cs="Times New Roman"/>
          <w:sz w:val="24"/>
          <w:szCs w:val="24"/>
        </w:rPr>
        <w:t>= 1.27 ± 0.032 µm</w:t>
      </w:r>
      <w:r w:rsidR="005F1B7C" w:rsidRPr="00DD4192">
        <w:rPr>
          <w:rFonts w:ascii="Times New Roman" w:hAnsi="Times New Roman" w:cs="Times New Roman"/>
          <w:sz w:val="24"/>
          <w:szCs w:val="24"/>
          <w:vertAlign w:val="superscript"/>
        </w:rPr>
        <w:t>2</w:t>
      </w:r>
      <w:r w:rsidR="005F1B7C" w:rsidRPr="00DD4192">
        <w:rPr>
          <w:rFonts w:ascii="Times New Roman" w:hAnsi="Times New Roman" w:cs="Times New Roman"/>
          <w:sz w:val="24"/>
          <w:szCs w:val="24"/>
        </w:rPr>
        <w:t>/s</w:t>
      </w:r>
      <w:r w:rsidR="00EE15BA" w:rsidRPr="00DD4192">
        <w:rPr>
          <w:rFonts w:ascii="Times New Roman" w:hAnsi="Times New Roman" w:cs="Times New Roman"/>
          <w:sz w:val="24"/>
          <w:szCs w:val="24"/>
        </w:rPr>
        <w:t>;</w:t>
      </w:r>
      <w:r w:rsidR="005F1B7C" w:rsidRPr="00DD4192">
        <w:rPr>
          <w:rFonts w:ascii="Times New Roman" w:hAnsi="Times New Roman" w:cs="Times New Roman"/>
          <w:sz w:val="24"/>
          <w:szCs w:val="24"/>
        </w:rPr>
        <w:t xml:space="preserve"> MF</w:t>
      </w:r>
      <w:r w:rsidR="00EE15BA" w:rsidRPr="00DD4192">
        <w:rPr>
          <w:rFonts w:ascii="Times New Roman" w:hAnsi="Times New Roman" w:cs="Times New Roman"/>
          <w:sz w:val="24"/>
          <w:szCs w:val="24"/>
        </w:rPr>
        <w:t xml:space="preserve"> </w:t>
      </w:r>
      <w:r w:rsidR="005F1B7C" w:rsidRPr="00DD4192">
        <w:rPr>
          <w:rFonts w:ascii="Times New Roman" w:hAnsi="Times New Roman" w:cs="Times New Roman"/>
          <w:sz w:val="24"/>
          <w:szCs w:val="24"/>
        </w:rPr>
        <w:t>=</w:t>
      </w:r>
      <w:r w:rsidR="005F1B7C" w:rsidRPr="00DD4192">
        <w:rPr>
          <w:sz w:val="24"/>
          <w:szCs w:val="24"/>
        </w:rPr>
        <w:t xml:space="preserve"> </w:t>
      </w:r>
      <w:r w:rsidR="005F1B7C" w:rsidRPr="00DD4192">
        <w:rPr>
          <w:rFonts w:ascii="Times New Roman" w:hAnsi="Times New Roman" w:cs="Times New Roman"/>
          <w:sz w:val="24"/>
          <w:szCs w:val="24"/>
        </w:rPr>
        <w:t>1.00 ± 0.006 and D</w:t>
      </w:r>
      <w:r w:rsidR="00EE15BA" w:rsidRPr="00DD4192">
        <w:rPr>
          <w:rFonts w:ascii="Times New Roman" w:hAnsi="Times New Roman" w:cs="Times New Roman"/>
          <w:sz w:val="24"/>
          <w:szCs w:val="24"/>
        </w:rPr>
        <w:t xml:space="preserve"> </w:t>
      </w:r>
      <w:r w:rsidR="005F1B7C" w:rsidRPr="00DD4192">
        <w:rPr>
          <w:rFonts w:ascii="Times New Roman" w:hAnsi="Times New Roman" w:cs="Times New Roman"/>
          <w:sz w:val="24"/>
          <w:szCs w:val="24"/>
        </w:rPr>
        <w:t>= 0.54 ± 0.101 µm</w:t>
      </w:r>
      <w:r w:rsidR="005F1B7C" w:rsidRPr="00DD4192">
        <w:rPr>
          <w:rFonts w:ascii="Times New Roman" w:hAnsi="Times New Roman" w:cs="Times New Roman"/>
          <w:sz w:val="24"/>
          <w:szCs w:val="24"/>
          <w:vertAlign w:val="superscript"/>
        </w:rPr>
        <w:t>2</w:t>
      </w:r>
      <w:r w:rsidR="005F1B7C" w:rsidRPr="00DD4192">
        <w:rPr>
          <w:rFonts w:ascii="Times New Roman" w:hAnsi="Times New Roman" w:cs="Times New Roman"/>
          <w:sz w:val="24"/>
          <w:szCs w:val="24"/>
        </w:rPr>
        <w:t>/s</w:t>
      </w:r>
      <w:r w:rsidR="00EE15BA" w:rsidRPr="00DD4192">
        <w:rPr>
          <w:rFonts w:ascii="Times New Roman" w:hAnsi="Times New Roman" w:cs="Times New Roman"/>
          <w:sz w:val="24"/>
          <w:szCs w:val="24"/>
        </w:rPr>
        <w:t>;</w:t>
      </w:r>
      <w:r w:rsidR="005F1B7C" w:rsidRPr="00DD4192">
        <w:rPr>
          <w:rFonts w:ascii="Times New Roman" w:hAnsi="Times New Roman" w:cs="Times New Roman"/>
          <w:sz w:val="24"/>
          <w:szCs w:val="24"/>
        </w:rPr>
        <w:t xml:space="preserve"> MF</w:t>
      </w:r>
      <w:r w:rsidR="00EE15BA" w:rsidRPr="00DD4192">
        <w:rPr>
          <w:rFonts w:ascii="Times New Roman" w:hAnsi="Times New Roman" w:cs="Times New Roman"/>
          <w:sz w:val="24"/>
          <w:szCs w:val="24"/>
        </w:rPr>
        <w:t xml:space="preserve"> </w:t>
      </w:r>
      <w:r w:rsidR="005F1B7C" w:rsidRPr="00DD4192">
        <w:rPr>
          <w:rFonts w:ascii="Times New Roman" w:hAnsi="Times New Roman" w:cs="Times New Roman"/>
          <w:sz w:val="24"/>
          <w:szCs w:val="24"/>
        </w:rPr>
        <w:t>=</w:t>
      </w:r>
      <w:r w:rsidR="005F1B7C" w:rsidRPr="00DD4192">
        <w:rPr>
          <w:sz w:val="24"/>
          <w:szCs w:val="24"/>
        </w:rPr>
        <w:t xml:space="preserve"> </w:t>
      </w:r>
      <w:r w:rsidR="005F1B7C" w:rsidRPr="00DD4192">
        <w:rPr>
          <w:rFonts w:ascii="Times New Roman" w:hAnsi="Times New Roman" w:cs="Times New Roman"/>
          <w:sz w:val="24"/>
          <w:szCs w:val="24"/>
        </w:rPr>
        <w:t xml:space="preserve">0.98 ± 0.032, respectively. </w:t>
      </w:r>
      <w:r w:rsidR="00EE15BA" w:rsidRPr="00DD4192">
        <w:rPr>
          <w:rFonts w:ascii="Times New Roman" w:hAnsi="Times New Roman" w:cs="Times New Roman"/>
          <w:sz w:val="24"/>
          <w:szCs w:val="24"/>
        </w:rPr>
        <w:t>The</w:t>
      </w:r>
      <w:r w:rsidR="005F1B7C" w:rsidRPr="00DD4192">
        <w:rPr>
          <w:rFonts w:ascii="Times New Roman" w:hAnsi="Times New Roman" w:cs="Times New Roman"/>
          <w:sz w:val="24"/>
          <w:szCs w:val="24"/>
        </w:rPr>
        <w:t xml:space="preserve"> result of</w:t>
      </w:r>
      <w:r w:rsidR="00260806" w:rsidRPr="00DD4192">
        <w:rPr>
          <w:rFonts w:ascii="Times New Roman" w:hAnsi="Times New Roman" w:cs="Times New Roman"/>
          <w:sz w:val="24"/>
          <w:szCs w:val="24"/>
        </w:rPr>
        <w:t xml:space="preserve"> </w:t>
      </w:r>
      <w:r w:rsidR="00225DB4" w:rsidRPr="00DD4192">
        <w:rPr>
          <w:rFonts w:ascii="Times New Roman" w:hAnsi="Times New Roman" w:cs="Times New Roman"/>
          <w:sz w:val="24"/>
          <w:szCs w:val="24"/>
        </w:rPr>
        <w:t xml:space="preserve">biotinylated SLBs formed via SALB on glass slides </w:t>
      </w:r>
      <w:r w:rsidR="00924C4D" w:rsidRPr="00DD4192">
        <w:rPr>
          <w:rFonts w:ascii="Times New Roman" w:hAnsi="Times New Roman" w:cs="Times New Roman"/>
          <w:sz w:val="24"/>
          <w:szCs w:val="24"/>
        </w:rPr>
        <w:t xml:space="preserve">are aligned with previous literature reported by </w:t>
      </w:r>
      <w:r w:rsidR="00B04B43" w:rsidRPr="00DD4192">
        <w:rPr>
          <w:rFonts w:ascii="Times New Roman" w:hAnsi="Times New Roman" w:cs="Times New Roman"/>
          <w:sz w:val="24"/>
          <w:szCs w:val="24"/>
        </w:rPr>
        <w:t>us</w:t>
      </w:r>
      <w:r w:rsidR="006857D1" w:rsidRPr="00DD4192">
        <w:rPr>
          <w:rFonts w:ascii="Times New Roman" w:hAnsi="Times New Roman" w:cs="Times New Roman"/>
          <w:sz w:val="24"/>
          <w:szCs w:val="24"/>
        </w:rPr>
        <w:t xml:space="preserve"> </w:t>
      </w:r>
      <w:r w:rsidR="006857D1" w:rsidRPr="00DD4192">
        <w:rPr>
          <w:rFonts w:ascii="Times New Roman" w:hAnsi="Times New Roman" w:cs="Times New Roman"/>
          <w:sz w:val="24"/>
          <w:szCs w:val="24"/>
        </w:rPr>
        <w:fldChar w:fldCharType="begin"/>
      </w:r>
      <w:r w:rsidR="001D0B41">
        <w:rPr>
          <w:rFonts w:ascii="Times New Roman" w:hAnsi="Times New Roman" w:cs="Times New Roman"/>
          <w:sz w:val="24"/>
          <w:szCs w:val="24"/>
        </w:rPr>
        <w:instrText xml:space="preserve"> ADDIN EN.CITE &lt;EndNote&gt;&lt;Cite&gt;&lt;Author&gt;Su&lt;/Author&gt;&lt;Year&gt;2019&lt;/Year&gt;&lt;RecNum&gt;163&lt;/RecNum&gt;&lt;DisplayText&gt;[26]&lt;/DisplayText&gt;&lt;record&gt;&lt;rec-number&gt;163&lt;/rec-number&gt;&lt;foreign-keys&gt;&lt;key app="EN" db-id="2td9erx599xvfyetfel5azzupwvzxr9r9x05" timestamp="1575314173"&gt;163&lt;/key&gt;&lt;/foreign-keys&gt;&lt;ref-type name="Journal Article"&gt;17&lt;/ref-type&gt;&lt;contributors&gt;&lt;authors&gt;&lt;author&gt;Su, Hui&lt;/author&gt;&lt;author&gt;Liu, Han-Yuan&lt;/author&gt;&lt;author&gt;Pappa, Anna-Maria&lt;/author&gt;&lt;author&gt;Hidalgo, Tania Cecilia&lt;/author&gt;&lt;author&gt;Cavassin, Priscila&lt;/author&gt;&lt;author&gt;Inal, Sahika&lt;/author&gt;&lt;author&gt;Owens, Róisín M.&lt;/author&gt;&lt;author&gt;Daniel, Susan&lt;/author&gt;&lt;/authors&gt;&lt;/contributors&gt;&lt;titles&gt;&lt;title&gt;Facile Generation of Biomimetic-Supported Lipid Bilayers on Conducting Polymer Surfaces for Membrane Biosensing&lt;/title&gt;&lt;secondary-title&gt;ACS Appl Mater Interfaces&lt;/secondary-title&gt;&lt;/titles&gt;&lt;periodical&gt;&lt;full-title&gt;ACS Appl Mater Interfaces&lt;/full-title&gt;&lt;/periodical&gt;&lt;pages&gt;43799-43810&lt;/pages&gt;&lt;volume&gt;11&lt;/volume&gt;&lt;number&gt;47&lt;/number&gt;&lt;dates&gt;&lt;year&gt;2019&lt;/year&gt;&lt;pub-dates&gt;&lt;date&gt;2019/11/27&lt;/date&gt;&lt;/pub-dates&gt;&lt;/dates&gt;&lt;publisher&gt;American Chemical Society&lt;/publisher&gt;&lt;isbn&gt;1944-8244&lt;/isbn&gt;&lt;urls&gt;&lt;related-urls&gt;&lt;url&gt;https://doi.org/10.1021/acsami.9b10303&lt;/url&gt;&lt;/related-urls&gt;&lt;/urls&gt;&lt;/record&gt;&lt;/Cite&gt;&lt;/EndNote&gt;</w:instrText>
      </w:r>
      <w:r w:rsidR="006857D1" w:rsidRPr="00DD4192">
        <w:rPr>
          <w:rFonts w:ascii="Times New Roman" w:hAnsi="Times New Roman" w:cs="Times New Roman"/>
          <w:sz w:val="24"/>
          <w:szCs w:val="24"/>
        </w:rPr>
        <w:fldChar w:fldCharType="separate"/>
      </w:r>
      <w:r w:rsidR="006857D1" w:rsidRPr="00DD4192">
        <w:rPr>
          <w:rFonts w:ascii="Times New Roman" w:hAnsi="Times New Roman" w:cs="Times New Roman"/>
          <w:noProof/>
          <w:sz w:val="24"/>
          <w:szCs w:val="24"/>
        </w:rPr>
        <w:t>[26]</w:t>
      </w:r>
      <w:r w:rsidR="006857D1" w:rsidRPr="00DD4192">
        <w:rPr>
          <w:rFonts w:ascii="Times New Roman" w:hAnsi="Times New Roman" w:cs="Times New Roman"/>
          <w:sz w:val="24"/>
          <w:szCs w:val="24"/>
        </w:rPr>
        <w:fldChar w:fldCharType="end"/>
      </w:r>
      <w:r w:rsidR="006857D1" w:rsidRPr="00DD4192">
        <w:rPr>
          <w:rFonts w:ascii="Times New Roman" w:hAnsi="Times New Roman" w:cs="Times New Roman"/>
          <w:sz w:val="24"/>
          <w:szCs w:val="24"/>
        </w:rPr>
        <w:t xml:space="preserve"> </w:t>
      </w:r>
      <w:r w:rsidR="00B04B43" w:rsidRPr="00DD4192">
        <w:rPr>
          <w:rFonts w:ascii="Times New Roman" w:hAnsi="Times New Roman" w:cs="Times New Roman"/>
          <w:sz w:val="24"/>
          <w:szCs w:val="24"/>
        </w:rPr>
        <w:t xml:space="preserve"> and others</w:t>
      </w:r>
      <w:r w:rsidR="009E7D08" w:rsidRPr="00DD4192">
        <w:rPr>
          <w:rFonts w:ascii="Times New Roman" w:hAnsi="Times New Roman" w:cs="Times New Roman"/>
          <w:sz w:val="24"/>
          <w:szCs w:val="24"/>
        </w:rPr>
        <w:t xml:space="preserve"> </w:t>
      </w:r>
      <w:r w:rsidR="00193052" w:rsidRPr="00DD4192">
        <w:rPr>
          <w:rFonts w:ascii="Times New Roman" w:hAnsi="Times New Roman" w:cs="Times New Roman"/>
          <w:sz w:val="24"/>
          <w:szCs w:val="24"/>
        </w:rPr>
        <w:fldChar w:fldCharType="begin"/>
      </w:r>
      <w:r w:rsidR="006857D1" w:rsidRPr="00DD4192">
        <w:rPr>
          <w:rFonts w:ascii="Times New Roman" w:hAnsi="Times New Roman" w:cs="Times New Roman"/>
          <w:sz w:val="24"/>
          <w:szCs w:val="24"/>
        </w:rPr>
        <w:instrText xml:space="preserve"> ADDIN EN.CITE &lt;EndNote&gt;&lt;Cite&gt;&lt;Author&gt;Tabaei&lt;/Author&gt;&lt;Year&gt;2014&lt;/Year&gt;&lt;RecNum&gt;158&lt;/RecNum&gt;&lt;DisplayText&gt;[28,29]&lt;/DisplayText&gt;&lt;record&gt;&lt;rec-number&gt;158&lt;/rec-number&gt;&lt;foreign-keys&gt;&lt;key app="EN" db-id="2td9erx599xvfyetfel5azzupwvzxr9r9x05" timestamp="1574692319"&gt;158&lt;/key&gt;&lt;/foreign-keys&gt;&lt;ref-type name="Journal Article"&gt;17&lt;/ref-type&gt;&lt;contributors&gt;&lt;authors&gt;&lt;author&gt;Tabaei, Seyed R&lt;/author&gt;&lt;author&gt;Choi, Jae-Hyeok&lt;/author&gt;&lt;author&gt;Haw Zan, Goh&lt;/author&gt;&lt;author&gt;Zhdanov, Vladimir P&lt;/author&gt;&lt;author&gt;Cho, Nam-Joon &lt;/author&gt;&lt;/authors&gt;&lt;/contributors&gt;&lt;titles&gt;&lt;title&gt;Solvent-assisted lipid bilayer formation on silicon dioxide and gold&lt;/title&gt;&lt;secondary-title&gt;Langmuir&lt;/secondary-title&gt;&lt;/titles&gt;&lt;periodical&gt;&lt;full-title&gt;Langmuir&lt;/full-title&gt;&lt;/periodical&gt;&lt;pages&gt;10363-10373&lt;/pages&gt;&lt;volume&gt;30&lt;/volume&gt;&lt;number&gt;34&lt;/number&gt;&lt;dates&gt;&lt;year&gt;2014&lt;/year&gt;&lt;/dates&gt;&lt;isbn&gt;0743-7463&lt;/isbn&gt;&lt;urls&gt;&lt;/urls&gt;&lt;/record&gt;&lt;/Cite&gt;&lt;Cite&gt;&lt;Author&gt;Tabaei&lt;/Author&gt;&lt;Year&gt;2014&lt;/Year&gt;&lt;RecNum&gt;159&lt;/RecNum&gt;&lt;record&gt;&lt;rec-number&gt;159&lt;/rec-number&gt;&lt;foreign-keys&gt;&lt;key app="EN" db-id="2td9erx599xvfyetfel5azzupwvzxr9r9x05" timestamp="1574692377"&gt;159&lt;/key&gt;&lt;/foreign-keys&gt;&lt;ref-type name="Journal Article"&gt;17&lt;/ref-type&gt;&lt;contributors&gt;&lt;authors&gt;&lt;author&gt;Tabaei, Seyed R&lt;/author&gt;&lt;author&gt;Jackman, Joshua A&lt;/author&gt;&lt;author&gt;Kim, Seong-Oh&lt;/author&gt;&lt;author&gt;Liedberg, Bo&lt;/author&gt;&lt;author&gt;Knoll, Wolfgang&lt;/author&gt;&lt;author&gt;Parikh, Atul N&lt;/author&gt;&lt;author&gt;Cho, Nam-Joon&lt;/author&gt;&lt;/authors&gt;&lt;/contributors&gt;&lt;titles&gt;&lt;title&gt;Formation of cholesterol-rich supported membranes using solvent-assisted lipid self-assembly&lt;/title&gt;&lt;secondary-title&gt;Langmuir&lt;/secondary-title&gt;&lt;/titles&gt;&lt;periodical&gt;&lt;full-title&gt;Langmuir&lt;/full-title&gt;&lt;/periodical&gt;&lt;pages&gt;13345-13352&lt;/pages&gt;&lt;volume&gt;30&lt;/volume&gt;&lt;number&gt;44&lt;/number&gt;&lt;dates&gt;&lt;year&gt;2014&lt;/year&gt;&lt;/dates&gt;&lt;isbn&gt;0743-7463&lt;/isbn&gt;&lt;urls&gt;&lt;/urls&gt;&lt;/record&gt;&lt;/Cite&gt;&lt;/EndNote&gt;</w:instrText>
      </w:r>
      <w:r w:rsidR="00193052" w:rsidRPr="00DD4192">
        <w:rPr>
          <w:rFonts w:ascii="Times New Roman" w:hAnsi="Times New Roman" w:cs="Times New Roman"/>
          <w:sz w:val="24"/>
          <w:szCs w:val="24"/>
        </w:rPr>
        <w:fldChar w:fldCharType="separate"/>
      </w:r>
      <w:r w:rsidR="006857D1" w:rsidRPr="00DD4192">
        <w:rPr>
          <w:rFonts w:ascii="Times New Roman" w:hAnsi="Times New Roman" w:cs="Times New Roman"/>
          <w:noProof/>
          <w:sz w:val="24"/>
          <w:szCs w:val="24"/>
        </w:rPr>
        <w:t>[28,29]</w:t>
      </w:r>
      <w:r w:rsidR="00193052" w:rsidRPr="00DD4192">
        <w:rPr>
          <w:rFonts w:ascii="Times New Roman" w:hAnsi="Times New Roman" w:cs="Times New Roman"/>
          <w:sz w:val="24"/>
          <w:szCs w:val="24"/>
        </w:rPr>
        <w:fldChar w:fldCharType="end"/>
      </w:r>
      <w:r w:rsidR="009E7D08" w:rsidRPr="00DD4192">
        <w:rPr>
          <w:rFonts w:ascii="Times New Roman" w:hAnsi="Times New Roman" w:cs="Times New Roman"/>
          <w:sz w:val="24"/>
          <w:szCs w:val="24"/>
        </w:rPr>
        <w:t>.</w:t>
      </w:r>
      <w:r w:rsidR="00924C4D" w:rsidRPr="00DD4192">
        <w:rPr>
          <w:rFonts w:ascii="Times New Roman" w:hAnsi="Times New Roman" w:cs="Times New Roman"/>
          <w:sz w:val="24"/>
          <w:szCs w:val="24"/>
        </w:rPr>
        <w:t xml:space="preserve"> </w:t>
      </w:r>
      <w:r w:rsidR="008E3AEB" w:rsidRPr="00DD4192">
        <w:rPr>
          <w:rFonts w:ascii="Times New Roman" w:hAnsi="Times New Roman" w:cs="Times New Roman"/>
          <w:sz w:val="24"/>
          <w:szCs w:val="24"/>
        </w:rPr>
        <w:t xml:space="preserve">However, on PEDOT:PSS, even though the </w:t>
      </w:r>
      <w:r w:rsidR="00924C4D" w:rsidRPr="00DD4192">
        <w:rPr>
          <w:rFonts w:ascii="Times New Roman" w:hAnsi="Times New Roman" w:cs="Times New Roman"/>
          <w:sz w:val="24"/>
          <w:szCs w:val="24"/>
        </w:rPr>
        <w:t xml:space="preserve">MF </w:t>
      </w:r>
      <w:r w:rsidR="00260806" w:rsidRPr="00DD4192">
        <w:rPr>
          <w:rFonts w:ascii="Times New Roman" w:hAnsi="Times New Roman" w:cs="Times New Roman"/>
          <w:sz w:val="24"/>
          <w:szCs w:val="24"/>
        </w:rPr>
        <w:t xml:space="preserve">is </w:t>
      </w:r>
      <w:r w:rsidR="00E1122C" w:rsidRPr="00DD4192">
        <w:rPr>
          <w:rFonts w:ascii="Times New Roman" w:hAnsi="Times New Roman" w:cs="Times New Roman"/>
          <w:sz w:val="24"/>
          <w:szCs w:val="24"/>
        </w:rPr>
        <w:t>near 100%</w:t>
      </w:r>
      <w:r w:rsidR="00924C4D" w:rsidRPr="00DD4192">
        <w:rPr>
          <w:rFonts w:ascii="Times New Roman" w:hAnsi="Times New Roman" w:cs="Times New Roman"/>
          <w:sz w:val="24"/>
          <w:szCs w:val="24"/>
        </w:rPr>
        <w:t xml:space="preserve">, we observed </w:t>
      </w:r>
      <w:r w:rsidR="00900109" w:rsidRPr="00DD4192">
        <w:rPr>
          <w:rFonts w:ascii="Times New Roman" w:hAnsi="Times New Roman" w:cs="Times New Roman"/>
          <w:sz w:val="24"/>
          <w:szCs w:val="24"/>
        </w:rPr>
        <w:t xml:space="preserve">a </w:t>
      </w:r>
      <w:r w:rsidR="00924C4D" w:rsidRPr="00DD4192">
        <w:rPr>
          <w:rFonts w:ascii="Times New Roman" w:hAnsi="Times New Roman" w:cs="Times New Roman"/>
          <w:sz w:val="24"/>
          <w:szCs w:val="24"/>
        </w:rPr>
        <w:t xml:space="preserve">significant decrease </w:t>
      </w:r>
      <w:r w:rsidR="00900109" w:rsidRPr="00DD4192">
        <w:rPr>
          <w:rFonts w:ascii="Times New Roman" w:hAnsi="Times New Roman" w:cs="Times New Roman"/>
          <w:sz w:val="24"/>
          <w:szCs w:val="24"/>
        </w:rPr>
        <w:t>in</w:t>
      </w:r>
      <w:r w:rsidR="00924C4D" w:rsidRPr="00DD4192">
        <w:rPr>
          <w:rFonts w:ascii="Times New Roman" w:hAnsi="Times New Roman" w:cs="Times New Roman"/>
          <w:sz w:val="24"/>
          <w:szCs w:val="24"/>
        </w:rPr>
        <w:t xml:space="preserve"> </w:t>
      </w:r>
      <w:r w:rsidR="00260806" w:rsidRPr="00DD4192">
        <w:rPr>
          <w:rFonts w:ascii="Times New Roman" w:hAnsi="Times New Roman" w:cs="Times New Roman"/>
          <w:sz w:val="24"/>
          <w:szCs w:val="24"/>
        </w:rPr>
        <w:t>the D</w:t>
      </w:r>
      <w:r w:rsidR="00924C4D" w:rsidRPr="00DD4192">
        <w:rPr>
          <w:rFonts w:ascii="Times New Roman" w:hAnsi="Times New Roman" w:cs="Times New Roman"/>
          <w:sz w:val="24"/>
          <w:szCs w:val="24"/>
        </w:rPr>
        <w:t xml:space="preserve"> of </w:t>
      </w:r>
      <w:r w:rsidR="00260806" w:rsidRPr="00DD4192">
        <w:rPr>
          <w:rFonts w:ascii="Times New Roman" w:hAnsi="Times New Roman" w:cs="Times New Roman"/>
          <w:sz w:val="24"/>
          <w:szCs w:val="24"/>
        </w:rPr>
        <w:t xml:space="preserve">the </w:t>
      </w:r>
      <w:r w:rsidR="00E1122C" w:rsidRPr="00DD4192">
        <w:rPr>
          <w:rFonts w:ascii="Times New Roman" w:hAnsi="Times New Roman" w:cs="Times New Roman"/>
          <w:sz w:val="24"/>
          <w:szCs w:val="24"/>
        </w:rPr>
        <w:t>SLB formed</w:t>
      </w:r>
      <w:r w:rsidR="00924C4D" w:rsidRPr="00DD4192">
        <w:rPr>
          <w:rFonts w:ascii="Times New Roman" w:hAnsi="Times New Roman" w:cs="Times New Roman"/>
          <w:sz w:val="24"/>
          <w:szCs w:val="24"/>
        </w:rPr>
        <w:t xml:space="preserve"> on </w:t>
      </w:r>
      <w:r w:rsidR="00E1122C" w:rsidRPr="00DD4192">
        <w:rPr>
          <w:rFonts w:ascii="Times New Roman" w:hAnsi="Times New Roman" w:cs="Times New Roman"/>
          <w:sz w:val="24"/>
          <w:szCs w:val="24"/>
        </w:rPr>
        <w:t xml:space="preserve">the </w:t>
      </w:r>
      <w:r w:rsidR="00924C4D" w:rsidRPr="00DD4192">
        <w:rPr>
          <w:rFonts w:ascii="Times New Roman" w:hAnsi="Times New Roman" w:cs="Times New Roman"/>
          <w:sz w:val="24"/>
          <w:szCs w:val="24"/>
        </w:rPr>
        <w:t>PEDOT:PSS surface</w:t>
      </w:r>
      <w:r w:rsidR="008E3AEB" w:rsidRPr="00DD4192">
        <w:rPr>
          <w:rFonts w:ascii="Times New Roman" w:hAnsi="Times New Roman" w:cs="Times New Roman"/>
          <w:sz w:val="24"/>
          <w:szCs w:val="24"/>
        </w:rPr>
        <w:t>, relative to the glass counterpart</w:t>
      </w:r>
      <w:r w:rsidR="00924C4D" w:rsidRPr="00DD4192">
        <w:rPr>
          <w:rFonts w:ascii="Times New Roman" w:hAnsi="Times New Roman" w:cs="Times New Roman"/>
          <w:sz w:val="24"/>
          <w:szCs w:val="24"/>
        </w:rPr>
        <w:t xml:space="preserve">. </w:t>
      </w:r>
      <w:r w:rsidR="008E3AEB" w:rsidRPr="00DD4192">
        <w:rPr>
          <w:rFonts w:ascii="Times New Roman" w:hAnsi="Times New Roman" w:cs="Times New Roman"/>
          <w:sz w:val="24"/>
          <w:szCs w:val="24"/>
        </w:rPr>
        <w:t xml:space="preserve">The high </w:t>
      </w:r>
      <w:r w:rsidR="00260806" w:rsidRPr="00DD4192">
        <w:rPr>
          <w:rFonts w:ascii="Times New Roman" w:hAnsi="Times New Roman" w:cs="Times New Roman"/>
          <w:sz w:val="24"/>
          <w:szCs w:val="24"/>
        </w:rPr>
        <w:t>MF</w:t>
      </w:r>
      <w:r w:rsidR="008E3AEB" w:rsidRPr="00DD4192">
        <w:rPr>
          <w:rFonts w:ascii="Times New Roman" w:hAnsi="Times New Roman" w:cs="Times New Roman"/>
          <w:sz w:val="24"/>
          <w:szCs w:val="24"/>
        </w:rPr>
        <w:t xml:space="preserve"> </w:t>
      </w:r>
      <w:r w:rsidR="00260806" w:rsidRPr="00DD4192">
        <w:rPr>
          <w:rFonts w:ascii="Times New Roman" w:hAnsi="Times New Roman" w:cs="Times New Roman"/>
          <w:sz w:val="24"/>
          <w:szCs w:val="24"/>
        </w:rPr>
        <w:lastRenderedPageBreak/>
        <w:t>suggests</w:t>
      </w:r>
      <w:r w:rsidR="008E3AEB" w:rsidRPr="00DD4192">
        <w:rPr>
          <w:rFonts w:ascii="Times New Roman" w:hAnsi="Times New Roman" w:cs="Times New Roman"/>
          <w:sz w:val="24"/>
          <w:szCs w:val="24"/>
        </w:rPr>
        <w:t xml:space="preserve"> that the quality of the bilayer is </w:t>
      </w:r>
      <w:r w:rsidR="00E1122C" w:rsidRPr="00DD4192">
        <w:rPr>
          <w:rFonts w:ascii="Times New Roman" w:hAnsi="Times New Roman" w:cs="Times New Roman"/>
          <w:sz w:val="24"/>
          <w:szCs w:val="24"/>
        </w:rPr>
        <w:t xml:space="preserve">very </w:t>
      </w:r>
      <w:r w:rsidR="008E3AEB" w:rsidRPr="00DD4192">
        <w:rPr>
          <w:rFonts w:ascii="Times New Roman" w:hAnsi="Times New Roman" w:cs="Times New Roman"/>
          <w:sz w:val="24"/>
          <w:szCs w:val="24"/>
        </w:rPr>
        <w:t xml:space="preserve">good, </w:t>
      </w:r>
      <w:r w:rsidR="00D13F90" w:rsidRPr="00DD4192">
        <w:rPr>
          <w:rFonts w:ascii="Times New Roman" w:hAnsi="Times New Roman" w:cs="Times New Roman"/>
          <w:sz w:val="24"/>
          <w:szCs w:val="24"/>
        </w:rPr>
        <w:t xml:space="preserve">with </w:t>
      </w:r>
      <w:r w:rsidR="008E3AEB" w:rsidRPr="00DD4192">
        <w:rPr>
          <w:rFonts w:ascii="Times New Roman" w:hAnsi="Times New Roman" w:cs="Times New Roman"/>
          <w:sz w:val="24"/>
          <w:szCs w:val="24"/>
        </w:rPr>
        <w:t xml:space="preserve">minimal unruptured micelles or </w:t>
      </w:r>
      <w:r w:rsidR="00347298">
        <w:rPr>
          <w:rFonts w:ascii="Times New Roman" w:hAnsi="Times New Roman" w:cs="Times New Roman"/>
          <w:sz w:val="24"/>
          <w:szCs w:val="24"/>
        </w:rPr>
        <w:t>discontinuous patches</w:t>
      </w:r>
      <w:r w:rsidR="008E3AEB" w:rsidRPr="00DD4192">
        <w:rPr>
          <w:rFonts w:ascii="Times New Roman" w:hAnsi="Times New Roman" w:cs="Times New Roman"/>
          <w:sz w:val="24"/>
          <w:szCs w:val="24"/>
        </w:rPr>
        <w:t xml:space="preserve">. However, the diffusion coefficient is about half the value on glass. Some possible reasons for the reduced </w:t>
      </w:r>
      <w:proofErr w:type="spellStart"/>
      <w:r w:rsidR="008E3AEB" w:rsidRPr="00DD4192">
        <w:rPr>
          <w:rFonts w:ascii="Times New Roman" w:hAnsi="Times New Roman" w:cs="Times New Roman"/>
          <w:sz w:val="24"/>
          <w:szCs w:val="24"/>
        </w:rPr>
        <w:t>D are</w:t>
      </w:r>
      <w:proofErr w:type="spellEnd"/>
      <w:r w:rsidR="008E3AEB" w:rsidRPr="00DD4192">
        <w:rPr>
          <w:rFonts w:ascii="Times New Roman" w:hAnsi="Times New Roman" w:cs="Times New Roman"/>
          <w:sz w:val="24"/>
          <w:szCs w:val="24"/>
        </w:rPr>
        <w:t xml:space="preserve"> that</w:t>
      </w:r>
      <w:r w:rsidR="00D13F90" w:rsidRPr="00DD4192">
        <w:rPr>
          <w:rFonts w:ascii="Times New Roman" w:hAnsi="Times New Roman" w:cs="Times New Roman"/>
          <w:sz w:val="24"/>
          <w:szCs w:val="24"/>
        </w:rPr>
        <w:t>,</w:t>
      </w:r>
      <w:r w:rsidR="008E3AEB" w:rsidRPr="00DD4192">
        <w:rPr>
          <w:rFonts w:ascii="Times New Roman" w:hAnsi="Times New Roman" w:cs="Times New Roman"/>
          <w:sz w:val="24"/>
          <w:szCs w:val="24"/>
        </w:rPr>
        <w:t xml:space="preserve"> u</w:t>
      </w:r>
      <w:r w:rsidR="00297DAF" w:rsidRPr="00DD4192">
        <w:rPr>
          <w:rFonts w:ascii="Times New Roman" w:hAnsi="Times New Roman" w:cs="Times New Roman"/>
          <w:sz w:val="24"/>
          <w:szCs w:val="24"/>
        </w:rPr>
        <w:t>nlike inorganic silica-based surface</w:t>
      </w:r>
      <w:r w:rsidR="008E3AEB" w:rsidRPr="00DD4192">
        <w:rPr>
          <w:rFonts w:ascii="Times New Roman" w:hAnsi="Times New Roman" w:cs="Times New Roman"/>
          <w:sz w:val="24"/>
          <w:szCs w:val="24"/>
        </w:rPr>
        <w:t xml:space="preserve">s that are relatively </w:t>
      </w:r>
      <w:r w:rsidR="00297DAF" w:rsidRPr="00DD4192">
        <w:rPr>
          <w:rFonts w:ascii="Times New Roman" w:hAnsi="Times New Roman" w:cs="Times New Roman"/>
          <w:sz w:val="24"/>
          <w:szCs w:val="24"/>
        </w:rPr>
        <w:t>smooth, the surface of PEDOT:PSS is relatively rough.</w:t>
      </w:r>
      <w:r w:rsidR="0008574A" w:rsidRPr="00DD4192">
        <w:rPr>
          <w:rFonts w:ascii="Times New Roman" w:hAnsi="Times New Roman" w:cs="Times New Roman"/>
          <w:sz w:val="24"/>
          <w:szCs w:val="24"/>
        </w:rPr>
        <w:t xml:space="preserve"> </w:t>
      </w:r>
      <w:bookmarkStart w:id="6" w:name="_Hlk27672564"/>
      <w:r w:rsidRPr="00DD4192">
        <w:rPr>
          <w:rFonts w:ascii="Times New Roman" w:eastAsia="PMingLiU" w:hAnsi="Times New Roman" w:cs="Times New Roman"/>
          <w:sz w:val="24"/>
          <w:szCs w:val="24"/>
          <w:lang w:val="en-GB" w:eastAsia="en-US"/>
        </w:rPr>
        <w:t xml:space="preserve">The roughness of the glass slides after treatment of piranha wash has been reported </w:t>
      </w:r>
      <w:r w:rsidR="007F1EC5">
        <w:rPr>
          <w:rFonts w:ascii="Times New Roman" w:eastAsia="PMingLiU" w:hAnsi="Times New Roman" w:cs="Times New Roman"/>
          <w:sz w:val="24"/>
          <w:szCs w:val="24"/>
          <w:lang w:val="en-GB" w:eastAsia="en-US"/>
        </w:rPr>
        <w:t xml:space="preserve"> to be </w:t>
      </w:r>
      <w:r w:rsidRPr="00DD4192">
        <w:rPr>
          <w:rFonts w:ascii="Times New Roman" w:eastAsia="PMingLiU" w:hAnsi="Times New Roman" w:cs="Times New Roman"/>
          <w:sz w:val="24"/>
          <w:szCs w:val="24"/>
          <w:lang w:val="en-GB" w:eastAsia="en-US"/>
        </w:rPr>
        <w:t>around 0.1</w:t>
      </w:r>
      <w:r w:rsidR="007F1EC5">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t>-</w:t>
      </w:r>
      <w:r w:rsidR="007F1EC5">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t>0.2</w:t>
      </w:r>
      <w:r w:rsidR="007F1EC5">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t xml:space="preserve">nm. </w:t>
      </w:r>
      <w:r w:rsidRPr="00DD4192">
        <w:rPr>
          <w:rFonts w:ascii="Times New Roman" w:eastAsia="PMingLiU" w:hAnsi="Times New Roman" w:cs="Times New Roman"/>
          <w:sz w:val="24"/>
          <w:szCs w:val="24"/>
          <w:lang w:val="en-GB" w:eastAsia="en-US"/>
        </w:rPr>
        <w:fldChar w:fldCharType="begin"/>
      </w:r>
      <w:r w:rsidR="001D0B41">
        <w:rPr>
          <w:rFonts w:ascii="Times New Roman" w:eastAsia="PMingLiU" w:hAnsi="Times New Roman" w:cs="Times New Roman"/>
          <w:sz w:val="24"/>
          <w:szCs w:val="24"/>
          <w:lang w:val="en-GB" w:eastAsia="en-US"/>
        </w:rPr>
        <w:instrText xml:space="preserve"> ADDIN EN.CITE &lt;EndNote&gt;&lt;Cite&gt;&lt;Author&gt;Seu&lt;/Author&gt;&lt;Year&gt;2007&lt;/Year&gt;&lt;RecNum&gt;164&lt;/RecNum&gt;&lt;DisplayText&gt;[30]&lt;/DisplayText&gt;&lt;record&gt;&lt;rec-number&gt;164&lt;/rec-number&gt;&lt;foreign-keys&gt;&lt;key app="EN" db-id="2td9erx599xvfyetfel5azzupwvzxr9r9x05" timestamp="1576638442"&gt;164&lt;/key&gt;&lt;/foreign-keys&gt;&lt;ref-type name="Journal Article"&gt;17&lt;/ref-type&gt;&lt;contributors&gt;&lt;authors&gt;&lt;author&gt;Seu, Kalani J&lt;/author&gt;&lt;author&gt;Pandey, Anjan P&lt;/author&gt;&lt;author&gt;Haque, Farzin&lt;/author&gt;&lt;author&gt;Proctor, Elizabeth A&lt;/author&gt;&lt;author&gt;Ribbe, Alexander E&lt;/author&gt;&lt;author&gt;Hovis, Jennifer S &lt;/author&gt;&lt;/authors&gt;&lt;/contributors&gt;&lt;titles&gt;&lt;title&gt;Effect of surface treatment on diffusion and domain formation in supported lipid bilayers&lt;/title&gt;&lt;secondary-title&gt;Biophys J&lt;/secondary-title&gt;&lt;/titles&gt;&lt;periodical&gt;&lt;full-title&gt;Biophys J&lt;/full-title&gt;&lt;/periodical&gt;&lt;pages&gt;2445-2450&lt;/pages&gt;&lt;volume&gt;92&lt;/volume&gt;&lt;number&gt;7&lt;/number&gt;&lt;dates&gt;&lt;year&gt;2007&lt;/year&gt;&lt;/dates&gt;&lt;isbn&gt;0006-3495&lt;/isbn&gt;&lt;urls&gt;&lt;/urls&gt;&lt;/record&gt;&lt;/Cite&gt;&lt;Cite&gt;&lt;Author&gt;Seu&lt;/Author&gt;&lt;Year&gt;2007&lt;/Year&gt;&lt;RecNum&gt;164&lt;/RecNum&gt;&lt;record&gt;&lt;rec-number&gt;164&lt;/rec-number&gt;&lt;foreign-keys&gt;&lt;key app="EN" db-id="2td9erx599xvfyetfel5azzupwvzxr9r9x05" timestamp="1576638442"&gt;164&lt;/key&gt;&lt;/foreign-keys&gt;&lt;ref-type name="Journal Article"&gt;17&lt;/ref-type&gt;&lt;contributors&gt;&lt;authors&gt;&lt;author&gt;Seu, Kalani J&lt;/author&gt;&lt;author&gt;Pandey, Anjan P&lt;/author&gt;&lt;author&gt;Haque, Farzin&lt;/author&gt;&lt;author&gt;Proctor, Elizabeth A&lt;/author&gt;&lt;author&gt;Ribbe, Alexander E&lt;/author&gt;&lt;author&gt;Hovis, Jennifer S &lt;/author&gt;&lt;/authors&gt;&lt;/contributors&gt;&lt;titles&gt;&lt;title&gt;Effect of surface treatment on diffusion and domain formation in supported lipid bilayers&lt;/title&gt;&lt;secondary-title&gt;Biophys J&lt;/secondary-title&gt;&lt;/titles&gt;&lt;periodical&gt;&lt;full-title&gt;Biophys J&lt;/full-title&gt;&lt;/periodical&gt;&lt;pages&gt;2445-2450&lt;/pages&gt;&lt;volume&gt;92&lt;/volume&gt;&lt;number&gt;7&lt;/number&gt;&lt;dates&gt;&lt;year&gt;2007&lt;/year&gt;&lt;/dates&gt;&lt;isbn&gt;0006-3495&lt;/isbn&gt;&lt;urls&gt;&lt;/urls&gt;&lt;/record&gt;&lt;/Cite&gt;&lt;/EndNote&gt;</w:instrText>
      </w:r>
      <w:r w:rsidRPr="00DD4192">
        <w:rPr>
          <w:rFonts w:ascii="Times New Roman" w:eastAsia="PMingLiU" w:hAnsi="Times New Roman" w:cs="Times New Roman"/>
          <w:sz w:val="24"/>
          <w:szCs w:val="24"/>
          <w:lang w:val="en-GB" w:eastAsia="en-US"/>
        </w:rPr>
        <w:fldChar w:fldCharType="separate"/>
      </w:r>
      <w:r>
        <w:rPr>
          <w:rFonts w:ascii="Times New Roman" w:eastAsia="PMingLiU" w:hAnsi="Times New Roman" w:cs="Times New Roman"/>
          <w:noProof/>
          <w:sz w:val="24"/>
          <w:szCs w:val="24"/>
          <w:lang w:val="en-GB" w:eastAsia="en-US"/>
        </w:rPr>
        <w:t>[30]</w:t>
      </w:r>
      <w:r w:rsidRPr="00DD4192">
        <w:rPr>
          <w:rFonts w:ascii="Times New Roman" w:eastAsia="PMingLiU" w:hAnsi="Times New Roman" w:cs="Times New Roman"/>
          <w:sz w:val="24"/>
          <w:szCs w:val="24"/>
          <w:lang w:val="en-GB" w:eastAsia="en-US"/>
        </w:rPr>
        <w:fldChar w:fldCharType="end"/>
      </w:r>
      <w:r w:rsidRPr="00DD4192">
        <w:rPr>
          <w:rFonts w:ascii="Times New Roman" w:eastAsia="PMingLiU" w:hAnsi="Times New Roman" w:cs="Times New Roman"/>
          <w:sz w:val="24"/>
          <w:szCs w:val="24"/>
          <w:lang w:val="en-GB" w:eastAsia="en-US"/>
        </w:rPr>
        <w:t xml:space="preserve"> The roughness of PEDOT:PSS films</w:t>
      </w:r>
      <w:r w:rsidR="007F1EC5">
        <w:rPr>
          <w:rFonts w:ascii="Times New Roman" w:eastAsia="PMingLiU" w:hAnsi="Times New Roman" w:cs="Times New Roman"/>
          <w:sz w:val="24"/>
          <w:szCs w:val="24"/>
          <w:lang w:val="en-GB" w:eastAsia="en-US"/>
        </w:rPr>
        <w:t>,</w:t>
      </w:r>
      <w:r w:rsidRPr="00DD4192">
        <w:rPr>
          <w:rFonts w:ascii="Times New Roman" w:eastAsia="PMingLiU" w:hAnsi="Times New Roman" w:cs="Times New Roman"/>
          <w:sz w:val="24"/>
          <w:szCs w:val="24"/>
          <w:lang w:val="en-GB" w:eastAsia="en-US"/>
        </w:rPr>
        <w:t xml:space="preserve"> </w:t>
      </w:r>
      <w:r w:rsidR="007F1EC5" w:rsidRPr="00DD4192">
        <w:rPr>
          <w:rFonts w:ascii="Times New Roman" w:eastAsia="PMingLiU" w:hAnsi="Times New Roman" w:cs="Times New Roman"/>
          <w:sz w:val="24"/>
          <w:szCs w:val="24"/>
          <w:lang w:val="en-GB" w:eastAsia="en-US"/>
        </w:rPr>
        <w:t xml:space="preserve">which </w:t>
      </w:r>
      <w:r w:rsidR="007F1EC5">
        <w:rPr>
          <w:rFonts w:ascii="Times New Roman" w:eastAsia="PMingLiU" w:hAnsi="Times New Roman" w:cs="Times New Roman"/>
          <w:sz w:val="24"/>
          <w:szCs w:val="24"/>
          <w:lang w:val="en-GB" w:eastAsia="en-US"/>
        </w:rPr>
        <w:t>are</w:t>
      </w:r>
      <w:r w:rsidR="007F1EC5" w:rsidRPr="00DD4192">
        <w:rPr>
          <w:rFonts w:ascii="Times New Roman" w:eastAsia="PMingLiU" w:hAnsi="Times New Roman" w:cs="Times New Roman"/>
          <w:sz w:val="24"/>
          <w:szCs w:val="24"/>
          <w:lang w:val="en-GB" w:eastAsia="en-US"/>
        </w:rPr>
        <w:t xml:space="preserve"> about 0.47</w:t>
      </w:r>
      <w:r w:rsidR="007F1EC5">
        <w:rPr>
          <w:rFonts w:ascii="Times New Roman" w:eastAsia="PMingLiU" w:hAnsi="Times New Roman" w:cs="Times New Roman"/>
          <w:sz w:val="24"/>
          <w:szCs w:val="24"/>
          <w:lang w:val="en-GB" w:eastAsia="en-US"/>
        </w:rPr>
        <w:t xml:space="preserve"> </w:t>
      </w:r>
      <w:r w:rsidR="007F1EC5" w:rsidRPr="00DD4192">
        <w:rPr>
          <w:rFonts w:ascii="Times New Roman" w:eastAsia="PMingLiU" w:hAnsi="Times New Roman" w:cs="Times New Roman"/>
          <w:sz w:val="24"/>
          <w:szCs w:val="24"/>
          <w:lang w:val="en-GB" w:eastAsia="en-US"/>
        </w:rPr>
        <w:t>nm</w:t>
      </w:r>
      <w:r w:rsidR="007F1EC5">
        <w:rPr>
          <w:rFonts w:ascii="Times New Roman" w:eastAsia="PMingLiU" w:hAnsi="Times New Roman" w:cs="Times New Roman"/>
          <w:sz w:val="24"/>
          <w:szCs w:val="24"/>
          <w:lang w:val="en-GB" w:eastAsia="en-US"/>
        </w:rPr>
        <w:t>, are</w:t>
      </w:r>
      <w:r w:rsidRPr="00DD4192">
        <w:rPr>
          <w:rFonts w:ascii="Times New Roman" w:eastAsia="PMingLiU" w:hAnsi="Times New Roman" w:cs="Times New Roman"/>
          <w:sz w:val="24"/>
          <w:szCs w:val="24"/>
          <w:lang w:val="en-GB" w:eastAsia="en-US"/>
        </w:rPr>
        <w:t xml:space="preserve"> slightly higher than the glass surface. The polymer thin film swells in aqueous solution which fur</w:t>
      </w:r>
      <w:r>
        <w:rPr>
          <w:rFonts w:ascii="Times New Roman" w:eastAsia="PMingLiU" w:hAnsi="Times New Roman" w:cs="Times New Roman"/>
          <w:sz w:val="24"/>
          <w:szCs w:val="24"/>
          <w:lang w:val="en-GB" w:eastAsia="en-US"/>
        </w:rPr>
        <w:t>ther</w:t>
      </w:r>
      <w:r w:rsidRPr="00DD4192">
        <w:rPr>
          <w:rFonts w:ascii="Times New Roman" w:eastAsia="PMingLiU" w:hAnsi="Times New Roman" w:cs="Times New Roman"/>
          <w:sz w:val="24"/>
          <w:szCs w:val="24"/>
          <w:lang w:val="en-GB" w:eastAsia="en-US"/>
        </w:rPr>
        <w:t xml:space="preserve"> increase</w:t>
      </w:r>
      <w:r w:rsidR="007F1EC5">
        <w:rPr>
          <w:rFonts w:ascii="Times New Roman" w:eastAsia="PMingLiU" w:hAnsi="Times New Roman" w:cs="Times New Roman"/>
          <w:sz w:val="24"/>
          <w:szCs w:val="24"/>
          <w:lang w:val="en-GB" w:eastAsia="en-US"/>
        </w:rPr>
        <w:t>s</w:t>
      </w:r>
      <w:r w:rsidR="00347298">
        <w:rPr>
          <w:rFonts w:ascii="Times New Roman" w:eastAsia="PMingLiU" w:hAnsi="Times New Roman" w:cs="Times New Roman"/>
          <w:sz w:val="24"/>
          <w:szCs w:val="24"/>
          <w:lang w:val="en-GB" w:eastAsia="en-US"/>
        </w:rPr>
        <w:t xml:space="preserve"> roughness</w:t>
      </w:r>
      <w:r w:rsidRPr="00DD4192">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fldChar w:fldCharType="begin"/>
      </w:r>
      <w:r w:rsidR="001D0B41">
        <w:rPr>
          <w:rFonts w:ascii="Times New Roman" w:eastAsia="PMingLiU" w:hAnsi="Times New Roman" w:cs="Times New Roman"/>
          <w:sz w:val="24"/>
          <w:szCs w:val="24"/>
          <w:lang w:val="en-GB" w:eastAsia="en-US"/>
        </w:rPr>
        <w:instrText xml:space="preserve"> ADDIN EN.CITE &lt;EndNote&gt;&lt;Cite&gt;&lt;Author&gt;ElMahmoudy&lt;/Author&gt;&lt;Year&gt;2017&lt;/Year&gt;&lt;RecNum&gt;165&lt;/RecNum&gt;&lt;DisplayText&gt;[31]&lt;/DisplayText&gt;&lt;record&gt;&lt;rec-number&gt;165&lt;/rec-number&gt;&lt;foreign-keys&gt;&lt;key app="EN" db-id="2td9erx599xvfyetfel5azzupwvzxr9r9x05" timestamp="1576642435"&gt;165&lt;/key&gt;&lt;/foreign-keys&gt;&lt;ref-type name="Journal Article"&gt;17&lt;/ref-type&gt;&lt;contributors&gt;&lt;authors&gt;&lt;author&gt;ElMahmoudy, Mohammed&lt;/author&gt;&lt;author&gt;Inal, Sahika&lt;/author&gt;&lt;author&gt;Charrier, Anne&lt;/author&gt;&lt;author&gt;Uguz, Ilke&lt;/author&gt;&lt;author&gt;Malliaras, George G&lt;/author&gt;&lt;author&gt;Sanaur, Sébastien&lt;/author&gt;&lt;/authors&gt;&lt;/contributors&gt;&lt;titles&gt;&lt;title&gt;Tailoring the electrochemical and mechanical properties of PEDOT: PSS films for bioelectronics&lt;/title&gt;&lt;secondary-title&gt;Macromol Mater Eng&lt;/secondary-title&gt;&lt;/titles&gt;&lt;periodical&gt;&lt;full-title&gt;Macromol Mater Eng&lt;/full-title&gt;&lt;/periodical&gt;&lt;pages&gt;1600497&lt;/pages&gt;&lt;volume&gt;302&lt;/volume&gt;&lt;number&gt;5&lt;/number&gt;&lt;dates&gt;&lt;year&gt;2017&lt;/year&gt;&lt;/dates&gt;&lt;isbn&gt;1438-7492&lt;/isbn&gt;&lt;urls&gt;&lt;/urls&gt;&lt;/record&gt;&lt;/Cite&gt;&lt;/EndNote&gt;</w:instrText>
      </w:r>
      <w:r w:rsidRPr="00DD4192">
        <w:rPr>
          <w:rFonts w:ascii="Times New Roman" w:eastAsia="PMingLiU" w:hAnsi="Times New Roman" w:cs="Times New Roman"/>
          <w:sz w:val="24"/>
          <w:szCs w:val="24"/>
          <w:lang w:val="en-GB" w:eastAsia="en-US"/>
        </w:rPr>
        <w:fldChar w:fldCharType="separate"/>
      </w:r>
      <w:r>
        <w:rPr>
          <w:rFonts w:ascii="Times New Roman" w:eastAsia="PMingLiU" w:hAnsi="Times New Roman" w:cs="Times New Roman"/>
          <w:noProof/>
          <w:sz w:val="24"/>
          <w:szCs w:val="24"/>
          <w:lang w:val="en-GB" w:eastAsia="en-US"/>
        </w:rPr>
        <w:t>[31]</w:t>
      </w:r>
      <w:r w:rsidRPr="00DD4192">
        <w:rPr>
          <w:rFonts w:ascii="Times New Roman" w:eastAsia="PMingLiU" w:hAnsi="Times New Roman" w:cs="Times New Roman"/>
          <w:sz w:val="24"/>
          <w:szCs w:val="24"/>
          <w:lang w:val="en-GB" w:eastAsia="en-US"/>
        </w:rPr>
        <w:fldChar w:fldCharType="end"/>
      </w:r>
      <w:r w:rsidR="00347298">
        <w:rPr>
          <w:rFonts w:ascii="Times New Roman" w:eastAsia="PMingLiU" w:hAnsi="Times New Roman" w:cs="Times New Roman"/>
          <w:sz w:val="24"/>
          <w:szCs w:val="24"/>
          <w:lang w:val="en-GB" w:eastAsia="en-US"/>
        </w:rPr>
        <w:t>.</w:t>
      </w:r>
      <w:r w:rsidRPr="00DD4192">
        <w:rPr>
          <w:rFonts w:ascii="Times New Roman" w:eastAsia="PMingLiU" w:hAnsi="Times New Roman" w:cs="Times New Roman"/>
          <w:sz w:val="24"/>
          <w:szCs w:val="24"/>
          <w:lang w:val="en-GB" w:eastAsia="en-US"/>
        </w:rPr>
        <w:t xml:space="preserve"> The roughness of PEDOT:PSS film</w:t>
      </w:r>
      <w:r w:rsidR="00347298">
        <w:rPr>
          <w:rFonts w:ascii="Times New Roman" w:eastAsia="PMingLiU" w:hAnsi="Times New Roman" w:cs="Times New Roman"/>
          <w:sz w:val="24"/>
          <w:szCs w:val="24"/>
          <w:lang w:val="en-GB" w:eastAsia="en-US"/>
        </w:rPr>
        <w:t>s</w:t>
      </w:r>
      <w:r w:rsidRPr="00DD4192">
        <w:rPr>
          <w:rFonts w:ascii="Times New Roman" w:eastAsia="PMingLiU" w:hAnsi="Times New Roman" w:cs="Times New Roman"/>
          <w:sz w:val="24"/>
          <w:szCs w:val="24"/>
          <w:lang w:val="en-GB" w:eastAsia="en-US"/>
        </w:rPr>
        <w:t xml:space="preserve"> in aqueous solution has been shown as about 1.5</w:t>
      </w:r>
      <w:r w:rsidR="007F1EC5">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t>nm which is 6-7 fol</w:t>
      </w:r>
      <w:r w:rsidR="007F1EC5">
        <w:rPr>
          <w:rFonts w:ascii="Times New Roman" w:eastAsia="PMingLiU" w:hAnsi="Times New Roman" w:cs="Times New Roman"/>
          <w:sz w:val="24"/>
          <w:szCs w:val="24"/>
          <w:lang w:val="en-GB" w:eastAsia="en-US"/>
        </w:rPr>
        <w:t>d higher than the glass surface</w:t>
      </w:r>
      <w:r w:rsidRPr="00DD4192">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fldChar w:fldCharType="begin"/>
      </w:r>
      <w:r w:rsidR="001D0B41">
        <w:rPr>
          <w:rFonts w:ascii="Times New Roman" w:eastAsia="PMingLiU" w:hAnsi="Times New Roman" w:cs="Times New Roman"/>
          <w:sz w:val="24"/>
          <w:szCs w:val="24"/>
          <w:lang w:val="en-GB" w:eastAsia="en-US"/>
        </w:rPr>
        <w:instrText xml:space="preserve"> ADDIN EN.CITE &lt;EndNote&gt;&lt;Cite&gt;&lt;Author&gt;ElMahmoudy&lt;/Author&gt;&lt;Year&gt;2017&lt;/Year&gt;&lt;RecNum&gt;165&lt;/RecNum&gt;&lt;DisplayText&gt;[31]&lt;/DisplayText&gt;&lt;record&gt;&lt;rec-number&gt;165&lt;/rec-number&gt;&lt;foreign-keys&gt;&lt;key app="EN" db-id="2td9erx599xvfyetfel5azzupwvzxr9r9x05" timestamp="1576642435"&gt;165&lt;/key&gt;&lt;/foreign-keys&gt;&lt;ref-type name="Journal Article"&gt;17&lt;/ref-type&gt;&lt;contributors&gt;&lt;authors&gt;&lt;author&gt;ElMahmoudy, Mohammed&lt;/author&gt;&lt;author&gt;Inal, Sahika&lt;/author&gt;&lt;author&gt;Charrier, Anne&lt;/author&gt;&lt;author&gt;Uguz, Ilke&lt;/author&gt;&lt;author&gt;Malliaras, George G&lt;/author&gt;&lt;author&gt;Sanaur, Sébastien&lt;/author&gt;&lt;/authors&gt;&lt;/contributors&gt;&lt;titles&gt;&lt;title&gt;Tailoring the electrochemical and mechanical properties of PEDOT: PSS films for bioelectronics&lt;/title&gt;&lt;secondary-title&gt;Macromol Mater Eng&lt;/secondary-title&gt;&lt;/titles&gt;&lt;periodical&gt;&lt;full-title&gt;Macromol Mater Eng&lt;/full-title&gt;&lt;/periodical&gt;&lt;pages&gt;1600497&lt;/pages&gt;&lt;volume&gt;302&lt;/volume&gt;&lt;number&gt;5&lt;/number&gt;&lt;dates&gt;&lt;year&gt;2017&lt;/year&gt;&lt;/dates&gt;&lt;isbn&gt;1438-7492&lt;/isbn&gt;&lt;urls&gt;&lt;/urls&gt;&lt;/record&gt;&lt;/Cite&gt;&lt;Cite&gt;&lt;Author&gt;ElMahmoudy&lt;/Author&gt;&lt;Year&gt;2017&lt;/Year&gt;&lt;RecNum&gt;165&lt;/RecNum&gt;&lt;record&gt;&lt;rec-number&gt;165&lt;/rec-number&gt;&lt;foreign-keys&gt;&lt;key app="EN" db-id="2td9erx599xvfyetfel5azzupwvzxr9r9x05" timestamp="1576642435"&gt;165&lt;/key&gt;&lt;/foreign-keys&gt;&lt;ref-type name="Journal Article"&gt;17&lt;/ref-type&gt;&lt;contributors&gt;&lt;authors&gt;&lt;author&gt;ElMahmoudy, Mohammed&lt;/author&gt;&lt;author&gt;Inal, Sahika&lt;/author&gt;&lt;author&gt;Charrier, Anne&lt;/author&gt;&lt;author&gt;Uguz, Ilke&lt;/author&gt;&lt;author&gt;Malliaras, George G&lt;/author&gt;&lt;author&gt;Sanaur, Sébastien&lt;/author&gt;&lt;/authors&gt;&lt;/contributors&gt;&lt;titles&gt;&lt;title&gt;Tailoring the electrochemical and mechanical properties of PEDOT: PSS films for bioelectronics&lt;/title&gt;&lt;secondary-title&gt;Macromol Mater Eng&lt;/secondary-title&gt;&lt;/titles&gt;&lt;periodical&gt;&lt;full-title&gt;Macromol Mater Eng&lt;/full-title&gt;&lt;/periodical&gt;&lt;pages&gt;1600497&lt;/pages&gt;&lt;volume&gt;302&lt;/volume&gt;&lt;number&gt;5&lt;/number&gt;&lt;dates&gt;&lt;year&gt;2017&lt;/year&gt;&lt;/dates&gt;&lt;isbn&gt;1438-7492&lt;/isbn&gt;&lt;urls&gt;&lt;/urls&gt;&lt;/record&gt;&lt;/Cite&gt;&lt;/EndNote&gt;</w:instrText>
      </w:r>
      <w:r w:rsidRPr="00DD4192">
        <w:rPr>
          <w:rFonts w:ascii="Times New Roman" w:eastAsia="PMingLiU" w:hAnsi="Times New Roman" w:cs="Times New Roman"/>
          <w:sz w:val="24"/>
          <w:szCs w:val="24"/>
          <w:lang w:val="en-GB" w:eastAsia="en-US"/>
        </w:rPr>
        <w:fldChar w:fldCharType="separate"/>
      </w:r>
      <w:r>
        <w:rPr>
          <w:rFonts w:ascii="Times New Roman" w:eastAsia="PMingLiU" w:hAnsi="Times New Roman" w:cs="Times New Roman"/>
          <w:noProof/>
          <w:sz w:val="24"/>
          <w:szCs w:val="24"/>
          <w:lang w:val="en-GB" w:eastAsia="en-US"/>
        </w:rPr>
        <w:t>[31]</w:t>
      </w:r>
      <w:r w:rsidRPr="00DD4192">
        <w:rPr>
          <w:rFonts w:ascii="Times New Roman" w:eastAsia="PMingLiU" w:hAnsi="Times New Roman" w:cs="Times New Roman"/>
          <w:sz w:val="24"/>
          <w:szCs w:val="24"/>
          <w:lang w:val="en-GB" w:eastAsia="en-US"/>
        </w:rPr>
        <w:fldChar w:fldCharType="end"/>
      </w:r>
      <w:bookmarkEnd w:id="6"/>
      <w:r w:rsidR="007F1EC5">
        <w:rPr>
          <w:rFonts w:ascii="Times New Roman" w:eastAsia="PMingLiU" w:hAnsi="Times New Roman" w:cs="Times New Roman"/>
          <w:sz w:val="24"/>
          <w:szCs w:val="24"/>
          <w:lang w:val="en-GB" w:eastAsia="en-US"/>
        </w:rPr>
        <w:t xml:space="preserve">. </w:t>
      </w:r>
      <w:r w:rsidR="0008574A" w:rsidRPr="001E6D3D">
        <w:rPr>
          <w:rFonts w:ascii="Times New Roman" w:hAnsi="Times New Roman" w:cs="Times New Roman"/>
        </w:rPr>
        <w:t xml:space="preserve"> </w:t>
      </w:r>
      <w:r w:rsidR="002030D8">
        <w:rPr>
          <w:rFonts w:ascii="Times New Roman" w:hAnsi="Times New Roman" w:cs="Times New Roman"/>
          <w:sz w:val="24"/>
          <w:szCs w:val="24"/>
        </w:rPr>
        <w:t xml:space="preserve">In </w:t>
      </w:r>
      <w:r w:rsidR="008E3AEB">
        <w:rPr>
          <w:rFonts w:ascii="Times New Roman" w:hAnsi="Times New Roman" w:cs="Times New Roman"/>
          <w:sz w:val="24"/>
          <w:szCs w:val="24"/>
        </w:rPr>
        <w:t xml:space="preserve">a </w:t>
      </w:r>
      <w:r w:rsidR="002030D8">
        <w:rPr>
          <w:rFonts w:ascii="Times New Roman" w:hAnsi="Times New Roman" w:cs="Times New Roman"/>
          <w:sz w:val="24"/>
          <w:szCs w:val="24"/>
        </w:rPr>
        <w:t>previous study</w:t>
      </w:r>
      <w:r w:rsidR="009E7D08">
        <w:rPr>
          <w:rFonts w:ascii="Times New Roman" w:hAnsi="Times New Roman" w:cs="Times New Roman"/>
          <w:sz w:val="24"/>
          <w:szCs w:val="24"/>
        </w:rPr>
        <w:t xml:space="preserve"> </w:t>
      </w:r>
      <w:r w:rsidR="002030D8">
        <w:rPr>
          <w:rFonts w:ascii="Times New Roman" w:hAnsi="Times New Roman" w:cs="Times New Roman"/>
          <w:sz w:val="24"/>
          <w:szCs w:val="24"/>
        </w:rPr>
        <w:fldChar w:fldCharType="begin"/>
      </w:r>
      <w:r w:rsidR="0008574A">
        <w:rPr>
          <w:rFonts w:ascii="Times New Roman" w:hAnsi="Times New Roman" w:cs="Times New Roman"/>
          <w:sz w:val="24"/>
          <w:szCs w:val="24"/>
        </w:rPr>
        <w:instrText xml:space="preserve"> ADDIN EN.CITE &lt;EndNote&gt;&lt;Cite&gt;&lt;Author&gt;Blachon&lt;/Author&gt;&lt;Year&gt;2017&lt;/Year&gt;&lt;RecNum&gt;96&lt;/RecNum&gt;&lt;DisplayText&gt;[32]&lt;/DisplayText&gt;&lt;record&gt;&lt;rec-number&gt;96&lt;/rec-number&gt;&lt;foreign-keys&gt;&lt;key app="EN" db-id="2td9erx599xvfyetfel5azzupwvzxr9r9x05" timestamp="1570555204"&gt;96&lt;/key&gt;&lt;/foreign-keys&gt;&lt;ref-type name="Journal Article"&gt;17&lt;/ref-type&gt;&lt;contributors&gt;&lt;authors&gt;&lt;author&gt;Blachon, Florence&lt;/author&gt;&lt;author&gt;Harb, F&lt;/author&gt;&lt;author&gt;Munteanu, Bogdan&lt;/author&gt;&lt;author&gt;Piednoir, A&lt;/author&gt;&lt;author&gt;Fulcrand, R&lt;/author&gt;&lt;author&gt;Charitat, Thierry&lt;/author&gt;&lt;author&gt;Fragneto, Giovanna&lt;/author&gt;&lt;author&gt;Pierre-Louis, Olivier&lt;/author&gt;&lt;author&gt;Tinland, Bernard&lt;/author&gt;&lt;author&gt;Rieu, Jean-Paul&lt;/author&gt;&lt;/authors&gt;&lt;/contributors&gt;&lt;titles&gt;&lt;title&gt;Nanoroughness strongly impacts lipid mobility in supported membranes&lt;/title&gt;&lt;secondary-title&gt;Langmuir&lt;/secondary-title&gt;&lt;/titles&gt;&lt;periodical&gt;&lt;full-title&gt;Langmuir&lt;/full-title&gt;&lt;/periodical&gt;&lt;pages&gt;2444-2453&lt;/pages&gt;&lt;volume&gt;33&lt;/volume&gt;&lt;number&gt;9&lt;/number&gt;&lt;dates&gt;&lt;year&gt;2017&lt;/year&gt;&lt;/dates&gt;&lt;isbn&gt;0743-7463&lt;/isbn&gt;&lt;urls&gt;&lt;/urls&gt;&lt;/record&gt;&lt;/Cite&gt;&lt;/EndNote&gt;</w:instrText>
      </w:r>
      <w:r w:rsidR="002030D8">
        <w:rPr>
          <w:rFonts w:ascii="Times New Roman" w:hAnsi="Times New Roman" w:cs="Times New Roman"/>
          <w:sz w:val="24"/>
          <w:szCs w:val="24"/>
        </w:rPr>
        <w:fldChar w:fldCharType="separate"/>
      </w:r>
      <w:r w:rsidR="0008574A">
        <w:rPr>
          <w:rFonts w:ascii="Times New Roman" w:hAnsi="Times New Roman" w:cs="Times New Roman"/>
          <w:noProof/>
          <w:sz w:val="24"/>
          <w:szCs w:val="24"/>
        </w:rPr>
        <w:t>[32]</w:t>
      </w:r>
      <w:r w:rsidR="002030D8">
        <w:rPr>
          <w:rFonts w:ascii="Times New Roman" w:hAnsi="Times New Roman" w:cs="Times New Roman"/>
          <w:sz w:val="24"/>
          <w:szCs w:val="24"/>
        </w:rPr>
        <w:fldChar w:fldCharType="end"/>
      </w:r>
      <w:r w:rsidR="002030D8">
        <w:rPr>
          <w:rFonts w:ascii="Times New Roman" w:hAnsi="Times New Roman" w:cs="Times New Roman"/>
          <w:sz w:val="24"/>
          <w:szCs w:val="24"/>
        </w:rPr>
        <w:t xml:space="preserve">, </w:t>
      </w:r>
      <w:proofErr w:type="spellStart"/>
      <w:r w:rsidR="002030D8" w:rsidRPr="002030D8">
        <w:rPr>
          <w:rFonts w:ascii="Times New Roman" w:hAnsi="Times New Roman" w:cs="Times New Roman"/>
          <w:i/>
          <w:iCs/>
          <w:sz w:val="24"/>
          <w:szCs w:val="24"/>
        </w:rPr>
        <w:t>Blachon</w:t>
      </w:r>
      <w:proofErr w:type="spellEnd"/>
      <w:r w:rsidR="002030D8" w:rsidRPr="002030D8">
        <w:rPr>
          <w:rFonts w:ascii="Times New Roman" w:hAnsi="Times New Roman" w:cs="Times New Roman"/>
          <w:i/>
          <w:iCs/>
          <w:sz w:val="24"/>
          <w:szCs w:val="24"/>
        </w:rPr>
        <w:t xml:space="preserve"> et al</w:t>
      </w:r>
      <w:r w:rsidR="002030D8" w:rsidRPr="002030D8">
        <w:rPr>
          <w:rFonts w:ascii="Times New Roman" w:hAnsi="Times New Roman" w:cs="Times New Roman"/>
          <w:sz w:val="24"/>
          <w:szCs w:val="24"/>
        </w:rPr>
        <w:t>. reported the</w:t>
      </w:r>
      <w:r w:rsidR="002030D8">
        <w:rPr>
          <w:rFonts w:ascii="Times New Roman" w:hAnsi="Times New Roman" w:cs="Times New Roman"/>
          <w:i/>
          <w:iCs/>
          <w:sz w:val="24"/>
          <w:szCs w:val="24"/>
        </w:rPr>
        <w:t xml:space="preserve"> </w:t>
      </w:r>
      <w:r w:rsidR="002030D8">
        <w:rPr>
          <w:rFonts w:ascii="Times New Roman" w:hAnsi="Times New Roman" w:cs="Times New Roman"/>
          <w:sz w:val="24"/>
          <w:szCs w:val="24"/>
        </w:rPr>
        <w:t xml:space="preserve">impact of </w:t>
      </w:r>
      <w:proofErr w:type="spellStart"/>
      <w:r w:rsidR="002030D8">
        <w:rPr>
          <w:rFonts w:ascii="Times New Roman" w:hAnsi="Times New Roman" w:cs="Times New Roman"/>
          <w:sz w:val="24"/>
          <w:szCs w:val="24"/>
        </w:rPr>
        <w:t>nanoroughness</w:t>
      </w:r>
      <w:proofErr w:type="spellEnd"/>
      <w:r w:rsidR="002030D8">
        <w:rPr>
          <w:rFonts w:ascii="Times New Roman" w:hAnsi="Times New Roman" w:cs="Times New Roman"/>
          <w:sz w:val="24"/>
          <w:szCs w:val="24"/>
        </w:rPr>
        <w:t xml:space="preserve"> on membrane fluidity</w:t>
      </w:r>
      <w:r w:rsidR="008E3AEB">
        <w:rPr>
          <w:rFonts w:ascii="Times New Roman" w:hAnsi="Times New Roman" w:cs="Times New Roman"/>
          <w:sz w:val="24"/>
          <w:szCs w:val="24"/>
        </w:rPr>
        <w:t xml:space="preserve"> and showed that w</w:t>
      </w:r>
      <w:r w:rsidR="00C57BFD">
        <w:rPr>
          <w:rFonts w:ascii="Times New Roman" w:hAnsi="Times New Roman" w:cs="Times New Roman"/>
          <w:sz w:val="24"/>
          <w:szCs w:val="24"/>
        </w:rPr>
        <w:t>ith increasing roughness, the decrease in diffusion coefficient</w:t>
      </w:r>
      <w:r w:rsidR="008E3AEB">
        <w:rPr>
          <w:rFonts w:ascii="Times New Roman" w:hAnsi="Times New Roman" w:cs="Times New Roman"/>
          <w:sz w:val="24"/>
          <w:szCs w:val="24"/>
        </w:rPr>
        <w:t xml:space="preserve"> can result from either defects or increased surface area over which the bilayer conforms</w:t>
      </w:r>
      <w:r w:rsidR="00C57BFD">
        <w:rPr>
          <w:rFonts w:ascii="Times New Roman" w:hAnsi="Times New Roman" w:cs="Times New Roman"/>
          <w:sz w:val="24"/>
          <w:szCs w:val="24"/>
        </w:rPr>
        <w:t>.</w:t>
      </w:r>
      <w:r w:rsidR="008E3AEB">
        <w:rPr>
          <w:rFonts w:ascii="Times New Roman" w:hAnsi="Times New Roman" w:cs="Times New Roman"/>
          <w:sz w:val="24"/>
          <w:szCs w:val="24"/>
        </w:rPr>
        <w:t xml:space="preserve"> </w:t>
      </w:r>
      <w:r w:rsidR="007F1EC5">
        <w:rPr>
          <w:rFonts w:ascii="Times New Roman" w:hAnsi="Times New Roman" w:cs="Times New Roman"/>
          <w:sz w:val="24"/>
          <w:szCs w:val="24"/>
        </w:rPr>
        <w:t>Our case appear</w:t>
      </w:r>
      <w:r w:rsidR="00347298">
        <w:rPr>
          <w:rFonts w:ascii="Times New Roman" w:hAnsi="Times New Roman" w:cs="Times New Roman"/>
          <w:sz w:val="24"/>
          <w:szCs w:val="24"/>
        </w:rPr>
        <w:t>s</w:t>
      </w:r>
      <w:r w:rsidR="007F1EC5">
        <w:rPr>
          <w:rFonts w:ascii="Times New Roman" w:hAnsi="Times New Roman" w:cs="Times New Roman"/>
          <w:sz w:val="24"/>
          <w:szCs w:val="24"/>
        </w:rPr>
        <w:t xml:space="preserve"> to be</w:t>
      </w:r>
      <w:r w:rsidR="00347298">
        <w:rPr>
          <w:rFonts w:ascii="Times New Roman" w:hAnsi="Times New Roman" w:cs="Times New Roman"/>
          <w:sz w:val="24"/>
          <w:szCs w:val="24"/>
        </w:rPr>
        <w:t xml:space="preserve"> more</w:t>
      </w:r>
      <w:r w:rsidR="007F1EC5">
        <w:rPr>
          <w:rFonts w:ascii="Times New Roman" w:hAnsi="Times New Roman" w:cs="Times New Roman"/>
          <w:sz w:val="24"/>
          <w:szCs w:val="24"/>
        </w:rPr>
        <w:t xml:space="preserve"> aligned with having increased surface area. However, we note that the surface of PEDOT:PSS</w:t>
      </w:r>
      <w:r w:rsidR="00C9492D">
        <w:rPr>
          <w:rFonts w:ascii="Times New Roman" w:hAnsi="Times New Roman" w:cs="Times New Roman"/>
          <w:sz w:val="24"/>
          <w:szCs w:val="24"/>
        </w:rPr>
        <w:t xml:space="preserve"> can promote some pinning of </w:t>
      </w:r>
      <w:r w:rsidR="00D13F90">
        <w:rPr>
          <w:rFonts w:ascii="Times New Roman" w:hAnsi="Times New Roman" w:cs="Times New Roman"/>
          <w:sz w:val="24"/>
          <w:szCs w:val="24"/>
        </w:rPr>
        <w:t xml:space="preserve">zwitterionic </w:t>
      </w:r>
      <w:r w:rsidR="00C9492D">
        <w:rPr>
          <w:rFonts w:ascii="Times New Roman" w:hAnsi="Times New Roman" w:cs="Times New Roman"/>
          <w:sz w:val="24"/>
          <w:szCs w:val="24"/>
        </w:rPr>
        <w:t>lipids onto the polymer momentarily that could lead to a reduce</w:t>
      </w:r>
      <w:r w:rsidR="00B04B43">
        <w:rPr>
          <w:rFonts w:ascii="Times New Roman" w:hAnsi="Times New Roman" w:cs="Times New Roman"/>
          <w:sz w:val="24"/>
          <w:szCs w:val="24"/>
        </w:rPr>
        <w:t>d</w:t>
      </w:r>
      <w:r w:rsidR="00C9492D">
        <w:rPr>
          <w:rFonts w:ascii="Times New Roman" w:hAnsi="Times New Roman" w:cs="Times New Roman"/>
          <w:sz w:val="24"/>
          <w:szCs w:val="24"/>
        </w:rPr>
        <w:t xml:space="preserve"> diffusion coefficient</w:t>
      </w:r>
      <w:r w:rsidR="00347298">
        <w:rPr>
          <w:rFonts w:ascii="Times New Roman" w:hAnsi="Times New Roman" w:cs="Times New Roman"/>
          <w:sz w:val="24"/>
          <w:szCs w:val="24"/>
        </w:rPr>
        <w:t xml:space="preserve"> as well</w:t>
      </w:r>
      <w:r w:rsidR="00C9492D">
        <w:rPr>
          <w:rFonts w:ascii="Times New Roman" w:hAnsi="Times New Roman" w:cs="Times New Roman"/>
          <w:sz w:val="24"/>
          <w:szCs w:val="24"/>
        </w:rPr>
        <w:t xml:space="preserve">.  We have not explored the cause of this reduction in our system, </w:t>
      </w:r>
      <w:r w:rsidR="00347298">
        <w:rPr>
          <w:rFonts w:ascii="Times New Roman" w:hAnsi="Times New Roman" w:cs="Times New Roman"/>
          <w:sz w:val="24"/>
          <w:szCs w:val="24"/>
        </w:rPr>
        <w:t>and</w:t>
      </w:r>
      <w:r w:rsidR="00C9492D">
        <w:rPr>
          <w:rFonts w:ascii="Times New Roman" w:hAnsi="Times New Roman" w:cs="Times New Roman"/>
          <w:sz w:val="24"/>
          <w:szCs w:val="24"/>
        </w:rPr>
        <w:t xml:space="preserve"> note that the main point here is that the bilayer has mobility and thus should be able to rearrange as needed to make multivalent contacts</w:t>
      </w:r>
      <w:r w:rsidR="00D13F90">
        <w:rPr>
          <w:rFonts w:ascii="Times New Roman" w:hAnsi="Times New Roman" w:cs="Times New Roman"/>
          <w:sz w:val="24"/>
          <w:szCs w:val="24"/>
        </w:rPr>
        <w:t xml:space="preserve"> during protein binding</w:t>
      </w:r>
      <w:r w:rsidR="00C9492D">
        <w:rPr>
          <w:rFonts w:ascii="Times New Roman" w:hAnsi="Times New Roman" w:cs="Times New Roman"/>
          <w:sz w:val="24"/>
          <w:szCs w:val="24"/>
        </w:rPr>
        <w:t>.</w:t>
      </w:r>
    </w:p>
    <w:p w14:paraId="4F8B0A07" w14:textId="53AE5EB1" w:rsidR="004C7953" w:rsidRDefault="00AD3FBF" w:rsidP="009C711A">
      <w:pPr>
        <w:spacing w:after="0" w:line="480" w:lineRule="auto"/>
        <w:jc w:val="both"/>
        <w:rPr>
          <w:rFonts w:ascii="Times New Roman" w:hAnsi="Times New Roman" w:cs="Times New Roman"/>
          <w:sz w:val="24"/>
          <w:szCs w:val="24"/>
        </w:rPr>
      </w:pPr>
      <w:r w:rsidRPr="00AD3FBF">
        <w:rPr>
          <w:rFonts w:ascii="Times New Roman" w:hAnsi="Times New Roman" w:cs="Times New Roman"/>
          <w:b/>
          <w:bCs/>
          <w:sz w:val="24"/>
          <w:szCs w:val="24"/>
        </w:rPr>
        <w:t>3.2 Validation of protein-ligand binding via fluorescence microscopy</w:t>
      </w:r>
      <w:r>
        <w:rPr>
          <w:rFonts w:ascii="Times New Roman" w:hAnsi="Times New Roman" w:cs="Times New Roman"/>
          <w:b/>
          <w:bCs/>
          <w:sz w:val="24"/>
          <w:szCs w:val="24"/>
        </w:rPr>
        <w:t>.</w:t>
      </w:r>
      <w:r w:rsidRPr="00AD3FBF">
        <w:rPr>
          <w:rFonts w:ascii="Times New Roman" w:hAnsi="Times New Roman" w:cs="Times New Roman"/>
          <w:b/>
          <w:bCs/>
          <w:sz w:val="24"/>
          <w:szCs w:val="24"/>
        </w:rPr>
        <w:t xml:space="preserve"> </w:t>
      </w:r>
      <w:r w:rsidR="00741968" w:rsidRPr="00AD3FBF">
        <w:rPr>
          <w:b/>
          <w:bCs/>
        </w:rPr>
        <w:t xml:space="preserve"> </w:t>
      </w:r>
      <w:r w:rsidR="004C7953">
        <w:rPr>
          <w:rFonts w:ascii="Times New Roman" w:hAnsi="Times New Roman" w:cs="Times New Roman"/>
          <w:sz w:val="24"/>
          <w:szCs w:val="24"/>
        </w:rPr>
        <w:t xml:space="preserve">After </w:t>
      </w:r>
      <w:r w:rsidR="001D28E7">
        <w:rPr>
          <w:rFonts w:ascii="Times New Roman" w:hAnsi="Times New Roman" w:cs="Times New Roman"/>
          <w:sz w:val="24"/>
          <w:szCs w:val="24"/>
        </w:rPr>
        <w:t>characterization</w:t>
      </w:r>
      <w:r w:rsidR="004C7953">
        <w:rPr>
          <w:rFonts w:ascii="Times New Roman" w:hAnsi="Times New Roman" w:cs="Times New Roman"/>
          <w:sz w:val="24"/>
          <w:szCs w:val="24"/>
        </w:rPr>
        <w:t xml:space="preserve"> of </w:t>
      </w:r>
      <w:r w:rsidR="00260806">
        <w:rPr>
          <w:rFonts w:ascii="Times New Roman" w:hAnsi="Times New Roman" w:cs="Times New Roman"/>
          <w:sz w:val="24"/>
          <w:szCs w:val="24"/>
        </w:rPr>
        <w:t xml:space="preserve">SLB </w:t>
      </w:r>
      <w:r w:rsidR="004C7953">
        <w:rPr>
          <w:rFonts w:ascii="Times New Roman" w:hAnsi="Times New Roman" w:cs="Times New Roman"/>
          <w:sz w:val="24"/>
          <w:szCs w:val="24"/>
        </w:rPr>
        <w:t>formation and</w:t>
      </w:r>
      <w:r w:rsidR="00260806">
        <w:rPr>
          <w:rFonts w:ascii="Times New Roman" w:hAnsi="Times New Roman" w:cs="Times New Roman"/>
          <w:sz w:val="24"/>
          <w:szCs w:val="24"/>
        </w:rPr>
        <w:t xml:space="preserve"> its</w:t>
      </w:r>
      <w:r w:rsidR="004C7953">
        <w:rPr>
          <w:rFonts w:ascii="Times New Roman" w:hAnsi="Times New Roman" w:cs="Times New Roman"/>
          <w:sz w:val="24"/>
          <w:szCs w:val="24"/>
        </w:rPr>
        <w:t xml:space="preserve"> fluidity, we</w:t>
      </w:r>
      <w:r w:rsidR="007F64C0">
        <w:rPr>
          <w:rFonts w:ascii="Times New Roman" w:hAnsi="Times New Roman" w:cs="Times New Roman"/>
          <w:sz w:val="24"/>
          <w:szCs w:val="24"/>
        </w:rPr>
        <w:t xml:space="preserve"> </w:t>
      </w:r>
      <w:r w:rsidR="00E1122C">
        <w:rPr>
          <w:rFonts w:ascii="Times New Roman" w:hAnsi="Times New Roman" w:cs="Times New Roman"/>
          <w:sz w:val="24"/>
          <w:szCs w:val="24"/>
        </w:rPr>
        <w:t>next investigated</w:t>
      </w:r>
      <w:r w:rsidR="004C7953">
        <w:rPr>
          <w:rFonts w:ascii="Times New Roman" w:hAnsi="Times New Roman" w:cs="Times New Roman"/>
          <w:sz w:val="24"/>
          <w:szCs w:val="24"/>
        </w:rPr>
        <w:t xml:space="preserve"> protein-ligand binding between </w:t>
      </w:r>
      <w:r w:rsidR="005C7C68">
        <w:rPr>
          <w:rFonts w:ascii="Times New Roman" w:hAnsi="Times New Roman" w:cs="Times New Roman"/>
          <w:sz w:val="24"/>
          <w:szCs w:val="24"/>
        </w:rPr>
        <w:t>Alexa Fluor 488 conjugate</w:t>
      </w:r>
      <w:r w:rsidR="00D13F90">
        <w:rPr>
          <w:rFonts w:ascii="Times New Roman" w:hAnsi="Times New Roman" w:cs="Times New Roman"/>
          <w:sz w:val="24"/>
          <w:szCs w:val="24"/>
        </w:rPr>
        <w:t>d</w:t>
      </w:r>
      <w:r w:rsidR="005C7C68">
        <w:rPr>
          <w:rFonts w:ascii="Times New Roman" w:hAnsi="Times New Roman" w:cs="Times New Roman"/>
          <w:sz w:val="24"/>
          <w:szCs w:val="24"/>
        </w:rPr>
        <w:t xml:space="preserve"> streptavidin</w:t>
      </w:r>
      <w:r w:rsidR="004C7953">
        <w:rPr>
          <w:rFonts w:ascii="Times New Roman" w:hAnsi="Times New Roman" w:cs="Times New Roman"/>
          <w:sz w:val="24"/>
          <w:szCs w:val="24"/>
        </w:rPr>
        <w:t xml:space="preserve"> and </w:t>
      </w:r>
      <w:r w:rsidR="00260806">
        <w:rPr>
          <w:rFonts w:ascii="Times New Roman" w:hAnsi="Times New Roman" w:cs="Times New Roman"/>
          <w:sz w:val="24"/>
          <w:szCs w:val="24"/>
        </w:rPr>
        <w:t xml:space="preserve">the </w:t>
      </w:r>
      <w:r w:rsidR="004C7953">
        <w:rPr>
          <w:rFonts w:ascii="Times New Roman" w:hAnsi="Times New Roman" w:cs="Times New Roman"/>
          <w:sz w:val="24"/>
          <w:szCs w:val="24"/>
        </w:rPr>
        <w:t>biotinylated lipid</w:t>
      </w:r>
      <w:r w:rsidR="00D13F90">
        <w:rPr>
          <w:rFonts w:ascii="Times New Roman" w:hAnsi="Times New Roman" w:cs="Times New Roman"/>
          <w:sz w:val="24"/>
          <w:szCs w:val="24"/>
        </w:rPr>
        <w:t>s</w:t>
      </w:r>
      <w:r w:rsidR="004C7953">
        <w:rPr>
          <w:rFonts w:ascii="Times New Roman" w:hAnsi="Times New Roman" w:cs="Times New Roman"/>
          <w:sz w:val="24"/>
          <w:szCs w:val="24"/>
        </w:rPr>
        <w:t xml:space="preserve"> </w:t>
      </w:r>
      <w:r w:rsidR="00260806">
        <w:rPr>
          <w:rFonts w:ascii="Times New Roman" w:hAnsi="Times New Roman" w:cs="Times New Roman"/>
          <w:sz w:val="24"/>
          <w:szCs w:val="24"/>
        </w:rPr>
        <w:t xml:space="preserve">in the SLB using </w:t>
      </w:r>
      <w:r w:rsidR="004C7953">
        <w:rPr>
          <w:rFonts w:ascii="Times New Roman" w:hAnsi="Times New Roman" w:cs="Times New Roman"/>
          <w:sz w:val="24"/>
          <w:szCs w:val="24"/>
        </w:rPr>
        <w:t>fluorescence microscopy.</w:t>
      </w:r>
      <w:r w:rsidR="009842FD">
        <w:rPr>
          <w:rFonts w:ascii="Times New Roman" w:hAnsi="Times New Roman" w:cs="Times New Roman"/>
          <w:sz w:val="24"/>
          <w:szCs w:val="24"/>
        </w:rPr>
        <w:t xml:space="preserve"> To determine if nonspecific binding of streptavidin occurs, we </w:t>
      </w:r>
      <w:r w:rsidR="00D13F90">
        <w:rPr>
          <w:rFonts w:ascii="Times New Roman" w:hAnsi="Times New Roman" w:cs="Times New Roman"/>
          <w:sz w:val="24"/>
          <w:szCs w:val="24"/>
        </w:rPr>
        <w:t xml:space="preserve">first </w:t>
      </w:r>
      <w:r w:rsidR="009842FD">
        <w:rPr>
          <w:rFonts w:ascii="Times New Roman" w:hAnsi="Times New Roman" w:cs="Times New Roman"/>
          <w:sz w:val="24"/>
          <w:szCs w:val="24"/>
        </w:rPr>
        <w:t>examine</w:t>
      </w:r>
      <w:r w:rsidR="00F33BF3">
        <w:rPr>
          <w:rFonts w:ascii="Times New Roman" w:hAnsi="Times New Roman" w:cs="Times New Roman"/>
          <w:sz w:val="24"/>
          <w:szCs w:val="24"/>
        </w:rPr>
        <w:t>d</w:t>
      </w:r>
      <w:r w:rsidR="009842FD">
        <w:rPr>
          <w:rFonts w:ascii="Times New Roman" w:hAnsi="Times New Roman" w:cs="Times New Roman"/>
          <w:sz w:val="24"/>
          <w:szCs w:val="24"/>
        </w:rPr>
        <w:t xml:space="preserve"> the streptavidin interaction with </w:t>
      </w:r>
      <w:r w:rsidR="00260806">
        <w:rPr>
          <w:rFonts w:ascii="Times New Roman" w:hAnsi="Times New Roman" w:cs="Times New Roman"/>
          <w:sz w:val="24"/>
          <w:szCs w:val="24"/>
        </w:rPr>
        <w:t>a bare</w:t>
      </w:r>
      <w:r w:rsidR="00C9492D">
        <w:rPr>
          <w:rFonts w:ascii="Times New Roman" w:hAnsi="Times New Roman" w:cs="Times New Roman"/>
          <w:sz w:val="24"/>
          <w:szCs w:val="24"/>
        </w:rPr>
        <w:t xml:space="preserve"> </w:t>
      </w:r>
      <w:r w:rsidR="009842FD">
        <w:rPr>
          <w:rFonts w:ascii="Times New Roman" w:hAnsi="Times New Roman" w:cs="Times New Roman"/>
          <w:sz w:val="24"/>
          <w:szCs w:val="24"/>
        </w:rPr>
        <w:t xml:space="preserve">PEDOT:PSS surface </w:t>
      </w:r>
      <w:r w:rsidR="00260806">
        <w:rPr>
          <w:rFonts w:ascii="Times New Roman" w:hAnsi="Times New Roman" w:cs="Times New Roman"/>
          <w:sz w:val="24"/>
          <w:szCs w:val="24"/>
        </w:rPr>
        <w:t xml:space="preserve">as well as with </w:t>
      </w:r>
      <w:r w:rsidR="00C9492D">
        <w:rPr>
          <w:rFonts w:ascii="Times New Roman" w:hAnsi="Times New Roman" w:cs="Times New Roman"/>
          <w:sz w:val="24"/>
          <w:szCs w:val="24"/>
        </w:rPr>
        <w:t xml:space="preserve">a pure </w:t>
      </w:r>
      <w:r w:rsidR="009842FD">
        <w:rPr>
          <w:rFonts w:ascii="Times New Roman" w:hAnsi="Times New Roman" w:cs="Times New Roman"/>
          <w:sz w:val="24"/>
          <w:szCs w:val="24"/>
        </w:rPr>
        <w:t xml:space="preserve">DOPC </w:t>
      </w:r>
      <w:r w:rsidR="00C9492D">
        <w:rPr>
          <w:rFonts w:ascii="Times New Roman" w:hAnsi="Times New Roman" w:cs="Times New Roman"/>
          <w:sz w:val="24"/>
          <w:szCs w:val="24"/>
        </w:rPr>
        <w:t>bilayer</w:t>
      </w:r>
      <w:r w:rsidR="009842FD">
        <w:rPr>
          <w:rFonts w:ascii="Times New Roman" w:hAnsi="Times New Roman" w:cs="Times New Roman"/>
          <w:sz w:val="24"/>
          <w:szCs w:val="24"/>
        </w:rPr>
        <w:t xml:space="preserve"> </w:t>
      </w:r>
      <w:r w:rsidR="00E1122C">
        <w:rPr>
          <w:rFonts w:ascii="Times New Roman" w:hAnsi="Times New Roman" w:cs="Times New Roman"/>
          <w:sz w:val="24"/>
          <w:szCs w:val="24"/>
        </w:rPr>
        <w:t xml:space="preserve">(no biotin) </w:t>
      </w:r>
      <w:r w:rsidR="00C9492D">
        <w:rPr>
          <w:rFonts w:ascii="Times New Roman" w:hAnsi="Times New Roman" w:cs="Times New Roman"/>
          <w:sz w:val="24"/>
          <w:szCs w:val="24"/>
        </w:rPr>
        <w:t>on PEDOT:PSS</w:t>
      </w:r>
      <w:r w:rsidR="009842FD">
        <w:rPr>
          <w:rFonts w:ascii="Times New Roman" w:hAnsi="Times New Roman" w:cs="Times New Roman"/>
          <w:sz w:val="24"/>
          <w:szCs w:val="24"/>
        </w:rPr>
        <w:t xml:space="preserve">. </w:t>
      </w:r>
      <w:r w:rsidR="007F64C0">
        <w:rPr>
          <w:rFonts w:ascii="Times New Roman" w:hAnsi="Times New Roman" w:cs="Times New Roman"/>
          <w:sz w:val="24"/>
          <w:szCs w:val="24"/>
        </w:rPr>
        <w:t xml:space="preserve">As shown in </w:t>
      </w:r>
      <w:r w:rsidR="007F64C0" w:rsidRPr="007F64C0">
        <w:rPr>
          <w:rFonts w:ascii="Times New Roman" w:hAnsi="Times New Roman" w:cs="Times New Roman"/>
          <w:b/>
          <w:bCs/>
          <w:sz w:val="24"/>
          <w:szCs w:val="24"/>
        </w:rPr>
        <w:t>Figure 3a</w:t>
      </w:r>
      <w:r w:rsidR="007F64C0">
        <w:rPr>
          <w:rFonts w:ascii="Times New Roman" w:hAnsi="Times New Roman" w:cs="Times New Roman"/>
          <w:sz w:val="24"/>
          <w:szCs w:val="24"/>
        </w:rPr>
        <w:t xml:space="preserve">, images of </w:t>
      </w:r>
      <w:r w:rsidR="006113E3">
        <w:rPr>
          <w:rFonts w:ascii="Times New Roman" w:hAnsi="Times New Roman" w:cs="Times New Roman"/>
          <w:sz w:val="24"/>
          <w:szCs w:val="24"/>
        </w:rPr>
        <w:t xml:space="preserve">the </w:t>
      </w:r>
      <w:r w:rsidR="007F64C0">
        <w:rPr>
          <w:rFonts w:ascii="Times New Roman" w:hAnsi="Times New Roman" w:cs="Times New Roman"/>
          <w:sz w:val="24"/>
          <w:szCs w:val="24"/>
        </w:rPr>
        <w:t>PEDOT:PSS surface indicate</w:t>
      </w:r>
      <w:r w:rsidR="00C9492D">
        <w:rPr>
          <w:rFonts w:ascii="Times New Roman" w:hAnsi="Times New Roman" w:cs="Times New Roman"/>
          <w:sz w:val="24"/>
          <w:szCs w:val="24"/>
        </w:rPr>
        <w:t xml:space="preserve"> little</w:t>
      </w:r>
      <w:r w:rsidR="007F64C0">
        <w:rPr>
          <w:rFonts w:ascii="Times New Roman" w:hAnsi="Times New Roman" w:cs="Times New Roman"/>
          <w:sz w:val="24"/>
          <w:szCs w:val="24"/>
        </w:rPr>
        <w:t xml:space="preserve"> non-</w:t>
      </w:r>
      <w:r w:rsidR="00C9492D">
        <w:rPr>
          <w:rFonts w:ascii="Times New Roman" w:hAnsi="Times New Roman" w:cs="Times New Roman"/>
          <w:sz w:val="24"/>
          <w:szCs w:val="24"/>
        </w:rPr>
        <w:lastRenderedPageBreak/>
        <w:t xml:space="preserve">specific </w:t>
      </w:r>
      <w:r w:rsidR="007F64C0">
        <w:rPr>
          <w:rFonts w:ascii="Times New Roman" w:hAnsi="Times New Roman" w:cs="Times New Roman"/>
          <w:sz w:val="24"/>
          <w:szCs w:val="24"/>
        </w:rPr>
        <w:t>binding of Alexa Fluor 488 conjugate</w:t>
      </w:r>
      <w:r w:rsidR="00C9492D">
        <w:rPr>
          <w:rFonts w:ascii="Times New Roman" w:hAnsi="Times New Roman" w:cs="Times New Roman"/>
          <w:sz w:val="24"/>
          <w:szCs w:val="24"/>
        </w:rPr>
        <w:t>d</w:t>
      </w:r>
      <w:r w:rsidR="007F64C0">
        <w:rPr>
          <w:rFonts w:ascii="Times New Roman" w:hAnsi="Times New Roman" w:cs="Times New Roman"/>
          <w:sz w:val="24"/>
          <w:szCs w:val="24"/>
        </w:rPr>
        <w:t xml:space="preserve"> streptavidin to </w:t>
      </w:r>
      <w:r w:rsidR="009E7D08">
        <w:rPr>
          <w:rFonts w:ascii="Times New Roman" w:hAnsi="Times New Roman" w:cs="Times New Roman"/>
          <w:sz w:val="24"/>
          <w:szCs w:val="24"/>
        </w:rPr>
        <w:t xml:space="preserve">the </w:t>
      </w:r>
      <w:r w:rsidR="007F64C0">
        <w:rPr>
          <w:rFonts w:ascii="Times New Roman" w:hAnsi="Times New Roman" w:cs="Times New Roman"/>
          <w:sz w:val="24"/>
          <w:szCs w:val="24"/>
        </w:rPr>
        <w:t>PEDOT:PSS surface</w:t>
      </w:r>
      <w:r w:rsidR="00C9492D">
        <w:rPr>
          <w:rFonts w:ascii="Times New Roman" w:hAnsi="Times New Roman" w:cs="Times New Roman"/>
          <w:sz w:val="24"/>
          <w:szCs w:val="24"/>
        </w:rPr>
        <w:t>. This is reasonable</w:t>
      </w:r>
      <w:r w:rsidR="007316A2">
        <w:rPr>
          <w:rFonts w:ascii="Times New Roman" w:hAnsi="Times New Roman" w:cs="Times New Roman"/>
          <w:sz w:val="24"/>
          <w:szCs w:val="24"/>
        </w:rPr>
        <w:t xml:space="preserve"> because</w:t>
      </w:r>
      <w:r w:rsidR="005C7C68">
        <w:rPr>
          <w:rFonts w:ascii="Times New Roman" w:hAnsi="Times New Roman" w:cs="Times New Roman"/>
          <w:sz w:val="24"/>
          <w:szCs w:val="24"/>
        </w:rPr>
        <w:t xml:space="preserve"> </w:t>
      </w:r>
      <w:r w:rsidR="007316A2">
        <w:rPr>
          <w:rFonts w:ascii="Times New Roman" w:hAnsi="Times New Roman" w:cs="Times New Roman"/>
          <w:sz w:val="24"/>
          <w:szCs w:val="24"/>
        </w:rPr>
        <w:t>t</w:t>
      </w:r>
      <w:r w:rsidR="00511C97">
        <w:rPr>
          <w:rFonts w:ascii="Times New Roman" w:hAnsi="Times New Roman" w:cs="Times New Roman"/>
          <w:sz w:val="24"/>
          <w:szCs w:val="24"/>
        </w:rPr>
        <w:t xml:space="preserve">he electrostatic repulsion between the </w:t>
      </w:r>
      <w:r w:rsidR="00C9492D">
        <w:rPr>
          <w:rFonts w:ascii="Times New Roman" w:hAnsi="Times New Roman" w:cs="Times New Roman"/>
          <w:sz w:val="24"/>
          <w:szCs w:val="24"/>
        </w:rPr>
        <w:t xml:space="preserve">negatively charged </w:t>
      </w:r>
      <w:r w:rsidR="00511C97">
        <w:rPr>
          <w:rFonts w:ascii="Times New Roman" w:hAnsi="Times New Roman" w:cs="Times New Roman"/>
          <w:sz w:val="24"/>
          <w:szCs w:val="24"/>
        </w:rPr>
        <w:t>Alexa Fluor 488 conjugate</w:t>
      </w:r>
      <w:r w:rsidR="00C9492D">
        <w:rPr>
          <w:rFonts w:ascii="Times New Roman" w:hAnsi="Times New Roman" w:cs="Times New Roman"/>
          <w:sz w:val="24"/>
          <w:szCs w:val="24"/>
        </w:rPr>
        <w:t>d</w:t>
      </w:r>
      <w:r w:rsidR="00511C97">
        <w:rPr>
          <w:rFonts w:ascii="Times New Roman" w:hAnsi="Times New Roman" w:cs="Times New Roman"/>
          <w:sz w:val="24"/>
          <w:szCs w:val="24"/>
        </w:rPr>
        <w:t xml:space="preserve"> streptavidin and </w:t>
      </w:r>
      <w:r w:rsidR="00C9492D">
        <w:rPr>
          <w:rFonts w:ascii="Times New Roman" w:hAnsi="Times New Roman" w:cs="Times New Roman"/>
          <w:sz w:val="24"/>
          <w:szCs w:val="24"/>
        </w:rPr>
        <w:t xml:space="preserve">negatively charged </w:t>
      </w:r>
      <w:r w:rsidR="00511C97">
        <w:rPr>
          <w:rFonts w:ascii="Times New Roman" w:hAnsi="Times New Roman" w:cs="Times New Roman"/>
          <w:sz w:val="24"/>
          <w:szCs w:val="24"/>
        </w:rPr>
        <w:t xml:space="preserve">PEDOT:PSS </w:t>
      </w:r>
      <w:r w:rsidR="00E1122C">
        <w:rPr>
          <w:rFonts w:ascii="Times New Roman" w:hAnsi="Times New Roman" w:cs="Times New Roman"/>
          <w:sz w:val="24"/>
          <w:szCs w:val="24"/>
        </w:rPr>
        <w:t>inhibits</w:t>
      </w:r>
      <w:r w:rsidR="007316A2">
        <w:rPr>
          <w:rFonts w:ascii="Times New Roman" w:hAnsi="Times New Roman" w:cs="Times New Roman"/>
          <w:sz w:val="24"/>
          <w:szCs w:val="24"/>
        </w:rPr>
        <w:t xml:space="preserve"> </w:t>
      </w:r>
      <w:r w:rsidR="00A21985">
        <w:rPr>
          <w:rFonts w:ascii="Times New Roman" w:hAnsi="Times New Roman" w:cs="Times New Roman"/>
          <w:sz w:val="24"/>
          <w:szCs w:val="24"/>
        </w:rPr>
        <w:t>binding</w:t>
      </w:r>
      <w:r w:rsidR="007316A2">
        <w:rPr>
          <w:rFonts w:ascii="Times New Roman" w:hAnsi="Times New Roman" w:cs="Times New Roman"/>
          <w:sz w:val="24"/>
          <w:szCs w:val="24"/>
        </w:rPr>
        <w:t xml:space="preserve">. </w:t>
      </w:r>
      <w:r w:rsidR="00A21985">
        <w:rPr>
          <w:rFonts w:ascii="Times New Roman" w:hAnsi="Times New Roman" w:cs="Times New Roman"/>
          <w:sz w:val="24"/>
          <w:szCs w:val="24"/>
        </w:rPr>
        <w:t xml:space="preserve">Similarly, as shown in </w:t>
      </w:r>
      <w:r w:rsidR="00A21985" w:rsidRPr="007316A2">
        <w:rPr>
          <w:rFonts w:ascii="Times New Roman" w:hAnsi="Times New Roman" w:cs="Times New Roman"/>
          <w:b/>
          <w:bCs/>
          <w:sz w:val="24"/>
          <w:szCs w:val="24"/>
        </w:rPr>
        <w:t>Figure 3b</w:t>
      </w:r>
      <w:r w:rsidR="00A21985">
        <w:rPr>
          <w:rFonts w:ascii="Times New Roman" w:hAnsi="Times New Roman" w:cs="Times New Roman"/>
          <w:sz w:val="24"/>
          <w:szCs w:val="24"/>
        </w:rPr>
        <w:t xml:space="preserve">, streptavidin does not bind to the </w:t>
      </w:r>
      <w:r w:rsidR="008F442F">
        <w:rPr>
          <w:rFonts w:ascii="Times New Roman" w:hAnsi="Times New Roman" w:cs="Times New Roman"/>
          <w:sz w:val="24"/>
          <w:szCs w:val="24"/>
        </w:rPr>
        <w:t xml:space="preserve">pure </w:t>
      </w:r>
      <w:r w:rsidR="00A21985">
        <w:rPr>
          <w:rFonts w:ascii="Times New Roman" w:hAnsi="Times New Roman" w:cs="Times New Roman"/>
          <w:sz w:val="24"/>
          <w:szCs w:val="24"/>
        </w:rPr>
        <w:t xml:space="preserve">DOPC bilayer either. </w:t>
      </w:r>
      <w:r w:rsidR="007316A2">
        <w:rPr>
          <w:rFonts w:ascii="Times New Roman" w:hAnsi="Times New Roman" w:cs="Times New Roman"/>
          <w:sz w:val="24"/>
          <w:szCs w:val="24"/>
        </w:rPr>
        <w:t xml:space="preserve"> </w:t>
      </w:r>
      <w:r w:rsidR="00C9492D">
        <w:rPr>
          <w:rFonts w:ascii="Times New Roman" w:hAnsi="Times New Roman" w:cs="Times New Roman"/>
          <w:sz w:val="24"/>
          <w:szCs w:val="24"/>
        </w:rPr>
        <w:t xml:space="preserve">Next, we examined </w:t>
      </w:r>
      <w:r w:rsidR="00AA7948">
        <w:rPr>
          <w:rFonts w:ascii="Times New Roman" w:hAnsi="Times New Roman" w:cs="Times New Roman"/>
          <w:sz w:val="24"/>
          <w:szCs w:val="24"/>
        </w:rPr>
        <w:t xml:space="preserve">the specific protein recognition of streptavidin to </w:t>
      </w:r>
      <w:r w:rsidR="00A21985">
        <w:rPr>
          <w:rFonts w:ascii="Times New Roman" w:hAnsi="Times New Roman" w:cs="Times New Roman"/>
          <w:sz w:val="24"/>
          <w:szCs w:val="24"/>
        </w:rPr>
        <w:t xml:space="preserve">the </w:t>
      </w:r>
      <w:r w:rsidR="00AA7948">
        <w:rPr>
          <w:rFonts w:ascii="Times New Roman" w:hAnsi="Times New Roman" w:cs="Times New Roman"/>
          <w:sz w:val="24"/>
          <w:szCs w:val="24"/>
        </w:rPr>
        <w:t>biotin</w:t>
      </w:r>
      <w:r w:rsidR="009842FD">
        <w:rPr>
          <w:rFonts w:ascii="Times New Roman" w:hAnsi="Times New Roman" w:cs="Times New Roman"/>
          <w:sz w:val="24"/>
          <w:szCs w:val="24"/>
        </w:rPr>
        <w:t>ylated</w:t>
      </w:r>
      <w:r w:rsidR="00AA7948">
        <w:rPr>
          <w:rFonts w:ascii="Times New Roman" w:hAnsi="Times New Roman" w:cs="Times New Roman"/>
          <w:sz w:val="24"/>
          <w:szCs w:val="24"/>
        </w:rPr>
        <w:t xml:space="preserve"> SLB</w:t>
      </w:r>
      <w:r w:rsidR="00A21985">
        <w:rPr>
          <w:rFonts w:ascii="Times New Roman" w:hAnsi="Times New Roman" w:cs="Times New Roman"/>
          <w:sz w:val="24"/>
          <w:szCs w:val="24"/>
        </w:rPr>
        <w:t>s</w:t>
      </w:r>
      <w:r w:rsidR="003D01EB">
        <w:rPr>
          <w:rFonts w:ascii="Times New Roman" w:hAnsi="Times New Roman" w:cs="Times New Roman"/>
          <w:sz w:val="24"/>
          <w:szCs w:val="24"/>
        </w:rPr>
        <w:t xml:space="preserve">. As shown in </w:t>
      </w:r>
      <w:r w:rsidR="003D01EB" w:rsidRPr="003D01EB">
        <w:rPr>
          <w:rFonts w:ascii="Times New Roman" w:hAnsi="Times New Roman" w:cs="Times New Roman"/>
          <w:b/>
          <w:bCs/>
          <w:sz w:val="24"/>
          <w:szCs w:val="24"/>
        </w:rPr>
        <w:t>Figure 3c</w:t>
      </w:r>
      <w:r w:rsidR="003D01EB">
        <w:rPr>
          <w:rFonts w:ascii="Times New Roman" w:hAnsi="Times New Roman" w:cs="Times New Roman"/>
          <w:sz w:val="24"/>
          <w:szCs w:val="24"/>
        </w:rPr>
        <w:t xml:space="preserve">, the </w:t>
      </w:r>
      <w:r w:rsidR="000178C1">
        <w:rPr>
          <w:rFonts w:ascii="Times New Roman" w:hAnsi="Times New Roman" w:cs="Times New Roman"/>
          <w:sz w:val="24"/>
          <w:szCs w:val="24"/>
        </w:rPr>
        <w:t xml:space="preserve">fluorescence </w:t>
      </w:r>
      <w:r w:rsidR="00A21985">
        <w:rPr>
          <w:rFonts w:ascii="Times New Roman" w:hAnsi="Times New Roman" w:cs="Times New Roman"/>
          <w:sz w:val="24"/>
          <w:szCs w:val="24"/>
        </w:rPr>
        <w:t xml:space="preserve">microscopy </w:t>
      </w:r>
      <w:r w:rsidR="003D01EB">
        <w:rPr>
          <w:rFonts w:ascii="Times New Roman" w:hAnsi="Times New Roman" w:cs="Times New Roman"/>
          <w:sz w:val="24"/>
          <w:szCs w:val="24"/>
        </w:rPr>
        <w:t xml:space="preserve">images indicate </w:t>
      </w:r>
      <w:r w:rsidR="00C9492D">
        <w:rPr>
          <w:rFonts w:ascii="Times New Roman" w:hAnsi="Times New Roman" w:cs="Times New Roman"/>
          <w:sz w:val="24"/>
          <w:szCs w:val="24"/>
        </w:rPr>
        <w:t xml:space="preserve">a </w:t>
      </w:r>
      <w:r w:rsidR="003D01EB">
        <w:rPr>
          <w:rFonts w:ascii="Times New Roman" w:hAnsi="Times New Roman" w:cs="Times New Roman"/>
          <w:sz w:val="24"/>
          <w:szCs w:val="24"/>
        </w:rPr>
        <w:t xml:space="preserve">significant amount of </w:t>
      </w:r>
      <w:r w:rsidR="009B15C6">
        <w:rPr>
          <w:rFonts w:ascii="Times New Roman" w:hAnsi="Times New Roman" w:cs="Times New Roman"/>
          <w:sz w:val="24"/>
          <w:szCs w:val="24"/>
        </w:rPr>
        <w:t>streptavidin binding</w:t>
      </w:r>
      <w:r w:rsidR="00660399">
        <w:rPr>
          <w:rFonts w:ascii="Times New Roman" w:hAnsi="Times New Roman" w:cs="Times New Roman"/>
          <w:sz w:val="24"/>
          <w:szCs w:val="24"/>
        </w:rPr>
        <w:t xml:space="preserve"> </w:t>
      </w:r>
      <w:r w:rsidR="00354817">
        <w:rPr>
          <w:rFonts w:ascii="Times New Roman" w:hAnsi="Times New Roman" w:cs="Times New Roman"/>
          <w:sz w:val="24"/>
          <w:szCs w:val="24"/>
        </w:rPr>
        <w:t>due to the presence of</w:t>
      </w:r>
      <w:r w:rsidR="00A21985">
        <w:rPr>
          <w:rFonts w:ascii="Times New Roman" w:hAnsi="Times New Roman" w:cs="Times New Roman"/>
          <w:sz w:val="24"/>
          <w:szCs w:val="24"/>
        </w:rPr>
        <w:t xml:space="preserve"> the</w:t>
      </w:r>
      <w:r w:rsidR="00354817">
        <w:rPr>
          <w:rFonts w:ascii="Times New Roman" w:hAnsi="Times New Roman" w:cs="Times New Roman"/>
          <w:sz w:val="24"/>
          <w:szCs w:val="24"/>
        </w:rPr>
        <w:t xml:space="preserve"> biotin</w:t>
      </w:r>
      <w:r w:rsidR="00354817">
        <w:rPr>
          <w:rFonts w:ascii="Times New Roman" w:hAnsi="Times New Roman" w:cs="Times New Roman" w:hint="eastAsia"/>
          <w:sz w:val="24"/>
          <w:szCs w:val="24"/>
        </w:rPr>
        <w:t xml:space="preserve"> l</w:t>
      </w:r>
      <w:r w:rsidR="00354817">
        <w:rPr>
          <w:rFonts w:ascii="Times New Roman" w:hAnsi="Times New Roman" w:cs="Times New Roman"/>
          <w:sz w:val="24"/>
          <w:szCs w:val="24"/>
        </w:rPr>
        <w:t>igand</w:t>
      </w:r>
      <w:r w:rsidR="00354817">
        <w:rPr>
          <w:rFonts w:ascii="Times New Roman" w:hAnsi="Times New Roman" w:cs="Times New Roman" w:hint="eastAsia"/>
          <w:sz w:val="24"/>
          <w:szCs w:val="24"/>
        </w:rPr>
        <w:t xml:space="preserve"> </w:t>
      </w:r>
      <w:r w:rsidR="00A21985">
        <w:rPr>
          <w:rFonts w:ascii="Times New Roman" w:hAnsi="Times New Roman" w:cs="Times New Roman"/>
          <w:sz w:val="24"/>
          <w:szCs w:val="24"/>
        </w:rPr>
        <w:t xml:space="preserve">present </w:t>
      </w:r>
      <w:r w:rsidR="00354817">
        <w:rPr>
          <w:rFonts w:ascii="Times New Roman" w:hAnsi="Times New Roman" w:cs="Times New Roman"/>
          <w:sz w:val="24"/>
          <w:szCs w:val="24"/>
        </w:rPr>
        <w:t xml:space="preserve">in </w:t>
      </w:r>
      <w:r w:rsidR="00C9492D">
        <w:rPr>
          <w:rFonts w:ascii="Times New Roman" w:hAnsi="Times New Roman" w:cs="Times New Roman"/>
          <w:sz w:val="24"/>
          <w:szCs w:val="24"/>
        </w:rPr>
        <w:t xml:space="preserve">the </w:t>
      </w:r>
      <w:r w:rsidR="00354817">
        <w:rPr>
          <w:rFonts w:ascii="Times New Roman" w:hAnsi="Times New Roman" w:cs="Times New Roman"/>
          <w:sz w:val="24"/>
          <w:szCs w:val="24"/>
        </w:rPr>
        <w:t>SLB</w:t>
      </w:r>
      <w:r w:rsidR="00660399">
        <w:rPr>
          <w:rFonts w:ascii="Times New Roman" w:hAnsi="Times New Roman" w:cs="Times New Roman"/>
          <w:sz w:val="24"/>
          <w:szCs w:val="24"/>
        </w:rPr>
        <w:t>.</w:t>
      </w:r>
      <w:r w:rsidR="00EA7AC9">
        <w:rPr>
          <w:rFonts w:ascii="Times New Roman" w:hAnsi="Times New Roman" w:cs="Times New Roman" w:hint="eastAsia"/>
          <w:sz w:val="24"/>
          <w:szCs w:val="24"/>
        </w:rPr>
        <w:t xml:space="preserve"> </w:t>
      </w:r>
      <w:r w:rsidR="000178C1">
        <w:rPr>
          <w:rFonts w:ascii="Times New Roman" w:hAnsi="Times New Roman" w:cs="Times New Roman"/>
          <w:sz w:val="24"/>
          <w:szCs w:val="24"/>
        </w:rPr>
        <w:t xml:space="preserve">This measurement was repeated with </w:t>
      </w:r>
      <w:r w:rsidR="004718AB">
        <w:rPr>
          <w:rFonts w:ascii="Times New Roman" w:hAnsi="Times New Roman" w:cs="Times New Roman"/>
          <w:sz w:val="24"/>
          <w:szCs w:val="24"/>
        </w:rPr>
        <w:t>a</w:t>
      </w:r>
      <w:r w:rsidR="000178C1">
        <w:rPr>
          <w:rFonts w:ascii="Times New Roman" w:hAnsi="Times New Roman" w:cs="Times New Roman"/>
          <w:sz w:val="24"/>
          <w:szCs w:val="24"/>
        </w:rPr>
        <w:t xml:space="preserve"> range of streptavidin concentrations. </w:t>
      </w:r>
      <w:r w:rsidR="00EA7AC9" w:rsidRPr="00EA7AC9">
        <w:rPr>
          <w:rFonts w:ascii="Times New Roman" w:hAnsi="Times New Roman" w:cs="Times New Roman"/>
          <w:b/>
          <w:bCs/>
          <w:sz w:val="24"/>
          <w:szCs w:val="24"/>
        </w:rPr>
        <w:t>Figure 3d</w:t>
      </w:r>
      <w:r w:rsidR="00C9492D">
        <w:rPr>
          <w:rFonts w:ascii="Times New Roman" w:hAnsi="Times New Roman" w:cs="Times New Roman"/>
          <w:sz w:val="24"/>
          <w:szCs w:val="24"/>
        </w:rPr>
        <w:t xml:space="preserve"> </w:t>
      </w:r>
      <w:r w:rsidR="003A3913">
        <w:rPr>
          <w:rFonts w:ascii="Times New Roman" w:hAnsi="Times New Roman" w:cs="Times New Roman"/>
          <w:sz w:val="24"/>
          <w:szCs w:val="24"/>
        </w:rPr>
        <w:t xml:space="preserve">summarizes the fluorescence intensity levels </w:t>
      </w:r>
      <w:r w:rsidR="00A21985">
        <w:rPr>
          <w:rFonts w:ascii="Times New Roman" w:hAnsi="Times New Roman" w:cs="Times New Roman"/>
          <w:sz w:val="24"/>
          <w:szCs w:val="24"/>
        </w:rPr>
        <w:t xml:space="preserve">of </w:t>
      </w:r>
      <w:r w:rsidR="003A3913">
        <w:rPr>
          <w:rFonts w:ascii="Times New Roman" w:hAnsi="Times New Roman" w:cs="Times New Roman"/>
          <w:sz w:val="24"/>
          <w:szCs w:val="24"/>
        </w:rPr>
        <w:t xml:space="preserve">all </w:t>
      </w:r>
      <w:r w:rsidR="00A21985">
        <w:rPr>
          <w:rFonts w:ascii="Times New Roman" w:hAnsi="Times New Roman" w:cs="Times New Roman"/>
          <w:sz w:val="24"/>
          <w:szCs w:val="24"/>
        </w:rPr>
        <w:t xml:space="preserve">the aforementioned </w:t>
      </w:r>
      <w:r w:rsidR="003A3913">
        <w:rPr>
          <w:rFonts w:ascii="Times New Roman" w:hAnsi="Times New Roman" w:cs="Times New Roman"/>
          <w:sz w:val="24"/>
          <w:szCs w:val="24"/>
        </w:rPr>
        <w:t>samples and controls</w:t>
      </w:r>
      <w:r w:rsidR="00A21985">
        <w:rPr>
          <w:rFonts w:ascii="Times New Roman" w:hAnsi="Times New Roman" w:cs="Times New Roman"/>
          <w:sz w:val="24"/>
          <w:szCs w:val="24"/>
        </w:rPr>
        <w:t xml:space="preserve">, with the streptavidin 200 </w:t>
      </w:r>
      <w:proofErr w:type="spellStart"/>
      <w:r w:rsidR="00A21985">
        <w:rPr>
          <w:rFonts w:ascii="Times New Roman" w:hAnsi="Times New Roman" w:cs="Times New Roman"/>
          <w:sz w:val="24"/>
          <w:szCs w:val="24"/>
        </w:rPr>
        <w:t>nM</w:t>
      </w:r>
      <w:proofErr w:type="spellEnd"/>
      <w:r w:rsidR="00A21985">
        <w:rPr>
          <w:rFonts w:ascii="Times New Roman" w:hAnsi="Times New Roman" w:cs="Times New Roman"/>
          <w:sz w:val="24"/>
          <w:szCs w:val="24"/>
        </w:rPr>
        <w:t xml:space="preserve"> showing the maximum intensity with a</w:t>
      </w:r>
      <w:r w:rsidR="007C599D">
        <w:rPr>
          <w:rFonts w:ascii="Times New Roman" w:hAnsi="Times New Roman" w:cs="Times New Roman"/>
          <w:sz w:val="24"/>
          <w:szCs w:val="24"/>
        </w:rPr>
        <w:t xml:space="preserve"> ~</w:t>
      </w:r>
      <w:r w:rsidR="00E404DF">
        <w:rPr>
          <w:rFonts w:ascii="Times New Roman" w:hAnsi="Times New Roman" w:cs="Times New Roman"/>
          <w:sz w:val="24"/>
          <w:szCs w:val="24"/>
        </w:rPr>
        <w:t xml:space="preserve"> 6-fold</w:t>
      </w:r>
      <w:r w:rsidR="001D28E7">
        <w:rPr>
          <w:rFonts w:ascii="Times New Roman" w:hAnsi="Times New Roman" w:cs="Times New Roman"/>
          <w:sz w:val="24"/>
          <w:szCs w:val="24"/>
        </w:rPr>
        <w:t xml:space="preserve"> increase </w:t>
      </w:r>
      <w:r w:rsidR="00A21985">
        <w:rPr>
          <w:rFonts w:ascii="Times New Roman" w:hAnsi="Times New Roman" w:cs="Times New Roman"/>
          <w:sz w:val="24"/>
          <w:szCs w:val="24"/>
        </w:rPr>
        <w:t>compared to</w:t>
      </w:r>
      <w:r w:rsidR="00E404DF">
        <w:rPr>
          <w:rFonts w:ascii="Times New Roman" w:hAnsi="Times New Roman" w:cs="Times New Roman"/>
          <w:sz w:val="24"/>
          <w:szCs w:val="24"/>
        </w:rPr>
        <w:t xml:space="preserve"> the baseline</w:t>
      </w:r>
      <w:r w:rsidR="001D28E7">
        <w:rPr>
          <w:rFonts w:ascii="Times New Roman" w:hAnsi="Times New Roman" w:cs="Times New Roman"/>
          <w:sz w:val="24"/>
          <w:szCs w:val="24"/>
        </w:rPr>
        <w:t xml:space="preserve">. </w:t>
      </w:r>
      <w:r w:rsidR="00A21985">
        <w:rPr>
          <w:rFonts w:ascii="Times New Roman" w:hAnsi="Times New Roman" w:cs="Times New Roman"/>
          <w:sz w:val="24"/>
          <w:szCs w:val="24"/>
        </w:rPr>
        <w:t>Taken altogether</w:t>
      </w:r>
      <w:r w:rsidR="00E404DF">
        <w:rPr>
          <w:rFonts w:ascii="Times New Roman" w:hAnsi="Times New Roman" w:cs="Times New Roman"/>
          <w:sz w:val="24"/>
          <w:szCs w:val="24"/>
        </w:rPr>
        <w:t>,</w:t>
      </w:r>
      <w:r w:rsidR="00A21985">
        <w:rPr>
          <w:rFonts w:ascii="Times New Roman" w:hAnsi="Times New Roman" w:cs="Times New Roman"/>
          <w:sz w:val="24"/>
          <w:szCs w:val="24"/>
        </w:rPr>
        <w:t xml:space="preserve"> our </w:t>
      </w:r>
      <w:r w:rsidR="001D28E7">
        <w:rPr>
          <w:rFonts w:ascii="Times New Roman" w:hAnsi="Times New Roman" w:cs="Times New Roman"/>
          <w:sz w:val="24"/>
          <w:szCs w:val="24"/>
        </w:rPr>
        <w:t>results confirm the</w:t>
      </w:r>
      <w:r w:rsidR="00A21985">
        <w:rPr>
          <w:rFonts w:ascii="Times New Roman" w:hAnsi="Times New Roman" w:cs="Times New Roman"/>
          <w:sz w:val="24"/>
          <w:szCs w:val="24"/>
        </w:rPr>
        <w:t xml:space="preserve"> successful</w:t>
      </w:r>
      <w:r w:rsidR="001D28E7">
        <w:rPr>
          <w:rFonts w:ascii="Times New Roman" w:hAnsi="Times New Roman" w:cs="Times New Roman"/>
          <w:sz w:val="24"/>
          <w:szCs w:val="24"/>
        </w:rPr>
        <w:t xml:space="preserve"> incorporation of</w:t>
      </w:r>
      <w:r w:rsidR="00A21985">
        <w:rPr>
          <w:rFonts w:ascii="Times New Roman" w:hAnsi="Times New Roman" w:cs="Times New Roman"/>
          <w:sz w:val="24"/>
          <w:szCs w:val="24"/>
        </w:rPr>
        <w:t xml:space="preserve"> biotin as recognition element</w:t>
      </w:r>
      <w:r w:rsidR="00E404DF">
        <w:rPr>
          <w:rFonts w:ascii="Times New Roman" w:hAnsi="Times New Roman" w:cs="Times New Roman"/>
          <w:sz w:val="24"/>
          <w:szCs w:val="24"/>
        </w:rPr>
        <w:t>s</w:t>
      </w:r>
      <w:r w:rsidR="00A21985">
        <w:rPr>
          <w:rFonts w:ascii="Times New Roman" w:hAnsi="Times New Roman" w:cs="Times New Roman"/>
          <w:sz w:val="24"/>
          <w:szCs w:val="24"/>
        </w:rPr>
        <w:t xml:space="preserve"> (via the use of</w:t>
      </w:r>
      <w:r w:rsidR="001D28E7">
        <w:rPr>
          <w:rFonts w:ascii="Times New Roman" w:hAnsi="Times New Roman" w:cs="Times New Roman"/>
          <w:sz w:val="24"/>
          <w:szCs w:val="24"/>
        </w:rPr>
        <w:t xml:space="preserve"> biotinylated lipid</w:t>
      </w:r>
      <w:r w:rsidR="00A21985">
        <w:rPr>
          <w:rFonts w:ascii="Times New Roman" w:hAnsi="Times New Roman" w:cs="Times New Roman"/>
          <w:sz w:val="24"/>
          <w:szCs w:val="24"/>
        </w:rPr>
        <w:t>s)</w:t>
      </w:r>
      <w:r w:rsidR="001D28E7">
        <w:rPr>
          <w:rFonts w:ascii="Times New Roman" w:hAnsi="Times New Roman" w:cs="Times New Roman"/>
          <w:sz w:val="24"/>
          <w:szCs w:val="24"/>
        </w:rPr>
        <w:t xml:space="preserve"> into </w:t>
      </w:r>
      <w:r w:rsidR="00A21985">
        <w:rPr>
          <w:rFonts w:ascii="Times New Roman" w:hAnsi="Times New Roman" w:cs="Times New Roman"/>
          <w:sz w:val="24"/>
          <w:szCs w:val="24"/>
        </w:rPr>
        <w:t xml:space="preserve">an </w:t>
      </w:r>
      <w:r w:rsidR="001D28E7">
        <w:rPr>
          <w:rFonts w:ascii="Times New Roman" w:hAnsi="Times New Roman" w:cs="Times New Roman"/>
          <w:sz w:val="24"/>
          <w:szCs w:val="24"/>
        </w:rPr>
        <w:t xml:space="preserve">SLB </w:t>
      </w:r>
      <w:r w:rsidR="00A21985">
        <w:rPr>
          <w:rFonts w:ascii="Times New Roman" w:hAnsi="Times New Roman" w:cs="Times New Roman"/>
          <w:sz w:val="24"/>
          <w:szCs w:val="24"/>
        </w:rPr>
        <w:t xml:space="preserve">formed </w:t>
      </w:r>
      <w:r w:rsidR="001D28E7">
        <w:rPr>
          <w:rFonts w:ascii="Times New Roman" w:hAnsi="Times New Roman" w:cs="Times New Roman"/>
          <w:sz w:val="24"/>
          <w:szCs w:val="24"/>
        </w:rPr>
        <w:t>on PEDOT:PSS film</w:t>
      </w:r>
      <w:r w:rsidR="00A21985">
        <w:rPr>
          <w:rFonts w:ascii="Times New Roman" w:hAnsi="Times New Roman" w:cs="Times New Roman"/>
          <w:sz w:val="24"/>
          <w:szCs w:val="24"/>
        </w:rPr>
        <w:t>s</w:t>
      </w:r>
      <w:r w:rsidR="001D28E7">
        <w:rPr>
          <w:rFonts w:ascii="Times New Roman" w:hAnsi="Times New Roman" w:cs="Times New Roman"/>
          <w:sz w:val="24"/>
          <w:szCs w:val="24"/>
        </w:rPr>
        <w:t xml:space="preserve"> </w:t>
      </w:r>
      <w:r w:rsidR="00DC6F9E">
        <w:rPr>
          <w:rFonts w:ascii="Times New Roman" w:hAnsi="Times New Roman" w:cs="Times New Roman"/>
          <w:sz w:val="24"/>
          <w:szCs w:val="24"/>
        </w:rPr>
        <w:t xml:space="preserve">by </w:t>
      </w:r>
      <w:r w:rsidR="00E404DF">
        <w:rPr>
          <w:rFonts w:ascii="Times New Roman" w:hAnsi="Times New Roman" w:cs="Times New Roman"/>
          <w:sz w:val="24"/>
          <w:szCs w:val="24"/>
        </w:rPr>
        <w:t xml:space="preserve">the </w:t>
      </w:r>
      <w:r w:rsidR="00DC6F9E">
        <w:rPr>
          <w:rFonts w:ascii="Times New Roman" w:hAnsi="Times New Roman" w:cs="Times New Roman"/>
          <w:sz w:val="24"/>
          <w:szCs w:val="24"/>
        </w:rPr>
        <w:t xml:space="preserve">SALB method </w:t>
      </w:r>
      <w:r w:rsidR="001D28E7">
        <w:rPr>
          <w:rFonts w:ascii="Times New Roman" w:hAnsi="Times New Roman" w:cs="Times New Roman"/>
          <w:sz w:val="24"/>
          <w:szCs w:val="24"/>
        </w:rPr>
        <w:t xml:space="preserve">and </w:t>
      </w:r>
      <w:r w:rsidR="00A21985">
        <w:rPr>
          <w:rFonts w:ascii="Times New Roman" w:hAnsi="Times New Roman" w:cs="Times New Roman"/>
          <w:sz w:val="24"/>
          <w:szCs w:val="24"/>
        </w:rPr>
        <w:t>the ability of this platform to be sensitive and specific for</w:t>
      </w:r>
      <w:r w:rsidR="001D28E7">
        <w:rPr>
          <w:rFonts w:ascii="Times New Roman" w:hAnsi="Times New Roman" w:cs="Times New Roman"/>
          <w:sz w:val="24"/>
          <w:szCs w:val="24"/>
        </w:rPr>
        <w:t xml:space="preserve"> </w:t>
      </w:r>
      <w:r w:rsidR="000178C1">
        <w:rPr>
          <w:rFonts w:ascii="Times New Roman" w:hAnsi="Times New Roman" w:cs="Times New Roman"/>
          <w:sz w:val="24"/>
          <w:szCs w:val="24"/>
        </w:rPr>
        <w:t>sensing</w:t>
      </w:r>
      <w:r w:rsidR="001D28E7">
        <w:rPr>
          <w:rFonts w:ascii="Times New Roman" w:hAnsi="Times New Roman" w:cs="Times New Roman"/>
          <w:sz w:val="24"/>
          <w:szCs w:val="24"/>
        </w:rPr>
        <w:t xml:space="preserve"> streptavidin </w:t>
      </w:r>
      <w:r w:rsidR="00A21985">
        <w:rPr>
          <w:rFonts w:ascii="Times New Roman" w:hAnsi="Times New Roman" w:cs="Times New Roman"/>
          <w:sz w:val="24"/>
          <w:szCs w:val="24"/>
        </w:rPr>
        <w:t>using</w:t>
      </w:r>
      <w:r w:rsidR="009842FD">
        <w:rPr>
          <w:rFonts w:ascii="Times New Roman" w:hAnsi="Times New Roman" w:cs="Times New Roman"/>
          <w:sz w:val="24"/>
          <w:szCs w:val="24"/>
        </w:rPr>
        <w:t xml:space="preserve"> </w:t>
      </w:r>
      <w:r w:rsidR="003A3913">
        <w:rPr>
          <w:rFonts w:ascii="Times New Roman" w:hAnsi="Times New Roman" w:cs="Times New Roman"/>
          <w:sz w:val="24"/>
          <w:szCs w:val="24"/>
        </w:rPr>
        <w:t xml:space="preserve">optical methods. </w:t>
      </w:r>
    </w:p>
    <w:p w14:paraId="4F6B9159" w14:textId="2935D4FD" w:rsidR="00E1122C" w:rsidRDefault="00E1122C" w:rsidP="009C711A">
      <w:pPr>
        <w:spacing w:after="0" w:line="480" w:lineRule="auto"/>
        <w:jc w:val="both"/>
        <w:rPr>
          <w:rFonts w:ascii="Times New Roman" w:hAnsi="Times New Roman" w:cs="Times New Roman"/>
          <w:sz w:val="24"/>
          <w:szCs w:val="24"/>
        </w:rPr>
      </w:pPr>
    </w:p>
    <w:p w14:paraId="6C01367E" w14:textId="65E552D3" w:rsidR="00B74E1C" w:rsidRDefault="00B74E1C" w:rsidP="009C711A">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eastAsia="en-US"/>
        </w:rPr>
        <w:lastRenderedPageBreak/>
        <w:drawing>
          <wp:inline distT="0" distB="0" distL="0" distR="0" wp14:anchorId="2E6114A5" wp14:editId="1B0704C0">
            <wp:extent cx="5943600" cy="53937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58404" cy="5407204"/>
                    </a:xfrm>
                    <a:prstGeom prst="rect">
                      <a:avLst/>
                    </a:prstGeom>
                    <a:noFill/>
                  </pic:spPr>
                </pic:pic>
              </a:graphicData>
            </a:graphic>
          </wp:inline>
        </w:drawing>
      </w:r>
    </w:p>
    <w:p w14:paraId="059B17A9" w14:textId="0C51CAD6" w:rsidR="00E1122C" w:rsidRPr="00830B79" w:rsidRDefault="00E1122C" w:rsidP="00E1122C">
      <w:pPr>
        <w:spacing w:line="240" w:lineRule="auto"/>
        <w:jc w:val="both"/>
        <w:rPr>
          <w:rFonts w:ascii="Times New Roman" w:hAnsi="Times New Roman" w:cs="Times New Roman"/>
          <w:noProof/>
          <w:sz w:val="24"/>
          <w:szCs w:val="24"/>
        </w:rPr>
      </w:pPr>
      <w:r w:rsidRPr="00830B79">
        <w:rPr>
          <w:rFonts w:ascii="Times New Roman" w:hAnsi="Times New Roman" w:cs="Times New Roman"/>
          <w:b/>
          <w:bCs/>
          <w:sz w:val="24"/>
          <w:szCs w:val="24"/>
        </w:rPr>
        <w:t>Figure 3</w:t>
      </w:r>
      <w:r>
        <w:rPr>
          <w:rFonts w:ascii="Times New Roman" w:hAnsi="Times New Roman" w:cs="Times New Roman"/>
          <w:b/>
          <w:bCs/>
          <w:sz w:val="24"/>
          <w:szCs w:val="24"/>
        </w:rPr>
        <w:t xml:space="preserve">. </w:t>
      </w:r>
      <w:r>
        <w:rPr>
          <w:rFonts w:ascii="Times New Roman" w:hAnsi="Times New Roman" w:cs="Times New Roman"/>
          <w:sz w:val="24"/>
          <w:szCs w:val="24"/>
        </w:rPr>
        <w:t>Validation of interaction between Alexa Fluor 488 conjugated streptavidin (SA 488) and biotinylated lipid through fluorescence microscopy. (a) Microscopic image of interaction between Alexa Fluor 488 conjugate (200</w:t>
      </w:r>
      <w:r w:rsidR="000178C1">
        <w:rPr>
          <w:rFonts w:ascii="Times New Roman" w:hAnsi="Times New Roman" w:cs="Times New Roman"/>
          <w:sz w:val="24"/>
          <w:szCs w:val="24"/>
        </w:rPr>
        <w:t xml:space="preserve">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streptavidin and PEDOT:PSS surface. (b) Microscopic image of interaction between Alexa Fluor 488 conjugate streptavidin (200</w:t>
      </w:r>
      <w:r w:rsidR="000178C1">
        <w:rPr>
          <w:rFonts w:ascii="Times New Roman" w:hAnsi="Times New Roman" w:cs="Times New Roman"/>
          <w:sz w:val="24"/>
          <w:szCs w:val="24"/>
        </w:rPr>
        <w:t xml:space="preserve">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xml:space="preserve">) and DOPC bilayer. (c) Microscopic image of binding of Alexa Fluor 488 conjugate streptavidin (200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to DOPC 3% biotinylated lipid bilayer. (d) The fluorescence intensity of each case a – c, as well as the response to various concentrations of protein solution.</w:t>
      </w:r>
      <w:r w:rsidR="00B74E1C">
        <w:rPr>
          <w:rFonts w:ascii="Times New Roman" w:hAnsi="Times New Roman" w:cs="Times New Roman"/>
          <w:sz w:val="24"/>
          <w:szCs w:val="24"/>
        </w:rPr>
        <w:t xml:space="preserve"> The scale bar is 20</w:t>
      </w:r>
      <w:r w:rsidR="00347298">
        <w:rPr>
          <w:rFonts w:ascii="Times New Roman" w:hAnsi="Times New Roman" w:cs="Times New Roman"/>
          <w:sz w:val="24"/>
          <w:szCs w:val="24"/>
        </w:rPr>
        <w:t xml:space="preserve"> </w:t>
      </w:r>
      <w:r w:rsidR="00B74E1C">
        <w:rPr>
          <w:rFonts w:ascii="Times New Roman" w:hAnsi="Times New Roman" w:cs="Times New Roman"/>
          <w:sz w:val="24"/>
          <w:szCs w:val="24"/>
        </w:rPr>
        <w:t>µm.</w:t>
      </w:r>
    </w:p>
    <w:p w14:paraId="5FF21590" w14:textId="77777777" w:rsidR="00E1122C" w:rsidRDefault="00E1122C" w:rsidP="00E1122C">
      <w:pPr>
        <w:spacing w:after="0" w:line="480" w:lineRule="auto"/>
        <w:jc w:val="both"/>
        <w:rPr>
          <w:rFonts w:ascii="Times New Roman" w:hAnsi="Times New Roman" w:cs="Times New Roman"/>
          <w:b/>
          <w:bCs/>
          <w:sz w:val="24"/>
          <w:szCs w:val="24"/>
        </w:rPr>
      </w:pPr>
    </w:p>
    <w:p w14:paraId="75E33101" w14:textId="2F151254" w:rsidR="00E1122C" w:rsidRDefault="00E1122C" w:rsidP="000178C1">
      <w:pPr>
        <w:spacing w:after="0" w:line="480" w:lineRule="auto"/>
        <w:jc w:val="both"/>
        <w:rPr>
          <w:rFonts w:ascii="Times New Roman" w:hAnsi="Times New Roman" w:cs="Times New Roman"/>
          <w:sz w:val="24"/>
          <w:szCs w:val="24"/>
        </w:rPr>
      </w:pPr>
      <w:r w:rsidRPr="001D28E7">
        <w:rPr>
          <w:rFonts w:ascii="Times New Roman" w:hAnsi="Times New Roman" w:cs="Times New Roman"/>
          <w:b/>
          <w:bCs/>
          <w:sz w:val="24"/>
          <w:szCs w:val="24"/>
        </w:rPr>
        <w:t>3.3</w:t>
      </w:r>
      <w:r>
        <w:rPr>
          <w:rFonts w:ascii="Times New Roman" w:hAnsi="Times New Roman" w:cs="Times New Roman"/>
          <w:b/>
          <w:bCs/>
          <w:sz w:val="24"/>
          <w:szCs w:val="24"/>
        </w:rPr>
        <w:t xml:space="preserve"> Characterization of protein ligand binding to SLB on PEDOT:PSS electrode via EIS. </w:t>
      </w:r>
      <w:r>
        <w:rPr>
          <w:rFonts w:ascii="Times New Roman" w:hAnsi="Times New Roman" w:cs="Times New Roman"/>
          <w:sz w:val="24"/>
          <w:szCs w:val="24"/>
        </w:rPr>
        <w:t xml:space="preserve">After using conventional optical based assays to characterize specific protein binding on the biotinylated </w:t>
      </w:r>
      <w:proofErr w:type="spellStart"/>
      <w:r>
        <w:rPr>
          <w:rFonts w:ascii="Times New Roman" w:hAnsi="Times New Roman" w:cs="Times New Roman"/>
          <w:sz w:val="24"/>
          <w:szCs w:val="24"/>
        </w:rPr>
        <w:t>biomembrane</w:t>
      </w:r>
      <w:proofErr w:type="spellEnd"/>
      <w:r>
        <w:rPr>
          <w:rFonts w:ascii="Times New Roman" w:hAnsi="Times New Roman" w:cs="Times New Roman"/>
          <w:sz w:val="24"/>
          <w:szCs w:val="24"/>
        </w:rPr>
        <w:t xml:space="preserve">, we </w:t>
      </w:r>
      <w:r w:rsidR="007E4B70">
        <w:rPr>
          <w:rFonts w:ascii="Times New Roman" w:hAnsi="Times New Roman" w:cs="Times New Roman"/>
          <w:sz w:val="24"/>
          <w:szCs w:val="24"/>
        </w:rPr>
        <w:t xml:space="preserve">next take advantage of the conductivity of </w:t>
      </w:r>
      <w:r w:rsidR="00347298">
        <w:rPr>
          <w:rFonts w:ascii="Times New Roman" w:hAnsi="Times New Roman" w:cs="Times New Roman"/>
          <w:sz w:val="24"/>
          <w:szCs w:val="24"/>
        </w:rPr>
        <w:t xml:space="preserve">the </w:t>
      </w:r>
      <w:r w:rsidR="007E4B70">
        <w:rPr>
          <w:rFonts w:ascii="Times New Roman" w:hAnsi="Times New Roman" w:cs="Times New Roman"/>
          <w:sz w:val="24"/>
          <w:szCs w:val="24"/>
        </w:rPr>
        <w:t xml:space="preserve">PEDOT:PSS </w:t>
      </w:r>
      <w:r w:rsidR="00347298">
        <w:rPr>
          <w:rFonts w:ascii="Times New Roman" w:hAnsi="Times New Roman" w:cs="Times New Roman"/>
          <w:sz w:val="24"/>
          <w:szCs w:val="24"/>
        </w:rPr>
        <w:t>surface</w:t>
      </w:r>
      <w:r w:rsidR="007E4B70">
        <w:rPr>
          <w:rFonts w:ascii="Times New Roman" w:hAnsi="Times New Roman" w:cs="Times New Roman"/>
          <w:sz w:val="24"/>
          <w:szCs w:val="24"/>
        </w:rPr>
        <w:t xml:space="preserve"> </w:t>
      </w:r>
      <w:r w:rsidR="007E4B70">
        <w:rPr>
          <w:rFonts w:ascii="Times New Roman" w:hAnsi="Times New Roman" w:cs="Times New Roman"/>
          <w:sz w:val="24"/>
          <w:szCs w:val="24"/>
        </w:rPr>
        <w:lastRenderedPageBreak/>
        <w:t xml:space="preserve">and perform </w:t>
      </w:r>
      <w:r>
        <w:rPr>
          <w:rFonts w:ascii="Times New Roman" w:hAnsi="Times New Roman" w:cs="Times New Roman"/>
          <w:sz w:val="24"/>
          <w:szCs w:val="24"/>
        </w:rPr>
        <w:t xml:space="preserve">electrical measurements. We employed EIS to investigate the capability </w:t>
      </w:r>
      <w:r w:rsidR="007E4B70">
        <w:rPr>
          <w:rFonts w:ascii="Times New Roman" w:hAnsi="Times New Roman" w:cs="Times New Roman"/>
          <w:sz w:val="24"/>
          <w:szCs w:val="24"/>
        </w:rPr>
        <w:t xml:space="preserve">of our platform </w:t>
      </w:r>
      <w:r>
        <w:rPr>
          <w:rFonts w:ascii="Times New Roman" w:hAnsi="Times New Roman" w:cs="Times New Roman"/>
          <w:sz w:val="24"/>
          <w:szCs w:val="24"/>
        </w:rPr>
        <w:t xml:space="preserve">to sense protein binding. </w:t>
      </w:r>
      <w:r w:rsidR="000178C1">
        <w:rPr>
          <w:rFonts w:ascii="Times New Roman" w:hAnsi="Times New Roman" w:cs="Times New Roman"/>
          <w:sz w:val="24"/>
          <w:szCs w:val="24"/>
        </w:rPr>
        <w:t xml:space="preserve">The biotinylated SLB was first characterized with no streptavidin present as baseline. Then, the biotinylated SLB was incubated with streptavidin at various concentrations ranging from 0 </w:t>
      </w:r>
      <w:proofErr w:type="spellStart"/>
      <w:r w:rsidR="000178C1">
        <w:rPr>
          <w:rFonts w:ascii="Times New Roman" w:hAnsi="Times New Roman" w:cs="Times New Roman"/>
          <w:sz w:val="24"/>
          <w:szCs w:val="24"/>
        </w:rPr>
        <w:t>nM</w:t>
      </w:r>
      <w:proofErr w:type="spellEnd"/>
      <w:r w:rsidR="000178C1">
        <w:rPr>
          <w:rFonts w:ascii="Times New Roman" w:hAnsi="Times New Roman" w:cs="Times New Roman"/>
          <w:sz w:val="24"/>
          <w:szCs w:val="24"/>
        </w:rPr>
        <w:t xml:space="preserve"> to 200 </w:t>
      </w:r>
      <w:proofErr w:type="spellStart"/>
      <w:r w:rsidR="000178C1">
        <w:rPr>
          <w:rFonts w:ascii="Times New Roman" w:hAnsi="Times New Roman" w:cs="Times New Roman"/>
          <w:sz w:val="24"/>
          <w:szCs w:val="24"/>
        </w:rPr>
        <w:t>nM.</w:t>
      </w:r>
      <w:proofErr w:type="spellEnd"/>
      <w:r w:rsidR="000178C1">
        <w:rPr>
          <w:rFonts w:ascii="Times New Roman" w:hAnsi="Times New Roman" w:cs="Times New Roman"/>
          <w:sz w:val="24"/>
          <w:szCs w:val="24"/>
        </w:rPr>
        <w:t xml:space="preserve"> </w:t>
      </w:r>
      <w:r>
        <w:rPr>
          <w:rFonts w:ascii="Times New Roman" w:hAnsi="Times New Roman" w:cs="Times New Roman"/>
          <w:sz w:val="24"/>
          <w:szCs w:val="24"/>
        </w:rPr>
        <w:t xml:space="preserve">As shown in </w:t>
      </w:r>
      <w:r w:rsidRPr="004B30D3">
        <w:rPr>
          <w:rFonts w:ascii="Times New Roman" w:hAnsi="Times New Roman" w:cs="Times New Roman"/>
          <w:b/>
          <w:bCs/>
          <w:sz w:val="24"/>
          <w:szCs w:val="24"/>
        </w:rPr>
        <w:t>Figure 4</w:t>
      </w:r>
      <w:r>
        <w:rPr>
          <w:rFonts w:ascii="Times New Roman" w:hAnsi="Times New Roman" w:cs="Times New Roman"/>
          <w:b/>
          <w:bCs/>
          <w:sz w:val="24"/>
          <w:szCs w:val="24"/>
        </w:rPr>
        <w:t>a</w:t>
      </w:r>
      <w:r>
        <w:rPr>
          <w:rFonts w:ascii="Times New Roman" w:hAnsi="Times New Roman" w:cs="Times New Roman"/>
          <w:sz w:val="24"/>
          <w:szCs w:val="24"/>
        </w:rPr>
        <w:t xml:space="preserve">, streptavidin specifically binds to the </w:t>
      </w:r>
      <w:r w:rsidR="008155D6">
        <w:rPr>
          <w:rFonts w:ascii="Times New Roman" w:hAnsi="Times New Roman" w:cs="Times New Roman"/>
          <w:sz w:val="24"/>
          <w:szCs w:val="24"/>
        </w:rPr>
        <w:t xml:space="preserve">SLB containing </w:t>
      </w:r>
      <w:r>
        <w:rPr>
          <w:rFonts w:ascii="Times New Roman" w:hAnsi="Times New Roman" w:cs="Times New Roman"/>
          <w:sz w:val="24"/>
          <w:szCs w:val="24"/>
        </w:rPr>
        <w:t>biotin.</w:t>
      </w:r>
      <w:r>
        <w:rPr>
          <w:rFonts w:ascii="Times New Roman" w:hAnsi="Times New Roman" w:cs="Times New Roman" w:hint="eastAsia"/>
          <w:sz w:val="24"/>
          <w:szCs w:val="24"/>
        </w:rPr>
        <w:t xml:space="preserve"> </w:t>
      </w:r>
      <w:r>
        <w:rPr>
          <w:rFonts w:ascii="Times New Roman" w:hAnsi="Times New Roman" w:cs="Times New Roman"/>
          <w:sz w:val="24"/>
          <w:szCs w:val="24"/>
        </w:rPr>
        <w:t>The impedance spectra indicate a significant increase in the impedance value in the mid-range frequencies (10</w:t>
      </w:r>
      <w:r w:rsidR="000178C1">
        <w:rPr>
          <w:rFonts w:ascii="Times New Roman" w:hAnsi="Times New Roman" w:cs="Times New Roman"/>
          <w:sz w:val="24"/>
          <w:szCs w:val="24"/>
        </w:rPr>
        <w:t xml:space="preserve"> </w:t>
      </w:r>
      <w:r w:rsidR="00DC6F9E">
        <w:rPr>
          <w:rFonts w:ascii="Times New Roman" w:hAnsi="Times New Roman" w:cs="Times New Roman"/>
          <w:sz w:val="24"/>
          <w:szCs w:val="24"/>
        </w:rPr>
        <w:t>–</w:t>
      </w:r>
      <w:r w:rsidR="000178C1">
        <w:rPr>
          <w:rFonts w:ascii="Times New Roman" w:hAnsi="Times New Roman" w:cs="Times New Roman"/>
          <w:sz w:val="24"/>
          <w:szCs w:val="24"/>
        </w:rPr>
        <w:t xml:space="preserve"> </w:t>
      </w:r>
      <w:r>
        <w:rPr>
          <w:rFonts w:ascii="Times New Roman" w:hAnsi="Times New Roman" w:cs="Times New Roman"/>
          <w:sz w:val="24"/>
          <w:szCs w:val="24"/>
        </w:rPr>
        <w:t>1000</w:t>
      </w:r>
      <w:r w:rsidR="00DC6F9E">
        <w:rPr>
          <w:rFonts w:ascii="Times New Roman" w:hAnsi="Times New Roman" w:cs="Times New Roman"/>
          <w:sz w:val="24"/>
          <w:szCs w:val="24"/>
        </w:rPr>
        <w:t xml:space="preserve"> </w:t>
      </w:r>
      <w:r>
        <w:rPr>
          <w:rFonts w:ascii="Times New Roman" w:hAnsi="Times New Roman" w:cs="Times New Roman"/>
          <w:sz w:val="24"/>
          <w:szCs w:val="24"/>
        </w:rPr>
        <w:t xml:space="preserve">Hz) as the concentration of streptavidin increases, mirroring what was observed optically over this concentration range. As shown in </w:t>
      </w:r>
      <w:r w:rsidRPr="007028D6">
        <w:rPr>
          <w:rFonts w:ascii="Times New Roman" w:hAnsi="Times New Roman" w:cs="Times New Roman"/>
          <w:b/>
          <w:bCs/>
          <w:sz w:val="24"/>
          <w:szCs w:val="24"/>
        </w:rPr>
        <w:t>Figure 4</w:t>
      </w:r>
      <w:r w:rsidR="000178C1">
        <w:rPr>
          <w:rFonts w:ascii="Times New Roman" w:hAnsi="Times New Roman" w:cs="Times New Roman"/>
          <w:b/>
          <w:bCs/>
          <w:sz w:val="24"/>
          <w:szCs w:val="24"/>
        </w:rPr>
        <w:t>b</w:t>
      </w:r>
      <w:r>
        <w:rPr>
          <w:rFonts w:ascii="Times New Roman" w:hAnsi="Times New Roman" w:cs="Times New Roman"/>
          <w:b/>
          <w:bCs/>
          <w:sz w:val="24"/>
          <w:szCs w:val="24"/>
        </w:rPr>
        <w:t>,</w:t>
      </w:r>
      <w:r>
        <w:rPr>
          <w:rFonts w:ascii="Times New Roman" w:hAnsi="Times New Roman" w:cs="Times New Roman"/>
          <w:sz w:val="24"/>
          <w:szCs w:val="24"/>
        </w:rPr>
        <w:t xml:space="preserve"> contrary to the impedance changes observed after streptavidin addition in the biotinylated </w:t>
      </w:r>
      <w:proofErr w:type="spellStart"/>
      <w:r>
        <w:rPr>
          <w:rFonts w:ascii="Times New Roman" w:hAnsi="Times New Roman" w:cs="Times New Roman"/>
          <w:sz w:val="24"/>
          <w:szCs w:val="24"/>
        </w:rPr>
        <w:t>biomembrane</w:t>
      </w:r>
      <w:proofErr w:type="spellEnd"/>
      <w:r>
        <w:rPr>
          <w:rFonts w:ascii="Times New Roman" w:hAnsi="Times New Roman" w:cs="Times New Roman"/>
          <w:sz w:val="24"/>
          <w:szCs w:val="24"/>
        </w:rPr>
        <w:t>, the control experiment adding b</w:t>
      </w:r>
      <w:r w:rsidRPr="00ED433E">
        <w:rPr>
          <w:rFonts w:ascii="Times New Roman" w:hAnsi="Times New Roman" w:cs="Times New Roman"/>
          <w:sz w:val="24"/>
          <w:szCs w:val="24"/>
        </w:rPr>
        <w:t>ovine serum albumin</w:t>
      </w:r>
      <w:r>
        <w:rPr>
          <w:rFonts w:ascii="Times New Roman" w:hAnsi="Times New Roman" w:cs="Times New Roman"/>
          <w:sz w:val="24"/>
          <w:szCs w:val="24"/>
        </w:rPr>
        <w:t xml:space="preserve"> (BSA) showed no change in the impedance spectra with increasing concentration of BSA from 0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xml:space="preserve"> to 200 </w:t>
      </w:r>
      <w:proofErr w:type="spellStart"/>
      <w:r>
        <w:rPr>
          <w:rFonts w:ascii="Times New Roman" w:hAnsi="Times New Roman" w:cs="Times New Roman"/>
          <w:sz w:val="24"/>
          <w:szCs w:val="24"/>
        </w:rPr>
        <w:t>nM.</w:t>
      </w:r>
      <w:proofErr w:type="spellEnd"/>
      <w:r>
        <w:rPr>
          <w:rFonts w:ascii="Times New Roman" w:hAnsi="Times New Roman" w:cs="Times New Roman"/>
          <w:sz w:val="24"/>
          <w:szCs w:val="24"/>
        </w:rPr>
        <w:t xml:space="preserve"> These results confirm that the change in signal observed with streptavidin is indeed due to the specific interaction between the biotinylated bilayer and streptavidin.</w:t>
      </w:r>
    </w:p>
    <w:p w14:paraId="566CEA9E" w14:textId="135802BE" w:rsidR="007B4E56" w:rsidRPr="007B4E56" w:rsidRDefault="007B4E56" w:rsidP="007B4E56">
      <w:pPr>
        <w:spacing w:after="0" w:line="480" w:lineRule="auto"/>
        <w:ind w:firstLine="720"/>
        <w:jc w:val="both"/>
        <w:rPr>
          <w:rFonts w:ascii="Times New Roman" w:hAnsi="Times New Roman" w:cs="Times New Roman"/>
          <w:sz w:val="24"/>
          <w:szCs w:val="24"/>
        </w:rPr>
      </w:pPr>
      <w:r w:rsidRPr="00DD4192">
        <w:rPr>
          <w:rFonts w:ascii="Times New Roman" w:eastAsia="PMingLiU" w:hAnsi="Times New Roman" w:cs="Times New Roman"/>
          <w:sz w:val="24"/>
          <w:szCs w:val="24"/>
          <w:lang w:val="en-GB" w:eastAsia="en-US"/>
        </w:rPr>
        <w:t>SLB</w:t>
      </w:r>
      <w:r>
        <w:rPr>
          <w:rFonts w:ascii="Times New Roman" w:eastAsia="PMingLiU" w:hAnsi="Times New Roman" w:cs="Times New Roman"/>
          <w:sz w:val="24"/>
          <w:szCs w:val="24"/>
          <w:lang w:val="en-GB" w:eastAsia="en-US"/>
        </w:rPr>
        <w:t>s</w:t>
      </w:r>
      <w:r w:rsidRPr="00DD4192">
        <w:rPr>
          <w:rFonts w:ascii="Times New Roman" w:eastAsia="PMingLiU" w:hAnsi="Times New Roman" w:cs="Times New Roman"/>
          <w:sz w:val="24"/>
          <w:szCs w:val="24"/>
          <w:lang w:val="en-GB" w:eastAsia="en-US"/>
        </w:rPr>
        <w:t xml:space="preserve"> and the interaction</w:t>
      </w:r>
      <w:r>
        <w:rPr>
          <w:rFonts w:ascii="Times New Roman" w:eastAsia="PMingLiU" w:hAnsi="Times New Roman" w:cs="Times New Roman"/>
          <w:sz w:val="24"/>
          <w:szCs w:val="24"/>
          <w:lang w:val="en-GB" w:eastAsia="en-US"/>
        </w:rPr>
        <w:t>s occurring at the membrane surface</w:t>
      </w:r>
      <w:r w:rsidRPr="00DD4192">
        <w:rPr>
          <w:rFonts w:ascii="Times New Roman" w:eastAsia="PMingLiU" w:hAnsi="Times New Roman" w:cs="Times New Roman"/>
          <w:sz w:val="24"/>
          <w:szCs w:val="24"/>
          <w:lang w:val="en-GB" w:eastAsia="en-US"/>
        </w:rPr>
        <w:t xml:space="preserve"> on electrodes typically lead to significant change</w:t>
      </w:r>
      <w:r>
        <w:rPr>
          <w:rFonts w:ascii="Times New Roman" w:eastAsia="PMingLiU" w:hAnsi="Times New Roman" w:cs="Times New Roman"/>
          <w:sz w:val="24"/>
          <w:szCs w:val="24"/>
          <w:lang w:val="en-GB" w:eastAsia="en-US"/>
        </w:rPr>
        <w:t>s in</w:t>
      </w:r>
      <w:r w:rsidRPr="00DD4192">
        <w:rPr>
          <w:rFonts w:ascii="Times New Roman" w:eastAsia="PMingLiU" w:hAnsi="Times New Roman" w:cs="Times New Roman"/>
          <w:sz w:val="24"/>
          <w:szCs w:val="24"/>
          <w:lang w:val="en-GB" w:eastAsia="en-US"/>
        </w:rPr>
        <w:t xml:space="preserve"> impedance, particularly in mid-range frequenc</w:t>
      </w:r>
      <w:r>
        <w:rPr>
          <w:rFonts w:ascii="Times New Roman" w:eastAsia="PMingLiU" w:hAnsi="Times New Roman" w:cs="Times New Roman"/>
          <w:sz w:val="24"/>
          <w:szCs w:val="24"/>
          <w:lang w:val="en-GB" w:eastAsia="en-US"/>
        </w:rPr>
        <w:t>ies</w:t>
      </w:r>
      <w:r w:rsidRPr="00DD4192">
        <w:rPr>
          <w:rFonts w:ascii="Times New Roman" w:eastAsia="PMingLiU" w:hAnsi="Times New Roman" w:cs="Times New Roman"/>
          <w:sz w:val="24"/>
          <w:szCs w:val="24"/>
          <w:lang w:val="en-GB" w:eastAsia="en-US"/>
        </w:rPr>
        <w:t xml:space="preserve">, between </w:t>
      </w:r>
      <w:r w:rsidRPr="00DD4192">
        <w:rPr>
          <w:rFonts w:ascii="Times New Roman" w:eastAsia="Times New Roman" w:hAnsi="Times New Roman" w:cs="Times New Roman"/>
          <w:color w:val="000000"/>
          <w:sz w:val="24"/>
          <w:szCs w:val="24"/>
          <w:lang w:val="en-GB" w:eastAsia="en-GB"/>
        </w:rPr>
        <w:t>10</w:t>
      </w:r>
      <w:r w:rsidRPr="00DD4192">
        <w:rPr>
          <w:rFonts w:ascii="Times New Roman" w:eastAsia="Times New Roman" w:hAnsi="Times New Roman" w:cs="Times New Roman"/>
          <w:color w:val="000000"/>
          <w:sz w:val="24"/>
          <w:szCs w:val="24"/>
          <w:vertAlign w:val="superscript"/>
          <w:lang w:val="en-GB" w:eastAsia="en-GB"/>
        </w:rPr>
        <w:t>1</w:t>
      </w:r>
      <w:r w:rsidRPr="00DD4192">
        <w:rPr>
          <w:rFonts w:ascii="Times New Roman" w:eastAsia="Times New Roman" w:hAnsi="Times New Roman" w:cs="Times New Roman"/>
          <w:color w:val="000000"/>
          <w:sz w:val="24"/>
          <w:szCs w:val="24"/>
          <w:lang w:val="en-GB" w:eastAsia="en-GB"/>
        </w:rPr>
        <w:t>-10</w:t>
      </w:r>
      <w:r w:rsidRPr="00DD4192">
        <w:rPr>
          <w:rFonts w:ascii="Times New Roman" w:eastAsia="Times New Roman" w:hAnsi="Times New Roman" w:cs="Times New Roman"/>
          <w:color w:val="000000"/>
          <w:sz w:val="24"/>
          <w:szCs w:val="24"/>
          <w:vertAlign w:val="superscript"/>
          <w:lang w:val="en-GB" w:eastAsia="en-GB"/>
        </w:rPr>
        <w:t>4</w:t>
      </w:r>
      <w:r w:rsidRPr="00DD4192">
        <w:rPr>
          <w:rFonts w:ascii="Times New Roman" w:eastAsia="Times New Roman" w:hAnsi="Times New Roman" w:cs="Times New Roman"/>
          <w:color w:val="000000"/>
          <w:sz w:val="24"/>
          <w:szCs w:val="24"/>
          <w:lang w:val="en-GB" w:eastAsia="en-GB"/>
        </w:rPr>
        <w:t xml:space="preserve"> Hz</w:t>
      </w:r>
      <w:r>
        <w:rPr>
          <w:rFonts w:ascii="Times New Roman" w:eastAsia="PMingLiU" w:hAnsi="Times New Roman" w:cs="Times New Roman"/>
          <w:sz w:val="24"/>
          <w:szCs w:val="24"/>
          <w:lang w:val="en-GB" w:eastAsia="en-US"/>
        </w:rPr>
        <w:t xml:space="preserve"> </w:t>
      </w:r>
      <w:r w:rsidRPr="00DD4192">
        <w:rPr>
          <w:rFonts w:ascii="Times New Roman" w:eastAsia="PMingLiU" w:hAnsi="Times New Roman" w:cs="Times New Roman"/>
          <w:sz w:val="24"/>
          <w:szCs w:val="24"/>
          <w:lang w:val="en-GB" w:eastAsia="en-US"/>
        </w:rPr>
        <w:fldChar w:fldCharType="begin"/>
      </w:r>
      <w:r w:rsidR="001D0B41">
        <w:rPr>
          <w:rFonts w:ascii="Times New Roman" w:eastAsia="PMingLiU" w:hAnsi="Times New Roman" w:cs="Times New Roman"/>
          <w:sz w:val="24"/>
          <w:szCs w:val="24"/>
          <w:lang w:val="en-GB" w:eastAsia="en-US"/>
        </w:rPr>
        <w:instrText xml:space="preserve"> ADDIN EN.CITE &lt;EndNote&gt;&lt;Cite&gt;&lt;Author&gt;Atanasov&lt;/Author&gt;&lt;Year&gt;2005&lt;/Year&gt;&lt;RecNum&gt;168&lt;/RecNum&gt;&lt;DisplayText&gt;[33]&lt;/DisplayText&gt;&lt;record&gt;&lt;rec-number&gt;168&lt;/rec-number&gt;&lt;foreign-keys&gt;&lt;key app="EN" db-id="2td9erx599xvfyetfel5azzupwvzxr9r9x05" timestamp="1576826702"&gt;168&lt;/key&gt;&lt;/foreign-keys&gt;&lt;ref-type name="Journal Article"&gt;17&lt;/ref-type&gt;&lt;contributors&gt;&lt;authors&gt;&lt;author&gt;Atanasov, Vladimir&lt;/author&gt;&lt;author&gt;Knorr, Nikolaus&lt;/author&gt;&lt;author&gt;Duran, Randolph S&lt;/author&gt;&lt;author&gt;Ingebrandt, Sven&lt;/author&gt;&lt;author&gt;Offenhäusser, Andreas&lt;/author&gt;&lt;author&gt;Knoll, Wolfgang&lt;/author&gt;&lt;author&gt;Köper, Ingo&lt;/author&gt;&lt;/authors&gt;&lt;/contributors&gt;&lt;titles&gt;&lt;title&gt;Membrane on a chip: A functional tethered lipid bilayer membrane on silicon oxide surfaces&lt;/title&gt;&lt;secondary-title&gt;Biophys J&lt;/secondary-title&gt;&lt;/titles&gt;&lt;periodical&gt;&lt;full-title&gt;Biophys J&lt;/full-title&gt;&lt;/periodical&gt;&lt;pages&gt;1780-1788&lt;/pages&gt;&lt;volume&gt;89&lt;/volume&gt;&lt;number&gt;3&lt;/number&gt;&lt;dates&gt;&lt;year&gt;2005&lt;/year&gt;&lt;/dates&gt;&lt;isbn&gt;0006-3495&lt;/isbn&gt;&lt;urls&gt;&lt;/urls&gt;&lt;/record&gt;&lt;/Cite&gt;&lt;/EndNote&gt;</w:instrText>
      </w:r>
      <w:r w:rsidRPr="00DD4192">
        <w:rPr>
          <w:rFonts w:ascii="Times New Roman" w:eastAsia="PMingLiU" w:hAnsi="Times New Roman" w:cs="Times New Roman"/>
          <w:sz w:val="24"/>
          <w:szCs w:val="24"/>
          <w:lang w:val="en-GB" w:eastAsia="en-US"/>
        </w:rPr>
        <w:fldChar w:fldCharType="separate"/>
      </w:r>
      <w:r>
        <w:rPr>
          <w:rFonts w:ascii="Times New Roman" w:eastAsia="PMingLiU" w:hAnsi="Times New Roman" w:cs="Times New Roman"/>
          <w:noProof/>
          <w:sz w:val="24"/>
          <w:szCs w:val="24"/>
          <w:lang w:val="en-GB" w:eastAsia="en-US"/>
        </w:rPr>
        <w:t>[33]</w:t>
      </w:r>
      <w:r w:rsidRPr="00DD4192">
        <w:rPr>
          <w:rFonts w:ascii="Times New Roman" w:eastAsia="PMingLiU" w:hAnsi="Times New Roman" w:cs="Times New Roman"/>
          <w:sz w:val="24"/>
          <w:szCs w:val="24"/>
          <w:lang w:val="en-GB" w:eastAsia="en-US"/>
        </w:rPr>
        <w:fldChar w:fldCharType="end"/>
      </w:r>
      <w:r>
        <w:rPr>
          <w:rFonts w:ascii="Times New Roman" w:eastAsia="PMingLiU" w:hAnsi="Times New Roman" w:cs="Times New Roman"/>
          <w:sz w:val="24"/>
          <w:szCs w:val="24"/>
          <w:lang w:val="en-GB" w:eastAsia="en-US"/>
        </w:rPr>
        <w:t xml:space="preserve">. </w:t>
      </w:r>
      <w:r>
        <w:rPr>
          <w:rFonts w:ascii="Times New Roman" w:hAnsi="Times New Roman" w:cs="Times New Roman"/>
          <w:sz w:val="24"/>
          <w:szCs w:val="24"/>
        </w:rPr>
        <w:t>T</w:t>
      </w:r>
      <w:r w:rsidRPr="007B4E56">
        <w:rPr>
          <w:rFonts w:ascii="Times New Roman" w:hAnsi="Times New Roman" w:cs="Times New Roman"/>
          <w:sz w:val="24"/>
          <w:szCs w:val="24"/>
        </w:rPr>
        <w:t>he mid-range frequencies are most sensitive for sensing</w:t>
      </w:r>
      <w:r>
        <w:rPr>
          <w:rFonts w:ascii="Times New Roman" w:hAnsi="Times New Roman" w:cs="Times New Roman"/>
          <w:sz w:val="24"/>
          <w:szCs w:val="24"/>
        </w:rPr>
        <w:t xml:space="preserve"> at the membrane surface in this architecture</w:t>
      </w:r>
      <w:r w:rsidRPr="007B4E56">
        <w:rPr>
          <w:rFonts w:ascii="Times New Roman" w:hAnsi="Times New Roman" w:cs="Times New Roman"/>
          <w:sz w:val="24"/>
          <w:szCs w:val="24"/>
        </w:rPr>
        <w:t xml:space="preserve">. </w:t>
      </w:r>
      <w:r>
        <w:rPr>
          <w:rFonts w:ascii="Times New Roman" w:hAnsi="Times New Roman" w:cs="Times New Roman"/>
          <w:sz w:val="24"/>
          <w:szCs w:val="24"/>
        </w:rPr>
        <w:t>At very high frequencies</w:t>
      </w:r>
      <w:r w:rsidRPr="007B4E56">
        <w:rPr>
          <w:rFonts w:ascii="Times New Roman" w:hAnsi="Times New Roman" w:cs="Times New Roman"/>
          <w:sz w:val="24"/>
          <w:szCs w:val="24"/>
        </w:rPr>
        <w:t xml:space="preserve">, the sensitivity is not high because the frequency change is such that the ionic response can only be observed within the electrolyte where fast rearrangements can occur. </w:t>
      </w:r>
      <w:r>
        <w:rPr>
          <w:rFonts w:ascii="Times New Roman" w:hAnsi="Times New Roman" w:cs="Times New Roman"/>
          <w:sz w:val="24"/>
          <w:szCs w:val="24"/>
        </w:rPr>
        <w:t>At very low frequencies</w:t>
      </w:r>
      <w:r w:rsidRPr="007B4E56">
        <w:rPr>
          <w:rFonts w:ascii="Times New Roman" w:hAnsi="Times New Roman" w:cs="Times New Roman"/>
          <w:sz w:val="24"/>
          <w:szCs w:val="24"/>
        </w:rPr>
        <w:t xml:space="preserve">, the </w:t>
      </w:r>
      <w:r>
        <w:rPr>
          <w:rFonts w:ascii="Times New Roman" w:hAnsi="Times New Roman" w:cs="Times New Roman"/>
          <w:sz w:val="24"/>
          <w:szCs w:val="24"/>
        </w:rPr>
        <w:t xml:space="preserve">signal </w:t>
      </w:r>
      <w:r w:rsidRPr="007B4E56">
        <w:rPr>
          <w:rFonts w:ascii="Times New Roman" w:hAnsi="Times New Roman" w:cs="Times New Roman"/>
          <w:sz w:val="24"/>
          <w:szCs w:val="24"/>
        </w:rPr>
        <w:t xml:space="preserve">approaches a DC signal and </w:t>
      </w:r>
      <w:r>
        <w:rPr>
          <w:rFonts w:ascii="Times New Roman" w:hAnsi="Times New Roman" w:cs="Times New Roman"/>
          <w:sz w:val="24"/>
          <w:szCs w:val="24"/>
        </w:rPr>
        <w:t xml:space="preserve">monitors very </w:t>
      </w:r>
      <w:r w:rsidRPr="007B4E56">
        <w:rPr>
          <w:rFonts w:ascii="Times New Roman" w:hAnsi="Times New Roman" w:cs="Times New Roman"/>
          <w:sz w:val="24"/>
          <w:szCs w:val="24"/>
        </w:rPr>
        <w:t xml:space="preserve">slow timescale changes. In the intermediate </w:t>
      </w:r>
      <w:r>
        <w:rPr>
          <w:rFonts w:ascii="Times New Roman" w:hAnsi="Times New Roman" w:cs="Times New Roman"/>
          <w:sz w:val="24"/>
          <w:szCs w:val="24"/>
        </w:rPr>
        <w:t xml:space="preserve">frequency </w:t>
      </w:r>
      <w:r w:rsidRPr="007B4E56">
        <w:rPr>
          <w:rFonts w:ascii="Times New Roman" w:hAnsi="Times New Roman" w:cs="Times New Roman"/>
          <w:sz w:val="24"/>
          <w:szCs w:val="24"/>
        </w:rPr>
        <w:t>range, we are sensitive to the membrane because the ionic arrangements are influenced by both the electrolyte and the membrane environment.</w:t>
      </w:r>
      <w:r w:rsidRPr="007B4E56">
        <w:rPr>
          <w:rFonts w:ascii="Times New Roman" w:eastAsia="PMingLiU" w:hAnsi="Times New Roman" w:cs="Times New Roman"/>
          <w:sz w:val="24"/>
          <w:szCs w:val="24"/>
          <w:lang w:val="en-GB" w:eastAsia="en-US"/>
        </w:rPr>
        <w:t xml:space="preserve"> </w:t>
      </w:r>
    </w:p>
    <w:p w14:paraId="3E9977E7" w14:textId="0930FDD8" w:rsidR="000B5BA7" w:rsidRDefault="00F64112" w:rsidP="00764CCE">
      <w:pPr>
        <w:spacing w:line="240" w:lineRule="auto"/>
        <w:jc w:val="both"/>
        <w:rPr>
          <w:rFonts w:ascii="Times New Roman" w:hAnsi="Times New Roman" w:cs="Times New Roman"/>
          <w:sz w:val="24"/>
          <w:szCs w:val="24"/>
        </w:rPr>
      </w:pPr>
      <w:r>
        <w:rPr>
          <w:rFonts w:ascii="Times New Roman" w:hAnsi="Times New Roman" w:cs="Times New Roman"/>
          <w:b/>
          <w:bCs/>
          <w:noProof/>
          <w:sz w:val="24"/>
          <w:szCs w:val="24"/>
          <w:lang w:eastAsia="en-US"/>
        </w:rPr>
        <w:lastRenderedPageBreak/>
        <w:drawing>
          <wp:inline distT="0" distB="0" distL="0" distR="0" wp14:anchorId="1DEC9EBA" wp14:editId="0D3FE9FC">
            <wp:extent cx="5959475" cy="510030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69096" cy="5108537"/>
                    </a:xfrm>
                    <a:prstGeom prst="rect">
                      <a:avLst/>
                    </a:prstGeom>
                    <a:noFill/>
                  </pic:spPr>
                </pic:pic>
              </a:graphicData>
            </a:graphic>
          </wp:inline>
        </w:drawing>
      </w:r>
      <w:r w:rsidR="000B5BA7">
        <w:rPr>
          <w:rFonts w:ascii="Times New Roman" w:hAnsi="Times New Roman" w:cs="Times New Roman"/>
          <w:b/>
          <w:bCs/>
          <w:sz w:val="24"/>
          <w:szCs w:val="24"/>
        </w:rPr>
        <w:t>Figure 4.</w:t>
      </w:r>
      <w:r w:rsidR="000B5BA7">
        <w:rPr>
          <w:rFonts w:ascii="Times New Roman" w:hAnsi="Times New Roman" w:cs="Times New Roman"/>
          <w:sz w:val="24"/>
          <w:szCs w:val="24"/>
        </w:rPr>
        <w:t xml:space="preserve"> </w:t>
      </w:r>
      <w:r w:rsidR="00764CCE">
        <w:rPr>
          <w:rFonts w:ascii="Times New Roman" w:hAnsi="Times New Roman" w:cs="Times New Roman"/>
          <w:sz w:val="24"/>
          <w:szCs w:val="24"/>
        </w:rPr>
        <w:t>Characterization of protein-ligand binding through electrochemical impedance spectroscopy. (</w:t>
      </w:r>
      <w:r w:rsidR="004B30D3">
        <w:rPr>
          <w:rFonts w:ascii="Times New Roman" w:hAnsi="Times New Roman" w:cs="Times New Roman"/>
          <w:sz w:val="24"/>
          <w:szCs w:val="24"/>
        </w:rPr>
        <w:t>a</w:t>
      </w:r>
      <w:r w:rsidR="00764CCE">
        <w:rPr>
          <w:rFonts w:ascii="Times New Roman" w:hAnsi="Times New Roman" w:cs="Times New Roman"/>
          <w:sz w:val="24"/>
          <w:szCs w:val="24"/>
        </w:rPr>
        <w:t>)</w:t>
      </w:r>
      <w:r w:rsidR="00764CCE">
        <w:rPr>
          <w:rFonts w:ascii="Times New Roman" w:hAnsi="Times New Roman" w:cs="Times New Roman" w:hint="eastAsia"/>
          <w:sz w:val="24"/>
          <w:szCs w:val="24"/>
        </w:rPr>
        <w:t xml:space="preserve"> </w:t>
      </w:r>
      <w:r w:rsidR="007C599D">
        <w:rPr>
          <w:rFonts w:ascii="Times New Roman" w:hAnsi="Times New Roman" w:cs="Times New Roman"/>
          <w:sz w:val="24"/>
          <w:szCs w:val="24"/>
        </w:rPr>
        <w:t>Illustration</w:t>
      </w:r>
      <w:r w:rsidR="00764CCE">
        <w:rPr>
          <w:rFonts w:ascii="Times New Roman" w:hAnsi="Times New Roman" w:cs="Times New Roman"/>
          <w:sz w:val="24"/>
          <w:szCs w:val="24"/>
        </w:rPr>
        <w:t xml:space="preserve"> of streptavidin binding to biotinylated SLB</w:t>
      </w:r>
      <w:r w:rsidR="000D698C">
        <w:rPr>
          <w:rFonts w:ascii="Times New Roman" w:hAnsi="Times New Roman" w:cs="Times New Roman"/>
          <w:sz w:val="24"/>
          <w:szCs w:val="24"/>
        </w:rPr>
        <w:t xml:space="preserve"> and</w:t>
      </w:r>
      <w:r w:rsidR="004B30D3">
        <w:rPr>
          <w:rFonts w:ascii="Times New Roman" w:hAnsi="Times New Roman" w:cs="Times New Roman"/>
          <w:sz w:val="24"/>
          <w:szCs w:val="24"/>
        </w:rPr>
        <w:t xml:space="preserve"> </w:t>
      </w:r>
      <w:r w:rsidR="000178C1">
        <w:rPr>
          <w:rFonts w:ascii="Times New Roman" w:hAnsi="Times New Roman" w:cs="Times New Roman"/>
          <w:sz w:val="24"/>
          <w:szCs w:val="24"/>
        </w:rPr>
        <w:t xml:space="preserve">the corresponding </w:t>
      </w:r>
      <w:r w:rsidR="006B2194">
        <w:rPr>
          <w:rFonts w:ascii="Times New Roman" w:hAnsi="Times New Roman" w:cs="Times New Roman"/>
          <w:sz w:val="24"/>
          <w:szCs w:val="24"/>
        </w:rPr>
        <w:t xml:space="preserve">Bode plot characterizing the electrical response on the </w:t>
      </w:r>
      <w:r w:rsidR="007C599D">
        <w:rPr>
          <w:rFonts w:ascii="Times New Roman" w:hAnsi="Times New Roman" w:cs="Times New Roman"/>
          <w:sz w:val="24"/>
          <w:szCs w:val="24"/>
        </w:rPr>
        <w:t>SLB after incubation with</w:t>
      </w:r>
      <w:r w:rsidR="004B30D3">
        <w:rPr>
          <w:rFonts w:ascii="Times New Roman" w:hAnsi="Times New Roman" w:cs="Times New Roman"/>
          <w:sz w:val="24"/>
          <w:szCs w:val="24"/>
        </w:rPr>
        <w:t xml:space="preserve"> streptavidin</w:t>
      </w:r>
      <w:r w:rsidR="006B2194">
        <w:rPr>
          <w:rFonts w:ascii="Times New Roman" w:hAnsi="Times New Roman" w:cs="Times New Roman"/>
          <w:sz w:val="24"/>
          <w:szCs w:val="24"/>
        </w:rPr>
        <w:t xml:space="preserve"> at various concentrations</w:t>
      </w:r>
      <w:r w:rsidR="004B30D3">
        <w:rPr>
          <w:rFonts w:ascii="Times New Roman" w:hAnsi="Times New Roman" w:cs="Times New Roman"/>
          <w:sz w:val="24"/>
          <w:szCs w:val="24"/>
        </w:rPr>
        <w:t>.</w:t>
      </w:r>
      <w:r w:rsidR="00764CCE">
        <w:rPr>
          <w:rFonts w:ascii="Times New Roman" w:hAnsi="Times New Roman" w:cs="Times New Roman"/>
          <w:sz w:val="24"/>
          <w:szCs w:val="24"/>
        </w:rPr>
        <w:t xml:space="preserve"> (</w:t>
      </w:r>
      <w:r w:rsidR="000D698C">
        <w:rPr>
          <w:rFonts w:ascii="Times New Roman" w:hAnsi="Times New Roman" w:cs="Times New Roman"/>
          <w:sz w:val="24"/>
          <w:szCs w:val="24"/>
        </w:rPr>
        <w:t>b</w:t>
      </w:r>
      <w:r w:rsidR="00764CCE">
        <w:rPr>
          <w:rFonts w:ascii="Times New Roman" w:hAnsi="Times New Roman" w:cs="Times New Roman"/>
          <w:sz w:val="24"/>
          <w:szCs w:val="24"/>
        </w:rPr>
        <w:t xml:space="preserve">) </w:t>
      </w:r>
      <w:r w:rsidR="007C599D">
        <w:rPr>
          <w:rFonts w:ascii="Times New Roman" w:hAnsi="Times New Roman" w:cs="Times New Roman"/>
          <w:sz w:val="24"/>
          <w:szCs w:val="24"/>
        </w:rPr>
        <w:t>Illustration</w:t>
      </w:r>
      <w:r w:rsidR="00764CCE">
        <w:rPr>
          <w:rFonts w:ascii="Times New Roman" w:hAnsi="Times New Roman" w:cs="Times New Roman"/>
          <w:sz w:val="24"/>
          <w:szCs w:val="24"/>
        </w:rPr>
        <w:t xml:space="preserve"> of BSA </w:t>
      </w:r>
      <w:r w:rsidR="006B2194">
        <w:rPr>
          <w:rFonts w:ascii="Times New Roman" w:hAnsi="Times New Roman" w:cs="Times New Roman"/>
          <w:sz w:val="24"/>
          <w:szCs w:val="24"/>
        </w:rPr>
        <w:t>unable t</w:t>
      </w:r>
      <w:r w:rsidR="00764CCE">
        <w:rPr>
          <w:rFonts w:ascii="Times New Roman" w:hAnsi="Times New Roman" w:cs="Times New Roman"/>
          <w:sz w:val="24"/>
          <w:szCs w:val="24"/>
        </w:rPr>
        <w:t xml:space="preserve">o </w:t>
      </w:r>
      <w:r w:rsidR="000178C1">
        <w:rPr>
          <w:rFonts w:ascii="Times New Roman" w:hAnsi="Times New Roman" w:cs="Times New Roman"/>
          <w:sz w:val="24"/>
          <w:szCs w:val="24"/>
        </w:rPr>
        <w:t>bind</w:t>
      </w:r>
      <w:r w:rsidR="006B2194">
        <w:rPr>
          <w:rFonts w:ascii="Times New Roman" w:hAnsi="Times New Roman" w:cs="Times New Roman"/>
          <w:sz w:val="24"/>
          <w:szCs w:val="24"/>
        </w:rPr>
        <w:t xml:space="preserve"> to </w:t>
      </w:r>
      <w:r w:rsidR="000178C1">
        <w:rPr>
          <w:rFonts w:ascii="Times New Roman" w:hAnsi="Times New Roman" w:cs="Times New Roman"/>
          <w:sz w:val="24"/>
          <w:szCs w:val="24"/>
        </w:rPr>
        <w:t xml:space="preserve">a </w:t>
      </w:r>
      <w:r w:rsidR="00764CCE">
        <w:rPr>
          <w:rFonts w:ascii="Times New Roman" w:hAnsi="Times New Roman" w:cs="Times New Roman"/>
          <w:sz w:val="24"/>
          <w:szCs w:val="24"/>
        </w:rPr>
        <w:t>biotinylated SLB</w:t>
      </w:r>
      <w:r w:rsidR="000D698C">
        <w:rPr>
          <w:rFonts w:ascii="Times New Roman" w:hAnsi="Times New Roman" w:cs="Times New Roman"/>
          <w:sz w:val="24"/>
          <w:szCs w:val="24"/>
        </w:rPr>
        <w:t xml:space="preserve"> and</w:t>
      </w:r>
      <w:r w:rsidR="004B30D3">
        <w:rPr>
          <w:rFonts w:ascii="Times New Roman" w:hAnsi="Times New Roman" w:cs="Times New Roman"/>
          <w:sz w:val="24"/>
          <w:szCs w:val="24"/>
        </w:rPr>
        <w:t xml:space="preserve"> </w:t>
      </w:r>
      <w:r w:rsidR="00F2566B">
        <w:rPr>
          <w:rFonts w:ascii="Times New Roman" w:hAnsi="Times New Roman" w:cs="Times New Roman"/>
          <w:sz w:val="24"/>
          <w:szCs w:val="24"/>
        </w:rPr>
        <w:t xml:space="preserve">the </w:t>
      </w:r>
      <w:r w:rsidR="006B2194">
        <w:rPr>
          <w:rFonts w:ascii="Times New Roman" w:hAnsi="Times New Roman" w:cs="Times New Roman"/>
          <w:sz w:val="24"/>
          <w:szCs w:val="24"/>
        </w:rPr>
        <w:t xml:space="preserve">corresponding Bode plot </w:t>
      </w:r>
      <w:r w:rsidR="004B30D3">
        <w:rPr>
          <w:rFonts w:ascii="Times New Roman" w:hAnsi="Times New Roman" w:cs="Times New Roman"/>
          <w:sz w:val="24"/>
          <w:szCs w:val="24"/>
        </w:rPr>
        <w:t xml:space="preserve">for </w:t>
      </w:r>
      <w:r w:rsidR="007C599D">
        <w:rPr>
          <w:rFonts w:ascii="Times New Roman" w:hAnsi="Times New Roman" w:cs="Times New Roman"/>
          <w:sz w:val="24"/>
          <w:szCs w:val="24"/>
        </w:rPr>
        <w:t xml:space="preserve">the SLB after incubation with </w:t>
      </w:r>
      <w:r w:rsidR="004B30D3">
        <w:rPr>
          <w:rFonts w:ascii="Times New Roman" w:hAnsi="Times New Roman" w:cs="Times New Roman"/>
          <w:sz w:val="24"/>
          <w:szCs w:val="24"/>
        </w:rPr>
        <w:t>BSA</w:t>
      </w:r>
      <w:r w:rsidR="006B2194">
        <w:rPr>
          <w:rFonts w:ascii="Times New Roman" w:hAnsi="Times New Roman" w:cs="Times New Roman"/>
          <w:sz w:val="24"/>
          <w:szCs w:val="24"/>
        </w:rPr>
        <w:t xml:space="preserve"> at various concentrations</w:t>
      </w:r>
      <w:r w:rsidR="004B30D3">
        <w:rPr>
          <w:rFonts w:ascii="Times New Roman" w:hAnsi="Times New Roman" w:cs="Times New Roman"/>
          <w:sz w:val="24"/>
          <w:szCs w:val="24"/>
        </w:rPr>
        <w:t>.</w:t>
      </w:r>
    </w:p>
    <w:p w14:paraId="239DAB27" w14:textId="72BBC53E" w:rsidR="00C8720A" w:rsidRDefault="00C8720A" w:rsidP="00764CCE">
      <w:pPr>
        <w:spacing w:line="240" w:lineRule="auto"/>
        <w:jc w:val="both"/>
        <w:rPr>
          <w:rFonts w:ascii="Times New Roman" w:hAnsi="Times New Roman" w:cs="Times New Roman"/>
          <w:sz w:val="24"/>
          <w:szCs w:val="24"/>
        </w:rPr>
      </w:pPr>
    </w:p>
    <w:p w14:paraId="709C21C8" w14:textId="1D830189" w:rsidR="000178C1" w:rsidRDefault="00DC6F9E" w:rsidP="007B4E5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810506">
        <w:rPr>
          <w:rFonts w:ascii="Times New Roman" w:hAnsi="Times New Roman" w:cs="Times New Roman"/>
          <w:sz w:val="24"/>
          <w:szCs w:val="24"/>
        </w:rPr>
        <w:t>o show more cle</w:t>
      </w:r>
      <w:r w:rsidR="00E404DF">
        <w:rPr>
          <w:rFonts w:ascii="Times New Roman" w:hAnsi="Times New Roman" w:cs="Times New Roman"/>
          <w:sz w:val="24"/>
          <w:szCs w:val="24"/>
        </w:rPr>
        <w:t>arly the concentration dependence</w:t>
      </w:r>
      <w:r w:rsidR="00810506">
        <w:rPr>
          <w:rFonts w:ascii="Times New Roman" w:hAnsi="Times New Roman" w:cs="Times New Roman"/>
          <w:sz w:val="24"/>
          <w:szCs w:val="24"/>
        </w:rPr>
        <w:t xml:space="preserve"> effect</w:t>
      </w:r>
      <w:r w:rsidR="00194771">
        <w:rPr>
          <w:rFonts w:ascii="Times New Roman" w:hAnsi="Times New Roman" w:cs="Times New Roman"/>
          <w:sz w:val="24"/>
          <w:szCs w:val="24"/>
        </w:rPr>
        <w:t xml:space="preserve"> </w:t>
      </w:r>
      <w:r w:rsidR="00E404DF">
        <w:rPr>
          <w:rFonts w:ascii="Times New Roman" w:hAnsi="Times New Roman" w:cs="Times New Roman"/>
          <w:sz w:val="24"/>
          <w:szCs w:val="24"/>
        </w:rPr>
        <w:t>on</w:t>
      </w:r>
      <w:r w:rsidR="00810506">
        <w:rPr>
          <w:rFonts w:ascii="Times New Roman" w:hAnsi="Times New Roman" w:cs="Times New Roman"/>
          <w:sz w:val="24"/>
          <w:szCs w:val="24"/>
        </w:rPr>
        <w:t xml:space="preserve"> protein binding using EIS, </w:t>
      </w:r>
      <w:r w:rsidR="00C8720A">
        <w:rPr>
          <w:rFonts w:ascii="Times New Roman" w:hAnsi="Times New Roman" w:cs="Times New Roman"/>
          <w:sz w:val="24"/>
          <w:szCs w:val="24"/>
        </w:rPr>
        <w:t xml:space="preserve">we </w:t>
      </w:r>
      <w:r w:rsidR="00810506">
        <w:rPr>
          <w:rFonts w:ascii="Times New Roman" w:hAnsi="Times New Roman" w:cs="Times New Roman"/>
          <w:sz w:val="24"/>
          <w:szCs w:val="24"/>
        </w:rPr>
        <w:t>chose to present the relative impedance change</w:t>
      </w:r>
      <w:r w:rsidR="00C8720A">
        <w:rPr>
          <w:rFonts w:ascii="Times New Roman" w:hAnsi="Times New Roman" w:cs="Times New Roman"/>
          <w:sz w:val="24"/>
          <w:szCs w:val="24"/>
        </w:rPr>
        <w:t xml:space="preserve"> at </w:t>
      </w:r>
      <w:r w:rsidR="00810506">
        <w:rPr>
          <w:rFonts w:ascii="Times New Roman" w:hAnsi="Times New Roman" w:cs="Times New Roman"/>
          <w:sz w:val="24"/>
          <w:szCs w:val="24"/>
        </w:rPr>
        <w:t xml:space="preserve">a </w:t>
      </w:r>
      <w:r w:rsidR="00C8720A">
        <w:rPr>
          <w:rFonts w:ascii="Times New Roman" w:hAnsi="Times New Roman" w:cs="Times New Roman"/>
          <w:sz w:val="24"/>
          <w:szCs w:val="24"/>
        </w:rPr>
        <w:t>single frequency</w:t>
      </w:r>
      <w:r w:rsidR="007B4E56">
        <w:rPr>
          <w:rFonts w:ascii="Times New Roman" w:hAnsi="Times New Roman" w:cs="Times New Roman"/>
          <w:sz w:val="24"/>
          <w:szCs w:val="24"/>
        </w:rPr>
        <w:t xml:space="preserve"> where</w:t>
      </w:r>
      <w:r w:rsidR="00810506">
        <w:rPr>
          <w:rFonts w:ascii="Times New Roman" w:hAnsi="Times New Roman" w:cs="Times New Roman"/>
          <w:sz w:val="24"/>
          <w:szCs w:val="24"/>
        </w:rPr>
        <w:t xml:space="preserve"> we observe the maximum change in the EIS spectra</w:t>
      </w:r>
      <w:bookmarkStart w:id="7" w:name="_Hlk27748025"/>
      <w:r w:rsidR="00BA0CD8">
        <w:rPr>
          <w:rFonts w:ascii="Times New Roman" w:hAnsi="Times New Roman" w:cs="Times New Roman" w:hint="eastAsia"/>
          <w:sz w:val="24"/>
          <w:szCs w:val="24"/>
        </w:rPr>
        <w:t>.</w:t>
      </w:r>
      <w:r w:rsidR="00BB7D43">
        <w:rPr>
          <w:rFonts w:ascii="Times New Roman" w:hAnsi="Times New Roman" w:cs="Times New Roman"/>
          <w:sz w:val="24"/>
          <w:szCs w:val="24"/>
        </w:rPr>
        <w:t xml:space="preserve"> </w:t>
      </w:r>
      <w:bookmarkStart w:id="8" w:name="_Hlk27747343"/>
      <w:r w:rsidR="007B4E56">
        <w:rPr>
          <w:rFonts w:ascii="Times New Roman" w:hAnsi="Times New Roman" w:cs="Times New Roman"/>
          <w:sz w:val="24"/>
          <w:szCs w:val="24"/>
        </w:rPr>
        <w:t xml:space="preserve">As points of comparison, </w:t>
      </w:r>
      <w:proofErr w:type="spellStart"/>
      <w:r w:rsidR="007B4E56">
        <w:rPr>
          <w:rFonts w:ascii="Times New Roman" w:hAnsi="Times New Roman" w:cs="Times New Roman"/>
          <w:sz w:val="24"/>
          <w:szCs w:val="24"/>
        </w:rPr>
        <w:t>i</w:t>
      </w:r>
      <w:proofErr w:type="spellEnd"/>
      <w:r w:rsidR="00DD4192" w:rsidRPr="00DD4192">
        <w:rPr>
          <w:rFonts w:ascii="Times New Roman" w:eastAsia="Times New Roman" w:hAnsi="Times New Roman" w:cs="Times New Roman"/>
          <w:color w:val="000000"/>
          <w:sz w:val="24"/>
          <w:szCs w:val="24"/>
          <w:lang w:val="en-GB" w:eastAsia="en-GB"/>
        </w:rPr>
        <w:t xml:space="preserve">n a previous study, </w:t>
      </w:r>
      <w:proofErr w:type="spellStart"/>
      <w:r w:rsidR="00DD4192" w:rsidRPr="00DD4192">
        <w:rPr>
          <w:rFonts w:ascii="Times New Roman" w:eastAsia="Times New Roman" w:hAnsi="Times New Roman" w:cs="Times New Roman"/>
          <w:color w:val="000000"/>
          <w:sz w:val="24"/>
          <w:szCs w:val="24"/>
          <w:lang w:val="en-GB" w:eastAsia="en-GB"/>
        </w:rPr>
        <w:t>Poltorak</w:t>
      </w:r>
      <w:proofErr w:type="spellEnd"/>
      <w:r w:rsidR="00DD4192" w:rsidRPr="00DD4192">
        <w:rPr>
          <w:rFonts w:ascii="Times New Roman" w:eastAsia="Times New Roman" w:hAnsi="Times New Roman" w:cs="Times New Roman"/>
          <w:color w:val="000000"/>
          <w:sz w:val="24"/>
          <w:szCs w:val="24"/>
          <w:lang w:val="en-GB" w:eastAsia="en-GB"/>
        </w:rPr>
        <w:t xml:space="preserve"> et al. </w:t>
      </w:r>
      <w:r w:rsidR="00DD4192" w:rsidRPr="00DD4192">
        <w:rPr>
          <w:rFonts w:ascii="Times New Roman" w:eastAsia="Times New Roman" w:hAnsi="Times New Roman" w:cs="Times New Roman"/>
          <w:color w:val="000000"/>
          <w:sz w:val="24"/>
          <w:szCs w:val="24"/>
          <w:lang w:val="en-GB" w:eastAsia="en-GB"/>
        </w:rPr>
        <w:fldChar w:fldCharType="begin"/>
      </w:r>
      <w:r w:rsidR="001D0B41">
        <w:rPr>
          <w:rFonts w:ascii="Times New Roman" w:eastAsia="Times New Roman" w:hAnsi="Times New Roman" w:cs="Times New Roman"/>
          <w:color w:val="000000"/>
          <w:sz w:val="24"/>
          <w:szCs w:val="24"/>
          <w:lang w:val="en-GB" w:eastAsia="en-GB"/>
        </w:rPr>
        <w:instrText xml:space="preserve"> ADDIN EN.CITE &lt;EndNote&gt;&lt;Cite&gt;&lt;Author&gt;Poltorak&lt;/Author&gt;&lt;Year&gt;2018&lt;/Year&gt;&lt;RecNum&gt;166&lt;/RecNum&gt;&lt;DisplayText&gt;[34]&lt;/DisplayText&gt;&lt;record&gt;&lt;rec-number&gt;166&lt;/rec-number&gt;&lt;foreign-keys&gt;&lt;key app="EN" db-id="2td9erx599xvfyetfel5azzupwvzxr9r9x05" timestamp="1576650937"&gt;166&lt;/key&gt;&lt;/foreign-keys&gt;&lt;ref-type name="Journal Article"&gt;17&lt;/ref-type&gt;&lt;contributors&gt;&lt;authors&gt;&lt;author&gt;Poltorak, Lukasz&lt;/author&gt;&lt;author&gt;Verheijden, Mark L&lt;/author&gt;&lt;author&gt;Bosma, Duco&lt;/author&gt;&lt;author&gt;Jonkheijm, Pascal&lt;/author&gt;&lt;author&gt;de Smet, Louis CPM&lt;/author&gt;&lt;author&gt;Sudhölter, Ernst JR &lt;/author&gt;&lt;/authors&gt;&lt;/contributors&gt;&lt;titles&gt;&lt;title&gt;Lipid bilayers cushioned with polyelectrolyte-based films on doped silicon surfaces&lt;/title&gt;&lt;secondary-title&gt;Biochim Biophys Acta Biomembr&lt;/secondary-title&gt;&lt;/titles&gt;&lt;periodical&gt;&lt;full-title&gt;Biochim Biophys Acta Biomembr&lt;/full-title&gt;&lt;/periodical&gt;&lt;pages&gt;2669-2680&lt;/pages&gt;&lt;volume&gt;1860&lt;/volume&gt;&lt;number&gt;12&lt;/number&gt;&lt;dates&gt;&lt;year&gt;2018&lt;/year&gt;&lt;/dates&gt;&lt;isbn&gt;0005-2736&lt;/isbn&gt;&lt;urls&gt;&lt;/urls&gt;&lt;/record&gt;&lt;/Cite&gt;&lt;/EndNote&gt;</w:instrText>
      </w:r>
      <w:r w:rsidR="00DD4192" w:rsidRPr="00DD4192">
        <w:rPr>
          <w:rFonts w:ascii="Times New Roman" w:eastAsia="Times New Roman" w:hAnsi="Times New Roman" w:cs="Times New Roman"/>
          <w:color w:val="000000"/>
          <w:sz w:val="24"/>
          <w:szCs w:val="24"/>
          <w:lang w:val="en-GB" w:eastAsia="en-GB"/>
        </w:rPr>
        <w:fldChar w:fldCharType="separate"/>
      </w:r>
      <w:r w:rsidR="00DD4192">
        <w:rPr>
          <w:rFonts w:ascii="Times New Roman" w:eastAsia="Times New Roman" w:hAnsi="Times New Roman" w:cs="Times New Roman"/>
          <w:noProof/>
          <w:color w:val="000000"/>
          <w:sz w:val="24"/>
          <w:szCs w:val="24"/>
          <w:lang w:val="en-GB" w:eastAsia="en-GB"/>
        </w:rPr>
        <w:t>[34]</w:t>
      </w:r>
      <w:r w:rsidR="00DD4192" w:rsidRPr="00DD4192">
        <w:rPr>
          <w:rFonts w:ascii="Times New Roman" w:eastAsia="Times New Roman" w:hAnsi="Times New Roman" w:cs="Times New Roman"/>
          <w:color w:val="000000"/>
          <w:sz w:val="24"/>
          <w:szCs w:val="24"/>
          <w:lang w:val="en-GB" w:eastAsia="en-GB"/>
        </w:rPr>
        <w:fldChar w:fldCharType="end"/>
      </w:r>
      <w:r w:rsidR="00DD4192" w:rsidRPr="00DD4192">
        <w:rPr>
          <w:rFonts w:ascii="Times New Roman" w:eastAsia="Times New Roman" w:hAnsi="Times New Roman" w:cs="Times New Roman"/>
          <w:color w:val="000000"/>
          <w:sz w:val="24"/>
          <w:szCs w:val="24"/>
          <w:lang w:val="en-GB" w:eastAsia="en-GB"/>
        </w:rPr>
        <w:t xml:space="preserve"> </w:t>
      </w:r>
      <w:r w:rsidR="00E404DF">
        <w:rPr>
          <w:rFonts w:ascii="Times New Roman" w:eastAsia="Times New Roman" w:hAnsi="Times New Roman" w:cs="Times New Roman"/>
          <w:color w:val="000000"/>
          <w:sz w:val="24"/>
          <w:szCs w:val="24"/>
          <w:lang w:val="en-GB" w:eastAsia="en-GB"/>
        </w:rPr>
        <w:t xml:space="preserve">demonstrated </w:t>
      </w:r>
      <w:r w:rsidR="00DD4192" w:rsidRPr="00DD4192">
        <w:rPr>
          <w:rFonts w:ascii="Times New Roman" w:eastAsia="Times New Roman" w:hAnsi="Times New Roman" w:cs="Times New Roman"/>
          <w:color w:val="000000"/>
          <w:sz w:val="24"/>
          <w:szCs w:val="24"/>
          <w:lang w:val="en-GB" w:eastAsia="en-GB"/>
        </w:rPr>
        <w:t>SLB formation on polyelectrolyte-based films on doped silicon surfaces. The</w:t>
      </w:r>
      <w:r w:rsidR="00E404DF">
        <w:rPr>
          <w:rFonts w:ascii="Times New Roman" w:eastAsia="Times New Roman" w:hAnsi="Times New Roman" w:cs="Times New Roman"/>
          <w:color w:val="000000"/>
          <w:sz w:val="24"/>
          <w:szCs w:val="24"/>
          <w:lang w:val="en-GB" w:eastAsia="en-GB"/>
        </w:rPr>
        <w:t>ir</w:t>
      </w:r>
      <w:r w:rsidR="00DD4192" w:rsidRPr="00DD4192">
        <w:rPr>
          <w:rFonts w:ascii="Times New Roman" w:eastAsia="Times New Roman" w:hAnsi="Times New Roman" w:cs="Times New Roman"/>
          <w:color w:val="000000"/>
          <w:sz w:val="24"/>
          <w:szCs w:val="24"/>
          <w:lang w:val="en-GB" w:eastAsia="en-GB"/>
        </w:rPr>
        <w:t xml:space="preserve"> results </w:t>
      </w:r>
      <w:r w:rsidR="00E404DF">
        <w:rPr>
          <w:rFonts w:ascii="Times New Roman" w:eastAsia="Times New Roman" w:hAnsi="Times New Roman" w:cs="Times New Roman"/>
          <w:color w:val="000000"/>
          <w:sz w:val="24"/>
          <w:szCs w:val="24"/>
          <w:lang w:val="en-GB" w:eastAsia="en-GB"/>
        </w:rPr>
        <w:t>show a reproducible increase in</w:t>
      </w:r>
      <w:r w:rsidR="00DD4192" w:rsidRPr="00DD4192">
        <w:rPr>
          <w:rFonts w:ascii="Times New Roman" w:eastAsia="Times New Roman" w:hAnsi="Times New Roman" w:cs="Times New Roman"/>
          <w:color w:val="000000"/>
          <w:sz w:val="24"/>
          <w:szCs w:val="24"/>
          <w:lang w:val="en-GB" w:eastAsia="en-GB"/>
        </w:rPr>
        <w:t xml:space="preserve"> impedance in the range of 10</w:t>
      </w:r>
      <w:r w:rsidR="00DD4192" w:rsidRPr="00DD4192">
        <w:rPr>
          <w:rFonts w:ascii="Times New Roman" w:eastAsia="Times New Roman" w:hAnsi="Times New Roman" w:cs="Times New Roman"/>
          <w:color w:val="000000"/>
          <w:sz w:val="24"/>
          <w:szCs w:val="24"/>
          <w:vertAlign w:val="superscript"/>
          <w:lang w:val="en-GB" w:eastAsia="en-GB"/>
        </w:rPr>
        <w:t>1</w:t>
      </w:r>
      <w:r w:rsidR="00DD4192" w:rsidRPr="00DD4192">
        <w:rPr>
          <w:rFonts w:ascii="Times New Roman" w:eastAsia="Times New Roman" w:hAnsi="Times New Roman" w:cs="Times New Roman"/>
          <w:color w:val="000000"/>
          <w:sz w:val="24"/>
          <w:szCs w:val="24"/>
          <w:lang w:val="en-GB" w:eastAsia="en-GB"/>
        </w:rPr>
        <w:t>-10</w:t>
      </w:r>
      <w:r w:rsidR="00DD4192" w:rsidRPr="00DD4192">
        <w:rPr>
          <w:rFonts w:ascii="Times New Roman" w:eastAsia="Times New Roman" w:hAnsi="Times New Roman" w:cs="Times New Roman"/>
          <w:color w:val="000000"/>
          <w:sz w:val="24"/>
          <w:szCs w:val="24"/>
          <w:vertAlign w:val="superscript"/>
          <w:lang w:val="en-GB" w:eastAsia="en-GB"/>
        </w:rPr>
        <w:t>4</w:t>
      </w:r>
      <w:r w:rsidR="00DD4192" w:rsidRPr="00DD4192">
        <w:rPr>
          <w:rFonts w:ascii="Times New Roman" w:eastAsia="Times New Roman" w:hAnsi="Times New Roman" w:cs="Times New Roman"/>
          <w:color w:val="000000"/>
          <w:sz w:val="24"/>
          <w:szCs w:val="24"/>
          <w:lang w:val="en-GB" w:eastAsia="en-GB"/>
        </w:rPr>
        <w:t xml:space="preserve"> Hz due to the deposit</w:t>
      </w:r>
      <w:r w:rsidR="00E404DF">
        <w:rPr>
          <w:rFonts w:ascii="Times New Roman" w:eastAsia="Times New Roman" w:hAnsi="Times New Roman" w:cs="Times New Roman"/>
          <w:color w:val="000000"/>
          <w:sz w:val="24"/>
          <w:szCs w:val="24"/>
          <w:lang w:val="en-GB" w:eastAsia="en-GB"/>
        </w:rPr>
        <w:t>ion</w:t>
      </w:r>
      <w:r w:rsidR="00DD4192" w:rsidRPr="00DD4192">
        <w:rPr>
          <w:rFonts w:ascii="Times New Roman" w:eastAsia="Times New Roman" w:hAnsi="Times New Roman" w:cs="Times New Roman"/>
          <w:color w:val="000000"/>
          <w:sz w:val="24"/>
          <w:szCs w:val="24"/>
          <w:lang w:val="en-GB" w:eastAsia="en-GB"/>
        </w:rPr>
        <w:t xml:space="preserve"> </w:t>
      </w:r>
      <w:r w:rsidR="00DD4192" w:rsidRPr="00DD4192">
        <w:rPr>
          <w:rFonts w:ascii="Times New Roman" w:eastAsia="Times New Roman" w:hAnsi="Times New Roman" w:cs="Times New Roman"/>
          <w:color w:val="000000"/>
          <w:sz w:val="24"/>
          <w:szCs w:val="24"/>
          <w:lang w:val="en-GB" w:eastAsia="en-GB"/>
        </w:rPr>
        <w:lastRenderedPageBreak/>
        <w:t xml:space="preserve">of </w:t>
      </w:r>
      <w:r w:rsidR="00E404DF">
        <w:rPr>
          <w:rFonts w:ascii="Times New Roman" w:eastAsia="Times New Roman" w:hAnsi="Times New Roman" w:cs="Times New Roman"/>
          <w:color w:val="000000"/>
          <w:sz w:val="24"/>
          <w:szCs w:val="24"/>
          <w:lang w:val="en-GB" w:eastAsia="en-GB"/>
        </w:rPr>
        <w:t xml:space="preserve">a </w:t>
      </w:r>
      <w:r w:rsidR="00DD4192" w:rsidRPr="00DD4192">
        <w:rPr>
          <w:rFonts w:ascii="Times New Roman" w:eastAsia="Times New Roman" w:hAnsi="Times New Roman" w:cs="Times New Roman"/>
          <w:color w:val="000000"/>
          <w:sz w:val="24"/>
          <w:szCs w:val="24"/>
          <w:lang w:val="en-GB" w:eastAsia="en-GB"/>
        </w:rPr>
        <w:t>lipid bilayer and</w:t>
      </w:r>
      <w:r w:rsidR="00E404DF">
        <w:rPr>
          <w:rFonts w:ascii="Times New Roman" w:eastAsia="Times New Roman" w:hAnsi="Times New Roman" w:cs="Times New Roman"/>
          <w:color w:val="000000"/>
          <w:sz w:val="24"/>
          <w:szCs w:val="24"/>
          <w:lang w:val="en-GB" w:eastAsia="en-GB"/>
        </w:rPr>
        <w:t xml:space="preserve"> they subsequently</w:t>
      </w:r>
      <w:r w:rsidR="00DD4192" w:rsidRPr="00DD4192">
        <w:rPr>
          <w:rFonts w:ascii="Times New Roman" w:eastAsia="Times New Roman" w:hAnsi="Times New Roman" w:cs="Times New Roman"/>
          <w:color w:val="000000"/>
          <w:sz w:val="24"/>
          <w:szCs w:val="24"/>
          <w:lang w:val="en-GB" w:eastAsia="en-GB"/>
        </w:rPr>
        <w:t xml:space="preserve"> examine</w:t>
      </w:r>
      <w:r w:rsidR="00E404DF">
        <w:rPr>
          <w:rFonts w:ascii="Times New Roman" w:eastAsia="Times New Roman" w:hAnsi="Times New Roman" w:cs="Times New Roman"/>
          <w:color w:val="000000"/>
          <w:sz w:val="24"/>
          <w:szCs w:val="24"/>
          <w:lang w:val="en-GB" w:eastAsia="en-GB"/>
        </w:rPr>
        <w:t>d the change in</w:t>
      </w:r>
      <w:r w:rsidR="00DD4192" w:rsidRPr="00DD4192">
        <w:rPr>
          <w:rFonts w:ascii="Times New Roman" w:eastAsia="Times New Roman" w:hAnsi="Times New Roman" w:cs="Times New Roman"/>
          <w:color w:val="000000"/>
          <w:sz w:val="24"/>
          <w:szCs w:val="24"/>
          <w:lang w:val="en-GB" w:eastAsia="en-GB"/>
        </w:rPr>
        <w:t xml:space="preserve"> impedance at around 150</w:t>
      </w:r>
      <w:r w:rsidR="00E404DF">
        <w:rPr>
          <w:rFonts w:ascii="Times New Roman" w:eastAsia="Times New Roman" w:hAnsi="Times New Roman" w:cs="Times New Roman"/>
          <w:color w:val="000000"/>
          <w:sz w:val="24"/>
          <w:szCs w:val="24"/>
          <w:lang w:val="en-GB" w:eastAsia="en-GB"/>
        </w:rPr>
        <w:t xml:space="preserve"> </w:t>
      </w:r>
      <w:r w:rsidR="00DD4192" w:rsidRPr="00DD4192">
        <w:rPr>
          <w:rFonts w:ascii="Times New Roman" w:eastAsia="Times New Roman" w:hAnsi="Times New Roman" w:cs="Times New Roman"/>
          <w:color w:val="000000"/>
          <w:sz w:val="24"/>
          <w:szCs w:val="24"/>
          <w:lang w:val="en-GB" w:eastAsia="en-GB"/>
        </w:rPr>
        <w:t>Hz</w:t>
      </w:r>
      <w:r w:rsidR="00E404DF">
        <w:rPr>
          <w:rFonts w:ascii="Times New Roman" w:eastAsia="Times New Roman" w:hAnsi="Times New Roman" w:cs="Times New Roman"/>
          <w:color w:val="000000"/>
          <w:sz w:val="24"/>
          <w:szCs w:val="24"/>
          <w:lang w:val="en-GB" w:eastAsia="en-GB"/>
        </w:rPr>
        <w:t>, the maximum change in</w:t>
      </w:r>
      <w:r w:rsidR="00DD4192" w:rsidRPr="00DD4192">
        <w:rPr>
          <w:rFonts w:ascii="Times New Roman" w:eastAsia="Times New Roman" w:hAnsi="Times New Roman" w:cs="Times New Roman"/>
          <w:color w:val="000000"/>
          <w:sz w:val="24"/>
          <w:szCs w:val="24"/>
          <w:lang w:val="en-GB" w:eastAsia="en-GB"/>
        </w:rPr>
        <w:t xml:space="preserve"> impedance magnitude</w:t>
      </w:r>
      <w:r w:rsidR="008155D6">
        <w:rPr>
          <w:rFonts w:ascii="Times New Roman" w:eastAsia="Times New Roman" w:hAnsi="Times New Roman" w:cs="Times New Roman"/>
          <w:color w:val="000000"/>
          <w:sz w:val="24"/>
          <w:szCs w:val="24"/>
          <w:lang w:val="en-GB" w:eastAsia="en-GB"/>
        </w:rPr>
        <w:t xml:space="preserve"> they observed</w:t>
      </w:r>
      <w:r w:rsidR="00DD4192" w:rsidRPr="00DD4192">
        <w:rPr>
          <w:rFonts w:ascii="Times New Roman" w:eastAsia="Times New Roman" w:hAnsi="Times New Roman" w:cs="Times New Roman"/>
          <w:color w:val="000000"/>
          <w:sz w:val="24"/>
          <w:szCs w:val="24"/>
          <w:lang w:val="en-GB" w:eastAsia="en-GB"/>
        </w:rPr>
        <w:t>.</w:t>
      </w:r>
      <w:bookmarkStart w:id="9" w:name="baep-author-id6"/>
      <w:r w:rsidR="00DD4192" w:rsidRPr="00DD4192">
        <w:rPr>
          <w:rFonts w:ascii="Times New Roman" w:eastAsia="Times New Roman" w:hAnsi="Times New Roman" w:cs="Times New Roman"/>
          <w:color w:val="000000"/>
          <w:sz w:val="24"/>
          <w:szCs w:val="24"/>
          <w:lang w:val="en-GB" w:eastAsia="en-GB"/>
        </w:rPr>
        <w:t xml:space="preserve"> </w:t>
      </w:r>
      <w:hyperlink r:id="rId15" w:anchor="!" w:history="1">
        <w:r w:rsidR="00DD4192" w:rsidRPr="00E404DF">
          <w:rPr>
            <w:rFonts w:ascii="Times New Roman" w:eastAsia="PMingLiU" w:hAnsi="Times New Roman" w:cs="Times New Roman"/>
            <w:sz w:val="24"/>
            <w:szCs w:val="24"/>
            <w:lang w:val="en-GB" w:eastAsia="en-US"/>
          </w:rPr>
          <w:t>Sugihara</w:t>
        </w:r>
      </w:hyperlink>
      <w:bookmarkEnd w:id="9"/>
      <w:r w:rsidR="00DD4192" w:rsidRPr="00E404DF">
        <w:rPr>
          <w:rFonts w:ascii="Times New Roman" w:eastAsia="PMingLiU" w:hAnsi="Times New Roman" w:cs="Times New Roman"/>
          <w:sz w:val="24"/>
          <w:szCs w:val="24"/>
          <w:lang w:val="en-GB" w:eastAsia="en-US"/>
        </w:rPr>
        <w:t xml:space="preserve"> </w:t>
      </w:r>
      <w:r w:rsidR="00DD4192" w:rsidRPr="00DD4192">
        <w:rPr>
          <w:rFonts w:ascii="Times New Roman" w:eastAsia="PMingLiU" w:hAnsi="Times New Roman" w:cs="Times New Roman"/>
          <w:sz w:val="24"/>
          <w:szCs w:val="24"/>
          <w:lang w:val="en-GB" w:eastAsia="en-US"/>
        </w:rPr>
        <w:t>et al.</w:t>
      </w:r>
      <w:r w:rsidR="00E404DF">
        <w:rPr>
          <w:rFonts w:ascii="Times New Roman" w:eastAsia="PMingLiU" w:hAnsi="Times New Roman" w:cs="Times New Roman"/>
          <w:sz w:val="24"/>
          <w:szCs w:val="24"/>
          <w:lang w:val="en-GB" w:eastAsia="en-US"/>
        </w:rPr>
        <w:t xml:space="preserve"> </w:t>
      </w:r>
      <w:r w:rsidR="00DD4192" w:rsidRPr="00DD4192">
        <w:rPr>
          <w:rFonts w:ascii="Times New Roman" w:eastAsia="PMingLiU" w:hAnsi="Times New Roman" w:cs="Times New Roman"/>
          <w:sz w:val="24"/>
          <w:szCs w:val="24"/>
          <w:lang w:val="en-GB" w:eastAsia="en-US"/>
        </w:rPr>
        <w:fldChar w:fldCharType="begin"/>
      </w:r>
      <w:r w:rsidR="001D0B41">
        <w:rPr>
          <w:rFonts w:ascii="Times New Roman" w:eastAsia="PMingLiU" w:hAnsi="Times New Roman" w:cs="Times New Roman"/>
          <w:sz w:val="24"/>
          <w:szCs w:val="24"/>
          <w:lang w:val="en-GB" w:eastAsia="en-US"/>
        </w:rPr>
        <w:instrText xml:space="preserve"> ADDIN EN.CITE &lt;EndNote&gt;&lt;Cite&gt;&lt;Author&gt;Sugihara&lt;/Author&gt;&lt;Year&gt;2012&lt;/Year&gt;&lt;RecNum&gt;167&lt;/RecNum&gt;&lt;DisplayText&gt;[35]&lt;/DisplayText&gt;&lt;record&gt;&lt;rec-number&gt;167&lt;/rec-number&gt;&lt;foreign-keys&gt;&lt;key app="EN" db-id="2td9erx599xvfyetfel5azzupwvzxr9r9x05" timestamp="1576652678"&gt;167&lt;/key&gt;&lt;/foreign-keys&gt;&lt;ref-type name="Journal Article"&gt;17&lt;/ref-type&gt;&lt;contributors&gt;&lt;authors&gt;&lt;author&gt;Sugihara, Kaori&lt;/author&gt;&lt;author&gt;Delai, Marco&lt;/author&gt;&lt;author&gt;Szendro, Istvan&lt;/author&gt;&lt;author&gt;Guillaume-Gentil, Orane&lt;/author&gt;&lt;author&gt;Vörös, János&lt;/author&gt;&lt;author&gt;Zambelli, Tomaso&lt;/author&gt;&lt;/authors&gt;&lt;/contributors&gt;&lt;titles&gt;&lt;title&gt;Simultaneous OWLS and EIS monitoring of supported lipid bilayers with the pore forming peptide melittin&lt;/title&gt;&lt;secondary-title&gt;Sens Actuators B Chem&lt;/secondary-title&gt;&lt;/titles&gt;&lt;periodical&gt;&lt;full-title&gt;Sens Actuators B Chem&lt;/full-title&gt;&lt;/periodical&gt;&lt;pages&gt;600-606&lt;/pages&gt;&lt;volume&gt;161&lt;/volume&gt;&lt;number&gt;1&lt;/number&gt;&lt;dates&gt;&lt;year&gt;2012&lt;/year&gt;&lt;/dates&gt;&lt;isbn&gt;0925-4005&lt;/isbn&gt;&lt;urls&gt;&lt;/urls&gt;&lt;/record&gt;&lt;/Cite&gt;&lt;/EndNote&gt;</w:instrText>
      </w:r>
      <w:r w:rsidR="00DD4192" w:rsidRPr="00DD4192">
        <w:rPr>
          <w:rFonts w:ascii="Times New Roman" w:eastAsia="PMingLiU" w:hAnsi="Times New Roman" w:cs="Times New Roman"/>
          <w:sz w:val="24"/>
          <w:szCs w:val="24"/>
          <w:lang w:val="en-GB" w:eastAsia="en-US"/>
        </w:rPr>
        <w:fldChar w:fldCharType="separate"/>
      </w:r>
      <w:r w:rsidR="00DD4192">
        <w:rPr>
          <w:rFonts w:ascii="Times New Roman" w:eastAsia="PMingLiU" w:hAnsi="Times New Roman" w:cs="Times New Roman"/>
          <w:noProof/>
          <w:sz w:val="24"/>
          <w:szCs w:val="24"/>
          <w:lang w:val="en-GB" w:eastAsia="en-US"/>
        </w:rPr>
        <w:t>[35]</w:t>
      </w:r>
      <w:r w:rsidR="00DD4192" w:rsidRPr="00DD4192">
        <w:rPr>
          <w:rFonts w:ascii="Times New Roman" w:eastAsia="PMingLiU" w:hAnsi="Times New Roman" w:cs="Times New Roman"/>
          <w:sz w:val="24"/>
          <w:szCs w:val="24"/>
          <w:lang w:val="en-GB" w:eastAsia="en-US"/>
        </w:rPr>
        <w:fldChar w:fldCharType="end"/>
      </w:r>
      <w:r w:rsidR="00E404DF">
        <w:rPr>
          <w:rFonts w:ascii="Times New Roman" w:eastAsia="PMingLiU" w:hAnsi="Times New Roman" w:cs="Times New Roman"/>
          <w:sz w:val="24"/>
          <w:szCs w:val="24"/>
          <w:lang w:val="en-GB" w:eastAsia="en-US"/>
        </w:rPr>
        <w:t xml:space="preserve"> has shown</w:t>
      </w:r>
      <w:r w:rsidR="00DD4192" w:rsidRPr="00DD4192">
        <w:rPr>
          <w:rFonts w:ascii="Times New Roman" w:eastAsia="PMingLiU" w:hAnsi="Times New Roman" w:cs="Times New Roman"/>
          <w:sz w:val="24"/>
          <w:szCs w:val="24"/>
          <w:lang w:val="en-GB" w:eastAsia="en-US"/>
        </w:rPr>
        <w:t xml:space="preserve"> lipid bilayer formation on </w:t>
      </w:r>
      <w:r w:rsidR="00E404DF" w:rsidRPr="00DD4192">
        <w:rPr>
          <w:rFonts w:ascii="Times New Roman" w:eastAsia="PMingLiU" w:hAnsi="Times New Roman" w:cs="Times New Roman"/>
          <w:sz w:val="24"/>
          <w:szCs w:val="24"/>
          <w:lang w:val="en-GB" w:eastAsia="en-US"/>
        </w:rPr>
        <w:t>ITO surface</w:t>
      </w:r>
      <w:r w:rsidR="00E404DF">
        <w:rPr>
          <w:rFonts w:ascii="Times New Roman" w:eastAsia="PMingLiU" w:hAnsi="Times New Roman" w:cs="Times New Roman"/>
          <w:sz w:val="24"/>
          <w:szCs w:val="24"/>
          <w:lang w:val="en-GB" w:eastAsia="en-US"/>
        </w:rPr>
        <w:t>s</w:t>
      </w:r>
      <w:r w:rsidR="00E404DF" w:rsidRPr="00DD4192">
        <w:rPr>
          <w:rFonts w:ascii="Times New Roman" w:eastAsia="PMingLiU" w:hAnsi="Times New Roman" w:cs="Times New Roman"/>
          <w:sz w:val="24"/>
          <w:szCs w:val="24"/>
          <w:lang w:val="en-GB" w:eastAsia="en-US"/>
        </w:rPr>
        <w:t xml:space="preserve"> modified </w:t>
      </w:r>
      <w:r w:rsidR="00E404DF">
        <w:rPr>
          <w:rFonts w:ascii="Times New Roman" w:eastAsia="PMingLiU" w:hAnsi="Times New Roman" w:cs="Times New Roman"/>
          <w:sz w:val="24"/>
          <w:szCs w:val="24"/>
          <w:lang w:val="en-GB" w:eastAsia="en-US"/>
        </w:rPr>
        <w:t xml:space="preserve">with </w:t>
      </w:r>
      <w:r w:rsidR="00DD4192" w:rsidRPr="00DD4192">
        <w:rPr>
          <w:rFonts w:ascii="Times New Roman" w:eastAsia="PMingLiU" w:hAnsi="Times New Roman" w:cs="Times New Roman"/>
          <w:sz w:val="24"/>
          <w:szCs w:val="24"/>
          <w:lang w:val="en-GB" w:eastAsia="en-US"/>
        </w:rPr>
        <w:t>polyethyleneimine (PEI) layer</w:t>
      </w:r>
      <w:r w:rsidR="00E404DF">
        <w:rPr>
          <w:rFonts w:ascii="Times New Roman" w:eastAsia="PMingLiU" w:hAnsi="Times New Roman" w:cs="Times New Roman"/>
          <w:sz w:val="24"/>
          <w:szCs w:val="24"/>
          <w:lang w:val="en-GB" w:eastAsia="en-US"/>
        </w:rPr>
        <w:t>s</w:t>
      </w:r>
      <w:r w:rsidR="00DD4192" w:rsidRPr="00DD4192">
        <w:rPr>
          <w:rFonts w:ascii="Times New Roman" w:eastAsia="PMingLiU" w:hAnsi="Times New Roman" w:cs="Times New Roman"/>
          <w:sz w:val="24"/>
          <w:szCs w:val="24"/>
          <w:lang w:val="en-GB" w:eastAsia="en-US"/>
        </w:rPr>
        <w:t xml:space="preserve"> and demonstrated EIS measurement</w:t>
      </w:r>
      <w:r w:rsidR="00E404DF">
        <w:rPr>
          <w:rFonts w:ascii="Times New Roman" w:eastAsia="PMingLiU" w:hAnsi="Times New Roman" w:cs="Times New Roman"/>
          <w:sz w:val="24"/>
          <w:szCs w:val="24"/>
          <w:lang w:val="en-GB" w:eastAsia="en-US"/>
        </w:rPr>
        <w:t>s</w:t>
      </w:r>
      <w:r w:rsidR="00DD4192" w:rsidRPr="00DD4192">
        <w:rPr>
          <w:rFonts w:ascii="Times New Roman" w:eastAsia="PMingLiU" w:hAnsi="Times New Roman" w:cs="Times New Roman"/>
          <w:sz w:val="24"/>
          <w:szCs w:val="24"/>
          <w:lang w:val="en-GB" w:eastAsia="en-US"/>
        </w:rPr>
        <w:t xml:space="preserve"> to detect the interaction of pore-forming toxin </w:t>
      </w:r>
      <w:r w:rsidR="00E404DF">
        <w:rPr>
          <w:rFonts w:ascii="Times New Roman" w:eastAsia="PMingLiU" w:hAnsi="Times New Roman" w:cs="Times New Roman"/>
          <w:sz w:val="24"/>
          <w:szCs w:val="24"/>
          <w:lang w:val="en-GB" w:eastAsia="en-US"/>
        </w:rPr>
        <w:t xml:space="preserve">at the bilayer. They also observed a </w:t>
      </w:r>
      <w:r w:rsidR="00DD4192" w:rsidRPr="00DD4192">
        <w:rPr>
          <w:rFonts w:ascii="Times New Roman" w:eastAsia="PMingLiU" w:hAnsi="Times New Roman" w:cs="Times New Roman"/>
          <w:sz w:val="24"/>
          <w:szCs w:val="24"/>
          <w:lang w:val="en-GB" w:eastAsia="en-US"/>
        </w:rPr>
        <w:t xml:space="preserve">change </w:t>
      </w:r>
      <w:r w:rsidR="00E404DF">
        <w:rPr>
          <w:rFonts w:ascii="Times New Roman" w:eastAsia="PMingLiU" w:hAnsi="Times New Roman" w:cs="Times New Roman"/>
          <w:sz w:val="24"/>
          <w:szCs w:val="24"/>
          <w:lang w:val="en-GB" w:eastAsia="en-US"/>
        </w:rPr>
        <w:t>in</w:t>
      </w:r>
      <w:r w:rsidR="00DD4192" w:rsidRPr="00DD4192">
        <w:rPr>
          <w:rFonts w:ascii="Times New Roman" w:eastAsia="PMingLiU" w:hAnsi="Times New Roman" w:cs="Times New Roman"/>
          <w:sz w:val="24"/>
          <w:szCs w:val="24"/>
          <w:lang w:val="en-GB" w:eastAsia="en-US"/>
        </w:rPr>
        <w:t xml:space="preserve"> impedance in the range of 10</w:t>
      </w:r>
      <w:r w:rsidR="00DD4192" w:rsidRPr="00DD4192">
        <w:rPr>
          <w:rFonts w:ascii="Times New Roman" w:eastAsia="PMingLiU" w:hAnsi="Times New Roman" w:cs="Times New Roman"/>
          <w:sz w:val="24"/>
          <w:szCs w:val="24"/>
          <w:vertAlign w:val="superscript"/>
          <w:lang w:val="en-GB" w:eastAsia="en-US"/>
        </w:rPr>
        <w:t>2</w:t>
      </w:r>
      <w:r w:rsidR="00DD4192" w:rsidRPr="00DD4192">
        <w:rPr>
          <w:rFonts w:ascii="Times New Roman" w:eastAsia="PMingLiU" w:hAnsi="Times New Roman" w:cs="Times New Roman"/>
          <w:sz w:val="24"/>
          <w:szCs w:val="24"/>
          <w:lang w:val="en-GB" w:eastAsia="en-US"/>
        </w:rPr>
        <w:t>-10</w:t>
      </w:r>
      <w:r w:rsidR="00DD4192" w:rsidRPr="00DD4192">
        <w:rPr>
          <w:rFonts w:ascii="Times New Roman" w:eastAsia="PMingLiU" w:hAnsi="Times New Roman" w:cs="Times New Roman"/>
          <w:sz w:val="24"/>
          <w:szCs w:val="24"/>
          <w:vertAlign w:val="superscript"/>
          <w:lang w:val="en-GB" w:eastAsia="en-US"/>
        </w:rPr>
        <w:t>3</w:t>
      </w:r>
      <w:r w:rsidR="00DD4192" w:rsidRPr="00DD4192">
        <w:rPr>
          <w:rFonts w:ascii="Times New Roman" w:eastAsia="PMingLiU" w:hAnsi="Times New Roman" w:cs="Times New Roman"/>
          <w:sz w:val="24"/>
          <w:szCs w:val="24"/>
          <w:lang w:val="en-GB" w:eastAsia="en-US"/>
        </w:rPr>
        <w:t xml:space="preserve"> and examine</w:t>
      </w:r>
      <w:r w:rsidR="00E404DF">
        <w:rPr>
          <w:rFonts w:ascii="Times New Roman" w:eastAsia="PMingLiU" w:hAnsi="Times New Roman" w:cs="Times New Roman"/>
          <w:sz w:val="24"/>
          <w:szCs w:val="24"/>
          <w:lang w:val="en-GB" w:eastAsia="en-US"/>
        </w:rPr>
        <w:t>d</w:t>
      </w:r>
      <w:r w:rsidR="00DD4192" w:rsidRPr="00DD4192">
        <w:rPr>
          <w:rFonts w:ascii="Times New Roman" w:eastAsia="PMingLiU" w:hAnsi="Times New Roman" w:cs="Times New Roman"/>
          <w:sz w:val="24"/>
          <w:szCs w:val="24"/>
          <w:lang w:val="en-GB" w:eastAsia="en-US"/>
        </w:rPr>
        <w:t xml:space="preserve"> the impedance change at 750</w:t>
      </w:r>
      <w:r w:rsidR="00E404DF">
        <w:rPr>
          <w:rFonts w:ascii="Times New Roman" w:eastAsia="PMingLiU" w:hAnsi="Times New Roman" w:cs="Times New Roman"/>
          <w:sz w:val="24"/>
          <w:szCs w:val="24"/>
          <w:lang w:val="en-GB" w:eastAsia="en-US"/>
        </w:rPr>
        <w:t xml:space="preserve"> </w:t>
      </w:r>
      <w:r w:rsidR="00DD4192" w:rsidRPr="00DD4192">
        <w:rPr>
          <w:rFonts w:ascii="Times New Roman" w:eastAsia="PMingLiU" w:hAnsi="Times New Roman" w:cs="Times New Roman"/>
          <w:sz w:val="24"/>
          <w:szCs w:val="24"/>
          <w:lang w:val="en-GB" w:eastAsia="en-US"/>
        </w:rPr>
        <w:t>Hz</w:t>
      </w:r>
      <w:r w:rsidR="00E404DF">
        <w:rPr>
          <w:rFonts w:ascii="Times New Roman" w:eastAsia="PMingLiU" w:hAnsi="Times New Roman" w:cs="Times New Roman"/>
          <w:sz w:val="24"/>
          <w:szCs w:val="24"/>
          <w:lang w:val="en-GB" w:eastAsia="en-US"/>
        </w:rPr>
        <w:t>,</w:t>
      </w:r>
      <w:r w:rsidR="008C1748">
        <w:rPr>
          <w:rFonts w:ascii="Times New Roman" w:eastAsia="PMingLiU" w:hAnsi="Times New Roman" w:cs="Times New Roman"/>
          <w:sz w:val="24"/>
          <w:szCs w:val="24"/>
          <w:lang w:val="en-GB" w:eastAsia="en-US"/>
        </w:rPr>
        <w:t xml:space="preserve"> which is the maximum change in</w:t>
      </w:r>
      <w:r w:rsidR="00DD4192" w:rsidRPr="00DD4192">
        <w:rPr>
          <w:rFonts w:ascii="Times New Roman" w:eastAsia="PMingLiU" w:hAnsi="Times New Roman" w:cs="Times New Roman"/>
          <w:sz w:val="24"/>
          <w:szCs w:val="24"/>
          <w:lang w:val="en-GB" w:eastAsia="en-US"/>
        </w:rPr>
        <w:t xml:space="preserve"> impedance magnitude</w:t>
      </w:r>
      <w:r w:rsidR="008C1748">
        <w:rPr>
          <w:rFonts w:ascii="Times New Roman" w:eastAsia="PMingLiU" w:hAnsi="Times New Roman" w:cs="Times New Roman"/>
          <w:sz w:val="24"/>
          <w:szCs w:val="24"/>
          <w:lang w:val="en-GB" w:eastAsia="en-US"/>
        </w:rPr>
        <w:t xml:space="preserve"> the</w:t>
      </w:r>
      <w:r w:rsidR="00443A65">
        <w:rPr>
          <w:rFonts w:ascii="Times New Roman" w:eastAsia="PMingLiU" w:hAnsi="Times New Roman" w:cs="Times New Roman"/>
          <w:sz w:val="24"/>
          <w:szCs w:val="24"/>
          <w:lang w:val="en-GB" w:eastAsia="en-US"/>
        </w:rPr>
        <w:t>y</w:t>
      </w:r>
      <w:r w:rsidR="008C1748">
        <w:rPr>
          <w:rFonts w:ascii="Times New Roman" w:eastAsia="PMingLiU" w:hAnsi="Times New Roman" w:cs="Times New Roman"/>
          <w:sz w:val="24"/>
          <w:szCs w:val="24"/>
          <w:lang w:val="en-GB" w:eastAsia="en-US"/>
        </w:rPr>
        <w:t xml:space="preserve"> observed</w:t>
      </w:r>
      <w:r w:rsidR="00DD4192" w:rsidRPr="00DD4192">
        <w:rPr>
          <w:rFonts w:ascii="Times New Roman" w:eastAsia="PMingLiU" w:hAnsi="Times New Roman" w:cs="Times New Roman"/>
          <w:sz w:val="24"/>
          <w:szCs w:val="24"/>
          <w:lang w:val="en-GB" w:eastAsia="en-US"/>
        </w:rPr>
        <w:t>.</w:t>
      </w:r>
      <w:bookmarkEnd w:id="8"/>
      <w:r w:rsidR="00DD4192" w:rsidRPr="00DD4192">
        <w:rPr>
          <w:rFonts w:eastAsia="PMingLiU"/>
          <w:sz w:val="24"/>
          <w:szCs w:val="24"/>
          <w:lang w:val="en-GB" w:eastAsia="en-US"/>
        </w:rPr>
        <w:t xml:space="preserve"> </w:t>
      </w:r>
      <w:bookmarkEnd w:id="7"/>
      <w:r w:rsidR="00443A65">
        <w:rPr>
          <w:rFonts w:ascii="Times New Roman" w:hAnsi="Times New Roman" w:cs="Times New Roman"/>
          <w:sz w:val="24"/>
          <w:szCs w:val="24"/>
        </w:rPr>
        <w:t xml:space="preserve"> In this work</w:t>
      </w:r>
      <w:r w:rsidR="00BB7D43" w:rsidRPr="00443A65">
        <w:rPr>
          <w:rFonts w:ascii="Times New Roman" w:hAnsi="Times New Roman" w:cs="Times New Roman"/>
          <w:sz w:val="24"/>
          <w:szCs w:val="24"/>
        </w:rPr>
        <w:t>,</w:t>
      </w:r>
      <w:r w:rsidR="007C599D">
        <w:rPr>
          <w:rFonts w:ascii="Times New Roman" w:hAnsi="Times New Roman" w:cs="Times New Roman"/>
          <w:sz w:val="24"/>
          <w:szCs w:val="24"/>
        </w:rPr>
        <w:t xml:space="preserve"> </w:t>
      </w:r>
      <w:r w:rsidR="00BB7D43">
        <w:rPr>
          <w:rFonts w:ascii="Times New Roman" w:hAnsi="Times New Roman" w:cs="Times New Roman"/>
          <w:sz w:val="24"/>
          <w:szCs w:val="24"/>
        </w:rPr>
        <w:t>t</w:t>
      </w:r>
      <w:r w:rsidR="007C599D">
        <w:rPr>
          <w:rFonts w:ascii="Times New Roman" w:hAnsi="Times New Roman" w:cs="Times New Roman"/>
          <w:sz w:val="24"/>
          <w:szCs w:val="24"/>
        </w:rPr>
        <w:t>he maximum change in</w:t>
      </w:r>
      <w:r w:rsidR="00BA0CD8">
        <w:rPr>
          <w:rFonts w:ascii="Times New Roman" w:hAnsi="Times New Roman" w:cs="Times New Roman"/>
          <w:sz w:val="24"/>
          <w:szCs w:val="24"/>
        </w:rPr>
        <w:t xml:space="preserve"> signal is </w:t>
      </w:r>
      <w:r w:rsidR="00810506">
        <w:rPr>
          <w:rFonts w:ascii="Times New Roman" w:hAnsi="Times New Roman" w:cs="Times New Roman"/>
          <w:sz w:val="24"/>
          <w:szCs w:val="24"/>
        </w:rPr>
        <w:t xml:space="preserve">observed </w:t>
      </w:r>
      <w:r w:rsidR="00BA0CD8">
        <w:rPr>
          <w:rFonts w:ascii="Times New Roman" w:hAnsi="Times New Roman" w:cs="Times New Roman"/>
          <w:sz w:val="24"/>
          <w:szCs w:val="24"/>
        </w:rPr>
        <w:t>in the 10</w:t>
      </w:r>
      <w:r w:rsidR="007B4E56">
        <w:rPr>
          <w:rFonts w:ascii="Times New Roman" w:hAnsi="Times New Roman" w:cs="Times New Roman"/>
          <w:sz w:val="24"/>
          <w:szCs w:val="24"/>
        </w:rPr>
        <w:t xml:space="preserve"> </w:t>
      </w:r>
      <w:r w:rsidR="00BA0CD8">
        <w:rPr>
          <w:rFonts w:ascii="Times New Roman" w:hAnsi="Times New Roman" w:cs="Times New Roman"/>
          <w:sz w:val="24"/>
          <w:szCs w:val="24"/>
        </w:rPr>
        <w:t>Hz</w:t>
      </w:r>
      <w:r w:rsidR="007C599D">
        <w:rPr>
          <w:rFonts w:ascii="Times New Roman" w:hAnsi="Times New Roman" w:cs="Times New Roman"/>
          <w:sz w:val="24"/>
          <w:szCs w:val="24"/>
        </w:rPr>
        <w:t xml:space="preserve"> </w:t>
      </w:r>
      <w:r w:rsidR="008155D6">
        <w:rPr>
          <w:rFonts w:ascii="Times New Roman" w:hAnsi="Times New Roman" w:cs="Times New Roman"/>
          <w:sz w:val="24"/>
          <w:szCs w:val="24"/>
        </w:rPr>
        <w:t>–</w:t>
      </w:r>
      <w:r w:rsidR="007C599D">
        <w:rPr>
          <w:rFonts w:ascii="Times New Roman" w:hAnsi="Times New Roman" w:cs="Times New Roman"/>
          <w:sz w:val="24"/>
          <w:szCs w:val="24"/>
        </w:rPr>
        <w:t xml:space="preserve"> </w:t>
      </w:r>
      <w:r w:rsidR="00BA0CD8">
        <w:rPr>
          <w:rFonts w:ascii="Times New Roman" w:hAnsi="Times New Roman" w:cs="Times New Roman"/>
          <w:sz w:val="24"/>
          <w:szCs w:val="24"/>
        </w:rPr>
        <w:t>1000</w:t>
      </w:r>
      <w:r w:rsidR="008155D6">
        <w:rPr>
          <w:rFonts w:ascii="Times New Roman" w:hAnsi="Times New Roman" w:cs="Times New Roman"/>
          <w:sz w:val="24"/>
          <w:szCs w:val="24"/>
        </w:rPr>
        <w:t xml:space="preserve"> </w:t>
      </w:r>
      <w:r w:rsidR="00BA0CD8">
        <w:rPr>
          <w:rFonts w:ascii="Times New Roman" w:hAnsi="Times New Roman" w:cs="Times New Roman"/>
          <w:sz w:val="24"/>
          <w:szCs w:val="24"/>
        </w:rPr>
        <w:t>Hz</w:t>
      </w:r>
      <w:r w:rsidR="00810506">
        <w:rPr>
          <w:rFonts w:ascii="Times New Roman" w:hAnsi="Times New Roman" w:cs="Times New Roman"/>
          <w:sz w:val="24"/>
          <w:szCs w:val="24"/>
        </w:rPr>
        <w:t xml:space="preserve"> range</w:t>
      </w:r>
      <w:r w:rsidR="00BA0CD8">
        <w:rPr>
          <w:rFonts w:ascii="Times New Roman" w:hAnsi="Times New Roman" w:cs="Times New Roman"/>
          <w:sz w:val="24"/>
          <w:szCs w:val="24"/>
        </w:rPr>
        <w:t>,</w:t>
      </w:r>
      <w:r w:rsidR="00C8720A">
        <w:rPr>
          <w:rFonts w:ascii="Times New Roman" w:hAnsi="Times New Roman" w:cs="Times New Roman"/>
          <w:sz w:val="24"/>
          <w:szCs w:val="24"/>
        </w:rPr>
        <w:t xml:space="preserve"> </w:t>
      </w:r>
      <w:r w:rsidR="00810506">
        <w:rPr>
          <w:rFonts w:ascii="Times New Roman" w:hAnsi="Times New Roman" w:cs="Times New Roman"/>
          <w:sz w:val="24"/>
          <w:szCs w:val="24"/>
        </w:rPr>
        <w:t>and is mo</w:t>
      </w:r>
      <w:r w:rsidR="00F2566B">
        <w:rPr>
          <w:rFonts w:ascii="Times New Roman" w:hAnsi="Times New Roman" w:cs="Times New Roman"/>
          <w:sz w:val="24"/>
          <w:szCs w:val="24"/>
        </w:rPr>
        <w:t>st</w:t>
      </w:r>
      <w:r w:rsidR="00810506">
        <w:rPr>
          <w:rFonts w:ascii="Times New Roman" w:hAnsi="Times New Roman" w:cs="Times New Roman"/>
          <w:sz w:val="24"/>
          <w:szCs w:val="24"/>
        </w:rPr>
        <w:t xml:space="preserve"> pronounced </w:t>
      </w:r>
      <w:r w:rsidR="000178C1">
        <w:rPr>
          <w:rFonts w:ascii="Times New Roman" w:hAnsi="Times New Roman" w:cs="Times New Roman"/>
          <w:sz w:val="24"/>
          <w:szCs w:val="24"/>
        </w:rPr>
        <w:t xml:space="preserve">at </w:t>
      </w:r>
      <w:r w:rsidR="00C8720A">
        <w:rPr>
          <w:rFonts w:ascii="Times New Roman" w:hAnsi="Times New Roman" w:cs="Times New Roman"/>
          <w:sz w:val="24"/>
          <w:szCs w:val="24"/>
        </w:rPr>
        <w:t>100</w:t>
      </w:r>
      <w:r w:rsidR="00D13F90">
        <w:rPr>
          <w:rFonts w:ascii="Times New Roman" w:hAnsi="Times New Roman" w:cs="Times New Roman"/>
          <w:sz w:val="24"/>
          <w:szCs w:val="24"/>
        </w:rPr>
        <w:t xml:space="preserve"> </w:t>
      </w:r>
      <w:r w:rsidR="00C8720A">
        <w:rPr>
          <w:rFonts w:ascii="Times New Roman" w:hAnsi="Times New Roman" w:cs="Times New Roman"/>
          <w:sz w:val="24"/>
          <w:szCs w:val="24"/>
        </w:rPr>
        <w:t>Hz</w:t>
      </w:r>
      <w:r w:rsidR="00443A65">
        <w:rPr>
          <w:rFonts w:ascii="Times New Roman" w:hAnsi="Times New Roman" w:cs="Times New Roman"/>
          <w:sz w:val="24"/>
          <w:szCs w:val="24"/>
        </w:rPr>
        <w:t>. T</w:t>
      </w:r>
      <w:r w:rsidR="00810506">
        <w:rPr>
          <w:rFonts w:ascii="Times New Roman" w:hAnsi="Times New Roman" w:cs="Times New Roman"/>
          <w:sz w:val="24"/>
          <w:szCs w:val="24"/>
        </w:rPr>
        <w:t>hus</w:t>
      </w:r>
      <w:r w:rsidR="00443A65">
        <w:rPr>
          <w:rFonts w:ascii="Times New Roman" w:hAnsi="Times New Roman" w:cs="Times New Roman"/>
          <w:sz w:val="24"/>
          <w:szCs w:val="24"/>
        </w:rPr>
        <w:t xml:space="preserve"> we</w:t>
      </w:r>
      <w:r w:rsidR="00BA0CD8">
        <w:rPr>
          <w:rFonts w:ascii="Times New Roman" w:hAnsi="Times New Roman" w:cs="Times New Roman"/>
          <w:sz w:val="24"/>
          <w:szCs w:val="24"/>
        </w:rPr>
        <w:t xml:space="preserve"> chose</w:t>
      </w:r>
      <w:r w:rsidR="00810506">
        <w:rPr>
          <w:rFonts w:ascii="Times New Roman" w:hAnsi="Times New Roman" w:cs="Times New Roman"/>
          <w:sz w:val="24"/>
          <w:szCs w:val="24"/>
        </w:rPr>
        <w:t xml:space="preserve"> this frequency to plot the relationship of the impedance change</w:t>
      </w:r>
      <w:r w:rsidR="007B4E56">
        <w:rPr>
          <w:rFonts w:ascii="Times New Roman" w:hAnsi="Times New Roman" w:cs="Times New Roman"/>
          <w:sz w:val="24"/>
          <w:szCs w:val="24"/>
        </w:rPr>
        <w:t>s</w:t>
      </w:r>
      <w:r w:rsidR="00BA0CD8">
        <w:rPr>
          <w:rFonts w:ascii="Times New Roman" w:hAnsi="Times New Roman" w:cs="Times New Roman"/>
          <w:sz w:val="24"/>
          <w:szCs w:val="24"/>
        </w:rPr>
        <w:t xml:space="preserve"> </w:t>
      </w:r>
      <w:r w:rsidR="00810506">
        <w:rPr>
          <w:rFonts w:ascii="Times New Roman" w:hAnsi="Times New Roman" w:cs="Times New Roman"/>
          <w:sz w:val="24"/>
          <w:szCs w:val="24"/>
        </w:rPr>
        <w:t xml:space="preserve">with protein </w:t>
      </w:r>
      <w:r w:rsidR="00BA0CD8">
        <w:rPr>
          <w:rFonts w:ascii="Times New Roman" w:hAnsi="Times New Roman" w:cs="Times New Roman"/>
          <w:sz w:val="24"/>
          <w:szCs w:val="24"/>
        </w:rPr>
        <w:t>concentration</w:t>
      </w:r>
      <w:r w:rsidR="00810506">
        <w:rPr>
          <w:rFonts w:ascii="Times New Roman" w:hAnsi="Times New Roman" w:cs="Times New Roman"/>
          <w:sz w:val="24"/>
          <w:szCs w:val="24"/>
        </w:rPr>
        <w:t>,</w:t>
      </w:r>
      <w:r w:rsidR="007E56F3">
        <w:rPr>
          <w:rFonts w:ascii="Times New Roman" w:hAnsi="Times New Roman" w:cs="Times New Roman"/>
          <w:sz w:val="24"/>
          <w:szCs w:val="24"/>
        </w:rPr>
        <w:t xml:space="preserve"> </w:t>
      </w:r>
      <w:r w:rsidR="00810506">
        <w:rPr>
          <w:rFonts w:ascii="Times New Roman" w:hAnsi="Times New Roman" w:cs="Times New Roman"/>
          <w:sz w:val="24"/>
          <w:szCs w:val="24"/>
        </w:rPr>
        <w:t xml:space="preserve">shown </w:t>
      </w:r>
      <w:r w:rsidR="006B2194">
        <w:rPr>
          <w:rFonts w:ascii="Times New Roman" w:hAnsi="Times New Roman" w:cs="Times New Roman"/>
          <w:sz w:val="24"/>
          <w:szCs w:val="24"/>
        </w:rPr>
        <w:t xml:space="preserve">in </w:t>
      </w:r>
      <w:r w:rsidR="006B2194" w:rsidRPr="00E1122C">
        <w:rPr>
          <w:rFonts w:ascii="Times New Roman" w:hAnsi="Times New Roman" w:cs="Times New Roman"/>
          <w:b/>
          <w:sz w:val="24"/>
          <w:szCs w:val="24"/>
        </w:rPr>
        <w:t>Figure</w:t>
      </w:r>
      <w:r w:rsidR="007E56F3" w:rsidRPr="00E1122C">
        <w:rPr>
          <w:rFonts w:ascii="Times New Roman" w:hAnsi="Times New Roman" w:cs="Times New Roman"/>
          <w:b/>
          <w:bCs/>
          <w:sz w:val="24"/>
          <w:szCs w:val="24"/>
        </w:rPr>
        <w:t xml:space="preserve"> 5</w:t>
      </w:r>
      <w:r w:rsidR="00810506">
        <w:rPr>
          <w:rFonts w:ascii="Times New Roman" w:hAnsi="Times New Roman" w:cs="Times New Roman"/>
          <w:sz w:val="24"/>
          <w:szCs w:val="24"/>
        </w:rPr>
        <w:t xml:space="preserve">. </w:t>
      </w:r>
      <w:r w:rsidR="00294DBB">
        <w:rPr>
          <w:rFonts w:ascii="Times New Roman" w:hAnsi="Times New Roman" w:cs="Times New Roman"/>
          <w:sz w:val="24"/>
          <w:szCs w:val="24"/>
        </w:rPr>
        <w:t>For the control case</w:t>
      </w:r>
      <w:r w:rsidR="007B4E56">
        <w:rPr>
          <w:rFonts w:ascii="Times New Roman" w:hAnsi="Times New Roman" w:cs="Times New Roman"/>
          <w:sz w:val="24"/>
          <w:szCs w:val="24"/>
        </w:rPr>
        <w:t xml:space="preserve"> (BSA addition)</w:t>
      </w:r>
      <w:r w:rsidR="00294DBB">
        <w:rPr>
          <w:rFonts w:ascii="Times New Roman" w:hAnsi="Times New Roman" w:cs="Times New Roman"/>
          <w:sz w:val="24"/>
          <w:szCs w:val="24"/>
        </w:rPr>
        <w:t>, a</w:t>
      </w:r>
      <w:r w:rsidR="00810506">
        <w:rPr>
          <w:rFonts w:ascii="Times New Roman" w:hAnsi="Times New Roman" w:cs="Times New Roman"/>
          <w:sz w:val="24"/>
          <w:szCs w:val="24"/>
        </w:rPr>
        <w:t>s expected,</w:t>
      </w:r>
      <w:r w:rsidR="007E56F3">
        <w:rPr>
          <w:rFonts w:ascii="Times New Roman" w:hAnsi="Times New Roman" w:cs="Times New Roman"/>
          <w:sz w:val="24"/>
          <w:szCs w:val="24"/>
        </w:rPr>
        <w:t xml:space="preserve"> </w:t>
      </w:r>
      <w:r w:rsidR="00810506">
        <w:rPr>
          <w:rFonts w:ascii="Times New Roman" w:hAnsi="Times New Roman" w:cs="Times New Roman"/>
          <w:sz w:val="24"/>
          <w:szCs w:val="24"/>
        </w:rPr>
        <w:t>the relative change of impedance</w:t>
      </w:r>
      <w:r w:rsidR="009F7D06">
        <w:rPr>
          <w:rFonts w:ascii="Times New Roman" w:hAnsi="Times New Roman" w:cs="Times New Roman"/>
          <w:sz w:val="24"/>
          <w:szCs w:val="24"/>
        </w:rPr>
        <w:t xml:space="preserve"> </w:t>
      </w:r>
      <w:r w:rsidR="007B4E56">
        <w:rPr>
          <w:rFonts w:ascii="Times New Roman" w:hAnsi="Times New Roman" w:cs="Times New Roman"/>
          <w:sz w:val="24"/>
          <w:szCs w:val="24"/>
        </w:rPr>
        <w:t>remains</w:t>
      </w:r>
      <w:r w:rsidR="00810506">
        <w:rPr>
          <w:rFonts w:ascii="Times New Roman" w:hAnsi="Times New Roman" w:cs="Times New Roman"/>
          <w:sz w:val="24"/>
          <w:szCs w:val="24"/>
        </w:rPr>
        <w:t xml:space="preserve"> near zero</w:t>
      </w:r>
      <w:r w:rsidR="007B4E56">
        <w:rPr>
          <w:rFonts w:ascii="Times New Roman" w:hAnsi="Times New Roman" w:cs="Times New Roman"/>
          <w:sz w:val="24"/>
          <w:szCs w:val="24"/>
        </w:rPr>
        <w:t xml:space="preserve"> over the same concentration range</w:t>
      </w:r>
      <w:r w:rsidR="00294DBB">
        <w:rPr>
          <w:rFonts w:ascii="Times New Roman" w:hAnsi="Times New Roman" w:cs="Times New Roman"/>
          <w:sz w:val="24"/>
          <w:szCs w:val="24"/>
        </w:rPr>
        <w:t xml:space="preserve">. As streptavidin is added, impedance </w:t>
      </w:r>
      <w:r w:rsidR="001A2E64">
        <w:rPr>
          <w:rFonts w:ascii="Times New Roman" w:hAnsi="Times New Roman" w:cs="Times New Roman"/>
          <w:sz w:val="24"/>
          <w:szCs w:val="24"/>
        </w:rPr>
        <w:t xml:space="preserve">increases with increasing concentration. </w:t>
      </w:r>
      <w:r w:rsidR="00194771">
        <w:rPr>
          <w:rFonts w:ascii="Times New Roman" w:hAnsi="Times New Roman" w:cs="Times New Roman"/>
          <w:sz w:val="24"/>
          <w:szCs w:val="24"/>
        </w:rPr>
        <w:t xml:space="preserve">Over the range of concentrations tested, </w:t>
      </w:r>
      <w:r w:rsidR="001A2E64">
        <w:rPr>
          <w:rFonts w:ascii="Times New Roman" w:hAnsi="Times New Roman" w:cs="Times New Roman"/>
          <w:sz w:val="24"/>
          <w:szCs w:val="24"/>
        </w:rPr>
        <w:t>the change of impedance after addition of 2</w:t>
      </w:r>
      <w:r w:rsidR="00194771">
        <w:rPr>
          <w:rFonts w:ascii="Times New Roman" w:hAnsi="Times New Roman" w:cs="Times New Roman"/>
          <w:sz w:val="24"/>
          <w:szCs w:val="24"/>
        </w:rPr>
        <w:t xml:space="preserve"> </w:t>
      </w:r>
      <w:proofErr w:type="spellStart"/>
      <w:r w:rsidR="001A2E64">
        <w:rPr>
          <w:rFonts w:ascii="Times New Roman" w:hAnsi="Times New Roman" w:cs="Times New Roman"/>
          <w:sz w:val="24"/>
          <w:szCs w:val="24"/>
        </w:rPr>
        <w:t>nM</w:t>
      </w:r>
      <w:proofErr w:type="spellEnd"/>
      <w:r w:rsidR="001A2E64">
        <w:rPr>
          <w:rFonts w:ascii="Times New Roman" w:hAnsi="Times New Roman" w:cs="Times New Roman"/>
          <w:sz w:val="24"/>
          <w:szCs w:val="24"/>
        </w:rPr>
        <w:t xml:space="preserve"> streptavidin is </w:t>
      </w:r>
      <w:r w:rsidR="00A813CB">
        <w:rPr>
          <w:rFonts w:ascii="Times New Roman" w:hAnsi="Times New Roman" w:cs="Times New Roman"/>
          <w:sz w:val="24"/>
          <w:szCs w:val="24"/>
        </w:rPr>
        <w:t>small</w:t>
      </w:r>
      <w:r w:rsidR="00194771">
        <w:rPr>
          <w:rFonts w:ascii="Times New Roman" w:hAnsi="Times New Roman" w:cs="Times New Roman"/>
          <w:sz w:val="24"/>
          <w:szCs w:val="24"/>
        </w:rPr>
        <w:t>; however,</w:t>
      </w:r>
      <w:r w:rsidR="001A2E64">
        <w:rPr>
          <w:rFonts w:ascii="Times New Roman" w:hAnsi="Times New Roman" w:cs="Times New Roman"/>
          <w:sz w:val="24"/>
          <w:szCs w:val="24"/>
        </w:rPr>
        <w:t xml:space="preserve"> it increase</w:t>
      </w:r>
      <w:r w:rsidR="00581399">
        <w:rPr>
          <w:rFonts w:ascii="Times New Roman" w:hAnsi="Times New Roman" w:cs="Times New Roman"/>
          <w:sz w:val="24"/>
          <w:szCs w:val="24"/>
        </w:rPr>
        <w:t>s</w:t>
      </w:r>
      <w:r w:rsidR="001A2E64">
        <w:rPr>
          <w:rFonts w:ascii="Times New Roman" w:hAnsi="Times New Roman" w:cs="Times New Roman"/>
          <w:sz w:val="24"/>
          <w:szCs w:val="24"/>
        </w:rPr>
        <w:t xml:space="preserve"> </w:t>
      </w:r>
      <w:r w:rsidR="000178C1">
        <w:rPr>
          <w:rFonts w:ascii="Times New Roman" w:hAnsi="Times New Roman" w:cs="Times New Roman"/>
          <w:sz w:val="24"/>
          <w:szCs w:val="24"/>
        </w:rPr>
        <w:t>above the non-specific control</w:t>
      </w:r>
      <w:r w:rsidR="001A2E64">
        <w:rPr>
          <w:rFonts w:ascii="Times New Roman" w:hAnsi="Times New Roman" w:cs="Times New Roman"/>
          <w:sz w:val="24"/>
          <w:szCs w:val="24"/>
        </w:rPr>
        <w:t xml:space="preserve"> after addition of 20</w:t>
      </w:r>
      <w:r w:rsidR="00194771">
        <w:rPr>
          <w:rFonts w:ascii="Times New Roman" w:hAnsi="Times New Roman" w:cs="Times New Roman"/>
          <w:sz w:val="24"/>
          <w:szCs w:val="24"/>
        </w:rPr>
        <w:t xml:space="preserve"> </w:t>
      </w:r>
      <w:proofErr w:type="spellStart"/>
      <w:r w:rsidR="001A2E64">
        <w:rPr>
          <w:rFonts w:ascii="Times New Roman" w:hAnsi="Times New Roman" w:cs="Times New Roman"/>
          <w:sz w:val="24"/>
          <w:szCs w:val="24"/>
        </w:rPr>
        <w:t>nM</w:t>
      </w:r>
      <w:r w:rsidR="000178C1">
        <w:rPr>
          <w:rFonts w:ascii="Times New Roman" w:hAnsi="Times New Roman" w:cs="Times New Roman"/>
          <w:sz w:val="24"/>
          <w:szCs w:val="24"/>
        </w:rPr>
        <w:t>.</w:t>
      </w:r>
      <w:proofErr w:type="spellEnd"/>
      <w:r w:rsidR="00581399">
        <w:rPr>
          <w:rFonts w:ascii="Times New Roman" w:hAnsi="Times New Roman" w:cs="Times New Roman"/>
          <w:sz w:val="24"/>
          <w:szCs w:val="24"/>
        </w:rPr>
        <w:t xml:space="preserve"> </w:t>
      </w:r>
    </w:p>
    <w:p w14:paraId="3398F547" w14:textId="7D77BFBA" w:rsidR="0092693C" w:rsidRDefault="00612F38" w:rsidP="00612F38">
      <w:pPr>
        <w:spacing w:after="0" w:line="240" w:lineRule="auto"/>
        <w:ind w:firstLine="360"/>
        <w:jc w:val="center"/>
        <w:rPr>
          <w:rFonts w:ascii="Times New Roman" w:hAnsi="Times New Roman" w:cs="Times New Roman"/>
          <w:b/>
          <w:bCs/>
          <w:noProof/>
          <w:sz w:val="24"/>
          <w:szCs w:val="24"/>
        </w:rPr>
      </w:pPr>
      <w:r w:rsidRPr="00612F38">
        <w:rPr>
          <w:noProof/>
          <w:lang w:eastAsia="en-US"/>
        </w:rPr>
        <w:drawing>
          <wp:inline distT="0" distB="0" distL="0" distR="0" wp14:anchorId="59FAAEC2" wp14:editId="7A75BC03">
            <wp:extent cx="4371975" cy="294403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8313" b="4934"/>
                    <a:stretch/>
                  </pic:blipFill>
                  <pic:spPr bwMode="auto">
                    <a:xfrm>
                      <a:off x="0" y="0"/>
                      <a:ext cx="4378048" cy="2948121"/>
                    </a:xfrm>
                    <a:prstGeom prst="rect">
                      <a:avLst/>
                    </a:prstGeom>
                    <a:noFill/>
                    <a:ln>
                      <a:noFill/>
                    </a:ln>
                    <a:extLst>
                      <a:ext uri="{53640926-AAD7-44D8-BBD7-CCE9431645EC}">
                        <a14:shadowObscured xmlns:a14="http://schemas.microsoft.com/office/drawing/2010/main"/>
                      </a:ext>
                    </a:extLst>
                  </pic:spPr>
                </pic:pic>
              </a:graphicData>
            </a:graphic>
          </wp:inline>
        </w:drawing>
      </w:r>
    </w:p>
    <w:p w14:paraId="760350DB" w14:textId="77777777" w:rsidR="00612F38" w:rsidRPr="00294DBB" w:rsidRDefault="00612F38" w:rsidP="00612F38">
      <w:pPr>
        <w:spacing w:after="0" w:line="240" w:lineRule="auto"/>
        <w:ind w:firstLine="360"/>
        <w:jc w:val="center"/>
        <w:rPr>
          <w:rFonts w:ascii="Times New Roman" w:hAnsi="Times New Roman" w:cs="Times New Roman"/>
          <w:b/>
          <w:bCs/>
          <w:noProof/>
          <w:sz w:val="24"/>
          <w:szCs w:val="24"/>
        </w:rPr>
      </w:pPr>
    </w:p>
    <w:p w14:paraId="2F08449E" w14:textId="156363DA" w:rsidR="00716CB9" w:rsidRDefault="00716CB9" w:rsidP="00716CB9">
      <w:pPr>
        <w:spacing w:line="240" w:lineRule="auto"/>
        <w:jc w:val="both"/>
        <w:rPr>
          <w:rFonts w:ascii="Times New Roman" w:hAnsi="Times New Roman" w:cs="Times New Roman"/>
          <w:sz w:val="24"/>
          <w:szCs w:val="24"/>
        </w:rPr>
      </w:pPr>
      <w:r w:rsidRPr="00716CB9">
        <w:rPr>
          <w:rFonts w:ascii="Times New Roman" w:hAnsi="Times New Roman" w:cs="Times New Roman"/>
          <w:b/>
          <w:bCs/>
          <w:sz w:val="24"/>
          <w:szCs w:val="24"/>
        </w:rPr>
        <w:t>Figure 5.</w:t>
      </w:r>
      <w:r>
        <w:rPr>
          <w:rFonts w:ascii="Times New Roman" w:hAnsi="Times New Roman" w:cs="Times New Roman"/>
          <w:b/>
          <w:bCs/>
          <w:sz w:val="24"/>
          <w:szCs w:val="24"/>
        </w:rPr>
        <w:t xml:space="preserve"> </w:t>
      </w:r>
      <w:r w:rsidR="00F2566B">
        <w:rPr>
          <w:rFonts w:ascii="Times New Roman" w:hAnsi="Times New Roman" w:cs="Times New Roman"/>
          <w:sz w:val="24"/>
          <w:szCs w:val="24"/>
        </w:rPr>
        <w:t xml:space="preserve">The change in the magnitude of </w:t>
      </w:r>
      <w:r>
        <w:rPr>
          <w:rFonts w:ascii="Times New Roman" w:hAnsi="Times New Roman" w:cs="Times New Roman"/>
          <w:sz w:val="24"/>
          <w:szCs w:val="24"/>
        </w:rPr>
        <w:t>impedance</w:t>
      </w:r>
      <w:r w:rsidR="00F2566B">
        <w:rPr>
          <w:rFonts w:ascii="Times New Roman" w:hAnsi="Times New Roman" w:cs="Times New Roman"/>
          <w:sz w:val="24"/>
          <w:szCs w:val="24"/>
        </w:rPr>
        <w:t xml:space="preserve"> recorded</w:t>
      </w:r>
      <w:r w:rsidR="00905F20">
        <w:rPr>
          <w:rFonts w:ascii="Times New Roman" w:hAnsi="Times New Roman" w:cs="Times New Roman"/>
          <w:sz w:val="24"/>
          <w:szCs w:val="24"/>
        </w:rPr>
        <w:t xml:space="preserve"> </w:t>
      </w:r>
      <w:r w:rsidR="00F2566B">
        <w:rPr>
          <w:rFonts w:ascii="Times New Roman" w:hAnsi="Times New Roman" w:cs="Times New Roman"/>
          <w:sz w:val="24"/>
          <w:szCs w:val="24"/>
        </w:rPr>
        <w:t>at 100 Hz</w:t>
      </w:r>
      <w:r w:rsidR="00F2566B" w:rsidDel="00F2566B">
        <w:rPr>
          <w:rFonts w:ascii="Times New Roman" w:hAnsi="Times New Roman" w:cs="Times New Roman"/>
          <w:sz w:val="24"/>
          <w:szCs w:val="24"/>
        </w:rPr>
        <w:t xml:space="preserve"> </w:t>
      </w:r>
      <w:r>
        <w:rPr>
          <w:rFonts w:ascii="Times New Roman" w:hAnsi="Times New Roman" w:cs="Times New Roman"/>
          <w:sz w:val="24"/>
          <w:szCs w:val="24"/>
        </w:rPr>
        <w:t>a</w:t>
      </w:r>
      <w:r w:rsidR="00F2566B">
        <w:rPr>
          <w:rFonts w:ascii="Times New Roman" w:hAnsi="Times New Roman" w:cs="Times New Roman"/>
          <w:sz w:val="24"/>
          <w:szCs w:val="24"/>
        </w:rPr>
        <w:t>s a function of</w:t>
      </w:r>
      <w:r>
        <w:rPr>
          <w:rFonts w:ascii="Times New Roman" w:hAnsi="Times New Roman" w:cs="Times New Roman"/>
          <w:sz w:val="24"/>
          <w:szCs w:val="24"/>
        </w:rPr>
        <w:t xml:space="preserve"> biomolecule concentration.</w:t>
      </w:r>
      <w:r w:rsidR="00102C0A">
        <w:rPr>
          <w:rFonts w:ascii="Times New Roman" w:hAnsi="Times New Roman" w:cs="Times New Roman"/>
          <w:sz w:val="24"/>
          <w:szCs w:val="24"/>
        </w:rPr>
        <w:t xml:space="preserve"> R</w:t>
      </w:r>
      <w:r w:rsidR="00905F20">
        <w:rPr>
          <w:rFonts w:ascii="Times New Roman" w:hAnsi="Times New Roman" w:cs="Times New Roman"/>
          <w:sz w:val="24"/>
          <w:szCs w:val="24"/>
        </w:rPr>
        <w:t xml:space="preserve">ed symbol: streptavidin; </w:t>
      </w:r>
      <w:r w:rsidR="00102C0A">
        <w:rPr>
          <w:rFonts w:ascii="Times New Roman" w:hAnsi="Times New Roman" w:cs="Times New Roman"/>
          <w:sz w:val="24"/>
          <w:szCs w:val="24"/>
        </w:rPr>
        <w:t>B</w:t>
      </w:r>
      <w:r w:rsidR="00905F20">
        <w:rPr>
          <w:rFonts w:ascii="Times New Roman" w:hAnsi="Times New Roman" w:cs="Times New Roman"/>
          <w:sz w:val="24"/>
          <w:szCs w:val="24"/>
        </w:rPr>
        <w:t>lack symbol: BSA.</w:t>
      </w:r>
    </w:p>
    <w:p w14:paraId="1E1D1B99" w14:textId="2C621341" w:rsidR="00DD4192" w:rsidRPr="00294DBB" w:rsidRDefault="0092693C" w:rsidP="00294DBB">
      <w:pPr>
        <w:pStyle w:val="NoSpacing"/>
        <w:spacing w:line="480" w:lineRule="auto"/>
        <w:jc w:val="both"/>
        <w:rPr>
          <w:rFonts w:ascii="Times New Roman" w:eastAsia="Times New Roman" w:hAnsi="Times New Roman" w:cs="Times New Roman"/>
          <w:color w:val="1C1D1E"/>
          <w:sz w:val="24"/>
          <w:szCs w:val="24"/>
          <w:shd w:val="clear" w:color="auto" w:fill="FFFFFF"/>
          <w:lang w:eastAsia="en-US"/>
        </w:rPr>
      </w:pPr>
      <w:r w:rsidRPr="00294DBB">
        <w:rPr>
          <w:rFonts w:ascii="Times New Roman" w:hAnsi="Times New Roman" w:cs="Times New Roman"/>
          <w:noProof/>
          <w:sz w:val="24"/>
          <w:szCs w:val="24"/>
        </w:rPr>
        <w:lastRenderedPageBreak/>
        <w:tab/>
      </w:r>
      <w:bookmarkStart w:id="10" w:name="_Hlk28202445"/>
      <w:r w:rsidR="00DD4192" w:rsidRPr="00294DBB">
        <w:rPr>
          <w:rFonts w:ascii="Times New Roman" w:hAnsi="Times New Roman" w:cs="Times New Roman"/>
          <w:noProof/>
          <w:sz w:val="24"/>
          <w:szCs w:val="24"/>
          <w:lang w:val="en-GB" w:eastAsia="en-US"/>
        </w:rPr>
        <w:t>To quantitatively anaylze the EIS data, we modeled the data with an equivalent electrical circuit (</w:t>
      </w:r>
      <w:r w:rsidR="00DD4192" w:rsidRPr="00612F38">
        <w:rPr>
          <w:rFonts w:ascii="Times New Roman" w:hAnsi="Times New Roman" w:cs="Times New Roman"/>
          <w:b/>
          <w:bCs/>
          <w:noProof/>
          <w:sz w:val="24"/>
          <w:szCs w:val="24"/>
          <w:lang w:val="en-GB" w:eastAsia="en-US"/>
        </w:rPr>
        <w:t>Figure S1</w:t>
      </w:r>
      <w:r w:rsidR="003263DB" w:rsidRPr="00612F38">
        <w:rPr>
          <w:rFonts w:ascii="Times New Roman" w:hAnsi="Times New Roman" w:cs="Times New Roman"/>
          <w:b/>
          <w:bCs/>
          <w:noProof/>
          <w:sz w:val="24"/>
          <w:szCs w:val="24"/>
          <w:lang w:val="en-GB" w:eastAsia="en-US"/>
        </w:rPr>
        <w:t>, Supporting Information</w:t>
      </w:r>
      <w:r w:rsidR="00DD4192" w:rsidRPr="00294DBB">
        <w:rPr>
          <w:rFonts w:ascii="Times New Roman" w:hAnsi="Times New Roman" w:cs="Times New Roman"/>
          <w:noProof/>
          <w:sz w:val="24"/>
          <w:szCs w:val="24"/>
          <w:lang w:val="en-GB" w:eastAsia="en-US"/>
        </w:rPr>
        <w:t xml:space="preserve">) which </w:t>
      </w:r>
      <w:r w:rsidR="00294DBB">
        <w:rPr>
          <w:rFonts w:ascii="Times New Roman" w:hAnsi="Times New Roman" w:cs="Times New Roman"/>
          <w:noProof/>
          <w:sz w:val="24"/>
          <w:szCs w:val="24"/>
          <w:lang w:val="en-GB" w:eastAsia="en-US"/>
        </w:rPr>
        <w:t xml:space="preserve">is </w:t>
      </w:r>
      <w:r w:rsidR="00DD4192" w:rsidRPr="00294DBB">
        <w:rPr>
          <w:rFonts w:ascii="Times New Roman" w:hAnsi="Times New Roman" w:cs="Times New Roman"/>
          <w:noProof/>
          <w:sz w:val="24"/>
          <w:szCs w:val="24"/>
          <w:lang w:val="en-GB" w:eastAsia="en-US"/>
        </w:rPr>
        <w:t xml:space="preserve">commonly used to interperate the </w:t>
      </w:r>
      <w:r w:rsidR="00DD4192" w:rsidRPr="00612F38">
        <w:rPr>
          <w:rFonts w:ascii="Times New Roman" w:hAnsi="Times New Roman" w:cs="Times New Roman"/>
          <w:noProof/>
          <w:sz w:val="24"/>
          <w:szCs w:val="24"/>
          <w:lang w:val="en-GB" w:eastAsia="en-US"/>
        </w:rPr>
        <w:t xml:space="preserve">impedance of SLB and its interaction with </w:t>
      </w:r>
      <w:r w:rsidR="00423174" w:rsidRPr="0040005D">
        <w:rPr>
          <w:rFonts w:ascii="Times New Roman" w:hAnsi="Times New Roman" w:cs="Times New Roman"/>
          <w:noProof/>
          <w:sz w:val="24"/>
          <w:szCs w:val="24"/>
          <w:lang w:val="en-GB" w:eastAsia="en-US"/>
        </w:rPr>
        <w:t>biomolecule</w:t>
      </w:r>
      <w:r w:rsidR="00612F38">
        <w:rPr>
          <w:rFonts w:ascii="Times New Roman" w:hAnsi="Times New Roman" w:cs="Times New Roman"/>
          <w:noProof/>
          <w:sz w:val="24"/>
          <w:szCs w:val="24"/>
          <w:lang w:val="en-GB" w:eastAsia="en-US"/>
        </w:rPr>
        <w:t>s</w:t>
      </w:r>
      <w:r w:rsidR="00DD4192" w:rsidRPr="0040005D">
        <w:rPr>
          <w:rFonts w:ascii="Times New Roman" w:hAnsi="Times New Roman" w:cs="Times New Roman"/>
          <w:noProof/>
          <w:sz w:val="24"/>
          <w:szCs w:val="24"/>
          <w:lang w:val="en-GB" w:eastAsia="en-US"/>
        </w:rPr>
        <w:fldChar w:fldCharType="begin"/>
      </w:r>
      <w:r w:rsidR="001D0B41">
        <w:rPr>
          <w:rFonts w:ascii="Times New Roman" w:hAnsi="Times New Roman" w:cs="Times New Roman"/>
          <w:noProof/>
          <w:sz w:val="24"/>
          <w:szCs w:val="24"/>
          <w:lang w:val="en-GB" w:eastAsia="en-US"/>
        </w:rPr>
        <w:instrText xml:space="preserve"> ADDIN EN.CITE &lt;EndNote&gt;&lt;Cite&gt;&lt;Author&gt;Purrucker&lt;/Author&gt;&lt;Year&gt;2001&lt;/Year&gt;&lt;RecNum&gt;169&lt;/RecNum&gt;&lt;DisplayText&gt;[36]&lt;/DisplayText&gt;&lt;record&gt;&lt;rec-number&gt;169&lt;/rec-number&gt;&lt;foreign-keys&gt;&lt;key app="EN" db-id="2td9erx599xvfyetfel5azzupwvzxr9r9x05" timestamp="1577254632"&gt;169&lt;/key&gt;&lt;/foreign-keys&gt;&lt;ref-type name="Journal Article"&gt;17&lt;/ref-type&gt;&lt;contributors&gt;&lt;authors&gt;&lt;author&gt;Purrucker, Oliver&lt;/author&gt;&lt;author&gt;Hillebrandt, Heiko&lt;/author&gt;&lt;author&gt;Adlkofer, Klaus&lt;/author&gt;&lt;author&gt;Tanaka, Motomu &lt;/author&gt;&lt;/authors&gt;&lt;/contributors&gt;&lt;titles&gt;&lt;title&gt;Deposition of highly resistive lipid bilayer on silicon–silicon dioxide electrode and incorporation of gramicidin studied by ac impedance spectroscopy&lt;/title&gt;&lt;secondary-title&gt;Electrochim Acta&lt;/secondary-title&gt;&lt;/titles&gt;&lt;periodical&gt;&lt;full-title&gt;Electrochimica Acta&lt;/full-title&gt;&lt;abbr-1&gt;Electrochim. Acta&lt;/abbr-1&gt;&lt;abbr-2&gt;Electrochim Acta&lt;/abbr-2&gt;&lt;/periodical&gt;&lt;pages&gt;791-798&lt;/pages&gt;&lt;volume&gt;47&lt;/volume&gt;&lt;number&gt;5&lt;/number&gt;&lt;dates&gt;&lt;year&gt;2001&lt;/year&gt;&lt;/dates&gt;&lt;isbn&gt;0013-4686&lt;/isbn&gt;&lt;urls&gt;&lt;/urls&gt;&lt;/record&gt;&lt;/Cite&gt;&lt;/EndNote&gt;</w:instrText>
      </w:r>
      <w:r w:rsidR="00DD4192" w:rsidRPr="0040005D">
        <w:rPr>
          <w:rFonts w:ascii="Times New Roman" w:hAnsi="Times New Roman" w:cs="Times New Roman"/>
          <w:noProof/>
          <w:sz w:val="24"/>
          <w:szCs w:val="24"/>
          <w:lang w:val="en-GB" w:eastAsia="en-US"/>
        </w:rPr>
        <w:fldChar w:fldCharType="separate"/>
      </w:r>
      <w:r w:rsidR="00DD4192" w:rsidRPr="0040005D">
        <w:rPr>
          <w:rFonts w:ascii="Times New Roman" w:hAnsi="Times New Roman" w:cs="Times New Roman"/>
          <w:noProof/>
          <w:sz w:val="24"/>
          <w:szCs w:val="24"/>
          <w:lang w:val="en-GB" w:eastAsia="en-US"/>
        </w:rPr>
        <w:t>[36]</w:t>
      </w:r>
      <w:r w:rsidR="00DD4192" w:rsidRPr="0040005D">
        <w:rPr>
          <w:rFonts w:ascii="Times New Roman" w:hAnsi="Times New Roman" w:cs="Times New Roman"/>
          <w:noProof/>
          <w:sz w:val="24"/>
          <w:szCs w:val="24"/>
          <w:lang w:val="en-GB" w:eastAsia="en-US"/>
        </w:rPr>
        <w:fldChar w:fldCharType="end"/>
      </w:r>
      <w:r w:rsidR="00612F38">
        <w:rPr>
          <w:rFonts w:ascii="Times New Roman" w:hAnsi="Times New Roman" w:cs="Times New Roman"/>
          <w:noProof/>
          <w:sz w:val="24"/>
          <w:szCs w:val="24"/>
          <w:lang w:val="en-GB" w:eastAsia="en-US"/>
        </w:rPr>
        <w:t>.</w:t>
      </w:r>
      <w:r w:rsidR="00DD4192" w:rsidRPr="00294DBB">
        <w:rPr>
          <w:rFonts w:ascii="Times New Roman" w:hAnsi="Times New Roman" w:cs="Times New Roman"/>
          <w:noProof/>
          <w:sz w:val="24"/>
          <w:szCs w:val="24"/>
          <w:lang w:val="en-GB" w:eastAsia="en-US"/>
        </w:rPr>
        <w:t xml:space="preserve"> </w:t>
      </w:r>
      <w:r w:rsidR="00DD4192" w:rsidRPr="00294DBB">
        <w:rPr>
          <w:rFonts w:ascii="Times New Roman" w:eastAsia="Times New Roman" w:hAnsi="Times New Roman" w:cs="Times New Roman"/>
          <w:color w:val="1C1D1E"/>
          <w:sz w:val="24"/>
          <w:szCs w:val="24"/>
          <w:shd w:val="clear" w:color="auto" w:fill="FFFFFF"/>
          <w:lang w:eastAsia="en-US"/>
        </w:rPr>
        <w:t>The model includes the resistance of the electrolyte (</w:t>
      </w:r>
      <w:r w:rsidR="00DD4192" w:rsidRPr="00294DBB">
        <w:rPr>
          <w:rFonts w:ascii="Times New Roman" w:eastAsia="Times New Roman" w:hAnsi="Times New Roman" w:cs="Times New Roman"/>
          <w:i/>
          <w:iCs/>
          <w:color w:val="1C1D1E"/>
          <w:sz w:val="24"/>
          <w:szCs w:val="24"/>
          <w:shd w:val="clear" w:color="auto" w:fill="FFFFFF"/>
          <w:lang w:eastAsia="en-US"/>
        </w:rPr>
        <w:t>R</w:t>
      </w:r>
      <w:r w:rsidR="00DD4192" w:rsidRPr="00294DBB">
        <w:rPr>
          <w:rFonts w:ascii="Times New Roman" w:eastAsia="Times New Roman" w:hAnsi="Times New Roman" w:cs="Times New Roman"/>
          <w:color w:val="1C1D1E"/>
          <w:sz w:val="24"/>
          <w:szCs w:val="24"/>
          <w:shd w:val="clear" w:color="auto" w:fill="FFFFFF"/>
          <w:vertAlign w:val="subscript"/>
          <w:lang w:eastAsia="en-US"/>
        </w:rPr>
        <w:t>s</w:t>
      </w:r>
      <w:r w:rsidR="00DD4192" w:rsidRPr="00294DBB">
        <w:rPr>
          <w:rFonts w:ascii="Times New Roman" w:eastAsia="Times New Roman" w:hAnsi="Times New Roman" w:cs="Times New Roman"/>
          <w:color w:val="1C1D1E"/>
          <w:sz w:val="24"/>
          <w:szCs w:val="24"/>
          <w:shd w:val="clear" w:color="auto" w:fill="FFFFFF"/>
          <w:lang w:eastAsia="en-US"/>
        </w:rPr>
        <w:t>), the impedance of the PEDOT:PSS (represented by a resistor,</w:t>
      </w:r>
      <w:r w:rsidR="00DD4192" w:rsidRPr="00294DBB">
        <w:rPr>
          <w:rFonts w:ascii="Times New Roman" w:eastAsia="Times New Roman" w:hAnsi="Times New Roman" w:cs="Times New Roman" w:hint="eastAsia"/>
          <w:color w:val="1C1D1E"/>
          <w:sz w:val="24"/>
          <w:szCs w:val="24"/>
          <w:shd w:val="clear" w:color="auto" w:fill="FFFFFF"/>
          <w:lang w:eastAsia="en-US"/>
        </w:rPr>
        <w:t> </w:t>
      </w:r>
      <w:proofErr w:type="spellStart"/>
      <w:r w:rsidR="00DD4192" w:rsidRPr="00294DBB">
        <w:rPr>
          <w:rFonts w:ascii="Times New Roman" w:eastAsia="Times New Roman" w:hAnsi="Times New Roman" w:cs="Times New Roman"/>
          <w:i/>
          <w:iCs/>
          <w:color w:val="1C1D1E"/>
          <w:sz w:val="24"/>
          <w:szCs w:val="24"/>
          <w:shd w:val="clear" w:color="auto" w:fill="FFFFFF"/>
          <w:lang w:eastAsia="en-US"/>
        </w:rPr>
        <w:t>R</w:t>
      </w:r>
      <w:r w:rsidR="00DD4192" w:rsidRPr="00294DBB">
        <w:rPr>
          <w:rFonts w:ascii="Times New Roman" w:eastAsia="Times New Roman" w:hAnsi="Times New Roman" w:cs="Times New Roman"/>
          <w:color w:val="1C1D1E"/>
          <w:sz w:val="24"/>
          <w:szCs w:val="24"/>
          <w:shd w:val="clear" w:color="auto" w:fill="FFFFFF"/>
          <w:vertAlign w:val="subscript"/>
          <w:lang w:eastAsia="en-US"/>
        </w:rPr>
        <w:t>p</w:t>
      </w:r>
      <w:proofErr w:type="spellEnd"/>
      <w:r w:rsidR="00DD4192" w:rsidRPr="00294DBB">
        <w:rPr>
          <w:rFonts w:ascii="Times New Roman" w:eastAsia="Times New Roman" w:hAnsi="Times New Roman" w:cs="Times New Roman"/>
          <w:color w:val="1C1D1E"/>
          <w:sz w:val="24"/>
          <w:szCs w:val="24"/>
          <w:shd w:val="clear" w:color="auto" w:fill="FFFFFF"/>
          <w:lang w:eastAsia="en-US"/>
        </w:rPr>
        <w:t>, in parallel with a capacitor,</w:t>
      </w:r>
      <w:r w:rsidR="00DD4192" w:rsidRPr="00294DBB">
        <w:rPr>
          <w:rFonts w:ascii="Times New Roman" w:eastAsia="Times New Roman" w:hAnsi="Times New Roman" w:cs="Times New Roman" w:hint="eastAsia"/>
          <w:color w:val="1C1D1E"/>
          <w:sz w:val="24"/>
          <w:szCs w:val="24"/>
          <w:shd w:val="clear" w:color="auto" w:fill="FFFFFF"/>
          <w:lang w:eastAsia="en-US"/>
        </w:rPr>
        <w:t> </w:t>
      </w:r>
      <w:r w:rsidR="00DD4192" w:rsidRPr="00294DBB">
        <w:rPr>
          <w:rFonts w:ascii="Times New Roman" w:eastAsia="Times New Roman" w:hAnsi="Times New Roman" w:cs="Times New Roman"/>
          <w:i/>
          <w:iCs/>
          <w:color w:val="1C1D1E"/>
          <w:sz w:val="24"/>
          <w:szCs w:val="24"/>
          <w:shd w:val="clear" w:color="auto" w:fill="FFFFFF"/>
          <w:lang w:eastAsia="en-US"/>
        </w:rPr>
        <w:t>C</w:t>
      </w:r>
      <w:r w:rsidR="00DD4192" w:rsidRPr="00294DBB">
        <w:rPr>
          <w:rFonts w:ascii="Times New Roman" w:eastAsia="Times New Roman" w:hAnsi="Times New Roman" w:cs="Times New Roman"/>
          <w:color w:val="1C1D1E"/>
          <w:sz w:val="24"/>
          <w:szCs w:val="24"/>
          <w:shd w:val="clear" w:color="auto" w:fill="FFFFFF"/>
          <w:vertAlign w:val="subscript"/>
          <w:lang w:eastAsia="en-US"/>
        </w:rPr>
        <w:t>p</w:t>
      </w:r>
      <w:r w:rsidR="00DD4192" w:rsidRPr="00294DBB">
        <w:rPr>
          <w:rFonts w:ascii="Times New Roman" w:eastAsia="Times New Roman" w:hAnsi="Times New Roman" w:cs="Times New Roman"/>
          <w:color w:val="1C1D1E"/>
          <w:sz w:val="24"/>
          <w:szCs w:val="24"/>
          <w:shd w:val="clear" w:color="auto" w:fill="FFFFFF"/>
          <w:lang w:eastAsia="en-US"/>
        </w:rPr>
        <w:t>) and the impedance of the lipid bilayer (a resistor,</w:t>
      </w:r>
      <w:r w:rsidR="00DD4192" w:rsidRPr="00294DBB">
        <w:rPr>
          <w:rFonts w:ascii="Times New Roman" w:eastAsia="Times New Roman" w:hAnsi="Times New Roman" w:cs="Times New Roman" w:hint="eastAsia"/>
          <w:color w:val="1C1D1E"/>
          <w:sz w:val="24"/>
          <w:szCs w:val="24"/>
          <w:shd w:val="clear" w:color="auto" w:fill="FFFFFF"/>
          <w:lang w:eastAsia="en-US"/>
        </w:rPr>
        <w:t> </w:t>
      </w:r>
      <w:proofErr w:type="spellStart"/>
      <w:r w:rsidR="00DD4192" w:rsidRPr="00294DBB">
        <w:rPr>
          <w:rFonts w:ascii="Times New Roman" w:eastAsia="Times New Roman" w:hAnsi="Times New Roman" w:cs="Times New Roman"/>
          <w:i/>
          <w:iCs/>
          <w:color w:val="1C1D1E"/>
          <w:sz w:val="24"/>
          <w:szCs w:val="24"/>
          <w:shd w:val="clear" w:color="auto" w:fill="FFFFFF"/>
          <w:lang w:eastAsia="en-US"/>
        </w:rPr>
        <w:t>R</w:t>
      </w:r>
      <w:r w:rsidR="00DD4192" w:rsidRPr="00294DBB">
        <w:rPr>
          <w:rFonts w:ascii="Times New Roman" w:eastAsia="Times New Roman" w:hAnsi="Times New Roman" w:cs="Times New Roman"/>
          <w:color w:val="1C1D1E"/>
          <w:sz w:val="24"/>
          <w:szCs w:val="24"/>
          <w:shd w:val="clear" w:color="auto" w:fill="FFFFFF"/>
          <w:vertAlign w:val="subscript"/>
          <w:lang w:eastAsia="en-US"/>
        </w:rPr>
        <w:t>b</w:t>
      </w:r>
      <w:proofErr w:type="spellEnd"/>
      <w:r w:rsidR="00DD4192" w:rsidRPr="00294DBB">
        <w:rPr>
          <w:rFonts w:ascii="Times New Roman" w:eastAsia="Times New Roman" w:hAnsi="Times New Roman" w:cs="Times New Roman"/>
          <w:color w:val="1C1D1E"/>
          <w:sz w:val="24"/>
          <w:szCs w:val="24"/>
          <w:shd w:val="clear" w:color="auto" w:fill="FFFFFF"/>
          <w:lang w:eastAsia="en-US"/>
        </w:rPr>
        <w:t>, in parallel with a capacitor,</w:t>
      </w:r>
      <w:r w:rsidR="00DD4192" w:rsidRPr="00294DBB">
        <w:rPr>
          <w:rFonts w:ascii="Times New Roman" w:eastAsia="Times New Roman" w:hAnsi="Times New Roman" w:cs="Times New Roman" w:hint="eastAsia"/>
          <w:color w:val="1C1D1E"/>
          <w:sz w:val="24"/>
          <w:szCs w:val="24"/>
          <w:shd w:val="clear" w:color="auto" w:fill="FFFFFF"/>
          <w:lang w:eastAsia="en-US"/>
        </w:rPr>
        <w:t> </w:t>
      </w:r>
      <w:proofErr w:type="spellStart"/>
      <w:r w:rsidR="00DD4192" w:rsidRPr="00294DBB">
        <w:rPr>
          <w:rFonts w:ascii="Times New Roman" w:eastAsia="Times New Roman" w:hAnsi="Times New Roman" w:cs="Times New Roman"/>
          <w:i/>
          <w:iCs/>
          <w:color w:val="1C1D1E"/>
          <w:sz w:val="24"/>
          <w:szCs w:val="24"/>
          <w:shd w:val="clear" w:color="auto" w:fill="FFFFFF"/>
          <w:lang w:eastAsia="en-US"/>
        </w:rPr>
        <w:t>C</w:t>
      </w:r>
      <w:r w:rsidR="00DD4192" w:rsidRPr="00294DBB">
        <w:rPr>
          <w:rFonts w:ascii="Times New Roman" w:eastAsia="Times New Roman" w:hAnsi="Times New Roman" w:cs="Times New Roman"/>
          <w:color w:val="1C1D1E"/>
          <w:sz w:val="24"/>
          <w:szCs w:val="24"/>
          <w:shd w:val="clear" w:color="auto" w:fill="FFFFFF"/>
          <w:vertAlign w:val="subscript"/>
          <w:lang w:eastAsia="en-US"/>
        </w:rPr>
        <w:t>b</w:t>
      </w:r>
      <w:proofErr w:type="spellEnd"/>
      <w:r w:rsidR="00DD4192" w:rsidRPr="00294DBB">
        <w:rPr>
          <w:rFonts w:ascii="Times New Roman" w:eastAsia="Times New Roman" w:hAnsi="Times New Roman" w:cs="Times New Roman"/>
          <w:color w:val="1C1D1E"/>
          <w:sz w:val="24"/>
          <w:szCs w:val="24"/>
          <w:shd w:val="clear" w:color="auto" w:fill="FFFFFF"/>
          <w:lang w:eastAsia="en-US"/>
        </w:rPr>
        <w:t xml:space="preserve">). </w:t>
      </w:r>
      <w:r w:rsidR="00953860">
        <w:rPr>
          <w:rFonts w:ascii="Times New Roman" w:eastAsia="Times New Roman" w:hAnsi="Times New Roman" w:cs="Times New Roman"/>
          <w:color w:val="1C1D1E"/>
          <w:sz w:val="24"/>
          <w:szCs w:val="24"/>
          <w:shd w:val="clear" w:color="auto" w:fill="FFFFFF"/>
          <w:lang w:eastAsia="en-US"/>
        </w:rPr>
        <w:t>(</w:t>
      </w:r>
      <w:r w:rsidR="00953860" w:rsidRPr="00612F38">
        <w:rPr>
          <w:rFonts w:ascii="Times New Roman" w:eastAsia="Times New Roman" w:hAnsi="Times New Roman" w:cs="Times New Roman"/>
          <w:b/>
          <w:bCs/>
          <w:color w:val="1C1D1E"/>
          <w:sz w:val="24"/>
          <w:szCs w:val="24"/>
          <w:shd w:val="clear" w:color="auto" w:fill="FFFFFF"/>
          <w:lang w:eastAsia="en-US"/>
        </w:rPr>
        <w:t>inset Figure 6a</w:t>
      </w:r>
      <w:r w:rsidR="00953860">
        <w:rPr>
          <w:rFonts w:ascii="Times New Roman" w:eastAsia="Times New Roman" w:hAnsi="Times New Roman" w:cs="Times New Roman"/>
          <w:color w:val="1C1D1E"/>
          <w:sz w:val="24"/>
          <w:szCs w:val="24"/>
          <w:shd w:val="clear" w:color="auto" w:fill="FFFFFF"/>
          <w:lang w:eastAsia="en-US"/>
        </w:rPr>
        <w:t>)</w:t>
      </w:r>
    </w:p>
    <w:p w14:paraId="5DB88DCE" w14:textId="3799D34D" w:rsidR="00DD4192" w:rsidRPr="00294DBB" w:rsidRDefault="00DD4192" w:rsidP="00294DBB">
      <w:pPr>
        <w:pStyle w:val="NoSpacing"/>
        <w:spacing w:line="480" w:lineRule="auto"/>
        <w:jc w:val="both"/>
        <w:rPr>
          <w:rFonts w:ascii="Times New Roman" w:hAnsi="Times New Roman" w:cs="Times New Roman"/>
          <w:noProof/>
          <w:sz w:val="24"/>
          <w:szCs w:val="24"/>
          <w:lang w:val="en-GB" w:eastAsia="en-US"/>
        </w:rPr>
      </w:pPr>
      <w:r>
        <w:rPr>
          <w:noProof/>
          <w:lang w:val="en-GB" w:eastAsia="en-US"/>
        </w:rPr>
        <w:tab/>
      </w:r>
      <w:r w:rsidRPr="00294DBB">
        <w:rPr>
          <w:rFonts w:ascii="Times New Roman" w:hAnsi="Times New Roman" w:cs="Times New Roman"/>
          <w:noProof/>
          <w:sz w:val="24"/>
          <w:szCs w:val="24"/>
          <w:lang w:val="en-GB" w:eastAsia="en-US"/>
        </w:rPr>
        <w:t xml:space="preserve">The calculated resistance and capacitance of SLB is </w:t>
      </w:r>
      <w:r w:rsidRPr="00612F38">
        <w:rPr>
          <w:rFonts w:ascii="Times New Roman" w:hAnsi="Times New Roman" w:cs="Times New Roman"/>
          <w:i/>
          <w:iCs/>
          <w:noProof/>
          <w:sz w:val="24"/>
          <w:szCs w:val="24"/>
          <w:lang w:val="en-GB" w:eastAsia="en-US"/>
        </w:rPr>
        <w:t>R</w:t>
      </w:r>
      <w:r w:rsidR="00423174" w:rsidRPr="00612F38">
        <w:rPr>
          <w:rFonts w:ascii="Times New Roman" w:hAnsi="Times New Roman" w:cs="Times New Roman"/>
          <w:noProof/>
          <w:sz w:val="24"/>
          <w:szCs w:val="24"/>
          <w:vertAlign w:val="subscript"/>
          <w:lang w:val="en-GB" w:eastAsia="en-US"/>
        </w:rPr>
        <w:t>b</w:t>
      </w:r>
      <w:r w:rsidRPr="00294DBB">
        <w:rPr>
          <w:rFonts w:ascii="Times New Roman" w:hAnsi="Times New Roman" w:cs="Times New Roman"/>
          <w:noProof/>
          <w:sz w:val="24"/>
          <w:szCs w:val="24"/>
          <w:lang w:val="en-GB" w:eastAsia="en-US"/>
        </w:rPr>
        <w:t xml:space="preserve"> = 4.09 ± 0.83 kΩ cm</w:t>
      </w:r>
      <w:r w:rsidRPr="00294DBB">
        <w:rPr>
          <w:rFonts w:ascii="Times New Roman" w:hAnsi="Times New Roman" w:cs="Times New Roman"/>
          <w:noProof/>
          <w:sz w:val="24"/>
          <w:szCs w:val="24"/>
          <w:vertAlign w:val="superscript"/>
          <w:lang w:val="en-GB" w:eastAsia="en-US"/>
        </w:rPr>
        <w:t>2</w:t>
      </w:r>
      <w:r w:rsidRPr="00294DBB">
        <w:rPr>
          <w:rFonts w:ascii="Times New Roman" w:hAnsi="Times New Roman" w:cs="Times New Roman"/>
          <w:noProof/>
          <w:sz w:val="24"/>
          <w:szCs w:val="24"/>
          <w:lang w:val="en-GB" w:eastAsia="en-US"/>
        </w:rPr>
        <w:t xml:space="preserve"> and </w:t>
      </w:r>
      <w:r w:rsidR="00423174" w:rsidRPr="00612F38">
        <w:rPr>
          <w:rFonts w:ascii="Times New Roman" w:hAnsi="Times New Roman" w:cs="Times New Roman"/>
          <w:i/>
          <w:iCs/>
          <w:noProof/>
          <w:sz w:val="24"/>
          <w:szCs w:val="24"/>
          <w:lang w:val="en-GB" w:eastAsia="en-US"/>
        </w:rPr>
        <w:t>C</w:t>
      </w:r>
      <w:r w:rsidR="00423174">
        <w:rPr>
          <w:rFonts w:ascii="Times New Roman" w:hAnsi="Times New Roman" w:cs="Times New Roman"/>
          <w:i/>
          <w:iCs/>
          <w:noProof/>
          <w:sz w:val="24"/>
          <w:szCs w:val="24"/>
          <w:vertAlign w:val="subscript"/>
          <w:lang w:val="en-GB" w:eastAsia="en-US"/>
        </w:rPr>
        <w:t>b</w:t>
      </w:r>
      <w:r w:rsidR="00423174" w:rsidRPr="00294DBB">
        <w:rPr>
          <w:rFonts w:ascii="Times New Roman" w:hAnsi="Times New Roman" w:cs="Times New Roman"/>
          <w:noProof/>
          <w:sz w:val="24"/>
          <w:szCs w:val="24"/>
          <w:lang w:val="en-GB" w:eastAsia="en-US"/>
        </w:rPr>
        <w:t xml:space="preserve"> </w:t>
      </w:r>
      <w:r w:rsidRPr="00294DBB">
        <w:rPr>
          <w:rFonts w:ascii="Times New Roman" w:hAnsi="Times New Roman" w:cs="Times New Roman"/>
          <w:noProof/>
          <w:sz w:val="24"/>
          <w:szCs w:val="24"/>
          <w:lang w:val="en-GB" w:eastAsia="en-US"/>
        </w:rPr>
        <w:t>= 418.46 ± 31.70 µF/cm</w:t>
      </w:r>
      <w:r w:rsidRPr="00294DBB">
        <w:rPr>
          <w:rFonts w:ascii="Times New Roman" w:hAnsi="Times New Roman" w:cs="Times New Roman"/>
          <w:noProof/>
          <w:sz w:val="24"/>
          <w:szCs w:val="24"/>
          <w:vertAlign w:val="superscript"/>
          <w:lang w:val="en-GB" w:eastAsia="en-US"/>
        </w:rPr>
        <w:t>2</w:t>
      </w:r>
      <w:r w:rsidRPr="00294DBB">
        <w:rPr>
          <w:rFonts w:ascii="Times New Roman" w:hAnsi="Times New Roman" w:cs="Times New Roman"/>
          <w:noProof/>
          <w:sz w:val="24"/>
          <w:szCs w:val="24"/>
          <w:lang w:val="en-GB" w:eastAsia="en-US"/>
        </w:rPr>
        <w:t xml:space="preserve">, respectively. As the concentration of streptavidin increases, the model estimates an increase in </w:t>
      </w:r>
      <w:proofErr w:type="spellStart"/>
      <w:r w:rsidRPr="00294DBB">
        <w:rPr>
          <w:rFonts w:ascii="Times New Roman" w:eastAsia="Times New Roman" w:hAnsi="Times New Roman" w:cs="Times New Roman"/>
          <w:i/>
          <w:iCs/>
          <w:color w:val="1C1D1E"/>
          <w:sz w:val="24"/>
          <w:szCs w:val="24"/>
          <w:shd w:val="clear" w:color="auto" w:fill="FFFFFF"/>
          <w:lang w:eastAsia="en-US"/>
        </w:rPr>
        <w:t>R</w:t>
      </w:r>
      <w:r w:rsidRPr="00294DBB">
        <w:rPr>
          <w:rFonts w:ascii="Times New Roman" w:eastAsia="Times New Roman" w:hAnsi="Times New Roman" w:cs="Times New Roman"/>
          <w:color w:val="1C1D1E"/>
          <w:sz w:val="24"/>
          <w:szCs w:val="24"/>
          <w:shd w:val="clear" w:color="auto" w:fill="FFFFFF"/>
          <w:vertAlign w:val="subscript"/>
          <w:lang w:eastAsia="en-US"/>
        </w:rPr>
        <w:t>b</w:t>
      </w:r>
      <w:proofErr w:type="spellEnd"/>
      <w:r w:rsidRPr="00294DBB">
        <w:rPr>
          <w:rFonts w:ascii="Times New Roman" w:hAnsi="Times New Roman" w:cs="Times New Roman"/>
          <w:noProof/>
          <w:sz w:val="24"/>
          <w:szCs w:val="24"/>
          <w:lang w:val="en-GB" w:eastAsia="en-US"/>
        </w:rPr>
        <w:t xml:space="preserve"> and a decrease in </w:t>
      </w:r>
      <w:proofErr w:type="spellStart"/>
      <w:r w:rsidRPr="00294DBB">
        <w:rPr>
          <w:rFonts w:ascii="Times New Roman" w:eastAsia="Times New Roman" w:hAnsi="Times New Roman" w:cs="Times New Roman"/>
          <w:i/>
          <w:iCs/>
          <w:color w:val="1C1D1E"/>
          <w:sz w:val="24"/>
          <w:szCs w:val="24"/>
          <w:shd w:val="clear" w:color="auto" w:fill="FFFFFF"/>
          <w:lang w:eastAsia="en-US"/>
        </w:rPr>
        <w:t>C</w:t>
      </w:r>
      <w:r w:rsidRPr="00294DBB">
        <w:rPr>
          <w:rFonts w:ascii="Times New Roman" w:eastAsia="Times New Roman" w:hAnsi="Times New Roman" w:cs="Times New Roman"/>
          <w:color w:val="1C1D1E"/>
          <w:sz w:val="24"/>
          <w:szCs w:val="24"/>
          <w:shd w:val="clear" w:color="auto" w:fill="FFFFFF"/>
          <w:vertAlign w:val="subscript"/>
          <w:lang w:eastAsia="en-US"/>
        </w:rPr>
        <w:t>b</w:t>
      </w:r>
      <w:proofErr w:type="spellEnd"/>
      <w:r w:rsidRPr="00294DBB">
        <w:rPr>
          <w:rFonts w:ascii="Times New Roman" w:hAnsi="Times New Roman" w:cs="Times New Roman"/>
          <w:noProof/>
          <w:sz w:val="24"/>
          <w:szCs w:val="24"/>
          <w:lang w:val="en-GB" w:eastAsia="en-US"/>
        </w:rPr>
        <w:t xml:space="preserve"> (</w:t>
      </w:r>
      <w:r w:rsidRPr="00612F38">
        <w:rPr>
          <w:rFonts w:ascii="Times New Roman" w:hAnsi="Times New Roman" w:cs="Times New Roman"/>
          <w:b/>
          <w:bCs/>
          <w:noProof/>
          <w:sz w:val="24"/>
          <w:szCs w:val="24"/>
          <w:lang w:val="en-GB" w:eastAsia="en-US"/>
        </w:rPr>
        <w:t>Figure 6</w:t>
      </w:r>
      <w:r w:rsidR="0050432C" w:rsidRPr="00612F38">
        <w:rPr>
          <w:rFonts w:ascii="Times New Roman" w:hAnsi="Times New Roman" w:cs="Times New Roman"/>
          <w:b/>
          <w:bCs/>
          <w:noProof/>
          <w:sz w:val="24"/>
          <w:szCs w:val="24"/>
          <w:lang w:val="en-GB" w:eastAsia="en-US"/>
        </w:rPr>
        <w:t>a and b</w:t>
      </w:r>
      <w:r w:rsidRPr="00294DBB">
        <w:rPr>
          <w:rFonts w:ascii="Times New Roman" w:hAnsi="Times New Roman" w:cs="Times New Roman"/>
          <w:noProof/>
          <w:sz w:val="24"/>
          <w:szCs w:val="24"/>
          <w:lang w:val="en-GB" w:eastAsia="en-US"/>
        </w:rPr>
        <w:t xml:space="preserve">) . As shown in </w:t>
      </w:r>
      <w:r w:rsidRPr="00612F38">
        <w:rPr>
          <w:rFonts w:ascii="Times New Roman" w:hAnsi="Times New Roman" w:cs="Times New Roman"/>
          <w:b/>
          <w:bCs/>
          <w:noProof/>
          <w:sz w:val="24"/>
          <w:szCs w:val="24"/>
          <w:lang w:val="en-GB" w:eastAsia="en-US"/>
        </w:rPr>
        <w:t>Figure 6a</w:t>
      </w:r>
      <w:r w:rsidRPr="00294DBB">
        <w:rPr>
          <w:rFonts w:ascii="Times New Roman" w:hAnsi="Times New Roman" w:cs="Times New Roman"/>
          <w:noProof/>
          <w:sz w:val="24"/>
          <w:szCs w:val="24"/>
          <w:lang w:val="en-GB" w:eastAsia="en-US"/>
        </w:rPr>
        <w:t>, the change of resistance,</w:t>
      </w:r>
      <w:r w:rsidR="00294DBB">
        <w:rPr>
          <w:rFonts w:ascii="Times New Roman" w:hAnsi="Times New Roman" w:cs="Times New Roman"/>
          <w:noProof/>
          <w:sz w:val="24"/>
          <w:szCs w:val="24"/>
          <w:lang w:val="en-GB" w:eastAsia="en-US"/>
        </w:rPr>
        <w:t xml:space="preserve"> </w:t>
      </w:r>
      <w:r w:rsidRPr="00294DBB">
        <w:rPr>
          <w:rFonts w:ascii="Times New Roman" w:hAnsi="Times New Roman" w:cs="Times New Roman"/>
          <w:noProof/>
          <w:sz w:val="24"/>
          <w:szCs w:val="24"/>
          <w:lang w:val="en-GB" w:eastAsia="en-US"/>
        </w:rPr>
        <w:t>∆</w:t>
      </w:r>
      <w:r w:rsidR="00423174" w:rsidRPr="00612F38">
        <w:rPr>
          <w:rFonts w:ascii="Times New Roman" w:hAnsi="Times New Roman" w:cs="Times New Roman"/>
          <w:i/>
          <w:iCs/>
          <w:noProof/>
          <w:sz w:val="24"/>
          <w:szCs w:val="24"/>
          <w:lang w:val="en-GB" w:eastAsia="en-US"/>
        </w:rPr>
        <w:t>R</w:t>
      </w:r>
      <w:r w:rsidR="00423174" w:rsidRPr="00612F38">
        <w:rPr>
          <w:rFonts w:ascii="Times New Roman" w:hAnsi="Times New Roman" w:cs="Times New Roman"/>
          <w:i/>
          <w:iCs/>
          <w:noProof/>
          <w:sz w:val="24"/>
          <w:szCs w:val="24"/>
          <w:vertAlign w:val="subscript"/>
          <w:lang w:val="en-GB" w:eastAsia="en-US"/>
        </w:rPr>
        <w:t>b</w:t>
      </w:r>
      <w:r w:rsidRPr="00294DBB">
        <w:rPr>
          <w:rFonts w:ascii="Times New Roman" w:hAnsi="Times New Roman" w:cs="Times New Roman"/>
          <w:noProof/>
          <w:sz w:val="24"/>
          <w:szCs w:val="24"/>
          <w:vertAlign w:val="subscript"/>
          <w:lang w:val="en-GB" w:eastAsia="en-US"/>
        </w:rPr>
        <w:t>,</w:t>
      </w:r>
      <w:r w:rsidRPr="00294DBB">
        <w:rPr>
          <w:rFonts w:ascii="Times New Roman" w:hAnsi="Times New Roman" w:cs="Times New Roman"/>
          <w:noProof/>
          <w:sz w:val="24"/>
          <w:szCs w:val="24"/>
          <w:lang w:val="en-GB" w:eastAsia="en-US"/>
        </w:rPr>
        <w:t xml:space="preserve">  is about 60% at 200</w:t>
      </w:r>
      <w:r w:rsidR="00294DBB">
        <w:rPr>
          <w:rFonts w:ascii="Times New Roman" w:hAnsi="Times New Roman" w:cs="Times New Roman"/>
          <w:noProof/>
          <w:sz w:val="24"/>
          <w:szCs w:val="24"/>
          <w:lang w:val="en-GB" w:eastAsia="en-US"/>
        </w:rPr>
        <w:t xml:space="preserve"> </w:t>
      </w:r>
      <w:r w:rsidRPr="00294DBB">
        <w:rPr>
          <w:rFonts w:ascii="Times New Roman" w:hAnsi="Times New Roman" w:cs="Times New Roman"/>
          <w:noProof/>
          <w:sz w:val="24"/>
          <w:szCs w:val="24"/>
          <w:lang w:val="en-GB" w:eastAsia="en-US"/>
        </w:rPr>
        <w:t>nM streptavidin. The increase of resistance is attributed to protein recognition leading to more mass adsorption at SLB and a</w:t>
      </w:r>
      <w:r w:rsidR="00294DBB">
        <w:rPr>
          <w:rFonts w:ascii="Times New Roman" w:hAnsi="Times New Roman" w:cs="Times New Roman"/>
          <w:noProof/>
          <w:sz w:val="24"/>
          <w:szCs w:val="24"/>
          <w:lang w:val="en-GB" w:eastAsia="en-US"/>
        </w:rPr>
        <w:t xml:space="preserve">ltering its electrical property </w:t>
      </w:r>
      <w:r w:rsidRPr="00294DBB">
        <w:rPr>
          <w:rFonts w:ascii="Times New Roman" w:hAnsi="Times New Roman" w:cs="Times New Roman"/>
          <w:noProof/>
          <w:sz w:val="24"/>
          <w:szCs w:val="24"/>
          <w:lang w:val="en-GB" w:eastAsia="en-US"/>
        </w:rPr>
        <w:fldChar w:fldCharType="begin"/>
      </w:r>
      <w:r w:rsidRPr="00294DBB">
        <w:rPr>
          <w:rFonts w:ascii="Times New Roman" w:hAnsi="Times New Roman" w:cs="Times New Roman"/>
          <w:noProof/>
          <w:sz w:val="24"/>
          <w:szCs w:val="24"/>
          <w:lang w:val="en-GB" w:eastAsia="en-US"/>
        </w:rPr>
        <w:instrText xml:space="preserve"> ADDIN EN.CITE &lt;EndNote&gt;&lt;Cite&gt;&lt;Author&gt;Grieshaber&lt;/Author&gt;&lt;Year&gt;2008&lt;/Year&gt;&lt;RecNum&gt;171&lt;/RecNum&gt;&lt;DisplayText&gt;[37]&lt;/DisplayText&gt;&lt;record&gt;&lt;rec-number&gt;171&lt;/rec-number&gt;&lt;foreign-keys&gt;&lt;key app="EN" db-id="2td9erx599xvfyetfel5azzupwvzxr9r9x05" timestamp="1577280596"&gt;171&lt;/key&gt;&lt;/foreign-keys&gt;&lt;ref-type name="Journal Article"&gt;17&lt;/ref-type&gt;&lt;contributors&gt;&lt;authors&gt;&lt;author&gt;Grieshaber, Dorothee&lt;/author&gt;&lt;author&gt;MacKenzie, Robert&lt;/author&gt;&lt;author&gt;Vörös, Janos&lt;/author&gt;&lt;author&gt;Reimhult, Erik &lt;/author&gt;&lt;/authors&gt;&lt;/contributors&gt;&lt;titles&gt;&lt;title&gt;Electrochemical biosensors-sensor principles and architectures&lt;/title&gt;&lt;secondary-title&gt;Sensors&lt;/secondary-title&gt;&lt;/titles&gt;&lt;periodical&gt;&lt;full-title&gt;Sensors&lt;/full-title&gt;&lt;/periodical&gt;&lt;pages&gt;1400-1458&lt;/pages&gt;&lt;volume&gt;8&lt;/volume&gt;&lt;number&gt;3&lt;/number&gt;&lt;dates&gt;&lt;year&gt;2008&lt;/year&gt;&lt;/dates&gt;&lt;urls&gt;&lt;/urls&gt;&lt;/record&gt;&lt;/Cite&gt;&lt;/EndNote&gt;</w:instrText>
      </w:r>
      <w:r w:rsidRPr="00294DBB">
        <w:rPr>
          <w:rFonts w:ascii="Times New Roman" w:hAnsi="Times New Roman" w:cs="Times New Roman"/>
          <w:noProof/>
          <w:sz w:val="24"/>
          <w:szCs w:val="24"/>
          <w:lang w:val="en-GB" w:eastAsia="en-US"/>
        </w:rPr>
        <w:fldChar w:fldCharType="separate"/>
      </w:r>
      <w:r w:rsidRPr="00294DBB">
        <w:rPr>
          <w:rFonts w:ascii="Times New Roman" w:hAnsi="Times New Roman" w:cs="Times New Roman"/>
          <w:noProof/>
          <w:sz w:val="24"/>
          <w:szCs w:val="24"/>
          <w:lang w:val="en-GB" w:eastAsia="en-US"/>
        </w:rPr>
        <w:t>[37]</w:t>
      </w:r>
      <w:r w:rsidRPr="00294DBB">
        <w:rPr>
          <w:rFonts w:ascii="Times New Roman" w:hAnsi="Times New Roman" w:cs="Times New Roman"/>
          <w:noProof/>
          <w:sz w:val="24"/>
          <w:szCs w:val="24"/>
          <w:lang w:val="en-GB" w:eastAsia="en-US"/>
        </w:rPr>
        <w:fldChar w:fldCharType="end"/>
      </w:r>
      <w:r w:rsidR="00294DBB">
        <w:rPr>
          <w:rFonts w:ascii="Times New Roman" w:hAnsi="Times New Roman" w:cs="Times New Roman"/>
          <w:noProof/>
          <w:sz w:val="24"/>
          <w:szCs w:val="24"/>
          <w:lang w:val="en-GB" w:eastAsia="en-US"/>
        </w:rPr>
        <w:t>.</w:t>
      </w:r>
      <w:r w:rsidRPr="00294DBB">
        <w:rPr>
          <w:rFonts w:ascii="Times New Roman" w:hAnsi="Times New Roman" w:cs="Times New Roman"/>
          <w:noProof/>
          <w:sz w:val="24"/>
          <w:szCs w:val="24"/>
          <w:lang w:val="en-GB" w:eastAsia="en-US"/>
        </w:rPr>
        <w:t xml:space="preserve"> </w:t>
      </w:r>
      <w:r w:rsidRPr="00612F38">
        <w:rPr>
          <w:rFonts w:ascii="Times New Roman" w:hAnsi="Times New Roman" w:cs="Times New Roman"/>
          <w:b/>
          <w:bCs/>
          <w:noProof/>
          <w:sz w:val="24"/>
          <w:szCs w:val="24"/>
          <w:lang w:val="en-GB" w:eastAsia="en-US"/>
        </w:rPr>
        <w:t>Figure 6b</w:t>
      </w:r>
      <w:r w:rsidRPr="00294DBB">
        <w:rPr>
          <w:rFonts w:ascii="Times New Roman" w:hAnsi="Times New Roman" w:cs="Times New Roman"/>
          <w:noProof/>
          <w:sz w:val="24"/>
          <w:szCs w:val="24"/>
          <w:lang w:val="en-GB" w:eastAsia="en-US"/>
        </w:rPr>
        <w:t xml:space="preserve"> sho</w:t>
      </w:r>
      <w:r w:rsidR="00294DBB">
        <w:rPr>
          <w:rFonts w:ascii="Times New Roman" w:hAnsi="Times New Roman" w:cs="Times New Roman"/>
          <w:noProof/>
          <w:sz w:val="24"/>
          <w:szCs w:val="24"/>
          <w:lang w:val="en-GB" w:eastAsia="en-US"/>
        </w:rPr>
        <w:t>ws the change of capacitance, ∆</w:t>
      </w:r>
      <w:r w:rsidR="00423174" w:rsidRPr="00612F38">
        <w:rPr>
          <w:rFonts w:ascii="Times New Roman" w:hAnsi="Times New Roman" w:cs="Times New Roman"/>
          <w:i/>
          <w:iCs/>
          <w:noProof/>
          <w:sz w:val="24"/>
          <w:szCs w:val="24"/>
          <w:lang w:val="en-GB" w:eastAsia="en-US"/>
        </w:rPr>
        <w:t>C</w:t>
      </w:r>
      <w:r w:rsidR="00423174" w:rsidRPr="00612F38">
        <w:rPr>
          <w:rFonts w:ascii="Times New Roman" w:hAnsi="Times New Roman" w:cs="Times New Roman"/>
          <w:i/>
          <w:iCs/>
          <w:noProof/>
          <w:sz w:val="24"/>
          <w:szCs w:val="24"/>
          <w:vertAlign w:val="subscript"/>
          <w:lang w:val="en-GB" w:eastAsia="en-US"/>
        </w:rPr>
        <w:t>b</w:t>
      </w:r>
      <w:r w:rsidRPr="00294DBB">
        <w:rPr>
          <w:rFonts w:ascii="Times New Roman" w:hAnsi="Times New Roman" w:cs="Times New Roman"/>
          <w:noProof/>
          <w:sz w:val="24"/>
          <w:szCs w:val="24"/>
          <w:vertAlign w:val="subscript"/>
          <w:lang w:val="en-GB" w:eastAsia="en-US"/>
        </w:rPr>
        <w:t xml:space="preserve">, </w:t>
      </w:r>
      <w:r w:rsidRPr="00294DBB">
        <w:rPr>
          <w:rFonts w:ascii="Times New Roman" w:hAnsi="Times New Roman" w:cs="Times New Roman"/>
          <w:noProof/>
          <w:sz w:val="24"/>
          <w:szCs w:val="24"/>
          <w:lang w:val="en-GB" w:eastAsia="en-US"/>
        </w:rPr>
        <w:t>is about -20% at 200</w:t>
      </w:r>
      <w:r w:rsidR="00294DBB">
        <w:rPr>
          <w:rFonts w:ascii="Times New Roman" w:hAnsi="Times New Roman" w:cs="Times New Roman"/>
          <w:noProof/>
          <w:sz w:val="24"/>
          <w:szCs w:val="24"/>
          <w:lang w:val="en-GB" w:eastAsia="en-US"/>
        </w:rPr>
        <w:t xml:space="preserve"> </w:t>
      </w:r>
      <w:r w:rsidRPr="00294DBB">
        <w:rPr>
          <w:rFonts w:ascii="Times New Roman" w:hAnsi="Times New Roman" w:cs="Times New Roman"/>
          <w:noProof/>
          <w:sz w:val="24"/>
          <w:szCs w:val="24"/>
          <w:lang w:val="en-GB" w:eastAsia="en-US"/>
        </w:rPr>
        <w:t>nM streptavidin. This could be attributed to streptavidin</w:t>
      </w:r>
      <w:r w:rsidR="00294DBB">
        <w:rPr>
          <w:rFonts w:ascii="Times New Roman" w:hAnsi="Times New Roman" w:cs="Times New Roman"/>
          <w:noProof/>
          <w:sz w:val="24"/>
          <w:szCs w:val="24"/>
          <w:lang w:val="en-GB" w:eastAsia="en-US"/>
        </w:rPr>
        <w:t xml:space="preserve"> binding causing an increase in</w:t>
      </w:r>
      <w:r w:rsidRPr="00294DBB">
        <w:rPr>
          <w:rFonts w:ascii="Times New Roman" w:hAnsi="Times New Roman" w:cs="Times New Roman"/>
          <w:noProof/>
          <w:sz w:val="24"/>
          <w:szCs w:val="24"/>
          <w:lang w:val="en-GB" w:eastAsia="en-US"/>
        </w:rPr>
        <w:t xml:space="preserve"> distance between the electrolyte and </w:t>
      </w:r>
      <w:r w:rsidR="00294DBB">
        <w:rPr>
          <w:rFonts w:ascii="Times New Roman" w:hAnsi="Times New Roman" w:cs="Times New Roman"/>
          <w:noProof/>
          <w:sz w:val="24"/>
          <w:szCs w:val="24"/>
          <w:lang w:val="en-GB" w:eastAsia="en-US"/>
        </w:rPr>
        <w:t xml:space="preserve">electrode surface </w:t>
      </w:r>
      <w:r w:rsidRPr="00294DBB">
        <w:rPr>
          <w:rFonts w:ascii="Times New Roman" w:hAnsi="Times New Roman" w:cs="Times New Roman"/>
          <w:noProof/>
          <w:sz w:val="24"/>
          <w:szCs w:val="24"/>
          <w:lang w:val="en-GB" w:eastAsia="en-US"/>
        </w:rPr>
        <w:fldChar w:fldCharType="begin"/>
      </w:r>
      <w:r w:rsidRPr="00294DBB">
        <w:rPr>
          <w:rFonts w:ascii="Times New Roman" w:hAnsi="Times New Roman" w:cs="Times New Roman"/>
          <w:noProof/>
          <w:sz w:val="24"/>
          <w:szCs w:val="24"/>
          <w:lang w:val="en-GB" w:eastAsia="en-US"/>
        </w:rPr>
        <w:instrText xml:space="preserve"> ADDIN EN.CITE &lt;EndNote&gt;&lt;Cite&gt;&lt;Author&gt;Ertürk&lt;/Author&gt;&lt;Year&gt;2017&lt;/Year&gt;&lt;RecNum&gt;170&lt;/RecNum&gt;&lt;DisplayText&gt;[38]&lt;/DisplayText&gt;&lt;record&gt;&lt;rec-number&gt;170&lt;/rec-number&gt;&lt;foreign-keys&gt;&lt;key app="EN" db-id="2td9erx599xvfyetfel5azzupwvzxr9r9x05" timestamp="1577261647"&gt;170&lt;/key&gt;&lt;/foreign-keys&gt;&lt;ref-type name="Journal Article"&gt;17&lt;/ref-type&gt;&lt;contributors&gt;&lt;authors&gt;&lt;author&gt;Ertürk, Gizem&lt;/author&gt;&lt;author&gt;Mattiasson, Bo&lt;/author&gt;&lt;/authors&gt;&lt;/contributors&gt;&lt;titles&gt;&lt;title&gt;Capacitive biosensors and molecularly imprinted electrodes&lt;/title&gt;&lt;secondary-title&gt;Sensors&lt;/secondary-title&gt;&lt;/titles&gt;&lt;periodical&gt;&lt;full-title&gt;Sensors&lt;/full-title&gt;&lt;/periodical&gt;&lt;pages&gt;390&lt;/pages&gt;&lt;volume&gt;17&lt;/volume&gt;&lt;number&gt;2&lt;/number&gt;&lt;dates&gt;&lt;year&gt;2017&lt;/year&gt;&lt;/dates&gt;&lt;urls&gt;&lt;/urls&gt;&lt;/record&gt;&lt;/Cite&gt;&lt;/EndNote&gt;</w:instrText>
      </w:r>
      <w:r w:rsidRPr="00294DBB">
        <w:rPr>
          <w:rFonts w:ascii="Times New Roman" w:hAnsi="Times New Roman" w:cs="Times New Roman"/>
          <w:noProof/>
          <w:sz w:val="24"/>
          <w:szCs w:val="24"/>
          <w:lang w:val="en-GB" w:eastAsia="en-US"/>
        </w:rPr>
        <w:fldChar w:fldCharType="separate"/>
      </w:r>
      <w:r w:rsidRPr="00294DBB">
        <w:rPr>
          <w:rFonts w:ascii="Times New Roman" w:hAnsi="Times New Roman" w:cs="Times New Roman"/>
          <w:noProof/>
          <w:sz w:val="24"/>
          <w:szCs w:val="24"/>
          <w:lang w:val="en-GB" w:eastAsia="en-US"/>
        </w:rPr>
        <w:t>[38]</w:t>
      </w:r>
      <w:r w:rsidRPr="00294DBB">
        <w:rPr>
          <w:rFonts w:ascii="Times New Roman" w:hAnsi="Times New Roman" w:cs="Times New Roman"/>
          <w:noProof/>
          <w:sz w:val="24"/>
          <w:szCs w:val="24"/>
          <w:lang w:val="en-GB" w:eastAsia="en-US"/>
        </w:rPr>
        <w:fldChar w:fldCharType="end"/>
      </w:r>
      <w:r w:rsidR="00294DBB">
        <w:rPr>
          <w:rFonts w:ascii="Times New Roman" w:hAnsi="Times New Roman" w:cs="Times New Roman"/>
          <w:noProof/>
          <w:sz w:val="24"/>
          <w:szCs w:val="24"/>
          <w:lang w:val="en-GB" w:eastAsia="en-US"/>
        </w:rPr>
        <w:t>.</w:t>
      </w:r>
      <w:r w:rsidR="0050432C">
        <w:rPr>
          <w:rFonts w:ascii="Times New Roman" w:hAnsi="Times New Roman" w:cs="Times New Roman"/>
          <w:noProof/>
          <w:sz w:val="24"/>
          <w:szCs w:val="24"/>
          <w:lang w:val="en-GB" w:eastAsia="en-US"/>
        </w:rPr>
        <w:t xml:space="preserve"> </w:t>
      </w:r>
      <w:r w:rsidR="002D081D">
        <w:rPr>
          <w:rFonts w:ascii="Times New Roman" w:hAnsi="Times New Roman" w:cs="Times New Roman"/>
          <w:noProof/>
          <w:sz w:val="24"/>
          <w:szCs w:val="24"/>
          <w:lang w:val="en-GB" w:eastAsia="en-US"/>
        </w:rPr>
        <w:t>I</w:t>
      </w:r>
      <w:r w:rsidR="0050432C">
        <w:rPr>
          <w:rFonts w:ascii="Times New Roman" w:hAnsi="Times New Roman" w:cs="Times New Roman"/>
          <w:noProof/>
          <w:sz w:val="24"/>
          <w:szCs w:val="24"/>
          <w:lang w:val="en-GB" w:eastAsia="en-US"/>
        </w:rPr>
        <w:t xml:space="preserve">n </w:t>
      </w:r>
      <w:r w:rsidR="0050432C" w:rsidRPr="00612F38">
        <w:rPr>
          <w:rFonts w:ascii="Times New Roman" w:hAnsi="Times New Roman" w:cs="Times New Roman"/>
          <w:b/>
          <w:bCs/>
          <w:noProof/>
          <w:sz w:val="24"/>
          <w:szCs w:val="24"/>
          <w:lang w:val="en-GB" w:eastAsia="en-US"/>
        </w:rPr>
        <w:t>Figure 6c</w:t>
      </w:r>
      <w:r w:rsidR="0050432C">
        <w:rPr>
          <w:rFonts w:ascii="Times New Roman" w:hAnsi="Times New Roman" w:cs="Times New Roman"/>
          <w:noProof/>
          <w:sz w:val="24"/>
          <w:szCs w:val="24"/>
          <w:lang w:val="en-GB" w:eastAsia="en-US"/>
        </w:rPr>
        <w:t>,</w:t>
      </w:r>
      <w:r w:rsidRPr="00294DBB">
        <w:rPr>
          <w:rFonts w:ascii="Times New Roman" w:hAnsi="Times New Roman" w:cs="Times New Roman"/>
          <w:noProof/>
          <w:sz w:val="24"/>
          <w:szCs w:val="24"/>
          <w:lang w:val="en-GB" w:eastAsia="en-US"/>
        </w:rPr>
        <w:t xml:space="preserve"> </w:t>
      </w:r>
      <w:r w:rsidR="0050432C">
        <w:rPr>
          <w:rFonts w:ascii="Times New Roman" w:hAnsi="Times New Roman" w:cs="Times New Roman"/>
          <w:noProof/>
          <w:sz w:val="24"/>
          <w:szCs w:val="24"/>
          <w:lang w:val="en-GB" w:eastAsia="en-US"/>
        </w:rPr>
        <w:t>t</w:t>
      </w:r>
      <w:r w:rsidRPr="00294DBB">
        <w:rPr>
          <w:rFonts w:ascii="Times New Roman" w:hAnsi="Times New Roman" w:cs="Times New Roman"/>
          <w:noProof/>
          <w:sz w:val="24"/>
          <w:szCs w:val="24"/>
          <w:lang w:val="en-GB" w:eastAsia="en-US"/>
        </w:rPr>
        <w:t xml:space="preserve">he bound protein introduces a new capacitive </w:t>
      </w:r>
      <w:r w:rsidR="002D081D">
        <w:rPr>
          <w:rFonts w:ascii="Times New Roman" w:hAnsi="Times New Roman" w:cs="Times New Roman"/>
          <w:noProof/>
          <w:sz w:val="24"/>
          <w:szCs w:val="24"/>
          <w:lang w:val="en-GB" w:eastAsia="en-US"/>
        </w:rPr>
        <w:t>component at higher frequencies, as a peak emerges in the phase diagram as concnetration increases</w:t>
      </w:r>
      <w:r w:rsidR="0050432C">
        <w:rPr>
          <w:rFonts w:ascii="Times New Roman" w:hAnsi="Times New Roman" w:cs="Times New Roman"/>
          <w:noProof/>
          <w:sz w:val="24"/>
          <w:szCs w:val="24"/>
          <w:lang w:val="en-GB" w:eastAsia="en-US"/>
        </w:rPr>
        <w:t>.</w:t>
      </w:r>
      <w:r w:rsidR="00612F38">
        <w:rPr>
          <w:rFonts w:ascii="Times New Roman" w:hAnsi="Times New Roman" w:cs="Times New Roman"/>
          <w:noProof/>
          <w:sz w:val="24"/>
          <w:szCs w:val="24"/>
          <w:lang w:val="en-GB" w:eastAsia="en-US"/>
        </w:rPr>
        <w:t xml:space="preserve"> </w:t>
      </w:r>
      <w:r w:rsidR="002D081D">
        <w:rPr>
          <w:rFonts w:ascii="Times New Roman" w:hAnsi="Times New Roman" w:cs="Times New Roman"/>
          <w:noProof/>
          <w:sz w:val="24"/>
          <w:szCs w:val="24"/>
          <w:lang w:val="en-GB" w:eastAsia="en-US"/>
        </w:rPr>
        <w:t>Examining the</w:t>
      </w:r>
      <w:r w:rsidR="00612F38">
        <w:rPr>
          <w:rFonts w:ascii="Times New Roman" w:hAnsi="Times New Roman" w:cs="Times New Roman"/>
          <w:noProof/>
          <w:sz w:val="24"/>
          <w:szCs w:val="24"/>
          <w:lang w:val="en-GB" w:eastAsia="en-US"/>
        </w:rPr>
        <w:t xml:space="preserve"> N</w:t>
      </w:r>
      <w:r w:rsidR="00294DBB">
        <w:rPr>
          <w:rFonts w:ascii="Times New Roman" w:hAnsi="Times New Roman" w:cs="Times New Roman"/>
          <w:noProof/>
          <w:sz w:val="24"/>
          <w:szCs w:val="24"/>
          <w:lang w:val="en-GB" w:eastAsia="en-US"/>
        </w:rPr>
        <w:t>yquist plots</w:t>
      </w:r>
      <w:r w:rsidR="002D081D">
        <w:rPr>
          <w:rFonts w:ascii="Times New Roman" w:hAnsi="Times New Roman" w:cs="Times New Roman"/>
          <w:noProof/>
          <w:sz w:val="24"/>
          <w:szCs w:val="24"/>
          <w:lang w:val="en-GB" w:eastAsia="en-US"/>
        </w:rPr>
        <w:t xml:space="preserve"> as well, </w:t>
      </w:r>
      <w:r w:rsidR="003B4AA6">
        <w:rPr>
          <w:rFonts w:ascii="Times New Roman" w:hAnsi="Times New Roman" w:cs="Times New Roman"/>
          <w:noProof/>
          <w:sz w:val="24"/>
          <w:szCs w:val="24"/>
          <w:lang w:val="en-GB" w:eastAsia="en-US"/>
        </w:rPr>
        <w:t>the formation of</w:t>
      </w:r>
      <w:r w:rsidR="0050432C">
        <w:rPr>
          <w:rFonts w:ascii="Times New Roman" w:hAnsi="Times New Roman" w:cs="Times New Roman"/>
          <w:noProof/>
          <w:sz w:val="24"/>
          <w:szCs w:val="24"/>
          <w:lang w:val="en-GB" w:eastAsia="en-US"/>
        </w:rPr>
        <w:t xml:space="preserve"> new component</w:t>
      </w:r>
      <w:r w:rsidR="002D081D">
        <w:rPr>
          <w:rFonts w:ascii="Times New Roman" w:hAnsi="Times New Roman" w:cs="Times New Roman"/>
          <w:noProof/>
          <w:sz w:val="24"/>
          <w:szCs w:val="24"/>
          <w:lang w:val="en-GB" w:eastAsia="en-US"/>
        </w:rPr>
        <w:t xml:space="preserve"> in the circuit is apparent from the shift if the shape of the curves as concentration increases</w:t>
      </w:r>
      <w:r w:rsidR="0050432C">
        <w:rPr>
          <w:rFonts w:ascii="Times New Roman" w:hAnsi="Times New Roman" w:cs="Times New Roman"/>
          <w:noProof/>
          <w:sz w:val="24"/>
          <w:szCs w:val="24"/>
          <w:lang w:val="en-GB" w:eastAsia="en-US"/>
        </w:rPr>
        <w:t>.</w:t>
      </w:r>
      <w:r w:rsidRPr="00294DBB">
        <w:rPr>
          <w:rFonts w:ascii="Times New Roman" w:hAnsi="Times New Roman" w:cs="Times New Roman"/>
          <w:noProof/>
          <w:sz w:val="24"/>
          <w:szCs w:val="24"/>
          <w:lang w:val="en-GB" w:eastAsia="en-US"/>
        </w:rPr>
        <w:t xml:space="preserve"> (</w:t>
      </w:r>
      <w:r w:rsidRPr="00612F38">
        <w:rPr>
          <w:rFonts w:ascii="Times New Roman" w:hAnsi="Times New Roman" w:cs="Times New Roman"/>
          <w:b/>
          <w:bCs/>
          <w:noProof/>
          <w:sz w:val="24"/>
          <w:szCs w:val="24"/>
          <w:lang w:val="en-GB" w:eastAsia="en-US"/>
        </w:rPr>
        <w:t>Figure S2, Supporting Information</w:t>
      </w:r>
      <w:r w:rsidRPr="00294DBB">
        <w:rPr>
          <w:rFonts w:ascii="Times New Roman" w:hAnsi="Times New Roman" w:cs="Times New Roman"/>
          <w:noProof/>
          <w:sz w:val="24"/>
          <w:szCs w:val="24"/>
          <w:lang w:val="en-GB" w:eastAsia="en-US"/>
        </w:rPr>
        <w:t>)</w:t>
      </w:r>
      <w:r w:rsidR="00294DBB">
        <w:rPr>
          <w:rFonts w:ascii="Times New Roman" w:hAnsi="Times New Roman" w:cs="Times New Roman"/>
          <w:noProof/>
          <w:sz w:val="24"/>
          <w:szCs w:val="24"/>
          <w:lang w:val="en-GB" w:eastAsia="en-US"/>
        </w:rPr>
        <w:t>.</w:t>
      </w:r>
      <w:r w:rsidR="002D081D">
        <w:rPr>
          <w:rFonts w:ascii="Times New Roman" w:hAnsi="Times New Roman" w:cs="Times New Roman"/>
          <w:noProof/>
          <w:sz w:val="24"/>
          <w:szCs w:val="24"/>
          <w:lang w:val="en-GB" w:eastAsia="en-US"/>
        </w:rPr>
        <w:t xml:space="preserve"> These changes</w:t>
      </w:r>
      <w:r w:rsidRPr="00294DBB">
        <w:rPr>
          <w:rFonts w:ascii="Times New Roman" w:hAnsi="Times New Roman" w:cs="Times New Roman"/>
          <w:noProof/>
          <w:sz w:val="24"/>
          <w:szCs w:val="24"/>
          <w:lang w:val="en-GB" w:eastAsia="en-US"/>
        </w:rPr>
        <w:t xml:space="preserve"> can be modeled as a third capacitor in series with the bilayer. </w:t>
      </w:r>
      <w:r w:rsidR="002D081D">
        <w:rPr>
          <w:rFonts w:ascii="Times New Roman" w:hAnsi="Times New Roman" w:cs="Times New Roman"/>
          <w:noProof/>
          <w:sz w:val="24"/>
          <w:szCs w:val="24"/>
          <w:lang w:val="en-GB" w:eastAsia="en-US"/>
        </w:rPr>
        <w:t>In this case, t</w:t>
      </w:r>
      <w:r w:rsidRPr="00294DBB">
        <w:rPr>
          <w:rFonts w:ascii="Times New Roman" w:hAnsi="Times New Roman" w:cs="Times New Roman"/>
          <w:noProof/>
          <w:sz w:val="24"/>
          <w:szCs w:val="24"/>
          <w:lang w:val="en-GB" w:eastAsia="en-US"/>
        </w:rPr>
        <w:t xml:space="preserve">he total capacitance will decrease with the increase of binding events, </w:t>
      </w:r>
      <w:r w:rsidR="002D081D">
        <w:rPr>
          <w:rFonts w:ascii="Times New Roman" w:hAnsi="Times New Roman" w:cs="Times New Roman"/>
          <w:noProof/>
          <w:sz w:val="24"/>
          <w:szCs w:val="24"/>
          <w:lang w:val="en-GB" w:eastAsia="en-US"/>
        </w:rPr>
        <w:t xml:space="preserve">following </w:t>
      </w:r>
      <w:r w:rsidRPr="00294DBB">
        <w:rPr>
          <w:rFonts w:ascii="Times New Roman" w:hAnsi="Times New Roman" w:cs="Times New Roman"/>
          <w:noProof/>
          <w:sz w:val="24"/>
          <w:szCs w:val="24"/>
          <w:lang w:val="en-GB" w:eastAsia="en-US"/>
        </w:rPr>
        <w:t xml:space="preserve">the working principle of </w:t>
      </w:r>
      <w:r w:rsidR="00294DBB">
        <w:rPr>
          <w:rFonts w:ascii="Times New Roman" w:hAnsi="Times New Roman" w:cs="Times New Roman"/>
          <w:noProof/>
          <w:sz w:val="24"/>
          <w:szCs w:val="24"/>
          <w:lang w:val="en-GB" w:eastAsia="en-US"/>
        </w:rPr>
        <w:t xml:space="preserve">capacitive immunosensors </w:t>
      </w:r>
      <w:r w:rsidRPr="00294DBB">
        <w:rPr>
          <w:rFonts w:ascii="Times New Roman" w:hAnsi="Times New Roman" w:cs="Times New Roman"/>
          <w:noProof/>
          <w:sz w:val="24"/>
          <w:szCs w:val="24"/>
          <w:lang w:val="en-GB" w:eastAsia="en-US"/>
        </w:rPr>
        <w:fldChar w:fldCharType="begin"/>
      </w:r>
      <w:r w:rsidR="001D0B41">
        <w:rPr>
          <w:rFonts w:ascii="Times New Roman" w:hAnsi="Times New Roman" w:cs="Times New Roman"/>
          <w:noProof/>
          <w:sz w:val="24"/>
          <w:szCs w:val="24"/>
          <w:lang w:val="en-GB" w:eastAsia="en-US"/>
        </w:rPr>
        <w:instrText xml:space="preserve"> ADDIN EN.CITE &lt;EndNote&gt;&lt;Cite&gt;&lt;Author&gt;Mattiasson&lt;/Author&gt;&lt;Year&gt;2016&lt;/Year&gt;&lt;RecNum&gt;172&lt;/RecNum&gt;&lt;DisplayText&gt;[39]&lt;/DisplayText&gt;&lt;record&gt;&lt;rec-number&gt;172&lt;/rec-number&gt;&lt;foreign-keys&gt;&lt;key app="EN" db-id="2td9erx599xvfyetfel5azzupwvzxr9r9x05" timestamp="1578414223"&gt;172&lt;/key&gt;&lt;/foreign-keys&gt;&lt;ref-type name="Journal Article"&gt;17&lt;/ref-type&gt;&lt;contributors&gt;&lt;authors&gt;&lt;author&gt;Mattiasson, Bo&lt;/author&gt;&lt;author&gt;Hedström, Martin&lt;/author&gt;&lt;/authors&gt;&lt;/contributors&gt;&lt;titles&gt;&lt;title&gt;Capacitive biosensors for ultra-sensitive assays&lt;/title&gt;&lt;secondary-title&gt;TrAC Trends Anal Chem&lt;/secondary-title&gt;&lt;/titles&gt;&lt;periodical&gt;&lt;full-title&gt;TrAC Trends Anal Chem&lt;/full-title&gt;&lt;/periodical&gt;&lt;pages&gt;233-238&lt;/pages&gt;&lt;volume&gt;79&lt;/volume&gt;&lt;dates&gt;&lt;year&gt;2016&lt;/year&gt;&lt;/dates&gt;&lt;isbn&gt;0165-9936&lt;/isbn&gt;&lt;urls&gt;&lt;/urls&gt;&lt;/record&gt;&lt;/Cite&gt;&lt;/EndNote&gt;</w:instrText>
      </w:r>
      <w:r w:rsidRPr="00294DBB">
        <w:rPr>
          <w:rFonts w:ascii="Times New Roman" w:hAnsi="Times New Roman" w:cs="Times New Roman"/>
          <w:noProof/>
          <w:sz w:val="24"/>
          <w:szCs w:val="24"/>
          <w:lang w:val="en-GB" w:eastAsia="en-US"/>
        </w:rPr>
        <w:fldChar w:fldCharType="separate"/>
      </w:r>
      <w:r w:rsidRPr="00294DBB">
        <w:rPr>
          <w:rFonts w:ascii="Times New Roman" w:hAnsi="Times New Roman" w:cs="Times New Roman"/>
          <w:noProof/>
          <w:sz w:val="24"/>
          <w:szCs w:val="24"/>
          <w:lang w:val="en-GB" w:eastAsia="en-US"/>
        </w:rPr>
        <w:t>[39]</w:t>
      </w:r>
      <w:r w:rsidRPr="00294DBB">
        <w:rPr>
          <w:rFonts w:ascii="Times New Roman" w:hAnsi="Times New Roman" w:cs="Times New Roman"/>
          <w:noProof/>
          <w:sz w:val="24"/>
          <w:szCs w:val="24"/>
          <w:lang w:val="en-GB" w:eastAsia="en-US"/>
        </w:rPr>
        <w:fldChar w:fldCharType="end"/>
      </w:r>
      <w:r w:rsidR="00294DBB">
        <w:rPr>
          <w:rFonts w:ascii="Times New Roman" w:hAnsi="Times New Roman" w:cs="Times New Roman"/>
          <w:noProof/>
          <w:sz w:val="24"/>
          <w:szCs w:val="24"/>
          <w:lang w:val="en-GB" w:eastAsia="en-US"/>
        </w:rPr>
        <w:t>.</w:t>
      </w:r>
      <w:r w:rsidRPr="00294DBB">
        <w:rPr>
          <w:rFonts w:ascii="Times New Roman" w:hAnsi="Times New Roman" w:cs="Times New Roman"/>
          <w:noProof/>
          <w:sz w:val="24"/>
          <w:szCs w:val="24"/>
          <w:lang w:val="en-GB" w:eastAsia="en-US"/>
        </w:rPr>
        <w:t xml:space="preserve"> As such</w:t>
      </w:r>
      <w:r w:rsidR="002D081D">
        <w:rPr>
          <w:rFonts w:ascii="Times New Roman" w:hAnsi="Times New Roman" w:cs="Times New Roman"/>
          <w:noProof/>
          <w:sz w:val="24"/>
          <w:szCs w:val="24"/>
          <w:lang w:val="en-GB" w:eastAsia="en-US"/>
        </w:rPr>
        <w:t>,</w:t>
      </w:r>
      <w:r w:rsidRPr="00294DBB">
        <w:rPr>
          <w:rFonts w:ascii="Times New Roman" w:hAnsi="Times New Roman" w:cs="Times New Roman"/>
          <w:noProof/>
          <w:sz w:val="24"/>
          <w:szCs w:val="24"/>
          <w:lang w:val="en-GB" w:eastAsia="en-US"/>
        </w:rPr>
        <w:t xml:space="preserve"> the total capacitance of the system becomes frequency dependent</w:t>
      </w:r>
      <w:r w:rsidR="00612F38">
        <w:rPr>
          <w:rFonts w:ascii="Times New Roman" w:hAnsi="Times New Roman" w:cs="Times New Roman"/>
          <w:noProof/>
          <w:sz w:val="24"/>
          <w:szCs w:val="24"/>
          <w:lang w:val="en-GB" w:eastAsia="en-US"/>
        </w:rPr>
        <w:t>, as we observe here</w:t>
      </w:r>
      <w:r w:rsidRPr="00294DBB">
        <w:rPr>
          <w:rFonts w:ascii="Times New Roman" w:hAnsi="Times New Roman" w:cs="Times New Roman"/>
          <w:noProof/>
          <w:sz w:val="24"/>
          <w:szCs w:val="24"/>
          <w:lang w:val="en-GB" w:eastAsia="en-US"/>
        </w:rPr>
        <w:t>.</w:t>
      </w:r>
    </w:p>
    <w:p w14:paraId="46019903" w14:textId="12578078" w:rsidR="0040005D" w:rsidRDefault="0050432C" w:rsidP="00294DBB">
      <w:pPr>
        <w:spacing w:after="0" w:line="240" w:lineRule="auto"/>
        <w:jc w:val="both"/>
        <w:rPr>
          <w:rFonts w:ascii="Times New Roman" w:hAnsi="Times New Roman" w:cs="Times New Roman"/>
          <w:b/>
          <w:bCs/>
          <w:sz w:val="24"/>
          <w:szCs w:val="24"/>
        </w:rPr>
      </w:pPr>
      <w:r>
        <w:rPr>
          <w:noProof/>
          <w:lang w:eastAsia="en-US"/>
        </w:rPr>
        <w:lastRenderedPageBreak/>
        <w:drawing>
          <wp:inline distT="0" distB="0" distL="0" distR="0" wp14:anchorId="404690FC" wp14:editId="7175ED0D">
            <wp:extent cx="5933285" cy="1822694"/>
            <wp:effectExtent l="0" t="0" r="0" b="6350"/>
            <wp:docPr id="14" name="Picture 13">
              <a:extLst xmlns:a="http://schemas.openxmlformats.org/drawingml/2006/main">
                <a:ext uri="{FF2B5EF4-FFF2-40B4-BE49-F238E27FC236}">
                  <a16:creationId xmlns:a16="http://schemas.microsoft.com/office/drawing/2014/main" id="{76CB5A90-3CA5-4A28-A5D5-782DD3B875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76CB5A90-3CA5-4A28-A5D5-782DD3B8757F}"/>
                        </a:ext>
                      </a:extLst>
                    </pic:cNvPr>
                    <pic:cNvPicPr>
                      <a:picLocks noChangeAspect="1"/>
                    </pic:cNvPicPr>
                  </pic:nvPicPr>
                  <pic:blipFill rotWithShape="1">
                    <a:blip r:embed="rId17"/>
                    <a:srcRect t="3342" r="2071" b="3971"/>
                    <a:stretch/>
                  </pic:blipFill>
                  <pic:spPr bwMode="auto">
                    <a:xfrm>
                      <a:off x="0" y="0"/>
                      <a:ext cx="5946793" cy="1826844"/>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1C461A9D" w14:textId="77777777" w:rsidR="000A2073" w:rsidRDefault="000A2073" w:rsidP="00953860">
      <w:pPr>
        <w:spacing w:after="0" w:line="240" w:lineRule="auto"/>
        <w:jc w:val="both"/>
        <w:rPr>
          <w:rFonts w:ascii="Times New Roman" w:hAnsi="Times New Roman" w:cs="Times New Roman"/>
          <w:b/>
          <w:bCs/>
          <w:sz w:val="24"/>
          <w:szCs w:val="24"/>
        </w:rPr>
      </w:pPr>
    </w:p>
    <w:p w14:paraId="7DE5701B" w14:textId="320C4880" w:rsidR="009441E1" w:rsidRPr="009441E1" w:rsidRDefault="009441E1" w:rsidP="00953860">
      <w:pPr>
        <w:spacing w:after="0" w:line="240" w:lineRule="auto"/>
        <w:jc w:val="both"/>
        <w:rPr>
          <w:rFonts w:ascii="Times New Roman" w:hAnsi="Times New Roman" w:cs="Times New Roman"/>
          <w:sz w:val="24"/>
          <w:szCs w:val="24"/>
        </w:rPr>
      </w:pPr>
      <w:r w:rsidRPr="00294DBB">
        <w:rPr>
          <w:rFonts w:ascii="Times New Roman" w:hAnsi="Times New Roman" w:cs="Times New Roman"/>
          <w:b/>
          <w:bCs/>
          <w:sz w:val="24"/>
          <w:szCs w:val="24"/>
        </w:rPr>
        <w:t>Figure 6.</w:t>
      </w:r>
      <w:r>
        <w:rPr>
          <w:rFonts w:ascii="Times New Roman" w:hAnsi="Times New Roman" w:cs="Times New Roman"/>
          <w:b/>
          <w:bCs/>
          <w:sz w:val="24"/>
          <w:szCs w:val="24"/>
        </w:rPr>
        <w:t xml:space="preserve"> </w:t>
      </w:r>
      <w:r w:rsidR="00953860">
        <w:rPr>
          <w:rFonts w:ascii="Times New Roman" w:hAnsi="Times New Roman" w:cs="Times New Roman"/>
          <w:sz w:val="24"/>
          <w:szCs w:val="24"/>
        </w:rPr>
        <w:t>(a) T</w:t>
      </w:r>
      <w:r w:rsidRPr="00294DBB">
        <w:rPr>
          <w:rFonts w:ascii="Times New Roman" w:hAnsi="Times New Roman" w:cs="Times New Roman"/>
          <w:sz w:val="24"/>
          <w:szCs w:val="24"/>
        </w:rPr>
        <w:t>he effect of streptavidin binding on</w:t>
      </w:r>
      <w:r w:rsidR="00953860">
        <w:rPr>
          <w:rFonts w:ascii="Times New Roman" w:hAnsi="Times New Roman" w:cs="Times New Roman"/>
          <w:sz w:val="24"/>
          <w:szCs w:val="24"/>
        </w:rPr>
        <w:t xml:space="preserve"> </w:t>
      </w:r>
      <w:r w:rsidRPr="00294DBB">
        <w:rPr>
          <w:rFonts w:ascii="Times New Roman" w:hAnsi="Times New Roman" w:cs="Times New Roman"/>
          <w:sz w:val="24"/>
          <w:szCs w:val="24"/>
        </w:rPr>
        <w:t>resistance</w:t>
      </w:r>
      <w:r w:rsidR="00953860">
        <w:rPr>
          <w:rFonts w:ascii="Times New Roman" w:hAnsi="Times New Roman" w:cs="Times New Roman"/>
          <w:sz w:val="24"/>
          <w:szCs w:val="24"/>
        </w:rPr>
        <w:t xml:space="preserve"> at increasing concentration. Inset shows the </w:t>
      </w:r>
      <w:r w:rsidR="00953860" w:rsidRPr="00953860">
        <w:rPr>
          <w:rFonts w:ascii="Times New Roman" w:hAnsi="Times New Roman" w:cs="Times New Roman"/>
          <w:sz w:val="24"/>
          <w:szCs w:val="24"/>
        </w:rPr>
        <w:t>equivalent electrical circuit</w:t>
      </w:r>
      <w:r w:rsidR="00953860" w:rsidRPr="00953860">
        <w:t xml:space="preserve"> </w:t>
      </w:r>
      <w:r w:rsidR="00953860" w:rsidRPr="00953860">
        <w:rPr>
          <w:rFonts w:ascii="Times New Roman" w:hAnsi="Times New Roman" w:cs="Times New Roman"/>
          <w:sz w:val="24"/>
          <w:szCs w:val="24"/>
        </w:rPr>
        <w:t>for modelling electrical parameters of system.</w:t>
      </w:r>
      <w:r w:rsidR="00953860">
        <w:rPr>
          <w:rFonts w:ascii="Times New Roman" w:hAnsi="Times New Roman" w:cs="Times New Roman"/>
          <w:sz w:val="24"/>
          <w:szCs w:val="24"/>
        </w:rPr>
        <w:t xml:space="preserve"> </w:t>
      </w:r>
      <w:r w:rsidRPr="00294DBB">
        <w:rPr>
          <w:rFonts w:ascii="Times New Roman" w:hAnsi="Times New Roman" w:cs="Times New Roman"/>
          <w:sz w:val="24"/>
          <w:szCs w:val="24"/>
        </w:rPr>
        <w:t>(b)</w:t>
      </w:r>
      <w:r w:rsidR="00953860">
        <w:rPr>
          <w:rFonts w:ascii="Times New Roman" w:hAnsi="Times New Roman" w:cs="Times New Roman"/>
          <w:sz w:val="24"/>
          <w:szCs w:val="24"/>
        </w:rPr>
        <w:t xml:space="preserve"> </w:t>
      </w:r>
      <w:r w:rsidR="00612F38">
        <w:rPr>
          <w:rFonts w:ascii="Times New Roman" w:hAnsi="Times New Roman" w:cs="Times New Roman"/>
          <w:sz w:val="24"/>
          <w:szCs w:val="24"/>
        </w:rPr>
        <w:t>The</w:t>
      </w:r>
      <w:r w:rsidR="00953860">
        <w:rPr>
          <w:rFonts w:ascii="Times New Roman" w:hAnsi="Times New Roman" w:cs="Times New Roman"/>
          <w:sz w:val="24"/>
          <w:szCs w:val="24"/>
        </w:rPr>
        <w:t xml:space="preserve"> effect of streptavidin binding on</w:t>
      </w:r>
      <w:r w:rsidRPr="00294DBB">
        <w:rPr>
          <w:rFonts w:ascii="Times New Roman" w:hAnsi="Times New Roman" w:cs="Times New Roman"/>
          <w:sz w:val="24"/>
          <w:szCs w:val="24"/>
        </w:rPr>
        <w:t xml:space="preserve"> capacitance of SLB at increasing concentration.</w:t>
      </w:r>
      <w:r w:rsidR="00953860">
        <w:rPr>
          <w:rFonts w:ascii="Times New Roman" w:hAnsi="Times New Roman" w:cs="Times New Roman"/>
          <w:sz w:val="24"/>
          <w:szCs w:val="24"/>
        </w:rPr>
        <w:t xml:space="preserve"> (c) </w:t>
      </w:r>
      <w:r w:rsidR="00953860" w:rsidRPr="00953860">
        <w:rPr>
          <w:rFonts w:ascii="Times New Roman" w:hAnsi="Times New Roman" w:cs="Times New Roman"/>
          <w:sz w:val="24"/>
          <w:szCs w:val="24"/>
        </w:rPr>
        <w:t>The phase plot of impedance measurements.</w:t>
      </w:r>
    </w:p>
    <w:bookmarkEnd w:id="10"/>
    <w:p w14:paraId="6E6AFA86" w14:textId="77777777" w:rsidR="00B51DF0" w:rsidRPr="00716CB9" w:rsidRDefault="00B51DF0" w:rsidP="00716CB9">
      <w:pPr>
        <w:spacing w:line="240" w:lineRule="auto"/>
        <w:jc w:val="both"/>
        <w:rPr>
          <w:rFonts w:ascii="Times New Roman" w:hAnsi="Times New Roman" w:cs="Times New Roman"/>
          <w:sz w:val="24"/>
          <w:szCs w:val="24"/>
        </w:rPr>
      </w:pPr>
    </w:p>
    <w:p w14:paraId="4352E221" w14:textId="2F8B5EED" w:rsidR="00620C12" w:rsidRDefault="00AB4A33" w:rsidP="00102C0A">
      <w:pPr>
        <w:pStyle w:val="ListParagraph"/>
        <w:numPr>
          <w:ilvl w:val="0"/>
          <w:numId w:val="1"/>
        </w:numPr>
        <w:autoSpaceDE w:val="0"/>
        <w:autoSpaceDN w:val="0"/>
        <w:adjustRightInd w:val="0"/>
        <w:spacing w:line="480" w:lineRule="auto"/>
        <w:jc w:val="both"/>
        <w:rPr>
          <w:rFonts w:ascii="Times New Roman" w:eastAsia="DengXian" w:hAnsi="Times New Roman"/>
          <w:b/>
          <w:sz w:val="28"/>
          <w:szCs w:val="28"/>
        </w:rPr>
      </w:pPr>
      <w:r w:rsidRPr="00AB4A33">
        <w:rPr>
          <w:rFonts w:ascii="Times New Roman" w:eastAsia="DengXian" w:hAnsi="Times New Roman"/>
          <w:b/>
          <w:sz w:val="28"/>
          <w:szCs w:val="28"/>
        </w:rPr>
        <w:t>Conclusions</w:t>
      </w:r>
    </w:p>
    <w:p w14:paraId="10C58729" w14:textId="4E1F43AD" w:rsidR="00620C12" w:rsidRDefault="006B2194" w:rsidP="002158A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work, we demonstrate the formation of a</w:t>
      </w:r>
      <w:r w:rsidR="00620C12">
        <w:rPr>
          <w:rFonts w:ascii="Times New Roman" w:hAnsi="Times New Roman" w:cs="Times New Roman"/>
          <w:sz w:val="24"/>
          <w:szCs w:val="24"/>
        </w:rPr>
        <w:t xml:space="preserve"> solvent assisted lipid bilayer </w:t>
      </w:r>
      <w:r>
        <w:rPr>
          <w:rFonts w:ascii="Times New Roman" w:hAnsi="Times New Roman" w:cs="Times New Roman"/>
          <w:sz w:val="24"/>
          <w:szCs w:val="24"/>
        </w:rPr>
        <w:t xml:space="preserve">containing a ligand for protein recognition </w:t>
      </w:r>
      <w:r w:rsidR="001A5C7E">
        <w:rPr>
          <w:rFonts w:ascii="Times New Roman" w:hAnsi="Times New Roman" w:cs="Times New Roman"/>
          <w:sz w:val="24"/>
          <w:szCs w:val="24"/>
        </w:rPr>
        <w:t>on</w:t>
      </w:r>
      <w:r w:rsidR="00F2566B">
        <w:rPr>
          <w:rFonts w:ascii="Times New Roman" w:hAnsi="Times New Roman" w:cs="Times New Roman"/>
          <w:sz w:val="24"/>
          <w:szCs w:val="24"/>
        </w:rPr>
        <w:t xml:space="preserve"> the</w:t>
      </w:r>
      <w:r w:rsidR="001A5C7E">
        <w:rPr>
          <w:rFonts w:ascii="Times New Roman" w:hAnsi="Times New Roman" w:cs="Times New Roman"/>
          <w:sz w:val="24"/>
          <w:szCs w:val="24"/>
        </w:rPr>
        <w:t xml:space="preserve"> </w:t>
      </w:r>
      <w:r w:rsidR="00F2566B">
        <w:rPr>
          <w:rFonts w:ascii="Times New Roman" w:hAnsi="Times New Roman" w:cs="Times New Roman"/>
          <w:sz w:val="24"/>
          <w:szCs w:val="24"/>
        </w:rPr>
        <w:t xml:space="preserve">surface of </w:t>
      </w:r>
      <w:r>
        <w:rPr>
          <w:rFonts w:ascii="Times New Roman" w:hAnsi="Times New Roman" w:cs="Times New Roman"/>
          <w:sz w:val="24"/>
          <w:szCs w:val="24"/>
        </w:rPr>
        <w:t xml:space="preserve">a </w:t>
      </w:r>
      <w:r w:rsidR="001A5C7E">
        <w:rPr>
          <w:rFonts w:ascii="Times New Roman" w:hAnsi="Times New Roman" w:cs="Times New Roman"/>
          <w:sz w:val="24"/>
          <w:szCs w:val="24"/>
        </w:rPr>
        <w:t>conduc</w:t>
      </w:r>
      <w:r>
        <w:rPr>
          <w:rFonts w:ascii="Times New Roman" w:hAnsi="Times New Roman" w:cs="Times New Roman"/>
          <w:sz w:val="24"/>
          <w:szCs w:val="24"/>
        </w:rPr>
        <w:t>ting polymer made of PEDOT:PSS</w:t>
      </w:r>
      <w:r w:rsidR="00AA5848" w:rsidRPr="002F65CA">
        <w:rPr>
          <w:rFonts w:ascii="Times New Roman" w:hAnsi="Times New Roman" w:cs="Times New Roman"/>
          <w:sz w:val="24"/>
          <w:szCs w:val="24"/>
        </w:rPr>
        <w:t>.</w:t>
      </w:r>
      <w:r w:rsidR="00A549EB" w:rsidRPr="00842BEE">
        <w:rPr>
          <w:rFonts w:ascii="Times New Roman" w:hAnsi="Times New Roman" w:cs="Times New Roman"/>
          <w:sz w:val="24"/>
          <w:szCs w:val="24"/>
        </w:rPr>
        <w:t xml:space="preserve"> </w:t>
      </w:r>
      <w:r>
        <w:rPr>
          <w:rFonts w:ascii="Times New Roman" w:hAnsi="Times New Roman" w:cs="Times New Roman"/>
          <w:sz w:val="24"/>
          <w:szCs w:val="24"/>
        </w:rPr>
        <w:t>Because of the pla</w:t>
      </w:r>
      <w:r w:rsidR="00A549EB" w:rsidRPr="00A549EB">
        <w:rPr>
          <w:rFonts w:ascii="Times New Roman" w:hAnsi="Times New Roman" w:cs="Times New Roman"/>
          <w:sz w:val="24"/>
          <w:szCs w:val="24"/>
        </w:rPr>
        <w:t>nar geometry</w:t>
      </w:r>
      <w:r w:rsidR="00A549EB">
        <w:rPr>
          <w:rFonts w:ascii="Times New Roman" w:hAnsi="Times New Roman" w:cs="Times New Roman"/>
          <w:sz w:val="24"/>
          <w:szCs w:val="24"/>
        </w:rPr>
        <w:t>,</w:t>
      </w:r>
      <w:r w:rsidR="008A0341">
        <w:rPr>
          <w:rFonts w:ascii="Times New Roman" w:hAnsi="Times New Roman" w:cs="Times New Roman"/>
          <w:sz w:val="24"/>
          <w:szCs w:val="24"/>
        </w:rPr>
        <w:t xml:space="preserve"> </w:t>
      </w:r>
      <w:r w:rsidR="00396760">
        <w:rPr>
          <w:rFonts w:ascii="Times New Roman" w:hAnsi="Times New Roman" w:cs="Times New Roman"/>
          <w:sz w:val="24"/>
          <w:szCs w:val="24"/>
        </w:rPr>
        <w:t>transparency</w:t>
      </w:r>
      <w:r w:rsidR="00DD1DB9">
        <w:rPr>
          <w:rFonts w:ascii="Times New Roman" w:hAnsi="Times New Roman" w:cs="Times New Roman"/>
          <w:sz w:val="24"/>
          <w:szCs w:val="24"/>
        </w:rPr>
        <w:t xml:space="preserve">, and the conductivity and biocompatibility of </w:t>
      </w:r>
      <w:r w:rsidR="00AA5848">
        <w:rPr>
          <w:rFonts w:ascii="Times New Roman" w:hAnsi="Times New Roman" w:cs="Times New Roman"/>
          <w:sz w:val="24"/>
          <w:szCs w:val="24"/>
        </w:rPr>
        <w:t>PEDOT:PSS</w:t>
      </w:r>
      <w:r>
        <w:rPr>
          <w:rFonts w:ascii="Times New Roman" w:hAnsi="Times New Roman" w:cs="Times New Roman"/>
          <w:sz w:val="24"/>
          <w:szCs w:val="24"/>
        </w:rPr>
        <w:t xml:space="preserve"> with a lipid bilayer</w:t>
      </w:r>
      <w:r w:rsidR="00DD1DB9">
        <w:rPr>
          <w:rFonts w:ascii="Times New Roman" w:hAnsi="Times New Roman" w:cs="Times New Roman"/>
          <w:sz w:val="24"/>
          <w:szCs w:val="24"/>
        </w:rPr>
        <w:t xml:space="preserve">, this platform </w:t>
      </w:r>
      <w:r w:rsidR="001A5C7E">
        <w:rPr>
          <w:rFonts w:ascii="Times New Roman" w:hAnsi="Times New Roman" w:cs="Times New Roman"/>
          <w:sz w:val="24"/>
          <w:szCs w:val="24"/>
        </w:rPr>
        <w:t xml:space="preserve">permits quantitative biosensing of complex biomolecule interactions via </w:t>
      </w:r>
      <w:r w:rsidR="007C599D">
        <w:rPr>
          <w:rFonts w:ascii="Times New Roman" w:hAnsi="Times New Roman" w:cs="Times New Roman"/>
          <w:sz w:val="24"/>
          <w:szCs w:val="24"/>
        </w:rPr>
        <w:t xml:space="preserve">optical </w:t>
      </w:r>
      <w:r w:rsidR="00102C0A">
        <w:rPr>
          <w:rFonts w:ascii="Times New Roman" w:hAnsi="Times New Roman" w:cs="Times New Roman"/>
          <w:sz w:val="24"/>
          <w:szCs w:val="24"/>
        </w:rPr>
        <w:t>or</w:t>
      </w:r>
      <w:r w:rsidR="007C599D">
        <w:rPr>
          <w:rFonts w:ascii="Times New Roman" w:hAnsi="Times New Roman" w:cs="Times New Roman"/>
          <w:sz w:val="24"/>
          <w:szCs w:val="24"/>
        </w:rPr>
        <w:t xml:space="preserve"> electrical</w:t>
      </w:r>
      <w:r w:rsidR="001A5C7E">
        <w:rPr>
          <w:rFonts w:ascii="Times New Roman" w:hAnsi="Times New Roman" w:cs="Times New Roman"/>
          <w:sz w:val="24"/>
          <w:szCs w:val="24"/>
        </w:rPr>
        <w:t xml:space="preserve"> measurements. W</w:t>
      </w:r>
      <w:r w:rsidR="006877DF">
        <w:rPr>
          <w:rFonts w:ascii="Times New Roman" w:hAnsi="Times New Roman" w:cs="Times New Roman"/>
          <w:sz w:val="24"/>
          <w:szCs w:val="24"/>
        </w:rPr>
        <w:t>e</w:t>
      </w:r>
      <w:r w:rsidR="00F33897">
        <w:rPr>
          <w:rFonts w:ascii="Times New Roman" w:hAnsi="Times New Roman" w:cs="Times New Roman"/>
          <w:sz w:val="24"/>
          <w:szCs w:val="24"/>
        </w:rPr>
        <w:t xml:space="preserve"> </w:t>
      </w:r>
      <w:r w:rsidR="00437528">
        <w:rPr>
          <w:rFonts w:ascii="Times New Roman" w:hAnsi="Times New Roman" w:cs="Times New Roman"/>
          <w:sz w:val="24"/>
          <w:szCs w:val="24"/>
        </w:rPr>
        <w:t xml:space="preserve">demonstrate </w:t>
      </w:r>
      <w:r w:rsidR="001A5C7E">
        <w:rPr>
          <w:rFonts w:ascii="Times New Roman" w:hAnsi="Times New Roman" w:cs="Times New Roman"/>
          <w:sz w:val="24"/>
          <w:szCs w:val="24"/>
        </w:rPr>
        <w:t xml:space="preserve">specific </w:t>
      </w:r>
      <w:r w:rsidR="00437528">
        <w:rPr>
          <w:rFonts w:ascii="Times New Roman" w:hAnsi="Times New Roman" w:cs="Times New Roman"/>
          <w:sz w:val="24"/>
          <w:szCs w:val="24"/>
        </w:rPr>
        <w:t>protein recognition via both fluorescence microscopy and electrochemical impedance spectroscopy.</w:t>
      </w:r>
      <w:r w:rsidR="00CD7122">
        <w:rPr>
          <w:rFonts w:ascii="Times New Roman" w:hAnsi="Times New Roman" w:cs="Times New Roman"/>
          <w:sz w:val="24"/>
          <w:szCs w:val="24"/>
        </w:rPr>
        <w:t xml:space="preserve"> Taken together, the resu</w:t>
      </w:r>
      <w:r>
        <w:rPr>
          <w:rFonts w:ascii="Times New Roman" w:hAnsi="Times New Roman" w:cs="Times New Roman"/>
          <w:sz w:val="24"/>
          <w:szCs w:val="24"/>
        </w:rPr>
        <w:t>lts indicate the SALB</w:t>
      </w:r>
      <w:r w:rsidR="00CD7122">
        <w:rPr>
          <w:rFonts w:ascii="Times New Roman" w:hAnsi="Times New Roman" w:cs="Times New Roman"/>
          <w:sz w:val="24"/>
          <w:szCs w:val="24"/>
        </w:rPr>
        <w:t xml:space="preserve"> </w:t>
      </w:r>
      <w:r>
        <w:rPr>
          <w:rFonts w:ascii="Times New Roman" w:hAnsi="Times New Roman" w:cs="Times New Roman"/>
          <w:sz w:val="24"/>
          <w:szCs w:val="24"/>
        </w:rPr>
        <w:t xml:space="preserve">formation </w:t>
      </w:r>
      <w:r w:rsidR="00CD7122">
        <w:rPr>
          <w:rFonts w:ascii="Times New Roman" w:hAnsi="Times New Roman" w:cs="Times New Roman"/>
          <w:sz w:val="24"/>
          <w:szCs w:val="24"/>
        </w:rPr>
        <w:t xml:space="preserve">method </w:t>
      </w:r>
      <w:r w:rsidR="001A5C7E">
        <w:rPr>
          <w:rFonts w:ascii="Times New Roman" w:hAnsi="Times New Roman" w:cs="Times New Roman"/>
          <w:sz w:val="24"/>
          <w:szCs w:val="24"/>
        </w:rPr>
        <w:t>is</w:t>
      </w:r>
      <w:r w:rsidR="00CD7122">
        <w:rPr>
          <w:rFonts w:ascii="Times New Roman" w:hAnsi="Times New Roman" w:cs="Times New Roman"/>
          <w:sz w:val="24"/>
          <w:szCs w:val="24"/>
        </w:rPr>
        <w:t xml:space="preserve"> </w:t>
      </w:r>
      <w:r w:rsidR="00396760">
        <w:rPr>
          <w:rFonts w:ascii="Times New Roman" w:hAnsi="Times New Roman" w:cs="Times New Roman"/>
          <w:sz w:val="24"/>
          <w:szCs w:val="24"/>
        </w:rPr>
        <w:t xml:space="preserve">a </w:t>
      </w:r>
      <w:r w:rsidR="00CD7122">
        <w:rPr>
          <w:rFonts w:ascii="Times New Roman" w:hAnsi="Times New Roman" w:cs="Times New Roman"/>
          <w:sz w:val="24"/>
          <w:szCs w:val="24"/>
        </w:rPr>
        <w:t xml:space="preserve">promising approach </w:t>
      </w:r>
      <w:r w:rsidR="00396760">
        <w:rPr>
          <w:rFonts w:ascii="Times New Roman" w:hAnsi="Times New Roman" w:cs="Times New Roman"/>
          <w:sz w:val="24"/>
          <w:szCs w:val="24"/>
        </w:rPr>
        <w:t>for</w:t>
      </w:r>
      <w:r w:rsidR="00CD7122">
        <w:rPr>
          <w:rFonts w:ascii="Times New Roman" w:hAnsi="Times New Roman" w:cs="Times New Roman"/>
          <w:sz w:val="24"/>
          <w:szCs w:val="24"/>
        </w:rPr>
        <w:t xml:space="preserve"> </w:t>
      </w:r>
      <w:r w:rsidR="007C599D">
        <w:rPr>
          <w:rFonts w:ascii="Times New Roman" w:hAnsi="Times New Roman" w:cs="Times New Roman"/>
          <w:sz w:val="24"/>
          <w:szCs w:val="24"/>
        </w:rPr>
        <w:t xml:space="preserve">rapidly </w:t>
      </w:r>
      <w:r w:rsidR="00CD7122">
        <w:rPr>
          <w:rFonts w:ascii="Times New Roman" w:hAnsi="Times New Roman" w:cs="Times New Roman"/>
          <w:sz w:val="24"/>
          <w:szCs w:val="24"/>
        </w:rPr>
        <w:t>fabricat</w:t>
      </w:r>
      <w:r w:rsidR="00396760">
        <w:rPr>
          <w:rFonts w:ascii="Times New Roman" w:hAnsi="Times New Roman" w:cs="Times New Roman"/>
          <w:sz w:val="24"/>
          <w:szCs w:val="24"/>
        </w:rPr>
        <w:t>ing</w:t>
      </w:r>
      <w:r w:rsidR="00CD7122">
        <w:rPr>
          <w:rFonts w:ascii="Times New Roman" w:hAnsi="Times New Roman" w:cs="Times New Roman"/>
          <w:sz w:val="24"/>
          <w:szCs w:val="24"/>
        </w:rPr>
        <w:t xml:space="preserve"> SLB</w:t>
      </w:r>
      <w:r w:rsidR="00396760">
        <w:rPr>
          <w:rFonts w:ascii="Times New Roman" w:hAnsi="Times New Roman" w:cs="Times New Roman"/>
          <w:sz w:val="24"/>
          <w:szCs w:val="24"/>
        </w:rPr>
        <w:t xml:space="preserve">s that present cell membrane-like surfaces </w:t>
      </w:r>
      <w:r w:rsidR="00984312">
        <w:rPr>
          <w:rFonts w:ascii="Times New Roman" w:hAnsi="Times New Roman" w:cs="Times New Roman"/>
          <w:sz w:val="24"/>
          <w:szCs w:val="24"/>
        </w:rPr>
        <w:t>that have</w:t>
      </w:r>
      <w:r w:rsidR="00396760">
        <w:rPr>
          <w:rFonts w:ascii="Times New Roman" w:hAnsi="Times New Roman" w:cs="Times New Roman"/>
          <w:sz w:val="24"/>
          <w:szCs w:val="24"/>
        </w:rPr>
        <w:t xml:space="preserve"> </w:t>
      </w:r>
      <w:r w:rsidR="00102C0A">
        <w:rPr>
          <w:rFonts w:ascii="Times New Roman" w:hAnsi="Times New Roman" w:cs="Times New Roman"/>
          <w:sz w:val="24"/>
          <w:szCs w:val="24"/>
        </w:rPr>
        <w:t xml:space="preserve">mobile </w:t>
      </w:r>
      <w:r w:rsidR="00396760">
        <w:rPr>
          <w:rFonts w:ascii="Times New Roman" w:hAnsi="Times New Roman" w:cs="Times New Roman"/>
          <w:sz w:val="24"/>
          <w:szCs w:val="24"/>
        </w:rPr>
        <w:t>functional groups</w:t>
      </w:r>
      <w:r w:rsidR="00CD7122">
        <w:rPr>
          <w:rFonts w:ascii="Times New Roman" w:hAnsi="Times New Roman" w:cs="Times New Roman"/>
          <w:sz w:val="24"/>
          <w:szCs w:val="24"/>
        </w:rPr>
        <w:t xml:space="preserve"> on </w:t>
      </w:r>
      <w:r w:rsidR="008F194E">
        <w:rPr>
          <w:rFonts w:ascii="Times New Roman" w:hAnsi="Times New Roman" w:cs="Times New Roman"/>
          <w:sz w:val="24"/>
          <w:szCs w:val="24"/>
        </w:rPr>
        <w:t>conducting</w:t>
      </w:r>
      <w:r w:rsidR="001A5C7E">
        <w:rPr>
          <w:rFonts w:ascii="Times New Roman" w:hAnsi="Times New Roman" w:cs="Times New Roman"/>
          <w:sz w:val="24"/>
          <w:szCs w:val="24"/>
        </w:rPr>
        <w:t xml:space="preserve"> polymer surfaces</w:t>
      </w:r>
      <w:r w:rsidR="00CD7122">
        <w:rPr>
          <w:rFonts w:ascii="Times New Roman" w:hAnsi="Times New Roman" w:cs="Times New Roman"/>
          <w:sz w:val="24"/>
          <w:szCs w:val="24"/>
        </w:rPr>
        <w:t>.</w:t>
      </w:r>
      <w:r w:rsidR="008A0341">
        <w:rPr>
          <w:rFonts w:ascii="Times New Roman" w:hAnsi="Times New Roman" w:cs="Times New Roman"/>
          <w:sz w:val="24"/>
          <w:szCs w:val="24"/>
        </w:rPr>
        <w:t xml:space="preserve"> </w:t>
      </w:r>
      <w:r w:rsidR="00102C0A">
        <w:rPr>
          <w:rFonts w:ascii="Times New Roman" w:hAnsi="Times New Roman" w:cs="Times New Roman"/>
          <w:sz w:val="24"/>
          <w:szCs w:val="24"/>
        </w:rPr>
        <w:t xml:space="preserve">In the application of protein binding, mobility is critical to ensure it is possible to make multivalent interactions as is often exploited by nature to increase binding strength to the membrane. </w:t>
      </w:r>
      <w:r w:rsidR="00E55DE7">
        <w:rPr>
          <w:rFonts w:ascii="Times New Roman" w:hAnsi="Times New Roman" w:cs="Times New Roman"/>
          <w:sz w:val="24"/>
          <w:szCs w:val="24"/>
        </w:rPr>
        <w:t xml:space="preserve">It is possible in </w:t>
      </w:r>
      <w:r w:rsidR="00DC6F9E">
        <w:rPr>
          <w:rFonts w:ascii="Times New Roman" w:hAnsi="Times New Roman" w:cs="Times New Roman"/>
          <w:sz w:val="24"/>
          <w:szCs w:val="24"/>
        </w:rPr>
        <w:t xml:space="preserve">the </w:t>
      </w:r>
      <w:r w:rsidR="00E55DE7">
        <w:rPr>
          <w:rFonts w:ascii="Times New Roman" w:hAnsi="Times New Roman" w:cs="Times New Roman"/>
          <w:sz w:val="24"/>
          <w:szCs w:val="24"/>
        </w:rPr>
        <w:t xml:space="preserve">future </w:t>
      </w:r>
      <w:r w:rsidR="00F2566B">
        <w:rPr>
          <w:rFonts w:ascii="Times New Roman" w:hAnsi="Times New Roman" w:cs="Times New Roman"/>
          <w:sz w:val="24"/>
          <w:szCs w:val="24"/>
        </w:rPr>
        <w:t xml:space="preserve">for </w:t>
      </w:r>
      <w:r w:rsidR="00E55DE7">
        <w:rPr>
          <w:rFonts w:ascii="Times New Roman" w:hAnsi="Times New Roman" w:cs="Times New Roman"/>
          <w:sz w:val="24"/>
          <w:szCs w:val="24"/>
        </w:rPr>
        <w:t>th</w:t>
      </w:r>
      <w:r w:rsidR="001A5C7E">
        <w:rPr>
          <w:rFonts w:ascii="Times New Roman" w:hAnsi="Times New Roman" w:cs="Times New Roman"/>
          <w:sz w:val="24"/>
          <w:szCs w:val="24"/>
        </w:rPr>
        <w:t>is</w:t>
      </w:r>
      <w:r w:rsidR="00E55DE7">
        <w:rPr>
          <w:rFonts w:ascii="Times New Roman" w:hAnsi="Times New Roman" w:cs="Times New Roman"/>
          <w:sz w:val="24"/>
          <w:szCs w:val="24"/>
        </w:rPr>
        <w:t xml:space="preserve"> </w:t>
      </w:r>
      <w:r w:rsidR="00102C0A">
        <w:rPr>
          <w:rFonts w:ascii="Times New Roman" w:hAnsi="Times New Roman" w:cs="Times New Roman"/>
          <w:sz w:val="24"/>
          <w:szCs w:val="24"/>
        </w:rPr>
        <w:t>bilayer formation strategy and detection scheme</w:t>
      </w:r>
      <w:r w:rsidR="00E55DE7">
        <w:rPr>
          <w:rFonts w:ascii="Times New Roman" w:hAnsi="Times New Roman" w:cs="Times New Roman"/>
          <w:sz w:val="24"/>
          <w:szCs w:val="24"/>
        </w:rPr>
        <w:t xml:space="preserve"> </w:t>
      </w:r>
      <w:r w:rsidR="00F2566B">
        <w:rPr>
          <w:rFonts w:ascii="Times New Roman" w:hAnsi="Times New Roman" w:cs="Times New Roman"/>
          <w:sz w:val="24"/>
          <w:szCs w:val="24"/>
        </w:rPr>
        <w:t xml:space="preserve">to </w:t>
      </w:r>
      <w:r w:rsidR="00E55DE7">
        <w:rPr>
          <w:rFonts w:ascii="Times New Roman" w:hAnsi="Times New Roman" w:cs="Times New Roman"/>
          <w:sz w:val="24"/>
          <w:szCs w:val="24"/>
        </w:rPr>
        <w:t>be ad</w:t>
      </w:r>
      <w:r w:rsidR="001A5C7E">
        <w:rPr>
          <w:rFonts w:ascii="Times New Roman" w:hAnsi="Times New Roman" w:cs="Times New Roman"/>
          <w:sz w:val="24"/>
          <w:szCs w:val="24"/>
        </w:rPr>
        <w:t>a</w:t>
      </w:r>
      <w:r w:rsidR="00E55DE7">
        <w:rPr>
          <w:rFonts w:ascii="Times New Roman" w:hAnsi="Times New Roman" w:cs="Times New Roman"/>
          <w:sz w:val="24"/>
          <w:szCs w:val="24"/>
        </w:rPr>
        <w:t>pted to more advanced organic electronic device</w:t>
      </w:r>
      <w:r w:rsidR="001A5C7E">
        <w:rPr>
          <w:rFonts w:ascii="Times New Roman" w:hAnsi="Times New Roman" w:cs="Times New Roman"/>
          <w:sz w:val="24"/>
          <w:szCs w:val="24"/>
        </w:rPr>
        <w:t xml:space="preserve"> architectures,</w:t>
      </w:r>
      <w:r w:rsidR="00645229">
        <w:rPr>
          <w:rFonts w:ascii="Times New Roman" w:hAnsi="Times New Roman" w:cs="Times New Roman"/>
          <w:sz w:val="24"/>
          <w:szCs w:val="24"/>
        </w:rPr>
        <w:t xml:space="preserve"> such as transistor</w:t>
      </w:r>
      <w:r w:rsidR="00396760">
        <w:rPr>
          <w:rFonts w:ascii="Times New Roman" w:hAnsi="Times New Roman" w:cs="Times New Roman"/>
          <w:sz w:val="24"/>
          <w:szCs w:val="24"/>
        </w:rPr>
        <w:t>s</w:t>
      </w:r>
      <w:r w:rsidR="00D83593">
        <w:rPr>
          <w:rFonts w:ascii="Times New Roman" w:hAnsi="Times New Roman" w:cs="Times New Roman"/>
          <w:sz w:val="24"/>
          <w:szCs w:val="24"/>
        </w:rPr>
        <w:t xml:space="preserve">, which can allow the </w:t>
      </w:r>
      <w:r w:rsidR="00D83593" w:rsidRPr="00D83593">
        <w:rPr>
          <w:rFonts w:ascii="Times New Roman" w:hAnsi="Times New Roman" w:cs="Times New Roman"/>
          <w:i/>
          <w:sz w:val="24"/>
          <w:szCs w:val="24"/>
        </w:rPr>
        <w:t>simultaneous</w:t>
      </w:r>
      <w:r w:rsidR="00D83593">
        <w:rPr>
          <w:rFonts w:ascii="Times New Roman" w:hAnsi="Times New Roman" w:cs="Times New Roman"/>
          <w:sz w:val="24"/>
          <w:szCs w:val="24"/>
        </w:rPr>
        <w:t xml:space="preserve"> optical and electrical detection of binding events</w:t>
      </w:r>
      <w:r w:rsidR="00102C0A">
        <w:rPr>
          <w:rFonts w:ascii="Times New Roman" w:hAnsi="Times New Roman" w:cs="Times New Roman"/>
          <w:sz w:val="24"/>
          <w:szCs w:val="24"/>
        </w:rPr>
        <w:t xml:space="preserve">. Such devices </w:t>
      </w:r>
      <w:r w:rsidR="00D83593">
        <w:rPr>
          <w:rFonts w:ascii="Times New Roman" w:hAnsi="Times New Roman" w:cs="Times New Roman"/>
          <w:sz w:val="24"/>
          <w:szCs w:val="24"/>
        </w:rPr>
        <w:t>will</w:t>
      </w:r>
      <w:r w:rsidR="00645229">
        <w:rPr>
          <w:rFonts w:ascii="Times New Roman" w:hAnsi="Times New Roman" w:cs="Times New Roman"/>
          <w:sz w:val="24"/>
          <w:szCs w:val="24"/>
        </w:rPr>
        <w:t xml:space="preserve"> expand the </w:t>
      </w:r>
      <w:r w:rsidR="00396760">
        <w:rPr>
          <w:rFonts w:ascii="Times New Roman" w:hAnsi="Times New Roman" w:cs="Times New Roman"/>
          <w:sz w:val="24"/>
          <w:szCs w:val="24"/>
        </w:rPr>
        <w:t xml:space="preserve">sensitivity </w:t>
      </w:r>
      <w:r w:rsidR="00645229">
        <w:rPr>
          <w:rFonts w:ascii="Times New Roman" w:hAnsi="Times New Roman" w:cs="Times New Roman"/>
          <w:sz w:val="24"/>
          <w:szCs w:val="24"/>
        </w:rPr>
        <w:t>of the platform</w:t>
      </w:r>
      <w:r w:rsidR="00396760">
        <w:rPr>
          <w:rFonts w:ascii="Times New Roman" w:hAnsi="Times New Roman" w:cs="Times New Roman"/>
          <w:sz w:val="24"/>
          <w:szCs w:val="24"/>
        </w:rPr>
        <w:t xml:space="preserve">, paving </w:t>
      </w:r>
      <w:r w:rsidR="00A549EB">
        <w:rPr>
          <w:rFonts w:ascii="Times New Roman" w:hAnsi="Times New Roman" w:cs="Times New Roman"/>
          <w:sz w:val="24"/>
          <w:szCs w:val="24"/>
        </w:rPr>
        <w:t>the way for</w:t>
      </w:r>
      <w:r w:rsidR="006877DF">
        <w:rPr>
          <w:rFonts w:ascii="Times New Roman" w:hAnsi="Times New Roman" w:cs="Times New Roman"/>
          <w:sz w:val="24"/>
          <w:szCs w:val="24"/>
        </w:rPr>
        <w:t xml:space="preserve"> </w:t>
      </w:r>
      <w:r w:rsidR="00A549EB">
        <w:rPr>
          <w:rFonts w:ascii="Times New Roman" w:hAnsi="Times New Roman" w:cs="Times New Roman"/>
          <w:sz w:val="24"/>
          <w:szCs w:val="24"/>
        </w:rPr>
        <w:t>next-generation</w:t>
      </w:r>
      <w:r w:rsidR="006877DF">
        <w:rPr>
          <w:rFonts w:ascii="Times New Roman" w:hAnsi="Times New Roman" w:cs="Times New Roman"/>
          <w:sz w:val="24"/>
          <w:szCs w:val="24"/>
        </w:rPr>
        <w:t xml:space="preserve"> biosensor</w:t>
      </w:r>
      <w:r w:rsidR="00396760">
        <w:rPr>
          <w:rFonts w:ascii="Times New Roman" w:hAnsi="Times New Roman" w:cs="Times New Roman"/>
          <w:sz w:val="24"/>
          <w:szCs w:val="24"/>
        </w:rPr>
        <w:t xml:space="preserve">s that preserve </w:t>
      </w:r>
      <w:r w:rsidR="00396760">
        <w:rPr>
          <w:rFonts w:ascii="Times New Roman" w:hAnsi="Times New Roman" w:cs="Times New Roman"/>
          <w:sz w:val="24"/>
          <w:szCs w:val="24"/>
        </w:rPr>
        <w:lastRenderedPageBreak/>
        <w:t xml:space="preserve">key features </w:t>
      </w:r>
      <w:r w:rsidR="00D83593">
        <w:rPr>
          <w:rFonts w:ascii="Times New Roman" w:hAnsi="Times New Roman" w:cs="Times New Roman"/>
          <w:sz w:val="24"/>
          <w:szCs w:val="24"/>
        </w:rPr>
        <w:t xml:space="preserve">in an </w:t>
      </w:r>
      <w:r w:rsidR="00396760">
        <w:rPr>
          <w:rFonts w:ascii="Times New Roman" w:hAnsi="Times New Roman" w:cs="Times New Roman"/>
          <w:sz w:val="24"/>
          <w:szCs w:val="24"/>
        </w:rPr>
        <w:t>all</w:t>
      </w:r>
      <w:r w:rsidR="00F2566B">
        <w:rPr>
          <w:rFonts w:ascii="Times New Roman" w:hAnsi="Times New Roman" w:cs="Times New Roman"/>
          <w:sz w:val="24"/>
          <w:szCs w:val="24"/>
        </w:rPr>
        <w:t>-</w:t>
      </w:r>
      <w:r w:rsidR="00396760">
        <w:rPr>
          <w:rFonts w:ascii="Times New Roman" w:hAnsi="Times New Roman" w:cs="Times New Roman"/>
          <w:sz w:val="24"/>
          <w:szCs w:val="24"/>
        </w:rPr>
        <w:t>in</w:t>
      </w:r>
      <w:r w:rsidR="00F2566B">
        <w:rPr>
          <w:rFonts w:ascii="Times New Roman" w:hAnsi="Times New Roman" w:cs="Times New Roman"/>
          <w:sz w:val="24"/>
          <w:szCs w:val="24"/>
        </w:rPr>
        <w:t>-</w:t>
      </w:r>
      <w:r w:rsidR="00396760">
        <w:rPr>
          <w:rFonts w:ascii="Times New Roman" w:hAnsi="Times New Roman" w:cs="Times New Roman"/>
          <w:sz w:val="24"/>
          <w:szCs w:val="24"/>
        </w:rPr>
        <w:t xml:space="preserve">one platform of membrane fluidity, ligand presentation, </w:t>
      </w:r>
      <w:r w:rsidR="00102C0A">
        <w:rPr>
          <w:rFonts w:ascii="Times New Roman" w:hAnsi="Times New Roman" w:cs="Times New Roman"/>
          <w:sz w:val="24"/>
          <w:szCs w:val="24"/>
        </w:rPr>
        <w:t xml:space="preserve">simultaneous </w:t>
      </w:r>
      <w:r w:rsidR="00396760">
        <w:rPr>
          <w:rFonts w:ascii="Times New Roman" w:hAnsi="Times New Roman" w:cs="Times New Roman"/>
          <w:sz w:val="24"/>
          <w:szCs w:val="24"/>
        </w:rPr>
        <w:t xml:space="preserve">dual sensing capability, and compatibility with microfluidics </w:t>
      </w:r>
      <w:r w:rsidR="001A5C7E">
        <w:rPr>
          <w:rFonts w:ascii="Times New Roman" w:hAnsi="Times New Roman" w:cs="Times New Roman"/>
          <w:sz w:val="24"/>
          <w:szCs w:val="24"/>
        </w:rPr>
        <w:t>for high throughput sensing and screening</w:t>
      </w:r>
      <w:r w:rsidR="006877DF">
        <w:rPr>
          <w:rFonts w:ascii="Times New Roman" w:hAnsi="Times New Roman" w:cs="Times New Roman"/>
          <w:sz w:val="24"/>
          <w:szCs w:val="24"/>
        </w:rPr>
        <w:t xml:space="preserve">. </w:t>
      </w:r>
    </w:p>
    <w:p w14:paraId="5E7DFBA5" w14:textId="77777777" w:rsidR="002158A3" w:rsidRDefault="002158A3" w:rsidP="002158A3">
      <w:pPr>
        <w:spacing w:after="0" w:line="480" w:lineRule="auto"/>
        <w:jc w:val="both"/>
        <w:rPr>
          <w:rFonts w:ascii="Times New Roman" w:hAnsi="Times New Roman" w:cs="Times New Roman"/>
          <w:sz w:val="24"/>
          <w:szCs w:val="24"/>
        </w:rPr>
      </w:pPr>
    </w:p>
    <w:p w14:paraId="229A4962" w14:textId="5086046B" w:rsidR="00741968" w:rsidRPr="00AC76B6" w:rsidRDefault="00741968" w:rsidP="002158A3">
      <w:pPr>
        <w:pStyle w:val="ListParagraph"/>
        <w:numPr>
          <w:ilvl w:val="0"/>
          <w:numId w:val="1"/>
        </w:numPr>
        <w:autoSpaceDE w:val="0"/>
        <w:autoSpaceDN w:val="0"/>
        <w:adjustRightInd w:val="0"/>
        <w:spacing w:line="480" w:lineRule="auto"/>
        <w:jc w:val="both"/>
        <w:rPr>
          <w:rFonts w:ascii="Times New Roman" w:eastAsia="DengXian" w:hAnsi="Times New Roman"/>
          <w:b/>
        </w:rPr>
      </w:pPr>
      <w:r w:rsidRPr="00741968">
        <w:rPr>
          <w:rFonts w:ascii="Times New Roman" w:hAnsi="Times New Roman" w:cs="Times New Roman"/>
          <w:b/>
          <w:sz w:val="28"/>
        </w:rPr>
        <w:t xml:space="preserve">Author Information </w:t>
      </w:r>
    </w:p>
    <w:p w14:paraId="4711969D" w14:textId="77777777" w:rsidR="00AC76B6" w:rsidRPr="001E73A2" w:rsidRDefault="00AC76B6" w:rsidP="002158A3">
      <w:pPr>
        <w:spacing w:after="0" w:line="480" w:lineRule="auto"/>
        <w:jc w:val="both"/>
        <w:rPr>
          <w:rFonts w:ascii="Times New Roman" w:hAnsi="Times New Roman" w:cs="Times New Roman"/>
          <w:sz w:val="24"/>
          <w:szCs w:val="24"/>
        </w:rPr>
      </w:pPr>
      <w:r w:rsidRPr="001E73A2">
        <w:rPr>
          <w:rFonts w:ascii="Times New Roman" w:hAnsi="Times New Roman" w:cs="Times New Roman"/>
          <w:sz w:val="24"/>
          <w:szCs w:val="24"/>
        </w:rPr>
        <w:t>Corresponding Author</w:t>
      </w:r>
    </w:p>
    <w:p w14:paraId="4064647F" w14:textId="31A951F5" w:rsidR="00AC76B6" w:rsidRPr="00DD166C" w:rsidRDefault="00AC76B6" w:rsidP="002158A3">
      <w:pPr>
        <w:spacing w:after="0" w:line="480" w:lineRule="auto"/>
        <w:jc w:val="both"/>
        <w:rPr>
          <w:rFonts w:ascii="Times New Roman" w:hAnsi="Times New Roman" w:cs="Times New Roman"/>
          <w:sz w:val="24"/>
          <w:szCs w:val="24"/>
          <w:lang w:val="fr-FR"/>
        </w:rPr>
      </w:pPr>
      <w:r w:rsidRPr="00DD166C">
        <w:rPr>
          <w:rFonts w:ascii="Times New Roman" w:hAnsi="Times New Roman" w:cs="Times New Roman"/>
          <w:sz w:val="24"/>
          <w:szCs w:val="24"/>
          <w:lang w:val="fr-FR"/>
        </w:rPr>
        <w:t>*E-mail: sd386@cornell.edu (S.D.)</w:t>
      </w:r>
    </w:p>
    <w:p w14:paraId="47B9E7D0" w14:textId="77777777" w:rsidR="002158A3" w:rsidRPr="00DD166C" w:rsidRDefault="002158A3" w:rsidP="002158A3">
      <w:pPr>
        <w:spacing w:after="0" w:line="480" w:lineRule="auto"/>
        <w:jc w:val="both"/>
        <w:rPr>
          <w:rFonts w:ascii="Times New Roman" w:hAnsi="Times New Roman" w:cs="Times New Roman"/>
          <w:sz w:val="24"/>
          <w:szCs w:val="24"/>
          <w:lang w:val="fr-FR"/>
        </w:rPr>
      </w:pPr>
    </w:p>
    <w:p w14:paraId="30BAC817" w14:textId="77777777" w:rsidR="004E4CA2" w:rsidRDefault="00741968" w:rsidP="002158A3">
      <w:pPr>
        <w:pStyle w:val="ListParagraph"/>
        <w:numPr>
          <w:ilvl w:val="0"/>
          <w:numId w:val="1"/>
        </w:numPr>
        <w:autoSpaceDE w:val="0"/>
        <w:autoSpaceDN w:val="0"/>
        <w:adjustRightInd w:val="0"/>
        <w:spacing w:line="480" w:lineRule="auto"/>
        <w:jc w:val="both"/>
        <w:rPr>
          <w:rFonts w:ascii="Times New Roman" w:eastAsia="DengXian" w:hAnsi="Times New Roman"/>
          <w:b/>
        </w:rPr>
      </w:pPr>
      <w:r w:rsidRPr="00741968">
        <w:rPr>
          <w:rFonts w:ascii="Times New Roman" w:hAnsi="Times New Roman" w:cs="Times New Roman"/>
          <w:b/>
          <w:sz w:val="28"/>
        </w:rPr>
        <w:t xml:space="preserve">Acknowledgements </w:t>
      </w:r>
    </w:p>
    <w:p w14:paraId="789315CA" w14:textId="192F0E11" w:rsidR="004C49C4" w:rsidRDefault="004E4CA2" w:rsidP="00D573A9">
      <w:pPr>
        <w:spacing w:after="0" w:line="480" w:lineRule="auto"/>
        <w:jc w:val="both"/>
        <w:rPr>
          <w:rFonts w:ascii="Times New Roman" w:eastAsia="DengXian" w:hAnsi="Times New Roman" w:cs="Times New Roman"/>
          <w:sz w:val="24"/>
          <w:szCs w:val="24"/>
        </w:rPr>
      </w:pPr>
      <w:r w:rsidRPr="00A52045">
        <w:rPr>
          <w:rFonts w:ascii="Times New Roman" w:hAnsi="Times New Roman" w:cs="Times New Roman"/>
          <w:sz w:val="24"/>
          <w:szCs w:val="24"/>
        </w:rPr>
        <w:t xml:space="preserve">We thank Professor Nam-Joon Cho (The Engineering in Translational Science Group at Nanyang </w:t>
      </w:r>
      <w:r w:rsidRPr="00A52045">
        <w:rPr>
          <w:rFonts w:ascii="Times New Roman" w:eastAsia="DengXian" w:hAnsi="Times New Roman" w:cs="Times New Roman"/>
          <w:sz w:val="24"/>
          <w:szCs w:val="24"/>
        </w:rPr>
        <w:t>Technical University) for his advice and providing the microfluidic flow cells used in this work.</w:t>
      </w:r>
      <w:r w:rsidR="00531B9F" w:rsidRPr="00531B9F">
        <w:t xml:space="preserve"> </w:t>
      </w:r>
      <w:r w:rsidR="00A602BE" w:rsidRPr="00A602BE">
        <w:rPr>
          <w:rFonts w:ascii="Times New Roman" w:eastAsia="DengXian" w:hAnsi="Times New Roman" w:cs="Times New Roman"/>
          <w:sz w:val="24"/>
          <w:szCs w:val="24"/>
        </w:rPr>
        <w:t xml:space="preserve">A.M.P. acknowledges funding from the Oppenheimer Junior Research Fellowship. </w:t>
      </w:r>
      <w:r w:rsidR="004C49C4">
        <w:rPr>
          <w:rFonts w:ascii="Times New Roman" w:eastAsia="DengXian" w:hAnsi="Times New Roman" w:cs="Times New Roman"/>
          <w:sz w:val="24"/>
          <w:szCs w:val="24"/>
        </w:rPr>
        <w:t>Part of t</w:t>
      </w:r>
      <w:r w:rsidR="00D573A9" w:rsidRPr="00072EE0">
        <w:rPr>
          <w:rFonts w:ascii="Times New Roman" w:eastAsia="DengXian" w:hAnsi="Times New Roman" w:cs="Times New Roman"/>
          <w:sz w:val="24"/>
          <w:szCs w:val="24"/>
        </w:rPr>
        <w:t xml:space="preserve">his work </w:t>
      </w:r>
      <w:r w:rsidR="00D573A9">
        <w:rPr>
          <w:rFonts w:ascii="Times New Roman" w:eastAsia="DengXian" w:hAnsi="Times New Roman" w:cs="Times New Roman"/>
          <w:sz w:val="24"/>
          <w:szCs w:val="24"/>
        </w:rPr>
        <w:t>wa</w:t>
      </w:r>
      <w:r w:rsidR="00D573A9" w:rsidRPr="00072EE0">
        <w:rPr>
          <w:rFonts w:ascii="Times New Roman" w:eastAsia="DengXian" w:hAnsi="Times New Roman" w:cs="Times New Roman"/>
          <w:sz w:val="24"/>
          <w:szCs w:val="24"/>
        </w:rPr>
        <w:t xml:space="preserve">s supported by the King Abdullah University of Science and Technology (KAUST) Office of Sponsored Research (OSR) under Award No. </w:t>
      </w:r>
      <w:r w:rsidR="00D573A9" w:rsidRPr="00D573A9">
        <w:rPr>
          <w:rFonts w:ascii="Times New Roman" w:eastAsia="DengXian" w:hAnsi="Times New Roman" w:cs="Times New Roman"/>
          <w:sz w:val="24"/>
          <w:szCs w:val="24"/>
        </w:rPr>
        <w:t>OSR-2018-CRG7-3709.</w:t>
      </w:r>
      <w:r w:rsidR="00D573A9">
        <w:rPr>
          <w:rFonts w:ascii="Times New Roman" w:eastAsia="DengXian" w:hAnsi="Times New Roman" w:cs="Times New Roman"/>
          <w:sz w:val="24"/>
          <w:szCs w:val="24"/>
        </w:rPr>
        <w:t xml:space="preserve"> </w:t>
      </w:r>
      <w:r w:rsidR="00A602BE" w:rsidRPr="00A602BE">
        <w:rPr>
          <w:rFonts w:ascii="Times New Roman" w:eastAsia="DengXian" w:hAnsi="Times New Roman" w:cs="Times New Roman"/>
          <w:sz w:val="24"/>
          <w:szCs w:val="24"/>
        </w:rPr>
        <w:t xml:space="preserve">This research was sponsored </w:t>
      </w:r>
      <w:r w:rsidR="00707597">
        <w:rPr>
          <w:rFonts w:ascii="Times New Roman" w:eastAsia="DengXian" w:hAnsi="Times New Roman" w:cs="Times New Roman"/>
          <w:sz w:val="24"/>
          <w:szCs w:val="24"/>
        </w:rPr>
        <w:t xml:space="preserve">in part </w:t>
      </w:r>
      <w:r w:rsidR="00A602BE" w:rsidRPr="00A602BE">
        <w:rPr>
          <w:rFonts w:ascii="Times New Roman" w:eastAsia="DengXian" w:hAnsi="Times New Roman" w:cs="Times New Roman"/>
          <w:sz w:val="24"/>
          <w:szCs w:val="24"/>
        </w:rPr>
        <w:t>by the Defense Advanced Research Projects Agency (DARPA) Army Research Office and was accomplished under Cooperative agreement number W911NF-18-2-0152. The views and conclusions contained in this document are those of the authors and should not be interpreted as representing the official policies, either expressed or implied, of DARPA or the Army Research Office or the U.S. Government.</w:t>
      </w:r>
      <w:r w:rsidR="00D573A9">
        <w:rPr>
          <w:rFonts w:ascii="Times New Roman" w:eastAsia="DengXian" w:hAnsi="Times New Roman" w:cs="Times New Roman"/>
          <w:sz w:val="24"/>
          <w:szCs w:val="24"/>
        </w:rPr>
        <w:t xml:space="preserve"> </w:t>
      </w:r>
    </w:p>
    <w:p w14:paraId="3D3B6922" w14:textId="77777777" w:rsidR="001D0B41" w:rsidRDefault="001D0B41" w:rsidP="00D573A9">
      <w:pPr>
        <w:spacing w:after="0" w:line="480" w:lineRule="auto"/>
        <w:jc w:val="both"/>
        <w:rPr>
          <w:rFonts w:ascii="Times New Roman" w:eastAsia="DengXian" w:hAnsi="Times New Roman" w:cs="Times New Roman"/>
          <w:sz w:val="24"/>
          <w:szCs w:val="24"/>
        </w:rPr>
      </w:pPr>
    </w:p>
    <w:p w14:paraId="3D21A25C" w14:textId="2B3D17B7" w:rsidR="001D0B41" w:rsidRDefault="001D0B41" w:rsidP="00A96816">
      <w:pPr>
        <w:pStyle w:val="ListParagraph"/>
        <w:numPr>
          <w:ilvl w:val="0"/>
          <w:numId w:val="1"/>
        </w:numPr>
        <w:spacing w:line="480" w:lineRule="auto"/>
        <w:rPr>
          <w:rFonts w:ascii="Times New Roman" w:hAnsi="Times New Roman" w:cs="Times New Roman"/>
          <w:b/>
          <w:sz w:val="28"/>
        </w:rPr>
      </w:pPr>
      <w:r w:rsidRPr="001D0B41">
        <w:rPr>
          <w:rFonts w:ascii="Times New Roman" w:hAnsi="Times New Roman" w:cs="Times New Roman"/>
          <w:b/>
          <w:sz w:val="28"/>
        </w:rPr>
        <w:t>Compliance with Ethical Standards</w:t>
      </w:r>
    </w:p>
    <w:p w14:paraId="61C3A391" w14:textId="34B47C52" w:rsidR="001D0B41" w:rsidRPr="00CE2EDF" w:rsidRDefault="001D0B41" w:rsidP="00CE2EDF">
      <w:pPr>
        <w:pStyle w:val="ListParagraph"/>
        <w:spacing w:line="480" w:lineRule="auto"/>
        <w:ind w:left="360"/>
        <w:rPr>
          <w:rFonts w:ascii="Times New Roman" w:hAnsi="Times New Roman" w:cs="Times New Roman"/>
          <w:bCs/>
        </w:rPr>
      </w:pPr>
      <w:r w:rsidRPr="00CE2EDF">
        <w:rPr>
          <w:rFonts w:ascii="Times New Roman" w:hAnsi="Times New Roman" w:cs="Times New Roman"/>
          <w:bCs/>
        </w:rPr>
        <w:t xml:space="preserve">Conflict of </w:t>
      </w:r>
      <w:r w:rsidR="00CE2EDF" w:rsidRPr="00CE2EDF">
        <w:rPr>
          <w:rFonts w:ascii="Times New Roman" w:hAnsi="Times New Roman" w:cs="Times New Roman"/>
          <w:bCs/>
        </w:rPr>
        <w:t>i</w:t>
      </w:r>
      <w:r w:rsidRPr="00CE2EDF">
        <w:rPr>
          <w:rFonts w:ascii="Times New Roman" w:hAnsi="Times New Roman" w:cs="Times New Roman"/>
          <w:bCs/>
        </w:rPr>
        <w:t>nterest</w:t>
      </w:r>
    </w:p>
    <w:p w14:paraId="0B122BF6" w14:textId="1C547B8E" w:rsidR="00CE2EDF" w:rsidRDefault="00CE2EDF" w:rsidP="00CE2EDF">
      <w:pPr>
        <w:pStyle w:val="ListParagraph"/>
        <w:spacing w:line="480" w:lineRule="auto"/>
        <w:ind w:left="360"/>
        <w:rPr>
          <w:rFonts w:ascii="Times New Roman" w:hAnsi="Times New Roman" w:cs="Times New Roman"/>
          <w:bCs/>
        </w:rPr>
      </w:pPr>
      <w:r w:rsidRPr="00CE2EDF">
        <w:rPr>
          <w:rFonts w:ascii="Times New Roman" w:hAnsi="Times New Roman" w:cs="Times New Roman"/>
          <w:bCs/>
        </w:rPr>
        <w:t>The authors declare no conflict of interest.</w:t>
      </w:r>
    </w:p>
    <w:p w14:paraId="7014AEB4" w14:textId="77777777" w:rsidR="00CE2EDF" w:rsidRPr="00CE2EDF" w:rsidRDefault="00CE2EDF" w:rsidP="00CE2EDF">
      <w:pPr>
        <w:pStyle w:val="ListParagraph"/>
        <w:spacing w:line="480" w:lineRule="auto"/>
        <w:ind w:left="360"/>
        <w:rPr>
          <w:rFonts w:ascii="Times New Roman" w:hAnsi="Times New Roman" w:cs="Times New Roman"/>
          <w:bCs/>
        </w:rPr>
      </w:pPr>
    </w:p>
    <w:p w14:paraId="31876EC2" w14:textId="46476CB1" w:rsidR="00784ECD" w:rsidRPr="00A96816" w:rsidRDefault="00741968" w:rsidP="00A96816">
      <w:pPr>
        <w:pStyle w:val="ListParagraph"/>
        <w:numPr>
          <w:ilvl w:val="0"/>
          <w:numId w:val="1"/>
        </w:numPr>
        <w:spacing w:line="480" w:lineRule="auto"/>
        <w:rPr>
          <w:rFonts w:ascii="Times New Roman" w:hAnsi="Times New Roman" w:cs="Times New Roman"/>
          <w:b/>
          <w:sz w:val="28"/>
        </w:rPr>
      </w:pPr>
      <w:r>
        <w:rPr>
          <w:rFonts w:ascii="Times New Roman" w:hAnsi="Times New Roman" w:cs="Times New Roman"/>
          <w:b/>
          <w:sz w:val="28"/>
        </w:rPr>
        <w:lastRenderedPageBreak/>
        <w:t>References</w:t>
      </w:r>
    </w:p>
    <w:p w14:paraId="2C1C4FB1" w14:textId="77777777" w:rsidR="001D0B41" w:rsidRPr="001D0B41" w:rsidRDefault="00784ECD" w:rsidP="001D0B41">
      <w:pPr>
        <w:pStyle w:val="EndNoteBibliography"/>
        <w:spacing w:after="0"/>
        <w:jc w:val="both"/>
      </w:pPr>
      <w:r w:rsidRPr="00996F39">
        <w:rPr>
          <w:rFonts w:ascii="Times New Roman" w:hAnsi="Times New Roman" w:cs="Times New Roman"/>
          <w:sz w:val="24"/>
          <w:szCs w:val="24"/>
        </w:rPr>
        <w:fldChar w:fldCharType="begin"/>
      </w:r>
      <w:r w:rsidRPr="00996F39">
        <w:rPr>
          <w:rFonts w:ascii="Times New Roman" w:hAnsi="Times New Roman" w:cs="Times New Roman"/>
          <w:sz w:val="24"/>
          <w:szCs w:val="24"/>
        </w:rPr>
        <w:instrText xml:space="preserve"> ADDIN EN.REFLIST </w:instrText>
      </w:r>
      <w:r w:rsidRPr="00996F39">
        <w:rPr>
          <w:rFonts w:ascii="Times New Roman" w:hAnsi="Times New Roman" w:cs="Times New Roman"/>
          <w:sz w:val="24"/>
          <w:szCs w:val="24"/>
        </w:rPr>
        <w:fldChar w:fldCharType="separate"/>
      </w:r>
      <w:r w:rsidR="001D0B41" w:rsidRPr="001D0B41">
        <w:t>1. Dijkman PM, Watts A (2015) Lipid modulation of early G protein-coupled receptor signalling events. Biochim Biophys Acta Biomembr 1848 (11):2889-2897</w:t>
      </w:r>
    </w:p>
    <w:p w14:paraId="326BCE96" w14:textId="77777777" w:rsidR="001D0B41" w:rsidRPr="001D0B41" w:rsidRDefault="001D0B41" w:rsidP="001D0B41">
      <w:pPr>
        <w:pStyle w:val="EndNoteBibliography"/>
        <w:spacing w:after="0"/>
        <w:jc w:val="both"/>
      </w:pPr>
      <w:r w:rsidRPr="001D0B41">
        <w:t>2. Qi S, Groves JT, Chakraborty AK (2001) Synaptic pattern formation during cellular recognition. Proc Natl Acad Sci USA 98 (12):6548-6553</w:t>
      </w:r>
    </w:p>
    <w:p w14:paraId="14641917" w14:textId="77777777" w:rsidR="001D0B41" w:rsidRPr="001D0B41" w:rsidRDefault="001D0B41" w:rsidP="001D0B41">
      <w:pPr>
        <w:pStyle w:val="EndNoteBibliography"/>
        <w:spacing w:after="0"/>
        <w:jc w:val="both"/>
      </w:pPr>
      <w:r w:rsidRPr="001D0B41">
        <w:t>3. Yang S-T, Kiessling V, Simmons JA, White JM, Tamm LK (2015) HIV gp41–mediated membrane fusion occurs at edges of cholesterol-rich lipid domains. Nat Chem Biol 11 (6):424</w:t>
      </w:r>
    </w:p>
    <w:p w14:paraId="53D88ABD" w14:textId="77777777" w:rsidR="001D0B41" w:rsidRPr="001D0B41" w:rsidRDefault="001D0B41" w:rsidP="001D0B41">
      <w:pPr>
        <w:pStyle w:val="EndNoteBibliography"/>
        <w:spacing w:after="0"/>
        <w:jc w:val="both"/>
      </w:pPr>
      <w:r w:rsidRPr="001D0B41">
        <w:t>4. Jung H, Robison AD, Cremer PS (2009) Multivalent ligand–receptor binding on supported lipid bilayers. J Struct Biol 168 (1):90-94</w:t>
      </w:r>
    </w:p>
    <w:p w14:paraId="31EE4C74" w14:textId="77777777" w:rsidR="001D0B41" w:rsidRPr="001D0B41" w:rsidRDefault="001D0B41" w:rsidP="001D0B41">
      <w:pPr>
        <w:pStyle w:val="EndNoteBibliography"/>
        <w:spacing w:after="0"/>
        <w:jc w:val="both"/>
      </w:pPr>
      <w:r w:rsidRPr="001D0B41">
        <w:t>5. Liu J, Conboy JC (2005) Structure of a Gel Phase Lipid Bilayer Prepared by the Langmuir− Blodgett/Langmuir-Schaefer Method Characterized by Sum-Frequency Vibrational Spectroscopy. Langmuir 21 (20):9091-9097</w:t>
      </w:r>
    </w:p>
    <w:p w14:paraId="48EEC0CD" w14:textId="77777777" w:rsidR="001D0B41" w:rsidRPr="001D0B41" w:rsidRDefault="001D0B41" w:rsidP="001D0B41">
      <w:pPr>
        <w:pStyle w:val="EndNoteBibliography"/>
        <w:spacing w:after="0"/>
        <w:jc w:val="both"/>
      </w:pPr>
      <w:r w:rsidRPr="001D0B41">
        <w:t>6. Ferhan AR, Yoon BK, Park S, Sut TN, Chin H, Park JH, Jackman JA, Cho N-J (2019) Solvent-assisted preparation of supported lipid bilayers. Nat Protoc:1</w:t>
      </w:r>
    </w:p>
    <w:p w14:paraId="246C8373" w14:textId="77777777" w:rsidR="001D0B41" w:rsidRPr="001D0B41" w:rsidRDefault="001D0B41" w:rsidP="001D0B41">
      <w:pPr>
        <w:pStyle w:val="EndNoteBibliography"/>
        <w:spacing w:after="0"/>
        <w:jc w:val="both"/>
      </w:pPr>
      <w:r w:rsidRPr="001D0B41">
        <w:t>7. Hohner AO, David MPC, Rädler JO (2010) Controlled solvent-exchange deposition of phospholipid membranes onto solid surfaces. Biointerphases 5 (1):1-8</w:t>
      </w:r>
    </w:p>
    <w:p w14:paraId="59969A91" w14:textId="77777777" w:rsidR="001D0B41" w:rsidRPr="001D0B41" w:rsidRDefault="001D0B41" w:rsidP="001D0B41">
      <w:pPr>
        <w:pStyle w:val="EndNoteBibliography"/>
        <w:spacing w:after="0"/>
        <w:jc w:val="both"/>
      </w:pPr>
      <w:r w:rsidRPr="001D0B41">
        <w:t>8. Richter RP, Bérat R, Brisson AR (2006) Formation of solid-supported lipid bilayers: an integrated view. Langmuir 22 (8):3497-3505</w:t>
      </w:r>
    </w:p>
    <w:p w14:paraId="5BC92568" w14:textId="77777777" w:rsidR="001D0B41" w:rsidRPr="001D0B41" w:rsidRDefault="001D0B41" w:rsidP="001D0B41">
      <w:pPr>
        <w:pStyle w:val="EndNoteBibliography"/>
        <w:spacing w:after="0"/>
        <w:jc w:val="both"/>
      </w:pPr>
      <w:r w:rsidRPr="001D0B41">
        <w:t>9. Sia SK, Whitesides GM (2003) Microfluidic devices fabricated in poly (dimethylsiloxane) for biological studies. Electrophoresis 24 (21):3563-3576</w:t>
      </w:r>
    </w:p>
    <w:p w14:paraId="7CD6CD46" w14:textId="77777777" w:rsidR="001D0B41" w:rsidRPr="001D0B41" w:rsidRDefault="001D0B41" w:rsidP="001D0B41">
      <w:pPr>
        <w:pStyle w:val="EndNoteBibliography"/>
        <w:spacing w:after="0"/>
        <w:jc w:val="both"/>
      </w:pPr>
      <w:r w:rsidRPr="001D0B41">
        <w:t>10. Albertorio F, Daniel S, Cremer PS (2006) Supported lipopolymer membranes as nanoscale filters: Simultaneous protein recognition and size-selection assays. J Am Chem Soc 128 (22):7168-7169</w:t>
      </w:r>
    </w:p>
    <w:p w14:paraId="79197A9A" w14:textId="77777777" w:rsidR="001D0B41" w:rsidRPr="001D0B41" w:rsidRDefault="001D0B41" w:rsidP="001D0B41">
      <w:pPr>
        <w:pStyle w:val="EndNoteBibliography"/>
        <w:spacing w:after="0"/>
        <w:jc w:val="both"/>
      </w:pPr>
      <w:r w:rsidRPr="001D0B41">
        <w:t>11. Yang T, Jung S-y, Mao H, Cremer PS (2001) Fabrication of phospholipid bilayer-coated microchannels for on-chip immunoassays. Anal Chem 73 (2):165-169</w:t>
      </w:r>
    </w:p>
    <w:p w14:paraId="5570DEBF" w14:textId="77777777" w:rsidR="001D0B41" w:rsidRPr="001D0B41" w:rsidRDefault="001D0B41" w:rsidP="001D0B41">
      <w:pPr>
        <w:pStyle w:val="EndNoteBibliography"/>
        <w:spacing w:after="0"/>
        <w:jc w:val="both"/>
      </w:pPr>
      <w:r w:rsidRPr="001D0B41">
        <w:t>12. Shi J, Yang T, Kataoka S, Zhang Y, Diaz AJ, Cremer PS (2007) GM1 clustering inhibits cholera toxin binding in supported phospholipid membranes. J Am Chem Soc 129 (18):5954-5961</w:t>
      </w:r>
    </w:p>
    <w:p w14:paraId="59DD9FE3" w14:textId="77777777" w:rsidR="001D0B41" w:rsidRPr="001D0B41" w:rsidRDefault="001D0B41" w:rsidP="001D0B41">
      <w:pPr>
        <w:pStyle w:val="EndNoteBibliography"/>
        <w:spacing w:after="0"/>
        <w:jc w:val="both"/>
      </w:pPr>
      <w:r w:rsidRPr="001D0B41">
        <w:t>13. Salaita K, Nair PM, Petit RS, Neve RM, Das D, Gray JW, Groves JT (2010) Restriction of receptor movement alters cellular response: physical force sensing by EphA2. Science 327 (5971):1380-1385</w:t>
      </w:r>
    </w:p>
    <w:p w14:paraId="3EF39972" w14:textId="77777777" w:rsidR="001D0B41" w:rsidRPr="001D0B41" w:rsidRDefault="001D0B41" w:rsidP="001D0B41">
      <w:pPr>
        <w:pStyle w:val="EndNoteBibliography"/>
        <w:spacing w:after="0"/>
        <w:jc w:val="both"/>
      </w:pPr>
      <w:r w:rsidRPr="001D0B41">
        <w:t>14. Toseland CP (2013) Fluorescent labeling and modification of proteins. J Chem Biol 6 (3):85-95</w:t>
      </w:r>
    </w:p>
    <w:p w14:paraId="0FBD8E3F" w14:textId="77777777" w:rsidR="001D0B41" w:rsidRPr="001D0B41" w:rsidRDefault="001D0B41" w:rsidP="001D0B41">
      <w:pPr>
        <w:pStyle w:val="EndNoteBibliography"/>
        <w:spacing w:after="0"/>
        <w:jc w:val="both"/>
      </w:pPr>
      <w:r w:rsidRPr="001D0B41">
        <w:t>15. Campbell CT, Kim G (2007) SPR microscopy and its applications to high-throughput analyses of biomolecular binding events and their kinetics. Biomaterials 28 (15):2380-2392</w:t>
      </w:r>
    </w:p>
    <w:p w14:paraId="158D8680" w14:textId="77777777" w:rsidR="001D0B41" w:rsidRPr="001D0B41" w:rsidRDefault="001D0B41" w:rsidP="001D0B41">
      <w:pPr>
        <w:pStyle w:val="EndNoteBibliography"/>
        <w:spacing w:after="0"/>
        <w:jc w:val="both"/>
      </w:pPr>
      <w:r w:rsidRPr="001D0B41">
        <w:t>16. Cho N-J, Frank CW, Kasemo B, Höök F (2010) Quartz crystal microbalance with dissipation monitoring of supported lipid bilayers on various substrates. Nat Protoc 5 (6):1096</w:t>
      </w:r>
    </w:p>
    <w:p w14:paraId="159AA014" w14:textId="77777777" w:rsidR="001D0B41" w:rsidRPr="001D0B41" w:rsidRDefault="001D0B41" w:rsidP="001D0B41">
      <w:pPr>
        <w:pStyle w:val="EndNoteBibliography"/>
        <w:spacing w:after="0"/>
        <w:jc w:val="both"/>
      </w:pPr>
      <w:r w:rsidRPr="001D0B41">
        <w:t>17. Campion A, Kambhampati P (1998) Surface-enhanced Raman scattering. Chem Soc Rev 27 (4):241-250</w:t>
      </w:r>
    </w:p>
    <w:p w14:paraId="15B39DD0" w14:textId="77777777" w:rsidR="001D0B41" w:rsidRPr="001D0B41" w:rsidRDefault="001D0B41" w:rsidP="001D0B41">
      <w:pPr>
        <w:pStyle w:val="EndNoteBibliography"/>
        <w:spacing w:after="0"/>
        <w:jc w:val="both"/>
      </w:pPr>
      <w:r w:rsidRPr="001D0B41">
        <w:t>18. Wu G, Datar RH, Hansen KM, Thundat T, Cote RJ, Majumdar A (2001) Bioassay of prostate-specific antigen (PSA) using microcantilevers. Nat Biotechnol 19 (9):856</w:t>
      </w:r>
    </w:p>
    <w:p w14:paraId="43D40725" w14:textId="77777777" w:rsidR="001D0B41" w:rsidRPr="001D0B41" w:rsidRDefault="001D0B41" w:rsidP="001D0B41">
      <w:pPr>
        <w:pStyle w:val="EndNoteBibliography"/>
        <w:spacing w:after="0"/>
        <w:jc w:val="both"/>
      </w:pPr>
      <w:r w:rsidRPr="001D0B41">
        <w:t>19. Pappa A-M, Parlak O, Scheiblin G, Mailley P, Salleo A, Owens RM (2018) Organic electronics for point-of-care metabolite monitoring. Trends Biotechnol 36 (1):45-59</w:t>
      </w:r>
    </w:p>
    <w:p w14:paraId="3B7CC061" w14:textId="77777777" w:rsidR="001D0B41" w:rsidRPr="001D0B41" w:rsidRDefault="001D0B41" w:rsidP="001D0B41">
      <w:pPr>
        <w:pStyle w:val="EndNoteBibliography"/>
        <w:spacing w:after="0"/>
        <w:jc w:val="both"/>
      </w:pPr>
      <w:r w:rsidRPr="001D0B41">
        <w:t>20. Rivnay J, Inal S, Salleo A, Owens RM, Berggren M, Malliaras GG (2018) Organic electrochemical transistors. Nat Rev 3 (2):17086</w:t>
      </w:r>
    </w:p>
    <w:p w14:paraId="140880B3" w14:textId="77777777" w:rsidR="001D0B41" w:rsidRPr="001D0B41" w:rsidRDefault="001D0B41" w:rsidP="001D0B41">
      <w:pPr>
        <w:pStyle w:val="EndNoteBibliography"/>
        <w:spacing w:after="0"/>
        <w:jc w:val="both"/>
      </w:pPr>
      <w:r w:rsidRPr="001D0B41">
        <w:t>21. Pitsalidis C, Pappa A, Moysidou C, Iandolo D, Owens R (2019) Conducting and Conjugated Polymers for Biosensing Applications. In:  Conjuga Polym. CRC Press, pp 697-742</w:t>
      </w:r>
    </w:p>
    <w:p w14:paraId="35BA1AB1" w14:textId="77777777" w:rsidR="001D0B41" w:rsidRPr="001D0B41" w:rsidRDefault="001D0B41" w:rsidP="001D0B41">
      <w:pPr>
        <w:pStyle w:val="EndNoteBibliography"/>
        <w:spacing w:after="0"/>
        <w:jc w:val="both"/>
      </w:pPr>
      <w:r w:rsidRPr="001D0B41">
        <w:t>22. Liu H-Y, Chen W-L, Ober CK, Daniel S (2017) Biologically Complex Planar Cell Plasma Membranes Supported on Polyelectrolyte Cushions Enhance Transmembrane Protein Mobility and Retain Native Orientation. Langmuir 34 (3):1061-1072</w:t>
      </w:r>
    </w:p>
    <w:p w14:paraId="1BA50DBE" w14:textId="77777777" w:rsidR="001D0B41" w:rsidRPr="001D0B41" w:rsidRDefault="001D0B41" w:rsidP="001D0B41">
      <w:pPr>
        <w:pStyle w:val="EndNoteBibliography"/>
        <w:spacing w:after="0"/>
        <w:jc w:val="both"/>
      </w:pPr>
      <w:r w:rsidRPr="001D0B41">
        <w:lastRenderedPageBreak/>
        <w:t>23. Tanaka M, Sackmann E (2005) Polymer-supported membranes as models of the cell surface. Nature 437 (7059):656</w:t>
      </w:r>
    </w:p>
    <w:p w14:paraId="5AAD1010" w14:textId="77777777" w:rsidR="001D0B41" w:rsidRPr="001D0B41" w:rsidRDefault="001D0B41" w:rsidP="001D0B41">
      <w:pPr>
        <w:pStyle w:val="EndNoteBibliography"/>
        <w:spacing w:after="0"/>
        <w:jc w:val="both"/>
      </w:pPr>
      <w:r w:rsidRPr="001D0B41">
        <w:t>24. Strakosas X, Bongo M, Owens RM (2015) The organic electrochemical transistor for biological applications. J Appl Polym Sci 132 (15)</w:t>
      </w:r>
    </w:p>
    <w:p w14:paraId="72098AA8" w14:textId="77777777" w:rsidR="001D0B41" w:rsidRPr="001D0B41" w:rsidRDefault="001D0B41" w:rsidP="001D0B41">
      <w:pPr>
        <w:pStyle w:val="EndNoteBibliography"/>
        <w:spacing w:after="0"/>
        <w:jc w:val="both"/>
      </w:pPr>
      <w:r w:rsidRPr="001D0B41">
        <w:t>25. Zhang Y, Inal S, Hsia CY, Ferro M, Ferro M, Daniel S, Owens RM (2016) Supported lipid bilayer assembly on PEDOT: PSS films and transistors. Adv Funct Mater 26 (40):7304-7313</w:t>
      </w:r>
    </w:p>
    <w:p w14:paraId="43842D09" w14:textId="77777777" w:rsidR="001D0B41" w:rsidRPr="001D0B41" w:rsidRDefault="001D0B41" w:rsidP="001D0B41">
      <w:pPr>
        <w:pStyle w:val="EndNoteBibliography"/>
        <w:spacing w:after="0"/>
        <w:jc w:val="both"/>
      </w:pPr>
      <w:r w:rsidRPr="001D0B41">
        <w:t>26. Su H, Liu H-Y, Pappa A-M, Hidalgo TC, Cavassin P, Inal S, Owens RM, Daniel S (2019) Facile Generation of Biomimetic-Supported Lipid Bilayers on Conducting Polymer Surfaces for Membrane Biosensing. ACS Appl Mater Interfaces 11 (47):43799-43810</w:t>
      </w:r>
    </w:p>
    <w:p w14:paraId="37D9E82E" w14:textId="77777777" w:rsidR="001D0B41" w:rsidRPr="001D0B41" w:rsidRDefault="001D0B41" w:rsidP="001D0B41">
      <w:pPr>
        <w:pStyle w:val="EndNoteBibliography"/>
        <w:spacing w:after="0"/>
        <w:jc w:val="both"/>
      </w:pPr>
      <w:r w:rsidRPr="001D0B41">
        <w:t>27. Soumpasis D (1983) Theoretical analysis of fluorescence photobleaching recovery experiments. Biophys J 41 (1):95-97</w:t>
      </w:r>
    </w:p>
    <w:p w14:paraId="645FEA15" w14:textId="77777777" w:rsidR="001D0B41" w:rsidRPr="001D0B41" w:rsidRDefault="001D0B41" w:rsidP="001D0B41">
      <w:pPr>
        <w:pStyle w:val="EndNoteBibliography"/>
        <w:spacing w:after="0"/>
        <w:jc w:val="both"/>
      </w:pPr>
      <w:r w:rsidRPr="001D0B41">
        <w:t>28. Tabaei SR, Choi J-H, Haw Zan G, Zhdanov VP, Cho N-J (2014) Solvent-assisted lipid bilayer formation on silicon dioxide and gold. Langmuir 30 (34):10363-10373</w:t>
      </w:r>
    </w:p>
    <w:p w14:paraId="472CECA1" w14:textId="77777777" w:rsidR="001D0B41" w:rsidRPr="001D0B41" w:rsidRDefault="001D0B41" w:rsidP="001D0B41">
      <w:pPr>
        <w:pStyle w:val="EndNoteBibliography"/>
        <w:spacing w:after="0"/>
        <w:jc w:val="both"/>
      </w:pPr>
      <w:r w:rsidRPr="001D0B41">
        <w:t>29. Tabaei SR, Jackman JA, Kim S-O, Liedberg B, Knoll W, Parikh AN, Cho N-J (2014) Formation of cholesterol-rich supported membranes using solvent-assisted lipid self-assembly. Langmuir 30 (44):13345-13352</w:t>
      </w:r>
    </w:p>
    <w:p w14:paraId="6AEFF671" w14:textId="77777777" w:rsidR="001D0B41" w:rsidRPr="001D0B41" w:rsidRDefault="001D0B41" w:rsidP="001D0B41">
      <w:pPr>
        <w:pStyle w:val="EndNoteBibliography"/>
        <w:spacing w:after="0"/>
        <w:jc w:val="both"/>
      </w:pPr>
      <w:r w:rsidRPr="001D0B41">
        <w:t>30. Seu KJ, Pandey AP, Haque F, Proctor EA, Ribbe AE, Hovis JS (2007) Effect of surface treatment on diffusion and domain formation in supported lipid bilayers. Biophys J 92 (7):2445-2450</w:t>
      </w:r>
    </w:p>
    <w:p w14:paraId="0EBE90A4" w14:textId="77777777" w:rsidR="001D0B41" w:rsidRPr="001D0B41" w:rsidRDefault="001D0B41" w:rsidP="001D0B41">
      <w:pPr>
        <w:pStyle w:val="EndNoteBibliography"/>
        <w:spacing w:after="0"/>
        <w:jc w:val="both"/>
      </w:pPr>
      <w:r w:rsidRPr="001D0B41">
        <w:t>31. ElMahmoudy M, Inal S, Charrier A, Uguz I, Malliaras GG, Sanaur S (2017) Tailoring the electrochemical and mechanical properties of PEDOT: PSS films for bioelectronics. Macromol Mater Eng 302 (5):1600497</w:t>
      </w:r>
    </w:p>
    <w:p w14:paraId="378D005A" w14:textId="77777777" w:rsidR="001D0B41" w:rsidRPr="001D0B41" w:rsidRDefault="001D0B41" w:rsidP="001D0B41">
      <w:pPr>
        <w:pStyle w:val="EndNoteBibliography"/>
        <w:spacing w:after="0"/>
        <w:jc w:val="both"/>
      </w:pPr>
      <w:r w:rsidRPr="001D0B41">
        <w:t>32. Blachon F, Harb F, Munteanu B, Piednoir A, Fulcrand R, Charitat T, Fragneto G, Pierre-Louis O, Tinland B, Rieu J-P (2017) Nanoroughness strongly impacts lipid mobility in supported membranes. Langmuir 33 (9):2444-2453</w:t>
      </w:r>
    </w:p>
    <w:p w14:paraId="4F5D17D0" w14:textId="77777777" w:rsidR="001D0B41" w:rsidRPr="001D0B41" w:rsidRDefault="001D0B41" w:rsidP="001D0B41">
      <w:pPr>
        <w:pStyle w:val="EndNoteBibliography"/>
        <w:spacing w:after="0"/>
        <w:jc w:val="both"/>
      </w:pPr>
      <w:r w:rsidRPr="001D0B41">
        <w:t>33. Atanasov V, Knorr N, Duran RS, Ingebrandt S, Offenhäusser A, Knoll W, Köper I (2005) Membrane on a chip: A functional tethered lipid bilayer membrane on silicon oxide surfaces. Biophys J 89 (3):1780-1788</w:t>
      </w:r>
    </w:p>
    <w:p w14:paraId="13333995" w14:textId="77777777" w:rsidR="001D0B41" w:rsidRPr="001D0B41" w:rsidRDefault="001D0B41" w:rsidP="001D0B41">
      <w:pPr>
        <w:pStyle w:val="EndNoteBibliography"/>
        <w:spacing w:after="0"/>
        <w:jc w:val="both"/>
      </w:pPr>
      <w:r w:rsidRPr="001D0B41">
        <w:t>34. Poltorak L, Verheijden ML, Bosma D, Jonkheijm P, de Smet LC, Sudhölter EJ (2018) Lipid bilayers cushioned with polyelectrolyte-based films on doped silicon surfaces. Biochim Biophys Acta Biomembr 1860 (12):2669-2680</w:t>
      </w:r>
    </w:p>
    <w:p w14:paraId="6894E0AB" w14:textId="77777777" w:rsidR="001D0B41" w:rsidRPr="001D0B41" w:rsidRDefault="001D0B41" w:rsidP="001D0B41">
      <w:pPr>
        <w:pStyle w:val="EndNoteBibliography"/>
        <w:spacing w:after="0"/>
        <w:jc w:val="both"/>
      </w:pPr>
      <w:r w:rsidRPr="001D0B41">
        <w:t>35. Sugihara K, Delai M, Szendro I, Guillaume-Gentil O, Vörös J, Zambelli T (2012) Simultaneous OWLS and EIS monitoring of supported lipid bilayers with the pore forming peptide melittin. Sens Actuators B Chem 161 (1):600-606</w:t>
      </w:r>
    </w:p>
    <w:p w14:paraId="372D3B76" w14:textId="77777777" w:rsidR="001D0B41" w:rsidRPr="001D0B41" w:rsidRDefault="001D0B41" w:rsidP="001D0B41">
      <w:pPr>
        <w:pStyle w:val="EndNoteBibliography"/>
        <w:spacing w:after="0"/>
        <w:jc w:val="both"/>
      </w:pPr>
      <w:r w:rsidRPr="001D0B41">
        <w:t>36. Purrucker O, Hillebrandt H, Adlkofer K, Tanaka M (2001) Deposition of highly resistive lipid bilayer on silicon–silicon dioxide electrode and incorporation of gramicidin studied by ac impedance spectroscopy. Electrochim Acta 47 (5):791-798</w:t>
      </w:r>
    </w:p>
    <w:p w14:paraId="3931300C" w14:textId="77777777" w:rsidR="001D0B41" w:rsidRPr="001D0B41" w:rsidRDefault="001D0B41" w:rsidP="001D0B41">
      <w:pPr>
        <w:pStyle w:val="EndNoteBibliography"/>
        <w:spacing w:after="0"/>
        <w:jc w:val="both"/>
      </w:pPr>
      <w:r w:rsidRPr="001D0B41">
        <w:t>37. Grieshaber D, MacKenzie R, Vörös J, Reimhult E (2008) Electrochemical biosensors-sensor principles and architectures. Sensors 8 (3):1400-1458</w:t>
      </w:r>
    </w:p>
    <w:p w14:paraId="22FECE23" w14:textId="77777777" w:rsidR="001D0B41" w:rsidRPr="001D0B41" w:rsidRDefault="001D0B41" w:rsidP="001D0B41">
      <w:pPr>
        <w:pStyle w:val="EndNoteBibliography"/>
        <w:spacing w:after="0"/>
        <w:jc w:val="both"/>
      </w:pPr>
      <w:r w:rsidRPr="001D0B41">
        <w:t>38. Ertürk G, Mattiasson B (2017) Capacitive biosensors and molecularly imprinted electrodes. Sensors 17 (2):390</w:t>
      </w:r>
    </w:p>
    <w:p w14:paraId="68904498" w14:textId="77777777" w:rsidR="001D0B41" w:rsidRPr="001D0B41" w:rsidRDefault="001D0B41" w:rsidP="001D0B41">
      <w:pPr>
        <w:pStyle w:val="EndNoteBibliography"/>
        <w:jc w:val="both"/>
      </w:pPr>
      <w:r w:rsidRPr="001D0B41">
        <w:t>39. Mattiasson B, Hedström M (2016) Capacitive biosensors for ultra-sensitive assays. TrAC Trends Anal Chem 79:233-238</w:t>
      </w:r>
    </w:p>
    <w:p w14:paraId="44844851" w14:textId="77777777" w:rsidR="008061DE" w:rsidRDefault="00784ECD" w:rsidP="001D0B41">
      <w:pPr>
        <w:spacing w:after="120"/>
        <w:jc w:val="both"/>
        <w:rPr>
          <w:rFonts w:ascii="Times New Roman" w:hAnsi="Times New Roman" w:cs="Times New Roman"/>
          <w:sz w:val="24"/>
          <w:szCs w:val="24"/>
        </w:rPr>
      </w:pPr>
      <w:r w:rsidRPr="00996F39">
        <w:rPr>
          <w:rFonts w:ascii="Times New Roman" w:hAnsi="Times New Roman" w:cs="Times New Roman"/>
          <w:sz w:val="24"/>
          <w:szCs w:val="24"/>
        </w:rPr>
        <w:fldChar w:fldCharType="end"/>
      </w:r>
    </w:p>
    <w:p w14:paraId="548CC115" w14:textId="77777777" w:rsidR="008061DE" w:rsidRDefault="008061DE" w:rsidP="001D0B41">
      <w:pPr>
        <w:spacing w:after="120"/>
        <w:jc w:val="both"/>
        <w:rPr>
          <w:rFonts w:ascii="Times New Roman" w:hAnsi="Times New Roman" w:cs="Times New Roman"/>
          <w:sz w:val="24"/>
          <w:szCs w:val="24"/>
        </w:rPr>
      </w:pPr>
    </w:p>
    <w:p w14:paraId="1DF0E070" w14:textId="77777777" w:rsidR="008061DE" w:rsidRDefault="008061DE" w:rsidP="001D0B41">
      <w:pPr>
        <w:spacing w:after="120"/>
        <w:jc w:val="both"/>
        <w:rPr>
          <w:rFonts w:ascii="Times New Roman" w:hAnsi="Times New Roman" w:cs="Times New Roman"/>
          <w:sz w:val="24"/>
          <w:szCs w:val="24"/>
        </w:rPr>
      </w:pPr>
    </w:p>
    <w:p w14:paraId="4EC7B0E0" w14:textId="77777777" w:rsidR="008061DE" w:rsidRDefault="008061DE" w:rsidP="001D0B41">
      <w:pPr>
        <w:spacing w:after="120"/>
        <w:jc w:val="both"/>
        <w:rPr>
          <w:rFonts w:ascii="Times New Roman" w:hAnsi="Times New Roman" w:cs="Times New Roman"/>
          <w:sz w:val="24"/>
          <w:szCs w:val="24"/>
        </w:rPr>
      </w:pPr>
    </w:p>
    <w:p w14:paraId="76989E22" w14:textId="77777777" w:rsidR="008061DE" w:rsidRDefault="008061DE" w:rsidP="001D0B41">
      <w:pPr>
        <w:spacing w:after="120"/>
        <w:jc w:val="both"/>
        <w:rPr>
          <w:rFonts w:ascii="Times New Roman" w:hAnsi="Times New Roman" w:cs="Times New Roman"/>
          <w:sz w:val="24"/>
          <w:szCs w:val="24"/>
        </w:rPr>
      </w:pPr>
    </w:p>
    <w:p w14:paraId="660155E9" w14:textId="1EAC0E31" w:rsidR="008061DE" w:rsidRDefault="008061DE" w:rsidP="008061DE">
      <w:pPr>
        <w:spacing w:after="12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9AA2EDA" wp14:editId="25E532A2">
            <wp:extent cx="4427220" cy="240365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55882" cy="2419214"/>
                    </a:xfrm>
                    <a:prstGeom prst="rect">
                      <a:avLst/>
                    </a:prstGeom>
                    <a:noFill/>
                  </pic:spPr>
                </pic:pic>
              </a:graphicData>
            </a:graphic>
          </wp:inline>
        </w:drawing>
      </w:r>
    </w:p>
    <w:p w14:paraId="51F55E43" w14:textId="4029CF9A" w:rsidR="00EA721D" w:rsidRPr="00996F39" w:rsidRDefault="008061DE" w:rsidP="008061DE">
      <w:pPr>
        <w:spacing w:after="120"/>
        <w:rPr>
          <w:rFonts w:ascii="Times New Roman" w:hAnsi="Times New Roman" w:cs="Times New Roman"/>
          <w:sz w:val="24"/>
          <w:szCs w:val="24"/>
        </w:rPr>
      </w:pPr>
      <w:r>
        <w:rPr>
          <w:rFonts w:ascii="Times New Roman" w:hAnsi="Times New Roman" w:cs="Times New Roman"/>
          <w:sz w:val="24"/>
          <w:szCs w:val="24"/>
        </w:rPr>
        <w:t>Graphical Abstract</w:t>
      </w:r>
      <w:r w:rsidR="002B61D5" w:rsidRPr="00996F39">
        <w:rPr>
          <w:rFonts w:ascii="Times New Roman" w:hAnsi="Times New Roman" w:cs="Times New Roman"/>
          <w:sz w:val="24"/>
          <w:szCs w:val="24"/>
        </w:rPr>
        <w:fldChar w:fldCharType="begin"/>
      </w:r>
      <w:r w:rsidR="002B61D5" w:rsidRPr="00996F39">
        <w:rPr>
          <w:rFonts w:ascii="Times New Roman" w:hAnsi="Times New Roman" w:cs="Times New Roman"/>
          <w:sz w:val="24"/>
          <w:szCs w:val="24"/>
        </w:rPr>
        <w:instrText xml:space="preserve"> ADDIN </w:instrText>
      </w:r>
      <w:r w:rsidR="002B61D5" w:rsidRPr="00996F39">
        <w:rPr>
          <w:rFonts w:ascii="Times New Roman" w:hAnsi="Times New Roman" w:cs="Times New Roman"/>
          <w:sz w:val="24"/>
          <w:szCs w:val="24"/>
        </w:rPr>
        <w:fldChar w:fldCharType="end"/>
      </w:r>
    </w:p>
    <w:sectPr w:rsidR="00EA721D" w:rsidRPr="00996F39">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C1B6B" w14:textId="77777777" w:rsidR="00215FF8" w:rsidRDefault="00215FF8" w:rsidP="00FC773F">
      <w:pPr>
        <w:spacing w:after="0" w:line="240" w:lineRule="auto"/>
      </w:pPr>
      <w:r>
        <w:separator/>
      </w:r>
    </w:p>
  </w:endnote>
  <w:endnote w:type="continuationSeparator" w:id="0">
    <w:p w14:paraId="642F701C" w14:textId="77777777" w:rsidR="00215FF8" w:rsidRDefault="00215FF8" w:rsidP="00FC77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7938646"/>
      <w:docPartObj>
        <w:docPartGallery w:val="Page Numbers (Bottom of Page)"/>
        <w:docPartUnique/>
      </w:docPartObj>
    </w:sdtPr>
    <w:sdtEndPr>
      <w:rPr>
        <w:noProof/>
      </w:rPr>
    </w:sdtEndPr>
    <w:sdtContent>
      <w:p w14:paraId="7662DE74" w14:textId="5C644589" w:rsidR="006D7D81" w:rsidRDefault="006D7D81">
        <w:pPr>
          <w:pStyle w:val="Footer"/>
          <w:jc w:val="center"/>
        </w:pPr>
        <w:r>
          <w:fldChar w:fldCharType="begin"/>
        </w:r>
        <w:r>
          <w:instrText xml:space="preserve"> PAGE   \* MERGEFORMAT </w:instrText>
        </w:r>
        <w:r>
          <w:fldChar w:fldCharType="separate"/>
        </w:r>
        <w:r w:rsidR="00E845B2">
          <w:rPr>
            <w:noProof/>
          </w:rPr>
          <w:t>1</w:t>
        </w:r>
        <w:r>
          <w:rPr>
            <w:noProof/>
          </w:rPr>
          <w:fldChar w:fldCharType="end"/>
        </w:r>
      </w:p>
    </w:sdtContent>
  </w:sdt>
  <w:p w14:paraId="3EC97BDA" w14:textId="77777777" w:rsidR="006D7D81" w:rsidRDefault="006D7D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20E2C5" w14:textId="77777777" w:rsidR="00215FF8" w:rsidRDefault="00215FF8" w:rsidP="00FC773F">
      <w:pPr>
        <w:spacing w:after="0" w:line="240" w:lineRule="auto"/>
      </w:pPr>
      <w:r>
        <w:separator/>
      </w:r>
    </w:p>
  </w:footnote>
  <w:footnote w:type="continuationSeparator" w:id="0">
    <w:p w14:paraId="07190C91" w14:textId="77777777" w:rsidR="00215FF8" w:rsidRDefault="00215FF8" w:rsidP="00FC77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13013E"/>
    <w:multiLevelType w:val="multilevel"/>
    <w:tmpl w:val="CA689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844946"/>
    <w:multiLevelType w:val="multilevel"/>
    <w:tmpl w:val="3E083F56"/>
    <w:lvl w:ilvl="0">
      <w:start w:val="1"/>
      <w:numFmt w:val="decimal"/>
      <w:lvlText w:val="%1."/>
      <w:lvlJc w:val="left"/>
      <w:pPr>
        <w:ind w:left="360" w:hanging="360"/>
      </w:pPr>
      <w:rPr>
        <w:rFonts w:ascii="Times New Roman" w:hAnsi="Times New Roman" w:cs="Times New Roman" w:hint="default"/>
        <w:b/>
        <w:sz w:val="28"/>
        <w:szCs w:val="28"/>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50631F90"/>
    <w:multiLevelType w:val="multilevel"/>
    <w:tmpl w:val="3796E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7E2CE3"/>
    <w:multiLevelType w:val="hybridMultilevel"/>
    <w:tmpl w:val="89809E76"/>
    <w:lvl w:ilvl="0" w:tplc="1FB82A20">
      <w:start w:val="1"/>
      <w:numFmt w:val="decimal"/>
      <w:lvlText w:val="%1."/>
      <w:lvlJc w:val="left"/>
      <w:pPr>
        <w:ind w:left="720" w:hanging="360"/>
      </w:pPr>
      <w:rPr>
        <w:rFonts w:eastAsiaTheme="minorEastAsia"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0B1ECD"/>
    <w:multiLevelType w:val="hybridMultilevel"/>
    <w:tmpl w:val="49DE37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914527"/>
    <w:multiLevelType w:val="hybridMultilevel"/>
    <w:tmpl w:val="6F78A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DC0A90"/>
    <w:multiLevelType w:val="hybridMultilevel"/>
    <w:tmpl w:val="7CDA19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5"/>
  </w:num>
  <w:num w:numId="4">
    <w:abstractNumId w:val="4"/>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alytical Bioanalytical Chem &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td9erx599xvfyetfel5azzupwvzxr9r9x05&quot;&gt;My EndNote Library&lt;record-ids&gt;&lt;item&gt;50&lt;/item&gt;&lt;item&gt;76&lt;/item&gt;&lt;item&gt;77&lt;/item&gt;&lt;item&gt;78&lt;/item&gt;&lt;item&gt;79&lt;/item&gt;&lt;item&gt;80&lt;/item&gt;&lt;item&gt;82&lt;/item&gt;&lt;item&gt;83&lt;/item&gt;&lt;item&gt;84&lt;/item&gt;&lt;item&gt;85&lt;/item&gt;&lt;item&gt;96&lt;/item&gt;&lt;item&gt;99&lt;/item&gt;&lt;item&gt;100&lt;/item&gt;&lt;item&gt;101&lt;/item&gt;&lt;item&gt;102&lt;/item&gt;&lt;item&gt;104&lt;/item&gt;&lt;item&gt;105&lt;/item&gt;&lt;item&gt;148&lt;/item&gt;&lt;item&gt;149&lt;/item&gt;&lt;item&gt;151&lt;/item&gt;&lt;item&gt;152&lt;/item&gt;&lt;item&gt;153&lt;/item&gt;&lt;item&gt;154&lt;/item&gt;&lt;item&gt;155&lt;/item&gt;&lt;item&gt;156&lt;/item&gt;&lt;item&gt;157&lt;/item&gt;&lt;item&gt;158&lt;/item&gt;&lt;item&gt;159&lt;/item&gt;&lt;item&gt;161&lt;/item&gt;&lt;item&gt;162&lt;/item&gt;&lt;item&gt;163&lt;/item&gt;&lt;item&gt;164&lt;/item&gt;&lt;item&gt;165&lt;/item&gt;&lt;item&gt;166&lt;/item&gt;&lt;item&gt;167&lt;/item&gt;&lt;item&gt;168&lt;/item&gt;&lt;item&gt;169&lt;/item&gt;&lt;item&gt;170&lt;/item&gt;&lt;item&gt;171&lt;/item&gt;&lt;item&gt;172&lt;/item&gt;&lt;/record-ids&gt;&lt;/item&gt;&lt;/Libraries&gt;"/>
  </w:docVars>
  <w:rsids>
    <w:rsidRoot w:val="00B34B3B"/>
    <w:rsid w:val="000042FE"/>
    <w:rsid w:val="00013B03"/>
    <w:rsid w:val="00015CE9"/>
    <w:rsid w:val="000178C1"/>
    <w:rsid w:val="00026209"/>
    <w:rsid w:val="00026CB5"/>
    <w:rsid w:val="000351E6"/>
    <w:rsid w:val="00035801"/>
    <w:rsid w:val="000358CC"/>
    <w:rsid w:val="00036707"/>
    <w:rsid w:val="000510AC"/>
    <w:rsid w:val="00053581"/>
    <w:rsid w:val="00057E49"/>
    <w:rsid w:val="0007190D"/>
    <w:rsid w:val="00080B8E"/>
    <w:rsid w:val="00081ABE"/>
    <w:rsid w:val="00082F6E"/>
    <w:rsid w:val="0008574A"/>
    <w:rsid w:val="00087CA6"/>
    <w:rsid w:val="00090E6B"/>
    <w:rsid w:val="00092C1C"/>
    <w:rsid w:val="0009609A"/>
    <w:rsid w:val="00096CF3"/>
    <w:rsid w:val="000A2073"/>
    <w:rsid w:val="000A2DE7"/>
    <w:rsid w:val="000B13AA"/>
    <w:rsid w:val="000B5BA7"/>
    <w:rsid w:val="000C1ACF"/>
    <w:rsid w:val="000D2E19"/>
    <w:rsid w:val="000D698C"/>
    <w:rsid w:val="000E06B7"/>
    <w:rsid w:val="000E1488"/>
    <w:rsid w:val="000E7F17"/>
    <w:rsid w:val="000F6D1C"/>
    <w:rsid w:val="00102C0A"/>
    <w:rsid w:val="00103342"/>
    <w:rsid w:val="00105009"/>
    <w:rsid w:val="00107AEB"/>
    <w:rsid w:val="0012136F"/>
    <w:rsid w:val="001213FC"/>
    <w:rsid w:val="00122A06"/>
    <w:rsid w:val="00124728"/>
    <w:rsid w:val="00127C37"/>
    <w:rsid w:val="00133F1B"/>
    <w:rsid w:val="0013625E"/>
    <w:rsid w:val="00137BE1"/>
    <w:rsid w:val="001411D8"/>
    <w:rsid w:val="001440D7"/>
    <w:rsid w:val="0016249E"/>
    <w:rsid w:val="00163504"/>
    <w:rsid w:val="00164BF1"/>
    <w:rsid w:val="0017233D"/>
    <w:rsid w:val="00176EF3"/>
    <w:rsid w:val="0018092E"/>
    <w:rsid w:val="00182575"/>
    <w:rsid w:val="00183C92"/>
    <w:rsid w:val="00193052"/>
    <w:rsid w:val="00194771"/>
    <w:rsid w:val="001952B4"/>
    <w:rsid w:val="00195EE1"/>
    <w:rsid w:val="001A2E64"/>
    <w:rsid w:val="001A3A4C"/>
    <w:rsid w:val="001A4E91"/>
    <w:rsid w:val="001A5C7E"/>
    <w:rsid w:val="001B498A"/>
    <w:rsid w:val="001B75B4"/>
    <w:rsid w:val="001C14B6"/>
    <w:rsid w:val="001C6471"/>
    <w:rsid w:val="001D0B41"/>
    <w:rsid w:val="001D28E7"/>
    <w:rsid w:val="001D7087"/>
    <w:rsid w:val="001E07D1"/>
    <w:rsid w:val="001E6F19"/>
    <w:rsid w:val="001E70A9"/>
    <w:rsid w:val="001E73A2"/>
    <w:rsid w:val="001F5DE9"/>
    <w:rsid w:val="002030D8"/>
    <w:rsid w:val="00206656"/>
    <w:rsid w:val="00207204"/>
    <w:rsid w:val="00214B40"/>
    <w:rsid w:val="002158A3"/>
    <w:rsid w:val="00215FF8"/>
    <w:rsid w:val="00217C47"/>
    <w:rsid w:val="00220D7A"/>
    <w:rsid w:val="00221BEA"/>
    <w:rsid w:val="00225DB4"/>
    <w:rsid w:val="00227C2E"/>
    <w:rsid w:val="00230E99"/>
    <w:rsid w:val="002359F8"/>
    <w:rsid w:val="00251362"/>
    <w:rsid w:val="002600D1"/>
    <w:rsid w:val="00260806"/>
    <w:rsid w:val="00264667"/>
    <w:rsid w:val="0026579A"/>
    <w:rsid w:val="00267987"/>
    <w:rsid w:val="002763B1"/>
    <w:rsid w:val="002808E5"/>
    <w:rsid w:val="002844E0"/>
    <w:rsid w:val="002868F3"/>
    <w:rsid w:val="00290F54"/>
    <w:rsid w:val="00291A61"/>
    <w:rsid w:val="0029488D"/>
    <w:rsid w:val="00294DBB"/>
    <w:rsid w:val="00297DAF"/>
    <w:rsid w:val="002A042E"/>
    <w:rsid w:val="002A21A8"/>
    <w:rsid w:val="002A395F"/>
    <w:rsid w:val="002A7808"/>
    <w:rsid w:val="002B1AA4"/>
    <w:rsid w:val="002B27CA"/>
    <w:rsid w:val="002B6041"/>
    <w:rsid w:val="002B61D5"/>
    <w:rsid w:val="002C0E7A"/>
    <w:rsid w:val="002C1F43"/>
    <w:rsid w:val="002D081D"/>
    <w:rsid w:val="002E7D17"/>
    <w:rsid w:val="002F65CA"/>
    <w:rsid w:val="0030468B"/>
    <w:rsid w:val="00312C5C"/>
    <w:rsid w:val="00315916"/>
    <w:rsid w:val="00324C59"/>
    <w:rsid w:val="00325368"/>
    <w:rsid w:val="003261A5"/>
    <w:rsid w:val="003263DB"/>
    <w:rsid w:val="00326C9A"/>
    <w:rsid w:val="00340F92"/>
    <w:rsid w:val="00347154"/>
    <w:rsid w:val="00347298"/>
    <w:rsid w:val="00352A67"/>
    <w:rsid w:val="00354817"/>
    <w:rsid w:val="00355225"/>
    <w:rsid w:val="003560CC"/>
    <w:rsid w:val="00356B8E"/>
    <w:rsid w:val="003650C6"/>
    <w:rsid w:val="00365BDC"/>
    <w:rsid w:val="00366948"/>
    <w:rsid w:val="00367AA7"/>
    <w:rsid w:val="003710C7"/>
    <w:rsid w:val="003842E4"/>
    <w:rsid w:val="00384B5C"/>
    <w:rsid w:val="003857BA"/>
    <w:rsid w:val="00390EC8"/>
    <w:rsid w:val="00392AB6"/>
    <w:rsid w:val="00396760"/>
    <w:rsid w:val="003A07C9"/>
    <w:rsid w:val="003A384A"/>
    <w:rsid w:val="003A3913"/>
    <w:rsid w:val="003B0F8B"/>
    <w:rsid w:val="003B4AA6"/>
    <w:rsid w:val="003C1C87"/>
    <w:rsid w:val="003C6EDF"/>
    <w:rsid w:val="003C7E17"/>
    <w:rsid w:val="003C7E74"/>
    <w:rsid w:val="003D01EB"/>
    <w:rsid w:val="003D3141"/>
    <w:rsid w:val="003D3A2B"/>
    <w:rsid w:val="003D3AC2"/>
    <w:rsid w:val="003F1065"/>
    <w:rsid w:val="003F2676"/>
    <w:rsid w:val="003F7D03"/>
    <w:rsid w:val="0040005D"/>
    <w:rsid w:val="00407423"/>
    <w:rsid w:val="004109BB"/>
    <w:rsid w:val="00411000"/>
    <w:rsid w:val="00415FB5"/>
    <w:rsid w:val="00422158"/>
    <w:rsid w:val="00423174"/>
    <w:rsid w:val="00426FF2"/>
    <w:rsid w:val="00433821"/>
    <w:rsid w:val="00437528"/>
    <w:rsid w:val="004404D9"/>
    <w:rsid w:val="00441700"/>
    <w:rsid w:val="00441E9D"/>
    <w:rsid w:val="00442043"/>
    <w:rsid w:val="00443A65"/>
    <w:rsid w:val="0044685E"/>
    <w:rsid w:val="004478DC"/>
    <w:rsid w:val="00451986"/>
    <w:rsid w:val="00461F1C"/>
    <w:rsid w:val="004622B1"/>
    <w:rsid w:val="00467C40"/>
    <w:rsid w:val="004718AB"/>
    <w:rsid w:val="0047670A"/>
    <w:rsid w:val="00491DD2"/>
    <w:rsid w:val="00495046"/>
    <w:rsid w:val="004A32F1"/>
    <w:rsid w:val="004A7B58"/>
    <w:rsid w:val="004B30D3"/>
    <w:rsid w:val="004C2479"/>
    <w:rsid w:val="004C284B"/>
    <w:rsid w:val="004C49C4"/>
    <w:rsid w:val="004C6B05"/>
    <w:rsid w:val="004C7953"/>
    <w:rsid w:val="004D2FBA"/>
    <w:rsid w:val="004D33CA"/>
    <w:rsid w:val="004D3B0E"/>
    <w:rsid w:val="004E4CA2"/>
    <w:rsid w:val="004F2D27"/>
    <w:rsid w:val="004F5F09"/>
    <w:rsid w:val="005008CC"/>
    <w:rsid w:val="00503C4F"/>
    <w:rsid w:val="0050432C"/>
    <w:rsid w:val="005101DD"/>
    <w:rsid w:val="00511C97"/>
    <w:rsid w:val="0051530B"/>
    <w:rsid w:val="00517659"/>
    <w:rsid w:val="0052076A"/>
    <w:rsid w:val="005232AE"/>
    <w:rsid w:val="00526E8A"/>
    <w:rsid w:val="005310F2"/>
    <w:rsid w:val="00531B9F"/>
    <w:rsid w:val="005341D8"/>
    <w:rsid w:val="005363DD"/>
    <w:rsid w:val="00536FD1"/>
    <w:rsid w:val="00540042"/>
    <w:rsid w:val="0054710D"/>
    <w:rsid w:val="005505AC"/>
    <w:rsid w:val="00550C04"/>
    <w:rsid w:val="005557B9"/>
    <w:rsid w:val="00562097"/>
    <w:rsid w:val="00563E42"/>
    <w:rsid w:val="00564893"/>
    <w:rsid w:val="0057276B"/>
    <w:rsid w:val="005757E5"/>
    <w:rsid w:val="00581399"/>
    <w:rsid w:val="00581471"/>
    <w:rsid w:val="005868B9"/>
    <w:rsid w:val="005920F1"/>
    <w:rsid w:val="00594FBF"/>
    <w:rsid w:val="00596D33"/>
    <w:rsid w:val="005A12C0"/>
    <w:rsid w:val="005A2AFF"/>
    <w:rsid w:val="005B4798"/>
    <w:rsid w:val="005C0A38"/>
    <w:rsid w:val="005C6070"/>
    <w:rsid w:val="005C717D"/>
    <w:rsid w:val="005C7C68"/>
    <w:rsid w:val="005D7926"/>
    <w:rsid w:val="005E093C"/>
    <w:rsid w:val="005E259B"/>
    <w:rsid w:val="005F10C6"/>
    <w:rsid w:val="005F1B7C"/>
    <w:rsid w:val="005F2458"/>
    <w:rsid w:val="005F42F8"/>
    <w:rsid w:val="005F5CB6"/>
    <w:rsid w:val="0060553B"/>
    <w:rsid w:val="00607564"/>
    <w:rsid w:val="006109C6"/>
    <w:rsid w:val="006113E3"/>
    <w:rsid w:val="00612F38"/>
    <w:rsid w:val="00617D27"/>
    <w:rsid w:val="00620C12"/>
    <w:rsid w:val="00623922"/>
    <w:rsid w:val="00632883"/>
    <w:rsid w:val="0063440E"/>
    <w:rsid w:val="00640698"/>
    <w:rsid w:val="00645229"/>
    <w:rsid w:val="00645E11"/>
    <w:rsid w:val="00646206"/>
    <w:rsid w:val="00647117"/>
    <w:rsid w:val="006528B5"/>
    <w:rsid w:val="00660399"/>
    <w:rsid w:val="00662130"/>
    <w:rsid w:val="006819C5"/>
    <w:rsid w:val="00684DAF"/>
    <w:rsid w:val="006857D1"/>
    <w:rsid w:val="006875B4"/>
    <w:rsid w:val="006877DF"/>
    <w:rsid w:val="006A5CC6"/>
    <w:rsid w:val="006B1837"/>
    <w:rsid w:val="006B2194"/>
    <w:rsid w:val="006C7C15"/>
    <w:rsid w:val="006D7D81"/>
    <w:rsid w:val="006E4B45"/>
    <w:rsid w:val="007028D6"/>
    <w:rsid w:val="007037E9"/>
    <w:rsid w:val="00704B30"/>
    <w:rsid w:val="00707262"/>
    <w:rsid w:val="00707597"/>
    <w:rsid w:val="00710ECA"/>
    <w:rsid w:val="007121FA"/>
    <w:rsid w:val="00715251"/>
    <w:rsid w:val="007168FE"/>
    <w:rsid w:val="00716CB9"/>
    <w:rsid w:val="0072123E"/>
    <w:rsid w:val="007316A2"/>
    <w:rsid w:val="007365BC"/>
    <w:rsid w:val="00741968"/>
    <w:rsid w:val="0074238B"/>
    <w:rsid w:val="00746DEB"/>
    <w:rsid w:val="00746E5E"/>
    <w:rsid w:val="00751D5D"/>
    <w:rsid w:val="00757069"/>
    <w:rsid w:val="00762AD3"/>
    <w:rsid w:val="00764CCE"/>
    <w:rsid w:val="007655C8"/>
    <w:rsid w:val="00772918"/>
    <w:rsid w:val="00775EEA"/>
    <w:rsid w:val="007801BC"/>
    <w:rsid w:val="007842E1"/>
    <w:rsid w:val="00784ECD"/>
    <w:rsid w:val="00786D04"/>
    <w:rsid w:val="00790C3E"/>
    <w:rsid w:val="007913C6"/>
    <w:rsid w:val="00792937"/>
    <w:rsid w:val="00793EA9"/>
    <w:rsid w:val="007A1FF7"/>
    <w:rsid w:val="007A4D8C"/>
    <w:rsid w:val="007A6DEA"/>
    <w:rsid w:val="007B2847"/>
    <w:rsid w:val="007B4E56"/>
    <w:rsid w:val="007B66B4"/>
    <w:rsid w:val="007C4978"/>
    <w:rsid w:val="007C599D"/>
    <w:rsid w:val="007D406A"/>
    <w:rsid w:val="007E153D"/>
    <w:rsid w:val="007E1765"/>
    <w:rsid w:val="007E2F52"/>
    <w:rsid w:val="007E4B70"/>
    <w:rsid w:val="007E56F3"/>
    <w:rsid w:val="007E57F1"/>
    <w:rsid w:val="007F1EC5"/>
    <w:rsid w:val="007F3518"/>
    <w:rsid w:val="007F64C0"/>
    <w:rsid w:val="007F7537"/>
    <w:rsid w:val="008014BA"/>
    <w:rsid w:val="008034A4"/>
    <w:rsid w:val="008061DE"/>
    <w:rsid w:val="00810506"/>
    <w:rsid w:val="008155D6"/>
    <w:rsid w:val="00821C45"/>
    <w:rsid w:val="00830663"/>
    <w:rsid w:val="00830B79"/>
    <w:rsid w:val="0083110F"/>
    <w:rsid w:val="008322A4"/>
    <w:rsid w:val="008416FC"/>
    <w:rsid w:val="00842BEE"/>
    <w:rsid w:val="00843F93"/>
    <w:rsid w:val="0086556A"/>
    <w:rsid w:val="00872D18"/>
    <w:rsid w:val="00876D98"/>
    <w:rsid w:val="00881BE8"/>
    <w:rsid w:val="00884CA2"/>
    <w:rsid w:val="00885544"/>
    <w:rsid w:val="008863FF"/>
    <w:rsid w:val="00891A14"/>
    <w:rsid w:val="008A0341"/>
    <w:rsid w:val="008A0FE8"/>
    <w:rsid w:val="008A1087"/>
    <w:rsid w:val="008B2B87"/>
    <w:rsid w:val="008B7D50"/>
    <w:rsid w:val="008C14A8"/>
    <w:rsid w:val="008C1748"/>
    <w:rsid w:val="008C7206"/>
    <w:rsid w:val="008D09CF"/>
    <w:rsid w:val="008D5843"/>
    <w:rsid w:val="008E28C8"/>
    <w:rsid w:val="008E2FD6"/>
    <w:rsid w:val="008E3AEB"/>
    <w:rsid w:val="008E3E9C"/>
    <w:rsid w:val="008E4376"/>
    <w:rsid w:val="008E556D"/>
    <w:rsid w:val="008E5E1D"/>
    <w:rsid w:val="008E677A"/>
    <w:rsid w:val="008F0338"/>
    <w:rsid w:val="008F194E"/>
    <w:rsid w:val="008F442F"/>
    <w:rsid w:val="008F7389"/>
    <w:rsid w:val="00900109"/>
    <w:rsid w:val="00903FB7"/>
    <w:rsid w:val="00905F20"/>
    <w:rsid w:val="009224C9"/>
    <w:rsid w:val="00924C4D"/>
    <w:rsid w:val="00926191"/>
    <w:rsid w:val="0092693C"/>
    <w:rsid w:val="009314BD"/>
    <w:rsid w:val="009437FF"/>
    <w:rsid w:val="009441E1"/>
    <w:rsid w:val="00944DC2"/>
    <w:rsid w:val="009474F3"/>
    <w:rsid w:val="00953860"/>
    <w:rsid w:val="00954B4F"/>
    <w:rsid w:val="00961AA3"/>
    <w:rsid w:val="00975CAF"/>
    <w:rsid w:val="009842FD"/>
    <w:rsid w:val="00984312"/>
    <w:rsid w:val="00995DF8"/>
    <w:rsid w:val="00996F39"/>
    <w:rsid w:val="009A4262"/>
    <w:rsid w:val="009A79A6"/>
    <w:rsid w:val="009B15C6"/>
    <w:rsid w:val="009B1DB3"/>
    <w:rsid w:val="009B1EDD"/>
    <w:rsid w:val="009B52C7"/>
    <w:rsid w:val="009C3C96"/>
    <w:rsid w:val="009C4206"/>
    <w:rsid w:val="009C711A"/>
    <w:rsid w:val="009C77DA"/>
    <w:rsid w:val="009D5382"/>
    <w:rsid w:val="009D5CFA"/>
    <w:rsid w:val="009E7D08"/>
    <w:rsid w:val="009F1AE6"/>
    <w:rsid w:val="009F2162"/>
    <w:rsid w:val="009F5115"/>
    <w:rsid w:val="009F6E48"/>
    <w:rsid w:val="009F7D06"/>
    <w:rsid w:val="00A0471C"/>
    <w:rsid w:val="00A07AE3"/>
    <w:rsid w:val="00A21985"/>
    <w:rsid w:val="00A228A4"/>
    <w:rsid w:val="00A23FF5"/>
    <w:rsid w:val="00A26A0B"/>
    <w:rsid w:val="00A43366"/>
    <w:rsid w:val="00A434A3"/>
    <w:rsid w:val="00A45473"/>
    <w:rsid w:val="00A52045"/>
    <w:rsid w:val="00A549EB"/>
    <w:rsid w:val="00A57605"/>
    <w:rsid w:val="00A602BE"/>
    <w:rsid w:val="00A63651"/>
    <w:rsid w:val="00A65152"/>
    <w:rsid w:val="00A75F5B"/>
    <w:rsid w:val="00A7794B"/>
    <w:rsid w:val="00A813CB"/>
    <w:rsid w:val="00A86955"/>
    <w:rsid w:val="00A96816"/>
    <w:rsid w:val="00AA0E76"/>
    <w:rsid w:val="00AA5848"/>
    <w:rsid w:val="00AA7948"/>
    <w:rsid w:val="00AB1C81"/>
    <w:rsid w:val="00AB4A33"/>
    <w:rsid w:val="00AC76B6"/>
    <w:rsid w:val="00AD1773"/>
    <w:rsid w:val="00AD3FBF"/>
    <w:rsid w:val="00AE468B"/>
    <w:rsid w:val="00AE482B"/>
    <w:rsid w:val="00AE4EB7"/>
    <w:rsid w:val="00AF3D85"/>
    <w:rsid w:val="00AF3F90"/>
    <w:rsid w:val="00AF425A"/>
    <w:rsid w:val="00AF4974"/>
    <w:rsid w:val="00AF4E70"/>
    <w:rsid w:val="00B04B43"/>
    <w:rsid w:val="00B075DC"/>
    <w:rsid w:val="00B108DB"/>
    <w:rsid w:val="00B136A5"/>
    <w:rsid w:val="00B142A2"/>
    <w:rsid w:val="00B15C5E"/>
    <w:rsid w:val="00B20292"/>
    <w:rsid w:val="00B20541"/>
    <w:rsid w:val="00B216D2"/>
    <w:rsid w:val="00B26CD1"/>
    <w:rsid w:val="00B34B3B"/>
    <w:rsid w:val="00B34DBE"/>
    <w:rsid w:val="00B35560"/>
    <w:rsid w:val="00B3574A"/>
    <w:rsid w:val="00B35EB1"/>
    <w:rsid w:val="00B51DF0"/>
    <w:rsid w:val="00B526C8"/>
    <w:rsid w:val="00B5398C"/>
    <w:rsid w:val="00B575E2"/>
    <w:rsid w:val="00B64B72"/>
    <w:rsid w:val="00B67F4C"/>
    <w:rsid w:val="00B719CC"/>
    <w:rsid w:val="00B74E1C"/>
    <w:rsid w:val="00B811C4"/>
    <w:rsid w:val="00B86455"/>
    <w:rsid w:val="00B91889"/>
    <w:rsid w:val="00B91A50"/>
    <w:rsid w:val="00BA0CD8"/>
    <w:rsid w:val="00BA6AFF"/>
    <w:rsid w:val="00BB02CB"/>
    <w:rsid w:val="00BB49DD"/>
    <w:rsid w:val="00BB59EE"/>
    <w:rsid w:val="00BB7D43"/>
    <w:rsid w:val="00BC06CF"/>
    <w:rsid w:val="00BC2CDB"/>
    <w:rsid w:val="00BD1A7D"/>
    <w:rsid w:val="00BD3506"/>
    <w:rsid w:val="00BD4274"/>
    <w:rsid w:val="00BE11EC"/>
    <w:rsid w:val="00BE2303"/>
    <w:rsid w:val="00BE25EC"/>
    <w:rsid w:val="00BE51A4"/>
    <w:rsid w:val="00BF1D9B"/>
    <w:rsid w:val="00BF2380"/>
    <w:rsid w:val="00BF5DA2"/>
    <w:rsid w:val="00BF611A"/>
    <w:rsid w:val="00C013DA"/>
    <w:rsid w:val="00C033F9"/>
    <w:rsid w:val="00C07824"/>
    <w:rsid w:val="00C07CB8"/>
    <w:rsid w:val="00C10AE4"/>
    <w:rsid w:val="00C12793"/>
    <w:rsid w:val="00C17C5F"/>
    <w:rsid w:val="00C2659D"/>
    <w:rsid w:val="00C349B9"/>
    <w:rsid w:val="00C36127"/>
    <w:rsid w:val="00C36959"/>
    <w:rsid w:val="00C420A2"/>
    <w:rsid w:val="00C51A1C"/>
    <w:rsid w:val="00C52EE2"/>
    <w:rsid w:val="00C53E2A"/>
    <w:rsid w:val="00C5624C"/>
    <w:rsid w:val="00C57BFD"/>
    <w:rsid w:val="00C61192"/>
    <w:rsid w:val="00C63A36"/>
    <w:rsid w:val="00C71C06"/>
    <w:rsid w:val="00C7566A"/>
    <w:rsid w:val="00C81E3B"/>
    <w:rsid w:val="00C8720A"/>
    <w:rsid w:val="00C9492D"/>
    <w:rsid w:val="00CA4C53"/>
    <w:rsid w:val="00CA78CD"/>
    <w:rsid w:val="00CB046C"/>
    <w:rsid w:val="00CB529C"/>
    <w:rsid w:val="00CB7510"/>
    <w:rsid w:val="00CC3647"/>
    <w:rsid w:val="00CC3942"/>
    <w:rsid w:val="00CD232B"/>
    <w:rsid w:val="00CD3A55"/>
    <w:rsid w:val="00CD7122"/>
    <w:rsid w:val="00CE2EDF"/>
    <w:rsid w:val="00CE3878"/>
    <w:rsid w:val="00CE3AFD"/>
    <w:rsid w:val="00CE68A2"/>
    <w:rsid w:val="00CE6D13"/>
    <w:rsid w:val="00CE78DF"/>
    <w:rsid w:val="00CF36F4"/>
    <w:rsid w:val="00CF66CA"/>
    <w:rsid w:val="00CF7BFB"/>
    <w:rsid w:val="00D00B5E"/>
    <w:rsid w:val="00D0321E"/>
    <w:rsid w:val="00D13868"/>
    <w:rsid w:val="00D13F90"/>
    <w:rsid w:val="00D21A46"/>
    <w:rsid w:val="00D2576D"/>
    <w:rsid w:val="00D262C0"/>
    <w:rsid w:val="00D3191F"/>
    <w:rsid w:val="00D36DB0"/>
    <w:rsid w:val="00D4084E"/>
    <w:rsid w:val="00D543AD"/>
    <w:rsid w:val="00D554DC"/>
    <w:rsid w:val="00D573A9"/>
    <w:rsid w:val="00D62F6B"/>
    <w:rsid w:val="00D6474D"/>
    <w:rsid w:val="00D741AC"/>
    <w:rsid w:val="00D77F08"/>
    <w:rsid w:val="00D80FEC"/>
    <w:rsid w:val="00D82E49"/>
    <w:rsid w:val="00D83593"/>
    <w:rsid w:val="00D92C58"/>
    <w:rsid w:val="00D94EE7"/>
    <w:rsid w:val="00D9669F"/>
    <w:rsid w:val="00DA3B09"/>
    <w:rsid w:val="00DB20CE"/>
    <w:rsid w:val="00DB2C56"/>
    <w:rsid w:val="00DB39A2"/>
    <w:rsid w:val="00DC25A4"/>
    <w:rsid w:val="00DC6F9E"/>
    <w:rsid w:val="00DD166C"/>
    <w:rsid w:val="00DD1DB9"/>
    <w:rsid w:val="00DD4192"/>
    <w:rsid w:val="00DD4346"/>
    <w:rsid w:val="00DD611D"/>
    <w:rsid w:val="00DD72D5"/>
    <w:rsid w:val="00DE5C2E"/>
    <w:rsid w:val="00DF4AA1"/>
    <w:rsid w:val="00E02B45"/>
    <w:rsid w:val="00E0724E"/>
    <w:rsid w:val="00E10705"/>
    <w:rsid w:val="00E1122C"/>
    <w:rsid w:val="00E404DF"/>
    <w:rsid w:val="00E409D7"/>
    <w:rsid w:val="00E43416"/>
    <w:rsid w:val="00E44A0E"/>
    <w:rsid w:val="00E521B2"/>
    <w:rsid w:val="00E53D7D"/>
    <w:rsid w:val="00E55DE7"/>
    <w:rsid w:val="00E709DC"/>
    <w:rsid w:val="00E7216E"/>
    <w:rsid w:val="00E723E8"/>
    <w:rsid w:val="00E76B01"/>
    <w:rsid w:val="00E812CC"/>
    <w:rsid w:val="00E82BE5"/>
    <w:rsid w:val="00E845B2"/>
    <w:rsid w:val="00E91AC3"/>
    <w:rsid w:val="00E940FD"/>
    <w:rsid w:val="00E9574F"/>
    <w:rsid w:val="00E963E5"/>
    <w:rsid w:val="00E97127"/>
    <w:rsid w:val="00E972D7"/>
    <w:rsid w:val="00EA721D"/>
    <w:rsid w:val="00EA7AC9"/>
    <w:rsid w:val="00EB54D0"/>
    <w:rsid w:val="00EC1832"/>
    <w:rsid w:val="00EC2588"/>
    <w:rsid w:val="00ED4030"/>
    <w:rsid w:val="00ED433E"/>
    <w:rsid w:val="00ED438D"/>
    <w:rsid w:val="00ED6358"/>
    <w:rsid w:val="00EE15BA"/>
    <w:rsid w:val="00EE400E"/>
    <w:rsid w:val="00EE55BA"/>
    <w:rsid w:val="00EF66C2"/>
    <w:rsid w:val="00EF684D"/>
    <w:rsid w:val="00EF69AE"/>
    <w:rsid w:val="00F03D73"/>
    <w:rsid w:val="00F126BE"/>
    <w:rsid w:val="00F1380B"/>
    <w:rsid w:val="00F16099"/>
    <w:rsid w:val="00F2258C"/>
    <w:rsid w:val="00F232CA"/>
    <w:rsid w:val="00F2566B"/>
    <w:rsid w:val="00F279E6"/>
    <w:rsid w:val="00F3224C"/>
    <w:rsid w:val="00F33897"/>
    <w:rsid w:val="00F33BF3"/>
    <w:rsid w:val="00F3446E"/>
    <w:rsid w:val="00F34664"/>
    <w:rsid w:val="00F347B1"/>
    <w:rsid w:val="00F41804"/>
    <w:rsid w:val="00F42A86"/>
    <w:rsid w:val="00F5375F"/>
    <w:rsid w:val="00F61248"/>
    <w:rsid w:val="00F62E6C"/>
    <w:rsid w:val="00F63A54"/>
    <w:rsid w:val="00F63D06"/>
    <w:rsid w:val="00F64112"/>
    <w:rsid w:val="00F64D7D"/>
    <w:rsid w:val="00F65BD0"/>
    <w:rsid w:val="00F70176"/>
    <w:rsid w:val="00F77554"/>
    <w:rsid w:val="00F84401"/>
    <w:rsid w:val="00F85958"/>
    <w:rsid w:val="00F912A7"/>
    <w:rsid w:val="00F92A52"/>
    <w:rsid w:val="00F94224"/>
    <w:rsid w:val="00F9441C"/>
    <w:rsid w:val="00FA4299"/>
    <w:rsid w:val="00FB63B0"/>
    <w:rsid w:val="00FC0567"/>
    <w:rsid w:val="00FC1518"/>
    <w:rsid w:val="00FC773F"/>
    <w:rsid w:val="00FD14F3"/>
    <w:rsid w:val="00FE1066"/>
    <w:rsid w:val="00FE53B4"/>
    <w:rsid w:val="00FE6425"/>
    <w:rsid w:val="00FF0CD5"/>
    <w:rsid w:val="00FF7FF2"/>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D93D6C"/>
  <w15:chartTrackingRefBased/>
  <w15:docId w15:val="{9ADAEE69-1D72-4489-9661-273D5CEDD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4B3B"/>
    <w:pPr>
      <w:spacing w:after="0" w:line="240" w:lineRule="auto"/>
      <w:ind w:left="720"/>
      <w:contextualSpacing/>
    </w:pPr>
    <w:rPr>
      <w:sz w:val="24"/>
      <w:szCs w:val="24"/>
      <w:lang w:eastAsia="zh-CN"/>
    </w:rPr>
  </w:style>
  <w:style w:type="paragraph" w:customStyle="1" w:styleId="EndNoteBibliographyTitle">
    <w:name w:val="EndNote Bibliography Title"/>
    <w:basedOn w:val="Normal"/>
    <w:link w:val="EndNoteBibliographyTitleChar"/>
    <w:rsid w:val="00784EC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84ECD"/>
    <w:rPr>
      <w:rFonts w:ascii="Calibri" w:hAnsi="Calibri" w:cs="Calibri"/>
      <w:noProof/>
    </w:rPr>
  </w:style>
  <w:style w:type="paragraph" w:customStyle="1" w:styleId="EndNoteBibliography">
    <w:name w:val="EndNote Bibliography"/>
    <w:basedOn w:val="Normal"/>
    <w:link w:val="EndNoteBibliographyChar"/>
    <w:rsid w:val="00784EC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84ECD"/>
    <w:rPr>
      <w:rFonts w:ascii="Calibri" w:hAnsi="Calibri" w:cs="Calibri"/>
      <w:noProof/>
    </w:rPr>
  </w:style>
  <w:style w:type="paragraph" w:styleId="BalloonText">
    <w:name w:val="Balloon Text"/>
    <w:basedOn w:val="Normal"/>
    <w:link w:val="BalloonTextChar"/>
    <w:uiPriority w:val="99"/>
    <w:semiHidden/>
    <w:unhideWhenUsed/>
    <w:rsid w:val="00FE53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53B4"/>
    <w:rPr>
      <w:rFonts w:ascii="Segoe UI" w:hAnsi="Segoe UI" w:cs="Segoe UI"/>
      <w:sz w:val="18"/>
      <w:szCs w:val="18"/>
    </w:rPr>
  </w:style>
  <w:style w:type="character" w:styleId="CommentReference">
    <w:name w:val="annotation reference"/>
    <w:basedOn w:val="DefaultParagraphFont"/>
    <w:uiPriority w:val="99"/>
    <w:semiHidden/>
    <w:unhideWhenUsed/>
    <w:rsid w:val="001B75B4"/>
    <w:rPr>
      <w:sz w:val="16"/>
      <w:szCs w:val="16"/>
    </w:rPr>
  </w:style>
  <w:style w:type="paragraph" w:styleId="CommentText">
    <w:name w:val="annotation text"/>
    <w:basedOn w:val="Normal"/>
    <w:link w:val="CommentTextChar"/>
    <w:uiPriority w:val="99"/>
    <w:unhideWhenUsed/>
    <w:rsid w:val="001B75B4"/>
    <w:pPr>
      <w:spacing w:line="240" w:lineRule="auto"/>
    </w:pPr>
    <w:rPr>
      <w:sz w:val="20"/>
      <w:szCs w:val="20"/>
    </w:rPr>
  </w:style>
  <w:style w:type="character" w:customStyle="1" w:styleId="CommentTextChar">
    <w:name w:val="Comment Text Char"/>
    <w:basedOn w:val="DefaultParagraphFont"/>
    <w:link w:val="CommentText"/>
    <w:uiPriority w:val="99"/>
    <w:rsid w:val="001B75B4"/>
    <w:rPr>
      <w:sz w:val="20"/>
      <w:szCs w:val="20"/>
    </w:rPr>
  </w:style>
  <w:style w:type="paragraph" w:styleId="CommentSubject">
    <w:name w:val="annotation subject"/>
    <w:basedOn w:val="CommentText"/>
    <w:next w:val="CommentText"/>
    <w:link w:val="CommentSubjectChar"/>
    <w:uiPriority w:val="99"/>
    <w:semiHidden/>
    <w:unhideWhenUsed/>
    <w:rsid w:val="001B75B4"/>
    <w:rPr>
      <w:b/>
      <w:bCs/>
    </w:rPr>
  </w:style>
  <w:style w:type="character" w:customStyle="1" w:styleId="CommentSubjectChar">
    <w:name w:val="Comment Subject Char"/>
    <w:basedOn w:val="CommentTextChar"/>
    <w:link w:val="CommentSubject"/>
    <w:uiPriority w:val="99"/>
    <w:semiHidden/>
    <w:rsid w:val="001B75B4"/>
    <w:rPr>
      <w:b/>
      <w:bCs/>
      <w:sz w:val="20"/>
      <w:szCs w:val="20"/>
    </w:rPr>
  </w:style>
  <w:style w:type="paragraph" w:styleId="Header">
    <w:name w:val="header"/>
    <w:basedOn w:val="Normal"/>
    <w:link w:val="HeaderChar"/>
    <w:uiPriority w:val="99"/>
    <w:unhideWhenUsed/>
    <w:rsid w:val="00FC77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773F"/>
  </w:style>
  <w:style w:type="paragraph" w:styleId="Footer">
    <w:name w:val="footer"/>
    <w:basedOn w:val="Normal"/>
    <w:link w:val="FooterChar"/>
    <w:uiPriority w:val="99"/>
    <w:unhideWhenUsed/>
    <w:rsid w:val="00FC77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773F"/>
  </w:style>
  <w:style w:type="paragraph" w:customStyle="1" w:styleId="nova-e-listitem">
    <w:name w:val="nova-e-list__item"/>
    <w:basedOn w:val="Normal"/>
    <w:rsid w:val="004F5F0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NoSpacing">
    <w:name w:val="No Spacing"/>
    <w:uiPriority w:val="1"/>
    <w:qFormat/>
    <w:rsid w:val="0054710D"/>
    <w:pPr>
      <w:spacing w:after="0" w:line="240" w:lineRule="auto"/>
    </w:pPr>
  </w:style>
  <w:style w:type="paragraph" w:styleId="Revision">
    <w:name w:val="Revision"/>
    <w:hidden/>
    <w:uiPriority w:val="99"/>
    <w:semiHidden/>
    <w:rsid w:val="00251362"/>
    <w:pPr>
      <w:spacing w:after="0" w:line="240" w:lineRule="auto"/>
    </w:pPr>
  </w:style>
  <w:style w:type="character" w:customStyle="1" w:styleId="text">
    <w:name w:val="text"/>
    <w:basedOn w:val="DefaultParagraphFont"/>
    <w:rsid w:val="00BB7D43"/>
  </w:style>
  <w:style w:type="character" w:styleId="PlaceholderText">
    <w:name w:val="Placeholder Text"/>
    <w:basedOn w:val="DefaultParagraphFont"/>
    <w:uiPriority w:val="99"/>
    <w:semiHidden/>
    <w:rsid w:val="009224C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5623781">
      <w:bodyDiv w:val="1"/>
      <w:marLeft w:val="0"/>
      <w:marRight w:val="0"/>
      <w:marTop w:val="0"/>
      <w:marBottom w:val="0"/>
      <w:divBdr>
        <w:top w:val="none" w:sz="0" w:space="0" w:color="auto"/>
        <w:left w:val="none" w:sz="0" w:space="0" w:color="auto"/>
        <w:bottom w:val="none" w:sz="0" w:space="0" w:color="auto"/>
        <w:right w:val="none" w:sz="0" w:space="0" w:color="auto"/>
      </w:divBdr>
    </w:div>
    <w:div w:id="724597786">
      <w:bodyDiv w:val="1"/>
      <w:marLeft w:val="0"/>
      <w:marRight w:val="0"/>
      <w:marTop w:val="0"/>
      <w:marBottom w:val="0"/>
      <w:divBdr>
        <w:top w:val="none" w:sz="0" w:space="0" w:color="auto"/>
        <w:left w:val="none" w:sz="0" w:space="0" w:color="auto"/>
        <w:bottom w:val="none" w:sz="0" w:space="0" w:color="auto"/>
        <w:right w:val="none" w:sz="0" w:space="0" w:color="auto"/>
      </w:divBdr>
    </w:div>
    <w:div w:id="967972426">
      <w:bodyDiv w:val="1"/>
      <w:marLeft w:val="0"/>
      <w:marRight w:val="0"/>
      <w:marTop w:val="0"/>
      <w:marBottom w:val="0"/>
      <w:divBdr>
        <w:top w:val="none" w:sz="0" w:space="0" w:color="auto"/>
        <w:left w:val="none" w:sz="0" w:space="0" w:color="auto"/>
        <w:bottom w:val="none" w:sz="0" w:space="0" w:color="auto"/>
        <w:right w:val="none" w:sz="0" w:space="0" w:color="auto"/>
      </w:divBdr>
      <w:divsChild>
        <w:div w:id="1291593846">
          <w:marLeft w:val="0"/>
          <w:marRight w:val="0"/>
          <w:marTop w:val="0"/>
          <w:marBottom w:val="0"/>
          <w:divBdr>
            <w:top w:val="none" w:sz="0" w:space="0" w:color="auto"/>
            <w:left w:val="none" w:sz="0" w:space="0" w:color="auto"/>
            <w:bottom w:val="none" w:sz="0" w:space="0" w:color="auto"/>
            <w:right w:val="none" w:sz="0" w:space="0" w:color="auto"/>
          </w:divBdr>
        </w:div>
      </w:divsChild>
    </w:div>
    <w:div w:id="1029339108">
      <w:bodyDiv w:val="1"/>
      <w:marLeft w:val="0"/>
      <w:marRight w:val="0"/>
      <w:marTop w:val="0"/>
      <w:marBottom w:val="0"/>
      <w:divBdr>
        <w:top w:val="none" w:sz="0" w:space="0" w:color="auto"/>
        <w:left w:val="none" w:sz="0" w:space="0" w:color="auto"/>
        <w:bottom w:val="none" w:sz="0" w:space="0" w:color="auto"/>
        <w:right w:val="none" w:sz="0" w:space="0" w:color="auto"/>
      </w:divBdr>
    </w:div>
    <w:div w:id="1059136433">
      <w:bodyDiv w:val="1"/>
      <w:marLeft w:val="0"/>
      <w:marRight w:val="0"/>
      <w:marTop w:val="0"/>
      <w:marBottom w:val="0"/>
      <w:divBdr>
        <w:top w:val="none" w:sz="0" w:space="0" w:color="auto"/>
        <w:left w:val="none" w:sz="0" w:space="0" w:color="auto"/>
        <w:bottom w:val="none" w:sz="0" w:space="0" w:color="auto"/>
        <w:right w:val="none" w:sz="0" w:space="0" w:color="auto"/>
      </w:divBdr>
    </w:div>
    <w:div w:id="1103648254">
      <w:bodyDiv w:val="1"/>
      <w:marLeft w:val="0"/>
      <w:marRight w:val="0"/>
      <w:marTop w:val="0"/>
      <w:marBottom w:val="0"/>
      <w:divBdr>
        <w:top w:val="none" w:sz="0" w:space="0" w:color="auto"/>
        <w:left w:val="none" w:sz="0" w:space="0" w:color="auto"/>
        <w:bottom w:val="none" w:sz="0" w:space="0" w:color="auto"/>
        <w:right w:val="none" w:sz="0" w:space="0" w:color="auto"/>
      </w:divBdr>
    </w:div>
    <w:div w:id="1470050264">
      <w:bodyDiv w:val="1"/>
      <w:marLeft w:val="0"/>
      <w:marRight w:val="0"/>
      <w:marTop w:val="0"/>
      <w:marBottom w:val="0"/>
      <w:divBdr>
        <w:top w:val="none" w:sz="0" w:space="0" w:color="auto"/>
        <w:left w:val="none" w:sz="0" w:space="0" w:color="auto"/>
        <w:bottom w:val="none" w:sz="0" w:space="0" w:color="auto"/>
        <w:right w:val="none" w:sz="0" w:space="0" w:color="auto"/>
      </w:divBdr>
    </w:div>
    <w:div w:id="1739134926">
      <w:bodyDiv w:val="1"/>
      <w:marLeft w:val="0"/>
      <w:marRight w:val="0"/>
      <w:marTop w:val="0"/>
      <w:marBottom w:val="0"/>
      <w:divBdr>
        <w:top w:val="none" w:sz="0" w:space="0" w:color="auto"/>
        <w:left w:val="none" w:sz="0" w:space="0" w:color="auto"/>
        <w:bottom w:val="none" w:sz="0" w:space="0" w:color="auto"/>
        <w:right w:val="none" w:sz="0" w:space="0" w:color="auto"/>
      </w:divBdr>
    </w:div>
    <w:div w:id="1939167799">
      <w:bodyDiv w:val="1"/>
      <w:marLeft w:val="0"/>
      <w:marRight w:val="0"/>
      <w:marTop w:val="0"/>
      <w:marBottom w:val="0"/>
      <w:divBdr>
        <w:top w:val="none" w:sz="0" w:space="0" w:color="auto"/>
        <w:left w:val="none" w:sz="0" w:space="0" w:color="auto"/>
        <w:bottom w:val="none" w:sz="0" w:space="0" w:color="auto"/>
        <w:right w:val="none" w:sz="0" w:space="0" w:color="auto"/>
      </w:divBdr>
      <w:divsChild>
        <w:div w:id="845284909">
          <w:marLeft w:val="0"/>
          <w:marRight w:val="0"/>
          <w:marTop w:val="0"/>
          <w:marBottom w:val="0"/>
          <w:divBdr>
            <w:top w:val="none" w:sz="0" w:space="0" w:color="auto"/>
            <w:left w:val="none" w:sz="0" w:space="0" w:color="auto"/>
            <w:bottom w:val="none" w:sz="0" w:space="0" w:color="auto"/>
            <w:right w:val="none" w:sz="0" w:space="0" w:color="auto"/>
          </w:divBdr>
        </w:div>
      </w:divsChild>
    </w:div>
    <w:div w:id="2145342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sciencedirect.com/science/article/abs/pii/S0925400511009920"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ACACE99F992140A14CA33386C0042E" ma:contentTypeVersion="11" ma:contentTypeDescription="Create a new document." ma:contentTypeScope="" ma:versionID="8871fe671fac0e19131a548772c28130">
  <xsd:schema xmlns:xsd="http://www.w3.org/2001/XMLSchema" xmlns:xs="http://www.w3.org/2001/XMLSchema" xmlns:p="http://schemas.microsoft.com/office/2006/metadata/properties" xmlns:ns3="5ed53635-153f-4efc-922d-006cbed9a80f" xmlns:ns4="976bd7dd-7b3c-4561-b3d4-09dc4785b38a" targetNamespace="http://schemas.microsoft.com/office/2006/metadata/properties" ma:root="true" ma:fieldsID="f8e1da064e6135615d304db83c1beffc" ns3:_="" ns4:_="">
    <xsd:import namespace="5ed53635-153f-4efc-922d-006cbed9a80f"/>
    <xsd:import namespace="976bd7dd-7b3c-4561-b3d4-09dc4785b38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EventHashCode" minOccurs="0"/>
                <xsd:element ref="ns3: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d53635-153f-4efc-922d-006cbed9a8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6bd7dd-7b3c-4561-b3d4-09dc4785b38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17EE7-4C60-406A-97D8-24CC872831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d53635-153f-4efc-922d-006cbed9a80f"/>
    <ds:schemaRef ds:uri="976bd7dd-7b3c-4561-b3d4-09dc4785b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188B5C-5BDB-4E05-BDA2-B09BDBE1900F}">
  <ds:schemaRefs>
    <ds:schemaRef ds:uri="http://schemas.microsoft.com/sharepoint/v3/contenttype/forms"/>
  </ds:schemaRefs>
</ds:datastoreItem>
</file>

<file path=customXml/itemProps3.xml><?xml version="1.0" encoding="utf-8"?>
<ds:datastoreItem xmlns:ds="http://schemas.openxmlformats.org/officeDocument/2006/customXml" ds:itemID="{DC574C1C-95B5-4A56-84E0-C23281092AB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86A300B-CB6E-45E1-8AAD-2C582BD2B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21</Pages>
  <Words>11131</Words>
  <Characters>63453</Characters>
  <Application>Microsoft Office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Han-Yuan Liu</dc:creator>
  <cp:keywords/>
  <dc:description/>
  <cp:lastModifiedBy>Han-Yuan Liu</cp:lastModifiedBy>
  <cp:revision>9</cp:revision>
  <dcterms:created xsi:type="dcterms:W3CDTF">2020-01-16T14:40:00Z</dcterms:created>
  <dcterms:modified xsi:type="dcterms:W3CDTF">2020-02-12T13:19:00Z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0x010100FBACACE99F992140A14CA33386C0042E</vt:lpwstr>
  </property>
  <property fmtid="{D5CDD505-2E9C-101B-9397-08002B2CF9AE}" pid="3" name="Mendeley Document_1">
    <vt:lpwstr>True</vt:lpwstr>
  </property>
  <property fmtid="{D5CDD505-2E9C-101B-9397-08002B2CF9AE}" pid="4" name="Mendeley Citation Style_1">
    <vt:lpwstr>http://www.zotero.org/styles/nature</vt:lpwstr>
  </property>
</Properties>
</file>