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43EC" w:rsidRPr="004943EC" w:rsidRDefault="005F6A35" w:rsidP="004943EC">
      <w:pPr>
        <w:spacing w:after="0" w:line="480" w:lineRule="auto"/>
        <w:jc w:val="center"/>
        <w:rPr>
          <w:rFonts w:ascii="Times New Roman" w:hAnsi="Times New Roman" w:cs="Times New Roman"/>
          <w:b/>
          <w:sz w:val="24"/>
          <w:szCs w:val="24"/>
        </w:rPr>
      </w:pPr>
      <w:r w:rsidRPr="004943EC">
        <w:rPr>
          <w:rFonts w:ascii="Times New Roman" w:hAnsi="Times New Roman" w:cs="Times New Roman"/>
          <w:b/>
          <w:sz w:val="24"/>
          <w:szCs w:val="24"/>
        </w:rPr>
        <w:t xml:space="preserve">Faith provision, institutional power and meaning </w:t>
      </w:r>
      <w:r w:rsidR="000229AD" w:rsidRPr="004943EC">
        <w:rPr>
          <w:rFonts w:ascii="Times New Roman" w:hAnsi="Times New Roman" w:cs="Times New Roman"/>
          <w:b/>
          <w:sz w:val="24"/>
          <w:szCs w:val="24"/>
        </w:rPr>
        <w:t xml:space="preserve">among </w:t>
      </w:r>
    </w:p>
    <w:p w:rsidR="005F6A35" w:rsidRPr="004943EC" w:rsidRDefault="000229AD" w:rsidP="004943EC">
      <w:pPr>
        <w:spacing w:after="0" w:line="480" w:lineRule="auto"/>
        <w:jc w:val="center"/>
        <w:rPr>
          <w:rFonts w:ascii="Times New Roman" w:hAnsi="Times New Roman" w:cs="Times New Roman"/>
          <w:b/>
          <w:sz w:val="24"/>
          <w:szCs w:val="24"/>
        </w:rPr>
      </w:pPr>
      <w:r w:rsidRPr="004943EC">
        <w:rPr>
          <w:rFonts w:ascii="Times New Roman" w:hAnsi="Times New Roman" w:cs="Times New Roman"/>
          <w:b/>
          <w:sz w:val="24"/>
          <w:szCs w:val="24"/>
        </w:rPr>
        <w:t>Muslim</w:t>
      </w:r>
      <w:r w:rsidR="004943EC" w:rsidRPr="004943EC">
        <w:rPr>
          <w:rFonts w:ascii="Times New Roman" w:hAnsi="Times New Roman" w:cs="Times New Roman"/>
          <w:b/>
          <w:sz w:val="24"/>
          <w:szCs w:val="24"/>
        </w:rPr>
        <w:t xml:space="preserve"> </w:t>
      </w:r>
      <w:r w:rsidRPr="004943EC">
        <w:rPr>
          <w:rFonts w:ascii="Times New Roman" w:hAnsi="Times New Roman" w:cs="Times New Roman"/>
          <w:b/>
          <w:sz w:val="24"/>
          <w:szCs w:val="24"/>
        </w:rPr>
        <w:t xml:space="preserve">prisoners </w:t>
      </w:r>
      <w:r w:rsidR="005F6A35" w:rsidRPr="004943EC">
        <w:rPr>
          <w:rFonts w:ascii="Times New Roman" w:hAnsi="Times New Roman" w:cs="Times New Roman"/>
          <w:b/>
          <w:sz w:val="24"/>
          <w:szCs w:val="24"/>
        </w:rPr>
        <w:t>in two English high security prisons</w:t>
      </w:r>
    </w:p>
    <w:p w:rsidR="004943EC" w:rsidRPr="004943EC" w:rsidRDefault="004943EC" w:rsidP="004943EC">
      <w:pPr>
        <w:spacing w:after="0" w:line="480" w:lineRule="auto"/>
        <w:jc w:val="center"/>
        <w:rPr>
          <w:rFonts w:ascii="Times New Roman" w:hAnsi="Times New Roman" w:cs="Times New Roman"/>
          <w:sz w:val="24"/>
          <w:szCs w:val="24"/>
        </w:rPr>
      </w:pPr>
    </w:p>
    <w:p w:rsidR="004943EC" w:rsidRPr="004943EC" w:rsidRDefault="005F6A35" w:rsidP="006600C9">
      <w:pPr>
        <w:spacing w:after="0" w:line="480" w:lineRule="auto"/>
        <w:jc w:val="center"/>
        <w:rPr>
          <w:rFonts w:ascii="Times New Roman" w:hAnsi="Times New Roman" w:cs="Times New Roman"/>
          <w:sz w:val="24"/>
          <w:szCs w:val="24"/>
        </w:rPr>
      </w:pPr>
      <w:r w:rsidRPr="004943EC">
        <w:rPr>
          <w:rFonts w:ascii="Times New Roman" w:hAnsi="Times New Roman" w:cs="Times New Roman"/>
          <w:sz w:val="24"/>
          <w:szCs w:val="24"/>
        </w:rPr>
        <w:t>Ryan J. Williams</w:t>
      </w:r>
    </w:p>
    <w:p w:rsidR="004943EC" w:rsidRPr="004943EC" w:rsidRDefault="004943EC" w:rsidP="006600C9">
      <w:pPr>
        <w:spacing w:after="0" w:line="480" w:lineRule="auto"/>
        <w:jc w:val="center"/>
        <w:rPr>
          <w:rFonts w:ascii="Times New Roman" w:hAnsi="Times New Roman" w:cs="Times New Roman"/>
          <w:sz w:val="24"/>
          <w:szCs w:val="24"/>
        </w:rPr>
      </w:pPr>
      <w:r w:rsidRPr="004943EC">
        <w:rPr>
          <w:rFonts w:ascii="Times New Roman" w:hAnsi="Times New Roman" w:cs="Times New Roman"/>
          <w:sz w:val="24"/>
          <w:szCs w:val="24"/>
        </w:rPr>
        <w:t>Alison Liebling</w:t>
      </w:r>
    </w:p>
    <w:p w:rsidR="004943EC" w:rsidRPr="004943EC" w:rsidRDefault="00005B29" w:rsidP="006600C9">
      <w:pPr>
        <w:spacing w:after="0" w:line="480" w:lineRule="auto"/>
        <w:jc w:val="center"/>
        <w:rPr>
          <w:rFonts w:ascii="Times New Roman" w:hAnsi="Times New Roman" w:cs="Times New Roman"/>
          <w:sz w:val="24"/>
          <w:szCs w:val="24"/>
        </w:rPr>
      </w:pPr>
      <w:r w:rsidRPr="004943EC">
        <w:rPr>
          <w:rFonts w:ascii="Times New Roman" w:hAnsi="Times New Roman" w:cs="Times New Roman"/>
          <w:sz w:val="24"/>
          <w:szCs w:val="24"/>
        </w:rPr>
        <w:t>University of Cambridge</w:t>
      </w:r>
    </w:p>
    <w:p w:rsidR="004943EC" w:rsidRPr="004943EC" w:rsidRDefault="004943EC" w:rsidP="004943EC">
      <w:pPr>
        <w:spacing w:after="0" w:line="480" w:lineRule="auto"/>
        <w:rPr>
          <w:rFonts w:ascii="Times New Roman" w:hAnsi="Times New Roman" w:cs="Times New Roman"/>
          <w:b/>
          <w:sz w:val="24"/>
          <w:szCs w:val="24"/>
        </w:rPr>
      </w:pPr>
      <w:r w:rsidRPr="004943EC">
        <w:rPr>
          <w:rFonts w:ascii="Times New Roman" w:hAnsi="Times New Roman" w:cs="Times New Roman"/>
          <w:b/>
          <w:sz w:val="24"/>
          <w:szCs w:val="24"/>
        </w:rPr>
        <w:br w:type="page"/>
      </w:r>
    </w:p>
    <w:p w:rsidR="005F6A35" w:rsidRPr="004943EC" w:rsidRDefault="005F6A35" w:rsidP="004943EC">
      <w:pPr>
        <w:spacing w:after="0" w:line="480" w:lineRule="auto"/>
        <w:jc w:val="center"/>
        <w:rPr>
          <w:rFonts w:ascii="Times New Roman" w:hAnsi="Times New Roman" w:cs="Times New Roman"/>
          <w:sz w:val="24"/>
          <w:szCs w:val="24"/>
        </w:rPr>
      </w:pPr>
      <w:r w:rsidRPr="004943EC">
        <w:rPr>
          <w:rFonts w:ascii="Times New Roman" w:hAnsi="Times New Roman" w:cs="Times New Roman"/>
          <w:b/>
          <w:sz w:val="24"/>
          <w:szCs w:val="24"/>
        </w:rPr>
        <w:lastRenderedPageBreak/>
        <w:t>Abstract</w:t>
      </w:r>
    </w:p>
    <w:p w:rsidR="00100E71" w:rsidRPr="004943EC" w:rsidRDefault="00100E71" w:rsidP="004943EC">
      <w:pPr>
        <w:spacing w:after="0" w:line="480" w:lineRule="auto"/>
        <w:rPr>
          <w:rFonts w:ascii="Times New Roman" w:hAnsi="Times New Roman" w:cs="Times New Roman"/>
          <w:sz w:val="24"/>
          <w:szCs w:val="24"/>
        </w:rPr>
      </w:pPr>
      <w:r w:rsidRPr="004943EC">
        <w:rPr>
          <w:rFonts w:ascii="Times New Roman" w:hAnsi="Times New Roman" w:cs="Times New Roman"/>
          <w:sz w:val="24"/>
          <w:szCs w:val="24"/>
        </w:rPr>
        <w:t>As the numbers of prisoners identifying with Islam in English prisons have doubled in the past decade, so too have concerns around order</w:t>
      </w:r>
      <w:r w:rsidR="00713036" w:rsidRPr="004943EC">
        <w:rPr>
          <w:rFonts w:ascii="Times New Roman" w:hAnsi="Times New Roman" w:cs="Times New Roman"/>
          <w:sz w:val="24"/>
          <w:szCs w:val="24"/>
        </w:rPr>
        <w:t xml:space="preserve">, </w:t>
      </w:r>
      <w:r w:rsidRPr="004943EC">
        <w:rPr>
          <w:rFonts w:ascii="Times New Roman" w:hAnsi="Times New Roman" w:cs="Times New Roman"/>
          <w:sz w:val="24"/>
          <w:szCs w:val="24"/>
        </w:rPr>
        <w:t xml:space="preserve">control and extremism within this population. This chapter details these new developments, and </w:t>
      </w:r>
      <w:r w:rsidR="00713036" w:rsidRPr="004943EC">
        <w:rPr>
          <w:rFonts w:ascii="Times New Roman" w:hAnsi="Times New Roman" w:cs="Times New Roman"/>
          <w:sz w:val="24"/>
          <w:szCs w:val="24"/>
        </w:rPr>
        <w:t xml:space="preserve">describes </w:t>
      </w:r>
      <w:r w:rsidRPr="004943EC">
        <w:rPr>
          <w:rFonts w:ascii="Times New Roman" w:hAnsi="Times New Roman" w:cs="Times New Roman"/>
          <w:sz w:val="24"/>
          <w:szCs w:val="24"/>
        </w:rPr>
        <w:t>the entanglements between faith recognition and provision, identity and meaning, and institutional power in English high security prisons. We draw on our findings from a</w:t>
      </w:r>
      <w:r w:rsidR="00713036" w:rsidRPr="004943EC">
        <w:rPr>
          <w:rFonts w:ascii="Times New Roman" w:hAnsi="Times New Roman" w:cs="Times New Roman"/>
          <w:sz w:val="24"/>
          <w:szCs w:val="24"/>
        </w:rPr>
        <w:t>n ESRC-funded</w:t>
      </w:r>
      <w:r w:rsidRPr="004943EC">
        <w:rPr>
          <w:rFonts w:ascii="Times New Roman" w:hAnsi="Times New Roman" w:cs="Times New Roman"/>
          <w:sz w:val="24"/>
          <w:szCs w:val="24"/>
        </w:rPr>
        <w:t xml:space="preserve"> study of two English high security prisons involving 10 months of fieldwork and</w:t>
      </w:r>
      <w:r w:rsidR="00713036" w:rsidRPr="004943EC">
        <w:rPr>
          <w:rFonts w:ascii="Times New Roman" w:hAnsi="Times New Roman" w:cs="Times New Roman"/>
          <w:sz w:val="24"/>
          <w:szCs w:val="24"/>
        </w:rPr>
        <w:t xml:space="preserve"> long</w:t>
      </w:r>
      <w:r w:rsidRPr="004943EC">
        <w:rPr>
          <w:rFonts w:ascii="Times New Roman" w:hAnsi="Times New Roman" w:cs="Times New Roman"/>
          <w:sz w:val="24"/>
          <w:szCs w:val="24"/>
        </w:rPr>
        <w:t xml:space="preserve"> interviews with staff and prisoners. We argue that the way institutional power is exercised comes to bear in subtle but significant ways upon the subjective experience of faith identity among prisoners and contributes to a range of expressions of religious identity from resistance and pro</w:t>
      </w:r>
      <w:r w:rsidR="00A402BE" w:rsidRPr="004943EC">
        <w:rPr>
          <w:rFonts w:ascii="Times New Roman" w:hAnsi="Times New Roman" w:cs="Times New Roman"/>
          <w:sz w:val="24"/>
          <w:szCs w:val="24"/>
        </w:rPr>
        <w:t>test to personal development</w:t>
      </w:r>
      <w:r w:rsidR="009B42C9" w:rsidRPr="004943EC">
        <w:rPr>
          <w:rFonts w:ascii="Times New Roman" w:hAnsi="Times New Roman" w:cs="Times New Roman"/>
          <w:sz w:val="24"/>
          <w:szCs w:val="24"/>
        </w:rPr>
        <w:t xml:space="preserve"> and exploration</w:t>
      </w:r>
      <w:r w:rsidRPr="004943EC">
        <w:rPr>
          <w:rFonts w:ascii="Times New Roman" w:hAnsi="Times New Roman" w:cs="Times New Roman"/>
          <w:sz w:val="24"/>
          <w:szCs w:val="24"/>
        </w:rPr>
        <w:t>. This article makes the more general case that the interests occupying criminologists and penologists around order and control</w:t>
      </w:r>
      <w:r w:rsidR="009E6C60" w:rsidRPr="004943EC">
        <w:rPr>
          <w:rFonts w:ascii="Times New Roman" w:hAnsi="Times New Roman" w:cs="Times New Roman"/>
          <w:sz w:val="24"/>
          <w:szCs w:val="24"/>
        </w:rPr>
        <w:t>,</w:t>
      </w:r>
      <w:r w:rsidRPr="004943EC">
        <w:rPr>
          <w:rFonts w:ascii="Times New Roman" w:hAnsi="Times New Roman" w:cs="Times New Roman"/>
          <w:sz w:val="24"/>
          <w:szCs w:val="24"/>
        </w:rPr>
        <w:t xml:space="preserve"> and the interests among religious studies</w:t>
      </w:r>
      <w:r w:rsidR="006A708E" w:rsidRPr="004943EC">
        <w:rPr>
          <w:rFonts w:ascii="Times New Roman" w:hAnsi="Times New Roman" w:cs="Times New Roman"/>
          <w:sz w:val="24"/>
          <w:szCs w:val="24"/>
        </w:rPr>
        <w:t>,</w:t>
      </w:r>
      <w:r w:rsidRPr="004943EC">
        <w:rPr>
          <w:rFonts w:ascii="Times New Roman" w:hAnsi="Times New Roman" w:cs="Times New Roman"/>
          <w:sz w:val="24"/>
          <w:szCs w:val="24"/>
        </w:rPr>
        <w:t xml:space="preserve"> scholars in chaplaincy studies</w:t>
      </w:r>
      <w:r w:rsidR="006A708E" w:rsidRPr="004943EC">
        <w:rPr>
          <w:rFonts w:ascii="Times New Roman" w:hAnsi="Times New Roman" w:cs="Times New Roman"/>
          <w:sz w:val="24"/>
          <w:szCs w:val="24"/>
        </w:rPr>
        <w:t>,</w:t>
      </w:r>
      <w:r w:rsidRPr="004943EC">
        <w:rPr>
          <w:rFonts w:ascii="Times New Roman" w:hAnsi="Times New Roman" w:cs="Times New Roman"/>
          <w:sz w:val="24"/>
          <w:szCs w:val="24"/>
        </w:rPr>
        <w:t xml:space="preserve"> and the sociology of religion around faith provision and meaning can no longer operate in distinct silos in view of the current dynamics around faith identity and power.</w:t>
      </w:r>
    </w:p>
    <w:p w:rsidR="00F21E8F" w:rsidRPr="004943EC" w:rsidRDefault="00F21E8F" w:rsidP="004943EC">
      <w:pPr>
        <w:spacing w:after="0" w:line="480" w:lineRule="auto"/>
        <w:rPr>
          <w:rFonts w:ascii="Times New Roman" w:hAnsi="Times New Roman" w:cs="Times New Roman"/>
          <w:b/>
          <w:sz w:val="24"/>
          <w:szCs w:val="24"/>
        </w:rPr>
      </w:pPr>
      <w:r w:rsidRPr="004943EC">
        <w:rPr>
          <w:rFonts w:ascii="Times New Roman" w:hAnsi="Times New Roman" w:cs="Times New Roman"/>
          <w:b/>
          <w:sz w:val="24"/>
          <w:szCs w:val="24"/>
        </w:rPr>
        <w:t>Word count (8000-10000)</w:t>
      </w:r>
    </w:p>
    <w:p w:rsidR="00F21E8F" w:rsidRPr="004943EC" w:rsidRDefault="00276FF3" w:rsidP="004943EC">
      <w:pPr>
        <w:spacing w:after="0" w:line="480" w:lineRule="auto"/>
        <w:rPr>
          <w:rFonts w:ascii="Times New Roman" w:hAnsi="Times New Roman" w:cs="Times New Roman"/>
          <w:sz w:val="24"/>
          <w:szCs w:val="24"/>
        </w:rPr>
      </w:pPr>
      <w:r w:rsidRPr="004943EC">
        <w:rPr>
          <w:rFonts w:ascii="Times New Roman" w:hAnsi="Times New Roman" w:cs="Times New Roman"/>
          <w:sz w:val="24"/>
          <w:szCs w:val="24"/>
        </w:rPr>
        <w:t>9058</w:t>
      </w:r>
    </w:p>
    <w:p w:rsidR="00F21E8F" w:rsidRPr="004943EC" w:rsidRDefault="00F21E8F" w:rsidP="004943EC">
      <w:pPr>
        <w:spacing w:after="0" w:line="480" w:lineRule="auto"/>
        <w:rPr>
          <w:rFonts w:ascii="Times New Roman" w:hAnsi="Times New Roman" w:cs="Times New Roman"/>
          <w:b/>
          <w:sz w:val="24"/>
          <w:szCs w:val="24"/>
        </w:rPr>
      </w:pPr>
      <w:r w:rsidRPr="004943EC">
        <w:rPr>
          <w:rFonts w:ascii="Times New Roman" w:hAnsi="Times New Roman" w:cs="Times New Roman"/>
          <w:b/>
          <w:sz w:val="24"/>
          <w:szCs w:val="24"/>
        </w:rPr>
        <w:t>Keywords (3-5)</w:t>
      </w:r>
    </w:p>
    <w:p w:rsidR="00F21E8F" w:rsidRPr="004943EC" w:rsidRDefault="00F21E8F" w:rsidP="004943EC">
      <w:pPr>
        <w:spacing w:after="0" w:line="480" w:lineRule="auto"/>
        <w:rPr>
          <w:rFonts w:ascii="Times New Roman" w:hAnsi="Times New Roman" w:cs="Times New Roman"/>
          <w:sz w:val="24"/>
          <w:szCs w:val="24"/>
        </w:rPr>
      </w:pPr>
      <w:r w:rsidRPr="004943EC">
        <w:rPr>
          <w:rFonts w:ascii="Times New Roman" w:hAnsi="Times New Roman" w:cs="Times New Roman"/>
          <w:sz w:val="24"/>
          <w:szCs w:val="24"/>
        </w:rPr>
        <w:t xml:space="preserve">Islam, chaplaincy, meaning, power, </w:t>
      </w:r>
      <w:r w:rsidR="00713036" w:rsidRPr="004943EC">
        <w:rPr>
          <w:rFonts w:ascii="Times New Roman" w:hAnsi="Times New Roman" w:cs="Times New Roman"/>
          <w:sz w:val="24"/>
          <w:szCs w:val="24"/>
        </w:rPr>
        <w:t xml:space="preserve">prison, </w:t>
      </w:r>
      <w:r w:rsidRPr="004943EC">
        <w:rPr>
          <w:rFonts w:ascii="Times New Roman" w:hAnsi="Times New Roman" w:cs="Times New Roman"/>
          <w:sz w:val="24"/>
          <w:szCs w:val="24"/>
        </w:rPr>
        <w:t>order</w:t>
      </w:r>
    </w:p>
    <w:p w:rsidR="007D7AC7" w:rsidRPr="004943EC" w:rsidRDefault="007D7AC7" w:rsidP="004943EC">
      <w:pPr>
        <w:spacing w:after="0" w:line="480" w:lineRule="auto"/>
        <w:rPr>
          <w:rFonts w:ascii="Times New Roman" w:hAnsi="Times New Roman" w:cs="Times New Roman"/>
          <w:b/>
          <w:sz w:val="24"/>
          <w:szCs w:val="24"/>
        </w:rPr>
      </w:pPr>
      <w:r w:rsidRPr="004943EC">
        <w:rPr>
          <w:rFonts w:ascii="Times New Roman" w:hAnsi="Times New Roman" w:cs="Times New Roman"/>
          <w:b/>
          <w:sz w:val="24"/>
          <w:szCs w:val="24"/>
        </w:rPr>
        <w:t>Funding Information:</w:t>
      </w:r>
    </w:p>
    <w:p w:rsidR="008979C1" w:rsidRPr="004943EC" w:rsidRDefault="007D7AC7" w:rsidP="004943EC">
      <w:pPr>
        <w:spacing w:after="0" w:line="480" w:lineRule="auto"/>
        <w:rPr>
          <w:rFonts w:ascii="Times New Roman" w:hAnsi="Times New Roman" w:cs="Times New Roman"/>
          <w:bCs/>
          <w:sz w:val="24"/>
          <w:szCs w:val="24"/>
        </w:rPr>
      </w:pPr>
      <w:r w:rsidRPr="004943EC">
        <w:rPr>
          <w:rFonts w:ascii="Times New Roman" w:hAnsi="Times New Roman" w:cs="Times New Roman"/>
          <w:bCs/>
          <w:sz w:val="24"/>
          <w:szCs w:val="24"/>
        </w:rPr>
        <w:t xml:space="preserve">This work was supported by the Economic and Social Research Council [Ref #: ES/L003120/1]. </w:t>
      </w:r>
      <w:r w:rsidR="008979C1" w:rsidRPr="004943EC">
        <w:rPr>
          <w:rFonts w:ascii="Times New Roman" w:hAnsi="Times New Roman" w:cs="Times New Roman"/>
          <w:bCs/>
          <w:sz w:val="24"/>
          <w:szCs w:val="24"/>
        </w:rPr>
        <w:t xml:space="preserve">The writing of this article was supported by the Social Sciences and Humanities Research Council of Canada through a post-doctoral fellowship [Award Number 756-2014-0647] awarded to Ryan Williams. </w:t>
      </w:r>
    </w:p>
    <w:p w:rsidR="006600C9" w:rsidRDefault="006600C9">
      <w:pPr>
        <w:rPr>
          <w:rFonts w:ascii="Times New Roman" w:hAnsi="Times New Roman" w:cs="Times New Roman"/>
          <w:b/>
          <w:sz w:val="24"/>
          <w:szCs w:val="24"/>
        </w:rPr>
      </w:pPr>
      <w:r>
        <w:rPr>
          <w:rFonts w:ascii="Times New Roman" w:hAnsi="Times New Roman" w:cs="Times New Roman"/>
          <w:sz w:val="24"/>
          <w:szCs w:val="24"/>
        </w:rPr>
        <w:br w:type="page"/>
      </w:r>
    </w:p>
    <w:p w:rsidR="00640A19" w:rsidRPr="004943EC" w:rsidRDefault="00254CFA" w:rsidP="000018A5">
      <w:pPr>
        <w:pStyle w:val="Heading1"/>
        <w:spacing w:after="0" w:line="480" w:lineRule="auto"/>
        <w:jc w:val="center"/>
        <w:rPr>
          <w:rFonts w:ascii="Times New Roman" w:hAnsi="Times New Roman" w:cs="Times New Roman"/>
          <w:sz w:val="24"/>
          <w:szCs w:val="24"/>
        </w:rPr>
      </w:pPr>
      <w:r w:rsidRPr="004943EC">
        <w:rPr>
          <w:rFonts w:ascii="Times New Roman" w:hAnsi="Times New Roman" w:cs="Times New Roman"/>
          <w:sz w:val="24"/>
          <w:szCs w:val="24"/>
        </w:rPr>
        <w:lastRenderedPageBreak/>
        <w:t>Introduction</w:t>
      </w:r>
    </w:p>
    <w:p w:rsidR="008951FE" w:rsidRPr="004943EC" w:rsidRDefault="008951FE" w:rsidP="004943EC">
      <w:pPr>
        <w:spacing w:after="0" w:line="480" w:lineRule="auto"/>
        <w:ind w:left="720"/>
        <w:rPr>
          <w:rFonts w:ascii="Times New Roman" w:hAnsi="Times New Roman" w:cs="Times New Roman"/>
          <w:sz w:val="24"/>
          <w:szCs w:val="24"/>
        </w:rPr>
      </w:pPr>
      <w:r w:rsidRPr="004943EC">
        <w:rPr>
          <w:rFonts w:ascii="Times New Roman" w:hAnsi="Times New Roman" w:cs="Times New Roman"/>
          <w:i/>
          <w:sz w:val="24"/>
          <w:szCs w:val="24"/>
        </w:rPr>
        <w:t>I: You said that twenty years ago there was a difference in the ways that Muslims identified themselves as Muslim…</w:t>
      </w:r>
      <w:r w:rsidRPr="004943EC">
        <w:rPr>
          <w:rFonts w:ascii="Times New Roman" w:hAnsi="Times New Roman" w:cs="Times New Roman"/>
          <w:b/>
          <w:sz w:val="24"/>
          <w:szCs w:val="24"/>
        </w:rPr>
        <w:t xml:space="preserve"> </w:t>
      </w:r>
      <w:r w:rsidRPr="004943EC">
        <w:rPr>
          <w:rFonts w:ascii="Times New Roman" w:hAnsi="Times New Roman" w:cs="Times New Roman"/>
          <w:sz w:val="24"/>
          <w:szCs w:val="24"/>
        </w:rPr>
        <w:t>R: I think certainly there were fewer Muslim prisoners.</w:t>
      </w:r>
      <w:r w:rsidR="00044940">
        <w:rPr>
          <w:rFonts w:ascii="Times New Roman" w:hAnsi="Times New Roman" w:cs="Times New Roman"/>
          <w:sz w:val="24"/>
          <w:szCs w:val="24"/>
        </w:rPr>
        <w:t xml:space="preserve"> </w:t>
      </w:r>
      <w:r w:rsidRPr="004943EC">
        <w:rPr>
          <w:rFonts w:ascii="Times New Roman" w:hAnsi="Times New Roman" w:cs="Times New Roman"/>
          <w:sz w:val="24"/>
          <w:szCs w:val="24"/>
        </w:rPr>
        <w:t>The identity of Muslims wasn</w:t>
      </w:r>
      <w:r w:rsidR="00044940">
        <w:rPr>
          <w:rFonts w:ascii="Times New Roman" w:hAnsi="Times New Roman" w:cs="Times New Roman"/>
          <w:sz w:val="24"/>
          <w:szCs w:val="24"/>
        </w:rPr>
        <w:t>’</w:t>
      </w:r>
      <w:r w:rsidRPr="004943EC">
        <w:rPr>
          <w:rFonts w:ascii="Times New Roman" w:hAnsi="Times New Roman" w:cs="Times New Roman"/>
          <w:sz w:val="24"/>
          <w:szCs w:val="24"/>
        </w:rPr>
        <w:t>t that strong.</w:t>
      </w:r>
      <w:r w:rsidR="00044940">
        <w:rPr>
          <w:rFonts w:ascii="Times New Roman" w:hAnsi="Times New Roman" w:cs="Times New Roman"/>
          <w:sz w:val="24"/>
          <w:szCs w:val="24"/>
        </w:rPr>
        <w:t xml:space="preserve"> </w:t>
      </w:r>
      <w:r w:rsidRPr="004943EC">
        <w:rPr>
          <w:rFonts w:ascii="Times New Roman" w:hAnsi="Times New Roman" w:cs="Times New Roman"/>
          <w:sz w:val="24"/>
          <w:szCs w:val="24"/>
        </w:rPr>
        <w:t>So many Muslims didn</w:t>
      </w:r>
      <w:r w:rsidR="00044940">
        <w:rPr>
          <w:rFonts w:ascii="Times New Roman" w:hAnsi="Times New Roman" w:cs="Times New Roman"/>
          <w:sz w:val="24"/>
          <w:szCs w:val="24"/>
        </w:rPr>
        <w:t>’</w:t>
      </w:r>
      <w:r w:rsidRPr="004943EC">
        <w:rPr>
          <w:rFonts w:ascii="Times New Roman" w:hAnsi="Times New Roman" w:cs="Times New Roman"/>
          <w:sz w:val="24"/>
          <w:szCs w:val="24"/>
        </w:rPr>
        <w:t>t make a big fuss of attending Friday prayers, not attending Friday prayers.</w:t>
      </w:r>
      <w:r w:rsidR="00044940">
        <w:rPr>
          <w:rFonts w:ascii="Times New Roman" w:hAnsi="Times New Roman" w:cs="Times New Roman"/>
          <w:sz w:val="24"/>
          <w:szCs w:val="24"/>
        </w:rPr>
        <w:t xml:space="preserve"> </w:t>
      </w:r>
      <w:r w:rsidRPr="004943EC">
        <w:rPr>
          <w:rFonts w:ascii="Times New Roman" w:hAnsi="Times New Roman" w:cs="Times New Roman"/>
          <w:sz w:val="24"/>
          <w:szCs w:val="24"/>
        </w:rPr>
        <w:t>Prayers during workshop hours.</w:t>
      </w:r>
      <w:r w:rsidR="00044940">
        <w:rPr>
          <w:rFonts w:ascii="Times New Roman" w:hAnsi="Times New Roman" w:cs="Times New Roman"/>
          <w:sz w:val="24"/>
          <w:szCs w:val="24"/>
        </w:rPr>
        <w:t xml:space="preserve"> </w:t>
      </w:r>
      <w:r w:rsidRPr="004943EC">
        <w:rPr>
          <w:rFonts w:ascii="Times New Roman" w:hAnsi="Times New Roman" w:cs="Times New Roman"/>
          <w:sz w:val="24"/>
          <w:szCs w:val="24"/>
        </w:rPr>
        <w:t>Wearing of clothing.</w:t>
      </w:r>
      <w:r w:rsidR="00044940">
        <w:rPr>
          <w:rFonts w:ascii="Times New Roman" w:hAnsi="Times New Roman" w:cs="Times New Roman"/>
          <w:sz w:val="24"/>
          <w:szCs w:val="24"/>
        </w:rPr>
        <w:t xml:space="preserve"> </w:t>
      </w:r>
      <w:r w:rsidRPr="004943EC">
        <w:rPr>
          <w:rFonts w:ascii="Times New Roman" w:hAnsi="Times New Roman" w:cs="Times New Roman"/>
          <w:sz w:val="24"/>
          <w:szCs w:val="24"/>
        </w:rPr>
        <w:t>Islamic classes… There wasn</w:t>
      </w:r>
      <w:r w:rsidR="00044940">
        <w:rPr>
          <w:rFonts w:ascii="Times New Roman" w:hAnsi="Times New Roman" w:cs="Times New Roman"/>
          <w:sz w:val="24"/>
          <w:szCs w:val="24"/>
        </w:rPr>
        <w:t>’</w:t>
      </w:r>
      <w:r w:rsidRPr="004943EC">
        <w:rPr>
          <w:rFonts w:ascii="Times New Roman" w:hAnsi="Times New Roman" w:cs="Times New Roman"/>
          <w:sz w:val="24"/>
          <w:szCs w:val="24"/>
        </w:rPr>
        <w:t xml:space="preserve">t that much understanding of other faiths, per se, across the board, from the </w:t>
      </w:r>
      <w:r w:rsidR="00713036" w:rsidRPr="004943EC">
        <w:rPr>
          <w:rFonts w:ascii="Times New Roman" w:hAnsi="Times New Roman" w:cs="Times New Roman"/>
          <w:sz w:val="24"/>
          <w:szCs w:val="24"/>
        </w:rPr>
        <w:t>P</w:t>
      </w:r>
      <w:r w:rsidRPr="004943EC">
        <w:rPr>
          <w:rFonts w:ascii="Times New Roman" w:hAnsi="Times New Roman" w:cs="Times New Roman"/>
          <w:sz w:val="24"/>
          <w:szCs w:val="24"/>
        </w:rPr>
        <w:t xml:space="preserve">rison </w:t>
      </w:r>
      <w:r w:rsidR="00713036" w:rsidRPr="004943EC">
        <w:rPr>
          <w:rFonts w:ascii="Times New Roman" w:hAnsi="Times New Roman" w:cs="Times New Roman"/>
          <w:sz w:val="24"/>
          <w:szCs w:val="24"/>
        </w:rPr>
        <w:t>S</w:t>
      </w:r>
      <w:r w:rsidRPr="004943EC">
        <w:rPr>
          <w:rFonts w:ascii="Times New Roman" w:hAnsi="Times New Roman" w:cs="Times New Roman"/>
          <w:sz w:val="24"/>
          <w:szCs w:val="24"/>
        </w:rPr>
        <w:t>ervice... but slowly, slowly, over the years, prisoners started demanding Halal food, and wearing of [religious] clothing.</w:t>
      </w:r>
      <w:r w:rsidR="00044940">
        <w:rPr>
          <w:rFonts w:ascii="Times New Roman" w:hAnsi="Times New Roman" w:cs="Times New Roman"/>
          <w:sz w:val="24"/>
          <w:szCs w:val="24"/>
        </w:rPr>
        <w:t xml:space="preserve"> </w:t>
      </w:r>
      <w:r w:rsidRPr="004943EC">
        <w:rPr>
          <w:rFonts w:ascii="Times New Roman" w:hAnsi="Times New Roman" w:cs="Times New Roman"/>
          <w:sz w:val="24"/>
          <w:szCs w:val="24"/>
        </w:rPr>
        <w:t>Chaplaincy Headquarters got its act together.</w:t>
      </w:r>
      <w:r w:rsidR="00044940">
        <w:rPr>
          <w:rFonts w:ascii="Times New Roman" w:hAnsi="Times New Roman" w:cs="Times New Roman"/>
          <w:sz w:val="24"/>
          <w:szCs w:val="24"/>
        </w:rPr>
        <w:t xml:space="preserve"> </w:t>
      </w:r>
      <w:r w:rsidRPr="004943EC">
        <w:rPr>
          <w:rFonts w:ascii="Times New Roman" w:hAnsi="Times New Roman" w:cs="Times New Roman"/>
          <w:sz w:val="24"/>
          <w:szCs w:val="24"/>
        </w:rPr>
        <w:t>The structures changed.</w:t>
      </w:r>
      <w:r w:rsidR="00044940">
        <w:rPr>
          <w:rFonts w:ascii="Times New Roman" w:hAnsi="Times New Roman" w:cs="Times New Roman"/>
          <w:sz w:val="24"/>
          <w:szCs w:val="24"/>
        </w:rPr>
        <w:t xml:space="preserve"> </w:t>
      </w:r>
      <w:r w:rsidRPr="004943EC">
        <w:rPr>
          <w:rFonts w:ascii="Times New Roman" w:hAnsi="Times New Roman" w:cs="Times New Roman"/>
          <w:sz w:val="24"/>
          <w:szCs w:val="24"/>
        </w:rPr>
        <w:t>And people are more multi-faith, inter-faith dimensions grew, and instilled it within the whole prison.</w:t>
      </w:r>
      <w:r w:rsidR="00044940">
        <w:rPr>
          <w:rFonts w:ascii="Times New Roman" w:hAnsi="Times New Roman" w:cs="Times New Roman"/>
          <w:sz w:val="24"/>
          <w:szCs w:val="24"/>
        </w:rPr>
        <w:t xml:space="preserve"> </w:t>
      </w:r>
      <w:r w:rsidRPr="004943EC">
        <w:rPr>
          <w:rFonts w:ascii="Times New Roman" w:hAnsi="Times New Roman" w:cs="Times New Roman"/>
          <w:sz w:val="24"/>
          <w:szCs w:val="24"/>
        </w:rPr>
        <w:t>And that</w:t>
      </w:r>
      <w:r w:rsidR="00044940">
        <w:rPr>
          <w:rFonts w:ascii="Times New Roman" w:hAnsi="Times New Roman" w:cs="Times New Roman"/>
          <w:sz w:val="24"/>
          <w:szCs w:val="24"/>
        </w:rPr>
        <w:t>’</w:t>
      </w:r>
      <w:r w:rsidRPr="004943EC">
        <w:rPr>
          <w:rFonts w:ascii="Times New Roman" w:hAnsi="Times New Roman" w:cs="Times New Roman"/>
          <w:sz w:val="24"/>
          <w:szCs w:val="24"/>
        </w:rPr>
        <w:t>s how identity amongst prisoners grew. (Sulieman, Chaplain)</w:t>
      </w:r>
    </w:p>
    <w:p w:rsidR="008951FE" w:rsidRPr="004943EC" w:rsidRDefault="00044940" w:rsidP="004943EC">
      <w:pPr>
        <w:spacing w:after="0" w:line="480" w:lineRule="auto"/>
        <w:ind w:left="720"/>
        <w:rPr>
          <w:rFonts w:ascii="Times New Roman" w:hAnsi="Times New Roman" w:cs="Times New Roman"/>
          <w:b/>
          <w:sz w:val="24"/>
          <w:szCs w:val="24"/>
        </w:rPr>
      </w:pPr>
      <w:r>
        <w:rPr>
          <w:rFonts w:ascii="Times New Roman" w:hAnsi="Times New Roman" w:cs="Times New Roman"/>
          <w:sz w:val="24"/>
          <w:szCs w:val="24"/>
        </w:rPr>
        <w:t>‘</w:t>
      </w:r>
      <w:r w:rsidR="008951FE" w:rsidRPr="004943EC">
        <w:rPr>
          <w:rFonts w:ascii="Times New Roman" w:hAnsi="Times New Roman" w:cs="Times New Roman"/>
          <w:sz w:val="24"/>
          <w:szCs w:val="24"/>
        </w:rPr>
        <w:t>How do we take the power out of religion? Through the regime.</w:t>
      </w:r>
      <w:r>
        <w:rPr>
          <w:rFonts w:ascii="Times New Roman" w:hAnsi="Times New Roman" w:cs="Times New Roman"/>
          <w:sz w:val="24"/>
          <w:szCs w:val="24"/>
        </w:rPr>
        <w:t>’</w:t>
      </w:r>
      <w:r w:rsidR="008951FE" w:rsidRPr="004943EC">
        <w:rPr>
          <w:rFonts w:ascii="Times New Roman" w:hAnsi="Times New Roman" w:cs="Times New Roman"/>
          <w:sz w:val="24"/>
          <w:szCs w:val="24"/>
        </w:rPr>
        <w:t xml:space="preserve"> (Leon, prison officer, fieldnotes)</w:t>
      </w:r>
    </w:p>
    <w:p w:rsidR="00477D38" w:rsidRPr="004943EC" w:rsidRDefault="001D0F70" w:rsidP="004943EC">
      <w:pPr>
        <w:spacing w:after="0" w:line="480" w:lineRule="auto"/>
        <w:rPr>
          <w:rFonts w:ascii="Times New Roman" w:hAnsi="Times New Roman" w:cs="Times New Roman"/>
          <w:sz w:val="24"/>
          <w:szCs w:val="24"/>
        </w:rPr>
      </w:pPr>
      <w:r w:rsidRPr="004943EC">
        <w:rPr>
          <w:rFonts w:ascii="Times New Roman" w:hAnsi="Times New Roman" w:cs="Times New Roman"/>
          <w:sz w:val="24"/>
          <w:szCs w:val="24"/>
        </w:rPr>
        <w:t xml:space="preserve">Nearly two decades ago, Beckford and Gilliat </w:t>
      </w:r>
      <w:r w:rsidR="00643583" w:rsidRPr="004943EC">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 ExcludeAuth="1"&gt;&lt;Author&gt;Beckford&lt;/Author&gt;&lt;Year&gt;1998&lt;/Year&gt;&lt;RecNum&gt;2403&lt;/RecNum&gt;&lt;DisplayText&gt;(1998)&lt;/DisplayText&gt;&lt;record&gt;&lt;rec-number&gt;2403&lt;/rec-number&gt;&lt;foreign-keys&gt;&lt;key app="EN" db-id="v52sewvt35f5dyew0aevvrfdpxvreeewa505" timestamp="0"&gt;2403&lt;/key&gt;&lt;/foreign-keys&gt;&lt;ref-type name="Book"&gt;6&lt;/ref-type&gt;&lt;contributors&gt;&lt;authors&gt;&lt;author&gt;Beckford, James&lt;/author&gt;&lt;author&gt;Gilliat-Ray, Sophie&lt;/author&gt;&lt;/authors&gt;&lt;/contributors&gt;&lt;titles&gt;&lt;title&gt;Religion in Prison: Equal rites in a multi-faith society&lt;/title&gt;&lt;/titles&gt;&lt;dates&gt;&lt;year&gt;1998&lt;/year&gt;&lt;/dates&gt;&lt;pub-location&gt;Cambridge&lt;/pub-location&gt;&lt;publisher&gt;Cambridge University Press&lt;/publisher&gt;&lt;urls&gt;&lt;/urls&gt;&lt;/record&gt;&lt;/Cite&gt;&lt;/EndNote&gt;</w:instrText>
      </w:r>
      <w:r w:rsidR="00643583" w:rsidRPr="004943EC">
        <w:rPr>
          <w:rFonts w:ascii="Times New Roman" w:hAnsi="Times New Roman" w:cs="Times New Roman"/>
          <w:sz w:val="24"/>
          <w:szCs w:val="24"/>
        </w:rPr>
        <w:fldChar w:fldCharType="separate"/>
      </w:r>
      <w:r w:rsidR="00427201" w:rsidRPr="004943EC">
        <w:rPr>
          <w:rFonts w:ascii="Times New Roman" w:hAnsi="Times New Roman" w:cs="Times New Roman"/>
          <w:noProof/>
          <w:sz w:val="24"/>
          <w:szCs w:val="24"/>
        </w:rPr>
        <w:t>(</w:t>
      </w:r>
      <w:hyperlink w:anchor="_ENREF_3" w:tooltip="Beckford, 1998 #2403" w:history="1">
        <w:r w:rsidR="006E6727" w:rsidRPr="004943EC">
          <w:rPr>
            <w:rFonts w:ascii="Times New Roman" w:hAnsi="Times New Roman" w:cs="Times New Roman"/>
            <w:noProof/>
            <w:sz w:val="24"/>
            <w:szCs w:val="24"/>
          </w:rPr>
          <w:t>1998</w:t>
        </w:r>
      </w:hyperlink>
      <w:r w:rsidR="00427201" w:rsidRPr="004943EC">
        <w:rPr>
          <w:rFonts w:ascii="Times New Roman" w:hAnsi="Times New Roman" w:cs="Times New Roman"/>
          <w:noProof/>
          <w:sz w:val="24"/>
          <w:szCs w:val="24"/>
        </w:rPr>
        <w:t>)</w:t>
      </w:r>
      <w:r w:rsidR="00643583" w:rsidRPr="004943EC">
        <w:rPr>
          <w:rFonts w:ascii="Times New Roman" w:hAnsi="Times New Roman" w:cs="Times New Roman"/>
          <w:sz w:val="24"/>
          <w:szCs w:val="24"/>
        </w:rPr>
        <w:fldChar w:fldCharType="end"/>
      </w:r>
      <w:r w:rsidRPr="004943EC">
        <w:rPr>
          <w:rFonts w:ascii="Times New Roman" w:hAnsi="Times New Roman" w:cs="Times New Roman"/>
          <w:sz w:val="24"/>
          <w:szCs w:val="24"/>
        </w:rPr>
        <w:t xml:space="preserve"> identified the crucial problem for prisons in the face of increasing diversity and multiculturalism as one of recognizing equal rights for prisoners to practice their respective faiths. </w:t>
      </w:r>
      <w:r w:rsidR="00477D38" w:rsidRPr="004943EC">
        <w:rPr>
          <w:rFonts w:ascii="Times New Roman" w:hAnsi="Times New Roman" w:cs="Times New Roman"/>
          <w:sz w:val="24"/>
          <w:szCs w:val="24"/>
        </w:rPr>
        <w:t xml:space="preserve">In this chapter, we argue that </w:t>
      </w:r>
      <w:r w:rsidR="00CE53A8" w:rsidRPr="004943EC">
        <w:rPr>
          <w:rFonts w:ascii="Times New Roman" w:hAnsi="Times New Roman" w:cs="Times New Roman"/>
          <w:sz w:val="24"/>
          <w:szCs w:val="24"/>
        </w:rPr>
        <w:t>a new and</w:t>
      </w:r>
      <w:r w:rsidR="00477D38" w:rsidRPr="004943EC">
        <w:rPr>
          <w:rFonts w:ascii="Times New Roman" w:hAnsi="Times New Roman" w:cs="Times New Roman"/>
          <w:sz w:val="24"/>
          <w:szCs w:val="24"/>
        </w:rPr>
        <w:t xml:space="preserve"> </w:t>
      </w:r>
      <w:r w:rsidR="00713036" w:rsidRPr="004943EC">
        <w:rPr>
          <w:rFonts w:ascii="Times New Roman" w:hAnsi="Times New Roman" w:cs="Times New Roman"/>
          <w:sz w:val="24"/>
          <w:szCs w:val="24"/>
        </w:rPr>
        <w:t xml:space="preserve">more complex </w:t>
      </w:r>
      <w:r w:rsidR="00477D38" w:rsidRPr="004943EC">
        <w:rPr>
          <w:rFonts w:ascii="Times New Roman" w:hAnsi="Times New Roman" w:cs="Times New Roman"/>
          <w:sz w:val="24"/>
          <w:szCs w:val="24"/>
        </w:rPr>
        <w:t>problem lies in und</w:t>
      </w:r>
      <w:r w:rsidR="00E95142" w:rsidRPr="004943EC">
        <w:rPr>
          <w:rFonts w:ascii="Times New Roman" w:hAnsi="Times New Roman" w:cs="Times New Roman"/>
          <w:sz w:val="24"/>
          <w:szCs w:val="24"/>
        </w:rPr>
        <w:t xml:space="preserve">erstanding how </w:t>
      </w:r>
      <w:r w:rsidR="00F60330" w:rsidRPr="004943EC">
        <w:rPr>
          <w:rFonts w:ascii="Times New Roman" w:hAnsi="Times New Roman" w:cs="Times New Roman"/>
          <w:sz w:val="24"/>
          <w:szCs w:val="24"/>
        </w:rPr>
        <w:t>institutional power</w:t>
      </w:r>
      <w:r w:rsidR="00D04169" w:rsidRPr="004943EC">
        <w:rPr>
          <w:rFonts w:ascii="Times New Roman" w:hAnsi="Times New Roman" w:cs="Times New Roman"/>
          <w:sz w:val="24"/>
          <w:szCs w:val="24"/>
        </w:rPr>
        <w:t xml:space="preserve"> </w:t>
      </w:r>
      <w:r w:rsidR="001C3F62" w:rsidRPr="004943EC">
        <w:rPr>
          <w:rFonts w:ascii="Times New Roman" w:hAnsi="Times New Roman" w:cs="Times New Roman"/>
          <w:sz w:val="24"/>
          <w:szCs w:val="24"/>
        </w:rPr>
        <w:t xml:space="preserve">flows through faith provision and </w:t>
      </w:r>
      <w:r w:rsidR="00D04169" w:rsidRPr="004943EC">
        <w:rPr>
          <w:rFonts w:ascii="Times New Roman" w:hAnsi="Times New Roman" w:cs="Times New Roman"/>
          <w:sz w:val="24"/>
          <w:szCs w:val="24"/>
        </w:rPr>
        <w:t>impact</w:t>
      </w:r>
      <w:r w:rsidR="00F60330" w:rsidRPr="004943EC">
        <w:rPr>
          <w:rFonts w:ascii="Times New Roman" w:hAnsi="Times New Roman" w:cs="Times New Roman"/>
          <w:sz w:val="24"/>
          <w:szCs w:val="24"/>
        </w:rPr>
        <w:t>s</w:t>
      </w:r>
      <w:r w:rsidR="00D04169" w:rsidRPr="004943EC">
        <w:rPr>
          <w:rFonts w:ascii="Times New Roman" w:hAnsi="Times New Roman" w:cs="Times New Roman"/>
          <w:sz w:val="24"/>
          <w:szCs w:val="24"/>
        </w:rPr>
        <w:t xml:space="preserve"> religious identity and meaning-making. Our starting point is to suggest that faith provision does not occur within a vacuum: </w:t>
      </w:r>
      <w:r w:rsidR="00E95142" w:rsidRPr="004943EC">
        <w:rPr>
          <w:rFonts w:ascii="Times New Roman" w:hAnsi="Times New Roman" w:cs="Times New Roman"/>
          <w:sz w:val="24"/>
          <w:szCs w:val="24"/>
        </w:rPr>
        <w:t xml:space="preserve">it is </w:t>
      </w:r>
      <w:r w:rsidR="00D04169" w:rsidRPr="004943EC">
        <w:rPr>
          <w:rFonts w:ascii="Times New Roman" w:hAnsi="Times New Roman" w:cs="Times New Roman"/>
          <w:sz w:val="24"/>
          <w:szCs w:val="24"/>
        </w:rPr>
        <w:t>deeply tied</w:t>
      </w:r>
      <w:r w:rsidR="00E95142" w:rsidRPr="004943EC">
        <w:rPr>
          <w:rFonts w:ascii="Times New Roman" w:hAnsi="Times New Roman" w:cs="Times New Roman"/>
          <w:sz w:val="24"/>
          <w:szCs w:val="24"/>
        </w:rPr>
        <w:t xml:space="preserve"> with the broader social and moral climates of particular prisons and </w:t>
      </w:r>
      <w:r w:rsidR="00713036" w:rsidRPr="004943EC">
        <w:rPr>
          <w:rFonts w:ascii="Times New Roman" w:hAnsi="Times New Roman" w:cs="Times New Roman"/>
          <w:sz w:val="24"/>
          <w:szCs w:val="24"/>
        </w:rPr>
        <w:t xml:space="preserve">interacts with </w:t>
      </w:r>
      <w:r w:rsidR="00D04169" w:rsidRPr="004943EC">
        <w:rPr>
          <w:rFonts w:ascii="Times New Roman" w:hAnsi="Times New Roman" w:cs="Times New Roman"/>
          <w:sz w:val="24"/>
          <w:szCs w:val="24"/>
        </w:rPr>
        <w:t>the ways in which power and order are exercised</w:t>
      </w:r>
      <w:r w:rsidR="00713036" w:rsidRPr="004943EC">
        <w:rPr>
          <w:rFonts w:ascii="Times New Roman" w:hAnsi="Times New Roman" w:cs="Times New Roman"/>
          <w:sz w:val="24"/>
          <w:szCs w:val="24"/>
        </w:rPr>
        <w:t xml:space="preserve"> in different prisons</w:t>
      </w:r>
      <w:r w:rsidR="00D04169" w:rsidRPr="004943EC">
        <w:rPr>
          <w:rFonts w:ascii="Times New Roman" w:hAnsi="Times New Roman" w:cs="Times New Roman"/>
          <w:sz w:val="24"/>
          <w:szCs w:val="24"/>
        </w:rPr>
        <w:t xml:space="preserve">. </w:t>
      </w:r>
      <w:r w:rsidR="009C1255" w:rsidRPr="004943EC">
        <w:rPr>
          <w:rFonts w:ascii="Times New Roman" w:hAnsi="Times New Roman" w:cs="Times New Roman"/>
          <w:sz w:val="24"/>
          <w:szCs w:val="24"/>
        </w:rPr>
        <w:t>Following Jacobs</w:t>
      </w:r>
      <w:r w:rsidR="00044940">
        <w:rPr>
          <w:rFonts w:ascii="Times New Roman" w:hAnsi="Times New Roman" w:cs="Times New Roman"/>
          <w:sz w:val="24"/>
          <w:szCs w:val="24"/>
        </w:rPr>
        <w:t>’</w:t>
      </w:r>
      <w:r w:rsidR="009C1255" w:rsidRPr="004943EC">
        <w:rPr>
          <w:rFonts w:ascii="Times New Roman" w:hAnsi="Times New Roman" w:cs="Times New Roman"/>
          <w:sz w:val="24"/>
          <w:szCs w:val="24"/>
        </w:rPr>
        <w:t xml:space="preserve"> classic prison sociological study of Stateville</w:t>
      </w:r>
      <w:r w:rsidR="009A2C17" w:rsidRPr="004943EC">
        <w:rPr>
          <w:rFonts w:ascii="Times New Roman" w:hAnsi="Times New Roman" w:cs="Times New Roman"/>
          <w:sz w:val="24"/>
          <w:szCs w:val="24"/>
        </w:rPr>
        <w:t xml:space="preserve"> </w:t>
      </w:r>
      <w:r w:rsidR="00643583" w:rsidRPr="004943EC">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 ExcludeAuth="1"&gt;&lt;Author&gt;Jacobs&lt;/Author&gt;&lt;Year&gt;1977&lt;/Year&gt;&lt;RecNum&gt;2298&lt;/RecNum&gt;&lt;DisplayText&gt;(1977)&lt;/DisplayText&gt;&lt;record&gt;&lt;rec-number&gt;2298&lt;/rec-number&gt;&lt;foreign-keys&gt;&lt;key app="EN" db-id="v52sewvt35f5dyew0aevvrfdpxvreeewa505" timestamp="0"&gt;2298&lt;/key&gt;&lt;/foreign-keys&gt;&lt;ref-type name="Book"&gt;6&lt;/ref-type&gt;&lt;contributors&gt;&lt;authors&gt;&lt;author&gt;Jacobs, James B.&lt;/author&gt;&lt;/authors&gt;&lt;/contributors&gt;&lt;titles&gt;&lt;title&gt;Stateville: The penitentiary in mass society&lt;/title&gt;&lt;/titles&gt;&lt;dates&gt;&lt;year&gt;1977&lt;/year&gt;&lt;/dates&gt;&lt;pub-location&gt;London&lt;/pub-location&gt;&lt;publisher&gt;Unversity of Chicago Press&lt;/publisher&gt;&lt;urls&gt;&lt;/urls&gt;&lt;/record&gt;&lt;/Cite&gt;&lt;/EndNote&gt;</w:instrText>
      </w:r>
      <w:r w:rsidR="00643583" w:rsidRPr="004943EC">
        <w:rPr>
          <w:rFonts w:ascii="Times New Roman" w:hAnsi="Times New Roman" w:cs="Times New Roman"/>
          <w:sz w:val="24"/>
          <w:szCs w:val="24"/>
        </w:rPr>
        <w:fldChar w:fldCharType="separate"/>
      </w:r>
      <w:r w:rsidR="009A2C17" w:rsidRPr="004943EC">
        <w:rPr>
          <w:rFonts w:ascii="Times New Roman" w:hAnsi="Times New Roman" w:cs="Times New Roman"/>
          <w:noProof/>
          <w:sz w:val="24"/>
          <w:szCs w:val="24"/>
        </w:rPr>
        <w:t>(</w:t>
      </w:r>
      <w:hyperlink w:anchor="_ENREF_10" w:tooltip="Jacobs, 1977 #2298" w:history="1">
        <w:r w:rsidR="006E6727" w:rsidRPr="004943EC">
          <w:rPr>
            <w:rFonts w:ascii="Times New Roman" w:hAnsi="Times New Roman" w:cs="Times New Roman"/>
            <w:noProof/>
            <w:sz w:val="24"/>
            <w:szCs w:val="24"/>
          </w:rPr>
          <w:t>1977</w:t>
        </w:r>
      </w:hyperlink>
      <w:r w:rsidR="009A2C17" w:rsidRPr="004943EC">
        <w:rPr>
          <w:rFonts w:ascii="Times New Roman" w:hAnsi="Times New Roman" w:cs="Times New Roman"/>
          <w:noProof/>
          <w:sz w:val="24"/>
          <w:szCs w:val="24"/>
        </w:rPr>
        <w:t>)</w:t>
      </w:r>
      <w:r w:rsidR="00643583" w:rsidRPr="004943EC">
        <w:rPr>
          <w:rFonts w:ascii="Times New Roman" w:hAnsi="Times New Roman" w:cs="Times New Roman"/>
          <w:sz w:val="24"/>
          <w:szCs w:val="24"/>
        </w:rPr>
        <w:fldChar w:fldCharType="end"/>
      </w:r>
      <w:r w:rsidR="00713036" w:rsidRPr="004943EC">
        <w:rPr>
          <w:rFonts w:ascii="Times New Roman" w:hAnsi="Times New Roman" w:cs="Times New Roman"/>
          <w:sz w:val="24"/>
          <w:szCs w:val="24"/>
        </w:rPr>
        <w:t>, which describes very similar developments in the U</w:t>
      </w:r>
      <w:r w:rsidR="006A708E" w:rsidRPr="004943EC">
        <w:rPr>
          <w:rFonts w:ascii="Times New Roman" w:hAnsi="Times New Roman" w:cs="Times New Roman"/>
          <w:sz w:val="24"/>
          <w:szCs w:val="24"/>
        </w:rPr>
        <w:t>.</w:t>
      </w:r>
      <w:r w:rsidR="00713036" w:rsidRPr="004943EC">
        <w:rPr>
          <w:rFonts w:ascii="Times New Roman" w:hAnsi="Times New Roman" w:cs="Times New Roman"/>
          <w:sz w:val="24"/>
          <w:szCs w:val="24"/>
        </w:rPr>
        <w:t>S</w:t>
      </w:r>
      <w:r w:rsidR="006A708E" w:rsidRPr="004943EC">
        <w:rPr>
          <w:rFonts w:ascii="Times New Roman" w:hAnsi="Times New Roman" w:cs="Times New Roman"/>
          <w:sz w:val="24"/>
          <w:szCs w:val="24"/>
        </w:rPr>
        <w:t>.</w:t>
      </w:r>
      <w:r w:rsidR="00713036" w:rsidRPr="004943EC">
        <w:rPr>
          <w:rFonts w:ascii="Times New Roman" w:hAnsi="Times New Roman" w:cs="Times New Roman"/>
          <w:sz w:val="24"/>
          <w:szCs w:val="24"/>
        </w:rPr>
        <w:t xml:space="preserve"> in the 1970s,</w:t>
      </w:r>
      <w:r w:rsidR="009C1255" w:rsidRPr="004943EC">
        <w:rPr>
          <w:rFonts w:ascii="Times New Roman" w:hAnsi="Times New Roman" w:cs="Times New Roman"/>
          <w:sz w:val="24"/>
          <w:szCs w:val="24"/>
        </w:rPr>
        <w:t xml:space="preserve"> we explore the relationship between </w:t>
      </w:r>
      <w:r w:rsidR="00713036" w:rsidRPr="004943EC">
        <w:rPr>
          <w:rFonts w:ascii="Times New Roman" w:hAnsi="Times New Roman" w:cs="Times New Roman"/>
          <w:sz w:val="24"/>
          <w:szCs w:val="24"/>
        </w:rPr>
        <w:t xml:space="preserve">religion, </w:t>
      </w:r>
      <w:r w:rsidR="009C1255" w:rsidRPr="004943EC">
        <w:rPr>
          <w:rFonts w:ascii="Times New Roman" w:hAnsi="Times New Roman" w:cs="Times New Roman"/>
          <w:sz w:val="24"/>
          <w:szCs w:val="24"/>
        </w:rPr>
        <w:t>power, recognition, and identities of resistance. R</w:t>
      </w:r>
      <w:r w:rsidR="00F60330" w:rsidRPr="004943EC">
        <w:rPr>
          <w:rFonts w:ascii="Times New Roman" w:hAnsi="Times New Roman" w:cs="Times New Roman"/>
          <w:sz w:val="24"/>
          <w:szCs w:val="24"/>
        </w:rPr>
        <w:t>eligious provision and chaplainc</w:t>
      </w:r>
      <w:r w:rsidR="00713036" w:rsidRPr="004943EC">
        <w:rPr>
          <w:rFonts w:ascii="Times New Roman" w:hAnsi="Times New Roman" w:cs="Times New Roman"/>
          <w:sz w:val="24"/>
          <w:szCs w:val="24"/>
        </w:rPr>
        <w:t>y departments</w:t>
      </w:r>
      <w:r w:rsidR="00F60330" w:rsidRPr="004943EC">
        <w:rPr>
          <w:rFonts w:ascii="Times New Roman" w:hAnsi="Times New Roman" w:cs="Times New Roman"/>
          <w:sz w:val="24"/>
          <w:szCs w:val="24"/>
        </w:rPr>
        <w:t xml:space="preserve"> </w:t>
      </w:r>
      <w:r w:rsidR="009C1255" w:rsidRPr="004943EC">
        <w:rPr>
          <w:rFonts w:ascii="Times New Roman" w:hAnsi="Times New Roman" w:cs="Times New Roman"/>
          <w:sz w:val="24"/>
          <w:szCs w:val="24"/>
        </w:rPr>
        <w:t>have</w:t>
      </w:r>
      <w:r w:rsidR="00F60330" w:rsidRPr="004943EC">
        <w:rPr>
          <w:rFonts w:ascii="Times New Roman" w:hAnsi="Times New Roman" w:cs="Times New Roman"/>
          <w:sz w:val="24"/>
          <w:szCs w:val="24"/>
        </w:rPr>
        <w:t xml:space="preserve"> become a site where different forms of </w:t>
      </w:r>
      <w:r w:rsidR="00F60330" w:rsidRPr="004943EC">
        <w:rPr>
          <w:rFonts w:ascii="Times New Roman" w:hAnsi="Times New Roman" w:cs="Times New Roman"/>
          <w:sz w:val="24"/>
          <w:szCs w:val="24"/>
        </w:rPr>
        <w:lastRenderedPageBreak/>
        <w:t>institutional power are exercised</w:t>
      </w:r>
      <w:r w:rsidR="00713036" w:rsidRPr="004943EC">
        <w:rPr>
          <w:rFonts w:ascii="Times New Roman" w:hAnsi="Times New Roman" w:cs="Times New Roman"/>
          <w:sz w:val="24"/>
          <w:szCs w:val="24"/>
        </w:rPr>
        <w:t>.</w:t>
      </w:r>
      <w:r w:rsidR="00F60330" w:rsidRPr="004943EC">
        <w:rPr>
          <w:rFonts w:ascii="Times New Roman" w:hAnsi="Times New Roman" w:cs="Times New Roman"/>
          <w:sz w:val="24"/>
          <w:szCs w:val="24"/>
        </w:rPr>
        <w:t xml:space="preserve"> </w:t>
      </w:r>
      <w:r w:rsidR="00713036" w:rsidRPr="004943EC">
        <w:rPr>
          <w:rFonts w:ascii="Times New Roman" w:hAnsi="Times New Roman" w:cs="Times New Roman"/>
          <w:sz w:val="24"/>
          <w:szCs w:val="24"/>
        </w:rPr>
        <w:t>T</w:t>
      </w:r>
      <w:r w:rsidR="00F60330" w:rsidRPr="004943EC">
        <w:rPr>
          <w:rFonts w:ascii="Times New Roman" w:hAnsi="Times New Roman" w:cs="Times New Roman"/>
          <w:sz w:val="24"/>
          <w:szCs w:val="24"/>
        </w:rPr>
        <w:t>his bears upon the experiences of religious provision and shapes what religion</w:t>
      </w:r>
      <w:r w:rsidR="00DB1A4F" w:rsidRPr="004943EC">
        <w:rPr>
          <w:rFonts w:ascii="Times New Roman" w:hAnsi="Times New Roman" w:cs="Times New Roman"/>
          <w:sz w:val="24"/>
          <w:szCs w:val="24"/>
        </w:rPr>
        <w:t xml:space="preserve"> comes to mean for prisoners, ranging from </w:t>
      </w:r>
      <w:r w:rsidR="00713036" w:rsidRPr="004943EC">
        <w:rPr>
          <w:rFonts w:ascii="Times New Roman" w:hAnsi="Times New Roman" w:cs="Times New Roman"/>
          <w:sz w:val="24"/>
          <w:szCs w:val="24"/>
        </w:rPr>
        <w:t xml:space="preserve">the assertion of </w:t>
      </w:r>
      <w:r w:rsidR="00DB1A4F" w:rsidRPr="004943EC">
        <w:rPr>
          <w:rFonts w:ascii="Times New Roman" w:hAnsi="Times New Roman" w:cs="Times New Roman"/>
          <w:sz w:val="24"/>
          <w:szCs w:val="24"/>
        </w:rPr>
        <w:t xml:space="preserve">identities of resistance </w:t>
      </w:r>
      <w:r w:rsidR="001640C9" w:rsidRPr="004943EC">
        <w:rPr>
          <w:rFonts w:ascii="Times New Roman" w:hAnsi="Times New Roman" w:cs="Times New Roman"/>
          <w:sz w:val="24"/>
          <w:szCs w:val="24"/>
        </w:rPr>
        <w:t xml:space="preserve">to </w:t>
      </w:r>
      <w:r w:rsidR="00713036" w:rsidRPr="004943EC">
        <w:rPr>
          <w:rFonts w:ascii="Times New Roman" w:hAnsi="Times New Roman" w:cs="Times New Roman"/>
          <w:sz w:val="24"/>
          <w:szCs w:val="24"/>
        </w:rPr>
        <w:t xml:space="preserve">the exploration of </w:t>
      </w:r>
      <w:r w:rsidR="001640C9" w:rsidRPr="004943EC">
        <w:rPr>
          <w:rFonts w:ascii="Times New Roman" w:hAnsi="Times New Roman" w:cs="Times New Roman"/>
          <w:sz w:val="24"/>
          <w:szCs w:val="24"/>
        </w:rPr>
        <w:t xml:space="preserve">avenues for personal growth where personal agency is exercised. </w:t>
      </w:r>
    </w:p>
    <w:p w:rsidR="00427201" w:rsidRPr="004943EC" w:rsidRDefault="001D0F70" w:rsidP="004943EC">
      <w:pPr>
        <w:spacing w:after="0" w:line="480" w:lineRule="auto"/>
        <w:rPr>
          <w:rFonts w:ascii="Times New Roman" w:hAnsi="Times New Roman" w:cs="Times New Roman"/>
          <w:sz w:val="24"/>
          <w:szCs w:val="24"/>
        </w:rPr>
      </w:pPr>
      <w:r w:rsidRPr="004943EC">
        <w:rPr>
          <w:rFonts w:ascii="Times New Roman" w:hAnsi="Times New Roman" w:cs="Times New Roman"/>
          <w:sz w:val="24"/>
          <w:szCs w:val="24"/>
        </w:rPr>
        <w:t xml:space="preserve">At the time of </w:t>
      </w:r>
      <w:r w:rsidR="0019612B" w:rsidRPr="004943EC">
        <w:rPr>
          <w:rFonts w:ascii="Times New Roman" w:hAnsi="Times New Roman" w:cs="Times New Roman"/>
          <w:sz w:val="24"/>
          <w:szCs w:val="24"/>
        </w:rPr>
        <w:t>Beckford and Gilliat</w:t>
      </w:r>
      <w:r w:rsidR="00044940">
        <w:rPr>
          <w:rFonts w:ascii="Times New Roman" w:hAnsi="Times New Roman" w:cs="Times New Roman"/>
          <w:sz w:val="24"/>
          <w:szCs w:val="24"/>
        </w:rPr>
        <w:t>’</w:t>
      </w:r>
      <w:r w:rsidR="0019612B" w:rsidRPr="004943EC">
        <w:rPr>
          <w:rFonts w:ascii="Times New Roman" w:hAnsi="Times New Roman" w:cs="Times New Roman"/>
          <w:sz w:val="24"/>
          <w:szCs w:val="24"/>
        </w:rPr>
        <w:t>s</w:t>
      </w:r>
      <w:r w:rsidRPr="004943EC">
        <w:rPr>
          <w:rFonts w:ascii="Times New Roman" w:hAnsi="Times New Roman" w:cs="Times New Roman"/>
          <w:sz w:val="24"/>
          <w:szCs w:val="24"/>
        </w:rPr>
        <w:t xml:space="preserve"> work, religious affiliation on the whole was on the decline in the prisons of England and Wales, with small gains in the numbers of prisoners from minority faiths. Pastoral and religious care was narrow, evolving from a historical context where the Church of England had an exclusive hold over chaplaincy activities (1988, 25). Two decades has brought significant changes </w:t>
      </w:r>
      <w:r w:rsidR="00713036" w:rsidRPr="004943EC">
        <w:rPr>
          <w:rFonts w:ascii="Times New Roman" w:hAnsi="Times New Roman" w:cs="Times New Roman"/>
          <w:sz w:val="24"/>
          <w:szCs w:val="24"/>
        </w:rPr>
        <w:t>and</w:t>
      </w:r>
      <w:r w:rsidR="0046693A" w:rsidRPr="004943EC">
        <w:rPr>
          <w:rFonts w:ascii="Times New Roman" w:hAnsi="Times New Roman" w:cs="Times New Roman"/>
          <w:sz w:val="24"/>
          <w:szCs w:val="24"/>
        </w:rPr>
        <w:t xml:space="preserve"> increasing</w:t>
      </w:r>
      <w:r w:rsidRPr="004943EC">
        <w:rPr>
          <w:rFonts w:ascii="Times New Roman" w:hAnsi="Times New Roman" w:cs="Times New Roman"/>
          <w:sz w:val="24"/>
          <w:szCs w:val="24"/>
        </w:rPr>
        <w:t xml:space="preserve"> diversity within prisons. Diversity in the prisoner population has </w:t>
      </w:r>
      <w:r w:rsidR="00713036" w:rsidRPr="004943EC">
        <w:rPr>
          <w:rFonts w:ascii="Times New Roman" w:hAnsi="Times New Roman" w:cs="Times New Roman"/>
          <w:sz w:val="24"/>
          <w:szCs w:val="24"/>
        </w:rPr>
        <w:t>increas</w:t>
      </w:r>
      <w:r w:rsidRPr="004943EC">
        <w:rPr>
          <w:rFonts w:ascii="Times New Roman" w:hAnsi="Times New Roman" w:cs="Times New Roman"/>
          <w:sz w:val="24"/>
          <w:szCs w:val="24"/>
        </w:rPr>
        <w:t>ed steeply with a</w:t>
      </w:r>
      <w:r w:rsidR="00713036" w:rsidRPr="004943EC">
        <w:rPr>
          <w:rFonts w:ascii="Times New Roman" w:hAnsi="Times New Roman" w:cs="Times New Roman"/>
          <w:sz w:val="24"/>
          <w:szCs w:val="24"/>
        </w:rPr>
        <w:t xml:space="preserve"> significant</w:t>
      </w:r>
      <w:r w:rsidRPr="004943EC">
        <w:rPr>
          <w:rFonts w:ascii="Times New Roman" w:hAnsi="Times New Roman" w:cs="Times New Roman"/>
          <w:sz w:val="24"/>
          <w:szCs w:val="24"/>
        </w:rPr>
        <w:t xml:space="preserve"> </w:t>
      </w:r>
      <w:r w:rsidR="008455A5" w:rsidRPr="004943EC">
        <w:rPr>
          <w:rFonts w:ascii="Times New Roman" w:hAnsi="Times New Roman" w:cs="Times New Roman"/>
          <w:sz w:val="24"/>
          <w:szCs w:val="24"/>
        </w:rPr>
        <w:t>rise</w:t>
      </w:r>
      <w:r w:rsidRPr="004943EC">
        <w:rPr>
          <w:rFonts w:ascii="Times New Roman" w:hAnsi="Times New Roman" w:cs="Times New Roman"/>
          <w:sz w:val="24"/>
          <w:szCs w:val="24"/>
        </w:rPr>
        <w:t xml:space="preserve"> in the numbers of black and mixed race prisoners and growth in the number and proportion of prison</w:t>
      </w:r>
      <w:r w:rsidR="009E52FF" w:rsidRPr="004943EC">
        <w:rPr>
          <w:rFonts w:ascii="Times New Roman" w:hAnsi="Times New Roman" w:cs="Times New Roman"/>
          <w:sz w:val="24"/>
          <w:szCs w:val="24"/>
        </w:rPr>
        <w:t>ers who self-identify as Muslim</w:t>
      </w:r>
      <w:r w:rsidR="00B806DE" w:rsidRPr="004943EC">
        <w:rPr>
          <w:rFonts w:ascii="Times New Roman" w:hAnsi="Times New Roman" w:cs="Times New Roman"/>
          <w:sz w:val="24"/>
          <w:szCs w:val="24"/>
        </w:rPr>
        <w:t>, a figure that has doubled in over a decade</w:t>
      </w:r>
      <w:r w:rsidR="009E52FF" w:rsidRPr="004943EC">
        <w:rPr>
          <w:rFonts w:ascii="Times New Roman" w:hAnsi="Times New Roman" w:cs="Times New Roman"/>
          <w:sz w:val="24"/>
          <w:szCs w:val="24"/>
        </w:rPr>
        <w:t xml:space="preserve"> (Table 1)</w:t>
      </w:r>
      <w:r w:rsidR="00B04EC8" w:rsidRPr="004943EC">
        <w:rPr>
          <w:rFonts w:ascii="Times New Roman" w:hAnsi="Times New Roman" w:cs="Times New Roman"/>
          <w:sz w:val="24"/>
          <w:szCs w:val="24"/>
        </w:rPr>
        <w:t>.</w:t>
      </w:r>
    </w:p>
    <w:p w:rsidR="001D0F70" w:rsidRPr="00D450AE" w:rsidRDefault="009E52FF" w:rsidP="006D659A">
      <w:pPr>
        <w:spacing w:line="480" w:lineRule="auto"/>
        <w:rPr>
          <w:rFonts w:ascii="Times New Roman" w:hAnsi="Times New Roman" w:cs="Times New Roman"/>
          <w:b/>
          <w:sz w:val="24"/>
          <w:szCs w:val="24"/>
        </w:rPr>
      </w:pPr>
      <w:r w:rsidRPr="00D450AE">
        <w:rPr>
          <w:rFonts w:ascii="Times New Roman" w:hAnsi="Times New Roman" w:cs="Times New Roman"/>
          <w:b/>
          <w:sz w:val="24"/>
          <w:szCs w:val="24"/>
        </w:rPr>
        <w:t xml:space="preserve">Table 1. </w:t>
      </w:r>
      <w:r w:rsidR="001D0F70" w:rsidRPr="00D450AE">
        <w:rPr>
          <w:rFonts w:ascii="Times New Roman" w:hAnsi="Times New Roman" w:cs="Times New Roman"/>
          <w:b/>
          <w:sz w:val="24"/>
          <w:szCs w:val="24"/>
        </w:rPr>
        <w:t>Prison population by religious group, March 2016</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0"/>
        <w:gridCol w:w="1003"/>
        <w:gridCol w:w="1276"/>
        <w:gridCol w:w="1276"/>
        <w:gridCol w:w="1417"/>
      </w:tblGrid>
      <w:tr w:rsidR="001D0F70" w:rsidRPr="0079586B" w:rsidTr="00F757B8">
        <w:tc>
          <w:tcPr>
            <w:tcW w:w="1870" w:type="dxa"/>
            <w:tcBorders>
              <w:top w:val="single" w:sz="4" w:space="0" w:color="auto"/>
              <w:bottom w:val="single" w:sz="4" w:space="0" w:color="auto"/>
            </w:tcBorders>
          </w:tcPr>
          <w:p w:rsidR="001D0F70" w:rsidRPr="0079586B" w:rsidRDefault="001D0F70" w:rsidP="002D6C73">
            <w:pPr>
              <w:rPr>
                <w:rFonts w:ascii="Times New Roman" w:hAnsi="Times New Roman" w:cs="Times New Roman"/>
                <w:sz w:val="24"/>
                <w:szCs w:val="24"/>
                <w:lang w:val="en-GB"/>
              </w:rPr>
            </w:pPr>
          </w:p>
        </w:tc>
        <w:tc>
          <w:tcPr>
            <w:tcW w:w="960" w:type="dxa"/>
            <w:tcBorders>
              <w:top w:val="single" w:sz="4" w:space="0" w:color="auto"/>
              <w:bottom w:val="single" w:sz="4" w:space="0" w:color="auto"/>
            </w:tcBorders>
            <w:vAlign w:val="bottom"/>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Number</w:t>
            </w:r>
          </w:p>
        </w:tc>
        <w:tc>
          <w:tcPr>
            <w:tcW w:w="1276" w:type="dxa"/>
            <w:tcBorders>
              <w:top w:val="single" w:sz="4" w:space="0" w:color="auto"/>
              <w:bottom w:val="single" w:sz="4" w:space="0" w:color="auto"/>
            </w:tcBorders>
            <w:vAlign w:val="bottom"/>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 of prison population</w:t>
            </w:r>
          </w:p>
        </w:tc>
        <w:tc>
          <w:tcPr>
            <w:tcW w:w="1276" w:type="dxa"/>
            <w:tcBorders>
              <w:top w:val="single" w:sz="4" w:space="0" w:color="auto"/>
              <w:bottom w:val="single" w:sz="4" w:space="0" w:color="auto"/>
            </w:tcBorders>
            <w:vAlign w:val="bottom"/>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 pt. change on 2002</w:t>
            </w:r>
          </w:p>
        </w:tc>
        <w:tc>
          <w:tcPr>
            <w:tcW w:w="1417" w:type="dxa"/>
            <w:tcBorders>
              <w:top w:val="single" w:sz="4" w:space="0" w:color="auto"/>
              <w:bottom w:val="single" w:sz="4" w:space="0" w:color="auto"/>
            </w:tcBorders>
            <w:vAlign w:val="bottom"/>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 general population aged 15+</w:t>
            </w:r>
          </w:p>
        </w:tc>
      </w:tr>
      <w:tr w:rsidR="001D0F70" w:rsidRPr="0079586B" w:rsidTr="00F757B8">
        <w:tc>
          <w:tcPr>
            <w:tcW w:w="1870" w:type="dxa"/>
            <w:tcBorders>
              <w:top w:val="single" w:sz="4" w:space="0" w:color="auto"/>
            </w:tcBorders>
          </w:tcPr>
          <w:p w:rsidR="001D0F70" w:rsidRPr="0079586B" w:rsidRDefault="001D0F70" w:rsidP="002D6C73">
            <w:pPr>
              <w:rPr>
                <w:rFonts w:ascii="Times New Roman" w:hAnsi="Times New Roman" w:cs="Times New Roman"/>
                <w:sz w:val="24"/>
                <w:szCs w:val="24"/>
                <w:lang w:val="en-GB"/>
              </w:rPr>
            </w:pPr>
            <w:r w:rsidRPr="0079586B">
              <w:rPr>
                <w:rFonts w:ascii="Times New Roman" w:hAnsi="Times New Roman" w:cs="Times New Roman"/>
                <w:sz w:val="24"/>
                <w:szCs w:val="24"/>
                <w:lang w:val="en-GB"/>
              </w:rPr>
              <w:t>Christian</w:t>
            </w:r>
          </w:p>
        </w:tc>
        <w:tc>
          <w:tcPr>
            <w:tcW w:w="960" w:type="dxa"/>
            <w:tcBorders>
              <w:top w:val="single" w:sz="4" w:space="0" w:color="auto"/>
            </w:tcBorders>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41,940</w:t>
            </w:r>
          </w:p>
        </w:tc>
        <w:tc>
          <w:tcPr>
            <w:tcW w:w="1276" w:type="dxa"/>
            <w:tcBorders>
              <w:top w:val="single" w:sz="4" w:space="0" w:color="auto"/>
            </w:tcBorders>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49.1%</w:t>
            </w:r>
          </w:p>
        </w:tc>
        <w:tc>
          <w:tcPr>
            <w:tcW w:w="1276" w:type="dxa"/>
            <w:tcBorders>
              <w:top w:val="single" w:sz="4" w:space="0" w:color="auto"/>
            </w:tcBorders>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-9.0%</w:t>
            </w:r>
          </w:p>
        </w:tc>
        <w:tc>
          <w:tcPr>
            <w:tcW w:w="1417" w:type="dxa"/>
            <w:tcBorders>
              <w:top w:val="single" w:sz="4" w:space="0" w:color="auto"/>
            </w:tcBorders>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61.3%</w:t>
            </w:r>
          </w:p>
        </w:tc>
      </w:tr>
      <w:tr w:rsidR="001D0F70" w:rsidRPr="0079586B" w:rsidTr="00F757B8">
        <w:tc>
          <w:tcPr>
            <w:tcW w:w="1870" w:type="dxa"/>
          </w:tcPr>
          <w:p w:rsidR="001D0F70" w:rsidRPr="0079586B" w:rsidRDefault="001D0F70" w:rsidP="002D6C73">
            <w:pPr>
              <w:rPr>
                <w:rFonts w:ascii="Times New Roman" w:hAnsi="Times New Roman" w:cs="Times New Roman"/>
                <w:sz w:val="24"/>
                <w:szCs w:val="24"/>
                <w:lang w:val="en-GB"/>
              </w:rPr>
            </w:pPr>
            <w:r w:rsidRPr="0079586B">
              <w:rPr>
                <w:rFonts w:ascii="Times New Roman" w:hAnsi="Times New Roman" w:cs="Times New Roman"/>
                <w:sz w:val="24"/>
                <w:szCs w:val="24"/>
                <w:lang w:val="en-GB"/>
              </w:rPr>
              <w:t>Muslims</w:t>
            </w:r>
          </w:p>
        </w:tc>
        <w:tc>
          <w:tcPr>
            <w:tcW w:w="960"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12,506</w:t>
            </w:r>
          </w:p>
        </w:tc>
        <w:tc>
          <w:tcPr>
            <w:tcW w:w="1276"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14.6%</w:t>
            </w:r>
          </w:p>
        </w:tc>
        <w:tc>
          <w:tcPr>
            <w:tcW w:w="1276"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+6.9%</w:t>
            </w:r>
          </w:p>
        </w:tc>
        <w:tc>
          <w:tcPr>
            <w:tcW w:w="1417"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4.0%</w:t>
            </w:r>
          </w:p>
        </w:tc>
      </w:tr>
      <w:tr w:rsidR="001D0F70" w:rsidRPr="0079586B" w:rsidTr="00F757B8">
        <w:tc>
          <w:tcPr>
            <w:tcW w:w="1870" w:type="dxa"/>
          </w:tcPr>
          <w:p w:rsidR="001D0F70" w:rsidRPr="0079586B" w:rsidRDefault="001D0F70" w:rsidP="002D6C73">
            <w:pPr>
              <w:rPr>
                <w:rFonts w:ascii="Times New Roman" w:hAnsi="Times New Roman" w:cs="Times New Roman"/>
                <w:sz w:val="24"/>
                <w:szCs w:val="24"/>
                <w:lang w:val="en-GB"/>
              </w:rPr>
            </w:pPr>
            <w:r w:rsidRPr="0079586B">
              <w:rPr>
                <w:rFonts w:ascii="Times New Roman" w:hAnsi="Times New Roman" w:cs="Times New Roman"/>
                <w:sz w:val="24"/>
                <w:szCs w:val="24"/>
                <w:lang w:val="en-GB"/>
              </w:rPr>
              <w:t>Hindu</w:t>
            </w:r>
          </w:p>
        </w:tc>
        <w:tc>
          <w:tcPr>
            <w:tcW w:w="960"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421</w:t>
            </w:r>
          </w:p>
        </w:tc>
        <w:tc>
          <w:tcPr>
            <w:tcW w:w="1276"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0.5%</w:t>
            </w:r>
          </w:p>
        </w:tc>
        <w:tc>
          <w:tcPr>
            <w:tcW w:w="1276"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+0.1%</w:t>
            </w:r>
          </w:p>
        </w:tc>
        <w:tc>
          <w:tcPr>
            <w:tcW w:w="1417"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1.5%</w:t>
            </w:r>
          </w:p>
        </w:tc>
      </w:tr>
      <w:tr w:rsidR="001D0F70" w:rsidRPr="0079586B" w:rsidTr="00F757B8">
        <w:tc>
          <w:tcPr>
            <w:tcW w:w="1870" w:type="dxa"/>
          </w:tcPr>
          <w:p w:rsidR="001D0F70" w:rsidRPr="0079586B" w:rsidRDefault="001D0F70" w:rsidP="002D6C73">
            <w:pPr>
              <w:rPr>
                <w:rFonts w:ascii="Times New Roman" w:hAnsi="Times New Roman" w:cs="Times New Roman"/>
                <w:sz w:val="24"/>
                <w:szCs w:val="24"/>
                <w:lang w:val="en-GB"/>
              </w:rPr>
            </w:pPr>
            <w:r w:rsidRPr="0079586B">
              <w:rPr>
                <w:rFonts w:ascii="Times New Roman" w:hAnsi="Times New Roman" w:cs="Times New Roman"/>
                <w:sz w:val="24"/>
                <w:szCs w:val="24"/>
                <w:lang w:val="en-GB"/>
              </w:rPr>
              <w:t>Sikh</w:t>
            </w:r>
          </w:p>
        </w:tc>
        <w:tc>
          <w:tcPr>
            <w:tcW w:w="960"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732</w:t>
            </w:r>
          </w:p>
        </w:tc>
        <w:tc>
          <w:tcPr>
            <w:tcW w:w="1276"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0.9%</w:t>
            </w:r>
          </w:p>
        </w:tc>
        <w:tc>
          <w:tcPr>
            <w:tcW w:w="1276"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+0.2%</w:t>
            </w:r>
          </w:p>
        </w:tc>
        <w:tc>
          <w:tcPr>
            <w:tcW w:w="1417"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0.7%</w:t>
            </w:r>
          </w:p>
        </w:tc>
      </w:tr>
      <w:tr w:rsidR="001D0F70" w:rsidRPr="0079586B" w:rsidTr="00F757B8">
        <w:tc>
          <w:tcPr>
            <w:tcW w:w="1870" w:type="dxa"/>
          </w:tcPr>
          <w:p w:rsidR="001D0F70" w:rsidRPr="0079586B" w:rsidRDefault="001D0F70" w:rsidP="002D6C73">
            <w:pPr>
              <w:rPr>
                <w:rFonts w:ascii="Times New Roman" w:hAnsi="Times New Roman" w:cs="Times New Roman"/>
                <w:sz w:val="24"/>
                <w:szCs w:val="24"/>
                <w:lang w:val="en-GB"/>
              </w:rPr>
            </w:pPr>
            <w:r w:rsidRPr="0079586B">
              <w:rPr>
                <w:rFonts w:ascii="Times New Roman" w:hAnsi="Times New Roman" w:cs="Times New Roman"/>
                <w:sz w:val="24"/>
                <w:szCs w:val="24"/>
                <w:lang w:val="en-GB"/>
              </w:rPr>
              <w:t>Buddhist</w:t>
            </w:r>
          </w:p>
        </w:tc>
        <w:tc>
          <w:tcPr>
            <w:tcW w:w="960"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1,558</w:t>
            </w:r>
          </w:p>
        </w:tc>
        <w:tc>
          <w:tcPr>
            <w:tcW w:w="1276"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1.8%</w:t>
            </w:r>
          </w:p>
        </w:tc>
        <w:tc>
          <w:tcPr>
            <w:tcW w:w="1276"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+0.9%</w:t>
            </w:r>
          </w:p>
        </w:tc>
        <w:tc>
          <w:tcPr>
            <w:tcW w:w="1417"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0.5%</w:t>
            </w:r>
          </w:p>
        </w:tc>
      </w:tr>
      <w:tr w:rsidR="001D0F70" w:rsidRPr="0079586B" w:rsidTr="00F757B8">
        <w:tc>
          <w:tcPr>
            <w:tcW w:w="1870" w:type="dxa"/>
          </w:tcPr>
          <w:p w:rsidR="001D0F70" w:rsidRPr="0079586B" w:rsidRDefault="001D0F70" w:rsidP="002D6C73">
            <w:pPr>
              <w:rPr>
                <w:rFonts w:ascii="Times New Roman" w:hAnsi="Times New Roman" w:cs="Times New Roman"/>
                <w:sz w:val="24"/>
                <w:szCs w:val="24"/>
                <w:lang w:val="en-GB"/>
              </w:rPr>
            </w:pPr>
            <w:r w:rsidRPr="0079586B">
              <w:rPr>
                <w:rFonts w:ascii="Times New Roman" w:hAnsi="Times New Roman" w:cs="Times New Roman"/>
                <w:sz w:val="24"/>
                <w:szCs w:val="24"/>
                <w:lang w:val="en-GB"/>
              </w:rPr>
              <w:t>Jewish</w:t>
            </w:r>
          </w:p>
        </w:tc>
        <w:tc>
          <w:tcPr>
            <w:tcW w:w="960"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406</w:t>
            </w:r>
          </w:p>
        </w:tc>
        <w:tc>
          <w:tcPr>
            <w:tcW w:w="1276"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0.5%</w:t>
            </w:r>
          </w:p>
        </w:tc>
        <w:tc>
          <w:tcPr>
            <w:tcW w:w="1276"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+0.2%</w:t>
            </w:r>
          </w:p>
        </w:tc>
        <w:tc>
          <w:tcPr>
            <w:tcW w:w="1417"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0.5%</w:t>
            </w:r>
          </w:p>
        </w:tc>
      </w:tr>
      <w:tr w:rsidR="001D0F70" w:rsidRPr="0079586B" w:rsidTr="00F757B8">
        <w:tc>
          <w:tcPr>
            <w:tcW w:w="1870" w:type="dxa"/>
          </w:tcPr>
          <w:p w:rsidR="001D0F70" w:rsidRPr="0079586B" w:rsidRDefault="001D0F70" w:rsidP="002D6C73">
            <w:pPr>
              <w:rPr>
                <w:rFonts w:ascii="Times New Roman" w:hAnsi="Times New Roman" w:cs="Times New Roman"/>
                <w:sz w:val="24"/>
                <w:szCs w:val="24"/>
                <w:lang w:val="en-GB"/>
              </w:rPr>
            </w:pPr>
            <w:r w:rsidRPr="0079586B">
              <w:rPr>
                <w:rFonts w:ascii="Times New Roman" w:hAnsi="Times New Roman" w:cs="Times New Roman"/>
                <w:sz w:val="24"/>
                <w:szCs w:val="24"/>
                <w:lang w:val="en-GB"/>
              </w:rPr>
              <w:t xml:space="preserve">No religion </w:t>
            </w:r>
          </w:p>
        </w:tc>
        <w:tc>
          <w:tcPr>
            <w:tcW w:w="960"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26,349</w:t>
            </w:r>
          </w:p>
        </w:tc>
        <w:tc>
          <w:tcPr>
            <w:tcW w:w="1276"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30.8%</w:t>
            </w:r>
          </w:p>
        </w:tc>
        <w:tc>
          <w:tcPr>
            <w:tcW w:w="1276"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-0.6%</w:t>
            </w:r>
          </w:p>
        </w:tc>
        <w:tc>
          <w:tcPr>
            <w:tcW w:w="1417" w:type="dxa"/>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24.1%</w:t>
            </w:r>
          </w:p>
        </w:tc>
      </w:tr>
      <w:tr w:rsidR="001D0F70" w:rsidRPr="0079586B" w:rsidTr="00F757B8">
        <w:tc>
          <w:tcPr>
            <w:tcW w:w="1870" w:type="dxa"/>
            <w:tcBorders>
              <w:bottom w:val="nil"/>
            </w:tcBorders>
          </w:tcPr>
          <w:p w:rsidR="001D0F70" w:rsidRPr="0079586B" w:rsidRDefault="001D0F70" w:rsidP="002D6C73">
            <w:pPr>
              <w:rPr>
                <w:rFonts w:ascii="Times New Roman" w:hAnsi="Times New Roman" w:cs="Times New Roman"/>
                <w:sz w:val="24"/>
                <w:szCs w:val="24"/>
                <w:lang w:val="en-GB"/>
              </w:rPr>
            </w:pPr>
            <w:r w:rsidRPr="0079586B">
              <w:rPr>
                <w:rFonts w:ascii="Times New Roman" w:hAnsi="Times New Roman" w:cs="Times New Roman"/>
                <w:sz w:val="24"/>
                <w:szCs w:val="24"/>
                <w:lang w:val="en-GB"/>
              </w:rPr>
              <w:t>Other</w:t>
            </w:r>
          </w:p>
        </w:tc>
        <w:tc>
          <w:tcPr>
            <w:tcW w:w="960" w:type="dxa"/>
            <w:tcBorders>
              <w:bottom w:val="nil"/>
            </w:tcBorders>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1,437</w:t>
            </w:r>
          </w:p>
        </w:tc>
        <w:tc>
          <w:tcPr>
            <w:tcW w:w="1276" w:type="dxa"/>
            <w:tcBorders>
              <w:bottom w:val="nil"/>
            </w:tcBorders>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1.7%</w:t>
            </w:r>
          </w:p>
        </w:tc>
        <w:tc>
          <w:tcPr>
            <w:tcW w:w="1276" w:type="dxa"/>
            <w:tcBorders>
              <w:bottom w:val="nil"/>
            </w:tcBorders>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+1.1%</w:t>
            </w:r>
          </w:p>
        </w:tc>
        <w:tc>
          <w:tcPr>
            <w:tcW w:w="1417" w:type="dxa"/>
            <w:tcBorders>
              <w:bottom w:val="nil"/>
            </w:tcBorders>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0.5%</w:t>
            </w:r>
          </w:p>
        </w:tc>
      </w:tr>
      <w:tr w:rsidR="001D0F70" w:rsidRPr="0079586B" w:rsidTr="00F757B8">
        <w:tc>
          <w:tcPr>
            <w:tcW w:w="1870" w:type="dxa"/>
            <w:tcBorders>
              <w:top w:val="nil"/>
              <w:bottom w:val="single" w:sz="4" w:space="0" w:color="auto"/>
            </w:tcBorders>
          </w:tcPr>
          <w:p w:rsidR="001D0F70" w:rsidRPr="0079586B" w:rsidRDefault="001D0F70" w:rsidP="002D6C73">
            <w:pPr>
              <w:rPr>
                <w:rFonts w:ascii="Times New Roman" w:hAnsi="Times New Roman" w:cs="Times New Roman"/>
                <w:sz w:val="24"/>
                <w:szCs w:val="24"/>
                <w:lang w:val="en-GB"/>
              </w:rPr>
            </w:pPr>
            <w:r w:rsidRPr="0079586B">
              <w:rPr>
                <w:rFonts w:ascii="Times New Roman" w:hAnsi="Times New Roman" w:cs="Times New Roman"/>
                <w:sz w:val="24"/>
                <w:szCs w:val="24"/>
                <w:lang w:val="en-GB"/>
              </w:rPr>
              <w:t>Not recorded</w:t>
            </w:r>
          </w:p>
        </w:tc>
        <w:tc>
          <w:tcPr>
            <w:tcW w:w="960" w:type="dxa"/>
            <w:tcBorders>
              <w:top w:val="nil"/>
              <w:bottom w:val="single" w:sz="4" w:space="0" w:color="auto"/>
            </w:tcBorders>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92</w:t>
            </w:r>
          </w:p>
        </w:tc>
        <w:tc>
          <w:tcPr>
            <w:tcW w:w="1276" w:type="dxa"/>
            <w:tcBorders>
              <w:top w:val="nil"/>
              <w:bottom w:val="single" w:sz="4" w:space="0" w:color="auto"/>
            </w:tcBorders>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0.1%</w:t>
            </w:r>
          </w:p>
        </w:tc>
        <w:tc>
          <w:tcPr>
            <w:tcW w:w="1276" w:type="dxa"/>
            <w:tcBorders>
              <w:top w:val="nil"/>
              <w:bottom w:val="single" w:sz="4" w:space="0" w:color="auto"/>
            </w:tcBorders>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+0.1%</w:t>
            </w:r>
          </w:p>
        </w:tc>
        <w:tc>
          <w:tcPr>
            <w:tcW w:w="1417" w:type="dxa"/>
            <w:tcBorders>
              <w:top w:val="nil"/>
              <w:bottom w:val="single" w:sz="4" w:space="0" w:color="auto"/>
            </w:tcBorders>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7.0%</w:t>
            </w:r>
          </w:p>
        </w:tc>
      </w:tr>
      <w:tr w:rsidR="001D0F70" w:rsidRPr="0079586B" w:rsidTr="00F757B8">
        <w:tc>
          <w:tcPr>
            <w:tcW w:w="1870" w:type="dxa"/>
            <w:tcBorders>
              <w:top w:val="single" w:sz="4" w:space="0" w:color="auto"/>
            </w:tcBorders>
          </w:tcPr>
          <w:p w:rsidR="001D0F70" w:rsidRPr="0079586B" w:rsidRDefault="001D0F70" w:rsidP="002D6C73">
            <w:pPr>
              <w:rPr>
                <w:rFonts w:ascii="Times New Roman" w:hAnsi="Times New Roman" w:cs="Times New Roman"/>
                <w:sz w:val="24"/>
                <w:szCs w:val="24"/>
                <w:lang w:val="en-GB"/>
              </w:rPr>
            </w:pPr>
            <w:r w:rsidRPr="0079586B">
              <w:rPr>
                <w:rFonts w:ascii="Times New Roman" w:hAnsi="Times New Roman" w:cs="Times New Roman"/>
                <w:sz w:val="24"/>
                <w:szCs w:val="24"/>
                <w:lang w:val="en-GB"/>
              </w:rPr>
              <w:t>Total</w:t>
            </w:r>
          </w:p>
        </w:tc>
        <w:tc>
          <w:tcPr>
            <w:tcW w:w="960" w:type="dxa"/>
            <w:tcBorders>
              <w:top w:val="single" w:sz="4" w:space="0" w:color="auto"/>
            </w:tcBorders>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85,441</w:t>
            </w:r>
          </w:p>
        </w:tc>
        <w:tc>
          <w:tcPr>
            <w:tcW w:w="1276" w:type="dxa"/>
            <w:tcBorders>
              <w:top w:val="single" w:sz="4" w:space="0" w:color="auto"/>
            </w:tcBorders>
          </w:tcPr>
          <w:p w:rsidR="001D0F70" w:rsidRPr="0079586B" w:rsidRDefault="001D0F70" w:rsidP="002D6C73">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100%</w:t>
            </w:r>
          </w:p>
        </w:tc>
        <w:tc>
          <w:tcPr>
            <w:tcW w:w="1276" w:type="dxa"/>
            <w:tcBorders>
              <w:top w:val="single" w:sz="4" w:space="0" w:color="auto"/>
            </w:tcBorders>
          </w:tcPr>
          <w:p w:rsidR="001D0F70" w:rsidRPr="0079586B" w:rsidRDefault="001D0F70" w:rsidP="002D6C73">
            <w:pPr>
              <w:jc w:val="right"/>
              <w:rPr>
                <w:rFonts w:ascii="Times New Roman" w:hAnsi="Times New Roman" w:cs="Times New Roman"/>
                <w:sz w:val="24"/>
                <w:szCs w:val="24"/>
                <w:lang w:val="en-GB"/>
              </w:rPr>
            </w:pPr>
          </w:p>
        </w:tc>
        <w:tc>
          <w:tcPr>
            <w:tcW w:w="1417" w:type="dxa"/>
            <w:tcBorders>
              <w:top w:val="single" w:sz="4" w:space="0" w:color="auto"/>
            </w:tcBorders>
          </w:tcPr>
          <w:p w:rsidR="001D0F70" w:rsidRPr="0079586B" w:rsidRDefault="001D0F70" w:rsidP="002D6C73">
            <w:pPr>
              <w:jc w:val="right"/>
              <w:rPr>
                <w:rFonts w:ascii="Times New Roman" w:hAnsi="Times New Roman" w:cs="Times New Roman"/>
                <w:sz w:val="24"/>
                <w:szCs w:val="24"/>
                <w:lang w:val="en-GB"/>
              </w:rPr>
            </w:pPr>
          </w:p>
        </w:tc>
      </w:tr>
    </w:tbl>
    <w:p w:rsidR="001D0F70" w:rsidRPr="0079586B" w:rsidRDefault="00D450AE" w:rsidP="00D450A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Source: </w:t>
      </w:r>
      <w:r w:rsidR="001D0F70" w:rsidRPr="0079586B">
        <w:rPr>
          <w:rFonts w:ascii="Times New Roman" w:hAnsi="Times New Roman" w:cs="Times New Roman"/>
          <w:sz w:val="24"/>
          <w:szCs w:val="24"/>
        </w:rPr>
        <w:t xml:space="preserve">Allen, Grahame, and Noel Dempsey. 4 July 2016. </w:t>
      </w:r>
      <w:r w:rsidR="00044940">
        <w:rPr>
          <w:rFonts w:ascii="Times New Roman" w:hAnsi="Times New Roman" w:cs="Times New Roman"/>
          <w:sz w:val="24"/>
          <w:szCs w:val="24"/>
        </w:rPr>
        <w:t>“</w:t>
      </w:r>
      <w:r w:rsidR="001D0F70" w:rsidRPr="0079586B">
        <w:rPr>
          <w:rFonts w:ascii="Times New Roman" w:hAnsi="Times New Roman" w:cs="Times New Roman"/>
          <w:sz w:val="24"/>
          <w:szCs w:val="24"/>
        </w:rPr>
        <w:t>Prison population statistics.</w:t>
      </w:r>
      <w:r w:rsidR="00044940">
        <w:rPr>
          <w:rFonts w:ascii="Times New Roman" w:hAnsi="Times New Roman" w:cs="Times New Roman"/>
          <w:sz w:val="24"/>
          <w:szCs w:val="24"/>
        </w:rPr>
        <w:t>”</w:t>
      </w:r>
      <w:r w:rsidR="001D0F70" w:rsidRPr="0079586B">
        <w:rPr>
          <w:rFonts w:ascii="Times New Roman" w:hAnsi="Times New Roman" w:cs="Times New Roman"/>
          <w:sz w:val="24"/>
          <w:szCs w:val="24"/>
        </w:rPr>
        <w:t> House of Commons Library: London.</w:t>
      </w:r>
      <w:r w:rsidR="00643583" w:rsidRPr="0079586B">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 Hidden="1"&gt;&lt;Author&gt;Allen&lt;/Author&gt;&lt;Year&gt;4 July 2016&lt;/Year&gt;&lt;RecNum&gt;3095&lt;/RecNum&gt;&lt;record&gt;&lt;rec-number&gt;3095&lt;/rec-number&gt;&lt;foreign-keys&gt;&lt;key app="EN" db-id="v52sewvt35f5dyew0aevvrfdpxvreeewa505" timestamp="0"&gt;3095&lt;/key&gt;&lt;/foreign-keys&gt;&lt;ref-type name="Journal Article"&gt;17&lt;/ref-type&gt;&lt;contributors&gt;&lt;authors&gt;&lt;author&gt;Allen, Grahame&lt;/author&gt;&lt;author&gt;Dempsey, Noel&lt;/author&gt;&lt;/authors&gt;&lt;/contributors&gt;&lt;titles&gt;&lt;title&gt;Prison Population Statistics&lt;/title&gt;&lt;secondary-title&gt;House of Commons Library&lt;/secondary-title&gt;&lt;/titles&gt;&lt;volume&gt;Briefing Paper Number SN/SG/04334&lt;/volume&gt;&lt;dates&gt;&lt;year&gt;4 July 2016&lt;/year&gt;&lt;/dates&gt;&lt;pub-location&gt;London&lt;/pub-location&gt;&lt;urls&gt;&lt;/urls&gt;&lt;/record&gt;&lt;/Cite&gt;&lt;/EndNote&gt;</w:instrText>
      </w:r>
      <w:r w:rsidR="00643583" w:rsidRPr="0079586B">
        <w:rPr>
          <w:rFonts w:ascii="Times New Roman" w:hAnsi="Times New Roman" w:cs="Times New Roman"/>
          <w:sz w:val="24"/>
          <w:szCs w:val="24"/>
        </w:rPr>
        <w:fldChar w:fldCharType="end"/>
      </w:r>
      <w:r w:rsidR="006B680A" w:rsidRPr="0079586B">
        <w:rPr>
          <w:rFonts w:ascii="Times New Roman" w:hAnsi="Times New Roman" w:cs="Times New Roman"/>
          <w:sz w:val="24"/>
          <w:szCs w:val="24"/>
        </w:rPr>
        <w:t xml:space="preserve"> </w:t>
      </w:r>
      <w:r w:rsidR="00C533E0" w:rsidRPr="0079586B">
        <w:rPr>
          <w:rFonts w:ascii="Times New Roman" w:hAnsi="Times New Roman" w:cs="Times New Roman"/>
          <w:sz w:val="24"/>
          <w:szCs w:val="24"/>
        </w:rPr>
        <w:t xml:space="preserve"> </w:t>
      </w:r>
    </w:p>
    <w:p w:rsidR="000B68EB" w:rsidRDefault="000B68EB" w:rsidP="000B68EB">
      <w:pPr>
        <w:spacing w:after="0" w:line="480" w:lineRule="auto"/>
        <w:rPr>
          <w:rFonts w:ascii="Times New Roman" w:hAnsi="Times New Roman" w:cs="Times New Roman"/>
          <w:sz w:val="24"/>
          <w:szCs w:val="24"/>
        </w:rPr>
      </w:pPr>
    </w:p>
    <w:p w:rsidR="001D0F70" w:rsidRPr="000E4CE4" w:rsidRDefault="001D0F70"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Beckford and Gilliat</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s pioneering work </w:t>
      </w:r>
      <w:r w:rsidR="00634485" w:rsidRPr="000E4CE4">
        <w:rPr>
          <w:rFonts w:ascii="Times New Roman" w:hAnsi="Times New Roman" w:cs="Times New Roman"/>
          <w:sz w:val="24"/>
          <w:szCs w:val="24"/>
        </w:rPr>
        <w:t xml:space="preserve">described the </w:t>
      </w:r>
      <w:r w:rsidR="00044940">
        <w:rPr>
          <w:rFonts w:ascii="Times New Roman" w:hAnsi="Times New Roman" w:cs="Times New Roman"/>
          <w:sz w:val="24"/>
          <w:szCs w:val="24"/>
        </w:rPr>
        <w:t>‘</w:t>
      </w:r>
      <w:r w:rsidRPr="000E4CE4">
        <w:rPr>
          <w:rFonts w:ascii="Times New Roman" w:hAnsi="Times New Roman" w:cs="Times New Roman"/>
          <w:sz w:val="24"/>
          <w:szCs w:val="24"/>
        </w:rPr>
        <w:t>controversy</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that surround</w:t>
      </w:r>
      <w:r w:rsidR="00634485" w:rsidRPr="000E4CE4">
        <w:rPr>
          <w:rFonts w:ascii="Times New Roman" w:hAnsi="Times New Roman" w:cs="Times New Roman"/>
          <w:sz w:val="24"/>
          <w:szCs w:val="24"/>
        </w:rPr>
        <w:t>s diversity and faith provision</w:t>
      </w:r>
      <w:r w:rsidR="00B418FE" w:rsidRPr="000E4CE4">
        <w:rPr>
          <w:rFonts w:ascii="Times New Roman" w:hAnsi="Times New Roman" w:cs="Times New Roman"/>
          <w:sz w:val="24"/>
          <w:szCs w:val="24"/>
        </w:rPr>
        <w:t xml:space="preserve"> in prison chaplaincies</w:t>
      </w:r>
      <w:r w:rsidRPr="000E4CE4">
        <w:rPr>
          <w:rFonts w:ascii="Times New Roman" w:hAnsi="Times New Roman" w:cs="Times New Roman"/>
          <w:sz w:val="24"/>
          <w:szCs w:val="24"/>
        </w:rPr>
        <w:t>.</w:t>
      </w:r>
      <w:r w:rsidR="00941BBD" w:rsidRPr="000E4CE4">
        <w:rPr>
          <w:rFonts w:ascii="Times New Roman" w:hAnsi="Times New Roman" w:cs="Times New Roman"/>
          <w:sz w:val="24"/>
          <w:szCs w:val="24"/>
        </w:rPr>
        <w:t xml:space="preserve"> </w:t>
      </w:r>
      <w:r w:rsidR="00634485" w:rsidRPr="000E4CE4">
        <w:rPr>
          <w:rFonts w:ascii="Times New Roman" w:hAnsi="Times New Roman" w:cs="Times New Roman"/>
          <w:sz w:val="24"/>
          <w:szCs w:val="24"/>
        </w:rPr>
        <w:t xml:space="preserve">But this controversy is situated </w:t>
      </w:r>
      <w:r w:rsidR="00D71F4A" w:rsidRPr="000E4CE4">
        <w:rPr>
          <w:rFonts w:ascii="Times New Roman" w:hAnsi="Times New Roman" w:cs="Times New Roman"/>
          <w:sz w:val="24"/>
          <w:szCs w:val="24"/>
        </w:rPr>
        <w:t xml:space="preserve">today </w:t>
      </w:r>
      <w:r w:rsidR="00634485" w:rsidRPr="000E4CE4">
        <w:rPr>
          <w:rFonts w:ascii="Times New Roman" w:hAnsi="Times New Roman" w:cs="Times New Roman"/>
          <w:sz w:val="24"/>
          <w:szCs w:val="24"/>
        </w:rPr>
        <w:t xml:space="preserve">in a new </w:t>
      </w:r>
      <w:r w:rsidR="007F36AA" w:rsidRPr="000E4CE4">
        <w:rPr>
          <w:rFonts w:ascii="Times New Roman" w:hAnsi="Times New Roman" w:cs="Times New Roman"/>
          <w:sz w:val="24"/>
          <w:szCs w:val="24"/>
        </w:rPr>
        <w:t xml:space="preserve">context </w:t>
      </w:r>
      <w:r w:rsidRPr="000E4CE4">
        <w:rPr>
          <w:rFonts w:ascii="Times New Roman" w:hAnsi="Times New Roman" w:cs="Times New Roman"/>
          <w:sz w:val="24"/>
          <w:szCs w:val="24"/>
        </w:rPr>
        <w:t>where the prison service manages new risks that intersect with religious identity</w:t>
      </w:r>
      <w:r w:rsidR="00716ED3">
        <w:rPr>
          <w:rFonts w:ascii="Times New Roman" w:hAnsi="Times New Roman" w:cs="Times New Roman"/>
          <w:sz w:val="24"/>
          <w:szCs w:val="24"/>
        </w:rPr>
        <w:t xml:space="preserve">, </w:t>
      </w:r>
      <w:r w:rsidR="00634485" w:rsidRPr="000E4CE4">
        <w:rPr>
          <w:rFonts w:ascii="Times New Roman" w:hAnsi="Times New Roman" w:cs="Times New Roman"/>
          <w:sz w:val="24"/>
          <w:szCs w:val="24"/>
        </w:rPr>
        <w:lastRenderedPageBreak/>
        <w:t>power</w:t>
      </w:r>
      <w:r w:rsidR="00191B1E" w:rsidRPr="000E4CE4">
        <w:rPr>
          <w:rFonts w:ascii="Times New Roman" w:hAnsi="Times New Roman" w:cs="Times New Roman"/>
          <w:sz w:val="24"/>
          <w:szCs w:val="24"/>
        </w:rPr>
        <w:t>,</w:t>
      </w:r>
      <w:r w:rsidR="00634485" w:rsidRPr="000E4CE4">
        <w:rPr>
          <w:rFonts w:ascii="Times New Roman" w:hAnsi="Times New Roman" w:cs="Times New Roman"/>
          <w:sz w:val="24"/>
          <w:szCs w:val="24"/>
        </w:rPr>
        <w:t xml:space="preserve"> and extremism</w:t>
      </w:r>
      <w:r w:rsidR="00053972" w:rsidRPr="000E4CE4">
        <w:rPr>
          <w:rFonts w:ascii="Times New Roman" w:hAnsi="Times New Roman" w:cs="Times New Roman"/>
          <w:sz w:val="24"/>
          <w:szCs w:val="24"/>
        </w:rPr>
        <w:t xml:space="preserve"> </w:t>
      </w:r>
      <w:r w:rsidR="00643583" w:rsidRPr="000E4CE4">
        <w:rPr>
          <w:rFonts w:ascii="Times New Roman" w:hAnsi="Times New Roman" w:cs="Times New Roman"/>
          <w:sz w:val="24"/>
          <w:szCs w:val="24"/>
        </w:rPr>
        <w:fldChar w:fldCharType="begin">
          <w:fldData xml:space="preserve">PEVuZE5vdGU+PENpdGU+PEF1dGhvcj5MaWVibGluZzwvQXV0aG9yPjxZZWFyPjIwMTE8L1llYXI+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</w:fldData>
        </w:fldChar>
      </w:r>
      <w:r w:rsidR="006B680A">
        <w:rPr>
          <w:rFonts w:ascii="Times New Roman" w:hAnsi="Times New Roman" w:cs="Times New Roman"/>
          <w:sz w:val="24"/>
          <w:szCs w:val="24"/>
        </w:rPr>
        <w:instrText xml:space="preserve"> ADDIN EN.CITE </w:instrText>
      </w:r>
      <w:r w:rsidR="00643583">
        <w:rPr>
          <w:rFonts w:ascii="Times New Roman" w:hAnsi="Times New Roman" w:cs="Times New Roman"/>
          <w:sz w:val="24"/>
          <w:szCs w:val="24"/>
        </w:rPr>
        <w:fldChar w:fldCharType="begin">
          <w:fldData xml:space="preserve">PEVuZE5vdGU+PENpdGU+PEF1dGhvcj5MaWVibGluZzwvQXV0aG9yPjxZZWFyPjIwMTE8L1llYXI+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</w:fldData>
        </w:fldChar>
      </w:r>
      <w:r w:rsidR="006B680A">
        <w:rPr>
          <w:rFonts w:ascii="Times New Roman" w:hAnsi="Times New Roman" w:cs="Times New Roman"/>
          <w:sz w:val="24"/>
          <w:szCs w:val="24"/>
        </w:rPr>
        <w:instrText xml:space="preserve"> ADDIN EN.CITE.DATA </w:instrText>
      </w:r>
      <w:r w:rsidR="00643583">
        <w:rPr>
          <w:rFonts w:ascii="Times New Roman" w:hAnsi="Times New Roman" w:cs="Times New Roman"/>
          <w:sz w:val="24"/>
          <w:szCs w:val="24"/>
        </w:rPr>
      </w:r>
      <w:r w:rsidR="00643583">
        <w:rPr>
          <w:rFonts w:ascii="Times New Roman" w:hAnsi="Times New Roman" w:cs="Times New Roman"/>
          <w:sz w:val="24"/>
          <w:szCs w:val="24"/>
        </w:rPr>
        <w:fldChar w:fldCharType="end"/>
      </w:r>
      <w:r w:rsidR="00643583" w:rsidRPr="000E4CE4">
        <w:rPr>
          <w:rFonts w:ascii="Times New Roman" w:hAnsi="Times New Roman" w:cs="Times New Roman"/>
          <w:sz w:val="24"/>
          <w:szCs w:val="24"/>
        </w:rPr>
      </w:r>
      <w:r w:rsidR="00643583" w:rsidRPr="000E4CE4">
        <w:rPr>
          <w:rFonts w:ascii="Times New Roman" w:hAnsi="Times New Roman" w:cs="Times New Roman"/>
          <w:sz w:val="24"/>
          <w:szCs w:val="24"/>
        </w:rPr>
        <w:fldChar w:fldCharType="separate"/>
      </w:r>
      <w:r w:rsidR="006B680A">
        <w:rPr>
          <w:rFonts w:ascii="Times New Roman" w:hAnsi="Times New Roman" w:cs="Times New Roman"/>
          <w:noProof/>
          <w:sz w:val="24"/>
          <w:szCs w:val="24"/>
        </w:rPr>
        <w:t>(</w:t>
      </w:r>
      <w:hyperlink w:anchor="_ENREF_15" w:tooltip="Liebling, 2011 #1579" w:history="1">
        <w:r w:rsidR="006E6727">
          <w:rPr>
            <w:rFonts w:ascii="Times New Roman" w:hAnsi="Times New Roman" w:cs="Times New Roman"/>
            <w:noProof/>
            <w:sz w:val="24"/>
            <w:szCs w:val="24"/>
          </w:rPr>
          <w:t>Liebling, Arnold, and Straub 2011</w:t>
        </w:r>
      </w:hyperlink>
      <w:r w:rsidR="006B680A">
        <w:rPr>
          <w:rFonts w:ascii="Times New Roman" w:hAnsi="Times New Roman" w:cs="Times New Roman"/>
          <w:noProof/>
          <w:sz w:val="24"/>
          <w:szCs w:val="24"/>
        </w:rPr>
        <w:t xml:space="preserve">, </w:t>
      </w:r>
      <w:hyperlink w:anchor="_ENREF_14" w:tooltip="Liebling, 2012 #2059" w:history="1">
        <w:r w:rsidR="006E6727">
          <w:rPr>
            <w:rFonts w:ascii="Times New Roman" w:hAnsi="Times New Roman" w:cs="Times New Roman"/>
            <w:noProof/>
            <w:sz w:val="24"/>
            <w:szCs w:val="24"/>
          </w:rPr>
          <w:t>Liebling and Arnold 2012</w:t>
        </w:r>
      </w:hyperlink>
      <w:r w:rsidR="006B680A">
        <w:rPr>
          <w:rFonts w:ascii="Times New Roman" w:hAnsi="Times New Roman" w:cs="Times New Roman"/>
          <w:noProof/>
          <w:sz w:val="24"/>
          <w:szCs w:val="24"/>
        </w:rPr>
        <w:t xml:space="preserve">, </w:t>
      </w:r>
      <w:hyperlink w:anchor="_ENREF_19" w:tooltip="Silke, 2014 #2413" w:history="1">
        <w:r w:rsidR="006E6727">
          <w:rPr>
            <w:rFonts w:ascii="Times New Roman" w:hAnsi="Times New Roman" w:cs="Times New Roman"/>
            <w:noProof/>
            <w:sz w:val="24"/>
            <w:szCs w:val="24"/>
          </w:rPr>
          <w:t>Silke 2014</w:t>
        </w:r>
      </w:hyperlink>
      <w:r w:rsidR="006B680A">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00713036" w:rsidRPr="000E4CE4">
        <w:rPr>
          <w:rFonts w:ascii="Times New Roman" w:hAnsi="Times New Roman" w:cs="Times New Roman"/>
          <w:sz w:val="24"/>
          <w:szCs w:val="24"/>
        </w:rPr>
        <w:t>. T</w:t>
      </w:r>
      <w:r w:rsidR="00B418FE" w:rsidRPr="000E4CE4">
        <w:rPr>
          <w:rFonts w:ascii="Times New Roman" w:hAnsi="Times New Roman" w:cs="Times New Roman"/>
          <w:sz w:val="24"/>
          <w:szCs w:val="24"/>
        </w:rPr>
        <w:t xml:space="preserve">his </w:t>
      </w:r>
      <w:r w:rsidR="00713036" w:rsidRPr="000E4CE4">
        <w:rPr>
          <w:rFonts w:ascii="Times New Roman" w:hAnsi="Times New Roman" w:cs="Times New Roman"/>
          <w:sz w:val="24"/>
          <w:szCs w:val="24"/>
        </w:rPr>
        <w:t xml:space="preserve">set of risks or concerns </w:t>
      </w:r>
      <w:r w:rsidR="00B418FE" w:rsidRPr="000E4CE4">
        <w:rPr>
          <w:rFonts w:ascii="Times New Roman" w:hAnsi="Times New Roman" w:cs="Times New Roman"/>
          <w:sz w:val="24"/>
          <w:szCs w:val="24"/>
        </w:rPr>
        <w:t>often intersect with the prison chaplaincies as spaces and in the work of</w:t>
      </w:r>
      <w:r w:rsidR="00053972" w:rsidRPr="000E4CE4">
        <w:rPr>
          <w:rFonts w:ascii="Times New Roman" w:hAnsi="Times New Roman" w:cs="Times New Roman"/>
          <w:sz w:val="24"/>
          <w:szCs w:val="24"/>
        </w:rPr>
        <w:t xml:space="preserve"> chaplains</w:t>
      </w:r>
      <w:r w:rsidRPr="000E4CE4">
        <w:rPr>
          <w:rFonts w:ascii="Times New Roman" w:hAnsi="Times New Roman" w:cs="Times New Roman"/>
          <w:sz w:val="24"/>
          <w:szCs w:val="24"/>
        </w:rPr>
        <w:t xml:space="preserve">. Accommodating diversity, </w:t>
      </w:r>
      <w:r w:rsidRPr="000E4CE4">
        <w:rPr>
          <w:rFonts w:ascii="Times New Roman" w:hAnsi="Times New Roman" w:cs="Times New Roman"/>
          <w:i/>
          <w:sz w:val="24"/>
          <w:szCs w:val="24"/>
        </w:rPr>
        <w:t>and</w:t>
      </w:r>
      <w:r w:rsidRPr="000E4CE4">
        <w:rPr>
          <w:rFonts w:ascii="Times New Roman" w:hAnsi="Times New Roman" w:cs="Times New Roman"/>
          <w:sz w:val="24"/>
          <w:szCs w:val="24"/>
        </w:rPr>
        <w:t xml:space="preserve"> drawing limits to its recognition in order to maintain a safe and efficient regime, is now a familiar struggle in the day to day operations of English high security prisons.</w:t>
      </w:r>
      <w:r w:rsidR="004F0AC5" w:rsidRPr="000E4CE4">
        <w:rPr>
          <w:rFonts w:ascii="Times New Roman" w:hAnsi="Times New Roman" w:cs="Times New Roman"/>
          <w:sz w:val="24"/>
          <w:szCs w:val="24"/>
        </w:rPr>
        <w:t xml:space="preserve"> </w:t>
      </w:r>
    </w:p>
    <w:p w:rsidR="001D0F70" w:rsidRPr="000E4CE4" w:rsidRDefault="001D0F70"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This chapter </w:t>
      </w:r>
      <w:r w:rsidR="008951FE" w:rsidRPr="000E4CE4">
        <w:rPr>
          <w:rFonts w:ascii="Times New Roman" w:hAnsi="Times New Roman" w:cs="Times New Roman"/>
          <w:sz w:val="24"/>
          <w:szCs w:val="24"/>
        </w:rPr>
        <w:t>explores</w:t>
      </w:r>
      <w:r w:rsidRPr="000E4CE4">
        <w:rPr>
          <w:rFonts w:ascii="Times New Roman" w:hAnsi="Times New Roman" w:cs="Times New Roman"/>
          <w:sz w:val="24"/>
          <w:szCs w:val="24"/>
        </w:rPr>
        <w:t xml:space="preserve"> the entanglements between faith recognition and provision, identity, and power in high security prisons. As the pair of opening quotes highlights, the growth of a religious identity consciousness among prisoners and </w:t>
      </w:r>
      <w:r w:rsidR="00713036" w:rsidRPr="000E4CE4">
        <w:rPr>
          <w:rFonts w:ascii="Times New Roman" w:hAnsi="Times New Roman" w:cs="Times New Roman"/>
          <w:sz w:val="24"/>
          <w:szCs w:val="24"/>
        </w:rPr>
        <w:t xml:space="preserve">in </w:t>
      </w:r>
      <w:r w:rsidRPr="000E4CE4">
        <w:rPr>
          <w:rFonts w:ascii="Times New Roman" w:hAnsi="Times New Roman" w:cs="Times New Roman"/>
          <w:sz w:val="24"/>
          <w:szCs w:val="24"/>
        </w:rPr>
        <w:t xml:space="preserve">the prison service has come to intersect in subtle ways with how institutions exercise power to maintain order and control. We argue in this chapter that these forms </w:t>
      </w:r>
      <w:r w:rsidR="00713036" w:rsidRPr="000E4CE4">
        <w:rPr>
          <w:rFonts w:ascii="Times New Roman" w:hAnsi="Times New Roman" w:cs="Times New Roman"/>
          <w:sz w:val="24"/>
          <w:szCs w:val="24"/>
        </w:rPr>
        <w:t>or</w:t>
      </w:r>
      <w:r w:rsidRPr="000E4CE4">
        <w:rPr>
          <w:rFonts w:ascii="Times New Roman" w:hAnsi="Times New Roman" w:cs="Times New Roman"/>
          <w:sz w:val="24"/>
          <w:szCs w:val="24"/>
        </w:rPr>
        <w:t xml:space="preserve"> means of order </w:t>
      </w:r>
      <w:r w:rsidR="00643583" w:rsidRPr="000E4CE4">
        <w:rPr>
          <w:rFonts w:ascii="Times New Roman" w:hAnsi="Times New Roman" w:cs="Times New Roman"/>
          <w:sz w:val="24"/>
          <w:szCs w:val="24"/>
        </w:rPr>
        <w:fldChar w:fldCharType="begin">
          <w:fldData xml:space="preserve">PEVuZE5vdGU+PENpdGU+PEF1dGhvcj5TcGFya3M8L0F1dGhvcj48WWVhcj4xOTk2PC9ZZWFyPjxS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</w:fldData>
        </w:fldChar>
      </w:r>
      <w:r w:rsidR="006B680A">
        <w:rPr>
          <w:rFonts w:ascii="Times New Roman" w:hAnsi="Times New Roman" w:cs="Times New Roman"/>
          <w:sz w:val="24"/>
          <w:szCs w:val="24"/>
        </w:rPr>
        <w:instrText xml:space="preserve"> ADDIN EN.CITE </w:instrText>
      </w:r>
      <w:r w:rsidR="00643583">
        <w:rPr>
          <w:rFonts w:ascii="Times New Roman" w:hAnsi="Times New Roman" w:cs="Times New Roman"/>
          <w:sz w:val="24"/>
          <w:szCs w:val="24"/>
        </w:rPr>
        <w:fldChar w:fldCharType="begin">
          <w:fldData xml:space="preserve">PEVuZE5vdGU+PENpdGU+PEF1dGhvcj5TcGFya3M8L0F1dGhvcj48WWVhcj4xOTk2PC9ZZWFyPjxS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</w:fldData>
        </w:fldChar>
      </w:r>
      <w:r w:rsidR="006B680A">
        <w:rPr>
          <w:rFonts w:ascii="Times New Roman" w:hAnsi="Times New Roman" w:cs="Times New Roman"/>
          <w:sz w:val="24"/>
          <w:szCs w:val="24"/>
        </w:rPr>
        <w:instrText xml:space="preserve"> ADDIN EN.CITE.DATA </w:instrText>
      </w:r>
      <w:r w:rsidR="00643583">
        <w:rPr>
          <w:rFonts w:ascii="Times New Roman" w:hAnsi="Times New Roman" w:cs="Times New Roman"/>
          <w:sz w:val="24"/>
          <w:szCs w:val="24"/>
        </w:rPr>
      </w:r>
      <w:r w:rsidR="00643583">
        <w:rPr>
          <w:rFonts w:ascii="Times New Roman" w:hAnsi="Times New Roman" w:cs="Times New Roman"/>
          <w:sz w:val="24"/>
          <w:szCs w:val="24"/>
        </w:rPr>
        <w:fldChar w:fldCharType="end"/>
      </w:r>
      <w:r w:rsidR="00643583" w:rsidRPr="000E4CE4">
        <w:rPr>
          <w:rFonts w:ascii="Times New Roman" w:hAnsi="Times New Roman" w:cs="Times New Roman"/>
          <w:sz w:val="24"/>
          <w:szCs w:val="24"/>
        </w:rPr>
      </w:r>
      <w:r w:rsidR="00643583" w:rsidRPr="000E4CE4">
        <w:rPr>
          <w:rFonts w:ascii="Times New Roman" w:hAnsi="Times New Roman" w:cs="Times New Roman"/>
          <w:sz w:val="24"/>
          <w:szCs w:val="24"/>
        </w:rPr>
        <w:fldChar w:fldCharType="separate"/>
      </w:r>
      <w:r w:rsidR="006B680A">
        <w:rPr>
          <w:rFonts w:ascii="Times New Roman" w:hAnsi="Times New Roman" w:cs="Times New Roman"/>
          <w:noProof/>
          <w:sz w:val="24"/>
          <w:szCs w:val="24"/>
        </w:rPr>
        <w:t>(</w:t>
      </w:r>
      <w:hyperlink w:anchor="_ENREF_22" w:tooltip="Sparks, 1996 #2242" w:history="1">
        <w:r w:rsidR="006E6727">
          <w:rPr>
            <w:rFonts w:ascii="Times New Roman" w:hAnsi="Times New Roman" w:cs="Times New Roman"/>
            <w:noProof/>
            <w:sz w:val="24"/>
            <w:szCs w:val="24"/>
          </w:rPr>
          <w:t>Sparks, Bottoms, and Hay 1996</w:t>
        </w:r>
      </w:hyperlink>
      <w:r w:rsidR="006B680A">
        <w:rPr>
          <w:rFonts w:ascii="Times New Roman" w:hAnsi="Times New Roman" w:cs="Times New Roman"/>
          <w:noProof/>
          <w:sz w:val="24"/>
          <w:szCs w:val="24"/>
        </w:rPr>
        <w:t xml:space="preserve">, </w:t>
      </w:r>
      <w:hyperlink w:anchor="_ENREF_20" w:tooltip="Sparks, 1995 #1692" w:history="1">
        <w:r w:rsidR="006E6727">
          <w:rPr>
            <w:rFonts w:ascii="Times New Roman" w:hAnsi="Times New Roman" w:cs="Times New Roman"/>
            <w:noProof/>
            <w:sz w:val="24"/>
            <w:szCs w:val="24"/>
          </w:rPr>
          <w:t>Sparks and Bottoms 1995</w:t>
        </w:r>
      </w:hyperlink>
      <w:r w:rsidR="006B680A">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Pr="000E4CE4">
        <w:rPr>
          <w:rFonts w:ascii="Times New Roman" w:hAnsi="Times New Roman" w:cs="Times New Roman"/>
          <w:sz w:val="24"/>
          <w:szCs w:val="24"/>
        </w:rPr>
        <w:t xml:space="preserve"> and </w:t>
      </w:r>
      <w:r w:rsidR="00713036" w:rsidRPr="000E4CE4">
        <w:rPr>
          <w:rFonts w:ascii="Times New Roman" w:hAnsi="Times New Roman" w:cs="Times New Roman"/>
          <w:sz w:val="24"/>
          <w:szCs w:val="24"/>
        </w:rPr>
        <w:t xml:space="preserve">the </w:t>
      </w:r>
      <w:r w:rsidR="00044940">
        <w:rPr>
          <w:rFonts w:ascii="Times New Roman" w:hAnsi="Times New Roman" w:cs="Times New Roman"/>
          <w:sz w:val="24"/>
          <w:szCs w:val="24"/>
        </w:rPr>
        <w:t>‘</w:t>
      </w:r>
      <w:r w:rsidRPr="000E4CE4">
        <w:rPr>
          <w:rFonts w:ascii="Times New Roman" w:hAnsi="Times New Roman" w:cs="Times New Roman"/>
          <w:sz w:val="24"/>
          <w:szCs w:val="24"/>
        </w:rPr>
        <w:t>moral climates</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of prisons </w:t>
      </w:r>
      <w:r w:rsidR="00713036" w:rsidRPr="000E4CE4">
        <w:rPr>
          <w:rFonts w:ascii="Times New Roman" w:hAnsi="Times New Roman" w:cs="Times New Roman"/>
          <w:sz w:val="24"/>
          <w:szCs w:val="24"/>
        </w:rPr>
        <w:t xml:space="preserve">to which they are related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&lt;EndNote&gt;&lt;Cite&gt;&lt;Author&gt;Liebling&lt;/Author&gt;&lt;Year&gt;2005&lt;/Year&gt;&lt;RecNum&gt;2658&lt;/RecNum&gt;&lt;DisplayText&gt;(Liebling 2005)&lt;/DisplayText&gt;&lt;record&gt;&lt;rec-number&gt;2658&lt;/rec-number&gt;&lt;foreign-keys&gt;&lt;key app="EN" db-id="v52sewvt35f5dyew0aevvrfdpxvreeewa505" timestamp="0"&gt;2658&lt;/key&gt;&lt;/foreign-keys&gt;&lt;ref-type name="Book"&gt;6&lt;/ref-type&gt;&lt;contributors&gt;&lt;authors&gt;&lt;author&gt;Liebling, Alison&lt;/author&gt;&lt;/authors&gt;&lt;/contributors&gt;&lt;titles&gt;&lt;title&gt;Prisons and their moral performance&lt;/title&gt;&lt;/titles&gt;&lt;dates&gt;&lt;year&gt;2005&lt;/year&gt;&lt;/dates&gt;&lt;pub-location&gt;Oxford&lt;/pub-location&gt;&lt;publisher&gt;Oxford University Press&lt;/publisher&gt;&lt;urls&gt;&lt;/urls&gt;&lt;/record&gt;&lt;/Cite&gt;&lt;/EndNote&gt;</w:instrText>
      </w:r>
      <w:r w:rsidR="00643583" w:rsidRPr="000E4CE4">
        <w:rPr>
          <w:rFonts w:ascii="Times New Roman" w:hAnsi="Times New Roman" w:cs="Times New Roman"/>
          <w:sz w:val="24"/>
          <w:szCs w:val="24"/>
        </w:rPr>
        <w:fldChar w:fldCharType="separate"/>
      </w:r>
      <w:r w:rsidR="0041361F" w:rsidRPr="000E4CE4">
        <w:rPr>
          <w:rFonts w:ascii="Times New Roman" w:hAnsi="Times New Roman" w:cs="Times New Roman"/>
          <w:noProof/>
          <w:sz w:val="24"/>
          <w:szCs w:val="24"/>
        </w:rPr>
        <w:t>(</w:t>
      </w:r>
      <w:hyperlink w:anchor="_ENREF_11" w:tooltip="Liebling, 2005 #2658" w:history="1">
        <w:r w:rsidR="006E6727" w:rsidRPr="000E4CE4">
          <w:rPr>
            <w:rFonts w:ascii="Times New Roman" w:hAnsi="Times New Roman" w:cs="Times New Roman"/>
            <w:noProof/>
            <w:sz w:val="24"/>
            <w:szCs w:val="24"/>
          </w:rPr>
          <w:t>Liebling 2005</w:t>
        </w:r>
      </w:hyperlink>
      <w:r w:rsidR="0041361F" w:rsidRPr="000E4CE4">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Pr="000E4CE4">
        <w:rPr>
          <w:rFonts w:ascii="Times New Roman" w:hAnsi="Times New Roman" w:cs="Times New Roman"/>
          <w:sz w:val="24"/>
          <w:szCs w:val="24"/>
        </w:rPr>
        <w:t xml:space="preserve"> come to bear in subtle ways upon the subjective experience of faith identity and contribute to a range of expressions of religious identity from resistance and protest to p</w:t>
      </w:r>
      <w:r w:rsidR="006875B1" w:rsidRPr="000E4CE4">
        <w:rPr>
          <w:rFonts w:ascii="Times New Roman" w:hAnsi="Times New Roman" w:cs="Times New Roman"/>
          <w:sz w:val="24"/>
          <w:szCs w:val="24"/>
        </w:rPr>
        <w:t>ersonal development</w:t>
      </w:r>
      <w:r w:rsidRPr="000E4CE4">
        <w:rPr>
          <w:rFonts w:ascii="Times New Roman" w:hAnsi="Times New Roman" w:cs="Times New Roman"/>
          <w:sz w:val="24"/>
          <w:szCs w:val="24"/>
        </w:rPr>
        <w:t>.</w:t>
      </w:r>
    </w:p>
    <w:p w:rsidR="00D71F4A" w:rsidRPr="000E4CE4" w:rsidRDefault="001D0F70"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The relationship between institutional forms of power and religious identities have largely evaded empirical description within the sociology of religion in prisons because </w:t>
      </w:r>
      <w:r w:rsidR="00044940">
        <w:rPr>
          <w:rFonts w:ascii="Times New Roman" w:hAnsi="Times New Roman" w:cs="Times New Roman"/>
          <w:sz w:val="24"/>
          <w:szCs w:val="24"/>
        </w:rPr>
        <w:t>‘</w:t>
      </w:r>
      <w:r w:rsidRPr="000E4CE4">
        <w:rPr>
          <w:rFonts w:ascii="Times New Roman" w:hAnsi="Times New Roman" w:cs="Times New Roman"/>
          <w:sz w:val="24"/>
          <w:szCs w:val="24"/>
        </w:rPr>
        <w:t>the perspective of inmates was…not thoroughly studied</w:t>
      </w:r>
      <w:r w:rsidR="00044940">
        <w:rPr>
          <w:rFonts w:ascii="Times New Roman" w:hAnsi="Times New Roman" w:cs="Times New Roman"/>
          <w:sz w:val="24"/>
          <w:szCs w:val="24"/>
        </w:rPr>
        <w:t>’</w:t>
      </w:r>
      <w:r w:rsidR="00711B43" w:rsidRPr="000E4CE4">
        <w:rPr>
          <w:rFonts w:ascii="Times New Roman" w:hAnsi="Times New Roman" w:cs="Times New Roman"/>
          <w:sz w:val="24"/>
          <w:szCs w:val="24"/>
        </w:rPr>
        <w:t xml:space="preserve">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&lt;EndNote&gt;&lt;Cite&gt;&lt;Author&gt;Becci&lt;/Author&gt;&lt;Year&gt;2015&lt;/Year&gt;&lt;RecNum&gt;2996&lt;/RecNum&gt;&lt;Suffix&gt;: 3&lt;/Suffix&gt;&lt;DisplayText&gt;(Becci 2015: 3)&lt;/DisplayText&gt;&lt;record&gt;&lt;rec-number&gt;2996&lt;/rec-number&gt;&lt;foreign-keys&gt;&lt;key app="EN" db-id="v52sewvt35f5dyew0aevvrfdpxvreeewa505" timestamp="0"&gt;2996&lt;/key&gt;&lt;/foreign-keys&gt;&lt;ref-type name="Book Section"&gt;5&lt;/ref-type&gt;&lt;contributors&gt;&lt;authors&gt;&lt;author&gt;Becci, Irene&lt;/author&gt;&lt;/authors&gt;&lt;secondary-authors&gt;&lt;author&gt;Becci, Irene&lt;/author&gt;&lt;author&gt;Roy, Olivier&lt;/author&gt;&lt;/secondary-authors&gt;&lt;/contributors&gt;&lt;titles&gt;&lt;title&gt;European Research on Religious Diversity as a Factor in the Rehabilitation of Prisoners: An Introduction&lt;/title&gt;&lt;secondary-title&gt;Religious Diversity in European Prisons: Challenges and Implications for Rehabilitation&lt;/secondary-title&gt;&lt;/titles&gt;&lt;pages&gt;1-14&lt;/pages&gt;&lt;dates&gt;&lt;year&gt;2015&lt;/year&gt;&lt;/dates&gt;&lt;pub-location&gt;London&lt;/pub-location&gt;&lt;publisher&gt;Springer&lt;/publisher&gt;&lt;urls&gt;&lt;/urls&gt;&lt;/record&gt;&lt;/Cite&gt;&lt;/EndNote&gt;</w:instrText>
      </w:r>
      <w:r w:rsidR="00643583" w:rsidRPr="000E4CE4">
        <w:rPr>
          <w:rFonts w:ascii="Times New Roman" w:hAnsi="Times New Roman" w:cs="Times New Roman"/>
          <w:sz w:val="24"/>
          <w:szCs w:val="24"/>
        </w:rPr>
        <w:fldChar w:fldCharType="separate"/>
      </w:r>
      <w:r w:rsidR="006B680A">
        <w:rPr>
          <w:rFonts w:ascii="Times New Roman" w:hAnsi="Times New Roman" w:cs="Times New Roman"/>
          <w:noProof/>
          <w:sz w:val="24"/>
          <w:szCs w:val="24"/>
        </w:rPr>
        <w:t>(</w:t>
      </w:r>
      <w:hyperlink w:anchor="_ENREF_2" w:tooltip="Becci, 2015 #2996" w:history="1">
        <w:r w:rsidR="006E6727">
          <w:rPr>
            <w:rFonts w:ascii="Times New Roman" w:hAnsi="Times New Roman" w:cs="Times New Roman"/>
            <w:noProof/>
            <w:sz w:val="24"/>
            <w:szCs w:val="24"/>
          </w:rPr>
          <w:t>Becci 2015: 3</w:t>
        </w:r>
      </w:hyperlink>
      <w:r w:rsidR="006B680A">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00711B43" w:rsidRPr="000E4CE4">
        <w:rPr>
          <w:rFonts w:ascii="Times New Roman" w:hAnsi="Times New Roman" w:cs="Times New Roman"/>
          <w:sz w:val="24"/>
          <w:szCs w:val="24"/>
        </w:rPr>
        <w:t>, though Beckford and his colleagues provide a notable exception in their landmark study of Muslim prisoners</w:t>
      </w:r>
      <w:r w:rsidR="00044940">
        <w:rPr>
          <w:rFonts w:ascii="Times New Roman" w:hAnsi="Times New Roman" w:cs="Times New Roman"/>
          <w:sz w:val="24"/>
          <w:szCs w:val="24"/>
        </w:rPr>
        <w:t>’</w:t>
      </w:r>
      <w:r w:rsidR="00711B43" w:rsidRPr="000E4CE4">
        <w:rPr>
          <w:rFonts w:ascii="Times New Roman" w:hAnsi="Times New Roman" w:cs="Times New Roman"/>
          <w:sz w:val="24"/>
          <w:szCs w:val="24"/>
        </w:rPr>
        <w:t xml:space="preserve"> in Britain and France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&lt;EndNote&gt;&lt;Cite&gt;&lt;Author&gt;Beckford&lt;/Author&gt;&lt;Year&gt;2005&lt;/Year&gt;&lt;RecNum&gt;2412&lt;/RecNum&gt;&lt;DisplayText&gt;(Beckford, Joy, and Khosrokhavar 2005)&lt;/DisplayText&gt;&lt;record&gt;&lt;rec-number&gt;2412&lt;/rec-number&gt;&lt;foreign-keys&gt;&lt;key app="EN" db-id="v52sewvt35f5dyew0aevvrfdpxvreeewa505" timestamp="0"&gt;2412&lt;/key&gt;&lt;/foreign-keys&gt;&lt;ref-type name="Book"&gt;6&lt;/ref-type&gt;&lt;contributors&gt;&lt;authors&gt;&lt;author&gt;Beckford, James&lt;/author&gt;&lt;author&gt;Joy, Daniele&lt;/author&gt;&lt;author&gt;Khosrokhavar, Farhad&lt;/author&gt;&lt;/authors&gt;&lt;/contributors&gt;&lt;titles&gt;&lt;title&gt;Muslims in prison: Challenges and change in Britain and France&lt;/title&gt;&lt;/titles&gt;&lt;dates&gt;&lt;year&gt;2005&lt;/year&gt;&lt;/dates&gt;&lt;pub-location&gt;Basingstoke, England &amp;amp; New York&lt;/pub-location&gt;&lt;publisher&gt;Palgrae MacMillan&lt;/publisher&gt;&lt;urls&gt;&lt;/urls&gt;&lt;/record&gt;&lt;/Cite&gt;&lt;/EndNote&gt;</w:instrText>
      </w:r>
      <w:r w:rsidR="00643583" w:rsidRPr="000E4CE4">
        <w:rPr>
          <w:rFonts w:ascii="Times New Roman" w:hAnsi="Times New Roman" w:cs="Times New Roman"/>
          <w:sz w:val="24"/>
          <w:szCs w:val="24"/>
        </w:rPr>
        <w:fldChar w:fldCharType="separate"/>
      </w:r>
      <w:r w:rsidR="0041361F" w:rsidRPr="000E4CE4">
        <w:rPr>
          <w:rFonts w:ascii="Times New Roman" w:hAnsi="Times New Roman" w:cs="Times New Roman"/>
          <w:noProof/>
          <w:sz w:val="24"/>
          <w:szCs w:val="24"/>
        </w:rPr>
        <w:t>(</w:t>
      </w:r>
      <w:hyperlink w:anchor="_ENREF_4" w:tooltip="Beckford, 2005 #2412" w:history="1">
        <w:r w:rsidR="006E6727" w:rsidRPr="000E4CE4">
          <w:rPr>
            <w:rFonts w:ascii="Times New Roman" w:hAnsi="Times New Roman" w:cs="Times New Roman"/>
            <w:noProof/>
            <w:sz w:val="24"/>
            <w:szCs w:val="24"/>
          </w:rPr>
          <w:t>Beckford, Joy, and Khosrokhavar 2005</w:t>
        </w:r>
      </w:hyperlink>
      <w:r w:rsidR="0041361F" w:rsidRPr="000E4CE4">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00711B43" w:rsidRPr="000E4CE4">
        <w:rPr>
          <w:rFonts w:ascii="Times New Roman" w:hAnsi="Times New Roman" w:cs="Times New Roman"/>
          <w:sz w:val="24"/>
          <w:szCs w:val="24"/>
        </w:rPr>
        <w:t xml:space="preserve">. </w:t>
      </w:r>
      <w:r w:rsidR="00191B1E" w:rsidRPr="000E4CE4">
        <w:rPr>
          <w:rFonts w:ascii="Times New Roman" w:hAnsi="Times New Roman" w:cs="Times New Roman"/>
          <w:sz w:val="24"/>
          <w:szCs w:val="24"/>
        </w:rPr>
        <w:t>Moreover</w:t>
      </w:r>
      <w:r w:rsidR="00711B43" w:rsidRPr="000E4CE4">
        <w:rPr>
          <w:rFonts w:ascii="Times New Roman" w:hAnsi="Times New Roman" w:cs="Times New Roman"/>
          <w:sz w:val="24"/>
          <w:szCs w:val="24"/>
        </w:rPr>
        <w:t xml:space="preserve">, </w:t>
      </w:r>
      <w:r w:rsidRPr="000E4CE4">
        <w:rPr>
          <w:rFonts w:ascii="Times New Roman" w:hAnsi="Times New Roman" w:cs="Times New Roman"/>
          <w:sz w:val="24"/>
          <w:szCs w:val="24"/>
        </w:rPr>
        <w:t xml:space="preserve">attention to </w:t>
      </w:r>
      <w:r w:rsidR="00044940">
        <w:rPr>
          <w:rFonts w:ascii="Times New Roman" w:hAnsi="Times New Roman" w:cs="Times New Roman"/>
          <w:sz w:val="24"/>
          <w:szCs w:val="24"/>
        </w:rPr>
        <w:t>‘</w:t>
      </w:r>
      <w:r w:rsidRPr="000E4CE4">
        <w:rPr>
          <w:rFonts w:ascii="Times New Roman" w:hAnsi="Times New Roman" w:cs="Times New Roman"/>
          <w:sz w:val="24"/>
          <w:szCs w:val="24"/>
        </w:rPr>
        <w:t>power dynamics around religious diversity</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is a relatively recent site of investigation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&lt;EndNote&gt;&lt;Cite&gt;&lt;Author&gt;Becci&lt;/Author&gt;&lt;Year&gt;2015&lt;/Year&gt;&lt;RecNum&gt;2996&lt;/RecNum&gt;&lt;Suffix&gt;: 7&lt;/Suffix&gt;&lt;DisplayText&gt;(Becci 2015: 7)&lt;/DisplayText&gt;&lt;record&gt;&lt;rec-number&gt;2996&lt;/rec-number&gt;&lt;foreign-keys&gt;&lt;key app="EN" db-id="v52sewvt35f5dyew0aevvrfdpxvreeewa505" timestamp="0"&gt;2996&lt;/key&gt;&lt;/foreign-keys&gt;&lt;ref-type name="Book Section"&gt;5&lt;/ref-type&gt;&lt;contributors&gt;&lt;authors&gt;&lt;author&gt;Becci, Irene&lt;/author&gt;&lt;/authors&gt;&lt;secondary-authors&gt;&lt;author&gt;Becci, Irene&lt;/author&gt;&lt;author&gt;Roy, Olivier&lt;/author&gt;&lt;/secondary-authors&gt;&lt;/contributors&gt;&lt;titles&gt;&lt;title&gt;European Research on Religious Diversity as a Factor in the Rehabilitation of Prisoners: An Introduction&lt;/title&gt;&lt;secondary-title&gt;Religious Diversity in European Prisons: Challenges and Implications for Rehabilitation&lt;/secondary-title&gt;&lt;/titles&gt;&lt;pages&gt;1-14&lt;/pages&gt;&lt;dates&gt;&lt;year&gt;2015&lt;/year&gt;&lt;/dates&gt;&lt;pub-location&gt;London&lt;/pub-location&gt;&lt;publisher&gt;Springer&lt;/publisher&gt;&lt;urls&gt;&lt;/urls&gt;&lt;/record&gt;&lt;/Cite&gt;&lt;/EndNote&gt;</w:instrText>
      </w:r>
      <w:r w:rsidR="00643583" w:rsidRPr="000E4CE4">
        <w:rPr>
          <w:rFonts w:ascii="Times New Roman" w:hAnsi="Times New Roman" w:cs="Times New Roman"/>
          <w:sz w:val="24"/>
          <w:szCs w:val="24"/>
        </w:rPr>
        <w:fldChar w:fldCharType="separate"/>
      </w:r>
      <w:r w:rsidR="006B680A">
        <w:rPr>
          <w:rFonts w:ascii="Times New Roman" w:hAnsi="Times New Roman" w:cs="Times New Roman"/>
          <w:noProof/>
          <w:sz w:val="24"/>
          <w:szCs w:val="24"/>
        </w:rPr>
        <w:t>(</w:t>
      </w:r>
      <w:hyperlink w:anchor="_ENREF_2" w:tooltip="Becci, 2015 #2996" w:history="1">
        <w:r w:rsidR="006E6727">
          <w:rPr>
            <w:rFonts w:ascii="Times New Roman" w:hAnsi="Times New Roman" w:cs="Times New Roman"/>
            <w:noProof/>
            <w:sz w:val="24"/>
            <w:szCs w:val="24"/>
          </w:rPr>
          <w:t>Becci 2015: 7</w:t>
        </w:r>
      </w:hyperlink>
      <w:r w:rsidR="006B680A">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Pr="000E4CE4">
        <w:rPr>
          <w:rFonts w:ascii="Times New Roman" w:hAnsi="Times New Roman" w:cs="Times New Roman"/>
          <w:sz w:val="24"/>
          <w:szCs w:val="24"/>
        </w:rPr>
        <w:t xml:space="preserve">. Our work is grounded in the empirical tradition of prison sociology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&lt;EndNote&gt;&lt;Cite&gt;&lt;Author&gt;Sykes&lt;/Author&gt;&lt;Year&gt;1958/2003&lt;/Year&gt;&lt;RecNum&gt;2062&lt;/RecNum&gt;&lt;Prefix&gt;inter alia &lt;/Prefix&gt;&lt;DisplayText&gt;(inter alia Sykes 1958/2003, Clemmer 1940/1958)&lt;/DisplayText&gt;&lt;record&gt;&lt;rec-number&gt;2062&lt;/rec-number&gt;&lt;foreign-keys&gt;&lt;key app="EN" db-id="v52sewvt35f5dyew0aevvrfdpxvreeewa505" timestamp="0"&gt;2062&lt;/key&gt;&lt;/foreign-keys&gt;&lt;ref-type name="Book"&gt;6&lt;/ref-type&gt;&lt;contributors&gt;&lt;authors&gt;&lt;author&gt;Sykes, Gresham M.&lt;/author&gt;&lt;/authors&gt;&lt;/contributors&gt;&lt;titles&gt;&lt;title&gt;The society of captives: A study of a maximum security prison&lt;/title&gt;&lt;/titles&gt;&lt;dates&gt;&lt;year&gt;1958/2003&lt;/year&gt;&lt;/dates&gt;&lt;pub-location&gt;Princeton. NJ&lt;/pub-location&gt;&lt;publisher&gt;Princeton University Press&lt;/publisher&gt;&lt;urls&gt;&lt;/urls&gt;&lt;/record&gt;&lt;/Cite&gt;&lt;Cite&gt;&lt;Author&gt;Clemmer&lt;/Author&gt;&lt;Year&gt;1940/1958&lt;/Year&gt;&lt;RecNum&gt;2175&lt;/RecNum&gt;&lt;record&gt;&lt;rec-number&gt;2175&lt;/rec-number&gt;&lt;foreign-keys&gt;&lt;key app="EN" db-id="v52sewvt35f5dyew0aevvrfdpxvreeewa505" timestamp="0"&gt;2175&lt;/key&gt;&lt;/foreign-keys&gt;&lt;ref-type name="Book"&gt;6&lt;/ref-type&gt;&lt;contributors&gt;&lt;authors&gt;&lt;author&gt;Clemmer, Donald&lt;/author&gt;&lt;/authors&gt;&lt;/contributors&gt;&lt;titles&gt;&lt;title&gt;The Prison Community&lt;/title&gt;&lt;/titles&gt;&lt;edition&gt;2nd &lt;/edition&gt;&lt;dates&gt;&lt;year&gt;1940/1958&lt;/year&gt;&lt;/dates&gt;&lt;pub-location&gt;New York&lt;/pub-location&gt;&lt;publisher&gt;Holt, Rinehart and Winston&lt;/publisher&gt;&lt;urls&gt;&lt;/urls&gt;&lt;/record&gt;&lt;/Cite&gt;&lt;/EndNote&gt;</w:instrText>
      </w:r>
      <w:r w:rsidR="00643583" w:rsidRPr="000E4CE4">
        <w:rPr>
          <w:rFonts w:ascii="Times New Roman" w:hAnsi="Times New Roman" w:cs="Times New Roman"/>
          <w:sz w:val="24"/>
          <w:szCs w:val="24"/>
        </w:rPr>
        <w:fldChar w:fldCharType="separate"/>
      </w:r>
      <w:r w:rsidR="0041361F" w:rsidRPr="000E4CE4">
        <w:rPr>
          <w:rFonts w:ascii="Times New Roman" w:hAnsi="Times New Roman" w:cs="Times New Roman"/>
          <w:noProof/>
          <w:sz w:val="24"/>
          <w:szCs w:val="24"/>
        </w:rPr>
        <w:t xml:space="preserve">(inter alia </w:t>
      </w:r>
      <w:hyperlink w:anchor="_ENREF_23" w:tooltip="Sykes, 1958/2003 #2062" w:history="1">
        <w:r w:rsidR="006E6727" w:rsidRPr="000E4CE4">
          <w:rPr>
            <w:rFonts w:ascii="Times New Roman" w:hAnsi="Times New Roman" w:cs="Times New Roman"/>
            <w:noProof/>
            <w:sz w:val="24"/>
            <w:szCs w:val="24"/>
          </w:rPr>
          <w:t>Sykes 1958/2003</w:t>
        </w:r>
      </w:hyperlink>
      <w:r w:rsidR="0041361F" w:rsidRPr="000E4CE4">
        <w:rPr>
          <w:rFonts w:ascii="Times New Roman" w:hAnsi="Times New Roman" w:cs="Times New Roman"/>
          <w:noProof/>
          <w:sz w:val="24"/>
          <w:szCs w:val="24"/>
        </w:rPr>
        <w:t xml:space="preserve">, </w:t>
      </w:r>
      <w:hyperlink w:anchor="_ENREF_6" w:tooltip="Clemmer, 1940/1958 #2175" w:history="1">
        <w:r w:rsidR="006E6727" w:rsidRPr="000E4CE4">
          <w:rPr>
            <w:rFonts w:ascii="Times New Roman" w:hAnsi="Times New Roman" w:cs="Times New Roman"/>
            <w:noProof/>
            <w:sz w:val="24"/>
            <w:szCs w:val="24"/>
          </w:rPr>
          <w:t>Clemmer 1940/1958</w:t>
        </w:r>
      </w:hyperlink>
      <w:r w:rsidR="0041361F" w:rsidRPr="000E4CE4">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Pr="000E4CE4">
        <w:rPr>
          <w:rFonts w:ascii="Times New Roman" w:hAnsi="Times New Roman" w:cs="Times New Roman"/>
          <w:sz w:val="24"/>
          <w:szCs w:val="24"/>
        </w:rPr>
        <w:t xml:space="preserve"> and successive works that have sought to systematically compare prisons, their use of power, legitimacy and their </w:t>
      </w:r>
      <w:r w:rsidR="00044940">
        <w:rPr>
          <w:rFonts w:ascii="Times New Roman" w:hAnsi="Times New Roman" w:cs="Times New Roman"/>
          <w:sz w:val="24"/>
          <w:szCs w:val="24"/>
        </w:rPr>
        <w:t>‘</w:t>
      </w:r>
      <w:r w:rsidRPr="000E4CE4">
        <w:rPr>
          <w:rFonts w:ascii="Times New Roman" w:hAnsi="Times New Roman" w:cs="Times New Roman"/>
          <w:sz w:val="24"/>
          <w:szCs w:val="24"/>
        </w:rPr>
        <w:t>moral climates</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w:t>
      </w:r>
      <w:r w:rsidR="00643583" w:rsidRPr="000E4CE4">
        <w:rPr>
          <w:rFonts w:ascii="Times New Roman" w:hAnsi="Times New Roman" w:cs="Times New Roman"/>
          <w:sz w:val="24"/>
          <w:szCs w:val="24"/>
        </w:rPr>
        <w:fldChar w:fldCharType="begin">
          <w:fldData xml:space="preserve">PEVuZE5vdGU+PENpdGU+PEF1dGhvcj5TcGFya3M8L0F1dGhvcj48WWVhcj4xOTk2PC9ZZWFyPjxS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</w:fldData>
        </w:fldChar>
      </w:r>
      <w:r w:rsidR="006B680A">
        <w:rPr>
          <w:rFonts w:ascii="Times New Roman" w:hAnsi="Times New Roman" w:cs="Times New Roman"/>
          <w:sz w:val="24"/>
          <w:szCs w:val="24"/>
        </w:rPr>
        <w:instrText xml:space="preserve"> ADDIN EN.CITE </w:instrText>
      </w:r>
      <w:r w:rsidR="00643583">
        <w:rPr>
          <w:rFonts w:ascii="Times New Roman" w:hAnsi="Times New Roman" w:cs="Times New Roman"/>
          <w:sz w:val="24"/>
          <w:szCs w:val="24"/>
        </w:rPr>
        <w:fldChar w:fldCharType="begin">
          <w:fldData xml:space="preserve">PEVuZE5vdGU+PENpdGU+PEF1dGhvcj5TcGFya3M8L0F1dGhvcj48WWVhcj4xOTk2PC9ZZWFyPjxS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</w:fldData>
        </w:fldChar>
      </w:r>
      <w:r w:rsidR="006B680A">
        <w:rPr>
          <w:rFonts w:ascii="Times New Roman" w:hAnsi="Times New Roman" w:cs="Times New Roman"/>
          <w:sz w:val="24"/>
          <w:szCs w:val="24"/>
        </w:rPr>
        <w:instrText xml:space="preserve"> ADDIN EN.CITE.DATA </w:instrText>
      </w:r>
      <w:r w:rsidR="00643583">
        <w:rPr>
          <w:rFonts w:ascii="Times New Roman" w:hAnsi="Times New Roman" w:cs="Times New Roman"/>
          <w:sz w:val="24"/>
          <w:szCs w:val="24"/>
        </w:rPr>
      </w:r>
      <w:r w:rsidR="00643583">
        <w:rPr>
          <w:rFonts w:ascii="Times New Roman" w:hAnsi="Times New Roman" w:cs="Times New Roman"/>
          <w:sz w:val="24"/>
          <w:szCs w:val="24"/>
        </w:rPr>
        <w:fldChar w:fldCharType="end"/>
      </w:r>
      <w:r w:rsidR="00643583" w:rsidRPr="000E4CE4">
        <w:rPr>
          <w:rFonts w:ascii="Times New Roman" w:hAnsi="Times New Roman" w:cs="Times New Roman"/>
          <w:sz w:val="24"/>
          <w:szCs w:val="24"/>
        </w:rPr>
      </w:r>
      <w:r w:rsidR="00643583" w:rsidRPr="000E4CE4">
        <w:rPr>
          <w:rFonts w:ascii="Times New Roman" w:hAnsi="Times New Roman" w:cs="Times New Roman"/>
          <w:sz w:val="24"/>
          <w:szCs w:val="24"/>
        </w:rPr>
        <w:fldChar w:fldCharType="separate"/>
      </w:r>
      <w:r w:rsidR="006B680A">
        <w:rPr>
          <w:rFonts w:ascii="Times New Roman" w:hAnsi="Times New Roman" w:cs="Times New Roman"/>
          <w:noProof/>
          <w:sz w:val="24"/>
          <w:szCs w:val="24"/>
        </w:rPr>
        <w:t>(</w:t>
      </w:r>
      <w:hyperlink w:anchor="_ENREF_22" w:tooltip="Sparks, 1996 #2242" w:history="1">
        <w:r w:rsidR="006E6727">
          <w:rPr>
            <w:rFonts w:ascii="Times New Roman" w:hAnsi="Times New Roman" w:cs="Times New Roman"/>
            <w:noProof/>
            <w:sz w:val="24"/>
            <w:szCs w:val="24"/>
          </w:rPr>
          <w:t>Sparks, Bottoms, and Hay 1996</w:t>
        </w:r>
      </w:hyperlink>
      <w:r w:rsidR="006B680A">
        <w:rPr>
          <w:rFonts w:ascii="Times New Roman" w:hAnsi="Times New Roman" w:cs="Times New Roman"/>
          <w:noProof/>
          <w:sz w:val="24"/>
          <w:szCs w:val="24"/>
        </w:rPr>
        <w:t xml:space="preserve">, </w:t>
      </w:r>
      <w:hyperlink w:anchor="_ENREF_20" w:tooltip="Sparks, 1995 #1692" w:history="1">
        <w:r w:rsidR="006E6727">
          <w:rPr>
            <w:rFonts w:ascii="Times New Roman" w:hAnsi="Times New Roman" w:cs="Times New Roman"/>
            <w:noProof/>
            <w:sz w:val="24"/>
            <w:szCs w:val="24"/>
          </w:rPr>
          <w:t>Sparks and Bottoms 1995</w:t>
        </w:r>
      </w:hyperlink>
      <w:r w:rsidR="006B680A">
        <w:rPr>
          <w:rFonts w:ascii="Times New Roman" w:hAnsi="Times New Roman" w:cs="Times New Roman"/>
          <w:noProof/>
          <w:sz w:val="24"/>
          <w:szCs w:val="24"/>
        </w:rPr>
        <w:t xml:space="preserve">, </w:t>
      </w:r>
      <w:hyperlink w:anchor="_ENREF_11" w:tooltip="Liebling, 2005 #2658" w:history="1">
        <w:r w:rsidR="006E6727">
          <w:rPr>
            <w:rFonts w:ascii="Times New Roman" w:hAnsi="Times New Roman" w:cs="Times New Roman"/>
            <w:noProof/>
            <w:sz w:val="24"/>
            <w:szCs w:val="24"/>
          </w:rPr>
          <w:t>Liebling 2005</w:t>
        </w:r>
      </w:hyperlink>
      <w:r w:rsidR="006B680A">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Pr="000E4CE4">
        <w:rPr>
          <w:rFonts w:ascii="Times New Roman" w:hAnsi="Times New Roman" w:cs="Times New Roman"/>
          <w:sz w:val="24"/>
          <w:szCs w:val="24"/>
        </w:rPr>
        <w:t xml:space="preserve">. </w:t>
      </w:r>
    </w:p>
    <w:p w:rsidR="001D0F70" w:rsidRPr="000E4CE4" w:rsidRDefault="001D0F70"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lastRenderedPageBreak/>
        <w:t>We draw on our recent study</w:t>
      </w:r>
      <w:r w:rsidRPr="000E4CE4">
        <w:rPr>
          <w:rStyle w:val="FootnoteReference"/>
          <w:rFonts w:ascii="Times New Roman" w:hAnsi="Times New Roman" w:cs="Times New Roman"/>
          <w:sz w:val="24"/>
          <w:szCs w:val="24"/>
        </w:rPr>
        <w:footnoteReference w:id="1"/>
      </w:r>
      <w:r w:rsidRPr="000E4CE4">
        <w:rPr>
          <w:rFonts w:ascii="Times New Roman" w:hAnsi="Times New Roman" w:cs="Times New Roman"/>
          <w:sz w:val="24"/>
          <w:szCs w:val="24"/>
        </w:rPr>
        <w:t xml:space="preserve"> of two high security English prisons to explore how religious identity can take on different expressions and come to signify different meanings for prisoners in prisons with different moral climates and control styles. </w:t>
      </w:r>
      <w:r w:rsidR="00E82918" w:rsidRPr="000E4CE4">
        <w:rPr>
          <w:rFonts w:ascii="Times New Roman" w:hAnsi="Times New Roman" w:cs="Times New Roman"/>
          <w:sz w:val="24"/>
          <w:szCs w:val="24"/>
        </w:rPr>
        <w:t>Before summarizing this study, we provide some background through detailing a study that set the</w:t>
      </w:r>
      <w:r w:rsidR="00087C94" w:rsidRPr="000E4CE4">
        <w:rPr>
          <w:rFonts w:ascii="Times New Roman" w:hAnsi="Times New Roman" w:cs="Times New Roman"/>
          <w:sz w:val="24"/>
          <w:szCs w:val="24"/>
        </w:rPr>
        <w:t xml:space="preserve"> tone fo</w:t>
      </w:r>
      <w:r w:rsidR="00EE048B" w:rsidRPr="000E4CE4">
        <w:rPr>
          <w:rFonts w:ascii="Times New Roman" w:hAnsi="Times New Roman" w:cs="Times New Roman"/>
          <w:sz w:val="24"/>
          <w:szCs w:val="24"/>
        </w:rPr>
        <w:t xml:space="preserve">r the current research. </w:t>
      </w:r>
    </w:p>
    <w:p w:rsidR="001D0F70" w:rsidRPr="000E4CE4" w:rsidRDefault="001D0F70" w:rsidP="000E4CE4">
      <w:pPr>
        <w:pStyle w:val="Heading2"/>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Viewing religion through a </w:t>
      </w:r>
      <w:r w:rsidR="00044940">
        <w:rPr>
          <w:rFonts w:ascii="Times New Roman" w:hAnsi="Times New Roman" w:cs="Times New Roman"/>
          <w:sz w:val="24"/>
          <w:szCs w:val="24"/>
        </w:rPr>
        <w:t>‘</w:t>
      </w:r>
      <w:r w:rsidRPr="000E4CE4">
        <w:rPr>
          <w:rFonts w:ascii="Times New Roman" w:hAnsi="Times New Roman" w:cs="Times New Roman"/>
          <w:sz w:val="24"/>
          <w:szCs w:val="24"/>
        </w:rPr>
        <w:t>risk lens</w:t>
      </w:r>
      <w:r w:rsidR="00044940">
        <w:rPr>
          <w:rFonts w:ascii="Times New Roman" w:hAnsi="Times New Roman" w:cs="Times New Roman"/>
          <w:sz w:val="24"/>
          <w:szCs w:val="24"/>
        </w:rPr>
        <w:t>’</w:t>
      </w:r>
      <w:r w:rsidRPr="000E4CE4">
        <w:rPr>
          <w:rFonts w:ascii="Times New Roman" w:hAnsi="Times New Roman" w:cs="Times New Roman"/>
          <w:sz w:val="24"/>
          <w:szCs w:val="24"/>
        </w:rPr>
        <w:t>: Whitemoor prison 12 years on</w:t>
      </w:r>
    </w:p>
    <w:p w:rsidR="001D0F70" w:rsidRPr="000E4CE4" w:rsidRDefault="001D0F70"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Liebling </w:t>
      </w:r>
      <w:r w:rsidR="00713036" w:rsidRPr="000E4CE4">
        <w:rPr>
          <w:rFonts w:ascii="Times New Roman" w:hAnsi="Times New Roman" w:cs="Times New Roman"/>
          <w:sz w:val="24"/>
          <w:szCs w:val="24"/>
        </w:rPr>
        <w:t xml:space="preserve">and Price </w:t>
      </w:r>
      <w:r w:rsidRPr="000E4CE4">
        <w:rPr>
          <w:rFonts w:ascii="Times New Roman" w:hAnsi="Times New Roman" w:cs="Times New Roman"/>
          <w:sz w:val="24"/>
          <w:szCs w:val="24"/>
        </w:rPr>
        <w:t>studied staff-prisoner relationships in Whitemoor prison between 1998-9 (Liebling</w:t>
      </w:r>
      <w:r w:rsidR="00713036" w:rsidRPr="000E4CE4">
        <w:rPr>
          <w:rFonts w:ascii="Times New Roman" w:hAnsi="Times New Roman" w:cs="Times New Roman"/>
          <w:sz w:val="24"/>
          <w:szCs w:val="24"/>
        </w:rPr>
        <w:t xml:space="preserve"> and </w:t>
      </w:r>
      <w:r w:rsidRPr="000E4CE4">
        <w:rPr>
          <w:rFonts w:ascii="Times New Roman" w:hAnsi="Times New Roman" w:cs="Times New Roman"/>
          <w:sz w:val="24"/>
          <w:szCs w:val="24"/>
        </w:rPr>
        <w:t>Price</w:t>
      </w:r>
      <w:r w:rsidR="00713036" w:rsidRPr="000E4CE4">
        <w:rPr>
          <w:rFonts w:ascii="Times New Roman" w:hAnsi="Times New Roman" w:cs="Times New Roman"/>
          <w:sz w:val="24"/>
          <w:szCs w:val="24"/>
        </w:rPr>
        <w:t xml:space="preserve"> 1999,</w:t>
      </w:r>
      <w:r w:rsidRPr="000E4CE4">
        <w:rPr>
          <w:rFonts w:ascii="Times New Roman" w:hAnsi="Times New Roman" w:cs="Times New Roman"/>
          <w:sz w:val="24"/>
          <w:szCs w:val="24"/>
        </w:rPr>
        <w:t xml:space="preserve"> published </w:t>
      </w:r>
      <w:r w:rsidR="00713036" w:rsidRPr="000E4CE4">
        <w:rPr>
          <w:rFonts w:ascii="Times New Roman" w:hAnsi="Times New Roman" w:cs="Times New Roman"/>
          <w:sz w:val="24"/>
          <w:szCs w:val="24"/>
        </w:rPr>
        <w:t xml:space="preserve">in its second edition </w:t>
      </w:r>
      <w:r w:rsidRPr="000E4CE4">
        <w:rPr>
          <w:rFonts w:ascii="Times New Roman" w:hAnsi="Times New Roman" w:cs="Times New Roman"/>
          <w:sz w:val="24"/>
          <w:szCs w:val="24"/>
        </w:rPr>
        <w:t>as The Prisoner Officer</w:t>
      </w:r>
      <w:r w:rsidR="005124F6" w:rsidRPr="000E4CE4">
        <w:rPr>
          <w:rFonts w:ascii="Times New Roman" w:hAnsi="Times New Roman" w:cs="Times New Roman"/>
          <w:sz w:val="24"/>
          <w:szCs w:val="24"/>
        </w:rPr>
        <w:t>;</w:t>
      </w:r>
      <w:r w:rsidRPr="000E4CE4">
        <w:rPr>
          <w:rFonts w:ascii="Times New Roman" w:hAnsi="Times New Roman" w:cs="Times New Roman"/>
          <w:sz w:val="24"/>
          <w:szCs w:val="24"/>
        </w:rPr>
        <w:t xml:space="preserve"> </w:t>
      </w:r>
      <w:r w:rsidR="00713036" w:rsidRPr="000E4CE4">
        <w:rPr>
          <w:rFonts w:ascii="Times New Roman" w:hAnsi="Times New Roman" w:cs="Times New Roman"/>
          <w:sz w:val="24"/>
          <w:szCs w:val="24"/>
        </w:rPr>
        <w:t xml:space="preserve">with Shefer, </w:t>
      </w:r>
      <w:r w:rsidRPr="000E4CE4">
        <w:rPr>
          <w:rFonts w:ascii="Times New Roman" w:hAnsi="Times New Roman" w:cs="Times New Roman"/>
          <w:sz w:val="24"/>
          <w:szCs w:val="24"/>
        </w:rPr>
        <w:t>2010)</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 Hidden="1"&gt;&lt;Author&gt;Liebling&lt;/Author&gt;&lt;Year&gt;2010&lt;/Year&gt;&lt;RecNum&gt;2882&lt;/RecNum&gt;&lt;record&gt;&lt;rec-number&gt;2882&lt;/rec-number&gt;&lt;foreign-keys&gt;&lt;key app="EN" db-id="v52sewvt35f5dyew0aevvrfdpxvreeewa505" timestamp="0"&gt;2882&lt;/key&gt;&lt;/foreign-keys&gt;&lt;ref-type name="Book"&gt;6&lt;/ref-type&gt;&lt;contributors&gt;&lt;authors&gt;&lt;author&gt;Liebling, Alison&lt;/author&gt;&lt;author&gt;Price, David&lt;/author&gt;&lt;author&gt;Shefer, Guy&lt;/author&gt;&lt;/authors&gt;&lt;/contributors&gt;&lt;titles&gt;&lt;title&gt;The Prison Officer&lt;/title&gt;&lt;/titles&gt;&lt;dates&gt;&lt;year&gt;2010&lt;/year&gt;&lt;/dates&gt;&lt;publisher&gt;Taylor &amp;amp; Francis&lt;/publisher&gt;&lt;isbn&gt;9781136840227&lt;/isbn&gt;&lt;urls&gt;&lt;related-urls&gt;&lt;url&gt;https://books.google.co.uk/books?id=24usAgAAQBAJ&lt;/url&gt;&lt;/related-urls&gt;&lt;/urls&gt;&lt;/record&gt;&lt;/Cite&gt;&lt;/EndNote&gt;</w:instrText>
      </w:r>
      <w:r w:rsidR="00643583" w:rsidRPr="000E4CE4">
        <w:rPr>
          <w:rFonts w:ascii="Times New Roman" w:hAnsi="Times New Roman" w:cs="Times New Roman"/>
          <w:sz w:val="24"/>
          <w:szCs w:val="24"/>
        </w:rPr>
        <w:fldChar w:fldCharType="end"/>
      </w:r>
      <w:r w:rsidR="006B680A" w:rsidRPr="000E4CE4">
        <w:rPr>
          <w:rFonts w:ascii="Times New Roman" w:hAnsi="Times New Roman" w:cs="Times New Roman"/>
          <w:sz w:val="24"/>
          <w:szCs w:val="24"/>
        </w:rPr>
        <w:t xml:space="preserve"> </w:t>
      </w:r>
      <w:r w:rsidRPr="000E4CE4">
        <w:rPr>
          <w:rFonts w:ascii="Times New Roman" w:hAnsi="Times New Roman" w:cs="Times New Roman"/>
          <w:sz w:val="24"/>
          <w:szCs w:val="24"/>
        </w:rPr>
        <w:t xml:space="preserve"> and twelve years on in 2010-11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&lt;EndNote&gt;&lt;Cite&gt;&lt;Author&gt;Liebling&lt;/Author&gt;&lt;Year&gt;2011&lt;/Year&gt;&lt;RecNum&gt;1579&lt;/RecNum&gt;&lt;DisplayText&gt;(Liebling, Arnold, and Straub 2011)&lt;/DisplayText&gt;&lt;record&gt;&lt;rec-number&gt;1579&lt;/rec-number&gt;&lt;foreign-keys&gt;&lt;key app="EN" db-id="v52sewvt35f5dyew0aevvrfdpxvreeewa505" timestamp="0"&gt;1579&lt;/key&gt;&lt;/foreign-keys&gt;&lt;ref-type name="Report"&gt;27&lt;/ref-type&gt;&lt;contributors&gt;&lt;authors&gt;&lt;author&gt;Liebling, Alison&lt;/author&gt;&lt;author&gt;Arnold, Helen&lt;/author&gt;&lt;author&gt;Straub, Christina&lt;/author&gt;&lt;/authors&gt;&lt;/contributors&gt;&lt;titles&gt;&lt;title&gt;An exploration of staff-prisoner relationships at HMP Whitemoor: 12 years on&lt;/title&gt;&lt;/titles&gt;&lt;dates&gt;&lt;year&gt;2011&lt;/year&gt;&lt;/dates&gt;&lt;pub-location&gt;Cambridge&lt;/pub-location&gt;&lt;publisher&gt;Cambridge Institute of Criminology, Prisons research centre&lt;/publisher&gt;&lt;urls&gt;&lt;related-urls&gt;&lt;url&gt;https://www.gov.uk/government/uploads/system/uploads/attachment_data/file/217381/staff-prisoner-relations-whitemoor.pdf&lt;/url&gt;&lt;/related-urls&gt;&lt;/urls&gt;&lt;/record&gt;&lt;/Cite&gt;&lt;/EndNote&gt;</w:instrText>
      </w:r>
      <w:r w:rsidR="00643583" w:rsidRPr="000E4CE4">
        <w:rPr>
          <w:rFonts w:ascii="Times New Roman" w:hAnsi="Times New Roman" w:cs="Times New Roman"/>
          <w:sz w:val="24"/>
          <w:szCs w:val="24"/>
        </w:rPr>
        <w:fldChar w:fldCharType="separate"/>
      </w:r>
      <w:r w:rsidR="0041361F" w:rsidRPr="000E4CE4">
        <w:rPr>
          <w:rFonts w:ascii="Times New Roman" w:hAnsi="Times New Roman" w:cs="Times New Roman"/>
          <w:noProof/>
          <w:sz w:val="24"/>
          <w:szCs w:val="24"/>
        </w:rPr>
        <w:t>(</w:t>
      </w:r>
      <w:hyperlink w:anchor="_ENREF_15" w:tooltip="Liebling, 2011 #1579" w:history="1">
        <w:r w:rsidR="006E6727" w:rsidRPr="000E4CE4">
          <w:rPr>
            <w:rFonts w:ascii="Times New Roman" w:hAnsi="Times New Roman" w:cs="Times New Roman"/>
            <w:noProof/>
            <w:sz w:val="24"/>
            <w:szCs w:val="24"/>
          </w:rPr>
          <w:t>Liebling, Arnold, and Straub 2011</w:t>
        </w:r>
      </w:hyperlink>
      <w:r w:rsidR="0041361F" w:rsidRPr="000E4CE4">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Pr="000E4CE4">
        <w:rPr>
          <w:rFonts w:ascii="Times New Roman" w:hAnsi="Times New Roman" w:cs="Times New Roman"/>
          <w:sz w:val="24"/>
          <w:szCs w:val="24"/>
        </w:rPr>
        <w:t xml:space="preserve">. </w:t>
      </w:r>
      <w:r w:rsidR="00044940">
        <w:rPr>
          <w:rFonts w:ascii="Times New Roman" w:hAnsi="Times New Roman" w:cs="Times New Roman"/>
          <w:sz w:val="24"/>
          <w:szCs w:val="24"/>
        </w:rPr>
        <w:t>‘</w:t>
      </w:r>
      <w:r w:rsidRPr="000E4CE4">
        <w:rPr>
          <w:rFonts w:ascii="Times New Roman" w:hAnsi="Times New Roman" w:cs="Times New Roman"/>
          <w:sz w:val="24"/>
          <w:szCs w:val="24"/>
        </w:rPr>
        <w:t>Whitemoor 1</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described a prison where relationships between staff and prisoners were generally good and where </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relationships were the </w:t>
      </w:r>
      <w:r w:rsidR="00044940">
        <w:rPr>
          <w:rFonts w:ascii="Times New Roman" w:hAnsi="Times New Roman" w:cs="Times New Roman"/>
          <w:sz w:val="24"/>
          <w:szCs w:val="24"/>
        </w:rPr>
        <w:t>‘</w:t>
      </w:r>
      <w:r w:rsidRPr="000E4CE4">
        <w:rPr>
          <w:rFonts w:ascii="Times New Roman" w:hAnsi="Times New Roman" w:cs="Times New Roman"/>
          <w:sz w:val="24"/>
          <w:szCs w:val="24"/>
        </w:rPr>
        <w:t>oil which smoothed the flow of a prison day in a way that implicitly meant more power (or a more effective utilization of power) for officers.</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Good relationships between staff and prisoners and </w:t>
      </w:r>
      <w:r w:rsidR="00044940">
        <w:rPr>
          <w:rFonts w:ascii="Times New Roman" w:hAnsi="Times New Roman" w:cs="Times New Roman"/>
          <w:sz w:val="24"/>
          <w:szCs w:val="24"/>
        </w:rPr>
        <w:t>‘</w:t>
      </w:r>
      <w:r w:rsidRPr="000E4CE4">
        <w:rPr>
          <w:rFonts w:ascii="Times New Roman" w:hAnsi="Times New Roman" w:cs="Times New Roman"/>
          <w:sz w:val="24"/>
          <w:szCs w:val="24"/>
        </w:rPr>
        <w:t>a good knowledge of prisoners led to increased power</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among prison staff and </w:t>
      </w:r>
      <w:r w:rsidR="00713036" w:rsidRPr="000E4CE4">
        <w:rPr>
          <w:rFonts w:ascii="Times New Roman" w:hAnsi="Times New Roman" w:cs="Times New Roman"/>
          <w:sz w:val="24"/>
          <w:szCs w:val="24"/>
        </w:rPr>
        <w:t xml:space="preserve">a </w:t>
      </w:r>
      <w:r w:rsidRPr="000E4CE4">
        <w:rPr>
          <w:rFonts w:ascii="Times New Roman" w:hAnsi="Times New Roman" w:cs="Times New Roman"/>
          <w:sz w:val="24"/>
          <w:szCs w:val="24"/>
        </w:rPr>
        <w:t>more ordered and controlled</w:t>
      </w:r>
      <w:r w:rsidR="00D70B72">
        <w:rPr>
          <w:rFonts w:ascii="Times New Roman" w:hAnsi="Times New Roman" w:cs="Times New Roman"/>
          <w:sz w:val="24"/>
          <w:szCs w:val="24"/>
        </w:rPr>
        <w:t xml:space="preserve"> regime that was </w:t>
      </w:r>
      <w:r w:rsidR="00713036" w:rsidRPr="000E4CE4">
        <w:rPr>
          <w:rFonts w:ascii="Times New Roman" w:hAnsi="Times New Roman" w:cs="Times New Roman"/>
          <w:sz w:val="24"/>
          <w:szCs w:val="24"/>
        </w:rPr>
        <w:t>reasonably acceptable or legitimate in the eyes of prisoners</w:t>
      </w:r>
      <w:r w:rsidRPr="000E4CE4">
        <w:rPr>
          <w:rFonts w:ascii="Times New Roman" w:hAnsi="Times New Roman" w:cs="Times New Roman"/>
          <w:sz w:val="24"/>
          <w:szCs w:val="24"/>
        </w:rPr>
        <w:t xml:space="preserve"> (Liebling et al. 2010). There is a history in English prisons of maintaining order and control through enlisting the </w:t>
      </w:r>
      <w:r w:rsidR="00044940">
        <w:rPr>
          <w:rFonts w:ascii="Times New Roman" w:hAnsi="Times New Roman" w:cs="Times New Roman"/>
          <w:sz w:val="24"/>
          <w:szCs w:val="24"/>
        </w:rPr>
        <w:t>‘</w:t>
      </w:r>
      <w:r w:rsidRPr="000E4CE4">
        <w:rPr>
          <w:rFonts w:ascii="Times New Roman" w:hAnsi="Times New Roman" w:cs="Times New Roman"/>
          <w:sz w:val="24"/>
          <w:szCs w:val="24"/>
        </w:rPr>
        <w:t>willing cooperation</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of prisoners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&lt;EndNote&gt;&lt;Cite&gt;&lt;Author&gt;Bottoms&lt;/Author&gt;&lt;Year&gt;1997&lt;/Year&gt;&lt;RecNum&gt;2966&lt;/RecNum&gt;&lt;Suffix&gt;`, 50&lt;/Suffix&gt;&lt;DisplayText&gt;(Bottoms and Sparks 1997, 50)&lt;/DisplayText&gt;&lt;record&gt;&lt;rec-number&gt;2966&lt;/rec-number&gt;&lt;foreign-keys&gt;&lt;key app="EN" db-id="v52sewvt35f5dyew0aevvrfdpxvreeewa505" timestamp="0"&gt;2966&lt;/key&gt;&lt;/foreign-keys&gt;&lt;ref-type name="Journal Article"&gt;17&lt;/ref-type&gt;&lt;contributors&gt;&lt;authors&gt;&lt;author&gt;Bottoms, A. E.&lt;/author&gt;&lt;author&gt;Sparks, R.&lt;/author&gt;&lt;/authors&gt;&lt;/contributors&gt;&lt;titles&gt;&lt;title&gt;How Is Order in Prisons Maintained?&lt;/title&gt;&lt;secondary-title&gt;Security, Justice and Order in Prison: Developing Perspectives, edited by A. Liebling. Cambridge: University of Cambridge, Institute of Criminology&lt;/secondary-title&gt;&lt;/titles&gt;&lt;dates&gt;&lt;year&gt;1997&lt;/year&gt;&lt;/dates&gt;&lt;urls&gt;&lt;/urls&gt;&lt;/record&gt;&lt;/Cite&gt;&lt;/EndNote&gt;</w:instrText>
      </w:r>
      <w:r w:rsidR="00643583" w:rsidRPr="000E4CE4">
        <w:rPr>
          <w:rFonts w:ascii="Times New Roman" w:hAnsi="Times New Roman" w:cs="Times New Roman"/>
          <w:sz w:val="24"/>
          <w:szCs w:val="24"/>
        </w:rPr>
        <w:fldChar w:fldCharType="separate"/>
      </w:r>
      <w:r w:rsidR="0041361F" w:rsidRPr="000E4CE4">
        <w:rPr>
          <w:rFonts w:ascii="Times New Roman" w:hAnsi="Times New Roman" w:cs="Times New Roman"/>
          <w:noProof/>
          <w:sz w:val="24"/>
          <w:szCs w:val="24"/>
        </w:rPr>
        <w:t>(</w:t>
      </w:r>
      <w:hyperlink w:anchor="_ENREF_5" w:tooltip="Bottoms, 1997 #2966" w:history="1">
        <w:r w:rsidR="006E6727" w:rsidRPr="000E4CE4">
          <w:rPr>
            <w:rFonts w:ascii="Times New Roman" w:hAnsi="Times New Roman" w:cs="Times New Roman"/>
            <w:noProof/>
            <w:sz w:val="24"/>
            <w:szCs w:val="24"/>
          </w:rPr>
          <w:t>Bottoms and Sparks 1997, 50</w:t>
        </w:r>
      </w:hyperlink>
      <w:r w:rsidR="0041361F" w:rsidRPr="000E4CE4">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Pr="000E4CE4">
        <w:rPr>
          <w:rFonts w:ascii="Times New Roman" w:hAnsi="Times New Roman" w:cs="Times New Roman"/>
          <w:sz w:val="24"/>
          <w:szCs w:val="24"/>
        </w:rPr>
        <w:t xml:space="preserve">. </w:t>
      </w:r>
      <w:r w:rsidR="00044940">
        <w:rPr>
          <w:rFonts w:ascii="Times New Roman" w:hAnsi="Times New Roman" w:cs="Times New Roman"/>
          <w:sz w:val="24"/>
          <w:szCs w:val="24"/>
        </w:rPr>
        <w:t>‘</w:t>
      </w:r>
      <w:r w:rsidR="00713036" w:rsidRPr="000E4CE4">
        <w:rPr>
          <w:rFonts w:ascii="Times New Roman" w:hAnsi="Times New Roman" w:cs="Times New Roman"/>
          <w:sz w:val="24"/>
          <w:szCs w:val="24"/>
        </w:rPr>
        <w:t>L</w:t>
      </w:r>
      <w:r w:rsidRPr="000E4CE4">
        <w:rPr>
          <w:rFonts w:ascii="Times New Roman" w:hAnsi="Times New Roman" w:cs="Times New Roman"/>
          <w:sz w:val="24"/>
          <w:szCs w:val="24"/>
        </w:rPr>
        <w:t>egitimacy</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w:t>
      </w:r>
      <w:r w:rsidR="00713036" w:rsidRPr="000E4CE4">
        <w:rPr>
          <w:rFonts w:ascii="Times New Roman" w:hAnsi="Times New Roman" w:cs="Times New Roman"/>
          <w:sz w:val="24"/>
          <w:szCs w:val="24"/>
        </w:rPr>
        <w:t xml:space="preserve">refers to a state of affairs where </w:t>
      </w:r>
      <w:r w:rsidRPr="000E4CE4">
        <w:rPr>
          <w:rFonts w:ascii="Times New Roman" w:hAnsi="Times New Roman" w:cs="Times New Roman"/>
          <w:sz w:val="24"/>
          <w:szCs w:val="24"/>
        </w:rPr>
        <w:t>order and control flow from good relationships between staff and prisoners and through fairness of procedures</w:t>
      </w:r>
      <w:r w:rsidR="00713036" w:rsidRPr="000E4CE4">
        <w:rPr>
          <w:rFonts w:ascii="Times New Roman" w:hAnsi="Times New Roman" w:cs="Times New Roman"/>
          <w:sz w:val="24"/>
          <w:szCs w:val="24"/>
        </w:rPr>
        <w:t>, professional competence, and decent interpersonal treatment</w:t>
      </w:r>
      <w:r w:rsidRPr="000E4CE4">
        <w:rPr>
          <w:rFonts w:ascii="Times New Roman" w:hAnsi="Times New Roman" w:cs="Times New Roman"/>
          <w:sz w:val="24"/>
          <w:szCs w:val="24"/>
        </w:rPr>
        <w:t>, or what the authors</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term interpersonal and procedural legitimacy</w:t>
      </w:r>
      <w:r w:rsidR="000A0B4C" w:rsidRPr="000E4CE4">
        <w:rPr>
          <w:rFonts w:ascii="Times New Roman" w:hAnsi="Times New Roman" w:cs="Times New Roman"/>
          <w:sz w:val="24"/>
          <w:szCs w:val="24"/>
        </w:rPr>
        <w:t xml:space="preserve">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&lt;EndNote&gt;&lt;Cite&gt;&lt;Author&gt;Sparks&lt;/Author&gt;&lt;Year&gt;2007&lt;/Year&gt;&lt;RecNum&gt;3098&lt;/RecNum&gt;&lt;Prefix&gt;see further &lt;/Prefix&gt;&lt;DisplayText&gt;(see further Sparks and Bottoms 2007)&lt;/DisplayText&gt;&lt;record&gt;&lt;rec-number&gt;3098&lt;/rec-number&gt;&lt;foreign-keys&gt;&lt;key app="EN" db-id="v52sewvt35f5dyew0aevvrfdpxvreeewa505" timestamp="0"&gt;3098&lt;/key&gt;&lt;/foreign-keys&gt;&lt;ref-type name="Book Section"&gt;5&lt;/ref-type&gt;&lt;contributors&gt;&lt;authors&gt;&lt;author&gt;Sparks, R&lt;/author&gt;&lt;author&gt;Bottoms, A. E.&lt;/author&gt;&lt;/authors&gt;&lt;secondary-authors&gt;&lt;author&gt;Byrne, J.&lt;/author&gt;&lt;author&gt;Taxman, F. &lt;/author&gt;&lt;author&gt;Hummer, D.&lt;/author&gt;&lt;/secondary-authors&gt;&lt;/contributors&gt;&lt;titles&gt;&lt;title&gt;Legitimacy and Imprisonment Revisited: Notes on the Problem of Order Ten Years after &lt;/title&gt;&lt;secondary-title&gt;The Culture of Prison Violence&lt;/secondary-title&gt;&lt;/titles&gt;&lt;pages&gt;91 - 104&lt;/pages&gt;&lt;dates&gt;&lt;year&gt;2007&lt;/year&gt;&lt;/dates&gt;&lt;pub-location&gt;Boston&lt;/pub-location&gt;&lt;publisher&gt;Allyn and Bacon&lt;/publisher&gt;&lt;urls&gt;&lt;/urls&gt;&lt;/record&gt;&lt;/Cite&gt;&lt;/EndNote&gt;</w:instrText>
      </w:r>
      <w:r w:rsidR="00643583" w:rsidRPr="000E4CE4">
        <w:rPr>
          <w:rFonts w:ascii="Times New Roman" w:hAnsi="Times New Roman" w:cs="Times New Roman"/>
          <w:sz w:val="24"/>
          <w:szCs w:val="24"/>
        </w:rPr>
        <w:fldChar w:fldCharType="separate"/>
      </w:r>
      <w:r w:rsidR="0041361F" w:rsidRPr="000E4CE4">
        <w:rPr>
          <w:rFonts w:ascii="Times New Roman" w:hAnsi="Times New Roman" w:cs="Times New Roman"/>
          <w:noProof/>
          <w:sz w:val="24"/>
          <w:szCs w:val="24"/>
        </w:rPr>
        <w:t>(</w:t>
      </w:r>
      <w:hyperlink w:anchor="_ENREF_21" w:tooltip="Sparks, 2007 #3098" w:history="1">
        <w:r w:rsidR="006E6727" w:rsidRPr="000E4CE4">
          <w:rPr>
            <w:rFonts w:ascii="Times New Roman" w:hAnsi="Times New Roman" w:cs="Times New Roman"/>
            <w:noProof/>
            <w:sz w:val="24"/>
            <w:szCs w:val="24"/>
          </w:rPr>
          <w:t>see further Sparks and Bottoms 2007</w:t>
        </w:r>
      </w:hyperlink>
      <w:r w:rsidR="0041361F" w:rsidRPr="000E4CE4">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000A0B4C" w:rsidRPr="000E4CE4">
        <w:rPr>
          <w:rFonts w:ascii="Times New Roman" w:hAnsi="Times New Roman" w:cs="Times New Roman"/>
          <w:sz w:val="24"/>
          <w:szCs w:val="24"/>
        </w:rPr>
        <w:t>.</w:t>
      </w:r>
    </w:p>
    <w:p w:rsidR="001D0F70" w:rsidRPr="000E4CE4" w:rsidRDefault="001D0F70"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Twelve years later, Whitemoor prison had changed. So too had the social context of imprisonment. A new prisoner population with a </w:t>
      </w:r>
      <w:r w:rsidR="00713036" w:rsidRPr="000E4CE4">
        <w:rPr>
          <w:rFonts w:ascii="Times New Roman" w:hAnsi="Times New Roman" w:cs="Times New Roman"/>
          <w:sz w:val="24"/>
          <w:szCs w:val="24"/>
        </w:rPr>
        <w:t xml:space="preserve">far </w:t>
      </w:r>
      <w:r w:rsidRPr="000E4CE4">
        <w:rPr>
          <w:rFonts w:ascii="Times New Roman" w:hAnsi="Times New Roman" w:cs="Times New Roman"/>
          <w:sz w:val="24"/>
          <w:szCs w:val="24"/>
        </w:rPr>
        <w:t xml:space="preserve">higher proportion of Muslim, black and mixed race prisoners meant that staff were less confident and sure-footed in building </w:t>
      </w:r>
      <w:r w:rsidRPr="000E4CE4">
        <w:rPr>
          <w:rFonts w:ascii="Times New Roman" w:hAnsi="Times New Roman" w:cs="Times New Roman"/>
          <w:sz w:val="24"/>
          <w:szCs w:val="24"/>
        </w:rPr>
        <w:lastRenderedPageBreak/>
        <w:t xml:space="preserve">relationships and setting boundaries with prisoners. There were concerns by staff about being racist and uncertainties around what Islamic practices could be policed. Fears of radicalization were prevalent. This contributed to a </w:t>
      </w:r>
      <w:r w:rsidR="00044940">
        <w:rPr>
          <w:rFonts w:ascii="Times New Roman" w:hAnsi="Times New Roman" w:cs="Times New Roman"/>
          <w:sz w:val="24"/>
          <w:szCs w:val="24"/>
        </w:rPr>
        <w:t>‘</w:t>
      </w:r>
      <w:r w:rsidRPr="000E4CE4">
        <w:rPr>
          <w:rFonts w:ascii="Times New Roman" w:hAnsi="Times New Roman" w:cs="Times New Roman"/>
          <w:sz w:val="24"/>
          <w:szCs w:val="24"/>
        </w:rPr>
        <w:t>climate of fear</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where religion was read through a </w:t>
      </w:r>
      <w:r w:rsidR="00044940">
        <w:rPr>
          <w:rFonts w:ascii="Times New Roman" w:hAnsi="Times New Roman" w:cs="Times New Roman"/>
          <w:sz w:val="24"/>
          <w:szCs w:val="24"/>
        </w:rPr>
        <w:t>‘</w:t>
      </w:r>
      <w:r w:rsidRPr="000E4CE4">
        <w:rPr>
          <w:rFonts w:ascii="Times New Roman" w:hAnsi="Times New Roman" w:cs="Times New Roman"/>
          <w:sz w:val="24"/>
          <w:szCs w:val="24"/>
        </w:rPr>
        <w:t>risk lens</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There was a disruption of established hierarchies with more </w:t>
      </w:r>
      <w:r w:rsidR="001C65D0">
        <w:rPr>
          <w:rFonts w:ascii="Times New Roman" w:hAnsi="Times New Roman" w:cs="Times New Roman"/>
          <w:sz w:val="24"/>
          <w:szCs w:val="24"/>
        </w:rPr>
        <w:t>b</w:t>
      </w:r>
      <w:r w:rsidRPr="000E4CE4">
        <w:rPr>
          <w:rFonts w:ascii="Times New Roman" w:hAnsi="Times New Roman" w:cs="Times New Roman"/>
          <w:sz w:val="24"/>
          <w:szCs w:val="24"/>
        </w:rPr>
        <w:t>lack and minority ethnic and mixed race prisoners</w:t>
      </w:r>
      <w:r w:rsidR="005124F6" w:rsidRPr="000E4CE4">
        <w:rPr>
          <w:rFonts w:ascii="Times New Roman" w:hAnsi="Times New Roman" w:cs="Times New Roman"/>
          <w:sz w:val="24"/>
          <w:szCs w:val="24"/>
        </w:rPr>
        <w:t>,</w:t>
      </w:r>
      <w:r w:rsidRPr="000E4CE4">
        <w:rPr>
          <w:rFonts w:ascii="Times New Roman" w:hAnsi="Times New Roman" w:cs="Times New Roman"/>
          <w:sz w:val="24"/>
          <w:szCs w:val="24"/>
        </w:rPr>
        <w:t xml:space="preserve"> and more Muslim prisoners</w:t>
      </w:r>
      <w:r w:rsidR="00713036" w:rsidRPr="000E4CE4">
        <w:rPr>
          <w:rFonts w:ascii="Times New Roman" w:hAnsi="Times New Roman" w:cs="Times New Roman"/>
          <w:sz w:val="24"/>
          <w:szCs w:val="24"/>
        </w:rPr>
        <w:t xml:space="preserve"> asserting their status on the wings</w:t>
      </w:r>
      <w:r w:rsidRPr="000E4CE4">
        <w:rPr>
          <w:rFonts w:ascii="Times New Roman" w:hAnsi="Times New Roman" w:cs="Times New Roman"/>
          <w:sz w:val="24"/>
          <w:szCs w:val="24"/>
        </w:rPr>
        <w:t xml:space="preserve">. </w:t>
      </w:r>
      <w:r w:rsidR="00713036" w:rsidRPr="000E4CE4">
        <w:rPr>
          <w:rFonts w:ascii="Times New Roman" w:hAnsi="Times New Roman" w:cs="Times New Roman"/>
          <w:sz w:val="24"/>
          <w:szCs w:val="24"/>
        </w:rPr>
        <w:t xml:space="preserve">About </w:t>
      </w:r>
      <w:r w:rsidRPr="000E4CE4">
        <w:rPr>
          <w:rFonts w:ascii="Times New Roman" w:hAnsi="Times New Roman" w:cs="Times New Roman"/>
          <w:sz w:val="24"/>
          <w:szCs w:val="24"/>
        </w:rPr>
        <w:t xml:space="preserve">half of the Muslims in </w:t>
      </w:r>
      <w:r w:rsidR="00713036" w:rsidRPr="000E4CE4">
        <w:rPr>
          <w:rFonts w:ascii="Times New Roman" w:hAnsi="Times New Roman" w:cs="Times New Roman"/>
          <w:sz w:val="24"/>
          <w:szCs w:val="24"/>
        </w:rPr>
        <w:t>Liebling et al.</w:t>
      </w:r>
      <w:r w:rsidR="00044940">
        <w:rPr>
          <w:rFonts w:ascii="Times New Roman" w:hAnsi="Times New Roman" w:cs="Times New Roman"/>
          <w:sz w:val="24"/>
          <w:szCs w:val="24"/>
        </w:rPr>
        <w:t>’</w:t>
      </w:r>
      <w:r w:rsidR="00713036" w:rsidRPr="000E4CE4">
        <w:rPr>
          <w:rFonts w:ascii="Times New Roman" w:hAnsi="Times New Roman" w:cs="Times New Roman"/>
          <w:sz w:val="24"/>
          <w:szCs w:val="24"/>
        </w:rPr>
        <w:t xml:space="preserve">s </w:t>
      </w:r>
      <w:r w:rsidRPr="000E4CE4">
        <w:rPr>
          <w:rFonts w:ascii="Times New Roman" w:hAnsi="Times New Roman" w:cs="Times New Roman"/>
          <w:sz w:val="24"/>
          <w:szCs w:val="24"/>
        </w:rPr>
        <w:t xml:space="preserve">sample converted to Islam whilst in prison: </w:t>
      </w:r>
      <w:r w:rsidR="00044940">
        <w:rPr>
          <w:rFonts w:ascii="Times New Roman" w:hAnsi="Times New Roman" w:cs="Times New Roman"/>
          <w:sz w:val="24"/>
          <w:szCs w:val="24"/>
        </w:rPr>
        <w:t>‘</w:t>
      </w:r>
      <w:r w:rsidRPr="000E4CE4">
        <w:rPr>
          <w:rFonts w:ascii="Times New Roman" w:hAnsi="Times New Roman" w:cs="Times New Roman"/>
          <w:sz w:val="24"/>
          <w:szCs w:val="24"/>
        </w:rPr>
        <w:t>A mixture of coercion and the attractions of faith made turning to Islam appear as one solution to the problems of fear, lack of trust, and the existential crisis that prisoners faced</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&lt;EndNote&gt;&lt;Cite&gt;&lt;Author&gt;Liebling&lt;/Author&gt;&lt;Year&gt;2012&lt;/Year&gt;&lt;RecNum&gt;2059&lt;/RecNum&gt;&lt;Suffix&gt;`, 414&lt;/Suffix&gt;&lt;DisplayText&gt;(Liebling and Arnold 2012, 414)&lt;/DisplayText&gt;&lt;record&gt;&lt;rec-number&gt;2059&lt;/rec-number&gt;&lt;foreign-keys&gt;&lt;key app="EN" db-id="v52sewvt35f5dyew0aevvrfdpxvreeewa505" timestamp="0"&gt;2059&lt;/key&gt;&lt;/foreign-keys&gt;&lt;ref-type name="Journal Article"&gt;17&lt;/ref-type&gt;&lt;contributors&gt;&lt;authors&gt;&lt;author&gt;Liebling, Alison&lt;/author&gt;&lt;author&gt;Arnold, Helen&lt;/author&gt;&lt;/authors&gt;&lt;/contributors&gt;&lt;titles&gt;&lt;title&gt;Social relationships between prisoners in a maximum security prison violence faith and the declining nature of trust&lt;/title&gt;&lt;secondary-title&gt;Journal of Criminal Justice&lt;/secondary-title&gt;&lt;/titles&gt;&lt;pages&gt;413-424&lt;/pages&gt;&lt;volume&gt;40&lt;/volume&gt;&lt;dates&gt;&lt;year&gt;2012&lt;/year&gt;&lt;/dates&gt;&lt;urls&gt;&lt;/urls&gt;&lt;/record&gt;&lt;/Cite&gt;&lt;/EndNote&gt;</w:instrText>
      </w:r>
      <w:r w:rsidR="00643583" w:rsidRPr="000E4CE4">
        <w:rPr>
          <w:rFonts w:ascii="Times New Roman" w:hAnsi="Times New Roman" w:cs="Times New Roman"/>
          <w:sz w:val="24"/>
          <w:szCs w:val="24"/>
        </w:rPr>
        <w:fldChar w:fldCharType="separate"/>
      </w:r>
      <w:r w:rsidR="0041361F" w:rsidRPr="000E4CE4">
        <w:rPr>
          <w:rFonts w:ascii="Times New Roman" w:hAnsi="Times New Roman" w:cs="Times New Roman"/>
          <w:noProof/>
          <w:sz w:val="24"/>
          <w:szCs w:val="24"/>
        </w:rPr>
        <w:t>(</w:t>
      </w:r>
      <w:hyperlink w:anchor="_ENREF_14" w:tooltip="Liebling, 2012 #2059" w:history="1">
        <w:r w:rsidR="006E6727" w:rsidRPr="000E4CE4">
          <w:rPr>
            <w:rFonts w:ascii="Times New Roman" w:hAnsi="Times New Roman" w:cs="Times New Roman"/>
            <w:noProof/>
            <w:sz w:val="24"/>
            <w:szCs w:val="24"/>
          </w:rPr>
          <w:t>Liebling and Arnold 2012, 414</w:t>
        </w:r>
      </w:hyperlink>
      <w:r w:rsidR="0041361F" w:rsidRPr="000E4CE4">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Pr="000E4CE4">
        <w:rPr>
          <w:rFonts w:ascii="Times New Roman" w:hAnsi="Times New Roman" w:cs="Times New Roman"/>
          <w:sz w:val="24"/>
          <w:szCs w:val="24"/>
        </w:rPr>
        <w:t xml:space="preserve">. Social relationships between prisoners were described as more </w:t>
      </w:r>
      <w:r w:rsidR="00044940">
        <w:rPr>
          <w:rFonts w:ascii="Times New Roman" w:hAnsi="Times New Roman" w:cs="Times New Roman"/>
          <w:sz w:val="24"/>
          <w:szCs w:val="24"/>
        </w:rPr>
        <w:t>‘</w:t>
      </w:r>
      <w:r w:rsidRPr="000E4CE4">
        <w:rPr>
          <w:rFonts w:ascii="Times New Roman" w:hAnsi="Times New Roman" w:cs="Times New Roman"/>
          <w:sz w:val="24"/>
          <w:szCs w:val="24"/>
        </w:rPr>
        <w:t>complex and less visible</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and there were some real risks of serious violence.</w:t>
      </w:r>
    </w:p>
    <w:p w:rsidR="001D0F70" w:rsidRPr="000E4CE4" w:rsidRDefault="001D0F70" w:rsidP="000E4CE4">
      <w:pPr>
        <w:spacing w:after="0" w:line="480" w:lineRule="auto"/>
        <w:rPr>
          <w:rStyle w:val="Emphasis"/>
          <w:rFonts w:ascii="Times New Roman" w:hAnsi="Times New Roman" w:cs="Times New Roman"/>
          <w:color w:val="auto"/>
          <w:sz w:val="24"/>
          <w:szCs w:val="24"/>
        </w:rPr>
      </w:pPr>
      <w:r w:rsidRPr="000E4CE4">
        <w:rPr>
          <w:rFonts w:ascii="Times New Roman" w:hAnsi="Times New Roman" w:cs="Times New Roman"/>
          <w:sz w:val="24"/>
          <w:szCs w:val="24"/>
        </w:rPr>
        <w:t>There was an ambiguity in faith identity where it was difficult to disentangle sincerity from collective group identities used to coerce and dominate others. Faith was an avenue for self-exploration and development</w:t>
      </w:r>
      <w:r w:rsidRPr="000E4CE4">
        <w:rPr>
          <w:rStyle w:val="Emphasis"/>
          <w:rFonts w:ascii="Times New Roman" w:hAnsi="Times New Roman" w:cs="Times New Roman"/>
          <w:color w:val="auto"/>
          <w:sz w:val="24"/>
          <w:szCs w:val="24"/>
        </w:rPr>
        <w:t>. Islamic identification provided a source of meaning</w:t>
      </w:r>
      <w:r w:rsidR="00713036" w:rsidRPr="000E4CE4">
        <w:rPr>
          <w:rStyle w:val="Emphasis"/>
          <w:rFonts w:ascii="Times New Roman" w:hAnsi="Times New Roman" w:cs="Times New Roman"/>
          <w:color w:val="auto"/>
          <w:sz w:val="24"/>
          <w:szCs w:val="24"/>
        </w:rPr>
        <w:t xml:space="preserve"> and</w:t>
      </w:r>
      <w:r w:rsidRPr="000E4CE4">
        <w:rPr>
          <w:rStyle w:val="Emphasis"/>
          <w:rFonts w:ascii="Times New Roman" w:hAnsi="Times New Roman" w:cs="Times New Roman"/>
          <w:color w:val="auto"/>
          <w:sz w:val="24"/>
          <w:szCs w:val="24"/>
        </w:rPr>
        <w:t xml:space="preserve"> belonging</w:t>
      </w:r>
      <w:r w:rsidR="00713036" w:rsidRPr="000E4CE4">
        <w:rPr>
          <w:rStyle w:val="Emphasis"/>
          <w:rFonts w:ascii="Times New Roman" w:hAnsi="Times New Roman" w:cs="Times New Roman"/>
          <w:color w:val="auto"/>
          <w:sz w:val="24"/>
          <w:szCs w:val="24"/>
        </w:rPr>
        <w:t>,</w:t>
      </w:r>
      <w:r w:rsidRPr="000E4CE4">
        <w:rPr>
          <w:rStyle w:val="Emphasis"/>
          <w:rFonts w:ascii="Times New Roman" w:hAnsi="Times New Roman" w:cs="Times New Roman"/>
          <w:color w:val="auto"/>
          <w:sz w:val="24"/>
          <w:szCs w:val="24"/>
        </w:rPr>
        <w:t xml:space="preserve"> and a means to cope with the pains of imprisonment. </w:t>
      </w:r>
      <w:r w:rsidR="00D86CA5">
        <w:rPr>
          <w:rStyle w:val="Emphasis"/>
          <w:rFonts w:ascii="Times New Roman" w:hAnsi="Times New Roman" w:cs="Times New Roman"/>
          <w:color w:val="auto"/>
          <w:sz w:val="24"/>
          <w:szCs w:val="24"/>
        </w:rPr>
        <w:t xml:space="preserve">But it was also </w:t>
      </w:r>
      <w:r w:rsidRPr="000E4CE4">
        <w:rPr>
          <w:rFonts w:ascii="Times New Roman" w:hAnsi="Times New Roman" w:cs="Times New Roman"/>
          <w:sz w:val="24"/>
          <w:szCs w:val="24"/>
        </w:rPr>
        <w:t xml:space="preserve">part of a new powerbase where Muslim prisoners came to exert power over other prisoners. </w:t>
      </w:r>
      <w:r w:rsidRPr="000E4CE4">
        <w:rPr>
          <w:rStyle w:val="Emphasis"/>
          <w:rFonts w:ascii="Times New Roman" w:hAnsi="Times New Roman" w:cs="Times New Roman"/>
          <w:color w:val="auto"/>
          <w:sz w:val="24"/>
          <w:szCs w:val="24"/>
        </w:rPr>
        <w:t xml:space="preserve">The report </w:t>
      </w:r>
      <w:r w:rsidR="00713036" w:rsidRPr="000E4CE4">
        <w:rPr>
          <w:rStyle w:val="Emphasis"/>
          <w:rFonts w:ascii="Times New Roman" w:hAnsi="Times New Roman" w:cs="Times New Roman"/>
          <w:color w:val="auto"/>
          <w:sz w:val="24"/>
          <w:szCs w:val="24"/>
        </w:rPr>
        <w:t xml:space="preserve">of the research </w:t>
      </w:r>
      <w:r w:rsidRPr="000E4CE4">
        <w:rPr>
          <w:rStyle w:val="Emphasis"/>
          <w:rFonts w:ascii="Times New Roman" w:hAnsi="Times New Roman" w:cs="Times New Roman"/>
          <w:color w:val="auto"/>
          <w:sz w:val="24"/>
          <w:szCs w:val="24"/>
        </w:rPr>
        <w:t xml:space="preserve">documented disconcerting evidence around Islam being used as a power base, raising difficult questions around the role of Islam in reshaping prisoner hierarchies, staff-prisoner relationships, and relationships and conflicts between prisoners. </w:t>
      </w:r>
      <w:r w:rsidRPr="000E4CE4">
        <w:rPr>
          <w:rFonts w:ascii="Times New Roman" w:hAnsi="Times New Roman" w:cs="Times New Roman"/>
          <w:sz w:val="24"/>
          <w:szCs w:val="24"/>
        </w:rPr>
        <w:t xml:space="preserve">There were tensions between faith groups, with some reports that some Muslim prisoners sought to enforce Islamic norms on other prisoners, such as wearing underwear in the showers or not frying bacon in the kitchens. </w:t>
      </w:r>
      <w:r w:rsidRPr="000E4CE4">
        <w:rPr>
          <w:rStyle w:val="Emphasis"/>
          <w:rFonts w:ascii="Times New Roman" w:hAnsi="Times New Roman" w:cs="Times New Roman"/>
          <w:color w:val="auto"/>
          <w:sz w:val="24"/>
          <w:szCs w:val="24"/>
        </w:rPr>
        <w:t xml:space="preserve">These challenges made empirical description of Islamic faith </w:t>
      </w:r>
      <w:r w:rsidR="00713036" w:rsidRPr="000E4CE4">
        <w:rPr>
          <w:rStyle w:val="Emphasis"/>
          <w:rFonts w:ascii="Times New Roman" w:hAnsi="Times New Roman" w:cs="Times New Roman"/>
          <w:color w:val="auto"/>
          <w:sz w:val="24"/>
          <w:szCs w:val="24"/>
        </w:rPr>
        <w:t xml:space="preserve">practices </w:t>
      </w:r>
      <w:r w:rsidRPr="000E4CE4">
        <w:rPr>
          <w:rStyle w:val="Emphasis"/>
          <w:rFonts w:ascii="Times New Roman" w:hAnsi="Times New Roman" w:cs="Times New Roman"/>
          <w:color w:val="auto"/>
          <w:sz w:val="24"/>
          <w:szCs w:val="24"/>
        </w:rPr>
        <w:t>difficult.</w:t>
      </w:r>
    </w:p>
    <w:p w:rsidR="001D0F70" w:rsidRPr="000E4CE4" w:rsidRDefault="001D0F70"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There were new features of </w:t>
      </w:r>
      <w:r w:rsidR="00713036" w:rsidRPr="000E4CE4">
        <w:rPr>
          <w:rFonts w:ascii="Times New Roman" w:hAnsi="Times New Roman" w:cs="Times New Roman"/>
          <w:sz w:val="24"/>
          <w:szCs w:val="24"/>
        </w:rPr>
        <w:t xml:space="preserve">the </w:t>
      </w:r>
      <w:r w:rsidRPr="000E4CE4">
        <w:rPr>
          <w:rFonts w:ascii="Times New Roman" w:hAnsi="Times New Roman" w:cs="Times New Roman"/>
          <w:sz w:val="24"/>
          <w:szCs w:val="24"/>
        </w:rPr>
        <w:t xml:space="preserve">contemporary prison experience. This included relatively young prisoners serving indeterminate sentences with 15-25 year tariffs. Coming to terms </w:t>
      </w:r>
      <w:r w:rsidRPr="000E4CE4">
        <w:rPr>
          <w:rFonts w:ascii="Times New Roman" w:hAnsi="Times New Roman" w:cs="Times New Roman"/>
          <w:sz w:val="24"/>
          <w:szCs w:val="24"/>
        </w:rPr>
        <w:lastRenderedPageBreak/>
        <w:t xml:space="preserve">with such sentence lengths and uncertainty was difficult for prisoners. There were several prisoners convicted for terrorist related offences serving their sentences within the main prison population, compounding new risks around radicalization and extremism in prisons. </w:t>
      </w:r>
    </w:p>
    <w:p w:rsidR="001D0F70" w:rsidRPr="000E4CE4" w:rsidRDefault="001D0F70"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There were also limited avenues for finding hope, recognition and meaning in a</w:t>
      </w:r>
      <w:r w:rsidRPr="000E4CE4">
        <w:rPr>
          <w:rStyle w:val="Emphasis"/>
          <w:rFonts w:ascii="Times New Roman" w:hAnsi="Times New Roman" w:cs="Times New Roman"/>
          <w:color w:val="auto"/>
          <w:sz w:val="24"/>
          <w:szCs w:val="24"/>
        </w:rPr>
        <w:t xml:space="preserve"> political climate where there were concerns over </w:t>
      </w:r>
      <w:r w:rsidR="00044940">
        <w:rPr>
          <w:rStyle w:val="Emphasis"/>
          <w:rFonts w:ascii="Times New Roman" w:hAnsi="Times New Roman" w:cs="Times New Roman"/>
          <w:color w:val="auto"/>
          <w:sz w:val="24"/>
          <w:szCs w:val="24"/>
        </w:rPr>
        <w:t>‘</w:t>
      </w:r>
      <w:r w:rsidRPr="000E4CE4">
        <w:rPr>
          <w:rStyle w:val="Emphasis"/>
          <w:rFonts w:ascii="Times New Roman" w:hAnsi="Times New Roman" w:cs="Times New Roman"/>
          <w:color w:val="auto"/>
          <w:sz w:val="24"/>
          <w:szCs w:val="24"/>
        </w:rPr>
        <w:t>pampering long-term prisoners</w:t>
      </w:r>
      <w:r w:rsidR="00044940">
        <w:rPr>
          <w:rStyle w:val="Emphasis"/>
          <w:rFonts w:ascii="Times New Roman" w:hAnsi="Times New Roman" w:cs="Times New Roman"/>
          <w:color w:val="auto"/>
          <w:sz w:val="24"/>
          <w:szCs w:val="24"/>
        </w:rPr>
        <w:t>’</w:t>
      </w:r>
      <w:r w:rsidRPr="000E4CE4">
        <w:rPr>
          <w:rStyle w:val="Emphasis"/>
          <w:rFonts w:ascii="Times New Roman" w:hAnsi="Times New Roman" w:cs="Times New Roman"/>
          <w:color w:val="auto"/>
          <w:sz w:val="24"/>
          <w:szCs w:val="24"/>
        </w:rPr>
        <w:t xml:space="preserve"> </w:t>
      </w:r>
      <w:r w:rsidR="00713036" w:rsidRPr="000E4CE4">
        <w:rPr>
          <w:rStyle w:val="Emphasis"/>
          <w:rFonts w:ascii="Times New Roman" w:hAnsi="Times New Roman" w:cs="Times New Roman"/>
          <w:color w:val="auto"/>
          <w:sz w:val="24"/>
          <w:szCs w:val="24"/>
        </w:rPr>
        <w:t xml:space="preserve">leading to many </w:t>
      </w:r>
      <w:r w:rsidR="00016465" w:rsidRPr="000E4CE4">
        <w:rPr>
          <w:rStyle w:val="Emphasis"/>
          <w:rFonts w:ascii="Times New Roman" w:hAnsi="Times New Roman" w:cs="Times New Roman"/>
          <w:color w:val="auto"/>
          <w:sz w:val="24"/>
          <w:szCs w:val="24"/>
        </w:rPr>
        <w:t>creative activities</w:t>
      </w:r>
      <w:r w:rsidRPr="000E4CE4">
        <w:rPr>
          <w:rStyle w:val="Emphasis"/>
          <w:rFonts w:ascii="Times New Roman" w:hAnsi="Times New Roman" w:cs="Times New Roman"/>
          <w:color w:val="auto"/>
          <w:sz w:val="24"/>
          <w:szCs w:val="24"/>
        </w:rPr>
        <w:t xml:space="preserve"> in prisons being subject to a</w:t>
      </w:r>
      <w:r w:rsidR="00713036" w:rsidRPr="000E4CE4">
        <w:rPr>
          <w:rStyle w:val="Emphasis"/>
          <w:rFonts w:ascii="Times New Roman" w:hAnsi="Times New Roman" w:cs="Times New Roman"/>
          <w:color w:val="auto"/>
          <w:sz w:val="24"/>
          <w:szCs w:val="24"/>
        </w:rPr>
        <w:t xml:space="preserve"> new</w:t>
      </w:r>
      <w:r w:rsidRPr="000E4CE4">
        <w:rPr>
          <w:rStyle w:val="Emphasis"/>
          <w:rFonts w:ascii="Times New Roman" w:hAnsi="Times New Roman" w:cs="Times New Roman"/>
          <w:color w:val="auto"/>
          <w:sz w:val="24"/>
          <w:szCs w:val="24"/>
        </w:rPr>
        <w:t xml:space="preserve"> </w:t>
      </w:r>
      <w:r w:rsidR="00044940">
        <w:rPr>
          <w:rStyle w:val="Emphasis"/>
          <w:rFonts w:ascii="Times New Roman" w:hAnsi="Times New Roman" w:cs="Times New Roman"/>
          <w:color w:val="auto"/>
          <w:sz w:val="24"/>
          <w:szCs w:val="24"/>
        </w:rPr>
        <w:t>‘</w:t>
      </w:r>
      <w:r w:rsidRPr="000E4CE4">
        <w:rPr>
          <w:rStyle w:val="Emphasis"/>
          <w:rFonts w:ascii="Times New Roman" w:hAnsi="Times New Roman" w:cs="Times New Roman"/>
          <w:color w:val="auto"/>
          <w:sz w:val="24"/>
          <w:szCs w:val="24"/>
        </w:rPr>
        <w:t>public acceptability test</w:t>
      </w:r>
      <w:r w:rsidR="00044940">
        <w:rPr>
          <w:rStyle w:val="Emphasis"/>
          <w:rFonts w:ascii="Times New Roman" w:hAnsi="Times New Roman" w:cs="Times New Roman"/>
          <w:color w:val="auto"/>
          <w:sz w:val="24"/>
          <w:szCs w:val="24"/>
        </w:rPr>
        <w:t>’</w:t>
      </w:r>
      <w:r w:rsidRPr="000E4CE4">
        <w:rPr>
          <w:rStyle w:val="Emphasis"/>
          <w:rFonts w:ascii="Times New Roman" w:hAnsi="Times New Roman" w:cs="Times New Roman"/>
          <w:color w:val="auto"/>
          <w:sz w:val="24"/>
          <w:szCs w:val="24"/>
        </w:rPr>
        <w:t xml:space="preserve">. </w:t>
      </w:r>
      <w:r w:rsidR="00713036" w:rsidRPr="000E4CE4">
        <w:rPr>
          <w:rStyle w:val="Emphasis"/>
          <w:rFonts w:ascii="Times New Roman" w:hAnsi="Times New Roman" w:cs="Times New Roman"/>
          <w:color w:val="auto"/>
          <w:sz w:val="24"/>
          <w:szCs w:val="24"/>
        </w:rPr>
        <w:t>This meant that s</w:t>
      </w:r>
      <w:r w:rsidRPr="000E4CE4">
        <w:rPr>
          <w:rStyle w:val="Emphasis"/>
          <w:rFonts w:ascii="Times New Roman" w:hAnsi="Times New Roman" w:cs="Times New Roman"/>
          <w:color w:val="auto"/>
          <w:sz w:val="24"/>
          <w:szCs w:val="24"/>
        </w:rPr>
        <w:t xml:space="preserve">ome </w:t>
      </w:r>
      <w:r w:rsidR="00713036" w:rsidRPr="000E4CE4">
        <w:rPr>
          <w:rStyle w:val="Emphasis"/>
          <w:rFonts w:ascii="Times New Roman" w:hAnsi="Times New Roman" w:cs="Times New Roman"/>
          <w:color w:val="auto"/>
          <w:sz w:val="24"/>
          <w:szCs w:val="24"/>
        </w:rPr>
        <w:t xml:space="preserve">of the </w:t>
      </w:r>
      <w:r w:rsidRPr="000E4CE4">
        <w:rPr>
          <w:rStyle w:val="Emphasis"/>
          <w:rFonts w:ascii="Times New Roman" w:hAnsi="Times New Roman" w:cs="Times New Roman"/>
          <w:color w:val="auto"/>
          <w:sz w:val="24"/>
          <w:szCs w:val="24"/>
        </w:rPr>
        <w:t>activities and sense-making outlets</w:t>
      </w:r>
      <w:r w:rsidR="00713036" w:rsidRPr="000E4CE4">
        <w:rPr>
          <w:rStyle w:val="Emphasis"/>
          <w:rFonts w:ascii="Times New Roman" w:hAnsi="Times New Roman" w:cs="Times New Roman"/>
          <w:color w:val="auto"/>
          <w:sz w:val="24"/>
          <w:szCs w:val="24"/>
        </w:rPr>
        <w:t xml:space="preserve">, relationships and opportunities that had previously been available </w:t>
      </w:r>
      <w:r w:rsidRPr="000E4CE4">
        <w:rPr>
          <w:rStyle w:val="Emphasis"/>
          <w:rFonts w:ascii="Times New Roman" w:hAnsi="Times New Roman" w:cs="Times New Roman"/>
          <w:color w:val="auto"/>
          <w:sz w:val="24"/>
          <w:szCs w:val="24"/>
        </w:rPr>
        <w:t xml:space="preserve">for prisoners facing long sentences were </w:t>
      </w:r>
      <w:r w:rsidR="00713036" w:rsidRPr="000E4CE4">
        <w:rPr>
          <w:rStyle w:val="Emphasis"/>
          <w:rFonts w:ascii="Times New Roman" w:hAnsi="Times New Roman" w:cs="Times New Roman"/>
          <w:color w:val="auto"/>
          <w:sz w:val="24"/>
          <w:szCs w:val="24"/>
        </w:rPr>
        <w:t xml:space="preserve">now </w:t>
      </w:r>
      <w:r w:rsidRPr="000E4CE4">
        <w:rPr>
          <w:rStyle w:val="Emphasis"/>
          <w:rFonts w:ascii="Times New Roman" w:hAnsi="Times New Roman" w:cs="Times New Roman"/>
          <w:color w:val="auto"/>
          <w:sz w:val="24"/>
          <w:szCs w:val="24"/>
        </w:rPr>
        <w:t xml:space="preserve">unavailable. </w:t>
      </w:r>
      <w:r w:rsidRPr="000E4CE4">
        <w:rPr>
          <w:rFonts w:ascii="Times New Roman" w:hAnsi="Times New Roman" w:cs="Times New Roman"/>
          <w:sz w:val="24"/>
          <w:szCs w:val="24"/>
        </w:rPr>
        <w:t xml:space="preserve">Liebling </w:t>
      </w:r>
      <w:r w:rsidR="00713036" w:rsidRPr="000E4CE4">
        <w:rPr>
          <w:rFonts w:ascii="Times New Roman" w:hAnsi="Times New Roman" w:cs="Times New Roman"/>
          <w:sz w:val="24"/>
          <w:szCs w:val="24"/>
        </w:rPr>
        <w:t>et al</w:t>
      </w:r>
      <w:r w:rsidR="005217B9" w:rsidRPr="000E4CE4">
        <w:rPr>
          <w:rFonts w:ascii="Times New Roman" w:hAnsi="Times New Roman" w:cs="Times New Roman"/>
          <w:sz w:val="24"/>
          <w:szCs w:val="24"/>
        </w:rPr>
        <w:t>.</w:t>
      </w:r>
      <w:r w:rsidR="00713036" w:rsidRPr="000E4CE4">
        <w:rPr>
          <w:rFonts w:ascii="Times New Roman" w:hAnsi="Times New Roman" w:cs="Times New Roman"/>
          <w:sz w:val="24"/>
          <w:szCs w:val="24"/>
        </w:rPr>
        <w:t xml:space="preserve"> </w:t>
      </w:r>
      <w:r w:rsidRPr="000E4CE4">
        <w:rPr>
          <w:rFonts w:ascii="Times New Roman" w:hAnsi="Times New Roman" w:cs="Times New Roman"/>
          <w:sz w:val="24"/>
          <w:szCs w:val="24"/>
        </w:rPr>
        <w:t xml:space="preserve">described the chaplaincy in Whitemoor 12 years later as </w:t>
      </w:r>
      <w:r w:rsidR="00044940">
        <w:rPr>
          <w:rFonts w:ascii="Times New Roman" w:hAnsi="Times New Roman" w:cs="Times New Roman"/>
          <w:sz w:val="24"/>
          <w:szCs w:val="24"/>
        </w:rPr>
        <w:t>‘</w:t>
      </w:r>
      <w:r w:rsidRPr="000E4CE4">
        <w:rPr>
          <w:rFonts w:ascii="Times New Roman" w:hAnsi="Times New Roman" w:cs="Times New Roman"/>
          <w:sz w:val="24"/>
          <w:szCs w:val="24"/>
        </w:rPr>
        <w:t>depleted</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with uncertainties over their </w:t>
      </w:r>
      <w:r w:rsidR="00044940">
        <w:rPr>
          <w:rFonts w:ascii="Times New Roman" w:hAnsi="Times New Roman" w:cs="Times New Roman"/>
          <w:sz w:val="24"/>
          <w:szCs w:val="24"/>
        </w:rPr>
        <w:t>‘</w:t>
      </w:r>
      <w:r w:rsidRPr="000E4CE4">
        <w:rPr>
          <w:rFonts w:ascii="Times New Roman" w:hAnsi="Times New Roman" w:cs="Times New Roman"/>
          <w:sz w:val="24"/>
          <w:szCs w:val="24"/>
        </w:rPr>
        <w:t>collective role, power and presence in the prison</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(46). Liebling</w:t>
      </w:r>
      <w:r w:rsidR="00713036" w:rsidRPr="000E4CE4">
        <w:rPr>
          <w:rFonts w:ascii="Times New Roman" w:hAnsi="Times New Roman" w:cs="Times New Roman"/>
          <w:sz w:val="24"/>
          <w:szCs w:val="24"/>
        </w:rPr>
        <w:t xml:space="preserve"> et al</w:t>
      </w:r>
      <w:r w:rsidR="005217B9" w:rsidRPr="000E4CE4">
        <w:rPr>
          <w:rFonts w:ascii="Times New Roman" w:hAnsi="Times New Roman" w:cs="Times New Roman"/>
          <w:sz w:val="24"/>
          <w:szCs w:val="24"/>
        </w:rPr>
        <w:t>.</w:t>
      </w:r>
      <w:r w:rsidR="00713036" w:rsidRPr="000E4CE4">
        <w:rPr>
          <w:rFonts w:ascii="Times New Roman" w:hAnsi="Times New Roman" w:cs="Times New Roman"/>
          <w:sz w:val="24"/>
          <w:szCs w:val="24"/>
        </w:rPr>
        <w:t xml:space="preserve"> also</w:t>
      </w:r>
      <w:r w:rsidRPr="000E4CE4">
        <w:rPr>
          <w:rFonts w:ascii="Times New Roman" w:hAnsi="Times New Roman" w:cs="Times New Roman"/>
          <w:sz w:val="24"/>
          <w:szCs w:val="24"/>
        </w:rPr>
        <w:t>, however, identified the chapel as a source of hope, recognition and humanity (39). The chaplaincy team w</w:t>
      </w:r>
      <w:r w:rsidR="00713036" w:rsidRPr="000E4CE4">
        <w:rPr>
          <w:rFonts w:ascii="Times New Roman" w:hAnsi="Times New Roman" w:cs="Times New Roman"/>
          <w:sz w:val="24"/>
          <w:szCs w:val="24"/>
        </w:rPr>
        <w:t>ere</w:t>
      </w:r>
      <w:r w:rsidRPr="000E4CE4">
        <w:rPr>
          <w:rFonts w:ascii="Times New Roman" w:hAnsi="Times New Roman" w:cs="Times New Roman"/>
          <w:sz w:val="24"/>
          <w:szCs w:val="24"/>
        </w:rPr>
        <w:t xml:space="preserve"> </w:t>
      </w:r>
      <w:r w:rsidR="00044940">
        <w:rPr>
          <w:rFonts w:ascii="Times New Roman" w:hAnsi="Times New Roman" w:cs="Times New Roman"/>
          <w:sz w:val="24"/>
          <w:szCs w:val="24"/>
        </w:rPr>
        <w:t>‘</w:t>
      </w:r>
      <w:r w:rsidRPr="000E4CE4">
        <w:rPr>
          <w:rFonts w:ascii="Times New Roman" w:hAnsi="Times New Roman" w:cs="Times New Roman"/>
          <w:sz w:val="24"/>
          <w:szCs w:val="24"/>
        </w:rPr>
        <w:t>deeply engaged in individual prisoner narratives and were able to offer guidance and support in ways that prisoners appreciated</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(46). This contrasted with the work of psychologists who were described as being </w:t>
      </w:r>
      <w:r w:rsidR="00BA7656" w:rsidRPr="000E4CE4">
        <w:rPr>
          <w:rFonts w:ascii="Times New Roman" w:hAnsi="Times New Roman" w:cs="Times New Roman"/>
          <w:sz w:val="24"/>
          <w:szCs w:val="24"/>
        </w:rPr>
        <w:t>at the</w:t>
      </w:r>
      <w:r w:rsidRPr="000E4CE4">
        <w:rPr>
          <w:rFonts w:ascii="Times New Roman" w:hAnsi="Times New Roman" w:cs="Times New Roman"/>
          <w:sz w:val="24"/>
          <w:szCs w:val="24"/>
        </w:rPr>
        <w:t xml:space="preserve"> </w:t>
      </w:r>
      <w:r w:rsidR="00044940">
        <w:rPr>
          <w:rFonts w:ascii="Times New Roman" w:hAnsi="Times New Roman" w:cs="Times New Roman"/>
          <w:sz w:val="24"/>
          <w:szCs w:val="24"/>
        </w:rPr>
        <w:t>‘</w:t>
      </w:r>
      <w:r w:rsidRPr="000E4CE4">
        <w:rPr>
          <w:rFonts w:ascii="Times New Roman" w:hAnsi="Times New Roman" w:cs="Times New Roman"/>
          <w:sz w:val="24"/>
          <w:szCs w:val="24"/>
        </w:rPr>
        <w:t>opposite</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w:t>
      </w:r>
      <w:r w:rsidR="00BA7656" w:rsidRPr="000E4CE4">
        <w:rPr>
          <w:rFonts w:ascii="Times New Roman" w:hAnsi="Times New Roman" w:cs="Times New Roman"/>
          <w:sz w:val="24"/>
          <w:szCs w:val="24"/>
        </w:rPr>
        <w:t>end</w:t>
      </w:r>
      <w:r w:rsidRPr="000E4CE4">
        <w:rPr>
          <w:rFonts w:ascii="Times New Roman" w:hAnsi="Times New Roman" w:cs="Times New Roman"/>
          <w:sz w:val="24"/>
          <w:szCs w:val="24"/>
        </w:rPr>
        <w:t xml:space="preserve"> of </w:t>
      </w:r>
      <w:r w:rsidR="00713036" w:rsidRPr="000E4CE4">
        <w:rPr>
          <w:rFonts w:ascii="Times New Roman" w:hAnsi="Times New Roman" w:cs="Times New Roman"/>
          <w:sz w:val="24"/>
          <w:szCs w:val="24"/>
        </w:rPr>
        <w:t xml:space="preserve">a </w:t>
      </w:r>
      <w:r w:rsidRPr="000E4CE4">
        <w:rPr>
          <w:rFonts w:ascii="Times New Roman" w:hAnsi="Times New Roman" w:cs="Times New Roman"/>
          <w:sz w:val="24"/>
          <w:szCs w:val="24"/>
        </w:rPr>
        <w:t>trust</w:t>
      </w:r>
      <w:r w:rsidR="00713036" w:rsidRPr="000E4CE4">
        <w:rPr>
          <w:rFonts w:ascii="Times New Roman" w:hAnsi="Times New Roman" w:cs="Times New Roman"/>
          <w:sz w:val="24"/>
          <w:szCs w:val="24"/>
        </w:rPr>
        <w:t xml:space="preserve"> continuum</w:t>
      </w:r>
      <w:r w:rsidRPr="000E4CE4">
        <w:rPr>
          <w:rFonts w:ascii="Times New Roman" w:hAnsi="Times New Roman" w:cs="Times New Roman"/>
          <w:sz w:val="24"/>
          <w:szCs w:val="24"/>
        </w:rPr>
        <w:t xml:space="preserve"> (47). While psychologists were </w:t>
      </w:r>
      <w:r w:rsidR="00713036" w:rsidRPr="000E4CE4">
        <w:rPr>
          <w:rFonts w:ascii="Times New Roman" w:hAnsi="Times New Roman" w:cs="Times New Roman"/>
          <w:sz w:val="24"/>
          <w:szCs w:val="24"/>
        </w:rPr>
        <w:t xml:space="preserve">primarily </w:t>
      </w:r>
      <w:r w:rsidRPr="000E4CE4">
        <w:rPr>
          <w:rFonts w:ascii="Times New Roman" w:hAnsi="Times New Roman" w:cs="Times New Roman"/>
          <w:sz w:val="24"/>
          <w:szCs w:val="24"/>
        </w:rPr>
        <w:t xml:space="preserve">involved in risk assessment (see Crewe </w:t>
      </w:r>
      <w:r w:rsidR="00645F78" w:rsidRPr="000E4CE4">
        <w:rPr>
          <w:rFonts w:ascii="Times New Roman" w:hAnsi="Times New Roman" w:cs="Times New Roman"/>
          <w:sz w:val="24"/>
          <w:szCs w:val="24"/>
        </w:rPr>
        <w:t xml:space="preserve">2009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 Hidden="1"&gt;&lt;Author&gt;Crewe&lt;/Author&gt;&lt;Year&gt;2009&lt;/Year&gt;&lt;RecNum&gt;2353&lt;/RecNum&gt;&lt;record&gt;&lt;rec-number&gt;2353&lt;/rec-number&gt;&lt;foreign-keys&gt;&lt;key app="EN" db-id="v52sewvt35f5dyew0aevvrfdpxvreeewa505" timestamp="0"&gt;2353&lt;/key&gt;&lt;/foreign-keys&gt;&lt;ref-type name="Book"&gt;6&lt;/ref-type&gt;&lt;contributors&gt;&lt;authors&gt;&lt;author&gt;Crewe, Ben&lt;/author&gt;&lt;/authors&gt;&lt;/contributors&gt;&lt;titles&gt;&lt;title&gt;The prisoner society: Power, adaptation, and social life in an English prison&lt;/title&gt;&lt;/titles&gt;&lt;dates&gt;&lt;year&gt;2009&lt;/year&gt;&lt;/dates&gt;&lt;pub-location&gt;Oxford&lt;/pub-location&gt;&lt;publisher&gt;Oxford University Press&lt;/publisher&gt;&lt;urls&gt;&lt;/urls&gt;&lt;/record&gt;&lt;/Cite&gt;&lt;/EndNote&gt;</w:instrText>
      </w:r>
      <w:r w:rsidR="00643583" w:rsidRPr="000E4CE4">
        <w:rPr>
          <w:rFonts w:ascii="Times New Roman" w:hAnsi="Times New Roman" w:cs="Times New Roman"/>
          <w:sz w:val="24"/>
          <w:szCs w:val="24"/>
        </w:rPr>
        <w:fldChar w:fldCharType="end"/>
      </w:r>
      <w:r w:rsidR="00713036" w:rsidRPr="000E4CE4">
        <w:rPr>
          <w:rFonts w:ascii="Times New Roman" w:hAnsi="Times New Roman" w:cs="Times New Roman"/>
          <w:sz w:val="24"/>
          <w:szCs w:val="24"/>
        </w:rPr>
        <w:t xml:space="preserve"> </w:t>
      </w:r>
      <w:r w:rsidRPr="000E4CE4">
        <w:rPr>
          <w:rFonts w:ascii="Times New Roman" w:hAnsi="Times New Roman" w:cs="Times New Roman"/>
          <w:sz w:val="24"/>
          <w:szCs w:val="24"/>
        </w:rPr>
        <w:t>for a discussion of the power of psychology</w:t>
      </w:r>
      <w:r w:rsidR="005D6E6F" w:rsidRPr="000E4CE4">
        <w:rPr>
          <w:rFonts w:ascii="Times New Roman" w:hAnsi="Times New Roman" w:cs="Times New Roman"/>
          <w:sz w:val="24"/>
          <w:szCs w:val="24"/>
        </w:rPr>
        <w:t xml:space="preserve"> departments), the </w:t>
      </w:r>
      <w:r w:rsidR="00044940">
        <w:rPr>
          <w:rFonts w:ascii="Times New Roman" w:hAnsi="Times New Roman" w:cs="Times New Roman"/>
          <w:sz w:val="24"/>
          <w:szCs w:val="24"/>
        </w:rPr>
        <w:t>‘</w:t>
      </w:r>
      <w:r w:rsidR="005D6E6F" w:rsidRPr="000E4CE4">
        <w:rPr>
          <w:rFonts w:ascii="Times New Roman" w:hAnsi="Times New Roman" w:cs="Times New Roman"/>
          <w:sz w:val="24"/>
          <w:szCs w:val="24"/>
        </w:rPr>
        <w:t xml:space="preserve">chaplaincy </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were trying </w:t>
      </w:r>
      <w:r w:rsidR="005D6E6F" w:rsidRPr="000E4CE4">
        <w:rPr>
          <w:rFonts w:ascii="Times New Roman" w:hAnsi="Times New Roman" w:cs="Times New Roman"/>
          <w:sz w:val="24"/>
          <w:szCs w:val="24"/>
        </w:rPr>
        <w:t>to give people hope and meaning</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&lt;EndNote&gt;&lt;Cite&gt;&lt;Author&gt;Liebling&lt;/Author&gt;&lt;Year&gt;2011&lt;/Year&gt;&lt;RecNum&gt;1579&lt;/RecNum&gt;&lt;Suffix&gt;`, 47&lt;/Suffix&gt;&lt;DisplayText&gt;(Liebling, Arnold, and Straub 2011, 47)&lt;/DisplayText&gt;&lt;record&gt;&lt;rec-number&gt;1579&lt;/rec-number&gt;&lt;foreign-keys&gt;&lt;key app="EN" db-id="v52sewvt35f5dyew0aevvrfdpxvreeewa505" timestamp="0"&gt;1579&lt;/key&gt;&lt;/foreign-keys&gt;&lt;ref-type name="Report"&gt;27&lt;/ref-type&gt;&lt;contributors&gt;&lt;authors&gt;&lt;author&gt;Liebling, Alison&lt;/author&gt;&lt;author&gt;Arnold, Helen&lt;/author&gt;&lt;author&gt;Straub, Christina&lt;/author&gt;&lt;/authors&gt;&lt;/contributors&gt;&lt;titles&gt;&lt;title&gt;An exploration of staff-prisoner relationships at HMP Whitemoor: 12 years on&lt;/title&gt;&lt;/titles&gt;&lt;dates&gt;&lt;year&gt;2011&lt;/year&gt;&lt;/dates&gt;&lt;pub-location&gt;Cambridge&lt;/pub-location&gt;&lt;publisher&gt;Cambridge Institute of Criminology, Prisons research centre&lt;/publisher&gt;&lt;urls&gt;&lt;related-urls&gt;&lt;url&gt;https://www.gov.uk/government/uploads/system/uploads/attachment_data/file/217381/staff-prisoner-relations-whitemoor.pdf&lt;/url&gt;&lt;/related-urls&gt;&lt;/urls&gt;&lt;/record&gt;&lt;/Cite&gt;&lt;/EndNote&gt;</w:instrText>
      </w:r>
      <w:r w:rsidR="00643583" w:rsidRPr="000E4CE4">
        <w:rPr>
          <w:rFonts w:ascii="Times New Roman" w:hAnsi="Times New Roman" w:cs="Times New Roman"/>
          <w:sz w:val="24"/>
          <w:szCs w:val="24"/>
        </w:rPr>
        <w:fldChar w:fldCharType="separate"/>
      </w:r>
      <w:r w:rsidR="005D6E6F" w:rsidRPr="000E4CE4">
        <w:rPr>
          <w:rFonts w:ascii="Times New Roman" w:hAnsi="Times New Roman" w:cs="Times New Roman"/>
          <w:noProof/>
          <w:sz w:val="24"/>
          <w:szCs w:val="24"/>
        </w:rPr>
        <w:t>(</w:t>
      </w:r>
      <w:hyperlink w:anchor="_ENREF_15" w:tooltip="Liebling, 2011 #1579" w:history="1">
        <w:r w:rsidR="006E6727" w:rsidRPr="000E4CE4">
          <w:rPr>
            <w:rFonts w:ascii="Times New Roman" w:hAnsi="Times New Roman" w:cs="Times New Roman"/>
            <w:noProof/>
            <w:sz w:val="24"/>
            <w:szCs w:val="24"/>
          </w:rPr>
          <w:t>Liebling, Arnold, and Straub 2011, 47</w:t>
        </w:r>
      </w:hyperlink>
      <w:r w:rsidR="005D6E6F" w:rsidRPr="000E4CE4">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00EB3664" w:rsidRPr="000E4CE4">
        <w:rPr>
          <w:rFonts w:ascii="Times New Roman" w:hAnsi="Times New Roman" w:cs="Times New Roman"/>
          <w:sz w:val="24"/>
          <w:szCs w:val="24"/>
        </w:rPr>
        <w:t>.</w:t>
      </w:r>
    </w:p>
    <w:p w:rsidR="001D0F70" w:rsidRPr="000E4CE4" w:rsidRDefault="00044940" w:rsidP="000E4CE4">
      <w:pPr>
        <w:pStyle w:val="Heading2"/>
        <w:spacing w:after="0" w:line="480" w:lineRule="auto"/>
        <w:rPr>
          <w:rFonts w:ascii="Times New Roman" w:hAnsi="Times New Roman" w:cs="Times New Roman"/>
          <w:sz w:val="24"/>
          <w:szCs w:val="24"/>
        </w:rPr>
      </w:pPr>
      <w:r>
        <w:rPr>
          <w:rFonts w:ascii="Times New Roman" w:hAnsi="Times New Roman" w:cs="Times New Roman"/>
          <w:sz w:val="24"/>
          <w:szCs w:val="24"/>
        </w:rPr>
        <w:t>‘</w:t>
      </w:r>
      <w:r w:rsidR="001D0F70" w:rsidRPr="000E4CE4">
        <w:rPr>
          <w:rFonts w:ascii="Times New Roman" w:hAnsi="Times New Roman" w:cs="Times New Roman"/>
          <w:sz w:val="24"/>
          <w:szCs w:val="24"/>
        </w:rPr>
        <w:t>Locating Trust in a Climate of Fear</w:t>
      </w:r>
      <w:r>
        <w:rPr>
          <w:rFonts w:ascii="Times New Roman" w:hAnsi="Times New Roman" w:cs="Times New Roman"/>
          <w:sz w:val="24"/>
          <w:szCs w:val="24"/>
        </w:rPr>
        <w:t>’</w:t>
      </w:r>
      <w:r w:rsidR="001D0F70" w:rsidRPr="000E4CE4">
        <w:rPr>
          <w:rFonts w:ascii="Times New Roman" w:hAnsi="Times New Roman" w:cs="Times New Roman"/>
          <w:sz w:val="24"/>
          <w:szCs w:val="24"/>
        </w:rPr>
        <w:t>: Methods and data</w:t>
      </w:r>
    </w:p>
    <w:p w:rsidR="001D0F70" w:rsidRPr="000E4CE4" w:rsidRDefault="001D0F70"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A </w:t>
      </w:r>
      <w:r w:rsidR="0013124C" w:rsidRPr="000E4CE4">
        <w:rPr>
          <w:rFonts w:ascii="Times New Roman" w:hAnsi="Times New Roman" w:cs="Times New Roman"/>
          <w:sz w:val="24"/>
          <w:szCs w:val="24"/>
        </w:rPr>
        <w:t>four-member</w:t>
      </w:r>
      <w:r w:rsidRPr="000E4CE4">
        <w:rPr>
          <w:rFonts w:ascii="Times New Roman" w:hAnsi="Times New Roman" w:cs="Times New Roman"/>
          <w:sz w:val="24"/>
          <w:szCs w:val="24"/>
        </w:rPr>
        <w:t xml:space="preserve"> team </w:t>
      </w:r>
      <w:r w:rsidR="00713036" w:rsidRPr="000E4CE4">
        <w:rPr>
          <w:rFonts w:ascii="Times New Roman" w:hAnsi="Times New Roman" w:cs="Times New Roman"/>
          <w:sz w:val="24"/>
          <w:szCs w:val="24"/>
        </w:rPr>
        <w:t>(</w:t>
      </w:r>
      <w:r w:rsidR="002E62EC" w:rsidRPr="000E4CE4">
        <w:rPr>
          <w:rFonts w:ascii="Times New Roman" w:hAnsi="Times New Roman" w:cs="Times New Roman"/>
          <w:sz w:val="24"/>
          <w:szCs w:val="24"/>
        </w:rPr>
        <w:t xml:space="preserve">Alison Liebling, Ruth Armstrong, Ryan Williams and Richard Bramwell) </w:t>
      </w:r>
      <w:r w:rsidRPr="000E4CE4">
        <w:rPr>
          <w:rFonts w:ascii="Times New Roman" w:hAnsi="Times New Roman" w:cs="Times New Roman"/>
          <w:sz w:val="24"/>
          <w:szCs w:val="24"/>
        </w:rPr>
        <w:t>conducted a total of 10 months of fieldwork in two high security English prisons, Full Sutton and Frankland</w:t>
      </w:r>
      <w:r w:rsidR="00713036" w:rsidRPr="000E4CE4">
        <w:rPr>
          <w:rFonts w:ascii="Times New Roman" w:hAnsi="Times New Roman" w:cs="Times New Roman"/>
          <w:sz w:val="24"/>
          <w:szCs w:val="24"/>
        </w:rPr>
        <w:t xml:space="preserve"> in 2012-13</w:t>
      </w:r>
      <w:r w:rsidRPr="000E4CE4">
        <w:rPr>
          <w:rFonts w:ascii="Times New Roman" w:hAnsi="Times New Roman" w:cs="Times New Roman"/>
          <w:sz w:val="24"/>
          <w:szCs w:val="24"/>
        </w:rPr>
        <w:t xml:space="preserve">. Fieldwork involved slow entry into each prison, taking time to observe and participate in the daily life of prisoners and staff in each prison. This involved attending staff meetings, prisoner adjudications, workshops and education sessions, cooking classes, chapel services, and observations and casual conversations on wing landings. As researchers we were afforded an unprecedented level of access and trust in both </w:t>
      </w:r>
      <w:r w:rsidRPr="000E4CE4">
        <w:rPr>
          <w:rFonts w:ascii="Times New Roman" w:hAnsi="Times New Roman" w:cs="Times New Roman"/>
          <w:sz w:val="24"/>
          <w:szCs w:val="24"/>
        </w:rPr>
        <w:lastRenderedPageBreak/>
        <w:t xml:space="preserve">prisons. We were given keys that allowed us to navigate the prison unescorted, following the protocols of each prison and directions from staff on site. </w:t>
      </w:r>
    </w:p>
    <w:p w:rsidR="001D0F70" w:rsidRPr="000E4CE4" w:rsidRDefault="000F7EA4"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We conducted interviews with 106 </w:t>
      </w:r>
      <w:r w:rsidR="001D0F70" w:rsidRPr="000E4CE4">
        <w:rPr>
          <w:rFonts w:ascii="Times New Roman" w:hAnsi="Times New Roman" w:cs="Times New Roman"/>
          <w:sz w:val="24"/>
          <w:szCs w:val="24"/>
        </w:rPr>
        <w:t xml:space="preserve">prisoners </w:t>
      </w:r>
      <w:r w:rsidRPr="000E4CE4">
        <w:rPr>
          <w:rFonts w:ascii="Times New Roman" w:hAnsi="Times New Roman" w:cs="Times New Roman"/>
          <w:sz w:val="24"/>
          <w:szCs w:val="24"/>
        </w:rPr>
        <w:t xml:space="preserve">and 68 members of staff. </w:t>
      </w:r>
      <w:r w:rsidR="001D0F70" w:rsidRPr="000E4CE4">
        <w:rPr>
          <w:rFonts w:ascii="Times New Roman" w:hAnsi="Times New Roman" w:cs="Times New Roman"/>
          <w:sz w:val="24"/>
          <w:szCs w:val="24"/>
        </w:rPr>
        <w:t xml:space="preserve">The interviews often lasted several hours </w:t>
      </w:r>
      <w:r w:rsidR="00713036" w:rsidRPr="000E4CE4">
        <w:rPr>
          <w:rFonts w:ascii="Times New Roman" w:hAnsi="Times New Roman" w:cs="Times New Roman"/>
          <w:sz w:val="24"/>
          <w:szCs w:val="24"/>
        </w:rPr>
        <w:t xml:space="preserve">and some were carried out </w:t>
      </w:r>
      <w:r w:rsidR="001D0F70" w:rsidRPr="000E4CE4">
        <w:rPr>
          <w:rFonts w:ascii="Times New Roman" w:hAnsi="Times New Roman" w:cs="Times New Roman"/>
          <w:sz w:val="24"/>
          <w:szCs w:val="24"/>
        </w:rPr>
        <w:t xml:space="preserve">over more than one sitting. The majority were digitally recorded with permission and fully transcribed. Interviews were usually conducted in private offices in education, workshops or on the wings, with some interviews taking place in segregation units in closed conditions through acrylic glass. The interviews covered a </w:t>
      </w:r>
      <w:r w:rsidR="00713036" w:rsidRPr="000E4CE4">
        <w:rPr>
          <w:rFonts w:ascii="Times New Roman" w:hAnsi="Times New Roman" w:cs="Times New Roman"/>
          <w:sz w:val="24"/>
          <w:szCs w:val="24"/>
        </w:rPr>
        <w:t xml:space="preserve">range </w:t>
      </w:r>
      <w:r w:rsidR="001D0F70" w:rsidRPr="000E4CE4">
        <w:rPr>
          <w:rFonts w:ascii="Times New Roman" w:hAnsi="Times New Roman" w:cs="Times New Roman"/>
          <w:sz w:val="24"/>
          <w:szCs w:val="24"/>
        </w:rPr>
        <w:t xml:space="preserve">of topics </w:t>
      </w:r>
      <w:r w:rsidR="00713036" w:rsidRPr="000E4CE4">
        <w:rPr>
          <w:rFonts w:ascii="Times New Roman" w:hAnsi="Times New Roman" w:cs="Times New Roman"/>
          <w:sz w:val="24"/>
          <w:szCs w:val="24"/>
        </w:rPr>
        <w:t xml:space="preserve">including </w:t>
      </w:r>
      <w:r w:rsidR="001D0F70" w:rsidRPr="000E4CE4">
        <w:rPr>
          <w:rFonts w:ascii="Times New Roman" w:hAnsi="Times New Roman" w:cs="Times New Roman"/>
          <w:sz w:val="24"/>
          <w:szCs w:val="24"/>
        </w:rPr>
        <w:t>prisoners</w:t>
      </w:r>
      <w:r w:rsidR="00044940">
        <w:rPr>
          <w:rFonts w:ascii="Times New Roman" w:hAnsi="Times New Roman" w:cs="Times New Roman"/>
          <w:sz w:val="24"/>
          <w:szCs w:val="24"/>
        </w:rPr>
        <w:t>’</w:t>
      </w:r>
      <w:r w:rsidR="001D0F70" w:rsidRPr="000E4CE4">
        <w:rPr>
          <w:rFonts w:ascii="Times New Roman" w:hAnsi="Times New Roman" w:cs="Times New Roman"/>
          <w:sz w:val="24"/>
          <w:szCs w:val="24"/>
        </w:rPr>
        <w:t xml:space="preserve"> backgrounds and experiences in prison. Appreciative methods framed questions that included what participants were </w:t>
      </w:r>
      <w:r w:rsidR="00044940">
        <w:rPr>
          <w:rFonts w:ascii="Times New Roman" w:hAnsi="Times New Roman" w:cs="Times New Roman"/>
          <w:sz w:val="24"/>
          <w:szCs w:val="24"/>
        </w:rPr>
        <w:t>‘</w:t>
      </w:r>
      <w:r w:rsidRPr="000E4CE4">
        <w:rPr>
          <w:rFonts w:ascii="Times New Roman" w:hAnsi="Times New Roman" w:cs="Times New Roman"/>
          <w:sz w:val="24"/>
          <w:szCs w:val="24"/>
        </w:rPr>
        <w:t>most proud of in their lives</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&lt;EndNote&gt;&lt;Cite&gt;&lt;Author&gt;Liebling&lt;/Author&gt;&lt;Year&gt;1999&lt;/Year&gt;&lt;RecNum&gt;2117&lt;/RecNum&gt;&lt;DisplayText&gt;(Liebling, Price, and Elliot 1999)&lt;/DisplayText&gt;&lt;record&gt;&lt;rec-number&gt;2117&lt;/rec-number&gt;&lt;foreign-keys&gt;&lt;key app="EN" db-id="v52sewvt35f5dyew0aevvrfdpxvreeewa505" timestamp="0"&gt;2117&lt;/key&gt;&lt;/foreign-keys&gt;&lt;ref-type name="Journal Article"&gt;17&lt;/ref-type&gt;&lt;contributors&gt;&lt;authors&gt;&lt;author&gt;Liebling, Alison&lt;/author&gt;&lt;author&gt;Price, David&lt;/author&gt;&lt;author&gt;Elliot, Charles&lt;/author&gt;&lt;/authors&gt;&lt;/contributors&gt;&lt;titles&gt;&lt;title&gt;Appreciative Inquiry and Relationships in Prison&lt;/title&gt;&lt;secondary-title&gt;Punishment and Society&lt;/secondary-title&gt;&lt;/titles&gt;&lt;pages&gt;71-98&lt;/pages&gt;&lt;volume&gt;1&lt;/volume&gt;&lt;number&gt;1&lt;/number&gt;&lt;dates&gt;&lt;year&gt;1999&lt;/year&gt;&lt;/dates&gt;&lt;urls&gt;&lt;/urls&gt;&lt;/record&gt;&lt;/Cite&gt;&lt;/EndNote&gt;</w:instrText>
      </w:r>
      <w:r w:rsidR="00643583" w:rsidRPr="000E4CE4">
        <w:rPr>
          <w:rFonts w:ascii="Times New Roman" w:hAnsi="Times New Roman" w:cs="Times New Roman"/>
          <w:sz w:val="24"/>
          <w:szCs w:val="24"/>
        </w:rPr>
        <w:fldChar w:fldCharType="separate"/>
      </w:r>
      <w:r w:rsidR="0041361F" w:rsidRPr="000E4CE4">
        <w:rPr>
          <w:rFonts w:ascii="Times New Roman" w:hAnsi="Times New Roman" w:cs="Times New Roman"/>
          <w:noProof/>
          <w:sz w:val="24"/>
          <w:szCs w:val="24"/>
        </w:rPr>
        <w:t>(</w:t>
      </w:r>
      <w:hyperlink w:anchor="_ENREF_16" w:tooltip="Liebling, 1999 #2117" w:history="1">
        <w:r w:rsidR="006E6727" w:rsidRPr="000E4CE4">
          <w:rPr>
            <w:rFonts w:ascii="Times New Roman" w:hAnsi="Times New Roman" w:cs="Times New Roman"/>
            <w:noProof/>
            <w:sz w:val="24"/>
            <w:szCs w:val="24"/>
          </w:rPr>
          <w:t>Liebling, Price, and Elliot 1999</w:t>
        </w:r>
      </w:hyperlink>
      <w:r w:rsidR="0041361F" w:rsidRPr="000E4CE4">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001D0F70" w:rsidRPr="000E4CE4">
        <w:rPr>
          <w:rFonts w:ascii="Times New Roman" w:hAnsi="Times New Roman" w:cs="Times New Roman"/>
          <w:sz w:val="24"/>
          <w:szCs w:val="24"/>
        </w:rPr>
        <w:t xml:space="preserve">, and what brought them meaning, purpose and hope. Interviewees were willing and deeply engaged in the interviews, often expressing appreciation for being able to talk openly about their experiences with us. </w:t>
      </w:r>
    </w:p>
    <w:p w:rsidR="000F7EA4" w:rsidRPr="000E4CE4" w:rsidRDefault="000F7EA4" w:rsidP="000E4CE4">
      <w:pPr>
        <w:spacing w:after="0" w:line="480" w:lineRule="auto"/>
        <w:rPr>
          <w:rFonts w:ascii="Times New Roman" w:hAnsi="Times New Roman" w:cs="Times New Roman"/>
          <w:color w:val="5B9BD5" w:themeColor="accent1"/>
          <w:sz w:val="24"/>
          <w:szCs w:val="24"/>
        </w:rPr>
      </w:pPr>
      <w:r w:rsidRPr="000E4CE4">
        <w:rPr>
          <w:rFonts w:ascii="Times New Roman" w:hAnsi="Times New Roman" w:cs="Times New Roman"/>
          <w:sz w:val="24"/>
          <w:szCs w:val="24"/>
        </w:rPr>
        <w:t xml:space="preserve">Ten of our interviewees were convicted for offences against the Terrorism Act (TACT) and all of these except for one (who was reconsidering his relationship with Islam) identified as Muslim. Nearly half of the interview sample consisted of prisoners who self-identified as Muslim, with some of these having converted in prison. Twenty-nine per cent of the sample was Christian, 8 per cent were of </w:t>
      </w:r>
      <w:r w:rsidR="00D86CA5">
        <w:rPr>
          <w:rFonts w:ascii="Times New Roman" w:hAnsi="Times New Roman" w:cs="Times New Roman"/>
          <w:sz w:val="24"/>
          <w:szCs w:val="24"/>
        </w:rPr>
        <w:t>‘</w:t>
      </w:r>
      <w:r w:rsidRPr="000E4CE4">
        <w:rPr>
          <w:rFonts w:ascii="Times New Roman" w:hAnsi="Times New Roman" w:cs="Times New Roman"/>
          <w:sz w:val="24"/>
          <w:szCs w:val="24"/>
        </w:rPr>
        <w:t>other</w:t>
      </w:r>
      <w:r w:rsidR="00D86CA5">
        <w:rPr>
          <w:rFonts w:ascii="Times New Roman" w:hAnsi="Times New Roman" w:cs="Times New Roman"/>
          <w:sz w:val="24"/>
          <w:szCs w:val="24"/>
        </w:rPr>
        <w:t>’</w:t>
      </w:r>
      <w:r w:rsidRPr="000E4CE4">
        <w:rPr>
          <w:rFonts w:ascii="Times New Roman" w:hAnsi="Times New Roman" w:cs="Times New Roman"/>
          <w:sz w:val="24"/>
          <w:szCs w:val="24"/>
        </w:rPr>
        <w:t xml:space="preserve"> religious affiliations (including Sikh, Jewish, Rasta, Pagan and Scientology) and 8 per cent were not registered with a religious affiliation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&lt;EndNote&gt;&lt;Cite&gt;&lt;Author&gt;Liebling&lt;/Author&gt;&lt;Year&gt;2015&lt;/Year&gt;&lt;RecNum&gt;2872&lt;/RecNum&gt;&lt;DisplayText&gt;(Liebling et al. 2015)&lt;/DisplayText&gt;&lt;record&gt;&lt;rec-number&gt;2872&lt;/rec-number&gt;&lt;foreign-keys&gt;&lt;key app="EN" db-id="v52sewvt35f5dyew0aevvrfdpxvreeewa505" timestamp="0"&gt;2872&lt;/key&gt;&lt;/foreign-keys&gt;&lt;ref-type name="Report"&gt;27&lt;/ref-type&gt;&lt;contributors&gt;&lt;authors&gt;&lt;author&gt;Liebling, Alison&lt;/author&gt;&lt;author&gt;Armstrong, Ruth&lt;/author&gt;&lt;author&gt;Williams, Ryan J.&lt;/author&gt;&lt;author&gt;Bramwell, Richard&lt;/author&gt;&lt;/authors&gt;&lt;/contributors&gt;&lt;titles&gt;&lt;title&gt;Locating trust in a climate of fear: religion, moral status, prisoner leadership, and risk in maximum security prisons - key findings from an innovative study&lt;/title&gt;&lt;/titles&gt;&lt;dates&gt;&lt;year&gt;2015&lt;/year&gt;&lt;/dates&gt;&lt;pub-location&gt;Prisons Research Centre, Institute of Criminology&lt;/pub-location&gt;&lt;publisher&gt;University of Cambridge&lt;/publisher&gt;&lt;urls&gt;&lt;/urls&gt;&lt;/record&gt;&lt;/Cite&gt;&lt;/EndNote&gt;</w:instrText>
      </w:r>
      <w:r w:rsidR="00643583" w:rsidRPr="000E4CE4">
        <w:rPr>
          <w:rFonts w:ascii="Times New Roman" w:hAnsi="Times New Roman" w:cs="Times New Roman"/>
          <w:sz w:val="24"/>
          <w:szCs w:val="24"/>
        </w:rPr>
        <w:fldChar w:fldCharType="separate"/>
      </w:r>
      <w:r w:rsidR="0041361F" w:rsidRPr="000E4CE4">
        <w:rPr>
          <w:rFonts w:ascii="Times New Roman" w:hAnsi="Times New Roman" w:cs="Times New Roman"/>
          <w:noProof/>
          <w:sz w:val="24"/>
          <w:szCs w:val="24"/>
        </w:rPr>
        <w:t>(</w:t>
      </w:r>
      <w:hyperlink w:anchor="_ENREF_13" w:tooltip="Liebling, 2015 #2872" w:history="1">
        <w:r w:rsidR="006E6727" w:rsidRPr="000E4CE4">
          <w:rPr>
            <w:rFonts w:ascii="Times New Roman" w:hAnsi="Times New Roman" w:cs="Times New Roman"/>
            <w:noProof/>
            <w:sz w:val="24"/>
            <w:szCs w:val="24"/>
          </w:rPr>
          <w:t>Liebling et al. 2015</w:t>
        </w:r>
      </w:hyperlink>
      <w:r w:rsidR="0041361F" w:rsidRPr="000E4CE4">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Pr="000E4CE4">
        <w:rPr>
          <w:rFonts w:ascii="Times New Roman" w:hAnsi="Times New Roman" w:cs="Times New Roman"/>
          <w:sz w:val="24"/>
          <w:szCs w:val="24"/>
        </w:rPr>
        <w:t xml:space="preserve">. </w:t>
      </w:r>
    </w:p>
    <w:p w:rsidR="001D0F70" w:rsidRPr="000E4CE4" w:rsidRDefault="001D0F70"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We used imaginative ways of understanding each prison. One of the researchers organized a rap class in Full Sutton, and in Frankland we convened a dialogue group with prisoners in order to develop longer term relationships in order to come closer to understanding their experiences and the worlds they inhabited</w:t>
      </w:r>
      <w:r w:rsidR="00713036" w:rsidRPr="000E4CE4">
        <w:rPr>
          <w:rFonts w:ascii="Times New Roman" w:hAnsi="Times New Roman" w:cs="Times New Roman"/>
          <w:sz w:val="24"/>
          <w:szCs w:val="24"/>
        </w:rPr>
        <w:t xml:space="preserve"> (see Liebling and Arnold 2015)</w:t>
      </w:r>
      <w:r w:rsidRPr="000E4CE4">
        <w:rPr>
          <w:rFonts w:ascii="Times New Roman" w:hAnsi="Times New Roman" w:cs="Times New Roman"/>
          <w:sz w:val="24"/>
          <w:szCs w:val="24"/>
        </w:rPr>
        <w:t xml:space="preserve">. We also collected a range of institutional data from each prison, including data on the volume of security information reporting </w:t>
      </w:r>
      <w:r w:rsidR="00643583" w:rsidRPr="000E4CE4">
        <w:rPr>
          <w:rFonts w:ascii="Times New Roman" w:hAnsi="Times New Roman" w:cs="Times New Roman"/>
          <w:sz w:val="24"/>
          <w:szCs w:val="24"/>
        </w:rPr>
        <w:fldChar w:fldCharType="begin"/>
      </w:r>
      <w:r w:rsidR="005B4A82">
        <w:rPr>
          <w:rFonts w:ascii="Times New Roman" w:hAnsi="Times New Roman" w:cs="Times New Roman"/>
          <w:sz w:val="24"/>
          <w:szCs w:val="24"/>
        </w:rPr>
        <w:instrText xml:space="preserve"> ADDIN EN.CITE &lt;EndNote&gt;&lt;Cite&gt;&lt;Author&gt;Liebling&lt;/Author&gt;&lt;Year&gt;in press&lt;/Year&gt;&lt;RecNum&gt;2351&lt;/RecNum&gt;&lt;DisplayText&gt;(Liebling and Williams in press)&lt;/DisplayText&gt;&lt;record&gt;&lt;rec-number&gt;2351&lt;/rec-number&gt;&lt;foreign-keys&gt;&lt;key app="EN" db-id="v52sewvt35f5dyew0aevvrfdpxvreeewa505" timestamp="0"&gt;2351&lt;/key&gt;&lt;/foreign-keys&gt;&lt;ref-type name="Journal Article"&gt;17&lt;/ref-type&gt;&lt;contributors&gt;&lt;authors&gt;&lt;author&gt;Liebling, Alison&lt;/author&gt;&lt;author&gt;Williams, Ryan J.&lt;/author&gt;&lt;/authors&gt;&lt;/contributors&gt;&lt;titles&gt;&lt;title&gt;The new subversive geranium: Some notes on the management of additional troubles in maximum security prisons&lt;/title&gt;&lt;secondary-title&gt;British Journal of Sociology&lt;/secondary-title&gt;&lt;/titles&gt;&lt;dates&gt;&lt;year&gt;in press&lt;/year&gt;&lt;/dates&gt;&lt;urls&gt;&lt;/urls&gt;&lt;/record&gt;&lt;/Cite&gt;&lt;/EndNote&gt;</w:instrText>
      </w:r>
      <w:r w:rsidR="00643583" w:rsidRPr="000E4CE4">
        <w:rPr>
          <w:rFonts w:ascii="Times New Roman" w:hAnsi="Times New Roman" w:cs="Times New Roman"/>
          <w:sz w:val="24"/>
          <w:szCs w:val="24"/>
        </w:rPr>
        <w:fldChar w:fldCharType="separate"/>
      </w:r>
      <w:r w:rsidR="005B4A82">
        <w:rPr>
          <w:rFonts w:ascii="Times New Roman" w:hAnsi="Times New Roman" w:cs="Times New Roman"/>
          <w:noProof/>
          <w:sz w:val="24"/>
          <w:szCs w:val="24"/>
        </w:rPr>
        <w:t>(</w:t>
      </w:r>
      <w:hyperlink w:anchor="_ENREF_18" w:tooltip="Liebling, in press #2351" w:history="1">
        <w:r w:rsidR="006E6727">
          <w:rPr>
            <w:rFonts w:ascii="Times New Roman" w:hAnsi="Times New Roman" w:cs="Times New Roman"/>
            <w:noProof/>
            <w:sz w:val="24"/>
            <w:szCs w:val="24"/>
          </w:rPr>
          <w:t>Liebling and Williams in press</w:t>
        </w:r>
      </w:hyperlink>
      <w:r w:rsidR="005B4A82">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000F7EA4" w:rsidRPr="000E4CE4">
        <w:rPr>
          <w:rFonts w:ascii="Times New Roman" w:hAnsi="Times New Roman" w:cs="Times New Roman"/>
          <w:sz w:val="24"/>
          <w:szCs w:val="24"/>
        </w:rPr>
        <w:t xml:space="preserve"> and </w:t>
      </w:r>
      <w:r w:rsidRPr="000E4CE4">
        <w:rPr>
          <w:rFonts w:ascii="Times New Roman" w:hAnsi="Times New Roman" w:cs="Times New Roman"/>
          <w:sz w:val="24"/>
          <w:szCs w:val="24"/>
        </w:rPr>
        <w:t xml:space="preserve">practices for managing </w:t>
      </w:r>
      <w:r w:rsidRPr="000E4CE4">
        <w:rPr>
          <w:rFonts w:ascii="Times New Roman" w:hAnsi="Times New Roman" w:cs="Times New Roman"/>
          <w:sz w:val="24"/>
          <w:szCs w:val="24"/>
        </w:rPr>
        <w:lastRenderedPageBreak/>
        <w:t>problematic prisoners (</w:t>
      </w:r>
      <w:r w:rsidR="00044940">
        <w:rPr>
          <w:rFonts w:ascii="Times New Roman" w:hAnsi="Times New Roman" w:cs="Times New Roman"/>
          <w:sz w:val="24"/>
          <w:szCs w:val="24"/>
        </w:rPr>
        <w:t>‘</w:t>
      </w:r>
      <w:r w:rsidRPr="000E4CE4">
        <w:rPr>
          <w:rFonts w:ascii="Times New Roman" w:hAnsi="Times New Roman" w:cs="Times New Roman"/>
          <w:sz w:val="24"/>
          <w:szCs w:val="24"/>
        </w:rPr>
        <w:t>no one to one contact</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lists and </w:t>
      </w:r>
      <w:r w:rsidR="00044940">
        <w:rPr>
          <w:rFonts w:ascii="Times New Roman" w:hAnsi="Times New Roman" w:cs="Times New Roman"/>
          <w:sz w:val="24"/>
          <w:szCs w:val="24"/>
        </w:rPr>
        <w:t>‘</w:t>
      </w:r>
      <w:r w:rsidRPr="000E4CE4">
        <w:rPr>
          <w:rFonts w:ascii="Times New Roman" w:hAnsi="Times New Roman" w:cs="Times New Roman"/>
          <w:sz w:val="24"/>
          <w:szCs w:val="24"/>
        </w:rPr>
        <w:t>managing challe</w:t>
      </w:r>
      <w:r w:rsidR="000F7EA4" w:rsidRPr="000E4CE4">
        <w:rPr>
          <w:rFonts w:ascii="Times New Roman" w:hAnsi="Times New Roman" w:cs="Times New Roman"/>
          <w:sz w:val="24"/>
          <w:szCs w:val="24"/>
        </w:rPr>
        <w:t xml:space="preserve">nging </w:t>
      </w:r>
      <w:r w:rsidR="0013124C" w:rsidRPr="000E4CE4">
        <w:rPr>
          <w:rFonts w:ascii="Times New Roman" w:hAnsi="Times New Roman" w:cs="Times New Roman"/>
          <w:sz w:val="24"/>
          <w:szCs w:val="24"/>
        </w:rPr>
        <w:t>behaviour</w:t>
      </w:r>
      <w:r w:rsidR="00044940">
        <w:rPr>
          <w:rFonts w:ascii="Times New Roman" w:hAnsi="Times New Roman" w:cs="Times New Roman"/>
          <w:sz w:val="24"/>
          <w:szCs w:val="24"/>
        </w:rPr>
        <w:t>’</w:t>
      </w:r>
      <w:r w:rsidR="000F7EA4" w:rsidRPr="000E4CE4">
        <w:rPr>
          <w:rFonts w:ascii="Times New Roman" w:hAnsi="Times New Roman" w:cs="Times New Roman"/>
          <w:sz w:val="24"/>
          <w:szCs w:val="24"/>
        </w:rPr>
        <w:t xml:space="preserve"> procedures). </w:t>
      </w:r>
    </w:p>
    <w:p w:rsidR="001D0F70" w:rsidRPr="000E4CE4" w:rsidRDefault="001D0F70"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By the end of our fieldwork, we were a well-known presence in both prisons. We felt part of the routine, entering the prison shortly after the influx of day staff and leaving the prison often twelve hours later after the shuffle of prisoners were locked behind their cell doors for night, </w:t>
      </w:r>
      <w:r w:rsidR="0013124C" w:rsidRPr="000E4CE4">
        <w:rPr>
          <w:rFonts w:ascii="Times New Roman" w:hAnsi="Times New Roman" w:cs="Times New Roman"/>
          <w:sz w:val="24"/>
          <w:szCs w:val="24"/>
        </w:rPr>
        <w:t>each wing</w:t>
      </w:r>
      <w:r w:rsidR="00044940">
        <w:rPr>
          <w:rFonts w:ascii="Times New Roman" w:hAnsi="Times New Roman" w:cs="Times New Roman"/>
          <w:sz w:val="24"/>
          <w:szCs w:val="24"/>
        </w:rPr>
        <w:t>’</w:t>
      </w:r>
      <w:r w:rsidR="0013124C" w:rsidRPr="000E4CE4">
        <w:rPr>
          <w:rFonts w:ascii="Times New Roman" w:hAnsi="Times New Roman" w:cs="Times New Roman"/>
          <w:sz w:val="24"/>
          <w:szCs w:val="24"/>
        </w:rPr>
        <w:t>s</w:t>
      </w:r>
      <w:r w:rsidRPr="000E4CE4">
        <w:rPr>
          <w:rFonts w:ascii="Times New Roman" w:hAnsi="Times New Roman" w:cs="Times New Roman"/>
          <w:sz w:val="24"/>
          <w:szCs w:val="24"/>
        </w:rPr>
        <w:t xml:space="preserve"> landing becoming eerily quiet. We became part of the banter that inevitably followed after </w:t>
      </w:r>
      <w:r w:rsidR="00713036" w:rsidRPr="000E4CE4">
        <w:rPr>
          <w:rFonts w:ascii="Times New Roman" w:hAnsi="Times New Roman" w:cs="Times New Roman"/>
          <w:sz w:val="24"/>
          <w:szCs w:val="24"/>
        </w:rPr>
        <w:t xml:space="preserve">a </w:t>
      </w:r>
      <w:r w:rsidRPr="000E4CE4">
        <w:rPr>
          <w:rFonts w:ascii="Times New Roman" w:hAnsi="Times New Roman" w:cs="Times New Roman"/>
          <w:sz w:val="24"/>
          <w:szCs w:val="24"/>
        </w:rPr>
        <w:t>day shift as staff crowded together in small holding rooms while waiting for the series of automated doors to close before the next one could open</w:t>
      </w:r>
      <w:r w:rsidR="00713036" w:rsidRPr="000E4CE4">
        <w:rPr>
          <w:rFonts w:ascii="Times New Roman" w:hAnsi="Times New Roman" w:cs="Times New Roman"/>
          <w:sz w:val="24"/>
          <w:szCs w:val="24"/>
        </w:rPr>
        <w:t xml:space="preserve"> on </w:t>
      </w:r>
      <w:r w:rsidR="00314CF6">
        <w:rPr>
          <w:rFonts w:ascii="Times New Roman" w:hAnsi="Times New Roman" w:cs="Times New Roman"/>
          <w:sz w:val="24"/>
          <w:szCs w:val="24"/>
        </w:rPr>
        <w:t>our</w:t>
      </w:r>
      <w:r w:rsidR="00713036" w:rsidRPr="000E4CE4">
        <w:rPr>
          <w:rFonts w:ascii="Times New Roman" w:hAnsi="Times New Roman" w:cs="Times New Roman"/>
          <w:sz w:val="24"/>
          <w:szCs w:val="24"/>
        </w:rPr>
        <w:t xml:space="preserve"> way out</w:t>
      </w:r>
      <w:r w:rsidRPr="000E4CE4">
        <w:rPr>
          <w:rFonts w:ascii="Times New Roman" w:hAnsi="Times New Roman" w:cs="Times New Roman"/>
          <w:sz w:val="24"/>
          <w:szCs w:val="24"/>
        </w:rPr>
        <w:t>. We knew the modus operandi of each prison, and observed differences between the wings.</w:t>
      </w:r>
    </w:p>
    <w:p w:rsidR="0056717E" w:rsidRPr="000E4CE4" w:rsidRDefault="0056717E" w:rsidP="000E4CE4">
      <w:pPr>
        <w:pStyle w:val="Heading1"/>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Stateville: </w:t>
      </w:r>
      <w:r w:rsidR="00BD0919" w:rsidRPr="000E4CE4">
        <w:rPr>
          <w:rFonts w:ascii="Times New Roman" w:hAnsi="Times New Roman" w:cs="Times New Roman"/>
          <w:sz w:val="24"/>
          <w:szCs w:val="24"/>
        </w:rPr>
        <w:t>T</w:t>
      </w:r>
      <w:r w:rsidR="00DB0494" w:rsidRPr="000E4CE4">
        <w:rPr>
          <w:rFonts w:ascii="Times New Roman" w:hAnsi="Times New Roman" w:cs="Times New Roman"/>
          <w:sz w:val="24"/>
          <w:szCs w:val="24"/>
        </w:rPr>
        <w:t xml:space="preserve">he </w:t>
      </w:r>
      <w:r w:rsidR="00044940">
        <w:rPr>
          <w:rFonts w:ascii="Times New Roman" w:hAnsi="Times New Roman" w:cs="Times New Roman"/>
          <w:sz w:val="24"/>
          <w:szCs w:val="24"/>
        </w:rPr>
        <w:t>‘</w:t>
      </w:r>
      <w:r w:rsidR="00DB0494" w:rsidRPr="000E4CE4">
        <w:rPr>
          <w:rFonts w:ascii="Times New Roman" w:hAnsi="Times New Roman" w:cs="Times New Roman"/>
          <w:sz w:val="24"/>
          <w:szCs w:val="24"/>
        </w:rPr>
        <w:t>authoritarian regime</w:t>
      </w:r>
      <w:r w:rsidR="00044940">
        <w:rPr>
          <w:rFonts w:ascii="Times New Roman" w:hAnsi="Times New Roman" w:cs="Times New Roman"/>
          <w:sz w:val="24"/>
          <w:szCs w:val="24"/>
        </w:rPr>
        <w:t>’</w:t>
      </w:r>
      <w:r w:rsidR="00DB0494" w:rsidRPr="000E4CE4">
        <w:rPr>
          <w:rFonts w:ascii="Times New Roman" w:hAnsi="Times New Roman" w:cs="Times New Roman"/>
          <w:sz w:val="24"/>
          <w:szCs w:val="24"/>
        </w:rPr>
        <w:t xml:space="preserve"> and religious provision</w:t>
      </w:r>
    </w:p>
    <w:p w:rsidR="0056717E" w:rsidRPr="000E4CE4" w:rsidRDefault="0056717E"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Jacobs</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classic prison sociological study of an American prison in Illinois</w:t>
      </w:r>
      <w:r w:rsidR="00713036" w:rsidRPr="000E4CE4">
        <w:rPr>
          <w:rFonts w:ascii="Times New Roman" w:hAnsi="Times New Roman" w:cs="Times New Roman"/>
          <w:sz w:val="24"/>
          <w:szCs w:val="24"/>
        </w:rPr>
        <w:t xml:space="preserve">, </w:t>
      </w:r>
      <w:r w:rsidRPr="000E4CE4">
        <w:rPr>
          <w:rFonts w:ascii="Times New Roman" w:hAnsi="Times New Roman" w:cs="Times New Roman"/>
          <w:sz w:val="24"/>
          <w:szCs w:val="24"/>
        </w:rPr>
        <w:t>Stateville</w:t>
      </w:r>
      <w:r w:rsidR="00713036" w:rsidRPr="000E4CE4">
        <w:rPr>
          <w:rFonts w:ascii="Times New Roman" w:hAnsi="Times New Roman" w:cs="Times New Roman"/>
          <w:sz w:val="24"/>
          <w:szCs w:val="24"/>
        </w:rPr>
        <w:t>,</w:t>
      </w:r>
      <w:r w:rsidRPr="000E4CE4">
        <w:rPr>
          <w:rFonts w:ascii="Times New Roman" w:hAnsi="Times New Roman" w:cs="Times New Roman"/>
          <w:sz w:val="24"/>
          <w:szCs w:val="24"/>
        </w:rPr>
        <w:t xml:space="preserve"> provides perhaps the earliest illustration of the relationship between institutional power in prisons and </w:t>
      </w:r>
      <w:r w:rsidR="005542CB" w:rsidRPr="000E4CE4">
        <w:rPr>
          <w:rFonts w:ascii="Times New Roman" w:hAnsi="Times New Roman" w:cs="Times New Roman"/>
          <w:sz w:val="24"/>
          <w:szCs w:val="24"/>
        </w:rPr>
        <w:t xml:space="preserve">the forms of </w:t>
      </w:r>
      <w:r w:rsidRPr="000E4CE4">
        <w:rPr>
          <w:rFonts w:ascii="Times New Roman" w:hAnsi="Times New Roman" w:cs="Times New Roman"/>
          <w:sz w:val="24"/>
          <w:szCs w:val="24"/>
        </w:rPr>
        <w:t>religious identity</w:t>
      </w:r>
      <w:r w:rsidR="005542CB" w:rsidRPr="000E4CE4">
        <w:rPr>
          <w:rFonts w:ascii="Times New Roman" w:hAnsi="Times New Roman" w:cs="Times New Roman"/>
          <w:sz w:val="24"/>
          <w:szCs w:val="24"/>
        </w:rPr>
        <w:t xml:space="preserve"> that emerge</w:t>
      </w:r>
      <w:r w:rsidRPr="000E4CE4">
        <w:rPr>
          <w:rFonts w:ascii="Times New Roman" w:hAnsi="Times New Roman" w:cs="Times New Roman"/>
          <w:sz w:val="24"/>
          <w:szCs w:val="24"/>
        </w:rPr>
        <w:t xml:space="preserve">. </w:t>
      </w:r>
      <w:r w:rsidR="005542CB" w:rsidRPr="000E4CE4">
        <w:rPr>
          <w:rFonts w:ascii="Times New Roman" w:hAnsi="Times New Roman" w:cs="Times New Roman"/>
          <w:sz w:val="24"/>
          <w:szCs w:val="24"/>
        </w:rPr>
        <w:t>It is also an early study of the recognition of prisoners</w:t>
      </w:r>
      <w:r w:rsidR="00044940">
        <w:rPr>
          <w:rFonts w:ascii="Times New Roman" w:hAnsi="Times New Roman" w:cs="Times New Roman"/>
          <w:sz w:val="24"/>
          <w:szCs w:val="24"/>
        </w:rPr>
        <w:t>’</w:t>
      </w:r>
      <w:r w:rsidR="005542CB" w:rsidRPr="000E4CE4">
        <w:rPr>
          <w:rFonts w:ascii="Times New Roman" w:hAnsi="Times New Roman" w:cs="Times New Roman"/>
          <w:sz w:val="24"/>
          <w:szCs w:val="24"/>
        </w:rPr>
        <w:t xml:space="preserve"> religious rights, though this is often overlooked among prison sociologists</w:t>
      </w:r>
      <w:r w:rsidR="00347AA3" w:rsidRPr="000E4CE4">
        <w:rPr>
          <w:rFonts w:ascii="Times New Roman" w:hAnsi="Times New Roman" w:cs="Times New Roman"/>
          <w:sz w:val="24"/>
          <w:szCs w:val="24"/>
        </w:rPr>
        <w:t xml:space="preserve">. Prison sociologists </w:t>
      </w:r>
      <w:r w:rsidR="005542CB" w:rsidRPr="000E4CE4">
        <w:rPr>
          <w:rFonts w:ascii="Times New Roman" w:hAnsi="Times New Roman" w:cs="Times New Roman"/>
          <w:sz w:val="24"/>
          <w:szCs w:val="24"/>
        </w:rPr>
        <w:t xml:space="preserve">tend to refer to the study as an </w:t>
      </w:r>
      <w:r w:rsidRPr="000E4CE4">
        <w:rPr>
          <w:rFonts w:ascii="Times New Roman" w:hAnsi="Times New Roman" w:cs="Times New Roman"/>
          <w:sz w:val="24"/>
          <w:szCs w:val="24"/>
        </w:rPr>
        <w:t xml:space="preserve">example of how resistant identities form under particular types of prison regimes and how in-prison dynamics are shaped by social change outside prison and </w:t>
      </w:r>
      <w:r w:rsidR="00713036" w:rsidRPr="000E4CE4">
        <w:rPr>
          <w:rFonts w:ascii="Times New Roman" w:hAnsi="Times New Roman" w:cs="Times New Roman"/>
          <w:sz w:val="24"/>
          <w:szCs w:val="24"/>
        </w:rPr>
        <w:t xml:space="preserve">the </w:t>
      </w:r>
      <w:r w:rsidRPr="000E4CE4">
        <w:rPr>
          <w:rFonts w:ascii="Times New Roman" w:hAnsi="Times New Roman" w:cs="Times New Roman"/>
          <w:sz w:val="24"/>
          <w:szCs w:val="24"/>
        </w:rPr>
        <w:t xml:space="preserve">forms of status and social structure that are brought into prison from the streets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&lt;EndNote&gt;&lt;Cite&gt;&lt;Author&gt;Clemmer&lt;/Author&gt;&lt;Year&gt;1940/1958&lt;/Year&gt;&lt;RecNum&gt;2175&lt;/RecNum&gt;&lt;Prefix&gt;see also &lt;/Prefix&gt;&lt;DisplayText&gt;(see also Clemmer 1940/1958)&lt;/DisplayText&gt;&lt;record&gt;&lt;rec-number&gt;2175&lt;/rec-number&gt;&lt;foreign-keys&gt;&lt;key app="EN" db-id="v52sewvt35f5dyew0aevvrfdpxvreeewa505" timestamp="0"&gt;2175&lt;/key&gt;&lt;/foreign-keys&gt;&lt;ref-type name="Book"&gt;6&lt;/ref-type&gt;&lt;contributors&gt;&lt;authors&gt;&lt;author&gt;Clemmer, Donald&lt;/author&gt;&lt;/authors&gt;&lt;/contributors&gt;&lt;titles&gt;&lt;title&gt;The Prison Community&lt;/title&gt;&lt;/titles&gt;&lt;edition&gt;2nd &lt;/edition&gt;&lt;dates&gt;&lt;year&gt;1940/1958&lt;/year&gt;&lt;/dates&gt;&lt;pub-location&gt;New York&lt;/pub-location&gt;&lt;publisher&gt;Holt, Rinehart and Winston&lt;/publisher&gt;&lt;urls&gt;&lt;/urls&gt;&lt;/record&gt;&lt;/Cite&gt;&lt;/EndNote&gt;</w:instrText>
      </w:r>
      <w:r w:rsidR="00643583" w:rsidRPr="000E4CE4">
        <w:rPr>
          <w:rFonts w:ascii="Times New Roman" w:hAnsi="Times New Roman" w:cs="Times New Roman"/>
          <w:sz w:val="24"/>
          <w:szCs w:val="24"/>
        </w:rPr>
        <w:fldChar w:fldCharType="separate"/>
      </w:r>
      <w:r w:rsidR="0041361F" w:rsidRPr="000E4CE4">
        <w:rPr>
          <w:rFonts w:ascii="Times New Roman" w:hAnsi="Times New Roman" w:cs="Times New Roman"/>
          <w:noProof/>
          <w:sz w:val="24"/>
          <w:szCs w:val="24"/>
        </w:rPr>
        <w:t>(</w:t>
      </w:r>
      <w:hyperlink w:anchor="_ENREF_6" w:tooltip="Clemmer, 1940/1958 #2175" w:history="1">
        <w:r w:rsidR="006E6727" w:rsidRPr="000E4CE4">
          <w:rPr>
            <w:rFonts w:ascii="Times New Roman" w:hAnsi="Times New Roman" w:cs="Times New Roman"/>
            <w:noProof/>
            <w:sz w:val="24"/>
            <w:szCs w:val="24"/>
          </w:rPr>
          <w:t>see also Clemmer 1940/1958</w:t>
        </w:r>
      </w:hyperlink>
      <w:r w:rsidR="0041361F" w:rsidRPr="000E4CE4">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Pr="000E4CE4">
        <w:rPr>
          <w:rFonts w:ascii="Times New Roman" w:hAnsi="Times New Roman" w:cs="Times New Roman"/>
          <w:sz w:val="24"/>
          <w:szCs w:val="24"/>
        </w:rPr>
        <w:t xml:space="preserve">. </w:t>
      </w:r>
      <w:r w:rsidR="00434AEA" w:rsidRPr="000E4CE4">
        <w:rPr>
          <w:rFonts w:ascii="Times New Roman" w:hAnsi="Times New Roman" w:cs="Times New Roman"/>
          <w:sz w:val="24"/>
          <w:szCs w:val="24"/>
        </w:rPr>
        <w:t xml:space="preserve">Here we offer a rereading of this classic work in view of the threefold intersection between prisoner rights and provisions, the type </w:t>
      </w:r>
      <w:r w:rsidR="00600E77" w:rsidRPr="000E4CE4">
        <w:rPr>
          <w:rFonts w:ascii="Times New Roman" w:hAnsi="Times New Roman" w:cs="Times New Roman"/>
          <w:sz w:val="24"/>
          <w:szCs w:val="24"/>
        </w:rPr>
        <w:t xml:space="preserve">of </w:t>
      </w:r>
      <w:r w:rsidR="00434AEA" w:rsidRPr="000E4CE4">
        <w:rPr>
          <w:rFonts w:ascii="Times New Roman" w:hAnsi="Times New Roman" w:cs="Times New Roman"/>
          <w:sz w:val="24"/>
          <w:szCs w:val="24"/>
        </w:rPr>
        <w:t>prison regime</w:t>
      </w:r>
      <w:r w:rsidR="008C6BB1" w:rsidRPr="000E4CE4">
        <w:rPr>
          <w:rFonts w:ascii="Times New Roman" w:hAnsi="Times New Roman" w:cs="Times New Roman"/>
          <w:sz w:val="24"/>
          <w:szCs w:val="24"/>
        </w:rPr>
        <w:t xml:space="preserve"> </w:t>
      </w:r>
      <w:r w:rsidR="00434AEA" w:rsidRPr="000E4CE4">
        <w:rPr>
          <w:rFonts w:ascii="Times New Roman" w:hAnsi="Times New Roman" w:cs="Times New Roman"/>
          <w:sz w:val="24"/>
          <w:szCs w:val="24"/>
        </w:rPr>
        <w:t xml:space="preserve">and the way that order and control </w:t>
      </w:r>
      <w:r w:rsidR="00713036" w:rsidRPr="000E4CE4">
        <w:rPr>
          <w:rFonts w:ascii="Times New Roman" w:hAnsi="Times New Roman" w:cs="Times New Roman"/>
          <w:sz w:val="24"/>
          <w:szCs w:val="24"/>
        </w:rPr>
        <w:t xml:space="preserve">are </w:t>
      </w:r>
      <w:r w:rsidR="00434AEA" w:rsidRPr="000E4CE4">
        <w:rPr>
          <w:rFonts w:ascii="Times New Roman" w:hAnsi="Times New Roman" w:cs="Times New Roman"/>
          <w:sz w:val="24"/>
          <w:szCs w:val="24"/>
        </w:rPr>
        <w:t xml:space="preserve">exerted, and the religious identities that ensue. </w:t>
      </w:r>
    </w:p>
    <w:p w:rsidR="0056717E" w:rsidRPr="000E4CE4" w:rsidRDefault="0056717E"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Jacobs</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study was part of the rich tradition of prison ethnographic research that recognized prisons as highly textured and dynamic places that are shaped and embedded within broader social currents. Jacobs situated the </w:t>
      </w:r>
      <w:r w:rsidR="00713036" w:rsidRPr="000E4CE4">
        <w:rPr>
          <w:rFonts w:ascii="Times New Roman" w:hAnsi="Times New Roman" w:cs="Times New Roman"/>
          <w:sz w:val="24"/>
          <w:szCs w:val="24"/>
        </w:rPr>
        <w:t xml:space="preserve">new </w:t>
      </w:r>
      <w:r w:rsidRPr="000E4CE4">
        <w:rPr>
          <w:rFonts w:ascii="Times New Roman" w:hAnsi="Times New Roman" w:cs="Times New Roman"/>
          <w:sz w:val="24"/>
          <w:szCs w:val="24"/>
        </w:rPr>
        <w:t xml:space="preserve">challenges </w:t>
      </w:r>
      <w:r w:rsidR="00713036" w:rsidRPr="000E4CE4">
        <w:rPr>
          <w:rFonts w:ascii="Times New Roman" w:hAnsi="Times New Roman" w:cs="Times New Roman"/>
          <w:sz w:val="24"/>
          <w:szCs w:val="24"/>
        </w:rPr>
        <w:t xml:space="preserve">presented </w:t>
      </w:r>
      <w:r w:rsidR="005D30E0" w:rsidRPr="000E4CE4">
        <w:rPr>
          <w:rFonts w:ascii="Times New Roman" w:hAnsi="Times New Roman" w:cs="Times New Roman"/>
          <w:sz w:val="24"/>
          <w:szCs w:val="24"/>
        </w:rPr>
        <w:t>by Muslim</w:t>
      </w:r>
      <w:r w:rsidRPr="000E4CE4">
        <w:rPr>
          <w:rFonts w:ascii="Times New Roman" w:hAnsi="Times New Roman" w:cs="Times New Roman"/>
          <w:sz w:val="24"/>
          <w:szCs w:val="24"/>
        </w:rPr>
        <w:t xml:space="preserve"> prisoners within </w:t>
      </w:r>
      <w:r w:rsidRPr="000E4CE4">
        <w:rPr>
          <w:rFonts w:ascii="Times New Roman" w:hAnsi="Times New Roman" w:cs="Times New Roman"/>
          <w:sz w:val="24"/>
          <w:szCs w:val="24"/>
        </w:rPr>
        <w:lastRenderedPageBreak/>
        <w:t xml:space="preserve">broader changes in the prisoner population, including increasing prisoner turnover, an erosion of a </w:t>
      </w:r>
      <w:r w:rsidR="00713036" w:rsidRPr="000E4CE4">
        <w:rPr>
          <w:rFonts w:ascii="Times New Roman" w:hAnsi="Times New Roman" w:cs="Times New Roman"/>
          <w:sz w:val="24"/>
          <w:szCs w:val="24"/>
        </w:rPr>
        <w:t xml:space="preserve">system of </w:t>
      </w:r>
      <w:r w:rsidRPr="000E4CE4">
        <w:rPr>
          <w:rFonts w:ascii="Times New Roman" w:hAnsi="Times New Roman" w:cs="Times New Roman"/>
          <w:sz w:val="24"/>
          <w:szCs w:val="24"/>
        </w:rPr>
        <w:t xml:space="preserve">accommodation between staff and prisoners as </w:t>
      </w:r>
      <w:r w:rsidR="00044940">
        <w:rPr>
          <w:rFonts w:ascii="Times New Roman" w:hAnsi="Times New Roman" w:cs="Times New Roman"/>
          <w:sz w:val="24"/>
          <w:szCs w:val="24"/>
        </w:rPr>
        <w:t>‘</w:t>
      </w:r>
      <w:r w:rsidRPr="000E4CE4">
        <w:rPr>
          <w:rFonts w:ascii="Times New Roman" w:hAnsi="Times New Roman" w:cs="Times New Roman"/>
          <w:sz w:val="24"/>
          <w:szCs w:val="24"/>
        </w:rPr>
        <w:t>old cons</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were granted parole, and a diversification of the prisoner population with a rise in the proportion of minorit</w:t>
      </w:r>
      <w:r w:rsidR="00713036" w:rsidRPr="000E4CE4">
        <w:rPr>
          <w:rFonts w:ascii="Times New Roman" w:hAnsi="Times New Roman" w:cs="Times New Roman"/>
          <w:sz w:val="24"/>
          <w:szCs w:val="24"/>
        </w:rPr>
        <w:t>ies</w:t>
      </w:r>
      <w:r w:rsidRPr="000E4CE4">
        <w:rPr>
          <w:rFonts w:ascii="Times New Roman" w:hAnsi="Times New Roman" w:cs="Times New Roman"/>
          <w:sz w:val="24"/>
          <w:szCs w:val="24"/>
        </w:rPr>
        <w:t xml:space="preserve">. There was a </w:t>
      </w:r>
      <w:r w:rsidR="00044940">
        <w:rPr>
          <w:rFonts w:ascii="Times New Roman" w:hAnsi="Times New Roman" w:cs="Times New Roman"/>
          <w:sz w:val="24"/>
          <w:szCs w:val="24"/>
        </w:rPr>
        <w:t>‘</w:t>
      </w:r>
      <w:r w:rsidRPr="000E4CE4">
        <w:rPr>
          <w:rFonts w:ascii="Times New Roman" w:hAnsi="Times New Roman" w:cs="Times New Roman"/>
          <w:sz w:val="24"/>
          <w:szCs w:val="24"/>
        </w:rPr>
        <w:t>new racial consciousness</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that </w:t>
      </w:r>
      <w:r w:rsidR="00044940">
        <w:rPr>
          <w:rFonts w:ascii="Times New Roman" w:hAnsi="Times New Roman" w:cs="Times New Roman"/>
          <w:sz w:val="24"/>
          <w:szCs w:val="24"/>
        </w:rPr>
        <w:t>‘</w:t>
      </w:r>
      <w:r w:rsidRPr="000E4CE4">
        <w:rPr>
          <w:rFonts w:ascii="Times New Roman" w:hAnsi="Times New Roman" w:cs="Times New Roman"/>
          <w:sz w:val="24"/>
          <w:szCs w:val="24"/>
        </w:rPr>
        <w:t>made cooperation between guards and inmates more problematic</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&lt;EndNote&gt;&lt;Cite&gt;&lt;Author&gt;Jacobs&lt;/Author&gt;&lt;Year&gt;1977&lt;/Year&gt;&lt;RecNum&gt;2298&lt;/RecNum&gt;&lt;Suffix&gt;: 58&lt;/Suffix&gt;&lt;DisplayText&gt;(Jacobs 1977: 58)&lt;/DisplayText&gt;&lt;record&gt;&lt;rec-number&gt;2298&lt;/rec-number&gt;&lt;foreign-keys&gt;&lt;key app="EN" db-id="v52sewvt35f5dyew0aevvrfdpxvreeewa505" timestamp="0"&gt;2298&lt;/key&gt;&lt;/foreign-keys&gt;&lt;ref-type name="Book"&gt;6&lt;/ref-type&gt;&lt;contributors&gt;&lt;authors&gt;&lt;author&gt;Jacobs, James B.&lt;/author&gt;&lt;/authors&gt;&lt;/contributors&gt;&lt;titles&gt;&lt;title&gt;Stateville: The penitentiary in mass society&lt;/title&gt;&lt;/titles&gt;&lt;dates&gt;&lt;year&gt;1977&lt;/year&gt;&lt;/dates&gt;&lt;pub-location&gt;London&lt;/pub-location&gt;&lt;publisher&gt;Unversity of Chicago Press&lt;/publisher&gt;&lt;urls&gt;&lt;/urls&gt;&lt;/record&gt;&lt;/Cite&gt;&lt;/EndNote&gt;</w:instrText>
      </w:r>
      <w:r w:rsidR="00643583" w:rsidRPr="000E4CE4">
        <w:rPr>
          <w:rFonts w:ascii="Times New Roman" w:hAnsi="Times New Roman" w:cs="Times New Roman"/>
          <w:sz w:val="24"/>
          <w:szCs w:val="24"/>
        </w:rPr>
        <w:fldChar w:fldCharType="separate"/>
      </w:r>
      <w:r w:rsidR="006B680A">
        <w:rPr>
          <w:rFonts w:ascii="Times New Roman" w:hAnsi="Times New Roman" w:cs="Times New Roman"/>
          <w:noProof/>
          <w:sz w:val="24"/>
          <w:szCs w:val="24"/>
        </w:rPr>
        <w:t>(</w:t>
      </w:r>
      <w:hyperlink w:anchor="_ENREF_10" w:tooltip="Jacobs, 1977 #2298" w:history="1">
        <w:r w:rsidR="006E6727">
          <w:rPr>
            <w:rFonts w:ascii="Times New Roman" w:hAnsi="Times New Roman" w:cs="Times New Roman"/>
            <w:noProof/>
            <w:sz w:val="24"/>
            <w:szCs w:val="24"/>
          </w:rPr>
          <w:t>Jacobs 1977: 58</w:t>
        </w:r>
      </w:hyperlink>
      <w:r w:rsidR="006B680A">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Pr="000E4CE4">
        <w:rPr>
          <w:rFonts w:ascii="Times New Roman" w:hAnsi="Times New Roman" w:cs="Times New Roman"/>
          <w:sz w:val="24"/>
          <w:szCs w:val="24"/>
        </w:rPr>
        <w:t xml:space="preserve">. Outside prison, </w:t>
      </w:r>
      <w:r w:rsidR="00044940">
        <w:rPr>
          <w:rFonts w:ascii="Times New Roman" w:hAnsi="Times New Roman" w:cs="Times New Roman"/>
          <w:sz w:val="24"/>
          <w:szCs w:val="24"/>
        </w:rPr>
        <w:t>‘</w:t>
      </w:r>
      <w:r w:rsidRPr="000E4CE4">
        <w:rPr>
          <w:rFonts w:ascii="Times New Roman" w:hAnsi="Times New Roman" w:cs="Times New Roman"/>
          <w:sz w:val="24"/>
          <w:szCs w:val="24"/>
        </w:rPr>
        <w:t>the emergence of the civil rights movement on the streets</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contributed to </w:t>
      </w:r>
      <w:r w:rsidR="00044940">
        <w:rPr>
          <w:rFonts w:ascii="Times New Roman" w:hAnsi="Times New Roman" w:cs="Times New Roman"/>
          <w:sz w:val="24"/>
          <w:szCs w:val="24"/>
        </w:rPr>
        <w:t>‘</w:t>
      </w:r>
      <w:r w:rsidRPr="000E4CE4">
        <w:rPr>
          <w:rFonts w:ascii="Times New Roman" w:hAnsi="Times New Roman" w:cs="Times New Roman"/>
          <w:sz w:val="24"/>
          <w:szCs w:val="24"/>
        </w:rPr>
        <w:t>politicizing the inmates at Stateville</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(58). </w:t>
      </w:r>
      <w:r w:rsidR="005B636B" w:rsidRPr="000E4CE4">
        <w:rPr>
          <w:rFonts w:ascii="Times New Roman" w:hAnsi="Times New Roman" w:cs="Times New Roman"/>
          <w:sz w:val="24"/>
          <w:szCs w:val="24"/>
        </w:rPr>
        <w:t>It reflected many of the social changes found in the English context over the past decade with increasing diversity of offenders and new religious and cultural differences that staff need</w:t>
      </w:r>
      <w:r w:rsidR="00713036" w:rsidRPr="000E4CE4">
        <w:rPr>
          <w:rFonts w:ascii="Times New Roman" w:hAnsi="Times New Roman" w:cs="Times New Roman"/>
          <w:sz w:val="24"/>
          <w:szCs w:val="24"/>
        </w:rPr>
        <w:t>ed</w:t>
      </w:r>
      <w:r w:rsidR="005B636B" w:rsidRPr="000E4CE4">
        <w:rPr>
          <w:rFonts w:ascii="Times New Roman" w:hAnsi="Times New Roman" w:cs="Times New Roman"/>
          <w:sz w:val="24"/>
          <w:szCs w:val="24"/>
        </w:rPr>
        <w:t xml:space="preserve"> to negotiate</w:t>
      </w:r>
      <w:r w:rsidR="00314CF6">
        <w:rPr>
          <w:rFonts w:ascii="Times New Roman" w:hAnsi="Times New Roman" w:cs="Times New Roman"/>
          <w:sz w:val="24"/>
          <w:szCs w:val="24"/>
        </w:rPr>
        <w:t xml:space="preserve"> as described in Liebling’s studies summarized above</w:t>
      </w:r>
    </w:p>
    <w:p w:rsidR="0056717E" w:rsidRPr="000E4CE4" w:rsidRDefault="0056717E"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Jacobs</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work was situated within a unique social and political climate of the Nation of Islam, a movement that polarized relationships between adherents of the movement and the guards. The organization of</w:t>
      </w:r>
      <w:r w:rsidR="00314CF6">
        <w:rPr>
          <w:rFonts w:ascii="Times New Roman" w:hAnsi="Times New Roman" w:cs="Times New Roman"/>
          <w:sz w:val="24"/>
          <w:szCs w:val="24"/>
        </w:rPr>
        <w:t xml:space="preserve"> black Muslim prisoners around b</w:t>
      </w:r>
      <w:r w:rsidRPr="000E4CE4">
        <w:rPr>
          <w:rFonts w:ascii="Times New Roman" w:hAnsi="Times New Roman" w:cs="Times New Roman"/>
          <w:sz w:val="24"/>
          <w:szCs w:val="24"/>
        </w:rPr>
        <w:t xml:space="preserve">lack Nationalism was significant on two accounts. First because Muslim collectivity </w:t>
      </w:r>
      <w:r w:rsidR="00044940">
        <w:rPr>
          <w:rFonts w:ascii="Times New Roman" w:hAnsi="Times New Roman" w:cs="Times New Roman"/>
          <w:sz w:val="24"/>
          <w:szCs w:val="24"/>
        </w:rPr>
        <w:t>‘</w:t>
      </w:r>
      <w:r w:rsidRPr="000E4CE4">
        <w:rPr>
          <w:rFonts w:ascii="Times New Roman" w:hAnsi="Times New Roman" w:cs="Times New Roman"/>
          <w:sz w:val="24"/>
          <w:szCs w:val="24"/>
        </w:rPr>
        <w:t>challenged the traditional relationship between keeper and kept</w:t>
      </w:r>
      <w:r w:rsidR="00044940">
        <w:rPr>
          <w:rFonts w:ascii="Times New Roman" w:hAnsi="Times New Roman" w:cs="Times New Roman"/>
          <w:sz w:val="24"/>
          <w:szCs w:val="24"/>
        </w:rPr>
        <w:t>’</w:t>
      </w:r>
      <w:r w:rsidR="002A199F" w:rsidRPr="000E4CE4">
        <w:rPr>
          <w:rFonts w:ascii="Times New Roman" w:hAnsi="Times New Roman" w:cs="Times New Roman"/>
          <w:sz w:val="24"/>
          <w:szCs w:val="24"/>
        </w:rPr>
        <w:t xml:space="preserve"> (58-59)</w:t>
      </w:r>
      <w:r w:rsidRPr="000E4CE4">
        <w:rPr>
          <w:rFonts w:ascii="Times New Roman" w:hAnsi="Times New Roman" w:cs="Times New Roman"/>
          <w:sz w:val="24"/>
          <w:szCs w:val="24"/>
        </w:rPr>
        <w:t>. Muslim prisoners defined the prison, for the first time, as a communal experience. Their activities of communal prayer, congregating on the recreation yards, teaching and proselytizing, were viewed as a problem for prison officials in the 1960s</w:t>
      </w:r>
      <w:r w:rsidR="00713036" w:rsidRPr="000E4CE4">
        <w:rPr>
          <w:rFonts w:ascii="Times New Roman" w:hAnsi="Times New Roman" w:cs="Times New Roman"/>
          <w:sz w:val="24"/>
          <w:szCs w:val="24"/>
        </w:rPr>
        <w:t>:</w:t>
      </w:r>
    </w:p>
    <w:p w:rsidR="0056717E" w:rsidRPr="000E4CE4" w:rsidRDefault="0056717E" w:rsidP="000E4CE4">
      <w:pPr>
        <w:spacing w:after="0" w:line="480" w:lineRule="auto"/>
        <w:ind w:left="720"/>
        <w:rPr>
          <w:rFonts w:ascii="Times New Roman" w:hAnsi="Times New Roman" w:cs="Times New Roman"/>
          <w:sz w:val="24"/>
          <w:szCs w:val="24"/>
        </w:rPr>
      </w:pPr>
      <w:r w:rsidRPr="000E4CE4">
        <w:rPr>
          <w:rFonts w:ascii="Times New Roman" w:hAnsi="Times New Roman" w:cs="Times New Roman"/>
          <w:sz w:val="24"/>
          <w:szCs w:val="24"/>
        </w:rPr>
        <w:t>For the Muslims, organizing was not simply a means to achieve certain advantages in the prisons. It was an end in itself. While Muslim leaders wrote frequently to the warden that their religion demanded their obedience to authority, their organizational activities and desire for communion necessarily brought them into conflict with the traditional system of authority. On the recreation yards, the Muslims clustered together in defiance of the prisons</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rules. In most cases they dispersed when ordered to do so, but confrontations were not uncommon. In his reports to the warden the disciplinary captain described a pattern of defiance ranging from refusing orders to cursing, spitting at, and striking guards. (Jacobs 1977: 63)</w:t>
      </w:r>
    </w:p>
    <w:p w:rsidR="00C51566" w:rsidRPr="000E4CE4" w:rsidRDefault="0056717E"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lastRenderedPageBreak/>
        <w:t xml:space="preserve">Second, Muslim prisoners prepared the first list of demands, and these demands included requests for faith provision and recognition. Muslim prisoners </w:t>
      </w:r>
      <w:r w:rsidR="00044940">
        <w:rPr>
          <w:rFonts w:ascii="Times New Roman" w:hAnsi="Times New Roman" w:cs="Times New Roman"/>
          <w:sz w:val="24"/>
          <w:szCs w:val="24"/>
        </w:rPr>
        <w:t>‘</w:t>
      </w:r>
      <w:r w:rsidRPr="000E4CE4">
        <w:rPr>
          <w:rFonts w:ascii="Times New Roman" w:hAnsi="Times New Roman" w:cs="Times New Roman"/>
          <w:sz w:val="24"/>
          <w:szCs w:val="24"/>
        </w:rPr>
        <w:t>articulated their prison concerns in the vocabulary of political and social protest [c]laiming that they were being discriminated against on the basis of race and religion</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w:t>
      </w:r>
      <w:r w:rsidR="00782B30" w:rsidRPr="000E4CE4">
        <w:rPr>
          <w:rFonts w:ascii="Times New Roman" w:hAnsi="Times New Roman" w:cs="Times New Roman"/>
          <w:sz w:val="24"/>
          <w:szCs w:val="24"/>
        </w:rPr>
        <w:t>(61)</w:t>
      </w:r>
      <w:r w:rsidRPr="000E4CE4">
        <w:rPr>
          <w:rFonts w:ascii="Times New Roman" w:hAnsi="Times New Roman" w:cs="Times New Roman"/>
          <w:sz w:val="24"/>
          <w:szCs w:val="24"/>
        </w:rPr>
        <w:t>. Six Muslim prisoners in segregation presented the prison authorities with the first written inmate demands in the history of the penitentiary in June of 1964. From the present standpoint of hard won equal rights for prisoners of different faiths to practice their religion in prison</w:t>
      </w:r>
      <w:r w:rsidR="00DC7E87" w:rsidRPr="000E4CE4">
        <w:rPr>
          <w:rFonts w:ascii="Times New Roman" w:hAnsi="Times New Roman" w:cs="Times New Roman"/>
          <w:sz w:val="24"/>
          <w:szCs w:val="24"/>
        </w:rPr>
        <w:t xml:space="preserve">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&lt;EndNote&gt;&lt;Cite&gt;&lt;Author&gt;Beckford&lt;/Author&gt;&lt;Year&gt;1998&lt;/Year&gt;&lt;RecNum&gt;2403&lt;/RecNum&gt;&lt;DisplayText&gt;(Beckford and Gilliat-Ray 1998)&lt;/DisplayText&gt;&lt;record&gt;&lt;rec-number&gt;2403&lt;/rec-number&gt;&lt;foreign-keys&gt;&lt;key app="EN" db-id="v52sewvt35f5dyew0aevvrfdpxvreeewa505" timestamp="0"&gt;2403&lt;/key&gt;&lt;/foreign-keys&gt;&lt;ref-type name="Book"&gt;6&lt;/ref-type&gt;&lt;contributors&gt;&lt;authors&gt;&lt;author&gt;Beckford, James&lt;/author&gt;&lt;author&gt;Gilliat-Ray, Sophie&lt;/author&gt;&lt;/authors&gt;&lt;/contributors&gt;&lt;titles&gt;&lt;title&gt;Religion in Prison: Equal rites in a multi-faith society&lt;/title&gt;&lt;/titles&gt;&lt;dates&gt;&lt;year&gt;1998&lt;/year&gt;&lt;/dates&gt;&lt;pub-location&gt;Cambridge&lt;/pub-location&gt;&lt;publisher&gt;Cambridge University Press&lt;/publisher&gt;&lt;urls&gt;&lt;/urls&gt;&lt;/record&gt;&lt;/Cite&gt;&lt;/EndNote&gt;</w:instrText>
      </w:r>
      <w:r w:rsidR="00643583" w:rsidRPr="000E4CE4">
        <w:rPr>
          <w:rFonts w:ascii="Times New Roman" w:hAnsi="Times New Roman" w:cs="Times New Roman"/>
          <w:sz w:val="24"/>
          <w:szCs w:val="24"/>
        </w:rPr>
        <w:fldChar w:fldCharType="separate"/>
      </w:r>
      <w:r w:rsidR="0041361F" w:rsidRPr="000E4CE4">
        <w:rPr>
          <w:rFonts w:ascii="Times New Roman" w:hAnsi="Times New Roman" w:cs="Times New Roman"/>
          <w:noProof/>
          <w:sz w:val="24"/>
          <w:szCs w:val="24"/>
        </w:rPr>
        <w:t>(</w:t>
      </w:r>
      <w:hyperlink w:anchor="_ENREF_3" w:tooltip="Beckford, 1998 #2403" w:history="1">
        <w:r w:rsidR="006E6727" w:rsidRPr="000E4CE4">
          <w:rPr>
            <w:rFonts w:ascii="Times New Roman" w:hAnsi="Times New Roman" w:cs="Times New Roman"/>
            <w:noProof/>
            <w:sz w:val="24"/>
            <w:szCs w:val="24"/>
          </w:rPr>
          <w:t>Beckford and Gilliat-Ray 1998</w:t>
        </w:r>
      </w:hyperlink>
      <w:r w:rsidR="0041361F" w:rsidRPr="000E4CE4">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Pr="000E4CE4">
        <w:rPr>
          <w:rFonts w:ascii="Times New Roman" w:hAnsi="Times New Roman" w:cs="Times New Roman"/>
          <w:sz w:val="24"/>
          <w:szCs w:val="24"/>
        </w:rPr>
        <w:t>, most of the demands seem quite reasonable and are now part of the values of protecting civil liberties of prisoners practicing their faith</w:t>
      </w:r>
      <w:r w:rsidR="003A20B6" w:rsidRPr="000E4CE4">
        <w:rPr>
          <w:rFonts w:ascii="Times New Roman" w:hAnsi="Times New Roman" w:cs="Times New Roman"/>
          <w:sz w:val="24"/>
          <w:szCs w:val="24"/>
        </w:rPr>
        <w:t xml:space="preserve"> and </w:t>
      </w:r>
      <w:r w:rsidR="00AA29D1">
        <w:rPr>
          <w:rFonts w:ascii="Times New Roman" w:hAnsi="Times New Roman" w:cs="Times New Roman"/>
          <w:sz w:val="24"/>
          <w:szCs w:val="24"/>
        </w:rPr>
        <w:t xml:space="preserve">recognizing </w:t>
      </w:r>
      <w:r w:rsidR="003A20B6" w:rsidRPr="000E4CE4">
        <w:rPr>
          <w:rFonts w:ascii="Times New Roman" w:hAnsi="Times New Roman" w:cs="Times New Roman"/>
          <w:sz w:val="24"/>
          <w:szCs w:val="24"/>
        </w:rPr>
        <w:t>human rights</w:t>
      </w:r>
      <w:r w:rsidRPr="000E4CE4">
        <w:rPr>
          <w:rFonts w:ascii="Times New Roman" w:hAnsi="Times New Roman" w:cs="Times New Roman"/>
          <w:sz w:val="24"/>
          <w:szCs w:val="24"/>
        </w:rPr>
        <w:t xml:space="preserve">. </w:t>
      </w:r>
      <w:r w:rsidR="005C3461" w:rsidRPr="000E4CE4">
        <w:rPr>
          <w:rFonts w:ascii="Times New Roman" w:hAnsi="Times New Roman" w:cs="Times New Roman"/>
          <w:sz w:val="24"/>
          <w:szCs w:val="24"/>
        </w:rPr>
        <w:t>These demands</w:t>
      </w:r>
      <w:r w:rsidRPr="000E4CE4">
        <w:rPr>
          <w:rFonts w:ascii="Times New Roman" w:hAnsi="Times New Roman" w:cs="Times New Roman"/>
          <w:sz w:val="24"/>
          <w:szCs w:val="24"/>
        </w:rPr>
        <w:t xml:space="preserve"> included the use of the </w:t>
      </w:r>
      <w:r w:rsidR="00044940">
        <w:rPr>
          <w:rFonts w:ascii="Times New Roman" w:hAnsi="Times New Roman" w:cs="Times New Roman"/>
          <w:sz w:val="24"/>
          <w:szCs w:val="24"/>
        </w:rPr>
        <w:t>‘</w:t>
      </w:r>
      <w:r w:rsidRPr="000E4CE4">
        <w:rPr>
          <w:rFonts w:ascii="Times New Roman" w:hAnsi="Times New Roman" w:cs="Times New Roman"/>
          <w:sz w:val="24"/>
          <w:szCs w:val="24"/>
        </w:rPr>
        <w:t>Chapel for Islamic religious services once to two times a week</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to </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purchase the Holy Quran and all other Islamic religious </w:t>
      </w:r>
      <w:r w:rsidRPr="000E4CE4">
        <w:rPr>
          <w:rFonts w:ascii="Times New Roman" w:hAnsi="Times New Roman" w:cs="Times New Roman"/>
          <w:i/>
          <w:sz w:val="24"/>
          <w:szCs w:val="24"/>
        </w:rPr>
        <w:t>periodicals</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and to have </w:t>
      </w:r>
      <w:r w:rsidR="00044940">
        <w:rPr>
          <w:rFonts w:ascii="Times New Roman" w:hAnsi="Times New Roman" w:cs="Times New Roman"/>
          <w:sz w:val="24"/>
          <w:szCs w:val="24"/>
        </w:rPr>
        <w:t>‘</w:t>
      </w:r>
      <w:r w:rsidRPr="000E4CE4">
        <w:rPr>
          <w:rFonts w:ascii="Times New Roman" w:hAnsi="Times New Roman" w:cs="Times New Roman"/>
          <w:sz w:val="24"/>
          <w:szCs w:val="24"/>
        </w:rPr>
        <w:t>Kosher style</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w:t>
      </w:r>
      <w:r w:rsidR="00465D81">
        <w:rPr>
          <w:rFonts w:ascii="Times New Roman" w:hAnsi="Times New Roman" w:cs="Times New Roman"/>
          <w:sz w:val="24"/>
          <w:szCs w:val="24"/>
        </w:rPr>
        <w:t xml:space="preserve">(halal) </w:t>
      </w:r>
      <w:r w:rsidRPr="000E4CE4">
        <w:rPr>
          <w:rFonts w:ascii="Times New Roman" w:hAnsi="Times New Roman" w:cs="Times New Roman"/>
          <w:sz w:val="24"/>
          <w:szCs w:val="24"/>
        </w:rPr>
        <w:t>meals</w:t>
      </w:r>
      <w:r w:rsidR="005C3461" w:rsidRPr="000E4CE4">
        <w:rPr>
          <w:rFonts w:ascii="Times New Roman" w:hAnsi="Times New Roman" w:cs="Times New Roman"/>
          <w:sz w:val="24"/>
          <w:szCs w:val="24"/>
        </w:rPr>
        <w:t>. Today, Muslim prisoners have access to each of these demands</w:t>
      </w:r>
      <w:r w:rsidRPr="000E4CE4">
        <w:rPr>
          <w:rFonts w:ascii="Times New Roman" w:hAnsi="Times New Roman" w:cs="Times New Roman"/>
          <w:sz w:val="24"/>
          <w:szCs w:val="24"/>
        </w:rPr>
        <w:t xml:space="preserve">. Other demands were impossible for the prison to accommodate: </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We demand the suppression, and </w:t>
      </w:r>
      <w:r w:rsidR="00044940">
        <w:rPr>
          <w:rFonts w:ascii="Times New Roman" w:hAnsi="Times New Roman" w:cs="Times New Roman"/>
          <w:sz w:val="24"/>
          <w:szCs w:val="24"/>
        </w:rPr>
        <w:t>‘</w:t>
      </w:r>
      <w:r w:rsidRPr="000E4CE4">
        <w:rPr>
          <w:rFonts w:ascii="Times New Roman" w:hAnsi="Times New Roman" w:cs="Times New Roman"/>
          <w:sz w:val="24"/>
          <w:szCs w:val="24"/>
        </w:rPr>
        <w:t>Genocide</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oppression of the Islamic religion be stopped forthwith, now, and forevermore</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and </w:t>
      </w:r>
      <w:r w:rsidR="00044940">
        <w:rPr>
          <w:rFonts w:ascii="Times New Roman" w:hAnsi="Times New Roman" w:cs="Times New Roman"/>
          <w:sz w:val="24"/>
          <w:szCs w:val="24"/>
        </w:rPr>
        <w:t>‘</w:t>
      </w:r>
      <w:r w:rsidRPr="000E4CE4">
        <w:rPr>
          <w:rFonts w:ascii="Times New Roman" w:hAnsi="Times New Roman" w:cs="Times New Roman"/>
          <w:sz w:val="24"/>
          <w:szCs w:val="24"/>
        </w:rPr>
        <w:t>we demand that Arabic books and African historical books be put on the High School curriculum</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(Jacobs 1977</w:t>
      </w:r>
      <w:r w:rsidR="005C15DD" w:rsidRPr="000E4CE4">
        <w:rPr>
          <w:rFonts w:ascii="Times New Roman" w:hAnsi="Times New Roman" w:cs="Times New Roman"/>
          <w:sz w:val="24"/>
          <w:szCs w:val="24"/>
        </w:rPr>
        <w:t>,</w:t>
      </w:r>
      <w:r w:rsidRPr="000E4CE4">
        <w:rPr>
          <w:rFonts w:ascii="Times New Roman" w:hAnsi="Times New Roman" w:cs="Times New Roman"/>
          <w:sz w:val="24"/>
          <w:szCs w:val="24"/>
        </w:rPr>
        <w:t xml:space="preserve"> 61). </w:t>
      </w:r>
    </w:p>
    <w:p w:rsidR="0056717E" w:rsidRPr="000E4CE4" w:rsidRDefault="0056717E"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Jacobs observes the challenge for Stateville officials to concede to even the minimum and most reasonable of their demands:</w:t>
      </w:r>
    </w:p>
    <w:p w:rsidR="0056717E" w:rsidRPr="000E4CE4" w:rsidRDefault="0056717E" w:rsidP="000E4CE4">
      <w:pPr>
        <w:spacing w:after="0" w:line="480" w:lineRule="auto"/>
        <w:ind w:left="720"/>
        <w:rPr>
          <w:rFonts w:ascii="Times New Roman" w:hAnsi="Times New Roman" w:cs="Times New Roman"/>
          <w:sz w:val="24"/>
          <w:szCs w:val="24"/>
        </w:rPr>
      </w:pPr>
      <w:r w:rsidRPr="000E4CE4">
        <w:rPr>
          <w:rFonts w:ascii="Times New Roman" w:hAnsi="Times New Roman" w:cs="Times New Roman"/>
          <w:sz w:val="24"/>
          <w:szCs w:val="24"/>
        </w:rPr>
        <w:t>Permitting Muslims to possess a copy of the Quran did not on its face threaten prison security, but recognition of the Muslims as a bona fide religious group, entitled to all the deference and legitimacy of the traditional religions, was perceived as a grave threat to the moral order of the prison… (59).</w:t>
      </w:r>
    </w:p>
    <w:p w:rsidR="004679F2" w:rsidRPr="000E4CE4" w:rsidRDefault="00C51566"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Faith recognition served as a challenge to the </w:t>
      </w:r>
      <w:r w:rsidR="0056717E" w:rsidRPr="000E4CE4">
        <w:rPr>
          <w:rFonts w:ascii="Times New Roman" w:hAnsi="Times New Roman" w:cs="Times New Roman"/>
          <w:sz w:val="24"/>
          <w:szCs w:val="24"/>
        </w:rPr>
        <w:t xml:space="preserve">authoritarian prison regime and dominant </w:t>
      </w:r>
      <w:r w:rsidR="00044940">
        <w:rPr>
          <w:rFonts w:ascii="Times New Roman" w:hAnsi="Times New Roman" w:cs="Times New Roman"/>
          <w:sz w:val="24"/>
          <w:szCs w:val="24"/>
        </w:rPr>
        <w:t>‘</w:t>
      </w:r>
      <w:r w:rsidR="0056717E" w:rsidRPr="000E4CE4">
        <w:rPr>
          <w:rFonts w:ascii="Times New Roman" w:hAnsi="Times New Roman" w:cs="Times New Roman"/>
          <w:sz w:val="24"/>
          <w:szCs w:val="24"/>
        </w:rPr>
        <w:t>moral order of the prison</w:t>
      </w:r>
      <w:r w:rsidR="00044940">
        <w:rPr>
          <w:rFonts w:ascii="Times New Roman" w:hAnsi="Times New Roman" w:cs="Times New Roman"/>
          <w:sz w:val="24"/>
          <w:szCs w:val="24"/>
        </w:rPr>
        <w:t>’</w:t>
      </w:r>
      <w:r w:rsidR="0056717E" w:rsidRPr="000E4CE4">
        <w:rPr>
          <w:rFonts w:ascii="Times New Roman" w:hAnsi="Times New Roman" w:cs="Times New Roman"/>
          <w:sz w:val="24"/>
          <w:szCs w:val="24"/>
        </w:rPr>
        <w:t xml:space="preserve"> that was uncompromising to prisoner rights. The </w:t>
      </w:r>
      <w:r w:rsidR="00044940">
        <w:rPr>
          <w:rFonts w:ascii="Times New Roman" w:hAnsi="Times New Roman" w:cs="Times New Roman"/>
          <w:sz w:val="24"/>
          <w:szCs w:val="24"/>
        </w:rPr>
        <w:t>‘</w:t>
      </w:r>
      <w:r w:rsidR="0056717E" w:rsidRPr="000E4CE4">
        <w:rPr>
          <w:rFonts w:ascii="Times New Roman" w:hAnsi="Times New Roman" w:cs="Times New Roman"/>
          <w:sz w:val="24"/>
          <w:szCs w:val="24"/>
        </w:rPr>
        <w:t xml:space="preserve">prison resisted every Muslim demand…what seemed to be at stake was the very survival of the authoritarian </w:t>
      </w:r>
      <w:r w:rsidR="0056717E" w:rsidRPr="000E4CE4">
        <w:rPr>
          <w:rFonts w:ascii="Times New Roman" w:hAnsi="Times New Roman" w:cs="Times New Roman"/>
          <w:sz w:val="24"/>
          <w:szCs w:val="24"/>
        </w:rPr>
        <w:lastRenderedPageBreak/>
        <w:t>regime</w:t>
      </w:r>
      <w:r w:rsidR="00044940">
        <w:rPr>
          <w:rFonts w:ascii="Times New Roman" w:hAnsi="Times New Roman" w:cs="Times New Roman"/>
          <w:sz w:val="24"/>
          <w:szCs w:val="24"/>
        </w:rPr>
        <w:t>’</w:t>
      </w:r>
      <w:r w:rsidR="0056717E" w:rsidRPr="000E4CE4">
        <w:rPr>
          <w:rFonts w:ascii="Times New Roman" w:hAnsi="Times New Roman" w:cs="Times New Roman"/>
          <w:sz w:val="24"/>
          <w:szCs w:val="24"/>
        </w:rPr>
        <w:t xml:space="preserve"> (59). The tension was exacerbated by the </w:t>
      </w:r>
      <w:r w:rsidR="00044940">
        <w:rPr>
          <w:rFonts w:ascii="Times New Roman" w:hAnsi="Times New Roman" w:cs="Times New Roman"/>
          <w:sz w:val="24"/>
          <w:szCs w:val="24"/>
        </w:rPr>
        <w:t>‘</w:t>
      </w:r>
      <w:r w:rsidR="0056717E" w:rsidRPr="000E4CE4">
        <w:rPr>
          <w:rFonts w:ascii="Times New Roman" w:hAnsi="Times New Roman" w:cs="Times New Roman"/>
          <w:sz w:val="24"/>
          <w:szCs w:val="24"/>
        </w:rPr>
        <w:t>fervent hatred of the white race [that] escalated the traditional boundaries of conflict between guards and inmates and was an especially emotional issue for the white guard force drawn from southern Illinois</w:t>
      </w:r>
      <w:r w:rsidR="00044940">
        <w:rPr>
          <w:rFonts w:ascii="Times New Roman" w:hAnsi="Times New Roman" w:cs="Times New Roman"/>
          <w:sz w:val="24"/>
          <w:szCs w:val="24"/>
        </w:rPr>
        <w:t>’</w:t>
      </w:r>
      <w:r w:rsidR="0056717E" w:rsidRPr="000E4CE4">
        <w:rPr>
          <w:rFonts w:ascii="Times New Roman" w:hAnsi="Times New Roman" w:cs="Times New Roman"/>
          <w:sz w:val="24"/>
          <w:szCs w:val="24"/>
        </w:rPr>
        <w:t>s rigid caste systems</w:t>
      </w:r>
      <w:r w:rsidR="00044940">
        <w:rPr>
          <w:rFonts w:ascii="Times New Roman" w:hAnsi="Times New Roman" w:cs="Times New Roman"/>
          <w:sz w:val="24"/>
          <w:szCs w:val="24"/>
        </w:rPr>
        <w:t>’</w:t>
      </w:r>
      <w:r w:rsidR="0056717E" w:rsidRPr="000E4CE4">
        <w:rPr>
          <w:rFonts w:ascii="Times New Roman" w:hAnsi="Times New Roman" w:cs="Times New Roman"/>
          <w:sz w:val="24"/>
          <w:szCs w:val="24"/>
        </w:rPr>
        <w:t xml:space="preserve"> (59). The authoritarian regime operated with heavy-handed use of force by locking up their main leaders </w:t>
      </w:r>
      <w:r w:rsidR="008A0FF9" w:rsidRPr="000E4CE4">
        <w:rPr>
          <w:rFonts w:ascii="Times New Roman" w:hAnsi="Times New Roman" w:cs="Times New Roman"/>
          <w:sz w:val="24"/>
          <w:szCs w:val="24"/>
        </w:rPr>
        <w:t>and curtailing their activities</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 ExcludeAuth="1" ExcludeYear="1"&gt;&lt;Author&gt;Jacobs&lt;/Author&gt;&lt;Year&gt;1977&lt;/Year&gt;&lt;RecNum&gt;2298&lt;/RecNum&gt;&lt;Suffix&gt;68&lt;/Suffix&gt;&lt;record&gt;&lt;rec-number&gt;2298&lt;/rec-number&gt;&lt;foreign-keys&gt;&lt;key app="EN" db-id="v52sewvt35f5dyew0aevvrfdpxvreeewa505" timestamp="0"&gt;2298&lt;/key&gt;&lt;/foreign-keys&gt;&lt;ref-type name="Book"&gt;6&lt;/ref-type&gt;&lt;contributors&gt;&lt;authors&gt;&lt;author&gt;Jacobs, James B.&lt;/author&gt;&lt;/authors&gt;&lt;/contributors&gt;&lt;titles&gt;&lt;title&gt;Stateville: The penitentiary in mass society&lt;/title&gt;&lt;/titles&gt;&lt;dates&gt;&lt;year&gt;1977&lt;/year&gt;&lt;/dates&gt;&lt;pub-location&gt;London&lt;/pub-location&gt;&lt;publisher&gt;Unversity of Chicago Press&lt;/publisher&gt;&lt;urls&gt;&lt;/urls&gt;&lt;/record&gt;&lt;/Cite&gt;&lt;/EndNote&gt;</w:instrText>
      </w:r>
      <w:r w:rsidR="00643583" w:rsidRPr="000E4CE4">
        <w:rPr>
          <w:rFonts w:ascii="Times New Roman" w:hAnsi="Times New Roman" w:cs="Times New Roman"/>
          <w:sz w:val="24"/>
          <w:szCs w:val="24"/>
        </w:rPr>
        <w:fldChar w:fldCharType="end"/>
      </w:r>
      <w:r w:rsidR="0056717E" w:rsidRPr="000E4CE4">
        <w:rPr>
          <w:rFonts w:ascii="Times New Roman" w:hAnsi="Times New Roman" w:cs="Times New Roman"/>
          <w:sz w:val="24"/>
          <w:szCs w:val="24"/>
        </w:rPr>
        <w:t>. In Jacobs</w:t>
      </w:r>
      <w:r w:rsidR="00044940">
        <w:rPr>
          <w:rFonts w:ascii="Times New Roman" w:hAnsi="Times New Roman" w:cs="Times New Roman"/>
          <w:sz w:val="24"/>
          <w:szCs w:val="24"/>
        </w:rPr>
        <w:t>’</w:t>
      </w:r>
      <w:r w:rsidR="0056717E" w:rsidRPr="000E4CE4">
        <w:rPr>
          <w:rFonts w:ascii="Times New Roman" w:hAnsi="Times New Roman" w:cs="Times New Roman"/>
          <w:sz w:val="24"/>
          <w:szCs w:val="24"/>
        </w:rPr>
        <w:t xml:space="preserve"> estimate, there were never more than 100 Muslim prisoners in an inmate population of over 3000 at any one time in Stateville, but Muslims were perceived as a serious problem. </w:t>
      </w:r>
    </w:p>
    <w:p w:rsidR="0056717E" w:rsidRPr="000E4CE4" w:rsidRDefault="00DF0A4E"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The refusal to allow </w:t>
      </w:r>
      <w:r w:rsidR="00535B62" w:rsidRPr="000E4CE4">
        <w:rPr>
          <w:rFonts w:ascii="Times New Roman" w:hAnsi="Times New Roman" w:cs="Times New Roman"/>
          <w:sz w:val="24"/>
          <w:szCs w:val="24"/>
        </w:rPr>
        <w:t xml:space="preserve">Muslims to </w:t>
      </w:r>
      <w:r w:rsidR="00BC4463" w:rsidRPr="000E4CE4">
        <w:rPr>
          <w:rFonts w:ascii="Times New Roman" w:hAnsi="Times New Roman" w:cs="Times New Roman"/>
          <w:sz w:val="24"/>
          <w:szCs w:val="24"/>
        </w:rPr>
        <w:t>have access to the Q</w:t>
      </w:r>
      <w:r w:rsidR="0056717E" w:rsidRPr="000E4CE4">
        <w:rPr>
          <w:rFonts w:ascii="Times New Roman" w:hAnsi="Times New Roman" w:cs="Times New Roman"/>
          <w:sz w:val="24"/>
          <w:szCs w:val="24"/>
        </w:rPr>
        <w:t>ur</w:t>
      </w:r>
      <w:r w:rsidR="00044940">
        <w:rPr>
          <w:rFonts w:ascii="Times New Roman" w:hAnsi="Times New Roman" w:cs="Times New Roman"/>
          <w:sz w:val="24"/>
          <w:szCs w:val="24"/>
        </w:rPr>
        <w:t>’</w:t>
      </w:r>
      <w:r w:rsidR="0056717E" w:rsidRPr="000E4CE4">
        <w:rPr>
          <w:rFonts w:ascii="Times New Roman" w:hAnsi="Times New Roman" w:cs="Times New Roman"/>
          <w:sz w:val="24"/>
          <w:szCs w:val="24"/>
        </w:rPr>
        <w:t xml:space="preserve">an </w:t>
      </w:r>
      <w:r w:rsidR="00BC4463" w:rsidRPr="000E4CE4">
        <w:rPr>
          <w:rFonts w:ascii="Times New Roman" w:hAnsi="Times New Roman" w:cs="Times New Roman"/>
          <w:sz w:val="24"/>
          <w:szCs w:val="24"/>
        </w:rPr>
        <w:t>or</w:t>
      </w:r>
      <w:r w:rsidR="0056717E" w:rsidRPr="000E4CE4">
        <w:rPr>
          <w:rFonts w:ascii="Times New Roman" w:hAnsi="Times New Roman" w:cs="Times New Roman"/>
          <w:sz w:val="24"/>
          <w:szCs w:val="24"/>
        </w:rPr>
        <w:t xml:space="preserve"> a space to practice faith seems archaic by today</w:t>
      </w:r>
      <w:r w:rsidR="00044940">
        <w:rPr>
          <w:rFonts w:ascii="Times New Roman" w:hAnsi="Times New Roman" w:cs="Times New Roman"/>
          <w:sz w:val="24"/>
          <w:szCs w:val="24"/>
        </w:rPr>
        <w:t>’</w:t>
      </w:r>
      <w:r w:rsidR="0056717E" w:rsidRPr="000E4CE4">
        <w:rPr>
          <w:rFonts w:ascii="Times New Roman" w:hAnsi="Times New Roman" w:cs="Times New Roman"/>
          <w:sz w:val="24"/>
          <w:szCs w:val="24"/>
        </w:rPr>
        <w:t xml:space="preserve">s standards, but </w:t>
      </w:r>
      <w:r w:rsidR="003021CC" w:rsidRPr="000E4CE4">
        <w:rPr>
          <w:rFonts w:ascii="Times New Roman" w:hAnsi="Times New Roman" w:cs="Times New Roman"/>
          <w:sz w:val="24"/>
          <w:szCs w:val="24"/>
        </w:rPr>
        <w:t xml:space="preserve">Stateville illustrates the interconnections between </w:t>
      </w:r>
      <w:r w:rsidR="00044940">
        <w:rPr>
          <w:rFonts w:ascii="Times New Roman" w:hAnsi="Times New Roman" w:cs="Times New Roman"/>
          <w:sz w:val="24"/>
          <w:szCs w:val="24"/>
        </w:rPr>
        <w:t>‘</w:t>
      </w:r>
      <w:r w:rsidR="003021CC" w:rsidRPr="000E4CE4">
        <w:rPr>
          <w:rFonts w:ascii="Times New Roman" w:hAnsi="Times New Roman" w:cs="Times New Roman"/>
          <w:sz w:val="24"/>
          <w:szCs w:val="24"/>
        </w:rPr>
        <w:t>heavy</w:t>
      </w:r>
      <w:r w:rsidR="00044940">
        <w:rPr>
          <w:rFonts w:ascii="Times New Roman" w:hAnsi="Times New Roman" w:cs="Times New Roman"/>
          <w:sz w:val="24"/>
          <w:szCs w:val="24"/>
        </w:rPr>
        <w:t>’</w:t>
      </w:r>
      <w:r w:rsidR="003021CC" w:rsidRPr="000E4CE4">
        <w:rPr>
          <w:rFonts w:ascii="Times New Roman" w:hAnsi="Times New Roman" w:cs="Times New Roman"/>
          <w:sz w:val="24"/>
          <w:szCs w:val="24"/>
        </w:rPr>
        <w:t xml:space="preserve"> forms of power employed by prison authorities</w:t>
      </w:r>
      <w:r w:rsidR="006000F9" w:rsidRPr="000E4CE4">
        <w:rPr>
          <w:rFonts w:ascii="Times New Roman" w:hAnsi="Times New Roman" w:cs="Times New Roman"/>
          <w:sz w:val="24"/>
          <w:szCs w:val="24"/>
        </w:rPr>
        <w:t xml:space="preserve"> operating through faith provision </w:t>
      </w:r>
      <w:r w:rsidR="003021CC" w:rsidRPr="000E4CE4">
        <w:rPr>
          <w:rFonts w:ascii="Times New Roman" w:hAnsi="Times New Roman" w:cs="Times New Roman"/>
          <w:sz w:val="24"/>
          <w:szCs w:val="24"/>
        </w:rPr>
        <w:t>and forms of identities of resistance that emerged. In the fo</w:t>
      </w:r>
      <w:r w:rsidR="005209A2" w:rsidRPr="000E4CE4">
        <w:rPr>
          <w:rFonts w:ascii="Times New Roman" w:hAnsi="Times New Roman" w:cs="Times New Roman"/>
          <w:sz w:val="24"/>
          <w:szCs w:val="24"/>
        </w:rPr>
        <w:t>llowing, we describe two English prisons</w:t>
      </w:r>
      <w:r w:rsidR="003021CC" w:rsidRPr="000E4CE4">
        <w:rPr>
          <w:rFonts w:ascii="Times New Roman" w:hAnsi="Times New Roman" w:cs="Times New Roman"/>
          <w:sz w:val="24"/>
          <w:szCs w:val="24"/>
        </w:rPr>
        <w:t xml:space="preserve">, one operating a heavier form of power </w:t>
      </w:r>
      <w:r w:rsidR="00713036" w:rsidRPr="000E4CE4">
        <w:rPr>
          <w:rFonts w:ascii="Times New Roman" w:hAnsi="Times New Roman" w:cs="Times New Roman"/>
          <w:sz w:val="24"/>
          <w:szCs w:val="24"/>
        </w:rPr>
        <w:t xml:space="preserve">in relation to </w:t>
      </w:r>
      <w:r w:rsidR="003021CC" w:rsidRPr="000E4CE4">
        <w:rPr>
          <w:rFonts w:ascii="Times New Roman" w:hAnsi="Times New Roman" w:cs="Times New Roman"/>
          <w:sz w:val="24"/>
          <w:szCs w:val="24"/>
        </w:rPr>
        <w:t xml:space="preserve">faith provision and the other operating a lighter form of power </w:t>
      </w:r>
      <w:r w:rsidR="00353733" w:rsidRPr="000E4CE4">
        <w:rPr>
          <w:rFonts w:ascii="Times New Roman" w:hAnsi="Times New Roman" w:cs="Times New Roman"/>
          <w:sz w:val="24"/>
          <w:szCs w:val="24"/>
        </w:rPr>
        <w:t>largely disconnected from</w:t>
      </w:r>
      <w:r w:rsidR="003021CC" w:rsidRPr="000E4CE4">
        <w:rPr>
          <w:rFonts w:ascii="Times New Roman" w:hAnsi="Times New Roman" w:cs="Times New Roman"/>
          <w:sz w:val="24"/>
          <w:szCs w:val="24"/>
        </w:rPr>
        <w:t xml:space="preserve"> faith provision and explore how identities of resistance and spaces for personal development emerged</w:t>
      </w:r>
      <w:r w:rsidR="00353733" w:rsidRPr="000E4CE4">
        <w:rPr>
          <w:rFonts w:ascii="Times New Roman" w:hAnsi="Times New Roman" w:cs="Times New Roman"/>
          <w:sz w:val="24"/>
          <w:szCs w:val="24"/>
        </w:rPr>
        <w:t xml:space="preserve"> from these respective </w:t>
      </w:r>
      <w:r w:rsidR="00D128B2" w:rsidRPr="000E4CE4">
        <w:rPr>
          <w:rFonts w:ascii="Times New Roman" w:hAnsi="Times New Roman" w:cs="Times New Roman"/>
          <w:sz w:val="24"/>
          <w:szCs w:val="24"/>
        </w:rPr>
        <w:t>forms of order.</w:t>
      </w:r>
    </w:p>
    <w:p w:rsidR="00DE2E37" w:rsidRPr="000E4CE4" w:rsidRDefault="00DE2E37" w:rsidP="000E4CE4">
      <w:pPr>
        <w:pStyle w:val="Heading1"/>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Two prison cultures </w:t>
      </w:r>
    </w:p>
    <w:p w:rsidR="00CD1B10" w:rsidRPr="000E4CE4" w:rsidRDefault="00DE2E37"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Our study was modelled upon Sparks, Bottoms and Hay</w:t>
      </w:r>
      <w:r w:rsidR="00044940">
        <w:rPr>
          <w:rFonts w:ascii="Times New Roman" w:hAnsi="Times New Roman" w:cs="Times New Roman"/>
          <w:sz w:val="24"/>
          <w:szCs w:val="24"/>
        </w:rPr>
        <w:t>’</w:t>
      </w:r>
      <w:r w:rsidRPr="000E4CE4">
        <w:rPr>
          <w:rFonts w:ascii="Times New Roman" w:hAnsi="Times New Roman" w:cs="Times New Roman"/>
          <w:sz w:val="24"/>
          <w:szCs w:val="24"/>
        </w:rPr>
        <w:t>s comparative study of legitimacy and order in two adult male English Maximum Security prisons</w:t>
      </w:r>
      <w:r w:rsidR="00713036" w:rsidRPr="000E4CE4">
        <w:rPr>
          <w:rFonts w:ascii="Times New Roman" w:hAnsi="Times New Roman" w:cs="Times New Roman"/>
          <w:sz w:val="24"/>
          <w:szCs w:val="24"/>
        </w:rPr>
        <w:t xml:space="preserve"> in the 1980s</w:t>
      </w:r>
      <w:r w:rsidRPr="000E4CE4">
        <w:rPr>
          <w:rFonts w:ascii="Times New Roman" w:hAnsi="Times New Roman" w:cs="Times New Roman"/>
          <w:sz w:val="24"/>
          <w:szCs w:val="24"/>
        </w:rPr>
        <w:t>. Their study examined how Albany and Long Lartin demonstrated very different ways of achieving order and operated the</w:t>
      </w:r>
      <w:r w:rsidR="00713036" w:rsidRPr="000E4CE4">
        <w:rPr>
          <w:rFonts w:ascii="Times New Roman" w:hAnsi="Times New Roman" w:cs="Times New Roman"/>
          <w:sz w:val="24"/>
          <w:szCs w:val="24"/>
        </w:rPr>
        <w:t>ir</w:t>
      </w:r>
      <w:r w:rsidRPr="000E4CE4">
        <w:rPr>
          <w:rFonts w:ascii="Times New Roman" w:hAnsi="Times New Roman" w:cs="Times New Roman"/>
          <w:sz w:val="24"/>
          <w:szCs w:val="24"/>
        </w:rPr>
        <w:t xml:space="preserve"> regime</w:t>
      </w:r>
      <w:r w:rsidR="00713036" w:rsidRPr="000E4CE4">
        <w:rPr>
          <w:rFonts w:ascii="Times New Roman" w:hAnsi="Times New Roman" w:cs="Times New Roman"/>
          <w:sz w:val="24"/>
          <w:szCs w:val="24"/>
        </w:rPr>
        <w:t>s</w:t>
      </w:r>
      <w:r w:rsidRPr="000E4CE4">
        <w:rPr>
          <w:rFonts w:ascii="Times New Roman" w:hAnsi="Times New Roman" w:cs="Times New Roman"/>
          <w:sz w:val="24"/>
          <w:szCs w:val="24"/>
        </w:rPr>
        <w:t xml:space="preserve"> through different ways of regulation</w:t>
      </w:r>
      <w:r w:rsidR="00713036" w:rsidRPr="000E4CE4">
        <w:rPr>
          <w:rFonts w:ascii="Times New Roman" w:hAnsi="Times New Roman" w:cs="Times New Roman"/>
          <w:sz w:val="24"/>
          <w:szCs w:val="24"/>
        </w:rPr>
        <w:t>. T</w:t>
      </w:r>
      <w:r w:rsidRPr="000E4CE4">
        <w:rPr>
          <w:rFonts w:ascii="Times New Roman" w:hAnsi="Times New Roman" w:cs="Times New Roman"/>
          <w:sz w:val="24"/>
          <w:szCs w:val="24"/>
        </w:rPr>
        <w:t xml:space="preserve">hese forms of order had implications </w:t>
      </w:r>
      <w:r w:rsidR="00713036" w:rsidRPr="000E4CE4">
        <w:rPr>
          <w:rFonts w:ascii="Times New Roman" w:hAnsi="Times New Roman" w:cs="Times New Roman"/>
          <w:sz w:val="24"/>
          <w:szCs w:val="24"/>
        </w:rPr>
        <w:t>for</w:t>
      </w:r>
      <w:r w:rsidRPr="000E4CE4">
        <w:rPr>
          <w:rFonts w:ascii="Times New Roman" w:hAnsi="Times New Roman" w:cs="Times New Roman"/>
          <w:sz w:val="24"/>
          <w:szCs w:val="24"/>
        </w:rPr>
        <w:t xml:space="preserve"> the legitimacy </w:t>
      </w:r>
      <w:r w:rsidR="00713036" w:rsidRPr="000E4CE4">
        <w:rPr>
          <w:rFonts w:ascii="Times New Roman" w:hAnsi="Times New Roman" w:cs="Times New Roman"/>
          <w:sz w:val="24"/>
          <w:szCs w:val="24"/>
        </w:rPr>
        <w:t xml:space="preserve">of </w:t>
      </w:r>
      <w:r w:rsidRPr="000E4CE4">
        <w:rPr>
          <w:rFonts w:ascii="Times New Roman" w:hAnsi="Times New Roman" w:cs="Times New Roman"/>
          <w:sz w:val="24"/>
          <w:szCs w:val="24"/>
        </w:rPr>
        <w:t xml:space="preserve">each prison. </w:t>
      </w:r>
      <w:r w:rsidRPr="000E4CE4">
        <w:rPr>
          <w:rFonts w:ascii="Times New Roman" w:hAnsi="Times New Roman" w:cs="Times New Roman"/>
          <w:i/>
          <w:sz w:val="24"/>
          <w:szCs w:val="24"/>
        </w:rPr>
        <w:t>Prisons and the Problem of Order</w:t>
      </w:r>
      <w:r w:rsidRPr="000E4CE4">
        <w:rPr>
          <w:rFonts w:ascii="Times New Roman" w:hAnsi="Times New Roman" w:cs="Times New Roman"/>
          <w:sz w:val="24"/>
          <w:szCs w:val="24"/>
        </w:rPr>
        <w:t xml:space="preserve">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&lt;EndNote&gt;&lt;Cite&gt;&lt;Author&gt;Sparks&lt;/Author&gt;&lt;Year&gt;1996&lt;/Year&gt;&lt;RecNum&gt;2242&lt;/RecNum&gt;&lt;DisplayText&gt;(Sparks, Bottoms, and Hay 1996)&lt;/DisplayText&gt;&lt;record&gt;&lt;rec-number&gt;2242&lt;/rec-number&gt;&lt;foreign-keys&gt;&lt;key app="EN" db-id="v52sewvt35f5dyew0aevvrfdpxvreeewa505" timestamp="0"&gt;2242&lt;/key&gt;&lt;/foreign-keys&gt;&lt;ref-type name="Book"&gt;6&lt;/ref-type&gt;&lt;contributors&gt;&lt;authors&gt;&lt;author&gt;Sparks, Richard&lt;/author&gt;&lt;author&gt;Bottoms, Anthony&lt;/author&gt;&lt;author&gt;Hay, Will&lt;/author&gt;&lt;/authors&gt;&lt;/contributors&gt;&lt;titles&gt;&lt;title&gt;Prisons and the Problem of Order&lt;/title&gt;&lt;secondary-title&gt;Clarendon Studies in Criminology&lt;/secondary-title&gt;&lt;/titles&gt;&lt;pages&gt;396&lt;/pages&gt;&lt;keywords&gt;&lt;keyword&gt;social life&lt;/keyword&gt;&lt;keyword&gt;maximum security&lt;/keyword&gt;&lt;keyword&gt;institutional order&lt;/keyword&gt;&lt;keyword&gt;prison community&lt;/keyword&gt;&lt;keyword&gt;criminology&lt;/keyword&gt;&lt;keyword&gt;ER&lt;/keyword&gt;&lt;/keywords&gt;&lt;dates&gt;&lt;year&gt;1996&lt;/year&gt;&lt;/dates&gt;&lt;pub-location&gt;Oxford&lt;/pub-location&gt;&lt;publisher&gt;Oxford University Press&lt;/publisher&gt;&lt;isbn&gt;9780198258186&lt;/isbn&gt;&lt;urls&gt;&lt;related-urls&gt;&lt;url&gt;http://www.oxfordscholarship.com/view/10.1093/acprof:oso/9780198258186.001.0001/acprof-9780198258186&lt;/url&gt;&lt;/related-urls&gt;&lt;/urls&gt;&lt;electronic-resource-num&gt;10.1093/acprof:oso/9780198258186.001.0001&lt;/electronic-resource-num&gt;&lt;language&gt;eng&lt;/language&gt;&lt;/record&gt;&lt;/Cite&gt;&lt;/EndNote&gt;</w:instrText>
      </w:r>
      <w:r w:rsidR="00643583" w:rsidRPr="000E4CE4">
        <w:rPr>
          <w:rFonts w:ascii="Times New Roman" w:hAnsi="Times New Roman" w:cs="Times New Roman"/>
          <w:sz w:val="24"/>
          <w:szCs w:val="24"/>
        </w:rPr>
        <w:fldChar w:fldCharType="separate"/>
      </w:r>
      <w:r w:rsidR="0041361F" w:rsidRPr="000E4CE4">
        <w:rPr>
          <w:rFonts w:ascii="Times New Roman" w:hAnsi="Times New Roman" w:cs="Times New Roman"/>
          <w:noProof/>
          <w:sz w:val="24"/>
          <w:szCs w:val="24"/>
        </w:rPr>
        <w:t>(</w:t>
      </w:r>
      <w:hyperlink w:anchor="_ENREF_22" w:tooltip="Sparks, 1996 #2242" w:history="1">
        <w:r w:rsidR="006E6727" w:rsidRPr="000E4CE4">
          <w:rPr>
            <w:rFonts w:ascii="Times New Roman" w:hAnsi="Times New Roman" w:cs="Times New Roman"/>
            <w:noProof/>
            <w:sz w:val="24"/>
            <w:szCs w:val="24"/>
          </w:rPr>
          <w:t>Sparks, Bottoms, and Hay 1996</w:t>
        </w:r>
      </w:hyperlink>
      <w:r w:rsidR="0041361F" w:rsidRPr="000E4CE4">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Pr="000E4CE4">
        <w:rPr>
          <w:rFonts w:ascii="Times New Roman" w:hAnsi="Times New Roman" w:cs="Times New Roman"/>
          <w:sz w:val="24"/>
          <w:szCs w:val="24"/>
        </w:rPr>
        <w:t xml:space="preserve"> drew on ideas of legitimacy to compare the different means by which </w:t>
      </w:r>
      <w:r w:rsidR="00713036" w:rsidRPr="000E4CE4">
        <w:rPr>
          <w:rFonts w:ascii="Times New Roman" w:hAnsi="Times New Roman" w:cs="Times New Roman"/>
          <w:sz w:val="24"/>
          <w:szCs w:val="24"/>
        </w:rPr>
        <w:t xml:space="preserve">these </w:t>
      </w:r>
      <w:r w:rsidRPr="000E4CE4">
        <w:rPr>
          <w:rFonts w:ascii="Times New Roman" w:hAnsi="Times New Roman" w:cs="Times New Roman"/>
          <w:sz w:val="24"/>
          <w:szCs w:val="24"/>
        </w:rPr>
        <w:t>two high-security prisons accomplished order. Albany placed a strong</w:t>
      </w:r>
      <w:r w:rsidR="00713036" w:rsidRPr="000E4CE4">
        <w:rPr>
          <w:rFonts w:ascii="Times New Roman" w:hAnsi="Times New Roman" w:cs="Times New Roman"/>
          <w:sz w:val="24"/>
          <w:szCs w:val="24"/>
        </w:rPr>
        <w:t>er</w:t>
      </w:r>
      <w:r w:rsidRPr="000E4CE4">
        <w:rPr>
          <w:rFonts w:ascii="Times New Roman" w:hAnsi="Times New Roman" w:cs="Times New Roman"/>
          <w:sz w:val="24"/>
          <w:szCs w:val="24"/>
        </w:rPr>
        <w:t xml:space="preserve"> emphasis on control and supervision and adapted a</w:t>
      </w:r>
      <w:r w:rsidR="00713036" w:rsidRPr="000E4CE4">
        <w:rPr>
          <w:rFonts w:ascii="Times New Roman" w:hAnsi="Times New Roman" w:cs="Times New Roman"/>
          <w:sz w:val="24"/>
          <w:szCs w:val="24"/>
        </w:rPr>
        <w:t xml:space="preserve"> largely</w:t>
      </w:r>
      <w:r w:rsidRPr="000E4CE4">
        <w:rPr>
          <w:rFonts w:ascii="Times New Roman" w:hAnsi="Times New Roman" w:cs="Times New Roman"/>
          <w:sz w:val="24"/>
          <w:szCs w:val="24"/>
        </w:rPr>
        <w:t xml:space="preserve"> </w:t>
      </w:r>
      <w:r w:rsidR="00044940">
        <w:rPr>
          <w:rFonts w:ascii="Times New Roman" w:hAnsi="Times New Roman" w:cs="Times New Roman"/>
          <w:sz w:val="24"/>
          <w:szCs w:val="24"/>
        </w:rPr>
        <w:t>‘</w:t>
      </w:r>
      <w:r w:rsidRPr="000E4CE4">
        <w:rPr>
          <w:rFonts w:ascii="Times New Roman" w:hAnsi="Times New Roman" w:cs="Times New Roman"/>
          <w:sz w:val="24"/>
          <w:szCs w:val="24"/>
        </w:rPr>
        <w:t>situational</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model of control. It seemed more punitive and harsher, </w:t>
      </w:r>
      <w:r w:rsidR="00713036" w:rsidRPr="000E4CE4">
        <w:rPr>
          <w:rFonts w:ascii="Times New Roman" w:hAnsi="Times New Roman" w:cs="Times New Roman"/>
          <w:sz w:val="24"/>
          <w:szCs w:val="24"/>
        </w:rPr>
        <w:t>or closer to</w:t>
      </w:r>
      <w:r w:rsidR="00044940">
        <w:rPr>
          <w:rFonts w:ascii="Times New Roman" w:hAnsi="Times New Roman" w:cs="Times New Roman"/>
          <w:sz w:val="24"/>
          <w:szCs w:val="24"/>
        </w:rPr>
        <w:t xml:space="preserve"> </w:t>
      </w:r>
      <w:r w:rsidRPr="000E4CE4">
        <w:rPr>
          <w:rFonts w:ascii="Times New Roman" w:hAnsi="Times New Roman" w:cs="Times New Roman"/>
          <w:sz w:val="24"/>
          <w:szCs w:val="24"/>
        </w:rPr>
        <w:t xml:space="preserve">what Crewe, Liebling and Hulley later </w:t>
      </w:r>
      <w:r w:rsidRPr="000E4CE4">
        <w:rPr>
          <w:rFonts w:ascii="Times New Roman" w:hAnsi="Times New Roman" w:cs="Times New Roman"/>
          <w:sz w:val="24"/>
          <w:szCs w:val="24"/>
        </w:rPr>
        <w:lastRenderedPageBreak/>
        <w:t xml:space="preserve">characterized as </w:t>
      </w:r>
      <w:r w:rsidR="00044940">
        <w:rPr>
          <w:rFonts w:ascii="Times New Roman" w:hAnsi="Times New Roman" w:cs="Times New Roman"/>
          <w:sz w:val="24"/>
          <w:szCs w:val="24"/>
        </w:rPr>
        <w:t>‘</w:t>
      </w:r>
      <w:r w:rsidRPr="000E4CE4">
        <w:rPr>
          <w:rFonts w:ascii="Times New Roman" w:hAnsi="Times New Roman" w:cs="Times New Roman"/>
          <w:sz w:val="24"/>
          <w:szCs w:val="24"/>
        </w:rPr>
        <w:t>heavier</w:t>
      </w:r>
      <w:r w:rsidR="00044940">
        <w:rPr>
          <w:rFonts w:ascii="Times New Roman" w:hAnsi="Times New Roman" w:cs="Times New Roman"/>
          <w:sz w:val="24"/>
          <w:szCs w:val="24"/>
        </w:rPr>
        <w:t>’</w:t>
      </w:r>
      <w:r w:rsidR="00713036" w:rsidRPr="000E4CE4">
        <w:rPr>
          <w:rFonts w:ascii="Times New Roman" w:hAnsi="Times New Roman" w:cs="Times New Roman"/>
          <w:sz w:val="24"/>
          <w:szCs w:val="24"/>
        </w:rPr>
        <w:t>,</w:t>
      </w:r>
      <w:r w:rsidRPr="000E4CE4">
        <w:rPr>
          <w:rFonts w:ascii="Times New Roman" w:hAnsi="Times New Roman" w:cs="Times New Roman"/>
          <w:sz w:val="24"/>
          <w:szCs w:val="24"/>
        </w:rPr>
        <w:t xml:space="preserve"> with staff who were more </w:t>
      </w:r>
      <w:r w:rsidR="00044940">
        <w:rPr>
          <w:rFonts w:ascii="Times New Roman" w:hAnsi="Times New Roman" w:cs="Times New Roman"/>
          <w:sz w:val="24"/>
          <w:szCs w:val="24"/>
        </w:rPr>
        <w:t>‘</w:t>
      </w:r>
      <w:r w:rsidRPr="000E4CE4">
        <w:rPr>
          <w:rFonts w:ascii="Times New Roman" w:hAnsi="Times New Roman" w:cs="Times New Roman"/>
          <w:sz w:val="24"/>
          <w:szCs w:val="24"/>
        </w:rPr>
        <w:t>present</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&lt;EndNote&gt;&lt;Cite&gt;&lt;Author&gt;Crewe&lt;/Author&gt;&lt;Year&gt;2014&lt;/Year&gt;&lt;RecNum&gt;2962&lt;/RecNum&gt;&lt;DisplayText&gt;(Crewe, Liebling, and Hulley 2014)&lt;/DisplayText&gt;&lt;record&gt;&lt;rec-number&gt;2962&lt;/rec-number&gt;&lt;foreign-keys&gt;&lt;key app="EN" db-id="v52sewvt35f5dyew0aevvrfdpxvreeewa505" timestamp="0"&gt;2962&lt;/key&gt;&lt;/foreign-keys&gt;&lt;ref-type name="Journal Article"&gt;17&lt;/ref-type&gt;&lt;contributors&gt;&lt;authors&gt;&lt;author&gt;Crewe, Ben&lt;/author&gt;&lt;author&gt;Liebling, Alison&lt;/author&gt;&lt;author&gt;Hulley, Susie&lt;/author&gt;&lt;/authors&gt;&lt;/contributors&gt;&lt;titles&gt;&lt;title&gt;Heavy–light, absent–present: rethinking the ‘weight’ of imprisonment&lt;/title&gt;&lt;secondary-title&gt;The British Journal of Sociology&lt;/secondary-title&gt;&lt;/titles&gt;&lt;pages&gt;387-410&lt;/pages&gt;&lt;volume&gt;65&lt;/volume&gt;&lt;number&gt;3&lt;/number&gt;&lt;keywords&gt;&lt;keyword&gt;Imprisonment&lt;/keyword&gt;&lt;keyword&gt;weight&lt;/keyword&gt;&lt;keyword&gt;power&lt;/keyword&gt;&lt;keyword&gt;legitimacy&lt;/keyword&gt;&lt;keyword&gt;prison staff&lt;/keyword&gt;&lt;/keywords&gt;&lt;dates&gt;&lt;year&gt;2014&lt;/year&gt;&lt;/dates&gt;&lt;urls&gt;&lt;related-urls&gt;&lt;url&gt;http://dx.doi.org/10.1111/1468-4446.12084&lt;/url&gt;&lt;/related-urls&gt;&lt;/urls&gt;&lt;/record&gt;&lt;/Cite&gt;&lt;/EndNote&gt;</w:instrText>
      </w:r>
      <w:r w:rsidR="00643583" w:rsidRPr="000E4CE4">
        <w:rPr>
          <w:rFonts w:ascii="Times New Roman" w:hAnsi="Times New Roman" w:cs="Times New Roman"/>
          <w:sz w:val="24"/>
          <w:szCs w:val="24"/>
        </w:rPr>
        <w:fldChar w:fldCharType="separate"/>
      </w:r>
      <w:r w:rsidR="0041361F" w:rsidRPr="000E4CE4">
        <w:rPr>
          <w:rFonts w:ascii="Times New Roman" w:hAnsi="Times New Roman" w:cs="Times New Roman"/>
          <w:noProof/>
          <w:sz w:val="24"/>
          <w:szCs w:val="24"/>
        </w:rPr>
        <w:t>(</w:t>
      </w:r>
      <w:hyperlink w:anchor="_ENREF_8" w:tooltip="Crewe, 2014 #2962" w:history="1">
        <w:r w:rsidR="006E6727" w:rsidRPr="000E4CE4">
          <w:rPr>
            <w:rFonts w:ascii="Times New Roman" w:hAnsi="Times New Roman" w:cs="Times New Roman"/>
            <w:noProof/>
            <w:sz w:val="24"/>
            <w:szCs w:val="24"/>
          </w:rPr>
          <w:t>Crewe, Liebling, and Hulley 2014</w:t>
        </w:r>
      </w:hyperlink>
      <w:r w:rsidR="0041361F" w:rsidRPr="000E4CE4">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Pr="000E4CE4">
        <w:rPr>
          <w:rFonts w:ascii="Times New Roman" w:hAnsi="Times New Roman" w:cs="Times New Roman"/>
          <w:sz w:val="24"/>
          <w:szCs w:val="24"/>
        </w:rPr>
        <w:t xml:space="preserve">. Long Lartin adopted a </w:t>
      </w:r>
      <w:r w:rsidR="00044940">
        <w:rPr>
          <w:rFonts w:ascii="Times New Roman" w:hAnsi="Times New Roman" w:cs="Times New Roman"/>
          <w:sz w:val="24"/>
          <w:szCs w:val="24"/>
        </w:rPr>
        <w:t>‘</w:t>
      </w:r>
      <w:r w:rsidRPr="000E4CE4">
        <w:rPr>
          <w:rFonts w:ascii="Times New Roman" w:hAnsi="Times New Roman" w:cs="Times New Roman"/>
          <w:sz w:val="24"/>
          <w:szCs w:val="24"/>
        </w:rPr>
        <w:t>softer</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and more </w:t>
      </w:r>
      <w:r w:rsidR="00044940">
        <w:rPr>
          <w:rFonts w:ascii="Times New Roman" w:hAnsi="Times New Roman" w:cs="Times New Roman"/>
          <w:sz w:val="24"/>
          <w:szCs w:val="24"/>
        </w:rPr>
        <w:t>‘</w:t>
      </w:r>
      <w:r w:rsidRPr="000E4CE4">
        <w:rPr>
          <w:rFonts w:ascii="Times New Roman" w:hAnsi="Times New Roman" w:cs="Times New Roman"/>
          <w:sz w:val="24"/>
          <w:szCs w:val="24"/>
        </w:rPr>
        <w:t>social</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form of control (</w:t>
      </w:r>
      <w:r w:rsidR="00713036" w:rsidRPr="000E4CE4">
        <w:rPr>
          <w:rFonts w:ascii="Times New Roman" w:hAnsi="Times New Roman" w:cs="Times New Roman"/>
          <w:sz w:val="24"/>
          <w:szCs w:val="24"/>
        </w:rPr>
        <w:t xml:space="preserve">a </w:t>
      </w:r>
      <w:r w:rsidR="00044940">
        <w:rPr>
          <w:rFonts w:ascii="Times New Roman" w:hAnsi="Times New Roman" w:cs="Times New Roman"/>
          <w:sz w:val="24"/>
          <w:szCs w:val="24"/>
        </w:rPr>
        <w:t>‘</w:t>
      </w:r>
      <w:r w:rsidRPr="000E4CE4">
        <w:rPr>
          <w:rFonts w:ascii="Times New Roman" w:hAnsi="Times New Roman" w:cs="Times New Roman"/>
          <w:sz w:val="24"/>
          <w:szCs w:val="24"/>
        </w:rPr>
        <w:t>negotiation model</w:t>
      </w:r>
      <w:r w:rsidR="00044940">
        <w:rPr>
          <w:rFonts w:ascii="Times New Roman" w:hAnsi="Times New Roman" w:cs="Times New Roman"/>
          <w:sz w:val="24"/>
          <w:szCs w:val="24"/>
        </w:rPr>
        <w:t>’</w:t>
      </w:r>
      <w:r w:rsidRPr="000E4CE4">
        <w:rPr>
          <w:rFonts w:ascii="Times New Roman" w:hAnsi="Times New Roman" w:cs="Times New Roman"/>
          <w:sz w:val="24"/>
          <w:szCs w:val="24"/>
        </w:rPr>
        <w:t>) and promoted closer relationships between pris</w:t>
      </w:r>
      <w:r w:rsidR="00CD1B10" w:rsidRPr="000E4CE4">
        <w:rPr>
          <w:rFonts w:ascii="Times New Roman" w:hAnsi="Times New Roman" w:cs="Times New Roman"/>
          <w:sz w:val="24"/>
          <w:szCs w:val="24"/>
        </w:rPr>
        <w:t>oners and staff.</w:t>
      </w:r>
      <w:r w:rsidR="00CD1B10" w:rsidRPr="000E4CE4">
        <w:rPr>
          <w:rStyle w:val="FootnoteReference"/>
          <w:rFonts w:ascii="Times New Roman" w:hAnsi="Times New Roman" w:cs="Times New Roman"/>
          <w:sz w:val="24"/>
          <w:szCs w:val="24"/>
        </w:rPr>
        <w:footnoteReference w:id="2"/>
      </w:r>
      <w:r w:rsidR="00713036" w:rsidRPr="000E4CE4">
        <w:rPr>
          <w:rFonts w:ascii="Times New Roman" w:hAnsi="Times New Roman" w:cs="Times New Roman"/>
          <w:sz w:val="24"/>
          <w:szCs w:val="24"/>
        </w:rPr>
        <w:t xml:space="preserve"> Crewe, Liebling and Hulley would describe this approach as </w:t>
      </w:r>
      <w:r w:rsidR="00044940">
        <w:rPr>
          <w:rFonts w:ascii="Times New Roman" w:hAnsi="Times New Roman" w:cs="Times New Roman"/>
          <w:sz w:val="24"/>
          <w:szCs w:val="24"/>
        </w:rPr>
        <w:t>‘</w:t>
      </w:r>
      <w:r w:rsidR="00713036" w:rsidRPr="000E4CE4">
        <w:rPr>
          <w:rFonts w:ascii="Times New Roman" w:hAnsi="Times New Roman" w:cs="Times New Roman"/>
          <w:sz w:val="24"/>
          <w:szCs w:val="24"/>
        </w:rPr>
        <w:t>light-present</w:t>
      </w:r>
      <w:r w:rsidR="00044940">
        <w:rPr>
          <w:rFonts w:ascii="Times New Roman" w:hAnsi="Times New Roman" w:cs="Times New Roman"/>
          <w:sz w:val="24"/>
          <w:szCs w:val="24"/>
        </w:rPr>
        <w:t>’</w:t>
      </w:r>
      <w:r w:rsidR="00713036" w:rsidRPr="000E4CE4">
        <w:rPr>
          <w:rFonts w:ascii="Times New Roman" w:hAnsi="Times New Roman" w:cs="Times New Roman"/>
          <w:sz w:val="24"/>
          <w:szCs w:val="24"/>
        </w:rPr>
        <w:t xml:space="preserve"> (2014).</w:t>
      </w:r>
    </w:p>
    <w:p w:rsidR="00DE2E37" w:rsidRPr="000E4CE4" w:rsidRDefault="00713036"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In our study, t</w:t>
      </w:r>
      <w:r w:rsidR="00DE2E37" w:rsidRPr="000E4CE4">
        <w:rPr>
          <w:rFonts w:ascii="Times New Roman" w:hAnsi="Times New Roman" w:cs="Times New Roman"/>
          <w:sz w:val="24"/>
          <w:szCs w:val="24"/>
        </w:rPr>
        <w:t xml:space="preserve">he regime at Full Sutton was </w:t>
      </w:r>
      <w:r w:rsidR="00044940">
        <w:rPr>
          <w:rFonts w:ascii="Times New Roman" w:hAnsi="Times New Roman" w:cs="Times New Roman"/>
          <w:sz w:val="24"/>
          <w:szCs w:val="24"/>
        </w:rPr>
        <w:t>‘</w:t>
      </w:r>
      <w:r w:rsidR="00DE2E37" w:rsidRPr="000E4CE4">
        <w:rPr>
          <w:rFonts w:ascii="Times New Roman" w:hAnsi="Times New Roman" w:cs="Times New Roman"/>
          <w:sz w:val="24"/>
          <w:szCs w:val="24"/>
        </w:rPr>
        <w:t>heavy-present</w:t>
      </w:r>
      <w:r w:rsidR="00044940">
        <w:rPr>
          <w:rFonts w:ascii="Times New Roman" w:hAnsi="Times New Roman" w:cs="Times New Roman"/>
          <w:sz w:val="24"/>
          <w:szCs w:val="24"/>
        </w:rPr>
        <w:t>’</w:t>
      </w:r>
      <w:r w:rsidR="00DE2E37" w:rsidRPr="000E4CE4">
        <w:rPr>
          <w:rFonts w:ascii="Times New Roman" w:hAnsi="Times New Roman" w:cs="Times New Roman"/>
          <w:sz w:val="24"/>
          <w:szCs w:val="24"/>
        </w:rPr>
        <w:t xml:space="preserve">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&lt;EndNote&gt;&lt;Cite&gt;&lt;Author&gt;Crewe&lt;/Author&gt;&lt;Year&gt;2014&lt;/Year&gt;&lt;RecNum&gt;2962&lt;/RecNum&gt;&lt;DisplayText&gt;(Crewe, Liebling, and Hulley 2014)&lt;/DisplayText&gt;&lt;record&gt;&lt;rec-number&gt;2962&lt;/rec-number&gt;&lt;foreign-keys&gt;&lt;key app="EN" db-id="v52sewvt35f5dyew0aevvrfdpxvreeewa505" timestamp="0"&gt;2962&lt;/key&gt;&lt;/foreign-keys&gt;&lt;ref-type name="Journal Article"&gt;17&lt;/ref-type&gt;&lt;contributors&gt;&lt;authors&gt;&lt;author&gt;Crewe, Ben&lt;/author&gt;&lt;author&gt;Liebling, Alison&lt;/author&gt;&lt;author&gt;Hulley, Susie&lt;/author&gt;&lt;/authors&gt;&lt;/contributors&gt;&lt;titles&gt;&lt;title&gt;Heavy–light, absent–present: rethinking the ‘weight’ of imprisonment&lt;/title&gt;&lt;secondary-title&gt;The British Journal of Sociology&lt;/secondary-title&gt;&lt;/titles&gt;&lt;pages&gt;387-410&lt;/pages&gt;&lt;volume&gt;65&lt;/volume&gt;&lt;number&gt;3&lt;/number&gt;&lt;keywords&gt;&lt;keyword&gt;Imprisonment&lt;/keyword&gt;&lt;keyword&gt;weight&lt;/keyword&gt;&lt;keyword&gt;power&lt;/keyword&gt;&lt;keyword&gt;legitimacy&lt;/keyword&gt;&lt;keyword&gt;prison staff&lt;/keyword&gt;&lt;/keywords&gt;&lt;dates&gt;&lt;year&gt;2014&lt;/year&gt;&lt;/dates&gt;&lt;urls&gt;&lt;related-urls&gt;&lt;url&gt;http://dx.doi.org/10.1111/1468-4446.12084&lt;/url&gt;&lt;/related-urls&gt;&lt;/urls&gt;&lt;/record&gt;&lt;/Cite&gt;&lt;/EndNote&gt;</w:instrText>
      </w:r>
      <w:r w:rsidR="00643583" w:rsidRPr="000E4CE4">
        <w:rPr>
          <w:rFonts w:ascii="Times New Roman" w:hAnsi="Times New Roman" w:cs="Times New Roman"/>
          <w:sz w:val="24"/>
          <w:szCs w:val="24"/>
        </w:rPr>
        <w:fldChar w:fldCharType="separate"/>
      </w:r>
      <w:r w:rsidR="0041361F" w:rsidRPr="000E4CE4">
        <w:rPr>
          <w:rFonts w:ascii="Times New Roman" w:hAnsi="Times New Roman" w:cs="Times New Roman"/>
          <w:noProof/>
          <w:sz w:val="24"/>
          <w:szCs w:val="24"/>
        </w:rPr>
        <w:t>(</w:t>
      </w:r>
      <w:hyperlink w:anchor="_ENREF_8" w:tooltip="Crewe, 2014 #2962" w:history="1">
        <w:r w:rsidR="006E6727" w:rsidRPr="000E4CE4">
          <w:rPr>
            <w:rFonts w:ascii="Times New Roman" w:hAnsi="Times New Roman" w:cs="Times New Roman"/>
            <w:noProof/>
            <w:sz w:val="24"/>
            <w:szCs w:val="24"/>
          </w:rPr>
          <w:t>Crewe, Liebling, and Hulley 2014</w:t>
        </w:r>
      </w:hyperlink>
      <w:r w:rsidR="0041361F" w:rsidRPr="000E4CE4">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00DE2E37" w:rsidRPr="000E4CE4">
        <w:rPr>
          <w:rFonts w:ascii="Times New Roman" w:hAnsi="Times New Roman" w:cs="Times New Roman"/>
          <w:sz w:val="24"/>
          <w:szCs w:val="24"/>
        </w:rPr>
        <w:t>, with minor incursions being dealt with heavy-handed</w:t>
      </w:r>
      <w:r w:rsidRPr="000E4CE4">
        <w:rPr>
          <w:rFonts w:ascii="Times New Roman" w:hAnsi="Times New Roman" w:cs="Times New Roman"/>
          <w:sz w:val="24"/>
          <w:szCs w:val="24"/>
        </w:rPr>
        <w:t>ly</w:t>
      </w:r>
      <w:r w:rsidR="00DE2E37" w:rsidRPr="000E4CE4">
        <w:rPr>
          <w:rFonts w:ascii="Times New Roman" w:hAnsi="Times New Roman" w:cs="Times New Roman"/>
          <w:sz w:val="24"/>
          <w:szCs w:val="24"/>
        </w:rPr>
        <w:t xml:space="preserve">. Security and </w:t>
      </w:r>
      <w:r w:rsidRPr="000E4CE4">
        <w:rPr>
          <w:rFonts w:ascii="Times New Roman" w:hAnsi="Times New Roman" w:cs="Times New Roman"/>
          <w:sz w:val="24"/>
          <w:szCs w:val="24"/>
        </w:rPr>
        <w:t xml:space="preserve">other </w:t>
      </w:r>
      <w:r w:rsidR="00DE2E37" w:rsidRPr="000E4CE4">
        <w:rPr>
          <w:rFonts w:ascii="Times New Roman" w:hAnsi="Times New Roman" w:cs="Times New Roman"/>
          <w:sz w:val="24"/>
          <w:szCs w:val="24"/>
        </w:rPr>
        <w:t>staff had an overbearing presence. Prisoners were subject to all forms of non-disciplinary actions (that is, disciplinary action taken that is not subject to the adjudication process) such as being sent to segregation under rule 54 for good order and discipline, being subject to warnings that could lead to the removal of prisoners</w:t>
      </w:r>
      <w:r w:rsidR="00044940">
        <w:rPr>
          <w:rFonts w:ascii="Times New Roman" w:hAnsi="Times New Roman" w:cs="Times New Roman"/>
          <w:sz w:val="24"/>
          <w:szCs w:val="24"/>
        </w:rPr>
        <w:t>’</w:t>
      </w:r>
      <w:r w:rsidR="00DE2E37" w:rsidRPr="000E4CE4">
        <w:rPr>
          <w:rFonts w:ascii="Times New Roman" w:hAnsi="Times New Roman" w:cs="Times New Roman"/>
          <w:sz w:val="24"/>
          <w:szCs w:val="24"/>
        </w:rPr>
        <w:t xml:space="preserve"> Incentives and Earned Privileges (IEP</w:t>
      </w:r>
      <w:r w:rsidR="00044940">
        <w:rPr>
          <w:rFonts w:ascii="Times New Roman" w:hAnsi="Times New Roman" w:cs="Times New Roman"/>
          <w:sz w:val="24"/>
          <w:szCs w:val="24"/>
        </w:rPr>
        <w:t>’</w:t>
      </w:r>
      <w:r w:rsidR="00DE2E37" w:rsidRPr="000E4CE4">
        <w:rPr>
          <w:rFonts w:ascii="Times New Roman" w:hAnsi="Times New Roman" w:cs="Times New Roman"/>
          <w:sz w:val="24"/>
          <w:szCs w:val="24"/>
        </w:rPr>
        <w:t xml:space="preserve">s, which includes access to </w:t>
      </w:r>
      <w:r w:rsidRPr="000E4CE4">
        <w:rPr>
          <w:rFonts w:ascii="Times New Roman" w:hAnsi="Times New Roman" w:cs="Times New Roman"/>
          <w:sz w:val="24"/>
          <w:szCs w:val="24"/>
        </w:rPr>
        <w:t>t</w:t>
      </w:r>
      <w:r w:rsidR="00DE2E37" w:rsidRPr="000E4CE4">
        <w:rPr>
          <w:rFonts w:ascii="Times New Roman" w:hAnsi="Times New Roman" w:cs="Times New Roman"/>
          <w:sz w:val="24"/>
          <w:szCs w:val="24"/>
        </w:rPr>
        <w:t>elevision and more visitations permitted per month), random and overly frequent checks of pris</w:t>
      </w:r>
      <w:r w:rsidR="00443ED9" w:rsidRPr="000E4CE4">
        <w:rPr>
          <w:rFonts w:ascii="Times New Roman" w:hAnsi="Times New Roman" w:cs="Times New Roman"/>
          <w:sz w:val="24"/>
          <w:szCs w:val="24"/>
        </w:rPr>
        <w:t xml:space="preserve">oners, their personal artefacts, </w:t>
      </w:r>
      <w:r w:rsidR="00DE2E37" w:rsidRPr="000E4CE4">
        <w:rPr>
          <w:rFonts w:ascii="Times New Roman" w:hAnsi="Times New Roman" w:cs="Times New Roman"/>
          <w:sz w:val="24"/>
          <w:szCs w:val="24"/>
        </w:rPr>
        <w:t xml:space="preserve">and cells (e.g. </w:t>
      </w:r>
      <w:r w:rsidR="00044940">
        <w:rPr>
          <w:rFonts w:ascii="Times New Roman" w:hAnsi="Times New Roman" w:cs="Times New Roman"/>
          <w:sz w:val="24"/>
          <w:szCs w:val="24"/>
        </w:rPr>
        <w:t>‘</w:t>
      </w:r>
      <w:r w:rsidR="00DE2E37" w:rsidRPr="000E4CE4">
        <w:rPr>
          <w:rFonts w:ascii="Times New Roman" w:hAnsi="Times New Roman" w:cs="Times New Roman"/>
          <w:sz w:val="24"/>
          <w:szCs w:val="24"/>
        </w:rPr>
        <w:t>bolts and bars</w:t>
      </w:r>
      <w:r w:rsidR="00044940">
        <w:rPr>
          <w:rFonts w:ascii="Times New Roman" w:hAnsi="Times New Roman" w:cs="Times New Roman"/>
          <w:sz w:val="24"/>
          <w:szCs w:val="24"/>
        </w:rPr>
        <w:t>’</w:t>
      </w:r>
      <w:r w:rsidR="00DE2E37" w:rsidRPr="000E4CE4">
        <w:rPr>
          <w:rFonts w:ascii="Times New Roman" w:hAnsi="Times New Roman" w:cs="Times New Roman"/>
          <w:sz w:val="24"/>
          <w:szCs w:val="24"/>
        </w:rPr>
        <w:t xml:space="preserve"> checks, mandatory drugs tests, or volumetric controls</w:t>
      </w:r>
      <w:r w:rsidRPr="000E4CE4">
        <w:rPr>
          <w:rFonts w:ascii="Times New Roman" w:hAnsi="Times New Roman" w:cs="Times New Roman"/>
          <w:sz w:val="24"/>
          <w:szCs w:val="24"/>
        </w:rPr>
        <w:t>,</w:t>
      </w:r>
      <w:r w:rsidR="00DE2E37" w:rsidRPr="000E4CE4">
        <w:rPr>
          <w:rFonts w:ascii="Times New Roman" w:hAnsi="Times New Roman" w:cs="Times New Roman"/>
          <w:sz w:val="24"/>
          <w:szCs w:val="24"/>
        </w:rPr>
        <w:t xml:space="preserve"> which means that prisoners have to pack up their possessions to fit </w:t>
      </w:r>
      <w:r w:rsidRPr="000E4CE4">
        <w:rPr>
          <w:rFonts w:ascii="Times New Roman" w:hAnsi="Times New Roman" w:cs="Times New Roman"/>
          <w:sz w:val="24"/>
          <w:szCs w:val="24"/>
        </w:rPr>
        <w:t xml:space="preserve">them </w:t>
      </w:r>
      <w:r w:rsidR="00DE2E37" w:rsidRPr="000E4CE4">
        <w:rPr>
          <w:rFonts w:ascii="Times New Roman" w:hAnsi="Times New Roman" w:cs="Times New Roman"/>
          <w:sz w:val="24"/>
          <w:szCs w:val="24"/>
        </w:rPr>
        <w:t>within a predefined volume allowance</w:t>
      </w:r>
      <w:r w:rsidRPr="000E4CE4">
        <w:rPr>
          <w:rFonts w:ascii="Times New Roman" w:hAnsi="Times New Roman" w:cs="Times New Roman"/>
          <w:sz w:val="24"/>
          <w:szCs w:val="24"/>
        </w:rPr>
        <w:t xml:space="preserve"> for X-ray purposes</w:t>
      </w:r>
      <w:r w:rsidR="00DE2E37" w:rsidRPr="000E4CE4">
        <w:rPr>
          <w:rFonts w:ascii="Times New Roman" w:hAnsi="Times New Roman" w:cs="Times New Roman"/>
          <w:sz w:val="24"/>
          <w:szCs w:val="24"/>
        </w:rPr>
        <w:t xml:space="preserve">). </w:t>
      </w:r>
      <w:r w:rsidR="0097484D" w:rsidRPr="00592921">
        <w:rPr>
          <w:rFonts w:ascii="Times New Roman" w:hAnsi="Times New Roman" w:cs="Times New Roman"/>
          <w:sz w:val="24"/>
          <w:szCs w:val="24"/>
          <w:highlight w:val="yellow"/>
        </w:rPr>
        <w:t>Prisoners described these methods of control as being ‘really heavy handed’ (Saleem) and as being ‘very strict’ (Aamal). Dominic, a white</w:t>
      </w:r>
      <w:r w:rsidR="001D53E7" w:rsidRPr="00592921">
        <w:rPr>
          <w:rFonts w:ascii="Times New Roman" w:hAnsi="Times New Roman" w:cs="Times New Roman"/>
          <w:sz w:val="24"/>
          <w:szCs w:val="24"/>
          <w:highlight w:val="yellow"/>
        </w:rPr>
        <w:t xml:space="preserve"> in-prison</w:t>
      </w:r>
      <w:r w:rsidR="0097484D" w:rsidRPr="00592921">
        <w:rPr>
          <w:rFonts w:ascii="Times New Roman" w:hAnsi="Times New Roman" w:cs="Times New Roman"/>
          <w:sz w:val="24"/>
          <w:szCs w:val="24"/>
          <w:highlight w:val="yellow"/>
        </w:rPr>
        <w:t xml:space="preserve"> convert to Islam, said that ‘they just go out of their way, like they are looking to press</w:t>
      </w:r>
      <w:r w:rsidR="006A24E5" w:rsidRPr="00592921">
        <w:rPr>
          <w:rFonts w:ascii="Times New Roman" w:hAnsi="Times New Roman" w:cs="Times New Roman"/>
          <w:sz w:val="24"/>
          <w:szCs w:val="24"/>
          <w:highlight w:val="yellow"/>
        </w:rPr>
        <w:t xml:space="preserve"> my buttons’</w:t>
      </w:r>
      <w:r w:rsidR="0097484D">
        <w:rPr>
          <w:rFonts w:ascii="Times New Roman" w:hAnsi="Times New Roman" w:cs="Times New Roman"/>
          <w:sz w:val="24"/>
          <w:szCs w:val="24"/>
        </w:rPr>
        <w:t xml:space="preserve"> </w:t>
      </w:r>
      <w:r w:rsidR="00DE2E37" w:rsidRPr="000E4CE4">
        <w:rPr>
          <w:rFonts w:ascii="Times New Roman" w:hAnsi="Times New Roman" w:cs="Times New Roman"/>
          <w:sz w:val="24"/>
          <w:szCs w:val="24"/>
        </w:rPr>
        <w:t xml:space="preserve">Prisoners also could be removed from meaningful roles and positions such as being a wing cleaner or a </w:t>
      </w:r>
      <w:r w:rsidR="00044940">
        <w:rPr>
          <w:rFonts w:ascii="Times New Roman" w:hAnsi="Times New Roman" w:cs="Times New Roman"/>
          <w:sz w:val="24"/>
          <w:szCs w:val="24"/>
        </w:rPr>
        <w:t>‘</w:t>
      </w:r>
      <w:r w:rsidR="00DE2E37" w:rsidRPr="000E4CE4">
        <w:rPr>
          <w:rFonts w:ascii="Times New Roman" w:hAnsi="Times New Roman" w:cs="Times New Roman"/>
          <w:sz w:val="24"/>
          <w:szCs w:val="24"/>
        </w:rPr>
        <w:t>listener</w:t>
      </w:r>
      <w:r w:rsidR="00044940">
        <w:rPr>
          <w:rFonts w:ascii="Times New Roman" w:hAnsi="Times New Roman" w:cs="Times New Roman"/>
          <w:sz w:val="24"/>
          <w:szCs w:val="24"/>
        </w:rPr>
        <w:t>’</w:t>
      </w:r>
      <w:r w:rsidR="00DE2E37" w:rsidRPr="000E4CE4">
        <w:rPr>
          <w:rFonts w:ascii="Times New Roman" w:hAnsi="Times New Roman" w:cs="Times New Roman"/>
          <w:sz w:val="24"/>
          <w:szCs w:val="24"/>
        </w:rPr>
        <w:t xml:space="preserve"> without knowing the reasons why. </w:t>
      </w:r>
    </w:p>
    <w:p w:rsidR="00FE500A" w:rsidRPr="000E4CE4" w:rsidRDefault="00DE2E37"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The general overuse of formal power and the distant staff prisoner relationships were punctuated by examples of officers who proved an exception, who were </w:t>
      </w:r>
      <w:r w:rsidR="00044940">
        <w:rPr>
          <w:rFonts w:ascii="Times New Roman" w:hAnsi="Times New Roman" w:cs="Times New Roman"/>
          <w:sz w:val="24"/>
          <w:szCs w:val="24"/>
        </w:rPr>
        <w:t>‘</w:t>
      </w:r>
      <w:r w:rsidRPr="000E4CE4">
        <w:rPr>
          <w:rFonts w:ascii="Times New Roman" w:hAnsi="Times New Roman" w:cs="Times New Roman"/>
          <w:sz w:val="24"/>
          <w:szCs w:val="24"/>
        </w:rPr>
        <w:t>good</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w:t>
      </w:r>
      <w:r w:rsidR="00044940">
        <w:rPr>
          <w:rFonts w:ascii="Times New Roman" w:hAnsi="Times New Roman" w:cs="Times New Roman"/>
          <w:sz w:val="24"/>
          <w:szCs w:val="24"/>
        </w:rPr>
        <w:t>‘</w:t>
      </w:r>
      <w:r w:rsidRPr="000E4CE4">
        <w:rPr>
          <w:rFonts w:ascii="Times New Roman" w:hAnsi="Times New Roman" w:cs="Times New Roman"/>
          <w:sz w:val="24"/>
          <w:szCs w:val="24"/>
        </w:rPr>
        <w:t>decent</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and </w:t>
      </w:r>
      <w:r w:rsidR="00044940">
        <w:rPr>
          <w:rFonts w:ascii="Times New Roman" w:hAnsi="Times New Roman" w:cs="Times New Roman"/>
          <w:sz w:val="24"/>
          <w:szCs w:val="24"/>
        </w:rPr>
        <w:lastRenderedPageBreak/>
        <w:t>‘</w:t>
      </w:r>
      <w:r w:rsidRPr="000E4CE4">
        <w:rPr>
          <w:rFonts w:ascii="Times New Roman" w:hAnsi="Times New Roman" w:cs="Times New Roman"/>
          <w:sz w:val="24"/>
          <w:szCs w:val="24"/>
        </w:rPr>
        <w:t>human</w:t>
      </w:r>
      <w:r w:rsidR="00044940">
        <w:rPr>
          <w:rFonts w:ascii="Times New Roman" w:hAnsi="Times New Roman" w:cs="Times New Roman"/>
          <w:sz w:val="24"/>
          <w:szCs w:val="24"/>
        </w:rPr>
        <w:t>’</w:t>
      </w:r>
      <w:r w:rsidRPr="000E4CE4">
        <w:rPr>
          <w:rFonts w:ascii="Times New Roman" w:hAnsi="Times New Roman" w:cs="Times New Roman"/>
          <w:sz w:val="24"/>
          <w:szCs w:val="24"/>
        </w:rPr>
        <w:t>. Every prisoner could identify one or two officers who they could trust, and who</w:t>
      </w:r>
      <w:r w:rsidR="00713036" w:rsidRPr="000E4CE4">
        <w:rPr>
          <w:rFonts w:ascii="Times New Roman" w:hAnsi="Times New Roman" w:cs="Times New Roman"/>
          <w:sz w:val="24"/>
          <w:szCs w:val="24"/>
        </w:rPr>
        <w:t>m</w:t>
      </w:r>
      <w:r w:rsidRPr="000E4CE4">
        <w:rPr>
          <w:rFonts w:ascii="Times New Roman" w:hAnsi="Times New Roman" w:cs="Times New Roman"/>
          <w:sz w:val="24"/>
          <w:szCs w:val="24"/>
        </w:rPr>
        <w:t xml:space="preserve"> they would go to if they needed something. Staff could work </w:t>
      </w:r>
      <w:r w:rsidR="003856AC" w:rsidRPr="000E4CE4">
        <w:rPr>
          <w:rFonts w:ascii="Times New Roman" w:hAnsi="Times New Roman" w:cs="Times New Roman"/>
          <w:sz w:val="24"/>
          <w:szCs w:val="24"/>
        </w:rPr>
        <w:t>skilfully</w:t>
      </w:r>
      <w:r w:rsidRPr="000E4CE4">
        <w:rPr>
          <w:rFonts w:ascii="Times New Roman" w:hAnsi="Times New Roman" w:cs="Times New Roman"/>
          <w:sz w:val="24"/>
          <w:szCs w:val="24"/>
        </w:rPr>
        <w:t xml:space="preserve"> with prisoners, inquiring about concerns or </w:t>
      </w:r>
      <w:r w:rsidR="00C25994" w:rsidRPr="000E4CE4">
        <w:rPr>
          <w:rFonts w:ascii="Times New Roman" w:hAnsi="Times New Roman" w:cs="Times New Roman"/>
          <w:sz w:val="24"/>
          <w:szCs w:val="24"/>
        </w:rPr>
        <w:t>behaviour</w:t>
      </w:r>
      <w:r w:rsidRPr="000E4CE4">
        <w:rPr>
          <w:rFonts w:ascii="Times New Roman" w:hAnsi="Times New Roman" w:cs="Times New Roman"/>
          <w:sz w:val="24"/>
          <w:szCs w:val="24"/>
        </w:rPr>
        <w:t xml:space="preserve"> directly in order to better assess the situation and </w:t>
      </w:r>
      <w:r w:rsidR="00713036" w:rsidRPr="000E4CE4">
        <w:rPr>
          <w:rFonts w:ascii="Times New Roman" w:hAnsi="Times New Roman" w:cs="Times New Roman"/>
          <w:sz w:val="24"/>
          <w:szCs w:val="24"/>
        </w:rPr>
        <w:t xml:space="preserve">find </w:t>
      </w:r>
      <w:r w:rsidRPr="000E4CE4">
        <w:rPr>
          <w:rFonts w:ascii="Times New Roman" w:hAnsi="Times New Roman" w:cs="Times New Roman"/>
          <w:sz w:val="24"/>
          <w:szCs w:val="24"/>
        </w:rPr>
        <w:t xml:space="preserve">the best means to help prisoners. </w:t>
      </w:r>
    </w:p>
    <w:p w:rsidR="00DE2E37" w:rsidRPr="00592921" w:rsidRDefault="00713036" w:rsidP="000E4CE4">
      <w:pPr>
        <w:spacing w:after="0" w:line="480" w:lineRule="auto"/>
        <w:rPr>
          <w:rFonts w:ascii="Times New Roman" w:hAnsi="Times New Roman" w:cs="Times New Roman"/>
          <w:sz w:val="24"/>
          <w:szCs w:val="24"/>
          <w:highlight w:val="yellow"/>
        </w:rPr>
      </w:pPr>
      <w:r w:rsidRPr="000E4CE4">
        <w:rPr>
          <w:rFonts w:ascii="Times New Roman" w:hAnsi="Times New Roman" w:cs="Times New Roman"/>
          <w:sz w:val="24"/>
          <w:szCs w:val="24"/>
        </w:rPr>
        <w:t>Conversely, p</w:t>
      </w:r>
      <w:r w:rsidR="00DE2E37" w:rsidRPr="000E4CE4">
        <w:rPr>
          <w:rFonts w:ascii="Times New Roman" w:hAnsi="Times New Roman" w:cs="Times New Roman"/>
          <w:sz w:val="24"/>
          <w:szCs w:val="24"/>
        </w:rPr>
        <w:t xml:space="preserve">risoners frequently described Frankland prison as </w:t>
      </w:r>
      <w:r w:rsidR="00044940">
        <w:rPr>
          <w:rFonts w:ascii="Times New Roman" w:hAnsi="Times New Roman" w:cs="Times New Roman"/>
          <w:sz w:val="24"/>
          <w:szCs w:val="24"/>
        </w:rPr>
        <w:t>‘</w:t>
      </w:r>
      <w:r w:rsidR="00DE2E37" w:rsidRPr="000E4CE4">
        <w:rPr>
          <w:rFonts w:ascii="Times New Roman" w:hAnsi="Times New Roman" w:cs="Times New Roman"/>
          <w:sz w:val="24"/>
          <w:szCs w:val="24"/>
        </w:rPr>
        <w:t>friendly</w:t>
      </w:r>
      <w:r w:rsidR="00044940">
        <w:rPr>
          <w:rFonts w:ascii="Times New Roman" w:hAnsi="Times New Roman" w:cs="Times New Roman"/>
          <w:sz w:val="24"/>
          <w:szCs w:val="24"/>
        </w:rPr>
        <w:t>’</w:t>
      </w:r>
      <w:r w:rsidR="00DE2E37" w:rsidRPr="000E4CE4">
        <w:rPr>
          <w:rFonts w:ascii="Times New Roman" w:hAnsi="Times New Roman" w:cs="Times New Roman"/>
          <w:sz w:val="24"/>
          <w:szCs w:val="24"/>
        </w:rPr>
        <w:t xml:space="preserve"> and </w:t>
      </w:r>
      <w:r w:rsidR="00044940">
        <w:rPr>
          <w:rFonts w:ascii="Times New Roman" w:hAnsi="Times New Roman" w:cs="Times New Roman"/>
          <w:sz w:val="24"/>
          <w:szCs w:val="24"/>
        </w:rPr>
        <w:t>‘</w:t>
      </w:r>
      <w:r w:rsidR="00DE2E37" w:rsidRPr="000E4CE4">
        <w:rPr>
          <w:rFonts w:ascii="Times New Roman" w:hAnsi="Times New Roman" w:cs="Times New Roman"/>
          <w:sz w:val="24"/>
          <w:szCs w:val="24"/>
        </w:rPr>
        <w:t>relaxed</w:t>
      </w:r>
      <w:r w:rsidR="00044940">
        <w:rPr>
          <w:rFonts w:ascii="Times New Roman" w:hAnsi="Times New Roman" w:cs="Times New Roman"/>
          <w:sz w:val="24"/>
          <w:szCs w:val="24"/>
        </w:rPr>
        <w:t>’</w:t>
      </w:r>
      <w:r w:rsidR="00DE2E37" w:rsidRPr="000E4CE4">
        <w:rPr>
          <w:rFonts w:ascii="Times New Roman" w:hAnsi="Times New Roman" w:cs="Times New Roman"/>
          <w:sz w:val="24"/>
          <w:szCs w:val="24"/>
        </w:rPr>
        <w:t xml:space="preserve">, to the point of almost too relaxed on some wings. There was a lingering label that Frankland was a </w:t>
      </w:r>
      <w:r w:rsidR="00044940">
        <w:rPr>
          <w:rFonts w:ascii="Times New Roman" w:hAnsi="Times New Roman" w:cs="Times New Roman"/>
          <w:sz w:val="24"/>
          <w:szCs w:val="24"/>
        </w:rPr>
        <w:t>‘</w:t>
      </w:r>
      <w:r w:rsidR="00DE2E37" w:rsidRPr="000E4CE4">
        <w:rPr>
          <w:rFonts w:ascii="Times New Roman" w:hAnsi="Times New Roman" w:cs="Times New Roman"/>
          <w:sz w:val="24"/>
          <w:szCs w:val="24"/>
        </w:rPr>
        <w:t>racist prison</w:t>
      </w:r>
      <w:r w:rsidR="00044940">
        <w:rPr>
          <w:rFonts w:ascii="Times New Roman" w:hAnsi="Times New Roman" w:cs="Times New Roman"/>
          <w:sz w:val="24"/>
          <w:szCs w:val="24"/>
        </w:rPr>
        <w:t>’</w:t>
      </w:r>
      <w:r w:rsidR="00DE2E37" w:rsidRPr="000E4CE4">
        <w:rPr>
          <w:rFonts w:ascii="Times New Roman" w:hAnsi="Times New Roman" w:cs="Times New Roman"/>
          <w:sz w:val="24"/>
          <w:szCs w:val="24"/>
        </w:rPr>
        <w:t xml:space="preserve"> stemming from </w:t>
      </w:r>
      <w:r w:rsidRPr="000E4CE4">
        <w:rPr>
          <w:rFonts w:ascii="Times New Roman" w:hAnsi="Times New Roman" w:cs="Times New Roman"/>
          <w:sz w:val="24"/>
          <w:szCs w:val="24"/>
        </w:rPr>
        <w:t xml:space="preserve">a historical </w:t>
      </w:r>
      <w:r w:rsidR="00DE2E37" w:rsidRPr="000E4CE4">
        <w:rPr>
          <w:rFonts w:ascii="Times New Roman" w:hAnsi="Times New Roman" w:cs="Times New Roman"/>
          <w:sz w:val="24"/>
          <w:szCs w:val="24"/>
        </w:rPr>
        <w:t xml:space="preserve">incident, </w:t>
      </w:r>
      <w:r w:rsidRPr="000E4CE4">
        <w:rPr>
          <w:rFonts w:ascii="Times New Roman" w:hAnsi="Times New Roman" w:cs="Times New Roman"/>
          <w:sz w:val="24"/>
          <w:szCs w:val="24"/>
        </w:rPr>
        <w:t xml:space="preserve">after </w:t>
      </w:r>
      <w:r w:rsidR="00DE2E37" w:rsidRPr="000E4CE4">
        <w:rPr>
          <w:rFonts w:ascii="Times New Roman" w:hAnsi="Times New Roman" w:cs="Times New Roman"/>
          <w:sz w:val="24"/>
          <w:szCs w:val="24"/>
        </w:rPr>
        <w:t xml:space="preserve">which a prisoner who </w:t>
      </w:r>
      <w:r w:rsidRPr="000E4CE4">
        <w:rPr>
          <w:rFonts w:ascii="Times New Roman" w:hAnsi="Times New Roman" w:cs="Times New Roman"/>
          <w:sz w:val="24"/>
          <w:szCs w:val="24"/>
        </w:rPr>
        <w:t xml:space="preserve">had </w:t>
      </w:r>
      <w:r w:rsidR="00DE2E37" w:rsidRPr="000E4CE4">
        <w:rPr>
          <w:rFonts w:ascii="Times New Roman" w:hAnsi="Times New Roman" w:cs="Times New Roman"/>
          <w:sz w:val="24"/>
          <w:szCs w:val="24"/>
        </w:rPr>
        <w:t xml:space="preserve">attacked </w:t>
      </w:r>
      <w:r w:rsidRPr="000E4CE4">
        <w:rPr>
          <w:rFonts w:ascii="Times New Roman" w:hAnsi="Times New Roman" w:cs="Times New Roman"/>
          <w:sz w:val="24"/>
          <w:szCs w:val="24"/>
        </w:rPr>
        <w:t xml:space="preserve">two </w:t>
      </w:r>
      <w:r w:rsidR="00DE2E37" w:rsidRPr="000E4CE4">
        <w:rPr>
          <w:rFonts w:ascii="Times New Roman" w:hAnsi="Times New Roman" w:cs="Times New Roman"/>
          <w:sz w:val="24"/>
          <w:szCs w:val="24"/>
        </w:rPr>
        <w:t xml:space="preserve">members of staff </w:t>
      </w:r>
      <w:r w:rsidRPr="000E4CE4">
        <w:rPr>
          <w:rFonts w:ascii="Times New Roman" w:hAnsi="Times New Roman" w:cs="Times New Roman"/>
          <w:sz w:val="24"/>
          <w:szCs w:val="24"/>
        </w:rPr>
        <w:t>w</w:t>
      </w:r>
      <w:r w:rsidR="00DE2E37" w:rsidRPr="000E4CE4">
        <w:rPr>
          <w:rFonts w:ascii="Times New Roman" w:hAnsi="Times New Roman" w:cs="Times New Roman"/>
          <w:sz w:val="24"/>
          <w:szCs w:val="24"/>
        </w:rPr>
        <w:t xml:space="preserve">as </w:t>
      </w:r>
      <w:r w:rsidRPr="000E4CE4">
        <w:rPr>
          <w:rFonts w:ascii="Times New Roman" w:hAnsi="Times New Roman" w:cs="Times New Roman"/>
          <w:sz w:val="24"/>
          <w:szCs w:val="24"/>
        </w:rPr>
        <w:t xml:space="preserve">found </w:t>
      </w:r>
      <w:r w:rsidR="00DE2E37" w:rsidRPr="000E4CE4">
        <w:rPr>
          <w:rFonts w:ascii="Times New Roman" w:hAnsi="Times New Roman" w:cs="Times New Roman"/>
          <w:sz w:val="24"/>
          <w:szCs w:val="24"/>
        </w:rPr>
        <w:t xml:space="preserve">not guilty because he had suffered psychological and racial mistreatment by staff. Staff were acutely aware of the dangers of being seen as </w:t>
      </w:r>
      <w:r w:rsidR="00044940">
        <w:rPr>
          <w:rFonts w:ascii="Times New Roman" w:hAnsi="Times New Roman" w:cs="Times New Roman"/>
          <w:sz w:val="24"/>
          <w:szCs w:val="24"/>
        </w:rPr>
        <w:t>‘</w:t>
      </w:r>
      <w:r w:rsidR="00DE2E37" w:rsidRPr="000E4CE4">
        <w:rPr>
          <w:rFonts w:ascii="Times New Roman" w:hAnsi="Times New Roman" w:cs="Times New Roman"/>
          <w:sz w:val="24"/>
          <w:szCs w:val="24"/>
        </w:rPr>
        <w:t>racist</w:t>
      </w:r>
      <w:r w:rsidR="00044940">
        <w:rPr>
          <w:rFonts w:ascii="Times New Roman" w:hAnsi="Times New Roman" w:cs="Times New Roman"/>
          <w:sz w:val="24"/>
          <w:szCs w:val="24"/>
        </w:rPr>
        <w:t>’</w:t>
      </w:r>
      <w:r w:rsidR="00DE2E37" w:rsidRPr="000E4CE4">
        <w:rPr>
          <w:rFonts w:ascii="Times New Roman" w:hAnsi="Times New Roman" w:cs="Times New Roman"/>
          <w:sz w:val="24"/>
          <w:szCs w:val="24"/>
        </w:rPr>
        <w:t xml:space="preserve"> after this verdict. Many of the </w:t>
      </w:r>
      <w:r w:rsidRPr="000E4CE4">
        <w:rPr>
          <w:rFonts w:ascii="Times New Roman" w:hAnsi="Times New Roman" w:cs="Times New Roman"/>
          <w:sz w:val="24"/>
          <w:szCs w:val="24"/>
        </w:rPr>
        <w:t>Black</w:t>
      </w:r>
      <w:r w:rsidR="00BD120F" w:rsidRPr="000E4CE4">
        <w:rPr>
          <w:rFonts w:ascii="Times New Roman" w:hAnsi="Times New Roman" w:cs="Times New Roman"/>
          <w:sz w:val="24"/>
          <w:szCs w:val="24"/>
        </w:rPr>
        <w:t xml:space="preserve">, </w:t>
      </w:r>
      <w:r w:rsidRPr="000E4CE4">
        <w:rPr>
          <w:rFonts w:ascii="Times New Roman" w:hAnsi="Times New Roman" w:cs="Times New Roman"/>
          <w:sz w:val="24"/>
          <w:szCs w:val="24"/>
        </w:rPr>
        <w:t xml:space="preserve">mixed race, and </w:t>
      </w:r>
      <w:r w:rsidR="00DE2E37" w:rsidRPr="000E4CE4">
        <w:rPr>
          <w:rFonts w:ascii="Times New Roman" w:hAnsi="Times New Roman" w:cs="Times New Roman"/>
          <w:sz w:val="24"/>
          <w:szCs w:val="24"/>
        </w:rPr>
        <w:t xml:space="preserve">Muslim prisoners whom we interviewed expressed a level of comfort whilst in Frankland compared to other dispersal prisons where </w:t>
      </w:r>
      <w:r w:rsidRPr="000E4CE4">
        <w:rPr>
          <w:rFonts w:ascii="Times New Roman" w:hAnsi="Times New Roman" w:cs="Times New Roman"/>
          <w:sz w:val="24"/>
          <w:szCs w:val="24"/>
        </w:rPr>
        <w:t>Black</w:t>
      </w:r>
      <w:r w:rsidR="00BD120F" w:rsidRPr="000E4CE4">
        <w:rPr>
          <w:rFonts w:ascii="Times New Roman" w:hAnsi="Times New Roman" w:cs="Times New Roman"/>
          <w:sz w:val="24"/>
          <w:szCs w:val="24"/>
        </w:rPr>
        <w:t>,</w:t>
      </w:r>
      <w:r w:rsidRPr="000E4CE4">
        <w:rPr>
          <w:rFonts w:ascii="Times New Roman" w:hAnsi="Times New Roman" w:cs="Times New Roman"/>
          <w:sz w:val="24"/>
          <w:szCs w:val="24"/>
        </w:rPr>
        <w:t xml:space="preserve"> mixed race and </w:t>
      </w:r>
      <w:r w:rsidR="00DE2E37" w:rsidRPr="000E4CE4">
        <w:rPr>
          <w:rFonts w:ascii="Times New Roman" w:hAnsi="Times New Roman" w:cs="Times New Roman"/>
          <w:sz w:val="24"/>
          <w:szCs w:val="24"/>
        </w:rPr>
        <w:t xml:space="preserve">Muslim prisoners were treated with more suspicion and concern. They found that once they had arrived in Frankland, it </w:t>
      </w:r>
      <w:r w:rsidR="003F4A25" w:rsidRPr="000E4CE4">
        <w:rPr>
          <w:rFonts w:ascii="Times New Roman" w:hAnsi="Times New Roman" w:cs="Times New Roman"/>
          <w:sz w:val="24"/>
          <w:szCs w:val="24"/>
        </w:rPr>
        <w:t xml:space="preserve">did </w:t>
      </w:r>
      <w:r w:rsidR="00DE2E37" w:rsidRPr="000E4CE4">
        <w:rPr>
          <w:rFonts w:ascii="Times New Roman" w:hAnsi="Times New Roman" w:cs="Times New Roman"/>
          <w:sz w:val="24"/>
          <w:szCs w:val="24"/>
        </w:rPr>
        <w:t xml:space="preserve">not conform to their expectations of Frankland as a </w:t>
      </w:r>
      <w:r w:rsidR="00044940">
        <w:rPr>
          <w:rFonts w:ascii="Times New Roman" w:hAnsi="Times New Roman" w:cs="Times New Roman"/>
          <w:sz w:val="24"/>
          <w:szCs w:val="24"/>
        </w:rPr>
        <w:t>‘</w:t>
      </w:r>
      <w:r w:rsidR="00DE2E37" w:rsidRPr="000E4CE4">
        <w:rPr>
          <w:rFonts w:ascii="Times New Roman" w:hAnsi="Times New Roman" w:cs="Times New Roman"/>
          <w:sz w:val="24"/>
          <w:szCs w:val="24"/>
        </w:rPr>
        <w:t>racist prison</w:t>
      </w:r>
      <w:r w:rsidR="00044940">
        <w:rPr>
          <w:rFonts w:ascii="Times New Roman" w:hAnsi="Times New Roman" w:cs="Times New Roman"/>
          <w:sz w:val="24"/>
          <w:szCs w:val="24"/>
        </w:rPr>
        <w:t>’</w:t>
      </w:r>
      <w:r w:rsidR="00DE2E37" w:rsidRPr="000E4CE4">
        <w:rPr>
          <w:rFonts w:ascii="Times New Roman" w:hAnsi="Times New Roman" w:cs="Times New Roman"/>
          <w:sz w:val="24"/>
          <w:szCs w:val="24"/>
        </w:rPr>
        <w:t>.</w:t>
      </w:r>
      <w:r w:rsidRPr="000E4CE4">
        <w:rPr>
          <w:rFonts w:ascii="Times New Roman" w:hAnsi="Times New Roman" w:cs="Times New Roman"/>
          <w:sz w:val="24"/>
          <w:szCs w:val="24"/>
        </w:rPr>
        <w:t xml:space="preserve"> P</w:t>
      </w:r>
      <w:r w:rsidR="00DE2E37" w:rsidRPr="000E4CE4">
        <w:rPr>
          <w:rFonts w:ascii="Times New Roman" w:hAnsi="Times New Roman" w:cs="Times New Roman"/>
          <w:sz w:val="24"/>
          <w:szCs w:val="24"/>
        </w:rPr>
        <w:t xml:space="preserve">risoners attributed this to </w:t>
      </w:r>
      <w:r w:rsidR="00044940">
        <w:rPr>
          <w:rFonts w:ascii="Times New Roman" w:hAnsi="Times New Roman" w:cs="Times New Roman"/>
          <w:sz w:val="24"/>
          <w:szCs w:val="24"/>
        </w:rPr>
        <w:t>‘</w:t>
      </w:r>
      <w:r w:rsidR="00DE2E37" w:rsidRPr="000E4CE4">
        <w:rPr>
          <w:rFonts w:ascii="Times New Roman" w:hAnsi="Times New Roman" w:cs="Times New Roman"/>
          <w:sz w:val="24"/>
          <w:szCs w:val="24"/>
        </w:rPr>
        <w:t>Geordie culture</w:t>
      </w:r>
      <w:r w:rsidR="00044940">
        <w:rPr>
          <w:rFonts w:ascii="Times New Roman" w:hAnsi="Times New Roman" w:cs="Times New Roman"/>
          <w:sz w:val="24"/>
          <w:szCs w:val="24"/>
        </w:rPr>
        <w:t>’</w:t>
      </w:r>
      <w:r w:rsidR="00DE2E37" w:rsidRPr="000E4CE4">
        <w:rPr>
          <w:rFonts w:ascii="Times New Roman" w:hAnsi="Times New Roman" w:cs="Times New Roman"/>
          <w:sz w:val="24"/>
          <w:szCs w:val="24"/>
        </w:rPr>
        <w:t>, which reflected a laid-back attitude and generally h</w:t>
      </w:r>
      <w:r w:rsidR="003F4A25" w:rsidRPr="000E4CE4">
        <w:rPr>
          <w:rFonts w:ascii="Times New Roman" w:hAnsi="Times New Roman" w:cs="Times New Roman"/>
          <w:sz w:val="24"/>
          <w:szCs w:val="24"/>
        </w:rPr>
        <w:t xml:space="preserve">elpful demeanour of many staff. </w:t>
      </w:r>
      <w:r w:rsidR="00810D68" w:rsidRPr="00592921">
        <w:rPr>
          <w:rFonts w:ascii="Times New Roman" w:hAnsi="Times New Roman" w:cs="Times New Roman"/>
          <w:sz w:val="24"/>
          <w:szCs w:val="24"/>
          <w:highlight w:val="yellow"/>
        </w:rPr>
        <w:t xml:space="preserve">Abdul represents this lighter atmosphere in describing how officers perform routines of searching prisoners before moving to different parts of the prison, or ‘pat-downs’: </w:t>
      </w:r>
    </w:p>
    <w:p w:rsidR="00810D68" w:rsidRPr="000E4CE4" w:rsidRDefault="00810D68" w:rsidP="00592921">
      <w:pPr>
        <w:spacing w:after="0" w:line="480" w:lineRule="auto"/>
        <w:ind w:left="720"/>
        <w:rPr>
          <w:rFonts w:ascii="Times New Roman" w:hAnsi="Times New Roman" w:cs="Times New Roman"/>
          <w:sz w:val="24"/>
          <w:szCs w:val="24"/>
        </w:rPr>
      </w:pPr>
      <w:r w:rsidRPr="00592921">
        <w:rPr>
          <w:rFonts w:ascii="Times New Roman" w:hAnsi="Times New Roman" w:cs="Times New Roman"/>
          <w:sz w:val="24"/>
          <w:szCs w:val="24"/>
          <w:highlight w:val="yellow"/>
        </w:rPr>
        <w:t>They [officers in Frankland] kind of have a laugh with you as they’re searching you and on the way to go to Muslim prayers, you can have a bit of a joke with them and a laugh and a giggle, which makes the Muslims think and feel comfortable like oh, these guys are all right, you know, and it kind of breaks down that...you know, the friction</w:t>
      </w:r>
      <w:r w:rsidR="0079785E" w:rsidRPr="00592921">
        <w:rPr>
          <w:rFonts w:ascii="Times New Roman" w:hAnsi="Times New Roman" w:cs="Times New Roman"/>
          <w:sz w:val="24"/>
          <w:szCs w:val="24"/>
          <w:highlight w:val="yellow"/>
        </w:rPr>
        <w:t>.</w:t>
      </w:r>
    </w:p>
    <w:p w:rsidR="00DE2E37" w:rsidRPr="000E4CE4" w:rsidRDefault="00DE2E37"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The friendly and interpersonal atmosphere in Frankland came at some cost to bureaucratic and procedural legitimacy. Prisoners felt that their complaints were not adequately responded to, and in some instances, complaint and application forms for positions (e.g. work </w:t>
      </w:r>
      <w:r w:rsidRPr="000E4CE4">
        <w:rPr>
          <w:rFonts w:ascii="Times New Roman" w:hAnsi="Times New Roman" w:cs="Times New Roman"/>
          <w:sz w:val="24"/>
          <w:szCs w:val="24"/>
        </w:rPr>
        <w:lastRenderedPageBreak/>
        <w:t xml:space="preserve">applications) were lost. Officers would often try to work out the problem with the prisoner without the forms, asking </w:t>
      </w:r>
      <w:r w:rsidR="00044940">
        <w:rPr>
          <w:rFonts w:ascii="Times New Roman" w:hAnsi="Times New Roman" w:cs="Times New Roman"/>
          <w:sz w:val="24"/>
          <w:szCs w:val="24"/>
        </w:rPr>
        <w:t>‘</w:t>
      </w:r>
      <w:r w:rsidRPr="000E4CE4">
        <w:rPr>
          <w:rFonts w:ascii="Times New Roman" w:hAnsi="Times New Roman" w:cs="Times New Roman"/>
          <w:sz w:val="24"/>
          <w:szCs w:val="24"/>
        </w:rPr>
        <w:t>tell me what</w:t>
      </w:r>
      <w:r w:rsidR="00044940">
        <w:rPr>
          <w:rFonts w:ascii="Times New Roman" w:hAnsi="Times New Roman" w:cs="Times New Roman"/>
          <w:sz w:val="24"/>
          <w:szCs w:val="24"/>
        </w:rPr>
        <w:t>’</w:t>
      </w:r>
      <w:r w:rsidRPr="000E4CE4">
        <w:rPr>
          <w:rFonts w:ascii="Times New Roman" w:hAnsi="Times New Roman" w:cs="Times New Roman"/>
          <w:sz w:val="24"/>
          <w:szCs w:val="24"/>
        </w:rPr>
        <w:t>s wrong and I</w:t>
      </w:r>
      <w:r w:rsidR="00044940">
        <w:rPr>
          <w:rFonts w:ascii="Times New Roman" w:hAnsi="Times New Roman" w:cs="Times New Roman"/>
          <w:sz w:val="24"/>
          <w:szCs w:val="24"/>
        </w:rPr>
        <w:t>’</w:t>
      </w:r>
      <w:r w:rsidRPr="000E4CE4">
        <w:rPr>
          <w:rFonts w:ascii="Times New Roman" w:hAnsi="Times New Roman" w:cs="Times New Roman"/>
          <w:sz w:val="24"/>
          <w:szCs w:val="24"/>
        </w:rPr>
        <w:t>ll see if I can sort it</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This made complaints about particular officers, or complaints related to racism and discrimination, difficult. These different prison cultures, </w:t>
      </w:r>
      <w:r w:rsidR="00713036" w:rsidRPr="000E4CE4">
        <w:rPr>
          <w:rFonts w:ascii="Times New Roman" w:hAnsi="Times New Roman" w:cs="Times New Roman"/>
          <w:sz w:val="24"/>
          <w:szCs w:val="24"/>
        </w:rPr>
        <w:t xml:space="preserve">which </w:t>
      </w:r>
      <w:r w:rsidRPr="000E4CE4">
        <w:rPr>
          <w:rFonts w:ascii="Times New Roman" w:hAnsi="Times New Roman" w:cs="Times New Roman"/>
          <w:sz w:val="24"/>
          <w:szCs w:val="24"/>
        </w:rPr>
        <w:t xml:space="preserve">we explore next, had significant implications for the work of chaplaincy departments and </w:t>
      </w:r>
      <w:r w:rsidR="00713036" w:rsidRPr="000E4CE4">
        <w:rPr>
          <w:rFonts w:ascii="Times New Roman" w:hAnsi="Times New Roman" w:cs="Times New Roman"/>
          <w:sz w:val="24"/>
          <w:szCs w:val="24"/>
        </w:rPr>
        <w:t xml:space="preserve">the </w:t>
      </w:r>
      <w:r w:rsidRPr="000E4CE4">
        <w:rPr>
          <w:rFonts w:ascii="Times New Roman" w:hAnsi="Times New Roman" w:cs="Times New Roman"/>
          <w:sz w:val="24"/>
          <w:szCs w:val="24"/>
        </w:rPr>
        <w:t xml:space="preserve">forms of religious identity that were expressed. </w:t>
      </w:r>
    </w:p>
    <w:p w:rsidR="00051924" w:rsidRPr="000E4CE4" w:rsidRDefault="004D1C15" w:rsidP="000E4CE4">
      <w:pPr>
        <w:pStyle w:val="Heading1"/>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Power in </w:t>
      </w:r>
      <w:r w:rsidR="00051924" w:rsidRPr="000E4CE4">
        <w:rPr>
          <w:rFonts w:ascii="Times New Roman" w:hAnsi="Times New Roman" w:cs="Times New Roman"/>
          <w:sz w:val="24"/>
          <w:szCs w:val="24"/>
        </w:rPr>
        <w:t>the Chaplaincy</w:t>
      </w:r>
      <w:r w:rsidRPr="000E4CE4">
        <w:rPr>
          <w:rFonts w:ascii="Times New Roman" w:hAnsi="Times New Roman" w:cs="Times New Roman"/>
          <w:sz w:val="24"/>
          <w:szCs w:val="24"/>
        </w:rPr>
        <w:t xml:space="preserve"> and identities of resistance</w:t>
      </w:r>
      <w:r w:rsidR="006F4B45" w:rsidRPr="000E4CE4">
        <w:rPr>
          <w:rFonts w:ascii="Times New Roman" w:hAnsi="Times New Roman" w:cs="Times New Roman"/>
          <w:sz w:val="24"/>
          <w:szCs w:val="24"/>
        </w:rPr>
        <w:t>: Full Sutton</w:t>
      </w:r>
    </w:p>
    <w:p w:rsidR="002D2C2E" w:rsidRPr="000E4CE4" w:rsidRDefault="002D2C2E"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I</w:t>
      </w:r>
      <w:r w:rsidR="005E3865" w:rsidRPr="000E4CE4">
        <w:rPr>
          <w:rFonts w:ascii="Times New Roman" w:hAnsi="Times New Roman" w:cs="Times New Roman"/>
          <w:sz w:val="24"/>
          <w:szCs w:val="24"/>
        </w:rPr>
        <w:t xml:space="preserve">nstitutional power penetrated the </w:t>
      </w:r>
      <w:r w:rsidRPr="000E4CE4">
        <w:rPr>
          <w:rFonts w:ascii="Times New Roman" w:hAnsi="Times New Roman" w:cs="Times New Roman"/>
          <w:sz w:val="24"/>
          <w:szCs w:val="24"/>
        </w:rPr>
        <w:t xml:space="preserve">chaplaincy department reflecting the </w:t>
      </w:r>
      <w:r w:rsidR="00044940">
        <w:rPr>
          <w:rFonts w:ascii="Times New Roman" w:hAnsi="Times New Roman" w:cs="Times New Roman"/>
          <w:sz w:val="24"/>
          <w:szCs w:val="24"/>
        </w:rPr>
        <w:t>‘</w:t>
      </w:r>
      <w:r w:rsidR="005E3865" w:rsidRPr="000E4CE4">
        <w:rPr>
          <w:rFonts w:ascii="Times New Roman" w:hAnsi="Times New Roman" w:cs="Times New Roman"/>
          <w:sz w:val="24"/>
          <w:szCs w:val="24"/>
        </w:rPr>
        <w:t>control style</w:t>
      </w:r>
      <w:r w:rsidR="00044940">
        <w:rPr>
          <w:rFonts w:ascii="Times New Roman" w:hAnsi="Times New Roman" w:cs="Times New Roman"/>
          <w:sz w:val="24"/>
          <w:szCs w:val="24"/>
        </w:rPr>
        <w:t>’</w:t>
      </w:r>
      <w:r w:rsidR="005E3865" w:rsidRPr="000E4CE4">
        <w:rPr>
          <w:rFonts w:ascii="Times New Roman" w:hAnsi="Times New Roman" w:cs="Times New Roman"/>
          <w:sz w:val="24"/>
          <w:szCs w:val="24"/>
        </w:rPr>
        <w:t xml:space="preserve"> and moral climate of Full Sutton. </w:t>
      </w:r>
      <w:r w:rsidR="00D36102" w:rsidRPr="000E4CE4">
        <w:rPr>
          <w:rFonts w:ascii="Times New Roman" w:hAnsi="Times New Roman" w:cs="Times New Roman"/>
          <w:sz w:val="24"/>
          <w:szCs w:val="24"/>
        </w:rPr>
        <w:t xml:space="preserve">Institutional control was exercised in often indirect and subtle ways. It was overtly observed during </w:t>
      </w:r>
      <w:r w:rsidR="00D96E82" w:rsidRPr="000E4CE4">
        <w:rPr>
          <w:rFonts w:ascii="Times New Roman" w:hAnsi="Times New Roman" w:cs="Times New Roman"/>
          <w:sz w:val="24"/>
          <w:szCs w:val="24"/>
        </w:rPr>
        <w:t xml:space="preserve">our </w:t>
      </w:r>
      <w:r w:rsidR="00D36102" w:rsidRPr="000E4CE4">
        <w:rPr>
          <w:rFonts w:ascii="Times New Roman" w:hAnsi="Times New Roman" w:cs="Times New Roman"/>
          <w:sz w:val="24"/>
          <w:szCs w:val="24"/>
        </w:rPr>
        <w:t>fieldwork when 15 officers stood outside noontime prayers as less than 30 prisoners conducted their ritual observances</w:t>
      </w:r>
      <w:r w:rsidR="00713036" w:rsidRPr="000E4CE4">
        <w:rPr>
          <w:rFonts w:ascii="Times New Roman" w:hAnsi="Times New Roman" w:cs="Times New Roman"/>
          <w:sz w:val="24"/>
          <w:szCs w:val="24"/>
        </w:rPr>
        <w:t xml:space="preserve"> in a workshop</w:t>
      </w:r>
      <w:r w:rsidR="00D36102" w:rsidRPr="000E4CE4">
        <w:rPr>
          <w:rFonts w:ascii="Times New Roman" w:hAnsi="Times New Roman" w:cs="Times New Roman"/>
          <w:sz w:val="24"/>
          <w:szCs w:val="24"/>
        </w:rPr>
        <w:t xml:space="preserve">. </w:t>
      </w:r>
      <w:r w:rsidR="00E81433" w:rsidRPr="000E4CE4">
        <w:rPr>
          <w:rFonts w:ascii="Times New Roman" w:hAnsi="Times New Roman" w:cs="Times New Roman"/>
          <w:sz w:val="24"/>
          <w:szCs w:val="24"/>
        </w:rPr>
        <w:t>It seemed</w:t>
      </w:r>
      <w:r w:rsidR="00713036" w:rsidRPr="000E4CE4">
        <w:rPr>
          <w:rFonts w:ascii="Times New Roman" w:hAnsi="Times New Roman" w:cs="Times New Roman"/>
          <w:sz w:val="24"/>
          <w:szCs w:val="24"/>
        </w:rPr>
        <w:t>, and felt like,</w:t>
      </w:r>
      <w:r w:rsidR="00E81433" w:rsidRPr="000E4CE4">
        <w:rPr>
          <w:rFonts w:ascii="Times New Roman" w:hAnsi="Times New Roman" w:cs="Times New Roman"/>
          <w:sz w:val="24"/>
          <w:szCs w:val="24"/>
        </w:rPr>
        <w:t xml:space="preserve"> a display of force </w:t>
      </w:r>
      <w:r w:rsidR="00713036" w:rsidRPr="000E4CE4">
        <w:rPr>
          <w:rFonts w:ascii="Times New Roman" w:hAnsi="Times New Roman" w:cs="Times New Roman"/>
          <w:sz w:val="24"/>
          <w:szCs w:val="24"/>
        </w:rPr>
        <w:t xml:space="preserve">by </w:t>
      </w:r>
      <w:r w:rsidR="00E81433" w:rsidRPr="000E4CE4">
        <w:rPr>
          <w:rFonts w:ascii="Times New Roman" w:hAnsi="Times New Roman" w:cs="Times New Roman"/>
          <w:sz w:val="24"/>
          <w:szCs w:val="24"/>
        </w:rPr>
        <w:t xml:space="preserve">staff. </w:t>
      </w:r>
    </w:p>
    <w:p w:rsidR="005E3865" w:rsidRPr="000E4CE4" w:rsidRDefault="00704C75"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The exercise of power was more subtly described by Leon</w:t>
      </w:r>
      <w:r w:rsidR="001D7B7B" w:rsidRPr="000E4CE4">
        <w:rPr>
          <w:rFonts w:ascii="Times New Roman" w:hAnsi="Times New Roman" w:cs="Times New Roman"/>
          <w:sz w:val="24"/>
          <w:szCs w:val="24"/>
        </w:rPr>
        <w:t xml:space="preserve"> (see epigraph)</w:t>
      </w:r>
      <w:r w:rsidRPr="000E4CE4">
        <w:rPr>
          <w:rFonts w:ascii="Times New Roman" w:hAnsi="Times New Roman" w:cs="Times New Roman"/>
          <w:sz w:val="24"/>
          <w:szCs w:val="24"/>
        </w:rPr>
        <w:t xml:space="preserve">, where the </w:t>
      </w:r>
      <w:r w:rsidR="005E3865" w:rsidRPr="000E4CE4">
        <w:rPr>
          <w:rFonts w:ascii="Times New Roman" w:hAnsi="Times New Roman" w:cs="Times New Roman"/>
          <w:sz w:val="24"/>
          <w:szCs w:val="24"/>
        </w:rPr>
        <w:t xml:space="preserve">regime served as the means for taking </w:t>
      </w:r>
      <w:r w:rsidR="00044940">
        <w:rPr>
          <w:rFonts w:ascii="Times New Roman" w:hAnsi="Times New Roman" w:cs="Times New Roman"/>
          <w:sz w:val="24"/>
          <w:szCs w:val="24"/>
        </w:rPr>
        <w:t>‘</w:t>
      </w:r>
      <w:r w:rsidR="00A14959" w:rsidRPr="000E4CE4">
        <w:rPr>
          <w:rFonts w:ascii="Times New Roman" w:hAnsi="Times New Roman" w:cs="Times New Roman"/>
          <w:sz w:val="24"/>
          <w:szCs w:val="24"/>
        </w:rPr>
        <w:t xml:space="preserve">the </w:t>
      </w:r>
      <w:r w:rsidR="005E3865" w:rsidRPr="000E4CE4">
        <w:rPr>
          <w:rFonts w:ascii="Times New Roman" w:hAnsi="Times New Roman" w:cs="Times New Roman"/>
          <w:sz w:val="24"/>
          <w:szCs w:val="24"/>
        </w:rPr>
        <w:t>power out of religion</w:t>
      </w:r>
      <w:r w:rsidR="00044940">
        <w:rPr>
          <w:rFonts w:ascii="Times New Roman" w:hAnsi="Times New Roman" w:cs="Times New Roman"/>
          <w:sz w:val="24"/>
          <w:szCs w:val="24"/>
        </w:rPr>
        <w:t>’</w:t>
      </w:r>
      <w:r w:rsidR="005E3865" w:rsidRPr="000E4CE4">
        <w:rPr>
          <w:rFonts w:ascii="Times New Roman" w:hAnsi="Times New Roman" w:cs="Times New Roman"/>
          <w:sz w:val="24"/>
          <w:szCs w:val="24"/>
        </w:rPr>
        <w:t>. The logic behind Leon</w:t>
      </w:r>
      <w:r w:rsidR="00044940">
        <w:rPr>
          <w:rFonts w:ascii="Times New Roman" w:hAnsi="Times New Roman" w:cs="Times New Roman"/>
          <w:sz w:val="24"/>
          <w:szCs w:val="24"/>
        </w:rPr>
        <w:t>’</w:t>
      </w:r>
      <w:r w:rsidR="005E3865" w:rsidRPr="000E4CE4">
        <w:rPr>
          <w:rFonts w:ascii="Times New Roman" w:hAnsi="Times New Roman" w:cs="Times New Roman"/>
          <w:sz w:val="24"/>
          <w:szCs w:val="24"/>
        </w:rPr>
        <w:t>s observation and strategy was that when religious practice is institutionalized and bureaucratized, prisoners are unable to exercise claims of disadvantage or discrimination through appealing to their rights because the rules and boundaries around what is and is not permissible are clearly drawn. This is a different method than the denial of religious provision and recognition described in Stateville, but nonetheless reflects a form of power that intersected with prisoners</w:t>
      </w:r>
      <w:r w:rsidR="00044940">
        <w:rPr>
          <w:rFonts w:ascii="Times New Roman" w:hAnsi="Times New Roman" w:cs="Times New Roman"/>
          <w:sz w:val="24"/>
          <w:szCs w:val="24"/>
        </w:rPr>
        <w:t>’</w:t>
      </w:r>
      <w:r w:rsidR="005E3865" w:rsidRPr="000E4CE4">
        <w:rPr>
          <w:rFonts w:ascii="Times New Roman" w:hAnsi="Times New Roman" w:cs="Times New Roman"/>
          <w:sz w:val="24"/>
          <w:szCs w:val="24"/>
        </w:rPr>
        <w:t xml:space="preserve"> rights. </w:t>
      </w:r>
      <w:r w:rsidRPr="000E4CE4">
        <w:rPr>
          <w:rFonts w:ascii="Times New Roman" w:hAnsi="Times New Roman" w:cs="Times New Roman"/>
          <w:sz w:val="24"/>
          <w:szCs w:val="24"/>
        </w:rPr>
        <w:t>Staff could, for example,</w:t>
      </w:r>
      <w:r w:rsidR="005E3865" w:rsidRPr="000E4CE4">
        <w:rPr>
          <w:rFonts w:ascii="Times New Roman" w:hAnsi="Times New Roman" w:cs="Times New Roman"/>
          <w:sz w:val="24"/>
          <w:szCs w:val="24"/>
        </w:rPr>
        <w:t xml:space="preserve"> adjudicate prisoners for praying in a cell when there </w:t>
      </w:r>
      <w:r w:rsidR="00713036" w:rsidRPr="000E4CE4">
        <w:rPr>
          <w:rFonts w:ascii="Times New Roman" w:hAnsi="Times New Roman" w:cs="Times New Roman"/>
          <w:sz w:val="24"/>
          <w:szCs w:val="24"/>
        </w:rPr>
        <w:t>we</w:t>
      </w:r>
      <w:r w:rsidR="005E3865" w:rsidRPr="000E4CE4">
        <w:rPr>
          <w:rFonts w:ascii="Times New Roman" w:hAnsi="Times New Roman" w:cs="Times New Roman"/>
          <w:sz w:val="24"/>
          <w:szCs w:val="24"/>
        </w:rPr>
        <w:t xml:space="preserve">re more than </w:t>
      </w:r>
      <w:r w:rsidR="00713036" w:rsidRPr="000E4CE4">
        <w:rPr>
          <w:rFonts w:ascii="Times New Roman" w:hAnsi="Times New Roman" w:cs="Times New Roman"/>
          <w:sz w:val="24"/>
          <w:szCs w:val="24"/>
        </w:rPr>
        <w:t>three</w:t>
      </w:r>
      <w:r w:rsidR="005E3865" w:rsidRPr="000E4CE4">
        <w:rPr>
          <w:rFonts w:ascii="Times New Roman" w:hAnsi="Times New Roman" w:cs="Times New Roman"/>
          <w:sz w:val="24"/>
          <w:szCs w:val="24"/>
        </w:rPr>
        <w:t xml:space="preserve"> prisoners because the rules permit</w:t>
      </w:r>
      <w:r w:rsidR="00713036" w:rsidRPr="000E4CE4">
        <w:rPr>
          <w:rFonts w:ascii="Times New Roman" w:hAnsi="Times New Roman" w:cs="Times New Roman"/>
          <w:sz w:val="24"/>
          <w:szCs w:val="24"/>
        </w:rPr>
        <w:t>ted</w:t>
      </w:r>
      <w:r w:rsidR="005E3865" w:rsidRPr="000E4CE4">
        <w:rPr>
          <w:rFonts w:ascii="Times New Roman" w:hAnsi="Times New Roman" w:cs="Times New Roman"/>
          <w:sz w:val="24"/>
          <w:szCs w:val="24"/>
        </w:rPr>
        <w:t xml:space="preserve"> a maximum of three in a cell at a time, and they could do so with confidence that they were not overstepping prisoners</w:t>
      </w:r>
      <w:r w:rsidR="00044940">
        <w:rPr>
          <w:rFonts w:ascii="Times New Roman" w:hAnsi="Times New Roman" w:cs="Times New Roman"/>
          <w:sz w:val="24"/>
          <w:szCs w:val="24"/>
        </w:rPr>
        <w:t>’</w:t>
      </w:r>
      <w:r w:rsidR="005E3865" w:rsidRPr="000E4CE4">
        <w:rPr>
          <w:rFonts w:ascii="Times New Roman" w:hAnsi="Times New Roman" w:cs="Times New Roman"/>
          <w:sz w:val="24"/>
          <w:szCs w:val="24"/>
        </w:rPr>
        <w:t xml:space="preserve"> rights. </w:t>
      </w:r>
      <w:r w:rsidR="004D2C80" w:rsidRPr="000E4CE4">
        <w:rPr>
          <w:rFonts w:ascii="Times New Roman" w:hAnsi="Times New Roman" w:cs="Times New Roman"/>
          <w:sz w:val="24"/>
          <w:szCs w:val="24"/>
        </w:rPr>
        <w:t>Power could be exercised by recognizing</w:t>
      </w:r>
      <w:r w:rsidR="00594AE7" w:rsidRPr="000E4CE4">
        <w:rPr>
          <w:rFonts w:ascii="Times New Roman" w:hAnsi="Times New Roman" w:cs="Times New Roman"/>
          <w:sz w:val="24"/>
          <w:szCs w:val="24"/>
        </w:rPr>
        <w:t xml:space="preserve"> religious rights,</w:t>
      </w:r>
      <w:r w:rsidR="004D2C80" w:rsidRPr="000E4CE4">
        <w:rPr>
          <w:rFonts w:ascii="Times New Roman" w:hAnsi="Times New Roman" w:cs="Times New Roman"/>
          <w:sz w:val="24"/>
          <w:szCs w:val="24"/>
        </w:rPr>
        <w:t xml:space="preserve"> but more accurately, by</w:t>
      </w:r>
      <w:r w:rsidR="00594AE7" w:rsidRPr="000E4CE4">
        <w:rPr>
          <w:rFonts w:ascii="Times New Roman" w:hAnsi="Times New Roman" w:cs="Times New Roman"/>
          <w:i/>
          <w:sz w:val="24"/>
          <w:szCs w:val="24"/>
        </w:rPr>
        <w:t xml:space="preserve"> drawing boundaries around religious </w:t>
      </w:r>
      <w:r w:rsidR="00594AE7" w:rsidRPr="000E4CE4">
        <w:rPr>
          <w:rFonts w:ascii="Times New Roman" w:hAnsi="Times New Roman" w:cs="Times New Roman"/>
          <w:sz w:val="24"/>
          <w:szCs w:val="24"/>
        </w:rPr>
        <w:t xml:space="preserve">rights, </w:t>
      </w:r>
      <w:r w:rsidR="004D2C80" w:rsidRPr="000E4CE4">
        <w:rPr>
          <w:rFonts w:ascii="Times New Roman" w:hAnsi="Times New Roman" w:cs="Times New Roman"/>
          <w:sz w:val="24"/>
          <w:szCs w:val="24"/>
        </w:rPr>
        <w:t>and circumscribing prisoners</w:t>
      </w:r>
      <w:r w:rsidR="00044940">
        <w:rPr>
          <w:rFonts w:ascii="Times New Roman" w:hAnsi="Times New Roman" w:cs="Times New Roman"/>
          <w:sz w:val="24"/>
          <w:szCs w:val="24"/>
        </w:rPr>
        <w:t>’</w:t>
      </w:r>
      <w:r w:rsidR="004D2C80" w:rsidRPr="000E4CE4">
        <w:rPr>
          <w:rFonts w:ascii="Times New Roman" w:hAnsi="Times New Roman" w:cs="Times New Roman"/>
          <w:sz w:val="24"/>
          <w:szCs w:val="24"/>
        </w:rPr>
        <w:t xml:space="preserve"> claims that certain practices or behaviours were </w:t>
      </w:r>
      <w:r w:rsidR="00044940">
        <w:rPr>
          <w:rFonts w:ascii="Times New Roman" w:hAnsi="Times New Roman" w:cs="Times New Roman"/>
          <w:sz w:val="24"/>
          <w:szCs w:val="24"/>
        </w:rPr>
        <w:t>‘</w:t>
      </w:r>
      <w:r w:rsidR="004D2C80" w:rsidRPr="000E4CE4">
        <w:rPr>
          <w:rFonts w:ascii="Times New Roman" w:hAnsi="Times New Roman" w:cs="Times New Roman"/>
          <w:sz w:val="24"/>
          <w:szCs w:val="24"/>
        </w:rPr>
        <w:t>religious</w:t>
      </w:r>
      <w:r w:rsidR="00044940">
        <w:rPr>
          <w:rFonts w:ascii="Times New Roman" w:hAnsi="Times New Roman" w:cs="Times New Roman"/>
          <w:sz w:val="24"/>
          <w:szCs w:val="24"/>
        </w:rPr>
        <w:t>’</w:t>
      </w:r>
      <w:r w:rsidR="0079785E">
        <w:rPr>
          <w:rFonts w:ascii="Times New Roman" w:hAnsi="Times New Roman" w:cs="Times New Roman"/>
          <w:sz w:val="24"/>
          <w:szCs w:val="24"/>
        </w:rPr>
        <w:t xml:space="preserve"> and were therefore </w:t>
      </w:r>
      <w:r w:rsidR="0079785E">
        <w:rPr>
          <w:rFonts w:ascii="Times New Roman" w:hAnsi="Times New Roman" w:cs="Times New Roman"/>
          <w:sz w:val="24"/>
          <w:szCs w:val="24"/>
        </w:rPr>
        <w:lastRenderedPageBreak/>
        <w:t>something that they were entitled to</w:t>
      </w:r>
      <w:r w:rsidR="004D2C80" w:rsidRPr="000E4CE4">
        <w:rPr>
          <w:rFonts w:ascii="Times New Roman" w:hAnsi="Times New Roman" w:cs="Times New Roman"/>
          <w:sz w:val="24"/>
          <w:szCs w:val="24"/>
        </w:rPr>
        <w:t xml:space="preserve">. </w:t>
      </w:r>
      <w:r w:rsidR="005E3865" w:rsidRPr="000E4CE4">
        <w:rPr>
          <w:rFonts w:ascii="Times New Roman" w:hAnsi="Times New Roman" w:cs="Times New Roman"/>
          <w:sz w:val="24"/>
          <w:szCs w:val="24"/>
        </w:rPr>
        <w:t>Religious provision was granted, but it was never beyond the reach of institutional power.</w:t>
      </w:r>
    </w:p>
    <w:p w:rsidR="007D0DFB" w:rsidRPr="00592921" w:rsidRDefault="007D0DFB" w:rsidP="000E4CE4">
      <w:pPr>
        <w:spacing w:after="0" w:line="480" w:lineRule="auto"/>
        <w:rPr>
          <w:rFonts w:ascii="Times New Roman" w:hAnsi="Times New Roman" w:cs="Times New Roman"/>
          <w:sz w:val="24"/>
          <w:szCs w:val="24"/>
          <w:highlight w:val="yellow"/>
        </w:rPr>
      </w:pPr>
      <w:r w:rsidRPr="000E4CE4">
        <w:rPr>
          <w:rFonts w:ascii="Times New Roman" w:hAnsi="Times New Roman" w:cs="Times New Roman"/>
          <w:sz w:val="24"/>
          <w:szCs w:val="24"/>
        </w:rPr>
        <w:t xml:space="preserve">Importantly, bureaucratizing Islamic practice in the interests of order and control shifted what Islam could mean for prisoners. It meant that religion became less of a personal choice and less of a communal act of participation done wilfully through exercising agency, and instead reflected </w:t>
      </w:r>
      <w:r w:rsidR="00713036" w:rsidRPr="000E4CE4">
        <w:rPr>
          <w:rFonts w:ascii="Times New Roman" w:hAnsi="Times New Roman" w:cs="Times New Roman"/>
          <w:sz w:val="24"/>
          <w:szCs w:val="24"/>
        </w:rPr>
        <w:t xml:space="preserve">opposition and assertion: there was a clear </w:t>
      </w:r>
      <w:r w:rsidRPr="000E4CE4">
        <w:rPr>
          <w:rFonts w:ascii="Times New Roman" w:hAnsi="Times New Roman" w:cs="Times New Roman"/>
          <w:sz w:val="24"/>
          <w:szCs w:val="24"/>
        </w:rPr>
        <w:t xml:space="preserve">dichotomy between compliance and non-compliance to institutional policies. The meaning and authenticity of the act was undermined as it became embedded within institutional power. </w:t>
      </w:r>
      <w:r w:rsidR="004A7930" w:rsidRPr="000E4CE4">
        <w:rPr>
          <w:rFonts w:ascii="Times New Roman" w:hAnsi="Times New Roman" w:cs="Times New Roman"/>
          <w:sz w:val="24"/>
          <w:szCs w:val="24"/>
        </w:rPr>
        <w:t xml:space="preserve">Religious participation through the chaplaincy, as we explore below in relation to Friday prayers, </w:t>
      </w:r>
      <w:r w:rsidRPr="000E4CE4">
        <w:rPr>
          <w:rFonts w:ascii="Times New Roman" w:hAnsi="Times New Roman" w:cs="Times New Roman"/>
          <w:sz w:val="24"/>
          <w:szCs w:val="24"/>
        </w:rPr>
        <w:t>became disingenuous and inauthentic</w:t>
      </w:r>
      <w:r w:rsidRPr="00592921">
        <w:rPr>
          <w:rFonts w:ascii="Times New Roman" w:hAnsi="Times New Roman" w:cs="Times New Roman"/>
          <w:sz w:val="24"/>
          <w:szCs w:val="24"/>
          <w:highlight w:val="yellow"/>
        </w:rPr>
        <w:t>.</w:t>
      </w:r>
      <w:r w:rsidR="0079785E" w:rsidRPr="00592921">
        <w:rPr>
          <w:rFonts w:ascii="Times New Roman" w:hAnsi="Times New Roman" w:cs="Times New Roman"/>
          <w:sz w:val="24"/>
          <w:szCs w:val="24"/>
          <w:highlight w:val="yellow"/>
        </w:rPr>
        <w:t xml:space="preserve"> </w:t>
      </w:r>
      <w:r w:rsidR="00FB1ED8" w:rsidRPr="00592921">
        <w:rPr>
          <w:rFonts w:ascii="Times New Roman" w:hAnsi="Times New Roman" w:cs="Times New Roman"/>
          <w:sz w:val="24"/>
          <w:szCs w:val="24"/>
          <w:highlight w:val="yellow"/>
        </w:rPr>
        <w:t>The i</w:t>
      </w:r>
      <w:r w:rsidR="0079785E" w:rsidRPr="00592921">
        <w:rPr>
          <w:rFonts w:ascii="Times New Roman" w:hAnsi="Times New Roman" w:cs="Times New Roman"/>
          <w:sz w:val="24"/>
          <w:szCs w:val="24"/>
          <w:highlight w:val="yellow"/>
        </w:rPr>
        <w:t xml:space="preserve">nstitutional </w:t>
      </w:r>
      <w:r w:rsidR="00FB1ED8" w:rsidRPr="00592921">
        <w:rPr>
          <w:rFonts w:ascii="Times New Roman" w:hAnsi="Times New Roman" w:cs="Times New Roman"/>
          <w:sz w:val="24"/>
          <w:szCs w:val="24"/>
          <w:highlight w:val="yellow"/>
        </w:rPr>
        <w:t>setting</w:t>
      </w:r>
      <w:r w:rsidR="0079785E" w:rsidRPr="00592921">
        <w:rPr>
          <w:rFonts w:ascii="Times New Roman" w:hAnsi="Times New Roman" w:cs="Times New Roman"/>
          <w:sz w:val="24"/>
          <w:szCs w:val="24"/>
          <w:highlight w:val="yellow"/>
        </w:rPr>
        <w:t xml:space="preserve"> is not, of course, </w:t>
      </w:r>
      <w:r w:rsidR="00F27C07">
        <w:rPr>
          <w:rFonts w:ascii="Times New Roman" w:hAnsi="Times New Roman" w:cs="Times New Roman"/>
          <w:sz w:val="24"/>
          <w:szCs w:val="24"/>
          <w:highlight w:val="yellow"/>
        </w:rPr>
        <w:t>the sole</w:t>
      </w:r>
      <w:r w:rsidR="0079785E" w:rsidRPr="00592921">
        <w:rPr>
          <w:rFonts w:ascii="Times New Roman" w:hAnsi="Times New Roman" w:cs="Times New Roman"/>
          <w:sz w:val="24"/>
          <w:szCs w:val="24"/>
          <w:highlight w:val="yellow"/>
        </w:rPr>
        <w:t xml:space="preserve"> determinant of how prisoners came to ex</w:t>
      </w:r>
      <w:r w:rsidR="00264E94">
        <w:rPr>
          <w:rFonts w:ascii="Times New Roman" w:hAnsi="Times New Roman" w:cs="Times New Roman"/>
          <w:sz w:val="24"/>
          <w:szCs w:val="24"/>
          <w:highlight w:val="yellow"/>
        </w:rPr>
        <w:t>press their religious identity:</w:t>
      </w:r>
    </w:p>
    <w:p w:rsidR="00FB7445" w:rsidRDefault="00FB7445" w:rsidP="00592921">
      <w:pPr>
        <w:spacing w:after="0" w:line="480" w:lineRule="auto"/>
        <w:ind w:left="720"/>
        <w:rPr>
          <w:rFonts w:ascii="Times New Roman" w:hAnsi="Times New Roman" w:cs="Times New Roman"/>
          <w:sz w:val="24"/>
          <w:szCs w:val="24"/>
        </w:rPr>
      </w:pPr>
      <w:r w:rsidRPr="00592921">
        <w:rPr>
          <w:rFonts w:ascii="Times New Roman" w:hAnsi="Times New Roman" w:cs="Times New Roman"/>
          <w:sz w:val="24"/>
          <w:szCs w:val="24"/>
          <w:highlight w:val="yellow"/>
        </w:rPr>
        <w:t>I’m proud to be a Muslim, I’m proud to be something...something that’s meaningful in my life, so...that’</w:t>
      </w:r>
      <w:r w:rsidR="00FB1ED8" w:rsidRPr="00592921">
        <w:rPr>
          <w:rFonts w:ascii="Times New Roman" w:hAnsi="Times New Roman" w:cs="Times New Roman"/>
          <w:sz w:val="24"/>
          <w:szCs w:val="24"/>
          <w:highlight w:val="yellow"/>
        </w:rPr>
        <w:t>s about it really</w:t>
      </w:r>
      <w:r w:rsidRPr="00592921">
        <w:rPr>
          <w:rFonts w:ascii="Times New Roman" w:hAnsi="Times New Roman" w:cs="Times New Roman"/>
          <w:sz w:val="24"/>
          <w:szCs w:val="24"/>
          <w:highlight w:val="yellow"/>
        </w:rPr>
        <w:t>...I ain’t got no qualifications,</w:t>
      </w:r>
      <w:r w:rsidR="00C01A02">
        <w:rPr>
          <w:rFonts w:ascii="Times New Roman" w:hAnsi="Times New Roman" w:cs="Times New Roman"/>
          <w:sz w:val="24"/>
          <w:szCs w:val="24"/>
          <w:highlight w:val="yellow"/>
        </w:rPr>
        <w:t xml:space="preserve"> I’m not proud of my A levels…[I] </w:t>
      </w:r>
      <w:proofErr w:type="spellStart"/>
      <w:r w:rsidRPr="00592921">
        <w:rPr>
          <w:rFonts w:ascii="Times New Roman" w:hAnsi="Times New Roman" w:cs="Times New Roman"/>
          <w:sz w:val="24"/>
          <w:szCs w:val="24"/>
          <w:highlight w:val="yellow"/>
        </w:rPr>
        <w:t>ain’t</w:t>
      </w:r>
      <w:proofErr w:type="spellEnd"/>
      <w:r w:rsidRPr="00592921">
        <w:rPr>
          <w:rFonts w:ascii="Times New Roman" w:hAnsi="Times New Roman" w:cs="Times New Roman"/>
          <w:sz w:val="24"/>
          <w:szCs w:val="24"/>
          <w:highlight w:val="yellow"/>
        </w:rPr>
        <w:t xml:space="preserve"> got none of that shit, so...it’s the only good thing that’s come out of me. (Benjamin)</w:t>
      </w:r>
    </w:p>
    <w:p w:rsidR="00264E94" w:rsidRPr="000E4CE4" w:rsidRDefault="00A71DB6" w:rsidP="00264E94">
      <w:pPr>
        <w:spacing w:after="0" w:line="480" w:lineRule="auto"/>
        <w:rPr>
          <w:rFonts w:ascii="Times New Roman" w:hAnsi="Times New Roman" w:cs="Times New Roman"/>
          <w:sz w:val="24"/>
          <w:szCs w:val="24"/>
        </w:rPr>
      </w:pPr>
      <w:r>
        <w:rPr>
          <w:rFonts w:ascii="Times New Roman" w:hAnsi="Times New Roman" w:cs="Times New Roman"/>
          <w:sz w:val="24"/>
          <w:szCs w:val="24"/>
          <w:highlight w:val="yellow"/>
        </w:rPr>
        <w:t xml:space="preserve">Against a background of little else to mark success or bring meaning to his life, being a Muslim was of profound significance for Benjamin. </w:t>
      </w:r>
    </w:p>
    <w:p w:rsidR="00BE25FE" w:rsidRPr="000E4CE4" w:rsidRDefault="00491164"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A second way that power came to flow through the chaplaincy was through practices related to the prevention and detection of radicalization. This practice was seen differently from the perspective of security</w:t>
      </w:r>
      <w:r w:rsidR="00713036" w:rsidRPr="000E4CE4">
        <w:rPr>
          <w:rFonts w:ascii="Times New Roman" w:hAnsi="Times New Roman" w:cs="Times New Roman"/>
          <w:sz w:val="24"/>
          <w:szCs w:val="24"/>
        </w:rPr>
        <w:t xml:space="preserve"> staff</w:t>
      </w:r>
      <w:r w:rsidRPr="000E4CE4">
        <w:rPr>
          <w:rFonts w:ascii="Times New Roman" w:hAnsi="Times New Roman" w:cs="Times New Roman"/>
          <w:sz w:val="24"/>
          <w:szCs w:val="24"/>
        </w:rPr>
        <w:t xml:space="preserve"> and chaplains. Muslim chaplains had a vested interest in contributing to counter-terrorism because it helped </w:t>
      </w:r>
      <w:r w:rsidR="00C12C94" w:rsidRPr="000E4CE4">
        <w:rPr>
          <w:rFonts w:ascii="Times New Roman" w:hAnsi="Times New Roman" w:cs="Times New Roman"/>
          <w:sz w:val="24"/>
          <w:szCs w:val="24"/>
        </w:rPr>
        <w:t xml:space="preserve">them to inform </w:t>
      </w:r>
      <w:r w:rsidR="00B757DC" w:rsidRPr="000E4CE4">
        <w:rPr>
          <w:rFonts w:ascii="Times New Roman" w:hAnsi="Times New Roman" w:cs="Times New Roman"/>
          <w:sz w:val="24"/>
          <w:szCs w:val="24"/>
        </w:rPr>
        <w:t xml:space="preserve">staff </w:t>
      </w:r>
      <w:r w:rsidR="00C12C94" w:rsidRPr="000E4CE4">
        <w:rPr>
          <w:rFonts w:ascii="Times New Roman" w:hAnsi="Times New Roman" w:cs="Times New Roman"/>
          <w:sz w:val="24"/>
          <w:szCs w:val="24"/>
        </w:rPr>
        <w:t>about Islam in order that Muslim</w:t>
      </w:r>
      <w:r w:rsidR="00713036" w:rsidRPr="000E4CE4">
        <w:rPr>
          <w:rFonts w:ascii="Times New Roman" w:hAnsi="Times New Roman" w:cs="Times New Roman"/>
          <w:sz w:val="24"/>
          <w:szCs w:val="24"/>
        </w:rPr>
        <w:t xml:space="preserve"> prisoner</w:t>
      </w:r>
      <w:r w:rsidR="00C12C94" w:rsidRPr="000E4CE4">
        <w:rPr>
          <w:rFonts w:ascii="Times New Roman" w:hAnsi="Times New Roman" w:cs="Times New Roman"/>
          <w:sz w:val="24"/>
          <w:szCs w:val="24"/>
        </w:rPr>
        <w:t xml:space="preserve">s would not be stigmatized for </w:t>
      </w:r>
      <w:r w:rsidR="00B757DC" w:rsidRPr="000E4CE4">
        <w:rPr>
          <w:rFonts w:ascii="Times New Roman" w:hAnsi="Times New Roman" w:cs="Times New Roman"/>
          <w:sz w:val="24"/>
          <w:szCs w:val="24"/>
        </w:rPr>
        <w:t xml:space="preserve">ordinary religious practice. </w:t>
      </w:r>
      <w:r w:rsidR="00481BA5" w:rsidRPr="000E4CE4">
        <w:rPr>
          <w:rFonts w:ascii="Times New Roman" w:hAnsi="Times New Roman" w:cs="Times New Roman"/>
          <w:sz w:val="24"/>
          <w:szCs w:val="24"/>
        </w:rPr>
        <w:t xml:space="preserve">Chaplains </w:t>
      </w:r>
      <w:r w:rsidR="00B757DC" w:rsidRPr="000E4CE4">
        <w:rPr>
          <w:rFonts w:ascii="Times New Roman" w:hAnsi="Times New Roman" w:cs="Times New Roman"/>
          <w:sz w:val="24"/>
          <w:szCs w:val="24"/>
        </w:rPr>
        <w:t>provide</w:t>
      </w:r>
      <w:r w:rsidR="00481BA5" w:rsidRPr="000E4CE4">
        <w:rPr>
          <w:rFonts w:ascii="Times New Roman" w:hAnsi="Times New Roman" w:cs="Times New Roman"/>
          <w:sz w:val="24"/>
          <w:szCs w:val="24"/>
        </w:rPr>
        <w:t>d</w:t>
      </w:r>
      <w:r w:rsidR="00B757DC" w:rsidRPr="000E4CE4">
        <w:rPr>
          <w:rFonts w:ascii="Times New Roman" w:hAnsi="Times New Roman" w:cs="Times New Roman"/>
          <w:sz w:val="24"/>
          <w:szCs w:val="24"/>
        </w:rPr>
        <w:t xml:space="preserve"> care through increasing </w:t>
      </w:r>
      <w:r w:rsidR="00481BA5" w:rsidRPr="000E4CE4">
        <w:rPr>
          <w:rFonts w:ascii="Times New Roman" w:hAnsi="Times New Roman" w:cs="Times New Roman"/>
          <w:sz w:val="24"/>
          <w:szCs w:val="24"/>
        </w:rPr>
        <w:t>faith literacy among staff,</w:t>
      </w:r>
      <w:r w:rsidR="00B757DC" w:rsidRPr="000E4CE4">
        <w:rPr>
          <w:rFonts w:ascii="Times New Roman" w:hAnsi="Times New Roman" w:cs="Times New Roman"/>
          <w:sz w:val="24"/>
          <w:szCs w:val="24"/>
        </w:rPr>
        <w:t xml:space="preserve"> responding to queries and attending security meetings. </w:t>
      </w:r>
      <w:r w:rsidR="00481BA5" w:rsidRPr="000E4CE4">
        <w:rPr>
          <w:rFonts w:ascii="Times New Roman" w:hAnsi="Times New Roman" w:cs="Times New Roman"/>
          <w:sz w:val="24"/>
          <w:szCs w:val="24"/>
        </w:rPr>
        <w:t xml:space="preserve">In so doing they were serving </w:t>
      </w:r>
      <w:r w:rsidR="00A968E0" w:rsidRPr="000E4CE4">
        <w:rPr>
          <w:rFonts w:ascii="Times New Roman" w:hAnsi="Times New Roman" w:cs="Times New Roman"/>
          <w:sz w:val="24"/>
          <w:szCs w:val="24"/>
        </w:rPr>
        <w:t xml:space="preserve">the interests of prisoners by mitigating misunderstandings and misconceptions about Islam. </w:t>
      </w:r>
      <w:r w:rsidR="00BE25FE" w:rsidRPr="000E4CE4">
        <w:rPr>
          <w:rFonts w:ascii="Times New Roman" w:hAnsi="Times New Roman" w:cs="Times New Roman"/>
          <w:sz w:val="24"/>
          <w:szCs w:val="24"/>
        </w:rPr>
        <w:t xml:space="preserve">As chaplains frequently </w:t>
      </w:r>
      <w:r w:rsidR="00BE25FE" w:rsidRPr="000E4CE4">
        <w:rPr>
          <w:rFonts w:ascii="Times New Roman" w:hAnsi="Times New Roman" w:cs="Times New Roman"/>
          <w:sz w:val="24"/>
          <w:szCs w:val="24"/>
        </w:rPr>
        <w:lastRenderedPageBreak/>
        <w:t xml:space="preserve">weighed in on evaluations of what is and is not risky in relation </w:t>
      </w:r>
      <w:r w:rsidR="00BB4BEE" w:rsidRPr="000E4CE4">
        <w:rPr>
          <w:rFonts w:ascii="Times New Roman" w:hAnsi="Times New Roman" w:cs="Times New Roman"/>
          <w:sz w:val="24"/>
          <w:szCs w:val="24"/>
        </w:rPr>
        <w:t>to faith practice, t</w:t>
      </w:r>
      <w:r w:rsidR="00BE25FE" w:rsidRPr="000E4CE4">
        <w:rPr>
          <w:rFonts w:ascii="Times New Roman" w:hAnsi="Times New Roman" w:cs="Times New Roman"/>
          <w:sz w:val="24"/>
          <w:szCs w:val="24"/>
        </w:rPr>
        <w:t>his cemented bonds between the chaplaincy and institution</w:t>
      </w:r>
      <w:r w:rsidR="00F75058" w:rsidRPr="000E4CE4">
        <w:rPr>
          <w:rFonts w:ascii="Times New Roman" w:hAnsi="Times New Roman" w:cs="Times New Roman"/>
          <w:sz w:val="24"/>
          <w:szCs w:val="24"/>
        </w:rPr>
        <w:t>al power</w:t>
      </w:r>
      <w:r w:rsidR="00BE25FE" w:rsidRPr="000E4CE4">
        <w:rPr>
          <w:rFonts w:ascii="Times New Roman" w:hAnsi="Times New Roman" w:cs="Times New Roman"/>
          <w:sz w:val="24"/>
          <w:szCs w:val="24"/>
        </w:rPr>
        <w:t xml:space="preserve">. </w:t>
      </w:r>
      <w:r w:rsidR="002C19D0" w:rsidRPr="000E4CE4">
        <w:rPr>
          <w:rFonts w:ascii="Times New Roman" w:hAnsi="Times New Roman" w:cs="Times New Roman"/>
          <w:sz w:val="24"/>
          <w:szCs w:val="24"/>
        </w:rPr>
        <w:t>I</w:t>
      </w:r>
      <w:r w:rsidR="00BE25FE" w:rsidRPr="000E4CE4">
        <w:rPr>
          <w:rFonts w:ascii="Times New Roman" w:hAnsi="Times New Roman" w:cs="Times New Roman"/>
          <w:sz w:val="24"/>
          <w:szCs w:val="24"/>
        </w:rPr>
        <w:t xml:space="preserve">t also placed chaplains in a precarious position that they were very careful to navigate. It heightened the possibility for what Liebling observed in her </w:t>
      </w:r>
      <w:r w:rsidR="00713036" w:rsidRPr="000E4CE4">
        <w:rPr>
          <w:rFonts w:ascii="Times New Roman" w:hAnsi="Times New Roman" w:cs="Times New Roman"/>
          <w:sz w:val="24"/>
          <w:szCs w:val="24"/>
        </w:rPr>
        <w:t>team</w:t>
      </w:r>
      <w:r w:rsidR="00044940">
        <w:rPr>
          <w:rFonts w:ascii="Times New Roman" w:hAnsi="Times New Roman" w:cs="Times New Roman"/>
          <w:sz w:val="24"/>
          <w:szCs w:val="24"/>
        </w:rPr>
        <w:t>’</w:t>
      </w:r>
      <w:r w:rsidR="00713036" w:rsidRPr="000E4CE4">
        <w:rPr>
          <w:rFonts w:ascii="Times New Roman" w:hAnsi="Times New Roman" w:cs="Times New Roman"/>
          <w:sz w:val="24"/>
          <w:szCs w:val="24"/>
        </w:rPr>
        <w:t xml:space="preserve">s </w:t>
      </w:r>
      <w:r w:rsidR="00BE25FE" w:rsidRPr="000E4CE4">
        <w:rPr>
          <w:rFonts w:ascii="Times New Roman" w:hAnsi="Times New Roman" w:cs="Times New Roman"/>
          <w:sz w:val="24"/>
          <w:szCs w:val="24"/>
        </w:rPr>
        <w:t xml:space="preserve">second Whitemoor study as an ambiguity over </w:t>
      </w:r>
      <w:r w:rsidR="00044940">
        <w:rPr>
          <w:rFonts w:ascii="Times New Roman" w:hAnsi="Times New Roman" w:cs="Times New Roman"/>
          <w:sz w:val="24"/>
          <w:szCs w:val="24"/>
        </w:rPr>
        <w:t>‘</w:t>
      </w:r>
      <w:r w:rsidR="00BE25FE" w:rsidRPr="000E4CE4">
        <w:rPr>
          <w:rFonts w:ascii="Times New Roman" w:hAnsi="Times New Roman" w:cs="Times New Roman"/>
          <w:sz w:val="24"/>
          <w:szCs w:val="24"/>
        </w:rPr>
        <w:t>whose side</w:t>
      </w:r>
      <w:r w:rsidR="00044940">
        <w:rPr>
          <w:rFonts w:ascii="Times New Roman" w:hAnsi="Times New Roman" w:cs="Times New Roman"/>
          <w:sz w:val="24"/>
          <w:szCs w:val="24"/>
        </w:rPr>
        <w:t>’</w:t>
      </w:r>
      <w:r w:rsidR="00BE25FE" w:rsidRPr="000E4CE4">
        <w:rPr>
          <w:rFonts w:ascii="Times New Roman" w:hAnsi="Times New Roman" w:cs="Times New Roman"/>
          <w:sz w:val="24"/>
          <w:szCs w:val="24"/>
        </w:rPr>
        <w:t xml:space="preserve"> a chaplain </w:t>
      </w:r>
      <w:r w:rsidR="00713036" w:rsidRPr="000E4CE4">
        <w:rPr>
          <w:rFonts w:ascii="Times New Roman" w:hAnsi="Times New Roman" w:cs="Times New Roman"/>
          <w:sz w:val="24"/>
          <w:szCs w:val="24"/>
        </w:rPr>
        <w:t xml:space="preserve">was </w:t>
      </w:r>
      <w:r w:rsidR="00BE25FE" w:rsidRPr="000E4CE4">
        <w:rPr>
          <w:rFonts w:ascii="Times New Roman" w:hAnsi="Times New Roman" w:cs="Times New Roman"/>
          <w:sz w:val="24"/>
          <w:szCs w:val="24"/>
        </w:rPr>
        <w:t>on in prisoners</w:t>
      </w:r>
      <w:r w:rsidR="00044940">
        <w:rPr>
          <w:rFonts w:ascii="Times New Roman" w:hAnsi="Times New Roman" w:cs="Times New Roman"/>
          <w:sz w:val="24"/>
          <w:szCs w:val="24"/>
        </w:rPr>
        <w:t>’</w:t>
      </w:r>
      <w:r w:rsidR="00BE25FE" w:rsidRPr="000E4CE4">
        <w:rPr>
          <w:rFonts w:ascii="Times New Roman" w:hAnsi="Times New Roman" w:cs="Times New Roman"/>
          <w:sz w:val="24"/>
          <w:szCs w:val="24"/>
        </w:rPr>
        <w:t xml:space="preserve"> minds and this contributed to prisoners asking whether they could trust the chaplaincy department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&lt;EndNote&gt;&lt;Cite&gt;&lt;Author&gt;Liebling&lt;/Author&gt;&lt;Year&gt;2012&lt;/Year&gt;&lt;RecNum&gt;2059&lt;/RecNum&gt;&lt;DisplayText&gt;(Liebling and Arnold 2012)&lt;/DisplayText&gt;&lt;record&gt;&lt;rec-number&gt;2059&lt;/rec-number&gt;&lt;foreign-keys&gt;&lt;key app="EN" db-id="v52sewvt35f5dyew0aevvrfdpxvreeewa505" timestamp="0"&gt;2059&lt;/key&gt;&lt;/foreign-keys&gt;&lt;ref-type name="Journal Article"&gt;17&lt;/ref-type&gt;&lt;contributors&gt;&lt;authors&gt;&lt;author&gt;Liebling, Alison&lt;/author&gt;&lt;author&gt;Arnold, Helen&lt;/author&gt;&lt;/authors&gt;&lt;/contributors&gt;&lt;titles&gt;&lt;title&gt;Social relationships between prisoners in a maximum security prison violence faith and the declining nature of trust&lt;/title&gt;&lt;secondary-title&gt;Journal of Criminal Justice&lt;/secondary-title&gt;&lt;/titles&gt;&lt;pages&gt;413-424&lt;/pages&gt;&lt;volume&gt;40&lt;/volume&gt;&lt;dates&gt;&lt;year&gt;2012&lt;/year&gt;&lt;/dates&gt;&lt;urls&gt;&lt;/urls&gt;&lt;/record&gt;&lt;/Cite&gt;&lt;/EndNote&gt;</w:instrText>
      </w:r>
      <w:r w:rsidR="00643583" w:rsidRPr="000E4CE4">
        <w:rPr>
          <w:rFonts w:ascii="Times New Roman" w:hAnsi="Times New Roman" w:cs="Times New Roman"/>
          <w:sz w:val="24"/>
          <w:szCs w:val="24"/>
        </w:rPr>
        <w:fldChar w:fldCharType="separate"/>
      </w:r>
      <w:r w:rsidR="0041361F" w:rsidRPr="000E4CE4">
        <w:rPr>
          <w:rFonts w:ascii="Times New Roman" w:hAnsi="Times New Roman" w:cs="Times New Roman"/>
          <w:noProof/>
          <w:sz w:val="24"/>
          <w:szCs w:val="24"/>
        </w:rPr>
        <w:t>(</w:t>
      </w:r>
      <w:hyperlink w:anchor="_ENREF_14" w:tooltip="Liebling, 2012 #2059" w:history="1">
        <w:r w:rsidR="006E6727" w:rsidRPr="000E4CE4">
          <w:rPr>
            <w:rFonts w:ascii="Times New Roman" w:hAnsi="Times New Roman" w:cs="Times New Roman"/>
            <w:noProof/>
            <w:sz w:val="24"/>
            <w:szCs w:val="24"/>
          </w:rPr>
          <w:t>Liebling and Arnold 2012</w:t>
        </w:r>
      </w:hyperlink>
      <w:r w:rsidR="0041361F" w:rsidRPr="000E4CE4">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00BE25FE" w:rsidRPr="000E4CE4">
        <w:rPr>
          <w:rFonts w:ascii="Times New Roman" w:hAnsi="Times New Roman" w:cs="Times New Roman"/>
          <w:sz w:val="24"/>
          <w:szCs w:val="24"/>
        </w:rPr>
        <w:t>.</w:t>
      </w:r>
    </w:p>
    <w:p w:rsidR="003D20D9" w:rsidRPr="000E4CE4" w:rsidRDefault="003D20D9"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Two additional examples illustrate that way that the control style of Full Sutton impacted </w:t>
      </w:r>
      <w:r w:rsidR="00713036" w:rsidRPr="000E4CE4">
        <w:rPr>
          <w:rFonts w:ascii="Times New Roman" w:hAnsi="Times New Roman" w:cs="Times New Roman"/>
          <w:sz w:val="24"/>
          <w:szCs w:val="24"/>
        </w:rPr>
        <w:t xml:space="preserve">on </w:t>
      </w:r>
      <w:r w:rsidRPr="000E4CE4">
        <w:rPr>
          <w:rFonts w:ascii="Times New Roman" w:hAnsi="Times New Roman" w:cs="Times New Roman"/>
          <w:sz w:val="24"/>
          <w:szCs w:val="24"/>
        </w:rPr>
        <w:t xml:space="preserve">the activities of the chaplaincy </w:t>
      </w:r>
      <w:r w:rsidR="002A3E0D" w:rsidRPr="000E4CE4">
        <w:rPr>
          <w:rFonts w:ascii="Times New Roman" w:hAnsi="Times New Roman" w:cs="Times New Roman"/>
          <w:sz w:val="24"/>
          <w:szCs w:val="24"/>
        </w:rPr>
        <w:t xml:space="preserve">department and shaped what Islamic faith and practice meant for prisoners. </w:t>
      </w:r>
    </w:p>
    <w:p w:rsidR="00A6127E" w:rsidRPr="000E4CE4" w:rsidRDefault="00A6127E" w:rsidP="000E4CE4">
      <w:pPr>
        <w:pStyle w:val="Heading2"/>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The politics of religious provision </w:t>
      </w:r>
    </w:p>
    <w:p w:rsidR="008B2476" w:rsidRPr="000E4CE4" w:rsidRDefault="008B2476" w:rsidP="000E4CE4">
      <w:pPr>
        <w:spacing w:after="0" w:line="480" w:lineRule="auto"/>
        <w:ind w:left="720"/>
        <w:rPr>
          <w:rFonts w:ascii="Times New Roman" w:hAnsi="Times New Roman" w:cs="Times New Roman"/>
          <w:i/>
          <w:sz w:val="24"/>
          <w:szCs w:val="24"/>
        </w:rPr>
      </w:pPr>
      <w:r w:rsidRPr="000E4CE4">
        <w:rPr>
          <w:rFonts w:ascii="Times New Roman" w:hAnsi="Times New Roman" w:cs="Times New Roman"/>
          <w:i/>
          <w:sz w:val="24"/>
          <w:szCs w:val="24"/>
        </w:rPr>
        <w:t>For many years there has been an inconsistency between high security prisons</w:t>
      </w:r>
      <w:r w:rsidR="00044940">
        <w:rPr>
          <w:rFonts w:ascii="Times New Roman" w:hAnsi="Times New Roman" w:cs="Times New Roman"/>
          <w:i/>
          <w:sz w:val="24"/>
          <w:szCs w:val="24"/>
        </w:rPr>
        <w:t>’</w:t>
      </w:r>
      <w:r w:rsidRPr="000E4CE4">
        <w:rPr>
          <w:rFonts w:ascii="Times New Roman" w:hAnsi="Times New Roman" w:cs="Times New Roman"/>
          <w:i/>
          <w:sz w:val="24"/>
          <w:szCs w:val="24"/>
        </w:rPr>
        <w:t xml:space="preserve"> facilities lists prompting complaints from prisoners and requests to make all the same… There are some items which are no longer permitted in the high security facilities list. Some of these items are currently perceived to be religious; however, they are not defined as such in PS</w:t>
      </w:r>
      <w:r w:rsidR="00716ED3">
        <w:rPr>
          <w:rFonts w:ascii="Times New Roman" w:hAnsi="Times New Roman" w:cs="Times New Roman"/>
          <w:i/>
          <w:sz w:val="24"/>
          <w:szCs w:val="24"/>
        </w:rPr>
        <w:t xml:space="preserve">I </w:t>
      </w:r>
      <w:r w:rsidRPr="000E4CE4">
        <w:rPr>
          <w:rFonts w:ascii="Times New Roman" w:hAnsi="Times New Roman" w:cs="Times New Roman"/>
          <w:i/>
          <w:sz w:val="24"/>
          <w:szCs w:val="24"/>
        </w:rPr>
        <w:t xml:space="preserve">[Prison Service Instruction] 51/2011 Faith and Pastoral Care…These items will need to be destroyed, handed out on a visit or alternatively posted out, in which case the prison will pay for the postage to facilitate once an application has been received. These items are: </w:t>
      </w:r>
    </w:p>
    <w:p w:rsidR="008B2476" w:rsidRPr="000E4CE4" w:rsidRDefault="008B2476" w:rsidP="000E4CE4">
      <w:pPr>
        <w:pStyle w:val="ListParagraph"/>
        <w:numPr>
          <w:ilvl w:val="0"/>
          <w:numId w:val="3"/>
        </w:numPr>
        <w:spacing w:after="0" w:line="480" w:lineRule="auto"/>
        <w:rPr>
          <w:rFonts w:ascii="Times New Roman" w:hAnsi="Times New Roman" w:cs="Times New Roman"/>
          <w:i/>
          <w:sz w:val="24"/>
          <w:szCs w:val="24"/>
        </w:rPr>
      </w:pPr>
      <w:r w:rsidRPr="000E4CE4">
        <w:rPr>
          <w:rFonts w:ascii="Times New Roman" w:hAnsi="Times New Roman" w:cs="Times New Roman"/>
          <w:i/>
          <w:sz w:val="24"/>
          <w:szCs w:val="24"/>
        </w:rPr>
        <w:t>Buddhism: Obsidian Stone</w:t>
      </w:r>
    </w:p>
    <w:p w:rsidR="008B2476" w:rsidRPr="000E4CE4" w:rsidRDefault="008B2476" w:rsidP="000E4CE4">
      <w:pPr>
        <w:pStyle w:val="ListParagraph"/>
        <w:numPr>
          <w:ilvl w:val="0"/>
          <w:numId w:val="3"/>
        </w:numPr>
        <w:spacing w:after="0" w:line="480" w:lineRule="auto"/>
        <w:rPr>
          <w:rFonts w:ascii="Times New Roman" w:hAnsi="Times New Roman" w:cs="Times New Roman"/>
          <w:i/>
          <w:sz w:val="24"/>
          <w:szCs w:val="24"/>
        </w:rPr>
      </w:pPr>
      <w:r w:rsidRPr="000E4CE4">
        <w:rPr>
          <w:rFonts w:ascii="Times New Roman" w:hAnsi="Times New Roman" w:cs="Times New Roman"/>
          <w:i/>
          <w:sz w:val="24"/>
          <w:szCs w:val="24"/>
        </w:rPr>
        <w:t>Christianity: Posters</w:t>
      </w:r>
    </w:p>
    <w:p w:rsidR="008B2476" w:rsidRPr="000E4CE4" w:rsidRDefault="008B2476" w:rsidP="000E4CE4">
      <w:pPr>
        <w:pStyle w:val="ListParagraph"/>
        <w:numPr>
          <w:ilvl w:val="0"/>
          <w:numId w:val="3"/>
        </w:numPr>
        <w:spacing w:after="0" w:line="480" w:lineRule="auto"/>
        <w:rPr>
          <w:rFonts w:ascii="Times New Roman" w:hAnsi="Times New Roman" w:cs="Times New Roman"/>
          <w:i/>
          <w:sz w:val="24"/>
          <w:szCs w:val="24"/>
        </w:rPr>
      </w:pPr>
      <w:r w:rsidRPr="000E4CE4">
        <w:rPr>
          <w:rFonts w:ascii="Times New Roman" w:hAnsi="Times New Roman" w:cs="Times New Roman"/>
          <w:i/>
          <w:sz w:val="24"/>
          <w:szCs w:val="24"/>
        </w:rPr>
        <w:t>Islam: Shamaag – Islamic headscarf; Lungi – clothing worn around the waist; Leather socks</w:t>
      </w:r>
    </w:p>
    <w:p w:rsidR="008B2476" w:rsidRPr="000E4CE4" w:rsidRDefault="008B2476" w:rsidP="000E4CE4">
      <w:pPr>
        <w:pStyle w:val="ListParagraph"/>
        <w:numPr>
          <w:ilvl w:val="0"/>
          <w:numId w:val="3"/>
        </w:numPr>
        <w:spacing w:after="0" w:line="480" w:lineRule="auto"/>
        <w:rPr>
          <w:rFonts w:ascii="Times New Roman" w:hAnsi="Times New Roman" w:cs="Times New Roman"/>
          <w:i/>
          <w:sz w:val="24"/>
          <w:szCs w:val="24"/>
        </w:rPr>
      </w:pPr>
      <w:r w:rsidRPr="000E4CE4">
        <w:rPr>
          <w:rFonts w:ascii="Times New Roman" w:hAnsi="Times New Roman" w:cs="Times New Roman"/>
          <w:i/>
          <w:sz w:val="24"/>
          <w:szCs w:val="24"/>
        </w:rPr>
        <w:t>Judaism: Pendant</w:t>
      </w:r>
    </w:p>
    <w:p w:rsidR="008B2476" w:rsidRPr="000E4CE4" w:rsidRDefault="008B2476" w:rsidP="000E4CE4">
      <w:pPr>
        <w:pStyle w:val="ListParagraph"/>
        <w:numPr>
          <w:ilvl w:val="0"/>
          <w:numId w:val="3"/>
        </w:numPr>
        <w:spacing w:after="0" w:line="480" w:lineRule="auto"/>
        <w:rPr>
          <w:rFonts w:ascii="Times New Roman" w:hAnsi="Times New Roman" w:cs="Times New Roman"/>
          <w:i/>
          <w:sz w:val="24"/>
          <w:szCs w:val="24"/>
        </w:rPr>
      </w:pPr>
      <w:r w:rsidRPr="000E4CE4">
        <w:rPr>
          <w:rFonts w:ascii="Times New Roman" w:hAnsi="Times New Roman" w:cs="Times New Roman"/>
          <w:i/>
          <w:sz w:val="24"/>
          <w:szCs w:val="24"/>
        </w:rPr>
        <w:t>Sikhism: Symbolic Pendant</w:t>
      </w:r>
    </w:p>
    <w:p w:rsidR="008B2476" w:rsidRPr="000E4CE4" w:rsidRDefault="008B2476" w:rsidP="000E4CE4">
      <w:pPr>
        <w:pStyle w:val="ListParagraph"/>
        <w:numPr>
          <w:ilvl w:val="0"/>
          <w:numId w:val="3"/>
        </w:numPr>
        <w:spacing w:after="0" w:line="480" w:lineRule="auto"/>
        <w:rPr>
          <w:rFonts w:ascii="Times New Roman" w:hAnsi="Times New Roman" w:cs="Times New Roman"/>
          <w:i/>
          <w:sz w:val="24"/>
          <w:szCs w:val="24"/>
        </w:rPr>
      </w:pPr>
      <w:r w:rsidRPr="000E4CE4">
        <w:rPr>
          <w:rFonts w:ascii="Times New Roman" w:hAnsi="Times New Roman" w:cs="Times New Roman"/>
          <w:i/>
          <w:sz w:val="24"/>
          <w:szCs w:val="24"/>
        </w:rPr>
        <w:t>Sikhism: Symbolic Pendant; Prayer Beads</w:t>
      </w:r>
    </w:p>
    <w:p w:rsidR="0019762A" w:rsidRPr="000E4CE4" w:rsidRDefault="0019762A" w:rsidP="000E4CE4">
      <w:pPr>
        <w:spacing w:after="0" w:line="480" w:lineRule="auto"/>
        <w:ind w:firstLine="720"/>
        <w:rPr>
          <w:rFonts w:ascii="Times New Roman" w:hAnsi="Times New Roman" w:cs="Times New Roman"/>
          <w:sz w:val="24"/>
          <w:szCs w:val="24"/>
        </w:rPr>
      </w:pPr>
      <w:r w:rsidRPr="000E4CE4">
        <w:rPr>
          <w:rFonts w:ascii="Times New Roman" w:hAnsi="Times New Roman" w:cs="Times New Roman"/>
          <w:i/>
          <w:sz w:val="24"/>
          <w:szCs w:val="24"/>
        </w:rPr>
        <w:lastRenderedPageBreak/>
        <w:t>Prison Information Notice No 043/2014 (22 April 2014)</w:t>
      </w:r>
    </w:p>
    <w:p w:rsidR="005E3865" w:rsidRPr="000E4CE4" w:rsidRDefault="009D1A2A"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The local ban</w:t>
      </w:r>
      <w:r w:rsidR="00713036" w:rsidRPr="000E4CE4">
        <w:rPr>
          <w:rFonts w:ascii="Times New Roman" w:hAnsi="Times New Roman" w:cs="Times New Roman"/>
          <w:sz w:val="24"/>
          <w:szCs w:val="24"/>
        </w:rPr>
        <w:t>ning</w:t>
      </w:r>
      <w:r w:rsidR="00B53CE5">
        <w:rPr>
          <w:rFonts w:ascii="Times New Roman" w:hAnsi="Times New Roman" w:cs="Times New Roman"/>
          <w:sz w:val="24"/>
          <w:szCs w:val="24"/>
        </w:rPr>
        <w:t xml:space="preserve"> of the s</w:t>
      </w:r>
      <w:r w:rsidRPr="000E4CE4">
        <w:rPr>
          <w:rFonts w:ascii="Times New Roman" w:hAnsi="Times New Roman" w:cs="Times New Roman"/>
          <w:sz w:val="24"/>
          <w:szCs w:val="24"/>
        </w:rPr>
        <w:t xml:space="preserve">hamaag reflected an instance when institutional power and a heavy control style impeded into the activities of the chaplaincy through faith provision. Prisoners were notified of the ban through </w:t>
      </w:r>
      <w:r w:rsidR="005E3865" w:rsidRPr="000E4CE4">
        <w:rPr>
          <w:rFonts w:ascii="Times New Roman" w:hAnsi="Times New Roman" w:cs="Times New Roman"/>
          <w:sz w:val="24"/>
          <w:szCs w:val="24"/>
        </w:rPr>
        <w:t xml:space="preserve">a Prison Service Instruction (a local document that notifies staff and prisoners of policy changes). Before the ban </w:t>
      </w:r>
      <w:r w:rsidR="00B53CE5">
        <w:rPr>
          <w:rFonts w:ascii="Times New Roman" w:hAnsi="Times New Roman" w:cs="Times New Roman"/>
          <w:sz w:val="24"/>
          <w:szCs w:val="24"/>
        </w:rPr>
        <w:t>the shemaag</w:t>
      </w:r>
      <w:r w:rsidR="005E3865" w:rsidRPr="000E4CE4">
        <w:rPr>
          <w:rFonts w:ascii="Times New Roman" w:hAnsi="Times New Roman" w:cs="Times New Roman"/>
          <w:sz w:val="24"/>
          <w:szCs w:val="24"/>
        </w:rPr>
        <w:t xml:space="preserve"> was permitted as a religious </w:t>
      </w:r>
      <w:r w:rsidR="00013DCD" w:rsidRPr="000E4CE4">
        <w:rPr>
          <w:rFonts w:ascii="Times New Roman" w:hAnsi="Times New Roman" w:cs="Times New Roman"/>
          <w:sz w:val="24"/>
          <w:szCs w:val="24"/>
        </w:rPr>
        <w:t>artefact</w:t>
      </w:r>
      <w:r w:rsidR="005E3865" w:rsidRPr="000E4CE4">
        <w:rPr>
          <w:rFonts w:ascii="Times New Roman" w:hAnsi="Times New Roman" w:cs="Times New Roman"/>
          <w:sz w:val="24"/>
          <w:szCs w:val="24"/>
        </w:rPr>
        <w:t xml:space="preserve"> during Friday prayers</w:t>
      </w:r>
      <w:r w:rsidR="00B53CE5">
        <w:rPr>
          <w:rFonts w:ascii="Times New Roman" w:hAnsi="Times New Roman" w:cs="Times New Roman"/>
          <w:sz w:val="24"/>
          <w:szCs w:val="24"/>
        </w:rPr>
        <w:t xml:space="preserve"> and it was a common to see prisoners wearing the shemaag on the wing</w:t>
      </w:r>
      <w:r w:rsidR="005E3865" w:rsidRPr="000E4CE4">
        <w:rPr>
          <w:rFonts w:ascii="Times New Roman" w:hAnsi="Times New Roman" w:cs="Times New Roman"/>
          <w:sz w:val="24"/>
          <w:szCs w:val="24"/>
        </w:rPr>
        <w:t xml:space="preserve">. The exact reasons for the ban were uncertain. Some </w:t>
      </w:r>
      <w:r w:rsidR="00713036" w:rsidRPr="000E4CE4">
        <w:rPr>
          <w:rFonts w:ascii="Times New Roman" w:hAnsi="Times New Roman" w:cs="Times New Roman"/>
          <w:sz w:val="24"/>
          <w:szCs w:val="24"/>
        </w:rPr>
        <w:t xml:space="preserve">prisoners </w:t>
      </w:r>
      <w:r w:rsidR="005E3865" w:rsidRPr="000E4CE4">
        <w:rPr>
          <w:rFonts w:ascii="Times New Roman" w:hAnsi="Times New Roman" w:cs="Times New Roman"/>
          <w:sz w:val="24"/>
          <w:szCs w:val="24"/>
        </w:rPr>
        <w:t xml:space="preserve">claimed that it followed from a backlash against Muslim prisoners after a judge ruled that </w:t>
      </w:r>
      <w:r w:rsidR="00713036" w:rsidRPr="000E4CE4">
        <w:rPr>
          <w:rFonts w:ascii="Times New Roman" w:hAnsi="Times New Roman" w:cs="Times New Roman"/>
          <w:sz w:val="24"/>
          <w:szCs w:val="24"/>
        </w:rPr>
        <w:t>three</w:t>
      </w:r>
      <w:r w:rsidR="005E3865" w:rsidRPr="000E4CE4">
        <w:rPr>
          <w:rFonts w:ascii="Times New Roman" w:hAnsi="Times New Roman" w:cs="Times New Roman"/>
          <w:sz w:val="24"/>
          <w:szCs w:val="24"/>
        </w:rPr>
        <w:t xml:space="preserve"> Muslim prisoners who took a member of staff hostage were not guilty of holding the officer against his will </w:t>
      </w:r>
      <w:r w:rsidR="00713036" w:rsidRPr="000E4CE4">
        <w:rPr>
          <w:rFonts w:ascii="Times New Roman" w:hAnsi="Times New Roman" w:cs="Times New Roman"/>
          <w:sz w:val="24"/>
          <w:szCs w:val="24"/>
        </w:rPr>
        <w:t>(</w:t>
      </w:r>
      <w:r w:rsidR="005E3865" w:rsidRPr="000E4CE4">
        <w:rPr>
          <w:rFonts w:ascii="Times New Roman" w:hAnsi="Times New Roman" w:cs="Times New Roman"/>
          <w:sz w:val="24"/>
          <w:szCs w:val="24"/>
        </w:rPr>
        <w:t xml:space="preserve">they were found guilty for assault). Others claimed it followed from the security concerns </w:t>
      </w:r>
      <w:r w:rsidR="00713036" w:rsidRPr="000E4CE4">
        <w:rPr>
          <w:rFonts w:ascii="Times New Roman" w:hAnsi="Times New Roman" w:cs="Times New Roman"/>
          <w:sz w:val="24"/>
          <w:szCs w:val="24"/>
        </w:rPr>
        <w:t>the item</w:t>
      </w:r>
      <w:r w:rsidR="005E3865" w:rsidRPr="000E4CE4">
        <w:rPr>
          <w:rFonts w:ascii="Times New Roman" w:hAnsi="Times New Roman" w:cs="Times New Roman"/>
          <w:sz w:val="24"/>
          <w:szCs w:val="24"/>
        </w:rPr>
        <w:t xml:space="preserve"> brought with it as it could be worn in a way that obscured a prisoner</w:t>
      </w:r>
      <w:r w:rsidR="00044940">
        <w:rPr>
          <w:rFonts w:ascii="Times New Roman" w:hAnsi="Times New Roman" w:cs="Times New Roman"/>
          <w:sz w:val="24"/>
          <w:szCs w:val="24"/>
        </w:rPr>
        <w:t>’</w:t>
      </w:r>
      <w:r w:rsidR="005E3865" w:rsidRPr="000E4CE4">
        <w:rPr>
          <w:rFonts w:ascii="Times New Roman" w:hAnsi="Times New Roman" w:cs="Times New Roman"/>
          <w:sz w:val="24"/>
          <w:szCs w:val="24"/>
        </w:rPr>
        <w:t xml:space="preserve">s face and prevented </w:t>
      </w:r>
      <w:r w:rsidR="00713036" w:rsidRPr="000E4CE4">
        <w:rPr>
          <w:rFonts w:ascii="Times New Roman" w:hAnsi="Times New Roman" w:cs="Times New Roman"/>
          <w:sz w:val="24"/>
          <w:szCs w:val="24"/>
        </w:rPr>
        <w:t xml:space="preserve">them </w:t>
      </w:r>
      <w:r w:rsidR="005E3865" w:rsidRPr="000E4CE4">
        <w:rPr>
          <w:rFonts w:ascii="Times New Roman" w:hAnsi="Times New Roman" w:cs="Times New Roman"/>
          <w:sz w:val="24"/>
          <w:szCs w:val="24"/>
        </w:rPr>
        <w:t xml:space="preserve">from being identified by staff on camera and by staff. The tension between providing for religious clothing and security was brought to light </w:t>
      </w:r>
      <w:r w:rsidR="00713036" w:rsidRPr="000E4CE4">
        <w:rPr>
          <w:rFonts w:ascii="Times New Roman" w:hAnsi="Times New Roman" w:cs="Times New Roman"/>
          <w:sz w:val="24"/>
          <w:szCs w:val="24"/>
        </w:rPr>
        <w:t>over</w:t>
      </w:r>
      <w:r w:rsidR="00B53CE5">
        <w:rPr>
          <w:rFonts w:ascii="Times New Roman" w:hAnsi="Times New Roman" w:cs="Times New Roman"/>
          <w:sz w:val="24"/>
          <w:szCs w:val="24"/>
        </w:rPr>
        <w:t xml:space="preserve"> the s</w:t>
      </w:r>
      <w:r w:rsidR="005E3865" w:rsidRPr="000E4CE4">
        <w:rPr>
          <w:rFonts w:ascii="Times New Roman" w:hAnsi="Times New Roman" w:cs="Times New Roman"/>
          <w:sz w:val="24"/>
          <w:szCs w:val="24"/>
        </w:rPr>
        <w:t xml:space="preserve">hamaag, and Full Sutton responded through an outright ban. (Other prisons </w:t>
      </w:r>
      <w:r w:rsidR="009F4E89" w:rsidRPr="000E4CE4">
        <w:rPr>
          <w:rFonts w:ascii="Times New Roman" w:hAnsi="Times New Roman" w:cs="Times New Roman"/>
          <w:sz w:val="24"/>
          <w:szCs w:val="24"/>
        </w:rPr>
        <w:t>developed</w:t>
      </w:r>
      <w:r w:rsidR="005E3865" w:rsidRPr="000E4CE4">
        <w:rPr>
          <w:rFonts w:ascii="Times New Roman" w:hAnsi="Times New Roman" w:cs="Times New Roman"/>
          <w:sz w:val="24"/>
          <w:szCs w:val="24"/>
        </w:rPr>
        <w:t xml:space="preserve"> clearer guidance on how the </w:t>
      </w:r>
      <w:r w:rsidR="00B53CE5">
        <w:rPr>
          <w:rFonts w:ascii="Times New Roman" w:hAnsi="Times New Roman" w:cs="Times New Roman"/>
          <w:sz w:val="24"/>
          <w:szCs w:val="24"/>
        </w:rPr>
        <w:t>s</w:t>
      </w:r>
      <w:r w:rsidR="005E3865" w:rsidRPr="000E4CE4">
        <w:rPr>
          <w:rFonts w:ascii="Times New Roman" w:hAnsi="Times New Roman" w:cs="Times New Roman"/>
          <w:sz w:val="24"/>
          <w:szCs w:val="24"/>
        </w:rPr>
        <w:t>hamaag could be worn, thus permitting the religious item under the condition that it was worn in a way that did not obscure the face). One officer remarked on these challenges, observing the everyday tensions in enforcing policies related to security when those policies intersect</w:t>
      </w:r>
      <w:r w:rsidR="00713036" w:rsidRPr="000E4CE4">
        <w:rPr>
          <w:rFonts w:ascii="Times New Roman" w:hAnsi="Times New Roman" w:cs="Times New Roman"/>
          <w:sz w:val="24"/>
          <w:szCs w:val="24"/>
        </w:rPr>
        <w:t>ed</w:t>
      </w:r>
      <w:r w:rsidR="005E3865" w:rsidRPr="000E4CE4">
        <w:rPr>
          <w:rFonts w:ascii="Times New Roman" w:hAnsi="Times New Roman" w:cs="Times New Roman"/>
          <w:sz w:val="24"/>
          <w:szCs w:val="24"/>
        </w:rPr>
        <w:t xml:space="preserve"> with religious provision:</w:t>
      </w:r>
    </w:p>
    <w:p w:rsidR="005E3865" w:rsidRPr="000E4CE4" w:rsidRDefault="005E3865" w:rsidP="000E4CE4">
      <w:pPr>
        <w:tabs>
          <w:tab w:val="left" w:pos="54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after="0" w:line="480" w:lineRule="auto"/>
        <w:ind w:left="540" w:hanging="540"/>
        <w:rPr>
          <w:rFonts w:ascii="Times New Roman" w:hAnsi="Times New Roman" w:cs="Times New Roman"/>
          <w:sz w:val="24"/>
          <w:szCs w:val="24"/>
        </w:rPr>
      </w:pPr>
      <w:r w:rsidRPr="000E4CE4">
        <w:rPr>
          <w:rFonts w:ascii="Times New Roman" w:hAnsi="Times New Roman" w:cs="Times New Roman"/>
          <w:sz w:val="24"/>
          <w:szCs w:val="24"/>
        </w:rPr>
        <w:tab/>
      </w:r>
      <w:r w:rsidR="00713036" w:rsidRPr="000E4CE4">
        <w:rPr>
          <w:rFonts w:ascii="Times New Roman" w:hAnsi="Times New Roman" w:cs="Times New Roman"/>
          <w:sz w:val="24"/>
          <w:szCs w:val="24"/>
        </w:rPr>
        <w:t>T</w:t>
      </w:r>
      <w:r w:rsidRPr="000E4CE4">
        <w:rPr>
          <w:rFonts w:ascii="Times New Roman" w:hAnsi="Times New Roman" w:cs="Times New Roman"/>
          <w:sz w:val="24"/>
          <w:szCs w:val="24"/>
        </w:rPr>
        <w:t>hey</w:t>
      </w:r>
      <w:r w:rsidR="00044940">
        <w:rPr>
          <w:rFonts w:ascii="Times New Roman" w:hAnsi="Times New Roman" w:cs="Times New Roman"/>
          <w:sz w:val="24"/>
          <w:szCs w:val="24"/>
        </w:rPr>
        <w:t>’</w:t>
      </w:r>
      <w:r w:rsidR="00B53CE5">
        <w:rPr>
          <w:rFonts w:ascii="Times New Roman" w:hAnsi="Times New Roman" w:cs="Times New Roman"/>
          <w:sz w:val="24"/>
          <w:szCs w:val="24"/>
        </w:rPr>
        <w:t>re talking about removing the s</w:t>
      </w:r>
      <w:r w:rsidRPr="000E4CE4">
        <w:rPr>
          <w:rFonts w:ascii="Times New Roman" w:hAnsi="Times New Roman" w:cs="Times New Roman"/>
          <w:sz w:val="24"/>
          <w:szCs w:val="24"/>
        </w:rPr>
        <w:t>hemaag, and … I think that</w:t>
      </w:r>
      <w:r w:rsidR="00044940">
        <w:rPr>
          <w:rFonts w:ascii="Times New Roman" w:hAnsi="Times New Roman" w:cs="Times New Roman"/>
          <w:sz w:val="24"/>
          <w:szCs w:val="24"/>
        </w:rPr>
        <w:t>’</w:t>
      </w:r>
      <w:r w:rsidRPr="000E4CE4">
        <w:rPr>
          <w:rFonts w:ascii="Times New Roman" w:hAnsi="Times New Roman" w:cs="Times New Roman"/>
          <w:sz w:val="24"/>
          <w:szCs w:val="24"/>
        </w:rPr>
        <w:t>s more of a fact down to a security issue, because it can cover a face up, things like that.</w:t>
      </w:r>
      <w:r w:rsidR="00044940">
        <w:rPr>
          <w:rFonts w:ascii="Times New Roman" w:hAnsi="Times New Roman" w:cs="Times New Roman"/>
          <w:sz w:val="24"/>
          <w:szCs w:val="24"/>
        </w:rPr>
        <w:t xml:space="preserve"> </w:t>
      </w:r>
      <w:r w:rsidRPr="000E4CE4">
        <w:rPr>
          <w:rFonts w:ascii="Times New Roman" w:hAnsi="Times New Roman" w:cs="Times New Roman"/>
          <w:sz w:val="24"/>
          <w:szCs w:val="24"/>
        </w:rPr>
        <w:t>But… some are saying it</w:t>
      </w:r>
      <w:r w:rsidR="00044940">
        <w:rPr>
          <w:rFonts w:ascii="Times New Roman" w:hAnsi="Times New Roman" w:cs="Times New Roman"/>
          <w:sz w:val="24"/>
          <w:szCs w:val="24"/>
        </w:rPr>
        <w:t>’</w:t>
      </w:r>
      <w:r w:rsidRPr="000E4CE4">
        <w:rPr>
          <w:rFonts w:ascii="Times New Roman" w:hAnsi="Times New Roman" w:cs="Times New Roman"/>
          <w:sz w:val="24"/>
          <w:szCs w:val="24"/>
        </w:rPr>
        <w:t>s not a religious item, some are saying it</w:t>
      </w:r>
      <w:r w:rsidR="00044940">
        <w:rPr>
          <w:rFonts w:ascii="Times New Roman" w:hAnsi="Times New Roman" w:cs="Times New Roman"/>
          <w:sz w:val="24"/>
          <w:szCs w:val="24"/>
        </w:rPr>
        <w:t>’</w:t>
      </w:r>
      <w:r w:rsidRPr="000E4CE4">
        <w:rPr>
          <w:rFonts w:ascii="Times New Roman" w:hAnsi="Times New Roman" w:cs="Times New Roman"/>
          <w:sz w:val="24"/>
          <w:szCs w:val="24"/>
        </w:rPr>
        <w:t>s a cultural item.</w:t>
      </w:r>
      <w:r w:rsidR="00044940">
        <w:rPr>
          <w:rFonts w:ascii="Times New Roman" w:hAnsi="Times New Roman" w:cs="Times New Roman"/>
          <w:sz w:val="24"/>
          <w:szCs w:val="24"/>
        </w:rPr>
        <w:t xml:space="preserve"> </w:t>
      </w:r>
      <w:r w:rsidRPr="000E4CE4">
        <w:rPr>
          <w:rFonts w:ascii="Times New Roman" w:hAnsi="Times New Roman" w:cs="Times New Roman"/>
          <w:sz w:val="24"/>
          <w:szCs w:val="24"/>
        </w:rPr>
        <w:t>Again, it creates two different areas.</w:t>
      </w:r>
      <w:r w:rsidR="00044940">
        <w:rPr>
          <w:rFonts w:ascii="Times New Roman" w:hAnsi="Times New Roman" w:cs="Times New Roman"/>
          <w:sz w:val="24"/>
          <w:szCs w:val="24"/>
        </w:rPr>
        <w:t xml:space="preserve"> </w:t>
      </w:r>
      <w:r w:rsidRPr="000E4CE4">
        <w:rPr>
          <w:rFonts w:ascii="Times New Roman" w:hAnsi="Times New Roman" w:cs="Times New Roman"/>
          <w:sz w:val="24"/>
          <w:szCs w:val="24"/>
        </w:rPr>
        <w:t>And when you</w:t>
      </w:r>
      <w:r w:rsidR="00044940">
        <w:rPr>
          <w:rFonts w:ascii="Times New Roman" w:hAnsi="Times New Roman" w:cs="Times New Roman"/>
          <w:sz w:val="24"/>
          <w:szCs w:val="24"/>
        </w:rPr>
        <w:t>’</w:t>
      </w:r>
      <w:r w:rsidRPr="000E4CE4">
        <w:rPr>
          <w:rFonts w:ascii="Times New Roman" w:hAnsi="Times New Roman" w:cs="Times New Roman"/>
          <w:sz w:val="24"/>
          <w:szCs w:val="24"/>
        </w:rPr>
        <w:t>re trying to tell a prisoner the reasons why you</w:t>
      </w:r>
      <w:r w:rsidR="00044940">
        <w:rPr>
          <w:rFonts w:ascii="Times New Roman" w:hAnsi="Times New Roman" w:cs="Times New Roman"/>
          <w:sz w:val="24"/>
          <w:szCs w:val="24"/>
        </w:rPr>
        <w:t>’</w:t>
      </w:r>
      <w:r w:rsidRPr="000E4CE4">
        <w:rPr>
          <w:rFonts w:ascii="Times New Roman" w:hAnsi="Times New Roman" w:cs="Times New Roman"/>
          <w:sz w:val="24"/>
          <w:szCs w:val="24"/>
        </w:rPr>
        <w:t>re doing something, and you</w:t>
      </w:r>
      <w:r w:rsidR="00044940">
        <w:rPr>
          <w:rFonts w:ascii="Times New Roman" w:hAnsi="Times New Roman" w:cs="Times New Roman"/>
          <w:sz w:val="24"/>
          <w:szCs w:val="24"/>
        </w:rPr>
        <w:t>’</w:t>
      </w:r>
      <w:r w:rsidRPr="000E4CE4">
        <w:rPr>
          <w:rFonts w:ascii="Times New Roman" w:hAnsi="Times New Roman" w:cs="Times New Roman"/>
          <w:sz w:val="24"/>
          <w:szCs w:val="24"/>
        </w:rPr>
        <w:t>ve got two answers, it makes it very difficult.</w:t>
      </w:r>
      <w:r w:rsidR="00044940">
        <w:rPr>
          <w:rFonts w:ascii="Times New Roman" w:hAnsi="Times New Roman" w:cs="Times New Roman"/>
          <w:sz w:val="24"/>
          <w:szCs w:val="24"/>
        </w:rPr>
        <w:t xml:space="preserve"> </w:t>
      </w:r>
      <w:r w:rsidRPr="000E4CE4">
        <w:rPr>
          <w:rFonts w:ascii="Times New Roman" w:hAnsi="Times New Roman" w:cs="Times New Roman"/>
          <w:sz w:val="24"/>
          <w:szCs w:val="24"/>
        </w:rPr>
        <w:t xml:space="preserve">So when you go and approach somebody to say, </w:t>
      </w:r>
      <w:r w:rsidR="00044940">
        <w:rPr>
          <w:rFonts w:ascii="Times New Roman" w:hAnsi="Times New Roman" w:cs="Times New Roman"/>
          <w:sz w:val="24"/>
          <w:szCs w:val="24"/>
        </w:rPr>
        <w:t>‘</w:t>
      </w:r>
      <w:r w:rsidRPr="000E4CE4">
        <w:rPr>
          <w:rFonts w:ascii="Times New Roman" w:hAnsi="Times New Roman" w:cs="Times New Roman"/>
          <w:sz w:val="24"/>
          <w:szCs w:val="24"/>
        </w:rPr>
        <w:t>Please can we just have clarification</w:t>
      </w:r>
      <w:r w:rsidR="00044940">
        <w:rPr>
          <w:rFonts w:ascii="Times New Roman" w:hAnsi="Times New Roman" w:cs="Times New Roman"/>
          <w:sz w:val="24"/>
          <w:szCs w:val="24"/>
        </w:rPr>
        <w:t>’</w:t>
      </w:r>
      <w:r w:rsidRPr="000E4CE4">
        <w:rPr>
          <w:rFonts w:ascii="Times New Roman" w:hAnsi="Times New Roman" w:cs="Times New Roman"/>
          <w:sz w:val="24"/>
          <w:szCs w:val="24"/>
        </w:rPr>
        <w:t>, and you</w:t>
      </w:r>
      <w:r w:rsidR="00044940">
        <w:rPr>
          <w:rFonts w:ascii="Times New Roman" w:hAnsi="Times New Roman" w:cs="Times New Roman"/>
          <w:sz w:val="24"/>
          <w:szCs w:val="24"/>
        </w:rPr>
        <w:t>’</w:t>
      </w:r>
      <w:r w:rsidRPr="000E4CE4">
        <w:rPr>
          <w:rFonts w:ascii="Times New Roman" w:hAnsi="Times New Roman" w:cs="Times New Roman"/>
          <w:sz w:val="24"/>
          <w:szCs w:val="24"/>
        </w:rPr>
        <w:t>re not getting it, that</w:t>
      </w:r>
      <w:r w:rsidR="00044940">
        <w:rPr>
          <w:rFonts w:ascii="Times New Roman" w:hAnsi="Times New Roman" w:cs="Times New Roman"/>
          <w:sz w:val="24"/>
          <w:szCs w:val="24"/>
        </w:rPr>
        <w:t>’</w:t>
      </w:r>
      <w:r w:rsidRPr="000E4CE4">
        <w:rPr>
          <w:rFonts w:ascii="Times New Roman" w:hAnsi="Times New Roman" w:cs="Times New Roman"/>
          <w:sz w:val="24"/>
          <w:szCs w:val="24"/>
        </w:rPr>
        <w:t>s frustrating. (Sheryl, Wing Staff, Full Sutton)</w:t>
      </w:r>
    </w:p>
    <w:p w:rsidR="002B0579" w:rsidRPr="000E4CE4" w:rsidRDefault="00B53CE5" w:rsidP="000E4CE4">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The wholesale banning of the s</w:t>
      </w:r>
      <w:r w:rsidR="005E3865" w:rsidRPr="000E4CE4">
        <w:rPr>
          <w:rFonts w:ascii="Times New Roman" w:hAnsi="Times New Roman" w:cs="Times New Roman"/>
          <w:sz w:val="24"/>
          <w:szCs w:val="24"/>
        </w:rPr>
        <w:t xml:space="preserve">hamaag reflected a heavy-handed local policy. The directive contradicted article 8.2 of the PSI 51/2011 that states: </w:t>
      </w:r>
      <w:r w:rsidR="00044940">
        <w:rPr>
          <w:rFonts w:ascii="Times New Roman" w:hAnsi="Times New Roman" w:cs="Times New Roman"/>
          <w:sz w:val="24"/>
          <w:szCs w:val="24"/>
        </w:rPr>
        <w:t>‘</w:t>
      </w:r>
      <w:r w:rsidR="005E3865" w:rsidRPr="000E4CE4">
        <w:rPr>
          <w:rFonts w:ascii="Times New Roman" w:hAnsi="Times New Roman" w:cs="Times New Roman"/>
          <w:sz w:val="24"/>
          <w:szCs w:val="24"/>
        </w:rPr>
        <w:t>Prisoners must be allowed to wear dress, including headdress, that accords with the requirements of their registered faith</w:t>
      </w:r>
      <w:r w:rsidR="00044940">
        <w:rPr>
          <w:rFonts w:ascii="Times New Roman" w:hAnsi="Times New Roman" w:cs="Times New Roman"/>
          <w:sz w:val="24"/>
          <w:szCs w:val="24"/>
        </w:rPr>
        <w:t>’</w:t>
      </w:r>
      <w:r w:rsidR="005E3865" w:rsidRPr="000E4CE4">
        <w:rPr>
          <w:rFonts w:ascii="Times New Roman" w:hAnsi="Times New Roman" w:cs="Times New Roman"/>
          <w:sz w:val="24"/>
          <w:szCs w:val="24"/>
        </w:rPr>
        <w:t xml:space="preserve"> (p. 13). Prison chaplains also advised against banning the Shamaag. </w:t>
      </w:r>
    </w:p>
    <w:p w:rsidR="005E3865" w:rsidRPr="000E4CE4" w:rsidRDefault="005E3865"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The ban represented a means of exercising power through </w:t>
      </w:r>
      <w:r w:rsidR="00713036" w:rsidRPr="000E4CE4">
        <w:rPr>
          <w:rFonts w:ascii="Times New Roman" w:hAnsi="Times New Roman" w:cs="Times New Roman"/>
          <w:sz w:val="24"/>
          <w:szCs w:val="24"/>
        </w:rPr>
        <w:t xml:space="preserve">constraints on </w:t>
      </w:r>
      <w:r w:rsidRPr="000E4CE4">
        <w:rPr>
          <w:rFonts w:ascii="Times New Roman" w:hAnsi="Times New Roman" w:cs="Times New Roman"/>
          <w:sz w:val="24"/>
          <w:szCs w:val="24"/>
        </w:rPr>
        <w:t>religious provision. Power punctuated faith provision, and this came to have significant consequences for how Muslims expressed their i</w:t>
      </w:r>
      <w:r w:rsidR="00B53CE5">
        <w:rPr>
          <w:rFonts w:ascii="Times New Roman" w:hAnsi="Times New Roman" w:cs="Times New Roman"/>
          <w:sz w:val="24"/>
          <w:szCs w:val="24"/>
        </w:rPr>
        <w:t>dentity. One chaplain wore the s</w:t>
      </w:r>
      <w:r w:rsidRPr="000E4CE4">
        <w:rPr>
          <w:rFonts w:ascii="Times New Roman" w:hAnsi="Times New Roman" w:cs="Times New Roman"/>
          <w:sz w:val="24"/>
          <w:szCs w:val="24"/>
        </w:rPr>
        <w:t xml:space="preserve">hamaag the Friday after the ban as a passive sign of resistance against the ban, reclaiming the </w:t>
      </w:r>
      <w:r w:rsidR="00713036" w:rsidRPr="000E4CE4">
        <w:rPr>
          <w:rFonts w:ascii="Times New Roman" w:hAnsi="Times New Roman" w:cs="Times New Roman"/>
          <w:sz w:val="24"/>
          <w:szCs w:val="24"/>
        </w:rPr>
        <w:t xml:space="preserve">principle that </w:t>
      </w:r>
      <w:r w:rsidRPr="000E4CE4">
        <w:rPr>
          <w:rFonts w:ascii="Times New Roman" w:hAnsi="Times New Roman" w:cs="Times New Roman"/>
          <w:sz w:val="24"/>
          <w:szCs w:val="24"/>
        </w:rPr>
        <w:t xml:space="preserve">religious artefacts </w:t>
      </w:r>
      <w:r w:rsidR="00713036" w:rsidRPr="000E4CE4">
        <w:rPr>
          <w:rFonts w:ascii="Times New Roman" w:hAnsi="Times New Roman" w:cs="Times New Roman"/>
          <w:sz w:val="24"/>
          <w:szCs w:val="24"/>
        </w:rPr>
        <w:t>should</w:t>
      </w:r>
      <w:r w:rsidRPr="000E4CE4">
        <w:rPr>
          <w:rFonts w:ascii="Times New Roman" w:hAnsi="Times New Roman" w:cs="Times New Roman"/>
          <w:sz w:val="24"/>
          <w:szCs w:val="24"/>
        </w:rPr>
        <w:t xml:space="preserve"> be under the purview of the chaplaincy. Any other Friday, such an act would have had little meaning beyond ordinary religious practice. But in the context of a regime that sought to curtail the identity of Muslims and limit religious rights and provisions, donning the shamaag came to be a highly symbolic act of defiance and </w:t>
      </w:r>
      <w:r w:rsidR="00713036" w:rsidRPr="000E4CE4">
        <w:rPr>
          <w:rFonts w:ascii="Times New Roman" w:hAnsi="Times New Roman" w:cs="Times New Roman"/>
          <w:sz w:val="24"/>
          <w:szCs w:val="24"/>
        </w:rPr>
        <w:t xml:space="preserve">an </w:t>
      </w:r>
      <w:r w:rsidRPr="000E4CE4">
        <w:rPr>
          <w:rFonts w:ascii="Times New Roman" w:hAnsi="Times New Roman" w:cs="Times New Roman"/>
          <w:sz w:val="24"/>
          <w:szCs w:val="24"/>
        </w:rPr>
        <w:t xml:space="preserve">assertion of autonomy. This is reminiscent of </w:t>
      </w:r>
      <w:r w:rsidR="00713036" w:rsidRPr="000E4CE4">
        <w:rPr>
          <w:rFonts w:ascii="Times New Roman" w:hAnsi="Times New Roman" w:cs="Times New Roman"/>
          <w:sz w:val="24"/>
          <w:szCs w:val="24"/>
        </w:rPr>
        <w:t xml:space="preserve">events that took place in </w:t>
      </w:r>
      <w:r w:rsidRPr="000E4CE4">
        <w:rPr>
          <w:rFonts w:ascii="Times New Roman" w:hAnsi="Times New Roman" w:cs="Times New Roman"/>
          <w:sz w:val="24"/>
          <w:szCs w:val="24"/>
        </w:rPr>
        <w:t>Jacobs</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study and the resistance </w:t>
      </w:r>
      <w:r w:rsidR="00713036" w:rsidRPr="000E4CE4">
        <w:rPr>
          <w:rFonts w:ascii="Times New Roman" w:hAnsi="Times New Roman" w:cs="Times New Roman"/>
          <w:sz w:val="24"/>
          <w:szCs w:val="24"/>
        </w:rPr>
        <w:t xml:space="preserve">generated </w:t>
      </w:r>
      <w:r w:rsidRPr="000E4CE4">
        <w:rPr>
          <w:rFonts w:ascii="Times New Roman" w:hAnsi="Times New Roman" w:cs="Times New Roman"/>
          <w:sz w:val="24"/>
          <w:szCs w:val="24"/>
        </w:rPr>
        <w:t xml:space="preserve">among Muslim prisoners where religious rights posed a </w:t>
      </w:r>
      <w:r w:rsidR="00044940">
        <w:rPr>
          <w:rFonts w:ascii="Times New Roman" w:hAnsi="Times New Roman" w:cs="Times New Roman"/>
          <w:sz w:val="24"/>
          <w:szCs w:val="24"/>
        </w:rPr>
        <w:t>‘</w:t>
      </w:r>
      <w:r w:rsidRPr="000E4CE4">
        <w:rPr>
          <w:rFonts w:ascii="Times New Roman" w:hAnsi="Times New Roman" w:cs="Times New Roman"/>
          <w:sz w:val="24"/>
          <w:szCs w:val="24"/>
        </w:rPr>
        <w:t>grave threat to the moral order of the prison</w:t>
      </w:r>
      <w:r w:rsidR="00044940">
        <w:rPr>
          <w:rFonts w:ascii="Times New Roman" w:hAnsi="Times New Roman" w:cs="Times New Roman"/>
          <w:sz w:val="24"/>
          <w:szCs w:val="24"/>
        </w:rPr>
        <w:t>’</w:t>
      </w:r>
      <w:r w:rsidRPr="000E4CE4">
        <w:rPr>
          <w:rFonts w:ascii="Times New Roman" w:hAnsi="Times New Roman" w:cs="Times New Roman"/>
          <w:sz w:val="24"/>
          <w:szCs w:val="24"/>
        </w:rPr>
        <w:t>.</w:t>
      </w:r>
    </w:p>
    <w:p w:rsidR="005E3865" w:rsidRPr="000E4CE4" w:rsidRDefault="005E3865"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The ban produced outrage among many prisoners, who saw the act as one of discrimination against Muslims. </w:t>
      </w:r>
      <w:r w:rsidR="00C0219E" w:rsidRPr="000E4CE4">
        <w:rPr>
          <w:rFonts w:ascii="Times New Roman" w:hAnsi="Times New Roman" w:cs="Times New Roman"/>
          <w:sz w:val="24"/>
          <w:szCs w:val="24"/>
        </w:rPr>
        <w:t>This outrage turned religio</w:t>
      </w:r>
      <w:r w:rsidR="007E7202" w:rsidRPr="000E4CE4">
        <w:rPr>
          <w:rFonts w:ascii="Times New Roman" w:hAnsi="Times New Roman" w:cs="Times New Roman"/>
          <w:sz w:val="24"/>
          <w:szCs w:val="24"/>
        </w:rPr>
        <w:t xml:space="preserve">us practice and clothing from objects of devotion and piety to political objects that were subject to institutional, and state, power. One prisoner exclaimed in frustration after Friday prayers that </w:t>
      </w:r>
      <w:r w:rsidRPr="000E4CE4">
        <w:rPr>
          <w:rFonts w:ascii="Times New Roman" w:hAnsi="Times New Roman" w:cs="Times New Roman"/>
          <w:sz w:val="24"/>
          <w:szCs w:val="24"/>
        </w:rPr>
        <w:t xml:space="preserve">his </w:t>
      </w:r>
      <w:r w:rsidR="00044940">
        <w:rPr>
          <w:rFonts w:ascii="Times New Roman" w:hAnsi="Times New Roman" w:cs="Times New Roman"/>
          <w:sz w:val="24"/>
          <w:szCs w:val="24"/>
        </w:rPr>
        <w:t>‘</w:t>
      </w:r>
      <w:r w:rsidRPr="000E4CE4">
        <w:rPr>
          <w:rFonts w:ascii="Times New Roman" w:hAnsi="Times New Roman" w:cs="Times New Roman"/>
          <w:sz w:val="24"/>
          <w:szCs w:val="24"/>
        </w:rPr>
        <w:t>wing is the front line of Iraq</w:t>
      </w:r>
      <w:r w:rsidR="00044940">
        <w:rPr>
          <w:rFonts w:ascii="Times New Roman" w:hAnsi="Times New Roman" w:cs="Times New Roman"/>
          <w:sz w:val="24"/>
          <w:szCs w:val="24"/>
        </w:rPr>
        <w:t>’</w:t>
      </w:r>
      <w:r w:rsidR="00FE2AFA" w:rsidRPr="000E4CE4">
        <w:rPr>
          <w:rFonts w:ascii="Times New Roman" w:hAnsi="Times New Roman" w:cs="Times New Roman"/>
          <w:sz w:val="24"/>
          <w:szCs w:val="24"/>
        </w:rPr>
        <w:t xml:space="preserve"> (fieldnotes)</w:t>
      </w:r>
      <w:r w:rsidRPr="000E4CE4">
        <w:rPr>
          <w:rFonts w:ascii="Times New Roman" w:hAnsi="Times New Roman" w:cs="Times New Roman"/>
          <w:sz w:val="24"/>
          <w:szCs w:val="24"/>
        </w:rPr>
        <w:t>. The battle lines had been drawn with the encroachment of institutional power into the chaplaincy</w:t>
      </w:r>
      <w:r w:rsidR="00713036" w:rsidRPr="000E4CE4">
        <w:rPr>
          <w:rFonts w:ascii="Times New Roman" w:hAnsi="Times New Roman" w:cs="Times New Roman"/>
          <w:sz w:val="24"/>
          <w:szCs w:val="24"/>
        </w:rPr>
        <w:t>. T</w:t>
      </w:r>
      <w:r w:rsidRPr="000E4CE4">
        <w:rPr>
          <w:rFonts w:ascii="Times New Roman" w:hAnsi="Times New Roman" w:cs="Times New Roman"/>
          <w:sz w:val="24"/>
          <w:szCs w:val="24"/>
        </w:rPr>
        <w:t xml:space="preserve">he </w:t>
      </w:r>
      <w:r w:rsidR="00FE2AFA" w:rsidRPr="000E4CE4">
        <w:rPr>
          <w:rFonts w:ascii="Times New Roman" w:hAnsi="Times New Roman" w:cs="Times New Roman"/>
          <w:sz w:val="24"/>
          <w:szCs w:val="24"/>
        </w:rPr>
        <w:t xml:space="preserve">ban of the religious headdress as </w:t>
      </w:r>
      <w:r w:rsidR="00522DC3" w:rsidRPr="000E4CE4">
        <w:rPr>
          <w:rFonts w:ascii="Times New Roman" w:hAnsi="Times New Roman" w:cs="Times New Roman"/>
          <w:sz w:val="24"/>
          <w:szCs w:val="24"/>
        </w:rPr>
        <w:t xml:space="preserve">a </w:t>
      </w:r>
      <w:r w:rsidR="00FE2AFA" w:rsidRPr="000E4CE4">
        <w:rPr>
          <w:rFonts w:ascii="Times New Roman" w:hAnsi="Times New Roman" w:cs="Times New Roman"/>
          <w:sz w:val="24"/>
          <w:szCs w:val="24"/>
        </w:rPr>
        <w:t xml:space="preserve">religious provision </w:t>
      </w:r>
      <w:r w:rsidR="00713036" w:rsidRPr="000E4CE4">
        <w:rPr>
          <w:rFonts w:ascii="Times New Roman" w:hAnsi="Times New Roman" w:cs="Times New Roman"/>
          <w:sz w:val="24"/>
          <w:szCs w:val="24"/>
        </w:rPr>
        <w:t xml:space="preserve">reflected </w:t>
      </w:r>
      <w:r w:rsidR="00FE2AFA" w:rsidRPr="000E4CE4">
        <w:rPr>
          <w:rFonts w:ascii="Times New Roman" w:hAnsi="Times New Roman" w:cs="Times New Roman"/>
          <w:sz w:val="24"/>
          <w:szCs w:val="24"/>
        </w:rPr>
        <w:t xml:space="preserve">a heavy control style. </w:t>
      </w:r>
    </w:p>
    <w:p w:rsidR="002971EE" w:rsidRPr="000E4CE4" w:rsidRDefault="002971EE" w:rsidP="000E4CE4">
      <w:pPr>
        <w:pStyle w:val="Heading2"/>
        <w:spacing w:after="0" w:line="480" w:lineRule="auto"/>
        <w:rPr>
          <w:rFonts w:ascii="Times New Roman" w:hAnsi="Times New Roman" w:cs="Times New Roman"/>
          <w:sz w:val="24"/>
          <w:szCs w:val="24"/>
        </w:rPr>
      </w:pPr>
      <w:r w:rsidRPr="000E4CE4">
        <w:rPr>
          <w:rFonts w:ascii="Times New Roman" w:hAnsi="Times New Roman" w:cs="Times New Roman"/>
          <w:sz w:val="24"/>
          <w:szCs w:val="24"/>
        </w:rPr>
        <w:t>The sermon</w:t>
      </w:r>
    </w:p>
    <w:p w:rsidR="006D2AB5" w:rsidRPr="000E4CE4" w:rsidRDefault="000B5710"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In </w:t>
      </w:r>
      <w:r w:rsidR="0065528D" w:rsidRPr="000E4CE4">
        <w:rPr>
          <w:rFonts w:ascii="Times New Roman" w:hAnsi="Times New Roman" w:cs="Times New Roman"/>
          <w:sz w:val="24"/>
          <w:szCs w:val="24"/>
        </w:rPr>
        <w:t xml:space="preserve">a </w:t>
      </w:r>
      <w:r w:rsidRPr="000E4CE4">
        <w:rPr>
          <w:rFonts w:ascii="Times New Roman" w:hAnsi="Times New Roman" w:cs="Times New Roman"/>
          <w:sz w:val="24"/>
          <w:szCs w:val="24"/>
        </w:rPr>
        <w:t xml:space="preserve">chapter documenting the transformation of religious authority in Egypt, Charles Hirschkind carefully traces the links between religious authority, the exercise of state power, </w:t>
      </w:r>
      <w:r w:rsidRPr="000E4CE4">
        <w:rPr>
          <w:rFonts w:ascii="Times New Roman" w:hAnsi="Times New Roman" w:cs="Times New Roman"/>
          <w:sz w:val="24"/>
          <w:szCs w:val="24"/>
        </w:rPr>
        <w:lastRenderedPageBreak/>
        <w:t xml:space="preserve">and </w:t>
      </w:r>
      <w:r w:rsidR="00756B7B" w:rsidRPr="000E4CE4">
        <w:rPr>
          <w:rFonts w:ascii="Times New Roman" w:hAnsi="Times New Roman" w:cs="Times New Roman"/>
          <w:sz w:val="24"/>
          <w:szCs w:val="24"/>
        </w:rPr>
        <w:t>practices of meaning-making an</w:t>
      </w:r>
      <w:r w:rsidR="00522DC3" w:rsidRPr="000E4CE4">
        <w:rPr>
          <w:rFonts w:ascii="Times New Roman" w:hAnsi="Times New Roman" w:cs="Times New Roman"/>
          <w:sz w:val="24"/>
          <w:szCs w:val="24"/>
        </w:rPr>
        <w:t>d ethical self-cultivation</w:t>
      </w:r>
      <w:r w:rsidR="00756B7B" w:rsidRPr="000E4CE4">
        <w:rPr>
          <w:rFonts w:ascii="Times New Roman" w:hAnsi="Times New Roman" w:cs="Times New Roman"/>
          <w:sz w:val="24"/>
          <w:szCs w:val="24"/>
        </w:rPr>
        <w:t>.</w:t>
      </w:r>
      <w:r w:rsidR="00961D7E" w:rsidRPr="000E4CE4">
        <w:rPr>
          <w:rFonts w:ascii="Times New Roman" w:hAnsi="Times New Roman" w:cs="Times New Roman"/>
          <w:sz w:val="24"/>
          <w:szCs w:val="24"/>
        </w:rPr>
        <w:t xml:space="preserve"> </w:t>
      </w:r>
      <w:r w:rsidR="006D2AB5" w:rsidRPr="000E4CE4">
        <w:rPr>
          <w:rFonts w:ascii="Times New Roman" w:hAnsi="Times New Roman" w:cs="Times New Roman"/>
          <w:sz w:val="24"/>
          <w:szCs w:val="24"/>
        </w:rPr>
        <w:t>Hirschkind</w:t>
      </w:r>
      <w:r w:rsidR="00961D7E" w:rsidRPr="000E4CE4">
        <w:rPr>
          <w:rFonts w:ascii="Times New Roman" w:hAnsi="Times New Roman" w:cs="Times New Roman"/>
          <w:sz w:val="24"/>
          <w:szCs w:val="24"/>
        </w:rPr>
        <w:t xml:space="preserve"> </w:t>
      </w:r>
      <w:r w:rsidR="007235C0" w:rsidRPr="000E4CE4">
        <w:rPr>
          <w:rFonts w:ascii="Times New Roman" w:hAnsi="Times New Roman" w:cs="Times New Roman"/>
          <w:sz w:val="24"/>
          <w:szCs w:val="24"/>
        </w:rPr>
        <w:t>details</w:t>
      </w:r>
      <w:r w:rsidR="00961D7E" w:rsidRPr="000E4CE4">
        <w:rPr>
          <w:rFonts w:ascii="Times New Roman" w:hAnsi="Times New Roman" w:cs="Times New Roman"/>
          <w:sz w:val="24"/>
          <w:szCs w:val="24"/>
        </w:rPr>
        <w:t xml:space="preserve"> how, f</w:t>
      </w:r>
      <w:r w:rsidR="00756B7B" w:rsidRPr="000E4CE4">
        <w:rPr>
          <w:rFonts w:ascii="Times New Roman" w:hAnsi="Times New Roman" w:cs="Times New Roman"/>
          <w:sz w:val="24"/>
          <w:szCs w:val="24"/>
        </w:rPr>
        <w:t>ollowing</w:t>
      </w:r>
      <w:r w:rsidR="006C0560" w:rsidRPr="000E4CE4">
        <w:rPr>
          <w:rFonts w:ascii="Times New Roman" w:hAnsi="Times New Roman" w:cs="Times New Roman"/>
          <w:sz w:val="24"/>
          <w:szCs w:val="24"/>
        </w:rPr>
        <w:t xml:space="preserve"> Egyptian independence in </w:t>
      </w:r>
      <w:r w:rsidR="006B680A">
        <w:rPr>
          <w:rFonts w:ascii="Times New Roman" w:hAnsi="Times New Roman" w:cs="Times New Roman"/>
          <w:sz w:val="24"/>
          <w:szCs w:val="24"/>
        </w:rPr>
        <w:t>19</w:t>
      </w:r>
      <w:r w:rsidR="00756B7B" w:rsidRPr="000E4CE4">
        <w:rPr>
          <w:rFonts w:ascii="Times New Roman" w:hAnsi="Times New Roman" w:cs="Times New Roman"/>
          <w:sz w:val="24"/>
          <w:szCs w:val="24"/>
        </w:rPr>
        <w:t>52, state control over institutions of religious authority</w:t>
      </w:r>
      <w:r w:rsidR="00BD0584" w:rsidRPr="000E4CE4">
        <w:rPr>
          <w:rFonts w:ascii="Times New Roman" w:hAnsi="Times New Roman" w:cs="Times New Roman"/>
          <w:sz w:val="24"/>
          <w:szCs w:val="24"/>
        </w:rPr>
        <w:t xml:space="preserve"> accelerated, and the Ministry of Religious Affairs came to bring mosques and religious specialists into alignment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&lt;EndNote&gt;&lt;Cite&gt;&lt;Author&gt;Hirschkind&lt;/Author&gt;&lt;Year&gt;2006&lt;/Year&gt;&lt;RecNum&gt;2168&lt;/RecNum&gt;&lt;Suffix&gt;`, 44&lt;/Suffix&gt;&lt;DisplayText&gt;(Hirschkind 2006, 44)&lt;/DisplayText&gt;&lt;record&gt;&lt;rec-number&gt;2168&lt;/rec-number&gt;&lt;foreign-keys&gt;&lt;key app="EN" db-id="v52sewvt35f5dyew0aevvrfdpxvreeewa505" timestamp="0"&gt;2168&lt;/key&gt;&lt;/foreign-keys&gt;&lt;ref-type name="Book"&gt;6&lt;/ref-type&gt;&lt;contributors&gt;&lt;authors&gt;&lt;author&gt;Hirschkind, Charles&lt;/author&gt;&lt;/authors&gt;&lt;/contributors&gt;&lt;titles&gt;&lt;title&gt;The Ethical Soundscape: Cassette Sermons and Islamic Counterpublics&lt;/title&gt;&lt;/titles&gt;&lt;dates&gt;&lt;year&gt;2006&lt;/year&gt;&lt;/dates&gt;&lt;pub-location&gt;New York&lt;/pub-location&gt;&lt;publisher&gt;Columbia University Press&lt;/publisher&gt;&lt;urls&gt;&lt;/urls&gt;&lt;/record&gt;&lt;/Cite&gt;&lt;/EndNote&gt;</w:instrText>
      </w:r>
      <w:r w:rsidR="00643583" w:rsidRPr="000E4CE4">
        <w:rPr>
          <w:rFonts w:ascii="Times New Roman" w:hAnsi="Times New Roman" w:cs="Times New Roman"/>
          <w:sz w:val="24"/>
          <w:szCs w:val="24"/>
        </w:rPr>
        <w:fldChar w:fldCharType="separate"/>
      </w:r>
      <w:r w:rsidR="0041361F" w:rsidRPr="000E4CE4">
        <w:rPr>
          <w:rFonts w:ascii="Times New Roman" w:hAnsi="Times New Roman" w:cs="Times New Roman"/>
          <w:noProof/>
          <w:sz w:val="24"/>
          <w:szCs w:val="24"/>
        </w:rPr>
        <w:t>(</w:t>
      </w:r>
      <w:hyperlink w:anchor="_ENREF_9" w:tooltip="Hirschkind, 2006 #2168" w:history="1">
        <w:r w:rsidR="006E6727" w:rsidRPr="000E4CE4">
          <w:rPr>
            <w:rFonts w:ascii="Times New Roman" w:hAnsi="Times New Roman" w:cs="Times New Roman"/>
            <w:noProof/>
            <w:sz w:val="24"/>
            <w:szCs w:val="24"/>
          </w:rPr>
          <w:t>Hirschkind 2006, 44</w:t>
        </w:r>
      </w:hyperlink>
      <w:r w:rsidR="0041361F" w:rsidRPr="000E4CE4">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00BD0584" w:rsidRPr="000E4CE4">
        <w:rPr>
          <w:rFonts w:ascii="Times New Roman" w:hAnsi="Times New Roman" w:cs="Times New Roman"/>
          <w:sz w:val="24"/>
          <w:szCs w:val="24"/>
        </w:rPr>
        <w:t>.</w:t>
      </w:r>
      <w:r w:rsidR="00961D7E" w:rsidRPr="000E4CE4">
        <w:rPr>
          <w:rFonts w:ascii="Times New Roman" w:hAnsi="Times New Roman" w:cs="Times New Roman"/>
          <w:sz w:val="24"/>
          <w:szCs w:val="24"/>
        </w:rPr>
        <w:t xml:space="preserve"> </w:t>
      </w:r>
      <w:r w:rsidR="000C6300" w:rsidRPr="000E4CE4">
        <w:rPr>
          <w:rFonts w:ascii="Times New Roman" w:hAnsi="Times New Roman" w:cs="Times New Roman"/>
          <w:sz w:val="24"/>
          <w:szCs w:val="24"/>
        </w:rPr>
        <w:t xml:space="preserve">As </w:t>
      </w:r>
      <w:r w:rsidR="00961D7E" w:rsidRPr="000E4CE4">
        <w:rPr>
          <w:rFonts w:ascii="Times New Roman" w:hAnsi="Times New Roman" w:cs="Times New Roman"/>
          <w:sz w:val="24"/>
          <w:szCs w:val="24"/>
        </w:rPr>
        <w:t>Imams</w:t>
      </w:r>
      <w:r w:rsidR="0054124F" w:rsidRPr="000E4CE4">
        <w:rPr>
          <w:rFonts w:ascii="Times New Roman" w:hAnsi="Times New Roman" w:cs="Times New Roman"/>
          <w:sz w:val="24"/>
          <w:szCs w:val="24"/>
        </w:rPr>
        <w:t xml:space="preserve"> and sermons were integrated in</w:t>
      </w:r>
      <w:r w:rsidR="00961D7E" w:rsidRPr="000E4CE4">
        <w:rPr>
          <w:rFonts w:ascii="Times New Roman" w:hAnsi="Times New Roman" w:cs="Times New Roman"/>
          <w:sz w:val="24"/>
          <w:szCs w:val="24"/>
        </w:rPr>
        <w:t>to the bureaucracies of the state under the national project of President Nasser</w:t>
      </w:r>
      <w:r w:rsidR="000C6300" w:rsidRPr="000E4CE4">
        <w:rPr>
          <w:rFonts w:ascii="Times New Roman" w:hAnsi="Times New Roman" w:cs="Times New Roman"/>
          <w:sz w:val="24"/>
          <w:szCs w:val="24"/>
        </w:rPr>
        <w:t xml:space="preserve">, </w:t>
      </w:r>
      <w:r w:rsidR="00476FFF" w:rsidRPr="000E4CE4">
        <w:rPr>
          <w:rFonts w:ascii="Times New Roman" w:hAnsi="Times New Roman" w:cs="Times New Roman"/>
          <w:sz w:val="24"/>
          <w:szCs w:val="24"/>
        </w:rPr>
        <w:t xml:space="preserve">the sermon became </w:t>
      </w:r>
      <w:r w:rsidR="00044940">
        <w:rPr>
          <w:rFonts w:ascii="Times New Roman" w:hAnsi="Times New Roman" w:cs="Times New Roman"/>
          <w:sz w:val="24"/>
          <w:szCs w:val="24"/>
        </w:rPr>
        <w:t>‘</w:t>
      </w:r>
      <w:r w:rsidR="00476FFF" w:rsidRPr="000E4CE4">
        <w:rPr>
          <w:rFonts w:ascii="Times New Roman" w:hAnsi="Times New Roman" w:cs="Times New Roman"/>
          <w:sz w:val="24"/>
          <w:szCs w:val="24"/>
        </w:rPr>
        <w:t>a device for working on and improving the raw human material that is to be the national citizenr</w:t>
      </w:r>
      <w:r w:rsidR="006D2AB5" w:rsidRPr="000E4CE4">
        <w:rPr>
          <w:rFonts w:ascii="Times New Roman" w:hAnsi="Times New Roman" w:cs="Times New Roman"/>
          <w:sz w:val="24"/>
          <w:szCs w:val="24"/>
        </w:rPr>
        <w:t>y</w:t>
      </w:r>
      <w:r w:rsidR="00044940">
        <w:rPr>
          <w:rFonts w:ascii="Times New Roman" w:hAnsi="Times New Roman" w:cs="Times New Roman"/>
          <w:sz w:val="24"/>
          <w:szCs w:val="24"/>
        </w:rPr>
        <w:t>’</w:t>
      </w:r>
      <w:r w:rsidR="00476FFF" w:rsidRPr="000E4CE4">
        <w:rPr>
          <w:rFonts w:ascii="Times New Roman" w:hAnsi="Times New Roman" w:cs="Times New Roman"/>
          <w:sz w:val="24"/>
          <w:szCs w:val="24"/>
        </w:rPr>
        <w:t xml:space="preserve"> (49)</w:t>
      </w:r>
      <w:r w:rsidR="006D2AB5" w:rsidRPr="000E4CE4">
        <w:rPr>
          <w:rFonts w:ascii="Times New Roman" w:hAnsi="Times New Roman" w:cs="Times New Roman"/>
          <w:sz w:val="24"/>
          <w:szCs w:val="24"/>
        </w:rPr>
        <w:t>.</w:t>
      </w:r>
      <w:r w:rsidR="00476FFF" w:rsidRPr="000E4CE4">
        <w:rPr>
          <w:rFonts w:ascii="Times New Roman" w:hAnsi="Times New Roman" w:cs="Times New Roman"/>
          <w:sz w:val="24"/>
          <w:szCs w:val="24"/>
        </w:rPr>
        <w:t xml:space="preserve"> </w:t>
      </w:r>
      <w:r w:rsidR="00555097" w:rsidRPr="000E4CE4">
        <w:rPr>
          <w:rFonts w:ascii="Times New Roman" w:hAnsi="Times New Roman" w:cs="Times New Roman"/>
          <w:sz w:val="24"/>
          <w:szCs w:val="24"/>
        </w:rPr>
        <w:t>The hand of the state extended into the daily life of Egyptians and against a</w:t>
      </w:r>
      <w:r w:rsidR="002F31B5" w:rsidRPr="000E4CE4">
        <w:rPr>
          <w:rFonts w:ascii="Times New Roman" w:hAnsi="Times New Roman" w:cs="Times New Roman"/>
          <w:sz w:val="24"/>
          <w:szCs w:val="24"/>
        </w:rPr>
        <w:t xml:space="preserve"> backdrop of security concerns: </w:t>
      </w:r>
    </w:p>
    <w:p w:rsidR="00961D7E" w:rsidRPr="000E4CE4" w:rsidRDefault="00C731A0" w:rsidP="000E4CE4">
      <w:pPr>
        <w:spacing w:after="0" w:line="480" w:lineRule="auto"/>
        <w:ind w:left="720"/>
        <w:rPr>
          <w:rFonts w:ascii="Times New Roman" w:hAnsi="Times New Roman" w:cs="Times New Roman"/>
          <w:sz w:val="24"/>
          <w:szCs w:val="24"/>
        </w:rPr>
      </w:pPr>
      <w:r w:rsidRPr="000E4CE4">
        <w:rPr>
          <w:rFonts w:ascii="Times New Roman" w:hAnsi="Times New Roman" w:cs="Times New Roman"/>
          <w:sz w:val="24"/>
          <w:szCs w:val="24"/>
        </w:rPr>
        <w:t xml:space="preserve"> </w:t>
      </w:r>
      <w:r w:rsidR="00476FFF" w:rsidRPr="000E4CE4">
        <w:rPr>
          <w:rFonts w:ascii="Times New Roman" w:hAnsi="Times New Roman" w:cs="Times New Roman"/>
          <w:sz w:val="24"/>
          <w:szCs w:val="24"/>
        </w:rPr>
        <w:t>…the utility of mosques has been redefined, to some extent, in panoptic terms, as structures for the localization, control, and supervision of bodies. In a dramatic shift, mosques have become sites where the state now listens to the audience for the incipient rumblings of contestation and militancy (50).</w:t>
      </w:r>
    </w:p>
    <w:p w:rsidR="000C4A31" w:rsidRPr="000E4CE4" w:rsidRDefault="006D2AB5"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There were echoes of this infusion of state power into the sermon </w:t>
      </w:r>
      <w:r w:rsidR="00641025" w:rsidRPr="000E4CE4">
        <w:rPr>
          <w:rFonts w:ascii="Times New Roman" w:hAnsi="Times New Roman" w:cs="Times New Roman"/>
          <w:sz w:val="24"/>
          <w:szCs w:val="24"/>
        </w:rPr>
        <w:t xml:space="preserve">and the chaplaincy department </w:t>
      </w:r>
      <w:r w:rsidRPr="000E4CE4">
        <w:rPr>
          <w:rFonts w:ascii="Times New Roman" w:hAnsi="Times New Roman" w:cs="Times New Roman"/>
          <w:sz w:val="24"/>
          <w:szCs w:val="24"/>
        </w:rPr>
        <w:t xml:space="preserve">after the </w:t>
      </w:r>
      <w:r w:rsidR="00C75489" w:rsidRPr="000E4CE4">
        <w:rPr>
          <w:rFonts w:ascii="Times New Roman" w:hAnsi="Times New Roman" w:cs="Times New Roman"/>
          <w:sz w:val="24"/>
          <w:szCs w:val="24"/>
        </w:rPr>
        <w:t xml:space="preserve">murder of </w:t>
      </w:r>
      <w:r w:rsidR="00713036" w:rsidRPr="000E4CE4">
        <w:rPr>
          <w:rFonts w:ascii="Times New Roman" w:hAnsi="Times New Roman" w:cs="Times New Roman"/>
          <w:sz w:val="24"/>
          <w:szCs w:val="24"/>
        </w:rPr>
        <w:t xml:space="preserve">soldier </w:t>
      </w:r>
      <w:r w:rsidR="00C75489" w:rsidRPr="000E4CE4">
        <w:rPr>
          <w:rFonts w:ascii="Times New Roman" w:hAnsi="Times New Roman" w:cs="Times New Roman"/>
          <w:sz w:val="24"/>
          <w:szCs w:val="24"/>
        </w:rPr>
        <w:t xml:space="preserve">Lee Rigby in </w:t>
      </w:r>
      <w:r w:rsidR="006C4C8B" w:rsidRPr="000E4CE4">
        <w:rPr>
          <w:rFonts w:ascii="Times New Roman" w:hAnsi="Times New Roman" w:cs="Times New Roman"/>
          <w:sz w:val="24"/>
          <w:szCs w:val="24"/>
        </w:rPr>
        <w:t xml:space="preserve">Woolwich, </w:t>
      </w:r>
      <w:r w:rsidR="00C75489" w:rsidRPr="000E4CE4">
        <w:rPr>
          <w:rFonts w:ascii="Times New Roman" w:hAnsi="Times New Roman" w:cs="Times New Roman"/>
          <w:sz w:val="24"/>
          <w:szCs w:val="24"/>
        </w:rPr>
        <w:t>London</w:t>
      </w:r>
      <w:r w:rsidR="00B12779" w:rsidRPr="000E4CE4">
        <w:rPr>
          <w:rFonts w:ascii="Times New Roman" w:hAnsi="Times New Roman" w:cs="Times New Roman"/>
          <w:sz w:val="24"/>
          <w:szCs w:val="24"/>
        </w:rPr>
        <w:t xml:space="preserve"> in 2013</w:t>
      </w:r>
      <w:r w:rsidR="00C75489" w:rsidRPr="000E4CE4">
        <w:rPr>
          <w:rFonts w:ascii="Times New Roman" w:hAnsi="Times New Roman" w:cs="Times New Roman"/>
          <w:sz w:val="24"/>
          <w:szCs w:val="24"/>
        </w:rPr>
        <w:t xml:space="preserve">. We were told by staff and prisoners that the sermon or </w:t>
      </w:r>
      <w:r w:rsidR="00672854" w:rsidRPr="000E4CE4">
        <w:rPr>
          <w:rFonts w:ascii="Times New Roman" w:hAnsi="Times New Roman" w:cs="Times New Roman"/>
          <w:i/>
          <w:sz w:val="24"/>
          <w:szCs w:val="24"/>
        </w:rPr>
        <w:t>k</w:t>
      </w:r>
      <w:r w:rsidR="00C75489" w:rsidRPr="000E4CE4">
        <w:rPr>
          <w:rFonts w:ascii="Times New Roman" w:hAnsi="Times New Roman" w:cs="Times New Roman"/>
          <w:i/>
          <w:sz w:val="24"/>
          <w:szCs w:val="24"/>
        </w:rPr>
        <w:t>hutbah</w:t>
      </w:r>
      <w:r w:rsidR="00C75489" w:rsidRPr="000E4CE4">
        <w:rPr>
          <w:rFonts w:ascii="Times New Roman" w:hAnsi="Times New Roman" w:cs="Times New Roman"/>
          <w:sz w:val="24"/>
          <w:szCs w:val="24"/>
        </w:rPr>
        <w:t xml:space="preserve"> delivered during Friday prayers </w:t>
      </w:r>
      <w:r w:rsidR="00713036" w:rsidRPr="000E4CE4">
        <w:rPr>
          <w:rFonts w:ascii="Times New Roman" w:hAnsi="Times New Roman" w:cs="Times New Roman"/>
          <w:sz w:val="24"/>
          <w:szCs w:val="24"/>
        </w:rPr>
        <w:t xml:space="preserve">that weekend </w:t>
      </w:r>
      <w:r w:rsidR="00C75489" w:rsidRPr="000E4CE4">
        <w:rPr>
          <w:rFonts w:ascii="Times New Roman" w:hAnsi="Times New Roman" w:cs="Times New Roman"/>
          <w:sz w:val="24"/>
          <w:szCs w:val="24"/>
        </w:rPr>
        <w:t xml:space="preserve">was delivered by a sessional chaplain and that the sermon was </w:t>
      </w:r>
      <w:r w:rsidR="00B53CE5">
        <w:rPr>
          <w:rFonts w:ascii="Times New Roman" w:hAnsi="Times New Roman" w:cs="Times New Roman"/>
          <w:sz w:val="24"/>
          <w:szCs w:val="24"/>
        </w:rPr>
        <w:t>‘</w:t>
      </w:r>
      <w:r w:rsidR="00C75489" w:rsidRPr="000E4CE4">
        <w:rPr>
          <w:rFonts w:ascii="Times New Roman" w:hAnsi="Times New Roman" w:cs="Times New Roman"/>
          <w:sz w:val="24"/>
          <w:szCs w:val="24"/>
        </w:rPr>
        <w:t>scripted</w:t>
      </w:r>
      <w:r w:rsidR="00B53CE5">
        <w:rPr>
          <w:rFonts w:ascii="Times New Roman" w:hAnsi="Times New Roman" w:cs="Times New Roman"/>
          <w:sz w:val="24"/>
          <w:szCs w:val="24"/>
        </w:rPr>
        <w:t xml:space="preserve"> </w:t>
      </w:r>
      <w:r w:rsidR="00C75489" w:rsidRPr="000E4CE4">
        <w:rPr>
          <w:rFonts w:ascii="Times New Roman" w:hAnsi="Times New Roman" w:cs="Times New Roman"/>
          <w:sz w:val="24"/>
          <w:szCs w:val="24"/>
        </w:rPr>
        <w:t>by headquarters</w:t>
      </w:r>
      <w:r w:rsidR="00B53CE5">
        <w:rPr>
          <w:rFonts w:ascii="Times New Roman" w:hAnsi="Times New Roman" w:cs="Times New Roman"/>
          <w:sz w:val="24"/>
          <w:szCs w:val="24"/>
        </w:rPr>
        <w:t>’</w:t>
      </w:r>
      <w:r w:rsidR="00466603" w:rsidRPr="000E4CE4">
        <w:rPr>
          <w:rFonts w:ascii="Times New Roman" w:hAnsi="Times New Roman" w:cs="Times New Roman"/>
          <w:sz w:val="24"/>
          <w:szCs w:val="24"/>
        </w:rPr>
        <w:t xml:space="preserve">. The content of the sermon was </w:t>
      </w:r>
      <w:r w:rsidR="00044940">
        <w:rPr>
          <w:rFonts w:ascii="Times New Roman" w:hAnsi="Times New Roman" w:cs="Times New Roman"/>
          <w:sz w:val="24"/>
          <w:szCs w:val="24"/>
        </w:rPr>
        <w:t>‘</w:t>
      </w:r>
      <w:r w:rsidR="00466603" w:rsidRPr="000E4CE4">
        <w:rPr>
          <w:rFonts w:ascii="Times New Roman" w:hAnsi="Times New Roman" w:cs="Times New Roman"/>
          <w:sz w:val="24"/>
          <w:szCs w:val="24"/>
        </w:rPr>
        <w:t>nationally supported</w:t>
      </w:r>
      <w:r w:rsidR="00044940">
        <w:rPr>
          <w:rFonts w:ascii="Times New Roman" w:hAnsi="Times New Roman" w:cs="Times New Roman"/>
          <w:sz w:val="24"/>
          <w:szCs w:val="24"/>
        </w:rPr>
        <w:t>’</w:t>
      </w:r>
      <w:r w:rsidR="00466603" w:rsidRPr="000E4CE4">
        <w:rPr>
          <w:rFonts w:ascii="Times New Roman" w:hAnsi="Times New Roman" w:cs="Times New Roman"/>
          <w:sz w:val="24"/>
          <w:szCs w:val="24"/>
        </w:rPr>
        <w:t xml:space="preserve"> and it explicitly condemned the murder of Lee Rigby. The sermon was purportedly part of a government directive to respond </w:t>
      </w:r>
      <w:r w:rsidR="006C4C8B" w:rsidRPr="000E4CE4">
        <w:rPr>
          <w:rFonts w:ascii="Times New Roman" w:hAnsi="Times New Roman" w:cs="Times New Roman"/>
          <w:sz w:val="24"/>
          <w:szCs w:val="24"/>
        </w:rPr>
        <w:t xml:space="preserve">appropriately </w:t>
      </w:r>
      <w:r w:rsidR="00466603" w:rsidRPr="000E4CE4">
        <w:rPr>
          <w:rFonts w:ascii="Times New Roman" w:hAnsi="Times New Roman" w:cs="Times New Roman"/>
          <w:sz w:val="24"/>
          <w:szCs w:val="24"/>
        </w:rPr>
        <w:t>to the Woolwich inciden</w:t>
      </w:r>
      <w:r w:rsidR="00DA0DD9" w:rsidRPr="000E4CE4">
        <w:rPr>
          <w:rFonts w:ascii="Times New Roman" w:hAnsi="Times New Roman" w:cs="Times New Roman"/>
          <w:sz w:val="24"/>
          <w:szCs w:val="24"/>
        </w:rPr>
        <w:t xml:space="preserve">t to the high security prisons. Three </w:t>
      </w:r>
      <w:r w:rsidR="006C4C8B" w:rsidRPr="000E4CE4">
        <w:rPr>
          <w:rFonts w:ascii="Times New Roman" w:hAnsi="Times New Roman" w:cs="Times New Roman"/>
          <w:sz w:val="24"/>
          <w:szCs w:val="24"/>
        </w:rPr>
        <w:t xml:space="preserve">Muslim </w:t>
      </w:r>
      <w:r w:rsidR="00DA0DD9" w:rsidRPr="000E4CE4">
        <w:rPr>
          <w:rFonts w:ascii="Times New Roman" w:hAnsi="Times New Roman" w:cs="Times New Roman"/>
          <w:sz w:val="24"/>
          <w:szCs w:val="24"/>
        </w:rPr>
        <w:t xml:space="preserve">prisoners walked </w:t>
      </w:r>
      <w:r w:rsidR="00466603" w:rsidRPr="000E4CE4">
        <w:rPr>
          <w:rFonts w:ascii="Times New Roman" w:hAnsi="Times New Roman" w:cs="Times New Roman"/>
          <w:sz w:val="24"/>
          <w:szCs w:val="24"/>
        </w:rPr>
        <w:t xml:space="preserve">out </w:t>
      </w:r>
      <w:r w:rsidR="00F37E4D" w:rsidRPr="000E4CE4">
        <w:rPr>
          <w:rFonts w:ascii="Times New Roman" w:hAnsi="Times New Roman" w:cs="Times New Roman"/>
          <w:sz w:val="24"/>
          <w:szCs w:val="24"/>
        </w:rPr>
        <w:t xml:space="preserve">of prayers during the sermon, an event that </w:t>
      </w:r>
      <w:r w:rsidR="006C4C8B" w:rsidRPr="000E4CE4">
        <w:rPr>
          <w:rFonts w:ascii="Times New Roman" w:hAnsi="Times New Roman" w:cs="Times New Roman"/>
          <w:sz w:val="24"/>
          <w:szCs w:val="24"/>
        </w:rPr>
        <w:t>attract</w:t>
      </w:r>
      <w:r w:rsidR="00F37E4D" w:rsidRPr="000E4CE4">
        <w:rPr>
          <w:rFonts w:ascii="Times New Roman" w:hAnsi="Times New Roman" w:cs="Times New Roman"/>
          <w:sz w:val="24"/>
          <w:szCs w:val="24"/>
        </w:rPr>
        <w:t xml:space="preserve">ed attention two days later when </w:t>
      </w:r>
      <w:r w:rsidR="00466603" w:rsidRPr="000E4CE4">
        <w:rPr>
          <w:rFonts w:ascii="Times New Roman" w:hAnsi="Times New Roman" w:cs="Times New Roman"/>
          <w:sz w:val="24"/>
          <w:szCs w:val="24"/>
        </w:rPr>
        <w:t xml:space="preserve">one of </w:t>
      </w:r>
      <w:r w:rsidR="00F37E4D" w:rsidRPr="000E4CE4">
        <w:rPr>
          <w:rFonts w:ascii="Times New Roman" w:hAnsi="Times New Roman" w:cs="Times New Roman"/>
          <w:sz w:val="24"/>
          <w:szCs w:val="24"/>
        </w:rPr>
        <w:t xml:space="preserve">those </w:t>
      </w:r>
      <w:r w:rsidR="00466603" w:rsidRPr="000E4CE4">
        <w:rPr>
          <w:rFonts w:ascii="Times New Roman" w:hAnsi="Times New Roman" w:cs="Times New Roman"/>
          <w:sz w:val="24"/>
          <w:szCs w:val="24"/>
        </w:rPr>
        <w:t>prisoners</w:t>
      </w:r>
      <w:r w:rsidR="006C4C8B" w:rsidRPr="000E4CE4">
        <w:rPr>
          <w:rFonts w:ascii="Times New Roman" w:hAnsi="Times New Roman" w:cs="Times New Roman"/>
          <w:sz w:val="24"/>
          <w:szCs w:val="24"/>
        </w:rPr>
        <w:t xml:space="preserve">, </w:t>
      </w:r>
      <w:r w:rsidR="00466603" w:rsidRPr="000E4CE4">
        <w:rPr>
          <w:rFonts w:ascii="Times New Roman" w:hAnsi="Times New Roman" w:cs="Times New Roman"/>
          <w:sz w:val="24"/>
          <w:szCs w:val="24"/>
        </w:rPr>
        <w:t xml:space="preserve">along with two </w:t>
      </w:r>
      <w:r w:rsidR="006C4C8B" w:rsidRPr="000E4CE4">
        <w:rPr>
          <w:rFonts w:ascii="Times New Roman" w:hAnsi="Times New Roman" w:cs="Times New Roman"/>
          <w:sz w:val="24"/>
          <w:szCs w:val="24"/>
        </w:rPr>
        <w:t>others</w:t>
      </w:r>
      <w:r w:rsidR="00466603" w:rsidRPr="000E4CE4">
        <w:rPr>
          <w:rFonts w:ascii="Times New Roman" w:hAnsi="Times New Roman" w:cs="Times New Roman"/>
          <w:sz w:val="24"/>
          <w:szCs w:val="24"/>
        </w:rPr>
        <w:t>, took a member of staff hostage.</w:t>
      </w:r>
      <w:r w:rsidR="004B06A2" w:rsidRPr="000E4CE4">
        <w:rPr>
          <w:rFonts w:ascii="Times New Roman" w:hAnsi="Times New Roman" w:cs="Times New Roman"/>
          <w:sz w:val="24"/>
          <w:szCs w:val="24"/>
        </w:rPr>
        <w:t xml:space="preserve"> </w:t>
      </w:r>
      <w:r w:rsidR="000C4A31" w:rsidRPr="000E4CE4">
        <w:rPr>
          <w:rFonts w:ascii="Times New Roman" w:hAnsi="Times New Roman" w:cs="Times New Roman"/>
          <w:sz w:val="24"/>
          <w:szCs w:val="24"/>
        </w:rPr>
        <w:t xml:space="preserve">The </w:t>
      </w:r>
      <w:r w:rsidR="006C4C8B" w:rsidRPr="000E4CE4">
        <w:rPr>
          <w:rFonts w:ascii="Times New Roman" w:hAnsi="Times New Roman" w:cs="Times New Roman"/>
          <w:sz w:val="24"/>
          <w:szCs w:val="24"/>
        </w:rPr>
        <w:t xml:space="preserve">content of the </w:t>
      </w:r>
      <w:r w:rsidR="000C4A31" w:rsidRPr="000E4CE4">
        <w:rPr>
          <w:rFonts w:ascii="Times New Roman" w:hAnsi="Times New Roman" w:cs="Times New Roman"/>
          <w:sz w:val="24"/>
          <w:szCs w:val="24"/>
        </w:rPr>
        <w:t xml:space="preserve">sermon concerns us here </w:t>
      </w:r>
      <w:r w:rsidR="006C4C8B" w:rsidRPr="000E4CE4">
        <w:rPr>
          <w:rFonts w:ascii="Times New Roman" w:hAnsi="Times New Roman" w:cs="Times New Roman"/>
          <w:sz w:val="24"/>
          <w:szCs w:val="24"/>
        </w:rPr>
        <w:t xml:space="preserve">because of </w:t>
      </w:r>
      <w:r w:rsidR="000C4A31" w:rsidRPr="000E4CE4">
        <w:rPr>
          <w:rFonts w:ascii="Times New Roman" w:hAnsi="Times New Roman" w:cs="Times New Roman"/>
          <w:sz w:val="24"/>
          <w:szCs w:val="24"/>
        </w:rPr>
        <w:t>how it represents the extension of institutional con</w:t>
      </w:r>
      <w:r w:rsidR="004B06A2" w:rsidRPr="000E4CE4">
        <w:rPr>
          <w:rFonts w:ascii="Times New Roman" w:hAnsi="Times New Roman" w:cs="Times New Roman"/>
          <w:sz w:val="24"/>
          <w:szCs w:val="24"/>
        </w:rPr>
        <w:t>trol into the chaplaincy space.</w:t>
      </w:r>
    </w:p>
    <w:p w:rsidR="00641025" w:rsidRPr="000E4CE4" w:rsidRDefault="000C4A31"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Kanye described to us that many prisoners were discontent</w:t>
      </w:r>
      <w:r w:rsidR="006C4C8B" w:rsidRPr="000E4CE4">
        <w:rPr>
          <w:rFonts w:ascii="Times New Roman" w:hAnsi="Times New Roman" w:cs="Times New Roman"/>
          <w:sz w:val="24"/>
          <w:szCs w:val="24"/>
        </w:rPr>
        <w:t>ed</w:t>
      </w:r>
      <w:r w:rsidR="00641025" w:rsidRPr="000E4CE4">
        <w:rPr>
          <w:rFonts w:ascii="Times New Roman" w:hAnsi="Times New Roman" w:cs="Times New Roman"/>
          <w:sz w:val="24"/>
          <w:szCs w:val="24"/>
        </w:rPr>
        <w:t xml:space="preserve"> with the sermon </w:t>
      </w:r>
      <w:r w:rsidRPr="000E4CE4">
        <w:rPr>
          <w:rFonts w:ascii="Times New Roman" w:hAnsi="Times New Roman" w:cs="Times New Roman"/>
          <w:sz w:val="24"/>
          <w:szCs w:val="24"/>
        </w:rPr>
        <w:t xml:space="preserve">because they felt that </w:t>
      </w:r>
      <w:r w:rsidR="006C4C8B" w:rsidRPr="000E4CE4">
        <w:rPr>
          <w:rFonts w:ascii="Times New Roman" w:hAnsi="Times New Roman" w:cs="Times New Roman"/>
          <w:sz w:val="24"/>
          <w:szCs w:val="24"/>
        </w:rPr>
        <w:t>it</w:t>
      </w:r>
      <w:r w:rsidRPr="000E4CE4">
        <w:rPr>
          <w:rFonts w:ascii="Times New Roman" w:hAnsi="Times New Roman" w:cs="Times New Roman"/>
          <w:sz w:val="24"/>
          <w:szCs w:val="24"/>
        </w:rPr>
        <w:t xml:space="preserve"> represented the prison service bringing </w:t>
      </w:r>
      <w:r w:rsidR="0074709F" w:rsidRPr="000E4CE4">
        <w:rPr>
          <w:rFonts w:ascii="Times New Roman" w:hAnsi="Times New Roman" w:cs="Times New Roman"/>
          <w:sz w:val="24"/>
          <w:szCs w:val="24"/>
        </w:rPr>
        <w:t>politics</w:t>
      </w:r>
      <w:r w:rsidRPr="000E4CE4">
        <w:rPr>
          <w:rFonts w:ascii="Times New Roman" w:hAnsi="Times New Roman" w:cs="Times New Roman"/>
          <w:sz w:val="24"/>
          <w:szCs w:val="24"/>
        </w:rPr>
        <w:t xml:space="preserve"> into the chaplaincy. </w:t>
      </w:r>
      <w:r w:rsidR="00641025" w:rsidRPr="000E4CE4">
        <w:rPr>
          <w:rFonts w:ascii="Times New Roman" w:hAnsi="Times New Roman" w:cs="Times New Roman"/>
          <w:sz w:val="24"/>
          <w:szCs w:val="24"/>
        </w:rPr>
        <w:t xml:space="preserve">The sermon </w:t>
      </w:r>
      <w:r w:rsidR="00641025" w:rsidRPr="000E4CE4">
        <w:rPr>
          <w:rFonts w:ascii="Times New Roman" w:hAnsi="Times New Roman" w:cs="Times New Roman"/>
          <w:sz w:val="24"/>
          <w:szCs w:val="24"/>
        </w:rPr>
        <w:lastRenderedPageBreak/>
        <w:t xml:space="preserve">served to politicize the chaplaincy. The source of the controversy, therefore, did not lay in prisoners agreeing with </w:t>
      </w:r>
      <w:r w:rsidR="00BA7656" w:rsidRPr="000E4CE4">
        <w:rPr>
          <w:rFonts w:ascii="Times New Roman" w:hAnsi="Times New Roman" w:cs="Times New Roman"/>
          <w:sz w:val="24"/>
          <w:szCs w:val="24"/>
        </w:rPr>
        <w:t>any</w:t>
      </w:r>
      <w:r w:rsidR="00641025" w:rsidRPr="000E4CE4">
        <w:rPr>
          <w:rFonts w:ascii="Times New Roman" w:hAnsi="Times New Roman" w:cs="Times New Roman"/>
          <w:sz w:val="24"/>
          <w:szCs w:val="24"/>
        </w:rPr>
        <w:t xml:space="preserve"> justification behind the murder.</w:t>
      </w:r>
      <w:r w:rsidR="00044940">
        <w:rPr>
          <w:rFonts w:ascii="Times New Roman" w:hAnsi="Times New Roman" w:cs="Times New Roman"/>
          <w:sz w:val="24"/>
          <w:szCs w:val="24"/>
        </w:rPr>
        <w:t xml:space="preserve"> </w:t>
      </w:r>
      <w:r w:rsidR="00075A04" w:rsidRPr="000E4CE4">
        <w:rPr>
          <w:rFonts w:ascii="Times New Roman" w:hAnsi="Times New Roman" w:cs="Times New Roman"/>
          <w:sz w:val="24"/>
          <w:szCs w:val="24"/>
        </w:rPr>
        <w:t>Similarly</w:t>
      </w:r>
      <w:r w:rsidR="0008309D" w:rsidRPr="000E4CE4">
        <w:rPr>
          <w:rFonts w:ascii="Times New Roman" w:hAnsi="Times New Roman" w:cs="Times New Roman"/>
          <w:sz w:val="24"/>
          <w:szCs w:val="24"/>
        </w:rPr>
        <w:t xml:space="preserve">, the protest </w:t>
      </w:r>
      <w:r w:rsidR="006C4C8B" w:rsidRPr="000E4CE4">
        <w:rPr>
          <w:rFonts w:ascii="Times New Roman" w:hAnsi="Times New Roman" w:cs="Times New Roman"/>
          <w:sz w:val="24"/>
          <w:szCs w:val="24"/>
        </w:rPr>
        <w:t xml:space="preserve">by some prisoners </w:t>
      </w:r>
      <w:r w:rsidR="0008309D" w:rsidRPr="000E4CE4">
        <w:rPr>
          <w:rFonts w:ascii="Times New Roman" w:hAnsi="Times New Roman" w:cs="Times New Roman"/>
          <w:sz w:val="24"/>
          <w:szCs w:val="24"/>
        </w:rPr>
        <w:t xml:space="preserve">of not attending Friday prayers was related not to whether an Imam was </w:t>
      </w:r>
      <w:r w:rsidR="00044940">
        <w:rPr>
          <w:rFonts w:ascii="Times New Roman" w:hAnsi="Times New Roman" w:cs="Times New Roman"/>
          <w:sz w:val="24"/>
          <w:szCs w:val="24"/>
        </w:rPr>
        <w:t>‘</w:t>
      </w:r>
      <w:r w:rsidR="0008309D" w:rsidRPr="000E4CE4">
        <w:rPr>
          <w:rFonts w:ascii="Times New Roman" w:hAnsi="Times New Roman" w:cs="Times New Roman"/>
          <w:sz w:val="24"/>
          <w:szCs w:val="24"/>
        </w:rPr>
        <w:t>too moderate</w:t>
      </w:r>
      <w:r w:rsidR="00044940">
        <w:rPr>
          <w:rFonts w:ascii="Times New Roman" w:hAnsi="Times New Roman" w:cs="Times New Roman"/>
          <w:sz w:val="24"/>
          <w:szCs w:val="24"/>
        </w:rPr>
        <w:t>’</w:t>
      </w:r>
      <w:r w:rsidR="0008309D" w:rsidRPr="000E4CE4">
        <w:rPr>
          <w:rFonts w:ascii="Times New Roman" w:hAnsi="Times New Roman" w:cs="Times New Roman"/>
          <w:sz w:val="24"/>
          <w:szCs w:val="24"/>
        </w:rPr>
        <w:t xml:space="preserve"> </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&lt;EndNote&gt;&lt;Cite&gt;&lt;Author&gt;Liebling&lt;/Author&gt;&lt;Year&gt;2011&lt;/Year&gt;&lt;RecNum&gt;1579&lt;/RecNum&gt;&lt;Prefix&gt;cf. &lt;/Prefix&gt;&lt;Suffix&gt;`, 46&lt;/Suffix&gt;&lt;DisplayText&gt;(cf. Liebling, Arnold, and Straub 2011, 46)&lt;/DisplayText&gt;&lt;record&gt;&lt;rec-number&gt;1579&lt;/rec-number&gt;&lt;foreign-keys&gt;&lt;key app="EN" db-id="v52sewvt35f5dyew0aevvrfdpxvreeewa505" timestamp="0"&gt;1579&lt;/key&gt;&lt;/foreign-keys&gt;&lt;ref-type name="Report"&gt;27&lt;/ref-type&gt;&lt;contributors&gt;&lt;authors&gt;&lt;author&gt;Liebling, Alison&lt;/author&gt;&lt;author&gt;Arnold, Helen&lt;/author&gt;&lt;author&gt;Straub, Christina&lt;/author&gt;&lt;/authors&gt;&lt;/contributors&gt;&lt;titles&gt;&lt;title&gt;An exploration of staff-prisoner relationships at HMP Whitemoor: 12 years on&lt;/title&gt;&lt;/titles&gt;&lt;dates&gt;&lt;year&gt;2011&lt;/year&gt;&lt;/dates&gt;&lt;pub-location&gt;Cambridge&lt;/pub-location&gt;&lt;publisher&gt;Cambridge Institute of Criminology, Prisons research centre&lt;/publisher&gt;&lt;urls&gt;&lt;related-urls&gt;&lt;url&gt;https://www.gov.uk/government/uploads/system/uploads/attachment_data/file/217381/staff-prisoner-relations-whitemoor.pdf&lt;/url&gt;&lt;/related-urls&gt;&lt;/urls&gt;&lt;/record&gt;&lt;/Cite&gt;&lt;/EndNote&gt;</w:instrText>
      </w:r>
      <w:r w:rsidR="00643583" w:rsidRPr="000E4CE4">
        <w:rPr>
          <w:rFonts w:ascii="Times New Roman" w:hAnsi="Times New Roman" w:cs="Times New Roman"/>
          <w:sz w:val="24"/>
          <w:szCs w:val="24"/>
        </w:rPr>
        <w:fldChar w:fldCharType="separate"/>
      </w:r>
      <w:r w:rsidR="0041361F" w:rsidRPr="000E4CE4">
        <w:rPr>
          <w:rFonts w:ascii="Times New Roman" w:hAnsi="Times New Roman" w:cs="Times New Roman"/>
          <w:noProof/>
          <w:sz w:val="24"/>
          <w:szCs w:val="24"/>
        </w:rPr>
        <w:t>(</w:t>
      </w:r>
      <w:hyperlink w:anchor="_ENREF_15" w:tooltip="Liebling, 2011 #1579" w:history="1">
        <w:r w:rsidR="006E6727" w:rsidRPr="000E4CE4">
          <w:rPr>
            <w:rFonts w:ascii="Times New Roman" w:hAnsi="Times New Roman" w:cs="Times New Roman"/>
            <w:noProof/>
            <w:sz w:val="24"/>
            <w:szCs w:val="24"/>
          </w:rPr>
          <w:t>cf. Liebling, Arnold, and Straub 2011, 46</w:t>
        </w:r>
      </w:hyperlink>
      <w:r w:rsidR="0041361F" w:rsidRPr="000E4CE4">
        <w:rPr>
          <w:rFonts w:ascii="Times New Roman" w:hAnsi="Times New Roman" w:cs="Times New Roman"/>
          <w:noProof/>
          <w:sz w:val="24"/>
          <w:szCs w:val="24"/>
        </w:rPr>
        <w:t>)</w:t>
      </w:r>
      <w:r w:rsidR="00643583" w:rsidRPr="000E4CE4">
        <w:rPr>
          <w:rFonts w:ascii="Times New Roman" w:hAnsi="Times New Roman" w:cs="Times New Roman"/>
          <w:sz w:val="24"/>
          <w:szCs w:val="24"/>
        </w:rPr>
        <w:fldChar w:fldCharType="end"/>
      </w:r>
      <w:r w:rsidR="00DB2F8A" w:rsidRPr="000E4CE4">
        <w:rPr>
          <w:rFonts w:ascii="Times New Roman" w:hAnsi="Times New Roman" w:cs="Times New Roman"/>
          <w:sz w:val="24"/>
          <w:szCs w:val="24"/>
        </w:rPr>
        <w:t>.</w:t>
      </w:r>
      <w:r w:rsidR="0008309D" w:rsidRPr="000E4CE4">
        <w:rPr>
          <w:rFonts w:ascii="Times New Roman" w:hAnsi="Times New Roman" w:cs="Times New Roman"/>
          <w:sz w:val="24"/>
          <w:szCs w:val="24"/>
        </w:rPr>
        <w:t xml:space="preserve"> Instead, it reflected the way that power was used in the prison and the way that order was maintained. Resistance and protest w</w:t>
      </w:r>
      <w:r w:rsidR="006C4C8B" w:rsidRPr="000E4CE4">
        <w:rPr>
          <w:rFonts w:ascii="Times New Roman" w:hAnsi="Times New Roman" w:cs="Times New Roman"/>
          <w:sz w:val="24"/>
          <w:szCs w:val="24"/>
        </w:rPr>
        <w:t>ere</w:t>
      </w:r>
      <w:r w:rsidR="0008309D" w:rsidRPr="000E4CE4">
        <w:rPr>
          <w:rFonts w:ascii="Times New Roman" w:hAnsi="Times New Roman" w:cs="Times New Roman"/>
          <w:sz w:val="24"/>
          <w:szCs w:val="24"/>
        </w:rPr>
        <w:t xml:space="preserve"> related to </w:t>
      </w:r>
      <w:r w:rsidR="00641025" w:rsidRPr="000E4CE4">
        <w:rPr>
          <w:rFonts w:ascii="Times New Roman" w:hAnsi="Times New Roman" w:cs="Times New Roman"/>
          <w:sz w:val="24"/>
          <w:szCs w:val="24"/>
        </w:rPr>
        <w:t xml:space="preserve">a transgressed boundary of what was perceived to be the legitimate role that the secular state should play </w:t>
      </w:r>
      <w:r w:rsidR="006C4C8B" w:rsidRPr="000E4CE4">
        <w:rPr>
          <w:rFonts w:ascii="Times New Roman" w:hAnsi="Times New Roman" w:cs="Times New Roman"/>
          <w:sz w:val="24"/>
          <w:szCs w:val="24"/>
        </w:rPr>
        <w:t>in religion</w:t>
      </w:r>
      <w:r w:rsidR="00F67AB2" w:rsidRPr="000E4CE4">
        <w:rPr>
          <w:rFonts w:ascii="Times New Roman" w:hAnsi="Times New Roman" w:cs="Times New Roman"/>
          <w:sz w:val="24"/>
          <w:szCs w:val="24"/>
        </w:rPr>
        <w:t>,</w:t>
      </w:r>
      <w:r w:rsidR="006C4C8B" w:rsidRPr="000E4CE4">
        <w:rPr>
          <w:rFonts w:ascii="Times New Roman" w:hAnsi="Times New Roman" w:cs="Times New Roman"/>
          <w:sz w:val="24"/>
          <w:szCs w:val="24"/>
        </w:rPr>
        <w:t xml:space="preserve"> </w:t>
      </w:r>
      <w:r w:rsidR="00641025" w:rsidRPr="000E4CE4">
        <w:rPr>
          <w:rFonts w:ascii="Times New Roman" w:hAnsi="Times New Roman" w:cs="Times New Roman"/>
          <w:sz w:val="24"/>
          <w:szCs w:val="24"/>
        </w:rPr>
        <w:t xml:space="preserve">and the boundaries within which the prison should operate in relation to religious provision. The sermon presented a point where this boundary was </w:t>
      </w:r>
      <w:r w:rsidRPr="000E4CE4">
        <w:rPr>
          <w:rFonts w:ascii="Times New Roman" w:hAnsi="Times New Roman" w:cs="Times New Roman"/>
          <w:sz w:val="24"/>
          <w:szCs w:val="24"/>
        </w:rPr>
        <w:t>violated</w:t>
      </w:r>
      <w:r w:rsidR="00641025" w:rsidRPr="000E4CE4">
        <w:rPr>
          <w:rFonts w:ascii="Times New Roman" w:hAnsi="Times New Roman" w:cs="Times New Roman"/>
          <w:sz w:val="24"/>
          <w:szCs w:val="24"/>
        </w:rPr>
        <w:t xml:space="preserve"> and the chapel, an otherwise neutral space for religious practice and pastoral care within the prison, came to be seen as a forum for the </w:t>
      </w:r>
      <w:r w:rsidR="006C4C8B" w:rsidRPr="000E4CE4">
        <w:rPr>
          <w:rFonts w:ascii="Times New Roman" w:hAnsi="Times New Roman" w:cs="Times New Roman"/>
          <w:sz w:val="24"/>
          <w:szCs w:val="24"/>
        </w:rPr>
        <w:t xml:space="preserve">voice of the </w:t>
      </w:r>
      <w:r w:rsidR="00641025" w:rsidRPr="000E4CE4">
        <w:rPr>
          <w:rFonts w:ascii="Times New Roman" w:hAnsi="Times New Roman" w:cs="Times New Roman"/>
          <w:sz w:val="24"/>
          <w:szCs w:val="24"/>
        </w:rPr>
        <w:t xml:space="preserve">prison service, and by extension, </w:t>
      </w:r>
      <w:r w:rsidR="00542C54" w:rsidRPr="000E4CE4">
        <w:rPr>
          <w:rFonts w:ascii="Times New Roman" w:hAnsi="Times New Roman" w:cs="Times New Roman"/>
          <w:sz w:val="24"/>
          <w:szCs w:val="24"/>
        </w:rPr>
        <w:t xml:space="preserve">an </w:t>
      </w:r>
      <w:r w:rsidR="009F4E89" w:rsidRPr="000E4CE4">
        <w:rPr>
          <w:rFonts w:ascii="Times New Roman" w:hAnsi="Times New Roman" w:cs="Times New Roman"/>
          <w:sz w:val="24"/>
          <w:szCs w:val="24"/>
        </w:rPr>
        <w:t>opportunity</w:t>
      </w:r>
      <w:r w:rsidR="006C4C8B" w:rsidRPr="000E4CE4">
        <w:rPr>
          <w:rFonts w:ascii="Times New Roman" w:hAnsi="Times New Roman" w:cs="Times New Roman"/>
          <w:sz w:val="24"/>
          <w:szCs w:val="24"/>
        </w:rPr>
        <w:t xml:space="preserve"> for </w:t>
      </w:r>
      <w:r w:rsidR="00641025" w:rsidRPr="000E4CE4">
        <w:rPr>
          <w:rFonts w:ascii="Times New Roman" w:hAnsi="Times New Roman" w:cs="Times New Roman"/>
          <w:sz w:val="24"/>
          <w:szCs w:val="24"/>
        </w:rPr>
        <w:t xml:space="preserve">the state to exercise its power. </w:t>
      </w:r>
      <w:r w:rsidR="009D1D1C" w:rsidRPr="000E4CE4">
        <w:rPr>
          <w:rFonts w:ascii="Times New Roman" w:hAnsi="Times New Roman" w:cs="Times New Roman"/>
          <w:sz w:val="24"/>
          <w:szCs w:val="24"/>
        </w:rPr>
        <w:t xml:space="preserve">The scripted sermon served to </w:t>
      </w:r>
      <w:r w:rsidR="00641025" w:rsidRPr="000E4CE4">
        <w:rPr>
          <w:rFonts w:ascii="Times New Roman" w:hAnsi="Times New Roman" w:cs="Times New Roman"/>
          <w:sz w:val="24"/>
          <w:szCs w:val="24"/>
        </w:rPr>
        <w:t xml:space="preserve">reconfigure the space of the chaplaincy from one of pastoral care to one of </w:t>
      </w:r>
      <w:r w:rsidR="009D1D1C" w:rsidRPr="000E4CE4">
        <w:rPr>
          <w:rFonts w:ascii="Times New Roman" w:hAnsi="Times New Roman" w:cs="Times New Roman"/>
          <w:sz w:val="24"/>
          <w:szCs w:val="24"/>
        </w:rPr>
        <w:t>security and control, in a way that parallels Hirschkind</w:t>
      </w:r>
      <w:r w:rsidR="00044940">
        <w:rPr>
          <w:rFonts w:ascii="Times New Roman" w:hAnsi="Times New Roman" w:cs="Times New Roman"/>
          <w:sz w:val="24"/>
          <w:szCs w:val="24"/>
        </w:rPr>
        <w:t>’</w:t>
      </w:r>
      <w:r w:rsidR="009D1D1C" w:rsidRPr="000E4CE4">
        <w:rPr>
          <w:rFonts w:ascii="Times New Roman" w:hAnsi="Times New Roman" w:cs="Times New Roman"/>
          <w:sz w:val="24"/>
          <w:szCs w:val="24"/>
        </w:rPr>
        <w:t xml:space="preserve">s description of </w:t>
      </w:r>
      <w:r w:rsidR="00D34F9E" w:rsidRPr="000E4CE4">
        <w:rPr>
          <w:rFonts w:ascii="Times New Roman" w:hAnsi="Times New Roman" w:cs="Times New Roman"/>
          <w:sz w:val="24"/>
          <w:szCs w:val="24"/>
        </w:rPr>
        <w:t xml:space="preserve">the state sanctioned </w:t>
      </w:r>
      <w:r w:rsidR="00D34F9E" w:rsidRPr="000E4CE4">
        <w:rPr>
          <w:rFonts w:ascii="Times New Roman" w:hAnsi="Times New Roman" w:cs="Times New Roman"/>
          <w:i/>
          <w:sz w:val="24"/>
          <w:szCs w:val="24"/>
        </w:rPr>
        <w:t>khatib</w:t>
      </w:r>
      <w:r w:rsidR="00D34F9E" w:rsidRPr="000E4CE4">
        <w:rPr>
          <w:rFonts w:ascii="Times New Roman" w:hAnsi="Times New Roman" w:cs="Times New Roman"/>
          <w:sz w:val="24"/>
          <w:szCs w:val="24"/>
        </w:rPr>
        <w:t xml:space="preserve"> or imam whose sermons reflected a national project of identity and security. </w:t>
      </w:r>
    </w:p>
    <w:p w:rsidR="00F362F9" w:rsidRPr="00592921" w:rsidRDefault="005E3865" w:rsidP="000E4CE4">
      <w:pPr>
        <w:spacing w:after="0" w:line="480" w:lineRule="auto"/>
        <w:rPr>
          <w:rFonts w:ascii="Times New Roman" w:hAnsi="Times New Roman" w:cs="Times New Roman"/>
          <w:sz w:val="24"/>
          <w:szCs w:val="24"/>
          <w:highlight w:val="yellow"/>
        </w:rPr>
      </w:pPr>
      <w:r w:rsidRPr="000E4CE4">
        <w:rPr>
          <w:rFonts w:ascii="Times New Roman" w:hAnsi="Times New Roman" w:cs="Times New Roman"/>
          <w:sz w:val="24"/>
          <w:szCs w:val="24"/>
        </w:rPr>
        <w:t xml:space="preserve">This </w:t>
      </w:r>
      <w:r w:rsidR="00B17F5D" w:rsidRPr="000E4CE4">
        <w:rPr>
          <w:rFonts w:ascii="Times New Roman" w:hAnsi="Times New Roman" w:cs="Times New Roman"/>
          <w:sz w:val="24"/>
          <w:szCs w:val="24"/>
        </w:rPr>
        <w:t xml:space="preserve">sermon contributed to a </w:t>
      </w:r>
      <w:r w:rsidRPr="000E4CE4">
        <w:rPr>
          <w:rFonts w:ascii="Times New Roman" w:hAnsi="Times New Roman" w:cs="Times New Roman"/>
          <w:sz w:val="24"/>
          <w:szCs w:val="24"/>
        </w:rPr>
        <w:t xml:space="preserve">transformation </w:t>
      </w:r>
      <w:r w:rsidR="00A31E97" w:rsidRPr="000E4CE4">
        <w:rPr>
          <w:rFonts w:ascii="Times New Roman" w:hAnsi="Times New Roman" w:cs="Times New Roman"/>
          <w:sz w:val="24"/>
          <w:szCs w:val="24"/>
        </w:rPr>
        <w:t>i</w:t>
      </w:r>
      <w:r w:rsidRPr="000E4CE4">
        <w:rPr>
          <w:rFonts w:ascii="Times New Roman" w:hAnsi="Times New Roman" w:cs="Times New Roman"/>
          <w:sz w:val="24"/>
          <w:szCs w:val="24"/>
        </w:rPr>
        <w:t xml:space="preserve">n what religious practice </w:t>
      </w:r>
      <w:r w:rsidR="00A31E97" w:rsidRPr="000E4CE4">
        <w:rPr>
          <w:rFonts w:ascii="Times New Roman" w:hAnsi="Times New Roman" w:cs="Times New Roman"/>
          <w:sz w:val="24"/>
          <w:szCs w:val="24"/>
        </w:rPr>
        <w:t xml:space="preserve">and attendance at Friday prayers </w:t>
      </w:r>
      <w:r w:rsidRPr="000E4CE4">
        <w:rPr>
          <w:rFonts w:ascii="Times New Roman" w:hAnsi="Times New Roman" w:cs="Times New Roman"/>
          <w:sz w:val="24"/>
          <w:szCs w:val="24"/>
        </w:rPr>
        <w:t xml:space="preserve">could mean for prisoners. </w:t>
      </w:r>
      <w:r w:rsidR="00BF59BC" w:rsidRPr="00592921">
        <w:rPr>
          <w:rFonts w:ascii="Times New Roman" w:hAnsi="Times New Roman" w:cs="Times New Roman"/>
          <w:sz w:val="24"/>
          <w:szCs w:val="24"/>
          <w:highlight w:val="yellow"/>
        </w:rPr>
        <w:t>Assad</w:t>
      </w:r>
      <w:r w:rsidR="00F362F9" w:rsidRPr="00592921">
        <w:rPr>
          <w:rFonts w:ascii="Times New Roman" w:hAnsi="Times New Roman" w:cs="Times New Roman"/>
          <w:sz w:val="24"/>
          <w:szCs w:val="24"/>
          <w:highlight w:val="yellow"/>
        </w:rPr>
        <w:t xml:space="preserve"> described his </w:t>
      </w:r>
      <w:r w:rsidR="00F27C07">
        <w:rPr>
          <w:rFonts w:ascii="Times New Roman" w:hAnsi="Times New Roman" w:cs="Times New Roman"/>
          <w:sz w:val="24"/>
          <w:szCs w:val="24"/>
          <w:highlight w:val="yellow"/>
        </w:rPr>
        <w:t>surprise at</w:t>
      </w:r>
      <w:r w:rsidR="00BF59BC" w:rsidRPr="00592921">
        <w:rPr>
          <w:rFonts w:ascii="Times New Roman" w:hAnsi="Times New Roman" w:cs="Times New Roman"/>
          <w:sz w:val="24"/>
          <w:szCs w:val="24"/>
          <w:highlight w:val="yellow"/>
        </w:rPr>
        <w:t xml:space="preserve"> the way that power was exercised through </w:t>
      </w:r>
      <w:r w:rsidR="00F362F9" w:rsidRPr="00592921">
        <w:rPr>
          <w:rFonts w:ascii="Times New Roman" w:hAnsi="Times New Roman" w:cs="Times New Roman"/>
          <w:sz w:val="24"/>
          <w:szCs w:val="24"/>
          <w:highlight w:val="yellow"/>
        </w:rPr>
        <w:t xml:space="preserve">Friday prayers around the time of the </w:t>
      </w:r>
      <w:r w:rsidR="00BF59BC" w:rsidRPr="00592921">
        <w:rPr>
          <w:rFonts w:ascii="Times New Roman" w:hAnsi="Times New Roman" w:cs="Times New Roman"/>
          <w:sz w:val="24"/>
          <w:szCs w:val="24"/>
          <w:highlight w:val="yellow"/>
        </w:rPr>
        <w:t xml:space="preserve">hostage-taking: </w:t>
      </w:r>
    </w:p>
    <w:p w:rsidR="00BF59BC" w:rsidRDefault="00BF59BC" w:rsidP="00592921">
      <w:pPr>
        <w:spacing w:after="0" w:line="480" w:lineRule="auto"/>
        <w:ind w:left="720"/>
        <w:rPr>
          <w:rFonts w:ascii="Times New Roman" w:hAnsi="Times New Roman" w:cs="Times New Roman"/>
          <w:sz w:val="24"/>
          <w:szCs w:val="24"/>
        </w:rPr>
      </w:pPr>
      <w:r w:rsidRPr="00592921">
        <w:rPr>
          <w:rFonts w:ascii="Times New Roman" w:hAnsi="Times New Roman" w:cs="Times New Roman"/>
          <w:sz w:val="24"/>
          <w:szCs w:val="24"/>
          <w:highlight w:val="yellow"/>
        </w:rPr>
        <w:t>They got put in the Seg [segregation unit], just for not praying. And you just think, wow! It is a bit nuts. And even when the whole Friday thing stopped, people stopped going, governors were begging me to go to Friday service. I</w:t>
      </w:r>
      <w:r w:rsidR="00F27C07">
        <w:rPr>
          <w:rFonts w:ascii="Times New Roman" w:hAnsi="Times New Roman" w:cs="Times New Roman"/>
          <w:sz w:val="24"/>
          <w:szCs w:val="24"/>
          <w:highlight w:val="yellow"/>
        </w:rPr>
        <w:t xml:space="preserve"> am like… who has heard of this?</w:t>
      </w:r>
      <w:r w:rsidRPr="00592921">
        <w:rPr>
          <w:rFonts w:ascii="Times New Roman" w:hAnsi="Times New Roman" w:cs="Times New Roman"/>
          <w:sz w:val="24"/>
          <w:szCs w:val="24"/>
          <w:highlight w:val="yellow"/>
        </w:rPr>
        <w:t xml:space="preserve"> I’ve never seen a governor beg me to go to Friday service.</w:t>
      </w:r>
    </w:p>
    <w:p w:rsidR="006208AD" w:rsidRPr="00592921" w:rsidRDefault="00A31E97" w:rsidP="000E4CE4">
      <w:pPr>
        <w:spacing w:after="0" w:line="480" w:lineRule="auto"/>
        <w:rPr>
          <w:rFonts w:ascii="Times New Roman" w:hAnsi="Times New Roman" w:cs="Times New Roman"/>
          <w:sz w:val="24"/>
          <w:szCs w:val="24"/>
          <w:highlight w:val="yellow"/>
        </w:rPr>
      </w:pPr>
      <w:r w:rsidRPr="000E4CE4">
        <w:rPr>
          <w:rFonts w:ascii="Times New Roman" w:hAnsi="Times New Roman" w:cs="Times New Roman"/>
          <w:sz w:val="24"/>
          <w:szCs w:val="24"/>
        </w:rPr>
        <w:t xml:space="preserve">Seeing the chaplaincy area as a space of institutional power rather than as a space for pastoral care, religious practice, and </w:t>
      </w:r>
      <w:r w:rsidR="0038381D" w:rsidRPr="000E4CE4">
        <w:rPr>
          <w:rFonts w:ascii="Times New Roman" w:hAnsi="Times New Roman" w:cs="Times New Roman"/>
          <w:sz w:val="24"/>
          <w:szCs w:val="24"/>
        </w:rPr>
        <w:t xml:space="preserve">being in </w:t>
      </w:r>
      <w:r w:rsidRPr="000E4CE4">
        <w:rPr>
          <w:rFonts w:ascii="Times New Roman" w:hAnsi="Times New Roman" w:cs="Times New Roman"/>
          <w:sz w:val="24"/>
          <w:szCs w:val="24"/>
        </w:rPr>
        <w:t xml:space="preserve">community, seeded </w:t>
      </w:r>
      <w:r w:rsidR="0038381D" w:rsidRPr="000E4CE4">
        <w:rPr>
          <w:rFonts w:ascii="Times New Roman" w:hAnsi="Times New Roman" w:cs="Times New Roman"/>
          <w:sz w:val="24"/>
          <w:szCs w:val="24"/>
        </w:rPr>
        <w:t xml:space="preserve">an arena where resistance became possible through </w:t>
      </w:r>
      <w:r w:rsidR="006C4C8B" w:rsidRPr="000E4CE4">
        <w:rPr>
          <w:rFonts w:ascii="Times New Roman" w:hAnsi="Times New Roman" w:cs="Times New Roman"/>
          <w:sz w:val="24"/>
          <w:szCs w:val="24"/>
        </w:rPr>
        <w:t xml:space="preserve">the </w:t>
      </w:r>
      <w:r w:rsidR="0038381D" w:rsidRPr="000E4CE4">
        <w:rPr>
          <w:rFonts w:ascii="Times New Roman" w:hAnsi="Times New Roman" w:cs="Times New Roman"/>
          <w:sz w:val="24"/>
          <w:szCs w:val="24"/>
        </w:rPr>
        <w:t xml:space="preserve">walking out of sermons or </w:t>
      </w:r>
      <w:r w:rsidR="006C4C8B" w:rsidRPr="000E4CE4">
        <w:rPr>
          <w:rFonts w:ascii="Times New Roman" w:hAnsi="Times New Roman" w:cs="Times New Roman"/>
          <w:sz w:val="24"/>
          <w:szCs w:val="24"/>
        </w:rPr>
        <w:t xml:space="preserve">the </w:t>
      </w:r>
      <w:r w:rsidR="0038381D" w:rsidRPr="000E4CE4">
        <w:rPr>
          <w:rFonts w:ascii="Times New Roman" w:hAnsi="Times New Roman" w:cs="Times New Roman"/>
          <w:sz w:val="24"/>
          <w:szCs w:val="24"/>
        </w:rPr>
        <w:t>refus</w:t>
      </w:r>
      <w:r w:rsidR="006C4C8B" w:rsidRPr="000E4CE4">
        <w:rPr>
          <w:rFonts w:ascii="Times New Roman" w:hAnsi="Times New Roman" w:cs="Times New Roman"/>
          <w:sz w:val="24"/>
          <w:szCs w:val="24"/>
        </w:rPr>
        <w:t>al</w:t>
      </w:r>
      <w:r w:rsidR="0038381D" w:rsidRPr="000E4CE4">
        <w:rPr>
          <w:rFonts w:ascii="Times New Roman" w:hAnsi="Times New Roman" w:cs="Times New Roman"/>
          <w:sz w:val="24"/>
          <w:szCs w:val="24"/>
        </w:rPr>
        <w:t xml:space="preserve"> to attend Friday prayers. </w:t>
      </w:r>
      <w:r w:rsidR="002B058C" w:rsidRPr="000E4CE4">
        <w:rPr>
          <w:rFonts w:ascii="Times New Roman" w:hAnsi="Times New Roman" w:cs="Times New Roman"/>
          <w:sz w:val="24"/>
          <w:szCs w:val="24"/>
        </w:rPr>
        <w:t xml:space="preserve">The absence of Muslim attendance at Friday prayers was carefully monitored in the prison, and </w:t>
      </w:r>
      <w:r w:rsidR="00C43E5A" w:rsidRPr="000E4CE4">
        <w:rPr>
          <w:rFonts w:ascii="Times New Roman" w:hAnsi="Times New Roman" w:cs="Times New Roman"/>
          <w:sz w:val="24"/>
          <w:szCs w:val="24"/>
        </w:rPr>
        <w:lastRenderedPageBreak/>
        <w:t>non-attendance was seen as a marker of</w:t>
      </w:r>
      <w:r w:rsidR="002B058C" w:rsidRPr="000E4CE4">
        <w:rPr>
          <w:rFonts w:ascii="Times New Roman" w:hAnsi="Times New Roman" w:cs="Times New Roman"/>
          <w:sz w:val="24"/>
          <w:szCs w:val="24"/>
        </w:rPr>
        <w:t xml:space="preserve"> risk</w:t>
      </w:r>
      <w:r w:rsidR="006C4C8B" w:rsidRPr="000E4CE4">
        <w:rPr>
          <w:rFonts w:ascii="Times New Roman" w:hAnsi="Times New Roman" w:cs="Times New Roman"/>
          <w:sz w:val="24"/>
          <w:szCs w:val="24"/>
        </w:rPr>
        <w:t xml:space="preserve">. </w:t>
      </w:r>
      <w:r w:rsidR="00DA331B" w:rsidRPr="00592921">
        <w:rPr>
          <w:rFonts w:ascii="Times New Roman" w:hAnsi="Times New Roman" w:cs="Times New Roman"/>
          <w:sz w:val="24"/>
          <w:szCs w:val="24"/>
          <w:highlight w:val="yellow"/>
        </w:rPr>
        <w:t>Kanye</w:t>
      </w:r>
      <w:r w:rsidR="00F27C07">
        <w:rPr>
          <w:rFonts w:ascii="Times New Roman" w:hAnsi="Times New Roman" w:cs="Times New Roman"/>
          <w:sz w:val="24"/>
          <w:szCs w:val="24"/>
          <w:highlight w:val="yellow"/>
        </w:rPr>
        <w:t xml:space="preserve"> expressed how Muslim prisoners were</w:t>
      </w:r>
      <w:r w:rsidR="00DA331B" w:rsidRPr="00592921">
        <w:rPr>
          <w:rFonts w:ascii="Times New Roman" w:hAnsi="Times New Roman" w:cs="Times New Roman"/>
          <w:sz w:val="24"/>
          <w:szCs w:val="24"/>
          <w:highlight w:val="yellow"/>
        </w:rPr>
        <w:t xml:space="preserve"> singled out in these monitoring practices: </w:t>
      </w:r>
    </w:p>
    <w:p w:rsidR="00DA331B" w:rsidRPr="00592921" w:rsidRDefault="004634E1" w:rsidP="00DA331B">
      <w:pPr>
        <w:spacing w:after="0" w:line="480" w:lineRule="auto"/>
        <w:ind w:left="720"/>
        <w:rPr>
          <w:rFonts w:ascii="Times New Roman" w:hAnsi="Times New Roman" w:cs="Times New Roman"/>
          <w:sz w:val="24"/>
          <w:szCs w:val="24"/>
          <w:highlight w:val="yellow"/>
        </w:rPr>
      </w:pPr>
      <w:r w:rsidRPr="00592921">
        <w:rPr>
          <w:rFonts w:ascii="Times New Roman" w:hAnsi="Times New Roman" w:cs="Times New Roman"/>
          <w:sz w:val="24"/>
          <w:szCs w:val="24"/>
          <w:highlight w:val="yellow"/>
        </w:rPr>
        <w:t>Kanye</w:t>
      </w:r>
      <w:r w:rsidR="00DA331B" w:rsidRPr="00592921">
        <w:rPr>
          <w:rFonts w:ascii="Times New Roman" w:hAnsi="Times New Roman" w:cs="Times New Roman"/>
          <w:sz w:val="24"/>
          <w:szCs w:val="24"/>
          <w:highlight w:val="yellow"/>
        </w:rPr>
        <w:t xml:space="preserve">: </w:t>
      </w:r>
      <w:r w:rsidR="00DA331B" w:rsidRPr="00592921">
        <w:rPr>
          <w:rFonts w:ascii="Times New Roman" w:hAnsi="Times New Roman" w:cs="Times New Roman"/>
          <w:sz w:val="24"/>
          <w:szCs w:val="24"/>
          <w:highlight w:val="yellow"/>
        </w:rPr>
        <w:tab/>
        <w:t>What happens is like when there was the last proper boycott where everyone refused to go [to Friday prayers], they took down everyone’s name that didn’t go...to get this person lifted or to get this person taken to the seg</w:t>
      </w:r>
      <w:r w:rsidRPr="00592921">
        <w:rPr>
          <w:rFonts w:ascii="Times New Roman" w:hAnsi="Times New Roman" w:cs="Times New Roman"/>
          <w:sz w:val="24"/>
          <w:szCs w:val="24"/>
          <w:highlight w:val="yellow"/>
        </w:rPr>
        <w:t xml:space="preserve"> [segregation unit]</w:t>
      </w:r>
      <w:r w:rsidR="00DA331B" w:rsidRPr="00592921">
        <w:rPr>
          <w:rFonts w:ascii="Times New Roman" w:hAnsi="Times New Roman" w:cs="Times New Roman"/>
          <w:sz w:val="24"/>
          <w:szCs w:val="24"/>
          <w:highlight w:val="yellow"/>
        </w:rPr>
        <w:t>, and that caused an even bigger issue…</w:t>
      </w:r>
    </w:p>
    <w:p w:rsidR="00DA331B" w:rsidRPr="00592921" w:rsidRDefault="00DA331B" w:rsidP="00DA331B">
      <w:pPr>
        <w:spacing w:after="0" w:line="480" w:lineRule="auto"/>
        <w:ind w:left="720"/>
        <w:rPr>
          <w:rFonts w:ascii="Times New Roman" w:hAnsi="Times New Roman" w:cs="Times New Roman"/>
          <w:bCs/>
          <w:sz w:val="24"/>
          <w:szCs w:val="24"/>
          <w:highlight w:val="yellow"/>
        </w:rPr>
      </w:pPr>
      <w:r w:rsidRPr="00592921">
        <w:rPr>
          <w:rFonts w:ascii="Times New Roman" w:hAnsi="Times New Roman" w:cs="Times New Roman"/>
          <w:bCs/>
          <w:sz w:val="24"/>
          <w:szCs w:val="24"/>
          <w:highlight w:val="yellow"/>
        </w:rPr>
        <w:t>Interviewer:</w:t>
      </w:r>
      <w:r w:rsidRPr="00592921">
        <w:rPr>
          <w:rFonts w:ascii="Times New Roman" w:hAnsi="Times New Roman" w:cs="Times New Roman"/>
          <w:bCs/>
          <w:sz w:val="24"/>
          <w:szCs w:val="24"/>
          <w:highlight w:val="yellow"/>
        </w:rPr>
        <w:tab/>
        <w:t>And…if Christians don’t want to go to Sunday service?</w:t>
      </w:r>
    </w:p>
    <w:p w:rsidR="00DA331B" w:rsidRPr="00DA331B" w:rsidRDefault="004634E1" w:rsidP="00DA331B">
      <w:pPr>
        <w:spacing w:after="0" w:line="480" w:lineRule="auto"/>
        <w:ind w:left="720"/>
        <w:rPr>
          <w:rFonts w:ascii="Times New Roman" w:hAnsi="Times New Roman" w:cs="Times New Roman"/>
          <w:sz w:val="24"/>
          <w:szCs w:val="24"/>
        </w:rPr>
      </w:pPr>
      <w:r w:rsidRPr="00592921">
        <w:rPr>
          <w:rFonts w:ascii="Times New Roman" w:hAnsi="Times New Roman" w:cs="Times New Roman"/>
          <w:sz w:val="24"/>
          <w:szCs w:val="24"/>
          <w:highlight w:val="yellow"/>
        </w:rPr>
        <w:t>Kanye</w:t>
      </w:r>
      <w:r w:rsidR="00DA331B" w:rsidRPr="00592921">
        <w:rPr>
          <w:rFonts w:ascii="Times New Roman" w:hAnsi="Times New Roman" w:cs="Times New Roman"/>
          <w:sz w:val="24"/>
          <w:szCs w:val="24"/>
          <w:highlight w:val="yellow"/>
        </w:rPr>
        <w:t>:</w:t>
      </w:r>
      <w:r w:rsidR="00DA331B" w:rsidRPr="00592921">
        <w:rPr>
          <w:rFonts w:ascii="Times New Roman" w:hAnsi="Times New Roman" w:cs="Times New Roman"/>
          <w:sz w:val="24"/>
          <w:szCs w:val="24"/>
          <w:highlight w:val="yellow"/>
        </w:rPr>
        <w:tab/>
      </w:r>
      <w:r w:rsidRPr="00592921">
        <w:rPr>
          <w:rFonts w:ascii="Times New Roman" w:hAnsi="Times New Roman" w:cs="Times New Roman"/>
          <w:sz w:val="24"/>
          <w:szCs w:val="24"/>
          <w:highlight w:val="yellow"/>
        </w:rPr>
        <w:tab/>
      </w:r>
      <w:r w:rsidR="00DA331B" w:rsidRPr="00592921">
        <w:rPr>
          <w:rFonts w:ascii="Times New Roman" w:hAnsi="Times New Roman" w:cs="Times New Roman"/>
          <w:sz w:val="24"/>
          <w:szCs w:val="24"/>
          <w:highlight w:val="yellow"/>
        </w:rPr>
        <w:t>It’s not an issue. This is something that’s been brought up many times again…why is it that Muslims are different to Christians?</w:t>
      </w:r>
    </w:p>
    <w:p w:rsidR="006219B3" w:rsidRPr="000E4CE4" w:rsidRDefault="006C4C8B"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Th</w:t>
      </w:r>
      <w:r w:rsidR="006208AD">
        <w:rPr>
          <w:rFonts w:ascii="Times New Roman" w:hAnsi="Times New Roman" w:cs="Times New Roman"/>
          <w:sz w:val="24"/>
          <w:szCs w:val="24"/>
        </w:rPr>
        <w:t>ese</w:t>
      </w:r>
      <w:r w:rsidRPr="000E4CE4">
        <w:rPr>
          <w:rFonts w:ascii="Times New Roman" w:hAnsi="Times New Roman" w:cs="Times New Roman"/>
          <w:sz w:val="24"/>
          <w:szCs w:val="24"/>
        </w:rPr>
        <w:t xml:space="preserve"> example</w:t>
      </w:r>
      <w:r w:rsidR="00DA331B">
        <w:rPr>
          <w:rFonts w:ascii="Times New Roman" w:hAnsi="Times New Roman" w:cs="Times New Roman"/>
          <w:sz w:val="24"/>
          <w:szCs w:val="24"/>
        </w:rPr>
        <w:t>s</w:t>
      </w:r>
      <w:r w:rsidR="00A15121" w:rsidRPr="000E4CE4">
        <w:rPr>
          <w:rFonts w:ascii="Times New Roman" w:hAnsi="Times New Roman" w:cs="Times New Roman"/>
          <w:sz w:val="24"/>
          <w:szCs w:val="24"/>
        </w:rPr>
        <w:t xml:space="preserve"> draw</w:t>
      </w:r>
      <w:r w:rsidRPr="000E4CE4">
        <w:rPr>
          <w:rFonts w:ascii="Times New Roman" w:hAnsi="Times New Roman" w:cs="Times New Roman"/>
          <w:sz w:val="24"/>
          <w:szCs w:val="24"/>
        </w:rPr>
        <w:t>s</w:t>
      </w:r>
      <w:r w:rsidR="00A15121" w:rsidRPr="000E4CE4">
        <w:rPr>
          <w:rFonts w:ascii="Times New Roman" w:hAnsi="Times New Roman" w:cs="Times New Roman"/>
          <w:sz w:val="24"/>
          <w:szCs w:val="24"/>
        </w:rPr>
        <w:t xml:space="preserve"> attention to the way that Full Sutton turned the chaplaincy into a space for the supervision of bodies</w:t>
      </w:r>
      <w:r w:rsidRPr="000E4CE4">
        <w:rPr>
          <w:rFonts w:ascii="Times New Roman" w:hAnsi="Times New Roman" w:cs="Times New Roman"/>
          <w:sz w:val="24"/>
          <w:szCs w:val="24"/>
        </w:rPr>
        <w:t xml:space="preserve"> and the control of a narrative</w:t>
      </w:r>
      <w:r w:rsidR="002B058C" w:rsidRPr="000E4CE4">
        <w:rPr>
          <w:rFonts w:ascii="Times New Roman" w:hAnsi="Times New Roman" w:cs="Times New Roman"/>
          <w:sz w:val="24"/>
          <w:szCs w:val="24"/>
        </w:rPr>
        <w:t xml:space="preserve">. </w:t>
      </w:r>
      <w:r w:rsidR="005328A9" w:rsidRPr="000E4CE4">
        <w:rPr>
          <w:rFonts w:ascii="Times New Roman" w:hAnsi="Times New Roman" w:cs="Times New Roman"/>
          <w:sz w:val="24"/>
          <w:szCs w:val="24"/>
        </w:rPr>
        <w:t>Most often, the chaplaincy was a space for providing for religious faiths in both prisons, but the way that power punctuated the chaplaincy in certain times and in certain ways had significant consequences</w:t>
      </w:r>
      <w:r w:rsidRPr="000E4CE4">
        <w:rPr>
          <w:rFonts w:ascii="Times New Roman" w:hAnsi="Times New Roman" w:cs="Times New Roman"/>
          <w:sz w:val="24"/>
          <w:szCs w:val="24"/>
        </w:rPr>
        <w:t>. I</w:t>
      </w:r>
      <w:r w:rsidR="005328A9" w:rsidRPr="000E4CE4">
        <w:rPr>
          <w:rFonts w:ascii="Times New Roman" w:hAnsi="Times New Roman" w:cs="Times New Roman"/>
          <w:sz w:val="24"/>
          <w:szCs w:val="24"/>
        </w:rPr>
        <w:t xml:space="preserve">t reflected </w:t>
      </w:r>
      <w:r w:rsidRPr="000E4CE4">
        <w:rPr>
          <w:rFonts w:ascii="Times New Roman" w:hAnsi="Times New Roman" w:cs="Times New Roman"/>
          <w:sz w:val="24"/>
          <w:szCs w:val="24"/>
        </w:rPr>
        <w:t xml:space="preserve">a flow of </w:t>
      </w:r>
      <w:r w:rsidR="005328A9" w:rsidRPr="000E4CE4">
        <w:rPr>
          <w:rFonts w:ascii="Times New Roman" w:hAnsi="Times New Roman" w:cs="Times New Roman"/>
          <w:sz w:val="24"/>
          <w:szCs w:val="24"/>
        </w:rPr>
        <w:t>power that came</w:t>
      </w:r>
      <w:r w:rsidR="00716C86" w:rsidRPr="000E4CE4">
        <w:rPr>
          <w:rFonts w:ascii="Times New Roman" w:hAnsi="Times New Roman" w:cs="Times New Roman"/>
          <w:sz w:val="24"/>
          <w:szCs w:val="24"/>
        </w:rPr>
        <w:t xml:space="preserve"> to impact </w:t>
      </w:r>
      <w:r w:rsidRPr="000E4CE4">
        <w:rPr>
          <w:rFonts w:ascii="Times New Roman" w:hAnsi="Times New Roman" w:cs="Times New Roman"/>
          <w:sz w:val="24"/>
          <w:szCs w:val="24"/>
        </w:rPr>
        <w:t>negatively on prisoners</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w:t>
      </w:r>
      <w:r w:rsidR="00716C86" w:rsidRPr="000E4CE4">
        <w:rPr>
          <w:rFonts w:ascii="Times New Roman" w:hAnsi="Times New Roman" w:cs="Times New Roman"/>
          <w:sz w:val="24"/>
          <w:szCs w:val="24"/>
        </w:rPr>
        <w:t xml:space="preserve">views of legitimacy and </w:t>
      </w:r>
      <w:r w:rsidR="005328A9" w:rsidRPr="000E4CE4">
        <w:rPr>
          <w:rFonts w:ascii="Times New Roman" w:hAnsi="Times New Roman" w:cs="Times New Roman"/>
          <w:sz w:val="24"/>
          <w:szCs w:val="24"/>
        </w:rPr>
        <w:t xml:space="preserve">what </w:t>
      </w:r>
      <w:r w:rsidR="00917315">
        <w:rPr>
          <w:rFonts w:ascii="Times New Roman" w:hAnsi="Times New Roman" w:cs="Times New Roman"/>
          <w:sz w:val="24"/>
          <w:szCs w:val="24"/>
        </w:rPr>
        <w:t>Islam could mean for prisoners.</w:t>
      </w:r>
    </w:p>
    <w:p w:rsidR="005E3865" w:rsidRPr="000E4CE4" w:rsidRDefault="005E3865" w:rsidP="00000F5B">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Within this transformed space new avenues opened </w:t>
      </w:r>
      <w:r w:rsidR="006C4C8B" w:rsidRPr="000E4CE4">
        <w:rPr>
          <w:rFonts w:ascii="Times New Roman" w:hAnsi="Times New Roman" w:cs="Times New Roman"/>
          <w:sz w:val="24"/>
          <w:szCs w:val="24"/>
        </w:rPr>
        <w:t xml:space="preserve">up </w:t>
      </w:r>
      <w:r w:rsidRPr="000E4CE4">
        <w:rPr>
          <w:rFonts w:ascii="Times New Roman" w:hAnsi="Times New Roman" w:cs="Times New Roman"/>
          <w:sz w:val="24"/>
          <w:szCs w:val="24"/>
        </w:rPr>
        <w:t xml:space="preserve">for prisoners to express power against the institution. Refusing to attend Friday prayers became a way for </w:t>
      </w:r>
      <w:r w:rsidR="006343CE" w:rsidRPr="000E4CE4">
        <w:rPr>
          <w:rFonts w:ascii="Times New Roman" w:hAnsi="Times New Roman" w:cs="Times New Roman"/>
          <w:sz w:val="24"/>
          <w:szCs w:val="24"/>
        </w:rPr>
        <w:t xml:space="preserve">prisoners </w:t>
      </w:r>
      <w:r w:rsidRPr="000E4CE4">
        <w:rPr>
          <w:rFonts w:ascii="Times New Roman" w:hAnsi="Times New Roman" w:cs="Times New Roman"/>
          <w:sz w:val="24"/>
          <w:szCs w:val="24"/>
        </w:rPr>
        <w:t xml:space="preserve">to exercise agency and to resist </w:t>
      </w:r>
      <w:r w:rsidR="006C4C8B" w:rsidRPr="000E4CE4">
        <w:rPr>
          <w:rFonts w:ascii="Times New Roman" w:hAnsi="Times New Roman" w:cs="Times New Roman"/>
          <w:sz w:val="24"/>
          <w:szCs w:val="24"/>
        </w:rPr>
        <w:t xml:space="preserve">the </w:t>
      </w:r>
      <w:r w:rsidRPr="000E4CE4">
        <w:rPr>
          <w:rFonts w:ascii="Times New Roman" w:hAnsi="Times New Roman" w:cs="Times New Roman"/>
          <w:sz w:val="24"/>
          <w:szCs w:val="24"/>
        </w:rPr>
        <w:t xml:space="preserve">institution. </w:t>
      </w:r>
      <w:r w:rsidR="006343CE" w:rsidRPr="000E4CE4">
        <w:rPr>
          <w:rFonts w:ascii="Times New Roman" w:hAnsi="Times New Roman" w:cs="Times New Roman"/>
          <w:sz w:val="24"/>
          <w:szCs w:val="24"/>
        </w:rPr>
        <w:t xml:space="preserve">It came to light during our interviews that many prisoners felt they could </w:t>
      </w:r>
      <w:r w:rsidRPr="000E4CE4">
        <w:rPr>
          <w:rFonts w:ascii="Times New Roman" w:hAnsi="Times New Roman" w:cs="Times New Roman"/>
          <w:sz w:val="24"/>
          <w:szCs w:val="24"/>
        </w:rPr>
        <w:t xml:space="preserve">practice their faith more authentically by not attending Friday prayers. </w:t>
      </w:r>
      <w:r w:rsidR="00E677F7" w:rsidRPr="00592921">
        <w:rPr>
          <w:rFonts w:ascii="Times New Roman" w:hAnsi="Times New Roman" w:cs="Times New Roman"/>
          <w:sz w:val="24"/>
          <w:szCs w:val="24"/>
          <w:highlight w:val="yellow"/>
        </w:rPr>
        <w:t xml:space="preserve">The reasons for this authenticity are more complex than we can detail here, and included the view that other Muslim prisoners in attendance were </w:t>
      </w:r>
      <w:r w:rsidR="00232135" w:rsidRPr="00592921">
        <w:rPr>
          <w:rFonts w:ascii="Times New Roman" w:hAnsi="Times New Roman" w:cs="Times New Roman"/>
          <w:sz w:val="24"/>
          <w:szCs w:val="24"/>
          <w:highlight w:val="yellow"/>
        </w:rPr>
        <w:t xml:space="preserve">seen as being </w:t>
      </w:r>
      <w:r w:rsidR="00E677F7" w:rsidRPr="00592921">
        <w:rPr>
          <w:rFonts w:ascii="Times New Roman" w:hAnsi="Times New Roman" w:cs="Times New Roman"/>
          <w:sz w:val="24"/>
          <w:szCs w:val="24"/>
          <w:highlight w:val="yellow"/>
        </w:rPr>
        <w:t xml:space="preserve">‘there for the wrong reasons’ (Darnell). </w:t>
      </w:r>
      <w:r w:rsidR="00232135" w:rsidRPr="00592921">
        <w:rPr>
          <w:rFonts w:ascii="Times New Roman" w:hAnsi="Times New Roman" w:cs="Times New Roman"/>
          <w:sz w:val="24"/>
          <w:szCs w:val="24"/>
          <w:highlight w:val="yellow"/>
        </w:rPr>
        <w:t xml:space="preserve">But </w:t>
      </w:r>
      <w:r w:rsidR="00000F5B">
        <w:rPr>
          <w:rFonts w:ascii="Times New Roman" w:hAnsi="Times New Roman" w:cs="Times New Roman"/>
          <w:sz w:val="24"/>
          <w:szCs w:val="24"/>
          <w:highlight w:val="yellow"/>
        </w:rPr>
        <w:t xml:space="preserve">institutional power shaped what </w:t>
      </w:r>
      <w:r w:rsidR="005B41AF">
        <w:rPr>
          <w:rFonts w:ascii="Times New Roman" w:hAnsi="Times New Roman" w:cs="Times New Roman"/>
          <w:sz w:val="24"/>
          <w:szCs w:val="24"/>
          <w:highlight w:val="yellow"/>
        </w:rPr>
        <w:t xml:space="preserve">it meant </w:t>
      </w:r>
      <w:r w:rsidR="00000F5B">
        <w:rPr>
          <w:rFonts w:ascii="Times New Roman" w:hAnsi="Times New Roman" w:cs="Times New Roman"/>
          <w:sz w:val="24"/>
          <w:szCs w:val="24"/>
          <w:highlight w:val="yellow"/>
        </w:rPr>
        <w:t xml:space="preserve">for some Muslims to authentically practice their faith </w:t>
      </w:r>
      <w:r w:rsidR="0024233C">
        <w:rPr>
          <w:rFonts w:ascii="Times New Roman" w:hAnsi="Times New Roman" w:cs="Times New Roman"/>
          <w:sz w:val="24"/>
          <w:szCs w:val="24"/>
          <w:highlight w:val="yellow"/>
        </w:rPr>
        <w:t>and this involved</w:t>
      </w:r>
      <w:r w:rsidR="00000F5B">
        <w:rPr>
          <w:rFonts w:ascii="Times New Roman" w:hAnsi="Times New Roman" w:cs="Times New Roman"/>
          <w:sz w:val="24"/>
          <w:szCs w:val="24"/>
          <w:highlight w:val="yellow"/>
        </w:rPr>
        <w:t xml:space="preserve"> avoiding Friday prayers.  </w:t>
      </w:r>
      <w:r w:rsidRPr="000E4CE4">
        <w:rPr>
          <w:rFonts w:ascii="Times New Roman" w:hAnsi="Times New Roman" w:cs="Times New Roman"/>
          <w:sz w:val="24"/>
          <w:szCs w:val="24"/>
        </w:rPr>
        <w:t xml:space="preserve">Staff described </w:t>
      </w:r>
      <w:r w:rsidR="00163A52">
        <w:rPr>
          <w:rFonts w:ascii="Times New Roman" w:hAnsi="Times New Roman" w:cs="Times New Roman"/>
          <w:sz w:val="24"/>
          <w:szCs w:val="24"/>
        </w:rPr>
        <w:t>the</w:t>
      </w:r>
      <w:r w:rsidRPr="000E4CE4">
        <w:rPr>
          <w:rFonts w:ascii="Times New Roman" w:hAnsi="Times New Roman" w:cs="Times New Roman"/>
          <w:sz w:val="24"/>
          <w:szCs w:val="24"/>
        </w:rPr>
        <w:t xml:space="preserve"> increased attention </w:t>
      </w:r>
      <w:r w:rsidR="006C4C8B" w:rsidRPr="000E4CE4">
        <w:rPr>
          <w:rFonts w:ascii="Times New Roman" w:hAnsi="Times New Roman" w:cs="Times New Roman"/>
          <w:sz w:val="24"/>
          <w:szCs w:val="24"/>
        </w:rPr>
        <w:t xml:space="preserve">paid </w:t>
      </w:r>
      <w:r w:rsidRPr="000E4CE4">
        <w:rPr>
          <w:rFonts w:ascii="Times New Roman" w:hAnsi="Times New Roman" w:cs="Times New Roman"/>
          <w:sz w:val="24"/>
          <w:szCs w:val="24"/>
        </w:rPr>
        <w:t>to anyone seen to orchestrate or influence others to not attend</w:t>
      </w:r>
      <w:r w:rsidR="00163A52">
        <w:rPr>
          <w:rFonts w:ascii="Times New Roman" w:hAnsi="Times New Roman" w:cs="Times New Roman"/>
          <w:sz w:val="24"/>
          <w:szCs w:val="24"/>
        </w:rPr>
        <w:t xml:space="preserve"> Friday prayers</w:t>
      </w:r>
      <w:r w:rsidR="006C4C8B" w:rsidRPr="000E4CE4">
        <w:rPr>
          <w:rFonts w:ascii="Times New Roman" w:hAnsi="Times New Roman" w:cs="Times New Roman"/>
          <w:sz w:val="24"/>
          <w:szCs w:val="24"/>
        </w:rPr>
        <w:t>:</w:t>
      </w:r>
    </w:p>
    <w:p w:rsidR="005E3865" w:rsidRPr="000E4CE4" w:rsidRDefault="006C4C8B" w:rsidP="000E4CE4">
      <w:pPr>
        <w:spacing w:after="0" w:line="480" w:lineRule="auto"/>
        <w:ind w:left="720"/>
        <w:rPr>
          <w:rFonts w:ascii="Times New Roman" w:hAnsi="Times New Roman" w:cs="Times New Roman"/>
          <w:sz w:val="24"/>
          <w:szCs w:val="24"/>
        </w:rPr>
      </w:pPr>
      <w:r w:rsidRPr="000E4CE4">
        <w:rPr>
          <w:rFonts w:ascii="Times New Roman" w:hAnsi="Times New Roman" w:cs="Times New Roman"/>
          <w:sz w:val="24"/>
          <w:szCs w:val="24"/>
        </w:rPr>
        <w:lastRenderedPageBreak/>
        <w:t>T</w:t>
      </w:r>
      <w:r w:rsidR="005E3865" w:rsidRPr="000E4CE4">
        <w:rPr>
          <w:rFonts w:ascii="Times New Roman" w:hAnsi="Times New Roman" w:cs="Times New Roman"/>
          <w:sz w:val="24"/>
          <w:szCs w:val="24"/>
        </w:rPr>
        <w:t>he spike in [security information] reporting after Lee Rigby</w:t>
      </w:r>
      <w:r w:rsidR="00044940">
        <w:rPr>
          <w:rFonts w:ascii="Times New Roman" w:hAnsi="Times New Roman" w:cs="Times New Roman"/>
          <w:sz w:val="24"/>
          <w:szCs w:val="24"/>
        </w:rPr>
        <w:t>’</w:t>
      </w:r>
      <w:r w:rsidR="005E3865" w:rsidRPr="000E4CE4">
        <w:rPr>
          <w:rFonts w:ascii="Times New Roman" w:hAnsi="Times New Roman" w:cs="Times New Roman"/>
          <w:sz w:val="24"/>
          <w:szCs w:val="24"/>
        </w:rPr>
        <w:t>s murder, and after the Imams had kind of challenged the fact openly in Friday prayers about, this isn</w:t>
      </w:r>
      <w:r w:rsidR="00044940">
        <w:rPr>
          <w:rFonts w:ascii="Times New Roman" w:hAnsi="Times New Roman" w:cs="Times New Roman"/>
          <w:sz w:val="24"/>
          <w:szCs w:val="24"/>
        </w:rPr>
        <w:t>’</w:t>
      </w:r>
      <w:r w:rsidR="005E3865" w:rsidRPr="000E4CE4">
        <w:rPr>
          <w:rFonts w:ascii="Times New Roman" w:hAnsi="Times New Roman" w:cs="Times New Roman"/>
          <w:sz w:val="24"/>
          <w:szCs w:val="24"/>
        </w:rPr>
        <w:t>t about Islam, and there was a bit of a reaction to the Imams saying this, because some of the prisoners didn</w:t>
      </w:r>
      <w:r w:rsidR="00044940">
        <w:rPr>
          <w:rFonts w:ascii="Times New Roman" w:hAnsi="Times New Roman" w:cs="Times New Roman"/>
          <w:sz w:val="24"/>
          <w:szCs w:val="24"/>
        </w:rPr>
        <w:t>’</w:t>
      </w:r>
      <w:r w:rsidR="005E3865" w:rsidRPr="000E4CE4">
        <w:rPr>
          <w:rFonts w:ascii="Times New Roman" w:hAnsi="Times New Roman" w:cs="Times New Roman"/>
          <w:sz w:val="24"/>
          <w:szCs w:val="24"/>
        </w:rPr>
        <w:t xml:space="preserve">t think it was their place to do it, to condemn the murder…Reporting spiked then, and some people were quite openly saying, </w:t>
      </w:r>
      <w:r w:rsidR="00044940">
        <w:rPr>
          <w:rFonts w:ascii="Times New Roman" w:hAnsi="Times New Roman" w:cs="Times New Roman"/>
          <w:sz w:val="24"/>
          <w:szCs w:val="24"/>
        </w:rPr>
        <w:t>‘</w:t>
      </w:r>
      <w:r w:rsidR="005E3865" w:rsidRPr="000E4CE4">
        <w:rPr>
          <w:rFonts w:ascii="Times New Roman" w:hAnsi="Times New Roman" w:cs="Times New Roman"/>
          <w:sz w:val="24"/>
          <w:szCs w:val="24"/>
        </w:rPr>
        <w:t>They</w:t>
      </w:r>
      <w:r w:rsidR="00044940">
        <w:rPr>
          <w:rFonts w:ascii="Times New Roman" w:hAnsi="Times New Roman" w:cs="Times New Roman"/>
          <w:sz w:val="24"/>
          <w:szCs w:val="24"/>
        </w:rPr>
        <w:t>’</w:t>
      </w:r>
      <w:r w:rsidR="005E3865" w:rsidRPr="000E4CE4">
        <w:rPr>
          <w:rFonts w:ascii="Times New Roman" w:hAnsi="Times New Roman" w:cs="Times New Roman"/>
          <w:sz w:val="24"/>
          <w:szCs w:val="24"/>
        </w:rPr>
        <w:t>re killing our brothers in foreign lands</w:t>
      </w:r>
      <w:r w:rsidR="00044940">
        <w:rPr>
          <w:rFonts w:ascii="Times New Roman" w:hAnsi="Times New Roman" w:cs="Times New Roman"/>
          <w:sz w:val="24"/>
          <w:szCs w:val="24"/>
        </w:rPr>
        <w:t>’</w:t>
      </w:r>
      <w:r w:rsidR="005E3865" w:rsidRPr="000E4CE4">
        <w:rPr>
          <w:rFonts w:ascii="Times New Roman" w:hAnsi="Times New Roman" w:cs="Times New Roman"/>
          <w:sz w:val="24"/>
          <w:szCs w:val="24"/>
        </w:rPr>
        <w:t xml:space="preserve">, and, </w:t>
      </w:r>
      <w:r w:rsidR="00044940">
        <w:rPr>
          <w:rFonts w:ascii="Times New Roman" w:hAnsi="Times New Roman" w:cs="Times New Roman"/>
          <w:sz w:val="24"/>
          <w:szCs w:val="24"/>
        </w:rPr>
        <w:t>‘</w:t>
      </w:r>
      <w:r w:rsidR="005E3865" w:rsidRPr="000E4CE4">
        <w:rPr>
          <w:rFonts w:ascii="Times New Roman" w:hAnsi="Times New Roman" w:cs="Times New Roman"/>
          <w:sz w:val="24"/>
          <w:szCs w:val="24"/>
        </w:rPr>
        <w:t>What do they expect?</w:t>
      </w:r>
      <w:r w:rsidR="00044940">
        <w:rPr>
          <w:rFonts w:ascii="Times New Roman" w:hAnsi="Times New Roman" w:cs="Times New Roman"/>
          <w:sz w:val="24"/>
          <w:szCs w:val="24"/>
        </w:rPr>
        <w:t>’</w:t>
      </w:r>
      <w:r w:rsidR="005E3865" w:rsidRPr="000E4CE4">
        <w:rPr>
          <w:rFonts w:ascii="Times New Roman" w:hAnsi="Times New Roman" w:cs="Times New Roman"/>
          <w:sz w:val="24"/>
          <w:szCs w:val="24"/>
        </w:rPr>
        <w:t xml:space="preserve"> and were kind of really vocalising a lot of stuff that you wouldn</w:t>
      </w:r>
      <w:r w:rsidR="00044940">
        <w:rPr>
          <w:rFonts w:ascii="Times New Roman" w:hAnsi="Times New Roman" w:cs="Times New Roman"/>
          <w:sz w:val="24"/>
          <w:szCs w:val="24"/>
        </w:rPr>
        <w:t>’</w:t>
      </w:r>
      <w:r w:rsidR="005E3865" w:rsidRPr="000E4CE4">
        <w:rPr>
          <w:rFonts w:ascii="Times New Roman" w:hAnsi="Times New Roman" w:cs="Times New Roman"/>
          <w:sz w:val="24"/>
          <w:szCs w:val="24"/>
        </w:rPr>
        <w:t>t normally expect to hear from prisoners.</w:t>
      </w:r>
      <w:r w:rsidR="00044940">
        <w:rPr>
          <w:rFonts w:ascii="Times New Roman" w:hAnsi="Times New Roman" w:cs="Times New Roman"/>
          <w:sz w:val="24"/>
          <w:szCs w:val="24"/>
        </w:rPr>
        <w:t xml:space="preserve"> </w:t>
      </w:r>
      <w:r w:rsidR="005E3865" w:rsidRPr="000E4CE4">
        <w:rPr>
          <w:rFonts w:ascii="Times New Roman" w:hAnsi="Times New Roman" w:cs="Times New Roman"/>
          <w:sz w:val="24"/>
          <w:szCs w:val="24"/>
        </w:rPr>
        <w:t>So there was a spike in reporting there about... and it was more about... it was more about support for extremist causes, or an anti-Western sentiment.</w:t>
      </w:r>
      <w:r w:rsidR="00044940">
        <w:rPr>
          <w:rFonts w:ascii="Times New Roman" w:hAnsi="Times New Roman" w:cs="Times New Roman"/>
          <w:sz w:val="24"/>
          <w:szCs w:val="24"/>
        </w:rPr>
        <w:t xml:space="preserve"> </w:t>
      </w:r>
      <w:r w:rsidR="005E3865" w:rsidRPr="000E4CE4">
        <w:rPr>
          <w:rFonts w:ascii="Times New Roman" w:hAnsi="Times New Roman" w:cs="Times New Roman"/>
          <w:sz w:val="24"/>
          <w:szCs w:val="24"/>
        </w:rPr>
        <w:t>Expressions of anti-Western sentiment.</w:t>
      </w:r>
      <w:r w:rsidRPr="000E4CE4">
        <w:rPr>
          <w:rFonts w:ascii="Times New Roman" w:hAnsi="Times New Roman" w:cs="Times New Roman"/>
          <w:sz w:val="24"/>
          <w:szCs w:val="24"/>
        </w:rPr>
        <w:t xml:space="preserve"> (staff member)</w:t>
      </w:r>
    </w:p>
    <w:p w:rsidR="008840CE" w:rsidRPr="000E4CE4" w:rsidRDefault="006343CE"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This expression of </w:t>
      </w:r>
      <w:r w:rsidR="00044940">
        <w:rPr>
          <w:rFonts w:ascii="Times New Roman" w:hAnsi="Times New Roman" w:cs="Times New Roman"/>
          <w:sz w:val="24"/>
          <w:szCs w:val="24"/>
        </w:rPr>
        <w:t>‘</w:t>
      </w:r>
      <w:r w:rsidRPr="000E4CE4">
        <w:rPr>
          <w:rFonts w:ascii="Times New Roman" w:hAnsi="Times New Roman" w:cs="Times New Roman"/>
          <w:sz w:val="24"/>
          <w:szCs w:val="24"/>
        </w:rPr>
        <w:t>anti-Western sentiment</w:t>
      </w:r>
      <w:r w:rsidR="00044940">
        <w:rPr>
          <w:rFonts w:ascii="Times New Roman" w:hAnsi="Times New Roman" w:cs="Times New Roman"/>
          <w:sz w:val="24"/>
          <w:szCs w:val="24"/>
        </w:rPr>
        <w:t>’</w:t>
      </w:r>
      <w:r w:rsidR="006C4C8B" w:rsidRPr="000E4CE4">
        <w:rPr>
          <w:rFonts w:ascii="Times New Roman" w:hAnsi="Times New Roman" w:cs="Times New Roman"/>
          <w:sz w:val="24"/>
          <w:szCs w:val="24"/>
        </w:rPr>
        <w:t xml:space="preserve"> can </w:t>
      </w:r>
      <w:r w:rsidRPr="000E4CE4">
        <w:rPr>
          <w:rFonts w:ascii="Times New Roman" w:hAnsi="Times New Roman" w:cs="Times New Roman"/>
          <w:sz w:val="24"/>
          <w:szCs w:val="24"/>
        </w:rPr>
        <w:t>be understood within the broader context of the politicization of the sermon and the chaplaincy departmen</w:t>
      </w:r>
      <w:r w:rsidR="00DA1905" w:rsidRPr="000E4CE4">
        <w:rPr>
          <w:rFonts w:ascii="Times New Roman" w:hAnsi="Times New Roman" w:cs="Times New Roman"/>
          <w:sz w:val="24"/>
          <w:szCs w:val="24"/>
        </w:rPr>
        <w:t xml:space="preserve">t through </w:t>
      </w:r>
      <w:r w:rsidR="005E09AE" w:rsidRPr="000E4CE4">
        <w:rPr>
          <w:rFonts w:ascii="Times New Roman" w:hAnsi="Times New Roman" w:cs="Times New Roman"/>
          <w:sz w:val="24"/>
          <w:szCs w:val="24"/>
        </w:rPr>
        <w:t xml:space="preserve">the </w:t>
      </w:r>
      <w:r w:rsidR="00044940">
        <w:rPr>
          <w:rFonts w:ascii="Times New Roman" w:hAnsi="Times New Roman" w:cs="Times New Roman"/>
          <w:sz w:val="24"/>
          <w:szCs w:val="24"/>
        </w:rPr>
        <w:t>‘</w:t>
      </w:r>
      <w:r w:rsidR="005E3865" w:rsidRPr="000E4CE4">
        <w:rPr>
          <w:rFonts w:ascii="Times New Roman" w:hAnsi="Times New Roman" w:cs="Times New Roman"/>
          <w:sz w:val="24"/>
          <w:szCs w:val="24"/>
        </w:rPr>
        <w:t>pursuit of security</w:t>
      </w:r>
      <w:r w:rsidR="00044940">
        <w:rPr>
          <w:rFonts w:ascii="Times New Roman" w:hAnsi="Times New Roman" w:cs="Times New Roman"/>
          <w:sz w:val="24"/>
          <w:szCs w:val="24"/>
        </w:rPr>
        <w:t>’</w:t>
      </w:r>
      <w:r w:rsidR="005E3865" w:rsidRPr="000E4CE4">
        <w:rPr>
          <w:rFonts w:ascii="Times New Roman" w:hAnsi="Times New Roman" w:cs="Times New Roman"/>
          <w:sz w:val="24"/>
          <w:szCs w:val="24"/>
        </w:rPr>
        <w:t xml:space="preserve"> (in Lucia Zedner</w:t>
      </w:r>
      <w:r w:rsidR="00044940">
        <w:rPr>
          <w:rFonts w:ascii="Times New Roman" w:hAnsi="Times New Roman" w:cs="Times New Roman"/>
          <w:sz w:val="24"/>
          <w:szCs w:val="24"/>
        </w:rPr>
        <w:t>’</w:t>
      </w:r>
      <w:r w:rsidR="005E3865" w:rsidRPr="000E4CE4">
        <w:rPr>
          <w:rFonts w:ascii="Times New Roman" w:hAnsi="Times New Roman" w:cs="Times New Roman"/>
          <w:sz w:val="24"/>
          <w:szCs w:val="24"/>
        </w:rPr>
        <w:t>s words 2000; cited in Liebling 2014</w:t>
      </w:r>
      <w:r w:rsidR="00643583" w:rsidRPr="000E4CE4">
        <w:rPr>
          <w:rFonts w:ascii="Times New Roman" w:hAnsi="Times New Roman" w:cs="Times New Roman"/>
          <w:sz w:val="24"/>
          <w:szCs w:val="24"/>
        </w:rPr>
        <w:fldChar w:fldCharType="begin"/>
      </w:r>
      <w:r w:rsidR="006B680A">
        <w:rPr>
          <w:rFonts w:ascii="Times New Roman" w:hAnsi="Times New Roman" w:cs="Times New Roman"/>
          <w:sz w:val="24"/>
          <w:szCs w:val="24"/>
        </w:rPr>
        <w:instrText xml:space="preserve"> ADDIN EN.CITE &lt;EndNote&gt;&lt;Cite Hidden="1"&gt;&lt;Author&gt;Liebling&lt;/Author&gt;&lt;Year&gt;2014&lt;/Year&gt;&lt;RecNum&gt;2288&lt;/RecNum&gt;&lt;record&gt;&lt;rec-number&gt;2288&lt;/rec-number&gt;&lt;foreign-keys&gt;&lt;key app="EN" db-id="v52sewvt35f5dyew0aevvrfdpxvreeewa505" timestamp="0"&gt;2288&lt;/key&gt;&lt;/foreign-keys&gt;&lt;ref-type name="Book Section"&gt;5&lt;/ref-type&gt;&lt;contributors&gt;&lt;authors&gt;&lt;author&gt;Liebling, Alison&lt;/author&gt;&lt;/authors&gt;&lt;/contributors&gt;&lt;titles&gt;&lt;title&gt;&amp;apos;Legitimacy under pressure&amp;apos; in high security prisons&lt;/title&gt;&lt;secondary-title&gt;Seeking legitimacy in criminal justice contexts&lt;/secondary-title&gt;&lt;/titles&gt;&lt;pages&gt;206-226&lt;/pages&gt;&lt;section&gt;10&lt;/section&gt;&lt;dates&gt;&lt;year&gt;2014&lt;/year&gt;&lt;/dates&gt;&lt;pub-location&gt;Oxford&lt;/pub-location&gt;&lt;publisher&gt;Oxford University Press&lt;/publisher&gt;&lt;urls&gt;&lt;/urls&gt;&lt;/record&gt;&lt;/Cite&gt;&lt;/EndNote&gt;</w:instrText>
      </w:r>
      <w:r w:rsidR="00643583" w:rsidRPr="000E4CE4">
        <w:rPr>
          <w:rFonts w:ascii="Times New Roman" w:hAnsi="Times New Roman" w:cs="Times New Roman"/>
          <w:sz w:val="24"/>
          <w:szCs w:val="24"/>
        </w:rPr>
        <w:fldChar w:fldCharType="end"/>
      </w:r>
      <w:r w:rsidR="008840CE" w:rsidRPr="000E4CE4">
        <w:rPr>
          <w:rFonts w:ascii="Times New Roman" w:hAnsi="Times New Roman" w:cs="Times New Roman"/>
          <w:sz w:val="24"/>
          <w:szCs w:val="24"/>
        </w:rPr>
        <w:t>)</w:t>
      </w:r>
      <w:r w:rsidR="005E3865" w:rsidRPr="000E4CE4">
        <w:rPr>
          <w:rFonts w:ascii="Times New Roman" w:hAnsi="Times New Roman" w:cs="Times New Roman"/>
          <w:sz w:val="24"/>
          <w:szCs w:val="24"/>
        </w:rPr>
        <w:t>.</w:t>
      </w:r>
      <w:r w:rsidR="00895141" w:rsidRPr="000E4CE4">
        <w:rPr>
          <w:rFonts w:ascii="Times New Roman" w:hAnsi="Times New Roman" w:cs="Times New Roman"/>
          <w:sz w:val="24"/>
          <w:szCs w:val="24"/>
        </w:rPr>
        <w:t xml:space="preserve"> </w:t>
      </w:r>
      <w:r w:rsidR="00BA13A9" w:rsidRPr="000E4CE4">
        <w:rPr>
          <w:rFonts w:ascii="Times New Roman" w:hAnsi="Times New Roman" w:cs="Times New Roman"/>
          <w:sz w:val="24"/>
          <w:szCs w:val="24"/>
        </w:rPr>
        <w:t>To be clear, t</w:t>
      </w:r>
      <w:r w:rsidR="00895141" w:rsidRPr="000E4CE4">
        <w:rPr>
          <w:rFonts w:ascii="Times New Roman" w:hAnsi="Times New Roman" w:cs="Times New Roman"/>
          <w:sz w:val="24"/>
          <w:szCs w:val="24"/>
        </w:rPr>
        <w:t>he flow of institutional power in the chaplaincy was uneven</w:t>
      </w:r>
      <w:r w:rsidR="0095565D" w:rsidRPr="000E4CE4">
        <w:rPr>
          <w:rFonts w:ascii="Times New Roman" w:hAnsi="Times New Roman" w:cs="Times New Roman"/>
          <w:sz w:val="24"/>
          <w:szCs w:val="24"/>
        </w:rPr>
        <w:t xml:space="preserve">, and </w:t>
      </w:r>
      <w:r w:rsidR="006C4C8B" w:rsidRPr="000E4CE4">
        <w:rPr>
          <w:rFonts w:ascii="Times New Roman" w:hAnsi="Times New Roman" w:cs="Times New Roman"/>
          <w:sz w:val="24"/>
          <w:szCs w:val="24"/>
        </w:rPr>
        <w:t>this example</w:t>
      </w:r>
      <w:r w:rsidR="000C75ED" w:rsidRPr="000E4CE4">
        <w:rPr>
          <w:rFonts w:ascii="Times New Roman" w:hAnsi="Times New Roman" w:cs="Times New Roman"/>
          <w:sz w:val="24"/>
          <w:szCs w:val="24"/>
        </w:rPr>
        <w:t xml:space="preserve"> did not fundamentally change </w:t>
      </w:r>
      <w:r w:rsidR="003432C0" w:rsidRPr="000E4CE4">
        <w:rPr>
          <w:rFonts w:ascii="Times New Roman" w:hAnsi="Times New Roman" w:cs="Times New Roman"/>
          <w:sz w:val="24"/>
          <w:szCs w:val="24"/>
        </w:rPr>
        <w:t xml:space="preserve">the </w:t>
      </w:r>
      <w:r w:rsidR="000C75ED" w:rsidRPr="000E4CE4">
        <w:rPr>
          <w:rFonts w:ascii="Times New Roman" w:hAnsi="Times New Roman" w:cs="Times New Roman"/>
          <w:sz w:val="24"/>
          <w:szCs w:val="24"/>
        </w:rPr>
        <w:t xml:space="preserve">chaplaincy department and its role or the outlook of the chaplains. </w:t>
      </w:r>
      <w:r w:rsidR="003A21D8" w:rsidRPr="000E4CE4">
        <w:rPr>
          <w:rFonts w:ascii="Times New Roman" w:hAnsi="Times New Roman" w:cs="Times New Roman"/>
          <w:sz w:val="24"/>
          <w:szCs w:val="24"/>
        </w:rPr>
        <w:t xml:space="preserve">Our purpose, however, is to illustrate examples when the chaplaincy </w:t>
      </w:r>
      <w:r w:rsidR="006C4C8B" w:rsidRPr="000E4CE4">
        <w:rPr>
          <w:rFonts w:ascii="Times New Roman" w:hAnsi="Times New Roman" w:cs="Times New Roman"/>
          <w:sz w:val="24"/>
          <w:szCs w:val="24"/>
        </w:rPr>
        <w:t xml:space="preserve">space </w:t>
      </w:r>
      <w:r w:rsidR="003A21D8" w:rsidRPr="000E4CE4">
        <w:rPr>
          <w:rFonts w:ascii="Times New Roman" w:hAnsi="Times New Roman" w:cs="Times New Roman"/>
          <w:sz w:val="24"/>
          <w:szCs w:val="24"/>
        </w:rPr>
        <w:t>was</w:t>
      </w:r>
      <w:r w:rsidR="00F31F92" w:rsidRPr="000E4CE4">
        <w:rPr>
          <w:rFonts w:ascii="Times New Roman" w:hAnsi="Times New Roman" w:cs="Times New Roman"/>
          <w:sz w:val="24"/>
          <w:szCs w:val="24"/>
        </w:rPr>
        <w:t xml:space="preserve"> politicized by serving </w:t>
      </w:r>
      <w:r w:rsidR="00895141" w:rsidRPr="000E4CE4">
        <w:rPr>
          <w:rFonts w:ascii="Times New Roman" w:hAnsi="Times New Roman" w:cs="Times New Roman"/>
          <w:sz w:val="24"/>
          <w:szCs w:val="24"/>
        </w:rPr>
        <w:t>the interests of</w:t>
      </w:r>
      <w:r w:rsidR="00134EA3" w:rsidRPr="000E4CE4">
        <w:rPr>
          <w:rFonts w:ascii="Times New Roman" w:hAnsi="Times New Roman" w:cs="Times New Roman"/>
          <w:sz w:val="24"/>
          <w:szCs w:val="24"/>
        </w:rPr>
        <w:t xml:space="preserve"> </w:t>
      </w:r>
      <w:r w:rsidR="005C3E29" w:rsidRPr="000E4CE4">
        <w:rPr>
          <w:rFonts w:ascii="Times New Roman" w:hAnsi="Times New Roman" w:cs="Times New Roman"/>
          <w:sz w:val="24"/>
          <w:szCs w:val="24"/>
        </w:rPr>
        <w:t>a national identity project</w:t>
      </w:r>
      <w:r w:rsidR="006C4C8B" w:rsidRPr="000E4CE4">
        <w:rPr>
          <w:rFonts w:ascii="Times New Roman" w:hAnsi="Times New Roman" w:cs="Times New Roman"/>
          <w:sz w:val="24"/>
          <w:szCs w:val="24"/>
        </w:rPr>
        <w:t>.</w:t>
      </w:r>
      <w:r w:rsidR="00044940">
        <w:rPr>
          <w:rFonts w:ascii="Times New Roman" w:hAnsi="Times New Roman" w:cs="Times New Roman"/>
          <w:sz w:val="24"/>
          <w:szCs w:val="24"/>
        </w:rPr>
        <w:t xml:space="preserve"> </w:t>
      </w:r>
      <w:r w:rsidR="006C4C8B" w:rsidRPr="000E4CE4">
        <w:rPr>
          <w:rFonts w:ascii="Times New Roman" w:hAnsi="Times New Roman" w:cs="Times New Roman"/>
          <w:sz w:val="24"/>
          <w:szCs w:val="24"/>
        </w:rPr>
        <w:t xml:space="preserve">The </w:t>
      </w:r>
      <w:r w:rsidR="00470331" w:rsidRPr="000E4CE4">
        <w:rPr>
          <w:rFonts w:ascii="Times New Roman" w:hAnsi="Times New Roman" w:cs="Times New Roman"/>
          <w:sz w:val="24"/>
          <w:szCs w:val="24"/>
        </w:rPr>
        <w:t>m</w:t>
      </w:r>
      <w:r w:rsidR="0095565D" w:rsidRPr="000E4CE4">
        <w:rPr>
          <w:rFonts w:ascii="Times New Roman" w:hAnsi="Times New Roman" w:cs="Times New Roman"/>
          <w:sz w:val="24"/>
          <w:szCs w:val="24"/>
        </w:rPr>
        <w:t>onitoring fo</w:t>
      </w:r>
      <w:r w:rsidR="00EA24A8" w:rsidRPr="000E4CE4">
        <w:rPr>
          <w:rFonts w:ascii="Times New Roman" w:hAnsi="Times New Roman" w:cs="Times New Roman"/>
          <w:sz w:val="24"/>
          <w:szCs w:val="24"/>
        </w:rPr>
        <w:t>r insipient risks of extremism among those in attendance or not in attendance</w:t>
      </w:r>
      <w:r w:rsidR="00041E02" w:rsidRPr="000E4CE4">
        <w:rPr>
          <w:rFonts w:ascii="Times New Roman" w:hAnsi="Times New Roman" w:cs="Times New Roman"/>
          <w:sz w:val="24"/>
          <w:szCs w:val="24"/>
        </w:rPr>
        <w:t xml:space="preserve"> draw</w:t>
      </w:r>
      <w:r w:rsidR="006C4C8B" w:rsidRPr="000E4CE4">
        <w:rPr>
          <w:rFonts w:ascii="Times New Roman" w:hAnsi="Times New Roman" w:cs="Times New Roman"/>
          <w:sz w:val="24"/>
          <w:szCs w:val="24"/>
        </w:rPr>
        <w:t>s</w:t>
      </w:r>
      <w:r w:rsidR="00041E02" w:rsidRPr="000E4CE4">
        <w:rPr>
          <w:rFonts w:ascii="Times New Roman" w:hAnsi="Times New Roman" w:cs="Times New Roman"/>
          <w:sz w:val="24"/>
          <w:szCs w:val="24"/>
        </w:rPr>
        <w:t xml:space="preserve"> attention to how </w:t>
      </w:r>
      <w:r w:rsidR="006C4C8B" w:rsidRPr="000E4CE4">
        <w:rPr>
          <w:rFonts w:ascii="Times New Roman" w:hAnsi="Times New Roman" w:cs="Times New Roman"/>
          <w:sz w:val="24"/>
          <w:szCs w:val="24"/>
        </w:rPr>
        <w:t xml:space="preserve">efforts to anticipate and contain risk </w:t>
      </w:r>
      <w:r w:rsidR="006D11E3" w:rsidRPr="000E4CE4">
        <w:rPr>
          <w:rFonts w:ascii="Times New Roman" w:hAnsi="Times New Roman" w:cs="Times New Roman"/>
          <w:sz w:val="24"/>
          <w:szCs w:val="24"/>
        </w:rPr>
        <w:t xml:space="preserve">enabled </w:t>
      </w:r>
      <w:r w:rsidR="00EA24A8" w:rsidRPr="000E4CE4">
        <w:rPr>
          <w:rFonts w:ascii="Times New Roman" w:hAnsi="Times New Roman" w:cs="Times New Roman"/>
          <w:sz w:val="24"/>
          <w:szCs w:val="24"/>
        </w:rPr>
        <w:t>prisoners to exercise resistance against the regime</w:t>
      </w:r>
      <w:r w:rsidR="006D11E3" w:rsidRPr="000E4CE4">
        <w:rPr>
          <w:rFonts w:ascii="Times New Roman" w:hAnsi="Times New Roman" w:cs="Times New Roman"/>
          <w:sz w:val="24"/>
          <w:szCs w:val="24"/>
        </w:rPr>
        <w:t xml:space="preserve"> in the chaplaincy</w:t>
      </w:r>
      <w:r w:rsidR="00EA24A8" w:rsidRPr="000E4CE4">
        <w:rPr>
          <w:rFonts w:ascii="Times New Roman" w:hAnsi="Times New Roman" w:cs="Times New Roman"/>
          <w:sz w:val="24"/>
          <w:szCs w:val="24"/>
        </w:rPr>
        <w:t>. Concurrently, it transformed the meaning of the chaplaincy for many Muslim prisoners, and rerouted religious authority and the location of religious practice from the chaplaincy to the wing.</w:t>
      </w:r>
      <w:r w:rsidR="00044940">
        <w:rPr>
          <w:rFonts w:ascii="Times New Roman" w:hAnsi="Times New Roman" w:cs="Times New Roman"/>
          <w:sz w:val="24"/>
          <w:szCs w:val="24"/>
        </w:rPr>
        <w:t xml:space="preserve"> </w:t>
      </w:r>
    </w:p>
    <w:p w:rsidR="00D83B85" w:rsidRPr="000E4CE4" w:rsidRDefault="002C4E8E" w:rsidP="000E4CE4">
      <w:pPr>
        <w:pStyle w:val="Heading1"/>
        <w:spacing w:after="0" w:line="480" w:lineRule="auto"/>
        <w:rPr>
          <w:rFonts w:ascii="Times New Roman" w:hAnsi="Times New Roman" w:cs="Times New Roman"/>
          <w:sz w:val="24"/>
          <w:szCs w:val="24"/>
        </w:rPr>
      </w:pPr>
      <w:r w:rsidRPr="000E4CE4">
        <w:rPr>
          <w:rFonts w:ascii="Times New Roman" w:hAnsi="Times New Roman" w:cs="Times New Roman"/>
          <w:sz w:val="24"/>
          <w:szCs w:val="24"/>
        </w:rPr>
        <w:t>Recognition</w:t>
      </w:r>
      <w:r w:rsidR="00F546A7" w:rsidRPr="000E4CE4">
        <w:rPr>
          <w:rFonts w:ascii="Times New Roman" w:hAnsi="Times New Roman" w:cs="Times New Roman"/>
          <w:sz w:val="24"/>
          <w:szCs w:val="24"/>
        </w:rPr>
        <w:t xml:space="preserve"> and personal development</w:t>
      </w:r>
      <w:r w:rsidR="00D83B85" w:rsidRPr="000E4CE4">
        <w:rPr>
          <w:rFonts w:ascii="Times New Roman" w:hAnsi="Times New Roman" w:cs="Times New Roman"/>
          <w:sz w:val="24"/>
          <w:szCs w:val="24"/>
        </w:rPr>
        <w:t xml:space="preserve"> in the chaplaincy: Frankland</w:t>
      </w:r>
    </w:p>
    <w:p w:rsidR="00D83B85" w:rsidRPr="000E4CE4" w:rsidRDefault="00D83B85"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The chaplaincy department in Frankland by contrast was largely a space of obsolescence and </w:t>
      </w:r>
      <w:r w:rsidR="00E91276" w:rsidRPr="000E4CE4">
        <w:rPr>
          <w:rFonts w:ascii="Times New Roman" w:hAnsi="Times New Roman" w:cs="Times New Roman"/>
          <w:sz w:val="24"/>
          <w:szCs w:val="24"/>
        </w:rPr>
        <w:t xml:space="preserve">only </w:t>
      </w:r>
      <w:r w:rsidRPr="000E4CE4">
        <w:rPr>
          <w:rFonts w:ascii="Times New Roman" w:hAnsi="Times New Roman" w:cs="Times New Roman"/>
          <w:sz w:val="24"/>
          <w:szCs w:val="24"/>
        </w:rPr>
        <w:t xml:space="preserve">vague importance within the secular administration of the prison regime. Chaplaincy </w:t>
      </w:r>
      <w:r w:rsidRPr="000E4CE4">
        <w:rPr>
          <w:rFonts w:ascii="Times New Roman" w:hAnsi="Times New Roman" w:cs="Times New Roman"/>
          <w:sz w:val="24"/>
          <w:szCs w:val="24"/>
        </w:rPr>
        <w:lastRenderedPageBreak/>
        <w:t>activities were distinct from other activities like prisoners</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work or education because, as one chaplain described with some frustration, chaplaincy activities were not included as part of any formal criteria for risk reduction. This chaplain described the difficultly </w:t>
      </w:r>
      <w:r w:rsidR="00E91276" w:rsidRPr="000E4CE4">
        <w:rPr>
          <w:rFonts w:ascii="Times New Roman" w:hAnsi="Times New Roman" w:cs="Times New Roman"/>
          <w:sz w:val="24"/>
          <w:szCs w:val="24"/>
        </w:rPr>
        <w:t xml:space="preserve">he </w:t>
      </w:r>
      <w:r w:rsidR="00F67AB2" w:rsidRPr="000E4CE4">
        <w:rPr>
          <w:rFonts w:ascii="Times New Roman" w:hAnsi="Times New Roman" w:cs="Times New Roman"/>
          <w:sz w:val="24"/>
          <w:szCs w:val="24"/>
        </w:rPr>
        <w:t>had ensuring</w:t>
      </w:r>
      <w:r w:rsidRPr="000E4CE4">
        <w:rPr>
          <w:rFonts w:ascii="Times New Roman" w:hAnsi="Times New Roman" w:cs="Times New Roman"/>
          <w:sz w:val="24"/>
          <w:szCs w:val="24"/>
        </w:rPr>
        <w:t xml:space="preserve"> that prisoners were able to attend their two mandatory religious activities per week, as it created some difficulties for scheduling movements around the prison</w:t>
      </w:r>
      <w:r w:rsidR="00E91276" w:rsidRPr="000E4CE4">
        <w:rPr>
          <w:rFonts w:ascii="Times New Roman" w:hAnsi="Times New Roman" w:cs="Times New Roman"/>
          <w:sz w:val="24"/>
          <w:szCs w:val="24"/>
        </w:rPr>
        <w:t>. S</w:t>
      </w:r>
      <w:r w:rsidRPr="000E4CE4">
        <w:rPr>
          <w:rFonts w:ascii="Times New Roman" w:hAnsi="Times New Roman" w:cs="Times New Roman"/>
          <w:sz w:val="24"/>
          <w:szCs w:val="24"/>
        </w:rPr>
        <w:t xml:space="preserve">ome prisoners were concerned that attending activities in the chaplaincy would count as an absence from their work or education which could count against them. The regime placed little value on the chaplaincy </w:t>
      </w:r>
      <w:r w:rsidR="00E91276" w:rsidRPr="000E4CE4">
        <w:rPr>
          <w:rFonts w:ascii="Times New Roman" w:hAnsi="Times New Roman" w:cs="Times New Roman"/>
          <w:sz w:val="24"/>
          <w:szCs w:val="24"/>
        </w:rPr>
        <w:t xml:space="preserve">department </w:t>
      </w:r>
      <w:r w:rsidRPr="000E4CE4">
        <w:rPr>
          <w:rFonts w:ascii="Times New Roman" w:hAnsi="Times New Roman" w:cs="Times New Roman"/>
          <w:sz w:val="24"/>
          <w:szCs w:val="24"/>
        </w:rPr>
        <w:t xml:space="preserve">as a source of </w:t>
      </w:r>
      <w:r w:rsidR="00044940">
        <w:rPr>
          <w:rFonts w:ascii="Times New Roman" w:hAnsi="Times New Roman" w:cs="Times New Roman"/>
          <w:sz w:val="24"/>
          <w:szCs w:val="24"/>
        </w:rPr>
        <w:t>‘</w:t>
      </w:r>
      <w:r w:rsidRPr="000E4CE4">
        <w:rPr>
          <w:rFonts w:ascii="Times New Roman" w:hAnsi="Times New Roman" w:cs="Times New Roman"/>
          <w:sz w:val="24"/>
          <w:szCs w:val="24"/>
        </w:rPr>
        <w:t>risk reduction</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and was a mere requirement that the prison needed to fulfil satisfactorily. </w:t>
      </w:r>
    </w:p>
    <w:p w:rsidR="00D83B85" w:rsidRPr="000E4CE4" w:rsidRDefault="00D83B85"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Another chaplain described how prison management was only concerned with the chaplaincy to appease claims against the prison of being discriminatory or </w:t>
      </w:r>
      <w:r w:rsidR="00044940">
        <w:rPr>
          <w:rFonts w:ascii="Times New Roman" w:hAnsi="Times New Roman" w:cs="Times New Roman"/>
          <w:sz w:val="24"/>
          <w:szCs w:val="24"/>
        </w:rPr>
        <w:t>‘</w:t>
      </w:r>
      <w:r w:rsidRPr="000E4CE4">
        <w:rPr>
          <w:rFonts w:ascii="Times New Roman" w:hAnsi="Times New Roman" w:cs="Times New Roman"/>
          <w:sz w:val="24"/>
          <w:szCs w:val="24"/>
        </w:rPr>
        <w:t>racist</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after the Thakrar incident</w:t>
      </w:r>
      <w:r w:rsidR="00E91276" w:rsidRPr="000E4CE4">
        <w:rPr>
          <w:rFonts w:ascii="Times New Roman" w:hAnsi="Times New Roman" w:cs="Times New Roman"/>
          <w:sz w:val="24"/>
          <w:szCs w:val="24"/>
        </w:rPr>
        <w:t>, referred to above</w:t>
      </w:r>
      <w:r w:rsidRPr="000E4CE4">
        <w:rPr>
          <w:rFonts w:ascii="Times New Roman" w:hAnsi="Times New Roman" w:cs="Times New Roman"/>
          <w:sz w:val="24"/>
          <w:szCs w:val="24"/>
        </w:rPr>
        <w:t>. Muslim prisoners were seen to be the main beneficiaries of this, with comments that the governor</w:t>
      </w:r>
      <w:r w:rsidR="00044940">
        <w:rPr>
          <w:rFonts w:ascii="Times New Roman" w:hAnsi="Times New Roman" w:cs="Times New Roman"/>
          <w:sz w:val="24"/>
          <w:szCs w:val="24"/>
        </w:rPr>
        <w:t>’</w:t>
      </w:r>
      <w:r w:rsidRPr="000E4CE4">
        <w:rPr>
          <w:rFonts w:ascii="Times New Roman" w:hAnsi="Times New Roman" w:cs="Times New Roman"/>
          <w:sz w:val="24"/>
          <w:szCs w:val="24"/>
        </w:rPr>
        <w:t>s budget for Muslim prisoners exceeded that of other faiths. There was an over-compensation to avoid Muslim prisoners</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complaints, but </w:t>
      </w:r>
      <w:r w:rsidR="00E91276" w:rsidRPr="000E4CE4">
        <w:rPr>
          <w:rFonts w:ascii="Times New Roman" w:hAnsi="Times New Roman" w:cs="Times New Roman"/>
          <w:sz w:val="24"/>
          <w:szCs w:val="24"/>
        </w:rPr>
        <w:t xml:space="preserve">chaplaincy provision </w:t>
      </w:r>
      <w:r w:rsidRPr="000E4CE4">
        <w:rPr>
          <w:rFonts w:ascii="Times New Roman" w:hAnsi="Times New Roman" w:cs="Times New Roman"/>
          <w:sz w:val="24"/>
          <w:szCs w:val="24"/>
        </w:rPr>
        <w:t xml:space="preserve">was not otherwise </w:t>
      </w:r>
      <w:r w:rsidR="00E91276" w:rsidRPr="000E4CE4">
        <w:rPr>
          <w:rFonts w:ascii="Times New Roman" w:hAnsi="Times New Roman" w:cs="Times New Roman"/>
          <w:sz w:val="24"/>
          <w:szCs w:val="24"/>
        </w:rPr>
        <w:t xml:space="preserve">seen as </w:t>
      </w:r>
      <w:r w:rsidRPr="000E4CE4">
        <w:rPr>
          <w:rFonts w:ascii="Times New Roman" w:hAnsi="Times New Roman" w:cs="Times New Roman"/>
          <w:sz w:val="24"/>
          <w:szCs w:val="24"/>
        </w:rPr>
        <w:t xml:space="preserve">a site for achieving security in the way that it was in Full Sutton. From the perspective of prison management, it was an institutional requirement to provide for different faiths, and faith was recognized as somehow important to prisoners. Compared to the cynicism and </w:t>
      </w:r>
      <w:r w:rsidR="00C533E0" w:rsidRPr="000E4CE4">
        <w:rPr>
          <w:rFonts w:ascii="Times New Roman" w:hAnsi="Times New Roman" w:cs="Times New Roman"/>
          <w:sz w:val="24"/>
          <w:szCs w:val="24"/>
        </w:rPr>
        <w:t>scepticism</w:t>
      </w:r>
      <w:r w:rsidRPr="000E4CE4">
        <w:rPr>
          <w:rFonts w:ascii="Times New Roman" w:hAnsi="Times New Roman" w:cs="Times New Roman"/>
          <w:sz w:val="24"/>
          <w:szCs w:val="24"/>
        </w:rPr>
        <w:t xml:space="preserve"> around Muslim</w:t>
      </w:r>
      <w:r w:rsidR="00E91276" w:rsidRPr="000E4CE4">
        <w:rPr>
          <w:rFonts w:ascii="Times New Roman" w:hAnsi="Times New Roman" w:cs="Times New Roman"/>
          <w:sz w:val="24"/>
          <w:szCs w:val="24"/>
        </w:rPr>
        <w:t xml:space="preserve"> prisoner</w:t>
      </w:r>
      <w:r w:rsidRPr="000E4CE4">
        <w:rPr>
          <w:rFonts w:ascii="Times New Roman" w:hAnsi="Times New Roman" w:cs="Times New Roman"/>
          <w:sz w:val="24"/>
          <w:szCs w:val="24"/>
        </w:rPr>
        <w:t>s in Full Sutton (particularly converts</w:t>
      </w:r>
      <w:r w:rsidR="00E91276" w:rsidRPr="000E4CE4">
        <w:rPr>
          <w:rFonts w:ascii="Times New Roman" w:hAnsi="Times New Roman" w:cs="Times New Roman"/>
          <w:sz w:val="24"/>
          <w:szCs w:val="24"/>
        </w:rPr>
        <w:t xml:space="preserve"> to Islam</w:t>
      </w:r>
      <w:r w:rsidRPr="000E4CE4">
        <w:rPr>
          <w:rFonts w:ascii="Times New Roman" w:hAnsi="Times New Roman" w:cs="Times New Roman"/>
          <w:sz w:val="24"/>
          <w:szCs w:val="24"/>
        </w:rPr>
        <w:t xml:space="preserve">), Frankland staff more often recognized some value to religion and the meaning if must have for prisoners: </w:t>
      </w:r>
      <w:r w:rsidR="00044940">
        <w:rPr>
          <w:rFonts w:ascii="Times New Roman" w:hAnsi="Times New Roman" w:cs="Times New Roman"/>
          <w:sz w:val="24"/>
          <w:szCs w:val="24"/>
        </w:rPr>
        <w:t>‘</w:t>
      </w:r>
      <w:r w:rsidRPr="000E4CE4">
        <w:rPr>
          <w:rFonts w:ascii="Times New Roman" w:hAnsi="Times New Roman" w:cs="Times New Roman"/>
          <w:sz w:val="24"/>
          <w:szCs w:val="24"/>
        </w:rPr>
        <w:t>I think religion is - it</w:t>
      </w:r>
      <w:r w:rsidR="00044940">
        <w:rPr>
          <w:rFonts w:ascii="Times New Roman" w:hAnsi="Times New Roman" w:cs="Times New Roman"/>
          <w:sz w:val="24"/>
          <w:szCs w:val="24"/>
        </w:rPr>
        <w:t>’</w:t>
      </w:r>
      <w:r w:rsidRPr="000E4CE4">
        <w:rPr>
          <w:rFonts w:ascii="Times New Roman" w:hAnsi="Times New Roman" w:cs="Times New Roman"/>
          <w:sz w:val="24"/>
          <w:szCs w:val="24"/>
        </w:rPr>
        <w:t>s probably important to them, because it helps them with their strength, and especially if they</w:t>
      </w:r>
      <w:r w:rsidR="00044940">
        <w:rPr>
          <w:rFonts w:ascii="Times New Roman" w:hAnsi="Times New Roman" w:cs="Times New Roman"/>
          <w:sz w:val="24"/>
          <w:szCs w:val="24"/>
        </w:rPr>
        <w:t>’</w:t>
      </w:r>
      <w:r w:rsidRPr="000E4CE4">
        <w:rPr>
          <w:rFonts w:ascii="Times New Roman" w:hAnsi="Times New Roman" w:cs="Times New Roman"/>
          <w:sz w:val="24"/>
          <w:szCs w:val="24"/>
        </w:rPr>
        <w:t>ve been quite religious outside. It</w:t>
      </w:r>
      <w:r w:rsidR="00044940">
        <w:rPr>
          <w:rFonts w:ascii="Times New Roman" w:hAnsi="Times New Roman" w:cs="Times New Roman"/>
          <w:sz w:val="24"/>
          <w:szCs w:val="24"/>
        </w:rPr>
        <w:t>’</w:t>
      </w:r>
      <w:r w:rsidRPr="000E4CE4">
        <w:rPr>
          <w:rFonts w:ascii="Times New Roman" w:hAnsi="Times New Roman" w:cs="Times New Roman"/>
          <w:sz w:val="24"/>
          <w:szCs w:val="24"/>
        </w:rPr>
        <w:t>s just some have gone on an errant path, haven</w:t>
      </w:r>
      <w:r w:rsidR="00044940">
        <w:rPr>
          <w:rFonts w:ascii="Times New Roman" w:hAnsi="Times New Roman" w:cs="Times New Roman"/>
          <w:sz w:val="24"/>
          <w:szCs w:val="24"/>
        </w:rPr>
        <w:t>’</w:t>
      </w:r>
      <w:r w:rsidRPr="000E4CE4">
        <w:rPr>
          <w:rFonts w:ascii="Times New Roman" w:hAnsi="Times New Roman" w:cs="Times New Roman"/>
          <w:sz w:val="24"/>
          <w:szCs w:val="24"/>
        </w:rPr>
        <w:t>t they?</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(staff, Frankland). This reflected part of the staff culture of Frankland prison</w:t>
      </w:r>
      <w:r w:rsidR="00E91276" w:rsidRPr="000E4CE4">
        <w:rPr>
          <w:rFonts w:ascii="Times New Roman" w:hAnsi="Times New Roman" w:cs="Times New Roman"/>
          <w:sz w:val="24"/>
          <w:szCs w:val="24"/>
        </w:rPr>
        <w:t>. The prison</w:t>
      </w:r>
      <w:r w:rsidR="00044940">
        <w:rPr>
          <w:rFonts w:ascii="Times New Roman" w:hAnsi="Times New Roman" w:cs="Times New Roman"/>
          <w:sz w:val="24"/>
          <w:szCs w:val="24"/>
        </w:rPr>
        <w:t>’</w:t>
      </w:r>
      <w:r w:rsidR="00E91276" w:rsidRPr="000E4CE4">
        <w:rPr>
          <w:rFonts w:ascii="Times New Roman" w:hAnsi="Times New Roman" w:cs="Times New Roman"/>
          <w:sz w:val="24"/>
          <w:szCs w:val="24"/>
        </w:rPr>
        <w:t>s culture</w:t>
      </w:r>
      <w:r w:rsidR="00BA7656" w:rsidRPr="000E4CE4">
        <w:rPr>
          <w:rFonts w:ascii="Times New Roman" w:hAnsi="Times New Roman" w:cs="Times New Roman"/>
          <w:sz w:val="24"/>
          <w:szCs w:val="24"/>
        </w:rPr>
        <w:t xml:space="preserve"> </w:t>
      </w:r>
      <w:r w:rsidRPr="000E4CE4">
        <w:rPr>
          <w:rFonts w:ascii="Times New Roman" w:hAnsi="Times New Roman" w:cs="Times New Roman"/>
          <w:sz w:val="24"/>
          <w:szCs w:val="24"/>
        </w:rPr>
        <w:t xml:space="preserve">was more </w:t>
      </w:r>
      <w:r w:rsidR="00191B1E" w:rsidRPr="000E4CE4">
        <w:rPr>
          <w:rFonts w:ascii="Times New Roman" w:hAnsi="Times New Roman" w:cs="Times New Roman"/>
          <w:sz w:val="24"/>
          <w:szCs w:val="24"/>
        </w:rPr>
        <w:t xml:space="preserve">relaxed </w:t>
      </w:r>
      <w:r w:rsidRPr="000E4CE4">
        <w:rPr>
          <w:rFonts w:ascii="Times New Roman" w:hAnsi="Times New Roman" w:cs="Times New Roman"/>
          <w:sz w:val="24"/>
          <w:szCs w:val="24"/>
        </w:rPr>
        <w:t xml:space="preserve">than </w:t>
      </w:r>
      <w:r w:rsidR="00E91276" w:rsidRPr="000E4CE4">
        <w:rPr>
          <w:rFonts w:ascii="Times New Roman" w:hAnsi="Times New Roman" w:cs="Times New Roman"/>
          <w:sz w:val="24"/>
          <w:szCs w:val="24"/>
        </w:rPr>
        <w:t xml:space="preserve">at </w:t>
      </w:r>
      <w:r w:rsidRPr="000E4CE4">
        <w:rPr>
          <w:rFonts w:ascii="Times New Roman" w:hAnsi="Times New Roman" w:cs="Times New Roman"/>
          <w:sz w:val="24"/>
          <w:szCs w:val="24"/>
        </w:rPr>
        <w:t xml:space="preserve">Full Sutton, and </w:t>
      </w:r>
      <w:r w:rsidR="00E91276" w:rsidRPr="000E4CE4">
        <w:rPr>
          <w:rFonts w:ascii="Times New Roman" w:hAnsi="Times New Roman" w:cs="Times New Roman"/>
          <w:sz w:val="24"/>
          <w:szCs w:val="24"/>
        </w:rPr>
        <w:t xml:space="preserve">staff were </w:t>
      </w:r>
      <w:r w:rsidRPr="000E4CE4">
        <w:rPr>
          <w:rFonts w:ascii="Times New Roman" w:hAnsi="Times New Roman" w:cs="Times New Roman"/>
          <w:sz w:val="24"/>
          <w:szCs w:val="24"/>
        </w:rPr>
        <w:t xml:space="preserve">less inclined to view religion through a </w:t>
      </w:r>
      <w:r w:rsidR="00044940">
        <w:rPr>
          <w:rFonts w:ascii="Times New Roman" w:hAnsi="Times New Roman" w:cs="Times New Roman"/>
          <w:sz w:val="24"/>
          <w:szCs w:val="24"/>
        </w:rPr>
        <w:t>‘</w:t>
      </w:r>
      <w:r w:rsidRPr="000E4CE4">
        <w:rPr>
          <w:rFonts w:ascii="Times New Roman" w:hAnsi="Times New Roman" w:cs="Times New Roman"/>
          <w:sz w:val="24"/>
          <w:szCs w:val="24"/>
        </w:rPr>
        <w:t>risk lens</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w:t>
      </w:r>
    </w:p>
    <w:p w:rsidR="00D83B85" w:rsidRPr="000E4CE4" w:rsidRDefault="00D83B85"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lastRenderedPageBreak/>
        <w:t xml:space="preserve">The Frankland chaplaincy </w:t>
      </w:r>
      <w:r w:rsidR="00E91276" w:rsidRPr="000E4CE4">
        <w:rPr>
          <w:rFonts w:ascii="Times New Roman" w:hAnsi="Times New Roman" w:cs="Times New Roman"/>
          <w:sz w:val="24"/>
          <w:szCs w:val="24"/>
        </w:rPr>
        <w:t xml:space="preserve">team </w:t>
      </w:r>
      <w:r w:rsidR="00A476DE" w:rsidRPr="000E4CE4">
        <w:rPr>
          <w:rFonts w:ascii="Times New Roman" w:hAnsi="Times New Roman" w:cs="Times New Roman"/>
          <w:sz w:val="24"/>
          <w:szCs w:val="24"/>
        </w:rPr>
        <w:t>were not</w:t>
      </w:r>
      <w:r w:rsidRPr="000E4CE4">
        <w:rPr>
          <w:rFonts w:ascii="Times New Roman" w:hAnsi="Times New Roman" w:cs="Times New Roman"/>
          <w:sz w:val="24"/>
          <w:szCs w:val="24"/>
        </w:rPr>
        <w:t xml:space="preserve"> immune to institutional forces, but these operated in more subtle ways than </w:t>
      </w:r>
      <w:r w:rsidR="00E91276" w:rsidRPr="000E4CE4">
        <w:rPr>
          <w:rFonts w:ascii="Times New Roman" w:hAnsi="Times New Roman" w:cs="Times New Roman"/>
          <w:sz w:val="24"/>
          <w:szCs w:val="24"/>
        </w:rPr>
        <w:t xml:space="preserve">at </w:t>
      </w:r>
      <w:r w:rsidRPr="000E4CE4">
        <w:rPr>
          <w:rFonts w:ascii="Times New Roman" w:hAnsi="Times New Roman" w:cs="Times New Roman"/>
          <w:sz w:val="24"/>
          <w:szCs w:val="24"/>
        </w:rPr>
        <w:t xml:space="preserve">Full Sutton through timetabling that pushed the chaplaincy into the recesses of the day to day workings of the prison regime. Prisoners were reluctant to attend sessions in the chaplaincy that might interfere with their regular work and education, particularly where these fulfilled requirements within their sentence plans that enabled them to </w:t>
      </w:r>
      <w:r w:rsidR="00044940">
        <w:rPr>
          <w:rFonts w:ascii="Times New Roman" w:hAnsi="Times New Roman" w:cs="Times New Roman"/>
          <w:sz w:val="24"/>
          <w:szCs w:val="24"/>
        </w:rPr>
        <w:t>‘</w:t>
      </w:r>
      <w:r w:rsidRPr="000E4CE4">
        <w:rPr>
          <w:rFonts w:ascii="Times New Roman" w:hAnsi="Times New Roman" w:cs="Times New Roman"/>
          <w:sz w:val="24"/>
          <w:szCs w:val="24"/>
        </w:rPr>
        <w:t>progress</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through their sentence and be eligible for decreases in their risk assessments. Frankland prison had two special units, the PIPE </w:t>
      </w:r>
      <w:r w:rsidR="00E91276" w:rsidRPr="000E4CE4">
        <w:rPr>
          <w:rFonts w:ascii="Times New Roman" w:hAnsi="Times New Roman" w:cs="Times New Roman"/>
          <w:sz w:val="24"/>
          <w:szCs w:val="24"/>
        </w:rPr>
        <w:t xml:space="preserve">(Psychologically-Informed Planned Environment) </w:t>
      </w:r>
      <w:r w:rsidRPr="000E4CE4">
        <w:rPr>
          <w:rFonts w:ascii="Times New Roman" w:hAnsi="Times New Roman" w:cs="Times New Roman"/>
          <w:sz w:val="24"/>
          <w:szCs w:val="24"/>
        </w:rPr>
        <w:t xml:space="preserve">and the Westgate Unit, which were psychologically informed rehabilitative environments </w:t>
      </w:r>
      <w:r w:rsidR="00E91276" w:rsidRPr="000E4CE4">
        <w:rPr>
          <w:rFonts w:ascii="Times New Roman" w:hAnsi="Times New Roman" w:cs="Times New Roman"/>
          <w:sz w:val="24"/>
          <w:szCs w:val="24"/>
        </w:rPr>
        <w:t xml:space="preserve">for prisoners with complex needs, </w:t>
      </w:r>
      <w:r w:rsidRPr="000E4CE4">
        <w:rPr>
          <w:rFonts w:ascii="Times New Roman" w:hAnsi="Times New Roman" w:cs="Times New Roman"/>
          <w:sz w:val="24"/>
          <w:szCs w:val="24"/>
        </w:rPr>
        <w:t>and these spaces heightened the relevance of psychological</w:t>
      </w:r>
      <w:r w:rsidR="00E91276" w:rsidRPr="000E4CE4">
        <w:rPr>
          <w:rFonts w:ascii="Times New Roman" w:hAnsi="Times New Roman" w:cs="Times New Roman"/>
          <w:sz w:val="24"/>
          <w:szCs w:val="24"/>
        </w:rPr>
        <w:t>ly</w:t>
      </w:r>
      <w:r w:rsidRPr="000E4CE4">
        <w:rPr>
          <w:rFonts w:ascii="Times New Roman" w:hAnsi="Times New Roman" w:cs="Times New Roman"/>
          <w:sz w:val="24"/>
          <w:szCs w:val="24"/>
        </w:rPr>
        <w:t>-driven activities as relevant to progress over activities within the chaplaincy department.</w:t>
      </w:r>
    </w:p>
    <w:p w:rsidR="00D83B85" w:rsidRPr="000E4CE4" w:rsidRDefault="00D83B85"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In contrast to Full Sutton, the comparative irrelevance of the chaplaincy department for the prison regime and for order and control had significant implications for what the chaplaincy department meant for prisoners. The chaplaincy served as a space for identity beyond the reach of institutional control. Innovative and creative </w:t>
      </w:r>
      <w:r w:rsidR="00C533E0" w:rsidRPr="000E4CE4">
        <w:rPr>
          <w:rFonts w:ascii="Times New Roman" w:hAnsi="Times New Roman" w:cs="Times New Roman"/>
          <w:sz w:val="24"/>
          <w:szCs w:val="24"/>
        </w:rPr>
        <w:t>endeavours</w:t>
      </w:r>
      <w:r w:rsidRPr="000E4CE4">
        <w:rPr>
          <w:rFonts w:ascii="Times New Roman" w:hAnsi="Times New Roman" w:cs="Times New Roman"/>
          <w:sz w:val="24"/>
          <w:szCs w:val="24"/>
        </w:rPr>
        <w:t xml:space="preserve"> by chaplains were permitted and these allowed for a range of self-expression. For example, a prison band was organized and it walked the tightrope of public acceptability, security and creating space for personal expression. It was comprised of a motley crew, including a convicted terrorist offender</w:t>
      </w:r>
      <w:r w:rsidR="00E91276" w:rsidRPr="000E4CE4">
        <w:rPr>
          <w:rFonts w:ascii="Times New Roman" w:hAnsi="Times New Roman" w:cs="Times New Roman"/>
          <w:sz w:val="24"/>
          <w:szCs w:val="24"/>
        </w:rPr>
        <w:t xml:space="preserve">, a Catholic, a Muslim and a </w:t>
      </w:r>
      <w:r w:rsidR="004229E8" w:rsidRPr="000E4CE4">
        <w:rPr>
          <w:rFonts w:ascii="Times New Roman" w:hAnsi="Times New Roman" w:cs="Times New Roman"/>
          <w:sz w:val="24"/>
          <w:szCs w:val="24"/>
        </w:rPr>
        <w:t>Protestant</w:t>
      </w:r>
      <w:r w:rsidRPr="000E4CE4">
        <w:rPr>
          <w:rFonts w:ascii="Times New Roman" w:hAnsi="Times New Roman" w:cs="Times New Roman"/>
          <w:sz w:val="24"/>
          <w:szCs w:val="24"/>
        </w:rPr>
        <w:t xml:space="preserve">. One prisoner in the band suffered from severe depression. When seen on the wing he was lifeless and refused eye contact. During band practices and </w:t>
      </w:r>
      <w:r w:rsidR="00A476DE" w:rsidRPr="000E4CE4">
        <w:rPr>
          <w:rFonts w:ascii="Times New Roman" w:hAnsi="Times New Roman" w:cs="Times New Roman"/>
          <w:sz w:val="24"/>
          <w:szCs w:val="24"/>
        </w:rPr>
        <w:t>performances,</w:t>
      </w:r>
      <w:r w:rsidRPr="000E4CE4">
        <w:rPr>
          <w:rFonts w:ascii="Times New Roman" w:hAnsi="Times New Roman" w:cs="Times New Roman"/>
          <w:sz w:val="24"/>
          <w:szCs w:val="24"/>
        </w:rPr>
        <w:t xml:space="preserve"> he came alive, performing a solo to the cheer of the </w:t>
      </w:r>
      <w:r w:rsidR="00E91276" w:rsidRPr="000E4CE4">
        <w:rPr>
          <w:rFonts w:ascii="Times New Roman" w:hAnsi="Times New Roman" w:cs="Times New Roman"/>
          <w:sz w:val="24"/>
          <w:szCs w:val="24"/>
        </w:rPr>
        <w:t xml:space="preserve">small </w:t>
      </w:r>
      <w:r w:rsidRPr="000E4CE4">
        <w:rPr>
          <w:rFonts w:ascii="Times New Roman" w:hAnsi="Times New Roman" w:cs="Times New Roman"/>
          <w:sz w:val="24"/>
          <w:szCs w:val="24"/>
        </w:rPr>
        <w:t xml:space="preserve">crowd that </w:t>
      </w:r>
      <w:r w:rsidR="00E91276" w:rsidRPr="000E4CE4">
        <w:rPr>
          <w:rFonts w:ascii="Times New Roman" w:hAnsi="Times New Roman" w:cs="Times New Roman"/>
          <w:sz w:val="24"/>
          <w:szCs w:val="24"/>
        </w:rPr>
        <w:t xml:space="preserve">communicated </w:t>
      </w:r>
      <w:r w:rsidRPr="000E4CE4">
        <w:rPr>
          <w:rFonts w:ascii="Times New Roman" w:hAnsi="Times New Roman" w:cs="Times New Roman"/>
          <w:sz w:val="24"/>
          <w:szCs w:val="24"/>
        </w:rPr>
        <w:t>the depths of his experience</w:t>
      </w:r>
      <w:r w:rsidR="00E91276" w:rsidRPr="000E4CE4">
        <w:rPr>
          <w:rFonts w:ascii="Times New Roman" w:hAnsi="Times New Roman" w:cs="Times New Roman"/>
          <w:sz w:val="24"/>
          <w:szCs w:val="24"/>
        </w:rPr>
        <w:t>. T</w:t>
      </w:r>
      <w:r w:rsidRPr="000E4CE4">
        <w:rPr>
          <w:rFonts w:ascii="Times New Roman" w:hAnsi="Times New Roman" w:cs="Times New Roman"/>
          <w:sz w:val="24"/>
          <w:szCs w:val="24"/>
        </w:rPr>
        <w:t xml:space="preserve">he loudness of the electric guitar, microphone and drums </w:t>
      </w:r>
      <w:r w:rsidR="005A47A3">
        <w:rPr>
          <w:rFonts w:ascii="Times New Roman" w:hAnsi="Times New Roman" w:cs="Times New Roman"/>
          <w:sz w:val="24"/>
          <w:szCs w:val="24"/>
        </w:rPr>
        <w:t>was ear-piercing</w:t>
      </w:r>
      <w:r w:rsidRPr="000E4CE4">
        <w:rPr>
          <w:rFonts w:ascii="Times New Roman" w:hAnsi="Times New Roman" w:cs="Times New Roman"/>
          <w:sz w:val="24"/>
          <w:szCs w:val="24"/>
        </w:rPr>
        <w:t xml:space="preserve">, his vocal cords strained under the release of raw emotion. It was impossible not to sense the heaviness and contradictions of the space and the performance. It felt </w:t>
      </w:r>
      <w:r w:rsidR="00E91276" w:rsidRPr="000E4CE4">
        <w:rPr>
          <w:rFonts w:ascii="Times New Roman" w:hAnsi="Times New Roman" w:cs="Times New Roman"/>
          <w:sz w:val="24"/>
          <w:szCs w:val="24"/>
        </w:rPr>
        <w:t xml:space="preserve">emotionally </w:t>
      </w:r>
      <w:r w:rsidRPr="000E4CE4">
        <w:rPr>
          <w:rFonts w:ascii="Times New Roman" w:hAnsi="Times New Roman" w:cs="Times New Roman"/>
          <w:sz w:val="24"/>
          <w:szCs w:val="24"/>
        </w:rPr>
        <w:t xml:space="preserve">dangerous, like boundaries were being pushed; it felt </w:t>
      </w:r>
      <w:r w:rsidRPr="000E4CE4">
        <w:rPr>
          <w:rFonts w:ascii="Times New Roman" w:hAnsi="Times New Roman" w:cs="Times New Roman"/>
          <w:sz w:val="24"/>
          <w:szCs w:val="24"/>
        </w:rPr>
        <w:lastRenderedPageBreak/>
        <w:t xml:space="preserve">precarious, and that heightened its value and significance for all in attendance. </w:t>
      </w:r>
      <w:r w:rsidR="00E91276" w:rsidRPr="000E4CE4">
        <w:rPr>
          <w:rFonts w:ascii="Times New Roman" w:hAnsi="Times New Roman" w:cs="Times New Roman"/>
          <w:sz w:val="24"/>
          <w:szCs w:val="24"/>
        </w:rPr>
        <w:t>That it was permitted, felt deeply respectful.</w:t>
      </w:r>
    </w:p>
    <w:p w:rsidR="00D83B85" w:rsidRPr="000E4CE4" w:rsidRDefault="00D83B85"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When a pair of </w:t>
      </w:r>
      <w:r w:rsidR="00E91276" w:rsidRPr="000E4CE4">
        <w:rPr>
          <w:rFonts w:ascii="Times New Roman" w:hAnsi="Times New Roman" w:cs="Times New Roman"/>
          <w:sz w:val="24"/>
          <w:szCs w:val="24"/>
        </w:rPr>
        <w:t xml:space="preserve">boxer shorts </w:t>
      </w:r>
      <w:r w:rsidRPr="000E4CE4">
        <w:rPr>
          <w:rFonts w:ascii="Times New Roman" w:hAnsi="Times New Roman" w:cs="Times New Roman"/>
          <w:sz w:val="24"/>
          <w:szCs w:val="24"/>
        </w:rPr>
        <w:t>was tossed at the lead singer, a gesture of humour to simulate female fandom with rock bands, officers were alert and on edge, but assessed the projectile as harmless as it draped off the singer</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s shoulder. The audience was small, about 20 prisoners, seated in </w:t>
      </w:r>
      <w:r w:rsidR="00E91276" w:rsidRPr="000E4CE4">
        <w:rPr>
          <w:rFonts w:ascii="Times New Roman" w:hAnsi="Times New Roman" w:cs="Times New Roman"/>
          <w:sz w:val="24"/>
          <w:szCs w:val="24"/>
        </w:rPr>
        <w:t>three</w:t>
      </w:r>
      <w:r w:rsidRPr="000E4CE4">
        <w:rPr>
          <w:rFonts w:ascii="Times New Roman" w:hAnsi="Times New Roman" w:cs="Times New Roman"/>
          <w:sz w:val="24"/>
          <w:szCs w:val="24"/>
        </w:rPr>
        <w:t xml:space="preserve"> short rows, with staff on either side. A sense of anticipation grew on the wings in advance of concerts. There was positive energy, a sense of rupture in the mundane that was only equal</w:t>
      </w:r>
      <w:r w:rsidR="00E91276" w:rsidRPr="000E4CE4">
        <w:rPr>
          <w:rFonts w:ascii="Times New Roman" w:hAnsi="Times New Roman" w:cs="Times New Roman"/>
          <w:sz w:val="24"/>
          <w:szCs w:val="24"/>
        </w:rPr>
        <w:t>l</w:t>
      </w:r>
      <w:r w:rsidRPr="000E4CE4">
        <w:rPr>
          <w:rFonts w:ascii="Times New Roman" w:hAnsi="Times New Roman" w:cs="Times New Roman"/>
          <w:sz w:val="24"/>
          <w:szCs w:val="24"/>
        </w:rPr>
        <w:t xml:space="preserve">ed in religious festivals, particularly Friday prayers, in Full Sutton and during Ramadan. These activities were permitted but not without a struggle on behalf of chaplains seeking to continue with activities that presented some risks, and there was a sense that the band could be dismantled at any time if, for example, a piece of equipment or fastener went missing. Prisoners were careful to protect this opportunity from being lost in a way that paralleled the good </w:t>
      </w:r>
      <w:r w:rsidR="00A476DE" w:rsidRPr="000E4CE4">
        <w:rPr>
          <w:rFonts w:ascii="Times New Roman" w:hAnsi="Times New Roman" w:cs="Times New Roman"/>
          <w:sz w:val="24"/>
          <w:szCs w:val="24"/>
        </w:rPr>
        <w:t>behaviour</w:t>
      </w:r>
      <w:r w:rsidRPr="000E4CE4">
        <w:rPr>
          <w:rFonts w:ascii="Times New Roman" w:hAnsi="Times New Roman" w:cs="Times New Roman"/>
          <w:sz w:val="24"/>
          <w:szCs w:val="24"/>
        </w:rPr>
        <w:t xml:space="preserve"> found in prison gyms, where prisoners risked losing gym privileges if they misbehave</w:t>
      </w:r>
      <w:r w:rsidR="00E91276" w:rsidRPr="000E4CE4">
        <w:rPr>
          <w:rFonts w:ascii="Times New Roman" w:hAnsi="Times New Roman" w:cs="Times New Roman"/>
          <w:sz w:val="24"/>
          <w:szCs w:val="24"/>
        </w:rPr>
        <w:t>d</w:t>
      </w:r>
      <w:r w:rsidRPr="000E4CE4">
        <w:rPr>
          <w:rFonts w:ascii="Times New Roman" w:hAnsi="Times New Roman" w:cs="Times New Roman"/>
          <w:sz w:val="24"/>
          <w:szCs w:val="24"/>
        </w:rPr>
        <w:t xml:space="preserve">. </w:t>
      </w:r>
      <w:r w:rsidR="00E91276" w:rsidRPr="000E4CE4">
        <w:rPr>
          <w:rFonts w:ascii="Times New Roman" w:hAnsi="Times New Roman" w:cs="Times New Roman"/>
          <w:sz w:val="24"/>
          <w:szCs w:val="24"/>
        </w:rPr>
        <w:t xml:space="preserve">The research team were </w:t>
      </w:r>
      <w:r w:rsidR="00044940">
        <w:rPr>
          <w:rFonts w:ascii="Times New Roman" w:hAnsi="Times New Roman" w:cs="Times New Roman"/>
          <w:sz w:val="24"/>
          <w:szCs w:val="24"/>
        </w:rPr>
        <w:t>‘</w:t>
      </w:r>
      <w:r w:rsidR="00E91276" w:rsidRPr="000E4CE4">
        <w:rPr>
          <w:rFonts w:ascii="Times New Roman" w:hAnsi="Times New Roman" w:cs="Times New Roman"/>
          <w:sz w:val="24"/>
          <w:szCs w:val="24"/>
        </w:rPr>
        <w:t>performed for</w:t>
      </w:r>
      <w:r w:rsidR="00044940">
        <w:rPr>
          <w:rFonts w:ascii="Times New Roman" w:hAnsi="Times New Roman" w:cs="Times New Roman"/>
          <w:sz w:val="24"/>
          <w:szCs w:val="24"/>
        </w:rPr>
        <w:t>’</w:t>
      </w:r>
      <w:r w:rsidR="00E91276" w:rsidRPr="000E4CE4">
        <w:rPr>
          <w:rFonts w:ascii="Times New Roman" w:hAnsi="Times New Roman" w:cs="Times New Roman"/>
          <w:sz w:val="24"/>
          <w:szCs w:val="24"/>
        </w:rPr>
        <w:t xml:space="preserve"> on more than one occasion.</w:t>
      </w:r>
    </w:p>
    <w:p w:rsidR="005A47A3" w:rsidRPr="00592921" w:rsidRDefault="00D83B85" w:rsidP="000E4CE4">
      <w:pPr>
        <w:spacing w:after="0" w:line="480" w:lineRule="auto"/>
        <w:rPr>
          <w:rFonts w:ascii="Times New Roman" w:hAnsi="Times New Roman" w:cs="Times New Roman"/>
          <w:sz w:val="24"/>
          <w:szCs w:val="24"/>
          <w:highlight w:val="yellow"/>
        </w:rPr>
      </w:pPr>
      <w:r w:rsidRPr="000E4CE4">
        <w:rPr>
          <w:rFonts w:ascii="Times New Roman" w:hAnsi="Times New Roman" w:cs="Times New Roman"/>
          <w:sz w:val="24"/>
          <w:szCs w:val="24"/>
        </w:rPr>
        <w:t xml:space="preserve">The chaplaincy provided a space for recognizing a broad array of religious and cultural backgrounds, beyond those </w:t>
      </w:r>
      <w:r w:rsidR="00044940">
        <w:rPr>
          <w:rFonts w:ascii="Times New Roman" w:hAnsi="Times New Roman" w:cs="Times New Roman"/>
          <w:sz w:val="24"/>
          <w:szCs w:val="24"/>
        </w:rPr>
        <w:t>‘</w:t>
      </w:r>
      <w:r w:rsidRPr="000E4CE4">
        <w:rPr>
          <w:rFonts w:ascii="Times New Roman" w:hAnsi="Times New Roman" w:cs="Times New Roman"/>
          <w:sz w:val="24"/>
          <w:szCs w:val="24"/>
        </w:rPr>
        <w:t>officially</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 recognized by the prison service. A Rasta</w:t>
      </w:r>
      <w:r w:rsidR="005A47A3">
        <w:rPr>
          <w:rFonts w:ascii="Times New Roman" w:hAnsi="Times New Roman" w:cs="Times New Roman"/>
          <w:sz w:val="24"/>
          <w:szCs w:val="24"/>
        </w:rPr>
        <w:t>farian</w:t>
      </w:r>
      <w:r w:rsidRPr="000E4CE4">
        <w:rPr>
          <w:rFonts w:ascii="Times New Roman" w:hAnsi="Times New Roman" w:cs="Times New Roman"/>
          <w:sz w:val="24"/>
          <w:szCs w:val="24"/>
        </w:rPr>
        <w:t xml:space="preserve"> group was convened by the Anglican Chaplain, bringing together prisoners of African heritage to play drums, chat, drink tea and eat biscuits </w:t>
      </w:r>
      <w:r w:rsidR="00E91276" w:rsidRPr="000E4CE4">
        <w:rPr>
          <w:rFonts w:ascii="Times New Roman" w:hAnsi="Times New Roman" w:cs="Times New Roman"/>
          <w:sz w:val="24"/>
          <w:szCs w:val="24"/>
        </w:rPr>
        <w:t xml:space="preserve">- </w:t>
      </w:r>
      <w:r w:rsidRPr="000E4CE4">
        <w:rPr>
          <w:rFonts w:ascii="Times New Roman" w:hAnsi="Times New Roman" w:cs="Times New Roman"/>
          <w:sz w:val="24"/>
          <w:szCs w:val="24"/>
        </w:rPr>
        <w:t>the pervasive fare in the chaplaincy. A Travel</w:t>
      </w:r>
      <w:r w:rsidR="00E91276" w:rsidRPr="000E4CE4">
        <w:rPr>
          <w:rFonts w:ascii="Times New Roman" w:hAnsi="Times New Roman" w:cs="Times New Roman"/>
          <w:sz w:val="24"/>
          <w:szCs w:val="24"/>
        </w:rPr>
        <w:t>l</w:t>
      </w:r>
      <w:r w:rsidRPr="000E4CE4">
        <w:rPr>
          <w:rFonts w:ascii="Times New Roman" w:hAnsi="Times New Roman" w:cs="Times New Roman"/>
          <w:sz w:val="24"/>
          <w:szCs w:val="24"/>
        </w:rPr>
        <w:t xml:space="preserve">er group </w:t>
      </w:r>
      <w:r w:rsidR="00E91276" w:rsidRPr="000E4CE4">
        <w:rPr>
          <w:rFonts w:ascii="Times New Roman" w:hAnsi="Times New Roman" w:cs="Times New Roman"/>
          <w:sz w:val="24"/>
          <w:szCs w:val="24"/>
        </w:rPr>
        <w:t xml:space="preserve">was </w:t>
      </w:r>
      <w:r w:rsidRPr="000E4CE4">
        <w:rPr>
          <w:rFonts w:ascii="Times New Roman" w:hAnsi="Times New Roman" w:cs="Times New Roman"/>
          <w:sz w:val="24"/>
          <w:szCs w:val="24"/>
        </w:rPr>
        <w:t>also convened. They were watching a series on Trave</w:t>
      </w:r>
      <w:r w:rsidR="00E91276" w:rsidRPr="000E4CE4">
        <w:rPr>
          <w:rFonts w:ascii="Times New Roman" w:hAnsi="Times New Roman" w:cs="Times New Roman"/>
          <w:sz w:val="24"/>
          <w:szCs w:val="24"/>
        </w:rPr>
        <w:t>l</w:t>
      </w:r>
      <w:r w:rsidRPr="000E4CE4">
        <w:rPr>
          <w:rFonts w:ascii="Times New Roman" w:hAnsi="Times New Roman" w:cs="Times New Roman"/>
          <w:sz w:val="24"/>
          <w:szCs w:val="24"/>
        </w:rPr>
        <w:t>ler culture. A clip was playing of a brawl between two men who were fighting for leadership within the community. The Chaplain explained this cultural aspect to the researchers and how these aspects of Travel</w:t>
      </w:r>
      <w:r w:rsidR="00E91276" w:rsidRPr="000E4CE4">
        <w:rPr>
          <w:rFonts w:ascii="Times New Roman" w:hAnsi="Times New Roman" w:cs="Times New Roman"/>
          <w:sz w:val="24"/>
          <w:szCs w:val="24"/>
        </w:rPr>
        <w:t>l</w:t>
      </w:r>
      <w:r w:rsidRPr="000E4CE4">
        <w:rPr>
          <w:rFonts w:ascii="Times New Roman" w:hAnsi="Times New Roman" w:cs="Times New Roman"/>
          <w:sz w:val="24"/>
          <w:szCs w:val="24"/>
        </w:rPr>
        <w:t>er culture are not recognized. The group, he said, was popular among Trave</w:t>
      </w:r>
      <w:r w:rsidR="00E91276" w:rsidRPr="000E4CE4">
        <w:rPr>
          <w:rFonts w:ascii="Times New Roman" w:hAnsi="Times New Roman" w:cs="Times New Roman"/>
          <w:sz w:val="24"/>
          <w:szCs w:val="24"/>
        </w:rPr>
        <w:t>l</w:t>
      </w:r>
      <w:r w:rsidRPr="000E4CE4">
        <w:rPr>
          <w:rFonts w:ascii="Times New Roman" w:hAnsi="Times New Roman" w:cs="Times New Roman"/>
          <w:sz w:val="24"/>
          <w:szCs w:val="24"/>
        </w:rPr>
        <w:t>lers. Even though it seemed only an opportunity to meet with one</w:t>
      </w:r>
      <w:r w:rsidR="00044940">
        <w:rPr>
          <w:rFonts w:ascii="Times New Roman" w:hAnsi="Times New Roman" w:cs="Times New Roman"/>
          <w:sz w:val="24"/>
          <w:szCs w:val="24"/>
        </w:rPr>
        <w:t>’</w:t>
      </w:r>
      <w:r w:rsidRPr="000E4CE4">
        <w:rPr>
          <w:rFonts w:ascii="Times New Roman" w:hAnsi="Times New Roman" w:cs="Times New Roman"/>
          <w:sz w:val="24"/>
          <w:szCs w:val="24"/>
        </w:rPr>
        <w:t xml:space="preserve">s friends, it provided a space for </w:t>
      </w:r>
      <w:r w:rsidR="00E91276" w:rsidRPr="000E4CE4">
        <w:rPr>
          <w:rFonts w:ascii="Times New Roman" w:hAnsi="Times New Roman" w:cs="Times New Roman"/>
          <w:sz w:val="24"/>
          <w:szCs w:val="24"/>
        </w:rPr>
        <w:t xml:space="preserve">the </w:t>
      </w:r>
      <w:r w:rsidR="00F84BED" w:rsidRPr="000E4CE4">
        <w:rPr>
          <w:rFonts w:ascii="Times New Roman" w:hAnsi="Times New Roman" w:cs="Times New Roman"/>
          <w:sz w:val="24"/>
          <w:szCs w:val="24"/>
        </w:rPr>
        <w:t>exploration</w:t>
      </w:r>
      <w:r w:rsidR="00E91276" w:rsidRPr="000E4CE4">
        <w:rPr>
          <w:rFonts w:ascii="Times New Roman" w:hAnsi="Times New Roman" w:cs="Times New Roman"/>
          <w:sz w:val="24"/>
          <w:szCs w:val="24"/>
        </w:rPr>
        <w:t xml:space="preserve"> of </w:t>
      </w:r>
      <w:r w:rsidRPr="000E4CE4">
        <w:rPr>
          <w:rFonts w:ascii="Times New Roman" w:hAnsi="Times New Roman" w:cs="Times New Roman"/>
          <w:sz w:val="24"/>
          <w:szCs w:val="24"/>
        </w:rPr>
        <w:t xml:space="preserve">shared cultural heritage and identity. It </w:t>
      </w:r>
      <w:r w:rsidR="00E91276" w:rsidRPr="000E4CE4">
        <w:rPr>
          <w:rFonts w:ascii="Times New Roman" w:hAnsi="Times New Roman" w:cs="Times New Roman"/>
          <w:sz w:val="24"/>
          <w:szCs w:val="24"/>
        </w:rPr>
        <w:t xml:space="preserve">allowed </w:t>
      </w:r>
      <w:r w:rsidRPr="000E4CE4">
        <w:rPr>
          <w:rFonts w:ascii="Times New Roman" w:hAnsi="Times New Roman" w:cs="Times New Roman"/>
          <w:sz w:val="24"/>
          <w:szCs w:val="24"/>
        </w:rPr>
        <w:t xml:space="preserve">recognition of the diversity and </w:t>
      </w:r>
      <w:r w:rsidRPr="000E4CE4">
        <w:rPr>
          <w:rFonts w:ascii="Times New Roman" w:hAnsi="Times New Roman" w:cs="Times New Roman"/>
          <w:sz w:val="24"/>
          <w:szCs w:val="24"/>
        </w:rPr>
        <w:lastRenderedPageBreak/>
        <w:t>inherent differences of human beings.</w:t>
      </w:r>
      <w:r w:rsidR="00044940">
        <w:rPr>
          <w:rFonts w:ascii="Times New Roman" w:hAnsi="Times New Roman" w:cs="Times New Roman"/>
          <w:sz w:val="24"/>
          <w:szCs w:val="24"/>
        </w:rPr>
        <w:t xml:space="preserve"> </w:t>
      </w:r>
      <w:r w:rsidRPr="000E4CE4">
        <w:rPr>
          <w:rFonts w:ascii="Times New Roman" w:hAnsi="Times New Roman" w:cs="Times New Roman"/>
          <w:sz w:val="24"/>
          <w:szCs w:val="24"/>
        </w:rPr>
        <w:t>A Christian bible study, with an evangelical tone, offered a time for praying for one another. Emotions were laid bare in ways that were not possible on the wings, even among those who had the most formidable reputations. A Quaker group had a Muslim prisoner in attendance who self-identified as a hybrid Muslim-Quaker. Another prisoner</w:t>
      </w:r>
      <w:r w:rsidR="005A47A3">
        <w:rPr>
          <w:rFonts w:ascii="Times New Roman" w:hAnsi="Times New Roman" w:cs="Times New Roman"/>
          <w:sz w:val="24"/>
          <w:szCs w:val="24"/>
        </w:rPr>
        <w:t>, Abdal,</w:t>
      </w:r>
      <w:r w:rsidRPr="000E4CE4">
        <w:rPr>
          <w:rFonts w:ascii="Times New Roman" w:hAnsi="Times New Roman" w:cs="Times New Roman"/>
          <w:sz w:val="24"/>
          <w:szCs w:val="24"/>
        </w:rPr>
        <w:t xml:space="preserve"> </w:t>
      </w:r>
      <w:r w:rsidR="005A47A3" w:rsidRPr="00592921">
        <w:rPr>
          <w:rFonts w:ascii="Times New Roman" w:hAnsi="Times New Roman" w:cs="Times New Roman"/>
          <w:sz w:val="24"/>
          <w:szCs w:val="24"/>
          <w:highlight w:val="yellow"/>
        </w:rPr>
        <w:t xml:space="preserve">described </w:t>
      </w:r>
      <w:r w:rsidR="00BD1C8B">
        <w:rPr>
          <w:rFonts w:ascii="Times New Roman" w:hAnsi="Times New Roman" w:cs="Times New Roman"/>
          <w:sz w:val="24"/>
          <w:szCs w:val="24"/>
          <w:highlight w:val="yellow"/>
        </w:rPr>
        <w:t>a</w:t>
      </w:r>
      <w:r w:rsidR="005A47A3" w:rsidRPr="00592921">
        <w:rPr>
          <w:rFonts w:ascii="Times New Roman" w:hAnsi="Times New Roman" w:cs="Times New Roman"/>
          <w:sz w:val="24"/>
          <w:szCs w:val="24"/>
          <w:highlight w:val="yellow"/>
        </w:rPr>
        <w:t xml:space="preserve"> </w:t>
      </w:r>
      <w:r w:rsidR="00263835" w:rsidRPr="00592921">
        <w:rPr>
          <w:rFonts w:ascii="Times New Roman" w:hAnsi="Times New Roman" w:cs="Times New Roman"/>
          <w:sz w:val="24"/>
          <w:szCs w:val="24"/>
          <w:highlight w:val="yellow"/>
        </w:rPr>
        <w:t>process of exploring the intersection of scientology and Islam:</w:t>
      </w:r>
    </w:p>
    <w:p w:rsidR="00263835" w:rsidRPr="00263835" w:rsidRDefault="00263835" w:rsidP="00263835">
      <w:pPr>
        <w:spacing w:after="0" w:line="480" w:lineRule="auto"/>
        <w:ind w:left="720"/>
        <w:rPr>
          <w:rFonts w:ascii="Times New Roman" w:hAnsi="Times New Roman" w:cs="Times New Roman"/>
          <w:sz w:val="24"/>
          <w:szCs w:val="24"/>
        </w:rPr>
      </w:pPr>
      <w:r w:rsidRPr="00592921">
        <w:rPr>
          <w:rFonts w:ascii="Times New Roman" w:hAnsi="Times New Roman" w:cs="Times New Roman"/>
          <w:sz w:val="24"/>
          <w:szCs w:val="24"/>
          <w:highlight w:val="yellow"/>
        </w:rPr>
        <w:t>I’m a Scientologist. I… you know, it doesn’t conflict with my religion, it’s… I mean, my understanding of Scientology is about making you the best person you can be…Well, I’ve been looking at it over the last year, and I’ve not long become one, but I’ve been looking and reading the books and everything. It’s basically about making you the best person that you can be. You know, it’s not about religion in the sense of you must do this, you must do that. It’s about any way you can do it is fine as long as it’s successful. So you can be a Buddhist, a Christian and, you know, a Muslim, a Jew, whatever, there’s no dogma to it.</w:t>
      </w:r>
    </w:p>
    <w:p w:rsidR="00FB3666" w:rsidRDefault="00D83B85"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 xml:space="preserve">Such explorations occurred within a space that was separate from the secular security regime. </w:t>
      </w:r>
    </w:p>
    <w:p w:rsidR="00D83B85" w:rsidRPr="000E4CE4" w:rsidRDefault="00FB3666" w:rsidP="000E4CE4">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Friday prayers in Frankland contrasted with the above description in Full Sutton. During Friday prayers, </w:t>
      </w:r>
      <w:r w:rsidR="00D83B85" w:rsidRPr="000E4CE4">
        <w:rPr>
          <w:rFonts w:ascii="Times New Roman" w:hAnsi="Times New Roman" w:cs="Times New Roman"/>
          <w:sz w:val="24"/>
          <w:szCs w:val="24"/>
        </w:rPr>
        <w:t>officers sat behind partitions. Counter-terrorism staff introduced themselves to offenders</w:t>
      </w:r>
      <w:r w:rsidR="008C7673">
        <w:rPr>
          <w:rFonts w:ascii="Times New Roman" w:hAnsi="Times New Roman" w:cs="Times New Roman"/>
          <w:sz w:val="24"/>
          <w:szCs w:val="24"/>
        </w:rPr>
        <w:t xml:space="preserve"> convicted of terrorist offences</w:t>
      </w:r>
      <w:r w:rsidR="00D83B85" w:rsidRPr="000E4CE4">
        <w:rPr>
          <w:rFonts w:ascii="Times New Roman" w:hAnsi="Times New Roman" w:cs="Times New Roman"/>
          <w:sz w:val="24"/>
          <w:szCs w:val="24"/>
        </w:rPr>
        <w:t xml:space="preserve">, </w:t>
      </w:r>
      <w:bookmarkStart w:id="0" w:name="_GoBack"/>
      <w:bookmarkEnd w:id="0"/>
      <w:r w:rsidR="00D83B85" w:rsidRPr="000E4CE4">
        <w:rPr>
          <w:rFonts w:ascii="Times New Roman" w:hAnsi="Times New Roman" w:cs="Times New Roman"/>
          <w:sz w:val="24"/>
          <w:szCs w:val="24"/>
        </w:rPr>
        <w:t>but the</w:t>
      </w:r>
      <w:r w:rsidR="00E91276" w:rsidRPr="000E4CE4">
        <w:rPr>
          <w:rFonts w:ascii="Times New Roman" w:hAnsi="Times New Roman" w:cs="Times New Roman"/>
          <w:sz w:val="24"/>
          <w:szCs w:val="24"/>
        </w:rPr>
        <w:t>se prisoners</w:t>
      </w:r>
      <w:r w:rsidR="00D83B85" w:rsidRPr="000E4CE4">
        <w:rPr>
          <w:rFonts w:ascii="Times New Roman" w:hAnsi="Times New Roman" w:cs="Times New Roman"/>
          <w:sz w:val="24"/>
          <w:szCs w:val="24"/>
        </w:rPr>
        <w:t xml:space="preserve"> were otherwise free to practice their faith in the way they chose (some prayed at the front, others chatted </w:t>
      </w:r>
      <w:r w:rsidR="00E91276" w:rsidRPr="000E4CE4">
        <w:rPr>
          <w:rFonts w:ascii="Times New Roman" w:hAnsi="Times New Roman" w:cs="Times New Roman"/>
          <w:sz w:val="24"/>
          <w:szCs w:val="24"/>
        </w:rPr>
        <w:t>at</w:t>
      </w:r>
      <w:r w:rsidR="00D83B85" w:rsidRPr="000E4CE4">
        <w:rPr>
          <w:rFonts w:ascii="Times New Roman" w:hAnsi="Times New Roman" w:cs="Times New Roman"/>
          <w:sz w:val="24"/>
          <w:szCs w:val="24"/>
        </w:rPr>
        <w:t xml:space="preserve"> the back). The boundaries of power were transparent rather than hidden, and did not directly p</w:t>
      </w:r>
      <w:r>
        <w:rPr>
          <w:rFonts w:ascii="Times New Roman" w:hAnsi="Times New Roman" w:cs="Times New Roman"/>
          <w:sz w:val="24"/>
          <w:szCs w:val="24"/>
        </w:rPr>
        <w:t xml:space="preserve">enetrate chaplaincy activities. </w:t>
      </w:r>
      <w:r w:rsidR="00D83B85" w:rsidRPr="000E4CE4">
        <w:rPr>
          <w:rFonts w:ascii="Times New Roman" w:hAnsi="Times New Roman" w:cs="Times New Roman"/>
          <w:sz w:val="24"/>
          <w:szCs w:val="24"/>
        </w:rPr>
        <w:t xml:space="preserve">The moments and linkages that connected the chaplaincy to order and control in Full Sutton were less pronounced in Frankland, and this, we suggest, impacted how the chaplaincy department </w:t>
      </w:r>
      <w:r w:rsidR="00E91276" w:rsidRPr="000E4CE4">
        <w:rPr>
          <w:rFonts w:ascii="Times New Roman" w:hAnsi="Times New Roman" w:cs="Times New Roman"/>
          <w:sz w:val="24"/>
          <w:szCs w:val="24"/>
        </w:rPr>
        <w:t xml:space="preserve">and its activities were </w:t>
      </w:r>
      <w:r w:rsidR="00D83B85" w:rsidRPr="000E4CE4">
        <w:rPr>
          <w:rFonts w:ascii="Times New Roman" w:hAnsi="Times New Roman" w:cs="Times New Roman"/>
          <w:sz w:val="24"/>
          <w:szCs w:val="24"/>
        </w:rPr>
        <w:t>experienced by prisoners. Prisoners attended the chaplaincy o</w:t>
      </w:r>
      <w:r w:rsidR="00827E3D">
        <w:rPr>
          <w:rFonts w:ascii="Times New Roman" w:hAnsi="Times New Roman" w:cs="Times New Roman"/>
          <w:sz w:val="24"/>
          <w:szCs w:val="24"/>
        </w:rPr>
        <w:t>n</w:t>
      </w:r>
      <w:r w:rsidR="00D83B85" w:rsidRPr="000E4CE4">
        <w:rPr>
          <w:rFonts w:ascii="Times New Roman" w:hAnsi="Times New Roman" w:cs="Times New Roman"/>
          <w:sz w:val="24"/>
          <w:szCs w:val="24"/>
        </w:rPr>
        <w:t xml:space="preserve"> their own accord, exercising agency to participate and </w:t>
      </w:r>
      <w:r w:rsidR="00E91276" w:rsidRPr="000E4CE4">
        <w:rPr>
          <w:rFonts w:ascii="Times New Roman" w:hAnsi="Times New Roman" w:cs="Times New Roman"/>
          <w:sz w:val="24"/>
          <w:szCs w:val="24"/>
        </w:rPr>
        <w:t>retain</w:t>
      </w:r>
      <w:r w:rsidR="00D83B85" w:rsidRPr="000E4CE4">
        <w:rPr>
          <w:rFonts w:ascii="Times New Roman" w:hAnsi="Times New Roman" w:cs="Times New Roman"/>
          <w:sz w:val="24"/>
          <w:szCs w:val="24"/>
        </w:rPr>
        <w:t xml:space="preserve">ing ownership over their </w:t>
      </w:r>
      <w:r w:rsidR="00E91276" w:rsidRPr="000E4CE4">
        <w:rPr>
          <w:rFonts w:ascii="Times New Roman" w:hAnsi="Times New Roman" w:cs="Times New Roman"/>
          <w:sz w:val="24"/>
          <w:szCs w:val="24"/>
        </w:rPr>
        <w:t xml:space="preserve">own personal </w:t>
      </w:r>
      <w:r w:rsidR="00D83B85" w:rsidRPr="000E4CE4">
        <w:rPr>
          <w:rFonts w:ascii="Times New Roman" w:hAnsi="Times New Roman" w:cs="Times New Roman"/>
          <w:sz w:val="24"/>
          <w:szCs w:val="24"/>
        </w:rPr>
        <w:t xml:space="preserve">development. It was, almost by accident, a space </w:t>
      </w:r>
      <w:r w:rsidR="00D83B85" w:rsidRPr="000E4CE4">
        <w:rPr>
          <w:rFonts w:ascii="Times New Roman" w:hAnsi="Times New Roman" w:cs="Times New Roman"/>
          <w:sz w:val="24"/>
          <w:szCs w:val="24"/>
        </w:rPr>
        <w:lastRenderedPageBreak/>
        <w:t>separate from the structures of domination that characterize</w:t>
      </w:r>
      <w:r w:rsidR="00E91276" w:rsidRPr="000E4CE4">
        <w:rPr>
          <w:rFonts w:ascii="Times New Roman" w:hAnsi="Times New Roman" w:cs="Times New Roman"/>
          <w:sz w:val="24"/>
          <w:szCs w:val="24"/>
        </w:rPr>
        <w:t>d</w:t>
      </w:r>
      <w:r w:rsidR="00D83B85" w:rsidRPr="000E4CE4">
        <w:rPr>
          <w:rFonts w:ascii="Times New Roman" w:hAnsi="Times New Roman" w:cs="Times New Roman"/>
          <w:sz w:val="24"/>
          <w:szCs w:val="24"/>
        </w:rPr>
        <w:t xml:space="preserve"> the prison environment, and this had significant implications for the types of religious identity that prisoners described in Frankland and </w:t>
      </w:r>
      <w:r w:rsidR="00E91276" w:rsidRPr="000E4CE4">
        <w:rPr>
          <w:rFonts w:ascii="Times New Roman" w:hAnsi="Times New Roman" w:cs="Times New Roman"/>
          <w:sz w:val="24"/>
          <w:szCs w:val="24"/>
        </w:rPr>
        <w:t xml:space="preserve">for </w:t>
      </w:r>
      <w:r w:rsidR="00D83B85" w:rsidRPr="000E4CE4">
        <w:rPr>
          <w:rFonts w:ascii="Times New Roman" w:hAnsi="Times New Roman" w:cs="Times New Roman"/>
          <w:sz w:val="24"/>
          <w:szCs w:val="24"/>
        </w:rPr>
        <w:t xml:space="preserve">what the chaplaincy department could achieve. </w:t>
      </w:r>
    </w:p>
    <w:p w:rsidR="006219B3" w:rsidRPr="000E4CE4" w:rsidRDefault="006219B3" w:rsidP="000E4CE4">
      <w:pPr>
        <w:pStyle w:val="Heading1"/>
        <w:spacing w:after="0" w:line="480" w:lineRule="auto"/>
        <w:rPr>
          <w:rFonts w:ascii="Times New Roman" w:hAnsi="Times New Roman" w:cs="Times New Roman"/>
          <w:sz w:val="24"/>
          <w:szCs w:val="24"/>
        </w:rPr>
      </w:pPr>
      <w:r w:rsidRPr="000E4CE4">
        <w:rPr>
          <w:rFonts w:ascii="Times New Roman" w:hAnsi="Times New Roman" w:cs="Times New Roman"/>
          <w:sz w:val="24"/>
          <w:szCs w:val="24"/>
        </w:rPr>
        <w:t>Conclusion</w:t>
      </w:r>
    </w:p>
    <w:p w:rsidR="009B75AA" w:rsidRPr="000E4CE4" w:rsidRDefault="006219B3" w:rsidP="000E4CE4">
      <w:pPr>
        <w:spacing w:after="0" w:line="480" w:lineRule="auto"/>
        <w:rPr>
          <w:rFonts w:ascii="Times New Roman" w:hAnsi="Times New Roman" w:cs="Times New Roman"/>
          <w:sz w:val="24"/>
          <w:szCs w:val="24"/>
        </w:rPr>
      </w:pPr>
      <w:r w:rsidRPr="000E4CE4">
        <w:rPr>
          <w:rFonts w:ascii="Times New Roman" w:hAnsi="Times New Roman" w:cs="Times New Roman"/>
          <w:sz w:val="24"/>
          <w:szCs w:val="24"/>
        </w:rPr>
        <w:t>In this chapter we dr</w:t>
      </w:r>
      <w:r w:rsidR="00E91276" w:rsidRPr="000E4CE4">
        <w:rPr>
          <w:rFonts w:ascii="Times New Roman" w:hAnsi="Times New Roman" w:cs="Times New Roman"/>
          <w:sz w:val="24"/>
          <w:szCs w:val="24"/>
        </w:rPr>
        <w:t>a</w:t>
      </w:r>
      <w:r w:rsidRPr="000E4CE4">
        <w:rPr>
          <w:rFonts w:ascii="Times New Roman" w:hAnsi="Times New Roman" w:cs="Times New Roman"/>
          <w:sz w:val="24"/>
          <w:szCs w:val="24"/>
        </w:rPr>
        <w:t>w attention to the new context in which faith provision and chaplaincy activities</w:t>
      </w:r>
      <w:r w:rsidR="00BA7656" w:rsidRPr="000E4CE4">
        <w:rPr>
          <w:rFonts w:ascii="Times New Roman" w:hAnsi="Times New Roman" w:cs="Times New Roman"/>
          <w:sz w:val="24"/>
          <w:szCs w:val="24"/>
        </w:rPr>
        <w:t xml:space="preserve"> </w:t>
      </w:r>
      <w:r w:rsidR="00E91276" w:rsidRPr="000E4CE4">
        <w:rPr>
          <w:rFonts w:ascii="Times New Roman" w:hAnsi="Times New Roman" w:cs="Times New Roman"/>
          <w:sz w:val="24"/>
          <w:szCs w:val="24"/>
        </w:rPr>
        <w:t>operate</w:t>
      </w:r>
      <w:r w:rsidRPr="000E4CE4">
        <w:rPr>
          <w:rFonts w:ascii="Times New Roman" w:hAnsi="Times New Roman" w:cs="Times New Roman"/>
          <w:sz w:val="24"/>
          <w:szCs w:val="24"/>
        </w:rPr>
        <w:t xml:space="preserve">. We compared two prison cultures and examined the different ways that power flows through, or around, activities within chaplaincies. Institutional power was seen to reconfigure what religious practice and identity came to mean for prisoners. </w:t>
      </w:r>
      <w:r w:rsidR="009B75AA" w:rsidRPr="000E4CE4">
        <w:rPr>
          <w:rFonts w:ascii="Times New Roman" w:hAnsi="Times New Roman" w:cs="Times New Roman"/>
          <w:sz w:val="24"/>
          <w:szCs w:val="24"/>
        </w:rPr>
        <w:t xml:space="preserve">Table 2 provides a summary of the observations made between two models of control, an </w:t>
      </w:r>
      <w:r w:rsidR="00044940">
        <w:rPr>
          <w:rFonts w:ascii="Times New Roman" w:hAnsi="Times New Roman" w:cs="Times New Roman"/>
          <w:sz w:val="24"/>
          <w:szCs w:val="24"/>
        </w:rPr>
        <w:t>‘</w:t>
      </w:r>
      <w:r w:rsidR="009B75AA" w:rsidRPr="000E4CE4">
        <w:rPr>
          <w:rFonts w:ascii="Times New Roman" w:hAnsi="Times New Roman" w:cs="Times New Roman"/>
          <w:sz w:val="24"/>
          <w:szCs w:val="24"/>
        </w:rPr>
        <w:t>Autonomous Model</w:t>
      </w:r>
      <w:r w:rsidR="00044940">
        <w:rPr>
          <w:rFonts w:ascii="Times New Roman" w:hAnsi="Times New Roman" w:cs="Times New Roman"/>
          <w:sz w:val="24"/>
          <w:szCs w:val="24"/>
        </w:rPr>
        <w:t>’</w:t>
      </w:r>
      <w:r w:rsidR="009B75AA" w:rsidRPr="000E4CE4">
        <w:rPr>
          <w:rFonts w:ascii="Times New Roman" w:hAnsi="Times New Roman" w:cs="Times New Roman"/>
          <w:sz w:val="24"/>
          <w:szCs w:val="24"/>
        </w:rPr>
        <w:t xml:space="preserve"> represented in Frankland where the activities of the chaplaincy department were mostly independent of means of order and control, and a </w:t>
      </w:r>
      <w:r w:rsidR="00044940">
        <w:rPr>
          <w:rFonts w:ascii="Times New Roman" w:hAnsi="Times New Roman" w:cs="Times New Roman"/>
          <w:sz w:val="24"/>
          <w:szCs w:val="24"/>
        </w:rPr>
        <w:t>‘</w:t>
      </w:r>
      <w:r w:rsidR="009B75AA" w:rsidRPr="000E4CE4">
        <w:rPr>
          <w:rFonts w:ascii="Times New Roman" w:hAnsi="Times New Roman" w:cs="Times New Roman"/>
          <w:sz w:val="24"/>
          <w:szCs w:val="24"/>
        </w:rPr>
        <w:t>Control Model</w:t>
      </w:r>
      <w:r w:rsidR="00044940">
        <w:rPr>
          <w:rFonts w:ascii="Times New Roman" w:hAnsi="Times New Roman" w:cs="Times New Roman"/>
          <w:sz w:val="24"/>
          <w:szCs w:val="24"/>
        </w:rPr>
        <w:t>’</w:t>
      </w:r>
      <w:r w:rsidR="009B75AA" w:rsidRPr="000E4CE4">
        <w:rPr>
          <w:rFonts w:ascii="Times New Roman" w:hAnsi="Times New Roman" w:cs="Times New Roman"/>
          <w:sz w:val="24"/>
          <w:szCs w:val="24"/>
        </w:rPr>
        <w:t xml:space="preserve"> where </w:t>
      </w:r>
      <w:r w:rsidR="00D51A95" w:rsidRPr="000E4CE4">
        <w:rPr>
          <w:rFonts w:ascii="Times New Roman" w:hAnsi="Times New Roman" w:cs="Times New Roman"/>
          <w:sz w:val="24"/>
          <w:szCs w:val="24"/>
        </w:rPr>
        <w:t xml:space="preserve">heavy forms of </w:t>
      </w:r>
      <w:r w:rsidR="0013134D" w:rsidRPr="000E4CE4">
        <w:rPr>
          <w:rFonts w:ascii="Times New Roman" w:hAnsi="Times New Roman" w:cs="Times New Roman"/>
          <w:sz w:val="24"/>
          <w:szCs w:val="24"/>
        </w:rPr>
        <w:t xml:space="preserve">order </w:t>
      </w:r>
      <w:r w:rsidR="00D51A95" w:rsidRPr="000E4CE4">
        <w:rPr>
          <w:rFonts w:ascii="Times New Roman" w:hAnsi="Times New Roman" w:cs="Times New Roman"/>
          <w:sz w:val="24"/>
          <w:szCs w:val="24"/>
        </w:rPr>
        <w:t xml:space="preserve">punctuated the activities of the chaplaincy. </w:t>
      </w:r>
    </w:p>
    <w:p w:rsidR="00D91389" w:rsidRDefault="00D91389">
      <w:pPr>
        <w:rPr>
          <w:rFonts w:ascii="Times New Roman" w:hAnsi="Times New Roman" w:cs="Times New Roman"/>
          <w:sz w:val="24"/>
          <w:szCs w:val="24"/>
        </w:rPr>
      </w:pPr>
      <w:r>
        <w:rPr>
          <w:rFonts w:ascii="Times New Roman" w:hAnsi="Times New Roman" w:cs="Times New Roman"/>
          <w:sz w:val="24"/>
          <w:szCs w:val="24"/>
        </w:rPr>
        <w:br w:type="page"/>
      </w:r>
    </w:p>
    <w:p w:rsidR="009B75AA" w:rsidRPr="0079586B" w:rsidRDefault="009B75AA" w:rsidP="006D659A">
      <w:pPr>
        <w:spacing w:line="480" w:lineRule="auto"/>
        <w:rPr>
          <w:rFonts w:ascii="Times New Roman" w:hAnsi="Times New Roman" w:cs="Times New Roman"/>
          <w:sz w:val="24"/>
          <w:szCs w:val="24"/>
        </w:rPr>
      </w:pPr>
      <w:r w:rsidRPr="0079586B">
        <w:rPr>
          <w:rFonts w:ascii="Times New Roman" w:hAnsi="Times New Roman" w:cs="Times New Roman"/>
          <w:sz w:val="24"/>
          <w:szCs w:val="24"/>
        </w:rPr>
        <w:lastRenderedPageBreak/>
        <w:t>Table 2. Models of order in the chaplaincy and religious identity</w:t>
      </w:r>
    </w:p>
    <w:tbl>
      <w:tblPr>
        <w:tblStyle w:val="TableGrid"/>
        <w:tblpPr w:leftFromText="180" w:rightFromText="180" w:vertAnchor="text" w:horzAnchor="margin" w:tblpXSpec="center" w:tblpY="-49"/>
        <w:tblW w:w="94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0"/>
        <w:gridCol w:w="2880"/>
        <w:gridCol w:w="2070"/>
      </w:tblGrid>
      <w:tr w:rsidR="009B75AA" w:rsidRPr="0079586B" w:rsidTr="00BA7656">
        <w:tc>
          <w:tcPr>
            <w:tcW w:w="4500" w:type="dxa"/>
            <w:tcBorders>
              <w:bottom w:val="single" w:sz="4" w:space="0" w:color="auto"/>
            </w:tcBorders>
          </w:tcPr>
          <w:p w:rsidR="009B75AA" w:rsidRPr="0079586B" w:rsidRDefault="009B75AA" w:rsidP="00290FAB">
            <w:pPr>
              <w:rPr>
                <w:rFonts w:ascii="Times New Roman" w:hAnsi="Times New Roman" w:cs="Times New Roman"/>
                <w:sz w:val="24"/>
                <w:szCs w:val="24"/>
                <w:lang w:val="en-GB"/>
              </w:rPr>
            </w:pPr>
          </w:p>
        </w:tc>
        <w:tc>
          <w:tcPr>
            <w:tcW w:w="2880" w:type="dxa"/>
            <w:tcBorders>
              <w:bottom w:val="single" w:sz="4" w:space="0" w:color="auto"/>
            </w:tcBorders>
          </w:tcPr>
          <w:p w:rsidR="009B75AA" w:rsidRPr="0079586B" w:rsidRDefault="009B75AA" w:rsidP="00290FAB">
            <w:pPr>
              <w:rPr>
                <w:rFonts w:ascii="Times New Roman" w:hAnsi="Times New Roman" w:cs="Times New Roman"/>
                <w:sz w:val="24"/>
                <w:szCs w:val="24"/>
                <w:lang w:val="en-GB"/>
              </w:rPr>
            </w:pPr>
            <w:r w:rsidRPr="0079586B">
              <w:rPr>
                <w:rFonts w:ascii="Times New Roman" w:hAnsi="Times New Roman" w:cs="Times New Roman"/>
                <w:sz w:val="24"/>
                <w:szCs w:val="24"/>
                <w:lang w:val="en-GB"/>
              </w:rPr>
              <w:t>Autonomous Model</w:t>
            </w:r>
          </w:p>
        </w:tc>
        <w:tc>
          <w:tcPr>
            <w:tcW w:w="2070" w:type="dxa"/>
            <w:tcBorders>
              <w:bottom w:val="single" w:sz="4" w:space="0" w:color="auto"/>
            </w:tcBorders>
          </w:tcPr>
          <w:p w:rsidR="009B75AA" w:rsidRPr="0079586B" w:rsidRDefault="009B75AA" w:rsidP="00290FAB">
            <w:pPr>
              <w:rPr>
                <w:rFonts w:ascii="Times New Roman" w:hAnsi="Times New Roman" w:cs="Times New Roman"/>
                <w:sz w:val="24"/>
                <w:szCs w:val="24"/>
                <w:lang w:val="en-GB"/>
              </w:rPr>
            </w:pPr>
            <w:r w:rsidRPr="0079586B">
              <w:rPr>
                <w:rFonts w:ascii="Times New Roman" w:hAnsi="Times New Roman" w:cs="Times New Roman"/>
                <w:sz w:val="24"/>
                <w:szCs w:val="24"/>
                <w:lang w:val="en-GB"/>
              </w:rPr>
              <w:t>Control Model</w:t>
            </w:r>
          </w:p>
        </w:tc>
      </w:tr>
      <w:tr w:rsidR="009B75AA" w:rsidRPr="0079586B" w:rsidTr="00BA7656">
        <w:tc>
          <w:tcPr>
            <w:tcW w:w="4500" w:type="dxa"/>
            <w:tcBorders>
              <w:top w:val="single" w:sz="4" w:space="0" w:color="auto"/>
            </w:tcBorders>
          </w:tcPr>
          <w:p w:rsidR="009B75AA" w:rsidRPr="0079586B" w:rsidRDefault="009B75AA" w:rsidP="00290FAB">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Exercise of institutional power in the chaplaincy</w:t>
            </w:r>
          </w:p>
        </w:tc>
        <w:tc>
          <w:tcPr>
            <w:tcW w:w="2880" w:type="dxa"/>
            <w:tcBorders>
              <w:top w:val="single" w:sz="4" w:space="0" w:color="auto"/>
            </w:tcBorders>
          </w:tcPr>
          <w:p w:rsidR="009B75AA" w:rsidRPr="0079586B" w:rsidRDefault="009B75AA" w:rsidP="00290FAB">
            <w:pPr>
              <w:rPr>
                <w:rFonts w:ascii="Times New Roman" w:hAnsi="Times New Roman" w:cs="Times New Roman"/>
                <w:sz w:val="24"/>
                <w:szCs w:val="24"/>
                <w:lang w:val="en-GB"/>
              </w:rPr>
            </w:pPr>
            <w:r w:rsidRPr="0079586B">
              <w:rPr>
                <w:rFonts w:ascii="Times New Roman" w:hAnsi="Times New Roman" w:cs="Times New Roman"/>
                <w:sz w:val="24"/>
                <w:szCs w:val="24"/>
                <w:lang w:val="en-GB"/>
              </w:rPr>
              <w:t>Low</w:t>
            </w:r>
          </w:p>
        </w:tc>
        <w:tc>
          <w:tcPr>
            <w:tcW w:w="2070" w:type="dxa"/>
            <w:tcBorders>
              <w:top w:val="single" w:sz="4" w:space="0" w:color="auto"/>
            </w:tcBorders>
          </w:tcPr>
          <w:p w:rsidR="009B75AA" w:rsidRPr="0079586B" w:rsidRDefault="009B75AA" w:rsidP="00290FAB">
            <w:pPr>
              <w:rPr>
                <w:rFonts w:ascii="Times New Roman" w:hAnsi="Times New Roman" w:cs="Times New Roman"/>
                <w:sz w:val="24"/>
                <w:szCs w:val="24"/>
                <w:lang w:val="en-GB"/>
              </w:rPr>
            </w:pPr>
            <w:r w:rsidRPr="0079586B">
              <w:rPr>
                <w:rFonts w:ascii="Times New Roman" w:hAnsi="Times New Roman" w:cs="Times New Roman"/>
                <w:sz w:val="24"/>
                <w:szCs w:val="24"/>
                <w:lang w:val="en-GB"/>
              </w:rPr>
              <w:t>High</w:t>
            </w:r>
          </w:p>
        </w:tc>
      </w:tr>
      <w:tr w:rsidR="009B75AA" w:rsidRPr="0079586B" w:rsidTr="00BA7656">
        <w:tc>
          <w:tcPr>
            <w:tcW w:w="4500" w:type="dxa"/>
          </w:tcPr>
          <w:p w:rsidR="009B75AA" w:rsidRPr="0079586B" w:rsidRDefault="009B75AA" w:rsidP="00290FAB">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Personal agency in religious practice</w:t>
            </w:r>
          </w:p>
        </w:tc>
        <w:tc>
          <w:tcPr>
            <w:tcW w:w="2880" w:type="dxa"/>
          </w:tcPr>
          <w:p w:rsidR="009B75AA" w:rsidRPr="0079586B" w:rsidRDefault="009B75AA" w:rsidP="00290FAB">
            <w:pPr>
              <w:rPr>
                <w:rFonts w:ascii="Times New Roman" w:hAnsi="Times New Roman" w:cs="Times New Roman"/>
                <w:sz w:val="24"/>
                <w:szCs w:val="24"/>
                <w:lang w:val="en-GB"/>
              </w:rPr>
            </w:pPr>
            <w:r w:rsidRPr="0079586B">
              <w:rPr>
                <w:rFonts w:ascii="Times New Roman" w:hAnsi="Times New Roman" w:cs="Times New Roman"/>
                <w:sz w:val="24"/>
                <w:szCs w:val="24"/>
                <w:lang w:val="en-GB"/>
              </w:rPr>
              <w:t>High</w:t>
            </w:r>
          </w:p>
        </w:tc>
        <w:tc>
          <w:tcPr>
            <w:tcW w:w="2070" w:type="dxa"/>
          </w:tcPr>
          <w:p w:rsidR="009B75AA" w:rsidRPr="0079586B" w:rsidRDefault="009B75AA" w:rsidP="00290FAB">
            <w:pPr>
              <w:rPr>
                <w:rFonts w:ascii="Times New Roman" w:hAnsi="Times New Roman" w:cs="Times New Roman"/>
                <w:sz w:val="24"/>
                <w:szCs w:val="24"/>
                <w:lang w:val="en-GB"/>
              </w:rPr>
            </w:pPr>
            <w:r w:rsidRPr="0079586B">
              <w:rPr>
                <w:rFonts w:ascii="Times New Roman" w:hAnsi="Times New Roman" w:cs="Times New Roman"/>
                <w:sz w:val="24"/>
                <w:szCs w:val="24"/>
                <w:lang w:val="en-GB"/>
              </w:rPr>
              <w:t>Low</w:t>
            </w:r>
          </w:p>
        </w:tc>
      </w:tr>
      <w:tr w:rsidR="009B75AA" w:rsidRPr="0079586B" w:rsidTr="00BA7656">
        <w:tc>
          <w:tcPr>
            <w:tcW w:w="4500" w:type="dxa"/>
          </w:tcPr>
          <w:p w:rsidR="009B75AA" w:rsidRPr="0079586B" w:rsidRDefault="009B75AA" w:rsidP="007B1699">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 xml:space="preserve">Chaplaincy </w:t>
            </w:r>
            <w:r w:rsidR="007B1699">
              <w:rPr>
                <w:rFonts w:ascii="Times New Roman" w:hAnsi="Times New Roman" w:cs="Times New Roman"/>
                <w:sz w:val="24"/>
                <w:szCs w:val="24"/>
                <w:lang w:val="en-GB"/>
              </w:rPr>
              <w:t>and p</w:t>
            </w:r>
            <w:r w:rsidRPr="0079586B">
              <w:rPr>
                <w:rFonts w:ascii="Times New Roman" w:hAnsi="Times New Roman" w:cs="Times New Roman"/>
                <w:sz w:val="24"/>
                <w:szCs w:val="24"/>
                <w:lang w:val="en-GB"/>
              </w:rPr>
              <w:t>ersonal development</w:t>
            </w:r>
          </w:p>
        </w:tc>
        <w:tc>
          <w:tcPr>
            <w:tcW w:w="2880" w:type="dxa"/>
          </w:tcPr>
          <w:p w:rsidR="009B75AA" w:rsidRPr="0079586B" w:rsidRDefault="009B75AA" w:rsidP="00290FAB">
            <w:pPr>
              <w:rPr>
                <w:rFonts w:ascii="Times New Roman" w:hAnsi="Times New Roman" w:cs="Times New Roman"/>
                <w:sz w:val="24"/>
                <w:szCs w:val="24"/>
                <w:lang w:val="en-GB"/>
              </w:rPr>
            </w:pPr>
            <w:r w:rsidRPr="0079586B">
              <w:rPr>
                <w:rFonts w:ascii="Times New Roman" w:hAnsi="Times New Roman" w:cs="Times New Roman"/>
                <w:sz w:val="24"/>
                <w:szCs w:val="24"/>
                <w:lang w:val="en-GB"/>
              </w:rPr>
              <w:t>High</w:t>
            </w:r>
          </w:p>
        </w:tc>
        <w:tc>
          <w:tcPr>
            <w:tcW w:w="2070" w:type="dxa"/>
          </w:tcPr>
          <w:p w:rsidR="009B75AA" w:rsidRPr="0079586B" w:rsidRDefault="009B75AA" w:rsidP="00290FAB">
            <w:pPr>
              <w:rPr>
                <w:rFonts w:ascii="Times New Roman" w:hAnsi="Times New Roman" w:cs="Times New Roman"/>
                <w:sz w:val="24"/>
                <w:szCs w:val="24"/>
                <w:lang w:val="en-GB"/>
              </w:rPr>
            </w:pPr>
            <w:r w:rsidRPr="0079586B">
              <w:rPr>
                <w:rFonts w:ascii="Times New Roman" w:hAnsi="Times New Roman" w:cs="Times New Roman"/>
                <w:sz w:val="24"/>
                <w:szCs w:val="24"/>
                <w:lang w:val="en-GB"/>
              </w:rPr>
              <w:t>Low</w:t>
            </w:r>
          </w:p>
        </w:tc>
      </w:tr>
      <w:tr w:rsidR="003009D0" w:rsidRPr="0079586B" w:rsidTr="009B75AA">
        <w:tc>
          <w:tcPr>
            <w:tcW w:w="4500" w:type="dxa"/>
          </w:tcPr>
          <w:p w:rsidR="003009D0" w:rsidRPr="0079586B" w:rsidRDefault="003009D0" w:rsidP="00290FAB">
            <w:pPr>
              <w:jc w:val="right"/>
              <w:rPr>
                <w:rFonts w:ascii="Times New Roman" w:hAnsi="Times New Roman" w:cs="Times New Roman"/>
                <w:sz w:val="24"/>
                <w:szCs w:val="24"/>
              </w:rPr>
            </w:pPr>
            <w:r w:rsidRPr="0079586B">
              <w:rPr>
                <w:rFonts w:ascii="Times New Roman" w:hAnsi="Times New Roman" w:cs="Times New Roman"/>
                <w:sz w:val="24"/>
                <w:szCs w:val="24"/>
              </w:rPr>
              <w:t>Legitimacy of power</w:t>
            </w:r>
          </w:p>
        </w:tc>
        <w:tc>
          <w:tcPr>
            <w:tcW w:w="2880" w:type="dxa"/>
          </w:tcPr>
          <w:p w:rsidR="003009D0" w:rsidRPr="0079586B" w:rsidRDefault="003009D0" w:rsidP="00290FAB">
            <w:pPr>
              <w:rPr>
                <w:rFonts w:ascii="Times New Roman" w:hAnsi="Times New Roman" w:cs="Times New Roman"/>
                <w:sz w:val="24"/>
                <w:szCs w:val="24"/>
              </w:rPr>
            </w:pPr>
            <w:r w:rsidRPr="0079586B">
              <w:rPr>
                <w:rFonts w:ascii="Times New Roman" w:hAnsi="Times New Roman" w:cs="Times New Roman"/>
                <w:sz w:val="24"/>
                <w:szCs w:val="24"/>
              </w:rPr>
              <w:t>High</w:t>
            </w:r>
          </w:p>
        </w:tc>
        <w:tc>
          <w:tcPr>
            <w:tcW w:w="2070" w:type="dxa"/>
          </w:tcPr>
          <w:p w:rsidR="003009D0" w:rsidRPr="0079586B" w:rsidRDefault="003009D0" w:rsidP="00290FAB">
            <w:pPr>
              <w:rPr>
                <w:rFonts w:ascii="Times New Roman" w:hAnsi="Times New Roman" w:cs="Times New Roman"/>
                <w:sz w:val="24"/>
                <w:szCs w:val="24"/>
              </w:rPr>
            </w:pPr>
            <w:r w:rsidRPr="0079586B">
              <w:rPr>
                <w:rFonts w:ascii="Times New Roman" w:hAnsi="Times New Roman" w:cs="Times New Roman"/>
                <w:sz w:val="24"/>
                <w:szCs w:val="24"/>
              </w:rPr>
              <w:t>Low</w:t>
            </w:r>
          </w:p>
        </w:tc>
      </w:tr>
      <w:tr w:rsidR="009B75AA" w:rsidRPr="0079586B" w:rsidTr="00E65FDF">
        <w:tc>
          <w:tcPr>
            <w:tcW w:w="4500" w:type="dxa"/>
          </w:tcPr>
          <w:p w:rsidR="009B75AA" w:rsidRPr="0079586B" w:rsidRDefault="009B75AA" w:rsidP="00290FAB">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Site of personal development</w:t>
            </w:r>
          </w:p>
        </w:tc>
        <w:tc>
          <w:tcPr>
            <w:tcW w:w="2880" w:type="dxa"/>
          </w:tcPr>
          <w:p w:rsidR="009B75AA" w:rsidRPr="0079586B" w:rsidRDefault="009B75AA" w:rsidP="00290FAB">
            <w:pPr>
              <w:rPr>
                <w:rFonts w:ascii="Times New Roman" w:hAnsi="Times New Roman" w:cs="Times New Roman"/>
                <w:sz w:val="24"/>
                <w:szCs w:val="24"/>
                <w:lang w:val="en-GB"/>
              </w:rPr>
            </w:pPr>
            <w:r w:rsidRPr="0079586B">
              <w:rPr>
                <w:rFonts w:ascii="Times New Roman" w:hAnsi="Times New Roman" w:cs="Times New Roman"/>
                <w:sz w:val="24"/>
                <w:szCs w:val="24"/>
                <w:lang w:val="en-GB"/>
              </w:rPr>
              <w:t>Chaplaincy</w:t>
            </w:r>
          </w:p>
        </w:tc>
        <w:tc>
          <w:tcPr>
            <w:tcW w:w="2070" w:type="dxa"/>
          </w:tcPr>
          <w:p w:rsidR="009B75AA" w:rsidRPr="0079586B" w:rsidRDefault="009B75AA" w:rsidP="00290FAB">
            <w:pPr>
              <w:rPr>
                <w:rFonts w:ascii="Times New Roman" w:hAnsi="Times New Roman" w:cs="Times New Roman"/>
                <w:sz w:val="24"/>
                <w:szCs w:val="24"/>
                <w:lang w:val="en-GB"/>
              </w:rPr>
            </w:pPr>
            <w:r w:rsidRPr="0079586B">
              <w:rPr>
                <w:rFonts w:ascii="Times New Roman" w:hAnsi="Times New Roman" w:cs="Times New Roman"/>
                <w:sz w:val="24"/>
                <w:szCs w:val="24"/>
                <w:lang w:val="en-GB"/>
              </w:rPr>
              <w:t>Wing</w:t>
            </w:r>
          </w:p>
        </w:tc>
      </w:tr>
      <w:tr w:rsidR="009B75AA" w:rsidRPr="0079586B" w:rsidTr="00E65FDF">
        <w:tc>
          <w:tcPr>
            <w:tcW w:w="4500" w:type="dxa"/>
            <w:tcBorders>
              <w:bottom w:val="single" w:sz="4" w:space="0" w:color="auto"/>
            </w:tcBorders>
          </w:tcPr>
          <w:p w:rsidR="009B75AA" w:rsidRPr="0079586B" w:rsidRDefault="009B75AA" w:rsidP="00290FAB">
            <w:pPr>
              <w:jc w:val="right"/>
              <w:rPr>
                <w:rFonts w:ascii="Times New Roman" w:hAnsi="Times New Roman" w:cs="Times New Roman"/>
                <w:sz w:val="24"/>
                <w:szCs w:val="24"/>
                <w:lang w:val="en-GB"/>
              </w:rPr>
            </w:pPr>
            <w:r w:rsidRPr="0079586B">
              <w:rPr>
                <w:rFonts w:ascii="Times New Roman" w:hAnsi="Times New Roman" w:cs="Times New Roman"/>
                <w:sz w:val="24"/>
                <w:szCs w:val="24"/>
                <w:lang w:val="en-GB"/>
              </w:rPr>
              <w:t>Characteristics of religious identities</w:t>
            </w:r>
          </w:p>
        </w:tc>
        <w:tc>
          <w:tcPr>
            <w:tcW w:w="2880" w:type="dxa"/>
            <w:tcBorders>
              <w:bottom w:val="single" w:sz="4" w:space="0" w:color="auto"/>
            </w:tcBorders>
          </w:tcPr>
          <w:p w:rsidR="009B75AA" w:rsidRPr="0079586B" w:rsidRDefault="009B75AA" w:rsidP="00290FAB">
            <w:pPr>
              <w:rPr>
                <w:rFonts w:ascii="Times New Roman" w:hAnsi="Times New Roman" w:cs="Times New Roman"/>
                <w:sz w:val="24"/>
                <w:szCs w:val="24"/>
                <w:lang w:val="en-GB"/>
              </w:rPr>
            </w:pPr>
            <w:r w:rsidRPr="0079586B">
              <w:rPr>
                <w:rFonts w:ascii="Times New Roman" w:hAnsi="Times New Roman" w:cs="Times New Roman"/>
                <w:sz w:val="24"/>
                <w:szCs w:val="24"/>
                <w:lang w:val="en-GB"/>
              </w:rPr>
              <w:t>Exploration, seeking, coping</w:t>
            </w:r>
          </w:p>
        </w:tc>
        <w:tc>
          <w:tcPr>
            <w:tcW w:w="2070" w:type="dxa"/>
            <w:tcBorders>
              <w:bottom w:val="single" w:sz="4" w:space="0" w:color="auto"/>
            </w:tcBorders>
          </w:tcPr>
          <w:p w:rsidR="009B75AA" w:rsidRPr="0079586B" w:rsidRDefault="009B75AA" w:rsidP="00290FAB">
            <w:pPr>
              <w:rPr>
                <w:rFonts w:ascii="Times New Roman" w:hAnsi="Times New Roman" w:cs="Times New Roman"/>
                <w:sz w:val="24"/>
                <w:szCs w:val="24"/>
                <w:lang w:val="en-GB"/>
              </w:rPr>
            </w:pPr>
            <w:r w:rsidRPr="0079586B">
              <w:rPr>
                <w:rFonts w:ascii="Times New Roman" w:hAnsi="Times New Roman" w:cs="Times New Roman"/>
                <w:sz w:val="24"/>
                <w:szCs w:val="24"/>
                <w:lang w:val="en-GB"/>
              </w:rPr>
              <w:t>Resistance, power</w:t>
            </w:r>
          </w:p>
        </w:tc>
      </w:tr>
    </w:tbl>
    <w:p w:rsidR="009B75AA" w:rsidRPr="0079586B" w:rsidRDefault="009B75AA" w:rsidP="006D659A">
      <w:pPr>
        <w:spacing w:line="480" w:lineRule="auto"/>
        <w:rPr>
          <w:rFonts w:ascii="Times New Roman" w:hAnsi="Times New Roman" w:cs="Times New Roman"/>
          <w:sz w:val="24"/>
          <w:szCs w:val="24"/>
        </w:rPr>
      </w:pPr>
    </w:p>
    <w:p w:rsidR="00EE2A55" w:rsidRPr="0079586B" w:rsidRDefault="006219B3" w:rsidP="000E4CE4">
      <w:pPr>
        <w:spacing w:after="0" w:line="480" w:lineRule="auto"/>
        <w:rPr>
          <w:rFonts w:ascii="Times New Roman" w:hAnsi="Times New Roman" w:cs="Times New Roman"/>
          <w:sz w:val="24"/>
          <w:szCs w:val="24"/>
        </w:rPr>
      </w:pPr>
      <w:r w:rsidRPr="0079586B">
        <w:rPr>
          <w:rFonts w:ascii="Times New Roman" w:hAnsi="Times New Roman" w:cs="Times New Roman"/>
          <w:sz w:val="24"/>
          <w:szCs w:val="24"/>
        </w:rPr>
        <w:t xml:space="preserve">In Full Sutton, diligent and </w:t>
      </w:r>
      <w:r w:rsidR="00044940">
        <w:rPr>
          <w:rFonts w:ascii="Times New Roman" w:hAnsi="Times New Roman" w:cs="Times New Roman"/>
          <w:sz w:val="24"/>
          <w:szCs w:val="24"/>
        </w:rPr>
        <w:t>‘</w:t>
      </w:r>
      <w:r w:rsidRPr="0079586B">
        <w:rPr>
          <w:rFonts w:ascii="Times New Roman" w:hAnsi="Times New Roman" w:cs="Times New Roman"/>
          <w:sz w:val="24"/>
          <w:szCs w:val="24"/>
        </w:rPr>
        <w:t>heavy</w:t>
      </w:r>
      <w:r w:rsidR="00044940">
        <w:rPr>
          <w:rFonts w:ascii="Times New Roman" w:hAnsi="Times New Roman" w:cs="Times New Roman"/>
          <w:sz w:val="24"/>
          <w:szCs w:val="24"/>
        </w:rPr>
        <w:t>’</w:t>
      </w:r>
      <w:r w:rsidRPr="0079586B">
        <w:rPr>
          <w:rFonts w:ascii="Times New Roman" w:hAnsi="Times New Roman" w:cs="Times New Roman"/>
          <w:sz w:val="24"/>
          <w:szCs w:val="24"/>
        </w:rPr>
        <w:t xml:space="preserve"> policing practices concerned with order, control and the prevention of violent extremism </w:t>
      </w:r>
      <w:r w:rsidR="00B16A4E" w:rsidRPr="0079586B">
        <w:rPr>
          <w:rFonts w:ascii="Times New Roman" w:hAnsi="Times New Roman" w:cs="Times New Roman"/>
          <w:sz w:val="24"/>
          <w:szCs w:val="24"/>
        </w:rPr>
        <w:t xml:space="preserve">(and associated projects of national citizenry) </w:t>
      </w:r>
      <w:r w:rsidRPr="0079586B">
        <w:rPr>
          <w:rFonts w:ascii="Times New Roman" w:hAnsi="Times New Roman" w:cs="Times New Roman"/>
          <w:sz w:val="24"/>
          <w:szCs w:val="24"/>
        </w:rPr>
        <w:t>penetrated the Chaplaincy department and impacted faith provision to create moments of tension</w:t>
      </w:r>
      <w:r w:rsidR="00E91276" w:rsidRPr="0079586B">
        <w:rPr>
          <w:rFonts w:ascii="Times New Roman" w:hAnsi="Times New Roman" w:cs="Times New Roman"/>
          <w:sz w:val="24"/>
          <w:szCs w:val="24"/>
        </w:rPr>
        <w:t>. This</w:t>
      </w:r>
      <w:r w:rsidRPr="0079586B">
        <w:rPr>
          <w:rFonts w:ascii="Times New Roman" w:hAnsi="Times New Roman" w:cs="Times New Roman"/>
          <w:sz w:val="24"/>
          <w:szCs w:val="24"/>
        </w:rPr>
        <w:t xml:space="preserve"> polarized the objectives of providing for religious and spiritual care and performing the role of security to ensure order, control and safety within prisons. These blurred lines presented a rupture in the delicate balance of trust within which prison chaplaincies operated. </w:t>
      </w:r>
      <w:r w:rsidR="00E91276" w:rsidRPr="0079586B">
        <w:rPr>
          <w:rFonts w:ascii="Times New Roman" w:hAnsi="Times New Roman" w:cs="Times New Roman"/>
          <w:sz w:val="24"/>
          <w:szCs w:val="24"/>
        </w:rPr>
        <w:t>This rupture</w:t>
      </w:r>
      <w:r w:rsidRPr="0079586B">
        <w:rPr>
          <w:rFonts w:ascii="Times New Roman" w:hAnsi="Times New Roman" w:cs="Times New Roman"/>
          <w:sz w:val="24"/>
          <w:szCs w:val="24"/>
        </w:rPr>
        <w:t xml:space="preserve"> offset the fine balance between the responsibilities of pastoral care and faith provision for prisoners and the role of security, a tension that faith provision and chaplaincy departments will need to navigate for the foreseeable future. </w:t>
      </w:r>
    </w:p>
    <w:p w:rsidR="006219B3" w:rsidRPr="0079586B" w:rsidRDefault="006219B3" w:rsidP="000E4CE4">
      <w:pPr>
        <w:spacing w:after="0" w:line="480" w:lineRule="auto"/>
        <w:rPr>
          <w:rFonts w:ascii="Times New Roman" w:hAnsi="Times New Roman" w:cs="Times New Roman"/>
          <w:sz w:val="24"/>
          <w:szCs w:val="24"/>
        </w:rPr>
      </w:pPr>
      <w:r w:rsidRPr="0079586B">
        <w:rPr>
          <w:rFonts w:ascii="Times New Roman" w:hAnsi="Times New Roman" w:cs="Times New Roman"/>
          <w:sz w:val="24"/>
          <w:szCs w:val="24"/>
        </w:rPr>
        <w:t xml:space="preserve">In Frankland, the activities of the chaplaincy department were approached </w:t>
      </w:r>
      <w:r w:rsidR="00E91276" w:rsidRPr="0079586B">
        <w:rPr>
          <w:rFonts w:ascii="Times New Roman" w:hAnsi="Times New Roman" w:cs="Times New Roman"/>
          <w:sz w:val="24"/>
          <w:szCs w:val="24"/>
        </w:rPr>
        <w:t xml:space="preserve">by the prison </w:t>
      </w:r>
      <w:r w:rsidRPr="0079586B">
        <w:rPr>
          <w:rFonts w:ascii="Times New Roman" w:hAnsi="Times New Roman" w:cs="Times New Roman"/>
          <w:sz w:val="24"/>
          <w:szCs w:val="24"/>
        </w:rPr>
        <w:t xml:space="preserve">with indifference or </w:t>
      </w:r>
      <w:r w:rsidR="00E91276" w:rsidRPr="0079586B">
        <w:rPr>
          <w:rFonts w:ascii="Times New Roman" w:hAnsi="Times New Roman" w:cs="Times New Roman"/>
          <w:sz w:val="24"/>
          <w:szCs w:val="24"/>
        </w:rPr>
        <w:t xml:space="preserve">with </w:t>
      </w:r>
      <w:r w:rsidRPr="0079586B">
        <w:rPr>
          <w:rFonts w:ascii="Times New Roman" w:hAnsi="Times New Roman" w:cs="Times New Roman"/>
          <w:sz w:val="24"/>
          <w:szCs w:val="24"/>
        </w:rPr>
        <w:t>a vague acceptance of their importance for individual prisoners. The chaplaincy department was considered less essential to the security and operational infrastructure of the prison, and its activities were less impregnated with security-driven concerns. While this contributed to a struggle among chaplains to have the importance of their work recognized within the broader prison regime, accommodations were made for a diversity of activities, including a prisoner band and Trave</w:t>
      </w:r>
      <w:r w:rsidR="00E91276" w:rsidRPr="0079586B">
        <w:rPr>
          <w:rFonts w:ascii="Times New Roman" w:hAnsi="Times New Roman" w:cs="Times New Roman"/>
          <w:sz w:val="24"/>
          <w:szCs w:val="24"/>
        </w:rPr>
        <w:t>l</w:t>
      </w:r>
      <w:r w:rsidRPr="0079586B">
        <w:rPr>
          <w:rFonts w:ascii="Times New Roman" w:hAnsi="Times New Roman" w:cs="Times New Roman"/>
          <w:sz w:val="24"/>
          <w:szCs w:val="24"/>
        </w:rPr>
        <w:t xml:space="preserve">ler group, and these activities served as meaningful sites for personal development and coping with the pains of </w:t>
      </w:r>
      <w:r w:rsidRPr="0079586B">
        <w:rPr>
          <w:rFonts w:ascii="Times New Roman" w:hAnsi="Times New Roman" w:cs="Times New Roman"/>
          <w:sz w:val="24"/>
          <w:szCs w:val="24"/>
        </w:rPr>
        <w:lastRenderedPageBreak/>
        <w:t>imprisonment. Spaces were carved out that recognized cultural and religious diversity</w:t>
      </w:r>
      <w:r w:rsidR="004857B2" w:rsidRPr="0079586B">
        <w:rPr>
          <w:rFonts w:ascii="Times New Roman" w:hAnsi="Times New Roman" w:cs="Times New Roman"/>
          <w:sz w:val="24"/>
          <w:szCs w:val="24"/>
        </w:rPr>
        <w:t xml:space="preserve"> in imaginative ways</w:t>
      </w:r>
      <w:r w:rsidR="004253AC" w:rsidRPr="0079586B">
        <w:rPr>
          <w:rFonts w:ascii="Times New Roman" w:hAnsi="Times New Roman" w:cs="Times New Roman"/>
          <w:sz w:val="24"/>
          <w:szCs w:val="24"/>
        </w:rPr>
        <w:t xml:space="preserve">, </w:t>
      </w:r>
      <w:r w:rsidR="00FD5596" w:rsidRPr="0079586B">
        <w:rPr>
          <w:rFonts w:ascii="Times New Roman" w:hAnsi="Times New Roman" w:cs="Times New Roman"/>
          <w:sz w:val="24"/>
          <w:szCs w:val="24"/>
        </w:rPr>
        <w:t>raising the issue of how autonomous chaplaincy departments should be</w:t>
      </w:r>
      <w:r w:rsidR="004D167B" w:rsidRPr="0079586B">
        <w:rPr>
          <w:rFonts w:ascii="Times New Roman" w:hAnsi="Times New Roman" w:cs="Times New Roman"/>
          <w:sz w:val="24"/>
          <w:szCs w:val="24"/>
        </w:rPr>
        <w:t xml:space="preserve"> to best achieve their purposes</w:t>
      </w:r>
      <w:r w:rsidR="00FD5596" w:rsidRPr="0079586B">
        <w:rPr>
          <w:rFonts w:ascii="Times New Roman" w:hAnsi="Times New Roman" w:cs="Times New Roman"/>
          <w:sz w:val="24"/>
          <w:szCs w:val="24"/>
        </w:rPr>
        <w:t xml:space="preserve">. </w:t>
      </w:r>
      <w:r w:rsidRPr="0079586B">
        <w:rPr>
          <w:rFonts w:ascii="Times New Roman" w:hAnsi="Times New Roman" w:cs="Times New Roman"/>
          <w:sz w:val="24"/>
          <w:szCs w:val="24"/>
        </w:rPr>
        <w:t>Religious identities were more porous in Frankland</w:t>
      </w:r>
      <w:r w:rsidR="00044940">
        <w:rPr>
          <w:rFonts w:ascii="Times New Roman" w:hAnsi="Times New Roman" w:cs="Times New Roman"/>
          <w:sz w:val="24"/>
          <w:szCs w:val="24"/>
        </w:rPr>
        <w:t>’</w:t>
      </w:r>
      <w:r w:rsidRPr="0079586B">
        <w:rPr>
          <w:rFonts w:ascii="Times New Roman" w:hAnsi="Times New Roman" w:cs="Times New Roman"/>
          <w:sz w:val="24"/>
          <w:szCs w:val="24"/>
        </w:rPr>
        <w:t>s Chaplaincy department compared to Full Sutton</w:t>
      </w:r>
      <w:r w:rsidR="00044940">
        <w:rPr>
          <w:rFonts w:ascii="Times New Roman" w:hAnsi="Times New Roman" w:cs="Times New Roman"/>
          <w:sz w:val="24"/>
          <w:szCs w:val="24"/>
        </w:rPr>
        <w:t>’</w:t>
      </w:r>
      <w:r w:rsidRPr="0079586B">
        <w:rPr>
          <w:rFonts w:ascii="Times New Roman" w:hAnsi="Times New Roman" w:cs="Times New Roman"/>
          <w:sz w:val="24"/>
          <w:szCs w:val="24"/>
        </w:rPr>
        <w:t xml:space="preserve">s because </w:t>
      </w:r>
      <w:r w:rsidR="00E91276" w:rsidRPr="0079586B">
        <w:rPr>
          <w:rFonts w:ascii="Times New Roman" w:hAnsi="Times New Roman" w:cs="Times New Roman"/>
          <w:sz w:val="24"/>
          <w:szCs w:val="24"/>
        </w:rPr>
        <w:t xml:space="preserve">staff in the department (and the prison) </w:t>
      </w:r>
      <w:r w:rsidRPr="0079586B">
        <w:rPr>
          <w:rFonts w:ascii="Times New Roman" w:hAnsi="Times New Roman" w:cs="Times New Roman"/>
          <w:sz w:val="24"/>
          <w:szCs w:val="24"/>
        </w:rPr>
        <w:t xml:space="preserve">created a space where prisoners could exercise agency comparatively free from institutional power. Power reconfigured what religious identity came to mean in the two prisons and how </w:t>
      </w:r>
      <w:r w:rsidR="00E91276" w:rsidRPr="0079586B">
        <w:rPr>
          <w:rFonts w:ascii="Times New Roman" w:hAnsi="Times New Roman" w:cs="Times New Roman"/>
          <w:sz w:val="24"/>
          <w:szCs w:val="24"/>
        </w:rPr>
        <w:t xml:space="preserve">this </w:t>
      </w:r>
      <w:r w:rsidRPr="0079586B">
        <w:rPr>
          <w:rFonts w:ascii="Times New Roman" w:hAnsi="Times New Roman" w:cs="Times New Roman"/>
          <w:sz w:val="24"/>
          <w:szCs w:val="24"/>
        </w:rPr>
        <w:t xml:space="preserve">identity was expressed. These ranged from identities of resistance in Full Sutton to personal meaning-making, exploration and </w:t>
      </w:r>
      <w:r w:rsidR="005E5733" w:rsidRPr="0079586B">
        <w:rPr>
          <w:rFonts w:ascii="Times New Roman" w:hAnsi="Times New Roman" w:cs="Times New Roman"/>
          <w:sz w:val="24"/>
          <w:szCs w:val="24"/>
        </w:rPr>
        <w:t>personal development</w:t>
      </w:r>
      <w:r w:rsidRPr="0079586B">
        <w:rPr>
          <w:rFonts w:ascii="Times New Roman" w:hAnsi="Times New Roman" w:cs="Times New Roman"/>
          <w:sz w:val="24"/>
          <w:szCs w:val="24"/>
        </w:rPr>
        <w:t xml:space="preserve"> in Frankland.</w:t>
      </w:r>
    </w:p>
    <w:p w:rsidR="006219B3" w:rsidRPr="0079586B" w:rsidRDefault="006219B3" w:rsidP="000E4CE4">
      <w:pPr>
        <w:spacing w:after="0" w:line="480" w:lineRule="auto"/>
        <w:rPr>
          <w:rFonts w:ascii="Times New Roman" w:hAnsi="Times New Roman" w:cs="Times New Roman"/>
          <w:sz w:val="24"/>
          <w:szCs w:val="24"/>
        </w:rPr>
      </w:pPr>
      <w:r w:rsidRPr="0079586B">
        <w:rPr>
          <w:rFonts w:ascii="Times New Roman" w:hAnsi="Times New Roman" w:cs="Times New Roman"/>
          <w:sz w:val="24"/>
          <w:szCs w:val="24"/>
        </w:rPr>
        <w:t>This chapter has sought to connect the rich tradition of prison chaplaincy studies and the sociology of religion in prisons, stimulated by Beckford and Gilliat</w:t>
      </w:r>
      <w:r w:rsidR="00044940">
        <w:rPr>
          <w:rFonts w:ascii="Times New Roman" w:hAnsi="Times New Roman" w:cs="Times New Roman"/>
          <w:sz w:val="24"/>
          <w:szCs w:val="24"/>
        </w:rPr>
        <w:t>’</w:t>
      </w:r>
      <w:r w:rsidRPr="0079586B">
        <w:rPr>
          <w:rFonts w:ascii="Times New Roman" w:hAnsi="Times New Roman" w:cs="Times New Roman"/>
          <w:sz w:val="24"/>
          <w:szCs w:val="24"/>
        </w:rPr>
        <w:t xml:space="preserve">s work, with the longstanding concerns of prison sociology around power, order, and the differences in the moral climates of prisons. </w:t>
      </w:r>
      <w:r w:rsidR="0083655E" w:rsidRPr="00592921">
        <w:rPr>
          <w:rFonts w:ascii="Times New Roman" w:hAnsi="Times New Roman" w:cs="Times New Roman"/>
          <w:sz w:val="24"/>
          <w:szCs w:val="24"/>
          <w:highlight w:val="yellow"/>
        </w:rPr>
        <w:t xml:space="preserve">The ‘management of religions’, as Turner </w:t>
      </w:r>
      <w:r w:rsidR="00643583" w:rsidRPr="00592921">
        <w:rPr>
          <w:rFonts w:ascii="Times New Roman" w:hAnsi="Times New Roman" w:cs="Times New Roman"/>
          <w:sz w:val="24"/>
          <w:szCs w:val="24"/>
          <w:highlight w:val="yellow"/>
        </w:rPr>
        <w:fldChar w:fldCharType="begin"/>
      </w:r>
      <w:r w:rsidR="006E6727" w:rsidRPr="00592921">
        <w:rPr>
          <w:rFonts w:ascii="Times New Roman" w:hAnsi="Times New Roman" w:cs="Times New Roman"/>
          <w:sz w:val="24"/>
          <w:szCs w:val="24"/>
          <w:highlight w:val="yellow"/>
        </w:rPr>
        <w:instrText xml:space="preserve"> ADDIN EN.CITE &lt;EndNote&gt;&lt;Cite ExcludeAuth="1"&gt;&lt;Author&gt;Turner&lt;/Author&gt;&lt;Year&gt;2011&lt;/Year&gt;&lt;RecNum&gt;3143&lt;/RecNum&gt;&lt;DisplayText&gt;(2011)&lt;/DisplayText&gt;&lt;record&gt;&lt;rec-number&gt;3143&lt;/rec-number&gt;&lt;foreign-keys&gt;&lt;key app="EN" db-id="v52sewvt35f5dyew0aevvrfdpxvreeewa505" timestamp="1480686326"&gt;3143&lt;/key&gt;&lt;/foreign-keys&gt;&lt;ref-type name="Book"&gt;6&lt;/ref-type&gt;&lt;contributors&gt;&lt;authors&gt;&lt;author&gt;Turner, Bryan S.&lt;/author&gt;&lt;/authors&gt;&lt;/contributors&gt;&lt;titles&gt;&lt;title&gt;Religion and modern society: Citizenship, secularisation, and the state&lt;/title&gt;&lt;secondary-title&gt;Religion &amp;amp; Modern Society&lt;/secondary-title&gt;&lt;/titles&gt;&lt;keywords&gt;&lt;keyword&gt;Religion and sociology&lt;/keyword&gt;&lt;keyword&gt;Globalization -- Religious aspects&lt;/keyword&gt;&lt;keyword&gt;Secularism&lt;/keyword&gt;&lt;keyword&gt;Religion and state&lt;/keyword&gt;&lt;/keywords&gt;&lt;dates&gt;&lt;year&gt;2011&lt;/year&gt;&lt;/dates&gt;&lt;pub-location&gt;Cambridge &lt;/pub-location&gt;&lt;publisher&gt;Cambridge University Press&lt;/publisher&gt;&lt;urls&gt;&lt;/urls&gt;&lt;/record&gt;&lt;/Cite&gt;&lt;/EndNote&gt;</w:instrText>
      </w:r>
      <w:r w:rsidR="00643583" w:rsidRPr="00592921">
        <w:rPr>
          <w:rFonts w:ascii="Times New Roman" w:hAnsi="Times New Roman" w:cs="Times New Roman"/>
          <w:sz w:val="24"/>
          <w:szCs w:val="24"/>
          <w:highlight w:val="yellow"/>
        </w:rPr>
        <w:fldChar w:fldCharType="separate"/>
      </w:r>
      <w:r w:rsidR="006E6727" w:rsidRPr="00592921">
        <w:rPr>
          <w:rFonts w:ascii="Times New Roman" w:hAnsi="Times New Roman" w:cs="Times New Roman"/>
          <w:noProof/>
          <w:sz w:val="24"/>
          <w:szCs w:val="24"/>
          <w:highlight w:val="yellow"/>
        </w:rPr>
        <w:t>(</w:t>
      </w:r>
      <w:hyperlink w:anchor="_ENREF_24" w:tooltip="Turner, 2011 #3143" w:history="1">
        <w:r w:rsidR="006E6727" w:rsidRPr="00592921">
          <w:rPr>
            <w:rFonts w:ascii="Times New Roman" w:hAnsi="Times New Roman" w:cs="Times New Roman"/>
            <w:noProof/>
            <w:sz w:val="24"/>
            <w:szCs w:val="24"/>
            <w:highlight w:val="yellow"/>
          </w:rPr>
          <w:t>2011</w:t>
        </w:r>
      </w:hyperlink>
      <w:r w:rsidR="006E6727" w:rsidRPr="00592921">
        <w:rPr>
          <w:rFonts w:ascii="Times New Roman" w:hAnsi="Times New Roman" w:cs="Times New Roman"/>
          <w:noProof/>
          <w:sz w:val="24"/>
          <w:szCs w:val="24"/>
          <w:highlight w:val="yellow"/>
        </w:rPr>
        <w:t>)</w:t>
      </w:r>
      <w:r w:rsidR="00643583" w:rsidRPr="00592921">
        <w:rPr>
          <w:rFonts w:ascii="Times New Roman" w:hAnsi="Times New Roman" w:cs="Times New Roman"/>
          <w:sz w:val="24"/>
          <w:szCs w:val="24"/>
          <w:highlight w:val="yellow"/>
        </w:rPr>
        <w:fldChar w:fldCharType="end"/>
      </w:r>
      <w:r w:rsidR="006E6727" w:rsidRPr="00592921">
        <w:rPr>
          <w:rFonts w:ascii="Times New Roman" w:hAnsi="Times New Roman" w:cs="Times New Roman"/>
          <w:sz w:val="24"/>
          <w:szCs w:val="24"/>
          <w:highlight w:val="yellow"/>
        </w:rPr>
        <w:t xml:space="preserve"> </w:t>
      </w:r>
      <w:r w:rsidR="0083655E" w:rsidRPr="00592921">
        <w:rPr>
          <w:rFonts w:ascii="Times New Roman" w:hAnsi="Times New Roman" w:cs="Times New Roman"/>
          <w:sz w:val="24"/>
          <w:szCs w:val="24"/>
          <w:highlight w:val="yellow"/>
        </w:rPr>
        <w:t xml:space="preserve">has described the wider problem facing </w:t>
      </w:r>
      <w:r w:rsidR="003E72A8" w:rsidRPr="00592921">
        <w:rPr>
          <w:rFonts w:ascii="Times New Roman" w:hAnsi="Times New Roman" w:cs="Times New Roman"/>
          <w:sz w:val="24"/>
          <w:szCs w:val="24"/>
          <w:highlight w:val="yellow"/>
        </w:rPr>
        <w:t>Western liberal states following from anxieties over security and pluralism and multiculturalism, is seen in an intensified microcosm in the prison environment.</w:t>
      </w:r>
      <w:r w:rsidR="003E72A8">
        <w:rPr>
          <w:rFonts w:ascii="Times New Roman" w:hAnsi="Times New Roman" w:cs="Times New Roman"/>
          <w:sz w:val="24"/>
          <w:szCs w:val="24"/>
        </w:rPr>
        <w:t xml:space="preserve"> </w:t>
      </w:r>
      <w:r w:rsidR="007E4D14" w:rsidRPr="0079586B">
        <w:rPr>
          <w:rFonts w:ascii="Times New Roman" w:hAnsi="Times New Roman" w:cs="Times New Roman"/>
          <w:sz w:val="24"/>
          <w:szCs w:val="24"/>
        </w:rPr>
        <w:t xml:space="preserve">Religion is no longer in the margins of prisoner social life </w:t>
      </w:r>
      <w:r w:rsidR="00E91276" w:rsidRPr="0079586B">
        <w:rPr>
          <w:rFonts w:ascii="Times New Roman" w:hAnsi="Times New Roman" w:cs="Times New Roman"/>
          <w:sz w:val="24"/>
          <w:szCs w:val="24"/>
        </w:rPr>
        <w:t>or the prison</w:t>
      </w:r>
      <w:r w:rsidR="00044940">
        <w:rPr>
          <w:rFonts w:ascii="Times New Roman" w:hAnsi="Times New Roman" w:cs="Times New Roman"/>
          <w:sz w:val="24"/>
          <w:szCs w:val="24"/>
        </w:rPr>
        <w:t>’</w:t>
      </w:r>
      <w:r w:rsidR="00E91276" w:rsidRPr="0079586B">
        <w:rPr>
          <w:rFonts w:ascii="Times New Roman" w:hAnsi="Times New Roman" w:cs="Times New Roman"/>
          <w:sz w:val="24"/>
          <w:szCs w:val="24"/>
        </w:rPr>
        <w:t xml:space="preserve">s </w:t>
      </w:r>
      <w:r w:rsidR="007E4D14" w:rsidRPr="0079586B">
        <w:rPr>
          <w:rFonts w:ascii="Times New Roman" w:hAnsi="Times New Roman" w:cs="Times New Roman"/>
          <w:sz w:val="24"/>
          <w:szCs w:val="24"/>
        </w:rPr>
        <w:t xml:space="preserve">maintenance of order and control. It has come to feature in the day to day operations of prisons and in staff-prisoner interactions. This has wedded religious provision and faith recognition to longstanding concerns in prison sociology around power and order. </w:t>
      </w:r>
      <w:r w:rsidRPr="0079586B">
        <w:rPr>
          <w:rFonts w:ascii="Times New Roman" w:hAnsi="Times New Roman" w:cs="Times New Roman"/>
          <w:sz w:val="24"/>
          <w:szCs w:val="24"/>
        </w:rPr>
        <w:t xml:space="preserve">The empirical reality of faith in prison today, and new security concerns around Islam, means that these two research domains can no longer be pursued independently. </w:t>
      </w:r>
    </w:p>
    <w:p w:rsidR="00354CB6" w:rsidRPr="0079586B" w:rsidRDefault="00354CB6" w:rsidP="000E4CE4">
      <w:pPr>
        <w:spacing w:after="0" w:line="480" w:lineRule="auto"/>
        <w:rPr>
          <w:rFonts w:ascii="Times New Roman" w:hAnsi="Times New Roman" w:cs="Times New Roman"/>
          <w:sz w:val="24"/>
          <w:szCs w:val="24"/>
        </w:rPr>
      </w:pPr>
    </w:p>
    <w:p w:rsidR="001D7643" w:rsidRDefault="001D7643" w:rsidP="000E4CE4">
      <w:pPr>
        <w:spacing w:after="0" w:line="480" w:lineRule="auto"/>
        <w:rPr>
          <w:rFonts w:ascii="Times New Roman" w:hAnsi="Times New Roman" w:cs="Times New Roman"/>
          <w:b/>
          <w:sz w:val="24"/>
          <w:szCs w:val="24"/>
        </w:rPr>
      </w:pPr>
      <w:r>
        <w:rPr>
          <w:rFonts w:ascii="Times New Roman" w:hAnsi="Times New Roman" w:cs="Times New Roman"/>
          <w:sz w:val="24"/>
          <w:szCs w:val="24"/>
        </w:rPr>
        <w:br w:type="page"/>
      </w:r>
    </w:p>
    <w:p w:rsidR="00422F06" w:rsidRPr="0079586B" w:rsidRDefault="00D64C2E" w:rsidP="000E4CE4">
      <w:pPr>
        <w:pStyle w:val="Heading1"/>
        <w:spacing w:after="0" w:line="480" w:lineRule="auto"/>
        <w:jc w:val="center"/>
        <w:rPr>
          <w:rFonts w:ascii="Times New Roman" w:hAnsi="Times New Roman" w:cs="Times New Roman"/>
          <w:sz w:val="24"/>
          <w:szCs w:val="24"/>
        </w:rPr>
      </w:pPr>
      <w:r w:rsidRPr="0079586B">
        <w:rPr>
          <w:rFonts w:ascii="Times New Roman" w:hAnsi="Times New Roman" w:cs="Times New Roman"/>
          <w:sz w:val="24"/>
          <w:szCs w:val="24"/>
        </w:rPr>
        <w:lastRenderedPageBreak/>
        <w:t>References</w:t>
      </w:r>
    </w:p>
    <w:p w:rsidR="006E6727" w:rsidRPr="006E6727" w:rsidRDefault="00643583" w:rsidP="006E6727">
      <w:pPr>
        <w:pStyle w:val="EndNoteBibliography"/>
        <w:spacing w:after="0"/>
        <w:ind w:left="720" w:hanging="720"/>
      </w:pPr>
      <w:r w:rsidRPr="0079586B">
        <w:rPr>
          <w:rFonts w:ascii="Times New Roman" w:hAnsi="Times New Roman" w:cs="Times New Roman"/>
          <w:sz w:val="24"/>
          <w:szCs w:val="24"/>
        </w:rPr>
        <w:fldChar w:fldCharType="begin"/>
      </w:r>
      <w:r w:rsidR="00422F06" w:rsidRPr="0079586B">
        <w:rPr>
          <w:rFonts w:ascii="Times New Roman" w:hAnsi="Times New Roman" w:cs="Times New Roman"/>
          <w:sz w:val="24"/>
          <w:szCs w:val="24"/>
        </w:rPr>
        <w:instrText xml:space="preserve"> ADDIN EN.REFLIST </w:instrText>
      </w:r>
      <w:r w:rsidRPr="0079586B">
        <w:rPr>
          <w:rFonts w:ascii="Times New Roman" w:hAnsi="Times New Roman" w:cs="Times New Roman"/>
          <w:sz w:val="24"/>
          <w:szCs w:val="24"/>
        </w:rPr>
        <w:fldChar w:fldCharType="separate"/>
      </w:r>
      <w:bookmarkStart w:id="1" w:name="_ENREF_1"/>
      <w:r w:rsidR="006E6727" w:rsidRPr="006E6727">
        <w:t xml:space="preserve">Allen, Grahame, and Noel Dempsey. 4 July 2016. "Prison Population Statistics."  </w:t>
      </w:r>
      <w:r w:rsidR="006E6727" w:rsidRPr="006E6727">
        <w:rPr>
          <w:i/>
        </w:rPr>
        <w:t>House of Commons Library</w:t>
      </w:r>
      <w:r w:rsidR="006E6727" w:rsidRPr="006E6727">
        <w:t xml:space="preserve"> Briefing Paper Number SN/SG/04334.</w:t>
      </w:r>
      <w:bookmarkEnd w:id="1"/>
    </w:p>
    <w:p w:rsidR="006E6727" w:rsidRPr="006E6727" w:rsidRDefault="006E6727" w:rsidP="006E6727">
      <w:pPr>
        <w:pStyle w:val="EndNoteBibliography"/>
        <w:spacing w:after="0"/>
        <w:ind w:left="720" w:hanging="720"/>
      </w:pPr>
      <w:bookmarkStart w:id="2" w:name="_ENREF_2"/>
      <w:r w:rsidRPr="006E6727">
        <w:t xml:space="preserve">Becci, Irene. 2015. "European Research on Religious Diversity as a Factor in the Rehabilitation of Prisoners: An Introduction." In </w:t>
      </w:r>
      <w:r w:rsidRPr="006E6727">
        <w:rPr>
          <w:i/>
        </w:rPr>
        <w:t>Religious Diversity in European Prisons: Challenges and Implications for Rehabilitation</w:t>
      </w:r>
      <w:r w:rsidRPr="006E6727">
        <w:t>, edited by Irene Becci and Olivier Roy, 1-14. London: Springer.</w:t>
      </w:r>
      <w:bookmarkEnd w:id="2"/>
    </w:p>
    <w:p w:rsidR="006E6727" w:rsidRPr="006E6727" w:rsidRDefault="006E6727" w:rsidP="006E6727">
      <w:pPr>
        <w:pStyle w:val="EndNoteBibliography"/>
        <w:spacing w:after="0"/>
        <w:ind w:left="720" w:hanging="720"/>
      </w:pPr>
      <w:bookmarkStart w:id="3" w:name="_ENREF_3"/>
      <w:r w:rsidRPr="006E6727">
        <w:t xml:space="preserve">Beckford, James, and Sophie Gilliat-Ray. 1998. </w:t>
      </w:r>
      <w:r w:rsidRPr="006E6727">
        <w:rPr>
          <w:i/>
        </w:rPr>
        <w:t>Religion in Prison: Equal rites in a multi-faith society</w:t>
      </w:r>
      <w:r w:rsidRPr="006E6727">
        <w:t>. Cambridge: Cambridge University Press.</w:t>
      </w:r>
      <w:bookmarkEnd w:id="3"/>
    </w:p>
    <w:p w:rsidR="006E6727" w:rsidRPr="006E6727" w:rsidRDefault="006E6727" w:rsidP="006E6727">
      <w:pPr>
        <w:pStyle w:val="EndNoteBibliography"/>
        <w:spacing w:after="0"/>
        <w:ind w:left="720" w:hanging="720"/>
      </w:pPr>
      <w:bookmarkStart w:id="4" w:name="_ENREF_4"/>
      <w:r w:rsidRPr="006E6727">
        <w:t xml:space="preserve">Beckford, James, Daniele Joy, and Farhad Khosrokhavar. 2005. </w:t>
      </w:r>
      <w:r w:rsidRPr="006E6727">
        <w:rPr>
          <w:i/>
        </w:rPr>
        <w:t>Muslims in prison: Challenges and change in Britain and France</w:t>
      </w:r>
      <w:r w:rsidRPr="006E6727">
        <w:t>. Basingstoke, England &amp; New York: Palgrae MacMillan.</w:t>
      </w:r>
      <w:bookmarkEnd w:id="4"/>
    </w:p>
    <w:p w:rsidR="006E6727" w:rsidRPr="006E6727" w:rsidRDefault="006E6727" w:rsidP="006E6727">
      <w:pPr>
        <w:pStyle w:val="EndNoteBibliography"/>
        <w:spacing w:after="0"/>
        <w:ind w:left="720" w:hanging="720"/>
      </w:pPr>
      <w:bookmarkStart w:id="5" w:name="_ENREF_5"/>
      <w:r w:rsidRPr="006E6727">
        <w:t xml:space="preserve">Bottoms, A. E., and R. Sparks. 1997. "How Is Order in Prisons Maintained?"  </w:t>
      </w:r>
      <w:r w:rsidRPr="006E6727">
        <w:rPr>
          <w:i/>
        </w:rPr>
        <w:t>Security, Justice and Order in Prison: Developing Perspectives, edited by A. Liebling. Cambridge: University of Cambridge, Institute of Criminology</w:t>
      </w:r>
      <w:r w:rsidRPr="006E6727">
        <w:t>.</w:t>
      </w:r>
      <w:bookmarkEnd w:id="5"/>
    </w:p>
    <w:p w:rsidR="006E6727" w:rsidRPr="006E6727" w:rsidRDefault="006E6727" w:rsidP="006E6727">
      <w:pPr>
        <w:pStyle w:val="EndNoteBibliography"/>
        <w:spacing w:after="0"/>
        <w:ind w:left="720" w:hanging="720"/>
      </w:pPr>
      <w:bookmarkStart w:id="6" w:name="_ENREF_6"/>
      <w:r w:rsidRPr="006E6727">
        <w:t xml:space="preserve">Clemmer, Donald. 1940/1958. </w:t>
      </w:r>
      <w:r w:rsidRPr="006E6727">
        <w:rPr>
          <w:i/>
        </w:rPr>
        <w:t>The Prison Community</w:t>
      </w:r>
      <w:r w:rsidRPr="006E6727">
        <w:t>. 2nd ed. New York: Holt, Rinehart and Winston.</w:t>
      </w:r>
      <w:bookmarkEnd w:id="6"/>
    </w:p>
    <w:p w:rsidR="006E6727" w:rsidRPr="006E6727" w:rsidRDefault="006E6727" w:rsidP="006E6727">
      <w:pPr>
        <w:pStyle w:val="EndNoteBibliography"/>
        <w:spacing w:after="0"/>
        <w:ind w:left="720" w:hanging="720"/>
      </w:pPr>
      <w:bookmarkStart w:id="7" w:name="_ENREF_7"/>
      <w:r w:rsidRPr="006E6727">
        <w:t xml:space="preserve">Crewe, Ben. 2009. </w:t>
      </w:r>
      <w:r w:rsidRPr="006E6727">
        <w:rPr>
          <w:i/>
        </w:rPr>
        <w:t>The prisoner society: Power, adaptation, and social life in an English prison</w:t>
      </w:r>
      <w:r w:rsidRPr="006E6727">
        <w:t>. Oxford: Oxford University Press.</w:t>
      </w:r>
      <w:bookmarkEnd w:id="7"/>
    </w:p>
    <w:p w:rsidR="006E6727" w:rsidRPr="006E6727" w:rsidRDefault="006E6727" w:rsidP="006E6727">
      <w:pPr>
        <w:pStyle w:val="EndNoteBibliography"/>
        <w:spacing w:after="0"/>
        <w:ind w:left="720" w:hanging="720"/>
      </w:pPr>
      <w:bookmarkStart w:id="8" w:name="_ENREF_8"/>
      <w:r w:rsidRPr="006E6727">
        <w:t xml:space="preserve">Crewe, Ben, Alison Liebling, and Susie Hulley. 2014. "Heavy–light, absent–present: rethinking the ‘weight’ of imprisonment."  </w:t>
      </w:r>
      <w:r w:rsidRPr="006E6727">
        <w:rPr>
          <w:i/>
        </w:rPr>
        <w:t>The British Journal of Sociology</w:t>
      </w:r>
      <w:r w:rsidRPr="006E6727">
        <w:t xml:space="preserve"> 65 (3):387-410.</w:t>
      </w:r>
      <w:bookmarkEnd w:id="8"/>
    </w:p>
    <w:p w:rsidR="006E6727" w:rsidRPr="006E6727" w:rsidRDefault="006E6727" w:rsidP="006E6727">
      <w:pPr>
        <w:pStyle w:val="EndNoteBibliography"/>
        <w:spacing w:after="0"/>
        <w:ind w:left="720" w:hanging="720"/>
      </w:pPr>
      <w:bookmarkStart w:id="9" w:name="_ENREF_9"/>
      <w:r w:rsidRPr="006E6727">
        <w:t xml:space="preserve">Hirschkind, Charles. 2006. </w:t>
      </w:r>
      <w:r w:rsidRPr="006E6727">
        <w:rPr>
          <w:i/>
        </w:rPr>
        <w:t>The Ethical Soundscape: Cassette Sermons and Islamic Counterpublics</w:t>
      </w:r>
      <w:r w:rsidRPr="006E6727">
        <w:t>. New York: Columbia University Press.</w:t>
      </w:r>
      <w:bookmarkEnd w:id="9"/>
    </w:p>
    <w:p w:rsidR="006E6727" w:rsidRPr="006E6727" w:rsidRDefault="006E6727" w:rsidP="006E6727">
      <w:pPr>
        <w:pStyle w:val="EndNoteBibliography"/>
        <w:spacing w:after="0"/>
        <w:ind w:left="720" w:hanging="720"/>
      </w:pPr>
      <w:bookmarkStart w:id="10" w:name="_ENREF_10"/>
      <w:r w:rsidRPr="006E6727">
        <w:t xml:space="preserve">Jacobs, James B. 1977. </w:t>
      </w:r>
      <w:r w:rsidRPr="006E6727">
        <w:rPr>
          <w:i/>
        </w:rPr>
        <w:t>Stateville: The penitentiary in mass society</w:t>
      </w:r>
      <w:r w:rsidRPr="006E6727">
        <w:t>. London: Unversity of Chicago Press.</w:t>
      </w:r>
      <w:bookmarkEnd w:id="10"/>
    </w:p>
    <w:p w:rsidR="006E6727" w:rsidRPr="006E6727" w:rsidRDefault="006E6727" w:rsidP="006E6727">
      <w:pPr>
        <w:pStyle w:val="EndNoteBibliography"/>
        <w:spacing w:after="0"/>
        <w:ind w:left="720" w:hanging="720"/>
      </w:pPr>
      <w:bookmarkStart w:id="11" w:name="_ENREF_11"/>
      <w:r w:rsidRPr="006E6727">
        <w:t xml:space="preserve">Liebling, Alison. 2005. </w:t>
      </w:r>
      <w:r w:rsidRPr="006E6727">
        <w:rPr>
          <w:i/>
        </w:rPr>
        <w:t>Prisons and their moral performance</w:t>
      </w:r>
      <w:r w:rsidRPr="006E6727">
        <w:t>. Oxford: Oxford University Press.</w:t>
      </w:r>
      <w:bookmarkEnd w:id="11"/>
    </w:p>
    <w:p w:rsidR="006E6727" w:rsidRPr="006E6727" w:rsidRDefault="006E6727" w:rsidP="006E6727">
      <w:pPr>
        <w:pStyle w:val="EndNoteBibliography"/>
        <w:spacing w:after="0"/>
        <w:ind w:left="720" w:hanging="720"/>
      </w:pPr>
      <w:bookmarkStart w:id="12" w:name="_ENREF_12"/>
      <w:r w:rsidRPr="006E6727">
        <w:t xml:space="preserve">Liebling, Alison. 2014. "'Legitimacy under pressure' in high security prisons." In </w:t>
      </w:r>
      <w:r w:rsidRPr="006E6727">
        <w:rPr>
          <w:i/>
        </w:rPr>
        <w:t>Seeking legitimacy in criminal justice contexts</w:t>
      </w:r>
      <w:r w:rsidRPr="006E6727">
        <w:t>, 206-226. Oxford: Oxford University Press.</w:t>
      </w:r>
      <w:bookmarkEnd w:id="12"/>
    </w:p>
    <w:p w:rsidR="006E6727" w:rsidRPr="006E6727" w:rsidRDefault="006E6727" w:rsidP="006E6727">
      <w:pPr>
        <w:pStyle w:val="EndNoteBibliography"/>
        <w:spacing w:after="0"/>
        <w:ind w:left="720" w:hanging="720"/>
      </w:pPr>
      <w:bookmarkStart w:id="13" w:name="_ENREF_13"/>
      <w:r w:rsidRPr="006E6727">
        <w:t>Liebling, Alison, Ruth Armstrong, Ryan J. Williams, and Richard Bramwell. 2015. Locating trust in a climate of fear: religion, moral status, prisoner leadership, and risk in maximum security prisons - key findings from an innovative study. Prisons Research Centre, Institute of Criminology: University of Cambridge.</w:t>
      </w:r>
      <w:bookmarkEnd w:id="13"/>
    </w:p>
    <w:p w:rsidR="006E6727" w:rsidRPr="006E6727" w:rsidRDefault="006E6727" w:rsidP="006E6727">
      <w:pPr>
        <w:pStyle w:val="EndNoteBibliography"/>
        <w:spacing w:after="0"/>
        <w:ind w:left="720" w:hanging="720"/>
      </w:pPr>
      <w:bookmarkStart w:id="14" w:name="_ENREF_14"/>
      <w:r w:rsidRPr="006E6727">
        <w:t xml:space="preserve">Liebling, Alison, and Helen Arnold. 2012. "Social relationships between prisoners in a maximum security prison violence faith and the declining nature of trust."  </w:t>
      </w:r>
      <w:r w:rsidRPr="006E6727">
        <w:rPr>
          <w:i/>
        </w:rPr>
        <w:t>Journal of Criminal Justice</w:t>
      </w:r>
      <w:r w:rsidRPr="006E6727">
        <w:t xml:space="preserve"> 40:413-424.</w:t>
      </w:r>
      <w:bookmarkEnd w:id="14"/>
    </w:p>
    <w:p w:rsidR="006E6727" w:rsidRPr="006E6727" w:rsidRDefault="006E6727" w:rsidP="006E6727">
      <w:pPr>
        <w:pStyle w:val="EndNoteBibliography"/>
        <w:spacing w:after="0"/>
        <w:ind w:left="720" w:hanging="720"/>
      </w:pPr>
      <w:bookmarkStart w:id="15" w:name="_ENREF_15"/>
      <w:r w:rsidRPr="006E6727">
        <w:t>Liebling, Alison, Helen Arnold, and Christina Straub. 2011. An exploration of staff-prisoner relationships at HMP Whitemoor: 12 years on. Cambridge: Cambridge Institute of Criminology, Prisons research centre.</w:t>
      </w:r>
      <w:bookmarkEnd w:id="15"/>
    </w:p>
    <w:p w:rsidR="006E6727" w:rsidRPr="006E6727" w:rsidRDefault="006E6727" w:rsidP="006E6727">
      <w:pPr>
        <w:pStyle w:val="EndNoteBibliography"/>
        <w:spacing w:after="0"/>
        <w:ind w:left="720" w:hanging="720"/>
      </w:pPr>
      <w:bookmarkStart w:id="16" w:name="_ENREF_16"/>
      <w:r w:rsidRPr="006E6727">
        <w:t xml:space="preserve">Liebling, Alison, David Price, and Charles Elliot. 1999. "Appreciative Inquiry and Relationships in Prison."  </w:t>
      </w:r>
      <w:r w:rsidRPr="006E6727">
        <w:rPr>
          <w:i/>
        </w:rPr>
        <w:t>Punishment and Society</w:t>
      </w:r>
      <w:r w:rsidRPr="006E6727">
        <w:t xml:space="preserve"> 1 (1):71-98.</w:t>
      </w:r>
      <w:bookmarkEnd w:id="16"/>
    </w:p>
    <w:p w:rsidR="006E6727" w:rsidRPr="006E6727" w:rsidRDefault="006E6727" w:rsidP="006E6727">
      <w:pPr>
        <w:pStyle w:val="EndNoteBibliography"/>
        <w:spacing w:after="0"/>
        <w:ind w:left="720" w:hanging="720"/>
      </w:pPr>
      <w:bookmarkStart w:id="17" w:name="_ENREF_17"/>
      <w:r w:rsidRPr="006E6727">
        <w:t xml:space="preserve">Liebling, Alison, David Price, and Guy Shefer. 2010. </w:t>
      </w:r>
      <w:r w:rsidRPr="006E6727">
        <w:rPr>
          <w:i/>
        </w:rPr>
        <w:t>The Prison Officer</w:t>
      </w:r>
      <w:r w:rsidRPr="006E6727">
        <w:t>: Taylor &amp; Francis.</w:t>
      </w:r>
      <w:bookmarkEnd w:id="17"/>
    </w:p>
    <w:p w:rsidR="006E6727" w:rsidRPr="006E6727" w:rsidRDefault="006E6727" w:rsidP="006E6727">
      <w:pPr>
        <w:pStyle w:val="EndNoteBibliography"/>
        <w:spacing w:after="0"/>
        <w:ind w:left="720" w:hanging="720"/>
      </w:pPr>
      <w:bookmarkStart w:id="18" w:name="_ENREF_18"/>
      <w:r w:rsidRPr="006E6727">
        <w:t xml:space="preserve">Liebling, Alison, and Ryan J. Williams. in press. "The new subversive geranium: Some notes on the management of additional troubles in maximum security prisons."  </w:t>
      </w:r>
      <w:r w:rsidRPr="006E6727">
        <w:rPr>
          <w:i/>
        </w:rPr>
        <w:t>British Journal of Sociology</w:t>
      </w:r>
      <w:r w:rsidRPr="006E6727">
        <w:t>.</w:t>
      </w:r>
      <w:bookmarkEnd w:id="18"/>
    </w:p>
    <w:p w:rsidR="006E6727" w:rsidRPr="006E6727" w:rsidRDefault="006E6727" w:rsidP="006E6727">
      <w:pPr>
        <w:pStyle w:val="EndNoteBibliography"/>
        <w:spacing w:after="0"/>
        <w:ind w:left="720" w:hanging="720"/>
      </w:pPr>
      <w:bookmarkStart w:id="19" w:name="_ENREF_19"/>
      <w:r w:rsidRPr="006E6727">
        <w:t xml:space="preserve">Silke, Andrew. 2014. </w:t>
      </w:r>
      <w:r w:rsidRPr="006E6727">
        <w:rPr>
          <w:i/>
        </w:rPr>
        <w:t>Prisons, terrorism and extremism: Critical issues in managment, radicalisation and reform</w:t>
      </w:r>
      <w:r w:rsidRPr="006E6727">
        <w:t>. London: Routledge.</w:t>
      </w:r>
      <w:bookmarkEnd w:id="19"/>
    </w:p>
    <w:p w:rsidR="006E6727" w:rsidRPr="006E6727" w:rsidRDefault="006E6727" w:rsidP="006E6727">
      <w:pPr>
        <w:pStyle w:val="EndNoteBibliography"/>
        <w:spacing w:after="0"/>
        <w:ind w:left="720" w:hanging="720"/>
      </w:pPr>
      <w:bookmarkStart w:id="20" w:name="_ENREF_20"/>
      <w:r w:rsidRPr="006E6727">
        <w:t xml:space="preserve">Sparks, J. R., and A. E. Bottoms. 1995. "Legitimacy and Order in Prisons."  </w:t>
      </w:r>
      <w:r w:rsidRPr="006E6727">
        <w:rPr>
          <w:i/>
        </w:rPr>
        <w:t>The British Journal of Sociology</w:t>
      </w:r>
      <w:r w:rsidRPr="006E6727">
        <w:t xml:space="preserve"> 46 (1):45-62. doi: 10.2307/591622.</w:t>
      </w:r>
      <w:bookmarkEnd w:id="20"/>
    </w:p>
    <w:p w:rsidR="006E6727" w:rsidRPr="006E6727" w:rsidRDefault="006E6727" w:rsidP="006E6727">
      <w:pPr>
        <w:pStyle w:val="EndNoteBibliography"/>
        <w:spacing w:after="0"/>
        <w:ind w:left="720" w:hanging="720"/>
      </w:pPr>
      <w:bookmarkStart w:id="21" w:name="_ENREF_21"/>
      <w:r w:rsidRPr="006E6727">
        <w:t xml:space="preserve">Sparks, R, and A. E. Bottoms. 2007. "Legitimacy and Imprisonment Revisited: Notes on the Problem of Order Ten Years after " In </w:t>
      </w:r>
      <w:r w:rsidRPr="006E6727">
        <w:rPr>
          <w:i/>
        </w:rPr>
        <w:t>The Culture of Prison Violence</w:t>
      </w:r>
      <w:r w:rsidRPr="006E6727">
        <w:t>, edited by J. Byrne, F.  Taxman and D. Hummer, 91 - 104. Boston: Allyn and Bacon.</w:t>
      </w:r>
      <w:bookmarkEnd w:id="21"/>
    </w:p>
    <w:p w:rsidR="006E6727" w:rsidRPr="006E6727" w:rsidRDefault="006E6727" w:rsidP="006E6727">
      <w:pPr>
        <w:pStyle w:val="EndNoteBibliography"/>
        <w:spacing w:after="0"/>
        <w:ind w:left="720" w:hanging="720"/>
      </w:pPr>
      <w:bookmarkStart w:id="22" w:name="_ENREF_22"/>
      <w:r w:rsidRPr="006E6727">
        <w:lastRenderedPageBreak/>
        <w:t xml:space="preserve">Sparks, Richard, Anthony Bottoms, and Will Hay. 1996. </w:t>
      </w:r>
      <w:r w:rsidRPr="006E6727">
        <w:rPr>
          <w:i/>
        </w:rPr>
        <w:t>Prisons and the Problem of Order</w:t>
      </w:r>
      <w:r w:rsidRPr="006E6727">
        <w:t xml:space="preserve">, </w:t>
      </w:r>
      <w:r w:rsidRPr="006E6727">
        <w:rPr>
          <w:i/>
        </w:rPr>
        <w:t>Clarendon Studies in Criminology</w:t>
      </w:r>
      <w:r w:rsidRPr="006E6727">
        <w:t>. Oxford: Oxford University Press.</w:t>
      </w:r>
      <w:bookmarkEnd w:id="22"/>
    </w:p>
    <w:p w:rsidR="006E6727" w:rsidRPr="006E6727" w:rsidRDefault="006E6727" w:rsidP="006E6727">
      <w:pPr>
        <w:pStyle w:val="EndNoteBibliography"/>
        <w:spacing w:after="0"/>
        <w:ind w:left="720" w:hanging="720"/>
      </w:pPr>
      <w:bookmarkStart w:id="23" w:name="_ENREF_23"/>
      <w:r w:rsidRPr="006E6727">
        <w:t xml:space="preserve">Sykes, Gresham M. 1958/2003. </w:t>
      </w:r>
      <w:r w:rsidRPr="006E6727">
        <w:rPr>
          <w:i/>
        </w:rPr>
        <w:t>The society of captives: A study of a maximum security prison</w:t>
      </w:r>
      <w:r w:rsidRPr="006E6727">
        <w:t>. Princeton. NJ: Princeton University Press.</w:t>
      </w:r>
      <w:bookmarkEnd w:id="23"/>
    </w:p>
    <w:p w:rsidR="006E6727" w:rsidRPr="006E6727" w:rsidRDefault="006E6727" w:rsidP="006E6727">
      <w:pPr>
        <w:pStyle w:val="EndNoteBibliography"/>
        <w:ind w:left="720" w:hanging="720"/>
      </w:pPr>
      <w:bookmarkStart w:id="24" w:name="_ENREF_24"/>
      <w:r w:rsidRPr="006E6727">
        <w:t xml:space="preserve">Turner, Bryan S. 2011. </w:t>
      </w:r>
      <w:r w:rsidRPr="006E6727">
        <w:rPr>
          <w:i/>
        </w:rPr>
        <w:t>Religion and modern society: Citizenship, secularisation, and the state</w:t>
      </w:r>
      <w:r w:rsidRPr="006E6727">
        <w:t xml:space="preserve">, </w:t>
      </w:r>
      <w:r w:rsidRPr="006E6727">
        <w:rPr>
          <w:i/>
        </w:rPr>
        <w:t>Religion &amp; Modern Society</w:t>
      </w:r>
      <w:r w:rsidRPr="006E6727">
        <w:t>. Cambridge Cambridge University Press.</w:t>
      </w:r>
      <w:bookmarkEnd w:id="24"/>
    </w:p>
    <w:p w:rsidR="00051924" w:rsidRPr="0079586B" w:rsidRDefault="00643583" w:rsidP="000E4CE4">
      <w:pPr>
        <w:spacing w:after="0" w:line="480" w:lineRule="auto"/>
        <w:rPr>
          <w:rFonts w:ascii="Times New Roman" w:hAnsi="Times New Roman" w:cs="Times New Roman"/>
          <w:sz w:val="24"/>
          <w:szCs w:val="24"/>
        </w:rPr>
      </w:pPr>
      <w:r w:rsidRPr="0079586B">
        <w:rPr>
          <w:rFonts w:ascii="Times New Roman" w:hAnsi="Times New Roman" w:cs="Times New Roman"/>
          <w:sz w:val="24"/>
          <w:szCs w:val="24"/>
        </w:rPr>
        <w:fldChar w:fldCharType="end"/>
      </w:r>
    </w:p>
    <w:sectPr w:rsidR="00051924" w:rsidRPr="0079586B" w:rsidSect="00885DA3">
      <w:headerReference w:type="default" r:id="rId8"/>
      <w:footerReference w:type="default" r:id="rId9"/>
      <w:headerReference w:type="first" r:id="rId10"/>
      <w:pgSz w:w="11906" w:h="16838"/>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3086" w:rsidRDefault="00913086" w:rsidP="001C724C">
      <w:pPr>
        <w:spacing w:after="0" w:line="240" w:lineRule="auto"/>
      </w:pPr>
      <w:r>
        <w:separator/>
      </w:r>
    </w:p>
  </w:endnote>
  <w:endnote w:type="continuationSeparator" w:id="0">
    <w:p w:rsidR="00913086" w:rsidRDefault="00913086" w:rsidP="001C72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680A" w:rsidRDefault="006B680A">
    <w:pPr>
      <w:pStyle w:val="Footer"/>
      <w:jc w:val="right"/>
    </w:pPr>
  </w:p>
  <w:p w:rsidR="006B680A" w:rsidRDefault="006B680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3086" w:rsidRDefault="00913086" w:rsidP="001C724C">
      <w:pPr>
        <w:spacing w:after="0" w:line="240" w:lineRule="auto"/>
      </w:pPr>
      <w:r>
        <w:separator/>
      </w:r>
    </w:p>
  </w:footnote>
  <w:footnote w:type="continuationSeparator" w:id="0">
    <w:p w:rsidR="00913086" w:rsidRDefault="00913086" w:rsidP="001C724C">
      <w:pPr>
        <w:spacing w:after="0" w:line="240" w:lineRule="auto"/>
      </w:pPr>
      <w:r>
        <w:continuationSeparator/>
      </w:r>
    </w:p>
  </w:footnote>
  <w:footnote w:id="1">
    <w:p w:rsidR="006B680A" w:rsidRPr="001F3E35" w:rsidRDefault="006B680A" w:rsidP="001D0F70">
      <w:pPr>
        <w:pStyle w:val="FootnoteText"/>
        <w:rPr>
          <w:sz w:val="16"/>
        </w:rPr>
      </w:pPr>
      <w:r w:rsidRPr="001F3E35">
        <w:rPr>
          <w:rStyle w:val="FootnoteReference"/>
          <w:sz w:val="16"/>
        </w:rPr>
        <w:footnoteRef/>
      </w:r>
      <w:r w:rsidRPr="001F3E35">
        <w:rPr>
          <w:sz w:val="16"/>
        </w:rPr>
        <w:t xml:space="preserve"> With colleagues, Ruth Armstrong and Richard Bramwell.</w:t>
      </w:r>
      <w:r>
        <w:rPr>
          <w:sz w:val="16"/>
        </w:rPr>
        <w:t xml:space="preserve"> </w:t>
      </w:r>
      <w:r w:rsidRPr="00034CA3">
        <w:rPr>
          <w:sz w:val="16"/>
        </w:rPr>
        <w:t>Locating trust in a climate of fear: Religion, moral status, prisoner leadership, and risk in maximum security prisons</w:t>
      </w:r>
      <w:r>
        <w:rPr>
          <w:sz w:val="16"/>
        </w:rPr>
        <w:t xml:space="preserve">. Ref No: </w:t>
      </w:r>
      <w:r w:rsidRPr="00034CA3">
        <w:rPr>
          <w:sz w:val="16"/>
        </w:rPr>
        <w:t>ES/L003120/1</w:t>
      </w:r>
      <w:r>
        <w:rPr>
          <w:sz w:val="16"/>
        </w:rPr>
        <w:t xml:space="preserve">. </w:t>
      </w:r>
      <w:r w:rsidRPr="005351E7">
        <w:rPr>
          <w:bCs/>
          <w:sz w:val="16"/>
        </w:rPr>
        <w:t>The writing of this article was supported by the Social Sciences and Humanities Research Council of Canada through a post-doctoral fellowship [Award Number 756-2014-0647] awarded to Ryan Williams.</w:t>
      </w:r>
    </w:p>
  </w:footnote>
  <w:footnote w:id="2">
    <w:p w:rsidR="006B680A" w:rsidRPr="00CD1B10" w:rsidRDefault="006B680A" w:rsidP="00CD1B10">
      <w:pPr>
        <w:rPr>
          <w:sz w:val="18"/>
        </w:rPr>
      </w:pPr>
      <w:r w:rsidRPr="00CD1B10">
        <w:rPr>
          <w:rStyle w:val="FootnoteReference"/>
          <w:sz w:val="18"/>
        </w:rPr>
        <w:footnoteRef/>
      </w:r>
      <w:r w:rsidRPr="00CD1B10">
        <w:rPr>
          <w:sz w:val="18"/>
        </w:rPr>
        <w:t xml:space="preserve"> Crewe and colleagues observe that the lightness of a prison is not always favored, but that each model has its advantages and drawbacks. While there was less friction between staff and prisoners in Long Lartin, relationships between prisoners were more complex and fractious</w:t>
      </w:r>
      <w:r>
        <w:rPr>
          <w:sz w:val="18"/>
        </w:rPr>
        <w:t>, and led to higher levels of serious violence</w:t>
      </w:r>
      <w:r w:rsidRPr="00CD1B10">
        <w:rPr>
          <w:sz w:val="18"/>
        </w:rPr>
        <w:t>. The relaxed atmosphere enabled the development of a more complex informal economy, a</w:t>
      </w:r>
      <w:r>
        <w:rPr>
          <w:sz w:val="18"/>
        </w:rPr>
        <w:t>nd a</w:t>
      </w:r>
      <w:r w:rsidRPr="00CD1B10">
        <w:rPr>
          <w:sz w:val="18"/>
        </w:rPr>
        <w:t xml:space="preserve"> more structured </w:t>
      </w:r>
      <w:r>
        <w:rPr>
          <w:sz w:val="18"/>
        </w:rPr>
        <w:t xml:space="preserve">and developed </w:t>
      </w:r>
      <w:r w:rsidRPr="00CD1B10">
        <w:rPr>
          <w:sz w:val="18"/>
        </w:rPr>
        <w:t xml:space="preserve">prisoner hierarchy. The heaviness of Albany </w:t>
      </w:r>
      <w:r>
        <w:rPr>
          <w:sz w:val="18"/>
        </w:rPr>
        <w:t xml:space="preserve">was </w:t>
      </w:r>
      <w:r w:rsidRPr="00CD1B10">
        <w:rPr>
          <w:sz w:val="18"/>
        </w:rPr>
        <w:t xml:space="preserve">seen </w:t>
      </w:r>
      <w:r>
        <w:rPr>
          <w:sz w:val="18"/>
        </w:rPr>
        <w:t xml:space="preserve">by prisoners </w:t>
      </w:r>
      <w:r w:rsidRPr="00CD1B10">
        <w:rPr>
          <w:sz w:val="18"/>
        </w:rPr>
        <w:t xml:space="preserve">as less legitimate than the regime of Long Lartin. The lightness of Long Lartin </w:t>
      </w:r>
      <w:r>
        <w:rPr>
          <w:sz w:val="18"/>
        </w:rPr>
        <w:t xml:space="preserve">led to </w:t>
      </w:r>
      <w:r w:rsidRPr="00CD1B10">
        <w:rPr>
          <w:sz w:val="18"/>
        </w:rPr>
        <w:t xml:space="preserve">some reservations among </w:t>
      </w:r>
      <w:r>
        <w:rPr>
          <w:sz w:val="18"/>
        </w:rPr>
        <w:t xml:space="preserve">more vulnerable </w:t>
      </w:r>
      <w:r w:rsidRPr="00CD1B10">
        <w:rPr>
          <w:sz w:val="18"/>
        </w:rPr>
        <w:t>prisoners</w:t>
      </w:r>
      <w:r>
        <w:rPr>
          <w:sz w:val="18"/>
        </w:rPr>
        <w:t xml:space="preserve"> in particular</w:t>
      </w:r>
      <w:r w:rsidRPr="00CD1B10">
        <w:rPr>
          <w:sz w:val="18"/>
        </w:rPr>
        <w:t>, including ‘poor regime organization, lack of boundaries and inadequate policing by staff’</w:t>
      </w:r>
    </w:p>
    <w:p w:rsidR="006B680A" w:rsidRPr="00CD1B10" w:rsidRDefault="006B680A">
      <w:pPr>
        <w:pStyle w:val="FootnoteText"/>
        <w:rPr>
          <w:lang w:val="en-US"/>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0552252"/>
      <w:docPartObj>
        <w:docPartGallery w:val="Page Numbers (Top of Page)"/>
        <w:docPartUnique/>
      </w:docPartObj>
    </w:sdtPr>
    <w:sdtEndPr>
      <w:rPr>
        <w:noProof/>
      </w:rPr>
    </w:sdtEndPr>
    <w:sdtContent>
      <w:p w:rsidR="006B680A" w:rsidRDefault="00643583">
        <w:pPr>
          <w:pStyle w:val="Header"/>
          <w:jc w:val="right"/>
        </w:pPr>
        <w:r w:rsidRPr="006D5840">
          <w:rPr>
            <w:rFonts w:ascii="Times New Roman" w:hAnsi="Times New Roman" w:cs="Times New Roman"/>
            <w:sz w:val="24"/>
            <w:szCs w:val="24"/>
          </w:rPr>
          <w:fldChar w:fldCharType="begin"/>
        </w:r>
        <w:r w:rsidR="006B680A" w:rsidRPr="006D5840">
          <w:rPr>
            <w:rFonts w:ascii="Times New Roman" w:hAnsi="Times New Roman" w:cs="Times New Roman"/>
            <w:sz w:val="24"/>
            <w:szCs w:val="24"/>
          </w:rPr>
          <w:instrText xml:space="preserve"> PAGE   \* MERGEFORMAT </w:instrText>
        </w:r>
        <w:r w:rsidRPr="006D5840">
          <w:rPr>
            <w:rFonts w:ascii="Times New Roman" w:hAnsi="Times New Roman" w:cs="Times New Roman"/>
            <w:sz w:val="24"/>
            <w:szCs w:val="24"/>
          </w:rPr>
          <w:fldChar w:fldCharType="separate"/>
        </w:r>
        <w:r w:rsidR="00BD1C8B">
          <w:rPr>
            <w:rFonts w:ascii="Times New Roman" w:hAnsi="Times New Roman" w:cs="Times New Roman"/>
            <w:noProof/>
            <w:sz w:val="24"/>
            <w:szCs w:val="24"/>
          </w:rPr>
          <w:t>32</w:t>
        </w:r>
        <w:r w:rsidRPr="006D5840">
          <w:rPr>
            <w:rFonts w:ascii="Times New Roman" w:hAnsi="Times New Roman" w:cs="Times New Roman"/>
            <w:noProof/>
            <w:sz w:val="24"/>
            <w:szCs w:val="24"/>
          </w:rPr>
          <w:fldChar w:fldCharType="end"/>
        </w:r>
      </w:p>
    </w:sdtContent>
  </w:sdt>
  <w:p w:rsidR="006B680A" w:rsidRPr="0079586B" w:rsidRDefault="006B680A" w:rsidP="0044252E">
    <w:pPr>
      <w:spacing w:line="240" w:lineRule="auto"/>
      <w:rPr>
        <w:rFonts w:ascii="Times New Roman" w:hAnsi="Times New Roman" w:cs="Times New Roman"/>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5506777"/>
      <w:docPartObj>
        <w:docPartGallery w:val="Page Numbers (Top of Page)"/>
        <w:docPartUnique/>
      </w:docPartObj>
    </w:sdtPr>
    <w:sdtEndPr>
      <w:rPr>
        <w:noProof/>
      </w:rPr>
    </w:sdtEndPr>
    <w:sdtContent>
      <w:p w:rsidR="006B680A" w:rsidRDefault="00643583">
        <w:pPr>
          <w:pStyle w:val="Header"/>
          <w:jc w:val="right"/>
        </w:pPr>
        <w:r w:rsidRPr="006D5840">
          <w:rPr>
            <w:rFonts w:ascii="Times New Roman" w:hAnsi="Times New Roman" w:cs="Times New Roman"/>
            <w:sz w:val="24"/>
            <w:szCs w:val="24"/>
          </w:rPr>
          <w:fldChar w:fldCharType="begin"/>
        </w:r>
        <w:r w:rsidR="006B680A" w:rsidRPr="006D5840">
          <w:rPr>
            <w:rFonts w:ascii="Times New Roman" w:hAnsi="Times New Roman" w:cs="Times New Roman"/>
            <w:sz w:val="24"/>
            <w:szCs w:val="24"/>
          </w:rPr>
          <w:instrText xml:space="preserve"> PAGE   \* MERGEFORMAT </w:instrText>
        </w:r>
        <w:r w:rsidRPr="006D5840">
          <w:rPr>
            <w:rFonts w:ascii="Times New Roman" w:hAnsi="Times New Roman" w:cs="Times New Roman"/>
            <w:sz w:val="24"/>
            <w:szCs w:val="24"/>
          </w:rPr>
          <w:fldChar w:fldCharType="separate"/>
        </w:r>
        <w:r w:rsidR="00BD1C8B">
          <w:rPr>
            <w:rFonts w:ascii="Times New Roman" w:hAnsi="Times New Roman" w:cs="Times New Roman"/>
            <w:noProof/>
            <w:sz w:val="24"/>
            <w:szCs w:val="24"/>
          </w:rPr>
          <w:t>0</w:t>
        </w:r>
        <w:r w:rsidRPr="006D5840">
          <w:rPr>
            <w:rFonts w:ascii="Times New Roman" w:hAnsi="Times New Roman" w:cs="Times New Roman"/>
            <w:noProof/>
            <w:sz w:val="24"/>
            <w:szCs w:val="24"/>
          </w:rPr>
          <w:fldChar w:fldCharType="end"/>
        </w:r>
      </w:p>
    </w:sdtContent>
  </w:sdt>
  <w:p w:rsidR="006B680A" w:rsidRDefault="006B680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4C31E6"/>
    <w:multiLevelType w:val="hybridMultilevel"/>
    <w:tmpl w:val="121288FC"/>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 w15:restartNumberingAfterBreak="0">
    <w:nsid w:val="1A601AD8"/>
    <w:multiLevelType w:val="hybridMultilevel"/>
    <w:tmpl w:val="44D40AF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DF328B5"/>
    <w:multiLevelType w:val="hybridMultilevel"/>
    <w:tmpl w:val="0A92D70E"/>
    <w:lvl w:ilvl="0" w:tplc="CBD89CD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hicago 16th Author-Dat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v52sewvt35f5dyew0aevvrfdpxvreeewa505&quot;&gt;endnote library&lt;record-ids&gt;&lt;item&gt;1579&lt;/item&gt;&lt;item&gt;1692&lt;/item&gt;&lt;item&gt;2059&lt;/item&gt;&lt;item&gt;2062&lt;/item&gt;&lt;item&gt;2117&lt;/item&gt;&lt;item&gt;2168&lt;/item&gt;&lt;item&gt;2175&lt;/item&gt;&lt;item&gt;2242&lt;/item&gt;&lt;item&gt;2288&lt;/item&gt;&lt;item&gt;2298&lt;/item&gt;&lt;item&gt;2351&lt;/item&gt;&lt;item&gt;2353&lt;/item&gt;&lt;item&gt;2403&lt;/item&gt;&lt;item&gt;2412&lt;/item&gt;&lt;item&gt;2413&lt;/item&gt;&lt;item&gt;2658&lt;/item&gt;&lt;item&gt;2872&lt;/item&gt;&lt;item&gt;2882&lt;/item&gt;&lt;item&gt;2962&lt;/item&gt;&lt;item&gt;2966&lt;/item&gt;&lt;item&gt;2996&lt;/item&gt;&lt;item&gt;3095&lt;/item&gt;&lt;item&gt;3098&lt;/item&gt;&lt;item&gt;3143&lt;/item&gt;&lt;/record-ids&gt;&lt;/item&gt;&lt;/Libraries&gt;"/>
  </w:docVars>
  <w:rsids>
    <w:rsidRoot w:val="00464D52"/>
    <w:rsid w:val="00000F5B"/>
    <w:rsid w:val="000018A5"/>
    <w:rsid w:val="000020C2"/>
    <w:rsid w:val="00005B29"/>
    <w:rsid w:val="000114DB"/>
    <w:rsid w:val="00013DCD"/>
    <w:rsid w:val="00016465"/>
    <w:rsid w:val="000229AD"/>
    <w:rsid w:val="00034CA3"/>
    <w:rsid w:val="000374C9"/>
    <w:rsid w:val="00041E02"/>
    <w:rsid w:val="00044940"/>
    <w:rsid w:val="00051924"/>
    <w:rsid w:val="0005380F"/>
    <w:rsid w:val="00053972"/>
    <w:rsid w:val="000539B8"/>
    <w:rsid w:val="00061592"/>
    <w:rsid w:val="00071336"/>
    <w:rsid w:val="00075A04"/>
    <w:rsid w:val="00076107"/>
    <w:rsid w:val="0008309D"/>
    <w:rsid w:val="00087C94"/>
    <w:rsid w:val="000A0B4C"/>
    <w:rsid w:val="000A1778"/>
    <w:rsid w:val="000A2C36"/>
    <w:rsid w:val="000B4AC9"/>
    <w:rsid w:val="000B5710"/>
    <w:rsid w:val="000B68EB"/>
    <w:rsid w:val="000C28D5"/>
    <w:rsid w:val="000C4678"/>
    <w:rsid w:val="000C4A31"/>
    <w:rsid w:val="000C4BF2"/>
    <w:rsid w:val="000C6300"/>
    <w:rsid w:val="000C75ED"/>
    <w:rsid w:val="000E0270"/>
    <w:rsid w:val="000E4CE4"/>
    <w:rsid w:val="000F7EA4"/>
    <w:rsid w:val="00100E71"/>
    <w:rsid w:val="00107B1E"/>
    <w:rsid w:val="00125F89"/>
    <w:rsid w:val="0013124C"/>
    <w:rsid w:val="0013134D"/>
    <w:rsid w:val="00131DA0"/>
    <w:rsid w:val="001332A6"/>
    <w:rsid w:val="0013384E"/>
    <w:rsid w:val="00134EA3"/>
    <w:rsid w:val="00136C8A"/>
    <w:rsid w:val="00147235"/>
    <w:rsid w:val="00163A52"/>
    <w:rsid w:val="001640C9"/>
    <w:rsid w:val="00165763"/>
    <w:rsid w:val="00165971"/>
    <w:rsid w:val="00175D2A"/>
    <w:rsid w:val="0018036E"/>
    <w:rsid w:val="001803DC"/>
    <w:rsid w:val="00191B1E"/>
    <w:rsid w:val="00195796"/>
    <w:rsid w:val="0019612B"/>
    <w:rsid w:val="0019762A"/>
    <w:rsid w:val="001B3C29"/>
    <w:rsid w:val="001B4C13"/>
    <w:rsid w:val="001C27D0"/>
    <w:rsid w:val="001C3F62"/>
    <w:rsid w:val="001C47E0"/>
    <w:rsid w:val="001C486A"/>
    <w:rsid w:val="001C65D0"/>
    <w:rsid w:val="001C724C"/>
    <w:rsid w:val="001D0F70"/>
    <w:rsid w:val="001D53E7"/>
    <w:rsid w:val="001D7643"/>
    <w:rsid w:val="001D7B7B"/>
    <w:rsid w:val="001E323C"/>
    <w:rsid w:val="001E7C44"/>
    <w:rsid w:val="002004FC"/>
    <w:rsid w:val="0020485F"/>
    <w:rsid w:val="00216916"/>
    <w:rsid w:val="00217596"/>
    <w:rsid w:val="002264D2"/>
    <w:rsid w:val="00232135"/>
    <w:rsid w:val="0024233C"/>
    <w:rsid w:val="0025075E"/>
    <w:rsid w:val="00254CFA"/>
    <w:rsid w:val="00263835"/>
    <w:rsid w:val="00264E94"/>
    <w:rsid w:val="002668BA"/>
    <w:rsid w:val="00276FF3"/>
    <w:rsid w:val="00290FAB"/>
    <w:rsid w:val="00295CE2"/>
    <w:rsid w:val="002971EE"/>
    <w:rsid w:val="002A0AAF"/>
    <w:rsid w:val="002A199F"/>
    <w:rsid w:val="002A2928"/>
    <w:rsid w:val="002A3E0D"/>
    <w:rsid w:val="002A7A94"/>
    <w:rsid w:val="002B0579"/>
    <w:rsid w:val="002B058C"/>
    <w:rsid w:val="002B0C50"/>
    <w:rsid w:val="002B1A83"/>
    <w:rsid w:val="002C19D0"/>
    <w:rsid w:val="002C4E8E"/>
    <w:rsid w:val="002D12F7"/>
    <w:rsid w:val="002D2C2E"/>
    <w:rsid w:val="002D6C73"/>
    <w:rsid w:val="002D72E2"/>
    <w:rsid w:val="002E404C"/>
    <w:rsid w:val="002E4EB9"/>
    <w:rsid w:val="002E62EC"/>
    <w:rsid w:val="002F31B5"/>
    <w:rsid w:val="002F4BDB"/>
    <w:rsid w:val="002F7D2B"/>
    <w:rsid w:val="002F7DA2"/>
    <w:rsid w:val="003009D0"/>
    <w:rsid w:val="00301DDE"/>
    <w:rsid w:val="003021CC"/>
    <w:rsid w:val="00303202"/>
    <w:rsid w:val="003032A1"/>
    <w:rsid w:val="00304BB5"/>
    <w:rsid w:val="00305559"/>
    <w:rsid w:val="003060BD"/>
    <w:rsid w:val="0031355F"/>
    <w:rsid w:val="00314CF6"/>
    <w:rsid w:val="00314D30"/>
    <w:rsid w:val="0032629E"/>
    <w:rsid w:val="00332D80"/>
    <w:rsid w:val="003432C0"/>
    <w:rsid w:val="00347AA3"/>
    <w:rsid w:val="00353733"/>
    <w:rsid w:val="00353BBC"/>
    <w:rsid w:val="00354CB6"/>
    <w:rsid w:val="00361A5E"/>
    <w:rsid w:val="00363444"/>
    <w:rsid w:val="00363A8F"/>
    <w:rsid w:val="00374381"/>
    <w:rsid w:val="00375F92"/>
    <w:rsid w:val="0038381D"/>
    <w:rsid w:val="003856AC"/>
    <w:rsid w:val="003A20B6"/>
    <w:rsid w:val="003A21D8"/>
    <w:rsid w:val="003B56B5"/>
    <w:rsid w:val="003D20D9"/>
    <w:rsid w:val="003E1F5C"/>
    <w:rsid w:val="003E3EF3"/>
    <w:rsid w:val="003E72A8"/>
    <w:rsid w:val="003F20F4"/>
    <w:rsid w:val="003F4A25"/>
    <w:rsid w:val="00406851"/>
    <w:rsid w:val="00412896"/>
    <w:rsid w:val="00412BA2"/>
    <w:rsid w:val="0041361F"/>
    <w:rsid w:val="004216DF"/>
    <w:rsid w:val="004229E8"/>
    <w:rsid w:val="00422F06"/>
    <w:rsid w:val="004253AC"/>
    <w:rsid w:val="004261A6"/>
    <w:rsid w:val="00427201"/>
    <w:rsid w:val="00434AEA"/>
    <w:rsid w:val="0044252E"/>
    <w:rsid w:val="00443ED9"/>
    <w:rsid w:val="00462795"/>
    <w:rsid w:val="004634E1"/>
    <w:rsid w:val="00464D52"/>
    <w:rsid w:val="00465D81"/>
    <w:rsid w:val="00466603"/>
    <w:rsid w:val="0046693A"/>
    <w:rsid w:val="004679F2"/>
    <w:rsid w:val="00470331"/>
    <w:rsid w:val="00476FFF"/>
    <w:rsid w:val="00477D38"/>
    <w:rsid w:val="00481BA5"/>
    <w:rsid w:val="004857B2"/>
    <w:rsid w:val="004870D0"/>
    <w:rsid w:val="00491164"/>
    <w:rsid w:val="004943EC"/>
    <w:rsid w:val="004A37A2"/>
    <w:rsid w:val="004A43E0"/>
    <w:rsid w:val="004A54B5"/>
    <w:rsid w:val="004A7930"/>
    <w:rsid w:val="004B06A2"/>
    <w:rsid w:val="004C32A7"/>
    <w:rsid w:val="004D167B"/>
    <w:rsid w:val="004D1C15"/>
    <w:rsid w:val="004D2C80"/>
    <w:rsid w:val="004D4D5C"/>
    <w:rsid w:val="004D5574"/>
    <w:rsid w:val="004D709D"/>
    <w:rsid w:val="004E4A92"/>
    <w:rsid w:val="004F0AC5"/>
    <w:rsid w:val="00511D6F"/>
    <w:rsid w:val="005124F6"/>
    <w:rsid w:val="0051505A"/>
    <w:rsid w:val="00517B02"/>
    <w:rsid w:val="005209A2"/>
    <w:rsid w:val="00521465"/>
    <w:rsid w:val="005217B9"/>
    <w:rsid w:val="00522DC3"/>
    <w:rsid w:val="00522FB4"/>
    <w:rsid w:val="00523E9F"/>
    <w:rsid w:val="005328A9"/>
    <w:rsid w:val="0053340D"/>
    <w:rsid w:val="005351E7"/>
    <w:rsid w:val="00535B62"/>
    <w:rsid w:val="0054124F"/>
    <w:rsid w:val="00542C54"/>
    <w:rsid w:val="005542CB"/>
    <w:rsid w:val="00555097"/>
    <w:rsid w:val="0055630A"/>
    <w:rsid w:val="0056717E"/>
    <w:rsid w:val="00592921"/>
    <w:rsid w:val="00594AE7"/>
    <w:rsid w:val="005A47A3"/>
    <w:rsid w:val="005B0BBD"/>
    <w:rsid w:val="005B11B8"/>
    <w:rsid w:val="005B41AF"/>
    <w:rsid w:val="005B4A82"/>
    <w:rsid w:val="005B636B"/>
    <w:rsid w:val="005C15DD"/>
    <w:rsid w:val="005C3213"/>
    <w:rsid w:val="005C3461"/>
    <w:rsid w:val="005C3E29"/>
    <w:rsid w:val="005C593C"/>
    <w:rsid w:val="005C79A3"/>
    <w:rsid w:val="005D2E1B"/>
    <w:rsid w:val="005D30E0"/>
    <w:rsid w:val="005D5346"/>
    <w:rsid w:val="005D6E6F"/>
    <w:rsid w:val="005E0668"/>
    <w:rsid w:val="005E09AE"/>
    <w:rsid w:val="005E3865"/>
    <w:rsid w:val="005E4F56"/>
    <w:rsid w:val="005E5733"/>
    <w:rsid w:val="005E7EF2"/>
    <w:rsid w:val="005F1F0E"/>
    <w:rsid w:val="005F6A35"/>
    <w:rsid w:val="006000F9"/>
    <w:rsid w:val="00600E77"/>
    <w:rsid w:val="00617DF3"/>
    <w:rsid w:val="006208AD"/>
    <w:rsid w:val="006219B3"/>
    <w:rsid w:val="00632D8B"/>
    <w:rsid w:val="006343CE"/>
    <w:rsid w:val="00634485"/>
    <w:rsid w:val="00640A19"/>
    <w:rsid w:val="00641025"/>
    <w:rsid w:val="006429BD"/>
    <w:rsid w:val="00643583"/>
    <w:rsid w:val="00645F78"/>
    <w:rsid w:val="0065006D"/>
    <w:rsid w:val="0065528D"/>
    <w:rsid w:val="006600C9"/>
    <w:rsid w:val="00664AE8"/>
    <w:rsid w:val="00672854"/>
    <w:rsid w:val="00676260"/>
    <w:rsid w:val="006770E8"/>
    <w:rsid w:val="00677446"/>
    <w:rsid w:val="00677DF2"/>
    <w:rsid w:val="00685089"/>
    <w:rsid w:val="006875B1"/>
    <w:rsid w:val="00687DC1"/>
    <w:rsid w:val="006903FD"/>
    <w:rsid w:val="006950C3"/>
    <w:rsid w:val="006A24E5"/>
    <w:rsid w:val="006A708E"/>
    <w:rsid w:val="006B680A"/>
    <w:rsid w:val="006C0560"/>
    <w:rsid w:val="006C2437"/>
    <w:rsid w:val="006C4C8B"/>
    <w:rsid w:val="006D11E3"/>
    <w:rsid w:val="006D2AB5"/>
    <w:rsid w:val="006D5777"/>
    <w:rsid w:val="006D5840"/>
    <w:rsid w:val="006D659A"/>
    <w:rsid w:val="006E6727"/>
    <w:rsid w:val="006F2637"/>
    <w:rsid w:val="006F4B45"/>
    <w:rsid w:val="00704C75"/>
    <w:rsid w:val="00711B43"/>
    <w:rsid w:val="00713036"/>
    <w:rsid w:val="00716C86"/>
    <w:rsid w:val="00716ED3"/>
    <w:rsid w:val="00716FD6"/>
    <w:rsid w:val="007173C0"/>
    <w:rsid w:val="007235C0"/>
    <w:rsid w:val="007245F2"/>
    <w:rsid w:val="0072649E"/>
    <w:rsid w:val="00726E1F"/>
    <w:rsid w:val="007322EF"/>
    <w:rsid w:val="00732EE8"/>
    <w:rsid w:val="007427B0"/>
    <w:rsid w:val="00743577"/>
    <w:rsid w:val="0074709F"/>
    <w:rsid w:val="00756B7B"/>
    <w:rsid w:val="007712C6"/>
    <w:rsid w:val="00772EC4"/>
    <w:rsid w:val="007757B9"/>
    <w:rsid w:val="00782B30"/>
    <w:rsid w:val="00792EDB"/>
    <w:rsid w:val="007957D8"/>
    <w:rsid w:val="0079586B"/>
    <w:rsid w:val="0079785E"/>
    <w:rsid w:val="007B1699"/>
    <w:rsid w:val="007C434D"/>
    <w:rsid w:val="007D0DFB"/>
    <w:rsid w:val="007D3EAB"/>
    <w:rsid w:val="007D47CA"/>
    <w:rsid w:val="007D7AC7"/>
    <w:rsid w:val="007E0CC4"/>
    <w:rsid w:val="007E4857"/>
    <w:rsid w:val="007E4D14"/>
    <w:rsid w:val="007E7202"/>
    <w:rsid w:val="007F0208"/>
    <w:rsid w:val="007F36AA"/>
    <w:rsid w:val="0080262F"/>
    <w:rsid w:val="00810D68"/>
    <w:rsid w:val="008179D5"/>
    <w:rsid w:val="00826CFD"/>
    <w:rsid w:val="00827E3D"/>
    <w:rsid w:val="008317E3"/>
    <w:rsid w:val="00835BC0"/>
    <w:rsid w:val="0083655E"/>
    <w:rsid w:val="00837E8B"/>
    <w:rsid w:val="008455A5"/>
    <w:rsid w:val="0087036F"/>
    <w:rsid w:val="00874144"/>
    <w:rsid w:val="008840CE"/>
    <w:rsid w:val="00885DA3"/>
    <w:rsid w:val="00886C49"/>
    <w:rsid w:val="00887E6C"/>
    <w:rsid w:val="00895141"/>
    <w:rsid w:val="008951FE"/>
    <w:rsid w:val="008979C1"/>
    <w:rsid w:val="008A0FF9"/>
    <w:rsid w:val="008A1172"/>
    <w:rsid w:val="008A3533"/>
    <w:rsid w:val="008A4925"/>
    <w:rsid w:val="008B2476"/>
    <w:rsid w:val="008B5237"/>
    <w:rsid w:val="008B7573"/>
    <w:rsid w:val="008C6BB1"/>
    <w:rsid w:val="008C7673"/>
    <w:rsid w:val="008D47B7"/>
    <w:rsid w:val="008E1530"/>
    <w:rsid w:val="008E3AD9"/>
    <w:rsid w:val="008E7462"/>
    <w:rsid w:val="009040E2"/>
    <w:rsid w:val="00912738"/>
    <w:rsid w:val="00913086"/>
    <w:rsid w:val="00917315"/>
    <w:rsid w:val="00921679"/>
    <w:rsid w:val="00927A23"/>
    <w:rsid w:val="00933420"/>
    <w:rsid w:val="009353F2"/>
    <w:rsid w:val="00941BBD"/>
    <w:rsid w:val="00941F2D"/>
    <w:rsid w:val="0095565D"/>
    <w:rsid w:val="00961D7E"/>
    <w:rsid w:val="0096515B"/>
    <w:rsid w:val="00966553"/>
    <w:rsid w:val="0097484D"/>
    <w:rsid w:val="00982FD1"/>
    <w:rsid w:val="009948EC"/>
    <w:rsid w:val="009A29D3"/>
    <w:rsid w:val="009A29E4"/>
    <w:rsid w:val="009A2C17"/>
    <w:rsid w:val="009B1787"/>
    <w:rsid w:val="009B42C9"/>
    <w:rsid w:val="009B75AA"/>
    <w:rsid w:val="009B7AC4"/>
    <w:rsid w:val="009C1255"/>
    <w:rsid w:val="009C5735"/>
    <w:rsid w:val="009C5DD0"/>
    <w:rsid w:val="009C7635"/>
    <w:rsid w:val="009D1A2A"/>
    <w:rsid w:val="009D1D1C"/>
    <w:rsid w:val="009D4693"/>
    <w:rsid w:val="009E5252"/>
    <w:rsid w:val="009E52FF"/>
    <w:rsid w:val="009E6C60"/>
    <w:rsid w:val="009F13E6"/>
    <w:rsid w:val="009F26BD"/>
    <w:rsid w:val="009F4E89"/>
    <w:rsid w:val="00A02E22"/>
    <w:rsid w:val="00A14959"/>
    <w:rsid w:val="00A15121"/>
    <w:rsid w:val="00A1588A"/>
    <w:rsid w:val="00A23820"/>
    <w:rsid w:val="00A252A5"/>
    <w:rsid w:val="00A26766"/>
    <w:rsid w:val="00A26A30"/>
    <w:rsid w:val="00A31E97"/>
    <w:rsid w:val="00A35C73"/>
    <w:rsid w:val="00A402BE"/>
    <w:rsid w:val="00A41054"/>
    <w:rsid w:val="00A46A4C"/>
    <w:rsid w:val="00A476DE"/>
    <w:rsid w:val="00A47D29"/>
    <w:rsid w:val="00A6127E"/>
    <w:rsid w:val="00A71DB6"/>
    <w:rsid w:val="00A7477E"/>
    <w:rsid w:val="00A80E8C"/>
    <w:rsid w:val="00A9389A"/>
    <w:rsid w:val="00A968E0"/>
    <w:rsid w:val="00AA29D1"/>
    <w:rsid w:val="00AA5229"/>
    <w:rsid w:val="00AA5B90"/>
    <w:rsid w:val="00AA7DE0"/>
    <w:rsid w:val="00AF072E"/>
    <w:rsid w:val="00AF2477"/>
    <w:rsid w:val="00AF7A85"/>
    <w:rsid w:val="00B04EC8"/>
    <w:rsid w:val="00B07EDD"/>
    <w:rsid w:val="00B12779"/>
    <w:rsid w:val="00B16A4E"/>
    <w:rsid w:val="00B17F5D"/>
    <w:rsid w:val="00B30139"/>
    <w:rsid w:val="00B418FE"/>
    <w:rsid w:val="00B53CE5"/>
    <w:rsid w:val="00B7531C"/>
    <w:rsid w:val="00B757DC"/>
    <w:rsid w:val="00B76157"/>
    <w:rsid w:val="00B806DE"/>
    <w:rsid w:val="00BA13A9"/>
    <w:rsid w:val="00BA279E"/>
    <w:rsid w:val="00BA3C1F"/>
    <w:rsid w:val="00BA7030"/>
    <w:rsid w:val="00BA7656"/>
    <w:rsid w:val="00BB1236"/>
    <w:rsid w:val="00BB2E19"/>
    <w:rsid w:val="00BB4A8F"/>
    <w:rsid w:val="00BB4BEE"/>
    <w:rsid w:val="00BC01AC"/>
    <w:rsid w:val="00BC4463"/>
    <w:rsid w:val="00BC5BF7"/>
    <w:rsid w:val="00BD0584"/>
    <w:rsid w:val="00BD0919"/>
    <w:rsid w:val="00BD120F"/>
    <w:rsid w:val="00BD1275"/>
    <w:rsid w:val="00BD1C8B"/>
    <w:rsid w:val="00BD66FC"/>
    <w:rsid w:val="00BD74AF"/>
    <w:rsid w:val="00BD75BC"/>
    <w:rsid w:val="00BE25FE"/>
    <w:rsid w:val="00BE60DE"/>
    <w:rsid w:val="00BF59BC"/>
    <w:rsid w:val="00BF5BC5"/>
    <w:rsid w:val="00BF7894"/>
    <w:rsid w:val="00C01A02"/>
    <w:rsid w:val="00C0219E"/>
    <w:rsid w:val="00C12C94"/>
    <w:rsid w:val="00C16476"/>
    <w:rsid w:val="00C25994"/>
    <w:rsid w:val="00C43E5A"/>
    <w:rsid w:val="00C51566"/>
    <w:rsid w:val="00C533E0"/>
    <w:rsid w:val="00C55508"/>
    <w:rsid w:val="00C6147C"/>
    <w:rsid w:val="00C618E2"/>
    <w:rsid w:val="00C71E24"/>
    <w:rsid w:val="00C731A0"/>
    <w:rsid w:val="00C75489"/>
    <w:rsid w:val="00C83C38"/>
    <w:rsid w:val="00C862DE"/>
    <w:rsid w:val="00CB15E0"/>
    <w:rsid w:val="00CB7CE1"/>
    <w:rsid w:val="00CD1B10"/>
    <w:rsid w:val="00CD2154"/>
    <w:rsid w:val="00CD2324"/>
    <w:rsid w:val="00CE53A8"/>
    <w:rsid w:val="00CF169C"/>
    <w:rsid w:val="00CF47AA"/>
    <w:rsid w:val="00D04169"/>
    <w:rsid w:val="00D128B2"/>
    <w:rsid w:val="00D256B5"/>
    <w:rsid w:val="00D34BDA"/>
    <w:rsid w:val="00D34F9E"/>
    <w:rsid w:val="00D36102"/>
    <w:rsid w:val="00D43CD7"/>
    <w:rsid w:val="00D450AE"/>
    <w:rsid w:val="00D47C52"/>
    <w:rsid w:val="00D51A95"/>
    <w:rsid w:val="00D52702"/>
    <w:rsid w:val="00D643E6"/>
    <w:rsid w:val="00D64C2E"/>
    <w:rsid w:val="00D65E14"/>
    <w:rsid w:val="00D70B72"/>
    <w:rsid w:val="00D71F4A"/>
    <w:rsid w:val="00D738A1"/>
    <w:rsid w:val="00D83B85"/>
    <w:rsid w:val="00D86CA5"/>
    <w:rsid w:val="00D91389"/>
    <w:rsid w:val="00D96E82"/>
    <w:rsid w:val="00D96F75"/>
    <w:rsid w:val="00DA0DD9"/>
    <w:rsid w:val="00DA1905"/>
    <w:rsid w:val="00DA331B"/>
    <w:rsid w:val="00DB0494"/>
    <w:rsid w:val="00DB1A4F"/>
    <w:rsid w:val="00DB2669"/>
    <w:rsid w:val="00DB2F8A"/>
    <w:rsid w:val="00DC6992"/>
    <w:rsid w:val="00DC7E87"/>
    <w:rsid w:val="00DE2E37"/>
    <w:rsid w:val="00DF0A4E"/>
    <w:rsid w:val="00DF761B"/>
    <w:rsid w:val="00E04EE5"/>
    <w:rsid w:val="00E13C8D"/>
    <w:rsid w:val="00E25C22"/>
    <w:rsid w:val="00E336F9"/>
    <w:rsid w:val="00E36DED"/>
    <w:rsid w:val="00E37D22"/>
    <w:rsid w:val="00E45C49"/>
    <w:rsid w:val="00E60BE2"/>
    <w:rsid w:val="00E65FDF"/>
    <w:rsid w:val="00E677F7"/>
    <w:rsid w:val="00E73BEF"/>
    <w:rsid w:val="00E761C5"/>
    <w:rsid w:val="00E7750F"/>
    <w:rsid w:val="00E81433"/>
    <w:rsid w:val="00E82918"/>
    <w:rsid w:val="00E86FBD"/>
    <w:rsid w:val="00E91276"/>
    <w:rsid w:val="00E95142"/>
    <w:rsid w:val="00EA0560"/>
    <w:rsid w:val="00EA1552"/>
    <w:rsid w:val="00EA24A8"/>
    <w:rsid w:val="00EA47B7"/>
    <w:rsid w:val="00EB3664"/>
    <w:rsid w:val="00EB6A88"/>
    <w:rsid w:val="00EC60A2"/>
    <w:rsid w:val="00ED16D1"/>
    <w:rsid w:val="00EE048B"/>
    <w:rsid w:val="00EE2A55"/>
    <w:rsid w:val="00F02A5A"/>
    <w:rsid w:val="00F158B1"/>
    <w:rsid w:val="00F21E8F"/>
    <w:rsid w:val="00F2366E"/>
    <w:rsid w:val="00F25623"/>
    <w:rsid w:val="00F27C07"/>
    <w:rsid w:val="00F31F92"/>
    <w:rsid w:val="00F34ECB"/>
    <w:rsid w:val="00F362F9"/>
    <w:rsid w:val="00F37E4D"/>
    <w:rsid w:val="00F44868"/>
    <w:rsid w:val="00F472F8"/>
    <w:rsid w:val="00F47962"/>
    <w:rsid w:val="00F51253"/>
    <w:rsid w:val="00F546A7"/>
    <w:rsid w:val="00F5598B"/>
    <w:rsid w:val="00F60330"/>
    <w:rsid w:val="00F67AB2"/>
    <w:rsid w:val="00F7186F"/>
    <w:rsid w:val="00F75058"/>
    <w:rsid w:val="00F757B8"/>
    <w:rsid w:val="00F84069"/>
    <w:rsid w:val="00F84BED"/>
    <w:rsid w:val="00F85C1B"/>
    <w:rsid w:val="00F9602E"/>
    <w:rsid w:val="00F9759A"/>
    <w:rsid w:val="00F97EFA"/>
    <w:rsid w:val="00FA665F"/>
    <w:rsid w:val="00FB1ED8"/>
    <w:rsid w:val="00FB3666"/>
    <w:rsid w:val="00FB7445"/>
    <w:rsid w:val="00FD1554"/>
    <w:rsid w:val="00FD5596"/>
    <w:rsid w:val="00FE2AFA"/>
    <w:rsid w:val="00FE50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FAC05A4-F29B-4E1A-A2A7-76D16C19F4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3EF3"/>
  </w:style>
  <w:style w:type="paragraph" w:styleId="Heading1">
    <w:name w:val="heading 1"/>
    <w:basedOn w:val="Normal"/>
    <w:next w:val="Normal"/>
    <w:link w:val="Heading1Char"/>
    <w:uiPriority w:val="9"/>
    <w:qFormat/>
    <w:rsid w:val="00A6127E"/>
    <w:pPr>
      <w:outlineLvl w:val="0"/>
    </w:pPr>
    <w:rPr>
      <w:b/>
    </w:rPr>
  </w:style>
  <w:style w:type="paragraph" w:styleId="Heading2">
    <w:name w:val="heading 2"/>
    <w:basedOn w:val="ListParagraph"/>
    <w:next w:val="Normal"/>
    <w:link w:val="Heading2Char"/>
    <w:uiPriority w:val="9"/>
    <w:unhideWhenUsed/>
    <w:qFormat/>
    <w:rsid w:val="007173C0"/>
    <w:pPr>
      <w:ind w:left="0"/>
      <w:outlineLvl w:val="1"/>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6127E"/>
    <w:pPr>
      <w:ind w:left="720"/>
      <w:contextualSpacing/>
    </w:pPr>
  </w:style>
  <w:style w:type="character" w:customStyle="1" w:styleId="Heading1Char">
    <w:name w:val="Heading 1 Char"/>
    <w:basedOn w:val="DefaultParagraphFont"/>
    <w:link w:val="Heading1"/>
    <w:uiPriority w:val="9"/>
    <w:rsid w:val="00A6127E"/>
    <w:rPr>
      <w:b/>
    </w:rPr>
  </w:style>
  <w:style w:type="character" w:customStyle="1" w:styleId="Heading2Char">
    <w:name w:val="Heading 2 Char"/>
    <w:basedOn w:val="DefaultParagraphFont"/>
    <w:link w:val="Heading2"/>
    <w:uiPriority w:val="9"/>
    <w:rsid w:val="007173C0"/>
    <w:rPr>
      <w:i/>
    </w:rPr>
  </w:style>
  <w:style w:type="paragraph" w:styleId="BalloonText">
    <w:name w:val="Balloon Text"/>
    <w:basedOn w:val="Normal"/>
    <w:link w:val="BalloonTextChar"/>
    <w:uiPriority w:val="99"/>
    <w:semiHidden/>
    <w:unhideWhenUsed/>
    <w:rsid w:val="003432C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432C0"/>
    <w:rPr>
      <w:rFonts w:ascii="Segoe UI" w:hAnsi="Segoe UI" w:cs="Segoe UI"/>
      <w:sz w:val="18"/>
      <w:szCs w:val="18"/>
    </w:rPr>
  </w:style>
  <w:style w:type="paragraph" w:customStyle="1" w:styleId="EndNoteBibliographyTitle">
    <w:name w:val="EndNote Bibliography Title"/>
    <w:basedOn w:val="Normal"/>
    <w:link w:val="EndNoteBibliographyTitleChar"/>
    <w:rsid w:val="00422F06"/>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422F06"/>
    <w:rPr>
      <w:rFonts w:ascii="Calibri" w:hAnsi="Calibri" w:cs="Calibri"/>
      <w:noProof/>
      <w:lang w:val="en-US"/>
    </w:rPr>
  </w:style>
  <w:style w:type="paragraph" w:customStyle="1" w:styleId="EndNoteBibliography">
    <w:name w:val="EndNote Bibliography"/>
    <w:basedOn w:val="Normal"/>
    <w:link w:val="EndNoteBibliographyChar"/>
    <w:rsid w:val="00422F06"/>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422F06"/>
    <w:rPr>
      <w:rFonts w:ascii="Calibri" w:hAnsi="Calibri" w:cs="Calibri"/>
      <w:noProof/>
      <w:lang w:val="en-US"/>
    </w:rPr>
  </w:style>
  <w:style w:type="character" w:styleId="Hyperlink">
    <w:name w:val="Hyperlink"/>
    <w:basedOn w:val="DefaultParagraphFont"/>
    <w:uiPriority w:val="99"/>
    <w:unhideWhenUsed/>
    <w:rsid w:val="00422F06"/>
    <w:rPr>
      <w:color w:val="0563C1" w:themeColor="hyperlink"/>
      <w:u w:val="single"/>
    </w:rPr>
  </w:style>
  <w:style w:type="paragraph" w:styleId="Header">
    <w:name w:val="header"/>
    <w:basedOn w:val="Normal"/>
    <w:link w:val="HeaderChar"/>
    <w:uiPriority w:val="99"/>
    <w:unhideWhenUsed/>
    <w:rsid w:val="001C724C"/>
    <w:pPr>
      <w:tabs>
        <w:tab w:val="center" w:pos="4513"/>
        <w:tab w:val="right" w:pos="9026"/>
      </w:tabs>
      <w:spacing w:after="0" w:line="240" w:lineRule="auto"/>
    </w:pPr>
  </w:style>
  <w:style w:type="character" w:customStyle="1" w:styleId="HeaderChar">
    <w:name w:val="Header Char"/>
    <w:basedOn w:val="DefaultParagraphFont"/>
    <w:link w:val="Header"/>
    <w:uiPriority w:val="99"/>
    <w:rsid w:val="001C724C"/>
  </w:style>
  <w:style w:type="paragraph" w:styleId="Footer">
    <w:name w:val="footer"/>
    <w:basedOn w:val="Normal"/>
    <w:link w:val="FooterChar"/>
    <w:uiPriority w:val="99"/>
    <w:unhideWhenUsed/>
    <w:rsid w:val="001C724C"/>
    <w:pPr>
      <w:tabs>
        <w:tab w:val="center" w:pos="4513"/>
        <w:tab w:val="right" w:pos="9026"/>
      </w:tabs>
      <w:spacing w:after="0" w:line="240" w:lineRule="auto"/>
    </w:pPr>
  </w:style>
  <w:style w:type="character" w:customStyle="1" w:styleId="FooterChar">
    <w:name w:val="Footer Char"/>
    <w:basedOn w:val="DefaultParagraphFont"/>
    <w:link w:val="Footer"/>
    <w:uiPriority w:val="99"/>
    <w:rsid w:val="001C724C"/>
  </w:style>
  <w:style w:type="paragraph" w:styleId="FootnoteText">
    <w:name w:val="footnote text"/>
    <w:basedOn w:val="Normal"/>
    <w:link w:val="FootnoteTextChar"/>
    <w:uiPriority w:val="99"/>
    <w:unhideWhenUsed/>
    <w:rsid w:val="00CD1B10"/>
    <w:pPr>
      <w:spacing w:after="0" w:line="240" w:lineRule="auto"/>
    </w:pPr>
    <w:rPr>
      <w:sz w:val="20"/>
      <w:szCs w:val="20"/>
    </w:rPr>
  </w:style>
  <w:style w:type="character" w:customStyle="1" w:styleId="FootnoteTextChar">
    <w:name w:val="Footnote Text Char"/>
    <w:basedOn w:val="DefaultParagraphFont"/>
    <w:link w:val="FootnoteText"/>
    <w:uiPriority w:val="99"/>
    <w:rsid w:val="00CD1B10"/>
    <w:rPr>
      <w:sz w:val="20"/>
      <w:szCs w:val="20"/>
    </w:rPr>
  </w:style>
  <w:style w:type="character" w:styleId="FootnoteReference">
    <w:name w:val="footnote reference"/>
    <w:basedOn w:val="DefaultParagraphFont"/>
    <w:unhideWhenUsed/>
    <w:rsid w:val="00CD1B10"/>
    <w:rPr>
      <w:vertAlign w:val="superscript"/>
    </w:rPr>
  </w:style>
  <w:style w:type="character" w:styleId="Emphasis">
    <w:name w:val="Emphasis"/>
    <w:uiPriority w:val="20"/>
    <w:qFormat/>
    <w:rsid w:val="001D0F70"/>
    <w:rPr>
      <w:color w:val="0070C0"/>
    </w:rPr>
  </w:style>
  <w:style w:type="table" w:styleId="TableGrid">
    <w:name w:val="Table Grid"/>
    <w:basedOn w:val="TableNormal"/>
    <w:uiPriority w:val="39"/>
    <w:rsid w:val="001D0F70"/>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VStandardtext">
    <w:name w:val="CV_Standardtext"/>
    <w:basedOn w:val="Normal"/>
    <w:rsid w:val="00713036"/>
    <w:pPr>
      <w:tabs>
        <w:tab w:val="left" w:pos="1985"/>
      </w:tabs>
      <w:spacing w:after="0" w:line="300" w:lineRule="atLeast"/>
      <w:jc w:val="both"/>
    </w:pPr>
    <w:rPr>
      <w:rFonts w:ascii="Garamond" w:eastAsia="Times New Roman" w:hAnsi="Garamond" w:cs="Times New Roman"/>
      <w:sz w:val="20"/>
      <w:szCs w:val="20"/>
      <w:lang w:val="en-US"/>
    </w:rPr>
  </w:style>
  <w:style w:type="character" w:styleId="CommentReference">
    <w:name w:val="annotation reference"/>
    <w:basedOn w:val="DefaultParagraphFont"/>
    <w:uiPriority w:val="99"/>
    <w:semiHidden/>
    <w:unhideWhenUsed/>
    <w:rsid w:val="00125F89"/>
    <w:rPr>
      <w:sz w:val="16"/>
      <w:szCs w:val="16"/>
    </w:rPr>
  </w:style>
  <w:style w:type="paragraph" w:styleId="CommentText">
    <w:name w:val="annotation text"/>
    <w:basedOn w:val="Normal"/>
    <w:link w:val="CommentTextChar"/>
    <w:uiPriority w:val="99"/>
    <w:semiHidden/>
    <w:unhideWhenUsed/>
    <w:rsid w:val="00125F89"/>
    <w:pPr>
      <w:spacing w:line="240" w:lineRule="auto"/>
    </w:pPr>
    <w:rPr>
      <w:sz w:val="20"/>
      <w:szCs w:val="20"/>
    </w:rPr>
  </w:style>
  <w:style w:type="character" w:customStyle="1" w:styleId="CommentTextChar">
    <w:name w:val="Comment Text Char"/>
    <w:basedOn w:val="DefaultParagraphFont"/>
    <w:link w:val="CommentText"/>
    <w:uiPriority w:val="99"/>
    <w:semiHidden/>
    <w:rsid w:val="00125F89"/>
    <w:rPr>
      <w:sz w:val="20"/>
      <w:szCs w:val="20"/>
    </w:rPr>
  </w:style>
  <w:style w:type="paragraph" w:styleId="CommentSubject">
    <w:name w:val="annotation subject"/>
    <w:basedOn w:val="CommentText"/>
    <w:next w:val="CommentText"/>
    <w:link w:val="CommentSubjectChar"/>
    <w:uiPriority w:val="99"/>
    <w:semiHidden/>
    <w:unhideWhenUsed/>
    <w:rsid w:val="00125F89"/>
    <w:rPr>
      <w:b/>
      <w:bCs/>
    </w:rPr>
  </w:style>
  <w:style w:type="character" w:customStyle="1" w:styleId="CommentSubjectChar">
    <w:name w:val="Comment Subject Char"/>
    <w:basedOn w:val="CommentTextChar"/>
    <w:link w:val="CommentSubject"/>
    <w:uiPriority w:val="99"/>
    <w:semiHidden/>
    <w:rsid w:val="00125F8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9644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2B67EB15-DAFE-45AA-9E07-154F875D7D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13548</Words>
  <Characters>77229</Characters>
  <Application>Microsoft Office Word</Application>
  <DocSecurity>0</DocSecurity>
  <Lines>643</Lines>
  <Paragraphs>181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90596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Kerley</dc:creator>
  <cp:lastModifiedBy>RW</cp:lastModifiedBy>
  <cp:revision>2</cp:revision>
  <cp:lastPrinted>2016-10-29T23:38:00Z</cp:lastPrinted>
  <dcterms:created xsi:type="dcterms:W3CDTF">2017-01-08T19:43:00Z</dcterms:created>
  <dcterms:modified xsi:type="dcterms:W3CDTF">2017-01-08T19:43:00Z</dcterms:modified>
</cp:coreProperties>
</file>