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CBC26D" w14:textId="1E82B795" w:rsidR="00C016DF" w:rsidRPr="0097742F" w:rsidRDefault="00C5340F" w:rsidP="00424964">
      <w:pPr>
        <w:ind w:firstLine="720"/>
        <w:jc w:val="center"/>
        <w:outlineLvl w:val="0"/>
        <w:rPr>
          <w:rFonts w:ascii="Garamond" w:hAnsi="Garamond"/>
          <w:b/>
          <w:lang w:val="en-GB"/>
        </w:rPr>
      </w:pPr>
      <w:bookmarkStart w:id="0" w:name="_GoBack"/>
      <w:bookmarkEnd w:id="0"/>
      <w:r w:rsidRPr="0097742F">
        <w:rPr>
          <w:rFonts w:ascii="Garamond" w:hAnsi="Garamond"/>
          <w:b/>
          <w:lang w:val="en-GB"/>
        </w:rPr>
        <w:t xml:space="preserve">When </w:t>
      </w:r>
      <w:r w:rsidR="00C42DD4" w:rsidRPr="0097742F">
        <w:rPr>
          <w:rFonts w:ascii="Garamond" w:hAnsi="Garamond"/>
          <w:b/>
          <w:lang w:val="en-GB"/>
        </w:rPr>
        <w:t>Fieldwork</w:t>
      </w:r>
      <w:r w:rsidRPr="0097742F">
        <w:rPr>
          <w:rFonts w:ascii="Garamond" w:hAnsi="Garamond"/>
          <w:b/>
          <w:lang w:val="en-GB"/>
        </w:rPr>
        <w:t xml:space="preserve"> Hurts</w:t>
      </w:r>
      <w:r w:rsidR="000E050C">
        <w:rPr>
          <w:rFonts w:ascii="Garamond" w:hAnsi="Garamond"/>
          <w:b/>
          <w:lang w:val="en-GB"/>
        </w:rPr>
        <w:t>:</w:t>
      </w:r>
    </w:p>
    <w:p w14:paraId="39D3DBAF" w14:textId="07BB5E15" w:rsidR="00F6526D" w:rsidRPr="0097742F" w:rsidRDefault="00AB5FB1" w:rsidP="0097742F">
      <w:pPr>
        <w:jc w:val="center"/>
        <w:outlineLvl w:val="0"/>
        <w:rPr>
          <w:rFonts w:ascii="Garamond" w:hAnsi="Garamond"/>
          <w:b/>
        </w:rPr>
      </w:pPr>
      <w:r w:rsidRPr="0097742F">
        <w:rPr>
          <w:rFonts w:ascii="Garamond" w:hAnsi="Garamond"/>
          <w:b/>
          <w:lang w:val="en-GB"/>
        </w:rPr>
        <w:t>On the Lived Experience of Conducting Research in Unsettling Contexts</w:t>
      </w:r>
    </w:p>
    <w:p w14:paraId="210D2BE6" w14:textId="77777777" w:rsidR="00C94503" w:rsidRDefault="00C94503" w:rsidP="00386075">
      <w:pPr>
        <w:spacing w:line="480" w:lineRule="auto"/>
        <w:jc w:val="center"/>
        <w:rPr>
          <w:rFonts w:ascii="Garamond" w:hAnsi="Garamond"/>
          <w:b/>
          <w:highlight w:val="yellow"/>
          <w:lang w:val="en-GB"/>
        </w:rPr>
      </w:pPr>
    </w:p>
    <w:p w14:paraId="467A4827" w14:textId="77777777" w:rsidR="00D26DE0" w:rsidRDefault="00D26DE0" w:rsidP="00D26DE0">
      <w:pPr>
        <w:jc w:val="center"/>
        <w:rPr>
          <w:rFonts w:ascii="Garamond" w:hAnsi="Garamond"/>
          <w:lang w:val="en-GB"/>
        </w:rPr>
      </w:pPr>
      <w:r>
        <w:rPr>
          <w:rFonts w:ascii="Garamond" w:hAnsi="Garamond"/>
          <w:lang w:val="en-GB"/>
        </w:rPr>
        <w:t>Laura Claus</w:t>
      </w:r>
    </w:p>
    <w:p w14:paraId="28E619F8" w14:textId="77777777" w:rsidR="004E551A" w:rsidRDefault="004E551A" w:rsidP="004E551A">
      <w:pPr>
        <w:jc w:val="center"/>
        <w:rPr>
          <w:rFonts w:ascii="Garamond" w:hAnsi="Garamond"/>
          <w:lang w:val="en-GB"/>
        </w:rPr>
      </w:pPr>
      <w:r>
        <w:rPr>
          <w:rFonts w:ascii="Garamond" w:hAnsi="Garamond"/>
          <w:lang w:val="en-GB"/>
        </w:rPr>
        <w:t>Mark de Rond</w:t>
      </w:r>
    </w:p>
    <w:p w14:paraId="3C1446EF" w14:textId="1406CF83" w:rsidR="00386075" w:rsidRDefault="00386075" w:rsidP="00386075">
      <w:pPr>
        <w:jc w:val="center"/>
        <w:rPr>
          <w:rFonts w:ascii="Garamond" w:hAnsi="Garamond"/>
          <w:lang w:val="en-GB"/>
        </w:rPr>
      </w:pPr>
      <w:r w:rsidRPr="00386075">
        <w:rPr>
          <w:rFonts w:ascii="Garamond" w:hAnsi="Garamond"/>
          <w:lang w:val="en-GB"/>
        </w:rPr>
        <w:t>Jen</w:t>
      </w:r>
      <w:r>
        <w:rPr>
          <w:rFonts w:ascii="Garamond" w:hAnsi="Garamond"/>
          <w:lang w:val="en-GB"/>
        </w:rPr>
        <w:t>nifer Howard-Grenville</w:t>
      </w:r>
    </w:p>
    <w:p w14:paraId="298C6462" w14:textId="6B8E8934" w:rsidR="00386075" w:rsidRDefault="00386075" w:rsidP="00386075">
      <w:pPr>
        <w:jc w:val="center"/>
        <w:rPr>
          <w:rFonts w:ascii="Garamond" w:hAnsi="Garamond"/>
          <w:lang w:val="en-GB"/>
        </w:rPr>
      </w:pPr>
      <w:r>
        <w:rPr>
          <w:rFonts w:ascii="Garamond" w:hAnsi="Garamond"/>
          <w:lang w:val="en-GB"/>
        </w:rPr>
        <w:t>Jan Lodge</w:t>
      </w:r>
    </w:p>
    <w:p w14:paraId="406E724C" w14:textId="77777777" w:rsidR="00386075" w:rsidRDefault="00386075" w:rsidP="00386075">
      <w:pPr>
        <w:jc w:val="center"/>
        <w:rPr>
          <w:rFonts w:ascii="Garamond" w:hAnsi="Garamond"/>
          <w:lang w:val="en-GB"/>
        </w:rPr>
      </w:pPr>
    </w:p>
    <w:p w14:paraId="5571861F" w14:textId="446C8A11" w:rsidR="00732DB2" w:rsidRPr="00732DB2" w:rsidRDefault="00732DB2" w:rsidP="00732DB2">
      <w:pPr>
        <w:ind w:left="360"/>
        <w:jc w:val="center"/>
        <w:rPr>
          <w:rFonts w:ascii="Garamond" w:hAnsi="Garamond"/>
          <w:i/>
          <w:lang w:val="en-GB"/>
        </w:rPr>
      </w:pPr>
      <w:r w:rsidRPr="00732DB2">
        <w:rPr>
          <w:rFonts w:ascii="Garamond" w:hAnsi="Garamond"/>
          <w:i/>
          <w:lang w:val="en-GB"/>
        </w:rPr>
        <w:t xml:space="preserve">* Authors are listed alphabetically; this </w:t>
      </w:r>
      <w:r w:rsidR="00BA53E9">
        <w:rPr>
          <w:rFonts w:ascii="Garamond" w:hAnsi="Garamond"/>
          <w:i/>
          <w:lang w:val="en-GB"/>
        </w:rPr>
        <w:t>chapter</w:t>
      </w:r>
      <w:r w:rsidRPr="00732DB2">
        <w:rPr>
          <w:rFonts w:ascii="Garamond" w:hAnsi="Garamond"/>
          <w:i/>
          <w:lang w:val="en-GB"/>
        </w:rPr>
        <w:t xml:space="preserve"> was a fully collaborative process between us </w:t>
      </w:r>
    </w:p>
    <w:p w14:paraId="049AB287" w14:textId="77777777" w:rsidR="00732DB2" w:rsidRPr="00732DB2" w:rsidRDefault="00732DB2" w:rsidP="00732DB2">
      <w:pPr>
        <w:ind w:left="360"/>
        <w:jc w:val="center"/>
        <w:rPr>
          <w:rFonts w:ascii="Garamond" w:hAnsi="Garamond"/>
          <w:i/>
          <w:lang w:val="en-GB"/>
        </w:rPr>
      </w:pPr>
    </w:p>
    <w:p w14:paraId="33EDE7A9" w14:textId="77777777" w:rsidR="000514D5" w:rsidRDefault="000514D5" w:rsidP="00386075">
      <w:pPr>
        <w:jc w:val="center"/>
        <w:rPr>
          <w:rFonts w:ascii="Garamond" w:hAnsi="Garamond"/>
          <w:lang w:val="en-GB"/>
        </w:rPr>
      </w:pPr>
    </w:p>
    <w:p w14:paraId="3CF82023" w14:textId="29C2DEE6" w:rsidR="00386075" w:rsidRDefault="00386075" w:rsidP="00386075">
      <w:pPr>
        <w:jc w:val="center"/>
        <w:rPr>
          <w:rFonts w:ascii="Garamond" w:hAnsi="Garamond"/>
          <w:lang w:val="en-GB"/>
        </w:rPr>
      </w:pPr>
      <w:r>
        <w:rPr>
          <w:rFonts w:ascii="Garamond" w:hAnsi="Garamond"/>
          <w:lang w:val="en-GB"/>
        </w:rPr>
        <w:t>Cambridge Judge Business School</w:t>
      </w:r>
    </w:p>
    <w:p w14:paraId="15F5B09D" w14:textId="2633BC13" w:rsidR="00386075" w:rsidRDefault="000E050C" w:rsidP="00386075">
      <w:pPr>
        <w:jc w:val="center"/>
        <w:rPr>
          <w:rFonts w:ascii="Garamond" w:hAnsi="Garamond"/>
          <w:lang w:val="en-GB"/>
        </w:rPr>
      </w:pPr>
      <w:r>
        <w:rPr>
          <w:rFonts w:ascii="Garamond" w:hAnsi="Garamond"/>
          <w:lang w:val="en-GB"/>
        </w:rPr>
        <w:t xml:space="preserve">Revised </w:t>
      </w:r>
      <w:r w:rsidR="000514D5">
        <w:rPr>
          <w:rFonts w:ascii="Garamond" w:hAnsi="Garamond"/>
          <w:lang w:val="en-GB"/>
        </w:rPr>
        <w:t>June 9</w:t>
      </w:r>
      <w:r>
        <w:rPr>
          <w:rFonts w:ascii="Garamond" w:hAnsi="Garamond"/>
          <w:lang w:val="en-GB"/>
        </w:rPr>
        <w:t>, 2018</w:t>
      </w:r>
    </w:p>
    <w:p w14:paraId="56327F28" w14:textId="48DD0A85" w:rsidR="00386075" w:rsidRDefault="00386075" w:rsidP="00386075">
      <w:pPr>
        <w:jc w:val="center"/>
        <w:rPr>
          <w:rFonts w:ascii="Garamond" w:hAnsi="Garamond"/>
          <w:lang w:val="en-GB"/>
        </w:rPr>
      </w:pPr>
    </w:p>
    <w:p w14:paraId="62E97F22" w14:textId="32BF2DFE" w:rsidR="000514D5" w:rsidRDefault="000514D5" w:rsidP="00386075">
      <w:pPr>
        <w:jc w:val="center"/>
        <w:rPr>
          <w:rFonts w:ascii="Garamond" w:hAnsi="Garamond"/>
          <w:lang w:val="en-GB"/>
        </w:rPr>
      </w:pPr>
    </w:p>
    <w:p w14:paraId="6B543FAA" w14:textId="1A1B4729" w:rsidR="000514D5" w:rsidRDefault="000514D5" w:rsidP="00386075">
      <w:pPr>
        <w:jc w:val="center"/>
        <w:rPr>
          <w:rFonts w:ascii="Garamond" w:hAnsi="Garamond"/>
          <w:lang w:val="en-GB"/>
        </w:rPr>
      </w:pPr>
    </w:p>
    <w:p w14:paraId="2385A0AD" w14:textId="5871C9D7" w:rsidR="000514D5" w:rsidRDefault="000514D5" w:rsidP="00386075">
      <w:pPr>
        <w:jc w:val="center"/>
        <w:rPr>
          <w:rFonts w:ascii="Garamond" w:hAnsi="Garamond"/>
          <w:lang w:val="en-GB"/>
        </w:rPr>
      </w:pPr>
    </w:p>
    <w:p w14:paraId="20591167" w14:textId="77777777" w:rsidR="000514D5" w:rsidRDefault="000514D5" w:rsidP="00386075">
      <w:pPr>
        <w:jc w:val="center"/>
        <w:rPr>
          <w:rFonts w:ascii="Garamond" w:hAnsi="Garamond"/>
          <w:lang w:val="en-GB"/>
        </w:rPr>
      </w:pPr>
    </w:p>
    <w:p w14:paraId="6A4517B1" w14:textId="25085773" w:rsidR="00386075" w:rsidRDefault="00386075" w:rsidP="00386075">
      <w:pPr>
        <w:jc w:val="center"/>
        <w:rPr>
          <w:rFonts w:ascii="Garamond" w:hAnsi="Garamond" w:cs="Times New Roman"/>
          <w:lang w:val="en-GB"/>
        </w:rPr>
      </w:pPr>
      <w:r>
        <w:rPr>
          <w:rFonts w:ascii="Garamond" w:hAnsi="Garamond"/>
          <w:lang w:val="en-GB"/>
        </w:rPr>
        <w:t xml:space="preserve">Prepared for </w:t>
      </w:r>
      <w:r w:rsidRPr="00386075">
        <w:rPr>
          <w:rFonts w:ascii="Garamond" w:hAnsi="Garamond"/>
          <w:lang w:val="en-GB"/>
        </w:rPr>
        <w:t xml:space="preserve">submission to </w:t>
      </w:r>
      <w:r w:rsidRPr="00386075">
        <w:rPr>
          <w:rFonts w:ascii="Garamond" w:hAnsi="Garamond" w:cs="Times New Roman"/>
          <w:i/>
          <w:iCs/>
          <w:lang w:val="en-GB"/>
        </w:rPr>
        <w:t>Research in the Sociology of Organizations</w:t>
      </w:r>
      <w:r w:rsidRPr="00386075">
        <w:rPr>
          <w:rFonts w:ascii="Garamond" w:hAnsi="Garamond" w:cs="Times New Roman"/>
          <w:lang w:val="en-GB"/>
        </w:rPr>
        <w:t xml:space="preserve">, on ‘The Production of Managerial Knowledge and Organizational Theory: New Approaches to Writing, </w:t>
      </w:r>
      <w:r>
        <w:rPr>
          <w:rFonts w:ascii="Garamond" w:hAnsi="Garamond" w:cs="Times New Roman"/>
          <w:lang w:val="en-GB"/>
        </w:rPr>
        <w:t>Producing and Consuming Theory’ (Editors: Johanna Mair, John Amis, and Tammar Zilber)</w:t>
      </w:r>
    </w:p>
    <w:p w14:paraId="36D85A2E" w14:textId="77777777" w:rsidR="00386075" w:rsidRDefault="00386075" w:rsidP="00386075">
      <w:pPr>
        <w:jc w:val="center"/>
        <w:rPr>
          <w:rFonts w:ascii="Garamond" w:hAnsi="Garamond" w:cs="Times New Roman"/>
          <w:lang w:val="en-GB"/>
        </w:rPr>
      </w:pPr>
    </w:p>
    <w:p w14:paraId="33ED5D97" w14:textId="77777777" w:rsidR="00732DB2" w:rsidRDefault="00732DB2" w:rsidP="00386075">
      <w:pPr>
        <w:jc w:val="center"/>
        <w:rPr>
          <w:rFonts w:ascii="Garamond" w:hAnsi="Garamond" w:cs="Times New Roman"/>
          <w:lang w:val="en-GB"/>
        </w:rPr>
      </w:pPr>
    </w:p>
    <w:p w14:paraId="342C30E3" w14:textId="77777777" w:rsidR="00732DB2" w:rsidRDefault="00732DB2" w:rsidP="00386075">
      <w:pPr>
        <w:jc w:val="center"/>
        <w:rPr>
          <w:rFonts w:ascii="Garamond" w:hAnsi="Garamond" w:cs="Times New Roman"/>
          <w:lang w:val="en-GB"/>
        </w:rPr>
      </w:pPr>
    </w:p>
    <w:p w14:paraId="4C0FAE38" w14:textId="109B7336" w:rsidR="00386075" w:rsidRDefault="00386075" w:rsidP="00386075">
      <w:pPr>
        <w:jc w:val="center"/>
        <w:rPr>
          <w:rFonts w:ascii="Garamond" w:hAnsi="Garamond" w:cs="Times New Roman"/>
          <w:lang w:val="en-GB"/>
        </w:rPr>
      </w:pPr>
      <w:r>
        <w:rPr>
          <w:rFonts w:ascii="Garamond" w:hAnsi="Garamond" w:cs="Times New Roman"/>
          <w:lang w:val="en-GB"/>
        </w:rPr>
        <w:t>Please do not circulate or cite without the permission of the authors.</w:t>
      </w:r>
    </w:p>
    <w:p w14:paraId="3DBFA88E" w14:textId="77777777" w:rsidR="00732DB2" w:rsidRDefault="00732DB2" w:rsidP="00386075">
      <w:pPr>
        <w:jc w:val="center"/>
        <w:rPr>
          <w:rFonts w:ascii="Garamond" w:hAnsi="Garamond" w:cs="Times New Roman"/>
          <w:lang w:val="en-GB"/>
        </w:rPr>
      </w:pPr>
    </w:p>
    <w:p w14:paraId="1E5C55CD" w14:textId="77777777" w:rsidR="00732DB2" w:rsidRDefault="00732DB2" w:rsidP="00386075">
      <w:pPr>
        <w:jc w:val="center"/>
        <w:rPr>
          <w:rFonts w:ascii="Garamond" w:hAnsi="Garamond" w:cs="Times New Roman"/>
          <w:lang w:val="en-GB"/>
        </w:rPr>
      </w:pPr>
    </w:p>
    <w:p w14:paraId="358DA2A9" w14:textId="685AFFEF" w:rsidR="00732DB2" w:rsidRDefault="00732DB2" w:rsidP="00386075">
      <w:pPr>
        <w:jc w:val="center"/>
        <w:rPr>
          <w:rFonts w:ascii="Garamond" w:hAnsi="Garamond" w:cs="Times New Roman"/>
          <w:lang w:val="en-GB"/>
        </w:rPr>
      </w:pPr>
    </w:p>
    <w:p w14:paraId="06196160" w14:textId="16B9426B" w:rsidR="000E050C" w:rsidRDefault="000E050C" w:rsidP="00386075">
      <w:pPr>
        <w:jc w:val="center"/>
        <w:rPr>
          <w:rFonts w:ascii="Garamond" w:hAnsi="Garamond" w:cs="Times New Roman"/>
          <w:lang w:val="en-GB"/>
        </w:rPr>
      </w:pPr>
    </w:p>
    <w:p w14:paraId="5C35D298" w14:textId="17DCF540" w:rsidR="000E050C" w:rsidRDefault="000E050C" w:rsidP="00386075">
      <w:pPr>
        <w:jc w:val="center"/>
        <w:rPr>
          <w:rFonts w:ascii="Garamond" w:hAnsi="Garamond" w:cs="Times New Roman"/>
          <w:lang w:val="en-GB"/>
        </w:rPr>
      </w:pPr>
    </w:p>
    <w:p w14:paraId="12B95E89" w14:textId="6C6C6FC7" w:rsidR="000E050C" w:rsidRDefault="000E050C" w:rsidP="00386075">
      <w:pPr>
        <w:jc w:val="center"/>
        <w:rPr>
          <w:rFonts w:ascii="Garamond" w:hAnsi="Garamond" w:cs="Times New Roman"/>
          <w:lang w:val="en-GB"/>
        </w:rPr>
      </w:pPr>
    </w:p>
    <w:p w14:paraId="17092679" w14:textId="5515A920" w:rsidR="000E050C" w:rsidRDefault="000E050C" w:rsidP="00386075">
      <w:pPr>
        <w:jc w:val="center"/>
        <w:rPr>
          <w:rFonts w:ascii="Garamond" w:hAnsi="Garamond" w:cs="Times New Roman"/>
          <w:lang w:val="en-GB"/>
        </w:rPr>
      </w:pPr>
    </w:p>
    <w:p w14:paraId="3B06212B" w14:textId="753341B7" w:rsidR="000E050C" w:rsidRDefault="000E050C" w:rsidP="00386075">
      <w:pPr>
        <w:jc w:val="center"/>
        <w:rPr>
          <w:rFonts w:ascii="Garamond" w:hAnsi="Garamond" w:cs="Times New Roman"/>
          <w:lang w:val="en-GB"/>
        </w:rPr>
      </w:pPr>
    </w:p>
    <w:p w14:paraId="4A6CF42E" w14:textId="50E0555D" w:rsidR="000E050C" w:rsidRDefault="000E050C" w:rsidP="00386075">
      <w:pPr>
        <w:jc w:val="center"/>
        <w:rPr>
          <w:rFonts w:ascii="Garamond" w:hAnsi="Garamond" w:cs="Times New Roman"/>
          <w:lang w:val="en-GB"/>
        </w:rPr>
      </w:pPr>
    </w:p>
    <w:p w14:paraId="4937A3A8" w14:textId="768E39D2" w:rsidR="000E050C" w:rsidRDefault="000E050C" w:rsidP="00386075">
      <w:pPr>
        <w:jc w:val="center"/>
        <w:rPr>
          <w:rFonts w:ascii="Garamond" w:hAnsi="Garamond" w:cs="Times New Roman"/>
          <w:lang w:val="en-GB"/>
        </w:rPr>
      </w:pPr>
    </w:p>
    <w:p w14:paraId="494D2CAB" w14:textId="30B76DDE" w:rsidR="000E050C" w:rsidRDefault="000E050C" w:rsidP="00386075">
      <w:pPr>
        <w:jc w:val="center"/>
        <w:rPr>
          <w:rFonts w:ascii="Garamond" w:hAnsi="Garamond" w:cs="Times New Roman"/>
          <w:lang w:val="en-GB"/>
        </w:rPr>
      </w:pPr>
    </w:p>
    <w:p w14:paraId="07FEBE03" w14:textId="52CC1CD4" w:rsidR="000E050C" w:rsidRDefault="000E050C" w:rsidP="00386075">
      <w:pPr>
        <w:jc w:val="center"/>
        <w:rPr>
          <w:rFonts w:ascii="Garamond" w:hAnsi="Garamond" w:cs="Times New Roman"/>
          <w:lang w:val="en-GB"/>
        </w:rPr>
      </w:pPr>
    </w:p>
    <w:p w14:paraId="7B7AE381" w14:textId="3476BAAF" w:rsidR="000E050C" w:rsidRDefault="000E050C" w:rsidP="00386075">
      <w:pPr>
        <w:jc w:val="center"/>
        <w:rPr>
          <w:rFonts w:ascii="Garamond" w:hAnsi="Garamond" w:cs="Times New Roman"/>
          <w:lang w:val="en-GB"/>
        </w:rPr>
      </w:pPr>
    </w:p>
    <w:p w14:paraId="49E497ED" w14:textId="77777777" w:rsidR="000E050C" w:rsidRDefault="000E050C" w:rsidP="00386075">
      <w:pPr>
        <w:jc w:val="center"/>
        <w:rPr>
          <w:rFonts w:ascii="Garamond" w:hAnsi="Garamond" w:cs="Times New Roman"/>
          <w:lang w:val="en-GB"/>
        </w:rPr>
      </w:pPr>
    </w:p>
    <w:p w14:paraId="15A60C1B" w14:textId="77777777" w:rsidR="00732DB2" w:rsidRDefault="00732DB2" w:rsidP="00386075">
      <w:pPr>
        <w:jc w:val="center"/>
        <w:rPr>
          <w:rFonts w:ascii="Garamond" w:hAnsi="Garamond" w:cs="Times New Roman"/>
          <w:lang w:val="en-GB"/>
        </w:rPr>
      </w:pPr>
    </w:p>
    <w:p w14:paraId="7CB21C4F" w14:textId="504A6A85" w:rsidR="00732DB2" w:rsidRPr="00386075" w:rsidRDefault="00732DB2" w:rsidP="00732DB2">
      <w:pPr>
        <w:rPr>
          <w:rFonts w:ascii="Garamond" w:hAnsi="Garamond"/>
          <w:lang w:val="en-GB"/>
        </w:rPr>
      </w:pPr>
      <w:r w:rsidRPr="00732DB2">
        <w:rPr>
          <w:rFonts w:ascii="Garamond" w:hAnsi="Garamond" w:cs="Times New Roman"/>
          <w:i/>
          <w:lang w:val="en-GB"/>
        </w:rPr>
        <w:t>Acknowledgements</w:t>
      </w:r>
      <w:r>
        <w:rPr>
          <w:rFonts w:ascii="Garamond" w:hAnsi="Garamond" w:cs="Times New Roman"/>
          <w:lang w:val="en-GB"/>
        </w:rPr>
        <w:t xml:space="preserve">: We are very grateful to our colleagues who were interviewed for this chapter, as they gave generously of their time, reflections, and feelings, without which we could not have attempted to capture the lived experience of doing unsettling fieldwork. </w:t>
      </w:r>
    </w:p>
    <w:p w14:paraId="3D8C2018" w14:textId="77777777" w:rsidR="00E35D95" w:rsidRDefault="00E35D95" w:rsidP="00D631B3">
      <w:pPr>
        <w:spacing w:line="360" w:lineRule="auto"/>
        <w:jc w:val="both"/>
        <w:outlineLvl w:val="0"/>
        <w:rPr>
          <w:rFonts w:ascii="Garamond" w:hAnsi="Garamond"/>
          <w:b/>
          <w:lang w:val="en-GB"/>
        </w:rPr>
      </w:pPr>
    </w:p>
    <w:p w14:paraId="528D8DC3" w14:textId="77777777" w:rsidR="0053459C" w:rsidRDefault="0053459C">
      <w:pPr>
        <w:rPr>
          <w:rFonts w:ascii="Garamond" w:hAnsi="Garamond"/>
          <w:b/>
          <w:lang w:val="en-GB"/>
        </w:rPr>
      </w:pPr>
      <w:r>
        <w:rPr>
          <w:rFonts w:ascii="Garamond" w:hAnsi="Garamond"/>
          <w:b/>
          <w:lang w:val="en-GB"/>
        </w:rPr>
        <w:br w:type="page"/>
      </w:r>
    </w:p>
    <w:p w14:paraId="033D5A09" w14:textId="683BA09D" w:rsidR="0096681D" w:rsidRPr="002710B3" w:rsidRDefault="0096681D" w:rsidP="00D631B3">
      <w:pPr>
        <w:spacing w:line="360" w:lineRule="auto"/>
        <w:jc w:val="both"/>
        <w:outlineLvl w:val="0"/>
        <w:rPr>
          <w:rFonts w:ascii="Garamond" w:hAnsi="Garamond"/>
          <w:b/>
          <w:lang w:val="en-GB"/>
        </w:rPr>
      </w:pPr>
      <w:r w:rsidRPr="002710B3">
        <w:rPr>
          <w:rFonts w:ascii="Garamond" w:hAnsi="Garamond"/>
          <w:b/>
          <w:lang w:val="en-GB"/>
        </w:rPr>
        <w:lastRenderedPageBreak/>
        <w:t>Introduction</w:t>
      </w:r>
    </w:p>
    <w:p w14:paraId="0455CECE" w14:textId="1039A1E8" w:rsidR="00DA635F" w:rsidRPr="002710B3" w:rsidRDefault="003C1102" w:rsidP="0018604B">
      <w:pPr>
        <w:pStyle w:val="bodyindent"/>
        <w:ind w:firstLine="0"/>
      </w:pPr>
      <w:r w:rsidRPr="002710B3">
        <w:t>Prolonged e</w:t>
      </w:r>
      <w:r w:rsidR="00CC47E3" w:rsidRPr="002710B3">
        <w:t xml:space="preserve">xposure to </w:t>
      </w:r>
      <w:r w:rsidR="00BC5FE0" w:rsidRPr="002710B3">
        <w:t>the lived experience of others—by observation as in et</w:t>
      </w:r>
      <w:r w:rsidR="00C75323" w:rsidRPr="002710B3">
        <w:t>hnography or vicariously</w:t>
      </w:r>
      <w:r w:rsidR="00BC5FE0" w:rsidRPr="002710B3">
        <w:t xml:space="preserve"> </w:t>
      </w:r>
      <w:r w:rsidR="00CD600B" w:rsidRPr="002710B3">
        <w:t>through</w:t>
      </w:r>
      <w:r w:rsidR="00BC5FE0" w:rsidRPr="002710B3">
        <w:t xml:space="preserve"> interviews—</w:t>
      </w:r>
      <w:r w:rsidR="00443EBE" w:rsidRPr="002710B3">
        <w:t xml:space="preserve">can be deeply unsettling. </w:t>
      </w:r>
      <w:r w:rsidR="00101111" w:rsidRPr="002710B3">
        <w:t xml:space="preserve">Human misery is contagious. </w:t>
      </w:r>
      <w:r w:rsidR="005B10AD" w:rsidRPr="002710B3">
        <w:t xml:space="preserve">Some of what </w:t>
      </w:r>
      <w:r w:rsidR="00DA4504" w:rsidRPr="002710B3">
        <w:t>make</w:t>
      </w:r>
      <w:r w:rsidR="004E5EED" w:rsidRPr="002710B3">
        <w:t>s</w:t>
      </w:r>
      <w:r w:rsidR="005B10AD" w:rsidRPr="002710B3">
        <w:t xml:space="preserve"> </w:t>
      </w:r>
      <w:r w:rsidR="00DA4504" w:rsidRPr="002710B3">
        <w:t>research</w:t>
      </w:r>
      <w:r w:rsidR="005B10AD" w:rsidRPr="002710B3">
        <w:t xml:space="preserve"> unsettling is </w:t>
      </w:r>
      <w:r w:rsidR="00975201" w:rsidRPr="002710B3">
        <w:t xml:space="preserve">context </w:t>
      </w:r>
      <w:r w:rsidR="00064313" w:rsidRPr="002710B3">
        <w:t xml:space="preserve">specific. Thus, </w:t>
      </w:r>
      <w:r w:rsidR="006C432B" w:rsidRPr="002710B3">
        <w:t xml:space="preserve">repeated </w:t>
      </w:r>
      <w:r w:rsidR="005E7DDA" w:rsidRPr="002710B3">
        <w:t>encounters with</w:t>
      </w:r>
      <w:r w:rsidR="00F0045E" w:rsidRPr="002710B3">
        <w:t>, for example,</w:t>
      </w:r>
      <w:r w:rsidR="006C432B" w:rsidRPr="002710B3">
        <w:t xml:space="preserve"> </w:t>
      </w:r>
      <w:r w:rsidR="00B35B57" w:rsidRPr="002710B3">
        <w:t xml:space="preserve">those </w:t>
      </w:r>
      <w:r w:rsidR="009A5B08" w:rsidRPr="002710B3">
        <w:t>living</w:t>
      </w:r>
      <w:r w:rsidR="00B35B57" w:rsidRPr="002710B3">
        <w:t xml:space="preserve"> </w:t>
      </w:r>
      <w:r w:rsidR="006C432B" w:rsidRPr="002710B3">
        <w:t>life behind bars</w:t>
      </w:r>
      <w:r w:rsidR="009A5B08" w:rsidRPr="002710B3">
        <w:t xml:space="preserve"> (</w:t>
      </w:r>
      <w:r w:rsidR="00A5243E" w:rsidRPr="002710B3">
        <w:t>Rogers,</w:t>
      </w:r>
      <w:r w:rsidR="00D361E1" w:rsidRPr="002710B3">
        <w:t xml:space="preserve"> Corley, &amp; Ashforth</w:t>
      </w:r>
      <w:r w:rsidR="00D37238" w:rsidRPr="002710B3">
        <w:t>,</w:t>
      </w:r>
      <w:r w:rsidR="00A5243E" w:rsidRPr="002710B3">
        <w:t xml:space="preserve"> </w:t>
      </w:r>
      <w:r w:rsidR="00274F76" w:rsidRPr="002710B3">
        <w:t>2016</w:t>
      </w:r>
      <w:r w:rsidR="00A5243E" w:rsidRPr="002710B3">
        <w:t>)</w:t>
      </w:r>
      <w:r w:rsidR="00A234F1" w:rsidRPr="002710B3">
        <w:t xml:space="preserve">, </w:t>
      </w:r>
      <w:r w:rsidR="00D35EFF" w:rsidRPr="002710B3">
        <w:t xml:space="preserve">victims of </w:t>
      </w:r>
      <w:r w:rsidR="00A234F1" w:rsidRPr="002710B3">
        <w:t>rap</w:t>
      </w:r>
      <w:r w:rsidR="00D35EFF" w:rsidRPr="002710B3">
        <w:t>e</w:t>
      </w:r>
      <w:r w:rsidR="004D426B" w:rsidRPr="002710B3">
        <w:t xml:space="preserve"> (</w:t>
      </w:r>
      <w:r w:rsidR="00DE4137" w:rsidRPr="002710B3">
        <w:t xml:space="preserve">Whiteman, 2010; </w:t>
      </w:r>
      <w:r w:rsidR="004D426B" w:rsidRPr="002710B3">
        <w:t xml:space="preserve">Zilber, </w:t>
      </w:r>
      <w:r w:rsidR="009A5B08" w:rsidRPr="002710B3">
        <w:t>2002)</w:t>
      </w:r>
      <w:r w:rsidR="00D35EFF" w:rsidRPr="002710B3">
        <w:t xml:space="preserve">, </w:t>
      </w:r>
      <w:r w:rsidR="00CC790E" w:rsidRPr="002710B3">
        <w:t xml:space="preserve">human trafficking and </w:t>
      </w:r>
      <w:r w:rsidR="00E603F9" w:rsidRPr="002710B3">
        <w:t>street-level sex workers (</w:t>
      </w:r>
      <w:r w:rsidR="00D37238" w:rsidRPr="002710B3">
        <w:t>Eberhard, 2017</w:t>
      </w:r>
      <w:r w:rsidR="00F0045E" w:rsidRPr="002710B3">
        <w:t xml:space="preserve">), </w:t>
      </w:r>
      <w:r w:rsidR="00D35EFF" w:rsidRPr="002710B3">
        <w:t xml:space="preserve">or </w:t>
      </w:r>
      <w:r w:rsidR="005D1EC5" w:rsidRPr="002710B3">
        <w:t xml:space="preserve">drug addicts </w:t>
      </w:r>
      <w:r w:rsidR="004D426B" w:rsidRPr="002710B3">
        <w:t xml:space="preserve">(Lawrence, 2017) </w:t>
      </w:r>
      <w:r w:rsidR="00D7257C" w:rsidRPr="002710B3">
        <w:t>will likely</w:t>
      </w:r>
      <w:r w:rsidR="005D1EC5" w:rsidRPr="002710B3">
        <w:t xml:space="preserve"> </w:t>
      </w:r>
      <w:r w:rsidR="00B35B57" w:rsidRPr="002710B3">
        <w:t xml:space="preserve">impact </w:t>
      </w:r>
      <w:r w:rsidR="0065638C" w:rsidRPr="002710B3">
        <w:t>the one</w:t>
      </w:r>
      <w:r w:rsidR="005D1EC5" w:rsidRPr="002710B3">
        <w:t xml:space="preserve"> </w:t>
      </w:r>
      <w:r w:rsidR="00064326" w:rsidRPr="002710B3">
        <w:t xml:space="preserve">collecting data. </w:t>
      </w:r>
      <w:r w:rsidR="00384856" w:rsidRPr="002710B3">
        <w:t>Occasionally</w:t>
      </w:r>
      <w:r w:rsidR="002B73F2" w:rsidRPr="002710B3">
        <w:t>,</w:t>
      </w:r>
      <w:r w:rsidR="00384856" w:rsidRPr="002710B3">
        <w:t xml:space="preserve"> contexts are not obviously </w:t>
      </w:r>
      <w:r w:rsidR="00064326" w:rsidRPr="002710B3">
        <w:t xml:space="preserve">unsettling but </w:t>
      </w:r>
      <w:r w:rsidR="00DA635F" w:rsidRPr="002710B3">
        <w:t>reveal</w:t>
      </w:r>
      <w:r w:rsidR="00064326" w:rsidRPr="002710B3">
        <w:t xml:space="preserve"> incidents</w:t>
      </w:r>
      <w:r w:rsidR="00DA635F" w:rsidRPr="002710B3">
        <w:t xml:space="preserve"> or </w:t>
      </w:r>
      <w:r w:rsidR="008D29F5" w:rsidRPr="002710B3">
        <w:t xml:space="preserve">exposure to the emotional experiences of </w:t>
      </w:r>
      <w:r w:rsidR="00DA635F" w:rsidRPr="002710B3">
        <w:t>others that can b</w:t>
      </w:r>
      <w:r w:rsidR="00B657BB" w:rsidRPr="002710B3">
        <w:t xml:space="preserve">e. </w:t>
      </w:r>
      <w:r w:rsidR="00DA635F" w:rsidRPr="002710B3">
        <w:t>R</w:t>
      </w:r>
      <w:r w:rsidR="00DA4504" w:rsidRPr="002710B3">
        <w:t>esearch</w:t>
      </w:r>
      <w:r w:rsidR="005E7890" w:rsidRPr="002710B3">
        <w:t xml:space="preserve"> can </w:t>
      </w:r>
      <w:r w:rsidR="00494BD4" w:rsidRPr="002710B3">
        <w:t xml:space="preserve">also </w:t>
      </w:r>
      <w:r w:rsidR="005E7890" w:rsidRPr="002710B3">
        <w:t xml:space="preserve">be experienced as deeply </w:t>
      </w:r>
      <w:r w:rsidR="00B250B3" w:rsidRPr="002710B3">
        <w:t>troubling</w:t>
      </w:r>
      <w:r w:rsidR="005E7890" w:rsidRPr="002710B3">
        <w:t xml:space="preserve"> </w:t>
      </w:r>
      <w:r w:rsidR="003503D2" w:rsidRPr="002710B3">
        <w:t>for r</w:t>
      </w:r>
      <w:r w:rsidR="00C510E8" w:rsidRPr="002710B3">
        <w:t>easons not specific to context</w:t>
      </w:r>
      <w:r w:rsidR="001849FD" w:rsidRPr="002710B3">
        <w:t xml:space="preserve"> in forcing us </w:t>
      </w:r>
      <w:r w:rsidR="00CE7090" w:rsidRPr="002710B3">
        <w:t xml:space="preserve">to </w:t>
      </w:r>
      <w:r w:rsidR="001849FD" w:rsidRPr="002710B3">
        <w:t xml:space="preserve">front up to </w:t>
      </w:r>
      <w:r w:rsidR="00AA2782" w:rsidRPr="002710B3">
        <w:t xml:space="preserve">moral </w:t>
      </w:r>
      <w:r w:rsidR="004B2030" w:rsidRPr="002710B3">
        <w:t>questions</w:t>
      </w:r>
      <w:r w:rsidR="00ED0AD1" w:rsidRPr="002710B3">
        <w:t xml:space="preserve"> </w:t>
      </w:r>
      <w:r w:rsidR="00AA2782" w:rsidRPr="002710B3">
        <w:t>around</w:t>
      </w:r>
      <w:r w:rsidR="00D64B66" w:rsidRPr="002710B3">
        <w:t xml:space="preserve"> </w:t>
      </w:r>
      <w:r w:rsidR="00ED0AD1" w:rsidRPr="002710B3">
        <w:t xml:space="preserve">voyeurism and </w:t>
      </w:r>
      <w:r w:rsidR="00D64B66" w:rsidRPr="002710B3">
        <w:t>exploitation</w:t>
      </w:r>
      <w:r w:rsidR="004B2030" w:rsidRPr="002710B3">
        <w:t>, the answers to which are often deeply personal</w:t>
      </w:r>
      <w:r w:rsidR="00C510E8" w:rsidRPr="002710B3">
        <w:t xml:space="preserve">. </w:t>
      </w:r>
    </w:p>
    <w:p w14:paraId="36638747" w14:textId="61A53C75" w:rsidR="00A1263F" w:rsidRPr="002710B3" w:rsidRDefault="004B2030" w:rsidP="009A12CB">
      <w:pPr>
        <w:pStyle w:val="bodyindent"/>
      </w:pPr>
      <w:r w:rsidRPr="002710B3">
        <w:t xml:space="preserve">In this chapter, we provide several examples of these types of triggers as experienced by contemporary organizational </w:t>
      </w:r>
      <w:r w:rsidR="009A12CB" w:rsidRPr="002710B3">
        <w:t xml:space="preserve">researchers </w:t>
      </w:r>
      <w:r w:rsidR="00B715D5" w:rsidRPr="002710B3">
        <w:t xml:space="preserve">across the career spectrum, and explore how our colleagues have responded to them. </w:t>
      </w:r>
      <w:r w:rsidR="0009592A" w:rsidRPr="002710B3">
        <w:t xml:space="preserve">Our chapter </w:t>
      </w:r>
      <w:r w:rsidR="003D27FD" w:rsidRPr="002710B3">
        <w:t xml:space="preserve">has its origins in a </w:t>
      </w:r>
      <w:r w:rsidR="00F24E9E" w:rsidRPr="002710B3">
        <w:t xml:space="preserve">series of </w:t>
      </w:r>
      <w:r w:rsidR="003D27FD" w:rsidRPr="002710B3">
        <w:t>friendly exchange</w:t>
      </w:r>
      <w:r w:rsidR="00F24E9E" w:rsidRPr="002710B3">
        <w:t>s</w:t>
      </w:r>
      <w:r w:rsidR="004477DB" w:rsidRPr="002710B3">
        <w:t xml:space="preserve"> around </w:t>
      </w:r>
      <w:r w:rsidR="00FC2C9E" w:rsidRPr="002710B3">
        <w:t xml:space="preserve">our own </w:t>
      </w:r>
      <w:r w:rsidR="00DA635F" w:rsidRPr="002710B3">
        <w:t>experience</w:t>
      </w:r>
      <w:r w:rsidR="004E5EED" w:rsidRPr="002710B3">
        <w:t>s</w:t>
      </w:r>
      <w:r w:rsidR="00DA635F" w:rsidRPr="002710B3">
        <w:t xml:space="preserve"> of </w:t>
      </w:r>
      <w:r w:rsidR="00FC2C9E" w:rsidRPr="002710B3">
        <w:t>conducting research</w:t>
      </w:r>
      <w:r w:rsidR="00DA635F" w:rsidRPr="002710B3">
        <w:t xml:space="preserve"> in unsettling contexts</w:t>
      </w:r>
      <w:r w:rsidR="00D6712A" w:rsidRPr="002710B3">
        <w:t xml:space="preserve">, prompted </w:t>
      </w:r>
      <w:r w:rsidR="008D1005" w:rsidRPr="002710B3">
        <w:t xml:space="preserve">in part by a re-reading of </w:t>
      </w:r>
      <w:r w:rsidR="00D6712A" w:rsidRPr="002710B3">
        <w:t xml:space="preserve">Gail Whiteman’s (2010) eloquent account of heartbreak in her </w:t>
      </w:r>
      <w:r w:rsidR="008D1005" w:rsidRPr="002710B3">
        <w:t>field</w:t>
      </w:r>
      <w:r w:rsidR="00D6712A" w:rsidRPr="002710B3">
        <w:t>work</w:t>
      </w:r>
      <w:r w:rsidR="00DA635F" w:rsidRPr="002710B3">
        <w:t xml:space="preserve">. </w:t>
      </w:r>
      <w:r w:rsidR="00A20AE1" w:rsidRPr="002710B3">
        <w:t xml:space="preserve">We began to suspect </w:t>
      </w:r>
      <w:r w:rsidR="00492957" w:rsidRPr="002710B3">
        <w:t xml:space="preserve">that </w:t>
      </w:r>
      <w:r w:rsidR="00A20464" w:rsidRPr="002710B3">
        <w:t>her</w:t>
      </w:r>
      <w:r w:rsidR="00A20AE1" w:rsidRPr="002710B3">
        <w:t xml:space="preserve"> </w:t>
      </w:r>
      <w:r w:rsidR="00492957" w:rsidRPr="002710B3">
        <w:t xml:space="preserve">sentiment </w:t>
      </w:r>
      <w:r w:rsidR="00A20AE1" w:rsidRPr="002710B3">
        <w:t xml:space="preserve">might be more widely shared, particularly in view of a marked </w:t>
      </w:r>
      <w:r w:rsidR="00DA635F" w:rsidRPr="002710B3">
        <w:t xml:space="preserve">increase in the </w:t>
      </w:r>
      <w:r w:rsidR="00EE44EC" w:rsidRPr="002710B3">
        <w:t>number of papers that draw on unconventional issues, topics, and settings (</w:t>
      </w:r>
      <w:r w:rsidR="00F05932" w:rsidRPr="002710B3">
        <w:t>Hallgren, Rouleau, &amp; de Rond, 2018</w:t>
      </w:r>
      <w:r w:rsidR="00EC12AD" w:rsidRPr="002710B3">
        <w:t>)</w:t>
      </w:r>
      <w:r w:rsidR="00A1263F" w:rsidRPr="002710B3">
        <w:t xml:space="preserve">, </w:t>
      </w:r>
      <w:r w:rsidR="00EC12AD" w:rsidRPr="002710B3">
        <w:t xml:space="preserve">and </w:t>
      </w:r>
      <w:r w:rsidR="00F860F8" w:rsidRPr="002710B3">
        <w:t>new calls for management scholars to engage in work that confronts</w:t>
      </w:r>
      <w:r w:rsidR="00EE44EC" w:rsidRPr="002710B3">
        <w:t xml:space="preserve"> societal ‘grand challenges’</w:t>
      </w:r>
      <w:r w:rsidR="00F05932" w:rsidRPr="002710B3">
        <w:t xml:space="preserve"> (George, Howard-Grenville, </w:t>
      </w:r>
      <w:r w:rsidR="002A0FFC" w:rsidRPr="002710B3">
        <w:t xml:space="preserve">Joshi, &amp; </w:t>
      </w:r>
      <w:r w:rsidR="00F05932" w:rsidRPr="002710B3">
        <w:t>Tihyani, 2016).</w:t>
      </w:r>
      <w:r w:rsidR="00F860F8" w:rsidRPr="002710B3">
        <w:t xml:space="preserve"> </w:t>
      </w:r>
      <w:r w:rsidR="004A43E7" w:rsidRPr="002710B3">
        <w:t>F</w:t>
      </w:r>
      <w:r w:rsidR="00A024A5" w:rsidRPr="002710B3">
        <w:t xml:space="preserve">ieldwork within and </w:t>
      </w:r>
      <w:r w:rsidR="0050613C" w:rsidRPr="002710B3">
        <w:t>beyond</w:t>
      </w:r>
      <w:r w:rsidR="00A024A5" w:rsidRPr="002710B3">
        <w:t xml:space="preserve"> organisation studies has long unsettled those who do it</w:t>
      </w:r>
      <w:r w:rsidR="0050613C" w:rsidRPr="002710B3">
        <w:t>, because it expose</w:t>
      </w:r>
      <w:r w:rsidR="00F2781F" w:rsidRPr="002710B3">
        <w:t>s</w:t>
      </w:r>
      <w:r w:rsidR="0050613C" w:rsidRPr="002710B3">
        <w:t xml:space="preserve"> them to issues, people</w:t>
      </w:r>
      <w:r w:rsidR="004C3232">
        <w:t>,</w:t>
      </w:r>
      <w:r w:rsidR="0050613C" w:rsidRPr="002710B3">
        <w:t xml:space="preserve"> and settings they </w:t>
      </w:r>
      <w:r w:rsidR="00EB5A1A" w:rsidRPr="002710B3">
        <w:t>may not be</w:t>
      </w:r>
      <w:r w:rsidR="0050613C" w:rsidRPr="002710B3">
        <w:t xml:space="preserve"> fully prepared to encounter</w:t>
      </w:r>
      <w:r w:rsidR="00F2781F" w:rsidRPr="002710B3">
        <w:t xml:space="preserve"> nor understand</w:t>
      </w:r>
      <w:r w:rsidR="00A024A5" w:rsidRPr="002710B3">
        <w:t xml:space="preserve"> (</w:t>
      </w:r>
      <w:r w:rsidR="00F2781F" w:rsidRPr="002710B3">
        <w:t xml:space="preserve">Bell, Meyerson, &amp; Nkomo, 2003; </w:t>
      </w:r>
      <w:r w:rsidR="007500C9" w:rsidRPr="002710B3">
        <w:t xml:space="preserve">Schramm, 2005; </w:t>
      </w:r>
      <w:r w:rsidR="00F2781F" w:rsidRPr="002710B3">
        <w:t>Goffman, 201</w:t>
      </w:r>
      <w:r w:rsidR="00862F2C" w:rsidRPr="002710B3">
        <w:t>6</w:t>
      </w:r>
      <w:r w:rsidR="00B76849" w:rsidRPr="002710B3">
        <w:t xml:space="preserve">), despite their best efforts to sensitize to the setting, heed ethical norms, and engage in reflexivity </w:t>
      </w:r>
      <w:r w:rsidR="007500C9" w:rsidRPr="002710B3">
        <w:t>(</w:t>
      </w:r>
      <w:r w:rsidR="00EB5A1A" w:rsidRPr="002710B3">
        <w:t xml:space="preserve">Anteby, 2013; </w:t>
      </w:r>
      <w:r w:rsidR="00AD678A" w:rsidRPr="002710B3">
        <w:t xml:space="preserve">Alvesson, Hardy, &amp; Harley, 2008; </w:t>
      </w:r>
      <w:r w:rsidR="007500C9" w:rsidRPr="002710B3">
        <w:t>Bourdieu</w:t>
      </w:r>
      <w:r w:rsidR="00AD678A" w:rsidRPr="002710B3">
        <w:t xml:space="preserve">, 2003; Burgess-Proctor, 2015; </w:t>
      </w:r>
      <w:r w:rsidR="00EB5A1A" w:rsidRPr="002710B3">
        <w:t xml:space="preserve">Irwin, 2006; </w:t>
      </w:r>
      <w:r w:rsidR="00AD678A" w:rsidRPr="002710B3">
        <w:t xml:space="preserve">Gray </w:t>
      </w:r>
      <w:r w:rsidR="00EB5A1A" w:rsidRPr="002710B3">
        <w:t>&amp;</w:t>
      </w:r>
      <w:r w:rsidR="00AD678A" w:rsidRPr="002710B3">
        <w:t xml:space="preserve"> Kish-Gephart, 2013; Gray et al., this volume</w:t>
      </w:r>
      <w:r w:rsidR="004A43E7" w:rsidRPr="002710B3">
        <w:t xml:space="preserve">). </w:t>
      </w:r>
    </w:p>
    <w:p w14:paraId="0A1ED3A3" w14:textId="17BB7093" w:rsidR="00975201" w:rsidRPr="002710B3" w:rsidRDefault="00F860F8" w:rsidP="00DA2D80">
      <w:pPr>
        <w:pStyle w:val="bodyindent"/>
      </w:pPr>
      <w:r w:rsidRPr="002710B3">
        <w:lastRenderedPageBreak/>
        <w:t xml:space="preserve">Our </w:t>
      </w:r>
      <w:r w:rsidR="00BA1187" w:rsidRPr="002710B3">
        <w:t xml:space="preserve">modest </w:t>
      </w:r>
      <w:r w:rsidRPr="002710B3">
        <w:t xml:space="preserve">aim in this chapter is </w:t>
      </w:r>
      <w:r w:rsidR="00042319" w:rsidRPr="002710B3">
        <w:t xml:space="preserve">not to </w:t>
      </w:r>
      <w:r w:rsidR="001243FC" w:rsidRPr="002710B3">
        <w:t>re-tread ground already covered by</w:t>
      </w:r>
      <w:r w:rsidR="00E505B8" w:rsidRPr="002710B3">
        <w:t xml:space="preserve"> thoughtful prior accounts, but </w:t>
      </w:r>
      <w:r w:rsidRPr="002710B3">
        <w:t>to give voice to th</w:t>
      </w:r>
      <w:r w:rsidR="00A1263F" w:rsidRPr="002710B3">
        <w:t>e</w:t>
      </w:r>
      <w:r w:rsidRPr="002710B3">
        <w:t xml:space="preserve"> experience</w:t>
      </w:r>
      <w:r w:rsidR="00F73870" w:rsidRPr="002710B3">
        <w:t xml:space="preserve"> </w:t>
      </w:r>
      <w:r w:rsidR="00A1263F" w:rsidRPr="002710B3">
        <w:t>of</w:t>
      </w:r>
      <w:r w:rsidR="00497902" w:rsidRPr="002710B3">
        <w:t xml:space="preserve"> </w:t>
      </w:r>
      <w:r w:rsidR="004E3AD7" w:rsidRPr="002710B3">
        <w:t xml:space="preserve">18 </w:t>
      </w:r>
      <w:r w:rsidR="00A1263F" w:rsidRPr="002710B3">
        <w:t>colleagues</w:t>
      </w:r>
      <w:r w:rsidR="00AC0D30" w:rsidRPr="002710B3">
        <w:t xml:space="preserve">, all of whom have </w:t>
      </w:r>
      <w:r w:rsidR="00B32F89" w:rsidRPr="002710B3">
        <w:t>engaged in</w:t>
      </w:r>
      <w:r w:rsidR="00AC0D30" w:rsidRPr="002710B3">
        <w:t xml:space="preserve"> </w:t>
      </w:r>
      <w:r w:rsidR="00487A89" w:rsidRPr="002710B3">
        <w:t>fieldwork</w:t>
      </w:r>
      <w:r w:rsidRPr="002710B3">
        <w:t xml:space="preserve"> </w:t>
      </w:r>
      <w:r w:rsidR="00AC0D30" w:rsidRPr="002710B3">
        <w:t xml:space="preserve">that </w:t>
      </w:r>
      <w:r w:rsidRPr="002710B3">
        <w:t>unsettl</w:t>
      </w:r>
      <w:r w:rsidR="00AC0D30" w:rsidRPr="002710B3">
        <w:t>ed</w:t>
      </w:r>
      <w:r w:rsidR="00492957" w:rsidRPr="002710B3">
        <w:t xml:space="preserve"> in </w:t>
      </w:r>
      <w:r w:rsidR="00DA2D80" w:rsidRPr="002710B3">
        <w:t>different ways</w:t>
      </w:r>
      <w:r w:rsidR="00C74C90">
        <w:t>. We</w:t>
      </w:r>
      <w:r w:rsidR="004A250D">
        <w:t xml:space="preserve"> </w:t>
      </w:r>
      <w:r w:rsidR="00E505B8" w:rsidRPr="002710B3">
        <w:t xml:space="preserve">reflect on themes that emerged around their </w:t>
      </w:r>
      <w:r w:rsidR="00C74C90">
        <w:t>emotions</w:t>
      </w:r>
      <w:r w:rsidR="00C74C90" w:rsidRPr="002710B3">
        <w:t xml:space="preserve"> </w:t>
      </w:r>
      <w:r w:rsidR="00E505B8" w:rsidRPr="002710B3">
        <w:t xml:space="preserve">and </w:t>
      </w:r>
      <w:r w:rsidR="00C74C90">
        <w:t xml:space="preserve">to </w:t>
      </w:r>
      <w:r w:rsidR="00E505B8" w:rsidRPr="002710B3">
        <w:t>the often-overlooked relational aspect of coping with unsettling fieldwork</w:t>
      </w:r>
      <w:r w:rsidR="00DA2D80" w:rsidRPr="002710B3">
        <w:t xml:space="preserve">. </w:t>
      </w:r>
      <w:r w:rsidR="001243FC" w:rsidRPr="002710B3">
        <w:t xml:space="preserve">As an author team comprised of two senior </w:t>
      </w:r>
      <w:r w:rsidR="00C74C90">
        <w:t xml:space="preserve">and two junior </w:t>
      </w:r>
      <w:r w:rsidR="001243FC" w:rsidRPr="002710B3">
        <w:t xml:space="preserve">scholars, we </w:t>
      </w:r>
      <w:r w:rsidR="00C74C90">
        <w:t>are also keen</w:t>
      </w:r>
      <w:r w:rsidR="001243FC" w:rsidRPr="002710B3">
        <w:t xml:space="preserve"> to better understand how we can support each other in doing unsettling fieldwork and coping with its aftermath. </w:t>
      </w:r>
      <w:r w:rsidR="00F73870" w:rsidRPr="002710B3">
        <w:t xml:space="preserve">We briefly describe our methodology before </w:t>
      </w:r>
      <w:r w:rsidR="000E050C">
        <w:t>exploring</w:t>
      </w:r>
      <w:r w:rsidR="00D32833" w:rsidRPr="002710B3">
        <w:t xml:space="preserve"> </w:t>
      </w:r>
      <w:r w:rsidR="001243FC" w:rsidRPr="002710B3">
        <w:t xml:space="preserve">what our informants </w:t>
      </w:r>
      <w:r w:rsidR="00FC7B40">
        <w:t>perceived</w:t>
      </w:r>
      <w:r w:rsidR="00FC7B40" w:rsidRPr="002710B3">
        <w:t xml:space="preserve"> </w:t>
      </w:r>
      <w:r w:rsidR="001243FC" w:rsidRPr="002710B3">
        <w:t xml:space="preserve">as </w:t>
      </w:r>
      <w:r w:rsidR="00D32833" w:rsidRPr="002710B3">
        <w:t xml:space="preserve">the causes and </w:t>
      </w:r>
      <w:r w:rsidR="007053C4" w:rsidRPr="002710B3">
        <w:t>the consequences of</w:t>
      </w:r>
      <w:r w:rsidR="00D32833" w:rsidRPr="002710B3">
        <w:t xml:space="preserve"> unsettling fieldwork</w:t>
      </w:r>
      <w:r w:rsidR="00956344">
        <w:t>,</w:t>
      </w:r>
      <w:r w:rsidR="00D32833" w:rsidRPr="002710B3">
        <w:t xml:space="preserve"> and </w:t>
      </w:r>
      <w:r w:rsidR="000E050C">
        <w:t>the</w:t>
      </w:r>
      <w:r w:rsidR="00956344" w:rsidRPr="002710B3">
        <w:t xml:space="preserve"> </w:t>
      </w:r>
      <w:r w:rsidR="00D32833" w:rsidRPr="002710B3">
        <w:t>cop</w:t>
      </w:r>
      <w:r w:rsidR="00A91B5B" w:rsidRPr="002710B3">
        <w:t>ing</w:t>
      </w:r>
      <w:r w:rsidR="00D32833" w:rsidRPr="002710B3">
        <w:t xml:space="preserve"> strategies </w:t>
      </w:r>
      <w:r w:rsidR="00956344">
        <w:t>they e</w:t>
      </w:r>
      <w:r w:rsidR="00D32833" w:rsidRPr="002710B3">
        <w:t>mploy</w:t>
      </w:r>
      <w:r w:rsidR="00956344">
        <w:t>ed</w:t>
      </w:r>
      <w:r w:rsidR="00D32833" w:rsidRPr="002710B3">
        <w:t xml:space="preserve"> in response</w:t>
      </w:r>
      <w:r w:rsidR="008572E3" w:rsidRPr="002710B3">
        <w:t xml:space="preserve">. We conclude with </w:t>
      </w:r>
      <w:r w:rsidR="0027394D" w:rsidRPr="002710B3">
        <w:t xml:space="preserve">some </w:t>
      </w:r>
      <w:r w:rsidR="00165051" w:rsidRPr="002710B3">
        <w:t xml:space="preserve">suggestions </w:t>
      </w:r>
      <w:r w:rsidR="0027394D" w:rsidRPr="002710B3">
        <w:t>for</w:t>
      </w:r>
      <w:r w:rsidR="0042107B" w:rsidRPr="002710B3">
        <w:t xml:space="preserve"> those considering exposure </w:t>
      </w:r>
      <w:r w:rsidR="00C72312">
        <w:t xml:space="preserve">through their research </w:t>
      </w:r>
      <w:r w:rsidR="0042107B" w:rsidRPr="002710B3">
        <w:t xml:space="preserve">to morally </w:t>
      </w:r>
      <w:r w:rsidR="007E6AB8" w:rsidRPr="002710B3">
        <w:t>complex</w:t>
      </w:r>
      <w:r w:rsidR="00EF436B" w:rsidRPr="002710B3">
        <w:t xml:space="preserve">, </w:t>
      </w:r>
      <w:r w:rsidR="00F542F2" w:rsidRPr="002710B3">
        <w:t>upsetting</w:t>
      </w:r>
      <w:r w:rsidR="0042107B" w:rsidRPr="002710B3">
        <w:t xml:space="preserve"> environments. </w:t>
      </w:r>
    </w:p>
    <w:p w14:paraId="001F7808" w14:textId="77777777" w:rsidR="00DB71DB" w:rsidRPr="002710B3" w:rsidRDefault="00DB71DB" w:rsidP="001D6852">
      <w:pPr>
        <w:pStyle w:val="bodyindent"/>
        <w:spacing w:line="240" w:lineRule="auto"/>
      </w:pPr>
    </w:p>
    <w:p w14:paraId="6C0FDAED" w14:textId="77777777" w:rsidR="00F73870" w:rsidRPr="002710B3" w:rsidRDefault="00F73870" w:rsidP="00D631B3">
      <w:pPr>
        <w:spacing w:line="360" w:lineRule="auto"/>
        <w:jc w:val="both"/>
        <w:outlineLvl w:val="0"/>
        <w:rPr>
          <w:rFonts w:ascii="Garamond" w:hAnsi="Garamond"/>
          <w:b/>
          <w:lang w:val="en-GB"/>
        </w:rPr>
      </w:pPr>
      <w:r w:rsidRPr="002710B3">
        <w:rPr>
          <w:rFonts w:ascii="Garamond" w:hAnsi="Garamond"/>
          <w:b/>
          <w:lang w:val="en-GB"/>
        </w:rPr>
        <w:t>How We Explored the Lived Experience of Unsettling Research</w:t>
      </w:r>
    </w:p>
    <w:p w14:paraId="606708B8" w14:textId="00728D91" w:rsidR="00F73870" w:rsidRPr="002710B3" w:rsidRDefault="00F73870" w:rsidP="004314C8">
      <w:pPr>
        <w:pStyle w:val="bodyindent"/>
        <w:ind w:firstLine="0"/>
      </w:pPr>
      <w:r w:rsidRPr="002710B3">
        <w:t xml:space="preserve">To obtain a rich understanding of how organisational scholars experience and cope with research in ‘unsettling’ contexts, we used an inductive, qualitative research approach. </w:t>
      </w:r>
      <w:r w:rsidR="005E73FA" w:rsidRPr="002710B3">
        <w:t>W</w:t>
      </w:r>
      <w:r w:rsidRPr="002710B3">
        <w:t xml:space="preserve">e began with a </w:t>
      </w:r>
      <w:r w:rsidR="005E73FA" w:rsidRPr="002710B3">
        <w:t xml:space="preserve">brief </w:t>
      </w:r>
      <w:r w:rsidRPr="002710B3">
        <w:t xml:space="preserve">systematic review of </w:t>
      </w:r>
      <w:r w:rsidR="00F72314" w:rsidRPr="002710B3">
        <w:t>recent papers</w:t>
      </w:r>
      <w:r w:rsidR="00AF0946" w:rsidRPr="002710B3">
        <w:t xml:space="preserve"> (</w:t>
      </w:r>
      <w:r w:rsidR="00F72314" w:rsidRPr="002710B3">
        <w:t xml:space="preserve">published between 2014 and </w:t>
      </w:r>
      <w:r w:rsidR="00AF0946" w:rsidRPr="002710B3">
        <w:t xml:space="preserve">2017) in </w:t>
      </w:r>
      <w:r w:rsidR="002B73F2" w:rsidRPr="002710B3">
        <w:rPr>
          <w:i/>
        </w:rPr>
        <w:t>ASQ</w:t>
      </w:r>
      <w:r w:rsidR="005E73FA" w:rsidRPr="002710B3">
        <w:t xml:space="preserve">, </w:t>
      </w:r>
      <w:r w:rsidR="002B73F2" w:rsidRPr="002710B3">
        <w:rPr>
          <w:i/>
        </w:rPr>
        <w:t>AMJ</w:t>
      </w:r>
      <w:r w:rsidR="005E73FA" w:rsidRPr="002710B3">
        <w:t xml:space="preserve">, </w:t>
      </w:r>
      <w:r w:rsidR="00AF0946" w:rsidRPr="002710B3">
        <w:t xml:space="preserve">and </w:t>
      </w:r>
      <w:r w:rsidR="005E73FA" w:rsidRPr="002710B3">
        <w:rPr>
          <w:i/>
        </w:rPr>
        <w:t xml:space="preserve">Organization Science, </w:t>
      </w:r>
      <w:r w:rsidRPr="002710B3">
        <w:t>to identify</w:t>
      </w:r>
      <w:r w:rsidR="00F72314" w:rsidRPr="002710B3">
        <w:t xml:space="preserve"> </w:t>
      </w:r>
      <w:r w:rsidR="005E73FA" w:rsidRPr="002710B3">
        <w:t xml:space="preserve">potential </w:t>
      </w:r>
      <w:r w:rsidRPr="002710B3">
        <w:t>interviewees</w:t>
      </w:r>
      <w:r w:rsidR="00C72516" w:rsidRPr="002710B3">
        <w:t>, in search of empirical c</w:t>
      </w:r>
      <w:r w:rsidR="005E73FA" w:rsidRPr="002710B3">
        <w:t>ontexts characterized by inequality, injustice, or marginalized or vulnerable people</w:t>
      </w:r>
      <w:r w:rsidR="00C72516" w:rsidRPr="002710B3">
        <w:t xml:space="preserve">. </w:t>
      </w:r>
      <w:r w:rsidR="005E73FA" w:rsidRPr="002710B3">
        <w:t xml:space="preserve">We expanded </w:t>
      </w:r>
      <w:r w:rsidR="00411EB6" w:rsidRPr="002710B3">
        <w:t xml:space="preserve">this </w:t>
      </w:r>
      <w:r w:rsidR="005E73FA" w:rsidRPr="002710B3">
        <w:t xml:space="preserve">sample through our personal networks, to include scholars who we knew had conducted research in unsettling contexts, but whose work had not yet been published in these outlets, was </w:t>
      </w:r>
      <w:r w:rsidR="00FA68BE" w:rsidRPr="002710B3">
        <w:t xml:space="preserve">published in other outlets, or </w:t>
      </w:r>
      <w:r w:rsidR="005E73FA" w:rsidRPr="002710B3">
        <w:t>had been published earlier</w:t>
      </w:r>
      <w:r w:rsidRPr="002710B3">
        <w:t xml:space="preserve">. </w:t>
      </w:r>
      <w:r w:rsidR="005E73FA" w:rsidRPr="002710B3">
        <w:t>Struck by the number of junior scholars in our original sample</w:t>
      </w:r>
      <w:r w:rsidRPr="002710B3">
        <w:t xml:space="preserve">, we made a deliberate effort to include scholars </w:t>
      </w:r>
      <w:r w:rsidR="005E73FA" w:rsidRPr="002710B3">
        <w:t>at different career stages</w:t>
      </w:r>
      <w:r w:rsidRPr="002710B3">
        <w:t>.</w:t>
      </w:r>
      <w:r w:rsidR="005E73FA" w:rsidRPr="002710B3">
        <w:t xml:space="preserve"> As we conducted our interviews, we also engaged in “snowballing” (Flick, 2009) to </w:t>
      </w:r>
      <w:r w:rsidR="00FA68BE" w:rsidRPr="002710B3">
        <w:t xml:space="preserve">further </w:t>
      </w:r>
      <w:r w:rsidR="005E73FA" w:rsidRPr="002710B3">
        <w:t>expand our list of interviewees.</w:t>
      </w:r>
    </w:p>
    <w:p w14:paraId="6BC66CE2" w14:textId="42679CE6" w:rsidR="00F73870" w:rsidRPr="002710B3" w:rsidRDefault="00F73870" w:rsidP="00520108">
      <w:pPr>
        <w:pStyle w:val="bodyindent"/>
      </w:pPr>
      <w:r w:rsidRPr="002710B3">
        <w:lastRenderedPageBreak/>
        <w:t>In total,</w:t>
      </w:r>
      <w:r w:rsidR="00D22A3E" w:rsidRPr="002710B3">
        <w:t xml:space="preserve"> </w:t>
      </w:r>
      <w:r w:rsidRPr="002710B3">
        <w:t>we completed 18 semi-structured interviews</w:t>
      </w:r>
      <w:r w:rsidR="001169F4" w:rsidRPr="002710B3">
        <w:rPr>
          <w:rStyle w:val="FootnoteReference"/>
        </w:rPr>
        <w:footnoteReference w:id="1"/>
      </w:r>
      <w:r w:rsidRPr="002710B3">
        <w:t xml:space="preserve"> </w:t>
      </w:r>
      <w:r w:rsidR="00D22A3E" w:rsidRPr="002710B3">
        <w:t>either</w:t>
      </w:r>
      <w:r w:rsidRPr="002710B3">
        <w:t xml:space="preserve"> face-to-face (8) </w:t>
      </w:r>
      <w:r w:rsidR="00D22A3E" w:rsidRPr="002710B3">
        <w:t xml:space="preserve">or </w:t>
      </w:r>
      <w:r w:rsidRPr="002710B3">
        <w:t xml:space="preserve">via skype (10). Conversations lasted </w:t>
      </w:r>
      <w:r w:rsidR="004E5EED" w:rsidRPr="002710B3">
        <w:t>between</w:t>
      </w:r>
      <w:r w:rsidRPr="002710B3">
        <w:t xml:space="preserve"> </w:t>
      </w:r>
      <w:r w:rsidR="00D22A3E" w:rsidRPr="002710B3">
        <w:t xml:space="preserve">30 </w:t>
      </w:r>
      <w:r w:rsidR="004E5EED" w:rsidRPr="002710B3">
        <w:t xml:space="preserve">and </w:t>
      </w:r>
      <w:r w:rsidRPr="002710B3">
        <w:t>70</w:t>
      </w:r>
      <w:r w:rsidR="00D22A3E" w:rsidRPr="002710B3">
        <w:t xml:space="preserve"> </w:t>
      </w:r>
      <w:r w:rsidRPr="002710B3">
        <w:t>min</w:t>
      </w:r>
      <w:r w:rsidR="00D22A3E" w:rsidRPr="002710B3">
        <w:t>utes</w:t>
      </w:r>
      <w:r w:rsidRPr="002710B3">
        <w:t xml:space="preserve"> and were recorded and transcribed. All authors were involved in the data collection process and selectively multiple authors conducted interviews together.</w:t>
      </w:r>
      <w:r w:rsidR="005E73FA" w:rsidRPr="002710B3">
        <w:t xml:space="preserve"> We were guided by four </w:t>
      </w:r>
      <w:r w:rsidR="00FA68BE" w:rsidRPr="002710B3">
        <w:t xml:space="preserve">broad questions: i) how </w:t>
      </w:r>
      <w:r w:rsidR="003A23E4">
        <w:t>did it feel</w:t>
      </w:r>
      <w:r w:rsidR="00FA68BE" w:rsidRPr="002710B3">
        <w:t xml:space="preserve"> to collect dat</w:t>
      </w:r>
      <w:r w:rsidR="00955E74" w:rsidRPr="002710B3">
        <w:t>a</w:t>
      </w:r>
      <w:r w:rsidR="00FA68BE" w:rsidRPr="002710B3">
        <w:t xml:space="preserve"> in </w:t>
      </w:r>
      <w:r w:rsidR="00513AE9">
        <w:t>an</w:t>
      </w:r>
      <w:r w:rsidR="00513AE9" w:rsidRPr="002710B3">
        <w:t xml:space="preserve"> </w:t>
      </w:r>
      <w:r w:rsidR="00FA68BE" w:rsidRPr="002710B3">
        <w:t>unsettling context</w:t>
      </w:r>
      <w:r w:rsidR="00513AE9">
        <w:t>?</w:t>
      </w:r>
      <w:r w:rsidR="00FA68BE" w:rsidRPr="002710B3">
        <w:t xml:space="preserve"> </w:t>
      </w:r>
      <w:r w:rsidR="00513AE9">
        <w:t xml:space="preserve">ii) </w:t>
      </w:r>
      <w:r w:rsidR="00513AE9" w:rsidRPr="002710B3">
        <w:t xml:space="preserve">what </w:t>
      </w:r>
      <w:r w:rsidR="00033F62">
        <w:t>was it about a particular</w:t>
      </w:r>
      <w:r w:rsidR="00513AE9">
        <w:t xml:space="preserve"> study that triggered emotional responses on the part of the researcher?, </w:t>
      </w:r>
      <w:r w:rsidR="00FA68BE" w:rsidRPr="002710B3">
        <w:t xml:space="preserve">iii) </w:t>
      </w:r>
      <w:r w:rsidR="00EA2E7A">
        <w:t>what coping strategies</w:t>
      </w:r>
      <w:r w:rsidR="00EA2E7A" w:rsidRPr="002710B3">
        <w:t xml:space="preserve"> </w:t>
      </w:r>
      <w:r w:rsidR="00513AE9">
        <w:t>did the researcher</w:t>
      </w:r>
      <w:r w:rsidR="00FA68BE" w:rsidRPr="002710B3">
        <w:t xml:space="preserve"> </w:t>
      </w:r>
      <w:r w:rsidR="00EA2E7A">
        <w:t xml:space="preserve">develop and with what effect?, </w:t>
      </w:r>
      <w:r w:rsidR="00FA68BE" w:rsidRPr="002710B3">
        <w:t xml:space="preserve">and iv) what </w:t>
      </w:r>
      <w:r w:rsidR="00EA2E7A">
        <w:t xml:space="preserve">did s/he learn </w:t>
      </w:r>
      <w:r w:rsidR="00FA68BE" w:rsidRPr="002710B3">
        <w:t xml:space="preserve">from the experience </w:t>
      </w:r>
      <w:r w:rsidR="000655FC">
        <w:t xml:space="preserve">that might be useful for </w:t>
      </w:r>
      <w:r w:rsidR="00FA68BE" w:rsidRPr="002710B3">
        <w:t>others?</w:t>
      </w:r>
    </w:p>
    <w:p w14:paraId="0D71C3B3" w14:textId="006E0E1A" w:rsidR="00DB71DB" w:rsidRPr="002710B3" w:rsidRDefault="00F73870" w:rsidP="00DB71DB">
      <w:pPr>
        <w:pStyle w:val="bodyindent"/>
      </w:pPr>
      <w:r w:rsidRPr="002710B3">
        <w:t>Our analysis of the transcribed interviews followed established</w:t>
      </w:r>
      <w:r w:rsidR="00FA68BE" w:rsidRPr="002710B3">
        <w:t xml:space="preserve"> </w:t>
      </w:r>
      <w:r w:rsidRPr="002710B3">
        <w:t xml:space="preserve">procedures for inductive, qualitative research. </w:t>
      </w:r>
      <w:r w:rsidR="00AA0534">
        <w:t>T</w:t>
      </w:r>
      <w:r w:rsidRPr="002710B3">
        <w:t>wo authors manually coded a small sample of the transcribed interviews</w:t>
      </w:r>
      <w:r w:rsidR="00FA68BE" w:rsidRPr="002710B3">
        <w:t>, attending to the lived experience of conducting fieldwork in unsettling contexts and how researchers coped with it. After discussing differences, these authors agreed on a set of preliminary codes and completed a first round of coding of all interviews</w:t>
      </w:r>
      <w:r w:rsidRPr="002710B3">
        <w:t xml:space="preserve">. </w:t>
      </w:r>
      <w:r w:rsidR="00A06304" w:rsidRPr="002710B3">
        <w:t>W</w:t>
      </w:r>
      <w:r w:rsidR="00FA68BE" w:rsidRPr="002710B3">
        <w:t xml:space="preserve">e </w:t>
      </w:r>
      <w:r w:rsidR="00AA0534">
        <w:t xml:space="preserve">collectively </w:t>
      </w:r>
      <w:r w:rsidR="00FA68BE" w:rsidRPr="002710B3">
        <w:t xml:space="preserve">refined, elaborated, and collapsed codes as we began to see themes about how codes adhered to the broader </w:t>
      </w:r>
      <w:r w:rsidR="00EB4323" w:rsidRPr="002710B3">
        <w:t xml:space="preserve">questions of what </w:t>
      </w:r>
      <w:r w:rsidR="001C38FD" w:rsidRPr="002710B3">
        <w:t>the causes of ‘unsettling-ness’ were, what consequences resulted from the unsettling nature of fieldwork, and how</w:t>
      </w:r>
      <w:r w:rsidR="00EB4323" w:rsidRPr="002710B3">
        <w:t xml:space="preserve"> researchers responded</w:t>
      </w:r>
      <w:r w:rsidRPr="002710B3">
        <w:t xml:space="preserve">. </w:t>
      </w:r>
      <w:r w:rsidR="00EB4323" w:rsidRPr="002710B3">
        <w:t>While no single account can capture the divers</w:t>
      </w:r>
      <w:r w:rsidR="00AA0534">
        <w:t>ity of</w:t>
      </w:r>
      <w:r w:rsidR="00EB4323" w:rsidRPr="002710B3">
        <w:t xml:space="preserve"> experience, </w:t>
      </w:r>
      <w:r w:rsidR="00A06304" w:rsidRPr="002710B3">
        <w:t xml:space="preserve">it soon became apparent that </w:t>
      </w:r>
      <w:r w:rsidR="00EB4323" w:rsidRPr="002710B3">
        <w:t xml:space="preserve">unsettling research </w:t>
      </w:r>
      <w:r w:rsidR="00023B7B" w:rsidRPr="002710B3">
        <w:t>gives rise to a set of common</w:t>
      </w:r>
      <w:r w:rsidR="00EB4323" w:rsidRPr="002710B3">
        <w:t xml:space="preserve"> </w:t>
      </w:r>
      <w:r w:rsidR="0083115B" w:rsidRPr="002710B3">
        <w:t>concerns</w:t>
      </w:r>
      <w:r w:rsidR="00AC3751" w:rsidRPr="002710B3">
        <w:t>. As well, interviewees had diverse ways of responding and of coping (</w:t>
      </w:r>
      <w:r w:rsidR="002B73F2" w:rsidRPr="002710B3">
        <w:t xml:space="preserve">or </w:t>
      </w:r>
      <w:r w:rsidR="00AC3751" w:rsidRPr="002710B3">
        <w:t xml:space="preserve">not coping). </w:t>
      </w:r>
    </w:p>
    <w:p w14:paraId="0C79282D" w14:textId="77777777" w:rsidR="00DB71DB" w:rsidRPr="002710B3" w:rsidRDefault="00DB71DB" w:rsidP="00CD292C">
      <w:pPr>
        <w:pStyle w:val="bodyindent"/>
        <w:spacing w:line="240" w:lineRule="auto"/>
      </w:pPr>
    </w:p>
    <w:p w14:paraId="05DFD7DE" w14:textId="220BB8E5" w:rsidR="00AC3751" w:rsidRPr="002710B3" w:rsidRDefault="00255078" w:rsidP="00E35D95">
      <w:pPr>
        <w:pStyle w:val="subhead"/>
        <w:spacing w:after="0" w:line="360" w:lineRule="auto"/>
        <w:outlineLvl w:val="0"/>
      </w:pPr>
      <w:r w:rsidRPr="002710B3">
        <w:rPr>
          <w:rFonts w:ascii="Garamond" w:hAnsi="Garamond"/>
        </w:rPr>
        <w:t>Cause</w:t>
      </w:r>
      <w:r w:rsidR="00BE4A30" w:rsidRPr="002710B3">
        <w:rPr>
          <w:rFonts w:ascii="Garamond" w:hAnsi="Garamond"/>
        </w:rPr>
        <w:t>s</w:t>
      </w:r>
      <w:r w:rsidRPr="002710B3">
        <w:rPr>
          <w:rFonts w:ascii="Garamond" w:hAnsi="Garamond"/>
        </w:rPr>
        <w:t xml:space="preserve"> of </w:t>
      </w:r>
      <w:r w:rsidR="00EF55B7" w:rsidRPr="002710B3">
        <w:rPr>
          <w:rFonts w:ascii="Garamond" w:hAnsi="Garamond"/>
        </w:rPr>
        <w:t>‘</w:t>
      </w:r>
      <w:r w:rsidRPr="002710B3">
        <w:rPr>
          <w:rFonts w:ascii="Garamond" w:hAnsi="Garamond"/>
        </w:rPr>
        <w:t>Unsettling-ne</w:t>
      </w:r>
      <w:r w:rsidR="00EF55B7" w:rsidRPr="002710B3">
        <w:rPr>
          <w:rFonts w:ascii="Garamond" w:hAnsi="Garamond"/>
        </w:rPr>
        <w:t>s</w:t>
      </w:r>
      <w:r w:rsidRPr="002710B3">
        <w:rPr>
          <w:rFonts w:ascii="Garamond" w:hAnsi="Garamond"/>
        </w:rPr>
        <w:t>s</w:t>
      </w:r>
      <w:r w:rsidR="00EF55B7" w:rsidRPr="002710B3">
        <w:rPr>
          <w:rFonts w:ascii="Garamond" w:hAnsi="Garamond"/>
        </w:rPr>
        <w:t>’</w:t>
      </w:r>
    </w:p>
    <w:p w14:paraId="179548EC" w14:textId="0FDBC26B" w:rsidR="00AC3751" w:rsidRPr="002710B3" w:rsidRDefault="00AC3751" w:rsidP="0083115B">
      <w:pPr>
        <w:pStyle w:val="bodyindent"/>
        <w:ind w:firstLine="0"/>
      </w:pPr>
      <w:r w:rsidRPr="002710B3">
        <w:t xml:space="preserve">Many of </w:t>
      </w:r>
      <w:r w:rsidR="006A688F" w:rsidRPr="002710B3">
        <w:t>our interviewees</w:t>
      </w:r>
      <w:r w:rsidRPr="002710B3">
        <w:t xml:space="preserve"> indicated that </w:t>
      </w:r>
      <w:r w:rsidR="00177C29" w:rsidRPr="002710B3">
        <w:t xml:space="preserve">the </w:t>
      </w:r>
      <w:r w:rsidR="00177C29" w:rsidRPr="002710B3">
        <w:rPr>
          <w:i/>
        </w:rPr>
        <w:t>contrast</w:t>
      </w:r>
      <w:r w:rsidR="00177C29" w:rsidRPr="002710B3">
        <w:t xml:space="preserve"> between what they encountered during fieldwork and their </w:t>
      </w:r>
      <w:r w:rsidRPr="002710B3">
        <w:t xml:space="preserve">prior experiences, personal lives, </w:t>
      </w:r>
      <w:r w:rsidR="00177C29" w:rsidRPr="002710B3">
        <w:t>and/</w:t>
      </w:r>
      <w:r w:rsidRPr="002710B3">
        <w:t xml:space="preserve">or </w:t>
      </w:r>
      <w:r w:rsidR="000E263A" w:rsidRPr="002710B3">
        <w:t xml:space="preserve">strongly </w:t>
      </w:r>
      <w:r w:rsidRPr="002710B3">
        <w:t>held beliefs about the (social) world</w:t>
      </w:r>
      <w:r w:rsidR="00177C29" w:rsidRPr="002710B3">
        <w:t xml:space="preserve"> contributed to fieldwork being unsettling</w:t>
      </w:r>
      <w:r w:rsidRPr="002710B3">
        <w:t xml:space="preserve">. </w:t>
      </w:r>
      <w:r w:rsidR="00177C29" w:rsidRPr="002710B3">
        <w:t xml:space="preserve">For others, what unsettled was </w:t>
      </w:r>
      <w:r w:rsidR="003464DA" w:rsidRPr="002710B3">
        <w:t xml:space="preserve">an </w:t>
      </w:r>
      <w:r w:rsidR="00177C29" w:rsidRPr="002710B3">
        <w:t xml:space="preserve">awareness that their own </w:t>
      </w:r>
      <w:r w:rsidR="00177C29" w:rsidRPr="002710B3">
        <w:lastRenderedPageBreak/>
        <w:t>presence</w:t>
      </w:r>
      <w:r w:rsidR="001C38FD" w:rsidRPr="002710B3">
        <w:t xml:space="preserve">, their </w:t>
      </w:r>
      <w:r w:rsidR="001C38FD" w:rsidRPr="002710B3">
        <w:rPr>
          <w:i/>
        </w:rPr>
        <w:t>i</w:t>
      </w:r>
      <w:r w:rsidR="00340A8F" w:rsidRPr="002710B3">
        <w:rPr>
          <w:i/>
        </w:rPr>
        <w:t>nfluence</w:t>
      </w:r>
      <w:r w:rsidR="008944B8">
        <w:rPr>
          <w:i/>
        </w:rPr>
        <w:t xml:space="preserve"> </w:t>
      </w:r>
      <w:r w:rsidR="008944B8">
        <w:t>on the observed</w:t>
      </w:r>
      <w:r w:rsidR="001C38FD" w:rsidRPr="002710B3">
        <w:t>,</w:t>
      </w:r>
      <w:r w:rsidR="00177C29" w:rsidRPr="002710B3">
        <w:rPr>
          <w:i/>
        </w:rPr>
        <w:t xml:space="preserve"> </w:t>
      </w:r>
      <w:r w:rsidR="00640F19" w:rsidRPr="002710B3">
        <w:t>contributed</w:t>
      </w:r>
      <w:r w:rsidR="00640F19" w:rsidRPr="002710B3">
        <w:rPr>
          <w:i/>
        </w:rPr>
        <w:t xml:space="preserve"> </w:t>
      </w:r>
      <w:r w:rsidR="00640F19" w:rsidRPr="002710B3">
        <w:t>to a</w:t>
      </w:r>
      <w:r w:rsidR="00177C29" w:rsidRPr="002710B3">
        <w:t xml:space="preserve"> </w:t>
      </w:r>
      <w:r w:rsidR="00640F19" w:rsidRPr="002710B3">
        <w:t xml:space="preserve">dangerous </w:t>
      </w:r>
      <w:r w:rsidR="00177C29" w:rsidRPr="002710B3">
        <w:t>or</w:t>
      </w:r>
      <w:r w:rsidR="00640F19" w:rsidRPr="002710B3">
        <w:t xml:space="preserve"> deeply unpleasant</w:t>
      </w:r>
      <w:r w:rsidR="00177C29" w:rsidRPr="002710B3">
        <w:t xml:space="preserve"> situation or outcome.</w:t>
      </w:r>
    </w:p>
    <w:p w14:paraId="47A53A90" w14:textId="3F0089C1" w:rsidR="00F914E0" w:rsidRPr="002710B3" w:rsidRDefault="00EF55B7" w:rsidP="009162CC">
      <w:pPr>
        <w:pStyle w:val="bodyindent"/>
      </w:pPr>
      <w:r w:rsidRPr="002710B3">
        <w:rPr>
          <w:b/>
        </w:rPr>
        <w:t>Exposure to contrast</w:t>
      </w:r>
      <w:r w:rsidR="00640F19" w:rsidRPr="002710B3">
        <w:t xml:space="preserve">. </w:t>
      </w:r>
      <w:r w:rsidR="004A1348" w:rsidRPr="002710B3">
        <w:t xml:space="preserve">Tammar Zilber </w:t>
      </w:r>
      <w:r w:rsidR="00AC3751" w:rsidRPr="002710B3">
        <w:t xml:space="preserve">spent 19 months of her doctoral studies </w:t>
      </w:r>
      <w:r w:rsidR="00640F19" w:rsidRPr="002710B3">
        <w:t xml:space="preserve">serving as a volunteer </w:t>
      </w:r>
      <w:r w:rsidR="00AC3751" w:rsidRPr="002710B3">
        <w:t>in a rape crisis centre</w:t>
      </w:r>
      <w:r w:rsidR="00C439BD" w:rsidRPr="002710B3">
        <w:t xml:space="preserve">. </w:t>
      </w:r>
      <w:r w:rsidR="00FF2E50" w:rsidRPr="002710B3">
        <w:t xml:space="preserve">Her </w:t>
      </w:r>
      <w:r w:rsidR="00AC3751" w:rsidRPr="002710B3">
        <w:t xml:space="preserve">tasks included answering phone calls and interacting with victims of sexual harassment on a regular basis. </w:t>
      </w:r>
      <w:r w:rsidR="0083115B" w:rsidRPr="002710B3">
        <w:t>S</w:t>
      </w:r>
      <w:r w:rsidR="00BB4FFC" w:rsidRPr="002710B3">
        <w:t>he</w:t>
      </w:r>
      <w:r w:rsidR="00AC3751" w:rsidRPr="002710B3">
        <w:t xml:space="preserve"> </w:t>
      </w:r>
      <w:r w:rsidR="00640F19" w:rsidRPr="002710B3">
        <w:t>re</w:t>
      </w:r>
      <w:r w:rsidR="00E5349D" w:rsidRPr="002710B3">
        <w:t>member</w:t>
      </w:r>
      <w:r w:rsidR="00BB4FFC" w:rsidRPr="002710B3">
        <w:t>ed</w:t>
      </w:r>
      <w:r w:rsidR="00AC3751" w:rsidRPr="002710B3">
        <w:t xml:space="preserve"> being told by the centre’s staff about the nature of the job and </w:t>
      </w:r>
      <w:r w:rsidR="0072123E" w:rsidRPr="002710B3">
        <w:t>the possibility that encountering victims might create tensions between the predominant</w:t>
      </w:r>
      <w:r w:rsidR="00CB2B89" w:rsidRPr="002710B3">
        <w:t xml:space="preserve"> feminist worldview of power relationships between the genders and her own personal experiences with specific men</w:t>
      </w:r>
      <w:r w:rsidR="00E5349D" w:rsidRPr="002710B3">
        <w:t xml:space="preserve">. </w:t>
      </w:r>
      <w:r w:rsidR="0083115B" w:rsidRPr="002710B3">
        <w:t>O</w:t>
      </w:r>
      <w:r w:rsidR="00640F19" w:rsidRPr="002710B3">
        <w:t>ne</w:t>
      </w:r>
      <w:r w:rsidR="00AC3751" w:rsidRPr="002710B3">
        <w:t xml:space="preserve"> staff member </w:t>
      </w:r>
      <w:r w:rsidR="00640F19" w:rsidRPr="002710B3">
        <w:t>told her</w:t>
      </w:r>
      <w:r w:rsidR="0083115B" w:rsidRPr="002710B3">
        <w:t xml:space="preserve"> “</w:t>
      </w:r>
      <w:r w:rsidR="00445817">
        <w:t>y</w:t>
      </w:r>
      <w:r w:rsidR="00AC3751" w:rsidRPr="002710B3">
        <w:t>ou will have to come to terms with the fact that you are sleeping with the enemy…you’re here and here they are the enemy. They are the aggressors.</w:t>
      </w:r>
      <w:r w:rsidR="0083115B" w:rsidRPr="002710B3">
        <w:t>”</w:t>
      </w:r>
    </w:p>
    <w:p w14:paraId="263FEBE3" w14:textId="531259A5" w:rsidR="00AC3751" w:rsidRPr="002710B3" w:rsidRDefault="00AC3751" w:rsidP="0083115B">
      <w:pPr>
        <w:pStyle w:val="bodyindent"/>
      </w:pPr>
      <w:r w:rsidRPr="002710B3">
        <w:t xml:space="preserve">Such encounters led </w:t>
      </w:r>
      <w:r w:rsidR="00640F19" w:rsidRPr="002710B3">
        <w:t>Tammar</w:t>
      </w:r>
      <w:r w:rsidRPr="002710B3">
        <w:t xml:space="preserve"> to question her own interactions with the opposite sex</w:t>
      </w:r>
      <w:r w:rsidR="002A051E" w:rsidRPr="002710B3">
        <w:t xml:space="preserve">. </w:t>
      </w:r>
      <w:r w:rsidRPr="002710B3">
        <w:t xml:space="preserve">She </w:t>
      </w:r>
      <w:r w:rsidR="00F45B6D" w:rsidRPr="002710B3">
        <w:t>faced the</w:t>
      </w:r>
      <w:r w:rsidRPr="002710B3">
        <w:t xml:space="preserve"> conundrum of having to actively frame men as</w:t>
      </w:r>
      <w:r w:rsidR="00F45B6D" w:rsidRPr="002710B3">
        <w:t xml:space="preserve"> </w:t>
      </w:r>
      <w:r w:rsidRPr="002710B3">
        <w:t>perpetrator</w:t>
      </w:r>
      <w:r w:rsidR="00F45B6D" w:rsidRPr="002710B3">
        <w:t>s</w:t>
      </w:r>
      <w:r w:rsidRPr="002710B3">
        <w:t xml:space="preserve"> in her daily work while </w:t>
      </w:r>
      <w:r w:rsidR="00F45B6D" w:rsidRPr="002710B3">
        <w:t xml:space="preserve">simultaneously </w:t>
      </w:r>
      <w:r w:rsidRPr="002710B3">
        <w:t>enjoying a wonderful relationship with her husband:</w:t>
      </w:r>
    </w:p>
    <w:p w14:paraId="74BF5B61" w14:textId="2D78F6D9" w:rsidR="00AC3751" w:rsidRPr="002710B3" w:rsidRDefault="00AC3751" w:rsidP="002A3728">
      <w:pPr>
        <w:pStyle w:val="quoteblock"/>
        <w:spacing w:after="0"/>
        <w:rPr>
          <w:color w:val="auto"/>
        </w:rPr>
      </w:pPr>
      <w:r w:rsidRPr="002710B3">
        <w:rPr>
          <w:color w:val="auto"/>
        </w:rPr>
        <w:t xml:space="preserve">I remember coming back home and getting into a fight with him, and it took both of us time to understand that what was going on is that I was spending whole days just reading this log </w:t>
      </w:r>
      <w:r w:rsidR="00033F62">
        <w:rPr>
          <w:color w:val="auto"/>
        </w:rPr>
        <w:t>[about]</w:t>
      </w:r>
      <w:r w:rsidRPr="002710B3">
        <w:rPr>
          <w:color w:val="auto"/>
        </w:rPr>
        <w:t xml:space="preserve"> another attack and another attack and another sexual harassment, another rape, and another, and it just got under my skin.</w:t>
      </w:r>
    </w:p>
    <w:p w14:paraId="492C51FB" w14:textId="77777777" w:rsidR="007E5CD5" w:rsidRPr="002710B3" w:rsidRDefault="007E5CD5" w:rsidP="009A12CB">
      <w:pPr>
        <w:pStyle w:val="quoteblock"/>
        <w:spacing w:after="0"/>
        <w:rPr>
          <w:color w:val="auto"/>
          <w:lang w:val="en-GB"/>
        </w:rPr>
      </w:pPr>
    </w:p>
    <w:p w14:paraId="0254D060" w14:textId="0205DE38" w:rsidR="00BE625A" w:rsidRPr="002710B3" w:rsidRDefault="004E01DD" w:rsidP="00433DAE">
      <w:pPr>
        <w:pStyle w:val="bodyindent"/>
        <w:ind w:firstLine="0"/>
      </w:pPr>
      <w:r w:rsidRPr="002710B3">
        <w:t>For Tammar, the contrast between her work at the rape centre and her prior experience brought her face to face with misery</w:t>
      </w:r>
      <w:r w:rsidR="00FC5E38" w:rsidRPr="002710B3">
        <w:t>, which s</w:t>
      </w:r>
      <w:r w:rsidRPr="002710B3">
        <w:t xml:space="preserve">he recalled </w:t>
      </w:r>
      <w:r w:rsidR="00BE625A" w:rsidRPr="002710B3">
        <w:t>as almost visceral:</w:t>
      </w:r>
      <w:r w:rsidRPr="002710B3">
        <w:t xml:space="preserve"> “it was just depressing. You would get into the organisation and … the wall would cry to you [in] pain … the suffering, all these victims.” </w:t>
      </w:r>
    </w:p>
    <w:p w14:paraId="49C076C0" w14:textId="66C9A3DF" w:rsidR="00A478EC" w:rsidRPr="002710B3" w:rsidRDefault="00EF5095" w:rsidP="009162CC">
      <w:pPr>
        <w:pStyle w:val="bodyindent"/>
        <w:rPr>
          <w:rFonts w:cs="Times New Roman"/>
        </w:rPr>
      </w:pPr>
      <w:r w:rsidRPr="002710B3">
        <w:t xml:space="preserve">Several </w:t>
      </w:r>
      <w:r w:rsidR="004E01DD" w:rsidRPr="002710B3">
        <w:t xml:space="preserve">others experienced sharp </w:t>
      </w:r>
      <w:r w:rsidR="00AC3751" w:rsidRPr="002710B3">
        <w:t xml:space="preserve">contrasts between </w:t>
      </w:r>
      <w:r w:rsidR="004E01DD" w:rsidRPr="002710B3">
        <w:t>their</w:t>
      </w:r>
      <w:r w:rsidR="00AC3751" w:rsidRPr="002710B3">
        <w:t xml:space="preserve"> research </w:t>
      </w:r>
      <w:r w:rsidR="00640F19" w:rsidRPr="002710B3">
        <w:t xml:space="preserve">setting </w:t>
      </w:r>
      <w:r w:rsidR="00AC3751" w:rsidRPr="002710B3">
        <w:t xml:space="preserve">and other </w:t>
      </w:r>
      <w:r w:rsidR="00640F19" w:rsidRPr="002710B3">
        <w:t>aspects of</w:t>
      </w:r>
      <w:r w:rsidR="00AC3751" w:rsidRPr="002710B3">
        <w:t xml:space="preserve"> </w:t>
      </w:r>
      <w:r w:rsidR="004E01DD" w:rsidRPr="002710B3">
        <w:t xml:space="preserve">their lives, and similarly noted that what made it so unsettling was the misery and human suffering to which they were exposed. For example, </w:t>
      </w:r>
      <w:r w:rsidR="007C1C5C" w:rsidRPr="002710B3">
        <w:t>Jea</w:t>
      </w:r>
      <w:r w:rsidR="00D22BDF" w:rsidRPr="002710B3">
        <w:t>n</w:t>
      </w:r>
      <w:r w:rsidR="007C1C5C" w:rsidRPr="002710B3">
        <w:t>nette</w:t>
      </w:r>
      <w:r w:rsidR="00076584" w:rsidRPr="002710B3">
        <w:t xml:space="preserve"> Eberhard</w:t>
      </w:r>
      <w:r w:rsidR="007C1C5C" w:rsidRPr="002710B3">
        <w:t xml:space="preserve">, who studied sex workers and trafficking in her doctoral work, </w:t>
      </w:r>
      <w:r w:rsidR="00B27161" w:rsidRPr="002710B3">
        <w:t xml:space="preserve">remembered getting </w:t>
      </w:r>
      <w:r w:rsidR="007C1C5C" w:rsidRPr="002710B3">
        <w:t>“</w:t>
      </w:r>
      <w:r w:rsidR="00E45395" w:rsidRPr="002710B3">
        <w:t>mad at the pimps or human traffickers who trap other women. …You know, how can you do this?” She continued, “</w:t>
      </w:r>
      <w:r w:rsidR="00445817">
        <w:t>b</w:t>
      </w:r>
      <w:r w:rsidR="00E45395" w:rsidRPr="002710B3">
        <w:t xml:space="preserve">ut, what also makes me mad is when you think that these women are made to have sex with ten or fifteen men a day. …These [men] are </w:t>
      </w:r>
      <w:r w:rsidR="00E45395" w:rsidRPr="002710B3">
        <w:lastRenderedPageBreak/>
        <w:t xml:space="preserve">the guys that live beside you. … They’re leading everyday lives and in denial </w:t>
      </w:r>
      <w:r w:rsidR="00EB5561" w:rsidRPr="002710B3">
        <w:t>…</w:t>
      </w:r>
      <w:r w:rsidR="00E45395" w:rsidRPr="002710B3">
        <w:t xml:space="preserve"> They’re violating these women.”</w:t>
      </w:r>
      <w:r w:rsidR="009162CC" w:rsidRPr="002710B3">
        <w:t xml:space="preserve"> </w:t>
      </w:r>
      <w:r w:rsidR="00A478EC" w:rsidRPr="002710B3">
        <w:t xml:space="preserve">For some researchers, </w:t>
      </w:r>
      <w:r w:rsidR="00451884" w:rsidRPr="002710B3">
        <w:t xml:space="preserve">what unsettled was </w:t>
      </w:r>
      <w:r w:rsidR="009162CC" w:rsidRPr="002710B3">
        <w:t xml:space="preserve">the way contrasts </w:t>
      </w:r>
      <w:r w:rsidR="00451884" w:rsidRPr="002710B3">
        <w:t>expose</w:t>
      </w:r>
      <w:r w:rsidR="009162CC" w:rsidRPr="002710B3">
        <w:t>d</w:t>
      </w:r>
      <w:r w:rsidR="00451884" w:rsidRPr="002710B3">
        <w:t xml:space="preserve"> inequality. </w:t>
      </w:r>
      <w:r w:rsidR="00A478EC" w:rsidRPr="002710B3">
        <w:rPr>
          <w:rFonts w:cs="Times New Roman"/>
        </w:rPr>
        <w:t>Emily</w:t>
      </w:r>
      <w:r w:rsidR="00516B8B" w:rsidRPr="002710B3">
        <w:rPr>
          <w:rFonts w:cs="Times New Roman"/>
        </w:rPr>
        <w:t xml:space="preserve"> Block</w:t>
      </w:r>
      <w:r w:rsidR="005A4522" w:rsidRPr="002710B3">
        <w:rPr>
          <w:rFonts w:cs="Times New Roman"/>
        </w:rPr>
        <w:t>, for example,</w:t>
      </w:r>
      <w:r w:rsidR="0046352A" w:rsidRPr="002710B3">
        <w:rPr>
          <w:rFonts w:cs="Times New Roman"/>
        </w:rPr>
        <w:t xml:space="preserve"> </w:t>
      </w:r>
      <w:r w:rsidR="00A478EC" w:rsidRPr="002710B3">
        <w:rPr>
          <w:rFonts w:cs="Times New Roman"/>
        </w:rPr>
        <w:t xml:space="preserve">recounted </w:t>
      </w:r>
      <w:r w:rsidR="007925C9" w:rsidRPr="002710B3">
        <w:rPr>
          <w:rFonts w:cs="Times New Roman"/>
        </w:rPr>
        <w:t xml:space="preserve">a moment from her work in </w:t>
      </w:r>
      <w:r w:rsidR="00A478EC" w:rsidRPr="002710B3">
        <w:rPr>
          <w:rFonts w:cs="Times New Roman"/>
        </w:rPr>
        <w:t>East Timor:</w:t>
      </w:r>
    </w:p>
    <w:p w14:paraId="71AF2546" w14:textId="184CEBA3" w:rsidR="00622325" w:rsidRPr="002710B3" w:rsidRDefault="007925C9" w:rsidP="005B56FA">
      <w:pPr>
        <w:pStyle w:val="quoteblock"/>
        <w:spacing w:after="0"/>
        <w:rPr>
          <w:color w:val="auto"/>
        </w:rPr>
      </w:pPr>
      <w:r w:rsidRPr="002710B3">
        <w:rPr>
          <w:color w:val="auto"/>
        </w:rPr>
        <w:t>I’</w:t>
      </w:r>
      <w:r w:rsidR="00A478EC" w:rsidRPr="002710B3">
        <w:rPr>
          <w:color w:val="auto"/>
        </w:rPr>
        <w:t xml:space="preserve">m </w:t>
      </w:r>
      <w:r w:rsidR="004D1B3E" w:rsidRPr="002710B3">
        <w:rPr>
          <w:color w:val="auto"/>
        </w:rPr>
        <w:t>lying</w:t>
      </w:r>
      <w:r w:rsidR="00A478EC" w:rsidRPr="002710B3">
        <w:rPr>
          <w:color w:val="auto"/>
        </w:rPr>
        <w:t xml:space="preserve"> on my bed, which is on the floor, and my phone works there, so </w:t>
      </w:r>
      <w:r w:rsidRPr="002710B3">
        <w:rPr>
          <w:color w:val="auto"/>
        </w:rPr>
        <w:t>[I get] a message: “You’</w:t>
      </w:r>
      <w:r w:rsidR="00A478EC" w:rsidRPr="002710B3">
        <w:rPr>
          <w:color w:val="auto"/>
        </w:rPr>
        <w:t xml:space="preserve">ve been upgraded from Tokyo </w:t>
      </w:r>
      <w:r w:rsidRPr="002710B3">
        <w:rPr>
          <w:color w:val="auto"/>
        </w:rPr>
        <w:t>to Chicago on United Business”</w:t>
      </w:r>
      <w:r w:rsidR="007E5CD5" w:rsidRPr="002710B3">
        <w:rPr>
          <w:color w:val="auto"/>
        </w:rPr>
        <w:t xml:space="preserve">... </w:t>
      </w:r>
      <w:r w:rsidRPr="002710B3">
        <w:rPr>
          <w:color w:val="auto"/>
        </w:rPr>
        <w:t>I’</w:t>
      </w:r>
      <w:r w:rsidR="00A478EC" w:rsidRPr="002710B3">
        <w:rPr>
          <w:color w:val="auto"/>
        </w:rPr>
        <w:t xml:space="preserve">m </w:t>
      </w:r>
      <w:r w:rsidR="004D1B3E" w:rsidRPr="002710B3">
        <w:rPr>
          <w:color w:val="auto"/>
        </w:rPr>
        <w:t>lying</w:t>
      </w:r>
      <w:r w:rsidR="00A478EC" w:rsidRPr="002710B3">
        <w:rPr>
          <w:color w:val="auto"/>
        </w:rPr>
        <w:t xml:space="preserve"> there in th</w:t>
      </w:r>
      <w:r w:rsidRPr="002710B3">
        <w:rPr>
          <w:color w:val="auto"/>
        </w:rPr>
        <w:t>is thatched roof house where we’</w:t>
      </w:r>
      <w:r w:rsidR="00A478EC" w:rsidRPr="002710B3">
        <w:rPr>
          <w:color w:val="auto"/>
        </w:rPr>
        <w:t xml:space="preserve">ve been staying for three days in East Timor. The contrast between how small the world is, </w:t>
      </w:r>
      <w:r w:rsidRPr="002710B3">
        <w:rPr>
          <w:color w:val="auto"/>
        </w:rPr>
        <w:t>but how big the divides are, it’s astounding. It’</w:t>
      </w:r>
      <w:r w:rsidR="00A478EC" w:rsidRPr="002710B3">
        <w:rPr>
          <w:color w:val="auto"/>
        </w:rPr>
        <w:t>s nuts.</w:t>
      </w:r>
    </w:p>
    <w:p w14:paraId="0F774FDE" w14:textId="77777777" w:rsidR="007E5CD5" w:rsidRPr="002710B3" w:rsidRDefault="007E5CD5" w:rsidP="00A36583">
      <w:pPr>
        <w:pStyle w:val="quoteblock"/>
        <w:spacing w:after="0"/>
        <w:rPr>
          <w:color w:val="auto"/>
        </w:rPr>
      </w:pPr>
    </w:p>
    <w:p w14:paraId="133285C7" w14:textId="14A2B269" w:rsidR="00AC3751" w:rsidRPr="002710B3" w:rsidRDefault="0007753B" w:rsidP="005B56FA">
      <w:pPr>
        <w:pStyle w:val="bodyindent"/>
      </w:pPr>
      <w:r w:rsidRPr="002710B3">
        <w:t xml:space="preserve">Even </w:t>
      </w:r>
      <w:r w:rsidR="00EB5561" w:rsidRPr="002710B3">
        <w:t xml:space="preserve">for those who </w:t>
      </w:r>
      <w:r w:rsidR="0045091D" w:rsidRPr="002710B3">
        <w:t>anticipated the</w:t>
      </w:r>
      <w:r w:rsidR="00E722FF" w:rsidRPr="002710B3">
        <w:t xml:space="preserve"> contrast they would encounter </w:t>
      </w:r>
      <w:r w:rsidR="005225ED" w:rsidRPr="002710B3">
        <w:t>during</w:t>
      </w:r>
      <w:r w:rsidR="00E722FF" w:rsidRPr="002710B3">
        <w:t xml:space="preserve"> fieldwork, the enormity of the misery and ugliness in the setting </w:t>
      </w:r>
      <w:r w:rsidR="009226A5" w:rsidRPr="002710B3">
        <w:t>touched man</w:t>
      </w:r>
      <w:r w:rsidR="00C15BB2" w:rsidRPr="002710B3">
        <w:t xml:space="preserve">y of our interviewees deeply. </w:t>
      </w:r>
      <w:r w:rsidR="00CB05D2" w:rsidRPr="002710B3">
        <w:t>Tom</w:t>
      </w:r>
      <w:r w:rsidR="00AC3751" w:rsidRPr="002710B3">
        <w:t xml:space="preserve"> </w:t>
      </w:r>
      <w:r w:rsidR="0046352A" w:rsidRPr="002710B3">
        <w:t xml:space="preserve">Lawrence </w:t>
      </w:r>
      <w:r w:rsidR="00AC3751" w:rsidRPr="002710B3">
        <w:t>explained how</w:t>
      </w:r>
      <w:r w:rsidR="00CB05D2" w:rsidRPr="002710B3">
        <w:t xml:space="preserve"> “</w:t>
      </w:r>
      <w:r w:rsidR="003105CE" w:rsidRPr="002710B3">
        <w:rPr>
          <w:bCs/>
        </w:rPr>
        <w:t>e</w:t>
      </w:r>
      <w:r w:rsidR="00CB05D2" w:rsidRPr="002710B3">
        <w:rPr>
          <w:bCs/>
        </w:rPr>
        <w:t xml:space="preserve">ven though I’d been living in [Vancouver] for quite a while, I had no idea the scope of the [drug] overdose problem that people were being exposed to or suffering from.” </w:t>
      </w:r>
      <w:r w:rsidR="00CB05D2" w:rsidRPr="002710B3">
        <w:t>He recalled the stark contrast of</w:t>
      </w:r>
      <w:r w:rsidR="00AC3751" w:rsidRPr="002710B3">
        <w:t xml:space="preserve"> working in his modern office, just a few streets away from where he</w:t>
      </w:r>
      <w:r w:rsidR="00CB05D2" w:rsidRPr="002710B3">
        <w:t xml:space="preserve"> was</w:t>
      </w:r>
      <w:r w:rsidR="00AC3751" w:rsidRPr="002710B3">
        <w:t xml:space="preserve"> </w:t>
      </w:r>
      <w:r w:rsidR="00CB05D2" w:rsidRPr="002710B3">
        <w:t xml:space="preserve">learning about the enormity of the problem when studying actions to help </w:t>
      </w:r>
      <w:r w:rsidR="00AC3751" w:rsidRPr="002710B3">
        <w:t xml:space="preserve">drug </w:t>
      </w:r>
      <w:r w:rsidR="00CB05D2" w:rsidRPr="002710B3">
        <w:t>addicts</w:t>
      </w:r>
      <w:r w:rsidR="00AC3751" w:rsidRPr="002710B3">
        <w:t>:</w:t>
      </w:r>
    </w:p>
    <w:p w14:paraId="66A88D88" w14:textId="2D9AD739" w:rsidR="00AC3751" w:rsidRPr="002710B3" w:rsidRDefault="00F14CAA" w:rsidP="002A3728">
      <w:pPr>
        <w:pStyle w:val="quoteblock"/>
        <w:spacing w:after="0"/>
        <w:rPr>
          <w:rFonts w:cs="Times New Roman"/>
          <w:color w:val="auto"/>
        </w:rPr>
      </w:pPr>
      <w:r w:rsidRPr="002710B3">
        <w:rPr>
          <w:color w:val="auto"/>
        </w:rPr>
        <w:t xml:space="preserve">To listen to the stories that people </w:t>
      </w:r>
      <w:r w:rsidRPr="002710B3">
        <w:rPr>
          <w:rFonts w:cs="Times New Roman"/>
          <w:color w:val="auto"/>
        </w:rPr>
        <w:t>told about people living in very difficult conditions, injecting heroin in alleys using puddle water, stirring or shaking their heroin because they didn’t have a heat source to be able to melt it. And the idea that</w:t>
      </w:r>
      <w:r w:rsidR="00CB05D2" w:rsidRPr="002710B3" w:rsidDel="00CB05D2">
        <w:rPr>
          <w:rFonts w:cs="Times New Roman"/>
          <w:color w:val="auto"/>
          <w:lang w:val="en-GB"/>
        </w:rPr>
        <w:t xml:space="preserve"> </w:t>
      </w:r>
      <w:r w:rsidRPr="002710B3">
        <w:rPr>
          <w:rFonts w:cs="Times New Roman"/>
          <w:color w:val="auto"/>
        </w:rPr>
        <w:t>p</w:t>
      </w:r>
      <w:r w:rsidR="00AC3751" w:rsidRPr="002710B3">
        <w:rPr>
          <w:rFonts w:cs="Times New Roman"/>
          <w:color w:val="auto"/>
        </w:rPr>
        <w:t>eople would leave other people that they were injecting with when there was an overdoes because they were too afraid to engage with police or ambulance services, and because they didn</w:t>
      </w:r>
      <w:r w:rsidR="00CB05D2" w:rsidRPr="002710B3">
        <w:rPr>
          <w:rFonts w:cs="Times New Roman"/>
          <w:color w:val="auto"/>
        </w:rPr>
        <w:t>’</w:t>
      </w:r>
      <w:r w:rsidR="00AC3751" w:rsidRPr="002710B3">
        <w:rPr>
          <w:rFonts w:cs="Times New Roman"/>
          <w:color w:val="auto"/>
        </w:rPr>
        <w:t>t have phones. It was very otherworldly, especially when I</w:t>
      </w:r>
      <w:r w:rsidR="00CB05D2" w:rsidRPr="002710B3">
        <w:rPr>
          <w:rFonts w:cs="Times New Roman"/>
          <w:color w:val="auto"/>
        </w:rPr>
        <w:t>’</w:t>
      </w:r>
      <w:r w:rsidR="00AC3751" w:rsidRPr="002710B3">
        <w:rPr>
          <w:rFonts w:cs="Times New Roman"/>
          <w:color w:val="auto"/>
        </w:rPr>
        <w:t>m working in my office five blocks from where this is taking place. …</w:t>
      </w:r>
      <w:r w:rsidR="00CB05D2" w:rsidRPr="002710B3">
        <w:rPr>
          <w:rFonts w:cs="Times New Roman"/>
          <w:color w:val="auto"/>
        </w:rPr>
        <w:t xml:space="preserve"> </w:t>
      </w:r>
      <w:r w:rsidR="00AC3751" w:rsidRPr="002710B3">
        <w:rPr>
          <w:rFonts w:cs="Times New Roman"/>
          <w:color w:val="auto"/>
        </w:rPr>
        <w:t>There</w:t>
      </w:r>
      <w:r w:rsidR="00CB05D2" w:rsidRPr="002710B3">
        <w:rPr>
          <w:rFonts w:cs="Times New Roman"/>
          <w:color w:val="auto"/>
        </w:rPr>
        <w:t>’</w:t>
      </w:r>
      <w:r w:rsidR="00AC3751" w:rsidRPr="002710B3">
        <w:rPr>
          <w:rFonts w:cs="Times New Roman"/>
          <w:color w:val="auto"/>
        </w:rPr>
        <w:t xml:space="preserve">s this real bifurcated existence in Vancouver, where you have this </w:t>
      </w:r>
      <w:r w:rsidR="007B3A66" w:rsidRPr="002710B3">
        <w:rPr>
          <w:rFonts w:cs="Times New Roman"/>
          <w:color w:val="auto"/>
        </w:rPr>
        <w:t>‘</w:t>
      </w:r>
      <w:r w:rsidR="00AC3751" w:rsidRPr="002710B3">
        <w:rPr>
          <w:rFonts w:cs="Times New Roman"/>
          <w:color w:val="auto"/>
        </w:rPr>
        <w:t>world</w:t>
      </w:r>
      <w:r w:rsidR="007B3A66" w:rsidRPr="002710B3">
        <w:rPr>
          <w:rFonts w:cs="Times New Roman"/>
          <w:color w:val="auto"/>
        </w:rPr>
        <w:t>’</w:t>
      </w:r>
      <w:r w:rsidR="00AC3751" w:rsidRPr="002710B3">
        <w:rPr>
          <w:rFonts w:cs="Times New Roman"/>
          <w:color w:val="auto"/>
        </w:rPr>
        <w:t xml:space="preserve">s most </w:t>
      </w:r>
      <w:r w:rsidR="004D1B3E" w:rsidRPr="002710B3">
        <w:rPr>
          <w:rFonts w:cs="Times New Roman"/>
          <w:color w:val="auto"/>
        </w:rPr>
        <w:t>livable</w:t>
      </w:r>
      <w:r w:rsidR="00AC3751" w:rsidRPr="002710B3">
        <w:rPr>
          <w:rFonts w:cs="Times New Roman"/>
          <w:color w:val="auto"/>
        </w:rPr>
        <w:t xml:space="preserve"> city,</w:t>
      </w:r>
      <w:r w:rsidR="007B3A66" w:rsidRPr="002710B3">
        <w:rPr>
          <w:rFonts w:cs="Times New Roman"/>
          <w:color w:val="auto"/>
        </w:rPr>
        <w:t>’</w:t>
      </w:r>
      <w:r w:rsidR="00AC3751" w:rsidRPr="002710B3">
        <w:rPr>
          <w:rFonts w:cs="Times New Roman"/>
          <w:color w:val="auto"/>
        </w:rPr>
        <w:t xml:space="preserve"> and at the same time, the sickest, poorest postal code in Canada. They</w:t>
      </w:r>
      <w:r w:rsidR="00CB05D2" w:rsidRPr="002710B3">
        <w:rPr>
          <w:rFonts w:cs="Times New Roman"/>
          <w:color w:val="auto"/>
        </w:rPr>
        <w:t>’</w:t>
      </w:r>
      <w:r w:rsidR="00AC3751" w:rsidRPr="002710B3">
        <w:rPr>
          <w:rFonts w:cs="Times New Roman"/>
          <w:color w:val="auto"/>
        </w:rPr>
        <w:t xml:space="preserve">re absolutely shoulder to shoulder with each other. </w:t>
      </w:r>
      <w:r w:rsidR="007B3A66" w:rsidRPr="002710B3">
        <w:rPr>
          <w:rFonts w:cs="Times New Roman"/>
          <w:color w:val="auto"/>
        </w:rPr>
        <w:t>… It was really like walking through some kind of portal into a very different world, and not my world.</w:t>
      </w:r>
    </w:p>
    <w:p w14:paraId="72BC0598" w14:textId="77777777" w:rsidR="00C4596A" w:rsidRPr="002710B3" w:rsidRDefault="00C4596A" w:rsidP="00A36583">
      <w:pPr>
        <w:pStyle w:val="quoteblock"/>
        <w:spacing w:after="0"/>
        <w:rPr>
          <w:rFonts w:cs="Times New Roman"/>
          <w:color w:val="auto"/>
        </w:rPr>
      </w:pPr>
    </w:p>
    <w:p w14:paraId="06AC0B96" w14:textId="20445FF6" w:rsidR="00125ECE" w:rsidRPr="002710B3" w:rsidRDefault="00CB05D2" w:rsidP="00CE55B2">
      <w:pPr>
        <w:pStyle w:val="bodyindent"/>
      </w:pPr>
      <w:r w:rsidRPr="002710B3">
        <w:t>Another interviewee, Kira</w:t>
      </w:r>
      <w:r w:rsidR="00516B8B" w:rsidRPr="002710B3">
        <w:t xml:space="preserve"> Schabram</w:t>
      </w:r>
      <w:r w:rsidRPr="002710B3">
        <w:t xml:space="preserve">, had </w:t>
      </w:r>
      <w:r w:rsidR="009162CC" w:rsidRPr="002710B3">
        <w:t xml:space="preserve">already </w:t>
      </w:r>
      <w:r w:rsidRPr="002710B3">
        <w:t xml:space="preserve">volunteered at </w:t>
      </w:r>
      <w:r w:rsidR="00125ECE" w:rsidRPr="002710B3">
        <w:t xml:space="preserve">three different </w:t>
      </w:r>
      <w:r w:rsidRPr="002710B3">
        <w:t>animal shelters</w:t>
      </w:r>
      <w:r w:rsidR="00125ECE" w:rsidRPr="002710B3">
        <w:t xml:space="preserve"> before conducting her fieldwork</w:t>
      </w:r>
      <w:r w:rsidR="00CE55B2" w:rsidRPr="002710B3">
        <w:t xml:space="preserve"> through which she sought to capture </w:t>
      </w:r>
      <w:r w:rsidR="00125ECE" w:rsidRPr="002710B3">
        <w:t>the difficult</w:t>
      </w:r>
      <w:r w:rsidR="00AF76D9" w:rsidRPr="002710B3">
        <w:t xml:space="preserve">ies </w:t>
      </w:r>
      <w:r w:rsidR="00864C1F" w:rsidRPr="002710B3">
        <w:t xml:space="preserve">that </w:t>
      </w:r>
      <w:r w:rsidR="00125ECE" w:rsidRPr="002710B3">
        <w:t xml:space="preserve">shelter workers </w:t>
      </w:r>
      <w:r w:rsidR="00D25487" w:rsidRPr="002710B3">
        <w:t>face in trying to</w:t>
      </w:r>
      <w:r w:rsidR="00AF76D9" w:rsidRPr="002710B3">
        <w:t xml:space="preserve"> reconcile </w:t>
      </w:r>
      <w:r w:rsidR="00125ECE" w:rsidRPr="002710B3">
        <w:t xml:space="preserve">their love for animals with the </w:t>
      </w:r>
      <w:r w:rsidR="009162CC" w:rsidRPr="002710B3">
        <w:t xml:space="preserve">reality </w:t>
      </w:r>
      <w:r w:rsidR="00125ECE" w:rsidRPr="002710B3">
        <w:t xml:space="preserve">that most shelter animals will </w:t>
      </w:r>
      <w:r w:rsidR="001566D8" w:rsidRPr="002710B3">
        <w:t xml:space="preserve">be </w:t>
      </w:r>
      <w:r w:rsidR="00125ECE" w:rsidRPr="002710B3">
        <w:t>euthanized</w:t>
      </w:r>
      <w:r w:rsidR="00D25487" w:rsidRPr="002710B3">
        <w:t xml:space="preserve">. </w:t>
      </w:r>
      <w:r w:rsidR="00125ECE" w:rsidRPr="002710B3">
        <w:t xml:space="preserve">She noted: “when you work in [shelters] you can delude yourself thinking this is as bad it gets. Then when you start doing a study that’s across North America, … [there’s] that sense of oh no, it’s bad everywhere. … You’re suddenly </w:t>
      </w:r>
      <w:r w:rsidR="000E263A" w:rsidRPr="002710B3">
        <w:t xml:space="preserve">seeing the enormity of </w:t>
      </w:r>
      <w:r w:rsidR="00033F62">
        <w:t>…</w:t>
      </w:r>
      <w:r w:rsidR="00125ECE" w:rsidRPr="002710B3">
        <w:t xml:space="preserve"> what these people are facing.”</w:t>
      </w:r>
    </w:p>
    <w:p w14:paraId="3010CC8F" w14:textId="4328FC9E" w:rsidR="000E263A" w:rsidRPr="002710B3" w:rsidRDefault="00EF55B7" w:rsidP="00DD232F">
      <w:pPr>
        <w:pStyle w:val="bodyindent"/>
        <w:rPr>
          <w:rFonts w:cs="Times New Roman"/>
        </w:rPr>
      </w:pPr>
      <w:r w:rsidRPr="002710B3">
        <w:rPr>
          <w:b/>
        </w:rPr>
        <w:t>Realisation of i</w:t>
      </w:r>
      <w:r w:rsidR="00EA6B62" w:rsidRPr="002710B3">
        <w:rPr>
          <w:b/>
        </w:rPr>
        <w:t>nfluence</w:t>
      </w:r>
      <w:r w:rsidR="00125ECE" w:rsidRPr="002710B3">
        <w:t xml:space="preserve">. Beyond </w:t>
      </w:r>
      <w:r w:rsidR="00F63F34" w:rsidRPr="002710B3">
        <w:t xml:space="preserve">a </w:t>
      </w:r>
      <w:r w:rsidR="00125ECE" w:rsidRPr="002710B3">
        <w:t>contrast</w:t>
      </w:r>
      <w:r w:rsidR="00DA1F58" w:rsidRPr="002710B3">
        <w:t xml:space="preserve"> between </w:t>
      </w:r>
      <w:r w:rsidR="00614865" w:rsidRPr="002710B3">
        <w:t xml:space="preserve">life as they knew it </w:t>
      </w:r>
      <w:r w:rsidR="00795E96" w:rsidRPr="002710B3">
        <w:t xml:space="preserve">and life as </w:t>
      </w:r>
      <w:r w:rsidR="00154A15" w:rsidRPr="002710B3">
        <w:t>experience</w:t>
      </w:r>
      <w:r w:rsidR="00795E96" w:rsidRPr="002710B3">
        <w:t>d by ‘the other’</w:t>
      </w:r>
      <w:r w:rsidR="00125ECE" w:rsidRPr="002710B3">
        <w:t xml:space="preserve">, what unsettled some interviewees was </w:t>
      </w:r>
      <w:r w:rsidR="00F63F34" w:rsidRPr="002710B3">
        <w:t>a growing</w:t>
      </w:r>
      <w:r w:rsidR="00795E96" w:rsidRPr="002710B3">
        <w:t xml:space="preserve"> </w:t>
      </w:r>
      <w:r w:rsidR="00125ECE" w:rsidRPr="002710B3">
        <w:t xml:space="preserve">awareness that their presence </w:t>
      </w:r>
      <w:r w:rsidR="00E14BA2" w:rsidRPr="002710B3">
        <w:t xml:space="preserve">had </w:t>
      </w:r>
      <w:r w:rsidR="00E14BA2" w:rsidRPr="002710B3">
        <w:lastRenderedPageBreak/>
        <w:t>begun to affect those being observed</w:t>
      </w:r>
      <w:r w:rsidR="000E263A" w:rsidRPr="002710B3">
        <w:t xml:space="preserve">. </w:t>
      </w:r>
      <w:r w:rsidR="001A4638" w:rsidRPr="002710B3">
        <w:t>Arguably m</w:t>
      </w:r>
      <w:r w:rsidR="000E263A" w:rsidRPr="002710B3">
        <w:t>ost troubling was John van Ma</w:t>
      </w:r>
      <w:r w:rsidR="006C1BA3" w:rsidRPr="002710B3">
        <w:t>a</w:t>
      </w:r>
      <w:r w:rsidR="000E263A" w:rsidRPr="002710B3">
        <w:t xml:space="preserve">nen’s experience conducting </w:t>
      </w:r>
      <w:r w:rsidR="000E263A" w:rsidRPr="002710B3">
        <w:rPr>
          <w:rFonts w:cs="Times New Roman"/>
        </w:rPr>
        <w:t>the police ethnographies that feature large in his early career. He trained as a police cadet and subsequently joined his cohort in policing the streets of a large city on America’s west coast. Van Maanen (</w:t>
      </w:r>
      <w:r w:rsidR="00840355" w:rsidRPr="002710B3">
        <w:rPr>
          <w:rFonts w:cs="Times New Roman"/>
        </w:rPr>
        <w:t>1978</w:t>
      </w:r>
      <w:r w:rsidR="000E263A" w:rsidRPr="002710B3">
        <w:rPr>
          <w:rFonts w:cs="Times New Roman"/>
        </w:rPr>
        <w:t xml:space="preserve">) tells of an incident during a return visit to his research site five years after having concluded the original fieldwork. He had been invited to join a routine patrol when his colleagues were asked to help remove a drunk from a bar. What could have been a misdemeanour let off with a warning escalated into the drunk being beaten to within an inch of his life in the back of a police van. As if that </w:t>
      </w:r>
      <w:r w:rsidR="003A25DE" w:rsidRPr="002710B3">
        <w:rPr>
          <w:rFonts w:cs="Times New Roman"/>
        </w:rPr>
        <w:t>were</w:t>
      </w:r>
      <w:r w:rsidR="0017069E" w:rsidRPr="002710B3">
        <w:rPr>
          <w:rFonts w:cs="Times New Roman"/>
        </w:rPr>
        <w:t xml:space="preserve"> not </w:t>
      </w:r>
      <w:r w:rsidR="005B2BD1" w:rsidRPr="002710B3">
        <w:rPr>
          <w:rFonts w:cs="Times New Roman"/>
        </w:rPr>
        <w:t>disconcerting</w:t>
      </w:r>
      <w:r w:rsidR="000E263A" w:rsidRPr="002710B3">
        <w:rPr>
          <w:rFonts w:cs="Times New Roman"/>
        </w:rPr>
        <w:t xml:space="preserve"> enough, </w:t>
      </w:r>
      <w:r w:rsidR="001E24FD" w:rsidRPr="002710B3">
        <w:rPr>
          <w:rFonts w:cs="Times New Roman"/>
        </w:rPr>
        <w:t>John</w:t>
      </w:r>
      <w:r w:rsidR="000E263A" w:rsidRPr="002710B3">
        <w:rPr>
          <w:rFonts w:cs="Times New Roman"/>
        </w:rPr>
        <w:t xml:space="preserve"> came to understand </w:t>
      </w:r>
      <w:r w:rsidR="00CD4422" w:rsidRPr="002710B3">
        <w:rPr>
          <w:rFonts w:cs="Times New Roman"/>
        </w:rPr>
        <w:t xml:space="preserve">some months later </w:t>
      </w:r>
      <w:r w:rsidR="000E263A" w:rsidRPr="002710B3">
        <w:rPr>
          <w:rFonts w:cs="Times New Roman"/>
        </w:rPr>
        <w:t xml:space="preserve">that the beating was courtesy of him being </w:t>
      </w:r>
      <w:r w:rsidR="007905F4">
        <w:rPr>
          <w:rFonts w:cs="Times New Roman"/>
        </w:rPr>
        <w:t>present</w:t>
      </w:r>
      <w:r w:rsidR="000E263A" w:rsidRPr="002710B3">
        <w:rPr>
          <w:rFonts w:cs="Times New Roman"/>
        </w:rPr>
        <w:t xml:space="preserve">. Reflecting on the incident in our interview, nearly fifty years later, </w:t>
      </w:r>
      <w:r w:rsidR="00BA233C" w:rsidRPr="002710B3">
        <w:rPr>
          <w:rFonts w:cs="Times New Roman"/>
        </w:rPr>
        <w:t xml:space="preserve">he </w:t>
      </w:r>
      <w:r w:rsidR="000E263A" w:rsidRPr="002710B3">
        <w:rPr>
          <w:rFonts w:cs="Times New Roman"/>
        </w:rPr>
        <w:t>explain</w:t>
      </w:r>
      <w:r w:rsidR="00480FD1" w:rsidRPr="002710B3">
        <w:rPr>
          <w:rFonts w:cs="Times New Roman"/>
        </w:rPr>
        <w:t>ed</w:t>
      </w:r>
      <w:r w:rsidR="000E263A" w:rsidRPr="002710B3">
        <w:rPr>
          <w:rFonts w:cs="Times New Roman"/>
        </w:rPr>
        <w:t>:</w:t>
      </w:r>
    </w:p>
    <w:p w14:paraId="52163B99" w14:textId="39FED8D0" w:rsidR="00B035AA" w:rsidRPr="002710B3" w:rsidRDefault="000E263A" w:rsidP="00F5623C">
      <w:pPr>
        <w:pStyle w:val="quoteblock"/>
        <w:spacing w:after="0"/>
        <w:rPr>
          <w:color w:val="auto"/>
        </w:rPr>
      </w:pPr>
      <w:r w:rsidRPr="002710B3">
        <w:rPr>
          <w:color w:val="auto"/>
        </w:rPr>
        <w:t xml:space="preserve">They beat the shit out of him on the street. And I’m watching, I’m just watching. And they throw him in the back of what they called the van. </w:t>
      </w:r>
      <w:r w:rsidR="00431BD3" w:rsidRPr="002710B3">
        <w:rPr>
          <w:color w:val="auto"/>
        </w:rPr>
        <w:t>…</w:t>
      </w:r>
      <w:r w:rsidRPr="002710B3">
        <w:rPr>
          <w:color w:val="auto"/>
        </w:rPr>
        <w:t xml:space="preserve"> And I’m up in the front with the driver. We’re</w:t>
      </w:r>
      <w:r w:rsidR="00D81323" w:rsidRPr="002710B3">
        <w:rPr>
          <w:color w:val="auto"/>
        </w:rPr>
        <w:t xml:space="preserve"> </w:t>
      </w:r>
      <w:r w:rsidRPr="002710B3">
        <w:rPr>
          <w:color w:val="auto"/>
        </w:rPr>
        <w:t>driving to the jail and I can hear the beating going on in the back … They were showing off. They were showing off that they didn’t take shit on the street. They knew what they were doing… They probably would’ve ignored this case had it not been for my presence.</w:t>
      </w:r>
      <w:r w:rsidR="00771485" w:rsidRPr="002710B3">
        <w:rPr>
          <w:color w:val="auto"/>
        </w:rPr>
        <w:t xml:space="preserve"> </w:t>
      </w:r>
    </w:p>
    <w:p w14:paraId="4E380369" w14:textId="77777777" w:rsidR="00EB3F1F" w:rsidRPr="002710B3" w:rsidRDefault="00EB3F1F" w:rsidP="00A36583">
      <w:pPr>
        <w:pStyle w:val="quoteblock"/>
        <w:spacing w:after="0"/>
        <w:rPr>
          <w:color w:val="auto"/>
        </w:rPr>
      </w:pPr>
    </w:p>
    <w:p w14:paraId="76D78174" w14:textId="5C0A1AAD" w:rsidR="00E35D95" w:rsidRPr="002710B3" w:rsidRDefault="00700356" w:rsidP="007467FE">
      <w:pPr>
        <w:pStyle w:val="bodyindent"/>
      </w:pPr>
      <w:r w:rsidRPr="002710B3">
        <w:t xml:space="preserve">Others found their presence in the field led to </w:t>
      </w:r>
      <w:r w:rsidR="00275FF3" w:rsidRPr="002710B3">
        <w:t>unsettling circumstances</w:t>
      </w:r>
      <w:r w:rsidRPr="002710B3">
        <w:t xml:space="preserve">. </w:t>
      </w:r>
      <w:r w:rsidR="00BD6FF0" w:rsidRPr="002710B3">
        <w:t xml:space="preserve">Madeline Toubiana </w:t>
      </w:r>
      <w:r w:rsidRPr="002710B3">
        <w:t>recalled being</w:t>
      </w:r>
      <w:r w:rsidR="00275FF3" w:rsidRPr="002710B3">
        <w:t xml:space="preserve"> interrupted by a socia</w:t>
      </w:r>
      <w:r w:rsidR="006D204C" w:rsidRPr="002710B3">
        <w:t>l</w:t>
      </w:r>
      <w:r w:rsidR="00275FF3" w:rsidRPr="002710B3">
        <w:t xml:space="preserve"> worker</w:t>
      </w:r>
      <w:r w:rsidR="00FB5E52" w:rsidRPr="002710B3">
        <w:t xml:space="preserve"> and </w:t>
      </w:r>
      <w:r w:rsidR="00275FF3" w:rsidRPr="002710B3">
        <w:t xml:space="preserve">her interview </w:t>
      </w:r>
      <w:r w:rsidR="00FB5E52" w:rsidRPr="002710B3">
        <w:t>wi</w:t>
      </w:r>
      <w:r w:rsidR="00275FF3" w:rsidRPr="002710B3">
        <w:t xml:space="preserve">th a convicted </w:t>
      </w:r>
      <w:r w:rsidR="00BA233C" w:rsidRPr="002710B3">
        <w:t>paedophile</w:t>
      </w:r>
      <w:r w:rsidR="00FB5E52" w:rsidRPr="002710B3">
        <w:t xml:space="preserve"> stopped because, as she was told, </w:t>
      </w:r>
      <w:r w:rsidR="00275FF3" w:rsidRPr="002710B3">
        <w:t xml:space="preserve">her </w:t>
      </w:r>
      <w:r w:rsidR="005E0319" w:rsidRPr="002710B3">
        <w:t>being pregnant</w:t>
      </w:r>
      <w:r w:rsidR="00275FF3" w:rsidRPr="002710B3">
        <w:t xml:space="preserve"> was arousing her </w:t>
      </w:r>
      <w:r w:rsidR="00FB5E52" w:rsidRPr="002710B3">
        <w:t>informant</w:t>
      </w:r>
      <w:r w:rsidR="00275FF3" w:rsidRPr="002710B3">
        <w:t>. Another</w:t>
      </w:r>
      <w:r w:rsidR="0085500E" w:rsidRPr="002710B3">
        <w:t xml:space="preserve"> interviewee</w:t>
      </w:r>
      <w:r w:rsidR="00275FF3" w:rsidRPr="002710B3">
        <w:t xml:space="preserve"> </w:t>
      </w:r>
      <w:r w:rsidR="0033692B" w:rsidRPr="002710B3">
        <w:t>talked of how unsettling it was to be on the receiving end of her informant’s anger following</w:t>
      </w:r>
      <w:r w:rsidR="00B411AD" w:rsidRPr="002710B3">
        <w:t xml:space="preserve"> a major work-related loss. Feeling physically intimidated during his outburst, she was taken aback by him eventually yelling “</w:t>
      </w:r>
      <w:r w:rsidR="004E2186">
        <w:t>s</w:t>
      </w:r>
      <w:r w:rsidR="00B411AD" w:rsidRPr="002710B3">
        <w:t xml:space="preserve">o is that gonna go in your book?” She reflected: “[some people were] hostile to having me there, they didn’t really want me to be watching them do [their highly sensitive work].” </w:t>
      </w:r>
    </w:p>
    <w:p w14:paraId="448E24E5" w14:textId="77777777" w:rsidR="00E35D95" w:rsidRPr="002710B3" w:rsidRDefault="00E35D95" w:rsidP="00087FB4">
      <w:pPr>
        <w:pStyle w:val="bodyindent"/>
        <w:spacing w:line="240" w:lineRule="auto"/>
      </w:pPr>
    </w:p>
    <w:p w14:paraId="2955F210" w14:textId="39B32E53" w:rsidR="00B411AD" w:rsidRPr="002710B3" w:rsidRDefault="00883D6C" w:rsidP="001E24FD">
      <w:pPr>
        <w:pStyle w:val="subhead"/>
        <w:spacing w:after="0" w:line="360" w:lineRule="auto"/>
        <w:outlineLvl w:val="0"/>
        <w:rPr>
          <w:rFonts w:ascii="Garamond" w:hAnsi="Garamond"/>
        </w:rPr>
      </w:pPr>
      <w:r w:rsidRPr="002710B3">
        <w:rPr>
          <w:rFonts w:ascii="Garamond" w:hAnsi="Garamond"/>
        </w:rPr>
        <w:t xml:space="preserve">Consequences of Unsettling Fieldwork </w:t>
      </w:r>
    </w:p>
    <w:p w14:paraId="54CF799F" w14:textId="5F24DFCF" w:rsidR="00AC3751" w:rsidRPr="002710B3" w:rsidRDefault="009E2FD6" w:rsidP="00087FB4">
      <w:pPr>
        <w:pStyle w:val="bodyindent"/>
        <w:ind w:firstLine="0"/>
        <w:rPr>
          <w:b/>
          <w:bCs/>
          <w:i/>
          <w:iCs/>
        </w:rPr>
      </w:pPr>
      <w:r w:rsidRPr="002710B3">
        <w:rPr>
          <w:rFonts w:cs="Times New Roman"/>
        </w:rPr>
        <w:t xml:space="preserve">Having provided </w:t>
      </w:r>
      <w:r w:rsidR="005D0333" w:rsidRPr="002710B3">
        <w:rPr>
          <w:rFonts w:cs="Times New Roman"/>
        </w:rPr>
        <w:t>a few</w:t>
      </w:r>
      <w:r w:rsidRPr="002710B3">
        <w:rPr>
          <w:rFonts w:cs="Times New Roman"/>
        </w:rPr>
        <w:t xml:space="preserve"> examples of </w:t>
      </w:r>
      <w:r w:rsidR="00162872" w:rsidRPr="002710B3">
        <w:rPr>
          <w:rFonts w:cs="Times New Roman"/>
        </w:rPr>
        <w:t xml:space="preserve">what </w:t>
      </w:r>
      <w:r w:rsidR="008774A9" w:rsidRPr="002710B3">
        <w:rPr>
          <w:rFonts w:cs="Times New Roman"/>
        </w:rPr>
        <w:t>might cause</w:t>
      </w:r>
      <w:r w:rsidR="008D4DC6" w:rsidRPr="002710B3">
        <w:rPr>
          <w:rFonts w:cs="Times New Roman"/>
        </w:rPr>
        <w:t xml:space="preserve"> experiences of ‘unsettling-ness’, </w:t>
      </w:r>
      <w:r w:rsidR="00E2158D" w:rsidRPr="002710B3">
        <w:rPr>
          <w:rFonts w:cs="Times New Roman"/>
        </w:rPr>
        <w:t xml:space="preserve">we </w:t>
      </w:r>
      <w:r w:rsidR="007467FE">
        <w:rPr>
          <w:rFonts w:cs="Times New Roman"/>
        </w:rPr>
        <w:t>explore</w:t>
      </w:r>
      <w:r w:rsidR="000850D3" w:rsidRPr="002710B3">
        <w:rPr>
          <w:rFonts w:cs="Times New Roman"/>
        </w:rPr>
        <w:t xml:space="preserve"> the </w:t>
      </w:r>
      <w:r w:rsidR="00BA233C" w:rsidRPr="002710B3">
        <w:rPr>
          <w:rFonts w:cs="Times New Roman"/>
        </w:rPr>
        <w:t xml:space="preserve">consequences and </w:t>
      </w:r>
      <w:r w:rsidR="000850D3" w:rsidRPr="002710B3">
        <w:rPr>
          <w:rFonts w:cs="Times New Roman"/>
        </w:rPr>
        <w:t xml:space="preserve">complex </w:t>
      </w:r>
      <w:r w:rsidR="0069284C" w:rsidRPr="002710B3">
        <w:rPr>
          <w:rFonts w:cs="Times New Roman"/>
        </w:rPr>
        <w:t xml:space="preserve">emotions </w:t>
      </w:r>
      <w:r w:rsidR="00B578B1" w:rsidRPr="002710B3">
        <w:rPr>
          <w:rFonts w:cs="Times New Roman"/>
        </w:rPr>
        <w:t>that underlie</w:t>
      </w:r>
      <w:r w:rsidR="004F39F0" w:rsidRPr="002710B3">
        <w:rPr>
          <w:rFonts w:cs="Times New Roman"/>
        </w:rPr>
        <w:t xml:space="preserve"> some of the</w:t>
      </w:r>
      <w:r w:rsidR="003B2244" w:rsidRPr="002710B3">
        <w:rPr>
          <w:rFonts w:cs="Times New Roman"/>
        </w:rPr>
        <w:t>se</w:t>
      </w:r>
      <w:r w:rsidR="00BA233C" w:rsidRPr="002710B3">
        <w:rPr>
          <w:rFonts w:cs="Times New Roman"/>
        </w:rPr>
        <w:t xml:space="preserve"> experiences</w:t>
      </w:r>
      <w:r w:rsidR="007467FE">
        <w:rPr>
          <w:rFonts w:cs="Times New Roman"/>
        </w:rPr>
        <w:t>, as described by</w:t>
      </w:r>
      <w:r w:rsidR="003B2244" w:rsidRPr="002710B3">
        <w:rPr>
          <w:rFonts w:cs="Times New Roman"/>
        </w:rPr>
        <w:t xml:space="preserve"> our </w:t>
      </w:r>
      <w:r w:rsidR="003B2244" w:rsidRPr="002710B3">
        <w:rPr>
          <w:rFonts w:cs="Times New Roman"/>
        </w:rPr>
        <w:lastRenderedPageBreak/>
        <w:t xml:space="preserve">interviewees. </w:t>
      </w:r>
      <w:r w:rsidR="001B2DBA">
        <w:rPr>
          <w:rFonts w:cs="Times New Roman"/>
        </w:rPr>
        <w:t>T</w:t>
      </w:r>
      <w:r w:rsidR="005042A5" w:rsidRPr="002710B3">
        <w:rPr>
          <w:rFonts w:cs="Times New Roman"/>
        </w:rPr>
        <w:t>hemes that derived from our analysis</w:t>
      </w:r>
      <w:r w:rsidR="000B3E01" w:rsidRPr="002710B3">
        <w:rPr>
          <w:rFonts w:cs="Times New Roman"/>
        </w:rPr>
        <w:t xml:space="preserve"> include </w:t>
      </w:r>
      <w:r w:rsidR="002A3CE6" w:rsidRPr="001B2DBA">
        <w:rPr>
          <w:rFonts w:cs="Times New Roman"/>
          <w:i/>
        </w:rPr>
        <w:t>feelings of helplessness</w:t>
      </w:r>
      <w:r w:rsidR="002A3CE6" w:rsidRPr="002710B3">
        <w:rPr>
          <w:rFonts w:cs="Times New Roman"/>
        </w:rPr>
        <w:t xml:space="preserve">, </w:t>
      </w:r>
      <w:r w:rsidR="001B2DBA" w:rsidRPr="001B2DBA">
        <w:rPr>
          <w:rFonts w:cs="Times New Roman"/>
          <w:i/>
        </w:rPr>
        <w:t>feelings of guilt or</w:t>
      </w:r>
      <w:r w:rsidR="002A3CE6" w:rsidRPr="001B2DBA">
        <w:rPr>
          <w:rFonts w:cs="Times New Roman"/>
          <w:i/>
        </w:rPr>
        <w:t xml:space="preserve"> shame</w:t>
      </w:r>
      <w:r w:rsidR="001B2DBA">
        <w:rPr>
          <w:rFonts w:cs="Times New Roman"/>
        </w:rPr>
        <w:t xml:space="preserve">, and </w:t>
      </w:r>
      <w:r w:rsidR="00C7343A" w:rsidRPr="001B2DBA">
        <w:rPr>
          <w:rFonts w:cs="Times New Roman"/>
          <w:i/>
        </w:rPr>
        <w:t xml:space="preserve">discomfort </w:t>
      </w:r>
      <w:r w:rsidR="002A3CE6" w:rsidRPr="001B2DBA">
        <w:rPr>
          <w:rFonts w:cs="Times New Roman"/>
          <w:i/>
        </w:rPr>
        <w:t>about</w:t>
      </w:r>
      <w:r w:rsidR="00BA233C" w:rsidRPr="001B2DBA">
        <w:rPr>
          <w:rFonts w:cs="Times New Roman"/>
          <w:i/>
        </w:rPr>
        <w:t xml:space="preserve"> </w:t>
      </w:r>
      <w:r w:rsidR="00646661" w:rsidRPr="001B2DBA">
        <w:rPr>
          <w:rFonts w:cs="Times New Roman"/>
          <w:i/>
        </w:rPr>
        <w:t xml:space="preserve">one’s </w:t>
      </w:r>
      <w:r w:rsidR="00C7343A" w:rsidRPr="001B2DBA">
        <w:rPr>
          <w:rFonts w:cs="Times New Roman"/>
          <w:i/>
        </w:rPr>
        <w:t>role</w:t>
      </w:r>
      <w:r w:rsidR="00C7343A">
        <w:rPr>
          <w:rFonts w:cs="Times New Roman"/>
        </w:rPr>
        <w:t xml:space="preserve"> in the field. </w:t>
      </w:r>
    </w:p>
    <w:p w14:paraId="738ADDAD" w14:textId="016B40BC" w:rsidR="00AC3751" w:rsidRPr="002710B3" w:rsidRDefault="008A623C" w:rsidP="00520108">
      <w:pPr>
        <w:pStyle w:val="bodyindent"/>
      </w:pPr>
      <w:r w:rsidRPr="002710B3">
        <w:rPr>
          <w:b/>
          <w:bCs/>
          <w:iCs/>
        </w:rPr>
        <w:t>Feeling helpless</w:t>
      </w:r>
      <w:r w:rsidR="000B3E01" w:rsidRPr="002710B3">
        <w:rPr>
          <w:b/>
          <w:bCs/>
          <w:iCs/>
        </w:rPr>
        <w:t>.</w:t>
      </w:r>
      <w:r w:rsidR="000B3E01" w:rsidRPr="002710B3">
        <w:rPr>
          <w:b/>
          <w:bCs/>
          <w:i/>
          <w:iCs/>
        </w:rPr>
        <w:t xml:space="preserve"> </w:t>
      </w:r>
      <w:r w:rsidR="000B3E01" w:rsidRPr="002710B3">
        <w:t xml:space="preserve">Exposure to misery and </w:t>
      </w:r>
      <w:r w:rsidR="00B3084B" w:rsidRPr="002710B3">
        <w:t>malice</w:t>
      </w:r>
      <w:r w:rsidR="000B3E01" w:rsidRPr="002710B3">
        <w:t xml:space="preserve"> frequently elicited feelings of helplessness, which our interviewees</w:t>
      </w:r>
      <w:r w:rsidR="00AC3751" w:rsidRPr="002710B3">
        <w:t xml:space="preserve"> attributed </w:t>
      </w:r>
      <w:r w:rsidR="000B3E01" w:rsidRPr="002710B3">
        <w:t xml:space="preserve">in part to </w:t>
      </w:r>
      <w:r w:rsidR="00AC3751" w:rsidRPr="002710B3">
        <w:t xml:space="preserve">the bystander role </w:t>
      </w:r>
      <w:r w:rsidR="009B747A" w:rsidRPr="002710B3">
        <w:t>that is</w:t>
      </w:r>
      <w:r w:rsidR="00AC3751" w:rsidRPr="002710B3">
        <w:t xml:space="preserve"> often </w:t>
      </w:r>
      <w:r w:rsidR="009B747A" w:rsidRPr="002710B3">
        <w:t>par for the course</w:t>
      </w:r>
      <w:r w:rsidR="00AC3751" w:rsidRPr="002710B3">
        <w:t xml:space="preserve"> as a researcher. For example, </w:t>
      </w:r>
      <w:r w:rsidR="008D5751" w:rsidRPr="002710B3">
        <w:t xml:space="preserve">Paul </w:t>
      </w:r>
      <w:r w:rsidR="009B747A" w:rsidRPr="002710B3">
        <w:t>Tracey</w:t>
      </w:r>
      <w:r w:rsidR="00AC3751" w:rsidRPr="002710B3">
        <w:t xml:space="preserve"> was confronted with a variety of issues that made him feel uncomfortable</w:t>
      </w:r>
      <w:r w:rsidR="00DA2EC5" w:rsidRPr="002710B3">
        <w:t xml:space="preserve"> during his fieldwork at</w:t>
      </w:r>
      <w:r w:rsidR="00E72500" w:rsidRPr="002710B3">
        <w:t xml:space="preserve"> </w:t>
      </w:r>
      <w:r w:rsidR="00BA0088" w:rsidRPr="002710B3">
        <w:t>Keystone</w:t>
      </w:r>
      <w:r w:rsidR="00AA2796" w:rsidRPr="002710B3">
        <w:t xml:space="preserve"> (</w:t>
      </w:r>
      <w:r w:rsidR="003B3040" w:rsidRPr="002710B3">
        <w:t>Tracey &amp; Phillips, 2016)</w:t>
      </w:r>
      <w:r w:rsidR="008D74C6" w:rsidRPr="002710B3">
        <w:t xml:space="preserve">, including </w:t>
      </w:r>
      <w:r w:rsidR="003154F5" w:rsidRPr="002710B3">
        <w:t xml:space="preserve">racial </w:t>
      </w:r>
      <w:r w:rsidR="00AC3751" w:rsidRPr="002710B3">
        <w:t xml:space="preserve">tensions inside the social enterprise, not knowing how to deal with the reality of poor people’s lives, and the inability to </w:t>
      </w:r>
      <w:r w:rsidR="008D74C6" w:rsidRPr="002710B3">
        <w:t xml:space="preserve">better </w:t>
      </w:r>
      <w:r w:rsidR="00AC3751" w:rsidRPr="002710B3">
        <w:t xml:space="preserve">them. </w:t>
      </w:r>
      <w:r w:rsidR="00BC1FE3" w:rsidRPr="002710B3">
        <w:t>A</w:t>
      </w:r>
      <w:r w:rsidR="00AC3751" w:rsidRPr="002710B3">
        <w:t>s the ‘</w:t>
      </w:r>
      <w:r w:rsidR="003154F5" w:rsidRPr="002710B3">
        <w:t xml:space="preserve">Acting </w:t>
      </w:r>
      <w:r w:rsidR="00AC3751" w:rsidRPr="002710B3">
        <w:t xml:space="preserve">Director of Social Innovation’ – a title he was given by </w:t>
      </w:r>
      <w:r w:rsidR="008D74C6" w:rsidRPr="002710B3">
        <w:t>the organization so as</w:t>
      </w:r>
      <w:r w:rsidR="00AC3751" w:rsidRPr="002710B3">
        <w:t xml:space="preserve"> to </w:t>
      </w:r>
      <w:r w:rsidR="00BC1FE3" w:rsidRPr="002710B3">
        <w:t>legitimise his presence</w:t>
      </w:r>
      <w:r w:rsidR="00AC3751" w:rsidRPr="002710B3">
        <w:t xml:space="preserve"> – he worked with both migrant workers and poor British workers. He recalled several incidences in which the </w:t>
      </w:r>
      <w:r w:rsidR="003154F5" w:rsidRPr="002710B3">
        <w:t xml:space="preserve">racial </w:t>
      </w:r>
      <w:r w:rsidR="00AC3751" w:rsidRPr="002710B3">
        <w:t xml:space="preserve">tensions between two groups made him feel trapped: </w:t>
      </w:r>
    </w:p>
    <w:p w14:paraId="3085ECE6" w14:textId="102030D1" w:rsidR="00677C9E" w:rsidRPr="002710B3" w:rsidRDefault="00AC3751" w:rsidP="00EB3F1F">
      <w:pPr>
        <w:pStyle w:val="quoteblock"/>
        <w:spacing w:after="0"/>
        <w:rPr>
          <w:color w:val="auto"/>
        </w:rPr>
      </w:pPr>
      <w:r w:rsidRPr="002710B3">
        <w:rPr>
          <w:color w:val="auto"/>
        </w:rPr>
        <w:t>One is that there was a lot of banter going on</w:t>
      </w:r>
      <w:r w:rsidR="003154F5" w:rsidRPr="002710B3">
        <w:rPr>
          <w:color w:val="auto"/>
        </w:rPr>
        <w:t xml:space="preserve"> </w:t>
      </w:r>
      <w:r w:rsidR="00177F36" w:rsidRPr="002710B3">
        <w:rPr>
          <w:color w:val="auto"/>
        </w:rPr>
        <w:t>t</w:t>
      </w:r>
      <w:r w:rsidR="003154F5" w:rsidRPr="002710B3">
        <w:rPr>
          <w:color w:val="auto"/>
        </w:rPr>
        <w:t>hat certainly wasn’t politically correct.</w:t>
      </w:r>
      <w:r w:rsidRPr="002710B3">
        <w:rPr>
          <w:color w:val="auto"/>
        </w:rPr>
        <w:t xml:space="preserve"> Some of that was even by people inside Keystone itself. Some of the Keystone employees, even ones that are supposed to be helping the migrant workers were saying things that you wouldn</w:t>
      </w:r>
      <w:r w:rsidR="000B3E01" w:rsidRPr="002710B3">
        <w:rPr>
          <w:color w:val="auto"/>
        </w:rPr>
        <w:t>’</w:t>
      </w:r>
      <w:r w:rsidRPr="002710B3">
        <w:rPr>
          <w:color w:val="auto"/>
        </w:rPr>
        <w:t xml:space="preserve">t expect to hear. That put me in a very difficult position because, what was I going to do? Was I going to tell Neil? I couldn't really do that. That would screw everything up. </w:t>
      </w:r>
    </w:p>
    <w:p w14:paraId="52EF75DD" w14:textId="77777777" w:rsidR="00EB3F1F" w:rsidRPr="002710B3" w:rsidRDefault="00EB3F1F" w:rsidP="0017593A">
      <w:pPr>
        <w:pStyle w:val="quoteblock"/>
        <w:spacing w:after="0"/>
        <w:rPr>
          <w:color w:val="auto"/>
        </w:rPr>
      </w:pPr>
    </w:p>
    <w:p w14:paraId="7C0A812B" w14:textId="627DDE17" w:rsidR="00AC3751" w:rsidRPr="002710B3" w:rsidRDefault="00AC3751" w:rsidP="00520108">
      <w:pPr>
        <w:pStyle w:val="bodyindent"/>
      </w:pPr>
      <w:r w:rsidRPr="002710B3">
        <w:t xml:space="preserve">While these tensions left him helpless in the sense that he was unsure how to respond, his sense of helplessness also stemmed from hearing </w:t>
      </w:r>
      <w:r w:rsidR="00E21CBA" w:rsidRPr="002710B3">
        <w:t>of</w:t>
      </w:r>
      <w:r w:rsidRPr="002710B3">
        <w:t xml:space="preserve"> devastating life stories </w:t>
      </w:r>
      <w:r w:rsidR="00E21CBA" w:rsidRPr="002710B3">
        <w:t xml:space="preserve">from those </w:t>
      </w:r>
      <w:r w:rsidRPr="002710B3">
        <w:t>he met and</w:t>
      </w:r>
      <w:r w:rsidR="00E21CBA" w:rsidRPr="002710B3">
        <w:t xml:space="preserve"> </w:t>
      </w:r>
      <w:r w:rsidR="000B3E01" w:rsidRPr="002710B3">
        <w:t xml:space="preserve">his </w:t>
      </w:r>
      <w:r w:rsidRPr="002710B3">
        <w:t xml:space="preserve">difficulty </w:t>
      </w:r>
      <w:r w:rsidR="000B3E01" w:rsidRPr="002710B3">
        <w:t xml:space="preserve">in </w:t>
      </w:r>
      <w:r w:rsidRPr="002710B3">
        <w:t>shar</w:t>
      </w:r>
      <w:r w:rsidR="000B3E01" w:rsidRPr="002710B3">
        <w:t>ing</w:t>
      </w:r>
      <w:r w:rsidRPr="002710B3">
        <w:t xml:space="preserve"> these stories with </w:t>
      </w:r>
      <w:r w:rsidR="000B3E01" w:rsidRPr="002710B3">
        <w:t>others</w:t>
      </w:r>
      <w:r w:rsidRPr="002710B3">
        <w:t xml:space="preserve">. Particularly vivid was his recollection of a transgendered woman who had volunteered as a community worker and </w:t>
      </w:r>
      <w:r w:rsidR="000B3E01" w:rsidRPr="002710B3">
        <w:t>with whom he</w:t>
      </w:r>
      <w:r w:rsidRPr="002710B3">
        <w:t xml:space="preserve"> work</w:t>
      </w:r>
      <w:r w:rsidR="000B3E01" w:rsidRPr="002710B3">
        <w:t>ed</w:t>
      </w:r>
      <w:r w:rsidRPr="002710B3">
        <w:t xml:space="preserve"> for several days. She was living in a village </w:t>
      </w:r>
      <w:r w:rsidR="000B3E01" w:rsidRPr="002710B3">
        <w:t xml:space="preserve">near </w:t>
      </w:r>
      <w:r w:rsidRPr="002710B3">
        <w:t>a socially conservative town in Norfolk, and shar</w:t>
      </w:r>
      <w:r w:rsidR="000B3E01" w:rsidRPr="002710B3">
        <w:t>ed</w:t>
      </w:r>
      <w:r w:rsidRPr="002710B3">
        <w:t xml:space="preserve"> with him her stories of the abuse that she </w:t>
      </w:r>
      <w:r w:rsidR="000B3E01" w:rsidRPr="002710B3">
        <w:t xml:space="preserve">endured </w:t>
      </w:r>
      <w:r w:rsidRPr="002710B3">
        <w:t>as part of her daily life. Paul recalled feeling intensely affected by her recollections</w:t>
      </w:r>
      <w:r w:rsidR="000B3E01" w:rsidRPr="002710B3">
        <w:t xml:space="preserve">, </w:t>
      </w:r>
      <w:r w:rsidR="00A05307">
        <w:t>without</w:t>
      </w:r>
      <w:r w:rsidRPr="002710B3">
        <w:t xml:space="preserve"> knowing how to respond. </w:t>
      </w:r>
      <w:r w:rsidR="00ED710B" w:rsidRPr="002710B3">
        <w:t>Being helpless</w:t>
      </w:r>
      <w:r w:rsidRPr="002710B3">
        <w:t xml:space="preserve"> to do something about people’s situations like hers</w:t>
      </w:r>
      <w:r w:rsidR="00ED710B" w:rsidRPr="002710B3">
        <w:t xml:space="preserve"> led Paul</w:t>
      </w:r>
      <w:r w:rsidR="001E24FD" w:rsidRPr="002710B3">
        <w:t xml:space="preserve"> </w:t>
      </w:r>
      <w:r w:rsidR="00ED710B" w:rsidRPr="002710B3">
        <w:t>to</w:t>
      </w:r>
      <w:r w:rsidRPr="002710B3">
        <w:t xml:space="preserve"> reflect</w:t>
      </w:r>
      <w:r w:rsidR="00ED710B" w:rsidRPr="002710B3">
        <w:t xml:space="preserve"> with despair</w:t>
      </w:r>
      <w:r w:rsidRPr="002710B3">
        <w:t xml:space="preserve"> upon his own position and impact as a business school professor:</w:t>
      </w:r>
    </w:p>
    <w:p w14:paraId="3BF0D9D0" w14:textId="7F5538F2" w:rsidR="000D5BCA" w:rsidRPr="002710B3" w:rsidRDefault="00AC3751" w:rsidP="00EB3F1F">
      <w:pPr>
        <w:pStyle w:val="quoteblock"/>
        <w:spacing w:after="0"/>
        <w:rPr>
          <w:color w:val="auto"/>
        </w:rPr>
      </w:pPr>
      <w:r w:rsidRPr="002710B3">
        <w:rPr>
          <w:color w:val="auto"/>
        </w:rPr>
        <w:t>Just being face to face with that is quite challenging. I remember thinking, ‘What the hell am I doing working in the business school?</w:t>
      </w:r>
      <w:r w:rsidR="00ED710B" w:rsidRPr="002710B3">
        <w:rPr>
          <w:color w:val="auto"/>
        </w:rPr>
        <w:t>’</w:t>
      </w:r>
      <w:r w:rsidRPr="002710B3">
        <w:rPr>
          <w:color w:val="auto"/>
        </w:rPr>
        <w:t xml:space="preserve"> I</w:t>
      </w:r>
      <w:r w:rsidR="00ED710B" w:rsidRPr="002710B3">
        <w:rPr>
          <w:color w:val="auto"/>
        </w:rPr>
        <w:t>’</w:t>
      </w:r>
      <w:r w:rsidRPr="002710B3">
        <w:rPr>
          <w:color w:val="auto"/>
        </w:rPr>
        <w:t xml:space="preserve">m just helping all these really privileged people […] I’m part of a </w:t>
      </w:r>
      <w:r w:rsidRPr="002710B3">
        <w:rPr>
          <w:color w:val="auto"/>
        </w:rPr>
        <w:lastRenderedPageBreak/>
        <w:t>system that’s basically making privileged rich people even richer […]</w:t>
      </w:r>
      <w:r w:rsidR="00ED710B" w:rsidRPr="002710B3">
        <w:rPr>
          <w:color w:val="auto"/>
        </w:rPr>
        <w:t xml:space="preserve"> </w:t>
      </w:r>
      <w:r w:rsidRPr="002710B3">
        <w:rPr>
          <w:color w:val="auto"/>
        </w:rPr>
        <w:t>I’m interested in issues around poverty, equality, and social innovation. Is this really the right environment to be working in? […] Basically, what I do is fairly pointless.</w:t>
      </w:r>
      <w:r w:rsidR="00556BF1" w:rsidRPr="002710B3">
        <w:rPr>
          <w:color w:val="auto"/>
        </w:rPr>
        <w:t xml:space="preserve"> </w:t>
      </w:r>
    </w:p>
    <w:p w14:paraId="0EAB724E" w14:textId="77777777" w:rsidR="00EB3F1F" w:rsidRPr="002710B3" w:rsidRDefault="00EB3F1F" w:rsidP="009C4CD3">
      <w:pPr>
        <w:pStyle w:val="quoteblock"/>
        <w:spacing w:after="0"/>
        <w:rPr>
          <w:color w:val="auto"/>
        </w:rPr>
      </w:pPr>
    </w:p>
    <w:p w14:paraId="213E88AB" w14:textId="390557FB" w:rsidR="00AC3751" w:rsidRPr="002710B3" w:rsidRDefault="00AC3751" w:rsidP="005B56FA">
      <w:pPr>
        <w:pStyle w:val="bodyindent"/>
      </w:pPr>
      <w:r w:rsidRPr="002710B3">
        <w:t xml:space="preserve">Feeling helpless as a result of the experiences, stories, and emotions </w:t>
      </w:r>
      <w:r w:rsidR="008E600B" w:rsidRPr="002710B3">
        <w:t xml:space="preserve">one </w:t>
      </w:r>
      <w:r w:rsidRPr="002710B3">
        <w:t>encounter</w:t>
      </w:r>
      <w:r w:rsidR="00ED710B" w:rsidRPr="002710B3">
        <w:t>ed</w:t>
      </w:r>
      <w:r w:rsidRPr="002710B3">
        <w:t xml:space="preserve"> during fieldwork </w:t>
      </w:r>
      <w:r w:rsidR="00ED710B" w:rsidRPr="002710B3">
        <w:t xml:space="preserve">was </w:t>
      </w:r>
      <w:r w:rsidR="005153A5" w:rsidRPr="002710B3">
        <w:t xml:space="preserve">a </w:t>
      </w:r>
      <w:r w:rsidR="00ED710B" w:rsidRPr="002710B3">
        <w:t xml:space="preserve">common </w:t>
      </w:r>
      <w:r w:rsidR="00192818" w:rsidRPr="002710B3">
        <w:t xml:space="preserve">feature in many of our </w:t>
      </w:r>
      <w:r w:rsidRPr="002710B3">
        <w:t xml:space="preserve">interviews. </w:t>
      </w:r>
      <w:r w:rsidR="00192818" w:rsidRPr="002710B3">
        <w:t xml:space="preserve">For example, </w:t>
      </w:r>
      <w:r w:rsidR="008E600B" w:rsidRPr="002710B3">
        <w:t>Jeannette</w:t>
      </w:r>
      <w:r w:rsidR="005B56FA" w:rsidRPr="002710B3">
        <w:t>, h</w:t>
      </w:r>
      <w:r w:rsidR="00192818" w:rsidRPr="002710B3">
        <w:t>aving joined police off</w:t>
      </w:r>
      <w:r w:rsidR="00D22BDF" w:rsidRPr="002710B3">
        <w:t>ic</w:t>
      </w:r>
      <w:r w:rsidR="00192818" w:rsidRPr="002710B3">
        <w:t xml:space="preserve">ers on their patrols as part of her study of </w:t>
      </w:r>
      <w:r w:rsidRPr="002710B3">
        <w:t>street-level prostitution</w:t>
      </w:r>
      <w:r w:rsidR="00ED710B" w:rsidRPr="002710B3">
        <w:t>,</w:t>
      </w:r>
      <w:r w:rsidRPr="002710B3">
        <w:t xml:space="preserve"> stated: </w:t>
      </w:r>
    </w:p>
    <w:p w14:paraId="1E989A4B" w14:textId="61345A70" w:rsidR="004D13B4" w:rsidRPr="002710B3" w:rsidRDefault="00ED710B" w:rsidP="006B61A7">
      <w:pPr>
        <w:pStyle w:val="quoteblock"/>
        <w:spacing w:after="0"/>
        <w:rPr>
          <w:color w:val="auto"/>
          <w:lang w:val="en-GB"/>
        </w:rPr>
      </w:pPr>
      <w:r w:rsidRPr="002710B3">
        <w:rPr>
          <w:color w:val="auto"/>
          <w:lang w:val="en-GB"/>
        </w:rPr>
        <w:t>T</w:t>
      </w:r>
      <w:r w:rsidR="00AC3751" w:rsidRPr="002710B3">
        <w:rPr>
          <w:color w:val="auto"/>
          <w:lang w:val="en-GB"/>
        </w:rPr>
        <w:t>here</w:t>
      </w:r>
      <w:r w:rsidRPr="002710B3">
        <w:rPr>
          <w:color w:val="auto"/>
          <w:lang w:val="en-GB"/>
        </w:rPr>
        <w:t>’</w:t>
      </w:r>
      <w:r w:rsidR="00AC3751" w:rsidRPr="002710B3">
        <w:rPr>
          <w:color w:val="auto"/>
          <w:lang w:val="en-GB"/>
        </w:rPr>
        <w:t>s this feeling of impotence to do anything because we</w:t>
      </w:r>
      <w:r w:rsidRPr="002710B3">
        <w:rPr>
          <w:color w:val="auto"/>
          <w:lang w:val="en-GB"/>
        </w:rPr>
        <w:t>’</w:t>
      </w:r>
      <w:r w:rsidR="00AC3751" w:rsidRPr="002710B3">
        <w:rPr>
          <w:color w:val="auto"/>
          <w:lang w:val="en-GB"/>
        </w:rPr>
        <w:t>re researchers. So we can write about it and we can talk about it but ... I don</w:t>
      </w:r>
      <w:r w:rsidR="001566D8" w:rsidRPr="002710B3">
        <w:rPr>
          <w:color w:val="auto"/>
          <w:lang w:val="en-GB"/>
        </w:rPr>
        <w:t>’</w:t>
      </w:r>
      <w:r w:rsidR="00AC3751" w:rsidRPr="002710B3">
        <w:rPr>
          <w:color w:val="auto"/>
          <w:lang w:val="en-GB"/>
        </w:rPr>
        <w:t>t think talking about it makes it better or worse</w:t>
      </w:r>
      <w:r w:rsidR="001566D8" w:rsidRPr="002710B3">
        <w:rPr>
          <w:color w:val="auto"/>
          <w:lang w:val="en-GB"/>
        </w:rPr>
        <w:t>.</w:t>
      </w:r>
    </w:p>
    <w:p w14:paraId="4B899BD7" w14:textId="77777777" w:rsidR="006B61A7" w:rsidRPr="002710B3" w:rsidRDefault="006B61A7" w:rsidP="009C4CD3">
      <w:pPr>
        <w:pStyle w:val="quoteblock"/>
        <w:spacing w:after="0"/>
        <w:rPr>
          <w:color w:val="auto"/>
          <w:lang w:val="en-GB"/>
        </w:rPr>
      </w:pPr>
    </w:p>
    <w:p w14:paraId="61355889" w14:textId="6DD78713" w:rsidR="00AC3751" w:rsidRPr="002710B3" w:rsidRDefault="00ED710B" w:rsidP="00520108">
      <w:pPr>
        <w:pStyle w:val="bodyindent"/>
      </w:pPr>
      <w:r w:rsidRPr="002710B3">
        <w:t>The</w:t>
      </w:r>
      <w:r w:rsidR="00AC3751" w:rsidRPr="002710B3">
        <w:t xml:space="preserve"> sense of helplessness that interviewees recalled stemmed partly from the nature of the context itself (i.e., the injustice, poverty, and/or vulnerability of subjects), but also from understanding oneself as a bystander in the role of a researcher</w:t>
      </w:r>
      <w:r w:rsidRPr="002710B3">
        <w:t>.</w:t>
      </w:r>
      <w:r w:rsidR="00AC3751" w:rsidRPr="002710B3">
        <w:t xml:space="preserve"> </w:t>
      </w:r>
      <w:r w:rsidRPr="002710B3">
        <w:t xml:space="preserve">This helplessness could pervade seemingly innocuous settings. </w:t>
      </w:r>
      <w:r w:rsidR="00AC3751" w:rsidRPr="002710B3">
        <w:t>Kristie Rogers</w:t>
      </w:r>
      <w:r w:rsidRPr="002710B3">
        <w:t>, who</w:t>
      </w:r>
      <w:r w:rsidR="00AC3751" w:rsidRPr="002710B3">
        <w:t xml:space="preserve"> </w:t>
      </w:r>
      <w:r w:rsidR="00A373D4">
        <w:t>had</w:t>
      </w:r>
      <w:r w:rsidR="00580B9F">
        <w:t xml:space="preserve"> </w:t>
      </w:r>
      <w:r w:rsidR="00AC3751" w:rsidRPr="002710B3">
        <w:t>conducted fieldwork in prisons</w:t>
      </w:r>
      <w:r w:rsidRPr="002710B3">
        <w:t xml:space="preserve">, </w:t>
      </w:r>
      <w:r w:rsidR="00580B9F">
        <w:t>experienced equally profound</w:t>
      </w:r>
      <w:r w:rsidR="00A373D4">
        <w:t xml:space="preserve"> </w:t>
      </w:r>
      <w:r w:rsidR="00EB1D54" w:rsidRPr="002710B3">
        <w:t>feeling</w:t>
      </w:r>
      <w:r w:rsidR="00845340" w:rsidRPr="002710B3">
        <w:t>s</w:t>
      </w:r>
      <w:r w:rsidR="00EB1D54" w:rsidRPr="002710B3">
        <w:t xml:space="preserve"> of helplessness </w:t>
      </w:r>
      <w:r w:rsidR="00580B9F">
        <w:t>during</w:t>
      </w:r>
      <w:r w:rsidR="00845340" w:rsidRPr="002710B3">
        <w:t xml:space="preserve"> </w:t>
      </w:r>
      <w:r w:rsidR="00EB1D54" w:rsidRPr="002710B3">
        <w:t xml:space="preserve">a subsequent study </w:t>
      </w:r>
      <w:r w:rsidR="00845340" w:rsidRPr="002710B3">
        <w:t>of</w:t>
      </w:r>
      <w:r w:rsidR="00AC3751" w:rsidRPr="002710B3">
        <w:t xml:space="preserve"> </w:t>
      </w:r>
      <w:r w:rsidR="00E81AA7" w:rsidRPr="002710B3">
        <w:t xml:space="preserve">working adults </w:t>
      </w:r>
      <w:r w:rsidR="00AC3751" w:rsidRPr="002710B3">
        <w:t>who identify as dyslexic:</w:t>
      </w:r>
    </w:p>
    <w:p w14:paraId="56927388" w14:textId="50F3EF66" w:rsidR="00AC3751" w:rsidRPr="002710B3" w:rsidRDefault="00AC3751" w:rsidP="00BD6C84">
      <w:pPr>
        <w:pStyle w:val="quoteblock"/>
        <w:spacing w:after="0"/>
        <w:rPr>
          <w:color w:val="auto"/>
          <w:lang w:val="en-GB"/>
        </w:rPr>
      </w:pPr>
      <w:r w:rsidRPr="002710B3">
        <w:rPr>
          <w:color w:val="auto"/>
          <w:lang w:val="en-GB"/>
        </w:rPr>
        <w:t>I actually feel just as helpless with this group as I did with the inmates. There</w:t>
      </w:r>
      <w:r w:rsidR="00EB1D54" w:rsidRPr="002710B3">
        <w:rPr>
          <w:color w:val="auto"/>
          <w:lang w:val="en-GB"/>
        </w:rPr>
        <w:t>’</w:t>
      </w:r>
      <w:r w:rsidRPr="002710B3">
        <w:rPr>
          <w:color w:val="auto"/>
          <w:lang w:val="en-GB"/>
        </w:rPr>
        <w:t>s nothing I can do to make the people around you understand what dyslexia really means. There</w:t>
      </w:r>
      <w:r w:rsidR="00EB1D54" w:rsidRPr="002710B3">
        <w:rPr>
          <w:color w:val="auto"/>
          <w:lang w:val="en-GB"/>
        </w:rPr>
        <w:t>’</w:t>
      </w:r>
      <w:r w:rsidRPr="002710B3">
        <w:rPr>
          <w:color w:val="auto"/>
          <w:lang w:val="en-GB"/>
        </w:rPr>
        <w:t>s nothing I could do to make the interactions these women had with prison guards any better than they were.</w:t>
      </w:r>
    </w:p>
    <w:p w14:paraId="7DC341CD" w14:textId="77777777" w:rsidR="00AC3751" w:rsidRPr="002710B3" w:rsidRDefault="00AC3751" w:rsidP="00AC3751">
      <w:pPr>
        <w:jc w:val="both"/>
        <w:rPr>
          <w:rFonts w:ascii="Garamond" w:hAnsi="Garamond"/>
          <w:lang w:val="en-GB"/>
        </w:rPr>
      </w:pPr>
    </w:p>
    <w:p w14:paraId="19FD8412" w14:textId="7D79B8C9" w:rsidR="00D0266F" w:rsidRPr="002710B3" w:rsidRDefault="008A623C" w:rsidP="00520108">
      <w:pPr>
        <w:pStyle w:val="bodyindent"/>
        <w:rPr>
          <w:rFonts w:eastAsia="Calibri" w:cs="Times New Roman"/>
        </w:rPr>
      </w:pPr>
      <w:r w:rsidRPr="002710B3">
        <w:rPr>
          <w:rFonts w:cs="Times New Roman"/>
          <w:b/>
          <w:bCs/>
          <w:iCs/>
        </w:rPr>
        <w:t>Feeling</w:t>
      </w:r>
      <w:r w:rsidR="00F82FE1" w:rsidRPr="002710B3">
        <w:rPr>
          <w:rFonts w:cs="Times New Roman"/>
          <w:b/>
          <w:bCs/>
          <w:iCs/>
        </w:rPr>
        <w:t xml:space="preserve"> guilt and shame</w:t>
      </w:r>
      <w:r w:rsidR="00792437" w:rsidRPr="002710B3">
        <w:rPr>
          <w:rFonts w:eastAsia="Calibri" w:cs="Times New Roman"/>
        </w:rPr>
        <w:t xml:space="preserve">. </w:t>
      </w:r>
      <w:r w:rsidR="007952AB" w:rsidRPr="002710B3">
        <w:rPr>
          <w:bCs/>
          <w:iCs/>
        </w:rPr>
        <w:t xml:space="preserve">Confronted with </w:t>
      </w:r>
      <w:r w:rsidR="0062319D" w:rsidRPr="002710B3">
        <w:rPr>
          <w:bCs/>
          <w:iCs/>
        </w:rPr>
        <w:t xml:space="preserve">people living in situations far less favourable than </w:t>
      </w:r>
      <w:r w:rsidR="003B0EE0" w:rsidRPr="002710B3">
        <w:rPr>
          <w:bCs/>
          <w:iCs/>
        </w:rPr>
        <w:t xml:space="preserve">those of the researchers, many informants reported strong and persistent </w:t>
      </w:r>
      <w:r w:rsidR="007952AB" w:rsidRPr="002710B3">
        <w:rPr>
          <w:bCs/>
          <w:iCs/>
        </w:rPr>
        <w:t xml:space="preserve">feelings of </w:t>
      </w:r>
      <w:r w:rsidR="00AC3751" w:rsidRPr="002710B3">
        <w:t>guilt</w:t>
      </w:r>
      <w:r w:rsidR="00B50AFE" w:rsidRPr="002710B3">
        <w:t xml:space="preserve"> and shame</w:t>
      </w:r>
      <w:r w:rsidR="00AC3751" w:rsidRPr="002710B3">
        <w:t xml:space="preserve">. </w:t>
      </w:r>
      <w:r w:rsidR="007952AB" w:rsidRPr="002710B3">
        <w:t>Kira’s</w:t>
      </w:r>
      <w:r w:rsidR="00AC3751" w:rsidRPr="002710B3">
        <w:t xml:space="preserve"> research in animal shelters </w:t>
      </w:r>
      <w:r w:rsidR="007952AB" w:rsidRPr="002710B3">
        <w:t>is illustrative</w:t>
      </w:r>
      <w:r w:rsidR="00F26F4D" w:rsidRPr="002710B3">
        <w:t xml:space="preserve"> in this respect</w:t>
      </w:r>
      <w:r w:rsidR="00AC3751" w:rsidRPr="002710B3">
        <w:t>. While animal shelters might have relatively positive connotations to the general public</w:t>
      </w:r>
      <w:r w:rsidR="007952AB" w:rsidRPr="002710B3">
        <w:t>,</w:t>
      </w:r>
      <w:r w:rsidR="00AC3751" w:rsidRPr="002710B3">
        <w:t xml:space="preserve"> this perception </w:t>
      </w:r>
      <w:r w:rsidR="00F26F4D" w:rsidRPr="002710B3">
        <w:t xml:space="preserve">compares poorly to reality and, as a consequence, </w:t>
      </w:r>
      <w:r w:rsidR="00AC3751" w:rsidRPr="002710B3">
        <w:t xml:space="preserve">work in such organizations can be emotionally taxing. Many of the animals that are taken into a shelter have been neglected by their former owners and will eventually be euthanized. Day in </w:t>
      </w:r>
      <w:r w:rsidR="00580B9F">
        <w:t xml:space="preserve">and </w:t>
      </w:r>
      <w:r w:rsidR="00AC3751" w:rsidRPr="002710B3">
        <w:t>day out</w:t>
      </w:r>
      <w:r w:rsidR="00F26F4D" w:rsidRPr="002710B3">
        <w:t>,</w:t>
      </w:r>
      <w:r w:rsidR="00AC3751" w:rsidRPr="002710B3">
        <w:t xml:space="preserve"> shelter employees witness </w:t>
      </w:r>
      <w:r w:rsidR="007952AB" w:rsidRPr="002710B3">
        <w:t xml:space="preserve">suffering and </w:t>
      </w:r>
      <w:r w:rsidR="00AC3751" w:rsidRPr="002710B3">
        <w:t>death</w:t>
      </w:r>
      <w:r w:rsidR="00D0266F" w:rsidRPr="002710B3">
        <w:t xml:space="preserve"> while </w:t>
      </w:r>
      <w:r w:rsidR="00F26F4D" w:rsidRPr="002710B3">
        <w:t>also trying to cope</w:t>
      </w:r>
      <w:r w:rsidR="00D0266F" w:rsidRPr="002710B3">
        <w:t xml:space="preserve"> with toilsome working conditions</w:t>
      </w:r>
      <w:r w:rsidR="00AC3751" w:rsidRPr="002710B3">
        <w:t xml:space="preserve">. </w:t>
      </w:r>
      <w:r w:rsidR="00D0266F" w:rsidRPr="002710B3">
        <w:t xml:space="preserve">During and after her fieldwork, Kira reported feeling </w:t>
      </w:r>
      <w:r w:rsidR="00D0266F" w:rsidRPr="002710B3">
        <w:rPr>
          <w:rFonts w:cs="Times New Roman"/>
        </w:rPr>
        <w:t>“</w:t>
      </w:r>
      <w:r w:rsidR="00D0266F" w:rsidRPr="002710B3">
        <w:rPr>
          <w:rFonts w:eastAsia="Calibri" w:cs="Times New Roman"/>
        </w:rPr>
        <w:t xml:space="preserve">just this constant sense of guilt.” She elaborated, </w:t>
      </w:r>
    </w:p>
    <w:p w14:paraId="5957162B" w14:textId="266A042F" w:rsidR="0012598A" w:rsidRPr="002710B3" w:rsidRDefault="00D0266F" w:rsidP="006B61A7">
      <w:pPr>
        <w:pStyle w:val="quoteblock"/>
        <w:spacing w:after="0"/>
        <w:rPr>
          <w:color w:val="auto"/>
        </w:rPr>
      </w:pPr>
      <w:r w:rsidRPr="002710B3">
        <w:rPr>
          <w:color w:val="auto"/>
        </w:rPr>
        <w:t>I often find myself sitting in my nice office and working on research that’s really fun and thinking like, “Who am I to be this lucky and have this decent job when what I’m hearing from people in the field is just so miserable.” … Several times a day I’m just struck by the sense of guilt about the unfairness of it all.</w:t>
      </w:r>
    </w:p>
    <w:p w14:paraId="6941CCB9" w14:textId="77777777" w:rsidR="009A12CB" w:rsidRPr="002710B3" w:rsidRDefault="009A12CB" w:rsidP="009A12CB">
      <w:pPr>
        <w:pStyle w:val="quoteblock"/>
        <w:spacing w:after="0"/>
        <w:rPr>
          <w:color w:val="auto"/>
        </w:rPr>
      </w:pPr>
    </w:p>
    <w:p w14:paraId="41071DCB" w14:textId="6A83CC37" w:rsidR="00AC3751" w:rsidRPr="002710B3" w:rsidRDefault="00D0266F" w:rsidP="00520108">
      <w:pPr>
        <w:pStyle w:val="bodyindent"/>
        <w:ind w:firstLine="0"/>
      </w:pPr>
      <w:r w:rsidRPr="002710B3">
        <w:rPr>
          <w:rFonts w:cs="Times New Roman"/>
        </w:rPr>
        <w:t xml:space="preserve">Further, the guilt was not assuaged by her efforts to </w:t>
      </w:r>
      <w:r w:rsidR="00580B9F" w:rsidRPr="002710B3">
        <w:rPr>
          <w:rFonts w:cs="Times New Roman"/>
        </w:rPr>
        <w:t xml:space="preserve">provide practical help </w:t>
      </w:r>
      <w:r w:rsidRPr="002710B3">
        <w:rPr>
          <w:rFonts w:cs="Times New Roman"/>
        </w:rPr>
        <w:t>by sharing her work at practitioner conferences. Kira reflected</w:t>
      </w:r>
      <w:r w:rsidR="00AC3751" w:rsidRPr="002710B3">
        <w:rPr>
          <w:rFonts w:cs="Times New Roman"/>
        </w:rPr>
        <w:t>:</w:t>
      </w:r>
    </w:p>
    <w:p w14:paraId="04649820" w14:textId="7CF1B906" w:rsidR="0012598A" w:rsidRPr="002710B3" w:rsidRDefault="00D0266F" w:rsidP="009A12CB">
      <w:pPr>
        <w:pStyle w:val="quoteblock"/>
        <w:spacing w:after="0"/>
        <w:rPr>
          <w:color w:val="auto"/>
        </w:rPr>
      </w:pPr>
      <w:r w:rsidRPr="002710B3">
        <w:rPr>
          <w:color w:val="auto"/>
        </w:rPr>
        <w:t>I naively I thought that as a researcher, I could help solve some of those issues … [But now]</w:t>
      </w:r>
      <w:r w:rsidRPr="002710B3" w:rsidDel="007952AB">
        <w:rPr>
          <w:color w:val="auto"/>
        </w:rPr>
        <w:t xml:space="preserve"> </w:t>
      </w:r>
      <w:r w:rsidR="00AC3751" w:rsidRPr="002710B3">
        <w:rPr>
          <w:color w:val="auto"/>
        </w:rPr>
        <w:t>I have a strong sense of guilt, especially that I</w:t>
      </w:r>
      <w:r w:rsidR="007952AB" w:rsidRPr="002710B3">
        <w:rPr>
          <w:color w:val="auto"/>
        </w:rPr>
        <w:t>’</w:t>
      </w:r>
      <w:r w:rsidR="00AC3751" w:rsidRPr="002710B3">
        <w:rPr>
          <w:color w:val="auto"/>
        </w:rPr>
        <w:t>m also doing other research projects</w:t>
      </w:r>
      <w:r w:rsidR="007952AB" w:rsidRPr="002710B3">
        <w:rPr>
          <w:color w:val="auto"/>
        </w:rPr>
        <w:t>.</w:t>
      </w:r>
      <w:r w:rsidR="00AC3751" w:rsidRPr="002710B3">
        <w:rPr>
          <w:color w:val="auto"/>
        </w:rPr>
        <w:t xml:space="preserve"> </w:t>
      </w:r>
      <w:r w:rsidR="007952AB" w:rsidRPr="002710B3">
        <w:rPr>
          <w:color w:val="auto"/>
        </w:rPr>
        <w:t>S</w:t>
      </w:r>
      <w:r w:rsidR="00AC3751" w:rsidRPr="002710B3">
        <w:rPr>
          <w:color w:val="auto"/>
        </w:rPr>
        <w:t>o</w:t>
      </w:r>
      <w:r w:rsidR="007952AB" w:rsidRPr="002710B3">
        <w:rPr>
          <w:color w:val="auto"/>
        </w:rPr>
        <w:t xml:space="preserve">, </w:t>
      </w:r>
      <w:r w:rsidR="00AC3751" w:rsidRPr="002710B3">
        <w:rPr>
          <w:color w:val="auto"/>
        </w:rPr>
        <w:t>I</w:t>
      </w:r>
      <w:r w:rsidR="007952AB" w:rsidRPr="002710B3">
        <w:rPr>
          <w:color w:val="auto"/>
        </w:rPr>
        <w:t>’</w:t>
      </w:r>
      <w:r w:rsidR="00AC3751" w:rsidRPr="002710B3">
        <w:rPr>
          <w:color w:val="auto"/>
        </w:rPr>
        <w:t>ve got this idea that I</w:t>
      </w:r>
      <w:r w:rsidRPr="002710B3">
        <w:rPr>
          <w:color w:val="auto"/>
        </w:rPr>
        <w:t>’</w:t>
      </w:r>
      <w:r w:rsidR="00AC3751" w:rsidRPr="002710B3">
        <w:rPr>
          <w:color w:val="auto"/>
        </w:rPr>
        <w:t xml:space="preserve">m supposed to be helping </w:t>
      </w:r>
      <w:r w:rsidR="007952AB" w:rsidRPr="002710B3">
        <w:rPr>
          <w:color w:val="auto"/>
        </w:rPr>
        <w:t>[the shelter workers]</w:t>
      </w:r>
      <w:r w:rsidR="00AC3751" w:rsidRPr="002710B3">
        <w:rPr>
          <w:color w:val="auto"/>
        </w:rPr>
        <w:t>, but I</w:t>
      </w:r>
      <w:r w:rsidR="007952AB" w:rsidRPr="002710B3">
        <w:rPr>
          <w:color w:val="auto"/>
        </w:rPr>
        <w:t>’</w:t>
      </w:r>
      <w:r w:rsidR="00AC3751" w:rsidRPr="002710B3">
        <w:rPr>
          <w:color w:val="auto"/>
        </w:rPr>
        <w:t>m spending a lot of my time solving these abstract questions.</w:t>
      </w:r>
    </w:p>
    <w:p w14:paraId="3DA39710" w14:textId="77777777" w:rsidR="006B61A7" w:rsidRPr="002710B3" w:rsidRDefault="006B61A7" w:rsidP="006B61A7">
      <w:pPr>
        <w:pStyle w:val="quoteblock"/>
        <w:spacing w:after="0"/>
        <w:rPr>
          <w:color w:val="auto"/>
          <w:lang w:val="en-GB"/>
        </w:rPr>
      </w:pPr>
    </w:p>
    <w:p w14:paraId="05307FF1" w14:textId="63383274" w:rsidR="00AC3751" w:rsidRPr="002710B3" w:rsidRDefault="00AC3751" w:rsidP="00520108">
      <w:pPr>
        <w:pStyle w:val="bodyindent"/>
      </w:pPr>
      <w:r w:rsidRPr="002710B3">
        <w:t>Th</w:t>
      </w:r>
      <w:r w:rsidR="00433B70" w:rsidRPr="002710B3">
        <w:t>is</w:t>
      </w:r>
      <w:r w:rsidRPr="002710B3">
        <w:t xml:space="preserve"> combination of ambition </w:t>
      </w:r>
      <w:r w:rsidR="00141884" w:rsidRPr="002710B3">
        <w:t>to help, yet incapacity to do so,</w:t>
      </w:r>
      <w:r w:rsidRPr="002710B3">
        <w:t xml:space="preserve"> was experienced by </w:t>
      </w:r>
      <w:r w:rsidR="00433B70" w:rsidRPr="002710B3">
        <w:t>other researchers. For example, Kristie</w:t>
      </w:r>
      <w:r w:rsidR="00516B8B" w:rsidRPr="002710B3">
        <w:t xml:space="preserve"> </w:t>
      </w:r>
      <w:r w:rsidRPr="002710B3">
        <w:t>gave a detailed account of her work in a female state prison</w:t>
      </w:r>
      <w:r w:rsidR="00433B70" w:rsidRPr="002710B3">
        <w:t xml:space="preserve"> and</w:t>
      </w:r>
      <w:r w:rsidRPr="002710B3">
        <w:t xml:space="preserve"> recalled feeling very guilty </w:t>
      </w:r>
      <w:r w:rsidR="00A03F31" w:rsidRPr="002710B3">
        <w:t xml:space="preserve">and ashamed </w:t>
      </w:r>
      <w:r w:rsidRPr="002710B3">
        <w:t xml:space="preserve">about how she </w:t>
      </w:r>
      <w:r w:rsidR="00433B70" w:rsidRPr="002710B3">
        <w:t xml:space="preserve">reacted to some of the </w:t>
      </w:r>
      <w:r w:rsidRPr="002710B3">
        <w:t>inmates</w:t>
      </w:r>
      <w:r w:rsidR="00433B70" w:rsidRPr="002710B3">
        <w:t>’ stories</w:t>
      </w:r>
      <w:r w:rsidRPr="002710B3">
        <w:t>, while simultaneously realizing that she could not have had much impact anyway:</w:t>
      </w:r>
    </w:p>
    <w:p w14:paraId="0782CC67" w14:textId="72270111" w:rsidR="00D97271" w:rsidRPr="002710B3" w:rsidRDefault="00AC3751" w:rsidP="00F5623C">
      <w:pPr>
        <w:pStyle w:val="quoteblock"/>
        <w:spacing w:after="0"/>
        <w:rPr>
          <w:color w:val="auto"/>
          <w:lang w:val="en-GB"/>
        </w:rPr>
      </w:pPr>
      <w:r w:rsidRPr="002710B3">
        <w:rPr>
          <w:color w:val="auto"/>
          <w:lang w:val="en-GB"/>
        </w:rPr>
        <w:t>I felt some … guilt and regret. I can still think of an example that I just feel awful not thinking what could I have done to have made that woman</w:t>
      </w:r>
      <w:r w:rsidR="00433B70" w:rsidRPr="002710B3">
        <w:rPr>
          <w:color w:val="auto"/>
          <w:lang w:val="en-GB"/>
        </w:rPr>
        <w:t>’</w:t>
      </w:r>
      <w:r w:rsidRPr="002710B3">
        <w:rPr>
          <w:color w:val="auto"/>
          <w:lang w:val="en-GB"/>
        </w:rPr>
        <w:t>s situation better. But reminding myself that that was not my job, that wasn</w:t>
      </w:r>
      <w:r w:rsidR="00433B70" w:rsidRPr="002710B3">
        <w:rPr>
          <w:color w:val="auto"/>
          <w:lang w:val="en-GB"/>
        </w:rPr>
        <w:t>’</w:t>
      </w:r>
      <w:r w:rsidRPr="002710B3">
        <w:rPr>
          <w:color w:val="auto"/>
          <w:lang w:val="en-GB"/>
        </w:rPr>
        <w:t>t my place.</w:t>
      </w:r>
    </w:p>
    <w:p w14:paraId="335985C0" w14:textId="77777777" w:rsidR="006B61A7" w:rsidRPr="002710B3" w:rsidRDefault="006B61A7" w:rsidP="006B61A7">
      <w:pPr>
        <w:pStyle w:val="quoteblock"/>
        <w:spacing w:after="0"/>
        <w:rPr>
          <w:color w:val="auto"/>
          <w:lang w:val="en-GB"/>
        </w:rPr>
      </w:pPr>
    </w:p>
    <w:p w14:paraId="0CE59B0B" w14:textId="2BC413A0" w:rsidR="00AC3751" w:rsidRPr="002710B3" w:rsidRDefault="009C05A3" w:rsidP="00520108">
      <w:pPr>
        <w:pStyle w:val="bodyindent"/>
        <w:ind w:firstLine="0"/>
      </w:pPr>
      <w:r w:rsidRPr="002710B3">
        <w:t xml:space="preserve">Fifty years after he witnessed the brutal beating at the hands of his </w:t>
      </w:r>
      <w:r w:rsidR="00AC3751" w:rsidRPr="002710B3">
        <w:t>police officer</w:t>
      </w:r>
      <w:r w:rsidRPr="002710B3">
        <w:t xml:space="preserve"> peer</w:t>
      </w:r>
      <w:r w:rsidR="00141884" w:rsidRPr="002710B3">
        <w:t>s</w:t>
      </w:r>
      <w:r w:rsidRPr="002710B3">
        <w:t xml:space="preserve">, John still </w:t>
      </w:r>
      <w:r w:rsidR="00934676">
        <w:t>feels shame</w:t>
      </w:r>
      <w:r w:rsidR="00AC3751" w:rsidRPr="002710B3">
        <w:t xml:space="preserve">: </w:t>
      </w:r>
      <w:r w:rsidR="007B3A66" w:rsidRPr="002710B3">
        <w:t>“</w:t>
      </w:r>
      <w:r w:rsidR="00AC3751" w:rsidRPr="002710B3">
        <w:t>Why didn</w:t>
      </w:r>
      <w:r w:rsidR="007B3A66" w:rsidRPr="002710B3">
        <w:t>’</w:t>
      </w:r>
      <w:r w:rsidR="00AC3751" w:rsidRPr="002710B3">
        <w:t>t I stand up and say something at the time? I didn</w:t>
      </w:r>
      <w:r w:rsidR="00141884" w:rsidRPr="002710B3">
        <w:t>’</w:t>
      </w:r>
      <w:r w:rsidR="00AC3751" w:rsidRPr="002710B3">
        <w:t>t say a word.</w:t>
      </w:r>
      <w:r w:rsidR="00141884" w:rsidRPr="002710B3">
        <w:t>”</w:t>
      </w:r>
    </w:p>
    <w:p w14:paraId="05554310" w14:textId="122F2F92" w:rsidR="00C60FB8" w:rsidRPr="002710B3" w:rsidRDefault="00ED4714" w:rsidP="00E35D95">
      <w:pPr>
        <w:pStyle w:val="bodyindent"/>
      </w:pPr>
      <w:r w:rsidRPr="002710B3">
        <w:t>Feeling</w:t>
      </w:r>
      <w:r w:rsidR="00DA1EDF" w:rsidRPr="002710B3">
        <w:t>s</w:t>
      </w:r>
      <w:r w:rsidRPr="002710B3">
        <w:t xml:space="preserve"> of guilt </w:t>
      </w:r>
      <w:r w:rsidR="00C41B22" w:rsidRPr="002710B3">
        <w:t xml:space="preserve">and shame </w:t>
      </w:r>
      <w:r w:rsidRPr="002710B3">
        <w:t>would occasionally result from the realisation that, at least to some extent, their research could be considered exploitative.</w:t>
      </w:r>
      <w:r w:rsidR="00BE3235" w:rsidRPr="002710B3">
        <w:t xml:space="preserve"> </w:t>
      </w:r>
      <w:r w:rsidR="002273EC" w:rsidRPr="002710B3">
        <w:rPr>
          <w:rFonts w:cs="Times New Roman"/>
        </w:rPr>
        <w:t>As Jean</w:t>
      </w:r>
      <w:r w:rsidR="00516B8B" w:rsidRPr="002710B3">
        <w:rPr>
          <w:rFonts w:cs="Times New Roman"/>
        </w:rPr>
        <w:t>n</w:t>
      </w:r>
      <w:r w:rsidR="002273EC" w:rsidRPr="002710B3">
        <w:rPr>
          <w:rFonts w:cs="Times New Roman"/>
        </w:rPr>
        <w:t>ette</w:t>
      </w:r>
      <w:r w:rsidR="00CF5935" w:rsidRPr="002710B3">
        <w:rPr>
          <w:rFonts w:cs="Times New Roman"/>
        </w:rPr>
        <w:t xml:space="preserve"> </w:t>
      </w:r>
      <w:r w:rsidR="002273EC" w:rsidRPr="002710B3">
        <w:rPr>
          <w:rFonts w:cs="Times New Roman"/>
        </w:rPr>
        <w:t xml:space="preserve">noted, </w:t>
      </w:r>
      <w:r w:rsidR="00D22BDF" w:rsidRPr="002710B3">
        <w:rPr>
          <w:rFonts w:cs="Times New Roman"/>
        </w:rPr>
        <w:t xml:space="preserve">“one of the biggest feelings I had was a feeling of guilt because you are doing this research and people [ask…] ‘how will you share this and what will you do with it?’’ The answer of ‘contributing to theory’ was “a pretty cold-hearted use” of people’s experiences, which led her to consider how she could contribute to the problem, and also move to a different </w:t>
      </w:r>
      <w:r w:rsidR="00EE75D7" w:rsidRPr="002710B3">
        <w:rPr>
          <w:rFonts w:cs="Times New Roman"/>
        </w:rPr>
        <w:t xml:space="preserve">academic </w:t>
      </w:r>
      <w:r w:rsidR="00D22BDF" w:rsidRPr="002710B3">
        <w:rPr>
          <w:rFonts w:cs="Times New Roman"/>
        </w:rPr>
        <w:t>department where she could balance the demands for theory with the desire for impact.</w:t>
      </w:r>
      <w:r w:rsidR="002273EC" w:rsidRPr="002710B3">
        <w:rPr>
          <w:rFonts w:cs="Times New Roman"/>
        </w:rPr>
        <w:t xml:space="preserve"> </w:t>
      </w:r>
      <w:r w:rsidR="00EE75D7" w:rsidRPr="002710B3">
        <w:rPr>
          <w:rFonts w:cs="Times New Roman"/>
        </w:rPr>
        <w:t>Kamal Munir, who studied child labour and its societal context</w:t>
      </w:r>
      <w:r w:rsidR="006E7350" w:rsidRPr="002710B3">
        <w:rPr>
          <w:rFonts w:cs="Times New Roman"/>
        </w:rPr>
        <w:t xml:space="preserve"> (Kahn, Munir, &amp; Willmott, 2007)</w:t>
      </w:r>
      <w:r w:rsidR="00EE75D7" w:rsidRPr="002710B3">
        <w:rPr>
          <w:rFonts w:cs="Times New Roman"/>
        </w:rPr>
        <w:t xml:space="preserve">, asked: </w:t>
      </w:r>
      <w:r w:rsidR="002273EC" w:rsidRPr="002710B3">
        <w:t>“what gives me the right to go and collect data from completely destitute people who, I can see, are highly oppressed</w:t>
      </w:r>
      <w:r w:rsidR="006E7350" w:rsidRPr="002710B3">
        <w:t xml:space="preserve">.” He felt strongly obligated to contribute to alleviating people’s suffering, through, for example, writing for the newspaper to bring attention to company practices. </w:t>
      </w:r>
      <w:r w:rsidR="003154F5" w:rsidRPr="002710B3">
        <w:t>Otherwise</w:t>
      </w:r>
      <w:r w:rsidR="006E7350" w:rsidRPr="002710B3">
        <w:t>, he noted,</w:t>
      </w:r>
      <w:r w:rsidR="003154F5" w:rsidRPr="002710B3">
        <w:t xml:space="preserve"> </w:t>
      </w:r>
      <w:r w:rsidR="006E7350" w:rsidRPr="002710B3">
        <w:t>it’s “an exploitative relationship</w:t>
      </w:r>
      <w:r w:rsidR="00B414C3" w:rsidRPr="002710B3">
        <w:t>.</w:t>
      </w:r>
      <w:r w:rsidR="002273EC" w:rsidRPr="002710B3">
        <w:t xml:space="preserve">” </w:t>
      </w:r>
    </w:p>
    <w:p w14:paraId="0AF7E395" w14:textId="3740C004" w:rsidR="007B3A66" w:rsidRPr="002710B3" w:rsidRDefault="002273EC" w:rsidP="0074603F">
      <w:pPr>
        <w:pStyle w:val="bodyindent"/>
      </w:pPr>
      <w:r w:rsidRPr="002710B3">
        <w:lastRenderedPageBreak/>
        <w:t xml:space="preserve">Guilt </w:t>
      </w:r>
      <w:r w:rsidR="006055EA" w:rsidRPr="002710B3">
        <w:t xml:space="preserve">caused </w:t>
      </w:r>
      <w:r w:rsidR="00C60FB8" w:rsidRPr="002710B3">
        <w:t>our interviewees</w:t>
      </w:r>
      <w:r w:rsidR="006055EA" w:rsidRPr="002710B3">
        <w:t xml:space="preserve"> </w:t>
      </w:r>
      <w:r w:rsidRPr="002710B3">
        <w:t xml:space="preserve">to question </w:t>
      </w:r>
      <w:r w:rsidR="00B52C7D" w:rsidRPr="002710B3">
        <w:t>their</w:t>
      </w:r>
      <w:r w:rsidRPr="002710B3">
        <w:t xml:space="preserve"> right to be in the field</w:t>
      </w:r>
      <w:r w:rsidR="00D71D9B" w:rsidRPr="002710B3">
        <w:t xml:space="preserve"> </w:t>
      </w:r>
      <w:r w:rsidR="003F79CC" w:rsidRPr="002710B3">
        <w:t>and</w:t>
      </w:r>
      <w:r w:rsidRPr="002710B3">
        <w:t xml:space="preserve"> </w:t>
      </w:r>
      <w:r w:rsidR="0074603F" w:rsidRPr="002710B3">
        <w:t>elevated</w:t>
      </w:r>
      <w:r w:rsidR="00B52C7D" w:rsidRPr="002710B3">
        <w:t xml:space="preserve"> their</w:t>
      </w:r>
      <w:r w:rsidRPr="002710B3">
        <w:t xml:space="preserve"> concern</w:t>
      </w:r>
      <w:r w:rsidR="00B52C7D" w:rsidRPr="002710B3">
        <w:t>s</w:t>
      </w:r>
      <w:r w:rsidRPr="002710B3">
        <w:t xml:space="preserve"> that reporting on </w:t>
      </w:r>
      <w:r w:rsidR="0074603F" w:rsidRPr="002710B3">
        <w:t>their findings</w:t>
      </w:r>
      <w:r w:rsidRPr="002710B3">
        <w:t xml:space="preserve"> would ‘add nothing’ to either those who lived the complexity and misery of it every day, or to what other experts had already contributed through their work in such contexts. </w:t>
      </w:r>
      <w:r w:rsidR="006055EA" w:rsidRPr="002710B3">
        <w:t xml:space="preserve">As </w:t>
      </w:r>
      <w:r w:rsidR="00F14CAA" w:rsidRPr="002710B3">
        <w:t>Corin</w:t>
      </w:r>
      <w:r w:rsidR="007A1F8E" w:rsidRPr="002710B3">
        <w:t>n</w:t>
      </w:r>
      <w:r w:rsidR="00F14CAA" w:rsidRPr="002710B3">
        <w:t xml:space="preserve">a </w:t>
      </w:r>
      <w:r w:rsidR="006E7350" w:rsidRPr="002710B3">
        <w:t xml:space="preserve">Frey, who studied refugee camps in Rwanda, </w:t>
      </w:r>
      <w:r w:rsidR="00F14CAA" w:rsidRPr="002710B3">
        <w:t>recalled</w:t>
      </w:r>
      <w:r w:rsidR="007B3A66" w:rsidRPr="002710B3">
        <w:t>:</w:t>
      </w:r>
    </w:p>
    <w:p w14:paraId="6D631E6A" w14:textId="2BA4878B" w:rsidR="00B414C3" w:rsidRPr="002710B3" w:rsidRDefault="00F14CAA" w:rsidP="00B414C3">
      <w:pPr>
        <w:pStyle w:val="quoteblock"/>
        <w:spacing w:after="0"/>
        <w:rPr>
          <w:color w:val="auto"/>
        </w:rPr>
      </w:pPr>
      <w:r w:rsidRPr="002710B3">
        <w:rPr>
          <w:color w:val="auto"/>
        </w:rPr>
        <w:t>Every time you walk by these [refugee] families … It feels so ... What’s the right word? It feels somehow meaningless. How does your work relate, or how meaningful is what you’re doing, [in] comparison with [what] they’re seeking?</w:t>
      </w:r>
    </w:p>
    <w:p w14:paraId="60B241AB" w14:textId="77777777" w:rsidR="00F5623C" w:rsidRPr="002710B3" w:rsidRDefault="00F5623C" w:rsidP="00B414C3">
      <w:pPr>
        <w:pStyle w:val="quoteblock"/>
        <w:spacing w:after="0"/>
        <w:rPr>
          <w:color w:val="auto"/>
        </w:rPr>
      </w:pPr>
    </w:p>
    <w:p w14:paraId="6CBF9AC8" w14:textId="05B5A007" w:rsidR="0098011B" w:rsidRPr="002710B3" w:rsidRDefault="00D71D9B" w:rsidP="00520108">
      <w:pPr>
        <w:pStyle w:val="bodyindent"/>
        <w:ind w:firstLine="0"/>
      </w:pPr>
      <w:r w:rsidRPr="002710B3">
        <w:t xml:space="preserve">Tom </w:t>
      </w:r>
      <w:r w:rsidR="003F79CC" w:rsidRPr="002710B3">
        <w:t>captured</w:t>
      </w:r>
      <w:r w:rsidR="002273EC" w:rsidRPr="002710B3">
        <w:t xml:space="preserve"> </w:t>
      </w:r>
      <w:r w:rsidR="003F79CC" w:rsidRPr="002710B3">
        <w:t>this concern</w:t>
      </w:r>
      <w:r w:rsidR="00B55C17" w:rsidRPr="002710B3">
        <w:t xml:space="preserve"> well in noting that </w:t>
      </w:r>
      <w:r w:rsidR="003F79CC" w:rsidRPr="002710B3">
        <w:t>“</w:t>
      </w:r>
      <w:r w:rsidR="00B55C17" w:rsidRPr="002710B3">
        <w:t>o</w:t>
      </w:r>
      <w:r w:rsidR="008B71CD" w:rsidRPr="002710B3">
        <w:t>ne of the things you have to acknowledge when you go into these complex areas is that</w:t>
      </w:r>
      <w:r w:rsidR="00F14CAA" w:rsidRPr="002710B3">
        <w:t xml:space="preserve"> you’</w:t>
      </w:r>
      <w:r w:rsidR="008B71CD" w:rsidRPr="002710B3">
        <w:t>re not the first one there. If it’s an important domain, there will be a whole bunch of people [experts] there ahead of you.”</w:t>
      </w:r>
      <w:r w:rsidR="00F14CAA" w:rsidRPr="002710B3">
        <w:t xml:space="preserve"> Coming to grips with one’s choice to study a given domain, and one’s presence there, thus </w:t>
      </w:r>
      <w:r w:rsidR="007B3A66" w:rsidRPr="002710B3">
        <w:t>involved working through “</w:t>
      </w:r>
      <w:r w:rsidR="00C04892" w:rsidRPr="002710B3">
        <w:t>t</w:t>
      </w:r>
      <w:r w:rsidR="007B3A66" w:rsidRPr="002710B3">
        <w:t xml:space="preserve">rying to be able to say something, but at the same time, trying to work out where the limits are to what I can say reasonably.” For </w:t>
      </w:r>
      <w:r w:rsidR="001E24FD" w:rsidRPr="002710B3">
        <w:t>Tom</w:t>
      </w:r>
      <w:r w:rsidR="007B3A66" w:rsidRPr="002710B3">
        <w:t xml:space="preserve">, </w:t>
      </w:r>
      <w:r w:rsidR="000170A9" w:rsidRPr="002710B3">
        <w:t>there was a lingering risk of “</w:t>
      </w:r>
      <w:r w:rsidR="007B3A66" w:rsidRPr="002710B3">
        <w:t>feeling like a real potential dilettante, outsider, tourist</w:t>
      </w:r>
      <w:r w:rsidR="000170A9" w:rsidRPr="002710B3">
        <w:t>.”</w:t>
      </w:r>
      <w:r w:rsidR="0098011B" w:rsidRPr="002710B3">
        <w:t xml:space="preserve"> </w:t>
      </w:r>
    </w:p>
    <w:p w14:paraId="7E5BC1E6" w14:textId="6E5219F3" w:rsidR="00AC3751" w:rsidRPr="002710B3" w:rsidRDefault="006E314F" w:rsidP="00E8630C">
      <w:pPr>
        <w:pStyle w:val="bodyindent"/>
      </w:pPr>
      <w:r w:rsidRPr="002710B3">
        <w:t>In sum</w:t>
      </w:r>
      <w:r w:rsidR="0098011B" w:rsidRPr="002710B3">
        <w:t xml:space="preserve">, while feelings of helplessness were more immediately experienced during and shortly after fieldwork, our analysis suggests that </w:t>
      </w:r>
      <w:r w:rsidR="00E8630C" w:rsidRPr="002710B3">
        <w:t>guilt</w:t>
      </w:r>
      <w:r w:rsidR="00D556CF" w:rsidRPr="002710B3">
        <w:t xml:space="preserve"> and shame</w:t>
      </w:r>
      <w:r w:rsidR="00FF0BA9" w:rsidRPr="002710B3">
        <w:t xml:space="preserve"> </w:t>
      </w:r>
      <w:r w:rsidR="00D556CF" w:rsidRPr="002710B3">
        <w:t xml:space="preserve">were </w:t>
      </w:r>
      <w:r w:rsidR="00FF0BA9" w:rsidRPr="002710B3">
        <w:t>emotion</w:t>
      </w:r>
      <w:r w:rsidR="00D556CF" w:rsidRPr="002710B3">
        <w:t>s</w:t>
      </w:r>
      <w:r w:rsidR="00FF0BA9" w:rsidRPr="002710B3">
        <w:t xml:space="preserve"> that</w:t>
      </w:r>
      <w:r w:rsidR="009B1D72" w:rsidRPr="002710B3">
        <w:t xml:space="preserve"> often last</w:t>
      </w:r>
      <w:r w:rsidR="00FF0BA9" w:rsidRPr="002710B3">
        <w:t>ed</w:t>
      </w:r>
      <w:r w:rsidR="009B1D72" w:rsidRPr="002710B3">
        <w:t xml:space="preserve"> long after</w:t>
      </w:r>
      <w:r w:rsidR="00433B9A" w:rsidRPr="002710B3">
        <w:t xml:space="preserve"> the fieldwork had been completed</w:t>
      </w:r>
      <w:r w:rsidR="00AC3751" w:rsidRPr="002710B3">
        <w:t>. Guilt</w:t>
      </w:r>
      <w:r w:rsidR="00D556CF" w:rsidRPr="002710B3">
        <w:t xml:space="preserve"> and shame</w:t>
      </w:r>
      <w:r w:rsidR="00AC3751" w:rsidRPr="002710B3">
        <w:t xml:space="preserve"> also had multiple sources ranging from the inability to help in a meaningful way </w:t>
      </w:r>
      <w:r w:rsidR="00AD55B2" w:rsidRPr="002710B3">
        <w:t xml:space="preserve">to </w:t>
      </w:r>
      <w:r w:rsidR="00AC3751" w:rsidRPr="002710B3">
        <w:t>the fear of exploiting vulnerable individuals.</w:t>
      </w:r>
    </w:p>
    <w:p w14:paraId="4877962B" w14:textId="2C066A5F" w:rsidR="00372613" w:rsidRPr="002710B3" w:rsidRDefault="004A1266" w:rsidP="00A21B89">
      <w:pPr>
        <w:pStyle w:val="bodyindent"/>
      </w:pPr>
      <w:r>
        <w:rPr>
          <w:b/>
        </w:rPr>
        <w:t>Discomfort about one’s role</w:t>
      </w:r>
      <w:r w:rsidR="000170A9" w:rsidRPr="002710B3">
        <w:t xml:space="preserve">. </w:t>
      </w:r>
      <w:r w:rsidR="001D021C" w:rsidRPr="002710B3">
        <w:t>Our analysis suggests that</w:t>
      </w:r>
      <w:r w:rsidR="00803D51" w:rsidRPr="002710B3">
        <w:t xml:space="preserve"> </w:t>
      </w:r>
      <w:r w:rsidR="000170A9" w:rsidRPr="002710B3">
        <w:t>feelings of helplessness and guilt</w:t>
      </w:r>
      <w:r w:rsidR="001D021C" w:rsidRPr="002710B3">
        <w:t xml:space="preserve"> contributed to the experience of fieldwork feeling ‘unsettling’ because these emotions brought</w:t>
      </w:r>
      <w:r w:rsidR="007C1F90" w:rsidRPr="002710B3">
        <w:t xml:space="preserve"> to the fore discomforting </w:t>
      </w:r>
      <w:r w:rsidR="00580B9F">
        <w:t xml:space="preserve">aspects of the researcher role, </w:t>
      </w:r>
      <w:r w:rsidR="007C1F90" w:rsidRPr="002710B3">
        <w:t>like being a bystander or engagi</w:t>
      </w:r>
      <w:r w:rsidR="00580B9F">
        <w:t>ng in voyeurism or exploitation. P</w:t>
      </w:r>
      <w:r w:rsidR="00A21B89" w:rsidRPr="002710B3">
        <w:t>ut differently, the lived experiences of these</w:t>
      </w:r>
      <w:r w:rsidR="001D021C" w:rsidRPr="002710B3">
        <w:t xml:space="preserve"> emotions</w:t>
      </w:r>
      <w:r w:rsidR="007C1F90" w:rsidRPr="002710B3">
        <w:t xml:space="preserve"> </w:t>
      </w:r>
      <w:r w:rsidR="00A21B89" w:rsidRPr="002710B3">
        <w:t xml:space="preserve">forced </w:t>
      </w:r>
      <w:r w:rsidR="001D021C" w:rsidRPr="002710B3">
        <w:t>our interviewees</w:t>
      </w:r>
      <w:r w:rsidR="007C1F90" w:rsidRPr="002710B3">
        <w:t xml:space="preserve"> </w:t>
      </w:r>
      <w:r w:rsidR="00A21B89" w:rsidRPr="002710B3">
        <w:t xml:space="preserve">to </w:t>
      </w:r>
      <w:r w:rsidR="007C1F90" w:rsidRPr="002710B3">
        <w:t>confront the limit</w:t>
      </w:r>
      <w:r w:rsidR="006637E0" w:rsidRPr="002710B3">
        <w:t>ation</w:t>
      </w:r>
      <w:r w:rsidR="007C1F90" w:rsidRPr="002710B3">
        <w:t xml:space="preserve">s of their role as a researcher. </w:t>
      </w:r>
      <w:r w:rsidR="001C6C72">
        <w:t>Being in the</w:t>
      </w:r>
      <w:r w:rsidR="00E47E93" w:rsidRPr="002710B3">
        <w:t xml:space="preserve"> researcher</w:t>
      </w:r>
      <w:r w:rsidR="00372613" w:rsidRPr="002710B3">
        <w:t xml:space="preserve"> </w:t>
      </w:r>
      <w:r w:rsidR="001C6C72">
        <w:t xml:space="preserve">role </w:t>
      </w:r>
      <w:r w:rsidR="00372613" w:rsidRPr="002710B3">
        <w:t xml:space="preserve">could prompt behaviours that </w:t>
      </w:r>
      <w:r w:rsidR="00E47E93" w:rsidRPr="002710B3">
        <w:t xml:space="preserve">were contradictory to those </w:t>
      </w:r>
      <w:r w:rsidR="006A6AAC" w:rsidRPr="002710B3">
        <w:t xml:space="preserve">that </w:t>
      </w:r>
      <w:r w:rsidR="00E47E93" w:rsidRPr="002710B3">
        <w:t>one would</w:t>
      </w:r>
      <w:r w:rsidR="00372613" w:rsidRPr="002710B3">
        <w:t xml:space="preserve"> </w:t>
      </w:r>
      <w:r w:rsidR="0094507B" w:rsidRPr="002710B3">
        <w:t xml:space="preserve">ordinarily </w:t>
      </w:r>
      <w:r w:rsidR="00372613" w:rsidRPr="002710B3">
        <w:t xml:space="preserve">enact as a </w:t>
      </w:r>
      <w:r w:rsidR="0094507B" w:rsidRPr="002710B3">
        <w:t xml:space="preserve">fellow </w:t>
      </w:r>
      <w:r w:rsidR="00372613" w:rsidRPr="002710B3">
        <w:t>human being</w:t>
      </w:r>
      <w:r w:rsidR="00210B18" w:rsidRPr="002710B3">
        <w:t xml:space="preserve">, resulting in </w:t>
      </w:r>
      <w:r w:rsidR="00F00912" w:rsidRPr="002710B3">
        <w:t>feelings</w:t>
      </w:r>
      <w:r w:rsidR="00210B18" w:rsidRPr="002710B3">
        <w:t xml:space="preserve"> of </w:t>
      </w:r>
      <w:r w:rsidR="00F00912" w:rsidRPr="002710B3">
        <w:t>discomfort about the appropriateness of one’s actions</w:t>
      </w:r>
      <w:r w:rsidR="00372613" w:rsidRPr="002710B3">
        <w:t xml:space="preserve">. </w:t>
      </w:r>
      <w:r w:rsidR="007C1F90" w:rsidRPr="002710B3">
        <w:t>Recall Kristie</w:t>
      </w:r>
      <w:r w:rsidR="001C7C56" w:rsidRPr="002710B3">
        <w:t>’s</w:t>
      </w:r>
      <w:r w:rsidR="007C1F90" w:rsidRPr="002710B3">
        <w:t xml:space="preserve"> </w:t>
      </w:r>
      <w:r w:rsidR="007C1F90" w:rsidRPr="002710B3">
        <w:lastRenderedPageBreak/>
        <w:t xml:space="preserve">unsettling encounter with </w:t>
      </w:r>
      <w:r w:rsidR="00372613" w:rsidRPr="002710B3">
        <w:t>an</w:t>
      </w:r>
      <w:r w:rsidR="007C1F90" w:rsidRPr="002710B3">
        <w:t xml:space="preserve"> inmate, </w:t>
      </w:r>
      <w:r w:rsidR="00372613" w:rsidRPr="002710B3">
        <w:t>to</w:t>
      </w:r>
      <w:r w:rsidR="007C1F90" w:rsidRPr="002710B3">
        <w:t xml:space="preserve"> whom she w</w:t>
      </w:r>
      <w:r w:rsidR="00372613" w:rsidRPr="002710B3">
        <w:t xml:space="preserve">ished she </w:t>
      </w:r>
      <w:r w:rsidR="00E81AA7" w:rsidRPr="002710B3">
        <w:t>had</w:t>
      </w:r>
      <w:r w:rsidR="00372613" w:rsidRPr="002710B3">
        <w:t xml:space="preserve"> responded more emphatically</w:t>
      </w:r>
      <w:r w:rsidR="007C1F90" w:rsidRPr="002710B3">
        <w:t xml:space="preserve">, but as a fieldworker collecting data, she realized “that was not my job, that wasn’t my place.” </w:t>
      </w:r>
    </w:p>
    <w:p w14:paraId="0F4C108F" w14:textId="5B86719E" w:rsidR="00372613" w:rsidRPr="002710B3" w:rsidRDefault="007C1F90" w:rsidP="00520108">
      <w:pPr>
        <w:pStyle w:val="bodyindent"/>
      </w:pPr>
      <w:r w:rsidRPr="002710B3">
        <w:t xml:space="preserve">Others echoed this understanding that, </w:t>
      </w:r>
      <w:r w:rsidR="00342383" w:rsidRPr="002710B3">
        <w:t>in their role as</w:t>
      </w:r>
      <w:r w:rsidR="00807DAB" w:rsidRPr="002710B3">
        <w:t xml:space="preserve"> a researcher</w:t>
      </w:r>
      <w:r w:rsidRPr="002710B3">
        <w:t>, they were limited in how they could interact</w:t>
      </w:r>
      <w:r w:rsidR="00C91356" w:rsidRPr="002710B3">
        <w:t>,</w:t>
      </w:r>
      <w:r w:rsidRPr="002710B3">
        <w:t xml:space="preserve"> out of concern that they might </w:t>
      </w:r>
      <w:r w:rsidR="00111FA1" w:rsidRPr="002710B3">
        <w:t>influence</w:t>
      </w:r>
      <w:r w:rsidR="009C55D0" w:rsidRPr="002710B3">
        <w:t xml:space="preserve"> or distort</w:t>
      </w:r>
      <w:r w:rsidR="0051726E" w:rsidRPr="002710B3">
        <w:t xml:space="preserve"> </w:t>
      </w:r>
      <w:r w:rsidRPr="002710B3">
        <w:t xml:space="preserve">– rather than simply observe – the situation. One of our </w:t>
      </w:r>
      <w:r w:rsidR="00623F7A" w:rsidRPr="002710B3">
        <w:t xml:space="preserve">interviewees </w:t>
      </w:r>
      <w:r w:rsidRPr="002710B3">
        <w:t>re</w:t>
      </w:r>
      <w:r w:rsidR="004558B3" w:rsidRPr="002710B3">
        <w:t>called being exposed to crudity and</w:t>
      </w:r>
      <w:r w:rsidRPr="002710B3">
        <w:t xml:space="preserve"> gender-based </w:t>
      </w:r>
      <w:r w:rsidR="004558B3" w:rsidRPr="002710B3">
        <w:t xml:space="preserve">harassment that she would not have stood for in her own academic </w:t>
      </w:r>
      <w:r w:rsidR="00801603">
        <w:t>institution</w:t>
      </w:r>
      <w:r w:rsidR="004558B3" w:rsidRPr="002710B3">
        <w:t xml:space="preserve">. However, </w:t>
      </w:r>
      <w:r w:rsidR="00C91356" w:rsidRPr="002710B3">
        <w:t>as a researcher</w:t>
      </w:r>
      <w:r w:rsidR="00801603">
        <w:t xml:space="preserve"> in the field</w:t>
      </w:r>
      <w:r w:rsidR="004558B3" w:rsidRPr="002710B3">
        <w:t xml:space="preserve"> she was aware that intervening was not appropriate. She admitted that, oddly, being subject to this kind of interaction was a sign of how close she</w:t>
      </w:r>
      <w:r w:rsidR="00B414C3" w:rsidRPr="002710B3">
        <w:t xml:space="preserve"> had</w:t>
      </w:r>
      <w:r w:rsidR="004558B3" w:rsidRPr="002710B3">
        <w:t xml:space="preserve"> gotten to her informants</w:t>
      </w:r>
      <w:r w:rsidR="00372613" w:rsidRPr="002710B3">
        <w:t>’</w:t>
      </w:r>
      <w:r w:rsidR="004558B3" w:rsidRPr="002710B3">
        <w:t xml:space="preserve"> worlds, and indeed </w:t>
      </w:r>
      <w:r w:rsidR="00372613" w:rsidRPr="002710B3">
        <w:t>how she</w:t>
      </w:r>
      <w:r w:rsidR="00B414C3" w:rsidRPr="002710B3">
        <w:t xml:space="preserve"> had </w:t>
      </w:r>
      <w:r w:rsidR="004558B3" w:rsidRPr="002710B3">
        <w:t>become an insider: “That they treat you with the same casual dismissive sexism that they treat the other women around them… in a sense, I also regard that as a compliment.”</w:t>
      </w:r>
      <w:r w:rsidR="00372613" w:rsidRPr="002710B3">
        <w:t xml:space="preserve"> However, having “negotiated friendship” as a</w:t>
      </w:r>
      <w:r w:rsidR="009734A2" w:rsidRPr="002710B3">
        <w:t xml:space="preserve"> means to entering</w:t>
      </w:r>
      <w:r w:rsidR="00372613" w:rsidRPr="002710B3">
        <w:t xml:space="preserve"> her informants’ worlds, and </w:t>
      </w:r>
      <w:r w:rsidR="0047674D" w:rsidRPr="002710B3">
        <w:t>feeling that</w:t>
      </w:r>
      <w:r w:rsidR="00372613" w:rsidRPr="002710B3">
        <w:t xml:space="preserve"> she truly had become friends with some of them, she also recounted with sadness how she</w:t>
      </w:r>
      <w:r w:rsidR="00B414C3" w:rsidRPr="002710B3">
        <w:t xml:space="preserve"> had</w:t>
      </w:r>
      <w:r w:rsidR="00372613" w:rsidRPr="002710B3">
        <w:t xml:space="preserve"> learned eight months after leaving the field that one of </w:t>
      </w:r>
      <w:r w:rsidR="0047674D" w:rsidRPr="002710B3">
        <w:t xml:space="preserve">these </w:t>
      </w:r>
      <w:r w:rsidR="00372613" w:rsidRPr="002710B3">
        <w:t xml:space="preserve">‘friends’ has been hospitalized with brain damage some months before. This person had been about to get married, but now he is “in a rehab hospital, and [work colleagues] are fundraising for him.” As a friend, she continued, </w:t>
      </w:r>
    </w:p>
    <w:p w14:paraId="4C4C0221" w14:textId="3C1DCBA2" w:rsidR="00E703EC" w:rsidRPr="002710B3" w:rsidRDefault="00773D74" w:rsidP="00B414C3">
      <w:pPr>
        <w:pStyle w:val="quoteblock"/>
        <w:spacing w:after="0"/>
        <w:rPr>
          <w:color w:val="auto"/>
        </w:rPr>
      </w:pPr>
      <w:r w:rsidRPr="002710B3">
        <w:rPr>
          <w:color w:val="auto"/>
        </w:rPr>
        <w:t>Y</w:t>
      </w:r>
      <w:r w:rsidR="00372613" w:rsidRPr="002710B3">
        <w:rPr>
          <w:color w:val="auto"/>
        </w:rPr>
        <w:t xml:space="preserve">ou’d sort of expect to have known that. So it was a really </w:t>
      </w:r>
      <w:r w:rsidR="008949F0">
        <w:rPr>
          <w:color w:val="auto"/>
        </w:rPr>
        <w:t>…</w:t>
      </w:r>
      <w:r w:rsidR="00372613" w:rsidRPr="002710B3">
        <w:rPr>
          <w:color w:val="auto"/>
        </w:rPr>
        <w:t xml:space="preserve"> confronting reality to me, that I had negotiated a friendship at the level where I knew stuff about what the marriage is gonna be like, and part of all the in jokes, and I wasn’t inside at all. Not at all. Why would I be? I’m just there to do a job. I had negotiated all that friendliness, only as a job.</w:t>
      </w:r>
    </w:p>
    <w:p w14:paraId="14B750CB" w14:textId="77777777" w:rsidR="00B414C3" w:rsidRPr="002710B3" w:rsidRDefault="00B414C3" w:rsidP="00B414C3">
      <w:pPr>
        <w:pStyle w:val="quoteblock"/>
        <w:spacing w:after="0"/>
        <w:rPr>
          <w:color w:val="auto"/>
        </w:rPr>
      </w:pPr>
    </w:p>
    <w:p w14:paraId="657709DF" w14:textId="52A82A5B" w:rsidR="00730926" w:rsidRPr="002710B3" w:rsidRDefault="00730926" w:rsidP="00520108">
      <w:pPr>
        <w:pStyle w:val="bodyindent"/>
      </w:pPr>
      <w:r w:rsidRPr="002710B3">
        <w:t>Some</w:t>
      </w:r>
      <w:r w:rsidR="009C2F4D" w:rsidRPr="002710B3">
        <w:t xml:space="preserve"> setting</w:t>
      </w:r>
      <w:r w:rsidRPr="002710B3">
        <w:t>s</w:t>
      </w:r>
      <w:r w:rsidR="009C2F4D" w:rsidRPr="002710B3">
        <w:t xml:space="preserve"> reinforced a </w:t>
      </w:r>
      <w:r w:rsidR="00B414C3" w:rsidRPr="002710B3">
        <w:t>‘</w:t>
      </w:r>
      <w:r w:rsidR="009C2F4D" w:rsidRPr="002710B3">
        <w:t>professional distance</w:t>
      </w:r>
      <w:r w:rsidR="00B414C3" w:rsidRPr="002710B3">
        <w:t xml:space="preserve">’ </w:t>
      </w:r>
      <w:r w:rsidR="009C2F4D" w:rsidRPr="002710B3">
        <w:t>that others – like humanitarian workers in refugee camps –</w:t>
      </w:r>
      <w:r w:rsidRPr="002710B3">
        <w:t xml:space="preserve"> enacted. While this</w:t>
      </w:r>
      <w:r w:rsidR="009C2F4D" w:rsidRPr="002710B3">
        <w:t xml:space="preserve"> helped the researcher perform </w:t>
      </w:r>
      <w:r w:rsidRPr="002710B3">
        <w:t>a</w:t>
      </w:r>
      <w:r w:rsidR="009C2F4D" w:rsidRPr="002710B3">
        <w:t xml:space="preserve"> role </w:t>
      </w:r>
      <w:r w:rsidRPr="002710B3">
        <w:t>it also</w:t>
      </w:r>
      <w:r w:rsidR="009C2F4D" w:rsidRPr="002710B3">
        <w:t xml:space="preserve"> organizationally</w:t>
      </w:r>
      <w:r w:rsidRPr="002710B3">
        <w:t xml:space="preserve"> sanctioned the removal</w:t>
      </w:r>
      <w:r w:rsidR="009C2F4D" w:rsidRPr="002710B3">
        <w:t xml:space="preserve"> </w:t>
      </w:r>
      <w:r w:rsidRPr="002710B3">
        <w:t>of</w:t>
      </w:r>
      <w:r w:rsidR="009C2F4D" w:rsidRPr="002710B3">
        <w:t xml:space="preserve"> humanity from it. </w:t>
      </w:r>
      <w:r w:rsidR="008049C0" w:rsidRPr="002710B3">
        <w:t xml:space="preserve">Corinna </w:t>
      </w:r>
      <w:r w:rsidR="009C2F4D" w:rsidRPr="002710B3">
        <w:t>recalled</w:t>
      </w:r>
      <w:r w:rsidRPr="002710B3">
        <w:t>:</w:t>
      </w:r>
    </w:p>
    <w:p w14:paraId="02F88732" w14:textId="17356E20" w:rsidR="00E703EC" w:rsidRPr="002710B3" w:rsidRDefault="009C2F4D" w:rsidP="00B414C3">
      <w:pPr>
        <w:pStyle w:val="quoteblock"/>
        <w:spacing w:after="0"/>
        <w:rPr>
          <w:color w:val="auto"/>
        </w:rPr>
      </w:pPr>
      <w:r w:rsidRPr="002710B3">
        <w:rPr>
          <w:color w:val="auto"/>
        </w:rPr>
        <w:t>I always walk by these families; I never talk to them. I don</w:t>
      </w:r>
      <w:r w:rsidR="00C44D08" w:rsidRPr="002710B3">
        <w:rPr>
          <w:color w:val="auto"/>
        </w:rPr>
        <w:t>’</w:t>
      </w:r>
      <w:r w:rsidRPr="002710B3">
        <w:rPr>
          <w:color w:val="auto"/>
        </w:rPr>
        <w:t xml:space="preserve">t know if I did not talk to them because no one talked to them. </w:t>
      </w:r>
      <w:r w:rsidR="008949F0">
        <w:rPr>
          <w:color w:val="auto"/>
        </w:rPr>
        <w:t>[There]</w:t>
      </w:r>
      <w:r w:rsidRPr="002710B3">
        <w:rPr>
          <w:color w:val="auto"/>
        </w:rPr>
        <w:t xml:space="preserve"> was quite </w:t>
      </w:r>
      <w:r w:rsidR="008949F0">
        <w:rPr>
          <w:color w:val="auto"/>
        </w:rPr>
        <w:t xml:space="preserve">a </w:t>
      </w:r>
      <w:r w:rsidRPr="002710B3">
        <w:rPr>
          <w:color w:val="auto"/>
        </w:rPr>
        <w:t>clear organisational message that there</w:t>
      </w:r>
      <w:r w:rsidR="00C44D08" w:rsidRPr="002710B3">
        <w:rPr>
          <w:color w:val="auto"/>
        </w:rPr>
        <w:t>’</w:t>
      </w:r>
      <w:r w:rsidRPr="002710B3">
        <w:rPr>
          <w:color w:val="auto"/>
        </w:rPr>
        <w:t xml:space="preserve">s one person responsible for them and no one else is supposed to engage with them. </w:t>
      </w:r>
      <w:r w:rsidR="00730926" w:rsidRPr="002710B3">
        <w:rPr>
          <w:color w:val="auto"/>
        </w:rPr>
        <w:t>[How is it]</w:t>
      </w:r>
      <w:r w:rsidRPr="002710B3">
        <w:rPr>
          <w:color w:val="auto"/>
        </w:rPr>
        <w:t xml:space="preserve"> that we can operate to these weird structures that prevent us from just being human in such a situation?</w:t>
      </w:r>
    </w:p>
    <w:p w14:paraId="270F9B9D" w14:textId="77777777" w:rsidR="00B414C3" w:rsidRPr="002710B3" w:rsidRDefault="00B414C3" w:rsidP="00B414C3">
      <w:pPr>
        <w:pStyle w:val="quoteblock"/>
        <w:spacing w:after="0"/>
        <w:rPr>
          <w:color w:val="auto"/>
        </w:rPr>
      </w:pPr>
    </w:p>
    <w:p w14:paraId="625AA67B" w14:textId="5FAAD042" w:rsidR="002342E0" w:rsidRPr="002710B3" w:rsidRDefault="002E3832" w:rsidP="00520108">
      <w:pPr>
        <w:pStyle w:val="bodyindent"/>
        <w:ind w:firstLine="0"/>
      </w:pPr>
      <w:r w:rsidRPr="002710B3">
        <w:lastRenderedPageBreak/>
        <w:t xml:space="preserve">John Amis, </w:t>
      </w:r>
      <w:r w:rsidR="00730926" w:rsidRPr="002710B3">
        <w:t xml:space="preserve">who </w:t>
      </w:r>
      <w:r w:rsidR="002A06AE">
        <w:t>studied</w:t>
      </w:r>
      <w:r w:rsidR="00730926" w:rsidRPr="002710B3">
        <w:t xml:space="preserve"> childhood obesity</w:t>
      </w:r>
      <w:r w:rsidR="00AA2796" w:rsidRPr="002710B3">
        <w:t xml:space="preserve"> (</w:t>
      </w:r>
      <w:r w:rsidR="00707454" w:rsidRPr="002710B3">
        <w:t>Amis et al., 2012)</w:t>
      </w:r>
      <w:r w:rsidR="00730926" w:rsidRPr="002710B3">
        <w:t xml:space="preserve">, was struck by the lack of concern for children’s welfare and the general apathy and </w:t>
      </w:r>
      <w:r w:rsidR="000E79D3" w:rsidRPr="002710B3">
        <w:t>‘</w:t>
      </w:r>
      <w:r w:rsidR="00730926" w:rsidRPr="002710B3">
        <w:t>laissez-faire</w:t>
      </w:r>
      <w:r w:rsidR="000E79D3" w:rsidRPr="002710B3">
        <w:t>’</w:t>
      </w:r>
      <w:r w:rsidR="00730926" w:rsidRPr="002710B3">
        <w:t xml:space="preserve"> attitude towards it. </w:t>
      </w:r>
    </w:p>
    <w:p w14:paraId="331D5FC5" w14:textId="217BBEC6" w:rsidR="004E6F10" w:rsidRPr="002710B3" w:rsidRDefault="00730926" w:rsidP="00520108">
      <w:pPr>
        <w:pStyle w:val="bodyindent"/>
      </w:pPr>
      <w:r w:rsidRPr="002710B3">
        <w:t xml:space="preserve">Others, in the absence or organizational or societal norms that set such a tone, self-censored their emotions while in the field in order to simply cope with the enormity of the misery yet still </w:t>
      </w:r>
      <w:r w:rsidR="004171D9" w:rsidRPr="002710B3">
        <w:t xml:space="preserve">collect their data. </w:t>
      </w:r>
      <w:r w:rsidR="003B620D" w:rsidRPr="002710B3">
        <w:t xml:space="preserve">Laura </w:t>
      </w:r>
      <w:r w:rsidR="006D7C93" w:rsidRPr="002710B3">
        <w:t>Claus</w:t>
      </w:r>
      <w:r w:rsidR="004171D9" w:rsidRPr="002710B3">
        <w:t xml:space="preserve">, who had been following activists </w:t>
      </w:r>
      <w:r w:rsidR="008949F0">
        <w:t>campaigning</w:t>
      </w:r>
      <w:r w:rsidR="004171D9" w:rsidRPr="002710B3">
        <w:t xml:space="preserve"> against </w:t>
      </w:r>
      <w:r w:rsidR="004F07AD" w:rsidRPr="002710B3">
        <w:t>abductions conducted</w:t>
      </w:r>
      <w:r w:rsidR="004171D9" w:rsidRPr="002710B3">
        <w:t xml:space="preserve"> by the terrorist group Boko Haram in Nigeria </w:t>
      </w:r>
      <w:r w:rsidRPr="002710B3">
        <w:t>recall</w:t>
      </w:r>
      <w:r w:rsidR="00B414C3" w:rsidRPr="002710B3">
        <w:t>ed</w:t>
      </w:r>
      <w:r w:rsidR="008949F0">
        <w:t xml:space="preserve"> that </w:t>
      </w:r>
      <w:r w:rsidRPr="002710B3">
        <w:t xml:space="preserve">“I was a different person </w:t>
      </w:r>
      <w:r w:rsidR="008949F0">
        <w:t>[in the field]</w:t>
      </w:r>
      <w:r w:rsidRPr="002710B3">
        <w:t xml:space="preserve"> because I was so blank in terms of my emotions.” </w:t>
      </w:r>
      <w:r w:rsidR="002342E0" w:rsidRPr="002710B3">
        <w:t xml:space="preserve">She </w:t>
      </w:r>
      <w:r w:rsidR="008949F0">
        <w:t>remembered</w:t>
      </w:r>
      <w:r w:rsidR="006D7C93" w:rsidRPr="002710B3">
        <w:t xml:space="preserve">: </w:t>
      </w:r>
      <w:r w:rsidR="002342E0" w:rsidRPr="002710B3">
        <w:t>“</w:t>
      </w:r>
      <w:r w:rsidR="006D7C93" w:rsidRPr="002710B3">
        <w:t xml:space="preserve">(I) </w:t>
      </w:r>
      <w:r w:rsidR="002342E0" w:rsidRPr="002710B3">
        <w:t xml:space="preserve">deliberately told myself to not feel anything for the time that I was going to be there. …to just push that aside and do the interviews as professionally and objectively as I could.” But “then I stepped on a plane two weeks later, and … I was really crying almost the whole plane </w:t>
      </w:r>
      <w:r w:rsidR="00C44D08" w:rsidRPr="002710B3">
        <w:t xml:space="preserve">[trip] </w:t>
      </w:r>
      <w:r w:rsidR="002342E0" w:rsidRPr="002710B3">
        <w:t xml:space="preserve">from Abuja to London.” </w:t>
      </w:r>
    </w:p>
    <w:p w14:paraId="2BD62486" w14:textId="4F7688A1" w:rsidR="003336E3" w:rsidRPr="002710B3" w:rsidRDefault="004E6F10" w:rsidP="00520108">
      <w:pPr>
        <w:pStyle w:val="bodyindent"/>
      </w:pPr>
      <w:r w:rsidRPr="002710B3">
        <w:t xml:space="preserve">In sum, </w:t>
      </w:r>
      <w:r w:rsidR="00D411DC" w:rsidRPr="002710B3">
        <w:t xml:space="preserve">performing the </w:t>
      </w:r>
      <w:r w:rsidR="008A26B2" w:rsidRPr="002710B3">
        <w:t xml:space="preserve">researcher </w:t>
      </w:r>
      <w:r w:rsidR="00D411DC" w:rsidRPr="002710B3">
        <w:t>role confronted our interviewees with a number of challenges to how they understood themselves as human</w:t>
      </w:r>
      <w:r w:rsidR="000C6936" w:rsidRPr="002710B3">
        <w:t>s</w:t>
      </w:r>
      <w:r w:rsidR="00D411DC" w:rsidRPr="002710B3">
        <w:t>: by foregrounding the limitations of how they could respond to what they saw in the field</w:t>
      </w:r>
      <w:r w:rsidR="00FB5591" w:rsidRPr="002710B3">
        <w:t>;</w:t>
      </w:r>
      <w:r w:rsidR="00D411DC" w:rsidRPr="002710B3">
        <w:t xml:space="preserve"> by reminding them that they were </w:t>
      </w:r>
      <w:r w:rsidR="00C72D1A" w:rsidRPr="002710B3">
        <w:t xml:space="preserve">forever </w:t>
      </w:r>
      <w:r w:rsidR="00FB5591" w:rsidRPr="002710B3">
        <w:t>an outsider even when they</w:t>
      </w:r>
      <w:r w:rsidR="00444FF2" w:rsidRPr="002710B3">
        <w:t xml:space="preserve"> had</w:t>
      </w:r>
      <w:r w:rsidR="00FB5591" w:rsidRPr="002710B3">
        <w:t xml:space="preserve"> made personal connections in the field; and by forcing them, in some instances, to conform with organisational or personal practices that separated the empathetic, emotional responses from actions that got the (research) job done.</w:t>
      </w:r>
    </w:p>
    <w:p w14:paraId="1078E671" w14:textId="77777777" w:rsidR="00E35D95" w:rsidRPr="002710B3" w:rsidRDefault="00E35D95" w:rsidP="00653069">
      <w:pPr>
        <w:pStyle w:val="bodyindent"/>
        <w:spacing w:line="240" w:lineRule="auto"/>
        <w:ind w:firstLine="0"/>
      </w:pPr>
    </w:p>
    <w:p w14:paraId="089A0DA0" w14:textId="2677F5E5" w:rsidR="00FB5591" w:rsidRPr="002710B3" w:rsidRDefault="00A93143" w:rsidP="00A352F0">
      <w:pPr>
        <w:pStyle w:val="subhead"/>
        <w:spacing w:line="360" w:lineRule="auto"/>
        <w:outlineLvl w:val="0"/>
        <w:rPr>
          <w:rFonts w:ascii="Garamond" w:hAnsi="Garamond"/>
        </w:rPr>
      </w:pPr>
      <w:r w:rsidRPr="002710B3">
        <w:rPr>
          <w:rFonts w:ascii="Garamond" w:hAnsi="Garamond"/>
          <w:lang w:val="en-GB"/>
        </w:rPr>
        <w:t xml:space="preserve">Coping with </w:t>
      </w:r>
      <w:r w:rsidR="00FB5591" w:rsidRPr="002710B3">
        <w:rPr>
          <w:rFonts w:ascii="Garamond" w:hAnsi="Garamond"/>
        </w:rPr>
        <w:t xml:space="preserve">Fieldwork </w:t>
      </w:r>
      <w:r w:rsidRPr="002710B3">
        <w:rPr>
          <w:rFonts w:ascii="Garamond" w:hAnsi="Garamond"/>
        </w:rPr>
        <w:t xml:space="preserve">that </w:t>
      </w:r>
      <w:r w:rsidR="00FB5591" w:rsidRPr="002710B3">
        <w:rPr>
          <w:rFonts w:ascii="Garamond" w:hAnsi="Garamond"/>
        </w:rPr>
        <w:t>Unsettles</w:t>
      </w:r>
    </w:p>
    <w:p w14:paraId="134EBF64" w14:textId="0DBA5DCF" w:rsidR="00497E1D" w:rsidRPr="002710B3" w:rsidRDefault="00497E1D" w:rsidP="006C0D12">
      <w:pPr>
        <w:pStyle w:val="bodyindent"/>
        <w:ind w:firstLine="0"/>
      </w:pPr>
      <w:r w:rsidRPr="002710B3">
        <w:t xml:space="preserve">While some researchers </w:t>
      </w:r>
      <w:r w:rsidR="009404FC" w:rsidRPr="002710B3">
        <w:t xml:space="preserve">consciously chose to live with their unsettling </w:t>
      </w:r>
      <w:r w:rsidRPr="002710B3">
        <w:t xml:space="preserve">experiences and abstained from </w:t>
      </w:r>
      <w:r w:rsidR="009404FC" w:rsidRPr="002710B3">
        <w:t xml:space="preserve">trying </w:t>
      </w:r>
      <w:r w:rsidRPr="002710B3">
        <w:t xml:space="preserve">to overcome what they had witnessed, many </w:t>
      </w:r>
      <w:r w:rsidR="009404FC" w:rsidRPr="002710B3">
        <w:t>of our interviewees</w:t>
      </w:r>
      <w:r w:rsidRPr="002710B3">
        <w:t xml:space="preserve"> engaged in practices that helped them cope with the unsettling experiences they had encountered. </w:t>
      </w:r>
      <w:r w:rsidR="00FB5591" w:rsidRPr="002710B3">
        <w:t>These included</w:t>
      </w:r>
      <w:r w:rsidR="00E33CCA" w:rsidRPr="002710B3">
        <w:t xml:space="preserve"> </w:t>
      </w:r>
      <w:r w:rsidR="00E33CCA" w:rsidRPr="008A26B2">
        <w:rPr>
          <w:i/>
        </w:rPr>
        <w:t>regular communication</w:t>
      </w:r>
      <w:r w:rsidR="00E33CCA" w:rsidRPr="002710B3">
        <w:t xml:space="preserve">, </w:t>
      </w:r>
      <w:r w:rsidR="000018B5" w:rsidRPr="008A26B2">
        <w:rPr>
          <w:i/>
        </w:rPr>
        <w:t xml:space="preserve">enacting </w:t>
      </w:r>
      <w:r w:rsidR="00B66EC7" w:rsidRPr="008A26B2">
        <w:rPr>
          <w:i/>
        </w:rPr>
        <w:t>boundar</w:t>
      </w:r>
      <w:r w:rsidR="000018B5" w:rsidRPr="008A26B2">
        <w:rPr>
          <w:i/>
        </w:rPr>
        <w:t>y rituals</w:t>
      </w:r>
      <w:r w:rsidR="00B66EC7" w:rsidRPr="002710B3">
        <w:t xml:space="preserve">, and </w:t>
      </w:r>
      <w:r w:rsidR="00B66EC7" w:rsidRPr="008A26B2">
        <w:rPr>
          <w:i/>
        </w:rPr>
        <w:t>giving back</w:t>
      </w:r>
      <w:r w:rsidR="00B66EC7" w:rsidRPr="002710B3">
        <w:t>.</w:t>
      </w:r>
    </w:p>
    <w:p w14:paraId="4A316E0C" w14:textId="5FE93933" w:rsidR="00937A85" w:rsidRPr="002710B3" w:rsidRDefault="00CD1E82" w:rsidP="00520108">
      <w:pPr>
        <w:pStyle w:val="bodyindent"/>
      </w:pPr>
      <w:r w:rsidRPr="002710B3">
        <w:rPr>
          <w:b/>
        </w:rPr>
        <w:t>Regular communication</w:t>
      </w:r>
      <w:r w:rsidRPr="002710B3">
        <w:t xml:space="preserve">. </w:t>
      </w:r>
      <w:r w:rsidR="00937A85" w:rsidRPr="002710B3">
        <w:t>Naturally, individual researchers had their own preferred manner of sharing their observations, experiences, and emotions with their colleagues, friends, and family. Some communicat</w:t>
      </w:r>
      <w:r w:rsidR="00C04AAD" w:rsidRPr="002710B3">
        <w:t>ed</w:t>
      </w:r>
      <w:r w:rsidR="00937A85" w:rsidRPr="002710B3">
        <w:t xml:space="preserve"> via email by distributing accounts of their daily </w:t>
      </w:r>
      <w:r w:rsidR="00A87B14" w:rsidRPr="002710B3">
        <w:t>lives</w:t>
      </w:r>
      <w:r w:rsidR="00937A85" w:rsidRPr="002710B3">
        <w:t xml:space="preserve"> to </w:t>
      </w:r>
      <w:r w:rsidR="00294C92" w:rsidRPr="002710B3">
        <w:t xml:space="preserve">others on </w:t>
      </w:r>
      <w:r w:rsidR="00937A85" w:rsidRPr="002710B3">
        <w:t xml:space="preserve">their </w:t>
      </w:r>
      <w:r w:rsidR="006C3427" w:rsidRPr="002710B3">
        <w:t>research</w:t>
      </w:r>
      <w:r w:rsidR="00294C92" w:rsidRPr="002710B3">
        <w:t xml:space="preserve"> teams</w:t>
      </w:r>
      <w:r w:rsidR="006C3427" w:rsidRPr="002710B3">
        <w:t>;</w:t>
      </w:r>
      <w:r w:rsidR="00937A85" w:rsidRPr="002710B3">
        <w:t xml:space="preserve"> </w:t>
      </w:r>
      <w:r w:rsidR="00294C92" w:rsidRPr="002710B3">
        <w:lastRenderedPageBreak/>
        <w:t xml:space="preserve">others </w:t>
      </w:r>
      <w:r w:rsidR="00937A85" w:rsidRPr="002710B3">
        <w:t xml:space="preserve">focused on writing memos and field diaries and </w:t>
      </w:r>
      <w:r w:rsidR="00D6727E">
        <w:t>sometimes</w:t>
      </w:r>
      <w:r w:rsidR="00294C92" w:rsidRPr="002710B3">
        <w:t xml:space="preserve"> share</w:t>
      </w:r>
      <w:r w:rsidR="00D6727E">
        <w:t>d</w:t>
      </w:r>
      <w:r w:rsidR="00294C92" w:rsidRPr="002710B3">
        <w:t xml:space="preserve"> these</w:t>
      </w:r>
      <w:r w:rsidR="00937A85" w:rsidRPr="002710B3">
        <w:t xml:space="preserve">. </w:t>
      </w:r>
      <w:r w:rsidR="00294C92" w:rsidRPr="002710B3">
        <w:t xml:space="preserve">Some </w:t>
      </w:r>
      <w:r w:rsidR="00937A85" w:rsidRPr="002710B3">
        <w:t xml:space="preserve">relied on face-to-face </w:t>
      </w:r>
      <w:r w:rsidR="006C3427" w:rsidRPr="002710B3">
        <w:t xml:space="preserve">interactions </w:t>
      </w:r>
      <w:r w:rsidR="00937A85" w:rsidRPr="002710B3">
        <w:t xml:space="preserve">with peers or family. </w:t>
      </w:r>
      <w:r w:rsidR="004E7A7C" w:rsidRPr="002710B3">
        <w:t xml:space="preserve">Tammar </w:t>
      </w:r>
      <w:r w:rsidR="00937A85" w:rsidRPr="002710B3">
        <w:t>recalled:</w:t>
      </w:r>
    </w:p>
    <w:p w14:paraId="215D0B59" w14:textId="4F629562" w:rsidR="00BB6794" w:rsidRPr="002710B3" w:rsidRDefault="00CD1E82" w:rsidP="00B414C3">
      <w:pPr>
        <w:pStyle w:val="quoteblock"/>
        <w:spacing w:after="0"/>
        <w:rPr>
          <w:color w:val="auto"/>
          <w:lang w:val="en-GB"/>
        </w:rPr>
      </w:pPr>
      <w:r w:rsidRPr="002710B3" w:rsidDel="00CD1E82">
        <w:rPr>
          <w:iCs/>
          <w:color w:val="auto"/>
          <w:lang w:val="en-GB"/>
        </w:rPr>
        <w:t xml:space="preserve"> </w:t>
      </w:r>
      <w:r w:rsidR="00937A85" w:rsidRPr="002710B3">
        <w:rPr>
          <w:color w:val="auto"/>
          <w:lang w:val="en-GB"/>
        </w:rPr>
        <w:t>[My partner</w:t>
      </w:r>
      <w:r w:rsidR="0072123E" w:rsidRPr="002710B3">
        <w:rPr>
          <w:color w:val="auto"/>
          <w:lang w:val="en-GB"/>
        </w:rPr>
        <w:t>, who was writing his own PhD thesis in anthropology at the same time</w:t>
      </w:r>
      <w:r w:rsidR="00937A85" w:rsidRPr="002710B3">
        <w:rPr>
          <w:color w:val="auto"/>
          <w:lang w:val="en-GB"/>
        </w:rPr>
        <w:t>] would tell me, “You are out of proportion. You are taking it too seriously</w:t>
      </w:r>
      <w:r w:rsidR="0072123E" w:rsidRPr="002710B3">
        <w:rPr>
          <w:color w:val="auto"/>
          <w:lang w:val="en-GB"/>
        </w:rPr>
        <w:t>,</w:t>
      </w:r>
      <w:r w:rsidR="00937A85" w:rsidRPr="002710B3">
        <w:rPr>
          <w:color w:val="auto"/>
          <w:lang w:val="en-GB"/>
        </w:rPr>
        <w:t xml:space="preserve"> </w:t>
      </w:r>
      <w:r w:rsidR="0072123E" w:rsidRPr="002710B3">
        <w:rPr>
          <w:color w:val="auto"/>
          <w:lang w:val="en-GB"/>
        </w:rPr>
        <w:t xml:space="preserve">[you are ‘going native’]. </w:t>
      </w:r>
      <w:r w:rsidR="00937A85" w:rsidRPr="002710B3">
        <w:rPr>
          <w:color w:val="auto"/>
          <w:lang w:val="en-GB"/>
        </w:rPr>
        <w:t xml:space="preserve">Think about that.” He would give me another </w:t>
      </w:r>
      <w:r w:rsidR="00937A85" w:rsidRPr="002710B3">
        <w:rPr>
          <w:color w:val="auto"/>
        </w:rPr>
        <w:t>perspective</w:t>
      </w:r>
      <w:r w:rsidR="00937A85" w:rsidRPr="002710B3">
        <w:rPr>
          <w:color w:val="auto"/>
          <w:lang w:val="en-GB"/>
        </w:rPr>
        <w:t xml:space="preserve"> of what was going on. </w:t>
      </w:r>
      <w:r w:rsidR="00294C92" w:rsidRPr="002710B3">
        <w:rPr>
          <w:color w:val="auto"/>
          <w:lang w:val="en-GB"/>
        </w:rPr>
        <w:t>…</w:t>
      </w:r>
      <w:r w:rsidR="00937A85" w:rsidRPr="002710B3">
        <w:rPr>
          <w:color w:val="auto"/>
          <w:lang w:val="en-GB"/>
        </w:rPr>
        <w:t xml:space="preserve"> So it was very helpful to actually just share with him the experiences.</w:t>
      </w:r>
    </w:p>
    <w:p w14:paraId="5B0BDE16" w14:textId="77777777" w:rsidR="00B414C3" w:rsidRPr="002710B3" w:rsidRDefault="00B414C3" w:rsidP="00B414C3">
      <w:pPr>
        <w:pStyle w:val="quoteblock"/>
        <w:spacing w:after="0"/>
        <w:rPr>
          <w:color w:val="auto"/>
          <w:lang w:val="en-GB"/>
        </w:rPr>
      </w:pPr>
    </w:p>
    <w:p w14:paraId="584E2E29" w14:textId="0046B621" w:rsidR="00A9767F" w:rsidRPr="002710B3" w:rsidRDefault="00C4274C" w:rsidP="008A26B2">
      <w:pPr>
        <w:pStyle w:val="bodyindent"/>
      </w:pPr>
      <w:r w:rsidRPr="002710B3">
        <w:t xml:space="preserve">Reaching out to others helped </w:t>
      </w:r>
      <w:r w:rsidR="000557E8" w:rsidRPr="002710B3">
        <w:t>our</w:t>
      </w:r>
      <w:r w:rsidRPr="002710B3">
        <w:t xml:space="preserve"> </w:t>
      </w:r>
      <w:r w:rsidR="009C55D0" w:rsidRPr="002710B3">
        <w:t xml:space="preserve">interviewees </w:t>
      </w:r>
      <w:r w:rsidRPr="002710B3">
        <w:t xml:space="preserve">in a number of different ways. One implication was that </w:t>
      </w:r>
      <w:r w:rsidR="006C3427" w:rsidRPr="002710B3">
        <w:t xml:space="preserve">such </w:t>
      </w:r>
      <w:r w:rsidRPr="002710B3">
        <w:t xml:space="preserve">communication made it easier to process one’s experiences from the field. </w:t>
      </w:r>
      <w:r w:rsidR="006C3427" w:rsidRPr="002710B3">
        <w:t>In sharing</w:t>
      </w:r>
      <w:r w:rsidRPr="002710B3">
        <w:t xml:space="preserve"> different emotions, those </w:t>
      </w:r>
      <w:r w:rsidR="001C3300" w:rsidRPr="002710B3">
        <w:t>of happiness and equally those of sadness and frustration, ou</w:t>
      </w:r>
      <w:r w:rsidR="000557E8" w:rsidRPr="002710B3">
        <w:t>r</w:t>
      </w:r>
      <w:r w:rsidR="001C3300" w:rsidRPr="002710B3">
        <w:t xml:space="preserve"> </w:t>
      </w:r>
      <w:r w:rsidR="000557E8" w:rsidRPr="002710B3">
        <w:t xml:space="preserve">colleagues </w:t>
      </w:r>
      <w:r w:rsidR="007A5728" w:rsidRPr="002710B3">
        <w:t xml:space="preserve">often </w:t>
      </w:r>
      <w:r w:rsidR="001C3300" w:rsidRPr="002710B3">
        <w:t xml:space="preserve">reported a </w:t>
      </w:r>
      <w:r w:rsidRPr="002710B3">
        <w:t>cathartic</w:t>
      </w:r>
      <w:r w:rsidR="001C3300" w:rsidRPr="002710B3">
        <w:t>-like experience.</w:t>
      </w:r>
      <w:r w:rsidRPr="002710B3">
        <w:t xml:space="preserve"> </w:t>
      </w:r>
      <w:r w:rsidR="00C44D08" w:rsidRPr="002710B3">
        <w:t>Others</w:t>
      </w:r>
      <w:r w:rsidRPr="002710B3">
        <w:t xml:space="preserve"> explained that they found it extremely difficult to talk to anyone about their </w:t>
      </w:r>
      <w:r w:rsidR="001C3300" w:rsidRPr="002710B3">
        <w:t xml:space="preserve">work, let alone </w:t>
      </w:r>
      <w:r w:rsidRPr="002710B3">
        <w:t>convey their emotions</w:t>
      </w:r>
      <w:r w:rsidR="008A26B2">
        <w:t>, because they felt others</w:t>
      </w:r>
      <w:r w:rsidR="001C3300" w:rsidRPr="002710B3">
        <w:t xml:space="preserve"> </w:t>
      </w:r>
      <w:r w:rsidRPr="002710B3">
        <w:t xml:space="preserve">were </w:t>
      </w:r>
      <w:r w:rsidR="008A26B2">
        <w:t>un</w:t>
      </w:r>
      <w:r w:rsidRPr="002710B3">
        <w:t xml:space="preserve">able to relate </w:t>
      </w:r>
      <w:r w:rsidR="00503CDD" w:rsidRPr="002710B3">
        <w:t xml:space="preserve">to the </w:t>
      </w:r>
      <w:r w:rsidR="000558CC" w:rsidRPr="002710B3">
        <w:t xml:space="preserve">unsettling </w:t>
      </w:r>
      <w:r w:rsidRPr="002710B3">
        <w:t>experience.</w:t>
      </w:r>
    </w:p>
    <w:p w14:paraId="2877724A" w14:textId="39E083AB" w:rsidR="00B02F6C" w:rsidRPr="002710B3" w:rsidRDefault="0019632F" w:rsidP="00652B16">
      <w:pPr>
        <w:pStyle w:val="bodyindent"/>
      </w:pPr>
      <w:r>
        <w:t>Some researchers</w:t>
      </w:r>
      <w:r w:rsidR="00DB4822">
        <w:t xml:space="preserve"> </w:t>
      </w:r>
      <w:r w:rsidR="008A26B2">
        <w:t>reported</w:t>
      </w:r>
      <w:r>
        <w:t xml:space="preserve"> how they</w:t>
      </w:r>
      <w:r w:rsidR="00A9767F" w:rsidRPr="002710B3">
        <w:t xml:space="preserve"> </w:t>
      </w:r>
      <w:r>
        <w:t>involved</w:t>
      </w:r>
      <w:r w:rsidR="00A9767F" w:rsidRPr="002710B3">
        <w:t xml:space="preserve"> </w:t>
      </w:r>
      <w:r>
        <w:t>others proactively</w:t>
      </w:r>
      <w:r w:rsidR="00A9767F" w:rsidRPr="002710B3">
        <w:t xml:space="preserve"> to </w:t>
      </w:r>
      <w:r>
        <w:t>enable communication and support</w:t>
      </w:r>
      <w:r w:rsidR="00A9767F" w:rsidRPr="002710B3">
        <w:t>.</w:t>
      </w:r>
      <w:r w:rsidR="00C000D1" w:rsidRPr="002710B3">
        <w:t xml:space="preserve"> </w:t>
      </w:r>
      <w:r w:rsidR="007B0944" w:rsidRPr="002710B3">
        <w:t xml:space="preserve">Kristie </w:t>
      </w:r>
      <w:r w:rsidR="00C000D1" w:rsidRPr="002710B3">
        <w:t xml:space="preserve">explained how her whole </w:t>
      </w:r>
      <w:r>
        <w:t xml:space="preserve">doctoral </w:t>
      </w:r>
      <w:r w:rsidR="00C000D1" w:rsidRPr="002710B3">
        <w:t xml:space="preserve">committee joined her on </w:t>
      </w:r>
      <w:r>
        <w:t>her</w:t>
      </w:r>
      <w:r w:rsidR="00C000D1" w:rsidRPr="002710B3">
        <w:t xml:space="preserve"> first day in the field</w:t>
      </w:r>
      <w:r w:rsidR="00CD1E82" w:rsidRPr="002710B3">
        <w:t xml:space="preserve">, </w:t>
      </w:r>
      <w:r w:rsidR="00294C92" w:rsidRPr="002710B3">
        <w:t>recalling</w:t>
      </w:r>
      <w:r w:rsidR="00CD1E82" w:rsidRPr="002710B3">
        <w:t>, “</w:t>
      </w:r>
      <w:r w:rsidR="008315C7">
        <w:t>i</w:t>
      </w:r>
      <w:r w:rsidR="00C000D1" w:rsidRPr="002710B3">
        <w:t>t was a long, exhausting</w:t>
      </w:r>
      <w:r w:rsidR="008315C7">
        <w:t xml:space="preserve"> (day)</w:t>
      </w:r>
      <w:r w:rsidR="00C000D1" w:rsidRPr="002710B3">
        <w:t>, I think we were there for 10 hours</w:t>
      </w:r>
      <w:r w:rsidR="00CD1E82" w:rsidRPr="002710B3">
        <w:t>.” But this experience</w:t>
      </w:r>
      <w:r w:rsidR="005E6B1B" w:rsidRPr="002710B3">
        <w:t xml:space="preserve"> </w:t>
      </w:r>
      <w:r w:rsidR="00CD1E82" w:rsidRPr="002710B3">
        <w:t>helped</w:t>
      </w:r>
      <w:r w:rsidR="005E6B1B" w:rsidRPr="002710B3">
        <w:t xml:space="preserve"> her committee underst</w:t>
      </w:r>
      <w:r w:rsidR="00294C92" w:rsidRPr="002710B3">
        <w:t>an</w:t>
      </w:r>
      <w:r w:rsidR="005E6B1B" w:rsidRPr="002710B3">
        <w:t xml:space="preserve">d the </w:t>
      </w:r>
      <w:r w:rsidR="00503CDD" w:rsidRPr="002710B3">
        <w:t>research context</w:t>
      </w:r>
      <w:r w:rsidR="005E6B1B" w:rsidRPr="002710B3">
        <w:t xml:space="preserve">, </w:t>
      </w:r>
      <w:r w:rsidR="00CD1E82" w:rsidRPr="002710B3">
        <w:t xml:space="preserve">have </w:t>
      </w:r>
      <w:r w:rsidR="005E6B1B" w:rsidRPr="002710B3">
        <w:t xml:space="preserve">a sense of the atmosphere in the field, </w:t>
      </w:r>
      <w:r w:rsidR="00503CDD" w:rsidRPr="002710B3">
        <w:t xml:space="preserve">and </w:t>
      </w:r>
      <w:r w:rsidR="00CD1E82" w:rsidRPr="002710B3">
        <w:t xml:space="preserve">hence </w:t>
      </w:r>
      <w:r w:rsidR="00503CDD" w:rsidRPr="002710B3">
        <w:t xml:space="preserve">made it easier </w:t>
      </w:r>
      <w:r w:rsidR="00CD1E82" w:rsidRPr="002710B3">
        <w:t>for</w:t>
      </w:r>
      <w:r w:rsidR="00503CDD" w:rsidRPr="002710B3">
        <w:t xml:space="preserve"> her </w:t>
      </w:r>
      <w:r w:rsidR="00CD1E82" w:rsidRPr="002710B3">
        <w:t xml:space="preserve">to talk with them about her subsequent </w:t>
      </w:r>
      <w:r w:rsidR="00503CDD" w:rsidRPr="002710B3">
        <w:t>experiences</w:t>
      </w:r>
      <w:r w:rsidR="001D0CDB" w:rsidRPr="002710B3">
        <w:t>.</w:t>
      </w:r>
      <w:r w:rsidR="005E6B1B" w:rsidRPr="002710B3">
        <w:t xml:space="preserve"> </w:t>
      </w:r>
      <w:r>
        <w:t>Others chose to work in teams</w:t>
      </w:r>
      <w:r w:rsidR="007A52C5" w:rsidRPr="002710B3">
        <w:t xml:space="preserve">. </w:t>
      </w:r>
      <w:r w:rsidR="00CD1E82" w:rsidRPr="002710B3">
        <w:t>One said “</w:t>
      </w:r>
      <w:r w:rsidR="00077D52" w:rsidRPr="002710B3">
        <w:t xml:space="preserve">as a group, we were reflective about </w:t>
      </w:r>
      <w:r>
        <w:t>[what we were seeing]</w:t>
      </w:r>
      <w:r w:rsidR="00077D52" w:rsidRPr="002710B3">
        <w:t xml:space="preserve"> and we talked </w:t>
      </w:r>
      <w:r>
        <w:t>…</w:t>
      </w:r>
      <w:r w:rsidR="00077D52" w:rsidRPr="002710B3">
        <w:t xml:space="preserve"> and thought about what’s going on in these environments</w:t>
      </w:r>
      <w:r w:rsidR="00C44D08" w:rsidRPr="002710B3">
        <w:t>.</w:t>
      </w:r>
      <w:r w:rsidR="00077D52" w:rsidRPr="002710B3">
        <w:t>”</w:t>
      </w:r>
      <w:r w:rsidR="00C44D08" w:rsidRPr="002710B3">
        <w:t xml:space="preserve"> </w:t>
      </w:r>
      <w:r w:rsidR="003C4C0D" w:rsidRPr="002710B3">
        <w:t xml:space="preserve">Johanna Mair </w:t>
      </w:r>
      <w:r w:rsidR="00077D52" w:rsidRPr="002710B3">
        <w:t>noted</w:t>
      </w:r>
      <w:r w:rsidR="00B02F6C" w:rsidRPr="002710B3">
        <w:t>:</w:t>
      </w:r>
    </w:p>
    <w:p w14:paraId="1FA5A6F2" w14:textId="366D2AE7" w:rsidR="003746E0" w:rsidRPr="002710B3" w:rsidRDefault="00B02F6C" w:rsidP="00B414C3">
      <w:pPr>
        <w:pStyle w:val="quoteblock"/>
        <w:spacing w:after="0"/>
        <w:rPr>
          <w:color w:val="auto"/>
          <w:lang w:val="en-GB"/>
        </w:rPr>
      </w:pPr>
      <w:r w:rsidRPr="002710B3">
        <w:rPr>
          <w:color w:val="auto"/>
          <w:lang w:val="en-GB"/>
        </w:rPr>
        <w:t>I don</w:t>
      </w:r>
      <w:r w:rsidR="00C44D08" w:rsidRPr="002710B3">
        <w:rPr>
          <w:color w:val="auto"/>
          <w:lang w:val="en-GB"/>
        </w:rPr>
        <w:t>’</w:t>
      </w:r>
      <w:r w:rsidRPr="002710B3">
        <w:rPr>
          <w:color w:val="auto"/>
          <w:lang w:val="en-GB"/>
        </w:rPr>
        <w:t xml:space="preserve">t go on a field trip </w:t>
      </w:r>
      <w:r w:rsidR="004D1B3E" w:rsidRPr="002710B3">
        <w:rPr>
          <w:color w:val="auto"/>
          <w:lang w:val="en-GB"/>
        </w:rPr>
        <w:t>myself,</w:t>
      </w:r>
      <w:r w:rsidRPr="002710B3">
        <w:rPr>
          <w:color w:val="auto"/>
          <w:lang w:val="en-GB"/>
        </w:rPr>
        <w:t xml:space="preserve"> but I go with someone</w:t>
      </w:r>
      <w:r w:rsidR="00C44D08" w:rsidRPr="002710B3">
        <w:rPr>
          <w:color w:val="auto"/>
          <w:lang w:val="en-GB"/>
        </w:rPr>
        <w:t xml:space="preserve"> [</w:t>
      </w:r>
      <w:r w:rsidR="00077D52" w:rsidRPr="002710B3">
        <w:rPr>
          <w:color w:val="auto"/>
          <w:lang w:val="en-GB"/>
        </w:rPr>
        <w:t xml:space="preserve">else]; </w:t>
      </w:r>
      <w:r w:rsidRPr="002710B3">
        <w:rPr>
          <w:color w:val="auto"/>
          <w:lang w:val="en-GB"/>
        </w:rPr>
        <w:t xml:space="preserve">we do it a lot like that. Because these sharing experiences </w:t>
      </w:r>
      <w:r w:rsidR="00077D52" w:rsidRPr="002710B3">
        <w:rPr>
          <w:color w:val="auto"/>
          <w:lang w:val="en-GB"/>
        </w:rPr>
        <w:t xml:space="preserve">are </w:t>
      </w:r>
      <w:r w:rsidRPr="002710B3">
        <w:rPr>
          <w:color w:val="auto"/>
          <w:lang w:val="en-GB"/>
        </w:rPr>
        <w:t>super helpful on the spot.</w:t>
      </w:r>
    </w:p>
    <w:p w14:paraId="22B5AE2B" w14:textId="77777777" w:rsidR="00B414C3" w:rsidRPr="002710B3" w:rsidRDefault="00B414C3" w:rsidP="00B414C3">
      <w:pPr>
        <w:pStyle w:val="quoteblock"/>
        <w:spacing w:after="0"/>
        <w:rPr>
          <w:color w:val="auto"/>
          <w:lang w:val="en-GB"/>
        </w:rPr>
      </w:pPr>
    </w:p>
    <w:p w14:paraId="21C478B1" w14:textId="4551C691" w:rsidR="00937A85" w:rsidRPr="002710B3" w:rsidRDefault="003746E0" w:rsidP="00520108">
      <w:pPr>
        <w:pStyle w:val="bodyindent"/>
      </w:pPr>
      <w:r w:rsidRPr="002710B3">
        <w:t xml:space="preserve">Finally, </w:t>
      </w:r>
      <w:r w:rsidR="0074784C" w:rsidRPr="002710B3">
        <w:t>we also came across researchers who made conscious attempts to seek</w:t>
      </w:r>
      <w:r w:rsidR="00952258" w:rsidRPr="002710B3">
        <w:t xml:space="preserve"> ‘off-topic’ conversations with</w:t>
      </w:r>
      <w:r w:rsidR="0074784C" w:rsidRPr="002710B3">
        <w:t xml:space="preserve"> individuals in the field. </w:t>
      </w:r>
      <w:r w:rsidR="0012311D">
        <w:t>I</w:t>
      </w:r>
      <w:r w:rsidR="00952258" w:rsidRPr="002710B3">
        <w:t>nterviewees</w:t>
      </w:r>
      <w:r w:rsidR="0074784C" w:rsidRPr="002710B3">
        <w:t xml:space="preserve"> explained that </w:t>
      </w:r>
      <w:r w:rsidR="00952258" w:rsidRPr="002710B3">
        <w:t xml:space="preserve">speaking to people about day-to-day </w:t>
      </w:r>
      <w:r w:rsidR="00120177" w:rsidRPr="002710B3">
        <w:t>issues, which</w:t>
      </w:r>
      <w:r w:rsidR="00952258" w:rsidRPr="002710B3">
        <w:t xml:space="preserve"> were not part of </w:t>
      </w:r>
      <w:r w:rsidR="00120177" w:rsidRPr="002710B3">
        <w:t>the</w:t>
      </w:r>
      <w:r w:rsidR="00952258" w:rsidRPr="002710B3">
        <w:t xml:space="preserve"> research</w:t>
      </w:r>
      <w:r w:rsidR="00503CDD" w:rsidRPr="002710B3">
        <w:t xml:space="preserve"> agenda</w:t>
      </w:r>
      <w:r w:rsidR="00120177" w:rsidRPr="002710B3">
        <w:t xml:space="preserve">, </w:t>
      </w:r>
      <w:r w:rsidR="00020477">
        <w:t>enabled them to better understand</w:t>
      </w:r>
      <w:r w:rsidR="00120177" w:rsidRPr="002710B3">
        <w:t xml:space="preserve"> </w:t>
      </w:r>
      <w:r w:rsidR="00020477">
        <w:t>what they encountered</w:t>
      </w:r>
      <w:r w:rsidR="00120177" w:rsidRPr="002710B3">
        <w:t xml:space="preserve">, helped </w:t>
      </w:r>
      <w:r w:rsidR="00294C92" w:rsidRPr="002710B3">
        <w:t xml:space="preserve">them </w:t>
      </w:r>
      <w:r w:rsidR="0074784C" w:rsidRPr="002710B3">
        <w:t xml:space="preserve">feel slightly more embedded, </w:t>
      </w:r>
      <w:r w:rsidR="00020477">
        <w:t xml:space="preserve">and </w:t>
      </w:r>
      <w:r w:rsidR="0074784C" w:rsidRPr="002710B3">
        <w:t xml:space="preserve">made the context more familiar, </w:t>
      </w:r>
      <w:r w:rsidR="00020477">
        <w:t xml:space="preserve">somewhat mitigating </w:t>
      </w:r>
      <w:r w:rsidR="0074784C" w:rsidRPr="002710B3">
        <w:t xml:space="preserve">the </w:t>
      </w:r>
      <w:r w:rsidR="007A1F8E" w:rsidRPr="002710B3">
        <w:t>‘</w:t>
      </w:r>
      <w:r w:rsidR="0074784C" w:rsidRPr="002710B3">
        <w:t>uns</w:t>
      </w:r>
      <w:r w:rsidR="00120177" w:rsidRPr="002710B3">
        <w:t>ettling</w:t>
      </w:r>
      <w:r w:rsidR="007A1F8E" w:rsidRPr="002710B3">
        <w:t>-</w:t>
      </w:r>
      <w:r w:rsidR="00120177" w:rsidRPr="002710B3">
        <w:t>ness</w:t>
      </w:r>
      <w:r w:rsidR="007A1F8E" w:rsidRPr="002710B3">
        <w:t>’</w:t>
      </w:r>
      <w:r w:rsidR="00120177" w:rsidRPr="002710B3">
        <w:t xml:space="preserve"> of the experience.</w:t>
      </w:r>
    </w:p>
    <w:p w14:paraId="4F41F1E1" w14:textId="6A4E6A46" w:rsidR="000018B5" w:rsidRPr="002710B3" w:rsidRDefault="000018B5" w:rsidP="00520108">
      <w:pPr>
        <w:pStyle w:val="bodyindent"/>
        <w:rPr>
          <w:rFonts w:cs="Times New Roman"/>
        </w:rPr>
      </w:pPr>
      <w:r w:rsidRPr="002710B3">
        <w:rPr>
          <w:b/>
        </w:rPr>
        <w:lastRenderedPageBreak/>
        <w:t>Enacting boundary rituals.</w:t>
      </w:r>
      <w:r w:rsidRPr="002710B3">
        <w:t xml:space="preserve"> Many</w:t>
      </w:r>
      <w:r w:rsidR="006A5395" w:rsidRPr="002710B3">
        <w:t xml:space="preserve"> of our interviewees </w:t>
      </w:r>
      <w:r w:rsidRPr="002710B3">
        <w:t xml:space="preserve">found that enacting boundary rituals eased their experience </w:t>
      </w:r>
      <w:r w:rsidR="00533684" w:rsidRPr="002710B3">
        <w:t xml:space="preserve">of </w:t>
      </w:r>
      <w:r w:rsidRPr="002710B3">
        <w:t>doing research in unsettling environments</w:t>
      </w:r>
      <w:r w:rsidR="006A5395" w:rsidRPr="002710B3">
        <w:t xml:space="preserve">. </w:t>
      </w:r>
      <w:r w:rsidR="00561A64" w:rsidRPr="002710B3">
        <w:t>Those</w:t>
      </w:r>
      <w:r w:rsidRPr="002710B3">
        <w:t xml:space="preserve"> who were moving between the field and home on a </w:t>
      </w:r>
      <w:r w:rsidRPr="002710B3">
        <w:rPr>
          <w:rFonts w:cs="Times New Roman"/>
        </w:rPr>
        <w:t xml:space="preserve">regular basis used </w:t>
      </w:r>
      <w:r w:rsidR="001C7C56" w:rsidRPr="002710B3">
        <w:rPr>
          <w:rFonts w:cs="Times New Roman"/>
        </w:rPr>
        <w:t xml:space="preserve">the </w:t>
      </w:r>
      <w:r w:rsidRPr="002710B3">
        <w:rPr>
          <w:rFonts w:cs="Times New Roman"/>
        </w:rPr>
        <w:t xml:space="preserve">physical transition </w:t>
      </w:r>
      <w:r w:rsidR="001C7C56" w:rsidRPr="002710B3">
        <w:rPr>
          <w:rFonts w:cs="Times New Roman"/>
        </w:rPr>
        <w:t>to</w:t>
      </w:r>
      <w:r w:rsidRPr="002710B3">
        <w:rPr>
          <w:rFonts w:cs="Times New Roman"/>
        </w:rPr>
        <w:t xml:space="preserve"> engage with and disengage from the field</w:t>
      </w:r>
      <w:r w:rsidR="00561A64" w:rsidRPr="002710B3">
        <w:rPr>
          <w:rFonts w:cs="Times New Roman"/>
        </w:rPr>
        <w:t xml:space="preserve">. </w:t>
      </w:r>
      <w:r w:rsidRPr="002710B3">
        <w:rPr>
          <w:rFonts w:cs="Times New Roman"/>
        </w:rPr>
        <w:t>Tammar recalled thinking initially that her commute to the rape crisis centre “would be a waste of time, this hour commuting every time back and forth.” But she subsequently realized how “this hour is really, really important to me, because it allowed me to decompress before I go back into my life.” Kristie, as well, found:</w:t>
      </w:r>
    </w:p>
    <w:p w14:paraId="012A754F" w14:textId="74E8E493" w:rsidR="00F9460D" w:rsidRPr="002710B3" w:rsidRDefault="000018B5" w:rsidP="002B3C2D">
      <w:pPr>
        <w:pStyle w:val="quoteblock"/>
        <w:spacing w:after="0"/>
        <w:rPr>
          <w:color w:val="auto"/>
          <w:lang w:val="en-GB"/>
        </w:rPr>
      </w:pPr>
      <w:r w:rsidRPr="002710B3">
        <w:rPr>
          <w:color w:val="auto"/>
          <w:lang w:val="en-GB"/>
        </w:rPr>
        <w:t xml:space="preserve">My commute definitely helped me ... I was about 35 miles from the prison and having that time [helped] to gear myself up for the experience. Then when I left, I would turn on the voice recorder and just say everything I needed to say immediately for a memo and have that transcribed later. I would just talk until I was done talking. Then, I still had time to drive and decompress. </w:t>
      </w:r>
    </w:p>
    <w:p w14:paraId="562D05A1" w14:textId="77777777" w:rsidR="002B3C2D" w:rsidRPr="002710B3" w:rsidRDefault="002B3C2D" w:rsidP="002B3C2D">
      <w:pPr>
        <w:pStyle w:val="quoteblock"/>
        <w:spacing w:after="0"/>
        <w:rPr>
          <w:color w:val="auto"/>
          <w:lang w:val="en-GB"/>
        </w:rPr>
      </w:pPr>
    </w:p>
    <w:p w14:paraId="0EFE5A4E" w14:textId="5A353904" w:rsidR="006A5395" w:rsidRPr="002710B3" w:rsidRDefault="00561A64" w:rsidP="00520108">
      <w:pPr>
        <w:pStyle w:val="bodyindent"/>
        <w:ind w:firstLine="0"/>
      </w:pPr>
      <w:r w:rsidRPr="002710B3">
        <w:t>Other</w:t>
      </w:r>
      <w:r w:rsidR="006A5395" w:rsidRPr="002710B3">
        <w:t xml:space="preserve"> researchers relied on material objects to cognitively set boundaries and </w:t>
      </w:r>
      <w:r w:rsidR="00FB6BAD" w:rsidRPr="002710B3">
        <w:t>distance themselves</w:t>
      </w:r>
      <w:r w:rsidR="006A5395" w:rsidRPr="002710B3">
        <w:t xml:space="preserve"> </w:t>
      </w:r>
      <w:r w:rsidR="00FB6BAD" w:rsidRPr="002710B3">
        <w:t xml:space="preserve">from </w:t>
      </w:r>
      <w:r w:rsidR="006A5395" w:rsidRPr="002710B3">
        <w:t xml:space="preserve">unsettling research environments. </w:t>
      </w:r>
      <w:r w:rsidR="00C44D08" w:rsidRPr="002710B3">
        <w:t xml:space="preserve">Corinna </w:t>
      </w:r>
      <w:r w:rsidR="006A5395" w:rsidRPr="002710B3">
        <w:t>recollect</w:t>
      </w:r>
      <w:r w:rsidRPr="002710B3">
        <w:t>ed</w:t>
      </w:r>
      <w:r w:rsidR="006A5395" w:rsidRPr="002710B3">
        <w:t xml:space="preserve"> how her official NGO clothing enabled her to cope with </w:t>
      </w:r>
      <w:r w:rsidR="002763F8" w:rsidRPr="002710B3">
        <w:t xml:space="preserve">regularly interacting with </w:t>
      </w:r>
      <w:r w:rsidR="006A5395" w:rsidRPr="002710B3">
        <w:t>deprived individuals in a refugee camp in Rwanda:</w:t>
      </w:r>
    </w:p>
    <w:p w14:paraId="6325CCD5" w14:textId="0D81E88A" w:rsidR="00F9460D" w:rsidRPr="002710B3" w:rsidRDefault="006A5395" w:rsidP="002B3C2D">
      <w:pPr>
        <w:pStyle w:val="quoteblock"/>
        <w:spacing w:after="0"/>
        <w:rPr>
          <w:color w:val="auto"/>
          <w:lang w:val="en-GB"/>
        </w:rPr>
      </w:pPr>
      <w:r w:rsidRPr="002710B3">
        <w:rPr>
          <w:color w:val="auto"/>
          <w:lang w:val="en-GB"/>
        </w:rPr>
        <w:t xml:space="preserve">All international staff members or organisational members are wearing certain jackets indicating </w:t>
      </w:r>
      <w:r w:rsidR="00D11F5C">
        <w:rPr>
          <w:color w:val="auto"/>
          <w:lang w:val="en-GB"/>
        </w:rPr>
        <w:t>[their]</w:t>
      </w:r>
      <w:r w:rsidRPr="002710B3">
        <w:rPr>
          <w:color w:val="auto"/>
          <w:lang w:val="en-GB"/>
        </w:rPr>
        <w:t xml:space="preserve"> organisations </w:t>
      </w:r>
      <w:r w:rsidR="00561A64" w:rsidRPr="002710B3">
        <w:rPr>
          <w:color w:val="auto"/>
          <w:lang w:val="en-GB"/>
        </w:rPr>
        <w:t>…</w:t>
      </w:r>
      <w:r w:rsidRPr="002710B3">
        <w:rPr>
          <w:color w:val="auto"/>
          <w:lang w:val="en-GB"/>
        </w:rPr>
        <w:t xml:space="preserve"> It keeps the professional distance but</w:t>
      </w:r>
      <w:r w:rsidR="00A83736">
        <w:rPr>
          <w:color w:val="auto"/>
          <w:lang w:val="en-GB"/>
        </w:rPr>
        <w:t>,</w:t>
      </w:r>
      <w:r w:rsidRPr="002710B3">
        <w:rPr>
          <w:color w:val="auto"/>
          <w:lang w:val="en-GB"/>
        </w:rPr>
        <w:t xml:space="preserve"> weirdly, it also helps you to find a way to </w:t>
      </w:r>
      <w:r w:rsidRPr="002710B3">
        <w:rPr>
          <w:color w:val="auto"/>
        </w:rPr>
        <w:t>distance</w:t>
      </w:r>
      <w:r w:rsidRPr="002710B3">
        <w:rPr>
          <w:color w:val="auto"/>
          <w:lang w:val="en-GB"/>
        </w:rPr>
        <w:t xml:space="preserve"> yourself from, for instance, people that are approaching you and asking you for help.</w:t>
      </w:r>
    </w:p>
    <w:p w14:paraId="405C8006" w14:textId="77777777" w:rsidR="002B3C2D" w:rsidRPr="002710B3" w:rsidRDefault="002B3C2D" w:rsidP="002B3C2D">
      <w:pPr>
        <w:pStyle w:val="quoteblock"/>
        <w:spacing w:after="0"/>
        <w:rPr>
          <w:color w:val="auto"/>
          <w:lang w:val="en-GB"/>
        </w:rPr>
      </w:pPr>
    </w:p>
    <w:p w14:paraId="59A09836" w14:textId="63494666" w:rsidR="00076B3D" w:rsidRPr="002710B3" w:rsidRDefault="00076B3D" w:rsidP="00520108">
      <w:pPr>
        <w:pStyle w:val="bodyindent"/>
        <w:ind w:firstLine="0"/>
        <w:rPr>
          <w:rFonts w:cs="Times New Roman"/>
        </w:rPr>
      </w:pPr>
      <w:r w:rsidRPr="002710B3">
        <w:t xml:space="preserve">For some, small ritual acts helped, like taking a shower after leaving a field site, or building themselves up with </w:t>
      </w:r>
      <w:r w:rsidRPr="002710B3">
        <w:rPr>
          <w:rFonts w:cs="Times New Roman"/>
        </w:rPr>
        <w:t>meditation to “get energy and try and fill my own cup a little bit.”</w:t>
      </w:r>
    </w:p>
    <w:p w14:paraId="08A608CD" w14:textId="58D89B28" w:rsidR="00076B3D" w:rsidRPr="002710B3" w:rsidRDefault="00294C92" w:rsidP="00943333">
      <w:pPr>
        <w:pStyle w:val="bodyindent"/>
        <w:rPr>
          <w:rFonts w:cs="Times New Roman"/>
        </w:rPr>
      </w:pPr>
      <w:r w:rsidRPr="002710B3">
        <w:rPr>
          <w:b/>
        </w:rPr>
        <w:t>Letting be</w:t>
      </w:r>
      <w:r w:rsidRPr="002710B3">
        <w:t xml:space="preserve">. While boundary rituals helped researchers to physically </w:t>
      </w:r>
      <w:r w:rsidR="00530909" w:rsidRPr="002710B3">
        <w:t xml:space="preserve">and materially demarcate what </w:t>
      </w:r>
      <w:r w:rsidR="00FA549D" w:rsidRPr="002710B3">
        <w:t>happens</w:t>
      </w:r>
      <w:r w:rsidR="00F57544" w:rsidRPr="002710B3">
        <w:t xml:space="preserve"> in the field </w:t>
      </w:r>
      <w:r w:rsidR="00943333" w:rsidRPr="002710B3">
        <w:t>from their lives ‘outside the field’</w:t>
      </w:r>
      <w:r w:rsidR="00F57544" w:rsidRPr="002710B3">
        <w:t xml:space="preserve">, it was also necessary for a number of interviewees to cognitively manage what proved unsettling. Some struggled at first but then actively chose how to conduct their work in a way that enabled them to not </w:t>
      </w:r>
      <w:r w:rsidR="00FA549D" w:rsidRPr="002710B3">
        <w:t xml:space="preserve">take on </w:t>
      </w:r>
      <w:r w:rsidR="00F57544" w:rsidRPr="002710B3">
        <w:t xml:space="preserve">all the problems and complexities of the setting. </w:t>
      </w:r>
      <w:r w:rsidR="00BD6FF0" w:rsidRPr="002710B3">
        <w:t xml:space="preserve">Madeline </w:t>
      </w:r>
      <w:r w:rsidR="00F57544" w:rsidRPr="002710B3">
        <w:t>who had studied both incarcerated criminals and the corrections officers with whom they interacted recalled “being really overwhelmed when I was trying to do these interviews simultaneously and go back and forth.</w:t>
      </w:r>
      <w:r w:rsidR="000661DF" w:rsidRPr="002710B3">
        <w:t>” She elaborated,</w:t>
      </w:r>
      <w:r w:rsidR="00F57544" w:rsidRPr="002710B3">
        <w:t xml:space="preserve"> </w:t>
      </w:r>
      <w:r w:rsidR="000661DF" w:rsidRPr="002710B3">
        <w:t>“</w:t>
      </w:r>
      <w:r w:rsidR="00F57544" w:rsidRPr="002710B3">
        <w:t xml:space="preserve">it was just this really </w:t>
      </w:r>
      <w:r w:rsidR="00F57544" w:rsidRPr="002710B3">
        <w:rPr>
          <w:rFonts w:cs="Times New Roman"/>
        </w:rPr>
        <w:t>t</w:t>
      </w:r>
      <w:r w:rsidR="000661DF" w:rsidRPr="002710B3">
        <w:rPr>
          <w:rFonts w:cs="Times New Roman"/>
        </w:rPr>
        <w:t xml:space="preserve">ough moment in research process,” because their contradictory statements about each other led her to feel </w:t>
      </w:r>
      <w:r w:rsidR="000661DF" w:rsidRPr="002710B3">
        <w:rPr>
          <w:rFonts w:cs="Times New Roman"/>
        </w:rPr>
        <w:lastRenderedPageBreak/>
        <w:t>she was betraying one</w:t>
      </w:r>
      <w:r w:rsidR="0055109F" w:rsidRPr="002710B3">
        <w:rPr>
          <w:rFonts w:cs="Times New Roman"/>
        </w:rPr>
        <w:t xml:space="preserve">, or the other, </w:t>
      </w:r>
      <w:r w:rsidR="000661DF" w:rsidRPr="002710B3">
        <w:rPr>
          <w:rFonts w:cs="Times New Roman"/>
        </w:rPr>
        <w:t xml:space="preserve">group in believing their stories to be true. Then, she realized that she could take “all of what they were telling me </w:t>
      </w:r>
      <w:r w:rsidR="002145DF" w:rsidRPr="002710B3">
        <w:rPr>
          <w:rFonts w:cs="Times New Roman"/>
        </w:rPr>
        <w:t>[as]</w:t>
      </w:r>
      <w:r w:rsidR="000661DF" w:rsidRPr="002710B3">
        <w:rPr>
          <w:rFonts w:cs="Times New Roman"/>
        </w:rPr>
        <w:t xml:space="preserve"> true, because it was true to them and their experience</w:t>
      </w:r>
      <w:r w:rsidR="00DB61EC">
        <w:rPr>
          <w:rFonts w:cs="Times New Roman"/>
        </w:rPr>
        <w:t xml:space="preserve"> </w:t>
      </w:r>
      <w:r w:rsidR="000661DF" w:rsidRPr="002710B3">
        <w:rPr>
          <w:rFonts w:cs="Times New Roman"/>
        </w:rPr>
        <w:t>…</w:t>
      </w:r>
      <w:r w:rsidR="00DB61EC">
        <w:rPr>
          <w:rFonts w:cs="Times New Roman"/>
        </w:rPr>
        <w:t xml:space="preserve"> </w:t>
      </w:r>
      <w:r w:rsidR="002145DF" w:rsidRPr="002710B3">
        <w:rPr>
          <w:rFonts w:cs="Times New Roman"/>
        </w:rPr>
        <w:t>S</w:t>
      </w:r>
      <w:r w:rsidR="000661DF" w:rsidRPr="002710B3">
        <w:rPr>
          <w:rFonts w:cs="Times New Roman"/>
        </w:rPr>
        <w:t xml:space="preserve">o I could stop myself from taking sides, </w:t>
      </w:r>
      <w:r w:rsidR="002145DF" w:rsidRPr="002710B3">
        <w:rPr>
          <w:rFonts w:cs="Times New Roman"/>
        </w:rPr>
        <w:t>[and]</w:t>
      </w:r>
      <w:r w:rsidR="000661DF" w:rsidRPr="002710B3">
        <w:rPr>
          <w:rFonts w:cs="Times New Roman"/>
        </w:rPr>
        <w:t xml:space="preserve"> feeling that one group was inauthentic and the other was authentic.”</w:t>
      </w:r>
      <w:r w:rsidR="00B519FB" w:rsidRPr="002710B3">
        <w:rPr>
          <w:rFonts w:cs="Times New Roman"/>
        </w:rPr>
        <w:t xml:space="preserve"> </w:t>
      </w:r>
      <w:r w:rsidR="00C44D08" w:rsidRPr="002710B3">
        <w:rPr>
          <w:rFonts w:cs="Times New Roman"/>
        </w:rPr>
        <w:t>Kristie</w:t>
      </w:r>
      <w:r w:rsidR="00B519FB" w:rsidRPr="002710B3">
        <w:rPr>
          <w:rFonts w:cs="Times New Roman"/>
        </w:rPr>
        <w:t>, also researching incarcerated criminals, recalled making the decision that she did not need to take on the person’s history</w:t>
      </w:r>
      <w:r w:rsidR="002145DF" w:rsidRPr="002710B3">
        <w:t xml:space="preserve"> during the interview</w:t>
      </w:r>
      <w:r w:rsidR="00B519FB" w:rsidRPr="002710B3">
        <w:rPr>
          <w:rFonts w:cs="Times New Roman"/>
        </w:rPr>
        <w:t>: “</w:t>
      </w:r>
      <w:r w:rsidR="00B519FB" w:rsidRPr="002710B3">
        <w:t>I really separated the criminal and any choices they had made from the woman sitting in front of me</w:t>
      </w:r>
      <w:r w:rsidR="002145DF" w:rsidRPr="002710B3">
        <w:t>.</w:t>
      </w:r>
      <w:r w:rsidR="00B519FB" w:rsidRPr="002710B3">
        <w:t>”</w:t>
      </w:r>
      <w:r w:rsidR="00B519FB" w:rsidRPr="002710B3">
        <w:rPr>
          <w:rFonts w:cs="Times New Roman"/>
        </w:rPr>
        <w:t xml:space="preserve"> </w:t>
      </w:r>
    </w:p>
    <w:p w14:paraId="3CA0C159" w14:textId="576849F9" w:rsidR="005A0B57" w:rsidRPr="002710B3" w:rsidRDefault="00133068" w:rsidP="00520108">
      <w:pPr>
        <w:pStyle w:val="bodyindent"/>
      </w:pPr>
      <w:r w:rsidRPr="002710B3">
        <w:rPr>
          <w:rFonts w:cs="Times New Roman"/>
        </w:rPr>
        <w:t xml:space="preserve">For others, </w:t>
      </w:r>
      <w:r w:rsidR="00D64691" w:rsidRPr="002710B3">
        <w:rPr>
          <w:rFonts w:cs="Times New Roman"/>
        </w:rPr>
        <w:t xml:space="preserve">having returned from unsettling fieldwork, </w:t>
      </w:r>
      <w:r w:rsidRPr="002710B3">
        <w:rPr>
          <w:rFonts w:cs="Times New Roman"/>
        </w:rPr>
        <w:t xml:space="preserve">conversations with academic colleagues helped them </w:t>
      </w:r>
      <w:r w:rsidR="002145DF" w:rsidRPr="002710B3">
        <w:t xml:space="preserve">set limits </w:t>
      </w:r>
      <w:r w:rsidR="006C231A" w:rsidRPr="002710B3">
        <w:t xml:space="preserve">to their own expectations </w:t>
      </w:r>
      <w:r w:rsidRPr="002710B3">
        <w:t xml:space="preserve">of </w:t>
      </w:r>
      <w:r w:rsidR="002145DF" w:rsidRPr="002710B3">
        <w:t>what they could and c</w:t>
      </w:r>
      <w:r w:rsidR="00B519FB" w:rsidRPr="002710B3">
        <w:t xml:space="preserve">ould not do. </w:t>
      </w:r>
      <w:r w:rsidR="002145DF" w:rsidRPr="002710B3">
        <w:t xml:space="preserve">For instance, Corinna </w:t>
      </w:r>
      <w:r w:rsidR="00632B39" w:rsidRPr="002710B3">
        <w:t>recalled</w:t>
      </w:r>
      <w:r w:rsidR="002145DF" w:rsidRPr="002710B3">
        <w:t xml:space="preserve"> that </w:t>
      </w:r>
      <w:r w:rsidR="00632B39" w:rsidRPr="002710B3">
        <w:t>“I kind of always thought I need to get everything into this one paper … the complete spectrum of emotions and injustice and whatever I felt</w:t>
      </w:r>
      <w:r w:rsidR="00C44D08" w:rsidRPr="002710B3">
        <w:t>.</w:t>
      </w:r>
      <w:r w:rsidR="00632B39" w:rsidRPr="002710B3">
        <w:t xml:space="preserve">” </w:t>
      </w:r>
      <w:r w:rsidR="00663DD9" w:rsidRPr="002710B3">
        <w:t>Yet h</w:t>
      </w:r>
      <w:r w:rsidR="00632B39" w:rsidRPr="002710B3">
        <w:t>er conversations with others</w:t>
      </w:r>
      <w:r w:rsidR="00663DD9" w:rsidRPr="002710B3">
        <w:t>,</w:t>
      </w:r>
      <w:r w:rsidR="00632B39" w:rsidRPr="002710B3">
        <w:t xml:space="preserve"> who</w:t>
      </w:r>
      <w:r w:rsidR="00DB11F7">
        <w:t xml:space="preserve"> had</w:t>
      </w:r>
      <w:r w:rsidR="00632B39" w:rsidRPr="002710B3">
        <w:t xml:space="preserve"> done research in unsettling contexts</w:t>
      </w:r>
      <w:r w:rsidR="00663DD9" w:rsidRPr="002710B3">
        <w:t>,</w:t>
      </w:r>
      <w:r w:rsidR="00632B39" w:rsidRPr="002710B3">
        <w:t xml:space="preserve"> helped debunk this and </w:t>
      </w:r>
      <w:r w:rsidR="003D0BE0" w:rsidRPr="002710B3">
        <w:t xml:space="preserve">she </w:t>
      </w:r>
      <w:r w:rsidR="00632B39" w:rsidRPr="002710B3">
        <w:t>realize</w:t>
      </w:r>
      <w:r w:rsidR="003D0BE0" w:rsidRPr="002710B3">
        <w:t>d</w:t>
      </w:r>
      <w:r w:rsidR="00632B39" w:rsidRPr="002710B3">
        <w:t xml:space="preserve"> “that you don</w:t>
      </w:r>
      <w:r w:rsidR="003D0BE0" w:rsidRPr="002710B3">
        <w:t>’</w:t>
      </w:r>
      <w:r w:rsidR="00632B39" w:rsidRPr="002710B3">
        <w:t xml:space="preserve">t have to” put it </w:t>
      </w:r>
      <w:r w:rsidR="00C44D08" w:rsidRPr="002710B3">
        <w:t xml:space="preserve">all </w:t>
      </w:r>
      <w:r w:rsidR="00632B39" w:rsidRPr="002710B3">
        <w:t>in a paper. Laura</w:t>
      </w:r>
      <w:r w:rsidR="00CB0B2F" w:rsidRPr="002710B3">
        <w:t xml:space="preserve"> </w:t>
      </w:r>
      <w:r w:rsidR="00C86033" w:rsidRPr="002710B3">
        <w:t>coul</w:t>
      </w:r>
      <w:r w:rsidR="00DE296A" w:rsidRPr="002710B3">
        <w:t>d not</w:t>
      </w:r>
      <w:r w:rsidR="00C86033" w:rsidRPr="002710B3">
        <w:t xml:space="preserve"> touch her data for six months after returning from </w:t>
      </w:r>
      <w:r w:rsidR="00CB0B2F" w:rsidRPr="002710B3">
        <w:t xml:space="preserve">studying the resilience of activists who had been demonstrating daily </w:t>
      </w:r>
      <w:r w:rsidR="002A15CC" w:rsidRPr="002710B3">
        <w:t xml:space="preserve">for two years </w:t>
      </w:r>
      <w:r w:rsidR="00CB0B2F" w:rsidRPr="002710B3">
        <w:t>in support of kidnapped children in Nigeria</w:t>
      </w:r>
      <w:r w:rsidR="003D0BE0" w:rsidRPr="002710B3">
        <w:t>,</w:t>
      </w:r>
      <w:r w:rsidR="00CB0B2F" w:rsidRPr="002710B3">
        <w:t xml:space="preserve"> because</w:t>
      </w:r>
      <w:r w:rsidR="00C86033" w:rsidRPr="002710B3">
        <w:t xml:space="preserve"> “it just felt so wrong internally,” </w:t>
      </w:r>
      <w:r w:rsidR="00CB0B2F" w:rsidRPr="002710B3">
        <w:t xml:space="preserve">to try to tell the activists’ stories.  She </w:t>
      </w:r>
      <w:r w:rsidR="00C86033" w:rsidRPr="002710B3">
        <w:t xml:space="preserve">eventually </w:t>
      </w:r>
      <w:r w:rsidR="00CB0B2F" w:rsidRPr="002710B3">
        <w:t>shifted her analytical focus:</w:t>
      </w:r>
      <w:r w:rsidR="00C86033" w:rsidRPr="002710B3">
        <w:t xml:space="preserve">  </w:t>
      </w:r>
    </w:p>
    <w:p w14:paraId="18814DAE" w14:textId="74B8EBFC" w:rsidR="00B40B3F" w:rsidRPr="002710B3" w:rsidRDefault="00CB0B2F" w:rsidP="00943333">
      <w:pPr>
        <w:pStyle w:val="quoteblock"/>
        <w:spacing w:after="0"/>
        <w:rPr>
          <w:color w:val="auto"/>
        </w:rPr>
      </w:pPr>
      <w:r w:rsidRPr="002710B3">
        <w:rPr>
          <w:color w:val="auto"/>
        </w:rPr>
        <w:t xml:space="preserve">Originally, I was really interested in that resilience. And the data are great, but I realised when I came back I couldn’t write about it. It just felt wrong because I was sitting in the UK, back in my comfortable environment, and I didn’t want to tell the story on their behalf. So now </w:t>
      </w:r>
      <w:r w:rsidR="002D3E83" w:rsidRPr="002710B3">
        <w:rPr>
          <w:color w:val="auto"/>
        </w:rPr>
        <w:t>the paper has</w:t>
      </w:r>
      <w:r w:rsidRPr="002710B3">
        <w:rPr>
          <w:color w:val="auto"/>
        </w:rPr>
        <w:t xml:space="preserve"> shifted perspective, as in</w:t>
      </w:r>
      <w:r w:rsidR="002D3E83" w:rsidRPr="002710B3">
        <w:rPr>
          <w:color w:val="auto"/>
        </w:rPr>
        <w:t>,</w:t>
      </w:r>
      <w:r w:rsidRPr="002710B3">
        <w:rPr>
          <w:color w:val="auto"/>
        </w:rPr>
        <w:t xml:space="preserve"> I’m looking at the government’s strategy to repress the activists, which is sort of losing the other side of the story, the resilience part. </w:t>
      </w:r>
    </w:p>
    <w:p w14:paraId="1FFDC0D8" w14:textId="77777777" w:rsidR="00943333" w:rsidRPr="002710B3" w:rsidRDefault="00943333" w:rsidP="00943333">
      <w:pPr>
        <w:pStyle w:val="quoteblock"/>
        <w:spacing w:after="0"/>
        <w:rPr>
          <w:color w:val="auto"/>
        </w:rPr>
      </w:pPr>
    </w:p>
    <w:p w14:paraId="319D34AC" w14:textId="6BEAE709" w:rsidR="00CF783C" w:rsidRPr="002710B3" w:rsidRDefault="008547F7" w:rsidP="0019786C">
      <w:pPr>
        <w:pStyle w:val="bodyindent"/>
      </w:pPr>
      <w:r w:rsidRPr="002710B3">
        <w:t xml:space="preserve">Several interviewees noted that one way they reacted to unsettling fieldwork was by taking extra care with their data, analysis and publications, even if they continued to pursue the original research questions they entered the field with. </w:t>
      </w:r>
      <w:r w:rsidR="003D0BE0" w:rsidRPr="002710B3">
        <w:t xml:space="preserve">They recounted feeling very strong attachments to their data and their informants’ stories, and not letting the journal publication process give these short shrift. </w:t>
      </w:r>
    </w:p>
    <w:p w14:paraId="428C2C9B" w14:textId="32C0B6BD" w:rsidR="00CF783C" w:rsidRPr="002710B3" w:rsidRDefault="00CF783C" w:rsidP="002D3E83">
      <w:pPr>
        <w:pStyle w:val="bodyindent"/>
      </w:pPr>
      <w:r w:rsidRPr="002710B3">
        <w:t>Finally, o</w:t>
      </w:r>
      <w:r w:rsidR="003D0BE0" w:rsidRPr="002710B3">
        <w:t xml:space="preserve">thers noted that discomfort in studying unsettling contexts and the emotional upset this involved was not something they were looking to suppress. </w:t>
      </w:r>
      <w:r w:rsidR="002D3E83" w:rsidRPr="002710B3">
        <w:t>Emily</w:t>
      </w:r>
      <w:r w:rsidR="00E2383A" w:rsidRPr="002710B3">
        <w:t xml:space="preserve"> </w:t>
      </w:r>
      <w:r w:rsidR="003D0BE0" w:rsidRPr="002710B3">
        <w:t>observed</w:t>
      </w:r>
      <w:r w:rsidRPr="002710B3">
        <w:t>:</w:t>
      </w:r>
    </w:p>
    <w:p w14:paraId="5BC3DCB6" w14:textId="2744168F" w:rsidR="00B532D4" w:rsidRPr="002710B3" w:rsidRDefault="003D0BE0" w:rsidP="00A80EE0">
      <w:pPr>
        <w:pStyle w:val="quoteblock"/>
        <w:rPr>
          <w:color w:val="auto"/>
          <w:lang w:val="en-GB"/>
        </w:rPr>
      </w:pPr>
      <w:r w:rsidRPr="002710B3">
        <w:rPr>
          <w:color w:val="auto"/>
          <w:lang w:val="en-GB"/>
        </w:rPr>
        <w:lastRenderedPageBreak/>
        <w:t xml:space="preserve">I guess </w:t>
      </w:r>
      <w:r w:rsidRPr="002710B3">
        <w:rPr>
          <w:color w:val="auto"/>
        </w:rPr>
        <w:t>… I don’</w:t>
      </w:r>
      <w:r w:rsidRPr="002710B3">
        <w:rPr>
          <w:color w:val="auto"/>
          <w:lang w:val="en-GB"/>
        </w:rPr>
        <w:t>t wan</w:t>
      </w:r>
      <w:r w:rsidR="00CF783C" w:rsidRPr="002710B3">
        <w:rPr>
          <w:color w:val="auto"/>
        </w:rPr>
        <w:t>t to</w:t>
      </w:r>
      <w:r w:rsidRPr="002710B3">
        <w:rPr>
          <w:color w:val="auto"/>
        </w:rPr>
        <w:t xml:space="preserve"> manage these emotions. I don’</w:t>
      </w:r>
      <w:r w:rsidRPr="002710B3">
        <w:rPr>
          <w:color w:val="auto"/>
          <w:lang w:val="en-GB"/>
        </w:rPr>
        <w:t xml:space="preserve">t want it to be another day in the office. </w:t>
      </w:r>
      <w:r w:rsidRPr="002710B3">
        <w:rPr>
          <w:color w:val="auto"/>
        </w:rPr>
        <w:t>If I</w:t>
      </w:r>
      <w:r w:rsidR="00CF783C" w:rsidRPr="002710B3">
        <w:rPr>
          <w:color w:val="auto"/>
        </w:rPr>
        <w:t xml:space="preserve"> ever get to the point where it’s easy for me I don’</w:t>
      </w:r>
      <w:r w:rsidRPr="002710B3">
        <w:rPr>
          <w:color w:val="auto"/>
        </w:rPr>
        <w:t>t want t</w:t>
      </w:r>
      <w:r w:rsidR="00CF783C" w:rsidRPr="002710B3">
        <w:rPr>
          <w:color w:val="auto"/>
        </w:rPr>
        <w:t>o do it anymore, because then I’</w:t>
      </w:r>
      <w:r w:rsidRPr="002710B3">
        <w:rPr>
          <w:color w:val="auto"/>
        </w:rPr>
        <w:t xml:space="preserve">m viewing the problems of the world through a </w:t>
      </w:r>
      <w:r w:rsidR="00CF783C" w:rsidRPr="002710B3">
        <w:rPr>
          <w:color w:val="auto"/>
        </w:rPr>
        <w:t>cynical lens, a lens that doesn’</w:t>
      </w:r>
      <w:r w:rsidRPr="002710B3">
        <w:rPr>
          <w:color w:val="auto"/>
        </w:rPr>
        <w:t xml:space="preserve">t reflect or respect the challenges that other people go through. If </w:t>
      </w:r>
      <w:r w:rsidR="00CF783C" w:rsidRPr="002710B3">
        <w:rPr>
          <w:color w:val="auto"/>
        </w:rPr>
        <w:t>this was easy … we shouldn’</w:t>
      </w:r>
      <w:r w:rsidRPr="002710B3">
        <w:rPr>
          <w:color w:val="auto"/>
        </w:rPr>
        <w:t xml:space="preserve">t be doing it. </w:t>
      </w:r>
    </w:p>
    <w:p w14:paraId="7C40C8D3" w14:textId="481DD078" w:rsidR="0082023C" w:rsidRPr="002710B3" w:rsidRDefault="004E3AD7" w:rsidP="002A15CC">
      <w:pPr>
        <w:spacing w:line="480" w:lineRule="auto"/>
        <w:ind w:firstLine="432"/>
        <w:jc w:val="both"/>
        <w:outlineLvl w:val="0"/>
        <w:rPr>
          <w:rFonts w:ascii="Garamond" w:hAnsi="Garamond"/>
          <w:bCs/>
          <w:lang w:val="en-GB"/>
        </w:rPr>
      </w:pPr>
      <w:r w:rsidRPr="002710B3">
        <w:rPr>
          <w:rFonts w:ascii="Garamond" w:hAnsi="Garamond"/>
          <w:b/>
          <w:iCs/>
          <w:lang w:val="en-GB"/>
        </w:rPr>
        <w:t>Giving Back</w:t>
      </w:r>
      <w:r w:rsidR="00B532D4" w:rsidRPr="002710B3">
        <w:rPr>
          <w:rFonts w:ascii="Garamond" w:hAnsi="Garamond"/>
          <w:b/>
          <w:iCs/>
          <w:lang w:val="en-GB"/>
        </w:rPr>
        <w:t xml:space="preserve">. </w:t>
      </w:r>
      <w:r w:rsidR="00314972" w:rsidRPr="002710B3">
        <w:rPr>
          <w:rFonts w:ascii="Garamond" w:hAnsi="Garamond"/>
          <w:bCs/>
          <w:lang w:val="en-GB"/>
        </w:rPr>
        <w:t>Maybe one of the most</w:t>
      </w:r>
      <w:r w:rsidR="007C7352" w:rsidRPr="002710B3">
        <w:rPr>
          <w:rFonts w:ascii="Garamond" w:hAnsi="Garamond"/>
          <w:bCs/>
          <w:lang w:val="en-GB"/>
        </w:rPr>
        <w:t xml:space="preserve"> (for the academic profession)</w:t>
      </w:r>
      <w:r w:rsidR="00844C79" w:rsidRPr="002710B3">
        <w:rPr>
          <w:rFonts w:ascii="Garamond" w:hAnsi="Garamond"/>
          <w:bCs/>
          <w:lang w:val="en-GB"/>
        </w:rPr>
        <w:t xml:space="preserve"> unconventional </w:t>
      </w:r>
      <w:r w:rsidR="0004212E" w:rsidRPr="002710B3">
        <w:rPr>
          <w:rFonts w:ascii="Garamond" w:hAnsi="Garamond"/>
          <w:bCs/>
          <w:lang w:val="en-GB"/>
        </w:rPr>
        <w:t>way</w:t>
      </w:r>
      <w:r w:rsidR="00A80EE0" w:rsidRPr="002710B3">
        <w:rPr>
          <w:rFonts w:ascii="Garamond" w:hAnsi="Garamond"/>
          <w:bCs/>
          <w:lang w:val="en-GB"/>
        </w:rPr>
        <w:t>s</w:t>
      </w:r>
      <w:r w:rsidR="00844C79" w:rsidRPr="002710B3">
        <w:rPr>
          <w:rFonts w:ascii="Garamond" w:hAnsi="Garamond"/>
          <w:bCs/>
          <w:lang w:val="en-GB"/>
        </w:rPr>
        <w:t xml:space="preserve"> to cope with the </w:t>
      </w:r>
      <w:r w:rsidR="00B532D4" w:rsidRPr="002710B3">
        <w:rPr>
          <w:rFonts w:ascii="Garamond" w:hAnsi="Garamond"/>
          <w:bCs/>
          <w:lang w:val="en-GB"/>
        </w:rPr>
        <w:t>‘</w:t>
      </w:r>
      <w:r w:rsidR="00844C79" w:rsidRPr="002710B3">
        <w:rPr>
          <w:rFonts w:ascii="Garamond" w:hAnsi="Garamond"/>
          <w:bCs/>
          <w:lang w:val="en-GB"/>
        </w:rPr>
        <w:t>unsett</w:t>
      </w:r>
      <w:r w:rsidR="00CD5087" w:rsidRPr="002710B3">
        <w:rPr>
          <w:rFonts w:ascii="Garamond" w:hAnsi="Garamond"/>
          <w:bCs/>
          <w:lang w:val="en-GB"/>
        </w:rPr>
        <w:t>ling</w:t>
      </w:r>
      <w:r w:rsidR="00844C79" w:rsidRPr="002710B3">
        <w:rPr>
          <w:rFonts w:ascii="Garamond" w:hAnsi="Garamond"/>
          <w:bCs/>
          <w:lang w:val="en-GB"/>
        </w:rPr>
        <w:t>-ness</w:t>
      </w:r>
      <w:r w:rsidR="00B532D4" w:rsidRPr="002710B3">
        <w:rPr>
          <w:rFonts w:ascii="Garamond" w:hAnsi="Garamond"/>
          <w:bCs/>
          <w:lang w:val="en-GB"/>
        </w:rPr>
        <w:t>’</w:t>
      </w:r>
      <w:r w:rsidR="00844C79" w:rsidRPr="002710B3">
        <w:rPr>
          <w:rFonts w:ascii="Garamond" w:hAnsi="Garamond"/>
          <w:bCs/>
          <w:lang w:val="en-GB"/>
        </w:rPr>
        <w:t xml:space="preserve"> of studying contexts</w:t>
      </w:r>
      <w:r w:rsidR="008E1E81" w:rsidRPr="002710B3">
        <w:rPr>
          <w:rFonts w:ascii="Garamond" w:hAnsi="Garamond"/>
          <w:bCs/>
          <w:lang w:val="en-GB"/>
        </w:rPr>
        <w:t xml:space="preserve"> was</w:t>
      </w:r>
      <w:r w:rsidR="0004212E" w:rsidRPr="002710B3">
        <w:rPr>
          <w:rFonts w:ascii="Garamond" w:hAnsi="Garamond"/>
          <w:bCs/>
          <w:lang w:val="en-GB"/>
        </w:rPr>
        <w:t xml:space="preserve"> that of ‘giving back’</w:t>
      </w:r>
      <w:r w:rsidR="00762762" w:rsidRPr="002710B3">
        <w:rPr>
          <w:rFonts w:ascii="Garamond" w:hAnsi="Garamond"/>
          <w:bCs/>
          <w:lang w:val="en-GB"/>
        </w:rPr>
        <w:t xml:space="preserve">: </w:t>
      </w:r>
      <w:r w:rsidR="0004212E" w:rsidRPr="002710B3">
        <w:rPr>
          <w:rFonts w:ascii="Garamond" w:hAnsi="Garamond"/>
          <w:bCs/>
          <w:lang w:val="en-GB"/>
        </w:rPr>
        <w:t xml:space="preserve">through fundraisers, the writing of reports, proposals and books, and/or </w:t>
      </w:r>
      <w:r w:rsidR="00B57010" w:rsidRPr="002710B3">
        <w:rPr>
          <w:rFonts w:ascii="Garamond" w:hAnsi="Garamond"/>
          <w:bCs/>
          <w:lang w:val="en-GB"/>
        </w:rPr>
        <w:t>volunteer</w:t>
      </w:r>
      <w:r w:rsidR="002F23C6" w:rsidRPr="002710B3">
        <w:rPr>
          <w:rFonts w:ascii="Garamond" w:hAnsi="Garamond"/>
          <w:bCs/>
          <w:lang w:val="en-GB"/>
        </w:rPr>
        <w:t xml:space="preserve">ing. </w:t>
      </w:r>
      <w:r w:rsidR="006D26D6" w:rsidRPr="002710B3">
        <w:rPr>
          <w:rFonts w:ascii="Garamond" w:hAnsi="Garamond"/>
          <w:bCs/>
          <w:lang w:val="en-GB"/>
        </w:rPr>
        <w:t xml:space="preserve">The </w:t>
      </w:r>
      <w:r w:rsidR="007C7352" w:rsidRPr="002710B3">
        <w:rPr>
          <w:rFonts w:ascii="Garamond" w:hAnsi="Garamond"/>
          <w:bCs/>
          <w:lang w:val="en-GB"/>
        </w:rPr>
        <w:t xml:space="preserve">need to give back to </w:t>
      </w:r>
      <w:r w:rsidR="00762762" w:rsidRPr="002710B3">
        <w:rPr>
          <w:rFonts w:ascii="Garamond" w:hAnsi="Garamond"/>
          <w:bCs/>
          <w:lang w:val="en-GB"/>
        </w:rPr>
        <w:t>the communities we</w:t>
      </w:r>
      <w:r w:rsidR="007C7352" w:rsidRPr="002710B3">
        <w:rPr>
          <w:rFonts w:ascii="Garamond" w:hAnsi="Garamond"/>
          <w:bCs/>
          <w:lang w:val="en-GB"/>
        </w:rPr>
        <w:t xml:space="preserve"> stud</w:t>
      </w:r>
      <w:r w:rsidR="00762762" w:rsidRPr="002710B3">
        <w:rPr>
          <w:rFonts w:ascii="Garamond" w:hAnsi="Garamond"/>
          <w:bCs/>
          <w:lang w:val="en-GB"/>
        </w:rPr>
        <w:t xml:space="preserve">y was, </w:t>
      </w:r>
      <w:r w:rsidR="006D26D6" w:rsidRPr="002710B3">
        <w:rPr>
          <w:rFonts w:ascii="Garamond" w:hAnsi="Garamond"/>
          <w:bCs/>
          <w:lang w:val="en-GB"/>
        </w:rPr>
        <w:t>for many of our interviewees</w:t>
      </w:r>
      <w:r w:rsidR="00762762" w:rsidRPr="002710B3">
        <w:rPr>
          <w:rFonts w:ascii="Garamond" w:hAnsi="Garamond"/>
          <w:bCs/>
          <w:lang w:val="en-GB"/>
        </w:rPr>
        <w:t>, t</w:t>
      </w:r>
      <w:r w:rsidR="006D26D6" w:rsidRPr="002710B3">
        <w:rPr>
          <w:rFonts w:ascii="Garamond" w:hAnsi="Garamond"/>
          <w:bCs/>
          <w:lang w:val="en-GB"/>
        </w:rPr>
        <w:t xml:space="preserve">he most pro-active and immediate way to address </w:t>
      </w:r>
      <w:r w:rsidR="00762762" w:rsidRPr="002710B3">
        <w:rPr>
          <w:rFonts w:ascii="Garamond" w:hAnsi="Garamond"/>
          <w:bCs/>
          <w:lang w:val="en-GB"/>
        </w:rPr>
        <w:t xml:space="preserve">persistent </w:t>
      </w:r>
      <w:r w:rsidR="006D26D6" w:rsidRPr="002710B3">
        <w:rPr>
          <w:rFonts w:ascii="Garamond" w:hAnsi="Garamond"/>
          <w:bCs/>
          <w:lang w:val="en-GB"/>
        </w:rPr>
        <w:t>feelings of guilt</w:t>
      </w:r>
      <w:r w:rsidR="002D7551" w:rsidRPr="002710B3">
        <w:rPr>
          <w:rFonts w:ascii="Garamond" w:hAnsi="Garamond"/>
          <w:bCs/>
          <w:lang w:val="en-GB"/>
        </w:rPr>
        <w:t xml:space="preserve"> and shame</w:t>
      </w:r>
      <w:r w:rsidR="006D26D6" w:rsidRPr="002710B3">
        <w:rPr>
          <w:rFonts w:ascii="Garamond" w:hAnsi="Garamond"/>
          <w:bCs/>
          <w:lang w:val="en-GB"/>
        </w:rPr>
        <w:t xml:space="preserve">. To raise money for </w:t>
      </w:r>
      <w:r w:rsidR="004D2239" w:rsidRPr="002710B3">
        <w:rPr>
          <w:rFonts w:ascii="Garamond" w:hAnsi="Garamond"/>
          <w:bCs/>
          <w:lang w:val="en-GB"/>
        </w:rPr>
        <w:t xml:space="preserve">those one had studied </w:t>
      </w:r>
      <w:r w:rsidR="007C7352" w:rsidRPr="002710B3">
        <w:rPr>
          <w:rFonts w:ascii="Garamond" w:hAnsi="Garamond"/>
          <w:bCs/>
          <w:lang w:val="en-GB"/>
        </w:rPr>
        <w:t xml:space="preserve">was described </w:t>
      </w:r>
      <w:r w:rsidR="005E27BD" w:rsidRPr="002710B3">
        <w:rPr>
          <w:rFonts w:ascii="Garamond" w:hAnsi="Garamond"/>
          <w:bCs/>
          <w:lang w:val="en-GB"/>
        </w:rPr>
        <w:t xml:space="preserve">by one </w:t>
      </w:r>
      <w:r w:rsidR="004D2239" w:rsidRPr="002710B3">
        <w:rPr>
          <w:rFonts w:ascii="Garamond" w:hAnsi="Garamond"/>
          <w:bCs/>
          <w:lang w:val="en-GB"/>
        </w:rPr>
        <w:t xml:space="preserve">interviewee </w:t>
      </w:r>
      <w:r w:rsidR="007C7352" w:rsidRPr="002710B3">
        <w:rPr>
          <w:rFonts w:ascii="Garamond" w:hAnsi="Garamond"/>
          <w:bCs/>
          <w:lang w:val="en-GB"/>
        </w:rPr>
        <w:t xml:space="preserve">as a way to redeem oneself for </w:t>
      </w:r>
      <w:r w:rsidR="005E27BD" w:rsidRPr="002710B3">
        <w:rPr>
          <w:rFonts w:ascii="Garamond" w:hAnsi="Garamond"/>
          <w:bCs/>
          <w:lang w:val="en-GB"/>
        </w:rPr>
        <w:t>“</w:t>
      </w:r>
      <w:r w:rsidR="007C7352" w:rsidRPr="002710B3">
        <w:rPr>
          <w:rFonts w:ascii="Garamond" w:hAnsi="Garamond"/>
          <w:bCs/>
          <w:lang w:val="en-GB"/>
        </w:rPr>
        <w:t>having benefitted from the experiences and stories of marginalized populations</w:t>
      </w:r>
      <w:r w:rsidR="00A80EE0" w:rsidRPr="002710B3">
        <w:rPr>
          <w:rFonts w:ascii="Garamond" w:hAnsi="Garamond"/>
          <w:bCs/>
          <w:lang w:val="en-GB"/>
        </w:rPr>
        <w:t>.</w:t>
      </w:r>
      <w:r w:rsidR="005E27BD" w:rsidRPr="002710B3">
        <w:rPr>
          <w:rFonts w:ascii="Garamond" w:hAnsi="Garamond"/>
          <w:bCs/>
          <w:lang w:val="en-GB"/>
        </w:rPr>
        <w:t>”</w:t>
      </w:r>
      <w:r w:rsidR="002A15CC">
        <w:rPr>
          <w:rFonts w:ascii="Garamond" w:hAnsi="Garamond"/>
          <w:bCs/>
          <w:lang w:val="en-GB"/>
        </w:rPr>
        <w:t xml:space="preserve"> </w:t>
      </w:r>
      <w:r w:rsidR="00E16811" w:rsidRPr="002710B3">
        <w:rPr>
          <w:rFonts w:ascii="Garamond" w:hAnsi="Garamond"/>
          <w:bCs/>
          <w:lang w:val="en-GB"/>
        </w:rPr>
        <w:t>Others gave back</w:t>
      </w:r>
      <w:r w:rsidR="00256715" w:rsidRPr="002710B3">
        <w:rPr>
          <w:rFonts w:ascii="Garamond" w:hAnsi="Garamond"/>
          <w:bCs/>
          <w:lang w:val="en-GB"/>
        </w:rPr>
        <w:t xml:space="preserve"> by writing a book or blog article in order to raise awareness about a particular issue</w:t>
      </w:r>
      <w:r w:rsidR="00FA1FC8" w:rsidRPr="002710B3">
        <w:rPr>
          <w:rFonts w:ascii="Garamond" w:hAnsi="Garamond"/>
          <w:bCs/>
          <w:lang w:val="en-GB"/>
        </w:rPr>
        <w:t xml:space="preserve"> or to give vo</w:t>
      </w:r>
      <w:r w:rsidR="0082023C" w:rsidRPr="002710B3">
        <w:rPr>
          <w:rFonts w:ascii="Garamond" w:hAnsi="Garamond"/>
          <w:bCs/>
          <w:lang w:val="en-GB"/>
        </w:rPr>
        <w:t>ice to the plight of informants</w:t>
      </w:r>
      <w:r w:rsidR="0060195A">
        <w:rPr>
          <w:rFonts w:ascii="Garamond" w:hAnsi="Garamond"/>
          <w:bCs/>
          <w:lang w:val="en-GB"/>
        </w:rPr>
        <w:t>, sometimes with informants as coauthors</w:t>
      </w:r>
      <w:r w:rsidR="0082023C" w:rsidRPr="002710B3">
        <w:rPr>
          <w:rFonts w:ascii="Garamond" w:hAnsi="Garamond"/>
          <w:bCs/>
          <w:lang w:val="en-GB"/>
        </w:rPr>
        <w:t xml:space="preserve">. As Laura put it: </w:t>
      </w:r>
    </w:p>
    <w:p w14:paraId="79AE81B6" w14:textId="1DD6AA2C" w:rsidR="00D7669E" w:rsidRPr="002710B3" w:rsidRDefault="0082023C" w:rsidP="002D3E83">
      <w:pPr>
        <w:pStyle w:val="quoteblock"/>
        <w:spacing w:after="0"/>
        <w:rPr>
          <w:color w:val="auto"/>
          <w:lang w:val="en-GB"/>
        </w:rPr>
      </w:pPr>
      <w:r w:rsidRPr="002710B3">
        <w:rPr>
          <w:color w:val="auto"/>
          <w:lang w:val="en-GB"/>
        </w:rPr>
        <w:t>I felt like I needed to give back to them because they gave me their whole personal experiences, and they were so open, and transparent, and welcoming…so the first thing I did is I wrote a blog article with one of the activists that was just talking about their experiences in Nigeria.</w:t>
      </w:r>
    </w:p>
    <w:p w14:paraId="11B0DD8E" w14:textId="77777777" w:rsidR="002D3E83" w:rsidRPr="002710B3" w:rsidRDefault="002D3E83" w:rsidP="002D3E83">
      <w:pPr>
        <w:pStyle w:val="quoteblock"/>
        <w:spacing w:after="0"/>
        <w:rPr>
          <w:color w:val="auto"/>
          <w:lang w:val="en-GB"/>
        </w:rPr>
      </w:pPr>
    </w:p>
    <w:p w14:paraId="3092ECCC" w14:textId="70729485" w:rsidR="000B0952" w:rsidRPr="002710B3" w:rsidRDefault="0082023C" w:rsidP="001E7CB9">
      <w:pPr>
        <w:spacing w:line="480" w:lineRule="auto"/>
        <w:ind w:firstLine="432"/>
        <w:jc w:val="both"/>
        <w:rPr>
          <w:rFonts w:ascii="Garamond" w:hAnsi="Garamond"/>
          <w:bCs/>
          <w:lang w:val="en-GB"/>
        </w:rPr>
      </w:pPr>
      <w:r w:rsidRPr="002710B3">
        <w:rPr>
          <w:rFonts w:ascii="Garamond" w:hAnsi="Garamond"/>
          <w:bCs/>
          <w:lang w:val="en-GB"/>
        </w:rPr>
        <w:t>Y</w:t>
      </w:r>
      <w:r w:rsidR="00FA1FC8" w:rsidRPr="002710B3">
        <w:rPr>
          <w:rFonts w:ascii="Garamond" w:hAnsi="Garamond"/>
          <w:bCs/>
          <w:lang w:val="en-GB"/>
        </w:rPr>
        <w:t xml:space="preserve">et </w:t>
      </w:r>
      <w:r w:rsidR="00256715" w:rsidRPr="002710B3">
        <w:rPr>
          <w:rFonts w:ascii="Garamond" w:hAnsi="Garamond"/>
          <w:bCs/>
          <w:lang w:val="en-GB"/>
        </w:rPr>
        <w:t>other</w:t>
      </w:r>
      <w:r w:rsidR="00FA1FC8" w:rsidRPr="002710B3">
        <w:rPr>
          <w:rFonts w:ascii="Garamond" w:hAnsi="Garamond"/>
          <w:bCs/>
          <w:lang w:val="en-GB"/>
        </w:rPr>
        <w:t>s</w:t>
      </w:r>
      <w:r w:rsidR="00256715" w:rsidRPr="002710B3">
        <w:rPr>
          <w:rFonts w:ascii="Garamond" w:hAnsi="Garamond"/>
          <w:bCs/>
          <w:lang w:val="en-GB"/>
        </w:rPr>
        <w:t xml:space="preserve"> </w:t>
      </w:r>
      <w:r w:rsidR="00FA1FC8" w:rsidRPr="002710B3">
        <w:rPr>
          <w:rFonts w:ascii="Garamond" w:hAnsi="Garamond"/>
          <w:bCs/>
          <w:lang w:val="en-GB"/>
        </w:rPr>
        <w:t xml:space="preserve">opted </w:t>
      </w:r>
      <w:r w:rsidR="002A15CC">
        <w:rPr>
          <w:rFonts w:ascii="Garamond" w:hAnsi="Garamond"/>
          <w:bCs/>
          <w:lang w:val="en-GB"/>
        </w:rPr>
        <w:t>to use their skills and expertise more directly in an effort to help address issues</w:t>
      </w:r>
      <w:r w:rsidR="00F353C3" w:rsidRPr="002710B3">
        <w:rPr>
          <w:rFonts w:ascii="Garamond" w:hAnsi="Garamond"/>
          <w:bCs/>
          <w:lang w:val="en-GB"/>
        </w:rPr>
        <w:t xml:space="preserve">. Several reported </w:t>
      </w:r>
      <w:r w:rsidR="002A15CC">
        <w:rPr>
          <w:rFonts w:ascii="Garamond" w:hAnsi="Garamond"/>
          <w:bCs/>
          <w:lang w:val="en-GB"/>
        </w:rPr>
        <w:t>serving on committee boards, mobilizing financial resources, and creating</w:t>
      </w:r>
      <w:r w:rsidR="00F353C3" w:rsidRPr="002710B3">
        <w:rPr>
          <w:rFonts w:ascii="Garamond" w:hAnsi="Garamond"/>
          <w:bCs/>
          <w:lang w:val="en-GB"/>
        </w:rPr>
        <w:t xml:space="preserve"> courses that would allow them to teach </w:t>
      </w:r>
      <w:r w:rsidR="002A15CC">
        <w:rPr>
          <w:rFonts w:ascii="Garamond" w:hAnsi="Garamond"/>
          <w:bCs/>
          <w:lang w:val="en-GB"/>
        </w:rPr>
        <w:t>about</w:t>
      </w:r>
      <w:r w:rsidR="00ED732A" w:rsidRPr="002710B3">
        <w:rPr>
          <w:rFonts w:ascii="Garamond" w:hAnsi="Garamond"/>
          <w:bCs/>
          <w:lang w:val="en-GB"/>
        </w:rPr>
        <w:t xml:space="preserve"> the</w:t>
      </w:r>
      <w:r w:rsidR="002A15CC">
        <w:rPr>
          <w:rFonts w:ascii="Garamond" w:hAnsi="Garamond"/>
          <w:bCs/>
          <w:lang w:val="en-GB"/>
        </w:rPr>
        <w:t>se</w:t>
      </w:r>
      <w:r w:rsidR="00ED732A" w:rsidRPr="002710B3">
        <w:rPr>
          <w:rFonts w:ascii="Garamond" w:hAnsi="Garamond"/>
          <w:bCs/>
          <w:lang w:val="en-GB"/>
        </w:rPr>
        <w:t xml:space="preserve"> topics. </w:t>
      </w:r>
      <w:r w:rsidR="00243C49" w:rsidRPr="002710B3">
        <w:rPr>
          <w:rFonts w:ascii="Garamond" w:hAnsi="Garamond"/>
          <w:bCs/>
          <w:lang w:val="en-GB"/>
        </w:rPr>
        <w:t xml:space="preserve">For example, </w:t>
      </w:r>
      <w:r w:rsidR="000A61A7" w:rsidRPr="002710B3">
        <w:rPr>
          <w:rFonts w:ascii="Garamond" w:hAnsi="Garamond"/>
          <w:bCs/>
          <w:lang w:val="en-GB"/>
        </w:rPr>
        <w:t>Tammar</w:t>
      </w:r>
      <w:r w:rsidR="00A80EE0" w:rsidRPr="002710B3">
        <w:rPr>
          <w:rFonts w:ascii="Garamond" w:hAnsi="Garamond"/>
          <w:bCs/>
          <w:lang w:val="en-GB"/>
        </w:rPr>
        <w:t xml:space="preserve">’s </w:t>
      </w:r>
      <w:r w:rsidR="00243C49" w:rsidRPr="002710B3">
        <w:rPr>
          <w:rFonts w:ascii="Garamond" w:hAnsi="Garamond"/>
          <w:bCs/>
          <w:lang w:val="en-GB"/>
        </w:rPr>
        <w:t>exposure to rape victims</w:t>
      </w:r>
      <w:r w:rsidR="009D0461" w:rsidRPr="002710B3">
        <w:rPr>
          <w:rFonts w:ascii="Garamond" w:hAnsi="Garamond"/>
          <w:bCs/>
          <w:lang w:val="en-GB"/>
        </w:rPr>
        <w:t xml:space="preserve"> </w:t>
      </w:r>
      <w:r w:rsidR="000759E2" w:rsidRPr="002710B3">
        <w:rPr>
          <w:rFonts w:ascii="Garamond" w:hAnsi="Garamond"/>
          <w:bCs/>
          <w:lang w:val="en-GB"/>
        </w:rPr>
        <w:t>led her to become more conscious of promoting the cause of feminism in business schools, while John</w:t>
      </w:r>
      <w:r w:rsidR="005F7C80" w:rsidRPr="002710B3">
        <w:rPr>
          <w:rFonts w:ascii="Garamond" w:hAnsi="Garamond"/>
          <w:bCs/>
          <w:lang w:val="en-GB"/>
        </w:rPr>
        <w:t>’s</w:t>
      </w:r>
      <w:r w:rsidR="00243C49" w:rsidRPr="002710B3">
        <w:rPr>
          <w:rFonts w:ascii="Garamond" w:hAnsi="Garamond"/>
          <w:bCs/>
          <w:lang w:val="en-GB"/>
        </w:rPr>
        <w:t xml:space="preserve"> work on obesity prompted him to join </w:t>
      </w:r>
      <w:r w:rsidR="000B0952" w:rsidRPr="002710B3">
        <w:rPr>
          <w:rFonts w:ascii="Garamond" w:hAnsi="Garamond"/>
          <w:bCs/>
          <w:lang w:val="en-GB"/>
        </w:rPr>
        <w:t>an Obesity Board. As he explain</w:t>
      </w:r>
      <w:r w:rsidR="002D3E83" w:rsidRPr="002710B3">
        <w:rPr>
          <w:rFonts w:ascii="Garamond" w:hAnsi="Garamond"/>
          <w:bCs/>
          <w:lang w:val="en-GB"/>
        </w:rPr>
        <w:t>ed</w:t>
      </w:r>
      <w:r w:rsidR="000B0952" w:rsidRPr="002710B3">
        <w:rPr>
          <w:rFonts w:ascii="Garamond" w:hAnsi="Garamond"/>
          <w:bCs/>
          <w:lang w:val="en-GB"/>
        </w:rPr>
        <w:t xml:space="preserve">: </w:t>
      </w:r>
    </w:p>
    <w:p w14:paraId="65DC1E97" w14:textId="25329AD3" w:rsidR="001500D1" w:rsidRPr="002710B3" w:rsidRDefault="00314972" w:rsidP="002D3E83">
      <w:pPr>
        <w:pStyle w:val="quoteblock"/>
        <w:spacing w:after="0"/>
        <w:rPr>
          <w:color w:val="auto"/>
          <w:lang w:val="en-GB"/>
        </w:rPr>
      </w:pPr>
      <w:r w:rsidRPr="002710B3">
        <w:rPr>
          <w:color w:val="auto"/>
          <w:lang w:val="en-GB"/>
        </w:rPr>
        <w:t xml:space="preserve">I also served on the </w:t>
      </w:r>
      <w:r w:rsidR="00981E67" w:rsidRPr="002710B3">
        <w:rPr>
          <w:color w:val="auto"/>
          <w:lang w:val="en-GB"/>
        </w:rPr>
        <w:t>(…)</w:t>
      </w:r>
      <w:r w:rsidRPr="002710B3">
        <w:rPr>
          <w:color w:val="auto"/>
          <w:lang w:val="en-GB"/>
        </w:rPr>
        <w:t xml:space="preserve"> Obesity Board, and I made sure that I recounted the experiences that I had in that forum as well, so we were trying to tell the story as widely as we could, in order to be a voice for those people who perhaps didn</w:t>
      </w:r>
      <w:r w:rsidR="00A80EE0" w:rsidRPr="002710B3">
        <w:rPr>
          <w:color w:val="auto"/>
          <w:lang w:val="en-GB"/>
        </w:rPr>
        <w:t>’</w:t>
      </w:r>
      <w:r w:rsidRPr="002710B3">
        <w:rPr>
          <w:color w:val="auto"/>
          <w:lang w:val="en-GB"/>
        </w:rPr>
        <w:t>t have a voice within the normal channels t</w:t>
      </w:r>
      <w:r w:rsidR="002A15CC">
        <w:rPr>
          <w:color w:val="auto"/>
          <w:lang w:val="en-GB"/>
        </w:rPr>
        <w:t>hat would allow them to perhaps</w:t>
      </w:r>
      <w:r w:rsidRPr="002710B3">
        <w:rPr>
          <w:color w:val="auto"/>
          <w:lang w:val="en-GB"/>
        </w:rPr>
        <w:t xml:space="preserve"> access resources in a way that other groups were able to</w:t>
      </w:r>
      <w:r w:rsidR="00981E67" w:rsidRPr="002710B3">
        <w:rPr>
          <w:color w:val="auto"/>
          <w:lang w:val="en-GB"/>
        </w:rPr>
        <w:t>.</w:t>
      </w:r>
      <w:r w:rsidRPr="002710B3">
        <w:rPr>
          <w:color w:val="auto"/>
          <w:lang w:val="en-GB"/>
        </w:rPr>
        <w:t xml:space="preserve"> </w:t>
      </w:r>
    </w:p>
    <w:p w14:paraId="7FED2045" w14:textId="77777777" w:rsidR="002D3E83" w:rsidRPr="002710B3" w:rsidRDefault="002D3E83" w:rsidP="002D3E83">
      <w:pPr>
        <w:pStyle w:val="quoteblock"/>
        <w:spacing w:after="0"/>
        <w:rPr>
          <w:bCs/>
          <w:color w:val="auto"/>
          <w:lang w:val="en-GB"/>
        </w:rPr>
      </w:pPr>
    </w:p>
    <w:p w14:paraId="0FC237F3" w14:textId="4412268F" w:rsidR="00881606" w:rsidRPr="002710B3" w:rsidRDefault="00881606" w:rsidP="00536686">
      <w:pPr>
        <w:spacing w:line="480" w:lineRule="auto"/>
        <w:ind w:firstLine="450"/>
        <w:jc w:val="both"/>
        <w:rPr>
          <w:rFonts w:ascii="Garamond" w:hAnsi="Garamond"/>
          <w:bCs/>
          <w:lang w:val="en-GB"/>
        </w:rPr>
      </w:pPr>
      <w:r w:rsidRPr="002710B3">
        <w:rPr>
          <w:rFonts w:ascii="Garamond" w:hAnsi="Garamond"/>
          <w:bCs/>
          <w:lang w:val="en-GB"/>
        </w:rPr>
        <w:t>While for the majority of our interviewees the motivation to give back stem</w:t>
      </w:r>
      <w:r w:rsidR="00D35A29" w:rsidRPr="002710B3">
        <w:rPr>
          <w:rFonts w:ascii="Garamond" w:hAnsi="Garamond"/>
          <w:bCs/>
          <w:lang w:val="en-GB"/>
        </w:rPr>
        <w:t>med</w:t>
      </w:r>
      <w:r w:rsidRPr="002710B3">
        <w:rPr>
          <w:rFonts w:ascii="Garamond" w:hAnsi="Garamond"/>
          <w:bCs/>
          <w:lang w:val="en-GB"/>
        </w:rPr>
        <w:t xml:space="preserve"> from the guilt</w:t>
      </w:r>
      <w:r w:rsidR="00AE5347" w:rsidRPr="002710B3">
        <w:rPr>
          <w:rFonts w:ascii="Garamond" w:hAnsi="Garamond"/>
          <w:bCs/>
          <w:lang w:val="en-GB"/>
        </w:rPr>
        <w:t xml:space="preserve"> and shame</w:t>
      </w:r>
      <w:r w:rsidRPr="002710B3">
        <w:rPr>
          <w:rFonts w:ascii="Garamond" w:hAnsi="Garamond"/>
          <w:bCs/>
          <w:lang w:val="en-GB"/>
        </w:rPr>
        <w:t xml:space="preserve"> </w:t>
      </w:r>
      <w:r w:rsidR="00F42BC2" w:rsidRPr="002710B3">
        <w:rPr>
          <w:rFonts w:ascii="Garamond" w:hAnsi="Garamond"/>
          <w:bCs/>
          <w:lang w:val="en-GB"/>
        </w:rPr>
        <w:t>associated with</w:t>
      </w:r>
      <w:r w:rsidRPr="002710B3">
        <w:rPr>
          <w:rFonts w:ascii="Garamond" w:hAnsi="Garamond"/>
          <w:bCs/>
          <w:lang w:val="en-GB"/>
        </w:rPr>
        <w:t xml:space="preserve"> </w:t>
      </w:r>
      <w:r w:rsidR="00D50E79" w:rsidRPr="002710B3">
        <w:rPr>
          <w:rFonts w:ascii="Garamond" w:hAnsi="Garamond"/>
          <w:bCs/>
          <w:lang w:val="en-GB"/>
        </w:rPr>
        <w:t>the</w:t>
      </w:r>
      <w:r w:rsidR="00AE5347" w:rsidRPr="002710B3">
        <w:rPr>
          <w:rFonts w:ascii="Garamond" w:hAnsi="Garamond"/>
          <w:bCs/>
          <w:lang w:val="en-GB"/>
        </w:rPr>
        <w:t>ir</w:t>
      </w:r>
      <w:r w:rsidR="00D50E79" w:rsidRPr="002710B3">
        <w:rPr>
          <w:rFonts w:ascii="Garamond" w:hAnsi="Garamond"/>
          <w:bCs/>
          <w:lang w:val="en-GB"/>
        </w:rPr>
        <w:t xml:space="preserve"> </w:t>
      </w:r>
      <w:r w:rsidRPr="002710B3">
        <w:rPr>
          <w:rFonts w:ascii="Garamond" w:hAnsi="Garamond"/>
          <w:bCs/>
          <w:lang w:val="en-GB"/>
        </w:rPr>
        <w:t xml:space="preserve">fieldwork, for </w:t>
      </w:r>
      <w:r w:rsidR="00D35A29" w:rsidRPr="002710B3">
        <w:rPr>
          <w:rFonts w:ascii="Garamond" w:hAnsi="Garamond"/>
          <w:bCs/>
          <w:lang w:val="en-GB"/>
        </w:rPr>
        <w:t>other</w:t>
      </w:r>
      <w:r w:rsidR="00D50E79" w:rsidRPr="002710B3">
        <w:rPr>
          <w:rFonts w:ascii="Garamond" w:hAnsi="Garamond"/>
          <w:bCs/>
          <w:lang w:val="en-GB"/>
        </w:rPr>
        <w:t>s</w:t>
      </w:r>
      <w:r w:rsidR="00D35A29" w:rsidRPr="002710B3">
        <w:rPr>
          <w:rFonts w:ascii="Garamond" w:hAnsi="Garamond"/>
          <w:bCs/>
          <w:lang w:val="en-GB"/>
        </w:rPr>
        <w:t xml:space="preserve"> </w:t>
      </w:r>
      <w:r w:rsidRPr="002710B3">
        <w:rPr>
          <w:rFonts w:ascii="Garamond" w:hAnsi="Garamond"/>
          <w:bCs/>
          <w:lang w:val="en-GB"/>
        </w:rPr>
        <w:t xml:space="preserve">it was </w:t>
      </w:r>
      <w:r w:rsidR="00D50E79" w:rsidRPr="002710B3">
        <w:rPr>
          <w:rFonts w:ascii="Garamond" w:hAnsi="Garamond"/>
          <w:bCs/>
          <w:lang w:val="en-GB"/>
        </w:rPr>
        <w:t>a means</w:t>
      </w:r>
      <w:r w:rsidRPr="002710B3">
        <w:rPr>
          <w:rFonts w:ascii="Garamond" w:hAnsi="Garamond"/>
          <w:bCs/>
          <w:lang w:val="en-GB"/>
        </w:rPr>
        <w:t xml:space="preserve"> to achieve personal closure. </w:t>
      </w:r>
      <w:r w:rsidR="007019D9" w:rsidRPr="002710B3">
        <w:rPr>
          <w:rFonts w:ascii="Garamond" w:hAnsi="Garamond"/>
          <w:bCs/>
          <w:lang w:val="en-GB"/>
        </w:rPr>
        <w:t xml:space="preserve">For example, </w:t>
      </w:r>
      <w:r w:rsidR="00F42BC2" w:rsidRPr="002710B3">
        <w:rPr>
          <w:rFonts w:ascii="Garamond" w:hAnsi="Garamond"/>
          <w:bCs/>
          <w:lang w:val="en-GB"/>
        </w:rPr>
        <w:t>Johanna, who studied social change organisations in Bangladesh and India over many years,</w:t>
      </w:r>
      <w:r w:rsidR="00287154" w:rsidRPr="002710B3">
        <w:rPr>
          <w:rFonts w:ascii="Garamond" w:hAnsi="Garamond"/>
          <w:bCs/>
          <w:lang w:val="en-GB"/>
        </w:rPr>
        <w:t xml:space="preserve"> </w:t>
      </w:r>
      <w:r w:rsidR="00692116" w:rsidRPr="002710B3">
        <w:rPr>
          <w:rFonts w:ascii="Garamond" w:hAnsi="Garamond"/>
          <w:bCs/>
          <w:lang w:val="en-GB"/>
        </w:rPr>
        <w:lastRenderedPageBreak/>
        <w:t>wrote</w:t>
      </w:r>
      <w:r w:rsidR="00287154" w:rsidRPr="002710B3">
        <w:rPr>
          <w:rFonts w:ascii="Garamond" w:hAnsi="Garamond"/>
          <w:bCs/>
          <w:lang w:val="en-GB"/>
        </w:rPr>
        <w:t xml:space="preserve"> a </w:t>
      </w:r>
      <w:r w:rsidR="00692116" w:rsidRPr="002710B3">
        <w:rPr>
          <w:rFonts w:ascii="Garamond" w:hAnsi="Garamond"/>
          <w:bCs/>
          <w:lang w:val="en-GB"/>
        </w:rPr>
        <w:t>book</w:t>
      </w:r>
      <w:r w:rsidR="002D3E83" w:rsidRPr="002710B3">
        <w:rPr>
          <w:rFonts w:ascii="Garamond" w:hAnsi="Garamond"/>
          <w:bCs/>
          <w:lang w:val="en-GB"/>
        </w:rPr>
        <w:t xml:space="preserve"> (Seelos &amp; Mair, 2017)</w:t>
      </w:r>
      <w:r w:rsidR="00287154" w:rsidRPr="002710B3">
        <w:rPr>
          <w:rFonts w:ascii="Garamond" w:hAnsi="Garamond"/>
          <w:bCs/>
          <w:lang w:val="en-GB"/>
        </w:rPr>
        <w:t xml:space="preserve"> </w:t>
      </w:r>
      <w:r w:rsidR="00692116" w:rsidRPr="002710B3">
        <w:rPr>
          <w:rFonts w:ascii="Garamond" w:hAnsi="Garamond"/>
          <w:bCs/>
          <w:lang w:val="en-GB"/>
        </w:rPr>
        <w:t>translating her studies’</w:t>
      </w:r>
      <w:r w:rsidR="00670CCA" w:rsidRPr="002710B3">
        <w:rPr>
          <w:rFonts w:ascii="Garamond" w:hAnsi="Garamond"/>
          <w:bCs/>
          <w:lang w:val="en-GB"/>
        </w:rPr>
        <w:t xml:space="preserve"> findings </w:t>
      </w:r>
      <w:r w:rsidR="00692116" w:rsidRPr="002710B3">
        <w:rPr>
          <w:rFonts w:ascii="Garamond" w:hAnsi="Garamond"/>
          <w:bCs/>
          <w:lang w:val="en-GB"/>
        </w:rPr>
        <w:t xml:space="preserve">into strategies to </w:t>
      </w:r>
      <w:r w:rsidR="00670CCA" w:rsidRPr="002710B3">
        <w:rPr>
          <w:rFonts w:ascii="Garamond" w:hAnsi="Garamond"/>
          <w:bCs/>
          <w:lang w:val="en-GB"/>
        </w:rPr>
        <w:t xml:space="preserve">help organizations </w:t>
      </w:r>
      <w:r w:rsidR="00DF1373" w:rsidRPr="002710B3">
        <w:rPr>
          <w:rFonts w:ascii="Garamond" w:hAnsi="Garamond"/>
          <w:bCs/>
          <w:lang w:val="en-GB"/>
        </w:rPr>
        <w:t>engage</w:t>
      </w:r>
      <w:r w:rsidR="00692116" w:rsidRPr="002710B3">
        <w:rPr>
          <w:rFonts w:ascii="Garamond" w:hAnsi="Garamond"/>
          <w:bCs/>
          <w:lang w:val="en-GB"/>
        </w:rPr>
        <w:t>d</w:t>
      </w:r>
      <w:r w:rsidR="00DF1373" w:rsidRPr="002710B3">
        <w:rPr>
          <w:rFonts w:ascii="Garamond" w:hAnsi="Garamond"/>
          <w:bCs/>
          <w:lang w:val="en-GB"/>
        </w:rPr>
        <w:t xml:space="preserve"> in driving social change</w:t>
      </w:r>
      <w:r w:rsidR="007019D9" w:rsidRPr="002710B3">
        <w:rPr>
          <w:rFonts w:ascii="Garamond" w:hAnsi="Garamond"/>
          <w:bCs/>
          <w:lang w:val="en-GB"/>
        </w:rPr>
        <w:t xml:space="preserve">. She said: </w:t>
      </w:r>
      <w:r w:rsidR="00DF1373" w:rsidRPr="002710B3">
        <w:rPr>
          <w:rFonts w:ascii="Garamond" w:hAnsi="Garamond"/>
          <w:bCs/>
          <w:lang w:val="en-GB"/>
        </w:rPr>
        <w:t xml:space="preserve"> </w:t>
      </w:r>
    </w:p>
    <w:p w14:paraId="765A9FD2" w14:textId="7A5317FA" w:rsidR="00E81482" w:rsidRPr="002710B3" w:rsidRDefault="007F6EBF" w:rsidP="002D3E83">
      <w:pPr>
        <w:pStyle w:val="quoteblock"/>
        <w:spacing w:after="0"/>
        <w:rPr>
          <w:color w:val="auto"/>
        </w:rPr>
      </w:pPr>
      <w:r w:rsidRPr="002710B3">
        <w:rPr>
          <w:color w:val="auto"/>
        </w:rPr>
        <w:t>These instruments are in a way a tool that help communicate what they</w:t>
      </w:r>
      <w:r w:rsidR="00F42BC2" w:rsidRPr="002710B3">
        <w:rPr>
          <w:color w:val="auto"/>
        </w:rPr>
        <w:t>’</w:t>
      </w:r>
      <w:r w:rsidRPr="002710B3">
        <w:rPr>
          <w:color w:val="auto"/>
        </w:rPr>
        <w:t>re really doing. That was meaningful for us to do. In a way, as a researcher, it was a nice way to almost close a chapter.</w:t>
      </w:r>
    </w:p>
    <w:p w14:paraId="60CBC80E" w14:textId="77777777" w:rsidR="002D3E83" w:rsidRPr="002710B3" w:rsidRDefault="002D3E83" w:rsidP="002D3E83">
      <w:pPr>
        <w:pStyle w:val="quoteblock"/>
        <w:spacing w:after="0"/>
        <w:rPr>
          <w:color w:val="auto"/>
        </w:rPr>
      </w:pPr>
    </w:p>
    <w:p w14:paraId="1A33E5E5" w14:textId="0217BF32" w:rsidR="00D0165D" w:rsidRPr="002710B3" w:rsidRDefault="00CD16CA" w:rsidP="005F7C80">
      <w:pPr>
        <w:pStyle w:val="bodyindent"/>
      </w:pPr>
      <w:r w:rsidRPr="002710B3">
        <w:t xml:space="preserve">In sum, while the motivations to give back may have differed across our interviewees, the ways in which our informants sought to give back have one thing in common: in one </w:t>
      </w:r>
      <w:r w:rsidR="00852971" w:rsidRPr="002710B3">
        <w:t>way or another</w:t>
      </w:r>
      <w:r w:rsidR="00365DCE" w:rsidRPr="002710B3">
        <w:t>, they all help</w:t>
      </w:r>
      <w:r w:rsidR="003D1D9C" w:rsidRPr="002710B3">
        <w:t>ed</w:t>
      </w:r>
      <w:r w:rsidRPr="002710B3">
        <w:t xml:space="preserve"> to make </w:t>
      </w:r>
      <w:r w:rsidR="003D1D9C" w:rsidRPr="002710B3">
        <w:t xml:space="preserve">the experience of </w:t>
      </w:r>
      <w:r w:rsidRPr="002710B3">
        <w:t>studying unsettling contexts somewhat more meaningful</w:t>
      </w:r>
      <w:r w:rsidR="003D1D9C" w:rsidRPr="002710B3">
        <w:t>—at least</w:t>
      </w:r>
      <w:r w:rsidRPr="002710B3">
        <w:t xml:space="preserve"> for the</w:t>
      </w:r>
      <w:r w:rsidR="003D1D9C" w:rsidRPr="002710B3">
        <w:t>mselves</w:t>
      </w:r>
      <w:r w:rsidRPr="002710B3">
        <w:t xml:space="preserve">. </w:t>
      </w:r>
      <w:r w:rsidR="00CC0F30">
        <w:t>G</w:t>
      </w:r>
      <w:r w:rsidRPr="002710B3">
        <w:t xml:space="preserve">iving back in </w:t>
      </w:r>
      <w:r w:rsidR="00F452B5" w:rsidRPr="002710B3">
        <w:t xml:space="preserve">the various cases </w:t>
      </w:r>
      <w:r w:rsidR="00CC0F30">
        <w:t>described</w:t>
      </w:r>
      <w:r w:rsidR="00F452B5" w:rsidRPr="002710B3">
        <w:t xml:space="preserve"> here</w:t>
      </w:r>
      <w:r w:rsidRPr="002710B3">
        <w:t xml:space="preserve"> mainly involved retrospective activities; i.e. </w:t>
      </w:r>
      <w:r w:rsidRPr="002710B3">
        <w:rPr>
          <w:i/>
          <w:iCs/>
        </w:rPr>
        <w:t>after</w:t>
      </w:r>
      <w:r w:rsidRPr="002710B3">
        <w:t xml:space="preserve"> fieldwork had been conducted. </w:t>
      </w:r>
      <w:r w:rsidR="007D1AA7">
        <w:t xml:space="preserve">Might it be possible to </w:t>
      </w:r>
      <w:r w:rsidR="00900F32" w:rsidRPr="002710B3">
        <w:t xml:space="preserve"> ‘give back’ during fieldwork </w:t>
      </w:r>
      <w:r w:rsidR="007D1AA7">
        <w:t xml:space="preserve">as well, </w:t>
      </w:r>
      <w:r w:rsidR="00900F32" w:rsidRPr="002710B3">
        <w:t>so as to potentially ease the sense of guilt that many described to be one</w:t>
      </w:r>
      <w:r w:rsidR="00D23FC4" w:rsidRPr="002710B3">
        <w:t xml:space="preserve"> of the main motivators to </w:t>
      </w:r>
      <w:r w:rsidR="00900F32" w:rsidRPr="002710B3">
        <w:t xml:space="preserve">engage in such </w:t>
      </w:r>
      <w:r w:rsidR="00EA580D" w:rsidRPr="002710B3">
        <w:rPr>
          <w:i/>
          <w:iCs/>
        </w:rPr>
        <w:t>post-hoc</w:t>
      </w:r>
      <w:r w:rsidR="00D23FC4" w:rsidRPr="002710B3">
        <w:rPr>
          <w:i/>
          <w:iCs/>
        </w:rPr>
        <w:t xml:space="preserve"> </w:t>
      </w:r>
      <w:r w:rsidR="00D23FC4" w:rsidRPr="002710B3">
        <w:t>activities</w:t>
      </w:r>
      <w:r w:rsidR="007D1AA7">
        <w:t>?</w:t>
      </w:r>
      <w:r w:rsidR="00D23FC4" w:rsidRPr="002710B3">
        <w:rPr>
          <w:i/>
          <w:iCs/>
        </w:rPr>
        <w:t xml:space="preserve"> </w:t>
      </w:r>
      <w:r w:rsidR="00806A96" w:rsidRPr="002710B3">
        <w:t xml:space="preserve">As one of our interviews suggested, </w:t>
      </w:r>
      <w:r w:rsidR="00F61F21" w:rsidRPr="002710B3">
        <w:t>more</w:t>
      </w:r>
      <w:r w:rsidR="00957085" w:rsidRPr="002710B3">
        <w:t xml:space="preserve"> ‘action research’ </w:t>
      </w:r>
      <w:r w:rsidR="00F61F21" w:rsidRPr="002710B3">
        <w:t xml:space="preserve">could be </w:t>
      </w:r>
      <w:r w:rsidR="003C308F" w:rsidRPr="002710B3">
        <w:t>one</w:t>
      </w:r>
      <w:r w:rsidR="00F61F21" w:rsidRPr="002710B3">
        <w:t xml:space="preserve"> potential </w:t>
      </w:r>
      <w:r w:rsidR="00CC0F30">
        <w:t>step in</w:t>
      </w:r>
      <w:r w:rsidR="00806A96" w:rsidRPr="002710B3">
        <w:t xml:space="preserve"> that direction.</w:t>
      </w:r>
    </w:p>
    <w:p w14:paraId="6CD1F7B0" w14:textId="77777777" w:rsidR="00193209" w:rsidRPr="002710B3" w:rsidRDefault="00193209" w:rsidP="002A2E44">
      <w:pPr>
        <w:ind w:firstLine="450"/>
        <w:jc w:val="both"/>
        <w:rPr>
          <w:rFonts w:ascii="Garamond" w:hAnsi="Garamond"/>
          <w:b/>
          <w:lang w:val="en-GB"/>
        </w:rPr>
      </w:pPr>
    </w:p>
    <w:p w14:paraId="140C7EC9" w14:textId="6948B7C2" w:rsidR="009B0654" w:rsidRPr="002710B3" w:rsidRDefault="009B0654" w:rsidP="00A352F0">
      <w:pPr>
        <w:spacing w:line="360" w:lineRule="auto"/>
        <w:jc w:val="both"/>
        <w:outlineLvl w:val="0"/>
        <w:rPr>
          <w:rFonts w:ascii="Garamond" w:hAnsi="Garamond"/>
          <w:b/>
          <w:lang w:val="en-GB"/>
        </w:rPr>
      </w:pPr>
      <w:r w:rsidRPr="002710B3">
        <w:rPr>
          <w:rFonts w:ascii="Garamond" w:hAnsi="Garamond"/>
          <w:b/>
          <w:lang w:val="en-GB"/>
        </w:rPr>
        <w:t>By way of conclusion</w:t>
      </w:r>
    </w:p>
    <w:p w14:paraId="2C5D813B" w14:textId="34610377" w:rsidR="00871D2E" w:rsidRPr="002710B3" w:rsidRDefault="00317FD9" w:rsidP="00317FD9">
      <w:pPr>
        <w:spacing w:line="480" w:lineRule="auto"/>
        <w:jc w:val="both"/>
        <w:outlineLvl w:val="0"/>
        <w:rPr>
          <w:rFonts w:ascii="Garamond" w:hAnsi="Garamond"/>
          <w:lang w:val="en-GB"/>
        </w:rPr>
      </w:pPr>
      <w:r w:rsidRPr="002710B3">
        <w:rPr>
          <w:rFonts w:ascii="Garamond" w:hAnsi="Garamond"/>
          <w:lang w:val="en-GB"/>
        </w:rPr>
        <w:t xml:space="preserve">One </w:t>
      </w:r>
      <w:r w:rsidR="002C315B" w:rsidRPr="002710B3">
        <w:rPr>
          <w:rFonts w:ascii="Garamond" w:hAnsi="Garamond"/>
          <w:lang w:val="en-GB"/>
        </w:rPr>
        <w:t>may never quite get</w:t>
      </w:r>
      <w:r w:rsidRPr="002710B3">
        <w:rPr>
          <w:rFonts w:ascii="Garamond" w:hAnsi="Garamond"/>
          <w:lang w:val="en-GB"/>
        </w:rPr>
        <w:t xml:space="preserve"> used to studying the lives and lived experience of those who, daily, front up to challenges provided by extreme poverty and depravation, psychological and physical abuse, humiliation, physical impairment, drug and alcohol addiction, aggression and war. </w:t>
      </w:r>
      <w:r w:rsidR="007D0814" w:rsidRPr="002710B3">
        <w:rPr>
          <w:rFonts w:ascii="Garamond" w:hAnsi="Garamond"/>
          <w:lang w:val="en-GB"/>
        </w:rPr>
        <w:t xml:space="preserve">Our </w:t>
      </w:r>
      <w:r w:rsidR="002C315B" w:rsidRPr="002710B3">
        <w:rPr>
          <w:rFonts w:ascii="Garamond" w:hAnsi="Garamond"/>
          <w:lang w:val="en-GB"/>
        </w:rPr>
        <w:t xml:space="preserve">interviewees </w:t>
      </w:r>
      <w:r w:rsidR="0060362D" w:rsidRPr="002710B3">
        <w:rPr>
          <w:rFonts w:ascii="Garamond" w:hAnsi="Garamond"/>
          <w:lang w:val="en-GB"/>
        </w:rPr>
        <w:t xml:space="preserve">were able to </w:t>
      </w:r>
      <w:r w:rsidR="002C315B" w:rsidRPr="002710B3">
        <w:rPr>
          <w:rFonts w:ascii="Garamond" w:hAnsi="Garamond"/>
          <w:lang w:val="en-GB"/>
        </w:rPr>
        <w:t>recollect</w:t>
      </w:r>
      <w:r w:rsidR="0060362D" w:rsidRPr="002710B3">
        <w:rPr>
          <w:rFonts w:ascii="Garamond" w:hAnsi="Garamond"/>
          <w:lang w:val="en-GB"/>
        </w:rPr>
        <w:t xml:space="preserve"> </w:t>
      </w:r>
      <w:r w:rsidR="00E34DAD" w:rsidRPr="002710B3">
        <w:rPr>
          <w:rFonts w:ascii="Garamond" w:hAnsi="Garamond"/>
          <w:lang w:val="en-GB"/>
        </w:rPr>
        <w:t>powerful emotional experiences</w:t>
      </w:r>
      <w:r w:rsidR="0060362D" w:rsidRPr="002710B3">
        <w:rPr>
          <w:rFonts w:ascii="Garamond" w:hAnsi="Garamond"/>
          <w:lang w:val="en-GB"/>
        </w:rPr>
        <w:t xml:space="preserve"> mobilised by their fieldwork, </w:t>
      </w:r>
      <w:r w:rsidR="00AC588E" w:rsidRPr="002710B3">
        <w:rPr>
          <w:rFonts w:ascii="Garamond" w:hAnsi="Garamond"/>
          <w:lang w:val="en-GB"/>
        </w:rPr>
        <w:t xml:space="preserve">emotions triggered by observations that, in some cases, took place </w:t>
      </w:r>
      <w:r w:rsidR="0060362D" w:rsidRPr="002710B3">
        <w:rPr>
          <w:rFonts w:ascii="Garamond" w:hAnsi="Garamond"/>
          <w:lang w:val="en-GB"/>
        </w:rPr>
        <w:t xml:space="preserve">decades </w:t>
      </w:r>
      <w:r w:rsidR="00AC588E" w:rsidRPr="002710B3">
        <w:rPr>
          <w:rFonts w:ascii="Garamond" w:hAnsi="Garamond"/>
          <w:lang w:val="en-GB"/>
        </w:rPr>
        <w:t>ago</w:t>
      </w:r>
      <w:r w:rsidR="0060362D" w:rsidRPr="002710B3">
        <w:rPr>
          <w:rFonts w:ascii="Garamond" w:hAnsi="Garamond"/>
          <w:lang w:val="en-GB"/>
        </w:rPr>
        <w:t xml:space="preserve">. </w:t>
      </w:r>
      <w:r w:rsidR="00AC588E" w:rsidRPr="002710B3">
        <w:rPr>
          <w:rFonts w:ascii="Garamond" w:hAnsi="Garamond"/>
          <w:lang w:val="en-GB"/>
        </w:rPr>
        <w:t>The power of their</w:t>
      </w:r>
      <w:r w:rsidR="00DA073F" w:rsidRPr="002710B3">
        <w:rPr>
          <w:rFonts w:ascii="Garamond" w:hAnsi="Garamond"/>
          <w:lang w:val="en-GB"/>
        </w:rPr>
        <w:t xml:space="preserve"> recollections </w:t>
      </w:r>
      <w:r w:rsidR="00C45ED1" w:rsidRPr="002710B3">
        <w:rPr>
          <w:rFonts w:ascii="Garamond" w:hAnsi="Garamond"/>
          <w:lang w:val="en-GB"/>
        </w:rPr>
        <w:t>is</w:t>
      </w:r>
      <w:r w:rsidR="00DA073F" w:rsidRPr="002710B3">
        <w:rPr>
          <w:rFonts w:ascii="Garamond" w:hAnsi="Garamond"/>
          <w:lang w:val="en-GB"/>
        </w:rPr>
        <w:t xml:space="preserve"> </w:t>
      </w:r>
      <w:r w:rsidR="007711A6" w:rsidRPr="002710B3">
        <w:rPr>
          <w:rFonts w:ascii="Garamond" w:hAnsi="Garamond"/>
          <w:lang w:val="en-GB"/>
        </w:rPr>
        <w:t xml:space="preserve">indicative </w:t>
      </w:r>
      <w:r w:rsidR="007654EE" w:rsidRPr="002710B3">
        <w:rPr>
          <w:rFonts w:ascii="Garamond" w:hAnsi="Garamond"/>
          <w:lang w:val="en-GB"/>
        </w:rPr>
        <w:t xml:space="preserve">of our shared humanity, </w:t>
      </w:r>
      <w:r w:rsidR="00AC588E" w:rsidRPr="002710B3">
        <w:rPr>
          <w:rFonts w:ascii="Garamond" w:hAnsi="Garamond"/>
          <w:lang w:val="en-GB"/>
        </w:rPr>
        <w:t xml:space="preserve">or </w:t>
      </w:r>
      <w:r w:rsidR="000A31EA" w:rsidRPr="002710B3">
        <w:rPr>
          <w:rFonts w:ascii="Garamond" w:hAnsi="Garamond"/>
          <w:lang w:val="en-GB"/>
        </w:rPr>
        <w:t>the</w:t>
      </w:r>
      <w:r w:rsidR="00AC588E" w:rsidRPr="002710B3">
        <w:rPr>
          <w:rFonts w:ascii="Garamond" w:hAnsi="Garamond"/>
          <w:lang w:val="en-GB"/>
        </w:rPr>
        <w:t xml:space="preserve"> very tool that enables</w:t>
      </w:r>
      <w:r w:rsidR="00D5617E" w:rsidRPr="002710B3">
        <w:rPr>
          <w:rFonts w:ascii="Garamond" w:hAnsi="Garamond"/>
          <w:lang w:val="en-GB"/>
        </w:rPr>
        <w:t xml:space="preserve"> us to </w:t>
      </w:r>
      <w:r w:rsidRPr="002710B3">
        <w:rPr>
          <w:rFonts w:ascii="Garamond" w:hAnsi="Garamond"/>
          <w:lang w:val="en-GB"/>
        </w:rPr>
        <w:t xml:space="preserve">reach out to, and empathise with, those whose lives and fates </w:t>
      </w:r>
      <w:r w:rsidR="005C0EEE" w:rsidRPr="002710B3">
        <w:rPr>
          <w:rFonts w:ascii="Garamond" w:hAnsi="Garamond"/>
          <w:lang w:val="en-GB"/>
        </w:rPr>
        <w:t>are</w:t>
      </w:r>
      <w:r w:rsidR="003D3037" w:rsidRPr="002710B3">
        <w:rPr>
          <w:rFonts w:ascii="Garamond" w:hAnsi="Garamond"/>
          <w:lang w:val="en-GB"/>
        </w:rPr>
        <w:t>, for a short while,</w:t>
      </w:r>
      <w:r w:rsidR="00EA4BEB" w:rsidRPr="002710B3">
        <w:rPr>
          <w:rFonts w:ascii="Garamond" w:hAnsi="Garamond"/>
          <w:lang w:val="en-GB"/>
        </w:rPr>
        <w:t xml:space="preserve"> </w:t>
      </w:r>
      <w:r w:rsidRPr="002710B3">
        <w:rPr>
          <w:rFonts w:ascii="Garamond" w:hAnsi="Garamond"/>
          <w:lang w:val="en-GB"/>
        </w:rPr>
        <w:t xml:space="preserve">our principal pre-occupation. </w:t>
      </w:r>
    </w:p>
    <w:p w14:paraId="01A65133" w14:textId="33250A69" w:rsidR="002B1E8E" w:rsidRPr="002710B3" w:rsidRDefault="00871D2E" w:rsidP="002B1E8E">
      <w:pPr>
        <w:spacing w:line="480" w:lineRule="auto"/>
        <w:ind w:firstLine="450"/>
        <w:jc w:val="both"/>
        <w:outlineLvl w:val="0"/>
        <w:rPr>
          <w:rFonts w:ascii="Garamond" w:hAnsi="Garamond"/>
        </w:rPr>
      </w:pPr>
      <w:r w:rsidRPr="00E67940">
        <w:rPr>
          <w:rFonts w:ascii="Garamond" w:hAnsi="Garamond"/>
          <w:lang w:val="en-GB"/>
        </w:rPr>
        <w:t xml:space="preserve">For ethnographers to become emotionally charged in the conduct of fieldwork is nothing new. </w:t>
      </w:r>
      <w:r w:rsidR="000A31EA" w:rsidRPr="00E67940">
        <w:rPr>
          <w:rFonts w:ascii="Garamond" w:hAnsi="Garamond"/>
          <w:lang w:val="en-GB"/>
        </w:rPr>
        <w:t>The</w:t>
      </w:r>
      <w:r w:rsidR="008731EC" w:rsidRPr="00E67940">
        <w:rPr>
          <w:rFonts w:ascii="Garamond" w:hAnsi="Garamond"/>
          <w:lang w:val="en-GB"/>
        </w:rPr>
        <w:t xml:space="preserve"> </w:t>
      </w:r>
      <w:r w:rsidR="00E854F9" w:rsidRPr="00E67940">
        <w:rPr>
          <w:rFonts w:ascii="Garamond" w:hAnsi="Garamond"/>
          <w:lang w:val="en-GB"/>
        </w:rPr>
        <w:t>relevant</w:t>
      </w:r>
      <w:r w:rsidR="008731EC" w:rsidRPr="00E67940">
        <w:rPr>
          <w:rFonts w:ascii="Garamond" w:hAnsi="Garamond"/>
          <w:lang w:val="en-GB"/>
        </w:rPr>
        <w:t xml:space="preserve"> literature</w:t>
      </w:r>
      <w:r w:rsidR="000A31EA" w:rsidRPr="00E67940">
        <w:rPr>
          <w:rFonts w:ascii="Garamond" w:hAnsi="Garamond"/>
          <w:lang w:val="en-GB"/>
        </w:rPr>
        <w:t xml:space="preserve"> contains plenty </w:t>
      </w:r>
      <w:r w:rsidR="00FB5690">
        <w:rPr>
          <w:rFonts w:ascii="Garamond" w:hAnsi="Garamond"/>
          <w:lang w:val="en-GB"/>
        </w:rPr>
        <w:t xml:space="preserve">of </w:t>
      </w:r>
      <w:r w:rsidR="008731EC" w:rsidRPr="00E67940">
        <w:rPr>
          <w:rFonts w:ascii="Garamond" w:hAnsi="Garamond"/>
          <w:lang w:val="en-GB"/>
        </w:rPr>
        <w:t>acknowledgement</w:t>
      </w:r>
      <w:r w:rsidR="00E854F9" w:rsidRPr="00E67940">
        <w:rPr>
          <w:rFonts w:ascii="Garamond" w:hAnsi="Garamond"/>
          <w:lang w:val="en-GB"/>
        </w:rPr>
        <w:t>s</w:t>
      </w:r>
      <w:r w:rsidR="008731EC" w:rsidRPr="00E67940">
        <w:rPr>
          <w:rFonts w:ascii="Garamond" w:hAnsi="Garamond"/>
          <w:lang w:val="en-GB"/>
        </w:rPr>
        <w:t xml:space="preserve"> of such</w:t>
      </w:r>
      <w:r w:rsidR="004D2497" w:rsidRPr="00E67940">
        <w:rPr>
          <w:rFonts w:ascii="Garamond" w:hAnsi="Garamond"/>
          <w:lang w:val="en-GB"/>
        </w:rPr>
        <w:t xml:space="preserve"> </w:t>
      </w:r>
      <w:r w:rsidR="000A31EA" w:rsidRPr="00E67940">
        <w:rPr>
          <w:rFonts w:ascii="Garamond" w:hAnsi="Garamond"/>
          <w:lang w:val="en-GB"/>
        </w:rPr>
        <w:t xml:space="preserve">strongly felt </w:t>
      </w:r>
      <w:r w:rsidR="004D2497" w:rsidRPr="00E67940">
        <w:rPr>
          <w:rFonts w:ascii="Garamond" w:hAnsi="Garamond"/>
          <w:lang w:val="en-GB"/>
        </w:rPr>
        <w:t>emotions</w:t>
      </w:r>
      <w:r w:rsidR="008731EC" w:rsidRPr="00E67940">
        <w:rPr>
          <w:rFonts w:ascii="Garamond" w:hAnsi="Garamond"/>
          <w:lang w:val="en-GB"/>
        </w:rPr>
        <w:t xml:space="preserve"> as</w:t>
      </w:r>
      <w:r w:rsidR="004D2497" w:rsidRPr="00E67940">
        <w:rPr>
          <w:rFonts w:ascii="Garamond" w:hAnsi="Garamond"/>
          <w:lang w:val="en-GB"/>
        </w:rPr>
        <w:t xml:space="preserve"> </w:t>
      </w:r>
      <w:r w:rsidR="004D2497" w:rsidRPr="00E67940">
        <w:rPr>
          <w:rFonts w:ascii="Garamond" w:hAnsi="Garamond"/>
          <w:i/>
          <w:lang w:val="en-GB"/>
        </w:rPr>
        <w:t>sorrow</w:t>
      </w:r>
      <w:r w:rsidR="004D2497" w:rsidRPr="00E67940">
        <w:rPr>
          <w:rFonts w:ascii="Garamond" w:hAnsi="Garamond"/>
          <w:lang w:val="en-GB"/>
        </w:rPr>
        <w:t xml:space="preserve"> (e.g.</w:t>
      </w:r>
      <w:r w:rsidR="00492D34" w:rsidRPr="00E67940">
        <w:rPr>
          <w:rFonts w:ascii="Garamond" w:hAnsi="Garamond"/>
          <w:lang w:val="en-GB"/>
        </w:rPr>
        <w:t>,</w:t>
      </w:r>
      <w:r w:rsidR="004D2497" w:rsidRPr="00E67940">
        <w:rPr>
          <w:rFonts w:ascii="Garamond" w:hAnsi="Garamond"/>
          <w:lang w:val="en-GB"/>
        </w:rPr>
        <w:t xml:space="preserve"> Allan’s (2006) study of </w:t>
      </w:r>
      <w:r w:rsidR="00BC7512" w:rsidRPr="00E67940">
        <w:rPr>
          <w:rFonts w:ascii="Garamond" w:hAnsi="Garamond"/>
          <w:lang w:val="en-GB"/>
        </w:rPr>
        <w:t xml:space="preserve">a British fertility clinic), </w:t>
      </w:r>
      <w:r w:rsidR="00A0516F" w:rsidRPr="00E67940">
        <w:rPr>
          <w:rFonts w:ascii="Garamond" w:hAnsi="Garamond"/>
          <w:i/>
          <w:lang w:val="en-GB"/>
        </w:rPr>
        <w:t>sexual desire</w:t>
      </w:r>
      <w:r w:rsidR="00A0516F" w:rsidRPr="00E67940">
        <w:rPr>
          <w:rFonts w:ascii="Garamond" w:hAnsi="Garamond"/>
          <w:lang w:val="en-GB"/>
        </w:rPr>
        <w:t xml:space="preserve"> (e.g.</w:t>
      </w:r>
      <w:r w:rsidR="00492D34" w:rsidRPr="00E67940">
        <w:rPr>
          <w:rFonts w:ascii="Garamond" w:hAnsi="Garamond"/>
          <w:lang w:val="en-GB"/>
        </w:rPr>
        <w:t>,</w:t>
      </w:r>
      <w:r w:rsidR="00A0516F" w:rsidRPr="00E67940">
        <w:rPr>
          <w:rFonts w:ascii="Garamond" w:hAnsi="Garamond"/>
          <w:lang w:val="en-GB"/>
        </w:rPr>
        <w:t xml:space="preserve"> Goode’s </w:t>
      </w:r>
      <w:r w:rsidR="0080593A" w:rsidRPr="00E67940">
        <w:rPr>
          <w:rFonts w:ascii="Garamond" w:hAnsi="Garamond"/>
          <w:lang w:val="en-GB"/>
        </w:rPr>
        <w:t xml:space="preserve">(1999, 2002) gratuitous accounts of sex with </w:t>
      </w:r>
      <w:r w:rsidR="00D41064" w:rsidRPr="00E67940">
        <w:rPr>
          <w:rFonts w:ascii="Garamond" w:hAnsi="Garamond"/>
          <w:lang w:val="en-GB"/>
        </w:rPr>
        <w:t xml:space="preserve">members </w:t>
      </w:r>
      <w:r w:rsidR="0080593A" w:rsidRPr="00E67940">
        <w:rPr>
          <w:rFonts w:ascii="Garamond" w:hAnsi="Garamond"/>
          <w:lang w:val="en-GB"/>
        </w:rPr>
        <w:t xml:space="preserve">of a fat </w:t>
      </w:r>
      <w:r w:rsidR="00D41064" w:rsidRPr="00E67940">
        <w:rPr>
          <w:rFonts w:ascii="Garamond" w:hAnsi="Garamond"/>
          <w:lang w:val="en-GB"/>
        </w:rPr>
        <w:t xml:space="preserve">civil rights organization), </w:t>
      </w:r>
      <w:r w:rsidR="00002D9D" w:rsidRPr="00E67940">
        <w:rPr>
          <w:rFonts w:ascii="Garamond" w:hAnsi="Garamond"/>
          <w:i/>
          <w:lang w:val="en-GB"/>
        </w:rPr>
        <w:t>dislike</w:t>
      </w:r>
      <w:r w:rsidR="00002D9D" w:rsidRPr="00E67940">
        <w:rPr>
          <w:rFonts w:ascii="Garamond" w:hAnsi="Garamond"/>
          <w:lang w:val="en-GB"/>
        </w:rPr>
        <w:t xml:space="preserve"> (e.g.</w:t>
      </w:r>
      <w:r w:rsidR="00492D34" w:rsidRPr="00E67940">
        <w:rPr>
          <w:rFonts w:ascii="Garamond" w:hAnsi="Garamond"/>
          <w:lang w:val="en-GB"/>
        </w:rPr>
        <w:t>,</w:t>
      </w:r>
      <w:r w:rsidR="00002D9D" w:rsidRPr="00E67940">
        <w:rPr>
          <w:rFonts w:ascii="Garamond" w:hAnsi="Garamond"/>
          <w:lang w:val="en-GB"/>
        </w:rPr>
        <w:t xml:space="preserve"> </w:t>
      </w:r>
      <w:r w:rsidR="00AE2F6D" w:rsidRPr="00E67940">
        <w:rPr>
          <w:rFonts w:ascii="Garamond" w:hAnsi="Garamond"/>
          <w:lang w:val="en-GB"/>
        </w:rPr>
        <w:t>Malinowski</w:t>
      </w:r>
      <w:r w:rsidR="00793398">
        <w:rPr>
          <w:rFonts w:ascii="Garamond" w:hAnsi="Garamond"/>
          <w:lang w:val="en-GB"/>
        </w:rPr>
        <w:t>’s</w:t>
      </w:r>
      <w:r w:rsidR="00002D9D" w:rsidRPr="00E67940">
        <w:rPr>
          <w:rFonts w:ascii="Garamond" w:hAnsi="Garamond"/>
          <w:lang w:val="en-GB"/>
        </w:rPr>
        <w:t xml:space="preserve"> </w:t>
      </w:r>
      <w:r w:rsidR="00BC2701" w:rsidRPr="00E67940">
        <w:rPr>
          <w:rFonts w:ascii="Garamond" w:hAnsi="Garamond"/>
          <w:lang w:val="en-GB"/>
        </w:rPr>
        <w:t>(1967</w:t>
      </w:r>
      <w:r w:rsidR="00B341C6" w:rsidRPr="00E67940">
        <w:rPr>
          <w:rFonts w:ascii="Garamond" w:hAnsi="Garamond"/>
          <w:lang w:val="en-GB"/>
        </w:rPr>
        <w:t xml:space="preserve">) </w:t>
      </w:r>
      <w:r w:rsidR="00DC271B" w:rsidRPr="00E67940">
        <w:rPr>
          <w:rFonts w:ascii="Garamond" w:hAnsi="Garamond"/>
          <w:lang w:val="en-GB"/>
        </w:rPr>
        <w:lastRenderedPageBreak/>
        <w:t>distaste</w:t>
      </w:r>
      <w:r w:rsidR="00002D9D" w:rsidRPr="00E67940">
        <w:rPr>
          <w:rFonts w:ascii="Garamond" w:hAnsi="Garamond"/>
          <w:lang w:val="en-GB"/>
        </w:rPr>
        <w:t xml:space="preserve"> </w:t>
      </w:r>
      <w:r w:rsidR="00DC271B" w:rsidRPr="00E67940">
        <w:rPr>
          <w:rFonts w:ascii="Garamond" w:hAnsi="Garamond"/>
          <w:lang w:val="en-GB"/>
        </w:rPr>
        <w:t xml:space="preserve">for the Trobrianders among whom he lived and worked), </w:t>
      </w:r>
      <w:r w:rsidR="004F5FBF" w:rsidRPr="00E67940">
        <w:rPr>
          <w:rFonts w:ascii="Garamond" w:hAnsi="Garamond"/>
          <w:i/>
          <w:lang w:val="en-GB"/>
        </w:rPr>
        <w:t>anxiety</w:t>
      </w:r>
      <w:r w:rsidR="004F5FBF" w:rsidRPr="00E67940">
        <w:rPr>
          <w:rFonts w:ascii="Garamond" w:hAnsi="Garamond"/>
          <w:lang w:val="en-GB"/>
        </w:rPr>
        <w:t xml:space="preserve"> (e.g.</w:t>
      </w:r>
      <w:r w:rsidR="00492D34" w:rsidRPr="00E67940">
        <w:rPr>
          <w:rFonts w:ascii="Garamond" w:hAnsi="Garamond"/>
          <w:lang w:val="en-GB"/>
        </w:rPr>
        <w:t>,</w:t>
      </w:r>
      <w:r w:rsidR="004F5FBF" w:rsidRPr="00E67940">
        <w:rPr>
          <w:rFonts w:ascii="Garamond" w:hAnsi="Garamond"/>
          <w:lang w:val="en-GB"/>
        </w:rPr>
        <w:t xml:space="preserve"> Schramm’s (2005) rejection by informants </w:t>
      </w:r>
      <w:r w:rsidR="00342D95" w:rsidRPr="00E67940">
        <w:rPr>
          <w:rFonts w:ascii="Garamond" w:hAnsi="Garamond"/>
          <w:lang w:val="en-GB"/>
        </w:rPr>
        <w:t>in her study of African-American ‘homecomings’),</w:t>
      </w:r>
      <w:r w:rsidR="004F5FBF" w:rsidRPr="00E67940">
        <w:rPr>
          <w:rFonts w:ascii="Garamond" w:hAnsi="Garamond"/>
          <w:lang w:val="en-GB"/>
        </w:rPr>
        <w:t xml:space="preserve"> </w:t>
      </w:r>
      <w:r w:rsidR="00D5318A" w:rsidRPr="00E67940">
        <w:rPr>
          <w:rFonts w:ascii="Garamond" w:hAnsi="Garamond"/>
          <w:i/>
          <w:lang w:val="en-GB"/>
        </w:rPr>
        <w:t>shame</w:t>
      </w:r>
      <w:r w:rsidR="00D5318A" w:rsidRPr="00E67940">
        <w:rPr>
          <w:rFonts w:ascii="Garamond" w:hAnsi="Garamond"/>
          <w:lang w:val="en-GB"/>
        </w:rPr>
        <w:t xml:space="preserve"> (e.g.</w:t>
      </w:r>
      <w:r w:rsidR="00492D34" w:rsidRPr="00E67940">
        <w:rPr>
          <w:rFonts w:ascii="Garamond" w:hAnsi="Garamond"/>
          <w:lang w:val="en-GB"/>
        </w:rPr>
        <w:t>,</w:t>
      </w:r>
      <w:r w:rsidR="00D5318A" w:rsidRPr="00E67940">
        <w:rPr>
          <w:rFonts w:ascii="Garamond" w:hAnsi="Garamond"/>
          <w:lang w:val="en-GB"/>
        </w:rPr>
        <w:t xml:space="preserve"> </w:t>
      </w:r>
      <w:r w:rsidR="00E055F0" w:rsidRPr="00E67940">
        <w:rPr>
          <w:rFonts w:ascii="Garamond" w:hAnsi="Garamond"/>
          <w:lang w:val="en-GB"/>
        </w:rPr>
        <w:t xml:space="preserve">the on-set of compassion fatigue in </w:t>
      </w:r>
      <w:r w:rsidR="00D5318A" w:rsidRPr="00E67940">
        <w:rPr>
          <w:rFonts w:ascii="Garamond" w:hAnsi="Garamond"/>
          <w:lang w:val="en-GB"/>
        </w:rPr>
        <w:t xml:space="preserve">de Rond’s (2017) </w:t>
      </w:r>
      <w:r w:rsidR="00E055F0" w:rsidRPr="00E67940">
        <w:rPr>
          <w:rFonts w:ascii="Garamond" w:hAnsi="Garamond"/>
          <w:lang w:val="en-GB"/>
        </w:rPr>
        <w:t>account of life in a war hospital</w:t>
      </w:r>
      <w:r w:rsidR="004D4DB4" w:rsidRPr="00E67940">
        <w:rPr>
          <w:rFonts w:ascii="Garamond" w:hAnsi="Garamond"/>
          <w:lang w:val="en-GB"/>
        </w:rPr>
        <w:t xml:space="preserve">), </w:t>
      </w:r>
      <w:r w:rsidR="00160079" w:rsidRPr="00E67940">
        <w:rPr>
          <w:rFonts w:ascii="Garamond" w:hAnsi="Garamond"/>
          <w:i/>
          <w:lang w:val="en-GB"/>
        </w:rPr>
        <w:t>anger</w:t>
      </w:r>
      <w:r w:rsidR="00160079" w:rsidRPr="00E67940">
        <w:rPr>
          <w:rFonts w:ascii="Garamond" w:hAnsi="Garamond"/>
          <w:lang w:val="en-GB"/>
        </w:rPr>
        <w:t xml:space="preserve"> (e.g.</w:t>
      </w:r>
      <w:r w:rsidR="00492D34" w:rsidRPr="00E67940">
        <w:rPr>
          <w:rFonts w:ascii="Garamond" w:hAnsi="Garamond"/>
          <w:lang w:val="en-GB"/>
        </w:rPr>
        <w:t>,</w:t>
      </w:r>
      <w:r w:rsidR="002710B3" w:rsidRPr="00E67940">
        <w:rPr>
          <w:rFonts w:ascii="Garamond" w:hAnsi="Garamond"/>
          <w:lang w:val="en-GB"/>
        </w:rPr>
        <w:t xml:space="preserve"> Goffman’s (2016</w:t>
      </w:r>
      <w:r w:rsidR="00160079" w:rsidRPr="00E67940">
        <w:rPr>
          <w:rFonts w:ascii="Garamond" w:hAnsi="Garamond"/>
          <w:lang w:val="en-GB"/>
        </w:rPr>
        <w:t xml:space="preserve">) </w:t>
      </w:r>
      <w:r w:rsidR="00DC271B" w:rsidRPr="00E67940">
        <w:rPr>
          <w:rFonts w:ascii="Garamond" w:hAnsi="Garamond"/>
          <w:lang w:val="en-GB"/>
        </w:rPr>
        <w:t>fury</w:t>
      </w:r>
      <w:r w:rsidR="00160079" w:rsidRPr="00E67940">
        <w:rPr>
          <w:rFonts w:ascii="Garamond" w:hAnsi="Garamond"/>
          <w:lang w:val="en-GB"/>
        </w:rPr>
        <w:t xml:space="preserve"> </w:t>
      </w:r>
      <w:r w:rsidR="00DC271B" w:rsidRPr="00E67940">
        <w:rPr>
          <w:rFonts w:ascii="Garamond" w:hAnsi="Garamond"/>
          <w:lang w:val="en-GB"/>
        </w:rPr>
        <w:t>at</w:t>
      </w:r>
      <w:r w:rsidRPr="00E67940">
        <w:rPr>
          <w:rFonts w:ascii="Garamond" w:hAnsi="Garamond"/>
          <w:lang w:val="en-GB"/>
        </w:rPr>
        <w:t xml:space="preserve"> the murderer of one of her informants), </w:t>
      </w:r>
      <w:r w:rsidR="00BC7512" w:rsidRPr="00E67940">
        <w:rPr>
          <w:rFonts w:ascii="Garamond" w:hAnsi="Garamond"/>
          <w:lang w:val="en-GB"/>
        </w:rPr>
        <w:t xml:space="preserve">and </w:t>
      </w:r>
      <w:r w:rsidR="00B8483F" w:rsidRPr="00E67940">
        <w:rPr>
          <w:rFonts w:ascii="Garamond" w:hAnsi="Garamond"/>
          <w:i/>
          <w:lang w:val="en-GB"/>
        </w:rPr>
        <w:t>hatred</w:t>
      </w:r>
      <w:r w:rsidR="00BC7512" w:rsidRPr="00E67940">
        <w:rPr>
          <w:rFonts w:ascii="Garamond" w:hAnsi="Garamond"/>
          <w:i/>
          <w:lang w:val="en-GB"/>
        </w:rPr>
        <w:t xml:space="preserve"> </w:t>
      </w:r>
      <w:r w:rsidR="00BC7512" w:rsidRPr="00E67940">
        <w:rPr>
          <w:rFonts w:ascii="Garamond" w:hAnsi="Garamond"/>
          <w:lang w:val="en-GB"/>
        </w:rPr>
        <w:t>(</w:t>
      </w:r>
      <w:r w:rsidR="006B1EDD" w:rsidRPr="00E67940">
        <w:rPr>
          <w:rFonts w:ascii="Garamond" w:hAnsi="Garamond"/>
          <w:lang w:val="en-GB"/>
        </w:rPr>
        <w:t>e.g.</w:t>
      </w:r>
      <w:r w:rsidR="00492D34" w:rsidRPr="00E67940">
        <w:rPr>
          <w:rFonts w:ascii="Garamond" w:hAnsi="Garamond"/>
          <w:lang w:val="en-GB"/>
        </w:rPr>
        <w:t>,</w:t>
      </w:r>
      <w:r w:rsidR="00B8483F" w:rsidRPr="00E67940">
        <w:rPr>
          <w:rFonts w:ascii="Garamond" w:hAnsi="Garamond"/>
          <w:lang w:val="en-GB"/>
        </w:rPr>
        <w:t xml:space="preserve"> Hage</w:t>
      </w:r>
      <w:r w:rsidR="005537B4" w:rsidRPr="00E67940">
        <w:rPr>
          <w:rFonts w:ascii="Garamond" w:hAnsi="Garamond"/>
          <w:lang w:val="en-GB"/>
        </w:rPr>
        <w:t>’s (</w:t>
      </w:r>
      <w:r w:rsidR="00B8483F" w:rsidRPr="00E67940">
        <w:rPr>
          <w:rFonts w:ascii="Garamond" w:hAnsi="Garamond"/>
          <w:lang w:val="en-GB"/>
        </w:rPr>
        <w:t xml:space="preserve">2009) </w:t>
      </w:r>
      <w:r w:rsidR="005537B4" w:rsidRPr="00E67940">
        <w:rPr>
          <w:rFonts w:ascii="Garamond" w:hAnsi="Garamond"/>
          <w:lang w:val="en-GB"/>
        </w:rPr>
        <w:t xml:space="preserve">hatred of Israel </w:t>
      </w:r>
      <w:r w:rsidR="00214DC6" w:rsidRPr="00E67940">
        <w:rPr>
          <w:rFonts w:ascii="Garamond" w:hAnsi="Garamond"/>
          <w:lang w:val="en-GB"/>
        </w:rPr>
        <w:t xml:space="preserve">following its bombardment of Southern Lebanon, killing </w:t>
      </w:r>
      <w:r w:rsidR="00D41064" w:rsidRPr="00E67940">
        <w:rPr>
          <w:rFonts w:ascii="Garamond" w:hAnsi="Garamond"/>
          <w:lang w:val="en-GB"/>
        </w:rPr>
        <w:t xml:space="preserve">several </w:t>
      </w:r>
      <w:r w:rsidR="00BC2701" w:rsidRPr="00E67940">
        <w:rPr>
          <w:rFonts w:ascii="Garamond" w:hAnsi="Garamond"/>
          <w:lang w:val="en-GB"/>
        </w:rPr>
        <w:t>members of a family of in</w:t>
      </w:r>
      <w:r w:rsidR="00214DC6" w:rsidRPr="00E67940">
        <w:rPr>
          <w:rFonts w:ascii="Garamond" w:hAnsi="Garamond"/>
          <w:lang w:val="en-GB"/>
        </w:rPr>
        <w:t>formants</w:t>
      </w:r>
      <w:r w:rsidR="00D41064" w:rsidRPr="00E67940">
        <w:rPr>
          <w:rFonts w:ascii="Garamond" w:hAnsi="Garamond"/>
          <w:lang w:val="en-GB"/>
        </w:rPr>
        <w:t xml:space="preserve">). </w:t>
      </w:r>
      <w:r w:rsidR="005C0EEE" w:rsidRPr="00E67940">
        <w:rPr>
          <w:rFonts w:ascii="Garamond" w:hAnsi="Garamond"/>
          <w:lang w:val="en-GB"/>
        </w:rPr>
        <w:t>Th</w:t>
      </w:r>
      <w:r w:rsidR="00281DA1" w:rsidRPr="00E67940">
        <w:rPr>
          <w:rFonts w:ascii="Garamond" w:hAnsi="Garamond"/>
          <w:lang w:val="en-GB"/>
        </w:rPr>
        <w:t>e most common</w:t>
      </w:r>
      <w:r w:rsidR="009A1087" w:rsidRPr="00E67940">
        <w:rPr>
          <w:rFonts w:ascii="Garamond" w:hAnsi="Garamond"/>
          <w:lang w:val="en-GB"/>
        </w:rPr>
        <w:t xml:space="preserve">ly </w:t>
      </w:r>
      <w:r w:rsidR="00281DA1" w:rsidRPr="00E67940">
        <w:rPr>
          <w:rFonts w:ascii="Garamond" w:hAnsi="Garamond"/>
          <w:lang w:val="en-GB"/>
        </w:rPr>
        <w:t xml:space="preserve">experienced </w:t>
      </w:r>
      <w:r w:rsidR="009A1087" w:rsidRPr="00E67940">
        <w:rPr>
          <w:rFonts w:ascii="Garamond" w:hAnsi="Garamond"/>
          <w:lang w:val="en-GB"/>
        </w:rPr>
        <w:t xml:space="preserve">emotions </w:t>
      </w:r>
      <w:r w:rsidR="00281DA1" w:rsidRPr="00E67940">
        <w:rPr>
          <w:rFonts w:ascii="Garamond" w:hAnsi="Garamond"/>
          <w:lang w:val="en-GB"/>
        </w:rPr>
        <w:t>by</w:t>
      </w:r>
      <w:r w:rsidR="00A5290D" w:rsidRPr="00E67940">
        <w:rPr>
          <w:rFonts w:ascii="Garamond" w:hAnsi="Garamond"/>
          <w:lang w:val="en-GB"/>
        </w:rPr>
        <w:t xml:space="preserve"> our</w:t>
      </w:r>
      <w:r w:rsidR="00281DA1" w:rsidRPr="00E67940">
        <w:rPr>
          <w:rFonts w:ascii="Garamond" w:hAnsi="Garamond"/>
          <w:lang w:val="en-GB"/>
        </w:rPr>
        <w:t xml:space="preserve"> interviewees</w:t>
      </w:r>
      <w:r w:rsidR="00AF24C0" w:rsidRPr="00E67940">
        <w:rPr>
          <w:rFonts w:ascii="Garamond" w:hAnsi="Garamond"/>
          <w:lang w:val="en-GB"/>
        </w:rPr>
        <w:t xml:space="preserve"> </w:t>
      </w:r>
      <w:r w:rsidR="006D0D71" w:rsidRPr="00E67940">
        <w:rPr>
          <w:rFonts w:ascii="Garamond" w:hAnsi="Garamond"/>
          <w:lang w:val="en-GB"/>
        </w:rPr>
        <w:t>we</w:t>
      </w:r>
      <w:r w:rsidR="00F3752D" w:rsidRPr="00E67940">
        <w:rPr>
          <w:rFonts w:ascii="Garamond" w:hAnsi="Garamond"/>
          <w:lang w:val="en-GB"/>
        </w:rPr>
        <w:t>re</w:t>
      </w:r>
      <w:r w:rsidR="00281DA1" w:rsidRPr="00E67940">
        <w:rPr>
          <w:rFonts w:ascii="Garamond" w:hAnsi="Garamond"/>
          <w:lang w:val="en-GB"/>
        </w:rPr>
        <w:t xml:space="preserve"> those of</w:t>
      </w:r>
      <w:r w:rsidR="00F3752D" w:rsidRPr="00E67940">
        <w:rPr>
          <w:rFonts w:ascii="Garamond" w:hAnsi="Garamond"/>
          <w:lang w:val="en-GB"/>
        </w:rPr>
        <w:t xml:space="preserve"> helplessness</w:t>
      </w:r>
      <w:r w:rsidR="003F4183" w:rsidRPr="00E67940">
        <w:rPr>
          <w:rFonts w:ascii="Garamond" w:hAnsi="Garamond"/>
          <w:lang w:val="en-GB"/>
        </w:rPr>
        <w:t xml:space="preserve"> and </w:t>
      </w:r>
      <w:r w:rsidR="00664B13" w:rsidRPr="00E67940">
        <w:rPr>
          <w:rFonts w:ascii="Garamond" w:hAnsi="Garamond"/>
          <w:lang w:val="en-GB"/>
        </w:rPr>
        <w:t xml:space="preserve">of </w:t>
      </w:r>
      <w:r w:rsidR="003F4183" w:rsidRPr="00E67940">
        <w:rPr>
          <w:rFonts w:ascii="Garamond" w:hAnsi="Garamond"/>
          <w:lang w:val="en-GB"/>
        </w:rPr>
        <w:t xml:space="preserve">guilt </w:t>
      </w:r>
      <w:r w:rsidR="00664B13" w:rsidRPr="00E67940">
        <w:rPr>
          <w:rFonts w:ascii="Garamond" w:hAnsi="Garamond"/>
          <w:lang w:val="en-GB"/>
        </w:rPr>
        <w:t>and</w:t>
      </w:r>
      <w:r w:rsidR="003F4183" w:rsidRPr="00E67940">
        <w:rPr>
          <w:rFonts w:ascii="Garamond" w:hAnsi="Garamond"/>
          <w:lang w:val="en-GB"/>
        </w:rPr>
        <w:t xml:space="preserve"> shame. </w:t>
      </w:r>
      <w:r w:rsidR="00B45ED0" w:rsidRPr="00E67940">
        <w:rPr>
          <w:rFonts w:ascii="Garamond" w:hAnsi="Garamond"/>
          <w:lang w:val="en-GB"/>
        </w:rPr>
        <w:t xml:space="preserve">Helplessness </w:t>
      </w:r>
      <w:r w:rsidR="006D0D71" w:rsidRPr="00E67940">
        <w:rPr>
          <w:rFonts w:ascii="Garamond" w:hAnsi="Garamond"/>
          <w:lang w:val="en-GB"/>
        </w:rPr>
        <w:t>was typically</w:t>
      </w:r>
      <w:r w:rsidR="003F4183" w:rsidRPr="00E67940">
        <w:rPr>
          <w:rFonts w:ascii="Garamond" w:hAnsi="Garamond"/>
          <w:lang w:val="en-GB"/>
        </w:rPr>
        <w:t xml:space="preserve"> born of </w:t>
      </w:r>
      <w:r w:rsidR="006D0D71" w:rsidRPr="00E67940">
        <w:rPr>
          <w:rFonts w:ascii="Garamond" w:hAnsi="Garamond"/>
          <w:lang w:val="en-GB"/>
        </w:rPr>
        <w:t xml:space="preserve">the </w:t>
      </w:r>
      <w:r w:rsidR="003F4183" w:rsidRPr="00E67940">
        <w:rPr>
          <w:rFonts w:ascii="Garamond" w:hAnsi="Garamond"/>
          <w:lang w:val="en-GB"/>
        </w:rPr>
        <w:t>frustration</w:t>
      </w:r>
      <w:r w:rsidR="004117E2" w:rsidRPr="00E67940">
        <w:rPr>
          <w:rFonts w:ascii="Garamond" w:hAnsi="Garamond"/>
          <w:lang w:val="en-GB"/>
        </w:rPr>
        <w:t xml:space="preserve"> that one cannot </w:t>
      </w:r>
      <w:r w:rsidR="00F3752D" w:rsidRPr="00E67940">
        <w:rPr>
          <w:rFonts w:ascii="Garamond" w:hAnsi="Garamond"/>
          <w:lang w:val="en-GB"/>
        </w:rPr>
        <w:t xml:space="preserve">alleviate </w:t>
      </w:r>
      <w:r w:rsidR="004117E2" w:rsidRPr="00E67940">
        <w:rPr>
          <w:rFonts w:ascii="Garamond" w:hAnsi="Garamond"/>
          <w:lang w:val="en-GB"/>
        </w:rPr>
        <w:t xml:space="preserve">the </w:t>
      </w:r>
      <w:r w:rsidR="00F3752D" w:rsidRPr="00E67940">
        <w:rPr>
          <w:rFonts w:ascii="Garamond" w:hAnsi="Garamond"/>
          <w:lang w:val="en-GB"/>
        </w:rPr>
        <w:t>suffering</w:t>
      </w:r>
      <w:r w:rsidR="004117E2" w:rsidRPr="00E67940">
        <w:rPr>
          <w:rFonts w:ascii="Garamond" w:hAnsi="Garamond"/>
          <w:lang w:val="en-GB"/>
        </w:rPr>
        <w:t xml:space="preserve"> on display</w:t>
      </w:r>
      <w:r w:rsidR="002732E5" w:rsidRPr="00E67940">
        <w:rPr>
          <w:rFonts w:ascii="Garamond" w:hAnsi="Garamond"/>
          <w:lang w:val="en-GB"/>
        </w:rPr>
        <w:t xml:space="preserve"> </w:t>
      </w:r>
      <w:r w:rsidR="006D0D71" w:rsidRPr="00E67940">
        <w:rPr>
          <w:rFonts w:ascii="Garamond" w:hAnsi="Garamond"/>
          <w:lang w:val="en-GB"/>
        </w:rPr>
        <w:t>for not having</w:t>
      </w:r>
      <w:r w:rsidR="002732E5" w:rsidRPr="00E67940">
        <w:rPr>
          <w:rFonts w:ascii="Garamond" w:hAnsi="Garamond"/>
          <w:lang w:val="en-GB"/>
        </w:rPr>
        <w:t xml:space="preserve"> the permission</w:t>
      </w:r>
      <w:r w:rsidR="00A549D0" w:rsidRPr="00E67940">
        <w:rPr>
          <w:rFonts w:ascii="Garamond" w:hAnsi="Garamond"/>
          <w:lang w:val="en-GB"/>
        </w:rPr>
        <w:t>,</w:t>
      </w:r>
      <w:r w:rsidR="00847309" w:rsidRPr="00E67940">
        <w:rPr>
          <w:rFonts w:ascii="Garamond" w:hAnsi="Garamond"/>
          <w:lang w:val="en-GB"/>
        </w:rPr>
        <w:t xml:space="preserve"> skills</w:t>
      </w:r>
      <w:r w:rsidR="00774568">
        <w:rPr>
          <w:rFonts w:ascii="Garamond" w:hAnsi="Garamond"/>
          <w:lang w:val="en-GB"/>
        </w:rPr>
        <w:t>,</w:t>
      </w:r>
      <w:r w:rsidR="00A549D0" w:rsidRPr="00E67940">
        <w:rPr>
          <w:rFonts w:ascii="Garamond" w:hAnsi="Garamond"/>
          <w:lang w:val="en-GB"/>
        </w:rPr>
        <w:t xml:space="preserve"> or </w:t>
      </w:r>
      <w:r w:rsidR="00E36242" w:rsidRPr="00E67940">
        <w:rPr>
          <w:rFonts w:ascii="Garamond" w:hAnsi="Garamond"/>
          <w:lang w:val="en-GB"/>
        </w:rPr>
        <w:t>resources</w:t>
      </w:r>
      <w:r w:rsidR="0028668F" w:rsidRPr="00E67940">
        <w:rPr>
          <w:rFonts w:ascii="Garamond" w:hAnsi="Garamond"/>
          <w:lang w:val="en-GB"/>
        </w:rPr>
        <w:t xml:space="preserve"> </w:t>
      </w:r>
      <w:r w:rsidR="00847309" w:rsidRPr="00E67940">
        <w:rPr>
          <w:rFonts w:ascii="Garamond" w:hAnsi="Garamond"/>
          <w:lang w:val="en-GB"/>
        </w:rPr>
        <w:t>to do so</w:t>
      </w:r>
      <w:r w:rsidR="002732E5" w:rsidRPr="00E67940">
        <w:rPr>
          <w:rFonts w:ascii="Garamond" w:hAnsi="Garamond"/>
          <w:lang w:val="en-GB"/>
        </w:rPr>
        <w:t xml:space="preserve"> effectively</w:t>
      </w:r>
      <w:r w:rsidR="007E56C0" w:rsidRPr="00E67940">
        <w:rPr>
          <w:rFonts w:ascii="Garamond" w:hAnsi="Garamond"/>
          <w:lang w:val="en-GB"/>
        </w:rPr>
        <w:t xml:space="preserve">. </w:t>
      </w:r>
      <w:r w:rsidR="00664B13" w:rsidRPr="00E67940">
        <w:rPr>
          <w:rFonts w:ascii="Garamond" w:hAnsi="Garamond"/>
          <w:lang w:val="en-GB"/>
        </w:rPr>
        <w:t>Feelings of g</w:t>
      </w:r>
      <w:r w:rsidR="00990CFE" w:rsidRPr="00E67940">
        <w:rPr>
          <w:rFonts w:ascii="Garamond" w:hAnsi="Garamond"/>
          <w:lang w:val="en-GB"/>
        </w:rPr>
        <w:t xml:space="preserve">uilt and shame </w:t>
      </w:r>
      <w:r w:rsidR="00664B13" w:rsidRPr="00E67940">
        <w:rPr>
          <w:rFonts w:ascii="Garamond" w:hAnsi="Garamond"/>
          <w:lang w:val="en-GB"/>
        </w:rPr>
        <w:t xml:space="preserve">appear </w:t>
      </w:r>
      <w:r w:rsidR="00041147" w:rsidRPr="00E67940">
        <w:rPr>
          <w:rFonts w:ascii="Garamond" w:hAnsi="Garamond"/>
          <w:lang w:val="en-GB"/>
        </w:rPr>
        <w:t xml:space="preserve">to </w:t>
      </w:r>
      <w:r w:rsidR="006D0D71" w:rsidRPr="00E67940">
        <w:rPr>
          <w:rFonts w:ascii="Garamond" w:hAnsi="Garamond"/>
          <w:lang w:val="en-GB"/>
        </w:rPr>
        <w:t xml:space="preserve">have </w:t>
      </w:r>
      <w:r w:rsidR="00041147" w:rsidRPr="00E67940">
        <w:rPr>
          <w:rFonts w:ascii="Garamond" w:hAnsi="Garamond"/>
          <w:lang w:val="en-GB"/>
        </w:rPr>
        <w:t>be</w:t>
      </w:r>
      <w:r w:rsidR="006D0D71" w:rsidRPr="00E67940">
        <w:rPr>
          <w:rFonts w:ascii="Garamond" w:hAnsi="Garamond"/>
          <w:lang w:val="en-GB"/>
        </w:rPr>
        <w:t>en</w:t>
      </w:r>
      <w:r w:rsidR="00041147" w:rsidRPr="00E67940">
        <w:rPr>
          <w:rFonts w:ascii="Garamond" w:hAnsi="Garamond"/>
          <w:lang w:val="en-GB"/>
        </w:rPr>
        <w:t xml:space="preserve"> generated by the realisation </w:t>
      </w:r>
      <w:r w:rsidR="00664B13" w:rsidRPr="00E67940">
        <w:rPr>
          <w:rFonts w:ascii="Garamond" w:hAnsi="Garamond"/>
          <w:lang w:val="en-GB"/>
        </w:rPr>
        <w:t xml:space="preserve">that </w:t>
      </w:r>
      <w:r w:rsidR="007A4F77" w:rsidRPr="00E67940">
        <w:rPr>
          <w:rFonts w:ascii="Garamond" w:hAnsi="Garamond"/>
          <w:lang w:val="en-GB"/>
        </w:rPr>
        <w:t xml:space="preserve">as a researcher </w:t>
      </w:r>
      <w:r w:rsidR="00664B13" w:rsidRPr="00E67940">
        <w:rPr>
          <w:rFonts w:ascii="Garamond" w:hAnsi="Garamond"/>
          <w:lang w:val="en-GB"/>
        </w:rPr>
        <w:t>one is, and forever will be,</w:t>
      </w:r>
      <w:r w:rsidR="00041147" w:rsidRPr="00E67940">
        <w:rPr>
          <w:rFonts w:ascii="Garamond" w:hAnsi="Garamond"/>
          <w:lang w:val="en-GB"/>
        </w:rPr>
        <w:t xml:space="preserve"> a bystander</w:t>
      </w:r>
      <w:r w:rsidR="007853E6" w:rsidRPr="00E67940">
        <w:rPr>
          <w:rFonts w:ascii="Garamond" w:hAnsi="Garamond"/>
          <w:lang w:val="en-GB"/>
        </w:rPr>
        <w:t>, able</w:t>
      </w:r>
      <w:r w:rsidR="006D0D71" w:rsidRPr="00E67940">
        <w:rPr>
          <w:rFonts w:ascii="Garamond" w:hAnsi="Garamond"/>
          <w:lang w:val="en-GB"/>
        </w:rPr>
        <w:t xml:space="preserve"> to beat a retreat</w:t>
      </w:r>
      <w:r w:rsidR="007853E6" w:rsidRPr="00E67940">
        <w:rPr>
          <w:rFonts w:ascii="Garamond" w:hAnsi="Garamond"/>
          <w:lang w:val="en-GB"/>
        </w:rPr>
        <w:t xml:space="preserve"> at the end of </w:t>
      </w:r>
      <w:r w:rsidR="006D0D71" w:rsidRPr="00E67940">
        <w:rPr>
          <w:rFonts w:ascii="Garamond" w:hAnsi="Garamond"/>
          <w:lang w:val="en-GB"/>
        </w:rPr>
        <w:t>each</w:t>
      </w:r>
      <w:r w:rsidR="007853E6" w:rsidRPr="00E67940">
        <w:rPr>
          <w:rFonts w:ascii="Garamond" w:hAnsi="Garamond"/>
          <w:lang w:val="en-GB"/>
        </w:rPr>
        <w:t xml:space="preserve"> day</w:t>
      </w:r>
      <w:r w:rsidR="006D0D71" w:rsidRPr="00E67940">
        <w:rPr>
          <w:rFonts w:ascii="Garamond" w:hAnsi="Garamond"/>
          <w:lang w:val="en-GB"/>
        </w:rPr>
        <w:t xml:space="preserve"> and</w:t>
      </w:r>
      <w:r w:rsidR="007853E6" w:rsidRPr="00E67940">
        <w:rPr>
          <w:rFonts w:ascii="Garamond" w:hAnsi="Garamond"/>
          <w:lang w:val="en-GB"/>
        </w:rPr>
        <w:t xml:space="preserve"> r</w:t>
      </w:r>
      <w:r w:rsidR="00F1719C" w:rsidRPr="00E67940">
        <w:rPr>
          <w:rFonts w:ascii="Garamond" w:hAnsi="Garamond"/>
          <w:lang w:val="en-GB"/>
        </w:rPr>
        <w:t>epair to home</w:t>
      </w:r>
      <w:r w:rsidR="007853E6" w:rsidRPr="00E67940">
        <w:rPr>
          <w:rFonts w:ascii="Garamond" w:hAnsi="Garamond"/>
          <w:lang w:val="en-GB"/>
        </w:rPr>
        <w:t xml:space="preserve"> comforts</w:t>
      </w:r>
      <w:r w:rsidR="00B6242F" w:rsidRPr="00E67940">
        <w:rPr>
          <w:rFonts w:ascii="Garamond" w:hAnsi="Garamond"/>
          <w:lang w:val="en-GB"/>
        </w:rPr>
        <w:t xml:space="preserve">. </w:t>
      </w:r>
    </w:p>
    <w:p w14:paraId="2EFBA01A" w14:textId="429EC2EA" w:rsidR="003714C6" w:rsidRPr="002710B3" w:rsidRDefault="003714C6" w:rsidP="003714C6">
      <w:pPr>
        <w:spacing w:line="480" w:lineRule="auto"/>
        <w:ind w:firstLine="450"/>
        <w:jc w:val="both"/>
        <w:outlineLvl w:val="0"/>
        <w:rPr>
          <w:rFonts w:ascii="Garamond" w:hAnsi="Garamond"/>
        </w:rPr>
      </w:pPr>
      <w:r w:rsidRPr="002710B3">
        <w:rPr>
          <w:rFonts w:ascii="Garamond" w:hAnsi="Garamond"/>
          <w:lang w:val="en-GB"/>
        </w:rPr>
        <w:t xml:space="preserve">But guilt </w:t>
      </w:r>
      <w:r w:rsidR="007853E6" w:rsidRPr="002710B3">
        <w:rPr>
          <w:rFonts w:ascii="Garamond" w:hAnsi="Garamond"/>
          <w:lang w:val="en-GB"/>
        </w:rPr>
        <w:t xml:space="preserve">and shame </w:t>
      </w:r>
      <w:r w:rsidR="007B09E0" w:rsidRPr="002710B3">
        <w:rPr>
          <w:rFonts w:ascii="Garamond" w:hAnsi="Garamond"/>
          <w:lang w:val="en-GB"/>
        </w:rPr>
        <w:t xml:space="preserve">can </w:t>
      </w:r>
      <w:r w:rsidRPr="002710B3">
        <w:rPr>
          <w:rFonts w:ascii="Garamond" w:hAnsi="Garamond"/>
          <w:lang w:val="en-GB"/>
        </w:rPr>
        <w:t xml:space="preserve">also stem from a recognition that what we do is fundamentally exploitative: we rely on the generosity of others to provide us with the raw materials for publications that will only ever be read by a small subset of our colleagues and are designed to further our own careers, yet often without the need, expectation, or indeed ability to reciprocate. To paraphrase Malcolm (2012: 1), every scholar who is not </w:t>
      </w:r>
      <w:r w:rsidRPr="002710B3">
        <w:rPr>
          <w:rFonts w:ascii="Garamond" w:hAnsi="Garamond"/>
        </w:rPr>
        <w:t>too stupid or too full of herself to notice what is going on knows that what she does is morally indefensible. Despite well-intended attempts to ‘give back</w:t>
      </w:r>
      <w:r w:rsidR="0060209A">
        <w:rPr>
          <w:rFonts w:ascii="Garamond" w:hAnsi="Garamond"/>
        </w:rPr>
        <w:t>,’</w:t>
      </w:r>
      <w:r w:rsidRPr="002710B3">
        <w:rPr>
          <w:rFonts w:ascii="Garamond" w:hAnsi="Garamond"/>
        </w:rPr>
        <w:t xml:space="preserve"> the fact of the matter is that professional incentives are heavily stacked against those of us affected by our work and keen to offer practical help: academic institutions do not generally reward practitioner documents, white papers, blogs</w:t>
      </w:r>
      <w:r w:rsidR="00FE1ADE" w:rsidRPr="002710B3">
        <w:rPr>
          <w:rFonts w:ascii="Garamond" w:hAnsi="Garamond"/>
        </w:rPr>
        <w:t>,</w:t>
      </w:r>
      <w:r w:rsidRPr="002710B3">
        <w:rPr>
          <w:rFonts w:ascii="Garamond" w:hAnsi="Garamond"/>
        </w:rPr>
        <w:t xml:space="preserve"> or books targeted at the general reader. </w:t>
      </w:r>
    </w:p>
    <w:p w14:paraId="086A53B0" w14:textId="066F225B" w:rsidR="00341BFB" w:rsidRPr="002710B3" w:rsidRDefault="00D44E18" w:rsidP="003714C6">
      <w:pPr>
        <w:spacing w:line="480" w:lineRule="auto"/>
        <w:ind w:firstLine="450"/>
        <w:jc w:val="both"/>
        <w:outlineLvl w:val="0"/>
        <w:rPr>
          <w:rFonts w:ascii="Garamond" w:hAnsi="Garamond"/>
          <w:lang w:val="en-GB"/>
        </w:rPr>
      </w:pPr>
      <w:r w:rsidRPr="002710B3">
        <w:rPr>
          <w:rFonts w:ascii="Garamond" w:hAnsi="Garamond"/>
          <w:lang w:val="en-GB"/>
        </w:rPr>
        <w:t xml:space="preserve">So </w:t>
      </w:r>
      <w:r w:rsidR="00341BFB" w:rsidRPr="002710B3">
        <w:rPr>
          <w:rFonts w:ascii="Garamond" w:hAnsi="Garamond"/>
          <w:lang w:val="en-GB"/>
        </w:rPr>
        <w:t xml:space="preserve">what strategies can we avail ourselves of to help us manage the emotions mobilised by our fieldwork? </w:t>
      </w:r>
      <w:r w:rsidR="00B8497E" w:rsidRPr="002710B3">
        <w:rPr>
          <w:rFonts w:ascii="Garamond" w:hAnsi="Garamond"/>
          <w:lang w:val="en-GB"/>
        </w:rPr>
        <w:t xml:space="preserve">The experience of our interviewees </w:t>
      </w:r>
      <w:r w:rsidR="007B09E0" w:rsidRPr="002710B3">
        <w:rPr>
          <w:rFonts w:ascii="Garamond" w:hAnsi="Garamond"/>
          <w:lang w:val="en-GB"/>
        </w:rPr>
        <w:t>hint</w:t>
      </w:r>
      <w:r w:rsidR="00B8497E" w:rsidRPr="002710B3">
        <w:rPr>
          <w:rFonts w:ascii="Garamond" w:hAnsi="Garamond"/>
          <w:lang w:val="en-GB"/>
        </w:rPr>
        <w:t xml:space="preserve"> at four possibilities. </w:t>
      </w:r>
      <w:r w:rsidR="00ED2EFC" w:rsidRPr="002710B3">
        <w:rPr>
          <w:rFonts w:ascii="Garamond" w:hAnsi="Garamond"/>
          <w:lang w:val="en-GB"/>
        </w:rPr>
        <w:t xml:space="preserve">First, </w:t>
      </w:r>
      <w:r w:rsidR="0075086A" w:rsidRPr="002710B3">
        <w:rPr>
          <w:rFonts w:ascii="Garamond" w:hAnsi="Garamond"/>
          <w:lang w:val="en-GB"/>
        </w:rPr>
        <w:t xml:space="preserve">there is </w:t>
      </w:r>
      <w:r w:rsidR="00B84BC9">
        <w:rPr>
          <w:rFonts w:ascii="Garamond" w:hAnsi="Garamond"/>
          <w:lang w:val="en-GB"/>
        </w:rPr>
        <w:t xml:space="preserve">the </w:t>
      </w:r>
      <w:r w:rsidR="00BF4DFD" w:rsidRPr="002710B3">
        <w:rPr>
          <w:rFonts w:ascii="Garamond" w:hAnsi="Garamond"/>
          <w:lang w:val="en-GB"/>
        </w:rPr>
        <w:t>sharing</w:t>
      </w:r>
      <w:r w:rsidR="00B84BC9">
        <w:rPr>
          <w:rFonts w:ascii="Garamond" w:hAnsi="Garamond"/>
          <w:lang w:val="en-GB"/>
        </w:rPr>
        <w:t xml:space="preserve"> of</w:t>
      </w:r>
      <w:r w:rsidR="00BF4DFD" w:rsidRPr="002710B3">
        <w:rPr>
          <w:rFonts w:ascii="Garamond" w:hAnsi="Garamond"/>
          <w:lang w:val="en-GB"/>
        </w:rPr>
        <w:t xml:space="preserve"> one’s lived experiences </w:t>
      </w:r>
      <w:r w:rsidR="003526F7" w:rsidRPr="002710B3">
        <w:rPr>
          <w:rFonts w:ascii="Garamond" w:hAnsi="Garamond"/>
          <w:lang w:val="en-GB"/>
        </w:rPr>
        <w:t xml:space="preserve">with friends, family, </w:t>
      </w:r>
      <w:r w:rsidR="00F42F4C" w:rsidRPr="002710B3">
        <w:rPr>
          <w:rFonts w:ascii="Garamond" w:hAnsi="Garamond"/>
          <w:lang w:val="en-GB"/>
        </w:rPr>
        <w:t>colleagues</w:t>
      </w:r>
      <w:r w:rsidR="00E308A5">
        <w:rPr>
          <w:rFonts w:ascii="Garamond" w:hAnsi="Garamond"/>
          <w:lang w:val="en-GB"/>
        </w:rPr>
        <w:t>,</w:t>
      </w:r>
      <w:r w:rsidR="003526F7" w:rsidRPr="002710B3">
        <w:rPr>
          <w:rFonts w:ascii="Garamond" w:hAnsi="Garamond"/>
          <w:lang w:val="en-GB"/>
        </w:rPr>
        <w:t xml:space="preserve"> and PhD supervisors or committee members. For example, </w:t>
      </w:r>
      <w:r w:rsidR="002A2E44" w:rsidRPr="002710B3">
        <w:rPr>
          <w:rFonts w:ascii="Garamond" w:hAnsi="Garamond"/>
          <w:lang w:val="en-GB"/>
        </w:rPr>
        <w:t xml:space="preserve">Tammar </w:t>
      </w:r>
      <w:r w:rsidR="0060209A">
        <w:rPr>
          <w:rFonts w:ascii="Garamond" w:hAnsi="Garamond"/>
          <w:lang w:val="en-GB"/>
        </w:rPr>
        <w:t>gained</w:t>
      </w:r>
      <w:r w:rsidR="003526F7" w:rsidRPr="002710B3">
        <w:rPr>
          <w:rFonts w:ascii="Garamond" w:hAnsi="Garamond"/>
          <w:lang w:val="en-GB"/>
        </w:rPr>
        <w:t xml:space="preserve"> strength from her ability to talk openly about her work to her husband (himself an anthropologist). </w:t>
      </w:r>
      <w:r w:rsidR="009A6236" w:rsidRPr="002710B3">
        <w:rPr>
          <w:rFonts w:ascii="Garamond" w:hAnsi="Garamond"/>
          <w:lang w:val="en-GB"/>
        </w:rPr>
        <w:t xml:space="preserve">This coping strategy has been made much easier with technological </w:t>
      </w:r>
      <w:r w:rsidR="009A6236" w:rsidRPr="002710B3">
        <w:rPr>
          <w:rFonts w:ascii="Garamond" w:hAnsi="Garamond"/>
          <w:lang w:val="en-GB"/>
        </w:rPr>
        <w:lastRenderedPageBreak/>
        <w:t xml:space="preserve">advances, allowing us to span long distances relatively cheaply. </w:t>
      </w:r>
      <w:r w:rsidR="00F42F4C" w:rsidRPr="002710B3">
        <w:rPr>
          <w:rFonts w:ascii="Garamond" w:hAnsi="Garamond"/>
          <w:lang w:val="en-GB"/>
        </w:rPr>
        <w:t>Even if one feels</w:t>
      </w:r>
      <w:r w:rsidR="00954CC9" w:rsidRPr="002710B3">
        <w:rPr>
          <w:rFonts w:ascii="Garamond" w:hAnsi="Garamond"/>
          <w:lang w:val="en-GB"/>
        </w:rPr>
        <w:t xml:space="preserve"> </w:t>
      </w:r>
      <w:r w:rsidR="00F42F4C" w:rsidRPr="002710B3">
        <w:rPr>
          <w:rFonts w:ascii="Garamond" w:hAnsi="Garamond"/>
          <w:lang w:val="en-GB"/>
        </w:rPr>
        <w:t xml:space="preserve">unable to talk openly about one’s experiences with </w:t>
      </w:r>
      <w:r w:rsidR="00954CC9" w:rsidRPr="002710B3">
        <w:rPr>
          <w:rFonts w:ascii="Garamond" w:hAnsi="Garamond"/>
          <w:lang w:val="en-GB"/>
        </w:rPr>
        <w:t xml:space="preserve">others, </w:t>
      </w:r>
      <w:r w:rsidR="00691B90" w:rsidRPr="002710B3">
        <w:rPr>
          <w:rFonts w:ascii="Garamond" w:hAnsi="Garamond"/>
          <w:lang w:val="en-GB"/>
        </w:rPr>
        <w:t xml:space="preserve">one can record one’s experiences </w:t>
      </w:r>
      <w:r w:rsidR="00AA25D6" w:rsidRPr="002710B3">
        <w:rPr>
          <w:rFonts w:ascii="Garamond" w:hAnsi="Garamond"/>
          <w:lang w:val="en-GB"/>
        </w:rPr>
        <w:t xml:space="preserve">(including anxiety dreams mobilised by fieldwork) </w:t>
      </w:r>
      <w:r w:rsidR="00691B90" w:rsidRPr="002710B3">
        <w:rPr>
          <w:rFonts w:ascii="Garamond" w:hAnsi="Garamond"/>
          <w:lang w:val="en-GB"/>
        </w:rPr>
        <w:t>in</w:t>
      </w:r>
      <w:r w:rsidR="00AA25D6" w:rsidRPr="002710B3">
        <w:rPr>
          <w:rFonts w:ascii="Garamond" w:hAnsi="Garamond"/>
          <w:lang w:val="en-GB"/>
        </w:rPr>
        <w:t xml:space="preserve"> a </w:t>
      </w:r>
      <w:r w:rsidR="00F3169A" w:rsidRPr="002710B3">
        <w:rPr>
          <w:rFonts w:ascii="Garamond" w:hAnsi="Garamond"/>
          <w:lang w:val="en-GB"/>
        </w:rPr>
        <w:t xml:space="preserve">personal </w:t>
      </w:r>
      <w:r w:rsidR="00AA25D6" w:rsidRPr="002710B3">
        <w:rPr>
          <w:rFonts w:ascii="Garamond" w:hAnsi="Garamond"/>
          <w:lang w:val="en-GB"/>
        </w:rPr>
        <w:t xml:space="preserve">journal (de Rond &amp; Tuncalp, 2017). </w:t>
      </w:r>
      <w:r w:rsidR="002F1E41" w:rsidRPr="002710B3">
        <w:rPr>
          <w:rFonts w:ascii="Garamond" w:hAnsi="Garamond"/>
          <w:lang w:val="en-GB"/>
        </w:rPr>
        <w:t xml:space="preserve">For many ethnographers this has become par for the course, a feature of </w:t>
      </w:r>
      <w:r w:rsidR="00BA50E5" w:rsidRPr="002710B3">
        <w:rPr>
          <w:rFonts w:ascii="Garamond" w:hAnsi="Garamond"/>
          <w:lang w:val="en-GB"/>
        </w:rPr>
        <w:t xml:space="preserve">reflexivity that characterises the best work in our field (Gray, in this volume). </w:t>
      </w:r>
    </w:p>
    <w:p w14:paraId="19FC7A84" w14:textId="0E465BFD" w:rsidR="009C6760" w:rsidRPr="002710B3" w:rsidRDefault="00DE220B" w:rsidP="003714C6">
      <w:pPr>
        <w:spacing w:line="480" w:lineRule="auto"/>
        <w:ind w:firstLine="450"/>
        <w:jc w:val="both"/>
        <w:outlineLvl w:val="0"/>
        <w:rPr>
          <w:rFonts w:ascii="Garamond" w:hAnsi="Garamond"/>
          <w:lang w:val="en-GB"/>
        </w:rPr>
      </w:pPr>
      <w:r w:rsidRPr="002710B3">
        <w:rPr>
          <w:rFonts w:ascii="Garamond" w:hAnsi="Garamond"/>
          <w:lang w:val="en-GB"/>
        </w:rPr>
        <w:t>A second strategy is that of enacting boundary rituals, or of compartmentalising the fieldw</w:t>
      </w:r>
      <w:r w:rsidR="003945D7" w:rsidRPr="002710B3">
        <w:rPr>
          <w:rFonts w:ascii="Garamond" w:hAnsi="Garamond"/>
          <w:lang w:val="en-GB"/>
        </w:rPr>
        <w:t>ork experience. For example, Kri</w:t>
      </w:r>
      <w:r w:rsidRPr="002710B3">
        <w:rPr>
          <w:rFonts w:ascii="Garamond" w:hAnsi="Garamond"/>
          <w:lang w:val="en-GB"/>
        </w:rPr>
        <w:t xml:space="preserve">stie found </w:t>
      </w:r>
      <w:r w:rsidR="003945D7" w:rsidRPr="002710B3">
        <w:rPr>
          <w:rFonts w:ascii="Garamond" w:hAnsi="Garamond"/>
          <w:lang w:val="en-GB"/>
        </w:rPr>
        <w:t xml:space="preserve">it helpful to have a </w:t>
      </w:r>
      <w:r w:rsidRPr="002710B3">
        <w:rPr>
          <w:rFonts w:ascii="Garamond" w:hAnsi="Garamond"/>
          <w:lang w:val="en-GB"/>
        </w:rPr>
        <w:t>commute to and from the prison in whi</w:t>
      </w:r>
      <w:r w:rsidR="003945D7" w:rsidRPr="002710B3">
        <w:rPr>
          <w:rFonts w:ascii="Garamond" w:hAnsi="Garamond"/>
          <w:lang w:val="en-GB"/>
        </w:rPr>
        <w:t xml:space="preserve">ch she conducted her fieldwork, as did </w:t>
      </w:r>
      <w:r w:rsidR="002A2E44" w:rsidRPr="002710B3">
        <w:rPr>
          <w:rFonts w:ascii="Garamond" w:hAnsi="Garamond"/>
          <w:lang w:val="en-GB"/>
        </w:rPr>
        <w:t xml:space="preserve">Tammar </w:t>
      </w:r>
      <w:r w:rsidR="003945D7" w:rsidRPr="002710B3">
        <w:rPr>
          <w:rFonts w:ascii="Garamond" w:hAnsi="Garamond"/>
          <w:lang w:val="en-GB"/>
        </w:rPr>
        <w:t xml:space="preserve">with her rape crisis centre. </w:t>
      </w:r>
      <w:r w:rsidR="001B7330" w:rsidRPr="002710B3">
        <w:rPr>
          <w:rFonts w:ascii="Garamond" w:hAnsi="Garamond"/>
          <w:lang w:val="en-GB"/>
        </w:rPr>
        <w:t xml:space="preserve">A third option is simply ‘letting be’, or </w:t>
      </w:r>
      <w:r w:rsidR="002C31C1" w:rsidRPr="002710B3">
        <w:rPr>
          <w:rFonts w:ascii="Garamond" w:hAnsi="Garamond"/>
          <w:lang w:val="en-GB"/>
        </w:rPr>
        <w:t xml:space="preserve">realising that one cannot, and perhaps need not, </w:t>
      </w:r>
      <w:r w:rsidR="008F23B5">
        <w:rPr>
          <w:rFonts w:ascii="Garamond" w:hAnsi="Garamond"/>
          <w:lang w:val="en-GB"/>
        </w:rPr>
        <w:t>‘save’ everyone</w:t>
      </w:r>
      <w:r w:rsidR="001877FB" w:rsidRPr="002710B3">
        <w:rPr>
          <w:rFonts w:ascii="Garamond" w:hAnsi="Garamond"/>
          <w:lang w:val="en-GB"/>
        </w:rPr>
        <w:t xml:space="preserve">. The world is what it is, and one copes by shedding the moral burden </w:t>
      </w:r>
      <w:r w:rsidR="0014140D" w:rsidRPr="002710B3">
        <w:rPr>
          <w:rFonts w:ascii="Garamond" w:hAnsi="Garamond"/>
          <w:lang w:val="en-GB"/>
        </w:rPr>
        <w:t xml:space="preserve">that can follow empathy. A </w:t>
      </w:r>
      <w:r w:rsidR="00BF4DFD" w:rsidRPr="002710B3">
        <w:rPr>
          <w:rFonts w:ascii="Garamond" w:hAnsi="Garamond"/>
          <w:lang w:val="en-GB"/>
        </w:rPr>
        <w:t>fourth</w:t>
      </w:r>
      <w:r w:rsidR="0014140D" w:rsidRPr="002710B3">
        <w:rPr>
          <w:rFonts w:ascii="Garamond" w:hAnsi="Garamond"/>
          <w:lang w:val="en-GB"/>
        </w:rPr>
        <w:t xml:space="preserve"> means </w:t>
      </w:r>
      <w:r w:rsidR="00BF4DFD" w:rsidRPr="002710B3">
        <w:rPr>
          <w:rFonts w:ascii="Garamond" w:hAnsi="Garamond"/>
          <w:lang w:val="en-GB"/>
        </w:rPr>
        <w:t>of</w:t>
      </w:r>
      <w:r w:rsidR="0014140D" w:rsidRPr="002710B3">
        <w:rPr>
          <w:rFonts w:ascii="Garamond" w:hAnsi="Garamond"/>
          <w:lang w:val="en-GB"/>
        </w:rPr>
        <w:t xml:space="preserve"> coping is to act on this moral burden by giving back. </w:t>
      </w:r>
      <w:r w:rsidR="00BF4DFD" w:rsidRPr="002710B3">
        <w:rPr>
          <w:rFonts w:ascii="Garamond" w:hAnsi="Garamond"/>
          <w:lang w:val="en-GB"/>
        </w:rPr>
        <w:t>Thus</w:t>
      </w:r>
      <w:r w:rsidR="0014140D" w:rsidRPr="002710B3">
        <w:rPr>
          <w:rFonts w:ascii="Garamond" w:hAnsi="Garamond"/>
          <w:lang w:val="en-GB"/>
        </w:rPr>
        <w:t xml:space="preserve">, </w:t>
      </w:r>
      <w:r w:rsidR="002A2E44" w:rsidRPr="002710B3">
        <w:rPr>
          <w:rFonts w:ascii="Garamond" w:hAnsi="Garamond"/>
          <w:lang w:val="en-GB"/>
        </w:rPr>
        <w:t xml:space="preserve">Laura </w:t>
      </w:r>
      <w:r w:rsidR="0014140D" w:rsidRPr="002710B3">
        <w:rPr>
          <w:rFonts w:ascii="Garamond" w:hAnsi="Garamond"/>
          <w:lang w:val="en-GB"/>
        </w:rPr>
        <w:t xml:space="preserve">organized a </w:t>
      </w:r>
      <w:r w:rsidR="002D6D33" w:rsidRPr="002710B3">
        <w:rPr>
          <w:rFonts w:ascii="Garamond" w:hAnsi="Garamond"/>
          <w:lang w:val="en-GB"/>
        </w:rPr>
        <w:t xml:space="preserve">tennis match to act as a fund-raiser for </w:t>
      </w:r>
      <w:r w:rsidR="003D708E" w:rsidRPr="002710B3">
        <w:rPr>
          <w:rFonts w:ascii="Garamond" w:hAnsi="Garamond"/>
          <w:lang w:val="en-GB"/>
        </w:rPr>
        <w:t>Nigerian refuge</w:t>
      </w:r>
      <w:r w:rsidR="003A5F64" w:rsidRPr="002710B3">
        <w:rPr>
          <w:rFonts w:ascii="Garamond" w:hAnsi="Garamond"/>
          <w:lang w:val="en-GB"/>
        </w:rPr>
        <w:t>es</w:t>
      </w:r>
      <w:r w:rsidR="008F23B5">
        <w:rPr>
          <w:rFonts w:ascii="Garamond" w:hAnsi="Garamond"/>
          <w:lang w:val="en-GB"/>
        </w:rPr>
        <w:t>, while</w:t>
      </w:r>
      <w:r w:rsidR="003A5F64" w:rsidRPr="002710B3">
        <w:rPr>
          <w:rFonts w:ascii="Garamond" w:hAnsi="Garamond"/>
          <w:lang w:val="en-GB"/>
        </w:rPr>
        <w:t xml:space="preserve"> </w:t>
      </w:r>
      <w:r w:rsidR="002A2E44" w:rsidRPr="002710B3">
        <w:rPr>
          <w:rFonts w:ascii="Garamond" w:hAnsi="Garamond"/>
          <w:lang w:val="en-GB"/>
        </w:rPr>
        <w:t xml:space="preserve">John </w:t>
      </w:r>
      <w:r w:rsidR="003A5F64" w:rsidRPr="002710B3">
        <w:rPr>
          <w:rFonts w:ascii="Garamond" w:hAnsi="Garamond"/>
          <w:lang w:val="en-GB"/>
        </w:rPr>
        <w:t>joined the Obesity Board</w:t>
      </w:r>
      <w:r w:rsidR="008F23B5">
        <w:rPr>
          <w:rFonts w:ascii="Garamond" w:hAnsi="Garamond"/>
          <w:lang w:val="en-GB"/>
        </w:rPr>
        <w:t xml:space="preserve">, and </w:t>
      </w:r>
      <w:r w:rsidR="002A2E44" w:rsidRPr="002710B3">
        <w:rPr>
          <w:rFonts w:ascii="Garamond" w:hAnsi="Garamond"/>
          <w:lang w:val="en-GB"/>
        </w:rPr>
        <w:t xml:space="preserve">Paul </w:t>
      </w:r>
      <w:r w:rsidR="007C0D41" w:rsidRPr="002710B3">
        <w:rPr>
          <w:rFonts w:ascii="Garamond" w:hAnsi="Garamond"/>
          <w:lang w:val="en-GB"/>
        </w:rPr>
        <w:t>founded a social innovation centre.</w:t>
      </w:r>
    </w:p>
    <w:p w14:paraId="3E68AE4D" w14:textId="3050D6FF" w:rsidR="007C0D41" w:rsidRPr="002710B3" w:rsidRDefault="008F23B5" w:rsidP="000830D9">
      <w:pPr>
        <w:spacing w:line="480" w:lineRule="auto"/>
        <w:ind w:firstLine="450"/>
        <w:jc w:val="both"/>
        <w:outlineLvl w:val="0"/>
        <w:rPr>
          <w:rFonts w:ascii="Garamond" w:hAnsi="Garamond"/>
          <w:lang w:val="en-GB"/>
        </w:rPr>
      </w:pPr>
      <w:r>
        <w:rPr>
          <w:rFonts w:ascii="Garamond" w:hAnsi="Garamond"/>
          <w:lang w:val="en-GB"/>
        </w:rPr>
        <w:t>E</w:t>
      </w:r>
      <w:r w:rsidR="003714C6" w:rsidRPr="002710B3">
        <w:rPr>
          <w:rFonts w:ascii="Garamond" w:hAnsi="Garamond"/>
          <w:lang w:val="en-GB"/>
        </w:rPr>
        <w:t>xposure to those less fortunate reminds us of how lucky we really are. Few other professions provide as much status and freedom as academia does. Many of us are relatively well-paid and, with incentives increasingly aligned behind easy-to-tally top journal publications, are perfectly able to carve out a successful career solving relatively trivial problems. Question is: should we? Beyond journal publications, if we were to take seriously our responsibility to ‘give back’, what might that imply in terms of how we teach, write, and organize our careers?</w:t>
      </w:r>
    </w:p>
    <w:p w14:paraId="4A33BFBE" w14:textId="6BA09742" w:rsidR="00C65695" w:rsidRPr="002710B3" w:rsidRDefault="00C65695" w:rsidP="00C97D02">
      <w:pPr>
        <w:spacing w:line="480" w:lineRule="auto"/>
        <w:jc w:val="both"/>
        <w:outlineLvl w:val="0"/>
        <w:rPr>
          <w:rFonts w:ascii="Garamond" w:hAnsi="Garamond"/>
          <w:b/>
          <w:lang w:val="en-GB"/>
        </w:rPr>
      </w:pPr>
      <w:r w:rsidRPr="002710B3">
        <w:rPr>
          <w:rFonts w:ascii="Garamond" w:hAnsi="Garamond"/>
          <w:b/>
          <w:lang w:val="en-GB"/>
        </w:rPr>
        <w:t>References</w:t>
      </w:r>
    </w:p>
    <w:p w14:paraId="40C33C14" w14:textId="3F5F41E4" w:rsidR="00F61FFF" w:rsidRDefault="00F61FFF" w:rsidP="00862F2C">
      <w:pPr>
        <w:jc w:val="both"/>
        <w:rPr>
          <w:rFonts w:ascii="Garamond" w:hAnsi="Garamond"/>
          <w:lang w:val="en-GB"/>
        </w:rPr>
      </w:pPr>
      <w:r>
        <w:rPr>
          <w:rFonts w:ascii="Garamond" w:hAnsi="Garamond"/>
          <w:lang w:val="en-GB"/>
        </w:rPr>
        <w:t>Allan, H. T. (2006) “</w:t>
      </w:r>
      <w:r w:rsidRPr="00F61FFF">
        <w:rPr>
          <w:rFonts w:ascii="Garamond" w:hAnsi="Garamond"/>
          <w:lang w:val="en-GB"/>
        </w:rPr>
        <w:t>Using participant observation to immerse oneself in the field</w:t>
      </w:r>
      <w:r>
        <w:rPr>
          <w:rFonts w:ascii="Garamond" w:hAnsi="Garamond"/>
          <w:lang w:val="en-GB"/>
        </w:rPr>
        <w:t>”</w:t>
      </w:r>
      <w:r w:rsidRPr="00F61FFF">
        <w:rPr>
          <w:rFonts w:ascii="Garamond" w:hAnsi="Garamond"/>
          <w:lang w:val="en-GB"/>
        </w:rPr>
        <w:t xml:space="preserve">, </w:t>
      </w:r>
      <w:r w:rsidRPr="00F61FFF">
        <w:rPr>
          <w:rFonts w:ascii="Garamond" w:hAnsi="Garamond"/>
          <w:i/>
          <w:lang w:val="en-GB"/>
        </w:rPr>
        <w:t>Journal of Research in Nursing</w:t>
      </w:r>
      <w:r>
        <w:rPr>
          <w:rFonts w:ascii="Garamond" w:hAnsi="Garamond"/>
          <w:lang w:val="en-GB"/>
        </w:rPr>
        <w:t>, 11(5)</w:t>
      </w:r>
      <w:r w:rsidR="004F6789">
        <w:rPr>
          <w:rFonts w:ascii="Garamond" w:hAnsi="Garamond"/>
          <w:lang w:val="en-GB"/>
        </w:rPr>
        <w:t>, pp. 397-407.</w:t>
      </w:r>
    </w:p>
    <w:p w14:paraId="1CE4A0FC" w14:textId="77777777" w:rsidR="00F61FFF" w:rsidRDefault="00F61FFF" w:rsidP="00862F2C">
      <w:pPr>
        <w:jc w:val="both"/>
        <w:rPr>
          <w:rFonts w:ascii="Garamond" w:hAnsi="Garamond"/>
          <w:lang w:val="en-GB"/>
        </w:rPr>
      </w:pPr>
    </w:p>
    <w:p w14:paraId="6819676A" w14:textId="5C27A528" w:rsidR="000E2EA6" w:rsidRPr="002710B3" w:rsidRDefault="000E2EA6" w:rsidP="00862F2C">
      <w:pPr>
        <w:jc w:val="both"/>
        <w:rPr>
          <w:rFonts w:ascii="Garamond" w:hAnsi="Garamond"/>
          <w:lang w:val="en-GB"/>
        </w:rPr>
      </w:pPr>
      <w:r w:rsidRPr="002710B3">
        <w:rPr>
          <w:rFonts w:ascii="Garamond" w:hAnsi="Garamond"/>
          <w:lang w:val="en-GB"/>
        </w:rPr>
        <w:t xml:space="preserve">Alvesson, M., Hardy, C., &amp; Harley, B. (2008) “Reflecting on Reflexivity: Reflexive Textual Practices in Organization and Management Theory”, </w:t>
      </w:r>
      <w:r w:rsidRPr="002710B3">
        <w:rPr>
          <w:rFonts w:ascii="Garamond" w:hAnsi="Garamond"/>
          <w:i/>
          <w:lang w:val="en-GB"/>
        </w:rPr>
        <w:t>Journal of Management Studies</w:t>
      </w:r>
      <w:r w:rsidRPr="002710B3">
        <w:rPr>
          <w:rFonts w:ascii="Garamond" w:hAnsi="Garamond"/>
          <w:lang w:val="en-GB"/>
        </w:rPr>
        <w:t xml:space="preserve"> 45(3), pp. 480-501.</w:t>
      </w:r>
    </w:p>
    <w:p w14:paraId="0F2AB359" w14:textId="77777777" w:rsidR="000E2EA6" w:rsidRPr="002710B3" w:rsidRDefault="000E2EA6" w:rsidP="00862F2C">
      <w:pPr>
        <w:jc w:val="both"/>
        <w:rPr>
          <w:rFonts w:ascii="Garamond" w:hAnsi="Garamond"/>
          <w:lang w:val="en-GB"/>
        </w:rPr>
      </w:pPr>
    </w:p>
    <w:p w14:paraId="32D02DBC" w14:textId="39FA7FAB" w:rsidR="00586291" w:rsidRPr="002710B3" w:rsidRDefault="00586291" w:rsidP="00862F2C">
      <w:pPr>
        <w:jc w:val="both"/>
        <w:rPr>
          <w:rFonts w:ascii="Garamond" w:hAnsi="Garamond"/>
          <w:lang w:val="en-GB"/>
        </w:rPr>
      </w:pPr>
      <w:r w:rsidRPr="002710B3">
        <w:rPr>
          <w:rFonts w:ascii="Garamond" w:hAnsi="Garamond"/>
          <w:lang w:val="en-GB"/>
        </w:rPr>
        <w:lastRenderedPageBreak/>
        <w:t>Amis, J. M., Wright, P. M., Dyson, B., Vardaman, J. M., &amp; Ferry, H. (2012) “</w:t>
      </w:r>
      <w:r w:rsidR="00862F2C" w:rsidRPr="002710B3">
        <w:rPr>
          <w:rFonts w:ascii="Garamond" w:hAnsi="Garamond"/>
          <w:lang w:val="en-GB"/>
        </w:rPr>
        <w:t xml:space="preserve">Implementing </w:t>
      </w:r>
      <w:r w:rsidRPr="002710B3">
        <w:rPr>
          <w:rFonts w:ascii="Garamond" w:hAnsi="Garamond"/>
          <w:lang w:val="en-GB"/>
        </w:rPr>
        <w:t xml:space="preserve">Childhood Obesity Policy in a New Educational Environment: The Cases of Mississippi and Tennessee”, </w:t>
      </w:r>
      <w:r w:rsidRPr="002710B3">
        <w:rPr>
          <w:rFonts w:ascii="Garamond" w:hAnsi="Garamond"/>
          <w:i/>
          <w:lang w:val="en-GB"/>
        </w:rPr>
        <w:t>American Journal of Public Health</w:t>
      </w:r>
      <w:r w:rsidRPr="002710B3">
        <w:rPr>
          <w:rFonts w:ascii="Garamond" w:hAnsi="Garamond"/>
          <w:lang w:val="en-GB"/>
        </w:rPr>
        <w:t>, 102(7), pp. 1406-1413.</w:t>
      </w:r>
    </w:p>
    <w:p w14:paraId="77774F9F" w14:textId="77777777" w:rsidR="00586291" w:rsidRPr="002710B3" w:rsidRDefault="00586291" w:rsidP="00862F2C">
      <w:pPr>
        <w:jc w:val="both"/>
        <w:rPr>
          <w:rFonts w:ascii="Garamond" w:hAnsi="Garamond"/>
          <w:lang w:val="en-GB"/>
        </w:rPr>
      </w:pPr>
    </w:p>
    <w:p w14:paraId="76E45D49" w14:textId="570700B6" w:rsidR="003A5ACE" w:rsidRPr="002710B3" w:rsidRDefault="003A5ACE" w:rsidP="00862F2C">
      <w:pPr>
        <w:jc w:val="both"/>
        <w:rPr>
          <w:rFonts w:ascii="Garamond" w:hAnsi="Garamond"/>
          <w:lang w:val="en-GB"/>
        </w:rPr>
      </w:pPr>
      <w:r w:rsidRPr="002710B3">
        <w:rPr>
          <w:rFonts w:ascii="Garamond" w:hAnsi="Garamond"/>
          <w:lang w:val="en-GB"/>
        </w:rPr>
        <w:t xml:space="preserve">Anteby, M. (2013) “Relaxing the Taboo on Telling Our Own Stories: Upholding Professional Distance and Personal Involvement”, </w:t>
      </w:r>
      <w:r w:rsidRPr="002710B3">
        <w:rPr>
          <w:rFonts w:ascii="Garamond" w:hAnsi="Garamond"/>
          <w:i/>
          <w:lang w:val="en-GB"/>
        </w:rPr>
        <w:t>Organizational Science</w:t>
      </w:r>
      <w:r w:rsidRPr="002710B3">
        <w:rPr>
          <w:rFonts w:ascii="Garamond" w:hAnsi="Garamond"/>
          <w:lang w:val="en-GB"/>
        </w:rPr>
        <w:t>, 24(4), pp. 1277-1290.</w:t>
      </w:r>
    </w:p>
    <w:p w14:paraId="62ECF059" w14:textId="77777777" w:rsidR="003A5ACE" w:rsidRPr="002710B3" w:rsidRDefault="003A5ACE" w:rsidP="00862F2C">
      <w:pPr>
        <w:jc w:val="both"/>
        <w:rPr>
          <w:rFonts w:ascii="Garamond" w:hAnsi="Garamond"/>
          <w:lang w:val="en-GB"/>
        </w:rPr>
      </w:pPr>
    </w:p>
    <w:p w14:paraId="7C101BD4" w14:textId="6F7CB0CC" w:rsidR="002A2903" w:rsidRPr="002710B3" w:rsidRDefault="002A2903" w:rsidP="00862F2C">
      <w:pPr>
        <w:jc w:val="both"/>
        <w:rPr>
          <w:rFonts w:ascii="Garamond" w:hAnsi="Garamond"/>
          <w:lang w:val="en-GB"/>
        </w:rPr>
      </w:pPr>
      <w:r w:rsidRPr="002710B3">
        <w:rPr>
          <w:rFonts w:ascii="Garamond" w:hAnsi="Garamond"/>
          <w:lang w:val="en-GB"/>
        </w:rPr>
        <w:t>Bell, E. L. J. E., Meyerson, D.,</w:t>
      </w:r>
      <w:r w:rsidR="00B815A9" w:rsidRPr="002710B3">
        <w:rPr>
          <w:rFonts w:ascii="Garamond" w:hAnsi="Garamond"/>
          <w:lang w:val="en-GB"/>
        </w:rPr>
        <w:t xml:space="preserve"> Nkomo, S., &amp; Scully, M. (2003)</w:t>
      </w:r>
      <w:r w:rsidRPr="002710B3">
        <w:rPr>
          <w:rFonts w:ascii="Garamond" w:hAnsi="Garamond"/>
          <w:lang w:val="en-GB"/>
        </w:rPr>
        <w:t xml:space="preserve"> “Interpreting Silence and Voice in the Workplace: A Conversation about Tempered Radicalism among Black and White Women Researchers”, </w:t>
      </w:r>
      <w:r w:rsidRPr="002710B3">
        <w:rPr>
          <w:rFonts w:ascii="Garamond" w:hAnsi="Garamond"/>
          <w:i/>
          <w:lang w:val="en-GB"/>
        </w:rPr>
        <w:t>The Journal of Applied Behavioral Science</w:t>
      </w:r>
      <w:r w:rsidRPr="002710B3">
        <w:rPr>
          <w:rFonts w:ascii="Garamond" w:hAnsi="Garamond"/>
          <w:lang w:val="en-GB"/>
        </w:rPr>
        <w:t>, 39(4), pp. 381-414.</w:t>
      </w:r>
    </w:p>
    <w:p w14:paraId="11088F6D" w14:textId="77777777" w:rsidR="002A2903" w:rsidRPr="002710B3" w:rsidRDefault="002A2903" w:rsidP="00862F2C">
      <w:pPr>
        <w:jc w:val="both"/>
        <w:rPr>
          <w:rFonts w:ascii="Garamond" w:hAnsi="Garamond"/>
          <w:lang w:val="en-GB"/>
        </w:rPr>
      </w:pPr>
    </w:p>
    <w:p w14:paraId="49F2B5C1" w14:textId="42A77EDA" w:rsidR="00862F2C" w:rsidRPr="002710B3" w:rsidRDefault="00862F2C" w:rsidP="00862F2C">
      <w:pPr>
        <w:jc w:val="both"/>
        <w:rPr>
          <w:rFonts w:ascii="Garamond" w:hAnsi="Garamond"/>
          <w:i/>
          <w:lang w:val="en-GB"/>
        </w:rPr>
      </w:pPr>
      <w:r w:rsidRPr="002710B3">
        <w:rPr>
          <w:rFonts w:ascii="Garamond" w:hAnsi="Garamond"/>
          <w:lang w:val="en-GB"/>
        </w:rPr>
        <w:t xml:space="preserve">Bourdieu, P. (2003) “Participant Objectivation.” </w:t>
      </w:r>
      <w:r w:rsidRPr="002710B3">
        <w:rPr>
          <w:rFonts w:ascii="Garamond" w:hAnsi="Garamond"/>
          <w:i/>
          <w:lang w:val="en-GB"/>
        </w:rPr>
        <w:t>Journal of the Royal Anthropological Institute</w:t>
      </w:r>
      <w:r w:rsidRPr="002710B3">
        <w:rPr>
          <w:rFonts w:ascii="Garamond" w:hAnsi="Garamond"/>
          <w:lang w:val="en-GB"/>
        </w:rPr>
        <w:t>, 9, pp. 281-294.</w:t>
      </w:r>
    </w:p>
    <w:p w14:paraId="7F338B4B" w14:textId="77777777" w:rsidR="00862F2C" w:rsidRPr="002710B3" w:rsidRDefault="00862F2C" w:rsidP="00862F2C">
      <w:pPr>
        <w:jc w:val="both"/>
        <w:rPr>
          <w:rFonts w:ascii="Garamond" w:hAnsi="Garamond"/>
          <w:lang w:val="en-GB"/>
        </w:rPr>
      </w:pPr>
    </w:p>
    <w:p w14:paraId="063F66FF" w14:textId="29BE1ED8" w:rsidR="00E75A43" w:rsidRPr="002710B3" w:rsidRDefault="00E75A43" w:rsidP="00862F2C">
      <w:pPr>
        <w:jc w:val="both"/>
        <w:rPr>
          <w:rFonts w:ascii="Garamond" w:hAnsi="Garamond"/>
          <w:lang w:val="en-GB"/>
        </w:rPr>
      </w:pPr>
      <w:r w:rsidRPr="002710B3">
        <w:rPr>
          <w:rFonts w:ascii="Garamond" w:hAnsi="Garamond"/>
          <w:lang w:val="en-GB"/>
        </w:rPr>
        <w:t xml:space="preserve">Burgess-Proctor, A. (2015) “Methodological and ethical issues in feminist research with abused women: Reflections on participants' vulnerability and empowerment”, </w:t>
      </w:r>
      <w:r w:rsidRPr="002710B3">
        <w:rPr>
          <w:rFonts w:ascii="Garamond" w:hAnsi="Garamond"/>
          <w:i/>
          <w:lang w:val="en-GB"/>
        </w:rPr>
        <w:t>Women's Studies International Forum</w:t>
      </w:r>
      <w:r w:rsidRPr="002710B3">
        <w:rPr>
          <w:rFonts w:ascii="Garamond" w:hAnsi="Garamond"/>
          <w:lang w:val="en-GB"/>
        </w:rPr>
        <w:t>, 48, pp. 124-134.</w:t>
      </w:r>
    </w:p>
    <w:p w14:paraId="31BCAE6E" w14:textId="77777777" w:rsidR="00A00295" w:rsidRPr="002710B3" w:rsidRDefault="00A00295" w:rsidP="00862F2C">
      <w:pPr>
        <w:jc w:val="both"/>
        <w:rPr>
          <w:rFonts w:ascii="Garamond" w:hAnsi="Garamond"/>
          <w:lang w:val="en-GB"/>
        </w:rPr>
      </w:pPr>
    </w:p>
    <w:p w14:paraId="2D3DFF96" w14:textId="63AA1BB6" w:rsidR="00EF4BFD" w:rsidRDefault="00EF4BFD" w:rsidP="00EF4BFD">
      <w:pPr>
        <w:jc w:val="both"/>
        <w:rPr>
          <w:rFonts w:ascii="Garamond" w:hAnsi="Garamond"/>
          <w:lang w:val="en-GB"/>
        </w:rPr>
      </w:pPr>
      <w:r>
        <w:rPr>
          <w:rFonts w:ascii="Garamond" w:hAnsi="Garamond"/>
          <w:lang w:val="en-GB"/>
        </w:rPr>
        <w:t xml:space="preserve">de Rond, M. (2017) </w:t>
      </w:r>
      <w:r w:rsidRPr="00EF4BFD">
        <w:rPr>
          <w:rFonts w:ascii="Garamond" w:hAnsi="Garamond"/>
          <w:i/>
          <w:lang w:val="en-GB"/>
        </w:rPr>
        <w:t>Doctors at War: Life and Death in a Field Hospital</w:t>
      </w:r>
      <w:r>
        <w:rPr>
          <w:rFonts w:ascii="Garamond" w:hAnsi="Garamond"/>
          <w:lang w:val="en-GB"/>
        </w:rPr>
        <w:t>. Cornell Press.</w:t>
      </w:r>
    </w:p>
    <w:p w14:paraId="39E55015" w14:textId="77777777" w:rsidR="00EF4BFD" w:rsidRDefault="00EF4BFD" w:rsidP="00A00295">
      <w:pPr>
        <w:rPr>
          <w:rFonts w:ascii="Garamond" w:hAnsi="Garamond"/>
          <w:lang w:val="en-GB"/>
        </w:rPr>
      </w:pPr>
    </w:p>
    <w:p w14:paraId="2E7C81D7" w14:textId="07B1B0A6" w:rsidR="00A00295" w:rsidRPr="002710B3" w:rsidRDefault="00A00295" w:rsidP="00A00295">
      <w:pPr>
        <w:rPr>
          <w:rFonts w:ascii="Garamond" w:hAnsi="Garamond"/>
          <w:lang w:val="en-GB"/>
        </w:rPr>
      </w:pPr>
      <w:r w:rsidRPr="002710B3">
        <w:rPr>
          <w:rFonts w:ascii="Garamond" w:hAnsi="Garamond"/>
          <w:lang w:val="en-GB"/>
        </w:rPr>
        <w:t xml:space="preserve">de Rond, M. &amp; Tunçalp, D. (2017) “Where the Wild Things Are: How Dreams Can Help Identify Countertransference in Organizational Research”, </w:t>
      </w:r>
      <w:r w:rsidRPr="002710B3">
        <w:rPr>
          <w:rFonts w:ascii="Garamond" w:hAnsi="Garamond"/>
          <w:i/>
          <w:lang w:val="en-GB"/>
        </w:rPr>
        <w:t>Organizational Research Methods</w:t>
      </w:r>
      <w:r w:rsidRPr="002710B3">
        <w:rPr>
          <w:rFonts w:ascii="Garamond" w:hAnsi="Garamond"/>
          <w:lang w:val="en-GB"/>
        </w:rPr>
        <w:t>, 20(3), pp. 413-437.</w:t>
      </w:r>
    </w:p>
    <w:p w14:paraId="1EA2BDC3" w14:textId="77777777" w:rsidR="00BF56A7" w:rsidRPr="002710B3" w:rsidRDefault="00BF56A7" w:rsidP="00862F2C">
      <w:pPr>
        <w:jc w:val="both"/>
        <w:rPr>
          <w:rFonts w:ascii="Garamond" w:hAnsi="Garamond"/>
          <w:lang w:val="en-GB"/>
        </w:rPr>
      </w:pPr>
    </w:p>
    <w:p w14:paraId="3B5774FC" w14:textId="3B801FCD" w:rsidR="000D406A" w:rsidRPr="002710B3" w:rsidRDefault="000D406A" w:rsidP="00862F2C">
      <w:pPr>
        <w:jc w:val="both"/>
        <w:rPr>
          <w:rFonts w:ascii="Garamond" w:hAnsi="Garamond"/>
          <w:lang w:val="en-GB"/>
        </w:rPr>
      </w:pPr>
      <w:r w:rsidRPr="002710B3">
        <w:rPr>
          <w:rFonts w:ascii="Garamond" w:hAnsi="Garamond"/>
          <w:lang w:val="en-GB"/>
        </w:rPr>
        <w:t>Eberhard, J. (2017) “A Study of the River City Police Persons at Risk Program to Help</w:t>
      </w:r>
      <w:r w:rsidR="003B3040" w:rsidRPr="002710B3">
        <w:rPr>
          <w:rFonts w:ascii="Garamond" w:hAnsi="Garamond"/>
          <w:lang w:val="en-GB"/>
        </w:rPr>
        <w:t xml:space="preserve"> </w:t>
      </w:r>
      <w:r w:rsidRPr="002710B3">
        <w:rPr>
          <w:rFonts w:ascii="Garamond" w:hAnsi="Garamond"/>
          <w:lang w:val="en-GB"/>
        </w:rPr>
        <w:t xml:space="preserve">Women Exit Street Level Prostitution”, </w:t>
      </w:r>
      <w:r w:rsidRPr="002710B3">
        <w:rPr>
          <w:rFonts w:ascii="Garamond" w:hAnsi="Garamond"/>
          <w:i/>
          <w:lang w:val="en-GB"/>
        </w:rPr>
        <w:t>Working Paper.</w:t>
      </w:r>
    </w:p>
    <w:p w14:paraId="3E26EF61" w14:textId="7F88DF05" w:rsidR="006F50FD" w:rsidRPr="002710B3" w:rsidRDefault="006F50FD" w:rsidP="00862F2C">
      <w:pPr>
        <w:jc w:val="both"/>
        <w:rPr>
          <w:rFonts w:ascii="Garamond" w:hAnsi="Garamond"/>
          <w:lang w:val="en-GB"/>
        </w:rPr>
      </w:pPr>
    </w:p>
    <w:p w14:paraId="40E0B2FC" w14:textId="79B5B087" w:rsidR="006F50FD" w:rsidRPr="002710B3" w:rsidRDefault="006F50FD" w:rsidP="00862F2C">
      <w:pPr>
        <w:jc w:val="both"/>
        <w:outlineLvl w:val="0"/>
        <w:rPr>
          <w:rFonts w:ascii="Garamond" w:hAnsi="Garamond"/>
          <w:lang w:val="en-GB"/>
        </w:rPr>
      </w:pPr>
      <w:r w:rsidRPr="002710B3">
        <w:rPr>
          <w:rFonts w:ascii="Garamond" w:hAnsi="Garamond"/>
          <w:lang w:val="en-GB"/>
        </w:rPr>
        <w:t xml:space="preserve">Flick, U. (2009) </w:t>
      </w:r>
      <w:r w:rsidRPr="002710B3">
        <w:rPr>
          <w:rFonts w:ascii="Garamond" w:hAnsi="Garamond"/>
          <w:i/>
          <w:lang w:val="en-GB"/>
        </w:rPr>
        <w:t>An Introduction to Qualitative Research</w:t>
      </w:r>
      <w:r w:rsidRPr="002710B3">
        <w:rPr>
          <w:rFonts w:ascii="Garamond" w:hAnsi="Garamond"/>
          <w:lang w:val="en-GB"/>
        </w:rPr>
        <w:t>. Sage</w:t>
      </w:r>
      <w:r w:rsidR="002A0FFC" w:rsidRPr="002710B3">
        <w:rPr>
          <w:rFonts w:ascii="Garamond" w:hAnsi="Garamond"/>
          <w:lang w:val="en-GB"/>
        </w:rPr>
        <w:t>.</w:t>
      </w:r>
      <w:r w:rsidRPr="002710B3">
        <w:rPr>
          <w:rFonts w:ascii="Garamond" w:hAnsi="Garamond"/>
          <w:lang w:val="en-GB"/>
        </w:rPr>
        <w:t xml:space="preserve"> </w:t>
      </w:r>
    </w:p>
    <w:p w14:paraId="0DBB3DCD" w14:textId="6CB88EC0" w:rsidR="000E0459" w:rsidRPr="002710B3" w:rsidRDefault="000E0459" w:rsidP="00862F2C">
      <w:pPr>
        <w:jc w:val="both"/>
        <w:rPr>
          <w:rFonts w:ascii="Garamond" w:hAnsi="Garamond"/>
          <w:lang w:val="en-GB"/>
        </w:rPr>
      </w:pPr>
    </w:p>
    <w:p w14:paraId="6216CB03" w14:textId="0D682D14" w:rsidR="002A0FFC" w:rsidRPr="002710B3" w:rsidRDefault="002A0FFC" w:rsidP="00862F2C">
      <w:pPr>
        <w:jc w:val="both"/>
        <w:rPr>
          <w:rFonts w:ascii="Garamond" w:hAnsi="Garamond"/>
        </w:rPr>
      </w:pPr>
      <w:r w:rsidRPr="002710B3">
        <w:rPr>
          <w:rFonts w:ascii="Garamond" w:hAnsi="Garamond"/>
        </w:rPr>
        <w:t>George, G., Howard-Grenville, J., Joshi, A.,</w:t>
      </w:r>
      <w:r w:rsidR="003A5ACE" w:rsidRPr="002710B3">
        <w:rPr>
          <w:rFonts w:ascii="Garamond" w:hAnsi="Garamond"/>
        </w:rPr>
        <w:t xml:space="preserve"> &amp; </w:t>
      </w:r>
      <w:r w:rsidRPr="002710B3">
        <w:rPr>
          <w:rFonts w:ascii="Garamond" w:hAnsi="Garamond"/>
        </w:rPr>
        <w:t>Tihyani, L. (2016) “Understanding and Tackling Societal Grand Challenges Through Management Research”,</w:t>
      </w:r>
      <w:r w:rsidRPr="002710B3">
        <w:rPr>
          <w:rFonts w:ascii="Garamond" w:hAnsi="Garamond"/>
          <w:i/>
        </w:rPr>
        <w:t xml:space="preserve"> Academy of Management Journal</w:t>
      </w:r>
      <w:r w:rsidRPr="002710B3">
        <w:rPr>
          <w:rFonts w:ascii="Garamond" w:hAnsi="Garamond"/>
        </w:rPr>
        <w:t>, 59(6), pp. 1880-1895.</w:t>
      </w:r>
    </w:p>
    <w:p w14:paraId="2EE6BF91" w14:textId="77777777" w:rsidR="002A0FFC" w:rsidRPr="002710B3" w:rsidRDefault="002A0FFC" w:rsidP="00862F2C">
      <w:pPr>
        <w:jc w:val="both"/>
        <w:rPr>
          <w:rFonts w:ascii="Garamond" w:hAnsi="Garamond"/>
          <w:lang w:val="en-GB"/>
        </w:rPr>
      </w:pPr>
    </w:p>
    <w:p w14:paraId="36D3CA89" w14:textId="716346C9" w:rsidR="00B815A9" w:rsidRPr="002710B3" w:rsidRDefault="00B815A9" w:rsidP="00862F2C">
      <w:pPr>
        <w:jc w:val="both"/>
        <w:rPr>
          <w:rFonts w:ascii="Garamond" w:hAnsi="Garamond"/>
          <w:lang w:val="en-GB"/>
        </w:rPr>
      </w:pPr>
      <w:r w:rsidRPr="002710B3">
        <w:rPr>
          <w:rFonts w:ascii="Garamond" w:hAnsi="Garamond"/>
          <w:lang w:val="en-GB"/>
        </w:rPr>
        <w:t>Goffman, A. (</w:t>
      </w:r>
      <w:r w:rsidR="00862F2C" w:rsidRPr="002710B3">
        <w:rPr>
          <w:rFonts w:ascii="Garamond" w:hAnsi="Garamond"/>
          <w:lang w:val="en-GB"/>
        </w:rPr>
        <w:t>2016</w:t>
      </w:r>
      <w:r w:rsidRPr="002710B3">
        <w:rPr>
          <w:rFonts w:ascii="Garamond" w:hAnsi="Garamond"/>
          <w:lang w:val="en-GB"/>
        </w:rPr>
        <w:t xml:space="preserve">) </w:t>
      </w:r>
      <w:r w:rsidRPr="002710B3">
        <w:rPr>
          <w:rFonts w:ascii="Garamond" w:hAnsi="Garamond"/>
          <w:i/>
          <w:lang w:val="en-GB"/>
        </w:rPr>
        <w:t>On the Run: Fugitive Life in an American City</w:t>
      </w:r>
      <w:r w:rsidRPr="002710B3">
        <w:rPr>
          <w:rFonts w:ascii="Garamond" w:hAnsi="Garamond"/>
          <w:lang w:val="en-GB"/>
        </w:rPr>
        <w:t>. University of Chicago Press.</w:t>
      </w:r>
    </w:p>
    <w:p w14:paraId="13FD0AE4" w14:textId="77777777" w:rsidR="00B815A9" w:rsidRPr="002710B3" w:rsidRDefault="00B815A9" w:rsidP="00862F2C">
      <w:pPr>
        <w:jc w:val="both"/>
        <w:rPr>
          <w:rFonts w:ascii="Garamond" w:hAnsi="Garamond"/>
          <w:lang w:val="en-GB"/>
        </w:rPr>
      </w:pPr>
    </w:p>
    <w:p w14:paraId="2F74AB38" w14:textId="19774113" w:rsidR="00337340" w:rsidRDefault="00337340" w:rsidP="00862F2C">
      <w:pPr>
        <w:jc w:val="both"/>
        <w:rPr>
          <w:rFonts w:ascii="Garamond" w:hAnsi="Garamond"/>
        </w:rPr>
      </w:pPr>
      <w:r>
        <w:rPr>
          <w:rFonts w:ascii="Garamond" w:hAnsi="Garamond"/>
        </w:rPr>
        <w:t>Goode, E. (1999)</w:t>
      </w:r>
      <w:r w:rsidRPr="00337340">
        <w:rPr>
          <w:rFonts w:ascii="Garamond" w:hAnsi="Garamond"/>
        </w:rPr>
        <w:t xml:space="preserve"> </w:t>
      </w:r>
      <w:r>
        <w:rPr>
          <w:rFonts w:ascii="Garamond" w:hAnsi="Garamond"/>
        </w:rPr>
        <w:t>“</w:t>
      </w:r>
      <w:r w:rsidRPr="00337340">
        <w:rPr>
          <w:rFonts w:ascii="Garamond" w:hAnsi="Garamond"/>
        </w:rPr>
        <w:t>Sex with informants as deviant behavior: An account and commentary.</w:t>
      </w:r>
      <w:r>
        <w:rPr>
          <w:rFonts w:ascii="Garamond" w:hAnsi="Garamond"/>
        </w:rPr>
        <w:t>”</w:t>
      </w:r>
      <w:r w:rsidRPr="00337340">
        <w:rPr>
          <w:rFonts w:ascii="Garamond" w:hAnsi="Garamond"/>
        </w:rPr>
        <w:t xml:space="preserve"> </w:t>
      </w:r>
      <w:r w:rsidRPr="00337340">
        <w:rPr>
          <w:rFonts w:ascii="Garamond" w:hAnsi="Garamond"/>
          <w:i/>
        </w:rPr>
        <w:t>Deviant Behavior</w:t>
      </w:r>
      <w:r w:rsidRPr="00337340">
        <w:rPr>
          <w:rFonts w:ascii="Garamond" w:hAnsi="Garamond"/>
        </w:rPr>
        <w:t>, 20</w:t>
      </w:r>
      <w:r w:rsidR="00976669">
        <w:rPr>
          <w:rFonts w:ascii="Garamond" w:hAnsi="Garamond"/>
        </w:rPr>
        <w:t>(4)</w:t>
      </w:r>
      <w:r w:rsidRPr="00337340">
        <w:rPr>
          <w:rFonts w:ascii="Garamond" w:hAnsi="Garamond"/>
        </w:rPr>
        <w:t xml:space="preserve">, </w:t>
      </w:r>
      <w:r>
        <w:rPr>
          <w:rFonts w:ascii="Garamond" w:hAnsi="Garamond"/>
        </w:rPr>
        <w:t xml:space="preserve">pp. </w:t>
      </w:r>
      <w:r w:rsidRPr="00337340">
        <w:rPr>
          <w:rFonts w:ascii="Garamond" w:hAnsi="Garamond"/>
        </w:rPr>
        <w:t>301-324.</w:t>
      </w:r>
    </w:p>
    <w:p w14:paraId="29D95C49" w14:textId="77777777" w:rsidR="00337340" w:rsidRDefault="00337340" w:rsidP="00862F2C">
      <w:pPr>
        <w:jc w:val="both"/>
        <w:rPr>
          <w:rFonts w:ascii="Garamond" w:hAnsi="Garamond"/>
        </w:rPr>
      </w:pPr>
    </w:p>
    <w:p w14:paraId="3DFF433F" w14:textId="38513F86" w:rsidR="00F548E8" w:rsidRPr="00F548E8" w:rsidRDefault="00F548E8" w:rsidP="00862F2C">
      <w:pPr>
        <w:jc w:val="both"/>
        <w:rPr>
          <w:rFonts w:ascii="Garamond" w:hAnsi="Garamond"/>
        </w:rPr>
      </w:pPr>
      <w:r>
        <w:rPr>
          <w:rFonts w:ascii="Garamond" w:hAnsi="Garamond"/>
        </w:rPr>
        <w:t>Goode, E. (2002) “</w:t>
      </w:r>
      <w:r w:rsidRPr="00F548E8">
        <w:rPr>
          <w:rFonts w:ascii="Garamond" w:hAnsi="Garamond"/>
        </w:rPr>
        <w:t>Sexual Involvement and Social Research in a Fat Civil Rights Organization</w:t>
      </w:r>
      <w:r>
        <w:rPr>
          <w:rFonts w:ascii="Garamond" w:hAnsi="Garamond"/>
        </w:rPr>
        <w:t xml:space="preserve">”, </w:t>
      </w:r>
      <w:r>
        <w:rPr>
          <w:rFonts w:ascii="Garamond" w:hAnsi="Garamond"/>
          <w:i/>
        </w:rPr>
        <w:t>Qualitative Sociology</w:t>
      </w:r>
      <w:r>
        <w:rPr>
          <w:rFonts w:ascii="Garamond" w:hAnsi="Garamond"/>
        </w:rPr>
        <w:t>, 25(4), pp. 501-534.</w:t>
      </w:r>
    </w:p>
    <w:p w14:paraId="04C394C4" w14:textId="77777777" w:rsidR="00F548E8" w:rsidRDefault="00F548E8" w:rsidP="00862F2C">
      <w:pPr>
        <w:jc w:val="both"/>
        <w:rPr>
          <w:rFonts w:ascii="Garamond" w:hAnsi="Garamond"/>
        </w:rPr>
      </w:pPr>
    </w:p>
    <w:p w14:paraId="3AC2637B" w14:textId="32C92CF1" w:rsidR="00451967" w:rsidRPr="002710B3" w:rsidRDefault="00451967" w:rsidP="00862F2C">
      <w:pPr>
        <w:jc w:val="both"/>
        <w:rPr>
          <w:rFonts w:ascii="Garamond" w:hAnsi="Garamond"/>
        </w:rPr>
      </w:pPr>
      <w:r w:rsidRPr="002710B3">
        <w:rPr>
          <w:rFonts w:ascii="Garamond" w:hAnsi="Garamond"/>
        </w:rPr>
        <w:t xml:space="preserve">Gray, B. (2019) “‘Through the Looking Glass’: On phantasmal tales, distortions and reflexivity in organizational scholarship”, </w:t>
      </w:r>
      <w:r w:rsidRPr="002710B3">
        <w:rPr>
          <w:rFonts w:ascii="Garamond" w:hAnsi="Garamond"/>
          <w:i/>
        </w:rPr>
        <w:t>Research in the Sociology of Organizations</w:t>
      </w:r>
      <w:r w:rsidR="0060209A">
        <w:rPr>
          <w:rFonts w:ascii="Garamond" w:hAnsi="Garamond"/>
          <w:i/>
        </w:rPr>
        <w:t>; this volume.</w:t>
      </w:r>
    </w:p>
    <w:p w14:paraId="1D80025F" w14:textId="77777777" w:rsidR="00451967" w:rsidRPr="002710B3" w:rsidRDefault="00451967" w:rsidP="00862F2C">
      <w:pPr>
        <w:jc w:val="both"/>
        <w:rPr>
          <w:rFonts w:ascii="Garamond" w:hAnsi="Garamond"/>
        </w:rPr>
      </w:pPr>
    </w:p>
    <w:p w14:paraId="0D8421EF" w14:textId="4E6F4391" w:rsidR="008A2F64" w:rsidRPr="002710B3" w:rsidRDefault="008A2F64" w:rsidP="00862F2C">
      <w:pPr>
        <w:jc w:val="both"/>
        <w:rPr>
          <w:rFonts w:ascii="Garamond" w:hAnsi="Garamond"/>
        </w:rPr>
      </w:pPr>
      <w:r w:rsidRPr="002710B3">
        <w:rPr>
          <w:rFonts w:ascii="Garamond" w:hAnsi="Garamond"/>
        </w:rPr>
        <w:t>Gray, B. &amp; Kish-Gephart, J. (2013</w:t>
      </w:r>
      <w:r w:rsidR="00451967" w:rsidRPr="002710B3">
        <w:rPr>
          <w:rFonts w:ascii="Garamond" w:hAnsi="Garamond"/>
        </w:rPr>
        <w:t>)</w:t>
      </w:r>
      <w:r w:rsidRPr="002710B3">
        <w:rPr>
          <w:rFonts w:ascii="Garamond" w:hAnsi="Garamond"/>
        </w:rPr>
        <w:t xml:space="preserve"> “Encountering social class differences at work: How “class work” perpetuates inequality”, </w:t>
      </w:r>
      <w:r w:rsidRPr="002710B3">
        <w:rPr>
          <w:rFonts w:ascii="Garamond" w:hAnsi="Garamond"/>
          <w:i/>
        </w:rPr>
        <w:t>Academy of Management Review</w:t>
      </w:r>
      <w:r w:rsidRPr="002710B3">
        <w:rPr>
          <w:rFonts w:ascii="Garamond" w:hAnsi="Garamond"/>
        </w:rPr>
        <w:t>, 38(4), pp. 670-699.</w:t>
      </w:r>
    </w:p>
    <w:p w14:paraId="21168BB8" w14:textId="77777777" w:rsidR="008A2F64" w:rsidRPr="002710B3" w:rsidRDefault="008A2F64" w:rsidP="00862F2C">
      <w:pPr>
        <w:jc w:val="both"/>
        <w:rPr>
          <w:rFonts w:ascii="Garamond" w:hAnsi="Garamond"/>
        </w:rPr>
      </w:pPr>
    </w:p>
    <w:p w14:paraId="49E13999" w14:textId="408ABA84" w:rsidR="008E7AAB" w:rsidRPr="00525FFF" w:rsidRDefault="008E7AAB" w:rsidP="00525FFF">
      <w:pPr>
        <w:rPr>
          <w:rFonts w:ascii="Garamond" w:hAnsi="Garamond"/>
        </w:rPr>
      </w:pPr>
      <w:r>
        <w:rPr>
          <w:rFonts w:ascii="Garamond" w:hAnsi="Garamond"/>
        </w:rPr>
        <w:t xml:space="preserve">Hage, G. (2009) “Hating Israel in the Field: </w:t>
      </w:r>
      <w:r w:rsidR="00525FFF" w:rsidRPr="00525FFF">
        <w:rPr>
          <w:rFonts w:ascii="Garamond" w:hAnsi="Garamond"/>
        </w:rPr>
        <w:t>On ethnography and political emotions</w:t>
      </w:r>
      <w:r w:rsidR="00525FFF">
        <w:rPr>
          <w:rFonts w:ascii="Garamond" w:hAnsi="Garamond"/>
        </w:rPr>
        <w:t xml:space="preserve">”, </w:t>
      </w:r>
      <w:r w:rsidR="00525FFF">
        <w:rPr>
          <w:rFonts w:ascii="Garamond" w:hAnsi="Garamond"/>
          <w:i/>
        </w:rPr>
        <w:t>Anthropological Theory</w:t>
      </w:r>
      <w:r w:rsidR="00525FFF">
        <w:rPr>
          <w:rFonts w:ascii="Garamond" w:hAnsi="Garamond"/>
        </w:rPr>
        <w:t>, 9(1), pp. 59-79.</w:t>
      </w:r>
    </w:p>
    <w:p w14:paraId="606B881C" w14:textId="77777777" w:rsidR="008E7AAB" w:rsidRDefault="008E7AAB" w:rsidP="00862F2C">
      <w:pPr>
        <w:jc w:val="both"/>
        <w:rPr>
          <w:rFonts w:ascii="Garamond" w:hAnsi="Garamond"/>
        </w:rPr>
      </w:pPr>
    </w:p>
    <w:p w14:paraId="7D131801" w14:textId="243177C5" w:rsidR="002A0FFC" w:rsidRPr="002710B3" w:rsidRDefault="002A0FFC" w:rsidP="00862F2C">
      <w:pPr>
        <w:jc w:val="both"/>
        <w:rPr>
          <w:rFonts w:ascii="Garamond" w:hAnsi="Garamond"/>
        </w:rPr>
      </w:pPr>
      <w:r w:rsidRPr="002710B3">
        <w:rPr>
          <w:rFonts w:ascii="Garamond" w:hAnsi="Garamond"/>
        </w:rPr>
        <w:t xml:space="preserve">Hallgren, M., Rouleau, L., </w:t>
      </w:r>
      <w:r w:rsidR="007F3F96" w:rsidRPr="002710B3">
        <w:rPr>
          <w:rFonts w:ascii="Garamond" w:hAnsi="Garamond"/>
        </w:rPr>
        <w:t xml:space="preserve">&amp; </w:t>
      </w:r>
      <w:r w:rsidRPr="002710B3">
        <w:rPr>
          <w:rFonts w:ascii="Garamond" w:hAnsi="Garamond"/>
        </w:rPr>
        <w:t xml:space="preserve">de Rond, M. (2018) “A Matter of Life or Death: How Extreme Context Research Matters for Management and Organization Studies”, </w:t>
      </w:r>
      <w:r w:rsidRPr="002710B3">
        <w:rPr>
          <w:rFonts w:ascii="Garamond" w:hAnsi="Garamond"/>
          <w:i/>
        </w:rPr>
        <w:t>Academy of Management Annals</w:t>
      </w:r>
      <w:r w:rsidRPr="002710B3">
        <w:rPr>
          <w:rFonts w:ascii="Garamond" w:hAnsi="Garamond"/>
        </w:rPr>
        <w:t>, 12(1), pp. 111-153.</w:t>
      </w:r>
    </w:p>
    <w:p w14:paraId="314A6E53" w14:textId="77777777" w:rsidR="003311F7" w:rsidRPr="002710B3" w:rsidRDefault="003311F7" w:rsidP="00862F2C">
      <w:pPr>
        <w:jc w:val="both"/>
        <w:rPr>
          <w:rFonts w:ascii="Garamond" w:hAnsi="Garamond"/>
          <w:lang w:val="en-GB"/>
        </w:rPr>
      </w:pPr>
    </w:p>
    <w:p w14:paraId="0F774577" w14:textId="12B264EC" w:rsidR="003311F7" w:rsidRPr="002710B3" w:rsidRDefault="003311F7" w:rsidP="00862F2C">
      <w:pPr>
        <w:jc w:val="both"/>
        <w:rPr>
          <w:rFonts w:ascii="Garamond" w:hAnsi="Garamond"/>
          <w:lang w:val="en-GB"/>
        </w:rPr>
      </w:pPr>
      <w:r w:rsidRPr="002710B3">
        <w:rPr>
          <w:rFonts w:ascii="Garamond" w:hAnsi="Garamond"/>
          <w:lang w:val="en-GB"/>
        </w:rPr>
        <w:t xml:space="preserve">Irwin, K. (2006) “Into the Dark Heart of Ethnography: The Lived Ethics and Inequality of Intimate Field Relationships”, </w:t>
      </w:r>
      <w:r w:rsidRPr="002710B3">
        <w:rPr>
          <w:rFonts w:ascii="Garamond" w:hAnsi="Garamond"/>
          <w:i/>
          <w:lang w:val="en-GB"/>
        </w:rPr>
        <w:t>Qualitative Sociology</w:t>
      </w:r>
      <w:r w:rsidRPr="002710B3">
        <w:rPr>
          <w:rFonts w:ascii="Garamond" w:hAnsi="Garamond"/>
          <w:lang w:val="en-GB"/>
        </w:rPr>
        <w:t>, 29(2), pp. 155-175.</w:t>
      </w:r>
    </w:p>
    <w:p w14:paraId="6DB09B81" w14:textId="77777777" w:rsidR="003311F7" w:rsidRPr="002710B3" w:rsidRDefault="003311F7" w:rsidP="00862F2C">
      <w:pPr>
        <w:jc w:val="both"/>
        <w:rPr>
          <w:rFonts w:ascii="Garamond" w:hAnsi="Garamond"/>
          <w:lang w:val="en-GB"/>
        </w:rPr>
      </w:pPr>
    </w:p>
    <w:p w14:paraId="415E8F4A" w14:textId="7DDE669E" w:rsidR="00846E71" w:rsidRPr="002710B3" w:rsidRDefault="00846E71" w:rsidP="00862F2C">
      <w:pPr>
        <w:jc w:val="both"/>
        <w:rPr>
          <w:rFonts w:ascii="Garamond" w:eastAsia="Times New Roman" w:hAnsi="Garamond" w:cs="Times New Roman"/>
          <w:lang w:val="en-GB" w:eastAsia="en-GB"/>
        </w:rPr>
      </w:pPr>
      <w:r w:rsidRPr="0060209A">
        <w:rPr>
          <w:rFonts w:ascii="Garamond" w:eastAsia="Times New Roman" w:hAnsi="Garamond" w:cs="Arial"/>
          <w:shd w:val="clear" w:color="auto" w:fill="FFFFFF"/>
          <w:lang w:eastAsia="en-GB"/>
        </w:rPr>
        <w:t>Khan, F. R., Muni</w:t>
      </w:r>
      <w:r w:rsidR="00451967" w:rsidRPr="0060209A">
        <w:rPr>
          <w:rFonts w:ascii="Garamond" w:eastAsia="Times New Roman" w:hAnsi="Garamond" w:cs="Arial"/>
          <w:shd w:val="clear" w:color="auto" w:fill="FFFFFF"/>
          <w:lang w:eastAsia="en-GB"/>
        </w:rPr>
        <w:t>r, K. A., &amp; Willmott, H. (2007)</w:t>
      </w:r>
      <w:r w:rsidRPr="0060209A">
        <w:rPr>
          <w:rFonts w:ascii="Garamond" w:eastAsia="Times New Roman" w:hAnsi="Garamond" w:cs="Arial"/>
          <w:shd w:val="clear" w:color="auto" w:fill="FFFFFF"/>
          <w:lang w:eastAsia="en-GB"/>
        </w:rPr>
        <w:t xml:space="preserve"> </w:t>
      </w:r>
      <w:r w:rsidR="00D64691" w:rsidRPr="002710B3">
        <w:rPr>
          <w:rFonts w:ascii="Garamond" w:eastAsia="Times New Roman" w:hAnsi="Garamond" w:cs="Arial"/>
          <w:shd w:val="clear" w:color="auto" w:fill="FFFFFF"/>
          <w:lang w:val="en-GB" w:eastAsia="en-GB"/>
        </w:rPr>
        <w:t>“</w:t>
      </w:r>
      <w:r w:rsidRPr="002710B3">
        <w:rPr>
          <w:rFonts w:ascii="Garamond" w:eastAsia="Times New Roman" w:hAnsi="Garamond" w:cs="Arial"/>
          <w:shd w:val="clear" w:color="auto" w:fill="FFFFFF"/>
          <w:lang w:val="en-GB" w:eastAsia="en-GB"/>
        </w:rPr>
        <w:t xml:space="preserve">A dark side of institutional entrepreneurship: Soccer balls, child labour </w:t>
      </w:r>
      <w:r w:rsidR="00451967" w:rsidRPr="002710B3">
        <w:rPr>
          <w:rFonts w:ascii="Garamond" w:eastAsia="Times New Roman" w:hAnsi="Garamond" w:cs="Arial"/>
          <w:shd w:val="clear" w:color="auto" w:fill="FFFFFF"/>
          <w:lang w:val="en-GB" w:eastAsia="en-GB"/>
        </w:rPr>
        <w:t>and postcolonial impoverishment</w:t>
      </w:r>
      <w:r w:rsidR="00D64691" w:rsidRPr="002710B3">
        <w:rPr>
          <w:rFonts w:ascii="Garamond" w:eastAsia="Times New Roman" w:hAnsi="Garamond" w:cs="Arial"/>
          <w:shd w:val="clear" w:color="auto" w:fill="FFFFFF"/>
          <w:lang w:val="en-GB" w:eastAsia="en-GB"/>
        </w:rPr>
        <w:t>”</w:t>
      </w:r>
      <w:r w:rsidR="00451967" w:rsidRPr="002710B3">
        <w:rPr>
          <w:rFonts w:ascii="Garamond" w:eastAsia="Times New Roman" w:hAnsi="Garamond" w:cs="Arial"/>
          <w:shd w:val="clear" w:color="auto" w:fill="FFFFFF"/>
          <w:lang w:val="en-GB" w:eastAsia="en-GB"/>
        </w:rPr>
        <w:t>,</w:t>
      </w:r>
      <w:r w:rsidRPr="002710B3">
        <w:rPr>
          <w:rFonts w:ascii="Garamond" w:eastAsia="Times New Roman" w:hAnsi="Garamond" w:cs="Arial"/>
          <w:shd w:val="clear" w:color="auto" w:fill="FFFFFF"/>
          <w:lang w:val="en-GB" w:eastAsia="en-GB"/>
        </w:rPr>
        <w:t> </w:t>
      </w:r>
      <w:r w:rsidRPr="002710B3">
        <w:rPr>
          <w:rFonts w:ascii="Garamond" w:eastAsia="Times New Roman" w:hAnsi="Garamond" w:cs="Arial"/>
          <w:i/>
          <w:iCs/>
          <w:shd w:val="clear" w:color="auto" w:fill="FFFFFF"/>
          <w:lang w:val="en-GB" w:eastAsia="en-GB"/>
        </w:rPr>
        <w:t>Organization Studies</w:t>
      </w:r>
      <w:r w:rsidRPr="002710B3">
        <w:rPr>
          <w:rFonts w:ascii="Garamond" w:eastAsia="Times New Roman" w:hAnsi="Garamond" w:cs="Arial"/>
          <w:shd w:val="clear" w:color="auto" w:fill="FFFFFF"/>
          <w:lang w:val="en-GB" w:eastAsia="en-GB"/>
        </w:rPr>
        <w:t>, </w:t>
      </w:r>
      <w:r w:rsidRPr="002710B3">
        <w:rPr>
          <w:rFonts w:ascii="Garamond" w:eastAsia="Times New Roman" w:hAnsi="Garamond" w:cs="Arial"/>
          <w:iCs/>
          <w:shd w:val="clear" w:color="auto" w:fill="FFFFFF"/>
          <w:lang w:val="en-GB" w:eastAsia="en-GB"/>
        </w:rPr>
        <w:t>28</w:t>
      </w:r>
      <w:r w:rsidRPr="002710B3">
        <w:rPr>
          <w:rFonts w:ascii="Garamond" w:eastAsia="Times New Roman" w:hAnsi="Garamond" w:cs="Arial"/>
          <w:shd w:val="clear" w:color="auto" w:fill="FFFFFF"/>
          <w:lang w:val="en-GB" w:eastAsia="en-GB"/>
        </w:rPr>
        <w:t xml:space="preserve">(7), </w:t>
      </w:r>
      <w:r w:rsidR="00807865" w:rsidRPr="002710B3">
        <w:rPr>
          <w:rFonts w:ascii="Garamond" w:eastAsia="Times New Roman" w:hAnsi="Garamond" w:cs="Arial"/>
          <w:shd w:val="clear" w:color="auto" w:fill="FFFFFF"/>
          <w:lang w:val="en-GB" w:eastAsia="en-GB"/>
        </w:rPr>
        <w:t xml:space="preserve">pp. </w:t>
      </w:r>
      <w:r w:rsidRPr="002710B3">
        <w:rPr>
          <w:rFonts w:ascii="Garamond" w:eastAsia="Times New Roman" w:hAnsi="Garamond" w:cs="Arial"/>
          <w:shd w:val="clear" w:color="auto" w:fill="FFFFFF"/>
          <w:lang w:val="en-GB" w:eastAsia="en-GB"/>
        </w:rPr>
        <w:t>1055-1077.</w:t>
      </w:r>
    </w:p>
    <w:p w14:paraId="63ABF3C1" w14:textId="77777777" w:rsidR="00846E71" w:rsidRPr="002710B3" w:rsidRDefault="00846E71" w:rsidP="00862F2C">
      <w:pPr>
        <w:jc w:val="both"/>
        <w:rPr>
          <w:rFonts w:ascii="Garamond" w:hAnsi="Garamond"/>
          <w:lang w:val="en-GB"/>
        </w:rPr>
      </w:pPr>
    </w:p>
    <w:p w14:paraId="00C3E235" w14:textId="200459A2" w:rsidR="005B31ED" w:rsidRPr="002710B3" w:rsidRDefault="005B31ED" w:rsidP="00862F2C">
      <w:pPr>
        <w:jc w:val="both"/>
        <w:rPr>
          <w:rFonts w:ascii="Garamond" w:hAnsi="Garamond"/>
          <w:lang w:val="en-GB"/>
        </w:rPr>
      </w:pPr>
      <w:r w:rsidRPr="002710B3">
        <w:rPr>
          <w:rFonts w:ascii="Garamond" w:hAnsi="Garamond"/>
          <w:lang w:val="en-GB"/>
        </w:rPr>
        <w:t xml:space="preserve">Lawrence, T. B. (2017) “High-Stakes Institutional Translation: Establishing North America’s First Government-sanctioned Supervised Injection Site”, </w:t>
      </w:r>
      <w:r w:rsidRPr="002710B3">
        <w:rPr>
          <w:rFonts w:ascii="Garamond" w:hAnsi="Garamond"/>
          <w:i/>
          <w:lang w:val="en-GB"/>
        </w:rPr>
        <w:t>Academy of Management Journal</w:t>
      </w:r>
      <w:r w:rsidRPr="002710B3">
        <w:rPr>
          <w:rFonts w:ascii="Garamond" w:hAnsi="Garamond"/>
          <w:lang w:val="en-GB"/>
        </w:rPr>
        <w:t>, 60(5), pp. 1771-1800.</w:t>
      </w:r>
    </w:p>
    <w:p w14:paraId="0970480A" w14:textId="77777777" w:rsidR="005B31ED" w:rsidRPr="002710B3" w:rsidRDefault="005B31ED" w:rsidP="00862F2C">
      <w:pPr>
        <w:jc w:val="both"/>
        <w:rPr>
          <w:rFonts w:ascii="Garamond" w:hAnsi="Garamond"/>
          <w:lang w:val="en-GB"/>
        </w:rPr>
      </w:pPr>
    </w:p>
    <w:p w14:paraId="75A7EA3F" w14:textId="07FEABF3" w:rsidR="0022672D" w:rsidRPr="002710B3" w:rsidRDefault="0022672D" w:rsidP="00862F2C">
      <w:pPr>
        <w:jc w:val="both"/>
        <w:outlineLvl w:val="0"/>
        <w:rPr>
          <w:rFonts w:ascii="Garamond" w:hAnsi="Garamond"/>
          <w:lang w:val="en-GB"/>
        </w:rPr>
      </w:pPr>
      <w:r w:rsidRPr="002710B3">
        <w:rPr>
          <w:rFonts w:ascii="Garamond" w:hAnsi="Garamond"/>
          <w:lang w:val="en-GB"/>
        </w:rPr>
        <w:t xml:space="preserve">Malcolm, J. (2012) </w:t>
      </w:r>
      <w:r w:rsidRPr="002710B3">
        <w:rPr>
          <w:rFonts w:ascii="Garamond" w:hAnsi="Garamond"/>
          <w:i/>
          <w:lang w:val="en-GB"/>
        </w:rPr>
        <w:t>The Journalist and the Murderer</w:t>
      </w:r>
      <w:r w:rsidRPr="002710B3">
        <w:rPr>
          <w:rFonts w:ascii="Garamond" w:hAnsi="Garamond"/>
          <w:lang w:val="en-GB"/>
        </w:rPr>
        <w:t>. Granta</w:t>
      </w:r>
      <w:r w:rsidR="002A0FFC" w:rsidRPr="002710B3">
        <w:rPr>
          <w:rFonts w:ascii="Garamond" w:hAnsi="Garamond"/>
          <w:lang w:val="en-GB"/>
        </w:rPr>
        <w:t>.</w:t>
      </w:r>
    </w:p>
    <w:p w14:paraId="48B599D0" w14:textId="77777777" w:rsidR="005B31ED" w:rsidRPr="002710B3" w:rsidRDefault="005B31ED" w:rsidP="00862F2C">
      <w:pPr>
        <w:jc w:val="both"/>
        <w:rPr>
          <w:rFonts w:ascii="Garamond" w:hAnsi="Garamond"/>
          <w:lang w:val="en-GB"/>
        </w:rPr>
      </w:pPr>
    </w:p>
    <w:p w14:paraId="3D049E90" w14:textId="1EE538BA" w:rsidR="00AE2F6D" w:rsidRDefault="00AE2F6D" w:rsidP="00AE2F6D">
      <w:pPr>
        <w:rPr>
          <w:rFonts w:ascii="Garamond" w:hAnsi="Garamond"/>
          <w:lang w:val="en-GB"/>
        </w:rPr>
      </w:pPr>
      <w:r>
        <w:rPr>
          <w:rFonts w:ascii="Garamond" w:hAnsi="Garamond"/>
          <w:lang w:val="en-GB"/>
        </w:rPr>
        <w:t>Malinowski, B. (1967)</w:t>
      </w:r>
      <w:r w:rsidRPr="00AE2F6D">
        <w:rPr>
          <w:rFonts w:ascii="Garamond" w:hAnsi="Garamond"/>
          <w:lang w:val="en-GB"/>
        </w:rPr>
        <w:t xml:space="preserve"> </w:t>
      </w:r>
      <w:r w:rsidRPr="00AE2F6D">
        <w:rPr>
          <w:rFonts w:ascii="Garamond" w:hAnsi="Garamond"/>
          <w:i/>
          <w:lang w:val="en-GB"/>
        </w:rPr>
        <w:t>A Diary in the Strict Sense of the Term</w:t>
      </w:r>
      <w:r>
        <w:rPr>
          <w:rFonts w:ascii="Garamond" w:hAnsi="Garamond"/>
          <w:lang w:val="en-GB"/>
        </w:rPr>
        <w:t xml:space="preserve">. </w:t>
      </w:r>
      <w:r w:rsidRPr="00AE2F6D">
        <w:rPr>
          <w:rFonts w:ascii="Garamond" w:hAnsi="Garamond"/>
          <w:lang w:val="en-GB"/>
        </w:rPr>
        <w:t>Harcourt, Brace &amp; World.</w:t>
      </w:r>
    </w:p>
    <w:p w14:paraId="7543D7E5" w14:textId="77777777" w:rsidR="00AE2F6D" w:rsidRDefault="00AE2F6D" w:rsidP="00862F2C">
      <w:pPr>
        <w:jc w:val="both"/>
        <w:rPr>
          <w:rFonts w:ascii="Garamond" w:hAnsi="Garamond"/>
          <w:lang w:val="en-GB"/>
        </w:rPr>
      </w:pPr>
    </w:p>
    <w:p w14:paraId="79E38D18" w14:textId="23C6F7A7" w:rsidR="005B31ED" w:rsidRPr="002710B3" w:rsidRDefault="005B31ED" w:rsidP="00862F2C">
      <w:pPr>
        <w:jc w:val="both"/>
        <w:rPr>
          <w:rFonts w:ascii="Garamond" w:hAnsi="Garamond"/>
          <w:lang w:val="en-GB"/>
        </w:rPr>
      </w:pPr>
      <w:r w:rsidRPr="002710B3">
        <w:rPr>
          <w:rFonts w:ascii="Garamond" w:hAnsi="Garamond"/>
          <w:lang w:val="en-GB"/>
        </w:rPr>
        <w:t xml:space="preserve">Rogers, K. M., Corley, K. G., Ashforth, B. E. (2016) “Seeing More than Orange: Organizational Respect and Positive Identity Transformation in a Prison Context”, </w:t>
      </w:r>
      <w:r w:rsidRPr="002710B3">
        <w:rPr>
          <w:rFonts w:ascii="Garamond" w:hAnsi="Garamond"/>
          <w:i/>
          <w:lang w:val="en-GB"/>
        </w:rPr>
        <w:t>Administrative Science Quarterly</w:t>
      </w:r>
      <w:r w:rsidRPr="002710B3">
        <w:rPr>
          <w:rFonts w:ascii="Garamond" w:hAnsi="Garamond"/>
          <w:lang w:val="en-GB"/>
        </w:rPr>
        <w:t>, 62(2), pp. 219-269</w:t>
      </w:r>
      <w:r w:rsidR="002A0FFC" w:rsidRPr="002710B3">
        <w:rPr>
          <w:rFonts w:ascii="Garamond" w:hAnsi="Garamond"/>
          <w:lang w:val="en-GB"/>
        </w:rPr>
        <w:t>.</w:t>
      </w:r>
    </w:p>
    <w:p w14:paraId="4FEF2350" w14:textId="77777777" w:rsidR="000E0459" w:rsidRPr="002710B3" w:rsidRDefault="000E0459" w:rsidP="00862F2C">
      <w:pPr>
        <w:jc w:val="both"/>
        <w:rPr>
          <w:rFonts w:ascii="Garamond" w:hAnsi="Garamond"/>
          <w:lang w:val="en-GB"/>
        </w:rPr>
      </w:pPr>
    </w:p>
    <w:p w14:paraId="4C6CBC6B" w14:textId="279CDA40" w:rsidR="00B17CCC" w:rsidRPr="002710B3" w:rsidRDefault="005B31ED" w:rsidP="00862F2C">
      <w:pPr>
        <w:jc w:val="both"/>
        <w:rPr>
          <w:rFonts w:ascii="Garamond" w:hAnsi="Garamond"/>
          <w:lang w:val="en-GB"/>
        </w:rPr>
      </w:pPr>
      <w:r w:rsidRPr="002710B3">
        <w:rPr>
          <w:rFonts w:ascii="Garamond" w:hAnsi="Garamond"/>
          <w:lang w:val="en-GB"/>
        </w:rPr>
        <w:t>Tracey, P.</w:t>
      </w:r>
      <w:r w:rsidR="005022D1" w:rsidRPr="002710B3">
        <w:rPr>
          <w:rFonts w:ascii="Garamond" w:hAnsi="Garamond"/>
          <w:lang w:val="en-GB"/>
        </w:rPr>
        <w:t xml:space="preserve"> &amp; </w:t>
      </w:r>
      <w:r w:rsidRPr="002710B3">
        <w:rPr>
          <w:rFonts w:ascii="Garamond" w:hAnsi="Garamond"/>
          <w:lang w:val="en-GB"/>
        </w:rPr>
        <w:t xml:space="preserve">Phillips, N. (2016) </w:t>
      </w:r>
      <w:r w:rsidR="00D64691" w:rsidRPr="002710B3">
        <w:rPr>
          <w:rFonts w:ascii="Garamond" w:hAnsi="Garamond"/>
          <w:lang w:val="en-GB"/>
        </w:rPr>
        <w:t>“</w:t>
      </w:r>
      <w:r w:rsidRPr="002710B3">
        <w:rPr>
          <w:rFonts w:ascii="Garamond" w:hAnsi="Garamond"/>
          <w:lang w:val="en-GB"/>
        </w:rPr>
        <w:t xml:space="preserve">Managing the consequences of organizational stigmatization: identity work in a social enterprise”, </w:t>
      </w:r>
      <w:r w:rsidRPr="002710B3">
        <w:rPr>
          <w:rFonts w:ascii="Garamond" w:hAnsi="Garamond"/>
          <w:i/>
          <w:lang w:val="en-GB"/>
        </w:rPr>
        <w:t>Academy of Management Journal</w:t>
      </w:r>
      <w:r w:rsidRPr="002710B3">
        <w:rPr>
          <w:rFonts w:ascii="Garamond" w:hAnsi="Garamond"/>
          <w:lang w:val="en-GB"/>
        </w:rPr>
        <w:t>, 59(3), pp. 740-765</w:t>
      </w:r>
      <w:r w:rsidR="00D64691" w:rsidRPr="002710B3">
        <w:rPr>
          <w:rFonts w:ascii="Garamond" w:hAnsi="Garamond"/>
          <w:lang w:val="en-GB"/>
        </w:rPr>
        <w:t>.</w:t>
      </w:r>
    </w:p>
    <w:p w14:paraId="2C392EE2" w14:textId="5A326774" w:rsidR="00542402" w:rsidRPr="002710B3" w:rsidRDefault="00542402" w:rsidP="00862F2C">
      <w:pPr>
        <w:jc w:val="both"/>
        <w:rPr>
          <w:rFonts w:ascii="Garamond" w:hAnsi="Garamond"/>
          <w:lang w:val="en-GB"/>
        </w:rPr>
      </w:pPr>
    </w:p>
    <w:p w14:paraId="21F320CD" w14:textId="57B4314A" w:rsidR="002A2903" w:rsidRPr="002710B3" w:rsidRDefault="00B815A9" w:rsidP="00862F2C">
      <w:pPr>
        <w:jc w:val="both"/>
        <w:rPr>
          <w:rFonts w:ascii="Garamond" w:hAnsi="Garamond"/>
          <w:lang w:val="en-GB"/>
        </w:rPr>
      </w:pPr>
      <w:r w:rsidRPr="002710B3">
        <w:rPr>
          <w:rFonts w:ascii="Garamond" w:hAnsi="Garamond"/>
          <w:lang w:val="en-GB"/>
        </w:rPr>
        <w:t>Schramm, K. (2005)</w:t>
      </w:r>
      <w:r w:rsidR="002A2903" w:rsidRPr="002710B3">
        <w:rPr>
          <w:rFonts w:ascii="Garamond" w:hAnsi="Garamond"/>
          <w:lang w:val="en-GB"/>
        </w:rPr>
        <w:t xml:space="preserve"> “You have your own history. Keep your hands off ours! On being rejected in the field”, </w:t>
      </w:r>
      <w:r w:rsidR="002A2903" w:rsidRPr="002710B3">
        <w:rPr>
          <w:rFonts w:ascii="Garamond" w:hAnsi="Garamond"/>
          <w:i/>
          <w:lang w:val="en-GB"/>
        </w:rPr>
        <w:t>Social Anthropology</w:t>
      </w:r>
      <w:r w:rsidR="002A2903" w:rsidRPr="002710B3">
        <w:rPr>
          <w:rFonts w:ascii="Garamond" w:hAnsi="Garamond"/>
          <w:lang w:val="en-GB"/>
        </w:rPr>
        <w:t>, 13, pp. 171-183.</w:t>
      </w:r>
    </w:p>
    <w:p w14:paraId="073E2A39" w14:textId="77777777" w:rsidR="002A2903" w:rsidRPr="002710B3" w:rsidRDefault="002A2903" w:rsidP="00862F2C">
      <w:pPr>
        <w:jc w:val="both"/>
        <w:rPr>
          <w:rFonts w:ascii="Garamond" w:hAnsi="Garamond"/>
          <w:lang w:val="en-GB"/>
        </w:rPr>
      </w:pPr>
    </w:p>
    <w:p w14:paraId="3119D02C" w14:textId="36549E22" w:rsidR="002D3E83" w:rsidRPr="002710B3" w:rsidRDefault="002D3E83" w:rsidP="00862F2C">
      <w:pPr>
        <w:jc w:val="both"/>
        <w:rPr>
          <w:rFonts w:ascii="Garamond" w:hAnsi="Garamond"/>
          <w:lang w:val="en-GB"/>
        </w:rPr>
      </w:pPr>
      <w:r w:rsidRPr="002710B3">
        <w:rPr>
          <w:rFonts w:ascii="Garamond" w:hAnsi="Garamond"/>
          <w:lang w:val="en-GB"/>
        </w:rPr>
        <w:t xml:space="preserve">Seelos, C. &amp; Mair, J. 2017. </w:t>
      </w:r>
      <w:r w:rsidRPr="002710B3">
        <w:rPr>
          <w:rFonts w:ascii="Garamond" w:hAnsi="Garamond"/>
          <w:i/>
          <w:iCs/>
          <w:lang w:val="en-GB"/>
        </w:rPr>
        <w:t xml:space="preserve">Innovation and Scaling for Impact: How Effective Social Enterprises Do It. </w:t>
      </w:r>
      <w:r w:rsidRPr="002710B3">
        <w:rPr>
          <w:rFonts w:ascii="Garamond" w:hAnsi="Garamond"/>
          <w:lang w:val="en-GB"/>
        </w:rPr>
        <w:t xml:space="preserve">Stanford University Press. </w:t>
      </w:r>
    </w:p>
    <w:p w14:paraId="4E3D9E70" w14:textId="77777777" w:rsidR="002D3E83" w:rsidRPr="002710B3" w:rsidRDefault="002D3E83" w:rsidP="00862F2C">
      <w:pPr>
        <w:jc w:val="both"/>
        <w:rPr>
          <w:rFonts w:ascii="Garamond" w:hAnsi="Garamond"/>
          <w:highlight w:val="yellow"/>
          <w:lang w:val="en-GB"/>
        </w:rPr>
      </w:pPr>
    </w:p>
    <w:p w14:paraId="37D51093" w14:textId="79383426" w:rsidR="00A61035" w:rsidRPr="002710B3" w:rsidRDefault="00215167" w:rsidP="00862F2C">
      <w:pPr>
        <w:jc w:val="both"/>
        <w:rPr>
          <w:rFonts w:ascii="Garamond" w:hAnsi="Garamond"/>
          <w:lang w:val="en-GB"/>
        </w:rPr>
      </w:pPr>
      <w:r w:rsidRPr="002710B3">
        <w:rPr>
          <w:rFonts w:ascii="Garamond" w:hAnsi="Garamond"/>
          <w:lang w:val="nl-NL"/>
        </w:rPr>
        <w:t xml:space="preserve">Van Maanen, J. 1978. </w:t>
      </w:r>
      <w:r w:rsidR="00445C79" w:rsidRPr="002710B3">
        <w:rPr>
          <w:rFonts w:ascii="Garamond" w:hAnsi="Garamond"/>
          <w:lang w:val="nl-NL"/>
        </w:rPr>
        <w:t xml:space="preserve">“The asshole.” </w:t>
      </w:r>
      <w:r w:rsidR="00445C79" w:rsidRPr="002710B3">
        <w:rPr>
          <w:rFonts w:ascii="Garamond" w:hAnsi="Garamond"/>
          <w:i/>
          <w:lang w:val="en-GB"/>
        </w:rPr>
        <w:t>Policing: A view from the street</w:t>
      </w:r>
      <w:r w:rsidR="00445C79" w:rsidRPr="002710B3">
        <w:rPr>
          <w:rFonts w:ascii="Garamond" w:hAnsi="Garamond"/>
          <w:lang w:val="en-GB"/>
        </w:rPr>
        <w:t>. pp. 221-238.</w:t>
      </w:r>
    </w:p>
    <w:p w14:paraId="311C8A3B" w14:textId="77777777" w:rsidR="00A61035" w:rsidRPr="002710B3" w:rsidRDefault="00A61035" w:rsidP="00862F2C">
      <w:pPr>
        <w:jc w:val="both"/>
        <w:rPr>
          <w:rFonts w:ascii="Garamond" w:hAnsi="Garamond"/>
          <w:lang w:val="en-GB"/>
        </w:rPr>
      </w:pPr>
    </w:p>
    <w:p w14:paraId="28C870C1" w14:textId="5AB7C387" w:rsidR="00542402" w:rsidRPr="002710B3" w:rsidRDefault="00542402" w:rsidP="00862F2C">
      <w:pPr>
        <w:jc w:val="both"/>
        <w:rPr>
          <w:rFonts w:ascii="Garamond" w:hAnsi="Garamond"/>
          <w:lang w:val="en-GB"/>
        </w:rPr>
      </w:pPr>
      <w:r w:rsidRPr="002710B3">
        <w:rPr>
          <w:rFonts w:ascii="Garamond" w:hAnsi="Garamond"/>
          <w:lang w:val="en-GB"/>
        </w:rPr>
        <w:t xml:space="preserve">Whiteman, G. (2010) “Management </w:t>
      </w:r>
      <w:r w:rsidR="00C1124C" w:rsidRPr="002710B3">
        <w:rPr>
          <w:rFonts w:ascii="Garamond" w:hAnsi="Garamond"/>
          <w:lang w:val="en-GB"/>
        </w:rPr>
        <w:t>studies</w:t>
      </w:r>
      <w:r w:rsidRPr="002710B3">
        <w:rPr>
          <w:rFonts w:ascii="Garamond" w:hAnsi="Garamond"/>
          <w:lang w:val="en-GB"/>
        </w:rPr>
        <w:t xml:space="preserve"> that breaks </w:t>
      </w:r>
      <w:r w:rsidR="00C1124C" w:rsidRPr="002710B3">
        <w:rPr>
          <w:rFonts w:ascii="Garamond" w:hAnsi="Garamond"/>
          <w:lang w:val="en-GB"/>
        </w:rPr>
        <w:t>your</w:t>
      </w:r>
      <w:r w:rsidRPr="002710B3">
        <w:rPr>
          <w:rFonts w:ascii="Garamond" w:hAnsi="Garamond"/>
          <w:lang w:val="en-GB"/>
        </w:rPr>
        <w:t xml:space="preserve"> heart</w:t>
      </w:r>
      <w:r w:rsidR="00C1124C" w:rsidRPr="002710B3">
        <w:rPr>
          <w:rFonts w:ascii="Garamond" w:hAnsi="Garamond"/>
          <w:lang w:val="en-GB"/>
        </w:rPr>
        <w:t xml:space="preserve">”, </w:t>
      </w:r>
      <w:r w:rsidR="00C1124C" w:rsidRPr="002710B3">
        <w:rPr>
          <w:rFonts w:ascii="Garamond" w:hAnsi="Garamond"/>
          <w:i/>
          <w:lang w:val="en-GB"/>
        </w:rPr>
        <w:t>Journal of Management Inquiry</w:t>
      </w:r>
      <w:r w:rsidR="00C1124C" w:rsidRPr="002710B3">
        <w:rPr>
          <w:rFonts w:ascii="Garamond" w:hAnsi="Garamond"/>
          <w:lang w:val="en-GB"/>
        </w:rPr>
        <w:t xml:space="preserve">, </w:t>
      </w:r>
      <w:r w:rsidR="005964EB" w:rsidRPr="002710B3">
        <w:rPr>
          <w:rFonts w:ascii="Garamond" w:hAnsi="Garamond"/>
          <w:lang w:val="en-GB"/>
        </w:rPr>
        <w:t>19(4)</w:t>
      </w:r>
      <w:r w:rsidR="002A0FFC" w:rsidRPr="002710B3">
        <w:rPr>
          <w:rFonts w:ascii="Garamond" w:hAnsi="Garamond"/>
          <w:lang w:val="en-GB"/>
        </w:rPr>
        <w:t xml:space="preserve">, </w:t>
      </w:r>
      <w:r w:rsidR="002C5460" w:rsidRPr="002710B3">
        <w:rPr>
          <w:rFonts w:ascii="Garamond" w:hAnsi="Garamond"/>
          <w:lang w:val="en-GB"/>
        </w:rPr>
        <w:t xml:space="preserve">pp. </w:t>
      </w:r>
      <w:r w:rsidR="002A0FFC" w:rsidRPr="002710B3">
        <w:rPr>
          <w:rFonts w:ascii="Garamond" w:hAnsi="Garamond"/>
          <w:lang w:val="en-GB"/>
        </w:rPr>
        <w:t>328-337.</w:t>
      </w:r>
      <w:r w:rsidR="005964EB" w:rsidRPr="002710B3">
        <w:rPr>
          <w:rFonts w:ascii="Garamond" w:hAnsi="Garamond"/>
          <w:lang w:val="en-GB"/>
        </w:rPr>
        <w:t xml:space="preserve"> </w:t>
      </w:r>
    </w:p>
    <w:p w14:paraId="0C6889D5" w14:textId="47A66E16" w:rsidR="004C319E" w:rsidRPr="002710B3" w:rsidRDefault="00A7665C" w:rsidP="00862F2C">
      <w:pPr>
        <w:jc w:val="both"/>
        <w:rPr>
          <w:rFonts w:ascii="Garamond" w:hAnsi="Garamond"/>
          <w:lang w:val="en-GB"/>
        </w:rPr>
      </w:pPr>
      <w:r w:rsidRPr="002710B3">
        <w:rPr>
          <w:rFonts w:ascii="Garamond" w:hAnsi="Garamond"/>
          <w:lang w:val="en-GB"/>
        </w:rPr>
        <w:t xml:space="preserve"> </w:t>
      </w:r>
    </w:p>
    <w:p w14:paraId="612E25DA" w14:textId="796329D2" w:rsidR="007B7794" w:rsidRPr="002710B3" w:rsidRDefault="007B7794" w:rsidP="00862F2C">
      <w:pPr>
        <w:jc w:val="both"/>
        <w:rPr>
          <w:rFonts w:ascii="Garamond" w:hAnsi="Garamond"/>
          <w:lang w:val="en-GB"/>
        </w:rPr>
      </w:pPr>
      <w:r w:rsidRPr="002710B3">
        <w:rPr>
          <w:rFonts w:ascii="Garamond" w:hAnsi="Garamond"/>
          <w:lang w:val="en-GB"/>
        </w:rPr>
        <w:t>Zilber,</w:t>
      </w:r>
      <w:r w:rsidR="004C319E" w:rsidRPr="002710B3">
        <w:rPr>
          <w:rFonts w:ascii="Garamond" w:hAnsi="Garamond"/>
          <w:lang w:val="en-GB"/>
        </w:rPr>
        <w:t xml:space="preserve"> T. B.</w:t>
      </w:r>
      <w:r w:rsidRPr="002710B3">
        <w:rPr>
          <w:rFonts w:ascii="Garamond" w:hAnsi="Garamond"/>
          <w:lang w:val="en-GB"/>
        </w:rPr>
        <w:t xml:space="preserve"> </w:t>
      </w:r>
      <w:r w:rsidR="004C319E" w:rsidRPr="002710B3">
        <w:rPr>
          <w:rFonts w:ascii="Garamond" w:hAnsi="Garamond"/>
          <w:lang w:val="en-GB"/>
        </w:rPr>
        <w:t>(</w:t>
      </w:r>
      <w:r w:rsidRPr="002710B3">
        <w:rPr>
          <w:rFonts w:ascii="Garamond" w:hAnsi="Garamond"/>
          <w:lang w:val="en-GB"/>
        </w:rPr>
        <w:t>2002</w:t>
      </w:r>
      <w:r w:rsidR="004C319E" w:rsidRPr="002710B3">
        <w:rPr>
          <w:rFonts w:ascii="Garamond" w:hAnsi="Garamond"/>
          <w:lang w:val="en-GB"/>
        </w:rPr>
        <w:t xml:space="preserve">) “Institutionalization as an Interplay between Actions, Meanings, and Actors: The Case of a Rape Crisis Center in Israel”, </w:t>
      </w:r>
      <w:r w:rsidR="004C319E" w:rsidRPr="002710B3">
        <w:rPr>
          <w:rFonts w:ascii="Garamond" w:hAnsi="Garamond"/>
          <w:i/>
          <w:lang w:val="en-GB"/>
        </w:rPr>
        <w:t>Academy of Management Journal</w:t>
      </w:r>
      <w:r w:rsidR="004C319E" w:rsidRPr="002710B3">
        <w:rPr>
          <w:rFonts w:ascii="Garamond" w:hAnsi="Garamond"/>
          <w:lang w:val="en-GB"/>
        </w:rPr>
        <w:t xml:space="preserve">, </w:t>
      </w:r>
      <w:r w:rsidR="005B31ED" w:rsidRPr="002710B3">
        <w:rPr>
          <w:rFonts w:ascii="Garamond" w:hAnsi="Garamond"/>
          <w:lang w:val="en-GB"/>
        </w:rPr>
        <w:t>45(1), p</w:t>
      </w:r>
      <w:r w:rsidR="002A0FFC" w:rsidRPr="002710B3">
        <w:rPr>
          <w:rFonts w:ascii="Garamond" w:hAnsi="Garamond"/>
          <w:lang w:val="en-GB"/>
        </w:rPr>
        <w:t>p</w:t>
      </w:r>
      <w:r w:rsidR="005B31ED" w:rsidRPr="002710B3">
        <w:rPr>
          <w:rFonts w:ascii="Garamond" w:hAnsi="Garamond"/>
          <w:lang w:val="en-GB"/>
        </w:rPr>
        <w:t>. 234-254</w:t>
      </w:r>
      <w:r w:rsidR="002A0FFC" w:rsidRPr="002710B3">
        <w:rPr>
          <w:rFonts w:ascii="Garamond" w:hAnsi="Garamond"/>
          <w:lang w:val="en-GB"/>
        </w:rPr>
        <w:t>.</w:t>
      </w:r>
    </w:p>
    <w:p w14:paraId="4542280E" w14:textId="77777777" w:rsidR="005B31ED" w:rsidRPr="002710B3" w:rsidRDefault="005B31ED" w:rsidP="00862F2C">
      <w:pPr>
        <w:jc w:val="both"/>
        <w:rPr>
          <w:rFonts w:ascii="Garamond" w:hAnsi="Garamond"/>
          <w:lang w:val="en-GB"/>
        </w:rPr>
      </w:pPr>
    </w:p>
    <w:sectPr w:rsidR="005B31ED" w:rsidRPr="002710B3" w:rsidSect="006F0E03">
      <w:footerReference w:type="even"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F511E2" w14:textId="77777777" w:rsidR="00866DAC" w:rsidRDefault="00866DAC" w:rsidP="006F0E03">
      <w:r>
        <w:separator/>
      </w:r>
    </w:p>
  </w:endnote>
  <w:endnote w:type="continuationSeparator" w:id="0">
    <w:p w14:paraId="09B880D8" w14:textId="77777777" w:rsidR="00866DAC" w:rsidRDefault="00866DAC" w:rsidP="006F0E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Segoe UI">
    <w:altName w:val="Arial"/>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A9950" w14:textId="77777777" w:rsidR="00337340" w:rsidRDefault="00337340" w:rsidP="00A5686A">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C2A2001" w14:textId="77777777" w:rsidR="00337340" w:rsidRDefault="003373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A2A09" w14:textId="3E8538FB" w:rsidR="00337340" w:rsidRPr="00BB7731" w:rsidRDefault="00337340" w:rsidP="00BB7731">
    <w:pPr>
      <w:pStyle w:val="Footer"/>
      <w:framePr w:wrap="none" w:vAnchor="text" w:hAnchor="page" w:x="6022" w:y="-78"/>
      <w:rPr>
        <w:rStyle w:val="PageNumber"/>
        <w:rFonts w:ascii="Garamond" w:hAnsi="Garamond"/>
      </w:rPr>
    </w:pPr>
    <w:r w:rsidRPr="00BB7731">
      <w:rPr>
        <w:rStyle w:val="PageNumber"/>
        <w:rFonts w:ascii="Garamond" w:hAnsi="Garamond"/>
      </w:rPr>
      <w:fldChar w:fldCharType="begin"/>
    </w:r>
    <w:r w:rsidRPr="00BB7731">
      <w:rPr>
        <w:rStyle w:val="PageNumber"/>
        <w:rFonts w:ascii="Garamond" w:hAnsi="Garamond"/>
      </w:rPr>
      <w:instrText xml:space="preserve">PAGE  </w:instrText>
    </w:r>
    <w:r w:rsidRPr="00BB7731">
      <w:rPr>
        <w:rStyle w:val="PageNumber"/>
        <w:rFonts w:ascii="Garamond" w:hAnsi="Garamond"/>
      </w:rPr>
      <w:fldChar w:fldCharType="separate"/>
    </w:r>
    <w:r w:rsidR="006C3DF2">
      <w:rPr>
        <w:rStyle w:val="PageNumber"/>
        <w:rFonts w:ascii="Garamond" w:hAnsi="Garamond"/>
        <w:noProof/>
      </w:rPr>
      <w:t>2</w:t>
    </w:r>
    <w:r w:rsidRPr="00BB7731">
      <w:rPr>
        <w:rStyle w:val="PageNumber"/>
        <w:rFonts w:ascii="Garamond" w:hAnsi="Garamond"/>
      </w:rPr>
      <w:fldChar w:fldCharType="end"/>
    </w:r>
  </w:p>
  <w:p w14:paraId="0B80ABC4" w14:textId="77777777" w:rsidR="00337340" w:rsidRDefault="003373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0FD122" w14:textId="77777777" w:rsidR="00866DAC" w:rsidRDefault="00866DAC" w:rsidP="006F0E03">
      <w:r>
        <w:separator/>
      </w:r>
    </w:p>
  </w:footnote>
  <w:footnote w:type="continuationSeparator" w:id="0">
    <w:p w14:paraId="723FE0D5" w14:textId="77777777" w:rsidR="00866DAC" w:rsidRDefault="00866DAC" w:rsidP="006F0E03">
      <w:r>
        <w:continuationSeparator/>
      </w:r>
    </w:p>
  </w:footnote>
  <w:footnote w:id="1">
    <w:p w14:paraId="66F8B8BB" w14:textId="44C5136D" w:rsidR="00337340" w:rsidRPr="009C7216" w:rsidRDefault="00337340" w:rsidP="00445817">
      <w:pPr>
        <w:pStyle w:val="FootnoteText"/>
        <w:jc w:val="both"/>
        <w:rPr>
          <w:rFonts w:ascii="Garamond" w:hAnsi="Garamond" w:cs="Times New Roman"/>
          <w:sz w:val="22"/>
          <w:lang w:val="en-GB"/>
        </w:rPr>
      </w:pPr>
      <w:r w:rsidRPr="009C7216">
        <w:rPr>
          <w:rStyle w:val="FootnoteReference"/>
          <w:rFonts w:ascii="Garamond" w:hAnsi="Garamond" w:cs="Times New Roman"/>
          <w:sz w:val="22"/>
        </w:rPr>
        <w:footnoteRef/>
      </w:r>
      <w:r w:rsidRPr="009C7216">
        <w:rPr>
          <w:rFonts w:ascii="Garamond" w:hAnsi="Garamond" w:cs="Times New Roman"/>
          <w:sz w:val="22"/>
        </w:rPr>
        <w:t xml:space="preserve"> </w:t>
      </w:r>
      <w:r w:rsidRPr="009C7216">
        <w:rPr>
          <w:rFonts w:ascii="Garamond" w:hAnsi="Garamond" w:cs="Times New Roman"/>
          <w:sz w:val="22"/>
          <w:lang w:val="en-GB"/>
        </w:rPr>
        <w:t>Some interviewees requested anonymity, whereas others allowed us to use their names. In the latter cases, we report some details of their studies, in order to contextual their comments. In the former cases, we disguise some aspects of their studies or settings.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7F4315"/>
    <w:multiLevelType w:val="hybridMultilevel"/>
    <w:tmpl w:val="62EC4EE6"/>
    <w:lvl w:ilvl="0" w:tplc="B630D0F2">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8091A"/>
    <w:multiLevelType w:val="hybridMultilevel"/>
    <w:tmpl w:val="47F870DA"/>
    <w:lvl w:ilvl="0" w:tplc="31029F92">
      <w:start w:val="3"/>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DE64D9"/>
    <w:multiLevelType w:val="hybridMultilevel"/>
    <w:tmpl w:val="7E088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B50962"/>
    <w:multiLevelType w:val="hybridMultilevel"/>
    <w:tmpl w:val="B6A43F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CF6C32"/>
    <w:multiLevelType w:val="hybridMultilevel"/>
    <w:tmpl w:val="F06CF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2A5F4D"/>
    <w:multiLevelType w:val="hybridMultilevel"/>
    <w:tmpl w:val="43987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E47582"/>
    <w:multiLevelType w:val="hybridMultilevel"/>
    <w:tmpl w:val="4B3EF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EE7203"/>
    <w:multiLevelType w:val="hybridMultilevel"/>
    <w:tmpl w:val="A14085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22E03C8"/>
    <w:multiLevelType w:val="hybridMultilevel"/>
    <w:tmpl w:val="2C98365C"/>
    <w:lvl w:ilvl="0" w:tplc="027EDB1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804813"/>
    <w:multiLevelType w:val="hybridMultilevel"/>
    <w:tmpl w:val="80720F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6F391EFE"/>
    <w:multiLevelType w:val="hybridMultilevel"/>
    <w:tmpl w:val="FFA62FF4"/>
    <w:lvl w:ilvl="0" w:tplc="018A8DB6">
      <w:numFmt w:val="bullet"/>
      <w:lvlText w:val="-"/>
      <w:lvlJc w:val="left"/>
      <w:pPr>
        <w:ind w:left="720" w:hanging="360"/>
      </w:pPr>
      <w:rPr>
        <w:rFonts w:ascii="Garamond" w:eastAsiaTheme="minorHAnsi"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9"/>
  </w:num>
  <w:num w:numId="4">
    <w:abstractNumId w:val="4"/>
  </w:num>
  <w:num w:numId="5">
    <w:abstractNumId w:val="3"/>
  </w:num>
  <w:num w:numId="6">
    <w:abstractNumId w:val="7"/>
  </w:num>
  <w:num w:numId="7">
    <w:abstractNumId w:val="1"/>
  </w:num>
  <w:num w:numId="8">
    <w:abstractNumId w:val="2"/>
  </w:num>
  <w:num w:numId="9">
    <w:abstractNumId w:val="8"/>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B0A"/>
    <w:rsid w:val="000018B5"/>
    <w:rsid w:val="00002D9D"/>
    <w:rsid w:val="00003DD1"/>
    <w:rsid w:val="00011F25"/>
    <w:rsid w:val="0001361C"/>
    <w:rsid w:val="000170A9"/>
    <w:rsid w:val="00020477"/>
    <w:rsid w:val="0002263E"/>
    <w:rsid w:val="00023B7B"/>
    <w:rsid w:val="00023F54"/>
    <w:rsid w:val="00024065"/>
    <w:rsid w:val="00024A0E"/>
    <w:rsid w:val="00024C93"/>
    <w:rsid w:val="00025037"/>
    <w:rsid w:val="00030116"/>
    <w:rsid w:val="00031578"/>
    <w:rsid w:val="00033F62"/>
    <w:rsid w:val="00034633"/>
    <w:rsid w:val="000374D3"/>
    <w:rsid w:val="000409E1"/>
    <w:rsid w:val="00041147"/>
    <w:rsid w:val="0004212E"/>
    <w:rsid w:val="00042319"/>
    <w:rsid w:val="00042FF8"/>
    <w:rsid w:val="0004562A"/>
    <w:rsid w:val="000514D5"/>
    <w:rsid w:val="00051535"/>
    <w:rsid w:val="00054B61"/>
    <w:rsid w:val="000557E8"/>
    <w:rsid w:val="00055842"/>
    <w:rsid w:val="000558CC"/>
    <w:rsid w:val="00062EE5"/>
    <w:rsid w:val="00064043"/>
    <w:rsid w:val="000641D0"/>
    <w:rsid w:val="00064313"/>
    <w:rsid w:val="00064326"/>
    <w:rsid w:val="00065424"/>
    <w:rsid w:val="000655FC"/>
    <w:rsid w:val="00065E38"/>
    <w:rsid w:val="000661DF"/>
    <w:rsid w:val="00066A1E"/>
    <w:rsid w:val="000725B0"/>
    <w:rsid w:val="000759E2"/>
    <w:rsid w:val="00076584"/>
    <w:rsid w:val="00076B3D"/>
    <w:rsid w:val="0007753B"/>
    <w:rsid w:val="00077D52"/>
    <w:rsid w:val="000819F2"/>
    <w:rsid w:val="000830D0"/>
    <w:rsid w:val="000830D9"/>
    <w:rsid w:val="000850D3"/>
    <w:rsid w:val="000853E5"/>
    <w:rsid w:val="00087FB4"/>
    <w:rsid w:val="0009010F"/>
    <w:rsid w:val="0009163A"/>
    <w:rsid w:val="00092819"/>
    <w:rsid w:val="000931C0"/>
    <w:rsid w:val="00093AE3"/>
    <w:rsid w:val="00095433"/>
    <w:rsid w:val="0009592A"/>
    <w:rsid w:val="000A1E5E"/>
    <w:rsid w:val="000A31EA"/>
    <w:rsid w:val="000A4A6F"/>
    <w:rsid w:val="000A4C3B"/>
    <w:rsid w:val="000A61A7"/>
    <w:rsid w:val="000A62DF"/>
    <w:rsid w:val="000A64D0"/>
    <w:rsid w:val="000B0952"/>
    <w:rsid w:val="000B0F58"/>
    <w:rsid w:val="000B2619"/>
    <w:rsid w:val="000B2DBF"/>
    <w:rsid w:val="000B3056"/>
    <w:rsid w:val="000B372E"/>
    <w:rsid w:val="000B3E01"/>
    <w:rsid w:val="000B5DD7"/>
    <w:rsid w:val="000B7A1B"/>
    <w:rsid w:val="000C17AF"/>
    <w:rsid w:val="000C2FBE"/>
    <w:rsid w:val="000C42FB"/>
    <w:rsid w:val="000C5088"/>
    <w:rsid w:val="000C52AA"/>
    <w:rsid w:val="000C5B56"/>
    <w:rsid w:val="000C6936"/>
    <w:rsid w:val="000C7D07"/>
    <w:rsid w:val="000C7EC4"/>
    <w:rsid w:val="000D0484"/>
    <w:rsid w:val="000D406A"/>
    <w:rsid w:val="000D5BCA"/>
    <w:rsid w:val="000E0459"/>
    <w:rsid w:val="000E050C"/>
    <w:rsid w:val="000E05DF"/>
    <w:rsid w:val="000E263A"/>
    <w:rsid w:val="000E2EA6"/>
    <w:rsid w:val="000E336C"/>
    <w:rsid w:val="000E4BB7"/>
    <w:rsid w:val="000E4F2F"/>
    <w:rsid w:val="000E6DC6"/>
    <w:rsid w:val="000E79D3"/>
    <w:rsid w:val="000F05BF"/>
    <w:rsid w:val="00101111"/>
    <w:rsid w:val="00101B2B"/>
    <w:rsid w:val="00101DC9"/>
    <w:rsid w:val="00102DF1"/>
    <w:rsid w:val="0010627E"/>
    <w:rsid w:val="001067CC"/>
    <w:rsid w:val="00107E33"/>
    <w:rsid w:val="00110547"/>
    <w:rsid w:val="00111FA1"/>
    <w:rsid w:val="001140DE"/>
    <w:rsid w:val="00115178"/>
    <w:rsid w:val="00115ED3"/>
    <w:rsid w:val="001169F4"/>
    <w:rsid w:val="00116DA1"/>
    <w:rsid w:val="0011759E"/>
    <w:rsid w:val="00120177"/>
    <w:rsid w:val="00120893"/>
    <w:rsid w:val="001223DC"/>
    <w:rsid w:val="00122BD8"/>
    <w:rsid w:val="00122DA9"/>
    <w:rsid w:val="0012311D"/>
    <w:rsid w:val="001243FC"/>
    <w:rsid w:val="0012598A"/>
    <w:rsid w:val="00125DA5"/>
    <w:rsid w:val="00125ECE"/>
    <w:rsid w:val="001262CA"/>
    <w:rsid w:val="00126D3D"/>
    <w:rsid w:val="00133068"/>
    <w:rsid w:val="001330FE"/>
    <w:rsid w:val="00134903"/>
    <w:rsid w:val="00134BFC"/>
    <w:rsid w:val="00140851"/>
    <w:rsid w:val="0014140D"/>
    <w:rsid w:val="00141884"/>
    <w:rsid w:val="00143747"/>
    <w:rsid w:val="00143CF2"/>
    <w:rsid w:val="001456E0"/>
    <w:rsid w:val="00146234"/>
    <w:rsid w:val="001500D1"/>
    <w:rsid w:val="0015067E"/>
    <w:rsid w:val="001511CA"/>
    <w:rsid w:val="00153CAE"/>
    <w:rsid w:val="00153E5D"/>
    <w:rsid w:val="00154A15"/>
    <w:rsid w:val="00155155"/>
    <w:rsid w:val="0015567B"/>
    <w:rsid w:val="001566D8"/>
    <w:rsid w:val="00160079"/>
    <w:rsid w:val="001622AC"/>
    <w:rsid w:val="00162872"/>
    <w:rsid w:val="00165051"/>
    <w:rsid w:val="0016641F"/>
    <w:rsid w:val="001674BF"/>
    <w:rsid w:val="0017069E"/>
    <w:rsid w:val="00171D57"/>
    <w:rsid w:val="00172437"/>
    <w:rsid w:val="0017593A"/>
    <w:rsid w:val="00176E9D"/>
    <w:rsid w:val="00177C16"/>
    <w:rsid w:val="00177C29"/>
    <w:rsid w:val="00177F36"/>
    <w:rsid w:val="0018164D"/>
    <w:rsid w:val="00181ABE"/>
    <w:rsid w:val="00182627"/>
    <w:rsid w:val="00183B00"/>
    <w:rsid w:val="00183F2F"/>
    <w:rsid w:val="001849FD"/>
    <w:rsid w:val="0018604B"/>
    <w:rsid w:val="001877FB"/>
    <w:rsid w:val="00187A8B"/>
    <w:rsid w:val="00192818"/>
    <w:rsid w:val="00193209"/>
    <w:rsid w:val="001946DD"/>
    <w:rsid w:val="001962FF"/>
    <w:rsid w:val="0019632F"/>
    <w:rsid w:val="00196D54"/>
    <w:rsid w:val="0019786C"/>
    <w:rsid w:val="001A15BA"/>
    <w:rsid w:val="001A4638"/>
    <w:rsid w:val="001A4DFC"/>
    <w:rsid w:val="001A562F"/>
    <w:rsid w:val="001B16C2"/>
    <w:rsid w:val="001B1E83"/>
    <w:rsid w:val="001B2DBA"/>
    <w:rsid w:val="001B4869"/>
    <w:rsid w:val="001B61ED"/>
    <w:rsid w:val="001B7330"/>
    <w:rsid w:val="001C0667"/>
    <w:rsid w:val="001C0EBA"/>
    <w:rsid w:val="001C3300"/>
    <w:rsid w:val="001C38FD"/>
    <w:rsid w:val="001C5E81"/>
    <w:rsid w:val="001C6322"/>
    <w:rsid w:val="001C6898"/>
    <w:rsid w:val="001C6C72"/>
    <w:rsid w:val="001C7774"/>
    <w:rsid w:val="001C7C56"/>
    <w:rsid w:val="001D021C"/>
    <w:rsid w:val="001D0CDB"/>
    <w:rsid w:val="001D5E71"/>
    <w:rsid w:val="001D6793"/>
    <w:rsid w:val="001D6852"/>
    <w:rsid w:val="001D7629"/>
    <w:rsid w:val="001E24FD"/>
    <w:rsid w:val="001E7CB9"/>
    <w:rsid w:val="001F0242"/>
    <w:rsid w:val="001F247C"/>
    <w:rsid w:val="001F41A6"/>
    <w:rsid w:val="001F66C4"/>
    <w:rsid w:val="00200425"/>
    <w:rsid w:val="00201646"/>
    <w:rsid w:val="00202208"/>
    <w:rsid w:val="00203BE2"/>
    <w:rsid w:val="00206A4F"/>
    <w:rsid w:val="00210B18"/>
    <w:rsid w:val="002121BA"/>
    <w:rsid w:val="00212D5F"/>
    <w:rsid w:val="002145DF"/>
    <w:rsid w:val="00214DC6"/>
    <w:rsid w:val="00215167"/>
    <w:rsid w:val="00215558"/>
    <w:rsid w:val="002157AA"/>
    <w:rsid w:val="002163B9"/>
    <w:rsid w:val="00216DD9"/>
    <w:rsid w:val="0021701C"/>
    <w:rsid w:val="00220095"/>
    <w:rsid w:val="00220E26"/>
    <w:rsid w:val="002259A3"/>
    <w:rsid w:val="00225A93"/>
    <w:rsid w:val="0022672D"/>
    <w:rsid w:val="002267AB"/>
    <w:rsid w:val="002273EC"/>
    <w:rsid w:val="00227A2F"/>
    <w:rsid w:val="00227A55"/>
    <w:rsid w:val="002342E0"/>
    <w:rsid w:val="00234DAE"/>
    <w:rsid w:val="002357B7"/>
    <w:rsid w:val="00240A4B"/>
    <w:rsid w:val="00240F84"/>
    <w:rsid w:val="00243A1A"/>
    <w:rsid w:val="00243C49"/>
    <w:rsid w:val="002442BC"/>
    <w:rsid w:val="002472C2"/>
    <w:rsid w:val="002502E8"/>
    <w:rsid w:val="00250566"/>
    <w:rsid w:val="00250F28"/>
    <w:rsid w:val="00253BDA"/>
    <w:rsid w:val="00254DA0"/>
    <w:rsid w:val="00255078"/>
    <w:rsid w:val="002556C5"/>
    <w:rsid w:val="00256715"/>
    <w:rsid w:val="00257676"/>
    <w:rsid w:val="00260222"/>
    <w:rsid w:val="00261CA2"/>
    <w:rsid w:val="0026348E"/>
    <w:rsid w:val="00266667"/>
    <w:rsid w:val="00266C23"/>
    <w:rsid w:val="002710B3"/>
    <w:rsid w:val="002732E5"/>
    <w:rsid w:val="00273429"/>
    <w:rsid w:val="0027394D"/>
    <w:rsid w:val="00273CB4"/>
    <w:rsid w:val="00274F76"/>
    <w:rsid w:val="00275FF3"/>
    <w:rsid w:val="002763F8"/>
    <w:rsid w:val="002810A6"/>
    <w:rsid w:val="00281DA1"/>
    <w:rsid w:val="0028668F"/>
    <w:rsid w:val="00286845"/>
    <w:rsid w:val="00287154"/>
    <w:rsid w:val="0029104E"/>
    <w:rsid w:val="00294C92"/>
    <w:rsid w:val="0029696F"/>
    <w:rsid w:val="00297577"/>
    <w:rsid w:val="002A051E"/>
    <w:rsid w:val="002A06AE"/>
    <w:rsid w:val="002A0DD9"/>
    <w:rsid w:val="002A0FFC"/>
    <w:rsid w:val="002A13A5"/>
    <w:rsid w:val="002A15CC"/>
    <w:rsid w:val="002A2903"/>
    <w:rsid w:val="002A2E44"/>
    <w:rsid w:val="002A3728"/>
    <w:rsid w:val="002A3CE6"/>
    <w:rsid w:val="002A55DD"/>
    <w:rsid w:val="002A6060"/>
    <w:rsid w:val="002A6295"/>
    <w:rsid w:val="002A713A"/>
    <w:rsid w:val="002A7576"/>
    <w:rsid w:val="002B0DCE"/>
    <w:rsid w:val="002B1E8E"/>
    <w:rsid w:val="002B273A"/>
    <w:rsid w:val="002B3C2D"/>
    <w:rsid w:val="002B567F"/>
    <w:rsid w:val="002B6DE1"/>
    <w:rsid w:val="002B73F2"/>
    <w:rsid w:val="002C199C"/>
    <w:rsid w:val="002C214B"/>
    <w:rsid w:val="002C2B0A"/>
    <w:rsid w:val="002C315B"/>
    <w:rsid w:val="002C31C1"/>
    <w:rsid w:val="002C3B53"/>
    <w:rsid w:val="002C5460"/>
    <w:rsid w:val="002C5BBE"/>
    <w:rsid w:val="002C6250"/>
    <w:rsid w:val="002C6EF0"/>
    <w:rsid w:val="002C7A5E"/>
    <w:rsid w:val="002C7F34"/>
    <w:rsid w:val="002D0B78"/>
    <w:rsid w:val="002D3E83"/>
    <w:rsid w:val="002D5401"/>
    <w:rsid w:val="002D6871"/>
    <w:rsid w:val="002D6D33"/>
    <w:rsid w:val="002D7551"/>
    <w:rsid w:val="002E0594"/>
    <w:rsid w:val="002E1DA7"/>
    <w:rsid w:val="002E2F78"/>
    <w:rsid w:val="002E3832"/>
    <w:rsid w:val="002E3919"/>
    <w:rsid w:val="002E3BA4"/>
    <w:rsid w:val="002E4998"/>
    <w:rsid w:val="002E7AA2"/>
    <w:rsid w:val="002F1E41"/>
    <w:rsid w:val="002F23C6"/>
    <w:rsid w:val="002F408B"/>
    <w:rsid w:val="002F57E8"/>
    <w:rsid w:val="002F592D"/>
    <w:rsid w:val="002F6231"/>
    <w:rsid w:val="002F62E4"/>
    <w:rsid w:val="002F66F7"/>
    <w:rsid w:val="002F74BE"/>
    <w:rsid w:val="00302BE3"/>
    <w:rsid w:val="00302F99"/>
    <w:rsid w:val="00303E87"/>
    <w:rsid w:val="00310218"/>
    <w:rsid w:val="0031046E"/>
    <w:rsid w:val="003105CE"/>
    <w:rsid w:val="00314972"/>
    <w:rsid w:val="003154F5"/>
    <w:rsid w:val="0031591C"/>
    <w:rsid w:val="00315C68"/>
    <w:rsid w:val="00316BA3"/>
    <w:rsid w:val="00317FD9"/>
    <w:rsid w:val="0032044E"/>
    <w:rsid w:val="00323512"/>
    <w:rsid w:val="00324932"/>
    <w:rsid w:val="0032774E"/>
    <w:rsid w:val="003311F7"/>
    <w:rsid w:val="00331952"/>
    <w:rsid w:val="003336E3"/>
    <w:rsid w:val="00333E2E"/>
    <w:rsid w:val="00334391"/>
    <w:rsid w:val="00336475"/>
    <w:rsid w:val="003365A1"/>
    <w:rsid w:val="0033692B"/>
    <w:rsid w:val="00336E06"/>
    <w:rsid w:val="00337340"/>
    <w:rsid w:val="00340A8F"/>
    <w:rsid w:val="00341BFB"/>
    <w:rsid w:val="0034228B"/>
    <w:rsid w:val="00342383"/>
    <w:rsid w:val="00342D95"/>
    <w:rsid w:val="0034420B"/>
    <w:rsid w:val="00344299"/>
    <w:rsid w:val="00344E62"/>
    <w:rsid w:val="003464DA"/>
    <w:rsid w:val="0034694F"/>
    <w:rsid w:val="00347BF8"/>
    <w:rsid w:val="003503D2"/>
    <w:rsid w:val="00350DC3"/>
    <w:rsid w:val="00351A17"/>
    <w:rsid w:val="00352621"/>
    <w:rsid w:val="003526F7"/>
    <w:rsid w:val="003548C3"/>
    <w:rsid w:val="00355660"/>
    <w:rsid w:val="00357566"/>
    <w:rsid w:val="00362AC6"/>
    <w:rsid w:val="003651D7"/>
    <w:rsid w:val="0036574E"/>
    <w:rsid w:val="00365DCE"/>
    <w:rsid w:val="00366A67"/>
    <w:rsid w:val="003714C6"/>
    <w:rsid w:val="003717B4"/>
    <w:rsid w:val="00372613"/>
    <w:rsid w:val="003746E0"/>
    <w:rsid w:val="003824EE"/>
    <w:rsid w:val="00382A55"/>
    <w:rsid w:val="00384856"/>
    <w:rsid w:val="00386075"/>
    <w:rsid w:val="00390632"/>
    <w:rsid w:val="003945D7"/>
    <w:rsid w:val="00394CE5"/>
    <w:rsid w:val="00395729"/>
    <w:rsid w:val="003A0031"/>
    <w:rsid w:val="003A0B6E"/>
    <w:rsid w:val="003A0D2A"/>
    <w:rsid w:val="003A23E4"/>
    <w:rsid w:val="003A25DE"/>
    <w:rsid w:val="003A5ACE"/>
    <w:rsid w:val="003A5F64"/>
    <w:rsid w:val="003A6168"/>
    <w:rsid w:val="003A617F"/>
    <w:rsid w:val="003B0204"/>
    <w:rsid w:val="003B0E9B"/>
    <w:rsid w:val="003B0EE0"/>
    <w:rsid w:val="003B1E90"/>
    <w:rsid w:val="003B2244"/>
    <w:rsid w:val="003B3040"/>
    <w:rsid w:val="003B620D"/>
    <w:rsid w:val="003B6FAB"/>
    <w:rsid w:val="003B7313"/>
    <w:rsid w:val="003C1102"/>
    <w:rsid w:val="003C308F"/>
    <w:rsid w:val="003C49AC"/>
    <w:rsid w:val="003C4C0D"/>
    <w:rsid w:val="003C6696"/>
    <w:rsid w:val="003C71E4"/>
    <w:rsid w:val="003D0BE0"/>
    <w:rsid w:val="003D0C76"/>
    <w:rsid w:val="003D1D9C"/>
    <w:rsid w:val="003D27FD"/>
    <w:rsid w:val="003D3037"/>
    <w:rsid w:val="003D5EDB"/>
    <w:rsid w:val="003D708E"/>
    <w:rsid w:val="003E3150"/>
    <w:rsid w:val="003E4D4F"/>
    <w:rsid w:val="003F0296"/>
    <w:rsid w:val="003F15C5"/>
    <w:rsid w:val="003F3480"/>
    <w:rsid w:val="003F4183"/>
    <w:rsid w:val="003F4AF5"/>
    <w:rsid w:val="003F511A"/>
    <w:rsid w:val="003F793B"/>
    <w:rsid w:val="003F79CC"/>
    <w:rsid w:val="00403038"/>
    <w:rsid w:val="004043BB"/>
    <w:rsid w:val="004060DE"/>
    <w:rsid w:val="004117E2"/>
    <w:rsid w:val="004119F7"/>
    <w:rsid w:val="00411EB6"/>
    <w:rsid w:val="004127EE"/>
    <w:rsid w:val="00413426"/>
    <w:rsid w:val="00414D5D"/>
    <w:rsid w:val="0041577F"/>
    <w:rsid w:val="004162EE"/>
    <w:rsid w:val="004171D9"/>
    <w:rsid w:val="0042107B"/>
    <w:rsid w:val="00424964"/>
    <w:rsid w:val="00430127"/>
    <w:rsid w:val="00430239"/>
    <w:rsid w:val="00430989"/>
    <w:rsid w:val="00430BF3"/>
    <w:rsid w:val="004314C8"/>
    <w:rsid w:val="00431BD3"/>
    <w:rsid w:val="00433B70"/>
    <w:rsid w:val="00433B9A"/>
    <w:rsid w:val="00433DAE"/>
    <w:rsid w:val="00434247"/>
    <w:rsid w:val="004413FD"/>
    <w:rsid w:val="004438DC"/>
    <w:rsid w:val="00443EBE"/>
    <w:rsid w:val="00444FF2"/>
    <w:rsid w:val="00445817"/>
    <w:rsid w:val="00445A34"/>
    <w:rsid w:val="00445C79"/>
    <w:rsid w:val="004477DB"/>
    <w:rsid w:val="00447F2C"/>
    <w:rsid w:val="0045091D"/>
    <w:rsid w:val="0045132A"/>
    <w:rsid w:val="00451884"/>
    <w:rsid w:val="00451967"/>
    <w:rsid w:val="00452DCC"/>
    <w:rsid w:val="00452F05"/>
    <w:rsid w:val="00453797"/>
    <w:rsid w:val="00454893"/>
    <w:rsid w:val="00454CF6"/>
    <w:rsid w:val="00455674"/>
    <w:rsid w:val="004558B3"/>
    <w:rsid w:val="00461AD7"/>
    <w:rsid w:val="0046352A"/>
    <w:rsid w:val="004635C1"/>
    <w:rsid w:val="004641E5"/>
    <w:rsid w:val="00466611"/>
    <w:rsid w:val="0046772F"/>
    <w:rsid w:val="00471BFF"/>
    <w:rsid w:val="0047424A"/>
    <w:rsid w:val="00475EA1"/>
    <w:rsid w:val="0047674D"/>
    <w:rsid w:val="00480FD1"/>
    <w:rsid w:val="004847DB"/>
    <w:rsid w:val="00484D76"/>
    <w:rsid w:val="004856AA"/>
    <w:rsid w:val="00485D5E"/>
    <w:rsid w:val="00487A89"/>
    <w:rsid w:val="0049048E"/>
    <w:rsid w:val="0049263C"/>
    <w:rsid w:val="00492957"/>
    <w:rsid w:val="00492D34"/>
    <w:rsid w:val="00492E4B"/>
    <w:rsid w:val="00494BD4"/>
    <w:rsid w:val="00495842"/>
    <w:rsid w:val="00496D1B"/>
    <w:rsid w:val="00496E50"/>
    <w:rsid w:val="00497902"/>
    <w:rsid w:val="00497E1D"/>
    <w:rsid w:val="004A1266"/>
    <w:rsid w:val="004A1348"/>
    <w:rsid w:val="004A250D"/>
    <w:rsid w:val="004A43E7"/>
    <w:rsid w:val="004A45B2"/>
    <w:rsid w:val="004A46F7"/>
    <w:rsid w:val="004A57DA"/>
    <w:rsid w:val="004A5E06"/>
    <w:rsid w:val="004A78D9"/>
    <w:rsid w:val="004B14F7"/>
    <w:rsid w:val="004B16D3"/>
    <w:rsid w:val="004B1DED"/>
    <w:rsid w:val="004B2030"/>
    <w:rsid w:val="004B3D52"/>
    <w:rsid w:val="004B42AA"/>
    <w:rsid w:val="004B65AE"/>
    <w:rsid w:val="004B7487"/>
    <w:rsid w:val="004C0654"/>
    <w:rsid w:val="004C21A0"/>
    <w:rsid w:val="004C2445"/>
    <w:rsid w:val="004C319E"/>
    <w:rsid w:val="004C3232"/>
    <w:rsid w:val="004C5979"/>
    <w:rsid w:val="004C70E0"/>
    <w:rsid w:val="004C7F13"/>
    <w:rsid w:val="004D0B95"/>
    <w:rsid w:val="004D13B4"/>
    <w:rsid w:val="004D1B3E"/>
    <w:rsid w:val="004D2239"/>
    <w:rsid w:val="004D2497"/>
    <w:rsid w:val="004D426B"/>
    <w:rsid w:val="004D4DB4"/>
    <w:rsid w:val="004D6ABF"/>
    <w:rsid w:val="004D732D"/>
    <w:rsid w:val="004E01DD"/>
    <w:rsid w:val="004E085E"/>
    <w:rsid w:val="004E154D"/>
    <w:rsid w:val="004E20A8"/>
    <w:rsid w:val="004E2186"/>
    <w:rsid w:val="004E221F"/>
    <w:rsid w:val="004E3AD7"/>
    <w:rsid w:val="004E3AE8"/>
    <w:rsid w:val="004E551A"/>
    <w:rsid w:val="004E5948"/>
    <w:rsid w:val="004E5EED"/>
    <w:rsid w:val="004E6F10"/>
    <w:rsid w:val="004E7A7C"/>
    <w:rsid w:val="004E7FEE"/>
    <w:rsid w:val="004F07AD"/>
    <w:rsid w:val="004F0EAA"/>
    <w:rsid w:val="004F39F0"/>
    <w:rsid w:val="004F5FBF"/>
    <w:rsid w:val="004F6789"/>
    <w:rsid w:val="00500685"/>
    <w:rsid w:val="0050158B"/>
    <w:rsid w:val="005015C1"/>
    <w:rsid w:val="005022D1"/>
    <w:rsid w:val="00503CDD"/>
    <w:rsid w:val="005042A5"/>
    <w:rsid w:val="00504BB1"/>
    <w:rsid w:val="0050613C"/>
    <w:rsid w:val="005078F9"/>
    <w:rsid w:val="005119C3"/>
    <w:rsid w:val="00513A48"/>
    <w:rsid w:val="00513AE9"/>
    <w:rsid w:val="00513DCC"/>
    <w:rsid w:val="0051475F"/>
    <w:rsid w:val="005153A5"/>
    <w:rsid w:val="00516B8B"/>
    <w:rsid w:val="0051726E"/>
    <w:rsid w:val="00517CE8"/>
    <w:rsid w:val="00520108"/>
    <w:rsid w:val="00522576"/>
    <w:rsid w:val="005225ED"/>
    <w:rsid w:val="00525FFF"/>
    <w:rsid w:val="00526476"/>
    <w:rsid w:val="005271D8"/>
    <w:rsid w:val="00527264"/>
    <w:rsid w:val="00527F25"/>
    <w:rsid w:val="00530909"/>
    <w:rsid w:val="00533684"/>
    <w:rsid w:val="0053459C"/>
    <w:rsid w:val="00534AFF"/>
    <w:rsid w:val="005360C3"/>
    <w:rsid w:val="00536686"/>
    <w:rsid w:val="005368F6"/>
    <w:rsid w:val="00536CDC"/>
    <w:rsid w:val="00537602"/>
    <w:rsid w:val="00540218"/>
    <w:rsid w:val="005405A9"/>
    <w:rsid w:val="0054118D"/>
    <w:rsid w:val="00542402"/>
    <w:rsid w:val="00543EFF"/>
    <w:rsid w:val="005459BA"/>
    <w:rsid w:val="00546FBB"/>
    <w:rsid w:val="0055109F"/>
    <w:rsid w:val="00553411"/>
    <w:rsid w:val="005537B4"/>
    <w:rsid w:val="00554F79"/>
    <w:rsid w:val="00556BC8"/>
    <w:rsid w:val="00556BF1"/>
    <w:rsid w:val="00557F16"/>
    <w:rsid w:val="005602AA"/>
    <w:rsid w:val="00560788"/>
    <w:rsid w:val="00561A64"/>
    <w:rsid w:val="00561E10"/>
    <w:rsid w:val="00562031"/>
    <w:rsid w:val="00563338"/>
    <w:rsid w:val="00570495"/>
    <w:rsid w:val="0057219A"/>
    <w:rsid w:val="00572DB1"/>
    <w:rsid w:val="00576001"/>
    <w:rsid w:val="005766EF"/>
    <w:rsid w:val="00577E97"/>
    <w:rsid w:val="00580B9F"/>
    <w:rsid w:val="00581132"/>
    <w:rsid w:val="00581FD1"/>
    <w:rsid w:val="005835D8"/>
    <w:rsid w:val="00585C06"/>
    <w:rsid w:val="00586291"/>
    <w:rsid w:val="00590B70"/>
    <w:rsid w:val="00591008"/>
    <w:rsid w:val="005911E9"/>
    <w:rsid w:val="00592195"/>
    <w:rsid w:val="0059319E"/>
    <w:rsid w:val="0059349E"/>
    <w:rsid w:val="00593866"/>
    <w:rsid w:val="005964EB"/>
    <w:rsid w:val="005A02A3"/>
    <w:rsid w:val="005A0B57"/>
    <w:rsid w:val="005A3743"/>
    <w:rsid w:val="005A4522"/>
    <w:rsid w:val="005A477D"/>
    <w:rsid w:val="005A5A7D"/>
    <w:rsid w:val="005A6375"/>
    <w:rsid w:val="005B0A9E"/>
    <w:rsid w:val="005B10AD"/>
    <w:rsid w:val="005B2BD1"/>
    <w:rsid w:val="005B31ED"/>
    <w:rsid w:val="005B3288"/>
    <w:rsid w:val="005B4E00"/>
    <w:rsid w:val="005B56FA"/>
    <w:rsid w:val="005C0EEE"/>
    <w:rsid w:val="005C1288"/>
    <w:rsid w:val="005C2117"/>
    <w:rsid w:val="005C459C"/>
    <w:rsid w:val="005D0333"/>
    <w:rsid w:val="005D088E"/>
    <w:rsid w:val="005D0D92"/>
    <w:rsid w:val="005D1B78"/>
    <w:rsid w:val="005D1EC5"/>
    <w:rsid w:val="005D21D4"/>
    <w:rsid w:val="005D3034"/>
    <w:rsid w:val="005E0319"/>
    <w:rsid w:val="005E093C"/>
    <w:rsid w:val="005E27BD"/>
    <w:rsid w:val="005E3F91"/>
    <w:rsid w:val="005E4D9B"/>
    <w:rsid w:val="005E6B1B"/>
    <w:rsid w:val="005E73FA"/>
    <w:rsid w:val="005E7890"/>
    <w:rsid w:val="005E7DDA"/>
    <w:rsid w:val="005F1D96"/>
    <w:rsid w:val="005F6C95"/>
    <w:rsid w:val="005F6D99"/>
    <w:rsid w:val="005F7038"/>
    <w:rsid w:val="005F7C80"/>
    <w:rsid w:val="00600949"/>
    <w:rsid w:val="006011EF"/>
    <w:rsid w:val="0060195A"/>
    <w:rsid w:val="0060209A"/>
    <w:rsid w:val="0060362D"/>
    <w:rsid w:val="00603DEA"/>
    <w:rsid w:val="006055EA"/>
    <w:rsid w:val="00610E49"/>
    <w:rsid w:val="00614865"/>
    <w:rsid w:val="00615234"/>
    <w:rsid w:val="00620095"/>
    <w:rsid w:val="00621455"/>
    <w:rsid w:val="00621A10"/>
    <w:rsid w:val="00622325"/>
    <w:rsid w:val="0062319D"/>
    <w:rsid w:val="00623F7A"/>
    <w:rsid w:val="00623FBB"/>
    <w:rsid w:val="006245FE"/>
    <w:rsid w:val="00625CF7"/>
    <w:rsid w:val="00627F89"/>
    <w:rsid w:val="006322BF"/>
    <w:rsid w:val="00632B39"/>
    <w:rsid w:val="006332B3"/>
    <w:rsid w:val="00635107"/>
    <w:rsid w:val="0064061A"/>
    <w:rsid w:val="00640F19"/>
    <w:rsid w:val="00641EB2"/>
    <w:rsid w:val="00642604"/>
    <w:rsid w:val="006432D1"/>
    <w:rsid w:val="006443A2"/>
    <w:rsid w:val="00646661"/>
    <w:rsid w:val="00650487"/>
    <w:rsid w:val="006526D3"/>
    <w:rsid w:val="00652B16"/>
    <w:rsid w:val="00653069"/>
    <w:rsid w:val="00653163"/>
    <w:rsid w:val="0065459F"/>
    <w:rsid w:val="0065638C"/>
    <w:rsid w:val="00662533"/>
    <w:rsid w:val="0066294E"/>
    <w:rsid w:val="006630E3"/>
    <w:rsid w:val="006637E0"/>
    <w:rsid w:val="00663DD9"/>
    <w:rsid w:val="0066490B"/>
    <w:rsid w:val="00664B13"/>
    <w:rsid w:val="00670203"/>
    <w:rsid w:val="00670CCA"/>
    <w:rsid w:val="006710B5"/>
    <w:rsid w:val="00672904"/>
    <w:rsid w:val="00672F40"/>
    <w:rsid w:val="00677C9E"/>
    <w:rsid w:val="0068212B"/>
    <w:rsid w:val="00683720"/>
    <w:rsid w:val="006918F4"/>
    <w:rsid w:val="00691B90"/>
    <w:rsid w:val="00692116"/>
    <w:rsid w:val="0069282E"/>
    <w:rsid w:val="0069284C"/>
    <w:rsid w:val="006931BB"/>
    <w:rsid w:val="00696D56"/>
    <w:rsid w:val="006A1653"/>
    <w:rsid w:val="006A2A52"/>
    <w:rsid w:val="006A5395"/>
    <w:rsid w:val="006A6769"/>
    <w:rsid w:val="006A688F"/>
    <w:rsid w:val="006A6AAC"/>
    <w:rsid w:val="006A6E2E"/>
    <w:rsid w:val="006B1EDD"/>
    <w:rsid w:val="006B2E17"/>
    <w:rsid w:val="006B38BD"/>
    <w:rsid w:val="006B5FF5"/>
    <w:rsid w:val="006B61A7"/>
    <w:rsid w:val="006B6CC9"/>
    <w:rsid w:val="006B7F24"/>
    <w:rsid w:val="006C089F"/>
    <w:rsid w:val="006C0D12"/>
    <w:rsid w:val="006C174D"/>
    <w:rsid w:val="006C1BA3"/>
    <w:rsid w:val="006C231A"/>
    <w:rsid w:val="006C332B"/>
    <w:rsid w:val="006C3427"/>
    <w:rsid w:val="006C3DF2"/>
    <w:rsid w:val="006C41C9"/>
    <w:rsid w:val="006C432B"/>
    <w:rsid w:val="006C4C97"/>
    <w:rsid w:val="006C7E72"/>
    <w:rsid w:val="006D0D71"/>
    <w:rsid w:val="006D204C"/>
    <w:rsid w:val="006D26D6"/>
    <w:rsid w:val="006D387F"/>
    <w:rsid w:val="006D486C"/>
    <w:rsid w:val="006D56E4"/>
    <w:rsid w:val="006D6B4E"/>
    <w:rsid w:val="006D7654"/>
    <w:rsid w:val="006D7C93"/>
    <w:rsid w:val="006E02C4"/>
    <w:rsid w:val="006E0F3B"/>
    <w:rsid w:val="006E314F"/>
    <w:rsid w:val="006E33CC"/>
    <w:rsid w:val="006E4B97"/>
    <w:rsid w:val="006E7350"/>
    <w:rsid w:val="006E7F63"/>
    <w:rsid w:val="006F0E03"/>
    <w:rsid w:val="006F0EF9"/>
    <w:rsid w:val="006F0F6B"/>
    <w:rsid w:val="006F165F"/>
    <w:rsid w:val="006F3525"/>
    <w:rsid w:val="006F4D93"/>
    <w:rsid w:val="006F50FD"/>
    <w:rsid w:val="00700356"/>
    <w:rsid w:val="007008C2"/>
    <w:rsid w:val="007019D9"/>
    <w:rsid w:val="00703BBE"/>
    <w:rsid w:val="0070523C"/>
    <w:rsid w:val="007053C4"/>
    <w:rsid w:val="00707454"/>
    <w:rsid w:val="00712E1C"/>
    <w:rsid w:val="0071461D"/>
    <w:rsid w:val="00716742"/>
    <w:rsid w:val="00720029"/>
    <w:rsid w:val="007205B7"/>
    <w:rsid w:val="0072123E"/>
    <w:rsid w:val="00722A14"/>
    <w:rsid w:val="00722A81"/>
    <w:rsid w:val="007238C1"/>
    <w:rsid w:val="00727AC7"/>
    <w:rsid w:val="00730926"/>
    <w:rsid w:val="00732DB2"/>
    <w:rsid w:val="00733AA0"/>
    <w:rsid w:val="00734995"/>
    <w:rsid w:val="007357F6"/>
    <w:rsid w:val="00737A8C"/>
    <w:rsid w:val="0074216A"/>
    <w:rsid w:val="00742181"/>
    <w:rsid w:val="00743DBB"/>
    <w:rsid w:val="0074603F"/>
    <w:rsid w:val="007467FE"/>
    <w:rsid w:val="00747493"/>
    <w:rsid w:val="0074775E"/>
    <w:rsid w:val="0074784C"/>
    <w:rsid w:val="007500C9"/>
    <w:rsid w:val="0075086A"/>
    <w:rsid w:val="00751A9C"/>
    <w:rsid w:val="0075366D"/>
    <w:rsid w:val="00757F75"/>
    <w:rsid w:val="00760630"/>
    <w:rsid w:val="007626D0"/>
    <w:rsid w:val="00762762"/>
    <w:rsid w:val="00764EC9"/>
    <w:rsid w:val="007654EE"/>
    <w:rsid w:val="007676B4"/>
    <w:rsid w:val="00770061"/>
    <w:rsid w:val="007709B9"/>
    <w:rsid w:val="007711A6"/>
    <w:rsid w:val="00771218"/>
    <w:rsid w:val="00771485"/>
    <w:rsid w:val="00771A06"/>
    <w:rsid w:val="00773D74"/>
    <w:rsid w:val="00774568"/>
    <w:rsid w:val="00780491"/>
    <w:rsid w:val="00780D93"/>
    <w:rsid w:val="007814E2"/>
    <w:rsid w:val="00781EE4"/>
    <w:rsid w:val="00782E43"/>
    <w:rsid w:val="007853E6"/>
    <w:rsid w:val="00786E79"/>
    <w:rsid w:val="00787432"/>
    <w:rsid w:val="007905F4"/>
    <w:rsid w:val="00792437"/>
    <w:rsid w:val="007925C9"/>
    <w:rsid w:val="00793398"/>
    <w:rsid w:val="0079374B"/>
    <w:rsid w:val="0079457D"/>
    <w:rsid w:val="007952AB"/>
    <w:rsid w:val="00795E96"/>
    <w:rsid w:val="007962E2"/>
    <w:rsid w:val="00796607"/>
    <w:rsid w:val="007974F3"/>
    <w:rsid w:val="007A1F8E"/>
    <w:rsid w:val="007A238E"/>
    <w:rsid w:val="007A4F77"/>
    <w:rsid w:val="007A52C5"/>
    <w:rsid w:val="007A5728"/>
    <w:rsid w:val="007B0944"/>
    <w:rsid w:val="007B09E0"/>
    <w:rsid w:val="007B0EF3"/>
    <w:rsid w:val="007B11E8"/>
    <w:rsid w:val="007B204C"/>
    <w:rsid w:val="007B3028"/>
    <w:rsid w:val="007B3A66"/>
    <w:rsid w:val="007B3E1D"/>
    <w:rsid w:val="007B5498"/>
    <w:rsid w:val="007B7794"/>
    <w:rsid w:val="007C01C4"/>
    <w:rsid w:val="007C08B0"/>
    <w:rsid w:val="007C0D41"/>
    <w:rsid w:val="007C1004"/>
    <w:rsid w:val="007C1C5C"/>
    <w:rsid w:val="007C1F90"/>
    <w:rsid w:val="007C7352"/>
    <w:rsid w:val="007C73E6"/>
    <w:rsid w:val="007D00F2"/>
    <w:rsid w:val="007D0814"/>
    <w:rsid w:val="007D1AA7"/>
    <w:rsid w:val="007E0FCF"/>
    <w:rsid w:val="007E205D"/>
    <w:rsid w:val="007E4442"/>
    <w:rsid w:val="007E56C0"/>
    <w:rsid w:val="007E5CD5"/>
    <w:rsid w:val="007E5FC5"/>
    <w:rsid w:val="007E6AB8"/>
    <w:rsid w:val="007E7016"/>
    <w:rsid w:val="007F3097"/>
    <w:rsid w:val="007F3F96"/>
    <w:rsid w:val="007F6EBF"/>
    <w:rsid w:val="00800A77"/>
    <w:rsid w:val="00801030"/>
    <w:rsid w:val="00801603"/>
    <w:rsid w:val="00801CF0"/>
    <w:rsid w:val="00803D51"/>
    <w:rsid w:val="008049C0"/>
    <w:rsid w:val="008053EA"/>
    <w:rsid w:val="0080593A"/>
    <w:rsid w:val="008061C4"/>
    <w:rsid w:val="00806A96"/>
    <w:rsid w:val="00807865"/>
    <w:rsid w:val="00807DAB"/>
    <w:rsid w:val="0081006F"/>
    <w:rsid w:val="008112B0"/>
    <w:rsid w:val="00812F25"/>
    <w:rsid w:val="008150BC"/>
    <w:rsid w:val="0082023C"/>
    <w:rsid w:val="00825AFC"/>
    <w:rsid w:val="00826D56"/>
    <w:rsid w:val="00827164"/>
    <w:rsid w:val="0083115B"/>
    <w:rsid w:val="008315C7"/>
    <w:rsid w:val="008354DE"/>
    <w:rsid w:val="00836F8F"/>
    <w:rsid w:val="00840355"/>
    <w:rsid w:val="00841437"/>
    <w:rsid w:val="0084331D"/>
    <w:rsid w:val="00844C79"/>
    <w:rsid w:val="00845340"/>
    <w:rsid w:val="00845F08"/>
    <w:rsid w:val="00846958"/>
    <w:rsid w:val="00846E71"/>
    <w:rsid w:val="00847309"/>
    <w:rsid w:val="00850690"/>
    <w:rsid w:val="00852971"/>
    <w:rsid w:val="0085356F"/>
    <w:rsid w:val="008547F7"/>
    <w:rsid w:val="00854A4C"/>
    <w:rsid w:val="00854AC3"/>
    <w:rsid w:val="0085500E"/>
    <w:rsid w:val="00856185"/>
    <w:rsid w:val="008572E3"/>
    <w:rsid w:val="00857D97"/>
    <w:rsid w:val="00862F2C"/>
    <w:rsid w:val="00864C1F"/>
    <w:rsid w:val="00864EF0"/>
    <w:rsid w:val="00864F3F"/>
    <w:rsid w:val="00866DAC"/>
    <w:rsid w:val="008700B1"/>
    <w:rsid w:val="00871D2E"/>
    <w:rsid w:val="00872C81"/>
    <w:rsid w:val="008731EC"/>
    <w:rsid w:val="00873867"/>
    <w:rsid w:val="00873925"/>
    <w:rsid w:val="0087740B"/>
    <w:rsid w:val="008774A9"/>
    <w:rsid w:val="00880411"/>
    <w:rsid w:val="00881606"/>
    <w:rsid w:val="00883D6C"/>
    <w:rsid w:val="00884229"/>
    <w:rsid w:val="00892B0B"/>
    <w:rsid w:val="00894137"/>
    <w:rsid w:val="008944B8"/>
    <w:rsid w:val="008949F0"/>
    <w:rsid w:val="008961E5"/>
    <w:rsid w:val="00897234"/>
    <w:rsid w:val="008A0FEF"/>
    <w:rsid w:val="008A137D"/>
    <w:rsid w:val="008A1E02"/>
    <w:rsid w:val="008A26B2"/>
    <w:rsid w:val="008A2F64"/>
    <w:rsid w:val="008A4722"/>
    <w:rsid w:val="008A476C"/>
    <w:rsid w:val="008A4874"/>
    <w:rsid w:val="008A623C"/>
    <w:rsid w:val="008A644C"/>
    <w:rsid w:val="008B0E82"/>
    <w:rsid w:val="008B2CE1"/>
    <w:rsid w:val="008B71CD"/>
    <w:rsid w:val="008C0766"/>
    <w:rsid w:val="008C0FB8"/>
    <w:rsid w:val="008C3057"/>
    <w:rsid w:val="008C3B7E"/>
    <w:rsid w:val="008C3CDC"/>
    <w:rsid w:val="008C40EF"/>
    <w:rsid w:val="008D1005"/>
    <w:rsid w:val="008D29F5"/>
    <w:rsid w:val="008D4DC6"/>
    <w:rsid w:val="008D5751"/>
    <w:rsid w:val="008D74C6"/>
    <w:rsid w:val="008E1E81"/>
    <w:rsid w:val="008E33D1"/>
    <w:rsid w:val="008E600B"/>
    <w:rsid w:val="008E6D96"/>
    <w:rsid w:val="008E759F"/>
    <w:rsid w:val="008E75AA"/>
    <w:rsid w:val="008E7AAB"/>
    <w:rsid w:val="008F12A3"/>
    <w:rsid w:val="008F23B5"/>
    <w:rsid w:val="008F3E9B"/>
    <w:rsid w:val="008F536B"/>
    <w:rsid w:val="008F5E81"/>
    <w:rsid w:val="00900F32"/>
    <w:rsid w:val="00903B3C"/>
    <w:rsid w:val="0090603D"/>
    <w:rsid w:val="00907024"/>
    <w:rsid w:val="0091198E"/>
    <w:rsid w:val="0091291D"/>
    <w:rsid w:val="0091441E"/>
    <w:rsid w:val="00914CD3"/>
    <w:rsid w:val="0091594C"/>
    <w:rsid w:val="009162CC"/>
    <w:rsid w:val="009205CD"/>
    <w:rsid w:val="00921746"/>
    <w:rsid w:val="00921836"/>
    <w:rsid w:val="009226A5"/>
    <w:rsid w:val="00927043"/>
    <w:rsid w:val="00934676"/>
    <w:rsid w:val="00934BE2"/>
    <w:rsid w:val="009376C8"/>
    <w:rsid w:val="00937A85"/>
    <w:rsid w:val="00937C01"/>
    <w:rsid w:val="009404FC"/>
    <w:rsid w:val="00940A59"/>
    <w:rsid w:val="00942D30"/>
    <w:rsid w:val="00943333"/>
    <w:rsid w:val="0094507B"/>
    <w:rsid w:val="00947CFE"/>
    <w:rsid w:val="00951CB6"/>
    <w:rsid w:val="00952258"/>
    <w:rsid w:val="00952288"/>
    <w:rsid w:val="00954CC9"/>
    <w:rsid w:val="009553CD"/>
    <w:rsid w:val="00955409"/>
    <w:rsid w:val="00955E74"/>
    <w:rsid w:val="00956344"/>
    <w:rsid w:val="009563A3"/>
    <w:rsid w:val="00957085"/>
    <w:rsid w:val="009625C6"/>
    <w:rsid w:val="009628C0"/>
    <w:rsid w:val="0096681D"/>
    <w:rsid w:val="00966B53"/>
    <w:rsid w:val="00970346"/>
    <w:rsid w:val="009731D0"/>
    <w:rsid w:val="009734A2"/>
    <w:rsid w:val="009745BC"/>
    <w:rsid w:val="00974E6B"/>
    <w:rsid w:val="00975201"/>
    <w:rsid w:val="00976669"/>
    <w:rsid w:val="0097742F"/>
    <w:rsid w:val="0098011B"/>
    <w:rsid w:val="0098100D"/>
    <w:rsid w:val="00981E67"/>
    <w:rsid w:val="00982C99"/>
    <w:rsid w:val="00982FB1"/>
    <w:rsid w:val="009855B0"/>
    <w:rsid w:val="00986637"/>
    <w:rsid w:val="009876CF"/>
    <w:rsid w:val="00990CFE"/>
    <w:rsid w:val="009925FB"/>
    <w:rsid w:val="0099268F"/>
    <w:rsid w:val="00994060"/>
    <w:rsid w:val="00994A38"/>
    <w:rsid w:val="00995789"/>
    <w:rsid w:val="009965E0"/>
    <w:rsid w:val="00997843"/>
    <w:rsid w:val="009A1087"/>
    <w:rsid w:val="009A12CB"/>
    <w:rsid w:val="009A50F0"/>
    <w:rsid w:val="009A5B08"/>
    <w:rsid w:val="009A616B"/>
    <w:rsid w:val="009A6236"/>
    <w:rsid w:val="009A6E57"/>
    <w:rsid w:val="009A7073"/>
    <w:rsid w:val="009A724F"/>
    <w:rsid w:val="009B0654"/>
    <w:rsid w:val="009B097B"/>
    <w:rsid w:val="009B1D72"/>
    <w:rsid w:val="009B2D64"/>
    <w:rsid w:val="009B313B"/>
    <w:rsid w:val="009B3724"/>
    <w:rsid w:val="009B747A"/>
    <w:rsid w:val="009B74B3"/>
    <w:rsid w:val="009B78C8"/>
    <w:rsid w:val="009C05A3"/>
    <w:rsid w:val="009C0848"/>
    <w:rsid w:val="009C17A8"/>
    <w:rsid w:val="009C2F4D"/>
    <w:rsid w:val="009C4CD3"/>
    <w:rsid w:val="009C55D0"/>
    <w:rsid w:val="009C6760"/>
    <w:rsid w:val="009C6BC6"/>
    <w:rsid w:val="009C7216"/>
    <w:rsid w:val="009C7D62"/>
    <w:rsid w:val="009D0327"/>
    <w:rsid w:val="009D0461"/>
    <w:rsid w:val="009D0B57"/>
    <w:rsid w:val="009D0FCD"/>
    <w:rsid w:val="009D2180"/>
    <w:rsid w:val="009D2218"/>
    <w:rsid w:val="009D5CB5"/>
    <w:rsid w:val="009D7E90"/>
    <w:rsid w:val="009E0218"/>
    <w:rsid w:val="009E0D2F"/>
    <w:rsid w:val="009E11DD"/>
    <w:rsid w:val="009E26D3"/>
    <w:rsid w:val="009E2FD6"/>
    <w:rsid w:val="009E6530"/>
    <w:rsid w:val="009E6C63"/>
    <w:rsid w:val="009E7231"/>
    <w:rsid w:val="009E734E"/>
    <w:rsid w:val="009E7C18"/>
    <w:rsid w:val="009F2E98"/>
    <w:rsid w:val="009F4836"/>
    <w:rsid w:val="009F4CF2"/>
    <w:rsid w:val="009F51CB"/>
    <w:rsid w:val="009F52AA"/>
    <w:rsid w:val="009F6F92"/>
    <w:rsid w:val="00A00295"/>
    <w:rsid w:val="00A024A5"/>
    <w:rsid w:val="00A03F31"/>
    <w:rsid w:val="00A0516F"/>
    <w:rsid w:val="00A05307"/>
    <w:rsid w:val="00A06304"/>
    <w:rsid w:val="00A073D3"/>
    <w:rsid w:val="00A0790E"/>
    <w:rsid w:val="00A100E8"/>
    <w:rsid w:val="00A10CDE"/>
    <w:rsid w:val="00A11AE7"/>
    <w:rsid w:val="00A1263F"/>
    <w:rsid w:val="00A12CF5"/>
    <w:rsid w:val="00A1510B"/>
    <w:rsid w:val="00A15187"/>
    <w:rsid w:val="00A1612B"/>
    <w:rsid w:val="00A20464"/>
    <w:rsid w:val="00A20AE1"/>
    <w:rsid w:val="00A20E79"/>
    <w:rsid w:val="00A21B89"/>
    <w:rsid w:val="00A22668"/>
    <w:rsid w:val="00A234F1"/>
    <w:rsid w:val="00A30C89"/>
    <w:rsid w:val="00A329A0"/>
    <w:rsid w:val="00A32B77"/>
    <w:rsid w:val="00A349AE"/>
    <w:rsid w:val="00A352F0"/>
    <w:rsid w:val="00A35D19"/>
    <w:rsid w:val="00A36583"/>
    <w:rsid w:val="00A3675A"/>
    <w:rsid w:val="00A373D4"/>
    <w:rsid w:val="00A3788A"/>
    <w:rsid w:val="00A4520A"/>
    <w:rsid w:val="00A4724B"/>
    <w:rsid w:val="00A478EC"/>
    <w:rsid w:val="00A5243E"/>
    <w:rsid w:val="00A5290D"/>
    <w:rsid w:val="00A549D0"/>
    <w:rsid w:val="00A5686A"/>
    <w:rsid w:val="00A56FE2"/>
    <w:rsid w:val="00A5709A"/>
    <w:rsid w:val="00A60658"/>
    <w:rsid w:val="00A61035"/>
    <w:rsid w:val="00A62DBF"/>
    <w:rsid w:val="00A63625"/>
    <w:rsid w:val="00A65F26"/>
    <w:rsid w:val="00A66912"/>
    <w:rsid w:val="00A70521"/>
    <w:rsid w:val="00A7069E"/>
    <w:rsid w:val="00A713DF"/>
    <w:rsid w:val="00A722BF"/>
    <w:rsid w:val="00A7665C"/>
    <w:rsid w:val="00A774A5"/>
    <w:rsid w:val="00A774B6"/>
    <w:rsid w:val="00A8070F"/>
    <w:rsid w:val="00A80EE0"/>
    <w:rsid w:val="00A81F1E"/>
    <w:rsid w:val="00A83736"/>
    <w:rsid w:val="00A853C9"/>
    <w:rsid w:val="00A858D9"/>
    <w:rsid w:val="00A85E66"/>
    <w:rsid w:val="00A86833"/>
    <w:rsid w:val="00A86C34"/>
    <w:rsid w:val="00A8764E"/>
    <w:rsid w:val="00A87B14"/>
    <w:rsid w:val="00A91B5B"/>
    <w:rsid w:val="00A93143"/>
    <w:rsid w:val="00A96E76"/>
    <w:rsid w:val="00A9767F"/>
    <w:rsid w:val="00A97D81"/>
    <w:rsid w:val="00AA022E"/>
    <w:rsid w:val="00AA0534"/>
    <w:rsid w:val="00AA1090"/>
    <w:rsid w:val="00AA25D6"/>
    <w:rsid w:val="00AA2782"/>
    <w:rsid w:val="00AA2796"/>
    <w:rsid w:val="00AA4DC7"/>
    <w:rsid w:val="00AA51EE"/>
    <w:rsid w:val="00AA6813"/>
    <w:rsid w:val="00AB0111"/>
    <w:rsid w:val="00AB0D43"/>
    <w:rsid w:val="00AB0D57"/>
    <w:rsid w:val="00AB1510"/>
    <w:rsid w:val="00AB158A"/>
    <w:rsid w:val="00AB1A53"/>
    <w:rsid w:val="00AB1AB6"/>
    <w:rsid w:val="00AB3393"/>
    <w:rsid w:val="00AB5FB1"/>
    <w:rsid w:val="00AC067B"/>
    <w:rsid w:val="00AC0D30"/>
    <w:rsid w:val="00AC140C"/>
    <w:rsid w:val="00AC2808"/>
    <w:rsid w:val="00AC3751"/>
    <w:rsid w:val="00AC3887"/>
    <w:rsid w:val="00AC540A"/>
    <w:rsid w:val="00AC588E"/>
    <w:rsid w:val="00AC6469"/>
    <w:rsid w:val="00AC6B53"/>
    <w:rsid w:val="00AC700D"/>
    <w:rsid w:val="00AD2853"/>
    <w:rsid w:val="00AD2D00"/>
    <w:rsid w:val="00AD30F1"/>
    <w:rsid w:val="00AD48EF"/>
    <w:rsid w:val="00AD55B2"/>
    <w:rsid w:val="00AD5BB0"/>
    <w:rsid w:val="00AD678A"/>
    <w:rsid w:val="00AE2F6D"/>
    <w:rsid w:val="00AE4B74"/>
    <w:rsid w:val="00AE5347"/>
    <w:rsid w:val="00AE6315"/>
    <w:rsid w:val="00AF0946"/>
    <w:rsid w:val="00AF22FA"/>
    <w:rsid w:val="00AF24C0"/>
    <w:rsid w:val="00AF3A91"/>
    <w:rsid w:val="00AF3B2B"/>
    <w:rsid w:val="00AF3DBA"/>
    <w:rsid w:val="00AF551F"/>
    <w:rsid w:val="00AF5F83"/>
    <w:rsid w:val="00AF76D9"/>
    <w:rsid w:val="00AF7913"/>
    <w:rsid w:val="00B02F6C"/>
    <w:rsid w:val="00B035AA"/>
    <w:rsid w:val="00B05D99"/>
    <w:rsid w:val="00B06961"/>
    <w:rsid w:val="00B1375A"/>
    <w:rsid w:val="00B1729B"/>
    <w:rsid w:val="00B173C9"/>
    <w:rsid w:val="00B17BF4"/>
    <w:rsid w:val="00B17CCC"/>
    <w:rsid w:val="00B21134"/>
    <w:rsid w:val="00B2328C"/>
    <w:rsid w:val="00B24195"/>
    <w:rsid w:val="00B24444"/>
    <w:rsid w:val="00B250B3"/>
    <w:rsid w:val="00B26F1F"/>
    <w:rsid w:val="00B2711C"/>
    <w:rsid w:val="00B27161"/>
    <w:rsid w:val="00B3084B"/>
    <w:rsid w:val="00B30BBA"/>
    <w:rsid w:val="00B31C2C"/>
    <w:rsid w:val="00B32F89"/>
    <w:rsid w:val="00B341C6"/>
    <w:rsid w:val="00B34F39"/>
    <w:rsid w:val="00B356E9"/>
    <w:rsid w:val="00B35B57"/>
    <w:rsid w:val="00B36152"/>
    <w:rsid w:val="00B40B3F"/>
    <w:rsid w:val="00B411AD"/>
    <w:rsid w:val="00B41267"/>
    <w:rsid w:val="00B414C3"/>
    <w:rsid w:val="00B41B79"/>
    <w:rsid w:val="00B44048"/>
    <w:rsid w:val="00B4413E"/>
    <w:rsid w:val="00B45ED0"/>
    <w:rsid w:val="00B467C9"/>
    <w:rsid w:val="00B47EC7"/>
    <w:rsid w:val="00B507B1"/>
    <w:rsid w:val="00B50AFE"/>
    <w:rsid w:val="00B519FB"/>
    <w:rsid w:val="00B522BC"/>
    <w:rsid w:val="00B52C7D"/>
    <w:rsid w:val="00B532D4"/>
    <w:rsid w:val="00B5457F"/>
    <w:rsid w:val="00B55C17"/>
    <w:rsid w:val="00B57010"/>
    <w:rsid w:val="00B57803"/>
    <w:rsid w:val="00B578B1"/>
    <w:rsid w:val="00B57B91"/>
    <w:rsid w:val="00B60633"/>
    <w:rsid w:val="00B6242F"/>
    <w:rsid w:val="00B62E95"/>
    <w:rsid w:val="00B657BB"/>
    <w:rsid w:val="00B65890"/>
    <w:rsid w:val="00B66EC7"/>
    <w:rsid w:val="00B70506"/>
    <w:rsid w:val="00B70AE4"/>
    <w:rsid w:val="00B715D5"/>
    <w:rsid w:val="00B71CD9"/>
    <w:rsid w:val="00B725F2"/>
    <w:rsid w:val="00B72E45"/>
    <w:rsid w:val="00B74400"/>
    <w:rsid w:val="00B74D3D"/>
    <w:rsid w:val="00B75FB2"/>
    <w:rsid w:val="00B76849"/>
    <w:rsid w:val="00B76854"/>
    <w:rsid w:val="00B80A07"/>
    <w:rsid w:val="00B811CF"/>
    <w:rsid w:val="00B815A9"/>
    <w:rsid w:val="00B81653"/>
    <w:rsid w:val="00B81D67"/>
    <w:rsid w:val="00B829FA"/>
    <w:rsid w:val="00B8310C"/>
    <w:rsid w:val="00B83B0E"/>
    <w:rsid w:val="00B83CA7"/>
    <w:rsid w:val="00B8483F"/>
    <w:rsid w:val="00B8497E"/>
    <w:rsid w:val="00B84AD7"/>
    <w:rsid w:val="00B84BC9"/>
    <w:rsid w:val="00B84CB3"/>
    <w:rsid w:val="00B86985"/>
    <w:rsid w:val="00B9164E"/>
    <w:rsid w:val="00B91FC5"/>
    <w:rsid w:val="00B93B72"/>
    <w:rsid w:val="00B9590A"/>
    <w:rsid w:val="00BA0088"/>
    <w:rsid w:val="00BA02B7"/>
    <w:rsid w:val="00BA05F4"/>
    <w:rsid w:val="00BA0F18"/>
    <w:rsid w:val="00BA1187"/>
    <w:rsid w:val="00BA233C"/>
    <w:rsid w:val="00BA50E5"/>
    <w:rsid w:val="00BA53E9"/>
    <w:rsid w:val="00BA6838"/>
    <w:rsid w:val="00BB0E83"/>
    <w:rsid w:val="00BB1614"/>
    <w:rsid w:val="00BB4162"/>
    <w:rsid w:val="00BB4FFC"/>
    <w:rsid w:val="00BB6794"/>
    <w:rsid w:val="00BB7731"/>
    <w:rsid w:val="00BB7D1D"/>
    <w:rsid w:val="00BC0092"/>
    <w:rsid w:val="00BC080F"/>
    <w:rsid w:val="00BC0C6B"/>
    <w:rsid w:val="00BC1FE3"/>
    <w:rsid w:val="00BC2701"/>
    <w:rsid w:val="00BC47C2"/>
    <w:rsid w:val="00BC4F60"/>
    <w:rsid w:val="00BC551F"/>
    <w:rsid w:val="00BC5FE0"/>
    <w:rsid w:val="00BC69AB"/>
    <w:rsid w:val="00BC6ADA"/>
    <w:rsid w:val="00BC7025"/>
    <w:rsid w:val="00BC7451"/>
    <w:rsid w:val="00BC7512"/>
    <w:rsid w:val="00BD0E42"/>
    <w:rsid w:val="00BD11C9"/>
    <w:rsid w:val="00BD1EA3"/>
    <w:rsid w:val="00BD6322"/>
    <w:rsid w:val="00BD6C84"/>
    <w:rsid w:val="00BD6FF0"/>
    <w:rsid w:val="00BE00BF"/>
    <w:rsid w:val="00BE05C2"/>
    <w:rsid w:val="00BE3235"/>
    <w:rsid w:val="00BE33A1"/>
    <w:rsid w:val="00BE4A30"/>
    <w:rsid w:val="00BE625A"/>
    <w:rsid w:val="00BE6388"/>
    <w:rsid w:val="00BE66E7"/>
    <w:rsid w:val="00BE6A19"/>
    <w:rsid w:val="00BE71D0"/>
    <w:rsid w:val="00BE74B8"/>
    <w:rsid w:val="00BE76EE"/>
    <w:rsid w:val="00BE7B03"/>
    <w:rsid w:val="00BF09C4"/>
    <w:rsid w:val="00BF19D3"/>
    <w:rsid w:val="00BF240E"/>
    <w:rsid w:val="00BF3891"/>
    <w:rsid w:val="00BF3913"/>
    <w:rsid w:val="00BF4DFD"/>
    <w:rsid w:val="00BF552F"/>
    <w:rsid w:val="00BF55CA"/>
    <w:rsid w:val="00BF56A7"/>
    <w:rsid w:val="00BF6453"/>
    <w:rsid w:val="00BF7F33"/>
    <w:rsid w:val="00C000D1"/>
    <w:rsid w:val="00C016DF"/>
    <w:rsid w:val="00C033CF"/>
    <w:rsid w:val="00C04892"/>
    <w:rsid w:val="00C04AAD"/>
    <w:rsid w:val="00C056A0"/>
    <w:rsid w:val="00C05B2E"/>
    <w:rsid w:val="00C061D0"/>
    <w:rsid w:val="00C070C2"/>
    <w:rsid w:val="00C10A04"/>
    <w:rsid w:val="00C1124C"/>
    <w:rsid w:val="00C155CB"/>
    <w:rsid w:val="00C156F5"/>
    <w:rsid w:val="00C15BB2"/>
    <w:rsid w:val="00C15F41"/>
    <w:rsid w:val="00C20064"/>
    <w:rsid w:val="00C247D1"/>
    <w:rsid w:val="00C259FB"/>
    <w:rsid w:val="00C279C2"/>
    <w:rsid w:val="00C27F2D"/>
    <w:rsid w:val="00C311B3"/>
    <w:rsid w:val="00C33C47"/>
    <w:rsid w:val="00C3669A"/>
    <w:rsid w:val="00C372ED"/>
    <w:rsid w:val="00C37C04"/>
    <w:rsid w:val="00C41B22"/>
    <w:rsid w:val="00C41F76"/>
    <w:rsid w:val="00C4274C"/>
    <w:rsid w:val="00C42DD4"/>
    <w:rsid w:val="00C432AE"/>
    <w:rsid w:val="00C43872"/>
    <w:rsid w:val="00C439BD"/>
    <w:rsid w:val="00C44D08"/>
    <w:rsid w:val="00C4596A"/>
    <w:rsid w:val="00C45C18"/>
    <w:rsid w:val="00C45ED1"/>
    <w:rsid w:val="00C46726"/>
    <w:rsid w:val="00C510E8"/>
    <w:rsid w:val="00C5184A"/>
    <w:rsid w:val="00C525E6"/>
    <w:rsid w:val="00C5340F"/>
    <w:rsid w:val="00C5402E"/>
    <w:rsid w:val="00C544BC"/>
    <w:rsid w:val="00C54A99"/>
    <w:rsid w:val="00C54EC3"/>
    <w:rsid w:val="00C55153"/>
    <w:rsid w:val="00C55D32"/>
    <w:rsid w:val="00C6045F"/>
    <w:rsid w:val="00C60D40"/>
    <w:rsid w:val="00C60FB8"/>
    <w:rsid w:val="00C64841"/>
    <w:rsid w:val="00C65695"/>
    <w:rsid w:val="00C66B7D"/>
    <w:rsid w:val="00C6766B"/>
    <w:rsid w:val="00C70469"/>
    <w:rsid w:val="00C7090F"/>
    <w:rsid w:val="00C71011"/>
    <w:rsid w:val="00C72312"/>
    <w:rsid w:val="00C72516"/>
    <w:rsid w:val="00C7278E"/>
    <w:rsid w:val="00C727F6"/>
    <w:rsid w:val="00C72D1A"/>
    <w:rsid w:val="00C7343A"/>
    <w:rsid w:val="00C74C90"/>
    <w:rsid w:val="00C75323"/>
    <w:rsid w:val="00C75F1D"/>
    <w:rsid w:val="00C76307"/>
    <w:rsid w:val="00C77319"/>
    <w:rsid w:val="00C77717"/>
    <w:rsid w:val="00C837DE"/>
    <w:rsid w:val="00C86033"/>
    <w:rsid w:val="00C9097A"/>
    <w:rsid w:val="00C91356"/>
    <w:rsid w:val="00C91442"/>
    <w:rsid w:val="00C9282F"/>
    <w:rsid w:val="00C92C1F"/>
    <w:rsid w:val="00C937D7"/>
    <w:rsid w:val="00C94503"/>
    <w:rsid w:val="00C9471B"/>
    <w:rsid w:val="00C96865"/>
    <w:rsid w:val="00C97D02"/>
    <w:rsid w:val="00CA1A7B"/>
    <w:rsid w:val="00CA305E"/>
    <w:rsid w:val="00CA4BC0"/>
    <w:rsid w:val="00CB05D2"/>
    <w:rsid w:val="00CB0B2F"/>
    <w:rsid w:val="00CB10AB"/>
    <w:rsid w:val="00CB2B89"/>
    <w:rsid w:val="00CB4497"/>
    <w:rsid w:val="00CB5EDF"/>
    <w:rsid w:val="00CC0F30"/>
    <w:rsid w:val="00CC1A73"/>
    <w:rsid w:val="00CC1E77"/>
    <w:rsid w:val="00CC2E7F"/>
    <w:rsid w:val="00CC2F2B"/>
    <w:rsid w:val="00CC47E3"/>
    <w:rsid w:val="00CC790E"/>
    <w:rsid w:val="00CC7ECD"/>
    <w:rsid w:val="00CD0D67"/>
    <w:rsid w:val="00CD16CA"/>
    <w:rsid w:val="00CD1E82"/>
    <w:rsid w:val="00CD292C"/>
    <w:rsid w:val="00CD3B6B"/>
    <w:rsid w:val="00CD4422"/>
    <w:rsid w:val="00CD4509"/>
    <w:rsid w:val="00CD4C19"/>
    <w:rsid w:val="00CD5087"/>
    <w:rsid w:val="00CD600B"/>
    <w:rsid w:val="00CD6651"/>
    <w:rsid w:val="00CD6CAB"/>
    <w:rsid w:val="00CE024C"/>
    <w:rsid w:val="00CE1C17"/>
    <w:rsid w:val="00CE55B2"/>
    <w:rsid w:val="00CE7090"/>
    <w:rsid w:val="00CE759B"/>
    <w:rsid w:val="00CF0F69"/>
    <w:rsid w:val="00CF341C"/>
    <w:rsid w:val="00CF5935"/>
    <w:rsid w:val="00CF716E"/>
    <w:rsid w:val="00CF7387"/>
    <w:rsid w:val="00CF783C"/>
    <w:rsid w:val="00D006BC"/>
    <w:rsid w:val="00D0136E"/>
    <w:rsid w:val="00D0165D"/>
    <w:rsid w:val="00D0266F"/>
    <w:rsid w:val="00D03513"/>
    <w:rsid w:val="00D0483C"/>
    <w:rsid w:val="00D06814"/>
    <w:rsid w:val="00D10121"/>
    <w:rsid w:val="00D11521"/>
    <w:rsid w:val="00D11F5C"/>
    <w:rsid w:val="00D12429"/>
    <w:rsid w:val="00D13CBC"/>
    <w:rsid w:val="00D145F8"/>
    <w:rsid w:val="00D21DB6"/>
    <w:rsid w:val="00D22A3E"/>
    <w:rsid w:val="00D22BDF"/>
    <w:rsid w:val="00D23FC4"/>
    <w:rsid w:val="00D25487"/>
    <w:rsid w:val="00D26966"/>
    <w:rsid w:val="00D26DE0"/>
    <w:rsid w:val="00D30507"/>
    <w:rsid w:val="00D31155"/>
    <w:rsid w:val="00D32833"/>
    <w:rsid w:val="00D33166"/>
    <w:rsid w:val="00D33634"/>
    <w:rsid w:val="00D33713"/>
    <w:rsid w:val="00D33753"/>
    <w:rsid w:val="00D33E3B"/>
    <w:rsid w:val="00D33E3C"/>
    <w:rsid w:val="00D34F13"/>
    <w:rsid w:val="00D35A29"/>
    <w:rsid w:val="00D35EFF"/>
    <w:rsid w:val="00D361E1"/>
    <w:rsid w:val="00D37238"/>
    <w:rsid w:val="00D41064"/>
    <w:rsid w:val="00D411DC"/>
    <w:rsid w:val="00D43AC6"/>
    <w:rsid w:val="00D44E18"/>
    <w:rsid w:val="00D50E79"/>
    <w:rsid w:val="00D5318A"/>
    <w:rsid w:val="00D556CF"/>
    <w:rsid w:val="00D5617E"/>
    <w:rsid w:val="00D5668D"/>
    <w:rsid w:val="00D57F99"/>
    <w:rsid w:val="00D61744"/>
    <w:rsid w:val="00D62E93"/>
    <w:rsid w:val="00D631B3"/>
    <w:rsid w:val="00D6360B"/>
    <w:rsid w:val="00D64691"/>
    <w:rsid w:val="00D648A0"/>
    <w:rsid w:val="00D64B66"/>
    <w:rsid w:val="00D6526C"/>
    <w:rsid w:val="00D6712A"/>
    <w:rsid w:val="00D6727E"/>
    <w:rsid w:val="00D674EB"/>
    <w:rsid w:val="00D7023C"/>
    <w:rsid w:val="00D714B0"/>
    <w:rsid w:val="00D71D9B"/>
    <w:rsid w:val="00D7257C"/>
    <w:rsid w:val="00D754B7"/>
    <w:rsid w:val="00D7669E"/>
    <w:rsid w:val="00D80F0E"/>
    <w:rsid w:val="00D81323"/>
    <w:rsid w:val="00D84E51"/>
    <w:rsid w:val="00D86859"/>
    <w:rsid w:val="00D90A72"/>
    <w:rsid w:val="00D91438"/>
    <w:rsid w:val="00D91B50"/>
    <w:rsid w:val="00D94F26"/>
    <w:rsid w:val="00D951BF"/>
    <w:rsid w:val="00D97271"/>
    <w:rsid w:val="00DA073F"/>
    <w:rsid w:val="00DA1EDF"/>
    <w:rsid w:val="00DA1F58"/>
    <w:rsid w:val="00DA2C74"/>
    <w:rsid w:val="00DA2D80"/>
    <w:rsid w:val="00DA2EC5"/>
    <w:rsid w:val="00DA3A46"/>
    <w:rsid w:val="00DA4504"/>
    <w:rsid w:val="00DA635F"/>
    <w:rsid w:val="00DB08E8"/>
    <w:rsid w:val="00DB11F7"/>
    <w:rsid w:val="00DB181B"/>
    <w:rsid w:val="00DB2111"/>
    <w:rsid w:val="00DB213F"/>
    <w:rsid w:val="00DB4822"/>
    <w:rsid w:val="00DB4853"/>
    <w:rsid w:val="00DB61EC"/>
    <w:rsid w:val="00DB71DB"/>
    <w:rsid w:val="00DC088B"/>
    <w:rsid w:val="00DC1313"/>
    <w:rsid w:val="00DC2665"/>
    <w:rsid w:val="00DC271B"/>
    <w:rsid w:val="00DC5DDE"/>
    <w:rsid w:val="00DC692B"/>
    <w:rsid w:val="00DC6BE5"/>
    <w:rsid w:val="00DC798B"/>
    <w:rsid w:val="00DC7DC6"/>
    <w:rsid w:val="00DD0A59"/>
    <w:rsid w:val="00DD232F"/>
    <w:rsid w:val="00DD31DF"/>
    <w:rsid w:val="00DD3223"/>
    <w:rsid w:val="00DE220B"/>
    <w:rsid w:val="00DE296A"/>
    <w:rsid w:val="00DE2CBF"/>
    <w:rsid w:val="00DE3671"/>
    <w:rsid w:val="00DE38E5"/>
    <w:rsid w:val="00DE4137"/>
    <w:rsid w:val="00DE5740"/>
    <w:rsid w:val="00DE69E8"/>
    <w:rsid w:val="00DE7E33"/>
    <w:rsid w:val="00DF01BB"/>
    <w:rsid w:val="00DF05CC"/>
    <w:rsid w:val="00DF06B3"/>
    <w:rsid w:val="00DF1373"/>
    <w:rsid w:val="00DF2C50"/>
    <w:rsid w:val="00DF6DAE"/>
    <w:rsid w:val="00E00C43"/>
    <w:rsid w:val="00E00D18"/>
    <w:rsid w:val="00E055F0"/>
    <w:rsid w:val="00E069D0"/>
    <w:rsid w:val="00E07AA8"/>
    <w:rsid w:val="00E11B48"/>
    <w:rsid w:val="00E12A06"/>
    <w:rsid w:val="00E14056"/>
    <w:rsid w:val="00E14BA2"/>
    <w:rsid w:val="00E16811"/>
    <w:rsid w:val="00E17CC7"/>
    <w:rsid w:val="00E20795"/>
    <w:rsid w:val="00E2158D"/>
    <w:rsid w:val="00E21CBA"/>
    <w:rsid w:val="00E2383A"/>
    <w:rsid w:val="00E24D52"/>
    <w:rsid w:val="00E25055"/>
    <w:rsid w:val="00E308A5"/>
    <w:rsid w:val="00E33CCA"/>
    <w:rsid w:val="00E347BE"/>
    <w:rsid w:val="00E34DAD"/>
    <w:rsid w:val="00E35D95"/>
    <w:rsid w:val="00E36242"/>
    <w:rsid w:val="00E37E6E"/>
    <w:rsid w:val="00E4022B"/>
    <w:rsid w:val="00E42F0B"/>
    <w:rsid w:val="00E45395"/>
    <w:rsid w:val="00E45916"/>
    <w:rsid w:val="00E47E93"/>
    <w:rsid w:val="00E505B8"/>
    <w:rsid w:val="00E513E9"/>
    <w:rsid w:val="00E51837"/>
    <w:rsid w:val="00E51C8E"/>
    <w:rsid w:val="00E52B7C"/>
    <w:rsid w:val="00E5349D"/>
    <w:rsid w:val="00E539F8"/>
    <w:rsid w:val="00E56513"/>
    <w:rsid w:val="00E578E2"/>
    <w:rsid w:val="00E603F9"/>
    <w:rsid w:val="00E62648"/>
    <w:rsid w:val="00E648BD"/>
    <w:rsid w:val="00E64F36"/>
    <w:rsid w:val="00E65421"/>
    <w:rsid w:val="00E65C9E"/>
    <w:rsid w:val="00E678E2"/>
    <w:rsid w:val="00E67940"/>
    <w:rsid w:val="00E703EC"/>
    <w:rsid w:val="00E71D0F"/>
    <w:rsid w:val="00E722FF"/>
    <w:rsid w:val="00E72500"/>
    <w:rsid w:val="00E736DF"/>
    <w:rsid w:val="00E7390B"/>
    <w:rsid w:val="00E75A43"/>
    <w:rsid w:val="00E75F95"/>
    <w:rsid w:val="00E81482"/>
    <w:rsid w:val="00E81AA7"/>
    <w:rsid w:val="00E81FD9"/>
    <w:rsid w:val="00E8420A"/>
    <w:rsid w:val="00E854F9"/>
    <w:rsid w:val="00E8630C"/>
    <w:rsid w:val="00E87226"/>
    <w:rsid w:val="00E9085F"/>
    <w:rsid w:val="00E90971"/>
    <w:rsid w:val="00E92D55"/>
    <w:rsid w:val="00E938DC"/>
    <w:rsid w:val="00E95420"/>
    <w:rsid w:val="00EA15EC"/>
    <w:rsid w:val="00EA21AB"/>
    <w:rsid w:val="00EA2856"/>
    <w:rsid w:val="00EA2E7A"/>
    <w:rsid w:val="00EA4BEB"/>
    <w:rsid w:val="00EA528B"/>
    <w:rsid w:val="00EA53FD"/>
    <w:rsid w:val="00EA580D"/>
    <w:rsid w:val="00EA5951"/>
    <w:rsid w:val="00EA6B62"/>
    <w:rsid w:val="00EA75E3"/>
    <w:rsid w:val="00EA783C"/>
    <w:rsid w:val="00EB1BF1"/>
    <w:rsid w:val="00EB1D54"/>
    <w:rsid w:val="00EB3F1F"/>
    <w:rsid w:val="00EB4323"/>
    <w:rsid w:val="00EB5561"/>
    <w:rsid w:val="00EB5A1A"/>
    <w:rsid w:val="00EB6BC6"/>
    <w:rsid w:val="00EB7F1B"/>
    <w:rsid w:val="00EC12AD"/>
    <w:rsid w:val="00EC1D33"/>
    <w:rsid w:val="00EC566D"/>
    <w:rsid w:val="00ED0AD1"/>
    <w:rsid w:val="00ED265A"/>
    <w:rsid w:val="00ED2EFC"/>
    <w:rsid w:val="00ED45D6"/>
    <w:rsid w:val="00ED4714"/>
    <w:rsid w:val="00ED4FEE"/>
    <w:rsid w:val="00ED60B0"/>
    <w:rsid w:val="00ED710B"/>
    <w:rsid w:val="00ED732A"/>
    <w:rsid w:val="00ED7AF1"/>
    <w:rsid w:val="00EE0A11"/>
    <w:rsid w:val="00EE0F71"/>
    <w:rsid w:val="00EE1E9E"/>
    <w:rsid w:val="00EE2123"/>
    <w:rsid w:val="00EE44EC"/>
    <w:rsid w:val="00EE4B31"/>
    <w:rsid w:val="00EE528C"/>
    <w:rsid w:val="00EE75D7"/>
    <w:rsid w:val="00EF2A1E"/>
    <w:rsid w:val="00EF351C"/>
    <w:rsid w:val="00EF436B"/>
    <w:rsid w:val="00EF4BFD"/>
    <w:rsid w:val="00EF5095"/>
    <w:rsid w:val="00EF55B7"/>
    <w:rsid w:val="00EF6CB8"/>
    <w:rsid w:val="00F0045E"/>
    <w:rsid w:val="00F00912"/>
    <w:rsid w:val="00F05932"/>
    <w:rsid w:val="00F06A57"/>
    <w:rsid w:val="00F136A5"/>
    <w:rsid w:val="00F14CAA"/>
    <w:rsid w:val="00F1719C"/>
    <w:rsid w:val="00F17CC5"/>
    <w:rsid w:val="00F22DD8"/>
    <w:rsid w:val="00F22EF0"/>
    <w:rsid w:val="00F24096"/>
    <w:rsid w:val="00F24DE3"/>
    <w:rsid w:val="00F24E9E"/>
    <w:rsid w:val="00F25000"/>
    <w:rsid w:val="00F26F4D"/>
    <w:rsid w:val="00F2781F"/>
    <w:rsid w:val="00F27F41"/>
    <w:rsid w:val="00F307AC"/>
    <w:rsid w:val="00F3169A"/>
    <w:rsid w:val="00F32C0A"/>
    <w:rsid w:val="00F33A2E"/>
    <w:rsid w:val="00F34256"/>
    <w:rsid w:val="00F353C3"/>
    <w:rsid w:val="00F3704C"/>
    <w:rsid w:val="00F3752D"/>
    <w:rsid w:val="00F37786"/>
    <w:rsid w:val="00F41A84"/>
    <w:rsid w:val="00F42BC2"/>
    <w:rsid w:val="00F42F4C"/>
    <w:rsid w:val="00F452B5"/>
    <w:rsid w:val="00F4550F"/>
    <w:rsid w:val="00F45B6D"/>
    <w:rsid w:val="00F508AD"/>
    <w:rsid w:val="00F50CC1"/>
    <w:rsid w:val="00F51551"/>
    <w:rsid w:val="00F51ED0"/>
    <w:rsid w:val="00F529D4"/>
    <w:rsid w:val="00F542F2"/>
    <w:rsid w:val="00F548E8"/>
    <w:rsid w:val="00F5623C"/>
    <w:rsid w:val="00F57544"/>
    <w:rsid w:val="00F613EF"/>
    <w:rsid w:val="00F61F21"/>
    <w:rsid w:val="00F61FFF"/>
    <w:rsid w:val="00F63F34"/>
    <w:rsid w:val="00F6403A"/>
    <w:rsid w:val="00F64483"/>
    <w:rsid w:val="00F6526D"/>
    <w:rsid w:val="00F72314"/>
    <w:rsid w:val="00F73870"/>
    <w:rsid w:val="00F7442D"/>
    <w:rsid w:val="00F7507F"/>
    <w:rsid w:val="00F772A5"/>
    <w:rsid w:val="00F82FE1"/>
    <w:rsid w:val="00F85B25"/>
    <w:rsid w:val="00F860F8"/>
    <w:rsid w:val="00F86DAE"/>
    <w:rsid w:val="00F90C47"/>
    <w:rsid w:val="00F914E0"/>
    <w:rsid w:val="00F92BD0"/>
    <w:rsid w:val="00F94146"/>
    <w:rsid w:val="00F9460D"/>
    <w:rsid w:val="00F949C5"/>
    <w:rsid w:val="00F961CD"/>
    <w:rsid w:val="00F968BB"/>
    <w:rsid w:val="00FA046E"/>
    <w:rsid w:val="00FA09C1"/>
    <w:rsid w:val="00FA1FBF"/>
    <w:rsid w:val="00FA1FC8"/>
    <w:rsid w:val="00FA26A0"/>
    <w:rsid w:val="00FA2BA5"/>
    <w:rsid w:val="00FA2CC9"/>
    <w:rsid w:val="00FA30AA"/>
    <w:rsid w:val="00FA411A"/>
    <w:rsid w:val="00FA549D"/>
    <w:rsid w:val="00FA6148"/>
    <w:rsid w:val="00FA68BE"/>
    <w:rsid w:val="00FB0E90"/>
    <w:rsid w:val="00FB1308"/>
    <w:rsid w:val="00FB1790"/>
    <w:rsid w:val="00FB37B1"/>
    <w:rsid w:val="00FB5591"/>
    <w:rsid w:val="00FB5690"/>
    <w:rsid w:val="00FB5BB5"/>
    <w:rsid w:val="00FB5E52"/>
    <w:rsid w:val="00FB6BAD"/>
    <w:rsid w:val="00FB7531"/>
    <w:rsid w:val="00FC08CF"/>
    <w:rsid w:val="00FC1040"/>
    <w:rsid w:val="00FC277D"/>
    <w:rsid w:val="00FC2C9E"/>
    <w:rsid w:val="00FC43A4"/>
    <w:rsid w:val="00FC43CF"/>
    <w:rsid w:val="00FC52D1"/>
    <w:rsid w:val="00FC5E38"/>
    <w:rsid w:val="00FC7B40"/>
    <w:rsid w:val="00FD0351"/>
    <w:rsid w:val="00FD07A9"/>
    <w:rsid w:val="00FD5274"/>
    <w:rsid w:val="00FD74C0"/>
    <w:rsid w:val="00FD7F74"/>
    <w:rsid w:val="00FE1ADE"/>
    <w:rsid w:val="00FE227D"/>
    <w:rsid w:val="00FE2EFE"/>
    <w:rsid w:val="00FE5C22"/>
    <w:rsid w:val="00FE6E2F"/>
    <w:rsid w:val="00FF0010"/>
    <w:rsid w:val="00FF0BA9"/>
    <w:rsid w:val="00FF22E8"/>
    <w:rsid w:val="00FF2E50"/>
    <w:rsid w:val="00FF68A0"/>
    <w:rsid w:val="00FF79A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0A77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A7665C"/>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788A"/>
    <w:pPr>
      <w:ind w:left="720"/>
      <w:contextualSpacing/>
    </w:pPr>
  </w:style>
  <w:style w:type="paragraph" w:styleId="Footer">
    <w:name w:val="footer"/>
    <w:basedOn w:val="Normal"/>
    <w:link w:val="FooterChar"/>
    <w:uiPriority w:val="99"/>
    <w:unhideWhenUsed/>
    <w:rsid w:val="006F0E03"/>
    <w:pPr>
      <w:tabs>
        <w:tab w:val="center" w:pos="4513"/>
        <w:tab w:val="right" w:pos="9026"/>
      </w:tabs>
    </w:pPr>
  </w:style>
  <w:style w:type="character" w:customStyle="1" w:styleId="FooterChar">
    <w:name w:val="Footer Char"/>
    <w:basedOn w:val="DefaultParagraphFont"/>
    <w:link w:val="Footer"/>
    <w:uiPriority w:val="99"/>
    <w:rsid w:val="006F0E03"/>
  </w:style>
  <w:style w:type="character" w:styleId="PageNumber">
    <w:name w:val="page number"/>
    <w:basedOn w:val="DefaultParagraphFont"/>
    <w:uiPriority w:val="99"/>
    <w:semiHidden/>
    <w:unhideWhenUsed/>
    <w:rsid w:val="006F0E03"/>
  </w:style>
  <w:style w:type="character" w:customStyle="1" w:styleId="Heading3Char">
    <w:name w:val="Heading 3 Char"/>
    <w:basedOn w:val="DefaultParagraphFont"/>
    <w:link w:val="Heading3"/>
    <w:uiPriority w:val="9"/>
    <w:semiHidden/>
    <w:rsid w:val="00A7665C"/>
    <w:rPr>
      <w:rFonts w:asciiTheme="majorHAnsi" w:eastAsiaTheme="majorEastAsia" w:hAnsiTheme="majorHAnsi" w:cstheme="majorBidi"/>
      <w:color w:val="1F4D78" w:themeColor="accent1" w:themeShade="7F"/>
    </w:rPr>
  </w:style>
  <w:style w:type="character" w:styleId="Hyperlink">
    <w:name w:val="Hyperlink"/>
    <w:basedOn w:val="DefaultParagraphFont"/>
    <w:uiPriority w:val="99"/>
    <w:unhideWhenUsed/>
    <w:rsid w:val="00A7665C"/>
    <w:rPr>
      <w:color w:val="0563C1" w:themeColor="hyperlink"/>
      <w:u w:val="single"/>
    </w:rPr>
  </w:style>
  <w:style w:type="character" w:styleId="CommentReference">
    <w:name w:val="annotation reference"/>
    <w:basedOn w:val="DefaultParagraphFont"/>
    <w:uiPriority w:val="99"/>
    <w:semiHidden/>
    <w:unhideWhenUsed/>
    <w:rsid w:val="00FC1040"/>
    <w:rPr>
      <w:sz w:val="16"/>
      <w:szCs w:val="16"/>
    </w:rPr>
  </w:style>
  <w:style w:type="paragraph" w:styleId="CommentText">
    <w:name w:val="annotation text"/>
    <w:basedOn w:val="Normal"/>
    <w:link w:val="CommentTextChar"/>
    <w:uiPriority w:val="99"/>
    <w:semiHidden/>
    <w:unhideWhenUsed/>
    <w:rsid w:val="00FC1040"/>
    <w:rPr>
      <w:sz w:val="20"/>
      <w:szCs w:val="20"/>
    </w:rPr>
  </w:style>
  <w:style w:type="character" w:customStyle="1" w:styleId="CommentTextChar">
    <w:name w:val="Comment Text Char"/>
    <w:basedOn w:val="DefaultParagraphFont"/>
    <w:link w:val="CommentText"/>
    <w:uiPriority w:val="99"/>
    <w:semiHidden/>
    <w:rsid w:val="00FC1040"/>
    <w:rPr>
      <w:sz w:val="20"/>
      <w:szCs w:val="20"/>
    </w:rPr>
  </w:style>
  <w:style w:type="paragraph" w:styleId="CommentSubject">
    <w:name w:val="annotation subject"/>
    <w:basedOn w:val="CommentText"/>
    <w:next w:val="CommentText"/>
    <w:link w:val="CommentSubjectChar"/>
    <w:uiPriority w:val="99"/>
    <w:semiHidden/>
    <w:unhideWhenUsed/>
    <w:rsid w:val="00FC1040"/>
    <w:rPr>
      <w:b/>
      <w:bCs/>
    </w:rPr>
  </w:style>
  <w:style w:type="character" w:customStyle="1" w:styleId="CommentSubjectChar">
    <w:name w:val="Comment Subject Char"/>
    <w:basedOn w:val="CommentTextChar"/>
    <w:link w:val="CommentSubject"/>
    <w:uiPriority w:val="99"/>
    <w:semiHidden/>
    <w:rsid w:val="00FC1040"/>
    <w:rPr>
      <w:b/>
      <w:bCs/>
      <w:sz w:val="20"/>
      <w:szCs w:val="20"/>
    </w:rPr>
  </w:style>
  <w:style w:type="paragraph" w:styleId="BalloonText">
    <w:name w:val="Balloon Text"/>
    <w:basedOn w:val="Normal"/>
    <w:link w:val="BalloonTextChar"/>
    <w:uiPriority w:val="99"/>
    <w:semiHidden/>
    <w:unhideWhenUsed/>
    <w:rsid w:val="00FC104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1040"/>
    <w:rPr>
      <w:rFonts w:ascii="Segoe UI" w:hAnsi="Segoe UI" w:cs="Segoe UI"/>
      <w:sz w:val="18"/>
      <w:szCs w:val="18"/>
    </w:rPr>
  </w:style>
  <w:style w:type="paragraph" w:styleId="FootnoteText">
    <w:name w:val="footnote text"/>
    <w:basedOn w:val="Normal"/>
    <w:link w:val="FootnoteTextChar"/>
    <w:uiPriority w:val="99"/>
    <w:unhideWhenUsed/>
    <w:rsid w:val="001169F4"/>
  </w:style>
  <w:style w:type="paragraph" w:customStyle="1" w:styleId="bodyindent">
    <w:name w:val="body indent"/>
    <w:basedOn w:val="Normal"/>
    <w:qFormat/>
    <w:rsid w:val="0083115B"/>
    <w:pPr>
      <w:spacing w:line="480" w:lineRule="auto"/>
      <w:ind w:firstLine="432"/>
      <w:jc w:val="both"/>
    </w:pPr>
    <w:rPr>
      <w:rFonts w:ascii="Garamond" w:hAnsi="Garamond"/>
      <w:lang w:val="en-GB"/>
    </w:rPr>
  </w:style>
  <w:style w:type="paragraph" w:customStyle="1" w:styleId="subhead">
    <w:name w:val="subhead"/>
    <w:basedOn w:val="Normal"/>
    <w:qFormat/>
    <w:rsid w:val="00AC3751"/>
    <w:pPr>
      <w:spacing w:after="120"/>
    </w:pPr>
    <w:rPr>
      <w:rFonts w:ascii="Times New Roman" w:hAnsi="Times New Roman" w:cs="Times New Roman"/>
      <w:b/>
    </w:rPr>
  </w:style>
  <w:style w:type="paragraph" w:customStyle="1" w:styleId="quoteblock">
    <w:name w:val="quote block"/>
    <w:basedOn w:val="Normal"/>
    <w:qFormat/>
    <w:rsid w:val="009162CC"/>
    <w:pPr>
      <w:spacing w:after="120"/>
      <w:ind w:left="432" w:right="432"/>
      <w:jc w:val="both"/>
    </w:pPr>
    <w:rPr>
      <w:rFonts w:ascii="Garamond" w:eastAsia="Calibri" w:hAnsi="Garamond" w:cs="Calibri"/>
      <w:color w:val="000000"/>
      <w:sz w:val="22"/>
      <w:szCs w:val="22"/>
    </w:rPr>
  </w:style>
  <w:style w:type="character" w:customStyle="1" w:styleId="FootnoteTextChar">
    <w:name w:val="Footnote Text Char"/>
    <w:basedOn w:val="DefaultParagraphFont"/>
    <w:link w:val="FootnoteText"/>
    <w:uiPriority w:val="99"/>
    <w:rsid w:val="001169F4"/>
  </w:style>
  <w:style w:type="character" w:styleId="FootnoteReference">
    <w:name w:val="footnote reference"/>
    <w:basedOn w:val="DefaultParagraphFont"/>
    <w:uiPriority w:val="99"/>
    <w:unhideWhenUsed/>
    <w:rsid w:val="001169F4"/>
    <w:rPr>
      <w:vertAlign w:val="superscript"/>
    </w:rPr>
  </w:style>
  <w:style w:type="paragraph" w:styleId="Revision">
    <w:name w:val="Revision"/>
    <w:hidden/>
    <w:uiPriority w:val="99"/>
    <w:semiHidden/>
    <w:rsid w:val="00C97D02"/>
  </w:style>
  <w:style w:type="paragraph" w:styleId="Header">
    <w:name w:val="header"/>
    <w:basedOn w:val="Normal"/>
    <w:link w:val="HeaderChar"/>
    <w:uiPriority w:val="99"/>
    <w:unhideWhenUsed/>
    <w:rsid w:val="003F4AF5"/>
    <w:pPr>
      <w:tabs>
        <w:tab w:val="center" w:pos="4680"/>
        <w:tab w:val="right" w:pos="9360"/>
      </w:tabs>
    </w:pPr>
  </w:style>
  <w:style w:type="character" w:customStyle="1" w:styleId="HeaderChar">
    <w:name w:val="Header Char"/>
    <w:basedOn w:val="DefaultParagraphFont"/>
    <w:link w:val="Header"/>
    <w:uiPriority w:val="99"/>
    <w:rsid w:val="003F4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512214">
      <w:bodyDiv w:val="1"/>
      <w:marLeft w:val="0"/>
      <w:marRight w:val="0"/>
      <w:marTop w:val="0"/>
      <w:marBottom w:val="0"/>
      <w:divBdr>
        <w:top w:val="none" w:sz="0" w:space="0" w:color="auto"/>
        <w:left w:val="none" w:sz="0" w:space="0" w:color="auto"/>
        <w:bottom w:val="none" w:sz="0" w:space="0" w:color="auto"/>
        <w:right w:val="none" w:sz="0" w:space="0" w:color="auto"/>
      </w:divBdr>
      <w:divsChild>
        <w:div w:id="1074545145">
          <w:marLeft w:val="0"/>
          <w:marRight w:val="0"/>
          <w:marTop w:val="0"/>
          <w:marBottom w:val="0"/>
          <w:divBdr>
            <w:top w:val="none" w:sz="0" w:space="0" w:color="auto"/>
            <w:left w:val="none" w:sz="0" w:space="0" w:color="auto"/>
            <w:bottom w:val="none" w:sz="0" w:space="0" w:color="auto"/>
            <w:right w:val="none" w:sz="0" w:space="0" w:color="auto"/>
          </w:divBdr>
          <w:divsChild>
            <w:div w:id="1684472967">
              <w:marLeft w:val="0"/>
              <w:marRight w:val="0"/>
              <w:marTop w:val="0"/>
              <w:marBottom w:val="0"/>
              <w:divBdr>
                <w:top w:val="none" w:sz="0" w:space="0" w:color="auto"/>
                <w:left w:val="none" w:sz="0" w:space="0" w:color="auto"/>
                <w:bottom w:val="none" w:sz="0" w:space="0" w:color="auto"/>
                <w:right w:val="none" w:sz="0" w:space="0" w:color="auto"/>
              </w:divBdr>
              <w:divsChild>
                <w:div w:id="1070032492">
                  <w:marLeft w:val="0"/>
                  <w:marRight w:val="0"/>
                  <w:marTop w:val="0"/>
                  <w:marBottom w:val="0"/>
                  <w:divBdr>
                    <w:top w:val="none" w:sz="0" w:space="0" w:color="auto"/>
                    <w:left w:val="none" w:sz="0" w:space="0" w:color="auto"/>
                    <w:bottom w:val="none" w:sz="0" w:space="0" w:color="auto"/>
                    <w:right w:val="none" w:sz="0" w:space="0" w:color="auto"/>
                  </w:divBdr>
                  <w:divsChild>
                    <w:div w:id="101719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916035">
      <w:bodyDiv w:val="1"/>
      <w:marLeft w:val="0"/>
      <w:marRight w:val="0"/>
      <w:marTop w:val="0"/>
      <w:marBottom w:val="0"/>
      <w:divBdr>
        <w:top w:val="none" w:sz="0" w:space="0" w:color="auto"/>
        <w:left w:val="none" w:sz="0" w:space="0" w:color="auto"/>
        <w:bottom w:val="none" w:sz="0" w:space="0" w:color="auto"/>
        <w:right w:val="none" w:sz="0" w:space="0" w:color="auto"/>
      </w:divBdr>
    </w:div>
    <w:div w:id="770784845">
      <w:bodyDiv w:val="1"/>
      <w:marLeft w:val="0"/>
      <w:marRight w:val="0"/>
      <w:marTop w:val="0"/>
      <w:marBottom w:val="0"/>
      <w:divBdr>
        <w:top w:val="none" w:sz="0" w:space="0" w:color="auto"/>
        <w:left w:val="none" w:sz="0" w:space="0" w:color="auto"/>
        <w:bottom w:val="none" w:sz="0" w:space="0" w:color="auto"/>
        <w:right w:val="none" w:sz="0" w:space="0" w:color="auto"/>
      </w:divBdr>
    </w:div>
    <w:div w:id="948196889">
      <w:bodyDiv w:val="1"/>
      <w:marLeft w:val="0"/>
      <w:marRight w:val="0"/>
      <w:marTop w:val="0"/>
      <w:marBottom w:val="0"/>
      <w:divBdr>
        <w:top w:val="none" w:sz="0" w:space="0" w:color="auto"/>
        <w:left w:val="none" w:sz="0" w:space="0" w:color="auto"/>
        <w:bottom w:val="none" w:sz="0" w:space="0" w:color="auto"/>
        <w:right w:val="none" w:sz="0" w:space="0" w:color="auto"/>
      </w:divBdr>
    </w:div>
    <w:div w:id="990064381">
      <w:bodyDiv w:val="1"/>
      <w:marLeft w:val="0"/>
      <w:marRight w:val="0"/>
      <w:marTop w:val="0"/>
      <w:marBottom w:val="0"/>
      <w:divBdr>
        <w:top w:val="none" w:sz="0" w:space="0" w:color="auto"/>
        <w:left w:val="none" w:sz="0" w:space="0" w:color="auto"/>
        <w:bottom w:val="none" w:sz="0" w:space="0" w:color="auto"/>
        <w:right w:val="none" w:sz="0" w:space="0" w:color="auto"/>
      </w:divBdr>
    </w:div>
    <w:div w:id="1045831182">
      <w:bodyDiv w:val="1"/>
      <w:marLeft w:val="0"/>
      <w:marRight w:val="0"/>
      <w:marTop w:val="0"/>
      <w:marBottom w:val="0"/>
      <w:divBdr>
        <w:top w:val="none" w:sz="0" w:space="0" w:color="auto"/>
        <w:left w:val="none" w:sz="0" w:space="0" w:color="auto"/>
        <w:bottom w:val="none" w:sz="0" w:space="0" w:color="auto"/>
        <w:right w:val="none" w:sz="0" w:space="0" w:color="auto"/>
      </w:divBdr>
    </w:div>
    <w:div w:id="1050573619">
      <w:bodyDiv w:val="1"/>
      <w:marLeft w:val="0"/>
      <w:marRight w:val="0"/>
      <w:marTop w:val="0"/>
      <w:marBottom w:val="0"/>
      <w:divBdr>
        <w:top w:val="none" w:sz="0" w:space="0" w:color="auto"/>
        <w:left w:val="none" w:sz="0" w:space="0" w:color="auto"/>
        <w:bottom w:val="none" w:sz="0" w:space="0" w:color="auto"/>
        <w:right w:val="none" w:sz="0" w:space="0" w:color="auto"/>
      </w:divBdr>
    </w:div>
    <w:div w:id="1499230369">
      <w:bodyDiv w:val="1"/>
      <w:marLeft w:val="0"/>
      <w:marRight w:val="0"/>
      <w:marTop w:val="0"/>
      <w:marBottom w:val="0"/>
      <w:divBdr>
        <w:top w:val="none" w:sz="0" w:space="0" w:color="auto"/>
        <w:left w:val="none" w:sz="0" w:space="0" w:color="auto"/>
        <w:bottom w:val="none" w:sz="0" w:space="0" w:color="auto"/>
        <w:right w:val="none" w:sz="0" w:space="0" w:color="auto"/>
      </w:divBdr>
    </w:div>
    <w:div w:id="1719472330">
      <w:bodyDiv w:val="1"/>
      <w:marLeft w:val="0"/>
      <w:marRight w:val="0"/>
      <w:marTop w:val="0"/>
      <w:marBottom w:val="0"/>
      <w:divBdr>
        <w:top w:val="none" w:sz="0" w:space="0" w:color="auto"/>
        <w:left w:val="none" w:sz="0" w:space="0" w:color="auto"/>
        <w:bottom w:val="none" w:sz="0" w:space="0" w:color="auto"/>
        <w:right w:val="none" w:sz="0" w:space="0" w:color="auto"/>
      </w:divBdr>
      <w:divsChild>
        <w:div w:id="114059814">
          <w:marLeft w:val="0"/>
          <w:marRight w:val="0"/>
          <w:marTop w:val="0"/>
          <w:marBottom w:val="0"/>
          <w:divBdr>
            <w:top w:val="none" w:sz="0" w:space="0" w:color="auto"/>
            <w:left w:val="none" w:sz="0" w:space="0" w:color="auto"/>
            <w:bottom w:val="none" w:sz="0" w:space="0" w:color="auto"/>
            <w:right w:val="none" w:sz="0" w:space="0" w:color="auto"/>
          </w:divBdr>
          <w:divsChild>
            <w:div w:id="1650399461">
              <w:marLeft w:val="0"/>
              <w:marRight w:val="0"/>
              <w:marTop w:val="0"/>
              <w:marBottom w:val="0"/>
              <w:divBdr>
                <w:top w:val="none" w:sz="0" w:space="0" w:color="auto"/>
                <w:left w:val="none" w:sz="0" w:space="0" w:color="auto"/>
                <w:bottom w:val="none" w:sz="0" w:space="0" w:color="auto"/>
                <w:right w:val="none" w:sz="0" w:space="0" w:color="auto"/>
              </w:divBdr>
              <w:divsChild>
                <w:div w:id="439647330">
                  <w:marLeft w:val="0"/>
                  <w:marRight w:val="0"/>
                  <w:marTop w:val="0"/>
                  <w:marBottom w:val="0"/>
                  <w:divBdr>
                    <w:top w:val="none" w:sz="0" w:space="0" w:color="auto"/>
                    <w:left w:val="none" w:sz="0" w:space="0" w:color="auto"/>
                    <w:bottom w:val="none" w:sz="0" w:space="0" w:color="auto"/>
                    <w:right w:val="none" w:sz="0" w:space="0" w:color="auto"/>
                  </w:divBdr>
                  <w:divsChild>
                    <w:div w:id="389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564942">
      <w:bodyDiv w:val="1"/>
      <w:marLeft w:val="0"/>
      <w:marRight w:val="0"/>
      <w:marTop w:val="0"/>
      <w:marBottom w:val="0"/>
      <w:divBdr>
        <w:top w:val="none" w:sz="0" w:space="0" w:color="auto"/>
        <w:left w:val="none" w:sz="0" w:space="0" w:color="auto"/>
        <w:bottom w:val="none" w:sz="0" w:space="0" w:color="auto"/>
        <w:right w:val="none" w:sz="0" w:space="0" w:color="auto"/>
      </w:divBdr>
    </w:div>
    <w:div w:id="1916889666">
      <w:bodyDiv w:val="1"/>
      <w:marLeft w:val="0"/>
      <w:marRight w:val="0"/>
      <w:marTop w:val="0"/>
      <w:marBottom w:val="0"/>
      <w:divBdr>
        <w:top w:val="none" w:sz="0" w:space="0" w:color="auto"/>
        <w:left w:val="none" w:sz="0" w:space="0" w:color="auto"/>
        <w:bottom w:val="none" w:sz="0" w:space="0" w:color="auto"/>
        <w:right w:val="none" w:sz="0" w:space="0" w:color="auto"/>
      </w:divBdr>
    </w:div>
    <w:div w:id="20497146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59F72A-AA4F-4287-B84B-070E7417E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7472</Words>
  <Characters>42591</Characters>
  <Application>Microsoft Office Word</Application>
  <DocSecurity>4</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Cambridge Judge Business School</Company>
  <LinksUpToDate>false</LinksUpToDate>
  <CharactersWithSpaces>49964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Katie Jones</cp:lastModifiedBy>
  <cp:revision>2</cp:revision>
  <cp:lastPrinted>2017-12-17T13:20:00Z</cp:lastPrinted>
  <dcterms:created xsi:type="dcterms:W3CDTF">2018-07-17T07:30:00Z</dcterms:created>
  <dcterms:modified xsi:type="dcterms:W3CDTF">2018-07-17T07:30:00Z</dcterms:modified>
</cp:coreProperties>
</file>