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DD345A" w14:textId="52AA63D9" w:rsidR="003832DF" w:rsidRDefault="003832DF" w:rsidP="00E306CE">
      <w:pPr>
        <w:spacing w:after="0" w:line="240" w:lineRule="auto"/>
        <w:rPr>
          <w:rFonts w:ascii="Times New Roman" w:hAnsi="Times New Roman" w:cs="Times New Roman"/>
          <w:b/>
          <w:sz w:val="36"/>
          <w:szCs w:val="36"/>
        </w:rPr>
      </w:pPr>
      <w:bookmarkStart w:id="0" w:name="_GoBack"/>
      <w:bookmarkEnd w:id="0"/>
      <w:r w:rsidRPr="00E0691F">
        <w:rPr>
          <w:rFonts w:ascii="Times New Roman" w:hAnsi="Times New Roman" w:cs="Times New Roman"/>
          <w:b/>
          <w:sz w:val="36"/>
          <w:szCs w:val="36"/>
        </w:rPr>
        <w:t xml:space="preserve">Plasma </w:t>
      </w:r>
      <w:r w:rsidR="006E5897" w:rsidRPr="00E0691F">
        <w:rPr>
          <w:rFonts w:ascii="Times New Roman" w:hAnsi="Times New Roman" w:cs="Times New Roman"/>
          <w:b/>
          <w:sz w:val="36"/>
          <w:szCs w:val="36"/>
        </w:rPr>
        <w:t>vitamin</w:t>
      </w:r>
      <w:r w:rsidR="007D61A3" w:rsidRPr="00E0691F">
        <w:rPr>
          <w:rFonts w:ascii="Times New Roman" w:hAnsi="Times New Roman" w:cs="Times New Roman"/>
          <w:b/>
          <w:sz w:val="36"/>
          <w:szCs w:val="36"/>
        </w:rPr>
        <w:t xml:space="preserve"> C</w:t>
      </w:r>
      <w:r w:rsidR="00A91735" w:rsidRPr="00E0691F">
        <w:rPr>
          <w:rFonts w:ascii="Times New Roman" w:hAnsi="Times New Roman" w:cs="Times New Roman"/>
          <w:b/>
          <w:sz w:val="36"/>
          <w:szCs w:val="36"/>
        </w:rPr>
        <w:t xml:space="preserve"> </w:t>
      </w:r>
      <w:r w:rsidR="00041CF8" w:rsidRPr="00E0691F">
        <w:rPr>
          <w:rFonts w:ascii="Times New Roman" w:hAnsi="Times New Roman" w:cs="Times New Roman"/>
          <w:b/>
          <w:sz w:val="36"/>
          <w:szCs w:val="36"/>
        </w:rPr>
        <w:t>concentration</w:t>
      </w:r>
      <w:r w:rsidR="00987E88">
        <w:rPr>
          <w:rFonts w:ascii="Times New Roman" w:hAnsi="Times New Roman" w:cs="Times New Roman"/>
          <w:b/>
          <w:sz w:val="36"/>
          <w:szCs w:val="36"/>
        </w:rPr>
        <w:t>s</w:t>
      </w:r>
      <w:r w:rsidR="00041CF8" w:rsidRPr="00E0691F">
        <w:rPr>
          <w:rFonts w:ascii="Times New Roman" w:hAnsi="Times New Roman" w:cs="Times New Roman"/>
          <w:b/>
          <w:sz w:val="36"/>
          <w:szCs w:val="36"/>
        </w:rPr>
        <w:t xml:space="preserve"> </w:t>
      </w:r>
      <w:r w:rsidR="00EC7462">
        <w:rPr>
          <w:rFonts w:ascii="Times New Roman" w:hAnsi="Times New Roman" w:cs="Times New Roman"/>
          <w:b/>
          <w:sz w:val="36"/>
          <w:szCs w:val="36"/>
        </w:rPr>
        <w:t xml:space="preserve">and risk of incident respiratory </w:t>
      </w:r>
      <w:r w:rsidR="00244B56">
        <w:rPr>
          <w:rFonts w:ascii="Times New Roman" w:hAnsi="Times New Roman" w:cs="Times New Roman"/>
          <w:b/>
          <w:sz w:val="36"/>
          <w:szCs w:val="36"/>
        </w:rPr>
        <w:t>diseases</w:t>
      </w:r>
      <w:r w:rsidR="00EC7462">
        <w:rPr>
          <w:rFonts w:ascii="Times New Roman" w:hAnsi="Times New Roman" w:cs="Times New Roman"/>
          <w:b/>
          <w:sz w:val="36"/>
          <w:szCs w:val="36"/>
        </w:rPr>
        <w:t xml:space="preserve"> and mortality </w:t>
      </w:r>
      <w:r w:rsidR="00C81972" w:rsidRPr="00C81972">
        <w:rPr>
          <w:rFonts w:ascii="Times New Roman" w:hAnsi="Times New Roman" w:cs="Times New Roman"/>
          <w:b/>
          <w:sz w:val="36"/>
          <w:szCs w:val="36"/>
        </w:rPr>
        <w:t>in the European Prospective Investigation into Cancer-Norfolk population-based cohort study</w:t>
      </w:r>
    </w:p>
    <w:p w14:paraId="6DC55F7C" w14:textId="17D38487" w:rsidR="003A3096" w:rsidRDefault="003A3096" w:rsidP="00E306CE">
      <w:pPr>
        <w:spacing w:after="0" w:line="240" w:lineRule="auto"/>
        <w:rPr>
          <w:rFonts w:ascii="Times New Roman" w:hAnsi="Times New Roman" w:cs="Times New Roman"/>
          <w:b/>
          <w:sz w:val="24"/>
          <w:szCs w:val="24"/>
        </w:rPr>
      </w:pPr>
    </w:p>
    <w:p w14:paraId="288FFB52" w14:textId="4FABC184" w:rsidR="003A3096" w:rsidRPr="003A3096" w:rsidRDefault="003A3096" w:rsidP="00E306CE">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Running Head: </w:t>
      </w:r>
      <w:r w:rsidRPr="003A3096">
        <w:rPr>
          <w:rFonts w:ascii="Times New Roman" w:hAnsi="Times New Roman" w:cs="Times New Roman"/>
          <w:sz w:val="24"/>
          <w:szCs w:val="24"/>
        </w:rPr>
        <w:t>Vitamin C levels and incident respiratory diseases</w:t>
      </w:r>
    </w:p>
    <w:p w14:paraId="592E592E" w14:textId="77777777" w:rsidR="003832DF" w:rsidRPr="003A3096" w:rsidRDefault="003832DF" w:rsidP="00E306CE">
      <w:pPr>
        <w:spacing w:after="0" w:line="240" w:lineRule="auto"/>
        <w:rPr>
          <w:rFonts w:ascii="Times New Roman" w:hAnsi="Times New Roman" w:cs="Times New Roman"/>
          <w:sz w:val="24"/>
          <w:szCs w:val="24"/>
        </w:rPr>
      </w:pPr>
    </w:p>
    <w:p w14:paraId="6220168C" w14:textId="5B76AD33" w:rsidR="00320565" w:rsidRDefault="00320565" w:rsidP="00320565">
      <w:pPr>
        <w:autoSpaceDE w:val="0"/>
        <w:autoSpaceDN w:val="0"/>
        <w:adjustRightInd w:val="0"/>
        <w:spacing w:after="0" w:line="240" w:lineRule="auto"/>
        <w:rPr>
          <w:rFonts w:ascii="TimesNewRoman" w:eastAsiaTheme="minorHAnsi" w:hAnsi="TimesNewRoman" w:cs="TimesNewRoman"/>
          <w:sz w:val="16"/>
          <w:szCs w:val="16"/>
          <w:lang w:eastAsia="en-US"/>
        </w:rPr>
      </w:pPr>
      <w:r>
        <w:rPr>
          <w:rFonts w:ascii="TimesNewRoman" w:eastAsiaTheme="minorHAnsi" w:hAnsi="TimesNewRoman" w:cs="TimesNewRoman"/>
          <w:sz w:val="24"/>
          <w:szCs w:val="24"/>
          <w:lang w:eastAsia="en-US"/>
        </w:rPr>
        <w:t>Phyo Kyaw Myint, Andrew M Wilson, Allan B Clark, Robert N Luben, Nicholas J Wareham, Kay-Tee Khaw</w:t>
      </w:r>
    </w:p>
    <w:p w14:paraId="040DD4BA" w14:textId="77777777" w:rsidR="00320565" w:rsidRDefault="00320565" w:rsidP="00320565">
      <w:pPr>
        <w:autoSpaceDE w:val="0"/>
        <w:autoSpaceDN w:val="0"/>
        <w:adjustRightInd w:val="0"/>
        <w:spacing w:after="0" w:line="240" w:lineRule="auto"/>
        <w:rPr>
          <w:rFonts w:ascii="TimesNewRoman" w:eastAsiaTheme="minorHAnsi" w:hAnsi="TimesNewRoman" w:cs="TimesNewRoman"/>
          <w:sz w:val="16"/>
          <w:szCs w:val="16"/>
          <w:lang w:eastAsia="en-US"/>
        </w:rPr>
      </w:pPr>
    </w:p>
    <w:p w14:paraId="2A3A0ECD" w14:textId="64200783" w:rsidR="00320565" w:rsidRDefault="00320565" w:rsidP="00320565">
      <w:pPr>
        <w:autoSpaceDE w:val="0"/>
        <w:autoSpaceDN w:val="0"/>
        <w:adjustRightInd w:val="0"/>
        <w:spacing w:after="0" w:line="240" w:lineRule="auto"/>
        <w:rPr>
          <w:rFonts w:ascii="TimesNewRoman" w:eastAsiaTheme="minorHAnsi" w:hAnsi="TimesNewRoman" w:cs="TimesNewRoman"/>
          <w:sz w:val="24"/>
          <w:szCs w:val="24"/>
          <w:lang w:eastAsia="en-US"/>
        </w:rPr>
      </w:pPr>
      <w:r>
        <w:rPr>
          <w:rFonts w:ascii="TimesNewRoman" w:eastAsiaTheme="minorHAnsi" w:hAnsi="TimesNewRoman" w:cs="TimesNewRoman"/>
          <w:sz w:val="24"/>
          <w:szCs w:val="24"/>
          <w:lang w:eastAsia="en-US"/>
        </w:rPr>
        <w:t>School of Medicine</w:t>
      </w:r>
      <w:r w:rsidR="00F0213E">
        <w:rPr>
          <w:rFonts w:ascii="TimesNewRoman" w:eastAsiaTheme="minorHAnsi" w:hAnsi="TimesNewRoman" w:cs="TimesNewRoman"/>
          <w:sz w:val="24"/>
          <w:szCs w:val="24"/>
          <w:lang w:eastAsia="en-US"/>
        </w:rPr>
        <w:t>, Medical Sciences</w:t>
      </w:r>
      <w:r>
        <w:rPr>
          <w:rFonts w:ascii="TimesNewRoman" w:eastAsiaTheme="minorHAnsi" w:hAnsi="TimesNewRoman" w:cs="TimesNewRoman"/>
          <w:sz w:val="24"/>
          <w:szCs w:val="24"/>
          <w:lang w:eastAsia="en-US"/>
        </w:rPr>
        <w:t xml:space="preserve"> &amp; </w:t>
      </w:r>
      <w:r w:rsidR="00F0213E">
        <w:rPr>
          <w:rFonts w:ascii="TimesNewRoman" w:eastAsiaTheme="minorHAnsi" w:hAnsi="TimesNewRoman" w:cs="TimesNewRoman"/>
          <w:sz w:val="24"/>
          <w:szCs w:val="24"/>
          <w:lang w:eastAsia="en-US"/>
        </w:rPr>
        <w:t>Nutrition</w:t>
      </w:r>
      <w:r>
        <w:rPr>
          <w:rFonts w:ascii="TimesNewRoman" w:eastAsiaTheme="minorHAnsi" w:hAnsi="TimesNewRoman" w:cs="TimesNewRoman"/>
          <w:sz w:val="24"/>
          <w:szCs w:val="24"/>
          <w:lang w:eastAsia="en-US"/>
        </w:rPr>
        <w:t xml:space="preserve">, University of </w:t>
      </w:r>
      <w:r w:rsidR="00C63E42">
        <w:rPr>
          <w:rFonts w:ascii="TimesNewRoman" w:eastAsiaTheme="minorHAnsi" w:hAnsi="TimesNewRoman" w:cs="TimesNewRoman"/>
          <w:sz w:val="24"/>
          <w:szCs w:val="24"/>
          <w:lang w:eastAsia="en-US"/>
        </w:rPr>
        <w:t>A</w:t>
      </w:r>
      <w:r>
        <w:rPr>
          <w:rFonts w:ascii="TimesNewRoman" w:eastAsiaTheme="minorHAnsi" w:hAnsi="TimesNewRoman" w:cs="TimesNewRoman"/>
          <w:sz w:val="24"/>
          <w:szCs w:val="24"/>
          <w:lang w:eastAsia="en-US"/>
        </w:rPr>
        <w:t>berdeen,</w:t>
      </w:r>
      <w:r w:rsidR="00C63E42">
        <w:rPr>
          <w:rFonts w:ascii="TimesNewRoman" w:eastAsiaTheme="minorHAnsi" w:hAnsi="TimesNewRoman" w:cs="TimesNewRoman"/>
          <w:sz w:val="24"/>
          <w:szCs w:val="24"/>
          <w:lang w:eastAsia="en-US"/>
        </w:rPr>
        <w:t xml:space="preserve"> </w:t>
      </w:r>
      <w:r>
        <w:rPr>
          <w:rFonts w:ascii="TimesNewRoman" w:eastAsiaTheme="minorHAnsi" w:hAnsi="TimesNewRoman" w:cs="TimesNewRoman"/>
          <w:sz w:val="24"/>
          <w:szCs w:val="24"/>
          <w:lang w:eastAsia="en-US"/>
        </w:rPr>
        <w:t>Aberdeen, UK</w:t>
      </w:r>
      <w:r w:rsidR="00D81C1E">
        <w:rPr>
          <w:rFonts w:ascii="TimesNewRoman" w:eastAsiaTheme="minorHAnsi" w:hAnsi="TimesNewRoman" w:cs="TimesNewRoman"/>
          <w:sz w:val="24"/>
          <w:szCs w:val="24"/>
          <w:lang w:eastAsia="en-US"/>
        </w:rPr>
        <w:t xml:space="preserve"> (PKM); </w:t>
      </w:r>
      <w:r>
        <w:rPr>
          <w:rFonts w:ascii="TimesNewRoman" w:eastAsiaTheme="minorHAnsi" w:hAnsi="TimesNewRoman" w:cs="TimesNewRoman"/>
          <w:sz w:val="24"/>
          <w:szCs w:val="24"/>
          <w:lang w:eastAsia="en-US"/>
        </w:rPr>
        <w:t>Norwich Medical School, University of East Anglia, Norwich Research Park, Norwich, UK</w:t>
      </w:r>
      <w:r w:rsidR="00D81C1E">
        <w:rPr>
          <w:rFonts w:ascii="TimesNewRoman" w:eastAsiaTheme="minorHAnsi" w:hAnsi="TimesNewRoman" w:cs="TimesNewRoman"/>
          <w:sz w:val="24"/>
          <w:szCs w:val="24"/>
          <w:lang w:eastAsia="en-US"/>
        </w:rPr>
        <w:t xml:space="preserve"> (PKM, AMW, ABC);</w:t>
      </w:r>
      <w:r w:rsidR="003A3096">
        <w:rPr>
          <w:rFonts w:ascii="TimesNewRoman" w:eastAsiaTheme="minorHAnsi" w:hAnsi="TimesNewRoman" w:cs="TimesNewRoman"/>
          <w:sz w:val="24"/>
          <w:szCs w:val="24"/>
          <w:lang w:eastAsia="en-US"/>
        </w:rPr>
        <w:t xml:space="preserve"> </w:t>
      </w:r>
      <w:r>
        <w:rPr>
          <w:rFonts w:ascii="TimesNewRoman" w:eastAsiaTheme="minorHAnsi" w:hAnsi="TimesNewRoman" w:cs="TimesNewRoman"/>
          <w:sz w:val="24"/>
          <w:szCs w:val="24"/>
          <w:lang w:eastAsia="en-US"/>
        </w:rPr>
        <w:t>Clinical Gerontology Unit, Department of Public Health and Primary Care, School of Clinical Medicine, University of Cambridge, Cambridge, UK</w:t>
      </w:r>
      <w:r w:rsidR="00D81C1E">
        <w:rPr>
          <w:rFonts w:ascii="TimesNewRoman" w:eastAsiaTheme="minorHAnsi" w:hAnsi="TimesNewRoman" w:cs="TimesNewRoman"/>
          <w:sz w:val="24"/>
          <w:szCs w:val="24"/>
          <w:lang w:eastAsia="en-US"/>
        </w:rPr>
        <w:t xml:space="preserve"> (PKM, RNL, KTK)</w:t>
      </w:r>
      <w:r w:rsidR="003A3096">
        <w:rPr>
          <w:rFonts w:ascii="TimesNewRoman" w:eastAsiaTheme="minorHAnsi" w:hAnsi="TimesNewRoman" w:cs="TimesNewRoman"/>
          <w:sz w:val="24"/>
          <w:szCs w:val="24"/>
          <w:lang w:eastAsia="en-US"/>
        </w:rPr>
        <w:t xml:space="preserve">; </w:t>
      </w:r>
      <w:r>
        <w:rPr>
          <w:rFonts w:ascii="TimesNewRoman" w:eastAsiaTheme="minorHAnsi" w:hAnsi="TimesNewRoman" w:cs="TimesNewRoman"/>
          <w:sz w:val="24"/>
          <w:szCs w:val="24"/>
          <w:lang w:eastAsia="en-US"/>
        </w:rPr>
        <w:t>MRC Epidemiology Unit, Cambridge, UK</w:t>
      </w:r>
      <w:r w:rsidR="00D81C1E">
        <w:rPr>
          <w:rFonts w:ascii="TimesNewRoman" w:eastAsiaTheme="minorHAnsi" w:hAnsi="TimesNewRoman" w:cs="TimesNewRoman"/>
          <w:sz w:val="24"/>
          <w:szCs w:val="24"/>
          <w:lang w:eastAsia="en-US"/>
        </w:rPr>
        <w:t xml:space="preserve"> (NJW)</w:t>
      </w:r>
    </w:p>
    <w:p w14:paraId="10568732" w14:textId="40DC9BE4" w:rsidR="00320565" w:rsidRDefault="00320565" w:rsidP="00320565">
      <w:pPr>
        <w:autoSpaceDE w:val="0"/>
        <w:autoSpaceDN w:val="0"/>
        <w:adjustRightInd w:val="0"/>
        <w:spacing w:after="0" w:line="240" w:lineRule="auto"/>
        <w:rPr>
          <w:rFonts w:ascii="TimesNewRoman" w:eastAsiaTheme="minorHAnsi" w:hAnsi="TimesNewRoman" w:cs="TimesNewRoman"/>
          <w:sz w:val="24"/>
          <w:szCs w:val="24"/>
          <w:lang w:eastAsia="en-US"/>
        </w:rPr>
      </w:pPr>
    </w:p>
    <w:p w14:paraId="623EF003" w14:textId="77EC8879" w:rsidR="00320565" w:rsidRDefault="00320565" w:rsidP="00320565">
      <w:pPr>
        <w:autoSpaceDE w:val="0"/>
        <w:autoSpaceDN w:val="0"/>
        <w:adjustRightInd w:val="0"/>
        <w:spacing w:after="0" w:line="240" w:lineRule="auto"/>
        <w:rPr>
          <w:rFonts w:ascii="TimesNewRoman,Italic" w:eastAsiaTheme="minorHAnsi" w:hAnsi="TimesNewRoman,Italic" w:cs="TimesNewRoman,Italic"/>
          <w:i/>
          <w:iCs/>
          <w:sz w:val="24"/>
          <w:szCs w:val="24"/>
          <w:lang w:eastAsia="en-US"/>
        </w:rPr>
      </w:pPr>
      <w:r>
        <w:rPr>
          <w:rFonts w:ascii="TimesNewRoman" w:eastAsiaTheme="minorHAnsi" w:hAnsi="TimesNewRoman" w:cs="TimesNewRoman"/>
          <w:sz w:val="24"/>
          <w:szCs w:val="24"/>
          <w:lang w:eastAsia="en-US"/>
        </w:rPr>
        <w:t xml:space="preserve">Professor Phyo Kyaw </w:t>
      </w:r>
      <w:r w:rsidRPr="003A3096">
        <w:rPr>
          <w:rFonts w:ascii="TimesNewRoman" w:eastAsiaTheme="minorHAnsi" w:hAnsi="TimesNewRoman" w:cs="TimesNewRoman"/>
          <w:b/>
          <w:sz w:val="24"/>
          <w:szCs w:val="24"/>
          <w:lang w:eastAsia="en-US"/>
        </w:rPr>
        <w:t>M</w:t>
      </w:r>
      <w:r w:rsidR="003A3096" w:rsidRPr="003A3096">
        <w:rPr>
          <w:rFonts w:ascii="TimesNewRoman" w:eastAsiaTheme="minorHAnsi" w:hAnsi="TimesNewRoman" w:cs="TimesNewRoman"/>
          <w:b/>
          <w:sz w:val="24"/>
          <w:szCs w:val="24"/>
          <w:lang w:eastAsia="en-US"/>
        </w:rPr>
        <w:t>YINT</w:t>
      </w:r>
      <w:r w:rsidR="003A3096">
        <w:rPr>
          <w:rFonts w:ascii="TimesNewRoman" w:eastAsiaTheme="minorHAnsi" w:hAnsi="TimesNewRoman" w:cs="TimesNewRoman"/>
          <w:b/>
          <w:sz w:val="24"/>
          <w:szCs w:val="24"/>
          <w:lang w:eastAsia="en-US"/>
        </w:rPr>
        <w:t xml:space="preserve">; </w:t>
      </w:r>
      <w:r>
        <w:rPr>
          <w:rFonts w:ascii="TimesNewRoman,Italic" w:eastAsiaTheme="minorHAnsi" w:hAnsi="TimesNewRoman,Italic" w:cs="TimesNewRoman,Italic"/>
          <w:i/>
          <w:iCs/>
          <w:sz w:val="24"/>
          <w:szCs w:val="24"/>
          <w:lang w:eastAsia="en-US"/>
        </w:rPr>
        <w:t>Professor of Medicine of Old Age</w:t>
      </w:r>
    </w:p>
    <w:p w14:paraId="3FC06278" w14:textId="57A157E7" w:rsidR="008D1464" w:rsidRDefault="00EA21E6" w:rsidP="00320565">
      <w:pPr>
        <w:autoSpaceDE w:val="0"/>
        <w:autoSpaceDN w:val="0"/>
        <w:adjustRightInd w:val="0"/>
        <w:spacing w:after="0" w:line="240" w:lineRule="auto"/>
        <w:rPr>
          <w:rFonts w:ascii="TimesNewRoman,Italic" w:eastAsiaTheme="minorHAnsi" w:hAnsi="TimesNewRoman,Italic" w:cs="TimesNewRoman,Italic"/>
          <w:iCs/>
          <w:sz w:val="24"/>
          <w:szCs w:val="24"/>
          <w:lang w:eastAsia="en-US"/>
        </w:rPr>
      </w:pPr>
      <w:hyperlink r:id="rId8" w:history="1">
        <w:r w:rsidR="008D1464" w:rsidRPr="00F04DA8">
          <w:rPr>
            <w:rStyle w:val="Hyperlink"/>
            <w:rFonts w:ascii="TimesNewRoman,Italic" w:eastAsiaTheme="minorHAnsi" w:hAnsi="TimesNewRoman,Italic" w:cs="TimesNewRoman,Italic"/>
            <w:iCs/>
            <w:sz w:val="24"/>
            <w:szCs w:val="24"/>
            <w:lang w:eastAsia="en-US"/>
          </w:rPr>
          <w:t>phyo.myint@abdn.ac.uk</w:t>
        </w:r>
      </w:hyperlink>
    </w:p>
    <w:p w14:paraId="238A8B8B" w14:textId="77777777" w:rsidR="00320565" w:rsidRDefault="00320565" w:rsidP="00320565">
      <w:pPr>
        <w:autoSpaceDE w:val="0"/>
        <w:autoSpaceDN w:val="0"/>
        <w:adjustRightInd w:val="0"/>
        <w:spacing w:after="0" w:line="240" w:lineRule="auto"/>
        <w:rPr>
          <w:rFonts w:ascii="TimesNewRoman" w:eastAsiaTheme="minorHAnsi" w:hAnsi="TimesNewRoman" w:cs="TimesNewRoman"/>
          <w:sz w:val="24"/>
          <w:szCs w:val="24"/>
          <w:lang w:eastAsia="en-US"/>
        </w:rPr>
      </w:pPr>
    </w:p>
    <w:p w14:paraId="5701026B" w14:textId="28935BBE" w:rsidR="00320565" w:rsidRDefault="000423EF" w:rsidP="00320565">
      <w:pPr>
        <w:autoSpaceDE w:val="0"/>
        <w:autoSpaceDN w:val="0"/>
        <w:adjustRightInd w:val="0"/>
        <w:spacing w:after="0" w:line="240" w:lineRule="auto"/>
        <w:rPr>
          <w:rFonts w:ascii="TimesNewRoman" w:eastAsiaTheme="minorHAnsi" w:hAnsi="TimesNewRoman" w:cs="TimesNewRoman"/>
          <w:i/>
          <w:sz w:val="24"/>
          <w:szCs w:val="24"/>
          <w:lang w:eastAsia="en-US"/>
        </w:rPr>
      </w:pPr>
      <w:r>
        <w:rPr>
          <w:rFonts w:ascii="TimesNewRoman" w:eastAsiaTheme="minorHAnsi" w:hAnsi="TimesNewRoman" w:cs="TimesNewRoman"/>
          <w:sz w:val="24"/>
          <w:szCs w:val="24"/>
          <w:lang w:eastAsia="en-US"/>
        </w:rPr>
        <w:t xml:space="preserve">Professor </w:t>
      </w:r>
      <w:r w:rsidR="00320565">
        <w:rPr>
          <w:rFonts w:ascii="TimesNewRoman" w:eastAsiaTheme="minorHAnsi" w:hAnsi="TimesNewRoman" w:cs="TimesNewRoman"/>
          <w:sz w:val="24"/>
          <w:szCs w:val="24"/>
          <w:lang w:eastAsia="en-US"/>
        </w:rPr>
        <w:t xml:space="preserve">Andrew M </w:t>
      </w:r>
      <w:r w:rsidR="003A3096" w:rsidRPr="003A3096">
        <w:rPr>
          <w:rFonts w:ascii="TimesNewRoman" w:eastAsiaTheme="minorHAnsi" w:hAnsi="TimesNewRoman" w:cs="TimesNewRoman"/>
          <w:b/>
          <w:sz w:val="24"/>
          <w:szCs w:val="24"/>
          <w:lang w:eastAsia="en-US"/>
        </w:rPr>
        <w:t>WILSON</w:t>
      </w:r>
      <w:r w:rsidR="003A3096">
        <w:rPr>
          <w:rFonts w:ascii="TimesNewRoman" w:eastAsiaTheme="minorHAnsi" w:hAnsi="TimesNewRoman" w:cs="TimesNewRoman"/>
          <w:b/>
          <w:sz w:val="24"/>
          <w:szCs w:val="24"/>
          <w:lang w:eastAsia="en-US"/>
        </w:rPr>
        <w:t xml:space="preserve">; </w:t>
      </w:r>
      <w:r>
        <w:rPr>
          <w:rFonts w:ascii="TimesNewRoman" w:eastAsiaTheme="minorHAnsi" w:hAnsi="TimesNewRoman" w:cs="TimesNewRoman"/>
          <w:i/>
          <w:sz w:val="24"/>
          <w:szCs w:val="24"/>
          <w:lang w:eastAsia="en-US"/>
        </w:rPr>
        <w:t xml:space="preserve">Professor of </w:t>
      </w:r>
      <w:r w:rsidR="00320565" w:rsidRPr="00320565">
        <w:rPr>
          <w:rFonts w:ascii="TimesNewRoman" w:eastAsiaTheme="minorHAnsi" w:hAnsi="TimesNewRoman" w:cs="TimesNewRoman"/>
          <w:i/>
          <w:sz w:val="24"/>
          <w:szCs w:val="24"/>
          <w:lang w:eastAsia="en-US"/>
        </w:rPr>
        <w:t>Resp</w:t>
      </w:r>
      <w:r w:rsidR="00320565">
        <w:rPr>
          <w:rFonts w:ascii="TimesNewRoman" w:eastAsiaTheme="minorHAnsi" w:hAnsi="TimesNewRoman" w:cs="TimesNewRoman"/>
          <w:i/>
          <w:sz w:val="24"/>
          <w:szCs w:val="24"/>
          <w:lang w:eastAsia="en-US"/>
        </w:rPr>
        <w:t>iratory Medicine</w:t>
      </w:r>
    </w:p>
    <w:p w14:paraId="5CC6B3C9" w14:textId="6E5AE2FB" w:rsidR="00320565" w:rsidRDefault="00EA21E6" w:rsidP="00320565">
      <w:pPr>
        <w:autoSpaceDE w:val="0"/>
        <w:autoSpaceDN w:val="0"/>
        <w:adjustRightInd w:val="0"/>
        <w:spacing w:after="0" w:line="240" w:lineRule="auto"/>
        <w:rPr>
          <w:rFonts w:ascii="TimesNewRoman" w:eastAsiaTheme="minorHAnsi" w:hAnsi="TimesNewRoman" w:cs="TimesNewRoman"/>
          <w:sz w:val="24"/>
          <w:szCs w:val="24"/>
          <w:lang w:eastAsia="en-US"/>
        </w:rPr>
      </w:pPr>
      <w:hyperlink r:id="rId9" w:history="1">
        <w:r w:rsidR="008D1464" w:rsidRPr="00F04DA8">
          <w:rPr>
            <w:rStyle w:val="Hyperlink"/>
            <w:rFonts w:ascii="TimesNewRoman" w:eastAsiaTheme="minorHAnsi" w:hAnsi="TimesNewRoman" w:cs="TimesNewRoman"/>
            <w:sz w:val="24"/>
            <w:szCs w:val="24"/>
            <w:lang w:eastAsia="en-US"/>
          </w:rPr>
          <w:t>a.m.wilson@uea.ac.uk</w:t>
        </w:r>
      </w:hyperlink>
    </w:p>
    <w:p w14:paraId="205F5949" w14:textId="77777777" w:rsidR="008D1464" w:rsidRPr="008D1464" w:rsidRDefault="008D1464" w:rsidP="00320565">
      <w:pPr>
        <w:autoSpaceDE w:val="0"/>
        <w:autoSpaceDN w:val="0"/>
        <w:adjustRightInd w:val="0"/>
        <w:spacing w:after="0" w:line="240" w:lineRule="auto"/>
        <w:rPr>
          <w:rFonts w:ascii="TimesNewRoman" w:eastAsiaTheme="minorHAnsi" w:hAnsi="TimesNewRoman" w:cs="TimesNewRoman"/>
          <w:sz w:val="24"/>
          <w:szCs w:val="24"/>
          <w:lang w:eastAsia="en-US"/>
        </w:rPr>
      </w:pPr>
    </w:p>
    <w:p w14:paraId="75F95C18" w14:textId="7F54D3E8" w:rsidR="00320565" w:rsidRDefault="00320565" w:rsidP="00320565">
      <w:pPr>
        <w:autoSpaceDE w:val="0"/>
        <w:autoSpaceDN w:val="0"/>
        <w:adjustRightInd w:val="0"/>
        <w:spacing w:after="0" w:line="240" w:lineRule="auto"/>
        <w:rPr>
          <w:rFonts w:ascii="TimesNewRoman,Italic" w:eastAsiaTheme="minorHAnsi" w:hAnsi="TimesNewRoman,Italic" w:cs="TimesNewRoman,Italic"/>
          <w:i/>
          <w:iCs/>
          <w:sz w:val="24"/>
          <w:szCs w:val="24"/>
          <w:lang w:eastAsia="en-US"/>
        </w:rPr>
      </w:pPr>
      <w:r>
        <w:rPr>
          <w:rFonts w:ascii="TimesNewRoman" w:eastAsiaTheme="minorHAnsi" w:hAnsi="TimesNewRoman" w:cs="TimesNewRoman"/>
          <w:sz w:val="24"/>
          <w:szCs w:val="24"/>
          <w:lang w:eastAsia="en-US"/>
        </w:rPr>
        <w:t xml:space="preserve">Dr Allan B </w:t>
      </w:r>
      <w:r w:rsidR="003A3096" w:rsidRPr="003A3096">
        <w:rPr>
          <w:rFonts w:ascii="TimesNewRoman" w:eastAsiaTheme="minorHAnsi" w:hAnsi="TimesNewRoman" w:cs="TimesNewRoman"/>
          <w:b/>
          <w:sz w:val="24"/>
          <w:szCs w:val="24"/>
          <w:lang w:eastAsia="en-US"/>
        </w:rPr>
        <w:t>CLARK</w:t>
      </w:r>
      <w:r w:rsidR="003A3096">
        <w:rPr>
          <w:rFonts w:ascii="TimesNewRoman" w:eastAsiaTheme="minorHAnsi" w:hAnsi="TimesNewRoman" w:cs="TimesNewRoman"/>
          <w:b/>
          <w:sz w:val="24"/>
          <w:szCs w:val="24"/>
          <w:lang w:eastAsia="en-US"/>
        </w:rPr>
        <w:t xml:space="preserve">; </w:t>
      </w:r>
      <w:r>
        <w:rPr>
          <w:rFonts w:ascii="TimesNewRoman,Italic" w:eastAsiaTheme="minorHAnsi" w:hAnsi="TimesNewRoman,Italic" w:cs="TimesNewRoman,Italic"/>
          <w:i/>
          <w:iCs/>
          <w:sz w:val="24"/>
          <w:szCs w:val="24"/>
          <w:lang w:eastAsia="en-US"/>
        </w:rPr>
        <w:t>Senior Lecturer in Medical Statistics</w:t>
      </w:r>
    </w:p>
    <w:p w14:paraId="7A4EF99B" w14:textId="33140452" w:rsidR="00320565" w:rsidRDefault="00EA21E6" w:rsidP="00320565">
      <w:pPr>
        <w:autoSpaceDE w:val="0"/>
        <w:autoSpaceDN w:val="0"/>
        <w:adjustRightInd w:val="0"/>
        <w:spacing w:after="0" w:line="240" w:lineRule="auto"/>
        <w:rPr>
          <w:rFonts w:ascii="TimesNewRoman" w:eastAsiaTheme="minorHAnsi" w:hAnsi="TimesNewRoman" w:cs="TimesNewRoman"/>
          <w:sz w:val="24"/>
          <w:szCs w:val="24"/>
          <w:lang w:eastAsia="en-US"/>
        </w:rPr>
      </w:pPr>
      <w:hyperlink r:id="rId10" w:history="1">
        <w:r w:rsidR="008D1464" w:rsidRPr="00F04DA8">
          <w:rPr>
            <w:rStyle w:val="Hyperlink"/>
            <w:rFonts w:ascii="TimesNewRoman" w:eastAsiaTheme="minorHAnsi" w:hAnsi="TimesNewRoman" w:cs="TimesNewRoman"/>
            <w:sz w:val="24"/>
            <w:szCs w:val="24"/>
            <w:lang w:eastAsia="en-US"/>
          </w:rPr>
          <w:t>Allan.clark@uea.ac.uk</w:t>
        </w:r>
      </w:hyperlink>
    </w:p>
    <w:p w14:paraId="77157DA5" w14:textId="77777777" w:rsidR="008D1464" w:rsidRDefault="008D1464" w:rsidP="00320565">
      <w:pPr>
        <w:autoSpaceDE w:val="0"/>
        <w:autoSpaceDN w:val="0"/>
        <w:adjustRightInd w:val="0"/>
        <w:spacing w:after="0" w:line="240" w:lineRule="auto"/>
        <w:rPr>
          <w:rFonts w:ascii="TimesNewRoman" w:eastAsiaTheme="minorHAnsi" w:hAnsi="TimesNewRoman" w:cs="TimesNewRoman"/>
          <w:sz w:val="24"/>
          <w:szCs w:val="24"/>
          <w:lang w:eastAsia="en-US"/>
        </w:rPr>
      </w:pPr>
    </w:p>
    <w:p w14:paraId="710D30C1" w14:textId="5FB6ECFD" w:rsidR="00320565" w:rsidRDefault="00320565" w:rsidP="00320565">
      <w:pPr>
        <w:autoSpaceDE w:val="0"/>
        <w:autoSpaceDN w:val="0"/>
        <w:adjustRightInd w:val="0"/>
        <w:spacing w:after="0" w:line="240" w:lineRule="auto"/>
        <w:rPr>
          <w:rFonts w:ascii="TimesNewRoman,Italic" w:eastAsiaTheme="minorHAnsi" w:hAnsi="TimesNewRoman,Italic" w:cs="TimesNewRoman,Italic"/>
          <w:i/>
          <w:iCs/>
          <w:sz w:val="24"/>
          <w:szCs w:val="24"/>
          <w:lang w:eastAsia="en-US"/>
        </w:rPr>
      </w:pPr>
      <w:r>
        <w:rPr>
          <w:rFonts w:ascii="TimesNewRoman" w:eastAsiaTheme="minorHAnsi" w:hAnsi="TimesNewRoman" w:cs="TimesNewRoman"/>
          <w:sz w:val="24"/>
          <w:szCs w:val="24"/>
          <w:lang w:eastAsia="en-US"/>
        </w:rPr>
        <w:t xml:space="preserve">Mr Robert N </w:t>
      </w:r>
      <w:r w:rsidR="003A3096" w:rsidRPr="003A3096">
        <w:rPr>
          <w:rFonts w:ascii="TimesNewRoman" w:eastAsiaTheme="minorHAnsi" w:hAnsi="TimesNewRoman" w:cs="TimesNewRoman"/>
          <w:b/>
          <w:sz w:val="24"/>
          <w:szCs w:val="24"/>
          <w:lang w:eastAsia="en-US"/>
        </w:rPr>
        <w:t>LUBEN</w:t>
      </w:r>
      <w:r w:rsidR="003A3096">
        <w:rPr>
          <w:rFonts w:ascii="TimesNewRoman" w:eastAsiaTheme="minorHAnsi" w:hAnsi="TimesNewRoman" w:cs="TimesNewRoman"/>
          <w:b/>
          <w:sz w:val="24"/>
          <w:szCs w:val="24"/>
          <w:lang w:eastAsia="en-US"/>
        </w:rPr>
        <w:t xml:space="preserve">; </w:t>
      </w:r>
      <w:r>
        <w:rPr>
          <w:rFonts w:ascii="TimesNewRoman,Italic" w:eastAsiaTheme="minorHAnsi" w:hAnsi="TimesNewRoman,Italic" w:cs="TimesNewRoman,Italic"/>
          <w:i/>
          <w:iCs/>
          <w:sz w:val="24"/>
          <w:szCs w:val="24"/>
          <w:lang w:eastAsia="en-US"/>
        </w:rPr>
        <w:t>Senior Research Associate</w:t>
      </w:r>
    </w:p>
    <w:p w14:paraId="22144577" w14:textId="34220E12" w:rsidR="00320565" w:rsidRDefault="00EA21E6" w:rsidP="00320565">
      <w:pPr>
        <w:autoSpaceDE w:val="0"/>
        <w:autoSpaceDN w:val="0"/>
        <w:adjustRightInd w:val="0"/>
        <w:spacing w:after="0" w:line="240" w:lineRule="auto"/>
        <w:rPr>
          <w:rFonts w:ascii="TimesNewRoman" w:eastAsiaTheme="minorHAnsi" w:hAnsi="TimesNewRoman" w:cs="TimesNewRoman"/>
          <w:sz w:val="24"/>
          <w:szCs w:val="24"/>
          <w:lang w:eastAsia="en-US"/>
        </w:rPr>
      </w:pPr>
      <w:hyperlink r:id="rId11" w:history="1">
        <w:r w:rsidR="008D1464" w:rsidRPr="00F04DA8">
          <w:rPr>
            <w:rStyle w:val="Hyperlink"/>
            <w:rFonts w:ascii="TimesNewRoman" w:eastAsiaTheme="minorHAnsi" w:hAnsi="TimesNewRoman" w:cs="TimesNewRoman"/>
            <w:sz w:val="24"/>
            <w:szCs w:val="24"/>
            <w:lang w:eastAsia="en-US"/>
          </w:rPr>
          <w:t>Robert.luben@srl.cam.ac.uk</w:t>
        </w:r>
      </w:hyperlink>
    </w:p>
    <w:p w14:paraId="08FEC596" w14:textId="77777777" w:rsidR="008D1464" w:rsidRDefault="008D1464" w:rsidP="00320565">
      <w:pPr>
        <w:autoSpaceDE w:val="0"/>
        <w:autoSpaceDN w:val="0"/>
        <w:adjustRightInd w:val="0"/>
        <w:spacing w:after="0" w:line="240" w:lineRule="auto"/>
        <w:rPr>
          <w:rFonts w:ascii="TimesNewRoman" w:eastAsiaTheme="minorHAnsi" w:hAnsi="TimesNewRoman" w:cs="TimesNewRoman"/>
          <w:sz w:val="24"/>
          <w:szCs w:val="24"/>
          <w:lang w:eastAsia="en-US"/>
        </w:rPr>
      </w:pPr>
    </w:p>
    <w:p w14:paraId="33896C90" w14:textId="3C29F90B" w:rsidR="00320565" w:rsidRDefault="00320565" w:rsidP="00320565">
      <w:pPr>
        <w:autoSpaceDE w:val="0"/>
        <w:autoSpaceDN w:val="0"/>
        <w:adjustRightInd w:val="0"/>
        <w:spacing w:after="0" w:line="240" w:lineRule="auto"/>
        <w:rPr>
          <w:rFonts w:ascii="TimesNewRoman,Italic" w:eastAsiaTheme="minorHAnsi" w:hAnsi="TimesNewRoman,Italic" w:cs="TimesNewRoman,Italic"/>
          <w:i/>
          <w:iCs/>
          <w:sz w:val="24"/>
          <w:szCs w:val="24"/>
          <w:lang w:eastAsia="en-US"/>
        </w:rPr>
      </w:pPr>
      <w:r>
        <w:rPr>
          <w:rFonts w:ascii="TimesNewRoman" w:eastAsiaTheme="minorHAnsi" w:hAnsi="TimesNewRoman" w:cs="TimesNewRoman"/>
          <w:sz w:val="24"/>
          <w:szCs w:val="24"/>
          <w:lang w:eastAsia="en-US"/>
        </w:rPr>
        <w:t xml:space="preserve">Professor Nicholas J </w:t>
      </w:r>
      <w:r w:rsidR="003A3096" w:rsidRPr="003A3096">
        <w:rPr>
          <w:rFonts w:ascii="TimesNewRoman" w:eastAsiaTheme="minorHAnsi" w:hAnsi="TimesNewRoman" w:cs="TimesNewRoman"/>
          <w:b/>
          <w:sz w:val="24"/>
          <w:szCs w:val="24"/>
          <w:lang w:eastAsia="en-US"/>
        </w:rPr>
        <w:t>WAREHAM</w:t>
      </w:r>
      <w:r w:rsidR="003A3096">
        <w:rPr>
          <w:rFonts w:ascii="TimesNewRoman" w:eastAsiaTheme="minorHAnsi" w:hAnsi="TimesNewRoman" w:cs="TimesNewRoman"/>
          <w:b/>
          <w:sz w:val="24"/>
          <w:szCs w:val="24"/>
          <w:lang w:eastAsia="en-US"/>
        </w:rPr>
        <w:t xml:space="preserve">; </w:t>
      </w:r>
      <w:r>
        <w:rPr>
          <w:rFonts w:ascii="TimesNewRoman,Italic" w:eastAsiaTheme="minorHAnsi" w:hAnsi="TimesNewRoman,Italic" w:cs="TimesNewRoman,Italic"/>
          <w:i/>
          <w:iCs/>
          <w:sz w:val="24"/>
          <w:szCs w:val="24"/>
          <w:lang w:eastAsia="en-US"/>
        </w:rPr>
        <w:t>Director of MRC Epidemiology Unit</w:t>
      </w:r>
    </w:p>
    <w:p w14:paraId="3A169745" w14:textId="393847F1" w:rsidR="00320565" w:rsidRDefault="00EA21E6" w:rsidP="00320565">
      <w:pPr>
        <w:autoSpaceDE w:val="0"/>
        <w:autoSpaceDN w:val="0"/>
        <w:adjustRightInd w:val="0"/>
        <w:spacing w:after="0" w:line="240" w:lineRule="auto"/>
        <w:rPr>
          <w:rFonts w:ascii="TimesNewRoman" w:eastAsiaTheme="minorHAnsi" w:hAnsi="TimesNewRoman" w:cs="TimesNewRoman"/>
          <w:sz w:val="24"/>
          <w:szCs w:val="24"/>
          <w:lang w:eastAsia="en-US"/>
        </w:rPr>
      </w:pPr>
      <w:hyperlink r:id="rId12" w:history="1">
        <w:r w:rsidR="008D1464" w:rsidRPr="00F04DA8">
          <w:rPr>
            <w:rStyle w:val="Hyperlink"/>
            <w:rFonts w:ascii="TimesNewRoman" w:eastAsiaTheme="minorHAnsi" w:hAnsi="TimesNewRoman" w:cs="TimesNewRoman"/>
            <w:sz w:val="24"/>
            <w:szCs w:val="24"/>
            <w:lang w:eastAsia="en-US"/>
          </w:rPr>
          <w:t>Nick.wareham@mrc-epid.cam.ac.uk</w:t>
        </w:r>
      </w:hyperlink>
    </w:p>
    <w:p w14:paraId="55E37967" w14:textId="77777777" w:rsidR="008D1464" w:rsidRDefault="008D1464" w:rsidP="00320565">
      <w:pPr>
        <w:autoSpaceDE w:val="0"/>
        <w:autoSpaceDN w:val="0"/>
        <w:adjustRightInd w:val="0"/>
        <w:spacing w:after="0" w:line="240" w:lineRule="auto"/>
        <w:rPr>
          <w:rFonts w:ascii="TimesNewRoman" w:eastAsiaTheme="minorHAnsi" w:hAnsi="TimesNewRoman" w:cs="TimesNewRoman"/>
          <w:sz w:val="24"/>
          <w:szCs w:val="24"/>
          <w:lang w:eastAsia="en-US"/>
        </w:rPr>
      </w:pPr>
    </w:p>
    <w:p w14:paraId="5607B40C" w14:textId="2451B46B" w:rsidR="003832DF" w:rsidRDefault="00320565" w:rsidP="003A3096">
      <w:pPr>
        <w:autoSpaceDE w:val="0"/>
        <w:autoSpaceDN w:val="0"/>
        <w:adjustRightInd w:val="0"/>
        <w:spacing w:after="0" w:line="240" w:lineRule="auto"/>
        <w:rPr>
          <w:rFonts w:ascii="Times New Roman" w:hAnsi="Times New Roman" w:cs="Times New Roman"/>
          <w:b/>
          <w:sz w:val="24"/>
          <w:szCs w:val="24"/>
        </w:rPr>
      </w:pPr>
      <w:r>
        <w:rPr>
          <w:rFonts w:ascii="TimesNewRoman" w:eastAsiaTheme="minorHAnsi" w:hAnsi="TimesNewRoman" w:cs="TimesNewRoman"/>
          <w:sz w:val="24"/>
          <w:szCs w:val="24"/>
          <w:lang w:eastAsia="en-US"/>
        </w:rPr>
        <w:t xml:space="preserve">Professor Kay-Tee </w:t>
      </w:r>
      <w:r w:rsidR="003A3096" w:rsidRPr="003A3096">
        <w:rPr>
          <w:rFonts w:ascii="TimesNewRoman" w:eastAsiaTheme="minorHAnsi" w:hAnsi="TimesNewRoman" w:cs="TimesNewRoman"/>
          <w:b/>
          <w:sz w:val="24"/>
          <w:szCs w:val="24"/>
          <w:lang w:eastAsia="en-US"/>
        </w:rPr>
        <w:t>KHAW</w:t>
      </w:r>
      <w:r w:rsidR="003A3096">
        <w:rPr>
          <w:rFonts w:ascii="TimesNewRoman" w:eastAsiaTheme="minorHAnsi" w:hAnsi="TimesNewRoman" w:cs="TimesNewRoman"/>
          <w:b/>
          <w:sz w:val="24"/>
          <w:szCs w:val="24"/>
          <w:lang w:eastAsia="en-US"/>
        </w:rPr>
        <w:t xml:space="preserve">; </w:t>
      </w:r>
      <w:r>
        <w:rPr>
          <w:rFonts w:ascii="TimesNewRoman,Italic" w:eastAsiaTheme="minorHAnsi" w:hAnsi="TimesNewRoman,Italic" w:cs="TimesNewRoman,Italic"/>
          <w:i/>
          <w:iCs/>
          <w:sz w:val="24"/>
          <w:szCs w:val="24"/>
          <w:lang w:eastAsia="en-US"/>
        </w:rPr>
        <w:t>Professor of Clinical Gerontology</w:t>
      </w:r>
    </w:p>
    <w:p w14:paraId="00931345" w14:textId="35ED996E" w:rsidR="003832DF" w:rsidRPr="008D1464" w:rsidRDefault="00EA21E6" w:rsidP="00E306CE">
      <w:pPr>
        <w:spacing w:after="0" w:line="240" w:lineRule="auto"/>
        <w:rPr>
          <w:rFonts w:ascii="Times New Roman" w:hAnsi="Times New Roman" w:cs="Times New Roman"/>
          <w:sz w:val="24"/>
          <w:szCs w:val="24"/>
        </w:rPr>
      </w:pPr>
      <w:hyperlink r:id="rId13" w:history="1">
        <w:r w:rsidR="008D1464" w:rsidRPr="008D1464">
          <w:rPr>
            <w:rStyle w:val="Hyperlink"/>
            <w:rFonts w:ascii="Times New Roman" w:hAnsi="Times New Roman" w:cs="Times New Roman"/>
            <w:sz w:val="24"/>
            <w:szCs w:val="24"/>
          </w:rPr>
          <w:t>Kk101@medschl.cam.ac.uk</w:t>
        </w:r>
      </w:hyperlink>
    </w:p>
    <w:p w14:paraId="4C685524" w14:textId="77777777" w:rsidR="008D1464" w:rsidRDefault="008D1464" w:rsidP="00E306CE">
      <w:pPr>
        <w:spacing w:after="0" w:line="240" w:lineRule="auto"/>
        <w:rPr>
          <w:rFonts w:ascii="Times New Roman" w:hAnsi="Times New Roman" w:cs="Times New Roman"/>
          <w:b/>
          <w:sz w:val="24"/>
          <w:szCs w:val="24"/>
        </w:rPr>
      </w:pPr>
    </w:p>
    <w:p w14:paraId="141F3AA3" w14:textId="43AF5AA2" w:rsidR="00EA2785" w:rsidRDefault="00EA2785" w:rsidP="00EA2785">
      <w:pPr>
        <w:spacing w:after="0" w:line="240" w:lineRule="auto"/>
        <w:rPr>
          <w:rFonts w:ascii="Times New Roman" w:hAnsi="Times New Roman"/>
          <w:b/>
          <w:sz w:val="24"/>
          <w:szCs w:val="24"/>
          <w:lang w:val="en-US"/>
        </w:rPr>
      </w:pPr>
      <w:r w:rsidRPr="001316DA">
        <w:rPr>
          <w:rFonts w:ascii="Times New Roman" w:hAnsi="Times New Roman"/>
          <w:b/>
          <w:sz w:val="24"/>
          <w:szCs w:val="24"/>
          <w:lang w:val="en-US"/>
        </w:rPr>
        <w:t>Corresponding author:</w:t>
      </w:r>
    </w:p>
    <w:p w14:paraId="0D192F23" w14:textId="77777777" w:rsidR="00EA2785" w:rsidRPr="001316DA" w:rsidRDefault="00EA2785" w:rsidP="00EA2785">
      <w:pPr>
        <w:spacing w:after="0" w:line="240" w:lineRule="auto"/>
        <w:rPr>
          <w:rFonts w:ascii="Times New Roman" w:hAnsi="Times New Roman"/>
          <w:sz w:val="24"/>
          <w:szCs w:val="24"/>
          <w:lang w:val="en-US"/>
        </w:rPr>
      </w:pPr>
      <w:r w:rsidRPr="001316DA">
        <w:rPr>
          <w:rFonts w:ascii="Times New Roman" w:hAnsi="Times New Roman"/>
          <w:sz w:val="24"/>
          <w:szCs w:val="24"/>
          <w:lang w:val="en-US"/>
        </w:rPr>
        <w:t>Phyo Kyaw Myint</w:t>
      </w:r>
    </w:p>
    <w:p w14:paraId="1A31F81E" w14:textId="77777777" w:rsidR="00EA2785" w:rsidRDefault="00EA2785" w:rsidP="00EA2785">
      <w:pPr>
        <w:spacing w:after="0" w:line="240" w:lineRule="auto"/>
        <w:rPr>
          <w:rFonts w:ascii="Times New Roman" w:hAnsi="Times New Roman"/>
          <w:sz w:val="24"/>
          <w:szCs w:val="24"/>
          <w:lang w:val="en-US"/>
        </w:rPr>
      </w:pPr>
      <w:r w:rsidRPr="001316DA">
        <w:rPr>
          <w:rFonts w:ascii="Times New Roman" w:hAnsi="Times New Roman"/>
          <w:sz w:val="24"/>
          <w:szCs w:val="24"/>
          <w:lang w:val="en-US"/>
        </w:rPr>
        <w:t>Room 4:013Polwarth Building</w:t>
      </w:r>
      <w:r>
        <w:rPr>
          <w:rFonts w:ascii="Times New Roman" w:hAnsi="Times New Roman"/>
          <w:sz w:val="24"/>
          <w:szCs w:val="24"/>
          <w:lang w:val="en-US"/>
        </w:rPr>
        <w:t xml:space="preserve">, </w:t>
      </w:r>
    </w:p>
    <w:p w14:paraId="0A08610B" w14:textId="47A8BC89" w:rsidR="00EA2785" w:rsidRPr="001316DA" w:rsidRDefault="00EA2785" w:rsidP="00EA2785">
      <w:pPr>
        <w:spacing w:after="0" w:line="240" w:lineRule="auto"/>
        <w:rPr>
          <w:rFonts w:ascii="Times New Roman" w:hAnsi="Times New Roman"/>
          <w:sz w:val="24"/>
          <w:szCs w:val="24"/>
          <w:lang w:val="en-US"/>
        </w:rPr>
      </w:pPr>
      <w:r w:rsidRPr="001316DA">
        <w:rPr>
          <w:rFonts w:ascii="Times New Roman" w:hAnsi="Times New Roman"/>
          <w:sz w:val="24"/>
          <w:szCs w:val="24"/>
          <w:lang w:val="en-US"/>
        </w:rPr>
        <w:t>School of Medicine</w:t>
      </w:r>
      <w:r w:rsidR="00C3665E">
        <w:rPr>
          <w:rFonts w:ascii="Times New Roman" w:hAnsi="Times New Roman"/>
          <w:sz w:val="24"/>
          <w:szCs w:val="24"/>
          <w:lang w:val="en-US"/>
        </w:rPr>
        <w:t>, Medical Sciences and Nutrition</w:t>
      </w:r>
    </w:p>
    <w:p w14:paraId="7E7F9F6C" w14:textId="77777777" w:rsidR="00EA2785" w:rsidRDefault="00EA2785" w:rsidP="00EA2785">
      <w:pPr>
        <w:spacing w:after="0" w:line="240" w:lineRule="auto"/>
        <w:rPr>
          <w:rFonts w:ascii="Times New Roman" w:hAnsi="Times New Roman"/>
          <w:sz w:val="24"/>
          <w:szCs w:val="24"/>
          <w:lang w:val="de-DE"/>
        </w:rPr>
      </w:pPr>
      <w:r w:rsidRPr="001316DA">
        <w:rPr>
          <w:rFonts w:ascii="Times New Roman" w:hAnsi="Times New Roman"/>
          <w:sz w:val="24"/>
          <w:szCs w:val="24"/>
          <w:lang w:val="en-US"/>
        </w:rPr>
        <w:t>University of Aberdeen</w:t>
      </w:r>
      <w:r>
        <w:rPr>
          <w:rFonts w:ascii="Times New Roman" w:hAnsi="Times New Roman"/>
          <w:sz w:val="24"/>
          <w:szCs w:val="24"/>
          <w:lang w:val="en-US"/>
        </w:rPr>
        <w:t xml:space="preserve">, </w:t>
      </w:r>
      <w:r w:rsidRPr="00B53FA9">
        <w:rPr>
          <w:rFonts w:ascii="Times New Roman" w:hAnsi="Times New Roman"/>
          <w:sz w:val="24"/>
          <w:szCs w:val="24"/>
          <w:lang w:val="de-DE"/>
        </w:rPr>
        <w:t xml:space="preserve">Foresterhill, </w:t>
      </w:r>
    </w:p>
    <w:p w14:paraId="0113F22E" w14:textId="77777777" w:rsidR="00EA2785" w:rsidRPr="00B53FA9" w:rsidRDefault="00EA2785" w:rsidP="00EA2785">
      <w:pPr>
        <w:spacing w:after="0" w:line="240" w:lineRule="auto"/>
        <w:rPr>
          <w:rFonts w:ascii="Times New Roman" w:hAnsi="Times New Roman"/>
          <w:sz w:val="24"/>
          <w:szCs w:val="24"/>
          <w:lang w:val="de-DE"/>
        </w:rPr>
      </w:pPr>
      <w:r w:rsidRPr="00B53FA9">
        <w:rPr>
          <w:rFonts w:ascii="Times New Roman" w:hAnsi="Times New Roman"/>
          <w:sz w:val="24"/>
          <w:szCs w:val="24"/>
          <w:lang w:val="de-DE"/>
        </w:rPr>
        <w:t>Aberdeen</w:t>
      </w:r>
    </w:p>
    <w:p w14:paraId="753E74D9" w14:textId="77777777" w:rsidR="00EA2785" w:rsidRDefault="00EA2785" w:rsidP="00EA2785">
      <w:pPr>
        <w:spacing w:after="0" w:line="240" w:lineRule="auto"/>
        <w:rPr>
          <w:rFonts w:ascii="Times New Roman" w:hAnsi="Times New Roman"/>
          <w:sz w:val="24"/>
          <w:szCs w:val="24"/>
          <w:lang w:val="de-DE"/>
        </w:rPr>
      </w:pPr>
      <w:r w:rsidRPr="00B53FA9">
        <w:rPr>
          <w:rFonts w:ascii="Times New Roman" w:hAnsi="Times New Roman"/>
          <w:sz w:val="24"/>
          <w:szCs w:val="24"/>
          <w:lang w:val="de-DE"/>
        </w:rPr>
        <w:t>AB25 2ZD</w:t>
      </w:r>
    </w:p>
    <w:p w14:paraId="78159421" w14:textId="77777777" w:rsidR="00EA2785" w:rsidRPr="001316DA" w:rsidRDefault="00EA2785" w:rsidP="00EA2785">
      <w:pPr>
        <w:spacing w:after="0" w:line="240" w:lineRule="auto"/>
        <w:rPr>
          <w:rFonts w:ascii="Times New Roman" w:hAnsi="Times New Roman"/>
          <w:sz w:val="24"/>
          <w:szCs w:val="24"/>
          <w:lang w:val="en-US"/>
        </w:rPr>
      </w:pPr>
      <w:r w:rsidRPr="00B53FA9">
        <w:rPr>
          <w:rFonts w:ascii="Times New Roman" w:hAnsi="Times New Roman"/>
          <w:sz w:val="24"/>
          <w:szCs w:val="24"/>
          <w:lang w:val="de-DE"/>
        </w:rPr>
        <w:t xml:space="preserve">Tel:+44 (0) 1224 </w:t>
      </w:r>
      <w:r w:rsidRPr="00B53FA9">
        <w:rPr>
          <w:rFonts w:ascii="Times New Roman" w:hAnsi="Times New Roman"/>
          <w:iCs/>
          <w:sz w:val="24"/>
          <w:szCs w:val="24"/>
          <w:lang w:val="de-DE"/>
        </w:rPr>
        <w:t>437957</w:t>
      </w:r>
      <w:r>
        <w:rPr>
          <w:rFonts w:ascii="Times New Roman" w:hAnsi="Times New Roman"/>
          <w:iCs/>
          <w:sz w:val="24"/>
          <w:szCs w:val="24"/>
          <w:lang w:val="de-DE"/>
        </w:rPr>
        <w:t xml:space="preserve"> | </w:t>
      </w:r>
      <w:r w:rsidRPr="001316DA">
        <w:rPr>
          <w:rFonts w:ascii="Times New Roman" w:hAnsi="Times New Roman"/>
          <w:iCs/>
          <w:sz w:val="24"/>
          <w:szCs w:val="24"/>
          <w:lang w:val="en-US"/>
        </w:rPr>
        <w:t xml:space="preserve">Fax: +44 (0) </w:t>
      </w:r>
      <w:r w:rsidR="00F3239B">
        <w:rPr>
          <w:rFonts w:ascii="Times New Roman" w:hAnsi="Times New Roman"/>
          <w:iCs/>
          <w:sz w:val="24"/>
          <w:szCs w:val="24"/>
          <w:lang w:val="en-US"/>
        </w:rPr>
        <w:t>1224 437911</w:t>
      </w:r>
    </w:p>
    <w:p w14:paraId="6EE09F8F" w14:textId="77777777" w:rsidR="00EA2785" w:rsidRDefault="00EA2785" w:rsidP="00EA2785">
      <w:pPr>
        <w:spacing w:after="0" w:line="240" w:lineRule="auto"/>
        <w:rPr>
          <w:rFonts w:ascii="Times New Roman" w:hAnsi="Times New Roman"/>
          <w:sz w:val="24"/>
          <w:szCs w:val="24"/>
          <w:lang w:val="en-US"/>
        </w:rPr>
      </w:pPr>
      <w:r w:rsidRPr="001316DA">
        <w:rPr>
          <w:rFonts w:ascii="Times New Roman" w:hAnsi="Times New Roman"/>
          <w:sz w:val="24"/>
          <w:szCs w:val="24"/>
          <w:lang w:val="en-US"/>
        </w:rPr>
        <w:t>Mail to:</w:t>
      </w:r>
      <w:r>
        <w:rPr>
          <w:rFonts w:ascii="Times New Roman" w:hAnsi="Times New Roman"/>
          <w:sz w:val="24"/>
          <w:szCs w:val="24"/>
          <w:lang w:val="en-US"/>
        </w:rPr>
        <w:t xml:space="preserve"> phyo.myint@abdn.ac.uk</w:t>
      </w:r>
    </w:p>
    <w:p w14:paraId="7C50C088" w14:textId="77777777" w:rsidR="00304A99" w:rsidRDefault="00304A99" w:rsidP="00304A99">
      <w:pPr>
        <w:spacing w:after="0" w:line="240" w:lineRule="auto"/>
        <w:rPr>
          <w:rFonts w:ascii="Times New Roman" w:hAnsi="Times New Roman" w:cs="Times New Roman"/>
          <w:b/>
          <w:sz w:val="24"/>
          <w:szCs w:val="24"/>
        </w:rPr>
      </w:pPr>
    </w:p>
    <w:p w14:paraId="238EDCF3" w14:textId="77777777" w:rsidR="00B0027E" w:rsidRDefault="00B0027E">
      <w:pPr>
        <w:rPr>
          <w:rFonts w:ascii="Times New Roman" w:hAnsi="Times New Roman" w:cs="Times New Roman"/>
          <w:b/>
          <w:sz w:val="24"/>
          <w:szCs w:val="24"/>
        </w:rPr>
      </w:pPr>
      <w:r>
        <w:rPr>
          <w:rFonts w:ascii="Times New Roman" w:hAnsi="Times New Roman" w:cs="Times New Roman"/>
          <w:b/>
          <w:sz w:val="24"/>
          <w:szCs w:val="24"/>
        </w:rPr>
        <w:br w:type="page"/>
      </w:r>
    </w:p>
    <w:p w14:paraId="0C095489" w14:textId="0822366E" w:rsidR="00304A99" w:rsidRDefault="00A42F4D" w:rsidP="00304A99">
      <w:pPr>
        <w:spacing w:after="0" w:line="24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Sources of support: </w:t>
      </w:r>
      <w:r w:rsidR="00304A99" w:rsidRPr="00304A99">
        <w:rPr>
          <w:rFonts w:ascii="Times New Roman" w:hAnsi="Times New Roman" w:cs="Times New Roman"/>
          <w:sz w:val="24"/>
          <w:szCs w:val="24"/>
        </w:rPr>
        <w:t>The EPIC-Norfolk study was supported by grants from the Medical Research Council and Cancer Research UK.</w:t>
      </w:r>
      <w:r w:rsidR="00304A99" w:rsidRPr="00304A99">
        <w:rPr>
          <w:rFonts w:ascii="Times New Roman" w:hAnsi="Times New Roman" w:cs="Times New Roman"/>
          <w:b/>
          <w:sz w:val="24"/>
          <w:szCs w:val="24"/>
        </w:rPr>
        <w:t xml:space="preserve"> </w:t>
      </w:r>
    </w:p>
    <w:p w14:paraId="366BEE24" w14:textId="77777777" w:rsidR="00304A99" w:rsidRDefault="00304A99" w:rsidP="00304A99">
      <w:pPr>
        <w:spacing w:after="0" w:line="240" w:lineRule="auto"/>
        <w:rPr>
          <w:rFonts w:ascii="Times New Roman" w:hAnsi="Times New Roman" w:cs="Times New Roman"/>
          <w:b/>
          <w:sz w:val="24"/>
          <w:szCs w:val="24"/>
        </w:rPr>
      </w:pPr>
    </w:p>
    <w:p w14:paraId="007CDED3" w14:textId="425AC449" w:rsidR="00304A99" w:rsidRDefault="00304A99" w:rsidP="00304A99">
      <w:pPr>
        <w:spacing w:after="0" w:line="240" w:lineRule="auto"/>
        <w:rPr>
          <w:rFonts w:ascii="Times New Roman" w:hAnsi="Times New Roman" w:cs="Times New Roman"/>
          <w:b/>
          <w:sz w:val="24"/>
          <w:szCs w:val="24"/>
        </w:rPr>
      </w:pPr>
      <w:r>
        <w:rPr>
          <w:rFonts w:ascii="Times New Roman" w:hAnsi="Times New Roman" w:cs="Times New Roman"/>
          <w:b/>
          <w:sz w:val="24"/>
          <w:szCs w:val="24"/>
        </w:rPr>
        <w:t>Abbreviations:</w:t>
      </w:r>
    </w:p>
    <w:p w14:paraId="295407F8" w14:textId="77777777" w:rsidR="00B0027E" w:rsidRDefault="00B0027E" w:rsidP="00304A99">
      <w:pPr>
        <w:spacing w:after="0" w:line="240" w:lineRule="auto"/>
        <w:rPr>
          <w:rFonts w:ascii="Times New Roman" w:hAnsi="Times New Roman" w:cs="Times New Roman"/>
          <w:b/>
          <w:sz w:val="24"/>
          <w:szCs w:val="24"/>
        </w:rPr>
      </w:pPr>
    </w:p>
    <w:p w14:paraId="501F292E" w14:textId="77777777" w:rsidR="00B0027E" w:rsidRDefault="001C3525" w:rsidP="00304A99">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COPD: </w:t>
      </w:r>
      <w:r>
        <w:rPr>
          <w:rFonts w:ascii="Times New Roman" w:hAnsi="Times New Roman" w:cs="Times New Roman"/>
          <w:sz w:val="24"/>
          <w:szCs w:val="24"/>
        </w:rPr>
        <w:t>Chroni</w:t>
      </w:r>
      <w:r w:rsidR="00B0027E">
        <w:rPr>
          <w:rFonts w:ascii="Times New Roman" w:hAnsi="Times New Roman" w:cs="Times New Roman"/>
          <w:sz w:val="24"/>
          <w:szCs w:val="24"/>
        </w:rPr>
        <w:t>c Obstructive Pulmonary Disease</w:t>
      </w:r>
    </w:p>
    <w:p w14:paraId="00C7156A" w14:textId="77777777" w:rsidR="00B0027E" w:rsidRDefault="00B0027E" w:rsidP="00304A99">
      <w:pPr>
        <w:spacing w:after="0" w:line="240" w:lineRule="auto"/>
        <w:rPr>
          <w:rFonts w:ascii="Times New Roman" w:hAnsi="Times New Roman" w:cs="Times New Roman"/>
          <w:b/>
          <w:sz w:val="24"/>
          <w:szCs w:val="24"/>
        </w:rPr>
      </w:pPr>
    </w:p>
    <w:p w14:paraId="06DE8A3C" w14:textId="77777777" w:rsidR="00B0027E" w:rsidRDefault="001C3525" w:rsidP="00304A99">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CV: </w:t>
      </w:r>
      <w:r w:rsidR="00B0027E">
        <w:rPr>
          <w:rFonts w:ascii="Times New Roman" w:hAnsi="Times New Roman" w:cs="Times New Roman"/>
          <w:sz w:val="24"/>
          <w:szCs w:val="24"/>
        </w:rPr>
        <w:t>Coefficient of variation</w:t>
      </w:r>
    </w:p>
    <w:p w14:paraId="16C2E5C7" w14:textId="77777777" w:rsidR="00B0027E" w:rsidRDefault="00B0027E" w:rsidP="00304A99">
      <w:pPr>
        <w:spacing w:after="0" w:line="240" w:lineRule="auto"/>
        <w:rPr>
          <w:rFonts w:ascii="Times New Roman" w:hAnsi="Times New Roman" w:cs="Times New Roman"/>
          <w:sz w:val="24"/>
          <w:szCs w:val="24"/>
        </w:rPr>
      </w:pPr>
    </w:p>
    <w:p w14:paraId="7221C46F" w14:textId="77777777" w:rsidR="00B0027E" w:rsidRDefault="00304A99" w:rsidP="00304A99">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ENCORE: </w:t>
      </w:r>
      <w:r w:rsidRPr="00304A99">
        <w:rPr>
          <w:rFonts w:ascii="Times New Roman" w:hAnsi="Times New Roman" w:cs="Times New Roman"/>
          <w:sz w:val="24"/>
          <w:szCs w:val="24"/>
        </w:rPr>
        <w:t>East Norfolk C</w:t>
      </w:r>
      <w:r>
        <w:rPr>
          <w:rFonts w:ascii="Times New Roman" w:hAnsi="Times New Roman" w:cs="Times New Roman"/>
          <w:sz w:val="24"/>
          <w:szCs w:val="24"/>
        </w:rPr>
        <w:t>ommission Re</w:t>
      </w:r>
      <w:r w:rsidRPr="00304A99">
        <w:rPr>
          <w:rFonts w:ascii="Times New Roman" w:hAnsi="Times New Roman" w:cs="Times New Roman"/>
          <w:sz w:val="24"/>
          <w:szCs w:val="24"/>
        </w:rPr>
        <w:t>cord</w:t>
      </w:r>
    </w:p>
    <w:p w14:paraId="627D9968" w14:textId="77777777" w:rsidR="00B0027E" w:rsidRDefault="00B0027E" w:rsidP="00304A99">
      <w:pPr>
        <w:spacing w:after="0" w:line="240" w:lineRule="auto"/>
        <w:rPr>
          <w:rFonts w:ascii="Times New Roman" w:hAnsi="Times New Roman" w:cs="Times New Roman"/>
          <w:sz w:val="24"/>
          <w:szCs w:val="24"/>
        </w:rPr>
      </w:pPr>
    </w:p>
    <w:p w14:paraId="42986318" w14:textId="77777777" w:rsidR="00B0027E" w:rsidRDefault="00304A99" w:rsidP="00304A99">
      <w:pPr>
        <w:spacing w:after="0" w:line="240" w:lineRule="auto"/>
        <w:rPr>
          <w:rFonts w:ascii="Times New Roman" w:hAnsi="Times New Roman" w:cs="Times New Roman"/>
          <w:sz w:val="24"/>
          <w:szCs w:val="24"/>
        </w:rPr>
      </w:pPr>
      <w:r w:rsidRPr="00304A99">
        <w:rPr>
          <w:rFonts w:ascii="Times New Roman" w:hAnsi="Times New Roman" w:cs="Times New Roman"/>
          <w:b/>
          <w:sz w:val="24"/>
          <w:szCs w:val="24"/>
        </w:rPr>
        <w:t>EPIC-Norfolk</w:t>
      </w:r>
      <w:r>
        <w:rPr>
          <w:rFonts w:ascii="Times New Roman" w:hAnsi="Times New Roman" w:cs="Times New Roman"/>
          <w:b/>
          <w:sz w:val="24"/>
          <w:szCs w:val="24"/>
        </w:rPr>
        <w:t xml:space="preserve">: </w:t>
      </w:r>
      <w:r>
        <w:rPr>
          <w:rFonts w:ascii="Times New Roman" w:hAnsi="Times New Roman" w:cs="Times New Roman"/>
          <w:sz w:val="24"/>
          <w:szCs w:val="24"/>
        </w:rPr>
        <w:t>European Prospective Investigation into Cancer-Norfolk</w:t>
      </w:r>
    </w:p>
    <w:p w14:paraId="2454DE63" w14:textId="77777777" w:rsidR="00B0027E" w:rsidRDefault="00B0027E" w:rsidP="00304A99">
      <w:pPr>
        <w:spacing w:after="0" w:line="240" w:lineRule="auto"/>
        <w:rPr>
          <w:rFonts w:ascii="Times New Roman" w:hAnsi="Times New Roman" w:cs="Times New Roman"/>
          <w:sz w:val="24"/>
          <w:szCs w:val="24"/>
        </w:rPr>
      </w:pPr>
    </w:p>
    <w:p w14:paraId="3E3DCACD" w14:textId="77777777" w:rsidR="00B0027E" w:rsidRDefault="00304A99" w:rsidP="00304A99">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FEV1: </w:t>
      </w:r>
      <w:r>
        <w:rPr>
          <w:rFonts w:ascii="Times New Roman" w:hAnsi="Times New Roman" w:cs="Times New Roman"/>
          <w:sz w:val="24"/>
          <w:szCs w:val="24"/>
        </w:rPr>
        <w:t>Forced expiratory volume in first second</w:t>
      </w:r>
    </w:p>
    <w:p w14:paraId="5B349804" w14:textId="77777777" w:rsidR="00B0027E" w:rsidRDefault="00B0027E" w:rsidP="00304A99">
      <w:pPr>
        <w:spacing w:after="0" w:line="240" w:lineRule="auto"/>
        <w:rPr>
          <w:rFonts w:ascii="Times New Roman" w:hAnsi="Times New Roman" w:cs="Times New Roman"/>
          <w:sz w:val="24"/>
          <w:szCs w:val="24"/>
        </w:rPr>
      </w:pPr>
    </w:p>
    <w:p w14:paraId="1515292C" w14:textId="77777777" w:rsidR="00B0027E" w:rsidRDefault="00304A99" w:rsidP="00304A99">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FFQ: </w:t>
      </w:r>
      <w:r>
        <w:rPr>
          <w:rFonts w:ascii="Times New Roman" w:hAnsi="Times New Roman" w:cs="Times New Roman"/>
          <w:sz w:val="24"/>
          <w:szCs w:val="24"/>
        </w:rPr>
        <w:t>Food frequency questionnaire</w:t>
      </w:r>
    </w:p>
    <w:p w14:paraId="1CDD43E3" w14:textId="77777777" w:rsidR="00B0027E" w:rsidRDefault="00B0027E" w:rsidP="00304A99">
      <w:pPr>
        <w:spacing w:after="0" w:line="240" w:lineRule="auto"/>
        <w:rPr>
          <w:rFonts w:ascii="Times New Roman" w:hAnsi="Times New Roman" w:cs="Times New Roman"/>
          <w:sz w:val="24"/>
          <w:szCs w:val="24"/>
        </w:rPr>
      </w:pPr>
    </w:p>
    <w:p w14:paraId="6E480D8A" w14:textId="77777777" w:rsidR="00B0027E" w:rsidRDefault="00304A99" w:rsidP="00304A99">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FVC: </w:t>
      </w:r>
      <w:r>
        <w:rPr>
          <w:rFonts w:ascii="Times New Roman" w:hAnsi="Times New Roman" w:cs="Times New Roman"/>
          <w:sz w:val="24"/>
          <w:szCs w:val="24"/>
        </w:rPr>
        <w:t>Forced vital capacity</w:t>
      </w:r>
    </w:p>
    <w:p w14:paraId="4BF973DE" w14:textId="77777777" w:rsidR="00B0027E" w:rsidRDefault="00B0027E" w:rsidP="00304A99">
      <w:pPr>
        <w:spacing w:after="0" w:line="240" w:lineRule="auto"/>
        <w:rPr>
          <w:rFonts w:ascii="Times New Roman" w:hAnsi="Times New Roman" w:cs="Times New Roman"/>
          <w:sz w:val="24"/>
          <w:szCs w:val="24"/>
        </w:rPr>
      </w:pPr>
    </w:p>
    <w:p w14:paraId="5AC50F3A" w14:textId="77777777" w:rsidR="00B0027E" w:rsidRDefault="001C3525" w:rsidP="00304A99">
      <w:pPr>
        <w:spacing w:after="0" w:line="240" w:lineRule="auto"/>
        <w:rPr>
          <w:rFonts w:ascii="Times New Roman" w:hAnsi="Times New Roman" w:cs="Times New Roman"/>
          <w:sz w:val="24"/>
          <w:szCs w:val="24"/>
        </w:rPr>
      </w:pPr>
      <w:r w:rsidRPr="001C3525">
        <w:rPr>
          <w:rFonts w:ascii="Times New Roman" w:hAnsi="Times New Roman" w:cs="Times New Roman"/>
          <w:b/>
          <w:sz w:val="24"/>
          <w:szCs w:val="24"/>
        </w:rPr>
        <w:t xml:space="preserve">ICD: </w:t>
      </w:r>
      <w:r>
        <w:rPr>
          <w:rFonts w:ascii="Times New Roman" w:hAnsi="Times New Roman" w:cs="Times New Roman"/>
          <w:sz w:val="24"/>
          <w:szCs w:val="24"/>
        </w:rPr>
        <w:t>Internat</w:t>
      </w:r>
      <w:r w:rsidR="00B0027E">
        <w:rPr>
          <w:rFonts w:ascii="Times New Roman" w:hAnsi="Times New Roman" w:cs="Times New Roman"/>
          <w:sz w:val="24"/>
          <w:szCs w:val="24"/>
        </w:rPr>
        <w:t>ional classification of disease</w:t>
      </w:r>
    </w:p>
    <w:p w14:paraId="181B9C7D" w14:textId="77777777" w:rsidR="00B0027E" w:rsidRDefault="00B0027E" w:rsidP="00304A99">
      <w:pPr>
        <w:spacing w:after="0" w:line="240" w:lineRule="auto"/>
        <w:rPr>
          <w:rFonts w:ascii="Times New Roman" w:hAnsi="Times New Roman" w:cs="Times New Roman"/>
          <w:sz w:val="24"/>
          <w:szCs w:val="24"/>
        </w:rPr>
      </w:pPr>
    </w:p>
    <w:p w14:paraId="3A562E9B" w14:textId="11F7592E" w:rsidR="00320565" w:rsidRDefault="00304A99" w:rsidP="00304A9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TDI: </w:t>
      </w:r>
      <w:r>
        <w:rPr>
          <w:rFonts w:ascii="Times New Roman" w:hAnsi="Times New Roman" w:cs="Times New Roman"/>
          <w:sz w:val="24"/>
          <w:szCs w:val="24"/>
        </w:rPr>
        <w:t>Townsend deprivation index</w:t>
      </w:r>
      <w:r w:rsidR="001C3525">
        <w:rPr>
          <w:rFonts w:ascii="Times New Roman" w:hAnsi="Times New Roman" w:cs="Times New Roman"/>
          <w:sz w:val="24"/>
          <w:szCs w:val="24"/>
        </w:rPr>
        <w:t>.</w:t>
      </w:r>
      <w:r w:rsidR="00320565">
        <w:rPr>
          <w:rFonts w:ascii="Times New Roman" w:hAnsi="Times New Roman" w:cs="Times New Roman"/>
          <w:b/>
          <w:sz w:val="24"/>
          <w:szCs w:val="24"/>
        </w:rPr>
        <w:br w:type="page"/>
      </w:r>
    </w:p>
    <w:p w14:paraId="728AAEC1" w14:textId="77777777" w:rsidR="00CF4B34" w:rsidRDefault="00CF4B34" w:rsidP="00195DE4">
      <w:pPr>
        <w:spacing w:after="0" w:line="480" w:lineRule="auto"/>
        <w:rPr>
          <w:rFonts w:ascii="Times New Roman" w:hAnsi="Times New Roman" w:cs="Times New Roman"/>
          <w:b/>
          <w:sz w:val="24"/>
          <w:szCs w:val="24"/>
        </w:rPr>
        <w:sectPr w:rsidR="00CF4B34" w:rsidSect="008A5EDF">
          <w:headerReference w:type="default" r:id="rId14"/>
          <w:type w:val="continuous"/>
          <w:pgSz w:w="11906" w:h="16838" w:code="9"/>
          <w:pgMar w:top="1440" w:right="1440" w:bottom="1440" w:left="1440" w:header="709" w:footer="709" w:gutter="0"/>
          <w:cols w:space="708"/>
          <w:docGrid w:linePitch="360"/>
        </w:sectPr>
      </w:pPr>
    </w:p>
    <w:p w14:paraId="20784A78" w14:textId="65330D1B" w:rsidR="00442C6C" w:rsidRPr="00D64454" w:rsidRDefault="00442C6C" w:rsidP="00CF4B34">
      <w:pPr>
        <w:spacing w:after="0" w:line="480" w:lineRule="auto"/>
        <w:rPr>
          <w:rFonts w:ascii="Times New Roman" w:hAnsi="Times New Roman" w:cs="Times New Roman"/>
          <w:b/>
          <w:sz w:val="24"/>
          <w:szCs w:val="24"/>
        </w:rPr>
      </w:pPr>
      <w:r w:rsidRPr="00D64454">
        <w:rPr>
          <w:rFonts w:ascii="Times New Roman" w:hAnsi="Times New Roman" w:cs="Times New Roman"/>
          <w:b/>
          <w:sz w:val="24"/>
          <w:szCs w:val="24"/>
        </w:rPr>
        <w:lastRenderedPageBreak/>
        <w:t>Abstract</w:t>
      </w:r>
    </w:p>
    <w:p w14:paraId="3DC43E6B" w14:textId="77777777" w:rsidR="00FC767B" w:rsidRPr="00FC767B" w:rsidRDefault="00FC767B" w:rsidP="00FC767B">
      <w:pPr>
        <w:spacing w:after="0" w:line="480" w:lineRule="auto"/>
        <w:rPr>
          <w:rFonts w:ascii="Times New Roman" w:hAnsi="Times New Roman" w:cs="Times New Roman"/>
          <w:sz w:val="24"/>
          <w:szCs w:val="24"/>
        </w:rPr>
      </w:pPr>
      <w:r w:rsidRPr="00FC767B">
        <w:rPr>
          <w:rFonts w:ascii="Times New Roman" w:hAnsi="Times New Roman" w:cs="Times New Roman"/>
          <w:b/>
          <w:sz w:val="24"/>
          <w:szCs w:val="24"/>
        </w:rPr>
        <w:t xml:space="preserve">Background: </w:t>
      </w:r>
      <w:r w:rsidRPr="00FC767B">
        <w:rPr>
          <w:rFonts w:ascii="Times New Roman" w:hAnsi="Times New Roman" w:cs="Times New Roman"/>
          <w:sz w:val="24"/>
          <w:szCs w:val="24"/>
        </w:rPr>
        <w:t>Cancerous and non-cancerous respiratory diseases are common and contribute significantly to global disease burden. We aim to quantify the association between plasma vitamin C concentrations as an indicator of high fruit and vegetable consumption and the risk of incident respiratory diseases and associated mortality in a general population.</w:t>
      </w:r>
    </w:p>
    <w:p w14:paraId="2C9B61BE" w14:textId="112F7C27" w:rsidR="00FC767B" w:rsidRPr="00FC767B" w:rsidRDefault="00FC767B" w:rsidP="00FC767B">
      <w:pPr>
        <w:spacing w:after="0" w:line="480" w:lineRule="auto"/>
        <w:rPr>
          <w:rFonts w:ascii="Times New Roman" w:hAnsi="Times New Roman" w:cs="Times New Roman"/>
          <w:sz w:val="24"/>
          <w:szCs w:val="24"/>
        </w:rPr>
      </w:pPr>
      <w:r w:rsidRPr="00FC767B">
        <w:rPr>
          <w:rFonts w:ascii="Times New Roman" w:hAnsi="Times New Roman" w:cs="Times New Roman"/>
          <w:b/>
          <w:sz w:val="24"/>
          <w:szCs w:val="24"/>
        </w:rPr>
        <w:t xml:space="preserve">Methods: </w:t>
      </w:r>
      <w:r w:rsidRPr="00FC767B">
        <w:rPr>
          <w:rFonts w:ascii="Times New Roman" w:hAnsi="Times New Roman" w:cs="Times New Roman"/>
          <w:sz w:val="24"/>
          <w:szCs w:val="24"/>
        </w:rPr>
        <w:t>19,357 men and women aged 40-79 years without prevalent respiratory diseases at the baseline (1993-1997) and participating in the European Prospective Investigation into Cancer (EPIC)-Norfolk study in the UK</w:t>
      </w:r>
      <w:r w:rsidR="000579CA">
        <w:rPr>
          <w:rFonts w:ascii="Times New Roman" w:hAnsi="Times New Roman" w:cs="Times New Roman"/>
          <w:sz w:val="24"/>
          <w:szCs w:val="24"/>
        </w:rPr>
        <w:t xml:space="preserve"> </w:t>
      </w:r>
      <w:r w:rsidRPr="00FC767B">
        <w:rPr>
          <w:rFonts w:ascii="Times New Roman" w:hAnsi="Times New Roman" w:cs="Times New Roman"/>
          <w:sz w:val="24"/>
          <w:szCs w:val="24"/>
        </w:rPr>
        <w:t xml:space="preserve">were followed through March 2015 for both incidence and mortality </w:t>
      </w:r>
      <w:r w:rsidR="000579CA">
        <w:rPr>
          <w:rFonts w:ascii="Times New Roman" w:hAnsi="Times New Roman" w:cs="Times New Roman"/>
          <w:sz w:val="24"/>
          <w:szCs w:val="24"/>
        </w:rPr>
        <w:t>from respiratory diseases</w:t>
      </w:r>
      <w:r w:rsidRPr="00FC767B">
        <w:rPr>
          <w:rFonts w:ascii="Times New Roman" w:hAnsi="Times New Roman" w:cs="Times New Roman"/>
          <w:sz w:val="24"/>
          <w:szCs w:val="24"/>
        </w:rPr>
        <w:t>.</w:t>
      </w:r>
    </w:p>
    <w:p w14:paraId="60018BD1" w14:textId="67DE96AC" w:rsidR="00FC767B" w:rsidRPr="00FC767B" w:rsidRDefault="00FC767B" w:rsidP="00FC767B">
      <w:pPr>
        <w:spacing w:after="0" w:line="480" w:lineRule="auto"/>
        <w:rPr>
          <w:rFonts w:ascii="Times New Roman" w:hAnsi="Times New Roman" w:cs="Times New Roman"/>
          <w:sz w:val="24"/>
          <w:szCs w:val="24"/>
        </w:rPr>
      </w:pPr>
      <w:r w:rsidRPr="00FC767B">
        <w:rPr>
          <w:rFonts w:ascii="Times New Roman" w:hAnsi="Times New Roman" w:cs="Times New Roman"/>
          <w:b/>
          <w:sz w:val="24"/>
          <w:szCs w:val="24"/>
        </w:rPr>
        <w:t xml:space="preserve">Results: </w:t>
      </w:r>
      <w:r w:rsidRPr="00FC767B">
        <w:rPr>
          <w:rFonts w:ascii="Times New Roman" w:hAnsi="Times New Roman" w:cs="Times New Roman"/>
          <w:sz w:val="24"/>
          <w:szCs w:val="24"/>
        </w:rPr>
        <w:t>There were a total of 3914 incident events and 407 deaths due to any respiratory diseases (excluding lung cancers), 367 incident lung cancers and 280 lung cancer deaths during the follow up (total person years &gt;300,000 years). Cox proportional hazards models showed, persons in the top quartiles of baseline plasma vitamin C concentrations had a 43% lower risk of lung cancer (HR 0.57; 95%CI:0.41-0.81) than did those in the bottom quartile, independently of potential confounders. The results are similar for non-cancerous any respiratory disease (HR 0.85</w:t>
      </w:r>
      <w:proofErr w:type="gramStart"/>
      <w:r w:rsidRPr="00FC767B">
        <w:rPr>
          <w:rFonts w:ascii="Times New Roman" w:hAnsi="Times New Roman" w:cs="Times New Roman"/>
          <w:sz w:val="24"/>
          <w:szCs w:val="24"/>
        </w:rPr>
        <w:t>;0.77</w:t>
      </w:r>
      <w:proofErr w:type="gramEnd"/>
      <w:r w:rsidRPr="00FC767B">
        <w:rPr>
          <w:rFonts w:ascii="Times New Roman" w:hAnsi="Times New Roman" w:cs="Times New Roman"/>
          <w:sz w:val="24"/>
          <w:szCs w:val="24"/>
        </w:rPr>
        <w:t>-0.95), chronic respiratory diseases (HR0.81;0.69-0.96), and pneumonia (HR0.70;0.59-0.83). The corresponding values for mortality were 0.54(0.35- 0.81), 0.81(0.59-1.12), 0.85(0.44-1.66), and 0.61(0.37-1.01), respectively. Confining</w:t>
      </w:r>
    </w:p>
    <w:p w14:paraId="365DA9F1" w14:textId="77777777" w:rsidR="00FC767B" w:rsidRPr="00FC767B" w:rsidRDefault="00FC767B" w:rsidP="00FC767B">
      <w:pPr>
        <w:spacing w:after="0" w:line="480" w:lineRule="auto"/>
        <w:rPr>
          <w:rFonts w:ascii="Times New Roman" w:hAnsi="Times New Roman" w:cs="Times New Roman"/>
          <w:sz w:val="24"/>
          <w:szCs w:val="24"/>
        </w:rPr>
      </w:pPr>
      <w:proofErr w:type="gramStart"/>
      <w:r w:rsidRPr="00FC767B">
        <w:rPr>
          <w:rFonts w:ascii="Times New Roman" w:hAnsi="Times New Roman" w:cs="Times New Roman"/>
          <w:sz w:val="24"/>
          <w:szCs w:val="24"/>
        </w:rPr>
        <w:t>analyses</w:t>
      </w:r>
      <w:proofErr w:type="gramEnd"/>
      <w:r w:rsidRPr="00FC767B">
        <w:rPr>
          <w:rFonts w:ascii="Times New Roman" w:hAnsi="Times New Roman" w:cs="Times New Roman"/>
          <w:sz w:val="24"/>
          <w:szCs w:val="24"/>
        </w:rPr>
        <w:t xml:space="preserve"> to non-smokers showed 42% and 53% risk reduction of non-smoking related lung cancers incidence and death.</w:t>
      </w:r>
    </w:p>
    <w:p w14:paraId="424D544C" w14:textId="1372ACC6" w:rsidR="00FC767B" w:rsidRPr="00FC767B" w:rsidRDefault="00FC767B" w:rsidP="00FC767B">
      <w:pPr>
        <w:spacing w:after="0" w:line="480" w:lineRule="auto"/>
        <w:rPr>
          <w:rFonts w:ascii="Times New Roman" w:hAnsi="Times New Roman" w:cs="Times New Roman"/>
          <w:sz w:val="24"/>
          <w:szCs w:val="24"/>
        </w:rPr>
      </w:pPr>
      <w:r w:rsidRPr="00FC767B">
        <w:rPr>
          <w:rFonts w:ascii="Times New Roman" w:hAnsi="Times New Roman" w:cs="Times New Roman"/>
          <w:b/>
          <w:sz w:val="24"/>
          <w:szCs w:val="24"/>
        </w:rPr>
        <w:t xml:space="preserve">Conclusions: </w:t>
      </w:r>
      <w:r w:rsidRPr="00FC767B">
        <w:rPr>
          <w:rFonts w:ascii="Times New Roman" w:hAnsi="Times New Roman" w:cs="Times New Roman"/>
          <w:sz w:val="24"/>
          <w:szCs w:val="24"/>
        </w:rPr>
        <w:t>Higher level</w:t>
      </w:r>
      <w:r w:rsidR="00815FA6">
        <w:rPr>
          <w:rFonts w:ascii="Times New Roman" w:hAnsi="Times New Roman" w:cs="Times New Roman"/>
          <w:sz w:val="24"/>
          <w:szCs w:val="24"/>
        </w:rPr>
        <w:t>s</w:t>
      </w:r>
      <w:r w:rsidRPr="00FC767B">
        <w:rPr>
          <w:rFonts w:ascii="Times New Roman" w:hAnsi="Times New Roman" w:cs="Times New Roman"/>
          <w:sz w:val="24"/>
          <w:szCs w:val="24"/>
        </w:rPr>
        <w:t xml:space="preserve"> of </w:t>
      </w:r>
      <w:r w:rsidR="00815FA6">
        <w:rPr>
          <w:rFonts w:ascii="Times New Roman" w:hAnsi="Times New Roman" w:cs="Times New Roman"/>
          <w:sz w:val="24"/>
          <w:szCs w:val="24"/>
        </w:rPr>
        <w:t xml:space="preserve">vitamin C concentrations as a marker of high </w:t>
      </w:r>
      <w:r w:rsidRPr="00FC767B">
        <w:rPr>
          <w:rFonts w:ascii="Times New Roman" w:hAnsi="Times New Roman" w:cs="Times New Roman"/>
          <w:sz w:val="24"/>
          <w:szCs w:val="24"/>
        </w:rPr>
        <w:t>fruit and vegetable consumption reduces the risk of cancerous and non-cancerous respiratory illnesses including non-smoking related cancers incidence and deaths.</w:t>
      </w:r>
    </w:p>
    <w:p w14:paraId="54D8FE1F" w14:textId="1FBD850C" w:rsidR="00A2404A" w:rsidRDefault="00FC767B" w:rsidP="00FC767B">
      <w:pPr>
        <w:spacing w:after="0" w:line="480" w:lineRule="auto"/>
        <w:rPr>
          <w:rFonts w:ascii="Times New Roman" w:hAnsi="Times New Roman" w:cs="Times New Roman"/>
          <w:b/>
          <w:sz w:val="24"/>
          <w:szCs w:val="24"/>
        </w:rPr>
      </w:pPr>
      <w:r w:rsidRPr="00FC767B">
        <w:rPr>
          <w:rFonts w:ascii="Times New Roman" w:hAnsi="Times New Roman" w:cs="Times New Roman"/>
          <w:b/>
          <w:sz w:val="24"/>
          <w:szCs w:val="24"/>
        </w:rPr>
        <w:t xml:space="preserve"> </w:t>
      </w:r>
      <w:r w:rsidR="00A2404A">
        <w:rPr>
          <w:rFonts w:ascii="Times New Roman" w:hAnsi="Times New Roman" w:cs="Times New Roman"/>
          <w:b/>
          <w:sz w:val="24"/>
          <w:szCs w:val="24"/>
        </w:rPr>
        <w:br w:type="page"/>
      </w:r>
    </w:p>
    <w:p w14:paraId="2399BC69" w14:textId="77777777" w:rsidR="009F5EB5" w:rsidRDefault="009F5EB5" w:rsidP="00CF4B34">
      <w:pPr>
        <w:spacing w:after="0" w:line="480" w:lineRule="auto"/>
        <w:rPr>
          <w:rFonts w:ascii="Times New Roman" w:hAnsi="Times New Roman" w:cs="Times New Roman"/>
          <w:b/>
          <w:sz w:val="24"/>
          <w:szCs w:val="24"/>
        </w:rPr>
      </w:pPr>
      <w:r>
        <w:rPr>
          <w:rFonts w:ascii="Times New Roman" w:hAnsi="Times New Roman" w:cs="Times New Roman"/>
          <w:b/>
          <w:sz w:val="24"/>
          <w:szCs w:val="24"/>
        </w:rPr>
        <w:lastRenderedPageBreak/>
        <w:t>Keywords</w:t>
      </w:r>
    </w:p>
    <w:p w14:paraId="5BDDD71E" w14:textId="77777777" w:rsidR="009F5EB5" w:rsidRPr="009F5EB5" w:rsidRDefault="009F5EB5" w:rsidP="00CF4B34">
      <w:pPr>
        <w:pStyle w:val="ListParagraph"/>
        <w:numPr>
          <w:ilvl w:val="0"/>
          <w:numId w:val="2"/>
        </w:numPr>
        <w:spacing w:after="0" w:line="480" w:lineRule="auto"/>
        <w:rPr>
          <w:rFonts w:ascii="Times New Roman" w:hAnsi="Times New Roman" w:cs="Times New Roman"/>
          <w:sz w:val="24"/>
          <w:szCs w:val="24"/>
        </w:rPr>
      </w:pPr>
      <w:r w:rsidRPr="009F5EB5">
        <w:rPr>
          <w:rFonts w:ascii="Times New Roman" w:hAnsi="Times New Roman" w:cs="Times New Roman"/>
          <w:sz w:val="24"/>
          <w:szCs w:val="24"/>
        </w:rPr>
        <w:t>Fruit and vegetable consumption</w:t>
      </w:r>
    </w:p>
    <w:p w14:paraId="689284F8" w14:textId="37275207" w:rsidR="009F5EB5" w:rsidRDefault="009F5EB5" w:rsidP="00CF4B34">
      <w:pPr>
        <w:pStyle w:val="ListParagraph"/>
        <w:numPr>
          <w:ilvl w:val="0"/>
          <w:numId w:val="2"/>
        </w:numPr>
        <w:spacing w:after="0" w:line="480" w:lineRule="auto"/>
        <w:rPr>
          <w:rFonts w:ascii="Times New Roman" w:hAnsi="Times New Roman" w:cs="Times New Roman"/>
          <w:sz w:val="24"/>
          <w:szCs w:val="24"/>
        </w:rPr>
      </w:pPr>
      <w:r w:rsidRPr="009F5EB5">
        <w:rPr>
          <w:rFonts w:ascii="Times New Roman" w:hAnsi="Times New Roman" w:cs="Times New Roman"/>
          <w:sz w:val="24"/>
          <w:szCs w:val="24"/>
        </w:rPr>
        <w:t>Vitamin C</w:t>
      </w:r>
    </w:p>
    <w:p w14:paraId="7A82ACC8" w14:textId="32158FB9" w:rsidR="005D7BE5" w:rsidRPr="009F5EB5" w:rsidRDefault="005D7BE5" w:rsidP="00CF4B34">
      <w:pPr>
        <w:pStyle w:val="ListParagraph"/>
        <w:numPr>
          <w:ilvl w:val="0"/>
          <w:numId w:val="2"/>
        </w:numPr>
        <w:spacing w:after="0" w:line="480" w:lineRule="auto"/>
        <w:rPr>
          <w:rFonts w:ascii="Times New Roman" w:hAnsi="Times New Roman" w:cs="Times New Roman"/>
          <w:sz w:val="24"/>
          <w:szCs w:val="24"/>
        </w:rPr>
      </w:pPr>
      <w:r>
        <w:rPr>
          <w:rFonts w:ascii="Times New Roman" w:hAnsi="Times New Roman" w:cs="Times New Roman"/>
          <w:sz w:val="24"/>
          <w:szCs w:val="24"/>
        </w:rPr>
        <w:t>Lung cancer</w:t>
      </w:r>
    </w:p>
    <w:p w14:paraId="58040D96" w14:textId="2CB8CB86" w:rsidR="009F5EB5" w:rsidRPr="009F5EB5" w:rsidRDefault="009F5EB5" w:rsidP="00CF4B34">
      <w:pPr>
        <w:pStyle w:val="ListParagraph"/>
        <w:numPr>
          <w:ilvl w:val="0"/>
          <w:numId w:val="2"/>
        </w:numPr>
        <w:spacing w:after="0" w:line="480" w:lineRule="auto"/>
        <w:rPr>
          <w:rFonts w:ascii="Times New Roman" w:hAnsi="Times New Roman" w:cs="Times New Roman"/>
          <w:sz w:val="24"/>
          <w:szCs w:val="24"/>
        </w:rPr>
      </w:pPr>
      <w:r w:rsidRPr="009F5EB5">
        <w:rPr>
          <w:rFonts w:ascii="Times New Roman" w:hAnsi="Times New Roman" w:cs="Times New Roman"/>
          <w:sz w:val="24"/>
          <w:szCs w:val="24"/>
        </w:rPr>
        <w:t xml:space="preserve">Chronic respiratory </w:t>
      </w:r>
      <w:r w:rsidR="003B7999">
        <w:rPr>
          <w:rFonts w:ascii="Times New Roman" w:hAnsi="Times New Roman" w:cs="Times New Roman"/>
          <w:sz w:val="24"/>
          <w:szCs w:val="24"/>
        </w:rPr>
        <w:t>disease</w:t>
      </w:r>
    </w:p>
    <w:p w14:paraId="2E8A181F" w14:textId="4577ECDD" w:rsidR="009F5EB5" w:rsidRDefault="009F5EB5" w:rsidP="00CF4B34">
      <w:pPr>
        <w:pStyle w:val="ListParagraph"/>
        <w:numPr>
          <w:ilvl w:val="0"/>
          <w:numId w:val="2"/>
        </w:numPr>
        <w:spacing w:after="0" w:line="480" w:lineRule="auto"/>
        <w:rPr>
          <w:rFonts w:ascii="Times New Roman" w:hAnsi="Times New Roman" w:cs="Times New Roman"/>
          <w:sz w:val="24"/>
          <w:szCs w:val="24"/>
        </w:rPr>
      </w:pPr>
      <w:r w:rsidRPr="009F5EB5">
        <w:rPr>
          <w:rFonts w:ascii="Times New Roman" w:hAnsi="Times New Roman" w:cs="Times New Roman"/>
          <w:sz w:val="24"/>
          <w:szCs w:val="24"/>
        </w:rPr>
        <w:t>Pneumonia</w:t>
      </w:r>
    </w:p>
    <w:p w14:paraId="24C6B52D" w14:textId="4CC884FD" w:rsidR="005D7BE5" w:rsidRPr="009F5EB5" w:rsidRDefault="005D7BE5" w:rsidP="00CF4B34">
      <w:pPr>
        <w:pStyle w:val="ListParagraph"/>
        <w:numPr>
          <w:ilvl w:val="0"/>
          <w:numId w:val="2"/>
        </w:numPr>
        <w:spacing w:after="0" w:line="480" w:lineRule="auto"/>
        <w:rPr>
          <w:rFonts w:ascii="Times New Roman" w:hAnsi="Times New Roman" w:cs="Times New Roman"/>
          <w:sz w:val="24"/>
          <w:szCs w:val="24"/>
        </w:rPr>
      </w:pPr>
      <w:r>
        <w:rPr>
          <w:rFonts w:ascii="Times New Roman" w:hAnsi="Times New Roman" w:cs="Times New Roman"/>
          <w:sz w:val="24"/>
          <w:szCs w:val="24"/>
        </w:rPr>
        <w:t>Incidence</w:t>
      </w:r>
    </w:p>
    <w:p w14:paraId="02CC34EF" w14:textId="77777777" w:rsidR="009F5EB5" w:rsidRPr="009F5EB5" w:rsidRDefault="009F5EB5" w:rsidP="00CF4B34">
      <w:pPr>
        <w:pStyle w:val="ListParagraph"/>
        <w:numPr>
          <w:ilvl w:val="0"/>
          <w:numId w:val="2"/>
        </w:numPr>
        <w:spacing w:after="0" w:line="480" w:lineRule="auto"/>
        <w:rPr>
          <w:rFonts w:ascii="Times New Roman" w:hAnsi="Times New Roman" w:cs="Times New Roman"/>
          <w:sz w:val="24"/>
          <w:szCs w:val="24"/>
        </w:rPr>
      </w:pPr>
      <w:r w:rsidRPr="009F5EB5">
        <w:rPr>
          <w:rFonts w:ascii="Times New Roman" w:hAnsi="Times New Roman" w:cs="Times New Roman"/>
          <w:sz w:val="24"/>
          <w:szCs w:val="24"/>
        </w:rPr>
        <w:t>Mortality</w:t>
      </w:r>
    </w:p>
    <w:p w14:paraId="6F1755DD" w14:textId="77777777" w:rsidR="009F5EB5" w:rsidRDefault="009F5EB5" w:rsidP="00CF4B34">
      <w:pPr>
        <w:rPr>
          <w:rFonts w:ascii="Times New Roman" w:hAnsi="Times New Roman" w:cs="Times New Roman"/>
          <w:b/>
          <w:sz w:val="24"/>
          <w:szCs w:val="24"/>
        </w:rPr>
      </w:pPr>
      <w:r>
        <w:rPr>
          <w:rFonts w:ascii="Times New Roman" w:hAnsi="Times New Roman" w:cs="Times New Roman"/>
          <w:b/>
          <w:sz w:val="24"/>
          <w:szCs w:val="24"/>
        </w:rPr>
        <w:br w:type="page"/>
      </w:r>
    </w:p>
    <w:p w14:paraId="6D460375" w14:textId="77777777" w:rsidR="0084169D" w:rsidRPr="00D64454" w:rsidRDefault="0084169D" w:rsidP="00CF4B34">
      <w:pPr>
        <w:spacing w:after="0" w:line="480" w:lineRule="auto"/>
        <w:rPr>
          <w:rFonts w:ascii="Times New Roman" w:hAnsi="Times New Roman" w:cs="Times New Roman"/>
          <w:b/>
          <w:sz w:val="24"/>
          <w:szCs w:val="24"/>
        </w:rPr>
      </w:pPr>
      <w:r w:rsidRPr="00D64454">
        <w:rPr>
          <w:rFonts w:ascii="Times New Roman" w:hAnsi="Times New Roman" w:cs="Times New Roman"/>
          <w:b/>
          <w:sz w:val="24"/>
          <w:szCs w:val="24"/>
        </w:rPr>
        <w:lastRenderedPageBreak/>
        <w:t>Introduction</w:t>
      </w:r>
    </w:p>
    <w:p w14:paraId="31FFA04F" w14:textId="77777777" w:rsidR="00195DE4" w:rsidRDefault="00195DE4" w:rsidP="00CF4B34">
      <w:pPr>
        <w:spacing w:after="0" w:line="480" w:lineRule="auto"/>
        <w:rPr>
          <w:rFonts w:ascii="Times New Roman" w:eastAsia="Times New Roman" w:hAnsi="Times New Roman" w:cs="Times New Roman"/>
          <w:sz w:val="24"/>
          <w:szCs w:val="24"/>
        </w:rPr>
      </w:pPr>
    </w:p>
    <w:p w14:paraId="36B5B378" w14:textId="4CFC1F32" w:rsidR="004D0FDA" w:rsidRDefault="0075538D" w:rsidP="00CF4B34">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Respiratory </w:t>
      </w:r>
      <w:r w:rsidR="00C3665E">
        <w:rPr>
          <w:rFonts w:ascii="Times New Roman" w:eastAsia="Times New Roman" w:hAnsi="Times New Roman" w:cs="Times New Roman"/>
          <w:sz w:val="24"/>
          <w:szCs w:val="24"/>
        </w:rPr>
        <w:t>diseases</w:t>
      </w:r>
      <w:r>
        <w:rPr>
          <w:rFonts w:ascii="Times New Roman" w:eastAsia="Times New Roman" w:hAnsi="Times New Roman" w:cs="Times New Roman"/>
          <w:sz w:val="24"/>
          <w:szCs w:val="24"/>
        </w:rPr>
        <w:t xml:space="preserve"> </w:t>
      </w:r>
      <w:r w:rsidR="002E0088">
        <w:rPr>
          <w:rFonts w:ascii="Times New Roman" w:eastAsia="Times New Roman" w:hAnsi="Times New Roman" w:cs="Times New Roman"/>
          <w:sz w:val="24"/>
          <w:szCs w:val="24"/>
        </w:rPr>
        <w:t>are major cause</w:t>
      </w:r>
      <w:r w:rsidR="004D0FDA">
        <w:rPr>
          <w:rFonts w:ascii="Times New Roman" w:eastAsia="Times New Roman" w:hAnsi="Times New Roman" w:cs="Times New Roman"/>
          <w:sz w:val="24"/>
          <w:szCs w:val="24"/>
        </w:rPr>
        <w:t>s</w:t>
      </w:r>
      <w:r w:rsidR="002E0088">
        <w:rPr>
          <w:rFonts w:ascii="Times New Roman" w:eastAsia="Times New Roman" w:hAnsi="Times New Roman" w:cs="Times New Roman"/>
          <w:sz w:val="24"/>
          <w:szCs w:val="24"/>
        </w:rPr>
        <w:t xml:space="preserve"> of mortality and morbidity worldwide</w:t>
      </w:r>
      <w:r w:rsidR="0013468C">
        <w:rPr>
          <w:rFonts w:ascii="Times New Roman" w:eastAsia="Times New Roman" w:hAnsi="Times New Roman" w:cs="Times New Roman"/>
          <w:sz w:val="24"/>
          <w:szCs w:val="24"/>
        </w:rPr>
        <w:t>.</w:t>
      </w:r>
      <w:r w:rsidR="002E0088">
        <w:rPr>
          <w:rFonts w:ascii="Times New Roman" w:eastAsia="Times New Roman" w:hAnsi="Times New Roman" w:cs="Times New Roman"/>
          <w:sz w:val="24"/>
          <w:szCs w:val="24"/>
        </w:rPr>
        <w:t xml:space="preserve"> In the UK alone, </w:t>
      </w:r>
      <w:r w:rsidR="002E0088" w:rsidRPr="002E0088">
        <w:rPr>
          <w:rFonts w:ascii="Times New Roman" w:eastAsia="Times New Roman" w:hAnsi="Times New Roman" w:cs="Times New Roman"/>
          <w:sz w:val="24"/>
          <w:szCs w:val="24"/>
        </w:rPr>
        <w:t>respiratory disease costs the NHS and society £6.6 billion: £3 billion in costs to the care system, £1.9 billion in mortality costs and £1.7 billion in illness costs</w:t>
      </w:r>
      <w:r w:rsidR="002E0088">
        <w:rPr>
          <w:rFonts w:ascii="Times New Roman" w:eastAsia="Times New Roman" w:hAnsi="Times New Roman" w:cs="Times New Roman"/>
          <w:sz w:val="24"/>
          <w:szCs w:val="24"/>
        </w:rPr>
        <w:t xml:space="preserve"> </w:t>
      </w:r>
      <w:r w:rsidR="0021139C">
        <w:rPr>
          <w:rFonts w:ascii="Times New Roman" w:eastAsia="Times New Roman" w:hAnsi="Times New Roman" w:cs="Times New Roman"/>
          <w:sz w:val="24"/>
          <w:szCs w:val="24"/>
        </w:rPr>
        <w:t>[1]</w:t>
      </w:r>
      <w:r w:rsidR="002E0088">
        <w:rPr>
          <w:rFonts w:ascii="Times New Roman" w:eastAsia="Times New Roman" w:hAnsi="Times New Roman" w:cs="Times New Roman"/>
          <w:sz w:val="24"/>
          <w:szCs w:val="24"/>
        </w:rPr>
        <w:t>. Irreversible</w:t>
      </w:r>
      <w:r w:rsidR="004D0FDA">
        <w:rPr>
          <w:rFonts w:ascii="Times New Roman" w:eastAsia="Times New Roman" w:hAnsi="Times New Roman" w:cs="Times New Roman"/>
          <w:sz w:val="24"/>
          <w:szCs w:val="24"/>
        </w:rPr>
        <w:t xml:space="preserve"> progressive</w:t>
      </w:r>
      <w:r w:rsidR="002E0088">
        <w:rPr>
          <w:rFonts w:ascii="Times New Roman" w:eastAsia="Times New Roman" w:hAnsi="Times New Roman" w:cs="Times New Roman"/>
          <w:sz w:val="24"/>
          <w:szCs w:val="24"/>
        </w:rPr>
        <w:t xml:space="preserve"> chronic respiratory </w:t>
      </w:r>
      <w:r w:rsidR="00C3665E">
        <w:rPr>
          <w:rFonts w:ascii="Times New Roman" w:eastAsia="Times New Roman" w:hAnsi="Times New Roman" w:cs="Times New Roman"/>
          <w:sz w:val="24"/>
          <w:szCs w:val="24"/>
        </w:rPr>
        <w:t>diseases</w:t>
      </w:r>
      <w:r w:rsidR="002E0088">
        <w:rPr>
          <w:rFonts w:ascii="Times New Roman" w:eastAsia="Times New Roman" w:hAnsi="Times New Roman" w:cs="Times New Roman"/>
          <w:sz w:val="24"/>
          <w:szCs w:val="24"/>
        </w:rPr>
        <w:t xml:space="preserve"> and pneumonia </w:t>
      </w:r>
      <w:r w:rsidR="00EC11FB" w:rsidRPr="00EC11FB">
        <w:rPr>
          <w:rFonts w:ascii="Times New Roman" w:eastAsia="Times New Roman" w:hAnsi="Times New Roman" w:cs="Times New Roman"/>
          <w:sz w:val="24"/>
          <w:szCs w:val="24"/>
        </w:rPr>
        <w:t xml:space="preserve">are common in middle and older age </w:t>
      </w:r>
      <w:r w:rsidR="00EC11FB">
        <w:rPr>
          <w:rFonts w:ascii="Times New Roman" w:eastAsia="Times New Roman" w:hAnsi="Times New Roman" w:cs="Times New Roman"/>
          <w:sz w:val="24"/>
          <w:szCs w:val="24"/>
        </w:rPr>
        <w:t xml:space="preserve">and </w:t>
      </w:r>
      <w:r w:rsidR="002E0088">
        <w:rPr>
          <w:rFonts w:ascii="Times New Roman" w:eastAsia="Times New Roman" w:hAnsi="Times New Roman" w:cs="Times New Roman"/>
          <w:sz w:val="24"/>
          <w:szCs w:val="24"/>
        </w:rPr>
        <w:t xml:space="preserve">contribute </w:t>
      </w:r>
      <w:r w:rsidR="009312E7">
        <w:rPr>
          <w:rFonts w:ascii="Times New Roman" w:eastAsia="Times New Roman" w:hAnsi="Times New Roman" w:cs="Times New Roman"/>
          <w:sz w:val="24"/>
          <w:szCs w:val="24"/>
        </w:rPr>
        <w:t xml:space="preserve">significantly </w:t>
      </w:r>
      <w:r w:rsidR="002E0088">
        <w:rPr>
          <w:rFonts w:ascii="Times New Roman" w:eastAsia="Times New Roman" w:hAnsi="Times New Roman" w:cs="Times New Roman"/>
          <w:sz w:val="24"/>
          <w:szCs w:val="24"/>
        </w:rPr>
        <w:t>to this burden</w:t>
      </w:r>
      <w:r w:rsidR="00EC11FB">
        <w:rPr>
          <w:rFonts w:ascii="Times New Roman" w:eastAsia="Times New Roman" w:hAnsi="Times New Roman" w:cs="Times New Roman"/>
          <w:sz w:val="24"/>
          <w:szCs w:val="24"/>
        </w:rPr>
        <w:t>.</w:t>
      </w:r>
      <w:r w:rsidR="002E0088">
        <w:rPr>
          <w:rFonts w:ascii="Times New Roman" w:eastAsia="Times New Roman" w:hAnsi="Times New Roman" w:cs="Times New Roman"/>
          <w:sz w:val="24"/>
          <w:szCs w:val="24"/>
        </w:rPr>
        <w:t xml:space="preserve"> </w:t>
      </w:r>
      <w:r w:rsidR="008E7ED1">
        <w:rPr>
          <w:rFonts w:ascii="Times New Roman" w:eastAsia="Times New Roman" w:hAnsi="Times New Roman" w:cs="Times New Roman"/>
          <w:sz w:val="24"/>
          <w:szCs w:val="24"/>
        </w:rPr>
        <w:t xml:space="preserve">Whilst lung cancer incidence is declining in some countries which imposed smoking ban, there remains risk of lung cancers in general as well as the risk of non-smoking related lung cancer. </w:t>
      </w:r>
    </w:p>
    <w:p w14:paraId="73B2C1FB" w14:textId="77777777" w:rsidR="004D0FDA" w:rsidRDefault="004D0FDA" w:rsidP="00CF4B34">
      <w:pPr>
        <w:spacing w:after="0" w:line="480" w:lineRule="auto"/>
        <w:rPr>
          <w:rFonts w:ascii="Times New Roman" w:eastAsia="Times New Roman" w:hAnsi="Times New Roman" w:cs="Times New Roman"/>
          <w:sz w:val="24"/>
          <w:szCs w:val="24"/>
        </w:rPr>
      </w:pPr>
    </w:p>
    <w:p w14:paraId="2BC8ADA6" w14:textId="28E4EDD3" w:rsidR="0055212F" w:rsidRDefault="002E0088" w:rsidP="00CF4B34">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Whilst the intake of high fruit and vegetables </w:t>
      </w:r>
      <w:r w:rsidR="004D0FDA">
        <w:rPr>
          <w:rFonts w:ascii="Times New Roman" w:eastAsia="Times New Roman" w:hAnsi="Times New Roman" w:cs="Times New Roman"/>
          <w:sz w:val="24"/>
          <w:szCs w:val="24"/>
        </w:rPr>
        <w:t xml:space="preserve">depicted by plasma </w:t>
      </w:r>
      <w:r w:rsidR="006E5897">
        <w:rPr>
          <w:rFonts w:ascii="Times New Roman" w:eastAsia="Times New Roman" w:hAnsi="Times New Roman" w:cs="Times New Roman"/>
          <w:sz w:val="24"/>
          <w:szCs w:val="24"/>
        </w:rPr>
        <w:t>vitamin</w:t>
      </w:r>
      <w:r w:rsidR="003477F0">
        <w:rPr>
          <w:rFonts w:ascii="Times New Roman" w:eastAsia="Times New Roman" w:hAnsi="Times New Roman" w:cs="Times New Roman"/>
          <w:sz w:val="24"/>
          <w:szCs w:val="24"/>
        </w:rPr>
        <w:t xml:space="preserve"> C </w:t>
      </w:r>
      <w:r w:rsidR="004D0FDA">
        <w:rPr>
          <w:rFonts w:ascii="Times New Roman" w:eastAsia="Times New Roman" w:hAnsi="Times New Roman" w:cs="Times New Roman"/>
          <w:sz w:val="24"/>
          <w:szCs w:val="24"/>
        </w:rPr>
        <w:t xml:space="preserve">concentrations </w:t>
      </w:r>
      <w:r>
        <w:rPr>
          <w:rFonts w:ascii="Times New Roman" w:eastAsia="Times New Roman" w:hAnsi="Times New Roman" w:cs="Times New Roman"/>
          <w:sz w:val="24"/>
          <w:szCs w:val="24"/>
        </w:rPr>
        <w:t xml:space="preserve">are linked to mortality </w:t>
      </w:r>
      <w:r w:rsidR="0021139C">
        <w:rPr>
          <w:rFonts w:ascii="Times New Roman" w:eastAsia="Times New Roman" w:hAnsi="Times New Roman" w:cs="Times New Roman"/>
          <w:sz w:val="24"/>
          <w:szCs w:val="24"/>
        </w:rPr>
        <w:t>[2]</w:t>
      </w:r>
      <w:r>
        <w:rPr>
          <w:rFonts w:ascii="Times New Roman" w:eastAsia="Times New Roman" w:hAnsi="Times New Roman" w:cs="Times New Roman"/>
          <w:sz w:val="24"/>
          <w:szCs w:val="24"/>
        </w:rPr>
        <w:t xml:space="preserve"> and chronic cardiovascular condition</w:t>
      </w:r>
      <w:r w:rsidR="000A5DA3">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w:t>
      </w:r>
      <w:r w:rsidR="0013468C">
        <w:rPr>
          <w:rFonts w:ascii="Times New Roman" w:eastAsia="Times New Roman" w:hAnsi="Times New Roman" w:cs="Times New Roman"/>
          <w:sz w:val="24"/>
          <w:szCs w:val="24"/>
        </w:rPr>
        <w:t>including</w:t>
      </w:r>
      <w:r>
        <w:rPr>
          <w:rFonts w:ascii="Times New Roman" w:eastAsia="Times New Roman" w:hAnsi="Times New Roman" w:cs="Times New Roman"/>
          <w:sz w:val="24"/>
          <w:szCs w:val="24"/>
        </w:rPr>
        <w:t xml:space="preserve"> stroke</w:t>
      </w:r>
      <w:r w:rsidR="0013468C">
        <w:rPr>
          <w:rFonts w:ascii="Times New Roman" w:eastAsia="Times New Roman" w:hAnsi="Times New Roman" w:cs="Times New Roman"/>
          <w:sz w:val="24"/>
          <w:szCs w:val="24"/>
        </w:rPr>
        <w:t xml:space="preserve"> </w:t>
      </w:r>
      <w:r w:rsidR="0021139C">
        <w:rPr>
          <w:rFonts w:ascii="Times New Roman" w:eastAsia="Times New Roman" w:hAnsi="Times New Roman" w:cs="Times New Roman"/>
          <w:sz w:val="24"/>
          <w:szCs w:val="24"/>
        </w:rPr>
        <w:t>[3-7]. W</w:t>
      </w:r>
      <w:r w:rsidR="00111050">
        <w:rPr>
          <w:rFonts w:ascii="Times New Roman" w:eastAsia="Times New Roman" w:hAnsi="Times New Roman" w:cs="Times New Roman"/>
          <w:sz w:val="24"/>
          <w:szCs w:val="24"/>
        </w:rPr>
        <w:t>h</w:t>
      </w:r>
      <w:r>
        <w:rPr>
          <w:rFonts w:ascii="Times New Roman" w:eastAsia="Times New Roman" w:hAnsi="Times New Roman" w:cs="Times New Roman"/>
          <w:sz w:val="24"/>
          <w:szCs w:val="24"/>
        </w:rPr>
        <w:t xml:space="preserve">ether </w:t>
      </w:r>
      <w:r w:rsidR="00111050">
        <w:rPr>
          <w:rFonts w:ascii="Times New Roman" w:eastAsia="Times New Roman" w:hAnsi="Times New Roman" w:cs="Times New Roman"/>
          <w:sz w:val="24"/>
          <w:szCs w:val="24"/>
        </w:rPr>
        <w:t xml:space="preserve">such </w:t>
      </w:r>
      <w:r>
        <w:rPr>
          <w:rFonts w:ascii="Times New Roman" w:eastAsia="Times New Roman" w:hAnsi="Times New Roman" w:cs="Times New Roman"/>
          <w:sz w:val="24"/>
          <w:szCs w:val="24"/>
        </w:rPr>
        <w:t xml:space="preserve">dietary health </w:t>
      </w:r>
      <w:r w:rsidR="00111050">
        <w:rPr>
          <w:rFonts w:ascii="Times New Roman" w:eastAsia="Times New Roman" w:hAnsi="Times New Roman" w:cs="Times New Roman"/>
          <w:sz w:val="24"/>
          <w:szCs w:val="24"/>
        </w:rPr>
        <w:t>behaviour</w:t>
      </w:r>
      <w:r w:rsidR="00111050" w:rsidRPr="00D64454">
        <w:rPr>
          <w:rFonts w:ascii="Times New Roman" w:eastAsia="Times New Roman" w:hAnsi="Times New Roman" w:cs="Times New Roman"/>
          <w:sz w:val="24"/>
          <w:szCs w:val="24"/>
        </w:rPr>
        <w:t xml:space="preserve"> </w:t>
      </w:r>
      <w:r w:rsidR="00111050">
        <w:rPr>
          <w:rFonts w:ascii="Times New Roman" w:eastAsia="Times New Roman" w:hAnsi="Times New Roman" w:cs="Times New Roman"/>
          <w:sz w:val="24"/>
          <w:szCs w:val="24"/>
        </w:rPr>
        <w:t xml:space="preserve">is linked to respiratory </w:t>
      </w:r>
      <w:r w:rsidR="00C3665E">
        <w:rPr>
          <w:rFonts w:ascii="Times New Roman" w:eastAsia="Times New Roman" w:hAnsi="Times New Roman" w:cs="Times New Roman"/>
          <w:sz w:val="24"/>
          <w:szCs w:val="24"/>
        </w:rPr>
        <w:t>diseases</w:t>
      </w:r>
      <w:r w:rsidR="00111050">
        <w:rPr>
          <w:rFonts w:ascii="Times New Roman" w:eastAsia="Times New Roman" w:hAnsi="Times New Roman" w:cs="Times New Roman"/>
          <w:sz w:val="24"/>
          <w:szCs w:val="24"/>
        </w:rPr>
        <w:t xml:space="preserve"> including pneumonia is less well</w:t>
      </w:r>
      <w:r w:rsidR="007D61A3">
        <w:rPr>
          <w:rFonts w:ascii="Times New Roman" w:eastAsia="Times New Roman" w:hAnsi="Times New Roman" w:cs="Times New Roman"/>
          <w:sz w:val="24"/>
          <w:szCs w:val="24"/>
        </w:rPr>
        <w:t xml:space="preserve"> understood.</w:t>
      </w:r>
      <w:r w:rsidR="00111050">
        <w:rPr>
          <w:rFonts w:ascii="Times New Roman" w:eastAsia="Times New Roman" w:hAnsi="Times New Roman" w:cs="Times New Roman"/>
          <w:sz w:val="24"/>
          <w:szCs w:val="24"/>
        </w:rPr>
        <w:t xml:space="preserve"> </w:t>
      </w:r>
      <w:r w:rsidR="004D0FDA">
        <w:rPr>
          <w:rFonts w:ascii="Times New Roman" w:eastAsia="Times New Roman" w:hAnsi="Times New Roman" w:cs="Times New Roman"/>
          <w:sz w:val="24"/>
          <w:szCs w:val="24"/>
        </w:rPr>
        <w:t xml:space="preserve">Plasma </w:t>
      </w:r>
      <w:r w:rsidR="006E5897">
        <w:rPr>
          <w:rFonts w:ascii="Times New Roman" w:eastAsia="Times New Roman" w:hAnsi="Times New Roman" w:cs="Times New Roman"/>
          <w:sz w:val="24"/>
          <w:szCs w:val="24"/>
        </w:rPr>
        <w:t>vitamin</w:t>
      </w:r>
      <w:r w:rsidR="007D61A3">
        <w:rPr>
          <w:rFonts w:ascii="Times New Roman" w:eastAsia="Times New Roman" w:hAnsi="Times New Roman" w:cs="Times New Roman"/>
          <w:sz w:val="24"/>
          <w:szCs w:val="24"/>
        </w:rPr>
        <w:t xml:space="preserve"> C</w:t>
      </w:r>
      <w:r w:rsidR="004D0FDA">
        <w:rPr>
          <w:rFonts w:ascii="Times New Roman" w:eastAsia="Times New Roman" w:hAnsi="Times New Roman" w:cs="Times New Roman"/>
          <w:sz w:val="24"/>
          <w:szCs w:val="24"/>
        </w:rPr>
        <w:t xml:space="preserve"> level</w:t>
      </w:r>
      <w:r w:rsidR="000A5DA3">
        <w:rPr>
          <w:rFonts w:ascii="Times New Roman" w:eastAsia="Times New Roman" w:hAnsi="Times New Roman" w:cs="Times New Roman"/>
          <w:sz w:val="24"/>
          <w:szCs w:val="24"/>
        </w:rPr>
        <w:t>s</w:t>
      </w:r>
      <w:r w:rsidR="004D0FDA">
        <w:rPr>
          <w:rFonts w:ascii="Times New Roman" w:eastAsia="Times New Roman" w:hAnsi="Times New Roman" w:cs="Times New Roman"/>
          <w:sz w:val="24"/>
          <w:szCs w:val="24"/>
        </w:rPr>
        <w:t xml:space="preserve"> can be regarded as a reasonably reliable measure of not just the intake</w:t>
      </w:r>
      <w:r w:rsidR="00EC11FB">
        <w:rPr>
          <w:rFonts w:ascii="Times New Roman" w:eastAsia="Times New Roman" w:hAnsi="Times New Roman" w:cs="Times New Roman"/>
          <w:sz w:val="24"/>
          <w:szCs w:val="24"/>
        </w:rPr>
        <w:t xml:space="preserve"> of fruit and vegetables,</w:t>
      </w:r>
      <w:r w:rsidR="004D0FDA">
        <w:rPr>
          <w:rFonts w:ascii="Times New Roman" w:eastAsia="Times New Roman" w:hAnsi="Times New Roman" w:cs="Times New Roman"/>
          <w:sz w:val="24"/>
          <w:szCs w:val="24"/>
        </w:rPr>
        <w:t xml:space="preserve"> but the in vivo biologically available </w:t>
      </w:r>
      <w:r w:rsidR="006E5897">
        <w:rPr>
          <w:rFonts w:ascii="Times New Roman" w:eastAsia="Times New Roman" w:hAnsi="Times New Roman" w:cs="Times New Roman"/>
          <w:sz w:val="24"/>
          <w:szCs w:val="24"/>
        </w:rPr>
        <w:t>vitamin</w:t>
      </w:r>
      <w:r w:rsidR="007D61A3">
        <w:rPr>
          <w:rFonts w:ascii="Times New Roman" w:eastAsia="Times New Roman" w:hAnsi="Times New Roman" w:cs="Times New Roman"/>
          <w:sz w:val="24"/>
          <w:szCs w:val="24"/>
        </w:rPr>
        <w:t xml:space="preserve"> C</w:t>
      </w:r>
      <w:r w:rsidR="00EC11FB">
        <w:rPr>
          <w:rFonts w:ascii="Times New Roman" w:eastAsia="Times New Roman" w:hAnsi="Times New Roman" w:cs="Times New Roman"/>
          <w:sz w:val="24"/>
          <w:szCs w:val="24"/>
        </w:rPr>
        <w:t xml:space="preserve"> </w:t>
      </w:r>
      <w:r w:rsidR="004D0FDA">
        <w:rPr>
          <w:rFonts w:ascii="Times New Roman" w:eastAsia="Times New Roman" w:hAnsi="Times New Roman" w:cs="Times New Roman"/>
          <w:sz w:val="24"/>
          <w:szCs w:val="24"/>
        </w:rPr>
        <w:t>for human physiological function</w:t>
      </w:r>
      <w:r w:rsidR="00EC11FB">
        <w:rPr>
          <w:rFonts w:ascii="Times New Roman" w:eastAsia="Times New Roman" w:hAnsi="Times New Roman" w:cs="Times New Roman"/>
          <w:sz w:val="24"/>
          <w:szCs w:val="24"/>
        </w:rPr>
        <w:t>s</w:t>
      </w:r>
      <w:r w:rsidR="004D0FDA">
        <w:rPr>
          <w:rFonts w:ascii="Times New Roman" w:eastAsia="Times New Roman" w:hAnsi="Times New Roman" w:cs="Times New Roman"/>
          <w:sz w:val="24"/>
          <w:szCs w:val="24"/>
        </w:rPr>
        <w:t xml:space="preserve"> because </w:t>
      </w:r>
      <w:r w:rsidR="00EC11FB">
        <w:rPr>
          <w:rFonts w:ascii="Times New Roman" w:eastAsia="Times New Roman" w:hAnsi="Times New Roman" w:cs="Times New Roman"/>
          <w:sz w:val="24"/>
          <w:szCs w:val="24"/>
        </w:rPr>
        <w:t xml:space="preserve">it </w:t>
      </w:r>
      <w:r w:rsidR="0055212F" w:rsidRPr="00D64454">
        <w:rPr>
          <w:rFonts w:ascii="Times New Roman" w:eastAsia="Times New Roman" w:hAnsi="Times New Roman" w:cs="Times New Roman"/>
          <w:sz w:val="24"/>
          <w:szCs w:val="24"/>
        </w:rPr>
        <w:t xml:space="preserve">cannot be synthesized in </w:t>
      </w:r>
      <w:r w:rsidR="0055212F">
        <w:rPr>
          <w:rFonts w:ascii="Times New Roman" w:eastAsia="Times New Roman" w:hAnsi="Times New Roman" w:cs="Times New Roman"/>
          <w:sz w:val="24"/>
          <w:szCs w:val="24"/>
        </w:rPr>
        <w:t>the body</w:t>
      </w:r>
      <w:r w:rsidR="00EC11FB">
        <w:rPr>
          <w:rFonts w:ascii="Times New Roman" w:eastAsia="Times New Roman" w:hAnsi="Times New Roman" w:cs="Times New Roman"/>
          <w:sz w:val="24"/>
          <w:szCs w:val="24"/>
        </w:rPr>
        <w:t xml:space="preserve">. </w:t>
      </w:r>
      <w:r w:rsidR="000A5DA3">
        <w:rPr>
          <w:rFonts w:ascii="Times New Roman" w:eastAsia="Times New Roman" w:hAnsi="Times New Roman" w:cs="Times New Roman"/>
          <w:sz w:val="24"/>
          <w:szCs w:val="24"/>
        </w:rPr>
        <w:t>It is because t</w:t>
      </w:r>
      <w:r w:rsidR="00EC11FB">
        <w:rPr>
          <w:rFonts w:ascii="Times New Roman" w:eastAsia="Times New Roman" w:hAnsi="Times New Roman" w:cs="Times New Roman"/>
          <w:sz w:val="24"/>
          <w:szCs w:val="24"/>
        </w:rPr>
        <w:t xml:space="preserve">he </w:t>
      </w:r>
      <w:r w:rsidR="0055212F" w:rsidRPr="00D64454">
        <w:rPr>
          <w:rFonts w:ascii="Times New Roman" w:eastAsia="Times New Roman" w:hAnsi="Times New Roman" w:cs="Times New Roman"/>
          <w:sz w:val="24"/>
          <w:szCs w:val="24"/>
        </w:rPr>
        <w:t xml:space="preserve">main source </w:t>
      </w:r>
      <w:r w:rsidR="00EC11FB">
        <w:rPr>
          <w:rFonts w:ascii="Times New Roman" w:eastAsia="Times New Roman" w:hAnsi="Times New Roman" w:cs="Times New Roman"/>
          <w:sz w:val="24"/>
          <w:szCs w:val="24"/>
        </w:rPr>
        <w:t xml:space="preserve">of </w:t>
      </w:r>
      <w:r w:rsidR="006E5897">
        <w:rPr>
          <w:rFonts w:ascii="Times New Roman" w:eastAsia="Times New Roman" w:hAnsi="Times New Roman" w:cs="Times New Roman"/>
          <w:sz w:val="24"/>
          <w:szCs w:val="24"/>
        </w:rPr>
        <w:t>vitamin</w:t>
      </w:r>
      <w:r w:rsidR="00EC11FB">
        <w:rPr>
          <w:rFonts w:ascii="Times New Roman" w:eastAsia="Times New Roman" w:hAnsi="Times New Roman" w:cs="Times New Roman"/>
          <w:sz w:val="24"/>
          <w:szCs w:val="24"/>
        </w:rPr>
        <w:t xml:space="preserve"> C </w:t>
      </w:r>
      <w:r w:rsidR="0055212F" w:rsidRPr="00D64454">
        <w:rPr>
          <w:rFonts w:ascii="Times New Roman" w:eastAsia="Times New Roman" w:hAnsi="Times New Roman" w:cs="Times New Roman"/>
          <w:sz w:val="24"/>
          <w:szCs w:val="24"/>
        </w:rPr>
        <w:t xml:space="preserve">is </w:t>
      </w:r>
      <w:r w:rsidR="00EC11FB">
        <w:rPr>
          <w:rFonts w:ascii="Times New Roman" w:eastAsia="Times New Roman" w:hAnsi="Times New Roman" w:cs="Times New Roman"/>
          <w:sz w:val="24"/>
          <w:szCs w:val="24"/>
        </w:rPr>
        <w:t xml:space="preserve">from </w:t>
      </w:r>
      <w:r w:rsidR="0055212F" w:rsidRPr="00D64454">
        <w:rPr>
          <w:rFonts w:ascii="Times New Roman" w:eastAsia="Times New Roman" w:hAnsi="Times New Roman" w:cs="Times New Roman"/>
          <w:sz w:val="24"/>
          <w:szCs w:val="24"/>
        </w:rPr>
        <w:t xml:space="preserve">dietary fruit, vegetables, and plant foods </w:t>
      </w:r>
      <w:r w:rsidR="0055212F">
        <w:rPr>
          <w:rFonts w:ascii="Times New Roman" w:eastAsia="Times New Roman" w:hAnsi="Times New Roman" w:cs="Times New Roman"/>
          <w:sz w:val="24"/>
          <w:szCs w:val="24"/>
        </w:rPr>
        <w:t xml:space="preserve">in humans </w:t>
      </w:r>
      <w:r w:rsidR="004D0FDA">
        <w:rPr>
          <w:rFonts w:ascii="Times New Roman" w:eastAsia="Times New Roman" w:hAnsi="Times New Roman" w:cs="Times New Roman"/>
          <w:sz w:val="24"/>
          <w:szCs w:val="24"/>
        </w:rPr>
        <w:t xml:space="preserve">but </w:t>
      </w:r>
      <w:r w:rsidR="0055212F" w:rsidRPr="00D64454">
        <w:rPr>
          <w:rFonts w:ascii="Times New Roman" w:eastAsia="Times New Roman" w:hAnsi="Times New Roman" w:cs="Times New Roman"/>
          <w:sz w:val="24"/>
          <w:szCs w:val="24"/>
        </w:rPr>
        <w:t>is easily de</w:t>
      </w:r>
      <w:r w:rsidR="007D61A3">
        <w:rPr>
          <w:rFonts w:ascii="Times New Roman" w:eastAsia="Times New Roman" w:hAnsi="Times New Roman" w:cs="Times New Roman"/>
          <w:sz w:val="24"/>
          <w:szCs w:val="24"/>
        </w:rPr>
        <w:t xml:space="preserve">natured </w:t>
      </w:r>
      <w:r w:rsidR="004D0FDA">
        <w:rPr>
          <w:rFonts w:ascii="Times New Roman" w:eastAsia="Times New Roman" w:hAnsi="Times New Roman" w:cs="Times New Roman"/>
          <w:sz w:val="24"/>
          <w:szCs w:val="24"/>
        </w:rPr>
        <w:t xml:space="preserve">by food preparation methods </w:t>
      </w:r>
      <w:r w:rsidR="0055212F" w:rsidRPr="00D64454">
        <w:rPr>
          <w:rFonts w:ascii="Times New Roman" w:eastAsia="Times New Roman" w:hAnsi="Times New Roman" w:cs="Times New Roman"/>
          <w:sz w:val="24"/>
          <w:szCs w:val="24"/>
        </w:rPr>
        <w:t xml:space="preserve">(e.g. via cooking in water, roasting, or grilling) </w:t>
      </w:r>
      <w:r w:rsidR="0021139C">
        <w:rPr>
          <w:rFonts w:ascii="Times New Roman" w:eastAsia="Times New Roman" w:hAnsi="Times New Roman" w:cs="Times New Roman"/>
          <w:sz w:val="24"/>
          <w:szCs w:val="24"/>
        </w:rPr>
        <w:t>[8].</w:t>
      </w:r>
      <w:r w:rsidR="0055212F" w:rsidRPr="00D64454">
        <w:rPr>
          <w:rFonts w:ascii="Times New Roman" w:eastAsia="Times New Roman" w:hAnsi="Times New Roman" w:cs="Times New Roman"/>
          <w:sz w:val="24"/>
          <w:szCs w:val="24"/>
        </w:rPr>
        <w:t xml:space="preserve"> It also has a short half-life (≈30 min) in the blood </w:t>
      </w:r>
      <w:r w:rsidR="0021139C">
        <w:rPr>
          <w:rFonts w:ascii="Times New Roman" w:eastAsia="Times New Roman" w:hAnsi="Times New Roman" w:cs="Times New Roman"/>
          <w:sz w:val="24"/>
          <w:szCs w:val="24"/>
        </w:rPr>
        <w:t>[9</w:t>
      </w:r>
      <w:proofErr w:type="gramStart"/>
      <w:r w:rsidR="0021139C">
        <w:rPr>
          <w:rFonts w:ascii="Times New Roman" w:eastAsia="Times New Roman" w:hAnsi="Times New Roman" w:cs="Times New Roman"/>
          <w:sz w:val="24"/>
          <w:szCs w:val="24"/>
        </w:rPr>
        <w:t>,10</w:t>
      </w:r>
      <w:proofErr w:type="gramEnd"/>
      <w:r w:rsidR="0021139C">
        <w:rPr>
          <w:rFonts w:ascii="Times New Roman" w:eastAsia="Times New Roman" w:hAnsi="Times New Roman" w:cs="Times New Roman"/>
          <w:sz w:val="24"/>
          <w:szCs w:val="24"/>
        </w:rPr>
        <w:t>].</w:t>
      </w:r>
      <w:r w:rsidR="0055212F" w:rsidRPr="00D64454">
        <w:rPr>
          <w:rFonts w:ascii="Times New Roman" w:eastAsia="Times New Roman" w:hAnsi="Times New Roman" w:cs="Times New Roman"/>
          <w:sz w:val="24"/>
          <w:szCs w:val="24"/>
        </w:rPr>
        <w:t xml:space="preserve"> Therefore, </w:t>
      </w:r>
      <w:r w:rsidR="000579CA">
        <w:rPr>
          <w:rFonts w:ascii="Times New Roman" w:eastAsia="Times New Roman" w:hAnsi="Times New Roman" w:cs="Times New Roman"/>
          <w:sz w:val="24"/>
          <w:szCs w:val="24"/>
        </w:rPr>
        <w:t xml:space="preserve">random plasma </w:t>
      </w:r>
      <w:r w:rsidR="006E5897">
        <w:rPr>
          <w:rFonts w:ascii="Times New Roman" w:eastAsia="Times New Roman" w:hAnsi="Times New Roman" w:cs="Times New Roman"/>
          <w:sz w:val="24"/>
          <w:szCs w:val="24"/>
        </w:rPr>
        <w:t>vitamin</w:t>
      </w:r>
      <w:r w:rsidR="0055212F" w:rsidRPr="00D64454">
        <w:rPr>
          <w:rFonts w:ascii="Times New Roman" w:eastAsia="Times New Roman" w:hAnsi="Times New Roman" w:cs="Times New Roman"/>
          <w:sz w:val="24"/>
          <w:szCs w:val="24"/>
        </w:rPr>
        <w:t xml:space="preserve"> C </w:t>
      </w:r>
      <w:r w:rsidR="000579CA">
        <w:rPr>
          <w:rFonts w:ascii="Times New Roman" w:eastAsia="Times New Roman" w:hAnsi="Times New Roman" w:cs="Times New Roman"/>
          <w:sz w:val="24"/>
          <w:szCs w:val="24"/>
        </w:rPr>
        <w:t xml:space="preserve">level </w:t>
      </w:r>
      <w:r w:rsidR="00BB7D13">
        <w:rPr>
          <w:rFonts w:ascii="Times New Roman" w:eastAsia="Times New Roman" w:hAnsi="Times New Roman" w:cs="Times New Roman"/>
          <w:sz w:val="24"/>
          <w:szCs w:val="24"/>
        </w:rPr>
        <w:t>is</w:t>
      </w:r>
      <w:r w:rsidR="0055212F" w:rsidRPr="00D64454">
        <w:rPr>
          <w:rFonts w:ascii="Times New Roman" w:eastAsia="Times New Roman" w:hAnsi="Times New Roman" w:cs="Times New Roman"/>
          <w:sz w:val="24"/>
          <w:szCs w:val="24"/>
        </w:rPr>
        <w:t xml:space="preserve"> most likely to</w:t>
      </w:r>
      <w:r w:rsidR="000579CA">
        <w:rPr>
          <w:rFonts w:ascii="Times New Roman" w:eastAsia="Times New Roman" w:hAnsi="Times New Roman" w:cs="Times New Roman"/>
          <w:sz w:val="24"/>
          <w:szCs w:val="24"/>
        </w:rPr>
        <w:t xml:space="preserve"> reflect </w:t>
      </w:r>
      <w:r w:rsidR="0055212F" w:rsidRPr="00D64454">
        <w:rPr>
          <w:rFonts w:ascii="Times New Roman" w:eastAsia="Times New Roman" w:hAnsi="Times New Roman" w:cs="Times New Roman"/>
          <w:sz w:val="24"/>
          <w:szCs w:val="24"/>
        </w:rPr>
        <w:t>an individual's habitual dietary pattern a</w:t>
      </w:r>
      <w:r w:rsidR="000579CA">
        <w:rPr>
          <w:rFonts w:ascii="Times New Roman" w:eastAsia="Times New Roman" w:hAnsi="Times New Roman" w:cs="Times New Roman"/>
          <w:sz w:val="24"/>
          <w:szCs w:val="24"/>
        </w:rPr>
        <w:t xml:space="preserve">s well </w:t>
      </w:r>
      <w:proofErr w:type="gramStart"/>
      <w:r w:rsidR="000579CA">
        <w:rPr>
          <w:rFonts w:ascii="Times New Roman" w:eastAsia="Times New Roman" w:hAnsi="Times New Roman" w:cs="Times New Roman"/>
          <w:sz w:val="24"/>
          <w:szCs w:val="24"/>
        </w:rPr>
        <w:t xml:space="preserve">as </w:t>
      </w:r>
      <w:r w:rsidR="0055212F" w:rsidRPr="00D64454">
        <w:rPr>
          <w:rFonts w:ascii="Times New Roman" w:eastAsia="Times New Roman" w:hAnsi="Times New Roman" w:cs="Times New Roman"/>
          <w:sz w:val="24"/>
          <w:szCs w:val="24"/>
        </w:rPr>
        <w:t xml:space="preserve"> method</w:t>
      </w:r>
      <w:proofErr w:type="gramEnd"/>
      <w:r w:rsidR="0055212F" w:rsidRPr="00D64454">
        <w:rPr>
          <w:rFonts w:ascii="Times New Roman" w:eastAsia="Times New Roman" w:hAnsi="Times New Roman" w:cs="Times New Roman"/>
          <w:sz w:val="24"/>
          <w:szCs w:val="24"/>
        </w:rPr>
        <w:t xml:space="preserve"> of food preparation. </w:t>
      </w:r>
    </w:p>
    <w:p w14:paraId="4CBA8FB2" w14:textId="77777777" w:rsidR="004D0FDA" w:rsidRDefault="004D0FDA" w:rsidP="00CF4B34">
      <w:pPr>
        <w:spacing w:after="0" w:line="480" w:lineRule="auto"/>
        <w:rPr>
          <w:rFonts w:ascii="Times New Roman" w:eastAsia="Times New Roman" w:hAnsi="Times New Roman" w:cs="Times New Roman"/>
          <w:sz w:val="24"/>
          <w:szCs w:val="24"/>
        </w:rPr>
      </w:pPr>
    </w:p>
    <w:p w14:paraId="2C278A10" w14:textId="61420F93" w:rsidR="00A91A81" w:rsidRPr="00D64454" w:rsidRDefault="00D64454" w:rsidP="00CF4B34">
      <w:pPr>
        <w:spacing w:after="0" w:line="480" w:lineRule="auto"/>
        <w:rPr>
          <w:rFonts w:ascii="Times New Roman" w:eastAsia="Times New Roman" w:hAnsi="Times New Roman" w:cs="Times New Roman"/>
          <w:sz w:val="24"/>
          <w:szCs w:val="24"/>
        </w:rPr>
      </w:pPr>
      <w:r w:rsidRPr="00D64454">
        <w:rPr>
          <w:rFonts w:ascii="Times New Roman" w:eastAsia="Times New Roman" w:hAnsi="Times New Roman" w:cs="Times New Roman"/>
          <w:sz w:val="24"/>
          <w:szCs w:val="24"/>
          <w:lang w:val="en-US"/>
        </w:rPr>
        <w:t xml:space="preserve">The relationship between plasma </w:t>
      </w:r>
      <w:r w:rsidR="006E5897">
        <w:rPr>
          <w:rFonts w:ascii="Times New Roman" w:eastAsia="Times New Roman" w:hAnsi="Times New Roman" w:cs="Times New Roman"/>
          <w:sz w:val="24"/>
          <w:szCs w:val="24"/>
          <w:lang w:val="en-US"/>
        </w:rPr>
        <w:t>vitamin</w:t>
      </w:r>
      <w:r w:rsidRPr="00D64454">
        <w:rPr>
          <w:rFonts w:ascii="Times New Roman" w:eastAsia="Times New Roman" w:hAnsi="Times New Roman" w:cs="Times New Roman"/>
          <w:sz w:val="24"/>
          <w:szCs w:val="24"/>
          <w:lang w:val="en-US"/>
        </w:rPr>
        <w:t xml:space="preserve"> C</w:t>
      </w:r>
      <w:r w:rsidR="00EC11FB">
        <w:rPr>
          <w:rFonts w:ascii="Times New Roman" w:eastAsia="Times New Roman" w:hAnsi="Times New Roman" w:cs="Times New Roman"/>
          <w:sz w:val="24"/>
          <w:szCs w:val="24"/>
          <w:lang w:val="en-US"/>
        </w:rPr>
        <w:t xml:space="preserve"> </w:t>
      </w:r>
      <w:r w:rsidRPr="00D64454">
        <w:rPr>
          <w:rFonts w:ascii="Times New Roman" w:eastAsia="Times New Roman" w:hAnsi="Times New Roman" w:cs="Times New Roman"/>
          <w:sz w:val="24"/>
          <w:szCs w:val="24"/>
          <w:lang w:val="en-US"/>
        </w:rPr>
        <w:t>concentrations and</w:t>
      </w:r>
      <w:r w:rsidR="00EC11FB">
        <w:rPr>
          <w:rFonts w:ascii="Times New Roman" w:eastAsia="Times New Roman" w:hAnsi="Times New Roman" w:cs="Times New Roman"/>
          <w:sz w:val="24"/>
          <w:szCs w:val="24"/>
          <w:lang w:val="en-US"/>
        </w:rPr>
        <w:t xml:space="preserve"> the</w:t>
      </w:r>
      <w:r w:rsidRPr="00D64454">
        <w:rPr>
          <w:rFonts w:ascii="Times New Roman" w:eastAsia="Times New Roman" w:hAnsi="Times New Roman" w:cs="Times New Roman"/>
          <w:sz w:val="24"/>
          <w:szCs w:val="24"/>
          <w:lang w:val="en-US"/>
        </w:rPr>
        <w:t xml:space="preserve"> incidence of </w:t>
      </w:r>
      <w:r w:rsidR="003F6496">
        <w:rPr>
          <w:rFonts w:ascii="Times New Roman" w:eastAsia="Times New Roman" w:hAnsi="Times New Roman" w:cs="Times New Roman"/>
          <w:sz w:val="24"/>
          <w:szCs w:val="24"/>
          <w:lang w:val="en-US"/>
        </w:rPr>
        <w:t>chronic obstructive pulmonary disease (</w:t>
      </w:r>
      <w:r w:rsidRPr="00D64454">
        <w:rPr>
          <w:rFonts w:ascii="Times New Roman" w:eastAsia="Times New Roman" w:hAnsi="Times New Roman" w:cs="Times New Roman"/>
          <w:sz w:val="24"/>
          <w:szCs w:val="24"/>
          <w:lang w:val="en-US"/>
        </w:rPr>
        <w:t>COPD</w:t>
      </w:r>
      <w:r w:rsidR="003F6496">
        <w:rPr>
          <w:rFonts w:ascii="Times New Roman" w:eastAsia="Times New Roman" w:hAnsi="Times New Roman" w:cs="Times New Roman"/>
          <w:sz w:val="24"/>
          <w:szCs w:val="24"/>
          <w:lang w:val="en-US"/>
        </w:rPr>
        <w:t>)</w:t>
      </w:r>
      <w:r w:rsidRPr="00D64454">
        <w:rPr>
          <w:rFonts w:ascii="Times New Roman" w:eastAsia="Times New Roman" w:hAnsi="Times New Roman" w:cs="Times New Roman"/>
          <w:sz w:val="24"/>
          <w:szCs w:val="24"/>
          <w:lang w:val="en-US"/>
        </w:rPr>
        <w:t>, pulmonary fibrosis</w:t>
      </w:r>
      <w:r w:rsidR="00EC11FB">
        <w:rPr>
          <w:rFonts w:ascii="Times New Roman" w:eastAsia="Times New Roman" w:hAnsi="Times New Roman" w:cs="Times New Roman"/>
          <w:sz w:val="24"/>
          <w:szCs w:val="24"/>
          <w:lang w:val="en-US"/>
        </w:rPr>
        <w:t>, pneumonia</w:t>
      </w:r>
      <w:r w:rsidRPr="00D64454">
        <w:rPr>
          <w:rFonts w:ascii="Times New Roman" w:eastAsia="Times New Roman" w:hAnsi="Times New Roman" w:cs="Times New Roman"/>
          <w:sz w:val="24"/>
          <w:szCs w:val="24"/>
          <w:lang w:val="en-US"/>
        </w:rPr>
        <w:t xml:space="preserve"> and respiratory mortality </w:t>
      </w:r>
      <w:r w:rsidR="008E7ED1">
        <w:rPr>
          <w:rFonts w:ascii="Times New Roman" w:eastAsia="Times New Roman" w:hAnsi="Times New Roman" w:cs="Times New Roman"/>
          <w:sz w:val="24"/>
          <w:szCs w:val="24"/>
          <w:lang w:val="en-US"/>
        </w:rPr>
        <w:t xml:space="preserve">including </w:t>
      </w:r>
      <w:r w:rsidRPr="00D64454">
        <w:rPr>
          <w:rFonts w:ascii="Times New Roman" w:eastAsia="Times New Roman" w:hAnsi="Times New Roman" w:cs="Times New Roman"/>
          <w:sz w:val="24"/>
          <w:szCs w:val="24"/>
          <w:lang w:val="en-US"/>
        </w:rPr>
        <w:t>lung cancer deaths</w:t>
      </w:r>
      <w:r w:rsidR="00B313DC">
        <w:rPr>
          <w:rFonts w:ascii="Times New Roman" w:eastAsia="Times New Roman" w:hAnsi="Times New Roman" w:cs="Times New Roman"/>
          <w:sz w:val="24"/>
          <w:szCs w:val="24"/>
          <w:lang w:val="en-US"/>
        </w:rPr>
        <w:t xml:space="preserve">, in particular non-smoking related lung cancers and </w:t>
      </w:r>
      <w:r w:rsidR="00B313DC">
        <w:rPr>
          <w:rFonts w:ascii="Times New Roman" w:eastAsia="Times New Roman" w:hAnsi="Times New Roman" w:cs="Times New Roman"/>
          <w:sz w:val="24"/>
          <w:szCs w:val="24"/>
          <w:lang w:val="en-US"/>
        </w:rPr>
        <w:lastRenderedPageBreak/>
        <w:t>their associated mortality risks</w:t>
      </w:r>
      <w:r w:rsidRPr="00D64454">
        <w:rPr>
          <w:rFonts w:ascii="Times New Roman" w:eastAsia="Times New Roman" w:hAnsi="Times New Roman" w:cs="Times New Roman"/>
          <w:sz w:val="24"/>
          <w:szCs w:val="24"/>
          <w:lang w:val="en-US"/>
        </w:rPr>
        <w:t xml:space="preserve"> were </w:t>
      </w:r>
      <w:r w:rsidR="008E7ED1">
        <w:rPr>
          <w:rFonts w:ascii="Times New Roman" w:eastAsia="Times New Roman" w:hAnsi="Times New Roman" w:cs="Times New Roman"/>
          <w:sz w:val="24"/>
          <w:szCs w:val="24"/>
          <w:lang w:val="en-US"/>
        </w:rPr>
        <w:t xml:space="preserve">poor understood. </w:t>
      </w:r>
      <w:r w:rsidRPr="00D64454">
        <w:rPr>
          <w:rFonts w:ascii="Times New Roman" w:hAnsi="Times New Roman" w:cs="Times New Roman"/>
          <w:sz w:val="24"/>
          <w:szCs w:val="24"/>
          <w:lang w:val="en-US"/>
        </w:rPr>
        <w:t xml:space="preserve"> </w:t>
      </w:r>
      <w:r w:rsidRPr="00D64454">
        <w:rPr>
          <w:rFonts w:ascii="Times New Roman" w:eastAsia="Times New Roman" w:hAnsi="Times New Roman" w:cs="Times New Roman"/>
          <w:sz w:val="24"/>
          <w:szCs w:val="24"/>
        </w:rPr>
        <w:t>W</w:t>
      </w:r>
      <w:r w:rsidR="00A91A81" w:rsidRPr="00D64454">
        <w:rPr>
          <w:rFonts w:ascii="Times New Roman" w:eastAsia="Times New Roman" w:hAnsi="Times New Roman" w:cs="Times New Roman"/>
          <w:sz w:val="24"/>
          <w:szCs w:val="24"/>
        </w:rPr>
        <w:t>e explored the</w:t>
      </w:r>
      <w:r w:rsidRPr="00D64454">
        <w:rPr>
          <w:rFonts w:ascii="Times New Roman" w:eastAsia="Times New Roman" w:hAnsi="Times New Roman" w:cs="Times New Roman"/>
          <w:sz w:val="24"/>
          <w:szCs w:val="24"/>
        </w:rPr>
        <w:t>se</w:t>
      </w:r>
      <w:r w:rsidR="00A91A81" w:rsidRPr="00D64454">
        <w:rPr>
          <w:rFonts w:ascii="Times New Roman" w:eastAsia="Times New Roman" w:hAnsi="Times New Roman" w:cs="Times New Roman"/>
          <w:sz w:val="24"/>
          <w:szCs w:val="24"/>
        </w:rPr>
        <w:t xml:space="preserve"> relation</w:t>
      </w:r>
      <w:r w:rsidRPr="00D64454">
        <w:rPr>
          <w:rFonts w:ascii="Times New Roman" w:eastAsia="Times New Roman" w:hAnsi="Times New Roman" w:cs="Times New Roman"/>
          <w:sz w:val="24"/>
          <w:szCs w:val="24"/>
        </w:rPr>
        <w:t>ships</w:t>
      </w:r>
      <w:r w:rsidR="00A91A81" w:rsidRPr="00D64454">
        <w:rPr>
          <w:rFonts w:ascii="Times New Roman" w:eastAsia="Times New Roman" w:hAnsi="Times New Roman" w:cs="Times New Roman"/>
          <w:sz w:val="24"/>
          <w:szCs w:val="24"/>
        </w:rPr>
        <w:t xml:space="preserve"> in </w:t>
      </w:r>
      <w:r w:rsidRPr="00D64454">
        <w:rPr>
          <w:rFonts w:ascii="Times New Roman" w:eastAsia="Times New Roman" w:hAnsi="Times New Roman" w:cs="Times New Roman"/>
          <w:sz w:val="24"/>
          <w:szCs w:val="24"/>
        </w:rPr>
        <w:t xml:space="preserve">the </w:t>
      </w:r>
      <w:r w:rsidR="00A91A81" w:rsidRPr="00D64454">
        <w:rPr>
          <w:rFonts w:ascii="Times New Roman" w:eastAsia="Times New Roman" w:hAnsi="Times New Roman" w:cs="Times New Roman"/>
          <w:sz w:val="24"/>
          <w:szCs w:val="24"/>
        </w:rPr>
        <w:t xml:space="preserve">European Prospective Investigation into Cancer (EPIC)–Norfolk. </w:t>
      </w:r>
      <w:r w:rsidR="00EC11FB">
        <w:rPr>
          <w:rFonts w:ascii="Times New Roman" w:eastAsia="Times New Roman" w:hAnsi="Times New Roman" w:cs="Times New Roman"/>
          <w:sz w:val="24"/>
          <w:szCs w:val="24"/>
        </w:rPr>
        <w:t xml:space="preserve">Our secondary objective was to examine whether the relationship, if existed, vary by age, sex, smoking status, physical </w:t>
      </w:r>
      <w:r w:rsidR="00195DE4">
        <w:rPr>
          <w:rFonts w:ascii="Times New Roman" w:eastAsia="Times New Roman" w:hAnsi="Times New Roman" w:cs="Times New Roman"/>
          <w:sz w:val="24"/>
          <w:szCs w:val="24"/>
        </w:rPr>
        <w:t>activity</w:t>
      </w:r>
      <w:r w:rsidR="00EC11FB">
        <w:rPr>
          <w:rFonts w:ascii="Times New Roman" w:eastAsia="Times New Roman" w:hAnsi="Times New Roman" w:cs="Times New Roman"/>
          <w:sz w:val="24"/>
          <w:szCs w:val="24"/>
        </w:rPr>
        <w:t xml:space="preserve"> level, and </w:t>
      </w:r>
      <w:r w:rsidR="007D61A3">
        <w:rPr>
          <w:rFonts w:ascii="Times New Roman" w:eastAsia="Times New Roman" w:hAnsi="Times New Roman" w:cs="Times New Roman"/>
          <w:sz w:val="24"/>
          <w:szCs w:val="24"/>
        </w:rPr>
        <w:t xml:space="preserve">lung </w:t>
      </w:r>
      <w:r w:rsidR="00EC11FB">
        <w:rPr>
          <w:rFonts w:ascii="Times New Roman" w:eastAsia="Times New Roman" w:hAnsi="Times New Roman" w:cs="Times New Roman"/>
          <w:sz w:val="24"/>
          <w:szCs w:val="24"/>
        </w:rPr>
        <w:t xml:space="preserve">function assessed </w:t>
      </w:r>
      <w:r w:rsidR="00BB7D13">
        <w:rPr>
          <w:rFonts w:ascii="Times New Roman" w:eastAsia="Times New Roman" w:hAnsi="Times New Roman" w:cs="Times New Roman"/>
          <w:sz w:val="24"/>
          <w:szCs w:val="24"/>
        </w:rPr>
        <w:t xml:space="preserve">by </w:t>
      </w:r>
      <w:r w:rsidR="00EC11FB">
        <w:rPr>
          <w:rFonts w:ascii="Times New Roman" w:eastAsia="Times New Roman" w:hAnsi="Times New Roman" w:cs="Times New Roman"/>
          <w:sz w:val="24"/>
          <w:szCs w:val="24"/>
        </w:rPr>
        <w:t>forced expiratory volume in the first second (FEV1)</w:t>
      </w:r>
      <w:r w:rsidR="008E7ED1">
        <w:rPr>
          <w:rFonts w:ascii="Times New Roman" w:eastAsia="Times New Roman" w:hAnsi="Times New Roman" w:cs="Times New Roman"/>
          <w:sz w:val="24"/>
          <w:szCs w:val="24"/>
        </w:rPr>
        <w:t xml:space="preserve">. </w:t>
      </w:r>
      <w:r w:rsidR="00B313DC">
        <w:rPr>
          <w:rFonts w:ascii="Times New Roman" w:eastAsia="Times New Roman" w:hAnsi="Times New Roman" w:cs="Times New Roman"/>
          <w:sz w:val="24"/>
          <w:szCs w:val="24"/>
        </w:rPr>
        <w:t xml:space="preserve">We then further assessed the relationship between higher level of fruit and vegetable consumption and non-smoking related incidence and mortality for these conditions. </w:t>
      </w:r>
    </w:p>
    <w:p w14:paraId="03E85EF5" w14:textId="77777777" w:rsidR="003D49FF" w:rsidRDefault="003D49FF" w:rsidP="00CF4B34">
      <w:pPr>
        <w:spacing w:after="0" w:line="480" w:lineRule="auto"/>
        <w:rPr>
          <w:rFonts w:ascii="Times New Roman" w:eastAsia="Times New Roman" w:hAnsi="Times New Roman" w:cs="Times New Roman"/>
          <w:b/>
          <w:bCs/>
          <w:sz w:val="24"/>
          <w:szCs w:val="24"/>
        </w:rPr>
      </w:pPr>
    </w:p>
    <w:p w14:paraId="048F9A00" w14:textId="77777777" w:rsidR="00536D37" w:rsidRDefault="00536D37" w:rsidP="00CF4B34">
      <w:pPr>
        <w:spacing w:after="0" w:line="48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br w:type="page"/>
      </w:r>
    </w:p>
    <w:p w14:paraId="14139FEF" w14:textId="6CE57C9B" w:rsidR="00A91A81" w:rsidRPr="00D64454" w:rsidRDefault="00EA4711" w:rsidP="00CF4B34">
      <w:pPr>
        <w:spacing w:after="0" w:line="48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 xml:space="preserve">Subjects and </w:t>
      </w:r>
      <w:r w:rsidR="00A91A81" w:rsidRPr="00D64454">
        <w:rPr>
          <w:rFonts w:ascii="Times New Roman" w:eastAsia="Times New Roman" w:hAnsi="Times New Roman" w:cs="Times New Roman"/>
          <w:b/>
          <w:bCs/>
          <w:sz w:val="24"/>
          <w:szCs w:val="24"/>
        </w:rPr>
        <w:t>Methods</w:t>
      </w:r>
    </w:p>
    <w:p w14:paraId="4FEB5490" w14:textId="77777777" w:rsidR="00195DE4" w:rsidRDefault="00195DE4" w:rsidP="00CF4B34">
      <w:pPr>
        <w:spacing w:after="0" w:line="480" w:lineRule="auto"/>
        <w:rPr>
          <w:rFonts w:ascii="Times New Roman" w:eastAsia="Times New Roman" w:hAnsi="Times New Roman" w:cs="Times New Roman"/>
          <w:bCs/>
          <w:sz w:val="24"/>
          <w:szCs w:val="24"/>
        </w:rPr>
      </w:pPr>
    </w:p>
    <w:p w14:paraId="1217EFC2" w14:textId="77777777" w:rsidR="00A91A81" w:rsidRPr="00FC7E1B" w:rsidRDefault="00A91A81" w:rsidP="00CF4B34">
      <w:pPr>
        <w:spacing w:after="0" w:line="480" w:lineRule="auto"/>
        <w:rPr>
          <w:rFonts w:ascii="Times New Roman" w:eastAsia="Times New Roman" w:hAnsi="Times New Roman" w:cs="Times New Roman"/>
          <w:bCs/>
          <w:sz w:val="24"/>
          <w:szCs w:val="24"/>
        </w:rPr>
      </w:pPr>
      <w:r w:rsidRPr="00FC7E1B">
        <w:rPr>
          <w:rFonts w:ascii="Times New Roman" w:eastAsia="Times New Roman" w:hAnsi="Times New Roman" w:cs="Times New Roman"/>
          <w:bCs/>
          <w:sz w:val="24"/>
          <w:szCs w:val="24"/>
        </w:rPr>
        <w:t>Participants</w:t>
      </w:r>
    </w:p>
    <w:p w14:paraId="3B5597FB" w14:textId="4D901F2D" w:rsidR="00A91A81" w:rsidRPr="00D64454" w:rsidRDefault="00A91A81" w:rsidP="00CF4B34">
      <w:pPr>
        <w:spacing w:after="0" w:line="480" w:lineRule="auto"/>
        <w:rPr>
          <w:rFonts w:ascii="Times New Roman" w:eastAsia="Times New Roman" w:hAnsi="Times New Roman" w:cs="Times New Roman"/>
          <w:sz w:val="24"/>
          <w:szCs w:val="24"/>
          <w:highlight w:val="yellow"/>
        </w:rPr>
      </w:pPr>
      <w:r w:rsidRPr="00D64454">
        <w:rPr>
          <w:rFonts w:ascii="Times New Roman" w:eastAsia="Times New Roman" w:hAnsi="Times New Roman" w:cs="Times New Roman"/>
          <w:sz w:val="24"/>
          <w:szCs w:val="24"/>
        </w:rPr>
        <w:t>Participants were drawn from the EPIC-Norfolk prospective population study</w:t>
      </w:r>
      <w:r w:rsidR="00EA77F1">
        <w:rPr>
          <w:rFonts w:ascii="Times New Roman" w:eastAsia="Times New Roman" w:hAnsi="Times New Roman" w:cs="Times New Roman"/>
          <w:sz w:val="24"/>
          <w:szCs w:val="24"/>
        </w:rPr>
        <w:t>.</w:t>
      </w:r>
      <w:r w:rsidRPr="00D64454">
        <w:rPr>
          <w:rFonts w:ascii="Times New Roman" w:eastAsia="Times New Roman" w:hAnsi="Times New Roman" w:cs="Times New Roman"/>
          <w:sz w:val="24"/>
          <w:szCs w:val="24"/>
        </w:rPr>
        <w:t xml:space="preserve"> The detailed recruitment method and study protocol of EPIC-Norfolk were described previously </w:t>
      </w:r>
      <w:r w:rsidR="0021139C">
        <w:rPr>
          <w:rFonts w:ascii="Times New Roman" w:eastAsia="Times New Roman" w:hAnsi="Times New Roman" w:cs="Times New Roman"/>
          <w:sz w:val="24"/>
          <w:szCs w:val="24"/>
        </w:rPr>
        <w:t>[11]</w:t>
      </w:r>
      <w:r w:rsidRPr="00D64454">
        <w:rPr>
          <w:rFonts w:ascii="Times New Roman" w:eastAsia="Times New Roman" w:hAnsi="Times New Roman" w:cs="Times New Roman"/>
          <w:sz w:val="24"/>
          <w:szCs w:val="24"/>
        </w:rPr>
        <w:t xml:space="preserve">. Briefly, all eligible community-dwelling adults </w:t>
      </w:r>
      <w:r w:rsidR="00EA77F1">
        <w:rPr>
          <w:rFonts w:ascii="Times New Roman" w:eastAsia="Times New Roman" w:hAnsi="Times New Roman" w:cs="Times New Roman"/>
          <w:sz w:val="24"/>
          <w:szCs w:val="24"/>
        </w:rPr>
        <w:t xml:space="preserve">(aged 40-79 years at the baseline (1993-1997)) </w:t>
      </w:r>
      <w:r w:rsidRPr="00D64454">
        <w:rPr>
          <w:rFonts w:ascii="Times New Roman" w:eastAsia="Times New Roman" w:hAnsi="Times New Roman" w:cs="Times New Roman"/>
          <w:sz w:val="24"/>
          <w:szCs w:val="24"/>
        </w:rPr>
        <w:t xml:space="preserve">from 35 participating general practices </w:t>
      </w:r>
      <w:r w:rsidR="00EA77F1">
        <w:rPr>
          <w:rFonts w:ascii="Times New Roman" w:eastAsia="Times New Roman" w:hAnsi="Times New Roman" w:cs="Times New Roman"/>
          <w:sz w:val="24"/>
          <w:szCs w:val="24"/>
        </w:rPr>
        <w:t xml:space="preserve">in Norfolk, UK, </w:t>
      </w:r>
      <w:r w:rsidRPr="00D64454">
        <w:rPr>
          <w:rFonts w:ascii="Times New Roman" w:eastAsia="Times New Roman" w:hAnsi="Times New Roman" w:cs="Times New Roman"/>
          <w:sz w:val="24"/>
          <w:szCs w:val="24"/>
        </w:rPr>
        <w:t>were in</w:t>
      </w:r>
      <w:r w:rsidR="006E5897">
        <w:rPr>
          <w:rFonts w:ascii="Times New Roman" w:eastAsia="Times New Roman" w:hAnsi="Times New Roman" w:cs="Times New Roman"/>
          <w:sz w:val="24"/>
          <w:szCs w:val="24"/>
        </w:rPr>
        <w:t>vit</w:t>
      </w:r>
      <w:r w:rsidRPr="00D64454">
        <w:rPr>
          <w:rFonts w:ascii="Times New Roman" w:eastAsia="Times New Roman" w:hAnsi="Times New Roman" w:cs="Times New Roman"/>
          <w:sz w:val="24"/>
          <w:szCs w:val="24"/>
        </w:rPr>
        <w:t>ed to participate. A total of 30</w:t>
      </w:r>
      <w:r w:rsidR="003F6496">
        <w:rPr>
          <w:rFonts w:ascii="Times New Roman" w:eastAsia="Times New Roman" w:hAnsi="Times New Roman" w:cs="Times New Roman"/>
          <w:sz w:val="24"/>
          <w:szCs w:val="24"/>
        </w:rPr>
        <w:t>,</w:t>
      </w:r>
      <w:r w:rsidRPr="00D64454">
        <w:rPr>
          <w:rFonts w:ascii="Times New Roman" w:eastAsia="Times New Roman" w:hAnsi="Times New Roman" w:cs="Times New Roman"/>
          <w:sz w:val="24"/>
          <w:szCs w:val="24"/>
        </w:rPr>
        <w:t>445 (</w:t>
      </w:r>
      <w:r w:rsidR="0060201D">
        <w:rPr>
          <w:rFonts w:ascii="Times New Roman" w:eastAsia="Times New Roman" w:hAnsi="Times New Roman" w:cs="Times New Roman"/>
          <w:sz w:val="24"/>
          <w:szCs w:val="24"/>
        </w:rPr>
        <w:t>~</w:t>
      </w:r>
      <w:r w:rsidRPr="00D64454">
        <w:rPr>
          <w:rFonts w:ascii="Times New Roman" w:eastAsia="Times New Roman" w:hAnsi="Times New Roman" w:cs="Times New Roman"/>
          <w:sz w:val="24"/>
          <w:szCs w:val="24"/>
        </w:rPr>
        <w:t xml:space="preserve">40% response) persons provided written consent to participate in the study (99.6% British </w:t>
      </w:r>
      <w:r w:rsidR="0060201D">
        <w:rPr>
          <w:rFonts w:ascii="Times New Roman" w:eastAsia="Times New Roman" w:hAnsi="Times New Roman" w:cs="Times New Roman"/>
          <w:sz w:val="24"/>
          <w:szCs w:val="24"/>
        </w:rPr>
        <w:t>Caucasians</w:t>
      </w:r>
      <w:r w:rsidRPr="00D64454">
        <w:rPr>
          <w:rFonts w:ascii="Times New Roman" w:eastAsia="Times New Roman" w:hAnsi="Times New Roman" w:cs="Times New Roman"/>
          <w:sz w:val="24"/>
          <w:szCs w:val="24"/>
        </w:rPr>
        <w:t xml:space="preserve">). The Norwich Local Research Ethics Committee approved the study. </w:t>
      </w:r>
    </w:p>
    <w:p w14:paraId="5DB43BFE" w14:textId="77777777" w:rsidR="00992151" w:rsidRDefault="00992151" w:rsidP="00CF4B34">
      <w:pPr>
        <w:spacing w:after="0" w:line="480" w:lineRule="auto"/>
        <w:rPr>
          <w:rFonts w:ascii="Times New Roman" w:eastAsia="Times New Roman" w:hAnsi="Times New Roman" w:cs="Times New Roman"/>
          <w:bCs/>
          <w:sz w:val="24"/>
          <w:szCs w:val="24"/>
        </w:rPr>
      </w:pPr>
    </w:p>
    <w:p w14:paraId="666E67DF" w14:textId="77777777" w:rsidR="00A91A81" w:rsidRPr="00905E46" w:rsidRDefault="00A91A81" w:rsidP="00CF4B34">
      <w:pPr>
        <w:spacing w:after="0" w:line="480" w:lineRule="auto"/>
        <w:rPr>
          <w:rFonts w:ascii="Times New Roman" w:eastAsia="Times New Roman" w:hAnsi="Times New Roman" w:cs="Times New Roman"/>
          <w:bCs/>
          <w:sz w:val="24"/>
          <w:szCs w:val="24"/>
        </w:rPr>
      </w:pPr>
      <w:r w:rsidRPr="00A84E28">
        <w:rPr>
          <w:rFonts w:ascii="Times New Roman" w:eastAsia="Times New Roman" w:hAnsi="Times New Roman" w:cs="Times New Roman"/>
          <w:bCs/>
          <w:sz w:val="24"/>
          <w:szCs w:val="24"/>
        </w:rPr>
        <w:t>Measurements</w:t>
      </w:r>
    </w:p>
    <w:p w14:paraId="2536CE4F" w14:textId="447C01D2" w:rsidR="009A27B1" w:rsidRDefault="001F3D65" w:rsidP="00CF4B34">
      <w:pPr>
        <w:spacing w:after="0" w:line="480" w:lineRule="auto"/>
        <w:rPr>
          <w:rFonts w:ascii="Times New Roman" w:eastAsia="Times New Roman" w:hAnsi="Times New Roman" w:cs="Times New Roman"/>
          <w:sz w:val="24"/>
          <w:szCs w:val="24"/>
        </w:rPr>
      </w:pPr>
      <w:r w:rsidRPr="00D64454">
        <w:rPr>
          <w:rFonts w:ascii="Times New Roman" w:eastAsia="Times New Roman" w:hAnsi="Times New Roman" w:cs="Times New Roman"/>
          <w:sz w:val="24"/>
          <w:szCs w:val="24"/>
        </w:rPr>
        <w:t>At the time of the baseline survey, participants completed a detailed health and lifestyle questionnaire</w:t>
      </w:r>
      <w:r w:rsidR="00EA77F1">
        <w:rPr>
          <w:rFonts w:ascii="Times New Roman" w:eastAsia="Times New Roman" w:hAnsi="Times New Roman" w:cs="Times New Roman"/>
          <w:sz w:val="24"/>
          <w:szCs w:val="24"/>
        </w:rPr>
        <w:t xml:space="preserve"> and attended health check clinic where trained nurses performed clinical assessments. </w:t>
      </w:r>
      <w:r w:rsidR="009A27B1">
        <w:rPr>
          <w:rFonts w:ascii="Times New Roman" w:eastAsia="Times New Roman" w:hAnsi="Times New Roman" w:cs="Times New Roman"/>
          <w:sz w:val="24"/>
          <w:szCs w:val="24"/>
        </w:rPr>
        <w:t xml:space="preserve"> The data collection methods for variables included in this study are described details in the online supplement</w:t>
      </w:r>
      <w:r w:rsidR="006406E6">
        <w:rPr>
          <w:rFonts w:ascii="Times New Roman" w:eastAsia="Times New Roman" w:hAnsi="Times New Roman" w:cs="Times New Roman"/>
          <w:sz w:val="24"/>
          <w:szCs w:val="24"/>
        </w:rPr>
        <w:t xml:space="preserve"> [12-1</w:t>
      </w:r>
      <w:r w:rsidR="00415E76">
        <w:rPr>
          <w:rFonts w:ascii="Times New Roman" w:eastAsia="Times New Roman" w:hAnsi="Times New Roman" w:cs="Times New Roman"/>
          <w:sz w:val="24"/>
          <w:szCs w:val="24"/>
        </w:rPr>
        <w:t>7</w:t>
      </w:r>
      <w:r w:rsidR="00366514">
        <w:rPr>
          <w:rFonts w:ascii="Times New Roman" w:eastAsia="Times New Roman" w:hAnsi="Times New Roman" w:cs="Times New Roman"/>
          <w:sz w:val="24"/>
          <w:szCs w:val="24"/>
        </w:rPr>
        <w:t>]</w:t>
      </w:r>
      <w:r w:rsidR="009A27B1">
        <w:rPr>
          <w:rFonts w:ascii="Times New Roman" w:eastAsia="Times New Roman" w:hAnsi="Times New Roman" w:cs="Times New Roman"/>
          <w:sz w:val="24"/>
          <w:szCs w:val="24"/>
        </w:rPr>
        <w:t xml:space="preserve">. </w:t>
      </w:r>
    </w:p>
    <w:p w14:paraId="5E6A741F" w14:textId="77777777" w:rsidR="009A27B1" w:rsidRDefault="009A27B1" w:rsidP="00CF4B34">
      <w:pPr>
        <w:spacing w:after="0" w:line="480" w:lineRule="auto"/>
        <w:rPr>
          <w:rFonts w:ascii="Times New Roman" w:eastAsia="Times New Roman" w:hAnsi="Times New Roman" w:cs="Times New Roman"/>
          <w:sz w:val="24"/>
          <w:szCs w:val="24"/>
        </w:rPr>
      </w:pPr>
    </w:p>
    <w:p w14:paraId="77F7CD26" w14:textId="5C05B4AB" w:rsidR="009A27B1" w:rsidRDefault="009A27B1" w:rsidP="00CF4B34">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Assessment of Vitamin C levels</w:t>
      </w:r>
    </w:p>
    <w:p w14:paraId="605D3D6B" w14:textId="0EC8B419" w:rsidR="0060201D" w:rsidRDefault="001F3D65" w:rsidP="00CF4B34">
      <w:pPr>
        <w:spacing w:after="0" w:line="480" w:lineRule="auto"/>
        <w:rPr>
          <w:rFonts w:ascii="Times New Roman" w:eastAsia="Times New Roman" w:hAnsi="Times New Roman" w:cs="Times New Roman"/>
          <w:sz w:val="24"/>
          <w:szCs w:val="24"/>
        </w:rPr>
      </w:pPr>
      <w:r w:rsidRPr="00D64454">
        <w:rPr>
          <w:rFonts w:ascii="Times New Roman" w:eastAsia="Times New Roman" w:hAnsi="Times New Roman" w:cs="Times New Roman"/>
          <w:sz w:val="24"/>
          <w:szCs w:val="24"/>
        </w:rPr>
        <w:t xml:space="preserve">After overnight storage in a dark box at 4–7 °C, </w:t>
      </w:r>
      <w:r w:rsidR="00EA77F1">
        <w:rPr>
          <w:rFonts w:ascii="Times New Roman" w:eastAsia="Times New Roman" w:hAnsi="Times New Roman" w:cs="Times New Roman"/>
          <w:sz w:val="24"/>
          <w:szCs w:val="24"/>
        </w:rPr>
        <w:t xml:space="preserve">non-fasting blood </w:t>
      </w:r>
      <w:r w:rsidRPr="00D64454">
        <w:rPr>
          <w:rFonts w:ascii="Times New Roman" w:eastAsia="Times New Roman" w:hAnsi="Times New Roman" w:cs="Times New Roman"/>
          <w:sz w:val="24"/>
          <w:szCs w:val="24"/>
        </w:rPr>
        <w:t>sample</w:t>
      </w:r>
      <w:r w:rsidR="00EA77F1">
        <w:rPr>
          <w:rFonts w:ascii="Times New Roman" w:eastAsia="Times New Roman" w:hAnsi="Times New Roman" w:cs="Times New Roman"/>
          <w:sz w:val="24"/>
          <w:szCs w:val="24"/>
        </w:rPr>
        <w:t xml:space="preserve">s </w:t>
      </w:r>
      <w:r w:rsidRPr="00D64454">
        <w:rPr>
          <w:rFonts w:ascii="Times New Roman" w:eastAsia="Times New Roman" w:hAnsi="Times New Roman" w:cs="Times New Roman"/>
          <w:sz w:val="24"/>
          <w:szCs w:val="24"/>
        </w:rPr>
        <w:t>were centrifuged at 2100×</w:t>
      </w:r>
      <w:r w:rsidRPr="00D64454">
        <w:rPr>
          <w:rFonts w:ascii="Times New Roman" w:eastAsia="Times New Roman" w:hAnsi="Times New Roman" w:cs="Times New Roman"/>
          <w:i/>
          <w:iCs/>
          <w:sz w:val="24"/>
          <w:szCs w:val="24"/>
        </w:rPr>
        <w:t>g</w:t>
      </w:r>
      <w:r w:rsidRPr="00D64454">
        <w:rPr>
          <w:rFonts w:ascii="Times New Roman" w:eastAsia="Times New Roman" w:hAnsi="Times New Roman" w:cs="Times New Roman"/>
          <w:sz w:val="24"/>
          <w:szCs w:val="24"/>
        </w:rPr>
        <w:t xml:space="preserve"> for 15 min at 4 °C. Plasma </w:t>
      </w:r>
      <w:r w:rsidR="006E5897">
        <w:rPr>
          <w:rFonts w:ascii="Times New Roman" w:eastAsia="Times New Roman" w:hAnsi="Times New Roman" w:cs="Times New Roman"/>
          <w:sz w:val="24"/>
          <w:szCs w:val="24"/>
        </w:rPr>
        <w:t>vitamin</w:t>
      </w:r>
      <w:r w:rsidRPr="00D64454">
        <w:rPr>
          <w:rFonts w:ascii="Times New Roman" w:eastAsia="Times New Roman" w:hAnsi="Times New Roman" w:cs="Times New Roman"/>
          <w:sz w:val="24"/>
          <w:szCs w:val="24"/>
        </w:rPr>
        <w:t xml:space="preserve"> C was measured from blood collected</w:t>
      </w:r>
      <w:r w:rsidR="00EA77F1">
        <w:rPr>
          <w:rFonts w:ascii="Times New Roman" w:eastAsia="Times New Roman" w:hAnsi="Times New Roman" w:cs="Times New Roman"/>
          <w:sz w:val="24"/>
          <w:szCs w:val="24"/>
        </w:rPr>
        <w:t xml:space="preserve"> one year later when funding was </w:t>
      </w:r>
      <w:proofErr w:type="gramStart"/>
      <w:r w:rsidR="00EA77F1">
        <w:rPr>
          <w:rFonts w:ascii="Times New Roman" w:eastAsia="Times New Roman" w:hAnsi="Times New Roman" w:cs="Times New Roman"/>
          <w:sz w:val="24"/>
          <w:szCs w:val="24"/>
        </w:rPr>
        <w:t xml:space="preserve">available </w:t>
      </w:r>
      <w:r w:rsidRPr="00D64454">
        <w:rPr>
          <w:rFonts w:ascii="Times New Roman" w:eastAsia="Times New Roman" w:hAnsi="Times New Roman" w:cs="Times New Roman"/>
          <w:sz w:val="24"/>
          <w:szCs w:val="24"/>
        </w:rPr>
        <w:t xml:space="preserve"> </w:t>
      </w:r>
      <w:r w:rsidR="00EA77F1">
        <w:rPr>
          <w:rFonts w:ascii="Times New Roman" w:eastAsia="Times New Roman" w:hAnsi="Times New Roman" w:cs="Times New Roman"/>
          <w:sz w:val="24"/>
          <w:szCs w:val="24"/>
        </w:rPr>
        <w:t>using</w:t>
      </w:r>
      <w:proofErr w:type="gramEnd"/>
      <w:r w:rsidR="00EA77F1">
        <w:rPr>
          <w:rFonts w:ascii="Times New Roman" w:eastAsia="Times New Roman" w:hAnsi="Times New Roman" w:cs="Times New Roman"/>
          <w:sz w:val="24"/>
          <w:szCs w:val="24"/>
        </w:rPr>
        <w:t xml:space="preserve"> </w:t>
      </w:r>
      <w:r w:rsidRPr="00D64454">
        <w:rPr>
          <w:rFonts w:ascii="Times New Roman" w:eastAsia="Times New Roman" w:hAnsi="Times New Roman" w:cs="Times New Roman"/>
          <w:sz w:val="24"/>
          <w:szCs w:val="24"/>
        </w:rPr>
        <w:t>fluorometric assay within 1 w</w:t>
      </w:r>
      <w:r w:rsidR="00B81C07">
        <w:rPr>
          <w:rFonts w:ascii="Times New Roman" w:eastAsia="Times New Roman" w:hAnsi="Times New Roman" w:cs="Times New Roman"/>
          <w:sz w:val="24"/>
          <w:szCs w:val="24"/>
        </w:rPr>
        <w:t>ee</w:t>
      </w:r>
      <w:r w:rsidRPr="00D64454">
        <w:rPr>
          <w:rFonts w:ascii="Times New Roman" w:eastAsia="Times New Roman" w:hAnsi="Times New Roman" w:cs="Times New Roman"/>
          <w:sz w:val="24"/>
          <w:szCs w:val="24"/>
        </w:rPr>
        <w:t>k of sampling</w:t>
      </w:r>
      <w:r w:rsidR="0021139C">
        <w:rPr>
          <w:rFonts w:ascii="Times New Roman" w:eastAsia="Times New Roman" w:hAnsi="Times New Roman" w:cs="Times New Roman"/>
          <w:sz w:val="24"/>
          <w:szCs w:val="24"/>
        </w:rPr>
        <w:t xml:space="preserve"> [1</w:t>
      </w:r>
      <w:r w:rsidR="00415E76">
        <w:rPr>
          <w:rFonts w:ascii="Times New Roman" w:eastAsia="Times New Roman" w:hAnsi="Times New Roman" w:cs="Times New Roman"/>
          <w:sz w:val="24"/>
          <w:szCs w:val="24"/>
        </w:rPr>
        <w:t>8</w:t>
      </w:r>
      <w:r w:rsidR="0021139C">
        <w:rPr>
          <w:rFonts w:ascii="Times New Roman" w:eastAsia="Times New Roman" w:hAnsi="Times New Roman" w:cs="Times New Roman"/>
          <w:sz w:val="24"/>
          <w:szCs w:val="24"/>
        </w:rPr>
        <w:t>].</w:t>
      </w:r>
      <w:r w:rsidRPr="00D64454">
        <w:rPr>
          <w:rFonts w:ascii="Times New Roman" w:eastAsia="Times New Roman" w:hAnsi="Times New Roman" w:cs="Times New Roman"/>
          <w:sz w:val="24"/>
          <w:szCs w:val="24"/>
        </w:rPr>
        <w:t xml:space="preserve"> The </w:t>
      </w:r>
      <w:r w:rsidR="00EA77F1">
        <w:rPr>
          <w:rFonts w:ascii="Times New Roman" w:eastAsia="Times New Roman" w:hAnsi="Times New Roman" w:cs="Times New Roman"/>
          <w:sz w:val="24"/>
          <w:szCs w:val="24"/>
        </w:rPr>
        <w:t xml:space="preserve">mean </w:t>
      </w:r>
      <w:r w:rsidR="00992151" w:rsidRPr="00992151">
        <w:rPr>
          <w:rFonts w:ascii="Times New Roman" w:eastAsia="Times New Roman" w:hAnsi="Times New Roman" w:cs="Times New Roman"/>
          <w:sz w:val="24"/>
          <w:szCs w:val="24"/>
        </w:rPr>
        <w:t>c</w:t>
      </w:r>
      <w:r w:rsidR="00BB7D13" w:rsidRPr="00536D37">
        <w:rPr>
          <w:rFonts w:ascii="Times New Roman" w:hAnsi="Times New Roman" w:cs="Times New Roman"/>
          <w:sz w:val="24"/>
          <w:szCs w:val="24"/>
        </w:rPr>
        <w:t>oefficient</w:t>
      </w:r>
      <w:r w:rsidR="00EA77F1">
        <w:rPr>
          <w:rFonts w:ascii="Times New Roman" w:hAnsi="Times New Roman" w:cs="Times New Roman"/>
          <w:sz w:val="24"/>
          <w:szCs w:val="24"/>
        </w:rPr>
        <w:t>s</w:t>
      </w:r>
      <w:r w:rsidR="00BB7D13" w:rsidRPr="00536D37">
        <w:rPr>
          <w:rFonts w:ascii="Times New Roman" w:hAnsi="Times New Roman" w:cs="Times New Roman"/>
          <w:sz w:val="24"/>
          <w:szCs w:val="24"/>
        </w:rPr>
        <w:t xml:space="preserve"> of variation</w:t>
      </w:r>
      <w:r w:rsidR="00BB7D13" w:rsidRPr="00992151">
        <w:rPr>
          <w:rFonts w:ascii="Times New Roman" w:eastAsia="Times New Roman" w:hAnsi="Times New Roman" w:cs="Times New Roman"/>
          <w:sz w:val="24"/>
          <w:szCs w:val="24"/>
        </w:rPr>
        <w:t xml:space="preserve"> (</w:t>
      </w:r>
      <w:r w:rsidRPr="00D64454">
        <w:rPr>
          <w:rFonts w:ascii="Times New Roman" w:eastAsia="Times New Roman" w:hAnsi="Times New Roman" w:cs="Times New Roman"/>
          <w:sz w:val="24"/>
          <w:szCs w:val="24"/>
        </w:rPr>
        <w:t>CV</w:t>
      </w:r>
      <w:r w:rsidR="00BB7D13">
        <w:rPr>
          <w:rFonts w:ascii="Times New Roman" w:eastAsia="Times New Roman" w:hAnsi="Times New Roman" w:cs="Times New Roman"/>
          <w:sz w:val="24"/>
          <w:szCs w:val="24"/>
        </w:rPr>
        <w:t>)</w:t>
      </w:r>
      <w:r w:rsidRPr="00D64454">
        <w:rPr>
          <w:rFonts w:ascii="Times New Roman" w:eastAsia="Times New Roman" w:hAnsi="Times New Roman" w:cs="Times New Roman"/>
          <w:sz w:val="24"/>
          <w:szCs w:val="24"/>
        </w:rPr>
        <w:t xml:space="preserve"> </w:t>
      </w:r>
      <w:proofErr w:type="gramStart"/>
      <w:r w:rsidRPr="00D64454">
        <w:rPr>
          <w:rFonts w:ascii="Times New Roman" w:eastAsia="Times New Roman" w:hAnsi="Times New Roman" w:cs="Times New Roman"/>
          <w:sz w:val="24"/>
          <w:szCs w:val="24"/>
        </w:rPr>
        <w:t>w</w:t>
      </w:r>
      <w:r w:rsidR="00EA77F1">
        <w:rPr>
          <w:rFonts w:ascii="Times New Roman" w:eastAsia="Times New Roman" w:hAnsi="Times New Roman" w:cs="Times New Roman"/>
          <w:sz w:val="24"/>
          <w:szCs w:val="24"/>
        </w:rPr>
        <w:t xml:space="preserve">ere </w:t>
      </w:r>
      <w:r w:rsidRPr="00D64454">
        <w:rPr>
          <w:rFonts w:ascii="Times New Roman" w:eastAsia="Times New Roman" w:hAnsi="Times New Roman" w:cs="Times New Roman"/>
          <w:sz w:val="24"/>
          <w:szCs w:val="24"/>
        </w:rPr>
        <w:t xml:space="preserve"> 33.2</w:t>
      </w:r>
      <w:proofErr w:type="gramEnd"/>
      <w:r w:rsidRPr="00D64454">
        <w:rPr>
          <w:rFonts w:ascii="Times New Roman" w:eastAsia="Times New Roman" w:hAnsi="Times New Roman" w:cs="Times New Roman"/>
          <w:sz w:val="24"/>
          <w:szCs w:val="24"/>
        </w:rPr>
        <w:t xml:space="preserve"> μmol/L</w:t>
      </w:r>
      <w:r w:rsidR="00EA77F1">
        <w:rPr>
          <w:rFonts w:ascii="Times New Roman" w:eastAsia="Times New Roman" w:hAnsi="Times New Roman" w:cs="Times New Roman"/>
          <w:sz w:val="24"/>
          <w:szCs w:val="24"/>
        </w:rPr>
        <w:t xml:space="preserve"> at the lower end </w:t>
      </w:r>
      <w:r w:rsidR="00904A7F">
        <w:rPr>
          <w:rFonts w:ascii="Times New Roman" w:eastAsia="Times New Roman" w:hAnsi="Times New Roman" w:cs="Times New Roman"/>
          <w:sz w:val="24"/>
          <w:szCs w:val="24"/>
        </w:rPr>
        <w:t>and</w:t>
      </w:r>
      <w:r w:rsidRPr="00D64454">
        <w:rPr>
          <w:rFonts w:ascii="Times New Roman" w:eastAsia="Times New Roman" w:hAnsi="Times New Roman" w:cs="Times New Roman"/>
          <w:sz w:val="24"/>
          <w:szCs w:val="24"/>
        </w:rPr>
        <w:t xml:space="preserve"> 102.3 μmol/L</w:t>
      </w:r>
      <w:r w:rsidR="00EA77F1">
        <w:rPr>
          <w:rFonts w:ascii="Times New Roman" w:eastAsia="Times New Roman" w:hAnsi="Times New Roman" w:cs="Times New Roman"/>
          <w:sz w:val="24"/>
          <w:szCs w:val="24"/>
        </w:rPr>
        <w:t xml:space="preserve"> at the upper end</w:t>
      </w:r>
      <w:r w:rsidRPr="00D64454">
        <w:rPr>
          <w:rFonts w:ascii="Times New Roman" w:eastAsia="Times New Roman" w:hAnsi="Times New Roman" w:cs="Times New Roman"/>
          <w:sz w:val="24"/>
          <w:szCs w:val="24"/>
        </w:rPr>
        <w:t xml:space="preserve">. </w:t>
      </w:r>
    </w:p>
    <w:p w14:paraId="740A2A81" w14:textId="77777777" w:rsidR="00A84E28" w:rsidRDefault="00A84E28" w:rsidP="00CF4B34">
      <w:pPr>
        <w:spacing w:after="0" w:line="480" w:lineRule="auto"/>
        <w:rPr>
          <w:rFonts w:ascii="Times New Roman" w:eastAsia="Times New Roman" w:hAnsi="Times New Roman" w:cs="Times New Roman"/>
          <w:sz w:val="24"/>
          <w:szCs w:val="24"/>
        </w:rPr>
      </w:pPr>
    </w:p>
    <w:p w14:paraId="16702F53" w14:textId="77777777" w:rsidR="00A91A81" w:rsidRPr="00905E46" w:rsidRDefault="000E75A5" w:rsidP="00CF4B34">
      <w:pPr>
        <w:spacing w:after="0" w:line="480" w:lineRule="auto"/>
        <w:rPr>
          <w:rFonts w:ascii="Times New Roman" w:eastAsia="Times New Roman" w:hAnsi="Times New Roman" w:cs="Times New Roman"/>
          <w:bCs/>
          <w:sz w:val="24"/>
          <w:szCs w:val="24"/>
        </w:rPr>
      </w:pPr>
      <w:r w:rsidRPr="00905E46">
        <w:rPr>
          <w:rFonts w:ascii="Times New Roman" w:eastAsia="Times New Roman" w:hAnsi="Times New Roman" w:cs="Times New Roman"/>
          <w:bCs/>
          <w:sz w:val="24"/>
          <w:szCs w:val="24"/>
        </w:rPr>
        <w:t>Outcome</w:t>
      </w:r>
      <w:r w:rsidR="00A91A81" w:rsidRPr="00905E46">
        <w:rPr>
          <w:rFonts w:ascii="Times New Roman" w:eastAsia="Times New Roman" w:hAnsi="Times New Roman" w:cs="Times New Roman"/>
          <w:bCs/>
          <w:sz w:val="24"/>
          <w:szCs w:val="24"/>
        </w:rPr>
        <w:t xml:space="preserve"> ascertainment</w:t>
      </w:r>
    </w:p>
    <w:p w14:paraId="68D443BD" w14:textId="3290A18F" w:rsidR="007772DF" w:rsidRDefault="00A91A81" w:rsidP="00CF4B34">
      <w:pPr>
        <w:spacing w:after="0" w:line="480" w:lineRule="auto"/>
        <w:rPr>
          <w:rFonts w:ascii="Times New Roman" w:hAnsi="Times New Roman" w:cs="Times New Roman"/>
          <w:sz w:val="24"/>
          <w:szCs w:val="24"/>
        </w:rPr>
      </w:pPr>
      <w:r w:rsidRPr="00D64454" w:rsidDel="000D2D9A">
        <w:rPr>
          <w:rFonts w:ascii="Times New Roman" w:eastAsia="Times New Roman" w:hAnsi="Times New Roman" w:cs="Times New Roman"/>
          <w:sz w:val="24"/>
          <w:szCs w:val="24"/>
        </w:rPr>
        <w:lastRenderedPageBreak/>
        <w:t>Incident cases were ascertained by using death certificate data and hospital record linkage</w:t>
      </w:r>
      <w:r w:rsidR="00EA72B4">
        <w:rPr>
          <w:rFonts w:ascii="Times New Roman" w:eastAsia="Times New Roman" w:hAnsi="Times New Roman" w:cs="Times New Roman"/>
          <w:sz w:val="24"/>
          <w:szCs w:val="24"/>
        </w:rPr>
        <w:t xml:space="preserve"> based on </w:t>
      </w:r>
      <w:r w:rsidRPr="00D64454">
        <w:rPr>
          <w:rFonts w:ascii="Times New Roman" w:eastAsia="Times New Roman" w:hAnsi="Times New Roman" w:cs="Times New Roman"/>
          <w:sz w:val="24"/>
          <w:szCs w:val="24"/>
        </w:rPr>
        <w:t>UK Office of National Statistics</w:t>
      </w:r>
      <w:r w:rsidR="00EA72B4">
        <w:rPr>
          <w:rFonts w:ascii="Times New Roman" w:eastAsia="Times New Roman" w:hAnsi="Times New Roman" w:cs="Times New Roman"/>
          <w:sz w:val="24"/>
          <w:szCs w:val="24"/>
        </w:rPr>
        <w:t xml:space="preserve"> using </w:t>
      </w:r>
      <w:r w:rsidRPr="00D64454">
        <w:rPr>
          <w:rFonts w:ascii="Times New Roman" w:eastAsia="Times New Roman" w:hAnsi="Times New Roman" w:cs="Times New Roman"/>
          <w:sz w:val="24"/>
          <w:szCs w:val="24"/>
        </w:rPr>
        <w:t>International Classification of Disease (ICD), revisions 9 and 10</w:t>
      </w:r>
      <w:r w:rsidR="00EA72B4">
        <w:rPr>
          <w:rFonts w:ascii="Times New Roman" w:eastAsia="Times New Roman" w:hAnsi="Times New Roman" w:cs="Times New Roman"/>
          <w:sz w:val="24"/>
          <w:szCs w:val="24"/>
        </w:rPr>
        <w:t xml:space="preserve"> and </w:t>
      </w:r>
      <w:r w:rsidRPr="00D64454">
        <w:rPr>
          <w:rFonts w:ascii="Times New Roman" w:eastAsia="Times New Roman" w:hAnsi="Times New Roman" w:cs="Times New Roman"/>
          <w:sz w:val="24"/>
          <w:szCs w:val="24"/>
        </w:rPr>
        <w:t xml:space="preserve">National Health Service hospital information systems </w:t>
      </w:r>
      <w:r w:rsidR="00EC3993" w:rsidRPr="00D64454">
        <w:rPr>
          <w:rFonts w:ascii="Times New Roman" w:eastAsia="Times New Roman" w:hAnsi="Times New Roman" w:cs="Times New Roman"/>
          <w:sz w:val="24"/>
          <w:szCs w:val="24"/>
        </w:rPr>
        <w:t>through ENCORE (</w:t>
      </w:r>
      <w:r w:rsidR="001F3D65" w:rsidRPr="00D64454">
        <w:rPr>
          <w:rFonts w:ascii="Times New Roman" w:hAnsi="Times New Roman" w:cs="Times New Roman"/>
          <w:sz w:val="24"/>
          <w:szCs w:val="24"/>
        </w:rPr>
        <w:t xml:space="preserve">(ENCORE – </w:t>
      </w:r>
      <w:r w:rsidR="001F3D65" w:rsidRPr="00D64454">
        <w:rPr>
          <w:rStyle w:val="Strong"/>
          <w:rFonts w:ascii="Times New Roman" w:hAnsi="Times New Roman" w:cs="Times New Roman"/>
          <w:sz w:val="24"/>
          <w:szCs w:val="24"/>
        </w:rPr>
        <w:t>E</w:t>
      </w:r>
      <w:r w:rsidR="001F3D65" w:rsidRPr="00D64454">
        <w:rPr>
          <w:rFonts w:ascii="Times New Roman" w:hAnsi="Times New Roman" w:cs="Times New Roman"/>
          <w:sz w:val="24"/>
          <w:szCs w:val="24"/>
        </w:rPr>
        <w:t xml:space="preserve">ast </w:t>
      </w:r>
      <w:r w:rsidR="001F3D65" w:rsidRPr="00D64454">
        <w:rPr>
          <w:rStyle w:val="Strong"/>
          <w:rFonts w:ascii="Times New Roman" w:hAnsi="Times New Roman" w:cs="Times New Roman"/>
          <w:sz w:val="24"/>
          <w:szCs w:val="24"/>
        </w:rPr>
        <w:t>N</w:t>
      </w:r>
      <w:r w:rsidR="001F3D65" w:rsidRPr="00D64454">
        <w:rPr>
          <w:rFonts w:ascii="Times New Roman" w:hAnsi="Times New Roman" w:cs="Times New Roman"/>
          <w:sz w:val="24"/>
          <w:szCs w:val="24"/>
        </w:rPr>
        <w:t xml:space="preserve">orfolk </w:t>
      </w:r>
      <w:r w:rsidR="001F3D65" w:rsidRPr="00D64454">
        <w:rPr>
          <w:rStyle w:val="Strong"/>
          <w:rFonts w:ascii="Times New Roman" w:hAnsi="Times New Roman" w:cs="Times New Roman"/>
          <w:sz w:val="24"/>
          <w:szCs w:val="24"/>
        </w:rPr>
        <w:t>CO</w:t>
      </w:r>
      <w:r w:rsidR="001F3D65" w:rsidRPr="00D64454">
        <w:rPr>
          <w:rFonts w:ascii="Times New Roman" w:hAnsi="Times New Roman" w:cs="Times New Roman"/>
          <w:sz w:val="24"/>
          <w:szCs w:val="24"/>
        </w:rPr>
        <w:t xml:space="preserve">mmission </w:t>
      </w:r>
      <w:r w:rsidR="001F3D65" w:rsidRPr="00D64454">
        <w:rPr>
          <w:rStyle w:val="Strong"/>
          <w:rFonts w:ascii="Times New Roman" w:hAnsi="Times New Roman" w:cs="Times New Roman"/>
          <w:sz w:val="24"/>
          <w:szCs w:val="24"/>
        </w:rPr>
        <w:t>RE</w:t>
      </w:r>
      <w:r w:rsidR="001F3D65" w:rsidRPr="00D64454">
        <w:rPr>
          <w:rFonts w:ascii="Times New Roman" w:hAnsi="Times New Roman" w:cs="Times New Roman"/>
          <w:sz w:val="24"/>
          <w:szCs w:val="24"/>
        </w:rPr>
        <w:t>cord)</w:t>
      </w:r>
      <w:r w:rsidRPr="00D64454">
        <w:rPr>
          <w:rFonts w:ascii="Times New Roman" w:eastAsia="Times New Roman" w:hAnsi="Times New Roman" w:cs="Times New Roman"/>
          <w:sz w:val="24"/>
          <w:szCs w:val="24"/>
        </w:rPr>
        <w:t xml:space="preserve">. </w:t>
      </w:r>
      <w:r w:rsidR="00EC3993" w:rsidRPr="00D64454">
        <w:rPr>
          <w:rFonts w:ascii="Times New Roman" w:eastAsia="Times New Roman" w:hAnsi="Times New Roman" w:cs="Times New Roman"/>
          <w:bCs/>
          <w:sz w:val="24"/>
          <w:szCs w:val="24"/>
        </w:rPr>
        <w:t>Accuracy of this method has been previously validated</w:t>
      </w:r>
      <w:r w:rsidR="0021139C">
        <w:rPr>
          <w:rFonts w:ascii="Times New Roman" w:eastAsia="Times New Roman" w:hAnsi="Times New Roman" w:cs="Times New Roman"/>
          <w:bCs/>
          <w:sz w:val="24"/>
          <w:szCs w:val="24"/>
        </w:rPr>
        <w:t xml:space="preserve"> [19].</w:t>
      </w:r>
      <w:r w:rsidR="00FA5692">
        <w:rPr>
          <w:rFonts w:ascii="Times New Roman" w:eastAsia="Times New Roman" w:hAnsi="Times New Roman" w:cs="Times New Roman"/>
          <w:bCs/>
          <w:sz w:val="24"/>
          <w:szCs w:val="24"/>
        </w:rPr>
        <w:t xml:space="preserve"> </w:t>
      </w:r>
      <w:r w:rsidR="008E10FE">
        <w:rPr>
          <w:rFonts w:ascii="Times New Roman" w:eastAsia="Times New Roman" w:hAnsi="Times New Roman" w:cs="Times New Roman"/>
          <w:bCs/>
          <w:sz w:val="24"/>
          <w:szCs w:val="24"/>
        </w:rPr>
        <w:t>H</w:t>
      </w:r>
      <w:r w:rsidR="008E10FE" w:rsidRPr="00EC37BD">
        <w:rPr>
          <w:rFonts w:ascii="Times New Roman" w:hAnsi="Times New Roman" w:cs="Times New Roman"/>
          <w:sz w:val="24"/>
          <w:szCs w:val="24"/>
        </w:rPr>
        <w:t xml:space="preserve">ospitalisation record was linked up to end of March </w:t>
      </w:r>
      <w:r w:rsidR="00E23BF6">
        <w:rPr>
          <w:rFonts w:ascii="Times New Roman" w:hAnsi="Times New Roman" w:cs="Times New Roman"/>
          <w:sz w:val="24"/>
          <w:szCs w:val="24"/>
        </w:rPr>
        <w:t xml:space="preserve">2015 </w:t>
      </w:r>
      <w:r w:rsidR="008E10FE">
        <w:rPr>
          <w:rFonts w:ascii="Times New Roman" w:hAnsi="Times New Roman" w:cs="Times New Roman"/>
          <w:sz w:val="24"/>
          <w:szCs w:val="24"/>
        </w:rPr>
        <w:t>and de</w:t>
      </w:r>
      <w:r w:rsidR="00EC37BD" w:rsidRPr="00EC37BD">
        <w:rPr>
          <w:rFonts w:ascii="Times New Roman" w:hAnsi="Times New Roman" w:cs="Times New Roman"/>
          <w:sz w:val="24"/>
          <w:szCs w:val="24"/>
        </w:rPr>
        <w:t xml:space="preserve">ath was monitored until end </w:t>
      </w:r>
      <w:r w:rsidR="00E23BF6">
        <w:rPr>
          <w:rFonts w:ascii="Times New Roman" w:hAnsi="Times New Roman" w:cs="Times New Roman"/>
          <w:sz w:val="24"/>
          <w:szCs w:val="24"/>
        </w:rPr>
        <w:t>March 2015</w:t>
      </w:r>
      <w:r w:rsidR="00EC37BD" w:rsidRPr="00EC37BD">
        <w:rPr>
          <w:rFonts w:ascii="Times New Roman" w:hAnsi="Times New Roman" w:cs="Times New Roman"/>
          <w:sz w:val="24"/>
          <w:szCs w:val="24"/>
        </w:rPr>
        <w:t>.</w:t>
      </w:r>
      <w:r w:rsidR="00EC5C71">
        <w:rPr>
          <w:rFonts w:ascii="Times New Roman" w:hAnsi="Times New Roman" w:cs="Times New Roman"/>
          <w:sz w:val="24"/>
          <w:szCs w:val="24"/>
        </w:rPr>
        <w:t xml:space="preserve"> </w:t>
      </w:r>
      <w:r w:rsidR="007772DF" w:rsidRPr="00EC5C71">
        <w:rPr>
          <w:rFonts w:ascii="Times New Roman" w:hAnsi="Times New Roman" w:cs="Times New Roman"/>
          <w:sz w:val="24"/>
          <w:szCs w:val="24"/>
        </w:rPr>
        <w:t>Conditions of interest are any respiratory condition</w:t>
      </w:r>
      <w:r w:rsidR="000D2D9A">
        <w:rPr>
          <w:rFonts w:ascii="Times New Roman" w:hAnsi="Times New Roman" w:cs="Times New Roman"/>
          <w:sz w:val="24"/>
          <w:szCs w:val="24"/>
        </w:rPr>
        <w:t>s</w:t>
      </w:r>
      <w:r w:rsidR="007772DF" w:rsidRPr="00EC5C71">
        <w:rPr>
          <w:rFonts w:ascii="Times New Roman" w:hAnsi="Times New Roman" w:cs="Times New Roman"/>
          <w:sz w:val="24"/>
          <w:szCs w:val="24"/>
        </w:rPr>
        <w:t xml:space="preserve"> (</w:t>
      </w:r>
      <w:r w:rsidR="009C67D3" w:rsidRPr="00EC5C71">
        <w:rPr>
          <w:rFonts w:ascii="Times New Roman" w:hAnsi="Times New Roman" w:cs="Times New Roman"/>
          <w:sz w:val="24"/>
          <w:szCs w:val="24"/>
        </w:rPr>
        <w:t xml:space="preserve">ICD codes </w:t>
      </w:r>
      <w:r w:rsidR="007549F0" w:rsidRPr="00EC5C71">
        <w:rPr>
          <w:rFonts w:ascii="Times New Roman" w:hAnsi="Times New Roman" w:cs="Times New Roman"/>
          <w:sz w:val="24"/>
          <w:szCs w:val="24"/>
        </w:rPr>
        <w:t>460-519; J00-J99</w:t>
      </w:r>
      <w:r w:rsidR="007772DF" w:rsidRPr="00EC5C71">
        <w:rPr>
          <w:rFonts w:ascii="Times New Roman" w:hAnsi="Times New Roman" w:cs="Times New Roman"/>
          <w:sz w:val="24"/>
          <w:szCs w:val="24"/>
        </w:rPr>
        <w:t xml:space="preserve">, chronic respiratory conditions ICD codes </w:t>
      </w:r>
      <w:r w:rsidR="009C67D3" w:rsidRPr="00EC5C71">
        <w:rPr>
          <w:rFonts w:ascii="Times New Roman" w:hAnsi="Times New Roman" w:cs="Times New Roman"/>
          <w:sz w:val="24"/>
          <w:szCs w:val="24"/>
        </w:rPr>
        <w:t>490-496; J40-47</w:t>
      </w:r>
      <w:r w:rsidR="00EC4AE4">
        <w:rPr>
          <w:rFonts w:ascii="Times New Roman" w:hAnsi="Times New Roman" w:cs="Times New Roman"/>
          <w:sz w:val="24"/>
          <w:szCs w:val="24"/>
        </w:rPr>
        <w:t>,</w:t>
      </w:r>
      <w:r w:rsidR="007772DF" w:rsidRPr="00EC5C71">
        <w:rPr>
          <w:rFonts w:ascii="Times New Roman" w:hAnsi="Times New Roman" w:cs="Times New Roman"/>
          <w:sz w:val="24"/>
          <w:szCs w:val="24"/>
        </w:rPr>
        <w:t>pneumonia</w:t>
      </w:r>
      <w:r w:rsidR="004F2F58">
        <w:rPr>
          <w:rFonts w:ascii="Times New Roman" w:hAnsi="Times New Roman" w:cs="Times New Roman"/>
          <w:sz w:val="24"/>
          <w:szCs w:val="24"/>
        </w:rPr>
        <w:t>,</w:t>
      </w:r>
      <w:r w:rsidR="009C67D3" w:rsidRPr="00EC5C71">
        <w:t xml:space="preserve"> </w:t>
      </w:r>
      <w:r w:rsidR="009C67D3" w:rsidRPr="00EC5C71">
        <w:rPr>
          <w:rFonts w:ascii="Times New Roman" w:hAnsi="Times New Roman" w:cs="Times New Roman"/>
          <w:sz w:val="24"/>
          <w:szCs w:val="24"/>
        </w:rPr>
        <w:t>ICD 10 J12-J18</w:t>
      </w:r>
      <w:r w:rsidR="00EC4AE4">
        <w:rPr>
          <w:rFonts w:ascii="Times New Roman" w:hAnsi="Times New Roman" w:cs="Times New Roman"/>
          <w:sz w:val="24"/>
          <w:szCs w:val="24"/>
        </w:rPr>
        <w:t>, B012,B052,B953,B960,B961,J100, J110,J851,</w:t>
      </w:r>
      <w:r w:rsidR="000D2D9A">
        <w:rPr>
          <w:rFonts w:ascii="Times New Roman" w:hAnsi="Times New Roman" w:cs="Times New Roman"/>
          <w:sz w:val="24"/>
          <w:szCs w:val="24"/>
        </w:rPr>
        <w:t xml:space="preserve"> Lung cancers </w:t>
      </w:r>
      <w:r w:rsidR="00EC4AE4">
        <w:rPr>
          <w:rFonts w:ascii="Times New Roman" w:hAnsi="Times New Roman" w:cs="Times New Roman"/>
          <w:sz w:val="24"/>
          <w:szCs w:val="24"/>
        </w:rPr>
        <w:t xml:space="preserve">(C33-C34) </w:t>
      </w:r>
      <w:r w:rsidR="000D2D9A">
        <w:rPr>
          <w:rFonts w:ascii="Times New Roman" w:hAnsi="Times New Roman" w:cs="Times New Roman"/>
          <w:sz w:val="24"/>
          <w:szCs w:val="24"/>
        </w:rPr>
        <w:t xml:space="preserve">and asthma </w:t>
      </w:r>
      <w:r w:rsidR="00EC4AE4">
        <w:rPr>
          <w:rFonts w:ascii="Times New Roman" w:hAnsi="Times New Roman" w:cs="Times New Roman"/>
          <w:sz w:val="24"/>
          <w:szCs w:val="24"/>
        </w:rPr>
        <w:t>(J45-J46)</w:t>
      </w:r>
      <w:r w:rsidR="00992151">
        <w:rPr>
          <w:rFonts w:ascii="Times New Roman" w:hAnsi="Times New Roman" w:cs="Times New Roman"/>
          <w:sz w:val="24"/>
          <w:szCs w:val="24"/>
        </w:rPr>
        <w:t xml:space="preserve">.  </w:t>
      </w:r>
      <w:r w:rsidR="00F97D4E">
        <w:rPr>
          <w:rFonts w:ascii="Times New Roman" w:hAnsi="Times New Roman" w:cs="Times New Roman"/>
          <w:sz w:val="24"/>
          <w:szCs w:val="24"/>
        </w:rPr>
        <w:t>Whilst incident and morality from a</w:t>
      </w:r>
      <w:r w:rsidR="00536D37">
        <w:rPr>
          <w:rFonts w:ascii="Times New Roman" w:hAnsi="Times New Roman" w:cs="Times New Roman"/>
          <w:sz w:val="24"/>
          <w:szCs w:val="24"/>
        </w:rPr>
        <w:t xml:space="preserve">sthma was </w:t>
      </w:r>
      <w:r w:rsidR="00F97D4E">
        <w:rPr>
          <w:rFonts w:ascii="Times New Roman" w:hAnsi="Times New Roman" w:cs="Times New Roman"/>
          <w:sz w:val="24"/>
          <w:szCs w:val="24"/>
        </w:rPr>
        <w:t xml:space="preserve">included in all non-cancerous respiratory </w:t>
      </w:r>
      <w:r w:rsidR="00C3665E">
        <w:rPr>
          <w:rFonts w:ascii="Times New Roman" w:hAnsi="Times New Roman" w:cs="Times New Roman"/>
          <w:sz w:val="24"/>
          <w:szCs w:val="24"/>
        </w:rPr>
        <w:t>diseases</w:t>
      </w:r>
      <w:r w:rsidR="00F97D4E">
        <w:rPr>
          <w:rFonts w:ascii="Times New Roman" w:hAnsi="Times New Roman" w:cs="Times New Roman"/>
          <w:sz w:val="24"/>
          <w:szCs w:val="24"/>
        </w:rPr>
        <w:t xml:space="preserve">, it was </w:t>
      </w:r>
      <w:r w:rsidR="00536D37">
        <w:rPr>
          <w:rFonts w:ascii="Times New Roman" w:hAnsi="Times New Roman" w:cs="Times New Roman"/>
          <w:sz w:val="24"/>
          <w:szCs w:val="24"/>
        </w:rPr>
        <w:t>specifically excluded</w:t>
      </w:r>
      <w:r w:rsidR="00F97D4E">
        <w:rPr>
          <w:rFonts w:ascii="Times New Roman" w:hAnsi="Times New Roman" w:cs="Times New Roman"/>
          <w:sz w:val="24"/>
          <w:szCs w:val="24"/>
        </w:rPr>
        <w:t xml:space="preserve"> from outcomes</w:t>
      </w:r>
      <w:r w:rsidR="00536D37">
        <w:rPr>
          <w:rFonts w:ascii="Times New Roman" w:hAnsi="Times New Roman" w:cs="Times New Roman"/>
          <w:sz w:val="24"/>
          <w:szCs w:val="24"/>
        </w:rPr>
        <w:t xml:space="preserve"> as</w:t>
      </w:r>
      <w:r w:rsidR="00F97D4E">
        <w:rPr>
          <w:rFonts w:ascii="Times New Roman" w:hAnsi="Times New Roman" w:cs="Times New Roman"/>
          <w:sz w:val="24"/>
          <w:szCs w:val="24"/>
        </w:rPr>
        <w:t xml:space="preserve"> adult/older age onset asthma </w:t>
      </w:r>
      <w:r w:rsidR="00536D37">
        <w:rPr>
          <w:rFonts w:ascii="Times New Roman" w:hAnsi="Times New Roman" w:cs="Times New Roman"/>
          <w:sz w:val="24"/>
          <w:szCs w:val="24"/>
        </w:rPr>
        <w:t xml:space="preserve">may have other </w:t>
      </w:r>
      <w:r w:rsidR="008E10FE">
        <w:rPr>
          <w:rFonts w:ascii="Times New Roman" w:hAnsi="Times New Roman" w:cs="Times New Roman"/>
          <w:sz w:val="24"/>
          <w:szCs w:val="24"/>
        </w:rPr>
        <w:t xml:space="preserve">mechanistic </w:t>
      </w:r>
      <w:r w:rsidR="00536D37">
        <w:rPr>
          <w:rFonts w:ascii="Times New Roman" w:hAnsi="Times New Roman" w:cs="Times New Roman"/>
          <w:sz w:val="24"/>
          <w:szCs w:val="24"/>
        </w:rPr>
        <w:t>pathways which are non-dietary</w:t>
      </w:r>
      <w:r w:rsidR="000D2D9A">
        <w:rPr>
          <w:rFonts w:ascii="Times New Roman" w:hAnsi="Times New Roman" w:cs="Times New Roman"/>
          <w:sz w:val="24"/>
          <w:szCs w:val="24"/>
        </w:rPr>
        <w:t>.</w:t>
      </w:r>
    </w:p>
    <w:p w14:paraId="1BBEBB95" w14:textId="2B9CB065" w:rsidR="004D08D6" w:rsidRDefault="004D08D6" w:rsidP="00CF4B34">
      <w:pPr>
        <w:spacing w:after="0" w:line="480" w:lineRule="auto"/>
        <w:rPr>
          <w:rFonts w:ascii="Times New Roman" w:hAnsi="Times New Roman" w:cs="Times New Roman"/>
          <w:sz w:val="24"/>
          <w:szCs w:val="24"/>
        </w:rPr>
      </w:pPr>
    </w:p>
    <w:p w14:paraId="57DCA7FF" w14:textId="77777777" w:rsidR="00EA72B4" w:rsidRDefault="00EA72B4" w:rsidP="00CF4B34">
      <w:pPr>
        <w:spacing w:after="0" w:line="480" w:lineRule="auto"/>
        <w:rPr>
          <w:rFonts w:ascii="Times New Roman" w:eastAsia="Times New Roman" w:hAnsi="Times New Roman" w:cs="Times New Roman"/>
          <w:bCs/>
          <w:sz w:val="24"/>
          <w:szCs w:val="24"/>
        </w:rPr>
      </w:pPr>
    </w:p>
    <w:p w14:paraId="1DB3FF26" w14:textId="77777777" w:rsidR="00EA72B4" w:rsidRDefault="00EA72B4" w:rsidP="00CF4B34">
      <w:pPr>
        <w:spacing w:after="0" w:line="480" w:lineRule="auto"/>
        <w:rPr>
          <w:rFonts w:ascii="Times New Roman" w:eastAsia="Times New Roman" w:hAnsi="Times New Roman" w:cs="Times New Roman"/>
          <w:bCs/>
          <w:sz w:val="24"/>
          <w:szCs w:val="24"/>
        </w:rPr>
      </w:pPr>
    </w:p>
    <w:p w14:paraId="1A09B127" w14:textId="77777777" w:rsidR="00342F9C" w:rsidRPr="003D49FF" w:rsidRDefault="00A91A81" w:rsidP="00CF4B34">
      <w:pPr>
        <w:spacing w:after="0" w:line="480" w:lineRule="auto"/>
        <w:rPr>
          <w:rFonts w:ascii="Times New Roman" w:eastAsia="Times New Roman" w:hAnsi="Times New Roman" w:cs="Times New Roman"/>
          <w:sz w:val="24"/>
          <w:szCs w:val="24"/>
        </w:rPr>
      </w:pPr>
      <w:r w:rsidRPr="00905E46">
        <w:rPr>
          <w:rFonts w:ascii="Times New Roman" w:eastAsia="Times New Roman" w:hAnsi="Times New Roman" w:cs="Times New Roman"/>
          <w:bCs/>
          <w:sz w:val="24"/>
          <w:szCs w:val="24"/>
        </w:rPr>
        <w:t>Statistical analysis</w:t>
      </w:r>
    </w:p>
    <w:p w14:paraId="00DDE83C" w14:textId="595DB2D6" w:rsidR="0074380D" w:rsidRDefault="00342F9C" w:rsidP="00CF4B34">
      <w:pPr>
        <w:spacing w:after="0" w:line="480" w:lineRule="auto"/>
        <w:rPr>
          <w:rFonts w:ascii="Times New Roman" w:hAnsi="Times New Roman" w:cs="Times New Roman"/>
          <w:sz w:val="24"/>
          <w:szCs w:val="24"/>
        </w:rPr>
      </w:pPr>
      <w:r w:rsidRPr="00342F9C">
        <w:rPr>
          <w:rFonts w:ascii="Times New Roman" w:eastAsia="Times New Roman" w:hAnsi="Times New Roman" w:cs="Times New Roman"/>
          <w:sz w:val="24"/>
          <w:szCs w:val="24"/>
        </w:rPr>
        <w:t xml:space="preserve">Statistical analysis was performed </w:t>
      </w:r>
      <w:r w:rsidRPr="00114EFC">
        <w:rPr>
          <w:rFonts w:ascii="Times New Roman" w:eastAsia="Times New Roman" w:hAnsi="Times New Roman" w:cs="Times New Roman"/>
          <w:sz w:val="24"/>
          <w:szCs w:val="24"/>
        </w:rPr>
        <w:t xml:space="preserve">using </w:t>
      </w:r>
      <w:r w:rsidR="00401E29" w:rsidRPr="00401E29">
        <w:rPr>
          <w:rFonts w:ascii="Times New Roman" w:eastAsia="Times New Roman" w:hAnsi="Times New Roman" w:cs="Times New Roman"/>
          <w:sz w:val="24"/>
          <w:szCs w:val="24"/>
        </w:rPr>
        <w:t xml:space="preserve">Stata </w:t>
      </w:r>
      <w:r w:rsidR="00401E29">
        <w:rPr>
          <w:rFonts w:ascii="Times New Roman" w:eastAsia="Times New Roman" w:hAnsi="Times New Roman" w:cs="Times New Roman"/>
          <w:sz w:val="24"/>
          <w:szCs w:val="24"/>
        </w:rPr>
        <w:t>Version 1</w:t>
      </w:r>
      <w:r w:rsidR="00EC4AE4">
        <w:rPr>
          <w:rFonts w:ascii="Times New Roman" w:eastAsia="Times New Roman" w:hAnsi="Times New Roman" w:cs="Times New Roman"/>
          <w:sz w:val="24"/>
          <w:szCs w:val="24"/>
        </w:rPr>
        <w:t>4</w:t>
      </w:r>
      <w:r w:rsidR="00401E29">
        <w:rPr>
          <w:rFonts w:ascii="Times New Roman" w:eastAsia="Times New Roman" w:hAnsi="Times New Roman" w:cs="Times New Roman"/>
          <w:sz w:val="24"/>
          <w:szCs w:val="24"/>
        </w:rPr>
        <w:t>.1/SE (</w:t>
      </w:r>
      <w:r w:rsidR="00401E29" w:rsidRPr="00401E29">
        <w:rPr>
          <w:rFonts w:ascii="Times New Roman" w:eastAsia="Times New Roman" w:hAnsi="Times New Roman" w:cs="Times New Roman"/>
          <w:sz w:val="24"/>
          <w:szCs w:val="24"/>
        </w:rPr>
        <w:t>StatCorLP, USA. Texas</w:t>
      </w:r>
      <w:r w:rsidR="00401E29">
        <w:rPr>
          <w:rFonts w:ascii="Times New Roman" w:eastAsia="Times New Roman" w:hAnsi="Times New Roman" w:cs="Times New Roman"/>
          <w:sz w:val="24"/>
          <w:szCs w:val="24"/>
        </w:rPr>
        <w:t>, USA)</w:t>
      </w:r>
      <w:r w:rsidR="00195DE4">
        <w:rPr>
          <w:rFonts w:ascii="Times New Roman" w:eastAsia="Times New Roman" w:hAnsi="Times New Roman" w:cs="Times New Roman"/>
          <w:sz w:val="24"/>
          <w:szCs w:val="24"/>
        </w:rPr>
        <w:t>.</w:t>
      </w:r>
      <w:r w:rsidRPr="00342F9C">
        <w:rPr>
          <w:rFonts w:ascii="Times New Roman" w:eastAsia="Times New Roman" w:hAnsi="Times New Roman" w:cs="Times New Roman"/>
          <w:sz w:val="24"/>
          <w:szCs w:val="24"/>
        </w:rPr>
        <w:t xml:space="preserve"> </w:t>
      </w:r>
      <w:r w:rsidR="00800916">
        <w:rPr>
          <w:rFonts w:ascii="Times New Roman" w:eastAsia="Times New Roman" w:hAnsi="Times New Roman" w:cs="Times New Roman"/>
          <w:sz w:val="24"/>
          <w:szCs w:val="24"/>
        </w:rPr>
        <w:t xml:space="preserve"> </w:t>
      </w:r>
      <w:r w:rsidR="00137350">
        <w:rPr>
          <w:rFonts w:ascii="Times New Roman" w:eastAsia="Times New Roman" w:hAnsi="Times New Roman" w:cs="Times New Roman"/>
          <w:sz w:val="24"/>
          <w:szCs w:val="24"/>
        </w:rPr>
        <w:t xml:space="preserve">All tests are two-sided and, as the study is exploratory, no adjustment for multiple comparisons has been made. </w:t>
      </w:r>
      <w:r w:rsidRPr="00342F9C">
        <w:rPr>
          <w:rFonts w:ascii="Times New Roman" w:eastAsia="Times New Roman" w:hAnsi="Times New Roman" w:cs="Times New Roman"/>
          <w:sz w:val="24"/>
          <w:szCs w:val="24"/>
        </w:rPr>
        <w:t>Any participants with</w:t>
      </w:r>
      <w:r w:rsidR="00195DE4">
        <w:rPr>
          <w:rFonts w:ascii="Times New Roman" w:eastAsia="Times New Roman" w:hAnsi="Times New Roman" w:cs="Times New Roman"/>
          <w:sz w:val="24"/>
          <w:szCs w:val="24"/>
        </w:rPr>
        <w:t xml:space="preserve"> </w:t>
      </w:r>
      <w:r w:rsidR="00A91A81" w:rsidRPr="00342F9C">
        <w:rPr>
          <w:rFonts w:ascii="Times New Roman" w:eastAsia="Times New Roman" w:hAnsi="Times New Roman" w:cs="Times New Roman"/>
          <w:sz w:val="24"/>
          <w:szCs w:val="24"/>
        </w:rPr>
        <w:t xml:space="preserve">missing </w:t>
      </w:r>
      <w:r w:rsidR="00401E29">
        <w:rPr>
          <w:rFonts w:ascii="Times New Roman" w:eastAsia="Times New Roman" w:hAnsi="Times New Roman" w:cs="Times New Roman"/>
          <w:sz w:val="24"/>
          <w:szCs w:val="24"/>
        </w:rPr>
        <w:t>v</w:t>
      </w:r>
      <w:r w:rsidR="00A91A81" w:rsidRPr="00342F9C">
        <w:rPr>
          <w:rFonts w:ascii="Times New Roman" w:eastAsia="Times New Roman" w:hAnsi="Times New Roman" w:cs="Times New Roman"/>
          <w:sz w:val="24"/>
          <w:szCs w:val="24"/>
        </w:rPr>
        <w:t>alue for</w:t>
      </w:r>
      <w:r w:rsidR="00195DE4">
        <w:rPr>
          <w:rFonts w:ascii="Times New Roman" w:eastAsia="Times New Roman" w:hAnsi="Times New Roman" w:cs="Times New Roman"/>
          <w:sz w:val="24"/>
          <w:szCs w:val="24"/>
        </w:rPr>
        <w:t xml:space="preserve"> any of</w:t>
      </w:r>
      <w:r w:rsidR="00A91A81" w:rsidRPr="00342F9C">
        <w:rPr>
          <w:rFonts w:ascii="Times New Roman" w:eastAsia="Times New Roman" w:hAnsi="Times New Roman" w:cs="Times New Roman"/>
          <w:sz w:val="24"/>
          <w:szCs w:val="24"/>
        </w:rPr>
        <w:t xml:space="preserve"> the variables included in the analyses</w:t>
      </w:r>
      <w:r w:rsidRPr="00342F9C">
        <w:rPr>
          <w:rFonts w:ascii="Times New Roman" w:eastAsia="Times New Roman" w:hAnsi="Times New Roman" w:cs="Times New Roman"/>
          <w:sz w:val="24"/>
          <w:szCs w:val="24"/>
        </w:rPr>
        <w:t xml:space="preserve"> were excluded in individual analyses</w:t>
      </w:r>
      <w:r w:rsidR="00A91A81" w:rsidRPr="00342F9C">
        <w:rPr>
          <w:rFonts w:ascii="Times New Roman" w:eastAsia="Times New Roman" w:hAnsi="Times New Roman" w:cs="Times New Roman"/>
          <w:sz w:val="24"/>
          <w:szCs w:val="24"/>
        </w:rPr>
        <w:t xml:space="preserve">. </w:t>
      </w:r>
      <w:r w:rsidR="0074380D" w:rsidRPr="00D64454">
        <w:rPr>
          <w:rFonts w:ascii="Times New Roman" w:hAnsi="Times New Roman" w:cs="Times New Roman"/>
          <w:sz w:val="24"/>
          <w:szCs w:val="24"/>
        </w:rPr>
        <w:t xml:space="preserve">Plasma </w:t>
      </w:r>
      <w:r w:rsidR="006E5897">
        <w:rPr>
          <w:rFonts w:ascii="Times New Roman" w:hAnsi="Times New Roman" w:cs="Times New Roman"/>
          <w:sz w:val="24"/>
          <w:szCs w:val="24"/>
        </w:rPr>
        <w:t>vitamin</w:t>
      </w:r>
      <w:r w:rsidR="0074380D" w:rsidRPr="00D64454">
        <w:rPr>
          <w:rFonts w:ascii="Times New Roman" w:hAnsi="Times New Roman" w:cs="Times New Roman"/>
          <w:sz w:val="24"/>
          <w:szCs w:val="24"/>
        </w:rPr>
        <w:t xml:space="preserve"> C concentration was split into quartiles, with cut-points 41, 54, and 66</w:t>
      </w:r>
      <w:r w:rsidR="0013468C">
        <w:rPr>
          <w:rFonts w:ascii="Times New Roman" w:hAnsi="Times New Roman" w:cs="Times New Roman"/>
          <w:sz w:val="24"/>
          <w:szCs w:val="24"/>
        </w:rPr>
        <w:t xml:space="preserve"> </w:t>
      </w:r>
      <w:r w:rsidR="00B81C07" w:rsidRPr="00B81C07">
        <w:rPr>
          <w:rFonts w:ascii="Times New Roman" w:hAnsi="Times New Roman" w:cs="Times New Roman"/>
          <w:sz w:val="24"/>
          <w:szCs w:val="24"/>
        </w:rPr>
        <w:t>μmol/L</w:t>
      </w:r>
      <w:r w:rsidR="00B11B00">
        <w:rPr>
          <w:rFonts w:ascii="Times New Roman" w:hAnsi="Times New Roman" w:cs="Times New Roman"/>
          <w:sz w:val="24"/>
          <w:szCs w:val="24"/>
        </w:rPr>
        <w:t>. The percentage of predicted normal were calculated for FVC and FEV1 (</w:t>
      </w:r>
      <w:r w:rsidR="0074380D" w:rsidRPr="00D64454">
        <w:rPr>
          <w:rFonts w:ascii="Times New Roman" w:hAnsi="Times New Roman" w:cs="Times New Roman"/>
          <w:sz w:val="24"/>
          <w:szCs w:val="24"/>
        </w:rPr>
        <w:t xml:space="preserve">FVC% predicted and FEV1% predicted </w:t>
      </w:r>
      <w:r w:rsidR="00B11B00">
        <w:rPr>
          <w:rFonts w:ascii="Times New Roman" w:hAnsi="Times New Roman" w:cs="Times New Roman"/>
          <w:sz w:val="24"/>
          <w:szCs w:val="24"/>
        </w:rPr>
        <w:t xml:space="preserve">respectively) </w:t>
      </w:r>
      <w:r w:rsidR="0074380D" w:rsidRPr="00D64454">
        <w:rPr>
          <w:rFonts w:ascii="Times New Roman" w:hAnsi="Times New Roman" w:cs="Times New Roman"/>
          <w:sz w:val="24"/>
          <w:szCs w:val="24"/>
        </w:rPr>
        <w:t>based on the Steel and Coal formula</w:t>
      </w:r>
      <w:r w:rsidR="00815BE8">
        <w:rPr>
          <w:rFonts w:ascii="Times New Roman" w:hAnsi="Times New Roman" w:cs="Times New Roman"/>
          <w:sz w:val="24"/>
          <w:szCs w:val="24"/>
        </w:rPr>
        <w:t xml:space="preserve"> </w:t>
      </w:r>
      <w:r w:rsidR="0021139C">
        <w:rPr>
          <w:rFonts w:ascii="Times New Roman" w:hAnsi="Times New Roman" w:cs="Times New Roman"/>
          <w:sz w:val="24"/>
          <w:szCs w:val="24"/>
        </w:rPr>
        <w:t>[2</w:t>
      </w:r>
      <w:r w:rsidR="00736739">
        <w:rPr>
          <w:rFonts w:ascii="Times New Roman" w:hAnsi="Times New Roman" w:cs="Times New Roman"/>
          <w:sz w:val="24"/>
          <w:szCs w:val="24"/>
        </w:rPr>
        <w:t>0</w:t>
      </w:r>
      <w:r w:rsidR="0021139C">
        <w:rPr>
          <w:rFonts w:ascii="Times New Roman" w:hAnsi="Times New Roman" w:cs="Times New Roman"/>
          <w:sz w:val="24"/>
          <w:szCs w:val="24"/>
        </w:rPr>
        <w:t>].</w:t>
      </w:r>
      <w:r w:rsidR="00114EFC">
        <w:rPr>
          <w:rFonts w:ascii="Times New Roman" w:hAnsi="Times New Roman" w:cs="Times New Roman"/>
          <w:sz w:val="24"/>
          <w:szCs w:val="24"/>
        </w:rPr>
        <w:t xml:space="preserve"> </w:t>
      </w:r>
      <w:r w:rsidR="00C94508">
        <w:rPr>
          <w:rFonts w:ascii="Times New Roman" w:hAnsi="Times New Roman" w:cs="Times New Roman"/>
          <w:sz w:val="24"/>
          <w:szCs w:val="24"/>
        </w:rPr>
        <w:t xml:space="preserve">The incidence of respiratory conditions and respiratory related mortality are reported descriptive, firstly overall and then stratified by the quartiles of plasma </w:t>
      </w:r>
      <w:r w:rsidR="006E5897">
        <w:rPr>
          <w:rFonts w:ascii="Times New Roman" w:hAnsi="Times New Roman" w:cs="Times New Roman"/>
          <w:sz w:val="24"/>
          <w:szCs w:val="24"/>
        </w:rPr>
        <w:t>vitamin</w:t>
      </w:r>
      <w:r w:rsidR="00C94508">
        <w:rPr>
          <w:rFonts w:ascii="Times New Roman" w:hAnsi="Times New Roman" w:cs="Times New Roman"/>
          <w:sz w:val="24"/>
          <w:szCs w:val="24"/>
        </w:rPr>
        <w:t xml:space="preserve"> C concentrations.</w:t>
      </w:r>
    </w:p>
    <w:p w14:paraId="5C22E8B6" w14:textId="77777777" w:rsidR="00E15CD4" w:rsidRPr="00D64454" w:rsidRDefault="00E15CD4" w:rsidP="00CF4B34">
      <w:pPr>
        <w:spacing w:after="0" w:line="480" w:lineRule="auto"/>
        <w:rPr>
          <w:rFonts w:ascii="Times New Roman" w:hAnsi="Times New Roman" w:cs="Times New Roman"/>
          <w:sz w:val="24"/>
          <w:szCs w:val="24"/>
        </w:rPr>
      </w:pPr>
    </w:p>
    <w:p w14:paraId="424680AF" w14:textId="174F1616" w:rsidR="00342F9C" w:rsidRDefault="00A91A81" w:rsidP="00CF4B34">
      <w:pPr>
        <w:spacing w:after="0" w:line="480" w:lineRule="auto"/>
        <w:rPr>
          <w:rFonts w:ascii="Times New Roman" w:eastAsia="Times New Roman" w:hAnsi="Times New Roman" w:cs="Times New Roman"/>
          <w:sz w:val="24"/>
          <w:szCs w:val="24"/>
        </w:rPr>
      </w:pPr>
      <w:r w:rsidRPr="00342F9C">
        <w:rPr>
          <w:rFonts w:ascii="Times New Roman" w:eastAsia="Times New Roman" w:hAnsi="Times New Roman" w:cs="Times New Roman"/>
          <w:sz w:val="24"/>
          <w:szCs w:val="24"/>
        </w:rPr>
        <w:t>Cox proportional hazards model</w:t>
      </w:r>
      <w:r w:rsidR="00EA72B4">
        <w:rPr>
          <w:rFonts w:ascii="Times New Roman" w:eastAsia="Times New Roman" w:hAnsi="Times New Roman" w:cs="Times New Roman"/>
          <w:sz w:val="24"/>
          <w:szCs w:val="24"/>
        </w:rPr>
        <w:t>s were constructed</w:t>
      </w:r>
      <w:r w:rsidRPr="00342F9C">
        <w:rPr>
          <w:rFonts w:ascii="Times New Roman" w:eastAsia="Times New Roman" w:hAnsi="Times New Roman" w:cs="Times New Roman"/>
          <w:sz w:val="24"/>
          <w:szCs w:val="24"/>
        </w:rPr>
        <w:t xml:space="preserve"> to </w:t>
      </w:r>
      <w:proofErr w:type="gramStart"/>
      <w:r w:rsidRPr="00342F9C">
        <w:rPr>
          <w:rFonts w:ascii="Times New Roman" w:eastAsia="Times New Roman" w:hAnsi="Times New Roman" w:cs="Times New Roman"/>
          <w:sz w:val="24"/>
          <w:szCs w:val="24"/>
        </w:rPr>
        <w:t xml:space="preserve">determine </w:t>
      </w:r>
      <w:r w:rsidR="00EA72B4">
        <w:rPr>
          <w:rFonts w:ascii="Times New Roman" w:eastAsia="Times New Roman" w:hAnsi="Times New Roman" w:cs="Times New Roman"/>
          <w:sz w:val="24"/>
          <w:szCs w:val="24"/>
        </w:rPr>
        <w:t xml:space="preserve"> the</w:t>
      </w:r>
      <w:proofErr w:type="gramEnd"/>
      <w:r w:rsidRPr="00342F9C">
        <w:rPr>
          <w:rFonts w:ascii="Times New Roman" w:eastAsia="Times New Roman" w:hAnsi="Times New Roman" w:cs="Times New Roman"/>
          <w:sz w:val="24"/>
          <w:szCs w:val="24"/>
        </w:rPr>
        <w:t xml:space="preserve"> association between plasma </w:t>
      </w:r>
      <w:r w:rsidR="006E5897">
        <w:rPr>
          <w:rFonts w:ascii="Times New Roman" w:eastAsia="Times New Roman" w:hAnsi="Times New Roman" w:cs="Times New Roman"/>
          <w:sz w:val="24"/>
          <w:szCs w:val="24"/>
        </w:rPr>
        <w:t>vitamin</w:t>
      </w:r>
      <w:r w:rsidRPr="00342F9C">
        <w:rPr>
          <w:rFonts w:ascii="Times New Roman" w:eastAsia="Times New Roman" w:hAnsi="Times New Roman" w:cs="Times New Roman"/>
          <w:sz w:val="24"/>
          <w:szCs w:val="24"/>
        </w:rPr>
        <w:t xml:space="preserve"> C concentrations and </w:t>
      </w:r>
      <w:r w:rsidR="00800916">
        <w:rPr>
          <w:rFonts w:ascii="Times New Roman" w:eastAsia="Times New Roman" w:hAnsi="Times New Roman" w:cs="Times New Roman"/>
          <w:sz w:val="24"/>
          <w:szCs w:val="24"/>
        </w:rPr>
        <w:t xml:space="preserve">the subsequent </w:t>
      </w:r>
      <w:r w:rsidRPr="00342F9C">
        <w:rPr>
          <w:rFonts w:ascii="Times New Roman" w:eastAsia="Times New Roman" w:hAnsi="Times New Roman" w:cs="Times New Roman"/>
          <w:sz w:val="24"/>
          <w:szCs w:val="24"/>
        </w:rPr>
        <w:t xml:space="preserve">risk of </w:t>
      </w:r>
      <w:r w:rsidR="00800916">
        <w:rPr>
          <w:rFonts w:ascii="Times New Roman" w:eastAsia="Times New Roman" w:hAnsi="Times New Roman" w:cs="Times New Roman"/>
          <w:sz w:val="24"/>
          <w:szCs w:val="24"/>
        </w:rPr>
        <w:t>all respiratory conditions, chronic respiratory disease, and pneumonia. The risk</w:t>
      </w:r>
      <w:r w:rsidR="00E15CD4">
        <w:rPr>
          <w:rFonts w:ascii="Times New Roman" w:eastAsia="Times New Roman" w:hAnsi="Times New Roman" w:cs="Times New Roman"/>
          <w:sz w:val="24"/>
          <w:szCs w:val="24"/>
        </w:rPr>
        <w:t>s</w:t>
      </w:r>
      <w:r w:rsidR="00800916">
        <w:rPr>
          <w:rFonts w:ascii="Times New Roman" w:eastAsia="Times New Roman" w:hAnsi="Times New Roman" w:cs="Times New Roman"/>
          <w:sz w:val="24"/>
          <w:szCs w:val="24"/>
        </w:rPr>
        <w:t xml:space="preserve"> of mortality for each of the</w:t>
      </w:r>
      <w:r w:rsidR="00E15CD4">
        <w:rPr>
          <w:rFonts w:ascii="Times New Roman" w:eastAsia="Times New Roman" w:hAnsi="Times New Roman" w:cs="Times New Roman"/>
          <w:sz w:val="24"/>
          <w:szCs w:val="24"/>
        </w:rPr>
        <w:t xml:space="preserve"> </w:t>
      </w:r>
      <w:r w:rsidR="00800916">
        <w:rPr>
          <w:rFonts w:ascii="Times New Roman" w:eastAsia="Times New Roman" w:hAnsi="Times New Roman" w:cs="Times New Roman"/>
          <w:sz w:val="24"/>
          <w:szCs w:val="24"/>
        </w:rPr>
        <w:t>se</w:t>
      </w:r>
      <w:r w:rsidR="00E15CD4">
        <w:rPr>
          <w:rFonts w:ascii="Times New Roman" w:eastAsia="Times New Roman" w:hAnsi="Times New Roman" w:cs="Times New Roman"/>
          <w:sz w:val="24"/>
          <w:szCs w:val="24"/>
        </w:rPr>
        <w:t>lected</w:t>
      </w:r>
      <w:r w:rsidR="00800916">
        <w:rPr>
          <w:rFonts w:ascii="Times New Roman" w:eastAsia="Times New Roman" w:hAnsi="Times New Roman" w:cs="Times New Roman"/>
          <w:sz w:val="24"/>
          <w:szCs w:val="24"/>
        </w:rPr>
        <w:t xml:space="preserve"> outcomes were also assessed. </w:t>
      </w:r>
      <w:r w:rsidR="00FD5A9D">
        <w:rPr>
          <w:rFonts w:ascii="Times New Roman" w:eastAsia="Times New Roman" w:hAnsi="Times New Roman" w:cs="Times New Roman"/>
          <w:sz w:val="24"/>
          <w:szCs w:val="24"/>
        </w:rPr>
        <w:t xml:space="preserve">To estimate the independent contribution of </w:t>
      </w:r>
      <w:r w:rsidR="006E5897">
        <w:rPr>
          <w:rFonts w:ascii="Times New Roman" w:eastAsia="Times New Roman" w:hAnsi="Times New Roman" w:cs="Times New Roman"/>
          <w:sz w:val="24"/>
          <w:szCs w:val="24"/>
        </w:rPr>
        <w:t>vitamin</w:t>
      </w:r>
      <w:r w:rsidR="00FD5A9D">
        <w:rPr>
          <w:rFonts w:ascii="Times New Roman" w:eastAsia="Times New Roman" w:hAnsi="Times New Roman" w:cs="Times New Roman"/>
          <w:sz w:val="24"/>
          <w:szCs w:val="24"/>
        </w:rPr>
        <w:t xml:space="preserve"> C concentration </w:t>
      </w:r>
      <w:r w:rsidR="00EA72B4">
        <w:rPr>
          <w:rFonts w:ascii="Times New Roman" w:eastAsia="Times New Roman" w:hAnsi="Times New Roman" w:cs="Times New Roman"/>
          <w:sz w:val="24"/>
          <w:szCs w:val="24"/>
        </w:rPr>
        <w:t xml:space="preserve">we </w:t>
      </w:r>
      <w:r w:rsidR="00FD5A9D">
        <w:rPr>
          <w:rFonts w:ascii="Times New Roman" w:eastAsia="Times New Roman" w:hAnsi="Times New Roman" w:cs="Times New Roman"/>
          <w:sz w:val="24"/>
          <w:szCs w:val="24"/>
        </w:rPr>
        <w:t>control</w:t>
      </w:r>
      <w:r w:rsidR="00EA72B4">
        <w:rPr>
          <w:rFonts w:ascii="Times New Roman" w:eastAsia="Times New Roman" w:hAnsi="Times New Roman" w:cs="Times New Roman"/>
          <w:sz w:val="24"/>
          <w:szCs w:val="24"/>
        </w:rPr>
        <w:t>led</w:t>
      </w:r>
      <w:r w:rsidR="00FD5A9D">
        <w:rPr>
          <w:rFonts w:ascii="Times New Roman" w:eastAsia="Times New Roman" w:hAnsi="Times New Roman" w:cs="Times New Roman"/>
          <w:sz w:val="24"/>
          <w:szCs w:val="24"/>
        </w:rPr>
        <w:t xml:space="preserve"> for 1) age and sex; 2) age, sex, and respiratory function assessed using FVC and FEV1; 3) </w:t>
      </w:r>
      <w:r w:rsidR="0074380D">
        <w:rPr>
          <w:rFonts w:ascii="Times New Roman" w:eastAsia="Times New Roman" w:hAnsi="Times New Roman" w:cs="Times New Roman"/>
          <w:sz w:val="24"/>
          <w:szCs w:val="24"/>
        </w:rPr>
        <w:t xml:space="preserve">age, sex, respiratory function, and lifestyle factors (smoking, alcohol consumption, physical </w:t>
      </w:r>
      <w:r w:rsidR="00195DE4">
        <w:rPr>
          <w:rFonts w:ascii="Times New Roman" w:eastAsia="Times New Roman" w:hAnsi="Times New Roman" w:cs="Times New Roman"/>
          <w:sz w:val="24"/>
          <w:szCs w:val="24"/>
        </w:rPr>
        <w:t>activity</w:t>
      </w:r>
      <w:r w:rsidR="0074380D">
        <w:rPr>
          <w:rFonts w:ascii="Times New Roman" w:eastAsia="Times New Roman" w:hAnsi="Times New Roman" w:cs="Times New Roman"/>
          <w:sz w:val="24"/>
          <w:szCs w:val="24"/>
        </w:rPr>
        <w:t xml:space="preserve"> and BMI); 4) age, sex, respiratory function, lifestyle factors, occupational social class and Townsend index of deprivation; </w:t>
      </w:r>
      <w:r w:rsidR="00C94508">
        <w:rPr>
          <w:rFonts w:ascii="Times New Roman" w:eastAsia="Times New Roman" w:hAnsi="Times New Roman" w:cs="Times New Roman"/>
          <w:sz w:val="24"/>
          <w:szCs w:val="24"/>
        </w:rPr>
        <w:t>5</w:t>
      </w:r>
      <w:r w:rsidR="0074380D">
        <w:rPr>
          <w:rFonts w:ascii="Times New Roman" w:eastAsia="Times New Roman" w:hAnsi="Times New Roman" w:cs="Times New Roman"/>
          <w:sz w:val="24"/>
          <w:szCs w:val="24"/>
        </w:rPr>
        <w:t xml:space="preserve">) as in model 3 with additional adjustment for prevalent diabetes, </w:t>
      </w:r>
      <w:r w:rsidR="008E10FE">
        <w:rPr>
          <w:rFonts w:ascii="Times New Roman" w:eastAsia="Times New Roman" w:hAnsi="Times New Roman" w:cs="Times New Roman"/>
          <w:sz w:val="24"/>
          <w:szCs w:val="24"/>
        </w:rPr>
        <w:t xml:space="preserve">myocardial </w:t>
      </w:r>
      <w:r w:rsidR="0074380D">
        <w:rPr>
          <w:rFonts w:ascii="Times New Roman" w:eastAsia="Times New Roman" w:hAnsi="Times New Roman" w:cs="Times New Roman"/>
          <w:sz w:val="24"/>
          <w:szCs w:val="24"/>
        </w:rPr>
        <w:t xml:space="preserve"> </w:t>
      </w:r>
      <w:r w:rsidR="008E10FE">
        <w:rPr>
          <w:rFonts w:ascii="Times New Roman" w:eastAsia="Times New Roman" w:hAnsi="Times New Roman" w:cs="Times New Roman"/>
          <w:sz w:val="24"/>
          <w:szCs w:val="24"/>
        </w:rPr>
        <w:t xml:space="preserve">infarction (MI) </w:t>
      </w:r>
      <w:r w:rsidR="0074380D">
        <w:rPr>
          <w:rFonts w:ascii="Times New Roman" w:eastAsia="Times New Roman" w:hAnsi="Times New Roman" w:cs="Times New Roman"/>
          <w:sz w:val="24"/>
          <w:szCs w:val="24"/>
        </w:rPr>
        <w:t xml:space="preserve">and stroke; </w:t>
      </w:r>
      <w:r w:rsidR="00C94508">
        <w:rPr>
          <w:rFonts w:ascii="Times New Roman" w:eastAsia="Times New Roman" w:hAnsi="Times New Roman" w:cs="Times New Roman"/>
          <w:sz w:val="24"/>
          <w:szCs w:val="24"/>
        </w:rPr>
        <w:t xml:space="preserve">6) as in model 4 with additional adjustment for history of diabetes, </w:t>
      </w:r>
      <w:r w:rsidR="008E10FE">
        <w:rPr>
          <w:rFonts w:ascii="Times New Roman" w:eastAsia="Times New Roman" w:hAnsi="Times New Roman" w:cs="Times New Roman"/>
          <w:sz w:val="24"/>
          <w:szCs w:val="24"/>
        </w:rPr>
        <w:t>MI</w:t>
      </w:r>
      <w:r w:rsidR="00C94508">
        <w:rPr>
          <w:rFonts w:ascii="Times New Roman" w:eastAsia="Times New Roman" w:hAnsi="Times New Roman" w:cs="Times New Roman"/>
          <w:sz w:val="24"/>
          <w:szCs w:val="24"/>
        </w:rPr>
        <w:t xml:space="preserve"> and stroke; </w:t>
      </w:r>
      <w:r w:rsidR="0074380D">
        <w:rPr>
          <w:rFonts w:ascii="Times New Roman" w:eastAsia="Times New Roman" w:hAnsi="Times New Roman" w:cs="Times New Roman"/>
          <w:sz w:val="24"/>
          <w:szCs w:val="24"/>
        </w:rPr>
        <w:t xml:space="preserve">and finally model 7 was </w:t>
      </w:r>
      <w:r w:rsidR="00052631">
        <w:rPr>
          <w:rFonts w:ascii="Times New Roman" w:eastAsia="Times New Roman" w:hAnsi="Times New Roman" w:cs="Times New Roman"/>
          <w:sz w:val="24"/>
          <w:szCs w:val="24"/>
        </w:rPr>
        <w:t>constructed</w:t>
      </w:r>
      <w:r w:rsidR="0074380D">
        <w:rPr>
          <w:rFonts w:ascii="Times New Roman" w:eastAsia="Times New Roman" w:hAnsi="Times New Roman" w:cs="Times New Roman"/>
          <w:sz w:val="24"/>
          <w:szCs w:val="24"/>
        </w:rPr>
        <w:t xml:space="preserve"> as in model </w:t>
      </w:r>
      <w:r w:rsidR="00ED6AFF">
        <w:rPr>
          <w:rFonts w:ascii="Times New Roman" w:eastAsia="Times New Roman" w:hAnsi="Times New Roman" w:cs="Times New Roman"/>
          <w:sz w:val="24"/>
          <w:szCs w:val="24"/>
        </w:rPr>
        <w:t>6</w:t>
      </w:r>
      <w:r w:rsidR="0074380D">
        <w:rPr>
          <w:rFonts w:ascii="Times New Roman" w:eastAsia="Times New Roman" w:hAnsi="Times New Roman" w:cs="Times New Roman"/>
          <w:sz w:val="24"/>
          <w:szCs w:val="24"/>
        </w:rPr>
        <w:t xml:space="preserve"> after excluding participants who were taking </w:t>
      </w:r>
      <w:r w:rsidR="006E5897">
        <w:rPr>
          <w:rFonts w:ascii="Times New Roman" w:eastAsia="Times New Roman" w:hAnsi="Times New Roman" w:cs="Times New Roman"/>
          <w:sz w:val="24"/>
          <w:szCs w:val="24"/>
        </w:rPr>
        <w:t>vitamin</w:t>
      </w:r>
      <w:r w:rsidR="0074380D">
        <w:rPr>
          <w:rFonts w:ascii="Times New Roman" w:eastAsia="Times New Roman" w:hAnsi="Times New Roman" w:cs="Times New Roman"/>
          <w:sz w:val="24"/>
          <w:szCs w:val="24"/>
        </w:rPr>
        <w:t xml:space="preserve"> C containing supplements. </w:t>
      </w:r>
    </w:p>
    <w:p w14:paraId="25C39477" w14:textId="77777777" w:rsidR="00E15CD4" w:rsidRDefault="00E15CD4" w:rsidP="00CF4B34">
      <w:pPr>
        <w:spacing w:after="0" w:line="480" w:lineRule="auto"/>
        <w:rPr>
          <w:rFonts w:ascii="Times New Roman" w:eastAsia="Times New Roman" w:hAnsi="Times New Roman" w:cs="Times New Roman"/>
          <w:sz w:val="24"/>
          <w:szCs w:val="24"/>
        </w:rPr>
      </w:pPr>
    </w:p>
    <w:p w14:paraId="5B23595E" w14:textId="597DCCC0" w:rsidR="00C1782A" w:rsidRDefault="00C1782A" w:rsidP="00CF4B34">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assess the differences in</w:t>
      </w:r>
      <w:r w:rsidR="00E15CD4">
        <w:rPr>
          <w:rFonts w:ascii="Times New Roman" w:eastAsia="Times New Roman" w:hAnsi="Times New Roman" w:cs="Times New Roman"/>
          <w:sz w:val="24"/>
          <w:szCs w:val="24"/>
        </w:rPr>
        <w:t xml:space="preserve"> the relationship between plasma concentration of </w:t>
      </w:r>
      <w:r w:rsidR="006E5897">
        <w:rPr>
          <w:rFonts w:ascii="Times New Roman" w:eastAsia="Times New Roman" w:hAnsi="Times New Roman" w:cs="Times New Roman"/>
          <w:sz w:val="24"/>
          <w:szCs w:val="24"/>
        </w:rPr>
        <w:t>vitamin</w:t>
      </w:r>
      <w:r w:rsidR="007D61A3">
        <w:rPr>
          <w:rFonts w:ascii="Times New Roman" w:eastAsia="Times New Roman" w:hAnsi="Times New Roman" w:cs="Times New Roman"/>
          <w:sz w:val="24"/>
          <w:szCs w:val="24"/>
        </w:rPr>
        <w:t xml:space="preserve"> C</w:t>
      </w:r>
      <w:r w:rsidR="00E15CD4">
        <w:rPr>
          <w:rFonts w:ascii="Times New Roman" w:eastAsia="Times New Roman" w:hAnsi="Times New Roman" w:cs="Times New Roman"/>
          <w:sz w:val="24"/>
          <w:szCs w:val="24"/>
        </w:rPr>
        <w:t xml:space="preserve"> at the baseline and the subsequent </w:t>
      </w:r>
      <w:r>
        <w:rPr>
          <w:rFonts w:ascii="Times New Roman" w:eastAsia="Times New Roman" w:hAnsi="Times New Roman" w:cs="Times New Roman"/>
          <w:sz w:val="24"/>
          <w:szCs w:val="24"/>
        </w:rPr>
        <w:t xml:space="preserve">incidence of respiratory </w:t>
      </w:r>
      <w:r w:rsidR="00C3665E">
        <w:rPr>
          <w:rFonts w:ascii="Times New Roman" w:eastAsia="Times New Roman" w:hAnsi="Times New Roman" w:cs="Times New Roman"/>
          <w:sz w:val="24"/>
          <w:szCs w:val="24"/>
        </w:rPr>
        <w:t>diseases</w:t>
      </w:r>
      <w:r>
        <w:rPr>
          <w:rFonts w:ascii="Times New Roman" w:eastAsia="Times New Roman" w:hAnsi="Times New Roman" w:cs="Times New Roman"/>
          <w:sz w:val="24"/>
          <w:szCs w:val="24"/>
        </w:rPr>
        <w:t xml:space="preserve"> </w:t>
      </w:r>
      <w:r w:rsidR="00EC4AE4">
        <w:rPr>
          <w:rFonts w:ascii="Times New Roman" w:eastAsia="Times New Roman" w:hAnsi="Times New Roman" w:cs="Times New Roman"/>
          <w:sz w:val="24"/>
          <w:szCs w:val="24"/>
        </w:rPr>
        <w:t xml:space="preserve">including </w:t>
      </w:r>
      <w:r w:rsidR="00E15CD4">
        <w:rPr>
          <w:rFonts w:ascii="Times New Roman" w:eastAsia="Times New Roman" w:hAnsi="Times New Roman" w:cs="Times New Roman"/>
          <w:sz w:val="24"/>
          <w:szCs w:val="24"/>
        </w:rPr>
        <w:t xml:space="preserve">mortality </w:t>
      </w:r>
      <w:r w:rsidR="001964DD">
        <w:rPr>
          <w:rFonts w:ascii="Times New Roman" w:eastAsia="Times New Roman" w:hAnsi="Times New Roman" w:cs="Times New Roman"/>
          <w:sz w:val="24"/>
          <w:szCs w:val="24"/>
        </w:rPr>
        <w:t>specifically in different age groups (</w:t>
      </w:r>
      <w:r>
        <w:rPr>
          <w:rFonts w:ascii="Times New Roman" w:eastAsia="Times New Roman" w:hAnsi="Times New Roman" w:cs="Times New Roman"/>
          <w:sz w:val="24"/>
          <w:szCs w:val="24"/>
        </w:rPr>
        <w:t>younger and older (&lt;65 years and &gt;=65 years)</w:t>
      </w:r>
      <w:r w:rsidR="001964DD">
        <w:rPr>
          <w:rFonts w:ascii="Times New Roman" w:eastAsia="Times New Roman" w:hAnsi="Times New Roman" w:cs="Times New Roman"/>
          <w:sz w:val="24"/>
          <w:szCs w:val="24"/>
        </w:rPr>
        <w:t>)</w:t>
      </w:r>
      <w:r>
        <w:rPr>
          <w:rFonts w:ascii="Times New Roman" w:eastAsia="Times New Roman" w:hAnsi="Times New Roman" w:cs="Times New Roman"/>
          <w:sz w:val="24"/>
          <w:szCs w:val="24"/>
        </w:rPr>
        <w:t>, sex</w:t>
      </w:r>
      <w:r w:rsidR="00E15CD4">
        <w:rPr>
          <w:rFonts w:ascii="Times New Roman" w:eastAsia="Times New Roman" w:hAnsi="Times New Roman" w:cs="Times New Roman"/>
          <w:sz w:val="24"/>
          <w:szCs w:val="24"/>
        </w:rPr>
        <w:t xml:space="preserve"> (men and women)</w:t>
      </w:r>
      <w:r>
        <w:rPr>
          <w:rFonts w:ascii="Times New Roman" w:eastAsia="Times New Roman" w:hAnsi="Times New Roman" w:cs="Times New Roman"/>
          <w:sz w:val="24"/>
          <w:szCs w:val="24"/>
        </w:rPr>
        <w:t xml:space="preserve">, smoking status (current smokers </w:t>
      </w:r>
      <w:r w:rsidR="001964DD">
        <w:rPr>
          <w:rFonts w:ascii="Times New Roman" w:eastAsia="Times New Roman" w:hAnsi="Times New Roman" w:cs="Times New Roman"/>
          <w:sz w:val="24"/>
          <w:szCs w:val="24"/>
        </w:rPr>
        <w:t xml:space="preserve">and </w:t>
      </w:r>
      <w:r>
        <w:rPr>
          <w:rFonts w:ascii="Times New Roman" w:eastAsia="Times New Roman" w:hAnsi="Times New Roman" w:cs="Times New Roman"/>
          <w:sz w:val="24"/>
          <w:szCs w:val="24"/>
        </w:rPr>
        <w:t xml:space="preserve">non/ex-smokers), physical </w:t>
      </w:r>
      <w:r w:rsidR="00195DE4">
        <w:rPr>
          <w:rFonts w:ascii="Times New Roman" w:eastAsia="Times New Roman" w:hAnsi="Times New Roman" w:cs="Times New Roman"/>
          <w:sz w:val="24"/>
          <w:szCs w:val="24"/>
        </w:rPr>
        <w:t>activity</w:t>
      </w:r>
      <w:r w:rsidR="001964DD">
        <w:rPr>
          <w:rFonts w:ascii="Times New Roman" w:eastAsia="Times New Roman" w:hAnsi="Times New Roman" w:cs="Times New Roman"/>
          <w:sz w:val="24"/>
          <w:szCs w:val="24"/>
        </w:rPr>
        <w:t xml:space="preserve"> levels (inactive and active)</w:t>
      </w:r>
      <w:r>
        <w:rPr>
          <w:rFonts w:ascii="Times New Roman" w:eastAsia="Times New Roman" w:hAnsi="Times New Roman" w:cs="Times New Roman"/>
          <w:sz w:val="24"/>
          <w:szCs w:val="24"/>
        </w:rPr>
        <w:t>, and respiratory function (</w:t>
      </w:r>
      <w:r w:rsidR="001964DD">
        <w:rPr>
          <w:rFonts w:ascii="Times New Roman" w:eastAsia="Times New Roman" w:hAnsi="Times New Roman" w:cs="Times New Roman"/>
          <w:sz w:val="24"/>
          <w:szCs w:val="24"/>
        </w:rPr>
        <w:t xml:space="preserve">good and poor function; </w:t>
      </w:r>
      <w:r w:rsidR="00E1156C">
        <w:rPr>
          <w:rFonts w:ascii="Times New Roman" w:eastAsia="Times New Roman" w:hAnsi="Times New Roman" w:cs="Times New Roman"/>
          <w:sz w:val="24"/>
          <w:szCs w:val="24"/>
        </w:rPr>
        <w:t xml:space="preserve">people with </w:t>
      </w:r>
      <w:r>
        <w:rPr>
          <w:rFonts w:ascii="Times New Roman" w:eastAsia="Times New Roman" w:hAnsi="Times New Roman" w:cs="Times New Roman"/>
          <w:sz w:val="24"/>
          <w:szCs w:val="24"/>
        </w:rPr>
        <w:t xml:space="preserve">good function defined as </w:t>
      </w:r>
      <w:r w:rsidR="00E1156C">
        <w:rPr>
          <w:rFonts w:ascii="Times New Roman" w:eastAsia="Times New Roman" w:hAnsi="Times New Roman" w:cs="Times New Roman"/>
          <w:sz w:val="24"/>
          <w:szCs w:val="24"/>
        </w:rPr>
        <w:t xml:space="preserve">people in the top quartile of </w:t>
      </w:r>
      <w:r>
        <w:rPr>
          <w:rFonts w:ascii="Times New Roman" w:eastAsia="Times New Roman" w:hAnsi="Times New Roman" w:cs="Times New Roman"/>
          <w:sz w:val="24"/>
          <w:szCs w:val="24"/>
        </w:rPr>
        <w:t>FEV1 value</w:t>
      </w:r>
      <w:r w:rsidR="00E1156C">
        <w:rPr>
          <w:rFonts w:ascii="Times New Roman" w:eastAsia="Times New Roman" w:hAnsi="Times New Roman" w:cs="Times New Roman"/>
          <w:sz w:val="24"/>
          <w:szCs w:val="24"/>
        </w:rPr>
        <w:t>s)</w:t>
      </w:r>
      <w:r w:rsidR="00ED6AFF">
        <w:rPr>
          <w:rFonts w:ascii="Times New Roman" w:eastAsia="Times New Roman" w:hAnsi="Times New Roman" w:cs="Times New Roman"/>
          <w:sz w:val="24"/>
          <w:szCs w:val="24"/>
        </w:rPr>
        <w:t xml:space="preserve"> the </w:t>
      </w:r>
      <w:r w:rsidR="00E15CD4">
        <w:rPr>
          <w:rFonts w:ascii="Times New Roman" w:eastAsia="Times New Roman" w:hAnsi="Times New Roman" w:cs="Times New Roman"/>
          <w:sz w:val="24"/>
          <w:szCs w:val="24"/>
        </w:rPr>
        <w:t xml:space="preserve">stratified </w:t>
      </w:r>
      <w:r w:rsidR="00ED6AFF">
        <w:rPr>
          <w:rFonts w:ascii="Times New Roman" w:eastAsia="Times New Roman" w:hAnsi="Times New Roman" w:cs="Times New Roman"/>
          <w:sz w:val="24"/>
          <w:szCs w:val="24"/>
        </w:rPr>
        <w:t xml:space="preserve">analyses were repeated </w:t>
      </w:r>
      <w:r w:rsidR="003F57D7">
        <w:rPr>
          <w:rFonts w:ascii="Times New Roman" w:eastAsia="Times New Roman" w:hAnsi="Times New Roman" w:cs="Times New Roman"/>
          <w:sz w:val="24"/>
          <w:szCs w:val="24"/>
        </w:rPr>
        <w:t>for model</w:t>
      </w:r>
      <w:r w:rsidR="00E1156C">
        <w:rPr>
          <w:rFonts w:ascii="Times New Roman" w:eastAsia="Times New Roman" w:hAnsi="Times New Roman" w:cs="Times New Roman"/>
          <w:sz w:val="24"/>
          <w:szCs w:val="24"/>
        </w:rPr>
        <w:t xml:space="preserve"> </w:t>
      </w:r>
      <w:r w:rsidR="00BA2769">
        <w:rPr>
          <w:rFonts w:ascii="Times New Roman" w:eastAsia="Times New Roman" w:hAnsi="Times New Roman" w:cs="Times New Roman"/>
          <w:sz w:val="24"/>
          <w:szCs w:val="24"/>
        </w:rPr>
        <w:t>6</w:t>
      </w:r>
      <w:r w:rsidR="00686B91">
        <w:rPr>
          <w:rFonts w:ascii="Times New Roman" w:eastAsia="Times New Roman" w:hAnsi="Times New Roman" w:cs="Times New Roman"/>
          <w:sz w:val="24"/>
          <w:szCs w:val="24"/>
        </w:rPr>
        <w:t>.</w:t>
      </w:r>
    </w:p>
    <w:p w14:paraId="3E9A71D3" w14:textId="4F67E9CD" w:rsidR="00B313DC" w:rsidRDefault="00B313DC" w:rsidP="00CF4B34">
      <w:pPr>
        <w:spacing w:after="0" w:line="480" w:lineRule="auto"/>
        <w:rPr>
          <w:rFonts w:ascii="Times New Roman" w:eastAsia="Times New Roman" w:hAnsi="Times New Roman" w:cs="Times New Roman"/>
          <w:sz w:val="24"/>
          <w:szCs w:val="24"/>
        </w:rPr>
      </w:pPr>
    </w:p>
    <w:p w14:paraId="60813A15" w14:textId="59E87825" w:rsidR="00B313DC" w:rsidRPr="00342F9C" w:rsidRDefault="00B313DC" w:rsidP="00CF4B34">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Analyses were then repeated for main analyses for final two models (models 6 and 7) confining first to non-current smokers and then to never-smokers. </w:t>
      </w:r>
    </w:p>
    <w:p w14:paraId="76285791" w14:textId="77777777" w:rsidR="003D49FF" w:rsidRDefault="003D49FF" w:rsidP="00CF4B34">
      <w:pPr>
        <w:spacing w:after="0" w:line="480" w:lineRule="auto"/>
        <w:rPr>
          <w:rFonts w:ascii="Times New Roman" w:hAnsi="Times New Roman" w:cs="Times New Roman"/>
          <w:b/>
          <w:sz w:val="24"/>
          <w:szCs w:val="24"/>
        </w:rPr>
      </w:pPr>
    </w:p>
    <w:p w14:paraId="04B44F83" w14:textId="77777777" w:rsidR="00536D37" w:rsidRDefault="00536D37" w:rsidP="00CF4B34">
      <w:pPr>
        <w:spacing w:after="0" w:line="480" w:lineRule="auto"/>
        <w:rPr>
          <w:rFonts w:ascii="Times New Roman" w:hAnsi="Times New Roman" w:cs="Times New Roman"/>
          <w:b/>
          <w:sz w:val="24"/>
          <w:szCs w:val="24"/>
        </w:rPr>
      </w:pPr>
      <w:r>
        <w:rPr>
          <w:rFonts w:ascii="Times New Roman" w:hAnsi="Times New Roman" w:cs="Times New Roman"/>
          <w:b/>
          <w:sz w:val="24"/>
          <w:szCs w:val="24"/>
        </w:rPr>
        <w:lastRenderedPageBreak/>
        <w:br w:type="page"/>
      </w:r>
    </w:p>
    <w:p w14:paraId="145B158E" w14:textId="77777777" w:rsidR="00E306CE" w:rsidRPr="00D64454" w:rsidRDefault="00D64454" w:rsidP="00CF4B34">
      <w:pPr>
        <w:spacing w:after="0" w:line="480" w:lineRule="auto"/>
        <w:rPr>
          <w:rFonts w:ascii="Times New Roman" w:hAnsi="Times New Roman" w:cs="Times New Roman"/>
          <w:b/>
          <w:sz w:val="24"/>
          <w:szCs w:val="24"/>
        </w:rPr>
      </w:pPr>
      <w:r w:rsidRPr="00D64454">
        <w:rPr>
          <w:rFonts w:ascii="Times New Roman" w:hAnsi="Times New Roman" w:cs="Times New Roman"/>
          <w:b/>
          <w:sz w:val="24"/>
          <w:szCs w:val="24"/>
        </w:rPr>
        <w:lastRenderedPageBreak/>
        <w:t>Results</w:t>
      </w:r>
    </w:p>
    <w:p w14:paraId="0556AE93" w14:textId="77777777" w:rsidR="001964DD" w:rsidRDefault="001964DD" w:rsidP="00CF4B34">
      <w:pPr>
        <w:pStyle w:val="PlainText"/>
        <w:spacing w:line="480" w:lineRule="auto"/>
        <w:rPr>
          <w:rFonts w:ascii="Times New Roman" w:hAnsi="Times New Roman" w:cs="Times New Roman"/>
          <w:sz w:val="24"/>
          <w:szCs w:val="24"/>
        </w:rPr>
      </w:pPr>
    </w:p>
    <w:p w14:paraId="6973E38A" w14:textId="67A3A2E3" w:rsidR="00052631" w:rsidRPr="007772DF" w:rsidRDefault="00E306CE" w:rsidP="00CF4B34">
      <w:pPr>
        <w:pStyle w:val="PlainText"/>
        <w:spacing w:line="480" w:lineRule="auto"/>
        <w:rPr>
          <w:rFonts w:ascii="Times New Roman" w:hAnsi="Times New Roman" w:cs="Times New Roman"/>
          <w:sz w:val="24"/>
          <w:szCs w:val="24"/>
        </w:rPr>
      </w:pPr>
      <w:r w:rsidRPr="007772DF">
        <w:rPr>
          <w:rFonts w:ascii="Times New Roman" w:hAnsi="Times New Roman" w:cs="Times New Roman"/>
          <w:sz w:val="24"/>
          <w:szCs w:val="24"/>
        </w:rPr>
        <w:t xml:space="preserve">A total of 25,639 individuals </w:t>
      </w:r>
      <w:r w:rsidR="00C9093C" w:rsidRPr="007772DF">
        <w:rPr>
          <w:rFonts w:ascii="Times New Roman" w:hAnsi="Times New Roman" w:cs="Times New Roman"/>
          <w:sz w:val="24"/>
          <w:szCs w:val="24"/>
        </w:rPr>
        <w:t>attended their first health</w:t>
      </w:r>
      <w:r w:rsidR="00137A5B" w:rsidRPr="007772DF">
        <w:rPr>
          <w:rFonts w:ascii="Times New Roman" w:hAnsi="Times New Roman" w:cs="Times New Roman"/>
          <w:sz w:val="24"/>
          <w:szCs w:val="24"/>
        </w:rPr>
        <w:t xml:space="preserve"> check</w:t>
      </w:r>
      <w:r w:rsidR="00C9093C" w:rsidRPr="007772DF">
        <w:rPr>
          <w:rFonts w:ascii="Times New Roman" w:hAnsi="Times New Roman" w:cs="Times New Roman"/>
          <w:sz w:val="24"/>
          <w:szCs w:val="24"/>
        </w:rPr>
        <w:t xml:space="preserve"> in </w:t>
      </w:r>
      <w:r w:rsidRPr="007772DF">
        <w:rPr>
          <w:rFonts w:ascii="Times New Roman" w:hAnsi="Times New Roman" w:cs="Times New Roman"/>
          <w:sz w:val="24"/>
          <w:szCs w:val="24"/>
        </w:rPr>
        <w:t>EPIC</w:t>
      </w:r>
      <w:r w:rsidR="00C9093C" w:rsidRPr="007772DF">
        <w:rPr>
          <w:rFonts w:ascii="Times New Roman" w:hAnsi="Times New Roman" w:cs="Times New Roman"/>
          <w:sz w:val="24"/>
          <w:szCs w:val="24"/>
        </w:rPr>
        <w:t>-Norfolk during 1993-1997</w:t>
      </w:r>
      <w:r w:rsidRPr="007772DF">
        <w:rPr>
          <w:rFonts w:ascii="Times New Roman" w:hAnsi="Times New Roman" w:cs="Times New Roman"/>
          <w:sz w:val="24"/>
          <w:szCs w:val="24"/>
        </w:rPr>
        <w:t>, of these 1,4</w:t>
      </w:r>
      <w:r w:rsidR="00EC4AE4">
        <w:rPr>
          <w:rFonts w:ascii="Times New Roman" w:hAnsi="Times New Roman" w:cs="Times New Roman"/>
          <w:sz w:val="24"/>
          <w:szCs w:val="24"/>
        </w:rPr>
        <w:t>10</w:t>
      </w:r>
      <w:r w:rsidRPr="007772DF">
        <w:rPr>
          <w:rFonts w:ascii="Times New Roman" w:hAnsi="Times New Roman" w:cs="Times New Roman"/>
          <w:sz w:val="24"/>
          <w:szCs w:val="24"/>
        </w:rPr>
        <w:t xml:space="preserve"> </w:t>
      </w:r>
      <w:r w:rsidR="00C9093C" w:rsidRPr="007772DF">
        <w:rPr>
          <w:rFonts w:ascii="Times New Roman" w:hAnsi="Times New Roman" w:cs="Times New Roman"/>
          <w:sz w:val="24"/>
          <w:szCs w:val="24"/>
        </w:rPr>
        <w:t xml:space="preserve">were excluded </w:t>
      </w:r>
      <w:r w:rsidRPr="007772DF">
        <w:rPr>
          <w:rFonts w:ascii="Times New Roman" w:hAnsi="Times New Roman" w:cs="Times New Roman"/>
          <w:sz w:val="24"/>
          <w:szCs w:val="24"/>
        </w:rPr>
        <w:t>as they ha</w:t>
      </w:r>
      <w:r w:rsidR="00C9093C" w:rsidRPr="007772DF">
        <w:rPr>
          <w:rFonts w:ascii="Times New Roman" w:hAnsi="Times New Roman" w:cs="Times New Roman"/>
          <w:sz w:val="24"/>
          <w:szCs w:val="24"/>
        </w:rPr>
        <w:t>d</w:t>
      </w:r>
      <w:r w:rsidRPr="007772DF">
        <w:rPr>
          <w:rFonts w:ascii="Times New Roman" w:hAnsi="Times New Roman" w:cs="Times New Roman"/>
          <w:sz w:val="24"/>
          <w:szCs w:val="24"/>
        </w:rPr>
        <w:t xml:space="preserve"> an existing diagnosis of cancer leaving 24,2</w:t>
      </w:r>
      <w:r w:rsidR="00EC4AE4">
        <w:rPr>
          <w:rFonts w:ascii="Times New Roman" w:hAnsi="Times New Roman" w:cs="Times New Roman"/>
          <w:sz w:val="24"/>
          <w:szCs w:val="24"/>
        </w:rPr>
        <w:t>29</w:t>
      </w:r>
      <w:r w:rsidRPr="007772DF">
        <w:rPr>
          <w:rFonts w:ascii="Times New Roman" w:hAnsi="Times New Roman" w:cs="Times New Roman"/>
          <w:sz w:val="24"/>
          <w:szCs w:val="24"/>
        </w:rPr>
        <w:t xml:space="preserve"> individuals. Of these, </w:t>
      </w:r>
      <w:r w:rsidR="00EC4AE4">
        <w:rPr>
          <w:rFonts w:ascii="Times New Roman" w:hAnsi="Times New Roman" w:cs="Times New Roman"/>
          <w:sz w:val="24"/>
          <w:szCs w:val="24"/>
        </w:rPr>
        <w:t>2205</w:t>
      </w:r>
      <w:r w:rsidR="00EC4AE4" w:rsidRPr="007772DF">
        <w:rPr>
          <w:rFonts w:ascii="Times New Roman" w:hAnsi="Times New Roman" w:cs="Times New Roman"/>
          <w:sz w:val="24"/>
          <w:szCs w:val="24"/>
        </w:rPr>
        <w:t xml:space="preserve"> </w:t>
      </w:r>
      <w:r w:rsidRPr="007772DF">
        <w:rPr>
          <w:rFonts w:ascii="Times New Roman" w:hAnsi="Times New Roman" w:cs="Times New Roman"/>
          <w:sz w:val="24"/>
          <w:szCs w:val="24"/>
        </w:rPr>
        <w:t>had self-reported</w:t>
      </w:r>
      <w:r w:rsidR="00C9093C" w:rsidRPr="007772DF">
        <w:rPr>
          <w:rFonts w:ascii="Times New Roman" w:hAnsi="Times New Roman" w:cs="Times New Roman"/>
          <w:sz w:val="24"/>
          <w:szCs w:val="24"/>
        </w:rPr>
        <w:t xml:space="preserve"> respiratory </w:t>
      </w:r>
      <w:r w:rsidR="00C3665E">
        <w:rPr>
          <w:rFonts w:ascii="Times New Roman" w:hAnsi="Times New Roman" w:cs="Times New Roman"/>
          <w:sz w:val="24"/>
          <w:szCs w:val="24"/>
        </w:rPr>
        <w:t>diseases</w:t>
      </w:r>
      <w:r w:rsidR="00C9093C" w:rsidRPr="007772DF">
        <w:rPr>
          <w:rFonts w:ascii="Times New Roman" w:hAnsi="Times New Roman" w:cs="Times New Roman"/>
          <w:sz w:val="24"/>
          <w:szCs w:val="24"/>
        </w:rPr>
        <w:t xml:space="preserve"> and/or taking bronchodilators or drugs for asthma or COPD at the baseline</w:t>
      </w:r>
      <w:r w:rsidRPr="007772DF">
        <w:rPr>
          <w:rFonts w:ascii="Times New Roman" w:hAnsi="Times New Roman" w:cs="Times New Roman"/>
          <w:sz w:val="24"/>
          <w:szCs w:val="24"/>
        </w:rPr>
        <w:t>; this leaves 22,0</w:t>
      </w:r>
      <w:r w:rsidR="00EC4AE4">
        <w:rPr>
          <w:rFonts w:ascii="Times New Roman" w:hAnsi="Times New Roman" w:cs="Times New Roman"/>
          <w:sz w:val="24"/>
          <w:szCs w:val="24"/>
        </w:rPr>
        <w:t>24</w:t>
      </w:r>
      <w:r w:rsidRPr="007772DF">
        <w:rPr>
          <w:rFonts w:ascii="Times New Roman" w:hAnsi="Times New Roman" w:cs="Times New Roman"/>
          <w:sz w:val="24"/>
          <w:szCs w:val="24"/>
        </w:rPr>
        <w:t xml:space="preserve"> individuals.</w:t>
      </w:r>
      <w:r w:rsidR="0074380D" w:rsidRPr="007772DF">
        <w:rPr>
          <w:rFonts w:ascii="Times New Roman" w:hAnsi="Times New Roman" w:cs="Times New Roman"/>
          <w:sz w:val="24"/>
          <w:szCs w:val="24"/>
        </w:rPr>
        <w:t xml:space="preserve"> </w:t>
      </w:r>
      <w:r w:rsidR="00C9093C" w:rsidRPr="007772DF">
        <w:rPr>
          <w:rFonts w:ascii="Times New Roman" w:hAnsi="Times New Roman" w:cs="Times New Roman"/>
          <w:sz w:val="24"/>
          <w:szCs w:val="24"/>
        </w:rPr>
        <w:t>After exclusion of 2,68</w:t>
      </w:r>
      <w:r w:rsidR="00EC4AE4">
        <w:rPr>
          <w:rFonts w:ascii="Times New Roman" w:hAnsi="Times New Roman" w:cs="Times New Roman"/>
          <w:sz w:val="24"/>
          <w:szCs w:val="24"/>
        </w:rPr>
        <w:t>5</w:t>
      </w:r>
      <w:r w:rsidR="00C9093C" w:rsidRPr="007772DF">
        <w:rPr>
          <w:rFonts w:ascii="Times New Roman" w:hAnsi="Times New Roman" w:cs="Times New Roman"/>
          <w:sz w:val="24"/>
          <w:szCs w:val="24"/>
        </w:rPr>
        <w:t xml:space="preserve"> individuals who did not have </w:t>
      </w:r>
      <w:r w:rsidR="006E5897">
        <w:rPr>
          <w:rFonts w:ascii="Times New Roman" w:hAnsi="Times New Roman" w:cs="Times New Roman"/>
          <w:sz w:val="24"/>
          <w:szCs w:val="24"/>
        </w:rPr>
        <w:t>vitamin</w:t>
      </w:r>
      <w:r w:rsidR="007D61A3">
        <w:rPr>
          <w:rFonts w:ascii="Times New Roman" w:hAnsi="Times New Roman" w:cs="Times New Roman"/>
          <w:sz w:val="24"/>
          <w:szCs w:val="24"/>
        </w:rPr>
        <w:t xml:space="preserve"> C</w:t>
      </w:r>
      <w:r w:rsidR="00C9093C" w:rsidRPr="007772DF">
        <w:rPr>
          <w:rFonts w:ascii="Times New Roman" w:hAnsi="Times New Roman" w:cs="Times New Roman"/>
          <w:sz w:val="24"/>
          <w:szCs w:val="24"/>
        </w:rPr>
        <w:t xml:space="preserve"> measurements and further </w:t>
      </w:r>
      <w:r w:rsidR="00EC4AE4">
        <w:rPr>
          <w:rFonts w:ascii="Times New Roman" w:hAnsi="Times New Roman" w:cs="Times New Roman"/>
          <w:sz w:val="24"/>
          <w:szCs w:val="24"/>
        </w:rPr>
        <w:t>3</w:t>
      </w:r>
      <w:r w:rsidR="00C9093C" w:rsidRPr="007772DF">
        <w:rPr>
          <w:rFonts w:ascii="Times New Roman" w:hAnsi="Times New Roman" w:cs="Times New Roman"/>
          <w:sz w:val="24"/>
          <w:szCs w:val="24"/>
        </w:rPr>
        <w:t xml:space="preserve"> participants with missing follow-up dat</w:t>
      </w:r>
      <w:r w:rsidR="00471077">
        <w:rPr>
          <w:rFonts w:ascii="Times New Roman" w:hAnsi="Times New Roman" w:cs="Times New Roman"/>
          <w:sz w:val="24"/>
          <w:szCs w:val="24"/>
        </w:rPr>
        <w:t>a</w:t>
      </w:r>
      <w:r w:rsidR="00C9093C" w:rsidRPr="007772DF">
        <w:rPr>
          <w:rFonts w:ascii="Times New Roman" w:hAnsi="Times New Roman" w:cs="Times New Roman"/>
          <w:sz w:val="24"/>
          <w:szCs w:val="24"/>
        </w:rPr>
        <w:t xml:space="preserve"> we included a total of </w:t>
      </w:r>
      <w:r w:rsidR="00EC4AE4">
        <w:rPr>
          <w:rFonts w:ascii="Times New Roman" w:hAnsi="Times New Roman" w:cs="Times New Roman"/>
          <w:sz w:val="24"/>
          <w:szCs w:val="24"/>
        </w:rPr>
        <w:t>19,336</w:t>
      </w:r>
      <w:r w:rsidR="00C9093C" w:rsidRPr="007772DF">
        <w:rPr>
          <w:rFonts w:ascii="Times New Roman" w:hAnsi="Times New Roman" w:cs="Times New Roman"/>
          <w:sz w:val="24"/>
          <w:szCs w:val="24"/>
        </w:rPr>
        <w:t xml:space="preserve"> men and women in the current study</w:t>
      </w:r>
      <w:r w:rsidR="00C9093C" w:rsidRPr="009A27B1">
        <w:rPr>
          <w:rFonts w:ascii="Times New Roman" w:hAnsi="Times New Roman" w:cs="Times New Roman"/>
          <w:b/>
          <w:sz w:val="24"/>
          <w:szCs w:val="24"/>
        </w:rPr>
        <w:t>.</w:t>
      </w:r>
      <w:r w:rsidR="00C9093C" w:rsidRPr="007772DF">
        <w:rPr>
          <w:rFonts w:ascii="Times New Roman" w:hAnsi="Times New Roman" w:cs="Times New Roman"/>
          <w:sz w:val="24"/>
          <w:szCs w:val="24"/>
        </w:rPr>
        <w:t xml:space="preserve"> </w:t>
      </w:r>
      <w:r w:rsidR="00702B72" w:rsidRPr="007772DF">
        <w:rPr>
          <w:rFonts w:ascii="Times New Roman" w:hAnsi="Times New Roman" w:cs="Times New Roman"/>
          <w:sz w:val="24"/>
          <w:szCs w:val="24"/>
        </w:rPr>
        <w:t xml:space="preserve"> </w:t>
      </w:r>
      <w:r w:rsidR="00052631" w:rsidRPr="007772DF">
        <w:rPr>
          <w:rFonts w:ascii="Times New Roman" w:hAnsi="Times New Roman" w:cs="Times New Roman"/>
          <w:sz w:val="24"/>
          <w:szCs w:val="24"/>
        </w:rPr>
        <w:t xml:space="preserve">The </w:t>
      </w:r>
      <w:r w:rsidR="00471077">
        <w:rPr>
          <w:rFonts w:ascii="Times New Roman" w:hAnsi="Times New Roman" w:cs="Times New Roman"/>
          <w:sz w:val="24"/>
          <w:szCs w:val="24"/>
        </w:rPr>
        <w:t xml:space="preserve">mean </w:t>
      </w:r>
      <w:r w:rsidR="00052631" w:rsidRPr="007772DF">
        <w:rPr>
          <w:rFonts w:ascii="Times New Roman" w:hAnsi="Times New Roman" w:cs="Times New Roman"/>
          <w:sz w:val="24"/>
          <w:szCs w:val="24"/>
        </w:rPr>
        <w:t xml:space="preserve">follow-up was </w:t>
      </w:r>
      <w:r w:rsidR="00940611">
        <w:rPr>
          <w:rFonts w:ascii="Times New Roman" w:hAnsi="Times New Roman" w:cs="Times New Roman"/>
          <w:sz w:val="24"/>
          <w:szCs w:val="24"/>
        </w:rPr>
        <w:t>16.54</w:t>
      </w:r>
      <w:r w:rsidR="00052631" w:rsidRPr="007772DF">
        <w:rPr>
          <w:rFonts w:ascii="Times New Roman" w:hAnsi="Times New Roman" w:cs="Times New Roman"/>
          <w:sz w:val="24"/>
          <w:szCs w:val="24"/>
        </w:rPr>
        <w:t xml:space="preserve"> years. The total </w:t>
      </w:r>
      <w:r w:rsidR="00D51C6E">
        <w:rPr>
          <w:rFonts w:ascii="Times New Roman" w:hAnsi="Times New Roman" w:cs="Times New Roman"/>
          <w:sz w:val="24"/>
          <w:szCs w:val="24"/>
        </w:rPr>
        <w:t xml:space="preserve">follow-up period </w:t>
      </w:r>
      <w:r w:rsidR="00052631" w:rsidRPr="007772DF">
        <w:rPr>
          <w:rFonts w:ascii="Times New Roman" w:hAnsi="Times New Roman" w:cs="Times New Roman"/>
          <w:sz w:val="24"/>
          <w:szCs w:val="24"/>
        </w:rPr>
        <w:t xml:space="preserve">for </w:t>
      </w:r>
      <w:r w:rsidR="00544A0C">
        <w:rPr>
          <w:rFonts w:ascii="Times New Roman" w:hAnsi="Times New Roman" w:cs="Times New Roman"/>
          <w:sz w:val="24"/>
          <w:szCs w:val="24"/>
        </w:rPr>
        <w:t xml:space="preserve">the incidence </w:t>
      </w:r>
      <w:r w:rsidR="00052631" w:rsidRPr="007772DF">
        <w:rPr>
          <w:rFonts w:ascii="Times New Roman" w:hAnsi="Times New Roman" w:cs="Times New Roman"/>
          <w:sz w:val="24"/>
          <w:szCs w:val="24"/>
        </w:rPr>
        <w:t xml:space="preserve">was </w:t>
      </w:r>
      <w:r w:rsidR="00940611">
        <w:rPr>
          <w:rFonts w:ascii="Times New Roman" w:hAnsi="Times New Roman" w:cs="Times New Roman"/>
          <w:sz w:val="24"/>
          <w:szCs w:val="24"/>
        </w:rPr>
        <w:t>319</w:t>
      </w:r>
      <w:r w:rsidR="00A6697D">
        <w:rPr>
          <w:rFonts w:ascii="Times New Roman" w:hAnsi="Times New Roman" w:cs="Times New Roman"/>
          <w:sz w:val="24"/>
          <w:szCs w:val="24"/>
        </w:rPr>
        <w:t>,</w:t>
      </w:r>
      <w:r w:rsidR="00940611">
        <w:rPr>
          <w:rFonts w:ascii="Times New Roman" w:hAnsi="Times New Roman" w:cs="Times New Roman"/>
          <w:sz w:val="24"/>
          <w:szCs w:val="24"/>
        </w:rPr>
        <w:t>937</w:t>
      </w:r>
      <w:r w:rsidR="00052631" w:rsidRPr="007772DF">
        <w:rPr>
          <w:rFonts w:ascii="Times New Roman" w:hAnsi="Times New Roman" w:cs="Times New Roman"/>
          <w:sz w:val="24"/>
          <w:szCs w:val="24"/>
        </w:rPr>
        <w:t xml:space="preserve"> </w:t>
      </w:r>
      <w:r w:rsidR="00D51C6E" w:rsidRPr="007772DF">
        <w:rPr>
          <w:rFonts w:ascii="Times New Roman" w:hAnsi="Times New Roman" w:cs="Times New Roman"/>
          <w:sz w:val="24"/>
          <w:szCs w:val="24"/>
        </w:rPr>
        <w:t xml:space="preserve">person-years </w:t>
      </w:r>
      <w:r w:rsidR="00052631" w:rsidRPr="007772DF">
        <w:rPr>
          <w:rFonts w:ascii="Times New Roman" w:hAnsi="Times New Roman" w:cs="Times New Roman"/>
          <w:sz w:val="24"/>
          <w:szCs w:val="24"/>
        </w:rPr>
        <w:t xml:space="preserve">and for </w:t>
      </w:r>
      <w:r w:rsidR="00544A0C">
        <w:rPr>
          <w:rFonts w:ascii="Times New Roman" w:hAnsi="Times New Roman" w:cs="Times New Roman"/>
          <w:sz w:val="24"/>
          <w:szCs w:val="24"/>
        </w:rPr>
        <w:t xml:space="preserve">the mortality outcome </w:t>
      </w:r>
      <w:r w:rsidR="00052631" w:rsidRPr="007772DF">
        <w:rPr>
          <w:rFonts w:ascii="Times New Roman" w:hAnsi="Times New Roman" w:cs="Times New Roman"/>
          <w:sz w:val="24"/>
          <w:szCs w:val="24"/>
        </w:rPr>
        <w:t xml:space="preserve">was </w:t>
      </w:r>
      <w:r w:rsidR="00A6697D">
        <w:rPr>
          <w:rFonts w:ascii="Times New Roman" w:hAnsi="Times New Roman" w:cs="Times New Roman"/>
          <w:sz w:val="24"/>
          <w:szCs w:val="24"/>
        </w:rPr>
        <w:t xml:space="preserve">336,473 </w:t>
      </w:r>
      <w:r w:rsidR="00D51C6E" w:rsidRPr="007772DF">
        <w:rPr>
          <w:rFonts w:ascii="Times New Roman" w:hAnsi="Times New Roman" w:cs="Times New Roman"/>
          <w:sz w:val="24"/>
          <w:szCs w:val="24"/>
        </w:rPr>
        <w:t>person-years</w:t>
      </w:r>
      <w:r w:rsidR="00052631" w:rsidRPr="007772DF">
        <w:rPr>
          <w:rFonts w:ascii="Times New Roman" w:hAnsi="Times New Roman" w:cs="Times New Roman"/>
          <w:sz w:val="24"/>
          <w:szCs w:val="24"/>
        </w:rPr>
        <w:t xml:space="preserve">. </w:t>
      </w:r>
      <w:r w:rsidR="0075538D">
        <w:rPr>
          <w:rFonts w:ascii="Times New Roman" w:hAnsi="Times New Roman" w:cs="Times New Roman"/>
          <w:sz w:val="24"/>
          <w:szCs w:val="24"/>
        </w:rPr>
        <w:t xml:space="preserve"> There were a total of </w:t>
      </w:r>
      <w:r w:rsidR="0052772F">
        <w:rPr>
          <w:rFonts w:ascii="Times New Roman" w:hAnsi="Times New Roman" w:cs="Times New Roman"/>
          <w:sz w:val="24"/>
          <w:szCs w:val="24"/>
        </w:rPr>
        <w:t>3,914</w:t>
      </w:r>
      <w:r w:rsidR="00544A0C">
        <w:rPr>
          <w:rFonts w:ascii="Times New Roman" w:hAnsi="Times New Roman" w:cs="Times New Roman"/>
          <w:sz w:val="24"/>
          <w:szCs w:val="24"/>
        </w:rPr>
        <w:t xml:space="preserve"> </w:t>
      </w:r>
      <w:r w:rsidR="0075538D">
        <w:rPr>
          <w:rFonts w:ascii="Times New Roman" w:hAnsi="Times New Roman" w:cs="Times New Roman"/>
          <w:sz w:val="24"/>
          <w:szCs w:val="24"/>
        </w:rPr>
        <w:t xml:space="preserve">incident cases and </w:t>
      </w:r>
      <w:r w:rsidR="0052772F">
        <w:rPr>
          <w:rFonts w:ascii="Times New Roman" w:hAnsi="Times New Roman" w:cs="Times New Roman"/>
          <w:sz w:val="24"/>
          <w:szCs w:val="24"/>
        </w:rPr>
        <w:t xml:space="preserve">407 </w:t>
      </w:r>
      <w:r w:rsidR="0075538D">
        <w:rPr>
          <w:rFonts w:ascii="Times New Roman" w:hAnsi="Times New Roman" w:cs="Times New Roman"/>
          <w:sz w:val="24"/>
          <w:szCs w:val="24"/>
        </w:rPr>
        <w:t>deaths during</w:t>
      </w:r>
      <w:r w:rsidR="00D51C6E">
        <w:rPr>
          <w:rFonts w:ascii="Times New Roman" w:hAnsi="Times New Roman" w:cs="Times New Roman"/>
          <w:sz w:val="24"/>
          <w:szCs w:val="24"/>
        </w:rPr>
        <w:t xml:space="preserve"> the </w:t>
      </w:r>
      <w:r w:rsidR="0075538D">
        <w:rPr>
          <w:rFonts w:ascii="Times New Roman" w:hAnsi="Times New Roman" w:cs="Times New Roman"/>
          <w:sz w:val="24"/>
          <w:szCs w:val="24"/>
        </w:rPr>
        <w:t>respective follow up periods.</w:t>
      </w:r>
    </w:p>
    <w:p w14:paraId="1DED106F" w14:textId="77777777" w:rsidR="00C9093C" w:rsidRPr="007772DF" w:rsidRDefault="00C9093C" w:rsidP="00CF4B34">
      <w:pPr>
        <w:pStyle w:val="PlainText"/>
        <w:spacing w:line="480" w:lineRule="auto"/>
        <w:rPr>
          <w:rFonts w:ascii="Times New Roman" w:hAnsi="Times New Roman" w:cs="Times New Roman"/>
          <w:sz w:val="24"/>
          <w:szCs w:val="24"/>
        </w:rPr>
      </w:pPr>
    </w:p>
    <w:p w14:paraId="2A9C29FF" w14:textId="6D1873FE" w:rsidR="002C75EC" w:rsidRPr="007772DF" w:rsidRDefault="00E306CE" w:rsidP="00CF4B34">
      <w:pPr>
        <w:spacing w:after="0" w:line="480" w:lineRule="auto"/>
        <w:rPr>
          <w:rFonts w:ascii="Times New Roman" w:hAnsi="Times New Roman" w:cs="Times New Roman"/>
          <w:sz w:val="24"/>
          <w:szCs w:val="24"/>
        </w:rPr>
      </w:pPr>
      <w:r w:rsidRPr="000A7669">
        <w:rPr>
          <w:rFonts w:ascii="Times New Roman" w:hAnsi="Times New Roman" w:cs="Times New Roman"/>
          <w:b/>
          <w:sz w:val="24"/>
          <w:szCs w:val="24"/>
        </w:rPr>
        <w:t>Table 1</w:t>
      </w:r>
      <w:r w:rsidRPr="007772DF">
        <w:rPr>
          <w:rFonts w:ascii="Times New Roman" w:hAnsi="Times New Roman" w:cs="Times New Roman"/>
          <w:sz w:val="24"/>
          <w:szCs w:val="24"/>
        </w:rPr>
        <w:t xml:space="preserve"> shows the </w:t>
      </w:r>
      <w:r w:rsidR="00C9093C" w:rsidRPr="007772DF">
        <w:rPr>
          <w:rFonts w:ascii="Times New Roman" w:hAnsi="Times New Roman" w:cs="Times New Roman"/>
          <w:sz w:val="24"/>
          <w:szCs w:val="24"/>
        </w:rPr>
        <w:t xml:space="preserve">sample characteristics by </w:t>
      </w:r>
      <w:r w:rsidR="00732C15">
        <w:rPr>
          <w:rFonts w:ascii="Times New Roman" w:hAnsi="Times New Roman" w:cs="Times New Roman"/>
          <w:sz w:val="24"/>
          <w:szCs w:val="24"/>
        </w:rPr>
        <w:t>quartile</w:t>
      </w:r>
      <w:r w:rsidR="00C9093C" w:rsidRPr="007772DF">
        <w:rPr>
          <w:rFonts w:ascii="Times New Roman" w:hAnsi="Times New Roman" w:cs="Times New Roman"/>
          <w:sz w:val="24"/>
          <w:szCs w:val="24"/>
        </w:rPr>
        <w:t xml:space="preserve">s of plasma </w:t>
      </w:r>
      <w:r w:rsidR="006E5897">
        <w:rPr>
          <w:rFonts w:ascii="Times New Roman" w:hAnsi="Times New Roman" w:cs="Times New Roman"/>
          <w:sz w:val="24"/>
          <w:szCs w:val="24"/>
        </w:rPr>
        <w:t>vitamin</w:t>
      </w:r>
      <w:r w:rsidR="007D61A3">
        <w:rPr>
          <w:rFonts w:ascii="Times New Roman" w:hAnsi="Times New Roman" w:cs="Times New Roman"/>
          <w:sz w:val="24"/>
          <w:szCs w:val="24"/>
        </w:rPr>
        <w:t xml:space="preserve"> C</w:t>
      </w:r>
      <w:r w:rsidR="00C9093C" w:rsidRPr="007772DF">
        <w:rPr>
          <w:rFonts w:ascii="Times New Roman" w:hAnsi="Times New Roman" w:cs="Times New Roman"/>
          <w:sz w:val="24"/>
          <w:szCs w:val="24"/>
        </w:rPr>
        <w:t xml:space="preserve"> concentrations. </w:t>
      </w:r>
      <w:r w:rsidR="0021139C" w:rsidRPr="00F0213E">
        <w:rPr>
          <w:rFonts w:ascii="Times New Roman" w:hAnsi="Times New Roman" w:cs="Times New Roman"/>
          <w:sz w:val="24"/>
          <w:szCs w:val="24"/>
        </w:rPr>
        <w:t xml:space="preserve">The quartile values were </w:t>
      </w:r>
      <w:r w:rsidR="00F0213E" w:rsidRPr="00F0213E">
        <w:rPr>
          <w:rFonts w:ascii="Times New Roman" w:hAnsi="Times New Roman" w:cs="Times New Roman"/>
          <w:sz w:val="24"/>
          <w:szCs w:val="24"/>
        </w:rPr>
        <w:t xml:space="preserve">=&lt; </w:t>
      </w:r>
      <w:r w:rsidR="0021139C" w:rsidRPr="00F0213E">
        <w:rPr>
          <w:rFonts w:ascii="Times New Roman" w:hAnsi="Times New Roman" w:cs="Times New Roman"/>
          <w:sz w:val="24"/>
          <w:szCs w:val="24"/>
        </w:rPr>
        <w:t xml:space="preserve">41 </w:t>
      </w:r>
      <w:r w:rsidR="0021139C" w:rsidRPr="00F0213E">
        <w:rPr>
          <w:rFonts w:ascii="Times New Roman" w:hAnsi="Times New Roman" w:cs="Times New Roman"/>
          <w:color w:val="000000"/>
          <w:sz w:val="24"/>
          <w:szCs w:val="24"/>
        </w:rPr>
        <w:t>μmol/L</w:t>
      </w:r>
      <w:r w:rsidR="00F0213E" w:rsidRPr="00F0213E">
        <w:rPr>
          <w:rFonts w:ascii="Times New Roman" w:hAnsi="Times New Roman" w:cs="Times New Roman"/>
          <w:color w:val="000000"/>
          <w:sz w:val="24"/>
          <w:szCs w:val="24"/>
        </w:rPr>
        <w:t>, 42-54 μmol/L, &gt;54-=&lt;66.0 μmol/L, and &gt;</w:t>
      </w:r>
      <w:proofErr w:type="gramStart"/>
      <w:r w:rsidR="00F0213E" w:rsidRPr="00F0213E">
        <w:rPr>
          <w:rFonts w:ascii="Times New Roman" w:hAnsi="Times New Roman" w:cs="Times New Roman"/>
          <w:color w:val="000000"/>
          <w:sz w:val="24"/>
          <w:szCs w:val="24"/>
        </w:rPr>
        <w:t xml:space="preserve">66.0 </w:t>
      </w:r>
      <w:r w:rsidR="0021139C" w:rsidRPr="00F0213E">
        <w:rPr>
          <w:rFonts w:ascii="Times New Roman" w:hAnsi="Times New Roman" w:cs="Times New Roman"/>
          <w:sz w:val="24"/>
          <w:szCs w:val="24"/>
        </w:rPr>
        <w:t xml:space="preserve"> </w:t>
      </w:r>
      <w:r w:rsidR="00F0213E" w:rsidRPr="00F0213E">
        <w:rPr>
          <w:rFonts w:ascii="Times New Roman" w:hAnsi="Times New Roman" w:cs="Times New Roman"/>
          <w:color w:val="000000"/>
          <w:sz w:val="24"/>
          <w:szCs w:val="24"/>
        </w:rPr>
        <w:t>μmol</w:t>
      </w:r>
      <w:proofErr w:type="gramEnd"/>
      <w:r w:rsidR="00F0213E" w:rsidRPr="00F0213E">
        <w:rPr>
          <w:rFonts w:ascii="Times New Roman" w:hAnsi="Times New Roman" w:cs="Times New Roman"/>
          <w:color w:val="000000"/>
          <w:sz w:val="24"/>
          <w:szCs w:val="24"/>
        </w:rPr>
        <w:t xml:space="preserve">/L for quartiles 1,2, 3 and 4, respectively. </w:t>
      </w:r>
      <w:r w:rsidRPr="007772DF">
        <w:rPr>
          <w:rFonts w:ascii="Times New Roman" w:hAnsi="Times New Roman" w:cs="Times New Roman"/>
          <w:sz w:val="24"/>
          <w:szCs w:val="24"/>
        </w:rPr>
        <w:t xml:space="preserve">This shows significant trends </w:t>
      </w:r>
      <w:r w:rsidR="00544A0C">
        <w:rPr>
          <w:rFonts w:ascii="Times New Roman" w:hAnsi="Times New Roman" w:cs="Times New Roman"/>
          <w:sz w:val="24"/>
          <w:szCs w:val="24"/>
        </w:rPr>
        <w:t xml:space="preserve">for </w:t>
      </w:r>
      <w:r w:rsidRPr="007772DF">
        <w:rPr>
          <w:rFonts w:ascii="Times New Roman" w:hAnsi="Times New Roman" w:cs="Times New Roman"/>
          <w:sz w:val="24"/>
          <w:szCs w:val="24"/>
        </w:rPr>
        <w:t xml:space="preserve">all </w:t>
      </w:r>
      <w:r w:rsidR="008C2349" w:rsidRPr="007772DF">
        <w:rPr>
          <w:rFonts w:ascii="Times New Roman" w:hAnsi="Times New Roman" w:cs="Times New Roman"/>
          <w:sz w:val="24"/>
          <w:szCs w:val="24"/>
        </w:rPr>
        <w:t xml:space="preserve">selected </w:t>
      </w:r>
      <w:r w:rsidRPr="007772DF">
        <w:rPr>
          <w:rFonts w:ascii="Times New Roman" w:hAnsi="Times New Roman" w:cs="Times New Roman"/>
          <w:sz w:val="24"/>
          <w:szCs w:val="24"/>
        </w:rPr>
        <w:t xml:space="preserve">variables </w:t>
      </w:r>
      <w:r w:rsidR="008C2349" w:rsidRPr="007772DF">
        <w:rPr>
          <w:rFonts w:ascii="Times New Roman" w:hAnsi="Times New Roman" w:cs="Times New Roman"/>
          <w:sz w:val="24"/>
          <w:szCs w:val="24"/>
        </w:rPr>
        <w:t xml:space="preserve">across the plasma </w:t>
      </w:r>
      <w:r w:rsidR="006E5897">
        <w:rPr>
          <w:rFonts w:ascii="Times New Roman" w:hAnsi="Times New Roman" w:cs="Times New Roman"/>
          <w:sz w:val="24"/>
          <w:szCs w:val="24"/>
        </w:rPr>
        <w:t>vitamin</w:t>
      </w:r>
      <w:r w:rsidRPr="007772DF">
        <w:rPr>
          <w:rFonts w:ascii="Times New Roman" w:hAnsi="Times New Roman" w:cs="Times New Roman"/>
          <w:sz w:val="24"/>
          <w:szCs w:val="24"/>
        </w:rPr>
        <w:t xml:space="preserve"> C categor</w:t>
      </w:r>
      <w:r w:rsidR="008C2349" w:rsidRPr="007772DF">
        <w:rPr>
          <w:rFonts w:ascii="Times New Roman" w:hAnsi="Times New Roman" w:cs="Times New Roman"/>
          <w:sz w:val="24"/>
          <w:szCs w:val="24"/>
        </w:rPr>
        <w:t>ies</w:t>
      </w:r>
      <w:r w:rsidRPr="007772DF">
        <w:rPr>
          <w:rFonts w:ascii="Times New Roman" w:hAnsi="Times New Roman" w:cs="Times New Roman"/>
          <w:sz w:val="24"/>
          <w:szCs w:val="24"/>
        </w:rPr>
        <w:t xml:space="preserve">. </w:t>
      </w:r>
      <w:r w:rsidR="00162434" w:rsidRPr="007772DF">
        <w:rPr>
          <w:rFonts w:ascii="Times New Roman" w:hAnsi="Times New Roman" w:cs="Times New Roman"/>
          <w:sz w:val="24"/>
          <w:szCs w:val="24"/>
        </w:rPr>
        <w:t xml:space="preserve"> People with the higher levels of plasma </w:t>
      </w:r>
      <w:r w:rsidR="006E5897">
        <w:rPr>
          <w:rFonts w:ascii="Times New Roman" w:hAnsi="Times New Roman" w:cs="Times New Roman"/>
          <w:sz w:val="24"/>
          <w:szCs w:val="24"/>
        </w:rPr>
        <w:t>vitamin</w:t>
      </w:r>
      <w:r w:rsidR="007D61A3">
        <w:rPr>
          <w:rFonts w:ascii="Times New Roman" w:hAnsi="Times New Roman" w:cs="Times New Roman"/>
          <w:sz w:val="24"/>
          <w:szCs w:val="24"/>
        </w:rPr>
        <w:t xml:space="preserve"> C</w:t>
      </w:r>
      <w:r w:rsidR="00162434" w:rsidRPr="007772DF">
        <w:rPr>
          <w:rFonts w:ascii="Times New Roman" w:hAnsi="Times New Roman" w:cs="Times New Roman"/>
          <w:sz w:val="24"/>
          <w:szCs w:val="24"/>
        </w:rPr>
        <w:t xml:space="preserve"> levels were younger, had better baseline lung functions, materially less likely to be deprived, lower proportion of men, less likely to be current smokers and consumed less amount of alcohol,</w:t>
      </w:r>
      <w:r w:rsidR="00A64AEC" w:rsidRPr="007772DF">
        <w:rPr>
          <w:rFonts w:ascii="Times New Roman" w:hAnsi="Times New Roman" w:cs="Times New Roman"/>
          <w:sz w:val="24"/>
          <w:szCs w:val="24"/>
        </w:rPr>
        <w:t xml:space="preserve"> </w:t>
      </w:r>
      <w:r w:rsidR="00544A0C">
        <w:rPr>
          <w:rFonts w:ascii="Times New Roman" w:hAnsi="Times New Roman" w:cs="Times New Roman"/>
          <w:sz w:val="24"/>
          <w:szCs w:val="24"/>
        </w:rPr>
        <w:t xml:space="preserve">had </w:t>
      </w:r>
      <w:r w:rsidR="00A64AEC" w:rsidRPr="007772DF">
        <w:rPr>
          <w:rFonts w:ascii="Times New Roman" w:hAnsi="Times New Roman" w:cs="Times New Roman"/>
          <w:sz w:val="24"/>
          <w:szCs w:val="24"/>
        </w:rPr>
        <w:t xml:space="preserve">higher level of education and occupational social class, physically more active, and had lower prevalence of chronic co-morbid conditions.  </w:t>
      </w:r>
      <w:r w:rsidR="00CB3F83" w:rsidRPr="007772DF">
        <w:rPr>
          <w:rFonts w:ascii="Times New Roman" w:hAnsi="Times New Roman" w:cs="Times New Roman"/>
          <w:sz w:val="24"/>
          <w:szCs w:val="24"/>
        </w:rPr>
        <w:t xml:space="preserve">The crude rates for all the selected outcomes suggest a direct relationship between </w:t>
      </w:r>
      <w:r w:rsidR="00544A0C">
        <w:rPr>
          <w:rFonts w:ascii="Times New Roman" w:hAnsi="Times New Roman" w:cs="Times New Roman"/>
          <w:sz w:val="24"/>
          <w:szCs w:val="24"/>
        </w:rPr>
        <w:t xml:space="preserve">higher </w:t>
      </w:r>
      <w:r w:rsidR="00CB3F83" w:rsidRPr="007772DF">
        <w:rPr>
          <w:rFonts w:ascii="Times New Roman" w:hAnsi="Times New Roman" w:cs="Times New Roman"/>
          <w:sz w:val="24"/>
          <w:szCs w:val="24"/>
        </w:rPr>
        <w:t xml:space="preserve">baseline plasma </w:t>
      </w:r>
      <w:r w:rsidR="006E5897">
        <w:rPr>
          <w:rFonts w:ascii="Times New Roman" w:hAnsi="Times New Roman" w:cs="Times New Roman"/>
          <w:sz w:val="24"/>
          <w:szCs w:val="24"/>
        </w:rPr>
        <w:t>vitamin</w:t>
      </w:r>
      <w:r w:rsidR="007D61A3">
        <w:rPr>
          <w:rFonts w:ascii="Times New Roman" w:hAnsi="Times New Roman" w:cs="Times New Roman"/>
          <w:sz w:val="24"/>
          <w:szCs w:val="24"/>
        </w:rPr>
        <w:t xml:space="preserve"> C</w:t>
      </w:r>
      <w:r w:rsidR="00CB3F83" w:rsidRPr="007772DF">
        <w:rPr>
          <w:rFonts w:ascii="Times New Roman" w:hAnsi="Times New Roman" w:cs="Times New Roman"/>
          <w:sz w:val="24"/>
          <w:szCs w:val="24"/>
        </w:rPr>
        <w:t xml:space="preserve"> concentrations and a better outcome (lower event rates). </w:t>
      </w:r>
    </w:p>
    <w:p w14:paraId="4403F3E7" w14:textId="77777777" w:rsidR="002C75EC" w:rsidRPr="000A7669" w:rsidRDefault="002C75EC" w:rsidP="00CF4B34">
      <w:pPr>
        <w:spacing w:after="0" w:line="480" w:lineRule="auto"/>
        <w:rPr>
          <w:rFonts w:ascii="Times New Roman" w:hAnsi="Times New Roman" w:cs="Times New Roman"/>
          <w:sz w:val="24"/>
          <w:szCs w:val="24"/>
          <w:highlight w:val="yellow"/>
        </w:rPr>
      </w:pPr>
    </w:p>
    <w:p w14:paraId="66B0BDB5" w14:textId="0D8251BF" w:rsidR="006B7855" w:rsidRDefault="00126F6C" w:rsidP="00CF4B34">
      <w:pPr>
        <w:spacing w:after="0" w:line="480" w:lineRule="auto"/>
        <w:rPr>
          <w:rFonts w:ascii="Times New Roman" w:eastAsia="Times New Roman" w:hAnsi="Times New Roman" w:cs="Times New Roman"/>
          <w:bCs/>
          <w:sz w:val="24"/>
          <w:szCs w:val="24"/>
        </w:rPr>
      </w:pPr>
      <w:r w:rsidRPr="000A7669">
        <w:rPr>
          <w:rFonts w:ascii="Times New Roman" w:eastAsia="Times New Roman" w:hAnsi="Times New Roman" w:cs="Times New Roman"/>
          <w:b/>
          <w:bCs/>
          <w:sz w:val="24"/>
          <w:szCs w:val="24"/>
        </w:rPr>
        <w:lastRenderedPageBreak/>
        <w:t>Table 2</w:t>
      </w:r>
      <w:r w:rsidR="00686B91" w:rsidRPr="00BE7BAF">
        <w:rPr>
          <w:rFonts w:ascii="Times New Roman" w:eastAsia="Times New Roman" w:hAnsi="Times New Roman" w:cs="Times New Roman"/>
          <w:bCs/>
          <w:sz w:val="24"/>
          <w:szCs w:val="24"/>
        </w:rPr>
        <w:t xml:space="preserve"> shows the hazards ratios and their corresponding 95% confidence intervals for development of incident any respiratory </w:t>
      </w:r>
      <w:r w:rsidR="00C3665E">
        <w:rPr>
          <w:rFonts w:ascii="Times New Roman" w:eastAsia="Times New Roman" w:hAnsi="Times New Roman" w:cs="Times New Roman"/>
          <w:bCs/>
          <w:sz w:val="24"/>
          <w:szCs w:val="24"/>
        </w:rPr>
        <w:t>diseases</w:t>
      </w:r>
      <w:r w:rsidR="00686B91" w:rsidRPr="000A7669">
        <w:rPr>
          <w:rFonts w:ascii="Times New Roman" w:eastAsia="Times New Roman" w:hAnsi="Times New Roman" w:cs="Times New Roman"/>
          <w:bCs/>
          <w:sz w:val="24"/>
          <w:szCs w:val="24"/>
        </w:rPr>
        <w:t xml:space="preserve"> including chronic respiratory </w:t>
      </w:r>
      <w:r w:rsidR="00C3665E">
        <w:rPr>
          <w:rFonts w:ascii="Times New Roman" w:eastAsia="Times New Roman" w:hAnsi="Times New Roman" w:cs="Times New Roman"/>
          <w:bCs/>
          <w:sz w:val="24"/>
          <w:szCs w:val="24"/>
        </w:rPr>
        <w:t>diseases</w:t>
      </w:r>
      <w:r w:rsidR="00686B91" w:rsidRPr="000A7669">
        <w:rPr>
          <w:rFonts w:ascii="Times New Roman" w:eastAsia="Times New Roman" w:hAnsi="Times New Roman" w:cs="Times New Roman"/>
          <w:bCs/>
          <w:sz w:val="24"/>
          <w:szCs w:val="24"/>
        </w:rPr>
        <w:t xml:space="preserve"> (e.g.</w:t>
      </w:r>
      <w:r w:rsidR="007772DF" w:rsidRPr="000A7669">
        <w:rPr>
          <w:rFonts w:ascii="Times New Roman" w:eastAsia="Times New Roman" w:hAnsi="Times New Roman" w:cs="Times New Roman"/>
          <w:bCs/>
          <w:sz w:val="24"/>
          <w:szCs w:val="24"/>
        </w:rPr>
        <w:t xml:space="preserve"> </w:t>
      </w:r>
      <w:r w:rsidR="00686B91" w:rsidRPr="00FE4C0D">
        <w:rPr>
          <w:rFonts w:ascii="Times New Roman" w:eastAsia="Times New Roman" w:hAnsi="Times New Roman" w:cs="Times New Roman"/>
          <w:bCs/>
          <w:sz w:val="24"/>
          <w:szCs w:val="24"/>
        </w:rPr>
        <w:t>COPD/pulmonary fibrosis etc.) and pneumonia over the follow up period. Compared to the people in the bottom quartiles, the people in t</w:t>
      </w:r>
      <w:r w:rsidR="00686B91" w:rsidRPr="000A7669">
        <w:rPr>
          <w:rFonts w:ascii="Times New Roman" w:eastAsia="Times New Roman" w:hAnsi="Times New Roman" w:cs="Times New Roman"/>
          <w:bCs/>
          <w:sz w:val="24"/>
          <w:szCs w:val="24"/>
        </w:rPr>
        <w:t xml:space="preserve">he highest levels of baseline plasma ascorbic concentrations had </w:t>
      </w:r>
      <w:r w:rsidR="00BC65C6" w:rsidRPr="000A7669">
        <w:rPr>
          <w:rFonts w:ascii="Times New Roman" w:eastAsia="Times New Roman" w:hAnsi="Times New Roman" w:cs="Times New Roman"/>
          <w:bCs/>
          <w:sz w:val="24"/>
          <w:szCs w:val="24"/>
        </w:rPr>
        <w:t xml:space="preserve">significant </w:t>
      </w:r>
      <w:r w:rsidR="002A0F72">
        <w:rPr>
          <w:rFonts w:ascii="Times New Roman" w:eastAsia="Times New Roman" w:hAnsi="Times New Roman" w:cs="Times New Roman"/>
          <w:bCs/>
          <w:sz w:val="24"/>
          <w:szCs w:val="24"/>
        </w:rPr>
        <w:t>15</w:t>
      </w:r>
      <w:r w:rsidR="00686B91" w:rsidRPr="000A7669">
        <w:rPr>
          <w:rFonts w:ascii="Times New Roman" w:eastAsia="Times New Roman" w:hAnsi="Times New Roman" w:cs="Times New Roman"/>
          <w:bCs/>
          <w:sz w:val="24"/>
          <w:szCs w:val="24"/>
        </w:rPr>
        <w:t xml:space="preserve">%, </w:t>
      </w:r>
      <w:r w:rsidR="002A0F72">
        <w:rPr>
          <w:rFonts w:ascii="Times New Roman" w:eastAsia="Times New Roman" w:hAnsi="Times New Roman" w:cs="Times New Roman"/>
          <w:bCs/>
          <w:sz w:val="24"/>
          <w:szCs w:val="24"/>
        </w:rPr>
        <w:t>19</w:t>
      </w:r>
      <w:r w:rsidR="00686B91" w:rsidRPr="00FE4C0D">
        <w:rPr>
          <w:rFonts w:ascii="Times New Roman" w:eastAsia="Times New Roman" w:hAnsi="Times New Roman" w:cs="Times New Roman"/>
          <w:bCs/>
          <w:sz w:val="24"/>
          <w:szCs w:val="24"/>
        </w:rPr>
        <w:t xml:space="preserve">% </w:t>
      </w:r>
      <w:r w:rsidR="002A0F72">
        <w:rPr>
          <w:rFonts w:ascii="Times New Roman" w:eastAsia="Times New Roman" w:hAnsi="Times New Roman" w:cs="Times New Roman"/>
          <w:bCs/>
          <w:sz w:val="24"/>
          <w:szCs w:val="24"/>
        </w:rPr>
        <w:t>30</w:t>
      </w:r>
      <w:r w:rsidR="00686B91" w:rsidRPr="00FE4C0D">
        <w:rPr>
          <w:rFonts w:ascii="Times New Roman" w:eastAsia="Times New Roman" w:hAnsi="Times New Roman" w:cs="Times New Roman"/>
          <w:bCs/>
          <w:sz w:val="24"/>
          <w:szCs w:val="24"/>
        </w:rPr>
        <w:t xml:space="preserve">% </w:t>
      </w:r>
      <w:r w:rsidR="002A0F72">
        <w:rPr>
          <w:rFonts w:ascii="Times New Roman" w:eastAsia="Times New Roman" w:hAnsi="Times New Roman" w:cs="Times New Roman"/>
          <w:bCs/>
          <w:sz w:val="24"/>
          <w:szCs w:val="24"/>
        </w:rPr>
        <w:t>and 47</w:t>
      </w:r>
      <w:r w:rsidR="00736739">
        <w:rPr>
          <w:rFonts w:ascii="Times New Roman" w:eastAsia="Times New Roman" w:hAnsi="Times New Roman" w:cs="Times New Roman"/>
          <w:bCs/>
          <w:sz w:val="24"/>
          <w:szCs w:val="24"/>
        </w:rPr>
        <w:t>%</w:t>
      </w:r>
      <w:r w:rsidR="002A0F72">
        <w:rPr>
          <w:rFonts w:ascii="Times New Roman" w:eastAsia="Times New Roman" w:hAnsi="Times New Roman" w:cs="Times New Roman"/>
          <w:bCs/>
          <w:sz w:val="24"/>
          <w:szCs w:val="24"/>
        </w:rPr>
        <w:t xml:space="preserve"> </w:t>
      </w:r>
      <w:r w:rsidR="00686B91" w:rsidRPr="00FE4C0D">
        <w:rPr>
          <w:rFonts w:ascii="Times New Roman" w:eastAsia="Times New Roman" w:hAnsi="Times New Roman" w:cs="Times New Roman"/>
          <w:bCs/>
          <w:sz w:val="24"/>
          <w:szCs w:val="24"/>
        </w:rPr>
        <w:t xml:space="preserve">relative risk reduction of having any respiratory conditions, chronic respiratory </w:t>
      </w:r>
      <w:r w:rsidR="00C3665E">
        <w:rPr>
          <w:rFonts w:ascii="Times New Roman" w:eastAsia="Times New Roman" w:hAnsi="Times New Roman" w:cs="Times New Roman"/>
          <w:bCs/>
          <w:sz w:val="24"/>
          <w:szCs w:val="24"/>
        </w:rPr>
        <w:t>diseases</w:t>
      </w:r>
      <w:r w:rsidR="002A0F72">
        <w:rPr>
          <w:rFonts w:ascii="Times New Roman" w:eastAsia="Times New Roman" w:hAnsi="Times New Roman" w:cs="Times New Roman"/>
          <w:bCs/>
          <w:sz w:val="24"/>
          <w:szCs w:val="24"/>
        </w:rPr>
        <w:t>,</w:t>
      </w:r>
      <w:r w:rsidR="00686B91" w:rsidRPr="00FE4C0D">
        <w:rPr>
          <w:rFonts w:ascii="Times New Roman" w:eastAsia="Times New Roman" w:hAnsi="Times New Roman" w:cs="Times New Roman"/>
          <w:bCs/>
          <w:sz w:val="24"/>
          <w:szCs w:val="24"/>
        </w:rPr>
        <w:t xml:space="preserve"> hospitalised pneumonia, </w:t>
      </w:r>
      <w:r w:rsidR="002A0F72">
        <w:rPr>
          <w:rFonts w:ascii="Times New Roman" w:eastAsia="Times New Roman" w:hAnsi="Times New Roman" w:cs="Times New Roman"/>
          <w:bCs/>
          <w:sz w:val="24"/>
          <w:szCs w:val="24"/>
        </w:rPr>
        <w:t xml:space="preserve">and lung cancer </w:t>
      </w:r>
      <w:r w:rsidR="00686B91" w:rsidRPr="00FE4C0D">
        <w:rPr>
          <w:rFonts w:ascii="Times New Roman" w:eastAsia="Times New Roman" w:hAnsi="Times New Roman" w:cs="Times New Roman"/>
          <w:bCs/>
          <w:sz w:val="24"/>
          <w:szCs w:val="24"/>
        </w:rPr>
        <w:t>respectively</w:t>
      </w:r>
      <w:r w:rsidR="009A27B1">
        <w:rPr>
          <w:rFonts w:ascii="Times New Roman" w:eastAsia="Times New Roman" w:hAnsi="Times New Roman" w:cs="Times New Roman"/>
          <w:bCs/>
          <w:sz w:val="24"/>
          <w:szCs w:val="24"/>
        </w:rPr>
        <w:t xml:space="preserve"> in adjusted model </w:t>
      </w:r>
      <w:r w:rsidR="007772DF" w:rsidRPr="000A7669">
        <w:rPr>
          <w:rFonts w:ascii="Times New Roman" w:eastAsia="Times New Roman" w:hAnsi="Times New Roman" w:cs="Times New Roman"/>
          <w:sz w:val="24"/>
          <w:szCs w:val="24"/>
        </w:rPr>
        <w:t>(model 6</w:t>
      </w:r>
      <w:r w:rsidR="006B7855">
        <w:rPr>
          <w:rFonts w:ascii="Times New Roman" w:eastAsia="Times New Roman" w:hAnsi="Times New Roman" w:cs="Times New Roman"/>
          <w:sz w:val="24"/>
          <w:szCs w:val="24"/>
        </w:rPr>
        <w:t>)</w:t>
      </w:r>
      <w:r w:rsidR="00BC65C6" w:rsidRPr="00FE4C0D">
        <w:rPr>
          <w:rFonts w:ascii="Times New Roman" w:eastAsia="Times New Roman" w:hAnsi="Times New Roman" w:cs="Times New Roman"/>
          <w:sz w:val="24"/>
          <w:szCs w:val="24"/>
        </w:rPr>
        <w:t xml:space="preserve">. </w:t>
      </w:r>
      <w:r w:rsidR="00686B91" w:rsidRPr="00BE7BAF">
        <w:rPr>
          <w:rFonts w:ascii="Times New Roman" w:eastAsia="Times New Roman" w:hAnsi="Times New Roman" w:cs="Times New Roman"/>
          <w:bCs/>
          <w:sz w:val="24"/>
          <w:szCs w:val="24"/>
        </w:rPr>
        <w:t xml:space="preserve">The corresponding relative risk reduction for mortality from these conditions were </w:t>
      </w:r>
      <w:r w:rsidR="002A0F72">
        <w:rPr>
          <w:rFonts w:ascii="Times New Roman" w:eastAsia="Times New Roman" w:hAnsi="Times New Roman" w:cs="Times New Roman"/>
          <w:bCs/>
          <w:sz w:val="24"/>
          <w:szCs w:val="24"/>
        </w:rPr>
        <w:t>13</w:t>
      </w:r>
      <w:r w:rsidR="00686B91" w:rsidRPr="00BE7BAF">
        <w:rPr>
          <w:rFonts w:ascii="Times New Roman" w:eastAsia="Times New Roman" w:hAnsi="Times New Roman" w:cs="Times New Roman"/>
          <w:bCs/>
          <w:sz w:val="24"/>
          <w:szCs w:val="24"/>
        </w:rPr>
        <w:t xml:space="preserve">%, </w:t>
      </w:r>
      <w:r w:rsidR="002A0F72">
        <w:rPr>
          <w:rFonts w:ascii="Times New Roman" w:eastAsia="Times New Roman" w:hAnsi="Times New Roman" w:cs="Times New Roman"/>
          <w:bCs/>
          <w:sz w:val="24"/>
          <w:szCs w:val="24"/>
        </w:rPr>
        <w:t>37</w:t>
      </w:r>
      <w:r w:rsidR="00686B91" w:rsidRPr="00BE7BAF">
        <w:rPr>
          <w:rFonts w:ascii="Times New Roman" w:eastAsia="Times New Roman" w:hAnsi="Times New Roman" w:cs="Times New Roman"/>
          <w:bCs/>
          <w:sz w:val="24"/>
          <w:szCs w:val="24"/>
        </w:rPr>
        <w:t xml:space="preserve">% and </w:t>
      </w:r>
      <w:r w:rsidR="002A0F72">
        <w:rPr>
          <w:rFonts w:ascii="Times New Roman" w:eastAsia="Times New Roman" w:hAnsi="Times New Roman" w:cs="Times New Roman"/>
          <w:bCs/>
          <w:sz w:val="24"/>
          <w:szCs w:val="24"/>
        </w:rPr>
        <w:t>34</w:t>
      </w:r>
      <w:r w:rsidR="00686B91" w:rsidRPr="00BE7BAF">
        <w:rPr>
          <w:rFonts w:ascii="Times New Roman" w:eastAsia="Times New Roman" w:hAnsi="Times New Roman" w:cs="Times New Roman"/>
          <w:bCs/>
          <w:sz w:val="24"/>
          <w:szCs w:val="24"/>
        </w:rPr>
        <w:t>%</w:t>
      </w:r>
      <w:r w:rsidR="002A0F72">
        <w:rPr>
          <w:rFonts w:ascii="Times New Roman" w:eastAsia="Times New Roman" w:hAnsi="Times New Roman" w:cs="Times New Roman"/>
          <w:bCs/>
          <w:sz w:val="24"/>
          <w:szCs w:val="24"/>
        </w:rPr>
        <w:t xml:space="preserve"> and 52%</w:t>
      </w:r>
      <w:r w:rsidR="00686B91" w:rsidRPr="00BE7BAF">
        <w:rPr>
          <w:rFonts w:ascii="Times New Roman" w:eastAsia="Times New Roman" w:hAnsi="Times New Roman" w:cs="Times New Roman"/>
          <w:bCs/>
          <w:sz w:val="24"/>
          <w:szCs w:val="24"/>
        </w:rPr>
        <w:t>, respectively</w:t>
      </w:r>
      <w:r w:rsidR="008463E8">
        <w:rPr>
          <w:rFonts w:ascii="Times New Roman" w:eastAsia="Times New Roman" w:hAnsi="Times New Roman" w:cs="Times New Roman"/>
          <w:bCs/>
          <w:sz w:val="24"/>
          <w:szCs w:val="24"/>
        </w:rPr>
        <w:t>,</w:t>
      </w:r>
      <w:r w:rsidR="007772DF" w:rsidRPr="000A7669">
        <w:rPr>
          <w:rFonts w:ascii="Times New Roman" w:eastAsia="Times New Roman" w:hAnsi="Times New Roman" w:cs="Times New Roman"/>
          <w:bCs/>
          <w:sz w:val="24"/>
          <w:szCs w:val="24"/>
        </w:rPr>
        <w:t xml:space="preserve"> although these did not reach to statistical significance</w:t>
      </w:r>
      <w:r w:rsidR="00686B91" w:rsidRPr="00FE4C0D">
        <w:rPr>
          <w:rFonts w:ascii="Times New Roman" w:eastAsia="Times New Roman" w:hAnsi="Times New Roman" w:cs="Times New Roman"/>
          <w:bCs/>
          <w:sz w:val="24"/>
          <w:szCs w:val="24"/>
        </w:rPr>
        <w:t xml:space="preserve"> (</w:t>
      </w:r>
      <w:r w:rsidR="00686B91" w:rsidRPr="000A7669">
        <w:rPr>
          <w:rFonts w:ascii="Times New Roman" w:eastAsia="Times New Roman" w:hAnsi="Times New Roman" w:cs="Times New Roman"/>
          <w:b/>
          <w:bCs/>
          <w:sz w:val="24"/>
          <w:szCs w:val="24"/>
        </w:rPr>
        <w:t>Table 3</w:t>
      </w:r>
      <w:r w:rsidR="00686B91" w:rsidRPr="00FE4C0D">
        <w:rPr>
          <w:rFonts w:ascii="Times New Roman" w:eastAsia="Times New Roman" w:hAnsi="Times New Roman" w:cs="Times New Roman"/>
          <w:bCs/>
          <w:sz w:val="24"/>
          <w:szCs w:val="24"/>
        </w:rPr>
        <w:t>)</w:t>
      </w:r>
      <w:r w:rsidR="002A0F72">
        <w:rPr>
          <w:rFonts w:ascii="Times New Roman" w:eastAsia="Times New Roman" w:hAnsi="Times New Roman" w:cs="Times New Roman"/>
          <w:bCs/>
          <w:sz w:val="24"/>
          <w:szCs w:val="24"/>
        </w:rPr>
        <w:t xml:space="preserve"> with the exception of lung cancer</w:t>
      </w:r>
      <w:r w:rsidR="00736739">
        <w:rPr>
          <w:rFonts w:ascii="Times New Roman" w:eastAsia="Times New Roman" w:hAnsi="Times New Roman" w:cs="Times New Roman"/>
          <w:bCs/>
          <w:sz w:val="24"/>
          <w:szCs w:val="24"/>
        </w:rPr>
        <w:t>, which showed relative risk reduction of 46%. E</w:t>
      </w:r>
      <w:r w:rsidR="007772DF" w:rsidRPr="000A7669">
        <w:rPr>
          <w:rFonts w:ascii="Times New Roman" w:eastAsia="Times New Roman" w:hAnsi="Times New Roman" w:cs="Times New Roman"/>
          <w:bCs/>
          <w:sz w:val="24"/>
          <w:szCs w:val="24"/>
        </w:rPr>
        <w:t xml:space="preserve">xcluding those participants who took </w:t>
      </w:r>
      <w:r w:rsidR="006E5897">
        <w:rPr>
          <w:rFonts w:ascii="Times New Roman" w:eastAsia="Times New Roman" w:hAnsi="Times New Roman" w:cs="Times New Roman"/>
          <w:bCs/>
          <w:sz w:val="24"/>
          <w:szCs w:val="24"/>
        </w:rPr>
        <w:t>vitamin</w:t>
      </w:r>
      <w:r w:rsidR="007772DF" w:rsidRPr="000A7669">
        <w:rPr>
          <w:rFonts w:ascii="Times New Roman" w:eastAsia="Times New Roman" w:hAnsi="Times New Roman" w:cs="Times New Roman"/>
          <w:bCs/>
          <w:sz w:val="24"/>
          <w:szCs w:val="24"/>
        </w:rPr>
        <w:t xml:space="preserve"> C containing supplements </w:t>
      </w:r>
      <w:r w:rsidR="00FE4C0D" w:rsidRPr="000A7669">
        <w:rPr>
          <w:rFonts w:ascii="Times New Roman" w:eastAsia="Times New Roman" w:hAnsi="Times New Roman" w:cs="Times New Roman"/>
          <w:bCs/>
          <w:sz w:val="24"/>
          <w:szCs w:val="24"/>
        </w:rPr>
        <w:t>did not alter the association</w:t>
      </w:r>
      <w:r w:rsidR="00736739">
        <w:rPr>
          <w:rFonts w:ascii="Times New Roman" w:eastAsia="Times New Roman" w:hAnsi="Times New Roman" w:cs="Times New Roman"/>
          <w:bCs/>
          <w:sz w:val="24"/>
          <w:szCs w:val="24"/>
        </w:rPr>
        <w:t xml:space="preserve"> (model 7, Tables 2 &amp;3)</w:t>
      </w:r>
      <w:r w:rsidR="00686B91" w:rsidRPr="00FE4C0D">
        <w:rPr>
          <w:rFonts w:ascii="Times New Roman" w:eastAsia="Times New Roman" w:hAnsi="Times New Roman" w:cs="Times New Roman"/>
          <w:bCs/>
          <w:sz w:val="24"/>
          <w:szCs w:val="24"/>
        </w:rPr>
        <w:t>.</w:t>
      </w:r>
      <w:r w:rsidR="00BC65C6" w:rsidRPr="00BE7BAF">
        <w:rPr>
          <w:rFonts w:ascii="Times New Roman" w:eastAsia="Times New Roman" w:hAnsi="Times New Roman" w:cs="Times New Roman"/>
          <w:bCs/>
          <w:sz w:val="24"/>
          <w:szCs w:val="24"/>
        </w:rPr>
        <w:t xml:space="preserve"> </w:t>
      </w:r>
    </w:p>
    <w:p w14:paraId="256AABF6" w14:textId="77777777" w:rsidR="006B7855" w:rsidRDefault="006B7855" w:rsidP="00CF4B34">
      <w:pPr>
        <w:spacing w:after="0" w:line="480" w:lineRule="auto"/>
        <w:rPr>
          <w:rFonts w:ascii="Times New Roman" w:eastAsia="Times New Roman" w:hAnsi="Times New Roman" w:cs="Times New Roman"/>
          <w:bCs/>
          <w:sz w:val="24"/>
          <w:szCs w:val="24"/>
        </w:rPr>
      </w:pPr>
    </w:p>
    <w:p w14:paraId="1062228E" w14:textId="69A6D24C" w:rsidR="000A7669" w:rsidRDefault="005752CC" w:rsidP="00CF4B34">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Figure 1</w:t>
      </w:r>
      <w:r w:rsidR="00F13E69">
        <w:rPr>
          <w:rFonts w:ascii="Times New Roman" w:eastAsia="Times New Roman" w:hAnsi="Times New Roman" w:cs="Times New Roman"/>
          <w:b/>
          <w:bCs/>
          <w:sz w:val="24"/>
          <w:szCs w:val="24"/>
        </w:rPr>
        <w:t xml:space="preserve"> (</w:t>
      </w:r>
      <w:r>
        <w:rPr>
          <w:rFonts w:ascii="Times New Roman" w:eastAsia="Times New Roman" w:hAnsi="Times New Roman" w:cs="Times New Roman"/>
          <w:bCs/>
          <w:sz w:val="24"/>
          <w:szCs w:val="24"/>
        </w:rPr>
        <w:t>a-d</w:t>
      </w:r>
      <w:r w:rsidR="00F13E69">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 xml:space="preserve"> </w:t>
      </w:r>
      <w:r w:rsidR="00126F6C" w:rsidRPr="000A7669">
        <w:rPr>
          <w:rFonts w:ascii="Times New Roman" w:eastAsia="Times New Roman" w:hAnsi="Times New Roman" w:cs="Times New Roman"/>
          <w:bCs/>
          <w:sz w:val="24"/>
          <w:szCs w:val="24"/>
        </w:rPr>
        <w:t xml:space="preserve">show </w:t>
      </w:r>
      <w:r w:rsidR="00FE4C0D" w:rsidRPr="000A7669">
        <w:rPr>
          <w:rFonts w:ascii="Times New Roman" w:eastAsia="Times New Roman" w:hAnsi="Times New Roman" w:cs="Times New Roman"/>
          <w:bCs/>
          <w:sz w:val="24"/>
          <w:szCs w:val="24"/>
        </w:rPr>
        <w:t>the stratified analyses by age group</w:t>
      </w:r>
      <w:r w:rsidR="008463E8">
        <w:rPr>
          <w:rFonts w:ascii="Times New Roman" w:eastAsia="Times New Roman" w:hAnsi="Times New Roman" w:cs="Times New Roman"/>
          <w:bCs/>
          <w:sz w:val="24"/>
          <w:szCs w:val="24"/>
        </w:rPr>
        <w:t>s</w:t>
      </w:r>
      <w:r w:rsidR="00FE4C0D" w:rsidRPr="000A7669">
        <w:rPr>
          <w:rFonts w:ascii="Times New Roman" w:eastAsia="Times New Roman" w:hAnsi="Times New Roman" w:cs="Times New Roman"/>
          <w:bCs/>
          <w:sz w:val="24"/>
          <w:szCs w:val="24"/>
        </w:rPr>
        <w:t xml:space="preserve"> (</w:t>
      </w:r>
      <w:r w:rsidR="00126F6C" w:rsidRPr="000A7669">
        <w:rPr>
          <w:rFonts w:ascii="Times New Roman" w:eastAsia="Times New Roman" w:hAnsi="Times New Roman" w:cs="Times New Roman"/>
          <w:sz w:val="24"/>
          <w:szCs w:val="24"/>
        </w:rPr>
        <w:t>younger and older (&lt;65 years and &gt;=65 years)</w:t>
      </w:r>
      <w:r w:rsidR="00FE4C0D" w:rsidRPr="000A7669">
        <w:rPr>
          <w:rFonts w:ascii="Times New Roman" w:eastAsia="Times New Roman" w:hAnsi="Times New Roman" w:cs="Times New Roman"/>
          <w:sz w:val="24"/>
          <w:szCs w:val="24"/>
        </w:rPr>
        <w:t>)</w:t>
      </w:r>
      <w:r w:rsidR="00126F6C" w:rsidRPr="000A7669">
        <w:rPr>
          <w:rFonts w:ascii="Times New Roman" w:eastAsia="Times New Roman" w:hAnsi="Times New Roman" w:cs="Times New Roman"/>
          <w:sz w:val="24"/>
          <w:szCs w:val="24"/>
        </w:rPr>
        <w:t>, sex</w:t>
      </w:r>
      <w:r w:rsidR="008463E8">
        <w:rPr>
          <w:rFonts w:ascii="Times New Roman" w:eastAsia="Times New Roman" w:hAnsi="Times New Roman" w:cs="Times New Roman"/>
          <w:sz w:val="24"/>
          <w:szCs w:val="24"/>
        </w:rPr>
        <w:t xml:space="preserve"> (men and women)</w:t>
      </w:r>
      <w:r w:rsidR="00126F6C" w:rsidRPr="000A7669">
        <w:rPr>
          <w:rFonts w:ascii="Times New Roman" w:eastAsia="Times New Roman" w:hAnsi="Times New Roman" w:cs="Times New Roman"/>
          <w:sz w:val="24"/>
          <w:szCs w:val="24"/>
        </w:rPr>
        <w:t>, smoking status (current smokers</w:t>
      </w:r>
      <w:r w:rsidR="00FE4C0D" w:rsidRPr="000A7669">
        <w:rPr>
          <w:rFonts w:ascii="Times New Roman" w:eastAsia="Times New Roman" w:hAnsi="Times New Roman" w:cs="Times New Roman"/>
          <w:sz w:val="24"/>
          <w:szCs w:val="24"/>
        </w:rPr>
        <w:t>,</w:t>
      </w:r>
      <w:r w:rsidR="00126F6C" w:rsidRPr="000A7669">
        <w:rPr>
          <w:rFonts w:ascii="Times New Roman" w:eastAsia="Times New Roman" w:hAnsi="Times New Roman" w:cs="Times New Roman"/>
          <w:sz w:val="24"/>
          <w:szCs w:val="24"/>
        </w:rPr>
        <w:t xml:space="preserve"> non/ex-smokers), physical </w:t>
      </w:r>
      <w:r w:rsidR="00195DE4">
        <w:rPr>
          <w:rFonts w:ascii="Times New Roman" w:eastAsia="Times New Roman" w:hAnsi="Times New Roman" w:cs="Times New Roman"/>
          <w:sz w:val="24"/>
          <w:szCs w:val="24"/>
        </w:rPr>
        <w:t>activity</w:t>
      </w:r>
      <w:r w:rsidR="00FE4C0D" w:rsidRPr="000A7669">
        <w:rPr>
          <w:rFonts w:ascii="Times New Roman" w:eastAsia="Times New Roman" w:hAnsi="Times New Roman" w:cs="Times New Roman"/>
          <w:sz w:val="24"/>
          <w:szCs w:val="24"/>
        </w:rPr>
        <w:t xml:space="preserve"> (active, inactive)</w:t>
      </w:r>
      <w:r w:rsidR="00126F6C" w:rsidRPr="000A7669">
        <w:rPr>
          <w:rFonts w:ascii="Times New Roman" w:eastAsia="Times New Roman" w:hAnsi="Times New Roman" w:cs="Times New Roman"/>
          <w:sz w:val="24"/>
          <w:szCs w:val="24"/>
        </w:rPr>
        <w:t xml:space="preserve">, and respiratory function (good function defined as </w:t>
      </w:r>
      <w:r w:rsidR="00036B94">
        <w:rPr>
          <w:rFonts w:ascii="Times New Roman" w:eastAsia="Times New Roman" w:hAnsi="Times New Roman" w:cs="Times New Roman"/>
          <w:sz w:val="24"/>
          <w:szCs w:val="24"/>
        </w:rPr>
        <w:t xml:space="preserve">top quartile of </w:t>
      </w:r>
      <w:r w:rsidR="00126F6C" w:rsidRPr="000A7669">
        <w:rPr>
          <w:rFonts w:ascii="Times New Roman" w:eastAsia="Times New Roman" w:hAnsi="Times New Roman" w:cs="Times New Roman"/>
          <w:sz w:val="24"/>
          <w:szCs w:val="24"/>
        </w:rPr>
        <w:t>FEV1 value</w:t>
      </w:r>
      <w:r w:rsidR="00036B94">
        <w:rPr>
          <w:rFonts w:ascii="Times New Roman" w:eastAsia="Times New Roman" w:hAnsi="Times New Roman" w:cs="Times New Roman"/>
          <w:sz w:val="24"/>
          <w:szCs w:val="24"/>
        </w:rPr>
        <w:t>, and poor function defined as the lower three quartiles</w:t>
      </w:r>
      <w:r w:rsidR="00126F6C" w:rsidRPr="000A7669">
        <w:rPr>
          <w:rFonts w:ascii="Times New Roman" w:eastAsia="Times New Roman" w:hAnsi="Times New Roman" w:cs="Times New Roman"/>
          <w:sz w:val="24"/>
          <w:szCs w:val="24"/>
        </w:rPr>
        <w:t>)</w:t>
      </w:r>
      <w:r w:rsidR="00FE4C0D" w:rsidRPr="000A7669">
        <w:rPr>
          <w:rFonts w:ascii="Times New Roman" w:eastAsia="Times New Roman" w:hAnsi="Times New Roman" w:cs="Times New Roman"/>
          <w:sz w:val="24"/>
          <w:szCs w:val="24"/>
        </w:rPr>
        <w:t xml:space="preserve"> for </w:t>
      </w:r>
      <w:r w:rsidR="00736739">
        <w:rPr>
          <w:rFonts w:ascii="Times New Roman" w:eastAsia="Times New Roman" w:hAnsi="Times New Roman" w:cs="Times New Roman"/>
          <w:sz w:val="24"/>
          <w:szCs w:val="24"/>
        </w:rPr>
        <w:t xml:space="preserve">all </w:t>
      </w:r>
      <w:r w:rsidR="00FE4C0D" w:rsidRPr="000A7669">
        <w:rPr>
          <w:rFonts w:ascii="Times New Roman" w:eastAsia="Times New Roman" w:hAnsi="Times New Roman" w:cs="Times New Roman"/>
          <w:sz w:val="24"/>
          <w:szCs w:val="24"/>
        </w:rPr>
        <w:t>outcomes</w:t>
      </w:r>
      <w:r w:rsidR="00736739">
        <w:rPr>
          <w:rFonts w:ascii="Times New Roman" w:eastAsia="Times New Roman" w:hAnsi="Times New Roman" w:cs="Times New Roman"/>
          <w:sz w:val="24"/>
          <w:szCs w:val="24"/>
        </w:rPr>
        <w:t xml:space="preserve"> </w:t>
      </w:r>
      <w:r w:rsidR="00736739" w:rsidRPr="00404662">
        <w:rPr>
          <w:rFonts w:ascii="Times New Roman" w:eastAsia="Times New Roman" w:hAnsi="Times New Roman" w:cs="Times New Roman"/>
          <w:sz w:val="24"/>
          <w:szCs w:val="24"/>
        </w:rPr>
        <w:t>examined</w:t>
      </w:r>
      <w:r w:rsidR="00A333AA">
        <w:rPr>
          <w:rFonts w:ascii="Times New Roman" w:eastAsia="Times New Roman" w:hAnsi="Times New Roman" w:cs="Times New Roman"/>
          <w:sz w:val="24"/>
          <w:szCs w:val="24"/>
        </w:rPr>
        <w:t xml:space="preserve"> for those in top quartile of vitamin C concentrations compared to the bottom quartile</w:t>
      </w:r>
      <w:r w:rsidR="00736739" w:rsidRPr="00404662">
        <w:rPr>
          <w:rFonts w:ascii="Times New Roman" w:eastAsia="Times New Roman" w:hAnsi="Times New Roman" w:cs="Times New Roman"/>
          <w:sz w:val="24"/>
          <w:szCs w:val="24"/>
        </w:rPr>
        <w:t>.</w:t>
      </w:r>
      <w:r w:rsidR="00736739">
        <w:rPr>
          <w:rFonts w:ascii="Times New Roman" w:eastAsia="Times New Roman" w:hAnsi="Times New Roman" w:cs="Times New Roman"/>
          <w:sz w:val="24"/>
          <w:szCs w:val="24"/>
        </w:rPr>
        <w:t xml:space="preserve"> </w:t>
      </w:r>
      <w:r w:rsidR="00FE4C0D" w:rsidRPr="000A7669">
        <w:rPr>
          <w:rFonts w:ascii="Times New Roman" w:eastAsia="Times New Roman" w:hAnsi="Times New Roman" w:cs="Times New Roman"/>
          <w:sz w:val="24"/>
          <w:szCs w:val="24"/>
        </w:rPr>
        <w:t xml:space="preserve"> </w:t>
      </w:r>
      <w:r w:rsidR="00BE7BAF" w:rsidRPr="000A7669">
        <w:rPr>
          <w:rFonts w:ascii="Times New Roman" w:eastAsia="Times New Roman" w:hAnsi="Times New Roman" w:cs="Times New Roman"/>
          <w:sz w:val="24"/>
          <w:szCs w:val="24"/>
        </w:rPr>
        <w:t xml:space="preserve"> The benefit of high levels of fruit and vegetable consumption depicted by random plasma </w:t>
      </w:r>
      <w:r w:rsidR="006E5897">
        <w:rPr>
          <w:rFonts w:ascii="Times New Roman" w:eastAsia="Times New Roman" w:hAnsi="Times New Roman" w:cs="Times New Roman"/>
          <w:sz w:val="24"/>
          <w:szCs w:val="24"/>
        </w:rPr>
        <w:t>vitamin</w:t>
      </w:r>
      <w:r w:rsidR="007D61A3">
        <w:rPr>
          <w:rFonts w:ascii="Times New Roman" w:eastAsia="Times New Roman" w:hAnsi="Times New Roman" w:cs="Times New Roman"/>
          <w:sz w:val="24"/>
          <w:szCs w:val="24"/>
        </w:rPr>
        <w:t xml:space="preserve"> C</w:t>
      </w:r>
      <w:r w:rsidR="00BE7BAF" w:rsidRPr="000A7669">
        <w:rPr>
          <w:rFonts w:ascii="Times New Roman" w:eastAsia="Times New Roman" w:hAnsi="Times New Roman" w:cs="Times New Roman"/>
          <w:sz w:val="24"/>
          <w:szCs w:val="24"/>
        </w:rPr>
        <w:t xml:space="preserve"> concentrations was associated with younger age but generally all subgroups showed consistent trends towards benefit with regard to all outcomes examined. </w:t>
      </w:r>
      <w:r w:rsidR="00FE4C0D" w:rsidRPr="000A7669">
        <w:rPr>
          <w:rFonts w:ascii="Times New Roman" w:eastAsia="Times New Roman" w:hAnsi="Times New Roman" w:cs="Times New Roman"/>
          <w:sz w:val="24"/>
          <w:szCs w:val="24"/>
        </w:rPr>
        <w:t xml:space="preserve"> </w:t>
      </w:r>
      <w:r w:rsidR="00BE7BAF" w:rsidRPr="00BE7BAF">
        <w:rPr>
          <w:rFonts w:ascii="Times New Roman" w:eastAsia="Times New Roman" w:hAnsi="Times New Roman" w:cs="Times New Roman"/>
          <w:sz w:val="24"/>
          <w:szCs w:val="24"/>
        </w:rPr>
        <w:t>People with lower FEV1 also appear to be</w:t>
      </w:r>
      <w:r w:rsidR="00BE7BAF">
        <w:rPr>
          <w:rFonts w:ascii="Times New Roman" w:eastAsia="Times New Roman" w:hAnsi="Times New Roman" w:cs="Times New Roman"/>
          <w:sz w:val="24"/>
          <w:szCs w:val="24"/>
        </w:rPr>
        <w:t xml:space="preserve"> benefited from higher fruit and vegetable consumption compared to people with better FEV1.  </w:t>
      </w:r>
      <w:r w:rsidR="00937F01">
        <w:rPr>
          <w:rFonts w:ascii="Times New Roman" w:eastAsia="Times New Roman" w:hAnsi="Times New Roman" w:cs="Times New Roman"/>
          <w:sz w:val="24"/>
          <w:szCs w:val="24"/>
        </w:rPr>
        <w:t xml:space="preserve">With reduced statistical power most of the sub-analyses shown in </w:t>
      </w:r>
      <w:r>
        <w:rPr>
          <w:rFonts w:ascii="Times New Roman" w:eastAsia="Times New Roman" w:hAnsi="Times New Roman" w:cs="Times New Roman"/>
          <w:b/>
          <w:sz w:val="24"/>
          <w:szCs w:val="24"/>
        </w:rPr>
        <w:t>Supplementary Table 1</w:t>
      </w:r>
      <w:r w:rsidR="00937F01">
        <w:rPr>
          <w:rFonts w:ascii="Times New Roman" w:eastAsia="Times New Roman" w:hAnsi="Times New Roman" w:cs="Times New Roman"/>
          <w:sz w:val="24"/>
          <w:szCs w:val="24"/>
        </w:rPr>
        <w:t xml:space="preserve"> </w:t>
      </w:r>
      <w:r w:rsidR="00736739">
        <w:rPr>
          <w:rFonts w:ascii="Times New Roman" w:eastAsia="Times New Roman" w:hAnsi="Times New Roman" w:cs="Times New Roman"/>
          <w:sz w:val="24"/>
          <w:szCs w:val="24"/>
        </w:rPr>
        <w:t xml:space="preserve">for mortality outcome, whilst most of the estimates </w:t>
      </w:r>
      <w:r w:rsidR="00937F01">
        <w:rPr>
          <w:rFonts w:ascii="Times New Roman" w:eastAsia="Times New Roman" w:hAnsi="Times New Roman" w:cs="Times New Roman"/>
          <w:sz w:val="24"/>
          <w:szCs w:val="24"/>
        </w:rPr>
        <w:t xml:space="preserve">did not show any significant benefit with regard to mortality due to these conditions </w:t>
      </w:r>
      <w:r w:rsidR="00937F01">
        <w:rPr>
          <w:rFonts w:ascii="Times New Roman" w:eastAsia="Times New Roman" w:hAnsi="Times New Roman" w:cs="Times New Roman"/>
          <w:sz w:val="24"/>
          <w:szCs w:val="24"/>
        </w:rPr>
        <w:lastRenderedPageBreak/>
        <w:t xml:space="preserve">but the point estimates are </w:t>
      </w:r>
      <w:r w:rsidR="000A7669">
        <w:rPr>
          <w:rFonts w:ascii="Times New Roman" w:eastAsia="Times New Roman" w:hAnsi="Times New Roman" w:cs="Times New Roman"/>
          <w:sz w:val="24"/>
          <w:szCs w:val="24"/>
        </w:rPr>
        <w:t xml:space="preserve">in consistent with potential benefit across age group, sex, smoking status, physical </w:t>
      </w:r>
      <w:r w:rsidR="00195DE4">
        <w:rPr>
          <w:rFonts w:ascii="Times New Roman" w:eastAsia="Times New Roman" w:hAnsi="Times New Roman" w:cs="Times New Roman"/>
          <w:sz w:val="24"/>
          <w:szCs w:val="24"/>
        </w:rPr>
        <w:t>activity</w:t>
      </w:r>
      <w:r w:rsidR="000A7669">
        <w:rPr>
          <w:rFonts w:ascii="Times New Roman" w:eastAsia="Times New Roman" w:hAnsi="Times New Roman" w:cs="Times New Roman"/>
          <w:sz w:val="24"/>
          <w:szCs w:val="24"/>
        </w:rPr>
        <w:t>, and the level of FEV1.</w:t>
      </w:r>
    </w:p>
    <w:p w14:paraId="332316B7" w14:textId="76C7828F" w:rsidR="000676AC" w:rsidRPr="007042DE" w:rsidRDefault="005752CC" w:rsidP="00CF4B34">
      <w:pPr>
        <w:spacing w:after="0" w:line="480" w:lineRule="auto"/>
        <w:rPr>
          <w:rFonts w:ascii="Times New Roman" w:eastAsia="Times New Roman" w:hAnsi="Times New Roman" w:cs="Times New Roman"/>
          <w:sz w:val="24"/>
          <w:szCs w:val="24"/>
        </w:rPr>
      </w:pPr>
      <w:r>
        <w:rPr>
          <w:rFonts w:ascii="Times New Roman" w:hAnsi="Times New Roman" w:cs="Times New Roman"/>
          <w:b/>
          <w:sz w:val="24"/>
          <w:szCs w:val="24"/>
        </w:rPr>
        <w:t>Supplementary Table 2</w:t>
      </w:r>
      <w:r w:rsidR="000676AC" w:rsidRPr="007864BC">
        <w:rPr>
          <w:rFonts w:ascii="Times New Roman" w:hAnsi="Times New Roman" w:cs="Times New Roman"/>
          <w:b/>
          <w:sz w:val="24"/>
          <w:szCs w:val="24"/>
        </w:rPr>
        <w:t xml:space="preserve"> </w:t>
      </w:r>
      <w:r w:rsidR="00B313DC" w:rsidRPr="007864BC">
        <w:rPr>
          <w:rFonts w:ascii="Times New Roman" w:hAnsi="Times New Roman" w:cs="Times New Roman"/>
          <w:sz w:val="24"/>
          <w:szCs w:val="24"/>
        </w:rPr>
        <w:t xml:space="preserve">shows the results confining to non-smokers and never-smokers for both incidence and mortality of all these respiratory diseases. With lower numbers whilst the 95%CI are wider, the point estimates show similar direction. Of note, the non-smoking related lung cancer incidence and mortality </w:t>
      </w:r>
      <w:r w:rsidR="007042DE" w:rsidRPr="007864BC">
        <w:rPr>
          <w:rFonts w:ascii="Times New Roman" w:hAnsi="Times New Roman" w:cs="Times New Roman"/>
          <w:sz w:val="24"/>
          <w:szCs w:val="24"/>
        </w:rPr>
        <w:t>showed stronger benefit 42% and 53% relative risk reduction in non-current smokers in people with top quartiles of vitamin C concentrations compared to the bottom quartile.</w:t>
      </w:r>
      <w:r w:rsidR="007042DE">
        <w:rPr>
          <w:rFonts w:ascii="Times New Roman" w:hAnsi="Times New Roman" w:cs="Times New Roman"/>
          <w:color w:val="1F497D"/>
          <w:sz w:val="24"/>
          <w:szCs w:val="24"/>
        </w:rPr>
        <w:t xml:space="preserve"> </w:t>
      </w:r>
      <w:r w:rsidR="009A27B1" w:rsidRPr="009A27B1">
        <w:rPr>
          <w:rFonts w:ascii="Times New Roman" w:hAnsi="Times New Roman" w:cs="Times New Roman"/>
          <w:b/>
          <w:sz w:val="24"/>
          <w:szCs w:val="24"/>
        </w:rPr>
        <w:t xml:space="preserve">Supplementary </w:t>
      </w:r>
      <w:r w:rsidR="000676AC" w:rsidRPr="009A27B1">
        <w:rPr>
          <w:rFonts w:ascii="Times New Roman" w:hAnsi="Times New Roman" w:cs="Times New Roman"/>
          <w:b/>
          <w:sz w:val="24"/>
          <w:szCs w:val="24"/>
        </w:rPr>
        <w:t>Figure</w:t>
      </w:r>
      <w:r w:rsidR="000676AC" w:rsidRPr="007864BC">
        <w:rPr>
          <w:rFonts w:ascii="Times New Roman" w:hAnsi="Times New Roman" w:cs="Times New Roman"/>
          <w:b/>
          <w:sz w:val="24"/>
          <w:szCs w:val="24"/>
        </w:rPr>
        <w:t xml:space="preserve"> 1</w:t>
      </w:r>
      <w:r w:rsidR="007042DE">
        <w:rPr>
          <w:rFonts w:ascii="Times New Roman" w:hAnsi="Times New Roman" w:cs="Times New Roman"/>
          <w:sz w:val="24"/>
          <w:szCs w:val="24"/>
        </w:rPr>
        <w:t xml:space="preserve"> shows the </w:t>
      </w:r>
      <w:r w:rsidR="000676AC" w:rsidRPr="00BB46A6">
        <w:rPr>
          <w:rFonts w:ascii="Times New Roman" w:hAnsi="Times New Roman" w:cs="Times New Roman"/>
          <w:sz w:val="24"/>
          <w:szCs w:val="24"/>
        </w:rPr>
        <w:t>Kaplan-Meier estimates of survival based on different events. The graphs are top-left</w:t>
      </w:r>
      <w:r w:rsidR="007864BC">
        <w:rPr>
          <w:rFonts w:ascii="Times New Roman" w:hAnsi="Times New Roman" w:cs="Times New Roman"/>
          <w:sz w:val="24"/>
          <w:szCs w:val="24"/>
        </w:rPr>
        <w:t xml:space="preserve"> for</w:t>
      </w:r>
      <w:r w:rsidR="000676AC" w:rsidRPr="00BB46A6">
        <w:rPr>
          <w:rFonts w:ascii="Times New Roman" w:hAnsi="Times New Roman" w:cs="Times New Roman"/>
          <w:sz w:val="24"/>
          <w:szCs w:val="24"/>
        </w:rPr>
        <w:t xml:space="preserve"> all respiratory events, top right </w:t>
      </w:r>
      <w:r w:rsidR="007864BC">
        <w:rPr>
          <w:rFonts w:ascii="Times New Roman" w:hAnsi="Times New Roman" w:cs="Times New Roman"/>
          <w:sz w:val="24"/>
          <w:szCs w:val="24"/>
        </w:rPr>
        <w:t>for l</w:t>
      </w:r>
      <w:r w:rsidR="000676AC" w:rsidRPr="00BB46A6">
        <w:rPr>
          <w:rFonts w:ascii="Times New Roman" w:hAnsi="Times New Roman" w:cs="Times New Roman"/>
          <w:sz w:val="24"/>
          <w:szCs w:val="24"/>
        </w:rPr>
        <w:t xml:space="preserve">ung cancer events, bottom-left </w:t>
      </w:r>
      <w:r w:rsidR="007864BC">
        <w:rPr>
          <w:rFonts w:ascii="Times New Roman" w:hAnsi="Times New Roman" w:cs="Times New Roman"/>
          <w:sz w:val="24"/>
          <w:szCs w:val="24"/>
        </w:rPr>
        <w:t xml:space="preserve">for chronic respiratory disease </w:t>
      </w:r>
      <w:r w:rsidR="000676AC" w:rsidRPr="00BB46A6">
        <w:rPr>
          <w:rFonts w:ascii="Times New Roman" w:hAnsi="Times New Roman" w:cs="Times New Roman"/>
          <w:sz w:val="24"/>
          <w:szCs w:val="24"/>
        </w:rPr>
        <w:t xml:space="preserve">event, </w:t>
      </w:r>
      <w:r w:rsidR="007864BC">
        <w:rPr>
          <w:rFonts w:ascii="Times New Roman" w:hAnsi="Times New Roman" w:cs="Times New Roman"/>
          <w:sz w:val="24"/>
          <w:szCs w:val="24"/>
        </w:rPr>
        <w:t xml:space="preserve">and </w:t>
      </w:r>
      <w:r w:rsidR="000676AC" w:rsidRPr="00BB46A6">
        <w:rPr>
          <w:rFonts w:ascii="Times New Roman" w:hAnsi="Times New Roman" w:cs="Times New Roman"/>
          <w:sz w:val="24"/>
          <w:szCs w:val="24"/>
        </w:rPr>
        <w:t xml:space="preserve">bottom right </w:t>
      </w:r>
      <w:r w:rsidR="007864BC">
        <w:rPr>
          <w:rFonts w:ascii="Times New Roman" w:hAnsi="Times New Roman" w:cs="Times New Roman"/>
          <w:sz w:val="24"/>
          <w:szCs w:val="24"/>
        </w:rPr>
        <w:t>for p</w:t>
      </w:r>
      <w:r w:rsidR="000676AC" w:rsidRPr="00BB46A6">
        <w:rPr>
          <w:rFonts w:ascii="Times New Roman" w:hAnsi="Times New Roman" w:cs="Times New Roman"/>
          <w:sz w:val="24"/>
          <w:szCs w:val="24"/>
        </w:rPr>
        <w:t>neumonia events.</w:t>
      </w:r>
    </w:p>
    <w:p w14:paraId="7C91DC0E" w14:textId="77777777" w:rsidR="000676AC" w:rsidRDefault="000676AC" w:rsidP="00CF4B34">
      <w:pPr>
        <w:spacing w:after="0" w:line="480" w:lineRule="auto"/>
        <w:rPr>
          <w:rFonts w:ascii="Times New Roman" w:eastAsia="Times New Roman" w:hAnsi="Times New Roman" w:cs="Times New Roman"/>
          <w:sz w:val="24"/>
          <w:szCs w:val="24"/>
        </w:rPr>
      </w:pPr>
    </w:p>
    <w:p w14:paraId="1FD451EB" w14:textId="77777777" w:rsidR="00F0213E" w:rsidRDefault="00F0213E" w:rsidP="00CF4B34">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2F575DEB" w14:textId="77777777" w:rsidR="00E6451E" w:rsidRPr="00454B83" w:rsidRDefault="000A7669" w:rsidP="00CF4B34">
      <w:pPr>
        <w:spacing w:after="0" w:line="480" w:lineRule="auto"/>
        <w:rPr>
          <w:rFonts w:ascii="Times New Roman" w:hAnsi="Times New Roman" w:cs="Times New Roman"/>
          <w:b/>
          <w:sz w:val="24"/>
          <w:szCs w:val="24"/>
        </w:rPr>
      </w:pPr>
      <w:r w:rsidRPr="00D3471E">
        <w:rPr>
          <w:rFonts w:ascii="Times New Roman" w:eastAsia="Times New Roman" w:hAnsi="Times New Roman" w:cs="Times New Roman"/>
          <w:b/>
          <w:sz w:val="24"/>
          <w:szCs w:val="24"/>
        </w:rPr>
        <w:lastRenderedPageBreak/>
        <w:t>D</w:t>
      </w:r>
      <w:r w:rsidR="00D64454" w:rsidRPr="00454B83">
        <w:rPr>
          <w:rFonts w:ascii="Times New Roman" w:hAnsi="Times New Roman" w:cs="Times New Roman"/>
          <w:b/>
          <w:sz w:val="24"/>
          <w:szCs w:val="24"/>
        </w:rPr>
        <w:t>iscussion</w:t>
      </w:r>
    </w:p>
    <w:p w14:paraId="45BAC707" w14:textId="77777777" w:rsidR="00195DE4" w:rsidRDefault="00195DE4" w:rsidP="00CF4B34">
      <w:pPr>
        <w:pStyle w:val="NormalWeb"/>
        <w:spacing w:before="0" w:beforeAutospacing="0" w:after="0" w:afterAutospacing="0" w:line="480" w:lineRule="auto"/>
      </w:pPr>
    </w:p>
    <w:p w14:paraId="29723C66" w14:textId="7DD01C9D" w:rsidR="006C1EDE" w:rsidRDefault="005F4949" w:rsidP="00CF4B34">
      <w:pPr>
        <w:pStyle w:val="NormalWeb"/>
        <w:spacing w:before="0" w:beforeAutospacing="0" w:after="0" w:afterAutospacing="0" w:line="480" w:lineRule="auto"/>
        <w:rPr>
          <w:highlight w:val="yellow"/>
        </w:rPr>
      </w:pPr>
      <w:r w:rsidRPr="006138E2">
        <w:t xml:space="preserve">Plasma </w:t>
      </w:r>
      <w:r w:rsidR="006E5897">
        <w:t>vitamin</w:t>
      </w:r>
      <w:r w:rsidRPr="006138E2">
        <w:t xml:space="preserve"> C concentration is a good biomarker of plant food, namely fruit and vegetable</w:t>
      </w:r>
      <w:r w:rsidR="0013468C">
        <w:t>s</w:t>
      </w:r>
      <w:r w:rsidRPr="006138E2">
        <w:t xml:space="preserve"> intake</w:t>
      </w:r>
      <w:r>
        <w:t>. We found for the first time</w:t>
      </w:r>
      <w:r w:rsidR="002A0277">
        <w:t xml:space="preserve"> that the higher habitual intake of fruit and vegetables depicted by higher plasma </w:t>
      </w:r>
      <w:r w:rsidR="006E5897">
        <w:t>vitamin</w:t>
      </w:r>
      <w:r w:rsidR="002A0277">
        <w:t xml:space="preserve"> </w:t>
      </w:r>
      <w:r>
        <w:t xml:space="preserve">C </w:t>
      </w:r>
      <w:r w:rsidR="002A0277">
        <w:t xml:space="preserve">concentrations at the baseline predict future incidence of any respiratory </w:t>
      </w:r>
      <w:r w:rsidR="00C3665E">
        <w:t>diseases</w:t>
      </w:r>
      <w:r w:rsidR="002A0277">
        <w:t xml:space="preserve"> (excluding cancer), chronic respiratory </w:t>
      </w:r>
      <w:r w:rsidR="00C3665E">
        <w:t>diseases</w:t>
      </w:r>
      <w:r w:rsidR="002A0277">
        <w:t xml:space="preserve"> and hospitalised pneumonia in a general population. </w:t>
      </w:r>
      <w:r w:rsidR="008E7ED1">
        <w:t xml:space="preserve">Further we demonstrate significant relative risk reduction in lung cancer incidence as well as lung cancer related mortality by higher level of baseline plasma vitamin C concentrations. </w:t>
      </w:r>
      <w:r w:rsidR="0036777D">
        <w:t xml:space="preserve">The observed effects are even more pronounced for non-current smokers. </w:t>
      </w:r>
      <w:r w:rsidR="002A0277">
        <w:t>The benefit observed with each higher quartiles</w:t>
      </w:r>
      <w:r>
        <w:t xml:space="preserve"> of plasma </w:t>
      </w:r>
      <w:r w:rsidR="006E5897">
        <w:t>vitamin</w:t>
      </w:r>
      <w:r>
        <w:t xml:space="preserve"> C is </w:t>
      </w:r>
      <w:r w:rsidR="002A0277">
        <w:t>fairly consistent</w:t>
      </w:r>
      <w:r>
        <w:t xml:space="preserve"> and the most beneficial relative risk reduction was observed in the top quartile </w:t>
      </w:r>
      <w:r w:rsidR="002A0277">
        <w:t xml:space="preserve">and the cut off point for the highest quartile in this study was </w:t>
      </w:r>
      <w:r w:rsidR="00E0609D">
        <w:t>&gt;</w:t>
      </w:r>
      <w:r w:rsidR="002A0277">
        <w:t xml:space="preserve">66 </w:t>
      </w:r>
      <w:r w:rsidR="002A0277" w:rsidRPr="00B81C07">
        <w:t>μmol/L</w:t>
      </w:r>
      <w:r w:rsidR="002A0277">
        <w:t>.</w:t>
      </w:r>
      <w:r w:rsidR="00614CB8" w:rsidRPr="006138E2">
        <w:t xml:space="preserve"> </w:t>
      </w:r>
      <w:r w:rsidR="00F13E69">
        <w:t>Given that one serving of fruit and vegetable</w:t>
      </w:r>
      <w:r w:rsidR="002860E7">
        <w:t>s in</w:t>
      </w:r>
      <w:r w:rsidR="00614CB8" w:rsidRPr="006138E2">
        <w:t xml:space="preserve"> our cohort</w:t>
      </w:r>
      <w:r w:rsidR="002860E7">
        <w:t xml:space="preserve"> equates to </w:t>
      </w:r>
      <w:r w:rsidR="00614CB8" w:rsidRPr="006138E2">
        <w:t xml:space="preserve">20-μmol or 1-SD increase in plasma </w:t>
      </w:r>
      <w:r w:rsidR="006E5897">
        <w:t>vitamin</w:t>
      </w:r>
      <w:r w:rsidR="00614CB8" w:rsidRPr="006138E2">
        <w:t xml:space="preserve"> C concentration</w:t>
      </w:r>
      <w:r w:rsidR="002860E7">
        <w:t xml:space="preserve"> </w:t>
      </w:r>
      <w:r w:rsidR="0021139C">
        <w:t>[2]</w:t>
      </w:r>
      <w:r w:rsidR="002860E7">
        <w:t xml:space="preserve">, </w:t>
      </w:r>
      <w:r w:rsidR="002A0277">
        <w:t>it can be extrapolated</w:t>
      </w:r>
      <w:r>
        <w:t xml:space="preserve"> from our results that </w:t>
      </w:r>
      <w:r w:rsidR="002A0277">
        <w:t xml:space="preserve">at the level of 3.5 portions of fruit and vegetable consumption could lead to significant health benefit within a general population.  </w:t>
      </w:r>
    </w:p>
    <w:p w14:paraId="1E83DB44" w14:textId="70851A87" w:rsidR="00195DE4" w:rsidRDefault="00195DE4" w:rsidP="00CF4B34">
      <w:pPr>
        <w:spacing w:after="0" w:line="480" w:lineRule="auto"/>
        <w:rPr>
          <w:rFonts w:ascii="Times New Roman" w:eastAsia="Times New Roman" w:hAnsi="Times New Roman" w:cs="Times New Roman"/>
          <w:sz w:val="24"/>
          <w:szCs w:val="24"/>
        </w:rPr>
      </w:pPr>
    </w:p>
    <w:p w14:paraId="6245CCB9" w14:textId="67BF3A40" w:rsidR="00F97D4E" w:rsidRDefault="005F4949" w:rsidP="00CF4B34">
      <w:pPr>
        <w:spacing w:after="0" w:line="480" w:lineRule="auto"/>
        <w:rPr>
          <w:rFonts w:ascii="Times New Roman" w:eastAsia="Times New Roman" w:hAnsi="Times New Roman" w:cs="Times New Roman"/>
          <w:sz w:val="24"/>
          <w:szCs w:val="24"/>
        </w:rPr>
      </w:pPr>
      <w:r w:rsidRPr="00340C83">
        <w:rPr>
          <w:rFonts w:ascii="Times New Roman" w:eastAsia="Times New Roman" w:hAnsi="Times New Roman" w:cs="Times New Roman"/>
          <w:sz w:val="24"/>
          <w:szCs w:val="24"/>
        </w:rPr>
        <w:t xml:space="preserve">It is well recognised that </w:t>
      </w:r>
      <w:r w:rsidR="00D64454" w:rsidRPr="00340C83">
        <w:rPr>
          <w:rFonts w:ascii="Times New Roman" w:eastAsia="Times New Roman" w:hAnsi="Times New Roman" w:cs="Times New Roman"/>
          <w:sz w:val="24"/>
          <w:szCs w:val="24"/>
        </w:rPr>
        <w:t xml:space="preserve">fresh </w:t>
      </w:r>
      <w:r w:rsidR="002860E7">
        <w:rPr>
          <w:rFonts w:ascii="Times New Roman" w:eastAsia="Times New Roman" w:hAnsi="Times New Roman" w:cs="Times New Roman"/>
          <w:sz w:val="24"/>
          <w:szCs w:val="24"/>
        </w:rPr>
        <w:t xml:space="preserve">rather than cooked or boiled </w:t>
      </w:r>
      <w:r w:rsidR="00D64454" w:rsidRPr="00340C83">
        <w:rPr>
          <w:rFonts w:ascii="Times New Roman" w:eastAsia="Times New Roman" w:hAnsi="Times New Roman" w:cs="Times New Roman"/>
          <w:sz w:val="24"/>
          <w:szCs w:val="24"/>
        </w:rPr>
        <w:t xml:space="preserve">fruit and vegetables are a richer source of </w:t>
      </w:r>
      <w:r w:rsidR="006E5897">
        <w:rPr>
          <w:rFonts w:ascii="Times New Roman" w:eastAsia="Times New Roman" w:hAnsi="Times New Roman" w:cs="Times New Roman"/>
          <w:sz w:val="24"/>
          <w:szCs w:val="24"/>
        </w:rPr>
        <w:t>vitamin</w:t>
      </w:r>
      <w:r w:rsidR="007D61A3">
        <w:rPr>
          <w:rFonts w:ascii="Times New Roman" w:eastAsia="Times New Roman" w:hAnsi="Times New Roman" w:cs="Times New Roman"/>
          <w:sz w:val="24"/>
          <w:szCs w:val="24"/>
        </w:rPr>
        <w:t xml:space="preserve"> C</w:t>
      </w:r>
      <w:r w:rsidR="002860E7">
        <w:rPr>
          <w:rFonts w:ascii="Times New Roman" w:eastAsia="Times New Roman" w:hAnsi="Times New Roman" w:cs="Times New Roman"/>
          <w:sz w:val="24"/>
          <w:szCs w:val="24"/>
        </w:rPr>
        <w:t xml:space="preserve">. Due to their antioxidant property, </w:t>
      </w:r>
      <w:r w:rsidR="00D64454" w:rsidRPr="00340C83">
        <w:rPr>
          <w:rFonts w:ascii="Times New Roman" w:eastAsia="Times New Roman" w:hAnsi="Times New Roman" w:cs="Times New Roman"/>
          <w:sz w:val="24"/>
          <w:szCs w:val="24"/>
        </w:rPr>
        <w:t xml:space="preserve">higher levels of </w:t>
      </w:r>
      <w:r w:rsidR="006E5897">
        <w:rPr>
          <w:rFonts w:ascii="Times New Roman" w:eastAsia="Times New Roman" w:hAnsi="Times New Roman" w:cs="Times New Roman"/>
          <w:sz w:val="24"/>
          <w:szCs w:val="24"/>
        </w:rPr>
        <w:t>vitamin</w:t>
      </w:r>
      <w:r w:rsidR="007D61A3">
        <w:rPr>
          <w:rFonts w:ascii="Times New Roman" w:eastAsia="Times New Roman" w:hAnsi="Times New Roman" w:cs="Times New Roman"/>
          <w:sz w:val="24"/>
          <w:szCs w:val="24"/>
        </w:rPr>
        <w:t xml:space="preserve"> C</w:t>
      </w:r>
      <w:r w:rsidR="00D64454" w:rsidRPr="00340C83">
        <w:rPr>
          <w:rFonts w:ascii="Times New Roman" w:eastAsia="Times New Roman" w:hAnsi="Times New Roman" w:cs="Times New Roman"/>
          <w:sz w:val="24"/>
          <w:szCs w:val="24"/>
        </w:rPr>
        <w:t xml:space="preserve"> are thought to be associated with reduced </w:t>
      </w:r>
      <w:r w:rsidRPr="00340C83">
        <w:rPr>
          <w:rFonts w:ascii="Times New Roman" w:eastAsia="Times New Roman" w:hAnsi="Times New Roman" w:cs="Times New Roman"/>
          <w:sz w:val="24"/>
          <w:szCs w:val="24"/>
        </w:rPr>
        <w:t>inflammatory process/insult</w:t>
      </w:r>
      <w:r w:rsidR="0013468C">
        <w:rPr>
          <w:rFonts w:ascii="Times New Roman" w:eastAsia="Times New Roman" w:hAnsi="Times New Roman" w:cs="Times New Roman"/>
          <w:sz w:val="24"/>
          <w:szCs w:val="24"/>
        </w:rPr>
        <w:t xml:space="preserve">. </w:t>
      </w:r>
      <w:r w:rsidRPr="00340C83">
        <w:rPr>
          <w:rFonts w:ascii="Times New Roman" w:eastAsia="Times New Roman" w:hAnsi="Times New Roman" w:cs="Times New Roman"/>
          <w:sz w:val="24"/>
          <w:szCs w:val="24"/>
        </w:rPr>
        <w:t xml:space="preserve"> </w:t>
      </w:r>
      <w:r w:rsidR="000B16AD">
        <w:rPr>
          <w:rFonts w:ascii="Times New Roman" w:eastAsia="Times New Roman" w:hAnsi="Times New Roman" w:cs="Times New Roman"/>
          <w:sz w:val="24"/>
          <w:szCs w:val="24"/>
        </w:rPr>
        <w:t>However, t</w:t>
      </w:r>
      <w:r w:rsidR="00340C83">
        <w:rPr>
          <w:rFonts w:ascii="Times New Roman" w:eastAsia="Times New Roman" w:hAnsi="Times New Roman" w:cs="Times New Roman"/>
          <w:sz w:val="24"/>
          <w:szCs w:val="24"/>
        </w:rPr>
        <w:t>here appear</w:t>
      </w:r>
      <w:r w:rsidR="00145AD0">
        <w:rPr>
          <w:rFonts w:ascii="Times New Roman" w:eastAsia="Times New Roman" w:hAnsi="Times New Roman" w:cs="Times New Roman"/>
          <w:sz w:val="24"/>
          <w:szCs w:val="24"/>
        </w:rPr>
        <w:t>s</w:t>
      </w:r>
      <w:r w:rsidR="00340C83">
        <w:rPr>
          <w:rFonts w:ascii="Times New Roman" w:eastAsia="Times New Roman" w:hAnsi="Times New Roman" w:cs="Times New Roman"/>
          <w:sz w:val="24"/>
          <w:szCs w:val="24"/>
        </w:rPr>
        <w:t xml:space="preserve"> to be distinct lack of nutritional interventions in respiratory </w:t>
      </w:r>
      <w:r w:rsidR="00C3665E">
        <w:rPr>
          <w:rFonts w:ascii="Times New Roman" w:eastAsia="Times New Roman" w:hAnsi="Times New Roman" w:cs="Times New Roman"/>
          <w:sz w:val="24"/>
          <w:szCs w:val="24"/>
        </w:rPr>
        <w:t>diseases</w:t>
      </w:r>
      <w:r w:rsidR="00340C83">
        <w:rPr>
          <w:rFonts w:ascii="Times New Roman" w:eastAsia="Times New Roman" w:hAnsi="Times New Roman" w:cs="Times New Roman"/>
          <w:sz w:val="24"/>
          <w:szCs w:val="24"/>
        </w:rPr>
        <w:t xml:space="preserve"> except </w:t>
      </w:r>
      <w:r w:rsidR="006E5897">
        <w:rPr>
          <w:rFonts w:ascii="Times New Roman" w:eastAsia="Times New Roman" w:hAnsi="Times New Roman" w:cs="Times New Roman"/>
          <w:sz w:val="24"/>
          <w:szCs w:val="24"/>
        </w:rPr>
        <w:t>vitamin</w:t>
      </w:r>
      <w:r w:rsidR="00340C83">
        <w:rPr>
          <w:rFonts w:ascii="Times New Roman" w:eastAsia="Times New Roman" w:hAnsi="Times New Roman" w:cs="Times New Roman"/>
          <w:sz w:val="24"/>
          <w:szCs w:val="24"/>
        </w:rPr>
        <w:t xml:space="preserve"> supplementation </w:t>
      </w:r>
      <w:r w:rsidR="003542BB">
        <w:rPr>
          <w:rFonts w:ascii="Times New Roman" w:eastAsia="Times New Roman" w:hAnsi="Times New Roman" w:cs="Times New Roman"/>
          <w:sz w:val="24"/>
          <w:szCs w:val="24"/>
        </w:rPr>
        <w:t xml:space="preserve">with only a few short term studies evaluating supplementation with </w:t>
      </w:r>
      <w:r w:rsidR="006E5897">
        <w:rPr>
          <w:rFonts w:ascii="Times New Roman" w:eastAsia="Times New Roman" w:hAnsi="Times New Roman" w:cs="Times New Roman"/>
          <w:sz w:val="24"/>
          <w:szCs w:val="24"/>
        </w:rPr>
        <w:t>vitamin</w:t>
      </w:r>
      <w:r w:rsidR="003542BB" w:rsidRPr="0021139C">
        <w:rPr>
          <w:rFonts w:ascii="Times New Roman" w:eastAsia="Times New Roman" w:hAnsi="Times New Roman" w:cs="Times New Roman"/>
          <w:sz w:val="24"/>
          <w:szCs w:val="24"/>
        </w:rPr>
        <w:t>s.</w:t>
      </w:r>
      <w:r w:rsidR="003542BB">
        <w:rPr>
          <w:rFonts w:ascii="Times New Roman" w:eastAsia="Times New Roman" w:hAnsi="Times New Roman" w:cs="Times New Roman"/>
          <w:sz w:val="24"/>
          <w:szCs w:val="24"/>
        </w:rPr>
        <w:t xml:space="preserve"> </w:t>
      </w:r>
      <w:r w:rsidR="00F97D4E">
        <w:rPr>
          <w:rFonts w:ascii="Times New Roman" w:hAnsi="Times New Roman" w:cs="Times New Roman"/>
          <w:sz w:val="24"/>
          <w:szCs w:val="24"/>
        </w:rPr>
        <w:t xml:space="preserve">The link between vitamin C intake and lung cancer </w:t>
      </w:r>
      <w:r w:rsidR="005D7BE5">
        <w:rPr>
          <w:rFonts w:ascii="Times New Roman" w:hAnsi="Times New Roman" w:cs="Times New Roman"/>
          <w:sz w:val="24"/>
          <w:szCs w:val="24"/>
        </w:rPr>
        <w:t xml:space="preserve">incidence </w:t>
      </w:r>
      <w:r w:rsidR="00F97D4E">
        <w:rPr>
          <w:rFonts w:ascii="Times New Roman" w:hAnsi="Times New Roman" w:cs="Times New Roman"/>
          <w:sz w:val="24"/>
          <w:szCs w:val="24"/>
        </w:rPr>
        <w:t>has been previously investigated [21].</w:t>
      </w:r>
      <w:r w:rsidR="008E7ED1">
        <w:rPr>
          <w:rFonts w:ascii="Times New Roman" w:hAnsi="Times New Roman" w:cs="Times New Roman"/>
          <w:sz w:val="24"/>
          <w:szCs w:val="24"/>
        </w:rPr>
        <w:t xml:space="preserve"> </w:t>
      </w:r>
      <w:r w:rsidR="005D7BE5">
        <w:rPr>
          <w:rFonts w:ascii="Times New Roman" w:hAnsi="Times New Roman" w:cs="Times New Roman"/>
          <w:sz w:val="24"/>
          <w:szCs w:val="24"/>
        </w:rPr>
        <w:t xml:space="preserve">We have furthered this knowledge and shown that high consumption of </w:t>
      </w:r>
      <w:r w:rsidR="005D7BE5">
        <w:rPr>
          <w:rFonts w:ascii="Times New Roman" w:hAnsi="Times New Roman" w:cs="Times New Roman"/>
          <w:sz w:val="24"/>
          <w:szCs w:val="24"/>
        </w:rPr>
        <w:lastRenderedPageBreak/>
        <w:t>fruit and vegetables also potentially have substantial survival benefit with relative risk reduction of 46%.</w:t>
      </w:r>
    </w:p>
    <w:p w14:paraId="28AF7B67" w14:textId="77777777" w:rsidR="008E7ED1" w:rsidRDefault="008E7ED1" w:rsidP="00CF4B34">
      <w:pPr>
        <w:spacing w:after="0" w:line="480" w:lineRule="auto"/>
        <w:rPr>
          <w:rFonts w:ascii="Times New Roman" w:eastAsia="Times New Roman" w:hAnsi="Times New Roman" w:cs="Times New Roman"/>
          <w:sz w:val="24"/>
          <w:szCs w:val="24"/>
        </w:rPr>
      </w:pPr>
    </w:p>
    <w:p w14:paraId="0C94D053" w14:textId="4AC64241" w:rsidR="006C1EDE" w:rsidRDefault="003542BB" w:rsidP="00CF4B34">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One short term study of </w:t>
      </w:r>
      <w:r w:rsidR="006E5897">
        <w:rPr>
          <w:rFonts w:ascii="Times New Roman" w:eastAsia="Times New Roman" w:hAnsi="Times New Roman" w:cs="Times New Roman"/>
          <w:sz w:val="24"/>
          <w:szCs w:val="24"/>
        </w:rPr>
        <w:t>Vitamin</w:t>
      </w:r>
      <w:r>
        <w:rPr>
          <w:rFonts w:ascii="Times New Roman" w:eastAsia="Times New Roman" w:hAnsi="Times New Roman" w:cs="Times New Roman"/>
          <w:sz w:val="24"/>
          <w:szCs w:val="24"/>
        </w:rPr>
        <w:t xml:space="preserve"> C and E showed no change in lung function in 24 COPD patients</w:t>
      </w:r>
      <w:r w:rsidR="000B16AD">
        <w:rPr>
          <w:rFonts w:ascii="Times New Roman" w:eastAsia="Times New Roman" w:hAnsi="Times New Roman" w:cs="Times New Roman"/>
          <w:sz w:val="24"/>
          <w:szCs w:val="24"/>
        </w:rPr>
        <w:t xml:space="preserve"> </w:t>
      </w:r>
      <w:r w:rsidR="0021139C">
        <w:rPr>
          <w:rFonts w:ascii="Times New Roman" w:eastAsia="Times New Roman" w:hAnsi="Times New Roman" w:cs="Times New Roman"/>
          <w:sz w:val="24"/>
          <w:szCs w:val="24"/>
        </w:rPr>
        <w:t>[22]</w:t>
      </w:r>
      <w:r w:rsidR="000B16AD">
        <w:rPr>
          <w:rFonts w:ascii="Times New Roman" w:eastAsia="Times New Roman" w:hAnsi="Times New Roman" w:cs="Times New Roman"/>
          <w:sz w:val="24"/>
          <w:szCs w:val="24"/>
        </w:rPr>
        <w:t>. In</w:t>
      </w:r>
      <w:r>
        <w:rPr>
          <w:rFonts w:ascii="Times New Roman" w:eastAsia="Times New Roman" w:hAnsi="Times New Roman" w:cs="Times New Roman"/>
          <w:sz w:val="24"/>
          <w:szCs w:val="24"/>
        </w:rPr>
        <w:t xml:space="preserve"> a larger </w:t>
      </w:r>
      <w:r w:rsidR="008E7ED1">
        <w:rPr>
          <w:rFonts w:ascii="Times New Roman" w:eastAsia="Times New Roman" w:hAnsi="Times New Roman" w:cs="Times New Roman"/>
          <w:sz w:val="24"/>
          <w:szCs w:val="24"/>
        </w:rPr>
        <w:t>5-year</w:t>
      </w:r>
      <w:r>
        <w:rPr>
          <w:rFonts w:ascii="Times New Roman" w:eastAsia="Times New Roman" w:hAnsi="Times New Roman" w:cs="Times New Roman"/>
          <w:sz w:val="24"/>
          <w:szCs w:val="24"/>
        </w:rPr>
        <w:t xml:space="preserve"> </w:t>
      </w:r>
      <w:r w:rsidR="005C7AC2">
        <w:rPr>
          <w:rFonts w:ascii="Times New Roman" w:eastAsia="Times New Roman" w:hAnsi="Times New Roman" w:cs="Times New Roman"/>
          <w:sz w:val="24"/>
          <w:szCs w:val="24"/>
        </w:rPr>
        <w:t xml:space="preserve">trial of </w:t>
      </w:r>
      <w:r w:rsidR="000A275F">
        <w:rPr>
          <w:rFonts w:ascii="Times New Roman" w:eastAsia="Times New Roman" w:hAnsi="Times New Roman" w:cs="Times New Roman"/>
          <w:sz w:val="24"/>
          <w:szCs w:val="24"/>
        </w:rPr>
        <w:t xml:space="preserve">more than 20,000 patients with </w:t>
      </w:r>
      <w:r w:rsidR="000A275F" w:rsidRPr="000A275F">
        <w:rPr>
          <w:rFonts w:ascii="Times New Roman" w:eastAsia="Times New Roman" w:hAnsi="Times New Roman" w:cs="Times New Roman"/>
          <w:sz w:val="24"/>
          <w:szCs w:val="24"/>
        </w:rPr>
        <w:t>coronary disease, other occlusive arterial disease, or diabetes</w:t>
      </w:r>
      <w:r w:rsidR="000B16AD">
        <w:rPr>
          <w:rFonts w:ascii="Times New Roman" w:eastAsia="Times New Roman" w:hAnsi="Times New Roman" w:cs="Times New Roman"/>
          <w:sz w:val="24"/>
          <w:szCs w:val="24"/>
        </w:rPr>
        <w:t>,</w:t>
      </w:r>
      <w:r w:rsidR="000A275F" w:rsidRPr="000A275F">
        <w:rPr>
          <w:rFonts w:ascii="Times New Roman" w:eastAsia="Times New Roman" w:hAnsi="Times New Roman" w:cs="Times New Roman"/>
          <w:sz w:val="24"/>
          <w:szCs w:val="24"/>
        </w:rPr>
        <w:t xml:space="preserve"> </w:t>
      </w:r>
      <w:r w:rsidR="000A275F">
        <w:rPr>
          <w:rFonts w:ascii="Times New Roman" w:eastAsia="Times New Roman" w:hAnsi="Times New Roman" w:cs="Times New Roman"/>
          <w:sz w:val="24"/>
          <w:szCs w:val="24"/>
        </w:rPr>
        <w:t>there was no difference in lung function or COPD related outcomes</w:t>
      </w:r>
      <w:r w:rsidR="000B16AD">
        <w:rPr>
          <w:rFonts w:ascii="Times New Roman" w:eastAsia="Times New Roman" w:hAnsi="Times New Roman" w:cs="Times New Roman"/>
          <w:sz w:val="24"/>
          <w:szCs w:val="24"/>
        </w:rPr>
        <w:t xml:space="preserve"> </w:t>
      </w:r>
      <w:r w:rsidR="0021139C">
        <w:rPr>
          <w:rFonts w:ascii="Times New Roman" w:eastAsia="Times New Roman" w:hAnsi="Times New Roman" w:cs="Times New Roman"/>
          <w:sz w:val="24"/>
          <w:szCs w:val="24"/>
        </w:rPr>
        <w:t>[23]</w:t>
      </w:r>
      <w:r w:rsidR="000A275F">
        <w:rPr>
          <w:rFonts w:ascii="Times New Roman" w:eastAsia="Times New Roman" w:hAnsi="Times New Roman" w:cs="Times New Roman"/>
          <w:sz w:val="24"/>
          <w:szCs w:val="24"/>
        </w:rPr>
        <w:t xml:space="preserve">. </w:t>
      </w:r>
      <w:r w:rsidR="00340C83">
        <w:rPr>
          <w:rFonts w:ascii="Times New Roman" w:eastAsia="Times New Roman" w:hAnsi="Times New Roman" w:cs="Times New Roman"/>
          <w:sz w:val="24"/>
          <w:szCs w:val="24"/>
        </w:rPr>
        <w:t xml:space="preserve"> </w:t>
      </w:r>
      <w:r w:rsidR="003B457F">
        <w:rPr>
          <w:rFonts w:ascii="Times New Roman" w:eastAsia="Times New Roman" w:hAnsi="Times New Roman" w:cs="Times New Roman"/>
          <w:sz w:val="24"/>
          <w:szCs w:val="24"/>
        </w:rPr>
        <w:t xml:space="preserve"> A </w:t>
      </w:r>
      <w:r w:rsidR="00B56453">
        <w:rPr>
          <w:rFonts w:ascii="Times New Roman" w:eastAsia="Times New Roman" w:hAnsi="Times New Roman" w:cs="Times New Roman"/>
          <w:sz w:val="24"/>
          <w:szCs w:val="24"/>
        </w:rPr>
        <w:t>Cochrane</w:t>
      </w:r>
      <w:r w:rsidR="003B457F">
        <w:rPr>
          <w:rFonts w:ascii="Times New Roman" w:eastAsia="Times New Roman" w:hAnsi="Times New Roman" w:cs="Times New Roman"/>
          <w:sz w:val="24"/>
          <w:szCs w:val="24"/>
        </w:rPr>
        <w:t xml:space="preserve"> review of </w:t>
      </w:r>
      <w:r w:rsidR="006E5897">
        <w:rPr>
          <w:rFonts w:ascii="Times New Roman" w:eastAsia="Times New Roman" w:hAnsi="Times New Roman" w:cs="Times New Roman"/>
          <w:sz w:val="24"/>
          <w:szCs w:val="24"/>
        </w:rPr>
        <w:t>vitamin</w:t>
      </w:r>
      <w:r w:rsidR="00E33440">
        <w:rPr>
          <w:rFonts w:ascii="Times New Roman" w:eastAsia="Times New Roman" w:hAnsi="Times New Roman" w:cs="Times New Roman"/>
          <w:sz w:val="24"/>
          <w:szCs w:val="24"/>
        </w:rPr>
        <w:t xml:space="preserve"> C treatment for pneumonia identified 3 prophylactic studies </w:t>
      </w:r>
      <w:r w:rsidR="00F41058">
        <w:rPr>
          <w:rFonts w:ascii="Times New Roman" w:eastAsia="Times New Roman" w:hAnsi="Times New Roman" w:cs="Times New Roman"/>
          <w:sz w:val="24"/>
          <w:szCs w:val="24"/>
        </w:rPr>
        <w:t>conducted more than 30 years ag</w:t>
      </w:r>
      <w:r w:rsidR="00320E05">
        <w:rPr>
          <w:rFonts w:ascii="Times New Roman" w:eastAsia="Times New Roman" w:hAnsi="Times New Roman" w:cs="Times New Roman"/>
          <w:sz w:val="24"/>
          <w:szCs w:val="24"/>
        </w:rPr>
        <w:t>o</w:t>
      </w:r>
      <w:r w:rsidR="00E33440">
        <w:rPr>
          <w:rFonts w:ascii="Times New Roman" w:eastAsia="Times New Roman" w:hAnsi="Times New Roman" w:cs="Times New Roman"/>
          <w:sz w:val="24"/>
          <w:szCs w:val="24"/>
        </w:rPr>
        <w:t xml:space="preserve"> involving 2335 people from which </w:t>
      </w:r>
      <w:r w:rsidR="00E33440" w:rsidRPr="00E33440">
        <w:rPr>
          <w:rFonts w:ascii="Times New Roman" w:eastAsia="Times New Roman" w:hAnsi="Times New Roman" w:cs="Times New Roman"/>
          <w:sz w:val="24"/>
          <w:szCs w:val="24"/>
        </w:rPr>
        <w:t xml:space="preserve">37 </w:t>
      </w:r>
      <w:r w:rsidR="00E33440">
        <w:rPr>
          <w:rFonts w:ascii="Times New Roman" w:eastAsia="Times New Roman" w:hAnsi="Times New Roman" w:cs="Times New Roman"/>
          <w:sz w:val="24"/>
          <w:szCs w:val="24"/>
        </w:rPr>
        <w:t xml:space="preserve">developed </w:t>
      </w:r>
      <w:r w:rsidR="00E33440" w:rsidRPr="00E33440">
        <w:rPr>
          <w:rFonts w:ascii="Times New Roman" w:eastAsia="Times New Roman" w:hAnsi="Times New Roman" w:cs="Times New Roman"/>
          <w:sz w:val="24"/>
          <w:szCs w:val="24"/>
        </w:rPr>
        <w:t>community-acquired pneumonia</w:t>
      </w:r>
      <w:r w:rsidR="00E33440">
        <w:rPr>
          <w:rFonts w:ascii="Times New Roman" w:eastAsia="Times New Roman" w:hAnsi="Times New Roman" w:cs="Times New Roman"/>
          <w:sz w:val="24"/>
          <w:szCs w:val="24"/>
        </w:rPr>
        <w:t xml:space="preserve">. In all of these studies there was a significant reduction in the development of pneumonia </w:t>
      </w:r>
      <w:r w:rsidR="00F41058">
        <w:rPr>
          <w:rFonts w:ascii="Times New Roman" w:eastAsia="Times New Roman" w:hAnsi="Times New Roman" w:cs="Times New Roman"/>
          <w:sz w:val="24"/>
          <w:szCs w:val="24"/>
        </w:rPr>
        <w:t>however on</w:t>
      </w:r>
      <w:r w:rsidR="00320E05">
        <w:rPr>
          <w:rFonts w:ascii="Times New Roman" w:eastAsia="Times New Roman" w:hAnsi="Times New Roman" w:cs="Times New Roman"/>
          <w:sz w:val="24"/>
          <w:szCs w:val="24"/>
        </w:rPr>
        <w:t>ly</w:t>
      </w:r>
      <w:r w:rsidR="00F41058">
        <w:rPr>
          <w:rFonts w:ascii="Times New Roman" w:eastAsia="Times New Roman" w:hAnsi="Times New Roman" w:cs="Times New Roman"/>
          <w:sz w:val="24"/>
          <w:szCs w:val="24"/>
        </w:rPr>
        <w:t xml:space="preserve"> one study (of 674 marine recruits) was a randomised trial and the evidence was felt to be </w:t>
      </w:r>
      <w:r w:rsidR="00F41058" w:rsidRPr="00F41058">
        <w:rPr>
          <w:rFonts w:ascii="Times New Roman" w:eastAsia="Times New Roman" w:hAnsi="Times New Roman" w:cs="Times New Roman"/>
          <w:sz w:val="24"/>
          <w:szCs w:val="24"/>
        </w:rPr>
        <w:t xml:space="preserve">too weak to advocate prophylactic use of </w:t>
      </w:r>
      <w:r w:rsidR="006E5897">
        <w:rPr>
          <w:rFonts w:ascii="Times New Roman" w:eastAsia="Times New Roman" w:hAnsi="Times New Roman" w:cs="Times New Roman"/>
          <w:sz w:val="24"/>
          <w:szCs w:val="24"/>
        </w:rPr>
        <w:t>vitamin</w:t>
      </w:r>
      <w:r w:rsidR="00F41058" w:rsidRPr="00F41058">
        <w:rPr>
          <w:rFonts w:ascii="Times New Roman" w:eastAsia="Times New Roman" w:hAnsi="Times New Roman" w:cs="Times New Roman"/>
          <w:sz w:val="24"/>
          <w:szCs w:val="24"/>
        </w:rPr>
        <w:t xml:space="preserve"> C to prevent pneumonia in the general population</w:t>
      </w:r>
      <w:r w:rsidR="005C7AC2">
        <w:rPr>
          <w:rFonts w:ascii="Times New Roman" w:eastAsia="Times New Roman" w:hAnsi="Times New Roman" w:cs="Times New Roman"/>
          <w:sz w:val="24"/>
          <w:szCs w:val="24"/>
        </w:rPr>
        <w:t xml:space="preserve"> </w:t>
      </w:r>
      <w:r w:rsidR="0021139C">
        <w:rPr>
          <w:rFonts w:ascii="Times New Roman" w:eastAsia="Times New Roman" w:hAnsi="Times New Roman" w:cs="Times New Roman"/>
          <w:sz w:val="24"/>
          <w:szCs w:val="24"/>
        </w:rPr>
        <w:t>[24]</w:t>
      </w:r>
      <w:r w:rsidR="00320E05">
        <w:rPr>
          <w:rFonts w:ascii="Times New Roman" w:eastAsia="Times New Roman" w:hAnsi="Times New Roman" w:cs="Times New Roman"/>
          <w:sz w:val="24"/>
          <w:szCs w:val="24"/>
        </w:rPr>
        <w:t xml:space="preserve">. </w:t>
      </w:r>
    </w:p>
    <w:p w14:paraId="4408B8F3" w14:textId="77777777" w:rsidR="00340C83" w:rsidRDefault="00340C83" w:rsidP="00CF4B34">
      <w:pPr>
        <w:spacing w:after="0" w:line="480" w:lineRule="auto"/>
        <w:rPr>
          <w:rFonts w:ascii="Times New Roman" w:eastAsia="Times New Roman" w:hAnsi="Times New Roman" w:cs="Times New Roman"/>
          <w:sz w:val="24"/>
          <w:szCs w:val="24"/>
        </w:rPr>
      </w:pPr>
    </w:p>
    <w:p w14:paraId="1DAC0FFB" w14:textId="77777777" w:rsidR="000A275F" w:rsidRPr="006E5897" w:rsidRDefault="00896230" w:rsidP="00CF4B34">
      <w:pPr>
        <w:spacing w:after="0" w:line="480" w:lineRule="auto"/>
        <w:rPr>
          <w:rFonts w:ascii="Times New Roman" w:eastAsia="Times New Roman" w:hAnsi="Times New Roman" w:cs="Times New Roman"/>
          <w:sz w:val="24"/>
          <w:szCs w:val="24"/>
        </w:rPr>
      </w:pPr>
      <w:r w:rsidRPr="006E5897">
        <w:rPr>
          <w:rFonts w:ascii="Times New Roman" w:eastAsia="Times New Roman" w:hAnsi="Times New Roman" w:cs="Times New Roman"/>
          <w:sz w:val="24"/>
          <w:szCs w:val="24"/>
        </w:rPr>
        <w:t>Data from the Third National Health and Nutrition Examination Survey, a US population-based cross-sectional study suggest that s</w:t>
      </w:r>
      <w:r w:rsidR="000A275F" w:rsidRPr="006E5897">
        <w:rPr>
          <w:rFonts w:ascii="Times New Roman" w:eastAsia="Times New Roman" w:hAnsi="Times New Roman" w:cs="Times New Roman"/>
          <w:sz w:val="24"/>
          <w:szCs w:val="24"/>
        </w:rPr>
        <w:t xml:space="preserve">erum </w:t>
      </w:r>
      <w:r w:rsidR="006E5897">
        <w:rPr>
          <w:rFonts w:ascii="Times New Roman" w:eastAsia="Times New Roman" w:hAnsi="Times New Roman" w:cs="Times New Roman"/>
          <w:sz w:val="24"/>
          <w:szCs w:val="24"/>
        </w:rPr>
        <w:t>vitamin</w:t>
      </w:r>
      <w:r w:rsidR="000A275F" w:rsidRPr="006E5897">
        <w:rPr>
          <w:rFonts w:ascii="Times New Roman" w:eastAsia="Times New Roman" w:hAnsi="Times New Roman" w:cs="Times New Roman"/>
          <w:sz w:val="24"/>
          <w:szCs w:val="24"/>
        </w:rPr>
        <w:t xml:space="preserve"> C concentration is independently related to lung function </w:t>
      </w:r>
      <w:r w:rsidRPr="006E5897">
        <w:rPr>
          <w:rFonts w:ascii="Times New Roman" w:eastAsia="Times New Roman" w:hAnsi="Times New Roman" w:cs="Times New Roman"/>
          <w:sz w:val="24"/>
          <w:szCs w:val="24"/>
        </w:rPr>
        <w:t xml:space="preserve">as assessed by FEV1 </w:t>
      </w:r>
      <w:r w:rsidR="0021139C">
        <w:rPr>
          <w:rFonts w:ascii="Times New Roman" w:eastAsia="Times New Roman" w:hAnsi="Times New Roman" w:cs="Times New Roman"/>
          <w:sz w:val="24"/>
          <w:szCs w:val="24"/>
        </w:rPr>
        <w:t>[25]</w:t>
      </w:r>
      <w:r w:rsidR="00320E05" w:rsidRPr="006E5897">
        <w:rPr>
          <w:rFonts w:ascii="Times New Roman" w:eastAsia="Times New Roman" w:hAnsi="Times New Roman" w:cs="Times New Roman"/>
          <w:sz w:val="24"/>
          <w:szCs w:val="24"/>
        </w:rPr>
        <w:t xml:space="preserve"> </w:t>
      </w:r>
      <w:r w:rsidRPr="006E5897">
        <w:rPr>
          <w:rFonts w:ascii="Times New Roman" w:eastAsia="Times New Roman" w:hAnsi="Times New Roman" w:cs="Times New Roman"/>
          <w:sz w:val="24"/>
          <w:szCs w:val="24"/>
        </w:rPr>
        <w:t xml:space="preserve">whereas serum </w:t>
      </w:r>
      <w:r w:rsidR="006E5897">
        <w:rPr>
          <w:rFonts w:ascii="Times New Roman" w:eastAsia="Times New Roman" w:hAnsi="Times New Roman" w:cs="Times New Roman"/>
          <w:sz w:val="24"/>
          <w:szCs w:val="24"/>
        </w:rPr>
        <w:t>vitamin</w:t>
      </w:r>
      <w:r w:rsidRPr="006E5897">
        <w:rPr>
          <w:rFonts w:ascii="Times New Roman" w:eastAsia="Times New Roman" w:hAnsi="Times New Roman" w:cs="Times New Roman"/>
          <w:sz w:val="24"/>
          <w:szCs w:val="24"/>
        </w:rPr>
        <w:t xml:space="preserve"> C concentration is associated with FVC in patients with airflow obstruction </w:t>
      </w:r>
      <w:r w:rsidR="0021139C">
        <w:rPr>
          <w:rFonts w:ascii="Times New Roman" w:eastAsia="Times New Roman" w:hAnsi="Times New Roman" w:cs="Times New Roman"/>
          <w:sz w:val="24"/>
          <w:szCs w:val="24"/>
        </w:rPr>
        <w:t>[26]</w:t>
      </w:r>
      <w:r w:rsidR="00320E05" w:rsidRPr="006E5897">
        <w:rPr>
          <w:rFonts w:ascii="Times New Roman" w:eastAsia="Times New Roman" w:hAnsi="Times New Roman" w:cs="Times New Roman"/>
          <w:sz w:val="24"/>
          <w:szCs w:val="24"/>
        </w:rPr>
        <w:t>.</w:t>
      </w:r>
      <w:r w:rsidRPr="006E5897">
        <w:rPr>
          <w:rFonts w:ascii="Times New Roman" w:eastAsia="Times New Roman" w:hAnsi="Times New Roman" w:cs="Times New Roman"/>
          <w:sz w:val="24"/>
          <w:szCs w:val="24"/>
        </w:rPr>
        <w:t xml:space="preserve"> </w:t>
      </w:r>
      <w:r w:rsidR="00F41058" w:rsidRPr="006E5897">
        <w:rPr>
          <w:rFonts w:ascii="Times New Roman" w:eastAsia="Times New Roman" w:hAnsi="Times New Roman" w:cs="Times New Roman"/>
          <w:sz w:val="24"/>
          <w:szCs w:val="24"/>
        </w:rPr>
        <w:t xml:space="preserve"> Other authors have shown the concentration of </w:t>
      </w:r>
      <w:r w:rsidR="006E5897">
        <w:rPr>
          <w:rFonts w:ascii="Times New Roman" w:eastAsia="Times New Roman" w:hAnsi="Times New Roman" w:cs="Times New Roman"/>
          <w:sz w:val="24"/>
          <w:szCs w:val="24"/>
        </w:rPr>
        <w:t>vitamin</w:t>
      </w:r>
      <w:r w:rsidR="00F41058" w:rsidRPr="006E5897">
        <w:rPr>
          <w:rFonts w:ascii="Times New Roman" w:eastAsia="Times New Roman" w:hAnsi="Times New Roman" w:cs="Times New Roman"/>
          <w:sz w:val="24"/>
          <w:szCs w:val="24"/>
        </w:rPr>
        <w:t xml:space="preserve"> C to be inversely related to all-cause mortality in adults with obstructive lung disease </w:t>
      </w:r>
      <w:r w:rsidR="0021139C">
        <w:rPr>
          <w:rFonts w:ascii="Times New Roman" w:eastAsia="Times New Roman" w:hAnsi="Times New Roman" w:cs="Times New Roman"/>
          <w:sz w:val="24"/>
          <w:szCs w:val="24"/>
        </w:rPr>
        <w:t>[27]</w:t>
      </w:r>
      <w:r w:rsidR="00F41058" w:rsidRPr="006E5897">
        <w:rPr>
          <w:rFonts w:ascii="Times New Roman" w:eastAsia="Times New Roman" w:hAnsi="Times New Roman" w:cs="Times New Roman"/>
          <w:sz w:val="24"/>
          <w:szCs w:val="24"/>
        </w:rPr>
        <w:t xml:space="preserve"> and </w:t>
      </w:r>
      <w:r w:rsidR="00F41058" w:rsidRPr="006E5897">
        <w:rPr>
          <w:rFonts w:ascii="Times New Roman" w:hAnsi="Times New Roman" w:cs="Times New Roman"/>
          <w:sz w:val="24"/>
          <w:szCs w:val="24"/>
        </w:rPr>
        <w:t xml:space="preserve">mean intake of </w:t>
      </w:r>
      <w:r w:rsidR="006E5897">
        <w:rPr>
          <w:rFonts w:ascii="Times New Roman" w:hAnsi="Times New Roman" w:cs="Times New Roman"/>
          <w:sz w:val="24"/>
          <w:szCs w:val="24"/>
        </w:rPr>
        <w:t>vitamin</w:t>
      </w:r>
      <w:r w:rsidR="00F41058" w:rsidRPr="006E5897">
        <w:rPr>
          <w:rFonts w:ascii="Times New Roman" w:hAnsi="Times New Roman" w:cs="Times New Roman"/>
          <w:sz w:val="24"/>
          <w:szCs w:val="24"/>
        </w:rPr>
        <w:t xml:space="preserve"> C is significantly lower in patients with COPD than controls</w:t>
      </w:r>
      <w:r w:rsidR="0021139C">
        <w:rPr>
          <w:rFonts w:ascii="Times New Roman" w:hAnsi="Times New Roman" w:cs="Times New Roman"/>
          <w:sz w:val="24"/>
          <w:szCs w:val="24"/>
        </w:rPr>
        <w:t xml:space="preserve"> [28].</w:t>
      </w:r>
      <w:r w:rsidR="00320E05" w:rsidRPr="006E5897">
        <w:rPr>
          <w:rFonts w:ascii="Times New Roman" w:hAnsi="Times New Roman" w:cs="Times New Roman"/>
          <w:sz w:val="24"/>
          <w:szCs w:val="24"/>
        </w:rPr>
        <w:t xml:space="preserve"> </w:t>
      </w:r>
    </w:p>
    <w:p w14:paraId="6CEDD185" w14:textId="77777777" w:rsidR="00340C83" w:rsidRDefault="00340C83" w:rsidP="00CF4B34">
      <w:pPr>
        <w:spacing w:after="0" w:line="480" w:lineRule="auto"/>
        <w:rPr>
          <w:rFonts w:ascii="Times New Roman" w:eastAsia="Times New Roman" w:hAnsi="Times New Roman" w:cs="Times New Roman"/>
          <w:sz w:val="24"/>
          <w:szCs w:val="24"/>
          <w:highlight w:val="yellow"/>
        </w:rPr>
      </w:pPr>
    </w:p>
    <w:p w14:paraId="7A8BC423" w14:textId="77777777" w:rsidR="004B4723" w:rsidRPr="00922C27" w:rsidRDefault="004B4723" w:rsidP="00CF4B34">
      <w:pPr>
        <w:spacing w:after="0" w:line="480" w:lineRule="auto"/>
        <w:rPr>
          <w:rFonts w:ascii="Times New Roman" w:eastAsia="Times New Roman" w:hAnsi="Times New Roman" w:cs="Times New Roman"/>
          <w:sz w:val="24"/>
          <w:szCs w:val="24"/>
        </w:rPr>
      </w:pPr>
      <w:r w:rsidRPr="00922C27">
        <w:rPr>
          <w:rFonts w:ascii="Times New Roman" w:eastAsia="Times New Roman" w:hAnsi="Times New Roman" w:cs="Times New Roman"/>
          <w:sz w:val="24"/>
          <w:szCs w:val="24"/>
        </w:rPr>
        <w:t xml:space="preserve">Reactive oxygen species are produced by inflammatory cells including neutrophils and macrophages or are inhaled as environmental agents or cigarette smoke. Oxidants result in cellular damage and </w:t>
      </w:r>
      <w:r w:rsidR="00B267E3" w:rsidRPr="00922C27">
        <w:rPr>
          <w:rFonts w:ascii="Times New Roman" w:eastAsia="Times New Roman" w:hAnsi="Times New Roman" w:cs="Times New Roman"/>
          <w:sz w:val="24"/>
          <w:szCs w:val="24"/>
        </w:rPr>
        <w:t>may result in apoptosis or cellular necrosis</w:t>
      </w:r>
      <w:r w:rsidRPr="00922C27">
        <w:rPr>
          <w:rFonts w:ascii="Times New Roman" w:eastAsia="Times New Roman" w:hAnsi="Times New Roman" w:cs="Times New Roman"/>
          <w:sz w:val="24"/>
          <w:szCs w:val="24"/>
        </w:rPr>
        <w:t>, induce mucous secretion</w:t>
      </w:r>
      <w:r w:rsidR="004E6EC3" w:rsidRPr="00922C27">
        <w:rPr>
          <w:rFonts w:ascii="Times New Roman" w:eastAsia="Times New Roman" w:hAnsi="Times New Roman" w:cs="Times New Roman"/>
          <w:sz w:val="24"/>
          <w:szCs w:val="24"/>
        </w:rPr>
        <w:t xml:space="preserve"> or</w:t>
      </w:r>
      <w:r w:rsidRPr="00922C27">
        <w:rPr>
          <w:rFonts w:ascii="Times New Roman" w:eastAsia="Times New Roman" w:hAnsi="Times New Roman" w:cs="Times New Roman"/>
          <w:sz w:val="24"/>
          <w:szCs w:val="24"/>
        </w:rPr>
        <w:t xml:space="preserve"> alter remodelling of extracellular matrix</w:t>
      </w:r>
      <w:r w:rsidR="006E5897" w:rsidRPr="00922C27">
        <w:rPr>
          <w:rFonts w:ascii="Times New Roman" w:eastAsia="Times New Roman" w:hAnsi="Times New Roman" w:cs="Times New Roman"/>
          <w:sz w:val="24"/>
          <w:szCs w:val="24"/>
        </w:rPr>
        <w:t xml:space="preserve"> </w:t>
      </w:r>
      <w:r w:rsidR="0021139C">
        <w:rPr>
          <w:rFonts w:ascii="Times New Roman" w:eastAsia="Times New Roman" w:hAnsi="Times New Roman" w:cs="Times New Roman"/>
          <w:sz w:val="24"/>
          <w:szCs w:val="24"/>
        </w:rPr>
        <w:t>[29]</w:t>
      </w:r>
      <w:r w:rsidR="006E5897" w:rsidRPr="00922C27">
        <w:rPr>
          <w:rFonts w:ascii="Times New Roman" w:eastAsia="Times New Roman" w:hAnsi="Times New Roman" w:cs="Times New Roman"/>
          <w:sz w:val="24"/>
          <w:szCs w:val="24"/>
        </w:rPr>
        <w:t xml:space="preserve"> </w:t>
      </w:r>
      <w:r w:rsidR="004E6EC3" w:rsidRPr="00922C27">
        <w:rPr>
          <w:rFonts w:ascii="Times New Roman" w:eastAsia="Times New Roman" w:hAnsi="Times New Roman" w:cs="Times New Roman"/>
          <w:sz w:val="24"/>
          <w:szCs w:val="24"/>
        </w:rPr>
        <w:t xml:space="preserve">all </w:t>
      </w:r>
      <w:r w:rsidR="00195DE4">
        <w:rPr>
          <w:rFonts w:ascii="Times New Roman" w:eastAsia="Times New Roman" w:hAnsi="Times New Roman" w:cs="Times New Roman"/>
          <w:sz w:val="24"/>
          <w:szCs w:val="24"/>
        </w:rPr>
        <w:t xml:space="preserve">of </w:t>
      </w:r>
      <w:r w:rsidR="004E6EC3" w:rsidRPr="00922C27">
        <w:rPr>
          <w:rFonts w:ascii="Times New Roman" w:eastAsia="Times New Roman" w:hAnsi="Times New Roman" w:cs="Times New Roman"/>
          <w:sz w:val="24"/>
          <w:szCs w:val="24"/>
        </w:rPr>
        <w:t xml:space="preserve">which may contribute to the </w:t>
      </w:r>
      <w:r w:rsidR="004E6EC3" w:rsidRPr="00922C27">
        <w:rPr>
          <w:rFonts w:ascii="Times New Roman" w:eastAsia="Times New Roman" w:hAnsi="Times New Roman" w:cs="Times New Roman"/>
          <w:sz w:val="24"/>
          <w:szCs w:val="24"/>
        </w:rPr>
        <w:lastRenderedPageBreak/>
        <w:t>pathophysiology of obstructive lung diseases.</w:t>
      </w:r>
      <w:r w:rsidR="004E6EC3" w:rsidRPr="00195DE4">
        <w:rPr>
          <w:rFonts w:ascii="Times New Roman" w:hAnsi="Times New Roman" w:cs="Times New Roman"/>
          <w:sz w:val="24"/>
          <w:szCs w:val="24"/>
        </w:rPr>
        <w:t xml:space="preserve"> Indeed,</w:t>
      </w:r>
      <w:r w:rsidR="004E6EC3">
        <w:t xml:space="preserve"> </w:t>
      </w:r>
      <w:r w:rsidR="006E5897">
        <w:rPr>
          <w:rFonts w:ascii="Times New Roman" w:eastAsia="Times New Roman" w:hAnsi="Times New Roman" w:cs="Times New Roman"/>
          <w:sz w:val="24"/>
          <w:szCs w:val="24"/>
        </w:rPr>
        <w:t>vitamin</w:t>
      </w:r>
      <w:r w:rsidR="004E6EC3" w:rsidRPr="004E6EC3">
        <w:rPr>
          <w:rFonts w:ascii="Times New Roman" w:eastAsia="Times New Roman" w:hAnsi="Times New Roman" w:cs="Times New Roman"/>
          <w:sz w:val="24"/>
          <w:szCs w:val="24"/>
        </w:rPr>
        <w:t xml:space="preserve"> C has recently be shown to prevent smoke-induced </w:t>
      </w:r>
      <w:r w:rsidR="00A91735" w:rsidRPr="004E6EC3">
        <w:rPr>
          <w:rFonts w:ascii="Times New Roman" w:eastAsia="Times New Roman" w:hAnsi="Times New Roman" w:cs="Times New Roman"/>
          <w:sz w:val="24"/>
          <w:szCs w:val="24"/>
        </w:rPr>
        <w:t>emphysema</w:t>
      </w:r>
      <w:r w:rsidR="004E6EC3" w:rsidRPr="004E6EC3">
        <w:rPr>
          <w:rFonts w:ascii="Times New Roman" w:eastAsia="Times New Roman" w:hAnsi="Times New Roman" w:cs="Times New Roman"/>
          <w:sz w:val="24"/>
          <w:szCs w:val="24"/>
        </w:rPr>
        <w:t xml:space="preserve"> in mice that cannot synthesise </w:t>
      </w:r>
      <w:r w:rsidR="006E5897">
        <w:rPr>
          <w:rFonts w:ascii="Times New Roman" w:eastAsia="Times New Roman" w:hAnsi="Times New Roman" w:cs="Times New Roman"/>
          <w:sz w:val="24"/>
          <w:szCs w:val="24"/>
        </w:rPr>
        <w:t>vitamin</w:t>
      </w:r>
      <w:r w:rsidR="004E6EC3" w:rsidRPr="004E6EC3">
        <w:rPr>
          <w:rFonts w:ascii="Times New Roman" w:eastAsia="Times New Roman" w:hAnsi="Times New Roman" w:cs="Times New Roman"/>
          <w:sz w:val="24"/>
          <w:szCs w:val="24"/>
        </w:rPr>
        <w:t xml:space="preserve"> C suggesting that </w:t>
      </w:r>
      <w:r w:rsidR="00195DE4">
        <w:rPr>
          <w:rFonts w:ascii="Times New Roman" w:eastAsia="Times New Roman" w:hAnsi="Times New Roman" w:cs="Times New Roman"/>
          <w:sz w:val="24"/>
          <w:szCs w:val="24"/>
        </w:rPr>
        <w:t xml:space="preserve">vitamin </w:t>
      </w:r>
      <w:r w:rsidR="004E6EC3" w:rsidRPr="004E6EC3">
        <w:rPr>
          <w:rFonts w:ascii="Times New Roman" w:eastAsia="Times New Roman" w:hAnsi="Times New Roman" w:cs="Times New Roman"/>
          <w:sz w:val="24"/>
          <w:szCs w:val="24"/>
        </w:rPr>
        <w:t xml:space="preserve">C reduced the </w:t>
      </w:r>
      <w:r w:rsidR="004E6EC3" w:rsidRPr="00922C27">
        <w:rPr>
          <w:rFonts w:ascii="Times New Roman" w:eastAsia="Times New Roman" w:hAnsi="Times New Roman" w:cs="Times New Roman"/>
          <w:sz w:val="24"/>
          <w:szCs w:val="24"/>
        </w:rPr>
        <w:t>oxidative stress caused by cigarette smoking</w:t>
      </w:r>
      <w:r w:rsidR="00922C27">
        <w:rPr>
          <w:rFonts w:ascii="Times New Roman" w:eastAsia="Times New Roman" w:hAnsi="Times New Roman" w:cs="Times New Roman"/>
          <w:sz w:val="24"/>
          <w:szCs w:val="24"/>
        </w:rPr>
        <w:t xml:space="preserve"> </w:t>
      </w:r>
      <w:r w:rsidR="0021139C">
        <w:rPr>
          <w:rFonts w:ascii="Times New Roman" w:eastAsia="Times New Roman" w:hAnsi="Times New Roman" w:cs="Times New Roman"/>
          <w:sz w:val="24"/>
          <w:szCs w:val="24"/>
        </w:rPr>
        <w:t>[30]</w:t>
      </w:r>
      <w:r w:rsidR="00922C27">
        <w:rPr>
          <w:rFonts w:ascii="Times New Roman" w:eastAsia="Times New Roman" w:hAnsi="Times New Roman" w:cs="Times New Roman"/>
          <w:sz w:val="24"/>
          <w:szCs w:val="24"/>
        </w:rPr>
        <w:t xml:space="preserve"> </w:t>
      </w:r>
      <w:r w:rsidR="00922C27" w:rsidRPr="00922C27">
        <w:rPr>
          <w:rFonts w:ascii="Times New Roman" w:eastAsia="Times New Roman" w:hAnsi="Times New Roman" w:cs="Times New Roman"/>
          <w:sz w:val="24"/>
          <w:szCs w:val="24"/>
        </w:rPr>
        <w:t>and therefore are not simply a reflection of diet</w:t>
      </w:r>
      <w:r w:rsidR="00922C27">
        <w:rPr>
          <w:rFonts w:ascii="Times New Roman" w:eastAsia="Times New Roman" w:hAnsi="Times New Roman" w:cs="Times New Roman"/>
          <w:sz w:val="24"/>
          <w:szCs w:val="24"/>
        </w:rPr>
        <w:t>. Interestingly, in the current study, people in the</w:t>
      </w:r>
      <w:r w:rsidR="00922C27" w:rsidRPr="00922C27">
        <w:rPr>
          <w:rFonts w:ascii="Times New Roman" w:eastAsia="Times New Roman" w:hAnsi="Times New Roman" w:cs="Times New Roman"/>
          <w:sz w:val="24"/>
          <w:szCs w:val="24"/>
        </w:rPr>
        <w:t xml:space="preserve"> lowest quartile</w:t>
      </w:r>
      <w:r w:rsidR="00922C27">
        <w:rPr>
          <w:rFonts w:ascii="Times New Roman" w:eastAsia="Times New Roman" w:hAnsi="Times New Roman" w:cs="Times New Roman"/>
          <w:sz w:val="24"/>
          <w:szCs w:val="24"/>
        </w:rPr>
        <w:t xml:space="preserve"> of vitamin C</w:t>
      </w:r>
      <w:r w:rsidR="00922C27" w:rsidRPr="00922C27">
        <w:rPr>
          <w:rFonts w:ascii="Times New Roman" w:eastAsia="Times New Roman" w:hAnsi="Times New Roman" w:cs="Times New Roman"/>
          <w:sz w:val="24"/>
          <w:szCs w:val="24"/>
        </w:rPr>
        <w:t xml:space="preserve"> had the highest </w:t>
      </w:r>
      <w:r w:rsidR="00922C27">
        <w:rPr>
          <w:rFonts w:ascii="Times New Roman" w:eastAsia="Times New Roman" w:hAnsi="Times New Roman" w:cs="Times New Roman"/>
          <w:sz w:val="24"/>
          <w:szCs w:val="24"/>
        </w:rPr>
        <w:t xml:space="preserve">proportion of those with </w:t>
      </w:r>
      <w:r w:rsidR="00922C27" w:rsidRPr="00922C27">
        <w:rPr>
          <w:rFonts w:ascii="Times New Roman" w:eastAsia="Times New Roman" w:hAnsi="Times New Roman" w:cs="Times New Roman"/>
          <w:sz w:val="24"/>
          <w:szCs w:val="24"/>
        </w:rPr>
        <w:t>smoking history –</w:t>
      </w:r>
      <w:r w:rsidR="004E6EC3" w:rsidRPr="00922C27">
        <w:rPr>
          <w:rFonts w:ascii="Times New Roman" w:eastAsia="Times New Roman" w:hAnsi="Times New Roman" w:cs="Times New Roman"/>
          <w:sz w:val="24"/>
          <w:szCs w:val="24"/>
        </w:rPr>
        <w:t xml:space="preserve"> </w:t>
      </w:r>
      <w:r w:rsidR="006E5897" w:rsidRPr="00922C27">
        <w:rPr>
          <w:rFonts w:ascii="Times New Roman" w:eastAsia="Times New Roman" w:hAnsi="Times New Roman" w:cs="Times New Roman"/>
          <w:sz w:val="24"/>
          <w:szCs w:val="24"/>
        </w:rPr>
        <w:t>Vitamin</w:t>
      </w:r>
      <w:r w:rsidR="004E6EC3" w:rsidRPr="00922C27">
        <w:rPr>
          <w:rFonts w:ascii="Times New Roman" w:eastAsia="Times New Roman" w:hAnsi="Times New Roman" w:cs="Times New Roman"/>
          <w:sz w:val="24"/>
          <w:szCs w:val="24"/>
        </w:rPr>
        <w:t xml:space="preserve"> C has been shown to be required to have an adequate immune response to influenza virus infection in mice </w:t>
      </w:r>
      <w:r w:rsidR="0021139C">
        <w:rPr>
          <w:rFonts w:ascii="Times New Roman" w:eastAsia="Times New Roman" w:hAnsi="Times New Roman" w:cs="Times New Roman"/>
          <w:sz w:val="24"/>
          <w:szCs w:val="24"/>
        </w:rPr>
        <w:t>[31]</w:t>
      </w:r>
      <w:r w:rsidR="00922C27">
        <w:rPr>
          <w:rFonts w:ascii="Times New Roman" w:eastAsia="Times New Roman" w:hAnsi="Times New Roman" w:cs="Times New Roman"/>
          <w:sz w:val="24"/>
          <w:szCs w:val="24"/>
        </w:rPr>
        <w:t xml:space="preserve"> </w:t>
      </w:r>
      <w:r w:rsidR="004E6EC3" w:rsidRPr="00922C27">
        <w:rPr>
          <w:rFonts w:ascii="Times New Roman" w:eastAsia="Times New Roman" w:hAnsi="Times New Roman" w:cs="Times New Roman"/>
          <w:sz w:val="24"/>
          <w:szCs w:val="24"/>
        </w:rPr>
        <w:t xml:space="preserve">and </w:t>
      </w:r>
      <w:r w:rsidR="00126BCB" w:rsidRPr="00922C27">
        <w:rPr>
          <w:rFonts w:ascii="Times New Roman" w:eastAsia="Times New Roman" w:hAnsi="Times New Roman" w:cs="Times New Roman"/>
          <w:sz w:val="24"/>
          <w:szCs w:val="24"/>
        </w:rPr>
        <w:t xml:space="preserve">micronutrient deficiencies (including </w:t>
      </w:r>
      <w:r w:rsidR="006E5897" w:rsidRPr="00922C27">
        <w:rPr>
          <w:rFonts w:ascii="Times New Roman" w:eastAsia="Times New Roman" w:hAnsi="Times New Roman" w:cs="Times New Roman"/>
          <w:sz w:val="24"/>
          <w:szCs w:val="24"/>
        </w:rPr>
        <w:t>vitamin</w:t>
      </w:r>
      <w:r w:rsidR="00126BCB" w:rsidRPr="00922C27">
        <w:rPr>
          <w:rFonts w:ascii="Times New Roman" w:eastAsia="Times New Roman" w:hAnsi="Times New Roman" w:cs="Times New Roman"/>
          <w:sz w:val="24"/>
          <w:szCs w:val="24"/>
        </w:rPr>
        <w:t xml:space="preserve"> C) are associated with impaired immune response and higher burden of respiratory infections in elderly humans</w:t>
      </w:r>
      <w:r w:rsidR="0021139C">
        <w:rPr>
          <w:rFonts w:ascii="Times New Roman" w:eastAsia="Times New Roman" w:hAnsi="Times New Roman" w:cs="Times New Roman"/>
          <w:sz w:val="24"/>
          <w:szCs w:val="24"/>
        </w:rPr>
        <w:t xml:space="preserve"> [32].</w:t>
      </w:r>
      <w:r w:rsidR="00922C27">
        <w:rPr>
          <w:rFonts w:ascii="Times New Roman" w:eastAsia="Times New Roman" w:hAnsi="Times New Roman" w:cs="Times New Roman"/>
          <w:sz w:val="24"/>
          <w:szCs w:val="24"/>
        </w:rPr>
        <w:t xml:space="preserve">  </w:t>
      </w:r>
    </w:p>
    <w:p w14:paraId="5EF07769" w14:textId="77777777" w:rsidR="007D61A3" w:rsidRPr="00922C27" w:rsidRDefault="007D61A3" w:rsidP="00CF4B34">
      <w:pPr>
        <w:spacing w:after="0" w:line="480" w:lineRule="auto"/>
        <w:rPr>
          <w:rFonts w:ascii="Times New Roman" w:eastAsia="Times New Roman" w:hAnsi="Times New Roman" w:cs="Times New Roman"/>
          <w:sz w:val="24"/>
          <w:szCs w:val="24"/>
        </w:rPr>
      </w:pPr>
    </w:p>
    <w:p w14:paraId="4A21EB5C" w14:textId="68057B63" w:rsidR="00195DE4" w:rsidRDefault="000B1458" w:rsidP="00CF4B34">
      <w:pPr>
        <w:spacing w:after="0" w:line="480" w:lineRule="auto"/>
        <w:rPr>
          <w:rFonts w:ascii="Times New Roman" w:hAnsi="Times New Roman" w:cs="Times New Roman"/>
          <w:sz w:val="24"/>
          <w:szCs w:val="24"/>
        </w:rPr>
      </w:pPr>
      <w:r w:rsidRPr="00614CB8">
        <w:rPr>
          <w:rFonts w:ascii="Times New Roman" w:hAnsi="Times New Roman" w:cs="Times New Roman"/>
          <w:sz w:val="24"/>
          <w:szCs w:val="24"/>
        </w:rPr>
        <w:t>There are some</w:t>
      </w:r>
      <w:r w:rsidR="00B228B4" w:rsidRPr="00614CB8">
        <w:rPr>
          <w:rFonts w:ascii="Times New Roman" w:hAnsi="Times New Roman" w:cs="Times New Roman"/>
          <w:sz w:val="24"/>
          <w:szCs w:val="24"/>
        </w:rPr>
        <w:t xml:space="preserve"> limitations</w:t>
      </w:r>
      <w:r w:rsidRPr="00614CB8">
        <w:rPr>
          <w:rFonts w:ascii="Times New Roman" w:hAnsi="Times New Roman" w:cs="Times New Roman"/>
          <w:sz w:val="24"/>
          <w:szCs w:val="24"/>
        </w:rPr>
        <w:t xml:space="preserve"> which worth discussing</w:t>
      </w:r>
      <w:r w:rsidR="00B228B4" w:rsidRPr="00614CB8">
        <w:rPr>
          <w:rFonts w:ascii="Times New Roman" w:hAnsi="Times New Roman" w:cs="Times New Roman"/>
          <w:sz w:val="24"/>
          <w:szCs w:val="24"/>
        </w:rPr>
        <w:t xml:space="preserve">. </w:t>
      </w:r>
      <w:r w:rsidR="00F17E49">
        <w:rPr>
          <w:rFonts w:ascii="Times New Roman" w:hAnsi="Times New Roman" w:cs="Times New Roman"/>
          <w:sz w:val="24"/>
          <w:szCs w:val="24"/>
        </w:rPr>
        <w:t>T</w:t>
      </w:r>
      <w:r w:rsidR="00B228B4" w:rsidRPr="00614CB8">
        <w:rPr>
          <w:rFonts w:ascii="Times New Roman" w:hAnsi="Times New Roman" w:cs="Times New Roman"/>
          <w:sz w:val="24"/>
          <w:szCs w:val="24"/>
        </w:rPr>
        <w:t>he initial response rate was modest (</w:t>
      </w:r>
      <w:r w:rsidRPr="00614CB8">
        <w:rPr>
          <w:rFonts w:ascii="Times New Roman" w:hAnsi="Times New Roman" w:cs="Times New Roman"/>
          <w:sz w:val="24"/>
          <w:szCs w:val="24"/>
        </w:rPr>
        <w:t>~</w:t>
      </w:r>
      <w:r w:rsidR="00B228B4" w:rsidRPr="00614CB8">
        <w:rPr>
          <w:rFonts w:ascii="Times New Roman" w:hAnsi="Times New Roman" w:cs="Times New Roman"/>
          <w:sz w:val="24"/>
          <w:szCs w:val="24"/>
        </w:rPr>
        <w:t>40%)</w:t>
      </w:r>
      <w:r w:rsidR="002860E7">
        <w:rPr>
          <w:rFonts w:ascii="Times New Roman" w:hAnsi="Times New Roman" w:cs="Times New Roman"/>
          <w:sz w:val="24"/>
          <w:szCs w:val="24"/>
        </w:rPr>
        <w:t xml:space="preserve">. </w:t>
      </w:r>
      <w:r w:rsidR="00F17E49">
        <w:rPr>
          <w:rFonts w:ascii="Times New Roman" w:hAnsi="Times New Roman" w:cs="Times New Roman"/>
          <w:sz w:val="24"/>
          <w:szCs w:val="24"/>
        </w:rPr>
        <w:t xml:space="preserve"> </w:t>
      </w:r>
      <w:r w:rsidR="00B228B4" w:rsidRPr="00614CB8">
        <w:rPr>
          <w:rFonts w:ascii="Times New Roman" w:hAnsi="Times New Roman" w:cs="Times New Roman"/>
          <w:sz w:val="24"/>
          <w:szCs w:val="24"/>
        </w:rPr>
        <w:t xml:space="preserve">Nevertheless, the baseline characteristics of the study population were similar to those of other UK population samples, </w:t>
      </w:r>
      <w:r w:rsidR="002860E7">
        <w:rPr>
          <w:rFonts w:ascii="Times New Roman" w:hAnsi="Times New Roman" w:cs="Times New Roman"/>
          <w:sz w:val="24"/>
          <w:szCs w:val="24"/>
        </w:rPr>
        <w:t xml:space="preserve">with the </w:t>
      </w:r>
      <w:r w:rsidR="00B228B4" w:rsidRPr="00614CB8">
        <w:rPr>
          <w:rFonts w:ascii="Times New Roman" w:hAnsi="Times New Roman" w:cs="Times New Roman"/>
          <w:sz w:val="24"/>
          <w:szCs w:val="24"/>
        </w:rPr>
        <w:t>except</w:t>
      </w:r>
      <w:r w:rsidR="002860E7">
        <w:rPr>
          <w:rFonts w:ascii="Times New Roman" w:hAnsi="Times New Roman" w:cs="Times New Roman"/>
          <w:sz w:val="24"/>
          <w:szCs w:val="24"/>
        </w:rPr>
        <w:t xml:space="preserve">ion of </w:t>
      </w:r>
      <w:r w:rsidR="00B228B4" w:rsidRPr="00614CB8">
        <w:rPr>
          <w:rFonts w:ascii="Times New Roman" w:hAnsi="Times New Roman" w:cs="Times New Roman"/>
          <w:sz w:val="24"/>
          <w:szCs w:val="24"/>
        </w:rPr>
        <w:t>slightly lower prevalence of smokers</w:t>
      </w:r>
      <w:r w:rsidR="002860E7">
        <w:rPr>
          <w:rFonts w:ascii="Times New Roman" w:hAnsi="Times New Roman" w:cs="Times New Roman"/>
          <w:sz w:val="24"/>
          <w:szCs w:val="24"/>
        </w:rPr>
        <w:t xml:space="preserve"> [11] which may be related to healthy responder bias</w:t>
      </w:r>
      <w:r w:rsidR="0021139C">
        <w:rPr>
          <w:rFonts w:ascii="Times New Roman" w:hAnsi="Times New Roman" w:cs="Times New Roman"/>
          <w:sz w:val="24"/>
          <w:szCs w:val="24"/>
        </w:rPr>
        <w:t>.</w:t>
      </w:r>
      <w:r w:rsidR="00B228B4" w:rsidRPr="00614CB8">
        <w:rPr>
          <w:rFonts w:ascii="Times New Roman" w:hAnsi="Times New Roman" w:cs="Times New Roman"/>
          <w:sz w:val="24"/>
          <w:szCs w:val="24"/>
        </w:rPr>
        <w:t xml:space="preserve"> </w:t>
      </w:r>
      <w:r w:rsidR="00732C15" w:rsidRPr="00732C15">
        <w:rPr>
          <w:rFonts w:ascii="Times New Roman" w:hAnsi="Times New Roman" w:cs="Times New Roman"/>
          <w:sz w:val="24"/>
          <w:szCs w:val="24"/>
        </w:rPr>
        <w:t>Whilst the lower prevalence of smoking may have some impact on vitamin C levels</w:t>
      </w:r>
      <w:r w:rsidR="00732C15">
        <w:rPr>
          <w:rFonts w:ascii="Times New Roman" w:hAnsi="Times New Roman" w:cs="Times New Roman"/>
          <w:sz w:val="24"/>
          <w:szCs w:val="24"/>
        </w:rPr>
        <w:t>,</w:t>
      </w:r>
      <w:r w:rsidR="00732C15" w:rsidRPr="00732C15">
        <w:rPr>
          <w:rFonts w:ascii="Times New Roman" w:hAnsi="Times New Roman" w:cs="Times New Roman"/>
          <w:sz w:val="24"/>
          <w:szCs w:val="24"/>
        </w:rPr>
        <w:t xml:space="preserve"> the internal relationships between vitamin C levels and incidence respiratory diseases are </w:t>
      </w:r>
      <w:r w:rsidR="00732C15">
        <w:rPr>
          <w:rFonts w:ascii="Times New Roman" w:hAnsi="Times New Roman" w:cs="Times New Roman"/>
          <w:sz w:val="24"/>
          <w:szCs w:val="24"/>
        </w:rPr>
        <w:t>unlikely to be affected by this.</w:t>
      </w:r>
      <w:r w:rsidR="00732C15" w:rsidRPr="00732C15">
        <w:rPr>
          <w:rFonts w:ascii="Times New Roman" w:hAnsi="Times New Roman" w:cs="Times New Roman"/>
          <w:sz w:val="24"/>
          <w:szCs w:val="24"/>
        </w:rPr>
        <w:t xml:space="preserve"> </w:t>
      </w:r>
      <w:r w:rsidR="00B228B4" w:rsidRPr="00614CB8">
        <w:rPr>
          <w:rFonts w:ascii="Times New Roman" w:hAnsi="Times New Roman" w:cs="Times New Roman"/>
          <w:sz w:val="24"/>
          <w:szCs w:val="24"/>
        </w:rPr>
        <w:t xml:space="preserve">Moreover, the truncation of distribution </w:t>
      </w:r>
      <w:r w:rsidR="002860E7">
        <w:rPr>
          <w:rFonts w:ascii="Times New Roman" w:hAnsi="Times New Roman" w:cs="Times New Roman"/>
          <w:sz w:val="24"/>
          <w:szCs w:val="24"/>
        </w:rPr>
        <w:t xml:space="preserve">is more </w:t>
      </w:r>
      <w:r w:rsidR="00B228B4" w:rsidRPr="00614CB8">
        <w:rPr>
          <w:rFonts w:ascii="Times New Roman" w:hAnsi="Times New Roman" w:cs="Times New Roman"/>
          <w:sz w:val="24"/>
          <w:szCs w:val="24"/>
        </w:rPr>
        <w:t xml:space="preserve">likely </w:t>
      </w:r>
      <w:r w:rsidR="002860E7">
        <w:rPr>
          <w:rFonts w:ascii="Times New Roman" w:hAnsi="Times New Roman" w:cs="Times New Roman"/>
          <w:sz w:val="24"/>
          <w:szCs w:val="24"/>
        </w:rPr>
        <w:t xml:space="preserve">to </w:t>
      </w:r>
      <w:r w:rsidR="00B228B4" w:rsidRPr="00614CB8">
        <w:rPr>
          <w:rFonts w:ascii="Times New Roman" w:hAnsi="Times New Roman" w:cs="Times New Roman"/>
          <w:sz w:val="24"/>
          <w:szCs w:val="24"/>
        </w:rPr>
        <w:t>attenuate the associations</w:t>
      </w:r>
      <w:r w:rsidR="002860E7">
        <w:rPr>
          <w:rFonts w:ascii="Times New Roman" w:hAnsi="Times New Roman" w:cs="Times New Roman"/>
          <w:sz w:val="24"/>
          <w:szCs w:val="24"/>
        </w:rPr>
        <w:t xml:space="preserve">. </w:t>
      </w:r>
      <w:r w:rsidR="00B228B4" w:rsidRPr="00614CB8">
        <w:rPr>
          <w:rFonts w:ascii="Times New Roman" w:hAnsi="Times New Roman" w:cs="Times New Roman"/>
          <w:sz w:val="24"/>
          <w:szCs w:val="24"/>
        </w:rPr>
        <w:t xml:space="preserve">. Although follow-up is virtually complete, </w:t>
      </w:r>
      <w:r w:rsidR="00F17E49">
        <w:rPr>
          <w:rFonts w:ascii="Times New Roman" w:hAnsi="Times New Roman" w:cs="Times New Roman"/>
          <w:sz w:val="24"/>
          <w:szCs w:val="24"/>
        </w:rPr>
        <w:t>using hospital record and death certificate linkage</w:t>
      </w:r>
      <w:r w:rsidR="00B228B4" w:rsidRPr="00614CB8">
        <w:rPr>
          <w:rFonts w:ascii="Times New Roman" w:hAnsi="Times New Roman" w:cs="Times New Roman"/>
          <w:sz w:val="24"/>
          <w:szCs w:val="24"/>
        </w:rPr>
        <w:t xml:space="preserve"> approach may underestimate </w:t>
      </w:r>
      <w:r w:rsidR="002860E7">
        <w:rPr>
          <w:rFonts w:ascii="Times New Roman" w:hAnsi="Times New Roman" w:cs="Times New Roman"/>
          <w:sz w:val="24"/>
          <w:szCs w:val="24"/>
        </w:rPr>
        <w:t xml:space="preserve">events </w:t>
      </w:r>
      <w:r w:rsidR="00B228B4" w:rsidRPr="00614CB8">
        <w:rPr>
          <w:rFonts w:ascii="Times New Roman" w:hAnsi="Times New Roman" w:cs="Times New Roman"/>
          <w:sz w:val="24"/>
          <w:szCs w:val="24"/>
        </w:rPr>
        <w:t>that are not admitted to the hospital</w:t>
      </w:r>
      <w:r w:rsidR="002860E7">
        <w:rPr>
          <w:rFonts w:ascii="Times New Roman" w:hAnsi="Times New Roman" w:cs="Times New Roman"/>
          <w:sz w:val="24"/>
          <w:szCs w:val="24"/>
        </w:rPr>
        <w:t xml:space="preserve"> e.g. milder forms of pneumonia</w:t>
      </w:r>
      <w:r w:rsidR="00F17E49">
        <w:rPr>
          <w:rFonts w:ascii="Times New Roman" w:hAnsi="Times New Roman" w:cs="Times New Roman"/>
          <w:sz w:val="24"/>
          <w:szCs w:val="24"/>
        </w:rPr>
        <w:t xml:space="preserve">. </w:t>
      </w:r>
      <w:r w:rsidR="00B228B4" w:rsidRPr="00614CB8">
        <w:rPr>
          <w:rFonts w:ascii="Times New Roman" w:hAnsi="Times New Roman" w:cs="Times New Roman"/>
          <w:sz w:val="24"/>
          <w:szCs w:val="24"/>
        </w:rPr>
        <w:t xml:space="preserve"> </w:t>
      </w:r>
    </w:p>
    <w:p w14:paraId="124EF7B3" w14:textId="77777777" w:rsidR="00195DE4" w:rsidRDefault="00195DE4" w:rsidP="00CF4B34">
      <w:pPr>
        <w:spacing w:after="0" w:line="480" w:lineRule="auto"/>
        <w:rPr>
          <w:rFonts w:ascii="Times New Roman" w:hAnsi="Times New Roman" w:cs="Times New Roman"/>
          <w:sz w:val="24"/>
          <w:szCs w:val="24"/>
        </w:rPr>
      </w:pPr>
    </w:p>
    <w:p w14:paraId="7A81483E" w14:textId="355B7F19" w:rsidR="00773FC8" w:rsidRDefault="00B228B4" w:rsidP="00CF4B34">
      <w:pPr>
        <w:spacing w:after="0" w:line="480" w:lineRule="auto"/>
        <w:rPr>
          <w:rFonts w:ascii="Times New Roman" w:eastAsia="Times New Roman" w:hAnsi="Times New Roman" w:cs="Times New Roman"/>
          <w:sz w:val="24"/>
          <w:szCs w:val="24"/>
        </w:rPr>
      </w:pPr>
      <w:r w:rsidRPr="00614CB8">
        <w:rPr>
          <w:rFonts w:ascii="Times New Roman" w:hAnsi="Times New Roman" w:cs="Times New Roman"/>
          <w:sz w:val="24"/>
          <w:szCs w:val="24"/>
        </w:rPr>
        <w:t xml:space="preserve">The use of self-reported </w:t>
      </w:r>
      <w:r w:rsidR="007672A2" w:rsidRPr="00614CB8">
        <w:rPr>
          <w:rFonts w:ascii="Times New Roman" w:hAnsi="Times New Roman" w:cs="Times New Roman"/>
          <w:sz w:val="24"/>
          <w:szCs w:val="24"/>
        </w:rPr>
        <w:t xml:space="preserve">respiratory </w:t>
      </w:r>
      <w:r w:rsidR="00A91735">
        <w:rPr>
          <w:rFonts w:ascii="Times New Roman" w:hAnsi="Times New Roman" w:cs="Times New Roman"/>
          <w:sz w:val="24"/>
          <w:szCs w:val="24"/>
        </w:rPr>
        <w:t xml:space="preserve">conditions </w:t>
      </w:r>
      <w:r w:rsidRPr="00614CB8">
        <w:rPr>
          <w:rFonts w:ascii="Times New Roman" w:hAnsi="Times New Roman" w:cs="Times New Roman"/>
          <w:sz w:val="24"/>
          <w:szCs w:val="24"/>
        </w:rPr>
        <w:t xml:space="preserve">may have missed some prevalent </w:t>
      </w:r>
      <w:r w:rsidR="006B7009" w:rsidRPr="00614CB8">
        <w:rPr>
          <w:rFonts w:ascii="Times New Roman" w:hAnsi="Times New Roman" w:cs="Times New Roman"/>
          <w:sz w:val="24"/>
          <w:szCs w:val="24"/>
        </w:rPr>
        <w:t>respiratory conditions</w:t>
      </w:r>
      <w:r w:rsidRPr="00614CB8">
        <w:rPr>
          <w:rFonts w:ascii="Times New Roman" w:hAnsi="Times New Roman" w:cs="Times New Roman"/>
          <w:sz w:val="24"/>
          <w:szCs w:val="24"/>
        </w:rPr>
        <w:t xml:space="preserve">. </w:t>
      </w:r>
      <w:r w:rsidR="002860E7">
        <w:rPr>
          <w:rFonts w:ascii="Times New Roman" w:hAnsi="Times New Roman" w:cs="Times New Roman"/>
          <w:sz w:val="24"/>
          <w:szCs w:val="24"/>
        </w:rPr>
        <w:t>P</w:t>
      </w:r>
      <w:r w:rsidRPr="00614CB8">
        <w:rPr>
          <w:rFonts w:ascii="Times New Roman" w:hAnsi="Times New Roman" w:cs="Times New Roman"/>
          <w:sz w:val="24"/>
          <w:szCs w:val="24"/>
        </w:rPr>
        <w:t xml:space="preserve">lasma </w:t>
      </w:r>
      <w:r w:rsidR="006E5897">
        <w:rPr>
          <w:rFonts w:ascii="Times New Roman" w:hAnsi="Times New Roman" w:cs="Times New Roman"/>
          <w:sz w:val="24"/>
          <w:szCs w:val="24"/>
        </w:rPr>
        <w:t>vitamin</w:t>
      </w:r>
      <w:r w:rsidRPr="00614CB8">
        <w:rPr>
          <w:rFonts w:ascii="Times New Roman" w:hAnsi="Times New Roman" w:cs="Times New Roman"/>
          <w:sz w:val="24"/>
          <w:szCs w:val="24"/>
        </w:rPr>
        <w:t xml:space="preserve"> C and other covariates, were made at baseline. These measures as well as lifestyle behavio</w:t>
      </w:r>
      <w:r w:rsidR="00614CB8" w:rsidRPr="00614CB8">
        <w:rPr>
          <w:rFonts w:ascii="Times New Roman" w:hAnsi="Times New Roman" w:cs="Times New Roman"/>
          <w:sz w:val="24"/>
          <w:szCs w:val="24"/>
        </w:rPr>
        <w:t>u</w:t>
      </w:r>
      <w:r w:rsidRPr="00614CB8">
        <w:rPr>
          <w:rFonts w:ascii="Times New Roman" w:hAnsi="Times New Roman" w:cs="Times New Roman"/>
          <w:sz w:val="24"/>
          <w:szCs w:val="24"/>
        </w:rPr>
        <w:t xml:space="preserve">rs, which may affect </w:t>
      </w:r>
      <w:r w:rsidR="006E5897">
        <w:rPr>
          <w:rFonts w:ascii="Times New Roman" w:hAnsi="Times New Roman" w:cs="Times New Roman"/>
          <w:sz w:val="24"/>
          <w:szCs w:val="24"/>
        </w:rPr>
        <w:t>vitamin</w:t>
      </w:r>
      <w:r w:rsidRPr="00614CB8">
        <w:rPr>
          <w:rFonts w:ascii="Times New Roman" w:hAnsi="Times New Roman" w:cs="Times New Roman"/>
          <w:sz w:val="24"/>
          <w:szCs w:val="24"/>
        </w:rPr>
        <w:t xml:space="preserve"> C concentration, may have changed over the follow-up period. </w:t>
      </w:r>
      <w:r w:rsidR="00614CB8" w:rsidRPr="00614CB8">
        <w:rPr>
          <w:rFonts w:ascii="Times New Roman" w:eastAsia="Times New Roman" w:hAnsi="Times New Roman" w:cs="Times New Roman"/>
          <w:sz w:val="24"/>
          <w:szCs w:val="24"/>
        </w:rPr>
        <w:t>D</w:t>
      </w:r>
      <w:r w:rsidR="00CC5627" w:rsidRPr="00614CB8">
        <w:rPr>
          <w:rFonts w:ascii="Times New Roman" w:eastAsia="Times New Roman" w:hAnsi="Times New Roman" w:cs="Times New Roman"/>
          <w:sz w:val="24"/>
          <w:szCs w:val="24"/>
        </w:rPr>
        <w:t xml:space="preserve">ue to missing data in some of the variables included in the models, the number of participants included in the analysis </w:t>
      </w:r>
      <w:r w:rsidR="005C6E5A" w:rsidRPr="00614CB8">
        <w:rPr>
          <w:rFonts w:ascii="Times New Roman" w:eastAsia="Times New Roman" w:hAnsi="Times New Roman" w:cs="Times New Roman"/>
          <w:sz w:val="24"/>
          <w:szCs w:val="24"/>
        </w:rPr>
        <w:t xml:space="preserve">reduced with higher level of </w:t>
      </w:r>
      <w:r w:rsidR="005C6E5A" w:rsidRPr="00614CB8">
        <w:rPr>
          <w:rFonts w:ascii="Times New Roman" w:eastAsia="Times New Roman" w:hAnsi="Times New Roman" w:cs="Times New Roman"/>
          <w:sz w:val="24"/>
          <w:szCs w:val="24"/>
        </w:rPr>
        <w:lastRenderedPageBreak/>
        <w:t xml:space="preserve">adjustments but the findings were consistent and adjustments did not particularly attenuate the results. </w:t>
      </w:r>
    </w:p>
    <w:p w14:paraId="10AF29D8" w14:textId="77777777" w:rsidR="00F17E49" w:rsidRDefault="00F17E49" w:rsidP="00CF4B34">
      <w:pPr>
        <w:spacing w:after="0" w:line="480" w:lineRule="auto"/>
        <w:rPr>
          <w:rFonts w:ascii="Times New Roman" w:eastAsia="Times New Roman" w:hAnsi="Times New Roman" w:cs="Times New Roman"/>
          <w:sz w:val="24"/>
          <w:szCs w:val="24"/>
        </w:rPr>
      </w:pPr>
    </w:p>
    <w:p w14:paraId="4CBD77E5" w14:textId="5247BB35" w:rsidR="00A91735" w:rsidRDefault="002860E7" w:rsidP="00CF4B34">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w:t>
      </w:r>
      <w:r w:rsidR="00A91735" w:rsidRPr="00A91735">
        <w:rPr>
          <w:rFonts w:ascii="Times New Roman" w:eastAsia="Times New Roman" w:hAnsi="Times New Roman" w:cs="Times New Roman"/>
          <w:sz w:val="24"/>
          <w:szCs w:val="24"/>
        </w:rPr>
        <w:t xml:space="preserve">e addressed </w:t>
      </w:r>
      <w:r w:rsidR="00DC1EF0">
        <w:rPr>
          <w:rFonts w:ascii="Times New Roman" w:eastAsia="Times New Roman" w:hAnsi="Times New Roman" w:cs="Times New Roman"/>
          <w:sz w:val="24"/>
          <w:szCs w:val="24"/>
        </w:rPr>
        <w:t xml:space="preserve">confounding and reverse causality </w:t>
      </w:r>
      <w:r w:rsidR="00A91735" w:rsidRPr="00A91735">
        <w:rPr>
          <w:rFonts w:ascii="Times New Roman" w:eastAsia="Times New Roman" w:hAnsi="Times New Roman" w:cs="Times New Roman"/>
          <w:sz w:val="24"/>
          <w:szCs w:val="24"/>
        </w:rPr>
        <w:t xml:space="preserve">issues </w:t>
      </w:r>
      <w:r w:rsidR="00DC1EF0">
        <w:rPr>
          <w:rFonts w:ascii="Times New Roman" w:eastAsia="Times New Roman" w:hAnsi="Times New Roman" w:cs="Times New Roman"/>
          <w:sz w:val="24"/>
          <w:szCs w:val="24"/>
        </w:rPr>
        <w:t xml:space="preserve">by </w:t>
      </w:r>
      <w:r w:rsidR="00A91735" w:rsidRPr="00A91735">
        <w:rPr>
          <w:rFonts w:ascii="Times New Roman" w:eastAsia="Times New Roman" w:hAnsi="Times New Roman" w:cs="Times New Roman"/>
          <w:sz w:val="24"/>
          <w:szCs w:val="24"/>
        </w:rPr>
        <w:t>comprehensive</w:t>
      </w:r>
      <w:r w:rsidR="00DC1EF0">
        <w:rPr>
          <w:rFonts w:ascii="Times New Roman" w:eastAsia="Times New Roman" w:hAnsi="Times New Roman" w:cs="Times New Roman"/>
          <w:sz w:val="24"/>
          <w:szCs w:val="24"/>
        </w:rPr>
        <w:t xml:space="preserve"> adjustment of </w:t>
      </w:r>
      <w:r w:rsidR="00A91735" w:rsidRPr="00A91735">
        <w:rPr>
          <w:rFonts w:ascii="Times New Roman" w:eastAsia="Times New Roman" w:hAnsi="Times New Roman" w:cs="Times New Roman"/>
          <w:sz w:val="24"/>
          <w:szCs w:val="24"/>
        </w:rPr>
        <w:t>possible confounders</w:t>
      </w:r>
      <w:r w:rsidR="00DC1EF0">
        <w:rPr>
          <w:rFonts w:ascii="Times New Roman" w:eastAsia="Times New Roman" w:hAnsi="Times New Roman" w:cs="Times New Roman"/>
          <w:sz w:val="24"/>
          <w:szCs w:val="24"/>
        </w:rPr>
        <w:t xml:space="preserve">. </w:t>
      </w:r>
      <w:r w:rsidR="00A91735" w:rsidRPr="00A91735">
        <w:rPr>
          <w:rFonts w:ascii="Times New Roman" w:eastAsia="Times New Roman" w:hAnsi="Times New Roman" w:cs="Times New Roman"/>
          <w:sz w:val="24"/>
          <w:szCs w:val="24"/>
        </w:rPr>
        <w:t xml:space="preserve"> </w:t>
      </w:r>
      <w:r w:rsidR="00DC1EF0" w:rsidRPr="00A91735">
        <w:rPr>
          <w:rFonts w:ascii="Times New Roman" w:eastAsia="Times New Roman" w:hAnsi="Times New Roman" w:cs="Times New Roman"/>
          <w:sz w:val="24"/>
          <w:szCs w:val="24"/>
        </w:rPr>
        <w:t>We</w:t>
      </w:r>
      <w:r w:rsidR="00A91735" w:rsidRPr="00A91735">
        <w:rPr>
          <w:rFonts w:ascii="Times New Roman" w:eastAsia="Times New Roman" w:hAnsi="Times New Roman" w:cs="Times New Roman"/>
          <w:sz w:val="24"/>
          <w:szCs w:val="24"/>
        </w:rPr>
        <w:t xml:space="preserve"> </w:t>
      </w:r>
      <w:r w:rsidR="00DC1EF0">
        <w:rPr>
          <w:rFonts w:ascii="Times New Roman" w:eastAsia="Times New Roman" w:hAnsi="Times New Roman" w:cs="Times New Roman"/>
          <w:sz w:val="24"/>
          <w:szCs w:val="24"/>
        </w:rPr>
        <w:t xml:space="preserve">also performed sensitivity analysis for </w:t>
      </w:r>
      <w:r w:rsidR="00A91735" w:rsidRPr="00A91735">
        <w:rPr>
          <w:rFonts w:ascii="Times New Roman" w:eastAsia="Times New Roman" w:hAnsi="Times New Roman" w:cs="Times New Roman"/>
          <w:sz w:val="24"/>
          <w:szCs w:val="24"/>
        </w:rPr>
        <w:t xml:space="preserve">supplements </w:t>
      </w:r>
      <w:r w:rsidR="00DC1EF0">
        <w:rPr>
          <w:rFonts w:ascii="Times New Roman" w:eastAsia="Times New Roman" w:hAnsi="Times New Roman" w:cs="Times New Roman"/>
          <w:sz w:val="24"/>
          <w:szCs w:val="24"/>
        </w:rPr>
        <w:t>usage</w:t>
      </w:r>
      <w:r w:rsidR="00A91735" w:rsidRPr="00A91735">
        <w:rPr>
          <w:rFonts w:ascii="Times New Roman" w:eastAsia="Times New Roman" w:hAnsi="Times New Roman" w:cs="Times New Roman"/>
          <w:sz w:val="24"/>
          <w:szCs w:val="24"/>
        </w:rPr>
        <w:t xml:space="preserve">. </w:t>
      </w:r>
      <w:r w:rsidR="00DC1EF0">
        <w:rPr>
          <w:rFonts w:ascii="Times New Roman" w:eastAsia="Times New Roman" w:hAnsi="Times New Roman" w:cs="Times New Roman"/>
          <w:sz w:val="24"/>
          <w:szCs w:val="24"/>
        </w:rPr>
        <w:t>T</w:t>
      </w:r>
      <w:r w:rsidR="00A91735" w:rsidRPr="00A91735">
        <w:rPr>
          <w:rFonts w:ascii="Times New Roman" w:eastAsia="Times New Roman" w:hAnsi="Times New Roman" w:cs="Times New Roman"/>
          <w:sz w:val="24"/>
          <w:szCs w:val="24"/>
        </w:rPr>
        <w:t>he incident cases were identified after 1998, at least one year after the baseline. Prospective relationship between baseline vitamin C concentrations and incidence and mortality also suggests potential causal link, or at least the marker of the conditions examined in this study.</w:t>
      </w:r>
      <w:r w:rsidR="0036777D">
        <w:rPr>
          <w:rFonts w:ascii="Times New Roman" w:eastAsia="Times New Roman" w:hAnsi="Times New Roman" w:cs="Times New Roman"/>
          <w:sz w:val="24"/>
          <w:szCs w:val="24"/>
        </w:rPr>
        <w:t xml:space="preserve"> We performed sensitivity analyses by confining analyses to those who were non-current smokers and never-smokers. </w:t>
      </w:r>
    </w:p>
    <w:p w14:paraId="1BAD7252" w14:textId="77777777" w:rsidR="00A91735" w:rsidRDefault="00A91735" w:rsidP="00CF4B34">
      <w:pPr>
        <w:spacing w:after="0" w:line="480" w:lineRule="auto"/>
        <w:rPr>
          <w:rFonts w:ascii="Times New Roman" w:eastAsia="Times New Roman" w:hAnsi="Times New Roman" w:cs="Times New Roman"/>
          <w:sz w:val="24"/>
          <w:szCs w:val="24"/>
        </w:rPr>
      </w:pPr>
    </w:p>
    <w:p w14:paraId="318BF675" w14:textId="1E117BA2" w:rsidR="008B6667" w:rsidRDefault="00773FC8" w:rsidP="00F17E49">
      <w:pPr>
        <w:spacing w:after="0" w:line="480" w:lineRule="auto"/>
        <w:rPr>
          <w:rFonts w:ascii="Times New Roman" w:hAnsi="Times New Roman" w:cs="Times New Roman"/>
          <w:b/>
          <w:sz w:val="24"/>
          <w:szCs w:val="24"/>
        </w:rPr>
      </w:pPr>
      <w:r w:rsidRPr="00A91735">
        <w:rPr>
          <w:rFonts w:ascii="Times New Roman" w:eastAsia="Times New Roman" w:hAnsi="Times New Roman" w:cs="Times New Roman"/>
          <w:sz w:val="24"/>
          <w:szCs w:val="24"/>
        </w:rPr>
        <w:t>To conclude,</w:t>
      </w:r>
      <w:r w:rsidRPr="00922C27">
        <w:rPr>
          <w:rFonts w:ascii="Times New Roman" w:eastAsia="Times New Roman" w:hAnsi="Times New Roman" w:cs="Times New Roman"/>
          <w:sz w:val="24"/>
          <w:szCs w:val="24"/>
        </w:rPr>
        <w:t xml:space="preserve"> </w:t>
      </w:r>
      <w:r w:rsidR="00A91735">
        <w:rPr>
          <w:rFonts w:ascii="Times New Roman" w:eastAsia="Times New Roman" w:hAnsi="Times New Roman" w:cs="Times New Roman"/>
          <w:sz w:val="24"/>
          <w:szCs w:val="24"/>
        </w:rPr>
        <w:t xml:space="preserve">we found that high plasma vitamin C concentrations at baseline are significantly associated with the </w:t>
      </w:r>
      <w:r w:rsidR="00AC1C39">
        <w:rPr>
          <w:rFonts w:ascii="Times New Roman" w:eastAsia="Times New Roman" w:hAnsi="Times New Roman" w:cs="Times New Roman"/>
          <w:sz w:val="24"/>
          <w:szCs w:val="24"/>
        </w:rPr>
        <w:t xml:space="preserve">lower </w:t>
      </w:r>
      <w:r w:rsidR="00A91735">
        <w:rPr>
          <w:rFonts w:ascii="Times New Roman" w:eastAsia="Times New Roman" w:hAnsi="Times New Roman" w:cs="Times New Roman"/>
          <w:sz w:val="24"/>
          <w:szCs w:val="24"/>
        </w:rPr>
        <w:t xml:space="preserve">incidence of </w:t>
      </w:r>
      <w:r w:rsidR="00736739">
        <w:rPr>
          <w:rFonts w:ascii="Times New Roman" w:eastAsia="Times New Roman" w:hAnsi="Times New Roman" w:cs="Times New Roman"/>
          <w:sz w:val="24"/>
          <w:szCs w:val="24"/>
        </w:rPr>
        <w:t>lung cancer, any respiratory illness</w:t>
      </w:r>
      <w:r w:rsidR="00182A02">
        <w:rPr>
          <w:rFonts w:ascii="Times New Roman" w:eastAsia="Times New Roman" w:hAnsi="Times New Roman" w:cs="Times New Roman"/>
          <w:sz w:val="24"/>
          <w:szCs w:val="24"/>
        </w:rPr>
        <w:t xml:space="preserve"> other than lung cancer</w:t>
      </w:r>
      <w:r w:rsidR="00736739">
        <w:rPr>
          <w:rFonts w:ascii="Times New Roman" w:eastAsia="Times New Roman" w:hAnsi="Times New Roman" w:cs="Times New Roman"/>
          <w:sz w:val="24"/>
          <w:szCs w:val="24"/>
        </w:rPr>
        <w:t xml:space="preserve">, </w:t>
      </w:r>
      <w:r w:rsidR="00A91735" w:rsidRPr="00A91735">
        <w:rPr>
          <w:rFonts w:ascii="Times New Roman" w:eastAsia="Times New Roman" w:hAnsi="Times New Roman" w:cs="Times New Roman"/>
          <w:sz w:val="24"/>
          <w:szCs w:val="24"/>
        </w:rPr>
        <w:t>chronic respi</w:t>
      </w:r>
      <w:r w:rsidR="00A91735">
        <w:rPr>
          <w:rFonts w:ascii="Times New Roman" w:eastAsia="Times New Roman" w:hAnsi="Times New Roman" w:cs="Times New Roman"/>
          <w:sz w:val="24"/>
          <w:szCs w:val="24"/>
        </w:rPr>
        <w:t xml:space="preserve">ratory </w:t>
      </w:r>
      <w:r w:rsidR="00C3665E">
        <w:rPr>
          <w:rFonts w:ascii="Times New Roman" w:eastAsia="Times New Roman" w:hAnsi="Times New Roman" w:cs="Times New Roman"/>
          <w:sz w:val="24"/>
          <w:szCs w:val="24"/>
        </w:rPr>
        <w:t>diseases</w:t>
      </w:r>
      <w:r w:rsidR="00A91735">
        <w:rPr>
          <w:rFonts w:ascii="Times New Roman" w:eastAsia="Times New Roman" w:hAnsi="Times New Roman" w:cs="Times New Roman"/>
          <w:sz w:val="24"/>
          <w:szCs w:val="24"/>
        </w:rPr>
        <w:t xml:space="preserve"> and pneumonia. </w:t>
      </w:r>
      <w:r w:rsidR="00736739">
        <w:rPr>
          <w:rFonts w:ascii="Times New Roman" w:eastAsia="Times New Roman" w:hAnsi="Times New Roman" w:cs="Times New Roman"/>
          <w:sz w:val="24"/>
          <w:szCs w:val="24"/>
        </w:rPr>
        <w:t xml:space="preserve">Additionally, those in highest consumption of fruit and vegetables (Quartile 4 of </w:t>
      </w:r>
      <w:r w:rsidR="00182A02">
        <w:rPr>
          <w:rFonts w:ascii="Times New Roman" w:eastAsia="Times New Roman" w:hAnsi="Times New Roman" w:cs="Times New Roman"/>
          <w:sz w:val="24"/>
          <w:szCs w:val="24"/>
        </w:rPr>
        <w:t xml:space="preserve">plasma </w:t>
      </w:r>
      <w:r w:rsidR="00736739">
        <w:rPr>
          <w:rFonts w:ascii="Times New Roman" w:eastAsia="Times New Roman" w:hAnsi="Times New Roman" w:cs="Times New Roman"/>
          <w:sz w:val="24"/>
          <w:szCs w:val="24"/>
        </w:rPr>
        <w:t>vitamin C</w:t>
      </w:r>
      <w:r w:rsidR="00182A02">
        <w:rPr>
          <w:rFonts w:ascii="Times New Roman" w:eastAsia="Times New Roman" w:hAnsi="Times New Roman" w:cs="Times New Roman"/>
          <w:sz w:val="24"/>
          <w:szCs w:val="24"/>
        </w:rPr>
        <w:t xml:space="preserve"> concentrations</w:t>
      </w:r>
      <w:r w:rsidR="00736739">
        <w:rPr>
          <w:rFonts w:ascii="Times New Roman" w:eastAsia="Times New Roman" w:hAnsi="Times New Roman" w:cs="Times New Roman"/>
          <w:sz w:val="24"/>
          <w:szCs w:val="24"/>
        </w:rPr>
        <w:t>) also had 46% relative risk reduction from lung cancer mortality</w:t>
      </w:r>
      <w:r w:rsidR="00182A02">
        <w:rPr>
          <w:rFonts w:ascii="Times New Roman" w:eastAsia="Times New Roman" w:hAnsi="Times New Roman" w:cs="Times New Roman"/>
          <w:sz w:val="24"/>
          <w:szCs w:val="24"/>
        </w:rPr>
        <w:t xml:space="preserve"> </w:t>
      </w:r>
      <w:r w:rsidR="008B6667">
        <w:rPr>
          <w:rFonts w:ascii="Times New Roman" w:eastAsia="Times New Roman" w:hAnsi="Times New Roman" w:cs="Times New Roman"/>
          <w:sz w:val="24"/>
          <w:szCs w:val="24"/>
        </w:rPr>
        <w:t xml:space="preserve">(53% in those who were non-current smokers at the baseline) </w:t>
      </w:r>
      <w:r w:rsidR="00182A02">
        <w:rPr>
          <w:rFonts w:ascii="Times New Roman" w:eastAsia="Times New Roman" w:hAnsi="Times New Roman" w:cs="Times New Roman"/>
          <w:sz w:val="24"/>
          <w:szCs w:val="24"/>
        </w:rPr>
        <w:t>compared to the bottom quartile</w:t>
      </w:r>
      <w:r w:rsidR="00736739">
        <w:rPr>
          <w:rFonts w:ascii="Times New Roman" w:eastAsia="Times New Roman" w:hAnsi="Times New Roman" w:cs="Times New Roman"/>
          <w:sz w:val="24"/>
          <w:szCs w:val="24"/>
        </w:rPr>
        <w:t xml:space="preserve">. </w:t>
      </w:r>
      <w:r w:rsidR="00A91735">
        <w:rPr>
          <w:rFonts w:ascii="Times New Roman" w:eastAsia="Times New Roman" w:hAnsi="Times New Roman" w:cs="Times New Roman"/>
          <w:sz w:val="24"/>
          <w:szCs w:val="24"/>
        </w:rPr>
        <w:t xml:space="preserve">Therefore, the plasma vitamin C level may be useful in identification of those at risk of these </w:t>
      </w:r>
      <w:r w:rsidR="00736739">
        <w:rPr>
          <w:rFonts w:ascii="Times New Roman" w:eastAsia="Times New Roman" w:hAnsi="Times New Roman" w:cs="Times New Roman"/>
          <w:sz w:val="24"/>
          <w:szCs w:val="24"/>
        </w:rPr>
        <w:t xml:space="preserve">both cancerous and non-cancerous </w:t>
      </w:r>
      <w:r w:rsidR="00A91735">
        <w:rPr>
          <w:rFonts w:ascii="Times New Roman" w:eastAsia="Times New Roman" w:hAnsi="Times New Roman" w:cs="Times New Roman"/>
          <w:sz w:val="24"/>
          <w:szCs w:val="24"/>
        </w:rPr>
        <w:t xml:space="preserve">respiratory </w:t>
      </w:r>
      <w:r w:rsidR="00C3665E">
        <w:rPr>
          <w:rFonts w:ascii="Times New Roman" w:eastAsia="Times New Roman" w:hAnsi="Times New Roman" w:cs="Times New Roman"/>
          <w:sz w:val="24"/>
          <w:szCs w:val="24"/>
        </w:rPr>
        <w:t>diseases</w:t>
      </w:r>
      <w:r w:rsidR="00736739">
        <w:rPr>
          <w:rFonts w:ascii="Times New Roman" w:eastAsia="Times New Roman" w:hAnsi="Times New Roman" w:cs="Times New Roman"/>
          <w:sz w:val="24"/>
          <w:szCs w:val="24"/>
        </w:rPr>
        <w:t xml:space="preserve"> </w:t>
      </w:r>
      <w:r w:rsidR="00A91735">
        <w:rPr>
          <w:rFonts w:ascii="Times New Roman" w:eastAsia="Times New Roman" w:hAnsi="Times New Roman" w:cs="Times New Roman"/>
          <w:sz w:val="24"/>
          <w:szCs w:val="24"/>
        </w:rPr>
        <w:t>at the population level. As vitamin C level in plasma is associated with higher fruit and vegetable consumption, i</w:t>
      </w:r>
      <w:r w:rsidR="00A91735" w:rsidRPr="00A91735">
        <w:rPr>
          <w:rFonts w:ascii="Times New Roman" w:eastAsia="Times New Roman" w:hAnsi="Times New Roman" w:cs="Times New Roman"/>
          <w:sz w:val="24"/>
          <w:szCs w:val="24"/>
        </w:rPr>
        <w:t xml:space="preserve">ncreased consumption of fruit and vegetables </w:t>
      </w:r>
      <w:r w:rsidR="00AC1C39">
        <w:rPr>
          <w:rFonts w:ascii="Times New Roman" w:eastAsia="Times New Roman" w:hAnsi="Times New Roman" w:cs="Times New Roman"/>
          <w:sz w:val="24"/>
          <w:szCs w:val="24"/>
        </w:rPr>
        <w:t xml:space="preserve">may reduce the risk of these respiratory conditions and associated health care cost </w:t>
      </w:r>
      <w:r w:rsidR="00736739">
        <w:rPr>
          <w:rFonts w:ascii="Times New Roman" w:eastAsia="Times New Roman" w:hAnsi="Times New Roman" w:cs="Times New Roman"/>
          <w:sz w:val="24"/>
          <w:szCs w:val="24"/>
        </w:rPr>
        <w:t>globally</w:t>
      </w:r>
      <w:r w:rsidR="00AC1C39">
        <w:rPr>
          <w:rFonts w:ascii="Times New Roman" w:eastAsia="Times New Roman" w:hAnsi="Times New Roman" w:cs="Times New Roman"/>
          <w:sz w:val="24"/>
          <w:szCs w:val="24"/>
        </w:rPr>
        <w:t>.</w:t>
      </w:r>
      <w:r w:rsidR="008B6667">
        <w:rPr>
          <w:rFonts w:ascii="Times New Roman" w:hAnsi="Times New Roman" w:cs="Times New Roman"/>
          <w:b/>
          <w:sz w:val="24"/>
          <w:szCs w:val="24"/>
        </w:rPr>
        <w:br w:type="page"/>
      </w:r>
    </w:p>
    <w:p w14:paraId="2E9CD394" w14:textId="1743F9D2" w:rsidR="007042DE" w:rsidRDefault="007042DE" w:rsidP="00CF4B34">
      <w:pPr>
        <w:rPr>
          <w:rFonts w:ascii="Times New Roman" w:hAnsi="Times New Roman" w:cs="Times New Roman"/>
          <w:b/>
          <w:sz w:val="24"/>
          <w:szCs w:val="24"/>
        </w:rPr>
      </w:pPr>
      <w:r>
        <w:rPr>
          <w:rFonts w:ascii="Times New Roman" w:hAnsi="Times New Roman" w:cs="Times New Roman"/>
          <w:b/>
          <w:sz w:val="24"/>
          <w:szCs w:val="24"/>
        </w:rPr>
        <w:lastRenderedPageBreak/>
        <w:t>Figure Legend</w:t>
      </w:r>
      <w:r w:rsidR="00732C15">
        <w:rPr>
          <w:rFonts w:ascii="Times New Roman" w:hAnsi="Times New Roman" w:cs="Times New Roman"/>
          <w:b/>
          <w:sz w:val="24"/>
          <w:szCs w:val="24"/>
        </w:rPr>
        <w:t>s</w:t>
      </w:r>
    </w:p>
    <w:p w14:paraId="5C0AE140" w14:textId="090A3C5D" w:rsidR="003A5D54" w:rsidRPr="00EA21E6" w:rsidRDefault="003A5D54" w:rsidP="00CF4B34">
      <w:pPr>
        <w:rPr>
          <w:rFonts w:ascii="Times New Roman" w:hAnsi="Times New Roman" w:cs="Times New Roman"/>
          <w:sz w:val="24"/>
          <w:szCs w:val="24"/>
        </w:rPr>
      </w:pPr>
      <w:r>
        <w:rPr>
          <w:rFonts w:ascii="Times New Roman" w:hAnsi="Times New Roman" w:cs="Times New Roman"/>
          <w:b/>
          <w:sz w:val="24"/>
          <w:szCs w:val="24"/>
        </w:rPr>
        <w:t xml:space="preserve">Figure 1: </w:t>
      </w:r>
      <w:r w:rsidRPr="00EA21E6">
        <w:rPr>
          <w:rFonts w:ascii="Times New Roman" w:hAnsi="Times New Roman" w:cs="Times New Roman"/>
          <w:sz w:val="24"/>
          <w:szCs w:val="24"/>
        </w:rPr>
        <w:t>Hazard ratios for study outcomes in people in the highest quartile group (Q4) compared to the lowest quartile group (Q1) stratified by important factors for model 6.</w:t>
      </w:r>
    </w:p>
    <w:p w14:paraId="30791CBC" w14:textId="5F40E863" w:rsidR="00732C15" w:rsidRDefault="00732C15" w:rsidP="00CF4B34">
      <w:pPr>
        <w:rPr>
          <w:rFonts w:ascii="Times New Roman" w:hAnsi="Times New Roman" w:cs="Times New Roman"/>
          <w:sz w:val="24"/>
          <w:szCs w:val="24"/>
        </w:rPr>
      </w:pPr>
      <w:r>
        <w:rPr>
          <w:rFonts w:ascii="Times New Roman" w:hAnsi="Times New Roman" w:cs="Times New Roman"/>
          <w:b/>
          <w:sz w:val="24"/>
          <w:szCs w:val="24"/>
        </w:rPr>
        <w:t xml:space="preserve">Figure 1 (a): </w:t>
      </w:r>
      <w:r w:rsidR="003A5D54" w:rsidRPr="00EA21E6">
        <w:rPr>
          <w:rFonts w:ascii="Times New Roman" w:hAnsi="Times New Roman" w:cs="Times New Roman"/>
          <w:sz w:val="24"/>
          <w:szCs w:val="24"/>
        </w:rPr>
        <w:t>I</w:t>
      </w:r>
      <w:r w:rsidRPr="00EA21E6">
        <w:rPr>
          <w:rFonts w:ascii="Times New Roman" w:hAnsi="Times New Roman" w:cs="Times New Roman"/>
          <w:sz w:val="24"/>
          <w:szCs w:val="24"/>
        </w:rPr>
        <w:t xml:space="preserve">ncident respiratory illness </w:t>
      </w:r>
    </w:p>
    <w:p w14:paraId="268FE065" w14:textId="768DB5B5" w:rsidR="00732C15" w:rsidRDefault="00732C15" w:rsidP="00CF4B34">
      <w:pPr>
        <w:rPr>
          <w:rFonts w:ascii="Times New Roman" w:hAnsi="Times New Roman" w:cs="Times New Roman"/>
          <w:sz w:val="24"/>
          <w:szCs w:val="24"/>
        </w:rPr>
      </w:pPr>
      <w:r w:rsidRPr="00EA21E6">
        <w:rPr>
          <w:rFonts w:ascii="Times New Roman" w:hAnsi="Times New Roman" w:cs="Times New Roman"/>
          <w:b/>
          <w:sz w:val="24"/>
          <w:szCs w:val="24"/>
        </w:rPr>
        <w:t>Figure 1 (b):</w:t>
      </w:r>
      <w:r w:rsidRPr="00732C15">
        <w:t xml:space="preserve"> </w:t>
      </w:r>
      <w:r w:rsidR="003A5D54">
        <w:rPr>
          <w:rFonts w:ascii="Times New Roman" w:hAnsi="Times New Roman" w:cs="Times New Roman"/>
          <w:sz w:val="24"/>
          <w:szCs w:val="24"/>
        </w:rPr>
        <w:t>I</w:t>
      </w:r>
      <w:r w:rsidRPr="00732C15">
        <w:rPr>
          <w:rFonts w:ascii="Times New Roman" w:hAnsi="Times New Roman" w:cs="Times New Roman"/>
          <w:sz w:val="24"/>
          <w:szCs w:val="24"/>
        </w:rPr>
        <w:t xml:space="preserve">ncident lung cancer </w:t>
      </w:r>
    </w:p>
    <w:p w14:paraId="160925AF" w14:textId="4EAC67A4" w:rsidR="00732C15" w:rsidRDefault="00732C15" w:rsidP="00CF4B34">
      <w:pPr>
        <w:rPr>
          <w:rFonts w:ascii="Times New Roman" w:hAnsi="Times New Roman" w:cs="Times New Roman"/>
          <w:sz w:val="24"/>
          <w:szCs w:val="24"/>
        </w:rPr>
      </w:pPr>
      <w:r w:rsidRPr="00EA21E6">
        <w:rPr>
          <w:rFonts w:ascii="Times New Roman" w:hAnsi="Times New Roman" w:cs="Times New Roman"/>
          <w:b/>
          <w:sz w:val="24"/>
          <w:szCs w:val="24"/>
        </w:rPr>
        <w:t>Figure 1 (c):</w:t>
      </w:r>
      <w:r>
        <w:rPr>
          <w:rFonts w:ascii="Times New Roman" w:hAnsi="Times New Roman" w:cs="Times New Roman"/>
          <w:sz w:val="24"/>
          <w:szCs w:val="24"/>
        </w:rPr>
        <w:t xml:space="preserve"> </w:t>
      </w:r>
      <w:r w:rsidR="00746557">
        <w:rPr>
          <w:rFonts w:ascii="Times New Roman" w:hAnsi="Times New Roman" w:cs="Times New Roman"/>
          <w:sz w:val="24"/>
          <w:szCs w:val="24"/>
        </w:rPr>
        <w:t>I</w:t>
      </w:r>
      <w:r w:rsidRPr="00732C15">
        <w:rPr>
          <w:rFonts w:ascii="Times New Roman" w:hAnsi="Times New Roman" w:cs="Times New Roman"/>
          <w:sz w:val="24"/>
          <w:szCs w:val="24"/>
        </w:rPr>
        <w:t xml:space="preserve">ncident chronic respiratory diseases </w:t>
      </w:r>
    </w:p>
    <w:p w14:paraId="0D8F0962" w14:textId="3FB74886" w:rsidR="00732C15" w:rsidRDefault="00732C15" w:rsidP="00CF4B34">
      <w:pPr>
        <w:rPr>
          <w:rFonts w:ascii="Times New Roman" w:hAnsi="Times New Roman" w:cs="Times New Roman"/>
          <w:sz w:val="24"/>
          <w:szCs w:val="24"/>
        </w:rPr>
      </w:pPr>
      <w:r w:rsidRPr="00EA21E6">
        <w:rPr>
          <w:rFonts w:ascii="Times New Roman" w:hAnsi="Times New Roman" w:cs="Times New Roman"/>
          <w:b/>
          <w:sz w:val="24"/>
          <w:szCs w:val="24"/>
        </w:rPr>
        <w:t>Figure 1 (d):</w:t>
      </w:r>
      <w:r>
        <w:rPr>
          <w:rFonts w:ascii="Times New Roman" w:hAnsi="Times New Roman" w:cs="Times New Roman"/>
          <w:sz w:val="24"/>
          <w:szCs w:val="24"/>
        </w:rPr>
        <w:t xml:space="preserve"> </w:t>
      </w:r>
      <w:r w:rsidR="00746557">
        <w:rPr>
          <w:rFonts w:ascii="Times New Roman" w:hAnsi="Times New Roman" w:cs="Times New Roman"/>
          <w:sz w:val="24"/>
          <w:szCs w:val="24"/>
        </w:rPr>
        <w:t>I</w:t>
      </w:r>
      <w:r w:rsidRPr="00732C15">
        <w:rPr>
          <w:rFonts w:ascii="Times New Roman" w:hAnsi="Times New Roman" w:cs="Times New Roman"/>
          <w:sz w:val="24"/>
          <w:szCs w:val="24"/>
        </w:rPr>
        <w:t xml:space="preserve">ncident pneumonia </w:t>
      </w:r>
    </w:p>
    <w:p w14:paraId="6DC1DB02" w14:textId="36917138" w:rsidR="00E0609D" w:rsidRPr="00BB46A6" w:rsidRDefault="00E0609D" w:rsidP="00CF4B34">
      <w:pPr>
        <w:spacing w:after="0" w:line="480" w:lineRule="auto"/>
        <w:rPr>
          <w:rFonts w:ascii="Times New Roman" w:hAnsi="Times New Roman" w:cs="Times New Roman"/>
          <w:sz w:val="24"/>
          <w:szCs w:val="24"/>
        </w:rPr>
      </w:pPr>
      <w:r w:rsidRPr="00BB46A6">
        <w:rPr>
          <w:rFonts w:ascii="Times New Roman" w:hAnsi="Times New Roman" w:cs="Times New Roman"/>
          <w:sz w:val="24"/>
          <w:szCs w:val="24"/>
        </w:rPr>
        <w:br w:type="page"/>
      </w:r>
    </w:p>
    <w:p w14:paraId="40FBCBBF" w14:textId="77777777" w:rsidR="00D06D55" w:rsidRPr="00D64454" w:rsidRDefault="00A91735" w:rsidP="00CF4B34">
      <w:pPr>
        <w:spacing w:after="0" w:line="480" w:lineRule="auto"/>
        <w:rPr>
          <w:rFonts w:ascii="Times New Roman" w:hAnsi="Times New Roman" w:cs="Times New Roman"/>
          <w:b/>
          <w:sz w:val="24"/>
          <w:szCs w:val="24"/>
        </w:rPr>
      </w:pPr>
      <w:r w:rsidRPr="00D64454">
        <w:rPr>
          <w:rFonts w:ascii="Times New Roman" w:hAnsi="Times New Roman" w:cs="Times New Roman"/>
          <w:b/>
          <w:sz w:val="24"/>
          <w:szCs w:val="24"/>
        </w:rPr>
        <w:lastRenderedPageBreak/>
        <w:t>Acknowledgements</w:t>
      </w:r>
    </w:p>
    <w:p w14:paraId="16C43E13" w14:textId="1097285B" w:rsidR="00D06D55" w:rsidRPr="00D64454" w:rsidRDefault="00D06D55" w:rsidP="00CF4B34">
      <w:pPr>
        <w:spacing w:after="0" w:line="480" w:lineRule="auto"/>
        <w:rPr>
          <w:rFonts w:ascii="Times New Roman" w:hAnsi="Times New Roman" w:cs="Times New Roman"/>
          <w:sz w:val="24"/>
          <w:szCs w:val="24"/>
          <w:lang w:val="en-US"/>
        </w:rPr>
      </w:pPr>
      <w:r w:rsidRPr="00D64454">
        <w:rPr>
          <w:rFonts w:ascii="Times New Roman" w:hAnsi="Times New Roman" w:cs="Times New Roman"/>
          <w:sz w:val="24"/>
          <w:szCs w:val="24"/>
          <w:lang w:val="en-US"/>
        </w:rPr>
        <w:t xml:space="preserve">The authors would like to thank the participants of the EPIC-Norfolk cohort. We thank the nutritionist team and data management team of the EPIC-Norfolk cohort. The EPIC-Norfolk study was supported by grants from the Medical Research Council and Cancer Research UK. Funders </w:t>
      </w:r>
      <w:r w:rsidR="00A718F5">
        <w:rPr>
          <w:rFonts w:ascii="Times New Roman" w:hAnsi="Times New Roman" w:cs="Times New Roman"/>
          <w:sz w:val="24"/>
          <w:szCs w:val="24"/>
          <w:lang w:val="en-US"/>
        </w:rPr>
        <w:t xml:space="preserve">and sponsors </w:t>
      </w:r>
      <w:r w:rsidRPr="00D64454">
        <w:rPr>
          <w:rFonts w:ascii="Times New Roman" w:hAnsi="Times New Roman" w:cs="Times New Roman"/>
          <w:sz w:val="24"/>
          <w:szCs w:val="24"/>
          <w:lang w:val="en-US"/>
        </w:rPr>
        <w:t xml:space="preserve">had no role in </w:t>
      </w:r>
      <w:r w:rsidR="00A718F5" w:rsidRPr="00A718F5">
        <w:rPr>
          <w:rFonts w:ascii="Times New Roman" w:hAnsi="Times New Roman" w:cs="Times New Roman"/>
          <w:sz w:val="24"/>
          <w:szCs w:val="24"/>
          <w:lang w:val="en-US"/>
        </w:rPr>
        <w:t xml:space="preserve">design and the </w:t>
      </w:r>
      <w:r w:rsidR="00A718F5">
        <w:rPr>
          <w:rFonts w:ascii="Times New Roman" w:hAnsi="Times New Roman" w:cs="Times New Roman"/>
          <w:sz w:val="24"/>
          <w:szCs w:val="24"/>
          <w:lang w:val="en-US"/>
        </w:rPr>
        <w:t xml:space="preserve">data </w:t>
      </w:r>
      <w:r w:rsidR="00A718F5" w:rsidRPr="00A718F5">
        <w:rPr>
          <w:rFonts w:ascii="Times New Roman" w:hAnsi="Times New Roman" w:cs="Times New Roman"/>
          <w:sz w:val="24"/>
          <w:szCs w:val="24"/>
          <w:lang w:val="en-US"/>
        </w:rPr>
        <w:t>collection, analysis, and interpretation of data and the writing of the article and the decision to submit it for publication</w:t>
      </w:r>
      <w:r w:rsidR="00A718F5">
        <w:rPr>
          <w:rFonts w:ascii="Times New Roman" w:hAnsi="Times New Roman" w:cs="Times New Roman"/>
          <w:sz w:val="24"/>
          <w:szCs w:val="24"/>
          <w:lang w:val="en-US"/>
        </w:rPr>
        <w:t xml:space="preserve">. </w:t>
      </w:r>
    </w:p>
    <w:p w14:paraId="018E10A9" w14:textId="77777777" w:rsidR="00D06D55" w:rsidRPr="00D64454" w:rsidRDefault="00D06D55" w:rsidP="00CF4B34">
      <w:pPr>
        <w:spacing w:after="0" w:line="480" w:lineRule="auto"/>
        <w:rPr>
          <w:rFonts w:ascii="Times New Roman" w:hAnsi="Times New Roman" w:cs="Times New Roman"/>
          <w:sz w:val="24"/>
          <w:szCs w:val="24"/>
          <w:lang w:val="en-US"/>
        </w:rPr>
      </w:pPr>
    </w:p>
    <w:p w14:paraId="4221C7E3" w14:textId="77777777" w:rsidR="00E6451E" w:rsidRPr="00D64454" w:rsidRDefault="00E6451E" w:rsidP="00CF4B34">
      <w:pPr>
        <w:spacing w:after="0" w:line="480" w:lineRule="auto"/>
        <w:rPr>
          <w:rFonts w:ascii="Times New Roman" w:hAnsi="Times New Roman" w:cs="Times New Roman"/>
          <w:sz w:val="24"/>
          <w:szCs w:val="24"/>
        </w:rPr>
      </w:pPr>
      <w:r w:rsidRPr="00D64454">
        <w:rPr>
          <w:rFonts w:ascii="Times New Roman" w:hAnsi="Times New Roman" w:cs="Times New Roman"/>
          <w:b/>
          <w:sz w:val="24"/>
          <w:szCs w:val="24"/>
        </w:rPr>
        <w:t>Contributors</w:t>
      </w:r>
    </w:p>
    <w:p w14:paraId="5485A659" w14:textId="473B5886" w:rsidR="00EA4711" w:rsidRDefault="00EA4711" w:rsidP="00CF4B34">
      <w:pPr>
        <w:spacing w:after="0" w:line="480" w:lineRule="auto"/>
        <w:rPr>
          <w:rFonts w:ascii="Times New Roman" w:hAnsi="Times New Roman" w:cs="Times New Roman"/>
          <w:sz w:val="24"/>
          <w:szCs w:val="24"/>
        </w:rPr>
      </w:pPr>
      <w:r>
        <w:rPr>
          <w:rFonts w:ascii="Times New Roman" w:hAnsi="Times New Roman" w:cs="Times New Roman"/>
          <w:sz w:val="24"/>
          <w:szCs w:val="24"/>
        </w:rPr>
        <w:t>PKM: design, write up, primary responsibility for final content</w:t>
      </w:r>
    </w:p>
    <w:p w14:paraId="0E974D84" w14:textId="19D61FF5" w:rsidR="00EA4711" w:rsidRDefault="00E6451E" w:rsidP="00CF4B34">
      <w:pPr>
        <w:spacing w:after="0" w:line="480" w:lineRule="auto"/>
        <w:rPr>
          <w:rFonts w:ascii="Times New Roman" w:hAnsi="Times New Roman" w:cs="Times New Roman"/>
          <w:sz w:val="24"/>
          <w:szCs w:val="24"/>
        </w:rPr>
      </w:pPr>
      <w:r w:rsidRPr="00D64454">
        <w:rPr>
          <w:rFonts w:ascii="Times New Roman" w:hAnsi="Times New Roman" w:cs="Times New Roman"/>
          <w:sz w:val="24"/>
          <w:szCs w:val="24"/>
        </w:rPr>
        <w:t>AMW</w:t>
      </w:r>
      <w:r w:rsidR="00EA4711">
        <w:rPr>
          <w:rFonts w:ascii="Times New Roman" w:hAnsi="Times New Roman" w:cs="Times New Roman"/>
          <w:sz w:val="24"/>
          <w:szCs w:val="24"/>
        </w:rPr>
        <w:t>: design, write up</w:t>
      </w:r>
    </w:p>
    <w:p w14:paraId="7087CD07" w14:textId="3E50EAAB" w:rsidR="00EA4711" w:rsidRDefault="00D029C2" w:rsidP="00CF4B34">
      <w:pPr>
        <w:spacing w:after="0" w:line="480" w:lineRule="auto"/>
        <w:rPr>
          <w:rFonts w:ascii="Times New Roman" w:hAnsi="Times New Roman" w:cs="Times New Roman"/>
          <w:sz w:val="24"/>
          <w:szCs w:val="24"/>
        </w:rPr>
      </w:pPr>
      <w:r>
        <w:rPr>
          <w:rFonts w:ascii="Times New Roman" w:hAnsi="Times New Roman" w:cs="Times New Roman"/>
          <w:sz w:val="24"/>
          <w:szCs w:val="24"/>
        </w:rPr>
        <w:t>ABC</w:t>
      </w:r>
      <w:r w:rsidR="00EA4711">
        <w:rPr>
          <w:rFonts w:ascii="Times New Roman" w:hAnsi="Times New Roman" w:cs="Times New Roman"/>
          <w:sz w:val="24"/>
          <w:szCs w:val="24"/>
        </w:rPr>
        <w:t xml:space="preserve">: </w:t>
      </w:r>
      <w:r w:rsidR="00B4553C">
        <w:rPr>
          <w:rFonts w:ascii="Times New Roman" w:hAnsi="Times New Roman" w:cs="Times New Roman"/>
          <w:sz w:val="24"/>
          <w:szCs w:val="24"/>
        </w:rPr>
        <w:t xml:space="preserve">data </w:t>
      </w:r>
      <w:r w:rsidR="00EA4711">
        <w:rPr>
          <w:rFonts w:ascii="Times New Roman" w:hAnsi="Times New Roman" w:cs="Times New Roman"/>
          <w:sz w:val="24"/>
          <w:szCs w:val="24"/>
        </w:rPr>
        <w:t>analysis, write up</w:t>
      </w:r>
    </w:p>
    <w:p w14:paraId="69549721" w14:textId="581AA730" w:rsidR="00EA4711" w:rsidRDefault="00EA4711" w:rsidP="00CF4B34">
      <w:pPr>
        <w:spacing w:after="0" w:line="480" w:lineRule="auto"/>
        <w:rPr>
          <w:rFonts w:ascii="Times New Roman" w:hAnsi="Times New Roman" w:cs="Times New Roman"/>
          <w:sz w:val="24"/>
          <w:szCs w:val="24"/>
        </w:rPr>
      </w:pPr>
      <w:r>
        <w:rPr>
          <w:rFonts w:ascii="Times New Roman" w:hAnsi="Times New Roman" w:cs="Times New Roman"/>
          <w:sz w:val="24"/>
          <w:szCs w:val="24"/>
        </w:rPr>
        <w:t>RNL: data linkage</w:t>
      </w:r>
      <w:r w:rsidR="00B4553C">
        <w:rPr>
          <w:rFonts w:ascii="Times New Roman" w:hAnsi="Times New Roman" w:cs="Times New Roman"/>
          <w:sz w:val="24"/>
          <w:szCs w:val="24"/>
        </w:rPr>
        <w:t xml:space="preserve">, </w:t>
      </w:r>
      <w:r>
        <w:rPr>
          <w:rFonts w:ascii="Times New Roman" w:hAnsi="Times New Roman" w:cs="Times New Roman"/>
          <w:sz w:val="24"/>
          <w:szCs w:val="24"/>
        </w:rPr>
        <w:t>write up</w:t>
      </w:r>
    </w:p>
    <w:p w14:paraId="516C0122" w14:textId="6BD6A6BE" w:rsidR="00EA4711" w:rsidRDefault="00EA4711" w:rsidP="00CF4B34">
      <w:pPr>
        <w:spacing w:after="0" w:line="480" w:lineRule="auto"/>
        <w:rPr>
          <w:rFonts w:ascii="Times New Roman" w:hAnsi="Times New Roman" w:cs="Times New Roman"/>
          <w:sz w:val="24"/>
          <w:szCs w:val="24"/>
        </w:rPr>
      </w:pPr>
      <w:r>
        <w:rPr>
          <w:rFonts w:ascii="Times New Roman" w:hAnsi="Times New Roman" w:cs="Times New Roman"/>
          <w:sz w:val="24"/>
          <w:szCs w:val="24"/>
        </w:rPr>
        <w:t>NJW: design,</w:t>
      </w:r>
      <w:r w:rsidR="00B4553C">
        <w:rPr>
          <w:rFonts w:ascii="Times New Roman" w:hAnsi="Times New Roman" w:cs="Times New Roman"/>
          <w:sz w:val="24"/>
          <w:szCs w:val="24"/>
        </w:rPr>
        <w:t xml:space="preserve"> provide data, </w:t>
      </w:r>
      <w:proofErr w:type="gramStart"/>
      <w:r>
        <w:rPr>
          <w:rFonts w:ascii="Times New Roman" w:hAnsi="Times New Roman" w:cs="Times New Roman"/>
          <w:sz w:val="24"/>
          <w:szCs w:val="24"/>
        </w:rPr>
        <w:t>write</w:t>
      </w:r>
      <w:proofErr w:type="gramEnd"/>
      <w:r>
        <w:rPr>
          <w:rFonts w:ascii="Times New Roman" w:hAnsi="Times New Roman" w:cs="Times New Roman"/>
          <w:sz w:val="24"/>
          <w:szCs w:val="24"/>
        </w:rPr>
        <w:t xml:space="preserve"> up</w:t>
      </w:r>
    </w:p>
    <w:p w14:paraId="24FE148D" w14:textId="0B26BC49" w:rsidR="000423EF" w:rsidRDefault="00E6451E" w:rsidP="00CF4B34">
      <w:pPr>
        <w:spacing w:after="0" w:line="480" w:lineRule="auto"/>
        <w:rPr>
          <w:rFonts w:ascii="Times New Roman" w:hAnsi="Times New Roman" w:cs="Times New Roman"/>
          <w:sz w:val="24"/>
          <w:szCs w:val="24"/>
        </w:rPr>
      </w:pPr>
      <w:r w:rsidRPr="00D64454">
        <w:rPr>
          <w:rFonts w:ascii="Times New Roman" w:hAnsi="Times New Roman" w:cs="Times New Roman"/>
          <w:sz w:val="24"/>
          <w:szCs w:val="24"/>
        </w:rPr>
        <w:t>KTK</w:t>
      </w:r>
      <w:r w:rsidR="00EA4711">
        <w:rPr>
          <w:rFonts w:ascii="Times New Roman" w:hAnsi="Times New Roman" w:cs="Times New Roman"/>
          <w:sz w:val="24"/>
          <w:szCs w:val="24"/>
        </w:rPr>
        <w:t xml:space="preserve">: design, </w:t>
      </w:r>
      <w:r w:rsidR="00B4553C">
        <w:rPr>
          <w:rFonts w:ascii="Times New Roman" w:hAnsi="Times New Roman" w:cs="Times New Roman"/>
          <w:sz w:val="24"/>
          <w:szCs w:val="24"/>
        </w:rPr>
        <w:t xml:space="preserve">provide data, </w:t>
      </w:r>
      <w:proofErr w:type="gramStart"/>
      <w:r w:rsidR="00EA4711">
        <w:rPr>
          <w:rFonts w:ascii="Times New Roman" w:hAnsi="Times New Roman" w:cs="Times New Roman"/>
          <w:sz w:val="24"/>
          <w:szCs w:val="24"/>
        </w:rPr>
        <w:t>write</w:t>
      </w:r>
      <w:proofErr w:type="gramEnd"/>
      <w:r w:rsidR="00EA4711">
        <w:rPr>
          <w:rFonts w:ascii="Times New Roman" w:hAnsi="Times New Roman" w:cs="Times New Roman"/>
          <w:sz w:val="24"/>
          <w:szCs w:val="24"/>
        </w:rPr>
        <w:t xml:space="preserve"> up</w:t>
      </w:r>
    </w:p>
    <w:p w14:paraId="1586FB8E" w14:textId="77777777" w:rsidR="00EA4711" w:rsidRDefault="00EA4711" w:rsidP="00CF4B34">
      <w:pPr>
        <w:spacing w:after="0" w:line="480" w:lineRule="auto"/>
        <w:rPr>
          <w:rFonts w:ascii="Times New Roman" w:hAnsi="Times New Roman" w:cs="Times New Roman"/>
          <w:b/>
          <w:sz w:val="24"/>
          <w:szCs w:val="24"/>
        </w:rPr>
      </w:pPr>
    </w:p>
    <w:p w14:paraId="6ED3F69F" w14:textId="35263333" w:rsidR="00280F89" w:rsidRPr="00280F89" w:rsidRDefault="00280F89" w:rsidP="00CF4B34">
      <w:pPr>
        <w:spacing w:after="0" w:line="480" w:lineRule="auto"/>
        <w:rPr>
          <w:rFonts w:ascii="Times New Roman" w:hAnsi="Times New Roman" w:cs="Times New Roman"/>
          <w:b/>
          <w:sz w:val="24"/>
          <w:szCs w:val="24"/>
        </w:rPr>
      </w:pPr>
      <w:r w:rsidRPr="00280F89">
        <w:rPr>
          <w:rFonts w:ascii="Times New Roman" w:hAnsi="Times New Roman" w:cs="Times New Roman"/>
          <w:b/>
          <w:sz w:val="24"/>
          <w:szCs w:val="24"/>
        </w:rPr>
        <w:t>Conflict of interest</w:t>
      </w:r>
    </w:p>
    <w:p w14:paraId="48BD5366" w14:textId="77777777" w:rsidR="004D1D32" w:rsidRDefault="00280F89" w:rsidP="00CF4B34">
      <w:pPr>
        <w:spacing w:after="0" w:line="480" w:lineRule="auto"/>
        <w:rPr>
          <w:rFonts w:ascii="Times New Roman" w:hAnsi="Times New Roman" w:cs="Times New Roman"/>
          <w:sz w:val="24"/>
          <w:szCs w:val="24"/>
        </w:rPr>
      </w:pPr>
      <w:r>
        <w:rPr>
          <w:rFonts w:ascii="Times New Roman" w:hAnsi="Times New Roman" w:cs="Times New Roman"/>
          <w:sz w:val="24"/>
          <w:szCs w:val="24"/>
        </w:rPr>
        <w:t>None for all authors.</w:t>
      </w:r>
    </w:p>
    <w:p w14:paraId="619258BF" w14:textId="77777777" w:rsidR="004D1D32" w:rsidRDefault="004D1D32" w:rsidP="00CF4B34">
      <w:pPr>
        <w:spacing w:after="0" w:line="480" w:lineRule="auto"/>
        <w:rPr>
          <w:rFonts w:ascii="Times New Roman" w:hAnsi="Times New Roman" w:cs="Times New Roman"/>
          <w:sz w:val="24"/>
          <w:szCs w:val="24"/>
        </w:rPr>
      </w:pPr>
    </w:p>
    <w:p w14:paraId="26CE167C" w14:textId="625DFA09" w:rsidR="00147CD7" w:rsidRPr="00D12573" w:rsidRDefault="00D12573" w:rsidP="00CF4B34">
      <w:pPr>
        <w:spacing w:after="0" w:line="480" w:lineRule="auto"/>
        <w:rPr>
          <w:rFonts w:ascii="Times New Roman" w:hAnsi="Times New Roman" w:cs="Times New Roman"/>
          <w:b/>
          <w:sz w:val="24"/>
          <w:szCs w:val="24"/>
        </w:rPr>
      </w:pPr>
      <w:r w:rsidRPr="00D12573">
        <w:rPr>
          <w:rFonts w:ascii="Times New Roman" w:hAnsi="Times New Roman" w:cs="Times New Roman"/>
          <w:b/>
          <w:sz w:val="24"/>
          <w:szCs w:val="24"/>
        </w:rPr>
        <w:t xml:space="preserve">Supplementary information is available at EJCN’s website. </w:t>
      </w:r>
    </w:p>
    <w:p w14:paraId="4267364C" w14:textId="4D5F1C2C" w:rsidR="000423EF" w:rsidRDefault="000423EF" w:rsidP="00280F89">
      <w:pPr>
        <w:spacing w:after="0" w:line="480" w:lineRule="auto"/>
        <w:rPr>
          <w:rFonts w:ascii="Times New Roman" w:hAnsi="Times New Roman" w:cs="Times New Roman"/>
          <w:sz w:val="24"/>
          <w:szCs w:val="24"/>
        </w:rPr>
      </w:pPr>
      <w:r>
        <w:rPr>
          <w:rFonts w:ascii="Times New Roman" w:hAnsi="Times New Roman" w:cs="Times New Roman"/>
          <w:sz w:val="24"/>
          <w:szCs w:val="24"/>
        </w:rPr>
        <w:br w:type="page"/>
      </w:r>
    </w:p>
    <w:p w14:paraId="0C9AC99E" w14:textId="77777777" w:rsidR="000423EF" w:rsidRDefault="000423EF" w:rsidP="000423EF">
      <w:pPr>
        <w:rPr>
          <w:rFonts w:ascii="Times New Roman" w:hAnsi="Times New Roman" w:cs="Times New Roman"/>
          <w:b/>
          <w:sz w:val="24"/>
          <w:szCs w:val="24"/>
        </w:rPr>
      </w:pPr>
      <w:r w:rsidRPr="00A31ECF">
        <w:rPr>
          <w:rFonts w:ascii="Times New Roman" w:hAnsi="Times New Roman" w:cs="Times New Roman"/>
          <w:b/>
          <w:sz w:val="24"/>
          <w:szCs w:val="24"/>
        </w:rPr>
        <w:lastRenderedPageBreak/>
        <w:t>References</w:t>
      </w:r>
    </w:p>
    <w:p w14:paraId="29357B3B" w14:textId="77777777" w:rsidR="000423EF" w:rsidRDefault="000423EF" w:rsidP="000423EF">
      <w:pPr>
        <w:spacing w:after="0" w:line="240" w:lineRule="auto"/>
        <w:rPr>
          <w:rFonts w:ascii="Times New Roman" w:eastAsia="Times New Roman" w:hAnsi="Symbol" w:cs="Times New Roman"/>
          <w:sz w:val="24"/>
          <w:szCs w:val="24"/>
        </w:rPr>
      </w:pPr>
      <w:r w:rsidRPr="00161246">
        <w:rPr>
          <w:rFonts w:ascii="Times New Roman" w:eastAsia="Times New Roman" w:hAnsi="Symbol" w:cs="Times New Roman"/>
          <w:sz w:val="24"/>
          <w:szCs w:val="24"/>
        </w:rPr>
        <w:t>[</w:t>
      </w:r>
      <w:r>
        <w:rPr>
          <w:rFonts w:ascii="Times New Roman" w:eastAsia="Times New Roman" w:hAnsi="Symbol" w:cs="Times New Roman"/>
          <w:sz w:val="24"/>
          <w:szCs w:val="24"/>
        </w:rPr>
        <w:t>1</w:t>
      </w:r>
      <w:r w:rsidRPr="00161246">
        <w:rPr>
          <w:rFonts w:ascii="Times New Roman" w:eastAsia="Times New Roman" w:hAnsi="Symbol" w:cs="Times New Roman"/>
          <w:sz w:val="24"/>
          <w:szCs w:val="24"/>
        </w:rPr>
        <w:t xml:space="preserve">] Gupta R and Limb E.  The Burden of Lung Disease: A statistics report from the British Thoracic Society.  </w:t>
      </w:r>
      <w:r w:rsidRPr="0071535C">
        <w:rPr>
          <w:rFonts w:ascii="Times New Roman" w:eastAsia="Times New Roman" w:hAnsi="Symbol" w:cs="Times New Roman"/>
          <w:sz w:val="24"/>
          <w:szCs w:val="24"/>
          <w:lang w:val="en-US"/>
        </w:rPr>
        <w:t>2</w:t>
      </w:r>
      <w:r w:rsidRPr="0071535C">
        <w:rPr>
          <w:rFonts w:ascii="Times New Roman" w:eastAsia="Times New Roman" w:hAnsi="Symbol" w:cs="Times New Roman"/>
          <w:sz w:val="24"/>
          <w:szCs w:val="24"/>
          <w:vertAlign w:val="superscript"/>
          <w:lang w:val="en-US"/>
        </w:rPr>
        <w:t>nd</w:t>
      </w:r>
      <w:r w:rsidRPr="0071535C">
        <w:rPr>
          <w:rFonts w:ascii="Times New Roman" w:eastAsia="Times New Roman" w:hAnsi="Symbol" w:cs="Times New Roman"/>
          <w:sz w:val="24"/>
          <w:szCs w:val="24"/>
          <w:lang w:val="en-US"/>
        </w:rPr>
        <w:t xml:space="preserve"> edition. </w:t>
      </w:r>
      <w:r w:rsidRPr="00161246">
        <w:rPr>
          <w:rFonts w:ascii="Times New Roman" w:eastAsia="Times New Roman" w:hAnsi="Symbol" w:cs="Times New Roman"/>
          <w:sz w:val="24"/>
          <w:szCs w:val="24"/>
        </w:rPr>
        <w:t>28 June 2006 [accessed 27 Nov 2014]</w:t>
      </w:r>
    </w:p>
    <w:p w14:paraId="03C54F31" w14:textId="77777777" w:rsidR="000423EF" w:rsidRDefault="000423EF" w:rsidP="000423EF">
      <w:pPr>
        <w:spacing w:after="0" w:line="240" w:lineRule="auto"/>
        <w:rPr>
          <w:rFonts w:ascii="Times New Roman" w:eastAsia="Times New Roman" w:hAnsi="Symbol" w:cs="Times New Roman"/>
          <w:sz w:val="24"/>
          <w:szCs w:val="24"/>
        </w:rPr>
      </w:pPr>
    </w:p>
    <w:p w14:paraId="437BCC97" w14:textId="4DF1A8CF" w:rsidR="000423EF" w:rsidRPr="00126CC8" w:rsidRDefault="000423EF" w:rsidP="000423EF">
      <w:pPr>
        <w:spacing w:after="0" w:line="240" w:lineRule="auto"/>
        <w:rPr>
          <w:rFonts w:ascii="Times New Roman" w:eastAsia="Times New Roman" w:hAnsi="Symbol" w:cs="Times New Roman"/>
          <w:sz w:val="24"/>
          <w:szCs w:val="24"/>
        </w:rPr>
      </w:pPr>
      <w:r>
        <w:rPr>
          <w:rFonts w:ascii="Times New Roman" w:eastAsia="Times New Roman" w:hAnsi="Symbol" w:cs="Times New Roman"/>
          <w:sz w:val="24"/>
          <w:szCs w:val="24"/>
        </w:rPr>
        <w:t xml:space="preserve">[2] </w:t>
      </w:r>
      <w:r w:rsidRPr="00126CC8">
        <w:rPr>
          <w:rFonts w:ascii="Times New Roman" w:eastAsia="Times New Roman" w:hAnsi="Symbol" w:cs="Times New Roman"/>
          <w:sz w:val="24"/>
          <w:szCs w:val="24"/>
        </w:rPr>
        <w:t xml:space="preserve">Khaw KT, Bingham S, Welch </w:t>
      </w:r>
      <w:proofErr w:type="gramStart"/>
      <w:r w:rsidRPr="00126CC8">
        <w:rPr>
          <w:rFonts w:ascii="Times New Roman" w:eastAsia="Times New Roman" w:hAnsi="Symbol" w:cs="Times New Roman"/>
          <w:sz w:val="24"/>
          <w:szCs w:val="24"/>
        </w:rPr>
        <w:t>A</w:t>
      </w:r>
      <w:proofErr w:type="gramEnd"/>
      <w:r w:rsidRPr="00126CC8">
        <w:rPr>
          <w:rFonts w:ascii="Times New Roman" w:eastAsia="Times New Roman" w:hAnsi="Symbol" w:cs="Times New Roman"/>
          <w:sz w:val="24"/>
          <w:szCs w:val="24"/>
        </w:rPr>
        <w:t xml:space="preserve">, Luben R, Wareham N, Oakes S, </w:t>
      </w:r>
      <w:r w:rsidR="00624AD2">
        <w:rPr>
          <w:rFonts w:ascii="Times New Roman" w:eastAsia="Times New Roman" w:hAnsi="Symbol" w:cs="Times New Roman"/>
          <w:sz w:val="24"/>
          <w:szCs w:val="24"/>
        </w:rPr>
        <w:t>et al.</w:t>
      </w:r>
      <w:r>
        <w:rPr>
          <w:rFonts w:ascii="Times New Roman" w:eastAsia="Times New Roman" w:hAnsi="Symbol" w:cs="Times New Roman"/>
          <w:sz w:val="24"/>
          <w:szCs w:val="24"/>
        </w:rPr>
        <w:t xml:space="preserve"> </w:t>
      </w:r>
      <w:r w:rsidRPr="00126CC8">
        <w:rPr>
          <w:rFonts w:ascii="Times New Roman" w:eastAsia="Times New Roman" w:hAnsi="Symbol" w:cs="Times New Roman"/>
          <w:sz w:val="24"/>
          <w:szCs w:val="24"/>
        </w:rPr>
        <w:t>Relation between plasma ascorbic acid and mortality in men and women in EPIC-Norfolk prospective study: a prospective population study. European Prospective Investigation into Cancer and Nutrition.</w:t>
      </w:r>
      <w:r>
        <w:rPr>
          <w:rFonts w:ascii="Times New Roman" w:eastAsia="Times New Roman" w:hAnsi="Symbol" w:cs="Times New Roman"/>
          <w:sz w:val="24"/>
          <w:szCs w:val="24"/>
        </w:rPr>
        <w:t xml:space="preserve"> </w:t>
      </w:r>
      <w:r w:rsidRPr="00AC1C39">
        <w:rPr>
          <w:rFonts w:ascii="Times New Roman" w:eastAsia="Times New Roman" w:hAnsi="Symbol" w:cs="Times New Roman"/>
          <w:i/>
          <w:sz w:val="24"/>
          <w:szCs w:val="24"/>
        </w:rPr>
        <w:t>Lancet</w:t>
      </w:r>
      <w:r w:rsidRPr="00126CC8">
        <w:rPr>
          <w:rFonts w:ascii="Times New Roman" w:eastAsia="Times New Roman" w:hAnsi="Symbol" w:cs="Times New Roman"/>
          <w:sz w:val="24"/>
          <w:szCs w:val="24"/>
        </w:rPr>
        <w:t>. 2001</w:t>
      </w:r>
      <w:proofErr w:type="gramStart"/>
      <w:r w:rsidRPr="00126CC8">
        <w:rPr>
          <w:rFonts w:ascii="Times New Roman" w:eastAsia="Times New Roman" w:hAnsi="Symbol" w:cs="Times New Roman"/>
          <w:sz w:val="24"/>
          <w:szCs w:val="24"/>
        </w:rPr>
        <w:t>;357:657</w:t>
      </w:r>
      <w:proofErr w:type="gramEnd"/>
      <w:r w:rsidRPr="00126CC8">
        <w:rPr>
          <w:rFonts w:ascii="Times New Roman" w:eastAsia="Times New Roman" w:hAnsi="Symbol" w:cs="Times New Roman"/>
          <w:sz w:val="24"/>
          <w:szCs w:val="24"/>
        </w:rPr>
        <w:t>-63.</w:t>
      </w:r>
    </w:p>
    <w:p w14:paraId="7F6482C3" w14:textId="77777777" w:rsidR="000423EF" w:rsidRPr="00126CC8" w:rsidRDefault="000423EF" w:rsidP="000423EF">
      <w:pPr>
        <w:spacing w:after="0" w:line="240" w:lineRule="auto"/>
        <w:rPr>
          <w:rFonts w:ascii="Times New Roman" w:eastAsia="Times New Roman" w:hAnsi="Symbol" w:cs="Times New Roman"/>
          <w:sz w:val="24"/>
          <w:szCs w:val="24"/>
        </w:rPr>
      </w:pPr>
    </w:p>
    <w:p w14:paraId="4DF95EBC" w14:textId="77777777" w:rsidR="000423EF" w:rsidRDefault="000423EF" w:rsidP="000423EF">
      <w:pPr>
        <w:spacing w:after="0" w:line="240" w:lineRule="auto"/>
        <w:rPr>
          <w:rFonts w:ascii="Times New Roman" w:eastAsia="Times New Roman" w:hAnsi="Symbol" w:cs="Times New Roman"/>
          <w:sz w:val="24"/>
          <w:szCs w:val="24"/>
        </w:rPr>
      </w:pPr>
      <w:r>
        <w:rPr>
          <w:rFonts w:ascii="Times New Roman" w:eastAsia="Times New Roman" w:hAnsi="Symbol" w:cs="Times New Roman"/>
          <w:sz w:val="24"/>
          <w:szCs w:val="24"/>
        </w:rPr>
        <w:t>[3</w:t>
      </w:r>
      <w:r w:rsidRPr="00126CC8">
        <w:rPr>
          <w:rFonts w:ascii="Times New Roman" w:eastAsia="Times New Roman" w:hAnsi="Symbol" w:cs="Times New Roman"/>
          <w:sz w:val="24"/>
          <w:szCs w:val="24"/>
        </w:rPr>
        <w:t xml:space="preserve">] Myint PK, Luben RN, Welch AA, Bingham SA, Wareham NJ, Khaw KT. Plasma vitamin C concentrations predict risk of incident stroke over 10 y in 20 649 participants of the European Prospective Investigation into Cancer Norfolk prospective population study. </w:t>
      </w:r>
      <w:r w:rsidRPr="00AC1C39">
        <w:rPr>
          <w:rFonts w:ascii="Times New Roman" w:eastAsia="Times New Roman" w:hAnsi="Symbol" w:cs="Times New Roman"/>
          <w:i/>
          <w:sz w:val="24"/>
          <w:szCs w:val="24"/>
        </w:rPr>
        <w:t xml:space="preserve">Am J Clin Nutr. </w:t>
      </w:r>
      <w:r w:rsidRPr="00126CC8">
        <w:rPr>
          <w:rFonts w:ascii="Times New Roman" w:eastAsia="Times New Roman" w:hAnsi="Symbol" w:cs="Times New Roman"/>
          <w:sz w:val="24"/>
          <w:szCs w:val="24"/>
        </w:rPr>
        <w:t>2008</w:t>
      </w:r>
      <w:proofErr w:type="gramStart"/>
      <w:r w:rsidRPr="00126CC8">
        <w:rPr>
          <w:rFonts w:ascii="Times New Roman" w:eastAsia="Times New Roman" w:hAnsi="Symbol" w:cs="Times New Roman"/>
          <w:sz w:val="24"/>
          <w:szCs w:val="24"/>
        </w:rPr>
        <w:t>;87:64</w:t>
      </w:r>
      <w:proofErr w:type="gramEnd"/>
      <w:r w:rsidRPr="00126CC8">
        <w:rPr>
          <w:rFonts w:ascii="Times New Roman" w:eastAsia="Times New Roman" w:hAnsi="Symbol" w:cs="Times New Roman"/>
          <w:sz w:val="24"/>
          <w:szCs w:val="24"/>
        </w:rPr>
        <w:t>-9.</w:t>
      </w:r>
    </w:p>
    <w:p w14:paraId="72B441B6" w14:textId="77777777" w:rsidR="000423EF" w:rsidRDefault="000423EF" w:rsidP="000423EF">
      <w:pPr>
        <w:spacing w:after="0" w:line="240" w:lineRule="auto"/>
        <w:rPr>
          <w:rFonts w:ascii="Times New Roman" w:eastAsia="Times New Roman" w:hAnsi="Symbol" w:cs="Times New Roman"/>
          <w:sz w:val="24"/>
          <w:szCs w:val="24"/>
        </w:rPr>
      </w:pPr>
    </w:p>
    <w:p w14:paraId="0849E725" w14:textId="77777777" w:rsidR="000423EF" w:rsidRDefault="000423EF" w:rsidP="000423EF">
      <w:pPr>
        <w:spacing w:after="0" w:line="240" w:lineRule="auto"/>
        <w:rPr>
          <w:rFonts w:ascii="Times New Roman" w:eastAsia="Times New Roman" w:hAnsi="Symbol" w:cs="Times New Roman"/>
          <w:sz w:val="24"/>
          <w:szCs w:val="24"/>
        </w:rPr>
      </w:pPr>
      <w:r>
        <w:rPr>
          <w:rFonts w:ascii="Times New Roman" w:eastAsia="Times New Roman" w:hAnsi="Symbol" w:cs="Times New Roman"/>
          <w:sz w:val="24"/>
          <w:szCs w:val="24"/>
        </w:rPr>
        <w:t>[4]</w:t>
      </w:r>
      <w:r w:rsidRPr="00126CC8">
        <w:t xml:space="preserve"> </w:t>
      </w:r>
      <w:r w:rsidRPr="00126CC8">
        <w:rPr>
          <w:rFonts w:ascii="Times New Roman" w:eastAsia="Times New Roman" w:hAnsi="Symbol" w:cs="Times New Roman"/>
          <w:sz w:val="24"/>
          <w:szCs w:val="24"/>
        </w:rPr>
        <w:t>Myint PK, Luben RN, Wareham NJ, Bingham SA, Khaw KT.</w:t>
      </w:r>
      <w:r>
        <w:rPr>
          <w:rFonts w:ascii="Times New Roman" w:eastAsia="Times New Roman" w:hAnsi="Symbol" w:cs="Times New Roman"/>
          <w:sz w:val="24"/>
          <w:szCs w:val="24"/>
        </w:rPr>
        <w:t xml:space="preserve"> </w:t>
      </w:r>
      <w:r w:rsidRPr="00126CC8">
        <w:rPr>
          <w:rFonts w:ascii="Times New Roman" w:eastAsia="Times New Roman" w:hAnsi="Symbol" w:cs="Times New Roman"/>
          <w:sz w:val="24"/>
          <w:szCs w:val="24"/>
        </w:rPr>
        <w:t>Combined effect of health behaviours and risk of first ever stroke in 20,040 men and women over 11 years' follow-up in Norfolk cohort of European Prospective Investigation of Cancer (EPIC Norfolk): prospective population study.</w:t>
      </w:r>
      <w:r>
        <w:rPr>
          <w:rFonts w:ascii="Times New Roman" w:eastAsia="Times New Roman" w:hAnsi="Symbol" w:cs="Times New Roman"/>
          <w:sz w:val="24"/>
          <w:szCs w:val="24"/>
        </w:rPr>
        <w:t xml:space="preserve"> </w:t>
      </w:r>
      <w:r w:rsidRPr="00AC1C39">
        <w:rPr>
          <w:rFonts w:ascii="Times New Roman" w:eastAsia="Times New Roman" w:hAnsi="Symbol" w:cs="Times New Roman"/>
          <w:i/>
          <w:sz w:val="24"/>
          <w:szCs w:val="24"/>
        </w:rPr>
        <w:t xml:space="preserve">BMJ. </w:t>
      </w:r>
      <w:r w:rsidRPr="00126CC8">
        <w:rPr>
          <w:rFonts w:ascii="Times New Roman" w:eastAsia="Times New Roman" w:hAnsi="Symbol" w:cs="Times New Roman"/>
          <w:sz w:val="24"/>
          <w:szCs w:val="24"/>
        </w:rPr>
        <w:t>2009</w:t>
      </w:r>
      <w:proofErr w:type="gramStart"/>
      <w:r w:rsidRPr="00126CC8">
        <w:rPr>
          <w:rFonts w:ascii="Times New Roman" w:eastAsia="Times New Roman" w:hAnsi="Symbol" w:cs="Times New Roman"/>
          <w:sz w:val="24"/>
          <w:szCs w:val="24"/>
        </w:rPr>
        <w:t>;338:b349</w:t>
      </w:r>
      <w:proofErr w:type="gramEnd"/>
    </w:p>
    <w:p w14:paraId="16352C05" w14:textId="77777777" w:rsidR="000423EF" w:rsidRDefault="000423EF" w:rsidP="000423EF">
      <w:pPr>
        <w:spacing w:after="0" w:line="240" w:lineRule="auto"/>
        <w:rPr>
          <w:rFonts w:ascii="Times New Roman" w:eastAsia="Times New Roman" w:hAnsi="Symbol" w:cs="Times New Roman"/>
          <w:sz w:val="24"/>
          <w:szCs w:val="24"/>
        </w:rPr>
      </w:pPr>
    </w:p>
    <w:p w14:paraId="10E66A6D" w14:textId="77777777" w:rsidR="000423EF" w:rsidRPr="005A5119" w:rsidRDefault="000423EF" w:rsidP="000423EF">
      <w:pPr>
        <w:spacing w:after="0" w:line="240" w:lineRule="auto"/>
        <w:rPr>
          <w:rFonts w:ascii="Times New Roman" w:eastAsia="Times New Roman" w:hAnsi="Symbol" w:cs="Times New Roman"/>
          <w:sz w:val="24"/>
          <w:szCs w:val="24"/>
        </w:rPr>
      </w:pPr>
      <w:r w:rsidRPr="005A5119">
        <w:rPr>
          <w:rFonts w:ascii="Times New Roman" w:eastAsia="Times New Roman" w:hAnsi="Symbol" w:cs="Times New Roman"/>
          <w:sz w:val="24"/>
          <w:szCs w:val="24"/>
        </w:rPr>
        <w:t>[</w:t>
      </w:r>
      <w:r>
        <w:rPr>
          <w:rFonts w:ascii="Times New Roman" w:eastAsia="Times New Roman" w:hAnsi="Symbol" w:cs="Times New Roman"/>
          <w:sz w:val="24"/>
          <w:szCs w:val="24"/>
        </w:rPr>
        <w:t>5</w:t>
      </w:r>
      <w:r w:rsidRPr="005A5119">
        <w:rPr>
          <w:rFonts w:ascii="Times New Roman" w:eastAsia="Times New Roman" w:hAnsi="Symbol" w:cs="Times New Roman"/>
          <w:sz w:val="24"/>
          <w:szCs w:val="24"/>
        </w:rPr>
        <w:t xml:space="preserve">] Ness AR, Powles JW, Khaw KT. Vitamin C and cardiovascular disease: a systematic review. </w:t>
      </w:r>
      <w:r w:rsidRPr="00AC1C39">
        <w:rPr>
          <w:rFonts w:ascii="Times New Roman" w:eastAsia="Times New Roman" w:hAnsi="Symbol" w:cs="Times New Roman"/>
          <w:i/>
          <w:sz w:val="24"/>
          <w:szCs w:val="24"/>
        </w:rPr>
        <w:t xml:space="preserve">J Cardiovasc Risk </w:t>
      </w:r>
      <w:r w:rsidRPr="005A5119">
        <w:rPr>
          <w:rFonts w:ascii="Times New Roman" w:eastAsia="Times New Roman" w:hAnsi="Symbol" w:cs="Times New Roman"/>
          <w:sz w:val="24"/>
          <w:szCs w:val="24"/>
        </w:rPr>
        <w:t>1996</w:t>
      </w:r>
      <w:proofErr w:type="gramStart"/>
      <w:r w:rsidRPr="005A5119">
        <w:rPr>
          <w:rFonts w:ascii="Times New Roman" w:eastAsia="Times New Roman" w:hAnsi="Symbol" w:cs="Times New Roman"/>
          <w:sz w:val="24"/>
          <w:szCs w:val="24"/>
        </w:rPr>
        <w:t>;3:513</w:t>
      </w:r>
      <w:proofErr w:type="gramEnd"/>
      <w:r w:rsidR="00AC1C39">
        <w:rPr>
          <w:rFonts w:ascii="Times New Roman" w:eastAsia="Times New Roman" w:hAnsi="Symbol" w:cs="Times New Roman"/>
          <w:sz w:val="24"/>
          <w:szCs w:val="24"/>
        </w:rPr>
        <w:t>-</w:t>
      </w:r>
      <w:r w:rsidRPr="005A5119">
        <w:rPr>
          <w:rFonts w:ascii="Times New Roman" w:eastAsia="Times New Roman" w:hAnsi="Symbol" w:cs="Times New Roman"/>
          <w:sz w:val="24"/>
          <w:szCs w:val="24"/>
        </w:rPr>
        <w:t>21.</w:t>
      </w:r>
    </w:p>
    <w:p w14:paraId="728D8A52" w14:textId="77777777" w:rsidR="000423EF" w:rsidRPr="005A5119" w:rsidRDefault="000423EF" w:rsidP="000423EF">
      <w:pPr>
        <w:spacing w:after="0" w:line="240" w:lineRule="auto"/>
        <w:rPr>
          <w:rFonts w:ascii="Times New Roman" w:eastAsia="Times New Roman" w:hAnsi="Symbol" w:cs="Times New Roman"/>
          <w:sz w:val="24"/>
          <w:szCs w:val="24"/>
        </w:rPr>
      </w:pPr>
    </w:p>
    <w:p w14:paraId="3B006ADE" w14:textId="77777777" w:rsidR="000423EF" w:rsidRPr="005A5119" w:rsidRDefault="000423EF" w:rsidP="000423EF">
      <w:pPr>
        <w:spacing w:after="0" w:line="240" w:lineRule="auto"/>
        <w:rPr>
          <w:rFonts w:ascii="Times New Roman" w:eastAsia="Times New Roman" w:hAnsi="Symbol" w:cs="Times New Roman"/>
          <w:sz w:val="24"/>
          <w:szCs w:val="24"/>
        </w:rPr>
      </w:pPr>
      <w:r w:rsidRPr="005A5119">
        <w:rPr>
          <w:rFonts w:ascii="Times New Roman" w:eastAsia="Times New Roman" w:hAnsi="Symbol" w:cs="Times New Roman"/>
          <w:sz w:val="24"/>
          <w:szCs w:val="24"/>
        </w:rPr>
        <w:t>[</w:t>
      </w:r>
      <w:r>
        <w:rPr>
          <w:rFonts w:ascii="Times New Roman" w:eastAsia="Times New Roman" w:hAnsi="Symbol" w:cs="Times New Roman"/>
          <w:sz w:val="24"/>
          <w:szCs w:val="24"/>
        </w:rPr>
        <w:t>6</w:t>
      </w:r>
      <w:r w:rsidRPr="005A5119">
        <w:rPr>
          <w:rFonts w:ascii="Times New Roman" w:eastAsia="Times New Roman" w:hAnsi="Symbol" w:cs="Times New Roman"/>
          <w:sz w:val="24"/>
          <w:szCs w:val="24"/>
        </w:rPr>
        <w:t xml:space="preserve">] Yokoyama T, Date C, Kokubo Y, Yoshiike N, Matsumura Y, Tanaka H. Serum vitamin C concentration was inversely associated with subsequent 20-year incidence of stroke in a Japanese rural community. The Shibata Study. </w:t>
      </w:r>
      <w:r w:rsidRPr="00AC1C39">
        <w:rPr>
          <w:rFonts w:ascii="Times New Roman" w:eastAsia="Times New Roman" w:hAnsi="Symbol" w:cs="Times New Roman"/>
          <w:i/>
          <w:sz w:val="24"/>
          <w:szCs w:val="24"/>
        </w:rPr>
        <w:t xml:space="preserve">Stroke </w:t>
      </w:r>
      <w:r w:rsidRPr="005A5119">
        <w:rPr>
          <w:rFonts w:ascii="Times New Roman" w:eastAsia="Times New Roman" w:hAnsi="Symbol" w:cs="Times New Roman"/>
          <w:sz w:val="24"/>
          <w:szCs w:val="24"/>
        </w:rPr>
        <w:t>2000</w:t>
      </w:r>
      <w:proofErr w:type="gramStart"/>
      <w:r w:rsidRPr="005A5119">
        <w:rPr>
          <w:rFonts w:ascii="Times New Roman" w:eastAsia="Times New Roman" w:hAnsi="Symbol" w:cs="Times New Roman"/>
          <w:sz w:val="24"/>
          <w:szCs w:val="24"/>
        </w:rPr>
        <w:t>;31:2287</w:t>
      </w:r>
      <w:proofErr w:type="gramEnd"/>
      <w:r w:rsidR="00AC1C39">
        <w:rPr>
          <w:rFonts w:ascii="Times New Roman" w:eastAsia="Times New Roman" w:hAnsi="Symbol" w:cs="Times New Roman"/>
          <w:sz w:val="24"/>
          <w:szCs w:val="24"/>
        </w:rPr>
        <w:t>-</w:t>
      </w:r>
      <w:r w:rsidRPr="005A5119">
        <w:rPr>
          <w:rFonts w:ascii="Times New Roman" w:eastAsia="Times New Roman" w:hAnsi="Symbol" w:cs="Times New Roman"/>
          <w:sz w:val="24"/>
          <w:szCs w:val="24"/>
        </w:rPr>
        <w:t>94.</w:t>
      </w:r>
    </w:p>
    <w:p w14:paraId="1A10A2E3" w14:textId="77777777" w:rsidR="000423EF" w:rsidRPr="005A5119" w:rsidRDefault="000423EF" w:rsidP="000423EF">
      <w:pPr>
        <w:spacing w:after="0" w:line="240" w:lineRule="auto"/>
        <w:rPr>
          <w:rFonts w:ascii="Times New Roman" w:eastAsia="Times New Roman" w:hAnsi="Symbol" w:cs="Times New Roman"/>
          <w:sz w:val="24"/>
          <w:szCs w:val="24"/>
        </w:rPr>
      </w:pPr>
    </w:p>
    <w:p w14:paraId="0B45A8F2" w14:textId="77777777" w:rsidR="000423EF" w:rsidRDefault="000423EF" w:rsidP="000423EF">
      <w:pPr>
        <w:spacing w:after="0" w:line="240" w:lineRule="auto"/>
        <w:rPr>
          <w:rFonts w:ascii="Times New Roman" w:eastAsia="Times New Roman" w:hAnsi="Symbol" w:cs="Times New Roman"/>
          <w:sz w:val="24"/>
          <w:szCs w:val="24"/>
        </w:rPr>
      </w:pPr>
      <w:r w:rsidRPr="005A5119">
        <w:rPr>
          <w:rFonts w:ascii="Times New Roman" w:eastAsia="Times New Roman" w:hAnsi="Symbol" w:cs="Times New Roman"/>
          <w:sz w:val="24"/>
          <w:szCs w:val="24"/>
        </w:rPr>
        <w:t>[</w:t>
      </w:r>
      <w:r>
        <w:rPr>
          <w:rFonts w:ascii="Times New Roman" w:eastAsia="Times New Roman" w:hAnsi="Symbol" w:cs="Times New Roman"/>
          <w:sz w:val="24"/>
          <w:szCs w:val="24"/>
        </w:rPr>
        <w:t>7</w:t>
      </w:r>
      <w:r w:rsidRPr="005A5119">
        <w:rPr>
          <w:rFonts w:ascii="Times New Roman" w:eastAsia="Times New Roman" w:hAnsi="Symbol" w:cs="Times New Roman"/>
          <w:sz w:val="24"/>
          <w:szCs w:val="24"/>
        </w:rPr>
        <w:t xml:space="preserve">] Voko Z, Hollander M, Hofman A, Koudstaal PJ, Breteler MM. Dietary antioxidants and the risk of ischemic stroke: the Rotterdam Study. </w:t>
      </w:r>
      <w:r w:rsidRPr="00AC1C39">
        <w:rPr>
          <w:rFonts w:ascii="Times New Roman" w:eastAsia="Times New Roman" w:hAnsi="Symbol" w:cs="Times New Roman"/>
          <w:i/>
          <w:sz w:val="24"/>
          <w:szCs w:val="24"/>
        </w:rPr>
        <w:t>Neurology</w:t>
      </w:r>
      <w:r w:rsidRPr="005A5119">
        <w:rPr>
          <w:rFonts w:ascii="Times New Roman" w:eastAsia="Times New Roman" w:hAnsi="Symbol" w:cs="Times New Roman"/>
          <w:sz w:val="24"/>
          <w:szCs w:val="24"/>
        </w:rPr>
        <w:t xml:space="preserve"> 2003</w:t>
      </w:r>
      <w:proofErr w:type="gramStart"/>
      <w:r w:rsidRPr="005A5119">
        <w:rPr>
          <w:rFonts w:ascii="Times New Roman" w:eastAsia="Times New Roman" w:hAnsi="Symbol" w:cs="Times New Roman"/>
          <w:sz w:val="24"/>
          <w:szCs w:val="24"/>
        </w:rPr>
        <w:t>;61:1273</w:t>
      </w:r>
      <w:proofErr w:type="gramEnd"/>
      <w:r w:rsidR="00AC1C39">
        <w:rPr>
          <w:rFonts w:ascii="Times New Roman" w:eastAsia="Times New Roman" w:hAnsi="Symbol" w:cs="Times New Roman"/>
          <w:sz w:val="24"/>
          <w:szCs w:val="24"/>
        </w:rPr>
        <w:t>-</w:t>
      </w:r>
      <w:r w:rsidRPr="005A5119">
        <w:rPr>
          <w:rFonts w:ascii="Times New Roman" w:eastAsia="Times New Roman" w:hAnsi="Symbol" w:cs="Times New Roman"/>
          <w:sz w:val="24"/>
          <w:szCs w:val="24"/>
        </w:rPr>
        <w:t>5.</w:t>
      </w:r>
    </w:p>
    <w:p w14:paraId="0A6F1486" w14:textId="77777777" w:rsidR="000423EF" w:rsidRDefault="000423EF" w:rsidP="000423EF">
      <w:pPr>
        <w:spacing w:after="0" w:line="240" w:lineRule="auto"/>
        <w:rPr>
          <w:rFonts w:ascii="Times New Roman" w:eastAsia="Times New Roman" w:hAnsi="Symbol" w:cs="Times New Roman"/>
          <w:sz w:val="24"/>
          <w:szCs w:val="24"/>
        </w:rPr>
      </w:pPr>
    </w:p>
    <w:p w14:paraId="62730C87" w14:textId="77777777" w:rsidR="000423EF" w:rsidRPr="000E280A" w:rsidRDefault="000423EF" w:rsidP="000423EF">
      <w:pPr>
        <w:spacing w:after="0" w:line="240" w:lineRule="auto"/>
        <w:rPr>
          <w:rFonts w:ascii="Times New Roman" w:eastAsia="Times New Roman" w:hAnsi="Times New Roman" w:cs="Times New Roman"/>
          <w:iCs/>
          <w:sz w:val="24"/>
          <w:szCs w:val="24"/>
        </w:rPr>
      </w:pPr>
      <w:r>
        <w:rPr>
          <w:rFonts w:ascii="Times New Roman" w:eastAsia="Times New Roman" w:hAnsi="Symbol" w:cs="Times New Roman"/>
          <w:sz w:val="24"/>
          <w:szCs w:val="24"/>
        </w:rPr>
        <w:t>[8</w:t>
      </w:r>
      <w:r w:rsidRPr="000E280A">
        <w:rPr>
          <w:rFonts w:ascii="Times New Roman" w:eastAsia="Times New Roman" w:hAnsi="Symbol" w:cs="Times New Roman"/>
          <w:sz w:val="24"/>
          <w:szCs w:val="24"/>
        </w:rPr>
        <w:t xml:space="preserve">] </w:t>
      </w:r>
      <w:r w:rsidRPr="000E280A">
        <w:rPr>
          <w:rFonts w:ascii="Times New Roman" w:eastAsia="Times New Roman" w:hAnsi="Times New Roman" w:cs="Times New Roman"/>
          <w:iCs/>
          <w:sz w:val="24"/>
          <w:szCs w:val="24"/>
        </w:rPr>
        <w:t xml:space="preserve">Food Standard Agency. EVM review of vitamin C. Eat well, be well. Helping you make healthier choices. Internet: </w:t>
      </w:r>
      <w:hyperlink r:id="rId15" w:history="1">
        <w:r w:rsidRPr="000E280A">
          <w:rPr>
            <w:rFonts w:ascii="Times New Roman" w:eastAsia="Times New Roman" w:hAnsi="Times New Roman" w:cs="Times New Roman"/>
            <w:iCs/>
            <w:color w:val="0000FF"/>
            <w:sz w:val="24"/>
            <w:szCs w:val="24"/>
            <w:u w:val="single"/>
          </w:rPr>
          <w:t>http://www.food.gov.uk/multimedia/pdfs/evm_c.pdf</w:t>
        </w:r>
      </w:hyperlink>
      <w:r w:rsidRPr="000E280A">
        <w:rPr>
          <w:rFonts w:ascii="Times New Roman" w:eastAsia="Times New Roman" w:hAnsi="Times New Roman" w:cs="Times New Roman"/>
          <w:iCs/>
          <w:sz w:val="24"/>
          <w:szCs w:val="24"/>
        </w:rPr>
        <w:t xml:space="preserve"> (accessed 15 September 2014).</w:t>
      </w:r>
    </w:p>
    <w:p w14:paraId="72B48B8E" w14:textId="77777777" w:rsidR="000423EF" w:rsidRPr="002B0136" w:rsidRDefault="000423EF" w:rsidP="000423EF">
      <w:pPr>
        <w:spacing w:after="0" w:line="240" w:lineRule="auto"/>
        <w:rPr>
          <w:rFonts w:ascii="Times New Roman" w:eastAsia="Times New Roman" w:hAnsi="Times New Roman" w:cs="Times New Roman"/>
          <w:sz w:val="24"/>
          <w:szCs w:val="24"/>
          <w:highlight w:val="yellow"/>
        </w:rPr>
      </w:pPr>
    </w:p>
    <w:p w14:paraId="135AB1BD" w14:textId="77777777" w:rsidR="000423EF" w:rsidRPr="00172B1B" w:rsidRDefault="000423EF" w:rsidP="000423E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Cs/>
          <w:sz w:val="24"/>
          <w:szCs w:val="24"/>
        </w:rPr>
        <w:t>[9</w:t>
      </w:r>
      <w:r w:rsidRPr="00172B1B">
        <w:rPr>
          <w:rFonts w:ascii="Times New Roman" w:eastAsia="Times New Roman" w:hAnsi="Times New Roman" w:cs="Times New Roman"/>
          <w:iCs/>
          <w:sz w:val="24"/>
          <w:szCs w:val="24"/>
        </w:rPr>
        <w:t>] Hickey S, Roberts H. Ascorbate: the science of vitamin C. Napa, CA: Lulu Press, Inc, 2004. (ISBN 1-4116-0724-4.)</w:t>
      </w:r>
    </w:p>
    <w:p w14:paraId="1961498C" w14:textId="77777777" w:rsidR="000423EF" w:rsidRPr="00172B1B" w:rsidRDefault="000423EF" w:rsidP="000423EF">
      <w:pPr>
        <w:spacing w:after="0" w:line="240" w:lineRule="auto"/>
        <w:rPr>
          <w:rFonts w:ascii="Times New Roman" w:eastAsia="Times New Roman" w:hAnsi="Times New Roman" w:cs="Times New Roman"/>
          <w:iCs/>
          <w:sz w:val="24"/>
          <w:szCs w:val="24"/>
        </w:rPr>
      </w:pPr>
    </w:p>
    <w:p w14:paraId="444F47F1" w14:textId="77777777" w:rsidR="000423EF" w:rsidRPr="00172B1B" w:rsidRDefault="000423EF" w:rsidP="000423E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Cs/>
          <w:sz w:val="24"/>
          <w:szCs w:val="24"/>
        </w:rPr>
        <w:t>[10</w:t>
      </w:r>
      <w:r w:rsidRPr="00172B1B">
        <w:rPr>
          <w:rFonts w:ascii="Times New Roman" w:eastAsia="Times New Roman" w:hAnsi="Times New Roman" w:cs="Times New Roman"/>
          <w:iCs/>
          <w:sz w:val="24"/>
          <w:szCs w:val="24"/>
        </w:rPr>
        <w:t xml:space="preserve">] Hickey S, Roberts H. Misleading information on the properties of vitamin C. </w:t>
      </w:r>
      <w:r w:rsidRPr="00AC1C39">
        <w:rPr>
          <w:rFonts w:ascii="Times New Roman" w:eastAsia="Times New Roman" w:hAnsi="Times New Roman" w:cs="Times New Roman"/>
          <w:i/>
          <w:iCs/>
          <w:sz w:val="24"/>
          <w:szCs w:val="24"/>
        </w:rPr>
        <w:t>PLoS Med</w:t>
      </w:r>
      <w:r w:rsidRPr="00172B1B">
        <w:rPr>
          <w:rFonts w:ascii="Times New Roman" w:eastAsia="Times New Roman" w:hAnsi="Times New Roman" w:cs="Times New Roman"/>
          <w:iCs/>
          <w:sz w:val="24"/>
          <w:szCs w:val="24"/>
        </w:rPr>
        <w:t xml:space="preserve"> 2005</w:t>
      </w:r>
      <w:proofErr w:type="gramStart"/>
      <w:r w:rsidRPr="00172B1B">
        <w:rPr>
          <w:rFonts w:ascii="Times New Roman" w:eastAsia="Times New Roman" w:hAnsi="Times New Roman" w:cs="Times New Roman"/>
          <w:iCs/>
          <w:sz w:val="24"/>
          <w:szCs w:val="24"/>
        </w:rPr>
        <w:t>;2:e307</w:t>
      </w:r>
      <w:proofErr w:type="gramEnd"/>
      <w:r w:rsidRPr="00172B1B">
        <w:rPr>
          <w:rFonts w:ascii="Times New Roman" w:eastAsia="Times New Roman" w:hAnsi="Times New Roman" w:cs="Times New Roman"/>
          <w:iCs/>
          <w:sz w:val="24"/>
          <w:szCs w:val="24"/>
        </w:rPr>
        <w:t xml:space="preserve">. </w:t>
      </w:r>
    </w:p>
    <w:p w14:paraId="3087B85A" w14:textId="77777777" w:rsidR="000423EF" w:rsidRDefault="000423EF" w:rsidP="000423EF">
      <w:pPr>
        <w:spacing w:after="0" w:line="240" w:lineRule="auto"/>
        <w:rPr>
          <w:rFonts w:ascii="Times New Roman" w:eastAsia="Times New Roman" w:hAnsi="Times New Roman" w:cs="Times New Roman"/>
          <w:iCs/>
          <w:sz w:val="24"/>
          <w:szCs w:val="24"/>
        </w:rPr>
      </w:pPr>
    </w:p>
    <w:p w14:paraId="61B81954" w14:textId="6458304F" w:rsidR="000423EF" w:rsidRPr="002B0136" w:rsidRDefault="000423EF" w:rsidP="000423EF">
      <w:pPr>
        <w:spacing w:after="0" w:line="240" w:lineRule="auto"/>
        <w:rPr>
          <w:rFonts w:ascii="Times New Roman" w:eastAsia="Times New Roman" w:hAnsi="Times New Roman" w:cs="Times New Roman"/>
          <w:sz w:val="24"/>
          <w:szCs w:val="24"/>
        </w:rPr>
      </w:pPr>
      <w:r w:rsidRPr="006064C3">
        <w:rPr>
          <w:rFonts w:ascii="Times New Roman" w:eastAsia="Times New Roman" w:hAnsi="Times New Roman" w:cs="Times New Roman"/>
          <w:iCs/>
          <w:sz w:val="24"/>
          <w:szCs w:val="24"/>
        </w:rPr>
        <w:t xml:space="preserve">[11] Day N, Oakes S, Luben R, </w:t>
      </w:r>
      <w:r w:rsidR="006064C3" w:rsidRPr="006064C3">
        <w:rPr>
          <w:rFonts w:ascii="Times New Roman" w:eastAsia="Times New Roman" w:hAnsi="Times New Roman" w:cs="Times New Roman"/>
          <w:iCs/>
          <w:sz w:val="24"/>
          <w:szCs w:val="24"/>
        </w:rPr>
        <w:t xml:space="preserve">Khaw KT, </w:t>
      </w:r>
      <w:proofErr w:type="gramStart"/>
      <w:r w:rsidR="006064C3" w:rsidRPr="006064C3">
        <w:rPr>
          <w:rFonts w:ascii="Times New Roman" w:eastAsia="Times New Roman" w:hAnsi="Times New Roman" w:cs="Times New Roman"/>
          <w:iCs/>
          <w:sz w:val="24"/>
          <w:szCs w:val="24"/>
        </w:rPr>
        <w:t>Bingham</w:t>
      </w:r>
      <w:proofErr w:type="gramEnd"/>
      <w:r w:rsidR="006064C3" w:rsidRPr="006064C3">
        <w:rPr>
          <w:rFonts w:ascii="Times New Roman" w:eastAsia="Times New Roman" w:hAnsi="Times New Roman" w:cs="Times New Roman"/>
          <w:iCs/>
          <w:sz w:val="24"/>
          <w:szCs w:val="24"/>
        </w:rPr>
        <w:t xml:space="preserve"> S, Welch A, </w:t>
      </w:r>
      <w:r w:rsidRPr="006064C3">
        <w:rPr>
          <w:rFonts w:ascii="Times New Roman" w:eastAsia="Times New Roman" w:hAnsi="Times New Roman" w:cs="Times New Roman"/>
          <w:iCs/>
          <w:sz w:val="24"/>
          <w:szCs w:val="24"/>
        </w:rPr>
        <w:t xml:space="preserve">et al. EPIC-Norfolk: study design and characteristics of the cohort. European Prospective Investigation of Cancer. </w:t>
      </w:r>
      <w:r w:rsidRPr="006064C3">
        <w:rPr>
          <w:rFonts w:ascii="Times New Roman" w:eastAsia="Times New Roman" w:hAnsi="Times New Roman" w:cs="Times New Roman"/>
          <w:i/>
          <w:iCs/>
          <w:sz w:val="24"/>
          <w:szCs w:val="24"/>
        </w:rPr>
        <w:t>Br J Cancer</w:t>
      </w:r>
      <w:r w:rsidRPr="006064C3">
        <w:rPr>
          <w:rFonts w:ascii="Times New Roman" w:eastAsia="Times New Roman" w:hAnsi="Times New Roman" w:cs="Times New Roman"/>
          <w:iCs/>
          <w:sz w:val="24"/>
          <w:szCs w:val="24"/>
        </w:rPr>
        <w:t xml:space="preserve"> 1999</w:t>
      </w:r>
      <w:proofErr w:type="gramStart"/>
      <w:r w:rsidRPr="006064C3">
        <w:rPr>
          <w:rFonts w:ascii="Times New Roman" w:eastAsia="Times New Roman" w:hAnsi="Times New Roman" w:cs="Times New Roman"/>
          <w:iCs/>
          <w:sz w:val="24"/>
          <w:szCs w:val="24"/>
        </w:rPr>
        <w:t>;80</w:t>
      </w:r>
      <w:proofErr w:type="gramEnd"/>
      <w:r w:rsidRPr="006064C3">
        <w:rPr>
          <w:rFonts w:ascii="Times New Roman" w:eastAsia="Times New Roman" w:hAnsi="Times New Roman" w:cs="Times New Roman"/>
          <w:iCs/>
          <w:sz w:val="24"/>
          <w:szCs w:val="24"/>
        </w:rPr>
        <w:t>(suppl 1):95–103.</w:t>
      </w:r>
    </w:p>
    <w:p w14:paraId="6EB0940A" w14:textId="77777777" w:rsidR="000423EF" w:rsidRDefault="000423EF" w:rsidP="000423EF">
      <w:pPr>
        <w:spacing w:after="0" w:line="240" w:lineRule="auto"/>
        <w:rPr>
          <w:rFonts w:ascii="Times New Roman" w:eastAsia="Times New Roman" w:hAnsi="Times New Roman" w:cs="Times New Roman"/>
          <w:iCs/>
          <w:sz w:val="24"/>
          <w:szCs w:val="24"/>
          <w:highlight w:val="yellow"/>
        </w:rPr>
      </w:pPr>
    </w:p>
    <w:p w14:paraId="072C2C63" w14:textId="77777777" w:rsidR="000423EF" w:rsidRPr="007848C9" w:rsidRDefault="000423EF" w:rsidP="000423EF">
      <w:pPr>
        <w:spacing w:after="0" w:line="240" w:lineRule="auto"/>
        <w:rPr>
          <w:rFonts w:ascii="Times New Roman" w:hAnsi="Times New Roman" w:cs="Times New Roman"/>
          <w:sz w:val="24"/>
          <w:szCs w:val="24"/>
        </w:rPr>
      </w:pPr>
      <w:r w:rsidRPr="007848C9">
        <w:rPr>
          <w:rFonts w:ascii="Times New Roman" w:hAnsi="Times New Roman" w:cs="Times New Roman"/>
          <w:sz w:val="24"/>
          <w:szCs w:val="24"/>
        </w:rPr>
        <w:t>[</w:t>
      </w:r>
      <w:r>
        <w:rPr>
          <w:rFonts w:ascii="Times New Roman" w:hAnsi="Times New Roman" w:cs="Times New Roman"/>
          <w:sz w:val="24"/>
          <w:szCs w:val="24"/>
        </w:rPr>
        <w:t>12</w:t>
      </w:r>
      <w:r w:rsidRPr="007848C9">
        <w:rPr>
          <w:rFonts w:ascii="Times New Roman" w:hAnsi="Times New Roman" w:cs="Times New Roman"/>
          <w:sz w:val="24"/>
          <w:szCs w:val="24"/>
        </w:rPr>
        <w:t>] Cox B, Huppert F, Whichelow M. The Health and Lifestyle Survey: seven years on. Aldershot, UK, Dartmouth Publishing Company, 1993</w:t>
      </w:r>
      <w:r>
        <w:rPr>
          <w:rFonts w:ascii="Times New Roman" w:hAnsi="Times New Roman" w:cs="Times New Roman"/>
          <w:sz w:val="24"/>
          <w:szCs w:val="24"/>
        </w:rPr>
        <w:t>.</w:t>
      </w:r>
      <w:r w:rsidRPr="007848C9">
        <w:rPr>
          <w:rFonts w:ascii="Times New Roman" w:hAnsi="Times New Roman" w:cs="Times New Roman"/>
          <w:sz w:val="24"/>
          <w:szCs w:val="24"/>
        </w:rPr>
        <w:t xml:space="preserve"> </w:t>
      </w:r>
    </w:p>
    <w:p w14:paraId="44AF830B" w14:textId="77777777" w:rsidR="000423EF" w:rsidRDefault="000423EF" w:rsidP="000423EF">
      <w:pPr>
        <w:spacing w:after="0" w:line="240" w:lineRule="auto"/>
      </w:pPr>
    </w:p>
    <w:p w14:paraId="2C741852" w14:textId="2A3D8F0E" w:rsidR="000423EF" w:rsidRPr="00AB699F" w:rsidRDefault="000423EF" w:rsidP="000423EF">
      <w:pPr>
        <w:spacing w:after="0" w:line="240" w:lineRule="auto"/>
        <w:rPr>
          <w:rFonts w:ascii="Times New Roman" w:eastAsia="Times New Roman" w:hAnsi="Times New Roman" w:cs="Times New Roman"/>
          <w:sz w:val="24"/>
          <w:szCs w:val="24"/>
        </w:rPr>
      </w:pPr>
      <w:r w:rsidRPr="006064C3">
        <w:rPr>
          <w:rFonts w:ascii="Times New Roman" w:eastAsia="Times New Roman" w:hAnsi="Times New Roman" w:cs="Times New Roman"/>
          <w:iCs/>
          <w:sz w:val="24"/>
          <w:szCs w:val="24"/>
        </w:rPr>
        <w:t>[</w:t>
      </w:r>
      <w:r w:rsidR="00366514">
        <w:rPr>
          <w:rFonts w:ascii="Times New Roman" w:eastAsia="Times New Roman" w:hAnsi="Times New Roman" w:cs="Times New Roman"/>
          <w:iCs/>
          <w:sz w:val="24"/>
          <w:szCs w:val="24"/>
        </w:rPr>
        <w:t>13</w:t>
      </w:r>
      <w:r w:rsidRPr="006064C3">
        <w:rPr>
          <w:rFonts w:ascii="Times New Roman" w:eastAsia="Times New Roman" w:hAnsi="Times New Roman" w:cs="Times New Roman"/>
          <w:iCs/>
          <w:sz w:val="24"/>
          <w:szCs w:val="24"/>
        </w:rPr>
        <w:t>] Wareham NJ, Jakes RW, Rennie KL,</w:t>
      </w:r>
      <w:r w:rsidR="006064C3" w:rsidRPr="006064C3">
        <w:rPr>
          <w:rFonts w:ascii="Times New Roman" w:eastAsia="Times New Roman" w:hAnsi="Times New Roman" w:cs="Times New Roman"/>
          <w:iCs/>
          <w:sz w:val="24"/>
          <w:szCs w:val="24"/>
        </w:rPr>
        <w:t xml:space="preserve"> Schuit J, Mitchell J, Hennings S,</w:t>
      </w:r>
      <w:r w:rsidRPr="006064C3">
        <w:rPr>
          <w:rFonts w:ascii="Times New Roman" w:eastAsia="Times New Roman" w:hAnsi="Times New Roman" w:cs="Times New Roman"/>
          <w:iCs/>
          <w:sz w:val="24"/>
          <w:szCs w:val="24"/>
        </w:rPr>
        <w:t xml:space="preserve"> et al.</w:t>
      </w:r>
      <w:r w:rsidRPr="00AB699F">
        <w:rPr>
          <w:rFonts w:ascii="Times New Roman" w:eastAsia="Times New Roman" w:hAnsi="Times New Roman" w:cs="Times New Roman"/>
          <w:iCs/>
          <w:sz w:val="24"/>
          <w:szCs w:val="24"/>
        </w:rPr>
        <w:t xml:space="preserve"> Validity and repeatability of a simple index derived from the short physical activity questionnaire used </w:t>
      </w:r>
      <w:r w:rsidRPr="00AB699F">
        <w:rPr>
          <w:rFonts w:ascii="Times New Roman" w:eastAsia="Times New Roman" w:hAnsi="Times New Roman" w:cs="Times New Roman"/>
          <w:iCs/>
          <w:sz w:val="24"/>
          <w:szCs w:val="24"/>
        </w:rPr>
        <w:lastRenderedPageBreak/>
        <w:t xml:space="preserve">in the European Prospective Investigation into Cancer and Nutrition (EPIC) study. </w:t>
      </w:r>
      <w:r w:rsidRPr="00AC1C39">
        <w:rPr>
          <w:rFonts w:ascii="Times New Roman" w:eastAsia="Times New Roman" w:hAnsi="Times New Roman" w:cs="Times New Roman"/>
          <w:i/>
          <w:iCs/>
          <w:sz w:val="24"/>
          <w:szCs w:val="24"/>
        </w:rPr>
        <w:t xml:space="preserve">Public Health Nutr </w:t>
      </w:r>
      <w:r w:rsidRPr="00AB699F">
        <w:rPr>
          <w:rFonts w:ascii="Times New Roman" w:eastAsia="Times New Roman" w:hAnsi="Times New Roman" w:cs="Times New Roman"/>
          <w:iCs/>
          <w:sz w:val="24"/>
          <w:szCs w:val="24"/>
        </w:rPr>
        <w:t>2003</w:t>
      </w:r>
      <w:proofErr w:type="gramStart"/>
      <w:r w:rsidRPr="00AB699F">
        <w:rPr>
          <w:rFonts w:ascii="Times New Roman" w:eastAsia="Times New Roman" w:hAnsi="Times New Roman" w:cs="Times New Roman"/>
          <w:iCs/>
          <w:sz w:val="24"/>
          <w:szCs w:val="24"/>
        </w:rPr>
        <w:t>;6:407</w:t>
      </w:r>
      <w:proofErr w:type="gramEnd"/>
      <w:r w:rsidRPr="00AB699F">
        <w:rPr>
          <w:rFonts w:ascii="Times New Roman" w:eastAsia="Times New Roman" w:hAnsi="Times New Roman" w:cs="Times New Roman"/>
          <w:iCs/>
          <w:sz w:val="24"/>
          <w:szCs w:val="24"/>
        </w:rPr>
        <w:t>–13.</w:t>
      </w:r>
    </w:p>
    <w:p w14:paraId="7CD5CB24" w14:textId="77777777" w:rsidR="000423EF" w:rsidRDefault="000423EF" w:rsidP="000423EF">
      <w:pPr>
        <w:spacing w:after="0" w:line="240" w:lineRule="auto"/>
        <w:rPr>
          <w:rFonts w:ascii="Times New Roman" w:eastAsia="Times New Roman" w:hAnsi="Times New Roman" w:cs="Times New Roman"/>
          <w:iCs/>
          <w:sz w:val="24"/>
          <w:szCs w:val="24"/>
        </w:rPr>
      </w:pPr>
    </w:p>
    <w:p w14:paraId="30DF1D9D" w14:textId="0A54562D" w:rsidR="000423EF" w:rsidRPr="002B438B" w:rsidRDefault="00366514" w:rsidP="000423E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iCs/>
          <w:sz w:val="24"/>
          <w:szCs w:val="24"/>
        </w:rPr>
        <w:t>[14</w:t>
      </w:r>
      <w:r w:rsidR="000423EF" w:rsidRPr="002B438B">
        <w:rPr>
          <w:rFonts w:ascii="Times New Roman" w:eastAsia="Times New Roman" w:hAnsi="Times New Roman" w:cs="Times New Roman"/>
          <w:iCs/>
          <w:sz w:val="24"/>
          <w:szCs w:val="24"/>
        </w:rPr>
        <w:t>] Elias P, Halstead K, Prandy K. CASOC: computer-assisted standard occupational coding. London, UK: HMSO, 1993.</w:t>
      </w:r>
    </w:p>
    <w:p w14:paraId="7A7FDB7C" w14:textId="77777777" w:rsidR="000423EF" w:rsidRPr="002B438B" w:rsidRDefault="000423EF" w:rsidP="000423EF">
      <w:pPr>
        <w:spacing w:after="0" w:line="240" w:lineRule="auto"/>
        <w:rPr>
          <w:rFonts w:ascii="Times New Roman" w:eastAsia="Times New Roman" w:hAnsi="Times New Roman" w:cs="Times New Roman"/>
          <w:sz w:val="24"/>
          <w:szCs w:val="24"/>
        </w:rPr>
      </w:pPr>
      <w:r w:rsidRPr="002B438B">
        <w:rPr>
          <w:rFonts w:ascii="Times New Roman" w:eastAsia="Times New Roman" w:hAnsi="Times New Roman" w:cs="Times New Roman"/>
          <w:sz w:val="24"/>
          <w:szCs w:val="24"/>
        </w:rPr>
        <w:t xml:space="preserve"> </w:t>
      </w:r>
    </w:p>
    <w:p w14:paraId="161420E1" w14:textId="28F82F3F" w:rsidR="000423EF" w:rsidRPr="002B438B" w:rsidRDefault="000423EF" w:rsidP="000423EF">
      <w:pPr>
        <w:spacing w:after="0" w:line="240" w:lineRule="auto"/>
        <w:rPr>
          <w:rFonts w:ascii="Times New Roman" w:eastAsia="Times New Roman" w:hAnsi="Times New Roman" w:cs="Times New Roman"/>
          <w:sz w:val="24"/>
          <w:szCs w:val="24"/>
        </w:rPr>
      </w:pPr>
      <w:r w:rsidRPr="006064C3">
        <w:rPr>
          <w:rFonts w:ascii="Times New Roman" w:eastAsia="Times New Roman" w:hAnsi="Times New Roman" w:cs="Times New Roman"/>
          <w:iCs/>
          <w:sz w:val="24"/>
          <w:szCs w:val="24"/>
        </w:rPr>
        <w:t>[</w:t>
      </w:r>
      <w:r w:rsidR="00366514">
        <w:rPr>
          <w:rFonts w:ascii="Times New Roman" w:eastAsia="Times New Roman" w:hAnsi="Times New Roman" w:cs="Times New Roman"/>
          <w:iCs/>
          <w:sz w:val="24"/>
          <w:szCs w:val="24"/>
        </w:rPr>
        <w:t>15</w:t>
      </w:r>
      <w:r w:rsidRPr="006064C3">
        <w:rPr>
          <w:rFonts w:ascii="Times New Roman" w:eastAsia="Times New Roman" w:hAnsi="Times New Roman" w:cs="Times New Roman"/>
          <w:iCs/>
          <w:sz w:val="24"/>
          <w:szCs w:val="24"/>
        </w:rPr>
        <w:t>] Shohaimi S, Luben R, Wareham N,</w:t>
      </w:r>
      <w:r w:rsidR="006064C3" w:rsidRPr="006064C3">
        <w:rPr>
          <w:rFonts w:ascii="Times New Roman" w:eastAsia="Times New Roman" w:hAnsi="Times New Roman" w:cs="Times New Roman"/>
          <w:iCs/>
          <w:sz w:val="24"/>
          <w:szCs w:val="24"/>
        </w:rPr>
        <w:t xml:space="preserve"> Day N, Bingham S, Welch A, et al. </w:t>
      </w:r>
      <w:r w:rsidRPr="002B438B">
        <w:rPr>
          <w:rFonts w:ascii="Times New Roman" w:eastAsia="Times New Roman" w:hAnsi="Times New Roman" w:cs="Times New Roman"/>
          <w:iCs/>
          <w:sz w:val="24"/>
          <w:szCs w:val="24"/>
        </w:rPr>
        <w:t>Residential area deprivation predicts smoking habit independently of individual educational level and occupational social class. A cross sectional study in the Norfolk cohort of the European Prospective Investigation into Cancer (EPIC-Norfolk).</w:t>
      </w:r>
      <w:r w:rsidRPr="00AC1C39">
        <w:rPr>
          <w:rFonts w:ascii="Times New Roman" w:eastAsia="Times New Roman" w:hAnsi="Times New Roman" w:cs="Times New Roman"/>
          <w:i/>
          <w:iCs/>
          <w:sz w:val="24"/>
          <w:szCs w:val="24"/>
        </w:rPr>
        <w:t xml:space="preserve"> J Epidemiol Community Health</w:t>
      </w:r>
      <w:r w:rsidRPr="002B438B">
        <w:rPr>
          <w:rFonts w:ascii="Times New Roman" w:eastAsia="Times New Roman" w:hAnsi="Times New Roman" w:cs="Times New Roman"/>
          <w:iCs/>
          <w:sz w:val="24"/>
          <w:szCs w:val="24"/>
        </w:rPr>
        <w:t xml:space="preserve"> 2003</w:t>
      </w:r>
      <w:proofErr w:type="gramStart"/>
      <w:r w:rsidRPr="002B438B">
        <w:rPr>
          <w:rFonts w:ascii="Times New Roman" w:eastAsia="Times New Roman" w:hAnsi="Times New Roman" w:cs="Times New Roman"/>
          <w:iCs/>
          <w:sz w:val="24"/>
          <w:szCs w:val="24"/>
        </w:rPr>
        <w:t>;57:270</w:t>
      </w:r>
      <w:proofErr w:type="gramEnd"/>
      <w:r w:rsidRPr="002B438B">
        <w:rPr>
          <w:rFonts w:ascii="Times New Roman" w:eastAsia="Times New Roman" w:hAnsi="Times New Roman" w:cs="Times New Roman"/>
          <w:iCs/>
          <w:sz w:val="24"/>
          <w:szCs w:val="24"/>
        </w:rPr>
        <w:t>–6.</w:t>
      </w:r>
    </w:p>
    <w:p w14:paraId="1D3E22E5" w14:textId="77777777" w:rsidR="000423EF" w:rsidRPr="003B5C46" w:rsidRDefault="000423EF" w:rsidP="000423EF">
      <w:pPr>
        <w:spacing w:after="0" w:line="240" w:lineRule="auto"/>
        <w:rPr>
          <w:rFonts w:ascii="Times New Roman" w:eastAsia="Times New Roman" w:hAnsi="Times New Roman" w:cs="Times New Roman"/>
          <w:iCs/>
          <w:sz w:val="24"/>
          <w:szCs w:val="24"/>
          <w:highlight w:val="yellow"/>
        </w:rPr>
      </w:pPr>
    </w:p>
    <w:p w14:paraId="73CD65C8" w14:textId="09D5237C" w:rsidR="000423EF" w:rsidRPr="003B5C46" w:rsidRDefault="000423EF" w:rsidP="000423EF">
      <w:pPr>
        <w:spacing w:after="0" w:line="240" w:lineRule="auto"/>
        <w:rPr>
          <w:rFonts w:ascii="Times New Roman" w:eastAsia="Times New Roman" w:hAnsi="Times New Roman" w:cs="Times New Roman"/>
          <w:iCs/>
          <w:sz w:val="24"/>
          <w:szCs w:val="24"/>
        </w:rPr>
      </w:pPr>
      <w:r w:rsidRPr="003B5C46">
        <w:rPr>
          <w:rStyle w:val="reference-text"/>
          <w:rFonts w:ascii="Times New Roman" w:hAnsi="Times New Roman" w:cs="Times New Roman"/>
          <w:sz w:val="24"/>
          <w:szCs w:val="24"/>
        </w:rPr>
        <w:t>[</w:t>
      </w:r>
      <w:r w:rsidR="00366514">
        <w:rPr>
          <w:rStyle w:val="reference-text"/>
          <w:rFonts w:ascii="Times New Roman" w:hAnsi="Times New Roman" w:cs="Times New Roman"/>
          <w:sz w:val="24"/>
          <w:szCs w:val="24"/>
        </w:rPr>
        <w:t>16</w:t>
      </w:r>
      <w:r w:rsidRPr="003B5C46">
        <w:rPr>
          <w:rStyle w:val="reference-text"/>
          <w:rFonts w:ascii="Times New Roman" w:hAnsi="Times New Roman" w:cs="Times New Roman"/>
          <w:sz w:val="24"/>
          <w:szCs w:val="24"/>
        </w:rPr>
        <w:t>] Townsend, P., Phillimore, P. and Beattie, A. (1988) Health and Deprivation: Inequality and the North. Routledge, London.</w:t>
      </w:r>
      <w:r w:rsidRPr="003B5C46">
        <w:rPr>
          <w:rFonts w:ascii="Times New Roman" w:eastAsia="Times New Roman" w:hAnsi="Times New Roman" w:cs="Times New Roman"/>
          <w:iCs/>
          <w:sz w:val="24"/>
          <w:szCs w:val="24"/>
        </w:rPr>
        <w:t xml:space="preserve"> </w:t>
      </w:r>
    </w:p>
    <w:p w14:paraId="29C6AB82" w14:textId="77777777" w:rsidR="000423EF" w:rsidRPr="003B5C46" w:rsidRDefault="000423EF" w:rsidP="000423EF">
      <w:pPr>
        <w:spacing w:after="0" w:line="240" w:lineRule="auto"/>
        <w:rPr>
          <w:rFonts w:ascii="Times New Roman" w:eastAsia="Times New Roman" w:hAnsi="Times New Roman" w:cs="Times New Roman"/>
          <w:iCs/>
          <w:sz w:val="24"/>
          <w:szCs w:val="24"/>
        </w:rPr>
      </w:pPr>
    </w:p>
    <w:p w14:paraId="45AE6BD3" w14:textId="4E3D94CD" w:rsidR="000423EF" w:rsidRPr="009B62F3" w:rsidRDefault="000423EF" w:rsidP="000423EF">
      <w:pPr>
        <w:spacing w:after="0" w:line="240" w:lineRule="auto"/>
        <w:rPr>
          <w:rFonts w:ascii="Times New Roman" w:eastAsia="Times New Roman" w:hAnsi="Times New Roman" w:cs="Times New Roman"/>
          <w:sz w:val="24"/>
          <w:szCs w:val="24"/>
        </w:rPr>
      </w:pPr>
      <w:r w:rsidRPr="003B5C46">
        <w:rPr>
          <w:rFonts w:ascii="Times New Roman" w:eastAsia="Times New Roman" w:hAnsi="Times New Roman" w:cs="Times New Roman"/>
          <w:iCs/>
          <w:sz w:val="24"/>
          <w:szCs w:val="24"/>
        </w:rPr>
        <w:t>[</w:t>
      </w:r>
      <w:r w:rsidR="00415E76">
        <w:rPr>
          <w:rFonts w:ascii="Times New Roman" w:eastAsia="Times New Roman" w:hAnsi="Times New Roman" w:cs="Times New Roman"/>
          <w:iCs/>
          <w:sz w:val="24"/>
          <w:szCs w:val="24"/>
        </w:rPr>
        <w:t>17</w:t>
      </w:r>
      <w:r w:rsidRPr="003B5C46">
        <w:rPr>
          <w:rFonts w:ascii="Times New Roman" w:eastAsia="Times New Roman" w:hAnsi="Times New Roman" w:cs="Times New Roman"/>
          <w:iCs/>
          <w:sz w:val="24"/>
          <w:szCs w:val="24"/>
        </w:rPr>
        <w:t>] Welch AA, Luben</w:t>
      </w:r>
      <w:r w:rsidRPr="009B62F3">
        <w:rPr>
          <w:rFonts w:ascii="Times New Roman" w:eastAsia="Times New Roman" w:hAnsi="Times New Roman" w:cs="Times New Roman"/>
          <w:iCs/>
          <w:sz w:val="24"/>
          <w:szCs w:val="24"/>
        </w:rPr>
        <w:t xml:space="preserve"> R, Khaw KT, Bingham SA. The CAFE computer program for nutritional analysis of the EPIC-Norfolk food frequency questionnaire and identification of extreme nutrient values. </w:t>
      </w:r>
      <w:r w:rsidRPr="00AC1C39">
        <w:rPr>
          <w:rFonts w:ascii="Times New Roman" w:eastAsia="Times New Roman" w:hAnsi="Times New Roman" w:cs="Times New Roman"/>
          <w:i/>
          <w:iCs/>
          <w:sz w:val="24"/>
          <w:szCs w:val="24"/>
        </w:rPr>
        <w:t xml:space="preserve">J Hum Nutr Dietet </w:t>
      </w:r>
      <w:r w:rsidRPr="009B62F3">
        <w:rPr>
          <w:rFonts w:ascii="Times New Roman" w:eastAsia="Times New Roman" w:hAnsi="Times New Roman" w:cs="Times New Roman"/>
          <w:iCs/>
          <w:sz w:val="24"/>
          <w:szCs w:val="24"/>
        </w:rPr>
        <w:t>2005</w:t>
      </w:r>
      <w:proofErr w:type="gramStart"/>
      <w:r w:rsidRPr="009B62F3">
        <w:rPr>
          <w:rFonts w:ascii="Times New Roman" w:eastAsia="Times New Roman" w:hAnsi="Times New Roman" w:cs="Times New Roman"/>
          <w:iCs/>
          <w:sz w:val="24"/>
          <w:szCs w:val="24"/>
        </w:rPr>
        <w:t>;18:99</w:t>
      </w:r>
      <w:proofErr w:type="gramEnd"/>
      <w:r w:rsidRPr="009B62F3">
        <w:rPr>
          <w:rFonts w:ascii="Times New Roman" w:eastAsia="Times New Roman" w:hAnsi="Times New Roman" w:cs="Times New Roman"/>
          <w:iCs/>
          <w:sz w:val="24"/>
          <w:szCs w:val="24"/>
        </w:rPr>
        <w:t>–116.</w:t>
      </w:r>
      <w:r w:rsidRPr="009B62F3">
        <w:rPr>
          <w:rFonts w:ascii="Times New Roman" w:eastAsia="Times New Roman" w:hAnsi="Times New Roman" w:cs="Times New Roman"/>
          <w:sz w:val="24"/>
          <w:szCs w:val="24"/>
        </w:rPr>
        <w:t xml:space="preserve"> </w:t>
      </w:r>
    </w:p>
    <w:p w14:paraId="5BE1870C" w14:textId="77777777" w:rsidR="00415E76" w:rsidRDefault="00415E76" w:rsidP="00415E76">
      <w:pPr>
        <w:pStyle w:val="desc"/>
      </w:pPr>
      <w:r>
        <w:t>[18] Vuilleumier J, Keck E. Fluorometric assay of vitamin C in biological materials using a centrifugal analyser with fluorescence attachment. J Micronutr Anal 1989</w:t>
      </w:r>
      <w:proofErr w:type="gramStart"/>
      <w:r>
        <w:t>;5:25</w:t>
      </w:r>
      <w:proofErr w:type="gramEnd"/>
      <w:r>
        <w:t xml:space="preserve">–34. </w:t>
      </w:r>
    </w:p>
    <w:p w14:paraId="640DD075" w14:textId="7606BA7D" w:rsidR="006F6EB6" w:rsidRDefault="00415E76" w:rsidP="00415E76">
      <w:pPr>
        <w:pStyle w:val="desc"/>
      </w:pPr>
      <w:r w:rsidRPr="001A51CD">
        <w:t xml:space="preserve"> </w:t>
      </w:r>
      <w:r w:rsidR="000423EF" w:rsidRPr="001A51CD">
        <w:t>[</w:t>
      </w:r>
      <w:r w:rsidR="000423EF">
        <w:t>19</w:t>
      </w:r>
      <w:r w:rsidR="000423EF" w:rsidRPr="001A51CD">
        <w:t xml:space="preserve">] Sinha S, </w:t>
      </w:r>
      <w:r w:rsidR="000423EF" w:rsidRPr="001A51CD">
        <w:rPr>
          <w:bCs/>
        </w:rPr>
        <w:t>Myint PK</w:t>
      </w:r>
      <w:r w:rsidR="000423EF" w:rsidRPr="001A51CD">
        <w:t xml:space="preserve">, Luben RN, </w:t>
      </w:r>
      <w:r w:rsidR="000423EF" w:rsidRPr="001A51CD">
        <w:rPr>
          <w:bCs/>
        </w:rPr>
        <w:t>Khaw KT</w:t>
      </w:r>
      <w:r w:rsidR="000423EF" w:rsidRPr="001A51CD">
        <w:t xml:space="preserve">. </w:t>
      </w:r>
      <w:hyperlink r:id="rId16" w:history="1">
        <w:r w:rsidR="000423EF" w:rsidRPr="00AC1C39">
          <w:rPr>
            <w:rStyle w:val="Hyperlink"/>
            <w:rFonts w:eastAsiaTheme="majorEastAsia"/>
            <w:color w:val="auto"/>
            <w:u w:val="none"/>
          </w:rPr>
          <w:t>Accuracy of death certification and hospital record linkage for identification of incident stroke.</w:t>
        </w:r>
      </w:hyperlink>
      <w:r w:rsidR="000423EF" w:rsidRPr="001A51CD">
        <w:t xml:space="preserve"> </w:t>
      </w:r>
      <w:r w:rsidR="000423EF" w:rsidRPr="00AC1C39">
        <w:rPr>
          <w:rStyle w:val="jrnl"/>
          <w:rFonts w:eastAsiaTheme="majorEastAsia"/>
          <w:i/>
        </w:rPr>
        <w:t>BMC Med Res Methodol</w:t>
      </w:r>
      <w:r w:rsidR="000423EF" w:rsidRPr="001A51CD">
        <w:t>. 2008</w:t>
      </w:r>
      <w:proofErr w:type="gramStart"/>
      <w:r w:rsidR="000423EF" w:rsidRPr="001A51CD">
        <w:t>;8:74</w:t>
      </w:r>
      <w:proofErr w:type="gramEnd"/>
      <w:r w:rsidR="000423EF" w:rsidRPr="001A51CD">
        <w:t xml:space="preserve">. </w:t>
      </w:r>
    </w:p>
    <w:p w14:paraId="087B51A2" w14:textId="315284D6" w:rsidR="000423EF" w:rsidRDefault="000423EF" w:rsidP="00D3471E">
      <w:pPr>
        <w:pStyle w:val="desc"/>
      </w:pPr>
      <w:r>
        <w:t>[2</w:t>
      </w:r>
      <w:r w:rsidR="006F6EB6">
        <w:t>0</w:t>
      </w:r>
      <w:r w:rsidRPr="001E1843">
        <w:t xml:space="preserve">] Roca J, Burgos F, Sunyer J, Saez M, Chinn S, Antó JM, </w:t>
      </w:r>
      <w:r w:rsidR="00624AD2">
        <w:t>et al.</w:t>
      </w:r>
      <w:r w:rsidRPr="001E1843">
        <w:t xml:space="preserve"> References values for forced spirometry. Group of the European Community Respiratory Health Survey. </w:t>
      </w:r>
      <w:r w:rsidRPr="00AC1C39">
        <w:rPr>
          <w:i/>
        </w:rPr>
        <w:t xml:space="preserve">Eur Respir </w:t>
      </w:r>
      <w:r w:rsidRPr="001E1843">
        <w:t>J. 1998</w:t>
      </w:r>
      <w:proofErr w:type="gramStart"/>
      <w:r w:rsidRPr="001E1843">
        <w:t>;11:1354</w:t>
      </w:r>
      <w:proofErr w:type="gramEnd"/>
      <w:r w:rsidRPr="001E1843">
        <w:t>-62.</w:t>
      </w:r>
    </w:p>
    <w:p w14:paraId="75EB463D" w14:textId="77777777" w:rsidR="006F6EB6" w:rsidRPr="001A51CD" w:rsidRDefault="006F6EB6" w:rsidP="006F6EB6">
      <w:pPr>
        <w:pStyle w:val="desc"/>
      </w:pPr>
      <w:r>
        <w:t xml:space="preserve">[21] Luo J, Shen L, Zheng D. </w:t>
      </w:r>
      <w:r w:rsidRPr="00022A34">
        <w:t>Association between vitamin C intake and lung cancer: a dose-response meta-analysis.</w:t>
      </w:r>
      <w:r>
        <w:t xml:space="preserve"> </w:t>
      </w:r>
      <w:r w:rsidRPr="00AC1C39">
        <w:rPr>
          <w:i/>
        </w:rPr>
        <w:t>Sci Rep.</w:t>
      </w:r>
      <w:r w:rsidRPr="00022A34">
        <w:t xml:space="preserve"> 2014</w:t>
      </w:r>
      <w:proofErr w:type="gramStart"/>
      <w:r w:rsidRPr="00022A34">
        <w:t>;4:6161</w:t>
      </w:r>
      <w:proofErr w:type="gramEnd"/>
      <w:r w:rsidRPr="00022A34">
        <w:t>.</w:t>
      </w:r>
      <w:r w:rsidRPr="001A51CD">
        <w:t xml:space="preserve"> </w:t>
      </w:r>
    </w:p>
    <w:p w14:paraId="15B7250A" w14:textId="77777777" w:rsidR="000423EF" w:rsidRPr="00A00A16" w:rsidRDefault="000423EF" w:rsidP="000423E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[22]  </w:t>
      </w:r>
      <w:r w:rsidRPr="00F04F90">
        <w:rPr>
          <w:rFonts w:ascii="Times New Roman" w:eastAsia="Times New Roman" w:hAnsi="Times New Roman" w:cs="Times New Roman"/>
          <w:sz w:val="24"/>
          <w:szCs w:val="24"/>
        </w:rPr>
        <w:t>Wu TC, Huang YC, Hsu SY, Wang YC, Yeh SL.</w:t>
      </w:r>
      <w:r>
        <w:rPr>
          <w:rFonts w:ascii="Times New Roman" w:eastAsia="Times New Roman" w:hAnsi="Times New Roman" w:cs="Times New Roman"/>
          <w:sz w:val="24"/>
          <w:szCs w:val="24"/>
        </w:rPr>
        <w:t xml:space="preserve"> </w:t>
      </w:r>
      <w:r w:rsidRPr="00F04F90">
        <w:rPr>
          <w:rFonts w:ascii="Times New Roman" w:eastAsia="Times New Roman" w:hAnsi="Times New Roman" w:cs="Times New Roman"/>
          <w:sz w:val="24"/>
          <w:szCs w:val="24"/>
        </w:rPr>
        <w:t>Vitamin E and vitamin C supplementation in patients with chronic obstructive pulmonary disease.</w:t>
      </w:r>
      <w:r>
        <w:rPr>
          <w:rFonts w:ascii="Times New Roman" w:eastAsia="Times New Roman" w:hAnsi="Times New Roman" w:cs="Times New Roman"/>
          <w:sz w:val="24"/>
          <w:szCs w:val="24"/>
        </w:rPr>
        <w:t xml:space="preserve"> </w:t>
      </w:r>
      <w:r w:rsidRPr="00AC1C39">
        <w:rPr>
          <w:rFonts w:ascii="Times New Roman" w:eastAsia="Times New Roman" w:hAnsi="Times New Roman" w:cs="Times New Roman"/>
          <w:i/>
          <w:sz w:val="24"/>
          <w:szCs w:val="24"/>
        </w:rPr>
        <w:t>Int J Vitam Nutr Res</w:t>
      </w:r>
      <w:r w:rsidRPr="00F04F90">
        <w:rPr>
          <w:rFonts w:ascii="Times New Roman" w:eastAsia="Times New Roman" w:hAnsi="Times New Roman" w:cs="Times New Roman"/>
          <w:sz w:val="24"/>
          <w:szCs w:val="24"/>
        </w:rPr>
        <w:t>. 2007</w:t>
      </w:r>
      <w:proofErr w:type="gramStart"/>
      <w:r w:rsidRPr="00F04F90">
        <w:rPr>
          <w:rFonts w:ascii="Times New Roman" w:eastAsia="Times New Roman" w:hAnsi="Times New Roman" w:cs="Times New Roman"/>
          <w:sz w:val="24"/>
          <w:szCs w:val="24"/>
        </w:rPr>
        <w:t>;77:272</w:t>
      </w:r>
      <w:proofErr w:type="gramEnd"/>
      <w:r w:rsidRPr="00F04F90">
        <w:rPr>
          <w:rFonts w:ascii="Times New Roman" w:eastAsia="Times New Roman" w:hAnsi="Times New Roman" w:cs="Times New Roman"/>
          <w:sz w:val="24"/>
          <w:szCs w:val="24"/>
        </w:rPr>
        <w:t>-9.</w:t>
      </w:r>
    </w:p>
    <w:p w14:paraId="2E149CEB" w14:textId="77777777" w:rsidR="000423EF" w:rsidRDefault="000423EF" w:rsidP="000423EF">
      <w:pPr>
        <w:spacing w:after="0" w:line="240" w:lineRule="auto"/>
        <w:rPr>
          <w:rFonts w:ascii="Times New Roman" w:eastAsia="Times New Roman" w:hAnsi="Times New Roman" w:cs="Times New Roman"/>
          <w:iCs/>
          <w:sz w:val="24"/>
          <w:szCs w:val="24"/>
          <w:highlight w:val="yellow"/>
        </w:rPr>
      </w:pPr>
    </w:p>
    <w:p w14:paraId="67D4A442" w14:textId="77777777" w:rsidR="000423EF" w:rsidRDefault="000423EF" w:rsidP="000423EF">
      <w:pPr>
        <w:spacing w:after="0" w:line="240" w:lineRule="auto"/>
        <w:rPr>
          <w:rFonts w:ascii="Times New Roman" w:eastAsia="Times New Roman" w:hAnsi="Times New Roman" w:cs="Times New Roman"/>
          <w:iCs/>
          <w:sz w:val="24"/>
          <w:szCs w:val="24"/>
          <w:highlight w:val="yellow"/>
        </w:rPr>
      </w:pPr>
      <w:r>
        <w:rPr>
          <w:rFonts w:ascii="Times New Roman" w:eastAsia="Times New Roman" w:hAnsi="Times New Roman" w:cs="Times New Roman"/>
          <w:iCs/>
          <w:sz w:val="24"/>
          <w:szCs w:val="24"/>
        </w:rPr>
        <w:t xml:space="preserve">[23] </w:t>
      </w:r>
      <w:r w:rsidRPr="00833D06">
        <w:rPr>
          <w:rFonts w:ascii="Times New Roman" w:eastAsia="Times New Roman" w:hAnsi="Times New Roman" w:cs="Times New Roman"/>
          <w:iCs/>
          <w:sz w:val="24"/>
          <w:szCs w:val="24"/>
        </w:rPr>
        <w:t>Heart Protection Study Collaborative Group.MRC/BHF Heart Protection Study of antioxidant vitamin supplementation in 20,536 high-risk individuals: a randomised placebo-controlled trial.</w:t>
      </w:r>
      <w:r>
        <w:rPr>
          <w:rFonts w:ascii="Times New Roman" w:eastAsia="Times New Roman" w:hAnsi="Times New Roman" w:cs="Times New Roman"/>
          <w:iCs/>
          <w:sz w:val="24"/>
          <w:szCs w:val="24"/>
        </w:rPr>
        <w:t xml:space="preserve"> </w:t>
      </w:r>
      <w:r w:rsidRPr="00AC1C39">
        <w:rPr>
          <w:rFonts w:ascii="Times New Roman" w:eastAsia="Times New Roman" w:hAnsi="Times New Roman" w:cs="Times New Roman"/>
          <w:i/>
          <w:iCs/>
          <w:sz w:val="24"/>
          <w:szCs w:val="24"/>
        </w:rPr>
        <w:t>Lancet</w:t>
      </w:r>
      <w:r w:rsidRPr="00833D06">
        <w:rPr>
          <w:rFonts w:ascii="Times New Roman" w:eastAsia="Times New Roman" w:hAnsi="Times New Roman" w:cs="Times New Roman"/>
          <w:iCs/>
          <w:sz w:val="24"/>
          <w:szCs w:val="24"/>
        </w:rPr>
        <w:t>. 2002</w:t>
      </w:r>
      <w:proofErr w:type="gramStart"/>
      <w:r w:rsidRPr="00833D06">
        <w:rPr>
          <w:rFonts w:ascii="Times New Roman" w:eastAsia="Times New Roman" w:hAnsi="Times New Roman" w:cs="Times New Roman"/>
          <w:iCs/>
          <w:sz w:val="24"/>
          <w:szCs w:val="24"/>
        </w:rPr>
        <w:t>;360:23</w:t>
      </w:r>
      <w:proofErr w:type="gramEnd"/>
      <w:r w:rsidRPr="00833D06">
        <w:rPr>
          <w:rFonts w:ascii="Times New Roman" w:eastAsia="Times New Roman" w:hAnsi="Times New Roman" w:cs="Times New Roman"/>
          <w:iCs/>
          <w:sz w:val="24"/>
          <w:szCs w:val="24"/>
        </w:rPr>
        <w:t>-33.</w:t>
      </w:r>
    </w:p>
    <w:p w14:paraId="63AE5D5A" w14:textId="77777777" w:rsidR="000423EF" w:rsidRDefault="000423EF" w:rsidP="000423EF">
      <w:pPr>
        <w:spacing w:after="0" w:line="240" w:lineRule="auto"/>
        <w:rPr>
          <w:rFonts w:ascii="Times New Roman" w:eastAsia="Times New Roman" w:hAnsi="Times New Roman" w:cs="Times New Roman"/>
          <w:iCs/>
          <w:sz w:val="24"/>
          <w:szCs w:val="24"/>
          <w:highlight w:val="yellow"/>
        </w:rPr>
      </w:pPr>
    </w:p>
    <w:p w14:paraId="33403CAF" w14:textId="77777777" w:rsidR="000423EF" w:rsidRDefault="000423EF" w:rsidP="000423EF">
      <w:pPr>
        <w:spacing w:after="0" w:line="240" w:lineRule="auto"/>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xml:space="preserve">[24] </w:t>
      </w:r>
      <w:r w:rsidRPr="00833D06">
        <w:rPr>
          <w:rFonts w:ascii="Times New Roman" w:eastAsia="Times New Roman" w:hAnsi="Times New Roman" w:cs="Times New Roman"/>
          <w:iCs/>
          <w:sz w:val="24"/>
          <w:szCs w:val="24"/>
        </w:rPr>
        <w:t>Hemilä H, Louhiala P.</w:t>
      </w:r>
      <w:r>
        <w:rPr>
          <w:rFonts w:ascii="Times New Roman" w:eastAsia="Times New Roman" w:hAnsi="Times New Roman" w:cs="Times New Roman"/>
          <w:iCs/>
          <w:sz w:val="24"/>
          <w:szCs w:val="24"/>
        </w:rPr>
        <w:t xml:space="preserve"> </w:t>
      </w:r>
      <w:r w:rsidRPr="00833D06">
        <w:rPr>
          <w:rFonts w:ascii="Times New Roman" w:eastAsia="Times New Roman" w:hAnsi="Times New Roman" w:cs="Times New Roman"/>
          <w:iCs/>
          <w:sz w:val="24"/>
          <w:szCs w:val="24"/>
        </w:rPr>
        <w:t>Vitamin C for preventing and treating pneumonia.</w:t>
      </w:r>
      <w:r w:rsidRPr="00833D06">
        <w:t xml:space="preserve"> </w:t>
      </w:r>
      <w:r w:rsidRPr="00AC1C39">
        <w:rPr>
          <w:rFonts w:ascii="Times New Roman" w:eastAsia="Times New Roman" w:hAnsi="Times New Roman" w:cs="Times New Roman"/>
          <w:i/>
          <w:iCs/>
          <w:sz w:val="24"/>
          <w:szCs w:val="24"/>
        </w:rPr>
        <w:t>Cochrane Database Syst Rev</w:t>
      </w:r>
      <w:r w:rsidRPr="00833D06">
        <w:rPr>
          <w:rFonts w:ascii="Times New Roman" w:eastAsia="Times New Roman" w:hAnsi="Times New Roman" w:cs="Times New Roman"/>
          <w:iCs/>
          <w:sz w:val="24"/>
          <w:szCs w:val="24"/>
        </w:rPr>
        <w:t>. 2013</w:t>
      </w:r>
      <w:proofErr w:type="gramStart"/>
      <w:r w:rsidRPr="00833D06">
        <w:rPr>
          <w:rFonts w:ascii="Times New Roman" w:eastAsia="Times New Roman" w:hAnsi="Times New Roman" w:cs="Times New Roman"/>
          <w:iCs/>
          <w:sz w:val="24"/>
          <w:szCs w:val="24"/>
        </w:rPr>
        <w:t>;8:CD005532</w:t>
      </w:r>
      <w:proofErr w:type="gramEnd"/>
      <w:r w:rsidRPr="00833D06">
        <w:rPr>
          <w:rFonts w:ascii="Times New Roman" w:eastAsia="Times New Roman" w:hAnsi="Times New Roman" w:cs="Times New Roman"/>
          <w:iCs/>
          <w:sz w:val="24"/>
          <w:szCs w:val="24"/>
        </w:rPr>
        <w:t xml:space="preserve">. </w:t>
      </w:r>
    </w:p>
    <w:p w14:paraId="4264CA22" w14:textId="77777777" w:rsidR="000423EF" w:rsidRDefault="000423EF" w:rsidP="000423EF">
      <w:pPr>
        <w:spacing w:after="0" w:line="240" w:lineRule="auto"/>
        <w:rPr>
          <w:rFonts w:ascii="Times New Roman" w:eastAsia="Times New Roman" w:hAnsi="Times New Roman" w:cs="Times New Roman"/>
          <w:iCs/>
          <w:sz w:val="24"/>
          <w:szCs w:val="24"/>
        </w:rPr>
      </w:pPr>
    </w:p>
    <w:p w14:paraId="2FAB5BE9" w14:textId="77777777" w:rsidR="000423EF" w:rsidRDefault="000423EF" w:rsidP="000423EF">
      <w:pPr>
        <w:spacing w:after="0" w:line="240" w:lineRule="auto"/>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[2</w:t>
      </w:r>
      <w:r w:rsidRPr="00784351">
        <w:rPr>
          <w:rFonts w:ascii="Times New Roman" w:eastAsia="Times New Roman" w:hAnsi="Times New Roman" w:cs="Times New Roman"/>
          <w:iCs/>
          <w:sz w:val="24"/>
          <w:szCs w:val="24"/>
        </w:rPr>
        <w:t>5] McKeever TM, Lewis SA, Smit HA, Burney P, Cassano PA, Britton J.</w:t>
      </w:r>
      <w:r>
        <w:rPr>
          <w:rFonts w:ascii="Times New Roman" w:eastAsia="Times New Roman" w:hAnsi="Times New Roman" w:cs="Times New Roman"/>
          <w:iCs/>
          <w:sz w:val="24"/>
          <w:szCs w:val="24"/>
        </w:rPr>
        <w:t xml:space="preserve"> </w:t>
      </w:r>
      <w:r w:rsidRPr="00784351">
        <w:rPr>
          <w:rFonts w:ascii="Times New Roman" w:eastAsia="Times New Roman" w:hAnsi="Times New Roman" w:cs="Times New Roman"/>
          <w:iCs/>
          <w:sz w:val="24"/>
          <w:szCs w:val="24"/>
        </w:rPr>
        <w:t>A multivariate analysis of serum nutrient levels and lung function.</w:t>
      </w:r>
      <w:r>
        <w:rPr>
          <w:rFonts w:ascii="Times New Roman" w:eastAsia="Times New Roman" w:hAnsi="Times New Roman" w:cs="Times New Roman"/>
          <w:iCs/>
          <w:sz w:val="24"/>
          <w:szCs w:val="24"/>
        </w:rPr>
        <w:t xml:space="preserve"> </w:t>
      </w:r>
      <w:r w:rsidRPr="00AC1C39">
        <w:rPr>
          <w:rFonts w:ascii="Times New Roman" w:eastAsia="Times New Roman" w:hAnsi="Times New Roman" w:cs="Times New Roman"/>
          <w:i/>
          <w:iCs/>
          <w:sz w:val="24"/>
          <w:szCs w:val="24"/>
        </w:rPr>
        <w:t>Respir Res.</w:t>
      </w:r>
      <w:r w:rsidRPr="00784351">
        <w:rPr>
          <w:rFonts w:ascii="Times New Roman" w:eastAsia="Times New Roman" w:hAnsi="Times New Roman" w:cs="Times New Roman"/>
          <w:iCs/>
          <w:sz w:val="24"/>
          <w:szCs w:val="24"/>
        </w:rPr>
        <w:t xml:space="preserve"> 2008</w:t>
      </w:r>
      <w:proofErr w:type="gramStart"/>
      <w:r w:rsidRPr="00784351">
        <w:rPr>
          <w:rFonts w:ascii="Times New Roman" w:eastAsia="Times New Roman" w:hAnsi="Times New Roman" w:cs="Times New Roman"/>
          <w:iCs/>
          <w:sz w:val="24"/>
          <w:szCs w:val="24"/>
        </w:rPr>
        <w:t>;9:67</w:t>
      </w:r>
      <w:proofErr w:type="gramEnd"/>
      <w:r w:rsidRPr="00784351">
        <w:rPr>
          <w:rFonts w:ascii="Times New Roman" w:eastAsia="Times New Roman" w:hAnsi="Times New Roman" w:cs="Times New Roman"/>
          <w:iCs/>
          <w:sz w:val="24"/>
          <w:szCs w:val="24"/>
        </w:rPr>
        <w:t xml:space="preserve">. </w:t>
      </w:r>
    </w:p>
    <w:p w14:paraId="5BF1C027" w14:textId="77777777" w:rsidR="00AC1C39" w:rsidRDefault="00AC1C39" w:rsidP="000423EF">
      <w:pPr>
        <w:spacing w:after="0" w:line="240" w:lineRule="auto"/>
        <w:rPr>
          <w:rFonts w:ascii="Times New Roman" w:eastAsia="Times New Roman" w:hAnsi="Times New Roman" w:cs="Times New Roman"/>
          <w:iCs/>
          <w:sz w:val="24"/>
          <w:szCs w:val="24"/>
        </w:rPr>
      </w:pPr>
    </w:p>
    <w:p w14:paraId="64656F15" w14:textId="02AD4ABF" w:rsidR="000423EF" w:rsidRDefault="000423EF" w:rsidP="000423EF">
      <w:pPr>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xml:space="preserve">[26] </w:t>
      </w:r>
      <w:r w:rsidR="00624AD2">
        <w:rPr>
          <w:rFonts w:ascii="Times New Roman" w:eastAsia="Times New Roman" w:hAnsi="Times New Roman" w:cs="Times New Roman"/>
          <w:iCs/>
          <w:sz w:val="24"/>
          <w:szCs w:val="24"/>
        </w:rPr>
        <w:t>Ochs-Balcom HM</w:t>
      </w:r>
      <w:r w:rsidRPr="00784351">
        <w:rPr>
          <w:rFonts w:ascii="Times New Roman" w:eastAsia="Times New Roman" w:hAnsi="Times New Roman" w:cs="Times New Roman"/>
          <w:iCs/>
          <w:sz w:val="24"/>
          <w:szCs w:val="24"/>
        </w:rPr>
        <w:t xml:space="preserve">, Grant BJ, Muti P, Sempos CT, Freudenheim JL, Browne RW, </w:t>
      </w:r>
      <w:r w:rsidR="00624AD2">
        <w:rPr>
          <w:rFonts w:ascii="Times New Roman" w:eastAsia="Times New Roman" w:hAnsi="Times New Roman" w:cs="Times New Roman"/>
          <w:iCs/>
          <w:sz w:val="24"/>
          <w:szCs w:val="24"/>
        </w:rPr>
        <w:t xml:space="preserve">et al. </w:t>
      </w:r>
      <w:r w:rsidRPr="00784351">
        <w:rPr>
          <w:rFonts w:ascii="Times New Roman" w:eastAsia="Times New Roman" w:hAnsi="Times New Roman" w:cs="Times New Roman"/>
          <w:iCs/>
          <w:sz w:val="24"/>
          <w:szCs w:val="24"/>
        </w:rPr>
        <w:t>Antioxidants, oxidative stress, and pulmonary function in individuals diagnosed with asthma or COPD.</w:t>
      </w:r>
      <w:r>
        <w:rPr>
          <w:rFonts w:ascii="Times New Roman" w:eastAsia="Times New Roman" w:hAnsi="Times New Roman" w:cs="Times New Roman"/>
          <w:iCs/>
          <w:sz w:val="24"/>
          <w:szCs w:val="24"/>
        </w:rPr>
        <w:t xml:space="preserve"> </w:t>
      </w:r>
      <w:r w:rsidRPr="00AC1C39">
        <w:rPr>
          <w:rFonts w:ascii="Times New Roman" w:eastAsia="Times New Roman" w:hAnsi="Times New Roman" w:cs="Times New Roman"/>
          <w:i/>
          <w:iCs/>
          <w:sz w:val="24"/>
          <w:szCs w:val="24"/>
        </w:rPr>
        <w:t xml:space="preserve">Eur J Clin Nutr. </w:t>
      </w:r>
      <w:r w:rsidRPr="00784351">
        <w:rPr>
          <w:rFonts w:ascii="Times New Roman" w:eastAsia="Times New Roman" w:hAnsi="Times New Roman" w:cs="Times New Roman"/>
          <w:iCs/>
          <w:sz w:val="24"/>
          <w:szCs w:val="24"/>
        </w:rPr>
        <w:t>2006</w:t>
      </w:r>
      <w:proofErr w:type="gramStart"/>
      <w:r w:rsidRPr="00784351">
        <w:rPr>
          <w:rFonts w:ascii="Times New Roman" w:eastAsia="Times New Roman" w:hAnsi="Times New Roman" w:cs="Times New Roman"/>
          <w:iCs/>
          <w:sz w:val="24"/>
          <w:szCs w:val="24"/>
        </w:rPr>
        <w:t>;60:991</w:t>
      </w:r>
      <w:proofErr w:type="gramEnd"/>
      <w:r w:rsidRPr="00784351">
        <w:rPr>
          <w:rFonts w:ascii="Times New Roman" w:eastAsia="Times New Roman" w:hAnsi="Times New Roman" w:cs="Times New Roman"/>
          <w:iCs/>
          <w:sz w:val="24"/>
          <w:szCs w:val="24"/>
        </w:rPr>
        <w:t xml:space="preserve">-9. </w:t>
      </w:r>
    </w:p>
    <w:p w14:paraId="22636D72" w14:textId="77777777" w:rsidR="000423EF" w:rsidRPr="00784351" w:rsidRDefault="000423EF" w:rsidP="000423EF">
      <w:pPr>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lastRenderedPageBreak/>
        <w:t xml:space="preserve">[27] </w:t>
      </w:r>
      <w:r w:rsidRPr="00025D7F">
        <w:rPr>
          <w:rFonts w:ascii="Times New Roman" w:eastAsia="Times New Roman" w:hAnsi="Times New Roman" w:cs="Times New Roman"/>
          <w:iCs/>
          <w:sz w:val="24"/>
          <w:szCs w:val="24"/>
        </w:rPr>
        <w:t>Ford ES, Li C, Cunningham TJ, Croft JB.</w:t>
      </w:r>
      <w:r w:rsidRPr="00025D7F">
        <w:t xml:space="preserve"> </w:t>
      </w:r>
      <w:r w:rsidRPr="00025D7F">
        <w:rPr>
          <w:rFonts w:ascii="Times New Roman" w:eastAsia="Times New Roman" w:hAnsi="Times New Roman" w:cs="Times New Roman"/>
          <w:iCs/>
          <w:sz w:val="24"/>
          <w:szCs w:val="24"/>
        </w:rPr>
        <w:t>Associations between antioxidants and all-cause mortality among US adults with obstructive lung function.</w:t>
      </w:r>
      <w:r>
        <w:rPr>
          <w:rFonts w:ascii="Times New Roman" w:eastAsia="Times New Roman" w:hAnsi="Times New Roman" w:cs="Times New Roman"/>
          <w:iCs/>
          <w:sz w:val="24"/>
          <w:szCs w:val="24"/>
        </w:rPr>
        <w:t xml:space="preserve"> </w:t>
      </w:r>
      <w:r w:rsidRPr="00AC1C39">
        <w:rPr>
          <w:rFonts w:ascii="Times New Roman" w:eastAsia="Times New Roman" w:hAnsi="Times New Roman" w:cs="Times New Roman"/>
          <w:i/>
          <w:iCs/>
          <w:sz w:val="24"/>
          <w:szCs w:val="24"/>
        </w:rPr>
        <w:t>Br J Nutr</w:t>
      </w:r>
      <w:r w:rsidRPr="00025D7F">
        <w:rPr>
          <w:rFonts w:ascii="Times New Roman" w:eastAsia="Times New Roman" w:hAnsi="Times New Roman" w:cs="Times New Roman"/>
          <w:iCs/>
          <w:sz w:val="24"/>
          <w:szCs w:val="24"/>
        </w:rPr>
        <w:t>. 2014</w:t>
      </w:r>
      <w:proofErr w:type="gramStart"/>
      <w:r w:rsidRPr="00025D7F">
        <w:rPr>
          <w:rFonts w:ascii="Times New Roman" w:eastAsia="Times New Roman" w:hAnsi="Times New Roman" w:cs="Times New Roman"/>
          <w:iCs/>
          <w:sz w:val="24"/>
          <w:szCs w:val="24"/>
        </w:rPr>
        <w:t>;112:1662</w:t>
      </w:r>
      <w:proofErr w:type="gramEnd"/>
      <w:r w:rsidRPr="00025D7F">
        <w:rPr>
          <w:rFonts w:ascii="Times New Roman" w:eastAsia="Times New Roman" w:hAnsi="Times New Roman" w:cs="Times New Roman"/>
          <w:iCs/>
          <w:sz w:val="24"/>
          <w:szCs w:val="24"/>
        </w:rPr>
        <w:t xml:space="preserve">-73. </w:t>
      </w:r>
    </w:p>
    <w:p w14:paraId="5B6A68B5" w14:textId="77777777" w:rsidR="000423EF" w:rsidRPr="00025D7F" w:rsidRDefault="000423EF" w:rsidP="000423EF">
      <w:pPr>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xml:space="preserve">[28] </w:t>
      </w:r>
      <w:r w:rsidRPr="00025D7F">
        <w:rPr>
          <w:rFonts w:ascii="Times New Roman" w:eastAsia="Times New Roman" w:hAnsi="Times New Roman" w:cs="Times New Roman"/>
          <w:iCs/>
          <w:sz w:val="24"/>
          <w:szCs w:val="24"/>
        </w:rPr>
        <w:t>Ahmadi A, Haghighat N, Hakimrabet M, Tolide-ie H.</w:t>
      </w:r>
      <w:r>
        <w:rPr>
          <w:rFonts w:ascii="Times New Roman" w:eastAsia="Times New Roman" w:hAnsi="Times New Roman" w:cs="Times New Roman"/>
          <w:iCs/>
          <w:sz w:val="24"/>
          <w:szCs w:val="24"/>
        </w:rPr>
        <w:t xml:space="preserve"> </w:t>
      </w:r>
      <w:r w:rsidRPr="00025D7F">
        <w:rPr>
          <w:rFonts w:ascii="Times New Roman" w:eastAsia="Times New Roman" w:hAnsi="Times New Roman" w:cs="Times New Roman"/>
          <w:iCs/>
          <w:sz w:val="24"/>
          <w:szCs w:val="24"/>
        </w:rPr>
        <w:t>Nutritional evaluation in chronic obstructive pulmonary disease patients.</w:t>
      </w:r>
      <w:r>
        <w:rPr>
          <w:rFonts w:ascii="Times New Roman" w:eastAsia="Times New Roman" w:hAnsi="Times New Roman" w:cs="Times New Roman"/>
          <w:iCs/>
          <w:sz w:val="24"/>
          <w:szCs w:val="24"/>
        </w:rPr>
        <w:t xml:space="preserve"> </w:t>
      </w:r>
      <w:r w:rsidRPr="00AC1C39">
        <w:rPr>
          <w:rFonts w:ascii="Times New Roman" w:eastAsia="Times New Roman" w:hAnsi="Times New Roman" w:cs="Times New Roman"/>
          <w:i/>
          <w:iCs/>
          <w:sz w:val="24"/>
          <w:szCs w:val="24"/>
        </w:rPr>
        <w:t>Pak J Biol Sci.</w:t>
      </w:r>
      <w:r w:rsidRPr="00025D7F">
        <w:rPr>
          <w:rFonts w:ascii="Times New Roman" w:eastAsia="Times New Roman" w:hAnsi="Times New Roman" w:cs="Times New Roman"/>
          <w:iCs/>
          <w:sz w:val="24"/>
          <w:szCs w:val="24"/>
        </w:rPr>
        <w:t xml:space="preserve"> 2012</w:t>
      </w:r>
      <w:proofErr w:type="gramStart"/>
      <w:r w:rsidRPr="00025D7F">
        <w:rPr>
          <w:rFonts w:ascii="Times New Roman" w:eastAsia="Times New Roman" w:hAnsi="Times New Roman" w:cs="Times New Roman"/>
          <w:iCs/>
          <w:sz w:val="24"/>
          <w:szCs w:val="24"/>
        </w:rPr>
        <w:t>;15:501</w:t>
      </w:r>
      <w:proofErr w:type="gramEnd"/>
      <w:r w:rsidRPr="00025D7F">
        <w:rPr>
          <w:rFonts w:ascii="Times New Roman" w:eastAsia="Times New Roman" w:hAnsi="Times New Roman" w:cs="Times New Roman"/>
          <w:iCs/>
          <w:sz w:val="24"/>
          <w:szCs w:val="24"/>
        </w:rPr>
        <w:t>-5.</w:t>
      </w:r>
    </w:p>
    <w:p w14:paraId="0D29354C" w14:textId="722B4E73" w:rsidR="00624AD2" w:rsidRDefault="000423EF" w:rsidP="000423EF">
      <w:pPr>
        <w:spacing w:after="0" w:line="240" w:lineRule="auto"/>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xml:space="preserve">[29] </w:t>
      </w:r>
      <w:r w:rsidRPr="00BC6DFD">
        <w:rPr>
          <w:rFonts w:ascii="Times New Roman" w:eastAsia="Times New Roman" w:hAnsi="Times New Roman" w:cs="Times New Roman"/>
          <w:iCs/>
          <w:sz w:val="24"/>
          <w:szCs w:val="24"/>
        </w:rPr>
        <w:t xml:space="preserve">ben Anes A, Fetoui H, Bchir S, ben Nasr H, Chahdoura H, Chabchoub E, </w:t>
      </w:r>
      <w:r w:rsidR="00624AD2">
        <w:rPr>
          <w:rFonts w:ascii="Times New Roman" w:eastAsia="Times New Roman" w:hAnsi="Times New Roman" w:cs="Times New Roman"/>
          <w:iCs/>
          <w:sz w:val="24"/>
          <w:szCs w:val="24"/>
        </w:rPr>
        <w:t>et al.</w:t>
      </w:r>
    </w:p>
    <w:p w14:paraId="1C3FCDBC" w14:textId="1981B6EF" w:rsidR="000423EF" w:rsidRDefault="000423EF" w:rsidP="000423EF">
      <w:pPr>
        <w:spacing w:after="0" w:line="240" w:lineRule="auto"/>
        <w:rPr>
          <w:rFonts w:ascii="Times New Roman" w:eastAsia="Times New Roman" w:hAnsi="Times New Roman" w:cs="Times New Roman"/>
          <w:iCs/>
          <w:sz w:val="24"/>
          <w:szCs w:val="24"/>
        </w:rPr>
      </w:pPr>
      <w:r w:rsidRPr="00BC6DFD">
        <w:rPr>
          <w:rFonts w:ascii="Times New Roman" w:eastAsia="Times New Roman" w:hAnsi="Times New Roman" w:cs="Times New Roman"/>
          <w:iCs/>
          <w:sz w:val="24"/>
          <w:szCs w:val="24"/>
        </w:rPr>
        <w:t>Increased oxidative stress and altered levels of nitric oxide and peroxynitrite in Tunisian patients with chronic obstructive pulmonary disease: correlation with disease severity and airflow obstruction.</w:t>
      </w:r>
      <w:r>
        <w:rPr>
          <w:rFonts w:ascii="Times New Roman" w:eastAsia="Times New Roman" w:hAnsi="Times New Roman" w:cs="Times New Roman"/>
          <w:iCs/>
          <w:sz w:val="24"/>
          <w:szCs w:val="24"/>
        </w:rPr>
        <w:t xml:space="preserve"> </w:t>
      </w:r>
      <w:r w:rsidRPr="00AC1C39">
        <w:rPr>
          <w:rFonts w:ascii="Times New Roman" w:eastAsia="Times New Roman" w:hAnsi="Times New Roman" w:cs="Times New Roman"/>
          <w:i/>
          <w:iCs/>
          <w:sz w:val="24"/>
          <w:szCs w:val="24"/>
        </w:rPr>
        <w:t>Biol Trace Elem Res</w:t>
      </w:r>
      <w:r w:rsidRPr="00BC6DFD">
        <w:rPr>
          <w:rFonts w:ascii="Times New Roman" w:eastAsia="Times New Roman" w:hAnsi="Times New Roman" w:cs="Times New Roman"/>
          <w:iCs/>
          <w:sz w:val="24"/>
          <w:szCs w:val="24"/>
        </w:rPr>
        <w:t xml:space="preserve">. </w:t>
      </w:r>
      <w:proofErr w:type="gramStart"/>
      <w:r w:rsidRPr="00BC6DFD">
        <w:rPr>
          <w:rFonts w:ascii="Times New Roman" w:eastAsia="Times New Roman" w:hAnsi="Times New Roman" w:cs="Times New Roman"/>
          <w:iCs/>
          <w:sz w:val="24"/>
          <w:szCs w:val="24"/>
        </w:rPr>
        <w:t>2014 ;161:20</w:t>
      </w:r>
      <w:proofErr w:type="gramEnd"/>
      <w:r w:rsidRPr="00BC6DFD">
        <w:rPr>
          <w:rFonts w:ascii="Times New Roman" w:eastAsia="Times New Roman" w:hAnsi="Times New Roman" w:cs="Times New Roman"/>
          <w:iCs/>
          <w:sz w:val="24"/>
          <w:szCs w:val="24"/>
        </w:rPr>
        <w:t xml:space="preserve">-31. </w:t>
      </w:r>
    </w:p>
    <w:p w14:paraId="56C460F0" w14:textId="77777777" w:rsidR="000423EF" w:rsidRDefault="000423EF" w:rsidP="000423EF">
      <w:pPr>
        <w:spacing w:after="0" w:line="240" w:lineRule="auto"/>
        <w:rPr>
          <w:rFonts w:ascii="Times New Roman" w:eastAsia="Times New Roman" w:hAnsi="Times New Roman" w:cs="Times New Roman"/>
          <w:iCs/>
          <w:sz w:val="24"/>
          <w:szCs w:val="24"/>
        </w:rPr>
      </w:pPr>
    </w:p>
    <w:p w14:paraId="46C7C781" w14:textId="2DBB1EBE" w:rsidR="000423EF" w:rsidRDefault="000423EF" w:rsidP="000423EF">
      <w:pPr>
        <w:spacing w:after="0" w:line="240" w:lineRule="auto"/>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xml:space="preserve">[30] </w:t>
      </w:r>
      <w:r w:rsidRPr="00831FA3">
        <w:rPr>
          <w:rFonts w:ascii="Times New Roman" w:eastAsia="Times New Roman" w:hAnsi="Times New Roman" w:cs="Times New Roman"/>
          <w:iCs/>
          <w:sz w:val="24"/>
          <w:szCs w:val="24"/>
        </w:rPr>
        <w:t xml:space="preserve">Koike K, Ishigami A, Sato Y, Hirai T, Yuan Y, Kobayashi E, </w:t>
      </w:r>
      <w:r w:rsidR="00624AD2">
        <w:rPr>
          <w:rFonts w:ascii="Times New Roman" w:eastAsia="Times New Roman" w:hAnsi="Times New Roman" w:cs="Times New Roman"/>
          <w:iCs/>
          <w:sz w:val="24"/>
          <w:szCs w:val="24"/>
        </w:rPr>
        <w:t xml:space="preserve">et al. </w:t>
      </w:r>
      <w:r w:rsidRPr="00831FA3">
        <w:rPr>
          <w:rFonts w:ascii="Times New Roman" w:eastAsia="Times New Roman" w:hAnsi="Times New Roman" w:cs="Times New Roman"/>
          <w:iCs/>
          <w:sz w:val="24"/>
          <w:szCs w:val="24"/>
        </w:rPr>
        <w:t>Vitamin C prevents cigarette smoke-induced pulmonary emphysema in mice and provides pulmonary restoration.</w:t>
      </w:r>
      <w:r>
        <w:rPr>
          <w:rFonts w:ascii="Times New Roman" w:eastAsia="Times New Roman" w:hAnsi="Times New Roman" w:cs="Times New Roman"/>
          <w:iCs/>
          <w:sz w:val="24"/>
          <w:szCs w:val="24"/>
        </w:rPr>
        <w:t xml:space="preserve"> </w:t>
      </w:r>
      <w:r w:rsidRPr="00AC1C39">
        <w:rPr>
          <w:rFonts w:ascii="Times New Roman" w:eastAsia="Times New Roman" w:hAnsi="Times New Roman" w:cs="Times New Roman"/>
          <w:i/>
          <w:iCs/>
          <w:sz w:val="24"/>
          <w:szCs w:val="24"/>
        </w:rPr>
        <w:t xml:space="preserve">Am J Respir Cell Mol Biol. </w:t>
      </w:r>
      <w:r w:rsidRPr="00831FA3">
        <w:rPr>
          <w:rFonts w:ascii="Times New Roman" w:eastAsia="Times New Roman" w:hAnsi="Times New Roman" w:cs="Times New Roman"/>
          <w:iCs/>
          <w:sz w:val="24"/>
          <w:szCs w:val="24"/>
        </w:rPr>
        <w:t>2014</w:t>
      </w:r>
      <w:proofErr w:type="gramStart"/>
      <w:r w:rsidRPr="00831FA3">
        <w:rPr>
          <w:rFonts w:ascii="Times New Roman" w:eastAsia="Times New Roman" w:hAnsi="Times New Roman" w:cs="Times New Roman"/>
          <w:iCs/>
          <w:sz w:val="24"/>
          <w:szCs w:val="24"/>
        </w:rPr>
        <w:t>;50:347</w:t>
      </w:r>
      <w:proofErr w:type="gramEnd"/>
      <w:r w:rsidRPr="00831FA3">
        <w:rPr>
          <w:rFonts w:ascii="Times New Roman" w:eastAsia="Times New Roman" w:hAnsi="Times New Roman" w:cs="Times New Roman"/>
          <w:iCs/>
          <w:sz w:val="24"/>
          <w:szCs w:val="24"/>
        </w:rPr>
        <w:t xml:space="preserve">-57. </w:t>
      </w:r>
    </w:p>
    <w:p w14:paraId="793D846A" w14:textId="77777777" w:rsidR="000423EF" w:rsidRDefault="000423EF" w:rsidP="000423EF">
      <w:pPr>
        <w:spacing w:after="0" w:line="240" w:lineRule="auto"/>
        <w:rPr>
          <w:rFonts w:ascii="Times New Roman" w:eastAsia="Times New Roman" w:hAnsi="Times New Roman" w:cs="Times New Roman"/>
          <w:iCs/>
          <w:sz w:val="24"/>
          <w:szCs w:val="24"/>
        </w:rPr>
      </w:pPr>
    </w:p>
    <w:p w14:paraId="480DCD92" w14:textId="77777777" w:rsidR="000423EF" w:rsidRDefault="000423EF" w:rsidP="000423EF">
      <w:pPr>
        <w:spacing w:after="0" w:line="240" w:lineRule="auto"/>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xml:space="preserve">[31] </w:t>
      </w:r>
      <w:r w:rsidRPr="00831FA3">
        <w:rPr>
          <w:rFonts w:ascii="Times New Roman" w:eastAsia="Times New Roman" w:hAnsi="Times New Roman" w:cs="Times New Roman"/>
          <w:iCs/>
          <w:sz w:val="24"/>
          <w:szCs w:val="24"/>
        </w:rPr>
        <w:t>Li W, Maeda N, Beck MA.</w:t>
      </w:r>
      <w:r>
        <w:rPr>
          <w:rFonts w:ascii="Times New Roman" w:eastAsia="Times New Roman" w:hAnsi="Times New Roman" w:cs="Times New Roman"/>
          <w:iCs/>
          <w:sz w:val="24"/>
          <w:szCs w:val="24"/>
        </w:rPr>
        <w:t xml:space="preserve"> </w:t>
      </w:r>
      <w:r w:rsidRPr="00831FA3">
        <w:rPr>
          <w:rFonts w:ascii="Times New Roman" w:eastAsia="Times New Roman" w:hAnsi="Times New Roman" w:cs="Times New Roman"/>
          <w:iCs/>
          <w:sz w:val="24"/>
          <w:szCs w:val="24"/>
        </w:rPr>
        <w:t>Vitamin C deficiency increases the lung pathology of influenza virus-infected gulo-/- mice.</w:t>
      </w:r>
      <w:r>
        <w:rPr>
          <w:rFonts w:ascii="Times New Roman" w:eastAsia="Times New Roman" w:hAnsi="Times New Roman" w:cs="Times New Roman"/>
          <w:iCs/>
          <w:sz w:val="24"/>
          <w:szCs w:val="24"/>
        </w:rPr>
        <w:t xml:space="preserve"> </w:t>
      </w:r>
      <w:r w:rsidRPr="00AC1C39">
        <w:rPr>
          <w:rFonts w:ascii="Times New Roman" w:eastAsia="Times New Roman" w:hAnsi="Times New Roman" w:cs="Times New Roman"/>
          <w:i/>
          <w:iCs/>
          <w:sz w:val="24"/>
          <w:szCs w:val="24"/>
        </w:rPr>
        <w:t>J Nutr.</w:t>
      </w:r>
      <w:r w:rsidRPr="00831FA3">
        <w:rPr>
          <w:rFonts w:ascii="Times New Roman" w:eastAsia="Times New Roman" w:hAnsi="Times New Roman" w:cs="Times New Roman"/>
          <w:iCs/>
          <w:sz w:val="24"/>
          <w:szCs w:val="24"/>
        </w:rPr>
        <w:t xml:space="preserve"> 2006</w:t>
      </w:r>
      <w:proofErr w:type="gramStart"/>
      <w:r w:rsidRPr="00831FA3">
        <w:rPr>
          <w:rFonts w:ascii="Times New Roman" w:eastAsia="Times New Roman" w:hAnsi="Times New Roman" w:cs="Times New Roman"/>
          <w:iCs/>
          <w:sz w:val="24"/>
          <w:szCs w:val="24"/>
        </w:rPr>
        <w:t>;136:2611</w:t>
      </w:r>
      <w:proofErr w:type="gramEnd"/>
      <w:r w:rsidRPr="00831FA3">
        <w:rPr>
          <w:rFonts w:ascii="Times New Roman" w:eastAsia="Times New Roman" w:hAnsi="Times New Roman" w:cs="Times New Roman"/>
          <w:iCs/>
          <w:sz w:val="24"/>
          <w:szCs w:val="24"/>
        </w:rPr>
        <w:t>-6.</w:t>
      </w:r>
    </w:p>
    <w:p w14:paraId="549425A4" w14:textId="77777777" w:rsidR="000423EF" w:rsidRDefault="000423EF" w:rsidP="000423EF">
      <w:pPr>
        <w:spacing w:after="0" w:line="240" w:lineRule="auto"/>
        <w:rPr>
          <w:rFonts w:ascii="Times New Roman" w:eastAsia="Times New Roman" w:hAnsi="Times New Roman" w:cs="Times New Roman"/>
          <w:iCs/>
          <w:sz w:val="24"/>
          <w:szCs w:val="24"/>
        </w:rPr>
      </w:pPr>
    </w:p>
    <w:p w14:paraId="21698079" w14:textId="39590CD1" w:rsidR="00FD0CF3" w:rsidRPr="00392E40" w:rsidRDefault="000423EF" w:rsidP="00392E40">
      <w:pPr>
        <w:spacing w:after="0" w:line="240" w:lineRule="auto"/>
        <w:rPr>
          <w:rFonts w:ascii="Times New Roman" w:eastAsia="Times New Roman" w:hAnsi="Times New Roman" w:cs="Times New Roman"/>
          <w:iCs/>
          <w:sz w:val="24"/>
          <w:szCs w:val="24"/>
        </w:rPr>
        <w:sectPr w:rsidR="00FD0CF3" w:rsidRPr="00392E40" w:rsidSect="00624AD2">
          <w:type w:val="continuous"/>
          <w:pgSz w:w="11906" w:h="16838" w:code="9"/>
          <w:pgMar w:top="1440" w:right="1440" w:bottom="1440" w:left="1440" w:header="709" w:footer="709" w:gutter="0"/>
          <w:lnNumType w:countBy="1" w:restart="continuous"/>
          <w:cols w:space="708"/>
          <w:docGrid w:linePitch="360"/>
        </w:sectPr>
      </w:pPr>
      <w:r>
        <w:rPr>
          <w:rFonts w:ascii="Times New Roman" w:eastAsia="Times New Roman" w:hAnsi="Times New Roman" w:cs="Times New Roman"/>
          <w:iCs/>
          <w:sz w:val="24"/>
          <w:szCs w:val="24"/>
        </w:rPr>
        <w:t xml:space="preserve">[32] </w:t>
      </w:r>
      <w:r w:rsidR="00624AD2">
        <w:rPr>
          <w:rFonts w:ascii="Times New Roman" w:eastAsia="Times New Roman" w:hAnsi="Times New Roman" w:cs="Times New Roman"/>
          <w:iCs/>
          <w:sz w:val="24"/>
          <w:szCs w:val="24"/>
        </w:rPr>
        <w:t>Hamer DH</w:t>
      </w:r>
      <w:r w:rsidRPr="007C1ED5">
        <w:rPr>
          <w:rFonts w:ascii="Times New Roman" w:eastAsia="Times New Roman" w:hAnsi="Times New Roman" w:cs="Times New Roman"/>
          <w:iCs/>
          <w:sz w:val="24"/>
          <w:szCs w:val="24"/>
        </w:rPr>
        <w:t xml:space="preserve">, Sempértegui F, Estrella B, Tucker KL, Rodríguez A, Egas J, </w:t>
      </w:r>
      <w:r w:rsidR="00624AD2">
        <w:rPr>
          <w:rFonts w:ascii="Times New Roman" w:eastAsia="Times New Roman" w:hAnsi="Times New Roman" w:cs="Times New Roman"/>
          <w:iCs/>
          <w:sz w:val="24"/>
          <w:szCs w:val="24"/>
        </w:rPr>
        <w:t xml:space="preserve">et al. </w:t>
      </w:r>
      <w:r w:rsidRPr="007C1ED5">
        <w:rPr>
          <w:rFonts w:ascii="Times New Roman" w:eastAsia="Times New Roman" w:hAnsi="Times New Roman" w:cs="Times New Roman"/>
          <w:iCs/>
          <w:sz w:val="24"/>
          <w:szCs w:val="24"/>
        </w:rPr>
        <w:t>Micronutrient deficiencies are associated with impaired immune response and higher burden of respiratory infections in elderly Ecuadorians.</w:t>
      </w:r>
      <w:r w:rsidRPr="00AC1C39">
        <w:rPr>
          <w:rFonts w:ascii="Times New Roman" w:eastAsia="Times New Roman" w:hAnsi="Times New Roman" w:cs="Times New Roman"/>
          <w:i/>
          <w:iCs/>
          <w:sz w:val="24"/>
          <w:szCs w:val="24"/>
        </w:rPr>
        <w:t xml:space="preserve"> J Nutr.</w:t>
      </w:r>
      <w:r w:rsidRPr="007C1ED5">
        <w:rPr>
          <w:rFonts w:ascii="Times New Roman" w:eastAsia="Times New Roman" w:hAnsi="Times New Roman" w:cs="Times New Roman"/>
          <w:iCs/>
          <w:sz w:val="24"/>
          <w:szCs w:val="24"/>
        </w:rPr>
        <w:t xml:space="preserve"> 2009</w:t>
      </w:r>
      <w:proofErr w:type="gramStart"/>
      <w:r w:rsidRPr="007C1ED5">
        <w:rPr>
          <w:rFonts w:ascii="Times New Roman" w:eastAsia="Times New Roman" w:hAnsi="Times New Roman" w:cs="Times New Roman"/>
          <w:iCs/>
          <w:sz w:val="24"/>
          <w:szCs w:val="24"/>
        </w:rPr>
        <w:t>;139:113</w:t>
      </w:r>
      <w:proofErr w:type="gramEnd"/>
      <w:r w:rsidRPr="007C1ED5">
        <w:rPr>
          <w:rFonts w:ascii="Times New Roman" w:eastAsia="Times New Roman" w:hAnsi="Times New Roman" w:cs="Times New Roman"/>
          <w:iCs/>
          <w:sz w:val="24"/>
          <w:szCs w:val="24"/>
        </w:rPr>
        <w:t xml:space="preserve">-9. </w:t>
      </w:r>
    </w:p>
    <w:p w14:paraId="037E06E9" w14:textId="77777777" w:rsidR="00220630" w:rsidRPr="00220630" w:rsidRDefault="00220630" w:rsidP="00220630">
      <w:pPr>
        <w:spacing w:after="0" w:line="240" w:lineRule="auto"/>
        <w:contextualSpacing/>
        <w:rPr>
          <w:rFonts w:ascii="Times New Roman" w:hAnsi="Times New Roman" w:cs="Times New Roman"/>
          <w:bCs/>
          <w:lang w:eastAsia="zh-CN"/>
        </w:rPr>
      </w:pPr>
      <w:r w:rsidRPr="00220630">
        <w:rPr>
          <w:rFonts w:ascii="Times New Roman" w:hAnsi="Times New Roman" w:cs="Times New Roman"/>
          <w:b/>
          <w:lang w:eastAsia="zh-CN"/>
        </w:rPr>
        <w:lastRenderedPageBreak/>
        <w:t>Table 1:</w:t>
      </w:r>
      <w:r w:rsidRPr="00220630">
        <w:rPr>
          <w:rFonts w:ascii="Times New Roman" w:hAnsi="Times New Roman" w:cs="Times New Roman"/>
          <w:lang w:eastAsia="zh-CN"/>
        </w:rPr>
        <w:t xml:space="preserve"> Baseline characteristics of men and women of EPIC-Norfolk 39-79 years old at the baseline by</w:t>
      </w:r>
      <w:r w:rsidRPr="00220630">
        <w:rPr>
          <w:rFonts w:ascii="Times New Roman" w:hAnsi="Times New Roman" w:cs="Times New Roman"/>
          <w:bCs/>
          <w:lang w:eastAsia="zh-CN"/>
        </w:rPr>
        <w:t xml:space="preserve"> plasma vitamin C quartile categories </w:t>
      </w:r>
    </w:p>
    <w:tbl>
      <w:tblPr>
        <w:tblW w:w="478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34"/>
        <w:gridCol w:w="2232"/>
        <w:gridCol w:w="2092"/>
        <w:gridCol w:w="2092"/>
        <w:gridCol w:w="1953"/>
        <w:gridCol w:w="1256"/>
      </w:tblGrid>
      <w:tr w:rsidR="00220630" w:rsidRPr="00220630" w14:paraId="1932818B" w14:textId="77777777" w:rsidTr="000C3B63">
        <w:tc>
          <w:tcPr>
            <w:tcW w:w="1397" w:type="pct"/>
            <w:shd w:val="clear" w:color="auto" w:fill="A6A6A6" w:themeFill="background1" w:themeFillShade="A6"/>
          </w:tcPr>
          <w:p w14:paraId="14DBCF45" w14:textId="77777777" w:rsidR="00220630" w:rsidRPr="00220630" w:rsidRDefault="00220630" w:rsidP="00220630">
            <w:pPr>
              <w:spacing w:after="0" w:line="240" w:lineRule="auto"/>
              <w:rPr>
                <w:rFonts w:ascii="Times New Roman" w:hAnsi="Times New Roman" w:cs="Times New Roman"/>
                <w:lang w:eastAsia="zh-CN"/>
              </w:rPr>
            </w:pPr>
          </w:p>
        </w:tc>
        <w:tc>
          <w:tcPr>
            <w:tcW w:w="835" w:type="pct"/>
            <w:shd w:val="clear" w:color="auto" w:fill="A6A6A6" w:themeFill="background1" w:themeFillShade="A6"/>
          </w:tcPr>
          <w:p w14:paraId="4FAB4D80" w14:textId="77777777" w:rsidR="00220630" w:rsidRPr="00220630" w:rsidRDefault="00220630" w:rsidP="00220630">
            <w:pPr>
              <w:spacing w:after="0" w:line="240" w:lineRule="auto"/>
              <w:rPr>
                <w:rFonts w:ascii="Times New Roman" w:hAnsi="Times New Roman" w:cs="Times New Roman"/>
                <w:b/>
                <w:lang w:eastAsia="zh-CN"/>
              </w:rPr>
            </w:pPr>
            <w:r w:rsidRPr="00220630">
              <w:rPr>
                <w:rFonts w:ascii="Times New Roman" w:hAnsi="Times New Roman" w:cs="Times New Roman"/>
                <w:b/>
                <w:lang w:eastAsia="zh-CN"/>
              </w:rPr>
              <w:t xml:space="preserve">Vitamin C quartiles </w:t>
            </w:r>
          </w:p>
        </w:tc>
        <w:tc>
          <w:tcPr>
            <w:tcW w:w="783" w:type="pct"/>
            <w:shd w:val="clear" w:color="auto" w:fill="A6A6A6" w:themeFill="background1" w:themeFillShade="A6"/>
          </w:tcPr>
          <w:p w14:paraId="79C9139E" w14:textId="77777777" w:rsidR="00220630" w:rsidRPr="00220630" w:rsidRDefault="00220630" w:rsidP="00220630">
            <w:pPr>
              <w:spacing w:after="0" w:line="240" w:lineRule="auto"/>
              <w:rPr>
                <w:rFonts w:ascii="Times New Roman" w:hAnsi="Times New Roman" w:cs="Times New Roman"/>
                <w:lang w:eastAsia="zh-CN"/>
              </w:rPr>
            </w:pPr>
          </w:p>
        </w:tc>
        <w:tc>
          <w:tcPr>
            <w:tcW w:w="783" w:type="pct"/>
            <w:shd w:val="clear" w:color="auto" w:fill="A6A6A6" w:themeFill="background1" w:themeFillShade="A6"/>
          </w:tcPr>
          <w:p w14:paraId="320298B9" w14:textId="77777777" w:rsidR="00220630" w:rsidRPr="00220630" w:rsidRDefault="00220630" w:rsidP="00220630">
            <w:pPr>
              <w:spacing w:after="0" w:line="240" w:lineRule="auto"/>
              <w:rPr>
                <w:rFonts w:ascii="Times New Roman" w:hAnsi="Times New Roman" w:cs="Times New Roman"/>
                <w:lang w:eastAsia="zh-CN"/>
              </w:rPr>
            </w:pPr>
          </w:p>
        </w:tc>
        <w:tc>
          <w:tcPr>
            <w:tcW w:w="731" w:type="pct"/>
            <w:shd w:val="clear" w:color="auto" w:fill="A6A6A6" w:themeFill="background1" w:themeFillShade="A6"/>
          </w:tcPr>
          <w:p w14:paraId="28A9C2A8" w14:textId="77777777" w:rsidR="00220630" w:rsidRPr="00220630" w:rsidRDefault="00220630" w:rsidP="00220630">
            <w:pPr>
              <w:spacing w:after="0" w:line="240" w:lineRule="auto"/>
              <w:rPr>
                <w:rFonts w:ascii="Times New Roman" w:hAnsi="Times New Roman" w:cs="Times New Roman"/>
                <w:lang w:eastAsia="zh-CN"/>
              </w:rPr>
            </w:pPr>
          </w:p>
        </w:tc>
        <w:tc>
          <w:tcPr>
            <w:tcW w:w="470" w:type="pct"/>
            <w:shd w:val="clear" w:color="auto" w:fill="A6A6A6" w:themeFill="background1" w:themeFillShade="A6"/>
          </w:tcPr>
          <w:p w14:paraId="139D6B85"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4B177EDD" w14:textId="77777777" w:rsidTr="000C3B63">
        <w:tc>
          <w:tcPr>
            <w:tcW w:w="1397" w:type="pct"/>
            <w:shd w:val="clear" w:color="auto" w:fill="D9D9D9" w:themeFill="background1" w:themeFillShade="D9"/>
          </w:tcPr>
          <w:p w14:paraId="41A07C20" w14:textId="77777777" w:rsidR="00220630" w:rsidRPr="00220630" w:rsidRDefault="00220630" w:rsidP="00220630">
            <w:pPr>
              <w:spacing w:after="0" w:line="240" w:lineRule="auto"/>
              <w:rPr>
                <w:rFonts w:ascii="Times New Roman" w:hAnsi="Times New Roman" w:cs="Times New Roman"/>
                <w:b/>
                <w:lang w:eastAsia="zh-CN"/>
              </w:rPr>
            </w:pPr>
            <w:r w:rsidRPr="00220630">
              <w:rPr>
                <w:rFonts w:ascii="Times New Roman" w:hAnsi="Times New Roman" w:cs="Times New Roman"/>
                <w:b/>
                <w:lang w:eastAsia="zh-CN"/>
              </w:rPr>
              <w:t>Characteristics</w:t>
            </w:r>
          </w:p>
        </w:tc>
        <w:tc>
          <w:tcPr>
            <w:tcW w:w="835" w:type="pct"/>
            <w:shd w:val="clear" w:color="auto" w:fill="D9D9D9" w:themeFill="background1" w:themeFillShade="D9"/>
          </w:tcPr>
          <w:p w14:paraId="44C6AE2B"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Q1 (3-41 umol/l)</w:t>
            </w:r>
          </w:p>
          <w:p w14:paraId="15147998"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N = 5068</w:t>
            </w:r>
          </w:p>
        </w:tc>
        <w:tc>
          <w:tcPr>
            <w:tcW w:w="783" w:type="pct"/>
            <w:shd w:val="clear" w:color="auto" w:fill="D9D9D9" w:themeFill="background1" w:themeFillShade="D9"/>
          </w:tcPr>
          <w:p w14:paraId="4D898B1E"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Q2 (42-54 umol/l)</w:t>
            </w:r>
          </w:p>
          <w:p w14:paraId="30AAE201"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N = 4849</w:t>
            </w:r>
          </w:p>
        </w:tc>
        <w:tc>
          <w:tcPr>
            <w:tcW w:w="783" w:type="pct"/>
            <w:shd w:val="clear" w:color="auto" w:fill="D9D9D9" w:themeFill="background1" w:themeFillShade="D9"/>
          </w:tcPr>
          <w:p w14:paraId="26AD0D9E"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Q3 (54.1-66 umol/l)</w:t>
            </w:r>
          </w:p>
          <w:p w14:paraId="57F0244A"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N = 4868</w:t>
            </w:r>
          </w:p>
        </w:tc>
        <w:tc>
          <w:tcPr>
            <w:tcW w:w="731" w:type="pct"/>
            <w:shd w:val="clear" w:color="auto" w:fill="D9D9D9" w:themeFill="background1" w:themeFillShade="D9"/>
          </w:tcPr>
          <w:p w14:paraId="32AD0612"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Q4 (66-242 umol/l)</w:t>
            </w:r>
          </w:p>
          <w:p w14:paraId="32CEBC8D"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N = 4554</w:t>
            </w:r>
          </w:p>
        </w:tc>
        <w:tc>
          <w:tcPr>
            <w:tcW w:w="470" w:type="pct"/>
            <w:shd w:val="clear" w:color="auto" w:fill="D9D9D9" w:themeFill="background1" w:themeFillShade="D9"/>
          </w:tcPr>
          <w:p w14:paraId="40244929"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p-for trend</w:t>
            </w:r>
          </w:p>
        </w:tc>
      </w:tr>
      <w:tr w:rsidR="00220630" w:rsidRPr="00220630" w14:paraId="2F8A17D4" w14:textId="77777777" w:rsidTr="000C3B63">
        <w:tc>
          <w:tcPr>
            <w:tcW w:w="1397" w:type="pct"/>
            <w:tcBorders>
              <w:bottom w:val="single" w:sz="4" w:space="0" w:color="auto"/>
            </w:tcBorders>
          </w:tcPr>
          <w:p w14:paraId="5F6ABD60" w14:textId="77777777" w:rsidR="00220630" w:rsidRPr="00220630" w:rsidRDefault="00220630" w:rsidP="00220630">
            <w:pPr>
              <w:spacing w:after="0" w:line="240" w:lineRule="auto"/>
              <w:rPr>
                <w:rFonts w:ascii="Times New Roman" w:hAnsi="Times New Roman" w:cs="Times New Roman"/>
                <w:lang w:eastAsia="zh-CN"/>
              </w:rPr>
            </w:pPr>
          </w:p>
        </w:tc>
        <w:tc>
          <w:tcPr>
            <w:tcW w:w="835" w:type="pct"/>
            <w:tcBorders>
              <w:bottom w:val="single" w:sz="4" w:space="0" w:color="auto"/>
            </w:tcBorders>
          </w:tcPr>
          <w:p w14:paraId="1CEFE498" w14:textId="77777777" w:rsidR="00220630" w:rsidRPr="00220630" w:rsidRDefault="00220630" w:rsidP="00220630">
            <w:pPr>
              <w:spacing w:after="0" w:line="240" w:lineRule="auto"/>
              <w:rPr>
                <w:rFonts w:ascii="Times New Roman" w:hAnsi="Times New Roman" w:cs="Times New Roman"/>
                <w:lang w:eastAsia="zh-CN"/>
              </w:rPr>
            </w:pPr>
          </w:p>
        </w:tc>
        <w:tc>
          <w:tcPr>
            <w:tcW w:w="783" w:type="pct"/>
            <w:tcBorders>
              <w:bottom w:val="single" w:sz="4" w:space="0" w:color="auto"/>
            </w:tcBorders>
          </w:tcPr>
          <w:p w14:paraId="3A215118" w14:textId="77777777" w:rsidR="00220630" w:rsidRPr="00220630" w:rsidRDefault="00220630" w:rsidP="00220630">
            <w:pPr>
              <w:spacing w:after="0" w:line="240" w:lineRule="auto"/>
              <w:rPr>
                <w:rFonts w:ascii="Times New Roman" w:hAnsi="Times New Roman" w:cs="Times New Roman"/>
                <w:lang w:eastAsia="zh-CN"/>
              </w:rPr>
            </w:pPr>
          </w:p>
        </w:tc>
        <w:tc>
          <w:tcPr>
            <w:tcW w:w="783" w:type="pct"/>
            <w:tcBorders>
              <w:bottom w:val="single" w:sz="4" w:space="0" w:color="auto"/>
            </w:tcBorders>
          </w:tcPr>
          <w:p w14:paraId="2B30D033" w14:textId="77777777" w:rsidR="00220630" w:rsidRPr="00220630" w:rsidRDefault="00220630" w:rsidP="00220630">
            <w:pPr>
              <w:spacing w:after="0" w:line="240" w:lineRule="auto"/>
              <w:rPr>
                <w:rFonts w:ascii="Times New Roman" w:hAnsi="Times New Roman" w:cs="Times New Roman"/>
                <w:lang w:eastAsia="zh-CN"/>
              </w:rPr>
            </w:pPr>
          </w:p>
        </w:tc>
        <w:tc>
          <w:tcPr>
            <w:tcW w:w="731" w:type="pct"/>
            <w:tcBorders>
              <w:bottom w:val="single" w:sz="4" w:space="0" w:color="auto"/>
            </w:tcBorders>
          </w:tcPr>
          <w:p w14:paraId="0AAFFD23" w14:textId="77777777" w:rsidR="00220630" w:rsidRPr="00220630" w:rsidRDefault="00220630" w:rsidP="00220630">
            <w:pPr>
              <w:spacing w:after="0" w:line="240" w:lineRule="auto"/>
              <w:rPr>
                <w:rFonts w:ascii="Times New Roman" w:hAnsi="Times New Roman" w:cs="Times New Roman"/>
                <w:lang w:eastAsia="zh-CN"/>
              </w:rPr>
            </w:pPr>
          </w:p>
        </w:tc>
        <w:tc>
          <w:tcPr>
            <w:tcW w:w="470" w:type="pct"/>
            <w:tcBorders>
              <w:bottom w:val="single" w:sz="4" w:space="0" w:color="auto"/>
            </w:tcBorders>
          </w:tcPr>
          <w:p w14:paraId="1C8EDB91"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09AD733C" w14:textId="77777777" w:rsidTr="000C3B6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397" w:type="pct"/>
            <w:tcBorders>
              <w:top w:val="single" w:sz="4" w:space="0" w:color="auto"/>
              <w:left w:val="single" w:sz="4" w:space="0" w:color="auto"/>
              <w:bottom w:val="single" w:sz="4" w:space="0" w:color="auto"/>
              <w:right w:val="single" w:sz="4" w:space="0" w:color="auto"/>
            </w:tcBorders>
          </w:tcPr>
          <w:p w14:paraId="5FC0E4CC"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Vit C in plasma (umol/l)</w:t>
            </w:r>
          </w:p>
        </w:tc>
        <w:tc>
          <w:tcPr>
            <w:tcW w:w="835" w:type="pct"/>
            <w:tcBorders>
              <w:top w:val="single" w:sz="4" w:space="0" w:color="auto"/>
              <w:left w:val="single" w:sz="4" w:space="0" w:color="auto"/>
              <w:bottom w:val="single" w:sz="4" w:space="0" w:color="auto"/>
              <w:right w:val="single" w:sz="4" w:space="0" w:color="auto"/>
            </w:tcBorders>
            <w:vAlign w:val="bottom"/>
          </w:tcPr>
          <w:p w14:paraId="06165C93"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28.19 (9.69)</w:t>
            </w:r>
          </w:p>
        </w:tc>
        <w:tc>
          <w:tcPr>
            <w:tcW w:w="783" w:type="pct"/>
            <w:tcBorders>
              <w:top w:val="single" w:sz="4" w:space="0" w:color="auto"/>
              <w:left w:val="single" w:sz="4" w:space="0" w:color="auto"/>
              <w:bottom w:val="single" w:sz="4" w:space="0" w:color="auto"/>
              <w:right w:val="single" w:sz="4" w:space="0" w:color="auto"/>
            </w:tcBorders>
            <w:vAlign w:val="bottom"/>
          </w:tcPr>
          <w:p w14:paraId="22EA2D8C"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48.51 (3.71)</w:t>
            </w:r>
          </w:p>
        </w:tc>
        <w:tc>
          <w:tcPr>
            <w:tcW w:w="783" w:type="pct"/>
            <w:tcBorders>
              <w:top w:val="single" w:sz="4" w:space="0" w:color="auto"/>
              <w:left w:val="single" w:sz="4" w:space="0" w:color="auto"/>
              <w:bottom w:val="single" w:sz="4" w:space="0" w:color="auto"/>
              <w:right w:val="single" w:sz="4" w:space="0" w:color="auto"/>
            </w:tcBorders>
            <w:vAlign w:val="bottom"/>
          </w:tcPr>
          <w:p w14:paraId="0CE22BE7"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60.26 (3.38)</w:t>
            </w:r>
          </w:p>
        </w:tc>
        <w:tc>
          <w:tcPr>
            <w:tcW w:w="731" w:type="pct"/>
            <w:tcBorders>
              <w:top w:val="single" w:sz="4" w:space="0" w:color="auto"/>
              <w:left w:val="single" w:sz="4" w:space="0" w:color="auto"/>
              <w:bottom w:val="single" w:sz="4" w:space="0" w:color="auto"/>
              <w:right w:val="single" w:sz="4" w:space="0" w:color="auto"/>
            </w:tcBorders>
            <w:vAlign w:val="bottom"/>
          </w:tcPr>
          <w:p w14:paraId="5BBB00CD"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78.77 (13.01)</w:t>
            </w:r>
          </w:p>
        </w:tc>
        <w:tc>
          <w:tcPr>
            <w:tcW w:w="470" w:type="pct"/>
            <w:tcBorders>
              <w:top w:val="single" w:sz="4" w:space="0" w:color="auto"/>
              <w:left w:val="single" w:sz="4" w:space="0" w:color="auto"/>
              <w:bottom w:val="single" w:sz="4" w:space="0" w:color="auto"/>
              <w:right w:val="single" w:sz="4" w:space="0" w:color="auto"/>
            </w:tcBorders>
            <w:vAlign w:val="bottom"/>
          </w:tcPr>
          <w:p w14:paraId="301AA80B"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&lt;0.001</w:t>
            </w:r>
          </w:p>
        </w:tc>
      </w:tr>
      <w:tr w:rsidR="00220630" w:rsidRPr="00220630" w14:paraId="41409A1B" w14:textId="77777777" w:rsidTr="000C3B6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397" w:type="pct"/>
            <w:tcBorders>
              <w:top w:val="single" w:sz="4" w:space="0" w:color="auto"/>
              <w:left w:val="single" w:sz="4" w:space="0" w:color="auto"/>
              <w:bottom w:val="single" w:sz="4" w:space="0" w:color="auto"/>
              <w:right w:val="single" w:sz="4" w:space="0" w:color="auto"/>
            </w:tcBorders>
          </w:tcPr>
          <w:p w14:paraId="5E2A71FA"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Age (years)</w:t>
            </w:r>
          </w:p>
        </w:tc>
        <w:tc>
          <w:tcPr>
            <w:tcW w:w="835" w:type="pct"/>
            <w:tcBorders>
              <w:top w:val="single" w:sz="4" w:space="0" w:color="auto"/>
              <w:left w:val="single" w:sz="4" w:space="0" w:color="auto"/>
              <w:bottom w:val="single" w:sz="4" w:space="0" w:color="auto"/>
              <w:right w:val="single" w:sz="4" w:space="0" w:color="auto"/>
            </w:tcBorders>
            <w:vAlign w:val="bottom"/>
          </w:tcPr>
          <w:p w14:paraId="1D6371F8"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60.07 (9.40)</w:t>
            </w:r>
          </w:p>
        </w:tc>
        <w:tc>
          <w:tcPr>
            <w:tcW w:w="783" w:type="pct"/>
            <w:tcBorders>
              <w:top w:val="single" w:sz="4" w:space="0" w:color="auto"/>
              <w:left w:val="single" w:sz="4" w:space="0" w:color="auto"/>
              <w:bottom w:val="single" w:sz="4" w:space="0" w:color="auto"/>
              <w:right w:val="single" w:sz="4" w:space="0" w:color="auto"/>
            </w:tcBorders>
            <w:vAlign w:val="bottom"/>
          </w:tcPr>
          <w:p w14:paraId="0B17EB06"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58.93 (9.39)</w:t>
            </w:r>
          </w:p>
        </w:tc>
        <w:tc>
          <w:tcPr>
            <w:tcW w:w="783" w:type="pct"/>
            <w:tcBorders>
              <w:top w:val="single" w:sz="4" w:space="0" w:color="auto"/>
              <w:left w:val="single" w:sz="4" w:space="0" w:color="auto"/>
              <w:bottom w:val="single" w:sz="4" w:space="0" w:color="auto"/>
              <w:right w:val="single" w:sz="4" w:space="0" w:color="auto"/>
            </w:tcBorders>
            <w:vAlign w:val="bottom"/>
          </w:tcPr>
          <w:p w14:paraId="2F9FF3F0"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58.28 (9.03)</w:t>
            </w:r>
          </w:p>
        </w:tc>
        <w:tc>
          <w:tcPr>
            <w:tcW w:w="731" w:type="pct"/>
            <w:tcBorders>
              <w:top w:val="single" w:sz="4" w:space="0" w:color="auto"/>
              <w:left w:val="single" w:sz="4" w:space="0" w:color="auto"/>
              <w:bottom w:val="single" w:sz="4" w:space="0" w:color="auto"/>
              <w:right w:val="single" w:sz="4" w:space="0" w:color="auto"/>
            </w:tcBorders>
            <w:vAlign w:val="bottom"/>
          </w:tcPr>
          <w:p w14:paraId="265DFEDA"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58.53 (9.16)</w:t>
            </w:r>
          </w:p>
        </w:tc>
        <w:tc>
          <w:tcPr>
            <w:tcW w:w="470" w:type="pct"/>
            <w:tcBorders>
              <w:top w:val="single" w:sz="4" w:space="0" w:color="auto"/>
              <w:left w:val="single" w:sz="4" w:space="0" w:color="auto"/>
              <w:bottom w:val="single" w:sz="4" w:space="0" w:color="auto"/>
              <w:right w:val="single" w:sz="4" w:space="0" w:color="auto"/>
            </w:tcBorders>
            <w:vAlign w:val="bottom"/>
          </w:tcPr>
          <w:p w14:paraId="7F06C1AA"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&lt;0.001</w:t>
            </w:r>
          </w:p>
        </w:tc>
      </w:tr>
      <w:tr w:rsidR="00220630" w:rsidRPr="00220630" w14:paraId="2C066C4B" w14:textId="77777777" w:rsidTr="000C3B63">
        <w:tc>
          <w:tcPr>
            <w:tcW w:w="1397" w:type="pct"/>
            <w:tcBorders>
              <w:top w:val="single" w:sz="4" w:space="0" w:color="auto"/>
            </w:tcBorders>
          </w:tcPr>
          <w:p w14:paraId="6664E7AE"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FVC (% pred)</w:t>
            </w:r>
          </w:p>
        </w:tc>
        <w:tc>
          <w:tcPr>
            <w:tcW w:w="835" w:type="pct"/>
            <w:tcBorders>
              <w:top w:val="single" w:sz="4" w:space="0" w:color="auto"/>
            </w:tcBorders>
            <w:vAlign w:val="bottom"/>
          </w:tcPr>
          <w:p w14:paraId="4818F14D"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87.99 (18.64)</w:t>
            </w:r>
          </w:p>
        </w:tc>
        <w:tc>
          <w:tcPr>
            <w:tcW w:w="783" w:type="pct"/>
            <w:tcBorders>
              <w:top w:val="single" w:sz="4" w:space="0" w:color="auto"/>
            </w:tcBorders>
            <w:vAlign w:val="bottom"/>
          </w:tcPr>
          <w:p w14:paraId="7FEDF0CF"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91.43 (18.64)</w:t>
            </w:r>
          </w:p>
        </w:tc>
        <w:tc>
          <w:tcPr>
            <w:tcW w:w="783" w:type="pct"/>
            <w:tcBorders>
              <w:top w:val="single" w:sz="4" w:space="0" w:color="auto"/>
            </w:tcBorders>
            <w:vAlign w:val="bottom"/>
          </w:tcPr>
          <w:p w14:paraId="663C2D3B"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94.57 (18.36)</w:t>
            </w:r>
          </w:p>
        </w:tc>
        <w:tc>
          <w:tcPr>
            <w:tcW w:w="731" w:type="pct"/>
            <w:tcBorders>
              <w:top w:val="single" w:sz="4" w:space="0" w:color="auto"/>
            </w:tcBorders>
            <w:vAlign w:val="bottom"/>
          </w:tcPr>
          <w:p w14:paraId="2DA03056"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96.32 (18.99)</w:t>
            </w:r>
          </w:p>
        </w:tc>
        <w:tc>
          <w:tcPr>
            <w:tcW w:w="470" w:type="pct"/>
            <w:tcBorders>
              <w:top w:val="single" w:sz="4" w:space="0" w:color="auto"/>
            </w:tcBorders>
            <w:vAlign w:val="bottom"/>
          </w:tcPr>
          <w:p w14:paraId="756B2F67"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&lt;0.001</w:t>
            </w:r>
          </w:p>
        </w:tc>
      </w:tr>
      <w:tr w:rsidR="00220630" w:rsidRPr="00220630" w14:paraId="36AA3E4D" w14:textId="77777777" w:rsidTr="000C3B63">
        <w:tc>
          <w:tcPr>
            <w:tcW w:w="1397" w:type="pct"/>
          </w:tcPr>
          <w:p w14:paraId="0D75460D"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FEV1 (% pred)</w:t>
            </w:r>
          </w:p>
        </w:tc>
        <w:tc>
          <w:tcPr>
            <w:tcW w:w="835" w:type="pct"/>
            <w:vAlign w:val="bottom"/>
          </w:tcPr>
          <w:p w14:paraId="670D1B2A"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88.90 (17.94)</w:t>
            </w:r>
          </w:p>
        </w:tc>
        <w:tc>
          <w:tcPr>
            <w:tcW w:w="783" w:type="pct"/>
            <w:vAlign w:val="bottom"/>
          </w:tcPr>
          <w:p w14:paraId="7CD80E2B"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92.42 (17.19)</w:t>
            </w:r>
          </w:p>
        </w:tc>
        <w:tc>
          <w:tcPr>
            <w:tcW w:w="783" w:type="pct"/>
            <w:vAlign w:val="bottom"/>
          </w:tcPr>
          <w:p w14:paraId="07A487C1"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94.81 (16.62)</w:t>
            </w:r>
          </w:p>
        </w:tc>
        <w:tc>
          <w:tcPr>
            <w:tcW w:w="731" w:type="pct"/>
            <w:vAlign w:val="bottom"/>
          </w:tcPr>
          <w:p w14:paraId="4DF89B9A"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95.78 (17.29)</w:t>
            </w:r>
          </w:p>
        </w:tc>
        <w:tc>
          <w:tcPr>
            <w:tcW w:w="470" w:type="pct"/>
            <w:vAlign w:val="bottom"/>
          </w:tcPr>
          <w:p w14:paraId="55764E64"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&lt;0.001</w:t>
            </w:r>
          </w:p>
        </w:tc>
      </w:tr>
      <w:tr w:rsidR="00220630" w:rsidRPr="00220630" w14:paraId="4D7129BB" w14:textId="77777777" w:rsidTr="000C3B63">
        <w:tc>
          <w:tcPr>
            <w:tcW w:w="1397" w:type="pct"/>
          </w:tcPr>
          <w:p w14:paraId="3C24DFFF"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Townsend index</w:t>
            </w:r>
          </w:p>
        </w:tc>
        <w:tc>
          <w:tcPr>
            <w:tcW w:w="835" w:type="pct"/>
            <w:vAlign w:val="bottom"/>
          </w:tcPr>
          <w:p w14:paraId="6DB2132C"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-1.82 (2.33)</w:t>
            </w:r>
          </w:p>
        </w:tc>
        <w:tc>
          <w:tcPr>
            <w:tcW w:w="783" w:type="pct"/>
            <w:vAlign w:val="bottom"/>
          </w:tcPr>
          <w:p w14:paraId="63968182"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-2.14 (2.07)</w:t>
            </w:r>
          </w:p>
        </w:tc>
        <w:tc>
          <w:tcPr>
            <w:tcW w:w="783" w:type="pct"/>
            <w:vAlign w:val="bottom"/>
          </w:tcPr>
          <w:p w14:paraId="1FF34241"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-2.19 (2.08)</w:t>
            </w:r>
          </w:p>
        </w:tc>
        <w:tc>
          <w:tcPr>
            <w:tcW w:w="731" w:type="pct"/>
            <w:vAlign w:val="bottom"/>
          </w:tcPr>
          <w:p w14:paraId="52416BEA"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-2.16 (2.08)</w:t>
            </w:r>
          </w:p>
        </w:tc>
        <w:tc>
          <w:tcPr>
            <w:tcW w:w="470" w:type="pct"/>
            <w:vAlign w:val="bottom"/>
          </w:tcPr>
          <w:p w14:paraId="32D5C19B"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&lt;0.001</w:t>
            </w:r>
          </w:p>
        </w:tc>
      </w:tr>
      <w:tr w:rsidR="00220630" w:rsidRPr="00220630" w14:paraId="47A06057" w14:textId="77777777" w:rsidTr="000C3B63">
        <w:tc>
          <w:tcPr>
            <w:tcW w:w="1397" w:type="pct"/>
          </w:tcPr>
          <w:p w14:paraId="095ABD49"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Male</w:t>
            </w:r>
          </w:p>
        </w:tc>
        <w:tc>
          <w:tcPr>
            <w:tcW w:w="835" w:type="pct"/>
            <w:vAlign w:val="bottom"/>
          </w:tcPr>
          <w:p w14:paraId="791C3E88"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3294 (65.0%)</w:t>
            </w:r>
          </w:p>
        </w:tc>
        <w:tc>
          <w:tcPr>
            <w:tcW w:w="783" w:type="pct"/>
            <w:vAlign w:val="bottom"/>
          </w:tcPr>
          <w:p w14:paraId="4B97DD45"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2629 (54.2%)</w:t>
            </w:r>
          </w:p>
        </w:tc>
        <w:tc>
          <w:tcPr>
            <w:tcW w:w="783" w:type="pct"/>
            <w:vAlign w:val="bottom"/>
          </w:tcPr>
          <w:p w14:paraId="1C106F45"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1924 (39.5%)</w:t>
            </w:r>
          </w:p>
        </w:tc>
        <w:tc>
          <w:tcPr>
            <w:tcW w:w="731" w:type="pct"/>
            <w:vAlign w:val="bottom"/>
          </w:tcPr>
          <w:p w14:paraId="3D895D51"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1190 (26.1%)</w:t>
            </w:r>
          </w:p>
        </w:tc>
        <w:tc>
          <w:tcPr>
            <w:tcW w:w="470" w:type="pct"/>
            <w:vAlign w:val="bottom"/>
          </w:tcPr>
          <w:p w14:paraId="59CDCF8E"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&lt;0.001</w:t>
            </w:r>
          </w:p>
        </w:tc>
      </w:tr>
      <w:tr w:rsidR="00220630" w:rsidRPr="00220630" w14:paraId="7E61241E" w14:textId="77777777" w:rsidTr="000C3B63">
        <w:tc>
          <w:tcPr>
            <w:tcW w:w="1397" w:type="pct"/>
          </w:tcPr>
          <w:p w14:paraId="6E9CB6B4"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Current smoker</w:t>
            </w:r>
          </w:p>
        </w:tc>
        <w:tc>
          <w:tcPr>
            <w:tcW w:w="835" w:type="pct"/>
            <w:vAlign w:val="bottom"/>
          </w:tcPr>
          <w:p w14:paraId="0D1A1413"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1048 (20.8%)</w:t>
            </w:r>
          </w:p>
        </w:tc>
        <w:tc>
          <w:tcPr>
            <w:tcW w:w="783" w:type="pct"/>
            <w:vAlign w:val="bottom"/>
          </w:tcPr>
          <w:p w14:paraId="3C80D9F8"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464 (9.6%)</w:t>
            </w:r>
          </w:p>
        </w:tc>
        <w:tc>
          <w:tcPr>
            <w:tcW w:w="783" w:type="pct"/>
            <w:vAlign w:val="bottom"/>
          </w:tcPr>
          <w:p w14:paraId="3636DA5B"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389 (8.1%)</w:t>
            </w:r>
          </w:p>
        </w:tc>
        <w:tc>
          <w:tcPr>
            <w:tcW w:w="731" w:type="pct"/>
            <w:vAlign w:val="bottom"/>
          </w:tcPr>
          <w:p w14:paraId="7163B809"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344 (7.6%)</w:t>
            </w:r>
          </w:p>
        </w:tc>
        <w:tc>
          <w:tcPr>
            <w:tcW w:w="470" w:type="pct"/>
            <w:vAlign w:val="bottom"/>
          </w:tcPr>
          <w:p w14:paraId="19982F74"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&lt;0.001</w:t>
            </w:r>
          </w:p>
        </w:tc>
      </w:tr>
      <w:tr w:rsidR="00220630" w:rsidRPr="00220630" w14:paraId="50321A29" w14:textId="77777777" w:rsidTr="000C3B63">
        <w:tc>
          <w:tcPr>
            <w:tcW w:w="1397" w:type="pct"/>
          </w:tcPr>
          <w:p w14:paraId="6FB38ED4"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Alcohol consumption (grams/week)</w:t>
            </w:r>
          </w:p>
        </w:tc>
        <w:tc>
          <w:tcPr>
            <w:tcW w:w="835" w:type="pct"/>
            <w:vAlign w:val="bottom"/>
          </w:tcPr>
          <w:p w14:paraId="567B45A3"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8.98 (14.56)</w:t>
            </w:r>
          </w:p>
        </w:tc>
        <w:tc>
          <w:tcPr>
            <w:tcW w:w="783" w:type="pct"/>
            <w:vAlign w:val="bottom"/>
          </w:tcPr>
          <w:p w14:paraId="522B6A56"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9.01 (13.28)</w:t>
            </w:r>
          </w:p>
        </w:tc>
        <w:tc>
          <w:tcPr>
            <w:tcW w:w="783" w:type="pct"/>
            <w:vAlign w:val="bottom"/>
          </w:tcPr>
          <w:p w14:paraId="669B4333"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8.41 (12.02)</w:t>
            </w:r>
          </w:p>
        </w:tc>
        <w:tc>
          <w:tcPr>
            <w:tcW w:w="731" w:type="pct"/>
            <w:vAlign w:val="bottom"/>
          </w:tcPr>
          <w:p w14:paraId="6D6DF32F"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8.41 (11.75)</w:t>
            </w:r>
          </w:p>
        </w:tc>
        <w:tc>
          <w:tcPr>
            <w:tcW w:w="470" w:type="pct"/>
            <w:vAlign w:val="bottom"/>
          </w:tcPr>
          <w:p w14:paraId="2E17555A"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0.023</w:t>
            </w:r>
          </w:p>
        </w:tc>
      </w:tr>
      <w:tr w:rsidR="00220630" w:rsidRPr="00220630" w14:paraId="32B138CA" w14:textId="77777777" w:rsidTr="000C3B63">
        <w:tc>
          <w:tcPr>
            <w:tcW w:w="1397" w:type="pct"/>
          </w:tcPr>
          <w:p w14:paraId="2D228723"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BMI &gt; 30 kg/m</w:t>
            </w:r>
            <w:r w:rsidRPr="00220630">
              <w:rPr>
                <w:rFonts w:ascii="Times New Roman" w:hAnsi="Times New Roman" w:cs="Times New Roman"/>
                <w:vertAlign w:val="superscript"/>
                <w:lang w:eastAsia="zh-CN"/>
              </w:rPr>
              <w:t>2</w:t>
            </w:r>
          </w:p>
        </w:tc>
        <w:tc>
          <w:tcPr>
            <w:tcW w:w="835" w:type="pct"/>
            <w:vAlign w:val="bottom"/>
          </w:tcPr>
          <w:p w14:paraId="20A7274D"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934 (18.5%)</w:t>
            </w:r>
          </w:p>
        </w:tc>
        <w:tc>
          <w:tcPr>
            <w:tcW w:w="783" w:type="pct"/>
            <w:vAlign w:val="bottom"/>
          </w:tcPr>
          <w:p w14:paraId="479B89CB"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814 (16.8%)</w:t>
            </w:r>
          </w:p>
        </w:tc>
        <w:tc>
          <w:tcPr>
            <w:tcW w:w="783" w:type="pct"/>
            <w:vAlign w:val="bottom"/>
          </w:tcPr>
          <w:p w14:paraId="3501FBE6"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617 (12.7%)</w:t>
            </w:r>
          </w:p>
        </w:tc>
        <w:tc>
          <w:tcPr>
            <w:tcW w:w="731" w:type="pct"/>
            <w:vAlign w:val="bottom"/>
          </w:tcPr>
          <w:p w14:paraId="28298784"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403 (8.9%)</w:t>
            </w:r>
          </w:p>
        </w:tc>
        <w:tc>
          <w:tcPr>
            <w:tcW w:w="470" w:type="pct"/>
            <w:vAlign w:val="bottom"/>
          </w:tcPr>
          <w:p w14:paraId="5C408813"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&lt;0.001</w:t>
            </w:r>
          </w:p>
        </w:tc>
      </w:tr>
      <w:tr w:rsidR="00220630" w:rsidRPr="00220630" w14:paraId="0A45DF29" w14:textId="77777777" w:rsidTr="000C3B63">
        <w:tc>
          <w:tcPr>
            <w:tcW w:w="1397" w:type="pct"/>
          </w:tcPr>
          <w:p w14:paraId="53DC68D6"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Educational attainment</w:t>
            </w:r>
          </w:p>
        </w:tc>
        <w:tc>
          <w:tcPr>
            <w:tcW w:w="835" w:type="pct"/>
            <w:vAlign w:val="bottom"/>
          </w:tcPr>
          <w:p w14:paraId="49AEB036" w14:textId="77777777" w:rsidR="00220630" w:rsidRPr="00220630" w:rsidRDefault="00220630" w:rsidP="00220630">
            <w:pPr>
              <w:spacing w:after="0" w:line="240" w:lineRule="auto"/>
              <w:rPr>
                <w:rFonts w:ascii="Times New Roman" w:hAnsi="Times New Roman" w:cs="Times New Roman"/>
                <w:lang w:eastAsia="zh-CN"/>
              </w:rPr>
            </w:pPr>
          </w:p>
        </w:tc>
        <w:tc>
          <w:tcPr>
            <w:tcW w:w="783" w:type="pct"/>
            <w:vAlign w:val="bottom"/>
          </w:tcPr>
          <w:p w14:paraId="4DAAD29F" w14:textId="77777777" w:rsidR="00220630" w:rsidRPr="00220630" w:rsidRDefault="00220630" w:rsidP="00220630">
            <w:pPr>
              <w:spacing w:after="0" w:line="240" w:lineRule="auto"/>
              <w:rPr>
                <w:rFonts w:ascii="Times New Roman" w:hAnsi="Times New Roman" w:cs="Times New Roman"/>
                <w:lang w:eastAsia="zh-CN"/>
              </w:rPr>
            </w:pPr>
          </w:p>
        </w:tc>
        <w:tc>
          <w:tcPr>
            <w:tcW w:w="783" w:type="pct"/>
            <w:vAlign w:val="bottom"/>
          </w:tcPr>
          <w:p w14:paraId="2D5EF0C9" w14:textId="77777777" w:rsidR="00220630" w:rsidRPr="00220630" w:rsidRDefault="00220630" w:rsidP="00220630">
            <w:pPr>
              <w:spacing w:after="0" w:line="240" w:lineRule="auto"/>
              <w:rPr>
                <w:rFonts w:ascii="Times New Roman" w:hAnsi="Times New Roman" w:cs="Times New Roman"/>
                <w:lang w:eastAsia="zh-CN"/>
              </w:rPr>
            </w:pPr>
          </w:p>
        </w:tc>
        <w:tc>
          <w:tcPr>
            <w:tcW w:w="731" w:type="pct"/>
          </w:tcPr>
          <w:p w14:paraId="2E480C63" w14:textId="77777777" w:rsidR="00220630" w:rsidRPr="00220630" w:rsidRDefault="00220630" w:rsidP="00220630">
            <w:pPr>
              <w:spacing w:after="0" w:line="240" w:lineRule="auto"/>
              <w:rPr>
                <w:rFonts w:ascii="Times New Roman" w:hAnsi="Times New Roman" w:cs="Times New Roman"/>
                <w:lang w:eastAsia="zh-CN"/>
              </w:rPr>
            </w:pPr>
          </w:p>
        </w:tc>
        <w:tc>
          <w:tcPr>
            <w:tcW w:w="470" w:type="pct"/>
          </w:tcPr>
          <w:p w14:paraId="1D1002BD"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&lt;0.001</w:t>
            </w:r>
          </w:p>
        </w:tc>
      </w:tr>
      <w:tr w:rsidR="00220630" w:rsidRPr="00220630" w14:paraId="47CD6371" w14:textId="77777777" w:rsidTr="000C3B63">
        <w:tc>
          <w:tcPr>
            <w:tcW w:w="1397" w:type="pct"/>
          </w:tcPr>
          <w:p w14:paraId="358EDAD9"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 xml:space="preserve">            None</w:t>
            </w:r>
          </w:p>
        </w:tc>
        <w:tc>
          <w:tcPr>
            <w:tcW w:w="835" w:type="pct"/>
            <w:vAlign w:val="bottom"/>
          </w:tcPr>
          <w:p w14:paraId="446E7E17"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2155 (42.5%)</w:t>
            </w:r>
          </w:p>
        </w:tc>
        <w:tc>
          <w:tcPr>
            <w:tcW w:w="783" w:type="pct"/>
            <w:vAlign w:val="bottom"/>
          </w:tcPr>
          <w:p w14:paraId="5DE8083A"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1761 (36.4%)</w:t>
            </w:r>
          </w:p>
        </w:tc>
        <w:tc>
          <w:tcPr>
            <w:tcW w:w="783" w:type="pct"/>
            <w:vAlign w:val="bottom"/>
          </w:tcPr>
          <w:p w14:paraId="29908B0A"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1627 (33.4%)</w:t>
            </w:r>
          </w:p>
        </w:tc>
        <w:tc>
          <w:tcPr>
            <w:tcW w:w="731" w:type="pct"/>
            <w:vAlign w:val="bottom"/>
          </w:tcPr>
          <w:p w14:paraId="2932BCAD"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1522 (33.4%)</w:t>
            </w:r>
          </w:p>
        </w:tc>
        <w:tc>
          <w:tcPr>
            <w:tcW w:w="470" w:type="pct"/>
          </w:tcPr>
          <w:p w14:paraId="1A7CFB9D"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1DE38B62" w14:textId="77777777" w:rsidTr="000C3B63">
        <w:tc>
          <w:tcPr>
            <w:tcW w:w="1397" w:type="pct"/>
          </w:tcPr>
          <w:p w14:paraId="2D6CC2BD"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 xml:space="preserve">            O-level</w:t>
            </w:r>
          </w:p>
        </w:tc>
        <w:tc>
          <w:tcPr>
            <w:tcW w:w="835" w:type="pct"/>
            <w:vAlign w:val="bottom"/>
          </w:tcPr>
          <w:p w14:paraId="40779A96"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472 (9.3%)</w:t>
            </w:r>
          </w:p>
        </w:tc>
        <w:tc>
          <w:tcPr>
            <w:tcW w:w="783" w:type="pct"/>
            <w:vAlign w:val="bottom"/>
          </w:tcPr>
          <w:p w14:paraId="477242BC"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498 (10.3%)</w:t>
            </w:r>
          </w:p>
        </w:tc>
        <w:tc>
          <w:tcPr>
            <w:tcW w:w="783" w:type="pct"/>
            <w:vAlign w:val="bottom"/>
          </w:tcPr>
          <w:p w14:paraId="057702C3"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494 (10.2%)</w:t>
            </w:r>
          </w:p>
        </w:tc>
        <w:tc>
          <w:tcPr>
            <w:tcW w:w="731" w:type="pct"/>
            <w:vAlign w:val="bottom"/>
          </w:tcPr>
          <w:p w14:paraId="41B1ABDC"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525 (11.5%)</w:t>
            </w:r>
          </w:p>
        </w:tc>
        <w:tc>
          <w:tcPr>
            <w:tcW w:w="470" w:type="pct"/>
          </w:tcPr>
          <w:p w14:paraId="581AF987"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05667D27" w14:textId="77777777" w:rsidTr="000C3B63">
        <w:tc>
          <w:tcPr>
            <w:tcW w:w="1397" w:type="pct"/>
          </w:tcPr>
          <w:p w14:paraId="3D66F230"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 xml:space="preserve">            A-Level</w:t>
            </w:r>
          </w:p>
        </w:tc>
        <w:tc>
          <w:tcPr>
            <w:tcW w:w="835" w:type="pct"/>
            <w:vAlign w:val="bottom"/>
          </w:tcPr>
          <w:p w14:paraId="3165EF22"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1988 (39.2%)</w:t>
            </w:r>
          </w:p>
        </w:tc>
        <w:tc>
          <w:tcPr>
            <w:tcW w:w="783" w:type="pct"/>
            <w:vAlign w:val="bottom"/>
          </w:tcPr>
          <w:p w14:paraId="2E93C112"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1974 (40.8%)</w:t>
            </w:r>
          </w:p>
        </w:tc>
        <w:tc>
          <w:tcPr>
            <w:tcW w:w="783" w:type="pct"/>
            <w:vAlign w:val="bottom"/>
          </w:tcPr>
          <w:p w14:paraId="7562A195"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2016 (41.4%)</w:t>
            </w:r>
          </w:p>
        </w:tc>
        <w:tc>
          <w:tcPr>
            <w:tcW w:w="731" w:type="pct"/>
            <w:vAlign w:val="bottom"/>
          </w:tcPr>
          <w:p w14:paraId="63DDCD5C"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1813 (39.8%)</w:t>
            </w:r>
          </w:p>
        </w:tc>
        <w:tc>
          <w:tcPr>
            <w:tcW w:w="470" w:type="pct"/>
          </w:tcPr>
          <w:p w14:paraId="4F1C228E"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55577994" w14:textId="77777777" w:rsidTr="000C3B63">
        <w:tc>
          <w:tcPr>
            <w:tcW w:w="1397" w:type="pct"/>
          </w:tcPr>
          <w:p w14:paraId="47DBF34B"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 xml:space="preserve">            Degree or higher</w:t>
            </w:r>
          </w:p>
        </w:tc>
        <w:tc>
          <w:tcPr>
            <w:tcW w:w="835" w:type="pct"/>
            <w:vAlign w:val="bottom"/>
          </w:tcPr>
          <w:p w14:paraId="5C1171F1"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452 (8.9%)</w:t>
            </w:r>
          </w:p>
        </w:tc>
        <w:tc>
          <w:tcPr>
            <w:tcW w:w="783" w:type="pct"/>
            <w:vAlign w:val="bottom"/>
          </w:tcPr>
          <w:p w14:paraId="244D0165"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611 (12.6%)</w:t>
            </w:r>
          </w:p>
        </w:tc>
        <w:tc>
          <w:tcPr>
            <w:tcW w:w="783" w:type="pct"/>
            <w:vAlign w:val="bottom"/>
          </w:tcPr>
          <w:p w14:paraId="393B472C"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728 (15.0%)</w:t>
            </w:r>
          </w:p>
        </w:tc>
        <w:tc>
          <w:tcPr>
            <w:tcW w:w="731" w:type="pct"/>
            <w:vAlign w:val="bottom"/>
          </w:tcPr>
          <w:p w14:paraId="322647C4"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693 (15.2%)</w:t>
            </w:r>
          </w:p>
        </w:tc>
        <w:tc>
          <w:tcPr>
            <w:tcW w:w="470" w:type="pct"/>
          </w:tcPr>
          <w:p w14:paraId="019BE972"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4DB3C9AB" w14:textId="77777777" w:rsidTr="000C3B63">
        <w:tc>
          <w:tcPr>
            <w:tcW w:w="1397" w:type="pct"/>
          </w:tcPr>
          <w:p w14:paraId="17E00154"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Occupational social class</w:t>
            </w:r>
          </w:p>
        </w:tc>
        <w:tc>
          <w:tcPr>
            <w:tcW w:w="835" w:type="pct"/>
            <w:vAlign w:val="bottom"/>
          </w:tcPr>
          <w:p w14:paraId="079FBB4D" w14:textId="77777777" w:rsidR="00220630" w:rsidRPr="00220630" w:rsidRDefault="00220630" w:rsidP="00220630">
            <w:pPr>
              <w:spacing w:after="0" w:line="240" w:lineRule="auto"/>
              <w:rPr>
                <w:rFonts w:ascii="Times New Roman" w:hAnsi="Times New Roman" w:cs="Times New Roman"/>
                <w:lang w:eastAsia="zh-CN"/>
              </w:rPr>
            </w:pPr>
          </w:p>
        </w:tc>
        <w:tc>
          <w:tcPr>
            <w:tcW w:w="783" w:type="pct"/>
            <w:vAlign w:val="bottom"/>
          </w:tcPr>
          <w:p w14:paraId="15E12CE7" w14:textId="77777777" w:rsidR="00220630" w:rsidRPr="00220630" w:rsidRDefault="00220630" w:rsidP="00220630">
            <w:pPr>
              <w:spacing w:after="0" w:line="240" w:lineRule="auto"/>
              <w:rPr>
                <w:rFonts w:ascii="Times New Roman" w:hAnsi="Times New Roman" w:cs="Times New Roman"/>
                <w:lang w:eastAsia="zh-CN"/>
              </w:rPr>
            </w:pPr>
          </w:p>
        </w:tc>
        <w:tc>
          <w:tcPr>
            <w:tcW w:w="783" w:type="pct"/>
            <w:vAlign w:val="bottom"/>
          </w:tcPr>
          <w:p w14:paraId="7A8448AC" w14:textId="77777777" w:rsidR="00220630" w:rsidRPr="00220630" w:rsidRDefault="00220630" w:rsidP="00220630">
            <w:pPr>
              <w:spacing w:after="0" w:line="240" w:lineRule="auto"/>
              <w:rPr>
                <w:rFonts w:ascii="Times New Roman" w:hAnsi="Times New Roman" w:cs="Times New Roman"/>
                <w:lang w:eastAsia="zh-CN"/>
              </w:rPr>
            </w:pPr>
          </w:p>
        </w:tc>
        <w:tc>
          <w:tcPr>
            <w:tcW w:w="731" w:type="pct"/>
          </w:tcPr>
          <w:p w14:paraId="3FE4D583" w14:textId="77777777" w:rsidR="00220630" w:rsidRPr="00220630" w:rsidRDefault="00220630" w:rsidP="00220630">
            <w:pPr>
              <w:spacing w:after="0" w:line="240" w:lineRule="auto"/>
              <w:rPr>
                <w:rFonts w:ascii="Times New Roman" w:hAnsi="Times New Roman" w:cs="Times New Roman"/>
                <w:lang w:eastAsia="zh-CN"/>
              </w:rPr>
            </w:pPr>
          </w:p>
        </w:tc>
        <w:tc>
          <w:tcPr>
            <w:tcW w:w="470" w:type="pct"/>
          </w:tcPr>
          <w:p w14:paraId="48DFD323"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&lt;0.001</w:t>
            </w:r>
          </w:p>
        </w:tc>
      </w:tr>
      <w:tr w:rsidR="00220630" w:rsidRPr="00220630" w14:paraId="4C0FE6AC" w14:textId="77777777" w:rsidTr="000C3B63">
        <w:tc>
          <w:tcPr>
            <w:tcW w:w="1397" w:type="pct"/>
          </w:tcPr>
          <w:p w14:paraId="054C8ACD"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lastRenderedPageBreak/>
              <w:t xml:space="preserve">            Professional </w:t>
            </w:r>
          </w:p>
        </w:tc>
        <w:tc>
          <w:tcPr>
            <w:tcW w:w="835" w:type="pct"/>
            <w:vAlign w:val="bottom"/>
          </w:tcPr>
          <w:p w14:paraId="6475A09B"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270 (5.5%)</w:t>
            </w:r>
          </w:p>
        </w:tc>
        <w:tc>
          <w:tcPr>
            <w:tcW w:w="783" w:type="pct"/>
            <w:vAlign w:val="bottom"/>
          </w:tcPr>
          <w:p w14:paraId="0F9F34C0"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312 (6.6%)</w:t>
            </w:r>
          </w:p>
        </w:tc>
        <w:tc>
          <w:tcPr>
            <w:tcW w:w="783" w:type="pct"/>
            <w:vAlign w:val="bottom"/>
          </w:tcPr>
          <w:p w14:paraId="69B76671"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365 (7.6%)</w:t>
            </w:r>
          </w:p>
        </w:tc>
        <w:tc>
          <w:tcPr>
            <w:tcW w:w="731" w:type="pct"/>
            <w:vAlign w:val="bottom"/>
          </w:tcPr>
          <w:p w14:paraId="3BE1DBD6"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361 (8.1%)</w:t>
            </w:r>
          </w:p>
        </w:tc>
        <w:tc>
          <w:tcPr>
            <w:tcW w:w="470" w:type="pct"/>
          </w:tcPr>
          <w:p w14:paraId="62BB71F6"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6C725961" w14:textId="77777777" w:rsidTr="000C3B63">
        <w:tc>
          <w:tcPr>
            <w:tcW w:w="1397" w:type="pct"/>
          </w:tcPr>
          <w:p w14:paraId="19113B70"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 xml:space="preserve">            Managerial </w:t>
            </w:r>
          </w:p>
        </w:tc>
        <w:tc>
          <w:tcPr>
            <w:tcW w:w="835" w:type="pct"/>
            <w:vAlign w:val="bottom"/>
          </w:tcPr>
          <w:p w14:paraId="45220131"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1508 (30.6%)</w:t>
            </w:r>
          </w:p>
        </w:tc>
        <w:tc>
          <w:tcPr>
            <w:tcW w:w="783" w:type="pct"/>
            <w:vAlign w:val="bottom"/>
          </w:tcPr>
          <w:p w14:paraId="449495E8"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1694 (35.7%)</w:t>
            </w:r>
          </w:p>
        </w:tc>
        <w:tc>
          <w:tcPr>
            <w:tcW w:w="783" w:type="pct"/>
            <w:vAlign w:val="bottom"/>
          </w:tcPr>
          <w:p w14:paraId="1347CEB5"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1856 (38.8%)</w:t>
            </w:r>
          </w:p>
        </w:tc>
        <w:tc>
          <w:tcPr>
            <w:tcW w:w="731" w:type="pct"/>
            <w:vAlign w:val="bottom"/>
          </w:tcPr>
          <w:p w14:paraId="44D1BF09"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1859 (41.6%)</w:t>
            </w:r>
          </w:p>
        </w:tc>
        <w:tc>
          <w:tcPr>
            <w:tcW w:w="470" w:type="pct"/>
          </w:tcPr>
          <w:p w14:paraId="3D9A8879"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6071F21C" w14:textId="77777777" w:rsidTr="000C3B63">
        <w:tc>
          <w:tcPr>
            <w:tcW w:w="1397" w:type="pct"/>
          </w:tcPr>
          <w:p w14:paraId="79DBCCC1"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 xml:space="preserve">            Skilled non-manual </w:t>
            </w:r>
          </w:p>
        </w:tc>
        <w:tc>
          <w:tcPr>
            <w:tcW w:w="835" w:type="pct"/>
            <w:vAlign w:val="bottom"/>
          </w:tcPr>
          <w:p w14:paraId="004B0553"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723 (14.7%)</w:t>
            </w:r>
          </w:p>
        </w:tc>
        <w:tc>
          <w:tcPr>
            <w:tcW w:w="783" w:type="pct"/>
            <w:vAlign w:val="bottom"/>
          </w:tcPr>
          <w:p w14:paraId="5917E258"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797 (16.8%)</w:t>
            </w:r>
          </w:p>
        </w:tc>
        <w:tc>
          <w:tcPr>
            <w:tcW w:w="783" w:type="pct"/>
            <w:vAlign w:val="bottom"/>
          </w:tcPr>
          <w:p w14:paraId="045335B9"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837 (17.5%)</w:t>
            </w:r>
          </w:p>
        </w:tc>
        <w:tc>
          <w:tcPr>
            <w:tcW w:w="731" w:type="pct"/>
            <w:vAlign w:val="bottom"/>
          </w:tcPr>
          <w:p w14:paraId="07409D5A"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739 (16.5%)</w:t>
            </w:r>
          </w:p>
        </w:tc>
        <w:tc>
          <w:tcPr>
            <w:tcW w:w="470" w:type="pct"/>
          </w:tcPr>
          <w:p w14:paraId="54E14070"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476BEB7C" w14:textId="77777777" w:rsidTr="000C3B63">
        <w:tc>
          <w:tcPr>
            <w:tcW w:w="1397" w:type="pct"/>
          </w:tcPr>
          <w:p w14:paraId="0E620BD2"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 xml:space="preserve">            Skilled manual</w:t>
            </w:r>
          </w:p>
        </w:tc>
        <w:tc>
          <w:tcPr>
            <w:tcW w:w="835" w:type="pct"/>
            <w:vAlign w:val="bottom"/>
          </w:tcPr>
          <w:p w14:paraId="626C1D20"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1403 (28.5%)</w:t>
            </w:r>
          </w:p>
        </w:tc>
        <w:tc>
          <w:tcPr>
            <w:tcW w:w="783" w:type="pct"/>
            <w:vAlign w:val="bottom"/>
          </w:tcPr>
          <w:p w14:paraId="68A64A69"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1155 (24.4%)</w:t>
            </w:r>
          </w:p>
        </w:tc>
        <w:tc>
          <w:tcPr>
            <w:tcW w:w="783" w:type="pct"/>
            <w:vAlign w:val="bottom"/>
          </w:tcPr>
          <w:p w14:paraId="4E818CAA"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993 (20.7%)</w:t>
            </w:r>
          </w:p>
        </w:tc>
        <w:tc>
          <w:tcPr>
            <w:tcW w:w="731" w:type="pct"/>
            <w:vAlign w:val="bottom"/>
          </w:tcPr>
          <w:p w14:paraId="5AFE2C86"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881 (19.7%)</w:t>
            </w:r>
          </w:p>
        </w:tc>
        <w:tc>
          <w:tcPr>
            <w:tcW w:w="470" w:type="pct"/>
          </w:tcPr>
          <w:p w14:paraId="63FEF78E"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199DAAE5" w14:textId="77777777" w:rsidTr="000C3B63">
        <w:tc>
          <w:tcPr>
            <w:tcW w:w="1397" w:type="pct"/>
          </w:tcPr>
          <w:p w14:paraId="1235D947"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 xml:space="preserve">            Semi-skilled </w:t>
            </w:r>
          </w:p>
        </w:tc>
        <w:tc>
          <w:tcPr>
            <w:tcW w:w="835" w:type="pct"/>
            <w:vAlign w:val="bottom"/>
          </w:tcPr>
          <w:p w14:paraId="36DD3B7B"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790 (16.0%)</w:t>
            </w:r>
          </w:p>
        </w:tc>
        <w:tc>
          <w:tcPr>
            <w:tcW w:w="783" w:type="pct"/>
            <w:vAlign w:val="bottom"/>
          </w:tcPr>
          <w:p w14:paraId="603FAA7C"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636 (13.4%)</w:t>
            </w:r>
          </w:p>
        </w:tc>
        <w:tc>
          <w:tcPr>
            <w:tcW w:w="783" w:type="pct"/>
            <w:vAlign w:val="bottom"/>
          </w:tcPr>
          <w:p w14:paraId="057C37DC"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585 (12.2%)</w:t>
            </w:r>
          </w:p>
        </w:tc>
        <w:tc>
          <w:tcPr>
            <w:tcW w:w="731" w:type="pct"/>
            <w:vAlign w:val="bottom"/>
          </w:tcPr>
          <w:p w14:paraId="09779A1D"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527 (11.8%)</w:t>
            </w:r>
          </w:p>
        </w:tc>
        <w:tc>
          <w:tcPr>
            <w:tcW w:w="470" w:type="pct"/>
          </w:tcPr>
          <w:p w14:paraId="4C5FFDEF"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086A2685" w14:textId="77777777" w:rsidTr="000C3B63">
        <w:tc>
          <w:tcPr>
            <w:tcW w:w="1397" w:type="pct"/>
          </w:tcPr>
          <w:p w14:paraId="50B1CA57"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 xml:space="preserve">            Non-skilled </w:t>
            </w:r>
          </w:p>
        </w:tc>
        <w:tc>
          <w:tcPr>
            <w:tcW w:w="835" w:type="pct"/>
            <w:vAlign w:val="bottom"/>
          </w:tcPr>
          <w:p w14:paraId="4FAC3975"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235 (4.8%)</w:t>
            </w:r>
          </w:p>
        </w:tc>
        <w:tc>
          <w:tcPr>
            <w:tcW w:w="783" w:type="pct"/>
            <w:vAlign w:val="bottom"/>
          </w:tcPr>
          <w:p w14:paraId="1D250CC8"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149 (3.1%)</w:t>
            </w:r>
          </w:p>
        </w:tc>
        <w:tc>
          <w:tcPr>
            <w:tcW w:w="783" w:type="pct"/>
            <w:vAlign w:val="bottom"/>
          </w:tcPr>
          <w:p w14:paraId="31680EE0"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152 (3.2%)</w:t>
            </w:r>
          </w:p>
        </w:tc>
        <w:tc>
          <w:tcPr>
            <w:tcW w:w="731" w:type="pct"/>
            <w:vAlign w:val="bottom"/>
          </w:tcPr>
          <w:p w14:paraId="000F8663"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102 (2.3%)</w:t>
            </w:r>
          </w:p>
        </w:tc>
        <w:tc>
          <w:tcPr>
            <w:tcW w:w="470" w:type="pct"/>
          </w:tcPr>
          <w:p w14:paraId="6EA343BA"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2869C6AC" w14:textId="77777777" w:rsidTr="000C3B63">
        <w:tc>
          <w:tcPr>
            <w:tcW w:w="1397" w:type="pct"/>
          </w:tcPr>
          <w:p w14:paraId="6B546573"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Physically inactive</w:t>
            </w:r>
          </w:p>
        </w:tc>
        <w:tc>
          <w:tcPr>
            <w:tcW w:w="835" w:type="pct"/>
            <w:vAlign w:val="bottom"/>
          </w:tcPr>
          <w:p w14:paraId="1FC4E244"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3139 (61.9%)</w:t>
            </w:r>
          </w:p>
        </w:tc>
        <w:tc>
          <w:tcPr>
            <w:tcW w:w="783" w:type="pct"/>
            <w:vAlign w:val="bottom"/>
          </w:tcPr>
          <w:p w14:paraId="5F291D59"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2859 (59.0%)</w:t>
            </w:r>
          </w:p>
        </w:tc>
        <w:tc>
          <w:tcPr>
            <w:tcW w:w="783" w:type="pct"/>
            <w:vAlign w:val="bottom"/>
          </w:tcPr>
          <w:p w14:paraId="4757C695"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2749 (56.5%)</w:t>
            </w:r>
          </w:p>
        </w:tc>
        <w:tc>
          <w:tcPr>
            <w:tcW w:w="731" w:type="pct"/>
            <w:vAlign w:val="bottom"/>
          </w:tcPr>
          <w:p w14:paraId="0D6A2783"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2501 (54.9%)</w:t>
            </w:r>
          </w:p>
        </w:tc>
        <w:tc>
          <w:tcPr>
            <w:tcW w:w="470" w:type="pct"/>
          </w:tcPr>
          <w:p w14:paraId="3C7A76DA"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&lt;0.001</w:t>
            </w:r>
          </w:p>
          <w:p w14:paraId="412E4DC1"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4DDE310E" w14:textId="77777777" w:rsidTr="000C3B63">
        <w:tc>
          <w:tcPr>
            <w:tcW w:w="1397" w:type="pct"/>
          </w:tcPr>
          <w:p w14:paraId="7CF77AFD"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 xml:space="preserve"> Myocardial infarction (yes)</w:t>
            </w:r>
          </w:p>
        </w:tc>
        <w:tc>
          <w:tcPr>
            <w:tcW w:w="835" w:type="pct"/>
            <w:vAlign w:val="bottom"/>
          </w:tcPr>
          <w:p w14:paraId="3D363931"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249 (4.9%)</w:t>
            </w:r>
          </w:p>
        </w:tc>
        <w:tc>
          <w:tcPr>
            <w:tcW w:w="783" w:type="pct"/>
            <w:vAlign w:val="bottom"/>
          </w:tcPr>
          <w:p w14:paraId="643CDB40"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151 (3.1%)</w:t>
            </w:r>
          </w:p>
        </w:tc>
        <w:tc>
          <w:tcPr>
            <w:tcW w:w="783" w:type="pct"/>
            <w:vAlign w:val="bottom"/>
          </w:tcPr>
          <w:p w14:paraId="0DB406E9"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114 (2.3%)</w:t>
            </w:r>
          </w:p>
        </w:tc>
        <w:tc>
          <w:tcPr>
            <w:tcW w:w="731" w:type="pct"/>
            <w:vAlign w:val="bottom"/>
          </w:tcPr>
          <w:p w14:paraId="4E79D842"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81 (1.8%)</w:t>
            </w:r>
          </w:p>
        </w:tc>
        <w:tc>
          <w:tcPr>
            <w:tcW w:w="470" w:type="pct"/>
          </w:tcPr>
          <w:p w14:paraId="336A3DFC"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&lt;0.001</w:t>
            </w:r>
          </w:p>
          <w:p w14:paraId="0DD8B681"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56D646A2" w14:textId="77777777" w:rsidTr="000C3B63">
        <w:tc>
          <w:tcPr>
            <w:tcW w:w="1397" w:type="pct"/>
          </w:tcPr>
          <w:p w14:paraId="600CB6C8"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Diabetes (yes)</w:t>
            </w:r>
          </w:p>
        </w:tc>
        <w:tc>
          <w:tcPr>
            <w:tcW w:w="835" w:type="pct"/>
            <w:vAlign w:val="bottom"/>
          </w:tcPr>
          <w:p w14:paraId="62CD088C"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169 (3.3%)</w:t>
            </w:r>
          </w:p>
        </w:tc>
        <w:tc>
          <w:tcPr>
            <w:tcW w:w="783" w:type="pct"/>
            <w:vAlign w:val="bottom"/>
          </w:tcPr>
          <w:p w14:paraId="6ECDC04B"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127 (2.6%)</w:t>
            </w:r>
          </w:p>
        </w:tc>
        <w:tc>
          <w:tcPr>
            <w:tcW w:w="783" w:type="pct"/>
            <w:vAlign w:val="bottom"/>
          </w:tcPr>
          <w:p w14:paraId="6656EA7D"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78 (1.6%)</w:t>
            </w:r>
          </w:p>
        </w:tc>
        <w:tc>
          <w:tcPr>
            <w:tcW w:w="731" w:type="pct"/>
            <w:vAlign w:val="bottom"/>
          </w:tcPr>
          <w:p w14:paraId="2F6EB752"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43 (0.9%)</w:t>
            </w:r>
          </w:p>
        </w:tc>
        <w:tc>
          <w:tcPr>
            <w:tcW w:w="470" w:type="pct"/>
          </w:tcPr>
          <w:p w14:paraId="457B8C92"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&lt;0.001</w:t>
            </w:r>
          </w:p>
          <w:p w14:paraId="2FCC9754"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23F7E935" w14:textId="77777777" w:rsidTr="000C3B63">
        <w:tc>
          <w:tcPr>
            <w:tcW w:w="1397" w:type="pct"/>
          </w:tcPr>
          <w:p w14:paraId="75609BE0"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Stroke (yes)</w:t>
            </w:r>
          </w:p>
        </w:tc>
        <w:tc>
          <w:tcPr>
            <w:tcW w:w="835" w:type="pct"/>
            <w:vAlign w:val="bottom"/>
          </w:tcPr>
          <w:p w14:paraId="1648D737"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100 (2.0%)</w:t>
            </w:r>
          </w:p>
        </w:tc>
        <w:tc>
          <w:tcPr>
            <w:tcW w:w="783" w:type="pct"/>
            <w:vAlign w:val="bottom"/>
          </w:tcPr>
          <w:p w14:paraId="03750FC2"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57 (1.2%)</w:t>
            </w:r>
          </w:p>
        </w:tc>
        <w:tc>
          <w:tcPr>
            <w:tcW w:w="783" w:type="pct"/>
            <w:vAlign w:val="bottom"/>
          </w:tcPr>
          <w:p w14:paraId="3CEA307C"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52 (1.1%)</w:t>
            </w:r>
          </w:p>
        </w:tc>
        <w:tc>
          <w:tcPr>
            <w:tcW w:w="731" w:type="pct"/>
            <w:vAlign w:val="bottom"/>
          </w:tcPr>
          <w:p w14:paraId="7F52E8EC"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45 (1.0%)</w:t>
            </w:r>
          </w:p>
        </w:tc>
        <w:tc>
          <w:tcPr>
            <w:tcW w:w="470" w:type="pct"/>
          </w:tcPr>
          <w:p w14:paraId="2ABEAACF"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&lt;0.001</w:t>
            </w:r>
          </w:p>
          <w:p w14:paraId="6FAB9173"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284C20C5" w14:textId="77777777" w:rsidTr="000C3B63">
        <w:tc>
          <w:tcPr>
            <w:tcW w:w="1397" w:type="pct"/>
            <w:shd w:val="clear" w:color="auto" w:fill="D9D9D9" w:themeFill="background1" w:themeFillShade="D9"/>
          </w:tcPr>
          <w:p w14:paraId="78BA569D" w14:textId="77777777" w:rsidR="00220630" w:rsidRPr="00220630" w:rsidRDefault="00220630" w:rsidP="00220630">
            <w:pPr>
              <w:spacing w:after="0" w:line="240" w:lineRule="auto"/>
              <w:rPr>
                <w:rFonts w:ascii="Times New Roman" w:hAnsi="Times New Roman" w:cs="Times New Roman"/>
                <w:lang w:eastAsia="zh-CN"/>
              </w:rPr>
            </w:pPr>
          </w:p>
          <w:p w14:paraId="1F99C65D" w14:textId="77777777" w:rsidR="00220630" w:rsidRPr="00220630" w:rsidRDefault="00220630" w:rsidP="00220630">
            <w:pPr>
              <w:spacing w:after="0" w:line="240" w:lineRule="auto"/>
              <w:rPr>
                <w:rFonts w:ascii="Times New Roman" w:hAnsi="Times New Roman" w:cs="Times New Roman"/>
                <w:b/>
                <w:lang w:eastAsia="zh-CN"/>
              </w:rPr>
            </w:pPr>
            <w:r w:rsidRPr="00220630">
              <w:rPr>
                <w:rFonts w:ascii="Times New Roman" w:hAnsi="Times New Roman" w:cs="Times New Roman"/>
                <w:b/>
                <w:lang w:eastAsia="zh-CN"/>
              </w:rPr>
              <w:t>Outcomes</w:t>
            </w:r>
          </w:p>
          <w:p w14:paraId="695BA50A" w14:textId="77777777" w:rsidR="00220630" w:rsidRPr="00220630" w:rsidRDefault="00220630" w:rsidP="00220630">
            <w:pPr>
              <w:spacing w:after="0" w:line="240" w:lineRule="auto"/>
              <w:rPr>
                <w:rFonts w:ascii="Times New Roman" w:hAnsi="Times New Roman" w:cs="Times New Roman"/>
                <w:lang w:eastAsia="zh-CN"/>
              </w:rPr>
            </w:pPr>
          </w:p>
        </w:tc>
        <w:tc>
          <w:tcPr>
            <w:tcW w:w="835" w:type="pct"/>
            <w:shd w:val="clear" w:color="auto" w:fill="D9D9D9" w:themeFill="background1" w:themeFillShade="D9"/>
            <w:vAlign w:val="bottom"/>
          </w:tcPr>
          <w:p w14:paraId="7BD766DE" w14:textId="77777777" w:rsidR="00220630" w:rsidRPr="00220630" w:rsidRDefault="00220630" w:rsidP="00220630">
            <w:pPr>
              <w:spacing w:after="0" w:line="240" w:lineRule="auto"/>
              <w:rPr>
                <w:rFonts w:ascii="Times New Roman" w:hAnsi="Times New Roman" w:cs="Times New Roman"/>
                <w:color w:val="000000"/>
                <w:lang w:eastAsia="zh-CN"/>
              </w:rPr>
            </w:pPr>
          </w:p>
        </w:tc>
        <w:tc>
          <w:tcPr>
            <w:tcW w:w="783" w:type="pct"/>
            <w:shd w:val="clear" w:color="auto" w:fill="D9D9D9" w:themeFill="background1" w:themeFillShade="D9"/>
            <w:vAlign w:val="bottom"/>
          </w:tcPr>
          <w:p w14:paraId="1192449E" w14:textId="77777777" w:rsidR="00220630" w:rsidRPr="00220630" w:rsidRDefault="00220630" w:rsidP="00220630">
            <w:pPr>
              <w:spacing w:after="0" w:line="240" w:lineRule="auto"/>
              <w:rPr>
                <w:rFonts w:ascii="Times New Roman" w:hAnsi="Times New Roman" w:cs="Times New Roman"/>
                <w:color w:val="000000"/>
                <w:lang w:eastAsia="zh-CN"/>
              </w:rPr>
            </w:pPr>
          </w:p>
        </w:tc>
        <w:tc>
          <w:tcPr>
            <w:tcW w:w="783" w:type="pct"/>
            <w:shd w:val="clear" w:color="auto" w:fill="D9D9D9" w:themeFill="background1" w:themeFillShade="D9"/>
            <w:vAlign w:val="bottom"/>
          </w:tcPr>
          <w:p w14:paraId="335F1F84" w14:textId="77777777" w:rsidR="00220630" w:rsidRPr="00220630" w:rsidRDefault="00220630" w:rsidP="00220630">
            <w:pPr>
              <w:spacing w:after="0" w:line="240" w:lineRule="auto"/>
              <w:rPr>
                <w:rFonts w:ascii="Times New Roman" w:hAnsi="Times New Roman" w:cs="Times New Roman"/>
                <w:color w:val="000000"/>
                <w:lang w:eastAsia="zh-CN"/>
              </w:rPr>
            </w:pPr>
          </w:p>
        </w:tc>
        <w:tc>
          <w:tcPr>
            <w:tcW w:w="731" w:type="pct"/>
            <w:shd w:val="clear" w:color="auto" w:fill="D9D9D9" w:themeFill="background1" w:themeFillShade="D9"/>
            <w:vAlign w:val="bottom"/>
          </w:tcPr>
          <w:p w14:paraId="6348D4AE" w14:textId="77777777" w:rsidR="00220630" w:rsidRPr="00220630" w:rsidRDefault="00220630" w:rsidP="00220630">
            <w:pPr>
              <w:spacing w:after="0" w:line="240" w:lineRule="auto"/>
              <w:rPr>
                <w:rFonts w:ascii="Times New Roman" w:hAnsi="Times New Roman" w:cs="Times New Roman"/>
                <w:color w:val="000000"/>
                <w:lang w:eastAsia="zh-CN"/>
              </w:rPr>
            </w:pPr>
          </w:p>
        </w:tc>
        <w:tc>
          <w:tcPr>
            <w:tcW w:w="470" w:type="pct"/>
            <w:shd w:val="clear" w:color="auto" w:fill="D9D9D9" w:themeFill="background1" w:themeFillShade="D9"/>
          </w:tcPr>
          <w:p w14:paraId="7C140D38"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5AAB13FC" w14:textId="77777777" w:rsidTr="000C3B63">
        <w:tc>
          <w:tcPr>
            <w:tcW w:w="1397" w:type="pct"/>
          </w:tcPr>
          <w:p w14:paraId="0B91F020"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Hospitalisations</w:t>
            </w:r>
          </w:p>
        </w:tc>
        <w:tc>
          <w:tcPr>
            <w:tcW w:w="835" w:type="pct"/>
            <w:vAlign w:val="bottom"/>
          </w:tcPr>
          <w:p w14:paraId="78B5A4D5" w14:textId="77777777" w:rsidR="00220630" w:rsidRPr="00220630" w:rsidRDefault="00220630" w:rsidP="00220630">
            <w:pPr>
              <w:spacing w:after="0" w:line="240" w:lineRule="auto"/>
              <w:rPr>
                <w:rFonts w:ascii="Times New Roman" w:hAnsi="Times New Roman" w:cs="Times New Roman"/>
                <w:color w:val="000000"/>
                <w:lang w:eastAsia="zh-CN"/>
              </w:rPr>
            </w:pPr>
          </w:p>
        </w:tc>
        <w:tc>
          <w:tcPr>
            <w:tcW w:w="783" w:type="pct"/>
            <w:vAlign w:val="bottom"/>
          </w:tcPr>
          <w:p w14:paraId="6B817BD5" w14:textId="77777777" w:rsidR="00220630" w:rsidRPr="00220630" w:rsidRDefault="00220630" w:rsidP="00220630">
            <w:pPr>
              <w:spacing w:after="0" w:line="240" w:lineRule="auto"/>
              <w:rPr>
                <w:rFonts w:ascii="Times New Roman" w:hAnsi="Times New Roman" w:cs="Times New Roman"/>
                <w:color w:val="000000"/>
                <w:lang w:eastAsia="zh-CN"/>
              </w:rPr>
            </w:pPr>
          </w:p>
        </w:tc>
        <w:tc>
          <w:tcPr>
            <w:tcW w:w="783" w:type="pct"/>
            <w:vAlign w:val="bottom"/>
          </w:tcPr>
          <w:p w14:paraId="61788F57" w14:textId="77777777" w:rsidR="00220630" w:rsidRPr="00220630" w:rsidRDefault="00220630" w:rsidP="00220630">
            <w:pPr>
              <w:spacing w:after="0" w:line="240" w:lineRule="auto"/>
              <w:rPr>
                <w:rFonts w:ascii="Times New Roman" w:hAnsi="Times New Roman" w:cs="Times New Roman"/>
                <w:color w:val="000000"/>
                <w:lang w:eastAsia="zh-CN"/>
              </w:rPr>
            </w:pPr>
          </w:p>
        </w:tc>
        <w:tc>
          <w:tcPr>
            <w:tcW w:w="731" w:type="pct"/>
            <w:vAlign w:val="bottom"/>
          </w:tcPr>
          <w:p w14:paraId="691FEB46" w14:textId="77777777" w:rsidR="00220630" w:rsidRPr="00220630" w:rsidRDefault="00220630" w:rsidP="00220630">
            <w:pPr>
              <w:spacing w:after="0" w:line="240" w:lineRule="auto"/>
              <w:rPr>
                <w:rFonts w:ascii="Times New Roman" w:hAnsi="Times New Roman" w:cs="Times New Roman"/>
                <w:color w:val="000000"/>
                <w:lang w:eastAsia="zh-CN"/>
              </w:rPr>
            </w:pPr>
          </w:p>
        </w:tc>
        <w:tc>
          <w:tcPr>
            <w:tcW w:w="470" w:type="pct"/>
          </w:tcPr>
          <w:p w14:paraId="0891C123"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6B8CB62E" w14:textId="77777777" w:rsidTr="000C3B63">
        <w:tc>
          <w:tcPr>
            <w:tcW w:w="1397" w:type="pct"/>
          </w:tcPr>
          <w:p w14:paraId="702A9431"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 xml:space="preserve">   </w:t>
            </w:r>
          </w:p>
          <w:p w14:paraId="2C84205A"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 xml:space="preserve">            All (ex-lung cancer)</w:t>
            </w:r>
          </w:p>
        </w:tc>
        <w:tc>
          <w:tcPr>
            <w:tcW w:w="835" w:type="pct"/>
            <w:vAlign w:val="bottom"/>
          </w:tcPr>
          <w:p w14:paraId="63D9DC9B"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1237 (24.4%)</w:t>
            </w:r>
          </w:p>
        </w:tc>
        <w:tc>
          <w:tcPr>
            <w:tcW w:w="783" w:type="pct"/>
            <w:vAlign w:val="bottom"/>
          </w:tcPr>
          <w:p w14:paraId="37F12430"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977 (20.1%)</w:t>
            </w:r>
          </w:p>
        </w:tc>
        <w:tc>
          <w:tcPr>
            <w:tcW w:w="783" w:type="pct"/>
            <w:vAlign w:val="bottom"/>
          </w:tcPr>
          <w:p w14:paraId="39062546"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865 (17.8%)</w:t>
            </w:r>
          </w:p>
        </w:tc>
        <w:tc>
          <w:tcPr>
            <w:tcW w:w="731" w:type="pct"/>
            <w:vAlign w:val="bottom"/>
          </w:tcPr>
          <w:p w14:paraId="3BD0AE1F"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727 (16.0%)</w:t>
            </w:r>
          </w:p>
        </w:tc>
        <w:tc>
          <w:tcPr>
            <w:tcW w:w="470" w:type="pct"/>
          </w:tcPr>
          <w:p w14:paraId="4FB49DDF"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&lt;0.001</w:t>
            </w:r>
          </w:p>
          <w:p w14:paraId="5F196035"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57386614" w14:textId="77777777" w:rsidTr="000C3B63">
        <w:tc>
          <w:tcPr>
            <w:tcW w:w="1397" w:type="pct"/>
          </w:tcPr>
          <w:p w14:paraId="1035F641"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 xml:space="preserve">            Lung cancer</w:t>
            </w:r>
          </w:p>
        </w:tc>
        <w:tc>
          <w:tcPr>
            <w:tcW w:w="835" w:type="pct"/>
          </w:tcPr>
          <w:p w14:paraId="0134D2B1"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162 (3.2%)</w:t>
            </w:r>
          </w:p>
        </w:tc>
        <w:tc>
          <w:tcPr>
            <w:tcW w:w="783" w:type="pct"/>
          </w:tcPr>
          <w:p w14:paraId="628370D1"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64 (1.3%)</w:t>
            </w:r>
          </w:p>
        </w:tc>
        <w:tc>
          <w:tcPr>
            <w:tcW w:w="783" w:type="pct"/>
          </w:tcPr>
          <w:p w14:paraId="678BFBAF"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49 (1.0%)</w:t>
            </w:r>
          </w:p>
        </w:tc>
        <w:tc>
          <w:tcPr>
            <w:tcW w:w="731" w:type="pct"/>
          </w:tcPr>
          <w:p w14:paraId="00435440"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50 (1.1%)</w:t>
            </w:r>
          </w:p>
        </w:tc>
        <w:tc>
          <w:tcPr>
            <w:tcW w:w="470" w:type="pct"/>
          </w:tcPr>
          <w:p w14:paraId="3203CF67"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&lt;0.001</w:t>
            </w:r>
          </w:p>
        </w:tc>
      </w:tr>
      <w:tr w:rsidR="00220630" w:rsidRPr="00220630" w14:paraId="42B29703" w14:textId="77777777" w:rsidTr="000C3B63">
        <w:tc>
          <w:tcPr>
            <w:tcW w:w="1397" w:type="pct"/>
          </w:tcPr>
          <w:p w14:paraId="29B0F651"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 xml:space="preserve">            Chronic respiratory illnesses</w:t>
            </w:r>
          </w:p>
        </w:tc>
        <w:tc>
          <w:tcPr>
            <w:tcW w:w="835" w:type="pct"/>
            <w:vAlign w:val="bottom"/>
          </w:tcPr>
          <w:p w14:paraId="04E64E3B"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503 (9.9%)</w:t>
            </w:r>
          </w:p>
        </w:tc>
        <w:tc>
          <w:tcPr>
            <w:tcW w:w="783" w:type="pct"/>
            <w:vAlign w:val="bottom"/>
          </w:tcPr>
          <w:p w14:paraId="1253E7E1"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352 (7.3%)</w:t>
            </w:r>
          </w:p>
        </w:tc>
        <w:tc>
          <w:tcPr>
            <w:tcW w:w="783" w:type="pct"/>
            <w:vAlign w:val="bottom"/>
          </w:tcPr>
          <w:p w14:paraId="37F3704A"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307 (6.3%)</w:t>
            </w:r>
          </w:p>
        </w:tc>
        <w:tc>
          <w:tcPr>
            <w:tcW w:w="731" w:type="pct"/>
            <w:vAlign w:val="bottom"/>
          </w:tcPr>
          <w:p w14:paraId="1127A0A6"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268 (5.9%)</w:t>
            </w:r>
          </w:p>
        </w:tc>
        <w:tc>
          <w:tcPr>
            <w:tcW w:w="470" w:type="pct"/>
          </w:tcPr>
          <w:p w14:paraId="384ACB02"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&lt;0.001</w:t>
            </w:r>
          </w:p>
          <w:p w14:paraId="285AE93D"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0E27F7FA" w14:textId="77777777" w:rsidTr="000C3B63">
        <w:tc>
          <w:tcPr>
            <w:tcW w:w="1397" w:type="pct"/>
          </w:tcPr>
          <w:p w14:paraId="58581D5D"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lastRenderedPageBreak/>
              <w:t xml:space="preserve">           Pneumonia</w:t>
            </w:r>
          </w:p>
        </w:tc>
        <w:tc>
          <w:tcPr>
            <w:tcW w:w="835" w:type="pct"/>
            <w:vAlign w:val="bottom"/>
          </w:tcPr>
          <w:p w14:paraId="476B595E"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463 (9.1%)</w:t>
            </w:r>
          </w:p>
        </w:tc>
        <w:tc>
          <w:tcPr>
            <w:tcW w:w="783" w:type="pct"/>
            <w:vAlign w:val="bottom"/>
          </w:tcPr>
          <w:p w14:paraId="7C504A27"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337 (6.9%)</w:t>
            </w:r>
          </w:p>
        </w:tc>
        <w:tc>
          <w:tcPr>
            <w:tcW w:w="783" w:type="pct"/>
            <w:vAlign w:val="bottom"/>
          </w:tcPr>
          <w:p w14:paraId="2F39C6A9"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285 (5.9%)</w:t>
            </w:r>
          </w:p>
        </w:tc>
        <w:tc>
          <w:tcPr>
            <w:tcW w:w="731" w:type="pct"/>
            <w:vAlign w:val="bottom"/>
          </w:tcPr>
          <w:p w14:paraId="56870B0C"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214 (4.7%)</w:t>
            </w:r>
          </w:p>
        </w:tc>
        <w:tc>
          <w:tcPr>
            <w:tcW w:w="470" w:type="pct"/>
          </w:tcPr>
          <w:p w14:paraId="15BFBA68"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&lt;0.001</w:t>
            </w:r>
          </w:p>
          <w:p w14:paraId="775EE299"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18A66D6F" w14:textId="77777777" w:rsidTr="000C3B63">
        <w:tc>
          <w:tcPr>
            <w:tcW w:w="1397" w:type="pct"/>
          </w:tcPr>
          <w:p w14:paraId="2E60F6FB"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 xml:space="preserve">Mortality </w:t>
            </w:r>
          </w:p>
        </w:tc>
        <w:tc>
          <w:tcPr>
            <w:tcW w:w="835" w:type="pct"/>
            <w:vAlign w:val="bottom"/>
          </w:tcPr>
          <w:p w14:paraId="58EFC7C2" w14:textId="77777777" w:rsidR="00220630" w:rsidRPr="00220630" w:rsidRDefault="00220630" w:rsidP="00220630">
            <w:pPr>
              <w:spacing w:after="0" w:line="240" w:lineRule="auto"/>
              <w:rPr>
                <w:rFonts w:ascii="Times New Roman" w:hAnsi="Times New Roman" w:cs="Times New Roman"/>
                <w:color w:val="000000"/>
                <w:lang w:eastAsia="zh-CN"/>
              </w:rPr>
            </w:pPr>
          </w:p>
        </w:tc>
        <w:tc>
          <w:tcPr>
            <w:tcW w:w="783" w:type="pct"/>
            <w:vAlign w:val="bottom"/>
          </w:tcPr>
          <w:p w14:paraId="01CF4FBF" w14:textId="77777777" w:rsidR="00220630" w:rsidRPr="00220630" w:rsidRDefault="00220630" w:rsidP="00220630">
            <w:pPr>
              <w:spacing w:after="0" w:line="240" w:lineRule="auto"/>
              <w:rPr>
                <w:rFonts w:ascii="Times New Roman" w:hAnsi="Times New Roman" w:cs="Times New Roman"/>
                <w:color w:val="000000"/>
                <w:lang w:eastAsia="zh-CN"/>
              </w:rPr>
            </w:pPr>
          </w:p>
        </w:tc>
        <w:tc>
          <w:tcPr>
            <w:tcW w:w="783" w:type="pct"/>
            <w:vAlign w:val="bottom"/>
          </w:tcPr>
          <w:p w14:paraId="093305F1" w14:textId="77777777" w:rsidR="00220630" w:rsidRPr="00220630" w:rsidRDefault="00220630" w:rsidP="00220630">
            <w:pPr>
              <w:spacing w:after="0" w:line="240" w:lineRule="auto"/>
              <w:rPr>
                <w:rFonts w:ascii="Times New Roman" w:hAnsi="Times New Roman" w:cs="Times New Roman"/>
                <w:color w:val="000000"/>
                <w:lang w:eastAsia="zh-CN"/>
              </w:rPr>
            </w:pPr>
          </w:p>
        </w:tc>
        <w:tc>
          <w:tcPr>
            <w:tcW w:w="731" w:type="pct"/>
            <w:vAlign w:val="bottom"/>
          </w:tcPr>
          <w:p w14:paraId="0577A0D5" w14:textId="77777777" w:rsidR="00220630" w:rsidRPr="00220630" w:rsidRDefault="00220630" w:rsidP="00220630">
            <w:pPr>
              <w:spacing w:after="0" w:line="240" w:lineRule="auto"/>
              <w:rPr>
                <w:rFonts w:ascii="Times New Roman" w:hAnsi="Times New Roman" w:cs="Times New Roman"/>
                <w:color w:val="000000"/>
                <w:lang w:eastAsia="zh-CN"/>
              </w:rPr>
            </w:pPr>
          </w:p>
        </w:tc>
        <w:tc>
          <w:tcPr>
            <w:tcW w:w="470" w:type="pct"/>
          </w:tcPr>
          <w:p w14:paraId="5961D147"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4D7D5A66" w14:textId="77777777" w:rsidTr="000C3B63">
        <w:tc>
          <w:tcPr>
            <w:tcW w:w="1397" w:type="pct"/>
          </w:tcPr>
          <w:p w14:paraId="43C109B3"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 xml:space="preserve">            All (ex-lung cancer)</w:t>
            </w:r>
          </w:p>
        </w:tc>
        <w:tc>
          <w:tcPr>
            <w:tcW w:w="835" w:type="pct"/>
            <w:vAlign w:val="bottom"/>
          </w:tcPr>
          <w:p w14:paraId="5F9DF1B7"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147 (2.9%)</w:t>
            </w:r>
          </w:p>
        </w:tc>
        <w:tc>
          <w:tcPr>
            <w:tcW w:w="783" w:type="pct"/>
            <w:vAlign w:val="bottom"/>
          </w:tcPr>
          <w:p w14:paraId="494EE394"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104 (2.1%)</w:t>
            </w:r>
          </w:p>
        </w:tc>
        <w:tc>
          <w:tcPr>
            <w:tcW w:w="783" w:type="pct"/>
            <w:vAlign w:val="bottom"/>
          </w:tcPr>
          <w:p w14:paraId="727D8665"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86 (1.8%)</w:t>
            </w:r>
          </w:p>
        </w:tc>
        <w:tc>
          <w:tcPr>
            <w:tcW w:w="731" w:type="pct"/>
            <w:vAlign w:val="bottom"/>
          </w:tcPr>
          <w:p w14:paraId="5499C488"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70 (1.5%)</w:t>
            </w:r>
          </w:p>
        </w:tc>
        <w:tc>
          <w:tcPr>
            <w:tcW w:w="470" w:type="pct"/>
          </w:tcPr>
          <w:p w14:paraId="2A15685B"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&lt;0.001</w:t>
            </w:r>
          </w:p>
          <w:p w14:paraId="12512176"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4F9A92B3" w14:textId="77777777" w:rsidTr="000C3B63">
        <w:tc>
          <w:tcPr>
            <w:tcW w:w="1397" w:type="pct"/>
          </w:tcPr>
          <w:p w14:paraId="5D01CD2D"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 xml:space="preserve">            Lung cancer</w:t>
            </w:r>
          </w:p>
        </w:tc>
        <w:tc>
          <w:tcPr>
            <w:tcW w:w="835" w:type="pct"/>
          </w:tcPr>
          <w:p w14:paraId="2929142F"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143 (2.8%)</w:t>
            </w:r>
          </w:p>
        </w:tc>
        <w:tc>
          <w:tcPr>
            <w:tcW w:w="783" w:type="pct"/>
          </w:tcPr>
          <w:p w14:paraId="27F82AF0"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56 (1.2%)</w:t>
            </w:r>
          </w:p>
        </w:tc>
        <w:tc>
          <w:tcPr>
            <w:tcW w:w="783" w:type="pct"/>
          </w:tcPr>
          <w:p w14:paraId="7694072F"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45 (0.9%)</w:t>
            </w:r>
          </w:p>
        </w:tc>
        <w:tc>
          <w:tcPr>
            <w:tcW w:w="731" w:type="pct"/>
          </w:tcPr>
          <w:p w14:paraId="27E499A6"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36 (0.8%)</w:t>
            </w:r>
          </w:p>
        </w:tc>
        <w:tc>
          <w:tcPr>
            <w:tcW w:w="470" w:type="pct"/>
          </w:tcPr>
          <w:p w14:paraId="07E74DA6"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&lt;0.001</w:t>
            </w:r>
          </w:p>
        </w:tc>
      </w:tr>
      <w:tr w:rsidR="00220630" w:rsidRPr="00220630" w14:paraId="1338F83D" w14:textId="77777777" w:rsidTr="000C3B63">
        <w:tc>
          <w:tcPr>
            <w:tcW w:w="1397" w:type="pct"/>
          </w:tcPr>
          <w:p w14:paraId="77FABC1C"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 xml:space="preserve">            Chronic respiratory illnesses</w:t>
            </w:r>
          </w:p>
        </w:tc>
        <w:tc>
          <w:tcPr>
            <w:tcW w:w="835" w:type="pct"/>
            <w:vAlign w:val="bottom"/>
          </w:tcPr>
          <w:p w14:paraId="690F6B44"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51 (1.0%)</w:t>
            </w:r>
          </w:p>
        </w:tc>
        <w:tc>
          <w:tcPr>
            <w:tcW w:w="783" w:type="pct"/>
            <w:vAlign w:val="bottom"/>
          </w:tcPr>
          <w:p w14:paraId="0F92FB87"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23 (0.5%)</w:t>
            </w:r>
          </w:p>
        </w:tc>
        <w:tc>
          <w:tcPr>
            <w:tcW w:w="783" w:type="pct"/>
            <w:vAlign w:val="bottom"/>
          </w:tcPr>
          <w:p w14:paraId="14C82C22"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17 (0.3%)</w:t>
            </w:r>
          </w:p>
        </w:tc>
        <w:tc>
          <w:tcPr>
            <w:tcW w:w="731" w:type="pct"/>
            <w:vAlign w:val="bottom"/>
          </w:tcPr>
          <w:p w14:paraId="5E51CFC5"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14 (0.3%)</w:t>
            </w:r>
          </w:p>
        </w:tc>
        <w:tc>
          <w:tcPr>
            <w:tcW w:w="470" w:type="pct"/>
          </w:tcPr>
          <w:p w14:paraId="039C93FC"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&lt;0.001</w:t>
            </w:r>
          </w:p>
          <w:p w14:paraId="28E5CEBD"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73CA5C9E" w14:textId="77777777" w:rsidTr="000C3B63">
        <w:tc>
          <w:tcPr>
            <w:tcW w:w="1397" w:type="pct"/>
          </w:tcPr>
          <w:p w14:paraId="0B97EBE5"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 xml:space="preserve">             Pneumonia</w:t>
            </w:r>
          </w:p>
        </w:tc>
        <w:tc>
          <w:tcPr>
            <w:tcW w:w="835" w:type="pct"/>
            <w:vAlign w:val="bottom"/>
          </w:tcPr>
          <w:p w14:paraId="5E41585A"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63 (1.2%)</w:t>
            </w:r>
          </w:p>
        </w:tc>
        <w:tc>
          <w:tcPr>
            <w:tcW w:w="783" w:type="pct"/>
            <w:vAlign w:val="bottom"/>
          </w:tcPr>
          <w:p w14:paraId="0BE75C53"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48 (1.0%)</w:t>
            </w:r>
          </w:p>
        </w:tc>
        <w:tc>
          <w:tcPr>
            <w:tcW w:w="783" w:type="pct"/>
            <w:vAlign w:val="bottom"/>
          </w:tcPr>
          <w:p w14:paraId="45CD97A5"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41 (0.8%)</w:t>
            </w:r>
          </w:p>
        </w:tc>
        <w:tc>
          <w:tcPr>
            <w:tcW w:w="731" w:type="pct"/>
            <w:vAlign w:val="bottom"/>
          </w:tcPr>
          <w:p w14:paraId="7B3F7752"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29 (0.6%)</w:t>
            </w:r>
          </w:p>
        </w:tc>
        <w:tc>
          <w:tcPr>
            <w:tcW w:w="470" w:type="pct"/>
          </w:tcPr>
          <w:p w14:paraId="4CD17196"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&lt;0.001</w:t>
            </w:r>
          </w:p>
          <w:p w14:paraId="19FF5771"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0A19E25E" w14:textId="77777777" w:rsidTr="000C3B63">
        <w:tc>
          <w:tcPr>
            <w:tcW w:w="1397" w:type="pct"/>
          </w:tcPr>
          <w:p w14:paraId="3550200C"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Incidence (hospitalisation or mortality)</w:t>
            </w:r>
          </w:p>
        </w:tc>
        <w:tc>
          <w:tcPr>
            <w:tcW w:w="835" w:type="pct"/>
            <w:vAlign w:val="bottom"/>
          </w:tcPr>
          <w:p w14:paraId="5DEA2F92" w14:textId="77777777" w:rsidR="00220630" w:rsidRPr="00220630" w:rsidRDefault="00220630" w:rsidP="00220630">
            <w:pPr>
              <w:spacing w:after="0" w:line="240" w:lineRule="auto"/>
              <w:rPr>
                <w:rFonts w:ascii="Times New Roman" w:hAnsi="Times New Roman" w:cs="Times New Roman"/>
                <w:color w:val="000000"/>
                <w:lang w:eastAsia="zh-CN"/>
              </w:rPr>
            </w:pPr>
          </w:p>
        </w:tc>
        <w:tc>
          <w:tcPr>
            <w:tcW w:w="783" w:type="pct"/>
            <w:vAlign w:val="bottom"/>
          </w:tcPr>
          <w:p w14:paraId="7C2FCB41" w14:textId="77777777" w:rsidR="00220630" w:rsidRPr="00220630" w:rsidRDefault="00220630" w:rsidP="00220630">
            <w:pPr>
              <w:spacing w:after="0" w:line="240" w:lineRule="auto"/>
              <w:rPr>
                <w:rFonts w:ascii="Times New Roman" w:hAnsi="Times New Roman" w:cs="Times New Roman"/>
                <w:color w:val="000000"/>
                <w:lang w:eastAsia="zh-CN"/>
              </w:rPr>
            </w:pPr>
          </w:p>
        </w:tc>
        <w:tc>
          <w:tcPr>
            <w:tcW w:w="783" w:type="pct"/>
            <w:vAlign w:val="bottom"/>
          </w:tcPr>
          <w:p w14:paraId="509566F0" w14:textId="77777777" w:rsidR="00220630" w:rsidRPr="00220630" w:rsidRDefault="00220630" w:rsidP="00220630">
            <w:pPr>
              <w:spacing w:after="0" w:line="240" w:lineRule="auto"/>
              <w:rPr>
                <w:rFonts w:ascii="Times New Roman" w:hAnsi="Times New Roman" w:cs="Times New Roman"/>
                <w:color w:val="000000"/>
                <w:lang w:eastAsia="zh-CN"/>
              </w:rPr>
            </w:pPr>
          </w:p>
        </w:tc>
        <w:tc>
          <w:tcPr>
            <w:tcW w:w="731" w:type="pct"/>
            <w:vAlign w:val="bottom"/>
          </w:tcPr>
          <w:p w14:paraId="0E9AD570" w14:textId="77777777" w:rsidR="00220630" w:rsidRPr="00220630" w:rsidRDefault="00220630" w:rsidP="00220630">
            <w:pPr>
              <w:spacing w:after="0" w:line="240" w:lineRule="auto"/>
              <w:rPr>
                <w:rFonts w:ascii="Times New Roman" w:hAnsi="Times New Roman" w:cs="Times New Roman"/>
                <w:color w:val="000000"/>
                <w:lang w:eastAsia="zh-CN"/>
              </w:rPr>
            </w:pPr>
          </w:p>
        </w:tc>
        <w:tc>
          <w:tcPr>
            <w:tcW w:w="470" w:type="pct"/>
          </w:tcPr>
          <w:p w14:paraId="64FAF1C4"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2F5AC8DE" w14:textId="77777777" w:rsidTr="000C3B63">
        <w:tc>
          <w:tcPr>
            <w:tcW w:w="1397" w:type="pct"/>
          </w:tcPr>
          <w:p w14:paraId="1E0DF4C9"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 xml:space="preserve">            All (ex-lung cancer)</w:t>
            </w:r>
          </w:p>
        </w:tc>
        <w:tc>
          <w:tcPr>
            <w:tcW w:w="835" w:type="pct"/>
            <w:vAlign w:val="bottom"/>
          </w:tcPr>
          <w:p w14:paraId="1874852F"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1274 (25.1%)</w:t>
            </w:r>
          </w:p>
        </w:tc>
        <w:tc>
          <w:tcPr>
            <w:tcW w:w="783" w:type="pct"/>
            <w:vAlign w:val="bottom"/>
          </w:tcPr>
          <w:p w14:paraId="49261E76"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1002 (20.7%)</w:t>
            </w:r>
          </w:p>
        </w:tc>
        <w:tc>
          <w:tcPr>
            <w:tcW w:w="783" w:type="pct"/>
            <w:vAlign w:val="bottom"/>
          </w:tcPr>
          <w:p w14:paraId="566B6C28"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889 (18.3%)</w:t>
            </w:r>
          </w:p>
        </w:tc>
        <w:tc>
          <w:tcPr>
            <w:tcW w:w="731" w:type="pct"/>
            <w:vAlign w:val="bottom"/>
          </w:tcPr>
          <w:p w14:paraId="72212BD2"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749 (16.5%)</w:t>
            </w:r>
          </w:p>
        </w:tc>
        <w:tc>
          <w:tcPr>
            <w:tcW w:w="470" w:type="pct"/>
          </w:tcPr>
          <w:p w14:paraId="7D9B09B3"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&lt;0.001</w:t>
            </w:r>
          </w:p>
          <w:p w14:paraId="3FD02651"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66DF04A8" w14:textId="77777777" w:rsidTr="000C3B63">
        <w:tc>
          <w:tcPr>
            <w:tcW w:w="1397" w:type="pct"/>
          </w:tcPr>
          <w:p w14:paraId="48D8C583"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 xml:space="preserve">            Lung cancer</w:t>
            </w:r>
          </w:p>
        </w:tc>
        <w:tc>
          <w:tcPr>
            <w:tcW w:w="835" w:type="pct"/>
          </w:tcPr>
          <w:p w14:paraId="3F1E1CC3"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190 (3.7%)</w:t>
            </w:r>
          </w:p>
        </w:tc>
        <w:tc>
          <w:tcPr>
            <w:tcW w:w="783" w:type="pct"/>
          </w:tcPr>
          <w:p w14:paraId="01424D72"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70 (1.4%)</w:t>
            </w:r>
          </w:p>
        </w:tc>
        <w:tc>
          <w:tcPr>
            <w:tcW w:w="783" w:type="pct"/>
          </w:tcPr>
          <w:p w14:paraId="67A1B167"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54 (1.1%)</w:t>
            </w:r>
          </w:p>
        </w:tc>
        <w:tc>
          <w:tcPr>
            <w:tcW w:w="731" w:type="pct"/>
          </w:tcPr>
          <w:p w14:paraId="411FB5F4"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53 (1.2%)</w:t>
            </w:r>
          </w:p>
        </w:tc>
        <w:tc>
          <w:tcPr>
            <w:tcW w:w="470" w:type="pct"/>
          </w:tcPr>
          <w:p w14:paraId="78942868"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&lt;0.001</w:t>
            </w:r>
          </w:p>
        </w:tc>
      </w:tr>
      <w:tr w:rsidR="00220630" w:rsidRPr="00220630" w14:paraId="761FFD76" w14:textId="77777777" w:rsidTr="000C3B63">
        <w:tc>
          <w:tcPr>
            <w:tcW w:w="1397" w:type="pct"/>
          </w:tcPr>
          <w:p w14:paraId="14C28A02"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 xml:space="preserve">            Chronic respiratory illnesses</w:t>
            </w:r>
          </w:p>
        </w:tc>
        <w:tc>
          <w:tcPr>
            <w:tcW w:w="835" w:type="pct"/>
            <w:vAlign w:val="bottom"/>
          </w:tcPr>
          <w:p w14:paraId="06353490"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517 (10.2%)</w:t>
            </w:r>
          </w:p>
        </w:tc>
        <w:tc>
          <w:tcPr>
            <w:tcW w:w="783" w:type="pct"/>
            <w:vAlign w:val="bottom"/>
          </w:tcPr>
          <w:p w14:paraId="422E36E1"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355 (7.3%)</w:t>
            </w:r>
          </w:p>
        </w:tc>
        <w:tc>
          <w:tcPr>
            <w:tcW w:w="783" w:type="pct"/>
            <w:vAlign w:val="bottom"/>
          </w:tcPr>
          <w:p w14:paraId="01FC22EB"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311 (6.4%)</w:t>
            </w:r>
          </w:p>
        </w:tc>
        <w:tc>
          <w:tcPr>
            <w:tcW w:w="731" w:type="pct"/>
            <w:vAlign w:val="bottom"/>
          </w:tcPr>
          <w:p w14:paraId="40D4484B"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270 (5.9%)</w:t>
            </w:r>
          </w:p>
        </w:tc>
        <w:tc>
          <w:tcPr>
            <w:tcW w:w="470" w:type="pct"/>
          </w:tcPr>
          <w:p w14:paraId="2AE6448F"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&lt;0.001</w:t>
            </w:r>
          </w:p>
          <w:p w14:paraId="5EE0EE3A" w14:textId="77777777" w:rsidR="00220630" w:rsidRPr="00220630" w:rsidRDefault="00220630" w:rsidP="00220630">
            <w:pPr>
              <w:spacing w:after="0" w:line="240" w:lineRule="auto"/>
              <w:rPr>
                <w:rFonts w:ascii="Times New Roman" w:hAnsi="Times New Roman" w:cs="Times New Roman"/>
                <w:lang w:eastAsia="zh-CN"/>
              </w:rPr>
            </w:pPr>
          </w:p>
        </w:tc>
      </w:tr>
      <w:tr w:rsidR="00220630" w:rsidRPr="00220630" w14:paraId="60428421" w14:textId="77777777" w:rsidTr="000C3B63">
        <w:tc>
          <w:tcPr>
            <w:tcW w:w="1397" w:type="pct"/>
          </w:tcPr>
          <w:p w14:paraId="444B8244"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 xml:space="preserve">            Pneumonia</w:t>
            </w:r>
          </w:p>
        </w:tc>
        <w:tc>
          <w:tcPr>
            <w:tcW w:w="835" w:type="pct"/>
            <w:vAlign w:val="bottom"/>
          </w:tcPr>
          <w:p w14:paraId="1FD141D9"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489 (9.6%)</w:t>
            </w:r>
          </w:p>
        </w:tc>
        <w:tc>
          <w:tcPr>
            <w:tcW w:w="783" w:type="pct"/>
            <w:vAlign w:val="bottom"/>
          </w:tcPr>
          <w:p w14:paraId="39D7DED3"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357 (7.4%)</w:t>
            </w:r>
          </w:p>
        </w:tc>
        <w:tc>
          <w:tcPr>
            <w:tcW w:w="783" w:type="pct"/>
            <w:vAlign w:val="bottom"/>
          </w:tcPr>
          <w:p w14:paraId="298C18F3"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302 (6.2%)</w:t>
            </w:r>
          </w:p>
        </w:tc>
        <w:tc>
          <w:tcPr>
            <w:tcW w:w="731" w:type="pct"/>
            <w:vAlign w:val="bottom"/>
          </w:tcPr>
          <w:p w14:paraId="7EA5E303"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228 (5.0%)</w:t>
            </w:r>
          </w:p>
        </w:tc>
        <w:tc>
          <w:tcPr>
            <w:tcW w:w="470" w:type="pct"/>
          </w:tcPr>
          <w:p w14:paraId="3D02E7E5"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t>&lt;0.001</w:t>
            </w:r>
          </w:p>
          <w:p w14:paraId="33871522" w14:textId="77777777" w:rsidR="00220630" w:rsidRPr="00220630" w:rsidRDefault="00220630" w:rsidP="00220630">
            <w:pPr>
              <w:spacing w:after="0" w:line="240" w:lineRule="auto"/>
              <w:rPr>
                <w:rFonts w:ascii="Times New Roman" w:hAnsi="Times New Roman" w:cs="Times New Roman"/>
                <w:lang w:eastAsia="zh-CN"/>
              </w:rPr>
            </w:pPr>
          </w:p>
        </w:tc>
      </w:tr>
    </w:tbl>
    <w:p w14:paraId="72D3CA77" w14:textId="22250A29"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t xml:space="preserve">Data presented are mean (SD) for continuous and number (%) for categorical data.  Q1 represents the lowest and the Q4 represents the highest </w:t>
      </w:r>
      <w:r w:rsidR="00732C15">
        <w:rPr>
          <w:rFonts w:ascii="Times New Roman" w:hAnsi="Times New Roman" w:cs="Times New Roman"/>
          <w:lang w:eastAsia="zh-CN"/>
        </w:rPr>
        <w:t>quartile</w:t>
      </w:r>
      <w:r w:rsidRPr="00220630">
        <w:rPr>
          <w:rFonts w:ascii="Times New Roman" w:hAnsi="Times New Roman" w:cs="Times New Roman"/>
          <w:lang w:eastAsia="zh-CN"/>
        </w:rPr>
        <w:t xml:space="preserve">s groups of plasma vitamin C concentrations. </w:t>
      </w:r>
    </w:p>
    <w:p w14:paraId="420B2753" w14:textId="77777777"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lang w:eastAsia="zh-CN"/>
        </w:rPr>
        <w:br w:type="page"/>
      </w:r>
    </w:p>
    <w:p w14:paraId="40F06ACD" w14:textId="77777777" w:rsidR="00220630" w:rsidRPr="00220630" w:rsidRDefault="00220630" w:rsidP="00220630">
      <w:pPr>
        <w:spacing w:after="0" w:line="240" w:lineRule="auto"/>
        <w:rPr>
          <w:rFonts w:ascii="Times New Roman" w:hAnsi="Times New Roman" w:cs="Times New Roman"/>
          <w:lang w:eastAsia="zh-CN"/>
        </w:rPr>
        <w:sectPr w:rsidR="00220630" w:rsidRPr="00220630" w:rsidSect="0003486F">
          <w:pgSz w:w="16838" w:h="11906" w:orient="landscape"/>
          <w:pgMar w:top="1440" w:right="1440" w:bottom="1440" w:left="1440" w:header="708" w:footer="708" w:gutter="0"/>
          <w:lnNumType w:countBy="1" w:restart="continuous"/>
          <w:cols w:space="708"/>
          <w:docGrid w:linePitch="360"/>
        </w:sectPr>
      </w:pPr>
    </w:p>
    <w:p w14:paraId="623E1788"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b/>
          <w:lang w:eastAsia="zh-CN"/>
        </w:rPr>
        <w:lastRenderedPageBreak/>
        <w:t>Table 2:</w:t>
      </w:r>
      <w:r w:rsidRPr="00220630">
        <w:rPr>
          <w:rFonts w:ascii="Times New Roman" w:hAnsi="Times New Roman" w:cs="Times New Roman"/>
          <w:lang w:eastAsia="zh-CN"/>
        </w:rPr>
        <w:t xml:space="preserve"> Hazard ratios and corresponding 95% confidence intervals for incident any respiratory illness (except lung cancers), lung cancer, chronic respiratory illnesses and pneumonia by quartiles of plasma vitamin C concentration</w:t>
      </w:r>
    </w:p>
    <w:tbl>
      <w:tblPr>
        <w:tblStyle w:val="TableGrid"/>
        <w:tblW w:w="14425" w:type="dxa"/>
        <w:tblLook w:val="04A0" w:firstRow="1" w:lastRow="0" w:firstColumn="1" w:lastColumn="0" w:noHBand="0" w:noVBand="1"/>
      </w:tblPr>
      <w:tblGrid>
        <w:gridCol w:w="2376"/>
        <w:gridCol w:w="1701"/>
        <w:gridCol w:w="1701"/>
        <w:gridCol w:w="1701"/>
        <w:gridCol w:w="1843"/>
        <w:gridCol w:w="1701"/>
        <w:gridCol w:w="1701"/>
        <w:gridCol w:w="1701"/>
      </w:tblGrid>
      <w:tr w:rsidR="00220630" w:rsidRPr="00220630" w14:paraId="440AD80E" w14:textId="77777777" w:rsidTr="000C3B63">
        <w:tc>
          <w:tcPr>
            <w:tcW w:w="2376" w:type="dxa"/>
            <w:shd w:val="clear" w:color="auto" w:fill="A6A6A6" w:themeFill="background1" w:themeFillShade="A6"/>
          </w:tcPr>
          <w:p w14:paraId="0319AD2D" w14:textId="77777777" w:rsidR="00220630" w:rsidRPr="00220630" w:rsidRDefault="00220630" w:rsidP="00220630"/>
        </w:tc>
        <w:tc>
          <w:tcPr>
            <w:tcW w:w="1701" w:type="dxa"/>
            <w:shd w:val="clear" w:color="auto" w:fill="A6A6A6" w:themeFill="background1" w:themeFillShade="A6"/>
          </w:tcPr>
          <w:p w14:paraId="0B1558FD" w14:textId="77777777" w:rsidR="00220630" w:rsidRPr="00220630" w:rsidRDefault="00220630" w:rsidP="00220630">
            <w:r w:rsidRPr="00220630">
              <w:t xml:space="preserve">Model 1 </w:t>
            </w:r>
          </w:p>
          <w:p w14:paraId="4D0399E2" w14:textId="77777777" w:rsidR="00220630" w:rsidRPr="00220630" w:rsidRDefault="00220630" w:rsidP="00220630">
            <w:r w:rsidRPr="00220630">
              <w:t xml:space="preserve">(n=19,336): </w:t>
            </w:r>
          </w:p>
          <w:p w14:paraId="1E3357E0" w14:textId="77777777" w:rsidR="00220630" w:rsidRPr="00220630" w:rsidRDefault="00220630" w:rsidP="00220630"/>
        </w:tc>
        <w:tc>
          <w:tcPr>
            <w:tcW w:w="1701" w:type="dxa"/>
            <w:shd w:val="clear" w:color="auto" w:fill="A6A6A6" w:themeFill="background1" w:themeFillShade="A6"/>
          </w:tcPr>
          <w:p w14:paraId="32BEDC55" w14:textId="77777777" w:rsidR="00220630" w:rsidRPr="00220630" w:rsidRDefault="00220630" w:rsidP="00220630">
            <w:pPr>
              <w:rPr>
                <w:lang w:val="pt-BR"/>
              </w:rPr>
            </w:pPr>
            <w:r w:rsidRPr="00220630">
              <w:rPr>
                <w:lang w:val="pt-BR"/>
              </w:rPr>
              <w:t>Model 2 (n=18,890):</w:t>
            </w:r>
          </w:p>
          <w:p w14:paraId="5F1765F2" w14:textId="77777777" w:rsidR="00220630" w:rsidRPr="00220630" w:rsidRDefault="00220630" w:rsidP="00220630">
            <w:pPr>
              <w:rPr>
                <w:lang w:val="pt-BR"/>
              </w:rPr>
            </w:pPr>
          </w:p>
        </w:tc>
        <w:tc>
          <w:tcPr>
            <w:tcW w:w="1701" w:type="dxa"/>
            <w:shd w:val="clear" w:color="auto" w:fill="A6A6A6" w:themeFill="background1" w:themeFillShade="A6"/>
          </w:tcPr>
          <w:p w14:paraId="1FAED02E" w14:textId="77777777" w:rsidR="00220630" w:rsidRPr="00220630" w:rsidRDefault="00220630" w:rsidP="00220630">
            <w:r w:rsidRPr="00220630">
              <w:t>Model 3 (n=18,168):</w:t>
            </w:r>
          </w:p>
          <w:p w14:paraId="10753155" w14:textId="77777777" w:rsidR="00220630" w:rsidRPr="00220630" w:rsidRDefault="00220630" w:rsidP="00220630"/>
        </w:tc>
        <w:tc>
          <w:tcPr>
            <w:tcW w:w="1843" w:type="dxa"/>
            <w:shd w:val="clear" w:color="auto" w:fill="A6A6A6" w:themeFill="background1" w:themeFillShade="A6"/>
          </w:tcPr>
          <w:p w14:paraId="7AF23B54" w14:textId="77777777" w:rsidR="00220630" w:rsidRPr="00220630" w:rsidRDefault="00220630" w:rsidP="00220630">
            <w:r w:rsidRPr="00220630">
              <w:t xml:space="preserve">Model 4 (n=17,744) </w:t>
            </w:r>
          </w:p>
        </w:tc>
        <w:tc>
          <w:tcPr>
            <w:tcW w:w="1701" w:type="dxa"/>
            <w:shd w:val="clear" w:color="auto" w:fill="A6A6A6" w:themeFill="background1" w:themeFillShade="A6"/>
          </w:tcPr>
          <w:p w14:paraId="39DB0139" w14:textId="77777777" w:rsidR="00220630" w:rsidRPr="00220630" w:rsidRDefault="00220630" w:rsidP="00220630">
            <w:r w:rsidRPr="00220630">
              <w:t xml:space="preserve">Model 5 (n=18,168) </w:t>
            </w:r>
          </w:p>
        </w:tc>
        <w:tc>
          <w:tcPr>
            <w:tcW w:w="1701" w:type="dxa"/>
            <w:shd w:val="clear" w:color="auto" w:fill="A6A6A6" w:themeFill="background1" w:themeFillShade="A6"/>
          </w:tcPr>
          <w:p w14:paraId="21CABD5A" w14:textId="77777777" w:rsidR="00220630" w:rsidRPr="00220630" w:rsidRDefault="00220630" w:rsidP="00220630">
            <w:r w:rsidRPr="00220630">
              <w:t>Model 6 (n=17,744):</w:t>
            </w:r>
          </w:p>
          <w:p w14:paraId="79CEF0C5" w14:textId="77777777" w:rsidR="00220630" w:rsidRPr="00220630" w:rsidRDefault="00220630" w:rsidP="00220630"/>
        </w:tc>
        <w:tc>
          <w:tcPr>
            <w:tcW w:w="1701" w:type="dxa"/>
            <w:shd w:val="clear" w:color="auto" w:fill="A6A6A6" w:themeFill="background1" w:themeFillShade="A6"/>
          </w:tcPr>
          <w:p w14:paraId="12F7B5EC" w14:textId="77777777" w:rsidR="00220630" w:rsidRPr="00220630" w:rsidRDefault="00220630" w:rsidP="00220630">
            <w:r w:rsidRPr="00220630">
              <w:t xml:space="preserve">Model 7 (n=16,569) </w:t>
            </w:r>
          </w:p>
        </w:tc>
      </w:tr>
      <w:tr w:rsidR="00220630" w:rsidRPr="00220630" w14:paraId="3D99B0A6" w14:textId="77777777" w:rsidTr="000C3B63">
        <w:trPr>
          <w:trHeight w:val="813"/>
        </w:trPr>
        <w:tc>
          <w:tcPr>
            <w:tcW w:w="2376" w:type="dxa"/>
            <w:shd w:val="clear" w:color="auto" w:fill="D9D9D9" w:themeFill="background1" w:themeFillShade="D9"/>
          </w:tcPr>
          <w:p w14:paraId="6F0F6933" w14:textId="77777777" w:rsidR="00220630" w:rsidRPr="00220630" w:rsidRDefault="00220630" w:rsidP="00220630">
            <w:r w:rsidRPr="00220630">
              <w:t>Any respiratory</w:t>
            </w:r>
          </w:p>
          <w:p w14:paraId="3D43BABF" w14:textId="3C695D45" w:rsidR="00220630" w:rsidRPr="00220630" w:rsidRDefault="00220630" w:rsidP="00220630">
            <w:r w:rsidRPr="00220630">
              <w:t>Condition</w:t>
            </w:r>
            <w:r w:rsidRPr="00220630">
              <w:rPr>
                <w:vertAlign w:val="superscript"/>
              </w:rPr>
              <w:t>1</w:t>
            </w:r>
          </w:p>
          <w:p w14:paraId="6A5FF68B" w14:textId="77777777" w:rsidR="00220630" w:rsidRPr="00220630" w:rsidRDefault="00220630" w:rsidP="00220630">
            <w:r w:rsidRPr="00220630">
              <w:t>(events =3914)</w:t>
            </w:r>
          </w:p>
        </w:tc>
        <w:tc>
          <w:tcPr>
            <w:tcW w:w="1701" w:type="dxa"/>
            <w:shd w:val="clear" w:color="auto" w:fill="D9D9D9" w:themeFill="background1" w:themeFillShade="D9"/>
          </w:tcPr>
          <w:p w14:paraId="7E82256F" w14:textId="77777777" w:rsidR="00220630" w:rsidRPr="00220630" w:rsidRDefault="00220630" w:rsidP="00220630"/>
        </w:tc>
        <w:tc>
          <w:tcPr>
            <w:tcW w:w="1701" w:type="dxa"/>
            <w:shd w:val="clear" w:color="auto" w:fill="D9D9D9" w:themeFill="background1" w:themeFillShade="D9"/>
          </w:tcPr>
          <w:p w14:paraId="61E30597" w14:textId="77777777" w:rsidR="00220630" w:rsidRPr="00220630" w:rsidRDefault="00220630" w:rsidP="00220630"/>
        </w:tc>
        <w:tc>
          <w:tcPr>
            <w:tcW w:w="1701" w:type="dxa"/>
            <w:shd w:val="clear" w:color="auto" w:fill="D9D9D9" w:themeFill="background1" w:themeFillShade="D9"/>
          </w:tcPr>
          <w:p w14:paraId="5D5A4BD8" w14:textId="77777777" w:rsidR="00220630" w:rsidRPr="00220630" w:rsidRDefault="00220630" w:rsidP="00220630"/>
        </w:tc>
        <w:tc>
          <w:tcPr>
            <w:tcW w:w="1843" w:type="dxa"/>
            <w:shd w:val="clear" w:color="auto" w:fill="D9D9D9" w:themeFill="background1" w:themeFillShade="D9"/>
          </w:tcPr>
          <w:p w14:paraId="6C1C7D13" w14:textId="77777777" w:rsidR="00220630" w:rsidRPr="00220630" w:rsidRDefault="00220630" w:rsidP="00220630"/>
        </w:tc>
        <w:tc>
          <w:tcPr>
            <w:tcW w:w="1701" w:type="dxa"/>
            <w:shd w:val="clear" w:color="auto" w:fill="D9D9D9" w:themeFill="background1" w:themeFillShade="D9"/>
          </w:tcPr>
          <w:p w14:paraId="1BF7396A" w14:textId="77777777" w:rsidR="00220630" w:rsidRPr="00220630" w:rsidRDefault="00220630" w:rsidP="00220630"/>
        </w:tc>
        <w:tc>
          <w:tcPr>
            <w:tcW w:w="1701" w:type="dxa"/>
            <w:shd w:val="clear" w:color="auto" w:fill="D9D9D9" w:themeFill="background1" w:themeFillShade="D9"/>
          </w:tcPr>
          <w:p w14:paraId="7662668E" w14:textId="77777777" w:rsidR="00220630" w:rsidRPr="00220630" w:rsidRDefault="00220630" w:rsidP="00220630"/>
        </w:tc>
        <w:tc>
          <w:tcPr>
            <w:tcW w:w="1701" w:type="dxa"/>
            <w:shd w:val="clear" w:color="auto" w:fill="D9D9D9" w:themeFill="background1" w:themeFillShade="D9"/>
          </w:tcPr>
          <w:p w14:paraId="380547A1" w14:textId="77777777" w:rsidR="00220630" w:rsidRPr="00220630" w:rsidRDefault="00220630" w:rsidP="00220630"/>
        </w:tc>
      </w:tr>
      <w:tr w:rsidR="00220630" w:rsidRPr="00220630" w14:paraId="14011B7B" w14:textId="77777777" w:rsidTr="000C3B63">
        <w:tc>
          <w:tcPr>
            <w:tcW w:w="2376" w:type="dxa"/>
          </w:tcPr>
          <w:p w14:paraId="4C1A9CE2" w14:textId="77777777" w:rsidR="00220630" w:rsidRPr="00220630" w:rsidRDefault="00220630" w:rsidP="00220630">
            <w:r w:rsidRPr="00220630">
              <w:t xml:space="preserve">   Q1 </w:t>
            </w:r>
          </w:p>
        </w:tc>
        <w:tc>
          <w:tcPr>
            <w:tcW w:w="1701" w:type="dxa"/>
            <w:vAlign w:val="bottom"/>
          </w:tcPr>
          <w:p w14:paraId="34015601" w14:textId="77777777" w:rsidR="00220630" w:rsidRPr="00220630" w:rsidRDefault="00220630" w:rsidP="00220630">
            <w:r w:rsidRPr="00220630">
              <w:t>1.00</w:t>
            </w:r>
          </w:p>
        </w:tc>
        <w:tc>
          <w:tcPr>
            <w:tcW w:w="1701" w:type="dxa"/>
          </w:tcPr>
          <w:p w14:paraId="324D3E47" w14:textId="77777777" w:rsidR="00220630" w:rsidRPr="00220630" w:rsidRDefault="00220630" w:rsidP="00220630">
            <w:r w:rsidRPr="00220630">
              <w:t>1.00</w:t>
            </w:r>
          </w:p>
        </w:tc>
        <w:tc>
          <w:tcPr>
            <w:tcW w:w="1701" w:type="dxa"/>
          </w:tcPr>
          <w:p w14:paraId="585B026F" w14:textId="77777777" w:rsidR="00220630" w:rsidRPr="00220630" w:rsidRDefault="00220630" w:rsidP="00220630">
            <w:r w:rsidRPr="00220630">
              <w:t>1.00</w:t>
            </w:r>
          </w:p>
        </w:tc>
        <w:tc>
          <w:tcPr>
            <w:tcW w:w="1843" w:type="dxa"/>
          </w:tcPr>
          <w:p w14:paraId="36793198" w14:textId="77777777" w:rsidR="00220630" w:rsidRPr="00220630" w:rsidRDefault="00220630" w:rsidP="00220630">
            <w:r w:rsidRPr="00220630">
              <w:t>1.00</w:t>
            </w:r>
          </w:p>
        </w:tc>
        <w:tc>
          <w:tcPr>
            <w:tcW w:w="1701" w:type="dxa"/>
          </w:tcPr>
          <w:p w14:paraId="627062D1" w14:textId="77777777" w:rsidR="00220630" w:rsidRPr="00220630" w:rsidRDefault="00220630" w:rsidP="00220630">
            <w:r w:rsidRPr="00220630">
              <w:t>1.00</w:t>
            </w:r>
          </w:p>
        </w:tc>
        <w:tc>
          <w:tcPr>
            <w:tcW w:w="1701" w:type="dxa"/>
          </w:tcPr>
          <w:p w14:paraId="0C8BDA86" w14:textId="77777777" w:rsidR="00220630" w:rsidRPr="00220630" w:rsidRDefault="00220630" w:rsidP="00220630">
            <w:r w:rsidRPr="00220630">
              <w:t>1.00</w:t>
            </w:r>
          </w:p>
        </w:tc>
        <w:tc>
          <w:tcPr>
            <w:tcW w:w="1701" w:type="dxa"/>
          </w:tcPr>
          <w:p w14:paraId="6C4AFE0D" w14:textId="77777777" w:rsidR="00220630" w:rsidRPr="00220630" w:rsidRDefault="00220630" w:rsidP="00220630">
            <w:r w:rsidRPr="00220630">
              <w:t>1.00</w:t>
            </w:r>
          </w:p>
        </w:tc>
      </w:tr>
      <w:tr w:rsidR="00220630" w:rsidRPr="00220630" w14:paraId="2E43EB69" w14:textId="77777777" w:rsidTr="000C3B63">
        <w:tc>
          <w:tcPr>
            <w:tcW w:w="2376" w:type="dxa"/>
          </w:tcPr>
          <w:p w14:paraId="098800C0" w14:textId="77777777" w:rsidR="00220630" w:rsidRPr="00220630" w:rsidRDefault="00220630" w:rsidP="00220630">
            <w:r w:rsidRPr="00220630">
              <w:t xml:space="preserve">   Q2</w:t>
            </w:r>
          </w:p>
        </w:tc>
        <w:tc>
          <w:tcPr>
            <w:tcW w:w="1701" w:type="dxa"/>
            <w:vAlign w:val="bottom"/>
          </w:tcPr>
          <w:p w14:paraId="419168AB" w14:textId="77777777" w:rsidR="00220630" w:rsidRPr="00220630" w:rsidRDefault="00220630" w:rsidP="00220630">
            <w:pPr>
              <w:rPr>
                <w:color w:val="000000"/>
              </w:rPr>
            </w:pPr>
            <w:r w:rsidRPr="00220630">
              <w:rPr>
                <w:color w:val="000000"/>
              </w:rPr>
              <w:t>0.81 (0.74,0.88)</w:t>
            </w:r>
          </w:p>
        </w:tc>
        <w:tc>
          <w:tcPr>
            <w:tcW w:w="1701" w:type="dxa"/>
            <w:vAlign w:val="bottom"/>
          </w:tcPr>
          <w:p w14:paraId="02693454" w14:textId="77777777" w:rsidR="00220630" w:rsidRPr="00220630" w:rsidRDefault="00220630" w:rsidP="00220630">
            <w:pPr>
              <w:rPr>
                <w:color w:val="000000"/>
              </w:rPr>
            </w:pPr>
            <w:r w:rsidRPr="00220630">
              <w:rPr>
                <w:color w:val="000000"/>
              </w:rPr>
              <w:t>0.84 (0.78,0.92)</w:t>
            </w:r>
          </w:p>
        </w:tc>
        <w:tc>
          <w:tcPr>
            <w:tcW w:w="1701" w:type="dxa"/>
            <w:vAlign w:val="bottom"/>
          </w:tcPr>
          <w:p w14:paraId="19092394" w14:textId="77777777" w:rsidR="00220630" w:rsidRPr="00220630" w:rsidRDefault="00220630" w:rsidP="00220630">
            <w:pPr>
              <w:rPr>
                <w:color w:val="000000"/>
              </w:rPr>
            </w:pPr>
            <w:r w:rsidRPr="00220630">
              <w:rPr>
                <w:color w:val="000000"/>
              </w:rPr>
              <w:t>0.93 (0.85,1.01)</w:t>
            </w:r>
          </w:p>
        </w:tc>
        <w:tc>
          <w:tcPr>
            <w:tcW w:w="1843" w:type="dxa"/>
            <w:vAlign w:val="bottom"/>
          </w:tcPr>
          <w:p w14:paraId="0EA6ACED" w14:textId="77777777" w:rsidR="00220630" w:rsidRPr="00220630" w:rsidRDefault="00220630" w:rsidP="00220630">
            <w:pPr>
              <w:rPr>
                <w:color w:val="000000"/>
              </w:rPr>
            </w:pPr>
            <w:r w:rsidRPr="00220630">
              <w:rPr>
                <w:color w:val="000000"/>
              </w:rPr>
              <w:t>0.94 (0.86,1.03)</w:t>
            </w:r>
          </w:p>
        </w:tc>
        <w:tc>
          <w:tcPr>
            <w:tcW w:w="1701" w:type="dxa"/>
            <w:vAlign w:val="bottom"/>
          </w:tcPr>
          <w:p w14:paraId="2B44C782" w14:textId="77777777" w:rsidR="00220630" w:rsidRPr="00220630" w:rsidRDefault="00220630" w:rsidP="00220630">
            <w:pPr>
              <w:rPr>
                <w:color w:val="000000"/>
              </w:rPr>
            </w:pPr>
            <w:r w:rsidRPr="00220630">
              <w:rPr>
                <w:color w:val="000000"/>
              </w:rPr>
              <w:t>0.93 (0.85,1.01)</w:t>
            </w:r>
          </w:p>
        </w:tc>
        <w:tc>
          <w:tcPr>
            <w:tcW w:w="1701" w:type="dxa"/>
            <w:vAlign w:val="bottom"/>
          </w:tcPr>
          <w:p w14:paraId="08A67DAD" w14:textId="77777777" w:rsidR="00220630" w:rsidRPr="00220630" w:rsidRDefault="00220630" w:rsidP="00220630">
            <w:pPr>
              <w:rPr>
                <w:color w:val="000000"/>
              </w:rPr>
            </w:pPr>
            <w:r w:rsidRPr="00220630">
              <w:rPr>
                <w:color w:val="000000"/>
              </w:rPr>
              <w:t>0.95 (0.87,1.04)</w:t>
            </w:r>
          </w:p>
        </w:tc>
        <w:tc>
          <w:tcPr>
            <w:tcW w:w="1701" w:type="dxa"/>
            <w:vAlign w:val="bottom"/>
          </w:tcPr>
          <w:p w14:paraId="76301935" w14:textId="77777777" w:rsidR="00220630" w:rsidRPr="00220630" w:rsidRDefault="00220630" w:rsidP="00220630">
            <w:pPr>
              <w:rPr>
                <w:color w:val="000000"/>
              </w:rPr>
            </w:pPr>
            <w:r w:rsidRPr="00220630">
              <w:rPr>
                <w:color w:val="000000"/>
              </w:rPr>
              <w:t>0.95 (0.86,1.04)</w:t>
            </w:r>
          </w:p>
        </w:tc>
      </w:tr>
      <w:tr w:rsidR="00220630" w:rsidRPr="00220630" w14:paraId="39E0E267" w14:textId="77777777" w:rsidTr="000C3B63">
        <w:tc>
          <w:tcPr>
            <w:tcW w:w="2376" w:type="dxa"/>
          </w:tcPr>
          <w:p w14:paraId="7EAAD702" w14:textId="77777777" w:rsidR="00220630" w:rsidRPr="00220630" w:rsidRDefault="00220630" w:rsidP="00220630">
            <w:r w:rsidRPr="00220630">
              <w:t xml:space="preserve">   Q3</w:t>
            </w:r>
          </w:p>
        </w:tc>
        <w:tc>
          <w:tcPr>
            <w:tcW w:w="1701" w:type="dxa"/>
            <w:vAlign w:val="bottom"/>
          </w:tcPr>
          <w:p w14:paraId="7B076CF2" w14:textId="77777777" w:rsidR="00220630" w:rsidRPr="00220630" w:rsidRDefault="00220630" w:rsidP="00220630">
            <w:pPr>
              <w:rPr>
                <w:color w:val="000000"/>
              </w:rPr>
            </w:pPr>
            <w:r w:rsidRPr="00220630">
              <w:rPr>
                <w:color w:val="000000"/>
              </w:rPr>
              <w:t>0.73 (0.67,0.79)</w:t>
            </w:r>
          </w:p>
        </w:tc>
        <w:tc>
          <w:tcPr>
            <w:tcW w:w="1701" w:type="dxa"/>
            <w:vAlign w:val="bottom"/>
          </w:tcPr>
          <w:p w14:paraId="66EB7E9E" w14:textId="77777777" w:rsidR="00220630" w:rsidRPr="00220630" w:rsidRDefault="00220630" w:rsidP="00220630">
            <w:pPr>
              <w:rPr>
                <w:color w:val="000000"/>
              </w:rPr>
            </w:pPr>
            <w:r w:rsidRPr="00220630">
              <w:rPr>
                <w:color w:val="000000"/>
              </w:rPr>
              <w:t>0.77 (0.71,0.85)</w:t>
            </w:r>
          </w:p>
        </w:tc>
        <w:tc>
          <w:tcPr>
            <w:tcW w:w="1701" w:type="dxa"/>
            <w:vAlign w:val="bottom"/>
          </w:tcPr>
          <w:p w14:paraId="7365533B" w14:textId="77777777" w:rsidR="00220630" w:rsidRPr="00220630" w:rsidRDefault="00220630" w:rsidP="00220630">
            <w:pPr>
              <w:rPr>
                <w:color w:val="000000"/>
              </w:rPr>
            </w:pPr>
            <w:r w:rsidRPr="00220630">
              <w:rPr>
                <w:color w:val="000000"/>
              </w:rPr>
              <w:t>0.87 (0.79,0.95)</w:t>
            </w:r>
          </w:p>
        </w:tc>
        <w:tc>
          <w:tcPr>
            <w:tcW w:w="1843" w:type="dxa"/>
            <w:vAlign w:val="bottom"/>
          </w:tcPr>
          <w:p w14:paraId="1136E47D" w14:textId="77777777" w:rsidR="00220630" w:rsidRPr="00220630" w:rsidRDefault="00220630" w:rsidP="00220630">
            <w:pPr>
              <w:rPr>
                <w:color w:val="000000"/>
              </w:rPr>
            </w:pPr>
            <w:r w:rsidRPr="00220630">
              <w:rPr>
                <w:color w:val="000000"/>
              </w:rPr>
              <w:t>0.88 (0.81,0.97)</w:t>
            </w:r>
          </w:p>
        </w:tc>
        <w:tc>
          <w:tcPr>
            <w:tcW w:w="1701" w:type="dxa"/>
            <w:vAlign w:val="bottom"/>
          </w:tcPr>
          <w:p w14:paraId="01E8522D" w14:textId="77777777" w:rsidR="00220630" w:rsidRPr="00220630" w:rsidRDefault="00220630" w:rsidP="00220630">
            <w:pPr>
              <w:rPr>
                <w:color w:val="000000"/>
              </w:rPr>
            </w:pPr>
            <w:r w:rsidRPr="00220630">
              <w:rPr>
                <w:color w:val="000000"/>
              </w:rPr>
              <w:t>0.87 (0.80,0.96)</w:t>
            </w:r>
          </w:p>
        </w:tc>
        <w:tc>
          <w:tcPr>
            <w:tcW w:w="1701" w:type="dxa"/>
            <w:vAlign w:val="bottom"/>
          </w:tcPr>
          <w:p w14:paraId="48A535C1" w14:textId="77777777" w:rsidR="00220630" w:rsidRPr="00220630" w:rsidRDefault="00220630" w:rsidP="00220630">
            <w:pPr>
              <w:rPr>
                <w:color w:val="000000"/>
              </w:rPr>
            </w:pPr>
            <w:r w:rsidRPr="00220630">
              <w:rPr>
                <w:color w:val="000000"/>
              </w:rPr>
              <w:t>0.89 (0.81,0.98)</w:t>
            </w:r>
          </w:p>
        </w:tc>
        <w:tc>
          <w:tcPr>
            <w:tcW w:w="1701" w:type="dxa"/>
            <w:vAlign w:val="bottom"/>
          </w:tcPr>
          <w:p w14:paraId="050C09CE" w14:textId="77777777" w:rsidR="00220630" w:rsidRPr="00220630" w:rsidRDefault="00220630" w:rsidP="00220630">
            <w:pPr>
              <w:rPr>
                <w:color w:val="000000"/>
              </w:rPr>
            </w:pPr>
            <w:r w:rsidRPr="00220630">
              <w:rPr>
                <w:color w:val="000000"/>
              </w:rPr>
              <w:t>0.89 (0.81,0.98)</w:t>
            </w:r>
          </w:p>
        </w:tc>
      </w:tr>
      <w:tr w:rsidR="00220630" w:rsidRPr="00220630" w14:paraId="38412D1A" w14:textId="77777777" w:rsidTr="000C3B63">
        <w:tc>
          <w:tcPr>
            <w:tcW w:w="2376" w:type="dxa"/>
          </w:tcPr>
          <w:p w14:paraId="035A5699" w14:textId="77777777" w:rsidR="00220630" w:rsidRPr="00220630" w:rsidRDefault="00220630" w:rsidP="00220630">
            <w:r w:rsidRPr="00220630">
              <w:t xml:space="preserve">   Q4 </w:t>
            </w:r>
          </w:p>
        </w:tc>
        <w:tc>
          <w:tcPr>
            <w:tcW w:w="1701" w:type="dxa"/>
            <w:vAlign w:val="bottom"/>
          </w:tcPr>
          <w:p w14:paraId="3BB8E281" w14:textId="77777777" w:rsidR="00220630" w:rsidRPr="00220630" w:rsidRDefault="00220630" w:rsidP="00220630">
            <w:pPr>
              <w:rPr>
                <w:color w:val="000000"/>
              </w:rPr>
            </w:pPr>
            <w:r w:rsidRPr="00220630">
              <w:rPr>
                <w:color w:val="000000"/>
              </w:rPr>
              <w:t>0.67 (0.61,0.73)</w:t>
            </w:r>
          </w:p>
        </w:tc>
        <w:tc>
          <w:tcPr>
            <w:tcW w:w="1701" w:type="dxa"/>
            <w:vAlign w:val="bottom"/>
          </w:tcPr>
          <w:p w14:paraId="3ED64E2C" w14:textId="77777777" w:rsidR="00220630" w:rsidRPr="00220630" w:rsidRDefault="00220630" w:rsidP="00220630">
            <w:pPr>
              <w:rPr>
                <w:color w:val="000000"/>
              </w:rPr>
            </w:pPr>
            <w:r w:rsidRPr="00220630">
              <w:rPr>
                <w:color w:val="000000"/>
              </w:rPr>
              <w:t>0.73 (0.66,0.80)</w:t>
            </w:r>
          </w:p>
        </w:tc>
        <w:tc>
          <w:tcPr>
            <w:tcW w:w="1701" w:type="dxa"/>
            <w:vAlign w:val="bottom"/>
          </w:tcPr>
          <w:p w14:paraId="3E81C99F" w14:textId="77777777" w:rsidR="00220630" w:rsidRPr="00220630" w:rsidRDefault="00220630" w:rsidP="00220630">
            <w:pPr>
              <w:rPr>
                <w:color w:val="000000"/>
              </w:rPr>
            </w:pPr>
            <w:r w:rsidRPr="00220630">
              <w:rPr>
                <w:color w:val="000000"/>
              </w:rPr>
              <w:t>0.82 (0.74,0.90)</w:t>
            </w:r>
          </w:p>
        </w:tc>
        <w:tc>
          <w:tcPr>
            <w:tcW w:w="1843" w:type="dxa"/>
            <w:vAlign w:val="bottom"/>
          </w:tcPr>
          <w:p w14:paraId="1420B839" w14:textId="77777777" w:rsidR="00220630" w:rsidRPr="00220630" w:rsidRDefault="00220630" w:rsidP="00220630">
            <w:pPr>
              <w:rPr>
                <w:color w:val="000000"/>
              </w:rPr>
            </w:pPr>
            <w:r w:rsidRPr="00220630">
              <w:rPr>
                <w:color w:val="000000"/>
              </w:rPr>
              <w:t>0.84 (0.76,0.93)</w:t>
            </w:r>
          </w:p>
        </w:tc>
        <w:tc>
          <w:tcPr>
            <w:tcW w:w="1701" w:type="dxa"/>
            <w:vAlign w:val="bottom"/>
          </w:tcPr>
          <w:p w14:paraId="464825EB" w14:textId="77777777" w:rsidR="00220630" w:rsidRPr="00220630" w:rsidRDefault="00220630" w:rsidP="00220630">
            <w:pPr>
              <w:rPr>
                <w:color w:val="000000"/>
              </w:rPr>
            </w:pPr>
            <w:r w:rsidRPr="00220630">
              <w:rPr>
                <w:color w:val="000000"/>
              </w:rPr>
              <w:t>0.83 (0.75,0.91)</w:t>
            </w:r>
          </w:p>
        </w:tc>
        <w:tc>
          <w:tcPr>
            <w:tcW w:w="1701" w:type="dxa"/>
            <w:vAlign w:val="bottom"/>
          </w:tcPr>
          <w:p w14:paraId="58E37F96" w14:textId="77777777" w:rsidR="00220630" w:rsidRPr="00220630" w:rsidRDefault="00220630" w:rsidP="00220630">
            <w:pPr>
              <w:rPr>
                <w:color w:val="000000"/>
              </w:rPr>
            </w:pPr>
            <w:r w:rsidRPr="00220630">
              <w:rPr>
                <w:color w:val="000000"/>
              </w:rPr>
              <w:t>0.85 (0.77,0.95)</w:t>
            </w:r>
          </w:p>
        </w:tc>
        <w:tc>
          <w:tcPr>
            <w:tcW w:w="1701" w:type="dxa"/>
            <w:vAlign w:val="bottom"/>
          </w:tcPr>
          <w:p w14:paraId="2AA287D1" w14:textId="77777777" w:rsidR="00220630" w:rsidRPr="00220630" w:rsidRDefault="00220630" w:rsidP="00220630">
            <w:pPr>
              <w:rPr>
                <w:color w:val="000000"/>
              </w:rPr>
            </w:pPr>
            <w:r w:rsidRPr="00220630">
              <w:rPr>
                <w:color w:val="000000"/>
              </w:rPr>
              <w:t>0.86 (0.77,0.95)</w:t>
            </w:r>
          </w:p>
        </w:tc>
      </w:tr>
      <w:tr w:rsidR="00220630" w:rsidRPr="00220630" w14:paraId="35DEF370" w14:textId="77777777" w:rsidTr="000C3B63">
        <w:tc>
          <w:tcPr>
            <w:tcW w:w="2376" w:type="dxa"/>
            <w:shd w:val="clear" w:color="auto" w:fill="D9D9D9" w:themeFill="background1" w:themeFillShade="D9"/>
          </w:tcPr>
          <w:p w14:paraId="376BFF8F" w14:textId="6925D4CE" w:rsidR="00220630" w:rsidRPr="00220630" w:rsidRDefault="00220630" w:rsidP="00220630">
            <w:r w:rsidRPr="00220630">
              <w:t>Lung cancer</w:t>
            </w:r>
            <w:r w:rsidRPr="00220630">
              <w:rPr>
                <w:vertAlign w:val="superscript"/>
              </w:rPr>
              <w:t>2</w:t>
            </w:r>
          </w:p>
          <w:p w14:paraId="4537E4DE" w14:textId="77777777" w:rsidR="00220630" w:rsidRPr="00220630" w:rsidRDefault="00220630" w:rsidP="00220630">
            <w:r w:rsidRPr="00220630">
              <w:t>(events=367)</w:t>
            </w:r>
          </w:p>
        </w:tc>
        <w:tc>
          <w:tcPr>
            <w:tcW w:w="1701" w:type="dxa"/>
            <w:shd w:val="clear" w:color="auto" w:fill="D9D9D9" w:themeFill="background1" w:themeFillShade="D9"/>
          </w:tcPr>
          <w:p w14:paraId="0C540346" w14:textId="77777777" w:rsidR="00220630" w:rsidRPr="00220630" w:rsidRDefault="00220630" w:rsidP="00220630"/>
        </w:tc>
        <w:tc>
          <w:tcPr>
            <w:tcW w:w="1701" w:type="dxa"/>
            <w:shd w:val="clear" w:color="auto" w:fill="D9D9D9" w:themeFill="background1" w:themeFillShade="D9"/>
          </w:tcPr>
          <w:p w14:paraId="0E0E5A1E" w14:textId="77777777" w:rsidR="00220630" w:rsidRPr="00220630" w:rsidRDefault="00220630" w:rsidP="00220630">
            <w:pPr>
              <w:rPr>
                <w:lang w:val="pt-BR"/>
              </w:rPr>
            </w:pPr>
          </w:p>
        </w:tc>
        <w:tc>
          <w:tcPr>
            <w:tcW w:w="1701" w:type="dxa"/>
            <w:shd w:val="clear" w:color="auto" w:fill="D9D9D9" w:themeFill="background1" w:themeFillShade="D9"/>
          </w:tcPr>
          <w:p w14:paraId="57A3E187" w14:textId="77777777" w:rsidR="00220630" w:rsidRPr="00220630" w:rsidRDefault="00220630" w:rsidP="00220630"/>
        </w:tc>
        <w:tc>
          <w:tcPr>
            <w:tcW w:w="1843" w:type="dxa"/>
            <w:shd w:val="clear" w:color="auto" w:fill="D9D9D9" w:themeFill="background1" w:themeFillShade="D9"/>
          </w:tcPr>
          <w:p w14:paraId="450FCD76" w14:textId="77777777" w:rsidR="00220630" w:rsidRPr="00220630" w:rsidRDefault="00220630" w:rsidP="00220630"/>
        </w:tc>
        <w:tc>
          <w:tcPr>
            <w:tcW w:w="1701" w:type="dxa"/>
            <w:shd w:val="clear" w:color="auto" w:fill="D9D9D9" w:themeFill="background1" w:themeFillShade="D9"/>
          </w:tcPr>
          <w:p w14:paraId="0A4A0468" w14:textId="77777777" w:rsidR="00220630" w:rsidRPr="00220630" w:rsidRDefault="00220630" w:rsidP="00220630"/>
        </w:tc>
        <w:tc>
          <w:tcPr>
            <w:tcW w:w="1701" w:type="dxa"/>
            <w:shd w:val="clear" w:color="auto" w:fill="D9D9D9" w:themeFill="background1" w:themeFillShade="D9"/>
          </w:tcPr>
          <w:p w14:paraId="5497C9C5" w14:textId="77777777" w:rsidR="00220630" w:rsidRPr="00220630" w:rsidRDefault="00220630" w:rsidP="00220630"/>
        </w:tc>
        <w:tc>
          <w:tcPr>
            <w:tcW w:w="1701" w:type="dxa"/>
            <w:shd w:val="clear" w:color="auto" w:fill="D9D9D9" w:themeFill="background1" w:themeFillShade="D9"/>
          </w:tcPr>
          <w:p w14:paraId="5E24690D" w14:textId="77777777" w:rsidR="00220630" w:rsidRPr="00220630" w:rsidRDefault="00220630" w:rsidP="00220630"/>
        </w:tc>
      </w:tr>
      <w:tr w:rsidR="00220630" w:rsidRPr="00220630" w14:paraId="7C5B1013" w14:textId="77777777" w:rsidTr="000C3B63">
        <w:tc>
          <w:tcPr>
            <w:tcW w:w="2376" w:type="dxa"/>
          </w:tcPr>
          <w:p w14:paraId="452DCFC0" w14:textId="77777777" w:rsidR="00220630" w:rsidRPr="00220630" w:rsidRDefault="00220630" w:rsidP="00220630">
            <w:r w:rsidRPr="00220630">
              <w:t xml:space="preserve">   Q1 </w:t>
            </w:r>
          </w:p>
        </w:tc>
        <w:tc>
          <w:tcPr>
            <w:tcW w:w="1701" w:type="dxa"/>
          </w:tcPr>
          <w:p w14:paraId="0987DE35" w14:textId="77777777" w:rsidR="00220630" w:rsidRPr="00220630" w:rsidRDefault="00220630" w:rsidP="00220630">
            <w:r w:rsidRPr="00220630">
              <w:t>1.00</w:t>
            </w:r>
          </w:p>
        </w:tc>
        <w:tc>
          <w:tcPr>
            <w:tcW w:w="1701" w:type="dxa"/>
          </w:tcPr>
          <w:p w14:paraId="3C64487B" w14:textId="77777777" w:rsidR="00220630" w:rsidRPr="00220630" w:rsidRDefault="00220630" w:rsidP="00220630">
            <w:pPr>
              <w:rPr>
                <w:lang w:val="pt-BR"/>
              </w:rPr>
            </w:pPr>
            <w:r w:rsidRPr="00220630">
              <w:rPr>
                <w:lang w:val="pt-BR"/>
              </w:rPr>
              <w:t>1.00</w:t>
            </w:r>
          </w:p>
        </w:tc>
        <w:tc>
          <w:tcPr>
            <w:tcW w:w="1701" w:type="dxa"/>
          </w:tcPr>
          <w:p w14:paraId="6E3D7D7C" w14:textId="77777777" w:rsidR="00220630" w:rsidRPr="00220630" w:rsidRDefault="00220630" w:rsidP="00220630">
            <w:r w:rsidRPr="00220630">
              <w:t>1.00</w:t>
            </w:r>
          </w:p>
        </w:tc>
        <w:tc>
          <w:tcPr>
            <w:tcW w:w="1843" w:type="dxa"/>
          </w:tcPr>
          <w:p w14:paraId="4803DFFA" w14:textId="77777777" w:rsidR="00220630" w:rsidRPr="00220630" w:rsidRDefault="00220630" w:rsidP="00220630">
            <w:r w:rsidRPr="00220630">
              <w:t>1.00</w:t>
            </w:r>
          </w:p>
        </w:tc>
        <w:tc>
          <w:tcPr>
            <w:tcW w:w="1701" w:type="dxa"/>
          </w:tcPr>
          <w:p w14:paraId="57B4633E" w14:textId="77777777" w:rsidR="00220630" w:rsidRPr="00220630" w:rsidRDefault="00220630" w:rsidP="00220630">
            <w:r w:rsidRPr="00220630">
              <w:t>1.00</w:t>
            </w:r>
          </w:p>
        </w:tc>
        <w:tc>
          <w:tcPr>
            <w:tcW w:w="1701" w:type="dxa"/>
          </w:tcPr>
          <w:p w14:paraId="3E50312B" w14:textId="77777777" w:rsidR="00220630" w:rsidRPr="00220630" w:rsidRDefault="00220630" w:rsidP="00220630">
            <w:r w:rsidRPr="00220630">
              <w:t>1.00</w:t>
            </w:r>
          </w:p>
        </w:tc>
        <w:tc>
          <w:tcPr>
            <w:tcW w:w="1701" w:type="dxa"/>
          </w:tcPr>
          <w:p w14:paraId="257B0AD3" w14:textId="77777777" w:rsidR="00220630" w:rsidRPr="00220630" w:rsidRDefault="00220630" w:rsidP="00220630">
            <w:r w:rsidRPr="00220630">
              <w:t>1.00</w:t>
            </w:r>
          </w:p>
        </w:tc>
      </w:tr>
      <w:tr w:rsidR="00220630" w:rsidRPr="00220630" w14:paraId="1F67B77A" w14:textId="77777777" w:rsidTr="000C3B63">
        <w:tc>
          <w:tcPr>
            <w:tcW w:w="2376" w:type="dxa"/>
          </w:tcPr>
          <w:p w14:paraId="4C84976C" w14:textId="77777777" w:rsidR="00220630" w:rsidRPr="00220630" w:rsidRDefault="00220630" w:rsidP="00220630">
            <w:r w:rsidRPr="00220630">
              <w:t xml:space="preserve">   Q2</w:t>
            </w:r>
          </w:p>
        </w:tc>
        <w:tc>
          <w:tcPr>
            <w:tcW w:w="1701" w:type="dxa"/>
            <w:vAlign w:val="bottom"/>
          </w:tcPr>
          <w:p w14:paraId="15B1E114" w14:textId="77777777" w:rsidR="00220630" w:rsidRPr="00220630" w:rsidRDefault="00220630" w:rsidP="00220630">
            <w:pPr>
              <w:rPr>
                <w:color w:val="000000"/>
              </w:rPr>
            </w:pPr>
            <w:r w:rsidRPr="00220630">
              <w:rPr>
                <w:color w:val="000000"/>
              </w:rPr>
              <w:t>0.40 (0.31,0.53)</w:t>
            </w:r>
          </w:p>
        </w:tc>
        <w:tc>
          <w:tcPr>
            <w:tcW w:w="1701" w:type="dxa"/>
            <w:vAlign w:val="bottom"/>
          </w:tcPr>
          <w:p w14:paraId="641483BF" w14:textId="77777777" w:rsidR="00220630" w:rsidRPr="00220630" w:rsidRDefault="00220630" w:rsidP="00220630">
            <w:pPr>
              <w:rPr>
                <w:color w:val="000000"/>
              </w:rPr>
            </w:pPr>
            <w:r w:rsidRPr="00220630">
              <w:rPr>
                <w:color w:val="000000"/>
              </w:rPr>
              <w:t>0.42 (0.32,0.56)</w:t>
            </w:r>
          </w:p>
        </w:tc>
        <w:tc>
          <w:tcPr>
            <w:tcW w:w="1701" w:type="dxa"/>
            <w:vAlign w:val="bottom"/>
          </w:tcPr>
          <w:p w14:paraId="020F1B2B" w14:textId="77777777" w:rsidR="00220630" w:rsidRPr="00220630" w:rsidRDefault="00220630" w:rsidP="00220630">
            <w:pPr>
              <w:rPr>
                <w:color w:val="000000"/>
              </w:rPr>
            </w:pPr>
            <w:r w:rsidRPr="00220630">
              <w:rPr>
                <w:color w:val="000000"/>
              </w:rPr>
              <w:t>0.58 (0.44,0.77)</w:t>
            </w:r>
          </w:p>
        </w:tc>
        <w:tc>
          <w:tcPr>
            <w:tcW w:w="1843" w:type="dxa"/>
            <w:vAlign w:val="bottom"/>
          </w:tcPr>
          <w:p w14:paraId="1891FFDD" w14:textId="77777777" w:rsidR="00220630" w:rsidRPr="00220630" w:rsidRDefault="00220630" w:rsidP="00220630">
            <w:pPr>
              <w:rPr>
                <w:color w:val="000000"/>
              </w:rPr>
            </w:pPr>
            <w:r w:rsidRPr="00220630">
              <w:rPr>
                <w:color w:val="000000"/>
              </w:rPr>
              <w:t>0.59 (0.44,0.79)</w:t>
            </w:r>
          </w:p>
        </w:tc>
        <w:tc>
          <w:tcPr>
            <w:tcW w:w="1701" w:type="dxa"/>
            <w:vAlign w:val="bottom"/>
          </w:tcPr>
          <w:p w14:paraId="34118074" w14:textId="77777777" w:rsidR="00220630" w:rsidRPr="00220630" w:rsidRDefault="00220630" w:rsidP="00220630">
            <w:pPr>
              <w:rPr>
                <w:color w:val="000000"/>
              </w:rPr>
            </w:pPr>
            <w:r w:rsidRPr="00220630">
              <w:rPr>
                <w:color w:val="000000"/>
              </w:rPr>
              <w:t>0.58 (0.44,0.77)</w:t>
            </w:r>
          </w:p>
        </w:tc>
        <w:tc>
          <w:tcPr>
            <w:tcW w:w="1701" w:type="dxa"/>
            <w:vAlign w:val="bottom"/>
          </w:tcPr>
          <w:p w14:paraId="1E79B158" w14:textId="77777777" w:rsidR="00220630" w:rsidRPr="00220630" w:rsidRDefault="00220630" w:rsidP="00220630">
            <w:pPr>
              <w:rPr>
                <w:color w:val="000000"/>
              </w:rPr>
            </w:pPr>
            <w:r w:rsidRPr="00220630">
              <w:rPr>
                <w:color w:val="000000"/>
              </w:rPr>
              <w:t>0.59 (0.44,0.79)</w:t>
            </w:r>
          </w:p>
        </w:tc>
        <w:tc>
          <w:tcPr>
            <w:tcW w:w="1701" w:type="dxa"/>
            <w:vAlign w:val="bottom"/>
          </w:tcPr>
          <w:p w14:paraId="3D953038" w14:textId="77777777" w:rsidR="00220630" w:rsidRPr="00220630" w:rsidRDefault="00220630" w:rsidP="00220630">
            <w:pPr>
              <w:rPr>
                <w:color w:val="000000"/>
              </w:rPr>
            </w:pPr>
            <w:r w:rsidRPr="00220630">
              <w:rPr>
                <w:color w:val="000000"/>
              </w:rPr>
              <w:t>0.61 (0.45,0.82)</w:t>
            </w:r>
          </w:p>
        </w:tc>
      </w:tr>
      <w:tr w:rsidR="00220630" w:rsidRPr="00220630" w14:paraId="7CC55EDE" w14:textId="77777777" w:rsidTr="000C3B63">
        <w:tc>
          <w:tcPr>
            <w:tcW w:w="2376" w:type="dxa"/>
          </w:tcPr>
          <w:p w14:paraId="68F682B5" w14:textId="77777777" w:rsidR="00220630" w:rsidRPr="00220630" w:rsidRDefault="00220630" w:rsidP="00220630">
            <w:r w:rsidRPr="00220630">
              <w:t xml:space="preserve">   Q3</w:t>
            </w:r>
          </w:p>
        </w:tc>
        <w:tc>
          <w:tcPr>
            <w:tcW w:w="1701" w:type="dxa"/>
            <w:vAlign w:val="bottom"/>
          </w:tcPr>
          <w:p w14:paraId="54014D38" w14:textId="77777777" w:rsidR="00220630" w:rsidRPr="00220630" w:rsidRDefault="00220630" w:rsidP="00220630">
            <w:pPr>
              <w:rPr>
                <w:color w:val="000000"/>
              </w:rPr>
            </w:pPr>
            <w:r w:rsidRPr="00220630">
              <w:rPr>
                <w:color w:val="000000"/>
              </w:rPr>
              <w:t>0.34 (0.25,0.46)</w:t>
            </w:r>
          </w:p>
        </w:tc>
        <w:tc>
          <w:tcPr>
            <w:tcW w:w="1701" w:type="dxa"/>
            <w:vAlign w:val="bottom"/>
          </w:tcPr>
          <w:p w14:paraId="50FC33A9" w14:textId="77777777" w:rsidR="00220630" w:rsidRPr="00220630" w:rsidRDefault="00220630" w:rsidP="00220630">
            <w:pPr>
              <w:rPr>
                <w:color w:val="000000"/>
              </w:rPr>
            </w:pPr>
            <w:r w:rsidRPr="00220630">
              <w:rPr>
                <w:color w:val="000000"/>
              </w:rPr>
              <w:t>0.38 (0.28,0.51)</w:t>
            </w:r>
          </w:p>
        </w:tc>
        <w:tc>
          <w:tcPr>
            <w:tcW w:w="1701" w:type="dxa"/>
            <w:vAlign w:val="bottom"/>
          </w:tcPr>
          <w:p w14:paraId="7656BDD2" w14:textId="77777777" w:rsidR="00220630" w:rsidRPr="00220630" w:rsidRDefault="00220630" w:rsidP="00220630">
            <w:pPr>
              <w:rPr>
                <w:color w:val="000000"/>
              </w:rPr>
            </w:pPr>
            <w:r w:rsidRPr="00220630">
              <w:rPr>
                <w:color w:val="000000"/>
              </w:rPr>
              <w:t>0.51 (0.37,0.70)</w:t>
            </w:r>
          </w:p>
        </w:tc>
        <w:tc>
          <w:tcPr>
            <w:tcW w:w="1843" w:type="dxa"/>
            <w:vAlign w:val="bottom"/>
          </w:tcPr>
          <w:p w14:paraId="78BD22E9" w14:textId="77777777" w:rsidR="00220630" w:rsidRPr="00220630" w:rsidRDefault="00220630" w:rsidP="00220630">
            <w:pPr>
              <w:rPr>
                <w:color w:val="000000"/>
              </w:rPr>
            </w:pPr>
            <w:r w:rsidRPr="00220630">
              <w:rPr>
                <w:color w:val="000000"/>
              </w:rPr>
              <w:t>0.53 (0.38,0.74)</w:t>
            </w:r>
          </w:p>
        </w:tc>
        <w:tc>
          <w:tcPr>
            <w:tcW w:w="1701" w:type="dxa"/>
            <w:vAlign w:val="bottom"/>
          </w:tcPr>
          <w:p w14:paraId="0AF14E24" w14:textId="77777777" w:rsidR="00220630" w:rsidRPr="00220630" w:rsidRDefault="00220630" w:rsidP="00220630">
            <w:pPr>
              <w:rPr>
                <w:color w:val="000000"/>
              </w:rPr>
            </w:pPr>
            <w:r w:rsidRPr="00220630">
              <w:rPr>
                <w:color w:val="000000"/>
              </w:rPr>
              <w:t>0.51 (0.37,0.70)</w:t>
            </w:r>
          </w:p>
        </w:tc>
        <w:tc>
          <w:tcPr>
            <w:tcW w:w="1701" w:type="dxa"/>
            <w:vAlign w:val="bottom"/>
          </w:tcPr>
          <w:p w14:paraId="664F7A8A" w14:textId="77777777" w:rsidR="00220630" w:rsidRPr="00220630" w:rsidRDefault="00220630" w:rsidP="00220630">
            <w:pPr>
              <w:rPr>
                <w:color w:val="000000"/>
              </w:rPr>
            </w:pPr>
            <w:r w:rsidRPr="00220630">
              <w:rPr>
                <w:color w:val="000000"/>
              </w:rPr>
              <w:t>0.53 (0.38,0.74)</w:t>
            </w:r>
          </w:p>
        </w:tc>
        <w:tc>
          <w:tcPr>
            <w:tcW w:w="1701" w:type="dxa"/>
            <w:vAlign w:val="bottom"/>
          </w:tcPr>
          <w:p w14:paraId="121CFA92" w14:textId="77777777" w:rsidR="00220630" w:rsidRPr="00220630" w:rsidRDefault="00220630" w:rsidP="00220630">
            <w:pPr>
              <w:rPr>
                <w:color w:val="000000"/>
              </w:rPr>
            </w:pPr>
            <w:r w:rsidRPr="00220630">
              <w:rPr>
                <w:color w:val="000000"/>
              </w:rPr>
              <w:t>0.55 (0.40,0.77)</w:t>
            </w:r>
          </w:p>
        </w:tc>
      </w:tr>
      <w:tr w:rsidR="00220630" w:rsidRPr="00220630" w14:paraId="34784AB7" w14:textId="77777777" w:rsidTr="000C3B63">
        <w:tc>
          <w:tcPr>
            <w:tcW w:w="2376" w:type="dxa"/>
          </w:tcPr>
          <w:p w14:paraId="3AD574D1" w14:textId="77777777" w:rsidR="00220630" w:rsidRPr="00220630" w:rsidRDefault="00220630" w:rsidP="00220630">
            <w:r w:rsidRPr="00220630">
              <w:t xml:space="preserve">   Q4 </w:t>
            </w:r>
          </w:p>
        </w:tc>
        <w:tc>
          <w:tcPr>
            <w:tcW w:w="1701" w:type="dxa"/>
            <w:vAlign w:val="bottom"/>
          </w:tcPr>
          <w:p w14:paraId="29EF4DAB" w14:textId="77777777" w:rsidR="00220630" w:rsidRPr="00220630" w:rsidRDefault="00220630" w:rsidP="00220630">
            <w:pPr>
              <w:rPr>
                <w:color w:val="000000"/>
              </w:rPr>
            </w:pPr>
            <w:r w:rsidRPr="00220630">
              <w:rPr>
                <w:color w:val="000000"/>
              </w:rPr>
              <w:t>0.38 (0.28,0.52)</w:t>
            </w:r>
          </w:p>
        </w:tc>
        <w:tc>
          <w:tcPr>
            <w:tcW w:w="1701" w:type="dxa"/>
            <w:vAlign w:val="bottom"/>
          </w:tcPr>
          <w:p w14:paraId="5C83677F" w14:textId="77777777" w:rsidR="00220630" w:rsidRPr="00220630" w:rsidRDefault="00220630" w:rsidP="00220630">
            <w:pPr>
              <w:rPr>
                <w:color w:val="000000"/>
              </w:rPr>
            </w:pPr>
            <w:r w:rsidRPr="00220630">
              <w:rPr>
                <w:color w:val="000000"/>
              </w:rPr>
              <w:t>0.43 (0.31,0.59)</w:t>
            </w:r>
          </w:p>
        </w:tc>
        <w:tc>
          <w:tcPr>
            <w:tcW w:w="1701" w:type="dxa"/>
            <w:vAlign w:val="bottom"/>
          </w:tcPr>
          <w:p w14:paraId="38264CD4" w14:textId="77777777" w:rsidR="00220630" w:rsidRPr="00220630" w:rsidRDefault="00220630" w:rsidP="00220630">
            <w:pPr>
              <w:rPr>
                <w:color w:val="000000"/>
              </w:rPr>
            </w:pPr>
            <w:r w:rsidRPr="00220630">
              <w:rPr>
                <w:color w:val="000000"/>
              </w:rPr>
              <w:t>0.55 (0.40,0.78)</w:t>
            </w:r>
          </w:p>
        </w:tc>
        <w:tc>
          <w:tcPr>
            <w:tcW w:w="1843" w:type="dxa"/>
            <w:vAlign w:val="bottom"/>
          </w:tcPr>
          <w:p w14:paraId="305E24C1" w14:textId="77777777" w:rsidR="00220630" w:rsidRPr="00220630" w:rsidRDefault="00220630" w:rsidP="00220630">
            <w:pPr>
              <w:rPr>
                <w:color w:val="000000"/>
              </w:rPr>
            </w:pPr>
            <w:r w:rsidRPr="00220630">
              <w:rPr>
                <w:color w:val="000000"/>
              </w:rPr>
              <w:t>0.58 (0.41,0.81)</w:t>
            </w:r>
          </w:p>
        </w:tc>
        <w:tc>
          <w:tcPr>
            <w:tcW w:w="1701" w:type="dxa"/>
            <w:vAlign w:val="bottom"/>
          </w:tcPr>
          <w:p w14:paraId="26B4BB62" w14:textId="77777777" w:rsidR="00220630" w:rsidRPr="00220630" w:rsidRDefault="00220630" w:rsidP="00220630">
            <w:pPr>
              <w:rPr>
                <w:color w:val="000000"/>
              </w:rPr>
            </w:pPr>
            <w:r w:rsidRPr="00220630">
              <w:rPr>
                <w:color w:val="000000"/>
              </w:rPr>
              <w:t>0.55 (0.39,0.78)</w:t>
            </w:r>
          </w:p>
        </w:tc>
        <w:tc>
          <w:tcPr>
            <w:tcW w:w="1701" w:type="dxa"/>
            <w:vAlign w:val="bottom"/>
          </w:tcPr>
          <w:p w14:paraId="7E856C13" w14:textId="77777777" w:rsidR="00220630" w:rsidRPr="00220630" w:rsidRDefault="00220630" w:rsidP="00220630">
            <w:pPr>
              <w:rPr>
                <w:color w:val="000000"/>
              </w:rPr>
            </w:pPr>
            <w:r w:rsidRPr="00220630">
              <w:rPr>
                <w:color w:val="000000"/>
              </w:rPr>
              <w:t>0.57 (0.41,0.81)</w:t>
            </w:r>
          </w:p>
        </w:tc>
        <w:tc>
          <w:tcPr>
            <w:tcW w:w="1701" w:type="dxa"/>
            <w:vAlign w:val="bottom"/>
          </w:tcPr>
          <w:p w14:paraId="5F900E0F" w14:textId="77777777" w:rsidR="00220630" w:rsidRPr="00220630" w:rsidRDefault="00220630" w:rsidP="00220630">
            <w:pPr>
              <w:rPr>
                <w:color w:val="000000"/>
              </w:rPr>
            </w:pPr>
            <w:r w:rsidRPr="00220630">
              <w:rPr>
                <w:color w:val="000000"/>
              </w:rPr>
              <w:t>0.53 (0.36,0.79)</w:t>
            </w:r>
          </w:p>
        </w:tc>
      </w:tr>
      <w:tr w:rsidR="00220630" w:rsidRPr="00220630" w14:paraId="58B80237" w14:textId="77777777" w:rsidTr="000C3B63">
        <w:tc>
          <w:tcPr>
            <w:tcW w:w="2376" w:type="dxa"/>
            <w:shd w:val="clear" w:color="auto" w:fill="D9D9D9" w:themeFill="background1" w:themeFillShade="D9"/>
          </w:tcPr>
          <w:p w14:paraId="05D70C3A" w14:textId="77777777" w:rsidR="00220630" w:rsidRPr="00220630" w:rsidRDefault="00220630" w:rsidP="00220630">
            <w:r w:rsidRPr="00220630">
              <w:t>Chronic Respiratory illnesses</w:t>
            </w:r>
          </w:p>
          <w:p w14:paraId="25FCB3F6" w14:textId="77777777" w:rsidR="00220630" w:rsidRPr="00220630" w:rsidRDefault="00220630" w:rsidP="00220630">
            <w:r w:rsidRPr="00220630">
              <w:t>(events =1,453)</w:t>
            </w:r>
          </w:p>
        </w:tc>
        <w:tc>
          <w:tcPr>
            <w:tcW w:w="1701" w:type="dxa"/>
            <w:shd w:val="clear" w:color="auto" w:fill="D9D9D9" w:themeFill="background1" w:themeFillShade="D9"/>
          </w:tcPr>
          <w:p w14:paraId="6A90A241" w14:textId="77777777" w:rsidR="00220630" w:rsidRPr="00220630" w:rsidRDefault="00220630" w:rsidP="00220630"/>
        </w:tc>
        <w:tc>
          <w:tcPr>
            <w:tcW w:w="1701" w:type="dxa"/>
            <w:shd w:val="clear" w:color="auto" w:fill="D9D9D9" w:themeFill="background1" w:themeFillShade="D9"/>
          </w:tcPr>
          <w:p w14:paraId="49AD992A" w14:textId="77777777" w:rsidR="00220630" w:rsidRPr="00220630" w:rsidRDefault="00220630" w:rsidP="00220630">
            <w:pPr>
              <w:rPr>
                <w:lang w:val="pt-BR"/>
              </w:rPr>
            </w:pPr>
          </w:p>
        </w:tc>
        <w:tc>
          <w:tcPr>
            <w:tcW w:w="1701" w:type="dxa"/>
            <w:shd w:val="clear" w:color="auto" w:fill="D9D9D9" w:themeFill="background1" w:themeFillShade="D9"/>
          </w:tcPr>
          <w:p w14:paraId="23D9BC46" w14:textId="77777777" w:rsidR="00220630" w:rsidRPr="00220630" w:rsidRDefault="00220630" w:rsidP="00220630"/>
        </w:tc>
        <w:tc>
          <w:tcPr>
            <w:tcW w:w="1843" w:type="dxa"/>
            <w:shd w:val="clear" w:color="auto" w:fill="D9D9D9" w:themeFill="background1" w:themeFillShade="D9"/>
          </w:tcPr>
          <w:p w14:paraId="73187F00" w14:textId="77777777" w:rsidR="00220630" w:rsidRPr="00220630" w:rsidRDefault="00220630" w:rsidP="00220630"/>
        </w:tc>
        <w:tc>
          <w:tcPr>
            <w:tcW w:w="1701" w:type="dxa"/>
            <w:shd w:val="clear" w:color="auto" w:fill="D9D9D9" w:themeFill="background1" w:themeFillShade="D9"/>
          </w:tcPr>
          <w:p w14:paraId="0DCD1E56" w14:textId="77777777" w:rsidR="00220630" w:rsidRPr="00220630" w:rsidRDefault="00220630" w:rsidP="00220630"/>
        </w:tc>
        <w:tc>
          <w:tcPr>
            <w:tcW w:w="1701" w:type="dxa"/>
            <w:shd w:val="clear" w:color="auto" w:fill="D9D9D9" w:themeFill="background1" w:themeFillShade="D9"/>
          </w:tcPr>
          <w:p w14:paraId="11117C1F" w14:textId="77777777" w:rsidR="00220630" w:rsidRPr="00220630" w:rsidRDefault="00220630" w:rsidP="00220630"/>
        </w:tc>
        <w:tc>
          <w:tcPr>
            <w:tcW w:w="1701" w:type="dxa"/>
            <w:shd w:val="clear" w:color="auto" w:fill="D9D9D9" w:themeFill="background1" w:themeFillShade="D9"/>
          </w:tcPr>
          <w:p w14:paraId="66D3718C" w14:textId="77777777" w:rsidR="00220630" w:rsidRPr="00220630" w:rsidRDefault="00220630" w:rsidP="00220630"/>
        </w:tc>
      </w:tr>
      <w:tr w:rsidR="00220630" w:rsidRPr="00220630" w14:paraId="4C7B7768" w14:textId="77777777" w:rsidTr="000C3B63">
        <w:tc>
          <w:tcPr>
            <w:tcW w:w="2376" w:type="dxa"/>
          </w:tcPr>
          <w:p w14:paraId="2639E993" w14:textId="77777777" w:rsidR="00220630" w:rsidRPr="00220630" w:rsidRDefault="00220630" w:rsidP="00220630">
            <w:r w:rsidRPr="00220630">
              <w:t xml:space="preserve">   Q1</w:t>
            </w:r>
          </w:p>
        </w:tc>
        <w:tc>
          <w:tcPr>
            <w:tcW w:w="1701" w:type="dxa"/>
            <w:vAlign w:val="bottom"/>
          </w:tcPr>
          <w:p w14:paraId="16C26DF8" w14:textId="77777777" w:rsidR="00220630" w:rsidRPr="00220630" w:rsidRDefault="00220630" w:rsidP="00220630">
            <w:r w:rsidRPr="00220630">
              <w:t>1.00</w:t>
            </w:r>
          </w:p>
        </w:tc>
        <w:tc>
          <w:tcPr>
            <w:tcW w:w="1701" w:type="dxa"/>
            <w:vAlign w:val="bottom"/>
          </w:tcPr>
          <w:p w14:paraId="3C017419" w14:textId="77777777" w:rsidR="00220630" w:rsidRPr="00220630" w:rsidRDefault="00220630" w:rsidP="00220630">
            <w:r w:rsidRPr="00220630">
              <w:t>1.00</w:t>
            </w:r>
          </w:p>
        </w:tc>
        <w:tc>
          <w:tcPr>
            <w:tcW w:w="1701" w:type="dxa"/>
            <w:vAlign w:val="bottom"/>
          </w:tcPr>
          <w:p w14:paraId="1ECFB4FB" w14:textId="77777777" w:rsidR="00220630" w:rsidRPr="00220630" w:rsidRDefault="00220630" w:rsidP="00220630">
            <w:r w:rsidRPr="00220630">
              <w:t>1.00</w:t>
            </w:r>
          </w:p>
        </w:tc>
        <w:tc>
          <w:tcPr>
            <w:tcW w:w="1843" w:type="dxa"/>
          </w:tcPr>
          <w:p w14:paraId="215EC91E" w14:textId="77777777" w:rsidR="00220630" w:rsidRPr="00220630" w:rsidRDefault="00220630" w:rsidP="00220630">
            <w:r w:rsidRPr="00220630">
              <w:t>1.00</w:t>
            </w:r>
          </w:p>
        </w:tc>
        <w:tc>
          <w:tcPr>
            <w:tcW w:w="1701" w:type="dxa"/>
            <w:vAlign w:val="bottom"/>
          </w:tcPr>
          <w:p w14:paraId="4C5645C3" w14:textId="77777777" w:rsidR="00220630" w:rsidRPr="00220630" w:rsidRDefault="00220630" w:rsidP="00220630">
            <w:r w:rsidRPr="00220630">
              <w:t>1.00</w:t>
            </w:r>
          </w:p>
        </w:tc>
        <w:tc>
          <w:tcPr>
            <w:tcW w:w="1701" w:type="dxa"/>
          </w:tcPr>
          <w:p w14:paraId="24BF16B8" w14:textId="77777777" w:rsidR="00220630" w:rsidRPr="00220630" w:rsidRDefault="00220630" w:rsidP="00220630">
            <w:r w:rsidRPr="00220630">
              <w:t>1.00</w:t>
            </w:r>
          </w:p>
        </w:tc>
        <w:tc>
          <w:tcPr>
            <w:tcW w:w="1701" w:type="dxa"/>
          </w:tcPr>
          <w:p w14:paraId="51D75241" w14:textId="77777777" w:rsidR="00220630" w:rsidRPr="00220630" w:rsidRDefault="00220630" w:rsidP="00220630">
            <w:r w:rsidRPr="00220630">
              <w:t>1.00</w:t>
            </w:r>
          </w:p>
        </w:tc>
      </w:tr>
      <w:tr w:rsidR="00220630" w:rsidRPr="00220630" w14:paraId="6DC6D19C" w14:textId="77777777" w:rsidTr="000C3B63">
        <w:tc>
          <w:tcPr>
            <w:tcW w:w="2376" w:type="dxa"/>
          </w:tcPr>
          <w:p w14:paraId="37A0AAEC" w14:textId="77777777" w:rsidR="00220630" w:rsidRPr="00220630" w:rsidRDefault="00220630" w:rsidP="00220630">
            <w:r w:rsidRPr="00220630">
              <w:t xml:space="preserve">   Q2</w:t>
            </w:r>
          </w:p>
        </w:tc>
        <w:tc>
          <w:tcPr>
            <w:tcW w:w="1701" w:type="dxa"/>
            <w:vAlign w:val="bottom"/>
          </w:tcPr>
          <w:p w14:paraId="29C9E6EB" w14:textId="77777777" w:rsidR="00220630" w:rsidRPr="00220630" w:rsidRDefault="00220630" w:rsidP="00220630">
            <w:pPr>
              <w:rPr>
                <w:color w:val="000000"/>
              </w:rPr>
            </w:pPr>
            <w:r w:rsidRPr="00220630">
              <w:rPr>
                <w:color w:val="000000"/>
              </w:rPr>
              <w:t>0.68 (0.60,0.78)</w:t>
            </w:r>
          </w:p>
        </w:tc>
        <w:tc>
          <w:tcPr>
            <w:tcW w:w="1701" w:type="dxa"/>
            <w:vAlign w:val="bottom"/>
          </w:tcPr>
          <w:p w14:paraId="41AC8E47" w14:textId="77777777" w:rsidR="00220630" w:rsidRPr="00220630" w:rsidRDefault="00220630" w:rsidP="00220630">
            <w:pPr>
              <w:rPr>
                <w:color w:val="000000"/>
              </w:rPr>
            </w:pPr>
            <w:r w:rsidRPr="00220630">
              <w:rPr>
                <w:color w:val="000000"/>
              </w:rPr>
              <w:t>0.75 (0.65,0.86)</w:t>
            </w:r>
          </w:p>
        </w:tc>
        <w:tc>
          <w:tcPr>
            <w:tcW w:w="1701" w:type="dxa"/>
            <w:vAlign w:val="bottom"/>
          </w:tcPr>
          <w:p w14:paraId="13DB0985" w14:textId="77777777" w:rsidR="00220630" w:rsidRPr="00220630" w:rsidRDefault="00220630" w:rsidP="00220630">
            <w:pPr>
              <w:rPr>
                <w:color w:val="000000"/>
              </w:rPr>
            </w:pPr>
            <w:r w:rsidRPr="00220630">
              <w:rPr>
                <w:color w:val="000000"/>
              </w:rPr>
              <w:t>0.88 (0.76,1.01)</w:t>
            </w:r>
          </w:p>
        </w:tc>
        <w:tc>
          <w:tcPr>
            <w:tcW w:w="1843" w:type="dxa"/>
            <w:vAlign w:val="bottom"/>
          </w:tcPr>
          <w:p w14:paraId="5508F0FB" w14:textId="77777777" w:rsidR="00220630" w:rsidRPr="00220630" w:rsidRDefault="00220630" w:rsidP="00220630">
            <w:pPr>
              <w:rPr>
                <w:color w:val="000000"/>
              </w:rPr>
            </w:pPr>
            <w:r w:rsidRPr="00220630">
              <w:rPr>
                <w:color w:val="000000"/>
              </w:rPr>
              <w:t>0.90 (0.78,1.04)</w:t>
            </w:r>
          </w:p>
        </w:tc>
        <w:tc>
          <w:tcPr>
            <w:tcW w:w="1701" w:type="dxa"/>
            <w:vAlign w:val="bottom"/>
          </w:tcPr>
          <w:p w14:paraId="5311B9D4" w14:textId="77777777" w:rsidR="00220630" w:rsidRPr="00220630" w:rsidRDefault="00220630" w:rsidP="00220630">
            <w:pPr>
              <w:rPr>
                <w:color w:val="000000"/>
              </w:rPr>
            </w:pPr>
            <w:r w:rsidRPr="00220630">
              <w:rPr>
                <w:color w:val="000000"/>
              </w:rPr>
              <w:t>0.88 (0.76,1.01)</w:t>
            </w:r>
          </w:p>
        </w:tc>
        <w:tc>
          <w:tcPr>
            <w:tcW w:w="1701" w:type="dxa"/>
            <w:vAlign w:val="bottom"/>
          </w:tcPr>
          <w:p w14:paraId="6A12E263" w14:textId="77777777" w:rsidR="00220630" w:rsidRPr="00220630" w:rsidRDefault="00220630" w:rsidP="00220630">
            <w:pPr>
              <w:rPr>
                <w:color w:val="000000"/>
              </w:rPr>
            </w:pPr>
            <w:r w:rsidRPr="00220630">
              <w:rPr>
                <w:color w:val="000000"/>
              </w:rPr>
              <w:t>0.90 (0.78,1.04)</w:t>
            </w:r>
          </w:p>
        </w:tc>
        <w:tc>
          <w:tcPr>
            <w:tcW w:w="1701" w:type="dxa"/>
            <w:vAlign w:val="bottom"/>
          </w:tcPr>
          <w:p w14:paraId="7183F123" w14:textId="77777777" w:rsidR="00220630" w:rsidRPr="00220630" w:rsidRDefault="00220630" w:rsidP="00220630">
            <w:pPr>
              <w:rPr>
                <w:color w:val="000000"/>
              </w:rPr>
            </w:pPr>
            <w:r w:rsidRPr="00220630">
              <w:rPr>
                <w:color w:val="000000"/>
              </w:rPr>
              <w:t>0.90 (0.77,1.04)</w:t>
            </w:r>
          </w:p>
        </w:tc>
      </w:tr>
      <w:tr w:rsidR="00220630" w:rsidRPr="00220630" w14:paraId="5B61554C" w14:textId="77777777" w:rsidTr="000C3B63">
        <w:tc>
          <w:tcPr>
            <w:tcW w:w="2376" w:type="dxa"/>
          </w:tcPr>
          <w:p w14:paraId="7F643E49" w14:textId="77777777" w:rsidR="00220630" w:rsidRPr="00220630" w:rsidRDefault="00220630" w:rsidP="00220630">
            <w:r w:rsidRPr="00220630">
              <w:t xml:space="preserve">   Q3</w:t>
            </w:r>
          </w:p>
        </w:tc>
        <w:tc>
          <w:tcPr>
            <w:tcW w:w="1701" w:type="dxa"/>
            <w:vAlign w:val="bottom"/>
          </w:tcPr>
          <w:p w14:paraId="43B67706" w14:textId="77777777" w:rsidR="00220630" w:rsidRPr="00220630" w:rsidRDefault="00220630" w:rsidP="00220630">
            <w:pPr>
              <w:rPr>
                <w:color w:val="000000"/>
              </w:rPr>
            </w:pPr>
            <w:r w:rsidRPr="00220630">
              <w:rPr>
                <w:color w:val="000000"/>
              </w:rPr>
              <w:t>0.58 (0.51,0.67)</w:t>
            </w:r>
          </w:p>
        </w:tc>
        <w:tc>
          <w:tcPr>
            <w:tcW w:w="1701" w:type="dxa"/>
            <w:vAlign w:val="bottom"/>
          </w:tcPr>
          <w:p w14:paraId="4A00E870" w14:textId="77777777" w:rsidR="00220630" w:rsidRPr="00220630" w:rsidRDefault="00220630" w:rsidP="00220630">
            <w:pPr>
              <w:rPr>
                <w:color w:val="000000"/>
              </w:rPr>
            </w:pPr>
            <w:r w:rsidRPr="00220630">
              <w:rPr>
                <w:color w:val="000000"/>
              </w:rPr>
              <w:t>0.67 (0.58,0.78)</w:t>
            </w:r>
          </w:p>
        </w:tc>
        <w:tc>
          <w:tcPr>
            <w:tcW w:w="1701" w:type="dxa"/>
            <w:vAlign w:val="bottom"/>
          </w:tcPr>
          <w:p w14:paraId="1FE1E090" w14:textId="77777777" w:rsidR="00220630" w:rsidRPr="00220630" w:rsidRDefault="00220630" w:rsidP="00220630">
            <w:pPr>
              <w:rPr>
                <w:color w:val="000000"/>
              </w:rPr>
            </w:pPr>
            <w:r w:rsidRPr="00220630">
              <w:rPr>
                <w:color w:val="000000"/>
              </w:rPr>
              <w:t>0.82 (0.71,0.96)</w:t>
            </w:r>
          </w:p>
        </w:tc>
        <w:tc>
          <w:tcPr>
            <w:tcW w:w="1843" w:type="dxa"/>
            <w:vAlign w:val="bottom"/>
          </w:tcPr>
          <w:p w14:paraId="3770BFEA" w14:textId="77777777" w:rsidR="00220630" w:rsidRPr="00220630" w:rsidRDefault="00220630" w:rsidP="00220630">
            <w:pPr>
              <w:rPr>
                <w:color w:val="000000"/>
              </w:rPr>
            </w:pPr>
            <w:r w:rsidRPr="00220630">
              <w:rPr>
                <w:color w:val="000000"/>
              </w:rPr>
              <w:t>0.85 (0.73,0.99)</w:t>
            </w:r>
          </w:p>
        </w:tc>
        <w:tc>
          <w:tcPr>
            <w:tcW w:w="1701" w:type="dxa"/>
            <w:vAlign w:val="bottom"/>
          </w:tcPr>
          <w:p w14:paraId="7B7F5869" w14:textId="77777777" w:rsidR="00220630" w:rsidRPr="00220630" w:rsidRDefault="00220630" w:rsidP="00220630">
            <w:pPr>
              <w:rPr>
                <w:color w:val="000000"/>
              </w:rPr>
            </w:pPr>
            <w:r w:rsidRPr="00220630">
              <w:rPr>
                <w:color w:val="000000"/>
              </w:rPr>
              <w:t>0.83 (0.71,0.96)</w:t>
            </w:r>
          </w:p>
        </w:tc>
        <w:tc>
          <w:tcPr>
            <w:tcW w:w="1701" w:type="dxa"/>
            <w:vAlign w:val="bottom"/>
          </w:tcPr>
          <w:p w14:paraId="5F6F9D44" w14:textId="77777777" w:rsidR="00220630" w:rsidRPr="00220630" w:rsidRDefault="00220630" w:rsidP="00220630">
            <w:pPr>
              <w:rPr>
                <w:color w:val="000000"/>
              </w:rPr>
            </w:pPr>
            <w:r w:rsidRPr="00220630">
              <w:rPr>
                <w:color w:val="000000"/>
              </w:rPr>
              <w:t>0.85 (0.73,0.99)</w:t>
            </w:r>
          </w:p>
        </w:tc>
        <w:tc>
          <w:tcPr>
            <w:tcW w:w="1701" w:type="dxa"/>
            <w:vAlign w:val="bottom"/>
          </w:tcPr>
          <w:p w14:paraId="57F133E9" w14:textId="77777777" w:rsidR="00220630" w:rsidRPr="00220630" w:rsidRDefault="00220630" w:rsidP="00220630">
            <w:pPr>
              <w:rPr>
                <w:color w:val="000000"/>
              </w:rPr>
            </w:pPr>
            <w:r w:rsidRPr="00220630">
              <w:rPr>
                <w:color w:val="000000"/>
              </w:rPr>
              <w:t>0.85 (0.73,1.00)</w:t>
            </w:r>
          </w:p>
        </w:tc>
      </w:tr>
      <w:tr w:rsidR="00220630" w:rsidRPr="00220630" w14:paraId="623F7280" w14:textId="77777777" w:rsidTr="000C3B63">
        <w:tc>
          <w:tcPr>
            <w:tcW w:w="2376" w:type="dxa"/>
          </w:tcPr>
          <w:p w14:paraId="401234C7" w14:textId="77777777" w:rsidR="00220630" w:rsidRPr="00220630" w:rsidRDefault="00220630" w:rsidP="00220630">
            <w:r w:rsidRPr="00220630">
              <w:t xml:space="preserve">   Q4</w:t>
            </w:r>
          </w:p>
        </w:tc>
        <w:tc>
          <w:tcPr>
            <w:tcW w:w="1701" w:type="dxa"/>
            <w:vAlign w:val="bottom"/>
          </w:tcPr>
          <w:p w14:paraId="157F8CEA" w14:textId="77777777" w:rsidR="00220630" w:rsidRPr="00220630" w:rsidRDefault="00220630" w:rsidP="00220630">
            <w:pPr>
              <w:rPr>
                <w:color w:val="000000"/>
              </w:rPr>
            </w:pPr>
            <w:r w:rsidRPr="00220630">
              <w:rPr>
                <w:color w:val="000000"/>
              </w:rPr>
              <w:t>0.54 (0.46,0.63)</w:t>
            </w:r>
          </w:p>
        </w:tc>
        <w:tc>
          <w:tcPr>
            <w:tcW w:w="1701" w:type="dxa"/>
            <w:vAlign w:val="bottom"/>
          </w:tcPr>
          <w:p w14:paraId="594D9F95" w14:textId="77777777" w:rsidR="00220630" w:rsidRPr="00220630" w:rsidRDefault="00220630" w:rsidP="00220630">
            <w:pPr>
              <w:rPr>
                <w:color w:val="000000"/>
              </w:rPr>
            </w:pPr>
            <w:r w:rsidRPr="00220630">
              <w:rPr>
                <w:color w:val="000000"/>
              </w:rPr>
              <w:t>0.64 (0.55,0.75)</w:t>
            </w:r>
          </w:p>
        </w:tc>
        <w:tc>
          <w:tcPr>
            <w:tcW w:w="1701" w:type="dxa"/>
            <w:vAlign w:val="bottom"/>
          </w:tcPr>
          <w:p w14:paraId="11F00846" w14:textId="77777777" w:rsidR="00220630" w:rsidRPr="00220630" w:rsidRDefault="00220630" w:rsidP="00220630">
            <w:pPr>
              <w:rPr>
                <w:color w:val="000000"/>
              </w:rPr>
            </w:pPr>
            <w:r w:rsidRPr="00220630">
              <w:rPr>
                <w:color w:val="000000"/>
              </w:rPr>
              <w:t>0.78 (0.66,0.92)</w:t>
            </w:r>
          </w:p>
        </w:tc>
        <w:tc>
          <w:tcPr>
            <w:tcW w:w="1843" w:type="dxa"/>
            <w:vAlign w:val="bottom"/>
          </w:tcPr>
          <w:p w14:paraId="407A238C" w14:textId="77777777" w:rsidR="00220630" w:rsidRPr="00220630" w:rsidRDefault="00220630" w:rsidP="00220630">
            <w:pPr>
              <w:rPr>
                <w:color w:val="000000"/>
              </w:rPr>
            </w:pPr>
            <w:r w:rsidRPr="00220630">
              <w:rPr>
                <w:color w:val="000000"/>
              </w:rPr>
              <w:t>0.81 (0.69,0.96)</w:t>
            </w:r>
          </w:p>
        </w:tc>
        <w:tc>
          <w:tcPr>
            <w:tcW w:w="1701" w:type="dxa"/>
            <w:vAlign w:val="bottom"/>
          </w:tcPr>
          <w:p w14:paraId="28B27B97" w14:textId="77777777" w:rsidR="00220630" w:rsidRPr="00220630" w:rsidRDefault="00220630" w:rsidP="00220630">
            <w:pPr>
              <w:rPr>
                <w:color w:val="000000"/>
              </w:rPr>
            </w:pPr>
            <w:r w:rsidRPr="00220630">
              <w:rPr>
                <w:color w:val="000000"/>
              </w:rPr>
              <w:t>0.78 (0.67,0.92)</w:t>
            </w:r>
          </w:p>
        </w:tc>
        <w:tc>
          <w:tcPr>
            <w:tcW w:w="1701" w:type="dxa"/>
            <w:vAlign w:val="bottom"/>
          </w:tcPr>
          <w:p w14:paraId="623C1F81" w14:textId="77777777" w:rsidR="00220630" w:rsidRPr="00220630" w:rsidRDefault="00220630" w:rsidP="00220630">
            <w:pPr>
              <w:rPr>
                <w:color w:val="000000"/>
              </w:rPr>
            </w:pPr>
            <w:r w:rsidRPr="00220630">
              <w:rPr>
                <w:color w:val="000000"/>
              </w:rPr>
              <w:t>0.81 (0.69,0.96)</w:t>
            </w:r>
          </w:p>
        </w:tc>
        <w:tc>
          <w:tcPr>
            <w:tcW w:w="1701" w:type="dxa"/>
            <w:vAlign w:val="bottom"/>
          </w:tcPr>
          <w:p w14:paraId="379174ED" w14:textId="77777777" w:rsidR="00220630" w:rsidRPr="00220630" w:rsidRDefault="00220630" w:rsidP="00220630">
            <w:pPr>
              <w:rPr>
                <w:color w:val="000000"/>
              </w:rPr>
            </w:pPr>
            <w:r w:rsidRPr="00220630">
              <w:rPr>
                <w:color w:val="000000"/>
              </w:rPr>
              <w:t>0.80 (0.67,0.95)</w:t>
            </w:r>
          </w:p>
        </w:tc>
      </w:tr>
      <w:tr w:rsidR="00220630" w:rsidRPr="00220630" w14:paraId="1F81174A" w14:textId="77777777" w:rsidTr="000C3B63">
        <w:tc>
          <w:tcPr>
            <w:tcW w:w="2376" w:type="dxa"/>
            <w:shd w:val="clear" w:color="auto" w:fill="D9D9D9" w:themeFill="background1" w:themeFillShade="D9"/>
          </w:tcPr>
          <w:p w14:paraId="37188080" w14:textId="77777777" w:rsidR="00220630" w:rsidRPr="00220630" w:rsidRDefault="00220630" w:rsidP="00220630">
            <w:r w:rsidRPr="00220630">
              <w:t>Pneumonia</w:t>
            </w:r>
          </w:p>
          <w:p w14:paraId="42068CD6" w14:textId="77777777" w:rsidR="00220630" w:rsidRPr="00220630" w:rsidRDefault="00220630" w:rsidP="00220630">
            <w:r w:rsidRPr="00220630">
              <w:t>(events =1,376)</w:t>
            </w:r>
          </w:p>
        </w:tc>
        <w:tc>
          <w:tcPr>
            <w:tcW w:w="1701" w:type="dxa"/>
            <w:shd w:val="clear" w:color="auto" w:fill="D9D9D9" w:themeFill="background1" w:themeFillShade="D9"/>
          </w:tcPr>
          <w:p w14:paraId="1055BB85" w14:textId="77777777" w:rsidR="00220630" w:rsidRPr="00220630" w:rsidRDefault="00220630" w:rsidP="00220630"/>
        </w:tc>
        <w:tc>
          <w:tcPr>
            <w:tcW w:w="1701" w:type="dxa"/>
            <w:shd w:val="clear" w:color="auto" w:fill="D9D9D9" w:themeFill="background1" w:themeFillShade="D9"/>
          </w:tcPr>
          <w:p w14:paraId="4407A59F" w14:textId="77777777" w:rsidR="00220630" w:rsidRPr="00220630" w:rsidRDefault="00220630" w:rsidP="00220630">
            <w:pPr>
              <w:rPr>
                <w:lang w:val="pt-BR"/>
              </w:rPr>
            </w:pPr>
          </w:p>
        </w:tc>
        <w:tc>
          <w:tcPr>
            <w:tcW w:w="1701" w:type="dxa"/>
            <w:shd w:val="clear" w:color="auto" w:fill="D9D9D9" w:themeFill="background1" w:themeFillShade="D9"/>
          </w:tcPr>
          <w:p w14:paraId="7469A976" w14:textId="77777777" w:rsidR="00220630" w:rsidRPr="00220630" w:rsidRDefault="00220630" w:rsidP="00220630"/>
        </w:tc>
        <w:tc>
          <w:tcPr>
            <w:tcW w:w="1843" w:type="dxa"/>
            <w:shd w:val="clear" w:color="auto" w:fill="D9D9D9" w:themeFill="background1" w:themeFillShade="D9"/>
          </w:tcPr>
          <w:p w14:paraId="149718DE" w14:textId="77777777" w:rsidR="00220630" w:rsidRPr="00220630" w:rsidRDefault="00220630" w:rsidP="00220630"/>
        </w:tc>
        <w:tc>
          <w:tcPr>
            <w:tcW w:w="1701" w:type="dxa"/>
            <w:shd w:val="clear" w:color="auto" w:fill="D9D9D9" w:themeFill="background1" w:themeFillShade="D9"/>
          </w:tcPr>
          <w:p w14:paraId="03A1C003" w14:textId="77777777" w:rsidR="00220630" w:rsidRPr="00220630" w:rsidRDefault="00220630" w:rsidP="00220630"/>
        </w:tc>
        <w:tc>
          <w:tcPr>
            <w:tcW w:w="1701" w:type="dxa"/>
            <w:shd w:val="clear" w:color="auto" w:fill="D9D9D9" w:themeFill="background1" w:themeFillShade="D9"/>
          </w:tcPr>
          <w:p w14:paraId="6F4FF1E1" w14:textId="77777777" w:rsidR="00220630" w:rsidRPr="00220630" w:rsidRDefault="00220630" w:rsidP="00220630"/>
        </w:tc>
        <w:tc>
          <w:tcPr>
            <w:tcW w:w="1701" w:type="dxa"/>
            <w:shd w:val="clear" w:color="auto" w:fill="D9D9D9" w:themeFill="background1" w:themeFillShade="D9"/>
          </w:tcPr>
          <w:p w14:paraId="68FF26D1" w14:textId="77777777" w:rsidR="00220630" w:rsidRPr="00220630" w:rsidRDefault="00220630" w:rsidP="00220630"/>
        </w:tc>
      </w:tr>
      <w:tr w:rsidR="00220630" w:rsidRPr="00220630" w14:paraId="071F1C70" w14:textId="77777777" w:rsidTr="000C3B63">
        <w:tc>
          <w:tcPr>
            <w:tcW w:w="2376" w:type="dxa"/>
          </w:tcPr>
          <w:p w14:paraId="366732EC" w14:textId="77777777" w:rsidR="00220630" w:rsidRPr="00220630" w:rsidRDefault="00220630" w:rsidP="00220630">
            <w:r w:rsidRPr="00220630">
              <w:t xml:space="preserve">  Q1</w:t>
            </w:r>
          </w:p>
        </w:tc>
        <w:tc>
          <w:tcPr>
            <w:tcW w:w="1701" w:type="dxa"/>
            <w:vAlign w:val="bottom"/>
          </w:tcPr>
          <w:p w14:paraId="301954B0" w14:textId="77777777" w:rsidR="00220630" w:rsidRPr="00220630" w:rsidRDefault="00220630" w:rsidP="00220630">
            <w:r w:rsidRPr="00220630">
              <w:t>1.00</w:t>
            </w:r>
          </w:p>
        </w:tc>
        <w:tc>
          <w:tcPr>
            <w:tcW w:w="1701" w:type="dxa"/>
            <w:vAlign w:val="bottom"/>
          </w:tcPr>
          <w:p w14:paraId="56D2AC51" w14:textId="77777777" w:rsidR="00220630" w:rsidRPr="00220630" w:rsidRDefault="00220630" w:rsidP="00220630">
            <w:r w:rsidRPr="00220630">
              <w:t>1.00</w:t>
            </w:r>
          </w:p>
        </w:tc>
        <w:tc>
          <w:tcPr>
            <w:tcW w:w="1701" w:type="dxa"/>
            <w:vAlign w:val="bottom"/>
          </w:tcPr>
          <w:p w14:paraId="6B298B18" w14:textId="77777777" w:rsidR="00220630" w:rsidRPr="00220630" w:rsidRDefault="00220630" w:rsidP="00220630">
            <w:r w:rsidRPr="00220630">
              <w:t>1.00</w:t>
            </w:r>
          </w:p>
        </w:tc>
        <w:tc>
          <w:tcPr>
            <w:tcW w:w="1843" w:type="dxa"/>
          </w:tcPr>
          <w:p w14:paraId="33CA1899" w14:textId="77777777" w:rsidR="00220630" w:rsidRPr="00220630" w:rsidRDefault="00220630" w:rsidP="00220630">
            <w:r w:rsidRPr="00220630">
              <w:t>1.00</w:t>
            </w:r>
          </w:p>
        </w:tc>
        <w:tc>
          <w:tcPr>
            <w:tcW w:w="1701" w:type="dxa"/>
            <w:vAlign w:val="bottom"/>
          </w:tcPr>
          <w:p w14:paraId="6B1E693D" w14:textId="77777777" w:rsidR="00220630" w:rsidRPr="00220630" w:rsidRDefault="00220630" w:rsidP="00220630">
            <w:r w:rsidRPr="00220630">
              <w:t>1.00</w:t>
            </w:r>
          </w:p>
        </w:tc>
        <w:tc>
          <w:tcPr>
            <w:tcW w:w="1701" w:type="dxa"/>
          </w:tcPr>
          <w:p w14:paraId="08B84A31" w14:textId="77777777" w:rsidR="00220630" w:rsidRPr="00220630" w:rsidRDefault="00220630" w:rsidP="00220630">
            <w:r w:rsidRPr="00220630">
              <w:t>1.00</w:t>
            </w:r>
          </w:p>
        </w:tc>
        <w:tc>
          <w:tcPr>
            <w:tcW w:w="1701" w:type="dxa"/>
          </w:tcPr>
          <w:p w14:paraId="2102E530" w14:textId="77777777" w:rsidR="00220630" w:rsidRPr="00220630" w:rsidRDefault="00220630" w:rsidP="00220630">
            <w:r w:rsidRPr="00220630">
              <w:t>1.00</w:t>
            </w:r>
          </w:p>
        </w:tc>
      </w:tr>
      <w:tr w:rsidR="00220630" w:rsidRPr="00220630" w14:paraId="478F7572" w14:textId="77777777" w:rsidTr="000C3B63">
        <w:tc>
          <w:tcPr>
            <w:tcW w:w="2376" w:type="dxa"/>
          </w:tcPr>
          <w:p w14:paraId="4F92986D" w14:textId="77777777" w:rsidR="00220630" w:rsidRPr="00220630" w:rsidRDefault="00220630" w:rsidP="00220630">
            <w:r w:rsidRPr="00220630">
              <w:t xml:space="preserve">  Q2</w:t>
            </w:r>
          </w:p>
        </w:tc>
        <w:tc>
          <w:tcPr>
            <w:tcW w:w="1701" w:type="dxa"/>
            <w:vAlign w:val="bottom"/>
          </w:tcPr>
          <w:p w14:paraId="45EE8017" w14:textId="77777777" w:rsidR="00220630" w:rsidRPr="00220630" w:rsidRDefault="00220630" w:rsidP="00220630">
            <w:pPr>
              <w:rPr>
                <w:color w:val="000000"/>
              </w:rPr>
            </w:pPr>
            <w:r w:rsidRPr="00220630">
              <w:rPr>
                <w:color w:val="000000"/>
              </w:rPr>
              <w:t>0.77 (0.67,0.88)</w:t>
            </w:r>
          </w:p>
        </w:tc>
        <w:tc>
          <w:tcPr>
            <w:tcW w:w="1701" w:type="dxa"/>
            <w:vAlign w:val="bottom"/>
          </w:tcPr>
          <w:p w14:paraId="69B4BACF" w14:textId="77777777" w:rsidR="00220630" w:rsidRPr="00220630" w:rsidRDefault="00220630" w:rsidP="00220630">
            <w:pPr>
              <w:rPr>
                <w:color w:val="000000"/>
              </w:rPr>
            </w:pPr>
            <w:r w:rsidRPr="00220630">
              <w:rPr>
                <w:color w:val="000000"/>
              </w:rPr>
              <w:t>0.81 (0.70,0.93)</w:t>
            </w:r>
          </w:p>
        </w:tc>
        <w:tc>
          <w:tcPr>
            <w:tcW w:w="1701" w:type="dxa"/>
            <w:vAlign w:val="bottom"/>
          </w:tcPr>
          <w:p w14:paraId="556F89D7" w14:textId="77777777" w:rsidR="00220630" w:rsidRPr="00220630" w:rsidRDefault="00220630" w:rsidP="00220630">
            <w:pPr>
              <w:rPr>
                <w:color w:val="000000"/>
              </w:rPr>
            </w:pPr>
            <w:r w:rsidRPr="00220630">
              <w:rPr>
                <w:color w:val="000000"/>
              </w:rPr>
              <w:t>0.86 (0.74,0.99)</w:t>
            </w:r>
          </w:p>
        </w:tc>
        <w:tc>
          <w:tcPr>
            <w:tcW w:w="1843" w:type="dxa"/>
            <w:vAlign w:val="bottom"/>
          </w:tcPr>
          <w:p w14:paraId="3307D380" w14:textId="77777777" w:rsidR="00220630" w:rsidRPr="00220630" w:rsidRDefault="00220630" w:rsidP="00220630">
            <w:pPr>
              <w:rPr>
                <w:color w:val="000000"/>
              </w:rPr>
            </w:pPr>
            <w:r w:rsidRPr="00220630">
              <w:rPr>
                <w:color w:val="000000"/>
              </w:rPr>
              <w:t>0.87 (0.75,1.01)</w:t>
            </w:r>
          </w:p>
        </w:tc>
        <w:tc>
          <w:tcPr>
            <w:tcW w:w="1701" w:type="dxa"/>
            <w:vAlign w:val="bottom"/>
          </w:tcPr>
          <w:p w14:paraId="4E499989" w14:textId="77777777" w:rsidR="00220630" w:rsidRPr="00220630" w:rsidRDefault="00220630" w:rsidP="00220630">
            <w:pPr>
              <w:rPr>
                <w:color w:val="000000"/>
              </w:rPr>
            </w:pPr>
            <w:r w:rsidRPr="00220630">
              <w:rPr>
                <w:color w:val="000000"/>
              </w:rPr>
              <w:t>0.86 (0.74,0.99)</w:t>
            </w:r>
          </w:p>
        </w:tc>
        <w:tc>
          <w:tcPr>
            <w:tcW w:w="1701" w:type="dxa"/>
            <w:vAlign w:val="bottom"/>
          </w:tcPr>
          <w:p w14:paraId="7893F3E8" w14:textId="77777777" w:rsidR="00220630" w:rsidRPr="00220630" w:rsidRDefault="00220630" w:rsidP="00220630">
            <w:pPr>
              <w:rPr>
                <w:color w:val="000000"/>
              </w:rPr>
            </w:pPr>
            <w:r w:rsidRPr="00220630">
              <w:rPr>
                <w:color w:val="000000"/>
              </w:rPr>
              <w:t>0.88 (0.76,1.02)</w:t>
            </w:r>
          </w:p>
        </w:tc>
        <w:tc>
          <w:tcPr>
            <w:tcW w:w="1701" w:type="dxa"/>
            <w:vAlign w:val="bottom"/>
          </w:tcPr>
          <w:p w14:paraId="5F0114FF" w14:textId="77777777" w:rsidR="00220630" w:rsidRPr="00220630" w:rsidRDefault="00220630" w:rsidP="00220630">
            <w:pPr>
              <w:rPr>
                <w:color w:val="000000"/>
              </w:rPr>
            </w:pPr>
            <w:r w:rsidRPr="00220630">
              <w:rPr>
                <w:color w:val="000000"/>
              </w:rPr>
              <w:t>0.88 (0.75,1.02)</w:t>
            </w:r>
          </w:p>
        </w:tc>
      </w:tr>
      <w:tr w:rsidR="00220630" w:rsidRPr="00220630" w14:paraId="01C8756E" w14:textId="77777777" w:rsidTr="000C3B63">
        <w:tc>
          <w:tcPr>
            <w:tcW w:w="2376" w:type="dxa"/>
          </w:tcPr>
          <w:p w14:paraId="65996516" w14:textId="77777777" w:rsidR="00220630" w:rsidRPr="00220630" w:rsidRDefault="00220630" w:rsidP="00220630">
            <w:r w:rsidRPr="00220630">
              <w:t xml:space="preserve">   Q3</w:t>
            </w:r>
          </w:p>
        </w:tc>
        <w:tc>
          <w:tcPr>
            <w:tcW w:w="1701" w:type="dxa"/>
            <w:vAlign w:val="bottom"/>
          </w:tcPr>
          <w:p w14:paraId="48C7F28E" w14:textId="77777777" w:rsidR="00220630" w:rsidRPr="00220630" w:rsidRDefault="00220630" w:rsidP="00220630">
            <w:pPr>
              <w:rPr>
                <w:color w:val="000000"/>
              </w:rPr>
            </w:pPr>
            <w:r w:rsidRPr="00220630">
              <w:rPr>
                <w:color w:val="000000"/>
              </w:rPr>
              <w:t>0.68 (0.59,0.79)</w:t>
            </w:r>
          </w:p>
        </w:tc>
        <w:tc>
          <w:tcPr>
            <w:tcW w:w="1701" w:type="dxa"/>
            <w:vAlign w:val="bottom"/>
          </w:tcPr>
          <w:p w14:paraId="39B10B33" w14:textId="77777777" w:rsidR="00220630" w:rsidRPr="00220630" w:rsidRDefault="00220630" w:rsidP="00220630">
            <w:pPr>
              <w:rPr>
                <w:color w:val="000000"/>
              </w:rPr>
            </w:pPr>
            <w:r w:rsidRPr="00220630">
              <w:rPr>
                <w:color w:val="000000"/>
              </w:rPr>
              <w:t>0.71 (0.61,0.82)</w:t>
            </w:r>
          </w:p>
        </w:tc>
        <w:tc>
          <w:tcPr>
            <w:tcW w:w="1701" w:type="dxa"/>
            <w:vAlign w:val="bottom"/>
          </w:tcPr>
          <w:p w14:paraId="580786A8" w14:textId="77777777" w:rsidR="00220630" w:rsidRPr="00220630" w:rsidRDefault="00220630" w:rsidP="00220630">
            <w:pPr>
              <w:rPr>
                <w:color w:val="000000"/>
              </w:rPr>
            </w:pPr>
            <w:r w:rsidRPr="00220630">
              <w:rPr>
                <w:color w:val="000000"/>
              </w:rPr>
              <w:t>0.78 (0.67,0.91)</w:t>
            </w:r>
          </w:p>
        </w:tc>
        <w:tc>
          <w:tcPr>
            <w:tcW w:w="1843" w:type="dxa"/>
            <w:vAlign w:val="bottom"/>
          </w:tcPr>
          <w:p w14:paraId="33C5C0C9" w14:textId="77777777" w:rsidR="00220630" w:rsidRPr="00220630" w:rsidRDefault="00220630" w:rsidP="00220630">
            <w:pPr>
              <w:rPr>
                <w:color w:val="000000"/>
              </w:rPr>
            </w:pPr>
            <w:r w:rsidRPr="00220630">
              <w:rPr>
                <w:color w:val="000000"/>
              </w:rPr>
              <w:t>0.79 (0.68,0.93)</w:t>
            </w:r>
          </w:p>
        </w:tc>
        <w:tc>
          <w:tcPr>
            <w:tcW w:w="1701" w:type="dxa"/>
            <w:vAlign w:val="bottom"/>
          </w:tcPr>
          <w:p w14:paraId="4481AC1F" w14:textId="77777777" w:rsidR="00220630" w:rsidRPr="00220630" w:rsidRDefault="00220630" w:rsidP="00220630">
            <w:pPr>
              <w:rPr>
                <w:color w:val="000000"/>
              </w:rPr>
            </w:pPr>
            <w:r w:rsidRPr="00220630">
              <w:rPr>
                <w:color w:val="000000"/>
              </w:rPr>
              <w:t>0.79 (0.68,0.92)</w:t>
            </w:r>
          </w:p>
        </w:tc>
        <w:tc>
          <w:tcPr>
            <w:tcW w:w="1701" w:type="dxa"/>
            <w:vAlign w:val="bottom"/>
          </w:tcPr>
          <w:p w14:paraId="3DB4F794" w14:textId="77777777" w:rsidR="00220630" w:rsidRPr="00220630" w:rsidRDefault="00220630" w:rsidP="00220630">
            <w:pPr>
              <w:rPr>
                <w:color w:val="000000"/>
              </w:rPr>
            </w:pPr>
            <w:r w:rsidRPr="00220630">
              <w:rPr>
                <w:color w:val="000000"/>
              </w:rPr>
              <w:t>0.81 (0.69,0.94)</w:t>
            </w:r>
          </w:p>
        </w:tc>
        <w:tc>
          <w:tcPr>
            <w:tcW w:w="1701" w:type="dxa"/>
            <w:vAlign w:val="bottom"/>
          </w:tcPr>
          <w:p w14:paraId="628ACC32" w14:textId="77777777" w:rsidR="00220630" w:rsidRPr="00220630" w:rsidRDefault="00220630" w:rsidP="00220630">
            <w:pPr>
              <w:rPr>
                <w:color w:val="000000"/>
              </w:rPr>
            </w:pPr>
            <w:r w:rsidRPr="00220630">
              <w:rPr>
                <w:color w:val="000000"/>
              </w:rPr>
              <w:t>0.81 (0.69,0.95)</w:t>
            </w:r>
          </w:p>
        </w:tc>
      </w:tr>
      <w:tr w:rsidR="00220630" w:rsidRPr="00220630" w14:paraId="76653ADF" w14:textId="77777777" w:rsidTr="000C3B63">
        <w:tc>
          <w:tcPr>
            <w:tcW w:w="2376" w:type="dxa"/>
          </w:tcPr>
          <w:p w14:paraId="024DB995" w14:textId="77777777" w:rsidR="00220630" w:rsidRPr="00220630" w:rsidRDefault="00220630" w:rsidP="00220630">
            <w:r w:rsidRPr="00220630">
              <w:t xml:space="preserve">   Q4</w:t>
            </w:r>
          </w:p>
        </w:tc>
        <w:tc>
          <w:tcPr>
            <w:tcW w:w="1701" w:type="dxa"/>
            <w:vAlign w:val="bottom"/>
          </w:tcPr>
          <w:p w14:paraId="7AD53A95" w14:textId="77777777" w:rsidR="00220630" w:rsidRPr="00220630" w:rsidRDefault="00220630" w:rsidP="00220630">
            <w:pPr>
              <w:rPr>
                <w:color w:val="000000"/>
              </w:rPr>
            </w:pPr>
            <w:r w:rsidRPr="00220630">
              <w:rPr>
                <w:color w:val="000000"/>
              </w:rPr>
              <w:t>0.55 (0.47,0.65)</w:t>
            </w:r>
          </w:p>
        </w:tc>
        <w:tc>
          <w:tcPr>
            <w:tcW w:w="1701" w:type="dxa"/>
            <w:vAlign w:val="bottom"/>
          </w:tcPr>
          <w:p w14:paraId="61355278" w14:textId="77777777" w:rsidR="00220630" w:rsidRPr="00220630" w:rsidRDefault="00220630" w:rsidP="00220630">
            <w:pPr>
              <w:rPr>
                <w:color w:val="000000"/>
              </w:rPr>
            </w:pPr>
            <w:r w:rsidRPr="00220630">
              <w:rPr>
                <w:color w:val="000000"/>
              </w:rPr>
              <w:t>0.60 (0.51,0.71)</w:t>
            </w:r>
          </w:p>
        </w:tc>
        <w:tc>
          <w:tcPr>
            <w:tcW w:w="1701" w:type="dxa"/>
            <w:vAlign w:val="bottom"/>
          </w:tcPr>
          <w:p w14:paraId="55A9B0F7" w14:textId="77777777" w:rsidR="00220630" w:rsidRPr="00220630" w:rsidRDefault="00220630" w:rsidP="00220630">
            <w:pPr>
              <w:rPr>
                <w:color w:val="000000"/>
              </w:rPr>
            </w:pPr>
            <w:r w:rsidRPr="00220630">
              <w:rPr>
                <w:color w:val="000000"/>
              </w:rPr>
              <w:t>0.66 (0.56,0.79)</w:t>
            </w:r>
          </w:p>
        </w:tc>
        <w:tc>
          <w:tcPr>
            <w:tcW w:w="1843" w:type="dxa"/>
            <w:vAlign w:val="bottom"/>
          </w:tcPr>
          <w:p w14:paraId="69F6D8BB" w14:textId="77777777" w:rsidR="00220630" w:rsidRPr="00220630" w:rsidRDefault="00220630" w:rsidP="00220630">
            <w:pPr>
              <w:rPr>
                <w:color w:val="000000"/>
              </w:rPr>
            </w:pPr>
            <w:r w:rsidRPr="00220630">
              <w:rPr>
                <w:color w:val="000000"/>
              </w:rPr>
              <w:t>0.68 (0.57,0.81)</w:t>
            </w:r>
          </w:p>
        </w:tc>
        <w:tc>
          <w:tcPr>
            <w:tcW w:w="1701" w:type="dxa"/>
            <w:vAlign w:val="bottom"/>
          </w:tcPr>
          <w:p w14:paraId="3DE57871" w14:textId="77777777" w:rsidR="00220630" w:rsidRPr="00220630" w:rsidRDefault="00220630" w:rsidP="00220630">
            <w:pPr>
              <w:rPr>
                <w:color w:val="000000"/>
              </w:rPr>
            </w:pPr>
            <w:r w:rsidRPr="00220630">
              <w:rPr>
                <w:color w:val="000000"/>
              </w:rPr>
              <w:t>0.68 (0.57,0.81)</w:t>
            </w:r>
          </w:p>
        </w:tc>
        <w:tc>
          <w:tcPr>
            <w:tcW w:w="1701" w:type="dxa"/>
            <w:vAlign w:val="bottom"/>
          </w:tcPr>
          <w:p w14:paraId="274A6038" w14:textId="77777777" w:rsidR="00220630" w:rsidRPr="00220630" w:rsidRDefault="00220630" w:rsidP="00220630">
            <w:pPr>
              <w:rPr>
                <w:color w:val="000000"/>
              </w:rPr>
            </w:pPr>
            <w:r w:rsidRPr="00220630">
              <w:rPr>
                <w:color w:val="000000"/>
              </w:rPr>
              <w:t>0.70 (0.59,0.83)</w:t>
            </w:r>
          </w:p>
        </w:tc>
        <w:tc>
          <w:tcPr>
            <w:tcW w:w="1701" w:type="dxa"/>
            <w:vAlign w:val="bottom"/>
          </w:tcPr>
          <w:p w14:paraId="6B59FDA9" w14:textId="77777777" w:rsidR="00220630" w:rsidRPr="00220630" w:rsidRDefault="00220630" w:rsidP="00220630">
            <w:pPr>
              <w:rPr>
                <w:color w:val="000000"/>
              </w:rPr>
            </w:pPr>
            <w:r w:rsidRPr="00220630">
              <w:rPr>
                <w:color w:val="000000"/>
              </w:rPr>
              <w:t>0.70 (0.58,0.85)</w:t>
            </w:r>
          </w:p>
        </w:tc>
      </w:tr>
    </w:tbl>
    <w:p w14:paraId="24906E3B" w14:textId="020388E9"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vertAlign w:val="superscript"/>
          <w:lang w:eastAsia="zh-CN"/>
        </w:rPr>
        <w:lastRenderedPageBreak/>
        <w:t>1</w:t>
      </w:r>
      <w:r w:rsidRPr="00220630">
        <w:rPr>
          <w:rFonts w:ascii="Times New Roman" w:hAnsi="Times New Roman" w:cs="Times New Roman"/>
          <w:lang w:eastAsia="zh-CN"/>
        </w:rPr>
        <w:t>includes J45-J46, J00-J99, J40-J47, J12-J18, B012, B052, B953, B960,</w:t>
      </w:r>
      <w:r>
        <w:rPr>
          <w:rFonts w:ascii="Times New Roman" w:hAnsi="Times New Roman" w:cs="Times New Roman"/>
          <w:lang w:eastAsia="zh-CN"/>
        </w:rPr>
        <w:t xml:space="preserve"> </w:t>
      </w:r>
      <w:r w:rsidRPr="00220630">
        <w:rPr>
          <w:rFonts w:ascii="Times New Roman" w:hAnsi="Times New Roman" w:cs="Times New Roman"/>
          <w:lang w:eastAsia="zh-CN"/>
        </w:rPr>
        <w:t>B961, J100, J110,</w:t>
      </w:r>
      <w:r>
        <w:rPr>
          <w:rFonts w:ascii="Times New Roman" w:hAnsi="Times New Roman" w:cs="Times New Roman"/>
          <w:lang w:eastAsia="zh-CN"/>
        </w:rPr>
        <w:t xml:space="preserve"> </w:t>
      </w:r>
      <w:r w:rsidRPr="00220630">
        <w:rPr>
          <w:rFonts w:ascii="Times New Roman" w:hAnsi="Times New Roman" w:cs="Times New Roman"/>
          <w:lang w:eastAsia="zh-CN"/>
        </w:rPr>
        <w:t>J851;</w:t>
      </w:r>
      <w:r>
        <w:rPr>
          <w:rFonts w:ascii="Times New Roman" w:hAnsi="Times New Roman" w:cs="Times New Roman"/>
          <w:lang w:eastAsia="zh-CN"/>
        </w:rPr>
        <w:t xml:space="preserve"> </w:t>
      </w:r>
      <w:r w:rsidRPr="00220630">
        <w:rPr>
          <w:rFonts w:ascii="Times New Roman" w:hAnsi="Times New Roman" w:cs="Times New Roman"/>
          <w:vertAlign w:val="superscript"/>
          <w:lang w:eastAsia="zh-CN"/>
        </w:rPr>
        <w:t>2</w:t>
      </w:r>
      <w:r w:rsidRPr="00220630">
        <w:rPr>
          <w:rFonts w:ascii="Times New Roman" w:hAnsi="Times New Roman" w:cs="Times New Roman"/>
          <w:lang w:eastAsia="zh-CN"/>
        </w:rPr>
        <w:t xml:space="preserve">includes C33-C34. Q1 represents the lowest and the Q4 represents the highest </w:t>
      </w:r>
      <w:r w:rsidR="00732C15">
        <w:rPr>
          <w:rFonts w:ascii="Times New Roman" w:hAnsi="Times New Roman" w:cs="Times New Roman"/>
          <w:lang w:eastAsia="zh-CN"/>
        </w:rPr>
        <w:t>quartile</w:t>
      </w:r>
      <w:r w:rsidRPr="00220630">
        <w:rPr>
          <w:rFonts w:ascii="Times New Roman" w:hAnsi="Times New Roman" w:cs="Times New Roman"/>
          <w:lang w:eastAsia="zh-CN"/>
        </w:rPr>
        <w:t xml:space="preserve">s groups of plasma vitamin C concentrations. </w:t>
      </w:r>
    </w:p>
    <w:p w14:paraId="53E19297" w14:textId="77777777" w:rsidR="00220630" w:rsidRPr="00220630" w:rsidRDefault="00220630" w:rsidP="00220630">
      <w:pPr>
        <w:rPr>
          <w:rFonts w:ascii="Times New Roman" w:eastAsia="Times New Roman" w:hAnsi="Times New Roman" w:cs="Times New Roman"/>
        </w:rPr>
      </w:pPr>
      <w:r w:rsidRPr="00220630">
        <w:rPr>
          <w:rFonts w:ascii="Times New Roman" w:hAnsi="Times New Roman" w:cs="Times New Roman"/>
          <w:lang w:eastAsia="zh-CN"/>
        </w:rPr>
        <w:t>Model 1</w:t>
      </w:r>
      <w:r w:rsidRPr="00220630">
        <w:rPr>
          <w:rFonts w:ascii="Times New Roman" w:eastAsia="Times New Roman" w:hAnsi="Times New Roman" w:cs="Times New Roman"/>
        </w:rPr>
        <w:t xml:space="preserve">) age and sex; 2) age, sex, and respiratory function assessed using FVC and FEV1; 3) age, sex, respiratory function, and lifestyle factors (smoking, alcohol consumption, physical activity and BMI); 4) age, sex, respiratory function, lifestyle factors, occupational social class and Townsend index of deprivation; 5) as in model 3 with additional adjustment for prevalent diabetes, MI and stroke; 6) (fully adjusted model) as in model 4 with additional adjustment for history of diabetes, myocardial infarction and stroke; and finally model 7 |(sensitivity model) was constructed as in model 6 after excluding participants who were taking vitamin C containing supplements. </w:t>
      </w:r>
    </w:p>
    <w:p w14:paraId="0FC19DCC"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lang w:eastAsia="zh-CN"/>
        </w:rPr>
        <w:br w:type="page"/>
      </w:r>
    </w:p>
    <w:p w14:paraId="11CF6704" w14:textId="77777777" w:rsidR="00220630" w:rsidRPr="00220630" w:rsidRDefault="00220630" w:rsidP="00220630">
      <w:pPr>
        <w:rPr>
          <w:rFonts w:ascii="Times New Roman" w:hAnsi="Times New Roman" w:cs="Times New Roman"/>
          <w:lang w:eastAsia="zh-CN"/>
        </w:rPr>
      </w:pPr>
      <w:r w:rsidRPr="00220630">
        <w:rPr>
          <w:rFonts w:ascii="Times New Roman" w:hAnsi="Times New Roman" w:cs="Times New Roman"/>
          <w:b/>
          <w:lang w:eastAsia="zh-CN"/>
        </w:rPr>
        <w:lastRenderedPageBreak/>
        <w:t>Table 3:</w:t>
      </w:r>
      <w:r w:rsidRPr="00220630">
        <w:rPr>
          <w:rFonts w:ascii="Times New Roman" w:hAnsi="Times New Roman" w:cs="Times New Roman"/>
          <w:lang w:eastAsia="zh-CN"/>
        </w:rPr>
        <w:t xml:space="preserve"> Hazard ratios and corresponding 95%CI for all respiratory deaths, lung cancer deaths chronic respiratory cause as cause of death and pneumonia deaths by quartiles of plasma vitamin C concentration</w:t>
      </w:r>
    </w:p>
    <w:tbl>
      <w:tblPr>
        <w:tblStyle w:val="TableGrid"/>
        <w:tblW w:w="14283" w:type="dxa"/>
        <w:tblLook w:val="04A0" w:firstRow="1" w:lastRow="0" w:firstColumn="1" w:lastColumn="0" w:noHBand="0" w:noVBand="1"/>
      </w:tblPr>
      <w:tblGrid>
        <w:gridCol w:w="1660"/>
        <w:gridCol w:w="1688"/>
        <w:gridCol w:w="1722"/>
        <w:gridCol w:w="2126"/>
        <w:gridCol w:w="1843"/>
        <w:gridCol w:w="1842"/>
        <w:gridCol w:w="1701"/>
        <w:gridCol w:w="1701"/>
      </w:tblGrid>
      <w:tr w:rsidR="00220630" w:rsidRPr="00220630" w14:paraId="068D8A31" w14:textId="77777777" w:rsidTr="000C3B63">
        <w:tc>
          <w:tcPr>
            <w:tcW w:w="1660" w:type="dxa"/>
            <w:shd w:val="clear" w:color="auto" w:fill="A6A6A6" w:themeFill="background1" w:themeFillShade="A6"/>
          </w:tcPr>
          <w:p w14:paraId="5CAFB801" w14:textId="77777777" w:rsidR="00220630" w:rsidRPr="00220630" w:rsidRDefault="00220630" w:rsidP="00220630"/>
        </w:tc>
        <w:tc>
          <w:tcPr>
            <w:tcW w:w="1688" w:type="dxa"/>
            <w:shd w:val="clear" w:color="auto" w:fill="A6A6A6" w:themeFill="background1" w:themeFillShade="A6"/>
          </w:tcPr>
          <w:p w14:paraId="5C32D701" w14:textId="77777777" w:rsidR="00220630" w:rsidRPr="00220630" w:rsidRDefault="00220630" w:rsidP="00220630">
            <w:r w:rsidRPr="00220630">
              <w:t xml:space="preserve">Model 1 </w:t>
            </w:r>
          </w:p>
          <w:p w14:paraId="256F16A2" w14:textId="77777777" w:rsidR="00220630" w:rsidRPr="00220630" w:rsidRDefault="00220630" w:rsidP="00220630">
            <w:r w:rsidRPr="00220630">
              <w:t xml:space="preserve">(n=19,336): </w:t>
            </w:r>
          </w:p>
          <w:p w14:paraId="31C41374" w14:textId="77777777" w:rsidR="00220630" w:rsidRPr="00220630" w:rsidRDefault="00220630" w:rsidP="00220630"/>
        </w:tc>
        <w:tc>
          <w:tcPr>
            <w:tcW w:w="1722" w:type="dxa"/>
            <w:shd w:val="clear" w:color="auto" w:fill="A6A6A6" w:themeFill="background1" w:themeFillShade="A6"/>
          </w:tcPr>
          <w:p w14:paraId="4A2B115F" w14:textId="77777777" w:rsidR="00220630" w:rsidRPr="00220630" w:rsidRDefault="00220630" w:rsidP="00220630">
            <w:pPr>
              <w:rPr>
                <w:lang w:val="pt-BR"/>
              </w:rPr>
            </w:pPr>
            <w:r w:rsidRPr="00220630">
              <w:rPr>
                <w:lang w:val="pt-BR"/>
              </w:rPr>
              <w:t>Model 2 (n=18,890):</w:t>
            </w:r>
          </w:p>
          <w:p w14:paraId="7146473F" w14:textId="77777777" w:rsidR="00220630" w:rsidRPr="00220630" w:rsidRDefault="00220630" w:rsidP="00220630">
            <w:pPr>
              <w:rPr>
                <w:lang w:val="pt-BR"/>
              </w:rPr>
            </w:pPr>
          </w:p>
        </w:tc>
        <w:tc>
          <w:tcPr>
            <w:tcW w:w="2126" w:type="dxa"/>
            <w:shd w:val="clear" w:color="auto" w:fill="A6A6A6" w:themeFill="background1" w:themeFillShade="A6"/>
          </w:tcPr>
          <w:p w14:paraId="30281EA5" w14:textId="77777777" w:rsidR="00220630" w:rsidRPr="00220630" w:rsidRDefault="00220630" w:rsidP="00220630">
            <w:r w:rsidRPr="00220630">
              <w:t>Model 3 (n=18,168):</w:t>
            </w:r>
          </w:p>
          <w:p w14:paraId="0E2C6301" w14:textId="77777777" w:rsidR="00220630" w:rsidRPr="00220630" w:rsidRDefault="00220630" w:rsidP="00220630"/>
        </w:tc>
        <w:tc>
          <w:tcPr>
            <w:tcW w:w="1843" w:type="dxa"/>
            <w:shd w:val="clear" w:color="auto" w:fill="A6A6A6" w:themeFill="background1" w:themeFillShade="A6"/>
          </w:tcPr>
          <w:p w14:paraId="57DEE6A4" w14:textId="77777777" w:rsidR="00220630" w:rsidRPr="00220630" w:rsidRDefault="00220630" w:rsidP="00220630">
            <w:r w:rsidRPr="00220630">
              <w:t xml:space="preserve">Model 4 (n=17,744) </w:t>
            </w:r>
          </w:p>
        </w:tc>
        <w:tc>
          <w:tcPr>
            <w:tcW w:w="1842" w:type="dxa"/>
            <w:shd w:val="clear" w:color="auto" w:fill="A6A6A6" w:themeFill="background1" w:themeFillShade="A6"/>
          </w:tcPr>
          <w:p w14:paraId="1D431425" w14:textId="77777777" w:rsidR="00220630" w:rsidRPr="00220630" w:rsidRDefault="00220630" w:rsidP="00220630">
            <w:r w:rsidRPr="00220630">
              <w:t xml:space="preserve">Model 5 (n=18,168) </w:t>
            </w:r>
          </w:p>
        </w:tc>
        <w:tc>
          <w:tcPr>
            <w:tcW w:w="1701" w:type="dxa"/>
            <w:shd w:val="clear" w:color="auto" w:fill="A6A6A6" w:themeFill="background1" w:themeFillShade="A6"/>
          </w:tcPr>
          <w:p w14:paraId="31689EDE" w14:textId="77777777" w:rsidR="00220630" w:rsidRPr="00220630" w:rsidRDefault="00220630" w:rsidP="00220630">
            <w:r w:rsidRPr="00220630">
              <w:t>Model 6 (n=17,744):</w:t>
            </w:r>
          </w:p>
          <w:p w14:paraId="15A372CF" w14:textId="77777777" w:rsidR="00220630" w:rsidRPr="00220630" w:rsidRDefault="00220630" w:rsidP="00220630"/>
        </w:tc>
        <w:tc>
          <w:tcPr>
            <w:tcW w:w="1701" w:type="dxa"/>
            <w:shd w:val="clear" w:color="auto" w:fill="A6A6A6" w:themeFill="background1" w:themeFillShade="A6"/>
          </w:tcPr>
          <w:p w14:paraId="3A781F9B" w14:textId="77777777" w:rsidR="00220630" w:rsidRPr="00220630" w:rsidRDefault="00220630" w:rsidP="00220630">
            <w:r w:rsidRPr="00220630">
              <w:t xml:space="preserve">Model 7 </w:t>
            </w:r>
          </w:p>
          <w:p w14:paraId="2D613DD3" w14:textId="77777777" w:rsidR="00220630" w:rsidRPr="00220630" w:rsidRDefault="00220630" w:rsidP="00220630">
            <w:r w:rsidRPr="00220630">
              <w:t xml:space="preserve">(n=16,569) </w:t>
            </w:r>
          </w:p>
        </w:tc>
      </w:tr>
      <w:tr w:rsidR="00220630" w:rsidRPr="00220630" w14:paraId="7804C66E" w14:textId="77777777" w:rsidTr="000C3B63">
        <w:tc>
          <w:tcPr>
            <w:tcW w:w="1660" w:type="dxa"/>
            <w:shd w:val="clear" w:color="auto" w:fill="D9D9D9" w:themeFill="background1" w:themeFillShade="D9"/>
          </w:tcPr>
          <w:p w14:paraId="7EFB38A9" w14:textId="77777777" w:rsidR="00220630" w:rsidRPr="00220630" w:rsidRDefault="00220630" w:rsidP="00220630">
            <w:r w:rsidRPr="00220630">
              <w:t>Any respiratory</w:t>
            </w:r>
          </w:p>
          <w:p w14:paraId="06B9BAD0" w14:textId="7089C1EE" w:rsidR="00220630" w:rsidRPr="00220630" w:rsidRDefault="00220630" w:rsidP="00220630">
            <w:r w:rsidRPr="00220630">
              <w:t>Condition</w:t>
            </w:r>
            <w:r w:rsidRPr="00220630">
              <w:rPr>
                <w:vertAlign w:val="superscript"/>
              </w:rPr>
              <w:t>1</w:t>
            </w:r>
          </w:p>
          <w:p w14:paraId="1E406427" w14:textId="77777777" w:rsidR="00220630" w:rsidRPr="00220630" w:rsidRDefault="00220630" w:rsidP="00220630">
            <w:r w:rsidRPr="00220630">
              <w:t>(events =407)</w:t>
            </w:r>
          </w:p>
        </w:tc>
        <w:tc>
          <w:tcPr>
            <w:tcW w:w="1688" w:type="dxa"/>
            <w:shd w:val="clear" w:color="auto" w:fill="D9D9D9" w:themeFill="background1" w:themeFillShade="D9"/>
          </w:tcPr>
          <w:p w14:paraId="274EF48D" w14:textId="77777777" w:rsidR="00220630" w:rsidRPr="00220630" w:rsidRDefault="00220630" w:rsidP="00220630"/>
        </w:tc>
        <w:tc>
          <w:tcPr>
            <w:tcW w:w="1722" w:type="dxa"/>
            <w:shd w:val="clear" w:color="auto" w:fill="D9D9D9" w:themeFill="background1" w:themeFillShade="D9"/>
          </w:tcPr>
          <w:p w14:paraId="1B088A89" w14:textId="77777777" w:rsidR="00220630" w:rsidRPr="00220630" w:rsidRDefault="00220630" w:rsidP="00220630"/>
        </w:tc>
        <w:tc>
          <w:tcPr>
            <w:tcW w:w="2126" w:type="dxa"/>
            <w:shd w:val="clear" w:color="auto" w:fill="D9D9D9" w:themeFill="background1" w:themeFillShade="D9"/>
          </w:tcPr>
          <w:p w14:paraId="31B75DEC" w14:textId="77777777" w:rsidR="00220630" w:rsidRPr="00220630" w:rsidRDefault="00220630" w:rsidP="00220630"/>
        </w:tc>
        <w:tc>
          <w:tcPr>
            <w:tcW w:w="1843" w:type="dxa"/>
            <w:shd w:val="clear" w:color="auto" w:fill="D9D9D9" w:themeFill="background1" w:themeFillShade="D9"/>
          </w:tcPr>
          <w:p w14:paraId="629AEA65" w14:textId="77777777" w:rsidR="00220630" w:rsidRPr="00220630" w:rsidRDefault="00220630" w:rsidP="00220630"/>
        </w:tc>
        <w:tc>
          <w:tcPr>
            <w:tcW w:w="1842" w:type="dxa"/>
            <w:shd w:val="clear" w:color="auto" w:fill="D9D9D9" w:themeFill="background1" w:themeFillShade="D9"/>
          </w:tcPr>
          <w:p w14:paraId="6C1EFF5A" w14:textId="77777777" w:rsidR="00220630" w:rsidRPr="00220630" w:rsidRDefault="00220630" w:rsidP="00220630"/>
        </w:tc>
        <w:tc>
          <w:tcPr>
            <w:tcW w:w="1701" w:type="dxa"/>
            <w:shd w:val="clear" w:color="auto" w:fill="D9D9D9" w:themeFill="background1" w:themeFillShade="D9"/>
          </w:tcPr>
          <w:p w14:paraId="7C3717A7" w14:textId="77777777" w:rsidR="00220630" w:rsidRPr="00220630" w:rsidRDefault="00220630" w:rsidP="00220630"/>
        </w:tc>
        <w:tc>
          <w:tcPr>
            <w:tcW w:w="1701" w:type="dxa"/>
            <w:shd w:val="clear" w:color="auto" w:fill="D9D9D9" w:themeFill="background1" w:themeFillShade="D9"/>
          </w:tcPr>
          <w:p w14:paraId="68935A86" w14:textId="77777777" w:rsidR="00220630" w:rsidRPr="00220630" w:rsidRDefault="00220630" w:rsidP="00220630"/>
        </w:tc>
      </w:tr>
      <w:tr w:rsidR="00220630" w:rsidRPr="00220630" w14:paraId="4E98D62D" w14:textId="77777777" w:rsidTr="000C3B63">
        <w:tc>
          <w:tcPr>
            <w:tcW w:w="1660" w:type="dxa"/>
          </w:tcPr>
          <w:p w14:paraId="6A3D5E8C" w14:textId="77777777" w:rsidR="00220630" w:rsidRPr="00220630" w:rsidRDefault="00220630" w:rsidP="00220630">
            <w:r w:rsidRPr="00220630">
              <w:t xml:space="preserve">   Q1</w:t>
            </w:r>
          </w:p>
        </w:tc>
        <w:tc>
          <w:tcPr>
            <w:tcW w:w="1688" w:type="dxa"/>
          </w:tcPr>
          <w:p w14:paraId="4F6112F9" w14:textId="77777777" w:rsidR="00220630" w:rsidRPr="00220630" w:rsidRDefault="00220630" w:rsidP="00220630">
            <w:r w:rsidRPr="00220630">
              <w:t>1.00</w:t>
            </w:r>
          </w:p>
        </w:tc>
        <w:tc>
          <w:tcPr>
            <w:tcW w:w="1722" w:type="dxa"/>
          </w:tcPr>
          <w:p w14:paraId="5A21CCCC" w14:textId="77777777" w:rsidR="00220630" w:rsidRPr="00220630" w:rsidRDefault="00220630" w:rsidP="00220630">
            <w:r w:rsidRPr="00220630">
              <w:t>1.00</w:t>
            </w:r>
          </w:p>
        </w:tc>
        <w:tc>
          <w:tcPr>
            <w:tcW w:w="2126" w:type="dxa"/>
          </w:tcPr>
          <w:p w14:paraId="5DBA8EFD" w14:textId="77777777" w:rsidR="00220630" w:rsidRPr="00220630" w:rsidRDefault="00220630" w:rsidP="00220630">
            <w:r w:rsidRPr="00220630">
              <w:t>1.00</w:t>
            </w:r>
          </w:p>
        </w:tc>
        <w:tc>
          <w:tcPr>
            <w:tcW w:w="1843" w:type="dxa"/>
          </w:tcPr>
          <w:p w14:paraId="590C7ACB" w14:textId="77777777" w:rsidR="00220630" w:rsidRPr="00220630" w:rsidRDefault="00220630" w:rsidP="00220630">
            <w:r w:rsidRPr="00220630">
              <w:t>1.00</w:t>
            </w:r>
          </w:p>
        </w:tc>
        <w:tc>
          <w:tcPr>
            <w:tcW w:w="1842" w:type="dxa"/>
          </w:tcPr>
          <w:p w14:paraId="4ECF9363" w14:textId="77777777" w:rsidR="00220630" w:rsidRPr="00220630" w:rsidRDefault="00220630" w:rsidP="00220630">
            <w:r w:rsidRPr="00220630">
              <w:t>1.00</w:t>
            </w:r>
          </w:p>
        </w:tc>
        <w:tc>
          <w:tcPr>
            <w:tcW w:w="1701" w:type="dxa"/>
          </w:tcPr>
          <w:p w14:paraId="0C562E69" w14:textId="77777777" w:rsidR="00220630" w:rsidRPr="00220630" w:rsidRDefault="00220630" w:rsidP="00220630">
            <w:r w:rsidRPr="00220630">
              <w:t>1.00</w:t>
            </w:r>
          </w:p>
        </w:tc>
        <w:tc>
          <w:tcPr>
            <w:tcW w:w="1701" w:type="dxa"/>
          </w:tcPr>
          <w:p w14:paraId="613F25C5" w14:textId="77777777" w:rsidR="00220630" w:rsidRPr="00220630" w:rsidRDefault="00220630" w:rsidP="00220630">
            <w:r w:rsidRPr="00220630">
              <w:t>1.00</w:t>
            </w:r>
          </w:p>
        </w:tc>
      </w:tr>
      <w:tr w:rsidR="00220630" w:rsidRPr="00220630" w14:paraId="7E0E580F" w14:textId="77777777" w:rsidTr="000C3B63">
        <w:tc>
          <w:tcPr>
            <w:tcW w:w="1660" w:type="dxa"/>
          </w:tcPr>
          <w:p w14:paraId="585D4D7E" w14:textId="77777777" w:rsidR="00220630" w:rsidRPr="00220630" w:rsidRDefault="00220630" w:rsidP="00220630">
            <w:r w:rsidRPr="00220630">
              <w:t xml:space="preserve">   Q2</w:t>
            </w:r>
          </w:p>
        </w:tc>
        <w:tc>
          <w:tcPr>
            <w:tcW w:w="1688" w:type="dxa"/>
            <w:vAlign w:val="bottom"/>
          </w:tcPr>
          <w:p w14:paraId="0E72D01D" w14:textId="77777777" w:rsidR="00220630" w:rsidRPr="00220630" w:rsidRDefault="00220630" w:rsidP="00220630">
            <w:pPr>
              <w:rPr>
                <w:color w:val="000000"/>
              </w:rPr>
            </w:pPr>
            <w:r w:rsidRPr="00220630">
              <w:rPr>
                <w:color w:val="000000"/>
              </w:rPr>
              <w:t>0.77 (0.6,0.99)</w:t>
            </w:r>
          </w:p>
        </w:tc>
        <w:tc>
          <w:tcPr>
            <w:tcW w:w="1722" w:type="dxa"/>
            <w:vAlign w:val="bottom"/>
          </w:tcPr>
          <w:p w14:paraId="65A6AD3E" w14:textId="77777777" w:rsidR="00220630" w:rsidRPr="00220630" w:rsidRDefault="00220630" w:rsidP="00220630">
            <w:pPr>
              <w:rPr>
                <w:color w:val="000000"/>
              </w:rPr>
            </w:pPr>
            <w:r w:rsidRPr="00220630">
              <w:rPr>
                <w:color w:val="000000"/>
              </w:rPr>
              <w:t>0.78 (0.60,1.01)</w:t>
            </w:r>
          </w:p>
        </w:tc>
        <w:tc>
          <w:tcPr>
            <w:tcW w:w="2126" w:type="dxa"/>
            <w:vAlign w:val="bottom"/>
          </w:tcPr>
          <w:p w14:paraId="46511304" w14:textId="77777777" w:rsidR="00220630" w:rsidRPr="00220630" w:rsidRDefault="00220630" w:rsidP="00220630">
            <w:pPr>
              <w:rPr>
                <w:color w:val="000000"/>
              </w:rPr>
            </w:pPr>
            <w:r w:rsidRPr="00220630">
              <w:rPr>
                <w:color w:val="000000"/>
              </w:rPr>
              <w:t>0.89 (0.68,1.17)</w:t>
            </w:r>
          </w:p>
        </w:tc>
        <w:tc>
          <w:tcPr>
            <w:tcW w:w="1843" w:type="dxa"/>
            <w:vAlign w:val="bottom"/>
          </w:tcPr>
          <w:p w14:paraId="2F536515" w14:textId="77777777" w:rsidR="00220630" w:rsidRPr="00220630" w:rsidRDefault="00220630" w:rsidP="00220630">
            <w:pPr>
              <w:rPr>
                <w:color w:val="000000"/>
              </w:rPr>
            </w:pPr>
            <w:r w:rsidRPr="00220630">
              <w:rPr>
                <w:color w:val="000000"/>
              </w:rPr>
              <w:t>0.93 (0.71,1.23)</w:t>
            </w:r>
          </w:p>
        </w:tc>
        <w:tc>
          <w:tcPr>
            <w:tcW w:w="1842" w:type="dxa"/>
            <w:vAlign w:val="bottom"/>
          </w:tcPr>
          <w:p w14:paraId="2D59AE4C" w14:textId="77777777" w:rsidR="00220630" w:rsidRPr="00220630" w:rsidRDefault="00220630" w:rsidP="00220630">
            <w:pPr>
              <w:rPr>
                <w:color w:val="000000"/>
              </w:rPr>
            </w:pPr>
            <w:r w:rsidRPr="00220630">
              <w:rPr>
                <w:color w:val="000000"/>
              </w:rPr>
              <w:t>0.89 (0.68,1.17)</w:t>
            </w:r>
          </w:p>
        </w:tc>
        <w:tc>
          <w:tcPr>
            <w:tcW w:w="1701" w:type="dxa"/>
            <w:vAlign w:val="bottom"/>
          </w:tcPr>
          <w:p w14:paraId="64806104" w14:textId="77777777" w:rsidR="00220630" w:rsidRPr="00220630" w:rsidRDefault="00220630" w:rsidP="00220630">
            <w:pPr>
              <w:rPr>
                <w:color w:val="000000"/>
              </w:rPr>
            </w:pPr>
            <w:r w:rsidRPr="00220630">
              <w:rPr>
                <w:color w:val="000000"/>
              </w:rPr>
              <w:t>0.93 (0.71,1.23)</w:t>
            </w:r>
          </w:p>
        </w:tc>
        <w:tc>
          <w:tcPr>
            <w:tcW w:w="1701" w:type="dxa"/>
            <w:vAlign w:val="bottom"/>
          </w:tcPr>
          <w:p w14:paraId="2C16B444" w14:textId="77777777" w:rsidR="00220630" w:rsidRPr="00220630" w:rsidRDefault="00220630" w:rsidP="00220630">
            <w:pPr>
              <w:rPr>
                <w:color w:val="000000"/>
              </w:rPr>
            </w:pPr>
            <w:r w:rsidRPr="00220630">
              <w:rPr>
                <w:color w:val="000000"/>
              </w:rPr>
              <w:t>0.95 (0.72,1.26)</w:t>
            </w:r>
          </w:p>
        </w:tc>
      </w:tr>
      <w:tr w:rsidR="00220630" w:rsidRPr="00220630" w14:paraId="095E1796" w14:textId="77777777" w:rsidTr="000C3B63">
        <w:tc>
          <w:tcPr>
            <w:tcW w:w="1660" w:type="dxa"/>
          </w:tcPr>
          <w:p w14:paraId="075542F8" w14:textId="77777777" w:rsidR="00220630" w:rsidRPr="00220630" w:rsidRDefault="00220630" w:rsidP="00220630">
            <w:r w:rsidRPr="00220630">
              <w:t xml:space="preserve">   Q3</w:t>
            </w:r>
          </w:p>
        </w:tc>
        <w:tc>
          <w:tcPr>
            <w:tcW w:w="1688" w:type="dxa"/>
            <w:vAlign w:val="bottom"/>
          </w:tcPr>
          <w:p w14:paraId="6CF6DFF6" w14:textId="77777777" w:rsidR="00220630" w:rsidRPr="00220630" w:rsidRDefault="00220630" w:rsidP="00220630">
            <w:pPr>
              <w:rPr>
                <w:color w:val="000000"/>
              </w:rPr>
            </w:pPr>
            <w:r w:rsidRPr="00220630">
              <w:rPr>
                <w:color w:val="000000"/>
              </w:rPr>
              <w:t>0.69 (0.53,0.91)</w:t>
            </w:r>
          </w:p>
        </w:tc>
        <w:tc>
          <w:tcPr>
            <w:tcW w:w="1722" w:type="dxa"/>
            <w:vAlign w:val="bottom"/>
          </w:tcPr>
          <w:p w14:paraId="55FABF3A" w14:textId="77777777" w:rsidR="00220630" w:rsidRPr="00220630" w:rsidRDefault="00220630" w:rsidP="00220630">
            <w:pPr>
              <w:rPr>
                <w:color w:val="000000"/>
              </w:rPr>
            </w:pPr>
            <w:r w:rsidRPr="00220630">
              <w:rPr>
                <w:color w:val="000000"/>
              </w:rPr>
              <w:t>0.74 (0.56,0.98)</w:t>
            </w:r>
          </w:p>
        </w:tc>
        <w:tc>
          <w:tcPr>
            <w:tcW w:w="2126" w:type="dxa"/>
            <w:vAlign w:val="bottom"/>
          </w:tcPr>
          <w:p w14:paraId="0F86EC6A" w14:textId="77777777" w:rsidR="00220630" w:rsidRPr="00220630" w:rsidRDefault="00220630" w:rsidP="00220630">
            <w:pPr>
              <w:rPr>
                <w:color w:val="000000"/>
              </w:rPr>
            </w:pPr>
            <w:r w:rsidRPr="00220630">
              <w:rPr>
                <w:color w:val="000000"/>
              </w:rPr>
              <w:t>0.89 (0.66,1.18)</w:t>
            </w:r>
          </w:p>
        </w:tc>
        <w:tc>
          <w:tcPr>
            <w:tcW w:w="1843" w:type="dxa"/>
            <w:vAlign w:val="bottom"/>
          </w:tcPr>
          <w:p w14:paraId="462857E7" w14:textId="77777777" w:rsidR="00220630" w:rsidRPr="00220630" w:rsidRDefault="00220630" w:rsidP="00220630">
            <w:pPr>
              <w:rPr>
                <w:color w:val="000000"/>
              </w:rPr>
            </w:pPr>
            <w:r w:rsidRPr="00220630">
              <w:rPr>
                <w:color w:val="000000"/>
              </w:rPr>
              <w:t>0.93 (0.69,1.24)</w:t>
            </w:r>
          </w:p>
        </w:tc>
        <w:tc>
          <w:tcPr>
            <w:tcW w:w="1842" w:type="dxa"/>
            <w:vAlign w:val="bottom"/>
          </w:tcPr>
          <w:p w14:paraId="14C11801" w14:textId="77777777" w:rsidR="00220630" w:rsidRPr="00220630" w:rsidRDefault="00220630" w:rsidP="00220630">
            <w:pPr>
              <w:rPr>
                <w:color w:val="000000"/>
              </w:rPr>
            </w:pPr>
            <w:r w:rsidRPr="00220630">
              <w:rPr>
                <w:color w:val="000000"/>
              </w:rPr>
              <w:t>0.89 (0.67,1.18)</w:t>
            </w:r>
          </w:p>
        </w:tc>
        <w:tc>
          <w:tcPr>
            <w:tcW w:w="1701" w:type="dxa"/>
            <w:vAlign w:val="bottom"/>
          </w:tcPr>
          <w:p w14:paraId="4EC2A518" w14:textId="77777777" w:rsidR="00220630" w:rsidRPr="00220630" w:rsidRDefault="00220630" w:rsidP="00220630">
            <w:pPr>
              <w:rPr>
                <w:color w:val="000000"/>
              </w:rPr>
            </w:pPr>
            <w:r w:rsidRPr="00220630">
              <w:rPr>
                <w:color w:val="000000"/>
              </w:rPr>
              <w:t>0.93 (0.70,1.25)</w:t>
            </w:r>
          </w:p>
        </w:tc>
        <w:tc>
          <w:tcPr>
            <w:tcW w:w="1701" w:type="dxa"/>
            <w:vAlign w:val="bottom"/>
          </w:tcPr>
          <w:p w14:paraId="1C44758B" w14:textId="77777777" w:rsidR="00220630" w:rsidRPr="00220630" w:rsidRDefault="00220630" w:rsidP="00220630">
            <w:pPr>
              <w:rPr>
                <w:color w:val="000000"/>
              </w:rPr>
            </w:pPr>
            <w:r w:rsidRPr="00220630">
              <w:rPr>
                <w:color w:val="000000"/>
              </w:rPr>
              <w:t>0.96 (0.71,1.29)</w:t>
            </w:r>
          </w:p>
        </w:tc>
      </w:tr>
      <w:tr w:rsidR="00220630" w:rsidRPr="00220630" w14:paraId="753C4EF6" w14:textId="77777777" w:rsidTr="000C3B63">
        <w:tc>
          <w:tcPr>
            <w:tcW w:w="1660" w:type="dxa"/>
          </w:tcPr>
          <w:p w14:paraId="79BB90E8" w14:textId="77777777" w:rsidR="00220630" w:rsidRPr="00220630" w:rsidRDefault="00220630" w:rsidP="00220630">
            <w:r w:rsidRPr="00220630">
              <w:t xml:space="preserve">   Q4</w:t>
            </w:r>
          </w:p>
        </w:tc>
        <w:tc>
          <w:tcPr>
            <w:tcW w:w="1688" w:type="dxa"/>
            <w:vAlign w:val="bottom"/>
          </w:tcPr>
          <w:p w14:paraId="2BB3160F" w14:textId="77777777" w:rsidR="00220630" w:rsidRPr="00220630" w:rsidRDefault="00220630" w:rsidP="00220630">
            <w:pPr>
              <w:rPr>
                <w:color w:val="000000"/>
              </w:rPr>
            </w:pPr>
            <w:r w:rsidRPr="00220630">
              <w:rPr>
                <w:color w:val="000000"/>
              </w:rPr>
              <w:t>0.59 (0.44,0.79)</w:t>
            </w:r>
          </w:p>
        </w:tc>
        <w:tc>
          <w:tcPr>
            <w:tcW w:w="1722" w:type="dxa"/>
            <w:vAlign w:val="bottom"/>
          </w:tcPr>
          <w:p w14:paraId="10620802" w14:textId="77777777" w:rsidR="00220630" w:rsidRPr="00220630" w:rsidRDefault="00220630" w:rsidP="00220630">
            <w:pPr>
              <w:rPr>
                <w:color w:val="000000"/>
              </w:rPr>
            </w:pPr>
            <w:r w:rsidRPr="00220630">
              <w:rPr>
                <w:color w:val="000000"/>
              </w:rPr>
              <w:t>0.68 (0.50,0.91)</w:t>
            </w:r>
          </w:p>
        </w:tc>
        <w:tc>
          <w:tcPr>
            <w:tcW w:w="2126" w:type="dxa"/>
            <w:vAlign w:val="bottom"/>
          </w:tcPr>
          <w:p w14:paraId="1BD9DDF1" w14:textId="77777777" w:rsidR="00220630" w:rsidRPr="00220630" w:rsidRDefault="00220630" w:rsidP="00220630">
            <w:pPr>
              <w:rPr>
                <w:color w:val="000000"/>
              </w:rPr>
            </w:pPr>
            <w:r w:rsidRPr="00220630">
              <w:rPr>
                <w:color w:val="000000"/>
              </w:rPr>
              <w:t>0.79 (0.58,1.08)</w:t>
            </w:r>
          </w:p>
        </w:tc>
        <w:tc>
          <w:tcPr>
            <w:tcW w:w="1843" w:type="dxa"/>
            <w:vAlign w:val="bottom"/>
          </w:tcPr>
          <w:p w14:paraId="10241649" w14:textId="77777777" w:rsidR="00220630" w:rsidRPr="00220630" w:rsidRDefault="00220630" w:rsidP="00220630">
            <w:pPr>
              <w:rPr>
                <w:color w:val="000000"/>
              </w:rPr>
            </w:pPr>
            <w:r w:rsidRPr="00220630">
              <w:rPr>
                <w:color w:val="000000"/>
              </w:rPr>
              <w:t>0.81 (0.59,1.11)</w:t>
            </w:r>
          </w:p>
        </w:tc>
        <w:tc>
          <w:tcPr>
            <w:tcW w:w="1842" w:type="dxa"/>
            <w:vAlign w:val="bottom"/>
          </w:tcPr>
          <w:p w14:paraId="537796AE" w14:textId="77777777" w:rsidR="00220630" w:rsidRPr="00220630" w:rsidRDefault="00220630" w:rsidP="00220630">
            <w:pPr>
              <w:rPr>
                <w:color w:val="000000"/>
              </w:rPr>
            </w:pPr>
            <w:r w:rsidRPr="00220630">
              <w:rPr>
                <w:color w:val="000000"/>
              </w:rPr>
              <w:t>0.80 (0.58,1.09)</w:t>
            </w:r>
          </w:p>
        </w:tc>
        <w:tc>
          <w:tcPr>
            <w:tcW w:w="1701" w:type="dxa"/>
            <w:vAlign w:val="bottom"/>
          </w:tcPr>
          <w:p w14:paraId="2DDC78D7" w14:textId="77777777" w:rsidR="00220630" w:rsidRPr="00220630" w:rsidRDefault="00220630" w:rsidP="00220630">
            <w:pPr>
              <w:rPr>
                <w:color w:val="000000"/>
              </w:rPr>
            </w:pPr>
            <w:r w:rsidRPr="00220630">
              <w:rPr>
                <w:color w:val="000000"/>
              </w:rPr>
              <w:t>0.81 (0.59,1.12)</w:t>
            </w:r>
          </w:p>
        </w:tc>
        <w:tc>
          <w:tcPr>
            <w:tcW w:w="1701" w:type="dxa"/>
            <w:vAlign w:val="bottom"/>
          </w:tcPr>
          <w:p w14:paraId="7E148B98" w14:textId="77777777" w:rsidR="00220630" w:rsidRPr="00220630" w:rsidRDefault="00220630" w:rsidP="00220630">
            <w:pPr>
              <w:rPr>
                <w:color w:val="000000"/>
              </w:rPr>
            </w:pPr>
            <w:r w:rsidRPr="00220630">
              <w:rPr>
                <w:color w:val="000000"/>
              </w:rPr>
              <w:t>0.87 (0.62,1.22)</w:t>
            </w:r>
          </w:p>
        </w:tc>
      </w:tr>
      <w:tr w:rsidR="00220630" w:rsidRPr="00220630" w14:paraId="5E6B061B" w14:textId="77777777" w:rsidTr="000C3B63">
        <w:tc>
          <w:tcPr>
            <w:tcW w:w="1660" w:type="dxa"/>
            <w:shd w:val="clear" w:color="auto" w:fill="D9D9D9" w:themeFill="background1" w:themeFillShade="D9"/>
          </w:tcPr>
          <w:p w14:paraId="25AE203D" w14:textId="0E836B6D" w:rsidR="00220630" w:rsidRPr="00220630" w:rsidRDefault="00220630" w:rsidP="00220630">
            <w:r w:rsidRPr="00220630">
              <w:t>Lung cancer</w:t>
            </w:r>
            <w:r w:rsidRPr="00220630">
              <w:rPr>
                <w:vertAlign w:val="superscript"/>
              </w:rPr>
              <w:t>2</w:t>
            </w:r>
          </w:p>
          <w:p w14:paraId="24179B27" w14:textId="77777777" w:rsidR="00220630" w:rsidRPr="00220630" w:rsidRDefault="00220630" w:rsidP="00220630">
            <w:r w:rsidRPr="00220630">
              <w:t>(events=280)</w:t>
            </w:r>
          </w:p>
        </w:tc>
        <w:tc>
          <w:tcPr>
            <w:tcW w:w="1688" w:type="dxa"/>
            <w:shd w:val="clear" w:color="auto" w:fill="D9D9D9" w:themeFill="background1" w:themeFillShade="D9"/>
          </w:tcPr>
          <w:p w14:paraId="38A7FC96" w14:textId="77777777" w:rsidR="00220630" w:rsidRPr="00220630" w:rsidRDefault="00220630" w:rsidP="00220630"/>
        </w:tc>
        <w:tc>
          <w:tcPr>
            <w:tcW w:w="1722" w:type="dxa"/>
            <w:shd w:val="clear" w:color="auto" w:fill="D9D9D9" w:themeFill="background1" w:themeFillShade="D9"/>
          </w:tcPr>
          <w:p w14:paraId="1F91E308" w14:textId="77777777" w:rsidR="00220630" w:rsidRPr="00220630" w:rsidRDefault="00220630" w:rsidP="00220630">
            <w:pPr>
              <w:rPr>
                <w:lang w:val="pt-BR"/>
              </w:rPr>
            </w:pPr>
          </w:p>
        </w:tc>
        <w:tc>
          <w:tcPr>
            <w:tcW w:w="2126" w:type="dxa"/>
            <w:shd w:val="clear" w:color="auto" w:fill="D9D9D9" w:themeFill="background1" w:themeFillShade="D9"/>
          </w:tcPr>
          <w:p w14:paraId="3ABF69E5" w14:textId="77777777" w:rsidR="00220630" w:rsidRPr="00220630" w:rsidRDefault="00220630" w:rsidP="00220630"/>
        </w:tc>
        <w:tc>
          <w:tcPr>
            <w:tcW w:w="1843" w:type="dxa"/>
            <w:shd w:val="clear" w:color="auto" w:fill="D9D9D9" w:themeFill="background1" w:themeFillShade="D9"/>
          </w:tcPr>
          <w:p w14:paraId="5C4E54AD" w14:textId="77777777" w:rsidR="00220630" w:rsidRPr="00220630" w:rsidRDefault="00220630" w:rsidP="00220630"/>
        </w:tc>
        <w:tc>
          <w:tcPr>
            <w:tcW w:w="1842" w:type="dxa"/>
            <w:shd w:val="clear" w:color="auto" w:fill="D9D9D9" w:themeFill="background1" w:themeFillShade="D9"/>
          </w:tcPr>
          <w:p w14:paraId="44134C8F" w14:textId="77777777" w:rsidR="00220630" w:rsidRPr="00220630" w:rsidRDefault="00220630" w:rsidP="00220630"/>
        </w:tc>
        <w:tc>
          <w:tcPr>
            <w:tcW w:w="1701" w:type="dxa"/>
            <w:shd w:val="clear" w:color="auto" w:fill="D9D9D9" w:themeFill="background1" w:themeFillShade="D9"/>
          </w:tcPr>
          <w:p w14:paraId="336CF061" w14:textId="77777777" w:rsidR="00220630" w:rsidRPr="00220630" w:rsidRDefault="00220630" w:rsidP="00220630"/>
        </w:tc>
        <w:tc>
          <w:tcPr>
            <w:tcW w:w="1701" w:type="dxa"/>
            <w:shd w:val="clear" w:color="auto" w:fill="D9D9D9" w:themeFill="background1" w:themeFillShade="D9"/>
          </w:tcPr>
          <w:p w14:paraId="754E7853" w14:textId="77777777" w:rsidR="00220630" w:rsidRPr="00220630" w:rsidRDefault="00220630" w:rsidP="00220630"/>
        </w:tc>
      </w:tr>
      <w:tr w:rsidR="00220630" w:rsidRPr="00220630" w14:paraId="2A5D0F62" w14:textId="77777777" w:rsidTr="000C3B63">
        <w:tc>
          <w:tcPr>
            <w:tcW w:w="1660" w:type="dxa"/>
          </w:tcPr>
          <w:p w14:paraId="4AD620AF" w14:textId="77777777" w:rsidR="00220630" w:rsidRPr="00220630" w:rsidRDefault="00220630" w:rsidP="00220630">
            <w:r w:rsidRPr="00220630">
              <w:t xml:space="preserve">   Q1</w:t>
            </w:r>
          </w:p>
        </w:tc>
        <w:tc>
          <w:tcPr>
            <w:tcW w:w="1688" w:type="dxa"/>
          </w:tcPr>
          <w:p w14:paraId="13B0C27A" w14:textId="77777777" w:rsidR="00220630" w:rsidRPr="00220630" w:rsidRDefault="00220630" w:rsidP="00220630">
            <w:r w:rsidRPr="00220630">
              <w:t>1.00</w:t>
            </w:r>
          </w:p>
        </w:tc>
        <w:tc>
          <w:tcPr>
            <w:tcW w:w="1722" w:type="dxa"/>
          </w:tcPr>
          <w:p w14:paraId="7F21812E" w14:textId="77777777" w:rsidR="00220630" w:rsidRPr="00220630" w:rsidRDefault="00220630" w:rsidP="00220630">
            <w:r w:rsidRPr="00220630">
              <w:t>1.00</w:t>
            </w:r>
          </w:p>
        </w:tc>
        <w:tc>
          <w:tcPr>
            <w:tcW w:w="2126" w:type="dxa"/>
          </w:tcPr>
          <w:p w14:paraId="4365D120" w14:textId="77777777" w:rsidR="00220630" w:rsidRPr="00220630" w:rsidRDefault="00220630" w:rsidP="00220630">
            <w:r w:rsidRPr="00220630">
              <w:t>1.00</w:t>
            </w:r>
          </w:p>
        </w:tc>
        <w:tc>
          <w:tcPr>
            <w:tcW w:w="1843" w:type="dxa"/>
          </w:tcPr>
          <w:p w14:paraId="34148594" w14:textId="77777777" w:rsidR="00220630" w:rsidRPr="00220630" w:rsidRDefault="00220630" w:rsidP="00220630">
            <w:r w:rsidRPr="00220630">
              <w:t>1.00</w:t>
            </w:r>
          </w:p>
        </w:tc>
        <w:tc>
          <w:tcPr>
            <w:tcW w:w="1842" w:type="dxa"/>
          </w:tcPr>
          <w:p w14:paraId="12554726" w14:textId="77777777" w:rsidR="00220630" w:rsidRPr="00220630" w:rsidRDefault="00220630" w:rsidP="00220630">
            <w:r w:rsidRPr="00220630">
              <w:t>1.00</w:t>
            </w:r>
          </w:p>
        </w:tc>
        <w:tc>
          <w:tcPr>
            <w:tcW w:w="1701" w:type="dxa"/>
          </w:tcPr>
          <w:p w14:paraId="6C97421C" w14:textId="77777777" w:rsidR="00220630" w:rsidRPr="00220630" w:rsidRDefault="00220630" w:rsidP="00220630">
            <w:r w:rsidRPr="00220630">
              <w:t>1.00</w:t>
            </w:r>
          </w:p>
        </w:tc>
        <w:tc>
          <w:tcPr>
            <w:tcW w:w="1701" w:type="dxa"/>
          </w:tcPr>
          <w:p w14:paraId="01D02D0D" w14:textId="77777777" w:rsidR="00220630" w:rsidRPr="00220630" w:rsidRDefault="00220630" w:rsidP="00220630">
            <w:r w:rsidRPr="00220630">
              <w:t>1.00</w:t>
            </w:r>
          </w:p>
        </w:tc>
      </w:tr>
      <w:tr w:rsidR="00220630" w:rsidRPr="00220630" w14:paraId="12BF1ED0" w14:textId="77777777" w:rsidTr="000C3B63">
        <w:tc>
          <w:tcPr>
            <w:tcW w:w="1660" w:type="dxa"/>
          </w:tcPr>
          <w:p w14:paraId="4F23FD44" w14:textId="77777777" w:rsidR="00220630" w:rsidRPr="00220630" w:rsidRDefault="00220630" w:rsidP="00220630">
            <w:r w:rsidRPr="00220630">
              <w:t xml:space="preserve">   Q2</w:t>
            </w:r>
          </w:p>
        </w:tc>
        <w:tc>
          <w:tcPr>
            <w:tcW w:w="1688" w:type="dxa"/>
            <w:vAlign w:val="bottom"/>
          </w:tcPr>
          <w:p w14:paraId="32B8024E" w14:textId="77777777" w:rsidR="00220630" w:rsidRPr="00220630" w:rsidRDefault="00220630" w:rsidP="00220630">
            <w:pPr>
              <w:rPr>
                <w:color w:val="000000"/>
              </w:rPr>
            </w:pPr>
            <w:r w:rsidRPr="00220630">
              <w:rPr>
                <w:color w:val="000000"/>
              </w:rPr>
              <w:t>0.44 (0.32,0.59)</w:t>
            </w:r>
          </w:p>
        </w:tc>
        <w:tc>
          <w:tcPr>
            <w:tcW w:w="1722" w:type="dxa"/>
            <w:vAlign w:val="bottom"/>
          </w:tcPr>
          <w:p w14:paraId="583D33B1" w14:textId="77777777" w:rsidR="00220630" w:rsidRPr="00220630" w:rsidRDefault="00220630" w:rsidP="00220630">
            <w:pPr>
              <w:rPr>
                <w:color w:val="000000"/>
              </w:rPr>
            </w:pPr>
            <w:r w:rsidRPr="00220630">
              <w:rPr>
                <w:color w:val="000000"/>
              </w:rPr>
              <w:t>0.46 (0.34,0.63)</w:t>
            </w:r>
          </w:p>
        </w:tc>
        <w:tc>
          <w:tcPr>
            <w:tcW w:w="2126" w:type="dxa"/>
            <w:vAlign w:val="bottom"/>
          </w:tcPr>
          <w:p w14:paraId="3EF4E079" w14:textId="77777777" w:rsidR="00220630" w:rsidRPr="00220630" w:rsidRDefault="00220630" w:rsidP="00220630">
            <w:pPr>
              <w:rPr>
                <w:color w:val="000000"/>
              </w:rPr>
            </w:pPr>
            <w:r w:rsidRPr="00220630">
              <w:rPr>
                <w:color w:val="000000"/>
              </w:rPr>
              <w:t>0.63 (0.46,0.88)</w:t>
            </w:r>
          </w:p>
        </w:tc>
        <w:tc>
          <w:tcPr>
            <w:tcW w:w="1843" w:type="dxa"/>
            <w:vAlign w:val="bottom"/>
          </w:tcPr>
          <w:p w14:paraId="53544D42" w14:textId="77777777" w:rsidR="00220630" w:rsidRPr="00220630" w:rsidRDefault="00220630" w:rsidP="00220630">
            <w:pPr>
              <w:rPr>
                <w:color w:val="000000"/>
              </w:rPr>
            </w:pPr>
            <w:r w:rsidRPr="00220630">
              <w:rPr>
                <w:color w:val="000000"/>
              </w:rPr>
              <w:t>0.64 (0.46,0.89)</w:t>
            </w:r>
          </w:p>
        </w:tc>
        <w:tc>
          <w:tcPr>
            <w:tcW w:w="1842" w:type="dxa"/>
            <w:vAlign w:val="bottom"/>
          </w:tcPr>
          <w:p w14:paraId="6424CBDE" w14:textId="77777777" w:rsidR="00220630" w:rsidRPr="00220630" w:rsidRDefault="00220630" w:rsidP="00220630">
            <w:pPr>
              <w:rPr>
                <w:color w:val="000000"/>
              </w:rPr>
            </w:pPr>
            <w:r w:rsidRPr="00220630">
              <w:rPr>
                <w:color w:val="000000"/>
              </w:rPr>
              <w:t>0.63 (0.46,0.87)</w:t>
            </w:r>
          </w:p>
        </w:tc>
        <w:tc>
          <w:tcPr>
            <w:tcW w:w="1701" w:type="dxa"/>
            <w:vAlign w:val="bottom"/>
          </w:tcPr>
          <w:p w14:paraId="72ADFD41" w14:textId="77777777" w:rsidR="00220630" w:rsidRPr="00220630" w:rsidRDefault="00220630" w:rsidP="00220630">
            <w:pPr>
              <w:rPr>
                <w:color w:val="000000"/>
              </w:rPr>
            </w:pPr>
            <w:r w:rsidRPr="00220630">
              <w:rPr>
                <w:color w:val="000000"/>
              </w:rPr>
              <w:t>0.64 (0.46,0.89)</w:t>
            </w:r>
          </w:p>
        </w:tc>
        <w:tc>
          <w:tcPr>
            <w:tcW w:w="1701" w:type="dxa"/>
            <w:vAlign w:val="bottom"/>
          </w:tcPr>
          <w:p w14:paraId="17D99F40" w14:textId="77777777" w:rsidR="00220630" w:rsidRPr="00220630" w:rsidRDefault="00220630" w:rsidP="00220630">
            <w:pPr>
              <w:rPr>
                <w:color w:val="000000"/>
              </w:rPr>
            </w:pPr>
            <w:r w:rsidRPr="00220630">
              <w:rPr>
                <w:color w:val="000000"/>
              </w:rPr>
              <w:t>0.65 (0.46,0.91)</w:t>
            </w:r>
          </w:p>
        </w:tc>
      </w:tr>
      <w:tr w:rsidR="00220630" w:rsidRPr="00220630" w14:paraId="086F6C43" w14:textId="77777777" w:rsidTr="000C3B63">
        <w:tc>
          <w:tcPr>
            <w:tcW w:w="1660" w:type="dxa"/>
          </w:tcPr>
          <w:p w14:paraId="490DCCC1" w14:textId="77777777" w:rsidR="00220630" w:rsidRPr="00220630" w:rsidRDefault="00220630" w:rsidP="00220630">
            <w:r w:rsidRPr="00220630">
              <w:t xml:space="preserve">   Q3</w:t>
            </w:r>
          </w:p>
        </w:tc>
        <w:tc>
          <w:tcPr>
            <w:tcW w:w="1688" w:type="dxa"/>
            <w:vAlign w:val="bottom"/>
          </w:tcPr>
          <w:p w14:paraId="3174F4FC" w14:textId="77777777" w:rsidR="00220630" w:rsidRPr="00220630" w:rsidRDefault="00220630" w:rsidP="00220630">
            <w:pPr>
              <w:rPr>
                <w:color w:val="000000"/>
              </w:rPr>
            </w:pPr>
            <w:r w:rsidRPr="00220630">
              <w:rPr>
                <w:color w:val="000000"/>
              </w:rPr>
              <w:t>0.39 (0.28,0.55)</w:t>
            </w:r>
          </w:p>
        </w:tc>
        <w:tc>
          <w:tcPr>
            <w:tcW w:w="1722" w:type="dxa"/>
            <w:vAlign w:val="bottom"/>
          </w:tcPr>
          <w:p w14:paraId="6EE73E76" w14:textId="77777777" w:rsidR="00220630" w:rsidRPr="00220630" w:rsidRDefault="00220630" w:rsidP="00220630">
            <w:pPr>
              <w:rPr>
                <w:color w:val="000000"/>
              </w:rPr>
            </w:pPr>
            <w:r w:rsidRPr="00220630">
              <w:rPr>
                <w:color w:val="000000"/>
              </w:rPr>
              <w:t>0.44 (0.31,0.61)</w:t>
            </w:r>
          </w:p>
        </w:tc>
        <w:tc>
          <w:tcPr>
            <w:tcW w:w="2126" w:type="dxa"/>
            <w:vAlign w:val="bottom"/>
          </w:tcPr>
          <w:p w14:paraId="385429AE" w14:textId="77777777" w:rsidR="00220630" w:rsidRPr="00220630" w:rsidRDefault="00220630" w:rsidP="00220630">
            <w:pPr>
              <w:rPr>
                <w:color w:val="000000"/>
              </w:rPr>
            </w:pPr>
            <w:r w:rsidRPr="00220630">
              <w:rPr>
                <w:color w:val="000000"/>
              </w:rPr>
              <w:t>0.58 (0.40,0.83)</w:t>
            </w:r>
          </w:p>
        </w:tc>
        <w:tc>
          <w:tcPr>
            <w:tcW w:w="1843" w:type="dxa"/>
            <w:vAlign w:val="bottom"/>
          </w:tcPr>
          <w:p w14:paraId="0FCFD8F2" w14:textId="77777777" w:rsidR="00220630" w:rsidRPr="00220630" w:rsidRDefault="00220630" w:rsidP="00220630">
            <w:pPr>
              <w:rPr>
                <w:color w:val="000000"/>
              </w:rPr>
            </w:pPr>
            <w:r w:rsidRPr="00220630">
              <w:rPr>
                <w:color w:val="000000"/>
              </w:rPr>
              <w:t>0.60 (0.41,0.86)</w:t>
            </w:r>
          </w:p>
        </w:tc>
        <w:tc>
          <w:tcPr>
            <w:tcW w:w="1842" w:type="dxa"/>
            <w:vAlign w:val="bottom"/>
          </w:tcPr>
          <w:p w14:paraId="33C2827F" w14:textId="77777777" w:rsidR="00220630" w:rsidRPr="00220630" w:rsidRDefault="00220630" w:rsidP="00220630">
            <w:pPr>
              <w:rPr>
                <w:color w:val="000000"/>
              </w:rPr>
            </w:pPr>
            <w:r w:rsidRPr="00220630">
              <w:rPr>
                <w:color w:val="000000"/>
              </w:rPr>
              <w:t>0.58 (0.41,0.83)</w:t>
            </w:r>
          </w:p>
        </w:tc>
        <w:tc>
          <w:tcPr>
            <w:tcW w:w="1701" w:type="dxa"/>
            <w:vAlign w:val="bottom"/>
          </w:tcPr>
          <w:p w14:paraId="48152006" w14:textId="77777777" w:rsidR="00220630" w:rsidRPr="00220630" w:rsidRDefault="00220630" w:rsidP="00220630">
            <w:pPr>
              <w:rPr>
                <w:color w:val="000000"/>
              </w:rPr>
            </w:pPr>
            <w:r w:rsidRPr="00220630">
              <w:rPr>
                <w:color w:val="000000"/>
              </w:rPr>
              <w:t>0.60 (0.41,0.86)</w:t>
            </w:r>
          </w:p>
        </w:tc>
        <w:tc>
          <w:tcPr>
            <w:tcW w:w="1701" w:type="dxa"/>
            <w:vAlign w:val="bottom"/>
          </w:tcPr>
          <w:p w14:paraId="6D7A5082" w14:textId="77777777" w:rsidR="00220630" w:rsidRPr="00220630" w:rsidRDefault="00220630" w:rsidP="00220630">
            <w:pPr>
              <w:rPr>
                <w:color w:val="000000"/>
              </w:rPr>
            </w:pPr>
            <w:r w:rsidRPr="00220630">
              <w:rPr>
                <w:color w:val="000000"/>
              </w:rPr>
              <w:t>0.61 (0.42,0.89)</w:t>
            </w:r>
          </w:p>
        </w:tc>
      </w:tr>
      <w:tr w:rsidR="00220630" w:rsidRPr="00220630" w14:paraId="68CC3948" w14:textId="77777777" w:rsidTr="000C3B63">
        <w:tc>
          <w:tcPr>
            <w:tcW w:w="1660" w:type="dxa"/>
          </w:tcPr>
          <w:p w14:paraId="35990282" w14:textId="77777777" w:rsidR="00220630" w:rsidRPr="00220630" w:rsidRDefault="00220630" w:rsidP="00220630">
            <w:r w:rsidRPr="00220630">
              <w:t xml:space="preserve">   Q4</w:t>
            </w:r>
          </w:p>
        </w:tc>
        <w:tc>
          <w:tcPr>
            <w:tcW w:w="1688" w:type="dxa"/>
            <w:vAlign w:val="bottom"/>
          </w:tcPr>
          <w:p w14:paraId="4A020998" w14:textId="77777777" w:rsidR="00220630" w:rsidRPr="00220630" w:rsidRDefault="00220630" w:rsidP="00220630">
            <w:pPr>
              <w:rPr>
                <w:color w:val="000000"/>
              </w:rPr>
            </w:pPr>
            <w:r w:rsidRPr="00220630">
              <w:rPr>
                <w:color w:val="000000"/>
              </w:rPr>
              <w:t>0.37 (0.25,0.53)</w:t>
            </w:r>
          </w:p>
        </w:tc>
        <w:tc>
          <w:tcPr>
            <w:tcW w:w="1722" w:type="dxa"/>
            <w:vAlign w:val="bottom"/>
          </w:tcPr>
          <w:p w14:paraId="4B36FA4A" w14:textId="77777777" w:rsidR="00220630" w:rsidRPr="00220630" w:rsidRDefault="00220630" w:rsidP="00220630">
            <w:pPr>
              <w:rPr>
                <w:color w:val="000000"/>
              </w:rPr>
            </w:pPr>
            <w:r w:rsidRPr="00220630">
              <w:rPr>
                <w:color w:val="000000"/>
              </w:rPr>
              <w:t>0.40 (0.28,0.59)</w:t>
            </w:r>
          </w:p>
        </w:tc>
        <w:tc>
          <w:tcPr>
            <w:tcW w:w="2126" w:type="dxa"/>
            <w:vAlign w:val="bottom"/>
          </w:tcPr>
          <w:p w14:paraId="172CBC35" w14:textId="77777777" w:rsidR="00220630" w:rsidRPr="00220630" w:rsidRDefault="00220630" w:rsidP="00220630">
            <w:pPr>
              <w:rPr>
                <w:color w:val="000000"/>
              </w:rPr>
            </w:pPr>
            <w:r w:rsidRPr="00220630">
              <w:rPr>
                <w:color w:val="000000"/>
              </w:rPr>
              <w:t>0.52 (0.35,0.78)</w:t>
            </w:r>
          </w:p>
        </w:tc>
        <w:tc>
          <w:tcPr>
            <w:tcW w:w="1843" w:type="dxa"/>
            <w:vAlign w:val="bottom"/>
          </w:tcPr>
          <w:p w14:paraId="2A3CF022" w14:textId="77777777" w:rsidR="00220630" w:rsidRPr="00220630" w:rsidRDefault="00220630" w:rsidP="00220630">
            <w:pPr>
              <w:rPr>
                <w:color w:val="000000"/>
              </w:rPr>
            </w:pPr>
            <w:r w:rsidRPr="00220630">
              <w:rPr>
                <w:color w:val="000000"/>
              </w:rPr>
              <w:t>0.54 (0.35,0.81)</w:t>
            </w:r>
          </w:p>
        </w:tc>
        <w:tc>
          <w:tcPr>
            <w:tcW w:w="1842" w:type="dxa"/>
            <w:vAlign w:val="bottom"/>
          </w:tcPr>
          <w:p w14:paraId="7ED508A3" w14:textId="77777777" w:rsidR="00220630" w:rsidRPr="00220630" w:rsidRDefault="00220630" w:rsidP="00220630">
            <w:pPr>
              <w:rPr>
                <w:color w:val="000000"/>
              </w:rPr>
            </w:pPr>
            <w:r w:rsidRPr="00220630">
              <w:rPr>
                <w:color w:val="000000"/>
              </w:rPr>
              <w:t>0.52 (0.35,0.78)</w:t>
            </w:r>
          </w:p>
        </w:tc>
        <w:tc>
          <w:tcPr>
            <w:tcW w:w="1701" w:type="dxa"/>
            <w:vAlign w:val="bottom"/>
          </w:tcPr>
          <w:p w14:paraId="4DB94F92" w14:textId="77777777" w:rsidR="00220630" w:rsidRPr="00220630" w:rsidRDefault="00220630" w:rsidP="00220630">
            <w:pPr>
              <w:rPr>
                <w:color w:val="000000"/>
              </w:rPr>
            </w:pPr>
            <w:r w:rsidRPr="00220630">
              <w:rPr>
                <w:color w:val="000000"/>
              </w:rPr>
              <w:t>0.54 (0.35,0.81)</w:t>
            </w:r>
          </w:p>
        </w:tc>
        <w:tc>
          <w:tcPr>
            <w:tcW w:w="1701" w:type="dxa"/>
            <w:vAlign w:val="bottom"/>
          </w:tcPr>
          <w:p w14:paraId="592E85B4" w14:textId="77777777" w:rsidR="00220630" w:rsidRPr="00220630" w:rsidRDefault="00220630" w:rsidP="00220630">
            <w:pPr>
              <w:rPr>
                <w:color w:val="000000"/>
              </w:rPr>
            </w:pPr>
            <w:r w:rsidRPr="00220630">
              <w:rPr>
                <w:color w:val="000000"/>
              </w:rPr>
              <w:t>0.48 (0.30,0.77)</w:t>
            </w:r>
          </w:p>
        </w:tc>
      </w:tr>
      <w:tr w:rsidR="00220630" w:rsidRPr="00220630" w14:paraId="6C4BF459" w14:textId="77777777" w:rsidTr="000C3B63">
        <w:tc>
          <w:tcPr>
            <w:tcW w:w="1660" w:type="dxa"/>
            <w:shd w:val="clear" w:color="auto" w:fill="D9D9D9" w:themeFill="background1" w:themeFillShade="D9"/>
          </w:tcPr>
          <w:p w14:paraId="7DBE78C3" w14:textId="77777777" w:rsidR="00220630" w:rsidRPr="00220630" w:rsidRDefault="00220630" w:rsidP="00220630">
            <w:r w:rsidRPr="00220630">
              <w:t>Chronic Respiratory illnesses</w:t>
            </w:r>
          </w:p>
          <w:p w14:paraId="0F2BC97A" w14:textId="77777777" w:rsidR="00220630" w:rsidRPr="00220630" w:rsidRDefault="00220630" w:rsidP="00220630">
            <w:r w:rsidRPr="00220630">
              <w:t>(events =105)</w:t>
            </w:r>
          </w:p>
        </w:tc>
        <w:tc>
          <w:tcPr>
            <w:tcW w:w="1688" w:type="dxa"/>
            <w:shd w:val="clear" w:color="auto" w:fill="D9D9D9" w:themeFill="background1" w:themeFillShade="D9"/>
          </w:tcPr>
          <w:p w14:paraId="1DDD11E2" w14:textId="77777777" w:rsidR="00220630" w:rsidRPr="00220630" w:rsidRDefault="00220630" w:rsidP="00220630"/>
        </w:tc>
        <w:tc>
          <w:tcPr>
            <w:tcW w:w="1722" w:type="dxa"/>
            <w:shd w:val="clear" w:color="auto" w:fill="D9D9D9" w:themeFill="background1" w:themeFillShade="D9"/>
          </w:tcPr>
          <w:p w14:paraId="4503C64C" w14:textId="77777777" w:rsidR="00220630" w:rsidRPr="00220630" w:rsidRDefault="00220630" w:rsidP="00220630">
            <w:pPr>
              <w:rPr>
                <w:lang w:val="pt-BR"/>
              </w:rPr>
            </w:pPr>
          </w:p>
        </w:tc>
        <w:tc>
          <w:tcPr>
            <w:tcW w:w="2126" w:type="dxa"/>
            <w:shd w:val="clear" w:color="auto" w:fill="D9D9D9" w:themeFill="background1" w:themeFillShade="D9"/>
          </w:tcPr>
          <w:p w14:paraId="3CDB181E" w14:textId="77777777" w:rsidR="00220630" w:rsidRPr="00220630" w:rsidRDefault="00220630" w:rsidP="00220630"/>
        </w:tc>
        <w:tc>
          <w:tcPr>
            <w:tcW w:w="1843" w:type="dxa"/>
            <w:shd w:val="clear" w:color="auto" w:fill="D9D9D9" w:themeFill="background1" w:themeFillShade="D9"/>
          </w:tcPr>
          <w:p w14:paraId="3C390DD1" w14:textId="77777777" w:rsidR="00220630" w:rsidRPr="00220630" w:rsidRDefault="00220630" w:rsidP="00220630"/>
        </w:tc>
        <w:tc>
          <w:tcPr>
            <w:tcW w:w="1842" w:type="dxa"/>
            <w:shd w:val="clear" w:color="auto" w:fill="D9D9D9" w:themeFill="background1" w:themeFillShade="D9"/>
          </w:tcPr>
          <w:p w14:paraId="73D3D95F" w14:textId="77777777" w:rsidR="00220630" w:rsidRPr="00220630" w:rsidRDefault="00220630" w:rsidP="00220630"/>
        </w:tc>
        <w:tc>
          <w:tcPr>
            <w:tcW w:w="1701" w:type="dxa"/>
            <w:shd w:val="clear" w:color="auto" w:fill="D9D9D9" w:themeFill="background1" w:themeFillShade="D9"/>
          </w:tcPr>
          <w:p w14:paraId="21471889" w14:textId="77777777" w:rsidR="00220630" w:rsidRPr="00220630" w:rsidRDefault="00220630" w:rsidP="00220630"/>
        </w:tc>
        <w:tc>
          <w:tcPr>
            <w:tcW w:w="1701" w:type="dxa"/>
            <w:shd w:val="clear" w:color="auto" w:fill="D9D9D9" w:themeFill="background1" w:themeFillShade="D9"/>
          </w:tcPr>
          <w:p w14:paraId="3F84FF89" w14:textId="77777777" w:rsidR="00220630" w:rsidRPr="00220630" w:rsidRDefault="00220630" w:rsidP="00220630"/>
        </w:tc>
      </w:tr>
      <w:tr w:rsidR="00220630" w:rsidRPr="00220630" w14:paraId="02052F04" w14:textId="77777777" w:rsidTr="000C3B63">
        <w:tc>
          <w:tcPr>
            <w:tcW w:w="1660" w:type="dxa"/>
          </w:tcPr>
          <w:p w14:paraId="38E9E268" w14:textId="77777777" w:rsidR="00220630" w:rsidRPr="00220630" w:rsidRDefault="00220630" w:rsidP="00220630">
            <w:r w:rsidRPr="00220630">
              <w:t xml:space="preserve">   Q1</w:t>
            </w:r>
          </w:p>
        </w:tc>
        <w:tc>
          <w:tcPr>
            <w:tcW w:w="1688" w:type="dxa"/>
          </w:tcPr>
          <w:p w14:paraId="7F9F9528" w14:textId="77777777" w:rsidR="00220630" w:rsidRPr="00220630" w:rsidRDefault="00220630" w:rsidP="00220630">
            <w:r w:rsidRPr="00220630">
              <w:t>1.00</w:t>
            </w:r>
          </w:p>
        </w:tc>
        <w:tc>
          <w:tcPr>
            <w:tcW w:w="1722" w:type="dxa"/>
          </w:tcPr>
          <w:p w14:paraId="282A1685" w14:textId="77777777" w:rsidR="00220630" w:rsidRPr="00220630" w:rsidRDefault="00220630" w:rsidP="00220630">
            <w:r w:rsidRPr="00220630">
              <w:t>1.00</w:t>
            </w:r>
          </w:p>
        </w:tc>
        <w:tc>
          <w:tcPr>
            <w:tcW w:w="2126" w:type="dxa"/>
          </w:tcPr>
          <w:p w14:paraId="71AEB0E0" w14:textId="77777777" w:rsidR="00220630" w:rsidRPr="00220630" w:rsidRDefault="00220630" w:rsidP="00220630">
            <w:r w:rsidRPr="00220630">
              <w:t>1.00</w:t>
            </w:r>
          </w:p>
        </w:tc>
        <w:tc>
          <w:tcPr>
            <w:tcW w:w="1843" w:type="dxa"/>
          </w:tcPr>
          <w:p w14:paraId="55C462EE" w14:textId="77777777" w:rsidR="00220630" w:rsidRPr="00220630" w:rsidRDefault="00220630" w:rsidP="00220630">
            <w:r w:rsidRPr="00220630">
              <w:t>1.00</w:t>
            </w:r>
          </w:p>
        </w:tc>
        <w:tc>
          <w:tcPr>
            <w:tcW w:w="1842" w:type="dxa"/>
          </w:tcPr>
          <w:p w14:paraId="6A14317B" w14:textId="77777777" w:rsidR="00220630" w:rsidRPr="00220630" w:rsidRDefault="00220630" w:rsidP="00220630">
            <w:r w:rsidRPr="00220630">
              <w:t>1.00</w:t>
            </w:r>
          </w:p>
        </w:tc>
        <w:tc>
          <w:tcPr>
            <w:tcW w:w="1701" w:type="dxa"/>
          </w:tcPr>
          <w:p w14:paraId="23BB208A" w14:textId="77777777" w:rsidR="00220630" w:rsidRPr="00220630" w:rsidRDefault="00220630" w:rsidP="00220630">
            <w:r w:rsidRPr="00220630">
              <w:t>1.00</w:t>
            </w:r>
          </w:p>
        </w:tc>
        <w:tc>
          <w:tcPr>
            <w:tcW w:w="1701" w:type="dxa"/>
          </w:tcPr>
          <w:p w14:paraId="5CDC1457" w14:textId="77777777" w:rsidR="00220630" w:rsidRPr="00220630" w:rsidRDefault="00220630" w:rsidP="00220630">
            <w:r w:rsidRPr="00220630">
              <w:t>1.00</w:t>
            </w:r>
          </w:p>
        </w:tc>
      </w:tr>
      <w:tr w:rsidR="00220630" w:rsidRPr="00220630" w14:paraId="230E62C7" w14:textId="77777777" w:rsidTr="000C3B63">
        <w:tc>
          <w:tcPr>
            <w:tcW w:w="1660" w:type="dxa"/>
          </w:tcPr>
          <w:p w14:paraId="1BE96507" w14:textId="77777777" w:rsidR="00220630" w:rsidRPr="00220630" w:rsidRDefault="00220630" w:rsidP="00220630">
            <w:r w:rsidRPr="00220630">
              <w:t xml:space="preserve">   Q2</w:t>
            </w:r>
          </w:p>
        </w:tc>
        <w:tc>
          <w:tcPr>
            <w:tcW w:w="1688" w:type="dxa"/>
            <w:vAlign w:val="bottom"/>
          </w:tcPr>
          <w:p w14:paraId="63D57657" w14:textId="77777777" w:rsidR="00220630" w:rsidRPr="00220630" w:rsidRDefault="00220630" w:rsidP="00220630">
            <w:pPr>
              <w:rPr>
                <w:color w:val="000000"/>
              </w:rPr>
            </w:pPr>
            <w:r w:rsidRPr="00220630">
              <w:rPr>
                <w:color w:val="000000"/>
              </w:rPr>
              <w:t>0.50 (0.30,0.81)</w:t>
            </w:r>
          </w:p>
        </w:tc>
        <w:tc>
          <w:tcPr>
            <w:tcW w:w="1722" w:type="dxa"/>
            <w:vAlign w:val="bottom"/>
          </w:tcPr>
          <w:p w14:paraId="0F29CC50" w14:textId="77777777" w:rsidR="00220630" w:rsidRPr="00220630" w:rsidRDefault="00220630" w:rsidP="00220630">
            <w:pPr>
              <w:rPr>
                <w:color w:val="000000"/>
              </w:rPr>
            </w:pPr>
            <w:r w:rsidRPr="00220630">
              <w:rPr>
                <w:color w:val="000000"/>
              </w:rPr>
              <w:t>0.56 (0.34,0.93)</w:t>
            </w:r>
          </w:p>
        </w:tc>
        <w:tc>
          <w:tcPr>
            <w:tcW w:w="2126" w:type="dxa"/>
            <w:vAlign w:val="bottom"/>
          </w:tcPr>
          <w:p w14:paraId="518FD155" w14:textId="77777777" w:rsidR="00220630" w:rsidRPr="00220630" w:rsidRDefault="00220630" w:rsidP="00220630">
            <w:pPr>
              <w:rPr>
                <w:color w:val="000000"/>
              </w:rPr>
            </w:pPr>
            <w:r w:rsidRPr="00220630">
              <w:rPr>
                <w:color w:val="000000"/>
              </w:rPr>
              <w:t>0.87 (0.52,1.47)</w:t>
            </w:r>
          </w:p>
        </w:tc>
        <w:tc>
          <w:tcPr>
            <w:tcW w:w="1843" w:type="dxa"/>
            <w:vAlign w:val="bottom"/>
          </w:tcPr>
          <w:p w14:paraId="155E9388" w14:textId="77777777" w:rsidR="00220630" w:rsidRPr="00220630" w:rsidRDefault="00220630" w:rsidP="00220630">
            <w:pPr>
              <w:rPr>
                <w:color w:val="000000"/>
              </w:rPr>
            </w:pPr>
            <w:r w:rsidRPr="00220630">
              <w:rPr>
                <w:color w:val="000000"/>
              </w:rPr>
              <w:t>0.96 (0.56,1.64)</w:t>
            </w:r>
          </w:p>
        </w:tc>
        <w:tc>
          <w:tcPr>
            <w:tcW w:w="1842" w:type="dxa"/>
            <w:vAlign w:val="bottom"/>
          </w:tcPr>
          <w:p w14:paraId="684E803A" w14:textId="77777777" w:rsidR="00220630" w:rsidRPr="00220630" w:rsidRDefault="00220630" w:rsidP="00220630">
            <w:pPr>
              <w:rPr>
                <w:color w:val="000000"/>
              </w:rPr>
            </w:pPr>
            <w:r w:rsidRPr="00220630">
              <w:rPr>
                <w:color w:val="000000"/>
              </w:rPr>
              <w:t>0.87 (0.51,1.46)</w:t>
            </w:r>
          </w:p>
        </w:tc>
        <w:tc>
          <w:tcPr>
            <w:tcW w:w="1701" w:type="dxa"/>
            <w:vAlign w:val="bottom"/>
          </w:tcPr>
          <w:p w14:paraId="269A1746" w14:textId="77777777" w:rsidR="00220630" w:rsidRPr="00220630" w:rsidRDefault="00220630" w:rsidP="00220630">
            <w:pPr>
              <w:rPr>
                <w:color w:val="000000"/>
              </w:rPr>
            </w:pPr>
            <w:r w:rsidRPr="00220630">
              <w:rPr>
                <w:color w:val="000000"/>
              </w:rPr>
              <w:t>0.95 (0.56,1.63)</w:t>
            </w:r>
          </w:p>
        </w:tc>
        <w:tc>
          <w:tcPr>
            <w:tcW w:w="1701" w:type="dxa"/>
            <w:vAlign w:val="bottom"/>
          </w:tcPr>
          <w:p w14:paraId="007BA8FB" w14:textId="77777777" w:rsidR="00220630" w:rsidRPr="00220630" w:rsidRDefault="00220630" w:rsidP="00220630">
            <w:pPr>
              <w:rPr>
                <w:color w:val="000000"/>
              </w:rPr>
            </w:pPr>
            <w:r w:rsidRPr="00220630">
              <w:rPr>
                <w:color w:val="000000"/>
              </w:rPr>
              <w:t>0.93 (0.54,1.6)</w:t>
            </w:r>
          </w:p>
        </w:tc>
      </w:tr>
      <w:tr w:rsidR="00220630" w:rsidRPr="00220630" w14:paraId="356209E3" w14:textId="77777777" w:rsidTr="000C3B63">
        <w:tc>
          <w:tcPr>
            <w:tcW w:w="1660" w:type="dxa"/>
          </w:tcPr>
          <w:p w14:paraId="79F02B9B" w14:textId="77777777" w:rsidR="00220630" w:rsidRPr="00220630" w:rsidRDefault="00220630" w:rsidP="00220630">
            <w:r w:rsidRPr="00220630">
              <w:t xml:space="preserve">   Q3</w:t>
            </w:r>
          </w:p>
        </w:tc>
        <w:tc>
          <w:tcPr>
            <w:tcW w:w="1688" w:type="dxa"/>
            <w:vAlign w:val="bottom"/>
          </w:tcPr>
          <w:p w14:paraId="0DC5D14F" w14:textId="77777777" w:rsidR="00220630" w:rsidRPr="00220630" w:rsidRDefault="00220630" w:rsidP="00220630">
            <w:pPr>
              <w:rPr>
                <w:color w:val="000000"/>
              </w:rPr>
            </w:pPr>
            <w:r w:rsidRPr="00220630">
              <w:rPr>
                <w:color w:val="000000"/>
              </w:rPr>
              <w:t>0.40 (0.23,0.70)</w:t>
            </w:r>
          </w:p>
        </w:tc>
        <w:tc>
          <w:tcPr>
            <w:tcW w:w="1722" w:type="dxa"/>
            <w:vAlign w:val="bottom"/>
          </w:tcPr>
          <w:p w14:paraId="78FB8675" w14:textId="77777777" w:rsidR="00220630" w:rsidRPr="00220630" w:rsidRDefault="00220630" w:rsidP="00220630">
            <w:pPr>
              <w:rPr>
                <w:color w:val="000000"/>
              </w:rPr>
            </w:pPr>
            <w:r w:rsidRPr="00220630">
              <w:rPr>
                <w:color w:val="000000"/>
              </w:rPr>
              <w:t>0.47 (0.27,0.84)</w:t>
            </w:r>
          </w:p>
        </w:tc>
        <w:tc>
          <w:tcPr>
            <w:tcW w:w="2126" w:type="dxa"/>
            <w:vAlign w:val="bottom"/>
          </w:tcPr>
          <w:p w14:paraId="646230A3" w14:textId="77777777" w:rsidR="00220630" w:rsidRPr="00220630" w:rsidRDefault="00220630" w:rsidP="00220630">
            <w:pPr>
              <w:rPr>
                <w:color w:val="000000"/>
              </w:rPr>
            </w:pPr>
            <w:r w:rsidRPr="00220630">
              <w:rPr>
                <w:color w:val="000000"/>
              </w:rPr>
              <w:t>0.73 (0.40,1.35)</w:t>
            </w:r>
          </w:p>
        </w:tc>
        <w:tc>
          <w:tcPr>
            <w:tcW w:w="1843" w:type="dxa"/>
            <w:vAlign w:val="bottom"/>
          </w:tcPr>
          <w:p w14:paraId="25F0BA0E" w14:textId="77777777" w:rsidR="00220630" w:rsidRPr="00220630" w:rsidRDefault="00220630" w:rsidP="00220630">
            <w:pPr>
              <w:rPr>
                <w:color w:val="000000"/>
              </w:rPr>
            </w:pPr>
            <w:r w:rsidRPr="00220630">
              <w:rPr>
                <w:color w:val="000000"/>
              </w:rPr>
              <w:t>0.83 (0.45,1.54)</w:t>
            </w:r>
          </w:p>
        </w:tc>
        <w:tc>
          <w:tcPr>
            <w:tcW w:w="1842" w:type="dxa"/>
            <w:vAlign w:val="bottom"/>
          </w:tcPr>
          <w:p w14:paraId="1F1E6096" w14:textId="77777777" w:rsidR="00220630" w:rsidRPr="00220630" w:rsidRDefault="00220630" w:rsidP="00220630">
            <w:pPr>
              <w:rPr>
                <w:color w:val="000000"/>
              </w:rPr>
            </w:pPr>
            <w:r w:rsidRPr="00220630">
              <w:rPr>
                <w:color w:val="000000"/>
              </w:rPr>
              <w:t>0.74 (0.40,1.35)</w:t>
            </w:r>
          </w:p>
        </w:tc>
        <w:tc>
          <w:tcPr>
            <w:tcW w:w="1701" w:type="dxa"/>
            <w:vAlign w:val="bottom"/>
          </w:tcPr>
          <w:p w14:paraId="6B6C287D" w14:textId="77777777" w:rsidR="00220630" w:rsidRPr="00220630" w:rsidRDefault="00220630" w:rsidP="00220630">
            <w:pPr>
              <w:rPr>
                <w:color w:val="000000"/>
              </w:rPr>
            </w:pPr>
            <w:r w:rsidRPr="00220630">
              <w:rPr>
                <w:color w:val="000000"/>
              </w:rPr>
              <w:t>0.84 (0.45,1.56)</w:t>
            </w:r>
          </w:p>
        </w:tc>
        <w:tc>
          <w:tcPr>
            <w:tcW w:w="1701" w:type="dxa"/>
            <w:vAlign w:val="bottom"/>
          </w:tcPr>
          <w:p w14:paraId="2F5A46FC" w14:textId="77777777" w:rsidR="00220630" w:rsidRPr="00220630" w:rsidRDefault="00220630" w:rsidP="00220630">
            <w:pPr>
              <w:rPr>
                <w:color w:val="000000"/>
              </w:rPr>
            </w:pPr>
            <w:r w:rsidRPr="00220630">
              <w:rPr>
                <w:color w:val="000000"/>
              </w:rPr>
              <w:t>0.81 (0.43,1.53)</w:t>
            </w:r>
          </w:p>
        </w:tc>
      </w:tr>
      <w:tr w:rsidR="00220630" w:rsidRPr="00220630" w14:paraId="3E882ACE" w14:textId="77777777" w:rsidTr="000C3B63">
        <w:tc>
          <w:tcPr>
            <w:tcW w:w="1660" w:type="dxa"/>
          </w:tcPr>
          <w:p w14:paraId="0D22293A" w14:textId="77777777" w:rsidR="00220630" w:rsidRPr="00220630" w:rsidRDefault="00220630" w:rsidP="00220630">
            <w:r w:rsidRPr="00220630">
              <w:t xml:space="preserve">   Q4</w:t>
            </w:r>
          </w:p>
        </w:tc>
        <w:tc>
          <w:tcPr>
            <w:tcW w:w="1688" w:type="dxa"/>
            <w:vAlign w:val="bottom"/>
          </w:tcPr>
          <w:p w14:paraId="72944ECA" w14:textId="77777777" w:rsidR="00220630" w:rsidRPr="00220630" w:rsidRDefault="00220630" w:rsidP="00220630">
            <w:pPr>
              <w:rPr>
                <w:color w:val="000000"/>
              </w:rPr>
            </w:pPr>
            <w:r w:rsidRPr="00220630">
              <w:rPr>
                <w:color w:val="000000"/>
              </w:rPr>
              <w:t>0.38 (0.20,0.69)</w:t>
            </w:r>
          </w:p>
        </w:tc>
        <w:tc>
          <w:tcPr>
            <w:tcW w:w="1722" w:type="dxa"/>
            <w:vAlign w:val="bottom"/>
          </w:tcPr>
          <w:p w14:paraId="3E9F887B" w14:textId="77777777" w:rsidR="00220630" w:rsidRPr="00220630" w:rsidRDefault="00220630" w:rsidP="00220630">
            <w:pPr>
              <w:rPr>
                <w:color w:val="000000"/>
              </w:rPr>
            </w:pPr>
            <w:r w:rsidRPr="00220630">
              <w:rPr>
                <w:color w:val="000000"/>
              </w:rPr>
              <w:t>0.55 (0.30,1.02)</w:t>
            </w:r>
          </w:p>
        </w:tc>
        <w:tc>
          <w:tcPr>
            <w:tcW w:w="2126" w:type="dxa"/>
            <w:vAlign w:val="bottom"/>
          </w:tcPr>
          <w:p w14:paraId="09439C25" w14:textId="77777777" w:rsidR="00220630" w:rsidRPr="00220630" w:rsidRDefault="00220630" w:rsidP="00220630">
            <w:pPr>
              <w:rPr>
                <w:color w:val="000000"/>
              </w:rPr>
            </w:pPr>
            <w:r w:rsidRPr="00220630">
              <w:rPr>
                <w:color w:val="000000"/>
              </w:rPr>
              <w:t>0.73 (0.38,1.40)</w:t>
            </w:r>
          </w:p>
        </w:tc>
        <w:tc>
          <w:tcPr>
            <w:tcW w:w="1843" w:type="dxa"/>
            <w:vAlign w:val="bottom"/>
          </w:tcPr>
          <w:p w14:paraId="01C9F988" w14:textId="77777777" w:rsidR="00220630" w:rsidRPr="00220630" w:rsidRDefault="00220630" w:rsidP="00220630">
            <w:pPr>
              <w:rPr>
                <w:color w:val="000000"/>
              </w:rPr>
            </w:pPr>
            <w:r w:rsidRPr="00220630">
              <w:rPr>
                <w:color w:val="000000"/>
              </w:rPr>
              <w:t>0.84 (0.43,1.64)</w:t>
            </w:r>
          </w:p>
        </w:tc>
        <w:tc>
          <w:tcPr>
            <w:tcW w:w="1842" w:type="dxa"/>
            <w:vAlign w:val="bottom"/>
          </w:tcPr>
          <w:p w14:paraId="3C7691D3" w14:textId="77777777" w:rsidR="00220630" w:rsidRPr="00220630" w:rsidRDefault="00220630" w:rsidP="00220630">
            <w:pPr>
              <w:rPr>
                <w:color w:val="000000"/>
              </w:rPr>
            </w:pPr>
            <w:r w:rsidRPr="00220630">
              <w:rPr>
                <w:color w:val="000000"/>
              </w:rPr>
              <w:t>0.74 (0.38,1.41)</w:t>
            </w:r>
          </w:p>
        </w:tc>
        <w:tc>
          <w:tcPr>
            <w:tcW w:w="1701" w:type="dxa"/>
            <w:vAlign w:val="bottom"/>
          </w:tcPr>
          <w:p w14:paraId="2BC52712" w14:textId="77777777" w:rsidR="00220630" w:rsidRPr="00220630" w:rsidRDefault="00220630" w:rsidP="00220630">
            <w:pPr>
              <w:rPr>
                <w:color w:val="000000"/>
              </w:rPr>
            </w:pPr>
            <w:r w:rsidRPr="00220630">
              <w:rPr>
                <w:color w:val="000000"/>
              </w:rPr>
              <w:t>0.85 (0.44,1.66)</w:t>
            </w:r>
          </w:p>
        </w:tc>
        <w:tc>
          <w:tcPr>
            <w:tcW w:w="1701" w:type="dxa"/>
            <w:vAlign w:val="bottom"/>
          </w:tcPr>
          <w:p w14:paraId="457898BB" w14:textId="77777777" w:rsidR="00220630" w:rsidRPr="00220630" w:rsidRDefault="00220630" w:rsidP="00220630">
            <w:pPr>
              <w:rPr>
                <w:color w:val="000000"/>
              </w:rPr>
            </w:pPr>
            <w:r w:rsidRPr="00220630">
              <w:rPr>
                <w:color w:val="000000"/>
              </w:rPr>
              <w:t>0.63 (0.29,1.41)</w:t>
            </w:r>
          </w:p>
        </w:tc>
      </w:tr>
      <w:tr w:rsidR="00220630" w:rsidRPr="00220630" w14:paraId="328635C0" w14:textId="77777777" w:rsidTr="000C3B63">
        <w:trPr>
          <w:trHeight w:val="67"/>
        </w:trPr>
        <w:tc>
          <w:tcPr>
            <w:tcW w:w="1660" w:type="dxa"/>
            <w:shd w:val="clear" w:color="auto" w:fill="D9D9D9" w:themeFill="background1" w:themeFillShade="D9"/>
          </w:tcPr>
          <w:p w14:paraId="08DEF7C2" w14:textId="77777777" w:rsidR="00220630" w:rsidRPr="00220630" w:rsidRDefault="00220630" w:rsidP="00220630">
            <w:r w:rsidRPr="00220630">
              <w:t>Pneumonia</w:t>
            </w:r>
          </w:p>
          <w:p w14:paraId="6CD37590" w14:textId="77777777" w:rsidR="00220630" w:rsidRPr="00220630" w:rsidRDefault="00220630" w:rsidP="00220630">
            <w:r w:rsidRPr="00220630">
              <w:t>(events =181)</w:t>
            </w:r>
          </w:p>
        </w:tc>
        <w:tc>
          <w:tcPr>
            <w:tcW w:w="1688" w:type="dxa"/>
            <w:shd w:val="clear" w:color="auto" w:fill="D9D9D9" w:themeFill="background1" w:themeFillShade="D9"/>
          </w:tcPr>
          <w:p w14:paraId="0751F5F9" w14:textId="77777777" w:rsidR="00220630" w:rsidRPr="00220630" w:rsidRDefault="00220630" w:rsidP="00220630"/>
        </w:tc>
        <w:tc>
          <w:tcPr>
            <w:tcW w:w="1722" w:type="dxa"/>
            <w:shd w:val="clear" w:color="auto" w:fill="D9D9D9" w:themeFill="background1" w:themeFillShade="D9"/>
          </w:tcPr>
          <w:p w14:paraId="6E561138" w14:textId="77777777" w:rsidR="00220630" w:rsidRPr="00220630" w:rsidRDefault="00220630" w:rsidP="00220630">
            <w:pPr>
              <w:rPr>
                <w:lang w:val="pt-BR"/>
              </w:rPr>
            </w:pPr>
          </w:p>
        </w:tc>
        <w:tc>
          <w:tcPr>
            <w:tcW w:w="2126" w:type="dxa"/>
            <w:shd w:val="clear" w:color="auto" w:fill="D9D9D9" w:themeFill="background1" w:themeFillShade="D9"/>
          </w:tcPr>
          <w:p w14:paraId="76DF8149" w14:textId="77777777" w:rsidR="00220630" w:rsidRPr="00220630" w:rsidRDefault="00220630" w:rsidP="00220630"/>
        </w:tc>
        <w:tc>
          <w:tcPr>
            <w:tcW w:w="1843" w:type="dxa"/>
            <w:shd w:val="clear" w:color="auto" w:fill="D9D9D9" w:themeFill="background1" w:themeFillShade="D9"/>
          </w:tcPr>
          <w:p w14:paraId="776FB5BE" w14:textId="77777777" w:rsidR="00220630" w:rsidRPr="00220630" w:rsidRDefault="00220630" w:rsidP="00220630"/>
        </w:tc>
        <w:tc>
          <w:tcPr>
            <w:tcW w:w="1842" w:type="dxa"/>
            <w:shd w:val="clear" w:color="auto" w:fill="D9D9D9" w:themeFill="background1" w:themeFillShade="D9"/>
          </w:tcPr>
          <w:p w14:paraId="139C2D57" w14:textId="77777777" w:rsidR="00220630" w:rsidRPr="00220630" w:rsidRDefault="00220630" w:rsidP="00220630"/>
        </w:tc>
        <w:tc>
          <w:tcPr>
            <w:tcW w:w="1701" w:type="dxa"/>
            <w:shd w:val="clear" w:color="auto" w:fill="D9D9D9" w:themeFill="background1" w:themeFillShade="D9"/>
          </w:tcPr>
          <w:p w14:paraId="69842B0F" w14:textId="77777777" w:rsidR="00220630" w:rsidRPr="00220630" w:rsidRDefault="00220630" w:rsidP="00220630"/>
        </w:tc>
        <w:tc>
          <w:tcPr>
            <w:tcW w:w="1701" w:type="dxa"/>
            <w:shd w:val="clear" w:color="auto" w:fill="D9D9D9" w:themeFill="background1" w:themeFillShade="D9"/>
          </w:tcPr>
          <w:p w14:paraId="0E74D118" w14:textId="77777777" w:rsidR="00220630" w:rsidRPr="00220630" w:rsidRDefault="00220630" w:rsidP="00220630"/>
        </w:tc>
      </w:tr>
      <w:tr w:rsidR="00220630" w:rsidRPr="00220630" w14:paraId="2791BA09" w14:textId="77777777" w:rsidTr="000C3B63">
        <w:tc>
          <w:tcPr>
            <w:tcW w:w="1660" w:type="dxa"/>
          </w:tcPr>
          <w:p w14:paraId="61C8CAC8" w14:textId="77777777" w:rsidR="00220630" w:rsidRPr="00220630" w:rsidRDefault="00220630" w:rsidP="00220630">
            <w:r w:rsidRPr="00220630">
              <w:t xml:space="preserve">   Q1</w:t>
            </w:r>
          </w:p>
        </w:tc>
        <w:tc>
          <w:tcPr>
            <w:tcW w:w="1688" w:type="dxa"/>
          </w:tcPr>
          <w:p w14:paraId="6F185829" w14:textId="77777777" w:rsidR="00220630" w:rsidRPr="00220630" w:rsidRDefault="00220630" w:rsidP="00220630">
            <w:r w:rsidRPr="00220630">
              <w:t>1.00</w:t>
            </w:r>
          </w:p>
        </w:tc>
        <w:tc>
          <w:tcPr>
            <w:tcW w:w="1722" w:type="dxa"/>
          </w:tcPr>
          <w:p w14:paraId="13FB0041" w14:textId="77777777" w:rsidR="00220630" w:rsidRPr="00220630" w:rsidRDefault="00220630" w:rsidP="00220630">
            <w:r w:rsidRPr="00220630">
              <w:t>1.00</w:t>
            </w:r>
          </w:p>
        </w:tc>
        <w:tc>
          <w:tcPr>
            <w:tcW w:w="2126" w:type="dxa"/>
          </w:tcPr>
          <w:p w14:paraId="1F456BB2" w14:textId="77777777" w:rsidR="00220630" w:rsidRPr="00220630" w:rsidRDefault="00220630" w:rsidP="00220630">
            <w:r w:rsidRPr="00220630">
              <w:t>1.00</w:t>
            </w:r>
          </w:p>
        </w:tc>
        <w:tc>
          <w:tcPr>
            <w:tcW w:w="1843" w:type="dxa"/>
          </w:tcPr>
          <w:p w14:paraId="45415A57" w14:textId="77777777" w:rsidR="00220630" w:rsidRPr="00220630" w:rsidRDefault="00220630" w:rsidP="00220630">
            <w:r w:rsidRPr="00220630">
              <w:t>1.00</w:t>
            </w:r>
          </w:p>
        </w:tc>
        <w:tc>
          <w:tcPr>
            <w:tcW w:w="1842" w:type="dxa"/>
          </w:tcPr>
          <w:p w14:paraId="77338ACD" w14:textId="77777777" w:rsidR="00220630" w:rsidRPr="00220630" w:rsidRDefault="00220630" w:rsidP="00220630">
            <w:r w:rsidRPr="00220630">
              <w:t>1.00</w:t>
            </w:r>
          </w:p>
        </w:tc>
        <w:tc>
          <w:tcPr>
            <w:tcW w:w="1701" w:type="dxa"/>
          </w:tcPr>
          <w:p w14:paraId="0F60DA74" w14:textId="77777777" w:rsidR="00220630" w:rsidRPr="00220630" w:rsidRDefault="00220630" w:rsidP="00220630">
            <w:r w:rsidRPr="00220630">
              <w:t>1.00</w:t>
            </w:r>
          </w:p>
        </w:tc>
        <w:tc>
          <w:tcPr>
            <w:tcW w:w="1701" w:type="dxa"/>
          </w:tcPr>
          <w:p w14:paraId="11A950E9" w14:textId="77777777" w:rsidR="00220630" w:rsidRPr="00220630" w:rsidRDefault="00220630" w:rsidP="00220630">
            <w:r w:rsidRPr="00220630">
              <w:t>1.00</w:t>
            </w:r>
          </w:p>
        </w:tc>
      </w:tr>
      <w:tr w:rsidR="00220630" w:rsidRPr="00220630" w14:paraId="0DC5BB8D" w14:textId="77777777" w:rsidTr="000C3B63">
        <w:tc>
          <w:tcPr>
            <w:tcW w:w="1660" w:type="dxa"/>
          </w:tcPr>
          <w:p w14:paraId="1C9AB860" w14:textId="77777777" w:rsidR="00220630" w:rsidRPr="00220630" w:rsidRDefault="00220630" w:rsidP="00220630">
            <w:r w:rsidRPr="00220630">
              <w:t xml:space="preserve">   Q2</w:t>
            </w:r>
          </w:p>
        </w:tc>
        <w:tc>
          <w:tcPr>
            <w:tcW w:w="1688" w:type="dxa"/>
            <w:vAlign w:val="bottom"/>
          </w:tcPr>
          <w:p w14:paraId="769FEAD3" w14:textId="77777777" w:rsidR="00220630" w:rsidRPr="00220630" w:rsidRDefault="00220630" w:rsidP="00220630">
            <w:pPr>
              <w:rPr>
                <w:color w:val="000000"/>
              </w:rPr>
            </w:pPr>
            <w:r w:rsidRPr="00220630">
              <w:rPr>
                <w:color w:val="000000"/>
              </w:rPr>
              <w:t>0.82 (0.56,1.19)</w:t>
            </w:r>
          </w:p>
        </w:tc>
        <w:tc>
          <w:tcPr>
            <w:tcW w:w="1722" w:type="dxa"/>
            <w:vAlign w:val="bottom"/>
          </w:tcPr>
          <w:p w14:paraId="7000AA71" w14:textId="77777777" w:rsidR="00220630" w:rsidRPr="00220630" w:rsidRDefault="00220630" w:rsidP="00220630">
            <w:pPr>
              <w:rPr>
                <w:color w:val="000000"/>
              </w:rPr>
            </w:pPr>
            <w:r w:rsidRPr="00220630">
              <w:rPr>
                <w:color w:val="000000"/>
              </w:rPr>
              <w:t>0.79 (0.53,1.16)</w:t>
            </w:r>
          </w:p>
        </w:tc>
        <w:tc>
          <w:tcPr>
            <w:tcW w:w="2126" w:type="dxa"/>
            <w:vAlign w:val="bottom"/>
          </w:tcPr>
          <w:p w14:paraId="6497B2C0" w14:textId="77777777" w:rsidR="00220630" w:rsidRPr="00220630" w:rsidRDefault="00220630" w:rsidP="00220630">
            <w:pPr>
              <w:rPr>
                <w:color w:val="000000"/>
              </w:rPr>
            </w:pPr>
            <w:r w:rsidRPr="00220630">
              <w:rPr>
                <w:color w:val="000000"/>
              </w:rPr>
              <w:t>0.78 (0.52,1.18)</w:t>
            </w:r>
          </w:p>
        </w:tc>
        <w:tc>
          <w:tcPr>
            <w:tcW w:w="1843" w:type="dxa"/>
            <w:vAlign w:val="bottom"/>
          </w:tcPr>
          <w:p w14:paraId="2AB159C6" w14:textId="77777777" w:rsidR="00220630" w:rsidRPr="00220630" w:rsidRDefault="00220630" w:rsidP="00220630">
            <w:pPr>
              <w:rPr>
                <w:color w:val="000000"/>
              </w:rPr>
            </w:pPr>
            <w:r w:rsidRPr="00220630">
              <w:rPr>
                <w:color w:val="000000"/>
              </w:rPr>
              <w:t>0.85 (0.56,1.28)</w:t>
            </w:r>
          </w:p>
        </w:tc>
        <w:tc>
          <w:tcPr>
            <w:tcW w:w="1842" w:type="dxa"/>
            <w:vAlign w:val="bottom"/>
          </w:tcPr>
          <w:p w14:paraId="70CDDB97" w14:textId="77777777" w:rsidR="00220630" w:rsidRPr="00220630" w:rsidRDefault="00220630" w:rsidP="00220630">
            <w:pPr>
              <w:rPr>
                <w:color w:val="000000"/>
              </w:rPr>
            </w:pPr>
            <w:r w:rsidRPr="00220630">
              <w:rPr>
                <w:color w:val="000000"/>
              </w:rPr>
              <w:t>0.78 (0.52,1.18)</w:t>
            </w:r>
          </w:p>
        </w:tc>
        <w:tc>
          <w:tcPr>
            <w:tcW w:w="1701" w:type="dxa"/>
            <w:vAlign w:val="bottom"/>
          </w:tcPr>
          <w:p w14:paraId="246E27D1" w14:textId="77777777" w:rsidR="00220630" w:rsidRPr="00220630" w:rsidRDefault="00220630" w:rsidP="00220630">
            <w:pPr>
              <w:rPr>
                <w:color w:val="000000"/>
              </w:rPr>
            </w:pPr>
            <w:r w:rsidRPr="00220630">
              <w:rPr>
                <w:color w:val="000000"/>
              </w:rPr>
              <w:t>0.85 (0.56,1.29)</w:t>
            </w:r>
          </w:p>
        </w:tc>
        <w:tc>
          <w:tcPr>
            <w:tcW w:w="1701" w:type="dxa"/>
            <w:vAlign w:val="bottom"/>
          </w:tcPr>
          <w:p w14:paraId="30FA4F6C" w14:textId="77777777" w:rsidR="00220630" w:rsidRPr="00220630" w:rsidRDefault="00220630" w:rsidP="00220630">
            <w:pPr>
              <w:rPr>
                <w:color w:val="000000"/>
              </w:rPr>
            </w:pPr>
            <w:r w:rsidRPr="00220630">
              <w:rPr>
                <w:color w:val="000000"/>
              </w:rPr>
              <w:t>0.86 (0.56,1.32)</w:t>
            </w:r>
          </w:p>
        </w:tc>
      </w:tr>
      <w:tr w:rsidR="00220630" w:rsidRPr="00220630" w14:paraId="288E5AF0" w14:textId="77777777" w:rsidTr="000C3B63">
        <w:tc>
          <w:tcPr>
            <w:tcW w:w="1660" w:type="dxa"/>
          </w:tcPr>
          <w:p w14:paraId="75B8D77A" w14:textId="77777777" w:rsidR="00220630" w:rsidRPr="00220630" w:rsidRDefault="00220630" w:rsidP="00220630">
            <w:r w:rsidRPr="00220630">
              <w:t xml:space="preserve">   Q3</w:t>
            </w:r>
          </w:p>
        </w:tc>
        <w:tc>
          <w:tcPr>
            <w:tcW w:w="1688" w:type="dxa"/>
            <w:vAlign w:val="bottom"/>
          </w:tcPr>
          <w:p w14:paraId="4F2F598E" w14:textId="77777777" w:rsidR="00220630" w:rsidRPr="00220630" w:rsidRDefault="00220630" w:rsidP="00220630">
            <w:pPr>
              <w:rPr>
                <w:color w:val="000000"/>
              </w:rPr>
            </w:pPr>
            <w:r w:rsidRPr="00220630">
              <w:rPr>
                <w:color w:val="000000"/>
              </w:rPr>
              <w:t>0.76 (0.51,1.14)</w:t>
            </w:r>
          </w:p>
        </w:tc>
        <w:tc>
          <w:tcPr>
            <w:tcW w:w="1722" w:type="dxa"/>
            <w:vAlign w:val="bottom"/>
          </w:tcPr>
          <w:p w14:paraId="668B8EB3" w14:textId="77777777" w:rsidR="00220630" w:rsidRPr="00220630" w:rsidRDefault="00220630" w:rsidP="00220630">
            <w:pPr>
              <w:rPr>
                <w:color w:val="000000"/>
              </w:rPr>
            </w:pPr>
            <w:r w:rsidRPr="00220630">
              <w:rPr>
                <w:color w:val="000000"/>
              </w:rPr>
              <w:t>0.79 (0.53,1.18)</w:t>
            </w:r>
          </w:p>
        </w:tc>
        <w:tc>
          <w:tcPr>
            <w:tcW w:w="2126" w:type="dxa"/>
            <w:vAlign w:val="bottom"/>
          </w:tcPr>
          <w:p w14:paraId="12EE5B5F" w14:textId="77777777" w:rsidR="00220630" w:rsidRPr="00220630" w:rsidRDefault="00220630" w:rsidP="00220630">
            <w:pPr>
              <w:rPr>
                <w:color w:val="000000"/>
              </w:rPr>
            </w:pPr>
            <w:r w:rsidRPr="00220630">
              <w:rPr>
                <w:color w:val="000000"/>
              </w:rPr>
              <w:t>0.84 (0.55,1.29)</w:t>
            </w:r>
          </w:p>
        </w:tc>
        <w:tc>
          <w:tcPr>
            <w:tcW w:w="1843" w:type="dxa"/>
            <w:vAlign w:val="bottom"/>
          </w:tcPr>
          <w:p w14:paraId="5D340607" w14:textId="77777777" w:rsidR="00220630" w:rsidRPr="00220630" w:rsidRDefault="00220630" w:rsidP="00220630">
            <w:pPr>
              <w:rPr>
                <w:color w:val="000000"/>
              </w:rPr>
            </w:pPr>
            <w:r w:rsidRPr="00220630">
              <w:rPr>
                <w:color w:val="000000"/>
              </w:rPr>
              <w:t>0.90 (0.59,1.38)</w:t>
            </w:r>
          </w:p>
        </w:tc>
        <w:tc>
          <w:tcPr>
            <w:tcW w:w="1842" w:type="dxa"/>
            <w:vAlign w:val="bottom"/>
          </w:tcPr>
          <w:p w14:paraId="2FD8356D" w14:textId="77777777" w:rsidR="00220630" w:rsidRPr="00220630" w:rsidRDefault="00220630" w:rsidP="00220630">
            <w:pPr>
              <w:rPr>
                <w:color w:val="000000"/>
              </w:rPr>
            </w:pPr>
            <w:r w:rsidRPr="00220630">
              <w:rPr>
                <w:color w:val="000000"/>
              </w:rPr>
              <w:t>0.85 (0.55,1.29)</w:t>
            </w:r>
          </w:p>
        </w:tc>
        <w:tc>
          <w:tcPr>
            <w:tcW w:w="1701" w:type="dxa"/>
            <w:vAlign w:val="bottom"/>
          </w:tcPr>
          <w:p w14:paraId="14866C3E" w14:textId="77777777" w:rsidR="00220630" w:rsidRPr="00220630" w:rsidRDefault="00220630" w:rsidP="00220630">
            <w:pPr>
              <w:rPr>
                <w:color w:val="000000"/>
              </w:rPr>
            </w:pPr>
            <w:r w:rsidRPr="00220630">
              <w:rPr>
                <w:color w:val="000000"/>
              </w:rPr>
              <w:t>0.91 (0.60,1.40)</w:t>
            </w:r>
          </w:p>
        </w:tc>
        <w:tc>
          <w:tcPr>
            <w:tcW w:w="1701" w:type="dxa"/>
            <w:vAlign w:val="bottom"/>
          </w:tcPr>
          <w:p w14:paraId="03F3519B" w14:textId="77777777" w:rsidR="00220630" w:rsidRPr="00220630" w:rsidRDefault="00220630" w:rsidP="00220630">
            <w:pPr>
              <w:rPr>
                <w:color w:val="000000"/>
              </w:rPr>
            </w:pPr>
            <w:r w:rsidRPr="00220630">
              <w:rPr>
                <w:color w:val="000000"/>
              </w:rPr>
              <w:t>0.97 (0.63,1.50)</w:t>
            </w:r>
          </w:p>
        </w:tc>
      </w:tr>
      <w:tr w:rsidR="00220630" w:rsidRPr="00220630" w14:paraId="02B759EE" w14:textId="77777777" w:rsidTr="000C3B63">
        <w:tc>
          <w:tcPr>
            <w:tcW w:w="1660" w:type="dxa"/>
          </w:tcPr>
          <w:p w14:paraId="7843626E" w14:textId="77777777" w:rsidR="00220630" w:rsidRPr="00220630" w:rsidRDefault="00220630" w:rsidP="00220630">
            <w:r w:rsidRPr="00220630">
              <w:lastRenderedPageBreak/>
              <w:t xml:space="preserve">   Q4</w:t>
            </w:r>
          </w:p>
        </w:tc>
        <w:tc>
          <w:tcPr>
            <w:tcW w:w="1688" w:type="dxa"/>
            <w:vAlign w:val="bottom"/>
          </w:tcPr>
          <w:p w14:paraId="4C240D79" w14:textId="77777777" w:rsidR="00220630" w:rsidRPr="00220630" w:rsidRDefault="00220630" w:rsidP="00220630">
            <w:pPr>
              <w:rPr>
                <w:color w:val="000000"/>
              </w:rPr>
            </w:pPr>
            <w:r w:rsidRPr="00220630">
              <w:rPr>
                <w:color w:val="000000"/>
              </w:rPr>
              <w:t>0.54 (0.35,0.86)</w:t>
            </w:r>
          </w:p>
        </w:tc>
        <w:tc>
          <w:tcPr>
            <w:tcW w:w="1722" w:type="dxa"/>
            <w:vAlign w:val="bottom"/>
          </w:tcPr>
          <w:p w14:paraId="1E25AA02" w14:textId="77777777" w:rsidR="00220630" w:rsidRPr="00220630" w:rsidRDefault="00220630" w:rsidP="00220630">
            <w:pPr>
              <w:rPr>
                <w:color w:val="000000"/>
              </w:rPr>
            </w:pPr>
            <w:r w:rsidRPr="00220630">
              <w:rPr>
                <w:color w:val="000000"/>
              </w:rPr>
              <w:t>0.59 (0.37,0.94)</w:t>
            </w:r>
          </w:p>
        </w:tc>
        <w:tc>
          <w:tcPr>
            <w:tcW w:w="2126" w:type="dxa"/>
            <w:vAlign w:val="bottom"/>
          </w:tcPr>
          <w:p w14:paraId="25F7DA68" w14:textId="77777777" w:rsidR="00220630" w:rsidRPr="00220630" w:rsidRDefault="00220630" w:rsidP="00220630">
            <w:pPr>
              <w:rPr>
                <w:color w:val="000000"/>
              </w:rPr>
            </w:pPr>
            <w:r w:rsidRPr="00220630">
              <w:rPr>
                <w:color w:val="000000"/>
              </w:rPr>
              <w:t>0.64 (0.40,1.02)</w:t>
            </w:r>
          </w:p>
        </w:tc>
        <w:tc>
          <w:tcPr>
            <w:tcW w:w="1843" w:type="dxa"/>
            <w:vAlign w:val="bottom"/>
          </w:tcPr>
          <w:p w14:paraId="30828CCB" w14:textId="77777777" w:rsidR="00220630" w:rsidRPr="00220630" w:rsidRDefault="00220630" w:rsidP="00220630">
            <w:pPr>
              <w:rPr>
                <w:color w:val="000000"/>
              </w:rPr>
            </w:pPr>
            <w:r w:rsidRPr="00220630">
              <w:rPr>
                <w:color w:val="000000"/>
              </w:rPr>
              <w:t>0.61 (0.37,1.00)</w:t>
            </w:r>
          </w:p>
        </w:tc>
        <w:tc>
          <w:tcPr>
            <w:tcW w:w="1842" w:type="dxa"/>
            <w:vAlign w:val="bottom"/>
          </w:tcPr>
          <w:p w14:paraId="1B600664" w14:textId="77777777" w:rsidR="00220630" w:rsidRPr="00220630" w:rsidRDefault="00220630" w:rsidP="00220630">
            <w:pPr>
              <w:rPr>
                <w:color w:val="000000"/>
              </w:rPr>
            </w:pPr>
            <w:r w:rsidRPr="00220630">
              <w:rPr>
                <w:color w:val="000000"/>
              </w:rPr>
              <w:t>0.64 (0.40,1.04)</w:t>
            </w:r>
          </w:p>
        </w:tc>
        <w:tc>
          <w:tcPr>
            <w:tcW w:w="1701" w:type="dxa"/>
            <w:vAlign w:val="bottom"/>
          </w:tcPr>
          <w:p w14:paraId="4DE1D81C" w14:textId="77777777" w:rsidR="00220630" w:rsidRPr="00220630" w:rsidRDefault="00220630" w:rsidP="00220630">
            <w:pPr>
              <w:rPr>
                <w:color w:val="000000"/>
              </w:rPr>
            </w:pPr>
            <w:r w:rsidRPr="00220630">
              <w:rPr>
                <w:color w:val="000000"/>
              </w:rPr>
              <w:t>0.61 (0.37,1.01)</w:t>
            </w:r>
          </w:p>
        </w:tc>
        <w:tc>
          <w:tcPr>
            <w:tcW w:w="1701" w:type="dxa"/>
            <w:vAlign w:val="bottom"/>
          </w:tcPr>
          <w:p w14:paraId="6C2C8356" w14:textId="77777777" w:rsidR="00220630" w:rsidRPr="00220630" w:rsidRDefault="00220630" w:rsidP="00220630">
            <w:pPr>
              <w:rPr>
                <w:color w:val="000000"/>
              </w:rPr>
            </w:pPr>
            <w:r w:rsidRPr="00220630">
              <w:rPr>
                <w:color w:val="000000"/>
              </w:rPr>
              <w:t>0.66 (0.39,1.10)</w:t>
            </w:r>
          </w:p>
        </w:tc>
      </w:tr>
    </w:tbl>
    <w:p w14:paraId="4F01B14A" w14:textId="5CA80718" w:rsidR="00220630" w:rsidRPr="00220630" w:rsidRDefault="00220630" w:rsidP="00220630">
      <w:pPr>
        <w:spacing w:after="0" w:line="240" w:lineRule="auto"/>
        <w:rPr>
          <w:rFonts w:ascii="Times New Roman" w:hAnsi="Times New Roman" w:cs="Times New Roman"/>
          <w:lang w:eastAsia="zh-CN"/>
        </w:rPr>
      </w:pPr>
      <w:r w:rsidRPr="00220630">
        <w:rPr>
          <w:rFonts w:ascii="Times New Roman" w:hAnsi="Times New Roman" w:cs="Times New Roman"/>
          <w:vertAlign w:val="superscript"/>
          <w:lang w:eastAsia="zh-CN"/>
        </w:rPr>
        <w:t>1</w:t>
      </w:r>
      <w:r w:rsidRPr="00220630">
        <w:rPr>
          <w:rFonts w:ascii="Times New Roman" w:hAnsi="Times New Roman" w:cs="Times New Roman"/>
          <w:lang w:eastAsia="zh-CN"/>
        </w:rPr>
        <w:t>includes J45-J46, J00-J99, J40-J47, J12-J18, B012, B052, B953, B960,</w:t>
      </w:r>
      <w:r>
        <w:rPr>
          <w:rFonts w:ascii="Times New Roman" w:hAnsi="Times New Roman" w:cs="Times New Roman"/>
          <w:lang w:eastAsia="zh-CN"/>
        </w:rPr>
        <w:t xml:space="preserve"> </w:t>
      </w:r>
      <w:r w:rsidRPr="00220630">
        <w:rPr>
          <w:rFonts w:ascii="Times New Roman" w:hAnsi="Times New Roman" w:cs="Times New Roman"/>
          <w:lang w:eastAsia="zh-CN"/>
        </w:rPr>
        <w:t>B961, J100, J110,</w:t>
      </w:r>
      <w:r>
        <w:rPr>
          <w:rFonts w:ascii="Times New Roman" w:hAnsi="Times New Roman" w:cs="Times New Roman"/>
          <w:lang w:eastAsia="zh-CN"/>
        </w:rPr>
        <w:t xml:space="preserve"> J851; </w:t>
      </w:r>
      <w:r w:rsidRPr="00220630">
        <w:rPr>
          <w:rFonts w:ascii="Times New Roman" w:hAnsi="Times New Roman" w:cs="Times New Roman"/>
          <w:vertAlign w:val="superscript"/>
          <w:lang w:eastAsia="zh-CN"/>
        </w:rPr>
        <w:t>2</w:t>
      </w:r>
      <w:r w:rsidRPr="00220630">
        <w:rPr>
          <w:rFonts w:ascii="Times New Roman" w:hAnsi="Times New Roman" w:cs="Times New Roman"/>
          <w:lang w:eastAsia="zh-CN"/>
        </w:rPr>
        <w:t xml:space="preserve">includes C33-C34. Q1 represents the lowest and the Q4 represents the highest </w:t>
      </w:r>
      <w:r w:rsidR="00732C15">
        <w:rPr>
          <w:rFonts w:ascii="Times New Roman" w:hAnsi="Times New Roman" w:cs="Times New Roman"/>
          <w:lang w:eastAsia="zh-CN"/>
        </w:rPr>
        <w:t>quartile</w:t>
      </w:r>
      <w:r w:rsidRPr="00220630">
        <w:rPr>
          <w:rFonts w:ascii="Times New Roman" w:hAnsi="Times New Roman" w:cs="Times New Roman"/>
          <w:lang w:eastAsia="zh-CN"/>
        </w:rPr>
        <w:t xml:space="preserve">s groups of plasma vitamin C concentrations. </w:t>
      </w:r>
    </w:p>
    <w:p w14:paraId="0EFB35B6" w14:textId="77777777" w:rsidR="00220630" w:rsidRPr="00220630" w:rsidRDefault="00220630" w:rsidP="00220630">
      <w:pPr>
        <w:rPr>
          <w:rFonts w:ascii="Times New Roman" w:eastAsia="Times New Roman" w:hAnsi="Times New Roman" w:cs="Times New Roman"/>
        </w:rPr>
      </w:pPr>
      <w:r w:rsidRPr="00220630">
        <w:rPr>
          <w:rFonts w:ascii="Times New Roman" w:hAnsi="Times New Roman" w:cs="Times New Roman"/>
          <w:lang w:eastAsia="zh-CN"/>
        </w:rPr>
        <w:t xml:space="preserve">Model </w:t>
      </w:r>
      <w:r w:rsidRPr="00220630">
        <w:rPr>
          <w:rFonts w:ascii="Times New Roman" w:eastAsia="Times New Roman" w:hAnsi="Times New Roman" w:cs="Times New Roman"/>
        </w:rPr>
        <w:t xml:space="preserve">1) age and sex; 2) age, sex, and respiratory function assessed using FVC and FEV1; 3) age, sex, respiratory function, and lifestyle factors (smoking, alcohol consumption, physical activity and BMI); 4) age, sex, respiratory function, lifestyle factors, occupational social class and Townsend index of deprivation; 5) as in model 3 with additional adjustment for prevalent diabetes, MI and stroke; 6) (fully adjusted model) as in model 4 with additional adjustment for history of diabetes, myocardial infarction and stroke; and finally model 7 (sensitivity model) was constructed as in model 6 after excluding participants who were taking vitamin C containing supplements. </w:t>
      </w:r>
    </w:p>
    <w:p w14:paraId="564838B8" w14:textId="77777777" w:rsidR="00220630" w:rsidRPr="00220630" w:rsidRDefault="00220630" w:rsidP="00220630">
      <w:pPr>
        <w:spacing w:after="0" w:line="240" w:lineRule="auto"/>
        <w:rPr>
          <w:rFonts w:ascii="Times New Roman" w:eastAsia="Times New Roman" w:hAnsi="Times New Roman" w:cs="Times New Roman"/>
        </w:rPr>
      </w:pPr>
    </w:p>
    <w:p w14:paraId="2BB4CE20" w14:textId="77777777" w:rsidR="00220630" w:rsidRPr="00220630" w:rsidRDefault="00220630" w:rsidP="00220630">
      <w:pPr>
        <w:spacing w:after="0" w:line="240" w:lineRule="auto"/>
        <w:rPr>
          <w:rFonts w:ascii="Times New Roman" w:eastAsia="Times New Roman" w:hAnsi="Times New Roman" w:cs="Times New Roman"/>
        </w:rPr>
      </w:pPr>
    </w:p>
    <w:p w14:paraId="52546EF3" w14:textId="77777777" w:rsidR="00220630" w:rsidRPr="00220630" w:rsidRDefault="00220630" w:rsidP="00220630">
      <w:pPr>
        <w:spacing w:after="0" w:line="240" w:lineRule="auto"/>
        <w:rPr>
          <w:rFonts w:ascii="Times New Roman" w:eastAsia="Times New Roman" w:hAnsi="Times New Roman" w:cs="Times New Roman"/>
        </w:rPr>
      </w:pPr>
    </w:p>
    <w:p w14:paraId="0C314B81" w14:textId="77777777" w:rsidR="00220630" w:rsidRPr="00220630" w:rsidRDefault="00220630" w:rsidP="00220630">
      <w:pPr>
        <w:spacing w:after="0" w:line="240" w:lineRule="auto"/>
        <w:rPr>
          <w:rFonts w:ascii="Times New Roman" w:eastAsia="Times New Roman" w:hAnsi="Times New Roman" w:cs="Times New Roman"/>
        </w:rPr>
      </w:pPr>
    </w:p>
    <w:p w14:paraId="5A2A4491" w14:textId="77777777" w:rsidR="00220630" w:rsidRPr="00220630" w:rsidRDefault="00220630" w:rsidP="00220630">
      <w:pPr>
        <w:rPr>
          <w:rFonts w:ascii="Times New Roman" w:eastAsia="Times New Roman" w:hAnsi="Times New Roman" w:cs="Times New Roman"/>
        </w:rPr>
      </w:pPr>
      <w:r w:rsidRPr="00220630">
        <w:rPr>
          <w:rFonts w:ascii="Times New Roman" w:eastAsia="Times New Roman" w:hAnsi="Times New Roman" w:cs="Times New Roman"/>
        </w:rPr>
        <w:br w:type="page"/>
      </w:r>
    </w:p>
    <w:p w14:paraId="27F7302F" w14:textId="77777777" w:rsidR="00E6451E" w:rsidRPr="00E6451E" w:rsidRDefault="00E6451E" w:rsidP="00EA21E6">
      <w:pPr>
        <w:spacing w:after="0" w:line="240" w:lineRule="auto"/>
        <w:rPr>
          <w:rFonts w:ascii="Times New Roman" w:hAnsi="Times New Roman" w:cs="Times New Roman"/>
          <w:sz w:val="24"/>
          <w:szCs w:val="24"/>
        </w:rPr>
      </w:pPr>
    </w:p>
    <w:sectPr w:rsidR="00E6451E" w:rsidRPr="00E6451E" w:rsidSect="0003486F">
      <w:pgSz w:w="16838" w:h="11906" w:orient="landscape"/>
      <w:pgMar w:top="1440" w:right="1440" w:bottom="1440" w:left="1440" w:header="709" w:footer="709"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902C3F" w14:textId="77777777" w:rsidR="00F13E69" w:rsidRDefault="00F13E69" w:rsidP="001322CD">
      <w:pPr>
        <w:spacing w:after="0" w:line="240" w:lineRule="auto"/>
      </w:pPr>
      <w:r>
        <w:separator/>
      </w:r>
    </w:p>
  </w:endnote>
  <w:endnote w:type="continuationSeparator" w:id="0">
    <w:p w14:paraId="6C59B158" w14:textId="77777777" w:rsidR="00F13E69" w:rsidRDefault="00F13E69" w:rsidP="001322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imes Roman">
    <w:altName w:val="Times New Roman"/>
    <w:charset w:val="00"/>
    <w:family w:val="roman"/>
    <w:pitch w:val="default"/>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TimesNewRoman">
    <w:panose1 w:val="00000000000000000000"/>
    <w:charset w:val="00"/>
    <w:family w:val="roman"/>
    <w:notTrueType/>
    <w:pitch w:val="default"/>
    <w:sig w:usb0="00000003" w:usb1="00000000" w:usb2="00000000" w:usb3="00000000" w:csb0="00000001" w:csb1="00000000"/>
  </w:font>
  <w:font w:name="TimesNewRoman,Italic">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C97E6F" w14:textId="77777777" w:rsidR="00F13E69" w:rsidRDefault="00F13E69" w:rsidP="001322CD">
      <w:pPr>
        <w:spacing w:after="0" w:line="240" w:lineRule="auto"/>
      </w:pPr>
      <w:r>
        <w:separator/>
      </w:r>
    </w:p>
  </w:footnote>
  <w:footnote w:type="continuationSeparator" w:id="0">
    <w:p w14:paraId="671531D4" w14:textId="77777777" w:rsidR="00F13E69" w:rsidRDefault="00F13E69" w:rsidP="001322C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82635140"/>
      <w:docPartObj>
        <w:docPartGallery w:val="Page Numbers (Top of Page)"/>
        <w:docPartUnique/>
      </w:docPartObj>
    </w:sdtPr>
    <w:sdtEndPr>
      <w:rPr>
        <w:noProof/>
      </w:rPr>
    </w:sdtEndPr>
    <w:sdtContent>
      <w:p w14:paraId="1A33CFD2" w14:textId="20BEA07B" w:rsidR="00F13E69" w:rsidRDefault="00F13E69">
        <w:pPr>
          <w:pStyle w:val="Header"/>
          <w:jc w:val="right"/>
        </w:pPr>
        <w:r>
          <w:fldChar w:fldCharType="begin"/>
        </w:r>
        <w:r>
          <w:instrText xml:space="preserve"> PAGE   \* MERGEFORMAT </w:instrText>
        </w:r>
        <w:r>
          <w:fldChar w:fldCharType="separate"/>
        </w:r>
        <w:r w:rsidR="00EA21E6">
          <w:rPr>
            <w:noProof/>
          </w:rPr>
          <w:t>3</w:t>
        </w:r>
        <w:r>
          <w:rPr>
            <w:noProof/>
          </w:rPr>
          <w:fldChar w:fldCharType="end"/>
        </w:r>
      </w:p>
    </w:sdtContent>
  </w:sdt>
  <w:p w14:paraId="36C89AF0" w14:textId="77777777" w:rsidR="00F13E69" w:rsidRDefault="00F13E6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C70606"/>
    <w:multiLevelType w:val="hybridMultilevel"/>
    <w:tmpl w:val="8FB0B4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9BA4906"/>
    <w:multiLevelType w:val="multilevel"/>
    <w:tmpl w:val="78421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06CE"/>
    <w:rsid w:val="00022CD7"/>
    <w:rsid w:val="00026DFA"/>
    <w:rsid w:val="000309BB"/>
    <w:rsid w:val="000331F8"/>
    <w:rsid w:val="0003486F"/>
    <w:rsid w:val="00036B94"/>
    <w:rsid w:val="00041CF8"/>
    <w:rsid w:val="000423EF"/>
    <w:rsid w:val="00043A85"/>
    <w:rsid w:val="00052631"/>
    <w:rsid w:val="00055559"/>
    <w:rsid w:val="000579CA"/>
    <w:rsid w:val="000676AC"/>
    <w:rsid w:val="00081B2B"/>
    <w:rsid w:val="000828D4"/>
    <w:rsid w:val="00085389"/>
    <w:rsid w:val="00085FBA"/>
    <w:rsid w:val="000955F8"/>
    <w:rsid w:val="000A06C2"/>
    <w:rsid w:val="000A0B3B"/>
    <w:rsid w:val="000A275F"/>
    <w:rsid w:val="000A2A33"/>
    <w:rsid w:val="000A5DA3"/>
    <w:rsid w:val="000A7669"/>
    <w:rsid w:val="000B1458"/>
    <w:rsid w:val="000B16AD"/>
    <w:rsid w:val="000B5BFC"/>
    <w:rsid w:val="000B6B38"/>
    <w:rsid w:val="000C3B63"/>
    <w:rsid w:val="000C6CC7"/>
    <w:rsid w:val="000D2D9A"/>
    <w:rsid w:val="000D436C"/>
    <w:rsid w:val="000E17D7"/>
    <w:rsid w:val="000E292B"/>
    <w:rsid w:val="000E2EF6"/>
    <w:rsid w:val="000E70CD"/>
    <w:rsid w:val="000E75A5"/>
    <w:rsid w:val="000F3F59"/>
    <w:rsid w:val="000F4641"/>
    <w:rsid w:val="000F5666"/>
    <w:rsid w:val="00111050"/>
    <w:rsid w:val="001139D4"/>
    <w:rsid w:val="00114EFC"/>
    <w:rsid w:val="00126BCB"/>
    <w:rsid w:val="00126F6C"/>
    <w:rsid w:val="001322CD"/>
    <w:rsid w:val="0013468C"/>
    <w:rsid w:val="00137350"/>
    <w:rsid w:val="00137A5B"/>
    <w:rsid w:val="001412B3"/>
    <w:rsid w:val="00145AD0"/>
    <w:rsid w:val="00147009"/>
    <w:rsid w:val="00147CD7"/>
    <w:rsid w:val="001523EA"/>
    <w:rsid w:val="00162434"/>
    <w:rsid w:val="00164612"/>
    <w:rsid w:val="0016742F"/>
    <w:rsid w:val="00170337"/>
    <w:rsid w:val="00182A02"/>
    <w:rsid w:val="00187AA1"/>
    <w:rsid w:val="00195DE4"/>
    <w:rsid w:val="001964DD"/>
    <w:rsid w:val="001A00F5"/>
    <w:rsid w:val="001A6EAD"/>
    <w:rsid w:val="001C3525"/>
    <w:rsid w:val="001F2F92"/>
    <w:rsid w:val="001F3D65"/>
    <w:rsid w:val="001F5B71"/>
    <w:rsid w:val="002035CE"/>
    <w:rsid w:val="0021139C"/>
    <w:rsid w:val="00220630"/>
    <w:rsid w:val="00231111"/>
    <w:rsid w:val="00237FB9"/>
    <w:rsid w:val="00244B56"/>
    <w:rsid w:val="00263988"/>
    <w:rsid w:val="00276298"/>
    <w:rsid w:val="00280F89"/>
    <w:rsid w:val="002825DD"/>
    <w:rsid w:val="00284937"/>
    <w:rsid w:val="002860E7"/>
    <w:rsid w:val="002922B9"/>
    <w:rsid w:val="00293F3A"/>
    <w:rsid w:val="002A0277"/>
    <w:rsid w:val="002A04D7"/>
    <w:rsid w:val="002A0F72"/>
    <w:rsid w:val="002C6956"/>
    <w:rsid w:val="002C75EC"/>
    <w:rsid w:val="002C7EB9"/>
    <w:rsid w:val="002E0088"/>
    <w:rsid w:val="002E1550"/>
    <w:rsid w:val="002E34C5"/>
    <w:rsid w:val="002F3936"/>
    <w:rsid w:val="00304A99"/>
    <w:rsid w:val="00315E3A"/>
    <w:rsid w:val="00316EA3"/>
    <w:rsid w:val="0032018A"/>
    <w:rsid w:val="00320565"/>
    <w:rsid w:val="00320E05"/>
    <w:rsid w:val="003247A6"/>
    <w:rsid w:val="00332710"/>
    <w:rsid w:val="00340C83"/>
    <w:rsid w:val="00342F9C"/>
    <w:rsid w:val="003477F0"/>
    <w:rsid w:val="003542BB"/>
    <w:rsid w:val="00355A0D"/>
    <w:rsid w:val="00364ACF"/>
    <w:rsid w:val="00366514"/>
    <w:rsid w:val="0036777D"/>
    <w:rsid w:val="00382B35"/>
    <w:rsid w:val="003832DF"/>
    <w:rsid w:val="00387F87"/>
    <w:rsid w:val="00392E40"/>
    <w:rsid w:val="003A3096"/>
    <w:rsid w:val="003A5D54"/>
    <w:rsid w:val="003A78E4"/>
    <w:rsid w:val="003B3641"/>
    <w:rsid w:val="003B457F"/>
    <w:rsid w:val="003B7999"/>
    <w:rsid w:val="003D49FF"/>
    <w:rsid w:val="003D543E"/>
    <w:rsid w:val="003F26F1"/>
    <w:rsid w:val="003F57D7"/>
    <w:rsid w:val="003F6496"/>
    <w:rsid w:val="00401E29"/>
    <w:rsid w:val="00404662"/>
    <w:rsid w:val="00415E76"/>
    <w:rsid w:val="00427959"/>
    <w:rsid w:val="004413E9"/>
    <w:rsid w:val="00442C6C"/>
    <w:rsid w:val="00443594"/>
    <w:rsid w:val="0044430B"/>
    <w:rsid w:val="0044598F"/>
    <w:rsid w:val="0045011B"/>
    <w:rsid w:val="00454B83"/>
    <w:rsid w:val="004659B2"/>
    <w:rsid w:val="00471077"/>
    <w:rsid w:val="00477582"/>
    <w:rsid w:val="004929D2"/>
    <w:rsid w:val="004A083A"/>
    <w:rsid w:val="004A7645"/>
    <w:rsid w:val="004B3584"/>
    <w:rsid w:val="004B386E"/>
    <w:rsid w:val="004B4723"/>
    <w:rsid w:val="004B76C1"/>
    <w:rsid w:val="004D08D6"/>
    <w:rsid w:val="004D0FDA"/>
    <w:rsid w:val="004D1D32"/>
    <w:rsid w:val="004D3E09"/>
    <w:rsid w:val="004D4409"/>
    <w:rsid w:val="004E1529"/>
    <w:rsid w:val="004E6A27"/>
    <w:rsid w:val="004E6EC3"/>
    <w:rsid w:val="004F2F58"/>
    <w:rsid w:val="004F6950"/>
    <w:rsid w:val="004F6D2A"/>
    <w:rsid w:val="00517065"/>
    <w:rsid w:val="00521FD8"/>
    <w:rsid w:val="0052772F"/>
    <w:rsid w:val="005279DF"/>
    <w:rsid w:val="00536D37"/>
    <w:rsid w:val="00544A0C"/>
    <w:rsid w:val="00544A82"/>
    <w:rsid w:val="0055212F"/>
    <w:rsid w:val="005752CC"/>
    <w:rsid w:val="005A5D35"/>
    <w:rsid w:val="005A62EE"/>
    <w:rsid w:val="005C6E5A"/>
    <w:rsid w:val="005C7AC2"/>
    <w:rsid w:val="005D1F56"/>
    <w:rsid w:val="005D7BE5"/>
    <w:rsid w:val="005F4949"/>
    <w:rsid w:val="0060201D"/>
    <w:rsid w:val="006064C3"/>
    <w:rsid w:val="00611566"/>
    <w:rsid w:val="006138E2"/>
    <w:rsid w:val="0061407F"/>
    <w:rsid w:val="00614CB8"/>
    <w:rsid w:val="00615E89"/>
    <w:rsid w:val="00624995"/>
    <w:rsid w:val="00624AD2"/>
    <w:rsid w:val="00624F86"/>
    <w:rsid w:val="006406E6"/>
    <w:rsid w:val="006466FD"/>
    <w:rsid w:val="0065657B"/>
    <w:rsid w:val="00670216"/>
    <w:rsid w:val="00671679"/>
    <w:rsid w:val="00686B91"/>
    <w:rsid w:val="006B6E10"/>
    <w:rsid w:val="006B7009"/>
    <w:rsid w:val="006B7855"/>
    <w:rsid w:val="006C1EDE"/>
    <w:rsid w:val="006D5686"/>
    <w:rsid w:val="006D6208"/>
    <w:rsid w:val="006D759B"/>
    <w:rsid w:val="006E289E"/>
    <w:rsid w:val="006E2B93"/>
    <w:rsid w:val="006E45DD"/>
    <w:rsid w:val="006E5897"/>
    <w:rsid w:val="006F021A"/>
    <w:rsid w:val="006F6EB6"/>
    <w:rsid w:val="00702B72"/>
    <w:rsid w:val="007042DE"/>
    <w:rsid w:val="0071535C"/>
    <w:rsid w:val="0072124B"/>
    <w:rsid w:val="00732C15"/>
    <w:rsid w:val="00732FAA"/>
    <w:rsid w:val="00736739"/>
    <w:rsid w:val="007407ED"/>
    <w:rsid w:val="0074380D"/>
    <w:rsid w:val="00745BD3"/>
    <w:rsid w:val="00746557"/>
    <w:rsid w:val="007549F0"/>
    <w:rsid w:val="007552DC"/>
    <w:rsid w:val="0075538D"/>
    <w:rsid w:val="0076133A"/>
    <w:rsid w:val="0076473A"/>
    <w:rsid w:val="007672A2"/>
    <w:rsid w:val="00770C7C"/>
    <w:rsid w:val="00773FC8"/>
    <w:rsid w:val="007772DF"/>
    <w:rsid w:val="007824DC"/>
    <w:rsid w:val="007864BC"/>
    <w:rsid w:val="007A681C"/>
    <w:rsid w:val="007B29AF"/>
    <w:rsid w:val="007D0BA0"/>
    <w:rsid w:val="007D61A3"/>
    <w:rsid w:val="007D684C"/>
    <w:rsid w:val="007E0B56"/>
    <w:rsid w:val="007F3746"/>
    <w:rsid w:val="007F79AC"/>
    <w:rsid w:val="00800916"/>
    <w:rsid w:val="00807D10"/>
    <w:rsid w:val="008125F4"/>
    <w:rsid w:val="00813C7B"/>
    <w:rsid w:val="00815BE8"/>
    <w:rsid w:val="00815FA6"/>
    <w:rsid w:val="008226A4"/>
    <w:rsid w:val="00823D3D"/>
    <w:rsid w:val="00827188"/>
    <w:rsid w:val="008307B8"/>
    <w:rsid w:val="0084169D"/>
    <w:rsid w:val="008463E8"/>
    <w:rsid w:val="00851A0B"/>
    <w:rsid w:val="00854DA3"/>
    <w:rsid w:val="00857A8F"/>
    <w:rsid w:val="0087399C"/>
    <w:rsid w:val="0087563D"/>
    <w:rsid w:val="00896230"/>
    <w:rsid w:val="008A142C"/>
    <w:rsid w:val="008A5EDF"/>
    <w:rsid w:val="008B6667"/>
    <w:rsid w:val="008B6D78"/>
    <w:rsid w:val="008C0E7C"/>
    <w:rsid w:val="008C2349"/>
    <w:rsid w:val="008C4B4A"/>
    <w:rsid w:val="008D1464"/>
    <w:rsid w:val="008D3208"/>
    <w:rsid w:val="008D4C5F"/>
    <w:rsid w:val="008E10FE"/>
    <w:rsid w:val="008E7ED1"/>
    <w:rsid w:val="008F791C"/>
    <w:rsid w:val="009025CB"/>
    <w:rsid w:val="00904A7F"/>
    <w:rsid w:val="009052C1"/>
    <w:rsid w:val="00905E46"/>
    <w:rsid w:val="00922C27"/>
    <w:rsid w:val="00926E32"/>
    <w:rsid w:val="009306A2"/>
    <w:rsid w:val="009312E7"/>
    <w:rsid w:val="00937F01"/>
    <w:rsid w:val="00940611"/>
    <w:rsid w:val="0094675E"/>
    <w:rsid w:val="00946987"/>
    <w:rsid w:val="00953BF7"/>
    <w:rsid w:val="009550CE"/>
    <w:rsid w:val="00985369"/>
    <w:rsid w:val="00987E88"/>
    <w:rsid w:val="00992151"/>
    <w:rsid w:val="009A21D1"/>
    <w:rsid w:val="009A27B1"/>
    <w:rsid w:val="009B3B0D"/>
    <w:rsid w:val="009C67D3"/>
    <w:rsid w:val="009F5EB5"/>
    <w:rsid w:val="00A148C9"/>
    <w:rsid w:val="00A1744A"/>
    <w:rsid w:val="00A2404A"/>
    <w:rsid w:val="00A333AA"/>
    <w:rsid w:val="00A34B12"/>
    <w:rsid w:val="00A42F4D"/>
    <w:rsid w:val="00A44227"/>
    <w:rsid w:val="00A576F1"/>
    <w:rsid w:val="00A62C55"/>
    <w:rsid w:val="00A64615"/>
    <w:rsid w:val="00A64AEC"/>
    <w:rsid w:val="00A6697D"/>
    <w:rsid w:val="00A718F5"/>
    <w:rsid w:val="00A74949"/>
    <w:rsid w:val="00A84E28"/>
    <w:rsid w:val="00A87AB7"/>
    <w:rsid w:val="00A91735"/>
    <w:rsid w:val="00A91A81"/>
    <w:rsid w:val="00AA166D"/>
    <w:rsid w:val="00AC1C39"/>
    <w:rsid w:val="00AE51BC"/>
    <w:rsid w:val="00AF4D0B"/>
    <w:rsid w:val="00B0027E"/>
    <w:rsid w:val="00B068D5"/>
    <w:rsid w:val="00B11B00"/>
    <w:rsid w:val="00B228B4"/>
    <w:rsid w:val="00B23B73"/>
    <w:rsid w:val="00B267E3"/>
    <w:rsid w:val="00B313DC"/>
    <w:rsid w:val="00B4553C"/>
    <w:rsid w:val="00B47446"/>
    <w:rsid w:val="00B53C21"/>
    <w:rsid w:val="00B56453"/>
    <w:rsid w:val="00B65227"/>
    <w:rsid w:val="00B7230C"/>
    <w:rsid w:val="00B81C07"/>
    <w:rsid w:val="00B83228"/>
    <w:rsid w:val="00B96D45"/>
    <w:rsid w:val="00BA2769"/>
    <w:rsid w:val="00BA5899"/>
    <w:rsid w:val="00BB46A6"/>
    <w:rsid w:val="00BB47F2"/>
    <w:rsid w:val="00BB7D13"/>
    <w:rsid w:val="00BC3205"/>
    <w:rsid w:val="00BC4218"/>
    <w:rsid w:val="00BC65C6"/>
    <w:rsid w:val="00BD2CFB"/>
    <w:rsid w:val="00BD7A5D"/>
    <w:rsid w:val="00BD7CDB"/>
    <w:rsid w:val="00BE7BAF"/>
    <w:rsid w:val="00C02FD7"/>
    <w:rsid w:val="00C10A02"/>
    <w:rsid w:val="00C16DA5"/>
    <w:rsid w:val="00C1782A"/>
    <w:rsid w:val="00C2731C"/>
    <w:rsid w:val="00C2737E"/>
    <w:rsid w:val="00C3665E"/>
    <w:rsid w:val="00C5353F"/>
    <w:rsid w:val="00C600CC"/>
    <w:rsid w:val="00C63E42"/>
    <w:rsid w:val="00C70EB6"/>
    <w:rsid w:val="00C81972"/>
    <w:rsid w:val="00C81D5E"/>
    <w:rsid w:val="00C834AB"/>
    <w:rsid w:val="00C9093C"/>
    <w:rsid w:val="00C92DDB"/>
    <w:rsid w:val="00C94508"/>
    <w:rsid w:val="00CA118A"/>
    <w:rsid w:val="00CA1686"/>
    <w:rsid w:val="00CB3F83"/>
    <w:rsid w:val="00CC5627"/>
    <w:rsid w:val="00CE401D"/>
    <w:rsid w:val="00CF11AB"/>
    <w:rsid w:val="00CF4B34"/>
    <w:rsid w:val="00D029C2"/>
    <w:rsid w:val="00D06D55"/>
    <w:rsid w:val="00D06D5D"/>
    <w:rsid w:val="00D12573"/>
    <w:rsid w:val="00D204BE"/>
    <w:rsid w:val="00D21132"/>
    <w:rsid w:val="00D3471E"/>
    <w:rsid w:val="00D51C6E"/>
    <w:rsid w:val="00D539A1"/>
    <w:rsid w:val="00D5444F"/>
    <w:rsid w:val="00D548E0"/>
    <w:rsid w:val="00D54CFF"/>
    <w:rsid w:val="00D63039"/>
    <w:rsid w:val="00D64454"/>
    <w:rsid w:val="00D74A51"/>
    <w:rsid w:val="00D81C1E"/>
    <w:rsid w:val="00DB11D1"/>
    <w:rsid w:val="00DC1EF0"/>
    <w:rsid w:val="00DC71C6"/>
    <w:rsid w:val="00DE4628"/>
    <w:rsid w:val="00E0609D"/>
    <w:rsid w:val="00E0691F"/>
    <w:rsid w:val="00E1156C"/>
    <w:rsid w:val="00E1211A"/>
    <w:rsid w:val="00E15CD4"/>
    <w:rsid w:val="00E218D2"/>
    <w:rsid w:val="00E23BF6"/>
    <w:rsid w:val="00E26054"/>
    <w:rsid w:val="00E306CE"/>
    <w:rsid w:val="00E33440"/>
    <w:rsid w:val="00E353B6"/>
    <w:rsid w:val="00E420BC"/>
    <w:rsid w:val="00E53FEE"/>
    <w:rsid w:val="00E6451E"/>
    <w:rsid w:val="00E7082C"/>
    <w:rsid w:val="00E73742"/>
    <w:rsid w:val="00E7723E"/>
    <w:rsid w:val="00E821DE"/>
    <w:rsid w:val="00EA21E6"/>
    <w:rsid w:val="00EA2785"/>
    <w:rsid w:val="00EA4711"/>
    <w:rsid w:val="00EA72B4"/>
    <w:rsid w:val="00EA77F1"/>
    <w:rsid w:val="00EB31B3"/>
    <w:rsid w:val="00EB6380"/>
    <w:rsid w:val="00EB75FE"/>
    <w:rsid w:val="00EC11FB"/>
    <w:rsid w:val="00EC37BD"/>
    <w:rsid w:val="00EC3993"/>
    <w:rsid w:val="00EC4AE4"/>
    <w:rsid w:val="00EC5C71"/>
    <w:rsid w:val="00EC7462"/>
    <w:rsid w:val="00EC7FF9"/>
    <w:rsid w:val="00ED6AFF"/>
    <w:rsid w:val="00EF2094"/>
    <w:rsid w:val="00EF4E11"/>
    <w:rsid w:val="00F0213E"/>
    <w:rsid w:val="00F13B2E"/>
    <w:rsid w:val="00F13E69"/>
    <w:rsid w:val="00F17E49"/>
    <w:rsid w:val="00F23C49"/>
    <w:rsid w:val="00F24ABF"/>
    <w:rsid w:val="00F3239B"/>
    <w:rsid w:val="00F3269A"/>
    <w:rsid w:val="00F32FBE"/>
    <w:rsid w:val="00F41058"/>
    <w:rsid w:val="00F41360"/>
    <w:rsid w:val="00F45DA8"/>
    <w:rsid w:val="00F54FDA"/>
    <w:rsid w:val="00F568EC"/>
    <w:rsid w:val="00F57F29"/>
    <w:rsid w:val="00F61BFF"/>
    <w:rsid w:val="00F82994"/>
    <w:rsid w:val="00F8417C"/>
    <w:rsid w:val="00F97D4E"/>
    <w:rsid w:val="00FA5692"/>
    <w:rsid w:val="00FB0F12"/>
    <w:rsid w:val="00FB6524"/>
    <w:rsid w:val="00FB76D5"/>
    <w:rsid w:val="00FC2A95"/>
    <w:rsid w:val="00FC767B"/>
    <w:rsid w:val="00FC7E1B"/>
    <w:rsid w:val="00FD0CF3"/>
    <w:rsid w:val="00FD1977"/>
    <w:rsid w:val="00FD5A9D"/>
    <w:rsid w:val="00FE4C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749068"/>
  <w15:docId w15:val="{CFFEF0C5-C804-4CC7-B7D6-6290331C53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1550"/>
  </w:style>
  <w:style w:type="paragraph" w:styleId="Heading1">
    <w:name w:val="heading 1"/>
    <w:basedOn w:val="Normal"/>
    <w:next w:val="Normal"/>
    <w:link w:val="Heading1Char"/>
    <w:uiPriority w:val="9"/>
    <w:qFormat/>
    <w:rsid w:val="00D21132"/>
    <w:pPr>
      <w:spacing w:before="480" w:after="0"/>
      <w:contextualSpacing/>
      <w:outlineLvl w:val="0"/>
    </w:pPr>
    <w:rPr>
      <w:rFonts w:asciiTheme="majorHAnsi" w:eastAsiaTheme="majorEastAsia" w:hAnsiTheme="majorHAnsi" w:cstheme="majorBidi"/>
      <w:b/>
      <w:bCs/>
      <w:sz w:val="28"/>
      <w:szCs w:val="28"/>
      <w:lang w:eastAsia="en-US" w:bidi="en-US"/>
    </w:rPr>
  </w:style>
  <w:style w:type="paragraph" w:styleId="Heading2">
    <w:name w:val="heading 2"/>
    <w:basedOn w:val="Normal"/>
    <w:next w:val="Normal"/>
    <w:link w:val="Heading2Char"/>
    <w:uiPriority w:val="9"/>
    <w:unhideWhenUsed/>
    <w:qFormat/>
    <w:rsid w:val="00D21132"/>
    <w:pPr>
      <w:spacing w:before="200" w:after="0"/>
      <w:outlineLvl w:val="1"/>
    </w:pPr>
    <w:rPr>
      <w:rFonts w:asciiTheme="majorHAnsi" w:eastAsiaTheme="majorEastAsia" w:hAnsiTheme="majorHAnsi" w:cstheme="majorBidi"/>
      <w:b/>
      <w:bCs/>
      <w:sz w:val="26"/>
      <w:szCs w:val="26"/>
      <w:lang w:eastAsia="en-US" w:bidi="en-US"/>
    </w:rPr>
  </w:style>
  <w:style w:type="paragraph" w:styleId="Heading3">
    <w:name w:val="heading 3"/>
    <w:basedOn w:val="Normal"/>
    <w:next w:val="Normal"/>
    <w:link w:val="Heading3Char"/>
    <w:uiPriority w:val="9"/>
    <w:unhideWhenUsed/>
    <w:qFormat/>
    <w:rsid w:val="00D21132"/>
    <w:pPr>
      <w:spacing w:before="200" w:after="0" w:line="271" w:lineRule="auto"/>
      <w:outlineLvl w:val="2"/>
    </w:pPr>
    <w:rPr>
      <w:rFonts w:asciiTheme="majorHAnsi" w:eastAsiaTheme="majorEastAsia" w:hAnsiTheme="majorHAnsi" w:cstheme="majorBidi"/>
      <w:b/>
      <w:bCs/>
      <w:lang w:eastAsia="en-US" w:bidi="en-US"/>
    </w:rPr>
  </w:style>
  <w:style w:type="paragraph" w:styleId="Heading4">
    <w:name w:val="heading 4"/>
    <w:basedOn w:val="Normal"/>
    <w:next w:val="Normal"/>
    <w:link w:val="Heading4Char"/>
    <w:uiPriority w:val="9"/>
    <w:unhideWhenUsed/>
    <w:qFormat/>
    <w:rsid w:val="00D21132"/>
    <w:pPr>
      <w:spacing w:before="200" w:after="0"/>
      <w:outlineLvl w:val="3"/>
    </w:pPr>
    <w:rPr>
      <w:rFonts w:asciiTheme="majorHAnsi" w:eastAsiaTheme="majorEastAsia" w:hAnsiTheme="majorHAnsi" w:cstheme="majorBidi"/>
      <w:b/>
      <w:bCs/>
      <w:i/>
      <w:iCs/>
      <w:lang w:eastAsia="en-US" w:bidi="en-US"/>
    </w:rPr>
  </w:style>
  <w:style w:type="paragraph" w:styleId="Heading5">
    <w:name w:val="heading 5"/>
    <w:basedOn w:val="Normal"/>
    <w:next w:val="Normal"/>
    <w:link w:val="Heading5Char"/>
    <w:uiPriority w:val="9"/>
    <w:semiHidden/>
    <w:unhideWhenUsed/>
    <w:qFormat/>
    <w:rsid w:val="00D21132"/>
    <w:pPr>
      <w:spacing w:before="200" w:after="0"/>
      <w:outlineLvl w:val="4"/>
    </w:pPr>
    <w:rPr>
      <w:rFonts w:asciiTheme="majorHAnsi" w:eastAsiaTheme="majorEastAsia" w:hAnsiTheme="majorHAnsi" w:cstheme="majorBidi"/>
      <w:b/>
      <w:bCs/>
      <w:color w:val="7F7F7F" w:themeColor="text1" w:themeTint="80"/>
      <w:lang w:eastAsia="en-US" w:bidi="en-US"/>
    </w:rPr>
  </w:style>
  <w:style w:type="paragraph" w:styleId="Heading6">
    <w:name w:val="heading 6"/>
    <w:basedOn w:val="Normal"/>
    <w:next w:val="Normal"/>
    <w:link w:val="Heading6Char"/>
    <w:uiPriority w:val="9"/>
    <w:semiHidden/>
    <w:unhideWhenUsed/>
    <w:qFormat/>
    <w:rsid w:val="00D21132"/>
    <w:pPr>
      <w:spacing w:after="0" w:line="271" w:lineRule="auto"/>
      <w:outlineLvl w:val="5"/>
    </w:pPr>
    <w:rPr>
      <w:rFonts w:asciiTheme="majorHAnsi" w:eastAsiaTheme="majorEastAsia" w:hAnsiTheme="majorHAnsi" w:cstheme="majorBidi"/>
      <w:b/>
      <w:bCs/>
      <w:i/>
      <w:iCs/>
      <w:color w:val="7F7F7F" w:themeColor="text1" w:themeTint="80"/>
      <w:lang w:eastAsia="en-US" w:bidi="en-US"/>
    </w:rPr>
  </w:style>
  <w:style w:type="paragraph" w:styleId="Heading7">
    <w:name w:val="heading 7"/>
    <w:basedOn w:val="Normal"/>
    <w:next w:val="Normal"/>
    <w:link w:val="Heading7Char"/>
    <w:uiPriority w:val="9"/>
    <w:semiHidden/>
    <w:unhideWhenUsed/>
    <w:qFormat/>
    <w:rsid w:val="00D21132"/>
    <w:pPr>
      <w:spacing w:after="0"/>
      <w:outlineLvl w:val="6"/>
    </w:pPr>
    <w:rPr>
      <w:rFonts w:asciiTheme="majorHAnsi" w:eastAsiaTheme="majorEastAsia" w:hAnsiTheme="majorHAnsi" w:cstheme="majorBidi"/>
      <w:i/>
      <w:iCs/>
      <w:lang w:eastAsia="en-US" w:bidi="en-US"/>
    </w:rPr>
  </w:style>
  <w:style w:type="paragraph" w:styleId="Heading8">
    <w:name w:val="heading 8"/>
    <w:basedOn w:val="Normal"/>
    <w:next w:val="Normal"/>
    <w:link w:val="Heading8Char"/>
    <w:uiPriority w:val="9"/>
    <w:semiHidden/>
    <w:unhideWhenUsed/>
    <w:qFormat/>
    <w:rsid w:val="00D21132"/>
    <w:pPr>
      <w:spacing w:after="0"/>
      <w:outlineLvl w:val="7"/>
    </w:pPr>
    <w:rPr>
      <w:rFonts w:asciiTheme="majorHAnsi" w:eastAsiaTheme="majorEastAsia" w:hAnsiTheme="majorHAnsi" w:cstheme="majorBidi"/>
      <w:sz w:val="20"/>
      <w:szCs w:val="20"/>
      <w:lang w:eastAsia="en-US" w:bidi="en-US"/>
    </w:rPr>
  </w:style>
  <w:style w:type="paragraph" w:styleId="Heading9">
    <w:name w:val="heading 9"/>
    <w:basedOn w:val="Normal"/>
    <w:next w:val="Normal"/>
    <w:link w:val="Heading9Char"/>
    <w:uiPriority w:val="9"/>
    <w:semiHidden/>
    <w:unhideWhenUsed/>
    <w:qFormat/>
    <w:rsid w:val="00D21132"/>
    <w:pPr>
      <w:spacing w:after="0"/>
      <w:outlineLvl w:val="8"/>
    </w:pPr>
    <w:rPr>
      <w:rFonts w:asciiTheme="majorHAnsi" w:eastAsiaTheme="majorEastAsia" w:hAnsiTheme="majorHAnsi" w:cstheme="majorBidi"/>
      <w:i/>
      <w:iCs/>
      <w:spacing w:val="5"/>
      <w:sz w:val="20"/>
      <w:szCs w:val="20"/>
      <w:lang w:eastAsia="en-US"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21132"/>
    <w:rPr>
      <w:rFonts w:asciiTheme="majorHAnsi" w:eastAsiaTheme="majorEastAsia" w:hAnsiTheme="majorHAnsi" w:cstheme="majorBidi"/>
      <w:b/>
      <w:bCs/>
      <w:sz w:val="28"/>
      <w:szCs w:val="28"/>
    </w:rPr>
  </w:style>
  <w:style w:type="character" w:customStyle="1" w:styleId="Heading2Char">
    <w:name w:val="Heading 2 Char"/>
    <w:basedOn w:val="DefaultParagraphFont"/>
    <w:link w:val="Heading2"/>
    <w:uiPriority w:val="9"/>
    <w:rsid w:val="00D21132"/>
    <w:rPr>
      <w:rFonts w:asciiTheme="majorHAnsi" w:eastAsiaTheme="majorEastAsia" w:hAnsiTheme="majorHAnsi" w:cstheme="majorBidi"/>
      <w:b/>
      <w:bCs/>
      <w:sz w:val="26"/>
      <w:szCs w:val="26"/>
    </w:rPr>
  </w:style>
  <w:style w:type="character" w:customStyle="1" w:styleId="Heading3Char">
    <w:name w:val="Heading 3 Char"/>
    <w:basedOn w:val="DefaultParagraphFont"/>
    <w:link w:val="Heading3"/>
    <w:uiPriority w:val="9"/>
    <w:rsid w:val="00D21132"/>
    <w:rPr>
      <w:rFonts w:asciiTheme="majorHAnsi" w:eastAsiaTheme="majorEastAsia" w:hAnsiTheme="majorHAnsi" w:cstheme="majorBidi"/>
      <w:b/>
      <w:bCs/>
    </w:rPr>
  </w:style>
  <w:style w:type="character" w:customStyle="1" w:styleId="Heading4Char">
    <w:name w:val="Heading 4 Char"/>
    <w:basedOn w:val="DefaultParagraphFont"/>
    <w:link w:val="Heading4"/>
    <w:uiPriority w:val="9"/>
    <w:rsid w:val="00D21132"/>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semiHidden/>
    <w:rsid w:val="00D21132"/>
    <w:rPr>
      <w:rFonts w:asciiTheme="majorHAnsi" w:eastAsiaTheme="majorEastAsia" w:hAnsiTheme="majorHAnsi" w:cstheme="majorBidi"/>
      <w:b/>
      <w:bCs/>
      <w:color w:val="7F7F7F" w:themeColor="text1" w:themeTint="80"/>
    </w:rPr>
  </w:style>
  <w:style w:type="character" w:customStyle="1" w:styleId="Heading6Char">
    <w:name w:val="Heading 6 Char"/>
    <w:basedOn w:val="DefaultParagraphFont"/>
    <w:link w:val="Heading6"/>
    <w:uiPriority w:val="9"/>
    <w:semiHidden/>
    <w:rsid w:val="00D21132"/>
    <w:rPr>
      <w:rFonts w:asciiTheme="majorHAnsi" w:eastAsiaTheme="majorEastAsia" w:hAnsiTheme="majorHAnsi" w:cstheme="majorBidi"/>
      <w:b/>
      <w:bCs/>
      <w:i/>
      <w:iCs/>
      <w:color w:val="7F7F7F" w:themeColor="text1" w:themeTint="80"/>
    </w:rPr>
  </w:style>
  <w:style w:type="character" w:customStyle="1" w:styleId="Heading7Char">
    <w:name w:val="Heading 7 Char"/>
    <w:basedOn w:val="DefaultParagraphFont"/>
    <w:link w:val="Heading7"/>
    <w:uiPriority w:val="9"/>
    <w:semiHidden/>
    <w:rsid w:val="00D21132"/>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D21132"/>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D21132"/>
    <w:rPr>
      <w:rFonts w:asciiTheme="majorHAnsi" w:eastAsiaTheme="majorEastAsia" w:hAnsiTheme="majorHAnsi" w:cstheme="majorBidi"/>
      <w:i/>
      <w:iCs/>
      <w:spacing w:val="5"/>
      <w:sz w:val="20"/>
      <w:szCs w:val="20"/>
    </w:rPr>
  </w:style>
  <w:style w:type="paragraph" w:styleId="Title">
    <w:name w:val="Title"/>
    <w:basedOn w:val="Normal"/>
    <w:next w:val="Normal"/>
    <w:link w:val="TitleChar"/>
    <w:uiPriority w:val="10"/>
    <w:qFormat/>
    <w:rsid w:val="00D21132"/>
    <w:pPr>
      <w:pBdr>
        <w:bottom w:val="single" w:sz="4" w:space="1" w:color="auto"/>
      </w:pBdr>
      <w:spacing w:line="240" w:lineRule="auto"/>
      <w:contextualSpacing/>
    </w:pPr>
    <w:rPr>
      <w:rFonts w:asciiTheme="majorHAnsi" w:eastAsiaTheme="majorEastAsia" w:hAnsiTheme="majorHAnsi" w:cstheme="majorBidi"/>
      <w:spacing w:val="5"/>
      <w:sz w:val="52"/>
      <w:szCs w:val="52"/>
      <w:lang w:eastAsia="en-US" w:bidi="en-US"/>
    </w:rPr>
  </w:style>
  <w:style w:type="character" w:customStyle="1" w:styleId="TitleChar">
    <w:name w:val="Title Char"/>
    <w:basedOn w:val="DefaultParagraphFont"/>
    <w:link w:val="Title"/>
    <w:uiPriority w:val="10"/>
    <w:rsid w:val="00D21132"/>
    <w:rPr>
      <w:rFonts w:asciiTheme="majorHAnsi" w:eastAsiaTheme="majorEastAsia" w:hAnsiTheme="majorHAnsi" w:cstheme="majorBidi"/>
      <w:spacing w:val="5"/>
      <w:sz w:val="52"/>
      <w:szCs w:val="52"/>
    </w:rPr>
  </w:style>
  <w:style w:type="paragraph" w:styleId="Subtitle">
    <w:name w:val="Subtitle"/>
    <w:basedOn w:val="Normal"/>
    <w:next w:val="Normal"/>
    <w:link w:val="SubtitleChar"/>
    <w:uiPriority w:val="11"/>
    <w:qFormat/>
    <w:rsid w:val="00D21132"/>
    <w:pPr>
      <w:spacing w:after="600"/>
    </w:pPr>
    <w:rPr>
      <w:rFonts w:asciiTheme="majorHAnsi" w:eastAsiaTheme="majorEastAsia" w:hAnsiTheme="majorHAnsi" w:cstheme="majorBidi"/>
      <w:i/>
      <w:iCs/>
      <w:spacing w:val="13"/>
      <w:sz w:val="24"/>
      <w:szCs w:val="24"/>
      <w:lang w:eastAsia="en-US" w:bidi="en-US"/>
    </w:rPr>
  </w:style>
  <w:style w:type="character" w:customStyle="1" w:styleId="SubtitleChar">
    <w:name w:val="Subtitle Char"/>
    <w:basedOn w:val="DefaultParagraphFont"/>
    <w:link w:val="Subtitle"/>
    <w:uiPriority w:val="11"/>
    <w:rsid w:val="00D21132"/>
    <w:rPr>
      <w:rFonts w:asciiTheme="majorHAnsi" w:eastAsiaTheme="majorEastAsia" w:hAnsiTheme="majorHAnsi" w:cstheme="majorBidi"/>
      <w:i/>
      <w:iCs/>
      <w:spacing w:val="13"/>
      <w:sz w:val="24"/>
      <w:szCs w:val="24"/>
    </w:rPr>
  </w:style>
  <w:style w:type="character" w:styleId="Strong">
    <w:name w:val="Strong"/>
    <w:uiPriority w:val="22"/>
    <w:qFormat/>
    <w:rsid w:val="00D21132"/>
    <w:rPr>
      <w:b/>
      <w:bCs/>
    </w:rPr>
  </w:style>
  <w:style w:type="character" w:styleId="Emphasis">
    <w:name w:val="Emphasis"/>
    <w:uiPriority w:val="20"/>
    <w:qFormat/>
    <w:rsid w:val="00D21132"/>
    <w:rPr>
      <w:b/>
      <w:bCs/>
      <w:i/>
      <w:iCs/>
      <w:spacing w:val="10"/>
      <w:bdr w:val="none" w:sz="0" w:space="0" w:color="auto"/>
      <w:shd w:val="clear" w:color="auto" w:fill="auto"/>
    </w:rPr>
  </w:style>
  <w:style w:type="paragraph" w:styleId="NoSpacing">
    <w:name w:val="No Spacing"/>
    <w:basedOn w:val="Normal"/>
    <w:uiPriority w:val="1"/>
    <w:qFormat/>
    <w:rsid w:val="00D21132"/>
    <w:pPr>
      <w:spacing w:after="0" w:line="240" w:lineRule="auto"/>
    </w:pPr>
    <w:rPr>
      <w:rFonts w:eastAsiaTheme="minorHAnsi"/>
      <w:lang w:eastAsia="en-US" w:bidi="en-US"/>
    </w:rPr>
  </w:style>
  <w:style w:type="paragraph" w:styleId="ListParagraph">
    <w:name w:val="List Paragraph"/>
    <w:basedOn w:val="Normal"/>
    <w:uiPriority w:val="34"/>
    <w:qFormat/>
    <w:rsid w:val="00D21132"/>
    <w:pPr>
      <w:ind w:left="720"/>
      <w:contextualSpacing/>
    </w:pPr>
    <w:rPr>
      <w:rFonts w:eastAsiaTheme="minorHAnsi"/>
      <w:lang w:eastAsia="en-US" w:bidi="en-US"/>
    </w:rPr>
  </w:style>
  <w:style w:type="paragraph" w:styleId="Quote">
    <w:name w:val="Quote"/>
    <w:basedOn w:val="Normal"/>
    <w:next w:val="Normal"/>
    <w:link w:val="QuoteChar"/>
    <w:uiPriority w:val="29"/>
    <w:qFormat/>
    <w:rsid w:val="00D21132"/>
    <w:pPr>
      <w:spacing w:before="200" w:after="0"/>
      <w:ind w:left="360" w:right="360"/>
    </w:pPr>
    <w:rPr>
      <w:rFonts w:eastAsiaTheme="minorHAnsi"/>
      <w:i/>
      <w:iCs/>
      <w:lang w:eastAsia="en-US" w:bidi="en-US"/>
    </w:rPr>
  </w:style>
  <w:style w:type="character" w:customStyle="1" w:styleId="QuoteChar">
    <w:name w:val="Quote Char"/>
    <w:basedOn w:val="DefaultParagraphFont"/>
    <w:link w:val="Quote"/>
    <w:uiPriority w:val="29"/>
    <w:rsid w:val="00D21132"/>
    <w:rPr>
      <w:i/>
      <w:iCs/>
    </w:rPr>
  </w:style>
  <w:style w:type="paragraph" w:styleId="IntenseQuote">
    <w:name w:val="Intense Quote"/>
    <w:basedOn w:val="Normal"/>
    <w:next w:val="Normal"/>
    <w:link w:val="IntenseQuoteChar"/>
    <w:uiPriority w:val="30"/>
    <w:qFormat/>
    <w:rsid w:val="00D21132"/>
    <w:pPr>
      <w:pBdr>
        <w:bottom w:val="single" w:sz="4" w:space="1" w:color="auto"/>
      </w:pBdr>
      <w:spacing w:before="200" w:after="280"/>
      <w:ind w:left="1008" w:right="1152"/>
      <w:jc w:val="both"/>
    </w:pPr>
    <w:rPr>
      <w:rFonts w:eastAsiaTheme="minorHAnsi"/>
      <w:b/>
      <w:bCs/>
      <w:i/>
      <w:iCs/>
      <w:lang w:eastAsia="en-US" w:bidi="en-US"/>
    </w:rPr>
  </w:style>
  <w:style w:type="character" w:customStyle="1" w:styleId="IntenseQuoteChar">
    <w:name w:val="Intense Quote Char"/>
    <w:basedOn w:val="DefaultParagraphFont"/>
    <w:link w:val="IntenseQuote"/>
    <w:uiPriority w:val="30"/>
    <w:rsid w:val="00D21132"/>
    <w:rPr>
      <w:b/>
      <w:bCs/>
      <w:i/>
      <w:iCs/>
    </w:rPr>
  </w:style>
  <w:style w:type="character" w:styleId="SubtleEmphasis">
    <w:name w:val="Subtle Emphasis"/>
    <w:uiPriority w:val="19"/>
    <w:qFormat/>
    <w:rsid w:val="00D21132"/>
    <w:rPr>
      <w:i/>
      <w:iCs/>
    </w:rPr>
  </w:style>
  <w:style w:type="character" w:styleId="IntenseEmphasis">
    <w:name w:val="Intense Emphasis"/>
    <w:uiPriority w:val="21"/>
    <w:qFormat/>
    <w:rsid w:val="00D21132"/>
    <w:rPr>
      <w:b/>
      <w:bCs/>
    </w:rPr>
  </w:style>
  <w:style w:type="character" w:styleId="SubtleReference">
    <w:name w:val="Subtle Reference"/>
    <w:uiPriority w:val="31"/>
    <w:qFormat/>
    <w:rsid w:val="00D21132"/>
    <w:rPr>
      <w:smallCaps/>
    </w:rPr>
  </w:style>
  <w:style w:type="character" w:styleId="IntenseReference">
    <w:name w:val="Intense Reference"/>
    <w:uiPriority w:val="32"/>
    <w:qFormat/>
    <w:rsid w:val="00D21132"/>
    <w:rPr>
      <w:smallCaps/>
      <w:spacing w:val="5"/>
      <w:u w:val="single"/>
    </w:rPr>
  </w:style>
  <w:style w:type="character" w:styleId="BookTitle">
    <w:name w:val="Book Title"/>
    <w:uiPriority w:val="33"/>
    <w:qFormat/>
    <w:rsid w:val="00D21132"/>
    <w:rPr>
      <w:i/>
      <w:iCs/>
      <w:smallCaps/>
      <w:spacing w:val="5"/>
    </w:rPr>
  </w:style>
  <w:style w:type="paragraph" w:styleId="TOCHeading">
    <w:name w:val="TOC Heading"/>
    <w:basedOn w:val="Heading1"/>
    <w:next w:val="Normal"/>
    <w:uiPriority w:val="39"/>
    <w:semiHidden/>
    <w:unhideWhenUsed/>
    <w:qFormat/>
    <w:rsid w:val="00D21132"/>
    <w:pPr>
      <w:outlineLvl w:val="9"/>
    </w:pPr>
  </w:style>
  <w:style w:type="character" w:styleId="CommentReference">
    <w:name w:val="annotation reference"/>
    <w:basedOn w:val="DefaultParagraphFont"/>
    <w:uiPriority w:val="99"/>
    <w:semiHidden/>
    <w:rsid w:val="00A1744A"/>
    <w:rPr>
      <w:sz w:val="16"/>
      <w:szCs w:val="16"/>
    </w:rPr>
  </w:style>
  <w:style w:type="paragraph" w:styleId="CommentText">
    <w:name w:val="annotation text"/>
    <w:basedOn w:val="Normal"/>
    <w:link w:val="CommentTextChar"/>
    <w:uiPriority w:val="99"/>
    <w:semiHidden/>
    <w:rsid w:val="00A1744A"/>
    <w:pPr>
      <w:widowControl w:val="0"/>
      <w:suppressAutoHyphens/>
      <w:spacing w:after="0" w:line="240" w:lineRule="auto"/>
    </w:pPr>
    <w:rPr>
      <w:rFonts w:ascii="Times Roman" w:eastAsia="Times New Roman" w:hAnsi="Times Roman" w:cs="Times New Roman"/>
      <w:sz w:val="20"/>
      <w:szCs w:val="20"/>
    </w:rPr>
  </w:style>
  <w:style w:type="character" w:customStyle="1" w:styleId="CommentTextChar">
    <w:name w:val="Comment Text Char"/>
    <w:basedOn w:val="DefaultParagraphFont"/>
    <w:link w:val="CommentText"/>
    <w:uiPriority w:val="99"/>
    <w:semiHidden/>
    <w:rsid w:val="00A1744A"/>
    <w:rPr>
      <w:rFonts w:ascii="Times Roman" w:eastAsia="Times New Roman" w:hAnsi="Times Roman" w:cs="Times New Roman"/>
      <w:sz w:val="20"/>
      <w:szCs w:val="20"/>
      <w:lang w:val="en-GB" w:bidi="ar-SA"/>
    </w:rPr>
  </w:style>
  <w:style w:type="paragraph" w:styleId="BalloonText">
    <w:name w:val="Balloon Text"/>
    <w:basedOn w:val="Normal"/>
    <w:link w:val="BalloonTextChar"/>
    <w:uiPriority w:val="99"/>
    <w:semiHidden/>
    <w:unhideWhenUsed/>
    <w:rsid w:val="00A174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1744A"/>
    <w:rPr>
      <w:rFonts w:ascii="Tahoma" w:eastAsiaTheme="minorEastAsia" w:hAnsi="Tahoma" w:cs="Tahoma"/>
      <w:sz w:val="16"/>
      <w:szCs w:val="16"/>
      <w:lang w:val="en-GB" w:eastAsia="zh-CN" w:bidi="ar-SA"/>
    </w:rPr>
  </w:style>
  <w:style w:type="paragraph" w:styleId="NormalWeb">
    <w:name w:val="Normal (Web)"/>
    <w:basedOn w:val="Normal"/>
    <w:uiPriority w:val="99"/>
    <w:unhideWhenUsed/>
    <w:rsid w:val="00E1211A"/>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A91A81"/>
    <w:rPr>
      <w:color w:val="0000FF"/>
      <w:u w:val="single"/>
    </w:rPr>
  </w:style>
  <w:style w:type="paragraph" w:styleId="CommentSubject">
    <w:name w:val="annotation subject"/>
    <w:basedOn w:val="CommentText"/>
    <w:next w:val="CommentText"/>
    <w:link w:val="CommentSubjectChar"/>
    <w:uiPriority w:val="99"/>
    <w:semiHidden/>
    <w:unhideWhenUsed/>
    <w:rsid w:val="00B65227"/>
    <w:pPr>
      <w:widowControl/>
      <w:suppressAutoHyphens w:val="0"/>
      <w:spacing w:after="200"/>
    </w:pPr>
    <w:rPr>
      <w:rFonts w:asciiTheme="minorHAnsi" w:eastAsiaTheme="minorEastAsia" w:hAnsiTheme="minorHAnsi" w:cstheme="minorBidi"/>
      <w:b/>
      <w:bCs/>
    </w:rPr>
  </w:style>
  <w:style w:type="character" w:customStyle="1" w:styleId="CommentSubjectChar">
    <w:name w:val="Comment Subject Char"/>
    <w:basedOn w:val="CommentTextChar"/>
    <w:link w:val="CommentSubject"/>
    <w:uiPriority w:val="99"/>
    <w:semiHidden/>
    <w:rsid w:val="00B65227"/>
    <w:rPr>
      <w:rFonts w:ascii="Times Roman" w:eastAsiaTheme="minorEastAsia" w:hAnsi="Times Roman" w:cs="Times New Roman"/>
      <w:b/>
      <w:bCs/>
      <w:sz w:val="20"/>
      <w:szCs w:val="20"/>
      <w:lang w:val="en-GB" w:eastAsia="zh-CN" w:bidi="ar-SA"/>
    </w:rPr>
  </w:style>
  <w:style w:type="paragraph" w:styleId="PlainText">
    <w:name w:val="Plain Text"/>
    <w:basedOn w:val="Normal"/>
    <w:link w:val="PlainTextChar"/>
    <w:uiPriority w:val="99"/>
    <w:unhideWhenUsed/>
    <w:rsid w:val="001A00F5"/>
    <w:pPr>
      <w:spacing w:after="0" w:line="240" w:lineRule="auto"/>
    </w:pPr>
    <w:rPr>
      <w:rFonts w:ascii="Consolas" w:eastAsiaTheme="minorHAnsi" w:hAnsi="Consolas" w:cs="Consolas"/>
      <w:sz w:val="21"/>
      <w:szCs w:val="21"/>
      <w:lang w:eastAsia="en-US"/>
    </w:rPr>
  </w:style>
  <w:style w:type="character" w:customStyle="1" w:styleId="PlainTextChar">
    <w:name w:val="Plain Text Char"/>
    <w:basedOn w:val="DefaultParagraphFont"/>
    <w:link w:val="PlainText"/>
    <w:uiPriority w:val="99"/>
    <w:rsid w:val="001A00F5"/>
    <w:rPr>
      <w:rFonts w:ascii="Consolas" w:hAnsi="Consolas" w:cs="Consolas"/>
      <w:sz w:val="21"/>
      <w:szCs w:val="21"/>
      <w:lang w:val="en-GB" w:bidi="ar-SA"/>
    </w:rPr>
  </w:style>
  <w:style w:type="paragraph" w:styleId="Header">
    <w:name w:val="header"/>
    <w:basedOn w:val="Normal"/>
    <w:link w:val="HeaderChar"/>
    <w:uiPriority w:val="99"/>
    <w:unhideWhenUsed/>
    <w:rsid w:val="001322CD"/>
    <w:pPr>
      <w:tabs>
        <w:tab w:val="center" w:pos="4513"/>
        <w:tab w:val="right" w:pos="9026"/>
      </w:tabs>
      <w:spacing w:after="0" w:line="240" w:lineRule="auto"/>
    </w:pPr>
  </w:style>
  <w:style w:type="character" w:customStyle="1" w:styleId="HeaderChar">
    <w:name w:val="Header Char"/>
    <w:basedOn w:val="DefaultParagraphFont"/>
    <w:link w:val="Header"/>
    <w:uiPriority w:val="99"/>
    <w:rsid w:val="001322CD"/>
    <w:rPr>
      <w:rFonts w:eastAsiaTheme="minorEastAsia"/>
      <w:lang w:val="en-GB" w:eastAsia="zh-CN" w:bidi="ar-SA"/>
    </w:rPr>
  </w:style>
  <w:style w:type="paragraph" w:styleId="Footer">
    <w:name w:val="footer"/>
    <w:basedOn w:val="Normal"/>
    <w:link w:val="FooterChar"/>
    <w:uiPriority w:val="99"/>
    <w:unhideWhenUsed/>
    <w:rsid w:val="001322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1322CD"/>
    <w:rPr>
      <w:rFonts w:eastAsiaTheme="minorEastAsia"/>
      <w:lang w:val="en-GB" w:eastAsia="zh-CN" w:bidi="ar-SA"/>
    </w:rPr>
  </w:style>
  <w:style w:type="character" w:customStyle="1" w:styleId="highlight2">
    <w:name w:val="highlight2"/>
    <w:basedOn w:val="DefaultParagraphFont"/>
    <w:rsid w:val="00D51C6E"/>
  </w:style>
  <w:style w:type="paragraph" w:customStyle="1" w:styleId="desc">
    <w:name w:val="desc"/>
    <w:basedOn w:val="Normal"/>
    <w:rsid w:val="000423E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rnl">
    <w:name w:val="jrnl"/>
    <w:basedOn w:val="DefaultParagraphFont"/>
    <w:rsid w:val="000423EF"/>
  </w:style>
  <w:style w:type="character" w:customStyle="1" w:styleId="reference-text">
    <w:name w:val="reference-text"/>
    <w:basedOn w:val="DefaultParagraphFont"/>
    <w:rsid w:val="000423EF"/>
  </w:style>
  <w:style w:type="table" w:styleId="TableGrid">
    <w:name w:val="Table Grid"/>
    <w:basedOn w:val="TableNormal"/>
    <w:uiPriority w:val="59"/>
    <w:rsid w:val="00FD0CF3"/>
    <w:pPr>
      <w:spacing w:after="0" w:line="240" w:lineRule="auto"/>
    </w:pPr>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9052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546643">
      <w:bodyDiv w:val="1"/>
      <w:marLeft w:val="0"/>
      <w:marRight w:val="0"/>
      <w:marTop w:val="0"/>
      <w:marBottom w:val="0"/>
      <w:divBdr>
        <w:top w:val="none" w:sz="0" w:space="0" w:color="auto"/>
        <w:left w:val="none" w:sz="0" w:space="0" w:color="auto"/>
        <w:bottom w:val="none" w:sz="0" w:space="0" w:color="auto"/>
        <w:right w:val="none" w:sz="0" w:space="0" w:color="auto"/>
      </w:divBdr>
    </w:div>
    <w:div w:id="350034757">
      <w:bodyDiv w:val="1"/>
      <w:marLeft w:val="0"/>
      <w:marRight w:val="0"/>
      <w:marTop w:val="0"/>
      <w:marBottom w:val="0"/>
      <w:divBdr>
        <w:top w:val="none" w:sz="0" w:space="0" w:color="auto"/>
        <w:left w:val="none" w:sz="0" w:space="0" w:color="auto"/>
        <w:bottom w:val="none" w:sz="0" w:space="0" w:color="auto"/>
        <w:right w:val="none" w:sz="0" w:space="0" w:color="auto"/>
      </w:divBdr>
    </w:div>
    <w:div w:id="713700237">
      <w:bodyDiv w:val="1"/>
      <w:marLeft w:val="0"/>
      <w:marRight w:val="0"/>
      <w:marTop w:val="0"/>
      <w:marBottom w:val="0"/>
      <w:divBdr>
        <w:top w:val="none" w:sz="0" w:space="0" w:color="auto"/>
        <w:left w:val="none" w:sz="0" w:space="0" w:color="auto"/>
        <w:bottom w:val="none" w:sz="0" w:space="0" w:color="auto"/>
        <w:right w:val="none" w:sz="0" w:space="0" w:color="auto"/>
      </w:divBdr>
    </w:div>
    <w:div w:id="905334918">
      <w:bodyDiv w:val="1"/>
      <w:marLeft w:val="0"/>
      <w:marRight w:val="0"/>
      <w:marTop w:val="0"/>
      <w:marBottom w:val="0"/>
      <w:divBdr>
        <w:top w:val="none" w:sz="0" w:space="0" w:color="auto"/>
        <w:left w:val="none" w:sz="0" w:space="0" w:color="auto"/>
        <w:bottom w:val="none" w:sz="0" w:space="0" w:color="auto"/>
        <w:right w:val="none" w:sz="0" w:space="0" w:color="auto"/>
      </w:divBdr>
    </w:div>
    <w:div w:id="1126580214">
      <w:bodyDiv w:val="1"/>
      <w:marLeft w:val="0"/>
      <w:marRight w:val="0"/>
      <w:marTop w:val="0"/>
      <w:marBottom w:val="0"/>
      <w:divBdr>
        <w:top w:val="none" w:sz="0" w:space="0" w:color="auto"/>
        <w:left w:val="none" w:sz="0" w:space="0" w:color="auto"/>
        <w:bottom w:val="none" w:sz="0" w:space="0" w:color="auto"/>
        <w:right w:val="none" w:sz="0" w:space="0" w:color="auto"/>
      </w:divBdr>
      <w:divsChild>
        <w:div w:id="333648047">
          <w:marLeft w:val="0"/>
          <w:marRight w:val="0"/>
          <w:marTop w:val="0"/>
          <w:marBottom w:val="0"/>
          <w:divBdr>
            <w:top w:val="none" w:sz="0" w:space="0" w:color="auto"/>
            <w:left w:val="none" w:sz="0" w:space="0" w:color="auto"/>
            <w:bottom w:val="none" w:sz="0" w:space="0" w:color="auto"/>
            <w:right w:val="none" w:sz="0" w:space="0" w:color="auto"/>
          </w:divBdr>
        </w:div>
        <w:div w:id="1483959075">
          <w:marLeft w:val="0"/>
          <w:marRight w:val="0"/>
          <w:marTop w:val="0"/>
          <w:marBottom w:val="0"/>
          <w:divBdr>
            <w:top w:val="none" w:sz="0" w:space="0" w:color="auto"/>
            <w:left w:val="none" w:sz="0" w:space="0" w:color="auto"/>
            <w:bottom w:val="none" w:sz="0" w:space="0" w:color="auto"/>
            <w:right w:val="none" w:sz="0" w:space="0" w:color="auto"/>
          </w:divBdr>
          <w:divsChild>
            <w:div w:id="658117408">
              <w:marLeft w:val="0"/>
              <w:marRight w:val="0"/>
              <w:marTop w:val="0"/>
              <w:marBottom w:val="0"/>
              <w:divBdr>
                <w:top w:val="none" w:sz="0" w:space="0" w:color="auto"/>
                <w:left w:val="none" w:sz="0" w:space="0" w:color="auto"/>
                <w:bottom w:val="none" w:sz="0" w:space="0" w:color="auto"/>
                <w:right w:val="none" w:sz="0" w:space="0" w:color="auto"/>
              </w:divBdr>
            </w:div>
            <w:div w:id="958949012">
              <w:marLeft w:val="0"/>
              <w:marRight w:val="0"/>
              <w:marTop w:val="0"/>
              <w:marBottom w:val="0"/>
              <w:divBdr>
                <w:top w:val="none" w:sz="0" w:space="0" w:color="auto"/>
                <w:left w:val="none" w:sz="0" w:space="0" w:color="auto"/>
                <w:bottom w:val="none" w:sz="0" w:space="0" w:color="auto"/>
                <w:right w:val="none" w:sz="0" w:space="0" w:color="auto"/>
              </w:divBdr>
            </w:div>
            <w:div w:id="1817914897">
              <w:marLeft w:val="0"/>
              <w:marRight w:val="0"/>
              <w:marTop w:val="0"/>
              <w:marBottom w:val="0"/>
              <w:divBdr>
                <w:top w:val="none" w:sz="0" w:space="0" w:color="auto"/>
                <w:left w:val="none" w:sz="0" w:space="0" w:color="auto"/>
                <w:bottom w:val="none" w:sz="0" w:space="0" w:color="auto"/>
                <w:right w:val="none" w:sz="0" w:space="0" w:color="auto"/>
              </w:divBdr>
            </w:div>
            <w:div w:id="1732726318">
              <w:marLeft w:val="0"/>
              <w:marRight w:val="0"/>
              <w:marTop w:val="0"/>
              <w:marBottom w:val="0"/>
              <w:divBdr>
                <w:top w:val="none" w:sz="0" w:space="0" w:color="auto"/>
                <w:left w:val="none" w:sz="0" w:space="0" w:color="auto"/>
                <w:bottom w:val="none" w:sz="0" w:space="0" w:color="auto"/>
                <w:right w:val="none" w:sz="0" w:space="0" w:color="auto"/>
              </w:divBdr>
            </w:div>
            <w:div w:id="1272860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3563105">
      <w:bodyDiv w:val="1"/>
      <w:marLeft w:val="0"/>
      <w:marRight w:val="0"/>
      <w:marTop w:val="0"/>
      <w:marBottom w:val="0"/>
      <w:divBdr>
        <w:top w:val="none" w:sz="0" w:space="0" w:color="auto"/>
        <w:left w:val="none" w:sz="0" w:space="0" w:color="auto"/>
        <w:bottom w:val="none" w:sz="0" w:space="0" w:color="auto"/>
        <w:right w:val="none" w:sz="0" w:space="0" w:color="auto"/>
      </w:divBdr>
    </w:div>
    <w:div w:id="1446382998">
      <w:bodyDiv w:val="1"/>
      <w:marLeft w:val="0"/>
      <w:marRight w:val="0"/>
      <w:marTop w:val="0"/>
      <w:marBottom w:val="0"/>
      <w:divBdr>
        <w:top w:val="none" w:sz="0" w:space="0" w:color="auto"/>
        <w:left w:val="none" w:sz="0" w:space="0" w:color="auto"/>
        <w:bottom w:val="none" w:sz="0" w:space="0" w:color="auto"/>
        <w:right w:val="none" w:sz="0" w:space="0" w:color="auto"/>
      </w:divBdr>
    </w:div>
    <w:div w:id="1550536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hyo.myint@abdn.ac.uk" TargetMode="External"/><Relationship Id="rId13" Type="http://schemas.openxmlformats.org/officeDocument/2006/relationships/hyperlink" Target="mailto:Kk101@medschl.cam.ac.u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Nick.wareham@mrc-epid.cam.ac.u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ncbi.nlm.nih.gov/pubmed/1900030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obert.luben@srl.cam.ac.uk" TargetMode="External"/><Relationship Id="rId5" Type="http://schemas.openxmlformats.org/officeDocument/2006/relationships/webSettings" Target="webSettings.xml"/><Relationship Id="rId15" Type="http://schemas.openxmlformats.org/officeDocument/2006/relationships/hyperlink" Target="http://www.food.gov.uk/multimedia/pdfs/evm_c.pdf" TargetMode="External"/><Relationship Id="rId10" Type="http://schemas.openxmlformats.org/officeDocument/2006/relationships/hyperlink" Target="mailto:Allan.clark@uea.ac.uk" TargetMode="External"/><Relationship Id="rId4" Type="http://schemas.openxmlformats.org/officeDocument/2006/relationships/settings" Target="settings.xml"/><Relationship Id="rId9" Type="http://schemas.openxmlformats.org/officeDocument/2006/relationships/hyperlink" Target="mailto:a.m.wilson@uea.ac.uk"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2F6D71-9579-43AC-9F80-BC5B194B1E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6086</Words>
  <Characters>34691</Characters>
  <Application>Microsoft Office Word</Application>
  <DocSecurity>0</DocSecurity>
  <Lines>289</Lines>
  <Paragraphs>81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40696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Phyo</dc:creator>
  <cp:lastModifiedBy>Myint, Phyo</cp:lastModifiedBy>
  <cp:revision>3</cp:revision>
  <cp:lastPrinted>2018-10-29T10:54:00Z</cp:lastPrinted>
  <dcterms:created xsi:type="dcterms:W3CDTF">2018-10-31T10:30:00Z</dcterms:created>
  <dcterms:modified xsi:type="dcterms:W3CDTF">2018-10-31T10:30:00Z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