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CC3B0D" w14:textId="4480E38E" w:rsidR="00F212BF" w:rsidRPr="00AF5435" w:rsidRDefault="00B86748" w:rsidP="00431B6E">
      <w:pPr>
        <w:spacing w:line="480" w:lineRule="auto"/>
        <w:rPr>
          <w:b/>
        </w:rPr>
      </w:pPr>
      <w:r w:rsidRPr="00AF5435">
        <w:rPr>
          <w:b/>
        </w:rPr>
        <w:t xml:space="preserve">How to </w:t>
      </w:r>
      <w:r w:rsidR="00E47796" w:rsidRPr="00AF5435">
        <w:rPr>
          <w:b/>
        </w:rPr>
        <w:t xml:space="preserve">specify </w:t>
      </w:r>
      <w:r w:rsidR="00AF5435" w:rsidRPr="00AF5435">
        <w:rPr>
          <w:b/>
        </w:rPr>
        <w:t xml:space="preserve">healthcare </w:t>
      </w:r>
      <w:r w:rsidR="00E47796" w:rsidRPr="00AF5435">
        <w:rPr>
          <w:b/>
        </w:rPr>
        <w:t>process improvements collaboratively</w:t>
      </w:r>
      <w:r w:rsidR="00C37665" w:rsidRPr="00AF5435">
        <w:rPr>
          <w:b/>
        </w:rPr>
        <w:t xml:space="preserve"> using rapid, remote consensus-building</w:t>
      </w:r>
      <w:r w:rsidR="00563731" w:rsidRPr="00AF5435">
        <w:rPr>
          <w:b/>
        </w:rPr>
        <w:t xml:space="preserve">: a </w:t>
      </w:r>
      <w:r w:rsidR="00572412" w:rsidRPr="00AF5435">
        <w:rPr>
          <w:b/>
        </w:rPr>
        <w:t xml:space="preserve">framework and </w:t>
      </w:r>
      <w:r w:rsidR="00BD237D">
        <w:rPr>
          <w:b/>
        </w:rPr>
        <w:t xml:space="preserve">a </w:t>
      </w:r>
      <w:r w:rsidR="00572412" w:rsidRPr="00AF5435">
        <w:rPr>
          <w:b/>
        </w:rPr>
        <w:t>case study</w:t>
      </w:r>
      <w:r w:rsidR="00563731" w:rsidRPr="00AF5435">
        <w:rPr>
          <w:b/>
        </w:rPr>
        <w:t xml:space="preserve"> </w:t>
      </w:r>
      <w:r w:rsidR="001865C3">
        <w:rPr>
          <w:b/>
        </w:rPr>
        <w:t>of its application</w:t>
      </w:r>
    </w:p>
    <w:p w14:paraId="48951626" w14:textId="77777777" w:rsidR="00BF027A" w:rsidRPr="003606C8" w:rsidRDefault="00BF027A" w:rsidP="00431B6E">
      <w:pPr>
        <w:spacing w:after="0" w:line="480" w:lineRule="auto"/>
        <w:rPr>
          <w:lang w:val="nl-NL"/>
        </w:rPr>
      </w:pPr>
      <w:r w:rsidRPr="003606C8">
        <w:rPr>
          <w:lang w:val="nl-NL"/>
        </w:rPr>
        <w:t>Jan W. van der Scheer</w:t>
      </w:r>
      <w:r w:rsidRPr="003606C8">
        <w:rPr>
          <w:vertAlign w:val="superscript"/>
          <w:lang w:val="nl-NL"/>
        </w:rPr>
        <w:t>1</w:t>
      </w:r>
      <w:r w:rsidRPr="003606C8">
        <w:rPr>
          <w:lang w:val="nl-NL"/>
        </w:rPr>
        <w:t xml:space="preserve"> (PhD; </w:t>
      </w:r>
      <w:hyperlink r:id="rId11" w:history="1">
        <w:r w:rsidRPr="003606C8">
          <w:rPr>
            <w:rStyle w:val="Hyperlink"/>
            <w:lang w:val="nl-NL"/>
          </w:rPr>
          <w:t>https://orcid.org/0000-0002-4368-0355</w:t>
        </w:r>
      </w:hyperlink>
      <w:r w:rsidRPr="003606C8">
        <w:rPr>
          <w:lang w:val="nl-NL"/>
        </w:rPr>
        <w:t>)</w:t>
      </w:r>
    </w:p>
    <w:p w14:paraId="1A7F9CAE" w14:textId="122595FB" w:rsidR="00BF027A" w:rsidRPr="003606C8" w:rsidRDefault="00BF027A" w:rsidP="00431B6E">
      <w:pPr>
        <w:spacing w:after="0" w:line="480" w:lineRule="auto"/>
      </w:pPr>
      <w:r w:rsidRPr="003606C8">
        <w:t>Matthew Woodward</w:t>
      </w:r>
      <w:r w:rsidRPr="003606C8">
        <w:rPr>
          <w:vertAlign w:val="superscript"/>
        </w:rPr>
        <w:t>1</w:t>
      </w:r>
      <w:r w:rsidRPr="003606C8">
        <w:t xml:space="preserve"> (</w:t>
      </w:r>
      <w:r w:rsidR="003606C8" w:rsidRPr="003606C8">
        <w:t xml:space="preserve">MPhil; </w:t>
      </w:r>
      <w:hyperlink r:id="rId12" w:history="1">
        <w:r w:rsidR="003606C8" w:rsidRPr="005F405A">
          <w:rPr>
            <w:rStyle w:val="Hyperlink"/>
          </w:rPr>
          <w:t>http://orcid.org/0000-0003-4249-1947</w:t>
        </w:r>
      </w:hyperlink>
      <w:r w:rsidR="003606C8">
        <w:t xml:space="preserve">) </w:t>
      </w:r>
    </w:p>
    <w:p w14:paraId="2CAA6FC4" w14:textId="7B9257BA" w:rsidR="00BF027A" w:rsidRPr="003606C8" w:rsidRDefault="00BF027A" w:rsidP="00431B6E">
      <w:pPr>
        <w:spacing w:after="0" w:line="480" w:lineRule="auto"/>
      </w:pPr>
      <w:r w:rsidRPr="003606C8">
        <w:t>Akbar Ansari</w:t>
      </w:r>
      <w:r w:rsidRPr="003606C8">
        <w:rPr>
          <w:vertAlign w:val="superscript"/>
        </w:rPr>
        <w:t>1</w:t>
      </w:r>
      <w:r w:rsidRPr="003606C8">
        <w:t xml:space="preserve"> (</w:t>
      </w:r>
      <w:r w:rsidR="0031150F">
        <w:t>PhD)</w:t>
      </w:r>
    </w:p>
    <w:p w14:paraId="218E80A8" w14:textId="77777777" w:rsidR="00BF027A" w:rsidRPr="003606C8" w:rsidRDefault="00BF027A" w:rsidP="00431B6E">
      <w:pPr>
        <w:spacing w:after="0" w:line="480" w:lineRule="auto"/>
      </w:pPr>
      <w:r w:rsidRPr="003606C8">
        <w:t>Tim Draycott</w:t>
      </w:r>
      <w:r w:rsidRPr="003606C8">
        <w:rPr>
          <w:vertAlign w:val="superscript"/>
        </w:rPr>
        <w:t>2,3</w:t>
      </w:r>
      <w:r w:rsidRPr="003606C8">
        <w:t xml:space="preserve"> (MD; </w:t>
      </w:r>
      <w:hyperlink r:id="rId13" w:history="1">
        <w:r w:rsidRPr="003606C8">
          <w:rPr>
            <w:rStyle w:val="Hyperlink"/>
          </w:rPr>
          <w:t>https://orcid.org/0000-0002-1825-4864</w:t>
        </w:r>
      </w:hyperlink>
      <w:r w:rsidRPr="003606C8">
        <w:t>)</w:t>
      </w:r>
    </w:p>
    <w:p w14:paraId="72EA6753" w14:textId="0C892A5F" w:rsidR="00BF027A" w:rsidRPr="003606C8" w:rsidRDefault="00BF027A" w:rsidP="00431B6E">
      <w:pPr>
        <w:spacing w:after="0" w:line="480" w:lineRule="auto"/>
      </w:pPr>
      <w:r w:rsidRPr="003606C8">
        <w:t>Cathy Winter</w:t>
      </w:r>
      <w:r w:rsidR="003606C8" w:rsidRPr="003606C8">
        <w:rPr>
          <w:vertAlign w:val="superscript"/>
        </w:rPr>
        <w:t xml:space="preserve">,3 </w:t>
      </w:r>
      <w:r w:rsidR="003606C8" w:rsidRPr="003606C8">
        <w:t>(</w:t>
      </w:r>
      <w:r w:rsidR="00B51BDC" w:rsidRPr="003606C8">
        <w:t>R</w:t>
      </w:r>
      <w:r w:rsidR="00B51BDC">
        <w:t>M</w:t>
      </w:r>
      <w:r w:rsidR="003606C8" w:rsidRPr="003606C8">
        <w:t>)</w:t>
      </w:r>
    </w:p>
    <w:p w14:paraId="258AC122" w14:textId="25A11F96" w:rsidR="00BF027A" w:rsidRPr="003606C8" w:rsidRDefault="00BF027A" w:rsidP="00431B6E">
      <w:pPr>
        <w:spacing w:after="0" w:line="480" w:lineRule="auto"/>
      </w:pPr>
      <w:r w:rsidRPr="003606C8">
        <w:t>Graham Martin</w:t>
      </w:r>
      <w:r w:rsidRPr="003606C8">
        <w:rPr>
          <w:vertAlign w:val="superscript"/>
        </w:rPr>
        <w:t>1</w:t>
      </w:r>
      <w:r w:rsidRPr="003606C8">
        <w:t xml:space="preserve"> (PhD; </w:t>
      </w:r>
      <w:hyperlink r:id="rId14" w:history="1">
        <w:r w:rsidRPr="003606C8">
          <w:rPr>
            <w:rStyle w:val="Hyperlink"/>
          </w:rPr>
          <w:t>https://orcid.org/0000-0003-1979-7577</w:t>
        </w:r>
      </w:hyperlink>
      <w:r w:rsidRPr="003606C8">
        <w:t>)</w:t>
      </w:r>
    </w:p>
    <w:p w14:paraId="571FF111" w14:textId="1FC574C5" w:rsidR="00BF027A" w:rsidRPr="003606C8" w:rsidRDefault="00BF027A" w:rsidP="00431B6E">
      <w:pPr>
        <w:spacing w:after="0" w:line="480" w:lineRule="auto"/>
        <w:rPr>
          <w:lang w:val="pl-PL"/>
        </w:rPr>
      </w:pPr>
      <w:r w:rsidRPr="003606C8">
        <w:rPr>
          <w:lang w:val="pl-PL"/>
        </w:rPr>
        <w:t>Karolina Kuberska</w:t>
      </w:r>
      <w:r w:rsidRPr="003606C8">
        <w:rPr>
          <w:vertAlign w:val="superscript"/>
          <w:lang w:val="pl-PL"/>
        </w:rPr>
        <w:t>1</w:t>
      </w:r>
      <w:r w:rsidR="003606C8" w:rsidRPr="003606C8">
        <w:rPr>
          <w:lang w:val="pl-PL"/>
        </w:rPr>
        <w:t xml:space="preserve"> (PhD;</w:t>
      </w:r>
      <w:r w:rsidRPr="003606C8">
        <w:rPr>
          <w:lang w:val="pl-PL"/>
        </w:rPr>
        <w:t xml:space="preserve"> </w:t>
      </w:r>
      <w:hyperlink r:id="rId15" w:history="1">
        <w:r w:rsidRPr="003606C8">
          <w:rPr>
            <w:rStyle w:val="Hyperlink"/>
            <w:lang w:val="pl-PL"/>
          </w:rPr>
          <w:t>https://orcid.org/0000-0002-9610-1863</w:t>
        </w:r>
      </w:hyperlink>
      <w:r w:rsidRPr="003606C8">
        <w:rPr>
          <w:lang w:val="pl-PL"/>
        </w:rPr>
        <w:t>)</w:t>
      </w:r>
    </w:p>
    <w:p w14:paraId="7F701075" w14:textId="2DCC0871" w:rsidR="00BF027A" w:rsidRPr="003606C8" w:rsidRDefault="00BF027A" w:rsidP="00431B6E">
      <w:pPr>
        <w:spacing w:after="0" w:line="480" w:lineRule="auto"/>
      </w:pPr>
      <w:r w:rsidRPr="003606C8">
        <w:t>Natalie Richards</w:t>
      </w:r>
      <w:r w:rsidRPr="003606C8">
        <w:rPr>
          <w:vertAlign w:val="superscript"/>
        </w:rPr>
        <w:t>1</w:t>
      </w:r>
      <w:r w:rsidRPr="003606C8">
        <w:t xml:space="preserve"> (</w:t>
      </w:r>
      <w:r w:rsidR="0031150F">
        <w:t>MSc</w:t>
      </w:r>
      <w:r w:rsidR="008B373E">
        <w:t xml:space="preserve">; </w:t>
      </w:r>
      <w:hyperlink r:id="rId16" w:history="1">
        <w:r w:rsidR="008B373E" w:rsidRPr="003D04AC">
          <w:rPr>
            <w:rStyle w:val="Hyperlink"/>
          </w:rPr>
          <w:t>https://orcid.org/0000-0001-5673-751X</w:t>
        </w:r>
      </w:hyperlink>
      <w:r w:rsidR="0031150F">
        <w:t>)</w:t>
      </w:r>
    </w:p>
    <w:p w14:paraId="037A8BAA" w14:textId="530D24A0" w:rsidR="00BF027A" w:rsidRPr="003606C8" w:rsidRDefault="00BF027A" w:rsidP="00431B6E">
      <w:pPr>
        <w:spacing w:after="0" w:line="480" w:lineRule="auto"/>
      </w:pPr>
      <w:r w:rsidRPr="003606C8">
        <w:t>Ruth Kern</w:t>
      </w:r>
      <w:r w:rsidR="008C5CA9" w:rsidRPr="003606C8">
        <w:rPr>
          <w:vertAlign w:val="superscript"/>
        </w:rPr>
        <w:t>1</w:t>
      </w:r>
      <w:r w:rsidR="008C5CA9" w:rsidRPr="003606C8">
        <w:t xml:space="preserve"> (</w:t>
      </w:r>
      <w:r w:rsidR="0031150F">
        <w:t>MBA)</w:t>
      </w:r>
      <w:r w:rsidR="003606C8" w:rsidRPr="003606C8">
        <w:t xml:space="preserve"> </w:t>
      </w:r>
    </w:p>
    <w:p w14:paraId="09345F4E" w14:textId="77777777" w:rsidR="00BF027A" w:rsidRPr="003606C8" w:rsidRDefault="00BF027A" w:rsidP="00431B6E">
      <w:pPr>
        <w:spacing w:after="0" w:line="480" w:lineRule="auto"/>
      </w:pPr>
      <w:r w:rsidRPr="003606C8">
        <w:t>Mary Dixon-Woods</w:t>
      </w:r>
      <w:r w:rsidRPr="003606C8">
        <w:rPr>
          <w:vertAlign w:val="superscript"/>
        </w:rPr>
        <w:t>1</w:t>
      </w:r>
      <w:r w:rsidRPr="003606C8">
        <w:t xml:space="preserve"> (DPhil; </w:t>
      </w:r>
      <w:hyperlink r:id="rId17" w:history="1">
        <w:r w:rsidRPr="003606C8">
          <w:rPr>
            <w:rStyle w:val="Hyperlink"/>
          </w:rPr>
          <w:t>https://orcid.org/0000-0002-5915-0041</w:t>
        </w:r>
      </w:hyperlink>
      <w:r w:rsidRPr="003606C8">
        <w:t>)</w:t>
      </w:r>
    </w:p>
    <w:p w14:paraId="3938DE1F" w14:textId="77777777" w:rsidR="00BF027A" w:rsidRPr="003606C8" w:rsidRDefault="00BF027A" w:rsidP="00431B6E">
      <w:pPr>
        <w:spacing w:after="0" w:line="480" w:lineRule="auto"/>
      </w:pPr>
      <w:r w:rsidRPr="003606C8">
        <w:t>Thiscovery Authorship Group</w:t>
      </w:r>
    </w:p>
    <w:p w14:paraId="55AE1A3C" w14:textId="77777777" w:rsidR="00BF027A" w:rsidRDefault="00BF027A" w:rsidP="00431B6E">
      <w:pPr>
        <w:spacing w:after="0" w:line="480" w:lineRule="auto"/>
      </w:pPr>
      <w:r w:rsidRPr="003606C8">
        <w:t>Obstetric Emergency Consensus Authorship Group</w:t>
      </w:r>
    </w:p>
    <w:p w14:paraId="62223226" w14:textId="77777777" w:rsidR="00C448E5" w:rsidRDefault="00C448E5" w:rsidP="00431B6E">
      <w:pPr>
        <w:spacing w:after="0" w:line="480" w:lineRule="auto"/>
      </w:pPr>
    </w:p>
    <w:p w14:paraId="54EAD317" w14:textId="4DC36FC7" w:rsidR="00075A31" w:rsidRDefault="00D2418D" w:rsidP="00431B6E">
      <w:pPr>
        <w:spacing w:after="0" w:line="480" w:lineRule="auto"/>
      </w:pPr>
      <w:r w:rsidRPr="00D2418D">
        <w:rPr>
          <w:vertAlign w:val="superscript"/>
        </w:rPr>
        <w:t>1</w:t>
      </w:r>
      <w:r w:rsidR="00075A31" w:rsidRPr="00075A31">
        <w:t xml:space="preserve">THIS Institute (The Healthcare Improvement Studies Institute), </w:t>
      </w:r>
      <w:r w:rsidR="0031150F">
        <w:t xml:space="preserve">Department of Public Health and Primary Care, </w:t>
      </w:r>
      <w:r w:rsidR="00075A31" w:rsidRPr="00075A31">
        <w:t>University of Cambridge</w:t>
      </w:r>
    </w:p>
    <w:p w14:paraId="4FB0F9CA" w14:textId="4EA4A74B" w:rsidR="00D2418D" w:rsidRPr="00572412" w:rsidRDefault="00D2418D" w:rsidP="00431B6E">
      <w:pPr>
        <w:spacing w:after="0" w:line="480" w:lineRule="auto"/>
      </w:pPr>
      <w:bookmarkStart w:id="0" w:name="OLE_LINK11"/>
      <w:bookmarkStart w:id="1" w:name="OLE_LINK12"/>
      <w:r w:rsidRPr="00572412">
        <w:rPr>
          <w:vertAlign w:val="superscript"/>
        </w:rPr>
        <w:t>2</w:t>
      </w:r>
      <w:r w:rsidRPr="00572412">
        <w:t xml:space="preserve"> </w:t>
      </w:r>
      <w:r w:rsidR="0031150F">
        <w:t>Department of Translational Health Services</w:t>
      </w:r>
      <w:r w:rsidRPr="00572412">
        <w:t>, University of Bristol, Bristol, UK</w:t>
      </w:r>
    </w:p>
    <w:p w14:paraId="536B8B74" w14:textId="281FD043" w:rsidR="00D2418D" w:rsidRDefault="00D2418D" w:rsidP="00431B6E">
      <w:pPr>
        <w:spacing w:after="0" w:line="480" w:lineRule="auto"/>
      </w:pPr>
      <w:r w:rsidRPr="00572412">
        <w:rPr>
          <w:vertAlign w:val="superscript"/>
        </w:rPr>
        <w:t>3</w:t>
      </w:r>
      <w:r w:rsidRPr="00572412">
        <w:t xml:space="preserve"> </w:t>
      </w:r>
      <w:r w:rsidR="00572412">
        <w:t xml:space="preserve">PROMPT Maternity Foundation, </w:t>
      </w:r>
      <w:r w:rsidRPr="00572412">
        <w:t>Women and Children's Health, North Bristol NHS Trust, Westbury on Trym, UK</w:t>
      </w:r>
    </w:p>
    <w:bookmarkEnd w:id="0"/>
    <w:bookmarkEnd w:id="1"/>
    <w:p w14:paraId="5FD1CF82" w14:textId="77777777" w:rsidR="00C448E5" w:rsidRDefault="00C448E5" w:rsidP="00431B6E">
      <w:pPr>
        <w:spacing w:after="0" w:line="480" w:lineRule="auto"/>
      </w:pPr>
    </w:p>
    <w:p w14:paraId="0F129D6C" w14:textId="77777777" w:rsidR="00F12CC0" w:rsidRDefault="001E0907" w:rsidP="00431B6E">
      <w:pPr>
        <w:spacing w:after="0" w:line="480" w:lineRule="auto"/>
      </w:pPr>
      <w:r w:rsidRPr="001E0907">
        <w:rPr>
          <w:b/>
        </w:rPr>
        <w:t>Correspondence to:</w:t>
      </w:r>
      <w:r>
        <w:t xml:space="preserve"> </w:t>
      </w:r>
      <w:r w:rsidR="003200C8">
        <w:t>Jan W. van der Scheer</w:t>
      </w:r>
      <w:r>
        <w:t xml:space="preserve">, </w:t>
      </w:r>
      <w:r w:rsidRPr="00075A31">
        <w:t>THIS Institute, University of Cambridge, Cambridge Biomedical Campus, Clifford Allbutt Building, Cambridge CB2 0AH, UK</w:t>
      </w:r>
      <w:r>
        <w:t>.</w:t>
      </w:r>
    </w:p>
    <w:p w14:paraId="77E8D20F" w14:textId="5378F221" w:rsidR="00D2418D" w:rsidRDefault="003200C8" w:rsidP="00431B6E">
      <w:pPr>
        <w:spacing w:after="0" w:line="480" w:lineRule="auto"/>
        <w:rPr>
          <w:b/>
          <w:sz w:val="30"/>
          <w:szCs w:val="30"/>
        </w:rPr>
      </w:pPr>
      <w:r>
        <w:t>jan.vanderscheer</w:t>
      </w:r>
      <w:r w:rsidR="00864163" w:rsidRPr="00864163">
        <w:t>@thisinstitute.cam.ac.uk</w:t>
      </w:r>
      <w:r w:rsidR="001F6404">
        <w:t xml:space="preserve">; </w:t>
      </w:r>
      <w:r w:rsidRPr="003200C8">
        <w:t>+44 (0)1223-331574</w:t>
      </w:r>
      <w:r w:rsidR="00431B6E" w:rsidRPr="00CF70A0">
        <w:t xml:space="preserve"> </w:t>
      </w:r>
      <w:r w:rsidR="00D2418D">
        <w:rPr>
          <w:b/>
          <w:sz w:val="30"/>
          <w:szCs w:val="30"/>
        </w:rPr>
        <w:br w:type="page"/>
      </w:r>
    </w:p>
    <w:p w14:paraId="39CF75B9" w14:textId="24BD7607" w:rsidR="00A46AC7" w:rsidRDefault="00574BBD" w:rsidP="00864163">
      <w:pPr>
        <w:pStyle w:val="Heading2"/>
        <w:spacing w:before="0" w:after="0" w:line="480" w:lineRule="auto"/>
      </w:pPr>
      <w:r>
        <w:lastRenderedPageBreak/>
        <w:t>Abstract</w:t>
      </w:r>
      <w:r w:rsidR="00CF70A0" w:rsidRPr="00CF70A0">
        <w:t xml:space="preserve"> </w:t>
      </w:r>
    </w:p>
    <w:p w14:paraId="1C7EFB6E" w14:textId="14AE1318" w:rsidR="005F0767" w:rsidRPr="00DB5130" w:rsidRDefault="00765B4D" w:rsidP="003D7DF3">
      <w:pPr>
        <w:spacing w:after="0" w:line="480" w:lineRule="auto"/>
      </w:pPr>
      <w:r w:rsidRPr="005C51E4">
        <w:rPr>
          <w:b/>
        </w:rPr>
        <w:t>Background:</w:t>
      </w:r>
      <w:r w:rsidR="000F5377" w:rsidRPr="005C51E4">
        <w:t xml:space="preserve"> </w:t>
      </w:r>
      <w:r w:rsidR="003D7DF3">
        <w:t>Practical m</w:t>
      </w:r>
      <w:r w:rsidR="00177C12">
        <w:t>ethod</w:t>
      </w:r>
      <w:r w:rsidR="003D7DF3">
        <w:t xml:space="preserve">s </w:t>
      </w:r>
      <w:r w:rsidR="00177C12">
        <w:t xml:space="preserve">for </w:t>
      </w:r>
      <w:r w:rsidR="00E14E28" w:rsidRPr="00451C0F">
        <w:rPr>
          <w:rFonts w:ascii="Arial" w:hAnsi="Arial" w:cs="Arial"/>
          <w:szCs w:val="22"/>
        </w:rPr>
        <w:t xml:space="preserve">facilitating </w:t>
      </w:r>
      <w:r w:rsidR="00177C12">
        <w:t xml:space="preserve">process improvement </w:t>
      </w:r>
      <w:r w:rsidR="00381F18">
        <w:t>are needed to support</w:t>
      </w:r>
      <w:r w:rsidR="00177C12">
        <w:t xml:space="preserve"> high quality, safe care.</w:t>
      </w:r>
      <w:r w:rsidR="00381F18">
        <w:t xml:space="preserve"> How </w:t>
      </w:r>
      <w:r w:rsidR="00DC3BC1">
        <w:t xml:space="preserve">best </w:t>
      </w:r>
      <w:r w:rsidR="00381F18">
        <w:t xml:space="preserve">to specify </w:t>
      </w:r>
      <w:r w:rsidR="00DC3BC1">
        <w:t>(</w:t>
      </w:r>
      <w:r w:rsidR="00381F18">
        <w:t>identify and define</w:t>
      </w:r>
      <w:r w:rsidR="00DC3BC1">
        <w:t>)</w:t>
      </w:r>
      <w:r w:rsidR="00381F18">
        <w:t xml:space="preserve"> </w:t>
      </w:r>
      <w:r w:rsidR="002B17D6">
        <w:t xml:space="preserve">process improvements – </w:t>
      </w:r>
      <w:r w:rsidR="00381F18">
        <w:t>the changes that need to be made in a</w:t>
      </w:r>
      <w:r w:rsidR="002B17D6">
        <w:t xml:space="preserve"> healthcare</w:t>
      </w:r>
      <w:r w:rsidR="00381F18">
        <w:t xml:space="preserve"> process</w:t>
      </w:r>
      <w:r w:rsidR="00DC3BC1">
        <w:t xml:space="preserve"> </w:t>
      </w:r>
      <w:r w:rsidR="002B17D6">
        <w:t xml:space="preserve">– </w:t>
      </w:r>
      <w:r w:rsidR="00DC3BC1">
        <w:t>remains a key question</w:t>
      </w:r>
      <w:r w:rsidR="00381F18">
        <w:t>. Methods for doing so</w:t>
      </w:r>
      <w:r w:rsidR="00177C12">
        <w:t xml:space="preserve"> collaboratively, rapidly and remote</w:t>
      </w:r>
      <w:r w:rsidR="00381F18">
        <w:t>ly offer much potential, but are</w:t>
      </w:r>
      <w:r w:rsidR="00B206DE">
        <w:t xml:space="preserve"> under-developed.</w:t>
      </w:r>
      <w:r w:rsidR="00177C12">
        <w:t xml:space="preserve"> </w:t>
      </w:r>
      <w:r w:rsidR="000F5377" w:rsidRPr="005C51E4">
        <w:t xml:space="preserve">We </w:t>
      </w:r>
      <w:r w:rsidR="00195ECA">
        <w:t>propose</w:t>
      </w:r>
      <w:r w:rsidR="004171ED" w:rsidRPr="005C51E4">
        <w:t xml:space="preserve"> an approach</w:t>
      </w:r>
      <w:r w:rsidR="005C51E4">
        <w:t xml:space="preserve"> for engaging</w:t>
      </w:r>
      <w:r w:rsidR="004171ED">
        <w:t xml:space="preserve"> </w:t>
      </w:r>
      <w:r w:rsidR="005C51E4">
        <w:t xml:space="preserve">diverse </w:t>
      </w:r>
      <w:r w:rsidR="005C51E4" w:rsidRPr="00CF70A0">
        <w:t xml:space="preserve">stakeholders remotely </w:t>
      </w:r>
      <w:r w:rsidR="004171ED" w:rsidRPr="00CF70A0">
        <w:t xml:space="preserve">in </w:t>
      </w:r>
      <w:r w:rsidR="00D21018" w:rsidRPr="00CF70A0">
        <w:t xml:space="preserve">a </w:t>
      </w:r>
      <w:r w:rsidR="005C51E4" w:rsidRPr="00CF70A0">
        <w:t xml:space="preserve">consensus-building </w:t>
      </w:r>
      <w:r w:rsidR="00D21018" w:rsidRPr="00CF70A0">
        <w:t xml:space="preserve">exercise </w:t>
      </w:r>
      <w:r w:rsidR="00CF70A0" w:rsidRPr="00CF70A0">
        <w:t xml:space="preserve">to </w:t>
      </w:r>
      <w:r w:rsidR="003D7DF3">
        <w:t xml:space="preserve">help specify </w:t>
      </w:r>
      <w:r w:rsidR="00DC3BC1">
        <w:t xml:space="preserve">improvements in a </w:t>
      </w:r>
      <w:r w:rsidR="00515E3B">
        <w:t xml:space="preserve">healthcare </w:t>
      </w:r>
      <w:r w:rsidR="00DC3BC1">
        <w:t>process</w:t>
      </w:r>
      <w:r w:rsidR="005C51E4" w:rsidRPr="00CF70A0">
        <w:t>, and</w:t>
      </w:r>
      <w:r w:rsidR="005C51E4">
        <w:t xml:space="preserve"> </w:t>
      </w:r>
      <w:r w:rsidR="00195ECA">
        <w:t>we illustrate</w:t>
      </w:r>
      <w:r w:rsidR="004171ED">
        <w:t xml:space="preserve"> the approach in a case study.</w:t>
      </w:r>
    </w:p>
    <w:p w14:paraId="381AF7F2" w14:textId="2475A413" w:rsidR="005F0767" w:rsidRDefault="00765B4D" w:rsidP="00A12DF1">
      <w:pPr>
        <w:spacing w:after="0" w:line="480" w:lineRule="auto"/>
        <w:rPr>
          <w:b/>
        </w:rPr>
      </w:pPr>
      <w:r w:rsidRPr="00765B4D">
        <w:rPr>
          <w:b/>
        </w:rPr>
        <w:t xml:space="preserve">Methods: </w:t>
      </w:r>
      <w:r w:rsidR="009152EE">
        <w:rPr>
          <w:b/>
        </w:rPr>
        <w:t xml:space="preserve"> </w:t>
      </w:r>
      <w:r w:rsidR="00195ECA">
        <w:t>O</w:t>
      </w:r>
      <w:r w:rsidR="00C542B1">
        <w:t>rganised in a</w:t>
      </w:r>
      <w:r w:rsidR="004E6EE0">
        <w:t xml:space="preserve"> five-step framework</w:t>
      </w:r>
      <w:r w:rsidR="00195ECA">
        <w:t xml:space="preserve">, our proposed approach is </w:t>
      </w:r>
      <w:r w:rsidR="009152EE">
        <w:t>informed by a participatory ethos</w:t>
      </w:r>
      <w:r w:rsidR="009152EE" w:rsidRPr="00235DAB">
        <w:t>, crowdsourcing and consensus-building methods</w:t>
      </w:r>
      <w:r w:rsidR="00574BBD" w:rsidRPr="00A12DF1">
        <w:t xml:space="preserve">: </w:t>
      </w:r>
      <w:r w:rsidR="006E1EF4">
        <w:t>(1) define scope and objectiv</w:t>
      </w:r>
      <w:r w:rsidR="00DC3BC1">
        <w:t>e</w:t>
      </w:r>
      <w:r w:rsidR="00F21AD0">
        <w:t xml:space="preserve"> of the process improvement</w:t>
      </w:r>
      <w:r w:rsidR="006E1EF4">
        <w:t>; (2) produce a draft or prototype of the proposed process improvement</w:t>
      </w:r>
      <w:r w:rsidR="005B2AFD">
        <w:t xml:space="preserve"> specification</w:t>
      </w:r>
      <w:r w:rsidR="006E1EF4">
        <w:t xml:space="preserve">; (3) identify participant </w:t>
      </w:r>
      <w:r w:rsidR="006E1EF4" w:rsidRPr="00476088">
        <w:t xml:space="preserve">recruitment strategy; (4) design and conduct a remote consensus-building exercise; (5) </w:t>
      </w:r>
      <w:r w:rsidR="006E1EF4">
        <w:t xml:space="preserve">produce a final </w:t>
      </w:r>
      <w:r w:rsidR="006E1EF4" w:rsidRPr="00476088">
        <w:t>specif</w:t>
      </w:r>
      <w:r w:rsidR="006E1EF4">
        <w:t xml:space="preserve">ication of </w:t>
      </w:r>
      <w:r w:rsidR="006E1EF4" w:rsidRPr="00476088">
        <w:t>the process improvement</w:t>
      </w:r>
      <w:r w:rsidR="006E1EF4">
        <w:t xml:space="preserve"> in light of learning from the exercise</w:t>
      </w:r>
      <w:r w:rsidR="006E1EF4" w:rsidRPr="00476088">
        <w:t>.</w:t>
      </w:r>
      <w:r w:rsidR="006E1EF4">
        <w:t xml:space="preserve"> </w:t>
      </w:r>
      <w:r w:rsidR="00574BBD">
        <w:t xml:space="preserve">We tested the </w:t>
      </w:r>
      <w:r w:rsidR="00832A30">
        <w:t>approach</w:t>
      </w:r>
      <w:r w:rsidR="00574BBD">
        <w:t xml:space="preserve"> in a </w:t>
      </w:r>
      <w:r w:rsidR="004B256B">
        <w:t>case study</w:t>
      </w:r>
      <w:r w:rsidR="004171ED">
        <w:t xml:space="preserve"> that sought to specify process improvements</w:t>
      </w:r>
      <w:r w:rsidR="003346BA">
        <w:t xml:space="preserve"> for </w:t>
      </w:r>
      <w:r w:rsidR="0029113E">
        <w:t xml:space="preserve">the management </w:t>
      </w:r>
      <w:r w:rsidR="00574BBD">
        <w:t>of obstetric emergencies</w:t>
      </w:r>
      <w:r w:rsidR="004171ED">
        <w:t xml:space="preserve"> </w:t>
      </w:r>
      <w:r w:rsidR="00F2473A">
        <w:t>during the COVID-19 pandemic. We used</w:t>
      </w:r>
      <w:r w:rsidR="004171ED">
        <w:t xml:space="preserve"> </w:t>
      </w:r>
      <w:r w:rsidR="00F2473A">
        <w:t xml:space="preserve">a brief </w:t>
      </w:r>
      <w:r w:rsidR="004171ED">
        <w:t>video</w:t>
      </w:r>
      <w:r w:rsidR="00DC3BC1">
        <w:t xml:space="preserve"> showing a process for</w:t>
      </w:r>
      <w:r w:rsidR="006474DC">
        <w:t xml:space="preserve"> managing a post-partum haemorrhage in women with COVID-19 </w:t>
      </w:r>
      <w:r w:rsidR="00F2473A">
        <w:t>to elicit recommendations</w:t>
      </w:r>
      <w:r w:rsidR="006474DC">
        <w:t xml:space="preserve"> on </w:t>
      </w:r>
      <w:r w:rsidR="00DC3BC1">
        <w:t>how the process could be improved</w:t>
      </w:r>
      <w:r w:rsidR="00F2473A">
        <w:t>. T</w:t>
      </w:r>
      <w:r w:rsidR="00574BBD">
        <w:t>wo Delphi</w:t>
      </w:r>
      <w:r w:rsidR="004171ED">
        <w:t xml:space="preserve"> rounds</w:t>
      </w:r>
      <w:r w:rsidR="00F2473A">
        <w:t xml:space="preserve"> were</w:t>
      </w:r>
      <w:r w:rsidR="00F57F18">
        <w:t xml:space="preserve"> then</w:t>
      </w:r>
      <w:r w:rsidR="00F2473A">
        <w:t xml:space="preserve"> conducted</w:t>
      </w:r>
      <w:r w:rsidR="004171ED">
        <w:t xml:space="preserve"> to reach consensus</w:t>
      </w:r>
      <w:r w:rsidR="00DC3BC1">
        <w:t>.</w:t>
      </w:r>
    </w:p>
    <w:p w14:paraId="073C09C2" w14:textId="60BF63C5" w:rsidR="005F0767" w:rsidRDefault="00765B4D" w:rsidP="00692DE6">
      <w:pPr>
        <w:spacing w:after="0" w:line="480" w:lineRule="auto"/>
      </w:pPr>
      <w:r w:rsidRPr="00765B4D">
        <w:rPr>
          <w:b/>
        </w:rPr>
        <w:t>Results:</w:t>
      </w:r>
      <w:r>
        <w:t xml:space="preserve"> </w:t>
      </w:r>
      <w:r w:rsidR="007E523D">
        <w:t>W</w:t>
      </w:r>
      <w:r w:rsidR="0029113E">
        <w:t>e</w:t>
      </w:r>
      <w:r w:rsidR="00574BBD">
        <w:t xml:space="preserve"> gathered views from 105 </w:t>
      </w:r>
      <w:r w:rsidR="004C6E7C">
        <w:t>participants</w:t>
      </w:r>
      <w:r w:rsidR="0029113E">
        <w:t xml:space="preserve">, </w:t>
      </w:r>
      <w:r w:rsidR="00195ECA">
        <w:t>with a background in</w:t>
      </w:r>
      <w:r w:rsidR="0029113E">
        <w:t xml:space="preserve"> </w:t>
      </w:r>
      <w:r w:rsidR="00574BBD">
        <w:t xml:space="preserve">maternity </w:t>
      </w:r>
      <w:r w:rsidR="004E6EE0">
        <w:t>care</w:t>
      </w:r>
      <w:r w:rsidR="00195ECA">
        <w:t xml:space="preserve"> (n=36)</w:t>
      </w:r>
      <w:r w:rsidR="00574BBD">
        <w:t xml:space="preserve">, infection prevention and control (n=17), </w:t>
      </w:r>
      <w:r w:rsidR="00195ECA">
        <w:t xml:space="preserve">or </w:t>
      </w:r>
      <w:r w:rsidR="00574BBD">
        <w:t xml:space="preserve">human factors (n=52). The </w:t>
      </w:r>
      <w:r w:rsidR="004C6E7C">
        <w:t>participants</w:t>
      </w:r>
      <w:r w:rsidR="00F2473A">
        <w:t xml:space="preserve"> initially</w:t>
      </w:r>
      <w:r w:rsidR="00574BBD">
        <w:t xml:space="preserve"> </w:t>
      </w:r>
      <w:r w:rsidR="00F2473A">
        <w:t>generated</w:t>
      </w:r>
      <w:r w:rsidR="00574BBD">
        <w:t xml:space="preserve"> 818 </w:t>
      </w:r>
      <w:r w:rsidR="004C6E7C">
        <w:t xml:space="preserve">recommendations for how to improve </w:t>
      </w:r>
      <w:r w:rsidR="00B226C7">
        <w:t xml:space="preserve">the </w:t>
      </w:r>
      <w:r w:rsidR="006E1EF4">
        <w:t>process</w:t>
      </w:r>
      <w:r w:rsidR="00D21018">
        <w:t xml:space="preserve"> </w:t>
      </w:r>
      <w:r w:rsidR="004C6E7C">
        <w:t xml:space="preserve">illustrated in the video, which </w:t>
      </w:r>
      <w:r w:rsidR="00574BBD">
        <w:t xml:space="preserve">we synthesised </w:t>
      </w:r>
      <w:r w:rsidR="008A1349">
        <w:t>in</w:t>
      </w:r>
      <w:r w:rsidR="0029113E">
        <w:t>to</w:t>
      </w:r>
      <w:r w:rsidR="008A1349">
        <w:t xml:space="preserve"> </w:t>
      </w:r>
      <w:r w:rsidR="00574BBD">
        <w:t xml:space="preserve">a set of 22 recommendations. </w:t>
      </w:r>
      <w:r w:rsidR="00CF4CC5">
        <w:t xml:space="preserve">The </w:t>
      </w:r>
      <w:r w:rsidR="00574BBD">
        <w:t>consensus-building exercise yielded a final set of 16 recommendatio</w:t>
      </w:r>
      <w:r w:rsidR="005C51E4">
        <w:t>ns. These were used to</w:t>
      </w:r>
      <w:r w:rsidR="0029113E">
        <w:t xml:space="preserve"> i</w:t>
      </w:r>
      <w:r w:rsidR="004171ED">
        <w:t xml:space="preserve">nform </w:t>
      </w:r>
      <w:r w:rsidR="006638E6">
        <w:t xml:space="preserve">the </w:t>
      </w:r>
      <w:r w:rsidR="006638E6">
        <w:lastRenderedPageBreak/>
        <w:t>spec</w:t>
      </w:r>
      <w:r w:rsidR="00063EBC">
        <w:t xml:space="preserve">ification of process </w:t>
      </w:r>
      <w:r w:rsidR="006638E6">
        <w:t xml:space="preserve">improvements </w:t>
      </w:r>
      <w:r w:rsidR="00063EBC">
        <w:t xml:space="preserve">for managing </w:t>
      </w:r>
      <w:r w:rsidR="00195ECA">
        <w:t>the</w:t>
      </w:r>
      <w:r w:rsidR="006638E6">
        <w:t xml:space="preserve"> obstetric emergency</w:t>
      </w:r>
      <w:r w:rsidR="006638E6" w:rsidRPr="00063EBC">
        <w:t xml:space="preserve"> </w:t>
      </w:r>
      <w:r w:rsidR="004171ED">
        <w:t>and</w:t>
      </w:r>
      <w:r w:rsidR="005C51E4">
        <w:t xml:space="preserve"> develop supporting resources, including an updated video.</w:t>
      </w:r>
      <w:r w:rsidR="004171ED">
        <w:t xml:space="preserve"> </w:t>
      </w:r>
    </w:p>
    <w:p w14:paraId="23B26917" w14:textId="66C13BB4" w:rsidR="00574BBD" w:rsidRDefault="00765B4D" w:rsidP="001E2413">
      <w:pPr>
        <w:spacing w:after="0" w:line="480" w:lineRule="auto"/>
      </w:pPr>
      <w:r w:rsidRPr="00765B4D">
        <w:rPr>
          <w:b/>
        </w:rPr>
        <w:t>Conclusions:</w:t>
      </w:r>
      <w:r w:rsidR="00DC3BC1">
        <w:rPr>
          <w:b/>
        </w:rPr>
        <w:t xml:space="preserve"> </w:t>
      </w:r>
      <w:r w:rsidR="00DC3BC1">
        <w:t>The proposed methodological approach</w:t>
      </w:r>
      <w:r w:rsidR="00195ECA">
        <w:t xml:space="preserve"> </w:t>
      </w:r>
      <w:r w:rsidR="00DC3BC1">
        <w:t xml:space="preserve">enabled the expertise and ingenuity of diverse stakeholders to be captured and mobilised to specify </w:t>
      </w:r>
      <w:r w:rsidR="00DC3BC1" w:rsidRPr="00E131EC">
        <w:t>process improvement</w:t>
      </w:r>
      <w:r w:rsidR="00DC3BC1">
        <w:t>s</w:t>
      </w:r>
      <w:r w:rsidR="00DC3BC1" w:rsidRPr="00E131EC">
        <w:t xml:space="preserve"> in an area of pressing service need</w:t>
      </w:r>
      <w:r w:rsidR="00DC3BC1">
        <w:t>.</w:t>
      </w:r>
      <w:r w:rsidR="00B329A5" w:rsidRPr="00E131EC">
        <w:t xml:space="preserve"> Th</w:t>
      </w:r>
      <w:r w:rsidR="00496BB4" w:rsidRPr="00E131EC">
        <w:t>is</w:t>
      </w:r>
      <w:r w:rsidR="00B329A5" w:rsidRPr="00E131EC">
        <w:t xml:space="preserve"> approach </w:t>
      </w:r>
      <w:r w:rsidR="0073590C" w:rsidRPr="00E131EC">
        <w:t>h</w:t>
      </w:r>
      <w:r w:rsidR="00574BBD" w:rsidRPr="00E131EC">
        <w:t>as the potential to</w:t>
      </w:r>
      <w:r w:rsidR="005C51E4" w:rsidRPr="00E131EC">
        <w:t xml:space="preserve"> address curre</w:t>
      </w:r>
      <w:r w:rsidR="005C51E4">
        <w:t>nt challenges in process improvement, but will require further evaluation.</w:t>
      </w:r>
      <w:r w:rsidR="007745F1">
        <w:t xml:space="preserve"> </w:t>
      </w:r>
    </w:p>
    <w:p w14:paraId="0E765ADF" w14:textId="77777777" w:rsidR="00574BBD" w:rsidRDefault="00574BBD" w:rsidP="00574BBD">
      <w:pPr>
        <w:pStyle w:val="ListParagraph"/>
      </w:pPr>
    </w:p>
    <w:p w14:paraId="6D88C35F" w14:textId="5014C758" w:rsidR="002B6FF1" w:rsidRDefault="00765B4D" w:rsidP="00864163">
      <w:pPr>
        <w:spacing w:after="0" w:line="480" w:lineRule="auto"/>
      </w:pPr>
      <w:r w:rsidRPr="00765B4D">
        <w:rPr>
          <w:b/>
        </w:rPr>
        <w:t>Keywords:</w:t>
      </w:r>
      <w:r>
        <w:t xml:space="preserve"> </w:t>
      </w:r>
      <w:r w:rsidR="002769C5">
        <w:t xml:space="preserve">consensus-building, consensus development, </w:t>
      </w:r>
      <w:r w:rsidR="00F212BF">
        <w:t xml:space="preserve">Delphi technique, </w:t>
      </w:r>
      <w:r w:rsidR="002769C5">
        <w:t>best practices, professional practice, obstetric</w:t>
      </w:r>
      <w:r w:rsidR="007D48BE">
        <w:t>s</w:t>
      </w:r>
      <w:r w:rsidR="00F212BF">
        <w:t>,</w:t>
      </w:r>
      <w:r w:rsidR="005F0767">
        <w:t xml:space="preserve"> </w:t>
      </w:r>
      <w:r w:rsidR="00F212BF">
        <w:t>postpartum haemorrhage, COVID-19</w:t>
      </w:r>
    </w:p>
    <w:p w14:paraId="32BC13B7" w14:textId="03175CAA" w:rsidR="002B6FF1" w:rsidRDefault="002B6FF1" w:rsidP="00864163">
      <w:pPr>
        <w:autoSpaceDE/>
        <w:autoSpaceDN/>
        <w:adjustRightInd/>
        <w:spacing w:after="0" w:line="480" w:lineRule="auto"/>
        <w:rPr>
          <w:highlight w:val="yellow"/>
        </w:rPr>
      </w:pPr>
    </w:p>
    <w:p w14:paraId="744D2539" w14:textId="3329691E" w:rsidR="00765B4D" w:rsidRDefault="00F950B2" w:rsidP="006A7478">
      <w:pPr>
        <w:pStyle w:val="Heading1"/>
      </w:pPr>
      <w:r>
        <w:t>Background</w:t>
      </w:r>
    </w:p>
    <w:p w14:paraId="4E9A026D" w14:textId="27AE5972" w:rsidR="006A7B66" w:rsidRDefault="00F63BA0" w:rsidP="00545EC3">
      <w:pPr>
        <w:spacing w:line="480" w:lineRule="auto"/>
      </w:pPr>
      <w:r>
        <w:t>The last three decades have seen clinical guidelines</w:t>
      </w:r>
      <w:r w:rsidR="008132B1">
        <w:t xml:space="preserve">, defined as </w:t>
      </w:r>
      <w:r w:rsidR="00610CFE">
        <w:t>“</w:t>
      </w:r>
      <w:r w:rsidR="00610CFE" w:rsidRPr="00610CFE">
        <w:t>systematically developed statements informed by a systematic review of evidence and an assessment of the benefits and harms of care options designed to optimize patient care”</w:t>
      </w:r>
      <w:r>
        <w:t xml:space="preserve"> </w:t>
      </w:r>
      <w:r w:rsidR="00610CFE">
        <w:fldChar w:fldCharType="begin"/>
      </w:r>
      <w:r w:rsidR="00C60709">
        <w:instrText xml:space="preserve"> ADDIN EN.CITE &lt;EndNote&gt;&lt;Cite&gt;&lt;Author&gt;Brouwers&lt;/Author&gt;&lt;Year&gt;2020&lt;/Year&gt;&lt;RecNum&gt;314&lt;/RecNum&gt;&lt;DisplayText&gt;[1]&lt;/DisplayText&gt;&lt;record&gt;&lt;rec-number&gt;314&lt;/rec-number&gt;&lt;foreign-keys&gt;&lt;key app="EN" db-id="vrzz5xzatspefue5t9bpt5xbxspvsxf2x9ze" timestamp="1597310256"&gt;314&lt;/key&gt;&lt;/foreign-keys&gt;&lt;ref-type name="Journal Article"&gt;17&lt;/ref-type&gt;&lt;contributors&gt;&lt;authors&gt;&lt;author&gt;Brouwers, Melissa C&lt;/author&gt;&lt;author&gt;Spithoff, Karen&lt;/author&gt;&lt;author&gt;Kerkvliet, Kate&lt;/author&gt;&lt;author&gt;Alonso-Coello, Pablo&lt;/author&gt;&lt;author&gt;Burgers, Jako&lt;/author&gt;&lt;author&gt;Cluzeau, Francoise&lt;/author&gt;&lt;author&gt;Férvers, Beatrice&lt;/author&gt;&lt;author&gt;Graham, Ian&lt;/author&gt;&lt;author&gt;Grimshaw, Jeremy&lt;/author&gt;&lt;author&gt;Hanna, Steven&lt;/author&gt;&lt;/authors&gt;&lt;/contributors&gt;&lt;titles&gt;&lt;title&gt;Development and Validation of a Tool to Assess the Quality of Clinical Practice Guideline Recommendations&lt;/title&gt;&lt;secondary-title&gt;JAMA Network Open&lt;/secondary-title&gt;&lt;/titles&gt;&lt;periodical&gt;&lt;full-title&gt;JAMA Network Open&lt;/full-title&gt;&lt;/periodical&gt;&lt;volume&gt;3&lt;/volume&gt;&lt;number&gt;5&lt;/number&gt;&lt;dates&gt;&lt;year&gt;2020&lt;/year&gt;&lt;/dates&gt;&lt;urls&gt;&lt;/urls&gt;&lt;/record&gt;&lt;/Cite&gt;&lt;/EndNote&gt;</w:instrText>
      </w:r>
      <w:r w:rsidR="00610CFE">
        <w:fldChar w:fldCharType="separate"/>
      </w:r>
      <w:r w:rsidR="00610CFE">
        <w:rPr>
          <w:noProof/>
        </w:rPr>
        <w:t>[1]</w:t>
      </w:r>
      <w:r w:rsidR="00610CFE">
        <w:fldChar w:fldCharType="end"/>
      </w:r>
      <w:r w:rsidR="00FA76C6">
        <w:t>,</w:t>
      </w:r>
      <w:r w:rsidR="00610CFE">
        <w:t xml:space="preserve"> </w:t>
      </w:r>
      <w:r w:rsidR="00545EC3">
        <w:t xml:space="preserve">become </w:t>
      </w:r>
      <w:r>
        <w:t>a cornerstone of evidence-based practice.</w:t>
      </w:r>
      <w:r w:rsidR="00823038">
        <w:t xml:space="preserve"> Production of</w:t>
      </w:r>
      <w:r w:rsidR="00EA7B04">
        <w:t xml:space="preserve"> guidelines</w:t>
      </w:r>
      <w:r w:rsidR="00823038">
        <w:t xml:space="preserve"> is based on </w:t>
      </w:r>
      <w:r w:rsidR="001E1890">
        <w:t>well-established method</w:t>
      </w:r>
      <w:r w:rsidR="00496BB4">
        <w:t>ologies</w:t>
      </w:r>
      <w:r w:rsidR="001E1890">
        <w:t>, incl</w:t>
      </w:r>
      <w:r w:rsidR="00610CFE">
        <w:t>uding</w:t>
      </w:r>
      <w:r w:rsidR="00823038">
        <w:t xml:space="preserve"> synthesis of scientific evidence, expert opinion, and stakeholder consultation, and is</w:t>
      </w:r>
      <w:r w:rsidR="00C25DD8">
        <w:t xml:space="preserve"> supported by an infrastructure of n</w:t>
      </w:r>
      <w:r w:rsidR="00823038">
        <w:t>ational and international bodies (e.g. government</w:t>
      </w:r>
      <w:r w:rsidR="00C25DD8">
        <w:t xml:space="preserve"> agencies</w:t>
      </w:r>
      <w:r w:rsidR="00823038">
        <w:t xml:space="preserve"> and professional associations)</w:t>
      </w:r>
      <w:r w:rsidR="00FA76C6">
        <w:t xml:space="preserve"> </w:t>
      </w:r>
      <w:r w:rsidR="00610CFE">
        <w:fldChar w:fldCharType="begin"/>
      </w:r>
      <w:r w:rsidR="005E7479">
        <w:instrText xml:space="preserve"> ADDIN EN.CITE &lt;EndNote&gt;&lt;Cite&gt;&lt;Author&gt;Kredo&lt;/Author&gt;&lt;Year&gt;2016&lt;/Year&gt;&lt;RecNum&gt;315&lt;/RecNum&gt;&lt;DisplayText&gt;[2]&lt;/DisplayText&gt;&lt;record&gt;&lt;rec-number&gt;315&lt;/rec-number&gt;&lt;foreign-keys&gt;&lt;key app="EN" db-id="vrzz5xzatspefue5t9bpt5xbxspvsxf2x9ze" timestamp="1597310256"&gt;315&lt;/key&gt;&lt;/foreign-keys&gt;&lt;ref-type name="Journal Article"&gt;17&lt;/ref-type&gt;&lt;contributors&gt;&lt;authors&gt;&lt;author&gt;Kredo, Tamara&lt;/author&gt;&lt;author&gt;Bernhardsson, Susanne&lt;/author&gt;&lt;author&gt;Machingaidze, Shingai&lt;/author&gt;&lt;author&gt;Young, Taryn&lt;/author&gt;&lt;author&gt;Louw, Quinette&lt;/author&gt;&lt;author&gt;Ochodo, Eleanor&lt;/author&gt;&lt;author&gt;Grimmer, Karen&lt;/author&gt;&lt;/authors&gt;&lt;/contributors&gt;&lt;titles&gt;&lt;title&gt;Guide to clinical practice guidelines: the current state of play&lt;/title&gt;&lt;secondary-title&gt;International Journal for Quality in Health Care&lt;/secondary-title&gt;&lt;/titles&gt;&lt;periodical&gt;&lt;full-title&gt;International Journal for Quality in Health Care&lt;/full-title&gt;&lt;/periodical&gt;&lt;pages&gt;122-128&lt;/pages&gt;&lt;volume&gt;28&lt;/volume&gt;&lt;number&gt;1&lt;/number&gt;&lt;dates&gt;&lt;year&gt;2016&lt;/year&gt;&lt;/dates&gt;&lt;isbn&gt;1353-4505&lt;/isbn&gt;&lt;urls&gt;&lt;related-urls&gt;&lt;url&gt;https://doi.org/10.1093/intqhc/mzv115&lt;/url&gt;&lt;/related-urls&gt;&lt;/urls&gt;&lt;electronic-resource-num&gt;10.1093/intqhc/mzv115&lt;/electronic-resource-num&gt;&lt;access-date&gt;8/11/2020&lt;/access-date&gt;&lt;/record&gt;&lt;/Cite&gt;&lt;/EndNote&gt;</w:instrText>
      </w:r>
      <w:r w:rsidR="00610CFE">
        <w:fldChar w:fldCharType="separate"/>
      </w:r>
      <w:r w:rsidR="00610CFE">
        <w:rPr>
          <w:noProof/>
        </w:rPr>
        <w:t>[2]</w:t>
      </w:r>
      <w:r w:rsidR="00610CFE">
        <w:fldChar w:fldCharType="end"/>
      </w:r>
      <w:r w:rsidR="00FA76C6">
        <w:t>.</w:t>
      </w:r>
      <w:r w:rsidR="00823038">
        <w:t xml:space="preserve"> </w:t>
      </w:r>
      <w:r>
        <w:t>Clinical guidelines are not, of course, self-implementing.</w:t>
      </w:r>
      <w:r w:rsidR="004B1C23">
        <w:t xml:space="preserve"> Getting clinical guidance into practice</w:t>
      </w:r>
      <w:r w:rsidR="008132B1">
        <w:t xml:space="preserve"> is typically complex, requiring multi-modal approaches,</w:t>
      </w:r>
      <w:r w:rsidR="00610CFE">
        <w:t xml:space="preserve"> and is the subject of a burgeoning science and associated literature</w:t>
      </w:r>
      <w:r w:rsidR="00174ECC">
        <w:t xml:space="preserve"> </w:t>
      </w:r>
      <w:r w:rsidR="00174ECC">
        <w:fldChar w:fldCharType="begin"/>
      </w:r>
      <w:r w:rsidR="00C60709">
        <w:instrText xml:space="preserve"> ADDIN EN.CITE &lt;EndNote&gt;&lt;Cite&gt;&lt;Author&gt;Boaz&lt;/Author&gt;&lt;Year&gt;2011&lt;/Year&gt;&lt;RecNum&gt;334&lt;/RecNum&gt;&lt;DisplayText&gt;[3, 4]&lt;/DisplayText&gt;&lt;record&gt;&lt;rec-number&gt;334&lt;/rec-number&gt;&lt;foreign-keys&gt;&lt;key app="EN" db-id="vrzz5xzatspefue5t9bpt5xbxspvsxf2x9ze" timestamp="1597397611"&gt;334&lt;/key&gt;&lt;/foreign-keys&gt;&lt;ref-type name="Journal Article"&gt;17&lt;/ref-type&gt;&lt;contributors&gt;&lt;authors&gt;&lt;author&gt;Boaz, Annette&lt;/author&gt;&lt;author&gt;Baeza, Juan&lt;/author&gt;&lt;author&gt;Fraser, Alec&lt;/author&gt;&lt;/authors&gt;&lt;/contributors&gt;&lt;titles&gt;&lt;title&gt;Effective implementation of research into practice: an overview of systematic reviews of the health literature&lt;/title&gt;&lt;secondary-title&gt;BMC Research Notes&lt;/secondary-title&gt;&lt;/titles&gt;&lt;periodical&gt;&lt;full-title&gt;BMC Research Notes&lt;/full-title&gt;&lt;/periodical&gt;&lt;pages&gt;212&lt;/pages&gt;&lt;volume&gt;4&lt;/volume&gt;&lt;number&gt;1&lt;/number&gt;&lt;dates&gt;&lt;year&gt;2011&lt;/year&gt;&lt;/dates&gt;&lt;publisher&gt;Springer Science and Business Media LLC&lt;/publisher&gt;&lt;isbn&gt;1756-0500&lt;/isbn&gt;&lt;urls&gt;&lt;related-urls&gt;&lt;url&gt;https://dx.doi.org/10.1186/1756-0500-4-212&lt;/url&gt;&lt;/related-urls&gt;&lt;/urls&gt;&lt;electronic-resource-num&gt;10.1186/1756-0500-4-212&lt;/electronic-resource-num&gt;&lt;/record&gt;&lt;/Cite&gt;&lt;Cite&gt;&lt;Author&gt;Grol&lt;/Author&gt;&lt;Year&gt;2020&lt;/Year&gt;&lt;RecNum&gt;333&lt;/RecNum&gt;&lt;record&gt;&lt;rec-number&gt;333&lt;/rec-number&gt;&lt;foreign-keys&gt;&lt;key app="EN" db-id="vrzz5xzatspefue5t9bpt5xbxspvsxf2x9ze" timestamp="1597397230"&gt;333&lt;/key&gt;&lt;/foreign-keys&gt;&lt;ref-type name="Book"&gt;6&lt;/ref-type&gt;&lt;contributors&gt;&lt;authors&gt;&lt;author&gt;Grol, R.&lt;/author&gt;&lt;author&gt;Wensing, M.&lt;/author&gt;&lt;author&gt;Grimshaw, J.&lt;/author&gt;&lt;/authors&gt;&lt;/contributors&gt;&lt;titles&gt;&lt;title&gt;Improving Patient Care: The Implementation of Change in Health Care (Third Edition)&lt;/title&gt;&lt;/titles&gt;&lt;dates&gt;&lt;year&gt;2020&lt;/year&gt;&lt;/dates&gt;&lt;pub-location&gt;Oxford, United Kingdom&lt;/pub-location&gt;&lt;publisher&gt;John Wiley &amp;amp; Sons&lt;/publisher&gt;&lt;urls&gt;&lt;related-urls&gt;&lt;url&gt;https://dx.doi.org/10.1002/9781119488620.ch1&lt;/url&gt;&lt;/related-urls&gt;&lt;/urls&gt;&lt;electronic-resource-num&gt;10.1002/9781119488620.ch1&lt;/electronic-resource-num&gt;&lt;/record&gt;&lt;/Cite&gt;&lt;/EndNote&gt;</w:instrText>
      </w:r>
      <w:r w:rsidR="00174ECC">
        <w:fldChar w:fldCharType="separate"/>
      </w:r>
      <w:r w:rsidR="00174ECC">
        <w:rPr>
          <w:noProof/>
        </w:rPr>
        <w:t>[3, 4]</w:t>
      </w:r>
      <w:r w:rsidR="00174ECC">
        <w:fldChar w:fldCharType="end"/>
      </w:r>
      <w:r w:rsidR="00610CFE">
        <w:t xml:space="preserve">. </w:t>
      </w:r>
      <w:r w:rsidR="00E70247" w:rsidRPr="00E30099">
        <w:t>It is now clear, howeve</w:t>
      </w:r>
      <w:r w:rsidR="00545EC3">
        <w:t>r, that</w:t>
      </w:r>
      <w:r w:rsidR="00496BB4">
        <w:t xml:space="preserve"> the</w:t>
      </w:r>
      <w:r w:rsidR="000F5377">
        <w:t xml:space="preserve"> implementation of evidence-based</w:t>
      </w:r>
      <w:r w:rsidR="00545EC3">
        <w:t xml:space="preserve"> practice</w:t>
      </w:r>
      <w:r w:rsidR="000F5377">
        <w:t>s (</w:t>
      </w:r>
      <w:r w:rsidR="000F5377">
        <w:rPr>
          <w:i/>
        </w:rPr>
        <w:t xml:space="preserve">what </w:t>
      </w:r>
      <w:r w:rsidR="000F5377">
        <w:t>should be done) depends crucially on process improvement – changes to</w:t>
      </w:r>
      <w:r w:rsidR="000F5377" w:rsidRPr="000F5377">
        <w:rPr>
          <w:i/>
        </w:rPr>
        <w:t xml:space="preserve"> how</w:t>
      </w:r>
      <w:r w:rsidR="00B209EA">
        <w:t xml:space="preserve"> things are done</w:t>
      </w:r>
      <w:r w:rsidR="00493B90">
        <w:t xml:space="preserve"> </w:t>
      </w:r>
      <w:r w:rsidR="00493B90">
        <w:fldChar w:fldCharType="begin">
          <w:fldData xml:space="preserve">PEVuZE5vdGU+PENpdGU+PEF1dGhvcj5DaGFzc2luPC9BdXRob3I+PFllYXI+MjAxMzwvWWVhcj48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</w:fldData>
        </w:fldChar>
      </w:r>
      <w:r w:rsidR="005E7479">
        <w:instrText xml:space="preserve"> ADDIN EN.CITE </w:instrText>
      </w:r>
      <w:r w:rsidR="005E7479">
        <w:fldChar w:fldCharType="begin">
          <w:fldData xml:space="preserve">PEVuZE5vdGU+PENpdGU+PEF1dGhvcj5DaGFzc2luPC9BdXRob3I+PFllYXI+MjAxMzwvWWVhcj48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</w:fldData>
        </w:fldChar>
      </w:r>
      <w:r w:rsidR="005E7479">
        <w:instrText xml:space="preserve"> ADDIN EN.CITE.DATA </w:instrText>
      </w:r>
      <w:r w:rsidR="005E7479">
        <w:fldChar w:fldCharType="end"/>
      </w:r>
      <w:r w:rsidR="00493B90">
        <w:fldChar w:fldCharType="separate"/>
      </w:r>
      <w:r w:rsidR="00493B90">
        <w:rPr>
          <w:noProof/>
        </w:rPr>
        <w:t>[5, 6]</w:t>
      </w:r>
      <w:r w:rsidR="00493B90">
        <w:fldChar w:fldCharType="end"/>
      </w:r>
      <w:r w:rsidR="00545EC3">
        <w:t>.</w:t>
      </w:r>
      <w:r w:rsidR="004B1C23">
        <w:t xml:space="preserve"> For this reason, the specification of process improvements (i.e. identifying and defining the </w:t>
      </w:r>
      <w:r w:rsidR="004B1C23">
        <w:lastRenderedPageBreak/>
        <w:t xml:space="preserve">changes in processes that need to be made to deliver good care) is a key task. </w:t>
      </w:r>
      <w:r w:rsidR="000D65FD">
        <w:t>In this article, we offer a</w:t>
      </w:r>
      <w:r w:rsidR="00C542B1">
        <w:t xml:space="preserve">n approach </w:t>
      </w:r>
      <w:r w:rsidR="000D65FD">
        <w:t xml:space="preserve">for developing specifications for process improvements using rapid, remote, consensus-building methods, and we illustrate it using a case study conducted during the COVID-19 pandemic.  </w:t>
      </w:r>
    </w:p>
    <w:p w14:paraId="055C0038" w14:textId="7C7AA459" w:rsidR="00E70247" w:rsidRDefault="004B1C23" w:rsidP="00545EC3">
      <w:pPr>
        <w:spacing w:line="480" w:lineRule="auto"/>
      </w:pPr>
      <w:r>
        <w:t>We start by noting that t</w:t>
      </w:r>
      <w:r w:rsidR="000D65FD">
        <w:t xml:space="preserve">here is no consensual definition of process improvement, but it is distinguished by its focus on how to improve the underlying processes (such as workflows, task design, role allocations, communication techniques, resources required, and so on) for delivering care – rather than, as in the case of clinical guidelines, defining ideal clinical standards. </w:t>
      </w:r>
      <w:r w:rsidR="00545EC3" w:rsidRPr="00B209EA">
        <w:t>Process improvement</w:t>
      </w:r>
      <w:r w:rsidR="00B209EA" w:rsidRPr="00B209EA">
        <w:t xml:space="preserve"> has a particular role in ensuring that work systems are optimised, for example by </w:t>
      </w:r>
      <w:r w:rsidR="00B209EA">
        <w:t>helping</w:t>
      </w:r>
      <w:r w:rsidR="00F2473A">
        <w:t xml:space="preserve"> </w:t>
      </w:r>
      <w:r w:rsidR="00B209EA">
        <w:t xml:space="preserve">to </w:t>
      </w:r>
      <w:r w:rsidR="00B209EA" w:rsidRPr="00B209EA">
        <w:t xml:space="preserve">define the </w:t>
      </w:r>
      <w:r w:rsidR="00E70247" w:rsidRPr="00B209EA">
        <w:t xml:space="preserve">activities from </w:t>
      </w:r>
      <w:r w:rsidR="00E463F2" w:rsidRPr="00B209EA">
        <w:t xml:space="preserve">beginning </w:t>
      </w:r>
      <w:r w:rsidR="00E70247" w:rsidRPr="00B209EA">
        <w:t>to end of a clinical process or pathway</w:t>
      </w:r>
      <w:r w:rsidR="00F57F18">
        <w:t xml:space="preserve">; </w:t>
      </w:r>
      <w:r w:rsidR="00B46C87">
        <w:t xml:space="preserve">to </w:t>
      </w:r>
      <w:r w:rsidR="00B209EA" w:rsidRPr="00B209EA">
        <w:t>explain how the</w:t>
      </w:r>
      <w:r w:rsidR="00F57F18">
        <w:t>se activities</w:t>
      </w:r>
      <w:r w:rsidR="00B209EA" w:rsidRPr="00B209EA">
        <w:t xml:space="preserve"> can most effectively be undertaken</w:t>
      </w:r>
      <w:r w:rsidR="0073590C" w:rsidRPr="00B209EA">
        <w:t>;</w:t>
      </w:r>
      <w:r w:rsidR="00B209EA">
        <w:t xml:space="preserve"> to</w:t>
      </w:r>
      <w:r w:rsidR="0073590C" w:rsidRPr="00B209EA">
        <w:t xml:space="preserve"> </w:t>
      </w:r>
      <w:r w:rsidR="00816BCE">
        <w:t>clarify</w:t>
      </w:r>
      <w:r w:rsidR="00816BCE" w:rsidRPr="00E30099">
        <w:t xml:space="preserve"> </w:t>
      </w:r>
      <w:r w:rsidR="00E70247" w:rsidRPr="00E30099">
        <w:t xml:space="preserve">tasks, roles, and </w:t>
      </w:r>
      <w:r w:rsidR="009373A1">
        <w:t>skills</w:t>
      </w:r>
      <w:r w:rsidR="009373A1" w:rsidRPr="00E30099">
        <w:t xml:space="preserve"> </w:t>
      </w:r>
      <w:r w:rsidR="00E70247" w:rsidRPr="00E30099">
        <w:t>needed</w:t>
      </w:r>
      <w:r w:rsidR="0073590C">
        <w:t>;</w:t>
      </w:r>
      <w:r w:rsidR="00E70247" w:rsidRPr="00E30099">
        <w:t xml:space="preserve"> </w:t>
      </w:r>
      <w:r w:rsidR="00B209EA">
        <w:t xml:space="preserve">to </w:t>
      </w:r>
      <w:r w:rsidR="00E70247" w:rsidRPr="00E30099">
        <w:t>characterise the decisions to be made and the support needed to make</w:t>
      </w:r>
      <w:r w:rsidR="00B209EA">
        <w:t xml:space="preserve"> and implement</w:t>
      </w:r>
      <w:r w:rsidR="00E70247" w:rsidRPr="00E30099">
        <w:t xml:space="preserve"> those decisions</w:t>
      </w:r>
      <w:r w:rsidR="0073590C">
        <w:t>;</w:t>
      </w:r>
      <w:r w:rsidR="00E70247" w:rsidRPr="00E30099">
        <w:t xml:space="preserve"> </w:t>
      </w:r>
      <w:r w:rsidR="00B209EA">
        <w:t xml:space="preserve">and to </w:t>
      </w:r>
      <w:r w:rsidR="00E70247" w:rsidRPr="00E30099">
        <w:t>identify the equipment, resources and other tools required</w:t>
      </w:r>
      <w:r w:rsidR="00832A30">
        <w:t xml:space="preserve"> </w:t>
      </w:r>
      <w:r w:rsidR="00E70247" w:rsidRPr="00E30099">
        <w:fldChar w:fldCharType="begin">
          <w:fldData xml:space="preserve">PEVuZE5vdGU+PENpdGU+PEF1dGhvcj5BbGZyZWQ8L0F1dGhvcj48WWVhcj4yMDIwPC9ZZWFyPjxS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</w:fldData>
        </w:fldChar>
      </w:r>
      <w:r w:rsidR="00840A14">
        <w:instrText xml:space="preserve"> ADDIN EN.CITE </w:instrText>
      </w:r>
      <w:r w:rsidR="00840A14">
        <w:fldChar w:fldCharType="begin">
          <w:fldData xml:space="preserve">PEVuZE5vdGU+PENpdGU+PEF1dGhvcj5BbGZyZWQ8L0F1dGhvcj48WWVhcj4yMDIwPC9ZZWFyPjxS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</w:fldData>
        </w:fldChar>
      </w:r>
      <w:r w:rsidR="00840A14">
        <w:instrText xml:space="preserve"> ADDIN EN.CITE.DATA </w:instrText>
      </w:r>
      <w:r w:rsidR="00840A14">
        <w:fldChar w:fldCharType="end"/>
      </w:r>
      <w:r w:rsidR="00E70247" w:rsidRPr="00E30099">
        <w:fldChar w:fldCharType="separate"/>
      </w:r>
      <w:r w:rsidR="00493B90">
        <w:rPr>
          <w:noProof/>
        </w:rPr>
        <w:t>[7, 8]</w:t>
      </w:r>
      <w:r w:rsidR="00E70247" w:rsidRPr="00E30099">
        <w:fldChar w:fldCharType="end"/>
      </w:r>
      <w:r w:rsidR="00832A30">
        <w:t>.</w:t>
      </w:r>
      <w:r w:rsidR="00E70247" w:rsidRPr="00E30099">
        <w:t> </w:t>
      </w:r>
      <w:r w:rsidRPr="00E30099" w:rsidDel="004B1C23">
        <w:t xml:space="preserve"> </w:t>
      </w:r>
    </w:p>
    <w:p w14:paraId="2B485253" w14:textId="26AD93F4" w:rsidR="00CA4BA4" w:rsidRDefault="005F4849" w:rsidP="00B54CD8">
      <w:pPr>
        <w:spacing w:line="480" w:lineRule="auto"/>
      </w:pPr>
      <w:r>
        <w:t>The various m</w:t>
      </w:r>
      <w:r w:rsidR="00CA4BA4">
        <w:t xml:space="preserve">ethods for process improvement </w:t>
      </w:r>
      <w:r w:rsidR="000175E6" w:rsidRPr="00383F29">
        <w:t>are often gathered together under th</w:t>
      </w:r>
      <w:r w:rsidR="00CA4BA4">
        <w:t xml:space="preserve">e rubric of </w:t>
      </w:r>
      <w:r w:rsidR="00CA4BA4" w:rsidRPr="00CA4BA4">
        <w:rPr>
          <w:i/>
        </w:rPr>
        <w:t>quality improvement</w:t>
      </w:r>
      <w:r w:rsidR="000175E6" w:rsidRPr="00CA4BA4">
        <w:rPr>
          <w:i/>
        </w:rPr>
        <w:t xml:space="preserve"> </w:t>
      </w:r>
      <w:r w:rsidR="000175E6">
        <w:fldChar w:fldCharType="begin"/>
      </w:r>
      <w:r w:rsidR="00FA6285">
        <w:instrText xml:space="preserve"> ADDIN EN.CITE &lt;EndNote&gt;&lt;Cite&gt;&lt;Author&gt;The Health Foundation&lt;/Author&gt;&lt;Year&gt;2013. Available at: https://www.health.org.uk/publications/quality-improvement-made-simple&lt;/Year&gt;&lt;RecNum&gt;339&lt;/RecNum&gt;&lt;DisplayText&gt;[9, 10]&lt;/DisplayText&gt;&lt;record&gt;&lt;rec-number&gt;339&lt;/rec-number&gt;&lt;foreign-keys&gt;&lt;key app="EN" db-id="vrzz5xzatspefue5t9bpt5xbxspvsxf2x9ze" timestamp="1597403834"&gt;339&lt;/key&gt;&lt;/foreign-keys&gt;&lt;ref-type name="Journal Article"&gt;17&lt;/ref-type&gt;&lt;contributors&gt;&lt;authors&gt;&lt;author&gt;The Health Foundation,&lt;/author&gt;&lt;/authors&gt;&lt;/contributors&gt;&lt;titles&gt;&lt;title&gt;Quality improvement made simple: What everyone should know about health care quality improvement&lt;/title&gt;&lt;/titles&gt;&lt;dates&gt;&lt;year&gt;2013. Available at: https://www.health.org.uk/publications/quality-improvement-made-simple&lt;/year&gt;&lt;/dates&gt;&lt;urls&gt;&lt;related-urls&gt;&lt;url&gt;https://www.health.org.uk/publications/quality-improvement-made-simple&lt;/url&gt;&lt;/related-urls&gt;&lt;/urls&gt;&lt;/record&gt;&lt;/Cite&gt;&lt;Cite&gt;&lt;Author&gt;Boaden&lt;/Author&gt;&lt;Year&gt;2008. Available at: https://www.england.nhs.uk/improvement-hub/publication/quality-improvement-theory-practice-in-healthcare/&lt;/Year&gt;&lt;RecNum&gt;340&lt;/RecNum&gt;&lt;record&gt;&lt;rec-number&gt;340&lt;/rec-number&gt;&lt;foreign-keys&gt;&lt;key app="EN" db-id="vrzz5xzatspefue5t9bpt5xbxspvsxf2x9ze" timestamp="1597404117"&gt;340&lt;/key&gt;&lt;/foreign-keys&gt;&lt;ref-type name="Journal Article"&gt;17&lt;/ref-type&gt;&lt;contributors&gt;&lt;authors&gt;&lt;author&gt;Boaden, R&lt;/author&gt;&lt;author&gt;Harvey, G&lt;/author&gt;&lt;author&gt;Moxham, C&lt;/author&gt;&lt;author&gt;Proudlove, N&lt;/author&gt;&lt;/authors&gt;&lt;/contributors&gt;&lt;titles&gt;&lt;title&gt;Quality improvement: theory and practice in healthcare.&lt;/title&gt;&lt;/titles&gt;&lt;dates&gt;&lt;year&gt;2008. Available at: https://www.england.nhs.uk/improvement-hub/publication/quality-improvement-theory-practice-in-healthcare/&lt;/year&gt;&lt;/dates&gt;&lt;urls&gt;&lt;related-urls&gt;&lt;url&gt;https://www.england.nhs.uk/improvement-hub/publication/quality-improvement-theory-practice-in-healthcare/&lt;/url&gt;&lt;/related-urls&gt;&lt;/urls&gt;&lt;/record&gt;&lt;/Cite&gt;&lt;/EndNote&gt;</w:instrText>
      </w:r>
      <w:r w:rsidR="000175E6">
        <w:fldChar w:fldCharType="separate"/>
      </w:r>
      <w:r w:rsidR="00707CEC">
        <w:rPr>
          <w:noProof/>
        </w:rPr>
        <w:t>[9, 10]</w:t>
      </w:r>
      <w:r w:rsidR="000175E6">
        <w:fldChar w:fldCharType="end"/>
      </w:r>
      <w:r w:rsidR="000175E6" w:rsidRPr="00E30099">
        <w:t xml:space="preserve">. </w:t>
      </w:r>
      <w:r>
        <w:t xml:space="preserve">Some, </w:t>
      </w:r>
      <w:r w:rsidR="000175E6" w:rsidRPr="00E30099">
        <w:t>such as the Model for Improvement,</w:t>
      </w:r>
      <w:r w:rsidR="000175E6">
        <w:t xml:space="preserve"> Lean and Six Sigma, amongst others </w:t>
      </w:r>
      <w:r w:rsidR="000175E6">
        <w:fldChar w:fldCharType="begin"/>
      </w:r>
      <w:r w:rsidR="00707CEC">
        <w:instrText xml:space="preserve"> ADDIN EN.CITE &lt;EndNote&gt;&lt;Cite&gt;&lt;Author&gt;Hughes&lt;/Author&gt;&lt;Year&gt;2008&lt;/Year&gt;&lt;RecNum&gt;341&lt;/RecNum&gt;&lt;DisplayText&gt;[11]&lt;/DisplayText&gt;&lt;record&gt;&lt;rec-number&gt;341&lt;/rec-number&gt;&lt;foreign-keys&gt;&lt;key app="EN" db-id="vrzz5xzatspefue5t9bpt5xbxspvsxf2x9ze" timestamp="1597404807"&gt;341&lt;/key&gt;&lt;/foreign-keys&gt;&lt;ref-type name="Book Section"&gt;5&lt;/ref-type&gt;&lt;contributors&gt;&lt;authors&gt;&lt;author&gt;Hughes, R. G.&lt;/author&gt;&lt;author&gt;Ronda, G.&lt;/author&gt;&lt;/authors&gt;&lt;/contributors&gt;&lt;titles&gt;&lt;title&gt;Tools and strategies for quality improvement and patient safety&lt;/title&gt;&lt;secondary-title&gt;Patient safety and quality: An evidence-based handbook for nurses&lt;/secondary-title&gt;&lt;/titles&gt;&lt;dates&gt;&lt;year&gt;2008&lt;/year&gt;&lt;/dates&gt;&lt;publisher&gt;Agency for Healthcare Research and Quality (US)&lt;/publisher&gt;&lt;urls&gt;&lt;/urls&gt;&lt;/record&gt;&lt;/Cite&gt;&lt;/EndNote&gt;</w:instrText>
      </w:r>
      <w:r w:rsidR="000175E6">
        <w:fldChar w:fldCharType="separate"/>
      </w:r>
      <w:r w:rsidR="00707CEC">
        <w:rPr>
          <w:noProof/>
        </w:rPr>
        <w:t>[11]</w:t>
      </w:r>
      <w:r w:rsidR="000175E6">
        <w:fldChar w:fldCharType="end"/>
      </w:r>
      <w:r w:rsidR="00CA4BA4">
        <w:t xml:space="preserve">, </w:t>
      </w:r>
      <w:r>
        <w:t>have been adapted from industry techniques</w:t>
      </w:r>
      <w:r w:rsidR="000175E6">
        <w:t xml:space="preserve"> </w:t>
      </w:r>
      <w:r w:rsidR="000175E6">
        <w:fldChar w:fldCharType="begin"/>
      </w:r>
      <w:r w:rsidR="00707CEC">
        <w:instrText xml:space="preserve"> ADDIN EN.CITE &lt;EndNote&gt;&lt;Cite&gt;&lt;Author&gt;Johnson&lt;/Author&gt;&lt;Year&gt;2017&lt;/Year&gt;&lt;RecNum&gt;342&lt;/RecNum&gt;&lt;DisplayText&gt;[12]&lt;/DisplayText&gt;&lt;record&gt;&lt;rec-number&gt;342&lt;/rec-number&gt;&lt;foreign-keys&gt;&lt;key app="EN" db-id="vrzz5xzatspefue5t9bpt5xbxspvsxf2x9ze" timestamp="1597404857"&gt;342&lt;/key&gt;&lt;/foreign-keys&gt;&lt;ref-type name="Book Section"&gt;5&lt;/ref-type&gt;&lt;contributors&gt;&lt;authors&gt;&lt;author&gt;Johnson, Julie K&lt;/author&gt;&lt;author&gt;Barach, Paul&lt;/author&gt;&lt;/authors&gt;&lt;/contributors&gt;&lt;titles&gt;&lt;title&gt;Tools and strategies for continuous quality improvement and patient safety&lt;/title&gt;&lt;secondary-title&gt;Surgical Patient Care&lt;/secondary-title&gt;&lt;/titles&gt;&lt;pages&gt;121-132&lt;/pages&gt;&lt;dates&gt;&lt;year&gt;2017&lt;/year&gt;&lt;/dates&gt;&lt;publisher&gt;Springer&lt;/publisher&gt;&lt;urls&gt;&lt;/urls&gt;&lt;/record&gt;&lt;/Cite&gt;&lt;/EndNote&gt;</w:instrText>
      </w:r>
      <w:r w:rsidR="000175E6">
        <w:fldChar w:fldCharType="separate"/>
      </w:r>
      <w:r w:rsidR="00707CEC">
        <w:rPr>
          <w:noProof/>
        </w:rPr>
        <w:t>[12]</w:t>
      </w:r>
      <w:r w:rsidR="000175E6">
        <w:fldChar w:fldCharType="end"/>
      </w:r>
      <w:r w:rsidR="000175E6">
        <w:t xml:space="preserve">. </w:t>
      </w:r>
      <w:r w:rsidR="003A59BF">
        <w:t xml:space="preserve">Other approaches have been developed from the design and engineering disciplines and draw on socio-technical systems principles. </w:t>
      </w:r>
      <w:r w:rsidR="000175E6">
        <w:t xml:space="preserve">For example, human factors and systems engineering use structured methods to change existing work systems based on the analysis of the interactions between people, tasks, tools, technology and the environment </w:t>
      </w:r>
      <w:r w:rsidR="000175E6">
        <w:fldChar w:fldCharType="begin">
          <w:fldData xml:space="preserve">PEVuZE5vdGU+PENpdGU+PEF1dGhvcj5DbGVnZzwvQXV0aG9yPjxZZWFyPjIwMDA8L1llYXI+PFJl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=
</w:fldData>
        </w:fldChar>
      </w:r>
      <w:r w:rsidR="00B2531A">
        <w:instrText xml:space="preserve"> ADDIN EN.CITE </w:instrText>
      </w:r>
      <w:r w:rsidR="00B2531A">
        <w:fldChar w:fldCharType="begin">
          <w:fldData xml:space="preserve">PEVuZE5vdGU+PENpdGU+PEF1dGhvcj5DbGVnZzwvQXV0aG9yPjxZZWFyPjIwMDA8L1llYXI+PFJl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=
</w:fldData>
        </w:fldChar>
      </w:r>
      <w:r w:rsidR="00B2531A">
        <w:instrText xml:space="preserve"> ADDIN EN.CITE.DATA </w:instrText>
      </w:r>
      <w:r w:rsidR="00B2531A">
        <w:fldChar w:fldCharType="end"/>
      </w:r>
      <w:r w:rsidR="000175E6">
        <w:fldChar w:fldCharType="separate"/>
      </w:r>
      <w:r w:rsidR="00707CEC">
        <w:rPr>
          <w:noProof/>
        </w:rPr>
        <w:t>[13-15]</w:t>
      </w:r>
      <w:r w:rsidR="000175E6">
        <w:fldChar w:fldCharType="end"/>
      </w:r>
      <w:r w:rsidR="000175E6">
        <w:t>.</w:t>
      </w:r>
      <w:r w:rsidR="00CA4BA4">
        <w:t xml:space="preserve"> </w:t>
      </w:r>
    </w:p>
    <w:p w14:paraId="5BD8A256" w14:textId="234622B8" w:rsidR="005F4849" w:rsidRDefault="00115ABB" w:rsidP="00B54CD8">
      <w:pPr>
        <w:spacing w:line="480" w:lineRule="auto"/>
      </w:pPr>
      <w:r>
        <w:t xml:space="preserve">Common to most of these approaches is the need to </w:t>
      </w:r>
      <w:r w:rsidRPr="00E11245">
        <w:rPr>
          <w:i/>
        </w:rPr>
        <w:t>specify</w:t>
      </w:r>
      <w:r>
        <w:rPr>
          <w:i/>
        </w:rPr>
        <w:t xml:space="preserve"> </w:t>
      </w:r>
      <w:r>
        <w:t>process improvements</w:t>
      </w:r>
      <w:r w:rsidR="005B2AFD">
        <w:t xml:space="preserve">. </w:t>
      </w:r>
      <w:r w:rsidR="005F4849">
        <w:t xml:space="preserve">Specification requires identifying and defining the changes that need to be made (for example, </w:t>
      </w:r>
      <w:r w:rsidR="005F4849">
        <w:lastRenderedPageBreak/>
        <w:t>an amendment to task or role design, or use of a new piece of equipment) to bring about improvement.</w:t>
      </w:r>
      <w:r>
        <w:t xml:space="preserve"> A major challenge, however, is that the large-scale infrastructure for developing specifications for process improvement in healthcare has, in contrast with clinical guideline development, remained under-developed. </w:t>
      </w:r>
      <w:r w:rsidR="005F4849">
        <w:t>The work of process improvement specification</w:t>
      </w:r>
      <w:r w:rsidR="009565CF">
        <w:t xml:space="preserve"> has instead </w:t>
      </w:r>
      <w:r w:rsidR="00C15CC4">
        <w:t>remained largely locally-led, conducted within individual organisations</w:t>
      </w:r>
      <w:r w:rsidR="00610CFE">
        <w:t xml:space="preserve">. </w:t>
      </w:r>
    </w:p>
    <w:p w14:paraId="34844493" w14:textId="408F062D" w:rsidR="00F5569D" w:rsidRDefault="00383F29" w:rsidP="00B54CD8">
      <w:pPr>
        <w:spacing w:line="480" w:lineRule="auto"/>
      </w:pPr>
      <w:r>
        <w:t xml:space="preserve">Local leadership of process improvement has, of course, many advantages, </w:t>
      </w:r>
      <w:r w:rsidR="00115ABB">
        <w:t>including the potential to customise a solution to local circumstances and to imbue a sense of local ownership</w:t>
      </w:r>
      <w:r w:rsidR="00A7133D">
        <w:t>, b</w:t>
      </w:r>
      <w:r>
        <w:t xml:space="preserve">ut it </w:t>
      </w:r>
      <w:r w:rsidR="00832A30">
        <w:t xml:space="preserve">is </w:t>
      </w:r>
      <w:r>
        <w:t xml:space="preserve">also </w:t>
      </w:r>
      <w:r w:rsidR="00B329A5">
        <w:t>associated with some disadvantages</w:t>
      </w:r>
      <w:r>
        <w:t xml:space="preserve">. </w:t>
      </w:r>
      <w:r w:rsidR="00115ABB" w:rsidRPr="00115ABB">
        <w:t xml:space="preserve">One is that each individual organisation facing circumstances requiring change may develop their own process improvement specification in isolation </w:t>
      </w:r>
      <w:r w:rsidR="00115ABB" w:rsidRPr="00115ABB">
        <w:fldChar w:fldCharType="begin"/>
      </w:r>
      <w:r w:rsidR="00707CEC">
        <w:instrText xml:space="preserve"> ADDIN EN.CITE &lt;EndNote&gt;&lt;Cite&gt;&lt;Author&gt;Dixon-Woods&lt;/Author&gt;&lt;Year&gt;2016&lt;/Year&gt;&lt;RecNum&gt;263&lt;/RecNum&gt;&lt;DisplayText&gt;[16, 17]&lt;/DisplayText&gt;&lt;record&gt;&lt;rec-number&gt;263&lt;/rec-number&gt;&lt;foreign-keys&gt;&lt;key app="EN" db-id="vrzz5xzatspefue5t9bpt5xbxspvsxf2x9ze" timestamp="1595320524"&gt;263&lt;/key&gt;&lt;/foreign-keys&gt;&lt;ref-type name="Journal Article"&gt;17&lt;/ref-type&gt;&lt;contributors&gt;&lt;authors&gt;&lt;author&gt;Dixon-Woods, Mary&lt;/author&gt;&lt;author&gt;Pronovost, Peter J.&lt;/author&gt;&lt;/authors&gt;&lt;/contributors&gt;&lt;titles&gt;&lt;title&gt;Patient safety and the problem of many hands&lt;/title&gt;&lt;secondary-title&gt;BMJ Quality &amp;amp; Safety&lt;/secondary-title&gt;&lt;/titles&gt;&lt;periodical&gt;&lt;full-title&gt;BMJ Quality &amp;amp; Safety&lt;/full-title&gt;&lt;/periodical&gt;&lt;pages&gt;485-488&lt;/pages&gt;&lt;volume&gt;25&lt;/volume&gt;&lt;number&gt;7&lt;/number&gt;&lt;dates&gt;&lt;year&gt;2016&lt;/year&gt;&lt;/dates&gt;&lt;publisher&gt;BMJ&lt;/publisher&gt;&lt;isbn&gt;2044-5415&lt;/isbn&gt;&lt;urls&gt;&lt;related-urls&gt;&lt;url&gt;https://dx.doi.org/10.1136/bmjqs-2016-005232&lt;/url&gt;&lt;/related-urls&gt;&lt;/urls&gt;&lt;electronic-resource-num&gt;10.1136/bmjqs-2016-005232&lt;/electronic-resource-num&gt;&lt;/record&gt;&lt;/Cite&gt;&lt;Cite&gt;&lt;Author&gt;Dixon-Woods&lt;/Author&gt;&lt;Year&gt;2019&lt;/Year&gt;&lt;RecNum&gt;43&lt;/RecNum&gt;&lt;record&gt;&lt;rec-number&gt;43&lt;/rec-number&gt;&lt;foreign-keys&gt;&lt;key app="EN" db-id="vrzz5xzatspefue5t9bpt5xbxspvsxf2x9ze" timestamp="1579111457"&gt;43&lt;/key&gt;&lt;/foreign-keys&gt;&lt;ref-type name="Journal Article"&gt;17&lt;/ref-type&gt;&lt;contributors&gt;&lt;authors&gt;&lt;author&gt;Dixon-Woods, Mary&lt;/author&gt;&lt;/authors&gt;&lt;/contributors&gt;&lt;titles&gt;&lt;title&gt;Harveian Oration 2018: Improving quality and safety in healthcare&lt;/title&gt;&lt;secondary-title&gt;Clinical Medicine&lt;/secondary-title&gt;&lt;/titles&gt;&lt;periodical&gt;&lt;full-title&gt;Clinical Medicine&lt;/full-title&gt;&lt;/periodical&gt;&lt;pages&gt;47-56&lt;/pages&gt;&lt;volume&gt;19&lt;/volume&gt;&lt;number&gt;1&lt;/number&gt;&lt;dates&gt;&lt;year&gt;2019&lt;/year&gt;&lt;/dates&gt;&lt;publisher&gt;Royal College of Physicians&lt;/publisher&gt;&lt;isbn&gt;1470-2118&lt;/isbn&gt;&lt;urls&gt;&lt;related-urls&gt;&lt;url&gt;https://dx.doi.org/10.7861/clinmedicine.19-1-47&lt;/url&gt;&lt;/related-urls&gt;&lt;/urls&gt;&lt;electronic-resource-num&gt;10.7861/clinmedicine.19-1-47&lt;/electronic-resource-num&gt;&lt;/record&gt;&lt;/Cite&gt;&lt;/EndNote&gt;</w:instrText>
      </w:r>
      <w:r w:rsidR="00115ABB" w:rsidRPr="00115ABB">
        <w:fldChar w:fldCharType="separate"/>
      </w:r>
      <w:r w:rsidR="00707CEC">
        <w:rPr>
          <w:noProof/>
        </w:rPr>
        <w:t>[16, 17]</w:t>
      </w:r>
      <w:r w:rsidR="00115ABB" w:rsidRPr="00115ABB">
        <w:fldChar w:fldCharType="end"/>
      </w:r>
      <w:r w:rsidR="00115ABB" w:rsidRPr="00115ABB">
        <w:t>,</w:t>
      </w:r>
      <w:r w:rsidR="00115ABB">
        <w:t xml:space="preserve"> but </w:t>
      </w:r>
      <w:r w:rsidR="009565CF">
        <w:t>a</w:t>
      </w:r>
      <w:r w:rsidR="0033575C">
        <w:t xml:space="preserve"> multiplicity of </w:t>
      </w:r>
      <w:r w:rsidR="00E0630C">
        <w:t>approaches to the same area of practice</w:t>
      </w:r>
      <w:r w:rsidR="00574BBD">
        <w:t xml:space="preserve"> may </w:t>
      </w:r>
      <w:r w:rsidR="00E0630C">
        <w:t xml:space="preserve">cause problems of </w:t>
      </w:r>
      <w:r w:rsidR="0033575C">
        <w:t>its</w:t>
      </w:r>
      <w:r w:rsidR="00E0630C">
        <w:t xml:space="preserve"> own. First, it may be wasteful, with each organisation reinventing the wheel</w:t>
      </w:r>
      <w:r w:rsidR="00B74AEF">
        <w:t xml:space="preserve"> </w:t>
      </w:r>
      <w:r w:rsidR="00B74AEF">
        <w:fldChar w:fldCharType="begin"/>
      </w:r>
      <w:r w:rsidR="00707CEC">
        <w:instrText xml:space="preserve"> ADDIN EN.CITE &lt;EndNote&gt;&lt;Cite&gt;&lt;Author&gt;Dixon-Woods&lt;/Author&gt;&lt;Year&gt;2019&lt;/Year&gt;&lt;RecNum&gt;43&lt;/RecNum&gt;&lt;DisplayText&gt;[17, 18]&lt;/DisplayText&gt;&lt;record&gt;&lt;rec-number&gt;43&lt;/rec-number&gt;&lt;foreign-keys&gt;&lt;key app="EN" db-id="vrzz5xzatspefue5t9bpt5xbxspvsxf2x9ze" timestamp="1579111457"&gt;43&lt;/key&gt;&lt;/foreign-keys&gt;&lt;ref-type name="Journal Article"&gt;17&lt;/ref-type&gt;&lt;contributors&gt;&lt;authors&gt;&lt;author&gt;Dixon-Woods, Mary&lt;/author&gt;&lt;/authors&gt;&lt;/contributors&gt;&lt;titles&gt;&lt;title&gt;Harveian Oration 2018: Improving quality and safety in healthcare&lt;/title&gt;&lt;secondary-title&gt;Clinical Medicine&lt;/secondary-title&gt;&lt;/titles&gt;&lt;periodical&gt;&lt;full-title&gt;Clinical Medicine&lt;/full-title&gt;&lt;/periodical&gt;&lt;pages&gt;47-56&lt;/pages&gt;&lt;volume&gt;19&lt;/volume&gt;&lt;number&gt;1&lt;/number&gt;&lt;dates&gt;&lt;year&gt;2019&lt;/year&gt;&lt;/dates&gt;&lt;publisher&gt;Royal College of Physicians&lt;/publisher&gt;&lt;isbn&gt;1470-2118&lt;/isbn&gt;&lt;urls&gt;&lt;related-urls&gt;&lt;url&gt;https://dx.doi.org/10.7861/clinmedicine.19-1-47&lt;/url&gt;&lt;/related-urls&gt;&lt;/urls&gt;&lt;electronic-resource-num&gt;10.7861/clinmedicine.19-1-47&lt;/electronic-resource-num&gt;&lt;/record&gt;&lt;/Cite&gt;&lt;Cite&gt;&lt;Author&gt;Dixon-Woods&lt;/Author&gt;&lt;Year&gt;2016&lt;/Year&gt;&lt;RecNum&gt;262&lt;/RecNum&gt;&lt;record&gt;&lt;rec-number&gt;262&lt;/rec-number&gt;&lt;foreign-keys&gt;&lt;key app="EN" db-id="vrzz5xzatspefue5t9bpt5xbxspvsxf2x9ze" timestamp="1595320116"&gt;262&lt;/key&gt;&lt;/foreign-keys&gt;&lt;ref-type name="Journal Article"&gt;17&lt;/ref-type&gt;&lt;contributors&gt;&lt;authors&gt;&lt;author&gt;Dixon-Woods, Mary&lt;/author&gt;&lt;author&gt;Martin, Graham P.&lt;/author&gt;&lt;/authors&gt;&lt;/contributors&gt;&lt;titles&gt;&lt;title&gt;Does quality improvement improve quality?&lt;/title&gt;&lt;secondary-title&gt;Future Hospital Journal&lt;/secondary-title&gt;&lt;/titles&gt;&lt;periodical&gt;&lt;full-title&gt;Future Hospital Journal&lt;/full-title&gt;&lt;/periodical&gt;&lt;pages&gt;191-194&lt;/pages&gt;&lt;volume&gt;3&lt;/volume&gt;&lt;number&gt;3&lt;/number&gt;&lt;dates&gt;&lt;year&gt;2016&lt;/year&gt;&lt;/dates&gt;&lt;publisher&gt;Royal College of Physicians&lt;/publisher&gt;&lt;isbn&gt;2055-3323&lt;/isbn&gt;&lt;urls&gt;&lt;related-urls&gt;&lt;url&gt;https://dx.doi.org/10.7861/futurehosp.3-3-191&lt;/url&gt;&lt;/related-urls&gt;&lt;/urls&gt;&lt;electronic-resource-num&gt;10.7861/futurehosp.3-3-191&lt;/electronic-resource-num&gt;&lt;/record&gt;&lt;/Cite&gt;&lt;/EndNote&gt;</w:instrText>
      </w:r>
      <w:r w:rsidR="00B74AEF">
        <w:fldChar w:fldCharType="separate"/>
      </w:r>
      <w:r w:rsidR="00707CEC">
        <w:rPr>
          <w:noProof/>
        </w:rPr>
        <w:t>[17, 18]</w:t>
      </w:r>
      <w:r w:rsidR="00B74AEF">
        <w:fldChar w:fldCharType="end"/>
      </w:r>
      <w:r w:rsidR="00E0630C">
        <w:t>. Second, it may be sub-optimal: r</w:t>
      </w:r>
      <w:r w:rsidR="00574BBD">
        <w:t>eaching the best possible solution requires inputs from multiple disciplines</w:t>
      </w:r>
      <w:r w:rsidR="00B048E7">
        <w:t>, but individual organisations may lack access to the fullest range of expertise, particularly when it is rare (e.g. specialist human factors knowledge)</w:t>
      </w:r>
      <w:r w:rsidR="00B74AEF">
        <w:t xml:space="preserve"> </w:t>
      </w:r>
      <w:r w:rsidR="00B74AEF">
        <w:fldChar w:fldCharType="begin">
          <w:fldData xml:space="preserve">PEVuZE5vdGU+PENpdGU+PEF1dGhvcj5TaG9ycm9jazwvQXV0aG9yPjxZZWFyPjIwMTguIEF2YWls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</w:fldData>
        </w:fldChar>
      </w:r>
      <w:r w:rsidR="00FA6285">
        <w:instrText xml:space="preserve"> ADDIN EN.CITE </w:instrText>
      </w:r>
      <w:r w:rsidR="00FA6285">
        <w:fldChar w:fldCharType="begin">
          <w:fldData xml:space="preserve">PEVuZE5vdGU+PENpdGU+PEF1dGhvcj5TaG9ycm9jazwvQXV0aG9yPjxZZWFyPjIwMTguIEF2YWls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</w:fldData>
        </w:fldChar>
      </w:r>
      <w:r w:rsidR="00FA6285">
        <w:instrText xml:space="preserve"> ADDIN EN.CITE.DATA </w:instrText>
      </w:r>
      <w:r w:rsidR="00FA6285">
        <w:fldChar w:fldCharType="end"/>
      </w:r>
      <w:r w:rsidR="00B74AEF">
        <w:fldChar w:fldCharType="separate"/>
      </w:r>
      <w:r w:rsidR="00707CEC">
        <w:rPr>
          <w:noProof/>
        </w:rPr>
        <w:t>[19-21]</w:t>
      </w:r>
      <w:r w:rsidR="00B74AEF">
        <w:fldChar w:fldCharType="end"/>
      </w:r>
      <w:r w:rsidR="00B048E7">
        <w:t>.</w:t>
      </w:r>
      <w:r w:rsidR="00C0400C">
        <w:t xml:space="preserve"> Third, </w:t>
      </w:r>
      <w:r w:rsidR="009565CF">
        <w:t>destandardisation</w:t>
      </w:r>
      <w:r w:rsidR="00C0400C" w:rsidRPr="00B20634">
        <w:t xml:space="preserve"> creates learning overheads and new risks</w:t>
      </w:r>
      <w:r w:rsidR="00AA7D87">
        <w:t>, for example when personnel moving</w:t>
      </w:r>
      <w:r w:rsidR="00766632" w:rsidRPr="00B20634">
        <w:t xml:space="preserve"> between institutions </w:t>
      </w:r>
      <w:r w:rsidR="009565CF">
        <w:t xml:space="preserve">have to </w:t>
      </w:r>
      <w:r w:rsidR="00766632" w:rsidRPr="00B20634">
        <w:t>learn new ways of doing things while unlearning previous ones</w:t>
      </w:r>
      <w:r w:rsidR="00C0400C" w:rsidRPr="00B20634">
        <w:t xml:space="preserve">. </w:t>
      </w:r>
      <w:r w:rsidR="00B46C87" w:rsidRPr="00B20634">
        <w:t>But while exclusively bottom-up</w:t>
      </w:r>
      <w:r w:rsidR="00766632" w:rsidRPr="00B20634">
        <w:t xml:space="preserve"> development of way</w:t>
      </w:r>
      <w:r w:rsidR="00B46C87" w:rsidRPr="00B20634">
        <w:t>s of working may not be ideal, top-down</w:t>
      </w:r>
      <w:r w:rsidR="00766632" w:rsidRPr="00B20634">
        <w:t xml:space="preserve"> imposition</w:t>
      </w:r>
      <w:r w:rsidR="0033575C" w:rsidRPr="00B20634">
        <w:t xml:space="preserve"> of particular </w:t>
      </w:r>
      <w:r w:rsidR="0033575C" w:rsidRPr="00192012">
        <w:t>practices</w:t>
      </w:r>
      <w:r w:rsidR="00766632" w:rsidRPr="00B20634">
        <w:t xml:space="preserve"> can generate other pathologies</w:t>
      </w:r>
      <w:r w:rsidR="009F6059" w:rsidRPr="00B20634">
        <w:t xml:space="preserve"> </w:t>
      </w:r>
      <w:r w:rsidR="006E1C1C" w:rsidRPr="00B20634">
        <w:fldChar w:fldCharType="begin"/>
      </w:r>
      <w:r w:rsidR="005E7479">
        <w:instrText xml:space="preserve"> ADDIN EN.CITE &lt;EndNote&gt;&lt;Cite&gt;&lt;Author&gt;Mukamel&lt;/Author&gt;&lt;Year&gt;2014&lt;/Year&gt;&lt;RecNum&gt;320&lt;/RecNum&gt;&lt;DisplayText&gt;[22]&lt;/DisplayText&gt;&lt;record&gt;&lt;rec-number&gt;320&lt;/rec-number&gt;&lt;foreign-keys&gt;&lt;key app="EN" db-id="vrzz5xzatspefue5t9bpt5xbxspvsxf2x9ze" timestamp="1597310256"&gt;320&lt;/key&gt;&lt;/foreign-keys&gt;&lt;ref-type name="Journal Article"&gt;17&lt;/ref-type&gt;&lt;contributors&gt;&lt;authors&gt;&lt;author&gt;Mukamel, Dana B.&lt;/author&gt;&lt;author&gt;Haeder, Simon F.&lt;/author&gt;&lt;author&gt;Weimer, David L.&lt;/author&gt;&lt;/authors&gt;&lt;/contributors&gt;&lt;titles&gt;&lt;title&gt;Top-down and bottom-up approaches to health care quality: the impacts of regulation and report cards&lt;/title&gt;&lt;secondary-title&gt;Annual Review of Public Health&lt;/secondary-title&gt;&lt;/titles&gt;&lt;periodical&gt;&lt;full-title&gt;Annual Review of Public Health&lt;/full-title&gt;&lt;/periodical&gt;&lt;pages&gt;477-497&lt;/pages&gt;&lt;volume&gt;35&lt;/volume&gt;&lt;dates&gt;&lt;year&gt;2014&lt;/year&gt;&lt;/dates&gt;&lt;publisher&gt;Annual Reviews&lt;/publisher&gt;&lt;urls&gt;&lt;/urls&gt;&lt;/record&gt;&lt;/Cite&gt;&lt;/EndNote&gt;</w:instrText>
      </w:r>
      <w:r w:rsidR="006E1C1C" w:rsidRPr="00B20634">
        <w:fldChar w:fldCharType="separate"/>
      </w:r>
      <w:r w:rsidR="00707CEC">
        <w:rPr>
          <w:noProof/>
        </w:rPr>
        <w:t>[22]</w:t>
      </w:r>
      <w:r w:rsidR="006E1C1C" w:rsidRPr="00B20634">
        <w:fldChar w:fldCharType="end"/>
      </w:r>
      <w:r w:rsidR="00832A30" w:rsidRPr="00B20634">
        <w:t>,</w:t>
      </w:r>
      <w:r w:rsidR="009F6059" w:rsidRPr="00B20634">
        <w:t xml:space="preserve"> including</w:t>
      </w:r>
      <w:r w:rsidR="009F6059">
        <w:t xml:space="preserve"> </w:t>
      </w:r>
      <w:r w:rsidR="00D305C9">
        <w:t xml:space="preserve">failures of implementation, </w:t>
      </w:r>
      <w:r w:rsidR="009F6059">
        <w:t>truculent</w:t>
      </w:r>
      <w:r w:rsidR="00D305C9">
        <w:t xml:space="preserve"> and dysfunctional</w:t>
      </w:r>
      <w:r w:rsidR="009F6059">
        <w:t xml:space="preserve"> compliance, </w:t>
      </w:r>
      <w:r w:rsidR="00D305C9">
        <w:t xml:space="preserve">inadequate customisation to local circumstances, </w:t>
      </w:r>
      <w:r w:rsidR="003A3D45">
        <w:t xml:space="preserve">and </w:t>
      </w:r>
      <w:r w:rsidR="00D305C9">
        <w:t>creation of perverse incentives.</w:t>
      </w:r>
    </w:p>
    <w:p w14:paraId="5147886E" w14:textId="3A56F3D9" w:rsidR="007D48BE" w:rsidRDefault="00513A25" w:rsidP="007D48BE">
      <w:pPr>
        <w:spacing w:line="480" w:lineRule="auto"/>
      </w:pPr>
      <w:r w:rsidRPr="00192012">
        <w:t xml:space="preserve">The </w:t>
      </w:r>
      <w:r w:rsidR="002E0596" w:rsidRPr="00192012">
        <w:t xml:space="preserve">deficiencies in some of </w:t>
      </w:r>
      <w:r w:rsidRPr="00192012">
        <w:t xml:space="preserve">the </w:t>
      </w:r>
      <w:r w:rsidR="002E0596" w:rsidRPr="00192012">
        <w:t xml:space="preserve">current </w:t>
      </w:r>
      <w:r w:rsidRPr="00192012">
        <w:t xml:space="preserve">infrastructure for process </w:t>
      </w:r>
      <w:r w:rsidR="00902A6B" w:rsidRPr="00192012">
        <w:t xml:space="preserve">improvement </w:t>
      </w:r>
      <w:r w:rsidRPr="00192012">
        <w:t>have</w:t>
      </w:r>
      <w:r>
        <w:t xml:space="preserve"> </w:t>
      </w:r>
      <w:r w:rsidR="002E0596">
        <w:t xml:space="preserve">been </w:t>
      </w:r>
      <w:r w:rsidR="000F757D">
        <w:t>viv</w:t>
      </w:r>
      <w:r w:rsidR="00471AB1">
        <w:t>i</w:t>
      </w:r>
      <w:r w:rsidR="000F757D">
        <w:t xml:space="preserve">dly </w:t>
      </w:r>
      <w:r w:rsidR="002E0596">
        <w:t>surfaced by</w:t>
      </w:r>
      <w:r>
        <w:t xml:space="preserve"> the </w:t>
      </w:r>
      <w:r w:rsidR="007D48BE">
        <w:t>COVID-19 pandemic</w:t>
      </w:r>
      <w:r>
        <w:t>, which</w:t>
      </w:r>
      <w:r w:rsidR="007D48BE">
        <w:t xml:space="preserve"> has caused massive disruption in the </w:t>
      </w:r>
      <w:r w:rsidR="007D48BE">
        <w:lastRenderedPageBreak/>
        <w:t xml:space="preserve">organisation and </w:t>
      </w:r>
      <w:r w:rsidR="007D48BE" w:rsidRPr="00192012">
        <w:t xml:space="preserve">delivery of healthcare </w:t>
      </w:r>
      <w:r w:rsidR="007D48BE" w:rsidRPr="00192012">
        <w:fldChar w:fldCharType="begin">
          <w:fldData xml:space="preserve">PEVuZE5vdGU+PENpdGU+PEF1dGhvcj5aaHU8L0F1dGhvcj48WWVhcj4yMDIwPC9ZZWFyPjxSZWNO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</w:fldData>
        </w:fldChar>
      </w:r>
      <w:r w:rsidR="00FA6285">
        <w:instrText xml:space="preserve"> ADDIN EN.CITE </w:instrText>
      </w:r>
      <w:r w:rsidR="00FA6285">
        <w:fldChar w:fldCharType="begin">
          <w:fldData xml:space="preserve">PEVuZE5vdGU+PENpdGU+PEF1dGhvcj5aaHU8L0F1dGhvcj48WWVhcj4yMDIwPC9ZZWFyPjxSZWNO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</w:fldData>
        </w:fldChar>
      </w:r>
      <w:r w:rsidR="00FA6285">
        <w:instrText xml:space="preserve"> ADDIN EN.CITE.DATA </w:instrText>
      </w:r>
      <w:r w:rsidR="00FA6285">
        <w:fldChar w:fldCharType="end"/>
      </w:r>
      <w:r w:rsidR="007D48BE" w:rsidRPr="00192012">
        <w:fldChar w:fldCharType="separate"/>
      </w:r>
      <w:r w:rsidR="00707CEC">
        <w:rPr>
          <w:noProof/>
        </w:rPr>
        <w:t>[23, 24]</w:t>
      </w:r>
      <w:r w:rsidR="007D48BE" w:rsidRPr="00192012">
        <w:fldChar w:fldCharType="end"/>
      </w:r>
      <w:r w:rsidR="00F130FF" w:rsidRPr="00192012">
        <w:t>.</w:t>
      </w:r>
      <w:r w:rsidR="007D48BE" w:rsidRPr="00192012">
        <w:t xml:space="preserve"> </w:t>
      </w:r>
      <w:r w:rsidR="009565CF">
        <w:t>R</w:t>
      </w:r>
      <w:r w:rsidR="007D48BE" w:rsidRPr="00192012">
        <w:t>apid inn</w:t>
      </w:r>
      <w:r w:rsidR="00AD3FAC">
        <w:t>ovation</w:t>
      </w:r>
      <w:r w:rsidR="009565CF">
        <w:t xml:space="preserve"> has been a feature of the response, </w:t>
      </w:r>
      <w:r w:rsidR="002B17D6">
        <w:t>prompted by</w:t>
      </w:r>
      <w:r w:rsidR="009565CF">
        <w:t xml:space="preserve"> the need to make </w:t>
      </w:r>
      <w:r w:rsidR="00AD3FAC">
        <w:t xml:space="preserve">adaptations to established clinical </w:t>
      </w:r>
      <w:r w:rsidR="009565CF">
        <w:t xml:space="preserve">processes </w:t>
      </w:r>
      <w:r w:rsidR="00AD3FAC">
        <w:t xml:space="preserve">to </w:t>
      </w:r>
      <w:r w:rsidR="007D48BE" w:rsidRPr="00192012">
        <w:t>address</w:t>
      </w:r>
      <w:r w:rsidR="007D48BE">
        <w:t xml:space="preserve"> the infection risks and oth</w:t>
      </w:r>
      <w:r w:rsidR="00082379">
        <w:t>er challenges associated with the virus</w:t>
      </w:r>
      <w:r w:rsidR="00B226C7">
        <w:t>,</w:t>
      </w:r>
      <w:r w:rsidR="009565CF">
        <w:t xml:space="preserve"> as well as many other changes to </w:t>
      </w:r>
      <w:r w:rsidR="00E76EF0">
        <w:t>clinical pathways and practices</w:t>
      </w:r>
      <w:r w:rsidR="007D48BE" w:rsidRPr="00893B97">
        <w:t xml:space="preserve"> </w:t>
      </w:r>
      <w:r w:rsidR="007D48BE">
        <w:fldChar w:fldCharType="begin">
          <w:fldData xml:space="preserve">PEVuZE5vdGU+PENpdGU+PEF1dGhvcj5JbmRpbmk8L0F1dGhvcj48WWVhcj4yMDIwPC9ZZWFyPjxS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</w:fldData>
        </w:fldChar>
      </w:r>
      <w:r w:rsidR="00B2531A">
        <w:instrText xml:space="preserve"> ADDIN EN.CITE </w:instrText>
      </w:r>
      <w:r w:rsidR="00B2531A">
        <w:fldChar w:fldCharType="begin">
          <w:fldData xml:space="preserve">PEVuZE5vdGU+PENpdGU+PEF1dGhvcj5JbmRpbmk8L0F1dGhvcj48WWVhcj4yMDIwPC9ZZWFyPjxS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</w:fldData>
        </w:fldChar>
      </w:r>
      <w:r w:rsidR="00B2531A">
        <w:instrText xml:space="preserve"> ADDIN EN.CITE.DATA </w:instrText>
      </w:r>
      <w:r w:rsidR="00B2531A">
        <w:fldChar w:fldCharType="end"/>
      </w:r>
      <w:r w:rsidR="007D48BE">
        <w:fldChar w:fldCharType="separate"/>
      </w:r>
      <w:r w:rsidR="00600C41">
        <w:rPr>
          <w:noProof/>
        </w:rPr>
        <w:t>[25-35]</w:t>
      </w:r>
      <w:r w:rsidR="007D48BE">
        <w:fldChar w:fldCharType="end"/>
      </w:r>
      <w:r w:rsidR="007D48BE">
        <w:t>.</w:t>
      </w:r>
      <w:r w:rsidR="00E5770B">
        <w:t xml:space="preserve"> While the scale and speed of response to the pandemic has been impressive, an important risk is that</w:t>
      </w:r>
      <w:r w:rsidR="00E76EF0">
        <w:t xml:space="preserve"> some efforts</w:t>
      </w:r>
      <w:r w:rsidR="00E5770B">
        <w:t xml:space="preserve"> may </w:t>
      </w:r>
      <w:r w:rsidR="002E0596">
        <w:t xml:space="preserve">unhelpfully </w:t>
      </w:r>
      <w:r w:rsidR="000175E6">
        <w:t xml:space="preserve">reproduce some of </w:t>
      </w:r>
      <w:r w:rsidR="006226D4">
        <w:t xml:space="preserve">the </w:t>
      </w:r>
      <w:r w:rsidR="000175E6">
        <w:t>challenges</w:t>
      </w:r>
      <w:r w:rsidR="002E0596">
        <w:t xml:space="preserve"> previously</w:t>
      </w:r>
      <w:r w:rsidR="00E5770B">
        <w:t xml:space="preserve"> </w:t>
      </w:r>
      <w:r w:rsidR="002E0596">
        <w:t xml:space="preserve">identified </w:t>
      </w:r>
      <w:r w:rsidR="00E5770B">
        <w:t>in the field of quality improvement</w:t>
      </w:r>
      <w:r w:rsidR="00F130FF">
        <w:t xml:space="preserve"> </w:t>
      </w:r>
      <w:r w:rsidR="00E5770B">
        <w:fldChar w:fldCharType="begin"/>
      </w:r>
      <w:r w:rsidR="00B2531A">
        <w:instrText xml:space="preserve"> ADDIN EN.CITE &lt;EndNote&gt;&lt;Cite&gt;&lt;Author&gt;Dixon-Woods&lt;/Author&gt;&lt;Year&gt;2019&lt;/Year&gt;&lt;RecNum&gt;321&lt;/RecNum&gt;&lt;DisplayText&gt;[17, 36]&lt;/DisplayText&gt;&lt;record&gt;&lt;rec-number&gt;321&lt;/rec-number&gt;&lt;foreign-keys&gt;&lt;key app="EN" db-id="vrzz5xzatspefue5t9bpt5xbxspvsxf2x9ze" timestamp="1597310256"&gt;321&lt;/key&gt;&lt;/foreign-keys&gt;&lt;ref-type name="Journal Article"&gt;17&lt;/ref-type&gt;&lt;contributors&gt;&lt;authors&gt;&lt;author&gt;Dixon-Woods, M.&lt;/author&gt;&lt;/authors&gt;&lt;/contributors&gt;&lt;titles&gt;&lt;title&gt;How to improve healthcare improvement—an essay by Mary Dixon-Woods&lt;/title&gt;&lt;secondary-title&gt;BMJ&lt;/secondary-title&gt;&lt;/titles&gt;&lt;periodical&gt;&lt;full-title&gt;BMJ&lt;/full-title&gt;&lt;/periodical&gt;&lt;pages&gt;l5514&lt;/pages&gt;&lt;volume&gt;367&lt;/volume&gt;&lt;dates&gt;&lt;year&gt;2019&lt;/year&gt;&lt;/dates&gt;&lt;isbn&gt;0959-8138&lt;/isbn&gt;&lt;urls&gt;&lt;/urls&gt;&lt;/record&gt;&lt;/Cite&gt;&lt;Cite&gt;&lt;Author&gt;Dixon-Woods&lt;/Author&gt;&lt;Year&gt;2019&lt;/Year&gt;&lt;RecNum&gt;43&lt;/RecNum&gt;&lt;record&gt;&lt;rec-number&gt;43&lt;/rec-number&gt;&lt;foreign-keys&gt;&lt;key app="EN" db-id="vrzz5xzatspefue5t9bpt5xbxspvsxf2x9ze" timestamp="1579111457"&gt;43&lt;/key&gt;&lt;/foreign-keys&gt;&lt;ref-type name="Journal Article"&gt;17&lt;/ref-type&gt;&lt;contributors&gt;&lt;authors&gt;&lt;author&gt;Dixon-Woods, Mary&lt;/author&gt;&lt;/authors&gt;&lt;/contributors&gt;&lt;titles&gt;&lt;title&gt;Harveian Oration 2018: Improving quality and safety in healthcare&lt;/title&gt;&lt;secondary-title&gt;Clinical Medicine&lt;/secondary-title&gt;&lt;/titles&gt;&lt;periodical&gt;&lt;full-title&gt;Clinical Medicine&lt;/full-title&gt;&lt;/periodical&gt;&lt;pages&gt;47-56&lt;/pages&gt;&lt;volume&gt;19&lt;/volume&gt;&lt;number&gt;1&lt;/number&gt;&lt;dates&gt;&lt;year&gt;2019&lt;/year&gt;&lt;/dates&gt;&lt;publisher&gt;Royal College of Physicians&lt;/publisher&gt;&lt;isbn&gt;1470-2118&lt;/isbn&gt;&lt;urls&gt;&lt;related-urls&gt;&lt;url&gt;https://dx.doi.org/10.7861/clinmedicine.19-1-47&lt;/url&gt;&lt;/related-urls&gt;&lt;/urls&gt;&lt;electronic-resource-num&gt;10.7861/clinmedicine.19-1-47&lt;/electronic-resource-num&gt;&lt;/record&gt;&lt;/Cite&gt;&lt;/EndNote&gt;</w:instrText>
      </w:r>
      <w:r w:rsidR="00E5770B">
        <w:fldChar w:fldCharType="separate"/>
      </w:r>
      <w:r w:rsidR="00707CEC">
        <w:rPr>
          <w:noProof/>
        </w:rPr>
        <w:t>[17, 36]</w:t>
      </w:r>
      <w:r w:rsidR="00E5770B">
        <w:fldChar w:fldCharType="end"/>
      </w:r>
      <w:r w:rsidR="000175E6">
        <w:t>, including those</w:t>
      </w:r>
      <w:r w:rsidR="00BE7F38">
        <w:t xml:space="preserve"> discussed above</w:t>
      </w:r>
      <w:r w:rsidR="00F57F18">
        <w:t xml:space="preserve"> of </w:t>
      </w:r>
      <w:r w:rsidR="00E06EC7">
        <w:t>duplication of effort, waste, de-standardisation, and inability to engage sufficiently diverse expertise.</w:t>
      </w:r>
    </w:p>
    <w:p w14:paraId="0567EB84" w14:textId="7BEDFF8C" w:rsidR="00C522B3" w:rsidRDefault="00F67B76" w:rsidP="000175E6">
      <w:pPr>
        <w:spacing w:line="480" w:lineRule="auto"/>
        <w:rPr>
          <w:rFonts w:ascii="Georgia" w:hAnsi="Georgia" w:cs="Georgia"/>
          <w:sz w:val="36"/>
          <w:szCs w:val="36"/>
        </w:rPr>
      </w:pPr>
      <w:r>
        <w:t>Given the challenges of both</w:t>
      </w:r>
      <w:r w:rsidR="00E76EF0">
        <w:t xml:space="preserve"> </w:t>
      </w:r>
      <w:r w:rsidR="00D305C9">
        <w:t>top-down and bottom-up quality improvement</w:t>
      </w:r>
      <w:r>
        <w:t>, a more collaborative alternative</w:t>
      </w:r>
      <w:r w:rsidR="00E76EF0">
        <w:t xml:space="preserve"> is likely to be of value. In this article, we </w:t>
      </w:r>
      <w:r>
        <w:t xml:space="preserve">address this need. We </w:t>
      </w:r>
      <w:r w:rsidR="00E76EF0">
        <w:t xml:space="preserve">propose a methodological </w:t>
      </w:r>
      <w:r w:rsidR="00C542B1">
        <w:t>approach</w:t>
      </w:r>
      <w:r w:rsidR="00E76EF0">
        <w:t xml:space="preserve"> </w:t>
      </w:r>
      <w:r>
        <w:t xml:space="preserve">designed to </w:t>
      </w:r>
      <w:r w:rsidR="00C04C5D">
        <w:t>enabl</w:t>
      </w:r>
      <w:r>
        <w:t>e</w:t>
      </w:r>
      <w:r w:rsidR="00C04C5D">
        <w:t xml:space="preserve"> large-scale </w:t>
      </w:r>
      <w:r>
        <w:t xml:space="preserve">remote </w:t>
      </w:r>
      <w:r w:rsidR="00C04C5D">
        <w:t>engagement</w:t>
      </w:r>
      <w:r>
        <w:t xml:space="preserve"> and mobilisation</w:t>
      </w:r>
      <w:r w:rsidR="00C04C5D">
        <w:t xml:space="preserve"> of multiple forms of expertise </w:t>
      </w:r>
      <w:r w:rsidR="00C04C5D" w:rsidRPr="00CB5EC7">
        <w:t xml:space="preserve">to build </w:t>
      </w:r>
      <w:r>
        <w:t xml:space="preserve">rapid </w:t>
      </w:r>
      <w:r w:rsidR="00C04C5D" w:rsidRPr="00CB5EC7">
        <w:t>consensus</w:t>
      </w:r>
      <w:r w:rsidR="00AD3FAC">
        <w:t xml:space="preserve"> on specifications of process improvements</w:t>
      </w:r>
      <w:r>
        <w:t>, and</w:t>
      </w:r>
      <w:r w:rsidR="009A1E00">
        <w:t xml:space="preserve"> </w:t>
      </w:r>
      <w:r w:rsidR="00B46C87" w:rsidRPr="00111BBC">
        <w:t xml:space="preserve">we describe </w:t>
      </w:r>
      <w:r w:rsidR="00542CDE" w:rsidRPr="00111BBC">
        <w:t>a</w:t>
      </w:r>
      <w:r w:rsidR="00B46C87" w:rsidRPr="00111BBC">
        <w:t xml:space="preserve"> case study </w:t>
      </w:r>
      <w:r>
        <w:t>of its application.</w:t>
      </w:r>
    </w:p>
    <w:p w14:paraId="7EC2E8A9" w14:textId="77777777" w:rsidR="00463F92" w:rsidRDefault="002B6FF1" w:rsidP="006A7478">
      <w:pPr>
        <w:pStyle w:val="Heading1"/>
      </w:pPr>
      <w:r>
        <w:t>Methods</w:t>
      </w:r>
    </w:p>
    <w:p w14:paraId="1664A710" w14:textId="3FEA912F" w:rsidR="00D6373B" w:rsidRDefault="00D6373B" w:rsidP="008C049D">
      <w:pPr>
        <w:spacing w:line="480" w:lineRule="auto"/>
      </w:pPr>
      <w:r>
        <w:t>In devel</w:t>
      </w:r>
      <w:r w:rsidR="009A1E00">
        <w:t>oping our approach, we built on</w:t>
      </w:r>
      <w:r>
        <w:t xml:space="preserve"> a participatory ethos</w:t>
      </w:r>
      <w:r w:rsidR="006A7B66">
        <w:t>,</w:t>
      </w:r>
      <w:r>
        <w:t xml:space="preserve"> principles of</w:t>
      </w:r>
      <w:r w:rsidR="002E0596">
        <w:t xml:space="preserve"> </w:t>
      </w:r>
      <w:r>
        <w:t>crowd-sourcing</w:t>
      </w:r>
      <w:r w:rsidR="0004146A">
        <w:t>,</w:t>
      </w:r>
      <w:r w:rsidR="00C05996">
        <w:t xml:space="preserve"> </w:t>
      </w:r>
      <w:r w:rsidRPr="00B93794">
        <w:t>and</w:t>
      </w:r>
      <w:r>
        <w:t xml:space="preserve"> consensus-building methods. </w:t>
      </w:r>
    </w:p>
    <w:p w14:paraId="2E69DA78" w14:textId="77777777" w:rsidR="00D6373B" w:rsidRDefault="00D6373B" w:rsidP="006A7478">
      <w:pPr>
        <w:pStyle w:val="Heading2"/>
      </w:pPr>
      <w:r>
        <w:t>Participatory ethos</w:t>
      </w:r>
    </w:p>
    <w:p w14:paraId="2DEEF647" w14:textId="1B4F3422" w:rsidR="00D6373B" w:rsidRPr="000175E6" w:rsidRDefault="00D6373B" w:rsidP="00E9194C">
      <w:pPr>
        <w:spacing w:line="480" w:lineRule="auto"/>
        <w:rPr>
          <w:rFonts w:ascii="Arial" w:hAnsi="Arial" w:cs="Arial"/>
          <w:szCs w:val="22"/>
        </w:rPr>
      </w:pPr>
      <w:r>
        <w:rPr>
          <w:rFonts w:ascii="Arial" w:hAnsi="Arial" w:cs="Arial"/>
          <w:szCs w:val="22"/>
        </w:rPr>
        <w:t>A participatory ethos</w:t>
      </w:r>
      <w:r w:rsidR="000175E6">
        <w:rPr>
          <w:rFonts w:ascii="Arial" w:hAnsi="Arial" w:cs="Arial"/>
          <w:szCs w:val="22"/>
        </w:rPr>
        <w:t xml:space="preserve"> –</w:t>
      </w:r>
      <w:r w:rsidR="00E463F2">
        <w:rPr>
          <w:rFonts w:ascii="Arial" w:hAnsi="Arial" w:cs="Arial"/>
          <w:szCs w:val="22"/>
        </w:rPr>
        <w:t xml:space="preserve"> an approach that values the perspectives of the full range of groups of people affected by an issue</w:t>
      </w:r>
      <w:r w:rsidR="00B46C87">
        <w:rPr>
          <w:rFonts w:ascii="Arial" w:hAnsi="Arial" w:cs="Arial"/>
          <w:szCs w:val="22"/>
        </w:rPr>
        <w:t xml:space="preserve"> – </w:t>
      </w:r>
      <w:r>
        <w:rPr>
          <w:rFonts w:ascii="Arial" w:hAnsi="Arial" w:cs="Arial"/>
          <w:szCs w:val="22"/>
        </w:rPr>
        <w:t>is an important guiding value in healthcare improvement</w:t>
      </w:r>
      <w:r w:rsidR="00CB4AAF">
        <w:rPr>
          <w:rFonts w:ascii="Arial" w:hAnsi="Arial" w:cs="Arial"/>
          <w:szCs w:val="22"/>
        </w:rPr>
        <w:t xml:space="preserve"> </w:t>
      </w:r>
      <w:r w:rsidR="00481BD2">
        <w:rPr>
          <w:rFonts w:ascii="Arial" w:hAnsi="Arial" w:cs="Arial"/>
          <w:szCs w:val="22"/>
        </w:rPr>
        <w:fldChar w:fldCharType="begin"/>
      </w:r>
      <w:r w:rsidR="00707CEC">
        <w:rPr>
          <w:rFonts w:ascii="Arial" w:hAnsi="Arial" w:cs="Arial"/>
          <w:szCs w:val="22"/>
        </w:rPr>
        <w:instrText xml:space="preserve"> ADDIN EN.CITE &lt;EndNote&gt;&lt;Cite&gt;&lt;Author&gt;Greenhalgh&lt;/Author&gt;&lt;Year&gt;2019&lt;/Year&gt;&lt;RecNum&gt;146&lt;/RecNum&gt;&lt;DisplayText&gt;[37]&lt;/DisplayText&gt;&lt;record&gt;&lt;rec-number&gt;146&lt;/rec-number&gt;&lt;foreign-keys&gt;&lt;key app="EN" db-id="vrzz5xzatspefue5t9bpt5xbxspvsxf2x9ze" timestamp="1592477657"&gt;146&lt;/key&gt;&lt;/foreign-keys&gt;&lt;ref-type name="Journal Article"&gt;17&lt;/ref-type&gt;&lt;contributors&gt;&lt;authors&gt;&lt;author&gt;Greenhalgh, Trisha&lt;/author&gt;&lt;author&gt;Hinton, Lisa&lt;/author&gt;&lt;author&gt;Finlay, Teresa&lt;/author&gt;&lt;author&gt;Macfarlane, Alastair&lt;/author&gt;&lt;author&gt;Fahy, Nick&lt;/author&gt;&lt;author&gt;Clyde, Ben&lt;/author&gt;&lt;author&gt;Chant, Alan&lt;/author&gt;&lt;/authors&gt;&lt;/contributors&gt;&lt;titles&gt;&lt;title&gt;Frameworks for supporting patient and public involvement in research: Systematic review and co</w:instrText>
      </w:r>
      <w:r w:rsidR="00707CEC">
        <w:rPr>
          <w:rFonts w:ascii="Cambria Math" w:hAnsi="Cambria Math" w:cs="Cambria Math"/>
          <w:szCs w:val="22"/>
        </w:rPr>
        <w:instrText>‐</w:instrText>
      </w:r>
      <w:r w:rsidR="00707CEC">
        <w:rPr>
          <w:rFonts w:ascii="Arial" w:hAnsi="Arial" w:cs="Arial"/>
          <w:szCs w:val="22"/>
        </w:rPr>
        <w:instrText>design pilot&lt;/title&gt;&lt;secondary-title&gt;Health Expectations&lt;/secondary-title&gt;&lt;/titles&gt;&lt;periodical&gt;&lt;full-title&gt;Health Expectations&lt;/full-title&gt;&lt;/periodical&gt;&lt;pages&gt;785-801&lt;/pages&gt;&lt;volume&gt;22&lt;/volume&gt;&lt;number&gt;4&lt;/number&gt;&lt;dates&gt;&lt;year&gt;2019&lt;/year&gt;&lt;/dates&gt;&lt;publisher&gt;Wiley&lt;/publisher&gt;&lt;isbn&gt;1369-6513&lt;/isbn&gt;&lt;urls&gt;&lt;related-urls&gt;&lt;url&gt;https://dx.doi.org/10.1111/hex.12888&lt;/url&gt;&lt;/related-urls&gt;&lt;/urls&gt;&lt;electronic-resource-num&gt;10.1111/hex.12888&lt;/electronic-resource-num&gt;&lt;/record&gt;&lt;/Cite&gt;&lt;/EndNote&gt;</w:instrText>
      </w:r>
      <w:r w:rsidR="00481BD2">
        <w:rPr>
          <w:rFonts w:ascii="Arial" w:hAnsi="Arial" w:cs="Arial"/>
          <w:szCs w:val="22"/>
        </w:rPr>
        <w:fldChar w:fldCharType="separate"/>
      </w:r>
      <w:r w:rsidR="00707CEC">
        <w:rPr>
          <w:rFonts w:ascii="Arial" w:hAnsi="Arial" w:cs="Arial"/>
          <w:noProof/>
          <w:szCs w:val="22"/>
        </w:rPr>
        <w:t>[37]</w:t>
      </w:r>
      <w:r w:rsidR="00481BD2">
        <w:rPr>
          <w:rFonts w:ascii="Arial" w:hAnsi="Arial" w:cs="Arial"/>
          <w:szCs w:val="22"/>
        </w:rPr>
        <w:fldChar w:fldCharType="end"/>
      </w:r>
      <w:r>
        <w:rPr>
          <w:rFonts w:ascii="Arial" w:hAnsi="Arial" w:cs="Arial"/>
          <w:szCs w:val="22"/>
        </w:rPr>
        <w:t xml:space="preserve">. But it is also of practical significance: securing participation </w:t>
      </w:r>
      <w:r w:rsidRPr="004816BF">
        <w:rPr>
          <w:rFonts w:ascii="Arial" w:hAnsi="Arial" w:cs="Arial"/>
          <w:szCs w:val="22"/>
        </w:rPr>
        <w:t xml:space="preserve">may be more likely to result in solutions that are satisfying, workable, informed </w:t>
      </w:r>
      <w:r>
        <w:rPr>
          <w:rFonts w:ascii="Arial" w:hAnsi="Arial" w:cs="Arial"/>
          <w:szCs w:val="22"/>
        </w:rPr>
        <w:t xml:space="preserve">by professional values and </w:t>
      </w:r>
      <w:r w:rsidRPr="004816BF">
        <w:rPr>
          <w:rFonts w:ascii="Arial" w:hAnsi="Arial" w:cs="Arial"/>
          <w:szCs w:val="22"/>
        </w:rPr>
        <w:t xml:space="preserve">clinical expertise, capable of being customised for specific situations, and </w:t>
      </w:r>
      <w:r w:rsidR="006226D4">
        <w:rPr>
          <w:rFonts w:ascii="Arial" w:hAnsi="Arial" w:cs="Arial"/>
          <w:szCs w:val="22"/>
        </w:rPr>
        <w:t>capable of being</w:t>
      </w:r>
      <w:r w:rsidRPr="004816BF">
        <w:rPr>
          <w:rFonts w:ascii="Arial" w:hAnsi="Arial" w:cs="Arial"/>
          <w:szCs w:val="22"/>
        </w:rPr>
        <w:t xml:space="preserve"> implemented through </w:t>
      </w:r>
      <w:r w:rsidRPr="004816BF">
        <w:rPr>
          <w:rFonts w:ascii="Arial" w:hAnsi="Arial" w:cs="Arial"/>
          <w:szCs w:val="22"/>
        </w:rPr>
        <w:lastRenderedPageBreak/>
        <w:t>collective effort rather than harsh, externally-imposed sanctions</w:t>
      </w:r>
      <w:r w:rsidR="004E3116">
        <w:rPr>
          <w:rFonts w:ascii="Arial" w:hAnsi="Arial" w:cs="Arial"/>
          <w:szCs w:val="22"/>
        </w:rPr>
        <w:t xml:space="preserve"> </w:t>
      </w:r>
      <w:r w:rsidRPr="004816BF">
        <w:rPr>
          <w:rFonts w:ascii="Arial" w:hAnsi="Arial" w:cs="Arial"/>
          <w:szCs w:val="22"/>
        </w:rPr>
        <w:fldChar w:fldCharType="begin">
          <w:fldData xml:space="preserve">PEVuZE5vdGU+PENpdGU+PEF1dGhvcj5BdmVsaW5nPC9BdXRob3I+PFllYXI+MjAxMjwvWWVhcj48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</w:fldData>
        </w:fldChar>
      </w:r>
      <w:r w:rsidR="005E7479">
        <w:rPr>
          <w:rFonts w:ascii="Arial" w:hAnsi="Arial" w:cs="Arial"/>
          <w:szCs w:val="22"/>
        </w:rPr>
        <w:instrText xml:space="preserve"> ADDIN EN.CITE </w:instrText>
      </w:r>
      <w:r w:rsidR="005E7479">
        <w:rPr>
          <w:rFonts w:ascii="Arial" w:hAnsi="Arial" w:cs="Arial"/>
          <w:szCs w:val="22"/>
        </w:rPr>
        <w:fldChar w:fldCharType="begin">
          <w:fldData xml:space="preserve">PEVuZE5vdGU+PENpdGU+PEF1dGhvcj5BdmVsaW5nPC9BdXRob3I+PFllYXI+MjAxMjwvWWVhcj48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</w:fldData>
        </w:fldChar>
      </w:r>
      <w:r w:rsidR="005E7479">
        <w:rPr>
          <w:rFonts w:ascii="Arial" w:hAnsi="Arial" w:cs="Arial"/>
          <w:szCs w:val="22"/>
        </w:rPr>
        <w:instrText xml:space="preserve"> ADDIN EN.CITE.DATA </w:instrText>
      </w:r>
      <w:r w:rsidR="005E7479">
        <w:rPr>
          <w:rFonts w:ascii="Arial" w:hAnsi="Arial" w:cs="Arial"/>
          <w:szCs w:val="22"/>
        </w:rPr>
      </w:r>
      <w:r w:rsidR="005E7479">
        <w:rPr>
          <w:rFonts w:ascii="Arial" w:hAnsi="Arial" w:cs="Arial"/>
          <w:szCs w:val="22"/>
        </w:rPr>
        <w:fldChar w:fldCharType="end"/>
      </w:r>
      <w:r w:rsidRPr="004816BF">
        <w:rPr>
          <w:rFonts w:ascii="Arial" w:hAnsi="Arial" w:cs="Arial"/>
          <w:szCs w:val="22"/>
        </w:rPr>
      </w:r>
      <w:r w:rsidRPr="004816BF">
        <w:rPr>
          <w:rFonts w:ascii="Arial" w:hAnsi="Arial" w:cs="Arial"/>
          <w:szCs w:val="22"/>
        </w:rPr>
        <w:fldChar w:fldCharType="separate"/>
      </w:r>
      <w:r w:rsidR="00707CEC">
        <w:rPr>
          <w:rFonts w:ascii="Arial" w:hAnsi="Arial" w:cs="Arial"/>
          <w:noProof/>
          <w:szCs w:val="22"/>
        </w:rPr>
        <w:t>[38, 39]</w:t>
      </w:r>
      <w:r w:rsidRPr="004816BF">
        <w:rPr>
          <w:rFonts w:ascii="Arial" w:hAnsi="Arial" w:cs="Arial"/>
          <w:szCs w:val="22"/>
        </w:rPr>
        <w:fldChar w:fldCharType="end"/>
      </w:r>
      <w:r w:rsidRPr="004816BF">
        <w:rPr>
          <w:rFonts w:ascii="Arial" w:hAnsi="Arial" w:cs="Arial"/>
          <w:szCs w:val="22"/>
        </w:rPr>
        <w:fldChar w:fldCharType="begin"/>
      </w:r>
      <w:r w:rsidRPr="004816BF">
        <w:rPr>
          <w:rFonts w:ascii="Arial" w:hAnsi="Arial" w:cs="Arial"/>
          <w:szCs w:val="22"/>
        </w:rPr>
        <w:instrText>ADDIN RW.CITE{{3374 Aveling, Emma-Louise 2012; 4469 Dixon-Woods, Mary 2011}}</w:instrText>
      </w:r>
      <w:r w:rsidRPr="004816BF">
        <w:rPr>
          <w:rFonts w:ascii="Arial" w:hAnsi="Arial" w:cs="Arial"/>
          <w:szCs w:val="22"/>
        </w:rPr>
        <w:fldChar w:fldCharType="end"/>
      </w:r>
      <w:r w:rsidR="004E3116">
        <w:rPr>
          <w:rFonts w:ascii="Arial" w:hAnsi="Arial" w:cs="Arial"/>
          <w:szCs w:val="22"/>
        </w:rPr>
        <w:t>.</w:t>
      </w:r>
      <w:r w:rsidRPr="004816BF">
        <w:rPr>
          <w:rFonts w:ascii="Arial" w:hAnsi="Arial" w:cs="Arial"/>
          <w:szCs w:val="22"/>
        </w:rPr>
        <w:t xml:space="preserve"> Participatory approaches may also be more likely to lead to sustainable impacts </w:t>
      </w:r>
      <w:r w:rsidR="00E463F2">
        <w:rPr>
          <w:rFonts w:ascii="Arial" w:hAnsi="Arial" w:cs="Arial"/>
          <w:szCs w:val="22"/>
        </w:rPr>
        <w:t>by</w:t>
      </w:r>
      <w:r w:rsidR="00E463F2" w:rsidRPr="004816BF">
        <w:rPr>
          <w:rFonts w:ascii="Arial" w:hAnsi="Arial" w:cs="Arial"/>
          <w:szCs w:val="22"/>
        </w:rPr>
        <w:t xml:space="preserve"> </w:t>
      </w:r>
      <w:r w:rsidRPr="004816BF">
        <w:rPr>
          <w:rFonts w:ascii="Arial" w:hAnsi="Arial" w:cs="Arial"/>
          <w:szCs w:val="22"/>
        </w:rPr>
        <w:t xml:space="preserve">generating a sense of local ownership and commitment </w:t>
      </w:r>
      <w:r w:rsidRPr="004816BF">
        <w:rPr>
          <w:rFonts w:ascii="Arial" w:hAnsi="Arial" w:cs="Arial"/>
          <w:szCs w:val="22"/>
        </w:rPr>
        <w:fldChar w:fldCharType="begin"/>
      </w:r>
      <w:r w:rsidR="00B2531A">
        <w:rPr>
          <w:rFonts w:ascii="Arial" w:hAnsi="Arial" w:cs="Arial"/>
          <w:szCs w:val="22"/>
        </w:rPr>
        <w:instrText xml:space="preserve"> ADDIN EN.CITE &lt;EndNote&gt;&lt;Cite&gt;&lt;Author&gt;Fowler&lt;/Author&gt;&lt;Year&gt;1998&lt;/Year&gt;&lt;RecNum&gt;324&lt;/RecNum&gt;&lt;DisplayText&gt;[40, 41]&lt;/DisplayText&gt;&lt;record&gt;&lt;rec-number&gt;324&lt;/rec-number&gt;&lt;foreign-keys&gt;&lt;key app="EN" db-id="vrzz5xzatspefue5t9bpt5xbxspvsxf2x9ze" timestamp="1597310256"&gt;324&lt;/key&gt;&lt;/foreign-keys&gt;&lt;ref-type name="Journal Article"&gt;17&lt;/ref-type&gt;&lt;contributors&gt;&lt;authors&gt;&lt;author&gt;Fowler, Alan&lt;/author&gt;&lt;/authors&gt;&lt;/contributors&gt;&lt;titles&gt;&lt;title&gt;Authentic NGDO partnerships in the new policy agenda for international aid: Dead end or light ahead?&lt;/title&gt;&lt;secondary-title&gt;Development and Change&lt;/secondary-title&gt;&lt;/titles&gt;&lt;periodical&gt;&lt;full-title&gt;Development and Change&lt;/full-title&gt;&lt;/periodical&gt;&lt;pages&gt;137-159&lt;/pages&gt;&lt;volume&gt;29&lt;/volume&gt;&lt;number&gt;1&lt;/number&gt;&lt;dates&gt;&lt;year&gt;1998&lt;/year&gt;&lt;/dates&gt;&lt;urls&gt;&lt;/urls&gt;&lt;/record&gt;&lt;/Cite&gt;&lt;Cite&gt;&lt;Author&gt;Kahssay&lt;/Author&gt;&lt;Year&gt;1999. Available at: https://apps.who.int/iris/handle/10665/42151&lt;/Year&gt;&lt;RecNum&gt;325&lt;/RecNum&gt;&lt;record&gt;&lt;rec-number&gt;325&lt;/rec-number&gt;&lt;foreign-keys&gt;&lt;key app="EN" db-id="vrzz5xzatspefue5t9bpt5xbxspvsxf2x9ze" timestamp="1597310256"&gt;325&lt;/key&gt;&lt;/foreign-keys&gt;&lt;ref-type name="Journal Article"&gt;17&lt;/ref-type&gt;&lt;contributors&gt;&lt;authors&gt;&lt;author&gt;Kahssay, H. M.&lt;/author&gt;&lt;author&gt;Oakley, P.&lt;/author&gt;&lt;author&gt;World Health Organization,&lt;/author&gt;&lt;/authors&gt;&lt;/contributors&gt;&lt;titles&gt;&lt;title&gt;Community involvement in health development: A review of the concept and practice&lt;/title&gt;&lt;/titles&gt;&lt;dates&gt;&lt;year&gt;1999. Available at: https://apps.who.int/iris/handle/10665/42151&lt;/year&gt;&lt;/dates&gt;&lt;publisher&gt;World Health Organization&lt;/publisher&gt;&lt;urls&gt;&lt;related-urls&gt;&lt;url&gt;https://apps.who.int/iris/handle/10665/42151&lt;/url&gt;&lt;/related-urls&gt;&lt;/urls&gt;&lt;/record&gt;&lt;/Cite&gt;&lt;/EndNote&gt;</w:instrText>
      </w:r>
      <w:r w:rsidRPr="004816BF">
        <w:rPr>
          <w:rFonts w:ascii="Arial" w:hAnsi="Arial" w:cs="Arial"/>
          <w:szCs w:val="22"/>
        </w:rPr>
        <w:fldChar w:fldCharType="separate"/>
      </w:r>
      <w:r w:rsidR="00707CEC">
        <w:rPr>
          <w:rFonts w:ascii="Arial" w:hAnsi="Arial" w:cs="Arial"/>
          <w:noProof/>
          <w:szCs w:val="22"/>
        </w:rPr>
        <w:t>[40, 41]</w:t>
      </w:r>
      <w:r w:rsidRPr="004816BF">
        <w:rPr>
          <w:rFonts w:ascii="Arial" w:hAnsi="Arial" w:cs="Arial"/>
          <w:szCs w:val="22"/>
        </w:rPr>
        <w:fldChar w:fldCharType="end"/>
      </w:r>
      <w:r w:rsidR="00C80758">
        <w:rPr>
          <w:rFonts w:ascii="Arial" w:hAnsi="Arial" w:cs="Arial"/>
          <w:szCs w:val="22"/>
        </w:rPr>
        <w:t>.</w:t>
      </w:r>
      <w:r>
        <w:rPr>
          <w:rFonts w:ascii="Arial" w:hAnsi="Arial" w:cs="Arial"/>
          <w:szCs w:val="22"/>
        </w:rPr>
        <w:t xml:space="preserve"> </w:t>
      </w:r>
      <w:r>
        <w:t>Participatory approaches may be especially useful in encouraging</w:t>
      </w:r>
      <w:r w:rsidRPr="003B0544">
        <w:t xml:space="preserve"> practitioners to engage with evidence</w:t>
      </w:r>
      <w:r>
        <w:t xml:space="preserve"> and its creation</w:t>
      </w:r>
      <w:r w:rsidR="00F91DDB">
        <w:t xml:space="preserve"> </w:t>
      </w:r>
      <w:r w:rsidR="00F91DDB">
        <w:fldChar w:fldCharType="begin"/>
      </w:r>
      <w:r w:rsidR="00B2531A">
        <w:instrText xml:space="preserve"> ADDIN EN.CITE &lt;EndNote&gt;&lt;Cite&gt;&lt;Author&gt;Marjanovic&lt;/Author&gt;&lt;Year&gt;2019. Available at: https://www.thisinstitute.cam.ac.uk/research-articles/involving-nhs-staff-in-research/&lt;/Year&gt;&lt;RecNum&gt;303&lt;/RecNum&gt;&lt;DisplayText&gt;[42]&lt;/DisplayText&gt;&lt;record&gt;&lt;rec-number&gt;303&lt;/rec-number&gt;&lt;foreign-keys&gt;&lt;key app="EN" db-id="vrzz5xzatspefue5t9bpt5xbxspvsxf2x9ze" timestamp="1596634873"&gt;303&lt;/key&gt;&lt;/foreign-keys&gt;&lt;ref-type name="Journal Article"&gt;17&lt;/ref-type&gt;&lt;contributors&gt;&lt;authors&gt;&lt;author&gt;Marjanovic, S.&lt;/author&gt;&lt;author&gt;Ball, S.&lt;/author&gt;&lt;author&gt;Harshfield, A.&lt;/author&gt;&lt;author&gt;Dimova, S.&lt;/author&gt;&lt;author&gt;Prideaux, R.&lt;/author&gt;&lt;author&gt;Carpenter, A.&lt;/author&gt;&lt;author&gt;Punch, D.&lt;/author&gt;&lt;author&gt;Simmons, Rebecca K&lt;/author&gt;&lt;/authors&gt;&lt;/contributors&gt;&lt;titles&gt;&lt;title&gt;Involving NHS staff in research&lt;/title&gt;&lt;secondary-title&gt;The Healthcare Improvement Studies (THIS) Institute&lt;/secondary-title&gt;&lt;/titles&gt;&lt;periodical&gt;&lt;full-title&gt;The Healthcare Improvement Studies (THIS) Institute&lt;/full-title&gt;&lt;/periodical&gt;&lt;dates&gt;&lt;year&gt;2019. Available at: https://www.thisinstitute.cam.ac.uk/research-articles/involving-nhs-staff-in-research/&lt;/year&gt;&lt;/dates&gt;&lt;urls&gt;&lt;/urls&gt;&lt;/record&gt;&lt;/Cite&gt;&lt;/EndNote&gt;</w:instrText>
      </w:r>
      <w:r w:rsidR="00F91DDB">
        <w:fldChar w:fldCharType="separate"/>
      </w:r>
      <w:r w:rsidR="00707CEC">
        <w:rPr>
          <w:noProof/>
        </w:rPr>
        <w:t>[42]</w:t>
      </w:r>
      <w:r w:rsidR="00F91DDB">
        <w:fldChar w:fldCharType="end"/>
      </w:r>
      <w:r w:rsidRPr="003B0544">
        <w:t xml:space="preserve">, </w:t>
      </w:r>
      <w:r w:rsidR="006C4CA5">
        <w:t>as well as</w:t>
      </w:r>
      <w:r w:rsidR="00F67B76">
        <w:t xml:space="preserve"> </w:t>
      </w:r>
      <w:r w:rsidR="006C4CA5">
        <w:t xml:space="preserve"> </w:t>
      </w:r>
      <w:r w:rsidR="00E463F2">
        <w:t>generating</w:t>
      </w:r>
      <w:r w:rsidRPr="003B0544">
        <w:t xml:space="preserve"> findings that have</w:t>
      </w:r>
      <w:r w:rsidR="006533FD">
        <w:t xml:space="preserve"> </w:t>
      </w:r>
      <w:r w:rsidRPr="003B0544">
        <w:t>impact on practice</w:t>
      </w:r>
      <w:r>
        <w:t xml:space="preserve"> </w:t>
      </w:r>
      <w:r>
        <w:fldChar w:fldCharType="begin"/>
      </w:r>
      <w:r w:rsidR="00707CEC">
        <w:instrText xml:space="preserve"> ADDIN EN.CITE &lt;EndNote&gt;&lt;Cite&gt;&lt;Author&gt;Eyre&lt;/Author&gt;&lt;Year&gt;2017&lt;/Year&gt;&lt;RecNum&gt;326&lt;/RecNum&gt;&lt;DisplayText&gt;[43]&lt;/DisplayText&gt;&lt;record&gt;&lt;rec-number&gt;326&lt;/rec-number&gt;&lt;foreign-keys&gt;&lt;key app="EN" db-id="vrzz5xzatspefue5t9bpt5xbxspvsxf2x9ze" timestamp="1597310256"&gt;326&lt;/key&gt;&lt;/foreign-keys&gt;&lt;ref-type name="Journal Article"&gt;17&lt;/ref-type&gt;&lt;contributors&gt;&lt;authors&gt;&lt;author&gt;Eyre, Laura&lt;/author&gt;&lt;author&gt;Farrelly, Michael&lt;/author&gt;&lt;author&gt;Marshall, Martin&lt;/author&gt;&lt;/authors&gt;&lt;/contributors&gt;&lt;titles&gt;&lt;title&gt;What can a participatory approach to evaluation contribute to the field of integrated care?&lt;/title&gt;&lt;secondary-title&gt;BMJ Qual Saf&lt;/secondary-title&gt;&lt;/titles&gt;&lt;periodical&gt;&lt;full-title&gt;BMJ Qual Saf&lt;/full-title&gt;&lt;/periodical&gt;&lt;pages&gt;588-594&lt;/pages&gt;&lt;volume&gt;26&lt;/volume&gt;&lt;number&gt;7&lt;/number&gt;&lt;dates&gt;&lt;year&gt;2017&lt;/year&gt;&lt;/dates&gt;&lt;isbn&gt;2044-5415&lt;/isbn&gt;&lt;urls&gt;&lt;/urls&gt;&lt;electronic-resource-num&gt;http://dx.doi.org/10.1136/bmjqs-2016-005777&lt;/electronic-resource-num&gt;&lt;/record&gt;&lt;/Cite&gt;&lt;/EndNote&gt;</w:instrText>
      </w:r>
      <w:r>
        <w:fldChar w:fldCharType="separate"/>
      </w:r>
      <w:r w:rsidR="00707CEC">
        <w:rPr>
          <w:noProof/>
        </w:rPr>
        <w:t>[43]</w:t>
      </w:r>
      <w:r>
        <w:fldChar w:fldCharType="end"/>
      </w:r>
      <w:r w:rsidRPr="003B0544">
        <w:t xml:space="preserve">.  </w:t>
      </w:r>
    </w:p>
    <w:p w14:paraId="6803488B" w14:textId="029FE00C" w:rsidR="00294A70" w:rsidRDefault="000175E6" w:rsidP="00294A70">
      <w:pPr>
        <w:pStyle w:val="Heading2"/>
      </w:pPr>
      <w:bookmarkStart w:id="2" w:name="_Citizen_science_and"/>
      <w:bookmarkEnd w:id="2"/>
      <w:r>
        <w:t>C</w:t>
      </w:r>
      <w:r w:rsidR="00294A70">
        <w:t>rowdsourcing</w:t>
      </w:r>
    </w:p>
    <w:p w14:paraId="70D29D10" w14:textId="1F410F2F" w:rsidR="00D6373B" w:rsidRPr="00D12F8C" w:rsidRDefault="00D6373B" w:rsidP="00E9194C">
      <w:pPr>
        <w:spacing w:line="480" w:lineRule="auto"/>
      </w:pPr>
      <w:r>
        <w:rPr>
          <w:szCs w:val="22"/>
        </w:rPr>
        <w:t>By drawing on the collective intelligence of many in</w:t>
      </w:r>
      <w:r w:rsidR="000175E6">
        <w:rPr>
          <w:szCs w:val="22"/>
        </w:rPr>
        <w:t>dividuals, crowdsourcing</w:t>
      </w:r>
      <w:r>
        <w:rPr>
          <w:szCs w:val="22"/>
        </w:rPr>
        <w:t xml:space="preserve"> can enable data to be collated on a much greater scale than would otherwise be possible</w:t>
      </w:r>
      <w:r w:rsidR="002A0559">
        <w:rPr>
          <w:szCs w:val="22"/>
        </w:rPr>
        <w:t xml:space="preserve"> </w:t>
      </w:r>
      <w:r w:rsidR="002A0559">
        <w:rPr>
          <w:szCs w:val="22"/>
        </w:rPr>
        <w:fldChar w:fldCharType="begin"/>
      </w:r>
      <w:r w:rsidR="00707CEC">
        <w:rPr>
          <w:szCs w:val="22"/>
        </w:rPr>
        <w:instrText xml:space="preserve"> ADDIN EN.CITE &lt;EndNote&gt;&lt;Cite&gt;&lt;Author&gt;Parks&lt;/Author&gt;&lt;Year&gt;2018&lt;/Year&gt;&lt;RecNum&gt;181&lt;/RecNum&gt;&lt;DisplayText&gt;[44]&lt;/DisplayText&gt;&lt;record&gt;&lt;rec-number&gt;181&lt;/rec-number&gt;&lt;foreign-keys&gt;&lt;key app="EN" db-id="vrzz5xzatspefue5t9bpt5xbxspvsxf2x9ze" timestamp="1593417097"&gt;181&lt;/key&gt;&lt;/foreign-keys&gt;&lt;ref-type name="Journal Article"&gt;17&lt;/ref-type&gt;&lt;contributors&gt;&lt;authors&gt;&lt;author&gt;Parks, Sarah&lt;/author&gt;&lt;author&gt;d&amp;apos;Angelo, Camilla&lt;/author&gt;&lt;author&gt;Gunashekar, Salil&lt;/author&gt;&lt;/authors&gt;&lt;/contributors&gt;&lt;titles&gt;&lt;title&gt;Citizen science: generating ideas and exploring consensus&lt;/title&gt;&lt;secondary-title&gt;The Healthcare Improvement Studies Institute&lt;/secondary-title&gt;&lt;/titles&gt;&lt;periodical&gt;&lt;full-title&gt;The Healthcare Improvement Studies Institute&lt;/full-title&gt;&lt;/periodical&gt;&lt;dates&gt;&lt;year&gt;2018&lt;/year&gt;&lt;/dates&gt;&lt;urls&gt;&lt;/urls&gt;&lt;/record&gt;&lt;/Cite&gt;&lt;/EndNote&gt;</w:instrText>
      </w:r>
      <w:r w:rsidR="002A0559">
        <w:rPr>
          <w:szCs w:val="22"/>
        </w:rPr>
        <w:fldChar w:fldCharType="separate"/>
      </w:r>
      <w:r w:rsidR="00707CEC">
        <w:rPr>
          <w:noProof/>
          <w:szCs w:val="22"/>
        </w:rPr>
        <w:t>[44]</w:t>
      </w:r>
      <w:r w:rsidR="002A0559">
        <w:rPr>
          <w:szCs w:val="22"/>
        </w:rPr>
        <w:fldChar w:fldCharType="end"/>
      </w:r>
      <w:r>
        <w:rPr>
          <w:szCs w:val="22"/>
        </w:rPr>
        <w:t xml:space="preserve">, </w:t>
      </w:r>
      <w:r w:rsidR="00E47796">
        <w:rPr>
          <w:szCs w:val="22"/>
        </w:rPr>
        <w:t xml:space="preserve">creating potential to solve </w:t>
      </w:r>
      <w:r>
        <w:rPr>
          <w:szCs w:val="22"/>
        </w:rPr>
        <w:t>problems by drawing on a wider range of perspectives and diverse experiences and knowledge</w:t>
      </w:r>
      <w:r w:rsidR="0023111A">
        <w:rPr>
          <w:szCs w:val="22"/>
        </w:rPr>
        <w:t xml:space="preserve"> </w:t>
      </w:r>
      <w:r>
        <w:rPr>
          <w:szCs w:val="22"/>
        </w:rPr>
        <w:fldChar w:fldCharType="begin"/>
      </w:r>
      <w:r w:rsidR="005E7479">
        <w:rPr>
          <w:szCs w:val="22"/>
        </w:rPr>
        <w:instrText xml:space="preserve"> ADDIN EN.CITE &lt;EndNote&gt;&lt;Cite&gt;&lt;Author&gt;Guazzini&lt;/Author&gt;&lt;Year&gt;2015&lt;/Year&gt;&lt;RecNum&gt;329&lt;/RecNum&gt;&lt;DisplayText&gt;[45]&lt;/DisplayText&gt;&lt;record&gt;&lt;rec-number&gt;329&lt;/rec-number&gt;&lt;foreign-keys&gt;&lt;key app="EN" db-id="vrzz5xzatspefue5t9bpt5xbxspvsxf2x9ze" timestamp="1597310256"&gt;329&lt;/key&gt;&lt;/foreign-keys&gt;&lt;ref-type name="Journal Article"&gt;17&lt;/ref-type&gt;&lt;contributors&gt;&lt;authors&gt;&lt;author&gt;Guazzini, Andrea&lt;/author&gt;&lt;author&gt;Vilone, Daniele&lt;/author&gt;&lt;author&gt;Donati, Camillo&lt;/author&gt;&lt;author&gt;Nardi, Annalisa&lt;/author&gt;&lt;author&gt;Levnajić, Zoran&lt;/author&gt;&lt;/authors&gt;&lt;/contributors&gt;&lt;titles&gt;&lt;title&gt;Modeling crowdsourcing as collective problem solving&lt;/title&gt;&lt;secondary-title&gt;Scientific reports&lt;/secondary-title&gt;&lt;alt-title&gt;Sci Rep&lt;/alt-title&gt;&lt;/titles&gt;&lt;periodical&gt;&lt;full-title&gt;Scientific reports&lt;/full-title&gt;&lt;abbr-1&gt;Sci Rep&lt;/abbr-1&gt;&lt;/periodical&gt;&lt;alt-periodical&gt;&lt;full-title&gt;Scientific reports&lt;/full-title&gt;&lt;abbr-1&gt;Sci Rep&lt;/abbr-1&gt;&lt;/alt-periodical&gt;&lt;pages&gt;16557-16557&lt;/pages&gt;&lt;volume&gt;5&lt;/volume&gt;&lt;dates&gt;&lt;year&gt;2015&lt;/year&gt;&lt;/dates&gt;&lt;publisher&gt;Nature Publishing Group&lt;/publisher&gt;&lt;isbn&gt;2045-2322&lt;/isbn&gt;&lt;accession-num&gt;26552943&lt;/accession-num&gt;&lt;urls&gt;&lt;related-urls&gt;&lt;url&gt;https://pubmed.ncbi.nlm.nih.gov/26552943&lt;/url&gt;&lt;url&gt;https://www.ncbi.nlm.nih.gov/pmc/articles/PMC4639727/&lt;/url&gt;&lt;/related-urls&gt;&lt;/urls&gt;&lt;electronic-resource-num&gt;10.1038/srep16557&lt;/electronic-resource-num&gt;&lt;remote-database-name&gt;PubMed&lt;/remote-database-name&gt;&lt;language&gt;eng&lt;/language&gt;&lt;/record&gt;&lt;/Cite&gt;&lt;/EndNote&gt;</w:instrText>
      </w:r>
      <w:r>
        <w:rPr>
          <w:szCs w:val="22"/>
        </w:rPr>
        <w:fldChar w:fldCharType="separate"/>
      </w:r>
      <w:r w:rsidR="00707CEC">
        <w:rPr>
          <w:noProof/>
          <w:szCs w:val="22"/>
        </w:rPr>
        <w:t>[45]</w:t>
      </w:r>
      <w:r>
        <w:rPr>
          <w:szCs w:val="22"/>
        </w:rPr>
        <w:fldChar w:fldCharType="end"/>
      </w:r>
      <w:r>
        <w:rPr>
          <w:szCs w:val="22"/>
        </w:rPr>
        <w:t>. Recent advances</w:t>
      </w:r>
      <w:r>
        <w:t xml:space="preserve"> such as online engagement platforms </w:t>
      </w:r>
      <w:r>
        <w:fldChar w:fldCharType="begin">
          <w:fldData xml:space="preserve">PEVuZE5vdGU+PENpdGU+PEF1dGhvcj5GcmFuem9uaTwvQXV0aG9yPjxZZWFyPjIwMTQ8L1llYXI+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</w:fldData>
        </w:fldChar>
      </w:r>
      <w:r w:rsidR="00707CEC">
        <w:instrText xml:space="preserve"> ADDIN EN.CITE </w:instrText>
      </w:r>
      <w:r w:rsidR="00707CEC">
        <w:fldChar w:fldCharType="begin">
          <w:fldData xml:space="preserve">PEVuZE5vdGU+PENpdGU+PEF1dGhvcj5GcmFuem9uaTwvQXV0aG9yPjxZZWFyPjIwMTQ8L1llYXI+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</w:fldData>
        </w:fldChar>
      </w:r>
      <w:r w:rsidR="00707CEC">
        <w:instrText xml:space="preserve"> ADDIN EN.CITE.DATA </w:instrText>
      </w:r>
      <w:r w:rsidR="00707CEC">
        <w:fldChar w:fldCharType="end"/>
      </w:r>
      <w:r>
        <w:fldChar w:fldCharType="separate"/>
      </w:r>
      <w:r w:rsidR="00707CEC">
        <w:rPr>
          <w:noProof/>
        </w:rPr>
        <w:t>[46-48]</w:t>
      </w:r>
      <w:r>
        <w:fldChar w:fldCharType="end"/>
      </w:r>
      <w:r>
        <w:t xml:space="preserve"> are now</w:t>
      </w:r>
      <w:r w:rsidR="00E47796">
        <w:t xml:space="preserve"> facilitating </w:t>
      </w:r>
      <w:r w:rsidR="00506894">
        <w:t>engag</w:t>
      </w:r>
      <w:r w:rsidR="00E47796">
        <w:t xml:space="preserve">ement of large, diverse and geographically dispersed </w:t>
      </w:r>
      <w:r>
        <w:t>stakeholders remotely as collaborators in co-constructing solutions</w:t>
      </w:r>
      <w:r w:rsidR="00E47796">
        <w:t xml:space="preserve"> </w:t>
      </w:r>
      <w:r w:rsidR="00E47796">
        <w:fldChar w:fldCharType="begin">
          <w:fldData xml:space="preserve">PEVuZE5vdGU+PENpdGU+PEF1dGhvcj5FdXJvcGVhbiBDaXRpemVuIFNjaWVuY2UgQXNzb2NpYXRp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</w:fldData>
        </w:fldChar>
      </w:r>
      <w:r w:rsidR="00707CEC">
        <w:instrText xml:space="preserve"> ADDIN EN.CITE </w:instrText>
      </w:r>
      <w:r w:rsidR="00707CEC">
        <w:fldChar w:fldCharType="begin">
          <w:fldData xml:space="preserve">PEVuZE5vdGU+PENpdGU+PEF1dGhvcj5FdXJvcGVhbiBDaXRpemVuIFNjaWVuY2UgQXNzb2NpYXRp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</w:fldData>
        </w:fldChar>
      </w:r>
      <w:r w:rsidR="00707CEC">
        <w:instrText xml:space="preserve"> ADDIN EN.CITE.DATA </w:instrText>
      </w:r>
      <w:r w:rsidR="00707CEC">
        <w:fldChar w:fldCharType="end"/>
      </w:r>
      <w:r w:rsidR="00E47796">
        <w:fldChar w:fldCharType="separate"/>
      </w:r>
      <w:r w:rsidR="00707CEC">
        <w:rPr>
          <w:noProof/>
        </w:rPr>
        <w:t>[44, 49-51]</w:t>
      </w:r>
      <w:r w:rsidR="00E47796">
        <w:fldChar w:fldCharType="end"/>
      </w:r>
      <w:r>
        <w:t>.</w:t>
      </w:r>
    </w:p>
    <w:p w14:paraId="5AE05A55" w14:textId="77777777" w:rsidR="00D6373B" w:rsidRPr="00FD1D9A" w:rsidRDefault="00D6373B" w:rsidP="006A7478">
      <w:pPr>
        <w:pStyle w:val="Heading2"/>
      </w:pPr>
      <w:r>
        <w:t>Consensus-building methods</w:t>
      </w:r>
    </w:p>
    <w:p w14:paraId="6BF661E4" w14:textId="278C5D61" w:rsidR="00F95395" w:rsidRDefault="00D6373B" w:rsidP="00E01036">
      <w:pPr>
        <w:spacing w:line="480" w:lineRule="auto"/>
      </w:pPr>
      <w:r>
        <w:t>Consensus-building methods are well established</w:t>
      </w:r>
      <w:r w:rsidR="0034229C">
        <w:t xml:space="preserve"> as ways of promoting deliberation, inclusion, and participation in situations where there may be mu</w:t>
      </w:r>
      <w:r w:rsidR="00F95395">
        <w:t>ltiple perspectives, interests and communities</w:t>
      </w:r>
      <w:r w:rsidR="0034229C">
        <w:t xml:space="preserve"> </w:t>
      </w:r>
      <w:r w:rsidR="00E56A35" w:rsidRPr="008C049D">
        <w:fldChar w:fldCharType="begin">
          <w:fldData xml:space="preserve">PEVuZE5vdGU+PENpdGU+PEF1dGhvcj5Kb25lczwvQXV0aG9yPjxZZWFyPjE5OTU8L1llYXI+PFJl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</w:fldData>
        </w:fldChar>
      </w:r>
      <w:r w:rsidR="00707CEC">
        <w:instrText xml:space="preserve"> ADDIN EN.CITE </w:instrText>
      </w:r>
      <w:r w:rsidR="00707CEC">
        <w:fldChar w:fldCharType="begin">
          <w:fldData xml:space="preserve">PEVuZE5vdGU+PENpdGU+PEF1dGhvcj5Kb25lczwvQXV0aG9yPjxZZWFyPjE5OTU8L1llYXI+PFJl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</w:fldData>
        </w:fldChar>
      </w:r>
      <w:r w:rsidR="00707CEC">
        <w:instrText xml:space="preserve"> ADDIN EN.CITE.DATA </w:instrText>
      </w:r>
      <w:r w:rsidR="00707CEC">
        <w:fldChar w:fldCharType="end"/>
      </w:r>
      <w:r w:rsidR="00E56A35" w:rsidRPr="008C049D">
        <w:fldChar w:fldCharType="separate"/>
      </w:r>
      <w:r w:rsidR="00707CEC">
        <w:rPr>
          <w:noProof/>
        </w:rPr>
        <w:t>[52-56]</w:t>
      </w:r>
      <w:r w:rsidR="00E56A35" w:rsidRPr="008C049D">
        <w:fldChar w:fldCharType="end"/>
      </w:r>
      <w:r w:rsidR="00F95395">
        <w:t xml:space="preserve">. </w:t>
      </w:r>
      <w:r w:rsidR="00692DE6">
        <w:t>M</w:t>
      </w:r>
      <w:r w:rsidR="0034229C">
        <w:t>ethods</w:t>
      </w:r>
      <w:r w:rsidR="00C542B1">
        <w:t xml:space="preserve"> </w:t>
      </w:r>
      <w:r w:rsidR="00692DE6">
        <w:t>widely</w:t>
      </w:r>
      <w:r w:rsidR="0034229C">
        <w:t xml:space="preserve"> used in developing guidance in healthcare</w:t>
      </w:r>
      <w:r w:rsidR="00966B9C">
        <w:t xml:space="preserve"> </w:t>
      </w:r>
      <w:r>
        <w:t>include the nominal group technique</w:t>
      </w:r>
      <w:r w:rsidR="00E56A35">
        <w:t xml:space="preserve"> </w:t>
      </w:r>
      <w:r w:rsidR="002C0243">
        <w:fldChar w:fldCharType="begin"/>
      </w:r>
      <w:r w:rsidR="00707CEC">
        <w:instrText xml:space="preserve"> ADDIN EN.CITE &lt;EndNote&gt;&lt;Cite&gt;&lt;Author&gt;Harvey&lt;/Author&gt;&lt;Year&gt;2012&lt;/Year&gt;&lt;RecNum&gt;300&lt;/RecNum&gt;&lt;DisplayText&gt;[57, 58]&lt;/DisplayText&gt;&lt;record&gt;&lt;rec-number&gt;300&lt;/rec-number&gt;&lt;foreign-keys&gt;&lt;key app="EN" db-id="vrzz5xzatspefue5t9bpt5xbxspvsxf2x9ze" timestamp="1596625845"&gt;300&lt;/key&gt;&lt;/foreign-keys&gt;&lt;ref-type name="Journal Article"&gt;17&lt;/ref-type&gt;&lt;contributors&gt;&lt;authors&gt;&lt;author&gt;Harvey, Nichole&lt;/author&gt;&lt;author&gt;Holmes, Colin A.&lt;/author&gt;&lt;/authors&gt;&lt;/contributors&gt;&lt;titles&gt;&lt;title&gt;Nominal group technique: An effective method for obtaining group consensus&lt;/title&gt;&lt;secondary-title&gt;International Journal of Nursing Practice&lt;/secondary-title&gt;&lt;/titles&gt;&lt;periodical&gt;&lt;full-title&gt;International Journal of Nursing Practice&lt;/full-title&gt;&lt;/periodical&gt;&lt;pages&gt;188-194&lt;/pages&gt;&lt;volume&gt;18&lt;/volume&gt;&lt;number&gt;2&lt;/number&gt;&lt;dates&gt;&lt;year&gt;2012&lt;/year&gt;&lt;/dates&gt;&lt;publisher&gt;Wiley&lt;/publisher&gt;&lt;isbn&gt;1322-7114&lt;/isbn&gt;&lt;urls&gt;&lt;related-urls&gt;&lt;url&gt;https://dx.doi.org/10.1111/j.1440-172X.2012.02017.x&lt;/url&gt;&lt;/related-urls&gt;&lt;/urls&gt;&lt;electronic-resource-num&gt;10.1111/j.1440-172x.2012.02017.x&lt;/electronic-resource-num&gt;&lt;/record&gt;&lt;/Cite&gt;&lt;Cite&gt;&lt;Author&gt;Van De Ven&lt;/Author&gt;&lt;Year&gt;1972&lt;/Year&gt;&lt;RecNum&gt;299&lt;/RecNum&gt;&lt;record&gt;&lt;rec-number&gt;299&lt;/rec-number&gt;&lt;foreign-keys&gt;&lt;key app="EN" db-id="vrzz5xzatspefue5t9bpt5xbxspvsxf2x9ze" timestamp="1596622248"&gt;299&lt;/key&gt;&lt;/foreign-keys&gt;&lt;ref-type name="Journal Article"&gt;17&lt;/ref-type&gt;&lt;contributors&gt;&lt;authors&gt;&lt;author&gt;Van De Ven, A. H.&lt;/author&gt;&lt;author&gt;Delbecq, A. L.&lt;/author&gt;&lt;/authors&gt;&lt;/contributors&gt;&lt;titles&gt;&lt;title&gt;The nominal group as a research instrument for exploratory health studies&lt;/title&gt;&lt;secondary-title&gt;American Journal of Public Health&lt;/secondary-title&gt;&lt;/titles&gt;&lt;periodical&gt;&lt;full-title&gt;American Journal of Public Health&lt;/full-title&gt;&lt;/periodical&gt;&lt;pages&gt;337-342&lt;/pages&gt;&lt;volume&gt;62&lt;/volume&gt;&lt;number&gt;3&lt;/number&gt;&lt;dates&gt;&lt;year&gt;1972&lt;/year&gt;&lt;/dates&gt;&lt;publisher&gt;American Public Health Association&lt;/publisher&gt;&lt;isbn&gt;0090-0036&lt;/isbn&gt;&lt;urls&gt;&lt;related-urls&gt;&lt;url&gt;https://dx.doi.org/10.2105/ajph.62.3.337&lt;/url&gt;&lt;/related-urls&gt;&lt;/urls&gt;&lt;electronic-resource-num&gt;10.2105/ajph.62.3.337&lt;/electronic-resource-num&gt;&lt;/record&gt;&lt;/Cite&gt;&lt;/EndNote&gt;</w:instrText>
      </w:r>
      <w:r w:rsidR="002C0243">
        <w:fldChar w:fldCharType="separate"/>
      </w:r>
      <w:r w:rsidR="00707CEC">
        <w:rPr>
          <w:noProof/>
        </w:rPr>
        <w:t>[57, 58]</w:t>
      </w:r>
      <w:r w:rsidR="002C0243">
        <w:fldChar w:fldCharType="end"/>
      </w:r>
      <w:r>
        <w:t>, the consensus development conference</w:t>
      </w:r>
      <w:r w:rsidR="002C0243">
        <w:t xml:space="preserve"> </w:t>
      </w:r>
      <w:r w:rsidR="002C0243">
        <w:fldChar w:fldCharType="begin">
          <w:fldData xml:space="preserve">PEVuZE5vdGU+PENpdGU+PEF1dGhvcj5Mb21hczwvQXV0aG9yPjxZZWFyPjE5ODg8L1llYXI+PFJl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==
</w:fldData>
        </w:fldChar>
      </w:r>
      <w:r w:rsidR="00707CEC">
        <w:instrText xml:space="preserve"> ADDIN EN.CITE </w:instrText>
      </w:r>
      <w:r w:rsidR="00707CEC">
        <w:fldChar w:fldCharType="begin">
          <w:fldData xml:space="preserve">PEVuZE5vdGU+PENpdGU+PEF1dGhvcj5Mb21hczwvQXV0aG9yPjxZZWFyPjE5ODg8L1llYXI+PFJl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==
</w:fldData>
        </w:fldChar>
      </w:r>
      <w:r w:rsidR="00707CEC">
        <w:instrText xml:space="preserve"> ADDIN EN.CITE.DATA </w:instrText>
      </w:r>
      <w:r w:rsidR="00707CEC">
        <w:fldChar w:fldCharType="end"/>
      </w:r>
      <w:r w:rsidR="002C0243">
        <w:fldChar w:fldCharType="separate"/>
      </w:r>
      <w:r w:rsidR="00707CEC">
        <w:rPr>
          <w:noProof/>
        </w:rPr>
        <w:t>[59, 60]</w:t>
      </w:r>
      <w:r w:rsidR="002C0243">
        <w:fldChar w:fldCharType="end"/>
      </w:r>
      <w:r>
        <w:t>, the RAND</w:t>
      </w:r>
      <w:r w:rsidR="00AD64A6">
        <w:t>/UCLA</w:t>
      </w:r>
      <w:r>
        <w:t xml:space="preserve"> appropriateness method</w:t>
      </w:r>
      <w:r w:rsidR="002C0243">
        <w:t xml:space="preserve"> </w:t>
      </w:r>
      <w:r w:rsidR="002C0243">
        <w:fldChar w:fldCharType="begin"/>
      </w:r>
      <w:r w:rsidR="00707CEC">
        <w:instrText xml:space="preserve"> ADDIN EN.CITE &lt;EndNote&gt;&lt;Cite&gt;&lt;Author&gt;Fitch&lt;/Author&gt;&lt;Year&gt;2001&lt;/Year&gt;&lt;RecNum&gt;185&lt;/RecNum&gt;&lt;DisplayText&gt;[61, 62]&lt;/DisplayText&gt;&lt;record&gt;&lt;rec-number&gt;185&lt;/rec-number&gt;&lt;foreign-keys&gt;&lt;key app="EN" db-id="vrzz5xzatspefue5t9bpt5xbxspvsxf2x9ze" timestamp="1593418201"&gt;185&lt;/key&gt;&lt;/foreign-keys&gt;&lt;ref-type name="Report"&gt;27&lt;/ref-type&gt;&lt;contributors&gt;&lt;authors&gt;&lt;author&gt;Fitch, Kathryn&lt;/author&gt;&lt;author&gt;Bernstein, Steven J&lt;/author&gt;&lt;author&gt;Aguilar, Marfa D&lt;/author&gt;&lt;author&gt;Burnand, Bernard&lt;/author&gt;&lt;author&gt;LaCalle, Juan R&lt;/author&gt;&lt;/authors&gt;&lt;/contributors&gt;&lt;titles&gt;&lt;title&gt;The RAND/UCLA appropriateness method user&amp;apos;s manual&lt;/title&gt;&lt;/titles&gt;&lt;dates&gt;&lt;year&gt;2001&lt;/year&gt;&lt;/dates&gt;&lt;publisher&gt;Rand Corp Santa Monica CA&lt;/publisher&gt;&lt;urls&gt;&lt;/urls&gt;&lt;/record&gt;&lt;/Cite&gt;&lt;Cite&gt;&lt;Author&gt;Brook&lt;/Author&gt;&lt;Year&gt;2009&lt;/Year&gt;&lt;RecNum&gt;348&lt;/RecNum&gt;&lt;record&gt;&lt;rec-number&gt;348&lt;/rec-number&gt;&lt;foreign-keys&gt;&lt;key app="EN" db-id="vrzz5xzatspefue5t9bpt5xbxspvsxf2x9ze" timestamp="1597745965"&gt;348&lt;/key&gt;&lt;/foreign-keys&gt;&lt;ref-type name="Journal Article"&gt;17&lt;/ref-type&gt;&lt;contributors&gt;&lt;authors&gt;&lt;author&gt;Brook, Robert H.&lt;/author&gt;&lt;/authors&gt;&lt;/contributors&gt;&lt;titles&gt;&lt;title&gt;Assessing the Appropriateness of Care—Its Time Has Come&lt;/title&gt;&lt;secondary-title&gt;JAMA&lt;/secondary-title&gt;&lt;/titles&gt;&lt;periodical&gt;&lt;full-title&gt;Jama&lt;/full-title&gt;&lt;/periodical&gt;&lt;pages&gt;997-998&lt;/pages&gt;&lt;volume&gt;302&lt;/volume&gt;&lt;number&gt;9&lt;/number&gt;&lt;dates&gt;&lt;year&gt;2009&lt;/year&gt;&lt;/dates&gt;&lt;isbn&gt;0098-7484&lt;/isbn&gt;&lt;urls&gt;&lt;related-urls&gt;&lt;url&gt;https://doi.org/10.1001/jama.2009.1279&lt;/url&gt;&lt;/related-urls&gt;&lt;/urls&gt;&lt;electronic-resource-num&gt;10.1001/jama.2009.1279&lt;/electronic-resource-num&gt;&lt;access-date&gt;8/18/2020&lt;/access-date&gt;&lt;/record&gt;&lt;/Cite&gt;&lt;/EndNote&gt;</w:instrText>
      </w:r>
      <w:r w:rsidR="002C0243">
        <w:fldChar w:fldCharType="separate"/>
      </w:r>
      <w:r w:rsidR="00707CEC">
        <w:rPr>
          <w:noProof/>
        </w:rPr>
        <w:t>[61, 62]</w:t>
      </w:r>
      <w:r w:rsidR="002C0243">
        <w:fldChar w:fldCharType="end"/>
      </w:r>
      <w:r>
        <w:t xml:space="preserve">, and </w:t>
      </w:r>
      <w:r w:rsidR="00AD64A6">
        <w:t xml:space="preserve">the </w:t>
      </w:r>
      <w:r>
        <w:t xml:space="preserve">Delphi </w:t>
      </w:r>
      <w:r w:rsidR="00AD64A6">
        <w:t>method</w:t>
      </w:r>
      <w:r w:rsidR="002C0243">
        <w:t xml:space="preserve"> </w:t>
      </w:r>
      <w:r w:rsidR="00AD64A6">
        <w:fldChar w:fldCharType="begin"/>
      </w:r>
      <w:r w:rsidR="00707CEC">
        <w:instrText xml:space="preserve"> ADDIN EN.CITE &lt;EndNote&gt;&lt;Cite&gt;&lt;Author&gt;Dalkey&lt;/Author&gt;&lt;Year&gt;1963&lt;/Year&gt;&lt;RecNum&gt;165&lt;/RecNum&gt;&lt;DisplayText&gt;[63, 64]&lt;/DisplayText&gt;&lt;record&gt;&lt;rec-number&gt;165&lt;/rec-number&gt;&lt;foreign-keys&gt;&lt;key app="EN" db-id="vrzz5xzatspefue5t9bpt5xbxspvsxf2x9ze" timestamp="1593165809"&gt;165&lt;/key&gt;&lt;/foreign-keys&gt;&lt;ref-type name="Journal Article"&gt;17&lt;/ref-type&gt;&lt;contributors&gt;&lt;authors&gt;&lt;author&gt;Dalkey, NC&lt;/author&gt;&lt;author&gt;Helmer, O&lt;/author&gt;&lt;/authors&gt;&lt;/contributors&gt;&lt;titles&gt;&lt;title&gt;An Experimental Application of the Delphi Method to the Use of Experts&lt;/title&gt;&lt;secondary-title&gt;Management Science&lt;/secondary-title&gt;&lt;/titles&gt;&lt;periodical&gt;&lt;full-title&gt;Management Science&lt;/full-title&gt;&lt;/periodical&gt;&lt;pages&gt;458-467&lt;/pages&gt;&lt;volume&gt;9&lt;/volume&gt;&lt;dates&gt;&lt;year&gt;1963&lt;/year&gt;&lt;/dates&gt;&lt;urls&gt;&lt;/urls&gt;&lt;/record&gt;&lt;/Cite&gt;&lt;Cite&gt;&lt;Author&gt;Landeta&lt;/Author&gt;&lt;Year&gt;2006&lt;/Year&gt;&lt;RecNum&gt;349&lt;/RecNum&gt;&lt;record&gt;&lt;rec-number&gt;349&lt;/rec-number&gt;&lt;foreign-keys&gt;&lt;key app="EN" db-id="vrzz5xzatspefue5t9bpt5xbxspvsxf2x9ze" timestamp="1597746921"&gt;349&lt;/key&gt;&lt;/foreign-keys&gt;&lt;ref-type name="Journal Article"&gt;17&lt;/ref-type&gt;&lt;contributors&gt;&lt;authors&gt;&lt;author&gt;Landeta, Jon&lt;/author&gt;&lt;/authors&gt;&lt;/contributors&gt;&lt;titles&gt;&lt;title&gt;Current validity of the Delphi method in social sciences&lt;/title&gt;&lt;secondary-title&gt;Technological Forecasting and Social Change&lt;/secondary-title&gt;&lt;/titles&gt;&lt;periodical&gt;&lt;full-title&gt;Technological Forecasting and Social Change&lt;/full-title&gt;&lt;/periodical&gt;&lt;pages&gt;467-482&lt;/pages&gt;&lt;volume&gt;73&lt;/volume&gt;&lt;number&gt;5&lt;/number&gt;&lt;keywords&gt;&lt;keyword&gt;Delphi method&lt;/keyword&gt;&lt;keyword&gt;Consensus&lt;/keyword&gt;&lt;keyword&gt;Policy Delphi&lt;/keyword&gt;&lt;keyword&gt;Expert judgement elicitation&lt;/keyword&gt;&lt;keyword&gt;Delphi validity&lt;/keyword&gt;&lt;/keywords&gt;&lt;dates&gt;&lt;year&gt;2006&lt;/year&gt;&lt;pub-dates&gt;&lt;date&gt;2006/06/01/&lt;/date&gt;&lt;/pub-dates&gt;&lt;/dates&gt;&lt;isbn&gt;0040-1625&lt;/isbn&gt;&lt;urls&gt;&lt;related-urls&gt;&lt;url&gt;http://www.sciencedirect.com/science/article/pii/S0040162505001381&lt;/url&gt;&lt;/related-urls&gt;&lt;/urls&gt;&lt;electronic-resource-num&gt;https://doi.org/10.1016/j.techfore.2005.09.002&lt;/electronic-resource-num&gt;&lt;/record&gt;&lt;/Cite&gt;&lt;/EndNote&gt;</w:instrText>
      </w:r>
      <w:r w:rsidR="00AD64A6">
        <w:fldChar w:fldCharType="separate"/>
      </w:r>
      <w:r w:rsidR="00707CEC">
        <w:rPr>
          <w:noProof/>
        </w:rPr>
        <w:t>[63, 64]</w:t>
      </w:r>
      <w:r w:rsidR="00AD64A6">
        <w:fldChar w:fldCharType="end"/>
      </w:r>
      <w:r>
        <w:t xml:space="preserve">. </w:t>
      </w:r>
      <w:r w:rsidR="00AB6AE4">
        <w:t>T</w:t>
      </w:r>
      <w:r w:rsidR="00966B9C">
        <w:t xml:space="preserve">hese approaches are </w:t>
      </w:r>
      <w:r w:rsidR="00692DE6">
        <w:t xml:space="preserve">commonly </w:t>
      </w:r>
      <w:r w:rsidR="00F074E2">
        <w:t xml:space="preserve">recommended and </w:t>
      </w:r>
      <w:r w:rsidR="00966B9C">
        <w:t xml:space="preserve">used </w:t>
      </w:r>
      <w:r w:rsidR="00F074E2">
        <w:t xml:space="preserve">for </w:t>
      </w:r>
      <w:r w:rsidR="00966B9C">
        <w:t xml:space="preserve">developing clinical guidelines </w:t>
      </w:r>
      <w:r w:rsidR="00F074E2">
        <w:fldChar w:fldCharType="begin">
          <w:fldData xml:space="preserve">PEVuZE5vdGU+PENpdGU+PEF1dGhvcj5CbGFjazwvQXV0aG9yPjxZZWFyPjE5OTk8L1llYXI+PFJl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</w:fldData>
        </w:fldChar>
      </w:r>
      <w:r w:rsidR="00707CEC">
        <w:instrText xml:space="preserve"> ADDIN EN.CITE </w:instrText>
      </w:r>
      <w:r w:rsidR="00707CEC">
        <w:fldChar w:fldCharType="begin">
          <w:fldData xml:space="preserve">PEVuZE5vdGU+PENpdGU+PEF1dGhvcj5CbGFjazwvQXV0aG9yPjxZZWFyPjE5OTk8L1llYXI+PFJl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</w:fldData>
        </w:fldChar>
      </w:r>
      <w:r w:rsidR="00707CEC">
        <w:instrText xml:space="preserve"> ADDIN EN.CITE.DATA </w:instrText>
      </w:r>
      <w:r w:rsidR="00707CEC">
        <w:fldChar w:fldCharType="end"/>
      </w:r>
      <w:r w:rsidR="00F074E2">
        <w:fldChar w:fldCharType="separate"/>
      </w:r>
      <w:r w:rsidR="00707CEC">
        <w:rPr>
          <w:noProof/>
        </w:rPr>
        <w:t>[55, 65]</w:t>
      </w:r>
      <w:r w:rsidR="00F074E2">
        <w:fldChar w:fldCharType="end"/>
      </w:r>
      <w:r w:rsidR="00C1160A">
        <w:t xml:space="preserve"> </w:t>
      </w:r>
      <w:r w:rsidR="00966B9C">
        <w:t>and reporting guidelines</w:t>
      </w:r>
      <w:r w:rsidR="00692DE6">
        <w:t xml:space="preserve"> </w:t>
      </w:r>
      <w:r w:rsidR="00692DE6" w:rsidRPr="0087528B">
        <w:fldChar w:fldCharType="begin">
          <w:fldData xml:space="preserve">PEVuZE5vdGU+PENpdGU+PEF1dGhvcj5CYW5ubzwvQXV0aG9yPjxZZWFyPjIwMjA8L1llYXI+PFJl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</w:fldData>
        </w:fldChar>
      </w:r>
      <w:r w:rsidR="00707CEC">
        <w:instrText xml:space="preserve"> ADDIN EN.CITE </w:instrText>
      </w:r>
      <w:r w:rsidR="00707CEC">
        <w:fldChar w:fldCharType="begin">
          <w:fldData xml:space="preserve">PEVuZE5vdGU+PENpdGU+PEF1dGhvcj5CYW5ubzwvQXV0aG9yPjxZZWFyPjIwMjA8L1llYXI+PFJl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</w:fldData>
        </w:fldChar>
      </w:r>
      <w:r w:rsidR="00707CEC">
        <w:instrText xml:space="preserve"> ADDIN EN.CITE.DATA </w:instrText>
      </w:r>
      <w:r w:rsidR="00707CEC">
        <w:fldChar w:fldCharType="end"/>
      </w:r>
      <w:r w:rsidR="00692DE6" w:rsidRPr="0087528B">
        <w:fldChar w:fldCharType="separate"/>
      </w:r>
      <w:r w:rsidR="00707CEC">
        <w:rPr>
          <w:noProof/>
        </w:rPr>
        <w:t>[66, 67]</w:t>
      </w:r>
      <w:r w:rsidR="00692DE6" w:rsidRPr="0087528B">
        <w:fldChar w:fldCharType="end"/>
      </w:r>
      <w:r w:rsidR="00966B9C" w:rsidRPr="0087528B">
        <w:t xml:space="preserve">, </w:t>
      </w:r>
      <w:r w:rsidR="00B329A5" w:rsidRPr="0087528B">
        <w:t xml:space="preserve">but </w:t>
      </w:r>
      <w:r w:rsidR="00F95395" w:rsidRPr="0087528B">
        <w:t xml:space="preserve">application of consensus-building in process improvement has remained much more limited, not least because of the tendency (discussed above) to see process improvement as the domain of local teams. Yet consensus-building is potentially of value </w:t>
      </w:r>
      <w:r w:rsidR="00966B9C" w:rsidRPr="0087528B">
        <w:t xml:space="preserve">for process improvement </w:t>
      </w:r>
      <w:r w:rsidR="00F95395" w:rsidRPr="0087528B">
        <w:t>in helping to build shared understanding,</w:t>
      </w:r>
      <w:r w:rsidR="002E60B9">
        <w:t xml:space="preserve"> to</w:t>
      </w:r>
      <w:r w:rsidR="00F95395" w:rsidRPr="0087528B">
        <w:t xml:space="preserve"> </w:t>
      </w:r>
      <w:r w:rsidR="00F95395" w:rsidRPr="0087528B">
        <w:lastRenderedPageBreak/>
        <w:t xml:space="preserve">include diverse forms of expertise, and </w:t>
      </w:r>
      <w:r w:rsidR="002E60B9">
        <w:t xml:space="preserve">to </w:t>
      </w:r>
      <w:r w:rsidR="00F95395" w:rsidRPr="0087528B">
        <w:t xml:space="preserve">produce agreements about process improvement that might otherwise </w:t>
      </w:r>
      <w:r w:rsidR="00F074E2" w:rsidRPr="0087528B">
        <w:t xml:space="preserve">remain </w:t>
      </w:r>
      <w:r w:rsidR="00F95395" w:rsidRPr="0087528B">
        <w:t>elusive</w:t>
      </w:r>
      <w:r w:rsidR="00966B9C" w:rsidRPr="0087528B">
        <w:t>.</w:t>
      </w:r>
    </w:p>
    <w:p w14:paraId="6616610F" w14:textId="2F5ECCCD" w:rsidR="00D6373B" w:rsidRPr="00D6373B" w:rsidRDefault="009A0FE4" w:rsidP="00E01036">
      <w:pPr>
        <w:spacing w:line="480" w:lineRule="auto"/>
      </w:pPr>
      <w:r>
        <w:t xml:space="preserve">The </w:t>
      </w:r>
      <w:r w:rsidR="00F95395">
        <w:t xml:space="preserve">Delphi </w:t>
      </w:r>
      <w:r>
        <w:t xml:space="preserve">method </w:t>
      </w:r>
      <w:r w:rsidR="006333DD">
        <w:t>offers considerable promise in this respect, as</w:t>
      </w:r>
      <w:r w:rsidR="00AD64A6">
        <w:t xml:space="preserve"> one of </w:t>
      </w:r>
      <w:r w:rsidR="00D6373B">
        <w:t xml:space="preserve">the best known and </w:t>
      </w:r>
      <w:r w:rsidR="00C1160A">
        <w:t xml:space="preserve">most </w:t>
      </w:r>
      <w:r w:rsidR="00D6373B">
        <w:t>widely used approaches for consensus-building</w:t>
      </w:r>
      <w:r w:rsidR="00F95395">
        <w:t xml:space="preserve"> in healthcare contexts</w:t>
      </w:r>
      <w:r w:rsidR="006F1FE3">
        <w:t xml:space="preserve"> </w:t>
      </w:r>
      <w:r w:rsidR="0073527B">
        <w:fldChar w:fldCharType="begin">
          <w:fldData xml:space="preserve">PEVuZE5vdGU+PENpdGU+PEF1dGhvcj5Kb25lczwvQXV0aG9yPjxZZWFyPjE5OTU8L1llYXI+PFJl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</w:fldData>
        </w:fldChar>
      </w:r>
      <w:r w:rsidR="00707CEC">
        <w:instrText xml:space="preserve"> ADDIN EN.CITE </w:instrText>
      </w:r>
      <w:r w:rsidR="00707CEC">
        <w:fldChar w:fldCharType="begin">
          <w:fldData xml:space="preserve">PEVuZE5vdGU+PENpdGU+PEF1dGhvcj5Kb25lczwvQXV0aG9yPjxZZWFyPjE5OTU8L1llYXI+PFJl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</w:fldData>
        </w:fldChar>
      </w:r>
      <w:r w:rsidR="00707CEC">
        <w:instrText xml:space="preserve"> ADDIN EN.CITE.DATA </w:instrText>
      </w:r>
      <w:r w:rsidR="00707CEC">
        <w:fldChar w:fldCharType="end"/>
      </w:r>
      <w:r w:rsidR="0073527B">
        <w:fldChar w:fldCharType="separate"/>
      </w:r>
      <w:r w:rsidR="00707CEC">
        <w:rPr>
          <w:noProof/>
        </w:rPr>
        <w:t>[52, 54]</w:t>
      </w:r>
      <w:r w:rsidR="0073527B">
        <w:fldChar w:fldCharType="end"/>
      </w:r>
      <w:r w:rsidR="00646352">
        <w:t xml:space="preserve">. </w:t>
      </w:r>
      <w:r w:rsidR="00506894">
        <w:t xml:space="preserve">Using </w:t>
      </w:r>
      <w:r w:rsidR="00646352">
        <w:t xml:space="preserve">group communication that brings together </w:t>
      </w:r>
      <w:r w:rsidR="00E47796">
        <w:t>and synthesises knowledge</w:t>
      </w:r>
      <w:r w:rsidR="00BA29D7">
        <w:t>,</w:t>
      </w:r>
      <w:r w:rsidR="00E47796">
        <w:t xml:space="preserve"> p</w:t>
      </w:r>
      <w:r w:rsidR="00500F09">
        <w:t>articipants</w:t>
      </w:r>
      <w:r w:rsidR="00E47796">
        <w:t xml:space="preserve"> </w:t>
      </w:r>
      <w:r w:rsidR="002E60B9">
        <w:t xml:space="preserve">are typically involved </w:t>
      </w:r>
      <w:r w:rsidR="00E47796">
        <w:t xml:space="preserve">in a number of rounds of rating or voting on </w:t>
      </w:r>
      <w:r w:rsidR="00BA29D7">
        <w:t xml:space="preserve">a set of propositions, and </w:t>
      </w:r>
      <w:r w:rsidR="00500F09">
        <w:t xml:space="preserve">may then adjust their initial ratings based on feedback from the group in a number of subsequent iterations </w:t>
      </w:r>
      <w:r w:rsidR="00500F09">
        <w:fldChar w:fldCharType="begin"/>
      </w:r>
      <w:r w:rsidR="00707CEC">
        <w:instrText xml:space="preserve"> ADDIN EN.CITE &lt;EndNote&gt;&lt;Cite&gt;&lt;Author&gt;Hsu&lt;/Author&gt;&lt;Year&gt;2007&lt;/Year&gt;&lt;RecNum&gt;155&lt;/RecNum&gt;&lt;DisplayText&gt;[68, 69]&lt;/DisplayText&gt;&lt;record&gt;&lt;rec-number&gt;155&lt;/rec-number&gt;&lt;foreign-keys&gt;&lt;key app="EN" db-id="vrzz5xzatspefue5t9bpt5xbxspvsxf2x9ze" timestamp="1592995876"&gt;155&lt;/key&gt;&lt;/foreign-keys&gt;&lt;ref-type name="Journal Article"&gt;17&lt;/ref-type&gt;&lt;contributors&gt;&lt;authors&gt;&lt;author&gt;Hsu, Chia-Chien&lt;/author&gt;&lt;author&gt;Sandford, Brian A&lt;/author&gt;&lt;/authors&gt;&lt;/contributors&gt;&lt;titles&gt;&lt;title&gt;The Delphi Technique: Making Sense of Consensus &lt;/title&gt;&lt;secondary-title&gt;Practical Assessment, Research &amp;amp; Evaluation&lt;/secondary-title&gt;&lt;/titles&gt;&lt;periodical&gt;&lt;full-title&gt;Practical Assessment, Research &amp;amp; Evaluation&lt;/full-title&gt;&lt;/periodical&gt;&lt;volume&gt;12&lt;/volume&gt;&lt;number&gt;10&lt;/number&gt;&lt;dates&gt;&lt;year&gt;2007&lt;/year&gt;&lt;/dates&gt;&lt;urls&gt;&lt;/urls&gt;&lt;/record&gt;&lt;/Cite&gt;&lt;Cite&gt;&lt;Author&gt;Keeney&lt;/Author&gt;&lt;Year&gt;2006&lt;/Year&gt;&lt;RecNum&gt;149&lt;/RecNum&gt;&lt;record&gt;&lt;rec-number&gt;149&lt;/rec-number&gt;&lt;foreign-keys&gt;&lt;key app="EN" db-id="vrzz5xzatspefue5t9bpt5xbxspvsxf2x9ze" timestamp="1592582849"&gt;149&lt;/key&gt;&lt;/foreign-keys&gt;&lt;ref-type name="Journal Article"&gt;17&lt;/ref-type&gt;&lt;contributors&gt;&lt;authors&gt;&lt;author&gt;Keeney, Sinead&lt;/author&gt;&lt;author&gt;Hasson, Felicity&lt;/author&gt;&lt;author&gt;McKenna, Hugh&lt;/author&gt;&lt;/authors&gt;&lt;/contributors&gt;&lt;titles&gt;&lt;title&gt;Consulting the oracle: ten lessons from using the Delphi technique in nursing research&lt;/title&gt;&lt;secondary-title&gt;Journal of Advanced Nursing&lt;/secondary-title&gt;&lt;/titles&gt;&lt;periodical&gt;&lt;full-title&gt;Journal of Advanced Nursing&lt;/full-title&gt;&lt;/periodical&gt;&lt;pages&gt;205-212&lt;/pages&gt;&lt;volume&gt;53&lt;/volume&gt;&lt;number&gt;2&lt;/number&gt;&lt;dates&gt;&lt;year&gt;2006&lt;/year&gt;&lt;/dates&gt;&lt;publisher&gt;Wiley&lt;/publisher&gt;&lt;isbn&gt;0309-2402&lt;/isbn&gt;&lt;urls&gt;&lt;related-urls&gt;&lt;url&gt;https://dx.doi.org/10.1111/j.1365-2648.2006.03716.x&lt;/url&gt;&lt;/related-urls&gt;&lt;/urls&gt;&lt;electronic-resource-num&gt;10.1111/j.1365-2648.2006.03716.x&lt;/electronic-resource-num&gt;&lt;/record&gt;&lt;/Cite&gt;&lt;/EndNote&gt;</w:instrText>
      </w:r>
      <w:r w:rsidR="00500F09">
        <w:fldChar w:fldCharType="separate"/>
      </w:r>
      <w:r w:rsidR="00707CEC">
        <w:rPr>
          <w:noProof/>
        </w:rPr>
        <w:t>[68, 69]</w:t>
      </w:r>
      <w:r w:rsidR="00500F09">
        <w:fldChar w:fldCharType="end"/>
      </w:r>
      <w:r w:rsidR="002223AA">
        <w:t xml:space="preserve">. </w:t>
      </w:r>
      <w:r w:rsidR="006333DD">
        <w:t>Though Delphi can</w:t>
      </w:r>
      <w:r w:rsidR="00F03839">
        <w:t xml:space="preserve"> include</w:t>
      </w:r>
      <w:r w:rsidR="00646352">
        <w:t xml:space="preserve"> a large number of individuals across diverse locations and areas of expertise </w:t>
      </w:r>
      <w:r w:rsidR="00FF7BC5">
        <w:fldChar w:fldCharType="begin"/>
      </w:r>
      <w:r w:rsidR="00707CEC">
        <w:instrText xml:space="preserve"> ADDIN EN.CITE &lt;EndNote&gt;&lt;Cite&gt;&lt;Author&gt;Williamson&lt;/Author&gt;&lt;Year&gt;2017&lt;/Year&gt;&lt;RecNum&gt;12&lt;/RecNum&gt;&lt;DisplayText&gt;[54]&lt;/DisplayText&gt;&lt;record&gt;&lt;rec-number&gt;12&lt;/rec-number&gt;&lt;foreign-keys&gt;&lt;key app="EN" db-id="vrzz5xzatspefue5t9bpt5xbxspvsxf2x9ze" timestamp="1575914967"&gt;12&lt;/key&gt;&lt;/foreign-keys&gt;&lt;ref-type name="Journal Article"&gt;17&lt;/ref-type&gt;&lt;contributors&gt;&lt;authors&gt;&lt;author&gt;Williamson, Paula R.&lt;/author&gt;&lt;author&gt;Altman, Douglas G.&lt;/author&gt;&lt;author&gt;Bagley, Heather&lt;/author&gt;&lt;author&gt;Barnes, Karen L.&lt;/author&gt;&lt;author&gt;Blazeby, Jane M.&lt;/author&gt;&lt;author&gt;Brookes, Sara T.&lt;/author&gt;&lt;author&gt;Clarke, Mike&lt;/author&gt;&lt;author&gt;Gargon, Elizabeth&lt;/author&gt;&lt;author&gt;Gorst, Sarah&lt;/author&gt;&lt;author&gt;Harman, Nicola&lt;/author&gt;&lt;author&gt;Kirkham, Jamie J.&lt;/author&gt;&lt;author&gt;McNair, Angus&lt;/author&gt;&lt;author&gt;Prinsen, Cecilia A. C.&lt;/author&gt;&lt;author&gt;Schmitt, Jochen&lt;/author&gt;&lt;author&gt;Terwee, Caroline B.&lt;/author&gt;&lt;author&gt;Young, Bridget&lt;/author&gt;&lt;/authors&gt;&lt;/contributors&gt;&lt;titles&gt;&lt;title&gt;The COMET Handbook: version 1.0&lt;/title&gt;&lt;secondary-title&gt;Trials&lt;/secondary-title&gt;&lt;/titles&gt;&lt;periodical&gt;&lt;full-title&gt;Trials&lt;/full-title&gt;&lt;/periodical&gt;&lt;volume&gt;18&lt;/volume&gt;&lt;number&gt;S3&lt;/number&gt;&lt;dates&gt;&lt;year&gt;2017&lt;/year&gt;&lt;/dates&gt;&lt;publisher&gt;Springer Science and Business Media LLC&lt;/publisher&gt;&lt;isbn&gt;1745-6215&lt;/isbn&gt;&lt;urls&gt;&lt;related-urls&gt;&lt;url&gt;https://dx.doi.org/10.1186/s13063-017-1978-4&lt;/url&gt;&lt;/related-urls&gt;&lt;/urls&gt;&lt;electronic-resource-num&gt;10.1186/s13063-017-1978-4&lt;/electronic-resource-num&gt;&lt;/record&gt;&lt;/Cite&gt;&lt;/EndNote&gt;</w:instrText>
      </w:r>
      <w:r w:rsidR="00FF7BC5">
        <w:fldChar w:fldCharType="separate"/>
      </w:r>
      <w:r w:rsidR="00707CEC">
        <w:rPr>
          <w:noProof/>
        </w:rPr>
        <w:t>[54]</w:t>
      </w:r>
      <w:r w:rsidR="00FF7BC5">
        <w:fldChar w:fldCharType="end"/>
      </w:r>
      <w:r w:rsidR="00F03839">
        <w:t>,</w:t>
      </w:r>
      <w:r w:rsidR="00646352">
        <w:t xml:space="preserve"> </w:t>
      </w:r>
      <w:r w:rsidR="006333DD">
        <w:t xml:space="preserve">many </w:t>
      </w:r>
      <w:r w:rsidR="00BA29D7">
        <w:t xml:space="preserve">Delphi </w:t>
      </w:r>
      <w:r w:rsidR="006333DD">
        <w:t>exercises</w:t>
      </w:r>
      <w:r w:rsidR="00A46DF0">
        <w:t xml:space="preserve"> </w:t>
      </w:r>
      <w:r w:rsidR="00BA29D7">
        <w:t xml:space="preserve">for healthcare </w:t>
      </w:r>
      <w:r w:rsidR="00A46DF0">
        <w:t xml:space="preserve">have </w:t>
      </w:r>
      <w:r w:rsidR="00E01036">
        <w:t xml:space="preserve">only </w:t>
      </w:r>
      <w:r w:rsidR="00A46DF0">
        <w:t>involved relatively small</w:t>
      </w:r>
      <w:r w:rsidR="006333DD">
        <w:t xml:space="preserve"> and</w:t>
      </w:r>
      <w:r w:rsidR="00A46DF0">
        <w:t xml:space="preserve"> homogeneous panels of approximately 10 to 30 participants </w:t>
      </w:r>
      <w:r w:rsidR="00A46DF0">
        <w:fldChar w:fldCharType="begin"/>
      </w:r>
      <w:r w:rsidR="00707CEC">
        <w:instrText xml:space="preserve"> ADDIN EN.CITE &lt;EndNote&gt;&lt;Cite&gt;&lt;Author&gt;Boulkedid&lt;/Author&gt;&lt;Year&gt;2011&lt;/Year&gt;&lt;RecNum&gt;49&lt;/RecNum&gt;&lt;DisplayText&gt;[70]&lt;/DisplayText&gt;&lt;record&gt;&lt;rec-number&gt;49&lt;/rec-number&gt;&lt;foreign-keys&gt;&lt;key app="EN" db-id="vrzz5xzatspefue5t9bpt5xbxspvsxf2x9ze" timestamp="1579712571"&gt;49&lt;/key&gt;&lt;/foreign-keys&gt;&lt;ref-type name="Journal Article"&gt;17&lt;/ref-type&gt;&lt;contributors&gt;&lt;authors&gt;&lt;author&gt;Boulkedid, Rym&lt;/author&gt;&lt;author&gt;Abdoul, Hendy&lt;/author&gt;&lt;author&gt;Loustau, Marine&lt;/author&gt;&lt;author&gt;Sibony, Olivier&lt;/author&gt;&lt;author&gt;Alberti, Corinne&lt;/author&gt;&lt;/authors&gt;&lt;/contributors&gt;&lt;titles&gt;&lt;title&gt;Using and reporting the Delphi method for selecting healthcare quality indicators: a systematic review&lt;/title&gt;&lt;secondary-title&gt;PloS one&lt;/secondary-title&gt;&lt;/titles&gt;&lt;periodical&gt;&lt;full-title&gt;PLoS ONE&lt;/full-title&gt;&lt;/periodical&gt;&lt;pages&gt;e20476&lt;/pages&gt;&lt;volume&gt;6&lt;/volume&gt;&lt;number&gt;6&lt;/number&gt;&lt;dates&gt;&lt;year&gt;2011&lt;/year&gt;&lt;/dates&gt;&lt;isbn&gt;1932-6203&lt;/isbn&gt;&lt;urls&gt;&lt;related-urls&gt;&lt;url&gt;https://www.ncbi.nlm.nih.gov/pmc/articles/PMC3111406/pdf/pone.0020476.pdf&lt;/url&gt;&lt;/related-urls&gt;&lt;/urls&gt;&lt;/record&gt;&lt;/Cite&gt;&lt;/EndNote&gt;</w:instrText>
      </w:r>
      <w:r w:rsidR="00A46DF0">
        <w:fldChar w:fldCharType="separate"/>
      </w:r>
      <w:r w:rsidR="00707CEC">
        <w:rPr>
          <w:noProof/>
        </w:rPr>
        <w:t>[70]</w:t>
      </w:r>
      <w:r w:rsidR="00A46DF0">
        <w:fldChar w:fldCharType="end"/>
      </w:r>
      <w:r w:rsidR="00F03839">
        <w:t xml:space="preserve">. There is evident scope for including larger and diverse groups of participants </w:t>
      </w:r>
      <w:r w:rsidR="00FF7BC5">
        <w:fldChar w:fldCharType="begin">
          <w:fldData xml:space="preserve">PEVuZE5vdGU+PENpdGU+PEF1dGhvcj5XaWxsaWFtc29uPC9BdXRob3I+PFllYXI+MjAxNzwvWWVh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</w:fldData>
        </w:fldChar>
      </w:r>
      <w:r w:rsidR="00707CEC">
        <w:instrText xml:space="preserve"> ADDIN EN.CITE </w:instrText>
      </w:r>
      <w:r w:rsidR="00707CEC">
        <w:fldChar w:fldCharType="begin">
          <w:fldData xml:space="preserve">PEVuZE5vdGU+PENpdGU+PEF1dGhvcj5XaWxsaWFtc29uPC9BdXRob3I+PFllYXI+MjAxNzwvWWVh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</w:fldData>
        </w:fldChar>
      </w:r>
      <w:r w:rsidR="00707CEC">
        <w:instrText xml:space="preserve"> ADDIN EN.CITE.DATA </w:instrText>
      </w:r>
      <w:r w:rsidR="00707CEC">
        <w:fldChar w:fldCharType="end"/>
      </w:r>
      <w:r w:rsidR="00FF7BC5">
        <w:fldChar w:fldCharType="separate"/>
      </w:r>
      <w:r w:rsidR="00707CEC">
        <w:rPr>
          <w:noProof/>
        </w:rPr>
        <w:t>[54, 70]</w:t>
      </w:r>
      <w:r w:rsidR="00FF7BC5">
        <w:fldChar w:fldCharType="end"/>
      </w:r>
      <w:r w:rsidR="006333DD">
        <w:t>. N</w:t>
      </w:r>
      <w:r w:rsidR="00FF7BC5">
        <w:t xml:space="preserve">ew methodological approaches are needed </w:t>
      </w:r>
      <w:r w:rsidR="00FF7BC5" w:rsidRPr="00755646">
        <w:t>to</w:t>
      </w:r>
      <w:r w:rsidR="00D6373B" w:rsidRPr="00755646">
        <w:t xml:space="preserve"> use </w:t>
      </w:r>
      <w:r w:rsidR="00C1160A" w:rsidRPr="00755646">
        <w:t xml:space="preserve">the method </w:t>
      </w:r>
      <w:r w:rsidR="00D6373B" w:rsidRPr="00755646">
        <w:t xml:space="preserve">effectively for large-scale remote consensus-building </w:t>
      </w:r>
      <w:r w:rsidR="00306C22" w:rsidRPr="00755646">
        <w:t xml:space="preserve">to </w:t>
      </w:r>
      <w:r w:rsidR="00755646" w:rsidRPr="00755646">
        <w:t>specify</w:t>
      </w:r>
      <w:r w:rsidR="007C6A57" w:rsidRPr="00755646">
        <w:t xml:space="preserve"> </w:t>
      </w:r>
      <w:r w:rsidR="00306C22" w:rsidRPr="00755646">
        <w:t>process improvement</w:t>
      </w:r>
      <w:r w:rsidR="007C6A57" w:rsidRPr="00755646">
        <w:t>s</w:t>
      </w:r>
      <w:r w:rsidR="00D6373B" w:rsidRPr="00755646">
        <w:t>, while</w:t>
      </w:r>
      <w:r w:rsidR="00D6373B">
        <w:t xml:space="preserve"> adhering to a participatory ethos and minimising time and effort required of participants. </w:t>
      </w:r>
    </w:p>
    <w:p w14:paraId="039678C2" w14:textId="77777777" w:rsidR="003C5291" w:rsidRDefault="003C5291" w:rsidP="004F1733">
      <w:pPr>
        <w:spacing w:line="480" w:lineRule="auto"/>
        <w:jc w:val="center"/>
      </w:pPr>
      <w:r>
        <w:t xml:space="preserve">Insert </w:t>
      </w:r>
      <w:hyperlink w:anchor="_Table_1._Framework" w:history="1">
        <w:r w:rsidRPr="003C5291">
          <w:rPr>
            <w:rStyle w:val="Hyperlink"/>
          </w:rPr>
          <w:t>Table 1</w:t>
        </w:r>
      </w:hyperlink>
      <w:r>
        <w:t xml:space="preserve"> about here</w:t>
      </w:r>
    </w:p>
    <w:p w14:paraId="3EA36B11" w14:textId="41C6B75A" w:rsidR="006333DD" w:rsidRDefault="0014191C" w:rsidP="006A7478">
      <w:pPr>
        <w:pStyle w:val="Heading2"/>
      </w:pPr>
      <w:r>
        <w:t xml:space="preserve">A proposed methodological approach for </w:t>
      </w:r>
      <w:r w:rsidR="00C542B1" w:rsidRPr="00C542B1">
        <w:t>developing specifications for process improvements using rapid, remote, consensus-building methods</w:t>
      </w:r>
      <w:r w:rsidR="00C542B1" w:rsidRPr="00C542B1" w:rsidDel="00C542B1">
        <w:t xml:space="preserve"> </w:t>
      </w:r>
    </w:p>
    <w:p w14:paraId="1E4F34AF" w14:textId="70182530" w:rsidR="00D6373B" w:rsidRDefault="006333DD" w:rsidP="00D6373B">
      <w:pPr>
        <w:spacing w:line="480" w:lineRule="auto"/>
      </w:pPr>
      <w:r>
        <w:t>The</w:t>
      </w:r>
      <w:r w:rsidR="00D6373B">
        <w:t xml:space="preserve"> approach </w:t>
      </w:r>
      <w:r>
        <w:t>we propose</w:t>
      </w:r>
      <w:r w:rsidR="002E60B9">
        <w:t xml:space="preserve"> for rapid consensus-building of process improvement specifications</w:t>
      </w:r>
      <w:r>
        <w:t xml:space="preserve"> </w:t>
      </w:r>
      <w:r w:rsidR="00D6373B">
        <w:t xml:space="preserve">involves </w:t>
      </w:r>
      <w:r w:rsidR="00B34774">
        <w:t xml:space="preserve">five </w:t>
      </w:r>
      <w:r w:rsidR="00D6373B">
        <w:t xml:space="preserve">steps, which we have organised into a framework </w:t>
      </w:r>
      <w:hyperlink w:anchor="_Table_1._Framework" w:history="1">
        <w:r w:rsidR="00D6373B" w:rsidRPr="00C522B3">
          <w:rPr>
            <w:rStyle w:val="Hyperlink"/>
          </w:rPr>
          <w:t>(Table 1)</w:t>
        </w:r>
      </w:hyperlink>
      <w:r w:rsidR="002E60B9">
        <w:t xml:space="preserve">. The steps are: </w:t>
      </w:r>
      <w:r w:rsidR="00D6373B">
        <w:t>(1) define scope and objective</w:t>
      </w:r>
      <w:r w:rsidR="002E60B9">
        <w:t xml:space="preserve"> of the process improvement</w:t>
      </w:r>
      <w:r w:rsidR="00D6373B">
        <w:t xml:space="preserve">; (2) produce </w:t>
      </w:r>
      <w:r w:rsidR="0065753D">
        <w:t xml:space="preserve">a </w:t>
      </w:r>
      <w:r w:rsidR="00D6373B">
        <w:t>draft or prototype</w:t>
      </w:r>
      <w:r w:rsidR="00EE534A">
        <w:t xml:space="preserve"> </w:t>
      </w:r>
      <w:r w:rsidR="00A36C91">
        <w:t>of the proposed process improvement</w:t>
      </w:r>
      <w:r w:rsidR="002E60B9">
        <w:t xml:space="preserve"> specification</w:t>
      </w:r>
      <w:r w:rsidR="00D6373B">
        <w:t xml:space="preserve">; (3) identify participant </w:t>
      </w:r>
      <w:r w:rsidR="00D6373B" w:rsidRPr="00476088">
        <w:t xml:space="preserve">recruitment strategy; (4) </w:t>
      </w:r>
      <w:r w:rsidR="00C522B3" w:rsidRPr="00476088">
        <w:lastRenderedPageBreak/>
        <w:t xml:space="preserve">design </w:t>
      </w:r>
      <w:r w:rsidR="00D6373B" w:rsidRPr="00476088">
        <w:t xml:space="preserve">and conduct a remote consensus-building exercise; (5) </w:t>
      </w:r>
      <w:r w:rsidR="0085480A">
        <w:t xml:space="preserve">produce a final </w:t>
      </w:r>
      <w:r w:rsidR="00692520" w:rsidRPr="00476088">
        <w:t>specif</w:t>
      </w:r>
      <w:r w:rsidR="002E60B9">
        <w:t xml:space="preserve">ication of </w:t>
      </w:r>
      <w:r w:rsidR="00692520" w:rsidRPr="00476088">
        <w:t>the</w:t>
      </w:r>
      <w:r w:rsidR="00D03641" w:rsidRPr="00476088">
        <w:t xml:space="preserve"> </w:t>
      </w:r>
      <w:r w:rsidR="00692520" w:rsidRPr="00476088">
        <w:t>process</w:t>
      </w:r>
      <w:r w:rsidR="00EE534A" w:rsidRPr="00476088">
        <w:t xml:space="preserve"> improvement</w:t>
      </w:r>
      <w:r w:rsidR="00FD25EB" w:rsidRPr="00476088">
        <w:t>s</w:t>
      </w:r>
      <w:r w:rsidR="002E60B9">
        <w:t xml:space="preserve"> in light of learning from the exercise</w:t>
      </w:r>
      <w:r w:rsidR="00692520" w:rsidRPr="00476088">
        <w:t>.</w:t>
      </w:r>
    </w:p>
    <w:p w14:paraId="5FA4D851" w14:textId="7DD2506F" w:rsidR="002B6FF1" w:rsidRDefault="00463F92" w:rsidP="002C57E8">
      <w:pPr>
        <w:pStyle w:val="Heading3"/>
        <w:numPr>
          <w:ilvl w:val="0"/>
          <w:numId w:val="58"/>
        </w:numPr>
        <w:spacing w:line="480" w:lineRule="auto"/>
      </w:pPr>
      <w:r>
        <w:t>Define scope and objective</w:t>
      </w:r>
      <w:r w:rsidR="002E60B9">
        <w:t xml:space="preserve"> of the process improvement</w:t>
      </w:r>
      <w:r w:rsidR="002B17D6">
        <w:t xml:space="preserve"> </w:t>
      </w:r>
    </w:p>
    <w:p w14:paraId="1EF4687A" w14:textId="6E0C45D1" w:rsidR="00463F92" w:rsidRDefault="00463F92" w:rsidP="002C57E8">
      <w:pPr>
        <w:spacing w:line="480" w:lineRule="auto"/>
      </w:pPr>
      <w:r w:rsidRPr="00015B0B">
        <w:t>A first step</w:t>
      </w:r>
      <w:r w:rsidR="002E60B9">
        <w:t xml:space="preserve"> </w:t>
      </w:r>
      <w:r w:rsidR="00A26581">
        <w:t xml:space="preserve">is </w:t>
      </w:r>
      <w:r w:rsidRPr="00015B0B">
        <w:t>to identify and characterise the problem to be solved</w:t>
      </w:r>
      <w:r w:rsidR="0014191C">
        <w:t xml:space="preserve"> and the goal to be achieved</w:t>
      </w:r>
      <w:r w:rsidR="002E60B9">
        <w:t xml:space="preserve"> so that an assessment can be made of whether </w:t>
      </w:r>
      <w:r w:rsidRPr="00015B0B">
        <w:t xml:space="preserve">consensus-building is an appropriate method </w:t>
      </w:r>
      <w:r w:rsidR="00095136" w:rsidRPr="00015B0B">
        <w:fldChar w:fldCharType="begin"/>
      </w:r>
      <w:r w:rsidR="00707CEC">
        <w:instrText xml:space="preserve"> ADDIN EN.CITE &lt;EndNote&gt;&lt;Cite&gt;&lt;Author&gt;Hasson&lt;/Author&gt;&lt;Year&gt;2000&lt;/Year&gt;&lt;RecNum&gt;148&lt;/RecNum&gt;&lt;DisplayText&gt;[71]&lt;/DisplayText&gt;&lt;record&gt;&lt;rec-number&gt;148&lt;/rec-number&gt;&lt;foreign-keys&gt;&lt;key app="EN" db-id="vrzz5xzatspefue5t9bpt5xbxspvsxf2x9ze" timestamp="1592581868"&gt;148&lt;/key&gt;&lt;/foreign-keys&gt;&lt;ref-type name="Journal Article"&gt;17&lt;/ref-type&gt;&lt;contributors&gt;&lt;authors&gt;&lt;author&gt;Hasson, Felicity&lt;/author&gt;&lt;author&gt;Keeney, Sinead&lt;/author&gt;&lt;author&gt;McKenna, Hugh&lt;/author&gt;&lt;/authors&gt;&lt;/contributors&gt;&lt;titles&gt;&lt;title&gt;Research guidelines for the Delphi survey technique&lt;/title&gt;&lt;secondary-title&gt;Journal of Advanced Nursing&lt;/secondary-title&gt;&lt;/titles&gt;&lt;periodical&gt;&lt;full-title&gt;Journal of Advanced Nursing&lt;/full-title&gt;&lt;/periodical&gt;&lt;pages&gt;1008-1015&lt;/pages&gt;&lt;volume&gt;32&lt;/volume&gt;&lt;number&gt;4&lt;/number&gt;&lt;dates&gt;&lt;year&gt;2000&lt;/year&gt;&lt;/dates&gt;&lt;publisher&gt;Wiley&lt;/publisher&gt;&lt;isbn&gt;0309-2402&lt;/isbn&gt;&lt;urls&gt;&lt;related-urls&gt;&lt;url&gt;https://dx.doi.org/10.1046/j.1365-2648.2000.t01-1-01567.x&lt;/url&gt;&lt;/related-urls&gt;&lt;/urls&gt;&lt;electronic-resource-num&gt;10.1046/j.1365-2648.2000.t01-1-01567.x&lt;/electronic-resource-num&gt;&lt;/record&gt;&lt;/Cite&gt;&lt;/EndNote&gt;</w:instrText>
      </w:r>
      <w:r w:rsidR="00095136" w:rsidRPr="00015B0B">
        <w:fldChar w:fldCharType="separate"/>
      </w:r>
      <w:r w:rsidR="00707CEC">
        <w:rPr>
          <w:noProof/>
        </w:rPr>
        <w:t>[71]</w:t>
      </w:r>
      <w:r w:rsidR="00095136" w:rsidRPr="00015B0B">
        <w:fldChar w:fldCharType="end"/>
      </w:r>
      <w:r w:rsidR="00095136">
        <w:t>.</w:t>
      </w:r>
      <w:r w:rsidR="00934463">
        <w:t xml:space="preserve"> </w:t>
      </w:r>
      <w:r>
        <w:t>I</w:t>
      </w:r>
      <w:r w:rsidRPr="00015B0B">
        <w:t xml:space="preserve">f consensus-building is selected, </w:t>
      </w:r>
      <w:r>
        <w:t xml:space="preserve">the next step </w:t>
      </w:r>
      <w:r w:rsidR="0057493F">
        <w:t xml:space="preserve">is </w:t>
      </w:r>
      <w:r w:rsidRPr="00015B0B">
        <w:t xml:space="preserve">to define the </w:t>
      </w:r>
      <w:r w:rsidR="00183E3D">
        <w:t>scope and objective</w:t>
      </w:r>
      <w:r w:rsidRPr="00015B0B">
        <w:t xml:space="preserve"> of the </w:t>
      </w:r>
      <w:r w:rsidR="00AC507E">
        <w:t>process improvement</w:t>
      </w:r>
      <w:r w:rsidR="0057493F">
        <w:t xml:space="preserve">, </w:t>
      </w:r>
      <w:r w:rsidR="006B7992">
        <w:t>similar to current practice</w:t>
      </w:r>
      <w:r w:rsidR="002F0A74">
        <w:t>s</w:t>
      </w:r>
      <w:r w:rsidR="006B7992">
        <w:t xml:space="preserve"> for developing clinical practice guidelines </w:t>
      </w:r>
      <w:r w:rsidR="00760421">
        <w:fldChar w:fldCharType="begin"/>
      </w:r>
      <w:r w:rsidR="00707CEC">
        <w:instrText xml:space="preserve"> ADDIN EN.CITE &lt;EndNote&gt;&lt;Cite&gt;&lt;Author&gt;Brouwers&lt;/Author&gt;&lt;Year&gt;2016&lt;/Year&gt;&lt;RecNum&gt;294&lt;/RecNum&gt;&lt;DisplayText&gt;[72]&lt;/DisplayText&gt;&lt;record&gt;&lt;rec-number&gt;294&lt;/rec-number&gt;&lt;foreign-keys&gt;&lt;key app="EN" db-id="vrzz5xzatspefue5t9bpt5xbxspvsxf2x9ze" timestamp="1596473740"&gt;294&lt;/key&gt;&lt;/foreign-keys&gt;&lt;ref-type name="Journal Article"&gt;17&lt;/ref-type&gt;&lt;contributors&gt;&lt;authors&gt;&lt;author&gt;Brouwers, Melissa C.&lt;/author&gt;&lt;author&gt;Kerkvliet, Kate&lt;/author&gt;&lt;author&gt;Spithoff, Karen&lt;/author&gt;&lt;/authors&gt;&lt;/contributors&gt;&lt;titles&gt;&lt;title&gt;The AGREE Reporting Checklist: a tool to improve reporting of clinical practice guidelines&lt;/title&gt;&lt;secondary-title&gt;BMJ&lt;/secondary-title&gt;&lt;/titles&gt;&lt;periodical&gt;&lt;full-title&gt;BMJ&lt;/full-title&gt;&lt;/periodical&gt;&lt;pages&gt;i1152&lt;/pages&gt;&lt;dates&gt;&lt;year&gt;2016&lt;/year&gt;&lt;/dates&gt;&lt;publisher&gt;BMJ&lt;/publisher&gt;&lt;isbn&gt;1756-1833&lt;/isbn&gt;&lt;urls&gt;&lt;related-urls&gt;&lt;url&gt;https://dx.doi.org/10.1136/bmj.i1152&lt;/url&gt;&lt;/related-urls&gt;&lt;/urls&gt;&lt;electronic-resource-num&gt;10.1136/bmj.i1152&lt;/electronic-resource-num&gt;&lt;/record&gt;&lt;/Cite&gt;&lt;/EndNote&gt;</w:instrText>
      </w:r>
      <w:r w:rsidR="00760421">
        <w:fldChar w:fldCharType="separate"/>
      </w:r>
      <w:r w:rsidR="00707CEC">
        <w:rPr>
          <w:noProof/>
        </w:rPr>
        <w:t>[72]</w:t>
      </w:r>
      <w:r w:rsidR="00760421">
        <w:fldChar w:fldCharType="end"/>
      </w:r>
      <w:r w:rsidR="00760421">
        <w:t xml:space="preserve"> </w:t>
      </w:r>
      <w:r w:rsidR="006B7992">
        <w:t xml:space="preserve">and Core Outcome Sets </w:t>
      </w:r>
      <w:r w:rsidR="006B7992">
        <w:fldChar w:fldCharType="begin"/>
      </w:r>
      <w:r w:rsidR="00707CEC">
        <w:instrText xml:space="preserve"> ADDIN EN.CITE &lt;EndNote&gt;&lt;Cite&gt;&lt;Author&gt;Williamson&lt;/Author&gt;&lt;Year&gt;2017&lt;/Year&gt;&lt;RecNum&gt;12&lt;/RecNum&gt;&lt;DisplayText&gt;[54]&lt;/DisplayText&gt;&lt;record&gt;&lt;rec-number&gt;12&lt;/rec-number&gt;&lt;foreign-keys&gt;&lt;key app="EN" db-id="vrzz5xzatspefue5t9bpt5xbxspvsxf2x9ze" timestamp="1575914967"&gt;12&lt;/key&gt;&lt;/foreign-keys&gt;&lt;ref-type name="Journal Article"&gt;17&lt;/ref-type&gt;&lt;contributors&gt;&lt;authors&gt;&lt;author&gt;Williamson, Paula R.&lt;/author&gt;&lt;author&gt;Altman, Douglas G.&lt;/author&gt;&lt;author&gt;Bagley, Heather&lt;/author&gt;&lt;author&gt;Barnes, Karen L.&lt;/author&gt;&lt;author&gt;Blazeby, Jane M.&lt;/author&gt;&lt;author&gt;Brookes, Sara T.&lt;/author&gt;&lt;author&gt;Clarke, Mike&lt;/author&gt;&lt;author&gt;Gargon, Elizabeth&lt;/author&gt;&lt;author&gt;Gorst, Sarah&lt;/author&gt;&lt;author&gt;Harman, Nicola&lt;/author&gt;&lt;author&gt;Kirkham, Jamie J.&lt;/author&gt;&lt;author&gt;McNair, Angus&lt;/author&gt;&lt;author&gt;Prinsen, Cecilia A. C.&lt;/author&gt;&lt;author&gt;Schmitt, Jochen&lt;/author&gt;&lt;author&gt;Terwee, Caroline B.&lt;/author&gt;&lt;author&gt;Young, Bridget&lt;/author&gt;&lt;/authors&gt;&lt;/contributors&gt;&lt;titles&gt;&lt;title&gt;The COMET Handbook: version 1.0&lt;/title&gt;&lt;secondary-title&gt;Trials&lt;/secondary-title&gt;&lt;/titles&gt;&lt;periodical&gt;&lt;full-title&gt;Trials&lt;/full-title&gt;&lt;/periodical&gt;&lt;volume&gt;18&lt;/volume&gt;&lt;number&gt;S3&lt;/number&gt;&lt;dates&gt;&lt;year&gt;2017&lt;/year&gt;&lt;/dates&gt;&lt;publisher&gt;Springer Science and Business Media LLC&lt;/publisher&gt;&lt;isbn&gt;1745-6215&lt;/isbn&gt;&lt;urls&gt;&lt;related-urls&gt;&lt;url&gt;https://dx.doi.org/10.1186/s13063-017-1978-4&lt;/url&gt;&lt;/related-urls&gt;&lt;/urls&gt;&lt;electronic-resource-num&gt;10.1186/s13063-017-1978-4&lt;/electronic-resource-num&gt;&lt;/record&gt;&lt;/Cite&gt;&lt;/EndNote&gt;</w:instrText>
      </w:r>
      <w:r w:rsidR="006B7992">
        <w:fldChar w:fldCharType="separate"/>
      </w:r>
      <w:r w:rsidR="00707CEC">
        <w:rPr>
          <w:noProof/>
        </w:rPr>
        <w:t>[54]</w:t>
      </w:r>
      <w:r w:rsidR="006B7992">
        <w:fldChar w:fldCharType="end"/>
      </w:r>
      <w:r w:rsidR="0057493F">
        <w:t>.</w:t>
      </w:r>
      <w:r w:rsidR="00E47796">
        <w:t xml:space="preserve"> </w:t>
      </w:r>
      <w:r w:rsidR="00D160D0" w:rsidRPr="00967AA0">
        <w:t xml:space="preserve">These activities </w:t>
      </w:r>
      <w:r w:rsidRPr="00967AA0">
        <w:t xml:space="preserve">require </w:t>
      </w:r>
      <w:r w:rsidR="00697F54">
        <w:t xml:space="preserve">close </w:t>
      </w:r>
      <w:r w:rsidRPr="00967AA0">
        <w:t>collaboration with key stakeholders</w:t>
      </w:r>
      <w:r w:rsidR="00D160D0" w:rsidRPr="00967AA0">
        <w:t xml:space="preserve">, in accordance with the </w:t>
      </w:r>
      <w:r w:rsidR="00967AA0">
        <w:t xml:space="preserve">participatory </w:t>
      </w:r>
      <w:r w:rsidR="00D160D0" w:rsidRPr="00967AA0">
        <w:t xml:space="preserve">principle </w:t>
      </w:r>
      <w:r w:rsidR="002E444C" w:rsidRPr="00492854">
        <w:fldChar w:fldCharType="begin">
          <w:fldData xml:space="preserve">PEVuZE5vdGU+PENpdGU+PEF1dGhvcj5HcmVlbmhhbGdoPC9BdXRob3I+PFllYXI+MjAxOTwvWWVh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</w:fldData>
        </w:fldChar>
      </w:r>
      <w:r w:rsidR="00707CEC">
        <w:instrText xml:space="preserve"> ADDIN EN.CITE </w:instrText>
      </w:r>
      <w:r w:rsidR="00707CEC">
        <w:fldChar w:fldCharType="begin">
          <w:fldData xml:space="preserve">PEVuZE5vdGU+PENpdGU+PEF1dGhvcj5HcmVlbmhhbGdoPC9BdXRob3I+PFllYXI+MjAxOTwvWWVh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</w:fldData>
        </w:fldChar>
      </w:r>
      <w:r w:rsidR="00707CEC">
        <w:instrText xml:space="preserve"> ADDIN EN.CITE.DATA </w:instrText>
      </w:r>
      <w:r w:rsidR="00707CEC">
        <w:fldChar w:fldCharType="end"/>
      </w:r>
      <w:r w:rsidR="002E444C" w:rsidRPr="00492854">
        <w:fldChar w:fldCharType="separate"/>
      </w:r>
      <w:r w:rsidR="00707CEC">
        <w:rPr>
          <w:noProof/>
        </w:rPr>
        <w:t>[37, 73, 74]</w:t>
      </w:r>
      <w:r w:rsidR="002E444C" w:rsidRPr="00492854">
        <w:fldChar w:fldCharType="end"/>
      </w:r>
      <w:r w:rsidR="00967AA0" w:rsidRPr="004F1733">
        <w:t>.</w:t>
      </w:r>
      <w:r w:rsidR="00967AA0">
        <w:t xml:space="preserve"> </w:t>
      </w:r>
    </w:p>
    <w:p w14:paraId="2158DC86" w14:textId="53A5E535" w:rsidR="00463F92" w:rsidRPr="00476088" w:rsidRDefault="00463F92" w:rsidP="002C57E8">
      <w:pPr>
        <w:pStyle w:val="Heading3"/>
        <w:numPr>
          <w:ilvl w:val="0"/>
          <w:numId w:val="58"/>
        </w:numPr>
        <w:spacing w:line="480" w:lineRule="auto"/>
      </w:pPr>
      <w:r>
        <w:t xml:space="preserve">Produce </w:t>
      </w:r>
      <w:r w:rsidRPr="00476088">
        <w:t xml:space="preserve">a draft or prototype of </w:t>
      </w:r>
      <w:r w:rsidR="00B329A5" w:rsidRPr="00476088">
        <w:t xml:space="preserve">the </w:t>
      </w:r>
      <w:r w:rsidR="00760421" w:rsidRPr="00476088">
        <w:t xml:space="preserve">proposed </w:t>
      </w:r>
      <w:r w:rsidR="00B329A5" w:rsidRPr="00476088">
        <w:t>process</w:t>
      </w:r>
      <w:r w:rsidR="00306C22" w:rsidRPr="00476088">
        <w:t xml:space="preserve"> </w:t>
      </w:r>
      <w:r w:rsidR="00760421" w:rsidRPr="00476088">
        <w:t>improvement</w:t>
      </w:r>
      <w:r w:rsidR="002A7DC2">
        <w:t xml:space="preserve"> specification</w:t>
      </w:r>
    </w:p>
    <w:p w14:paraId="6910D01A" w14:textId="5631D477" w:rsidR="00EF6FD3" w:rsidRDefault="00463F92" w:rsidP="002C57E8">
      <w:pPr>
        <w:spacing w:line="480" w:lineRule="auto"/>
      </w:pPr>
      <w:r w:rsidRPr="00476088">
        <w:t>Rapid consensus-b</w:t>
      </w:r>
      <w:r w:rsidR="005F5372" w:rsidRPr="00476088">
        <w:t xml:space="preserve">uilding </w:t>
      </w:r>
      <w:r w:rsidR="00966B9C" w:rsidRPr="00476088">
        <w:t xml:space="preserve">on </w:t>
      </w:r>
      <w:r w:rsidR="00476088" w:rsidRPr="00476088">
        <w:t xml:space="preserve">the specification of </w:t>
      </w:r>
      <w:r w:rsidR="00966B9C" w:rsidRPr="00476088">
        <w:t>process improvement</w:t>
      </w:r>
      <w:r w:rsidR="00476088" w:rsidRPr="00476088">
        <w:t>s</w:t>
      </w:r>
      <w:r w:rsidR="00966B9C" w:rsidRPr="00476088">
        <w:t xml:space="preserve"> </w:t>
      </w:r>
      <w:r w:rsidR="005F5372" w:rsidRPr="00476088">
        <w:t xml:space="preserve">can be facilitated by </w:t>
      </w:r>
      <w:r w:rsidRPr="00476088">
        <w:t>producing a draft</w:t>
      </w:r>
      <w:r w:rsidR="002A7DC2">
        <w:t xml:space="preserve"> or prototype version, which might be </w:t>
      </w:r>
      <w:r w:rsidRPr="00476088">
        <w:t>informed by rapid literature reviews, existing guidelines</w:t>
      </w:r>
      <w:r w:rsidR="002A7DC2">
        <w:t xml:space="preserve"> or practices</w:t>
      </w:r>
      <w:r w:rsidR="00F03B47" w:rsidRPr="00476088">
        <w:t>,</w:t>
      </w:r>
      <w:r>
        <w:t xml:space="preserve"> </w:t>
      </w:r>
      <w:r w:rsidR="001B76DC">
        <w:t>ideas sourced from specialist groups, or</w:t>
      </w:r>
      <w:r w:rsidR="001B76DC" w:rsidDel="00AC188F">
        <w:t xml:space="preserve"> </w:t>
      </w:r>
      <w:r>
        <w:t xml:space="preserve">stakeholder </w:t>
      </w:r>
      <w:r w:rsidR="00F03B47">
        <w:t xml:space="preserve">surveys, </w:t>
      </w:r>
      <w:r>
        <w:t xml:space="preserve">interviews </w:t>
      </w:r>
      <w:r w:rsidR="003566DC">
        <w:t>and focus groups</w:t>
      </w:r>
      <w:r w:rsidR="002A7DC2">
        <w:t xml:space="preserve"> </w:t>
      </w:r>
      <w:r>
        <w:fldChar w:fldCharType="begin">
          <w:fldData xml:space="preserve">PEVuZE5vdGU+PENpdGU+PEF1dGhvcj5Cb3Vsa2VkaWQ8L0F1dGhvcj48WWVhcj4yMDExPC9ZZWFy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</w:fldData>
        </w:fldChar>
      </w:r>
      <w:r w:rsidR="00707CEC">
        <w:instrText xml:space="preserve"> ADDIN EN.CITE </w:instrText>
      </w:r>
      <w:r w:rsidR="00707CEC">
        <w:fldChar w:fldCharType="begin">
          <w:fldData xml:space="preserve">PEVuZE5vdGU+PENpdGU+PEF1dGhvcj5Cb3Vsa2VkaWQ8L0F1dGhvcj48WWVhcj4yMDExPC9ZZWFy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</w:fldData>
        </w:fldChar>
      </w:r>
      <w:r w:rsidR="00707CEC">
        <w:instrText xml:space="preserve"> ADDIN EN.CITE.DATA </w:instrText>
      </w:r>
      <w:r w:rsidR="00707CEC">
        <w:fldChar w:fldCharType="end"/>
      </w:r>
      <w:r>
        <w:fldChar w:fldCharType="separate"/>
      </w:r>
      <w:r w:rsidR="00707CEC">
        <w:rPr>
          <w:noProof/>
        </w:rPr>
        <w:t>[70, 75]</w:t>
      </w:r>
      <w:r>
        <w:fldChar w:fldCharType="end"/>
      </w:r>
      <w:r>
        <w:t>. Feedback can then be sought on this draft</w:t>
      </w:r>
      <w:r w:rsidR="002A7DC2">
        <w:t>/proto</w:t>
      </w:r>
      <w:r w:rsidR="00AC188F">
        <w:t>t</w:t>
      </w:r>
      <w:r w:rsidR="002A7DC2">
        <w:t>ype</w:t>
      </w:r>
      <w:r>
        <w:t>, informing subsequent roun</w:t>
      </w:r>
      <w:r w:rsidR="00F03B47">
        <w:t xml:space="preserve">ds of Delphi consensus-building. </w:t>
      </w:r>
      <w:r w:rsidR="003566DC">
        <w:t>Th</w:t>
      </w:r>
      <w:r w:rsidR="002A7DC2">
        <w:t>e</w:t>
      </w:r>
      <w:r w:rsidR="003566DC">
        <w:t xml:space="preserve"> draft</w:t>
      </w:r>
      <w:r w:rsidR="002A7DC2">
        <w:t>/prototype</w:t>
      </w:r>
      <w:r w:rsidR="003566DC">
        <w:t xml:space="preserve"> may take a range of forms</w:t>
      </w:r>
      <w:r w:rsidR="003F02DC">
        <w:t xml:space="preserve"> </w:t>
      </w:r>
      <w:r w:rsidR="003F02DC">
        <w:fldChar w:fldCharType="begin"/>
      </w:r>
      <w:r w:rsidR="00707CEC">
        <w:instrText xml:space="preserve"> ADDIN EN.CITE &lt;EndNote&gt;&lt;Cite&gt;&lt;Author&gt;Jünger&lt;/Author&gt;&lt;Year&gt;2017&lt;/Year&gt;&lt;RecNum&gt;153&lt;/RecNum&gt;&lt;DisplayText&gt;[75]&lt;/DisplayText&gt;&lt;record&gt;&lt;rec-number&gt;153&lt;/rec-number&gt;&lt;foreign-keys&gt;&lt;key app="EN" db-id="vrzz5xzatspefue5t9bpt5xbxspvsxf2x9ze" timestamp="1592993476"&gt;153&lt;/key&gt;&lt;/foreign-keys&gt;&lt;ref-type name="Journal Article"&gt;17&lt;/ref-type&gt;&lt;contributors&gt;&lt;authors&gt;&lt;author&gt;Jünger, Saskia&lt;/author&gt;&lt;author&gt;Payne, Sheila A.&lt;/author&gt;&lt;author&gt;Brine, Jenny&lt;/author&gt;&lt;author&gt;Radbruch, Lukas&lt;/author&gt;&lt;author&gt;Brearley, Sarah G.&lt;/author&gt;&lt;/authors&gt;&lt;/contributors&gt;&lt;titles&gt;&lt;title&gt;Guidance on Conducting and REporting DElphi Studies (CREDES) in palliative care: Recommendations based on a methodological systematic review&lt;/title&gt;&lt;secondary-title&gt;Palliative Medicine&lt;/secondary-title&gt;&lt;/titles&gt;&lt;periodical&gt;&lt;full-title&gt;Palliative Medicine&lt;/full-title&gt;&lt;/periodical&gt;&lt;pages&gt;684-706&lt;/pages&gt;&lt;volume&gt;31&lt;/volume&gt;&lt;number&gt;8&lt;/number&gt;&lt;dates&gt;&lt;year&gt;2017&lt;/year&gt;&lt;/dates&gt;&lt;publisher&gt;SAGE Publications&lt;/publisher&gt;&lt;isbn&gt;0269-2163&lt;/isbn&gt;&lt;urls&gt;&lt;related-urls&gt;&lt;url&gt;https://dx.doi.org/10.1177/0269216317690685&lt;/url&gt;&lt;/related-urls&gt;&lt;/urls&gt;&lt;electronic-resource-num&gt;10.1177/0269216317690685&lt;/electronic-resource-num&gt;&lt;/record&gt;&lt;/Cite&gt;&lt;/EndNote&gt;</w:instrText>
      </w:r>
      <w:r w:rsidR="003F02DC">
        <w:fldChar w:fldCharType="separate"/>
      </w:r>
      <w:r w:rsidR="00707CEC">
        <w:rPr>
          <w:noProof/>
        </w:rPr>
        <w:t>[75]</w:t>
      </w:r>
      <w:r w:rsidR="003F02DC">
        <w:fldChar w:fldCharType="end"/>
      </w:r>
      <w:r w:rsidR="003566DC">
        <w:t xml:space="preserve">, for example a </w:t>
      </w:r>
      <w:r w:rsidR="00F03B47">
        <w:t>conceptual framework,</w:t>
      </w:r>
      <w:r w:rsidR="00B95BE6">
        <w:t xml:space="preserve"> an existing</w:t>
      </w:r>
      <w:r w:rsidR="003566DC">
        <w:t xml:space="preserve"> </w:t>
      </w:r>
      <w:r w:rsidR="00B329A5">
        <w:t>standard operating procedure</w:t>
      </w:r>
      <w:r w:rsidR="005429FD">
        <w:t>,</w:t>
      </w:r>
      <w:r w:rsidR="002A7DC2">
        <w:t xml:space="preserve"> </w:t>
      </w:r>
      <w:r w:rsidR="00B95BE6">
        <w:t xml:space="preserve">a </w:t>
      </w:r>
      <w:r w:rsidR="003566DC">
        <w:t>video</w:t>
      </w:r>
      <w:r w:rsidR="005429FD">
        <w:t>-based simulated scenario</w:t>
      </w:r>
      <w:r w:rsidR="002A7DC2">
        <w:t xml:space="preserve">, </w:t>
      </w:r>
      <w:r w:rsidR="00BB1E87">
        <w:t xml:space="preserve">or </w:t>
      </w:r>
      <w:r w:rsidR="002A7DC2">
        <w:t>an artefact (e.g. equipment or software)</w:t>
      </w:r>
      <w:r w:rsidR="00BB1E87">
        <w:t xml:space="preserve">. </w:t>
      </w:r>
      <w:r w:rsidR="000951E7">
        <w:t>The most appropriate form can be selected based on</w:t>
      </w:r>
      <w:r w:rsidR="003975DC">
        <w:t xml:space="preserve"> the </w:t>
      </w:r>
      <w:r w:rsidR="00E13B9A">
        <w:t xml:space="preserve">technical aspects of </w:t>
      </w:r>
      <w:r w:rsidR="00D506E9">
        <w:t>the healthcare process</w:t>
      </w:r>
      <w:r w:rsidR="003975DC">
        <w:t xml:space="preserve">, </w:t>
      </w:r>
      <w:r w:rsidR="003F085C">
        <w:t>a</w:t>
      </w:r>
      <w:r w:rsidR="00EF6FD3">
        <w:t>lignment with the</w:t>
      </w:r>
      <w:r w:rsidR="00E47796">
        <w:t xml:space="preserve"> goals of the</w:t>
      </w:r>
      <w:r w:rsidR="00EF6FD3">
        <w:t xml:space="preserve"> final product, expectations of participants</w:t>
      </w:r>
      <w:r w:rsidR="00B95BE6">
        <w:t>’</w:t>
      </w:r>
      <w:r w:rsidR="00EF6FD3">
        <w:t xml:space="preserve"> available time, </w:t>
      </w:r>
      <w:r w:rsidR="00B95BE6">
        <w:t xml:space="preserve">questions of </w:t>
      </w:r>
      <w:r w:rsidR="00EF6FD3">
        <w:t>how to maximise participant engagement, and possibilities and limitations of (mobile) devices and platforms on which the draft</w:t>
      </w:r>
      <w:r w:rsidR="002A7DC2">
        <w:t>/prototype</w:t>
      </w:r>
      <w:r w:rsidR="00EF6FD3">
        <w:t xml:space="preserve"> will be presented </w:t>
      </w:r>
      <w:r w:rsidR="00EF6FD3">
        <w:fldChar w:fldCharType="begin">
          <w:fldData xml:space="preserve">PEVuZE5vdGU+PENpdGU+PEF1dGhvcj5IZXJvZG90b3U8L0F1dGhvcj48WWVhcj4yMDE4PC9ZZWFy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</w:fldData>
        </w:fldChar>
      </w:r>
      <w:r w:rsidR="00707CEC">
        <w:instrText xml:space="preserve"> ADDIN EN.CITE </w:instrText>
      </w:r>
      <w:r w:rsidR="00707CEC">
        <w:fldChar w:fldCharType="begin">
          <w:fldData xml:space="preserve">PEVuZE5vdGU+PENpdGU+PEF1dGhvcj5IZXJvZG90b3U8L0F1dGhvcj48WWVhcj4yMDE4PC9ZZWFy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</w:fldData>
        </w:fldChar>
      </w:r>
      <w:r w:rsidR="00707CEC">
        <w:instrText xml:space="preserve"> ADDIN EN.CITE.DATA </w:instrText>
      </w:r>
      <w:r w:rsidR="00707CEC">
        <w:fldChar w:fldCharType="end"/>
      </w:r>
      <w:r w:rsidR="00EF6FD3">
        <w:fldChar w:fldCharType="separate"/>
      </w:r>
      <w:r w:rsidR="00707CEC">
        <w:rPr>
          <w:noProof/>
        </w:rPr>
        <w:t>[76, 77]</w:t>
      </w:r>
      <w:r w:rsidR="00EF6FD3">
        <w:fldChar w:fldCharType="end"/>
      </w:r>
      <w:r w:rsidR="00EF6FD3">
        <w:t xml:space="preserve">. </w:t>
      </w:r>
    </w:p>
    <w:p w14:paraId="450C63F7" w14:textId="77777777" w:rsidR="00463F92" w:rsidRDefault="00463F92" w:rsidP="00EF6FD3">
      <w:pPr>
        <w:pStyle w:val="Heading3"/>
        <w:numPr>
          <w:ilvl w:val="0"/>
          <w:numId w:val="58"/>
        </w:numPr>
        <w:spacing w:line="480" w:lineRule="auto"/>
      </w:pPr>
      <w:r>
        <w:t>Identify participant recruitment strategy</w:t>
      </w:r>
    </w:p>
    <w:p w14:paraId="0763D180" w14:textId="4B966005" w:rsidR="00463F92" w:rsidRDefault="00463F92" w:rsidP="00F26115">
      <w:pPr>
        <w:spacing w:line="480" w:lineRule="auto"/>
      </w:pPr>
      <w:r w:rsidRPr="00015B0B">
        <w:rPr>
          <w:i/>
        </w:rPr>
        <w:lastRenderedPageBreak/>
        <w:t>Eligibility</w:t>
      </w:r>
      <w:r>
        <w:rPr>
          <w:i/>
        </w:rPr>
        <w:t xml:space="preserve">. </w:t>
      </w:r>
      <w:r w:rsidRPr="00015B0B">
        <w:t>Determining participant eligibility criteria requires consideration of the need for triangulation and bringing together the view</w:t>
      </w:r>
      <w:r w:rsidR="00E9039D">
        <w:t>s of different types of stakeholders</w:t>
      </w:r>
      <w:r w:rsidRPr="00015B0B">
        <w:t xml:space="preserve"> </w:t>
      </w:r>
      <w:r w:rsidRPr="00015B0B">
        <w:fldChar w:fldCharType="begin">
          <w:fldData xml:space="preserve">PEVuZE5vdGU+PENpdGU+PEF1dGhvcj5Cb2VyczwvQXV0aG9yPjxZZWFyPjIwMTQ8L1llYXI+PFJl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</w:fldData>
        </w:fldChar>
      </w:r>
      <w:r w:rsidR="00707CEC">
        <w:instrText xml:space="preserve"> ADDIN EN.CITE </w:instrText>
      </w:r>
      <w:r w:rsidR="00707CEC">
        <w:fldChar w:fldCharType="begin">
          <w:fldData xml:space="preserve">PEVuZE5vdGU+PENpdGU+PEF1dGhvcj5Cb2VyczwvQXV0aG9yPjxZZWFyPjIwMTQ8L1llYXI+PFJl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</w:fldData>
        </w:fldChar>
      </w:r>
      <w:r w:rsidR="00707CEC">
        <w:instrText xml:space="preserve"> ADDIN EN.CITE.DATA </w:instrText>
      </w:r>
      <w:r w:rsidR="00707CEC">
        <w:fldChar w:fldCharType="end"/>
      </w:r>
      <w:r w:rsidRPr="00015B0B">
        <w:fldChar w:fldCharType="separate"/>
      </w:r>
      <w:r w:rsidR="00707CEC">
        <w:rPr>
          <w:noProof/>
        </w:rPr>
        <w:t>[54, 55, 78-80]</w:t>
      </w:r>
      <w:r w:rsidRPr="00015B0B">
        <w:fldChar w:fldCharType="end"/>
      </w:r>
      <w:r w:rsidRPr="00015B0B">
        <w:t xml:space="preserve">. </w:t>
      </w:r>
      <w:r w:rsidR="00E47796">
        <w:t xml:space="preserve">Seeking diversity </w:t>
      </w:r>
      <w:r w:rsidR="00F26115">
        <w:t xml:space="preserve">can reduce risk of bias and provide a richer variety of views </w:t>
      </w:r>
      <w:r w:rsidR="00F26115">
        <w:fldChar w:fldCharType="begin">
          <w:fldData xml:space="preserve">PEVuZE5vdGU+PENpdGU+PEF1dGhvcj5IdXNzbGVyPC9BdXRob3I+PFllYXI+MjAxMTwvWWVhcj48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</w:fldData>
        </w:fldChar>
      </w:r>
      <w:r w:rsidR="00707CEC">
        <w:instrText xml:space="preserve"> ADDIN EN.CITE </w:instrText>
      </w:r>
      <w:r w:rsidR="00707CEC">
        <w:fldChar w:fldCharType="begin">
          <w:fldData xml:space="preserve">PEVuZE5vdGU+PENpdGU+PEF1dGhvcj5IdXNzbGVyPC9BdXRob3I+PFllYXI+MjAxMTwvWWVhcj48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</w:fldData>
        </w:fldChar>
      </w:r>
      <w:r w:rsidR="00707CEC">
        <w:instrText xml:space="preserve"> ADDIN EN.CITE.DATA </w:instrText>
      </w:r>
      <w:r w:rsidR="00707CEC">
        <w:fldChar w:fldCharType="end"/>
      </w:r>
      <w:r w:rsidR="00F26115">
        <w:fldChar w:fldCharType="separate"/>
      </w:r>
      <w:r w:rsidR="00707CEC">
        <w:rPr>
          <w:noProof/>
        </w:rPr>
        <w:t>[78, 81-83]</w:t>
      </w:r>
      <w:r w:rsidR="00F26115">
        <w:fldChar w:fldCharType="end"/>
      </w:r>
      <w:r w:rsidR="00201373">
        <w:t xml:space="preserve">. </w:t>
      </w:r>
      <w:r w:rsidR="002A7DC2">
        <w:t>E</w:t>
      </w:r>
      <w:r w:rsidR="00201373">
        <w:t xml:space="preserve">ligibility criteria </w:t>
      </w:r>
      <w:r w:rsidR="00966B9C">
        <w:t>might</w:t>
      </w:r>
      <w:r w:rsidR="00E358B2">
        <w:t xml:space="preserve"> include </w:t>
      </w:r>
      <w:r w:rsidR="00F26115">
        <w:t>specialists working in the selected field of clinical practice</w:t>
      </w:r>
      <w:r w:rsidR="004E646E">
        <w:t xml:space="preserve"> (e.g. maternity staff)</w:t>
      </w:r>
      <w:r w:rsidR="002A7DC2">
        <w:t xml:space="preserve"> or </w:t>
      </w:r>
      <w:r w:rsidR="004E646E">
        <w:t xml:space="preserve">those </w:t>
      </w:r>
      <w:r w:rsidR="002A7DC2">
        <w:t xml:space="preserve">with specialist expertise </w:t>
      </w:r>
      <w:r w:rsidR="004E646E">
        <w:t>(e.g. infection prevention, human factors)</w:t>
      </w:r>
      <w:r w:rsidR="002A7DC2">
        <w:t>. Importantly, for many process improvement activities, p</w:t>
      </w:r>
      <w:r w:rsidR="004E646E">
        <w:t xml:space="preserve">atients and </w:t>
      </w:r>
      <w:r w:rsidR="00B95BE6">
        <w:t xml:space="preserve">the </w:t>
      </w:r>
      <w:r w:rsidR="004E646E">
        <w:t>public</w:t>
      </w:r>
      <w:r w:rsidR="002A7DC2">
        <w:t xml:space="preserve"> are key stakeholders whose expertise and perspectives </w:t>
      </w:r>
      <w:r w:rsidR="001E791D">
        <w:t>should</w:t>
      </w:r>
      <w:r w:rsidR="002A7DC2">
        <w:t xml:space="preserve"> be included</w:t>
      </w:r>
      <w:r w:rsidR="004E646E">
        <w:t xml:space="preserve"> </w:t>
      </w:r>
      <w:r w:rsidR="006F2928">
        <w:fldChar w:fldCharType="begin">
          <w:fldData xml:space="preserve">PEVuZE5vdGU+PENpdGU+PEF1dGhvcj5NYXJqYW5vdmljPC9BdXRob3I+PFllYXI+MjAxOS4gQXZh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</w:fldData>
        </w:fldChar>
      </w:r>
      <w:r w:rsidR="00B2531A">
        <w:instrText xml:space="preserve"> ADDIN EN.CITE </w:instrText>
      </w:r>
      <w:r w:rsidR="00B2531A">
        <w:fldChar w:fldCharType="begin">
          <w:fldData xml:space="preserve">PEVuZE5vdGU+PENpdGU+PEF1dGhvcj5NYXJqYW5vdmljPC9BdXRob3I+PFllYXI+MjAxOS4gQXZh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</w:fldData>
        </w:fldChar>
      </w:r>
      <w:r w:rsidR="00B2531A">
        <w:instrText xml:space="preserve"> ADDIN EN.CITE.DATA </w:instrText>
      </w:r>
      <w:r w:rsidR="00B2531A">
        <w:fldChar w:fldCharType="end"/>
      </w:r>
      <w:r w:rsidR="006F2928">
        <w:fldChar w:fldCharType="separate"/>
      </w:r>
      <w:r w:rsidR="00707CEC">
        <w:rPr>
          <w:noProof/>
        </w:rPr>
        <w:t>[42, 84]</w:t>
      </w:r>
      <w:r w:rsidR="006F2928">
        <w:fldChar w:fldCharType="end"/>
      </w:r>
      <w:r w:rsidR="006F2928">
        <w:t>.</w:t>
      </w:r>
    </w:p>
    <w:p w14:paraId="1B68DC04" w14:textId="2E3B6F6C" w:rsidR="00177AAA" w:rsidRDefault="00177AAA" w:rsidP="00117843">
      <w:pPr>
        <w:spacing w:line="480" w:lineRule="auto"/>
        <w:rPr>
          <w:rFonts w:ascii="Arial" w:hAnsi="Arial" w:cs="Arial"/>
          <w:color w:val="1C1D1E"/>
          <w:shd w:val="clear" w:color="auto" w:fill="FFFFFF"/>
        </w:rPr>
      </w:pPr>
      <w:r w:rsidRPr="00015B0B">
        <w:rPr>
          <w:i/>
        </w:rPr>
        <w:t>Sample size</w:t>
      </w:r>
      <w:r>
        <w:rPr>
          <w:i/>
        </w:rPr>
        <w:t xml:space="preserve">. </w:t>
      </w:r>
      <w:r w:rsidR="00117843" w:rsidRPr="004F1733">
        <w:t xml:space="preserve">The current literature </w:t>
      </w:r>
      <w:r w:rsidR="00117843">
        <w:t>provides no set standards for required sample sizes for Delphi</w:t>
      </w:r>
      <w:r w:rsidR="002A7DC2">
        <w:t xml:space="preserve"> exercises</w:t>
      </w:r>
      <w:r w:rsidR="00966B9C">
        <w:t xml:space="preserve">, meaning that </w:t>
      </w:r>
      <w:r w:rsidR="004F494F">
        <w:t>pragmatic choice</w:t>
      </w:r>
      <w:r w:rsidR="00966B9C">
        <w:t>s have to be made</w:t>
      </w:r>
      <w:r w:rsidR="004F494F">
        <w:t xml:space="preserve"> </w:t>
      </w:r>
      <w:r w:rsidR="00163885">
        <w:fldChar w:fldCharType="begin">
          <w:fldData xml:space="preserve">PEVuZE5vdGU+PENpdGU+PEF1dGhvcj5Ba2luczwvQXV0aG9yPjxZZWFyPjIwMDU8L1llYXI+PFJl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</w:fldData>
        </w:fldChar>
      </w:r>
      <w:r w:rsidR="00707CEC">
        <w:instrText xml:space="preserve"> ADDIN EN.CITE </w:instrText>
      </w:r>
      <w:r w:rsidR="00707CEC">
        <w:fldChar w:fldCharType="begin">
          <w:fldData xml:space="preserve">PEVuZE5vdGU+PENpdGU+PEF1dGhvcj5Ba2luczwvQXV0aG9yPjxZZWFyPjIwMDU8L1llYXI+PFJl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</w:fldData>
        </w:fldChar>
      </w:r>
      <w:r w:rsidR="00707CEC">
        <w:instrText xml:space="preserve"> ADDIN EN.CITE.DATA </w:instrText>
      </w:r>
      <w:r w:rsidR="00707CEC">
        <w:fldChar w:fldCharType="end"/>
      </w:r>
      <w:r w:rsidR="00163885">
        <w:fldChar w:fldCharType="separate"/>
      </w:r>
      <w:r w:rsidR="00707CEC">
        <w:rPr>
          <w:noProof/>
        </w:rPr>
        <w:t>[54, 85]</w:t>
      </w:r>
      <w:r w:rsidR="00163885">
        <w:fldChar w:fldCharType="end"/>
      </w:r>
      <w:r w:rsidR="004F494F">
        <w:t xml:space="preserve">. </w:t>
      </w:r>
      <w:r w:rsidR="00966B9C">
        <w:t>One</w:t>
      </w:r>
      <w:r w:rsidR="00117843">
        <w:t xml:space="preserve"> approach is to estimate </w:t>
      </w:r>
      <w:r w:rsidR="00100830">
        <w:t xml:space="preserve">the </w:t>
      </w:r>
      <w:r w:rsidR="00117843">
        <w:t xml:space="preserve">sample size based on </w:t>
      </w:r>
      <w:r w:rsidR="00100830">
        <w:t>the number that</w:t>
      </w:r>
      <w:r w:rsidR="00117843">
        <w:t xml:space="preserve"> </w:t>
      </w:r>
      <w:r w:rsidRPr="00015B0B">
        <w:t>would likely result in stable ratings across the Delphi rounds</w:t>
      </w:r>
      <w:r w:rsidR="00C0730D">
        <w:t>, accommodating for dropout</w:t>
      </w:r>
      <w:r w:rsidRPr="00015B0B">
        <w:t xml:space="preserve"> </w:t>
      </w:r>
      <w:r w:rsidR="004F494F">
        <w:fldChar w:fldCharType="begin">
          <w:fldData xml:space="preserve">PEVuZE5vdGU+PENpdGU+PEF1dGhvcj5Ba2luczwvQXV0aG9yPjxZZWFyPjIwMDU8L1llYXI+PFJl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</w:fldData>
        </w:fldChar>
      </w:r>
      <w:r w:rsidR="00707CEC">
        <w:instrText xml:space="preserve"> ADDIN EN.CITE </w:instrText>
      </w:r>
      <w:r w:rsidR="00707CEC">
        <w:fldChar w:fldCharType="begin">
          <w:fldData xml:space="preserve">PEVuZE5vdGU+PENpdGU+PEF1dGhvcj5Ba2luczwvQXV0aG9yPjxZZWFyPjIwMDU8L1llYXI+PFJl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</w:fldData>
        </w:fldChar>
      </w:r>
      <w:r w:rsidR="00707CEC">
        <w:instrText xml:space="preserve"> ADDIN EN.CITE.DATA </w:instrText>
      </w:r>
      <w:r w:rsidR="00707CEC">
        <w:fldChar w:fldCharType="end"/>
      </w:r>
      <w:r w:rsidR="004F494F">
        <w:fldChar w:fldCharType="separate"/>
      </w:r>
      <w:r w:rsidR="00707CEC">
        <w:rPr>
          <w:noProof/>
        </w:rPr>
        <w:t>[85, 86]</w:t>
      </w:r>
      <w:r w:rsidR="004F494F">
        <w:fldChar w:fldCharType="end"/>
      </w:r>
      <w:r w:rsidRPr="00015B0B">
        <w:t>.</w:t>
      </w:r>
      <w:r>
        <w:t xml:space="preserve"> </w:t>
      </w:r>
      <w:r w:rsidR="00E723A9">
        <w:t xml:space="preserve">This may require establishing a minimal sample size for each stakeholder group included. </w:t>
      </w:r>
    </w:p>
    <w:p w14:paraId="20CD47FE" w14:textId="7F608CFD" w:rsidR="004C1D8C" w:rsidRDefault="00E9039D" w:rsidP="00E9039D">
      <w:pPr>
        <w:spacing w:line="480" w:lineRule="auto"/>
      </w:pPr>
      <w:r w:rsidRPr="00015B0B">
        <w:rPr>
          <w:i/>
        </w:rPr>
        <w:t>Sampling and recruitment</w:t>
      </w:r>
      <w:r>
        <w:rPr>
          <w:i/>
        </w:rPr>
        <w:t xml:space="preserve">. </w:t>
      </w:r>
      <w:r>
        <w:t>Sampling strategies for consensus-building exercises are generally informed by available time and resources</w:t>
      </w:r>
      <w:r w:rsidR="00E723A9">
        <w:t>, and include</w:t>
      </w:r>
      <w:r w:rsidR="008279F1">
        <w:t xml:space="preserve"> </w:t>
      </w:r>
      <w:r w:rsidR="00E723A9">
        <w:t>c</w:t>
      </w:r>
      <w:r w:rsidR="00E723A9" w:rsidRPr="004F1733">
        <w:t>onvenience, purposive or criterion sampling</w:t>
      </w:r>
      <w:r w:rsidR="00E723A9">
        <w:t xml:space="preserve"> </w:t>
      </w:r>
      <w:r w:rsidR="00E723A9">
        <w:fldChar w:fldCharType="begin">
          <w:fldData xml:space="preserve">PEVuZE5vdGU+PENpdGU+PEF1dGhvcj5Ba2luczwvQXV0aG9yPjxZZWFyPjIwMDU8L1llYXI+PFJl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</w:fldData>
        </w:fldChar>
      </w:r>
      <w:r w:rsidR="00707CEC">
        <w:instrText xml:space="preserve"> ADDIN EN.CITE </w:instrText>
      </w:r>
      <w:r w:rsidR="00707CEC">
        <w:fldChar w:fldCharType="begin">
          <w:fldData xml:space="preserve">PEVuZE5vdGU+PENpdGU+PEF1dGhvcj5Ba2luczwvQXV0aG9yPjxZZWFyPjIwMDU8L1llYXI+PFJl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</w:fldData>
        </w:fldChar>
      </w:r>
      <w:r w:rsidR="00707CEC">
        <w:instrText xml:space="preserve"> ADDIN EN.CITE.DATA </w:instrText>
      </w:r>
      <w:r w:rsidR="00707CEC">
        <w:fldChar w:fldCharType="end"/>
      </w:r>
      <w:r w:rsidR="00E723A9">
        <w:fldChar w:fldCharType="separate"/>
      </w:r>
      <w:r w:rsidR="00707CEC">
        <w:rPr>
          <w:noProof/>
        </w:rPr>
        <w:t>[71, 85]</w:t>
      </w:r>
      <w:r w:rsidR="00E723A9">
        <w:fldChar w:fldCharType="end"/>
      </w:r>
      <w:r w:rsidR="00E723A9" w:rsidRPr="004F1733">
        <w:t>.</w:t>
      </w:r>
      <w:r w:rsidR="00E723A9">
        <w:rPr>
          <w:i/>
        </w:rPr>
        <w:t xml:space="preserve"> </w:t>
      </w:r>
      <w:r w:rsidR="00E723A9">
        <w:t>Recruitment strategies</w:t>
      </w:r>
      <w:r w:rsidR="008279F1">
        <w:t xml:space="preserve"> can</w:t>
      </w:r>
      <w:r w:rsidR="007C77A0">
        <w:t>, for example,</w:t>
      </w:r>
      <w:r w:rsidR="008279F1">
        <w:t xml:space="preserve"> be </w:t>
      </w:r>
      <w:r>
        <w:t>grounded</w:t>
      </w:r>
      <w:r w:rsidR="004D7D78">
        <w:t xml:space="preserve"> in</w:t>
      </w:r>
      <w:r>
        <w:t xml:space="preserve"> the voluntary contribution of willing individuals who wish to contribute to the production of scientific knowledge </w:t>
      </w:r>
      <w:r>
        <w:fldChar w:fldCharType="begin">
          <w:fldData xml:space="preserve">PEVuZE5vdGU+PENpdGU+PEF1dGhvcj5XZXN0PC9BdXRob3I+PFllYXI+MjAxNjwvWWVhcj48UmVj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</w:fldData>
        </w:fldChar>
      </w:r>
      <w:r w:rsidR="00707CEC">
        <w:instrText xml:space="preserve"> ADDIN EN.CITE </w:instrText>
      </w:r>
      <w:r w:rsidR="00707CEC">
        <w:fldChar w:fldCharType="begin">
          <w:fldData xml:space="preserve">PEVuZE5vdGU+PENpdGU+PEF1dGhvcj5XZXN0PC9BdXRob3I+PFllYXI+MjAxNjwvWWVhcj48UmVj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</w:fldData>
        </w:fldChar>
      </w:r>
      <w:r w:rsidR="00707CEC">
        <w:instrText xml:space="preserve"> ADDIN EN.CITE.DATA </w:instrText>
      </w:r>
      <w:r w:rsidR="00707CEC">
        <w:fldChar w:fldCharType="end"/>
      </w:r>
      <w:r>
        <w:fldChar w:fldCharType="separate"/>
      </w:r>
      <w:r w:rsidR="00707CEC">
        <w:rPr>
          <w:noProof/>
        </w:rPr>
        <w:t>[87-89]</w:t>
      </w:r>
      <w:r>
        <w:fldChar w:fldCharType="end"/>
      </w:r>
      <w:r w:rsidR="00E723A9">
        <w:t xml:space="preserve">. The principles of participatory research may inform successful strategies for increasing participation of minority groups </w:t>
      </w:r>
      <w:r w:rsidR="00285B6D">
        <w:fldChar w:fldCharType="begin">
          <w:fldData xml:space="preserve">PEVuZE5vdGU+PENpdGU+PEF1dGhvcj5EZSBMYXMgTnVlY2VzPC9BdXRob3I+PFllYXI+MjAxMjwv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==
</w:fldData>
        </w:fldChar>
      </w:r>
      <w:r w:rsidR="00707CEC">
        <w:instrText xml:space="preserve"> ADDIN EN.CITE </w:instrText>
      </w:r>
      <w:r w:rsidR="00707CEC">
        <w:fldChar w:fldCharType="begin">
          <w:fldData xml:space="preserve">PEVuZE5vdGU+PENpdGU+PEF1dGhvcj5EZSBMYXMgTnVlY2VzPC9BdXRob3I+PFllYXI+MjAxMjwv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==
</w:fldData>
        </w:fldChar>
      </w:r>
      <w:r w:rsidR="00707CEC">
        <w:instrText xml:space="preserve"> ADDIN EN.CITE.DATA </w:instrText>
      </w:r>
      <w:r w:rsidR="00707CEC">
        <w:fldChar w:fldCharType="end"/>
      </w:r>
      <w:r w:rsidR="00285B6D">
        <w:fldChar w:fldCharType="separate"/>
      </w:r>
      <w:r w:rsidR="00707CEC">
        <w:rPr>
          <w:noProof/>
        </w:rPr>
        <w:t>[89, 90]</w:t>
      </w:r>
      <w:r w:rsidR="00285B6D">
        <w:fldChar w:fldCharType="end"/>
      </w:r>
      <w:r w:rsidR="00E723A9">
        <w:t>.</w:t>
      </w:r>
    </w:p>
    <w:p w14:paraId="739BC5C6" w14:textId="4DDB89F7" w:rsidR="002227C8" w:rsidRPr="002227C8" w:rsidRDefault="002227C8" w:rsidP="00E9039D">
      <w:pPr>
        <w:spacing w:line="480" w:lineRule="auto"/>
      </w:pPr>
      <w:r w:rsidRPr="001E2413">
        <w:rPr>
          <w:i/>
        </w:rPr>
        <w:t>Retention.</w:t>
      </w:r>
      <w:r>
        <w:rPr>
          <w:i/>
        </w:rPr>
        <w:t xml:space="preserve"> </w:t>
      </w:r>
      <w:r w:rsidR="00C12131" w:rsidRPr="001E2413">
        <w:t>Measures to support retention across the different phases of the</w:t>
      </w:r>
      <w:r w:rsidR="007C77A0">
        <w:t xml:space="preserve"> consensus-building exercise may involve strategies such as e</w:t>
      </w:r>
      <w:r w:rsidR="00C12131" w:rsidRPr="001E2413">
        <w:t>-mail reminders</w:t>
      </w:r>
      <w:r w:rsidR="00C12131">
        <w:t xml:space="preserve"> </w:t>
      </w:r>
      <w:r w:rsidR="00630099">
        <w:fldChar w:fldCharType="begin"/>
      </w:r>
      <w:r w:rsidR="00707CEC">
        <w:instrText xml:space="preserve"> ADDIN EN.CITE &lt;EndNote&gt;&lt;Cite&gt;&lt;Author&gt;Hsu&lt;/Author&gt;&lt;Year&gt;2007&lt;/Year&gt;&lt;RecNum&gt;183&lt;/RecNum&gt;&lt;DisplayText&gt;[91]&lt;/DisplayText&gt;&lt;record&gt;&lt;rec-number&gt;183&lt;/rec-number&gt;&lt;foreign-keys&gt;&lt;key app="EN" db-id="vrzz5xzatspefue5t9bpt5xbxspvsxf2x9ze" timestamp="1593417751"&gt;183&lt;/key&gt;&lt;/foreign-keys&gt;&lt;ref-type name="Journal Article"&gt;17&lt;/ref-type&gt;&lt;contributors&gt;&lt;authors&gt;&lt;author&gt;Hsu, Chia-Chien&lt;/author&gt;&lt;author&gt;Sandford, Brian A&lt;/author&gt;&lt;/authors&gt;&lt;/contributors&gt;&lt;titles&gt;&lt;title&gt;Minimizing non-response in the Delphi process: How to respond to non-response&lt;/title&gt;&lt;secondary-title&gt;Practical Assessment, Research, and Evaluation&lt;/secondary-title&gt;&lt;/titles&gt;&lt;periodical&gt;&lt;full-title&gt;Practical Assessment, Research, and Evaluation&lt;/full-title&gt;&lt;/periodical&gt;&lt;pages&gt;17&lt;/pages&gt;&lt;volume&gt;12&lt;/volume&gt;&lt;number&gt;1&lt;/number&gt;&lt;dates&gt;&lt;year&gt;2007&lt;/year&gt;&lt;/dates&gt;&lt;isbn&gt;1531-7714&lt;/isbn&gt;&lt;urls&gt;&lt;/urls&gt;&lt;/record&gt;&lt;/Cite&gt;&lt;/EndNote&gt;</w:instrText>
      </w:r>
      <w:r w:rsidR="00630099">
        <w:fldChar w:fldCharType="separate"/>
      </w:r>
      <w:r w:rsidR="00707CEC">
        <w:rPr>
          <w:noProof/>
        </w:rPr>
        <w:t>[91]</w:t>
      </w:r>
      <w:r w:rsidR="00630099">
        <w:fldChar w:fldCharType="end"/>
      </w:r>
      <w:r w:rsidR="007C77A0">
        <w:t xml:space="preserve"> that include reference to </w:t>
      </w:r>
      <w:r w:rsidR="00C12131" w:rsidRPr="001E2413">
        <w:t>th</w:t>
      </w:r>
      <w:r w:rsidR="00C12131" w:rsidRPr="00C12131">
        <w:t>e importan</w:t>
      </w:r>
      <w:r w:rsidR="00325A31">
        <w:t>ce</w:t>
      </w:r>
      <w:r w:rsidR="00C12131" w:rsidRPr="00C12131">
        <w:t xml:space="preserve"> of the participant</w:t>
      </w:r>
      <w:r w:rsidR="00C12131">
        <w:t>’s</w:t>
      </w:r>
      <w:r w:rsidR="00C12131" w:rsidRPr="001E2413">
        <w:t xml:space="preserve"> contributions</w:t>
      </w:r>
      <w:r w:rsidR="00C12131">
        <w:t xml:space="preserve"> </w:t>
      </w:r>
      <w:r w:rsidR="00630099">
        <w:fldChar w:fldCharType="begin"/>
      </w:r>
      <w:r w:rsidR="00707CEC">
        <w:instrText xml:space="preserve"> ADDIN EN.CITE &lt;EndNote&gt;&lt;Cite&gt;&lt;Author&gt;West&lt;/Author&gt;&lt;Year&gt;2016&lt;/Year&gt;&lt;RecNum&gt;188&lt;/RecNum&gt;&lt;DisplayText&gt;[87]&lt;/DisplayText&gt;&lt;record&gt;&lt;rec-number&gt;188&lt;/rec-number&gt;&lt;foreign-keys&gt;&lt;key app="EN" db-id="vrzz5xzatspefue5t9bpt5xbxspvsxf2x9ze" timestamp="1593419975"&gt;188&lt;/key&gt;&lt;/foreign-keys&gt;&lt;ref-type name="Journal Article"&gt;17&lt;/ref-type&gt;&lt;contributors&gt;&lt;authors&gt;&lt;author&gt;West, Sarah&lt;/author&gt;&lt;author&gt;Pateman, Rachel&lt;/author&gt;&lt;/authors&gt;&lt;/contributors&gt;&lt;titles&gt;&lt;title&gt;Recruiting and Retaining Participants in Citizen Science: What Can Be Learned from the Volunteering Literature?&lt;/title&gt;&lt;secondary-title&gt;Citizen Science: Theory and Practice&lt;/secondary-title&gt;&lt;/titles&gt;&lt;periodical&gt;&lt;full-title&gt;Citizen Science: Theory and Practice&lt;/full-title&gt;&lt;/periodical&gt;&lt;pages&gt;15&lt;/pages&gt;&lt;volume&gt;1&lt;/volume&gt;&lt;number&gt;2&lt;/number&gt;&lt;dates&gt;&lt;year&gt;2016&lt;/year&gt;&lt;/dates&gt;&lt;publisher&gt;Ubiquity Press, Ltd.&lt;/publisher&gt;&lt;isbn&gt;2057-4991&lt;/isbn&gt;&lt;urls&gt;&lt;related-urls&gt;&lt;url&gt;https://dx.doi.org/10.5334/cstp.8&lt;/url&gt;&lt;/related-urls&gt;&lt;/urls&gt;&lt;electronic-resource-num&gt;10.5334/cstp.8&lt;/electronic-resource-num&gt;&lt;/record&gt;&lt;/Cite&gt;&lt;/EndNote&gt;</w:instrText>
      </w:r>
      <w:r w:rsidR="00630099">
        <w:fldChar w:fldCharType="separate"/>
      </w:r>
      <w:r w:rsidR="00707CEC">
        <w:rPr>
          <w:noProof/>
        </w:rPr>
        <w:t>[87]</w:t>
      </w:r>
      <w:r w:rsidR="00630099">
        <w:fldChar w:fldCharType="end"/>
      </w:r>
      <w:r w:rsidR="0073527B">
        <w:t xml:space="preserve">. This could be enhanced by the use of online engagement platforms </w:t>
      </w:r>
      <w:r w:rsidR="0073527B">
        <w:fldChar w:fldCharType="begin">
          <w:fldData xml:space="preserve">PEVuZE5vdGU+PENpdGU+PEF1dGhvcj5GcmFuem9uaTwvQXV0aG9yPjxZZWFyPjIwMTQ8L1llYXI+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</w:fldData>
        </w:fldChar>
      </w:r>
      <w:r w:rsidR="00707CEC">
        <w:instrText xml:space="preserve"> ADDIN EN.CITE </w:instrText>
      </w:r>
      <w:r w:rsidR="00707CEC">
        <w:fldChar w:fldCharType="begin">
          <w:fldData xml:space="preserve">PEVuZE5vdGU+PENpdGU+PEF1dGhvcj5GcmFuem9uaTwvQXV0aG9yPjxZZWFyPjIwMTQ8L1llYXI+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</w:fldData>
        </w:fldChar>
      </w:r>
      <w:r w:rsidR="00707CEC">
        <w:instrText xml:space="preserve"> ADDIN EN.CITE.DATA </w:instrText>
      </w:r>
      <w:r w:rsidR="00707CEC">
        <w:fldChar w:fldCharType="end"/>
      </w:r>
      <w:r w:rsidR="0073527B">
        <w:fldChar w:fldCharType="separate"/>
      </w:r>
      <w:r w:rsidR="00707CEC">
        <w:rPr>
          <w:noProof/>
        </w:rPr>
        <w:t>[46-48]</w:t>
      </w:r>
      <w:r w:rsidR="0073527B">
        <w:fldChar w:fldCharType="end"/>
      </w:r>
      <w:r w:rsidR="0073527B">
        <w:t xml:space="preserve">, </w:t>
      </w:r>
      <w:r w:rsidR="007E5F02">
        <w:t xml:space="preserve">which may help encourage feelings of being part of a research community. </w:t>
      </w:r>
    </w:p>
    <w:p w14:paraId="7E4F9A23" w14:textId="77777777" w:rsidR="00463F92" w:rsidRPr="00AE7E33" w:rsidRDefault="00463F92" w:rsidP="00052B11">
      <w:pPr>
        <w:pStyle w:val="Heading3"/>
        <w:numPr>
          <w:ilvl w:val="0"/>
          <w:numId w:val="58"/>
        </w:numPr>
        <w:spacing w:line="480" w:lineRule="auto"/>
      </w:pPr>
      <w:r w:rsidRPr="00AE7E33">
        <w:lastRenderedPageBreak/>
        <w:t>Design and conduct a remote consensus-building exercise</w:t>
      </w:r>
    </w:p>
    <w:p w14:paraId="4ED919C4" w14:textId="51625994" w:rsidR="001520A0" w:rsidRDefault="00052B11" w:rsidP="00052B11">
      <w:pPr>
        <w:spacing w:line="480" w:lineRule="auto"/>
      </w:pPr>
      <w:r w:rsidRPr="001E2413">
        <w:rPr>
          <w:i/>
        </w:rPr>
        <w:t xml:space="preserve">Ethics. </w:t>
      </w:r>
      <w:r w:rsidRPr="001E2413">
        <w:t xml:space="preserve">The ethical principles for </w:t>
      </w:r>
      <w:r w:rsidR="001520A0" w:rsidRPr="001E2413">
        <w:t xml:space="preserve">participatory </w:t>
      </w:r>
      <w:r w:rsidRPr="001E2413">
        <w:t xml:space="preserve">consensus-building exercises </w:t>
      </w:r>
      <w:r w:rsidR="006226D4">
        <w:t>have</w:t>
      </w:r>
      <w:r w:rsidR="00966B9C" w:rsidRPr="001E2413">
        <w:t xml:space="preserve"> much in common with any other </w:t>
      </w:r>
      <w:r w:rsidR="001520A0" w:rsidRPr="001E2413">
        <w:t xml:space="preserve">quality improvement </w:t>
      </w:r>
      <w:r w:rsidRPr="001E2413">
        <w:t>activity</w:t>
      </w:r>
      <w:r w:rsidR="001520A0" w:rsidRPr="001E2413">
        <w:t xml:space="preserve"> </w:t>
      </w:r>
      <w:r w:rsidR="001520A0" w:rsidRPr="001E2413">
        <w:fldChar w:fldCharType="begin">
          <w:fldData xml:space="preserve">PEVuZE5vdGU+PENpdGU+PEF1dGhvcj5PZ3JpbmM8L0F1dGhvcj48WWVhcj4yMDEzPC9ZZWFyPjxS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</w:fldData>
        </w:fldChar>
      </w:r>
      <w:r w:rsidR="00B2531A">
        <w:instrText xml:space="preserve"> ADDIN EN.CITE </w:instrText>
      </w:r>
      <w:r w:rsidR="00B2531A">
        <w:fldChar w:fldCharType="begin">
          <w:fldData xml:space="preserve">PEVuZE5vdGU+PENpdGU+PEF1dGhvcj5PZ3JpbmM8L0F1dGhvcj48WWVhcj4yMDEzPC9ZZWFyPjxS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</w:fldData>
        </w:fldChar>
      </w:r>
      <w:r w:rsidR="00B2531A">
        <w:instrText xml:space="preserve"> ADDIN EN.CITE.DATA </w:instrText>
      </w:r>
      <w:r w:rsidR="00B2531A">
        <w:fldChar w:fldCharType="end"/>
      </w:r>
      <w:r w:rsidR="001520A0" w:rsidRPr="001E2413">
        <w:fldChar w:fldCharType="separate"/>
      </w:r>
      <w:r w:rsidR="00707CEC">
        <w:rPr>
          <w:noProof/>
        </w:rPr>
        <w:t>[92, 93]</w:t>
      </w:r>
      <w:r w:rsidR="001520A0" w:rsidRPr="001E2413">
        <w:fldChar w:fldCharType="end"/>
      </w:r>
      <w:r w:rsidR="00D506E9">
        <w:t>,</w:t>
      </w:r>
      <w:r w:rsidR="007C77A0">
        <w:t xml:space="preserve"> or indeed guideline development, in that they</w:t>
      </w:r>
      <w:r w:rsidR="00182014">
        <w:t xml:space="preserve"> may often be classified as</w:t>
      </w:r>
      <w:r w:rsidR="007C77A0" w:rsidRPr="00E13B9A">
        <w:t xml:space="preserve"> service improvement activities not</w:t>
      </w:r>
      <w:r w:rsidR="007C77A0">
        <w:t xml:space="preserve"> requiring specific ethical review. </w:t>
      </w:r>
      <w:r w:rsidR="00E358B2" w:rsidRPr="00AE7E33">
        <w:t>Where</w:t>
      </w:r>
      <w:r w:rsidR="002F0A74">
        <w:t xml:space="preserve"> these exercises are conducted as</w:t>
      </w:r>
      <w:r w:rsidR="00325A31">
        <w:t xml:space="preserve"> </w:t>
      </w:r>
      <w:r w:rsidR="00E358B2" w:rsidRPr="00AE7E33">
        <w:t>research</w:t>
      </w:r>
      <w:r w:rsidR="00325A31">
        <w:t xml:space="preserve"> stud</w:t>
      </w:r>
      <w:r w:rsidR="002F0A74">
        <w:t>ies rather than improvement activities</w:t>
      </w:r>
      <w:r w:rsidR="00E358B2" w:rsidRPr="00AE7E33">
        <w:t>, different considerations may apply</w:t>
      </w:r>
      <w:r w:rsidR="00C948DC" w:rsidRPr="00AE7E33">
        <w:t xml:space="preserve">, </w:t>
      </w:r>
      <w:r w:rsidR="00182014">
        <w:t>such as</w:t>
      </w:r>
      <w:r w:rsidR="00C948DC" w:rsidRPr="00AE7E33">
        <w:t xml:space="preserve"> </w:t>
      </w:r>
      <w:r w:rsidR="00A05CD5">
        <w:t>the requirement for oversight and</w:t>
      </w:r>
      <w:r w:rsidR="00325A31">
        <w:t>/or</w:t>
      </w:r>
      <w:r w:rsidR="00A05CD5">
        <w:t xml:space="preserve"> approval by an</w:t>
      </w:r>
      <w:r w:rsidR="003440F9" w:rsidRPr="00806049">
        <w:t xml:space="preserve"> </w:t>
      </w:r>
      <w:r w:rsidR="00AE7E33">
        <w:t xml:space="preserve">Institutional Review Board or </w:t>
      </w:r>
      <w:r w:rsidR="003440F9" w:rsidRPr="00806049">
        <w:t xml:space="preserve">Research Ethics Committee </w:t>
      </w:r>
      <w:r w:rsidR="00C948DC" w:rsidRPr="001E2413">
        <w:fldChar w:fldCharType="begin">
          <w:fldData xml:space="preserve">PEVuZE5vdGU+PENpdGU+PEF1dGhvcj5PZ3JpbmM8L0F1dGhvcj48WWVhcj4yMDEzPC9ZZWFyPjxS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</w:fldData>
        </w:fldChar>
      </w:r>
      <w:r w:rsidR="00B2531A">
        <w:instrText xml:space="preserve"> ADDIN EN.CITE </w:instrText>
      </w:r>
      <w:r w:rsidR="00B2531A">
        <w:fldChar w:fldCharType="begin">
          <w:fldData xml:space="preserve">PEVuZE5vdGU+PENpdGU+PEF1dGhvcj5PZ3JpbmM8L0F1dGhvcj48WWVhcj4yMDEzPC9ZZWFyPjxS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</w:fldData>
        </w:fldChar>
      </w:r>
      <w:r w:rsidR="00B2531A">
        <w:instrText xml:space="preserve"> ADDIN EN.CITE.DATA </w:instrText>
      </w:r>
      <w:r w:rsidR="00B2531A">
        <w:fldChar w:fldCharType="end"/>
      </w:r>
      <w:r w:rsidR="00C948DC" w:rsidRPr="001E2413">
        <w:fldChar w:fldCharType="separate"/>
      </w:r>
      <w:r w:rsidR="00707CEC">
        <w:rPr>
          <w:noProof/>
        </w:rPr>
        <w:t>[92, 93]</w:t>
      </w:r>
      <w:r w:rsidR="00C948DC" w:rsidRPr="001E2413">
        <w:fldChar w:fldCharType="end"/>
      </w:r>
      <w:r w:rsidR="00E358B2" w:rsidRPr="00AE7E33">
        <w:t>.</w:t>
      </w:r>
      <w:r w:rsidR="00BE5959">
        <w:t xml:space="preserve"> </w:t>
      </w:r>
    </w:p>
    <w:p w14:paraId="79BE4127" w14:textId="5532B9A5" w:rsidR="00234ED7" w:rsidRPr="008C049D" w:rsidRDefault="00183018" w:rsidP="00052B11">
      <w:pPr>
        <w:spacing w:line="480" w:lineRule="auto"/>
      </w:pPr>
      <w:r>
        <w:rPr>
          <w:i/>
        </w:rPr>
        <w:t>Idea generation.</w:t>
      </w:r>
      <w:r w:rsidR="00D83D4A">
        <w:rPr>
          <w:i/>
        </w:rPr>
        <w:t xml:space="preserve"> </w:t>
      </w:r>
      <w:r w:rsidR="00E9514D">
        <w:t xml:space="preserve">Delphi rounds are typically informed by an exercise to generate ideas </w:t>
      </w:r>
      <w:r w:rsidR="00E9514D">
        <w:fldChar w:fldCharType="begin"/>
      </w:r>
      <w:r w:rsidR="00707CEC">
        <w:instrText xml:space="preserve"> ADDIN EN.CITE &lt;EndNote&gt;&lt;Cite&gt;&lt;Author&gt;Dalkey&lt;/Author&gt;&lt;Year&gt;1963&lt;/Year&gt;&lt;RecNum&gt;165&lt;/RecNum&gt;&lt;DisplayText&gt;[63, 64]&lt;/DisplayText&gt;&lt;record&gt;&lt;rec-number&gt;165&lt;/rec-number&gt;&lt;foreign-keys&gt;&lt;key app="EN" db-id="vrzz5xzatspefue5t9bpt5xbxspvsxf2x9ze" timestamp="1593165809"&gt;165&lt;/key&gt;&lt;/foreign-keys&gt;&lt;ref-type name="Journal Article"&gt;17&lt;/ref-type&gt;&lt;contributors&gt;&lt;authors&gt;&lt;author&gt;Dalkey, NC&lt;/author&gt;&lt;author&gt;Helmer, O&lt;/author&gt;&lt;/authors&gt;&lt;/contributors&gt;&lt;titles&gt;&lt;title&gt;An Experimental Application of the Delphi Method to the Use of Experts&lt;/title&gt;&lt;secondary-title&gt;Management Science&lt;/secondary-title&gt;&lt;/titles&gt;&lt;periodical&gt;&lt;full-title&gt;Management Science&lt;/full-title&gt;&lt;/periodical&gt;&lt;pages&gt;458-467&lt;/pages&gt;&lt;volume&gt;9&lt;/volume&gt;&lt;dates&gt;&lt;year&gt;1963&lt;/year&gt;&lt;/dates&gt;&lt;urls&gt;&lt;/urls&gt;&lt;/record&gt;&lt;/Cite&gt;&lt;Cite&gt;&lt;Author&gt;Landeta&lt;/Author&gt;&lt;Year&gt;2006&lt;/Year&gt;&lt;RecNum&gt;349&lt;/RecNum&gt;&lt;record&gt;&lt;rec-number&gt;349&lt;/rec-number&gt;&lt;foreign-keys&gt;&lt;key app="EN" db-id="vrzz5xzatspefue5t9bpt5xbxspvsxf2x9ze" timestamp="1597746921"&gt;349&lt;/key&gt;&lt;/foreign-keys&gt;&lt;ref-type name="Journal Article"&gt;17&lt;/ref-type&gt;&lt;contributors&gt;&lt;authors&gt;&lt;author&gt;Landeta, Jon&lt;/author&gt;&lt;/authors&gt;&lt;/contributors&gt;&lt;titles&gt;&lt;title&gt;Current validity of the Delphi method in social sciences&lt;/title&gt;&lt;secondary-title&gt;Technological Forecasting and Social Change&lt;/secondary-title&gt;&lt;/titles&gt;&lt;periodical&gt;&lt;full-title&gt;Technological Forecasting and Social Change&lt;/full-title&gt;&lt;/periodical&gt;&lt;pages&gt;467-482&lt;/pages&gt;&lt;volume&gt;73&lt;/volume&gt;&lt;number&gt;5&lt;/number&gt;&lt;keywords&gt;&lt;keyword&gt;Delphi method&lt;/keyword&gt;&lt;keyword&gt;Consensus&lt;/keyword&gt;&lt;keyword&gt;Policy Delphi&lt;/keyword&gt;&lt;keyword&gt;Expert judgement elicitation&lt;/keyword&gt;&lt;keyword&gt;Delphi validity&lt;/keyword&gt;&lt;/keywords&gt;&lt;dates&gt;&lt;year&gt;2006&lt;/year&gt;&lt;pub-dates&gt;&lt;date&gt;2006/06/01/&lt;/date&gt;&lt;/pub-dates&gt;&lt;/dates&gt;&lt;isbn&gt;0040-1625&lt;/isbn&gt;&lt;urls&gt;&lt;related-urls&gt;&lt;url&gt;http://www.sciencedirect.com/science/article/pii/S0040162505001381&lt;/url&gt;&lt;/related-urls&gt;&lt;/urls&gt;&lt;electronic-resource-num&gt;https://doi.org/10.1016/j.techfore.2005.09.002&lt;/electronic-resource-num&gt;&lt;/record&gt;&lt;/Cite&gt;&lt;/EndNote&gt;</w:instrText>
      </w:r>
      <w:r w:rsidR="00E9514D">
        <w:fldChar w:fldCharType="separate"/>
      </w:r>
      <w:r w:rsidR="00707CEC">
        <w:rPr>
          <w:noProof/>
        </w:rPr>
        <w:t>[63, 64]</w:t>
      </w:r>
      <w:r w:rsidR="00E9514D">
        <w:fldChar w:fldCharType="end"/>
      </w:r>
      <w:r w:rsidR="00E9514D">
        <w:t>. This</w:t>
      </w:r>
      <w:r w:rsidR="00182014">
        <w:t xml:space="preserve"> might</w:t>
      </w:r>
      <w:r w:rsidR="00E9514D">
        <w:t xml:space="preserve"> be done </w:t>
      </w:r>
      <w:r w:rsidR="00182014">
        <w:t>by inviting participant feedback on the draft/</w:t>
      </w:r>
      <w:r w:rsidR="007859F4">
        <w:t>prototype</w:t>
      </w:r>
      <w:r w:rsidR="00182014">
        <w:t xml:space="preserve"> </w:t>
      </w:r>
      <w:r w:rsidR="00C42F99">
        <w:t xml:space="preserve">of the </w:t>
      </w:r>
      <w:r w:rsidR="00182014">
        <w:t>p</w:t>
      </w:r>
      <w:r w:rsidR="007C77A0">
        <w:t>rocess improvement</w:t>
      </w:r>
      <w:r w:rsidR="00E9514D" w:rsidRPr="00AE7E33">
        <w:t xml:space="preserve"> </w:t>
      </w:r>
      <w:r w:rsidR="00182014">
        <w:t>specification, which c</w:t>
      </w:r>
      <w:r w:rsidR="00E9514D">
        <w:t xml:space="preserve">an then be synthesised </w:t>
      </w:r>
      <w:r w:rsidR="00325A31">
        <w:t xml:space="preserve">in </w:t>
      </w:r>
      <w:r w:rsidR="00E9514D">
        <w:t xml:space="preserve">a set of propositions </w:t>
      </w:r>
      <w:r w:rsidR="00182014">
        <w:t xml:space="preserve">to be </w:t>
      </w:r>
      <w:r w:rsidR="00E9514D">
        <w:t xml:space="preserve">rated in the subsequent Delphi rounds. </w:t>
      </w:r>
      <w:r w:rsidR="00182014">
        <w:t xml:space="preserve">If this approach is </w:t>
      </w:r>
      <w:r w:rsidR="007859F4">
        <w:t>taken</w:t>
      </w:r>
      <w:r w:rsidR="00182014">
        <w:t xml:space="preserve">, using </w:t>
      </w:r>
      <w:r w:rsidR="008E66FC">
        <w:t>open-end</w:t>
      </w:r>
      <w:r w:rsidR="00325A31">
        <w:t>ed</w:t>
      </w:r>
      <w:r w:rsidR="008E66FC">
        <w:t>, short</w:t>
      </w:r>
      <w:r w:rsidR="00325A31">
        <w:t>-</w:t>
      </w:r>
      <w:r w:rsidR="008E66FC">
        <w:t>answer options may work best for a rapid response with minimal burden for participants and analysts</w:t>
      </w:r>
      <w:r w:rsidR="00BA3671">
        <w:t xml:space="preserve"> </w:t>
      </w:r>
      <w:r w:rsidR="00521AD9">
        <w:fldChar w:fldCharType="begin"/>
      </w:r>
      <w:r w:rsidR="00707CEC">
        <w:instrText xml:space="preserve"> ADDIN EN.CITE &lt;EndNote&gt;&lt;Cite&gt;&lt;Author&gt;Schmidt&lt;/Author&gt;&lt;Year&gt;1997&lt;/Year&gt;&lt;RecNum&gt;369&lt;/RecNum&gt;&lt;DisplayText&gt;[94]&lt;/DisplayText&gt;&lt;record&gt;&lt;rec-number&gt;369&lt;/rec-number&gt;&lt;foreign-keys&gt;&lt;key app="EN" db-id="vrzz5xzatspefue5t9bpt5xbxspvsxf2x9ze" timestamp="1600427968"&gt;369&lt;/key&gt;&lt;/foreign-keys&gt;&lt;ref-type name="Journal Article"&gt;17&lt;/ref-type&gt;&lt;contributors&gt;&lt;authors&gt;&lt;author&gt;Schmidt, Roy C.&lt;/author&gt;&lt;/authors&gt;&lt;/contributors&gt;&lt;titles&gt;&lt;title&gt;Managing Delphi Surveys Using Nonparametric Statistical Techniques&lt;/title&gt;&lt;secondary-title&gt;Decision Sciences&lt;/secondary-title&gt;&lt;/titles&gt;&lt;periodical&gt;&lt;full-title&gt;Decision Sciences&lt;/full-title&gt;&lt;/periodical&gt;&lt;pages&gt;763-774&lt;/pages&gt;&lt;volume&gt;28&lt;/volume&gt;&lt;number&gt;3&lt;/number&gt;&lt;dates&gt;&lt;year&gt;1997&lt;/year&gt;&lt;/dates&gt;&lt;publisher&gt;Wiley&lt;/publisher&gt;&lt;isbn&gt;0011-7315&lt;/isbn&gt;&lt;urls&gt;&lt;related-urls&gt;&lt;url&gt;https://dx.doi.org/10.1111/j.1540-5915.1997.tb01330.x&lt;/url&gt;&lt;/related-urls&gt;&lt;/urls&gt;&lt;electronic-resource-num&gt;10.1111/j.1540-5915.1997.tb01330.x&lt;/electronic-resource-num&gt;&lt;/record&gt;&lt;/Cite&gt;&lt;/EndNote&gt;</w:instrText>
      </w:r>
      <w:r w:rsidR="00521AD9">
        <w:fldChar w:fldCharType="separate"/>
      </w:r>
      <w:r w:rsidR="00707CEC">
        <w:rPr>
          <w:noProof/>
        </w:rPr>
        <w:t>[94]</w:t>
      </w:r>
      <w:r w:rsidR="00521AD9">
        <w:fldChar w:fldCharType="end"/>
      </w:r>
      <w:r w:rsidR="008E66FC">
        <w:t xml:space="preserve">. </w:t>
      </w:r>
      <w:r w:rsidR="00E9514D">
        <w:t xml:space="preserve">The synthesis method depends on </w:t>
      </w:r>
      <w:r w:rsidR="00E9514D" w:rsidRPr="00E13B9A">
        <w:t xml:space="preserve">the type of feedback generated, and needs to be clearly documented </w:t>
      </w:r>
      <w:r w:rsidR="00520530" w:rsidRPr="00E13B9A">
        <w:fldChar w:fldCharType="begin"/>
      </w:r>
      <w:r w:rsidR="00707CEC">
        <w:instrText xml:space="preserve"> ADDIN EN.CITE &lt;EndNote&gt;&lt;Cite&gt;&lt;Author&gt;Jünger&lt;/Author&gt;&lt;Year&gt;2017&lt;/Year&gt;&lt;RecNum&gt;153&lt;/RecNum&gt;&lt;DisplayText&gt;[75]&lt;/DisplayText&gt;&lt;record&gt;&lt;rec-number&gt;153&lt;/rec-number&gt;&lt;foreign-keys&gt;&lt;key app="EN" db-id="vrzz5xzatspefue5t9bpt5xbxspvsxf2x9ze" timestamp="1592993476"&gt;153&lt;/key&gt;&lt;/foreign-keys&gt;&lt;ref-type name="Journal Article"&gt;17&lt;/ref-type&gt;&lt;contributors&gt;&lt;authors&gt;&lt;author&gt;Jünger, Saskia&lt;/author&gt;&lt;author&gt;Payne, Sheila A.&lt;/author&gt;&lt;author&gt;Brine, Jenny&lt;/author&gt;&lt;author&gt;Radbruch, Lukas&lt;/author&gt;&lt;author&gt;Brearley, Sarah G.&lt;/author&gt;&lt;/authors&gt;&lt;/contributors&gt;&lt;titles&gt;&lt;title&gt;Guidance on Conducting and REporting DElphi Studies (CREDES) in palliative care: Recommendations based on a methodological systematic review&lt;/title&gt;&lt;secondary-title&gt;Palliative Medicine&lt;/secondary-title&gt;&lt;/titles&gt;&lt;periodical&gt;&lt;full-title&gt;Palliative Medicine&lt;/full-title&gt;&lt;/periodical&gt;&lt;pages&gt;684-706&lt;/pages&gt;&lt;volume&gt;31&lt;/volume&gt;&lt;number&gt;8&lt;/number&gt;&lt;dates&gt;&lt;year&gt;2017&lt;/year&gt;&lt;/dates&gt;&lt;publisher&gt;SAGE Publications&lt;/publisher&gt;&lt;isbn&gt;0269-2163&lt;/isbn&gt;&lt;urls&gt;&lt;related-urls&gt;&lt;url&gt;https://dx.doi.org/10.1177/0269216317690685&lt;/url&gt;&lt;/related-urls&gt;&lt;/urls&gt;&lt;electronic-resource-num&gt;10.1177/0269216317690685&lt;/electronic-resource-num&gt;&lt;/record&gt;&lt;/Cite&gt;&lt;/EndNote&gt;</w:instrText>
      </w:r>
      <w:r w:rsidR="00520530" w:rsidRPr="00E13B9A">
        <w:fldChar w:fldCharType="separate"/>
      </w:r>
      <w:r w:rsidR="00707CEC">
        <w:rPr>
          <w:noProof/>
        </w:rPr>
        <w:t>[75]</w:t>
      </w:r>
      <w:r w:rsidR="00520530" w:rsidRPr="00E13B9A">
        <w:fldChar w:fldCharType="end"/>
      </w:r>
      <w:r w:rsidR="00E9514D" w:rsidRPr="00E13B9A">
        <w:t xml:space="preserve">. </w:t>
      </w:r>
      <w:r w:rsidR="007C77A0" w:rsidRPr="00E13B9A">
        <w:t>Synthesis might involve, for example,</w:t>
      </w:r>
      <w:r w:rsidR="00520530" w:rsidRPr="00E13B9A">
        <w:t xml:space="preserve"> </w:t>
      </w:r>
      <w:r w:rsidR="00591BE8" w:rsidRPr="00E13B9A">
        <w:t xml:space="preserve">removal of duplicates and merging of responses with similar wording </w:t>
      </w:r>
      <w:r w:rsidR="00591BE8" w:rsidRPr="00E13B9A">
        <w:fldChar w:fldCharType="begin"/>
      </w:r>
      <w:r w:rsidR="00707CEC">
        <w:instrText xml:space="preserve"> ADDIN EN.CITE &lt;EndNote&gt;&lt;Cite&gt;&lt;Author&gt;Schmidt&lt;/Author&gt;&lt;Year&gt;2001&lt;/Year&gt;&lt;RecNum&gt;370&lt;/RecNum&gt;&lt;DisplayText&gt;[95]&lt;/DisplayText&gt;&lt;record&gt;&lt;rec-number&gt;370&lt;/rec-number&gt;&lt;foreign-keys&gt;&lt;key app="EN" db-id="vrzz5xzatspefue5t9bpt5xbxspvsxf2x9ze" timestamp="1600428241"&gt;370&lt;/key&gt;&lt;/foreign-keys&gt;&lt;ref-type name="Journal Article"&gt;17&lt;/ref-type&gt;&lt;contributors&gt;&lt;authors&gt;&lt;author&gt;Schmidt, Roy&lt;/author&gt;&lt;author&gt;Lyytinen, Kalle&lt;/author&gt;&lt;author&gt;Keil, Mark&lt;/author&gt;&lt;author&gt;Cule, Paul&lt;/author&gt;&lt;/authors&gt;&lt;/contributors&gt;&lt;titles&gt;&lt;title&gt;Identifying Software Project Risks: An International Delphi Study&lt;/title&gt;&lt;secondary-title&gt;Journal of Management Information Systems&lt;/secondary-title&gt;&lt;/titles&gt;&lt;periodical&gt;&lt;full-title&gt;Journal of Management Information Systems&lt;/full-title&gt;&lt;/periodical&gt;&lt;pages&gt;5-36&lt;/pages&gt;&lt;volume&gt;17&lt;/volume&gt;&lt;number&gt;4&lt;/number&gt;&lt;dates&gt;&lt;year&gt;2001&lt;/year&gt;&lt;/dates&gt;&lt;publisher&gt;Informa UK Limited&lt;/publisher&gt;&lt;isbn&gt;0742-1222&lt;/isbn&gt;&lt;urls&gt;&lt;related-urls&gt;&lt;url&gt;https://dx.doi.org/10.1080/07421222.2001.11045662&lt;/url&gt;&lt;/related-urls&gt;&lt;/urls&gt;&lt;electronic-resource-num&gt;10.1080/07421222.2001.11045662&lt;/electronic-resource-num&gt;&lt;/record&gt;&lt;/Cite&gt;&lt;/EndNote&gt;</w:instrText>
      </w:r>
      <w:r w:rsidR="00591BE8" w:rsidRPr="00E13B9A">
        <w:fldChar w:fldCharType="separate"/>
      </w:r>
      <w:r w:rsidR="00707CEC">
        <w:rPr>
          <w:noProof/>
        </w:rPr>
        <w:t>[95]</w:t>
      </w:r>
      <w:r w:rsidR="00591BE8" w:rsidRPr="00E13B9A">
        <w:fldChar w:fldCharType="end"/>
      </w:r>
      <w:r w:rsidR="00591BE8" w:rsidRPr="00E13B9A">
        <w:t xml:space="preserve">; </w:t>
      </w:r>
      <w:r w:rsidR="007C77A0" w:rsidRPr="00E13B9A">
        <w:t xml:space="preserve">using </w:t>
      </w:r>
      <w:r w:rsidR="003F4FF4" w:rsidRPr="00E13B9A">
        <w:t xml:space="preserve">thematic analysis to create concepts, categories or themes </w:t>
      </w:r>
      <w:r w:rsidR="003F4FF4" w:rsidRPr="00E13B9A">
        <w:fldChar w:fldCharType="begin"/>
      </w:r>
      <w:r w:rsidR="00707CEC">
        <w:instrText xml:space="preserve"> ADDIN EN.CITE &lt;EndNote&gt;&lt;Cite&gt;&lt;Author&gt;Brady&lt;/Author&gt;&lt;Year&gt;2015&lt;/Year&gt;&lt;RecNum&gt;372&lt;/RecNum&gt;&lt;DisplayText&gt;[96]&lt;/DisplayText&gt;&lt;record&gt;&lt;rec-number&gt;372&lt;/rec-number&gt;&lt;foreign-keys&gt;&lt;key app="EN" db-id="vrzz5xzatspefue5t9bpt5xbxspvsxf2x9ze" timestamp="1600430048"&gt;372&lt;/key&gt;&lt;/foreign-keys&gt;&lt;ref-type name="Journal Article"&gt;17&lt;/ref-type&gt;&lt;contributors&gt;&lt;authors&gt;&lt;author&gt;Brady, Shane R.&lt;/author&gt;&lt;/authors&gt;&lt;/contributors&gt;&lt;titles&gt;&lt;title&gt;Utilizing and Adapting the Delphi Method for Use in Qualitative Research&lt;/title&gt;&lt;secondary-title&gt;International Journal of Qualitative Methods&lt;/secondary-title&gt;&lt;/titles&gt;&lt;periodical&gt;&lt;full-title&gt;International Journal of Qualitative Methods&lt;/full-title&gt;&lt;/periodical&gt;&lt;pages&gt;160940691562138&lt;/pages&gt;&lt;volume&gt;14&lt;/volume&gt;&lt;number&gt;5&lt;/number&gt;&lt;dates&gt;&lt;year&gt;2015&lt;/year&gt;&lt;/dates&gt;&lt;publisher&gt;SAGE Publications&lt;/publisher&gt;&lt;isbn&gt;1609-4069&lt;/isbn&gt;&lt;urls&gt;&lt;related-urls&gt;&lt;url&gt;https://dx.doi.org/10.1177/1609406915621381&lt;/url&gt;&lt;/related-urls&gt;&lt;/urls&gt;&lt;electronic-resource-num&gt;10.1177/1609406915621381&lt;/electronic-resource-num&gt;&lt;/record&gt;&lt;/Cite&gt;&lt;/EndNote&gt;</w:instrText>
      </w:r>
      <w:r w:rsidR="003F4FF4" w:rsidRPr="00E13B9A">
        <w:fldChar w:fldCharType="separate"/>
      </w:r>
      <w:r w:rsidR="00707CEC">
        <w:rPr>
          <w:noProof/>
        </w:rPr>
        <w:t>[96]</w:t>
      </w:r>
      <w:r w:rsidR="003F4FF4" w:rsidRPr="00E13B9A">
        <w:fldChar w:fldCharType="end"/>
      </w:r>
      <w:r w:rsidR="007C77A0" w:rsidRPr="00E13B9A">
        <w:t>; or</w:t>
      </w:r>
      <w:r w:rsidR="003F4FF4" w:rsidRPr="00E13B9A">
        <w:t xml:space="preserve"> coding individual responses to themes and triangulating the coding among multiple researchers </w:t>
      </w:r>
      <w:r w:rsidR="003F4FF4" w:rsidRPr="00E13B9A">
        <w:fldChar w:fldCharType="begin">
          <w:fldData xml:space="preserve">PEVuZE5vdGU+PENpdGU+PEF1dGhvcj5TY2htaWR0PC9BdXRob3I+PFllYXI+MjAwMTwvWWVhcj48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=
</w:fldData>
        </w:fldChar>
      </w:r>
      <w:r w:rsidR="00707CEC">
        <w:instrText xml:space="preserve"> ADDIN EN.CITE </w:instrText>
      </w:r>
      <w:r w:rsidR="00707CEC">
        <w:fldChar w:fldCharType="begin">
          <w:fldData xml:space="preserve">PEVuZE5vdGU+PENpdGU+PEF1dGhvcj5TY2htaWR0PC9BdXRob3I+PFllYXI+MjAwMTwvWWVhcj48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=
</w:fldData>
        </w:fldChar>
      </w:r>
      <w:r w:rsidR="00707CEC">
        <w:instrText xml:space="preserve"> ADDIN EN.CITE.DATA </w:instrText>
      </w:r>
      <w:r w:rsidR="00707CEC">
        <w:fldChar w:fldCharType="end"/>
      </w:r>
      <w:r w:rsidR="003F4FF4" w:rsidRPr="00E13B9A">
        <w:fldChar w:fldCharType="separate"/>
      </w:r>
      <w:r w:rsidR="00707CEC">
        <w:rPr>
          <w:noProof/>
        </w:rPr>
        <w:t>[95, 97]</w:t>
      </w:r>
      <w:r w:rsidR="003F4FF4" w:rsidRPr="00E13B9A">
        <w:fldChar w:fldCharType="end"/>
      </w:r>
      <w:r w:rsidR="006A636D" w:rsidRPr="00E13B9A">
        <w:t>.</w:t>
      </w:r>
      <w:r w:rsidR="003F4FF4" w:rsidRPr="00E13B9A">
        <w:t xml:space="preserve"> Th</w:t>
      </w:r>
      <w:r w:rsidR="006A636D" w:rsidRPr="00E13B9A">
        <w:t>e</w:t>
      </w:r>
      <w:r w:rsidR="006A636D">
        <w:t xml:space="preserve"> aim is to</w:t>
      </w:r>
      <w:r w:rsidR="003F4FF4">
        <w:t xml:space="preserve"> balanc</w:t>
      </w:r>
      <w:r w:rsidR="006A636D">
        <w:t>e</w:t>
      </w:r>
      <w:r w:rsidR="003F4FF4">
        <w:t xml:space="preserve"> the consolidation of responses (i.e. creating a list that is reasonable for experts to navigate in subsequent rounds, e.g. about 20 items </w:t>
      </w:r>
      <w:r w:rsidR="003F4FF4">
        <w:fldChar w:fldCharType="begin"/>
      </w:r>
      <w:r w:rsidR="00707CEC">
        <w:instrText xml:space="preserve"> ADDIN EN.CITE &lt;EndNote&gt;&lt;Cite&gt;&lt;Author&gt;Schmidt&lt;/Author&gt;&lt;Year&gt;2001&lt;/Year&gt;&lt;RecNum&gt;370&lt;/RecNum&gt;&lt;DisplayText&gt;[94, 95]&lt;/DisplayText&gt;&lt;record&gt;&lt;rec-number&gt;370&lt;/rec-number&gt;&lt;foreign-keys&gt;&lt;key app="EN" db-id="vrzz5xzatspefue5t9bpt5xbxspvsxf2x9ze" timestamp="1600428241"&gt;370&lt;/key&gt;&lt;/foreign-keys&gt;&lt;ref-type name="Journal Article"&gt;17&lt;/ref-type&gt;&lt;contributors&gt;&lt;authors&gt;&lt;author&gt;Schmidt, Roy&lt;/author&gt;&lt;author&gt;Lyytinen, Kalle&lt;/author&gt;&lt;author&gt;Keil, Mark&lt;/author&gt;&lt;author&gt;Cule, Paul&lt;/author&gt;&lt;/authors&gt;&lt;/contributors&gt;&lt;titles&gt;&lt;title&gt;Identifying Software Project Risks: An International Delphi Study&lt;/title&gt;&lt;secondary-title&gt;Journal of Management Information Systems&lt;/secondary-title&gt;&lt;/titles&gt;&lt;periodical&gt;&lt;full-title&gt;Journal of Management Information Systems&lt;/full-title&gt;&lt;/periodical&gt;&lt;pages&gt;5-36&lt;/pages&gt;&lt;volume&gt;17&lt;/volume&gt;&lt;number&gt;4&lt;/number&gt;&lt;dates&gt;&lt;year&gt;2001&lt;/year&gt;&lt;/dates&gt;&lt;publisher&gt;Informa UK Limited&lt;/publisher&gt;&lt;isbn&gt;0742-1222&lt;/isbn&gt;&lt;urls&gt;&lt;related-urls&gt;&lt;url&gt;https://dx.doi.org/10.1080/07421222.2001.11045662&lt;/url&gt;&lt;/related-urls&gt;&lt;/urls&gt;&lt;electronic-resource-num&gt;10.1080/07421222.2001.11045662&lt;/electronic-resource-num&gt;&lt;/record&gt;&lt;/Cite&gt;&lt;Cite&gt;&lt;Author&gt;Schmidt&lt;/Author&gt;&lt;Year&gt;1997&lt;/Year&gt;&lt;RecNum&gt;369&lt;/RecNum&gt;&lt;record&gt;&lt;rec-number&gt;369&lt;/rec-number&gt;&lt;foreign-keys&gt;&lt;key app="EN" db-id="vrzz5xzatspefue5t9bpt5xbxspvsxf2x9ze" timestamp="1600427968"&gt;369&lt;/key&gt;&lt;/foreign-keys&gt;&lt;ref-type name="Journal Article"&gt;17&lt;/ref-type&gt;&lt;contributors&gt;&lt;authors&gt;&lt;author&gt;Schmidt, Roy C.&lt;/author&gt;&lt;/authors&gt;&lt;/contributors&gt;&lt;titles&gt;&lt;title&gt;Managing Delphi Surveys Using Nonparametric Statistical Techniques&lt;/title&gt;&lt;secondary-title&gt;Decision Sciences&lt;/secondary-title&gt;&lt;/titles&gt;&lt;periodical&gt;&lt;full-title&gt;Decision Sciences&lt;/full-title&gt;&lt;/periodical&gt;&lt;pages&gt;763-774&lt;/pages&gt;&lt;volume&gt;28&lt;/volume&gt;&lt;number&gt;3&lt;/number&gt;&lt;dates&gt;&lt;year&gt;1997&lt;/year&gt;&lt;/dates&gt;&lt;publisher&gt;Wiley&lt;/publisher&gt;&lt;isbn&gt;0011-7315&lt;/isbn&gt;&lt;urls&gt;&lt;related-urls&gt;&lt;url&gt;https://dx.doi.org/10.1111/j.1540-5915.1997.tb01330.x&lt;/url&gt;&lt;/related-urls&gt;&lt;/urls&gt;&lt;electronic-resource-num&gt;10.1111/j.1540-5915.1997.tb01330.x&lt;/electronic-resource-num&gt;&lt;/record&gt;&lt;/Cite&gt;&lt;/EndNote&gt;</w:instrText>
      </w:r>
      <w:r w:rsidR="003F4FF4">
        <w:fldChar w:fldCharType="separate"/>
      </w:r>
      <w:r w:rsidR="00707CEC">
        <w:rPr>
          <w:noProof/>
        </w:rPr>
        <w:t>[94, 95]</w:t>
      </w:r>
      <w:r w:rsidR="003F4FF4">
        <w:fldChar w:fldCharType="end"/>
      </w:r>
      <w:r w:rsidR="003F4FF4">
        <w:t>) while avoiding exces</w:t>
      </w:r>
      <w:r w:rsidR="007C77A0">
        <w:t>sive abstraction</w:t>
      </w:r>
      <w:r w:rsidR="003F4FF4">
        <w:t xml:space="preserve"> </w:t>
      </w:r>
      <w:r w:rsidR="003F4FF4">
        <w:fldChar w:fldCharType="begin"/>
      </w:r>
      <w:r w:rsidR="00707CEC">
        <w:instrText xml:space="preserve"> ADDIN EN.CITE &lt;EndNote&gt;&lt;Cite&gt;&lt;Author&gt;Hirschhorn&lt;/Author&gt;&lt;Year&gt;2019&lt;/Year&gt;&lt;RecNum&gt;354&lt;/RecNum&gt;&lt;DisplayText&gt;[97]&lt;/DisplayText&gt;&lt;record&gt;&lt;rec-number&gt;354&lt;/rec-number&gt;&lt;foreign-keys&gt;&lt;key app="EN" db-id="vrzz5xzatspefue5t9bpt5xbxspvsxf2x9ze" timestamp="1597778882"&gt;354&lt;/key&gt;&lt;/foreign-keys&gt;&lt;ref-type name="Journal Article"&gt;17&lt;/ref-type&gt;&lt;contributors&gt;&lt;authors&gt;&lt;author&gt;Hirschhorn, Fabio&lt;/author&gt;&lt;/authors&gt;&lt;/contributors&gt;&lt;titles&gt;&lt;title&gt;Reflections on the application of the Delphi method: lessons from a case in public transport research&lt;/title&gt;&lt;secondary-title&gt;International Journal of Social Research Methodology&lt;/secondary-title&gt;&lt;/titles&gt;&lt;periodical&gt;&lt;full-title&gt;International Journal of Social Research Methodology&lt;/full-title&gt;&lt;/periodical&gt;&lt;pages&gt;309-322&lt;/pages&gt;&lt;volume&gt;22&lt;/volume&gt;&lt;number&gt;3&lt;/number&gt;&lt;dates&gt;&lt;year&gt;2019&lt;/year&gt;&lt;pub-dates&gt;&lt;date&gt;2019/05/04&lt;/date&gt;&lt;/pub-dates&gt;&lt;/dates&gt;&lt;publisher&gt;Routledge&lt;/publisher&gt;&lt;isbn&gt;1364-5579&lt;/isbn&gt;&lt;urls&gt;&lt;related-urls&gt;&lt;url&gt;https://doi.org/10.1080/13645579.2018.1543841&lt;/url&gt;&lt;/related-urls&gt;&lt;/urls&gt;&lt;electronic-resource-num&gt;10.1080/13645579.2018.1543841&lt;/electronic-resource-num&gt;&lt;/record&gt;&lt;/Cite&gt;&lt;/EndNote&gt;</w:instrText>
      </w:r>
      <w:r w:rsidR="003F4FF4">
        <w:fldChar w:fldCharType="separate"/>
      </w:r>
      <w:r w:rsidR="00707CEC">
        <w:rPr>
          <w:noProof/>
        </w:rPr>
        <w:t>[97]</w:t>
      </w:r>
      <w:r w:rsidR="003F4FF4">
        <w:fldChar w:fldCharType="end"/>
      </w:r>
      <w:r w:rsidR="003F4FF4">
        <w:t xml:space="preserve">. </w:t>
      </w:r>
    </w:p>
    <w:p w14:paraId="12D663EA" w14:textId="043F0C94" w:rsidR="00D90814" w:rsidRDefault="00183018" w:rsidP="00052B11">
      <w:pPr>
        <w:spacing w:line="480" w:lineRule="auto"/>
      </w:pPr>
      <w:r>
        <w:rPr>
          <w:i/>
        </w:rPr>
        <w:t xml:space="preserve">Delphi rounds. </w:t>
      </w:r>
      <w:r w:rsidR="00A7455C">
        <w:t>The propositions derived from the idea generation phase can be used in two or more subsequent Delphi ro</w:t>
      </w:r>
      <w:r w:rsidR="007C77A0">
        <w:t>unds of iterative surveys</w:t>
      </w:r>
      <w:r w:rsidR="00A7455C">
        <w:t xml:space="preserve"> in which participants </w:t>
      </w:r>
      <w:r w:rsidR="00325A31">
        <w:t xml:space="preserve">state their level of agreement with </w:t>
      </w:r>
      <w:r w:rsidR="00A7455C">
        <w:t xml:space="preserve">propositions on a numeric scale. </w:t>
      </w:r>
      <w:r w:rsidR="00A7455C" w:rsidRPr="003E2DAB">
        <w:t xml:space="preserve">Responses are aggregated and participants </w:t>
      </w:r>
      <w:r w:rsidR="00A7455C" w:rsidRPr="003E2DAB">
        <w:lastRenderedPageBreak/>
        <w:t>have</w:t>
      </w:r>
      <w:r w:rsidR="00A7455C">
        <w:t xml:space="preserve"> </w:t>
      </w:r>
      <w:r w:rsidR="00A7455C" w:rsidRPr="003E2DAB">
        <w:t>the opportunity to revise their judgments in the light of</w:t>
      </w:r>
      <w:r w:rsidR="00A7455C">
        <w:t xml:space="preserve"> </w:t>
      </w:r>
      <w:r w:rsidR="00A7455C" w:rsidRPr="003E2DAB">
        <w:t>feedback that includes their own and the</w:t>
      </w:r>
      <w:r w:rsidR="00A7455C">
        <w:t xml:space="preserve"> </w:t>
      </w:r>
      <w:r w:rsidR="00A7455C" w:rsidRPr="003E2DAB">
        <w:t>group’s judg</w:t>
      </w:r>
      <w:r w:rsidR="00A7455C">
        <w:t xml:space="preserve">ment, with the aim of exploring or reaching group consensus </w:t>
      </w:r>
      <w:r w:rsidR="00A7455C">
        <w:fldChar w:fldCharType="begin"/>
      </w:r>
      <w:r w:rsidR="00707CEC">
        <w:instrText xml:space="preserve"> ADDIN EN.CITE &lt;EndNote&gt;&lt;Cite&gt;&lt;Author&gt;Diamond&lt;/Author&gt;&lt;Year&gt;2014&lt;/Year&gt;&lt;RecNum&gt;152&lt;/RecNum&gt;&lt;DisplayText&gt;[98]&lt;/DisplayText&gt;&lt;record&gt;&lt;rec-number&gt;152&lt;/rec-number&gt;&lt;foreign-keys&gt;&lt;key app="EN" db-id="vrzz5xzatspefue5t9bpt5xbxspvsxf2x9ze" timestamp="1592992786"&gt;152&lt;/key&gt;&lt;/foreign-keys&gt;&lt;ref-type name="Journal Article"&gt;17&lt;/ref-type&gt;&lt;contributors&gt;&lt;authors&gt;&lt;author&gt;Diamond, Ivan R.&lt;/author&gt;&lt;author&gt;Grant, Robert C.&lt;/author&gt;&lt;author&gt;Feldman, Brian M.&lt;/author&gt;&lt;author&gt;Pencharz, Paul B.&lt;/author&gt;&lt;author&gt;Ling, Simon C.&lt;/author&gt;&lt;author&gt;Moore, Aideen M.&lt;/author&gt;&lt;author&gt;Wales, Paul W.&lt;/author&gt;&lt;/authors&gt;&lt;/contributors&gt;&lt;titles&gt;&lt;title&gt;Defining consensus: A systematic review recommends methodologic criteria for reporting of Delphi studies&lt;/title&gt;&lt;secondary-title&gt;Journal of Clinical Epidemiology&lt;/secondary-title&gt;&lt;/titles&gt;&lt;periodical&gt;&lt;full-title&gt;Journal of Clinical Epidemiology&lt;/full-title&gt;&lt;/periodical&gt;&lt;pages&gt;401-409&lt;/pages&gt;&lt;volume&gt;67&lt;/volume&gt;&lt;number&gt;4&lt;/number&gt;&lt;dates&gt;&lt;year&gt;2014&lt;/year&gt;&lt;/dates&gt;&lt;publisher&gt;Elsevier BV&lt;/publisher&gt;&lt;isbn&gt;0895-4356&lt;/isbn&gt;&lt;urls&gt;&lt;related-urls&gt;&lt;url&gt;https://dx.doi.org/10.1016/j.jclinepi.2013.12.002&lt;/url&gt;&lt;/related-urls&gt;&lt;/urls&gt;&lt;electronic-resource-num&gt;10.1016/j.jclinepi.2013.12.002&lt;/electronic-resource-num&gt;&lt;/record&gt;&lt;/Cite&gt;&lt;/EndNote&gt;</w:instrText>
      </w:r>
      <w:r w:rsidR="00A7455C">
        <w:fldChar w:fldCharType="separate"/>
      </w:r>
      <w:r w:rsidR="00707CEC">
        <w:rPr>
          <w:noProof/>
        </w:rPr>
        <w:t>[98]</w:t>
      </w:r>
      <w:r w:rsidR="00A7455C">
        <w:fldChar w:fldCharType="end"/>
      </w:r>
      <w:r w:rsidR="00A7455C">
        <w:t>.</w:t>
      </w:r>
      <w:r w:rsidR="00966B9C">
        <w:t xml:space="preserve"> </w:t>
      </w:r>
      <w:r w:rsidR="00182014">
        <w:t>T</w:t>
      </w:r>
      <w:r w:rsidR="00B360E5">
        <w:t>wo rounds</w:t>
      </w:r>
      <w:r w:rsidR="00182014">
        <w:t xml:space="preserve"> is often sufficient to</w:t>
      </w:r>
      <w:r w:rsidR="00B360E5">
        <w:t xml:space="preserve"> reach consensus </w:t>
      </w:r>
      <w:r w:rsidR="00182014">
        <w:t>and ma</w:t>
      </w:r>
      <w:r w:rsidR="002B17D6">
        <w:t>y reduce burden for participants</w:t>
      </w:r>
      <w:r w:rsidR="00182014">
        <w:t xml:space="preserve"> </w:t>
      </w:r>
      <w:r w:rsidR="00B360E5">
        <w:fldChar w:fldCharType="begin">
          <w:fldData xml:space="preserve">PEVuZE5vdGU+PENpdGU+PEF1dGhvcj5Cb3Vsa2VkaWQ8L0F1dGhvcj48WWVhcj4yMDExPC9ZZWFy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</w:fldData>
        </w:fldChar>
      </w:r>
      <w:r w:rsidR="00707CEC">
        <w:instrText xml:space="preserve"> ADDIN EN.CITE </w:instrText>
      </w:r>
      <w:r w:rsidR="00707CEC">
        <w:fldChar w:fldCharType="begin">
          <w:fldData xml:space="preserve">PEVuZE5vdGU+PENpdGU+PEF1dGhvcj5Cb3Vsa2VkaWQ8L0F1dGhvcj48WWVhcj4yMDExPC9ZZWFy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</w:fldData>
        </w:fldChar>
      </w:r>
      <w:r w:rsidR="00707CEC">
        <w:instrText xml:space="preserve"> ADDIN EN.CITE.DATA </w:instrText>
      </w:r>
      <w:r w:rsidR="00707CEC">
        <w:fldChar w:fldCharType="end"/>
      </w:r>
      <w:r w:rsidR="00B360E5">
        <w:fldChar w:fldCharType="separate"/>
      </w:r>
      <w:r w:rsidR="00707CEC">
        <w:rPr>
          <w:noProof/>
        </w:rPr>
        <w:t>[70, 75]</w:t>
      </w:r>
      <w:r w:rsidR="00B360E5">
        <w:fldChar w:fldCharType="end"/>
      </w:r>
      <w:r w:rsidR="00773FD9">
        <w:t>, though more rounds may sometimes be used.</w:t>
      </w:r>
      <w:r w:rsidR="00B360E5">
        <w:t xml:space="preserve"> Use of visually appealing forms of feedback, such as interactive graphs that show the distributions of ratings across one or more stakeholder groups, can facilitate</w:t>
      </w:r>
      <w:r w:rsidR="00773FD9">
        <w:t xml:space="preserve"> response across rounds.</w:t>
      </w:r>
      <w:r w:rsidR="00B360E5">
        <w:t xml:space="preserve"> </w:t>
      </w:r>
      <w:r w:rsidR="00B360E5" w:rsidDel="00A7455C">
        <w:t xml:space="preserve"> </w:t>
      </w:r>
    </w:p>
    <w:p w14:paraId="2C00302B" w14:textId="0D4EAD4F" w:rsidR="00182014" w:rsidRDefault="00FB0F7F" w:rsidP="004F1733">
      <w:pPr>
        <w:pStyle w:val="Heading3"/>
        <w:numPr>
          <w:ilvl w:val="0"/>
          <w:numId w:val="58"/>
        </w:numPr>
        <w:spacing w:line="480" w:lineRule="auto"/>
      </w:pPr>
      <w:r w:rsidRPr="00B4215B">
        <w:t>P</w:t>
      </w:r>
      <w:r w:rsidRPr="00FB0F7F">
        <w:t>roduce a final specification of the process improvements in light of learning from the exercise</w:t>
      </w:r>
    </w:p>
    <w:p w14:paraId="4D7492FE" w14:textId="27CDA34C" w:rsidR="00D90814" w:rsidRDefault="00D90814" w:rsidP="00117843">
      <w:pPr>
        <w:autoSpaceDE/>
        <w:autoSpaceDN/>
        <w:adjustRightInd/>
        <w:spacing w:after="160" w:line="480" w:lineRule="auto"/>
      </w:pPr>
      <w:r>
        <w:t xml:space="preserve">The </w:t>
      </w:r>
      <w:r w:rsidR="00773FD9">
        <w:t xml:space="preserve">aim of the </w:t>
      </w:r>
      <w:r w:rsidR="00182014">
        <w:t xml:space="preserve">Delphi </w:t>
      </w:r>
      <w:r w:rsidR="00773FD9">
        <w:t xml:space="preserve">exercise is to produce </w:t>
      </w:r>
      <w:r>
        <w:t xml:space="preserve">recommendations that </w:t>
      </w:r>
      <w:r w:rsidR="00182014">
        <w:t xml:space="preserve">can inform the </w:t>
      </w:r>
      <w:r w:rsidR="00FB0F7F">
        <w:t>specification of</w:t>
      </w:r>
      <w:r w:rsidR="00182014">
        <w:t xml:space="preserve"> process improvement</w:t>
      </w:r>
      <w:r w:rsidR="00FB0F7F">
        <w:t>s</w:t>
      </w:r>
      <w:r w:rsidR="00182014">
        <w:t xml:space="preserve"> that can be</w:t>
      </w:r>
      <w:r w:rsidR="00773FD9" w:rsidRPr="00E13B9A">
        <w:t xml:space="preserve"> implemented </w:t>
      </w:r>
      <w:r w:rsidR="00182014">
        <w:t>at scale</w:t>
      </w:r>
      <w:r w:rsidR="00773FD9" w:rsidRPr="00E13B9A">
        <w:t>.</w:t>
      </w:r>
      <w:r w:rsidR="00182014">
        <w:t xml:space="preserve"> A plan should be in place for developing </w:t>
      </w:r>
      <w:r w:rsidR="00FB0F7F">
        <w:t xml:space="preserve">and disseminating </w:t>
      </w:r>
      <w:r w:rsidR="00182014">
        <w:t xml:space="preserve">supporting resources </w:t>
      </w:r>
      <w:r w:rsidR="00FB0F7F">
        <w:rPr>
          <w:lang w:val="en-US"/>
        </w:rPr>
        <w:t xml:space="preserve">that </w:t>
      </w:r>
      <w:r w:rsidR="00FB0F7F" w:rsidRPr="00015B0B">
        <w:rPr>
          <w:lang w:val="en-US"/>
        </w:rPr>
        <w:t xml:space="preserve">reflect the </w:t>
      </w:r>
      <w:r w:rsidR="00FB0F7F">
        <w:rPr>
          <w:lang w:val="en-US"/>
        </w:rPr>
        <w:t>specified</w:t>
      </w:r>
      <w:r w:rsidR="00FB0F7F" w:rsidRPr="007B7AEB">
        <w:rPr>
          <w:lang w:val="en-US"/>
        </w:rPr>
        <w:t xml:space="preserve"> process improvements</w:t>
      </w:r>
      <w:r w:rsidR="00182014">
        <w:t xml:space="preserve">. One advantage of the collaborative approach is that it is likely to facilitate engaged </w:t>
      </w:r>
      <w:r w:rsidR="00325A31" w:rsidRPr="00E13B9A">
        <w:t>dissemination</w:t>
      </w:r>
      <w:r w:rsidR="00182014">
        <w:t xml:space="preserve"> and implementation by those who have participate</w:t>
      </w:r>
      <w:r w:rsidR="00280D54">
        <w:t>d</w:t>
      </w:r>
      <w:r w:rsidR="003D06E2" w:rsidRPr="00E13B9A">
        <w:t xml:space="preserve"> </w:t>
      </w:r>
      <w:r w:rsidR="00365E96" w:rsidRPr="00E13B9A">
        <w:fldChar w:fldCharType="begin"/>
      </w:r>
      <w:r w:rsidR="00707CEC">
        <w:instrText xml:space="preserve"> ADDIN EN.CITE &lt;EndNote&gt;&lt;Cite&gt;&lt;Author&gt;Israel&lt;/Author&gt;&lt;Year&gt;1998&lt;/Year&gt;&lt;RecNum&gt;344&lt;/RecNum&gt;&lt;DisplayText&gt;[99]&lt;/DisplayText&gt;&lt;record&gt;&lt;rec-number&gt;344&lt;/rec-number&gt;&lt;foreign-keys&gt;&lt;key app="EN" db-id="vrzz5xzatspefue5t9bpt5xbxspvsxf2x9ze" timestamp="1597684277"&gt;344&lt;/key&gt;&lt;/foreign-keys&gt;&lt;ref-type name="Journal Article"&gt;17&lt;/ref-type&gt;&lt;contributors&gt;&lt;authors&gt;&lt;author&gt;Israel, B. A.&lt;/author&gt;&lt;author&gt;Schulz, A. J.&lt;/author&gt;&lt;author&gt;Parker, E. A.&lt;/author&gt;&lt;author&gt;Becker, A. B.&lt;/author&gt;&lt;/authors&gt;&lt;/contributors&gt;&lt;auth-address&gt;Health Behavior and Health Education, University of Michigan School of Public Health, Ann Arbor 48109-2029, USA.&lt;/auth-address&gt;&lt;titles&gt;&lt;title&gt;Review of community-based research: assessing partnership approaches to improve public health&lt;/title&gt;&lt;secondary-title&gt;Annu Rev Public Health&lt;/secondary-title&gt;&lt;/titles&gt;&lt;periodical&gt;&lt;full-title&gt;Annu Rev Public Health&lt;/full-title&gt;&lt;/periodical&gt;&lt;pages&gt;173-202&lt;/pages&gt;&lt;volume&gt;19&lt;/volume&gt;&lt;edition&gt;1998/06/05&lt;/edition&gt;&lt;keywords&gt;&lt;keyword&gt;Community Health Planning/*methods&lt;/keyword&gt;&lt;keyword&gt;*Health Planning Support&lt;/keyword&gt;&lt;keyword&gt;Health Services Research&lt;/keyword&gt;&lt;keyword&gt;Humans&lt;/keyword&gt;&lt;keyword&gt;Public Health/*methods&lt;/keyword&gt;&lt;keyword&gt;United States&lt;/keyword&gt;&lt;/keywords&gt;&lt;dates&gt;&lt;year&gt;1998&lt;/year&gt;&lt;/dates&gt;&lt;isbn&gt;0163-7525 (Print)&amp;#xD;0163-7525&lt;/isbn&gt;&lt;accession-num&gt;9611617&lt;/accession-num&gt;&lt;urls&gt;&lt;/urls&gt;&lt;electronic-resource-num&gt;10.1146/annurev.publhealth.19.1.173&lt;/electronic-resource-num&gt;&lt;remote-database-provider&gt;NLM&lt;/remote-database-provider&gt;&lt;language&gt;eng&lt;/language&gt;&lt;/record&gt;&lt;/Cite&gt;&lt;/EndNote&gt;</w:instrText>
      </w:r>
      <w:r w:rsidR="00365E96" w:rsidRPr="00E13B9A">
        <w:fldChar w:fldCharType="separate"/>
      </w:r>
      <w:r w:rsidR="00707CEC">
        <w:rPr>
          <w:noProof/>
        </w:rPr>
        <w:t>[99]</w:t>
      </w:r>
      <w:r w:rsidR="00365E96" w:rsidRPr="00E13B9A">
        <w:fldChar w:fldCharType="end"/>
      </w:r>
      <w:r w:rsidR="00365E96" w:rsidRPr="00E13B9A">
        <w:t>.</w:t>
      </w:r>
      <w:r w:rsidR="00365E96">
        <w:t xml:space="preserve"> </w:t>
      </w:r>
    </w:p>
    <w:p w14:paraId="0C37F5B0" w14:textId="77777777" w:rsidR="001054DD" w:rsidRDefault="001054DD" w:rsidP="006A7478">
      <w:pPr>
        <w:pStyle w:val="Heading2"/>
      </w:pPr>
      <w:r>
        <w:t>Case study</w:t>
      </w:r>
    </w:p>
    <w:p w14:paraId="17D2C885" w14:textId="47E7E4E3" w:rsidR="00773FD9" w:rsidRDefault="001054DD" w:rsidP="00D012F5">
      <w:pPr>
        <w:spacing w:line="480" w:lineRule="auto"/>
      </w:pPr>
      <w:r>
        <w:t>We</w:t>
      </w:r>
      <w:r w:rsidR="004C275B">
        <w:t xml:space="preserve"> </w:t>
      </w:r>
      <w:r w:rsidR="006C4CA5">
        <w:t xml:space="preserve">tested </w:t>
      </w:r>
      <w:r w:rsidR="00D012F5">
        <w:t>th</w:t>
      </w:r>
      <w:r w:rsidR="00D5562F">
        <w:t>e</w:t>
      </w:r>
      <w:r w:rsidR="00773FD9">
        <w:t xml:space="preserve"> proposed</w:t>
      </w:r>
      <w:r w:rsidR="00D012F5">
        <w:t xml:space="preserve"> methodological </w:t>
      </w:r>
      <w:r w:rsidR="004C275B">
        <w:t xml:space="preserve">framework </w:t>
      </w:r>
      <w:r w:rsidR="006C4CA5">
        <w:t>using</w:t>
      </w:r>
      <w:r w:rsidR="00E358B2">
        <w:t xml:space="preserve"> a</w:t>
      </w:r>
      <w:r w:rsidR="006C4CA5">
        <w:t xml:space="preserve">n </w:t>
      </w:r>
      <w:r w:rsidR="00E358B2">
        <w:t xml:space="preserve">example </w:t>
      </w:r>
      <w:r w:rsidR="00773FD9">
        <w:t>from</w:t>
      </w:r>
      <w:r w:rsidR="000C44C0">
        <w:t xml:space="preserve"> </w:t>
      </w:r>
      <w:r w:rsidR="00890B46">
        <w:t xml:space="preserve">emergency </w:t>
      </w:r>
      <w:r w:rsidR="000C44C0">
        <w:t xml:space="preserve">maternity care. </w:t>
      </w:r>
      <w:r w:rsidR="00E358B2">
        <w:t>The need for process improvement</w:t>
      </w:r>
      <w:r w:rsidR="00D5562F">
        <w:t xml:space="preserve"> specification</w:t>
      </w:r>
      <w:r w:rsidR="00E358B2">
        <w:t xml:space="preserve"> in maternity</w:t>
      </w:r>
      <w:r w:rsidR="00890B46">
        <w:t xml:space="preserve"> care</w:t>
      </w:r>
      <w:r w:rsidR="006C4CA5">
        <w:t xml:space="preserve"> during </w:t>
      </w:r>
      <w:r w:rsidR="000C44C0">
        <w:t>the</w:t>
      </w:r>
      <w:r w:rsidR="008A68B0">
        <w:t xml:space="preserve"> COVID-19 crisis</w:t>
      </w:r>
      <w:r w:rsidR="00D5562F">
        <w:t xml:space="preserve"> was particularly urgent </w:t>
      </w:r>
      <w:r w:rsidR="000C44C0">
        <w:t xml:space="preserve">given that, in contrast </w:t>
      </w:r>
      <w:r w:rsidR="00773FD9">
        <w:t xml:space="preserve">with some other areas of care, it </w:t>
      </w:r>
      <w:r w:rsidR="006226D4">
        <w:t>is</w:t>
      </w:r>
      <w:r w:rsidR="00773FD9">
        <w:t xml:space="preserve"> </w:t>
      </w:r>
      <w:r w:rsidR="000C44C0" w:rsidRPr="00D559D7">
        <w:t>not possible to defer or reschedule birth</w:t>
      </w:r>
      <w:r w:rsidR="00890B46" w:rsidRPr="00D559D7">
        <w:t>s</w:t>
      </w:r>
      <w:r w:rsidR="000C44C0" w:rsidRPr="00D559D7">
        <w:t xml:space="preserve"> </w:t>
      </w:r>
      <w:r w:rsidR="000C44C0" w:rsidRPr="00D559D7">
        <w:fldChar w:fldCharType="begin">
          <w:fldData xml:space="preserve">PEVuZE5vdGU+PENpdGU+PEF1dGhvcj5SZW5mcmV3PC9BdXRob3I+PFllYXI+MjAyMDwvWWVhcj48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</w:fldData>
        </w:fldChar>
      </w:r>
      <w:r w:rsidR="00707CEC">
        <w:instrText xml:space="preserve"> ADDIN EN.CITE </w:instrText>
      </w:r>
      <w:r w:rsidR="00707CEC">
        <w:fldChar w:fldCharType="begin">
          <w:fldData xml:space="preserve">PEVuZE5vdGU+PENpdGU+PEF1dGhvcj5SZW5mcmV3PC9BdXRob3I+PFllYXI+MjAyMDwvWWVhcj48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</w:fldData>
        </w:fldChar>
      </w:r>
      <w:r w:rsidR="00707CEC">
        <w:instrText xml:space="preserve"> ADDIN EN.CITE.DATA </w:instrText>
      </w:r>
      <w:r w:rsidR="00707CEC">
        <w:fldChar w:fldCharType="end"/>
      </w:r>
      <w:r w:rsidR="000C44C0" w:rsidRPr="00D559D7">
        <w:fldChar w:fldCharType="separate"/>
      </w:r>
      <w:r w:rsidR="00707CEC">
        <w:rPr>
          <w:noProof/>
        </w:rPr>
        <w:t>[100, 101]</w:t>
      </w:r>
      <w:r w:rsidR="000C44C0" w:rsidRPr="00D559D7">
        <w:fldChar w:fldCharType="end"/>
      </w:r>
      <w:r w:rsidR="00D5562F">
        <w:t xml:space="preserve">. </w:t>
      </w:r>
      <w:r w:rsidR="00D5562F" w:rsidRPr="00D559D7">
        <w:t xml:space="preserve">During the first few months of the pandemic </w:t>
      </w:r>
      <w:r w:rsidR="00D5562F" w:rsidRPr="00D559D7">
        <w:fldChar w:fldCharType="begin">
          <w:fldData xml:space="preserve">PEVuZE5vdGU+PENpdGU+PEF1dGhvcj5aaHU8L0F1dGhvcj48WWVhcj4yMDIwPC9ZZWFyPjxSZWNO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</w:fldData>
        </w:fldChar>
      </w:r>
      <w:r w:rsidR="00FA6285">
        <w:instrText xml:space="preserve"> ADDIN EN.CITE </w:instrText>
      </w:r>
      <w:r w:rsidR="00FA6285">
        <w:fldChar w:fldCharType="begin">
          <w:fldData xml:space="preserve">PEVuZE5vdGU+PENpdGU+PEF1dGhvcj5aaHU8L0F1dGhvcj48WWVhcj4yMDIwPC9ZZWFyPjxSZWNO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</w:fldData>
        </w:fldChar>
      </w:r>
      <w:r w:rsidR="00FA6285">
        <w:instrText xml:space="preserve"> ADDIN EN.CITE.DATA </w:instrText>
      </w:r>
      <w:r w:rsidR="00FA6285">
        <w:fldChar w:fldCharType="end"/>
      </w:r>
      <w:r w:rsidR="00D5562F" w:rsidRPr="00D559D7">
        <w:fldChar w:fldCharType="separate"/>
      </w:r>
      <w:r w:rsidR="00707CEC">
        <w:rPr>
          <w:noProof/>
        </w:rPr>
        <w:t>[23, 24]</w:t>
      </w:r>
      <w:r w:rsidR="00D5562F" w:rsidRPr="00D559D7">
        <w:fldChar w:fldCharType="end"/>
      </w:r>
      <w:r w:rsidR="00D5562F" w:rsidRPr="00D559D7">
        <w:t>, approximately 100 pregnant women with suspected or confirmed COVID-19 were admitted each week to obstetric</w:t>
      </w:r>
      <w:r w:rsidR="00D5562F">
        <w:t xml:space="preserve"> units across the UK </w:t>
      </w:r>
      <w:r w:rsidR="00D5562F">
        <w:fldChar w:fldCharType="begin"/>
      </w:r>
      <w:r w:rsidR="00707CEC">
        <w:instrText xml:space="preserve"> ADDIN EN.CITE &lt;EndNote&gt;&lt;Cite&gt;&lt;Author&gt;Knight&lt;/Author&gt;&lt;Year&gt;2020&lt;/Year&gt;&lt;RecNum&gt;208&lt;/RecNum&gt;&lt;DisplayText&gt;[102]&lt;/DisplayText&gt;&lt;record&gt;&lt;rec-number&gt;208&lt;/rec-number&gt;&lt;foreign-keys&gt;&lt;key app="EN" db-id="vrzz5xzatspefue5t9bpt5xbxspvsxf2x9ze" timestamp="1594388417"&gt;208&lt;/key&gt;&lt;/foreign-keys&gt;&lt;ref-type name="Journal Article"&gt;17&lt;/ref-type&gt;&lt;contributors&gt;&lt;authors&gt;&lt;author&gt;Knight, Marian&lt;/author&gt;&lt;author&gt;Bunch, Kathryn&lt;/author&gt;&lt;author&gt;Vousden, Nicola&lt;/author&gt;&lt;author&gt;Morris, Edward&lt;/author&gt;&lt;author&gt;Simpson, Nigel&lt;/author&gt;&lt;author&gt;Gale, Chris&lt;/author&gt;&lt;author&gt;O’Brien, Patrick&lt;/author&gt;&lt;author&gt;Quigley, Maria&lt;/author&gt;&lt;author&gt;Brocklehurst, Peter&lt;/author&gt;&lt;author&gt;Kurinczuk, Jennifer J.&lt;/author&gt;&lt;/authors&gt;&lt;/contributors&gt;&lt;titles&gt;&lt;title&gt;Characteristics and outcomes of pregnant women admitted to hospital with confirmed SARS-CoV-2 infection in UK: national population based cohort study&lt;/title&gt;&lt;secondary-title&gt;BMJ&lt;/secondary-title&gt;&lt;/titles&gt;&lt;periodical&gt;&lt;full-title&gt;BMJ&lt;/full-title&gt;&lt;/periodical&gt;&lt;pages&gt;m2107&lt;/pages&gt;&lt;dates&gt;&lt;year&gt;2020&lt;/year&gt;&lt;/dates&gt;&lt;publisher&gt;BMJ&lt;/publisher&gt;&lt;isbn&gt;1756-1833&lt;/isbn&gt;&lt;urls&gt;&lt;related-urls&gt;&lt;url&gt;https://dx.doi.org/10.1136/bmj.m2107&lt;/url&gt;&lt;/related-urls&gt;&lt;/urls&gt;&lt;electronic-resource-num&gt;10.1136/bmj.m2107&lt;/electronic-resource-num&gt;&lt;/record&gt;&lt;/Cite&gt;&lt;/EndNote&gt;</w:instrText>
      </w:r>
      <w:r w:rsidR="00D5562F">
        <w:fldChar w:fldCharType="separate"/>
      </w:r>
      <w:r w:rsidR="00707CEC">
        <w:rPr>
          <w:noProof/>
        </w:rPr>
        <w:t>[102]</w:t>
      </w:r>
      <w:r w:rsidR="00D5562F">
        <w:fldChar w:fldCharType="end"/>
      </w:r>
      <w:r w:rsidR="00D5562F">
        <w:t xml:space="preserve">. </w:t>
      </w:r>
      <w:r w:rsidR="00773FD9">
        <w:t xml:space="preserve">This </w:t>
      </w:r>
      <w:r w:rsidR="00773FD9" w:rsidRPr="00E621EE">
        <w:t xml:space="preserve">meant that many existing areas </w:t>
      </w:r>
      <w:r w:rsidR="00B46C87" w:rsidRPr="00E621EE">
        <w:t xml:space="preserve">of care </w:t>
      </w:r>
      <w:r w:rsidR="00773FD9" w:rsidRPr="00E621EE">
        <w:t xml:space="preserve">where good clinical practice was well-established (e.g. through clinical guidelines) required process improvement to adapt to the </w:t>
      </w:r>
      <w:r w:rsidR="002F0A74" w:rsidRPr="00E621EE">
        <w:t>need</w:t>
      </w:r>
      <w:r w:rsidR="00773FD9" w:rsidRPr="00E621EE">
        <w:t xml:space="preserve"> for</w:t>
      </w:r>
      <w:r w:rsidR="00715446" w:rsidRPr="00E621EE">
        <w:t>:</w:t>
      </w:r>
      <w:r w:rsidR="00773FD9" w:rsidRPr="00E621EE">
        <w:t xml:space="preserve"> infection control</w:t>
      </w:r>
      <w:r w:rsidR="00D5562F">
        <w:t>,</w:t>
      </w:r>
      <w:r w:rsidR="00715446" w:rsidRPr="00E621EE">
        <w:t xml:space="preserve"> </w:t>
      </w:r>
      <w:r w:rsidR="00773FD9" w:rsidRPr="00E621EE">
        <w:t xml:space="preserve">the challenges of communication and teamwork likely to be posed by use of personal protective </w:t>
      </w:r>
      <w:r w:rsidR="00773FD9" w:rsidRPr="00E621EE">
        <w:lastRenderedPageBreak/>
        <w:t>equipment (PPE)</w:t>
      </w:r>
      <w:r w:rsidR="00D5562F">
        <w:t xml:space="preserve">, </w:t>
      </w:r>
      <w:r w:rsidR="00773FD9" w:rsidRPr="00E621EE">
        <w:t xml:space="preserve">and </w:t>
      </w:r>
      <w:r w:rsidR="006226D4" w:rsidRPr="00E621EE">
        <w:t xml:space="preserve">other demands of making </w:t>
      </w:r>
      <w:r w:rsidR="0025738C">
        <w:t>clinical processes</w:t>
      </w:r>
      <w:r w:rsidR="00E621EE" w:rsidRPr="00E621EE">
        <w:t xml:space="preserve"> </w:t>
      </w:r>
      <w:r w:rsidR="006226D4" w:rsidRPr="00E621EE">
        <w:t xml:space="preserve">COVID-safe. </w:t>
      </w:r>
      <w:r w:rsidR="00773FD9" w:rsidRPr="00E621EE">
        <w:t>I</w:t>
      </w:r>
      <w:r w:rsidR="00F2482D" w:rsidRPr="00E621EE">
        <w:t>t was important</w:t>
      </w:r>
      <w:r w:rsidR="00773FD9" w:rsidRPr="00E621EE">
        <w:t>, for example,</w:t>
      </w:r>
      <w:r w:rsidR="00F2482D" w:rsidRPr="00E621EE">
        <w:t xml:space="preserve"> that maternity staff were able to adapt quickly to the new </w:t>
      </w:r>
      <w:r w:rsidR="00565901" w:rsidRPr="00E621EE">
        <w:t>infection</w:t>
      </w:r>
      <w:r w:rsidR="00565901">
        <w:t xml:space="preserve"> prevention </w:t>
      </w:r>
      <w:r w:rsidR="00F2482D">
        <w:t>requirements</w:t>
      </w:r>
      <w:r w:rsidR="00D36B39">
        <w:t xml:space="preserve"> of </w:t>
      </w:r>
      <w:r w:rsidR="00565901">
        <w:t xml:space="preserve">donning PPE </w:t>
      </w:r>
      <w:r w:rsidR="00D36B39">
        <w:t xml:space="preserve">to </w:t>
      </w:r>
      <w:r w:rsidR="00B46C87">
        <w:t xml:space="preserve">minimise any </w:t>
      </w:r>
      <w:r w:rsidR="00565901">
        <w:t>delay</w:t>
      </w:r>
      <w:r w:rsidR="00D36B39">
        <w:t>s</w:t>
      </w:r>
      <w:r w:rsidR="00565901">
        <w:t xml:space="preserve"> </w:t>
      </w:r>
      <w:r w:rsidR="00D36B39">
        <w:t>to providing</w:t>
      </w:r>
      <w:r w:rsidR="00565901">
        <w:t xml:space="preserve"> prompt clinical treatment</w:t>
      </w:r>
      <w:r w:rsidR="004F47B6">
        <w:t xml:space="preserve">. </w:t>
      </w:r>
    </w:p>
    <w:p w14:paraId="43E925AC" w14:textId="6B705DF7" w:rsidR="00D012F5" w:rsidRDefault="00773FD9" w:rsidP="00D012F5">
      <w:pPr>
        <w:spacing w:line="480" w:lineRule="auto"/>
      </w:pPr>
      <w:r>
        <w:t xml:space="preserve">The result was that </w:t>
      </w:r>
      <w:r w:rsidR="00CE59CB">
        <w:t xml:space="preserve">maternity units were all, individually, urgently seeking </w:t>
      </w:r>
      <w:r w:rsidR="001054DD">
        <w:t>COVID-19-specific resources and training for obstetric emergencies.</w:t>
      </w:r>
      <w:r w:rsidR="00D012F5">
        <w:t xml:space="preserve"> Responding to the emerging but still limited</w:t>
      </w:r>
      <w:r w:rsidR="00EB1A47">
        <w:t xml:space="preserve"> </w:t>
      </w:r>
      <w:r w:rsidR="00D012F5">
        <w:t xml:space="preserve">guidance for dealing with COVID-19 in maternity care (e.g. </w:t>
      </w:r>
      <w:r w:rsidR="00D012F5">
        <w:fldChar w:fldCharType="begin"/>
      </w:r>
      <w:r w:rsidR="00084382">
        <w:instrText xml:space="preserve"> ADDIN EN.CITE &lt;EndNote&gt;&lt;Cite&gt;&lt;Author&gt;Royal College of Obstetricians &amp;amp; Gynaecologists&lt;/Author&gt;&lt;Year&gt;2020. Available at: https://www.rcog.org.uk/coronavirus-pregnancy&lt;/Year&gt;&lt;RecNum&gt;283&lt;/RecNum&gt;&lt;DisplayText&gt;[103]&lt;/DisplayText&gt;&lt;record&gt;&lt;rec-number&gt;283&lt;/rec-number&gt;&lt;foreign-keys&gt;&lt;key app="EN" db-id="vrzz5xzatspefue5t9bpt5xbxspvsxf2x9ze" timestamp="1596043331"&gt;283&lt;/key&gt;&lt;/foreign-keys&gt;&lt;ref-type name="Journal Article"&gt;17&lt;/ref-type&gt;&lt;contributors&gt;&lt;authors&gt;&lt;author&gt;Royal College of Obstetricians &amp;amp; Gynaecologists,&lt;/author&gt;&lt;author&gt;Royal College of Midwives, &lt;/author&gt;&lt;author&gt;Royal College of Paediatrics and Child Health, &lt;/author&gt;&lt;author&gt;Public Health England,&lt;/author&gt;&lt;author&gt;Public Health Scotland,&lt;/author&gt;&lt;/authors&gt;&lt;/contributors&gt;&lt;titles&gt;&lt;title&gt;Coronavirus (COVID-19) Infection in Pregnancy&lt;/title&gt;&lt;/titles&gt;&lt;dates&gt;&lt;year&gt;2020. Available at: https://www.rcog.org.uk/coronavirus-pregnancy&lt;/year&gt;&lt;/dates&gt;&lt;urls&gt;&lt;/urls&gt;&lt;/record&gt;&lt;/Cite&gt;&lt;/EndNote&gt;</w:instrText>
      </w:r>
      <w:r w:rsidR="00D012F5">
        <w:fldChar w:fldCharType="separate"/>
      </w:r>
      <w:r w:rsidR="00707CEC">
        <w:rPr>
          <w:noProof/>
        </w:rPr>
        <w:t>[103]</w:t>
      </w:r>
      <w:r w:rsidR="00D012F5">
        <w:fldChar w:fldCharType="end"/>
      </w:r>
      <w:r w:rsidR="00D012F5">
        <w:t xml:space="preserve">), NHS maternity professionals expressed a need for </w:t>
      </w:r>
      <w:r w:rsidR="00D012F5" w:rsidRPr="00E621EE">
        <w:t xml:space="preserve">clearer e-learning resources </w:t>
      </w:r>
      <w:r w:rsidR="001E791D">
        <w:t>relating to</w:t>
      </w:r>
      <w:r w:rsidR="00E621EE" w:rsidRPr="00E621EE">
        <w:t xml:space="preserve"> </w:t>
      </w:r>
      <w:r w:rsidR="00D012F5" w:rsidRPr="00E621EE">
        <w:t>PPE skills, and</w:t>
      </w:r>
      <w:r w:rsidR="00D012F5">
        <w:t xml:space="preserve"> more training on COVID-19-specific emergency drills </w:t>
      </w:r>
      <w:r w:rsidR="00D012F5">
        <w:fldChar w:fldCharType="begin"/>
      </w:r>
      <w:r w:rsidR="00707CEC">
        <w:instrText xml:space="preserve"> ADDIN EN.CITE &lt;EndNote&gt;&lt;Cite&gt;&lt;Author&gt;Rimmer&lt;/Author&gt;&lt;Year&gt;2020&lt;/Year&gt;&lt;RecNum&gt;198&lt;/RecNum&gt;&lt;DisplayText&gt;[104]&lt;/DisplayText&gt;&lt;record&gt;&lt;rec-number&gt;198&lt;/rec-number&gt;&lt;foreign-keys&gt;&lt;key app="EN" db-id="vrzz5xzatspefue5t9bpt5xbxspvsxf2x9ze" timestamp="1594379317"&gt;198&lt;/key&gt;&lt;/foreign-keys&gt;&lt;ref-type name="Journal Article"&gt;17&lt;/ref-type&gt;&lt;contributors&gt;&lt;authors&gt;&lt;author&gt;Rimmer, Mp&lt;/author&gt;&lt;author&gt;Al Wattar, Bh&lt;/author&gt;&lt;author&gt;Barlow, Catriona&lt;/author&gt;&lt;author&gt;Black, Naomi&lt;/author&gt;&lt;author&gt;Carpenter, Ciara&lt;/author&gt;&lt;author&gt;Conti</w:instrText>
      </w:r>
      <w:r w:rsidR="00707CEC">
        <w:rPr>
          <w:rFonts w:ascii="Cambria Math" w:hAnsi="Cambria Math" w:cs="Cambria Math"/>
        </w:rPr>
        <w:instrText>‐</w:instrText>
      </w:r>
      <w:r w:rsidR="00707CEC">
        <w:instrText>Ramsden, Frances&lt;/author&gt;&lt;author&gt;Dalton, John A. W.&lt;/author&gt;&lt;author&gt;Davies, Rhianna&lt;/author&gt;&lt;author&gt;Davies, Rebecca&lt;/author&gt;&lt;author&gt;Dunlop, Cheryl&lt;/author&gt;&lt;author&gt;Guyett, Elvena&lt;/author&gt;&lt;author&gt;Jamison, Laura&lt;/author&gt;&lt;author&gt;Karavadra, Babu&lt;/author&gt;&lt;author&gt;Kasaven, Lorraine&lt;/author&gt;&lt;author&gt;Lattey, Katherine&lt;/author&gt;&lt;author&gt;Long, Emma&lt;/author&gt;&lt;author&gt;Macmahon, Caroline&lt;/author&gt;&lt;author&gt;Navaratnam, Kate&lt;/author&gt;&lt;author&gt;Nijjar, Simrit&lt;/author&gt;&lt;author&gt;O&amp;apos;Brien, Stephen&lt;/author&gt;&lt;author&gt;Ojukwu, Obi&lt;/author&gt;&lt;author&gt;Parnell, Laura&lt;/author&gt;&lt;author&gt;Raglan, Olivia&lt;/author&gt;&lt;author&gt;Ramcharn, Meera&lt;/author&gt;&lt;author&gt;Riches, Jenny&lt;/author&gt;&lt;author&gt;Stocker, Linden Jane&lt;/author&gt;&lt;author&gt;Wong, Siew Chee&lt;/author&gt;&lt;author&gt;Wyeth, Charlotte&lt;/author&gt;&lt;/authors&gt;&lt;/contributors&gt;&lt;titles&gt;&lt;title&gt;Provision of obstetrics and gynaecology services during the COVID</w:instrText>
      </w:r>
      <w:r w:rsidR="00707CEC">
        <w:rPr>
          <w:rFonts w:ascii="Cambria Math" w:hAnsi="Cambria Math" w:cs="Cambria Math"/>
        </w:rPr>
        <w:instrText>‐</w:instrText>
      </w:r>
      <w:r w:rsidR="00707CEC">
        <w:instrText>19 pandemic: a survey of junior doctors in the UK National Health Service&lt;/title&gt;&lt;secondary-title&gt;BJOG: An International Journal of Obstetrics &amp;amp; Gynaecology&lt;/secondary-title&gt;&lt;/titles&gt;&lt;periodical&gt;&lt;full-title&gt;BJOG: An International Journal of Obstetrics &amp;amp; Gynaecology&lt;/full-title&gt;&lt;/periodical&gt;&lt;pages&gt;1123-1128&lt;/pages&gt;&lt;volume&gt;127&lt;/volume&gt;&lt;number&gt;9&lt;/number&gt;&lt;dates&gt;&lt;year&gt;2020&lt;/year&gt;&lt;/dates&gt;&lt;publisher&gt;Wiley&lt;/publisher&gt;&lt;isbn&gt;1470-0328&lt;/isbn&gt;&lt;urls&gt;&lt;related-urls&gt;&lt;url&gt;https://dx.doi.org/10.1111/1471-0528.16313&lt;/url&gt;&lt;/related-urls&gt;&lt;/urls&gt;&lt;electronic-resource-num&gt;10.1111/1471-0528.16313&lt;/electronic-resource-num&gt;&lt;/record&gt;&lt;/Cite&gt;&lt;/EndNote&gt;</w:instrText>
      </w:r>
      <w:r w:rsidR="00D012F5">
        <w:fldChar w:fldCharType="separate"/>
      </w:r>
      <w:r w:rsidR="00707CEC">
        <w:rPr>
          <w:noProof/>
        </w:rPr>
        <w:t>[104]</w:t>
      </w:r>
      <w:r w:rsidR="00D012F5">
        <w:fldChar w:fldCharType="end"/>
      </w:r>
      <w:r w:rsidR="00D012F5">
        <w:t xml:space="preserve">. One priority area concerned how to manage an obstetric emergency such as </w:t>
      </w:r>
      <w:r w:rsidR="006226D4">
        <w:t>post-partum haemorrhage (</w:t>
      </w:r>
      <w:r w:rsidR="00D012F5">
        <w:t>PPH</w:t>
      </w:r>
      <w:r w:rsidR="009E5E00">
        <w:t>)</w:t>
      </w:r>
      <w:r w:rsidR="00D012F5">
        <w:t xml:space="preserve"> in a woman with suspected or confirmed COVID-19. PPH is </w:t>
      </w:r>
      <w:r w:rsidR="00316C82">
        <w:t>an e</w:t>
      </w:r>
      <w:r w:rsidR="00316C82" w:rsidRPr="001F0F65">
        <w:t xml:space="preserve">mergency </w:t>
      </w:r>
      <w:r w:rsidR="00316C82">
        <w:t>that complicates</w:t>
      </w:r>
      <w:r w:rsidR="00316C82" w:rsidRPr="001F0F65">
        <w:t xml:space="preserve"> 1.2% of births</w:t>
      </w:r>
      <w:r w:rsidR="00316C82">
        <w:t xml:space="preserve"> in high-income settings </w:t>
      </w:r>
      <w:r w:rsidR="00316C82" w:rsidRPr="001F0F65">
        <w:fldChar w:fldCharType="begin">
          <w:fldData xml:space="preserve">PEVuZE5vdGU+PENpdGU+PEF1dGhvcj5NZWhyYWJhZGk8L0F1dGhvcj48WWVhcj4yMDEzPC9ZZWFy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</w:fldData>
        </w:fldChar>
      </w:r>
      <w:r w:rsidR="00707CEC">
        <w:instrText xml:space="preserve"> ADDIN EN.CITE </w:instrText>
      </w:r>
      <w:r w:rsidR="00707CEC">
        <w:fldChar w:fldCharType="begin">
          <w:fldData xml:space="preserve">PEVuZE5vdGU+PENpdGU+PEF1dGhvcj5NZWhyYWJhZGk8L0F1dGhvcj48WWVhcj4yMDEzPC9ZZWFy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</w:fldData>
        </w:fldChar>
      </w:r>
      <w:r w:rsidR="00707CEC">
        <w:instrText xml:space="preserve"> ADDIN EN.CITE.DATA </w:instrText>
      </w:r>
      <w:r w:rsidR="00707CEC">
        <w:fldChar w:fldCharType="end"/>
      </w:r>
      <w:r w:rsidR="00316C82" w:rsidRPr="001F0F65">
        <w:fldChar w:fldCharType="separate"/>
      </w:r>
      <w:r w:rsidR="00707CEC">
        <w:rPr>
          <w:noProof/>
        </w:rPr>
        <w:t>[105, 106]</w:t>
      </w:r>
      <w:r w:rsidR="00316C82" w:rsidRPr="001F0F65">
        <w:fldChar w:fldCharType="end"/>
      </w:r>
      <w:r w:rsidR="00316C82">
        <w:t xml:space="preserve">. It is </w:t>
      </w:r>
      <w:r w:rsidR="00D012F5">
        <w:t xml:space="preserve">one of the most frequent and severe maternal complications after birth </w:t>
      </w:r>
      <w:r w:rsidR="00D012F5">
        <w:fldChar w:fldCharType="begin">
          <w:fldData xml:space="preserve">PEVuZE5vdGU+PENpdGU+PEF1dGhvcj5LbmlnaHQ8L0F1dGhvcj48WWVhcj4yMDE4PC9ZZWFyPjxS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</w:fldData>
        </w:fldChar>
      </w:r>
      <w:r w:rsidR="00707CEC">
        <w:instrText xml:space="preserve"> ADDIN EN.CITE </w:instrText>
      </w:r>
      <w:r w:rsidR="00707CEC">
        <w:fldChar w:fldCharType="begin">
          <w:fldData xml:space="preserve">PEVuZE5vdGU+PENpdGU+PEF1dGhvcj5LbmlnaHQ8L0F1dGhvcj48WWVhcj4yMDE4PC9ZZWFyPjxS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</w:fldData>
        </w:fldChar>
      </w:r>
      <w:r w:rsidR="00707CEC">
        <w:instrText xml:space="preserve"> ADDIN EN.CITE.DATA </w:instrText>
      </w:r>
      <w:r w:rsidR="00707CEC">
        <w:fldChar w:fldCharType="end"/>
      </w:r>
      <w:r w:rsidR="00D012F5">
        <w:fldChar w:fldCharType="separate"/>
      </w:r>
      <w:r w:rsidR="00707CEC">
        <w:rPr>
          <w:noProof/>
        </w:rPr>
        <w:t>[107-109]</w:t>
      </w:r>
      <w:r w:rsidR="00D012F5">
        <w:fldChar w:fldCharType="end"/>
      </w:r>
      <w:r w:rsidR="00D012F5">
        <w:t xml:space="preserve">, and a cause of intensive care admission in the UK </w:t>
      </w:r>
      <w:r w:rsidR="00D012F5">
        <w:fldChar w:fldCharType="begin"/>
      </w:r>
      <w:r w:rsidR="00707CEC">
        <w:instrText xml:space="preserve"> ADDIN EN.CITE &lt;EndNote&gt;&lt;Cite&gt;&lt;Author&gt;Zwart&lt;/Author&gt;&lt;Year&gt;2010&lt;/Year&gt;&lt;RecNum&gt;248&lt;/RecNum&gt;&lt;DisplayText&gt;[110]&lt;/DisplayText&gt;&lt;record&gt;&lt;rec-number&gt;248&lt;/rec-number&gt;&lt;foreign-keys&gt;&lt;key app="EN" db-id="vrzz5xzatspefue5t9bpt5xbxspvsxf2x9ze" timestamp="1595243906"&gt;248&lt;/key&gt;&lt;/foreign-keys&gt;&lt;ref-type name="Journal Article"&gt;17&lt;/ref-type&gt;&lt;contributors&gt;&lt;authors&gt;&lt;author&gt;Zwart, Joost J.&lt;/author&gt;&lt;author&gt;Dupuis, Just R. O.&lt;/author&gt;&lt;author&gt;Richters, Annemiek&lt;/author&gt;&lt;author&gt;Öry, Ferko&lt;/author&gt;&lt;author&gt;Van Roosmalen, Jos&lt;/author&gt;&lt;/authors&gt;&lt;/contributors&gt;&lt;titles&gt;&lt;title&gt;Obstetric intensive care unit admission: a 2-year nationwide population-based cohort study&lt;/title&gt;&lt;secondary-title&gt;Intensive Care Medicine&lt;/secondary-title&gt;&lt;/titles&gt;&lt;periodical&gt;&lt;full-title&gt;Intensive Care Medicine&lt;/full-title&gt;&lt;/periodical&gt;&lt;pages&gt;256-263&lt;/pages&gt;&lt;volume&gt;36&lt;/volume&gt;&lt;number&gt;2&lt;/number&gt;&lt;dates&gt;&lt;year&gt;2010&lt;/year&gt;&lt;/dates&gt;&lt;publisher&gt;Springer Science and Business Media LLC&lt;/publisher&gt;&lt;isbn&gt;0342-4642&lt;/isbn&gt;&lt;urls&gt;&lt;related-urls&gt;&lt;url&gt;https://dx.doi.org/10.1007/s00134-009-1707-x&lt;/url&gt;&lt;/related-urls&gt;&lt;/urls&gt;&lt;electronic-resource-num&gt;10.1007/s00134-009-1707-x&lt;/electronic-resource-num&gt;&lt;/record&gt;&lt;/Cite&gt;&lt;/EndNote&gt;</w:instrText>
      </w:r>
      <w:r w:rsidR="00D012F5">
        <w:fldChar w:fldCharType="separate"/>
      </w:r>
      <w:r w:rsidR="00707CEC">
        <w:rPr>
          <w:noProof/>
        </w:rPr>
        <w:t>[110]</w:t>
      </w:r>
      <w:r w:rsidR="00D012F5">
        <w:fldChar w:fldCharType="end"/>
      </w:r>
      <w:r w:rsidR="00D012F5">
        <w:t xml:space="preserve">. </w:t>
      </w:r>
      <w:r>
        <w:t>It is a classic example of where the requirements for managing situation clinically are well understood and communicated through clinical guidelines</w:t>
      </w:r>
      <w:r w:rsidR="007C0C3B">
        <w:t xml:space="preserve"> </w:t>
      </w:r>
      <w:r w:rsidR="007C0C3B">
        <w:fldChar w:fldCharType="begin"/>
      </w:r>
      <w:r w:rsidR="005B73BD">
        <w:instrText xml:space="preserve"> ADDIN EN.CITE &lt;EndNote&gt;&lt;Cite&gt;&lt;Author&gt;Mavrides&lt;/Author&gt;&lt;Year&gt;2016&lt;/Year&gt;&lt;RecNum&gt;666&lt;/RecNum&gt;&lt;Prefix&gt;e.g. &lt;/Prefix&gt;&lt;DisplayText&gt;[e.g. 111, 112]&lt;/DisplayText&gt;&lt;record&gt;&lt;rec-number&gt;666&lt;/rec-number&gt;&lt;foreign-keys&gt;&lt;key app="EN" db-id="vrzz5xzatspefue5t9bpt5xbxspvsxf2x9ze" timestamp="1615547774"&gt;666&lt;/key&gt;&lt;/foreign-keys&gt;&lt;ref-type name="Journal Article"&gt;17&lt;/ref-type&gt;&lt;contributors&gt;&lt;authors&gt;&lt;author&gt;Mavrides, E &lt;/author&gt;&lt;author&gt;Allard, S &lt;/author&gt;&lt;author&gt;Chandraharan, E &lt;/author&gt;&lt;author&gt;Collins, P&lt;/author&gt;&lt;author&gt;Green, L&lt;/author&gt;&lt;author&gt;Hunt, BJ &lt;/author&gt;&lt;author&gt;Riris, S &lt;/author&gt;&lt;author&gt;Thomson, AJ&lt;/author&gt;&lt;author&gt;on behalfof the Royal College of Obstetricians and Gynaecologists&lt;/author&gt;&lt;/authors&gt;&lt;/contributors&gt;&lt;titles&gt;&lt;title&gt;Prevention and Management of Postpartum Haemorrhage&lt;/title&gt;&lt;secondary-title&gt;BJOG: An International Journal of Obstetrics &amp;amp; Gynaecology&lt;/secondary-title&gt;&lt;/titles&gt;&lt;periodical&gt;&lt;full-title&gt;BJOG: An International Journal of Obstetrics &amp;amp; Gynaecology&lt;/full-title&gt;&lt;/periodical&gt;&lt;pages&gt;e106-e149&lt;/pages&gt;&lt;volume&gt;124&lt;/volume&gt;&lt;number&gt;5&lt;/number&gt;&lt;dates&gt;&lt;year&gt;2016&lt;/year&gt;&lt;/dates&gt;&lt;publisher&gt;Wiley&lt;/publisher&gt;&lt;isbn&gt;1470-0328&lt;/isbn&gt;&lt;urls&gt;&lt;related-urls&gt;&lt;url&gt;https://dx.doi.org/10.1111/1471-0528.14178&lt;/url&gt;&lt;/related-urls&gt;&lt;/urls&gt;&lt;electronic-resource-num&gt;10.1111/1471-0528.14178&lt;/electronic-resource-num&gt;&lt;/record&gt;&lt;/Cite&gt;&lt;Cite&gt;&lt;Author&gt;National Institute for Health and Care Excellence (NICE)&lt;/Author&gt;&lt;Year&gt;2017. Available at: https://www.nice.org.uk/guidance/CG190&lt;/Year&gt;&lt;RecNum&gt;667&lt;/RecNum&gt;&lt;record&gt;&lt;rec-number&gt;667&lt;/rec-number&gt;&lt;foreign-keys&gt;&lt;key app="EN" db-id="vrzz5xzatspefue5t9bpt5xbxspvsxf2x9ze" timestamp="1615548445"&gt;667&lt;/key&gt;&lt;/foreign-keys&gt;&lt;ref-type name="Journal Article"&gt;17&lt;/ref-type&gt;&lt;contributors&gt;&lt;authors&gt;&lt;author&gt;National Institute for Health and Care Excellence (NICE),&lt;/author&gt;&lt;/authors&gt;&lt;/contributors&gt;&lt;titles&gt;&lt;title&gt;Intrapartum care for healthy women and babies.&lt;/title&gt;&lt;/titles&gt;&lt;dates&gt;&lt;year&gt;2017. Available at: https://www.nice.org.uk/guidance/CG190&lt;/year&gt;&lt;/dates&gt;&lt;urls&gt;&lt;/urls&gt;&lt;/record&gt;&lt;/Cite&gt;&lt;/EndNote&gt;</w:instrText>
      </w:r>
      <w:r w:rsidR="007C0C3B">
        <w:fldChar w:fldCharType="separate"/>
      </w:r>
      <w:r w:rsidR="00707CEC">
        <w:rPr>
          <w:noProof/>
        </w:rPr>
        <w:t>[e.g. 111, 112]</w:t>
      </w:r>
      <w:r w:rsidR="007C0C3B">
        <w:fldChar w:fldCharType="end"/>
      </w:r>
      <w:r>
        <w:t xml:space="preserve">, but where process improvement was needed to ensure that the underlying </w:t>
      </w:r>
      <w:r w:rsidR="00B46C87">
        <w:t xml:space="preserve">processes of delivering care </w:t>
      </w:r>
      <w:r w:rsidR="00330AD2">
        <w:t xml:space="preserve">were adapted to deal with the </w:t>
      </w:r>
      <w:r w:rsidR="00B46C87">
        <w:t>challenges imposed by the pandemic.</w:t>
      </w:r>
    </w:p>
    <w:p w14:paraId="728BF032" w14:textId="3A8CE8BC" w:rsidR="0061629A" w:rsidRDefault="003B267B" w:rsidP="0061629A">
      <w:pPr>
        <w:spacing w:line="480" w:lineRule="auto"/>
      </w:pPr>
      <w:r>
        <w:t>Addressing t</w:t>
      </w:r>
      <w:r w:rsidR="001054DD">
        <w:t xml:space="preserve">his problem </w:t>
      </w:r>
      <w:r>
        <w:t>required</w:t>
      </w:r>
      <w:r w:rsidR="001054DD">
        <w:t xml:space="preserve"> rapid, remote consensus-building among multi-professional stakeholder groups to </w:t>
      </w:r>
      <w:r w:rsidR="0004611C">
        <w:t>specify</w:t>
      </w:r>
      <w:r w:rsidR="001054DD" w:rsidRPr="0004611C">
        <w:t xml:space="preserve"> </w:t>
      </w:r>
      <w:r w:rsidR="00E358B2" w:rsidRPr="0004611C">
        <w:t xml:space="preserve">process </w:t>
      </w:r>
      <w:r w:rsidR="009A10E5" w:rsidRPr="0004611C">
        <w:t xml:space="preserve">improvements </w:t>
      </w:r>
      <w:r w:rsidR="001054DD" w:rsidRPr="0004611C">
        <w:t>for managing an</w:t>
      </w:r>
      <w:r w:rsidR="001054DD">
        <w:t xml:space="preserve"> obstetric emergency in a woman with suspected or confirmed COVID-19.</w:t>
      </w:r>
      <w:r w:rsidR="00773FD9">
        <w:t xml:space="preserve"> </w:t>
      </w:r>
      <w:r w:rsidR="0061629A">
        <w:t xml:space="preserve">To </w:t>
      </w:r>
      <w:r w:rsidR="00BB1E87">
        <w:t xml:space="preserve">employ </w:t>
      </w:r>
      <w:r w:rsidR="0061629A">
        <w:t xml:space="preserve">a consensus-building exercise, </w:t>
      </w:r>
      <w:r w:rsidR="0061629A" w:rsidRPr="00FC1E40">
        <w:rPr>
          <w:rStyle w:val="CommentReference"/>
          <w:sz w:val="22"/>
          <w:szCs w:val="22"/>
        </w:rPr>
        <w:t>w</w:t>
      </w:r>
      <w:r w:rsidR="0061629A">
        <w:t>e used</w:t>
      </w:r>
      <w:r w:rsidR="00D012F5">
        <w:t xml:space="preserve"> Thiscovery </w:t>
      </w:r>
      <w:r w:rsidR="0061629A">
        <w:t>(</w:t>
      </w:r>
      <w:hyperlink r:id="rId18" w:history="1">
        <w:r w:rsidR="0061629A" w:rsidRPr="008B6610">
          <w:rPr>
            <w:rStyle w:val="Hyperlink"/>
          </w:rPr>
          <w:t>https://www.thiscovery.org/about</w:t>
        </w:r>
      </w:hyperlink>
      <w:r w:rsidR="00D012F5">
        <w:t>), an online research and development platform c</w:t>
      </w:r>
      <w:r w:rsidR="0061629A">
        <w:t xml:space="preserve">reated and developed by THIS Institute </w:t>
      </w:r>
      <w:r w:rsidR="00D012F5">
        <w:t xml:space="preserve">at the University of Cambridge. </w:t>
      </w:r>
      <w:r w:rsidR="00773FD9">
        <w:t xml:space="preserve">One of its </w:t>
      </w:r>
      <w:r w:rsidR="00773FD9">
        <w:lastRenderedPageBreak/>
        <w:t xml:space="preserve">founding goals is that of facilitating </w:t>
      </w:r>
      <w:r w:rsidR="0061629A">
        <w:t>inclusive</w:t>
      </w:r>
      <w:r w:rsidR="0061629A" w:rsidRPr="00EF57D7">
        <w:t xml:space="preserve">, multi-stakeholder involvement while offering maximum </w:t>
      </w:r>
      <w:r w:rsidR="0061629A">
        <w:t>flexibility and minimum burden</w:t>
      </w:r>
      <w:r w:rsidR="00773FD9">
        <w:t>.</w:t>
      </w:r>
    </w:p>
    <w:p w14:paraId="148EAE81" w14:textId="77777777" w:rsidR="00A252C9" w:rsidRDefault="00A252C9" w:rsidP="00A252C9"/>
    <w:p w14:paraId="3A8B53A8" w14:textId="1E072E7A" w:rsidR="002B6FF1" w:rsidRDefault="002B6FF1" w:rsidP="006A7478">
      <w:pPr>
        <w:pStyle w:val="Heading1"/>
      </w:pPr>
      <w:r w:rsidRPr="0041109F">
        <w:t>Results</w:t>
      </w:r>
    </w:p>
    <w:p w14:paraId="5E230EF5" w14:textId="362A7F7A" w:rsidR="0061629A" w:rsidRPr="00AE5F60" w:rsidRDefault="007F71B7" w:rsidP="001E2413">
      <w:pPr>
        <w:spacing w:line="480" w:lineRule="auto"/>
      </w:pPr>
      <w:r>
        <w:t xml:space="preserve">We applied the five steps of </w:t>
      </w:r>
      <w:r w:rsidR="00391560">
        <w:t>the framework to the case study</w:t>
      </w:r>
      <w:r w:rsidR="003B267B">
        <w:t>.</w:t>
      </w:r>
      <w:r w:rsidR="00000769">
        <w:t xml:space="preserve"> </w:t>
      </w:r>
      <w:r w:rsidR="003B267B">
        <w:t xml:space="preserve">We: </w:t>
      </w:r>
      <w:r w:rsidR="00000769">
        <w:t xml:space="preserve">(1) </w:t>
      </w:r>
      <w:r w:rsidR="00391560">
        <w:t xml:space="preserve">defined the scope and objective </w:t>
      </w:r>
      <w:r w:rsidR="003B267B">
        <w:t xml:space="preserve">of </w:t>
      </w:r>
      <w:r w:rsidR="00391560">
        <w:t>the project with key stakeholders</w:t>
      </w:r>
      <w:r w:rsidR="00000769">
        <w:t xml:space="preserve">; (2) </w:t>
      </w:r>
      <w:r w:rsidR="00391560">
        <w:t xml:space="preserve">produced a </w:t>
      </w:r>
      <w:r w:rsidR="0086230B">
        <w:t xml:space="preserve">draft </w:t>
      </w:r>
      <w:r w:rsidR="00391560">
        <w:t xml:space="preserve">video </w:t>
      </w:r>
      <w:r w:rsidR="00316C82">
        <w:t>showing a</w:t>
      </w:r>
      <w:r w:rsidR="001F0F65">
        <w:t xml:space="preserve"> simulation of processes for handling an</w:t>
      </w:r>
      <w:r w:rsidR="0085480A">
        <w:t xml:space="preserve"> obstetric emergency</w:t>
      </w:r>
      <w:r w:rsidR="001F0F65">
        <w:t xml:space="preserve"> in a </w:t>
      </w:r>
      <w:r w:rsidR="0085480A">
        <w:t>COVID scenario</w:t>
      </w:r>
      <w:r w:rsidR="00000769">
        <w:t xml:space="preserve">; (3) </w:t>
      </w:r>
      <w:r w:rsidR="0065721A">
        <w:t>recruited three expert groups</w:t>
      </w:r>
      <w:r w:rsidR="003B267B">
        <w:t xml:space="preserve"> (</w:t>
      </w:r>
      <w:r w:rsidR="0065721A">
        <w:t xml:space="preserve">maternity care, infection prevention and control, </w:t>
      </w:r>
      <w:r w:rsidR="008C145D">
        <w:t xml:space="preserve">and </w:t>
      </w:r>
      <w:r w:rsidR="0065721A">
        <w:t xml:space="preserve">human </w:t>
      </w:r>
      <w:r w:rsidR="0065721A" w:rsidRPr="003D07BD">
        <w:t>factors</w:t>
      </w:r>
      <w:r w:rsidR="008C145D" w:rsidRPr="003D07BD">
        <w:t xml:space="preserve"> specialists</w:t>
      </w:r>
      <w:r w:rsidR="003B267B" w:rsidRPr="003D07BD">
        <w:t>)</w:t>
      </w:r>
      <w:r w:rsidR="008C145D" w:rsidRPr="003D07BD">
        <w:t>; (4)</w:t>
      </w:r>
      <w:r w:rsidR="0065721A" w:rsidRPr="003D07BD">
        <w:t xml:space="preserve"> designed and conducted an exercise to reach consensus on recommendation</w:t>
      </w:r>
      <w:r w:rsidR="009E5E00" w:rsidRPr="003D07BD">
        <w:t>s</w:t>
      </w:r>
      <w:r w:rsidR="0065721A" w:rsidRPr="003D07BD">
        <w:t xml:space="preserve"> to im</w:t>
      </w:r>
      <w:r w:rsidR="00773FD9" w:rsidRPr="003D07BD">
        <w:t xml:space="preserve">prove the </w:t>
      </w:r>
      <w:r w:rsidR="003D07BD">
        <w:t>pr</w:t>
      </w:r>
      <w:r w:rsidR="001F0F65">
        <w:t>ocesses</w:t>
      </w:r>
      <w:r w:rsidR="003D07BD" w:rsidRPr="003D07BD">
        <w:t xml:space="preserve"> </w:t>
      </w:r>
      <w:r w:rsidR="0065721A" w:rsidRPr="003D07BD">
        <w:t>illustrated in the video</w:t>
      </w:r>
      <w:r w:rsidR="008C145D" w:rsidRPr="003D07BD">
        <w:t>;</w:t>
      </w:r>
      <w:r w:rsidR="0065721A" w:rsidRPr="003D07BD">
        <w:t xml:space="preserve"> and </w:t>
      </w:r>
      <w:r w:rsidR="008C145D" w:rsidRPr="003D07BD">
        <w:t xml:space="preserve">(5) </w:t>
      </w:r>
      <w:r w:rsidR="0085480A">
        <w:t xml:space="preserve">produced a final specification of the process improvement, informed by the consensus-built recommendations, and illustrated this specification in an updated video and other resources </w:t>
      </w:r>
      <w:r w:rsidR="00773FD9">
        <w:t>.</w:t>
      </w:r>
      <w:r w:rsidR="00CD4778" w:rsidRPr="00CD4778">
        <w:t xml:space="preserve"> </w:t>
      </w:r>
    </w:p>
    <w:p w14:paraId="16BAA381" w14:textId="0F3EDDF8" w:rsidR="00463F92" w:rsidRDefault="00463F92" w:rsidP="00BC5014">
      <w:pPr>
        <w:pStyle w:val="Heading3"/>
        <w:numPr>
          <w:ilvl w:val="0"/>
          <w:numId w:val="63"/>
        </w:numPr>
        <w:spacing w:line="480" w:lineRule="auto"/>
      </w:pPr>
      <w:r>
        <w:t>Scope and objective</w:t>
      </w:r>
      <w:r w:rsidR="003D5489">
        <w:t xml:space="preserve"> </w:t>
      </w:r>
    </w:p>
    <w:p w14:paraId="163E6711" w14:textId="693E2E6E" w:rsidR="001F0F65" w:rsidRPr="001F0F65" w:rsidRDefault="001F0F65" w:rsidP="001F0F65">
      <w:pPr>
        <w:spacing w:line="480" w:lineRule="auto"/>
      </w:pPr>
      <w:r>
        <w:t>The project had its origins early in the pandemic when k</w:t>
      </w:r>
      <w:r w:rsidR="00D90814" w:rsidRPr="00630099">
        <w:t>ey stakeholder organisations, including the Royal College of Midwives and Royal College of Obstetricians and Gynaecologists, identified</w:t>
      </w:r>
      <w:r>
        <w:t xml:space="preserve"> that while clinical guidance on how to handle obstetric emergencies </w:t>
      </w:r>
      <w:r w:rsidR="00316C82">
        <w:t xml:space="preserve">such as PPH </w:t>
      </w:r>
      <w:r>
        <w:t>remained sound, the underlying processes required adaptation for</w:t>
      </w:r>
      <w:r w:rsidR="006C4CA5">
        <w:t xml:space="preserve"> women with</w:t>
      </w:r>
      <w:r w:rsidR="006C4CA5" w:rsidRPr="001E2413">
        <w:t xml:space="preserve"> </w:t>
      </w:r>
      <w:r w:rsidR="0061629A" w:rsidRPr="001E2413">
        <w:t>confirmed or suspected</w:t>
      </w:r>
      <w:r w:rsidR="00D90814" w:rsidRPr="001E2413">
        <w:t xml:space="preserve"> COVID-19</w:t>
      </w:r>
      <w:r w:rsidR="00D90814">
        <w:t>.</w:t>
      </w:r>
      <w:r>
        <w:t xml:space="preserve"> </w:t>
      </w:r>
      <w:r w:rsidR="008B7E3B">
        <w:t>Many</w:t>
      </w:r>
      <w:r w:rsidRPr="001F0F65">
        <w:t xml:space="preserve"> maternal deaths related to PPH in healthcare settings can be avoided through effective clinical management</w:t>
      </w:r>
      <w:r>
        <w:t xml:space="preserve"> </w:t>
      </w:r>
      <w:r w:rsidRPr="001F0F65">
        <w:fldChar w:fldCharType="begin">
          <w:fldData xml:space="preserve">PEVuZE5vdGU+PENpdGU+PEF1dGhvcj5TYXk8L0F1dGhvcj48WWVhcj4yMDE0PC9ZZWFyPjxSZWNO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</w:fldData>
        </w:fldChar>
      </w:r>
      <w:r w:rsidR="00707CEC">
        <w:instrText xml:space="preserve"> ADDIN EN.CITE </w:instrText>
      </w:r>
      <w:r w:rsidR="00707CEC">
        <w:fldChar w:fldCharType="begin">
          <w:fldData xml:space="preserve">PEVuZE5vdGU+PENpdGU+PEF1dGhvcj5TYXk8L0F1dGhvcj48WWVhcj4yMDE0PC9ZZWFyPjxSZWNO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</w:fldData>
        </w:fldChar>
      </w:r>
      <w:r w:rsidR="00707CEC">
        <w:instrText xml:space="preserve"> ADDIN EN.CITE.DATA </w:instrText>
      </w:r>
      <w:r w:rsidR="00707CEC">
        <w:fldChar w:fldCharType="end"/>
      </w:r>
      <w:r w:rsidRPr="001F0F65">
        <w:fldChar w:fldCharType="separate"/>
      </w:r>
      <w:r w:rsidR="00707CEC">
        <w:rPr>
          <w:noProof/>
        </w:rPr>
        <w:t>[106, 113]</w:t>
      </w:r>
      <w:r w:rsidRPr="001F0F65">
        <w:fldChar w:fldCharType="end"/>
      </w:r>
      <w:r w:rsidR="0019164C">
        <w:t>,</w:t>
      </w:r>
      <w:r w:rsidR="008B7E3B">
        <w:t xml:space="preserve"> </w:t>
      </w:r>
      <w:r w:rsidR="00316C82">
        <w:t>including</w:t>
      </w:r>
      <w:r w:rsidRPr="001F0F65">
        <w:t xml:space="preserve"> prompt initiation of several simultaneous actions </w:t>
      </w:r>
      <w:r w:rsidR="008B7E3B">
        <w:t>such as</w:t>
      </w:r>
      <w:r w:rsidRPr="001F0F65">
        <w:t xml:space="preserve"> uterine massage, intravenous fluid resuscitation, and administration of medication (</w:t>
      </w:r>
      <w:r w:rsidR="008B7E3B" w:rsidRPr="001F0F65">
        <w:t xml:space="preserve">tranexamic acid to treat major haemorrhage </w:t>
      </w:r>
      <w:r w:rsidR="008B7E3B">
        <w:t xml:space="preserve">and </w:t>
      </w:r>
      <w:r w:rsidRPr="001F0F65">
        <w:t xml:space="preserve">uterotonics to contract the uterus). </w:t>
      </w:r>
      <w:r w:rsidR="00A96E11">
        <w:t xml:space="preserve">Treatment delay can result in poor outcomes </w:t>
      </w:r>
      <w:r w:rsidR="00A96E11" w:rsidRPr="00A96E11">
        <w:fldChar w:fldCharType="begin">
          <w:fldData xml:space="preserve">PEVuZE5vdGU+PENpdGU+PEF1dGhvcj5HYXlldC1BZ2Vyb248L0F1dGhvcj48WWVhcj4yMDE4PC9Z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</w:fldData>
        </w:fldChar>
      </w:r>
      <w:r w:rsidR="00600C41">
        <w:instrText xml:space="preserve"> ADDIN EN.CITE </w:instrText>
      </w:r>
      <w:r w:rsidR="00600C41">
        <w:fldChar w:fldCharType="begin">
          <w:fldData xml:space="preserve">PEVuZE5vdGU+PENpdGU+PEF1dGhvcj5HYXlldC1BZ2Vyb248L0F1dGhvcj48WWVhcj4yMDE4PC9Z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</w:fldData>
        </w:fldChar>
      </w:r>
      <w:r w:rsidR="00600C41">
        <w:instrText xml:space="preserve"> ADDIN EN.CITE.DATA </w:instrText>
      </w:r>
      <w:r w:rsidR="00600C41">
        <w:fldChar w:fldCharType="end"/>
      </w:r>
      <w:r w:rsidR="00A96E11" w:rsidRPr="00A96E11">
        <w:fldChar w:fldCharType="separate"/>
      </w:r>
      <w:r w:rsidR="00600C41">
        <w:rPr>
          <w:noProof/>
        </w:rPr>
        <w:t>[114, 115]</w:t>
      </w:r>
      <w:r w:rsidR="00A96E11" w:rsidRPr="00A96E11">
        <w:fldChar w:fldCharType="end"/>
      </w:r>
      <w:r w:rsidR="002A3B72">
        <w:t>,</w:t>
      </w:r>
      <w:r w:rsidR="00A96E11">
        <w:t xml:space="preserve"> so delivering these clinical interventions requires highly optimised underlying processes,</w:t>
      </w:r>
      <w:r w:rsidR="00A96E11" w:rsidRPr="00A96E11">
        <w:t xml:space="preserve"> </w:t>
      </w:r>
      <w:r w:rsidR="00A96E11">
        <w:lastRenderedPageBreak/>
        <w:t>including effective teamwork, coordination, communication, and access to appropriate supplies. All of these processes require adaptation for a COVID</w:t>
      </w:r>
      <w:r w:rsidR="008939BC">
        <w:t>-19</w:t>
      </w:r>
      <w:r w:rsidR="00A96E11">
        <w:t xml:space="preserve"> scenario, which might demand, for example, donning and doffing of personal protective equipment, changes in the tasks undertaken and their sequencing, and forms of communication suitable for a situation where</w:t>
      </w:r>
      <w:r w:rsidR="003C3276">
        <w:t xml:space="preserve"> masks and visors may inhibit verbal and non-verbal exchange.</w:t>
      </w:r>
    </w:p>
    <w:p w14:paraId="111F39F3" w14:textId="4950C3F3" w:rsidR="00941B9B" w:rsidRPr="00630099" w:rsidRDefault="00D90814" w:rsidP="00105568">
      <w:pPr>
        <w:spacing w:line="480" w:lineRule="auto"/>
      </w:pPr>
      <w:r>
        <w:t xml:space="preserve">This problem appeared well-suited to consensus-building that could </w:t>
      </w:r>
      <w:r w:rsidR="0034023D">
        <w:t xml:space="preserve">rapidly </w:t>
      </w:r>
      <w:r>
        <w:t>generate a consistent approach</w:t>
      </w:r>
      <w:r w:rsidRPr="00630099">
        <w:t xml:space="preserve">. </w:t>
      </w:r>
      <w:r w:rsidR="002F0A74">
        <w:t xml:space="preserve">The overall objective of our project was defined as: to </w:t>
      </w:r>
      <w:r w:rsidR="003D5489">
        <w:t xml:space="preserve">develop specifications for the process improvements needed to manage </w:t>
      </w:r>
      <w:r w:rsidR="002F0A74">
        <w:t>an obstetric emergenc</w:t>
      </w:r>
      <w:r w:rsidR="00622782">
        <w:t>y (</w:t>
      </w:r>
      <w:r w:rsidR="002F0A74">
        <w:t>such as PPH</w:t>
      </w:r>
      <w:r w:rsidR="00622782">
        <w:t>)</w:t>
      </w:r>
      <w:r w:rsidR="002F0A74">
        <w:t xml:space="preserve"> in a woman with suspected or confirmed COVID-19, using rapid, remote consensus-building among multi-professional stakeholder groups. </w:t>
      </w:r>
      <w:r w:rsidRPr="00630099">
        <w:t xml:space="preserve">Target audiences included healthcare professionals working in maternity care in UK NHS </w:t>
      </w:r>
      <w:r w:rsidR="00E358B2" w:rsidRPr="00630099">
        <w:t>t</w:t>
      </w:r>
      <w:r w:rsidRPr="00630099">
        <w:t>rusts, including midwives, obstetricians, and managers of maternity services.</w:t>
      </w:r>
    </w:p>
    <w:p w14:paraId="75FEDE97" w14:textId="3DC094E3" w:rsidR="00463F92" w:rsidRPr="005B7322" w:rsidRDefault="00463F92" w:rsidP="00BC5014">
      <w:pPr>
        <w:pStyle w:val="Heading3"/>
        <w:numPr>
          <w:ilvl w:val="0"/>
          <w:numId w:val="63"/>
        </w:numPr>
        <w:spacing w:line="480" w:lineRule="auto"/>
      </w:pPr>
      <w:r w:rsidRPr="004B6777">
        <w:t>Draft</w:t>
      </w:r>
      <w:r w:rsidR="004B6777" w:rsidRPr="00476088">
        <w:t xml:space="preserve"> of the proposed process improvement</w:t>
      </w:r>
      <w:r w:rsidR="004B6777">
        <w:t xml:space="preserve"> specification</w:t>
      </w:r>
    </w:p>
    <w:p w14:paraId="2CD5BD4D" w14:textId="07CF7332" w:rsidR="00541B87" w:rsidRDefault="003C3276" w:rsidP="00D90814">
      <w:pPr>
        <w:spacing w:line="480" w:lineRule="auto"/>
      </w:pPr>
      <w:r>
        <w:t xml:space="preserve">We started by producing </w:t>
      </w:r>
      <w:r w:rsidR="003E67BC">
        <w:t>Version 1 of a</w:t>
      </w:r>
      <w:r w:rsidR="00D90814" w:rsidRPr="00BF6F5E">
        <w:t xml:space="preserve"> video </w:t>
      </w:r>
      <w:r w:rsidR="003E67BC">
        <w:t>that showed a simulation of a maternity ward team</w:t>
      </w:r>
      <w:r>
        <w:t xml:space="preserve"> </w:t>
      </w:r>
      <w:r w:rsidR="00817BE2" w:rsidRPr="00BF6F5E">
        <w:t xml:space="preserve">managing </w:t>
      </w:r>
      <w:r w:rsidR="00D90814" w:rsidRPr="00BF6F5E">
        <w:t>PPH in a woman with suspected or confirmed COVID-19</w:t>
      </w:r>
      <w:r w:rsidR="0019164C">
        <w:t xml:space="preserve">. The video </w:t>
      </w:r>
      <w:r w:rsidR="003E67BC">
        <w:t>illustrat</w:t>
      </w:r>
      <w:r w:rsidR="0019164C">
        <w:t>ed</w:t>
      </w:r>
      <w:r w:rsidR="003E67BC">
        <w:t xml:space="preserve"> processes that included: how the team communicated with each other, the woman and her partner; PPE donning and doffing procedures; and use of obstetric-specific procedures (e.g. PPH ‘grab bag</w:t>
      </w:r>
      <w:r w:rsidR="00635F78">
        <w:t>’</w:t>
      </w:r>
      <w:r w:rsidR="003E67BC">
        <w:t>, treatment algorithms) in a COVID-19 context.</w:t>
      </w:r>
      <w:r w:rsidR="00817BE2" w:rsidRPr="00BF6F5E">
        <w:t xml:space="preserve"> </w:t>
      </w:r>
      <w:r w:rsidR="003E67BC">
        <w:t xml:space="preserve">The processes illustrated were based on: the emerging national guidance on COVID-19 infection prevention and control in a clinical setting (April 2020); clinical guidelines for managing obstetric emergencies such as PPH </w:t>
      </w:r>
      <w:r w:rsidR="003E67BC">
        <w:fldChar w:fldCharType="begin"/>
      </w:r>
      <w:r w:rsidR="005B73BD">
        <w:instrText xml:space="preserve"> ADDIN EN.CITE &lt;EndNote&gt;&lt;Cite&gt;&lt;Author&gt;Mavrides&lt;/Author&gt;&lt;Year&gt;2016&lt;/Year&gt;&lt;RecNum&gt;666&lt;/RecNum&gt;&lt;Prefix&gt;e.g. &lt;/Prefix&gt;&lt;DisplayText&gt;[e.g. 111, 112]&lt;/DisplayText&gt;&lt;record&gt;&lt;rec-number&gt;666&lt;/rec-number&gt;&lt;foreign-keys&gt;&lt;key app="EN" db-id="vrzz5xzatspefue5t9bpt5xbxspvsxf2x9ze" timestamp="1615547774"&gt;666&lt;/key&gt;&lt;/foreign-keys&gt;&lt;ref-type name="Journal Article"&gt;17&lt;/ref-type&gt;&lt;contributors&gt;&lt;authors&gt;&lt;author&gt;Mavrides, E &lt;/author&gt;&lt;author&gt;Allard, S &lt;/author&gt;&lt;author&gt;Chandraharan, E &lt;/author&gt;&lt;author&gt;Collins, P&lt;/author&gt;&lt;author&gt;Green, L&lt;/author&gt;&lt;author&gt;Hunt, BJ &lt;/author&gt;&lt;author&gt;Riris, S &lt;/author&gt;&lt;author&gt;Thomson, AJ&lt;/author&gt;&lt;author&gt;on behalfof the Royal College of Obstetricians and Gynaecologists&lt;/author&gt;&lt;/authors&gt;&lt;/contributors&gt;&lt;titles&gt;&lt;title&gt;Prevention and Management of Postpartum Haemorrhage&lt;/title&gt;&lt;secondary-title&gt;BJOG: An International Journal of Obstetrics &amp;amp; Gynaecology&lt;/secondary-title&gt;&lt;/titles&gt;&lt;periodical&gt;&lt;full-title&gt;BJOG: An International Journal of Obstetrics &amp;amp; Gynaecology&lt;/full-title&gt;&lt;/periodical&gt;&lt;pages&gt;e106-e149&lt;/pages&gt;&lt;volume&gt;124&lt;/volume&gt;&lt;number&gt;5&lt;/number&gt;&lt;dates&gt;&lt;year&gt;2016&lt;/year&gt;&lt;/dates&gt;&lt;publisher&gt;Wiley&lt;/publisher&gt;&lt;isbn&gt;1470-0328&lt;/isbn&gt;&lt;urls&gt;&lt;related-urls&gt;&lt;url&gt;https://dx.doi.org/10.1111/1471-0528.14178&lt;/url&gt;&lt;/related-urls&gt;&lt;/urls&gt;&lt;electronic-resource-num&gt;10.1111/1471-0528.14178&lt;/electronic-resource-num&gt;&lt;/record&gt;&lt;/Cite&gt;&lt;Cite&gt;&lt;Author&gt;National Institute for Health and Care Excellence (NICE)&lt;/Author&gt;&lt;Year&gt;2017. Available at: https://www.nice.org.uk/guidance/CG190&lt;/Year&gt;&lt;RecNum&gt;667&lt;/RecNum&gt;&lt;record&gt;&lt;rec-number&gt;667&lt;/rec-number&gt;&lt;foreign-keys&gt;&lt;key app="EN" db-id="vrzz5xzatspefue5t9bpt5xbxspvsxf2x9ze" timestamp="1615548445"&gt;667&lt;/key&gt;&lt;/foreign-keys&gt;&lt;ref-type name="Journal Article"&gt;17&lt;/ref-type&gt;&lt;contributors&gt;&lt;authors&gt;&lt;author&gt;National Institute for Health and Care Excellence (NICE),&lt;/author&gt;&lt;/authors&gt;&lt;/contributors&gt;&lt;titles&gt;&lt;title&gt;Intrapartum care for healthy women and babies.&lt;/title&gt;&lt;/titles&gt;&lt;dates&gt;&lt;year&gt;2017. Available at: https://www.nice.org.uk/guidance/CG190&lt;/year&gt;&lt;/dates&gt;&lt;urls&gt;&lt;/urls&gt;&lt;/record&gt;&lt;/Cite&gt;&lt;/EndNote&gt;</w:instrText>
      </w:r>
      <w:r w:rsidR="003E67BC">
        <w:fldChar w:fldCharType="separate"/>
      </w:r>
      <w:r w:rsidR="00707CEC">
        <w:rPr>
          <w:noProof/>
        </w:rPr>
        <w:t>[e.g. 111, 112]</w:t>
      </w:r>
      <w:r w:rsidR="003E67BC">
        <w:fldChar w:fldCharType="end"/>
      </w:r>
      <w:r w:rsidR="003E67BC">
        <w:t xml:space="preserve">; and ways of working established in one of the safest maternity units of the UK </w:t>
      </w:r>
      <w:r w:rsidR="003E67BC">
        <w:fldChar w:fldCharType="begin"/>
      </w:r>
      <w:r w:rsidR="005B73BD">
        <w:instrText xml:space="preserve"> ADDIN EN.CITE &lt;EndNote&gt;&lt;Cite&gt;&lt;Author&gt;Liberati&lt;/Author&gt;&lt;Year&gt;2019&lt;/Year&gt;&lt;RecNum&gt;236&lt;/RecNum&gt;&lt;DisplayText&gt;[116, 117]&lt;/DisplayText&gt;&lt;record&gt;&lt;rec-number&gt;236&lt;/rec-number&gt;&lt;foreign-keys&gt;&lt;key app="EN" db-id="vrzz5xzatspefue5t9bpt5xbxspvsxf2x9ze" timestamp="1594718349"&gt;236&lt;/key&gt;&lt;/foreign-keys&gt;&lt;ref-type name="Journal Article"&gt;17&lt;/ref-type&gt;&lt;contributors&gt;&lt;authors&gt;&lt;author&gt;Liberati, Elisa G.&lt;/author&gt;&lt;author&gt;Tarrant, Carolyn&lt;/author&gt;&lt;author&gt;Willars, Janet&lt;/author&gt;&lt;author&gt;Draycott, Tim&lt;/author&gt;&lt;author&gt;Winter, Cathy&lt;/author&gt;&lt;author&gt;Chew, Sarah&lt;/author&gt;&lt;author&gt;Dixon-Woods, Mary&lt;/author&gt;&lt;/authors&gt;&lt;/contributors&gt;&lt;titles&gt;&lt;title&gt;How to be a very safe maternity unit: An ethnographic study&lt;/title&gt;&lt;secondary-title&gt;Social Science &amp;amp; Medicine&lt;/secondary-title&gt;&lt;/titles&gt;&lt;periodical&gt;&lt;full-title&gt;Social Science &amp;amp; Medicine&lt;/full-title&gt;&lt;/periodical&gt;&lt;pages&gt;64-72&lt;/pages&gt;&lt;volume&gt;223&lt;/volume&gt;&lt;dates&gt;&lt;year&gt;2019&lt;/year&gt;&lt;/dates&gt;&lt;publisher&gt;Elsevier BV&lt;/publisher&gt;&lt;isbn&gt;0277-9536&lt;/isbn&gt;&lt;urls&gt;&lt;related-urls&gt;&lt;url&gt;https://dx.doi.org/10.1016/j.socscimed.2019.01.035&lt;/url&gt;&lt;/related-urls&gt;&lt;/urls&gt;&lt;electronic-resource-num&gt;10.1016/j.socscimed.2019.01.035&lt;/electronic-resource-num&gt;&lt;/record&gt;&lt;/Cite&gt;&lt;Cite&gt;&lt;Author&gt;Draycott&lt;/Author&gt;&lt;Year&gt;2013. Available at: https://improve.bmj.com/sites/default/files/resources/prompt.pdf&lt;/Year&gt;&lt;RecNum&gt;669&lt;/RecNum&gt;&lt;record&gt;&lt;rec-number&gt;669&lt;/rec-number&gt;&lt;foreign-keys&gt;&lt;key app="EN" db-id="vrzz5xzatspefue5t9bpt5xbxspvsxf2x9ze" timestamp="1615559513"&gt;669&lt;/key&gt;&lt;/foreign-keys&gt;&lt;ref-type name="Journal Article"&gt;17&lt;/ref-type&gt;&lt;contributors&gt;&lt;authors&gt;&lt;author&gt;Draycott, Tim&lt;/author&gt;&lt;/authors&gt;&lt;/contributors&gt;&lt;titles&gt;&lt;title&gt;Practical obstetric multi-professional training – PROMPT&lt;/title&gt;&lt;/titles&gt;&lt;dates&gt;&lt;year&gt;2013. Available at: https://improve.bmj.com/sites/default/files/resources/prompt.pdf&lt;/year&gt;&lt;/dates&gt;&lt;urls&gt;&lt;/urls&gt;&lt;/record&gt;&lt;/Cite&gt;&lt;/EndNote&gt;</w:instrText>
      </w:r>
      <w:r w:rsidR="003E67BC">
        <w:fldChar w:fldCharType="separate"/>
      </w:r>
      <w:r w:rsidR="00707CEC">
        <w:rPr>
          <w:noProof/>
        </w:rPr>
        <w:t>[116, 117]</w:t>
      </w:r>
      <w:r w:rsidR="003E67BC">
        <w:fldChar w:fldCharType="end"/>
      </w:r>
      <w:r w:rsidR="001E791D">
        <w:t>.</w:t>
      </w:r>
      <w:r w:rsidR="000F2F0B">
        <w:t xml:space="preserve"> </w:t>
      </w:r>
      <w:r w:rsidR="003E67BC">
        <w:t>Though the processes show</w:t>
      </w:r>
      <w:r w:rsidR="008939BC">
        <w:t>n</w:t>
      </w:r>
      <w:r w:rsidR="003E67BC">
        <w:t xml:space="preserve"> thus represented initial</w:t>
      </w:r>
      <w:r w:rsidR="00622782">
        <w:t xml:space="preserve"> reasonable</w:t>
      </w:r>
      <w:r w:rsidR="003E67BC">
        <w:t xml:space="preserve"> </w:t>
      </w:r>
      <w:r w:rsidR="003E67BC">
        <w:lastRenderedPageBreak/>
        <w:t xml:space="preserve">specifications for </w:t>
      </w:r>
      <w:r w:rsidR="00713E88">
        <w:t>process improvements</w:t>
      </w:r>
      <w:r w:rsidR="003E67BC">
        <w:t xml:space="preserve"> to facilitate handling of an obstetric emergency in a COVID-19 scenario, it was also likely that the</w:t>
      </w:r>
      <w:r w:rsidR="00713E88">
        <w:t xml:space="preserve">se specifications </w:t>
      </w:r>
      <w:r w:rsidR="003E67BC">
        <w:t xml:space="preserve">could be further </w:t>
      </w:r>
      <w:r w:rsidR="00713E88">
        <w:t>optimised</w:t>
      </w:r>
      <w:r w:rsidR="003E67BC">
        <w:t>.</w:t>
      </w:r>
      <w:r w:rsidR="00541B87">
        <w:t xml:space="preserve"> </w:t>
      </w:r>
    </w:p>
    <w:p w14:paraId="4DAE335A" w14:textId="3F48D0E4" w:rsidR="00D90814" w:rsidRPr="00D90814" w:rsidRDefault="005857AB" w:rsidP="00D90814">
      <w:pPr>
        <w:spacing w:line="480" w:lineRule="auto"/>
      </w:pPr>
      <w:r>
        <w:t>The use of</w:t>
      </w:r>
      <w:r w:rsidR="00817BE2">
        <w:t xml:space="preserve"> a video </w:t>
      </w:r>
      <w:r w:rsidR="00D90814">
        <w:t xml:space="preserve">format </w:t>
      </w:r>
      <w:r w:rsidR="00541B87">
        <w:t xml:space="preserve">to elicit suggestions for improvement </w:t>
      </w:r>
      <w:r w:rsidR="0086230B">
        <w:t xml:space="preserve">was </w:t>
      </w:r>
      <w:r w:rsidR="00817BE2">
        <w:t>intended to</w:t>
      </w:r>
      <w:r w:rsidR="0086230B">
        <w:t xml:space="preserve"> </w:t>
      </w:r>
      <w:r w:rsidR="00D90814">
        <w:t>enhance participant engagement</w:t>
      </w:r>
      <w:r w:rsidR="00FD1AA7">
        <w:t xml:space="preserve"> </w:t>
      </w:r>
      <w:r w:rsidR="00FD1AA7">
        <w:fldChar w:fldCharType="begin">
          <w:fldData xml:space="preserve">PEVuZE5vdGU+PENpdGU+PEF1dGhvcj5IZXJvZG90b3U8L0F1dGhvcj48WWVhcj4yMDE4PC9ZZWFy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</w:fldData>
        </w:fldChar>
      </w:r>
      <w:r w:rsidR="00707CEC">
        <w:instrText xml:space="preserve"> ADDIN EN.CITE </w:instrText>
      </w:r>
      <w:r w:rsidR="00707CEC">
        <w:fldChar w:fldCharType="begin">
          <w:fldData xml:space="preserve">PEVuZE5vdGU+PENpdGU+PEF1dGhvcj5IZXJvZG90b3U8L0F1dGhvcj48WWVhcj4yMDE4PC9ZZWFy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</w:fldData>
        </w:fldChar>
      </w:r>
      <w:r w:rsidR="00707CEC">
        <w:instrText xml:space="preserve"> ADDIN EN.CITE.DATA </w:instrText>
      </w:r>
      <w:r w:rsidR="00707CEC">
        <w:fldChar w:fldCharType="end"/>
      </w:r>
      <w:r w:rsidR="00FD1AA7">
        <w:fldChar w:fldCharType="separate"/>
      </w:r>
      <w:r w:rsidR="00707CEC">
        <w:rPr>
          <w:noProof/>
        </w:rPr>
        <w:t>[76, 77]</w:t>
      </w:r>
      <w:r w:rsidR="00FD1AA7">
        <w:fldChar w:fldCharType="end"/>
      </w:r>
      <w:r w:rsidR="00D90814">
        <w:t xml:space="preserve">, minimise </w:t>
      </w:r>
      <w:r w:rsidR="00A42C80">
        <w:t xml:space="preserve">cognitive </w:t>
      </w:r>
      <w:r w:rsidR="00D90814">
        <w:t xml:space="preserve">burden (e.g. not having to </w:t>
      </w:r>
      <w:r w:rsidR="00A42C80">
        <w:t>study</w:t>
      </w:r>
      <w:r w:rsidR="00D90814">
        <w:t xml:space="preserve"> a </w:t>
      </w:r>
      <w:r w:rsidR="00A42C80">
        <w:t xml:space="preserve">written </w:t>
      </w:r>
      <w:r w:rsidR="00B44758">
        <w:t>manual</w:t>
      </w:r>
      <w:r w:rsidR="00D90814">
        <w:t>)</w:t>
      </w:r>
      <w:r w:rsidR="00316260" w:rsidDel="00316260">
        <w:t xml:space="preserve"> </w:t>
      </w:r>
      <w:r w:rsidR="00B44758">
        <w:fldChar w:fldCharType="begin"/>
      </w:r>
      <w:r w:rsidR="00707CEC">
        <w:instrText xml:space="preserve"> ADDIN EN.CITE &lt;EndNote&gt;&lt;Cite&gt;&lt;Author&gt;Richmond&lt;/Author&gt;&lt;Year&gt;2017&lt;/Year&gt;&lt;RecNum&gt;311&lt;/RecNum&gt;&lt;DisplayText&gt;[118]&lt;/DisplayText&gt;&lt;record&gt;&lt;rec-number&gt;311&lt;/rec-number&gt;&lt;foreign-keys&gt;&lt;key app="EN" db-id="vrzz5xzatspefue5t9bpt5xbxspvsxf2x9ze" timestamp="1596809313"&gt;311&lt;/key&gt;&lt;/foreign-keys&gt;&lt;ref-type name="Journal Article"&gt;17&lt;/ref-type&gt;&lt;contributors&gt;&lt;authors&gt;&lt;author&gt;Richmond, Helen&lt;/author&gt;&lt;author&gt;Copsey, Bethan&lt;/author&gt;&lt;author&gt;Hall, Amanda M.&lt;/author&gt;&lt;author&gt;Davies, David&lt;/author&gt;&lt;author&gt;Lamb, Sarah E.&lt;/author&gt;&lt;/authors&gt;&lt;/contributors&gt;&lt;titles&gt;&lt;title&gt;A systematic review and meta-analysis of online versus alternative methods for training licensed health care professionals to deliver clinical interventions&lt;/title&gt;&lt;secondary-title&gt;BMC Medical Education&lt;/secondary-title&gt;&lt;/titles&gt;&lt;periodical&gt;&lt;full-title&gt;BMC Medical Education&lt;/full-title&gt;&lt;/periodical&gt;&lt;volume&gt;17&lt;/volume&gt;&lt;number&gt;1&lt;/number&gt;&lt;dates&gt;&lt;year&gt;2017&lt;/year&gt;&lt;/dates&gt;&lt;publisher&gt;Springer Science and Business Media LLC&lt;/publisher&gt;&lt;isbn&gt;1472-6920&lt;/isbn&gt;&lt;urls&gt;&lt;related-urls&gt;&lt;url&gt;https://dx.doi.org/10.1186/s12909-017-1047-4&lt;/url&gt;&lt;/related-urls&gt;&lt;/urls&gt;&lt;electronic-resource-num&gt;10.1186/s12909-017-1047-4&lt;/electronic-resource-num&gt;&lt;/record&gt;&lt;/Cite&gt;&lt;/EndNote&gt;</w:instrText>
      </w:r>
      <w:r w:rsidR="00B44758">
        <w:fldChar w:fldCharType="separate"/>
      </w:r>
      <w:r w:rsidR="00707CEC">
        <w:rPr>
          <w:noProof/>
        </w:rPr>
        <w:t>[118]</w:t>
      </w:r>
      <w:r w:rsidR="00B44758">
        <w:fldChar w:fldCharType="end"/>
      </w:r>
      <w:r w:rsidR="00316260">
        <w:t>,</w:t>
      </w:r>
      <w:r w:rsidR="00D90814">
        <w:t xml:space="preserve"> and align </w:t>
      </w:r>
      <w:r w:rsidR="00541B87">
        <w:t>maternity professionals’ desire</w:t>
      </w:r>
      <w:r w:rsidR="00FD1AA7">
        <w:t xml:space="preserve"> to have more COVID-specific e-resources available </w:t>
      </w:r>
      <w:r w:rsidR="00FD1AA7">
        <w:fldChar w:fldCharType="begin"/>
      </w:r>
      <w:r w:rsidR="00707CEC">
        <w:instrText xml:space="preserve"> ADDIN EN.CITE &lt;EndNote&gt;&lt;Cite&gt;&lt;Author&gt;Rimmer&lt;/Author&gt;&lt;Year&gt;2020&lt;/Year&gt;&lt;RecNum&gt;198&lt;/RecNum&gt;&lt;DisplayText&gt;[104]&lt;/DisplayText&gt;&lt;record&gt;&lt;rec-number&gt;198&lt;/rec-number&gt;&lt;foreign-keys&gt;&lt;key app="EN" db-id="vrzz5xzatspefue5t9bpt5xbxspvsxf2x9ze" timestamp="1594379317"&gt;198&lt;/key&gt;&lt;/foreign-keys&gt;&lt;ref-type name="Journal Article"&gt;17&lt;/ref-type&gt;&lt;contributors&gt;&lt;authors&gt;&lt;author&gt;Rimmer, Mp&lt;/author&gt;&lt;author&gt;Al Wattar, Bh&lt;/author&gt;&lt;author&gt;Barlow, Catriona&lt;/author&gt;&lt;author&gt;Black, Naomi&lt;/author&gt;&lt;author&gt;Carpenter, Ciara&lt;/author&gt;&lt;author&gt;Conti</w:instrText>
      </w:r>
      <w:r w:rsidR="00707CEC">
        <w:rPr>
          <w:rFonts w:ascii="Cambria Math" w:hAnsi="Cambria Math" w:cs="Cambria Math"/>
        </w:rPr>
        <w:instrText>‐</w:instrText>
      </w:r>
      <w:r w:rsidR="00707CEC">
        <w:instrText>Ramsden, Frances&lt;/author&gt;&lt;author&gt;Dalton, John A. W.&lt;/author&gt;&lt;author&gt;Davies, Rhianna&lt;/author&gt;&lt;author&gt;Davies, Rebecca&lt;/author&gt;&lt;author&gt;Dunlop, Cheryl&lt;/author&gt;&lt;author&gt;Guyett, Elvena&lt;/author&gt;&lt;author&gt;Jamison, Laura&lt;/author&gt;&lt;author&gt;Karavadra, Babu&lt;/author&gt;&lt;author&gt;Kasaven, Lorraine&lt;/author&gt;&lt;author&gt;Lattey, Katherine&lt;/author&gt;&lt;author&gt;Long, Emma&lt;/author&gt;&lt;author&gt;Macmahon, Caroline&lt;/author&gt;&lt;author&gt;Navaratnam, Kate&lt;/author&gt;&lt;author&gt;Nijjar, Simrit&lt;/author&gt;&lt;author&gt;O&amp;apos;Brien, Stephen&lt;/author&gt;&lt;author&gt;Ojukwu, Obi&lt;/author&gt;&lt;author&gt;Parnell, Laura&lt;/author&gt;&lt;author&gt;Raglan, Olivia&lt;/author&gt;&lt;author&gt;Ramcharn, Meera&lt;/author&gt;&lt;author&gt;Riches, Jenny&lt;/author&gt;&lt;author&gt;Stocker, Linden Jane&lt;/author&gt;&lt;author&gt;Wong, Siew Chee&lt;/author&gt;&lt;author&gt;Wyeth, Charlotte&lt;/author&gt;&lt;/authors&gt;&lt;/contributors&gt;&lt;titles&gt;&lt;title&gt;Provision of obstetrics and gynaecology services during the COVID</w:instrText>
      </w:r>
      <w:r w:rsidR="00707CEC">
        <w:rPr>
          <w:rFonts w:ascii="Cambria Math" w:hAnsi="Cambria Math" w:cs="Cambria Math"/>
        </w:rPr>
        <w:instrText>‐</w:instrText>
      </w:r>
      <w:r w:rsidR="00707CEC">
        <w:instrText>19 pandemic: a survey of junior doctors in the UK National Health Service&lt;/title&gt;&lt;secondary-title&gt;BJOG: An International Journal of Obstetrics &amp;amp; Gynaecology&lt;/secondary-title&gt;&lt;/titles&gt;&lt;periodical&gt;&lt;full-title&gt;BJOG: An International Journal of Obstetrics &amp;amp; Gynaecology&lt;/full-title&gt;&lt;/periodical&gt;&lt;pages&gt;1123-1128&lt;/pages&gt;&lt;volume&gt;127&lt;/volume&gt;&lt;number&gt;9&lt;/number&gt;&lt;dates&gt;&lt;year&gt;2020&lt;/year&gt;&lt;/dates&gt;&lt;publisher&gt;Wiley&lt;/publisher&gt;&lt;isbn&gt;1470-0328&lt;/isbn&gt;&lt;urls&gt;&lt;related-urls&gt;&lt;url&gt;https://dx.doi.org/10.1111/1471-0528.16313&lt;/url&gt;&lt;/related-urls&gt;&lt;/urls&gt;&lt;electronic-resource-num&gt;10.1111/1471-0528.16313&lt;/electronic-resource-num&gt;&lt;/record&gt;&lt;/Cite&gt;&lt;/EndNote&gt;</w:instrText>
      </w:r>
      <w:r w:rsidR="00FD1AA7">
        <w:fldChar w:fldCharType="separate"/>
      </w:r>
      <w:r w:rsidR="00707CEC">
        <w:rPr>
          <w:noProof/>
        </w:rPr>
        <w:t>[104]</w:t>
      </w:r>
      <w:r w:rsidR="00FD1AA7">
        <w:fldChar w:fldCharType="end"/>
      </w:r>
      <w:r w:rsidR="00FD1AA7">
        <w:t xml:space="preserve">. The video format was also expected to work well </w:t>
      </w:r>
      <w:r w:rsidR="00451DA4">
        <w:t xml:space="preserve">for </w:t>
      </w:r>
      <w:r w:rsidR="00FD1AA7">
        <w:t xml:space="preserve">the </w:t>
      </w:r>
      <w:r w:rsidR="00D15809">
        <w:t xml:space="preserve">study participants </w:t>
      </w:r>
      <w:r w:rsidR="00541B87">
        <w:t>using a range of different technologies, including mobile devices</w:t>
      </w:r>
      <w:r w:rsidR="00FD1AA7">
        <w:t xml:space="preserve"> </w:t>
      </w:r>
      <w:r w:rsidR="00FD1AA7">
        <w:fldChar w:fldCharType="begin">
          <w:fldData xml:space="preserve">PEVuZE5vdGU+PENpdGU+PEF1dGhvcj5Nb2Jhc2hlcmk8L0F1dGhvcj48WWVhcj4yMDE1PC9ZZWFy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</w:fldData>
        </w:fldChar>
      </w:r>
      <w:r w:rsidR="00707CEC">
        <w:instrText xml:space="preserve"> ADDIN EN.CITE </w:instrText>
      </w:r>
      <w:r w:rsidR="00707CEC">
        <w:fldChar w:fldCharType="begin">
          <w:fldData xml:space="preserve">PEVuZE5vdGU+PENpdGU+PEF1dGhvcj5Nb2Jhc2hlcmk8L0F1dGhvcj48WWVhcj4yMDE1PC9ZZWFy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</w:fldData>
        </w:fldChar>
      </w:r>
      <w:r w:rsidR="00707CEC">
        <w:instrText xml:space="preserve"> ADDIN EN.CITE.DATA </w:instrText>
      </w:r>
      <w:r w:rsidR="00707CEC">
        <w:fldChar w:fldCharType="end"/>
      </w:r>
      <w:r w:rsidR="00FD1AA7">
        <w:fldChar w:fldCharType="separate"/>
      </w:r>
      <w:r w:rsidR="00707CEC">
        <w:rPr>
          <w:noProof/>
        </w:rPr>
        <w:t>[76, 119]</w:t>
      </w:r>
      <w:r w:rsidR="00FD1AA7">
        <w:fldChar w:fldCharType="end"/>
      </w:r>
      <w:r w:rsidR="00FD1AA7">
        <w:t xml:space="preserve">. </w:t>
      </w:r>
    </w:p>
    <w:p w14:paraId="2EF4DE23" w14:textId="0DB27EED" w:rsidR="00463F92" w:rsidRDefault="004B6777" w:rsidP="00BC5014">
      <w:pPr>
        <w:pStyle w:val="Heading3"/>
        <w:numPr>
          <w:ilvl w:val="0"/>
          <w:numId w:val="63"/>
        </w:numPr>
        <w:spacing w:line="480" w:lineRule="auto"/>
      </w:pPr>
      <w:r>
        <w:t>Participant recruitment strategy</w:t>
      </w:r>
    </w:p>
    <w:p w14:paraId="1748BA80" w14:textId="4A55D7CC" w:rsidR="00541B87" w:rsidRDefault="00D90814" w:rsidP="00D90814">
      <w:pPr>
        <w:spacing w:line="480" w:lineRule="auto"/>
      </w:pPr>
      <w:r w:rsidRPr="00D90814">
        <w:rPr>
          <w:i/>
        </w:rPr>
        <w:t xml:space="preserve">Eligibility: </w:t>
      </w:r>
      <w:r>
        <w:t xml:space="preserve">We drew on the </w:t>
      </w:r>
      <w:r w:rsidRPr="00814453">
        <w:t xml:space="preserve">expertise of </w:t>
      </w:r>
      <w:r>
        <w:t xml:space="preserve">three expert groups: </w:t>
      </w:r>
      <w:r w:rsidRPr="00814453">
        <w:t>maternity teams</w:t>
      </w:r>
      <w:r>
        <w:t xml:space="preserve"> </w:t>
      </w:r>
      <w:r w:rsidRPr="00B84DB7">
        <w:t>to provide clinical and practical view</w:t>
      </w:r>
      <w:r w:rsidR="009E5E00">
        <w:t>s</w:t>
      </w:r>
      <w:r w:rsidR="00451DA4">
        <w:t>;</w:t>
      </w:r>
      <w:r w:rsidRPr="00B84DB7">
        <w:t xml:space="preserve"> infection prevention and control staff for specialist knowledge on infection guidance</w:t>
      </w:r>
      <w:r w:rsidR="00451DA4">
        <w:t>;</w:t>
      </w:r>
      <w:r w:rsidRPr="00B84DB7">
        <w:t xml:space="preserve"> and </w:t>
      </w:r>
      <w:r w:rsidR="009A10E5">
        <w:t xml:space="preserve">healthcare </w:t>
      </w:r>
      <w:r w:rsidRPr="00B84DB7">
        <w:t>human factors specialists for their perspective on the interaction between people and work systems</w:t>
      </w:r>
      <w:r w:rsidR="009A10E5">
        <w:t xml:space="preserve"> in healthcare settings</w:t>
      </w:r>
      <w:r w:rsidR="00396EC7">
        <w:t xml:space="preserve"> </w:t>
      </w:r>
      <w:r w:rsidR="00396EC7">
        <w:fldChar w:fldCharType="begin">
          <w:fldData xml:space="preserve">PEVuZE5vdGU+PENpdGU+PEF1dGhvcj5Hb3NiZWU8L0F1dGhvcj48WWVhcj4yMDAyPC9ZZWFyPjxS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</w:fldData>
        </w:fldChar>
      </w:r>
      <w:r w:rsidR="00707CEC">
        <w:instrText xml:space="preserve"> ADDIN EN.CITE </w:instrText>
      </w:r>
      <w:r w:rsidR="00707CEC">
        <w:fldChar w:fldCharType="begin">
          <w:fldData xml:space="preserve">PEVuZE5vdGU+PENpdGU+PEF1dGhvcj5Hb3NiZWU8L0F1dGhvcj48WWVhcj4yMDAyPC9ZZWFyPjxS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</w:fldData>
        </w:fldChar>
      </w:r>
      <w:r w:rsidR="00707CEC">
        <w:instrText xml:space="preserve"> ADDIN EN.CITE.DATA </w:instrText>
      </w:r>
      <w:r w:rsidR="00707CEC">
        <w:fldChar w:fldCharType="end"/>
      </w:r>
      <w:r w:rsidR="00396EC7">
        <w:fldChar w:fldCharType="separate"/>
      </w:r>
      <w:r w:rsidR="00707CEC">
        <w:rPr>
          <w:noProof/>
        </w:rPr>
        <w:t>[21, 120]</w:t>
      </w:r>
      <w:r w:rsidR="00396EC7">
        <w:fldChar w:fldCharType="end"/>
      </w:r>
      <w:r w:rsidR="00817BE2">
        <w:t xml:space="preserve">. The </w:t>
      </w:r>
      <w:r>
        <w:t>invitation</w:t>
      </w:r>
      <w:r w:rsidR="00817BE2">
        <w:t xml:space="preserve"> </w:t>
      </w:r>
      <w:r>
        <w:t xml:space="preserve">asked </w:t>
      </w:r>
      <w:r w:rsidR="00817BE2">
        <w:t xml:space="preserve">potential participants </w:t>
      </w:r>
      <w:r>
        <w:t>to provide their main professional background, including an “other” option to</w:t>
      </w:r>
      <w:r w:rsidR="008A68B0">
        <w:t xml:space="preserve"> avoid forcing people into categories that did not suit them. </w:t>
      </w:r>
      <w:r>
        <w:t>Participants were not further screened for expertise, in order to ensure a rapid</w:t>
      </w:r>
      <w:r w:rsidR="00451DA4">
        <w:t xml:space="preserve"> </w:t>
      </w:r>
      <w:r>
        <w:t xml:space="preserve">response, minimal burden to participants, and </w:t>
      </w:r>
      <w:r w:rsidR="00D63546">
        <w:t xml:space="preserve">maximal inclusivity. </w:t>
      </w:r>
    </w:p>
    <w:p w14:paraId="02FAA169" w14:textId="7EDCF83B" w:rsidR="009C110D" w:rsidRDefault="00C7735A" w:rsidP="00D90814">
      <w:pPr>
        <w:spacing w:line="480" w:lineRule="auto"/>
      </w:pPr>
      <w:r>
        <w:t>The consensus-building exercise consisted of a recommendation</w:t>
      </w:r>
      <w:r w:rsidR="00622782">
        <w:t xml:space="preserve"> </w:t>
      </w:r>
      <w:r w:rsidR="00AA1F70">
        <w:t>generation</w:t>
      </w:r>
      <w:r>
        <w:t xml:space="preserve"> exercise followed by two Delphi rounds (</w:t>
      </w:r>
      <w:hyperlink w:anchor="_Figure_1._Overview" w:history="1">
        <w:r w:rsidRPr="00794C00">
          <w:rPr>
            <w:rStyle w:val="Hyperlink"/>
          </w:rPr>
          <w:t>Fig 1</w:t>
        </w:r>
      </w:hyperlink>
      <w:r>
        <w:t xml:space="preserve">). </w:t>
      </w:r>
      <w:r w:rsidR="00817BE2">
        <w:t xml:space="preserve">For the first Delphi round, only </w:t>
      </w:r>
      <w:r w:rsidR="00D90814" w:rsidRPr="006A7478">
        <w:t xml:space="preserve">those who had taken part in the recommendation exercise and had stated that </w:t>
      </w:r>
      <w:r w:rsidR="00E815FD">
        <w:t xml:space="preserve">they </w:t>
      </w:r>
      <w:r w:rsidR="00D90814" w:rsidRPr="006A7478">
        <w:t>were happy to be contacted again</w:t>
      </w:r>
      <w:r w:rsidR="00817BE2">
        <w:t xml:space="preserve"> were eligible</w:t>
      </w:r>
      <w:r w:rsidR="00D90814" w:rsidRPr="006A7478">
        <w:t xml:space="preserve">, and for the second Delphi round, only those who had taken part in the </w:t>
      </w:r>
      <w:r w:rsidR="00FB16F9">
        <w:t>first</w:t>
      </w:r>
      <w:r w:rsidR="00FB16F9" w:rsidRPr="006A7478">
        <w:t xml:space="preserve"> </w:t>
      </w:r>
      <w:r w:rsidR="00D90814" w:rsidRPr="006A7478">
        <w:t>Delphi round</w:t>
      </w:r>
      <w:r w:rsidR="00451DA4">
        <w:t xml:space="preserve"> were eligible</w:t>
      </w:r>
      <w:r w:rsidR="00D90814" w:rsidRPr="006A7478">
        <w:t xml:space="preserve">. </w:t>
      </w:r>
    </w:p>
    <w:p w14:paraId="640EF190" w14:textId="48D100CC" w:rsidR="00D90814" w:rsidRDefault="00D90814" w:rsidP="00D90814">
      <w:pPr>
        <w:spacing w:line="480" w:lineRule="auto"/>
      </w:pPr>
      <w:r w:rsidRPr="00D90814">
        <w:rPr>
          <w:i/>
        </w:rPr>
        <w:lastRenderedPageBreak/>
        <w:t xml:space="preserve">Sampling and recruitment: </w:t>
      </w:r>
      <w:r>
        <w:t>We made use of convenience</w:t>
      </w:r>
      <w:r w:rsidR="006C226F">
        <w:t xml:space="preserve"> and snowball</w:t>
      </w:r>
      <w:r>
        <w:t xml:space="preserve"> sampling to rapidly recruit a sample for the three expert groups</w:t>
      </w:r>
      <w:r w:rsidR="006C226F">
        <w:t xml:space="preserve"> </w:t>
      </w:r>
      <w:r w:rsidR="006C226F">
        <w:fldChar w:fldCharType="begin"/>
      </w:r>
      <w:r w:rsidR="00707CEC">
        <w:instrText xml:space="preserve"> ADDIN EN.CITE &lt;EndNote&gt;&lt;Cite&gt;&lt;Author&gt;Fricker&lt;/Author&gt;&lt;Year&gt;2008&lt;/Year&gt;&lt;RecNum&gt;330&lt;/RecNum&gt;&lt;DisplayText&gt;[121]&lt;/DisplayText&gt;&lt;record&gt;&lt;rec-number&gt;330&lt;/rec-number&gt;&lt;foreign-keys&gt;&lt;key app="EN" db-id="vrzz5xzatspefue5t9bpt5xbxspvsxf2x9ze" timestamp="1597310279"&gt;330&lt;/key&gt;&lt;/foreign-keys&gt;&lt;ref-type name="Journal Article"&gt;17&lt;/ref-type&gt;&lt;contributors&gt;&lt;authors&gt;&lt;author&gt;Fricker, Ronald D&lt;/author&gt;&lt;/authors&gt;&lt;/contributors&gt;&lt;titles&gt;&lt;title&gt;Sampling methods for web and e-mail surveys&lt;/title&gt;&lt;secondary-title&gt;The SAGE handbook of online research methods&lt;/secondary-title&gt;&lt;/titles&gt;&lt;periodical&gt;&lt;full-title&gt;The SAGE handbook of online research methods&lt;/full-title&gt;&lt;/periodical&gt;&lt;pages&gt;195-216&lt;/pages&gt;&lt;dates&gt;&lt;year&gt;2008&lt;/year&gt;&lt;/dates&gt;&lt;urls&gt;&lt;/urls&gt;&lt;/record&gt;&lt;/Cite&gt;&lt;/EndNote&gt;</w:instrText>
      </w:r>
      <w:r w:rsidR="006C226F">
        <w:fldChar w:fldCharType="separate"/>
      </w:r>
      <w:r w:rsidR="00707CEC">
        <w:rPr>
          <w:noProof/>
        </w:rPr>
        <w:t>[121]</w:t>
      </w:r>
      <w:r w:rsidR="006C226F">
        <w:fldChar w:fldCharType="end"/>
      </w:r>
      <w:r>
        <w:t xml:space="preserve">. </w:t>
      </w:r>
      <w:r w:rsidR="006C226F">
        <w:t xml:space="preserve">Geographical representation was maximised using recruitment </w:t>
      </w:r>
      <w:r>
        <w:t>conducted through nationwide email networks of</w:t>
      </w:r>
      <w:r w:rsidR="004C275B">
        <w:t xml:space="preserve"> specialists in</w:t>
      </w:r>
      <w:r>
        <w:t xml:space="preserve"> maternity care, infection prevention and control, and </w:t>
      </w:r>
      <w:r w:rsidR="009A10E5">
        <w:t xml:space="preserve">healthcare </w:t>
      </w:r>
      <w:r w:rsidR="00D15809">
        <w:t xml:space="preserve">human factors. </w:t>
      </w:r>
      <w:r w:rsidRPr="00632092">
        <w:t>We anticipate</w:t>
      </w:r>
      <w:r>
        <w:t>d</w:t>
      </w:r>
      <w:r w:rsidRPr="00632092">
        <w:t xml:space="preserve"> that </w:t>
      </w:r>
      <w:r>
        <w:t>most</w:t>
      </w:r>
      <w:r w:rsidRPr="00632092">
        <w:t xml:space="preserve"> participants </w:t>
      </w:r>
      <w:r>
        <w:t>would</w:t>
      </w:r>
      <w:r w:rsidRPr="00632092">
        <w:t xml:space="preserve"> </w:t>
      </w:r>
      <w:r>
        <w:t xml:space="preserve">engage </w:t>
      </w:r>
      <w:r w:rsidRPr="00632092">
        <w:t xml:space="preserve">in response to </w:t>
      </w:r>
      <w:r>
        <w:t>the email</w:t>
      </w:r>
      <w:r w:rsidRPr="00632092">
        <w:t xml:space="preserve"> (convenience sampling)</w:t>
      </w:r>
      <w:r>
        <w:t>, while o</w:t>
      </w:r>
      <w:r w:rsidRPr="00632092">
        <w:t>ther participants might become involved as a result of colleagues</w:t>
      </w:r>
      <w:r>
        <w:t xml:space="preserve"> </w:t>
      </w:r>
      <w:r w:rsidRPr="00632092">
        <w:t>alerting them to the study (snowball sampling).</w:t>
      </w:r>
      <w:r>
        <w:t xml:space="preserve"> To maximise response rates and minimise attrition bias, reminders were sent through the email networks and </w:t>
      </w:r>
      <w:r w:rsidR="00FC1E40">
        <w:t>Thiscovery</w:t>
      </w:r>
      <w:r>
        <w:t xml:space="preserve">, referring to the importance of their (continued) engagement </w:t>
      </w:r>
      <w:r>
        <w:fldChar w:fldCharType="begin"/>
      </w:r>
      <w:r w:rsidR="00707CEC">
        <w:instrText xml:space="preserve"> ADDIN EN.CITE &lt;EndNote&gt;&lt;Cite&gt;&lt;Author&gt;Hsu&lt;/Author&gt;&lt;Year&gt;2007&lt;/Year&gt;&lt;RecNum&gt;183&lt;/RecNum&gt;&lt;DisplayText&gt;[87, 91]&lt;/DisplayText&gt;&lt;record&gt;&lt;rec-number&gt;183&lt;/rec-number&gt;&lt;foreign-keys&gt;&lt;key app="EN" db-id="vrzz5xzatspefue5t9bpt5xbxspvsxf2x9ze" timestamp="1593417751"&gt;183&lt;/key&gt;&lt;/foreign-keys&gt;&lt;ref-type name="Journal Article"&gt;17&lt;/ref-type&gt;&lt;contributors&gt;&lt;authors&gt;&lt;author&gt;Hsu, Chia-Chien&lt;/author&gt;&lt;author&gt;Sandford, Brian A&lt;/author&gt;&lt;/authors&gt;&lt;/contributors&gt;&lt;titles&gt;&lt;title&gt;Minimizing non-response in the Delphi process: How to respond to non-response&lt;/title&gt;&lt;secondary-title&gt;Practical Assessment, Research, and Evaluation&lt;/secondary-title&gt;&lt;/titles&gt;&lt;periodical&gt;&lt;full-title&gt;Practical Assessment, Research, and Evaluation&lt;/full-title&gt;&lt;/periodical&gt;&lt;pages&gt;17&lt;/pages&gt;&lt;volume&gt;12&lt;/volume&gt;&lt;number&gt;1&lt;/number&gt;&lt;dates&gt;&lt;year&gt;2007&lt;/year&gt;&lt;/dates&gt;&lt;isbn&gt;1531-7714&lt;/isbn&gt;&lt;urls&gt;&lt;/urls&gt;&lt;/record&gt;&lt;/Cite&gt;&lt;Cite&gt;&lt;Author&gt;West&lt;/Author&gt;&lt;Year&gt;2016&lt;/Year&gt;&lt;RecNum&gt;188&lt;/RecNum&gt;&lt;record&gt;&lt;rec-number&gt;188&lt;/rec-number&gt;&lt;foreign-keys&gt;&lt;key app="EN" db-id="vrzz5xzatspefue5t9bpt5xbxspvsxf2x9ze" timestamp="1593419975"&gt;188&lt;/key&gt;&lt;/foreign-keys&gt;&lt;ref-type name="Journal Article"&gt;17&lt;/ref-type&gt;&lt;contributors&gt;&lt;authors&gt;&lt;author&gt;West, Sarah&lt;/author&gt;&lt;author&gt;Pateman, Rachel&lt;/author&gt;&lt;/authors&gt;&lt;/contributors&gt;&lt;titles&gt;&lt;title&gt;Recruiting and Retaining Participants in Citizen Science: What Can Be Learned from the Volunteering Literature?&lt;/title&gt;&lt;secondary-title&gt;Citizen Science: Theory and Practice&lt;/secondary-title&gt;&lt;/titles&gt;&lt;periodical&gt;&lt;full-title&gt;Citizen Science: Theory and Practice&lt;/full-title&gt;&lt;/periodical&gt;&lt;pages&gt;15&lt;/pages&gt;&lt;volume&gt;1&lt;/volume&gt;&lt;number&gt;2&lt;/number&gt;&lt;dates&gt;&lt;year&gt;2016&lt;/year&gt;&lt;/dates&gt;&lt;publisher&gt;Ubiquity Press, Ltd.&lt;/publisher&gt;&lt;isbn&gt;2057-4991&lt;/isbn&gt;&lt;urls&gt;&lt;related-urls&gt;&lt;url&gt;https://dx.doi.org/10.5334/cstp.8&lt;/url&gt;&lt;/related-urls&gt;&lt;/urls&gt;&lt;electronic-resource-num&gt;10.5334/cstp.8&lt;/electronic-resource-num&gt;&lt;/record&gt;&lt;/Cite&gt;&lt;/EndNote&gt;</w:instrText>
      </w:r>
      <w:r>
        <w:fldChar w:fldCharType="separate"/>
      </w:r>
      <w:r w:rsidR="00707CEC">
        <w:rPr>
          <w:noProof/>
        </w:rPr>
        <w:t>[87, 91]</w:t>
      </w:r>
      <w:r>
        <w:fldChar w:fldCharType="end"/>
      </w:r>
      <w:r>
        <w:t>.</w:t>
      </w:r>
    </w:p>
    <w:p w14:paraId="2C5618E7" w14:textId="6C9C4688" w:rsidR="00D90814" w:rsidRDefault="00D90814" w:rsidP="00D90814">
      <w:pPr>
        <w:spacing w:line="480" w:lineRule="auto"/>
      </w:pPr>
      <w:r w:rsidRPr="00D90814">
        <w:rPr>
          <w:i/>
        </w:rPr>
        <w:t xml:space="preserve">Sample size: </w:t>
      </w:r>
      <w:r>
        <w:t xml:space="preserve">We expected that we would require three panels of </w:t>
      </w:r>
      <w:r w:rsidR="001E31B9">
        <w:t xml:space="preserve">stakeholders with distinct areas of </w:t>
      </w:r>
      <w:r w:rsidR="002E01A9">
        <w:t xml:space="preserve">professional </w:t>
      </w:r>
      <w:r w:rsidR="001E31B9">
        <w:t>expertise</w:t>
      </w:r>
      <w:r>
        <w:t xml:space="preserve"> </w:t>
      </w:r>
      <w:r>
        <w:fldChar w:fldCharType="begin"/>
      </w:r>
      <w:r w:rsidR="00707CEC">
        <w:instrText xml:space="preserve"> ADDIN EN.CITE &lt;EndNote&gt;&lt;Cite&gt;&lt;Author&gt;Akins&lt;/Author&gt;&lt;Year&gt;2005&lt;/Year&gt;&lt;RecNum&gt;177&lt;/RecNum&gt;&lt;DisplayText&gt;[85]&lt;/DisplayText&gt;&lt;record&gt;&lt;rec-number&gt;177&lt;/rec-number&gt;&lt;foreign-keys&gt;&lt;key app="EN" db-id="vrzz5xzatspefue5t9bpt5xbxspvsxf2x9ze" timestamp="1593262769"&gt;177&lt;/key&gt;&lt;/foreign-keys&gt;&lt;ref-type name="Journal Article"&gt;17&lt;/ref-type&gt;&lt;contributors&gt;&lt;authors&gt;&lt;author&gt;Akins, Ralitsa B.&lt;/author&gt;&lt;author&gt;Tolson, Homer&lt;/author&gt;&lt;author&gt;Cole, Bryan R.&lt;/author&gt;&lt;/authors&gt;&lt;/contributors&gt;&lt;titles&gt;&lt;title&gt;Stability of response characteristics of a Delphi panel: application of bootstrap data expansion&lt;/title&gt;&lt;secondary-title&gt;BMC Medical Research Methodology&lt;/secondary-title&gt;&lt;/titles&gt;&lt;periodical&gt;&lt;full-title&gt;BMC Medical Research Methodology&lt;/full-title&gt;&lt;/periodical&gt;&lt;volume&gt;5&lt;/volume&gt;&lt;number&gt;1&lt;/number&gt;&lt;dates&gt;&lt;year&gt;2005&lt;/year&gt;&lt;/dates&gt;&lt;publisher&gt;Springer Science and Business Media LLC&lt;/publisher&gt;&lt;isbn&gt;1471-2288&lt;/isbn&gt;&lt;urls&gt;&lt;related-urls&gt;&lt;url&gt;https://dx.doi.org/10.1186/1471-2288-5-37&lt;/url&gt;&lt;/related-urls&gt;&lt;/urls&gt;&lt;electronic-resource-num&gt;10.1186/1471-2288-5-37&lt;/electronic-resource-num&gt;&lt;/record&gt;&lt;/Cite&gt;&lt;/EndNote&gt;</w:instrText>
      </w:r>
      <w:r>
        <w:fldChar w:fldCharType="separate"/>
      </w:r>
      <w:r w:rsidR="00707CEC">
        <w:rPr>
          <w:noProof/>
        </w:rPr>
        <w:t>[85]</w:t>
      </w:r>
      <w:r>
        <w:fldChar w:fldCharType="end"/>
      </w:r>
      <w:r>
        <w:t xml:space="preserve">, with at least seven </w:t>
      </w:r>
      <w:r w:rsidR="001E31B9">
        <w:t>experts</w:t>
      </w:r>
      <w:r>
        <w:t xml:space="preserve"> each, in accordance with </w:t>
      </w:r>
      <w:r w:rsidR="004C275B">
        <w:t>conventional</w:t>
      </w:r>
      <w:r>
        <w:t xml:space="preserve"> recommendations on sample size of an expert panel </w:t>
      </w:r>
      <w:r>
        <w:fldChar w:fldCharType="begin"/>
      </w:r>
      <w:r w:rsidR="00707CEC">
        <w:instrText xml:space="preserve"> ADDIN EN.CITE &lt;EndNote&gt;&lt;Cite&gt;&lt;Author&gt;Fitch&lt;/Author&gt;&lt;Year&gt;2001&lt;/Year&gt;&lt;RecNum&gt;185&lt;/RecNum&gt;&lt;DisplayText&gt;[61]&lt;/DisplayText&gt;&lt;record&gt;&lt;rec-number&gt;185&lt;/rec-number&gt;&lt;foreign-keys&gt;&lt;key app="EN" db-id="vrzz5xzatspefue5t9bpt5xbxspvsxf2x9ze" timestamp="1593418201"&gt;185&lt;/key&gt;&lt;/foreign-keys&gt;&lt;ref-type name="Report"&gt;27&lt;/ref-type&gt;&lt;contributors&gt;&lt;authors&gt;&lt;author&gt;Fitch, Kathryn&lt;/author&gt;&lt;author&gt;Bernstein, Steven J&lt;/author&gt;&lt;author&gt;Aguilar, Marfa D&lt;/author&gt;&lt;author&gt;Burnand, Bernard&lt;/author&gt;&lt;author&gt;LaCalle, Juan R&lt;/author&gt;&lt;/authors&gt;&lt;/contributors&gt;&lt;titles&gt;&lt;title&gt;The RAND/UCLA appropriateness method user&amp;apos;s manual&lt;/title&gt;&lt;/titles&gt;&lt;dates&gt;&lt;year&gt;2001&lt;/year&gt;&lt;/dates&gt;&lt;publisher&gt;Rand Corp Santa Monica CA&lt;/publisher&gt;&lt;urls&gt;&lt;/urls&gt;&lt;/record&gt;&lt;/Cite&gt;&lt;/EndNote&gt;</w:instrText>
      </w:r>
      <w:r>
        <w:fldChar w:fldCharType="separate"/>
      </w:r>
      <w:r w:rsidR="00707CEC">
        <w:rPr>
          <w:noProof/>
        </w:rPr>
        <w:t>[61]</w:t>
      </w:r>
      <w:r>
        <w:fldChar w:fldCharType="end"/>
      </w:r>
      <w:r>
        <w:t xml:space="preserve">. </w:t>
      </w:r>
      <w:r w:rsidR="004C275B">
        <w:t xml:space="preserve">In </w:t>
      </w:r>
      <w:r w:rsidR="00513387">
        <w:t>the design of our consensus-building exercise (</w:t>
      </w:r>
      <w:hyperlink w:anchor="_Figure__1." w:history="1">
        <w:r w:rsidR="00513387" w:rsidRPr="009A1524">
          <w:rPr>
            <w:rStyle w:val="Hyperlink"/>
          </w:rPr>
          <w:t>Fig 1</w:t>
        </w:r>
      </w:hyperlink>
      <w:r w:rsidR="00513387">
        <w:t>), w</w:t>
      </w:r>
      <w:r>
        <w:t xml:space="preserve">e assumed that approximately half of the participants of the </w:t>
      </w:r>
      <w:r w:rsidR="00105568">
        <w:t xml:space="preserve">initial </w:t>
      </w:r>
      <w:r>
        <w:t xml:space="preserve">recommendation exercise would take part in the first Delphi round (50% response rate), </w:t>
      </w:r>
      <w:r w:rsidR="00451DA4">
        <w:t>with</w:t>
      </w:r>
      <w:r>
        <w:t xml:space="preserve"> an attrition rate of 20% for the second Delphi round </w:t>
      </w:r>
      <w:r>
        <w:fldChar w:fldCharType="begin"/>
      </w:r>
      <w:r w:rsidR="00707CEC">
        <w:instrText xml:space="preserve"> ADDIN EN.CITE &lt;EndNote&gt;&lt;Cite&gt;&lt;Author&gt;Williamson&lt;/Author&gt;&lt;Year&gt;2017&lt;/Year&gt;&lt;RecNum&gt;12&lt;/RecNum&gt;&lt;DisplayText&gt;[54]&lt;/DisplayText&gt;&lt;record&gt;&lt;rec-number&gt;12&lt;/rec-number&gt;&lt;foreign-keys&gt;&lt;key app="EN" db-id="vrzz5xzatspefue5t9bpt5xbxspvsxf2x9ze" timestamp="1575914967"&gt;12&lt;/key&gt;&lt;/foreign-keys&gt;&lt;ref-type name="Journal Article"&gt;17&lt;/ref-type&gt;&lt;contributors&gt;&lt;authors&gt;&lt;author&gt;Williamson, Paula R.&lt;/author&gt;&lt;author&gt;Altman, Douglas G.&lt;/author&gt;&lt;author&gt;Bagley, Heather&lt;/author&gt;&lt;author&gt;Barnes, Karen L.&lt;/author&gt;&lt;author&gt;Blazeby, Jane M.&lt;/author&gt;&lt;author&gt;Brookes, Sara T.&lt;/author&gt;&lt;author&gt;Clarke, Mike&lt;/author&gt;&lt;author&gt;Gargon, Elizabeth&lt;/author&gt;&lt;author&gt;Gorst, Sarah&lt;/author&gt;&lt;author&gt;Harman, Nicola&lt;/author&gt;&lt;author&gt;Kirkham, Jamie J.&lt;/author&gt;&lt;author&gt;McNair, Angus&lt;/author&gt;&lt;author&gt;Prinsen, Cecilia A. C.&lt;/author&gt;&lt;author&gt;Schmitt, Jochen&lt;/author&gt;&lt;author&gt;Terwee, Caroline B.&lt;/author&gt;&lt;author&gt;Young, Bridget&lt;/author&gt;&lt;/authors&gt;&lt;/contributors&gt;&lt;titles&gt;&lt;title&gt;The COMET Handbook: version 1.0&lt;/title&gt;&lt;secondary-title&gt;Trials&lt;/secondary-title&gt;&lt;/titles&gt;&lt;periodical&gt;&lt;full-title&gt;Trials&lt;/full-title&gt;&lt;/periodical&gt;&lt;volume&gt;18&lt;/volume&gt;&lt;number&gt;S3&lt;/number&gt;&lt;dates&gt;&lt;year&gt;2017&lt;/year&gt;&lt;/dates&gt;&lt;publisher&gt;Springer Science and Business Media LLC&lt;/publisher&gt;&lt;isbn&gt;1745-6215&lt;/isbn&gt;&lt;urls&gt;&lt;related-urls&gt;&lt;url&gt;https://dx.doi.org/10.1186/s13063-017-1978-4&lt;/url&gt;&lt;/related-urls&gt;&lt;/urls&gt;&lt;electronic-resource-num&gt;10.1186/s13063-017-1978-4&lt;/electronic-resource-num&gt;&lt;/record&gt;&lt;/Cite&gt;&lt;/EndNote&gt;</w:instrText>
      </w:r>
      <w:r>
        <w:fldChar w:fldCharType="separate"/>
      </w:r>
      <w:r w:rsidR="00707CEC">
        <w:rPr>
          <w:noProof/>
        </w:rPr>
        <w:t>[54]</w:t>
      </w:r>
      <w:r>
        <w:fldChar w:fldCharType="end"/>
      </w:r>
      <w:r>
        <w:t>. Accordingly, we aimed to recruit at least 20 stakeholders for each of the three expert groups</w:t>
      </w:r>
      <w:r w:rsidR="00513387">
        <w:t xml:space="preserve"> for the recommendation exercise</w:t>
      </w:r>
      <w:r>
        <w:t>.</w:t>
      </w:r>
    </w:p>
    <w:p w14:paraId="7E061C7F" w14:textId="77777777" w:rsidR="00EE06AE" w:rsidRDefault="00EE06AE" w:rsidP="00EE06AE">
      <w:pPr>
        <w:spacing w:line="480" w:lineRule="auto"/>
        <w:jc w:val="center"/>
      </w:pPr>
      <w:r>
        <w:t xml:space="preserve">Insert </w:t>
      </w:r>
      <w:hyperlink r:id="rId19" w:anchor="_Figure__1._1" w:history="1">
        <w:r>
          <w:rPr>
            <w:rStyle w:val="Hyperlink"/>
          </w:rPr>
          <w:t>Fig</w:t>
        </w:r>
        <w:r w:rsidRPr="00941B9B">
          <w:rPr>
            <w:rStyle w:val="Hyperlink"/>
          </w:rPr>
          <w:t xml:space="preserve"> 1</w:t>
        </w:r>
      </w:hyperlink>
      <w:r>
        <w:t xml:space="preserve"> about here</w:t>
      </w:r>
    </w:p>
    <w:p w14:paraId="4B803863" w14:textId="77777777" w:rsidR="00463F92" w:rsidRDefault="00463F92" w:rsidP="00BC5014">
      <w:pPr>
        <w:pStyle w:val="Heading3"/>
        <w:numPr>
          <w:ilvl w:val="0"/>
          <w:numId w:val="63"/>
        </w:numPr>
        <w:spacing w:line="480" w:lineRule="auto"/>
      </w:pPr>
      <w:r>
        <w:t>Remote consensus-building exercise</w:t>
      </w:r>
    </w:p>
    <w:p w14:paraId="10FFF85F" w14:textId="657E6836" w:rsidR="005748E8" w:rsidRDefault="005748E8" w:rsidP="00BC7772">
      <w:pPr>
        <w:spacing w:line="480" w:lineRule="auto"/>
      </w:pPr>
      <w:r>
        <w:t xml:space="preserve">The recommendation generation exercise and Delphi rounds were </w:t>
      </w:r>
      <w:r w:rsidR="00294A70">
        <w:t xml:space="preserve">designed and then </w:t>
      </w:r>
      <w:r>
        <w:t>integrated into Thiscovery</w:t>
      </w:r>
      <w:r w:rsidR="00294A70">
        <w:t>. All exercises were</w:t>
      </w:r>
      <w:r>
        <w:t xml:space="preserve"> user tested </w:t>
      </w:r>
      <w:r w:rsidR="00451DA4">
        <w:t>to optimise</w:t>
      </w:r>
      <w:r>
        <w:t xml:space="preserve"> participant experience on computer, tablet and smartphone</w:t>
      </w:r>
      <w:r w:rsidR="00451DA4">
        <w:t xml:space="preserve"> platforms</w:t>
      </w:r>
      <w:r>
        <w:t xml:space="preserve">. </w:t>
      </w:r>
      <w:r w:rsidR="00A74C55">
        <w:t>Data collection and analysis for the consensus-</w:t>
      </w:r>
      <w:r w:rsidR="00A74C55">
        <w:lastRenderedPageBreak/>
        <w:t xml:space="preserve">building exercise (including the recommendation generation exercise and Delphi rounds) was completed in six weeks.  </w:t>
      </w:r>
    </w:p>
    <w:p w14:paraId="46E81626" w14:textId="79AAE9F8" w:rsidR="005748E8" w:rsidRDefault="00A42C80" w:rsidP="005748E8">
      <w:pPr>
        <w:spacing w:line="480" w:lineRule="auto"/>
      </w:pPr>
      <w:r>
        <w:rPr>
          <w:i/>
        </w:rPr>
        <w:t xml:space="preserve">Ethics: </w:t>
      </w:r>
      <w:bookmarkStart w:id="3" w:name="OLE_LINK1"/>
      <w:r w:rsidR="005748E8">
        <w:t xml:space="preserve">Participants registered for an account on Thiscovery after consenting </w:t>
      </w:r>
      <w:r w:rsidR="002F0A74">
        <w:t>to</w:t>
      </w:r>
      <w:r w:rsidR="005748E8">
        <w:t xml:space="preserve"> the platform’s privacy policy and terms of use (</w:t>
      </w:r>
      <w:hyperlink r:id="rId20" w:history="1">
        <w:r w:rsidR="005748E8">
          <w:rPr>
            <w:rStyle w:val="Hyperlink"/>
          </w:rPr>
          <w:t>https://www.thiscovery.org/register/</w:t>
        </w:r>
      </w:hyperlink>
      <w:r w:rsidR="005748E8">
        <w:t xml:space="preserve">). Participants confirmed their consent before each new round of the consensus-building exercise. All data was captured and processed without any personal identifiable information. Review by an institutional </w:t>
      </w:r>
      <w:r w:rsidR="00622782">
        <w:t xml:space="preserve">review </w:t>
      </w:r>
      <w:r w:rsidR="005748E8">
        <w:t xml:space="preserve">board was not applicable, as the project was a consultation and engagement exercise classified as a quality improvement activity </w:t>
      </w:r>
      <w:r w:rsidR="005748E8">
        <w:fldChar w:fldCharType="begin">
          <w:fldData xml:space="preserve">PEVuZE5vdGU+PENpdGU+PEF1dGhvcj5PZ3JpbmM8L0F1dGhvcj48WWVhcj4yMDEzPC9ZZWFyPjxS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</w:fldData>
        </w:fldChar>
      </w:r>
      <w:r w:rsidR="00B2531A">
        <w:instrText xml:space="preserve"> ADDIN EN.CITE </w:instrText>
      </w:r>
      <w:r w:rsidR="00B2531A">
        <w:fldChar w:fldCharType="begin">
          <w:fldData xml:space="preserve">PEVuZE5vdGU+PENpdGU+PEF1dGhvcj5PZ3JpbmM8L0F1dGhvcj48WWVhcj4yMDEzPC9ZZWFyPjxS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</w:fldData>
        </w:fldChar>
      </w:r>
      <w:r w:rsidR="00B2531A">
        <w:instrText xml:space="preserve"> ADDIN EN.CITE.DATA </w:instrText>
      </w:r>
      <w:r w:rsidR="00B2531A">
        <w:fldChar w:fldCharType="end"/>
      </w:r>
      <w:r w:rsidR="005748E8">
        <w:fldChar w:fldCharType="separate"/>
      </w:r>
      <w:r w:rsidR="00707CEC">
        <w:rPr>
          <w:noProof/>
        </w:rPr>
        <w:t>[92, 93]</w:t>
      </w:r>
      <w:r w:rsidR="005748E8">
        <w:fldChar w:fldCharType="end"/>
      </w:r>
      <w:r w:rsidR="00715ADA">
        <w:t>,</w:t>
      </w:r>
      <w:r w:rsidR="004C275B">
        <w:t xml:space="preserve"> </w:t>
      </w:r>
      <w:bookmarkEnd w:id="3"/>
      <w:r w:rsidR="004C275B">
        <w:t>in which all of the participants were invited to join the authorship group</w:t>
      </w:r>
      <w:r w:rsidR="00A778D7">
        <w:t xml:space="preserve"> and to be acknowledged in the project’s</w:t>
      </w:r>
      <w:r w:rsidR="003D06E2">
        <w:t xml:space="preserve"> outputs.</w:t>
      </w:r>
    </w:p>
    <w:p w14:paraId="50A68E24" w14:textId="7D70EE20" w:rsidR="005748E8" w:rsidRPr="006236AD" w:rsidRDefault="00A42C80" w:rsidP="005748E8">
      <w:pPr>
        <w:spacing w:line="480" w:lineRule="auto"/>
      </w:pPr>
      <w:r w:rsidRPr="00A42C80">
        <w:rPr>
          <w:i/>
        </w:rPr>
        <w:t>Recommendation exercise:</w:t>
      </w:r>
      <w:r>
        <w:t xml:space="preserve"> </w:t>
      </w:r>
      <w:r w:rsidR="005748E8">
        <w:t>We started with a recommendation generation exercise to inform the subsequent Delphi consensus-building rounds (</w:t>
      </w:r>
      <w:hyperlink w:anchor="_Figure_1._Overview" w:history="1">
        <w:r w:rsidR="005748E8" w:rsidRPr="00B73A66">
          <w:rPr>
            <w:rStyle w:val="Hyperlink"/>
          </w:rPr>
          <w:t xml:space="preserve">Fig </w:t>
        </w:r>
        <w:r w:rsidR="000D2CF7">
          <w:rPr>
            <w:rStyle w:val="Hyperlink"/>
          </w:rPr>
          <w:t>1</w:t>
        </w:r>
      </w:hyperlink>
      <w:r w:rsidR="005748E8">
        <w:t xml:space="preserve">). This initial exercise consisted of asking participants for their feedback on a draft of good practice </w:t>
      </w:r>
      <w:r w:rsidR="00451DA4">
        <w:t xml:space="preserve">in undertaking </w:t>
      </w:r>
      <w:r w:rsidR="00715ADA">
        <w:t>the process</w:t>
      </w:r>
      <w:r w:rsidR="00451DA4">
        <w:t>,</w:t>
      </w:r>
      <w:r w:rsidR="00715ADA">
        <w:t xml:space="preserve"> </w:t>
      </w:r>
      <w:r w:rsidR="005748E8">
        <w:t xml:space="preserve">as illustrated in a video. After seeing the video, participants were asked, using open-ended questions, to draw on their professional expertise to provide recommendations to improve </w:t>
      </w:r>
      <w:r w:rsidR="00451DA4">
        <w:t xml:space="preserve">the </w:t>
      </w:r>
      <w:r w:rsidR="005748E8">
        <w:t xml:space="preserve">practice illustrated </w:t>
      </w:r>
      <w:r w:rsidR="00451DA4">
        <w:t xml:space="preserve">in relation </w:t>
      </w:r>
      <w:r w:rsidR="005748E8">
        <w:t>to: 1) donning PPE; 2) management of the emergency</w:t>
      </w:r>
      <w:r w:rsidR="006C4CA5">
        <w:t xml:space="preserve"> in the </w:t>
      </w:r>
      <w:r w:rsidR="0051115F">
        <w:t>context of COVID-19, e.g. use of PPH “grab bag”; 3) doffing PPE; and 4) any other areas.</w:t>
      </w:r>
    </w:p>
    <w:p w14:paraId="54D3C07B" w14:textId="77777777" w:rsidR="00A34656" w:rsidRDefault="005748E8" w:rsidP="001B46DC">
      <w:pPr>
        <w:spacing w:line="480" w:lineRule="auto"/>
      </w:pPr>
      <w:r>
        <w:t>Th</w:t>
      </w:r>
      <w:r w:rsidR="00715ADA">
        <w:t>is</w:t>
      </w:r>
      <w:r w:rsidR="002E70EB">
        <w:t xml:space="preserve"> first stage of the project </w:t>
      </w:r>
      <w:r w:rsidR="00451DA4">
        <w:t>–</w:t>
      </w:r>
      <w:r w:rsidR="009C110D">
        <w:t xml:space="preserve"> </w:t>
      </w:r>
      <w:r w:rsidR="00451DA4">
        <w:t xml:space="preserve">the </w:t>
      </w:r>
      <w:r w:rsidR="009C110D">
        <w:t>recommendation</w:t>
      </w:r>
      <w:r>
        <w:t xml:space="preserve"> exercise </w:t>
      </w:r>
      <w:r w:rsidR="00451DA4">
        <w:t>–</w:t>
      </w:r>
      <w:r w:rsidR="002E70EB">
        <w:t xml:space="preserve"> </w:t>
      </w:r>
      <w:r>
        <w:t>was completed by 105 participants (</w:t>
      </w:r>
      <w:hyperlink w:anchor="_Table_2._Participants" w:history="1">
        <w:r w:rsidR="00E22CA2" w:rsidRPr="00E634C7">
          <w:rPr>
            <w:rStyle w:val="Hyperlink"/>
          </w:rPr>
          <w:t xml:space="preserve">Table </w:t>
        </w:r>
        <w:r w:rsidR="00E22CA2">
          <w:rPr>
            <w:rStyle w:val="Hyperlink"/>
          </w:rPr>
          <w:t>2</w:t>
        </w:r>
      </w:hyperlink>
      <w:r>
        <w:t xml:space="preserve">). </w:t>
      </w:r>
      <w:r w:rsidR="00F26162">
        <w:t>There were</w:t>
      </w:r>
      <w:r>
        <w:t xml:space="preserve"> 912 </w:t>
      </w:r>
      <w:r w:rsidRPr="005D3B09">
        <w:t xml:space="preserve">responses </w:t>
      </w:r>
      <w:r w:rsidR="00D15809" w:rsidRPr="005D3B09">
        <w:t>from</w:t>
      </w:r>
      <w:r w:rsidRPr="005D3B09">
        <w:t xml:space="preserve"> 103 participants (two participants did not provide</w:t>
      </w:r>
      <w:r w:rsidR="002E70EB" w:rsidRPr="005D3B09">
        <w:t xml:space="preserve"> recommendations</w:t>
      </w:r>
      <w:r w:rsidRPr="005D3B09">
        <w:t xml:space="preserve">). Of these 912 </w:t>
      </w:r>
      <w:r w:rsidR="005D3B09" w:rsidRPr="005D3B09">
        <w:t>responses</w:t>
      </w:r>
      <w:r>
        <w:t>, 94 were coded as general comments (e.g. “The order of doffing is very important</w:t>
      </w:r>
      <w:r w:rsidR="00451DA4">
        <w:t>”</w:t>
      </w:r>
      <w:r>
        <w:t>) or supportive statements (e.g. “The process shown appeared very proficient</w:t>
      </w:r>
      <w:r w:rsidR="00451DA4">
        <w:t>”</w:t>
      </w:r>
      <w:r>
        <w:t xml:space="preserve">) and </w:t>
      </w:r>
      <w:r w:rsidR="002E70EB">
        <w:t xml:space="preserve">were </w:t>
      </w:r>
      <w:r w:rsidRPr="004544C1">
        <w:t>excluded from further analysis</w:t>
      </w:r>
      <w:r w:rsidR="00DA3933" w:rsidRPr="004544C1">
        <w:t xml:space="preserve">. </w:t>
      </w:r>
      <w:r w:rsidR="005D3B09" w:rsidRPr="004544C1">
        <w:t>The</w:t>
      </w:r>
      <w:r w:rsidRPr="004544C1">
        <w:t xml:space="preserve"> remaining 818 </w:t>
      </w:r>
      <w:r w:rsidR="005D3B09" w:rsidRPr="004544C1">
        <w:t xml:space="preserve">responses were </w:t>
      </w:r>
      <w:r w:rsidRPr="004544C1">
        <w:t>recommendations relat</w:t>
      </w:r>
      <w:r w:rsidR="002E70EB" w:rsidRPr="004544C1">
        <w:t>ing</w:t>
      </w:r>
      <w:r w:rsidRPr="004544C1">
        <w:t xml:space="preserve"> to improvement of practice illustrated in the video</w:t>
      </w:r>
      <w:r w:rsidR="005D3B09" w:rsidRPr="004544C1">
        <w:t>,</w:t>
      </w:r>
      <w:r w:rsidR="005D3B09">
        <w:t xml:space="preserve"> </w:t>
      </w:r>
      <w:r w:rsidR="005D3B09">
        <w:lastRenderedPageBreak/>
        <w:t>and were synthesised: t</w:t>
      </w:r>
      <w:r w:rsidR="00363CCF">
        <w:t xml:space="preserve">hree analysts worked in parallel on an iterative analysis process of assigning recommendations to pre-defined categories, coding them, re-assigning them to categories more closely fitting with the codes, and </w:t>
      </w:r>
      <w:r w:rsidR="0092114A">
        <w:t>merging</w:t>
      </w:r>
      <w:r w:rsidR="00363CCF">
        <w:t xml:space="preserve"> similar recommendations (</w:t>
      </w:r>
      <w:hyperlink w:anchor="_Supplement__1." w:history="1">
        <w:r w:rsidR="00363CCF" w:rsidRPr="00D35B9F">
          <w:rPr>
            <w:rStyle w:val="Hyperlink"/>
          </w:rPr>
          <w:t>Supplement 1</w:t>
        </w:r>
      </w:hyperlink>
      <w:r w:rsidR="00363CCF">
        <w:t xml:space="preserve">). This led to a </w:t>
      </w:r>
      <w:r>
        <w:t xml:space="preserve">total of </w:t>
      </w:r>
      <w:r w:rsidR="0092114A">
        <w:t xml:space="preserve">nine categories including </w:t>
      </w:r>
      <w:r>
        <w:t xml:space="preserve">74 </w:t>
      </w:r>
      <w:r w:rsidR="00363CCF">
        <w:t xml:space="preserve">synthesised </w:t>
      </w:r>
      <w:r>
        <w:t>recommendations</w:t>
      </w:r>
      <w:r w:rsidR="00572596">
        <w:t>. Of these, 26 recommendations were</w:t>
      </w:r>
      <w:r w:rsidR="00817BE2">
        <w:t xml:space="preserve"> identified as</w:t>
      </w:r>
      <w:r w:rsidR="00572596">
        <w:t xml:space="preserve"> the most frequently raised across all participants</w:t>
      </w:r>
      <w:r w:rsidR="0092114A">
        <w:t xml:space="preserve"> (</w:t>
      </w:r>
      <w:hyperlink w:anchor="_Supplement__1." w:history="1">
        <w:r w:rsidR="00D35B9F" w:rsidRPr="00D35B9F">
          <w:rPr>
            <w:rStyle w:val="Hyperlink"/>
          </w:rPr>
          <w:t>Supplement 1</w:t>
        </w:r>
      </w:hyperlink>
      <w:r w:rsidR="00D73C77">
        <w:t>).</w:t>
      </w:r>
    </w:p>
    <w:p w14:paraId="20A7C8DB" w14:textId="72C4A7BD" w:rsidR="005748E8" w:rsidRDefault="00D73C77" w:rsidP="001B46DC">
      <w:pPr>
        <w:spacing w:line="480" w:lineRule="auto"/>
      </w:pPr>
      <w:r>
        <w:t xml:space="preserve"> </w:t>
      </w:r>
      <w:r w:rsidR="009D671A">
        <w:t xml:space="preserve">A final </w:t>
      </w:r>
      <w:r>
        <w:t xml:space="preserve">clinical </w:t>
      </w:r>
      <w:r w:rsidR="009D671A">
        <w:t xml:space="preserve">stakeholder review </w:t>
      </w:r>
      <w:r>
        <w:t xml:space="preserve">by authors TD and CW </w:t>
      </w:r>
      <w:r w:rsidR="005748E8">
        <w:t>identified two recommendations as only focusing on the video format, rathe</w:t>
      </w:r>
      <w:r w:rsidR="00817BE2">
        <w:t xml:space="preserve">r than on improving the </w:t>
      </w:r>
      <w:r w:rsidR="00817BE2" w:rsidRPr="004544C1">
        <w:t>processes</w:t>
      </w:r>
      <w:r w:rsidR="005748E8">
        <w:t xml:space="preserve"> illustrated in the video</w:t>
      </w:r>
      <w:r w:rsidR="00D15809">
        <w:t>,</w:t>
      </w:r>
      <w:r w:rsidR="005748E8">
        <w:t xml:space="preserve"> and were excluded from the consensus-building exercise. Th</w:t>
      </w:r>
      <w:r>
        <w:t>is</w:t>
      </w:r>
      <w:r w:rsidR="005748E8">
        <w:t xml:space="preserve"> stakeholder review also identified recommendations that could be further combined due to sufficient overlap</w:t>
      </w:r>
      <w:r w:rsidR="00A34656">
        <w:t>. We were therefore able to</w:t>
      </w:r>
      <w:r w:rsidR="005748E8">
        <w:t xml:space="preserve"> c</w:t>
      </w:r>
      <w:r w:rsidR="00A34656">
        <w:t>lassify</w:t>
      </w:r>
      <w:r w:rsidR="005748E8">
        <w:t xml:space="preserve"> the remaining 22 recommendations into five categories (</w:t>
      </w:r>
      <w:hyperlink w:anchor="_Table_3._Recommendations" w:history="1">
        <w:r w:rsidR="00B10C6E" w:rsidRPr="00E634C7">
          <w:rPr>
            <w:rStyle w:val="Hyperlink"/>
          </w:rPr>
          <w:t xml:space="preserve">Table </w:t>
        </w:r>
        <w:r w:rsidR="00B10C6E">
          <w:rPr>
            <w:rStyle w:val="Hyperlink"/>
          </w:rPr>
          <w:t>3</w:t>
        </w:r>
      </w:hyperlink>
      <w:r w:rsidR="005748E8">
        <w:t>).</w:t>
      </w:r>
    </w:p>
    <w:p w14:paraId="5FD141DD" w14:textId="77777777" w:rsidR="00D70C7A" w:rsidRDefault="00D70C7A" w:rsidP="00D70C7A">
      <w:pPr>
        <w:spacing w:line="480" w:lineRule="auto"/>
        <w:jc w:val="center"/>
      </w:pPr>
      <w:r>
        <w:t xml:space="preserve">Insert </w:t>
      </w:r>
      <w:hyperlink w:anchor="_Table_2._Participants" w:history="1">
        <w:r>
          <w:rPr>
            <w:rStyle w:val="Hyperlink"/>
          </w:rPr>
          <w:t>Table 2</w:t>
        </w:r>
      </w:hyperlink>
      <w:r>
        <w:t xml:space="preserve"> about here</w:t>
      </w:r>
    </w:p>
    <w:p w14:paraId="79D89FFC" w14:textId="77777777" w:rsidR="00D70C7A" w:rsidRDefault="00D70C7A" w:rsidP="00D70C7A">
      <w:pPr>
        <w:spacing w:line="480" w:lineRule="auto"/>
        <w:jc w:val="center"/>
      </w:pPr>
      <w:r>
        <w:t xml:space="preserve">Insert </w:t>
      </w:r>
      <w:hyperlink w:anchor="_Table_2._Recommendations" w:history="1">
        <w:r>
          <w:rPr>
            <w:rStyle w:val="Hyperlink"/>
          </w:rPr>
          <w:t>Table 3</w:t>
        </w:r>
      </w:hyperlink>
      <w:r>
        <w:t xml:space="preserve"> about here</w:t>
      </w:r>
    </w:p>
    <w:p w14:paraId="067E8B8C" w14:textId="6C2020B7" w:rsidR="00990312" w:rsidRDefault="00A42C80" w:rsidP="005748E8">
      <w:pPr>
        <w:spacing w:line="480" w:lineRule="auto"/>
      </w:pPr>
      <w:r w:rsidRPr="00A42C80">
        <w:rPr>
          <w:i/>
          <w:szCs w:val="22"/>
        </w:rPr>
        <w:t>Delphi rounds:</w:t>
      </w:r>
      <w:r>
        <w:rPr>
          <w:szCs w:val="22"/>
        </w:rPr>
        <w:t xml:space="preserve"> </w:t>
      </w:r>
      <w:r w:rsidR="00682698">
        <w:t xml:space="preserve">All but </w:t>
      </w:r>
      <w:r w:rsidR="00696A72">
        <w:t xml:space="preserve">one </w:t>
      </w:r>
      <w:r w:rsidR="001B46DC">
        <w:t>of the 105</w:t>
      </w:r>
      <w:r w:rsidR="00682698">
        <w:t xml:space="preserve"> participant</w:t>
      </w:r>
      <w:r w:rsidR="001B46DC">
        <w:t>s</w:t>
      </w:r>
      <w:r w:rsidR="00682698">
        <w:t xml:space="preserve"> agreed to be contacted again for the Delphi rounds</w:t>
      </w:r>
      <w:r w:rsidR="002E70EB">
        <w:t xml:space="preserve"> and all </w:t>
      </w:r>
      <w:r w:rsidR="00451DA4">
        <w:t>104</w:t>
      </w:r>
      <w:r w:rsidR="002E70EB">
        <w:t xml:space="preserve"> were invited.</w:t>
      </w:r>
      <w:r w:rsidR="00682698">
        <w:t xml:space="preserve"> </w:t>
      </w:r>
      <w:r w:rsidR="009E5E61">
        <w:t>About two</w:t>
      </w:r>
      <w:r w:rsidR="00682698">
        <w:t>-thirds (</w:t>
      </w:r>
      <w:r w:rsidR="009E5E61">
        <w:t>n=71</w:t>
      </w:r>
      <w:r w:rsidR="00682698">
        <w:t xml:space="preserve">) of </w:t>
      </w:r>
      <w:r w:rsidR="002E70EB">
        <w:t xml:space="preserve">those invited </w:t>
      </w:r>
      <w:r w:rsidR="00682698">
        <w:t>took part in the first Delphi round</w:t>
      </w:r>
      <w:r w:rsidR="00D47480">
        <w:t xml:space="preserve">, </w:t>
      </w:r>
      <w:r w:rsidR="00451DA4">
        <w:t>of whom</w:t>
      </w:r>
      <w:r w:rsidR="00D47480">
        <w:t xml:space="preserve"> 57 took part in the second Delphi round</w:t>
      </w:r>
      <w:r w:rsidR="00E22CA2">
        <w:t xml:space="preserve"> (</w:t>
      </w:r>
      <w:hyperlink w:anchor="_Table_2._Participants" w:history="1">
        <w:r w:rsidR="00E22CA2" w:rsidRPr="00E22CA2">
          <w:rPr>
            <w:rStyle w:val="Hyperlink"/>
          </w:rPr>
          <w:t>Table 2</w:t>
        </w:r>
      </w:hyperlink>
      <w:r w:rsidR="00E22CA2">
        <w:t>)</w:t>
      </w:r>
      <w:r w:rsidR="00682698">
        <w:t>. Retention from the first to the second Delphi round was 80% for the total group</w:t>
      </w:r>
      <w:r w:rsidR="009E5E61">
        <w:t xml:space="preserve">: </w:t>
      </w:r>
      <w:r w:rsidR="00682698">
        <w:t>70% for maternity care, 71% for infection prevention and control, and 88% for human factors</w:t>
      </w:r>
      <w:r w:rsidR="00E22CA2">
        <w:t xml:space="preserve"> </w:t>
      </w:r>
      <w:hyperlink w:anchor="_Table_2._Participants" w:history="1">
        <w:r w:rsidR="00E22CA2" w:rsidRPr="00E22CA2">
          <w:rPr>
            <w:rStyle w:val="Hyperlink"/>
          </w:rPr>
          <w:t>(Table 2)</w:t>
        </w:r>
      </w:hyperlink>
      <w:r w:rsidR="00682698">
        <w:t xml:space="preserve">. The risk of attrition bias was low, </w:t>
      </w:r>
      <w:r w:rsidR="006646D4">
        <w:t>as ratings in the first Delphi from participants completing both Delphi rounds and from participants who did not respond to the second round were similar.</w:t>
      </w:r>
    </w:p>
    <w:p w14:paraId="541C4698" w14:textId="17F356E7" w:rsidR="00817BE2" w:rsidRDefault="005748E8" w:rsidP="005748E8">
      <w:pPr>
        <w:spacing w:line="480" w:lineRule="auto"/>
        <w:rPr>
          <w:szCs w:val="22"/>
        </w:rPr>
      </w:pPr>
      <w:r w:rsidRPr="005748E8">
        <w:rPr>
          <w:szCs w:val="22"/>
        </w:rPr>
        <w:t xml:space="preserve">In the Delphi rounds, the most frequently raised recommendations were presented to participants, with the option to review the video at any point. Participants were asked to rate </w:t>
      </w:r>
      <w:r w:rsidRPr="005748E8">
        <w:rPr>
          <w:szCs w:val="22"/>
        </w:rPr>
        <w:lastRenderedPageBreak/>
        <w:t xml:space="preserve">each recommendation in response to the statement: “This recommendation should be implemented.” A nine-point scale was used with the anchors of “strongly disagree” (rating = 1), “uncertain” (rating = 5), and “strongly agree” (rating = 9). Consensus to implement was defined as &gt;70% of participants rating a recommendation with a 7, 8 or 9, and &lt;15% of participants rating it with a 1, 2 or 3, in accordance with core outcome set methodology </w:t>
      </w:r>
      <w:r w:rsidRPr="005748E8">
        <w:rPr>
          <w:szCs w:val="22"/>
        </w:rPr>
        <w:fldChar w:fldCharType="begin">
          <w:fldData xml:space="preserve">PEVuZE5vdGU+PENpdGU+PEF1dGhvcj5XaWxsaWFtc29uPC9BdXRob3I+PFllYXI+MjAxNzwvWWVh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</w:fldData>
        </w:fldChar>
      </w:r>
      <w:r w:rsidR="005E7479">
        <w:rPr>
          <w:szCs w:val="22"/>
        </w:rPr>
        <w:instrText xml:space="preserve"> ADDIN EN.CITE </w:instrText>
      </w:r>
      <w:r w:rsidR="005E7479">
        <w:rPr>
          <w:szCs w:val="22"/>
        </w:rPr>
        <w:fldChar w:fldCharType="begin">
          <w:fldData xml:space="preserve">PEVuZE5vdGU+PENpdGU+PEF1dGhvcj5XaWxsaWFtc29uPC9BdXRob3I+PFllYXI+MjAxNzwvWWVh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</w:fldData>
        </w:fldChar>
      </w:r>
      <w:r w:rsidR="005E7479">
        <w:rPr>
          <w:szCs w:val="22"/>
        </w:rPr>
        <w:instrText xml:space="preserve"> ADDIN EN.CITE.DATA </w:instrText>
      </w:r>
      <w:r w:rsidR="005E7479">
        <w:rPr>
          <w:szCs w:val="22"/>
        </w:rPr>
      </w:r>
      <w:r w:rsidR="005E7479">
        <w:rPr>
          <w:szCs w:val="22"/>
        </w:rPr>
        <w:fldChar w:fldCharType="end"/>
      </w:r>
      <w:r w:rsidRPr="005748E8">
        <w:rPr>
          <w:szCs w:val="22"/>
        </w:rPr>
      </w:r>
      <w:r w:rsidRPr="005748E8">
        <w:rPr>
          <w:szCs w:val="22"/>
        </w:rPr>
        <w:fldChar w:fldCharType="separate"/>
      </w:r>
      <w:r w:rsidR="00707CEC">
        <w:rPr>
          <w:noProof/>
          <w:szCs w:val="22"/>
        </w:rPr>
        <w:t>[54, 122]</w:t>
      </w:r>
      <w:r w:rsidRPr="005748E8">
        <w:rPr>
          <w:szCs w:val="22"/>
        </w:rPr>
        <w:fldChar w:fldCharType="end"/>
      </w:r>
      <w:r w:rsidRPr="005748E8">
        <w:rPr>
          <w:szCs w:val="22"/>
        </w:rPr>
        <w:t xml:space="preserve">. An additional criterion we used was an interquartile range </w:t>
      </w:r>
      <w:r w:rsidR="009E5E61">
        <w:rPr>
          <w:rFonts w:cstheme="minorHAnsi"/>
          <w:szCs w:val="22"/>
        </w:rPr>
        <w:t>≤</w:t>
      </w:r>
      <w:r w:rsidR="009E5E61">
        <w:rPr>
          <w:szCs w:val="22"/>
        </w:rPr>
        <w:t>2</w:t>
      </w:r>
      <w:r w:rsidRPr="005748E8">
        <w:rPr>
          <w:szCs w:val="22"/>
        </w:rPr>
        <w:t xml:space="preserve">, to further validate consensus among the group </w:t>
      </w:r>
      <w:r w:rsidRPr="005748E8">
        <w:rPr>
          <w:szCs w:val="22"/>
        </w:rPr>
        <w:fldChar w:fldCharType="begin"/>
      </w:r>
      <w:r w:rsidR="00707CEC">
        <w:rPr>
          <w:szCs w:val="22"/>
        </w:rPr>
        <w:instrText xml:space="preserve"> ADDIN EN.CITE &lt;EndNote&gt;&lt;Cite&gt;&lt;Author&gt;Diamond&lt;/Author&gt;&lt;Year&gt;2014&lt;/Year&gt;&lt;RecNum&gt;152&lt;/RecNum&gt;&lt;DisplayText&gt;[98]&lt;/DisplayText&gt;&lt;record&gt;&lt;rec-number&gt;152&lt;/rec-number&gt;&lt;foreign-keys&gt;&lt;key app="EN" db-id="vrzz5xzatspefue5t9bpt5xbxspvsxf2x9ze" timestamp="1592992786"&gt;152&lt;/key&gt;&lt;/foreign-keys&gt;&lt;ref-type name="Journal Article"&gt;17&lt;/ref-type&gt;&lt;contributors&gt;&lt;authors&gt;&lt;author&gt;Diamond, Ivan R.&lt;/author&gt;&lt;author&gt;Grant, Robert C.&lt;/author&gt;&lt;author&gt;Feldman, Brian M.&lt;/author&gt;&lt;author&gt;Pencharz, Paul B.&lt;/author&gt;&lt;author&gt;Ling, Simon C.&lt;/author&gt;&lt;author&gt;Moore, Aideen M.&lt;/author&gt;&lt;author&gt;Wales, Paul W.&lt;/author&gt;&lt;/authors&gt;&lt;/contributors&gt;&lt;titles&gt;&lt;title&gt;Defining consensus: A systematic review recommends methodologic criteria for reporting of Delphi studies&lt;/title&gt;&lt;secondary-title&gt;Journal of Clinical Epidemiology&lt;/secondary-title&gt;&lt;/titles&gt;&lt;periodical&gt;&lt;full-title&gt;Journal of Clinical Epidemiology&lt;/full-title&gt;&lt;/periodical&gt;&lt;pages&gt;401-409&lt;/pages&gt;&lt;volume&gt;67&lt;/volume&gt;&lt;number&gt;4&lt;/number&gt;&lt;dates&gt;&lt;year&gt;2014&lt;/year&gt;&lt;/dates&gt;&lt;publisher&gt;Elsevier BV&lt;/publisher&gt;&lt;isbn&gt;0895-4356&lt;/isbn&gt;&lt;urls&gt;&lt;related-urls&gt;&lt;url&gt;https://dx.doi.org/10.1016/j.jclinepi.2013.12.002&lt;/url&gt;&lt;/related-urls&gt;&lt;/urls&gt;&lt;electronic-resource-num&gt;10.1016/j.jclinepi.2013.12.002&lt;/electronic-resource-num&gt;&lt;/record&gt;&lt;/Cite&gt;&lt;/EndNote&gt;</w:instrText>
      </w:r>
      <w:r w:rsidRPr="005748E8">
        <w:rPr>
          <w:szCs w:val="22"/>
        </w:rPr>
        <w:fldChar w:fldCharType="separate"/>
      </w:r>
      <w:r w:rsidR="00707CEC">
        <w:rPr>
          <w:noProof/>
          <w:szCs w:val="22"/>
        </w:rPr>
        <w:t>[98]</w:t>
      </w:r>
      <w:r w:rsidRPr="005748E8">
        <w:rPr>
          <w:szCs w:val="22"/>
        </w:rPr>
        <w:fldChar w:fldCharType="end"/>
      </w:r>
      <w:r w:rsidRPr="005748E8">
        <w:rPr>
          <w:szCs w:val="22"/>
        </w:rPr>
        <w:t>.</w:t>
      </w:r>
    </w:p>
    <w:p w14:paraId="3FBC3D38" w14:textId="1A5AAF05" w:rsidR="005748E8" w:rsidRPr="005748E8" w:rsidRDefault="005748E8" w:rsidP="005748E8">
      <w:pPr>
        <w:spacing w:line="480" w:lineRule="auto"/>
        <w:rPr>
          <w:szCs w:val="22"/>
        </w:rPr>
      </w:pPr>
      <w:r w:rsidRPr="005748E8">
        <w:rPr>
          <w:szCs w:val="22"/>
        </w:rPr>
        <w:t xml:space="preserve">Only recommendations that did not reach consensus in the first Delphi round were taken forward to the second </w:t>
      </w:r>
      <w:r w:rsidRPr="005748E8">
        <w:rPr>
          <w:szCs w:val="22"/>
        </w:rPr>
        <w:fldChar w:fldCharType="begin"/>
      </w:r>
      <w:r w:rsidR="00707CEC">
        <w:rPr>
          <w:szCs w:val="22"/>
        </w:rPr>
        <w:instrText xml:space="preserve"> ADDIN EN.CITE &lt;EndNote&gt;&lt;Cite&gt;&lt;Author&gt;Jünger&lt;/Author&gt;&lt;Year&gt;2017&lt;/Year&gt;&lt;RecNum&gt;153&lt;/RecNum&gt;&lt;DisplayText&gt;[75]&lt;/DisplayText&gt;&lt;record&gt;&lt;rec-number&gt;153&lt;/rec-number&gt;&lt;foreign-keys&gt;&lt;key app="EN" db-id="vrzz5xzatspefue5t9bpt5xbxspvsxf2x9ze" timestamp="1592993476"&gt;153&lt;/key&gt;&lt;/foreign-keys&gt;&lt;ref-type name="Journal Article"&gt;17&lt;/ref-type&gt;&lt;contributors&gt;&lt;authors&gt;&lt;author&gt;Jünger, Saskia&lt;/author&gt;&lt;author&gt;Payne, Sheila A.&lt;/author&gt;&lt;author&gt;Brine, Jenny&lt;/author&gt;&lt;author&gt;Radbruch, Lukas&lt;/author&gt;&lt;author&gt;Brearley, Sarah G.&lt;/author&gt;&lt;/authors&gt;&lt;/contributors&gt;&lt;titles&gt;&lt;title&gt;Guidance on Conducting and REporting DElphi Studies (CREDES) in palliative care: Recommendations based on a methodological systematic review&lt;/title&gt;&lt;secondary-title&gt;Palliative Medicine&lt;/secondary-title&gt;&lt;/titles&gt;&lt;periodical&gt;&lt;full-title&gt;Palliative Medicine&lt;/full-title&gt;&lt;/periodical&gt;&lt;pages&gt;684-706&lt;/pages&gt;&lt;volume&gt;31&lt;/volume&gt;&lt;number&gt;8&lt;/number&gt;&lt;dates&gt;&lt;year&gt;2017&lt;/year&gt;&lt;/dates&gt;&lt;publisher&gt;SAGE Publications&lt;/publisher&gt;&lt;isbn&gt;0269-2163&lt;/isbn&gt;&lt;urls&gt;&lt;related-urls&gt;&lt;url&gt;https://dx.doi.org/10.1177/0269216317690685&lt;/url&gt;&lt;/related-urls&gt;&lt;/urls&gt;&lt;electronic-resource-num&gt;10.1177/0269216317690685&lt;/electronic-resource-num&gt;&lt;/record&gt;&lt;/Cite&gt;&lt;/EndNote&gt;</w:instrText>
      </w:r>
      <w:r w:rsidRPr="005748E8">
        <w:rPr>
          <w:szCs w:val="22"/>
        </w:rPr>
        <w:fldChar w:fldCharType="separate"/>
      </w:r>
      <w:r w:rsidR="00707CEC">
        <w:rPr>
          <w:noProof/>
          <w:szCs w:val="22"/>
        </w:rPr>
        <w:t>[75]</w:t>
      </w:r>
      <w:r w:rsidRPr="005748E8">
        <w:rPr>
          <w:szCs w:val="22"/>
        </w:rPr>
        <w:fldChar w:fldCharType="end"/>
      </w:r>
      <w:r w:rsidRPr="005748E8">
        <w:rPr>
          <w:szCs w:val="22"/>
        </w:rPr>
        <w:t xml:space="preserve">. In the second round, </w:t>
      </w:r>
      <w:r w:rsidRPr="00FD65D4">
        <w:rPr>
          <w:szCs w:val="22"/>
        </w:rPr>
        <w:t xml:space="preserve">the participant was presented with their original rating for each respective recommendation, along with the distribution of ratings from each stakeholder group </w:t>
      </w:r>
      <w:r w:rsidRPr="00FD65D4">
        <w:rPr>
          <w:szCs w:val="22"/>
        </w:rPr>
        <w:fldChar w:fldCharType="begin">
          <w:fldData xml:space="preserve">PEVuZE5vdGU+PENpdGU+PEF1dGhvcj5Ccm9va2VzPC9BdXRob3I+PFllYXI+MjAxNjwvWWVhcj48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</w:fldData>
        </w:fldChar>
      </w:r>
      <w:r w:rsidR="00707CEC">
        <w:rPr>
          <w:szCs w:val="22"/>
        </w:rPr>
        <w:instrText xml:space="preserve"> ADDIN EN.CITE </w:instrText>
      </w:r>
      <w:r w:rsidR="00707CEC">
        <w:rPr>
          <w:szCs w:val="22"/>
        </w:rPr>
        <w:fldChar w:fldCharType="begin">
          <w:fldData xml:space="preserve">PEVuZE5vdGU+PENpdGU+PEF1dGhvcj5Ccm9va2VzPC9BdXRob3I+PFllYXI+MjAxNjwvWWVhcj48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</w:fldData>
        </w:fldChar>
      </w:r>
      <w:r w:rsidR="00707CEC">
        <w:rPr>
          <w:szCs w:val="22"/>
        </w:rPr>
        <w:instrText xml:space="preserve"> ADDIN EN.CITE.DATA </w:instrText>
      </w:r>
      <w:r w:rsidR="00707CEC">
        <w:rPr>
          <w:szCs w:val="22"/>
        </w:rPr>
      </w:r>
      <w:r w:rsidR="00707CEC">
        <w:rPr>
          <w:szCs w:val="22"/>
        </w:rPr>
        <w:fldChar w:fldCharType="end"/>
      </w:r>
      <w:r w:rsidRPr="00FD65D4">
        <w:rPr>
          <w:szCs w:val="22"/>
        </w:rPr>
      </w:r>
      <w:r w:rsidRPr="00FD65D4">
        <w:rPr>
          <w:szCs w:val="22"/>
        </w:rPr>
        <w:fldChar w:fldCharType="separate"/>
      </w:r>
      <w:r w:rsidR="00707CEC">
        <w:rPr>
          <w:noProof/>
          <w:szCs w:val="22"/>
        </w:rPr>
        <w:t>[123, 124]</w:t>
      </w:r>
      <w:r w:rsidRPr="00FD65D4">
        <w:rPr>
          <w:szCs w:val="22"/>
        </w:rPr>
        <w:fldChar w:fldCharType="end"/>
      </w:r>
      <w:r w:rsidRPr="00FD65D4">
        <w:rPr>
          <w:szCs w:val="22"/>
        </w:rPr>
        <w:t xml:space="preserve">, as shown in an interactive bar chart </w:t>
      </w:r>
      <w:r w:rsidRPr="00B347DD">
        <w:rPr>
          <w:szCs w:val="22"/>
        </w:rPr>
        <w:t xml:space="preserve">(see </w:t>
      </w:r>
      <w:hyperlink w:anchor="_Supplement_2_–" w:history="1">
        <w:r w:rsidR="006C73F1" w:rsidRPr="00B347DD">
          <w:rPr>
            <w:rStyle w:val="Hyperlink"/>
          </w:rPr>
          <w:t>Supplement 2</w:t>
        </w:r>
      </w:hyperlink>
      <w:r w:rsidRPr="00B347DD">
        <w:rPr>
          <w:szCs w:val="22"/>
        </w:rPr>
        <w:t>).</w:t>
      </w:r>
      <w:r w:rsidRPr="00FD65D4">
        <w:rPr>
          <w:szCs w:val="22"/>
        </w:rPr>
        <w:t xml:space="preserve"> The participant was asked to consider the ratings</w:t>
      </w:r>
      <w:r w:rsidRPr="005748E8">
        <w:rPr>
          <w:szCs w:val="22"/>
        </w:rPr>
        <w:t xml:space="preserve"> of the others, and </w:t>
      </w:r>
      <w:r w:rsidR="00D15809">
        <w:rPr>
          <w:szCs w:val="22"/>
        </w:rPr>
        <w:t>whether</w:t>
      </w:r>
      <w:r w:rsidRPr="005748E8">
        <w:rPr>
          <w:szCs w:val="22"/>
        </w:rPr>
        <w:t xml:space="preserve"> they would like to change their rating or stay with their original rating from the first round. </w:t>
      </w:r>
    </w:p>
    <w:p w14:paraId="224FC76E" w14:textId="39C5883B" w:rsidR="00817BE2" w:rsidRDefault="005748E8" w:rsidP="00BC5014">
      <w:pPr>
        <w:spacing w:line="480" w:lineRule="auto"/>
      </w:pPr>
      <w:r>
        <w:t>Of the 22 recommendations rated in the Delphi rounds, 16 reached consensus that they should be implemented (</w:t>
      </w:r>
      <w:hyperlink w:anchor="_Table_2._Recommendations" w:history="1">
        <w:r w:rsidRPr="00E634C7">
          <w:rPr>
            <w:rStyle w:val="Hyperlink"/>
          </w:rPr>
          <w:t xml:space="preserve">Table </w:t>
        </w:r>
        <w:r w:rsidR="00990312">
          <w:rPr>
            <w:rStyle w:val="Hyperlink"/>
          </w:rPr>
          <w:t>3</w:t>
        </w:r>
      </w:hyperlink>
      <w:r w:rsidR="00817BE2">
        <w:t xml:space="preserve">), with consensus on 12 achieved in the first round and a further four </w:t>
      </w:r>
      <w:r>
        <w:t>in the second round. The</w:t>
      </w:r>
      <w:r w:rsidR="00817BE2">
        <w:t xml:space="preserve"> other six recommendations </w:t>
      </w:r>
      <w:r>
        <w:t>received higher ratings in the second round, but insufficient to reach consensus (only 39</w:t>
      </w:r>
      <w:r w:rsidR="00312CB6">
        <w:t>%</w:t>
      </w:r>
      <w:r>
        <w:t xml:space="preserve"> to 68% of participants rated them with a 7, 8 or 9, as shown in </w:t>
      </w:r>
      <w:hyperlink w:anchor="_Table_2._Recommendations" w:history="1">
        <w:r w:rsidR="006C73F1" w:rsidRPr="006C73F1">
          <w:rPr>
            <w:rStyle w:val="Hyperlink"/>
          </w:rPr>
          <w:t>Table 3</w:t>
        </w:r>
      </w:hyperlink>
      <w:r>
        <w:t xml:space="preserve">). </w:t>
      </w:r>
    </w:p>
    <w:p w14:paraId="3385727F" w14:textId="04D661C7" w:rsidR="005748E8" w:rsidRPr="005748E8" w:rsidRDefault="00817BE2" w:rsidP="00BC5014">
      <w:pPr>
        <w:spacing w:line="480" w:lineRule="auto"/>
      </w:pPr>
      <w:r>
        <w:t>R</w:t>
      </w:r>
      <w:r w:rsidR="006C73F1">
        <w:t>isk of bias due to unequal stakeholder group size was l</w:t>
      </w:r>
      <w:r>
        <w:t xml:space="preserve">ow: </w:t>
      </w:r>
      <w:r w:rsidR="005748E8">
        <w:t xml:space="preserve">analysis showed that consensus across the </w:t>
      </w:r>
      <w:r w:rsidR="00D15809">
        <w:t>whole</w:t>
      </w:r>
      <w:r w:rsidR="005748E8">
        <w:t xml:space="preserve"> group was similar to that found within the three stakeholder groups, i.e. when each stakeholder group was analysed independently, consensus was reached for an almost identical set of recomm</w:t>
      </w:r>
      <w:r w:rsidR="005748E8" w:rsidRPr="002E4810">
        <w:t>endations</w:t>
      </w:r>
      <w:r w:rsidR="005748E8">
        <w:t xml:space="preserve">. For example, </w:t>
      </w:r>
      <w:r w:rsidR="005748E8" w:rsidRPr="002E4810">
        <w:t xml:space="preserve">“Perform hand hygiene prior to donning PPE” </w:t>
      </w:r>
      <w:r w:rsidR="005748E8" w:rsidRPr="002E4810">
        <w:lastRenderedPageBreak/>
        <w:t xml:space="preserve">was rated with a 7, 8 or 9 by 74% of maternity care, 71% of infection prevention and control, and 72% of </w:t>
      </w:r>
      <w:r w:rsidR="005748E8">
        <w:t>human factor participants</w:t>
      </w:r>
      <w:r w:rsidR="006646D4">
        <w:t xml:space="preserve"> (</w:t>
      </w:r>
      <w:r w:rsidR="006646D4" w:rsidRPr="00B347DD">
        <w:rPr>
          <w:szCs w:val="22"/>
        </w:rPr>
        <w:t xml:space="preserve">see </w:t>
      </w:r>
      <w:hyperlink w:anchor="_Supplement_2_–" w:history="1">
        <w:r w:rsidR="006646D4" w:rsidRPr="00B347DD">
          <w:rPr>
            <w:rStyle w:val="Hyperlink"/>
          </w:rPr>
          <w:t>Supplement 2</w:t>
        </w:r>
      </w:hyperlink>
      <w:r w:rsidR="006646D4">
        <w:rPr>
          <w:szCs w:val="22"/>
        </w:rPr>
        <w:t>)</w:t>
      </w:r>
      <w:r w:rsidR="005748E8">
        <w:t xml:space="preserve">. </w:t>
      </w:r>
    </w:p>
    <w:p w14:paraId="21865438" w14:textId="59784223" w:rsidR="00463F92" w:rsidRDefault="004B6777" w:rsidP="00BC5014">
      <w:pPr>
        <w:pStyle w:val="Heading3"/>
        <w:numPr>
          <w:ilvl w:val="0"/>
          <w:numId w:val="63"/>
        </w:numPr>
        <w:spacing w:line="480" w:lineRule="auto"/>
      </w:pPr>
      <w:r>
        <w:t xml:space="preserve">Final specification </w:t>
      </w:r>
      <w:r w:rsidR="003D06E2">
        <w:t>of process improvement</w:t>
      </w:r>
      <w:r w:rsidR="006C103A">
        <w:t>s</w:t>
      </w:r>
    </w:p>
    <w:p w14:paraId="3959B944" w14:textId="024D7241" w:rsidR="005748E8" w:rsidRDefault="005748E8" w:rsidP="005748E8">
      <w:pPr>
        <w:autoSpaceDE/>
        <w:autoSpaceDN/>
        <w:adjustRightInd/>
        <w:spacing w:after="160" w:line="480" w:lineRule="auto"/>
      </w:pPr>
      <w:r>
        <w:t xml:space="preserve">The recommendations that reached consensus </w:t>
      </w:r>
      <w:r w:rsidR="00A34656">
        <w:t xml:space="preserve">were reviewed by the project team and used to </w:t>
      </w:r>
      <w:r w:rsidR="00E819A1">
        <w:t>inform</w:t>
      </w:r>
      <w:r w:rsidR="006C103A">
        <w:t xml:space="preserve"> the </w:t>
      </w:r>
      <w:r w:rsidR="006C103A" w:rsidRPr="00D45D22">
        <w:t xml:space="preserve">specification of </w:t>
      </w:r>
      <w:r w:rsidR="00817BE2" w:rsidRPr="00D45D22">
        <w:t xml:space="preserve">process improvements </w:t>
      </w:r>
      <w:r w:rsidR="00A34656">
        <w:t xml:space="preserve">for optimised </w:t>
      </w:r>
      <w:r w:rsidR="00817BE2" w:rsidRPr="00B72528">
        <w:t>management of obstetric emergencies during the COVID-19 pandemic.</w:t>
      </w:r>
      <w:r w:rsidR="00DC4F56">
        <w:t xml:space="preserve"> These specifications included </w:t>
      </w:r>
      <w:r w:rsidR="000113F1">
        <w:t>the processes</w:t>
      </w:r>
      <w:r w:rsidR="00DC4F56">
        <w:t xml:space="preserve"> shown in </w:t>
      </w:r>
      <w:r w:rsidR="00A34656">
        <w:t xml:space="preserve">Version 1 of the video </w:t>
      </w:r>
      <w:r w:rsidR="000113F1">
        <w:t xml:space="preserve">amended based on the </w:t>
      </w:r>
      <w:r w:rsidR="002D309C">
        <w:t>consensus-built recommendations</w:t>
      </w:r>
      <w:r w:rsidR="00E26303">
        <w:t xml:space="preserve"> (</w:t>
      </w:r>
      <w:hyperlink w:anchor="_Table_2._Recommendations" w:history="1">
        <w:r w:rsidR="00E26303" w:rsidRPr="006C73F1">
          <w:rPr>
            <w:rStyle w:val="Hyperlink"/>
          </w:rPr>
          <w:t>Table 3</w:t>
        </w:r>
      </w:hyperlink>
      <w:r w:rsidR="00E26303">
        <w:t>)</w:t>
      </w:r>
      <w:r w:rsidR="00A34656">
        <w:t>.</w:t>
      </w:r>
      <w:r w:rsidR="00DC4F56">
        <w:t xml:space="preserve"> </w:t>
      </w:r>
      <w:r w:rsidR="00817BE2" w:rsidRPr="00B72528">
        <w:t>A new video</w:t>
      </w:r>
      <w:r w:rsidR="00DC4F56">
        <w:t xml:space="preserve"> (Version 2)</w:t>
      </w:r>
      <w:r w:rsidR="00817BE2" w:rsidRPr="00B72528">
        <w:t xml:space="preserve"> to illustrate</w:t>
      </w:r>
      <w:r w:rsidR="00D47480" w:rsidRPr="00B72528">
        <w:t xml:space="preserve"> </w:t>
      </w:r>
      <w:r w:rsidR="00817BE2" w:rsidRPr="00B72528">
        <w:t xml:space="preserve">the </w:t>
      </w:r>
      <w:r w:rsidR="00E819A1" w:rsidRPr="00B72528">
        <w:t xml:space="preserve">specified </w:t>
      </w:r>
      <w:r w:rsidR="003D06E2" w:rsidRPr="00B72528">
        <w:t>process improvement</w:t>
      </w:r>
      <w:r w:rsidR="00817BE2" w:rsidRPr="00B72528">
        <w:t>s was produced</w:t>
      </w:r>
      <w:r w:rsidR="005B7322">
        <w:t xml:space="preserve"> </w:t>
      </w:r>
      <w:r w:rsidR="005B7322">
        <w:fldChar w:fldCharType="begin"/>
      </w:r>
      <w:r w:rsidR="005B73BD">
        <w:instrText xml:space="preserve"> ADDIN EN.CITE &lt;EndNote&gt;&lt;Cite&gt;&lt;Author&gt;The Healthcare Improvement Studies (THIS) Institute&lt;/Author&gt;&lt;Year&gt;2020. Available at: https://www.thisinstitute.cam.ac.uk/research-articles/covid-19-managing-an-obstetric-emergency/&lt;/Year&gt;&lt;RecNum&gt;700&lt;/RecNum&gt;&lt;DisplayText&gt;[125]&lt;/DisplayText&gt;&lt;record&gt;&lt;rec-number&gt;700&lt;/rec-number&gt;&lt;foreign-keys&gt;&lt;key app="EN" db-id="vrzz5xzatspefue5t9bpt5xbxspvsxf2x9ze" timestamp="1616159317"&gt;700&lt;/key&gt;&lt;/foreign-keys&gt;&lt;ref-type name="Journal Article"&gt;17&lt;/ref-type&gt;&lt;contributors&gt;&lt;authors&gt;&lt;author&gt;The Healthcare Improvement Studies (THIS) Institute,&lt;/author&gt;&lt;/authors&gt;&lt;/contributors&gt;&lt;titles&gt;&lt;title&gt;COVID-19: managing an obstetric emergency (video)&lt;/title&gt;&lt;/titles&gt;&lt;dates&gt;&lt;year&gt;2020. Available at: https://www.thisinstitute.cam.ac.uk/research-articles/covid-19-managing-an-obstetric-emergency/&lt;/year&gt;&lt;/dates&gt;&lt;urls&gt;&lt;/urls&gt;&lt;/record&gt;&lt;/Cite&gt;&lt;/EndNote&gt;</w:instrText>
      </w:r>
      <w:r w:rsidR="005B7322">
        <w:fldChar w:fldCharType="separate"/>
      </w:r>
      <w:r w:rsidR="00707CEC">
        <w:rPr>
          <w:noProof/>
        </w:rPr>
        <w:t>[125]</w:t>
      </w:r>
      <w:r w:rsidR="005B7322">
        <w:fldChar w:fldCharType="end"/>
      </w:r>
      <w:r w:rsidR="00817BE2" w:rsidRPr="00B72528">
        <w:t xml:space="preserve">, along with </w:t>
      </w:r>
      <w:r w:rsidRPr="00B72528">
        <w:t xml:space="preserve">an infographic </w:t>
      </w:r>
      <w:r w:rsidR="005B7322">
        <w:fldChar w:fldCharType="begin"/>
      </w:r>
      <w:r w:rsidR="00084382">
        <w:instrText xml:space="preserve"> ADDIN EN.CITE &lt;EndNote&gt;&lt;Cite&gt;&lt;Author&gt;The Healthcare Improvement Studies (THIS) Institute&lt;/Author&gt;&lt;Year&gt;2020. Available at: https://www.thisinstitute.cam.ac.uk/wp-content/uploads/2020/11/TI_Covid_Obstertric_Emergency_A4_Graphic.pdf. &lt;/Year&gt;&lt;RecNum&gt;701&lt;/RecNum&gt;&lt;DisplayText&gt;[126]&lt;/DisplayText&gt;&lt;record&gt;&lt;rec-number&gt;701&lt;/rec-number&gt;&lt;foreign-keys&gt;&lt;key app="EN" db-id="vrzz5xzatspefue5t9bpt5xbxspvsxf2x9ze" timestamp="1616159424"&gt;701&lt;/key&gt;&lt;/foreign-keys&gt;&lt;ref-type name="Journal Article"&gt;17&lt;/ref-type&gt;&lt;contributors&gt;&lt;authors&gt;&lt;author&gt;The Healthcare Improvement Studies (THIS) Institute,&lt;/author&gt;&lt;/authors&gt;&lt;/contributors&gt;&lt;titles&gt;&lt;title&gt;COVID-19: Five key goals in managing an obstetric emergency (Infographic)&lt;/title&gt;&lt;/titles&gt;&lt;dates&gt;&lt;year&gt;2020. Available at: https://www.thisinstitute.cam.ac.uk/wp-content/uploads/2020/11/TI_Covid_Obstertric_Emergency_A4_Graphic.pdf. &lt;/year&gt;&lt;/dates&gt;&lt;urls&gt;&lt;/urls&gt;&lt;/record&gt;&lt;/Cite&gt;&lt;/EndNote&gt;</w:instrText>
      </w:r>
      <w:r w:rsidR="005B7322">
        <w:fldChar w:fldCharType="separate"/>
      </w:r>
      <w:r w:rsidR="00707CEC">
        <w:rPr>
          <w:noProof/>
        </w:rPr>
        <w:t>[126]</w:t>
      </w:r>
      <w:r w:rsidR="005B7322">
        <w:fldChar w:fldCharType="end"/>
      </w:r>
      <w:r w:rsidR="000113F1">
        <w:t xml:space="preserve">, </w:t>
      </w:r>
      <w:r w:rsidRPr="00B72528">
        <w:t xml:space="preserve">and a </w:t>
      </w:r>
      <w:r w:rsidR="00004502" w:rsidRPr="00B72528">
        <w:t>brief overview of key points</w:t>
      </w:r>
      <w:r w:rsidR="00E26303">
        <w:t xml:space="preserve"> </w:t>
      </w:r>
      <w:r w:rsidR="005B7322">
        <w:fldChar w:fldCharType="begin"/>
      </w:r>
      <w:r w:rsidR="005B73BD">
        <w:instrText xml:space="preserve"> ADDIN EN.CITE &lt;EndNote&gt;&lt;Cite&gt;&lt;Author&gt;The Healthcare Improvement Studies (THIS) Institute&lt;/Author&gt;&lt;Year&gt;2020. Available at: https://mk0thisinstitut0r1om.kinstacdn.com/wp-content/uploads/2020/11/TI_Covid_Obstertric_Emergency_A4_Colour.pdf.&lt;/Year&gt;&lt;RecNum&gt;702&lt;/RecNum&gt;&lt;DisplayText&gt;[127]&lt;/DisplayText&gt;&lt;record&gt;&lt;rec-number&gt;702&lt;/rec-number&gt;&lt;foreign-keys&gt;&lt;key app="EN" db-id="vrzz5xzatspefue5t9bpt5xbxspvsxf2x9ze" timestamp="1616159571"&gt;702&lt;/key&gt;&lt;/foreign-keys&gt;&lt;ref-type name="Journal Article"&gt;17&lt;/ref-type&gt;&lt;contributors&gt;&lt;authors&gt;&lt;author&gt;The Healthcare Improvement Studies (THIS) Institute,&lt;/author&gt;&lt;/authors&gt;&lt;/contributors&gt;&lt;titles&gt;&lt;title&gt;COVID-19: Five key goals in managing an obstetric emergency (information sheet)&lt;/title&gt;&lt;/titles&gt;&lt;dates&gt;&lt;year&gt;2020. Available at: https://mk0thisinstitut0r1om.kinstacdn.com/wp-content/uploads/2020/11/TI_Covid_Obstertric_Emergency_A4_Colour.pdf.&lt;/year&gt;&lt;/dates&gt;&lt;urls&gt;&lt;/urls&gt;&lt;/record&gt;&lt;/Cite&gt;&lt;/EndNote&gt;</w:instrText>
      </w:r>
      <w:r w:rsidR="005B7322">
        <w:fldChar w:fldCharType="separate"/>
      </w:r>
      <w:r w:rsidR="00707CEC">
        <w:rPr>
          <w:noProof/>
        </w:rPr>
        <w:t>[127]</w:t>
      </w:r>
      <w:r w:rsidR="005B7322">
        <w:fldChar w:fldCharType="end"/>
      </w:r>
      <w:r w:rsidR="00817BE2" w:rsidRPr="00B72528">
        <w:t>. The video and other resources were</w:t>
      </w:r>
      <w:r w:rsidR="00817BE2">
        <w:t xml:space="preserve"> endorsed by leading organisations who had supported the project, including royal colleges, specialist societies, and quality improvement bodies</w:t>
      </w:r>
      <w:r w:rsidR="008C16C4">
        <w:t xml:space="preserve">, and were widely shared. </w:t>
      </w:r>
      <w:r>
        <w:t>We also shared the resources directly with the participants</w:t>
      </w:r>
      <w:r w:rsidR="006C103A">
        <w:t>.</w:t>
      </w:r>
      <w:r w:rsidR="004C1D8C">
        <w:t xml:space="preserve"> We acknowledged the participants’ contribution as collaborators </w:t>
      </w:r>
      <w:r w:rsidR="004C1D8C">
        <w:fldChar w:fldCharType="begin"/>
      </w:r>
      <w:r w:rsidR="00707CEC">
        <w:instrText xml:space="preserve"> ADDIN EN.CITE &lt;EndNote&gt;&lt;Cite&gt;&lt;Author&gt;Cappa&lt;/Author&gt;&lt;Year&gt;2018&lt;/Year&gt;&lt;RecNum&gt;229&lt;/RecNum&gt;&lt;DisplayText&gt;[48]&lt;/DisplayText&gt;&lt;record&gt;&lt;rec-number&gt;229&lt;/rec-number&gt;&lt;foreign-keys&gt;&lt;key app="EN" db-id="vrzz5xzatspefue5t9bpt5xbxspvsxf2x9ze" timestamp="1594637559"&gt;229&lt;/key&gt;&lt;/foreign-keys&gt;&lt;ref-type name="Journal Article"&gt;17&lt;/ref-type&gt;&lt;contributors&gt;&lt;authors&gt;&lt;author&gt;Cappa, Francesco&lt;/author&gt;&lt;author&gt;Laut, Jeffrey&lt;/author&gt;&lt;author&gt;Porfiri, Maurizio&lt;/author&gt;&lt;author&gt;Giustiniano, Luca&lt;/author&gt;&lt;/authors&gt;&lt;/contributors&gt;&lt;titles&gt;&lt;title&gt;Bring them aboard: Rewarding participation in technology-mediated citizen science projects&lt;/title&gt;&lt;secondary-title&gt;Computers in Human Behavior&lt;/secondary-title&gt;&lt;/titles&gt;&lt;periodical&gt;&lt;full-title&gt;Computers in Human Behavior&lt;/full-title&gt;&lt;/periodical&gt;&lt;pages&gt;246-257&lt;/pages&gt;&lt;volume&gt;89&lt;/volume&gt;&lt;keywords&gt;&lt;keyword&gt;Citizen science&lt;/keyword&gt;&lt;keyword&gt;Participation&lt;/keyword&gt;&lt;keyword&gt;Rewards&lt;/keyword&gt;&lt;keyword&gt;Intrinsic motivations&lt;/keyword&gt;&lt;keyword&gt;Extrinsic motivations&lt;/keyword&gt;&lt;keyword&gt;Crowd&lt;/keyword&gt;&lt;/keywords&gt;&lt;dates&gt;&lt;year&gt;2018&lt;/year&gt;&lt;pub-dates&gt;&lt;date&gt;2018/12/01/&lt;/date&gt;&lt;/pub-dates&gt;&lt;/dates&gt;&lt;isbn&gt;0747-5632&lt;/isbn&gt;&lt;urls&gt;&lt;related-urls&gt;&lt;url&gt;http://www.sciencedirect.com/science/article/pii/S0747563218303923&lt;/url&gt;&lt;/related-urls&gt;&lt;/urls&gt;&lt;electronic-resource-num&gt;https://doi.org/10.1016/j.chb.2018.08.017&lt;/electronic-resource-num&gt;&lt;/record&gt;&lt;/Cite&gt;&lt;/EndNote&gt;</w:instrText>
      </w:r>
      <w:r w:rsidR="004C1D8C">
        <w:fldChar w:fldCharType="separate"/>
      </w:r>
      <w:r w:rsidR="00707CEC">
        <w:rPr>
          <w:noProof/>
        </w:rPr>
        <w:t>[48]</w:t>
      </w:r>
      <w:r w:rsidR="004C1D8C">
        <w:fldChar w:fldCharType="end"/>
      </w:r>
      <w:r w:rsidR="003B188F">
        <w:t>.</w:t>
      </w:r>
    </w:p>
    <w:p w14:paraId="4CE67663" w14:textId="77777777" w:rsidR="002B6FF1" w:rsidRDefault="007368CA" w:rsidP="006A7478">
      <w:pPr>
        <w:pStyle w:val="Heading1"/>
      </w:pPr>
      <w:r>
        <w:t>Discussion</w:t>
      </w:r>
    </w:p>
    <w:p w14:paraId="4058A329" w14:textId="618E2480" w:rsidR="00B055A5" w:rsidRDefault="005D504D" w:rsidP="00E30099">
      <w:pPr>
        <w:spacing w:line="480" w:lineRule="auto"/>
      </w:pPr>
      <w:r>
        <w:t>This article presents a</w:t>
      </w:r>
      <w:r w:rsidR="002D72EB">
        <w:t xml:space="preserve"> proposed</w:t>
      </w:r>
      <w:r>
        <w:t xml:space="preserve"> methodological a</w:t>
      </w:r>
      <w:r w:rsidR="002D72EB">
        <w:t>pproach aimed at</w:t>
      </w:r>
      <w:r>
        <w:t xml:space="preserve"> </w:t>
      </w:r>
      <w:r w:rsidR="002D72EB">
        <w:t>realising</w:t>
      </w:r>
      <w:r>
        <w:t xml:space="preserve"> a commitment to</w:t>
      </w:r>
      <w:r w:rsidR="00F26162">
        <w:t xml:space="preserve"> broad</w:t>
      </w:r>
      <w:r>
        <w:t xml:space="preserve"> participation</w:t>
      </w:r>
      <w:r w:rsidR="00DC4F56">
        <w:t>, collaboration</w:t>
      </w:r>
      <w:r>
        <w:t xml:space="preserve"> </w:t>
      </w:r>
      <w:r w:rsidR="00F26162">
        <w:t>and</w:t>
      </w:r>
      <w:r>
        <w:t xml:space="preserve"> consensus</w:t>
      </w:r>
      <w:r w:rsidR="002D72EB">
        <w:t>-</w:t>
      </w:r>
      <w:r w:rsidR="00F26162">
        <w:t>building</w:t>
      </w:r>
      <w:r>
        <w:t xml:space="preserve"> </w:t>
      </w:r>
      <w:r w:rsidR="00F26162">
        <w:t xml:space="preserve">in </w:t>
      </w:r>
      <w:r w:rsidR="00D74AD0">
        <w:t xml:space="preserve">process </w:t>
      </w:r>
      <w:r w:rsidR="00D74AD0" w:rsidRPr="003B7380">
        <w:t>improvement</w:t>
      </w:r>
      <w:r w:rsidR="002D72EB" w:rsidRPr="003B7380">
        <w:t xml:space="preserve"> in healthcare</w:t>
      </w:r>
      <w:r w:rsidR="00CE2489" w:rsidRPr="003B7380">
        <w:t>. O</w:t>
      </w:r>
      <w:r w:rsidR="008A5904" w:rsidRPr="003B7380">
        <w:t xml:space="preserve">ur case study shows </w:t>
      </w:r>
      <w:r w:rsidR="002D72EB" w:rsidRPr="003B7380">
        <w:t xml:space="preserve">that </w:t>
      </w:r>
      <w:r w:rsidR="00F26162" w:rsidRPr="003B7380">
        <w:t>it is possible</w:t>
      </w:r>
      <w:r w:rsidR="00B42770" w:rsidRPr="003B7380">
        <w:t xml:space="preserve"> to deploy </w:t>
      </w:r>
      <w:r w:rsidR="00622782">
        <w:t>the approach</w:t>
      </w:r>
      <w:r w:rsidR="00B42770" w:rsidRPr="003B7380">
        <w:t xml:space="preserve"> successfully to </w:t>
      </w:r>
      <w:r w:rsidR="00713E88">
        <w:t>specify</w:t>
      </w:r>
      <w:r w:rsidR="00DC4F56">
        <w:t xml:space="preserve"> </w:t>
      </w:r>
      <w:r w:rsidR="008A5904" w:rsidRPr="003B7380">
        <w:t>process improvement</w:t>
      </w:r>
      <w:r w:rsidR="00B42770" w:rsidRPr="003B7380">
        <w:t>s</w:t>
      </w:r>
      <w:r w:rsidR="008A5904" w:rsidRPr="003B7380">
        <w:t xml:space="preserve"> </w:t>
      </w:r>
      <w:r w:rsidR="00CA4BA4" w:rsidRPr="003B7380">
        <w:t>in a</w:t>
      </w:r>
      <w:r w:rsidR="00DC4F56">
        <w:t>n</w:t>
      </w:r>
      <w:r w:rsidRPr="003B7380">
        <w:t xml:space="preserve"> area of pressing nee</w:t>
      </w:r>
      <w:r w:rsidR="002D72EB" w:rsidRPr="003B7380">
        <w:t>d during the COVID-19 pandemic</w:t>
      </w:r>
      <w:r w:rsidR="00B42770" w:rsidRPr="003B7380">
        <w:t xml:space="preserve">. </w:t>
      </w:r>
      <w:r w:rsidR="00DC4F56">
        <w:t>Subject to further evaluation, t</w:t>
      </w:r>
      <w:r w:rsidR="0068550C" w:rsidRPr="003B7380">
        <w:t xml:space="preserve">his approach </w:t>
      </w:r>
      <w:r w:rsidR="00B42770" w:rsidRPr="003B7380">
        <w:t xml:space="preserve">has potentially wide application beyond the specific context in which it was tested, and </w:t>
      </w:r>
      <w:r w:rsidR="0068550C" w:rsidRPr="003B7380">
        <w:t>may</w:t>
      </w:r>
      <w:r w:rsidR="0068550C">
        <w:t xml:space="preserve"> </w:t>
      </w:r>
      <w:r w:rsidR="001E0226">
        <w:t xml:space="preserve">enable forms of inclusion and collaboration and listening that are otherwise very difficult to do remotely – and </w:t>
      </w:r>
      <w:r w:rsidR="0068550C">
        <w:t xml:space="preserve">do so </w:t>
      </w:r>
      <w:r w:rsidR="001E0226">
        <w:t xml:space="preserve">on a much greater scale. </w:t>
      </w:r>
      <w:r w:rsidR="00B42770">
        <w:t>A particular strength of the</w:t>
      </w:r>
      <w:r w:rsidR="00213CF7">
        <w:t xml:space="preserve"> approach is</w:t>
      </w:r>
      <w:r w:rsidR="00B42770">
        <w:t xml:space="preserve"> it</w:t>
      </w:r>
      <w:r w:rsidR="0051115F">
        <w:t>s ability to</w:t>
      </w:r>
      <w:r w:rsidR="00B42770">
        <w:t xml:space="preserve"> </w:t>
      </w:r>
      <w:r w:rsidR="0068550C">
        <w:t>support</w:t>
      </w:r>
      <w:r w:rsidR="001E0226">
        <w:t xml:space="preserve"> mobilisation of</w:t>
      </w:r>
      <w:r w:rsidR="00B055A5">
        <w:t xml:space="preserve"> the expertise and ingenuity o</w:t>
      </w:r>
      <w:r w:rsidR="001E0226">
        <w:t>f p</w:t>
      </w:r>
      <w:r w:rsidR="00CA4BA4">
        <w:t>eople in healthcare systems</w:t>
      </w:r>
      <w:r w:rsidR="0035634B">
        <w:t>. This</w:t>
      </w:r>
      <w:r w:rsidR="00DC4F56">
        <w:t xml:space="preserve"> capability</w:t>
      </w:r>
      <w:r w:rsidR="00CA4BA4">
        <w:t xml:space="preserve"> </w:t>
      </w:r>
      <w:r w:rsidR="00622782">
        <w:t xml:space="preserve">can help to </w:t>
      </w:r>
      <w:r>
        <w:t xml:space="preserve">enhance the </w:t>
      </w:r>
      <w:r>
        <w:lastRenderedPageBreak/>
        <w:t>currently</w:t>
      </w:r>
      <w:r w:rsidR="005E529A">
        <w:t xml:space="preserve"> limited</w:t>
      </w:r>
      <w:r>
        <w:t xml:space="preserve"> infra</w:t>
      </w:r>
      <w:r w:rsidR="005E529A">
        <w:t>structure f</w:t>
      </w:r>
      <w:r w:rsidR="0068550C">
        <w:t xml:space="preserve">or </w:t>
      </w:r>
      <w:r w:rsidR="00CA4BA4" w:rsidRPr="003B7380">
        <w:t xml:space="preserve">collaborative building of specifications for </w:t>
      </w:r>
      <w:r w:rsidR="0068550C" w:rsidRPr="003B7380">
        <w:t>process improvement</w:t>
      </w:r>
      <w:r w:rsidRPr="003B7380">
        <w:t xml:space="preserve"> in qu</w:t>
      </w:r>
      <w:r w:rsidR="005E529A" w:rsidRPr="003B7380">
        <w:t>ality and safety of healthcare</w:t>
      </w:r>
      <w:r w:rsidRPr="003B7380">
        <w:t>.</w:t>
      </w:r>
      <w:r w:rsidR="00B42770">
        <w:t xml:space="preserve"> It thus </w:t>
      </w:r>
      <w:r w:rsidR="00DC4F56">
        <w:t>may have</w:t>
      </w:r>
      <w:r w:rsidR="00B42770">
        <w:t xml:space="preserve"> potential to </w:t>
      </w:r>
      <w:r w:rsidR="00213CF7">
        <w:t>a</w:t>
      </w:r>
      <w:r w:rsidR="00B42770">
        <w:t>ddress many of the problems of duplication of effort, waste, de-standardisation, and inability to engage sufficiently diverse expertise that currently characterise many quality improvement efforts in healthcare</w:t>
      </w:r>
      <w:r w:rsidR="00D40362">
        <w:t xml:space="preserve"> </w:t>
      </w:r>
      <w:r w:rsidR="00D40362">
        <w:fldChar w:fldCharType="begin"/>
      </w:r>
      <w:r w:rsidR="00B2531A">
        <w:instrText xml:space="preserve"> ADDIN EN.CITE &lt;EndNote&gt;&lt;Cite&gt;&lt;Author&gt;Dixon-Woods&lt;/Author&gt;&lt;Year&gt;2019&lt;/Year&gt;&lt;RecNum&gt;321&lt;/RecNum&gt;&lt;DisplayText&gt;[17, 36]&lt;/DisplayText&gt;&lt;record&gt;&lt;rec-number&gt;321&lt;/rec-number&gt;&lt;foreign-keys&gt;&lt;key app="EN" db-id="vrzz5xzatspefue5t9bpt5xbxspvsxf2x9ze" timestamp="1597310256"&gt;321&lt;/key&gt;&lt;/foreign-keys&gt;&lt;ref-type name="Journal Article"&gt;17&lt;/ref-type&gt;&lt;contributors&gt;&lt;authors&gt;&lt;author&gt;Dixon-Woods, M.&lt;/author&gt;&lt;/authors&gt;&lt;/contributors&gt;&lt;titles&gt;&lt;title&gt;How to improve healthcare improvement—an essay by Mary Dixon-Woods&lt;/title&gt;&lt;secondary-title&gt;BMJ&lt;/secondary-title&gt;&lt;/titles&gt;&lt;periodical&gt;&lt;full-title&gt;BMJ&lt;/full-title&gt;&lt;/periodical&gt;&lt;pages&gt;l5514&lt;/pages&gt;&lt;volume&gt;367&lt;/volume&gt;&lt;dates&gt;&lt;year&gt;2019&lt;/year&gt;&lt;/dates&gt;&lt;isbn&gt;0959-8138&lt;/isbn&gt;&lt;urls&gt;&lt;/urls&gt;&lt;/record&gt;&lt;/Cite&gt;&lt;Cite&gt;&lt;Author&gt;Dixon-Woods&lt;/Author&gt;&lt;Year&gt;2019&lt;/Year&gt;&lt;RecNum&gt;43&lt;/RecNum&gt;&lt;record&gt;&lt;rec-number&gt;43&lt;/rec-number&gt;&lt;foreign-keys&gt;&lt;key app="EN" db-id="vrzz5xzatspefue5t9bpt5xbxspvsxf2x9ze" timestamp="1579111457"&gt;43&lt;/key&gt;&lt;/foreign-keys&gt;&lt;ref-type name="Journal Article"&gt;17&lt;/ref-type&gt;&lt;contributors&gt;&lt;authors&gt;&lt;author&gt;Dixon-Woods, Mary&lt;/author&gt;&lt;/authors&gt;&lt;/contributors&gt;&lt;titles&gt;&lt;title&gt;Harveian Oration 2018: Improving quality and safety in healthcare&lt;/title&gt;&lt;secondary-title&gt;Clinical Medicine&lt;/secondary-title&gt;&lt;/titles&gt;&lt;periodical&gt;&lt;full-title&gt;Clinical Medicine&lt;/full-title&gt;&lt;/periodical&gt;&lt;pages&gt;47-56&lt;/pages&gt;&lt;volume&gt;19&lt;/volume&gt;&lt;number&gt;1&lt;/number&gt;&lt;dates&gt;&lt;year&gt;2019&lt;/year&gt;&lt;/dates&gt;&lt;publisher&gt;Royal College of Physicians&lt;/publisher&gt;&lt;isbn&gt;1470-2118&lt;/isbn&gt;&lt;urls&gt;&lt;related-urls&gt;&lt;url&gt;https://dx.doi.org/10.7861/clinmedicine.19-1-47&lt;/url&gt;&lt;/related-urls&gt;&lt;/urls&gt;&lt;electronic-resource-num&gt;10.7861/clinmedicine.19-1-47&lt;/electronic-resource-num&gt;&lt;/record&gt;&lt;/Cite&gt;&lt;/EndNote&gt;</w:instrText>
      </w:r>
      <w:r w:rsidR="00D40362">
        <w:fldChar w:fldCharType="separate"/>
      </w:r>
      <w:r w:rsidR="00707CEC">
        <w:rPr>
          <w:noProof/>
        </w:rPr>
        <w:t>[17, 36]</w:t>
      </w:r>
      <w:r w:rsidR="00D40362">
        <w:fldChar w:fldCharType="end"/>
      </w:r>
      <w:r w:rsidR="00B42770">
        <w:t>.</w:t>
      </w:r>
      <w:r w:rsidR="00BE7F38">
        <w:t xml:space="preserve"> </w:t>
      </w:r>
    </w:p>
    <w:p w14:paraId="05185E2B" w14:textId="1C340BFB" w:rsidR="0064215F" w:rsidRDefault="00213CF7" w:rsidP="0064215F">
      <w:pPr>
        <w:spacing w:before="240" w:after="0" w:line="480" w:lineRule="auto"/>
      </w:pPr>
      <w:r>
        <w:t>Our case study showed that the proposed methodological</w:t>
      </w:r>
      <w:r w:rsidR="008A5904">
        <w:t xml:space="preserve"> approach </w:t>
      </w:r>
      <w:r>
        <w:t xml:space="preserve">can </w:t>
      </w:r>
      <w:r w:rsidR="008F5C4B">
        <w:t xml:space="preserve">be used successfully to </w:t>
      </w:r>
      <w:r w:rsidR="008A5904">
        <w:t>devel</w:t>
      </w:r>
      <w:r w:rsidR="00D40362">
        <w:t xml:space="preserve">op </w:t>
      </w:r>
      <w:r w:rsidR="00592F51">
        <w:t>specifications for the</w:t>
      </w:r>
      <w:r w:rsidR="008A5904" w:rsidRPr="00E06EC7">
        <w:t xml:space="preserve"> process improvement</w:t>
      </w:r>
      <w:r w:rsidR="00D40362" w:rsidRPr="00E06EC7">
        <w:t>s</w:t>
      </w:r>
      <w:r w:rsidR="008A5904" w:rsidRPr="00E06EC7">
        <w:t xml:space="preserve"> </w:t>
      </w:r>
      <w:r w:rsidRPr="00E06EC7">
        <w:t>needed to ensure h</w:t>
      </w:r>
      <w:r w:rsidR="001B5752">
        <w:t>igh quality care, and may</w:t>
      </w:r>
      <w:r w:rsidR="00592F51">
        <w:t xml:space="preserve"> support the production of the</w:t>
      </w:r>
      <w:r w:rsidR="0064215F">
        <w:t xml:space="preserve"> kinds of</w:t>
      </w:r>
      <w:r w:rsidR="00592F51">
        <w:t xml:space="preserve"> high quality resources that professionals</w:t>
      </w:r>
      <w:r w:rsidR="0064215F">
        <w:t xml:space="preserve"> particularly value</w:t>
      </w:r>
      <w:r w:rsidR="00592F51" w:rsidRPr="004A6E5B">
        <w:t xml:space="preserve"> </w:t>
      </w:r>
      <w:r w:rsidR="00592F51" w:rsidRPr="004A6E5B">
        <w:fldChar w:fldCharType="begin"/>
      </w:r>
      <w:r w:rsidR="00707CEC">
        <w:instrText xml:space="preserve"> ADDIN EN.CITE &lt;EndNote&gt;&lt;Cite&gt;&lt;Author&gt;Rimmer&lt;/Author&gt;&lt;Year&gt;2020&lt;/Year&gt;&lt;RecNum&gt;198&lt;/RecNum&gt;&lt;DisplayText&gt;[104]&lt;/DisplayText&gt;&lt;record&gt;&lt;rec-number&gt;198&lt;/rec-number&gt;&lt;foreign-keys&gt;&lt;key app="EN" db-id="vrzz5xzatspefue5t9bpt5xbxspvsxf2x9ze" timestamp="1594379317"&gt;198&lt;/key&gt;&lt;/foreign-keys&gt;&lt;ref-type name="Journal Article"&gt;17&lt;/ref-type&gt;&lt;contributors&gt;&lt;authors&gt;&lt;author&gt;Rimmer, Mp&lt;/author&gt;&lt;author&gt;Al Wattar, Bh&lt;/author&gt;&lt;author&gt;Barlow, Catriona&lt;/author&gt;&lt;author&gt;Black, Naomi&lt;/author&gt;&lt;author&gt;Carpenter, Ciara&lt;/author&gt;&lt;author&gt;Conti</w:instrText>
      </w:r>
      <w:r w:rsidR="00707CEC">
        <w:rPr>
          <w:rFonts w:ascii="Cambria Math" w:hAnsi="Cambria Math" w:cs="Cambria Math"/>
        </w:rPr>
        <w:instrText>‐</w:instrText>
      </w:r>
      <w:r w:rsidR="00707CEC">
        <w:instrText>Ramsden, Frances&lt;/author&gt;&lt;author&gt;Dalton, John A. W.&lt;/author&gt;&lt;author&gt;Davies, Rhianna&lt;/author&gt;&lt;author&gt;Davies, Rebecca&lt;/author&gt;&lt;author&gt;Dunlop, Cheryl&lt;/author&gt;&lt;author&gt;Guyett, Elvena&lt;/author&gt;&lt;author&gt;Jamison, Laura&lt;/author&gt;&lt;author&gt;Karavadra, Babu&lt;/author&gt;&lt;author&gt;Kasaven, Lorraine&lt;/author&gt;&lt;author&gt;Lattey, Katherine&lt;/author&gt;&lt;author&gt;Long, Emma&lt;/author&gt;&lt;author&gt;Macmahon, Caroline&lt;/author&gt;&lt;author&gt;Navaratnam, Kate&lt;/author&gt;&lt;author&gt;Nijjar, Simrit&lt;/author&gt;&lt;author&gt;O&amp;apos;Brien, Stephen&lt;/author&gt;&lt;author&gt;Ojukwu, Obi&lt;/author&gt;&lt;author&gt;Parnell, Laura&lt;/author&gt;&lt;author&gt;Raglan, Olivia&lt;/author&gt;&lt;author&gt;Ramcharn, Meera&lt;/author&gt;&lt;author&gt;Riches, Jenny&lt;/author&gt;&lt;author&gt;Stocker, Linden Jane&lt;/author&gt;&lt;author&gt;Wong, Siew Chee&lt;/author&gt;&lt;author&gt;Wyeth, Charlotte&lt;/author&gt;&lt;/authors&gt;&lt;/contributors&gt;&lt;titles&gt;&lt;title&gt;Provision of obstetrics and gynaecology services during the COVID</w:instrText>
      </w:r>
      <w:r w:rsidR="00707CEC">
        <w:rPr>
          <w:rFonts w:ascii="Cambria Math" w:hAnsi="Cambria Math" w:cs="Cambria Math"/>
        </w:rPr>
        <w:instrText>‐</w:instrText>
      </w:r>
      <w:r w:rsidR="00707CEC">
        <w:instrText>19 pandemic: a survey of junior doctors in the UK National Health Service&lt;/title&gt;&lt;secondary-title&gt;BJOG: An International Journal of Obstetrics &amp;amp; Gynaecology&lt;/secondary-title&gt;&lt;/titles&gt;&lt;periodical&gt;&lt;full-title&gt;BJOG: An International Journal of Obstetrics &amp;amp; Gynaecology&lt;/full-title&gt;&lt;/periodical&gt;&lt;pages&gt;1123-1128&lt;/pages&gt;&lt;volume&gt;127&lt;/volume&gt;&lt;number&gt;9&lt;/number&gt;&lt;dates&gt;&lt;year&gt;2020&lt;/year&gt;&lt;/dates&gt;&lt;publisher&gt;Wiley&lt;/publisher&gt;&lt;isbn&gt;1470-0328&lt;/isbn&gt;&lt;urls&gt;&lt;related-urls&gt;&lt;url&gt;https://dx.doi.org/10.1111/1471-0528.16313&lt;/url&gt;&lt;/related-urls&gt;&lt;/urls&gt;&lt;electronic-resource-num&gt;10.1111/1471-0528.16313&lt;/electronic-resource-num&gt;&lt;/record&gt;&lt;/Cite&gt;&lt;/EndNote&gt;</w:instrText>
      </w:r>
      <w:r w:rsidR="00592F51" w:rsidRPr="004A6E5B">
        <w:fldChar w:fldCharType="separate"/>
      </w:r>
      <w:r w:rsidR="00707CEC">
        <w:rPr>
          <w:noProof/>
        </w:rPr>
        <w:t>[104]</w:t>
      </w:r>
      <w:r w:rsidR="00592F51" w:rsidRPr="004A6E5B">
        <w:fldChar w:fldCharType="end"/>
      </w:r>
      <w:r w:rsidR="008A5904">
        <w:t xml:space="preserve">. </w:t>
      </w:r>
      <w:r w:rsidR="0064215F">
        <w:t xml:space="preserve">The </w:t>
      </w:r>
      <w:r w:rsidR="0064215F" w:rsidRPr="004A6E5B">
        <w:t>systematic approach to participatory consensus-building that we propose is rich in potential for use in other areas that would benefit from specify</w:t>
      </w:r>
      <w:r w:rsidR="0064215F">
        <w:t>ing</w:t>
      </w:r>
      <w:r w:rsidR="0064215F" w:rsidRPr="004A6E5B">
        <w:t xml:space="preserve"> process improvement for clinical scenarios.</w:t>
      </w:r>
      <w:r w:rsidR="0064215F">
        <w:t xml:space="preserve"> </w:t>
      </w:r>
      <w:r w:rsidR="0064215F" w:rsidRPr="004A6E5B">
        <w:t>It may help prevent the characteristic dysfunctions associated with exclusively bottom</w:t>
      </w:r>
      <w:r w:rsidR="0064215F">
        <w:t xml:space="preserve">-up or top-down innovation for quality improvement </w:t>
      </w:r>
      <w:r w:rsidR="0064215F">
        <w:fldChar w:fldCharType="begin">
          <w:fldData xml:space="preserve">PEVuZE5vdGU+PENpdGU+PEF1dGhvcj5EaXhvbi1Xb29kczwvQXV0aG9yPjxZZWFyPjIwMTY8L1ll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</w:fldData>
        </w:fldChar>
      </w:r>
      <w:r w:rsidR="005E7479">
        <w:instrText xml:space="preserve"> ADDIN EN.CITE </w:instrText>
      </w:r>
      <w:r w:rsidR="005E7479">
        <w:fldChar w:fldCharType="begin">
          <w:fldData xml:space="preserve">PEVuZE5vdGU+PENpdGU+PEF1dGhvcj5EaXhvbi1Xb29kczwvQXV0aG9yPjxZZWFyPjIwMTY8L1ll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</w:fldData>
        </w:fldChar>
      </w:r>
      <w:r w:rsidR="005E7479">
        <w:instrText xml:space="preserve"> ADDIN EN.CITE.DATA </w:instrText>
      </w:r>
      <w:r w:rsidR="005E7479">
        <w:fldChar w:fldCharType="end"/>
      </w:r>
      <w:r w:rsidR="0064215F">
        <w:fldChar w:fldCharType="separate"/>
      </w:r>
      <w:r w:rsidR="00707CEC">
        <w:rPr>
          <w:noProof/>
        </w:rPr>
        <w:t>[16, 17, 22]</w:t>
      </w:r>
      <w:r w:rsidR="0064215F">
        <w:fldChar w:fldCharType="end"/>
      </w:r>
      <w:r w:rsidR="0064215F">
        <w:t>. Including a large “crowd” of stakeholders can further help mobilise the ingenuity of people in the system (e.g. patients, staff), strengthen the credibility of the consensus-built solution, and enhan</w:t>
      </w:r>
      <w:r w:rsidR="008F5C4B">
        <w:t>ce feelings of ownership. It may help</w:t>
      </w:r>
      <w:r w:rsidR="0064215F">
        <w:t xml:space="preserve"> address lack of access to specific expertise </w:t>
      </w:r>
      <w:r w:rsidR="0064215F" w:rsidRPr="00220146">
        <w:t xml:space="preserve">common in locally led, bottom-up approaches </w:t>
      </w:r>
      <w:r w:rsidR="0064215F" w:rsidRPr="00220146">
        <w:fldChar w:fldCharType="begin"/>
      </w:r>
      <w:r w:rsidR="00B2531A">
        <w:instrText xml:space="preserve"> ADDIN EN.CITE &lt;EndNote&gt;&lt;Cite&gt;&lt;Author&gt;Dixon-Woods&lt;/Author&gt;&lt;Year&gt;2019&lt;/Year&gt;&lt;RecNum&gt;321&lt;/RecNum&gt;&lt;DisplayText&gt;[19, 36]&lt;/DisplayText&gt;&lt;record&gt;&lt;rec-number&gt;321&lt;/rec-number&gt;&lt;foreign-keys&gt;&lt;key app="EN" db-id="vrzz5xzatspefue5t9bpt5xbxspvsxf2x9ze" timestamp="1597310256"&gt;321&lt;/key&gt;&lt;/foreign-keys&gt;&lt;ref-type name="Journal Article"&gt;17&lt;/ref-type&gt;&lt;contributors&gt;&lt;authors&gt;&lt;author&gt;Dixon-Woods, M.&lt;/author&gt;&lt;/authors&gt;&lt;/contributors&gt;&lt;titles&gt;&lt;title&gt;How to improve healthcare improvement—an essay by Mary Dixon-Woods&lt;/title&gt;&lt;secondary-title&gt;BMJ&lt;/secondary-title&gt;&lt;/titles&gt;&lt;periodical&gt;&lt;full-title&gt;BMJ&lt;/full-title&gt;&lt;/periodical&gt;&lt;pages&gt;l5514&lt;/pages&gt;&lt;volume&gt;367&lt;/volume&gt;&lt;dates&gt;&lt;year&gt;2019&lt;/year&gt;&lt;/dates&gt;&lt;isbn&gt;0959-8138&lt;/isbn&gt;&lt;urls&gt;&lt;/urls&gt;&lt;/record&gt;&lt;/Cite&gt;&lt;Cite&gt;&lt;Author&gt;Shorrock&lt;/Author&gt;&lt;Year&gt;2018. Available at: https://humanisticsystems.com/2018/05/11/the-loneliest-profession-in-healthcare/&lt;/Year&gt;&lt;RecNum&gt;266&lt;/RecNum&gt;&lt;record&gt;&lt;rec-number&gt;266&lt;/rec-number&gt;&lt;foreign-keys&gt;&lt;key app="EN" db-id="vrzz5xzatspefue5t9bpt5xbxspvsxf2x9ze" timestamp="1595322331"&gt;266&lt;/key&gt;&lt;/foreign-keys&gt;&lt;ref-type name="Journal Article"&gt;17&lt;/ref-type&gt;&lt;contributors&gt;&lt;authors&gt;&lt;author&gt;Shorrock, S&lt;/author&gt;&lt;/authors&gt;&lt;/contributors&gt;&lt;titles&gt;&lt;title&gt;The loneliest profession in healthcare&lt;/title&gt;&lt;/titles&gt;&lt;dates&gt;&lt;year&gt;2018. Available at: https://humanisticsystems.com/2018/05/11/the-loneliest-profession-in-healthcare/&lt;/year&gt;&lt;/dates&gt;&lt;urls&gt;&lt;related-urls&gt;&lt;url&gt;https://humanisticsystems.com/2018/05/11/the-loneliest-profession-in-healthcare/&lt;/url&gt;&lt;/related-urls&gt;&lt;/urls&gt;&lt;/record&gt;&lt;/Cite&gt;&lt;/EndNote&gt;</w:instrText>
      </w:r>
      <w:r w:rsidR="0064215F" w:rsidRPr="00220146">
        <w:fldChar w:fldCharType="separate"/>
      </w:r>
      <w:r w:rsidR="00707CEC">
        <w:rPr>
          <w:noProof/>
        </w:rPr>
        <w:t>[19, 36]</w:t>
      </w:r>
      <w:r w:rsidR="0064215F" w:rsidRPr="00220146">
        <w:fldChar w:fldCharType="end"/>
      </w:r>
      <w:r w:rsidR="0064215F" w:rsidRPr="00220146">
        <w:t xml:space="preserve">, and reduce the risks of the excessive focus on compliance associated with top-down approaches </w:t>
      </w:r>
      <w:r w:rsidR="0064215F" w:rsidRPr="00220146">
        <w:fldChar w:fldCharType="begin"/>
      </w:r>
      <w:r w:rsidR="005E7479">
        <w:instrText xml:space="preserve"> ADDIN EN.CITE &lt;EndNote&gt;&lt;Cite&gt;&lt;Author&gt;Mukamel&lt;/Author&gt;&lt;Year&gt;2014&lt;/Year&gt;&lt;RecNum&gt;320&lt;/RecNum&gt;&lt;DisplayText&gt;[22]&lt;/DisplayText&gt;&lt;record&gt;&lt;rec-number&gt;320&lt;/rec-number&gt;&lt;foreign-keys&gt;&lt;key app="EN" db-id="vrzz5xzatspefue5t9bpt5xbxspvsxf2x9ze" timestamp="1597310256"&gt;320&lt;/key&gt;&lt;/foreign-keys&gt;&lt;ref-type name="Journal Article"&gt;17&lt;/ref-type&gt;&lt;contributors&gt;&lt;authors&gt;&lt;author&gt;Mukamel, Dana B.&lt;/author&gt;&lt;author&gt;Haeder, Simon F.&lt;/author&gt;&lt;author&gt;Weimer, David L.&lt;/author&gt;&lt;/authors&gt;&lt;/contributors&gt;&lt;titles&gt;&lt;title&gt;Top-down and bottom-up approaches to health care quality: the impacts of regulation and report cards&lt;/title&gt;&lt;secondary-title&gt;Annual Review of Public Health&lt;/secondary-title&gt;&lt;/titles&gt;&lt;periodical&gt;&lt;full-title&gt;Annual Review of Public Health&lt;/full-title&gt;&lt;/periodical&gt;&lt;pages&gt;477-497&lt;/pages&gt;&lt;volume&gt;35&lt;/volume&gt;&lt;dates&gt;&lt;year&gt;2014&lt;/year&gt;&lt;/dates&gt;&lt;publisher&gt;Annual Reviews&lt;/publisher&gt;&lt;urls&gt;&lt;/urls&gt;&lt;/record&gt;&lt;/Cite&gt;&lt;/EndNote&gt;</w:instrText>
      </w:r>
      <w:r w:rsidR="0064215F" w:rsidRPr="00220146">
        <w:fldChar w:fldCharType="separate"/>
      </w:r>
      <w:r w:rsidR="00707CEC">
        <w:rPr>
          <w:noProof/>
        </w:rPr>
        <w:t>[22]</w:t>
      </w:r>
      <w:r w:rsidR="0064215F" w:rsidRPr="00220146">
        <w:fldChar w:fldCharType="end"/>
      </w:r>
      <w:r w:rsidR="0064215F" w:rsidRPr="00220146">
        <w:t xml:space="preserve">. </w:t>
      </w:r>
    </w:p>
    <w:p w14:paraId="4C9E1F18" w14:textId="77777777" w:rsidR="0064215F" w:rsidRDefault="0064215F" w:rsidP="007258BA">
      <w:pPr>
        <w:spacing w:after="0" w:line="480" w:lineRule="auto"/>
      </w:pPr>
    </w:p>
    <w:p w14:paraId="3318EFC5" w14:textId="30A27DC2" w:rsidR="008F5C4B" w:rsidRDefault="00592F51" w:rsidP="008A5904">
      <w:pPr>
        <w:spacing w:line="480" w:lineRule="auto"/>
      </w:pPr>
      <w:r>
        <w:t>The case study</w:t>
      </w:r>
      <w:r w:rsidR="008A5904">
        <w:t xml:space="preserve"> included a </w:t>
      </w:r>
      <w:r w:rsidR="008A5904" w:rsidRPr="00E30099">
        <w:t xml:space="preserve">wide range of stakeholders as </w:t>
      </w:r>
      <w:r w:rsidR="008A5904">
        <w:t>collaborators</w:t>
      </w:r>
      <w:r w:rsidR="008A5904" w:rsidRPr="00E30099">
        <w:t xml:space="preserve">, </w:t>
      </w:r>
      <w:r w:rsidR="003B188F">
        <w:t xml:space="preserve">thus triangulating the perspectives and expertise of </w:t>
      </w:r>
      <w:r w:rsidR="008A5904" w:rsidRPr="00E30099">
        <w:t>infection prevention and control experts</w:t>
      </w:r>
      <w:r w:rsidR="003B188F">
        <w:t xml:space="preserve">, maternity professionals and </w:t>
      </w:r>
      <w:r w:rsidR="00D3479C">
        <w:t xml:space="preserve">healthcare </w:t>
      </w:r>
      <w:r w:rsidR="008A5904" w:rsidRPr="00E30099">
        <w:t xml:space="preserve">human factors specialists </w:t>
      </w:r>
      <w:r w:rsidR="003B188F">
        <w:t xml:space="preserve">in a way </w:t>
      </w:r>
      <w:r w:rsidR="008A5904" w:rsidRPr="00E30099">
        <w:t xml:space="preserve">that </w:t>
      </w:r>
      <w:r w:rsidR="008A5904">
        <w:t xml:space="preserve">would </w:t>
      </w:r>
      <w:r w:rsidR="008A5904" w:rsidRPr="00E30099">
        <w:t xml:space="preserve">not have been possible for a single </w:t>
      </w:r>
      <w:r w:rsidR="008A5904">
        <w:t xml:space="preserve">maternity unit. </w:t>
      </w:r>
      <w:r w:rsidR="00B842A9">
        <w:t xml:space="preserve">This </w:t>
      </w:r>
      <w:r>
        <w:t>blend of</w:t>
      </w:r>
      <w:r w:rsidR="00B842A9">
        <w:t xml:space="preserve"> expertise </w:t>
      </w:r>
      <w:r w:rsidR="000C739C">
        <w:t>was</w:t>
      </w:r>
      <w:r w:rsidR="00B842A9">
        <w:t xml:space="preserve"> reflected in the </w:t>
      </w:r>
      <w:r w:rsidR="000C739C">
        <w:t xml:space="preserve">participants’ </w:t>
      </w:r>
      <w:r w:rsidR="00B842A9">
        <w:t xml:space="preserve">recommendations: many </w:t>
      </w:r>
      <w:r w:rsidR="000C739C">
        <w:t>were</w:t>
      </w:r>
      <w:r w:rsidR="00B842A9">
        <w:t xml:space="preserve"> not tied to the specifics of PPH, but touch</w:t>
      </w:r>
      <w:r w:rsidR="000C739C">
        <w:t>ed</w:t>
      </w:r>
      <w:r w:rsidR="00B842A9">
        <w:t xml:space="preserve"> on important principles established </w:t>
      </w:r>
      <w:r w:rsidR="00083939">
        <w:t>by infection prevention and human factor</w:t>
      </w:r>
      <w:r>
        <w:t>s</w:t>
      </w:r>
      <w:r w:rsidR="00083939">
        <w:t xml:space="preserve"> specialists </w:t>
      </w:r>
      <w:r w:rsidR="00F2174E">
        <w:fldChar w:fldCharType="begin">
          <w:fldData xml:space="preserve">PEVuZE5vdGU+PENpdGU+PEF1dGhvcj5DYXRjaHBvbGU8L0F1dGhvcj48WWVhcj4yMDEzPC9ZZWFy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</w:fldData>
        </w:fldChar>
      </w:r>
      <w:r w:rsidR="005B73BD">
        <w:instrText xml:space="preserve"> ADDIN EN.CITE </w:instrText>
      </w:r>
      <w:r w:rsidR="005B73BD">
        <w:fldChar w:fldCharType="begin">
          <w:fldData xml:space="preserve">PEVuZE5vdGU+PENpdGU+PEF1dGhvcj5DYXRjaHBvbGU8L0F1dGhvcj48WWVhcj4yMDEzPC9ZZWFy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</w:fldData>
        </w:fldChar>
      </w:r>
      <w:r w:rsidR="005B73BD">
        <w:instrText xml:space="preserve"> ADDIN EN.CITE.DATA </w:instrText>
      </w:r>
      <w:r w:rsidR="005B73BD">
        <w:fldChar w:fldCharType="end"/>
      </w:r>
      <w:r w:rsidR="00F2174E">
        <w:fldChar w:fldCharType="separate"/>
      </w:r>
      <w:r w:rsidR="00707CEC">
        <w:rPr>
          <w:noProof/>
        </w:rPr>
        <w:t xml:space="preserve">[15, 120, 128, </w:t>
      </w:r>
      <w:r w:rsidR="00707CEC">
        <w:rPr>
          <w:noProof/>
        </w:rPr>
        <w:lastRenderedPageBreak/>
        <w:t>129]</w:t>
      </w:r>
      <w:r w:rsidR="00F2174E">
        <w:fldChar w:fldCharType="end"/>
      </w:r>
      <w:r w:rsidR="00B842A9">
        <w:t xml:space="preserve">. </w:t>
      </w:r>
      <w:r>
        <w:t xml:space="preserve">These process </w:t>
      </w:r>
      <w:r w:rsidR="00014E24">
        <w:t xml:space="preserve">improvement </w:t>
      </w:r>
      <w:r>
        <w:t xml:space="preserve">specifications are likely to be </w:t>
      </w:r>
      <w:r w:rsidR="00D45AED">
        <w:t>useful and relevant</w:t>
      </w:r>
      <w:r w:rsidR="008177E2">
        <w:t xml:space="preserve"> to</w:t>
      </w:r>
      <w:r w:rsidR="00D45AED">
        <w:t xml:space="preserve"> </w:t>
      </w:r>
      <w:r>
        <w:t>multiple clinical communities, particularly those handling emergencies during the pandemic.</w:t>
      </w:r>
      <w:r w:rsidR="0064215F">
        <w:t xml:space="preserve"> Using this approach is likely to reduce waste in process improvement, since it not only produces a solution that can be used at scale within the maternity care community, it also generates many core elements of a solution that can be customised for different clinical scenarios outside of maternity. For instance, the relevance of principles of non-technical skills for teams, role assignment, leadership, and e</w:t>
      </w:r>
      <w:r w:rsidR="0064215F" w:rsidRPr="00A673DE">
        <w:t>rgonomic workspace design</w:t>
      </w:r>
      <w:r w:rsidR="0064215F">
        <w:t xml:space="preserve"> </w:t>
      </w:r>
      <w:r w:rsidR="0064215F" w:rsidRPr="004A6E5B">
        <w:t>when responding to medical emergencies</w:t>
      </w:r>
      <w:r w:rsidR="0064215F">
        <w:t xml:space="preserve"> </w:t>
      </w:r>
      <w:r w:rsidR="00D0492E">
        <w:t>can be</w:t>
      </w:r>
      <w:r w:rsidR="0064215F">
        <w:t xml:space="preserve"> generally applicable </w:t>
      </w:r>
      <w:r w:rsidR="0064215F">
        <w:fldChar w:fldCharType="begin">
          <w:fldData xml:space="preserve">PEVuZE5vdGU+PENpdGU+PEF1dGhvcj5Ccm9nYWFyZDwvQXV0aG9yPjxZZWFyPjIwMTk8L1llYXI+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</w:fldData>
        </w:fldChar>
      </w:r>
      <w:r w:rsidR="00707CEC">
        <w:instrText xml:space="preserve"> ADDIN EN.CITE </w:instrText>
      </w:r>
      <w:r w:rsidR="00707CEC">
        <w:fldChar w:fldCharType="begin">
          <w:fldData xml:space="preserve">PEVuZE5vdGU+PENpdGU+PEF1dGhvcj5Ccm9nYWFyZDwvQXV0aG9yPjxZZWFyPjIwMTk8L1llYXI+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</w:fldData>
        </w:fldChar>
      </w:r>
      <w:r w:rsidR="00707CEC">
        <w:instrText xml:space="preserve"> ADDIN EN.CITE.DATA </w:instrText>
      </w:r>
      <w:r w:rsidR="00707CEC">
        <w:fldChar w:fldCharType="end"/>
      </w:r>
      <w:r w:rsidR="0064215F">
        <w:fldChar w:fldCharType="separate"/>
      </w:r>
      <w:r w:rsidR="00707CEC">
        <w:rPr>
          <w:noProof/>
        </w:rPr>
        <w:t>[128, 130]</w:t>
      </w:r>
      <w:r w:rsidR="0064215F">
        <w:fldChar w:fldCharType="end"/>
      </w:r>
      <w:r w:rsidR="00014E24">
        <w:t>.</w:t>
      </w:r>
      <w:r w:rsidR="0064215F" w:rsidRPr="004A6E5B">
        <w:t xml:space="preserve"> </w:t>
      </w:r>
      <w:r w:rsidR="0064215F">
        <w:t xml:space="preserve"> </w:t>
      </w:r>
    </w:p>
    <w:p w14:paraId="3B5F4D05" w14:textId="3B28110F" w:rsidR="00D45AED" w:rsidRDefault="0064215F" w:rsidP="008A5904">
      <w:pPr>
        <w:spacing w:line="480" w:lineRule="auto"/>
      </w:pPr>
      <w:r>
        <w:t>A further strength of the approach is that it was possible to undertake this work relatively rapidly – in less than six weeks, despite pandemic conditions – and we anticipate that with the formalisation of our framework and wit</w:t>
      </w:r>
      <w:r w:rsidR="001B5752">
        <w:t>h gains in experience, it may</w:t>
      </w:r>
      <w:r>
        <w:t xml:space="preserve"> be possible for others to replicate the approach in other contexts at an even more rapid pace. Further examples of use cases would help to refine the approach and build a repository that could be used to evaluate it</w:t>
      </w:r>
      <w:r w:rsidR="002F2F21" w:rsidRPr="004A6E5B">
        <w:t>.</w:t>
      </w:r>
      <w:r w:rsidR="002F2F21">
        <w:t xml:space="preserve"> </w:t>
      </w:r>
      <w:r>
        <w:t xml:space="preserve"> </w:t>
      </w:r>
      <w:r w:rsidR="008F5C4B">
        <w:t>Over time, t</w:t>
      </w:r>
      <w:r w:rsidR="008F5C4B" w:rsidRPr="00220146">
        <w:t>he approach may facilitate further work to strengthen the infrastructure for participatory approaches in process improvement, similar to efforts over the last decades for building the infrastructure for clinical guidelines and Core Outcome</w:t>
      </w:r>
      <w:r w:rsidR="008F5C4B">
        <w:t xml:space="preserve"> Set development </w:t>
      </w:r>
      <w:r w:rsidR="008F5C4B">
        <w:fldChar w:fldCharType="begin">
          <w:fldData xml:space="preserve">PEVuZE5vdGU+PENpdGU+PEF1dGhvcj5LcmVkbzwvQXV0aG9yPjxZZWFyPjIwMTY8L1llYXI+PFJl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</w:fldData>
        </w:fldChar>
      </w:r>
      <w:r w:rsidR="00C60709">
        <w:instrText xml:space="preserve"> ADDIN EN.CITE </w:instrText>
      </w:r>
      <w:r w:rsidR="00C60709">
        <w:fldChar w:fldCharType="begin">
          <w:fldData xml:space="preserve">PEVuZE5vdGU+PENpdGU+PEF1dGhvcj5LcmVkbzwvQXV0aG9yPjxZZWFyPjIwMTY8L1llYXI+PFJl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</w:fldData>
        </w:fldChar>
      </w:r>
      <w:r w:rsidR="00C60709">
        <w:instrText xml:space="preserve"> ADDIN EN.CITE.DATA </w:instrText>
      </w:r>
      <w:r w:rsidR="00C60709">
        <w:fldChar w:fldCharType="end"/>
      </w:r>
      <w:r w:rsidR="008F5C4B">
        <w:fldChar w:fldCharType="separate"/>
      </w:r>
      <w:r w:rsidR="00707CEC">
        <w:rPr>
          <w:noProof/>
        </w:rPr>
        <w:t>[1, 2, 54, 72]</w:t>
      </w:r>
      <w:r w:rsidR="008F5C4B">
        <w:fldChar w:fldCharType="end"/>
      </w:r>
      <w:r w:rsidR="008F5C4B">
        <w:t xml:space="preserve">. </w:t>
      </w:r>
    </w:p>
    <w:p w14:paraId="1AB938D1" w14:textId="1EB95EAA" w:rsidR="00D45AED" w:rsidRDefault="00B24D5D" w:rsidP="003135B8">
      <w:pPr>
        <w:spacing w:line="480" w:lineRule="auto"/>
      </w:pPr>
      <w:r>
        <w:t>Building this infrastructure is critical</w:t>
      </w:r>
      <w:r w:rsidR="003135B8">
        <w:t>,</w:t>
      </w:r>
      <w:r>
        <w:t xml:space="preserve"> because there is an ethical requirement </w:t>
      </w:r>
      <w:r w:rsidR="00EA7F2D">
        <w:t xml:space="preserve">to </w:t>
      </w:r>
      <w:r>
        <w:t>optimise</w:t>
      </w:r>
      <w:r w:rsidRPr="00B055A5">
        <w:t xml:space="preserve"> approaches to </w:t>
      </w:r>
      <w:r w:rsidRPr="00220146">
        <w:t xml:space="preserve">process improvement </w:t>
      </w:r>
      <w:r>
        <w:t>(including specification of improvements) to reduce the risk that</w:t>
      </w:r>
      <w:r w:rsidRPr="00220146">
        <w:t xml:space="preserve"> people may be av</w:t>
      </w:r>
      <w:r>
        <w:t>oidably exposed to poorer care associated with</w:t>
      </w:r>
      <w:r w:rsidRPr="00220146">
        <w:t xml:space="preserve"> sub-optimal process</w:t>
      </w:r>
      <w:r>
        <w:t>es</w:t>
      </w:r>
      <w:r w:rsidR="00BE3606">
        <w:t xml:space="preserve"> </w:t>
      </w:r>
      <w:r w:rsidR="00BE3606">
        <w:fldChar w:fldCharType="begin"/>
      </w:r>
      <w:r w:rsidR="005B73BD">
        <w:instrText xml:space="preserve"> ADDIN EN.CITE &lt;EndNote&gt;&lt;Cite&gt;&lt;Author&gt;Watson&lt;/Author&gt;&lt;Year&gt;2020&lt;/Year&gt;&lt;RecNum&gt;703&lt;/RecNum&gt;&lt;DisplayText&gt;[36, 131]&lt;/DisplayText&gt;&lt;record&gt;&lt;rec-number&gt;703&lt;/rec-number&gt;&lt;foreign-keys&gt;&lt;key app="EN" db-id="vrzz5xzatspefue5t9bpt5xbxspvsxf2x9ze" timestamp="1616159947"&gt;703&lt;/key&gt;&lt;/foreign-keys&gt;&lt;ref-type name="Journal Article"&gt;17&lt;/ref-type&gt;&lt;contributors&gt;&lt;authors&gt;&lt;author&gt;Watson, Samuel I.&lt;/author&gt;&lt;author&gt;Dixon-Woods, Mary&lt;/author&gt;&lt;author&gt;Taylor, Celia A.&lt;/author&gt;&lt;author&gt;Wroe, Emily B.&lt;/author&gt;&lt;author&gt;Dunbar, Elizabeth L.&lt;/author&gt;&lt;author&gt;Chilton, Peter J.&lt;/author&gt;&lt;author&gt;Lilford, Richard J.&lt;/author&gt;&lt;/authors&gt;&lt;/contributors&gt;&lt;titles&gt;&lt;title&gt;Revising ethical guidance for the evaluation of programmes and interventions not initiated by researchers&lt;/title&gt;&lt;secondary-title&gt;Journal of Medical Ethics&lt;/secondary-title&gt;&lt;/titles&gt;&lt;periodical&gt;&lt;full-title&gt;Journal of Medical Ethics&lt;/full-title&gt;&lt;/periodical&gt;&lt;pages&gt;26-30&lt;/pages&gt;&lt;volume&gt;46&lt;/volume&gt;&lt;number&gt;1&lt;/number&gt;&lt;dates&gt;&lt;year&gt;2020&lt;/year&gt;&lt;/dates&gt;&lt;publisher&gt;BMJ&lt;/publisher&gt;&lt;isbn&gt;0306-6800&lt;/isbn&gt;&lt;urls&gt;&lt;related-urls&gt;&lt;url&gt;https://dx.doi.org/10.1136/medethics-2018-105263&lt;/url&gt;&lt;/related-urls&gt;&lt;/urls&gt;&lt;electronic-resource-num&gt;10.1136/medethics-2018-105263&lt;/electronic-resource-num&gt;&lt;/record&gt;&lt;/Cite&gt;&lt;Cite&gt;&lt;Author&gt;Dixon-Woods&lt;/Author&gt;&lt;Year&gt;2019&lt;/Year&gt;&lt;RecNum&gt;321&lt;/RecNum&gt;&lt;record&gt;&lt;rec-number&gt;321&lt;/rec-number&gt;&lt;foreign-keys&gt;&lt;key app="EN" db-id="vrzz5xzatspefue5t9bpt5xbxspvsxf2x9ze" timestamp="1597310256"&gt;321&lt;/key&gt;&lt;/foreign-keys&gt;&lt;ref-type name="Journal Article"&gt;17&lt;/ref-type&gt;&lt;contributors&gt;&lt;authors&gt;&lt;author&gt;Dixon-Woods, M.&lt;/author&gt;&lt;/authors&gt;&lt;/contributors&gt;&lt;titles&gt;&lt;title&gt;How to improve healthcare improvement—an essay by Mary Dixon-Woods&lt;/title&gt;&lt;secondary-title&gt;BMJ&lt;/secondary-title&gt;&lt;/titles&gt;&lt;periodical&gt;&lt;full-title&gt;BMJ&lt;/full-title&gt;&lt;/periodical&gt;&lt;pages&gt;l5514&lt;/pages&gt;&lt;volume&gt;367&lt;/volume&gt;&lt;dates&gt;&lt;year&gt;2019&lt;/year&gt;&lt;/dates&gt;&lt;isbn&gt;0959-8138&lt;/isbn&gt;&lt;urls&gt;&lt;/urls&gt;&lt;/record&gt;&lt;/Cite&gt;&lt;/EndNote&gt;</w:instrText>
      </w:r>
      <w:r w:rsidR="00BE3606">
        <w:fldChar w:fldCharType="separate"/>
      </w:r>
      <w:r w:rsidR="005B73BD">
        <w:rPr>
          <w:noProof/>
        </w:rPr>
        <w:t>[36, 131]</w:t>
      </w:r>
      <w:r w:rsidR="00BE3606">
        <w:fldChar w:fldCharType="end"/>
      </w:r>
      <w:r>
        <w:t xml:space="preserve">. Yet results of quality improvement in healthcare are typically mixed </w:t>
      </w:r>
      <w:r>
        <w:fldChar w:fldCharType="begin"/>
      </w:r>
      <w:r w:rsidR="00707CEC">
        <w:instrText xml:space="preserve"> ADDIN EN.CITE &lt;EndNote&gt;&lt;Cite&gt;&lt;Author&gt;Dixon-Woods&lt;/Author&gt;&lt;Year&gt;2016&lt;/Year&gt;&lt;RecNum&gt;262&lt;/RecNum&gt;&lt;DisplayText&gt;[18]&lt;/DisplayText&gt;&lt;record&gt;&lt;rec-number&gt;262&lt;/rec-number&gt;&lt;foreign-keys&gt;&lt;key app="EN" db-id="vrzz5xzatspefue5t9bpt5xbxspvsxf2x9ze" timestamp="1595320116"&gt;262&lt;/key&gt;&lt;/foreign-keys&gt;&lt;ref-type name="Journal Article"&gt;17&lt;/ref-type&gt;&lt;contributors&gt;&lt;authors&gt;&lt;author&gt;Dixon-Woods, Mary&lt;/author&gt;&lt;author&gt;Martin, Graham P.&lt;/author&gt;&lt;/authors&gt;&lt;/contributors&gt;&lt;titles&gt;&lt;title&gt;Does quality improvement improve quality?&lt;/title&gt;&lt;secondary-title&gt;Future Hospital Journal&lt;/secondary-title&gt;&lt;/titles&gt;&lt;periodical&gt;&lt;full-title&gt;Future Hospital Journal&lt;/full-title&gt;&lt;/periodical&gt;&lt;pages&gt;191-194&lt;/pages&gt;&lt;volume&gt;3&lt;/volume&gt;&lt;number&gt;3&lt;/number&gt;&lt;dates&gt;&lt;year&gt;2016&lt;/year&gt;&lt;/dates&gt;&lt;publisher&gt;Royal College of Physicians&lt;/publisher&gt;&lt;isbn&gt;2055-3323&lt;/isbn&gt;&lt;urls&gt;&lt;related-urls&gt;&lt;url&gt;https://dx.doi.org/10.7861/futurehosp.3-3-191&lt;/url&gt;&lt;/related-urls&gt;&lt;/urls&gt;&lt;electronic-resource-num&gt;10.7861/futurehosp.3-3-191&lt;/electronic-resource-num&gt;&lt;/record&gt;&lt;/Cite&gt;&lt;/EndNote&gt;</w:instrText>
      </w:r>
      <w:r>
        <w:fldChar w:fldCharType="separate"/>
      </w:r>
      <w:r w:rsidR="00707CEC">
        <w:rPr>
          <w:noProof/>
        </w:rPr>
        <w:t>[18]</w:t>
      </w:r>
      <w:r>
        <w:fldChar w:fldCharType="end"/>
      </w:r>
      <w:r w:rsidR="00014E24">
        <w:t>,</w:t>
      </w:r>
      <w:r>
        <w:t xml:space="preserve"> suggesting the need to improve how improvement is done. Creating </w:t>
      </w:r>
      <w:r w:rsidR="00D45AED">
        <w:t>infrastructure</w:t>
      </w:r>
      <w:r>
        <w:t xml:space="preserve">s for large-scale, collaborative improvement </w:t>
      </w:r>
      <w:r w:rsidR="00D45AED">
        <w:t xml:space="preserve">will, of course, require further development, refinement </w:t>
      </w:r>
      <w:r w:rsidR="001920BA">
        <w:t xml:space="preserve">and </w:t>
      </w:r>
      <w:r w:rsidR="00D45AED">
        <w:lastRenderedPageBreak/>
        <w:t>evaluation of the approach we propose.</w:t>
      </w:r>
      <w:r w:rsidR="001C4952">
        <w:t xml:space="preserve"> The</w:t>
      </w:r>
      <w:r w:rsidR="001C4952" w:rsidRPr="00220146">
        <w:t xml:space="preserve"> participatory ethos on which our approach is built may increase acceptability, uptake and impact of process improvement, but that remains to be tested</w:t>
      </w:r>
      <w:r w:rsidR="001C4952">
        <w:t>.</w:t>
      </w:r>
      <w:r w:rsidR="00D45AED">
        <w:t xml:space="preserve"> </w:t>
      </w:r>
      <w:r w:rsidR="001920BA">
        <w:t>It will</w:t>
      </w:r>
      <w:r>
        <w:t>, for example,</w:t>
      </w:r>
      <w:r w:rsidR="001920BA">
        <w:t xml:space="preserve"> be important to study</w:t>
      </w:r>
      <w:r w:rsidR="00D45AED">
        <w:t xml:space="preserve"> participant experience </w:t>
      </w:r>
      <w:r w:rsidR="001920BA">
        <w:t>of taking part in these exercises</w:t>
      </w:r>
      <w:r w:rsidR="00BE3606">
        <w:t xml:space="preserve"> (e.g.</w:t>
      </w:r>
      <w:r w:rsidRPr="00BE3606">
        <w:t xml:space="preserve"> </w:t>
      </w:r>
      <w:r w:rsidR="00055D3E" w:rsidRPr="00BE3606">
        <w:t xml:space="preserve">the </w:t>
      </w:r>
      <w:r w:rsidRPr="00BE3606">
        <w:t>degree of participation intensity, motivation</w:t>
      </w:r>
      <w:r w:rsidR="00BE3606">
        <w:t xml:space="preserve">, </w:t>
      </w:r>
      <w:r w:rsidRPr="00BE3606">
        <w:t>engagement,</w:t>
      </w:r>
      <w:r w:rsidR="00055D3E" w:rsidRPr="00BE3606">
        <w:t xml:space="preserve"> </w:t>
      </w:r>
      <w:r w:rsidRPr="00BE3606">
        <w:t xml:space="preserve">sense of ownership and empowerment </w:t>
      </w:r>
      <w:r w:rsidR="001920BA" w:rsidRPr="00BE3606">
        <w:t xml:space="preserve"> </w:t>
      </w:r>
      <w:r w:rsidR="00D45AED" w:rsidRPr="00BE3606">
        <w:fldChar w:fldCharType="begin"/>
      </w:r>
      <w:r w:rsidR="005B73BD">
        <w:instrText xml:space="preserve"> ADDIN EN.CITE &lt;EndNote&gt;&lt;Cite&gt;&lt;Author&gt;Tredick&lt;/Author&gt;&lt;Year&gt;2017&lt;/Year&gt;&lt;RecNum&gt;360&lt;/RecNum&gt;&lt;DisplayText&gt;[132, 133]&lt;/DisplayText&gt;&lt;record&gt;&lt;rec-number&gt;360&lt;/rec-number&gt;&lt;foreign-keys&gt;&lt;key app="EN" db-id="vrzz5xzatspefue5t9bpt5xbxspvsxf2x9ze" timestamp="1598261486"&gt;360&lt;/key&gt;&lt;/foreign-keys&gt;&lt;ref-type name="Journal Article"&gt;17&lt;/ref-type&gt;&lt;contributors&gt;&lt;authors&gt;&lt;author&gt;Tredick, Catherine A.&lt;/author&gt;&lt;author&gt;Lewison, Rebecca L.&lt;/author&gt;&lt;author&gt;Deutschman, Douglas H.&lt;/author&gt;&lt;author&gt;Hunt, Timothy Ann&lt;/author&gt;&lt;author&gt;Gordon, Karen L.&lt;/author&gt;&lt;author&gt;Von Hendy, Phoenix&lt;/author&gt;&lt;/authors&gt;&lt;/contributors&gt;&lt;titles&gt;&lt;title&gt;A Rubric to Evaluate Citizen-Science Programs for Long-Term Ecological Monitoring&lt;/title&gt;&lt;secondary-title&gt;BioScience&lt;/secondary-title&gt;&lt;/titles&gt;&lt;periodical&gt;&lt;full-title&gt;BioScience&lt;/full-title&gt;&lt;/periodical&gt;&lt;pages&gt;834-844&lt;/pages&gt;&lt;volume&gt;67&lt;/volume&gt;&lt;number&gt;9&lt;/number&gt;&lt;dates&gt;&lt;year&gt;2017&lt;/year&gt;&lt;/dates&gt;&lt;publisher&gt;Oxford University Press (OUP)&lt;/publisher&gt;&lt;isbn&gt;0006-3568&lt;/isbn&gt;&lt;urls&gt;&lt;related-urls&gt;&lt;url&gt;https://dx.doi.org/10.1093/biosci/bix090&lt;/url&gt;&lt;/related-urls&gt;&lt;/urls&gt;&lt;electronic-resource-num&gt;10.1093/biosci/bix090&lt;/electronic-resource-num&gt;&lt;/record&gt;&lt;/Cite&gt;&lt;Cite&gt;&lt;Author&gt;Kieslinger&lt;/Author&gt;&lt;Year&gt;2018&lt;/Year&gt;&lt;RecNum&gt;359&lt;/RecNum&gt;&lt;record&gt;&lt;rec-number&gt;359&lt;/rec-number&gt;&lt;foreign-keys&gt;&lt;key app="EN" db-id="vrzz5xzatspefue5t9bpt5xbxspvsxf2x9ze" timestamp="1598261456"&gt;359&lt;/key&gt;&lt;/foreign-keys&gt;&lt;ref-type name="Book Section"&gt;5&lt;/ref-type&gt;&lt;contributors&gt;&lt;authors&gt;&lt;author&gt;Kieslinger, Barbara&lt;/author&gt;&lt;author&gt;Schäfer, Teresa&lt;/author&gt;&lt;author&gt;Heigl, Florian&lt;/author&gt;&lt;author&gt;Dörler, Daniel&lt;/author&gt;&lt;author&gt;Richter, Anett&lt;/author&gt;&lt;author&gt;Bonn, Aletta&lt;/author&gt;&lt;/authors&gt;&lt;/contributors&gt;&lt;titles&gt;&lt;title&gt;Evaluating citizen science-Towards an open framework&lt;/title&gt;&lt;/titles&gt;&lt;dates&gt;&lt;year&gt;2018&lt;/year&gt;&lt;/dates&gt;&lt;publisher&gt;JSTOR&lt;/publisher&gt;&lt;urls&gt;&lt;/urls&gt;&lt;/record&gt;&lt;/Cite&gt;&lt;/EndNote&gt;</w:instrText>
      </w:r>
      <w:r w:rsidR="00D45AED" w:rsidRPr="00BE3606">
        <w:fldChar w:fldCharType="separate"/>
      </w:r>
      <w:r w:rsidR="005B73BD">
        <w:rPr>
          <w:noProof/>
        </w:rPr>
        <w:t>[132, 133]</w:t>
      </w:r>
      <w:r w:rsidR="00D45AED" w:rsidRPr="00BE3606">
        <w:fldChar w:fldCharType="end"/>
      </w:r>
      <w:r w:rsidR="00BE3606">
        <w:t>),</w:t>
      </w:r>
      <w:r w:rsidR="00D45AED" w:rsidRPr="00BE3606">
        <w:t xml:space="preserve"> </w:t>
      </w:r>
      <w:r w:rsidRPr="00BE3606">
        <w:t xml:space="preserve">and to assess how far it is possible to reach </w:t>
      </w:r>
      <w:r w:rsidR="00D45AED" w:rsidRPr="00BE3606">
        <w:t>agreement</w:t>
      </w:r>
      <w:r w:rsidRPr="00BE3606">
        <w:t>s</w:t>
      </w:r>
      <w:r w:rsidR="00D45AED" w:rsidRPr="00BE3606">
        <w:t xml:space="preserve"> that stakeholde</w:t>
      </w:r>
      <w:r w:rsidRPr="00BE3606">
        <w:t>rs understand and accept. Eva</w:t>
      </w:r>
      <w:r>
        <w:t xml:space="preserve">luation might also examine the potential of using real-time Delphi to avoid </w:t>
      </w:r>
      <w:r w:rsidR="00D45AED" w:rsidRPr="005D04BE">
        <w:t>having sequential rounds</w:t>
      </w:r>
      <w:r w:rsidR="00D45AED">
        <w:t xml:space="preserve"> </w:t>
      </w:r>
      <w:r w:rsidR="00D45AED">
        <w:fldChar w:fldCharType="begin">
          <w:fldData xml:space="preserve">PEVuZE5vdGU+PENpdGU+PEF1dGhvcj5Hb3Jkb248L0F1dGhvcj48WWVhcj4yMDA2PC9ZZWFyPjxS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==
</w:fldData>
        </w:fldChar>
      </w:r>
      <w:r w:rsidR="005B73BD">
        <w:instrText xml:space="preserve"> ADDIN EN.CITE </w:instrText>
      </w:r>
      <w:r w:rsidR="005B73BD">
        <w:fldChar w:fldCharType="begin">
          <w:fldData xml:space="preserve">PEVuZE5vdGU+PENpdGU+PEF1dGhvcj5Hb3Jkb248L0F1dGhvcj48WWVhcj4yMDA2PC9ZZWFyPjxS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==
</w:fldData>
        </w:fldChar>
      </w:r>
      <w:r w:rsidR="005B73BD">
        <w:instrText xml:space="preserve"> ADDIN EN.CITE.DATA </w:instrText>
      </w:r>
      <w:r w:rsidR="005B73BD">
        <w:fldChar w:fldCharType="end"/>
      </w:r>
      <w:r w:rsidR="00D45AED">
        <w:fldChar w:fldCharType="separate"/>
      </w:r>
      <w:r w:rsidR="005B73BD">
        <w:rPr>
          <w:noProof/>
        </w:rPr>
        <w:t>[134-136]</w:t>
      </w:r>
      <w:r w:rsidR="00D45AED">
        <w:fldChar w:fldCharType="end"/>
      </w:r>
      <w:r w:rsidR="00D45AED">
        <w:t xml:space="preserve">. This might improve efficiency, reduce dropout, and minimise participant time, potentially without comprising user experience, inclusivity and robustness of consensus results </w:t>
      </w:r>
      <w:r w:rsidR="00D45AED">
        <w:fldChar w:fldCharType="begin"/>
      </w:r>
      <w:r w:rsidR="005B73BD">
        <w:instrText xml:space="preserve"> ADDIN EN.CITE &lt;EndNote&gt;&lt;Cite&gt;&lt;Author&gt;Rowe&lt;/Author&gt;&lt;Year&gt;2011&lt;/Year&gt;&lt;RecNum&gt;357&lt;/RecNum&gt;&lt;DisplayText&gt;[137]&lt;/DisplayText&gt;&lt;record&gt;&lt;rec-number&gt;357&lt;/rec-number&gt;&lt;foreign-keys&gt;&lt;key app="EN" db-id="vrzz5xzatspefue5t9bpt5xbxspvsxf2x9ze" timestamp="1598008980"&gt;357&lt;/key&gt;&lt;/foreign-keys&gt;&lt;ref-type name="Journal Article"&gt;17&lt;/ref-type&gt;&lt;contributors&gt;&lt;authors&gt;&lt;author&gt;Rowe, Gene&lt;/author&gt;&lt;author&gt;Wright, George&lt;/author&gt;&lt;/authors&gt;&lt;/contributors&gt;&lt;titles&gt;&lt;title&gt;The Delphi technique: Past, present, and future prospects — Introduction to the special issue&lt;/title&gt;&lt;secondary-title&gt;Technological Forecasting and Social Change&lt;/secondary-title&gt;&lt;/titles&gt;&lt;periodical&gt;&lt;full-title&gt;Technological Forecasting and Social Change&lt;/full-title&gt;&lt;/periodical&gt;&lt;pages&gt;1487-1490&lt;/pages&gt;&lt;volume&gt;78&lt;/volume&gt;&lt;number&gt;9&lt;/number&gt;&lt;keywords&gt;&lt;keyword&gt;Delphi&lt;/keyword&gt;&lt;keyword&gt;Evaluation&lt;/keyword&gt;&lt;keyword&gt;Participation&lt;/keyword&gt;&lt;/keywords&gt;&lt;dates&gt;&lt;year&gt;2011&lt;/year&gt;&lt;pub-dates&gt;&lt;date&gt;2011/11/01/&lt;/date&gt;&lt;/pub-dates&gt;&lt;/dates&gt;&lt;isbn&gt;0040-1625&lt;/isbn&gt;&lt;urls&gt;&lt;related-urls&gt;&lt;url&gt;http://www.sciencedirect.com/science/article/pii/S0040162511002010&lt;/url&gt;&lt;/related-urls&gt;&lt;/urls&gt;&lt;electronic-resource-num&gt;https://doi.org/10.1016/j.techfore.2011.09.002&lt;/electronic-resource-num&gt;&lt;/record&gt;&lt;/Cite&gt;&lt;/EndNote&gt;</w:instrText>
      </w:r>
      <w:r w:rsidR="00D45AED">
        <w:fldChar w:fldCharType="separate"/>
      </w:r>
      <w:r w:rsidR="005B73BD">
        <w:rPr>
          <w:noProof/>
        </w:rPr>
        <w:t>[137]</w:t>
      </w:r>
      <w:r w:rsidR="00D45AED">
        <w:fldChar w:fldCharType="end"/>
      </w:r>
      <w:r w:rsidR="00D45AED">
        <w:t xml:space="preserve"> – though the implications of such an approach for the ability of different groups, such as patients and carers, to participate would require careful evaluation. </w:t>
      </w:r>
      <w:r>
        <w:t>Other innovations might include</w:t>
      </w:r>
      <w:r w:rsidR="00D45AED">
        <w:t xml:space="preserve"> application of the principles of gamification to further enhance user experience </w:t>
      </w:r>
      <w:r w:rsidR="00D45AED">
        <w:fldChar w:fldCharType="begin"/>
      </w:r>
      <w:r w:rsidR="005B73BD">
        <w:instrText xml:space="preserve"> ADDIN EN.CITE &lt;EndNote&gt;&lt;Cite&gt;&lt;Author&gt;Ponti&lt;/Author&gt;&lt;Year&gt;2018&lt;/Year&gt;&lt;RecNum&gt;363&lt;/RecNum&gt;&lt;DisplayText&gt;[138]&lt;/DisplayText&gt;&lt;record&gt;&lt;rec-number&gt;363&lt;/rec-number&gt;&lt;foreign-keys&gt;&lt;key app="EN" db-id="vrzz5xzatspefue5t9bpt5xbxspvsxf2x9ze" timestamp="1598264954"&gt;363&lt;/key&gt;&lt;/foreign-keys&gt;&lt;ref-type name="Journal Article"&gt;17&lt;/ref-type&gt;&lt;contributors&gt;&lt;authors&gt;&lt;author&gt;Ponti, Marisa&lt;/author&gt;&lt;author&gt;Hillman, Thomas&lt;/author&gt;&lt;author&gt;Kullenberg, Christopher&lt;/author&gt;&lt;author&gt;Kasperowski, Dick&lt;/author&gt;&lt;/authors&gt;&lt;/contributors&gt;&lt;titles&gt;&lt;title&gt;Getting it Right or Being Top Rank: Games in Citizen Science&lt;/title&gt;&lt;secondary-title&gt;Citizen Science: Theory and Practice&lt;/secondary-title&gt;&lt;/titles&gt;&lt;periodical&gt;&lt;full-title&gt;Citizen Science: Theory and Practice&lt;/full-title&gt;&lt;/periodical&gt;&lt;volume&gt;3&lt;/volume&gt;&lt;number&gt;1&lt;/number&gt;&lt;dates&gt;&lt;year&gt;2018&lt;/year&gt;&lt;/dates&gt;&lt;publisher&gt;Ubiquity Press, Ltd.&lt;/publisher&gt;&lt;isbn&gt;2057-4991&lt;/isbn&gt;&lt;urls&gt;&lt;related-urls&gt;&lt;url&gt;https://dx.doi.org/10.5334/cstp.101&lt;/url&gt;&lt;/related-urls&gt;&lt;/urls&gt;&lt;electronic-resource-num&gt;10.5334/cstp.101&lt;/electronic-resource-num&gt;&lt;/record&gt;&lt;/Cite&gt;&lt;/EndNote&gt;</w:instrText>
      </w:r>
      <w:r w:rsidR="00D45AED">
        <w:fldChar w:fldCharType="separate"/>
      </w:r>
      <w:r w:rsidR="005B73BD">
        <w:rPr>
          <w:noProof/>
        </w:rPr>
        <w:t>[138]</w:t>
      </w:r>
      <w:r w:rsidR="00D45AED">
        <w:fldChar w:fldCharType="end"/>
      </w:r>
      <w:r w:rsidR="00D45AED">
        <w:t xml:space="preserve">, and provide intuitive, low-burden ways of gaining qualitative feedback on ratings in the Delphi rounds if required </w:t>
      </w:r>
      <w:r w:rsidR="00D45AED">
        <w:fldChar w:fldCharType="begin"/>
      </w:r>
      <w:r w:rsidR="005B73BD">
        <w:instrText xml:space="preserve"> ADDIN EN.CITE &lt;EndNote&gt;&lt;Cite&gt;&lt;Author&gt;Veugelers&lt;/Author&gt;&lt;Year&gt;2020&lt;/Year&gt;&lt;RecNum&gt;364&lt;/RecNum&gt;&lt;DisplayText&gt;[139]&lt;/DisplayText&gt;&lt;record&gt;&lt;rec-number&gt;364&lt;/rec-number&gt;&lt;foreign-keys&gt;&lt;key app="EN" db-id="vrzz5xzatspefue5t9bpt5xbxspvsxf2x9ze" timestamp="1598288955"&gt;364&lt;/key&gt;&lt;/foreign-keys&gt;&lt;ref-type name="Journal Article"&gt;17&lt;/ref-type&gt;&lt;contributors&gt;&lt;authors&gt;&lt;author&gt;Veugelers, Rebekka&lt;/author&gt;&lt;author&gt;Gaakeer, Menno I.&lt;/author&gt;&lt;author&gt;Patka, Peter&lt;/author&gt;&lt;author&gt;Huijsman, Robbert&lt;/author&gt;&lt;/authors&gt;&lt;/contributors&gt;&lt;titles&gt;&lt;title&gt;Improving design choices in Delphi studies in medicine: the case of an exemplary physician multi-round panel study with 100% response&lt;/title&gt;&lt;secondary-title&gt;BMC Medical Research Methodology&lt;/secondary-title&gt;&lt;/titles&gt;&lt;periodical&gt;&lt;full-title&gt;BMC Medical Research Methodology&lt;/full-title&gt;&lt;/periodical&gt;&lt;volume&gt;20&lt;/volume&gt;&lt;number&gt;1&lt;/number&gt;&lt;dates&gt;&lt;year&gt;2020&lt;/year&gt;&lt;/dates&gt;&lt;publisher&gt;Springer Science and Business Media LLC&lt;/publisher&gt;&lt;isbn&gt;1471-2288&lt;/isbn&gt;&lt;urls&gt;&lt;related-urls&gt;&lt;url&gt;https://dx.doi.org/10.1186/s12874-020-01029-4&lt;/url&gt;&lt;/related-urls&gt;&lt;/urls&gt;&lt;electronic-resource-num&gt;10.1186/s12874-020-01029-4&lt;/electronic-resource-num&gt;&lt;/record&gt;&lt;/Cite&gt;&lt;/EndNote&gt;</w:instrText>
      </w:r>
      <w:r w:rsidR="00D45AED">
        <w:fldChar w:fldCharType="separate"/>
      </w:r>
      <w:r w:rsidR="005B73BD">
        <w:rPr>
          <w:noProof/>
        </w:rPr>
        <w:t>[139]</w:t>
      </w:r>
      <w:r w:rsidR="00D45AED">
        <w:fldChar w:fldCharType="end"/>
      </w:r>
      <w:r w:rsidR="00D45AED">
        <w:t xml:space="preserve">. </w:t>
      </w:r>
    </w:p>
    <w:p w14:paraId="11FD5A91" w14:textId="697EE547" w:rsidR="001B5752" w:rsidRDefault="001B5752" w:rsidP="003F15BB">
      <w:pPr>
        <w:spacing w:before="240" w:line="480" w:lineRule="auto"/>
      </w:pPr>
      <w:r>
        <w:t xml:space="preserve">Given our positive experiences in using the approach in the case study, it has potential value in optimising many processes, including, for example, clinical tools and pathways. The approach may also have a role in facilitating implementation of guidance that is </w:t>
      </w:r>
      <w:r w:rsidRPr="00E30099">
        <w:t>written at a high level of generality</w:t>
      </w:r>
      <w:r>
        <w:t xml:space="preserve"> and requires customisation at local level for particular clinical scenarios, or </w:t>
      </w:r>
      <w:r w:rsidRPr="00E30099">
        <w:t xml:space="preserve">in assembling relevant elements (e.g. relating to infection control and teamwork) that may be distributed across several guidelines but </w:t>
      </w:r>
      <w:r>
        <w:t>require integration</w:t>
      </w:r>
      <w:r w:rsidRPr="00E30099">
        <w:t xml:space="preserve"> to achieve patient care goals</w:t>
      </w:r>
      <w:r>
        <w:t xml:space="preserve"> for specific scenarios </w:t>
      </w:r>
      <w:r w:rsidRPr="00E30099">
        <w:fldChar w:fldCharType="begin">
          <w:fldData xml:space="preserve">PEVuZE5vdGU+PENpdGU+PEF1dGhvcj5IYWxsPC9BdXRob3I+PFllYXI+MjAwMDwvWWVhcj48UmVj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=
</w:fldData>
        </w:fldChar>
      </w:r>
      <w:r w:rsidR="005B73BD">
        <w:instrText xml:space="preserve"> ADDIN EN.CITE </w:instrText>
      </w:r>
      <w:r w:rsidR="005B73BD">
        <w:fldChar w:fldCharType="begin">
          <w:fldData xml:space="preserve">PEVuZE5vdGU+PENpdGU+PEF1dGhvcj5IYWxsPC9BdXRob3I+PFllYXI+MjAwMDwvWWVhcj48UmVj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=
</w:fldData>
        </w:fldChar>
      </w:r>
      <w:r w:rsidR="005B73BD">
        <w:instrText xml:space="preserve"> ADDIN EN.CITE.DATA </w:instrText>
      </w:r>
      <w:r w:rsidR="005B73BD">
        <w:fldChar w:fldCharType="end"/>
      </w:r>
      <w:r w:rsidRPr="00E30099">
        <w:fldChar w:fldCharType="separate"/>
      </w:r>
      <w:r w:rsidR="005B73BD">
        <w:rPr>
          <w:noProof/>
        </w:rPr>
        <w:t>[140-142]</w:t>
      </w:r>
      <w:r w:rsidRPr="00E30099">
        <w:fldChar w:fldCharType="end"/>
      </w:r>
      <w:r>
        <w:t xml:space="preserve"> </w:t>
      </w:r>
    </w:p>
    <w:p w14:paraId="210C3C68" w14:textId="768FCFB8" w:rsidR="00D45AED" w:rsidRDefault="001B5752" w:rsidP="003F15BB">
      <w:pPr>
        <w:spacing w:before="240" w:line="480" w:lineRule="auto"/>
      </w:pPr>
      <w:r>
        <w:t>In future work, it will important to identify the kinds of applications the</w:t>
      </w:r>
      <w:r w:rsidR="00B24D5D">
        <w:t xml:space="preserve"> approach</w:t>
      </w:r>
      <w:r w:rsidR="00213CF7">
        <w:t xml:space="preserve"> </w:t>
      </w:r>
      <w:r w:rsidR="00E86B61">
        <w:t>works best for</w:t>
      </w:r>
      <w:r w:rsidR="00213CF7">
        <w:t xml:space="preserve"> and where its limits lie. One issu</w:t>
      </w:r>
      <w:r w:rsidR="008F5C4B">
        <w:t>e</w:t>
      </w:r>
      <w:r w:rsidR="00213CF7">
        <w:t xml:space="preserve">, for example, is that the approach is likely </w:t>
      </w:r>
      <w:r w:rsidR="00713E88">
        <w:t xml:space="preserve">well </w:t>
      </w:r>
      <w:r w:rsidR="00213CF7">
        <w:t xml:space="preserve">suited for </w:t>
      </w:r>
      <w:r w:rsidR="00213CF7">
        <w:rPr>
          <w:i/>
        </w:rPr>
        <w:lastRenderedPageBreak/>
        <w:t xml:space="preserve">specifying </w:t>
      </w:r>
      <w:r w:rsidR="00213CF7">
        <w:t xml:space="preserve">process improvements; locally, organisations will still need to do the work of </w:t>
      </w:r>
      <w:r w:rsidR="00213CF7">
        <w:rPr>
          <w:i/>
        </w:rPr>
        <w:t xml:space="preserve">implementing </w:t>
      </w:r>
      <w:r w:rsidR="00C35EFE">
        <w:t xml:space="preserve">the process improvements, </w:t>
      </w:r>
      <w:r w:rsidR="00EB6093">
        <w:t>for example through cycles of change a</w:t>
      </w:r>
      <w:r w:rsidR="008F5C4B">
        <w:t>nd monitor</w:t>
      </w:r>
      <w:r w:rsidR="00EB6093">
        <w:t>ing</w:t>
      </w:r>
      <w:r w:rsidR="008F5C4B">
        <w:t xml:space="preserve"> implementation over time</w:t>
      </w:r>
      <w:r w:rsidR="00220146">
        <w:t xml:space="preserve"> </w:t>
      </w:r>
      <w:r w:rsidR="00220146">
        <w:fldChar w:fldCharType="begin"/>
      </w:r>
      <w:r w:rsidR="00FA6285">
        <w:instrText xml:space="preserve"> ADDIN EN.CITE &lt;EndNote&gt;&lt;Cite&gt;&lt;Author&gt;The Health Foundation&lt;/Author&gt;&lt;Year&gt;2013. Available at: https://www.health.org.uk/publications/quality-improvement-made-simple&lt;/Year&gt;&lt;RecNum&gt;339&lt;/RecNum&gt;&lt;DisplayText&gt;[9, 10]&lt;/DisplayText&gt;&lt;record&gt;&lt;rec-number&gt;339&lt;/rec-number&gt;&lt;foreign-keys&gt;&lt;key app="EN" db-id="vrzz5xzatspefue5t9bpt5xbxspvsxf2x9ze" timestamp="1597403834"&gt;339&lt;/key&gt;&lt;/foreign-keys&gt;&lt;ref-type name="Journal Article"&gt;17&lt;/ref-type&gt;&lt;contributors&gt;&lt;authors&gt;&lt;author&gt;The Health Foundation,&lt;/author&gt;&lt;/authors&gt;&lt;/contributors&gt;&lt;titles&gt;&lt;title&gt;Quality improvement made simple: What everyone should know about health care quality improvement&lt;/title&gt;&lt;/titles&gt;&lt;dates&gt;&lt;year&gt;2013. Available at: https://www.health.org.uk/publications/quality-improvement-made-simple&lt;/year&gt;&lt;/dates&gt;&lt;urls&gt;&lt;related-urls&gt;&lt;url&gt;https://www.health.org.uk/publications/quality-improvement-made-simple&lt;/url&gt;&lt;/related-urls&gt;&lt;/urls&gt;&lt;/record&gt;&lt;/Cite&gt;&lt;Cite&gt;&lt;Author&gt;Boaden&lt;/Author&gt;&lt;Year&gt;2008. Available at: https://www.england.nhs.uk/improvement-hub/publication/quality-improvement-theory-practice-in-healthcare/&lt;/Year&gt;&lt;RecNum&gt;340&lt;/RecNum&gt;&lt;record&gt;&lt;rec-number&gt;340&lt;/rec-number&gt;&lt;foreign-keys&gt;&lt;key app="EN" db-id="vrzz5xzatspefue5t9bpt5xbxspvsxf2x9ze" timestamp="1597404117"&gt;340&lt;/key&gt;&lt;/foreign-keys&gt;&lt;ref-type name="Journal Article"&gt;17&lt;/ref-type&gt;&lt;contributors&gt;&lt;authors&gt;&lt;author&gt;Boaden, R&lt;/author&gt;&lt;author&gt;Harvey, G&lt;/author&gt;&lt;author&gt;Moxham, C&lt;/author&gt;&lt;author&gt;Proudlove, N&lt;/author&gt;&lt;/authors&gt;&lt;/contributors&gt;&lt;titles&gt;&lt;title&gt;Quality improvement: theory and practice in healthcare.&lt;/title&gt;&lt;/titles&gt;&lt;dates&gt;&lt;year&gt;2008. Available at: https://www.england.nhs.uk/improvement-hub/publication/quality-improvement-theory-practice-in-healthcare/&lt;/year&gt;&lt;/dates&gt;&lt;urls&gt;&lt;related-urls&gt;&lt;url&gt;https://www.england.nhs.uk/improvement-hub/publication/quality-improvement-theory-practice-in-healthcare/&lt;/url&gt;&lt;/related-urls&gt;&lt;/urls&gt;&lt;/record&gt;&lt;/Cite&gt;&lt;/EndNote&gt;</w:instrText>
      </w:r>
      <w:r w:rsidR="00220146">
        <w:fldChar w:fldCharType="separate"/>
      </w:r>
      <w:r w:rsidR="00707CEC">
        <w:rPr>
          <w:noProof/>
        </w:rPr>
        <w:t>[9, 10]</w:t>
      </w:r>
      <w:r w:rsidR="00220146">
        <w:fldChar w:fldCharType="end"/>
      </w:r>
      <w:r w:rsidR="00C35EFE">
        <w:t>.</w:t>
      </w:r>
      <w:r w:rsidR="007E523D">
        <w:t xml:space="preserve"> Another issue concerns </w:t>
      </w:r>
      <w:r w:rsidR="0038157E">
        <w:t xml:space="preserve">for </w:t>
      </w:r>
      <w:r w:rsidR="007E523D">
        <w:t xml:space="preserve">what </w:t>
      </w:r>
      <w:r w:rsidR="0038157E">
        <w:t xml:space="preserve">else </w:t>
      </w:r>
      <w:r w:rsidR="007E523D">
        <w:t>th</w:t>
      </w:r>
      <w:r w:rsidR="00014E24">
        <w:t>e</w:t>
      </w:r>
      <w:r w:rsidR="007E523D">
        <w:t xml:space="preserve"> approach </w:t>
      </w:r>
      <w:r w:rsidR="0038157E">
        <w:t xml:space="preserve">could </w:t>
      </w:r>
      <w:r w:rsidR="003135B8">
        <w:t>work well</w:t>
      </w:r>
      <w:r w:rsidR="007E523D">
        <w:t xml:space="preserve"> for: our case study has used it to specify process improvements, but the broader consensus-building, participatory principles and methods may also have wider potential in, for example, optimising the design of equipment, forms, clinical pathways, and other applications</w:t>
      </w:r>
      <w:r w:rsidR="00141E05">
        <w:t>.</w:t>
      </w:r>
      <w:r w:rsidR="00C35EFE">
        <w:t xml:space="preserve"> </w:t>
      </w:r>
      <w:r>
        <w:t>Evaluation</w:t>
      </w:r>
      <w:r w:rsidR="007E523D">
        <w:t xml:space="preserve"> should</w:t>
      </w:r>
      <w:r>
        <w:t xml:space="preserve"> </w:t>
      </w:r>
      <w:r w:rsidR="007E523D">
        <w:t>also</w:t>
      </w:r>
      <w:r w:rsidR="001B3568">
        <w:t xml:space="preserve"> establish when application of the approach has created sufficient learning for process improvements in </w:t>
      </w:r>
      <w:r w:rsidR="00220146">
        <w:t>one</w:t>
      </w:r>
      <w:r w:rsidR="001B3568">
        <w:t xml:space="preserve"> clinical area such that</w:t>
      </w:r>
      <w:r w:rsidR="00E0765F">
        <w:t xml:space="preserve"> its learning can be applied to other related clinical scenarios without having to conduct another </w:t>
      </w:r>
      <w:r w:rsidR="008D5340">
        <w:t>consensus-building exercise</w:t>
      </w:r>
      <w:r w:rsidR="008D5340" w:rsidRPr="006900AF">
        <w:t xml:space="preserve"> </w:t>
      </w:r>
      <w:r w:rsidR="008D5340" w:rsidRPr="00CA22F2">
        <w:fldChar w:fldCharType="begin">
          <w:fldData xml:space="preserve">PEVuZE5vdGU+PENpdGU+PEF1dGhvcj5QYXRleTwvQXV0aG9yPjxZZWFyPjIwMDU8L1llYXI+PFJl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</w:fldData>
        </w:fldChar>
      </w:r>
      <w:r w:rsidR="005B73BD">
        <w:instrText xml:space="preserve"> ADDIN EN.CITE </w:instrText>
      </w:r>
      <w:r w:rsidR="005B73BD">
        <w:fldChar w:fldCharType="begin">
          <w:fldData xml:space="preserve">PEVuZE5vdGU+PENpdGU+PEF1dGhvcj5QYXRleTwvQXV0aG9yPjxZZWFyPjIwMDU8L1llYXI+PFJl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</w:fldData>
        </w:fldChar>
      </w:r>
      <w:r w:rsidR="005B73BD">
        <w:instrText xml:space="preserve"> ADDIN EN.CITE.DATA </w:instrText>
      </w:r>
      <w:r w:rsidR="005B73BD">
        <w:fldChar w:fldCharType="end"/>
      </w:r>
      <w:r w:rsidR="008D5340" w:rsidRPr="00CA22F2">
        <w:fldChar w:fldCharType="separate"/>
      </w:r>
      <w:r w:rsidR="005B73BD">
        <w:rPr>
          <w:noProof/>
        </w:rPr>
        <w:t>[130, 143, 144]</w:t>
      </w:r>
      <w:r w:rsidR="008D5340" w:rsidRPr="00CA22F2">
        <w:fldChar w:fldCharType="end"/>
      </w:r>
      <w:r w:rsidR="008D5340" w:rsidRPr="006900AF">
        <w:t>.</w:t>
      </w:r>
      <w:r w:rsidR="005F4849">
        <w:t xml:space="preserve"> </w:t>
      </w:r>
      <w:r w:rsidR="008D5340" w:rsidRPr="006900AF">
        <w:rPr>
          <w:i/>
        </w:rPr>
        <w:t xml:space="preserve"> </w:t>
      </w:r>
      <w:r w:rsidR="001C4952">
        <w:t>Finally, there will be an ongoing need to evaluate</w:t>
      </w:r>
      <w:r w:rsidR="008F5C4B">
        <w:t xml:space="preserve"> the</w:t>
      </w:r>
      <w:r w:rsidR="00220146">
        <w:t xml:space="preserve"> </w:t>
      </w:r>
      <w:r w:rsidR="00C35EFE" w:rsidRPr="00220146">
        <w:t>process improvement</w:t>
      </w:r>
      <w:r w:rsidR="00220146">
        <w:t>s</w:t>
      </w:r>
      <w:r w:rsidR="00C35EFE" w:rsidRPr="00220146">
        <w:t xml:space="preserve"> </w:t>
      </w:r>
      <w:r w:rsidR="00220146">
        <w:t>specified</w:t>
      </w:r>
      <w:r w:rsidR="00C35EFE" w:rsidRPr="00220146">
        <w:t xml:space="preserve"> through our proposed approach, </w:t>
      </w:r>
      <w:r w:rsidR="008F5C4B">
        <w:t xml:space="preserve">for examining impacts on implementability, efficiency, staff and </w:t>
      </w:r>
      <w:r w:rsidR="00B51BDC">
        <w:t>service user</w:t>
      </w:r>
      <w:r w:rsidR="008F5C4B">
        <w:t xml:space="preserve"> experience, acceptability, </w:t>
      </w:r>
      <w:r w:rsidR="004A00FA" w:rsidRPr="00220146">
        <w:t xml:space="preserve">sustainability of change, impact on </w:t>
      </w:r>
      <w:r w:rsidR="001B663B">
        <w:t>clinical</w:t>
      </w:r>
      <w:r w:rsidR="001B663B" w:rsidRPr="00220146">
        <w:t xml:space="preserve"> </w:t>
      </w:r>
      <w:r w:rsidR="004A00FA" w:rsidRPr="00220146">
        <w:t>outcomes</w:t>
      </w:r>
      <w:r w:rsidR="008F5C4B">
        <w:t>, and any unintended consequences</w:t>
      </w:r>
      <w:r w:rsidR="004A00FA" w:rsidRPr="00220146">
        <w:t xml:space="preserve">. </w:t>
      </w:r>
      <w:r w:rsidR="00B24D5D">
        <w:t>M</w:t>
      </w:r>
      <w:r w:rsidR="008F5C4B">
        <w:t>ixed-methods approach</w:t>
      </w:r>
      <w:r w:rsidR="00B24D5D">
        <w:t>es</w:t>
      </w:r>
      <w:r w:rsidR="008F5C4B">
        <w:t xml:space="preserve"> are likely to be particularly useful in this regard</w:t>
      </w:r>
      <w:r w:rsidR="00C35EFE" w:rsidRPr="00220146">
        <w:t xml:space="preserve"> </w:t>
      </w:r>
      <w:r w:rsidR="009A317D" w:rsidRPr="00220146">
        <w:fldChar w:fldCharType="begin"/>
      </w:r>
      <w:r w:rsidR="005B73BD">
        <w:instrText xml:space="preserve"> ADDIN EN.CITE &lt;EndNote&gt;&lt;Cite&gt;&lt;Author&gt;Portela&lt;/Author&gt;&lt;Year&gt;2015&lt;/Year&gt;&lt;RecNum&gt;381&lt;/RecNum&gt;&lt;DisplayText&gt;[145]&lt;/DisplayText&gt;&lt;record&gt;&lt;rec-number&gt;381&lt;/rec-number&gt;&lt;foreign-keys&gt;&lt;key app="EN" db-id="vrzz5xzatspefue5t9bpt5xbxspvsxf2x9ze" timestamp="1607939590"&gt;381&lt;/key&gt;&lt;/foreign-keys&gt;&lt;ref-type name="Journal Article"&gt;17&lt;/ref-type&gt;&lt;contributors&gt;&lt;authors&gt;&lt;author&gt;Portela, Margaret Crisostomo&lt;/author&gt;&lt;author&gt;Pronovost, J Peter&lt;/author&gt;&lt;author&gt;Woodcock, Thomas&lt;/author&gt;&lt;author&gt;Carter, Pam&lt;/author&gt;&lt;author&gt;Mary, Dixon-Woods&lt;/author&gt;&lt;/authors&gt;&lt;/contributors&gt;&lt;titles&gt;&lt;title&gt;How to study improvement interventions: a brief overview of possible study types&lt;/title&gt;&lt;secondary-title&gt;BMJ Quality &amp;amp; Safety&lt;/secondary-title&gt;&lt;/titles&gt;&lt;periodical&gt;&lt;full-title&gt;BMJ Quality &amp;amp; Safety&lt;/full-title&gt;&lt;/periodical&gt;&lt;pages&gt;325-336&lt;/pages&gt;&lt;volume&gt;24&lt;/volume&gt;&lt;dates&gt;&lt;year&gt;2015&lt;/year&gt;&lt;/dates&gt;&lt;urls&gt;&lt;/urls&gt;&lt;electronic-resource-num&gt;10.1136/bmjqs-2014-003620&lt;/electronic-resource-num&gt;&lt;/record&gt;&lt;/Cite&gt;&lt;/EndNote&gt;</w:instrText>
      </w:r>
      <w:r w:rsidR="009A317D" w:rsidRPr="00220146">
        <w:fldChar w:fldCharType="separate"/>
      </w:r>
      <w:r w:rsidR="005B73BD">
        <w:rPr>
          <w:noProof/>
        </w:rPr>
        <w:t>[145]</w:t>
      </w:r>
      <w:r w:rsidR="009A317D" w:rsidRPr="00220146">
        <w:fldChar w:fldCharType="end"/>
      </w:r>
      <w:r w:rsidR="009A317D" w:rsidRPr="00220146">
        <w:t xml:space="preserve">. </w:t>
      </w:r>
      <w:r w:rsidR="008F5C4B">
        <w:t xml:space="preserve"> </w:t>
      </w:r>
    </w:p>
    <w:p w14:paraId="1397B945" w14:textId="77777777" w:rsidR="00D45AED" w:rsidRDefault="00D45AED" w:rsidP="003F15BB">
      <w:pPr>
        <w:spacing w:after="0" w:line="480" w:lineRule="auto"/>
      </w:pPr>
    </w:p>
    <w:p w14:paraId="4157010D" w14:textId="77777777" w:rsidR="00B048E7" w:rsidRPr="003E2DAA" w:rsidRDefault="00B048E7" w:rsidP="003F15BB">
      <w:pPr>
        <w:spacing w:after="0" w:line="480" w:lineRule="auto"/>
        <w:rPr>
          <w:u w:val="single"/>
        </w:rPr>
      </w:pPr>
      <w:r w:rsidRPr="003E2DAA">
        <w:rPr>
          <w:u w:val="single"/>
        </w:rPr>
        <w:t>Strengths and limitations</w:t>
      </w:r>
    </w:p>
    <w:p w14:paraId="41D02D62" w14:textId="50E5BB95" w:rsidR="005F0C3B" w:rsidRDefault="002E1A8B" w:rsidP="008C049D">
      <w:pPr>
        <w:spacing w:line="480" w:lineRule="auto"/>
      </w:pPr>
      <w:r>
        <w:t xml:space="preserve">The case study </w:t>
      </w:r>
      <w:r w:rsidRPr="001E2413">
        <w:t xml:space="preserve">illustrated </w:t>
      </w:r>
      <w:r w:rsidR="009208FC" w:rsidRPr="001E2413">
        <w:t>a number</w:t>
      </w:r>
      <w:r w:rsidRPr="001E2413">
        <w:t xml:space="preserve"> of the strengths of our proposed approach. For example, it demonstrated the approach’s effectiveness </w:t>
      </w:r>
      <w:r w:rsidR="00AE4BDB">
        <w:t>in</w:t>
      </w:r>
      <w:r w:rsidR="00AE4BDB" w:rsidRPr="001E2413">
        <w:t xml:space="preserve"> </w:t>
      </w:r>
      <w:r w:rsidRPr="001E2413">
        <w:t xml:space="preserve">engaging a relatively large number of stakeholders as collaborators </w:t>
      </w:r>
      <w:r w:rsidR="00781C82">
        <w:t xml:space="preserve">in a consensus-building exercise to specify </w:t>
      </w:r>
      <w:r w:rsidR="00364B8B" w:rsidRPr="00781C82">
        <w:t>process improvement</w:t>
      </w:r>
      <w:r w:rsidR="00781C82">
        <w:t>s</w:t>
      </w:r>
      <w:r w:rsidRPr="00781C82">
        <w:t>. It</w:t>
      </w:r>
      <w:r w:rsidRPr="001E2413">
        <w:t xml:space="preserve"> also showed the feasibility of rapidly </w:t>
      </w:r>
      <w:r w:rsidR="00364B8B">
        <w:t>gaining feedback and reaching consensus</w:t>
      </w:r>
      <w:r w:rsidRPr="001E2413">
        <w:t xml:space="preserve"> on </w:t>
      </w:r>
      <w:r w:rsidR="00364B8B" w:rsidRPr="001E2413">
        <w:t xml:space="preserve">the process improvement </w:t>
      </w:r>
      <w:r w:rsidR="009208FC" w:rsidRPr="001E2413">
        <w:t>(&lt;6 weeks)</w:t>
      </w:r>
      <w:r w:rsidRPr="001E2413">
        <w:t xml:space="preserve">, even </w:t>
      </w:r>
      <w:r w:rsidR="003B188F">
        <w:t>during the first</w:t>
      </w:r>
      <w:r w:rsidRPr="001E2413">
        <w:t xml:space="preserve"> peak of the COVID-19 pandemic in the UK, with relatively little attrition (&lt;20%) </w:t>
      </w:r>
      <w:r w:rsidR="002C0B2E">
        <w:t>between</w:t>
      </w:r>
      <w:r w:rsidRPr="001E2413">
        <w:t xml:space="preserve"> the Delphi rounds</w:t>
      </w:r>
      <w:r>
        <w:t xml:space="preserve">.  </w:t>
      </w:r>
    </w:p>
    <w:p w14:paraId="6A69E463" w14:textId="59B2AAE1" w:rsidR="006B6EDB" w:rsidRDefault="005D504D" w:rsidP="008C049D">
      <w:pPr>
        <w:spacing w:line="480" w:lineRule="auto"/>
      </w:pPr>
      <w:r>
        <w:lastRenderedPageBreak/>
        <w:t xml:space="preserve">A limitation of </w:t>
      </w:r>
      <w:r w:rsidR="00600C0C">
        <w:t>the case study</w:t>
      </w:r>
      <w:r>
        <w:t xml:space="preserve"> is that </w:t>
      </w:r>
      <w:r w:rsidR="00B055A5">
        <w:t>it did not i</w:t>
      </w:r>
      <w:r w:rsidR="00A711FD">
        <w:t>nvolve users of maternity services</w:t>
      </w:r>
      <w:r w:rsidR="00B055A5">
        <w:t xml:space="preserve"> themselves</w:t>
      </w:r>
      <w:r w:rsidR="00A711FD">
        <w:t>.</w:t>
      </w:r>
      <w:r w:rsidR="00B055A5">
        <w:t xml:space="preserve"> </w:t>
      </w:r>
      <w:r w:rsidR="00A711FD">
        <w:t xml:space="preserve">However, because the </w:t>
      </w:r>
      <w:r w:rsidR="00B055A5">
        <w:t>methodology</w:t>
      </w:r>
      <w:r w:rsidR="00A711FD">
        <w:t xml:space="preserve"> facilitates engagement of multiple stakeholder groups</w:t>
      </w:r>
      <w:r w:rsidR="00AE4CCD">
        <w:t xml:space="preserve"> </w:t>
      </w:r>
      <w:r w:rsidR="00AE4CCD">
        <w:fldChar w:fldCharType="begin">
          <w:fldData xml:space="preserve">PEVuZE5vdGU+PENpdGU+PEF1dGhvcj5NYXJqYW5vdmljPC9BdXRob3I+PFllYXI+MjAxOS4gQXZh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</w:fldData>
        </w:fldChar>
      </w:r>
      <w:r w:rsidR="00B2531A">
        <w:instrText xml:space="preserve"> ADDIN EN.CITE </w:instrText>
      </w:r>
      <w:r w:rsidR="00B2531A">
        <w:fldChar w:fldCharType="begin">
          <w:fldData xml:space="preserve">PEVuZE5vdGU+PENpdGU+PEF1dGhvcj5NYXJqYW5vdmljPC9BdXRob3I+PFllYXI+MjAxOS4gQXZh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</w:fldData>
        </w:fldChar>
      </w:r>
      <w:r w:rsidR="00B2531A">
        <w:instrText xml:space="preserve"> ADDIN EN.CITE.DATA </w:instrText>
      </w:r>
      <w:r w:rsidR="00B2531A">
        <w:fldChar w:fldCharType="end"/>
      </w:r>
      <w:r w:rsidR="00AE4CCD">
        <w:fldChar w:fldCharType="separate"/>
      </w:r>
      <w:r w:rsidR="005E7479">
        <w:rPr>
          <w:noProof/>
        </w:rPr>
        <w:t>[cf. 42, 84]</w:t>
      </w:r>
      <w:r w:rsidR="00AE4CCD">
        <w:fldChar w:fldCharType="end"/>
      </w:r>
      <w:r w:rsidR="00A711FD">
        <w:t>, it</w:t>
      </w:r>
      <w:r w:rsidR="00B055A5">
        <w:t xml:space="preserve"> is</w:t>
      </w:r>
      <w:r w:rsidR="00A711FD">
        <w:t xml:space="preserve"> potentially</w:t>
      </w:r>
      <w:r w:rsidR="00B055A5">
        <w:t xml:space="preserve"> well-suited to including </w:t>
      </w:r>
      <w:r w:rsidR="00A711FD">
        <w:t xml:space="preserve">service users, </w:t>
      </w:r>
      <w:r w:rsidR="00B055A5">
        <w:t xml:space="preserve">patients </w:t>
      </w:r>
      <w:r w:rsidR="00A711FD">
        <w:t xml:space="preserve">and carers </w:t>
      </w:r>
      <w:r w:rsidR="00B055A5">
        <w:t>in future projects.</w:t>
      </w:r>
      <w:r w:rsidR="00EE194D">
        <w:t xml:space="preserve"> </w:t>
      </w:r>
      <w:r w:rsidR="00A711FD">
        <w:t>A further limitation is that t</w:t>
      </w:r>
      <w:r w:rsidR="00EE194D">
        <w:t>he three stakeholder groups in our ca</w:t>
      </w:r>
      <w:r w:rsidR="00A711FD">
        <w:t>se study were not equal in size.</w:t>
      </w:r>
      <w:r w:rsidR="00EE194D">
        <w:t xml:space="preserve"> </w:t>
      </w:r>
      <w:r w:rsidR="002C0B2E">
        <w:t>Notwithstanding, t</w:t>
      </w:r>
      <w:r w:rsidR="00A711FD">
        <w:t xml:space="preserve">he risk of bias </w:t>
      </w:r>
      <w:r w:rsidR="002C0B2E">
        <w:t>appeared to be</w:t>
      </w:r>
      <w:r w:rsidR="00A711FD">
        <w:t xml:space="preserve"> low</w:t>
      </w:r>
      <w:r w:rsidR="002C0B2E">
        <w:t>:</w:t>
      </w:r>
      <w:r w:rsidR="00A711FD">
        <w:t xml:space="preserve"> </w:t>
      </w:r>
      <w:r w:rsidR="00EE194D">
        <w:t>when each stakeholder group was analysed independently, consensus was reached for an almost identical set of recomm</w:t>
      </w:r>
      <w:r w:rsidR="00EE194D" w:rsidRPr="002E4810">
        <w:t>endations</w:t>
      </w:r>
      <w:r w:rsidR="00EE194D">
        <w:t xml:space="preserve"> as that determined for the total group. </w:t>
      </w:r>
      <w:r w:rsidR="005C4933">
        <w:t xml:space="preserve">Due to the need to minimise participant burden, we did not collect demographic information that could be used to verify the representativeness of the stakeholders for the population working for or in the NHS. </w:t>
      </w:r>
      <w:r w:rsidR="00A765B6">
        <w:t xml:space="preserve">We also had to rely on non-probability sampling techniques that could have created some representation bias. </w:t>
      </w:r>
      <w:r w:rsidR="005C4933">
        <w:t>We did, however, ensure th</w:t>
      </w:r>
      <w:r w:rsidR="00A765B6">
        <w:t xml:space="preserve">at invitations were sent to stakeholder networks across the UK, bolstering our confidence that a representative sample was included. </w:t>
      </w:r>
      <w:r w:rsidR="00BE7F38">
        <w:t xml:space="preserve">Finally, the case study was conducted during a fast-moving situation where the science (e.g. on infection control) was evolving very rapidly, posing the risk that recommendations made by participants could have been out of date by the time the exercise was completed. This risk was managed by close involvement of clinical expertise </w:t>
      </w:r>
      <w:r w:rsidR="001B663B">
        <w:t xml:space="preserve">from </w:t>
      </w:r>
      <w:r w:rsidR="00BE7F38">
        <w:t>the project team</w:t>
      </w:r>
      <w:r w:rsidR="00BC0AB3">
        <w:t xml:space="preserve">, and by ensuring that process improvements were specified such that they could have enduring relevance (e.g. referring to principles and national guidance on donning and doffing procedures rather than rigidly specifying them). </w:t>
      </w:r>
    </w:p>
    <w:p w14:paraId="7B6B975B" w14:textId="1BCC6BA4" w:rsidR="00327C34" w:rsidRDefault="002E1A8B" w:rsidP="008C049D">
      <w:pPr>
        <w:spacing w:after="0" w:line="480" w:lineRule="auto"/>
        <w:rPr>
          <w:i/>
        </w:rPr>
      </w:pPr>
      <w:r>
        <w:t xml:space="preserve">We were </w:t>
      </w:r>
      <w:r w:rsidR="006B6EDB">
        <w:t xml:space="preserve">not </w:t>
      </w:r>
      <w:r>
        <w:t xml:space="preserve">able to evaluate the implementation or impact of the </w:t>
      </w:r>
      <w:r w:rsidR="00B90739">
        <w:t xml:space="preserve">specified </w:t>
      </w:r>
      <w:r w:rsidR="003D06E2">
        <w:t xml:space="preserve">process </w:t>
      </w:r>
      <w:r w:rsidR="00B90739">
        <w:t xml:space="preserve">improvements </w:t>
      </w:r>
      <w:r>
        <w:t xml:space="preserve">in the time available </w:t>
      </w:r>
      <w:r w:rsidR="006B6EDB">
        <w:t xml:space="preserve">or compare our approach with alternative approaches to </w:t>
      </w:r>
      <w:r w:rsidR="00B90739">
        <w:t>the specification of process improvements</w:t>
      </w:r>
      <w:r w:rsidR="006B6EDB">
        <w:t xml:space="preserve">. Both are areas for future development. </w:t>
      </w:r>
    </w:p>
    <w:p w14:paraId="699A85C0" w14:textId="77777777" w:rsidR="00327C34" w:rsidRDefault="00327C34" w:rsidP="008C049D">
      <w:pPr>
        <w:pStyle w:val="Heading3"/>
        <w:spacing w:line="480" w:lineRule="auto"/>
      </w:pPr>
      <w:r>
        <w:t>Conclusion</w:t>
      </w:r>
    </w:p>
    <w:p w14:paraId="65DA636A" w14:textId="12EEC26A" w:rsidR="00EE78CA" w:rsidRDefault="00327C34" w:rsidP="00C542B1">
      <w:pPr>
        <w:spacing w:after="0" w:line="480" w:lineRule="auto"/>
        <w:rPr>
          <w:highlight w:val="yellow"/>
        </w:rPr>
      </w:pPr>
      <w:r w:rsidRPr="00327C34">
        <w:lastRenderedPageBreak/>
        <w:t xml:space="preserve">We developed and tested a </w:t>
      </w:r>
      <w:r w:rsidR="00BE7F38" w:rsidRPr="00B90739">
        <w:t>methodological</w:t>
      </w:r>
      <w:r w:rsidR="00F26162" w:rsidRPr="00B90739">
        <w:t xml:space="preserve"> </w:t>
      </w:r>
      <w:r w:rsidRPr="00B90739">
        <w:t xml:space="preserve">approach </w:t>
      </w:r>
      <w:r w:rsidR="00BE7F38" w:rsidRPr="00B90739">
        <w:t xml:space="preserve">to specifying process improvements that </w:t>
      </w:r>
      <w:r w:rsidR="00F26162" w:rsidRPr="00B90739">
        <w:t xml:space="preserve">employed </w:t>
      </w:r>
      <w:r w:rsidR="00BE7F38" w:rsidRPr="00B90739">
        <w:t xml:space="preserve">a participatory ethos and </w:t>
      </w:r>
      <w:r w:rsidR="0053305F" w:rsidRPr="00B90739">
        <w:t xml:space="preserve">remote </w:t>
      </w:r>
      <w:r w:rsidR="00A861AC" w:rsidRPr="00B90739">
        <w:t>consensus-building methods. T</w:t>
      </w:r>
      <w:r w:rsidRPr="00B90739">
        <w:t>he</w:t>
      </w:r>
      <w:r w:rsidRPr="001E2413">
        <w:t xml:space="preserve"> </w:t>
      </w:r>
      <w:r w:rsidR="00BE7F38">
        <w:t>approach was used successfully</w:t>
      </w:r>
      <w:r w:rsidR="002F0689">
        <w:t xml:space="preserve"> during </w:t>
      </w:r>
      <w:r w:rsidR="002F0689" w:rsidRPr="00B90739">
        <w:t>pandemic conditions</w:t>
      </w:r>
      <w:r w:rsidR="00BE7F38" w:rsidRPr="00B90739">
        <w:t xml:space="preserve"> to build consensus </w:t>
      </w:r>
      <w:r w:rsidR="0053305F" w:rsidRPr="00B90739">
        <w:t xml:space="preserve">among different stakeholder groups </w:t>
      </w:r>
      <w:r w:rsidR="00BE7F38" w:rsidRPr="00B90739">
        <w:t xml:space="preserve">on </w:t>
      </w:r>
      <w:r w:rsidR="00B90739" w:rsidRPr="00B90739">
        <w:t xml:space="preserve">specifying </w:t>
      </w:r>
      <w:r w:rsidR="00BE7F38" w:rsidRPr="00B90739">
        <w:t>process improvements</w:t>
      </w:r>
      <w:r w:rsidR="00BE7F38">
        <w:t xml:space="preserve"> for managing an </w:t>
      </w:r>
      <w:r w:rsidRPr="001E2413">
        <w:t>obstetric emergency in women with suspected or confirmed COVID-19. The methodological</w:t>
      </w:r>
      <w:r w:rsidRPr="00327C34">
        <w:t xml:space="preserve"> approach </w:t>
      </w:r>
      <w:r w:rsidR="00F26162">
        <w:t>has significant</w:t>
      </w:r>
      <w:r w:rsidRPr="00327C34">
        <w:t xml:space="preserve"> potential </w:t>
      </w:r>
      <w:r w:rsidR="003346BA">
        <w:t xml:space="preserve">to support </w:t>
      </w:r>
      <w:r w:rsidRPr="00327C34">
        <w:t xml:space="preserve">rapid and transparent consensus-building </w:t>
      </w:r>
      <w:r w:rsidR="0053305F" w:rsidRPr="00B90739">
        <w:t>for facilitating process improvement</w:t>
      </w:r>
      <w:r w:rsidR="0053305F">
        <w:t xml:space="preserve"> in various healthcare settings </w:t>
      </w:r>
      <w:r w:rsidRPr="00327C34">
        <w:t xml:space="preserve">using online methods that can be standardised, replicated and scaled when needed, </w:t>
      </w:r>
      <w:r w:rsidR="00BE7F38">
        <w:t>but will require further evaluation.</w:t>
      </w:r>
      <w:r w:rsidR="007368CA">
        <w:rPr>
          <w:highlight w:val="yellow"/>
        </w:rPr>
        <w:br w:type="page"/>
      </w:r>
    </w:p>
    <w:p w14:paraId="0624C914" w14:textId="77777777" w:rsidR="00217185" w:rsidRDefault="00217185" w:rsidP="00864163">
      <w:pPr>
        <w:pStyle w:val="Heading2"/>
        <w:spacing w:before="0" w:after="0" w:line="480" w:lineRule="auto"/>
      </w:pPr>
      <w:r>
        <w:lastRenderedPageBreak/>
        <w:t>Tables and figures</w:t>
      </w:r>
    </w:p>
    <w:p w14:paraId="4C42C980" w14:textId="77777777" w:rsidR="00990312" w:rsidRDefault="00990312" w:rsidP="008C049D">
      <w:pPr>
        <w:pStyle w:val="Heading3"/>
      </w:pPr>
      <w:bookmarkStart w:id="4" w:name="_Figure_1._Overview"/>
      <w:bookmarkStart w:id="5" w:name="_Figure_2._Flow"/>
      <w:bookmarkStart w:id="6" w:name="_Table_1._Participants"/>
      <w:bookmarkStart w:id="7" w:name="_Box_1._The"/>
      <w:bookmarkStart w:id="8" w:name="_Figure__1._1"/>
      <w:bookmarkStart w:id="9" w:name="_Figure_1._Design"/>
      <w:bookmarkEnd w:id="4"/>
      <w:bookmarkEnd w:id="5"/>
      <w:bookmarkEnd w:id="6"/>
      <w:bookmarkEnd w:id="7"/>
      <w:bookmarkEnd w:id="8"/>
      <w:bookmarkEnd w:id="9"/>
      <w:r>
        <w:t>Figure 1. Design of the consensus-building exercise</w:t>
      </w:r>
      <w:r w:rsidDel="00513387">
        <w:t xml:space="preserve"> </w:t>
      </w:r>
    </w:p>
    <w:p w14:paraId="3939070C" w14:textId="3E4FD8C6" w:rsidR="00990312" w:rsidRDefault="00AF2DD2" w:rsidP="00990312">
      <w:pPr>
        <w:autoSpaceDE/>
        <w:autoSpaceDN/>
        <w:adjustRightInd/>
        <w:spacing w:after="160" w:line="259" w:lineRule="auto"/>
      </w:pPr>
      <w:r>
        <w:rPr>
          <w:noProof/>
          <w:lang w:eastAsia="en-GB"/>
        </w:rPr>
        <mc:AlternateContent>
          <mc:Choice Requires="wps">
            <w:drawing>
              <wp:anchor distT="45720" distB="45720" distL="114300" distR="114300" simplePos="0" relativeHeight="251714560" behindDoc="0" locked="0" layoutInCell="1" allowOverlap="1" wp14:anchorId="39293183" wp14:editId="3F7C860C">
                <wp:simplePos x="0" y="0"/>
                <wp:positionH relativeFrom="margin">
                  <wp:posOffset>1397000</wp:posOffset>
                </wp:positionH>
                <wp:positionV relativeFrom="paragraph">
                  <wp:posOffset>3812540</wp:posOffset>
                </wp:positionV>
                <wp:extent cx="2814320" cy="273050"/>
                <wp:effectExtent l="0" t="0" r="24130" b="1270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14320" cy="273050"/>
                        </a:xfrm>
                        <a:prstGeom prst="rect">
                          <a:avLst/>
                        </a:prstGeom>
                        <a:solidFill>
                          <a:srgbClr val="FFFFFF"/>
                        </a:solidFill>
                        <a:ln w="9525">
                          <a:solidFill>
                            <a:srgbClr val="000000"/>
                          </a:solidFill>
                          <a:miter lim="800000"/>
                          <a:headEnd/>
                          <a:tailEnd/>
                        </a:ln>
                      </wps:spPr>
                      <wps:txbx>
                        <w:txbxContent>
                          <w:p w14:paraId="57AB4892" w14:textId="77777777" w:rsidR="003E2775" w:rsidRPr="008C049D" w:rsidRDefault="003E2775" w:rsidP="00333563">
                            <w:pPr>
                              <w:spacing w:after="0"/>
                            </w:pPr>
                            <w:r w:rsidRPr="008C049D">
                              <w:t xml:space="preserve">Apply pre-determined consensus </w:t>
                            </w:r>
                            <w:r>
                              <w:t>criteria</w:t>
                            </w:r>
                          </w:p>
                          <w:p w14:paraId="610BF8FB" w14:textId="77777777" w:rsidR="003E2775" w:rsidRPr="00F25B46" w:rsidRDefault="003E2775" w:rsidP="0033356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9293183" id="_x0000_t202" coordsize="21600,21600" o:spt="202" path="m,l,21600r21600,l21600,xe">
                <v:stroke joinstyle="miter"/>
                <v:path gradientshapeok="t" o:connecttype="rect"/>
              </v:shapetype>
              <v:shape id="Text Box 2" o:spid="_x0000_s1026" type="#_x0000_t202" style="position:absolute;margin-left:110pt;margin-top:300.2pt;width:221.6pt;height:21.5pt;z-index:2517145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">
                <v:textbox>
                  <w:txbxContent>
                    <w:p w14:paraId="57AB4892" w14:textId="77777777" w:rsidR="003E2775" w:rsidRPr="008C049D" w:rsidRDefault="003E2775" w:rsidP="00333563">
                      <w:pPr>
                        <w:spacing w:after="0"/>
                      </w:pPr>
                      <w:r w:rsidRPr="008C049D">
                        <w:t xml:space="preserve">Apply pre-determined consensus </w:t>
                      </w:r>
                      <w:r>
                        <w:t>criteria</w:t>
                      </w:r>
                    </w:p>
                    <w:p w14:paraId="610BF8FB" w14:textId="77777777" w:rsidR="003E2775" w:rsidRPr="00F25B46" w:rsidRDefault="003E2775" w:rsidP="00333563"/>
                  </w:txbxContent>
                </v:textbox>
                <w10:wrap type="square" anchorx="margin"/>
              </v:shape>
            </w:pict>
          </mc:Fallback>
        </mc:AlternateContent>
      </w:r>
      <w:r>
        <w:rPr>
          <w:noProof/>
          <w:lang w:eastAsia="en-GB"/>
        </w:rPr>
        <mc:AlternateContent>
          <mc:Choice Requires="wps">
            <w:drawing>
              <wp:anchor distT="45720" distB="45720" distL="114300" distR="114300" simplePos="0" relativeHeight="251700224" behindDoc="0" locked="0" layoutInCell="1" allowOverlap="1" wp14:anchorId="2273057A" wp14:editId="10D517A2">
                <wp:simplePos x="0" y="0"/>
                <wp:positionH relativeFrom="margin">
                  <wp:posOffset>1399540</wp:posOffset>
                </wp:positionH>
                <wp:positionV relativeFrom="paragraph">
                  <wp:posOffset>1273175</wp:posOffset>
                </wp:positionV>
                <wp:extent cx="2837815" cy="284480"/>
                <wp:effectExtent l="0" t="0" r="19685" b="2032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7815" cy="284480"/>
                        </a:xfrm>
                        <a:prstGeom prst="rect">
                          <a:avLst/>
                        </a:prstGeom>
                        <a:solidFill>
                          <a:srgbClr val="FFFFFF"/>
                        </a:solidFill>
                        <a:ln w="9525">
                          <a:solidFill>
                            <a:srgbClr val="000000"/>
                          </a:solidFill>
                          <a:miter lim="800000"/>
                          <a:headEnd/>
                          <a:tailEnd/>
                        </a:ln>
                      </wps:spPr>
                      <wps:txbx>
                        <w:txbxContent>
                          <w:p w14:paraId="5D8BE567" w14:textId="77777777" w:rsidR="003E2775" w:rsidRPr="008C049D" w:rsidRDefault="003E2775" w:rsidP="00990312">
                            <w:pPr>
                              <w:spacing w:after="0"/>
                            </w:pPr>
                            <w:r w:rsidRPr="008C049D">
                              <w:t>Synthesis of recommendations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73057A" id="_x0000_s1027" type="#_x0000_t202" style="position:absolute;margin-left:110.2pt;margin-top:100.25pt;width:223.45pt;height:22.4pt;z-index:2517002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">
                <v:textbox>
                  <w:txbxContent>
                    <w:p w14:paraId="5D8BE567" w14:textId="77777777" w:rsidR="003E2775" w:rsidRPr="008C049D" w:rsidRDefault="003E2775" w:rsidP="00990312">
                      <w:pPr>
                        <w:spacing w:after="0"/>
                      </w:pPr>
                      <w:r w:rsidRPr="008C049D">
                        <w:t>Synthesis of recommendations</w:t>
                      </w:r>
                    </w:p>
                  </w:txbxContent>
                </v:textbox>
                <w10:wrap type="square" anchorx="margin"/>
              </v:shape>
            </w:pict>
          </mc:Fallback>
        </mc:AlternateContent>
      </w:r>
      <w:r>
        <w:rPr>
          <w:noProof/>
          <w:lang w:eastAsia="en-GB"/>
        </w:rPr>
        <mc:AlternateContent>
          <mc:Choice Requires="wps">
            <w:drawing>
              <wp:anchor distT="45720" distB="45720" distL="114300" distR="114300" simplePos="0" relativeHeight="251701248" behindDoc="0" locked="0" layoutInCell="1" allowOverlap="1" wp14:anchorId="1E55134E" wp14:editId="7D8C4B0C">
                <wp:simplePos x="0" y="0"/>
                <wp:positionH relativeFrom="margin">
                  <wp:posOffset>1423035</wp:posOffset>
                </wp:positionH>
                <wp:positionV relativeFrom="paragraph">
                  <wp:posOffset>2482215</wp:posOffset>
                </wp:positionV>
                <wp:extent cx="2814320" cy="273050"/>
                <wp:effectExtent l="0" t="0" r="24130" b="1270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14320" cy="273050"/>
                        </a:xfrm>
                        <a:prstGeom prst="rect">
                          <a:avLst/>
                        </a:prstGeom>
                        <a:solidFill>
                          <a:srgbClr val="FFFFFF"/>
                        </a:solidFill>
                        <a:ln w="9525">
                          <a:solidFill>
                            <a:srgbClr val="000000"/>
                          </a:solidFill>
                          <a:miter lim="800000"/>
                          <a:headEnd/>
                          <a:tailEnd/>
                        </a:ln>
                      </wps:spPr>
                      <wps:txbx>
                        <w:txbxContent>
                          <w:p w14:paraId="0CACD248" w14:textId="77777777" w:rsidR="003E2775" w:rsidRPr="008C049D" w:rsidRDefault="003E2775" w:rsidP="00990312">
                            <w:pPr>
                              <w:spacing w:after="0"/>
                            </w:pPr>
                            <w:r w:rsidRPr="008C049D">
                              <w:t xml:space="preserve">Apply pre-determined consensus </w:t>
                            </w:r>
                            <w:r>
                              <w:t>criteria</w:t>
                            </w:r>
                          </w:p>
                          <w:p w14:paraId="5D0BDDCF" w14:textId="77777777" w:rsidR="003E2775" w:rsidRPr="00F25B46" w:rsidRDefault="003E2775" w:rsidP="0099031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55134E" id="_x0000_s1028" type="#_x0000_t202" style="position:absolute;margin-left:112.05pt;margin-top:195.45pt;width:221.6pt;height:21.5pt;z-index:2517012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">
                <v:textbox>
                  <w:txbxContent>
                    <w:p w14:paraId="0CACD248" w14:textId="77777777" w:rsidR="003E2775" w:rsidRPr="008C049D" w:rsidRDefault="003E2775" w:rsidP="00990312">
                      <w:pPr>
                        <w:spacing w:after="0"/>
                      </w:pPr>
                      <w:r w:rsidRPr="008C049D">
                        <w:t xml:space="preserve">Apply pre-determined consensus </w:t>
                      </w:r>
                      <w:r>
                        <w:t>criteria</w:t>
                      </w:r>
                    </w:p>
                    <w:p w14:paraId="5D0BDDCF" w14:textId="77777777" w:rsidR="003E2775" w:rsidRPr="00F25B46" w:rsidRDefault="003E2775" w:rsidP="00990312"/>
                  </w:txbxContent>
                </v:textbox>
                <w10:wrap type="square" anchorx="margin"/>
              </v:shape>
            </w:pict>
          </mc:Fallback>
        </mc:AlternateContent>
      </w:r>
      <w:r w:rsidR="008D4904">
        <w:rPr>
          <w:noProof/>
          <w:lang w:eastAsia="en-GB"/>
        </w:rPr>
        <mc:AlternateContent>
          <mc:Choice Requires="wps">
            <w:drawing>
              <wp:anchor distT="45720" distB="45720" distL="114300" distR="114300" simplePos="0" relativeHeight="251712512" behindDoc="0" locked="0" layoutInCell="1" allowOverlap="1" wp14:anchorId="30568289" wp14:editId="3762FA52">
                <wp:simplePos x="0" y="0"/>
                <wp:positionH relativeFrom="margin">
                  <wp:align>left</wp:align>
                </wp:positionH>
                <wp:positionV relativeFrom="paragraph">
                  <wp:posOffset>4244975</wp:posOffset>
                </wp:positionV>
                <wp:extent cx="2349500" cy="605155"/>
                <wp:effectExtent l="0" t="0" r="12700" b="23495"/>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9500" cy="605155"/>
                        </a:xfrm>
                        <a:prstGeom prst="rect">
                          <a:avLst/>
                        </a:prstGeom>
                        <a:solidFill>
                          <a:srgbClr val="FFFFFF"/>
                        </a:solidFill>
                        <a:ln w="9525">
                          <a:solidFill>
                            <a:srgbClr val="000000"/>
                          </a:solidFill>
                          <a:miter lim="800000"/>
                          <a:headEnd/>
                          <a:tailEnd/>
                        </a:ln>
                      </wps:spPr>
                      <wps:txbx>
                        <w:txbxContent>
                          <w:p w14:paraId="209978F9" w14:textId="77777777" w:rsidR="003E2775" w:rsidRPr="00785C1E" w:rsidRDefault="003E2775" w:rsidP="00EB341F">
                            <w:pPr>
                              <w:spacing w:after="0"/>
                              <w:rPr>
                                <w:b/>
                                <w:u w:val="single"/>
                              </w:rPr>
                            </w:pPr>
                            <w:r>
                              <w:rPr>
                                <w:b/>
                                <w:u w:val="single"/>
                              </w:rPr>
                              <w:t xml:space="preserve">Set of recommendations </w:t>
                            </w:r>
                            <w:r>
                              <w:t xml:space="preserve">Recommendations that </w:t>
                            </w:r>
                            <w:r w:rsidRPr="008C049D">
                              <w:t>reached consensus</w:t>
                            </w:r>
                            <w:r>
                              <w:t xml:space="preserve"> in Delphi round 1 or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568289" id="_x0000_s1029" type="#_x0000_t202" style="position:absolute;margin-left:0;margin-top:334.25pt;width:185pt;height:47.65pt;z-index:2517125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">
                <v:textbox>
                  <w:txbxContent>
                    <w:p w14:paraId="209978F9" w14:textId="77777777" w:rsidR="003E2775" w:rsidRPr="00785C1E" w:rsidRDefault="003E2775" w:rsidP="00EB341F">
                      <w:pPr>
                        <w:spacing w:after="0"/>
                        <w:rPr>
                          <w:b/>
                          <w:u w:val="single"/>
                        </w:rPr>
                      </w:pPr>
                      <w:r>
                        <w:rPr>
                          <w:b/>
                          <w:u w:val="single"/>
                        </w:rPr>
                        <w:t xml:space="preserve">Set of recommendations </w:t>
                      </w:r>
                      <w:r>
                        <w:t xml:space="preserve">Recommendations that </w:t>
                      </w:r>
                      <w:r w:rsidRPr="008C049D">
                        <w:t>reached consensus</w:t>
                      </w:r>
                      <w:r>
                        <w:t xml:space="preserve"> in Delphi round 1 or 2</w:t>
                      </w:r>
                    </w:p>
                  </w:txbxContent>
                </v:textbox>
                <w10:wrap type="square" anchorx="margin"/>
              </v:shape>
            </w:pict>
          </mc:Fallback>
        </mc:AlternateContent>
      </w:r>
      <w:r w:rsidR="008D4904">
        <w:rPr>
          <w:noProof/>
          <w:lang w:eastAsia="en-GB"/>
        </w:rPr>
        <mc:AlternateContent>
          <mc:Choice Requires="wps">
            <w:drawing>
              <wp:anchor distT="45720" distB="45720" distL="114300" distR="114300" simplePos="0" relativeHeight="251715584" behindDoc="0" locked="0" layoutInCell="1" allowOverlap="1" wp14:anchorId="13B78C81" wp14:editId="1D212F61">
                <wp:simplePos x="0" y="0"/>
                <wp:positionH relativeFrom="margin">
                  <wp:align>left</wp:align>
                </wp:positionH>
                <wp:positionV relativeFrom="paragraph">
                  <wp:posOffset>2926080</wp:posOffset>
                </wp:positionV>
                <wp:extent cx="2381250" cy="1404620"/>
                <wp:effectExtent l="0" t="0" r="19050" b="1905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0" cy="1404620"/>
                        </a:xfrm>
                        <a:prstGeom prst="rect">
                          <a:avLst/>
                        </a:prstGeom>
                        <a:solidFill>
                          <a:srgbClr val="FFFFFF"/>
                        </a:solidFill>
                        <a:ln w="9525">
                          <a:solidFill>
                            <a:srgbClr val="000000"/>
                          </a:solidFill>
                          <a:miter lim="800000"/>
                          <a:headEnd/>
                          <a:tailEnd/>
                        </a:ln>
                      </wps:spPr>
                      <wps:txbx>
                        <w:txbxContent>
                          <w:p w14:paraId="33BF54B5" w14:textId="77777777" w:rsidR="003E2775" w:rsidRPr="00785C1E" w:rsidRDefault="003E2775" w:rsidP="00990312">
                            <w:pPr>
                              <w:spacing w:after="0"/>
                              <w:rPr>
                                <w:b/>
                                <w:u w:val="single"/>
                              </w:rPr>
                            </w:pPr>
                            <w:r>
                              <w:rPr>
                                <w:b/>
                                <w:u w:val="single"/>
                              </w:rPr>
                              <w:t>Delphi round 2</w:t>
                            </w:r>
                          </w:p>
                          <w:p w14:paraId="4E216DC8" w14:textId="77777777" w:rsidR="003E2775" w:rsidRDefault="003E2775" w:rsidP="00990312">
                            <w:pPr>
                              <w:spacing w:after="0"/>
                            </w:pPr>
                            <w:r>
                              <w:t>Rate the non-consensus recommendations again in light of the scores of others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3B78C81" id="_x0000_s1030" type="#_x0000_t202" style="position:absolute;margin-left:0;margin-top:230.4pt;width:187.5pt;height:110.6pt;z-index:251715584;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">
                <v:textbox style="mso-fit-shape-to-text:t">
                  <w:txbxContent>
                    <w:p w14:paraId="33BF54B5" w14:textId="77777777" w:rsidR="003E2775" w:rsidRPr="00785C1E" w:rsidRDefault="003E2775" w:rsidP="00990312">
                      <w:pPr>
                        <w:spacing w:after="0"/>
                        <w:rPr>
                          <w:b/>
                          <w:u w:val="single"/>
                        </w:rPr>
                      </w:pPr>
                      <w:r>
                        <w:rPr>
                          <w:b/>
                          <w:u w:val="single"/>
                        </w:rPr>
                        <w:t>Delphi round 2</w:t>
                      </w:r>
                    </w:p>
                    <w:p w14:paraId="4E216DC8" w14:textId="77777777" w:rsidR="003E2775" w:rsidRDefault="003E2775" w:rsidP="00990312">
                      <w:pPr>
                        <w:spacing w:after="0"/>
                      </w:pPr>
                      <w:r>
                        <w:t>Rate the non-consensus recommendations again in light of the scores of others</w:t>
                      </w:r>
                    </w:p>
                  </w:txbxContent>
                </v:textbox>
                <w10:wrap type="square" anchorx="margin"/>
              </v:shape>
            </w:pict>
          </mc:Fallback>
        </mc:AlternateContent>
      </w:r>
      <w:r w:rsidR="008D4904">
        <w:rPr>
          <w:noProof/>
          <w:lang w:eastAsia="en-GB"/>
        </w:rPr>
        <mc:AlternateContent>
          <mc:Choice Requires="wps">
            <w:drawing>
              <wp:anchor distT="45720" distB="45720" distL="114300" distR="114300" simplePos="0" relativeHeight="251697152" behindDoc="0" locked="0" layoutInCell="1" allowOverlap="1" wp14:anchorId="43B97CBC" wp14:editId="698E408B">
                <wp:simplePos x="0" y="0"/>
                <wp:positionH relativeFrom="margin">
                  <wp:align>left</wp:align>
                </wp:positionH>
                <wp:positionV relativeFrom="paragraph">
                  <wp:posOffset>1724660</wp:posOffset>
                </wp:positionV>
                <wp:extent cx="2381250" cy="605155"/>
                <wp:effectExtent l="0" t="0" r="19050" b="23495"/>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0" cy="605155"/>
                        </a:xfrm>
                        <a:prstGeom prst="rect">
                          <a:avLst/>
                        </a:prstGeom>
                        <a:solidFill>
                          <a:srgbClr val="FFFFFF"/>
                        </a:solidFill>
                        <a:ln w="9525">
                          <a:solidFill>
                            <a:srgbClr val="000000"/>
                          </a:solidFill>
                          <a:miter lim="800000"/>
                          <a:headEnd/>
                          <a:tailEnd/>
                        </a:ln>
                      </wps:spPr>
                      <wps:txbx>
                        <w:txbxContent>
                          <w:p w14:paraId="40961F8F" w14:textId="77777777" w:rsidR="003E2775" w:rsidRPr="00785C1E" w:rsidRDefault="003E2775" w:rsidP="00990312">
                            <w:pPr>
                              <w:spacing w:after="0"/>
                              <w:rPr>
                                <w:b/>
                                <w:u w:val="single"/>
                              </w:rPr>
                            </w:pPr>
                            <w:r>
                              <w:rPr>
                                <w:b/>
                                <w:u w:val="single"/>
                              </w:rPr>
                              <w:t>Delphi round 1</w:t>
                            </w:r>
                          </w:p>
                          <w:p w14:paraId="5A457ECC" w14:textId="77777777" w:rsidR="003E2775" w:rsidRDefault="003E2775" w:rsidP="00990312">
                            <w:pPr>
                              <w:spacing w:after="0"/>
                            </w:pPr>
                            <w:r>
                              <w:t xml:space="preserve">Rate the top recommendations using 9-point scales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3B97CBC" id="_x0000_s1031" type="#_x0000_t202" style="position:absolute;margin-left:0;margin-top:135.8pt;width:187.5pt;height:47.65pt;z-index:25169715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">
                <v:textbox>
                  <w:txbxContent>
                    <w:p w14:paraId="40961F8F" w14:textId="77777777" w:rsidR="003E2775" w:rsidRPr="00785C1E" w:rsidRDefault="003E2775" w:rsidP="00990312">
                      <w:pPr>
                        <w:spacing w:after="0"/>
                        <w:rPr>
                          <w:b/>
                          <w:u w:val="single"/>
                        </w:rPr>
                      </w:pPr>
                      <w:r>
                        <w:rPr>
                          <w:b/>
                          <w:u w:val="single"/>
                        </w:rPr>
                        <w:t>Delphi round 1</w:t>
                      </w:r>
                    </w:p>
                    <w:p w14:paraId="5A457ECC" w14:textId="77777777" w:rsidR="003E2775" w:rsidRDefault="003E2775" w:rsidP="00990312">
                      <w:pPr>
                        <w:spacing w:after="0"/>
                      </w:pPr>
                      <w:r>
                        <w:t xml:space="preserve">Rate the top recommendations using 9-point scales </w:t>
                      </w:r>
                    </w:p>
                  </w:txbxContent>
                </v:textbox>
                <w10:wrap type="square" anchorx="margin"/>
              </v:shape>
            </w:pict>
          </mc:Fallback>
        </mc:AlternateContent>
      </w:r>
      <w:r w:rsidR="008D4904">
        <w:rPr>
          <w:noProof/>
          <w:lang w:eastAsia="en-GB"/>
        </w:rPr>
        <mc:AlternateContent>
          <mc:Choice Requires="wps">
            <w:drawing>
              <wp:anchor distT="45720" distB="45720" distL="114300" distR="114300" simplePos="0" relativeHeight="251696128" behindDoc="0" locked="0" layoutInCell="1" allowOverlap="1" wp14:anchorId="14CE313A" wp14:editId="183C0B8F">
                <wp:simplePos x="0" y="0"/>
                <wp:positionH relativeFrom="margin">
                  <wp:align>left</wp:align>
                </wp:positionH>
                <wp:positionV relativeFrom="paragraph">
                  <wp:posOffset>395605</wp:posOffset>
                </wp:positionV>
                <wp:extent cx="2381250" cy="1404620"/>
                <wp:effectExtent l="0" t="0" r="19050" b="1905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0" cy="1404620"/>
                        </a:xfrm>
                        <a:prstGeom prst="rect">
                          <a:avLst/>
                        </a:prstGeom>
                        <a:solidFill>
                          <a:srgbClr val="FFFFFF"/>
                        </a:solidFill>
                        <a:ln w="9525">
                          <a:solidFill>
                            <a:srgbClr val="000000"/>
                          </a:solidFill>
                          <a:miter lim="800000"/>
                          <a:headEnd/>
                          <a:tailEnd/>
                        </a:ln>
                      </wps:spPr>
                      <wps:txbx>
                        <w:txbxContent>
                          <w:p w14:paraId="30381A4A" w14:textId="77777777" w:rsidR="003E2775" w:rsidRPr="00785C1E" w:rsidRDefault="003E2775" w:rsidP="00990312">
                            <w:pPr>
                              <w:spacing w:after="0"/>
                              <w:rPr>
                                <w:b/>
                                <w:u w:val="single"/>
                              </w:rPr>
                            </w:pPr>
                            <w:r w:rsidRPr="00785C1E">
                              <w:rPr>
                                <w:b/>
                                <w:u w:val="single"/>
                              </w:rPr>
                              <w:t>Recommendation exercise</w:t>
                            </w:r>
                          </w:p>
                          <w:p w14:paraId="735554EF" w14:textId="3108DFBE" w:rsidR="003E2775" w:rsidRDefault="003E2775" w:rsidP="00990312">
                            <w:pPr>
                              <w:spacing w:after="0"/>
                            </w:pPr>
                            <w:r>
                              <w:t>Provide open-end feedback on how to improve the draft of the process improvement specification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4CE313A" id="_x0000_s1032" type="#_x0000_t202" style="position:absolute;margin-left:0;margin-top:31.15pt;width:187.5pt;height:110.6pt;z-index:251696128;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">
                <v:textbox style="mso-fit-shape-to-text:t">
                  <w:txbxContent>
                    <w:p w14:paraId="30381A4A" w14:textId="77777777" w:rsidR="003E2775" w:rsidRPr="00785C1E" w:rsidRDefault="003E2775" w:rsidP="00990312">
                      <w:pPr>
                        <w:spacing w:after="0"/>
                        <w:rPr>
                          <w:b/>
                          <w:u w:val="single"/>
                        </w:rPr>
                      </w:pPr>
                      <w:r w:rsidRPr="00785C1E">
                        <w:rPr>
                          <w:b/>
                          <w:u w:val="single"/>
                        </w:rPr>
                        <w:t>Recommendation exercise</w:t>
                      </w:r>
                    </w:p>
                    <w:p w14:paraId="735554EF" w14:textId="3108DFBE" w:rsidR="003E2775" w:rsidRDefault="003E2775" w:rsidP="00990312">
                      <w:pPr>
                        <w:spacing w:after="0"/>
                      </w:pPr>
                      <w:r>
                        <w:t>Provide open-end feedback on how to improve the draft of the process improvement specification</w:t>
                      </w:r>
                    </w:p>
                  </w:txbxContent>
                </v:textbox>
                <w10:wrap type="square" anchorx="margin"/>
              </v:shape>
            </w:pict>
          </mc:Fallback>
        </mc:AlternateContent>
      </w:r>
      <w:r w:rsidR="00791B91">
        <w:rPr>
          <w:noProof/>
          <w:lang w:eastAsia="en-GB"/>
        </w:rPr>
        <mc:AlternateContent>
          <mc:Choice Requires="wps">
            <w:drawing>
              <wp:anchor distT="0" distB="0" distL="114300" distR="114300" simplePos="0" relativeHeight="251710464" behindDoc="0" locked="0" layoutInCell="1" allowOverlap="1" wp14:anchorId="6394A54B" wp14:editId="32437443">
                <wp:simplePos x="0" y="0"/>
                <wp:positionH relativeFrom="column">
                  <wp:posOffset>1033153</wp:posOffset>
                </wp:positionH>
                <wp:positionV relativeFrom="paragraph">
                  <wp:posOffset>3664280</wp:posOffset>
                </wp:positionV>
                <wp:extent cx="178130" cy="570015"/>
                <wp:effectExtent l="19050" t="0" r="12700" b="40005"/>
                <wp:wrapNone/>
                <wp:docPr id="12" name="Down Arrow 12"/>
                <wp:cNvGraphicFramePr/>
                <a:graphic xmlns:a="http://schemas.openxmlformats.org/drawingml/2006/main">
                  <a:graphicData uri="http://schemas.microsoft.com/office/word/2010/wordprocessingShape">
                    <wps:wsp>
                      <wps:cNvSpPr/>
                      <wps:spPr>
                        <a:xfrm>
                          <a:off x="0" y="0"/>
                          <a:ext cx="178130" cy="57001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4B1408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2" o:spid="_x0000_s1026" type="#_x0000_t67" style="position:absolute;margin-left:81.35pt;margin-top:288.55pt;width:14.05pt;height:44.9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" adj="18225" fillcolor="#3c3c3c [3200]" strokecolor="#1d1d1d [1600]" strokeweight="1pt"/>
            </w:pict>
          </mc:Fallback>
        </mc:AlternateContent>
      </w:r>
      <w:r w:rsidR="00791B91">
        <w:rPr>
          <w:noProof/>
          <w:lang w:eastAsia="en-GB"/>
        </w:rPr>
        <mc:AlternateContent>
          <mc:Choice Requires="wps">
            <w:drawing>
              <wp:anchor distT="0" distB="0" distL="114300" distR="114300" simplePos="0" relativeHeight="251706368" behindDoc="0" locked="0" layoutInCell="1" allowOverlap="1" wp14:anchorId="2B510DA7" wp14:editId="5F859BC1">
                <wp:simplePos x="0" y="0"/>
                <wp:positionH relativeFrom="column">
                  <wp:posOffset>1033153</wp:posOffset>
                </wp:positionH>
                <wp:positionV relativeFrom="paragraph">
                  <wp:posOffset>2339439</wp:posOffset>
                </wp:positionV>
                <wp:extent cx="178130" cy="570015"/>
                <wp:effectExtent l="19050" t="0" r="12700" b="40005"/>
                <wp:wrapNone/>
                <wp:docPr id="5" name="Down Arrow 5"/>
                <wp:cNvGraphicFramePr/>
                <a:graphic xmlns:a="http://schemas.openxmlformats.org/drawingml/2006/main">
                  <a:graphicData uri="http://schemas.microsoft.com/office/word/2010/wordprocessingShape">
                    <wps:wsp>
                      <wps:cNvSpPr/>
                      <wps:spPr>
                        <a:xfrm>
                          <a:off x="0" y="0"/>
                          <a:ext cx="178130" cy="57001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2473AB" id="Down Arrow 5" o:spid="_x0000_s1026" type="#_x0000_t67" style="position:absolute;margin-left:81.35pt;margin-top:184.2pt;width:14.05pt;height:44.9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" adj="18225" fillcolor="#3c3c3c [3200]" strokecolor="#1d1d1d [1600]" strokeweight="1pt"/>
            </w:pict>
          </mc:Fallback>
        </mc:AlternateContent>
      </w:r>
      <w:r w:rsidR="00791B91">
        <w:rPr>
          <w:noProof/>
          <w:lang w:eastAsia="en-GB"/>
        </w:rPr>
        <mc:AlternateContent>
          <mc:Choice Requires="wps">
            <w:drawing>
              <wp:anchor distT="0" distB="0" distL="114300" distR="114300" simplePos="0" relativeHeight="251699200" behindDoc="0" locked="0" layoutInCell="1" allowOverlap="1" wp14:anchorId="23B51E05" wp14:editId="57BAF168">
                <wp:simplePos x="0" y="0"/>
                <wp:positionH relativeFrom="column">
                  <wp:posOffset>1043437</wp:posOffset>
                </wp:positionH>
                <wp:positionV relativeFrom="paragraph">
                  <wp:posOffset>1147429</wp:posOffset>
                </wp:positionV>
                <wp:extent cx="178130" cy="570015"/>
                <wp:effectExtent l="19050" t="0" r="12700" b="40005"/>
                <wp:wrapNone/>
                <wp:docPr id="8" name="Down Arrow 8"/>
                <wp:cNvGraphicFramePr/>
                <a:graphic xmlns:a="http://schemas.openxmlformats.org/drawingml/2006/main">
                  <a:graphicData uri="http://schemas.microsoft.com/office/word/2010/wordprocessingShape">
                    <wps:wsp>
                      <wps:cNvSpPr/>
                      <wps:spPr>
                        <a:xfrm>
                          <a:off x="0" y="0"/>
                          <a:ext cx="178130" cy="57001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90A898" id="Down Arrow 8" o:spid="_x0000_s1026" type="#_x0000_t67" style="position:absolute;margin-left:82.15pt;margin-top:90.35pt;width:14.05pt;height:44.9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" adj="18225" fillcolor="#3c3c3c [3200]" strokecolor="#1d1d1d [1600]" strokeweight="1pt"/>
            </w:pict>
          </mc:Fallback>
        </mc:AlternateContent>
      </w:r>
      <w:r w:rsidR="00990312">
        <w:t xml:space="preserve"> </w:t>
      </w:r>
      <w:r w:rsidR="00990312">
        <w:br w:type="page"/>
      </w:r>
    </w:p>
    <w:p w14:paraId="5BD01F24" w14:textId="51CA4C12" w:rsidR="00463F92" w:rsidRDefault="00463F92" w:rsidP="00895667">
      <w:pPr>
        <w:pStyle w:val="Heading3"/>
      </w:pPr>
      <w:bookmarkStart w:id="10" w:name="_Table_1._Framework"/>
      <w:bookmarkEnd w:id="10"/>
      <w:r>
        <w:lastRenderedPageBreak/>
        <w:t>Table 1</w:t>
      </w:r>
      <w:r w:rsidR="00FF2592">
        <w:t>.</w:t>
      </w:r>
      <w:r>
        <w:t xml:space="preserve"> Framework for rapid, participatory, remote consensus-building for </w:t>
      </w:r>
      <w:r w:rsidR="00F612A7">
        <w:t>process improvemen</w:t>
      </w:r>
      <w:r w:rsidR="00364B8B">
        <w:t>t</w:t>
      </w:r>
      <w:r w:rsidR="00B05A3D">
        <w:t xml:space="preserve"> specification </w:t>
      </w:r>
    </w:p>
    <w:p w14:paraId="4BE0BED3" w14:textId="77777777" w:rsidR="00364B8B" w:rsidRPr="001E2413" w:rsidRDefault="00364B8B" w:rsidP="001E2413"/>
    <w:tbl>
      <w:tblPr>
        <w:tblStyle w:val="TableGrid"/>
        <w:tblW w:w="0" w:type="auto"/>
        <w:tblLook w:val="04A0" w:firstRow="1" w:lastRow="0" w:firstColumn="1" w:lastColumn="0" w:noHBand="0" w:noVBand="1"/>
      </w:tblPr>
      <w:tblGrid>
        <w:gridCol w:w="3658"/>
        <w:gridCol w:w="5540"/>
      </w:tblGrid>
      <w:tr w:rsidR="0042399C" w14:paraId="20176101" w14:textId="77777777" w:rsidTr="00463F92">
        <w:tc>
          <w:tcPr>
            <w:tcW w:w="0" w:type="auto"/>
          </w:tcPr>
          <w:p w14:paraId="5A47825E" w14:textId="42097D11" w:rsidR="00463F92" w:rsidRPr="00370274" w:rsidRDefault="00463F92" w:rsidP="00AA1F70">
            <w:pPr>
              <w:rPr>
                <w:b/>
              </w:rPr>
            </w:pPr>
            <w:r w:rsidRPr="00370274">
              <w:rPr>
                <w:b/>
              </w:rPr>
              <w:t>1) Define scope and objective</w:t>
            </w:r>
            <w:r w:rsidR="00B05A3D">
              <w:rPr>
                <w:b/>
              </w:rPr>
              <w:t xml:space="preserve"> of the process improvement </w:t>
            </w:r>
          </w:p>
        </w:tc>
        <w:tc>
          <w:tcPr>
            <w:tcW w:w="0" w:type="auto"/>
          </w:tcPr>
          <w:p w14:paraId="04612545" w14:textId="77777777" w:rsidR="00463F92" w:rsidRPr="00ED770C" w:rsidRDefault="00463F92" w:rsidP="00895667">
            <w:r w:rsidRPr="00ED770C">
              <w:t>Identify and characterise the problem to be solved</w:t>
            </w:r>
          </w:p>
          <w:p w14:paraId="1DDF88BB" w14:textId="77777777" w:rsidR="000110FF" w:rsidRPr="00ED770C" w:rsidRDefault="000110FF" w:rsidP="00895667">
            <w:r w:rsidRPr="00ED770C">
              <w:t>Assess the extent to which consensus-building is an appropriate method for the problem to be solved</w:t>
            </w:r>
          </w:p>
          <w:p w14:paraId="238D3E69" w14:textId="180AA245" w:rsidR="00463F92" w:rsidRPr="00ED770C" w:rsidRDefault="00463F92" w:rsidP="00895667">
            <w:r w:rsidRPr="00ED770C">
              <w:rPr>
                <w:lang w:val="en-US"/>
              </w:rPr>
              <w:t xml:space="preserve">Define objective for the </w:t>
            </w:r>
            <w:r w:rsidR="00D12936">
              <w:rPr>
                <w:lang w:val="en-US"/>
              </w:rPr>
              <w:t>project</w:t>
            </w:r>
          </w:p>
          <w:p w14:paraId="7C9FF8C4" w14:textId="77777777" w:rsidR="00463F92" w:rsidRPr="00ED770C" w:rsidRDefault="00463F92" w:rsidP="00895667">
            <w:r w:rsidRPr="00ED770C">
              <w:rPr>
                <w:lang w:val="en-US"/>
              </w:rPr>
              <w:t>Define target audiences for output of the project</w:t>
            </w:r>
          </w:p>
        </w:tc>
      </w:tr>
      <w:tr w:rsidR="0042399C" w14:paraId="67AC1746" w14:textId="77777777" w:rsidTr="00463F92">
        <w:tc>
          <w:tcPr>
            <w:tcW w:w="0" w:type="auto"/>
          </w:tcPr>
          <w:p w14:paraId="3BF1291F" w14:textId="082FB974" w:rsidR="00463F92" w:rsidRPr="00370274" w:rsidRDefault="00463F92" w:rsidP="001B76DC">
            <w:pPr>
              <w:rPr>
                <w:b/>
              </w:rPr>
            </w:pPr>
            <w:r w:rsidRPr="00370274">
              <w:rPr>
                <w:b/>
              </w:rPr>
              <w:t xml:space="preserve">2) Produce draft or prototype </w:t>
            </w:r>
            <w:r w:rsidR="00715446">
              <w:rPr>
                <w:b/>
              </w:rPr>
              <w:t>of</w:t>
            </w:r>
            <w:r w:rsidR="0065753D" w:rsidRPr="00370274">
              <w:rPr>
                <w:b/>
              </w:rPr>
              <w:t xml:space="preserve"> </w:t>
            </w:r>
            <w:r w:rsidR="00715446">
              <w:rPr>
                <w:b/>
              </w:rPr>
              <w:t xml:space="preserve">the proposed </w:t>
            </w:r>
            <w:r w:rsidR="00F612A7" w:rsidRPr="00370274">
              <w:rPr>
                <w:b/>
              </w:rPr>
              <w:t>process</w:t>
            </w:r>
            <w:r w:rsidR="00715446">
              <w:rPr>
                <w:b/>
              </w:rPr>
              <w:t xml:space="preserve"> </w:t>
            </w:r>
            <w:r w:rsidR="00B05A3D">
              <w:rPr>
                <w:b/>
              </w:rPr>
              <w:t>improvement specification</w:t>
            </w:r>
            <w:r w:rsidR="00B05A3D" w:rsidRPr="00370274">
              <w:rPr>
                <w:b/>
              </w:rPr>
              <w:t xml:space="preserve"> </w:t>
            </w:r>
          </w:p>
        </w:tc>
        <w:tc>
          <w:tcPr>
            <w:tcW w:w="0" w:type="auto"/>
          </w:tcPr>
          <w:p w14:paraId="2DC36839" w14:textId="24B5048E" w:rsidR="00463F92" w:rsidRPr="00ED770C" w:rsidRDefault="00FB0F7F" w:rsidP="00895667">
            <w:r>
              <w:t>To inform the draft/prototype,</w:t>
            </w:r>
            <w:r w:rsidRPr="00ED770C">
              <w:rPr>
                <w:lang w:val="en-US"/>
              </w:rPr>
              <w:t xml:space="preserve"> </w:t>
            </w:r>
            <w:r>
              <w:rPr>
                <w:lang w:val="en-US"/>
              </w:rPr>
              <w:t>u</w:t>
            </w:r>
            <w:r w:rsidR="00463F92" w:rsidRPr="00ED770C">
              <w:rPr>
                <w:lang w:val="en-US"/>
              </w:rPr>
              <w:t xml:space="preserve">se </w:t>
            </w:r>
            <w:r w:rsidR="00ED770C" w:rsidRPr="00ED770C">
              <w:t xml:space="preserve">rapid literature reviews, existing guidelines, </w:t>
            </w:r>
            <w:r>
              <w:t xml:space="preserve">ideas sourced from specialist groups, or </w:t>
            </w:r>
            <w:r w:rsidR="00ED770C" w:rsidRPr="00ED770C">
              <w:t>stakeholder surveys, interviews and focus groups</w:t>
            </w:r>
            <w:r w:rsidR="00C948DC">
              <w:t xml:space="preserve"> </w:t>
            </w:r>
          </w:p>
          <w:p w14:paraId="3C822401" w14:textId="083E03D9" w:rsidR="00463F92" w:rsidRPr="00ED770C" w:rsidRDefault="00463F92" w:rsidP="0042399C">
            <w:r w:rsidRPr="00ED770C">
              <w:rPr>
                <w:lang w:val="en-US"/>
              </w:rPr>
              <w:t xml:space="preserve">Create a resource reflecting the draft </w:t>
            </w:r>
            <w:r w:rsidR="00F612A7" w:rsidRPr="00ED770C">
              <w:rPr>
                <w:lang w:val="en-US"/>
              </w:rPr>
              <w:t xml:space="preserve">or prototype </w:t>
            </w:r>
            <w:r w:rsidR="0042399C">
              <w:rPr>
                <w:lang w:val="en-US"/>
              </w:rPr>
              <w:t xml:space="preserve">with the proposed process improvement specification </w:t>
            </w:r>
            <w:r w:rsidRPr="00ED770C">
              <w:rPr>
                <w:lang w:val="en-US"/>
              </w:rPr>
              <w:t xml:space="preserve">(e.g. </w:t>
            </w:r>
            <w:r w:rsidR="00ED770C" w:rsidRPr="00ED770C">
              <w:t>video-based simulated scenario</w:t>
            </w:r>
            <w:r w:rsidRPr="00ED770C">
              <w:rPr>
                <w:lang w:val="en-US"/>
              </w:rPr>
              <w:t xml:space="preserve">, </w:t>
            </w:r>
            <w:r w:rsidR="00903E7C" w:rsidRPr="00ED770C">
              <w:rPr>
                <w:lang w:val="en-US"/>
              </w:rPr>
              <w:t>standard operating procedure</w:t>
            </w:r>
            <w:r w:rsidR="00FB0F7F">
              <w:rPr>
                <w:lang w:val="en-US"/>
              </w:rPr>
              <w:t>, piece of equipment</w:t>
            </w:r>
            <w:r w:rsidRPr="00ED770C">
              <w:rPr>
                <w:lang w:val="en-US"/>
              </w:rPr>
              <w:t>)</w:t>
            </w:r>
            <w:r w:rsidR="0015175A">
              <w:rPr>
                <w:lang w:val="en-US"/>
              </w:rPr>
              <w:t xml:space="preserve"> </w:t>
            </w:r>
          </w:p>
        </w:tc>
      </w:tr>
      <w:tr w:rsidR="0042399C" w14:paraId="3E39904F" w14:textId="77777777" w:rsidTr="00463F92">
        <w:tc>
          <w:tcPr>
            <w:tcW w:w="0" w:type="auto"/>
          </w:tcPr>
          <w:p w14:paraId="5005BB42" w14:textId="00705244" w:rsidR="00463F92" w:rsidRPr="00370274" w:rsidRDefault="00463F92" w:rsidP="00895667">
            <w:pPr>
              <w:rPr>
                <w:b/>
              </w:rPr>
            </w:pPr>
            <w:r w:rsidRPr="00370274">
              <w:rPr>
                <w:b/>
              </w:rPr>
              <w:t xml:space="preserve">3) </w:t>
            </w:r>
            <w:r w:rsidR="00370274">
              <w:rPr>
                <w:b/>
              </w:rPr>
              <w:t>I</w:t>
            </w:r>
            <w:r w:rsidR="00370274" w:rsidRPr="00370274">
              <w:rPr>
                <w:b/>
              </w:rPr>
              <w:t>dentify participant recruitment strategy</w:t>
            </w:r>
          </w:p>
          <w:p w14:paraId="06EDC339" w14:textId="77777777" w:rsidR="00463F92" w:rsidRPr="00370274" w:rsidRDefault="00463F92" w:rsidP="00895667">
            <w:pPr>
              <w:rPr>
                <w:b/>
              </w:rPr>
            </w:pPr>
          </w:p>
        </w:tc>
        <w:tc>
          <w:tcPr>
            <w:tcW w:w="0" w:type="auto"/>
          </w:tcPr>
          <w:p w14:paraId="6A6718ED" w14:textId="77777777" w:rsidR="00463F92" w:rsidRPr="00015B0B" w:rsidRDefault="00903E7C" w:rsidP="00895667">
            <w:r>
              <w:rPr>
                <w:lang w:val="en-US"/>
              </w:rPr>
              <w:t>Identify and s</w:t>
            </w:r>
            <w:r w:rsidR="00463F92" w:rsidRPr="00015B0B">
              <w:rPr>
                <w:lang w:val="en-US"/>
              </w:rPr>
              <w:t>elect stakeholder groups</w:t>
            </w:r>
            <w:r>
              <w:rPr>
                <w:lang w:val="en-US"/>
              </w:rPr>
              <w:t xml:space="preserve"> using principles of relevance, inclusion and diversity</w:t>
            </w:r>
          </w:p>
          <w:p w14:paraId="10343748" w14:textId="77777777" w:rsidR="00463F92" w:rsidRPr="00015B0B" w:rsidRDefault="00463F92" w:rsidP="00895667">
            <w:r w:rsidRPr="00015B0B">
              <w:rPr>
                <w:lang w:val="en-US"/>
              </w:rPr>
              <w:t>Define strategies for ethics, recruitment, sampling and sample size</w:t>
            </w:r>
          </w:p>
        </w:tc>
      </w:tr>
      <w:tr w:rsidR="0042399C" w14:paraId="2B7E316B" w14:textId="77777777" w:rsidTr="00463F92">
        <w:tc>
          <w:tcPr>
            <w:tcW w:w="0" w:type="auto"/>
          </w:tcPr>
          <w:p w14:paraId="416207A8" w14:textId="77777777" w:rsidR="00463F92" w:rsidRPr="00E30099" w:rsidRDefault="00463F92" w:rsidP="00895667">
            <w:pPr>
              <w:rPr>
                <w:b/>
              </w:rPr>
            </w:pPr>
            <w:r w:rsidRPr="00E30099">
              <w:rPr>
                <w:b/>
              </w:rPr>
              <w:t>4) Design and conduct a remote consensus-building exercise</w:t>
            </w:r>
          </w:p>
          <w:p w14:paraId="68CC9384" w14:textId="77777777" w:rsidR="00463F92" w:rsidRDefault="00463F92" w:rsidP="00895667"/>
        </w:tc>
        <w:tc>
          <w:tcPr>
            <w:tcW w:w="0" w:type="auto"/>
          </w:tcPr>
          <w:p w14:paraId="0B4426D8" w14:textId="77777777" w:rsidR="006B6B5F" w:rsidRDefault="006B6B5F" w:rsidP="00895667">
            <w:pPr>
              <w:rPr>
                <w:lang w:val="en-US"/>
              </w:rPr>
            </w:pPr>
            <w:r>
              <w:rPr>
                <w:lang w:val="en-US"/>
              </w:rPr>
              <w:t>Ethics</w:t>
            </w:r>
          </w:p>
          <w:p w14:paraId="5092D18F" w14:textId="77777777" w:rsidR="00463F92" w:rsidRPr="00463F92" w:rsidRDefault="00463F92" w:rsidP="00895667">
            <w:pPr>
              <w:rPr>
                <w:lang w:val="en-US"/>
              </w:rPr>
            </w:pPr>
            <w:r w:rsidRPr="00015B0B">
              <w:rPr>
                <w:lang w:val="en-US"/>
              </w:rPr>
              <w:t>Data collection and analysis</w:t>
            </w:r>
          </w:p>
        </w:tc>
      </w:tr>
      <w:tr w:rsidR="0042399C" w14:paraId="41496939" w14:textId="77777777" w:rsidTr="00463F92">
        <w:tc>
          <w:tcPr>
            <w:tcW w:w="0" w:type="auto"/>
          </w:tcPr>
          <w:p w14:paraId="233AA0E0" w14:textId="2DD7EC5C" w:rsidR="00463F92" w:rsidRPr="00D6373B" w:rsidRDefault="00463F92" w:rsidP="00895667">
            <w:pPr>
              <w:rPr>
                <w:b/>
              </w:rPr>
            </w:pPr>
            <w:r w:rsidRPr="00F612A7">
              <w:rPr>
                <w:b/>
              </w:rPr>
              <w:t xml:space="preserve">5) </w:t>
            </w:r>
            <w:r w:rsidR="00FB0F7F">
              <w:rPr>
                <w:b/>
              </w:rPr>
              <w:t>P</w:t>
            </w:r>
            <w:r w:rsidR="00FB0F7F" w:rsidRPr="00FB0F7F">
              <w:rPr>
                <w:b/>
              </w:rPr>
              <w:t>roduce a final specification of the process improvements in light of learning from the exercise</w:t>
            </w:r>
          </w:p>
          <w:p w14:paraId="1B3A8466" w14:textId="77777777" w:rsidR="00463F92" w:rsidRDefault="00463F92" w:rsidP="00895667"/>
        </w:tc>
        <w:tc>
          <w:tcPr>
            <w:tcW w:w="0" w:type="auto"/>
          </w:tcPr>
          <w:p w14:paraId="2EF5FA6C" w14:textId="7C0599A0" w:rsidR="00463F92" w:rsidRPr="001E2413" w:rsidRDefault="00463F92" w:rsidP="00895667">
            <w:r w:rsidRPr="00015B0B">
              <w:rPr>
                <w:lang w:val="en-US"/>
              </w:rPr>
              <w:t xml:space="preserve">Create resources </w:t>
            </w:r>
            <w:r w:rsidR="007B7AEB">
              <w:rPr>
                <w:lang w:val="en-US"/>
              </w:rPr>
              <w:t xml:space="preserve">that </w:t>
            </w:r>
            <w:r w:rsidRPr="00015B0B">
              <w:rPr>
                <w:lang w:val="en-US"/>
              </w:rPr>
              <w:t xml:space="preserve">reflect the </w:t>
            </w:r>
            <w:r w:rsidR="007B7AEB">
              <w:rPr>
                <w:lang w:val="en-US"/>
              </w:rPr>
              <w:t>specified</w:t>
            </w:r>
            <w:r w:rsidRPr="007B7AEB">
              <w:rPr>
                <w:lang w:val="en-US"/>
              </w:rPr>
              <w:t xml:space="preserve"> </w:t>
            </w:r>
            <w:r w:rsidR="00F612A7" w:rsidRPr="007B7AEB">
              <w:rPr>
                <w:lang w:val="en-US"/>
              </w:rPr>
              <w:t>process improvement</w:t>
            </w:r>
            <w:r w:rsidR="007B7AEB" w:rsidRPr="007B7AEB">
              <w:rPr>
                <w:lang w:val="en-US"/>
              </w:rPr>
              <w:t>s</w:t>
            </w:r>
            <w:r w:rsidR="00945575">
              <w:rPr>
                <w:lang w:val="en-US"/>
              </w:rPr>
              <w:t xml:space="preserve"> </w:t>
            </w:r>
            <w:r w:rsidR="00FB0F7F">
              <w:rPr>
                <w:lang w:val="en-US"/>
              </w:rPr>
              <w:t>informed by the draft/prototype and</w:t>
            </w:r>
            <w:r w:rsidR="00945575">
              <w:rPr>
                <w:lang w:val="en-US"/>
              </w:rPr>
              <w:t xml:space="preserve"> the consensus-building exercise</w:t>
            </w:r>
          </w:p>
          <w:p w14:paraId="2D94D202" w14:textId="77777777" w:rsidR="00463F92" w:rsidRPr="00015B0B" w:rsidRDefault="00463F92" w:rsidP="00895667">
            <w:r w:rsidRPr="001E2413">
              <w:rPr>
                <w:lang w:val="en-US"/>
              </w:rPr>
              <w:t>Disseminate the resources</w:t>
            </w:r>
          </w:p>
        </w:tc>
      </w:tr>
    </w:tbl>
    <w:p w14:paraId="38568906" w14:textId="77777777" w:rsidR="00463F92" w:rsidRDefault="00463F92">
      <w:pPr>
        <w:autoSpaceDE/>
        <w:autoSpaceDN/>
        <w:adjustRightInd/>
        <w:spacing w:after="160" w:line="259" w:lineRule="auto"/>
        <w:rPr>
          <w:b/>
          <w:bCs/>
          <w:color w:val="DD0031" w:themeColor="accent1"/>
        </w:rPr>
      </w:pPr>
    </w:p>
    <w:p w14:paraId="6AD3726F" w14:textId="77777777" w:rsidR="00463F92" w:rsidRDefault="00463F92" w:rsidP="000F0281">
      <w:pPr>
        <w:rPr>
          <w:b/>
          <w:bCs/>
          <w:color w:val="DD0031" w:themeColor="accent1"/>
        </w:rPr>
      </w:pPr>
      <w:r>
        <w:br w:type="page"/>
      </w:r>
    </w:p>
    <w:p w14:paraId="4CDA0290" w14:textId="19CB917C" w:rsidR="009F16DF" w:rsidRDefault="009F16DF" w:rsidP="009F16DF">
      <w:pPr>
        <w:pStyle w:val="Heading3"/>
      </w:pPr>
      <w:bookmarkStart w:id="11" w:name="_Table_2._Participants"/>
      <w:bookmarkEnd w:id="11"/>
      <w:r>
        <w:lastRenderedPageBreak/>
        <w:t xml:space="preserve">Table </w:t>
      </w:r>
      <w:r w:rsidR="00463F92">
        <w:t>2</w:t>
      </w:r>
      <w:r w:rsidR="0021747F">
        <w:t>. Participants in the recommendation generation exercise and Delphi rounds</w:t>
      </w:r>
    </w:p>
    <w:p w14:paraId="62A11A10" w14:textId="77777777" w:rsidR="00F4709E" w:rsidRPr="00F4709E" w:rsidRDefault="00F4709E" w:rsidP="00F4709E"/>
    <w:tbl>
      <w:tblPr>
        <w:tblStyle w:val="GridTable1Light-Accent1"/>
        <w:tblW w:w="9209" w:type="dxa"/>
        <w:tblLook w:val="04A0" w:firstRow="1" w:lastRow="0" w:firstColumn="1" w:lastColumn="0" w:noHBand="0" w:noVBand="1"/>
      </w:tblPr>
      <w:tblGrid>
        <w:gridCol w:w="3700"/>
        <w:gridCol w:w="1836"/>
        <w:gridCol w:w="1836"/>
        <w:gridCol w:w="1837"/>
      </w:tblGrid>
      <w:tr w:rsidR="009F16DF" w14:paraId="0C73A2B4" w14:textId="77777777" w:rsidTr="002B4EE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00" w:type="dxa"/>
          </w:tcPr>
          <w:p w14:paraId="5971CA27" w14:textId="77777777" w:rsidR="009F16DF" w:rsidRDefault="009F16DF" w:rsidP="002B4EEA"/>
        </w:tc>
        <w:tc>
          <w:tcPr>
            <w:tcW w:w="1836" w:type="dxa"/>
          </w:tcPr>
          <w:p w14:paraId="7D651B0C" w14:textId="77777777" w:rsidR="009F16DF" w:rsidRDefault="0021747F" w:rsidP="00513387">
            <w:pPr>
              <w:cnfStyle w:val="100000000000" w:firstRow="1" w:lastRow="0" w:firstColumn="0" w:lastColumn="0" w:oddVBand="0" w:evenVBand="0" w:oddHBand="0" w:evenHBand="0" w:firstRowFirstColumn="0" w:firstRowLastColumn="0" w:lastRowFirstColumn="0" w:lastRowLastColumn="0"/>
            </w:pPr>
            <w:r>
              <w:t>Recommendation exercise</w:t>
            </w:r>
          </w:p>
        </w:tc>
        <w:tc>
          <w:tcPr>
            <w:tcW w:w="1836" w:type="dxa"/>
          </w:tcPr>
          <w:p w14:paraId="2ACB963E" w14:textId="77777777" w:rsidR="009F16DF" w:rsidRDefault="0021747F" w:rsidP="0021747F">
            <w:pPr>
              <w:cnfStyle w:val="100000000000" w:firstRow="1" w:lastRow="0" w:firstColumn="0" w:lastColumn="0" w:oddVBand="0" w:evenVBand="0" w:oddHBand="0" w:evenHBand="0" w:firstRowFirstColumn="0" w:firstRowLastColumn="0" w:lastRowFirstColumn="0" w:lastRowLastColumn="0"/>
            </w:pPr>
            <w:r>
              <w:t>Delphi round 1</w:t>
            </w:r>
          </w:p>
        </w:tc>
        <w:tc>
          <w:tcPr>
            <w:tcW w:w="1837" w:type="dxa"/>
          </w:tcPr>
          <w:p w14:paraId="5F4F9E2A" w14:textId="77777777" w:rsidR="009F16DF" w:rsidRDefault="0021747F" w:rsidP="002B4EEA">
            <w:pPr>
              <w:cnfStyle w:val="100000000000" w:firstRow="1" w:lastRow="0" w:firstColumn="0" w:lastColumn="0" w:oddVBand="0" w:evenVBand="0" w:oddHBand="0" w:evenHBand="0" w:firstRowFirstColumn="0" w:firstRowLastColumn="0" w:lastRowFirstColumn="0" w:lastRowLastColumn="0"/>
            </w:pPr>
            <w:r>
              <w:t>Delphi round 2</w:t>
            </w:r>
          </w:p>
        </w:tc>
      </w:tr>
      <w:tr w:rsidR="009F16DF" w14:paraId="384C6AAE" w14:textId="77777777" w:rsidTr="002B4EEA">
        <w:tc>
          <w:tcPr>
            <w:cnfStyle w:val="001000000000" w:firstRow="0" w:lastRow="0" w:firstColumn="1" w:lastColumn="0" w:oddVBand="0" w:evenVBand="0" w:oddHBand="0" w:evenHBand="0" w:firstRowFirstColumn="0" w:firstRowLastColumn="0" w:lastRowFirstColumn="0" w:lastRowLastColumn="0"/>
            <w:tcW w:w="3700" w:type="dxa"/>
          </w:tcPr>
          <w:p w14:paraId="4B358704" w14:textId="77777777" w:rsidR="009F16DF" w:rsidRDefault="009F16DF" w:rsidP="002B4EEA">
            <w:r>
              <w:t>Total</w:t>
            </w:r>
            <w:r w:rsidR="0021747F">
              <w:t xml:space="preserve"> (N)</w:t>
            </w:r>
          </w:p>
        </w:tc>
        <w:tc>
          <w:tcPr>
            <w:tcW w:w="1836" w:type="dxa"/>
          </w:tcPr>
          <w:p w14:paraId="5F89840F" w14:textId="77777777" w:rsidR="009F16DF" w:rsidRDefault="00005A7C" w:rsidP="002B4EEA">
            <w:pPr>
              <w:cnfStyle w:val="000000000000" w:firstRow="0" w:lastRow="0" w:firstColumn="0" w:lastColumn="0" w:oddVBand="0" w:evenVBand="0" w:oddHBand="0" w:evenHBand="0" w:firstRowFirstColumn="0" w:firstRowLastColumn="0" w:lastRowFirstColumn="0" w:lastRowLastColumn="0"/>
            </w:pPr>
            <w:r>
              <w:t>105</w:t>
            </w:r>
          </w:p>
        </w:tc>
        <w:tc>
          <w:tcPr>
            <w:tcW w:w="1836" w:type="dxa"/>
          </w:tcPr>
          <w:p w14:paraId="399C2AF6" w14:textId="77777777" w:rsidR="009F16DF" w:rsidRDefault="009F16DF" w:rsidP="002B4EEA">
            <w:pPr>
              <w:cnfStyle w:val="000000000000" w:firstRow="0" w:lastRow="0" w:firstColumn="0" w:lastColumn="0" w:oddVBand="0" w:evenVBand="0" w:oddHBand="0" w:evenHBand="0" w:firstRowFirstColumn="0" w:firstRowLastColumn="0" w:lastRowFirstColumn="0" w:lastRowLastColumn="0"/>
            </w:pPr>
            <w:r>
              <w:t>71</w:t>
            </w:r>
          </w:p>
        </w:tc>
        <w:tc>
          <w:tcPr>
            <w:tcW w:w="1837" w:type="dxa"/>
          </w:tcPr>
          <w:p w14:paraId="3728EE58" w14:textId="77777777" w:rsidR="009F16DF" w:rsidRDefault="009F16DF" w:rsidP="002B4EEA">
            <w:pPr>
              <w:cnfStyle w:val="000000000000" w:firstRow="0" w:lastRow="0" w:firstColumn="0" w:lastColumn="0" w:oddVBand="0" w:evenVBand="0" w:oddHBand="0" w:evenHBand="0" w:firstRowFirstColumn="0" w:firstRowLastColumn="0" w:lastRowFirstColumn="0" w:lastRowLastColumn="0"/>
            </w:pPr>
            <w:r>
              <w:t>57</w:t>
            </w:r>
          </w:p>
        </w:tc>
      </w:tr>
      <w:tr w:rsidR="00916A15" w14:paraId="571C57C4" w14:textId="77777777" w:rsidTr="00BC5014">
        <w:tc>
          <w:tcPr>
            <w:cnfStyle w:val="001000000000" w:firstRow="0" w:lastRow="0" w:firstColumn="1" w:lastColumn="0" w:oddVBand="0" w:evenVBand="0" w:oddHBand="0" w:evenHBand="0" w:firstRowFirstColumn="0" w:firstRowLastColumn="0" w:lastRowFirstColumn="0" w:lastRowLastColumn="0"/>
            <w:tcW w:w="3700" w:type="dxa"/>
          </w:tcPr>
          <w:p w14:paraId="66A55E57" w14:textId="77777777" w:rsidR="00916A15" w:rsidRDefault="00916A15" w:rsidP="00916A15">
            <w:r>
              <w:t>Maternity care (n)</w:t>
            </w:r>
          </w:p>
        </w:tc>
        <w:tc>
          <w:tcPr>
            <w:tcW w:w="1836" w:type="dxa"/>
            <w:vAlign w:val="bottom"/>
          </w:tcPr>
          <w:p w14:paraId="7121143B" w14:textId="77777777" w:rsidR="00916A15" w:rsidRDefault="00916A15" w:rsidP="00916A15">
            <w:pPr>
              <w:cnfStyle w:val="000000000000" w:firstRow="0" w:lastRow="0" w:firstColumn="0" w:lastColumn="0" w:oddVBand="0" w:evenVBand="0" w:oddHBand="0" w:evenHBand="0" w:firstRowFirstColumn="0" w:firstRowLastColumn="0" w:lastRowFirstColumn="0" w:lastRowLastColumn="0"/>
            </w:pPr>
            <w:r>
              <w:t>36</w:t>
            </w:r>
          </w:p>
        </w:tc>
        <w:tc>
          <w:tcPr>
            <w:tcW w:w="1836" w:type="dxa"/>
            <w:vAlign w:val="bottom"/>
          </w:tcPr>
          <w:p w14:paraId="1D121977" w14:textId="77777777" w:rsidR="00916A15" w:rsidRDefault="00916A15" w:rsidP="00916A15">
            <w:pPr>
              <w:cnfStyle w:val="000000000000" w:firstRow="0" w:lastRow="0" w:firstColumn="0" w:lastColumn="0" w:oddVBand="0" w:evenVBand="0" w:oddHBand="0" w:evenHBand="0" w:firstRowFirstColumn="0" w:firstRowLastColumn="0" w:lastRowFirstColumn="0" w:lastRowLastColumn="0"/>
            </w:pPr>
            <w:r>
              <w:t>23</w:t>
            </w:r>
          </w:p>
        </w:tc>
        <w:tc>
          <w:tcPr>
            <w:tcW w:w="1837" w:type="dxa"/>
            <w:vAlign w:val="bottom"/>
          </w:tcPr>
          <w:p w14:paraId="5A67B1C9" w14:textId="77777777" w:rsidR="00916A15" w:rsidRDefault="00916A15" w:rsidP="00916A15">
            <w:pPr>
              <w:cnfStyle w:val="000000000000" w:firstRow="0" w:lastRow="0" w:firstColumn="0" w:lastColumn="0" w:oddVBand="0" w:evenVBand="0" w:oddHBand="0" w:evenHBand="0" w:firstRowFirstColumn="0" w:firstRowLastColumn="0" w:lastRowFirstColumn="0" w:lastRowLastColumn="0"/>
            </w:pPr>
            <w:r>
              <w:t>16</w:t>
            </w:r>
          </w:p>
        </w:tc>
      </w:tr>
      <w:tr w:rsidR="00916A15" w14:paraId="34D98830" w14:textId="77777777" w:rsidTr="00BC5014">
        <w:tc>
          <w:tcPr>
            <w:cnfStyle w:val="001000000000" w:firstRow="0" w:lastRow="0" w:firstColumn="1" w:lastColumn="0" w:oddVBand="0" w:evenVBand="0" w:oddHBand="0" w:evenHBand="0" w:firstRowFirstColumn="0" w:firstRowLastColumn="0" w:lastRowFirstColumn="0" w:lastRowLastColumn="0"/>
            <w:tcW w:w="3700" w:type="dxa"/>
          </w:tcPr>
          <w:p w14:paraId="755FDBAF" w14:textId="77777777" w:rsidR="00916A15" w:rsidRDefault="00916A15" w:rsidP="00916A15">
            <w:r>
              <w:t>Infection prevention and control (n)</w:t>
            </w:r>
          </w:p>
        </w:tc>
        <w:tc>
          <w:tcPr>
            <w:tcW w:w="1836" w:type="dxa"/>
            <w:vAlign w:val="bottom"/>
          </w:tcPr>
          <w:p w14:paraId="797BAE79" w14:textId="77777777" w:rsidR="00916A15" w:rsidRDefault="00916A15" w:rsidP="00916A15">
            <w:pPr>
              <w:cnfStyle w:val="000000000000" w:firstRow="0" w:lastRow="0" w:firstColumn="0" w:lastColumn="0" w:oddVBand="0" w:evenVBand="0" w:oddHBand="0" w:evenHBand="0" w:firstRowFirstColumn="0" w:firstRowLastColumn="0" w:lastRowFirstColumn="0" w:lastRowLastColumn="0"/>
            </w:pPr>
            <w:r>
              <w:t>17</w:t>
            </w:r>
          </w:p>
        </w:tc>
        <w:tc>
          <w:tcPr>
            <w:tcW w:w="1836" w:type="dxa"/>
            <w:vAlign w:val="bottom"/>
          </w:tcPr>
          <w:p w14:paraId="18E1595C" w14:textId="77777777" w:rsidR="00916A15" w:rsidRDefault="00916A15" w:rsidP="00916A15">
            <w:pPr>
              <w:cnfStyle w:val="000000000000" w:firstRow="0" w:lastRow="0" w:firstColumn="0" w:lastColumn="0" w:oddVBand="0" w:evenVBand="0" w:oddHBand="0" w:evenHBand="0" w:firstRowFirstColumn="0" w:firstRowLastColumn="0" w:lastRowFirstColumn="0" w:lastRowLastColumn="0"/>
            </w:pPr>
            <w:r>
              <w:t>7</w:t>
            </w:r>
          </w:p>
        </w:tc>
        <w:tc>
          <w:tcPr>
            <w:tcW w:w="1837" w:type="dxa"/>
            <w:vAlign w:val="bottom"/>
          </w:tcPr>
          <w:p w14:paraId="182DEC93" w14:textId="77777777" w:rsidR="00916A15" w:rsidRDefault="00916A15" w:rsidP="00916A15">
            <w:pPr>
              <w:cnfStyle w:val="000000000000" w:firstRow="0" w:lastRow="0" w:firstColumn="0" w:lastColumn="0" w:oddVBand="0" w:evenVBand="0" w:oddHBand="0" w:evenHBand="0" w:firstRowFirstColumn="0" w:firstRowLastColumn="0" w:lastRowFirstColumn="0" w:lastRowLastColumn="0"/>
            </w:pPr>
            <w:r>
              <w:t>5</w:t>
            </w:r>
          </w:p>
        </w:tc>
      </w:tr>
      <w:tr w:rsidR="00916A15" w14:paraId="40337E90" w14:textId="77777777" w:rsidTr="00BC5014">
        <w:tc>
          <w:tcPr>
            <w:cnfStyle w:val="001000000000" w:firstRow="0" w:lastRow="0" w:firstColumn="1" w:lastColumn="0" w:oddVBand="0" w:evenVBand="0" w:oddHBand="0" w:evenHBand="0" w:firstRowFirstColumn="0" w:firstRowLastColumn="0" w:lastRowFirstColumn="0" w:lastRowLastColumn="0"/>
            <w:tcW w:w="3700" w:type="dxa"/>
          </w:tcPr>
          <w:p w14:paraId="184A698A" w14:textId="77777777" w:rsidR="00916A15" w:rsidRDefault="00916A15" w:rsidP="00916A15">
            <w:r>
              <w:t>Human factors (n)</w:t>
            </w:r>
          </w:p>
        </w:tc>
        <w:tc>
          <w:tcPr>
            <w:tcW w:w="1836" w:type="dxa"/>
            <w:vAlign w:val="bottom"/>
          </w:tcPr>
          <w:p w14:paraId="79BF8D46" w14:textId="77777777" w:rsidR="00916A15" w:rsidRDefault="00916A15" w:rsidP="00916A15">
            <w:pPr>
              <w:cnfStyle w:val="000000000000" w:firstRow="0" w:lastRow="0" w:firstColumn="0" w:lastColumn="0" w:oddVBand="0" w:evenVBand="0" w:oddHBand="0" w:evenHBand="0" w:firstRowFirstColumn="0" w:firstRowLastColumn="0" w:lastRowFirstColumn="0" w:lastRowLastColumn="0"/>
            </w:pPr>
            <w:r>
              <w:t>52</w:t>
            </w:r>
          </w:p>
        </w:tc>
        <w:tc>
          <w:tcPr>
            <w:tcW w:w="1836" w:type="dxa"/>
            <w:vAlign w:val="bottom"/>
          </w:tcPr>
          <w:p w14:paraId="449BB4D5" w14:textId="77777777" w:rsidR="00916A15" w:rsidRDefault="00916A15" w:rsidP="00916A15">
            <w:pPr>
              <w:cnfStyle w:val="000000000000" w:firstRow="0" w:lastRow="0" w:firstColumn="0" w:lastColumn="0" w:oddVBand="0" w:evenVBand="0" w:oddHBand="0" w:evenHBand="0" w:firstRowFirstColumn="0" w:firstRowLastColumn="0" w:lastRowFirstColumn="0" w:lastRowLastColumn="0"/>
            </w:pPr>
            <w:r>
              <w:t>41</w:t>
            </w:r>
          </w:p>
        </w:tc>
        <w:tc>
          <w:tcPr>
            <w:tcW w:w="1837" w:type="dxa"/>
            <w:vAlign w:val="bottom"/>
          </w:tcPr>
          <w:p w14:paraId="247539B4" w14:textId="77777777" w:rsidR="00916A15" w:rsidRDefault="00916A15" w:rsidP="00916A15">
            <w:pPr>
              <w:cnfStyle w:val="000000000000" w:firstRow="0" w:lastRow="0" w:firstColumn="0" w:lastColumn="0" w:oddVBand="0" w:evenVBand="0" w:oddHBand="0" w:evenHBand="0" w:firstRowFirstColumn="0" w:firstRowLastColumn="0" w:lastRowFirstColumn="0" w:lastRowLastColumn="0"/>
            </w:pPr>
            <w:r>
              <w:t>36</w:t>
            </w:r>
          </w:p>
        </w:tc>
      </w:tr>
    </w:tbl>
    <w:p w14:paraId="128B41CB" w14:textId="77777777" w:rsidR="00DA18C1" w:rsidRDefault="00FE0DF8">
      <w:pPr>
        <w:autoSpaceDE/>
        <w:autoSpaceDN/>
        <w:adjustRightInd/>
        <w:spacing w:after="160" w:line="259" w:lineRule="auto"/>
        <w:sectPr w:rsidR="00DA18C1" w:rsidSect="000A6F0D">
          <w:headerReference w:type="default" r:id="rId21"/>
          <w:footerReference w:type="default" r:id="rId22"/>
          <w:footerReference w:type="first" r:id="rId23"/>
          <w:pgSz w:w="11906" w:h="16838"/>
          <w:pgMar w:top="2268" w:right="1349" w:bottom="2325" w:left="1349" w:header="680" w:footer="567" w:gutter="0"/>
          <w:lnNumType w:countBy="1" w:restart="continuous"/>
          <w:pgNumType w:start="1"/>
          <w:cols w:space="708"/>
          <w:titlePg/>
          <w:docGrid w:linePitch="394"/>
        </w:sectPr>
      </w:pPr>
      <w:r>
        <w:br w:type="page"/>
      </w:r>
    </w:p>
    <w:p w14:paraId="0367B64E" w14:textId="1A15689C" w:rsidR="0021747F" w:rsidRDefault="00463F92" w:rsidP="0021747F">
      <w:pPr>
        <w:pStyle w:val="Heading3"/>
      </w:pPr>
      <w:bookmarkStart w:id="12" w:name="_Table_2._Recommendations"/>
      <w:bookmarkStart w:id="13" w:name="_Table_3._Recommendations"/>
      <w:bookmarkEnd w:id="12"/>
      <w:bookmarkEnd w:id="13"/>
      <w:r>
        <w:lastRenderedPageBreak/>
        <w:t>Table 3</w:t>
      </w:r>
      <w:r w:rsidR="0021747F">
        <w:t xml:space="preserve">. </w:t>
      </w:r>
      <w:r w:rsidR="0066354A">
        <w:t>Recommendations used in the Delphi rounds, median and interquartile (IQR) ratings of participants, and proportion of participants providing a rating of 7,</w:t>
      </w:r>
      <w:r w:rsidR="00023A1D">
        <w:t xml:space="preserve"> </w:t>
      </w:r>
      <w:r w:rsidR="0066354A">
        <w:t>8 or 9</w:t>
      </w:r>
      <w:r w:rsidR="00C7735A">
        <w:t xml:space="preserve">. </w:t>
      </w:r>
      <w:r w:rsidR="00260D9F">
        <w:t xml:space="preserve">Legend: </w:t>
      </w:r>
      <w:r w:rsidR="00260D9F" w:rsidRPr="00260D9F">
        <w:t>Bold numbers indicate recommendations on which consensus was reached. See Supplement 2 for more details.</w:t>
      </w:r>
    </w:p>
    <w:tbl>
      <w:tblPr>
        <w:tblStyle w:val="TableGrid"/>
        <w:tblW w:w="13545" w:type="dxa"/>
        <w:tblBorders>
          <w:top w:val="single" w:sz="4" w:space="0" w:color="959793" w:themeColor="background1" w:themeShade="BF"/>
          <w:left w:val="single" w:sz="4" w:space="0" w:color="959793" w:themeColor="background1" w:themeShade="BF"/>
          <w:bottom w:val="single" w:sz="4" w:space="0" w:color="959793" w:themeColor="background1" w:themeShade="BF"/>
          <w:right w:val="single" w:sz="4" w:space="0" w:color="959793" w:themeColor="background1" w:themeShade="BF"/>
          <w:insideH w:val="single" w:sz="4" w:space="0" w:color="959793" w:themeColor="background1" w:themeShade="BF"/>
          <w:insideV w:val="single" w:sz="4" w:space="0" w:color="959793" w:themeColor="background1" w:themeShade="BF"/>
        </w:tblBorders>
        <w:tblLayout w:type="fixed"/>
        <w:tblCellMar>
          <w:top w:w="85" w:type="dxa"/>
          <w:left w:w="57" w:type="dxa"/>
          <w:bottom w:w="85" w:type="dxa"/>
          <w:right w:w="57" w:type="dxa"/>
        </w:tblCellMar>
        <w:tblLook w:val="04A0" w:firstRow="1" w:lastRow="0" w:firstColumn="1" w:lastColumn="0" w:noHBand="0" w:noVBand="1"/>
      </w:tblPr>
      <w:tblGrid>
        <w:gridCol w:w="7655"/>
        <w:gridCol w:w="979"/>
        <w:gridCol w:w="980"/>
        <w:gridCol w:w="980"/>
        <w:gridCol w:w="980"/>
        <w:gridCol w:w="980"/>
        <w:gridCol w:w="980"/>
        <w:gridCol w:w="11"/>
      </w:tblGrid>
      <w:tr w:rsidR="009D671A" w:rsidRPr="00C43492" w14:paraId="14BD7216" w14:textId="77777777" w:rsidTr="00BC5014">
        <w:trPr>
          <w:gridAfter w:val="1"/>
          <w:wAfter w:w="11" w:type="dxa"/>
          <w:trHeight w:val="309"/>
        </w:trPr>
        <w:tc>
          <w:tcPr>
            <w:tcW w:w="7655" w:type="dxa"/>
          </w:tcPr>
          <w:p w14:paraId="3CC99299" w14:textId="327B730C" w:rsidR="009D671A" w:rsidRPr="0066354A" w:rsidRDefault="009D671A" w:rsidP="003C15AE">
            <w:pPr>
              <w:spacing w:after="0"/>
              <w:rPr>
                <w:rFonts w:ascii="Calibri" w:hAnsi="Calibri" w:cs="Calibri"/>
                <w:b/>
                <w:sz w:val="18"/>
                <w:szCs w:val="18"/>
              </w:rPr>
            </w:pPr>
            <w:r w:rsidRPr="0066354A">
              <w:rPr>
                <w:rFonts w:ascii="Calibri" w:hAnsi="Calibri" w:cs="Calibri"/>
                <w:b/>
                <w:sz w:val="18"/>
                <w:szCs w:val="18"/>
              </w:rPr>
              <w:t>Recommendation</w:t>
            </w:r>
            <w:r w:rsidR="00D45D22">
              <w:rPr>
                <w:rFonts w:ascii="Calibri" w:hAnsi="Calibri" w:cs="Calibri"/>
                <w:b/>
                <w:sz w:val="18"/>
                <w:szCs w:val="18"/>
              </w:rPr>
              <w:t xml:space="preserve"> to improve </w:t>
            </w:r>
            <w:r w:rsidR="003C15AE">
              <w:rPr>
                <w:rFonts w:ascii="Calibri" w:hAnsi="Calibri" w:cs="Calibri"/>
                <w:b/>
                <w:sz w:val="18"/>
                <w:szCs w:val="18"/>
              </w:rPr>
              <w:t>processes</w:t>
            </w:r>
            <w:r w:rsidR="00D45D22">
              <w:rPr>
                <w:rFonts w:ascii="Calibri" w:hAnsi="Calibri" w:cs="Calibri"/>
                <w:b/>
                <w:sz w:val="18"/>
                <w:szCs w:val="18"/>
              </w:rPr>
              <w:t xml:space="preserve"> illustrated in the video</w:t>
            </w:r>
          </w:p>
        </w:tc>
        <w:tc>
          <w:tcPr>
            <w:tcW w:w="2939" w:type="dxa"/>
            <w:gridSpan w:val="3"/>
          </w:tcPr>
          <w:p w14:paraId="1C09BD45" w14:textId="77777777" w:rsidR="009D671A" w:rsidRPr="0066354A" w:rsidRDefault="009D671A" w:rsidP="0066354A">
            <w:pPr>
              <w:spacing w:after="0"/>
              <w:jc w:val="center"/>
              <w:rPr>
                <w:rFonts w:ascii="Calibri" w:hAnsi="Calibri" w:cs="Calibri"/>
                <w:b/>
                <w:sz w:val="18"/>
                <w:szCs w:val="18"/>
              </w:rPr>
            </w:pPr>
            <w:r w:rsidRPr="0066354A">
              <w:rPr>
                <w:rFonts w:ascii="Calibri" w:hAnsi="Calibri" w:cs="Calibri"/>
                <w:b/>
                <w:sz w:val="18"/>
                <w:szCs w:val="18"/>
              </w:rPr>
              <w:t>Delphi round 1</w:t>
            </w:r>
          </w:p>
        </w:tc>
        <w:tc>
          <w:tcPr>
            <w:tcW w:w="2940" w:type="dxa"/>
            <w:gridSpan w:val="3"/>
          </w:tcPr>
          <w:p w14:paraId="3CAEB0B2" w14:textId="77777777" w:rsidR="009D671A" w:rsidRPr="0066354A" w:rsidRDefault="009D671A" w:rsidP="0066354A">
            <w:pPr>
              <w:spacing w:after="0"/>
              <w:jc w:val="center"/>
              <w:rPr>
                <w:rFonts w:ascii="Calibri" w:hAnsi="Calibri" w:cs="Calibri"/>
                <w:b/>
                <w:sz w:val="18"/>
                <w:szCs w:val="18"/>
              </w:rPr>
            </w:pPr>
            <w:r w:rsidRPr="0066354A">
              <w:rPr>
                <w:rFonts w:ascii="Calibri" w:hAnsi="Calibri" w:cs="Calibri"/>
                <w:b/>
                <w:sz w:val="18"/>
                <w:szCs w:val="18"/>
              </w:rPr>
              <w:t>Delphi round 2</w:t>
            </w:r>
          </w:p>
        </w:tc>
      </w:tr>
      <w:tr w:rsidR="009D671A" w:rsidRPr="00C43492" w14:paraId="77E5975E" w14:textId="77777777" w:rsidTr="00BC5014">
        <w:trPr>
          <w:gridAfter w:val="1"/>
          <w:wAfter w:w="11" w:type="dxa"/>
          <w:trHeight w:val="387"/>
        </w:trPr>
        <w:tc>
          <w:tcPr>
            <w:tcW w:w="7655" w:type="dxa"/>
          </w:tcPr>
          <w:p w14:paraId="42CE6C2A" w14:textId="77777777" w:rsidR="009D671A" w:rsidRPr="00C43492" w:rsidRDefault="009D671A" w:rsidP="0066354A">
            <w:pPr>
              <w:spacing w:after="0"/>
              <w:rPr>
                <w:rFonts w:ascii="Calibri" w:hAnsi="Calibri" w:cs="Calibri"/>
                <w:sz w:val="18"/>
                <w:szCs w:val="18"/>
              </w:rPr>
            </w:pPr>
          </w:p>
        </w:tc>
        <w:tc>
          <w:tcPr>
            <w:tcW w:w="979" w:type="dxa"/>
          </w:tcPr>
          <w:p w14:paraId="04186D9D" w14:textId="77777777" w:rsidR="009D671A" w:rsidRPr="0066354A" w:rsidRDefault="009D671A" w:rsidP="0066354A">
            <w:pPr>
              <w:spacing w:after="0"/>
              <w:jc w:val="center"/>
              <w:rPr>
                <w:rFonts w:ascii="Calibri" w:hAnsi="Calibri" w:cs="Calibri"/>
                <w:b/>
                <w:sz w:val="18"/>
                <w:szCs w:val="18"/>
              </w:rPr>
            </w:pPr>
            <w:r w:rsidRPr="0066354A">
              <w:rPr>
                <w:rFonts w:ascii="Calibri" w:hAnsi="Calibri" w:cs="Calibri"/>
                <w:b/>
                <w:sz w:val="18"/>
                <w:szCs w:val="18"/>
              </w:rPr>
              <w:t>Median</w:t>
            </w:r>
          </w:p>
        </w:tc>
        <w:tc>
          <w:tcPr>
            <w:tcW w:w="980" w:type="dxa"/>
          </w:tcPr>
          <w:p w14:paraId="3831D828" w14:textId="77777777" w:rsidR="009D671A" w:rsidRPr="0066354A" w:rsidRDefault="009D671A" w:rsidP="0066354A">
            <w:pPr>
              <w:spacing w:after="0"/>
              <w:jc w:val="center"/>
              <w:rPr>
                <w:rFonts w:ascii="Calibri" w:hAnsi="Calibri" w:cs="Calibri"/>
                <w:b/>
                <w:sz w:val="18"/>
                <w:szCs w:val="18"/>
              </w:rPr>
            </w:pPr>
            <w:r w:rsidRPr="0066354A">
              <w:rPr>
                <w:rFonts w:ascii="Calibri" w:hAnsi="Calibri" w:cs="Calibri"/>
                <w:b/>
                <w:sz w:val="18"/>
                <w:szCs w:val="18"/>
              </w:rPr>
              <w:t>IQR</w:t>
            </w:r>
          </w:p>
        </w:tc>
        <w:tc>
          <w:tcPr>
            <w:tcW w:w="980" w:type="dxa"/>
          </w:tcPr>
          <w:p w14:paraId="6B3E523E" w14:textId="77777777" w:rsidR="009D671A" w:rsidRPr="0066354A" w:rsidRDefault="009D671A" w:rsidP="0066354A">
            <w:pPr>
              <w:spacing w:after="0"/>
              <w:jc w:val="center"/>
              <w:rPr>
                <w:rFonts w:ascii="Calibri" w:hAnsi="Calibri" w:cs="Calibri"/>
                <w:b/>
                <w:sz w:val="18"/>
                <w:szCs w:val="18"/>
              </w:rPr>
            </w:pPr>
            <w:r w:rsidRPr="0066354A">
              <w:rPr>
                <w:rFonts w:ascii="Calibri" w:hAnsi="Calibri" w:cs="Calibri"/>
                <w:b/>
                <w:sz w:val="18"/>
                <w:szCs w:val="18"/>
              </w:rPr>
              <w:t>7-8-9 percentage</w:t>
            </w:r>
          </w:p>
        </w:tc>
        <w:tc>
          <w:tcPr>
            <w:tcW w:w="980" w:type="dxa"/>
          </w:tcPr>
          <w:p w14:paraId="50E5FAF3" w14:textId="77777777" w:rsidR="009D671A" w:rsidRPr="0066354A" w:rsidRDefault="009D671A" w:rsidP="0066354A">
            <w:pPr>
              <w:spacing w:after="0"/>
              <w:jc w:val="center"/>
              <w:rPr>
                <w:rFonts w:ascii="Calibri" w:hAnsi="Calibri" w:cs="Calibri"/>
                <w:b/>
                <w:sz w:val="18"/>
                <w:szCs w:val="18"/>
              </w:rPr>
            </w:pPr>
            <w:r w:rsidRPr="0066354A">
              <w:rPr>
                <w:rFonts w:ascii="Calibri" w:hAnsi="Calibri" w:cs="Calibri"/>
                <w:b/>
                <w:sz w:val="18"/>
                <w:szCs w:val="18"/>
              </w:rPr>
              <w:t>Median</w:t>
            </w:r>
          </w:p>
        </w:tc>
        <w:tc>
          <w:tcPr>
            <w:tcW w:w="980" w:type="dxa"/>
          </w:tcPr>
          <w:p w14:paraId="21D921CF" w14:textId="77777777" w:rsidR="009D671A" w:rsidRPr="0066354A" w:rsidRDefault="009D671A" w:rsidP="0066354A">
            <w:pPr>
              <w:spacing w:after="0"/>
              <w:jc w:val="center"/>
              <w:rPr>
                <w:rFonts w:ascii="Calibri" w:hAnsi="Calibri" w:cs="Calibri"/>
                <w:b/>
                <w:sz w:val="18"/>
                <w:szCs w:val="18"/>
              </w:rPr>
            </w:pPr>
            <w:r w:rsidRPr="0066354A">
              <w:rPr>
                <w:rFonts w:ascii="Calibri" w:hAnsi="Calibri" w:cs="Calibri"/>
                <w:b/>
                <w:sz w:val="18"/>
                <w:szCs w:val="18"/>
              </w:rPr>
              <w:t>IQR</w:t>
            </w:r>
          </w:p>
        </w:tc>
        <w:tc>
          <w:tcPr>
            <w:tcW w:w="980" w:type="dxa"/>
          </w:tcPr>
          <w:p w14:paraId="21F2BA66" w14:textId="77777777" w:rsidR="009D671A" w:rsidRPr="0066354A" w:rsidRDefault="009D671A" w:rsidP="0066354A">
            <w:pPr>
              <w:spacing w:after="0"/>
              <w:jc w:val="center"/>
              <w:rPr>
                <w:rFonts w:ascii="Calibri" w:hAnsi="Calibri" w:cs="Calibri"/>
                <w:b/>
                <w:sz w:val="18"/>
                <w:szCs w:val="18"/>
              </w:rPr>
            </w:pPr>
            <w:r w:rsidRPr="0066354A">
              <w:rPr>
                <w:rFonts w:ascii="Calibri" w:hAnsi="Calibri" w:cs="Calibri"/>
                <w:b/>
                <w:sz w:val="18"/>
                <w:szCs w:val="18"/>
              </w:rPr>
              <w:t>7-8-9 percentage</w:t>
            </w:r>
          </w:p>
        </w:tc>
      </w:tr>
      <w:tr w:rsidR="009D671A" w:rsidRPr="00C43492" w14:paraId="4738ACC1" w14:textId="77777777" w:rsidTr="00BC5014">
        <w:tc>
          <w:tcPr>
            <w:tcW w:w="13545" w:type="dxa"/>
            <w:gridSpan w:val="8"/>
          </w:tcPr>
          <w:p w14:paraId="3DECF9D1" w14:textId="77777777" w:rsidR="009D671A" w:rsidRPr="00C43492" w:rsidRDefault="009D671A" w:rsidP="0066354A">
            <w:pPr>
              <w:spacing w:after="0"/>
              <w:rPr>
                <w:rFonts w:ascii="Calibri" w:hAnsi="Calibri" w:cs="Calibri"/>
                <w:sz w:val="18"/>
                <w:szCs w:val="18"/>
              </w:rPr>
            </w:pPr>
            <w:r w:rsidRPr="00C43492">
              <w:rPr>
                <w:rFonts w:ascii="Calibri" w:hAnsi="Calibri" w:cs="Calibri"/>
                <w:b/>
                <w:sz w:val="18"/>
                <w:szCs w:val="18"/>
              </w:rPr>
              <w:t>Preparation and team roles</w:t>
            </w:r>
          </w:p>
        </w:tc>
      </w:tr>
      <w:tr w:rsidR="009D671A" w:rsidRPr="00C43492" w14:paraId="5A80DF57" w14:textId="77777777" w:rsidTr="00BC5014">
        <w:trPr>
          <w:gridAfter w:val="1"/>
          <w:wAfter w:w="11" w:type="dxa"/>
        </w:trPr>
        <w:tc>
          <w:tcPr>
            <w:tcW w:w="7655" w:type="dxa"/>
          </w:tcPr>
          <w:p w14:paraId="64483C2E" w14:textId="77777777" w:rsidR="009D671A" w:rsidRPr="00C43492" w:rsidRDefault="009D671A" w:rsidP="0066354A">
            <w:pPr>
              <w:spacing w:after="0"/>
              <w:rPr>
                <w:rFonts w:ascii="Calibri" w:hAnsi="Calibri" w:cs="Calibri"/>
                <w:sz w:val="18"/>
                <w:szCs w:val="18"/>
              </w:rPr>
            </w:pPr>
            <w:r>
              <w:rPr>
                <w:rFonts w:ascii="Calibri" w:hAnsi="Calibri" w:cs="Calibri"/>
                <w:sz w:val="18"/>
                <w:szCs w:val="18"/>
              </w:rPr>
              <w:t xml:space="preserve">1. </w:t>
            </w:r>
            <w:r w:rsidRPr="00C43492">
              <w:rPr>
                <w:rFonts w:ascii="Calibri" w:hAnsi="Calibri" w:cs="Calibri"/>
                <w:sz w:val="18"/>
                <w:szCs w:val="18"/>
              </w:rPr>
              <w:t xml:space="preserve">To prevent excessive donning and doffing associated with leaving and re-entering the room, assign someone outside the room to act as a runner. For example, to receive blood samples to send to the lab or to obtain extra equipment if needed. </w:t>
            </w:r>
          </w:p>
        </w:tc>
        <w:tc>
          <w:tcPr>
            <w:tcW w:w="979" w:type="dxa"/>
            <w:shd w:val="clear" w:color="auto" w:fill="auto"/>
            <w:vAlign w:val="center"/>
          </w:tcPr>
          <w:p w14:paraId="4239A945" w14:textId="77777777" w:rsidR="009D671A" w:rsidRPr="00C43492" w:rsidRDefault="009D671A" w:rsidP="0066354A">
            <w:pPr>
              <w:spacing w:after="0"/>
              <w:jc w:val="center"/>
              <w:rPr>
                <w:rFonts w:ascii="Calibri" w:hAnsi="Calibri" w:cs="Calibri"/>
                <w:color w:val="000000"/>
                <w:sz w:val="18"/>
                <w:szCs w:val="18"/>
              </w:rPr>
            </w:pPr>
            <w:r w:rsidRPr="00C43492">
              <w:rPr>
                <w:rFonts w:ascii="Calibri" w:hAnsi="Calibri" w:cs="Calibri"/>
                <w:color w:val="000000"/>
                <w:sz w:val="18"/>
                <w:szCs w:val="18"/>
              </w:rPr>
              <w:t>9</w:t>
            </w:r>
          </w:p>
        </w:tc>
        <w:tc>
          <w:tcPr>
            <w:tcW w:w="980" w:type="dxa"/>
            <w:shd w:val="clear" w:color="auto" w:fill="auto"/>
            <w:vAlign w:val="center"/>
          </w:tcPr>
          <w:p w14:paraId="391F9FDF" w14:textId="77777777" w:rsidR="009D671A" w:rsidRPr="00C43492" w:rsidRDefault="009D671A" w:rsidP="0066354A">
            <w:pPr>
              <w:spacing w:after="0"/>
              <w:jc w:val="center"/>
              <w:rPr>
                <w:rFonts w:ascii="Calibri" w:hAnsi="Calibri" w:cs="Calibri"/>
                <w:color w:val="000000"/>
                <w:sz w:val="18"/>
                <w:szCs w:val="18"/>
              </w:rPr>
            </w:pPr>
            <w:r w:rsidRPr="00C43492">
              <w:rPr>
                <w:rFonts w:ascii="Calibri" w:hAnsi="Calibri" w:cs="Calibri"/>
                <w:color w:val="000000"/>
                <w:sz w:val="18"/>
                <w:szCs w:val="18"/>
              </w:rPr>
              <w:t>2</w:t>
            </w:r>
          </w:p>
        </w:tc>
        <w:tc>
          <w:tcPr>
            <w:tcW w:w="980" w:type="dxa"/>
            <w:shd w:val="clear" w:color="auto" w:fill="auto"/>
            <w:vAlign w:val="center"/>
          </w:tcPr>
          <w:p w14:paraId="0D4505C2" w14:textId="77777777" w:rsidR="009D671A" w:rsidRPr="0021747F" w:rsidRDefault="009D671A" w:rsidP="0066354A">
            <w:pPr>
              <w:spacing w:after="0"/>
              <w:jc w:val="center"/>
              <w:rPr>
                <w:rFonts w:ascii="Calibri" w:hAnsi="Calibri" w:cs="Calibri"/>
                <w:b/>
                <w:color w:val="000000"/>
                <w:sz w:val="18"/>
                <w:szCs w:val="18"/>
              </w:rPr>
            </w:pPr>
            <w:r w:rsidRPr="0021747F">
              <w:rPr>
                <w:rFonts w:ascii="Calibri" w:hAnsi="Calibri" w:cs="Calibri"/>
                <w:b/>
                <w:color w:val="000000"/>
                <w:sz w:val="18"/>
                <w:szCs w:val="18"/>
              </w:rPr>
              <w:t>82</w:t>
            </w:r>
          </w:p>
        </w:tc>
        <w:tc>
          <w:tcPr>
            <w:tcW w:w="980" w:type="dxa"/>
            <w:vAlign w:val="center"/>
          </w:tcPr>
          <w:p w14:paraId="2BFA8B7D" w14:textId="77777777" w:rsidR="009D671A" w:rsidRPr="00C43492" w:rsidRDefault="009D671A" w:rsidP="0066354A">
            <w:pPr>
              <w:spacing w:after="0"/>
              <w:jc w:val="center"/>
              <w:rPr>
                <w:rFonts w:ascii="Calibri" w:hAnsi="Calibri" w:cs="Calibri"/>
                <w:sz w:val="18"/>
                <w:szCs w:val="18"/>
              </w:rPr>
            </w:pPr>
          </w:p>
        </w:tc>
        <w:tc>
          <w:tcPr>
            <w:tcW w:w="980" w:type="dxa"/>
            <w:vAlign w:val="center"/>
          </w:tcPr>
          <w:p w14:paraId="45C61419" w14:textId="77777777" w:rsidR="009D671A" w:rsidRPr="00C43492" w:rsidRDefault="009D671A" w:rsidP="0066354A">
            <w:pPr>
              <w:spacing w:after="0"/>
              <w:jc w:val="center"/>
              <w:rPr>
                <w:rFonts w:ascii="Calibri" w:hAnsi="Calibri" w:cs="Calibri"/>
                <w:sz w:val="18"/>
                <w:szCs w:val="18"/>
              </w:rPr>
            </w:pPr>
          </w:p>
        </w:tc>
        <w:tc>
          <w:tcPr>
            <w:tcW w:w="980" w:type="dxa"/>
            <w:vAlign w:val="center"/>
          </w:tcPr>
          <w:p w14:paraId="5AFDED2E" w14:textId="77777777" w:rsidR="009D671A" w:rsidRPr="00C43492" w:rsidRDefault="009D671A" w:rsidP="0066354A">
            <w:pPr>
              <w:spacing w:after="0"/>
              <w:jc w:val="center"/>
              <w:rPr>
                <w:rFonts w:ascii="Calibri" w:hAnsi="Calibri" w:cs="Calibri"/>
                <w:sz w:val="18"/>
                <w:szCs w:val="18"/>
              </w:rPr>
            </w:pPr>
          </w:p>
        </w:tc>
      </w:tr>
      <w:tr w:rsidR="009D671A" w:rsidRPr="00C43492" w14:paraId="54435ABA" w14:textId="77777777" w:rsidTr="00BC5014">
        <w:trPr>
          <w:gridAfter w:val="1"/>
          <w:wAfter w:w="11" w:type="dxa"/>
        </w:trPr>
        <w:tc>
          <w:tcPr>
            <w:tcW w:w="7655" w:type="dxa"/>
          </w:tcPr>
          <w:p w14:paraId="1D050072" w14:textId="77777777" w:rsidR="009D671A" w:rsidRPr="00C43492" w:rsidRDefault="009D671A" w:rsidP="0066354A">
            <w:pPr>
              <w:spacing w:after="0"/>
              <w:rPr>
                <w:rFonts w:ascii="Calibri" w:hAnsi="Calibri" w:cs="Calibri"/>
                <w:sz w:val="18"/>
                <w:szCs w:val="18"/>
              </w:rPr>
            </w:pPr>
            <w:r>
              <w:rPr>
                <w:rFonts w:ascii="Calibri" w:hAnsi="Calibri" w:cs="Calibri"/>
                <w:sz w:val="18"/>
                <w:szCs w:val="18"/>
              </w:rPr>
              <w:t xml:space="preserve">2. </w:t>
            </w:r>
            <w:r w:rsidRPr="00C43492">
              <w:rPr>
                <w:rFonts w:ascii="Calibri" w:hAnsi="Calibri" w:cs="Calibri"/>
                <w:sz w:val="18"/>
                <w:szCs w:val="18"/>
              </w:rPr>
              <w:t>Use role identifiers for staff wearing PPE. For example, staff should wear stickers or laminated photos.</w:t>
            </w:r>
          </w:p>
        </w:tc>
        <w:tc>
          <w:tcPr>
            <w:tcW w:w="979" w:type="dxa"/>
            <w:shd w:val="clear" w:color="auto" w:fill="auto"/>
            <w:vAlign w:val="center"/>
          </w:tcPr>
          <w:p w14:paraId="63EEE835" w14:textId="77777777" w:rsidR="009D671A" w:rsidRPr="00C43492" w:rsidRDefault="009D671A" w:rsidP="0066354A">
            <w:pPr>
              <w:spacing w:after="0"/>
              <w:jc w:val="center"/>
              <w:rPr>
                <w:rFonts w:ascii="Calibri" w:hAnsi="Calibri" w:cs="Calibri"/>
                <w:color w:val="000000"/>
                <w:sz w:val="18"/>
                <w:szCs w:val="18"/>
              </w:rPr>
            </w:pPr>
            <w:r w:rsidRPr="00C43492">
              <w:rPr>
                <w:rFonts w:ascii="Calibri" w:hAnsi="Calibri" w:cs="Calibri"/>
                <w:color w:val="000000"/>
                <w:sz w:val="18"/>
                <w:szCs w:val="18"/>
              </w:rPr>
              <w:t>7</w:t>
            </w:r>
          </w:p>
        </w:tc>
        <w:tc>
          <w:tcPr>
            <w:tcW w:w="980" w:type="dxa"/>
            <w:shd w:val="clear" w:color="auto" w:fill="auto"/>
            <w:vAlign w:val="center"/>
          </w:tcPr>
          <w:p w14:paraId="5F4F2E71" w14:textId="77777777" w:rsidR="009D671A" w:rsidRPr="00C43492" w:rsidRDefault="009D671A" w:rsidP="0066354A">
            <w:pPr>
              <w:spacing w:after="0"/>
              <w:jc w:val="center"/>
              <w:rPr>
                <w:rFonts w:ascii="Calibri" w:hAnsi="Calibri" w:cs="Calibri"/>
                <w:color w:val="000000"/>
                <w:sz w:val="18"/>
                <w:szCs w:val="18"/>
              </w:rPr>
            </w:pPr>
            <w:r w:rsidRPr="00C43492">
              <w:rPr>
                <w:rFonts w:ascii="Calibri" w:hAnsi="Calibri" w:cs="Calibri"/>
                <w:color w:val="000000"/>
                <w:sz w:val="18"/>
                <w:szCs w:val="18"/>
              </w:rPr>
              <w:t>3</w:t>
            </w:r>
          </w:p>
        </w:tc>
        <w:tc>
          <w:tcPr>
            <w:tcW w:w="980" w:type="dxa"/>
            <w:shd w:val="clear" w:color="auto" w:fill="auto"/>
            <w:vAlign w:val="center"/>
          </w:tcPr>
          <w:p w14:paraId="7BB5822F" w14:textId="77777777" w:rsidR="009D671A" w:rsidRPr="00C43492" w:rsidRDefault="009D671A" w:rsidP="0066354A">
            <w:pPr>
              <w:spacing w:after="0"/>
              <w:jc w:val="center"/>
              <w:rPr>
                <w:rFonts w:ascii="Calibri" w:hAnsi="Calibri" w:cs="Calibri"/>
                <w:color w:val="000000"/>
                <w:sz w:val="18"/>
                <w:szCs w:val="18"/>
              </w:rPr>
            </w:pPr>
            <w:r>
              <w:rPr>
                <w:rFonts w:ascii="Calibri" w:hAnsi="Calibri" w:cs="Calibri"/>
                <w:color w:val="000000"/>
                <w:sz w:val="18"/>
                <w:szCs w:val="18"/>
              </w:rPr>
              <w:t>61</w:t>
            </w:r>
          </w:p>
        </w:tc>
        <w:tc>
          <w:tcPr>
            <w:tcW w:w="980" w:type="dxa"/>
            <w:vAlign w:val="center"/>
          </w:tcPr>
          <w:p w14:paraId="7D503CCE" w14:textId="77777777" w:rsidR="009D671A" w:rsidRPr="00C43492" w:rsidRDefault="009D671A" w:rsidP="0066354A">
            <w:pPr>
              <w:spacing w:after="0"/>
              <w:jc w:val="center"/>
              <w:rPr>
                <w:rFonts w:ascii="Calibri" w:hAnsi="Calibri" w:cs="Calibri"/>
                <w:sz w:val="18"/>
                <w:szCs w:val="18"/>
              </w:rPr>
            </w:pPr>
            <w:r w:rsidRPr="00C43492">
              <w:rPr>
                <w:rFonts w:ascii="Calibri" w:hAnsi="Calibri" w:cs="Calibri"/>
                <w:sz w:val="18"/>
                <w:szCs w:val="18"/>
              </w:rPr>
              <w:t>8</w:t>
            </w:r>
          </w:p>
        </w:tc>
        <w:tc>
          <w:tcPr>
            <w:tcW w:w="980" w:type="dxa"/>
            <w:vAlign w:val="center"/>
          </w:tcPr>
          <w:p w14:paraId="0A39B53B" w14:textId="77777777" w:rsidR="009D671A" w:rsidRPr="00C43492" w:rsidRDefault="009D671A" w:rsidP="0066354A">
            <w:pPr>
              <w:spacing w:after="0"/>
              <w:jc w:val="center"/>
              <w:rPr>
                <w:rFonts w:ascii="Calibri" w:hAnsi="Calibri" w:cs="Calibri"/>
                <w:sz w:val="18"/>
                <w:szCs w:val="18"/>
              </w:rPr>
            </w:pPr>
            <w:r w:rsidRPr="00C43492">
              <w:rPr>
                <w:rFonts w:ascii="Calibri" w:hAnsi="Calibri" w:cs="Calibri"/>
                <w:sz w:val="18"/>
                <w:szCs w:val="18"/>
              </w:rPr>
              <w:t>2</w:t>
            </w:r>
          </w:p>
        </w:tc>
        <w:tc>
          <w:tcPr>
            <w:tcW w:w="980" w:type="dxa"/>
            <w:vAlign w:val="center"/>
          </w:tcPr>
          <w:p w14:paraId="62EA5ECA" w14:textId="77777777" w:rsidR="009D671A" w:rsidRPr="0021747F" w:rsidRDefault="009D671A" w:rsidP="0066354A">
            <w:pPr>
              <w:spacing w:after="0"/>
              <w:jc w:val="center"/>
              <w:rPr>
                <w:rFonts w:ascii="Calibri" w:hAnsi="Calibri" w:cs="Calibri"/>
                <w:b/>
                <w:sz w:val="18"/>
                <w:szCs w:val="18"/>
              </w:rPr>
            </w:pPr>
            <w:r w:rsidRPr="0021747F">
              <w:rPr>
                <w:rFonts w:ascii="Calibri" w:hAnsi="Calibri" w:cs="Calibri"/>
                <w:b/>
                <w:sz w:val="18"/>
                <w:szCs w:val="18"/>
              </w:rPr>
              <w:t>81</w:t>
            </w:r>
          </w:p>
        </w:tc>
      </w:tr>
      <w:tr w:rsidR="009D671A" w:rsidRPr="00C43492" w14:paraId="7D566578" w14:textId="77777777" w:rsidTr="00BC5014">
        <w:trPr>
          <w:gridAfter w:val="1"/>
          <w:wAfter w:w="11" w:type="dxa"/>
        </w:trPr>
        <w:tc>
          <w:tcPr>
            <w:tcW w:w="7655" w:type="dxa"/>
          </w:tcPr>
          <w:p w14:paraId="36FC6843" w14:textId="77777777" w:rsidR="009D671A" w:rsidRPr="00C43492" w:rsidRDefault="009D671A" w:rsidP="0066354A">
            <w:pPr>
              <w:spacing w:after="0"/>
              <w:rPr>
                <w:rFonts w:ascii="Calibri" w:hAnsi="Calibri" w:cs="Calibri"/>
                <w:sz w:val="18"/>
                <w:szCs w:val="18"/>
              </w:rPr>
            </w:pPr>
            <w:r>
              <w:rPr>
                <w:rFonts w:ascii="Calibri" w:hAnsi="Calibri" w:cs="Calibri"/>
                <w:sz w:val="18"/>
                <w:szCs w:val="18"/>
              </w:rPr>
              <w:t xml:space="preserve">3. </w:t>
            </w:r>
            <w:r w:rsidRPr="00C43492">
              <w:rPr>
                <w:rFonts w:ascii="Calibri" w:hAnsi="Calibri" w:cs="Calibri"/>
                <w:sz w:val="18"/>
                <w:szCs w:val="18"/>
              </w:rPr>
              <w:t xml:space="preserve">Have pre-defined key roles for staff during each emergency and allocate these to a specific team at the start of each shift with a buddy system. For example, in the event of a PPH, one staff member’s role would be to prepare the PPH medication in the room. </w:t>
            </w:r>
          </w:p>
        </w:tc>
        <w:tc>
          <w:tcPr>
            <w:tcW w:w="979" w:type="dxa"/>
            <w:shd w:val="clear" w:color="auto" w:fill="auto"/>
            <w:vAlign w:val="center"/>
          </w:tcPr>
          <w:p w14:paraId="0C38B240" w14:textId="77777777" w:rsidR="009D671A" w:rsidRPr="00C43492" w:rsidRDefault="009D671A" w:rsidP="0066354A">
            <w:pPr>
              <w:spacing w:after="0"/>
              <w:jc w:val="center"/>
              <w:rPr>
                <w:rFonts w:ascii="Calibri" w:hAnsi="Calibri" w:cs="Calibri"/>
                <w:color w:val="000000"/>
                <w:sz w:val="18"/>
                <w:szCs w:val="18"/>
              </w:rPr>
            </w:pPr>
            <w:r w:rsidRPr="00C43492">
              <w:rPr>
                <w:rFonts w:ascii="Calibri" w:hAnsi="Calibri" w:cs="Calibri"/>
                <w:color w:val="000000"/>
                <w:sz w:val="18"/>
                <w:szCs w:val="18"/>
              </w:rPr>
              <w:t>7</w:t>
            </w:r>
          </w:p>
        </w:tc>
        <w:tc>
          <w:tcPr>
            <w:tcW w:w="980" w:type="dxa"/>
            <w:shd w:val="clear" w:color="auto" w:fill="auto"/>
            <w:vAlign w:val="center"/>
          </w:tcPr>
          <w:p w14:paraId="761B07E8" w14:textId="77777777" w:rsidR="009D671A" w:rsidRPr="00C43492" w:rsidRDefault="009D671A" w:rsidP="0066354A">
            <w:pPr>
              <w:spacing w:after="0"/>
              <w:jc w:val="center"/>
              <w:rPr>
                <w:rFonts w:ascii="Calibri" w:hAnsi="Calibri" w:cs="Calibri"/>
                <w:color w:val="000000"/>
                <w:sz w:val="18"/>
                <w:szCs w:val="18"/>
              </w:rPr>
            </w:pPr>
            <w:r w:rsidRPr="00C43492">
              <w:rPr>
                <w:rFonts w:ascii="Calibri" w:hAnsi="Calibri" w:cs="Calibri"/>
                <w:color w:val="000000"/>
                <w:sz w:val="18"/>
                <w:szCs w:val="18"/>
              </w:rPr>
              <w:t>4</w:t>
            </w:r>
          </w:p>
        </w:tc>
        <w:tc>
          <w:tcPr>
            <w:tcW w:w="980" w:type="dxa"/>
            <w:shd w:val="clear" w:color="auto" w:fill="auto"/>
            <w:vAlign w:val="center"/>
          </w:tcPr>
          <w:p w14:paraId="060B3423" w14:textId="77777777" w:rsidR="009D671A" w:rsidRPr="00C43492" w:rsidRDefault="009D671A" w:rsidP="0066354A">
            <w:pPr>
              <w:spacing w:after="0"/>
              <w:jc w:val="center"/>
              <w:rPr>
                <w:rFonts w:ascii="Calibri" w:hAnsi="Calibri" w:cs="Calibri"/>
                <w:color w:val="000000"/>
                <w:sz w:val="18"/>
                <w:szCs w:val="18"/>
              </w:rPr>
            </w:pPr>
            <w:r w:rsidRPr="00C43492">
              <w:rPr>
                <w:rFonts w:ascii="Calibri" w:hAnsi="Calibri" w:cs="Calibri"/>
                <w:color w:val="000000"/>
                <w:sz w:val="18"/>
                <w:szCs w:val="18"/>
              </w:rPr>
              <w:t>59</w:t>
            </w:r>
          </w:p>
        </w:tc>
        <w:tc>
          <w:tcPr>
            <w:tcW w:w="980" w:type="dxa"/>
            <w:vAlign w:val="center"/>
          </w:tcPr>
          <w:p w14:paraId="76DBE912" w14:textId="77777777" w:rsidR="009D671A" w:rsidRPr="00C43492" w:rsidRDefault="009D671A" w:rsidP="0066354A">
            <w:pPr>
              <w:spacing w:after="0"/>
              <w:jc w:val="center"/>
              <w:rPr>
                <w:rFonts w:ascii="Calibri" w:hAnsi="Calibri" w:cs="Calibri"/>
                <w:sz w:val="18"/>
                <w:szCs w:val="18"/>
              </w:rPr>
            </w:pPr>
            <w:r w:rsidRPr="00C43492">
              <w:rPr>
                <w:rFonts w:ascii="Calibri" w:hAnsi="Calibri" w:cs="Calibri"/>
                <w:sz w:val="18"/>
                <w:szCs w:val="18"/>
              </w:rPr>
              <w:t>7</w:t>
            </w:r>
          </w:p>
        </w:tc>
        <w:tc>
          <w:tcPr>
            <w:tcW w:w="980" w:type="dxa"/>
            <w:vAlign w:val="center"/>
          </w:tcPr>
          <w:p w14:paraId="6D8946E1" w14:textId="77777777" w:rsidR="009D671A" w:rsidRPr="00C43492" w:rsidRDefault="009D671A" w:rsidP="0066354A">
            <w:pPr>
              <w:spacing w:after="0"/>
              <w:jc w:val="center"/>
              <w:rPr>
                <w:rFonts w:ascii="Calibri" w:hAnsi="Calibri" w:cs="Calibri"/>
                <w:sz w:val="18"/>
                <w:szCs w:val="18"/>
              </w:rPr>
            </w:pPr>
            <w:r w:rsidRPr="00C43492">
              <w:rPr>
                <w:rFonts w:ascii="Calibri" w:hAnsi="Calibri" w:cs="Calibri"/>
                <w:sz w:val="18"/>
                <w:szCs w:val="18"/>
              </w:rPr>
              <w:t>4</w:t>
            </w:r>
          </w:p>
        </w:tc>
        <w:tc>
          <w:tcPr>
            <w:tcW w:w="980" w:type="dxa"/>
            <w:vAlign w:val="center"/>
          </w:tcPr>
          <w:p w14:paraId="467122F2" w14:textId="77777777" w:rsidR="009D671A" w:rsidRPr="00C43492" w:rsidRDefault="009D671A" w:rsidP="0066354A">
            <w:pPr>
              <w:spacing w:after="0"/>
              <w:jc w:val="center"/>
              <w:rPr>
                <w:rFonts w:ascii="Calibri" w:hAnsi="Calibri" w:cs="Calibri"/>
                <w:sz w:val="18"/>
                <w:szCs w:val="18"/>
              </w:rPr>
            </w:pPr>
            <w:r w:rsidRPr="00C43492">
              <w:rPr>
                <w:rFonts w:ascii="Calibri" w:hAnsi="Calibri" w:cs="Calibri"/>
                <w:sz w:val="18"/>
                <w:szCs w:val="18"/>
              </w:rPr>
              <w:t>63</w:t>
            </w:r>
          </w:p>
        </w:tc>
      </w:tr>
      <w:tr w:rsidR="009D671A" w:rsidRPr="00C43492" w14:paraId="1804233D" w14:textId="77777777" w:rsidTr="00BC5014">
        <w:tc>
          <w:tcPr>
            <w:tcW w:w="13545" w:type="dxa"/>
            <w:gridSpan w:val="8"/>
            <w:vAlign w:val="center"/>
          </w:tcPr>
          <w:p w14:paraId="767F9856" w14:textId="77777777" w:rsidR="009D671A" w:rsidRPr="00C43492" w:rsidRDefault="009D671A" w:rsidP="0066354A">
            <w:pPr>
              <w:spacing w:after="0"/>
              <w:rPr>
                <w:rFonts w:ascii="Calibri" w:hAnsi="Calibri" w:cs="Calibri"/>
                <w:sz w:val="18"/>
                <w:szCs w:val="18"/>
              </w:rPr>
            </w:pPr>
            <w:r w:rsidRPr="00C43492">
              <w:rPr>
                <w:rFonts w:ascii="Calibri" w:hAnsi="Calibri" w:cs="Calibri"/>
                <w:b/>
                <w:sz w:val="18"/>
                <w:szCs w:val="18"/>
              </w:rPr>
              <w:t>Donning of PPE</w:t>
            </w:r>
          </w:p>
        </w:tc>
      </w:tr>
      <w:tr w:rsidR="003D4582" w:rsidRPr="00C43492" w14:paraId="084A2EB9" w14:textId="77777777" w:rsidTr="00BC5014">
        <w:trPr>
          <w:gridAfter w:val="1"/>
          <w:wAfter w:w="11" w:type="dxa"/>
        </w:trPr>
        <w:tc>
          <w:tcPr>
            <w:tcW w:w="7655" w:type="dxa"/>
          </w:tcPr>
          <w:p w14:paraId="71C8A8B5" w14:textId="77777777" w:rsidR="003D4582" w:rsidRPr="00C43492" w:rsidRDefault="003D4582" w:rsidP="0066354A">
            <w:pPr>
              <w:spacing w:after="0"/>
              <w:rPr>
                <w:rFonts w:ascii="Calibri" w:hAnsi="Calibri" w:cs="Calibri"/>
                <w:sz w:val="18"/>
                <w:szCs w:val="18"/>
              </w:rPr>
            </w:pPr>
            <w:r>
              <w:rPr>
                <w:rFonts w:ascii="Calibri" w:hAnsi="Calibri" w:cs="Calibri"/>
                <w:sz w:val="18"/>
                <w:szCs w:val="18"/>
              </w:rPr>
              <w:t xml:space="preserve">4. </w:t>
            </w:r>
            <w:r w:rsidRPr="00C43492">
              <w:rPr>
                <w:rFonts w:ascii="Calibri" w:hAnsi="Calibri" w:cs="Calibri"/>
                <w:sz w:val="18"/>
                <w:szCs w:val="18"/>
              </w:rPr>
              <w:t>Clarify correct sequence for donning gloves and entering room.</w:t>
            </w:r>
          </w:p>
        </w:tc>
        <w:tc>
          <w:tcPr>
            <w:tcW w:w="979" w:type="dxa"/>
            <w:shd w:val="clear" w:color="auto" w:fill="auto"/>
            <w:vAlign w:val="center"/>
          </w:tcPr>
          <w:p w14:paraId="39FD27E2"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9</w:t>
            </w:r>
          </w:p>
        </w:tc>
        <w:tc>
          <w:tcPr>
            <w:tcW w:w="980" w:type="dxa"/>
            <w:shd w:val="clear" w:color="auto" w:fill="auto"/>
            <w:vAlign w:val="center"/>
          </w:tcPr>
          <w:p w14:paraId="3FEFD3F5"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2</w:t>
            </w:r>
          </w:p>
        </w:tc>
        <w:tc>
          <w:tcPr>
            <w:tcW w:w="980" w:type="dxa"/>
            <w:shd w:val="clear" w:color="auto" w:fill="auto"/>
            <w:vAlign w:val="center"/>
          </w:tcPr>
          <w:p w14:paraId="6EA32316" w14:textId="77777777" w:rsidR="003D4582" w:rsidRPr="0021747F" w:rsidRDefault="003D4582" w:rsidP="0066354A">
            <w:pPr>
              <w:spacing w:after="0"/>
              <w:jc w:val="center"/>
              <w:rPr>
                <w:rFonts w:ascii="Calibri" w:hAnsi="Calibri" w:cs="Calibri"/>
                <w:b/>
                <w:color w:val="000000"/>
                <w:sz w:val="18"/>
                <w:szCs w:val="18"/>
              </w:rPr>
            </w:pPr>
            <w:r w:rsidRPr="0021747F">
              <w:rPr>
                <w:rFonts w:ascii="Calibri" w:hAnsi="Calibri" w:cs="Calibri"/>
                <w:b/>
                <w:color w:val="000000"/>
                <w:sz w:val="18"/>
                <w:szCs w:val="18"/>
              </w:rPr>
              <w:t>80</w:t>
            </w:r>
          </w:p>
        </w:tc>
        <w:tc>
          <w:tcPr>
            <w:tcW w:w="980" w:type="dxa"/>
            <w:vAlign w:val="center"/>
          </w:tcPr>
          <w:p w14:paraId="0385EEF8" w14:textId="77777777" w:rsidR="003D4582" w:rsidRPr="00C43492" w:rsidRDefault="003D4582" w:rsidP="0066354A">
            <w:pPr>
              <w:spacing w:after="0"/>
              <w:jc w:val="center"/>
              <w:rPr>
                <w:rFonts w:ascii="Calibri" w:hAnsi="Calibri" w:cs="Calibri"/>
                <w:sz w:val="18"/>
                <w:szCs w:val="18"/>
              </w:rPr>
            </w:pPr>
          </w:p>
        </w:tc>
        <w:tc>
          <w:tcPr>
            <w:tcW w:w="980" w:type="dxa"/>
            <w:vAlign w:val="center"/>
          </w:tcPr>
          <w:p w14:paraId="442D49D4" w14:textId="77777777" w:rsidR="003D4582" w:rsidRPr="00C43492" w:rsidRDefault="003D4582" w:rsidP="0066354A">
            <w:pPr>
              <w:spacing w:after="0"/>
              <w:jc w:val="center"/>
              <w:rPr>
                <w:rFonts w:ascii="Calibri" w:hAnsi="Calibri" w:cs="Calibri"/>
                <w:sz w:val="18"/>
                <w:szCs w:val="18"/>
              </w:rPr>
            </w:pPr>
          </w:p>
        </w:tc>
        <w:tc>
          <w:tcPr>
            <w:tcW w:w="980" w:type="dxa"/>
            <w:vAlign w:val="center"/>
          </w:tcPr>
          <w:p w14:paraId="18762A87" w14:textId="77777777" w:rsidR="003D4582" w:rsidRPr="00C43492" w:rsidRDefault="003D4582" w:rsidP="0066354A">
            <w:pPr>
              <w:spacing w:after="0"/>
              <w:jc w:val="center"/>
              <w:rPr>
                <w:rFonts w:ascii="Calibri" w:hAnsi="Calibri" w:cs="Calibri"/>
                <w:sz w:val="18"/>
                <w:szCs w:val="18"/>
              </w:rPr>
            </w:pPr>
          </w:p>
        </w:tc>
      </w:tr>
      <w:tr w:rsidR="003D4582" w:rsidRPr="00C43492" w14:paraId="6E2DD4CA" w14:textId="77777777" w:rsidTr="00BC5014">
        <w:trPr>
          <w:gridAfter w:val="1"/>
          <w:wAfter w:w="11" w:type="dxa"/>
        </w:trPr>
        <w:tc>
          <w:tcPr>
            <w:tcW w:w="7655" w:type="dxa"/>
          </w:tcPr>
          <w:p w14:paraId="20EF3318" w14:textId="77777777" w:rsidR="003D4582" w:rsidRPr="00C43492" w:rsidRDefault="003D4582" w:rsidP="0066354A">
            <w:pPr>
              <w:spacing w:after="0"/>
              <w:rPr>
                <w:rFonts w:ascii="Calibri" w:hAnsi="Calibri" w:cs="Calibri"/>
                <w:sz w:val="18"/>
                <w:szCs w:val="18"/>
              </w:rPr>
            </w:pPr>
            <w:r>
              <w:rPr>
                <w:rFonts w:ascii="Calibri" w:hAnsi="Calibri" w:cs="Calibri"/>
                <w:sz w:val="18"/>
                <w:szCs w:val="18"/>
              </w:rPr>
              <w:t xml:space="preserve">5. </w:t>
            </w:r>
            <w:r w:rsidRPr="00C43492">
              <w:rPr>
                <w:rFonts w:ascii="Calibri" w:hAnsi="Calibri" w:cs="Calibri"/>
                <w:sz w:val="18"/>
                <w:szCs w:val="18"/>
              </w:rPr>
              <w:t xml:space="preserve">To avoid contamination, ensure appropriate glove use: wear double gloves, do not open doors with gloved hands, and wear the gloves over the long-sleeved gowns. </w:t>
            </w:r>
          </w:p>
        </w:tc>
        <w:tc>
          <w:tcPr>
            <w:tcW w:w="979" w:type="dxa"/>
            <w:shd w:val="clear" w:color="auto" w:fill="auto"/>
            <w:vAlign w:val="center"/>
          </w:tcPr>
          <w:p w14:paraId="1387E8ED"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8</w:t>
            </w:r>
          </w:p>
        </w:tc>
        <w:tc>
          <w:tcPr>
            <w:tcW w:w="980" w:type="dxa"/>
            <w:shd w:val="clear" w:color="auto" w:fill="auto"/>
            <w:vAlign w:val="center"/>
          </w:tcPr>
          <w:p w14:paraId="5FFF9154"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2</w:t>
            </w:r>
          </w:p>
        </w:tc>
        <w:tc>
          <w:tcPr>
            <w:tcW w:w="980" w:type="dxa"/>
            <w:shd w:val="clear" w:color="auto" w:fill="auto"/>
            <w:vAlign w:val="center"/>
          </w:tcPr>
          <w:p w14:paraId="6A773D6C" w14:textId="77777777" w:rsidR="003D4582" w:rsidRPr="0021747F" w:rsidRDefault="003D4582" w:rsidP="0066354A">
            <w:pPr>
              <w:spacing w:after="0"/>
              <w:jc w:val="center"/>
              <w:rPr>
                <w:rFonts w:ascii="Calibri" w:hAnsi="Calibri" w:cs="Calibri"/>
                <w:b/>
                <w:color w:val="000000"/>
                <w:sz w:val="18"/>
                <w:szCs w:val="18"/>
              </w:rPr>
            </w:pPr>
            <w:r w:rsidRPr="0021747F">
              <w:rPr>
                <w:rFonts w:ascii="Calibri" w:hAnsi="Calibri" w:cs="Calibri"/>
                <w:b/>
                <w:color w:val="000000"/>
                <w:sz w:val="18"/>
                <w:szCs w:val="18"/>
              </w:rPr>
              <w:t>72</w:t>
            </w:r>
          </w:p>
        </w:tc>
        <w:tc>
          <w:tcPr>
            <w:tcW w:w="980" w:type="dxa"/>
            <w:vAlign w:val="center"/>
          </w:tcPr>
          <w:p w14:paraId="7B7C4660" w14:textId="77777777" w:rsidR="003D4582" w:rsidRPr="00C43492" w:rsidRDefault="003D4582" w:rsidP="0066354A">
            <w:pPr>
              <w:spacing w:after="0"/>
              <w:jc w:val="center"/>
              <w:rPr>
                <w:rFonts w:ascii="Calibri" w:hAnsi="Calibri" w:cs="Calibri"/>
                <w:sz w:val="18"/>
                <w:szCs w:val="18"/>
              </w:rPr>
            </w:pPr>
          </w:p>
        </w:tc>
        <w:tc>
          <w:tcPr>
            <w:tcW w:w="980" w:type="dxa"/>
            <w:vAlign w:val="center"/>
          </w:tcPr>
          <w:p w14:paraId="69A4D186" w14:textId="77777777" w:rsidR="003D4582" w:rsidRPr="00C43492" w:rsidRDefault="003D4582" w:rsidP="0066354A">
            <w:pPr>
              <w:spacing w:after="0"/>
              <w:jc w:val="center"/>
              <w:rPr>
                <w:rFonts w:ascii="Calibri" w:hAnsi="Calibri" w:cs="Calibri"/>
                <w:sz w:val="18"/>
                <w:szCs w:val="18"/>
              </w:rPr>
            </w:pPr>
          </w:p>
        </w:tc>
        <w:tc>
          <w:tcPr>
            <w:tcW w:w="980" w:type="dxa"/>
            <w:vAlign w:val="center"/>
          </w:tcPr>
          <w:p w14:paraId="7306FD3C" w14:textId="77777777" w:rsidR="003D4582" w:rsidRPr="00C43492" w:rsidRDefault="003D4582" w:rsidP="0066354A">
            <w:pPr>
              <w:spacing w:after="0"/>
              <w:jc w:val="center"/>
              <w:rPr>
                <w:rFonts w:ascii="Calibri" w:hAnsi="Calibri" w:cs="Calibri"/>
                <w:sz w:val="18"/>
                <w:szCs w:val="18"/>
              </w:rPr>
            </w:pPr>
          </w:p>
        </w:tc>
      </w:tr>
      <w:tr w:rsidR="003D4582" w:rsidRPr="00C43492" w14:paraId="661DEDB0" w14:textId="77777777" w:rsidTr="00BC5014">
        <w:trPr>
          <w:gridAfter w:val="1"/>
          <w:wAfter w:w="11" w:type="dxa"/>
        </w:trPr>
        <w:tc>
          <w:tcPr>
            <w:tcW w:w="7655" w:type="dxa"/>
            <w:tcBorders>
              <w:bottom w:val="single" w:sz="4" w:space="0" w:color="959793" w:themeColor="background1" w:themeShade="BF"/>
            </w:tcBorders>
          </w:tcPr>
          <w:p w14:paraId="6F493C18" w14:textId="77777777" w:rsidR="003D4582" w:rsidRPr="00C43492" w:rsidRDefault="003D4582" w:rsidP="0066354A">
            <w:pPr>
              <w:spacing w:after="0"/>
              <w:rPr>
                <w:rFonts w:ascii="Calibri" w:hAnsi="Calibri" w:cs="Calibri"/>
                <w:sz w:val="18"/>
                <w:szCs w:val="18"/>
              </w:rPr>
            </w:pPr>
            <w:r>
              <w:rPr>
                <w:rFonts w:ascii="Calibri" w:hAnsi="Calibri" w:cs="Calibri"/>
                <w:sz w:val="18"/>
                <w:szCs w:val="18"/>
              </w:rPr>
              <w:t xml:space="preserve">6. </w:t>
            </w:r>
            <w:r w:rsidRPr="00C43492">
              <w:rPr>
                <w:rFonts w:ascii="Calibri" w:hAnsi="Calibri" w:cs="Calibri"/>
                <w:sz w:val="18"/>
                <w:szCs w:val="18"/>
              </w:rPr>
              <w:t xml:space="preserve">Perform hand hygiene prior to donning PPE. </w:t>
            </w:r>
          </w:p>
        </w:tc>
        <w:tc>
          <w:tcPr>
            <w:tcW w:w="979" w:type="dxa"/>
            <w:shd w:val="clear" w:color="auto" w:fill="auto"/>
            <w:vAlign w:val="center"/>
          </w:tcPr>
          <w:p w14:paraId="67936884"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9</w:t>
            </w:r>
          </w:p>
        </w:tc>
        <w:tc>
          <w:tcPr>
            <w:tcW w:w="980" w:type="dxa"/>
            <w:shd w:val="clear" w:color="auto" w:fill="auto"/>
            <w:vAlign w:val="center"/>
          </w:tcPr>
          <w:p w14:paraId="1D1D7D47"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3</w:t>
            </w:r>
          </w:p>
        </w:tc>
        <w:tc>
          <w:tcPr>
            <w:tcW w:w="980" w:type="dxa"/>
            <w:shd w:val="clear" w:color="auto" w:fill="auto"/>
            <w:vAlign w:val="center"/>
          </w:tcPr>
          <w:p w14:paraId="0F5BC0CC" w14:textId="77777777" w:rsidR="003D4582" w:rsidRPr="00C43492" w:rsidRDefault="003D4582" w:rsidP="0066354A">
            <w:pPr>
              <w:spacing w:after="0"/>
              <w:jc w:val="center"/>
              <w:rPr>
                <w:rFonts w:ascii="Calibri" w:hAnsi="Calibri" w:cs="Calibri"/>
                <w:color w:val="000000"/>
                <w:sz w:val="18"/>
                <w:szCs w:val="18"/>
              </w:rPr>
            </w:pPr>
            <w:r>
              <w:rPr>
                <w:rFonts w:ascii="Calibri" w:hAnsi="Calibri" w:cs="Calibri"/>
                <w:color w:val="000000"/>
                <w:sz w:val="18"/>
                <w:szCs w:val="18"/>
              </w:rPr>
              <w:t>72</w:t>
            </w:r>
          </w:p>
        </w:tc>
        <w:tc>
          <w:tcPr>
            <w:tcW w:w="980" w:type="dxa"/>
            <w:vAlign w:val="center"/>
          </w:tcPr>
          <w:p w14:paraId="4E0007D5" w14:textId="77777777" w:rsidR="003D4582" w:rsidRPr="00C43492" w:rsidRDefault="003D4582" w:rsidP="0066354A">
            <w:pPr>
              <w:spacing w:after="0"/>
              <w:jc w:val="center"/>
              <w:rPr>
                <w:rFonts w:ascii="Calibri" w:hAnsi="Calibri" w:cs="Calibri"/>
                <w:sz w:val="18"/>
                <w:szCs w:val="18"/>
              </w:rPr>
            </w:pPr>
            <w:r w:rsidRPr="00C43492">
              <w:rPr>
                <w:rFonts w:ascii="Calibri" w:hAnsi="Calibri" w:cs="Calibri"/>
                <w:sz w:val="18"/>
                <w:szCs w:val="18"/>
              </w:rPr>
              <w:t>9</w:t>
            </w:r>
          </w:p>
        </w:tc>
        <w:tc>
          <w:tcPr>
            <w:tcW w:w="980" w:type="dxa"/>
            <w:vAlign w:val="center"/>
          </w:tcPr>
          <w:p w14:paraId="72395948" w14:textId="77777777" w:rsidR="003D4582" w:rsidRPr="00C43492" w:rsidRDefault="003D4582" w:rsidP="0066354A">
            <w:pPr>
              <w:spacing w:after="0"/>
              <w:jc w:val="center"/>
              <w:rPr>
                <w:rFonts w:ascii="Calibri" w:hAnsi="Calibri" w:cs="Calibri"/>
                <w:sz w:val="18"/>
                <w:szCs w:val="18"/>
              </w:rPr>
            </w:pPr>
            <w:r w:rsidRPr="00C43492">
              <w:rPr>
                <w:rFonts w:ascii="Calibri" w:hAnsi="Calibri" w:cs="Calibri"/>
                <w:sz w:val="18"/>
                <w:szCs w:val="18"/>
              </w:rPr>
              <w:t>1</w:t>
            </w:r>
          </w:p>
        </w:tc>
        <w:tc>
          <w:tcPr>
            <w:tcW w:w="980" w:type="dxa"/>
            <w:vAlign w:val="center"/>
          </w:tcPr>
          <w:p w14:paraId="1D23165F" w14:textId="77777777" w:rsidR="003D4582" w:rsidRPr="0021747F" w:rsidRDefault="003D4582" w:rsidP="0066354A">
            <w:pPr>
              <w:spacing w:after="0"/>
              <w:jc w:val="center"/>
              <w:rPr>
                <w:rFonts w:ascii="Calibri" w:hAnsi="Calibri" w:cs="Calibri"/>
                <w:b/>
                <w:sz w:val="18"/>
                <w:szCs w:val="18"/>
              </w:rPr>
            </w:pPr>
            <w:r w:rsidRPr="0021747F">
              <w:rPr>
                <w:rFonts w:ascii="Calibri" w:hAnsi="Calibri" w:cs="Calibri"/>
                <w:b/>
                <w:sz w:val="18"/>
                <w:szCs w:val="18"/>
              </w:rPr>
              <w:t>86</w:t>
            </w:r>
          </w:p>
        </w:tc>
      </w:tr>
      <w:tr w:rsidR="003D4582" w:rsidRPr="00C43492" w14:paraId="662C5158" w14:textId="77777777" w:rsidTr="00BC5014">
        <w:trPr>
          <w:gridAfter w:val="1"/>
          <w:wAfter w:w="11" w:type="dxa"/>
        </w:trPr>
        <w:tc>
          <w:tcPr>
            <w:tcW w:w="7655" w:type="dxa"/>
          </w:tcPr>
          <w:p w14:paraId="2534551A" w14:textId="77777777" w:rsidR="003D4582" w:rsidRPr="00C43492" w:rsidRDefault="003D4582" w:rsidP="0066354A">
            <w:pPr>
              <w:spacing w:after="0"/>
              <w:rPr>
                <w:rFonts w:ascii="Calibri" w:hAnsi="Calibri" w:cs="Calibri"/>
                <w:sz w:val="18"/>
                <w:szCs w:val="18"/>
              </w:rPr>
            </w:pPr>
            <w:r>
              <w:rPr>
                <w:rFonts w:ascii="Calibri" w:hAnsi="Calibri" w:cs="Calibri"/>
                <w:sz w:val="18"/>
                <w:szCs w:val="18"/>
              </w:rPr>
              <w:t xml:space="preserve">7. </w:t>
            </w:r>
            <w:r w:rsidRPr="00C43492">
              <w:rPr>
                <w:rFonts w:ascii="Calibri" w:hAnsi="Calibri" w:cs="Calibri"/>
                <w:sz w:val="18"/>
                <w:szCs w:val="18"/>
              </w:rPr>
              <w:t xml:space="preserve">Have a person to assist with donning of PPE if possible. For example, the third team member should receive assistance from the second team member with donning. </w:t>
            </w:r>
          </w:p>
        </w:tc>
        <w:tc>
          <w:tcPr>
            <w:tcW w:w="979" w:type="dxa"/>
            <w:shd w:val="clear" w:color="auto" w:fill="auto"/>
            <w:vAlign w:val="center"/>
          </w:tcPr>
          <w:p w14:paraId="63B189F4"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7</w:t>
            </w:r>
          </w:p>
        </w:tc>
        <w:tc>
          <w:tcPr>
            <w:tcW w:w="980" w:type="dxa"/>
            <w:shd w:val="clear" w:color="auto" w:fill="auto"/>
            <w:vAlign w:val="center"/>
          </w:tcPr>
          <w:p w14:paraId="2D0648BB"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3</w:t>
            </w:r>
          </w:p>
        </w:tc>
        <w:tc>
          <w:tcPr>
            <w:tcW w:w="980" w:type="dxa"/>
            <w:shd w:val="clear" w:color="auto" w:fill="auto"/>
            <w:vAlign w:val="center"/>
          </w:tcPr>
          <w:p w14:paraId="652107C5"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69</w:t>
            </w:r>
          </w:p>
        </w:tc>
        <w:tc>
          <w:tcPr>
            <w:tcW w:w="980" w:type="dxa"/>
            <w:vAlign w:val="center"/>
          </w:tcPr>
          <w:p w14:paraId="3F34089A" w14:textId="77777777" w:rsidR="003D4582" w:rsidRPr="00C43492" w:rsidRDefault="003D4582" w:rsidP="0066354A">
            <w:pPr>
              <w:spacing w:after="0"/>
              <w:jc w:val="center"/>
              <w:rPr>
                <w:rFonts w:ascii="Calibri" w:hAnsi="Calibri" w:cs="Calibri"/>
                <w:sz w:val="18"/>
                <w:szCs w:val="18"/>
              </w:rPr>
            </w:pPr>
            <w:r w:rsidRPr="00C43492">
              <w:rPr>
                <w:rFonts w:ascii="Calibri" w:hAnsi="Calibri" w:cs="Calibri"/>
                <w:sz w:val="18"/>
                <w:szCs w:val="18"/>
              </w:rPr>
              <w:t>8</w:t>
            </w:r>
          </w:p>
        </w:tc>
        <w:tc>
          <w:tcPr>
            <w:tcW w:w="980" w:type="dxa"/>
            <w:vAlign w:val="center"/>
          </w:tcPr>
          <w:p w14:paraId="4A3AD556" w14:textId="77777777" w:rsidR="003D4582" w:rsidRPr="00C43492" w:rsidRDefault="003D4582" w:rsidP="0066354A">
            <w:pPr>
              <w:spacing w:after="0"/>
              <w:jc w:val="center"/>
              <w:rPr>
                <w:rFonts w:ascii="Calibri" w:hAnsi="Calibri" w:cs="Calibri"/>
                <w:sz w:val="18"/>
                <w:szCs w:val="18"/>
              </w:rPr>
            </w:pPr>
            <w:r w:rsidRPr="00C43492">
              <w:rPr>
                <w:rFonts w:ascii="Calibri" w:hAnsi="Calibri" w:cs="Calibri"/>
                <w:sz w:val="18"/>
                <w:szCs w:val="18"/>
              </w:rPr>
              <w:t>2</w:t>
            </w:r>
          </w:p>
        </w:tc>
        <w:tc>
          <w:tcPr>
            <w:tcW w:w="980" w:type="dxa"/>
            <w:vAlign w:val="center"/>
          </w:tcPr>
          <w:p w14:paraId="4E171277" w14:textId="77777777" w:rsidR="003D4582" w:rsidRPr="0021747F" w:rsidRDefault="003D4582" w:rsidP="0066354A">
            <w:pPr>
              <w:spacing w:after="0"/>
              <w:jc w:val="center"/>
              <w:rPr>
                <w:rFonts w:ascii="Calibri" w:hAnsi="Calibri" w:cs="Calibri"/>
                <w:b/>
                <w:sz w:val="18"/>
                <w:szCs w:val="18"/>
              </w:rPr>
            </w:pPr>
            <w:r w:rsidRPr="0021747F">
              <w:rPr>
                <w:rFonts w:ascii="Calibri" w:hAnsi="Calibri" w:cs="Calibri"/>
                <w:b/>
                <w:sz w:val="18"/>
                <w:szCs w:val="18"/>
              </w:rPr>
              <w:t>86</w:t>
            </w:r>
          </w:p>
        </w:tc>
      </w:tr>
      <w:tr w:rsidR="009D671A" w:rsidRPr="00C43492" w14:paraId="5E28BF2F" w14:textId="77777777" w:rsidTr="00BC5014">
        <w:trPr>
          <w:gridAfter w:val="1"/>
          <w:wAfter w:w="11" w:type="dxa"/>
        </w:trPr>
        <w:tc>
          <w:tcPr>
            <w:tcW w:w="7655" w:type="dxa"/>
          </w:tcPr>
          <w:p w14:paraId="4D398F4F" w14:textId="77777777" w:rsidR="009D671A" w:rsidRPr="00C43492" w:rsidRDefault="009D671A" w:rsidP="0066354A">
            <w:pPr>
              <w:spacing w:after="0"/>
              <w:rPr>
                <w:rFonts w:ascii="Calibri" w:hAnsi="Calibri" w:cs="Calibri"/>
                <w:sz w:val="18"/>
                <w:szCs w:val="18"/>
              </w:rPr>
            </w:pPr>
            <w:r>
              <w:rPr>
                <w:rFonts w:ascii="Calibri" w:hAnsi="Calibri" w:cs="Calibri"/>
                <w:sz w:val="18"/>
                <w:szCs w:val="18"/>
              </w:rPr>
              <w:t xml:space="preserve">8. </w:t>
            </w:r>
            <w:r w:rsidRPr="00C43492">
              <w:rPr>
                <w:rFonts w:ascii="Calibri" w:hAnsi="Calibri" w:cs="Calibri"/>
                <w:sz w:val="18"/>
                <w:szCs w:val="18"/>
              </w:rPr>
              <w:t>Secure and fix hair away from face to protect hair and face from contamination. For example, use disposable hats, caps or tie hair back.</w:t>
            </w:r>
          </w:p>
        </w:tc>
        <w:tc>
          <w:tcPr>
            <w:tcW w:w="979" w:type="dxa"/>
            <w:shd w:val="clear" w:color="auto" w:fill="auto"/>
            <w:vAlign w:val="center"/>
          </w:tcPr>
          <w:p w14:paraId="343BAA95" w14:textId="77777777" w:rsidR="009D671A" w:rsidRPr="00C43492" w:rsidRDefault="009D671A" w:rsidP="0066354A">
            <w:pPr>
              <w:spacing w:after="0"/>
              <w:jc w:val="center"/>
              <w:rPr>
                <w:rFonts w:ascii="Calibri" w:hAnsi="Calibri" w:cs="Calibri"/>
                <w:color w:val="000000"/>
                <w:sz w:val="18"/>
                <w:szCs w:val="18"/>
              </w:rPr>
            </w:pPr>
            <w:r w:rsidRPr="00C43492">
              <w:rPr>
                <w:rFonts w:ascii="Calibri" w:hAnsi="Calibri" w:cs="Calibri"/>
                <w:color w:val="000000"/>
                <w:sz w:val="18"/>
                <w:szCs w:val="18"/>
              </w:rPr>
              <w:t>8</w:t>
            </w:r>
          </w:p>
        </w:tc>
        <w:tc>
          <w:tcPr>
            <w:tcW w:w="980" w:type="dxa"/>
            <w:shd w:val="clear" w:color="auto" w:fill="auto"/>
            <w:vAlign w:val="center"/>
          </w:tcPr>
          <w:p w14:paraId="700BEAA5" w14:textId="77777777" w:rsidR="009D671A" w:rsidRPr="00C43492" w:rsidRDefault="009D671A" w:rsidP="0066354A">
            <w:pPr>
              <w:spacing w:after="0"/>
              <w:jc w:val="center"/>
              <w:rPr>
                <w:rFonts w:ascii="Calibri" w:hAnsi="Calibri" w:cs="Calibri"/>
                <w:color w:val="000000"/>
                <w:sz w:val="18"/>
                <w:szCs w:val="18"/>
              </w:rPr>
            </w:pPr>
            <w:r w:rsidRPr="00C43492">
              <w:rPr>
                <w:rFonts w:ascii="Calibri" w:hAnsi="Calibri" w:cs="Calibri"/>
                <w:color w:val="000000"/>
                <w:sz w:val="18"/>
                <w:szCs w:val="18"/>
              </w:rPr>
              <w:t>3</w:t>
            </w:r>
          </w:p>
        </w:tc>
        <w:tc>
          <w:tcPr>
            <w:tcW w:w="980" w:type="dxa"/>
            <w:shd w:val="clear" w:color="auto" w:fill="auto"/>
            <w:vAlign w:val="center"/>
          </w:tcPr>
          <w:p w14:paraId="1435B7F3" w14:textId="77777777" w:rsidR="009D671A" w:rsidRPr="00C43492" w:rsidRDefault="009D671A" w:rsidP="0066354A">
            <w:pPr>
              <w:spacing w:after="0"/>
              <w:jc w:val="center"/>
              <w:rPr>
                <w:rFonts w:ascii="Calibri" w:hAnsi="Calibri" w:cs="Calibri"/>
                <w:color w:val="000000"/>
                <w:sz w:val="18"/>
                <w:szCs w:val="18"/>
              </w:rPr>
            </w:pPr>
            <w:r>
              <w:rPr>
                <w:rFonts w:ascii="Calibri" w:hAnsi="Calibri" w:cs="Calibri"/>
                <w:color w:val="000000"/>
                <w:sz w:val="18"/>
                <w:szCs w:val="18"/>
              </w:rPr>
              <w:t>68</w:t>
            </w:r>
          </w:p>
        </w:tc>
        <w:tc>
          <w:tcPr>
            <w:tcW w:w="980" w:type="dxa"/>
            <w:vAlign w:val="center"/>
          </w:tcPr>
          <w:p w14:paraId="6BDEB06E" w14:textId="77777777" w:rsidR="009D671A" w:rsidRPr="00C43492" w:rsidRDefault="009D671A" w:rsidP="0066354A">
            <w:pPr>
              <w:spacing w:after="0"/>
              <w:jc w:val="center"/>
              <w:rPr>
                <w:rFonts w:ascii="Calibri" w:hAnsi="Calibri" w:cs="Calibri"/>
                <w:sz w:val="18"/>
                <w:szCs w:val="18"/>
              </w:rPr>
            </w:pPr>
            <w:r w:rsidRPr="00C43492">
              <w:rPr>
                <w:rFonts w:ascii="Calibri" w:hAnsi="Calibri" w:cs="Calibri"/>
                <w:sz w:val="18"/>
                <w:szCs w:val="18"/>
              </w:rPr>
              <w:t>9</w:t>
            </w:r>
          </w:p>
        </w:tc>
        <w:tc>
          <w:tcPr>
            <w:tcW w:w="980" w:type="dxa"/>
            <w:vAlign w:val="center"/>
          </w:tcPr>
          <w:p w14:paraId="59234CEB" w14:textId="77777777" w:rsidR="009D671A" w:rsidRPr="00C43492" w:rsidRDefault="009D671A" w:rsidP="0066354A">
            <w:pPr>
              <w:spacing w:after="0"/>
              <w:jc w:val="center"/>
              <w:rPr>
                <w:rFonts w:ascii="Calibri" w:hAnsi="Calibri" w:cs="Calibri"/>
                <w:sz w:val="18"/>
                <w:szCs w:val="18"/>
              </w:rPr>
            </w:pPr>
            <w:r w:rsidRPr="00C43492">
              <w:rPr>
                <w:rFonts w:ascii="Calibri" w:hAnsi="Calibri" w:cs="Calibri"/>
                <w:sz w:val="18"/>
                <w:szCs w:val="18"/>
              </w:rPr>
              <w:t>2</w:t>
            </w:r>
          </w:p>
        </w:tc>
        <w:tc>
          <w:tcPr>
            <w:tcW w:w="980" w:type="dxa"/>
            <w:vAlign w:val="center"/>
          </w:tcPr>
          <w:p w14:paraId="3A4AAF02" w14:textId="77777777" w:rsidR="009D671A" w:rsidRPr="0021747F" w:rsidRDefault="009D671A" w:rsidP="0066354A">
            <w:pPr>
              <w:spacing w:after="0"/>
              <w:jc w:val="center"/>
              <w:rPr>
                <w:rFonts w:ascii="Calibri" w:hAnsi="Calibri" w:cs="Calibri"/>
                <w:b/>
                <w:sz w:val="18"/>
                <w:szCs w:val="18"/>
              </w:rPr>
            </w:pPr>
            <w:r w:rsidRPr="0021747F">
              <w:rPr>
                <w:rFonts w:ascii="Calibri" w:hAnsi="Calibri" w:cs="Calibri"/>
                <w:b/>
                <w:sz w:val="18"/>
                <w:szCs w:val="18"/>
              </w:rPr>
              <w:t>84</w:t>
            </w:r>
          </w:p>
        </w:tc>
      </w:tr>
      <w:tr w:rsidR="009D671A" w:rsidRPr="00C43492" w14:paraId="3E7AFAD2" w14:textId="77777777" w:rsidTr="00BC5014">
        <w:trPr>
          <w:gridAfter w:val="1"/>
          <w:wAfter w:w="11" w:type="dxa"/>
        </w:trPr>
        <w:tc>
          <w:tcPr>
            <w:tcW w:w="7655" w:type="dxa"/>
          </w:tcPr>
          <w:p w14:paraId="5C3B57A6" w14:textId="77777777" w:rsidR="009D671A" w:rsidRPr="00C43492" w:rsidRDefault="009D671A" w:rsidP="0066354A">
            <w:pPr>
              <w:spacing w:after="0"/>
              <w:rPr>
                <w:rFonts w:ascii="Calibri" w:hAnsi="Calibri" w:cs="Calibri"/>
                <w:sz w:val="18"/>
                <w:szCs w:val="18"/>
              </w:rPr>
            </w:pPr>
            <w:r>
              <w:rPr>
                <w:rFonts w:ascii="Calibri" w:hAnsi="Calibri" w:cs="Calibri"/>
                <w:sz w:val="18"/>
                <w:szCs w:val="18"/>
              </w:rPr>
              <w:t xml:space="preserve">9. </w:t>
            </w:r>
            <w:r w:rsidRPr="00C43492">
              <w:rPr>
                <w:rFonts w:ascii="Calibri" w:hAnsi="Calibri" w:cs="Calibri"/>
                <w:sz w:val="18"/>
                <w:szCs w:val="18"/>
              </w:rPr>
              <w:t xml:space="preserve">A woman with suspected or confirmed COVID-19 should be cared for by staff wearing full protective PPE using a visor and not just a simple mask. </w:t>
            </w:r>
          </w:p>
        </w:tc>
        <w:tc>
          <w:tcPr>
            <w:tcW w:w="979" w:type="dxa"/>
            <w:shd w:val="clear" w:color="auto" w:fill="auto"/>
            <w:vAlign w:val="center"/>
          </w:tcPr>
          <w:p w14:paraId="6B9E5285" w14:textId="77777777" w:rsidR="009D671A" w:rsidRPr="00C43492" w:rsidRDefault="009D671A" w:rsidP="0066354A">
            <w:pPr>
              <w:spacing w:after="0"/>
              <w:jc w:val="center"/>
              <w:rPr>
                <w:rFonts w:ascii="Calibri" w:hAnsi="Calibri" w:cs="Calibri"/>
                <w:color w:val="000000"/>
                <w:sz w:val="18"/>
                <w:szCs w:val="18"/>
              </w:rPr>
            </w:pPr>
            <w:r w:rsidRPr="00C43492">
              <w:rPr>
                <w:rFonts w:ascii="Calibri" w:hAnsi="Calibri" w:cs="Calibri"/>
                <w:color w:val="000000"/>
                <w:sz w:val="18"/>
                <w:szCs w:val="18"/>
              </w:rPr>
              <w:t>7</w:t>
            </w:r>
          </w:p>
        </w:tc>
        <w:tc>
          <w:tcPr>
            <w:tcW w:w="980" w:type="dxa"/>
            <w:shd w:val="clear" w:color="auto" w:fill="auto"/>
            <w:vAlign w:val="center"/>
          </w:tcPr>
          <w:p w14:paraId="33D0A2A4" w14:textId="77777777" w:rsidR="009D671A" w:rsidRPr="00C43492" w:rsidRDefault="009D671A" w:rsidP="0066354A">
            <w:pPr>
              <w:spacing w:after="0"/>
              <w:jc w:val="center"/>
              <w:rPr>
                <w:rFonts w:ascii="Calibri" w:hAnsi="Calibri" w:cs="Calibri"/>
                <w:color w:val="000000"/>
                <w:sz w:val="18"/>
                <w:szCs w:val="18"/>
              </w:rPr>
            </w:pPr>
            <w:r w:rsidRPr="00C43492">
              <w:rPr>
                <w:rFonts w:ascii="Calibri" w:hAnsi="Calibri" w:cs="Calibri"/>
                <w:color w:val="000000"/>
                <w:sz w:val="18"/>
                <w:szCs w:val="18"/>
              </w:rPr>
              <w:t>4</w:t>
            </w:r>
          </w:p>
        </w:tc>
        <w:tc>
          <w:tcPr>
            <w:tcW w:w="980" w:type="dxa"/>
            <w:shd w:val="clear" w:color="auto" w:fill="auto"/>
            <w:vAlign w:val="center"/>
          </w:tcPr>
          <w:p w14:paraId="65FC3DD3" w14:textId="77777777" w:rsidR="009D671A" w:rsidRPr="00C43492" w:rsidRDefault="009D671A" w:rsidP="0066354A">
            <w:pPr>
              <w:spacing w:after="0"/>
              <w:jc w:val="center"/>
              <w:rPr>
                <w:rFonts w:ascii="Calibri" w:hAnsi="Calibri" w:cs="Calibri"/>
                <w:color w:val="000000"/>
                <w:sz w:val="18"/>
                <w:szCs w:val="18"/>
              </w:rPr>
            </w:pPr>
            <w:r w:rsidRPr="00C43492">
              <w:rPr>
                <w:rFonts w:ascii="Calibri" w:hAnsi="Calibri" w:cs="Calibri"/>
                <w:color w:val="000000"/>
                <w:sz w:val="18"/>
                <w:szCs w:val="18"/>
              </w:rPr>
              <w:t>56</w:t>
            </w:r>
          </w:p>
        </w:tc>
        <w:tc>
          <w:tcPr>
            <w:tcW w:w="980" w:type="dxa"/>
            <w:vAlign w:val="center"/>
          </w:tcPr>
          <w:p w14:paraId="18DCB619" w14:textId="77777777" w:rsidR="009D671A" w:rsidRPr="00C43492" w:rsidRDefault="009D671A" w:rsidP="0066354A">
            <w:pPr>
              <w:spacing w:after="0"/>
              <w:jc w:val="center"/>
              <w:rPr>
                <w:rFonts w:ascii="Calibri" w:hAnsi="Calibri" w:cs="Calibri"/>
                <w:sz w:val="18"/>
                <w:szCs w:val="18"/>
              </w:rPr>
            </w:pPr>
            <w:r w:rsidRPr="00C43492">
              <w:rPr>
                <w:rFonts w:ascii="Calibri" w:hAnsi="Calibri" w:cs="Calibri"/>
                <w:sz w:val="18"/>
                <w:szCs w:val="18"/>
              </w:rPr>
              <w:t>9</w:t>
            </w:r>
          </w:p>
        </w:tc>
        <w:tc>
          <w:tcPr>
            <w:tcW w:w="980" w:type="dxa"/>
            <w:vAlign w:val="center"/>
          </w:tcPr>
          <w:p w14:paraId="6642ACE1" w14:textId="77777777" w:rsidR="009D671A" w:rsidRPr="00C43492" w:rsidRDefault="009D671A" w:rsidP="0066354A">
            <w:pPr>
              <w:spacing w:after="0"/>
              <w:jc w:val="center"/>
              <w:rPr>
                <w:rFonts w:ascii="Calibri" w:hAnsi="Calibri" w:cs="Calibri"/>
                <w:sz w:val="18"/>
                <w:szCs w:val="18"/>
              </w:rPr>
            </w:pPr>
            <w:r w:rsidRPr="00C43492">
              <w:rPr>
                <w:rFonts w:ascii="Calibri" w:hAnsi="Calibri" w:cs="Calibri"/>
                <w:sz w:val="18"/>
                <w:szCs w:val="18"/>
              </w:rPr>
              <w:t>4</w:t>
            </w:r>
          </w:p>
        </w:tc>
        <w:tc>
          <w:tcPr>
            <w:tcW w:w="980" w:type="dxa"/>
            <w:vAlign w:val="center"/>
          </w:tcPr>
          <w:p w14:paraId="26EF1EBD" w14:textId="77777777" w:rsidR="009D671A" w:rsidRPr="00C43492" w:rsidRDefault="009D671A" w:rsidP="0066354A">
            <w:pPr>
              <w:spacing w:after="0"/>
              <w:jc w:val="center"/>
              <w:rPr>
                <w:rFonts w:ascii="Calibri" w:hAnsi="Calibri" w:cs="Calibri"/>
                <w:sz w:val="18"/>
                <w:szCs w:val="18"/>
              </w:rPr>
            </w:pPr>
            <w:r>
              <w:rPr>
                <w:rFonts w:ascii="Calibri" w:hAnsi="Calibri" w:cs="Calibri"/>
                <w:sz w:val="18"/>
                <w:szCs w:val="18"/>
              </w:rPr>
              <w:t>67</w:t>
            </w:r>
          </w:p>
        </w:tc>
      </w:tr>
      <w:tr w:rsidR="009D671A" w:rsidRPr="00C43492" w14:paraId="6CE1BECF" w14:textId="77777777" w:rsidTr="00BC5014">
        <w:trPr>
          <w:gridAfter w:val="1"/>
          <w:wAfter w:w="11" w:type="dxa"/>
        </w:trPr>
        <w:tc>
          <w:tcPr>
            <w:tcW w:w="7655" w:type="dxa"/>
          </w:tcPr>
          <w:p w14:paraId="0EF5330B" w14:textId="77777777" w:rsidR="009D671A" w:rsidRPr="00C43492" w:rsidRDefault="009D671A" w:rsidP="0066354A">
            <w:pPr>
              <w:spacing w:after="0"/>
              <w:rPr>
                <w:rFonts w:ascii="Calibri" w:hAnsi="Calibri" w:cs="Calibri"/>
                <w:sz w:val="18"/>
                <w:szCs w:val="18"/>
              </w:rPr>
            </w:pPr>
            <w:r>
              <w:rPr>
                <w:rFonts w:ascii="Calibri" w:hAnsi="Calibri" w:cs="Calibri"/>
                <w:sz w:val="18"/>
                <w:szCs w:val="18"/>
              </w:rPr>
              <w:t xml:space="preserve">10. </w:t>
            </w:r>
            <w:r w:rsidRPr="00C43492">
              <w:rPr>
                <w:rFonts w:ascii="Calibri" w:hAnsi="Calibri" w:cs="Calibri"/>
                <w:sz w:val="18"/>
                <w:szCs w:val="18"/>
              </w:rPr>
              <w:t>Improve gown and apron cover for both the woman and the doctor. For example, tie gown at the side rather than at the back.</w:t>
            </w:r>
          </w:p>
        </w:tc>
        <w:tc>
          <w:tcPr>
            <w:tcW w:w="979" w:type="dxa"/>
            <w:shd w:val="clear" w:color="auto" w:fill="auto"/>
            <w:vAlign w:val="center"/>
          </w:tcPr>
          <w:p w14:paraId="6FB3DDEC" w14:textId="77777777" w:rsidR="009D671A" w:rsidRPr="00C43492" w:rsidRDefault="009D671A" w:rsidP="0066354A">
            <w:pPr>
              <w:spacing w:after="0"/>
              <w:jc w:val="center"/>
              <w:rPr>
                <w:rFonts w:ascii="Calibri" w:hAnsi="Calibri" w:cs="Calibri"/>
                <w:color w:val="000000"/>
                <w:sz w:val="18"/>
                <w:szCs w:val="18"/>
              </w:rPr>
            </w:pPr>
            <w:r w:rsidRPr="00C43492">
              <w:rPr>
                <w:rFonts w:ascii="Calibri" w:hAnsi="Calibri" w:cs="Calibri"/>
                <w:color w:val="000000"/>
                <w:sz w:val="18"/>
                <w:szCs w:val="18"/>
              </w:rPr>
              <w:t>6</w:t>
            </w:r>
          </w:p>
        </w:tc>
        <w:tc>
          <w:tcPr>
            <w:tcW w:w="980" w:type="dxa"/>
            <w:shd w:val="clear" w:color="auto" w:fill="auto"/>
            <w:vAlign w:val="center"/>
          </w:tcPr>
          <w:p w14:paraId="62559806" w14:textId="77777777" w:rsidR="009D671A" w:rsidRPr="00C43492" w:rsidRDefault="009D671A" w:rsidP="0066354A">
            <w:pPr>
              <w:spacing w:after="0"/>
              <w:jc w:val="center"/>
              <w:rPr>
                <w:rFonts w:ascii="Calibri" w:hAnsi="Calibri" w:cs="Calibri"/>
                <w:color w:val="000000"/>
                <w:sz w:val="18"/>
                <w:szCs w:val="18"/>
              </w:rPr>
            </w:pPr>
            <w:r w:rsidRPr="00C43492">
              <w:rPr>
                <w:rFonts w:ascii="Calibri" w:hAnsi="Calibri" w:cs="Calibri"/>
                <w:color w:val="000000"/>
                <w:sz w:val="18"/>
                <w:szCs w:val="18"/>
              </w:rPr>
              <w:t>3</w:t>
            </w:r>
          </w:p>
        </w:tc>
        <w:tc>
          <w:tcPr>
            <w:tcW w:w="980" w:type="dxa"/>
            <w:shd w:val="clear" w:color="auto" w:fill="auto"/>
            <w:vAlign w:val="center"/>
          </w:tcPr>
          <w:p w14:paraId="08B61099" w14:textId="77777777" w:rsidR="009D671A" w:rsidRPr="00C43492" w:rsidRDefault="009D671A" w:rsidP="0066354A">
            <w:pPr>
              <w:spacing w:after="0"/>
              <w:jc w:val="center"/>
              <w:rPr>
                <w:rFonts w:ascii="Calibri" w:hAnsi="Calibri" w:cs="Calibri"/>
                <w:color w:val="000000"/>
                <w:sz w:val="18"/>
                <w:szCs w:val="18"/>
              </w:rPr>
            </w:pPr>
            <w:r>
              <w:rPr>
                <w:rFonts w:ascii="Calibri" w:hAnsi="Calibri" w:cs="Calibri"/>
                <w:color w:val="000000"/>
                <w:sz w:val="18"/>
                <w:szCs w:val="18"/>
              </w:rPr>
              <w:t>44</w:t>
            </w:r>
          </w:p>
        </w:tc>
        <w:tc>
          <w:tcPr>
            <w:tcW w:w="980" w:type="dxa"/>
            <w:vAlign w:val="center"/>
          </w:tcPr>
          <w:p w14:paraId="4BA77F12" w14:textId="77777777" w:rsidR="009D671A" w:rsidRPr="00C43492" w:rsidRDefault="009D671A" w:rsidP="0066354A">
            <w:pPr>
              <w:spacing w:after="0"/>
              <w:jc w:val="center"/>
              <w:rPr>
                <w:rFonts w:ascii="Calibri" w:hAnsi="Calibri" w:cs="Calibri"/>
                <w:sz w:val="18"/>
                <w:szCs w:val="18"/>
              </w:rPr>
            </w:pPr>
            <w:r w:rsidRPr="00C43492">
              <w:rPr>
                <w:rFonts w:ascii="Calibri" w:hAnsi="Calibri" w:cs="Calibri"/>
                <w:sz w:val="18"/>
                <w:szCs w:val="18"/>
              </w:rPr>
              <w:t>7</w:t>
            </w:r>
          </w:p>
        </w:tc>
        <w:tc>
          <w:tcPr>
            <w:tcW w:w="980" w:type="dxa"/>
            <w:vAlign w:val="center"/>
          </w:tcPr>
          <w:p w14:paraId="73C2A5EF" w14:textId="77777777" w:rsidR="009D671A" w:rsidRPr="00C43492" w:rsidRDefault="009D671A" w:rsidP="0066354A">
            <w:pPr>
              <w:spacing w:after="0"/>
              <w:jc w:val="center"/>
              <w:rPr>
                <w:rFonts w:ascii="Calibri" w:hAnsi="Calibri" w:cs="Calibri"/>
                <w:sz w:val="18"/>
                <w:szCs w:val="18"/>
              </w:rPr>
            </w:pPr>
            <w:r w:rsidRPr="00C43492">
              <w:rPr>
                <w:rFonts w:ascii="Calibri" w:hAnsi="Calibri" w:cs="Calibri"/>
                <w:sz w:val="18"/>
                <w:szCs w:val="18"/>
              </w:rPr>
              <w:t>2</w:t>
            </w:r>
          </w:p>
        </w:tc>
        <w:tc>
          <w:tcPr>
            <w:tcW w:w="980" w:type="dxa"/>
            <w:vAlign w:val="center"/>
          </w:tcPr>
          <w:p w14:paraId="0D64BE35" w14:textId="77777777" w:rsidR="009D671A" w:rsidRPr="00C43492" w:rsidRDefault="009D671A" w:rsidP="0066354A">
            <w:pPr>
              <w:spacing w:after="0"/>
              <w:jc w:val="center"/>
              <w:rPr>
                <w:rFonts w:ascii="Calibri" w:hAnsi="Calibri" w:cs="Calibri"/>
                <w:sz w:val="18"/>
                <w:szCs w:val="18"/>
              </w:rPr>
            </w:pPr>
            <w:r>
              <w:rPr>
                <w:rFonts w:ascii="Calibri" w:hAnsi="Calibri" w:cs="Calibri"/>
                <w:sz w:val="18"/>
                <w:szCs w:val="18"/>
              </w:rPr>
              <w:t>39</w:t>
            </w:r>
          </w:p>
        </w:tc>
      </w:tr>
      <w:tr w:rsidR="009D671A" w:rsidRPr="00C43492" w14:paraId="4771FE28" w14:textId="77777777" w:rsidTr="00BC5014">
        <w:trPr>
          <w:gridAfter w:val="1"/>
          <w:wAfter w:w="11" w:type="dxa"/>
        </w:trPr>
        <w:tc>
          <w:tcPr>
            <w:tcW w:w="7655" w:type="dxa"/>
          </w:tcPr>
          <w:p w14:paraId="2B61F6F3" w14:textId="77777777" w:rsidR="009D671A" w:rsidRPr="00C43492" w:rsidRDefault="009D671A" w:rsidP="0066354A">
            <w:pPr>
              <w:spacing w:after="0"/>
              <w:rPr>
                <w:rFonts w:ascii="Calibri" w:hAnsi="Calibri" w:cs="Calibri"/>
                <w:sz w:val="18"/>
                <w:szCs w:val="18"/>
              </w:rPr>
            </w:pPr>
            <w:r>
              <w:rPr>
                <w:rFonts w:ascii="Calibri" w:hAnsi="Calibri" w:cs="Calibri"/>
                <w:sz w:val="18"/>
                <w:szCs w:val="18"/>
              </w:rPr>
              <w:lastRenderedPageBreak/>
              <w:t xml:space="preserve">11. </w:t>
            </w:r>
            <w:r w:rsidRPr="00C43492">
              <w:rPr>
                <w:rFonts w:ascii="Calibri" w:hAnsi="Calibri" w:cs="Calibri"/>
                <w:sz w:val="18"/>
                <w:szCs w:val="18"/>
              </w:rPr>
              <w:t xml:space="preserve">Avoid giving masks to patients during an emergency (as it compromises breathing and reduces ability to assess). </w:t>
            </w:r>
          </w:p>
        </w:tc>
        <w:tc>
          <w:tcPr>
            <w:tcW w:w="979" w:type="dxa"/>
            <w:shd w:val="clear" w:color="auto" w:fill="auto"/>
            <w:vAlign w:val="center"/>
          </w:tcPr>
          <w:p w14:paraId="684B838B" w14:textId="77777777" w:rsidR="009D671A" w:rsidRPr="00C43492" w:rsidRDefault="009D671A" w:rsidP="0066354A">
            <w:pPr>
              <w:spacing w:after="0"/>
              <w:jc w:val="center"/>
              <w:rPr>
                <w:rFonts w:ascii="Calibri" w:hAnsi="Calibri" w:cs="Calibri"/>
                <w:color w:val="000000"/>
                <w:sz w:val="18"/>
                <w:szCs w:val="18"/>
              </w:rPr>
            </w:pPr>
            <w:r w:rsidRPr="00C43492">
              <w:rPr>
                <w:rFonts w:ascii="Calibri" w:hAnsi="Calibri" w:cs="Calibri"/>
                <w:color w:val="000000"/>
                <w:sz w:val="18"/>
                <w:szCs w:val="18"/>
              </w:rPr>
              <w:t>5</w:t>
            </w:r>
          </w:p>
        </w:tc>
        <w:tc>
          <w:tcPr>
            <w:tcW w:w="980" w:type="dxa"/>
            <w:shd w:val="clear" w:color="auto" w:fill="auto"/>
            <w:vAlign w:val="center"/>
          </w:tcPr>
          <w:p w14:paraId="34025F56" w14:textId="77777777" w:rsidR="009D671A" w:rsidRPr="00C43492" w:rsidRDefault="009D671A" w:rsidP="0066354A">
            <w:pPr>
              <w:spacing w:after="0"/>
              <w:jc w:val="center"/>
              <w:rPr>
                <w:rFonts w:ascii="Calibri" w:hAnsi="Calibri" w:cs="Calibri"/>
                <w:color w:val="000000"/>
                <w:sz w:val="18"/>
                <w:szCs w:val="18"/>
              </w:rPr>
            </w:pPr>
            <w:r w:rsidRPr="00C43492">
              <w:rPr>
                <w:rFonts w:ascii="Calibri" w:hAnsi="Calibri" w:cs="Calibri"/>
                <w:color w:val="000000"/>
                <w:sz w:val="18"/>
                <w:szCs w:val="18"/>
              </w:rPr>
              <w:t>3</w:t>
            </w:r>
          </w:p>
        </w:tc>
        <w:tc>
          <w:tcPr>
            <w:tcW w:w="980" w:type="dxa"/>
            <w:shd w:val="clear" w:color="auto" w:fill="auto"/>
            <w:vAlign w:val="center"/>
          </w:tcPr>
          <w:p w14:paraId="5A103909" w14:textId="77777777" w:rsidR="009D671A" w:rsidRPr="00C43492" w:rsidRDefault="009D671A" w:rsidP="0066354A">
            <w:pPr>
              <w:spacing w:after="0"/>
              <w:jc w:val="center"/>
              <w:rPr>
                <w:rFonts w:ascii="Calibri" w:hAnsi="Calibri" w:cs="Calibri"/>
                <w:color w:val="000000"/>
                <w:sz w:val="18"/>
                <w:szCs w:val="18"/>
              </w:rPr>
            </w:pPr>
            <w:r w:rsidRPr="00C43492">
              <w:rPr>
                <w:rFonts w:ascii="Calibri" w:hAnsi="Calibri" w:cs="Calibri"/>
                <w:color w:val="000000"/>
                <w:sz w:val="18"/>
                <w:szCs w:val="18"/>
              </w:rPr>
              <w:t>32</w:t>
            </w:r>
          </w:p>
        </w:tc>
        <w:tc>
          <w:tcPr>
            <w:tcW w:w="980" w:type="dxa"/>
            <w:vAlign w:val="center"/>
          </w:tcPr>
          <w:p w14:paraId="3B690375" w14:textId="77777777" w:rsidR="009D671A" w:rsidRPr="00C43492" w:rsidRDefault="009D671A" w:rsidP="0066354A">
            <w:pPr>
              <w:spacing w:after="0"/>
              <w:jc w:val="center"/>
              <w:rPr>
                <w:rFonts w:ascii="Calibri" w:hAnsi="Calibri" w:cs="Calibri"/>
                <w:sz w:val="18"/>
                <w:szCs w:val="18"/>
              </w:rPr>
            </w:pPr>
            <w:r w:rsidRPr="00C43492">
              <w:rPr>
                <w:rFonts w:ascii="Calibri" w:hAnsi="Calibri" w:cs="Calibri"/>
                <w:sz w:val="18"/>
                <w:szCs w:val="18"/>
              </w:rPr>
              <w:t>6</w:t>
            </w:r>
          </w:p>
        </w:tc>
        <w:tc>
          <w:tcPr>
            <w:tcW w:w="980" w:type="dxa"/>
            <w:vAlign w:val="center"/>
          </w:tcPr>
          <w:p w14:paraId="46B67CA4" w14:textId="77777777" w:rsidR="009D671A" w:rsidRPr="00C43492" w:rsidRDefault="009D671A" w:rsidP="0066354A">
            <w:pPr>
              <w:spacing w:after="0"/>
              <w:jc w:val="center"/>
              <w:rPr>
                <w:rFonts w:ascii="Calibri" w:hAnsi="Calibri" w:cs="Calibri"/>
                <w:sz w:val="18"/>
                <w:szCs w:val="18"/>
              </w:rPr>
            </w:pPr>
            <w:r w:rsidRPr="00C43492">
              <w:rPr>
                <w:rFonts w:ascii="Calibri" w:hAnsi="Calibri" w:cs="Calibri"/>
                <w:sz w:val="18"/>
                <w:szCs w:val="18"/>
              </w:rPr>
              <w:t>3</w:t>
            </w:r>
          </w:p>
        </w:tc>
        <w:tc>
          <w:tcPr>
            <w:tcW w:w="980" w:type="dxa"/>
            <w:vAlign w:val="center"/>
          </w:tcPr>
          <w:p w14:paraId="61D870F3" w14:textId="77777777" w:rsidR="009D671A" w:rsidRPr="00C43492" w:rsidRDefault="009D671A" w:rsidP="0066354A">
            <w:pPr>
              <w:spacing w:after="0"/>
              <w:jc w:val="center"/>
              <w:rPr>
                <w:rFonts w:ascii="Calibri" w:hAnsi="Calibri" w:cs="Calibri"/>
                <w:sz w:val="18"/>
                <w:szCs w:val="18"/>
              </w:rPr>
            </w:pPr>
            <w:r w:rsidRPr="00C43492">
              <w:rPr>
                <w:rFonts w:ascii="Calibri" w:hAnsi="Calibri" w:cs="Calibri"/>
                <w:sz w:val="18"/>
                <w:szCs w:val="18"/>
              </w:rPr>
              <w:t>47</w:t>
            </w:r>
          </w:p>
        </w:tc>
      </w:tr>
      <w:tr w:rsidR="009D671A" w:rsidRPr="00C43492" w14:paraId="00C4CBC8" w14:textId="77777777" w:rsidTr="00BC5014">
        <w:tc>
          <w:tcPr>
            <w:tcW w:w="13545" w:type="dxa"/>
            <w:gridSpan w:val="8"/>
          </w:tcPr>
          <w:p w14:paraId="7B30233D" w14:textId="77777777" w:rsidR="009D671A" w:rsidRPr="00C43492" w:rsidRDefault="009D671A" w:rsidP="0066354A">
            <w:pPr>
              <w:spacing w:after="0"/>
              <w:rPr>
                <w:rFonts w:ascii="Calibri" w:hAnsi="Calibri" w:cs="Calibri"/>
                <w:sz w:val="18"/>
                <w:szCs w:val="18"/>
              </w:rPr>
            </w:pPr>
            <w:r w:rsidRPr="00C43492">
              <w:rPr>
                <w:rFonts w:ascii="Calibri" w:hAnsi="Calibri" w:cs="Calibri"/>
                <w:b/>
                <w:sz w:val="18"/>
                <w:szCs w:val="18"/>
              </w:rPr>
              <w:t>Doffing</w:t>
            </w:r>
          </w:p>
        </w:tc>
      </w:tr>
      <w:tr w:rsidR="009D671A" w:rsidRPr="00C43492" w14:paraId="294D7BF9" w14:textId="77777777" w:rsidTr="00BC5014">
        <w:trPr>
          <w:gridAfter w:val="1"/>
          <w:wAfter w:w="11" w:type="dxa"/>
        </w:trPr>
        <w:tc>
          <w:tcPr>
            <w:tcW w:w="7655" w:type="dxa"/>
          </w:tcPr>
          <w:p w14:paraId="18CA6B6F" w14:textId="77777777" w:rsidR="009D671A" w:rsidRPr="00C43492" w:rsidRDefault="009D671A" w:rsidP="0066354A">
            <w:pPr>
              <w:spacing w:after="0"/>
              <w:rPr>
                <w:rFonts w:ascii="Calibri" w:hAnsi="Calibri" w:cs="Calibri"/>
                <w:sz w:val="18"/>
                <w:szCs w:val="18"/>
              </w:rPr>
            </w:pPr>
            <w:r>
              <w:rPr>
                <w:rFonts w:ascii="Calibri" w:hAnsi="Calibri" w:cs="Calibri"/>
                <w:sz w:val="18"/>
                <w:szCs w:val="18"/>
              </w:rPr>
              <w:t xml:space="preserve">12. </w:t>
            </w:r>
            <w:r w:rsidRPr="00C43492">
              <w:rPr>
                <w:rFonts w:ascii="Calibri" w:hAnsi="Calibri" w:cs="Calibri"/>
                <w:sz w:val="18"/>
                <w:szCs w:val="18"/>
              </w:rPr>
              <w:t xml:space="preserve">Include more time and instruction on the correct doffing order. For example, doff the majority of PPE (gloves and gown) inside the room and doff masks outside of the room. </w:t>
            </w:r>
          </w:p>
        </w:tc>
        <w:tc>
          <w:tcPr>
            <w:tcW w:w="979" w:type="dxa"/>
            <w:shd w:val="clear" w:color="auto" w:fill="auto"/>
            <w:vAlign w:val="center"/>
          </w:tcPr>
          <w:p w14:paraId="28884882" w14:textId="77777777" w:rsidR="009D671A" w:rsidRPr="00C43492" w:rsidRDefault="009D671A" w:rsidP="0066354A">
            <w:pPr>
              <w:spacing w:after="0"/>
              <w:jc w:val="center"/>
              <w:rPr>
                <w:rFonts w:ascii="Calibri" w:hAnsi="Calibri" w:cs="Calibri"/>
                <w:color w:val="000000"/>
                <w:sz w:val="18"/>
                <w:szCs w:val="18"/>
              </w:rPr>
            </w:pPr>
            <w:r w:rsidRPr="00C43492">
              <w:rPr>
                <w:rFonts w:ascii="Calibri" w:hAnsi="Calibri" w:cs="Calibri"/>
                <w:color w:val="000000"/>
                <w:sz w:val="18"/>
                <w:szCs w:val="18"/>
              </w:rPr>
              <w:t>9</w:t>
            </w:r>
          </w:p>
        </w:tc>
        <w:tc>
          <w:tcPr>
            <w:tcW w:w="980" w:type="dxa"/>
            <w:shd w:val="clear" w:color="auto" w:fill="auto"/>
            <w:vAlign w:val="center"/>
          </w:tcPr>
          <w:p w14:paraId="0F5277A3" w14:textId="77777777" w:rsidR="009D671A" w:rsidRPr="00C43492" w:rsidRDefault="009D671A" w:rsidP="0066354A">
            <w:pPr>
              <w:spacing w:after="0"/>
              <w:jc w:val="center"/>
              <w:rPr>
                <w:rFonts w:ascii="Calibri" w:hAnsi="Calibri" w:cs="Calibri"/>
                <w:color w:val="000000"/>
                <w:sz w:val="18"/>
                <w:szCs w:val="18"/>
              </w:rPr>
            </w:pPr>
            <w:r w:rsidRPr="00C43492">
              <w:rPr>
                <w:rFonts w:ascii="Calibri" w:hAnsi="Calibri" w:cs="Calibri"/>
                <w:color w:val="000000"/>
                <w:sz w:val="18"/>
                <w:szCs w:val="18"/>
              </w:rPr>
              <w:t>2</w:t>
            </w:r>
          </w:p>
        </w:tc>
        <w:tc>
          <w:tcPr>
            <w:tcW w:w="980" w:type="dxa"/>
            <w:shd w:val="clear" w:color="auto" w:fill="auto"/>
            <w:vAlign w:val="center"/>
          </w:tcPr>
          <w:p w14:paraId="69C46039" w14:textId="77777777" w:rsidR="009D671A" w:rsidRPr="0021747F" w:rsidRDefault="009D671A" w:rsidP="0066354A">
            <w:pPr>
              <w:spacing w:after="0"/>
              <w:jc w:val="center"/>
              <w:rPr>
                <w:rFonts w:ascii="Calibri" w:hAnsi="Calibri" w:cs="Calibri"/>
                <w:b/>
                <w:color w:val="000000"/>
                <w:sz w:val="18"/>
                <w:szCs w:val="18"/>
              </w:rPr>
            </w:pPr>
            <w:r w:rsidRPr="0021747F">
              <w:rPr>
                <w:rFonts w:ascii="Calibri" w:hAnsi="Calibri" w:cs="Calibri"/>
                <w:b/>
                <w:color w:val="000000"/>
                <w:sz w:val="18"/>
                <w:szCs w:val="18"/>
              </w:rPr>
              <w:t>76</w:t>
            </w:r>
          </w:p>
        </w:tc>
        <w:tc>
          <w:tcPr>
            <w:tcW w:w="980" w:type="dxa"/>
            <w:vAlign w:val="center"/>
          </w:tcPr>
          <w:p w14:paraId="2DAC4F26" w14:textId="77777777" w:rsidR="009D671A" w:rsidRPr="00C43492" w:rsidRDefault="009D671A" w:rsidP="0066354A">
            <w:pPr>
              <w:spacing w:after="0"/>
              <w:jc w:val="center"/>
              <w:rPr>
                <w:rFonts w:ascii="Calibri" w:hAnsi="Calibri" w:cs="Calibri"/>
                <w:sz w:val="18"/>
                <w:szCs w:val="18"/>
              </w:rPr>
            </w:pPr>
          </w:p>
        </w:tc>
        <w:tc>
          <w:tcPr>
            <w:tcW w:w="980" w:type="dxa"/>
            <w:vAlign w:val="center"/>
          </w:tcPr>
          <w:p w14:paraId="46653E45" w14:textId="77777777" w:rsidR="009D671A" w:rsidRPr="00C43492" w:rsidRDefault="009D671A" w:rsidP="0066354A">
            <w:pPr>
              <w:spacing w:after="0"/>
              <w:jc w:val="center"/>
              <w:rPr>
                <w:rFonts w:ascii="Calibri" w:hAnsi="Calibri" w:cs="Calibri"/>
                <w:sz w:val="18"/>
                <w:szCs w:val="18"/>
              </w:rPr>
            </w:pPr>
          </w:p>
        </w:tc>
        <w:tc>
          <w:tcPr>
            <w:tcW w:w="980" w:type="dxa"/>
            <w:vAlign w:val="center"/>
          </w:tcPr>
          <w:p w14:paraId="3512B243" w14:textId="77777777" w:rsidR="009D671A" w:rsidRPr="00C43492" w:rsidRDefault="009D671A" w:rsidP="0066354A">
            <w:pPr>
              <w:spacing w:after="0"/>
              <w:jc w:val="center"/>
              <w:rPr>
                <w:rFonts w:ascii="Calibri" w:hAnsi="Calibri" w:cs="Calibri"/>
                <w:sz w:val="18"/>
                <w:szCs w:val="18"/>
              </w:rPr>
            </w:pPr>
          </w:p>
        </w:tc>
      </w:tr>
      <w:tr w:rsidR="009D671A" w:rsidRPr="00C43492" w14:paraId="25DE4860" w14:textId="77777777" w:rsidTr="00BC5014">
        <w:trPr>
          <w:gridAfter w:val="1"/>
          <w:wAfter w:w="11" w:type="dxa"/>
        </w:trPr>
        <w:tc>
          <w:tcPr>
            <w:tcW w:w="7655" w:type="dxa"/>
          </w:tcPr>
          <w:p w14:paraId="1C99CBD0" w14:textId="77777777" w:rsidR="009D671A" w:rsidRPr="00C43492" w:rsidRDefault="009D671A" w:rsidP="0066354A">
            <w:pPr>
              <w:spacing w:after="0"/>
              <w:rPr>
                <w:rFonts w:ascii="Calibri" w:hAnsi="Calibri" w:cs="Calibri"/>
                <w:sz w:val="18"/>
                <w:szCs w:val="18"/>
              </w:rPr>
            </w:pPr>
            <w:r>
              <w:rPr>
                <w:rFonts w:ascii="Calibri" w:hAnsi="Calibri" w:cs="Calibri"/>
                <w:sz w:val="18"/>
                <w:szCs w:val="18"/>
              </w:rPr>
              <w:t xml:space="preserve">13. </w:t>
            </w:r>
            <w:r w:rsidRPr="00C43492">
              <w:rPr>
                <w:rFonts w:ascii="Calibri" w:hAnsi="Calibri" w:cs="Calibri"/>
                <w:sz w:val="18"/>
                <w:szCs w:val="18"/>
              </w:rPr>
              <w:t>Perform hand hygiene at each stage of the doffing process. For example, perform hand hygiene before or after doffing the gown, before or after doffing gloves, and before doffing the mask or eye protection.</w:t>
            </w:r>
          </w:p>
        </w:tc>
        <w:tc>
          <w:tcPr>
            <w:tcW w:w="979" w:type="dxa"/>
            <w:shd w:val="clear" w:color="auto" w:fill="auto"/>
            <w:vAlign w:val="center"/>
          </w:tcPr>
          <w:p w14:paraId="532CA18F" w14:textId="77777777" w:rsidR="009D671A" w:rsidRPr="00C43492" w:rsidRDefault="009D671A" w:rsidP="0066354A">
            <w:pPr>
              <w:spacing w:after="0"/>
              <w:jc w:val="center"/>
              <w:rPr>
                <w:rFonts w:ascii="Calibri" w:hAnsi="Calibri" w:cs="Calibri"/>
                <w:color w:val="000000"/>
                <w:sz w:val="18"/>
                <w:szCs w:val="18"/>
              </w:rPr>
            </w:pPr>
            <w:r w:rsidRPr="00C43492">
              <w:rPr>
                <w:rFonts w:ascii="Calibri" w:hAnsi="Calibri" w:cs="Calibri"/>
                <w:color w:val="000000"/>
                <w:sz w:val="18"/>
                <w:szCs w:val="18"/>
              </w:rPr>
              <w:t>7</w:t>
            </w:r>
          </w:p>
        </w:tc>
        <w:tc>
          <w:tcPr>
            <w:tcW w:w="980" w:type="dxa"/>
            <w:shd w:val="clear" w:color="auto" w:fill="auto"/>
            <w:vAlign w:val="center"/>
          </w:tcPr>
          <w:p w14:paraId="723ED139" w14:textId="77777777" w:rsidR="009D671A" w:rsidRPr="00C43492" w:rsidRDefault="009D671A" w:rsidP="0066354A">
            <w:pPr>
              <w:spacing w:after="0"/>
              <w:jc w:val="center"/>
              <w:rPr>
                <w:rFonts w:ascii="Calibri" w:hAnsi="Calibri" w:cs="Calibri"/>
                <w:color w:val="000000"/>
                <w:sz w:val="18"/>
                <w:szCs w:val="18"/>
              </w:rPr>
            </w:pPr>
            <w:r w:rsidRPr="00C43492">
              <w:rPr>
                <w:rFonts w:ascii="Calibri" w:hAnsi="Calibri" w:cs="Calibri"/>
                <w:color w:val="000000"/>
                <w:sz w:val="18"/>
                <w:szCs w:val="18"/>
              </w:rPr>
              <w:t>4</w:t>
            </w:r>
          </w:p>
        </w:tc>
        <w:tc>
          <w:tcPr>
            <w:tcW w:w="980" w:type="dxa"/>
            <w:shd w:val="clear" w:color="auto" w:fill="auto"/>
            <w:vAlign w:val="center"/>
          </w:tcPr>
          <w:p w14:paraId="6EED7596" w14:textId="77777777" w:rsidR="009D671A" w:rsidRPr="00C43492" w:rsidRDefault="009D671A" w:rsidP="0066354A">
            <w:pPr>
              <w:spacing w:after="0"/>
              <w:jc w:val="center"/>
              <w:rPr>
                <w:rFonts w:ascii="Calibri" w:hAnsi="Calibri" w:cs="Calibri"/>
                <w:color w:val="000000"/>
                <w:sz w:val="18"/>
                <w:szCs w:val="18"/>
              </w:rPr>
            </w:pPr>
            <w:r w:rsidRPr="00C43492">
              <w:rPr>
                <w:rFonts w:ascii="Calibri" w:hAnsi="Calibri" w:cs="Calibri"/>
                <w:color w:val="000000"/>
                <w:sz w:val="18"/>
                <w:szCs w:val="18"/>
              </w:rPr>
              <w:t>53</w:t>
            </w:r>
          </w:p>
        </w:tc>
        <w:tc>
          <w:tcPr>
            <w:tcW w:w="980" w:type="dxa"/>
            <w:vAlign w:val="center"/>
          </w:tcPr>
          <w:p w14:paraId="26C4DB54" w14:textId="77777777" w:rsidR="009D671A" w:rsidRPr="00C43492" w:rsidRDefault="009D671A" w:rsidP="0066354A">
            <w:pPr>
              <w:spacing w:after="0"/>
              <w:jc w:val="center"/>
              <w:rPr>
                <w:rFonts w:ascii="Calibri" w:hAnsi="Calibri" w:cs="Calibri"/>
                <w:sz w:val="18"/>
                <w:szCs w:val="18"/>
              </w:rPr>
            </w:pPr>
            <w:r w:rsidRPr="00C43492">
              <w:rPr>
                <w:rFonts w:ascii="Calibri" w:hAnsi="Calibri" w:cs="Calibri"/>
                <w:sz w:val="18"/>
                <w:szCs w:val="18"/>
              </w:rPr>
              <w:t>9</w:t>
            </w:r>
          </w:p>
        </w:tc>
        <w:tc>
          <w:tcPr>
            <w:tcW w:w="980" w:type="dxa"/>
            <w:vAlign w:val="center"/>
          </w:tcPr>
          <w:p w14:paraId="691EE547" w14:textId="77777777" w:rsidR="009D671A" w:rsidRPr="00C43492" w:rsidRDefault="009D671A" w:rsidP="0066354A">
            <w:pPr>
              <w:spacing w:after="0"/>
              <w:jc w:val="center"/>
              <w:rPr>
                <w:rFonts w:ascii="Calibri" w:hAnsi="Calibri" w:cs="Calibri"/>
                <w:sz w:val="18"/>
                <w:szCs w:val="18"/>
              </w:rPr>
            </w:pPr>
            <w:r w:rsidRPr="00C43492">
              <w:rPr>
                <w:rFonts w:ascii="Calibri" w:hAnsi="Calibri" w:cs="Calibri"/>
                <w:sz w:val="18"/>
                <w:szCs w:val="18"/>
              </w:rPr>
              <w:t>3</w:t>
            </w:r>
          </w:p>
        </w:tc>
        <w:tc>
          <w:tcPr>
            <w:tcW w:w="980" w:type="dxa"/>
            <w:vAlign w:val="center"/>
          </w:tcPr>
          <w:p w14:paraId="614EC4BC" w14:textId="77777777" w:rsidR="009D671A" w:rsidRPr="00C43492" w:rsidRDefault="009D671A" w:rsidP="0066354A">
            <w:pPr>
              <w:spacing w:after="0"/>
              <w:jc w:val="center"/>
              <w:rPr>
                <w:rFonts w:ascii="Calibri" w:hAnsi="Calibri" w:cs="Calibri"/>
                <w:sz w:val="18"/>
                <w:szCs w:val="18"/>
              </w:rPr>
            </w:pPr>
            <w:r w:rsidRPr="00C43492">
              <w:rPr>
                <w:rFonts w:ascii="Calibri" w:hAnsi="Calibri" w:cs="Calibri"/>
                <w:sz w:val="18"/>
                <w:szCs w:val="18"/>
              </w:rPr>
              <w:t>68</w:t>
            </w:r>
          </w:p>
        </w:tc>
      </w:tr>
      <w:tr w:rsidR="009D671A" w:rsidRPr="00C43492" w14:paraId="099BA095" w14:textId="77777777" w:rsidTr="00BC5014">
        <w:tc>
          <w:tcPr>
            <w:tcW w:w="13545" w:type="dxa"/>
            <w:gridSpan w:val="8"/>
            <w:vAlign w:val="center"/>
          </w:tcPr>
          <w:p w14:paraId="5B8B49D0" w14:textId="77777777" w:rsidR="009D671A" w:rsidRPr="00C43492" w:rsidRDefault="009D671A" w:rsidP="0066354A">
            <w:pPr>
              <w:spacing w:after="0"/>
              <w:rPr>
                <w:rFonts w:ascii="Calibri" w:hAnsi="Calibri" w:cs="Calibri"/>
                <w:sz w:val="18"/>
                <w:szCs w:val="18"/>
              </w:rPr>
            </w:pPr>
            <w:r w:rsidRPr="00C43492">
              <w:rPr>
                <w:rFonts w:ascii="Calibri" w:hAnsi="Calibri" w:cs="Calibri"/>
                <w:b/>
                <w:sz w:val="18"/>
                <w:szCs w:val="18"/>
              </w:rPr>
              <w:t>Layout and design – application of human factors</w:t>
            </w:r>
          </w:p>
        </w:tc>
      </w:tr>
      <w:tr w:rsidR="003D4582" w:rsidRPr="00C43492" w14:paraId="77DF4B3A" w14:textId="77777777" w:rsidTr="00BC5014">
        <w:trPr>
          <w:gridAfter w:val="1"/>
          <w:wAfter w:w="11" w:type="dxa"/>
        </w:trPr>
        <w:tc>
          <w:tcPr>
            <w:tcW w:w="7655" w:type="dxa"/>
          </w:tcPr>
          <w:p w14:paraId="326C3CCF" w14:textId="77777777" w:rsidR="003D4582" w:rsidRPr="00C43492" w:rsidRDefault="003D4582" w:rsidP="0066354A">
            <w:pPr>
              <w:spacing w:after="0"/>
              <w:rPr>
                <w:rFonts w:ascii="Calibri" w:hAnsi="Calibri" w:cs="Calibri"/>
                <w:sz w:val="18"/>
                <w:szCs w:val="18"/>
              </w:rPr>
            </w:pPr>
            <w:r>
              <w:rPr>
                <w:rFonts w:ascii="Calibri" w:hAnsi="Calibri" w:cs="Calibri"/>
                <w:sz w:val="18"/>
                <w:szCs w:val="18"/>
              </w:rPr>
              <w:t xml:space="preserve">14. </w:t>
            </w:r>
            <w:r w:rsidRPr="00C43492">
              <w:rPr>
                <w:rFonts w:ascii="Calibri" w:hAnsi="Calibri" w:cs="Calibri"/>
                <w:sz w:val="18"/>
                <w:szCs w:val="18"/>
              </w:rPr>
              <w:t>Apply human factors principles to the design of the PPE donning station. For example, items in sequence of use, standardised layout.</w:t>
            </w:r>
          </w:p>
        </w:tc>
        <w:tc>
          <w:tcPr>
            <w:tcW w:w="979" w:type="dxa"/>
            <w:shd w:val="clear" w:color="auto" w:fill="auto"/>
            <w:vAlign w:val="center"/>
          </w:tcPr>
          <w:p w14:paraId="7D65B261"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9</w:t>
            </w:r>
          </w:p>
        </w:tc>
        <w:tc>
          <w:tcPr>
            <w:tcW w:w="980" w:type="dxa"/>
            <w:shd w:val="clear" w:color="auto" w:fill="auto"/>
            <w:vAlign w:val="center"/>
          </w:tcPr>
          <w:p w14:paraId="417923A2"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2</w:t>
            </w:r>
          </w:p>
        </w:tc>
        <w:tc>
          <w:tcPr>
            <w:tcW w:w="980" w:type="dxa"/>
            <w:shd w:val="clear" w:color="auto" w:fill="auto"/>
            <w:vAlign w:val="center"/>
          </w:tcPr>
          <w:p w14:paraId="5F58C302" w14:textId="77777777" w:rsidR="003D4582" w:rsidRPr="0021747F" w:rsidRDefault="003D4582" w:rsidP="0066354A">
            <w:pPr>
              <w:spacing w:after="0"/>
              <w:jc w:val="center"/>
              <w:rPr>
                <w:rFonts w:ascii="Calibri" w:hAnsi="Calibri" w:cs="Calibri"/>
                <w:b/>
                <w:color w:val="000000"/>
                <w:sz w:val="18"/>
                <w:szCs w:val="18"/>
              </w:rPr>
            </w:pPr>
            <w:r w:rsidRPr="0021747F">
              <w:rPr>
                <w:rFonts w:ascii="Calibri" w:hAnsi="Calibri" w:cs="Calibri"/>
                <w:b/>
                <w:color w:val="000000"/>
                <w:sz w:val="18"/>
                <w:szCs w:val="18"/>
              </w:rPr>
              <w:t>86</w:t>
            </w:r>
          </w:p>
        </w:tc>
        <w:tc>
          <w:tcPr>
            <w:tcW w:w="980" w:type="dxa"/>
            <w:vAlign w:val="center"/>
          </w:tcPr>
          <w:p w14:paraId="6B3E16AA" w14:textId="77777777" w:rsidR="003D4582" w:rsidRPr="00C43492" w:rsidRDefault="003D4582" w:rsidP="0066354A">
            <w:pPr>
              <w:spacing w:after="0"/>
              <w:jc w:val="center"/>
              <w:rPr>
                <w:rFonts w:ascii="Calibri" w:hAnsi="Calibri" w:cs="Calibri"/>
                <w:sz w:val="18"/>
                <w:szCs w:val="18"/>
              </w:rPr>
            </w:pPr>
          </w:p>
        </w:tc>
        <w:tc>
          <w:tcPr>
            <w:tcW w:w="980" w:type="dxa"/>
            <w:vAlign w:val="center"/>
          </w:tcPr>
          <w:p w14:paraId="47F86A06" w14:textId="77777777" w:rsidR="003D4582" w:rsidRPr="00C43492" w:rsidRDefault="003D4582" w:rsidP="0066354A">
            <w:pPr>
              <w:spacing w:after="0"/>
              <w:jc w:val="center"/>
              <w:rPr>
                <w:rFonts w:ascii="Calibri" w:hAnsi="Calibri" w:cs="Calibri"/>
                <w:sz w:val="18"/>
                <w:szCs w:val="18"/>
              </w:rPr>
            </w:pPr>
          </w:p>
        </w:tc>
        <w:tc>
          <w:tcPr>
            <w:tcW w:w="980" w:type="dxa"/>
            <w:vAlign w:val="center"/>
          </w:tcPr>
          <w:p w14:paraId="2008422C" w14:textId="77777777" w:rsidR="003D4582" w:rsidRPr="00C43492" w:rsidRDefault="003D4582" w:rsidP="0066354A">
            <w:pPr>
              <w:spacing w:after="0"/>
              <w:jc w:val="center"/>
              <w:rPr>
                <w:rFonts w:ascii="Calibri" w:hAnsi="Calibri" w:cs="Calibri"/>
                <w:sz w:val="18"/>
                <w:szCs w:val="18"/>
              </w:rPr>
            </w:pPr>
          </w:p>
        </w:tc>
      </w:tr>
      <w:tr w:rsidR="003D4582" w:rsidRPr="00C43492" w14:paraId="731CE25F" w14:textId="77777777" w:rsidTr="00BC5014">
        <w:trPr>
          <w:gridAfter w:val="1"/>
          <w:wAfter w:w="11" w:type="dxa"/>
        </w:trPr>
        <w:tc>
          <w:tcPr>
            <w:tcW w:w="7655" w:type="dxa"/>
          </w:tcPr>
          <w:p w14:paraId="4C55E795" w14:textId="77777777" w:rsidR="003D4582" w:rsidRPr="00C43492" w:rsidRDefault="003D4582" w:rsidP="0066354A">
            <w:pPr>
              <w:spacing w:after="0"/>
              <w:rPr>
                <w:rFonts w:ascii="Calibri" w:hAnsi="Calibri" w:cs="Calibri"/>
                <w:sz w:val="18"/>
                <w:szCs w:val="18"/>
              </w:rPr>
            </w:pPr>
            <w:r>
              <w:rPr>
                <w:rFonts w:ascii="Calibri" w:hAnsi="Calibri" w:cs="Calibri"/>
                <w:sz w:val="18"/>
                <w:szCs w:val="18"/>
              </w:rPr>
              <w:t xml:space="preserve">15. </w:t>
            </w:r>
            <w:r w:rsidRPr="00C43492">
              <w:rPr>
                <w:rFonts w:ascii="Calibri" w:hAnsi="Calibri" w:cs="Calibri"/>
                <w:sz w:val="18"/>
                <w:szCs w:val="18"/>
              </w:rPr>
              <w:t xml:space="preserve">Improve grab bag design. For example, indicate contents, use a box and standardised layout. </w:t>
            </w:r>
          </w:p>
        </w:tc>
        <w:tc>
          <w:tcPr>
            <w:tcW w:w="979" w:type="dxa"/>
            <w:shd w:val="clear" w:color="auto" w:fill="auto"/>
            <w:vAlign w:val="center"/>
          </w:tcPr>
          <w:p w14:paraId="16A20E2E"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9</w:t>
            </w:r>
          </w:p>
        </w:tc>
        <w:tc>
          <w:tcPr>
            <w:tcW w:w="980" w:type="dxa"/>
            <w:shd w:val="clear" w:color="auto" w:fill="auto"/>
            <w:vAlign w:val="center"/>
          </w:tcPr>
          <w:p w14:paraId="6206C663"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2</w:t>
            </w:r>
          </w:p>
        </w:tc>
        <w:tc>
          <w:tcPr>
            <w:tcW w:w="980" w:type="dxa"/>
            <w:shd w:val="clear" w:color="auto" w:fill="auto"/>
            <w:vAlign w:val="center"/>
          </w:tcPr>
          <w:p w14:paraId="38F5AF56" w14:textId="77777777" w:rsidR="003D4582" w:rsidRPr="0021747F" w:rsidRDefault="003D4582" w:rsidP="0066354A">
            <w:pPr>
              <w:spacing w:after="0"/>
              <w:jc w:val="center"/>
              <w:rPr>
                <w:rFonts w:ascii="Calibri" w:hAnsi="Calibri" w:cs="Calibri"/>
                <w:b/>
                <w:color w:val="000000"/>
                <w:sz w:val="18"/>
                <w:szCs w:val="18"/>
              </w:rPr>
            </w:pPr>
            <w:r w:rsidRPr="0021747F">
              <w:rPr>
                <w:rFonts w:ascii="Calibri" w:hAnsi="Calibri" w:cs="Calibri"/>
                <w:b/>
                <w:color w:val="000000"/>
                <w:sz w:val="18"/>
                <w:szCs w:val="18"/>
              </w:rPr>
              <w:t>85</w:t>
            </w:r>
          </w:p>
        </w:tc>
        <w:tc>
          <w:tcPr>
            <w:tcW w:w="980" w:type="dxa"/>
            <w:vAlign w:val="center"/>
          </w:tcPr>
          <w:p w14:paraId="44545B3F" w14:textId="77777777" w:rsidR="003D4582" w:rsidRPr="00C43492" w:rsidRDefault="003D4582" w:rsidP="0066354A">
            <w:pPr>
              <w:spacing w:after="0"/>
              <w:jc w:val="center"/>
              <w:rPr>
                <w:rFonts w:ascii="Calibri" w:hAnsi="Calibri" w:cs="Calibri"/>
                <w:sz w:val="18"/>
                <w:szCs w:val="18"/>
              </w:rPr>
            </w:pPr>
          </w:p>
        </w:tc>
        <w:tc>
          <w:tcPr>
            <w:tcW w:w="980" w:type="dxa"/>
            <w:vAlign w:val="center"/>
          </w:tcPr>
          <w:p w14:paraId="733D5407" w14:textId="77777777" w:rsidR="003D4582" w:rsidRPr="00C43492" w:rsidRDefault="003D4582" w:rsidP="0066354A">
            <w:pPr>
              <w:spacing w:after="0"/>
              <w:jc w:val="center"/>
              <w:rPr>
                <w:rFonts w:ascii="Calibri" w:hAnsi="Calibri" w:cs="Calibri"/>
                <w:sz w:val="18"/>
                <w:szCs w:val="18"/>
              </w:rPr>
            </w:pPr>
          </w:p>
        </w:tc>
        <w:tc>
          <w:tcPr>
            <w:tcW w:w="980" w:type="dxa"/>
            <w:vAlign w:val="center"/>
          </w:tcPr>
          <w:p w14:paraId="12CD9013" w14:textId="77777777" w:rsidR="003D4582" w:rsidRPr="00C43492" w:rsidRDefault="003D4582" w:rsidP="0066354A">
            <w:pPr>
              <w:spacing w:after="0"/>
              <w:jc w:val="center"/>
              <w:rPr>
                <w:rFonts w:ascii="Calibri" w:hAnsi="Calibri" w:cs="Calibri"/>
                <w:sz w:val="18"/>
                <w:szCs w:val="18"/>
              </w:rPr>
            </w:pPr>
          </w:p>
        </w:tc>
      </w:tr>
      <w:tr w:rsidR="003D4582" w:rsidRPr="00C43492" w14:paraId="1D0D8591" w14:textId="77777777" w:rsidTr="00BC5014">
        <w:trPr>
          <w:gridAfter w:val="1"/>
          <w:wAfter w:w="11" w:type="dxa"/>
        </w:trPr>
        <w:tc>
          <w:tcPr>
            <w:tcW w:w="7655" w:type="dxa"/>
          </w:tcPr>
          <w:p w14:paraId="36253C91" w14:textId="77777777" w:rsidR="003D4582" w:rsidRPr="00C43492" w:rsidRDefault="003D4582" w:rsidP="0066354A">
            <w:pPr>
              <w:spacing w:after="0"/>
              <w:rPr>
                <w:rFonts w:ascii="Calibri" w:hAnsi="Calibri" w:cs="Calibri"/>
                <w:sz w:val="18"/>
                <w:szCs w:val="18"/>
              </w:rPr>
            </w:pPr>
            <w:r>
              <w:rPr>
                <w:rFonts w:ascii="Calibri" w:hAnsi="Calibri" w:cs="Calibri"/>
                <w:sz w:val="18"/>
                <w:szCs w:val="18"/>
              </w:rPr>
              <w:t xml:space="preserve">16. </w:t>
            </w:r>
            <w:r w:rsidRPr="00C43492">
              <w:rPr>
                <w:rFonts w:ascii="Calibri" w:hAnsi="Calibri" w:cs="Calibri"/>
                <w:sz w:val="18"/>
                <w:szCs w:val="18"/>
              </w:rPr>
              <w:t xml:space="preserve">Provide a clear demarcation of dirty/clean zones to indicate moving in and out of a potential 'contamination' zone. For example, mark a red area outside of room for doffing, to ensure potentially contaminated equipment is doffed in a controlled area.  </w:t>
            </w:r>
          </w:p>
        </w:tc>
        <w:tc>
          <w:tcPr>
            <w:tcW w:w="979" w:type="dxa"/>
            <w:shd w:val="clear" w:color="auto" w:fill="auto"/>
            <w:vAlign w:val="center"/>
          </w:tcPr>
          <w:p w14:paraId="4D914970"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8</w:t>
            </w:r>
          </w:p>
        </w:tc>
        <w:tc>
          <w:tcPr>
            <w:tcW w:w="980" w:type="dxa"/>
            <w:shd w:val="clear" w:color="auto" w:fill="auto"/>
            <w:vAlign w:val="center"/>
          </w:tcPr>
          <w:p w14:paraId="59BB2175"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2</w:t>
            </w:r>
          </w:p>
        </w:tc>
        <w:tc>
          <w:tcPr>
            <w:tcW w:w="980" w:type="dxa"/>
            <w:shd w:val="clear" w:color="auto" w:fill="auto"/>
            <w:vAlign w:val="center"/>
          </w:tcPr>
          <w:p w14:paraId="7AFF6230" w14:textId="77777777" w:rsidR="003D4582" w:rsidRPr="0021747F" w:rsidRDefault="003D4582" w:rsidP="0066354A">
            <w:pPr>
              <w:spacing w:after="0"/>
              <w:jc w:val="center"/>
              <w:rPr>
                <w:rFonts w:ascii="Calibri" w:hAnsi="Calibri" w:cs="Calibri"/>
                <w:b/>
                <w:color w:val="000000"/>
                <w:sz w:val="18"/>
                <w:szCs w:val="18"/>
              </w:rPr>
            </w:pPr>
            <w:r w:rsidRPr="0021747F">
              <w:rPr>
                <w:rFonts w:ascii="Calibri" w:hAnsi="Calibri" w:cs="Calibri"/>
                <w:b/>
                <w:color w:val="000000"/>
                <w:sz w:val="18"/>
                <w:szCs w:val="18"/>
              </w:rPr>
              <w:t>80</w:t>
            </w:r>
          </w:p>
        </w:tc>
        <w:tc>
          <w:tcPr>
            <w:tcW w:w="980" w:type="dxa"/>
            <w:vAlign w:val="center"/>
          </w:tcPr>
          <w:p w14:paraId="3266BFBA" w14:textId="77777777" w:rsidR="003D4582" w:rsidRPr="00C43492" w:rsidRDefault="003D4582" w:rsidP="0066354A">
            <w:pPr>
              <w:spacing w:after="0"/>
              <w:jc w:val="center"/>
              <w:rPr>
                <w:rFonts w:ascii="Calibri" w:hAnsi="Calibri" w:cs="Calibri"/>
                <w:sz w:val="18"/>
                <w:szCs w:val="18"/>
              </w:rPr>
            </w:pPr>
          </w:p>
        </w:tc>
        <w:tc>
          <w:tcPr>
            <w:tcW w:w="980" w:type="dxa"/>
            <w:vAlign w:val="center"/>
          </w:tcPr>
          <w:p w14:paraId="2AD618D0" w14:textId="77777777" w:rsidR="003D4582" w:rsidRPr="00C43492" w:rsidRDefault="003D4582" w:rsidP="0066354A">
            <w:pPr>
              <w:spacing w:after="0"/>
              <w:jc w:val="center"/>
              <w:rPr>
                <w:rFonts w:ascii="Calibri" w:hAnsi="Calibri" w:cs="Calibri"/>
                <w:sz w:val="18"/>
                <w:szCs w:val="18"/>
              </w:rPr>
            </w:pPr>
          </w:p>
        </w:tc>
        <w:tc>
          <w:tcPr>
            <w:tcW w:w="980" w:type="dxa"/>
            <w:vAlign w:val="center"/>
          </w:tcPr>
          <w:p w14:paraId="7282C005" w14:textId="77777777" w:rsidR="003D4582" w:rsidRPr="00C43492" w:rsidRDefault="003D4582" w:rsidP="0066354A">
            <w:pPr>
              <w:spacing w:after="0"/>
              <w:jc w:val="center"/>
              <w:rPr>
                <w:rFonts w:ascii="Calibri" w:hAnsi="Calibri" w:cs="Calibri"/>
                <w:sz w:val="18"/>
                <w:szCs w:val="18"/>
              </w:rPr>
            </w:pPr>
          </w:p>
        </w:tc>
      </w:tr>
      <w:tr w:rsidR="003D4582" w:rsidRPr="00C43492" w14:paraId="0A339989" w14:textId="77777777" w:rsidTr="00BC5014">
        <w:trPr>
          <w:gridAfter w:val="1"/>
          <w:wAfter w:w="11" w:type="dxa"/>
        </w:trPr>
        <w:tc>
          <w:tcPr>
            <w:tcW w:w="7655" w:type="dxa"/>
          </w:tcPr>
          <w:p w14:paraId="2AC9C7FF" w14:textId="77777777" w:rsidR="003D4582" w:rsidRPr="00C43492" w:rsidRDefault="003D4582" w:rsidP="0066354A">
            <w:pPr>
              <w:spacing w:after="0"/>
              <w:rPr>
                <w:rFonts w:ascii="Calibri" w:hAnsi="Calibri" w:cs="Calibri"/>
                <w:sz w:val="18"/>
                <w:szCs w:val="18"/>
              </w:rPr>
            </w:pPr>
            <w:r>
              <w:rPr>
                <w:rFonts w:ascii="Calibri" w:hAnsi="Calibri" w:cs="Calibri"/>
                <w:sz w:val="18"/>
                <w:szCs w:val="18"/>
              </w:rPr>
              <w:t xml:space="preserve">17. </w:t>
            </w:r>
            <w:r w:rsidRPr="00C43492">
              <w:rPr>
                <w:rFonts w:ascii="Calibri" w:hAnsi="Calibri" w:cs="Calibri"/>
                <w:sz w:val="18"/>
                <w:szCs w:val="18"/>
              </w:rPr>
              <w:t>Improve bin design to allow easy PPE disposal. For example, wider aperture and a fully opening lid.</w:t>
            </w:r>
          </w:p>
        </w:tc>
        <w:tc>
          <w:tcPr>
            <w:tcW w:w="979" w:type="dxa"/>
            <w:shd w:val="clear" w:color="auto" w:fill="auto"/>
            <w:vAlign w:val="center"/>
          </w:tcPr>
          <w:p w14:paraId="1A0A3D95"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8</w:t>
            </w:r>
          </w:p>
        </w:tc>
        <w:tc>
          <w:tcPr>
            <w:tcW w:w="980" w:type="dxa"/>
            <w:shd w:val="clear" w:color="auto" w:fill="auto"/>
            <w:vAlign w:val="center"/>
          </w:tcPr>
          <w:p w14:paraId="15E93C99"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2</w:t>
            </w:r>
          </w:p>
        </w:tc>
        <w:tc>
          <w:tcPr>
            <w:tcW w:w="980" w:type="dxa"/>
            <w:shd w:val="clear" w:color="auto" w:fill="auto"/>
            <w:vAlign w:val="center"/>
          </w:tcPr>
          <w:p w14:paraId="2FC6674A" w14:textId="77777777" w:rsidR="003D4582" w:rsidRPr="0021747F" w:rsidRDefault="003D4582" w:rsidP="0066354A">
            <w:pPr>
              <w:spacing w:after="0"/>
              <w:jc w:val="center"/>
              <w:rPr>
                <w:rFonts w:ascii="Calibri" w:hAnsi="Calibri" w:cs="Calibri"/>
                <w:b/>
                <w:color w:val="000000"/>
                <w:sz w:val="18"/>
                <w:szCs w:val="18"/>
              </w:rPr>
            </w:pPr>
            <w:r w:rsidRPr="0021747F">
              <w:rPr>
                <w:rFonts w:ascii="Calibri" w:hAnsi="Calibri" w:cs="Calibri"/>
                <w:b/>
                <w:color w:val="000000"/>
                <w:sz w:val="18"/>
                <w:szCs w:val="18"/>
              </w:rPr>
              <w:t>79</w:t>
            </w:r>
          </w:p>
        </w:tc>
        <w:tc>
          <w:tcPr>
            <w:tcW w:w="980" w:type="dxa"/>
            <w:vAlign w:val="center"/>
          </w:tcPr>
          <w:p w14:paraId="69755414" w14:textId="77777777" w:rsidR="003D4582" w:rsidRPr="00C43492" w:rsidRDefault="003D4582" w:rsidP="0066354A">
            <w:pPr>
              <w:spacing w:after="0"/>
              <w:jc w:val="center"/>
              <w:rPr>
                <w:rFonts w:ascii="Calibri" w:hAnsi="Calibri" w:cs="Calibri"/>
                <w:sz w:val="18"/>
                <w:szCs w:val="18"/>
              </w:rPr>
            </w:pPr>
          </w:p>
        </w:tc>
        <w:tc>
          <w:tcPr>
            <w:tcW w:w="980" w:type="dxa"/>
            <w:vAlign w:val="center"/>
          </w:tcPr>
          <w:p w14:paraId="55276712" w14:textId="77777777" w:rsidR="003D4582" w:rsidRPr="00C43492" w:rsidRDefault="003D4582" w:rsidP="0066354A">
            <w:pPr>
              <w:spacing w:after="0"/>
              <w:jc w:val="center"/>
              <w:rPr>
                <w:rFonts w:ascii="Calibri" w:hAnsi="Calibri" w:cs="Calibri"/>
                <w:sz w:val="18"/>
                <w:szCs w:val="18"/>
              </w:rPr>
            </w:pPr>
          </w:p>
        </w:tc>
        <w:tc>
          <w:tcPr>
            <w:tcW w:w="980" w:type="dxa"/>
            <w:vAlign w:val="center"/>
          </w:tcPr>
          <w:p w14:paraId="63A9F547" w14:textId="77777777" w:rsidR="003D4582" w:rsidRPr="00C43492" w:rsidRDefault="003D4582" w:rsidP="0066354A">
            <w:pPr>
              <w:spacing w:after="0"/>
              <w:jc w:val="center"/>
              <w:rPr>
                <w:rFonts w:ascii="Calibri" w:hAnsi="Calibri" w:cs="Calibri"/>
                <w:sz w:val="18"/>
                <w:szCs w:val="18"/>
              </w:rPr>
            </w:pPr>
          </w:p>
        </w:tc>
      </w:tr>
      <w:tr w:rsidR="009D671A" w:rsidRPr="00C43492" w14:paraId="265D12D2" w14:textId="77777777" w:rsidTr="00BC5014">
        <w:tc>
          <w:tcPr>
            <w:tcW w:w="13545" w:type="dxa"/>
            <w:gridSpan w:val="8"/>
          </w:tcPr>
          <w:p w14:paraId="7895D018" w14:textId="77777777" w:rsidR="009D671A" w:rsidRPr="00C43492" w:rsidRDefault="009D671A" w:rsidP="0066354A">
            <w:pPr>
              <w:spacing w:after="0"/>
              <w:rPr>
                <w:rFonts w:ascii="Calibri" w:hAnsi="Calibri" w:cs="Calibri"/>
                <w:sz w:val="18"/>
                <w:szCs w:val="18"/>
              </w:rPr>
            </w:pPr>
            <w:r w:rsidRPr="00C43492">
              <w:rPr>
                <w:rFonts w:ascii="Calibri" w:hAnsi="Calibri" w:cs="Calibri"/>
                <w:b/>
                <w:sz w:val="18"/>
                <w:szCs w:val="18"/>
              </w:rPr>
              <w:t>Communication</w:t>
            </w:r>
          </w:p>
        </w:tc>
      </w:tr>
      <w:tr w:rsidR="003D4582" w:rsidRPr="00C43492" w14:paraId="526E3C60" w14:textId="77777777" w:rsidTr="00BC5014">
        <w:trPr>
          <w:gridAfter w:val="1"/>
          <w:wAfter w:w="11" w:type="dxa"/>
        </w:trPr>
        <w:tc>
          <w:tcPr>
            <w:tcW w:w="7655" w:type="dxa"/>
          </w:tcPr>
          <w:p w14:paraId="5BA7BD8E" w14:textId="77777777" w:rsidR="003D4582" w:rsidRPr="00C43492" w:rsidRDefault="003D4582" w:rsidP="0066354A">
            <w:pPr>
              <w:spacing w:after="0"/>
              <w:rPr>
                <w:rFonts w:ascii="Calibri" w:hAnsi="Calibri" w:cs="Calibri"/>
                <w:sz w:val="18"/>
                <w:szCs w:val="18"/>
              </w:rPr>
            </w:pPr>
            <w:r>
              <w:rPr>
                <w:rFonts w:ascii="Calibri" w:hAnsi="Calibri" w:cs="Calibri"/>
                <w:sz w:val="18"/>
                <w:szCs w:val="18"/>
              </w:rPr>
              <w:t xml:space="preserve">18. </w:t>
            </w:r>
            <w:r w:rsidRPr="00C43492">
              <w:rPr>
                <w:rFonts w:ascii="Calibri" w:hAnsi="Calibri" w:cs="Calibri"/>
                <w:sz w:val="18"/>
                <w:szCs w:val="18"/>
              </w:rPr>
              <w:t>Provide instructions to explain correct processes of donning and doffing. For example, a poster on the wall.</w:t>
            </w:r>
          </w:p>
        </w:tc>
        <w:tc>
          <w:tcPr>
            <w:tcW w:w="979" w:type="dxa"/>
            <w:shd w:val="clear" w:color="auto" w:fill="auto"/>
            <w:vAlign w:val="center"/>
          </w:tcPr>
          <w:p w14:paraId="4D1FE46D"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9</w:t>
            </w:r>
          </w:p>
        </w:tc>
        <w:tc>
          <w:tcPr>
            <w:tcW w:w="980" w:type="dxa"/>
            <w:shd w:val="clear" w:color="auto" w:fill="auto"/>
            <w:vAlign w:val="center"/>
          </w:tcPr>
          <w:p w14:paraId="5B8AFC64"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2</w:t>
            </w:r>
          </w:p>
        </w:tc>
        <w:tc>
          <w:tcPr>
            <w:tcW w:w="980" w:type="dxa"/>
            <w:shd w:val="clear" w:color="auto" w:fill="auto"/>
            <w:vAlign w:val="center"/>
          </w:tcPr>
          <w:p w14:paraId="7E017D83" w14:textId="77777777" w:rsidR="003D4582" w:rsidRPr="00C86FFB" w:rsidRDefault="003D4582" w:rsidP="0066354A">
            <w:pPr>
              <w:spacing w:after="0"/>
              <w:jc w:val="center"/>
              <w:rPr>
                <w:rFonts w:ascii="Calibri" w:hAnsi="Calibri" w:cs="Calibri"/>
                <w:b/>
                <w:color w:val="000000"/>
                <w:sz w:val="18"/>
                <w:szCs w:val="18"/>
              </w:rPr>
            </w:pPr>
            <w:r w:rsidRPr="00C86FFB">
              <w:rPr>
                <w:rFonts w:ascii="Calibri" w:hAnsi="Calibri" w:cs="Calibri"/>
                <w:b/>
                <w:color w:val="000000"/>
                <w:sz w:val="18"/>
                <w:szCs w:val="18"/>
              </w:rPr>
              <w:t>87</w:t>
            </w:r>
          </w:p>
        </w:tc>
        <w:tc>
          <w:tcPr>
            <w:tcW w:w="980" w:type="dxa"/>
            <w:vAlign w:val="center"/>
          </w:tcPr>
          <w:p w14:paraId="1A390E17" w14:textId="77777777" w:rsidR="003D4582" w:rsidRPr="00C43492" w:rsidRDefault="003D4582" w:rsidP="0066354A">
            <w:pPr>
              <w:spacing w:after="0"/>
              <w:jc w:val="center"/>
              <w:rPr>
                <w:rFonts w:ascii="Calibri" w:hAnsi="Calibri" w:cs="Calibri"/>
                <w:sz w:val="18"/>
                <w:szCs w:val="18"/>
              </w:rPr>
            </w:pPr>
          </w:p>
        </w:tc>
        <w:tc>
          <w:tcPr>
            <w:tcW w:w="980" w:type="dxa"/>
            <w:vAlign w:val="center"/>
          </w:tcPr>
          <w:p w14:paraId="19DE59CE" w14:textId="77777777" w:rsidR="003D4582" w:rsidRPr="00C43492" w:rsidRDefault="003D4582" w:rsidP="0066354A">
            <w:pPr>
              <w:spacing w:after="0"/>
              <w:jc w:val="center"/>
              <w:rPr>
                <w:rFonts w:ascii="Calibri" w:hAnsi="Calibri" w:cs="Calibri"/>
                <w:sz w:val="18"/>
                <w:szCs w:val="18"/>
              </w:rPr>
            </w:pPr>
          </w:p>
        </w:tc>
        <w:tc>
          <w:tcPr>
            <w:tcW w:w="980" w:type="dxa"/>
            <w:vAlign w:val="center"/>
          </w:tcPr>
          <w:p w14:paraId="0227F853" w14:textId="77777777" w:rsidR="003D4582" w:rsidRPr="00C43492" w:rsidRDefault="003D4582" w:rsidP="0066354A">
            <w:pPr>
              <w:spacing w:after="0"/>
              <w:jc w:val="center"/>
              <w:rPr>
                <w:rFonts w:ascii="Calibri" w:hAnsi="Calibri" w:cs="Calibri"/>
                <w:sz w:val="18"/>
                <w:szCs w:val="18"/>
              </w:rPr>
            </w:pPr>
          </w:p>
        </w:tc>
      </w:tr>
      <w:tr w:rsidR="003D4582" w:rsidRPr="00C43492" w14:paraId="0F2A8614" w14:textId="77777777" w:rsidTr="00BC5014">
        <w:trPr>
          <w:gridAfter w:val="1"/>
          <w:wAfter w:w="11" w:type="dxa"/>
        </w:trPr>
        <w:tc>
          <w:tcPr>
            <w:tcW w:w="7655" w:type="dxa"/>
          </w:tcPr>
          <w:p w14:paraId="6A0F1FDE" w14:textId="77777777" w:rsidR="003D4582" w:rsidRPr="00C43492" w:rsidRDefault="003D4582" w:rsidP="0066354A">
            <w:pPr>
              <w:spacing w:after="0"/>
              <w:rPr>
                <w:rFonts w:ascii="Calibri" w:hAnsi="Calibri" w:cs="Calibri"/>
                <w:sz w:val="18"/>
                <w:szCs w:val="18"/>
              </w:rPr>
            </w:pPr>
            <w:r>
              <w:rPr>
                <w:rFonts w:ascii="Calibri" w:hAnsi="Calibri" w:cs="Calibri"/>
                <w:sz w:val="18"/>
                <w:szCs w:val="18"/>
              </w:rPr>
              <w:t xml:space="preserve">19. </w:t>
            </w:r>
            <w:r w:rsidRPr="00C43492">
              <w:rPr>
                <w:rFonts w:ascii="Calibri" w:hAnsi="Calibri" w:cs="Calibri"/>
                <w:sz w:val="18"/>
                <w:szCs w:val="18"/>
              </w:rPr>
              <w:t xml:space="preserve">Provide opportunity for debrief and feedback for the team involved. </w:t>
            </w:r>
          </w:p>
        </w:tc>
        <w:tc>
          <w:tcPr>
            <w:tcW w:w="979" w:type="dxa"/>
            <w:shd w:val="clear" w:color="auto" w:fill="auto"/>
            <w:vAlign w:val="center"/>
          </w:tcPr>
          <w:p w14:paraId="61467531"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9</w:t>
            </w:r>
          </w:p>
        </w:tc>
        <w:tc>
          <w:tcPr>
            <w:tcW w:w="980" w:type="dxa"/>
            <w:shd w:val="clear" w:color="auto" w:fill="auto"/>
            <w:vAlign w:val="center"/>
          </w:tcPr>
          <w:p w14:paraId="670AC811"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1</w:t>
            </w:r>
          </w:p>
        </w:tc>
        <w:tc>
          <w:tcPr>
            <w:tcW w:w="980" w:type="dxa"/>
            <w:shd w:val="clear" w:color="auto" w:fill="auto"/>
            <w:vAlign w:val="center"/>
          </w:tcPr>
          <w:p w14:paraId="23AA2A44" w14:textId="77777777" w:rsidR="003D4582" w:rsidRPr="00C86FFB" w:rsidRDefault="003D4582" w:rsidP="0066354A">
            <w:pPr>
              <w:spacing w:after="0"/>
              <w:jc w:val="center"/>
              <w:rPr>
                <w:rFonts w:ascii="Calibri" w:hAnsi="Calibri" w:cs="Calibri"/>
                <w:b/>
                <w:color w:val="000000"/>
                <w:sz w:val="18"/>
                <w:szCs w:val="18"/>
              </w:rPr>
            </w:pPr>
            <w:r w:rsidRPr="00C86FFB">
              <w:rPr>
                <w:rFonts w:ascii="Calibri" w:hAnsi="Calibri" w:cs="Calibri"/>
                <w:b/>
                <w:color w:val="000000"/>
                <w:sz w:val="18"/>
                <w:szCs w:val="18"/>
              </w:rPr>
              <w:t>87</w:t>
            </w:r>
          </w:p>
        </w:tc>
        <w:tc>
          <w:tcPr>
            <w:tcW w:w="980" w:type="dxa"/>
            <w:vAlign w:val="center"/>
          </w:tcPr>
          <w:p w14:paraId="5224305E" w14:textId="77777777" w:rsidR="003D4582" w:rsidRPr="00C43492" w:rsidRDefault="003D4582" w:rsidP="0066354A">
            <w:pPr>
              <w:spacing w:after="0"/>
              <w:jc w:val="center"/>
              <w:rPr>
                <w:rFonts w:ascii="Calibri" w:hAnsi="Calibri" w:cs="Calibri"/>
                <w:sz w:val="18"/>
                <w:szCs w:val="18"/>
              </w:rPr>
            </w:pPr>
          </w:p>
        </w:tc>
        <w:tc>
          <w:tcPr>
            <w:tcW w:w="980" w:type="dxa"/>
            <w:vAlign w:val="center"/>
          </w:tcPr>
          <w:p w14:paraId="516072CB" w14:textId="77777777" w:rsidR="003D4582" w:rsidRPr="00C43492" w:rsidRDefault="003D4582" w:rsidP="0066354A">
            <w:pPr>
              <w:spacing w:after="0"/>
              <w:jc w:val="center"/>
              <w:rPr>
                <w:rFonts w:ascii="Calibri" w:hAnsi="Calibri" w:cs="Calibri"/>
                <w:sz w:val="18"/>
                <w:szCs w:val="18"/>
              </w:rPr>
            </w:pPr>
          </w:p>
        </w:tc>
        <w:tc>
          <w:tcPr>
            <w:tcW w:w="980" w:type="dxa"/>
            <w:vAlign w:val="center"/>
          </w:tcPr>
          <w:p w14:paraId="7C20BE1E" w14:textId="77777777" w:rsidR="003D4582" w:rsidRPr="00C43492" w:rsidRDefault="003D4582" w:rsidP="0066354A">
            <w:pPr>
              <w:spacing w:after="0"/>
              <w:jc w:val="center"/>
              <w:rPr>
                <w:rFonts w:ascii="Calibri" w:hAnsi="Calibri" w:cs="Calibri"/>
                <w:sz w:val="18"/>
                <w:szCs w:val="18"/>
              </w:rPr>
            </w:pPr>
          </w:p>
        </w:tc>
      </w:tr>
      <w:tr w:rsidR="003D4582" w:rsidRPr="00C43492" w14:paraId="183D3B5E" w14:textId="77777777" w:rsidTr="00BC5014">
        <w:trPr>
          <w:gridAfter w:val="1"/>
          <w:wAfter w:w="11" w:type="dxa"/>
        </w:trPr>
        <w:tc>
          <w:tcPr>
            <w:tcW w:w="7655" w:type="dxa"/>
          </w:tcPr>
          <w:p w14:paraId="6D66666F" w14:textId="77777777" w:rsidR="003D4582" w:rsidRPr="00C43492" w:rsidRDefault="003D4582" w:rsidP="0066354A">
            <w:pPr>
              <w:spacing w:after="0"/>
              <w:rPr>
                <w:rFonts w:ascii="Calibri" w:hAnsi="Calibri" w:cs="Calibri"/>
                <w:sz w:val="18"/>
                <w:szCs w:val="18"/>
              </w:rPr>
            </w:pPr>
            <w:r>
              <w:rPr>
                <w:rFonts w:ascii="Calibri" w:hAnsi="Calibri" w:cs="Calibri"/>
                <w:sz w:val="18"/>
                <w:szCs w:val="18"/>
              </w:rPr>
              <w:t xml:space="preserve">20. </w:t>
            </w:r>
            <w:r w:rsidRPr="00C43492">
              <w:rPr>
                <w:rFonts w:ascii="Calibri" w:hAnsi="Calibri" w:cs="Calibri"/>
                <w:sz w:val="18"/>
                <w:szCs w:val="18"/>
              </w:rPr>
              <w:t>The importance of communicating with the woman and/or partner should be emphasised. For example, when wearing masks, staff should have awareness of eye contact, tone of voice and body language between the team and towards the woman and partner.</w:t>
            </w:r>
          </w:p>
        </w:tc>
        <w:tc>
          <w:tcPr>
            <w:tcW w:w="979" w:type="dxa"/>
            <w:shd w:val="clear" w:color="auto" w:fill="auto"/>
            <w:vAlign w:val="center"/>
          </w:tcPr>
          <w:p w14:paraId="0C74A0DF"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8</w:t>
            </w:r>
          </w:p>
        </w:tc>
        <w:tc>
          <w:tcPr>
            <w:tcW w:w="980" w:type="dxa"/>
            <w:shd w:val="clear" w:color="auto" w:fill="auto"/>
            <w:vAlign w:val="center"/>
          </w:tcPr>
          <w:p w14:paraId="714C37E4"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2</w:t>
            </w:r>
          </w:p>
        </w:tc>
        <w:tc>
          <w:tcPr>
            <w:tcW w:w="980" w:type="dxa"/>
            <w:shd w:val="clear" w:color="auto" w:fill="auto"/>
            <w:vAlign w:val="center"/>
          </w:tcPr>
          <w:p w14:paraId="14091E77" w14:textId="77777777" w:rsidR="003D4582" w:rsidRPr="00C86FFB" w:rsidRDefault="003D4582" w:rsidP="0066354A">
            <w:pPr>
              <w:spacing w:after="0"/>
              <w:jc w:val="center"/>
              <w:rPr>
                <w:rFonts w:ascii="Calibri" w:hAnsi="Calibri" w:cs="Calibri"/>
                <w:b/>
                <w:color w:val="000000"/>
                <w:sz w:val="18"/>
                <w:szCs w:val="18"/>
              </w:rPr>
            </w:pPr>
            <w:r w:rsidRPr="00C86FFB">
              <w:rPr>
                <w:rFonts w:ascii="Calibri" w:hAnsi="Calibri" w:cs="Calibri"/>
                <w:b/>
                <w:color w:val="000000"/>
                <w:sz w:val="18"/>
                <w:szCs w:val="18"/>
              </w:rPr>
              <w:t>80</w:t>
            </w:r>
          </w:p>
        </w:tc>
        <w:tc>
          <w:tcPr>
            <w:tcW w:w="980" w:type="dxa"/>
            <w:vAlign w:val="center"/>
          </w:tcPr>
          <w:p w14:paraId="3CE27FCA" w14:textId="77777777" w:rsidR="003D4582" w:rsidRPr="00C43492" w:rsidRDefault="003D4582" w:rsidP="0066354A">
            <w:pPr>
              <w:spacing w:after="0"/>
              <w:jc w:val="center"/>
              <w:rPr>
                <w:rFonts w:ascii="Calibri" w:hAnsi="Calibri" w:cs="Calibri"/>
                <w:sz w:val="18"/>
                <w:szCs w:val="18"/>
              </w:rPr>
            </w:pPr>
          </w:p>
        </w:tc>
        <w:tc>
          <w:tcPr>
            <w:tcW w:w="980" w:type="dxa"/>
            <w:vAlign w:val="center"/>
          </w:tcPr>
          <w:p w14:paraId="584D49F0" w14:textId="77777777" w:rsidR="003D4582" w:rsidRPr="00C43492" w:rsidRDefault="003D4582" w:rsidP="0066354A">
            <w:pPr>
              <w:spacing w:after="0"/>
              <w:jc w:val="center"/>
              <w:rPr>
                <w:rFonts w:ascii="Calibri" w:hAnsi="Calibri" w:cs="Calibri"/>
                <w:sz w:val="18"/>
                <w:szCs w:val="18"/>
              </w:rPr>
            </w:pPr>
          </w:p>
        </w:tc>
        <w:tc>
          <w:tcPr>
            <w:tcW w:w="980" w:type="dxa"/>
            <w:vAlign w:val="center"/>
          </w:tcPr>
          <w:p w14:paraId="281A690F" w14:textId="77777777" w:rsidR="003D4582" w:rsidRPr="00C43492" w:rsidRDefault="003D4582" w:rsidP="0066354A">
            <w:pPr>
              <w:spacing w:after="0"/>
              <w:jc w:val="center"/>
              <w:rPr>
                <w:rFonts w:ascii="Calibri" w:hAnsi="Calibri" w:cs="Calibri"/>
                <w:sz w:val="18"/>
                <w:szCs w:val="18"/>
              </w:rPr>
            </w:pPr>
          </w:p>
        </w:tc>
      </w:tr>
      <w:tr w:rsidR="003D4582" w:rsidRPr="00C43492" w14:paraId="3951E5B2" w14:textId="77777777" w:rsidTr="00BC5014">
        <w:trPr>
          <w:gridAfter w:val="1"/>
          <w:wAfter w:w="11" w:type="dxa"/>
        </w:trPr>
        <w:tc>
          <w:tcPr>
            <w:tcW w:w="7655" w:type="dxa"/>
          </w:tcPr>
          <w:p w14:paraId="001B539A" w14:textId="77777777" w:rsidR="003D4582" w:rsidRPr="00C43492" w:rsidRDefault="003D4582" w:rsidP="0066354A">
            <w:pPr>
              <w:spacing w:after="0"/>
              <w:rPr>
                <w:rFonts w:ascii="Calibri" w:hAnsi="Calibri" w:cs="Calibri"/>
                <w:sz w:val="18"/>
                <w:szCs w:val="18"/>
              </w:rPr>
            </w:pPr>
            <w:r>
              <w:rPr>
                <w:rFonts w:ascii="Calibri" w:hAnsi="Calibri" w:cs="Calibri"/>
                <w:sz w:val="18"/>
                <w:szCs w:val="18"/>
              </w:rPr>
              <w:t xml:space="preserve">21. </w:t>
            </w:r>
            <w:r w:rsidRPr="00C43492">
              <w:rPr>
                <w:rFonts w:ascii="Calibri" w:hAnsi="Calibri" w:cs="Calibri"/>
                <w:sz w:val="18"/>
                <w:szCs w:val="18"/>
              </w:rPr>
              <w:t>Review the design of the algorithm (step-by-step guide). For example, optimise text size and contrast for legibility and provide a hard surface for writing on.</w:t>
            </w:r>
          </w:p>
        </w:tc>
        <w:tc>
          <w:tcPr>
            <w:tcW w:w="979" w:type="dxa"/>
            <w:shd w:val="clear" w:color="auto" w:fill="auto"/>
            <w:vAlign w:val="center"/>
          </w:tcPr>
          <w:p w14:paraId="3362F53E"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7</w:t>
            </w:r>
          </w:p>
        </w:tc>
        <w:tc>
          <w:tcPr>
            <w:tcW w:w="980" w:type="dxa"/>
            <w:shd w:val="clear" w:color="auto" w:fill="auto"/>
            <w:vAlign w:val="center"/>
          </w:tcPr>
          <w:p w14:paraId="76670B23"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2</w:t>
            </w:r>
          </w:p>
        </w:tc>
        <w:tc>
          <w:tcPr>
            <w:tcW w:w="980" w:type="dxa"/>
            <w:shd w:val="clear" w:color="auto" w:fill="auto"/>
            <w:vAlign w:val="center"/>
          </w:tcPr>
          <w:p w14:paraId="6A232E1B" w14:textId="77777777" w:rsidR="003D4582" w:rsidRPr="00C86FFB" w:rsidRDefault="003D4582" w:rsidP="0066354A">
            <w:pPr>
              <w:spacing w:after="0"/>
              <w:jc w:val="center"/>
              <w:rPr>
                <w:rFonts w:ascii="Calibri" w:hAnsi="Calibri" w:cs="Calibri"/>
                <w:b/>
                <w:color w:val="000000"/>
                <w:sz w:val="18"/>
                <w:szCs w:val="18"/>
              </w:rPr>
            </w:pPr>
            <w:r w:rsidRPr="00C86FFB">
              <w:rPr>
                <w:rFonts w:ascii="Calibri" w:hAnsi="Calibri" w:cs="Calibri"/>
                <w:b/>
                <w:color w:val="000000"/>
                <w:sz w:val="18"/>
                <w:szCs w:val="18"/>
              </w:rPr>
              <w:t>76</w:t>
            </w:r>
          </w:p>
        </w:tc>
        <w:tc>
          <w:tcPr>
            <w:tcW w:w="980" w:type="dxa"/>
            <w:vAlign w:val="center"/>
          </w:tcPr>
          <w:p w14:paraId="62ACAD54" w14:textId="77777777" w:rsidR="003D4582" w:rsidRPr="00C43492" w:rsidRDefault="003D4582" w:rsidP="0066354A">
            <w:pPr>
              <w:spacing w:after="0"/>
              <w:jc w:val="center"/>
              <w:rPr>
                <w:rFonts w:ascii="Calibri" w:hAnsi="Calibri" w:cs="Calibri"/>
                <w:sz w:val="18"/>
                <w:szCs w:val="18"/>
              </w:rPr>
            </w:pPr>
          </w:p>
        </w:tc>
        <w:tc>
          <w:tcPr>
            <w:tcW w:w="980" w:type="dxa"/>
            <w:vAlign w:val="center"/>
          </w:tcPr>
          <w:p w14:paraId="15826275" w14:textId="77777777" w:rsidR="003D4582" w:rsidRPr="00C43492" w:rsidRDefault="003D4582" w:rsidP="0066354A">
            <w:pPr>
              <w:spacing w:after="0"/>
              <w:jc w:val="center"/>
              <w:rPr>
                <w:rFonts w:ascii="Calibri" w:hAnsi="Calibri" w:cs="Calibri"/>
                <w:sz w:val="18"/>
                <w:szCs w:val="18"/>
              </w:rPr>
            </w:pPr>
          </w:p>
        </w:tc>
        <w:tc>
          <w:tcPr>
            <w:tcW w:w="980" w:type="dxa"/>
            <w:vAlign w:val="center"/>
          </w:tcPr>
          <w:p w14:paraId="4607EE68" w14:textId="77777777" w:rsidR="003D4582" w:rsidRPr="00C43492" w:rsidRDefault="003D4582" w:rsidP="0066354A">
            <w:pPr>
              <w:spacing w:after="0"/>
              <w:jc w:val="center"/>
              <w:rPr>
                <w:rFonts w:ascii="Calibri" w:hAnsi="Calibri" w:cs="Calibri"/>
                <w:sz w:val="18"/>
                <w:szCs w:val="18"/>
              </w:rPr>
            </w:pPr>
          </w:p>
        </w:tc>
      </w:tr>
      <w:tr w:rsidR="003D4582" w:rsidRPr="00C43492" w14:paraId="41EE3B38" w14:textId="77777777" w:rsidTr="00BC5014">
        <w:trPr>
          <w:gridAfter w:val="1"/>
          <w:wAfter w:w="11" w:type="dxa"/>
          <w:trHeight w:val="578"/>
        </w:trPr>
        <w:tc>
          <w:tcPr>
            <w:tcW w:w="7655" w:type="dxa"/>
          </w:tcPr>
          <w:p w14:paraId="15E5B64F" w14:textId="77777777" w:rsidR="003D4582" w:rsidRPr="00C43492" w:rsidRDefault="003D4582" w:rsidP="0066354A">
            <w:pPr>
              <w:spacing w:after="0"/>
              <w:rPr>
                <w:rFonts w:ascii="Calibri" w:hAnsi="Calibri" w:cs="Calibri"/>
                <w:sz w:val="18"/>
                <w:szCs w:val="18"/>
              </w:rPr>
            </w:pPr>
            <w:r>
              <w:rPr>
                <w:rFonts w:ascii="Calibri" w:hAnsi="Calibri" w:cs="Calibri"/>
                <w:sz w:val="18"/>
                <w:szCs w:val="18"/>
              </w:rPr>
              <w:t xml:space="preserve">22. </w:t>
            </w:r>
            <w:r w:rsidRPr="00C43492">
              <w:rPr>
                <w:rFonts w:ascii="Calibri" w:hAnsi="Calibri" w:cs="Calibri"/>
                <w:sz w:val="18"/>
                <w:szCs w:val="18"/>
              </w:rPr>
              <w:t xml:space="preserve">Use alternative methods of communication with others outside the room, for example, mobile phones or intercoms. </w:t>
            </w:r>
          </w:p>
        </w:tc>
        <w:tc>
          <w:tcPr>
            <w:tcW w:w="979" w:type="dxa"/>
            <w:shd w:val="clear" w:color="auto" w:fill="auto"/>
            <w:vAlign w:val="center"/>
          </w:tcPr>
          <w:p w14:paraId="288FA39B"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7</w:t>
            </w:r>
          </w:p>
        </w:tc>
        <w:tc>
          <w:tcPr>
            <w:tcW w:w="980" w:type="dxa"/>
            <w:shd w:val="clear" w:color="auto" w:fill="auto"/>
            <w:vAlign w:val="center"/>
          </w:tcPr>
          <w:p w14:paraId="29843FE9" w14:textId="77777777" w:rsidR="003D4582" w:rsidRPr="00C43492" w:rsidRDefault="003D4582" w:rsidP="0066354A">
            <w:pPr>
              <w:spacing w:after="0"/>
              <w:jc w:val="center"/>
              <w:rPr>
                <w:rFonts w:ascii="Calibri" w:hAnsi="Calibri" w:cs="Calibri"/>
                <w:color w:val="000000"/>
                <w:sz w:val="18"/>
                <w:szCs w:val="18"/>
              </w:rPr>
            </w:pPr>
            <w:r w:rsidRPr="00C43492">
              <w:rPr>
                <w:rFonts w:ascii="Calibri" w:hAnsi="Calibri" w:cs="Calibri"/>
                <w:color w:val="000000"/>
                <w:sz w:val="18"/>
                <w:szCs w:val="18"/>
              </w:rPr>
              <w:t>3</w:t>
            </w:r>
          </w:p>
        </w:tc>
        <w:tc>
          <w:tcPr>
            <w:tcW w:w="980" w:type="dxa"/>
            <w:shd w:val="clear" w:color="auto" w:fill="auto"/>
            <w:vAlign w:val="center"/>
          </w:tcPr>
          <w:p w14:paraId="519495E0" w14:textId="77777777" w:rsidR="003D4582" w:rsidRPr="00C43492" w:rsidRDefault="003D4582" w:rsidP="0066354A">
            <w:pPr>
              <w:spacing w:after="0"/>
              <w:jc w:val="center"/>
              <w:rPr>
                <w:rFonts w:ascii="Calibri" w:hAnsi="Calibri" w:cs="Calibri"/>
                <w:color w:val="000000"/>
                <w:sz w:val="18"/>
                <w:szCs w:val="18"/>
              </w:rPr>
            </w:pPr>
            <w:r>
              <w:rPr>
                <w:rFonts w:ascii="Calibri" w:hAnsi="Calibri" w:cs="Calibri"/>
                <w:color w:val="000000"/>
                <w:sz w:val="18"/>
                <w:szCs w:val="18"/>
              </w:rPr>
              <w:t>61</w:t>
            </w:r>
          </w:p>
        </w:tc>
        <w:tc>
          <w:tcPr>
            <w:tcW w:w="980" w:type="dxa"/>
            <w:vAlign w:val="center"/>
          </w:tcPr>
          <w:p w14:paraId="4C46901C" w14:textId="77777777" w:rsidR="003D4582" w:rsidRPr="00C43492" w:rsidRDefault="003D4582" w:rsidP="0066354A">
            <w:pPr>
              <w:spacing w:after="0"/>
              <w:jc w:val="center"/>
              <w:rPr>
                <w:rFonts w:ascii="Calibri" w:hAnsi="Calibri" w:cs="Calibri"/>
                <w:sz w:val="18"/>
                <w:szCs w:val="18"/>
              </w:rPr>
            </w:pPr>
            <w:r w:rsidRPr="00C43492">
              <w:rPr>
                <w:rFonts w:ascii="Calibri" w:hAnsi="Calibri" w:cs="Calibri"/>
                <w:sz w:val="18"/>
                <w:szCs w:val="18"/>
              </w:rPr>
              <w:t>8</w:t>
            </w:r>
          </w:p>
        </w:tc>
        <w:tc>
          <w:tcPr>
            <w:tcW w:w="980" w:type="dxa"/>
            <w:vAlign w:val="center"/>
          </w:tcPr>
          <w:p w14:paraId="4A1364ED" w14:textId="77777777" w:rsidR="003D4582" w:rsidRPr="00C43492" w:rsidRDefault="003D4582" w:rsidP="0066354A">
            <w:pPr>
              <w:spacing w:after="0"/>
              <w:jc w:val="center"/>
              <w:rPr>
                <w:rFonts w:ascii="Calibri" w:hAnsi="Calibri" w:cs="Calibri"/>
                <w:sz w:val="18"/>
                <w:szCs w:val="18"/>
              </w:rPr>
            </w:pPr>
            <w:r w:rsidRPr="00C43492">
              <w:rPr>
                <w:rFonts w:ascii="Calibri" w:hAnsi="Calibri" w:cs="Calibri"/>
                <w:sz w:val="18"/>
                <w:szCs w:val="18"/>
              </w:rPr>
              <w:t>2</w:t>
            </w:r>
          </w:p>
        </w:tc>
        <w:tc>
          <w:tcPr>
            <w:tcW w:w="980" w:type="dxa"/>
            <w:vAlign w:val="center"/>
          </w:tcPr>
          <w:p w14:paraId="6513C15F" w14:textId="77777777" w:rsidR="003D4582" w:rsidRPr="00C43492" w:rsidRDefault="003D4582" w:rsidP="0066354A">
            <w:pPr>
              <w:spacing w:after="0"/>
              <w:jc w:val="center"/>
              <w:rPr>
                <w:rFonts w:ascii="Calibri" w:hAnsi="Calibri" w:cs="Calibri"/>
                <w:sz w:val="18"/>
                <w:szCs w:val="18"/>
              </w:rPr>
            </w:pPr>
            <w:r w:rsidRPr="00C43492">
              <w:rPr>
                <w:rFonts w:ascii="Calibri" w:hAnsi="Calibri" w:cs="Calibri"/>
                <w:sz w:val="18"/>
                <w:szCs w:val="18"/>
              </w:rPr>
              <w:t>68</w:t>
            </w:r>
          </w:p>
        </w:tc>
      </w:tr>
    </w:tbl>
    <w:p w14:paraId="6B62A7C9" w14:textId="7C6B668B" w:rsidR="006F1607" w:rsidRDefault="006F1607" w:rsidP="001E2413">
      <w:pPr>
        <w:pStyle w:val="Caption"/>
        <w:sectPr w:rsidR="006F1607" w:rsidSect="00DA18C1">
          <w:pgSz w:w="16838" w:h="11906" w:orient="landscape"/>
          <w:pgMar w:top="1349" w:right="2268" w:bottom="1349" w:left="2325" w:header="680" w:footer="567" w:gutter="0"/>
          <w:cols w:space="708"/>
          <w:titlePg/>
          <w:docGrid w:linePitch="394"/>
        </w:sectPr>
      </w:pPr>
    </w:p>
    <w:p w14:paraId="42CBBF0F" w14:textId="1E9C8A5A" w:rsidR="00990312" w:rsidRDefault="00990312" w:rsidP="00BC5014">
      <w:pPr>
        <w:pStyle w:val="Heading3"/>
      </w:pPr>
      <w:bookmarkStart w:id="14" w:name="_Supplement_1_–"/>
      <w:bookmarkStart w:id="15" w:name="_Figure_1._Flow"/>
      <w:bookmarkStart w:id="16" w:name="_Figure__1."/>
      <w:bookmarkStart w:id="17" w:name="_Supplement__1."/>
      <w:bookmarkEnd w:id="14"/>
      <w:bookmarkEnd w:id="15"/>
      <w:bookmarkEnd w:id="16"/>
      <w:bookmarkEnd w:id="17"/>
      <w:r>
        <w:lastRenderedPageBreak/>
        <w:t xml:space="preserve">Supplement 1. </w:t>
      </w:r>
      <w:r w:rsidR="0093743D">
        <w:t xml:space="preserve">Synthesis process of the 912 responses </w:t>
      </w:r>
      <w:r w:rsidR="00AA1F70">
        <w:t xml:space="preserve">to </w:t>
      </w:r>
      <w:r w:rsidR="0093743D">
        <w:t>the recommendation task</w:t>
      </w:r>
    </w:p>
    <w:p w14:paraId="1D6D71CD" w14:textId="77777777" w:rsidR="00D03CAE" w:rsidRDefault="00D03CAE" w:rsidP="00BC5014"/>
    <w:p w14:paraId="0AB386AA" w14:textId="5B36FD9C" w:rsidR="00D03CAE" w:rsidRDefault="009D617D" w:rsidP="00D03CAE">
      <w:pPr>
        <w:spacing w:line="480" w:lineRule="auto"/>
        <w:ind w:firstLine="720"/>
      </w:pPr>
      <w:r>
        <w:t>Three analysts</w:t>
      </w:r>
      <w:r w:rsidR="00396EC7">
        <w:t xml:space="preserve"> (authors </w:t>
      </w:r>
      <w:r w:rsidR="00F950B2">
        <w:t>MW and NR</w:t>
      </w:r>
      <w:r w:rsidR="00396EC7">
        <w:t xml:space="preserve">, and analyst </w:t>
      </w:r>
      <w:r w:rsidR="00F950B2">
        <w:t>ERG [see acknowledgements]</w:t>
      </w:r>
      <w:r w:rsidR="00396EC7">
        <w:t>)</w:t>
      </w:r>
      <w:r>
        <w:t xml:space="preserve"> </w:t>
      </w:r>
      <w:r w:rsidR="00396EC7">
        <w:t xml:space="preserve">with a background in qualitative analysis and/or healthcare human factors engineering </w:t>
      </w:r>
      <w:r w:rsidR="00D03CAE">
        <w:t xml:space="preserve">worked in parallel on an iterative qualitative analysis process of assigning recommendations to pre-defined categories, coding them, re-assigning them to categories more closely fitting with the codes, and synthesising similar recommendations. </w:t>
      </w:r>
      <w:r w:rsidR="003D4582">
        <w:t xml:space="preserve">An overview is provided in the figure below. </w:t>
      </w:r>
      <w:r w:rsidR="00D03CAE">
        <w:t>Abductive coding was applied to distil the responses received into a set of recommendations to be presented back to participants for rating. Text was classified as either a recommendation or a comment/observation and only concrete recommendations were taken forward for coding. Recommendations were first grouped into categories that corresponded to the sequence of practice portrayed in the video or to the design of equipment, workstations or physical environment. Two categories were used to include recommendations regarding the content and structure of the video itself. A descriptive code was then assigned to group similar recommendations together. The three analysts reviewed a sample of recommendations as a team to ch</w:t>
      </w:r>
      <w:r w:rsidR="00396EC7">
        <w:t xml:space="preserve">eck for consistency of approach, </w:t>
      </w:r>
      <w:r w:rsidR="00D03CAE">
        <w:t>to discuss instances where coding could be ambiguous</w:t>
      </w:r>
      <w:r w:rsidR="00396EC7">
        <w:t>, and encourage triangulation</w:t>
      </w:r>
      <w:r w:rsidR="00B00E6B">
        <w:t xml:space="preserve"> for the codes applied</w:t>
      </w:r>
      <w:r w:rsidR="00D03CAE">
        <w:t>. The recommendations raised most frequently were provided in a list to clinical stakeholders for review, who for example adjudicated on clarity of phrasing, and on the final categorisation of the recommendations.</w:t>
      </w:r>
      <w:r w:rsidR="00620B3E">
        <w:t xml:space="preserve"> </w:t>
      </w:r>
    </w:p>
    <w:p w14:paraId="2441DC49" w14:textId="77777777" w:rsidR="00D03CAE" w:rsidRPr="00D03CAE" w:rsidRDefault="00D03CAE" w:rsidP="00BC5014"/>
    <w:p w14:paraId="0DAC9CA9" w14:textId="77777777" w:rsidR="00382EC4" w:rsidRPr="00382EC4" w:rsidRDefault="00382EC4" w:rsidP="00BC5014"/>
    <w:p w14:paraId="3202C574" w14:textId="77777777" w:rsidR="00990312" w:rsidRDefault="00382EC4">
      <w:pPr>
        <w:autoSpaceDE/>
        <w:autoSpaceDN/>
        <w:adjustRightInd/>
        <w:spacing w:after="160" w:line="259" w:lineRule="auto"/>
        <w:rPr>
          <w:rFonts w:ascii="Georgia" w:hAnsi="Georgia" w:cs="Georgia"/>
          <w:sz w:val="36"/>
          <w:szCs w:val="36"/>
        </w:rPr>
      </w:pPr>
      <w:r w:rsidRPr="00FE0DF8">
        <w:rPr>
          <w:noProof/>
          <w:lang w:eastAsia="en-GB"/>
        </w:rPr>
        <w:lastRenderedPageBreak/>
        <w:drawing>
          <wp:inline distT="0" distB="0" distL="0" distR="0" wp14:anchorId="3D24214B" wp14:editId="2E1DFE5B">
            <wp:extent cx="5818909" cy="8401639"/>
            <wp:effectExtent l="0" t="0" r="0" b="0"/>
            <wp:docPr id="10" name="Picture 10" descr="C:\Users\jv420\AppData\Local\Microsoft\Windows\INetCache\Content.Outlook\JMFU8THJ\Diagram 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v420\AppData\Local\Microsoft\Windows\INetCache\Content.Outlook\JMFU8THJ\Diagram E2.pn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b="6970"/>
                    <a:stretch/>
                  </pic:blipFill>
                  <pic:spPr bwMode="auto">
                    <a:xfrm>
                      <a:off x="0" y="0"/>
                      <a:ext cx="5843655" cy="8437369"/>
                    </a:xfrm>
                    <a:prstGeom prst="rect">
                      <a:avLst/>
                    </a:prstGeom>
                    <a:noFill/>
                    <a:ln>
                      <a:noFill/>
                    </a:ln>
                    <a:extLst>
                      <a:ext uri="{53640926-AAD7-44D8-BBD7-CCE9431645EC}">
                        <a14:shadowObscured xmlns:a14="http://schemas.microsoft.com/office/drawing/2010/main"/>
                      </a:ext>
                    </a:extLst>
                  </pic:spPr>
                </pic:pic>
              </a:graphicData>
            </a:graphic>
          </wp:inline>
        </w:drawing>
      </w:r>
      <w:r w:rsidR="00990312">
        <w:br w:type="page"/>
      </w:r>
    </w:p>
    <w:p w14:paraId="2F5DC69D" w14:textId="71B7E6DF" w:rsidR="00990312" w:rsidRDefault="00990312" w:rsidP="00990312">
      <w:pPr>
        <w:pStyle w:val="Heading3"/>
      </w:pPr>
      <w:bookmarkStart w:id="18" w:name="_Supplement_2_–"/>
      <w:bookmarkEnd w:id="18"/>
      <w:r>
        <w:lastRenderedPageBreak/>
        <w:t xml:space="preserve">Supplement </w:t>
      </w:r>
      <w:r w:rsidR="006C73F1">
        <w:t>2</w:t>
      </w:r>
      <w:r w:rsidR="003D4582">
        <w:t>.</w:t>
      </w:r>
      <w:r>
        <w:t xml:space="preserve"> </w:t>
      </w:r>
      <w:r w:rsidR="00B347DD" w:rsidRPr="00B347DD">
        <w:t>Interactive bar charts of ratings across the three stakeholder groups as presented to participants in the second Delphi round</w:t>
      </w:r>
    </w:p>
    <w:p w14:paraId="3B9935D9" w14:textId="77777777" w:rsidR="00990312" w:rsidRDefault="00990312">
      <w:pPr>
        <w:autoSpaceDE/>
        <w:autoSpaceDN/>
        <w:adjustRightInd/>
        <w:spacing w:after="160" w:line="259" w:lineRule="auto"/>
      </w:pPr>
    </w:p>
    <w:p w14:paraId="05347EB4" w14:textId="77777777" w:rsidR="00990CED" w:rsidRDefault="00BF1B14" w:rsidP="00990CED">
      <w:pPr>
        <w:autoSpaceDE/>
        <w:autoSpaceDN/>
        <w:adjustRightInd/>
        <w:spacing w:after="160" w:line="259" w:lineRule="auto"/>
      </w:pPr>
      <w:r w:rsidRPr="00BF1B14">
        <w:t xml:space="preserve">In the second Delphi round, participants were presented with the ratings of the recommendations that did not reach consensus in the first Delphi round. This included their original rating, along with the distribution of ratings from each stakeholder group as shown in an interactive bar chart. </w:t>
      </w:r>
    </w:p>
    <w:p w14:paraId="1A4C9C78" w14:textId="0BF9B229" w:rsidR="00B347DD" w:rsidRDefault="00BF1B14" w:rsidP="00990CED">
      <w:pPr>
        <w:autoSpaceDE/>
        <w:autoSpaceDN/>
        <w:adjustRightInd/>
        <w:spacing w:after="160" w:line="259" w:lineRule="auto"/>
        <w:rPr>
          <w:i/>
        </w:rPr>
      </w:pPr>
      <w:r w:rsidRPr="00BF1B14">
        <w:t xml:space="preserve">These interactive bar charts are shown </w:t>
      </w:r>
      <w:r w:rsidR="00990CED">
        <w:t xml:space="preserve">here: </w:t>
      </w:r>
      <w:hyperlink r:id="rId25" w:history="1">
        <w:r w:rsidR="00B93D5E">
          <w:rPr>
            <w:rStyle w:val="Hyperlink"/>
          </w:rPr>
          <w:t>https://pph-charts.carrd.co/</w:t>
        </w:r>
      </w:hyperlink>
      <w:r w:rsidR="00B93D5E">
        <w:t xml:space="preserve"> </w:t>
      </w:r>
    </w:p>
    <w:p w14:paraId="7FB3A43D" w14:textId="6BB1AD27" w:rsidR="00990312" w:rsidRDefault="00990312">
      <w:pPr>
        <w:autoSpaceDE/>
        <w:autoSpaceDN/>
        <w:adjustRightInd/>
        <w:spacing w:after="160" w:line="259" w:lineRule="auto"/>
        <w:rPr>
          <w:rFonts w:ascii="Georgia" w:hAnsi="Georgia" w:cs="Georgia"/>
          <w:sz w:val="36"/>
          <w:szCs w:val="36"/>
        </w:rPr>
      </w:pPr>
      <w:r>
        <w:br w:type="page"/>
      </w:r>
    </w:p>
    <w:p w14:paraId="6E87C149" w14:textId="77777777" w:rsidR="007C400E" w:rsidRDefault="00031F3D" w:rsidP="00864163">
      <w:pPr>
        <w:pStyle w:val="Heading2"/>
        <w:spacing w:before="0" w:after="0" w:line="480" w:lineRule="auto"/>
      </w:pPr>
      <w:r>
        <w:lastRenderedPageBreak/>
        <w:t>List of abbreviations</w:t>
      </w:r>
    </w:p>
    <w:p w14:paraId="690EF824" w14:textId="77777777" w:rsidR="0042292D" w:rsidRDefault="0042292D" w:rsidP="0042292D">
      <w:r>
        <w:t>PPH = post-partum haemorrhage</w:t>
      </w:r>
    </w:p>
    <w:p w14:paraId="7E526932" w14:textId="77777777" w:rsidR="0042292D" w:rsidRDefault="006F1607" w:rsidP="0042292D">
      <w:r>
        <w:t>NHS = National Health Service</w:t>
      </w:r>
    </w:p>
    <w:p w14:paraId="5A1837DB" w14:textId="283BF5D4" w:rsidR="0042292D" w:rsidRPr="0042292D" w:rsidRDefault="006F1607" w:rsidP="0042292D">
      <w:r>
        <w:t>PPE = personal protective equipment</w:t>
      </w:r>
    </w:p>
    <w:p w14:paraId="6E23B767" w14:textId="77777777" w:rsidR="0042292D" w:rsidRDefault="0042292D">
      <w:pPr>
        <w:autoSpaceDE/>
        <w:autoSpaceDN/>
        <w:adjustRightInd/>
        <w:spacing w:after="160" w:line="259" w:lineRule="auto"/>
        <w:rPr>
          <w:rFonts w:ascii="Georgia" w:hAnsi="Georgia" w:cs="Georgia"/>
          <w:sz w:val="36"/>
          <w:szCs w:val="36"/>
        </w:rPr>
      </w:pPr>
      <w:r>
        <w:br w:type="page"/>
      </w:r>
    </w:p>
    <w:p w14:paraId="6B3FEB5E" w14:textId="77777777" w:rsidR="00031F3D" w:rsidRDefault="00031F3D" w:rsidP="00864163">
      <w:pPr>
        <w:pStyle w:val="Heading2"/>
        <w:spacing w:before="0" w:after="0" w:line="480" w:lineRule="auto"/>
      </w:pPr>
      <w:r>
        <w:lastRenderedPageBreak/>
        <w:t>Declarations</w:t>
      </w:r>
    </w:p>
    <w:p w14:paraId="4BBFD31B" w14:textId="77777777" w:rsidR="00723808" w:rsidRDefault="00723808" w:rsidP="00723808">
      <w:pPr>
        <w:pStyle w:val="Heading3"/>
      </w:pPr>
      <w:r w:rsidRPr="00EC1F0B">
        <w:t>Ethics approval and consent to participate</w:t>
      </w:r>
    </w:p>
    <w:p w14:paraId="19128263" w14:textId="147CEF88" w:rsidR="00723808" w:rsidRPr="00EC1F0B" w:rsidRDefault="00723808" w:rsidP="00F4235F">
      <w:pPr>
        <w:spacing w:after="0"/>
      </w:pPr>
      <w:r>
        <w:t>The</w:t>
      </w:r>
      <w:r w:rsidR="00945B19">
        <w:t xml:space="preserve"> UK’s</w:t>
      </w:r>
      <w:r>
        <w:t xml:space="preserve"> Health Research Authority decision tool </w:t>
      </w:r>
      <w:r w:rsidR="0023764D">
        <w:t>(</w:t>
      </w:r>
      <w:hyperlink r:id="rId26" w:history="1">
        <w:r w:rsidR="0023764D" w:rsidRPr="001E53AA">
          <w:rPr>
            <w:rStyle w:val="Hyperlink"/>
          </w:rPr>
          <w:t>http://www.hra-decisiontools.org.uk/research/</w:t>
        </w:r>
      </w:hyperlink>
      <w:r w:rsidR="0023764D">
        <w:t xml:space="preserve">) </w:t>
      </w:r>
      <w:r w:rsidR="007E0D8D">
        <w:t xml:space="preserve">showed </w:t>
      </w:r>
      <w:r>
        <w:t xml:space="preserve">that ethics approval was not required for the consensus-building exercise, </w:t>
      </w:r>
      <w:r w:rsidR="00084382">
        <w:t xml:space="preserve">as the project was a consultation and engagement exercise classified as a quality improvement activity </w:t>
      </w:r>
      <w:r w:rsidR="00084382">
        <w:fldChar w:fldCharType="begin">
          <w:fldData xml:space="preserve">PEVuZE5vdGU+PENpdGU+PEF1dGhvcj5PZ3JpbmM8L0F1dGhvcj48WWVhcj4yMDEzPC9ZZWFyPjxS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</w:fldData>
        </w:fldChar>
      </w:r>
      <w:r w:rsidR="00084382">
        <w:instrText xml:space="preserve"> ADDIN EN.CITE </w:instrText>
      </w:r>
      <w:r w:rsidR="00084382">
        <w:fldChar w:fldCharType="begin">
          <w:fldData xml:space="preserve">PEVuZE5vdGU+PENpdGU+PEF1dGhvcj5PZ3JpbmM8L0F1dGhvcj48WWVhcj4yMDEzPC9ZZWFyPjxS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</w:fldData>
        </w:fldChar>
      </w:r>
      <w:r w:rsidR="00084382">
        <w:instrText xml:space="preserve"> ADDIN EN.CITE.DATA </w:instrText>
      </w:r>
      <w:r w:rsidR="00084382">
        <w:fldChar w:fldCharType="end"/>
      </w:r>
      <w:r w:rsidR="00084382">
        <w:fldChar w:fldCharType="separate"/>
      </w:r>
      <w:r w:rsidR="00084382">
        <w:rPr>
          <w:noProof/>
        </w:rPr>
        <w:t>[92, 93]</w:t>
      </w:r>
      <w:r w:rsidR="00084382">
        <w:fldChar w:fldCharType="end"/>
      </w:r>
      <w:r w:rsidR="00F4235F">
        <w:t>, in which all of the participants were invited to join the authorship group and to be acknowledged in the project’s outputs.</w:t>
      </w:r>
      <w:r>
        <w:t xml:space="preserve"> </w:t>
      </w:r>
      <w:r w:rsidR="0023764D" w:rsidRPr="0023764D">
        <w:t>Participants</w:t>
      </w:r>
      <w:r w:rsidR="00945B19">
        <w:t xml:space="preserve"> provided written online</w:t>
      </w:r>
      <w:r w:rsidR="007E0D8D">
        <w:t xml:space="preserve"> </w:t>
      </w:r>
      <w:r w:rsidR="0023764D" w:rsidRPr="0023764D">
        <w:t>consent</w:t>
      </w:r>
      <w:r w:rsidR="007E0D8D">
        <w:t xml:space="preserve"> to the </w:t>
      </w:r>
      <w:r w:rsidR="0023764D" w:rsidRPr="0023764D">
        <w:t xml:space="preserve">terms and conditions regarding </w:t>
      </w:r>
      <w:r w:rsidR="0023764D">
        <w:t>the</w:t>
      </w:r>
      <w:r w:rsidR="007E0D8D">
        <w:t xml:space="preserve"> Thiscovery</w:t>
      </w:r>
      <w:r w:rsidR="0023764D">
        <w:t xml:space="preserve"> platform’s privacy policy and terms of use (</w:t>
      </w:r>
      <w:hyperlink r:id="rId27" w:history="1">
        <w:r w:rsidR="0023764D">
          <w:rPr>
            <w:rStyle w:val="Hyperlink"/>
          </w:rPr>
          <w:t>https://www.thiscovery.org/register/</w:t>
        </w:r>
      </w:hyperlink>
      <w:r w:rsidR="0023764D">
        <w:t xml:space="preserve">). </w:t>
      </w:r>
      <w:r w:rsidR="00F4235F">
        <w:t xml:space="preserve">Participants were provided with information about the project, and </w:t>
      </w:r>
      <w:r w:rsidR="007E0D8D">
        <w:t>re-</w:t>
      </w:r>
      <w:r w:rsidR="00F4235F">
        <w:t>confirmed their consent before each new round of the consensus-building exercise.</w:t>
      </w:r>
      <w:r w:rsidR="0023764D">
        <w:t xml:space="preserve"> </w:t>
      </w:r>
    </w:p>
    <w:p w14:paraId="7620BFB1" w14:textId="77777777" w:rsidR="00723808" w:rsidRDefault="00723808" w:rsidP="00723808">
      <w:pPr>
        <w:pStyle w:val="Heading3"/>
      </w:pPr>
      <w:r w:rsidRPr="00EC1F0B">
        <w:t>Consent for publication</w:t>
      </w:r>
    </w:p>
    <w:p w14:paraId="6166DE30" w14:textId="77777777" w:rsidR="00723808" w:rsidRDefault="00723808" w:rsidP="00723808">
      <w:pPr>
        <w:spacing w:after="0"/>
      </w:pPr>
      <w:r>
        <w:t>Not applicable</w:t>
      </w:r>
    </w:p>
    <w:p w14:paraId="4266BF10" w14:textId="77777777" w:rsidR="00723808" w:rsidRDefault="00723808" w:rsidP="00723808">
      <w:pPr>
        <w:pStyle w:val="Heading3"/>
      </w:pPr>
      <w:r w:rsidRPr="00EC1F0B">
        <w:t>Availability of data and materials</w:t>
      </w:r>
    </w:p>
    <w:p w14:paraId="7ABCAAAA" w14:textId="77777777" w:rsidR="00723808" w:rsidRDefault="00723808" w:rsidP="00723808">
      <w:pPr>
        <w:spacing w:after="0"/>
      </w:pPr>
      <w:r>
        <w:t>Queries about the dataset should be directed to the</w:t>
      </w:r>
      <w:r w:rsidRPr="00EC1F0B">
        <w:t xml:space="preserve"> corresponding author</w:t>
      </w:r>
      <w:r>
        <w:t>.</w:t>
      </w:r>
    </w:p>
    <w:p w14:paraId="32EC4481" w14:textId="77777777" w:rsidR="00723808" w:rsidRDefault="00723808" w:rsidP="00723808">
      <w:pPr>
        <w:pStyle w:val="Heading3"/>
      </w:pPr>
      <w:r w:rsidRPr="00EC1F0B">
        <w:t>Competing interests</w:t>
      </w:r>
    </w:p>
    <w:p w14:paraId="2D0CCF5F" w14:textId="77777777" w:rsidR="00723808" w:rsidRPr="00EC1F0B" w:rsidRDefault="00723808" w:rsidP="00723808">
      <w:pPr>
        <w:spacing w:after="0"/>
        <w:rPr>
          <w:b/>
        </w:rPr>
      </w:pPr>
      <w:r w:rsidRPr="009E60E5">
        <w:t>The authors declare that th</w:t>
      </w:r>
      <w:r>
        <w:t>ey have no competing interests.</w:t>
      </w:r>
    </w:p>
    <w:p w14:paraId="5F7C466D" w14:textId="77777777" w:rsidR="00723808" w:rsidRPr="003B3211" w:rsidRDefault="00723808" w:rsidP="00723808">
      <w:pPr>
        <w:pStyle w:val="Heading3"/>
      </w:pPr>
      <w:r w:rsidRPr="003B3211">
        <w:t>Funding</w:t>
      </w:r>
    </w:p>
    <w:p w14:paraId="3DA6B869" w14:textId="77777777" w:rsidR="00723808" w:rsidRDefault="00723808" w:rsidP="00723808">
      <w:pPr>
        <w:spacing w:after="0"/>
      </w:pPr>
      <w:r>
        <w:t>This project was</w:t>
      </w:r>
      <w:r w:rsidRPr="00C47641">
        <w:t xml:space="preserve"> supported by the Health Foundation’s grant to the University of Cambridge for The Healthcare Improvement Studies (THIS) Institute.</w:t>
      </w:r>
      <w:r>
        <w:t xml:space="preserve"> The Health Foundation is </w:t>
      </w:r>
      <w:r w:rsidRPr="004265C9">
        <w:t>an independent charity committed to bringing about better health and health care for people in the UK.</w:t>
      </w:r>
      <w:r>
        <w:t xml:space="preserve"> Mary Dixon-Woods is a National Institute for Health Research (NIHR) Senior Investigator (NF-SI-0617-10026). </w:t>
      </w:r>
      <w:r w:rsidRPr="00F950B2">
        <w:t xml:space="preserve">The funders had no role in study design, data collection and analysis, </w:t>
      </w:r>
      <w:r>
        <w:t>interpretation of the data</w:t>
      </w:r>
      <w:r w:rsidRPr="00F950B2">
        <w:t xml:space="preserve">, </w:t>
      </w:r>
      <w:r>
        <w:t>and preparation of the manuscript.</w:t>
      </w:r>
    </w:p>
    <w:p w14:paraId="3FFD74CD" w14:textId="77777777" w:rsidR="00723808" w:rsidRDefault="00723808" w:rsidP="00723808">
      <w:pPr>
        <w:pStyle w:val="Heading3"/>
      </w:pPr>
      <w:r w:rsidRPr="003B3211">
        <w:t>Authors’ contributions</w:t>
      </w:r>
    </w:p>
    <w:p w14:paraId="7976C272" w14:textId="77777777" w:rsidR="00723808" w:rsidRPr="00D92546" w:rsidRDefault="00723808" w:rsidP="00723808">
      <w:pPr>
        <w:pStyle w:val="Unorderedlist"/>
      </w:pPr>
      <w:r>
        <w:t>MD-W and TD</w:t>
      </w:r>
      <w:r w:rsidRPr="00D92546">
        <w:t xml:space="preserve"> came up with the idea for the project. </w:t>
      </w:r>
    </w:p>
    <w:p w14:paraId="5C0E97C8" w14:textId="77777777" w:rsidR="00723808" w:rsidRPr="00D92546" w:rsidRDefault="00723808" w:rsidP="00723808">
      <w:pPr>
        <w:pStyle w:val="Unorderedlist"/>
      </w:pPr>
      <w:r>
        <w:t>JWvdS</w:t>
      </w:r>
      <w:r w:rsidRPr="00D92546">
        <w:t xml:space="preserve"> led the design of the project, </w:t>
      </w:r>
      <w:r>
        <w:t xml:space="preserve">co-led </w:t>
      </w:r>
      <w:r w:rsidRPr="00D92546">
        <w:t xml:space="preserve">data collection and analysis, and co-led drafting of the manuscript. </w:t>
      </w:r>
    </w:p>
    <w:p w14:paraId="36E1C3FA" w14:textId="77777777" w:rsidR="00723808" w:rsidRPr="00D92546" w:rsidRDefault="00723808" w:rsidP="00723808">
      <w:pPr>
        <w:pStyle w:val="Unorderedlist"/>
      </w:pPr>
      <w:r>
        <w:t>MW</w:t>
      </w:r>
      <w:r w:rsidRPr="00D92546">
        <w:t xml:space="preserve"> contributed to the design of the consensus-building exercise, </w:t>
      </w:r>
      <w:r>
        <w:t xml:space="preserve">co-led </w:t>
      </w:r>
      <w:r w:rsidRPr="00D92546">
        <w:t xml:space="preserve">data collection and analysis, and drafting of the manuscript. </w:t>
      </w:r>
    </w:p>
    <w:p w14:paraId="0E280C04" w14:textId="77777777" w:rsidR="00723808" w:rsidRPr="00D92546" w:rsidRDefault="00723808" w:rsidP="00723808">
      <w:pPr>
        <w:pStyle w:val="Unorderedlist"/>
      </w:pPr>
      <w:r>
        <w:t>AA</w:t>
      </w:r>
      <w:r w:rsidRPr="00D92546">
        <w:t xml:space="preserve"> contributed to the design of the consensus-building exercise, data collection, and drafting of the manuscript. </w:t>
      </w:r>
    </w:p>
    <w:p w14:paraId="31619FCA" w14:textId="77777777" w:rsidR="00723808" w:rsidRPr="00D92546" w:rsidRDefault="00723808" w:rsidP="00723808">
      <w:pPr>
        <w:pStyle w:val="Unorderedlist"/>
      </w:pPr>
      <w:r>
        <w:t>TD</w:t>
      </w:r>
      <w:r w:rsidRPr="00D92546">
        <w:t xml:space="preserve"> contributed to the design of the project and drafting of the manuscript. </w:t>
      </w:r>
    </w:p>
    <w:p w14:paraId="093BD3EA" w14:textId="77777777" w:rsidR="00723808" w:rsidRPr="00D92546" w:rsidRDefault="00723808" w:rsidP="00723808">
      <w:pPr>
        <w:pStyle w:val="Unorderedlist"/>
      </w:pPr>
      <w:r>
        <w:t>CW</w:t>
      </w:r>
      <w:r w:rsidRPr="00D92546">
        <w:t xml:space="preserve"> contributed to the design of the project and drafting of the manuscript. </w:t>
      </w:r>
    </w:p>
    <w:p w14:paraId="573D6F14" w14:textId="77777777" w:rsidR="00723808" w:rsidRPr="00D92546" w:rsidRDefault="00723808" w:rsidP="00723808">
      <w:pPr>
        <w:pStyle w:val="Unorderedlist"/>
      </w:pPr>
      <w:r>
        <w:t>GM</w:t>
      </w:r>
      <w:r w:rsidRPr="00D92546">
        <w:t xml:space="preserve"> contributed to the design and oversight of the project, and drafting of the manuscript. </w:t>
      </w:r>
    </w:p>
    <w:p w14:paraId="6ADB3F82" w14:textId="77777777" w:rsidR="00723808" w:rsidRPr="00D92546" w:rsidRDefault="00723808" w:rsidP="00723808">
      <w:pPr>
        <w:pStyle w:val="Unorderedlist"/>
      </w:pPr>
      <w:r>
        <w:t>KK</w:t>
      </w:r>
      <w:r w:rsidRPr="00D92546">
        <w:t xml:space="preserve"> contributed to the drafting of the manuscript. </w:t>
      </w:r>
    </w:p>
    <w:p w14:paraId="782057FB" w14:textId="77777777" w:rsidR="00723808" w:rsidRPr="00D92546" w:rsidRDefault="00723808" w:rsidP="00723808">
      <w:pPr>
        <w:pStyle w:val="Unorderedlist"/>
      </w:pPr>
      <w:r>
        <w:t>NR</w:t>
      </w:r>
      <w:r w:rsidRPr="00D92546">
        <w:t xml:space="preserve"> contributed to </w:t>
      </w:r>
      <w:r>
        <w:t xml:space="preserve">the </w:t>
      </w:r>
      <w:r w:rsidRPr="00D92546">
        <w:t xml:space="preserve">data analysis and drafting of the manuscript. </w:t>
      </w:r>
    </w:p>
    <w:p w14:paraId="0BDC3ED5" w14:textId="77777777" w:rsidR="00723808" w:rsidRPr="00D92546" w:rsidRDefault="00723808" w:rsidP="00723808">
      <w:pPr>
        <w:pStyle w:val="Unorderedlist"/>
      </w:pPr>
      <w:r>
        <w:lastRenderedPageBreak/>
        <w:t>RK</w:t>
      </w:r>
      <w:r w:rsidRPr="00D92546">
        <w:t xml:space="preserve"> contributed t</w:t>
      </w:r>
      <w:r>
        <w:t xml:space="preserve">o the oversight of the project </w:t>
      </w:r>
      <w:r w:rsidRPr="00D92546">
        <w:t>and</w:t>
      </w:r>
      <w:r>
        <w:t xml:space="preserve"> contributed to</w:t>
      </w:r>
      <w:r w:rsidRPr="00D92546">
        <w:t xml:space="preserve"> drafting of the </w:t>
      </w:r>
      <w:r>
        <w:t>manuscript, and led the Thiscovery Group.</w:t>
      </w:r>
    </w:p>
    <w:p w14:paraId="1B633498" w14:textId="77777777" w:rsidR="00723808" w:rsidRPr="00D92546" w:rsidRDefault="00723808" w:rsidP="00723808">
      <w:pPr>
        <w:pStyle w:val="Unorderedlist"/>
      </w:pPr>
      <w:r>
        <w:t>MD-W</w:t>
      </w:r>
      <w:r w:rsidRPr="00D92546">
        <w:t xml:space="preserve"> contributed to the design of the project, supervised the project and co-led drafting of the manuscript. </w:t>
      </w:r>
    </w:p>
    <w:p w14:paraId="47E55C12" w14:textId="77777777" w:rsidR="00723808" w:rsidRDefault="00723808" w:rsidP="00723808">
      <w:pPr>
        <w:pStyle w:val="Unorderedlist"/>
      </w:pPr>
      <w:r w:rsidRPr="00D92546">
        <w:t>The final version of the manuscript was read and approved by a</w:t>
      </w:r>
      <w:r>
        <w:t>ll authors</w:t>
      </w:r>
    </w:p>
    <w:p w14:paraId="450A08DD" w14:textId="77777777" w:rsidR="00723808" w:rsidRPr="00D92546" w:rsidRDefault="00723808" w:rsidP="00723808">
      <w:pPr>
        <w:pStyle w:val="Unorderedlist"/>
      </w:pPr>
      <w:r>
        <w:t xml:space="preserve">The final version of the manuscript was also read and approved by </w:t>
      </w:r>
      <w:r w:rsidRPr="00D92546">
        <w:t xml:space="preserve">the </w:t>
      </w:r>
      <w:r>
        <w:t xml:space="preserve">members of the </w:t>
      </w:r>
      <w:r w:rsidRPr="00D92546">
        <w:t xml:space="preserve">Thiscovery </w:t>
      </w:r>
      <w:r>
        <w:t xml:space="preserve">Authorship </w:t>
      </w:r>
      <w:r w:rsidRPr="00D92546">
        <w:t>Group and the Obste</w:t>
      </w:r>
      <w:r>
        <w:t xml:space="preserve">tric Emergency Authorship Group (see acknowledgements). </w:t>
      </w:r>
    </w:p>
    <w:p w14:paraId="2D02D676" w14:textId="77777777" w:rsidR="00723808" w:rsidRDefault="00723808" w:rsidP="00723808">
      <w:pPr>
        <w:pStyle w:val="Heading3"/>
      </w:pPr>
      <w:r>
        <w:t>Acknowledgements</w:t>
      </w:r>
    </w:p>
    <w:p w14:paraId="60EA2DFA" w14:textId="77777777" w:rsidR="00723808" w:rsidRDefault="00723808" w:rsidP="00723808">
      <w:r w:rsidRPr="003974D4">
        <w:rPr>
          <w:b/>
        </w:rPr>
        <w:t>Thiscovery Group:</w:t>
      </w:r>
      <w:r>
        <w:t xml:space="preserve"> </w:t>
      </w:r>
      <w:r w:rsidRPr="009705D5">
        <w:t>André Sartori</w:t>
      </w:r>
      <w:r>
        <w:t>, Andy Paterson, Doro Unger-Lee, Joann Leeding, Luke Steer, Ruth Kern</w:t>
      </w:r>
    </w:p>
    <w:p w14:paraId="12F2CA1B" w14:textId="77777777" w:rsidR="00723808" w:rsidRDefault="00723808" w:rsidP="00723808">
      <w:r w:rsidRPr="003974D4">
        <w:rPr>
          <w:b/>
        </w:rPr>
        <w:t xml:space="preserve">Obstetric </w:t>
      </w:r>
      <w:r>
        <w:rPr>
          <w:b/>
        </w:rPr>
        <w:t xml:space="preserve">Emergency </w:t>
      </w:r>
      <w:r w:rsidRPr="003974D4">
        <w:rPr>
          <w:b/>
        </w:rPr>
        <w:t>Consensus Group:</w:t>
      </w:r>
      <w:r>
        <w:t xml:space="preserve"> Amanda Andrews, Rita Arya, Sarah F. Bell, Denise Chaffer, Andrew Cooney, Mair G.P. Davies, Lisa Duffy, Caroline Everden, Theresa Fitzpatrick, Courtney Grant, Mark Hellaby, Tracey A. Herlihey, Sue Hignett, Sarah Hookes, Fran R. Ives, Gyuchan T. Jun, Owen J. Marsh, Tanya R. Matthews, Alexandra Merriman, Giulia Miles, Susan Millward, Neil Muchatata, David Newton, Valerie G. Noble, Pamela Page, Vincent Pargade, Sharon P. Pickering, Laura Pickup, Dale Richards, Cerys Scarr, Jyoti Sidhu, James Stevenson, Ben Tipney, Stephen Tipper, Jo Wailling, Susan P. Whalley-Lloyd, Christian Wilhelm, Juliet J. Wood</w:t>
      </w:r>
    </w:p>
    <w:p w14:paraId="07403212" w14:textId="77777777" w:rsidR="00723808" w:rsidRDefault="00723808" w:rsidP="00723808">
      <w:r>
        <w:t>We thank the participants in this project. We thank the Infection Prevention Society, Each Baby Counts, and the Clinical Human Factors Group for help with recruitment. We thank the volunteers who participated in both shoots of the video, and North Bristol NHS Trust and the PROMPT Maternity Foundation for supporting the videos.</w:t>
      </w:r>
    </w:p>
    <w:p w14:paraId="44CDA239" w14:textId="77777777" w:rsidR="00723808" w:rsidRDefault="00723808" w:rsidP="00723808">
      <w:r>
        <w:t>We thank the Royal College of Midwives, the Royal College of Obstetricians and Gynaecologists, Each Baby Counts, the Infection Prevention Society, the Association of Obstetric Anaesthetists, the PROMPT Maternity Foundation and the Health Foundation for their endorsement and support of the resources.</w:t>
      </w:r>
    </w:p>
    <w:p w14:paraId="1FD53BB3" w14:textId="6409AF68" w:rsidR="00723808" w:rsidRDefault="00723808" w:rsidP="00723808">
      <w:r>
        <w:t xml:space="preserve">We thank Becky Kenny for help with project management. We thank the communications team at THIS Institute for their work on developing the </w:t>
      </w:r>
      <w:r w:rsidR="00B45B2F">
        <w:t>communications</w:t>
      </w:r>
      <w:r>
        <w:t xml:space="preserve"> resources.</w:t>
      </w:r>
    </w:p>
    <w:p w14:paraId="52601772" w14:textId="77777777" w:rsidR="00723808" w:rsidRPr="00092138" w:rsidRDefault="00723808" w:rsidP="00723808">
      <w:r>
        <w:t xml:space="preserve">We thank Jenny George, Emily Ryen Gloinson and Carolina Feijao of RAND Europe for their contributions to data analysis. </w:t>
      </w:r>
    </w:p>
    <w:p w14:paraId="759B2C9C" w14:textId="56F08833" w:rsidR="00031F3D" w:rsidRDefault="00031F3D" w:rsidP="00BC5014">
      <w:pPr>
        <w:spacing w:after="0"/>
        <w:rPr>
          <w:rFonts w:ascii="Georgia" w:hAnsi="Georgia" w:cs="Georgia"/>
          <w:sz w:val="36"/>
          <w:szCs w:val="36"/>
        </w:rPr>
      </w:pPr>
      <w:r>
        <w:br w:type="page"/>
      </w:r>
    </w:p>
    <w:p w14:paraId="5D0B4A71" w14:textId="77777777" w:rsidR="007368CA" w:rsidRPr="002B6FF1" w:rsidRDefault="007368CA" w:rsidP="00864163">
      <w:pPr>
        <w:pStyle w:val="Heading2"/>
        <w:spacing w:before="0" w:after="0" w:line="480" w:lineRule="auto"/>
      </w:pPr>
      <w:r>
        <w:lastRenderedPageBreak/>
        <w:t>References</w:t>
      </w:r>
    </w:p>
    <w:p w14:paraId="193E0607" w14:textId="77777777" w:rsidR="00084382" w:rsidRPr="00084382" w:rsidRDefault="00DA5985" w:rsidP="00084382">
      <w:pPr>
        <w:pStyle w:val="EndNoteBibliography"/>
        <w:spacing w:after="0"/>
        <w:ind w:left="720" w:hanging="720"/>
      </w:pPr>
      <w:r>
        <w:fldChar w:fldCharType="begin"/>
      </w:r>
      <w:r>
        <w:instrText xml:space="preserve"> ADDIN EN.REFLIST </w:instrText>
      </w:r>
      <w:r>
        <w:fldChar w:fldCharType="separate"/>
      </w:r>
      <w:r w:rsidR="00084382" w:rsidRPr="00084382">
        <w:t>1.</w:t>
      </w:r>
      <w:r w:rsidR="00084382" w:rsidRPr="00084382">
        <w:tab/>
        <w:t xml:space="preserve">Brouwers MC, Spithoff K, Kerkvliet K, Alonso-Coello P, Burgers J, Cluzeau F, Férvers B, Graham I, Grimshaw J, Hanna S: </w:t>
      </w:r>
      <w:r w:rsidR="00084382" w:rsidRPr="00084382">
        <w:rPr>
          <w:b/>
        </w:rPr>
        <w:t>Development and Validation of a Tool to Assess the Quality of Clinical Practice Guideline Recommendations</w:t>
      </w:r>
      <w:r w:rsidR="00084382" w:rsidRPr="00084382">
        <w:t xml:space="preserve">. </w:t>
      </w:r>
      <w:r w:rsidR="00084382" w:rsidRPr="00084382">
        <w:rPr>
          <w:i/>
        </w:rPr>
        <w:t xml:space="preserve">JAMA Network Open </w:t>
      </w:r>
      <w:r w:rsidR="00084382" w:rsidRPr="00084382">
        <w:t xml:space="preserve">2020, </w:t>
      </w:r>
      <w:r w:rsidR="00084382" w:rsidRPr="00084382">
        <w:rPr>
          <w:b/>
        </w:rPr>
        <w:t>3</w:t>
      </w:r>
      <w:r w:rsidR="00084382" w:rsidRPr="00084382">
        <w:t>(5).</w:t>
      </w:r>
    </w:p>
    <w:p w14:paraId="1314004E" w14:textId="77777777" w:rsidR="00084382" w:rsidRPr="00084382" w:rsidRDefault="00084382" w:rsidP="00084382">
      <w:pPr>
        <w:pStyle w:val="EndNoteBibliography"/>
        <w:spacing w:after="0"/>
        <w:ind w:left="720" w:hanging="720"/>
      </w:pPr>
      <w:r w:rsidRPr="00084382">
        <w:t>2.</w:t>
      </w:r>
      <w:r w:rsidRPr="00084382">
        <w:tab/>
        <w:t xml:space="preserve">Kredo T, Bernhardsson S, Machingaidze S, Young T, Louw Q, Ochodo E, Grimmer K: </w:t>
      </w:r>
      <w:r w:rsidRPr="00084382">
        <w:rPr>
          <w:b/>
        </w:rPr>
        <w:t>Guide to clinical practice guidelines: the current state of play</w:t>
      </w:r>
      <w:r w:rsidRPr="00084382">
        <w:t xml:space="preserve">. </w:t>
      </w:r>
      <w:r w:rsidRPr="00084382">
        <w:rPr>
          <w:i/>
        </w:rPr>
        <w:t xml:space="preserve">International Journal for Quality in Health Care </w:t>
      </w:r>
      <w:r w:rsidRPr="00084382">
        <w:t xml:space="preserve">2016, </w:t>
      </w:r>
      <w:r w:rsidRPr="00084382">
        <w:rPr>
          <w:b/>
        </w:rPr>
        <w:t>28</w:t>
      </w:r>
      <w:r w:rsidRPr="00084382">
        <w:t>(1):122-128.</w:t>
      </w:r>
    </w:p>
    <w:p w14:paraId="7F68F679" w14:textId="77777777" w:rsidR="00084382" w:rsidRPr="00084382" w:rsidRDefault="00084382" w:rsidP="00084382">
      <w:pPr>
        <w:pStyle w:val="EndNoteBibliography"/>
        <w:spacing w:after="0"/>
        <w:ind w:left="720" w:hanging="720"/>
      </w:pPr>
      <w:r w:rsidRPr="00084382">
        <w:t>3.</w:t>
      </w:r>
      <w:r w:rsidRPr="00084382">
        <w:tab/>
        <w:t xml:space="preserve">Boaz A, Baeza J, Fraser A: </w:t>
      </w:r>
      <w:r w:rsidRPr="00084382">
        <w:rPr>
          <w:b/>
        </w:rPr>
        <w:t>Effective implementation of research into practice: an overview of systematic reviews of the health literature</w:t>
      </w:r>
      <w:r w:rsidRPr="00084382">
        <w:t xml:space="preserve">. </w:t>
      </w:r>
      <w:r w:rsidRPr="00084382">
        <w:rPr>
          <w:i/>
        </w:rPr>
        <w:t xml:space="preserve">BMC Research Notes </w:t>
      </w:r>
      <w:r w:rsidRPr="00084382">
        <w:t xml:space="preserve">2011, </w:t>
      </w:r>
      <w:r w:rsidRPr="00084382">
        <w:rPr>
          <w:b/>
        </w:rPr>
        <w:t>4</w:t>
      </w:r>
      <w:r w:rsidRPr="00084382">
        <w:t>(1):212.</w:t>
      </w:r>
    </w:p>
    <w:p w14:paraId="72F056A3" w14:textId="77777777" w:rsidR="00084382" w:rsidRPr="00084382" w:rsidRDefault="00084382" w:rsidP="00084382">
      <w:pPr>
        <w:pStyle w:val="EndNoteBibliography"/>
        <w:spacing w:after="0"/>
        <w:ind w:left="720" w:hanging="720"/>
      </w:pPr>
      <w:r w:rsidRPr="00084382">
        <w:t>4.</w:t>
      </w:r>
      <w:r w:rsidRPr="00084382">
        <w:tab/>
        <w:t xml:space="preserve">Grol R, Wensing M, Grimshaw J: </w:t>
      </w:r>
      <w:r w:rsidRPr="00084382">
        <w:rPr>
          <w:b/>
        </w:rPr>
        <w:t>Improving Patient Care: The Implementation of Change in Health Care (Third Edition)</w:t>
      </w:r>
      <w:r w:rsidRPr="00084382">
        <w:t>. Oxford, United Kingdom: John Wiley &amp; Sons; 2020.</w:t>
      </w:r>
    </w:p>
    <w:p w14:paraId="5CDBA7CA" w14:textId="77777777" w:rsidR="00084382" w:rsidRPr="00084382" w:rsidRDefault="00084382" w:rsidP="00084382">
      <w:pPr>
        <w:pStyle w:val="EndNoteBibliography"/>
        <w:spacing w:after="0"/>
        <w:ind w:left="720" w:hanging="720"/>
      </w:pPr>
      <w:r w:rsidRPr="00084382">
        <w:t>5.</w:t>
      </w:r>
      <w:r w:rsidRPr="00084382">
        <w:tab/>
        <w:t xml:space="preserve">Chassin MR, Loeb JM: </w:t>
      </w:r>
      <w:r w:rsidRPr="00084382">
        <w:rPr>
          <w:b/>
        </w:rPr>
        <w:t>High-Reliability Health Care: Getting There from Here</w:t>
      </w:r>
      <w:r w:rsidRPr="00084382">
        <w:t xml:space="preserve">. </w:t>
      </w:r>
      <w:r w:rsidRPr="00084382">
        <w:rPr>
          <w:i/>
        </w:rPr>
        <w:t xml:space="preserve">Milbank Quarterly </w:t>
      </w:r>
      <w:r w:rsidRPr="00084382">
        <w:t xml:space="preserve">2013, </w:t>
      </w:r>
      <w:r w:rsidRPr="00084382">
        <w:rPr>
          <w:b/>
        </w:rPr>
        <w:t>91</w:t>
      </w:r>
      <w:r w:rsidRPr="00084382">
        <w:t>(3):459-490.</w:t>
      </w:r>
    </w:p>
    <w:p w14:paraId="538D3B50" w14:textId="77777777" w:rsidR="00084382" w:rsidRPr="00084382" w:rsidRDefault="00084382" w:rsidP="00084382">
      <w:pPr>
        <w:pStyle w:val="EndNoteBibliography"/>
        <w:spacing w:after="0"/>
        <w:ind w:left="720" w:hanging="720"/>
      </w:pPr>
      <w:r w:rsidRPr="00084382">
        <w:t>6.</w:t>
      </w:r>
      <w:r w:rsidRPr="00084382">
        <w:tab/>
        <w:t xml:space="preserve">Holden RJ, Carayon P, Gurses AP, Hoonakker P, Hundt AS, Ozok AA, Rivera-Rodriguez AJ: </w:t>
      </w:r>
      <w:r w:rsidRPr="00084382">
        <w:rPr>
          <w:b/>
        </w:rPr>
        <w:t>SEIPS 2.0: a human factors framework for studying and improving the work of healthcare professionals and patients</w:t>
      </w:r>
      <w:r w:rsidRPr="00084382">
        <w:t xml:space="preserve">. </w:t>
      </w:r>
      <w:r w:rsidRPr="00084382">
        <w:rPr>
          <w:i/>
        </w:rPr>
        <w:t xml:space="preserve">Ergonomics </w:t>
      </w:r>
      <w:r w:rsidRPr="00084382">
        <w:t xml:space="preserve">2013, </w:t>
      </w:r>
      <w:r w:rsidRPr="00084382">
        <w:rPr>
          <w:b/>
        </w:rPr>
        <w:t>56</w:t>
      </w:r>
      <w:r w:rsidRPr="00084382">
        <w:t>(11):1669-1686.</w:t>
      </w:r>
    </w:p>
    <w:p w14:paraId="74C57226" w14:textId="77777777" w:rsidR="00084382" w:rsidRPr="00084382" w:rsidRDefault="00084382" w:rsidP="00084382">
      <w:pPr>
        <w:pStyle w:val="EndNoteBibliography"/>
        <w:spacing w:after="0"/>
        <w:ind w:left="720" w:hanging="720"/>
      </w:pPr>
      <w:r w:rsidRPr="00084382">
        <w:t>7.</w:t>
      </w:r>
      <w:r w:rsidRPr="00084382">
        <w:tab/>
        <w:t xml:space="preserve">Alfred M, Catchpole K, Huffer E, Fredendall L, Taaffe KM: </w:t>
      </w:r>
      <w:r w:rsidRPr="00084382">
        <w:rPr>
          <w:b/>
        </w:rPr>
        <w:t>Work systems analysis of sterile processing: Decontamination</w:t>
      </w:r>
      <w:r w:rsidRPr="00084382">
        <w:t xml:space="preserve">. </w:t>
      </w:r>
      <w:r w:rsidRPr="00084382">
        <w:rPr>
          <w:i/>
        </w:rPr>
        <w:t xml:space="preserve">BMJ Quality and Safety </w:t>
      </w:r>
      <w:r w:rsidRPr="00084382">
        <w:t xml:space="preserve">2020, </w:t>
      </w:r>
      <w:r w:rsidRPr="00084382">
        <w:rPr>
          <w:b/>
        </w:rPr>
        <w:t>29</w:t>
      </w:r>
      <w:r w:rsidRPr="00084382">
        <w:t>(4):320-328.</w:t>
      </w:r>
    </w:p>
    <w:p w14:paraId="383AF8A5" w14:textId="77777777" w:rsidR="00084382" w:rsidRPr="00084382" w:rsidRDefault="00084382" w:rsidP="00084382">
      <w:pPr>
        <w:pStyle w:val="EndNoteBibliography"/>
        <w:spacing w:after="0"/>
        <w:ind w:left="720" w:hanging="720"/>
      </w:pPr>
      <w:r w:rsidRPr="00084382">
        <w:t>8.</w:t>
      </w:r>
      <w:r w:rsidRPr="00084382">
        <w:tab/>
        <w:t xml:space="preserve">Antonacci G, Reed JE, Lennox L, Barlow J: </w:t>
      </w:r>
      <w:r w:rsidRPr="00084382">
        <w:rPr>
          <w:b/>
        </w:rPr>
        <w:t>The use of process mapping in healthcare quality improvement projects</w:t>
      </w:r>
      <w:r w:rsidRPr="00084382">
        <w:t xml:space="preserve">. </w:t>
      </w:r>
      <w:r w:rsidRPr="00084382">
        <w:rPr>
          <w:i/>
        </w:rPr>
        <w:t xml:space="preserve">Health Services Management Research </w:t>
      </w:r>
      <w:r w:rsidRPr="00084382">
        <w:t xml:space="preserve">2018, </w:t>
      </w:r>
      <w:r w:rsidRPr="00084382">
        <w:rPr>
          <w:b/>
        </w:rPr>
        <w:t>31</w:t>
      </w:r>
      <w:r w:rsidRPr="00084382">
        <w:t>(2):74-84.</w:t>
      </w:r>
    </w:p>
    <w:p w14:paraId="7C15E783" w14:textId="5D689627" w:rsidR="00084382" w:rsidRPr="00084382" w:rsidRDefault="00084382" w:rsidP="00084382">
      <w:pPr>
        <w:pStyle w:val="EndNoteBibliography"/>
        <w:spacing w:after="0"/>
        <w:ind w:left="720" w:hanging="720"/>
      </w:pPr>
      <w:r w:rsidRPr="00084382">
        <w:t>9.</w:t>
      </w:r>
      <w:r w:rsidRPr="00084382">
        <w:tab/>
        <w:t xml:space="preserve">The Health Foundation: </w:t>
      </w:r>
      <w:r w:rsidRPr="00084382">
        <w:rPr>
          <w:b/>
        </w:rPr>
        <w:t>Quality improvement made simple: What everyone should know about health care quality improvement</w:t>
      </w:r>
      <w:r w:rsidRPr="00084382">
        <w:t xml:space="preserve">. 2013. Available at: </w:t>
      </w:r>
      <w:hyperlink r:id="rId28" w:history="1">
        <w:r w:rsidRPr="00084382">
          <w:rPr>
            <w:rStyle w:val="Hyperlink"/>
          </w:rPr>
          <w:t>https://www.health.org.uk/publications/quality-improvement-made-simple</w:t>
        </w:r>
      </w:hyperlink>
      <w:r w:rsidRPr="00084382">
        <w:t>.</w:t>
      </w:r>
    </w:p>
    <w:p w14:paraId="5543D735" w14:textId="6222C56A" w:rsidR="00084382" w:rsidRPr="00084382" w:rsidRDefault="00084382" w:rsidP="00084382">
      <w:pPr>
        <w:pStyle w:val="EndNoteBibliography"/>
        <w:spacing w:after="0"/>
        <w:ind w:left="720" w:hanging="720"/>
      </w:pPr>
      <w:r w:rsidRPr="00084382">
        <w:t>10.</w:t>
      </w:r>
      <w:r w:rsidRPr="00084382">
        <w:tab/>
        <w:t xml:space="preserve">Boaden R, Harvey G, Moxham C, Proudlove N: </w:t>
      </w:r>
      <w:r w:rsidRPr="00084382">
        <w:rPr>
          <w:b/>
        </w:rPr>
        <w:t>Quality improvement: theory and practice in healthcare.</w:t>
      </w:r>
      <w:r w:rsidRPr="00084382">
        <w:t xml:space="preserve"> 2008. Available at: </w:t>
      </w:r>
      <w:hyperlink r:id="rId29" w:history="1">
        <w:r w:rsidRPr="00084382">
          <w:rPr>
            <w:rStyle w:val="Hyperlink"/>
          </w:rPr>
          <w:t>https://www.england.nhs.uk/improvement-hub/publication/quality-improvement-theory-practice-in-healthcare/</w:t>
        </w:r>
      </w:hyperlink>
      <w:r w:rsidRPr="00084382">
        <w:t>.</w:t>
      </w:r>
    </w:p>
    <w:p w14:paraId="6B1D8882" w14:textId="77777777" w:rsidR="00084382" w:rsidRPr="00084382" w:rsidRDefault="00084382" w:rsidP="00084382">
      <w:pPr>
        <w:pStyle w:val="EndNoteBibliography"/>
        <w:spacing w:after="0"/>
        <w:ind w:left="720" w:hanging="720"/>
      </w:pPr>
      <w:r w:rsidRPr="00084382">
        <w:t>11.</w:t>
      </w:r>
      <w:r w:rsidRPr="00084382">
        <w:tab/>
        <w:t xml:space="preserve">Hughes RG, Ronda G: </w:t>
      </w:r>
      <w:r w:rsidRPr="00084382">
        <w:rPr>
          <w:b/>
        </w:rPr>
        <w:t>Tools and strategies for quality improvement and patient safety</w:t>
      </w:r>
      <w:r w:rsidRPr="00084382">
        <w:t xml:space="preserve">. In: </w:t>
      </w:r>
      <w:r w:rsidRPr="00084382">
        <w:rPr>
          <w:i/>
        </w:rPr>
        <w:t>Patient safety and quality: An evidence-based handbook for nurses.</w:t>
      </w:r>
      <w:r w:rsidRPr="00084382">
        <w:t xml:space="preserve"> edn.: Agency for Healthcare Research and Quality (US); 2008.</w:t>
      </w:r>
    </w:p>
    <w:p w14:paraId="65A7E50A" w14:textId="77777777" w:rsidR="00084382" w:rsidRPr="00084382" w:rsidRDefault="00084382" w:rsidP="00084382">
      <w:pPr>
        <w:pStyle w:val="EndNoteBibliography"/>
        <w:spacing w:after="0"/>
        <w:ind w:left="720" w:hanging="720"/>
      </w:pPr>
      <w:r w:rsidRPr="00084382">
        <w:t>12.</w:t>
      </w:r>
      <w:r w:rsidRPr="00084382">
        <w:tab/>
        <w:t xml:space="preserve">Johnson JK, Barach P: </w:t>
      </w:r>
      <w:r w:rsidRPr="00084382">
        <w:rPr>
          <w:b/>
        </w:rPr>
        <w:t>Tools and strategies for continuous quality improvement and patient safety</w:t>
      </w:r>
      <w:r w:rsidRPr="00084382">
        <w:t xml:space="preserve">. In: </w:t>
      </w:r>
      <w:r w:rsidRPr="00084382">
        <w:rPr>
          <w:i/>
        </w:rPr>
        <w:t>Surgical Patient Care.</w:t>
      </w:r>
      <w:r w:rsidRPr="00084382">
        <w:t xml:space="preserve"> edn.: Springer; 2017: 121-132.</w:t>
      </w:r>
    </w:p>
    <w:p w14:paraId="3285BD93" w14:textId="77777777" w:rsidR="00084382" w:rsidRPr="00084382" w:rsidRDefault="00084382" w:rsidP="00084382">
      <w:pPr>
        <w:pStyle w:val="EndNoteBibliography"/>
        <w:spacing w:after="0"/>
        <w:ind w:left="720" w:hanging="720"/>
      </w:pPr>
      <w:r w:rsidRPr="00084382">
        <w:t>13.</w:t>
      </w:r>
      <w:r w:rsidRPr="00084382">
        <w:tab/>
        <w:t xml:space="preserve">Clegg CW: </w:t>
      </w:r>
      <w:r w:rsidRPr="00084382">
        <w:rPr>
          <w:b/>
        </w:rPr>
        <w:t>Sociotechnical principles for system design</w:t>
      </w:r>
      <w:r w:rsidRPr="00084382">
        <w:t xml:space="preserve">. </w:t>
      </w:r>
      <w:r w:rsidRPr="00084382">
        <w:rPr>
          <w:i/>
        </w:rPr>
        <w:t xml:space="preserve">Appl Ergon </w:t>
      </w:r>
      <w:r w:rsidRPr="00084382">
        <w:t xml:space="preserve">2000, </w:t>
      </w:r>
      <w:r w:rsidRPr="00084382">
        <w:rPr>
          <w:b/>
        </w:rPr>
        <w:t>31</w:t>
      </w:r>
      <w:r w:rsidRPr="00084382">
        <w:t>(5):463-477.</w:t>
      </w:r>
    </w:p>
    <w:p w14:paraId="2022851E" w14:textId="77777777" w:rsidR="00084382" w:rsidRPr="00084382" w:rsidRDefault="00084382" w:rsidP="00084382">
      <w:pPr>
        <w:pStyle w:val="EndNoteBibliography"/>
        <w:spacing w:after="0"/>
        <w:ind w:left="720" w:hanging="720"/>
      </w:pPr>
      <w:r w:rsidRPr="00084382">
        <w:t>14.</w:t>
      </w:r>
      <w:r w:rsidRPr="00084382">
        <w:tab/>
        <w:t xml:space="preserve">Karsh BT, Waterson P, Holden RJ: </w:t>
      </w:r>
      <w:r w:rsidRPr="00084382">
        <w:rPr>
          <w:b/>
        </w:rPr>
        <w:t>Crossing levels in systems ergonomics: A framework to support 'mesoergonomic' inquiry</w:t>
      </w:r>
      <w:r w:rsidRPr="00084382">
        <w:t xml:space="preserve">. </w:t>
      </w:r>
      <w:r w:rsidRPr="00084382">
        <w:rPr>
          <w:i/>
        </w:rPr>
        <w:t xml:space="preserve">Appl Ergon </w:t>
      </w:r>
      <w:r w:rsidRPr="00084382">
        <w:t xml:space="preserve">2014, </w:t>
      </w:r>
      <w:r w:rsidRPr="00084382">
        <w:rPr>
          <w:b/>
        </w:rPr>
        <w:t>45</w:t>
      </w:r>
      <w:r w:rsidRPr="00084382">
        <w:t>(1):45-54.</w:t>
      </w:r>
    </w:p>
    <w:p w14:paraId="5B6C8407" w14:textId="157AE41F" w:rsidR="00084382" w:rsidRPr="00084382" w:rsidRDefault="00084382" w:rsidP="00084382">
      <w:pPr>
        <w:pStyle w:val="EndNoteBibliography"/>
        <w:spacing w:after="0"/>
        <w:ind w:left="720" w:hanging="720"/>
      </w:pPr>
      <w:r w:rsidRPr="00084382">
        <w:t>15.</w:t>
      </w:r>
      <w:r w:rsidRPr="00084382">
        <w:tab/>
        <w:t xml:space="preserve">Royal Academy of Engineering: </w:t>
      </w:r>
      <w:r w:rsidRPr="00084382">
        <w:rPr>
          <w:b/>
        </w:rPr>
        <w:t>Engineering better care: A systems approach to health and care design and continuous improvement</w:t>
      </w:r>
      <w:r w:rsidRPr="00084382">
        <w:t xml:space="preserve">. 2017. Available at: </w:t>
      </w:r>
      <w:hyperlink r:id="rId30" w:history="1">
        <w:r w:rsidRPr="00084382">
          <w:rPr>
            <w:rStyle w:val="Hyperlink"/>
          </w:rPr>
          <w:t>https://www.raeng.org.uk/publications/reports/engineering-better-care</w:t>
        </w:r>
      </w:hyperlink>
      <w:r w:rsidRPr="00084382">
        <w:t>.</w:t>
      </w:r>
    </w:p>
    <w:p w14:paraId="632719EC" w14:textId="77777777" w:rsidR="00084382" w:rsidRPr="00084382" w:rsidRDefault="00084382" w:rsidP="00084382">
      <w:pPr>
        <w:pStyle w:val="EndNoteBibliography"/>
        <w:spacing w:after="0"/>
        <w:ind w:left="720" w:hanging="720"/>
      </w:pPr>
      <w:r w:rsidRPr="00084382">
        <w:t>16.</w:t>
      </w:r>
      <w:r w:rsidRPr="00084382">
        <w:tab/>
        <w:t xml:space="preserve">Dixon-Woods M, Pronovost PJ: </w:t>
      </w:r>
      <w:r w:rsidRPr="00084382">
        <w:rPr>
          <w:b/>
        </w:rPr>
        <w:t>Patient safety and the problem of many hands</w:t>
      </w:r>
      <w:r w:rsidRPr="00084382">
        <w:t xml:space="preserve">. </w:t>
      </w:r>
      <w:r w:rsidRPr="00084382">
        <w:rPr>
          <w:i/>
        </w:rPr>
        <w:t xml:space="preserve">BMJ Quality &amp; Safety </w:t>
      </w:r>
      <w:r w:rsidRPr="00084382">
        <w:t xml:space="preserve">2016, </w:t>
      </w:r>
      <w:r w:rsidRPr="00084382">
        <w:rPr>
          <w:b/>
        </w:rPr>
        <w:t>25</w:t>
      </w:r>
      <w:r w:rsidRPr="00084382">
        <w:t>(7):485-488.</w:t>
      </w:r>
    </w:p>
    <w:p w14:paraId="075C3700" w14:textId="77777777" w:rsidR="00084382" w:rsidRPr="00084382" w:rsidRDefault="00084382" w:rsidP="00084382">
      <w:pPr>
        <w:pStyle w:val="EndNoteBibliography"/>
        <w:spacing w:after="0"/>
        <w:ind w:left="720" w:hanging="720"/>
      </w:pPr>
      <w:r w:rsidRPr="00084382">
        <w:lastRenderedPageBreak/>
        <w:t>17.</w:t>
      </w:r>
      <w:r w:rsidRPr="00084382">
        <w:tab/>
        <w:t xml:space="preserve">Dixon-Woods M: </w:t>
      </w:r>
      <w:r w:rsidRPr="00084382">
        <w:rPr>
          <w:b/>
        </w:rPr>
        <w:t>Harveian Oration 2018: Improving quality and safety in healthcare</w:t>
      </w:r>
      <w:r w:rsidRPr="00084382">
        <w:t xml:space="preserve">. </w:t>
      </w:r>
      <w:r w:rsidRPr="00084382">
        <w:rPr>
          <w:i/>
        </w:rPr>
        <w:t xml:space="preserve">Clinical Medicine </w:t>
      </w:r>
      <w:r w:rsidRPr="00084382">
        <w:t xml:space="preserve">2019, </w:t>
      </w:r>
      <w:r w:rsidRPr="00084382">
        <w:rPr>
          <w:b/>
        </w:rPr>
        <w:t>19</w:t>
      </w:r>
      <w:r w:rsidRPr="00084382">
        <w:t>(1):47-56.</w:t>
      </w:r>
    </w:p>
    <w:p w14:paraId="069C9CC3" w14:textId="77777777" w:rsidR="00084382" w:rsidRPr="00084382" w:rsidRDefault="00084382" w:rsidP="00084382">
      <w:pPr>
        <w:pStyle w:val="EndNoteBibliography"/>
        <w:spacing w:after="0"/>
        <w:ind w:left="720" w:hanging="720"/>
      </w:pPr>
      <w:r w:rsidRPr="00084382">
        <w:t>18.</w:t>
      </w:r>
      <w:r w:rsidRPr="00084382">
        <w:tab/>
        <w:t xml:space="preserve">Dixon-Woods M, Martin GP: </w:t>
      </w:r>
      <w:r w:rsidRPr="00084382">
        <w:rPr>
          <w:b/>
        </w:rPr>
        <w:t>Does quality improvement improve quality?</w:t>
      </w:r>
      <w:r w:rsidRPr="00084382">
        <w:t xml:space="preserve"> </w:t>
      </w:r>
      <w:r w:rsidRPr="00084382">
        <w:rPr>
          <w:i/>
        </w:rPr>
        <w:t xml:space="preserve">Future Hospital Journal </w:t>
      </w:r>
      <w:r w:rsidRPr="00084382">
        <w:t xml:space="preserve">2016, </w:t>
      </w:r>
      <w:r w:rsidRPr="00084382">
        <w:rPr>
          <w:b/>
        </w:rPr>
        <w:t>3</w:t>
      </w:r>
      <w:r w:rsidRPr="00084382">
        <w:t>(3):191-194.</w:t>
      </w:r>
    </w:p>
    <w:p w14:paraId="290333C6" w14:textId="52C2BB1A" w:rsidR="00084382" w:rsidRPr="00084382" w:rsidRDefault="00084382" w:rsidP="00084382">
      <w:pPr>
        <w:pStyle w:val="EndNoteBibliography"/>
        <w:spacing w:after="0"/>
        <w:ind w:left="720" w:hanging="720"/>
      </w:pPr>
      <w:r w:rsidRPr="00084382">
        <w:t>19.</w:t>
      </w:r>
      <w:r w:rsidRPr="00084382">
        <w:tab/>
        <w:t xml:space="preserve">Shorrock S: </w:t>
      </w:r>
      <w:r w:rsidRPr="00084382">
        <w:rPr>
          <w:b/>
        </w:rPr>
        <w:t>The loneliest profession in healthcare</w:t>
      </w:r>
      <w:r w:rsidRPr="00084382">
        <w:t xml:space="preserve">. 2018. Available at: </w:t>
      </w:r>
      <w:hyperlink r:id="rId31" w:history="1">
        <w:r w:rsidRPr="00084382">
          <w:rPr>
            <w:rStyle w:val="Hyperlink"/>
          </w:rPr>
          <w:t>https://humanisticsystems.com/2018/05/11/the-loneliest-profession-in-healthcare/</w:t>
        </w:r>
      </w:hyperlink>
      <w:r w:rsidRPr="00084382">
        <w:t>.</w:t>
      </w:r>
    </w:p>
    <w:p w14:paraId="6509444F" w14:textId="77777777" w:rsidR="00084382" w:rsidRPr="00084382" w:rsidRDefault="00084382" w:rsidP="00084382">
      <w:pPr>
        <w:pStyle w:val="EndNoteBibliography"/>
        <w:spacing w:after="0"/>
        <w:ind w:left="720" w:hanging="720"/>
      </w:pPr>
      <w:r w:rsidRPr="00084382">
        <w:t>20.</w:t>
      </w:r>
      <w:r w:rsidRPr="00084382">
        <w:tab/>
        <w:t xml:space="preserve">Gurses AP, Tschudy MM, McGrath-Morrow S, Husain A, Solomon BS, Gerohristodoulos KA, Kim JM: </w:t>
      </w:r>
      <w:r w:rsidRPr="00084382">
        <w:rPr>
          <w:b/>
        </w:rPr>
        <w:t>Overcoming COVID-19: What can human factors and ergonomics offer?</w:t>
      </w:r>
      <w:r w:rsidRPr="00084382">
        <w:t xml:space="preserve"> </w:t>
      </w:r>
      <w:r w:rsidRPr="00084382">
        <w:rPr>
          <w:i/>
        </w:rPr>
        <w:t xml:space="preserve">Journal of Patient Safety and Risk Management </w:t>
      </w:r>
      <w:r w:rsidRPr="00084382">
        <w:t xml:space="preserve">2020, </w:t>
      </w:r>
      <w:r w:rsidRPr="00084382">
        <w:rPr>
          <w:b/>
        </w:rPr>
        <w:t>25</w:t>
      </w:r>
      <w:r w:rsidRPr="00084382">
        <w:t>(2):49-54.</w:t>
      </w:r>
    </w:p>
    <w:p w14:paraId="6A05C59A" w14:textId="77777777" w:rsidR="00084382" w:rsidRPr="00084382" w:rsidRDefault="00084382" w:rsidP="00084382">
      <w:pPr>
        <w:pStyle w:val="EndNoteBibliography"/>
        <w:spacing w:after="0"/>
        <w:ind w:left="720" w:hanging="720"/>
      </w:pPr>
      <w:r w:rsidRPr="00084382">
        <w:t>21.</w:t>
      </w:r>
      <w:r w:rsidRPr="00084382">
        <w:tab/>
        <w:t xml:space="preserve">Hignett S, Jones EL, Miller D, Wolf L, Modi C, Shahzad MW, Buckle P, Banerjee J, Catchpole K: </w:t>
      </w:r>
      <w:r w:rsidRPr="00084382">
        <w:rPr>
          <w:b/>
        </w:rPr>
        <w:t>Human factors and ergonomics and quality improvement science: integrating approaches for safety in healthcare</w:t>
      </w:r>
      <w:r w:rsidRPr="00084382">
        <w:t xml:space="preserve">. </w:t>
      </w:r>
      <w:r w:rsidRPr="00084382">
        <w:rPr>
          <w:i/>
        </w:rPr>
        <w:t xml:space="preserve">BMJ Quality &amp; Safety </w:t>
      </w:r>
      <w:r w:rsidRPr="00084382">
        <w:t xml:space="preserve">2015, </w:t>
      </w:r>
      <w:r w:rsidRPr="00084382">
        <w:rPr>
          <w:b/>
        </w:rPr>
        <w:t>24</w:t>
      </w:r>
      <w:r w:rsidRPr="00084382">
        <w:t>(4):250-254.</w:t>
      </w:r>
    </w:p>
    <w:p w14:paraId="38F7609B" w14:textId="77777777" w:rsidR="00084382" w:rsidRPr="00084382" w:rsidRDefault="00084382" w:rsidP="00084382">
      <w:pPr>
        <w:pStyle w:val="EndNoteBibliography"/>
        <w:spacing w:after="0"/>
        <w:ind w:left="720" w:hanging="720"/>
      </w:pPr>
      <w:r w:rsidRPr="00084382">
        <w:t>22.</w:t>
      </w:r>
      <w:r w:rsidRPr="00084382">
        <w:tab/>
        <w:t xml:space="preserve">Mukamel DB, Haeder SF, Weimer DL: </w:t>
      </w:r>
      <w:r w:rsidRPr="00084382">
        <w:rPr>
          <w:b/>
        </w:rPr>
        <w:t>Top-down and bottom-up approaches to health care quality: the impacts of regulation and report cards</w:t>
      </w:r>
      <w:r w:rsidRPr="00084382">
        <w:t xml:space="preserve">. </w:t>
      </w:r>
      <w:r w:rsidRPr="00084382">
        <w:rPr>
          <w:i/>
        </w:rPr>
        <w:t xml:space="preserve">Annual Review of Public Health </w:t>
      </w:r>
      <w:r w:rsidRPr="00084382">
        <w:t xml:space="preserve">2014, </w:t>
      </w:r>
      <w:r w:rsidRPr="00084382">
        <w:rPr>
          <w:b/>
        </w:rPr>
        <w:t>35</w:t>
      </w:r>
      <w:r w:rsidRPr="00084382">
        <w:t>:477-497.</w:t>
      </w:r>
    </w:p>
    <w:p w14:paraId="08A1BDA1" w14:textId="77777777" w:rsidR="00084382" w:rsidRPr="00084382" w:rsidRDefault="00084382" w:rsidP="00084382">
      <w:pPr>
        <w:pStyle w:val="EndNoteBibliography"/>
        <w:spacing w:after="0"/>
        <w:ind w:left="720" w:hanging="720"/>
      </w:pPr>
      <w:r w:rsidRPr="00084382">
        <w:t>23.</w:t>
      </w:r>
      <w:r w:rsidRPr="00084382">
        <w:tab/>
        <w:t>Zhu N, Zhang D, Wang W, Li X, Yang B, Song J, Zhao X, Huang B, Shi W, Lu R</w:t>
      </w:r>
      <w:r w:rsidRPr="00084382">
        <w:rPr>
          <w:i/>
        </w:rPr>
        <w:t xml:space="preserve"> et al</w:t>
      </w:r>
      <w:r w:rsidRPr="00084382">
        <w:t xml:space="preserve">: </w:t>
      </w:r>
      <w:r w:rsidRPr="00084382">
        <w:rPr>
          <w:b/>
        </w:rPr>
        <w:t>A Novel Coronavirus from Patients with Pneumonia in China, 2019</w:t>
      </w:r>
      <w:r w:rsidRPr="00084382">
        <w:t xml:space="preserve">. </w:t>
      </w:r>
      <w:r w:rsidRPr="00084382">
        <w:rPr>
          <w:i/>
        </w:rPr>
        <w:t xml:space="preserve">New England Journal of Medicine </w:t>
      </w:r>
      <w:r w:rsidRPr="00084382">
        <w:t xml:space="preserve">2020, </w:t>
      </w:r>
      <w:r w:rsidRPr="00084382">
        <w:rPr>
          <w:b/>
        </w:rPr>
        <w:t>382</w:t>
      </w:r>
      <w:r w:rsidRPr="00084382">
        <w:t>(8):727-733.</w:t>
      </w:r>
    </w:p>
    <w:p w14:paraId="556FAD5E" w14:textId="5214AB25" w:rsidR="00084382" w:rsidRPr="00084382" w:rsidRDefault="00084382" w:rsidP="00084382">
      <w:pPr>
        <w:pStyle w:val="EndNoteBibliography"/>
        <w:spacing w:after="0"/>
        <w:ind w:left="720" w:hanging="720"/>
      </w:pPr>
      <w:r w:rsidRPr="00084382">
        <w:t>24.</w:t>
      </w:r>
      <w:r w:rsidRPr="00084382">
        <w:tab/>
        <w:t xml:space="preserve">World Health Organization: </w:t>
      </w:r>
      <w:r w:rsidRPr="00084382">
        <w:rPr>
          <w:b/>
        </w:rPr>
        <w:t>Timeline: WHO’s COVID-19 response</w:t>
      </w:r>
      <w:r w:rsidRPr="00084382">
        <w:t xml:space="preserve">. 2020. Available at: </w:t>
      </w:r>
      <w:hyperlink r:id="rId32" w:history="1">
        <w:r w:rsidRPr="00084382">
          <w:rPr>
            <w:rStyle w:val="Hyperlink"/>
          </w:rPr>
          <w:t>https://www.who.int/news-room/detail/29-06-2020-covidtimeline</w:t>
        </w:r>
      </w:hyperlink>
      <w:r w:rsidRPr="00084382">
        <w:t>.</w:t>
      </w:r>
    </w:p>
    <w:p w14:paraId="66F4154C" w14:textId="77777777" w:rsidR="00084382" w:rsidRPr="00084382" w:rsidRDefault="00084382" w:rsidP="00084382">
      <w:pPr>
        <w:pStyle w:val="EndNoteBibliography"/>
        <w:spacing w:after="0"/>
        <w:ind w:left="720" w:hanging="720"/>
      </w:pPr>
      <w:r w:rsidRPr="00084382">
        <w:t>25.</w:t>
      </w:r>
      <w:r w:rsidRPr="00084382">
        <w:tab/>
        <w:t>Indini A, Aschele C, Cavanna L, Clerico M, Daniele B, Fiorentini G, Fioretto L, Giordano M, Montesarchio V, Ortega C</w:t>
      </w:r>
      <w:r w:rsidRPr="00084382">
        <w:rPr>
          <w:i/>
        </w:rPr>
        <w:t xml:space="preserve"> et al</w:t>
      </w:r>
      <w:r w:rsidRPr="00084382">
        <w:t xml:space="preserve">: </w:t>
      </w:r>
      <w:r w:rsidRPr="00084382">
        <w:rPr>
          <w:b/>
        </w:rPr>
        <w:t>Reorganisation of medical oncology departments during the novel coronavirus disease-19 pandemic: a nationwide Italian survey</w:t>
      </w:r>
      <w:r w:rsidRPr="00084382">
        <w:t xml:space="preserve">. </w:t>
      </w:r>
      <w:r w:rsidRPr="00084382">
        <w:rPr>
          <w:i/>
        </w:rPr>
        <w:t xml:space="preserve">European Journal of Cancer </w:t>
      </w:r>
      <w:r w:rsidRPr="00084382">
        <w:t xml:space="preserve">2020, </w:t>
      </w:r>
      <w:r w:rsidRPr="00084382">
        <w:rPr>
          <w:b/>
        </w:rPr>
        <w:t>132</w:t>
      </w:r>
      <w:r w:rsidRPr="00084382">
        <w:t>:17-23.</w:t>
      </w:r>
    </w:p>
    <w:p w14:paraId="424D5A5C" w14:textId="77777777" w:rsidR="00084382" w:rsidRPr="00084382" w:rsidRDefault="00084382" w:rsidP="00084382">
      <w:pPr>
        <w:pStyle w:val="EndNoteBibliography"/>
        <w:spacing w:after="0"/>
        <w:ind w:left="720" w:hanging="720"/>
      </w:pPr>
      <w:r w:rsidRPr="00084382">
        <w:t>26.</w:t>
      </w:r>
      <w:r w:rsidRPr="00084382">
        <w:tab/>
        <w:t xml:space="preserve">Hanna TP, Evans GA, Booth CM: </w:t>
      </w:r>
      <w:r w:rsidRPr="00084382">
        <w:rPr>
          <w:b/>
        </w:rPr>
        <w:t>Cancer, COVID-19 and the precautionary principle: prioritizing treatment during a global pandemic</w:t>
      </w:r>
      <w:r w:rsidRPr="00084382">
        <w:t xml:space="preserve">. </w:t>
      </w:r>
      <w:r w:rsidRPr="00084382">
        <w:rPr>
          <w:i/>
        </w:rPr>
        <w:t xml:space="preserve">Nature Reviews Clinical Oncology </w:t>
      </w:r>
      <w:r w:rsidRPr="00084382">
        <w:t xml:space="preserve">2020, </w:t>
      </w:r>
      <w:r w:rsidRPr="00084382">
        <w:rPr>
          <w:b/>
        </w:rPr>
        <w:t>17</w:t>
      </w:r>
      <w:r w:rsidRPr="00084382">
        <w:t>(5):268-270.</w:t>
      </w:r>
    </w:p>
    <w:p w14:paraId="0AFE652C" w14:textId="619C2A8C" w:rsidR="00084382" w:rsidRPr="00084382" w:rsidRDefault="00084382" w:rsidP="00084382">
      <w:pPr>
        <w:pStyle w:val="EndNoteBibliography"/>
        <w:spacing w:after="0"/>
        <w:ind w:left="720" w:hanging="720"/>
      </w:pPr>
      <w:r w:rsidRPr="00084382">
        <w:t>27.</w:t>
      </w:r>
      <w:r w:rsidRPr="00084382">
        <w:tab/>
        <w:t xml:space="preserve">Royal College of Surgeons of England: </w:t>
      </w:r>
      <w:r w:rsidRPr="00084382">
        <w:rPr>
          <w:b/>
        </w:rPr>
        <w:t>Recovery of surgical services during and after COVID-19</w:t>
      </w:r>
      <w:r w:rsidRPr="00084382">
        <w:t xml:space="preserve">. 2020. Available at: </w:t>
      </w:r>
      <w:hyperlink r:id="rId33" w:history="1">
        <w:r w:rsidRPr="00084382">
          <w:rPr>
            <w:rStyle w:val="Hyperlink"/>
          </w:rPr>
          <w:t>https://www.rcseng.ac.uk/coronavirus/recovery-of-surgical-services/</w:t>
        </w:r>
      </w:hyperlink>
      <w:r w:rsidRPr="00084382">
        <w:t>.</w:t>
      </w:r>
    </w:p>
    <w:p w14:paraId="127DF4ED" w14:textId="77777777" w:rsidR="00084382" w:rsidRPr="00084382" w:rsidRDefault="00084382" w:rsidP="00084382">
      <w:pPr>
        <w:pStyle w:val="EndNoteBibliography"/>
        <w:spacing w:after="0"/>
        <w:ind w:left="720" w:hanging="720"/>
      </w:pPr>
      <w:r w:rsidRPr="00084382">
        <w:t>28.</w:t>
      </w:r>
      <w:r w:rsidRPr="00084382">
        <w:tab/>
        <w:t xml:space="preserve">Coimbra R, Edwards S, Coimbra BC, Tabuenca A: </w:t>
      </w:r>
      <w:r w:rsidRPr="00084382">
        <w:rPr>
          <w:b/>
        </w:rPr>
        <w:t>Resuming elective surgical services in times of COVID-19 infection</w:t>
      </w:r>
      <w:r w:rsidRPr="00084382">
        <w:t xml:space="preserve">. </w:t>
      </w:r>
      <w:r w:rsidRPr="00084382">
        <w:rPr>
          <w:i/>
        </w:rPr>
        <w:t xml:space="preserve">Trauma Surgery &amp; Acute Care Open </w:t>
      </w:r>
      <w:r w:rsidRPr="00084382">
        <w:t xml:space="preserve">2020, </w:t>
      </w:r>
      <w:r w:rsidRPr="00084382">
        <w:rPr>
          <w:b/>
        </w:rPr>
        <w:t>5</w:t>
      </w:r>
      <w:r w:rsidRPr="00084382">
        <w:t>(1):e000511.</w:t>
      </w:r>
    </w:p>
    <w:p w14:paraId="39A02432" w14:textId="56D80DD4" w:rsidR="00084382" w:rsidRPr="00084382" w:rsidRDefault="00084382" w:rsidP="00084382">
      <w:pPr>
        <w:pStyle w:val="EndNoteBibliography"/>
        <w:spacing w:after="0"/>
        <w:ind w:left="720" w:hanging="720"/>
      </w:pPr>
      <w:r w:rsidRPr="00084382">
        <w:t>29.</w:t>
      </w:r>
      <w:r w:rsidRPr="00084382">
        <w:tab/>
        <w:t xml:space="preserve">American College of Surgeons, American Society of Anesthesiologists, Association of periOperative Registered Nurses, American Hospital Association: </w:t>
      </w:r>
      <w:r w:rsidRPr="00084382">
        <w:rPr>
          <w:b/>
        </w:rPr>
        <w:t>Joint Statement: Roadmap for Resuming Elective Surgery after COVID-19 Pandemic</w:t>
      </w:r>
      <w:r w:rsidRPr="00084382">
        <w:t xml:space="preserve">. 2020. Available at: </w:t>
      </w:r>
      <w:hyperlink r:id="rId34" w:history="1">
        <w:r w:rsidRPr="00084382">
          <w:rPr>
            <w:rStyle w:val="Hyperlink"/>
          </w:rPr>
          <w:t>https://www.facs.org/covid-19/clinical-guidance/roadmap-elective-surgery</w:t>
        </w:r>
      </w:hyperlink>
      <w:r w:rsidRPr="00084382">
        <w:t>.</w:t>
      </w:r>
    </w:p>
    <w:p w14:paraId="2DB41326" w14:textId="77777777" w:rsidR="00084382" w:rsidRPr="00084382" w:rsidRDefault="00084382" w:rsidP="00084382">
      <w:pPr>
        <w:pStyle w:val="EndNoteBibliography"/>
        <w:spacing w:after="0"/>
        <w:ind w:left="720" w:hanging="720"/>
      </w:pPr>
      <w:r w:rsidRPr="00084382">
        <w:t>30.</w:t>
      </w:r>
      <w:r w:rsidRPr="00084382">
        <w:tab/>
        <w:t>Moreno C, Wykes T, Galderisi S, Nordentoft M, Crossley N, Jones N, Cannon M, Correll CU, Byrne L, Carr S</w:t>
      </w:r>
      <w:r w:rsidRPr="00084382">
        <w:rPr>
          <w:i/>
        </w:rPr>
        <w:t xml:space="preserve"> et al</w:t>
      </w:r>
      <w:r w:rsidRPr="00084382">
        <w:t xml:space="preserve">: </w:t>
      </w:r>
      <w:r w:rsidRPr="00084382">
        <w:rPr>
          <w:b/>
        </w:rPr>
        <w:t>How mental health care should change as a consequence of the COVID-19 pandemic</w:t>
      </w:r>
      <w:r w:rsidRPr="00084382">
        <w:t xml:space="preserve">. </w:t>
      </w:r>
      <w:r w:rsidRPr="00084382">
        <w:rPr>
          <w:i/>
        </w:rPr>
        <w:t xml:space="preserve">The Lancet Psychiatry </w:t>
      </w:r>
      <w:r w:rsidRPr="00084382">
        <w:t xml:space="preserve">2020, </w:t>
      </w:r>
      <w:r w:rsidRPr="00084382">
        <w:rPr>
          <w:b/>
        </w:rPr>
        <w:t>7</w:t>
      </w:r>
      <w:r w:rsidRPr="00084382">
        <w:t>(9):813-824.</w:t>
      </w:r>
    </w:p>
    <w:p w14:paraId="7E246AF0" w14:textId="46F752B2" w:rsidR="00084382" w:rsidRPr="00084382" w:rsidRDefault="00084382" w:rsidP="00084382">
      <w:pPr>
        <w:pStyle w:val="EndNoteBibliography"/>
        <w:spacing w:after="0"/>
        <w:ind w:left="720" w:hanging="720"/>
      </w:pPr>
      <w:r w:rsidRPr="00084382">
        <w:t>31.</w:t>
      </w:r>
      <w:r w:rsidRPr="00084382">
        <w:tab/>
        <w:t xml:space="preserve">Royal College of Midwives, Royal College of Obstetricians &amp; Gynaecologists: </w:t>
      </w:r>
      <w:r w:rsidRPr="00084382">
        <w:rPr>
          <w:b/>
        </w:rPr>
        <w:t>Guidance for provision of midwife-led settings and home birth in the evolving coronavirus (COVID-19) pandemic.</w:t>
      </w:r>
      <w:r w:rsidRPr="00084382">
        <w:t xml:space="preserve"> 2020. Available at: </w:t>
      </w:r>
      <w:hyperlink r:id="rId35" w:history="1">
        <w:r w:rsidRPr="00084382">
          <w:rPr>
            <w:rStyle w:val="Hyperlink"/>
          </w:rPr>
          <w:t>https://www.evidence.nhs.uk/document?id=2273544&amp;returnUrl=search%3Fq%3Dhomebirth</w:t>
        </w:r>
      </w:hyperlink>
      <w:r w:rsidRPr="00084382">
        <w:t>.</w:t>
      </w:r>
    </w:p>
    <w:p w14:paraId="6A32019C" w14:textId="5FD0FFAC" w:rsidR="00084382" w:rsidRPr="00084382" w:rsidRDefault="00084382" w:rsidP="00084382">
      <w:pPr>
        <w:pStyle w:val="EndNoteBibliography"/>
        <w:spacing w:after="0"/>
        <w:ind w:left="720" w:hanging="720"/>
      </w:pPr>
      <w:r w:rsidRPr="00084382">
        <w:lastRenderedPageBreak/>
        <w:t>32.</w:t>
      </w:r>
      <w:r w:rsidRPr="00084382">
        <w:tab/>
        <w:t xml:space="preserve">NHS England: </w:t>
      </w:r>
      <w:r w:rsidRPr="00084382">
        <w:rPr>
          <w:b/>
        </w:rPr>
        <w:t>Clinical guide for the temporary reorganisation of intrapartum maternity care during the coronavirus pandemic</w:t>
      </w:r>
      <w:r w:rsidRPr="00084382">
        <w:t xml:space="preserve">. 2020. Available at: </w:t>
      </w:r>
      <w:hyperlink r:id="rId36" w:history="1">
        <w:r w:rsidRPr="00084382">
          <w:rPr>
            <w:rStyle w:val="Hyperlink"/>
          </w:rPr>
          <w:t>https://madeinheene.hee.nhs.uk/Portals/0/Clinical%20guide%20for%20the%20temporary%20reorganisation%20of%20intrapartum%20maternity%20care.pdf</w:t>
        </w:r>
      </w:hyperlink>
      <w:r w:rsidRPr="00084382">
        <w:t>.</w:t>
      </w:r>
    </w:p>
    <w:p w14:paraId="7E8CD89A" w14:textId="77777777" w:rsidR="00084382" w:rsidRPr="00084382" w:rsidRDefault="00084382" w:rsidP="00084382">
      <w:pPr>
        <w:pStyle w:val="EndNoteBibliography"/>
        <w:spacing w:after="0"/>
        <w:ind w:left="720" w:hanging="720"/>
      </w:pPr>
      <w:r w:rsidRPr="00084382">
        <w:t>33.</w:t>
      </w:r>
      <w:r w:rsidRPr="00084382">
        <w:tab/>
        <w:t>Semaan A, Audet C, Huysmans E, Afolabi B, Assarag B, Banke-Thomas A, Blencowe H, Caluwaerts S, Campbell OMR, Cavallaro FL</w:t>
      </w:r>
      <w:r w:rsidRPr="00084382">
        <w:rPr>
          <w:i/>
        </w:rPr>
        <w:t xml:space="preserve"> et al</w:t>
      </w:r>
      <w:r w:rsidRPr="00084382">
        <w:t xml:space="preserve">: </w:t>
      </w:r>
      <w:r w:rsidRPr="00084382">
        <w:rPr>
          <w:b/>
        </w:rPr>
        <w:t>Voices from the frontline: findings from a thematic analysis of a rapid online global survey of maternal and newborn health professionals facing the COVID-19 pandemic</w:t>
      </w:r>
      <w:r w:rsidRPr="00084382">
        <w:t xml:space="preserve">. </w:t>
      </w:r>
      <w:r w:rsidRPr="00084382">
        <w:rPr>
          <w:i/>
        </w:rPr>
        <w:t xml:space="preserve">BMJ Global Health </w:t>
      </w:r>
      <w:r w:rsidRPr="00084382">
        <w:t xml:space="preserve">2020, </w:t>
      </w:r>
      <w:r w:rsidRPr="00084382">
        <w:rPr>
          <w:b/>
        </w:rPr>
        <w:t>5</w:t>
      </w:r>
      <w:r w:rsidRPr="00084382">
        <w:t>(6):e002967.</w:t>
      </w:r>
    </w:p>
    <w:p w14:paraId="3159C821" w14:textId="0FEEE4F1" w:rsidR="00084382" w:rsidRPr="00084382" w:rsidRDefault="00084382" w:rsidP="00084382">
      <w:pPr>
        <w:pStyle w:val="EndNoteBibliography"/>
        <w:spacing w:after="0"/>
        <w:ind w:left="720" w:hanging="720"/>
      </w:pPr>
      <w:r w:rsidRPr="00084382">
        <w:t>34.</w:t>
      </w:r>
      <w:r w:rsidRPr="00084382">
        <w:tab/>
        <w:t xml:space="preserve">Centers for Disease Control and Prevention (CDC): </w:t>
      </w:r>
      <w:r w:rsidRPr="00084382">
        <w:rPr>
          <w:b/>
        </w:rPr>
        <w:t>Considerations for Inpatient Obstetric Healthcare Settings</w:t>
      </w:r>
      <w:r w:rsidRPr="00084382">
        <w:t xml:space="preserve">. 2020. Available at: </w:t>
      </w:r>
      <w:hyperlink r:id="rId37" w:history="1">
        <w:r w:rsidRPr="00084382">
          <w:rPr>
            <w:rStyle w:val="Hyperlink"/>
          </w:rPr>
          <w:t>https://www.cdc.gov/coronavirus/2019-ncov/hcp/inpatient-obstetric-healthcare-guidance.html</w:t>
        </w:r>
      </w:hyperlink>
      <w:r w:rsidRPr="00084382">
        <w:t>.</w:t>
      </w:r>
    </w:p>
    <w:p w14:paraId="70B92675" w14:textId="77777777" w:rsidR="00084382" w:rsidRPr="00084382" w:rsidRDefault="00084382" w:rsidP="00084382">
      <w:pPr>
        <w:pStyle w:val="EndNoteBibliography"/>
        <w:spacing w:after="0"/>
        <w:ind w:left="720" w:hanging="720"/>
      </w:pPr>
      <w:r w:rsidRPr="00084382">
        <w:t>35.</w:t>
      </w:r>
      <w:r w:rsidRPr="00084382">
        <w:tab/>
        <w:t>Chen D, Yang H, Cao Y, Cheng W, Duan T, Fan C, Fan S, Feng L, Gao Y, He F</w:t>
      </w:r>
      <w:r w:rsidRPr="00084382">
        <w:rPr>
          <w:i/>
        </w:rPr>
        <w:t xml:space="preserve"> et al</w:t>
      </w:r>
      <w:r w:rsidRPr="00084382">
        <w:t xml:space="preserve">: </w:t>
      </w:r>
      <w:r w:rsidRPr="00084382">
        <w:rPr>
          <w:b/>
        </w:rPr>
        <w:t xml:space="preserve">Expert consensus for managing pregnant women and neonates born to mothers with suspected or confirmed novel coronavirus ( COVID </w:t>
      </w:r>
      <w:r w:rsidRPr="00084382">
        <w:rPr>
          <w:rFonts w:ascii="Cambria Math" w:hAnsi="Cambria Math" w:cs="Cambria Math"/>
          <w:b/>
        </w:rPr>
        <w:t>‐</w:t>
      </w:r>
      <w:r w:rsidRPr="00084382">
        <w:rPr>
          <w:b/>
        </w:rPr>
        <w:t>19) infection</w:t>
      </w:r>
      <w:r w:rsidRPr="00084382">
        <w:t xml:space="preserve">. </w:t>
      </w:r>
      <w:r w:rsidRPr="00084382">
        <w:rPr>
          <w:i/>
        </w:rPr>
        <w:t xml:space="preserve">International Journal of Gynecology &amp; Obstetrics </w:t>
      </w:r>
      <w:r w:rsidRPr="00084382">
        <w:t xml:space="preserve">2020, </w:t>
      </w:r>
      <w:r w:rsidRPr="00084382">
        <w:rPr>
          <w:b/>
        </w:rPr>
        <w:t>149</w:t>
      </w:r>
      <w:r w:rsidRPr="00084382">
        <w:t>(2):130-136.</w:t>
      </w:r>
    </w:p>
    <w:p w14:paraId="063319AA" w14:textId="77777777" w:rsidR="00084382" w:rsidRPr="00084382" w:rsidRDefault="00084382" w:rsidP="00084382">
      <w:pPr>
        <w:pStyle w:val="EndNoteBibliography"/>
        <w:spacing w:after="0"/>
        <w:ind w:left="720" w:hanging="720"/>
      </w:pPr>
      <w:r w:rsidRPr="00084382">
        <w:t>36.</w:t>
      </w:r>
      <w:r w:rsidRPr="00084382">
        <w:tab/>
        <w:t xml:space="preserve">Dixon-Woods M: </w:t>
      </w:r>
      <w:r w:rsidRPr="00084382">
        <w:rPr>
          <w:b/>
        </w:rPr>
        <w:t>How to improve healthcare improvement—an essay by Mary Dixon-Woods</w:t>
      </w:r>
      <w:r w:rsidRPr="00084382">
        <w:t xml:space="preserve">. </w:t>
      </w:r>
      <w:r w:rsidRPr="00084382">
        <w:rPr>
          <w:i/>
        </w:rPr>
        <w:t xml:space="preserve">BMJ </w:t>
      </w:r>
      <w:r w:rsidRPr="00084382">
        <w:t xml:space="preserve">2019, </w:t>
      </w:r>
      <w:r w:rsidRPr="00084382">
        <w:rPr>
          <w:b/>
        </w:rPr>
        <w:t>367</w:t>
      </w:r>
      <w:r w:rsidRPr="00084382">
        <w:t>:l5514.</w:t>
      </w:r>
    </w:p>
    <w:p w14:paraId="302CF974" w14:textId="77777777" w:rsidR="00084382" w:rsidRPr="00084382" w:rsidRDefault="00084382" w:rsidP="00084382">
      <w:pPr>
        <w:pStyle w:val="EndNoteBibliography"/>
        <w:spacing w:after="0"/>
        <w:ind w:left="720" w:hanging="720"/>
      </w:pPr>
      <w:r w:rsidRPr="00084382">
        <w:t>37.</w:t>
      </w:r>
      <w:r w:rsidRPr="00084382">
        <w:tab/>
        <w:t xml:space="preserve">Greenhalgh T, Hinton L, Finlay T, Macfarlane A, Fahy N, Clyde B, Chant A: </w:t>
      </w:r>
      <w:r w:rsidRPr="00084382">
        <w:rPr>
          <w:b/>
        </w:rPr>
        <w:t>Frameworks for supporting patient and public involvement in research: Systematic review and co</w:t>
      </w:r>
      <w:r w:rsidRPr="00084382">
        <w:rPr>
          <w:rFonts w:ascii="Cambria Math" w:hAnsi="Cambria Math" w:cs="Cambria Math"/>
          <w:b/>
        </w:rPr>
        <w:t>‐</w:t>
      </w:r>
      <w:r w:rsidRPr="00084382">
        <w:rPr>
          <w:b/>
        </w:rPr>
        <w:t>design pilot</w:t>
      </w:r>
      <w:r w:rsidRPr="00084382">
        <w:t xml:space="preserve">. </w:t>
      </w:r>
      <w:r w:rsidRPr="00084382">
        <w:rPr>
          <w:i/>
        </w:rPr>
        <w:t xml:space="preserve">Health Expectations </w:t>
      </w:r>
      <w:r w:rsidRPr="00084382">
        <w:t xml:space="preserve">2019, </w:t>
      </w:r>
      <w:r w:rsidRPr="00084382">
        <w:rPr>
          <w:b/>
        </w:rPr>
        <w:t>22</w:t>
      </w:r>
      <w:r w:rsidRPr="00084382">
        <w:t>(4):785-801.</w:t>
      </w:r>
    </w:p>
    <w:p w14:paraId="120D00AF" w14:textId="77777777" w:rsidR="00084382" w:rsidRPr="00084382" w:rsidRDefault="00084382" w:rsidP="00084382">
      <w:pPr>
        <w:pStyle w:val="EndNoteBibliography"/>
        <w:spacing w:after="0"/>
        <w:ind w:left="720" w:hanging="720"/>
      </w:pPr>
      <w:r w:rsidRPr="00084382">
        <w:t>38.</w:t>
      </w:r>
      <w:r w:rsidRPr="00084382">
        <w:tab/>
        <w:t xml:space="preserve">Aveling EL, Martin G, Armstrong N, Banerjee J, Dixon-Woods M: </w:t>
      </w:r>
      <w:r w:rsidRPr="00084382">
        <w:rPr>
          <w:b/>
        </w:rPr>
        <w:t>Quality improvement through clinical communities: eight lessons for practice</w:t>
      </w:r>
      <w:r w:rsidRPr="00084382">
        <w:t xml:space="preserve">. </w:t>
      </w:r>
      <w:r w:rsidRPr="00084382">
        <w:rPr>
          <w:i/>
        </w:rPr>
        <w:t xml:space="preserve">Journal of Health Organization and Management </w:t>
      </w:r>
      <w:r w:rsidRPr="00084382">
        <w:t xml:space="preserve">2012, </w:t>
      </w:r>
      <w:r w:rsidRPr="00084382">
        <w:rPr>
          <w:b/>
        </w:rPr>
        <w:t>26</w:t>
      </w:r>
      <w:r w:rsidRPr="00084382">
        <w:t>(2):158-174.</w:t>
      </w:r>
    </w:p>
    <w:p w14:paraId="1C26DEB4" w14:textId="77777777" w:rsidR="00084382" w:rsidRPr="00084382" w:rsidRDefault="00084382" w:rsidP="00084382">
      <w:pPr>
        <w:pStyle w:val="EndNoteBibliography"/>
        <w:spacing w:after="0"/>
        <w:ind w:left="720" w:hanging="720"/>
      </w:pPr>
      <w:r w:rsidRPr="00084382">
        <w:t>39.</w:t>
      </w:r>
      <w:r w:rsidRPr="00084382">
        <w:tab/>
        <w:t xml:space="preserve">Dixon-Woods M, Bosk CL, Aveling EL, Goeschel CA, Pronovost PJ: </w:t>
      </w:r>
      <w:r w:rsidRPr="00084382">
        <w:rPr>
          <w:b/>
        </w:rPr>
        <w:t>Explaining Michigan: developing an ex post theory of a quality improvement program</w:t>
      </w:r>
      <w:r w:rsidRPr="00084382">
        <w:t xml:space="preserve">. </w:t>
      </w:r>
      <w:r w:rsidRPr="00084382">
        <w:rPr>
          <w:i/>
        </w:rPr>
        <w:t xml:space="preserve">The Milbank quarterly </w:t>
      </w:r>
      <w:r w:rsidRPr="00084382">
        <w:t xml:space="preserve">2011, </w:t>
      </w:r>
      <w:r w:rsidRPr="00084382">
        <w:rPr>
          <w:b/>
        </w:rPr>
        <w:t>89</w:t>
      </w:r>
      <w:r w:rsidRPr="00084382">
        <w:t>(2):167-205.</w:t>
      </w:r>
    </w:p>
    <w:p w14:paraId="4F5B08D7" w14:textId="77777777" w:rsidR="00084382" w:rsidRPr="00084382" w:rsidRDefault="00084382" w:rsidP="00084382">
      <w:pPr>
        <w:pStyle w:val="EndNoteBibliography"/>
        <w:spacing w:after="0"/>
        <w:ind w:left="720" w:hanging="720"/>
      </w:pPr>
      <w:r w:rsidRPr="00084382">
        <w:t>40.</w:t>
      </w:r>
      <w:r w:rsidRPr="00084382">
        <w:tab/>
        <w:t xml:space="preserve">Fowler A: </w:t>
      </w:r>
      <w:r w:rsidRPr="00084382">
        <w:rPr>
          <w:b/>
        </w:rPr>
        <w:t>Authentic NGDO partnerships in the new policy agenda for international aid: Dead end or light ahead?</w:t>
      </w:r>
      <w:r w:rsidRPr="00084382">
        <w:t xml:space="preserve"> </w:t>
      </w:r>
      <w:r w:rsidRPr="00084382">
        <w:rPr>
          <w:i/>
        </w:rPr>
        <w:t xml:space="preserve">Development and Change </w:t>
      </w:r>
      <w:r w:rsidRPr="00084382">
        <w:t xml:space="preserve">1998, </w:t>
      </w:r>
      <w:r w:rsidRPr="00084382">
        <w:rPr>
          <w:b/>
        </w:rPr>
        <w:t>29</w:t>
      </w:r>
      <w:r w:rsidRPr="00084382">
        <w:t>(1):137-159.</w:t>
      </w:r>
    </w:p>
    <w:p w14:paraId="37923151" w14:textId="02E3DCB7" w:rsidR="00084382" w:rsidRPr="00084382" w:rsidRDefault="00084382" w:rsidP="00084382">
      <w:pPr>
        <w:pStyle w:val="EndNoteBibliography"/>
        <w:spacing w:after="0"/>
        <w:ind w:left="720" w:hanging="720"/>
      </w:pPr>
      <w:r w:rsidRPr="00084382">
        <w:t>41.</w:t>
      </w:r>
      <w:r w:rsidRPr="00084382">
        <w:tab/>
        <w:t xml:space="preserve">Kahssay HM, Oakley P, World Health Organization: </w:t>
      </w:r>
      <w:r w:rsidRPr="00084382">
        <w:rPr>
          <w:b/>
        </w:rPr>
        <w:t>Community involvement in health development: A review of the concept and practice</w:t>
      </w:r>
      <w:r w:rsidRPr="00084382">
        <w:t xml:space="preserve">. 1999. Available at: </w:t>
      </w:r>
      <w:hyperlink r:id="rId38" w:history="1">
        <w:r w:rsidRPr="00084382">
          <w:rPr>
            <w:rStyle w:val="Hyperlink"/>
          </w:rPr>
          <w:t>https://apps.who.int/iris/handle/10665/42151</w:t>
        </w:r>
      </w:hyperlink>
      <w:r w:rsidRPr="00084382">
        <w:t>.</w:t>
      </w:r>
    </w:p>
    <w:p w14:paraId="49DC93E8" w14:textId="2A11B60D" w:rsidR="00084382" w:rsidRPr="00084382" w:rsidRDefault="00084382" w:rsidP="00084382">
      <w:pPr>
        <w:pStyle w:val="EndNoteBibliography"/>
        <w:spacing w:after="0"/>
        <w:ind w:left="720" w:hanging="720"/>
      </w:pPr>
      <w:r w:rsidRPr="00084382">
        <w:t>42.</w:t>
      </w:r>
      <w:r w:rsidRPr="00084382">
        <w:tab/>
        <w:t xml:space="preserve">Marjanovic S, Ball S, Harshfield A, Dimova S, Prideaux R, Carpenter A, Punch D, Simmons RK: </w:t>
      </w:r>
      <w:r w:rsidRPr="00084382">
        <w:rPr>
          <w:b/>
        </w:rPr>
        <w:t>Involving NHS staff in research</w:t>
      </w:r>
      <w:r w:rsidRPr="00084382">
        <w:t xml:space="preserve">. </w:t>
      </w:r>
      <w:r w:rsidRPr="00084382">
        <w:rPr>
          <w:i/>
        </w:rPr>
        <w:t xml:space="preserve">The Healthcare Improvement Studies (THIS) Institute </w:t>
      </w:r>
      <w:r w:rsidRPr="00084382">
        <w:t xml:space="preserve">2019. Available at: </w:t>
      </w:r>
      <w:hyperlink r:id="rId39" w:history="1">
        <w:r w:rsidRPr="00084382">
          <w:rPr>
            <w:rStyle w:val="Hyperlink"/>
          </w:rPr>
          <w:t>https://www.thisinstitute.cam.ac.uk/research-articles/involving-nhs-staff-in-research/</w:t>
        </w:r>
      </w:hyperlink>
      <w:r w:rsidRPr="00084382">
        <w:t>.</w:t>
      </w:r>
    </w:p>
    <w:p w14:paraId="107539E3" w14:textId="77777777" w:rsidR="00084382" w:rsidRPr="00084382" w:rsidRDefault="00084382" w:rsidP="00084382">
      <w:pPr>
        <w:pStyle w:val="EndNoteBibliography"/>
        <w:spacing w:after="0"/>
        <w:ind w:left="720" w:hanging="720"/>
      </w:pPr>
      <w:r w:rsidRPr="00084382">
        <w:t>43.</w:t>
      </w:r>
      <w:r w:rsidRPr="00084382">
        <w:tab/>
        <w:t xml:space="preserve">Eyre L, Farrelly M, Marshall M: </w:t>
      </w:r>
      <w:r w:rsidRPr="00084382">
        <w:rPr>
          <w:b/>
        </w:rPr>
        <w:t>What can a participatory approach to evaluation contribute to the field of integrated care?</w:t>
      </w:r>
      <w:r w:rsidRPr="00084382">
        <w:t xml:space="preserve"> </w:t>
      </w:r>
      <w:r w:rsidRPr="00084382">
        <w:rPr>
          <w:i/>
        </w:rPr>
        <w:t xml:space="preserve">BMJ Qual Saf </w:t>
      </w:r>
      <w:r w:rsidRPr="00084382">
        <w:t xml:space="preserve">2017, </w:t>
      </w:r>
      <w:r w:rsidRPr="00084382">
        <w:rPr>
          <w:b/>
        </w:rPr>
        <w:t>26</w:t>
      </w:r>
      <w:r w:rsidRPr="00084382">
        <w:t>(7):588-594.</w:t>
      </w:r>
    </w:p>
    <w:p w14:paraId="6907A47F" w14:textId="0EDA7A57" w:rsidR="00084382" w:rsidRPr="00084382" w:rsidRDefault="00084382" w:rsidP="00084382">
      <w:pPr>
        <w:pStyle w:val="EndNoteBibliography"/>
        <w:spacing w:after="0"/>
        <w:ind w:left="720" w:hanging="720"/>
      </w:pPr>
      <w:r w:rsidRPr="00084382">
        <w:t>44.</w:t>
      </w:r>
      <w:r w:rsidRPr="00084382">
        <w:tab/>
        <w:t xml:space="preserve">Parks S, d'Angelo C, Gunashekar S: </w:t>
      </w:r>
      <w:r w:rsidRPr="00084382">
        <w:rPr>
          <w:b/>
        </w:rPr>
        <w:t>Citizen science: generating ideas and exploring consensus</w:t>
      </w:r>
      <w:r w:rsidRPr="00084382">
        <w:t xml:space="preserve">. </w:t>
      </w:r>
      <w:r w:rsidRPr="00084382">
        <w:rPr>
          <w:i/>
        </w:rPr>
        <w:t xml:space="preserve">The Healthcare Improvement Studies </w:t>
      </w:r>
      <w:r w:rsidR="00FF1031">
        <w:rPr>
          <w:i/>
        </w:rPr>
        <w:t xml:space="preserve">(THIS) </w:t>
      </w:r>
      <w:r w:rsidRPr="00084382">
        <w:rPr>
          <w:i/>
        </w:rPr>
        <w:t xml:space="preserve">Institute </w:t>
      </w:r>
      <w:r w:rsidRPr="00084382">
        <w:t>2018.</w:t>
      </w:r>
      <w:r w:rsidR="00FF1031">
        <w:t xml:space="preserve"> Available at: </w:t>
      </w:r>
      <w:r w:rsidR="00FF1031" w:rsidRPr="00FF1031">
        <w:t>https://www.thisinstitute.cam.ac.uk/research-articles/citizen-science-generating-ideas-exploring-consensus/</w:t>
      </w:r>
      <w:r w:rsidR="00FF1031">
        <w:t xml:space="preserve"> </w:t>
      </w:r>
    </w:p>
    <w:p w14:paraId="71B4C96B" w14:textId="77777777" w:rsidR="00084382" w:rsidRPr="00084382" w:rsidRDefault="00084382" w:rsidP="00084382">
      <w:pPr>
        <w:pStyle w:val="EndNoteBibliography"/>
        <w:spacing w:after="0"/>
        <w:ind w:left="720" w:hanging="720"/>
      </w:pPr>
      <w:r w:rsidRPr="00084382">
        <w:t>45.</w:t>
      </w:r>
      <w:r w:rsidRPr="00084382">
        <w:tab/>
        <w:t xml:space="preserve">Guazzini A, Vilone D, Donati C, Nardi A, Levnajić Z: </w:t>
      </w:r>
      <w:r w:rsidRPr="00084382">
        <w:rPr>
          <w:b/>
        </w:rPr>
        <w:t>Modeling crowdsourcing as collective problem solving</w:t>
      </w:r>
      <w:r w:rsidRPr="00084382">
        <w:t xml:space="preserve">. </w:t>
      </w:r>
      <w:r w:rsidRPr="00084382">
        <w:rPr>
          <w:i/>
        </w:rPr>
        <w:t xml:space="preserve">Sci Rep </w:t>
      </w:r>
      <w:r w:rsidRPr="00084382">
        <w:t xml:space="preserve">2015, </w:t>
      </w:r>
      <w:r w:rsidRPr="00084382">
        <w:rPr>
          <w:b/>
        </w:rPr>
        <w:t>5</w:t>
      </w:r>
      <w:r w:rsidRPr="00084382">
        <w:t>:16557-16557.</w:t>
      </w:r>
    </w:p>
    <w:p w14:paraId="73D521FD" w14:textId="77777777" w:rsidR="00084382" w:rsidRPr="00084382" w:rsidRDefault="00084382" w:rsidP="00084382">
      <w:pPr>
        <w:pStyle w:val="EndNoteBibliography"/>
        <w:spacing w:after="0"/>
        <w:ind w:left="720" w:hanging="720"/>
      </w:pPr>
      <w:r w:rsidRPr="00084382">
        <w:t>46.</w:t>
      </w:r>
      <w:r w:rsidRPr="00084382">
        <w:tab/>
        <w:t xml:space="preserve">Franzoni C, Sauermann H: </w:t>
      </w:r>
      <w:r w:rsidRPr="00084382">
        <w:rPr>
          <w:b/>
        </w:rPr>
        <w:t>Crowd science: The organization of scientific research in open collaborative projects</w:t>
      </w:r>
      <w:r w:rsidRPr="00084382">
        <w:t xml:space="preserve">. </w:t>
      </w:r>
      <w:r w:rsidRPr="00084382">
        <w:rPr>
          <w:i/>
        </w:rPr>
        <w:t xml:space="preserve">Research Policy </w:t>
      </w:r>
      <w:r w:rsidRPr="00084382">
        <w:t xml:space="preserve">2014, </w:t>
      </w:r>
      <w:r w:rsidRPr="00084382">
        <w:rPr>
          <w:b/>
        </w:rPr>
        <w:t>43</w:t>
      </w:r>
      <w:r w:rsidRPr="00084382">
        <w:t>(1):1-20.</w:t>
      </w:r>
    </w:p>
    <w:p w14:paraId="723A40BC" w14:textId="77777777" w:rsidR="00084382" w:rsidRPr="00084382" w:rsidRDefault="00084382" w:rsidP="00084382">
      <w:pPr>
        <w:pStyle w:val="EndNoteBibliography"/>
        <w:spacing w:after="0"/>
        <w:ind w:left="720" w:hanging="720"/>
      </w:pPr>
      <w:r w:rsidRPr="00084382">
        <w:lastRenderedPageBreak/>
        <w:t>47.</w:t>
      </w:r>
      <w:r w:rsidRPr="00084382">
        <w:tab/>
        <w:t xml:space="preserve">Breidbach CF, Brodie RJ: </w:t>
      </w:r>
      <w:r w:rsidRPr="00084382">
        <w:rPr>
          <w:b/>
        </w:rPr>
        <w:t>Engagement platforms in the sharing economy</w:t>
      </w:r>
      <w:r w:rsidRPr="00084382">
        <w:t xml:space="preserve">. </w:t>
      </w:r>
      <w:r w:rsidRPr="00084382">
        <w:rPr>
          <w:i/>
        </w:rPr>
        <w:t xml:space="preserve">Journal of Service Theory and Practice </w:t>
      </w:r>
      <w:r w:rsidRPr="00084382">
        <w:t>2017.</w:t>
      </w:r>
    </w:p>
    <w:p w14:paraId="59FA0C55" w14:textId="77777777" w:rsidR="00084382" w:rsidRPr="00084382" w:rsidRDefault="00084382" w:rsidP="00084382">
      <w:pPr>
        <w:pStyle w:val="EndNoteBibliography"/>
        <w:spacing w:after="0"/>
        <w:ind w:left="720" w:hanging="720"/>
      </w:pPr>
      <w:r w:rsidRPr="00084382">
        <w:t>48.</w:t>
      </w:r>
      <w:r w:rsidRPr="00084382">
        <w:tab/>
        <w:t xml:space="preserve">Cappa F, Laut J, Porfiri M, Giustiniano L: </w:t>
      </w:r>
      <w:r w:rsidRPr="00084382">
        <w:rPr>
          <w:b/>
        </w:rPr>
        <w:t>Bring them aboard: Rewarding participation in technology-mediated citizen science projects</w:t>
      </w:r>
      <w:r w:rsidRPr="00084382">
        <w:t xml:space="preserve">. </w:t>
      </w:r>
      <w:r w:rsidRPr="00084382">
        <w:rPr>
          <w:i/>
        </w:rPr>
        <w:t xml:space="preserve">Computers in Human Behavior </w:t>
      </w:r>
      <w:r w:rsidRPr="00084382">
        <w:t xml:space="preserve">2018, </w:t>
      </w:r>
      <w:r w:rsidRPr="00084382">
        <w:rPr>
          <w:b/>
        </w:rPr>
        <w:t>89</w:t>
      </w:r>
      <w:r w:rsidRPr="00084382">
        <w:t>:246-257.</w:t>
      </w:r>
    </w:p>
    <w:p w14:paraId="7881F07E" w14:textId="1C7A8A80" w:rsidR="00084382" w:rsidRPr="00084382" w:rsidRDefault="00084382" w:rsidP="00084382">
      <w:pPr>
        <w:pStyle w:val="EndNoteBibliography"/>
        <w:spacing w:after="0"/>
        <w:ind w:left="720" w:hanging="720"/>
      </w:pPr>
      <w:r w:rsidRPr="00084382">
        <w:t>49.</w:t>
      </w:r>
      <w:r w:rsidRPr="00084382">
        <w:tab/>
        <w:t xml:space="preserve">European Citizen Science Association: </w:t>
      </w:r>
      <w:r w:rsidRPr="00084382">
        <w:rPr>
          <w:b/>
        </w:rPr>
        <w:t xml:space="preserve">Ten Principles of Citizen Science. </w:t>
      </w:r>
      <w:r w:rsidRPr="00084382">
        <w:t>2015.</w:t>
      </w:r>
      <w:r w:rsidR="00FF1031">
        <w:t xml:space="preserve"> Available at: </w:t>
      </w:r>
      <w:r w:rsidR="00FF1031" w:rsidRPr="00FF1031">
        <w:t>https://osf.io/xpr2n/</w:t>
      </w:r>
    </w:p>
    <w:p w14:paraId="264C5A33" w14:textId="112D4DC2" w:rsidR="00084382" w:rsidRPr="00084382" w:rsidRDefault="00084382" w:rsidP="00084382">
      <w:pPr>
        <w:pStyle w:val="EndNoteBibliography"/>
        <w:spacing w:after="0"/>
        <w:ind w:left="720" w:hanging="720"/>
      </w:pPr>
      <w:r w:rsidRPr="00084382">
        <w:t>50.</w:t>
      </w:r>
      <w:r w:rsidRPr="00084382">
        <w:tab/>
        <w:t>Hecker S, Haklay M, Bowser A, Makuch Z, Vogel J</w:t>
      </w:r>
      <w:r w:rsidR="00591C6A">
        <w:t>, Bonn A</w:t>
      </w:r>
      <w:r w:rsidRPr="00084382">
        <w:t xml:space="preserve">: </w:t>
      </w:r>
      <w:r w:rsidRPr="00084382">
        <w:rPr>
          <w:b/>
        </w:rPr>
        <w:t>Citizen science: innovation in open science, society and policy</w:t>
      </w:r>
      <w:r w:rsidR="00591C6A">
        <w:t>. London:</w:t>
      </w:r>
      <w:r w:rsidRPr="00084382">
        <w:t xml:space="preserve"> UCL Press; 2018.</w:t>
      </w:r>
    </w:p>
    <w:p w14:paraId="0D0DD83A" w14:textId="294812B3" w:rsidR="00084382" w:rsidRPr="00084382" w:rsidRDefault="00084382" w:rsidP="00084382">
      <w:pPr>
        <w:pStyle w:val="EndNoteBibliography"/>
        <w:spacing w:after="0"/>
        <w:ind w:left="720" w:hanging="720"/>
      </w:pPr>
      <w:r w:rsidRPr="00084382">
        <w:t>51.</w:t>
      </w:r>
      <w:r w:rsidRPr="00084382">
        <w:tab/>
        <w:t xml:space="preserve">Lichten C, Ioppolo R, D'Angelo C, Simmons RK, Jones MM: </w:t>
      </w:r>
      <w:r w:rsidRPr="00084382">
        <w:rPr>
          <w:b/>
        </w:rPr>
        <w:t>Citizen science: crowdsourcing for research</w:t>
      </w:r>
      <w:r w:rsidRPr="00084382">
        <w:t xml:space="preserve">. </w:t>
      </w:r>
      <w:r w:rsidRPr="00084382">
        <w:rPr>
          <w:i/>
        </w:rPr>
        <w:t xml:space="preserve">The Healthcare Improvement Studies </w:t>
      </w:r>
      <w:r w:rsidR="00FF1031">
        <w:rPr>
          <w:i/>
        </w:rPr>
        <w:t xml:space="preserve">(THIS) </w:t>
      </w:r>
      <w:r w:rsidRPr="00084382">
        <w:rPr>
          <w:i/>
        </w:rPr>
        <w:t xml:space="preserve">Institute </w:t>
      </w:r>
      <w:r w:rsidRPr="00084382">
        <w:t>2018.</w:t>
      </w:r>
      <w:r w:rsidR="00FF1031">
        <w:t xml:space="preserve"> Available at:</w:t>
      </w:r>
      <w:r w:rsidR="003E2775" w:rsidRPr="003E2775">
        <w:t xml:space="preserve"> https://www.thisinstitute.cam.ac.uk/research-articles/citizen-science-crowdsourcing-research/</w:t>
      </w:r>
      <w:r w:rsidR="00FF1031">
        <w:t xml:space="preserve"> </w:t>
      </w:r>
    </w:p>
    <w:p w14:paraId="138BA7AF" w14:textId="77777777" w:rsidR="00084382" w:rsidRPr="00084382" w:rsidRDefault="00084382" w:rsidP="00084382">
      <w:pPr>
        <w:pStyle w:val="EndNoteBibliography"/>
        <w:spacing w:after="0"/>
        <w:ind w:left="720" w:hanging="720"/>
      </w:pPr>
      <w:r w:rsidRPr="00084382">
        <w:t>52.</w:t>
      </w:r>
      <w:r w:rsidRPr="00084382">
        <w:tab/>
        <w:t xml:space="preserve">Jones J, Hunter D: </w:t>
      </w:r>
      <w:r w:rsidRPr="00084382">
        <w:rPr>
          <w:b/>
        </w:rPr>
        <w:t>Qualitative Research: Consensus methods for medical and health services research</w:t>
      </w:r>
      <w:r w:rsidRPr="00084382">
        <w:t xml:space="preserve">. </w:t>
      </w:r>
      <w:r w:rsidRPr="00084382">
        <w:rPr>
          <w:i/>
        </w:rPr>
        <w:t xml:space="preserve">BMJ </w:t>
      </w:r>
      <w:r w:rsidRPr="00084382">
        <w:t xml:space="preserve">1995, </w:t>
      </w:r>
      <w:r w:rsidRPr="00084382">
        <w:rPr>
          <w:b/>
        </w:rPr>
        <w:t>311</w:t>
      </w:r>
      <w:r w:rsidRPr="00084382">
        <w:t>(7001):376-380.</w:t>
      </w:r>
    </w:p>
    <w:p w14:paraId="4C015481" w14:textId="77777777" w:rsidR="00084382" w:rsidRPr="00084382" w:rsidRDefault="00084382" w:rsidP="00084382">
      <w:pPr>
        <w:pStyle w:val="EndNoteBibliography"/>
        <w:spacing w:after="0"/>
        <w:ind w:left="720" w:hanging="720"/>
      </w:pPr>
      <w:r w:rsidRPr="00084382">
        <w:t>53.</w:t>
      </w:r>
      <w:r w:rsidRPr="00084382">
        <w:tab/>
        <w:t xml:space="preserve">Campbell SM, Cantrill JA: </w:t>
      </w:r>
      <w:r w:rsidRPr="00084382">
        <w:rPr>
          <w:b/>
        </w:rPr>
        <w:t>Consensus methods in prescribing research</w:t>
      </w:r>
      <w:r w:rsidRPr="00084382">
        <w:t xml:space="preserve">. </w:t>
      </w:r>
      <w:r w:rsidRPr="00084382">
        <w:rPr>
          <w:i/>
        </w:rPr>
        <w:t xml:space="preserve">Journal of Clinical Pharmacy and Therapeutics </w:t>
      </w:r>
      <w:r w:rsidRPr="00084382">
        <w:t xml:space="preserve">2008, </w:t>
      </w:r>
      <w:r w:rsidRPr="00084382">
        <w:rPr>
          <w:b/>
        </w:rPr>
        <w:t>26</w:t>
      </w:r>
      <w:r w:rsidRPr="00084382">
        <w:t>(1):5-14.</w:t>
      </w:r>
    </w:p>
    <w:p w14:paraId="002367B7" w14:textId="77777777" w:rsidR="00084382" w:rsidRPr="00084382" w:rsidRDefault="00084382" w:rsidP="00084382">
      <w:pPr>
        <w:pStyle w:val="EndNoteBibliography"/>
        <w:spacing w:after="0"/>
        <w:ind w:left="720" w:hanging="720"/>
      </w:pPr>
      <w:r w:rsidRPr="00084382">
        <w:t>54.</w:t>
      </w:r>
      <w:r w:rsidRPr="00084382">
        <w:tab/>
        <w:t>Williamson PR, Altman DG, Bagley H, Barnes KL, Blazeby JM, Brookes ST, Clarke M, Gargon E, Gorst S, Harman N</w:t>
      </w:r>
      <w:r w:rsidRPr="00084382">
        <w:rPr>
          <w:i/>
        </w:rPr>
        <w:t xml:space="preserve"> et al</w:t>
      </w:r>
      <w:r w:rsidRPr="00084382">
        <w:t xml:space="preserve">: </w:t>
      </w:r>
      <w:r w:rsidRPr="00084382">
        <w:rPr>
          <w:b/>
        </w:rPr>
        <w:t>The COMET Handbook: version 1.0</w:t>
      </w:r>
      <w:r w:rsidRPr="00084382">
        <w:t xml:space="preserve">. </w:t>
      </w:r>
      <w:r w:rsidRPr="00084382">
        <w:rPr>
          <w:i/>
        </w:rPr>
        <w:t xml:space="preserve">Trials </w:t>
      </w:r>
      <w:r w:rsidRPr="00084382">
        <w:t xml:space="preserve">2017, </w:t>
      </w:r>
      <w:r w:rsidRPr="00084382">
        <w:rPr>
          <w:b/>
        </w:rPr>
        <w:t>18</w:t>
      </w:r>
      <w:r w:rsidRPr="00084382">
        <w:t>(S3).</w:t>
      </w:r>
    </w:p>
    <w:p w14:paraId="0CA72F14" w14:textId="77777777" w:rsidR="00084382" w:rsidRPr="00084382" w:rsidRDefault="00084382" w:rsidP="00084382">
      <w:pPr>
        <w:pStyle w:val="EndNoteBibliography"/>
        <w:spacing w:after="0"/>
        <w:ind w:left="720" w:hanging="720"/>
      </w:pPr>
      <w:r w:rsidRPr="00084382">
        <w:t>55.</w:t>
      </w:r>
      <w:r w:rsidRPr="00084382">
        <w:tab/>
        <w:t xml:space="preserve">Murphy MK, Black NA, Lamping DL, McKee CM, Sanderson CF, Askham J, Marteau T: </w:t>
      </w:r>
      <w:r w:rsidRPr="00084382">
        <w:rPr>
          <w:b/>
        </w:rPr>
        <w:t>Consensus development methods, and their use in clinical guideline development</w:t>
      </w:r>
      <w:r w:rsidRPr="00084382">
        <w:t xml:space="preserve">. </w:t>
      </w:r>
      <w:r w:rsidRPr="00084382">
        <w:rPr>
          <w:i/>
        </w:rPr>
        <w:t xml:space="preserve">Health Technol Assess </w:t>
      </w:r>
      <w:r w:rsidRPr="00084382">
        <w:t xml:space="preserve">1998, </w:t>
      </w:r>
      <w:r w:rsidRPr="00084382">
        <w:rPr>
          <w:b/>
        </w:rPr>
        <w:t>2</w:t>
      </w:r>
      <w:r w:rsidRPr="00084382">
        <w:t>(3):i-iv, 1-88.</w:t>
      </w:r>
    </w:p>
    <w:p w14:paraId="323A1BF5" w14:textId="77777777" w:rsidR="00084382" w:rsidRPr="00084382" w:rsidRDefault="00084382" w:rsidP="00084382">
      <w:pPr>
        <w:pStyle w:val="EndNoteBibliography"/>
        <w:spacing w:after="0"/>
        <w:ind w:left="720" w:hanging="720"/>
      </w:pPr>
      <w:r w:rsidRPr="00084382">
        <w:t>56.</w:t>
      </w:r>
      <w:r w:rsidRPr="00084382">
        <w:tab/>
        <w:t xml:space="preserve">Innes JE: </w:t>
      </w:r>
      <w:r w:rsidRPr="00084382">
        <w:rPr>
          <w:b/>
        </w:rPr>
        <w:t>Planning Through Consensus Building: A New View of the Comprehensive Planning Ideal</w:t>
      </w:r>
      <w:r w:rsidRPr="00084382">
        <w:t xml:space="preserve">. </w:t>
      </w:r>
      <w:r w:rsidRPr="00084382">
        <w:rPr>
          <w:i/>
        </w:rPr>
        <w:t xml:space="preserve">Journal of the American Planning Association </w:t>
      </w:r>
      <w:r w:rsidRPr="00084382">
        <w:t xml:space="preserve">1996, </w:t>
      </w:r>
      <w:r w:rsidRPr="00084382">
        <w:rPr>
          <w:b/>
        </w:rPr>
        <w:t>62</w:t>
      </w:r>
      <w:r w:rsidRPr="00084382">
        <w:t>(4):460-472.</w:t>
      </w:r>
    </w:p>
    <w:p w14:paraId="71D88239" w14:textId="77777777" w:rsidR="00084382" w:rsidRPr="00084382" w:rsidRDefault="00084382" w:rsidP="00084382">
      <w:pPr>
        <w:pStyle w:val="EndNoteBibliography"/>
        <w:spacing w:after="0"/>
        <w:ind w:left="720" w:hanging="720"/>
      </w:pPr>
      <w:r w:rsidRPr="00084382">
        <w:t>57.</w:t>
      </w:r>
      <w:r w:rsidRPr="00084382">
        <w:tab/>
        <w:t xml:space="preserve">Harvey N, Holmes CA: </w:t>
      </w:r>
      <w:r w:rsidRPr="00084382">
        <w:rPr>
          <w:b/>
        </w:rPr>
        <w:t>Nominal group technique: An effective method for obtaining group consensus</w:t>
      </w:r>
      <w:r w:rsidRPr="00084382">
        <w:t xml:space="preserve">. </w:t>
      </w:r>
      <w:r w:rsidRPr="00084382">
        <w:rPr>
          <w:i/>
        </w:rPr>
        <w:t xml:space="preserve">International Journal of Nursing Practice </w:t>
      </w:r>
      <w:r w:rsidRPr="00084382">
        <w:t xml:space="preserve">2012, </w:t>
      </w:r>
      <w:r w:rsidRPr="00084382">
        <w:rPr>
          <w:b/>
        </w:rPr>
        <w:t>18</w:t>
      </w:r>
      <w:r w:rsidRPr="00084382">
        <w:t>(2):188-194.</w:t>
      </w:r>
    </w:p>
    <w:p w14:paraId="03AE0E4C" w14:textId="77777777" w:rsidR="00084382" w:rsidRPr="00084382" w:rsidRDefault="00084382" w:rsidP="00084382">
      <w:pPr>
        <w:pStyle w:val="EndNoteBibliography"/>
        <w:spacing w:after="0"/>
        <w:ind w:left="720" w:hanging="720"/>
      </w:pPr>
      <w:r w:rsidRPr="00084382">
        <w:t>58.</w:t>
      </w:r>
      <w:r w:rsidRPr="00084382">
        <w:tab/>
        <w:t xml:space="preserve">Van De Ven AH, Delbecq AL: </w:t>
      </w:r>
      <w:r w:rsidRPr="00084382">
        <w:rPr>
          <w:b/>
        </w:rPr>
        <w:t>The nominal group as a research instrument for exploratory health studies</w:t>
      </w:r>
      <w:r w:rsidRPr="00084382">
        <w:t xml:space="preserve">. </w:t>
      </w:r>
      <w:r w:rsidRPr="00084382">
        <w:rPr>
          <w:i/>
        </w:rPr>
        <w:t xml:space="preserve">American Journal of Public Health </w:t>
      </w:r>
      <w:r w:rsidRPr="00084382">
        <w:t xml:space="preserve">1972, </w:t>
      </w:r>
      <w:r w:rsidRPr="00084382">
        <w:rPr>
          <w:b/>
        </w:rPr>
        <w:t>62</w:t>
      </w:r>
      <w:r w:rsidRPr="00084382">
        <w:t>(3):337-342.</w:t>
      </w:r>
    </w:p>
    <w:p w14:paraId="5B703FB7" w14:textId="77777777" w:rsidR="00084382" w:rsidRPr="00084382" w:rsidRDefault="00084382" w:rsidP="00084382">
      <w:pPr>
        <w:pStyle w:val="EndNoteBibliography"/>
        <w:spacing w:after="0"/>
        <w:ind w:left="720" w:hanging="720"/>
      </w:pPr>
      <w:r w:rsidRPr="00084382">
        <w:t>59.</w:t>
      </w:r>
      <w:r w:rsidRPr="00084382">
        <w:tab/>
        <w:t xml:space="preserve">Lomas J, Anderson G, Enkin M, Vayda E, Roberts R, MacKinnon B: </w:t>
      </w:r>
      <w:r w:rsidRPr="00084382">
        <w:rPr>
          <w:b/>
        </w:rPr>
        <w:t>The Role of Evidence in the Consensus Process: Results From a Canadian Consensus Exercise</w:t>
      </w:r>
      <w:r w:rsidRPr="00084382">
        <w:t xml:space="preserve">. </w:t>
      </w:r>
      <w:r w:rsidRPr="00084382">
        <w:rPr>
          <w:i/>
        </w:rPr>
        <w:t xml:space="preserve">JAMA </w:t>
      </w:r>
      <w:r w:rsidRPr="00084382">
        <w:t xml:space="preserve">1988, </w:t>
      </w:r>
      <w:r w:rsidRPr="00084382">
        <w:rPr>
          <w:b/>
        </w:rPr>
        <w:t>259</w:t>
      </w:r>
      <w:r w:rsidRPr="00084382">
        <w:t>(20):3001-3005.</w:t>
      </w:r>
    </w:p>
    <w:p w14:paraId="5C7913FA" w14:textId="77777777" w:rsidR="00084382" w:rsidRPr="00084382" w:rsidRDefault="00084382" w:rsidP="00084382">
      <w:pPr>
        <w:pStyle w:val="EndNoteBibliography"/>
        <w:spacing w:after="0"/>
        <w:ind w:left="720" w:hanging="720"/>
      </w:pPr>
      <w:r w:rsidRPr="00084382">
        <w:t>60.</w:t>
      </w:r>
      <w:r w:rsidRPr="00084382">
        <w:tab/>
        <w:t xml:space="preserve">Institute of Medicine (US) Council on Health Care Technology, Editors: Goodman C, Baratz SR: </w:t>
      </w:r>
      <w:r w:rsidRPr="00084382">
        <w:rPr>
          <w:b/>
        </w:rPr>
        <w:t>Improving consensus development for health technology assessment: An international perspective</w:t>
      </w:r>
      <w:r w:rsidRPr="00084382">
        <w:t>. Washington (DC): National Academies Press (US); 1990.</w:t>
      </w:r>
    </w:p>
    <w:p w14:paraId="1DA00200" w14:textId="77777777" w:rsidR="00084382" w:rsidRPr="00084382" w:rsidRDefault="00084382" w:rsidP="00084382">
      <w:pPr>
        <w:pStyle w:val="EndNoteBibliography"/>
        <w:spacing w:after="0"/>
        <w:ind w:left="720" w:hanging="720"/>
      </w:pPr>
      <w:r w:rsidRPr="00084382">
        <w:t>61.</w:t>
      </w:r>
      <w:r w:rsidRPr="00084382">
        <w:tab/>
        <w:t xml:space="preserve">Fitch K, Bernstein SJ, Aguilar MD, Burnand B, LaCalle JR: </w:t>
      </w:r>
      <w:r w:rsidRPr="00084382">
        <w:rPr>
          <w:b/>
        </w:rPr>
        <w:t>The RAND/UCLA appropriateness method user's manual</w:t>
      </w:r>
      <w:r w:rsidRPr="00084382">
        <w:t>. In</w:t>
      </w:r>
      <w:r w:rsidRPr="00084382">
        <w:rPr>
          <w:i/>
        </w:rPr>
        <w:t>.</w:t>
      </w:r>
      <w:r w:rsidRPr="00084382">
        <w:t>: Rand Corp Santa Monica CA; 2001.</w:t>
      </w:r>
    </w:p>
    <w:p w14:paraId="376904F4" w14:textId="77777777" w:rsidR="00084382" w:rsidRPr="00084382" w:rsidRDefault="00084382" w:rsidP="00084382">
      <w:pPr>
        <w:pStyle w:val="EndNoteBibliography"/>
        <w:spacing w:after="0"/>
        <w:ind w:left="720" w:hanging="720"/>
      </w:pPr>
      <w:r w:rsidRPr="00084382">
        <w:t>62.</w:t>
      </w:r>
      <w:r w:rsidRPr="00084382">
        <w:tab/>
        <w:t xml:space="preserve">Brook RH: </w:t>
      </w:r>
      <w:r w:rsidRPr="00084382">
        <w:rPr>
          <w:b/>
        </w:rPr>
        <w:t>Assessing the Appropriateness of Care—Its Time Has Come</w:t>
      </w:r>
      <w:r w:rsidRPr="00084382">
        <w:t xml:space="preserve">. </w:t>
      </w:r>
      <w:r w:rsidRPr="00084382">
        <w:rPr>
          <w:i/>
        </w:rPr>
        <w:t xml:space="preserve">JAMA </w:t>
      </w:r>
      <w:r w:rsidRPr="00084382">
        <w:t xml:space="preserve">2009, </w:t>
      </w:r>
      <w:r w:rsidRPr="00084382">
        <w:rPr>
          <w:b/>
        </w:rPr>
        <w:t>302</w:t>
      </w:r>
      <w:r w:rsidRPr="00084382">
        <w:t>(9):997-998.</w:t>
      </w:r>
    </w:p>
    <w:p w14:paraId="706E44A9" w14:textId="77777777" w:rsidR="00084382" w:rsidRPr="00084382" w:rsidRDefault="00084382" w:rsidP="00084382">
      <w:pPr>
        <w:pStyle w:val="EndNoteBibliography"/>
        <w:spacing w:after="0"/>
        <w:ind w:left="720" w:hanging="720"/>
      </w:pPr>
      <w:r w:rsidRPr="00084382">
        <w:t>63.</w:t>
      </w:r>
      <w:r w:rsidRPr="00084382">
        <w:tab/>
        <w:t xml:space="preserve">Dalkey N, Helmer O: </w:t>
      </w:r>
      <w:r w:rsidRPr="00084382">
        <w:rPr>
          <w:b/>
        </w:rPr>
        <w:t>An Experimental Application of the Delphi Method to the Use of Experts</w:t>
      </w:r>
      <w:r w:rsidRPr="00084382">
        <w:t xml:space="preserve">. </w:t>
      </w:r>
      <w:r w:rsidRPr="00084382">
        <w:rPr>
          <w:i/>
        </w:rPr>
        <w:t xml:space="preserve">Management Science </w:t>
      </w:r>
      <w:r w:rsidRPr="00084382">
        <w:t xml:space="preserve">1963, </w:t>
      </w:r>
      <w:r w:rsidRPr="00084382">
        <w:rPr>
          <w:b/>
        </w:rPr>
        <w:t>9</w:t>
      </w:r>
      <w:r w:rsidRPr="00084382">
        <w:t>:458-467.</w:t>
      </w:r>
    </w:p>
    <w:p w14:paraId="0FDF104D" w14:textId="77777777" w:rsidR="00084382" w:rsidRPr="00084382" w:rsidRDefault="00084382" w:rsidP="00084382">
      <w:pPr>
        <w:pStyle w:val="EndNoteBibliography"/>
        <w:spacing w:after="0"/>
        <w:ind w:left="720" w:hanging="720"/>
      </w:pPr>
      <w:r w:rsidRPr="00084382">
        <w:t>64.</w:t>
      </w:r>
      <w:r w:rsidRPr="00084382">
        <w:tab/>
        <w:t xml:space="preserve">Landeta J: </w:t>
      </w:r>
      <w:r w:rsidRPr="00084382">
        <w:rPr>
          <w:b/>
        </w:rPr>
        <w:t>Current validity of the Delphi method in social sciences</w:t>
      </w:r>
      <w:r w:rsidRPr="00084382">
        <w:t xml:space="preserve">. </w:t>
      </w:r>
      <w:r w:rsidRPr="00084382">
        <w:rPr>
          <w:i/>
        </w:rPr>
        <w:t xml:space="preserve">Technological Forecasting and Social Change </w:t>
      </w:r>
      <w:r w:rsidRPr="00084382">
        <w:t xml:space="preserve">2006, </w:t>
      </w:r>
      <w:r w:rsidRPr="00084382">
        <w:rPr>
          <w:b/>
        </w:rPr>
        <w:t>73</w:t>
      </w:r>
      <w:r w:rsidRPr="00084382">
        <w:t>(5):467-482.</w:t>
      </w:r>
    </w:p>
    <w:p w14:paraId="066832FA" w14:textId="77777777" w:rsidR="00084382" w:rsidRPr="00084382" w:rsidRDefault="00084382" w:rsidP="00084382">
      <w:pPr>
        <w:pStyle w:val="EndNoteBibliography"/>
        <w:spacing w:after="0"/>
        <w:ind w:left="720" w:hanging="720"/>
      </w:pPr>
      <w:r w:rsidRPr="00084382">
        <w:lastRenderedPageBreak/>
        <w:t>65.</w:t>
      </w:r>
      <w:r w:rsidRPr="00084382">
        <w:tab/>
        <w:t xml:space="preserve">Black N, Murphy M, Lamping D, McKee M, Sanderson C, Askham J, Marteau T: </w:t>
      </w:r>
      <w:r w:rsidRPr="00084382">
        <w:rPr>
          <w:b/>
        </w:rPr>
        <w:t>Consensus development methods: a review of best practice in creating clinical guidelines</w:t>
      </w:r>
      <w:r w:rsidRPr="00084382">
        <w:t xml:space="preserve">. </w:t>
      </w:r>
      <w:r w:rsidRPr="00084382">
        <w:rPr>
          <w:i/>
        </w:rPr>
        <w:t xml:space="preserve">J Health Serv Res Policy </w:t>
      </w:r>
      <w:r w:rsidRPr="00084382">
        <w:t xml:space="preserve">1999, </w:t>
      </w:r>
      <w:r w:rsidRPr="00084382">
        <w:rPr>
          <w:b/>
        </w:rPr>
        <w:t>4</w:t>
      </w:r>
      <w:r w:rsidRPr="00084382">
        <w:t>(4):236-248.</w:t>
      </w:r>
    </w:p>
    <w:p w14:paraId="289EEA00" w14:textId="77777777" w:rsidR="00084382" w:rsidRPr="00084382" w:rsidRDefault="00084382" w:rsidP="00084382">
      <w:pPr>
        <w:pStyle w:val="EndNoteBibliography"/>
        <w:spacing w:after="0"/>
        <w:ind w:left="720" w:hanging="720"/>
      </w:pPr>
      <w:r w:rsidRPr="00084382">
        <w:t>66.</w:t>
      </w:r>
      <w:r w:rsidRPr="00084382">
        <w:tab/>
        <w:t xml:space="preserve">Banno M, Tsujimoto Y, Kataoka Y: </w:t>
      </w:r>
      <w:r w:rsidRPr="00084382">
        <w:rPr>
          <w:b/>
        </w:rPr>
        <w:t>The majority of reporting guidelines are not developed with the Delphi method: a systematic review of reporting guidelines</w:t>
      </w:r>
      <w:r w:rsidRPr="00084382">
        <w:t xml:space="preserve">. </w:t>
      </w:r>
      <w:r w:rsidRPr="00084382">
        <w:rPr>
          <w:i/>
        </w:rPr>
        <w:t xml:space="preserve">Journal of Clinical Epidemiology </w:t>
      </w:r>
      <w:r w:rsidRPr="00084382">
        <w:t xml:space="preserve">2020, </w:t>
      </w:r>
      <w:r w:rsidRPr="00084382">
        <w:rPr>
          <w:b/>
        </w:rPr>
        <w:t>124</w:t>
      </w:r>
      <w:r w:rsidRPr="00084382">
        <w:t>:50-57.</w:t>
      </w:r>
    </w:p>
    <w:p w14:paraId="1A511DE6" w14:textId="77777777" w:rsidR="00084382" w:rsidRPr="00084382" w:rsidRDefault="00084382" w:rsidP="00084382">
      <w:pPr>
        <w:pStyle w:val="EndNoteBibliography"/>
        <w:spacing w:after="0"/>
        <w:ind w:left="720" w:hanging="720"/>
      </w:pPr>
      <w:r w:rsidRPr="00084382">
        <w:t>67.</w:t>
      </w:r>
      <w:r w:rsidRPr="00084382">
        <w:tab/>
        <w:t xml:space="preserve">Moher D, Schulz KF, Simera I, Altman DG: </w:t>
      </w:r>
      <w:r w:rsidRPr="00084382">
        <w:rPr>
          <w:b/>
        </w:rPr>
        <w:t>Guidance for Developers of Health Research Reporting Guidelines</w:t>
      </w:r>
      <w:r w:rsidRPr="00084382">
        <w:t xml:space="preserve">. </w:t>
      </w:r>
      <w:r w:rsidRPr="00084382">
        <w:rPr>
          <w:i/>
        </w:rPr>
        <w:t xml:space="preserve">PLoS Medicine </w:t>
      </w:r>
      <w:r w:rsidRPr="00084382">
        <w:t xml:space="preserve">2010, </w:t>
      </w:r>
      <w:r w:rsidRPr="00084382">
        <w:rPr>
          <w:b/>
        </w:rPr>
        <w:t>7</w:t>
      </w:r>
      <w:r w:rsidRPr="00084382">
        <w:t>(2):e1000217.</w:t>
      </w:r>
    </w:p>
    <w:p w14:paraId="2D20EC42" w14:textId="77777777" w:rsidR="00084382" w:rsidRPr="00084382" w:rsidRDefault="00084382" w:rsidP="00084382">
      <w:pPr>
        <w:pStyle w:val="EndNoteBibliography"/>
        <w:spacing w:after="0"/>
        <w:ind w:left="720" w:hanging="720"/>
      </w:pPr>
      <w:r w:rsidRPr="00084382">
        <w:t>68.</w:t>
      </w:r>
      <w:r w:rsidRPr="00084382">
        <w:tab/>
        <w:t xml:space="preserve">Hsu C-C, Sandford BA: </w:t>
      </w:r>
      <w:r w:rsidRPr="00084382">
        <w:rPr>
          <w:b/>
        </w:rPr>
        <w:t xml:space="preserve">The Delphi Technique: Making Sense of Consensus </w:t>
      </w:r>
      <w:r w:rsidRPr="00084382">
        <w:rPr>
          <w:i/>
        </w:rPr>
        <w:t xml:space="preserve">Practical Assessment, Research &amp; Evaluation </w:t>
      </w:r>
      <w:r w:rsidRPr="00084382">
        <w:t xml:space="preserve">2007, </w:t>
      </w:r>
      <w:r w:rsidRPr="00084382">
        <w:rPr>
          <w:b/>
        </w:rPr>
        <w:t>12</w:t>
      </w:r>
      <w:r w:rsidRPr="00084382">
        <w:t>(10).</w:t>
      </w:r>
    </w:p>
    <w:p w14:paraId="4122BF0A" w14:textId="77777777" w:rsidR="00084382" w:rsidRPr="00084382" w:rsidRDefault="00084382" w:rsidP="00084382">
      <w:pPr>
        <w:pStyle w:val="EndNoteBibliography"/>
        <w:spacing w:after="0"/>
        <w:ind w:left="720" w:hanging="720"/>
      </w:pPr>
      <w:r w:rsidRPr="00084382">
        <w:t>69.</w:t>
      </w:r>
      <w:r w:rsidRPr="00084382">
        <w:tab/>
        <w:t xml:space="preserve">Keeney S, Hasson F, McKenna H: </w:t>
      </w:r>
      <w:r w:rsidRPr="00084382">
        <w:rPr>
          <w:b/>
        </w:rPr>
        <w:t>Consulting the oracle: ten lessons from using the Delphi technique in nursing research</w:t>
      </w:r>
      <w:r w:rsidRPr="00084382">
        <w:t xml:space="preserve">. </w:t>
      </w:r>
      <w:r w:rsidRPr="00084382">
        <w:rPr>
          <w:i/>
        </w:rPr>
        <w:t xml:space="preserve">Journal of Advanced Nursing </w:t>
      </w:r>
      <w:r w:rsidRPr="00084382">
        <w:t xml:space="preserve">2006, </w:t>
      </w:r>
      <w:r w:rsidRPr="00084382">
        <w:rPr>
          <w:b/>
        </w:rPr>
        <w:t>53</w:t>
      </w:r>
      <w:r w:rsidRPr="00084382">
        <w:t>(2):205-212.</w:t>
      </w:r>
    </w:p>
    <w:p w14:paraId="37FA5839" w14:textId="77777777" w:rsidR="00084382" w:rsidRPr="00084382" w:rsidRDefault="00084382" w:rsidP="00084382">
      <w:pPr>
        <w:pStyle w:val="EndNoteBibliography"/>
        <w:spacing w:after="0"/>
        <w:ind w:left="720" w:hanging="720"/>
      </w:pPr>
      <w:r w:rsidRPr="00084382">
        <w:t>70.</w:t>
      </w:r>
      <w:r w:rsidRPr="00084382">
        <w:tab/>
        <w:t xml:space="preserve">Boulkedid R, Abdoul H, Loustau M, Sibony O, Alberti C: </w:t>
      </w:r>
      <w:r w:rsidRPr="00084382">
        <w:rPr>
          <w:b/>
        </w:rPr>
        <w:t>Using and Reporting the Delphi Method for Selecting Healthcare Quality Indicators: A Systematic Review</w:t>
      </w:r>
      <w:r w:rsidRPr="00084382">
        <w:t xml:space="preserve">. </w:t>
      </w:r>
      <w:r w:rsidRPr="00084382">
        <w:rPr>
          <w:i/>
        </w:rPr>
        <w:t xml:space="preserve">PLoS ONE </w:t>
      </w:r>
      <w:r w:rsidRPr="00084382">
        <w:t xml:space="preserve">2011, </w:t>
      </w:r>
      <w:r w:rsidRPr="00084382">
        <w:rPr>
          <w:b/>
        </w:rPr>
        <w:t>6</w:t>
      </w:r>
      <w:r w:rsidRPr="00084382">
        <w:t>(6):e20476.</w:t>
      </w:r>
    </w:p>
    <w:p w14:paraId="0BDEE8B3" w14:textId="77777777" w:rsidR="00084382" w:rsidRPr="00084382" w:rsidRDefault="00084382" w:rsidP="00084382">
      <w:pPr>
        <w:pStyle w:val="EndNoteBibliography"/>
        <w:spacing w:after="0"/>
        <w:ind w:left="720" w:hanging="720"/>
      </w:pPr>
      <w:r w:rsidRPr="00084382">
        <w:t>71.</w:t>
      </w:r>
      <w:r w:rsidRPr="00084382">
        <w:tab/>
        <w:t xml:space="preserve">Hasson F, Keeney S, McKenna H: </w:t>
      </w:r>
      <w:r w:rsidRPr="00084382">
        <w:rPr>
          <w:b/>
        </w:rPr>
        <w:t>Research guidelines for the Delphi survey technique</w:t>
      </w:r>
      <w:r w:rsidRPr="00084382">
        <w:t xml:space="preserve">. </w:t>
      </w:r>
      <w:r w:rsidRPr="00084382">
        <w:rPr>
          <w:i/>
        </w:rPr>
        <w:t xml:space="preserve">Journal of Advanced Nursing </w:t>
      </w:r>
      <w:r w:rsidRPr="00084382">
        <w:t xml:space="preserve">2000, </w:t>
      </w:r>
      <w:r w:rsidRPr="00084382">
        <w:rPr>
          <w:b/>
        </w:rPr>
        <w:t>32</w:t>
      </w:r>
      <w:r w:rsidRPr="00084382">
        <w:t>(4):1008-1015.</w:t>
      </w:r>
    </w:p>
    <w:p w14:paraId="0E9A07E0" w14:textId="77777777" w:rsidR="00084382" w:rsidRPr="00084382" w:rsidRDefault="00084382" w:rsidP="00084382">
      <w:pPr>
        <w:pStyle w:val="EndNoteBibliography"/>
        <w:spacing w:after="0"/>
        <w:ind w:left="720" w:hanging="720"/>
      </w:pPr>
      <w:r w:rsidRPr="00084382">
        <w:t>72.</w:t>
      </w:r>
      <w:r w:rsidRPr="00084382">
        <w:tab/>
        <w:t xml:space="preserve">Brouwers MC, Kerkvliet K, Spithoff K: </w:t>
      </w:r>
      <w:r w:rsidRPr="00084382">
        <w:rPr>
          <w:b/>
        </w:rPr>
        <w:t>The AGREE Reporting Checklist: a tool to improve reporting of clinical practice guidelines</w:t>
      </w:r>
      <w:r w:rsidRPr="00084382">
        <w:t xml:space="preserve">. </w:t>
      </w:r>
      <w:r w:rsidRPr="00084382">
        <w:rPr>
          <w:i/>
        </w:rPr>
        <w:t xml:space="preserve">BMJ </w:t>
      </w:r>
      <w:r w:rsidRPr="00084382">
        <w:t>2016:i1152.</w:t>
      </w:r>
    </w:p>
    <w:p w14:paraId="26D7D2C7" w14:textId="77777777" w:rsidR="00084382" w:rsidRPr="00084382" w:rsidRDefault="00084382" w:rsidP="00084382">
      <w:pPr>
        <w:pStyle w:val="EndNoteBibliography"/>
        <w:spacing w:after="0"/>
        <w:ind w:left="720" w:hanging="720"/>
      </w:pPr>
      <w:r w:rsidRPr="00084382">
        <w:t>73.</w:t>
      </w:r>
      <w:r w:rsidRPr="00084382">
        <w:tab/>
        <w:t xml:space="preserve">Graham ID, Kothari A, McCutcheon C: </w:t>
      </w:r>
      <w:r w:rsidRPr="00084382">
        <w:rPr>
          <w:b/>
        </w:rPr>
        <w:t>Moving knowledge into action for more effective practice, programmes and policy: protocol for a research programme on integrated knowledge translation</w:t>
      </w:r>
      <w:r w:rsidRPr="00084382">
        <w:t xml:space="preserve">. </w:t>
      </w:r>
      <w:r w:rsidRPr="00084382">
        <w:rPr>
          <w:i/>
        </w:rPr>
        <w:t xml:space="preserve">Implementation Science </w:t>
      </w:r>
      <w:r w:rsidRPr="00084382">
        <w:t xml:space="preserve">2018, </w:t>
      </w:r>
      <w:r w:rsidRPr="00084382">
        <w:rPr>
          <w:b/>
        </w:rPr>
        <w:t>13</w:t>
      </w:r>
      <w:r w:rsidRPr="00084382">
        <w:t>(1).</w:t>
      </w:r>
    </w:p>
    <w:p w14:paraId="653CAB2D" w14:textId="77777777" w:rsidR="00084382" w:rsidRPr="00084382" w:rsidRDefault="00084382" w:rsidP="00084382">
      <w:pPr>
        <w:pStyle w:val="EndNoteBibliography"/>
        <w:spacing w:after="0"/>
        <w:ind w:left="720" w:hanging="720"/>
      </w:pPr>
      <w:r w:rsidRPr="00084382">
        <w:t>74.</w:t>
      </w:r>
      <w:r w:rsidRPr="00084382">
        <w:tab/>
        <w:t>Brereton L, Ingleton C, Gardiner C, Goyder E, Mozygemba K, Lysdahl KB, Tummers M, Sacchini D, Leppert W, Blaževičienė A</w:t>
      </w:r>
      <w:r w:rsidRPr="00084382">
        <w:rPr>
          <w:i/>
        </w:rPr>
        <w:t xml:space="preserve"> et al</w:t>
      </w:r>
      <w:r w:rsidRPr="00084382">
        <w:t xml:space="preserve">: </w:t>
      </w:r>
      <w:r w:rsidRPr="00084382">
        <w:rPr>
          <w:b/>
        </w:rPr>
        <w:t>Lay and professional stakeholder involvement in scoping palliative care issues: Methods used in seven European countries</w:t>
      </w:r>
      <w:r w:rsidRPr="00084382">
        <w:t xml:space="preserve">. </w:t>
      </w:r>
      <w:r w:rsidRPr="00084382">
        <w:rPr>
          <w:i/>
        </w:rPr>
        <w:t xml:space="preserve">Palliative Medicine </w:t>
      </w:r>
      <w:r w:rsidRPr="00084382">
        <w:t xml:space="preserve">2017, </w:t>
      </w:r>
      <w:r w:rsidRPr="00084382">
        <w:rPr>
          <w:b/>
        </w:rPr>
        <w:t>31</w:t>
      </w:r>
      <w:r w:rsidRPr="00084382">
        <w:t>(2):181-192.</w:t>
      </w:r>
    </w:p>
    <w:p w14:paraId="3E8A6EA4" w14:textId="77777777" w:rsidR="00084382" w:rsidRPr="00084382" w:rsidRDefault="00084382" w:rsidP="00084382">
      <w:pPr>
        <w:pStyle w:val="EndNoteBibliography"/>
        <w:spacing w:after="0"/>
        <w:ind w:left="720" w:hanging="720"/>
      </w:pPr>
      <w:r w:rsidRPr="00084382">
        <w:t>75.</w:t>
      </w:r>
      <w:r w:rsidRPr="00084382">
        <w:tab/>
        <w:t xml:space="preserve">Jünger S, Payne SA, Brine J, Radbruch L, Brearley SG: </w:t>
      </w:r>
      <w:r w:rsidRPr="00084382">
        <w:rPr>
          <w:b/>
        </w:rPr>
        <w:t>Guidance on Conducting and REporting DElphi Studies (CREDES) in palliative care: Recommendations based on a methodological systematic review</w:t>
      </w:r>
      <w:r w:rsidRPr="00084382">
        <w:t xml:space="preserve">. </w:t>
      </w:r>
      <w:r w:rsidRPr="00084382">
        <w:rPr>
          <w:i/>
        </w:rPr>
        <w:t xml:space="preserve">Palliative Medicine </w:t>
      </w:r>
      <w:r w:rsidRPr="00084382">
        <w:t xml:space="preserve">2017, </w:t>
      </w:r>
      <w:r w:rsidRPr="00084382">
        <w:rPr>
          <w:b/>
        </w:rPr>
        <w:t>31</w:t>
      </w:r>
      <w:r w:rsidRPr="00084382">
        <w:t>(8):684-706.</w:t>
      </w:r>
    </w:p>
    <w:p w14:paraId="31B98F3C" w14:textId="77777777" w:rsidR="00084382" w:rsidRPr="00084382" w:rsidRDefault="00084382" w:rsidP="00084382">
      <w:pPr>
        <w:pStyle w:val="EndNoteBibliography"/>
        <w:spacing w:after="0"/>
        <w:ind w:left="720" w:hanging="720"/>
      </w:pPr>
      <w:r w:rsidRPr="00084382">
        <w:t>76.</w:t>
      </w:r>
      <w:r w:rsidRPr="00084382">
        <w:tab/>
        <w:t xml:space="preserve">Herodotou C, Aristeidou M, Sharples M, Scanlon E: </w:t>
      </w:r>
      <w:r w:rsidRPr="00084382">
        <w:rPr>
          <w:b/>
        </w:rPr>
        <w:t>Designing citizen science tools for learning: lessons learnt from the iterative development of nQuire</w:t>
      </w:r>
      <w:r w:rsidRPr="00084382">
        <w:t xml:space="preserve">. </w:t>
      </w:r>
      <w:r w:rsidRPr="00084382">
        <w:rPr>
          <w:i/>
        </w:rPr>
        <w:t xml:space="preserve">Research and Practice in Technology Enhanced Learning </w:t>
      </w:r>
      <w:r w:rsidRPr="00084382">
        <w:t xml:space="preserve">2018, </w:t>
      </w:r>
      <w:r w:rsidRPr="00084382">
        <w:rPr>
          <w:b/>
        </w:rPr>
        <w:t>13</w:t>
      </w:r>
      <w:r w:rsidRPr="00084382">
        <w:t>(1).</w:t>
      </w:r>
    </w:p>
    <w:p w14:paraId="66B369E2" w14:textId="77777777" w:rsidR="00084382" w:rsidRPr="00084382" w:rsidRDefault="00084382" w:rsidP="00084382">
      <w:pPr>
        <w:pStyle w:val="EndNoteBibliography"/>
        <w:spacing w:after="0"/>
        <w:ind w:left="720" w:hanging="720"/>
      </w:pPr>
      <w:r w:rsidRPr="00084382">
        <w:t>77.</w:t>
      </w:r>
      <w:r w:rsidRPr="00084382">
        <w:tab/>
        <w:t xml:space="preserve">Wald DM, Longo J, Dobell AR: </w:t>
      </w:r>
      <w:r w:rsidRPr="00084382">
        <w:rPr>
          <w:b/>
        </w:rPr>
        <w:t>Design principles for engaging and retaining virtual citizen scientists</w:t>
      </w:r>
      <w:r w:rsidRPr="00084382">
        <w:t xml:space="preserve">. </w:t>
      </w:r>
      <w:r w:rsidRPr="00084382">
        <w:rPr>
          <w:i/>
        </w:rPr>
        <w:t xml:space="preserve">Conservation Biology </w:t>
      </w:r>
      <w:r w:rsidRPr="00084382">
        <w:t xml:space="preserve">2016, </w:t>
      </w:r>
      <w:r w:rsidRPr="00084382">
        <w:rPr>
          <w:b/>
        </w:rPr>
        <w:t>30</w:t>
      </w:r>
      <w:r w:rsidRPr="00084382">
        <w:t>(3):562-570.</w:t>
      </w:r>
    </w:p>
    <w:p w14:paraId="5F6EA2CC" w14:textId="77777777" w:rsidR="00084382" w:rsidRPr="00084382" w:rsidRDefault="00084382" w:rsidP="00084382">
      <w:pPr>
        <w:pStyle w:val="EndNoteBibliography"/>
        <w:spacing w:after="0"/>
        <w:ind w:left="720" w:hanging="720"/>
      </w:pPr>
      <w:r w:rsidRPr="00084382">
        <w:t>78.</w:t>
      </w:r>
      <w:r w:rsidRPr="00084382">
        <w:tab/>
        <w:t>Boers M, Kirwan JR, Wells G, Beaton D, Gossec L, D'Agostino M-A, Conaghan PG, Bingham CO, Brooks P, Landewé R</w:t>
      </w:r>
      <w:r w:rsidRPr="00084382">
        <w:rPr>
          <w:i/>
        </w:rPr>
        <w:t xml:space="preserve"> et al</w:t>
      </w:r>
      <w:r w:rsidRPr="00084382">
        <w:t xml:space="preserve">: </w:t>
      </w:r>
      <w:r w:rsidRPr="00084382">
        <w:rPr>
          <w:b/>
        </w:rPr>
        <w:t>Developing Core Outcome Measurement Sets for Clinical Trials: OMERACT Filter 2.0</w:t>
      </w:r>
      <w:r w:rsidRPr="00084382">
        <w:t xml:space="preserve">. </w:t>
      </w:r>
      <w:r w:rsidRPr="00084382">
        <w:rPr>
          <w:i/>
        </w:rPr>
        <w:t xml:space="preserve">Journal of Clinical Epidemiology </w:t>
      </w:r>
      <w:r w:rsidRPr="00084382">
        <w:t xml:space="preserve">2014, </w:t>
      </w:r>
      <w:r w:rsidRPr="00084382">
        <w:rPr>
          <w:b/>
        </w:rPr>
        <w:t>67</w:t>
      </w:r>
      <w:r w:rsidRPr="00084382">
        <w:t>(7):745-753.</w:t>
      </w:r>
    </w:p>
    <w:p w14:paraId="57B7F927" w14:textId="77777777" w:rsidR="00084382" w:rsidRPr="00084382" w:rsidRDefault="00084382" w:rsidP="00084382">
      <w:pPr>
        <w:pStyle w:val="EndNoteBibliography"/>
        <w:spacing w:after="0"/>
        <w:ind w:left="720" w:hanging="720"/>
      </w:pPr>
      <w:r w:rsidRPr="00084382">
        <w:t>79.</w:t>
      </w:r>
      <w:r w:rsidRPr="00084382">
        <w:tab/>
        <w:t xml:space="preserve">Goodman CM: </w:t>
      </w:r>
      <w:r w:rsidRPr="00084382">
        <w:rPr>
          <w:b/>
        </w:rPr>
        <w:t>The Delphi technique: a critique</w:t>
      </w:r>
      <w:r w:rsidRPr="00084382">
        <w:t xml:space="preserve">. </w:t>
      </w:r>
      <w:r w:rsidRPr="00084382">
        <w:rPr>
          <w:i/>
        </w:rPr>
        <w:t xml:space="preserve">Journal of Advanced Nursing </w:t>
      </w:r>
      <w:r w:rsidRPr="00084382">
        <w:t xml:space="preserve">1987, </w:t>
      </w:r>
      <w:r w:rsidRPr="00084382">
        <w:rPr>
          <w:b/>
        </w:rPr>
        <w:t>12</w:t>
      </w:r>
      <w:r w:rsidRPr="00084382">
        <w:t>(6):729-734.</w:t>
      </w:r>
    </w:p>
    <w:p w14:paraId="31BEDB90" w14:textId="77777777" w:rsidR="00084382" w:rsidRPr="00084382" w:rsidRDefault="00084382" w:rsidP="00084382">
      <w:pPr>
        <w:pStyle w:val="EndNoteBibliography"/>
        <w:spacing w:after="0"/>
        <w:ind w:left="720" w:hanging="720"/>
      </w:pPr>
      <w:r w:rsidRPr="00084382">
        <w:t>80.</w:t>
      </w:r>
      <w:r w:rsidRPr="00084382">
        <w:tab/>
        <w:t xml:space="preserve">Powell C: </w:t>
      </w:r>
      <w:r w:rsidRPr="00084382">
        <w:rPr>
          <w:b/>
        </w:rPr>
        <w:t>The Delphi technique: myths and realities</w:t>
      </w:r>
      <w:r w:rsidRPr="00084382">
        <w:t xml:space="preserve">. </w:t>
      </w:r>
      <w:r w:rsidRPr="00084382">
        <w:rPr>
          <w:i/>
        </w:rPr>
        <w:t xml:space="preserve">Journal of Advanced Nursing </w:t>
      </w:r>
      <w:r w:rsidRPr="00084382">
        <w:t xml:space="preserve">2003, </w:t>
      </w:r>
      <w:r w:rsidRPr="00084382">
        <w:rPr>
          <w:b/>
        </w:rPr>
        <w:t>41</w:t>
      </w:r>
      <w:r w:rsidRPr="00084382">
        <w:t>(4):376-382.</w:t>
      </w:r>
    </w:p>
    <w:p w14:paraId="04DDF9D2" w14:textId="77777777" w:rsidR="00084382" w:rsidRPr="00084382" w:rsidRDefault="00084382" w:rsidP="00084382">
      <w:pPr>
        <w:pStyle w:val="EndNoteBibliography"/>
        <w:spacing w:after="0"/>
        <w:ind w:left="720" w:hanging="720"/>
      </w:pPr>
      <w:r w:rsidRPr="00084382">
        <w:t>81.</w:t>
      </w:r>
      <w:r w:rsidRPr="00084382">
        <w:tab/>
        <w:t xml:space="preserve">Hussler C, Muller P, Rondé P: </w:t>
      </w:r>
      <w:r w:rsidRPr="00084382">
        <w:rPr>
          <w:b/>
        </w:rPr>
        <w:t>Is diversity in Delphi panelist groups useful? Evidence from a French forecasting exercise on the future of nuclear energy</w:t>
      </w:r>
      <w:r w:rsidRPr="00084382">
        <w:t xml:space="preserve">. </w:t>
      </w:r>
      <w:r w:rsidRPr="00084382">
        <w:rPr>
          <w:i/>
        </w:rPr>
        <w:t xml:space="preserve">Technological Forecasting and Social Change </w:t>
      </w:r>
      <w:r w:rsidRPr="00084382">
        <w:t xml:space="preserve">2011, </w:t>
      </w:r>
      <w:r w:rsidRPr="00084382">
        <w:rPr>
          <w:b/>
        </w:rPr>
        <w:t>78</w:t>
      </w:r>
      <w:r w:rsidRPr="00084382">
        <w:t>(9):1642-1653.</w:t>
      </w:r>
    </w:p>
    <w:p w14:paraId="2C77ABAB" w14:textId="77777777" w:rsidR="00084382" w:rsidRPr="00084382" w:rsidRDefault="00084382" w:rsidP="00084382">
      <w:pPr>
        <w:pStyle w:val="EndNoteBibliography"/>
        <w:spacing w:after="0"/>
        <w:ind w:left="720" w:hanging="720"/>
      </w:pPr>
      <w:r w:rsidRPr="00084382">
        <w:lastRenderedPageBreak/>
        <w:t>82.</w:t>
      </w:r>
      <w:r w:rsidRPr="00084382">
        <w:tab/>
        <w:t xml:space="preserve">Ioannidis JPA: </w:t>
      </w:r>
      <w:r w:rsidRPr="00084382">
        <w:rPr>
          <w:b/>
        </w:rPr>
        <w:t>Professional Societies Should Abstain From Authorship of Guidelines and Disease Definition Statements</w:t>
      </w:r>
      <w:r w:rsidRPr="00084382">
        <w:t xml:space="preserve">. </w:t>
      </w:r>
      <w:r w:rsidRPr="00084382">
        <w:rPr>
          <w:i/>
        </w:rPr>
        <w:t xml:space="preserve">Circulation: Cardiovascular Quality and Outcomes </w:t>
      </w:r>
      <w:r w:rsidRPr="00084382">
        <w:t xml:space="preserve">2018, </w:t>
      </w:r>
      <w:r w:rsidRPr="00084382">
        <w:rPr>
          <w:b/>
        </w:rPr>
        <w:t>11</w:t>
      </w:r>
      <w:r w:rsidRPr="00084382">
        <w:t>(10).</w:t>
      </w:r>
    </w:p>
    <w:p w14:paraId="03B830AD" w14:textId="77777777" w:rsidR="00084382" w:rsidRPr="00084382" w:rsidRDefault="00084382" w:rsidP="00084382">
      <w:pPr>
        <w:pStyle w:val="EndNoteBibliography"/>
        <w:spacing w:after="0"/>
        <w:ind w:left="720" w:hanging="720"/>
      </w:pPr>
      <w:r w:rsidRPr="00084382">
        <w:t>83.</w:t>
      </w:r>
      <w:r w:rsidRPr="00084382">
        <w:tab/>
        <w:t xml:space="preserve">Hutchings A, Raine R: </w:t>
      </w:r>
      <w:r w:rsidRPr="00084382">
        <w:rPr>
          <w:b/>
        </w:rPr>
        <w:t>A systematic review of factors affecting the judgments produced by formal consensus development methods in health care</w:t>
      </w:r>
      <w:r w:rsidRPr="00084382">
        <w:t xml:space="preserve">. </w:t>
      </w:r>
      <w:r w:rsidRPr="00084382">
        <w:rPr>
          <w:i/>
        </w:rPr>
        <w:t xml:space="preserve">Journal of Health Services Research &amp; Policy </w:t>
      </w:r>
      <w:r w:rsidRPr="00084382">
        <w:t xml:space="preserve">2006, </w:t>
      </w:r>
      <w:r w:rsidRPr="00084382">
        <w:rPr>
          <w:b/>
        </w:rPr>
        <w:t>11</w:t>
      </w:r>
      <w:r w:rsidRPr="00084382">
        <w:t>(3):172-179H.</w:t>
      </w:r>
    </w:p>
    <w:p w14:paraId="1ABEE6C6" w14:textId="4F16FE3C" w:rsidR="00084382" w:rsidRPr="00084382" w:rsidRDefault="00084382" w:rsidP="00084382">
      <w:pPr>
        <w:pStyle w:val="EndNoteBibliography"/>
        <w:spacing w:after="0"/>
        <w:ind w:left="720" w:hanging="720"/>
      </w:pPr>
      <w:r w:rsidRPr="00084382">
        <w:t>84.</w:t>
      </w:r>
      <w:r w:rsidRPr="00084382">
        <w:tab/>
        <w:t xml:space="preserve">Marjanovic S, Harshfield A, Carpenter A, Bertscher A, Punch D, Ball S: </w:t>
      </w:r>
      <w:r w:rsidRPr="00084382">
        <w:rPr>
          <w:b/>
        </w:rPr>
        <w:t>Involving patients and the public in research</w:t>
      </w:r>
      <w:r w:rsidRPr="00084382">
        <w:t xml:space="preserve">. </w:t>
      </w:r>
      <w:r w:rsidRPr="00084382">
        <w:rPr>
          <w:i/>
        </w:rPr>
        <w:t xml:space="preserve">The Healthcare Improvement Studies (THIS) Institute </w:t>
      </w:r>
      <w:r w:rsidRPr="00084382">
        <w:t xml:space="preserve">2019. Available at: </w:t>
      </w:r>
      <w:hyperlink r:id="rId40" w:history="1">
        <w:r w:rsidRPr="00084382">
          <w:rPr>
            <w:rStyle w:val="Hyperlink"/>
          </w:rPr>
          <w:t>https://www.thisinstitute.cam.ac.uk/research-articles/involving-patients-public-research/</w:t>
        </w:r>
      </w:hyperlink>
      <w:r w:rsidRPr="00084382">
        <w:t>.</w:t>
      </w:r>
    </w:p>
    <w:p w14:paraId="51257418" w14:textId="77777777" w:rsidR="00084382" w:rsidRPr="00084382" w:rsidRDefault="00084382" w:rsidP="00084382">
      <w:pPr>
        <w:pStyle w:val="EndNoteBibliography"/>
        <w:spacing w:after="0"/>
        <w:ind w:left="720" w:hanging="720"/>
      </w:pPr>
      <w:r w:rsidRPr="00084382">
        <w:t>85.</w:t>
      </w:r>
      <w:r w:rsidRPr="00084382">
        <w:tab/>
        <w:t xml:space="preserve">Akins RB, Tolson H, Cole BR: </w:t>
      </w:r>
      <w:r w:rsidRPr="00084382">
        <w:rPr>
          <w:b/>
        </w:rPr>
        <w:t>Stability of response characteristics of a Delphi panel: application of bootstrap data expansion</w:t>
      </w:r>
      <w:r w:rsidRPr="00084382">
        <w:t xml:space="preserve">. </w:t>
      </w:r>
      <w:r w:rsidRPr="00084382">
        <w:rPr>
          <w:i/>
        </w:rPr>
        <w:t xml:space="preserve">BMC Medical Research Methodology </w:t>
      </w:r>
      <w:r w:rsidRPr="00084382">
        <w:t xml:space="preserve">2005, </w:t>
      </w:r>
      <w:r w:rsidRPr="00084382">
        <w:rPr>
          <w:b/>
        </w:rPr>
        <w:t>5</w:t>
      </w:r>
      <w:r w:rsidRPr="00084382">
        <w:t>(1).</w:t>
      </w:r>
    </w:p>
    <w:p w14:paraId="6472882B" w14:textId="77777777" w:rsidR="00084382" w:rsidRPr="00084382" w:rsidRDefault="00084382" w:rsidP="00084382">
      <w:pPr>
        <w:pStyle w:val="EndNoteBibliography"/>
        <w:spacing w:after="0"/>
        <w:ind w:left="720" w:hanging="720"/>
      </w:pPr>
      <w:r w:rsidRPr="00084382">
        <w:t>86.</w:t>
      </w:r>
      <w:r w:rsidRPr="00084382">
        <w:tab/>
        <w:t xml:space="preserve">Holey EA, Feeley JL, Dixon J, Whittaker VJ: </w:t>
      </w:r>
      <w:r w:rsidRPr="00084382">
        <w:rPr>
          <w:b/>
        </w:rPr>
        <w:t>An exploration of the use of simple statistics to measure consensus and stability in Delphi studies</w:t>
      </w:r>
      <w:r w:rsidRPr="00084382">
        <w:t xml:space="preserve">. </w:t>
      </w:r>
      <w:r w:rsidRPr="00084382">
        <w:rPr>
          <w:i/>
        </w:rPr>
        <w:t xml:space="preserve">BMC Medical Research Methodology </w:t>
      </w:r>
      <w:r w:rsidRPr="00084382">
        <w:t xml:space="preserve">2007, </w:t>
      </w:r>
      <w:r w:rsidRPr="00084382">
        <w:rPr>
          <w:b/>
        </w:rPr>
        <w:t>7</w:t>
      </w:r>
      <w:r w:rsidRPr="00084382">
        <w:t>(1):52.</w:t>
      </w:r>
    </w:p>
    <w:p w14:paraId="6FFA6F8F" w14:textId="77777777" w:rsidR="00084382" w:rsidRPr="00084382" w:rsidRDefault="00084382" w:rsidP="00084382">
      <w:pPr>
        <w:pStyle w:val="EndNoteBibliography"/>
        <w:spacing w:after="0"/>
        <w:ind w:left="720" w:hanging="720"/>
      </w:pPr>
      <w:r w:rsidRPr="00084382">
        <w:t>87.</w:t>
      </w:r>
      <w:r w:rsidRPr="00084382">
        <w:tab/>
        <w:t xml:space="preserve">West S, Pateman R: </w:t>
      </w:r>
      <w:r w:rsidRPr="00084382">
        <w:rPr>
          <w:b/>
        </w:rPr>
        <w:t>Recruiting and Retaining Participants in Citizen Science: What Can Be Learned from the Volunteering Literature?</w:t>
      </w:r>
      <w:r w:rsidRPr="00084382">
        <w:t xml:space="preserve"> </w:t>
      </w:r>
      <w:r w:rsidRPr="00084382">
        <w:rPr>
          <w:i/>
        </w:rPr>
        <w:t xml:space="preserve">Citizen Science: Theory and Practice </w:t>
      </w:r>
      <w:r w:rsidRPr="00084382">
        <w:t xml:space="preserve">2016, </w:t>
      </w:r>
      <w:r w:rsidRPr="00084382">
        <w:rPr>
          <w:b/>
        </w:rPr>
        <w:t>1</w:t>
      </w:r>
      <w:r w:rsidRPr="00084382">
        <w:t>(2):15.</w:t>
      </w:r>
    </w:p>
    <w:p w14:paraId="436F636A" w14:textId="77777777" w:rsidR="00084382" w:rsidRPr="00084382" w:rsidRDefault="00084382" w:rsidP="00084382">
      <w:pPr>
        <w:pStyle w:val="EndNoteBibliography"/>
        <w:spacing w:after="0"/>
        <w:ind w:left="720" w:hanging="720"/>
      </w:pPr>
      <w:r w:rsidRPr="00084382">
        <w:t>88.</w:t>
      </w:r>
      <w:r w:rsidRPr="00084382">
        <w:tab/>
        <w:t xml:space="preserve">Brouwer S, Hessels LK: </w:t>
      </w:r>
      <w:r w:rsidRPr="00084382">
        <w:rPr>
          <w:b/>
        </w:rPr>
        <w:t>Increasing research impact with citizen science: The influence of recruitment strategies on sample diversity</w:t>
      </w:r>
      <w:r w:rsidRPr="00084382">
        <w:t xml:space="preserve">. </w:t>
      </w:r>
      <w:r w:rsidRPr="00084382">
        <w:rPr>
          <w:i/>
        </w:rPr>
        <w:t xml:space="preserve">Public Understanding of Science </w:t>
      </w:r>
      <w:r w:rsidRPr="00084382">
        <w:t xml:space="preserve">2019, </w:t>
      </w:r>
      <w:r w:rsidRPr="00084382">
        <w:rPr>
          <w:b/>
        </w:rPr>
        <w:t>28</w:t>
      </w:r>
      <w:r w:rsidRPr="00084382">
        <w:t>(5):606-621.</w:t>
      </w:r>
    </w:p>
    <w:p w14:paraId="4651343C" w14:textId="77777777" w:rsidR="00084382" w:rsidRPr="00084382" w:rsidRDefault="00084382" w:rsidP="00084382">
      <w:pPr>
        <w:pStyle w:val="EndNoteBibliography"/>
        <w:spacing w:after="0"/>
        <w:ind w:left="720" w:hanging="720"/>
      </w:pPr>
      <w:r w:rsidRPr="00084382">
        <w:t>89.</w:t>
      </w:r>
      <w:r w:rsidRPr="00084382">
        <w:tab/>
        <w:t xml:space="preserve">Fiske A, Prainsack B, Buyx A: </w:t>
      </w:r>
      <w:r w:rsidRPr="00084382">
        <w:rPr>
          <w:b/>
        </w:rPr>
        <w:t>Meeting the needs of underserved populations: setting the agenda for more inclusive citizen science of medicine</w:t>
      </w:r>
      <w:r w:rsidRPr="00084382">
        <w:t xml:space="preserve">. </w:t>
      </w:r>
      <w:r w:rsidRPr="00084382">
        <w:rPr>
          <w:i/>
        </w:rPr>
        <w:t xml:space="preserve">Journal of Medical Ethics </w:t>
      </w:r>
      <w:r w:rsidRPr="00084382">
        <w:t xml:space="preserve">2019, </w:t>
      </w:r>
      <w:r w:rsidRPr="00084382">
        <w:rPr>
          <w:b/>
        </w:rPr>
        <w:t>45</w:t>
      </w:r>
      <w:r w:rsidRPr="00084382">
        <w:t>(9):617-622.</w:t>
      </w:r>
    </w:p>
    <w:p w14:paraId="4312AEBD" w14:textId="77777777" w:rsidR="00084382" w:rsidRPr="00084382" w:rsidRDefault="00084382" w:rsidP="00084382">
      <w:pPr>
        <w:pStyle w:val="EndNoteBibliography"/>
        <w:spacing w:after="0"/>
        <w:ind w:left="720" w:hanging="720"/>
      </w:pPr>
      <w:r w:rsidRPr="00084382">
        <w:t>90.</w:t>
      </w:r>
      <w:r w:rsidRPr="00084382">
        <w:tab/>
        <w:t xml:space="preserve">De Las Nueces D, Hacker K, DiGirolamo A, Hicks LS: </w:t>
      </w:r>
      <w:r w:rsidRPr="00084382">
        <w:rPr>
          <w:b/>
        </w:rPr>
        <w:t>A Systematic Review of Community-Based Participatory Research to Enhance Clinical Trials in Racial and Ethnic Minority Groups</w:t>
      </w:r>
      <w:r w:rsidRPr="00084382">
        <w:t xml:space="preserve">. </w:t>
      </w:r>
      <w:r w:rsidRPr="00084382">
        <w:rPr>
          <w:i/>
        </w:rPr>
        <w:t xml:space="preserve">Health Services Research </w:t>
      </w:r>
      <w:r w:rsidRPr="00084382">
        <w:t xml:space="preserve">2012, </w:t>
      </w:r>
      <w:r w:rsidRPr="00084382">
        <w:rPr>
          <w:b/>
        </w:rPr>
        <w:t>47</w:t>
      </w:r>
      <w:r w:rsidRPr="00084382">
        <w:t>(3pt2):1363-1386.</w:t>
      </w:r>
    </w:p>
    <w:p w14:paraId="602D2DCA" w14:textId="77777777" w:rsidR="00084382" w:rsidRPr="00084382" w:rsidRDefault="00084382" w:rsidP="00084382">
      <w:pPr>
        <w:pStyle w:val="EndNoteBibliography"/>
        <w:spacing w:after="0"/>
        <w:ind w:left="720" w:hanging="720"/>
      </w:pPr>
      <w:r w:rsidRPr="00084382">
        <w:t>91.</w:t>
      </w:r>
      <w:r w:rsidRPr="00084382">
        <w:tab/>
        <w:t xml:space="preserve">Hsu C-C, Sandford BA: </w:t>
      </w:r>
      <w:r w:rsidRPr="00084382">
        <w:rPr>
          <w:b/>
        </w:rPr>
        <w:t>Minimizing non-response in the Delphi process: How to respond to non-response</w:t>
      </w:r>
      <w:r w:rsidRPr="00084382">
        <w:t xml:space="preserve">. </w:t>
      </w:r>
      <w:r w:rsidRPr="00084382">
        <w:rPr>
          <w:i/>
        </w:rPr>
        <w:t xml:space="preserve">Practical Assessment, Research, and Evaluation </w:t>
      </w:r>
      <w:r w:rsidRPr="00084382">
        <w:t xml:space="preserve">2007, </w:t>
      </w:r>
      <w:r w:rsidRPr="00084382">
        <w:rPr>
          <w:b/>
        </w:rPr>
        <w:t>12</w:t>
      </w:r>
      <w:r w:rsidRPr="00084382">
        <w:t>(1):17.</w:t>
      </w:r>
    </w:p>
    <w:p w14:paraId="50F1158B" w14:textId="77777777" w:rsidR="00084382" w:rsidRPr="00084382" w:rsidRDefault="00084382" w:rsidP="00084382">
      <w:pPr>
        <w:pStyle w:val="EndNoteBibliography"/>
        <w:spacing w:after="0"/>
        <w:ind w:left="720" w:hanging="720"/>
      </w:pPr>
      <w:r w:rsidRPr="00084382">
        <w:t>92.</w:t>
      </w:r>
      <w:r w:rsidRPr="00084382">
        <w:tab/>
        <w:t xml:space="preserve">Ogrinc G, Nelson WA, Adams SM, O'Hara AE: </w:t>
      </w:r>
      <w:r w:rsidRPr="00084382">
        <w:rPr>
          <w:b/>
        </w:rPr>
        <w:t>An instrument to differentiate between clinical research and quality improvement</w:t>
      </w:r>
      <w:r w:rsidRPr="00084382">
        <w:t xml:space="preserve">. </w:t>
      </w:r>
      <w:r w:rsidRPr="00084382">
        <w:rPr>
          <w:i/>
        </w:rPr>
        <w:t xml:space="preserve">Irb </w:t>
      </w:r>
      <w:r w:rsidRPr="00084382">
        <w:t xml:space="preserve">2013, </w:t>
      </w:r>
      <w:r w:rsidRPr="00084382">
        <w:rPr>
          <w:b/>
        </w:rPr>
        <w:t>35</w:t>
      </w:r>
      <w:r w:rsidRPr="00084382">
        <w:t>(5):1-8.</w:t>
      </w:r>
    </w:p>
    <w:p w14:paraId="4F54C39E" w14:textId="78321E09" w:rsidR="00084382" w:rsidRPr="00084382" w:rsidRDefault="00084382" w:rsidP="00084382">
      <w:pPr>
        <w:pStyle w:val="EndNoteBibliography"/>
        <w:spacing w:after="0"/>
        <w:ind w:left="720" w:hanging="720"/>
      </w:pPr>
      <w:r w:rsidRPr="00084382">
        <w:t>93.</w:t>
      </w:r>
      <w:r w:rsidRPr="00084382">
        <w:tab/>
        <w:t xml:space="preserve">Healthcare Quality Improvement Partnership (HQIP): </w:t>
      </w:r>
      <w:r w:rsidRPr="00084382">
        <w:rPr>
          <w:b/>
        </w:rPr>
        <w:t>Guide to managing ethical issues in quality improvement or clinical audit projects</w:t>
      </w:r>
      <w:r w:rsidRPr="00084382">
        <w:t xml:space="preserve">. 2021. Available at: </w:t>
      </w:r>
      <w:hyperlink r:id="rId41" w:anchor=".YGTi769KhnI" w:history="1">
        <w:r w:rsidRPr="00084382">
          <w:rPr>
            <w:rStyle w:val="Hyperlink"/>
          </w:rPr>
          <w:t>https://www.hqip.org.uk/resource/guide-to-managing-ethical-issues-in-quality-improvement-or-clinical-audit-projects/#.YGTi769KhnI</w:t>
        </w:r>
      </w:hyperlink>
      <w:r w:rsidRPr="00084382">
        <w:t xml:space="preserve"> </w:t>
      </w:r>
    </w:p>
    <w:p w14:paraId="3C708CC6" w14:textId="77777777" w:rsidR="00084382" w:rsidRPr="00084382" w:rsidRDefault="00084382" w:rsidP="00084382">
      <w:pPr>
        <w:pStyle w:val="EndNoteBibliography"/>
        <w:spacing w:after="0"/>
        <w:ind w:left="720" w:hanging="720"/>
      </w:pPr>
      <w:r w:rsidRPr="00084382">
        <w:t>94.</w:t>
      </w:r>
      <w:r w:rsidRPr="00084382">
        <w:tab/>
        <w:t xml:space="preserve">Schmidt RC: </w:t>
      </w:r>
      <w:r w:rsidRPr="00084382">
        <w:rPr>
          <w:b/>
        </w:rPr>
        <w:t>Managing Delphi Surveys Using Nonparametric Statistical Techniques</w:t>
      </w:r>
      <w:r w:rsidRPr="00084382">
        <w:t xml:space="preserve">. </w:t>
      </w:r>
      <w:r w:rsidRPr="00084382">
        <w:rPr>
          <w:i/>
        </w:rPr>
        <w:t xml:space="preserve">Decision Sciences </w:t>
      </w:r>
      <w:r w:rsidRPr="00084382">
        <w:t xml:space="preserve">1997, </w:t>
      </w:r>
      <w:r w:rsidRPr="00084382">
        <w:rPr>
          <w:b/>
        </w:rPr>
        <w:t>28</w:t>
      </w:r>
      <w:r w:rsidRPr="00084382">
        <w:t>(3):763-774.</w:t>
      </w:r>
    </w:p>
    <w:p w14:paraId="13810C76" w14:textId="77777777" w:rsidR="00084382" w:rsidRPr="00084382" w:rsidRDefault="00084382" w:rsidP="00084382">
      <w:pPr>
        <w:pStyle w:val="EndNoteBibliography"/>
        <w:spacing w:after="0"/>
        <w:ind w:left="720" w:hanging="720"/>
      </w:pPr>
      <w:r w:rsidRPr="00084382">
        <w:t>95.</w:t>
      </w:r>
      <w:r w:rsidRPr="00084382">
        <w:tab/>
        <w:t xml:space="preserve">Schmidt R, Lyytinen K, Keil M, Cule P: </w:t>
      </w:r>
      <w:r w:rsidRPr="00084382">
        <w:rPr>
          <w:b/>
        </w:rPr>
        <w:t>Identifying Software Project Risks: An International Delphi Study</w:t>
      </w:r>
      <w:r w:rsidRPr="00084382">
        <w:t xml:space="preserve">. </w:t>
      </w:r>
      <w:r w:rsidRPr="00084382">
        <w:rPr>
          <w:i/>
        </w:rPr>
        <w:t xml:space="preserve">Journal of Management Information Systems </w:t>
      </w:r>
      <w:r w:rsidRPr="00084382">
        <w:t xml:space="preserve">2001, </w:t>
      </w:r>
      <w:r w:rsidRPr="00084382">
        <w:rPr>
          <w:b/>
        </w:rPr>
        <w:t>17</w:t>
      </w:r>
      <w:r w:rsidRPr="00084382">
        <w:t>(4):5-36.</w:t>
      </w:r>
    </w:p>
    <w:p w14:paraId="01FDA639" w14:textId="77777777" w:rsidR="00084382" w:rsidRPr="00084382" w:rsidRDefault="00084382" w:rsidP="00084382">
      <w:pPr>
        <w:pStyle w:val="EndNoteBibliography"/>
        <w:spacing w:after="0"/>
        <w:ind w:left="720" w:hanging="720"/>
      </w:pPr>
      <w:r w:rsidRPr="00084382">
        <w:t>96.</w:t>
      </w:r>
      <w:r w:rsidRPr="00084382">
        <w:tab/>
        <w:t xml:space="preserve">Brady SR: </w:t>
      </w:r>
      <w:r w:rsidRPr="00084382">
        <w:rPr>
          <w:b/>
        </w:rPr>
        <w:t>Utilizing and Adapting the Delphi Method for Use in Qualitative Research</w:t>
      </w:r>
      <w:r w:rsidRPr="00084382">
        <w:t xml:space="preserve">. </w:t>
      </w:r>
      <w:r w:rsidRPr="00084382">
        <w:rPr>
          <w:i/>
        </w:rPr>
        <w:t xml:space="preserve">International Journal of Qualitative Methods </w:t>
      </w:r>
      <w:r w:rsidRPr="00084382">
        <w:t xml:space="preserve">2015, </w:t>
      </w:r>
      <w:r w:rsidRPr="00084382">
        <w:rPr>
          <w:b/>
        </w:rPr>
        <w:t>14</w:t>
      </w:r>
      <w:r w:rsidRPr="00084382">
        <w:t>(5):160940691562138.</w:t>
      </w:r>
    </w:p>
    <w:p w14:paraId="78E5749A" w14:textId="77777777" w:rsidR="00084382" w:rsidRPr="00084382" w:rsidRDefault="00084382" w:rsidP="00084382">
      <w:pPr>
        <w:pStyle w:val="EndNoteBibliography"/>
        <w:spacing w:after="0"/>
        <w:ind w:left="720" w:hanging="720"/>
      </w:pPr>
      <w:r w:rsidRPr="00084382">
        <w:t>97.</w:t>
      </w:r>
      <w:r w:rsidRPr="00084382">
        <w:tab/>
        <w:t xml:space="preserve">Hirschhorn F: </w:t>
      </w:r>
      <w:r w:rsidRPr="00084382">
        <w:rPr>
          <w:b/>
        </w:rPr>
        <w:t>Reflections on the application of the Delphi method: lessons from a case in public transport research</w:t>
      </w:r>
      <w:r w:rsidRPr="00084382">
        <w:t xml:space="preserve">. </w:t>
      </w:r>
      <w:r w:rsidRPr="00084382">
        <w:rPr>
          <w:i/>
        </w:rPr>
        <w:t xml:space="preserve">International Journal of Social Research Methodology </w:t>
      </w:r>
      <w:r w:rsidRPr="00084382">
        <w:t xml:space="preserve">2019, </w:t>
      </w:r>
      <w:r w:rsidRPr="00084382">
        <w:rPr>
          <w:b/>
        </w:rPr>
        <w:t>22</w:t>
      </w:r>
      <w:r w:rsidRPr="00084382">
        <w:t>(3):309-322.</w:t>
      </w:r>
    </w:p>
    <w:p w14:paraId="38408F07" w14:textId="77777777" w:rsidR="00084382" w:rsidRPr="00084382" w:rsidRDefault="00084382" w:rsidP="00084382">
      <w:pPr>
        <w:pStyle w:val="EndNoteBibliography"/>
        <w:spacing w:after="0"/>
        <w:ind w:left="720" w:hanging="720"/>
      </w:pPr>
      <w:r w:rsidRPr="00084382">
        <w:lastRenderedPageBreak/>
        <w:t>98.</w:t>
      </w:r>
      <w:r w:rsidRPr="00084382">
        <w:tab/>
        <w:t xml:space="preserve">Diamond IR, Grant RC, Feldman BM, Pencharz PB, Ling SC, Moore AM, Wales PW: </w:t>
      </w:r>
      <w:r w:rsidRPr="00084382">
        <w:rPr>
          <w:b/>
        </w:rPr>
        <w:t>Defining consensus: A systematic review recommends methodologic criteria for reporting of Delphi studies</w:t>
      </w:r>
      <w:r w:rsidRPr="00084382">
        <w:t xml:space="preserve">. </w:t>
      </w:r>
      <w:r w:rsidRPr="00084382">
        <w:rPr>
          <w:i/>
        </w:rPr>
        <w:t xml:space="preserve">Journal of Clinical Epidemiology </w:t>
      </w:r>
      <w:r w:rsidRPr="00084382">
        <w:t xml:space="preserve">2014, </w:t>
      </w:r>
      <w:r w:rsidRPr="00084382">
        <w:rPr>
          <w:b/>
        </w:rPr>
        <w:t>67</w:t>
      </w:r>
      <w:r w:rsidRPr="00084382">
        <w:t>(4):401-409.</w:t>
      </w:r>
    </w:p>
    <w:p w14:paraId="1595276B" w14:textId="77777777" w:rsidR="00084382" w:rsidRPr="00084382" w:rsidRDefault="00084382" w:rsidP="00084382">
      <w:pPr>
        <w:pStyle w:val="EndNoteBibliography"/>
        <w:spacing w:after="0"/>
        <w:ind w:left="720" w:hanging="720"/>
      </w:pPr>
      <w:r w:rsidRPr="00084382">
        <w:t>99.</w:t>
      </w:r>
      <w:r w:rsidRPr="00084382">
        <w:tab/>
        <w:t xml:space="preserve">Israel BA, Schulz AJ, Parker EA, Becker AB: </w:t>
      </w:r>
      <w:r w:rsidRPr="00084382">
        <w:rPr>
          <w:b/>
        </w:rPr>
        <w:t>Review of community-based research: assessing partnership approaches to improve public health</w:t>
      </w:r>
      <w:r w:rsidRPr="00084382">
        <w:t xml:space="preserve">. </w:t>
      </w:r>
      <w:r w:rsidRPr="00084382">
        <w:rPr>
          <w:i/>
        </w:rPr>
        <w:t xml:space="preserve">Annu Rev Public Health </w:t>
      </w:r>
      <w:r w:rsidRPr="00084382">
        <w:t xml:space="preserve">1998, </w:t>
      </w:r>
      <w:r w:rsidRPr="00084382">
        <w:rPr>
          <w:b/>
        </w:rPr>
        <w:t>19</w:t>
      </w:r>
      <w:r w:rsidRPr="00084382">
        <w:t>:173-202.</w:t>
      </w:r>
    </w:p>
    <w:p w14:paraId="26DEA6B0" w14:textId="77777777" w:rsidR="00084382" w:rsidRPr="00084382" w:rsidRDefault="00084382" w:rsidP="00084382">
      <w:pPr>
        <w:pStyle w:val="EndNoteBibliography"/>
        <w:spacing w:after="0"/>
        <w:ind w:left="720" w:hanging="720"/>
      </w:pPr>
      <w:r w:rsidRPr="00084382">
        <w:t>100.</w:t>
      </w:r>
      <w:r w:rsidRPr="00084382">
        <w:tab/>
        <w:t>Renfrew MJ, Cheyne H, Craig J, Duff E, Dykes F, Hunter B, Lavender T, Page L, Ross-Davie M, Spiby H</w:t>
      </w:r>
      <w:r w:rsidRPr="00084382">
        <w:rPr>
          <w:i/>
        </w:rPr>
        <w:t xml:space="preserve"> et al</w:t>
      </w:r>
      <w:r w:rsidRPr="00084382">
        <w:t xml:space="preserve">: </w:t>
      </w:r>
      <w:r w:rsidRPr="00084382">
        <w:rPr>
          <w:b/>
        </w:rPr>
        <w:t>Sustaining quality midwifery care in a pandemic and beyond</w:t>
      </w:r>
      <w:r w:rsidRPr="00084382">
        <w:t xml:space="preserve">. </w:t>
      </w:r>
      <w:r w:rsidRPr="00084382">
        <w:rPr>
          <w:i/>
        </w:rPr>
        <w:t xml:space="preserve">Midwifery </w:t>
      </w:r>
      <w:r w:rsidRPr="00084382">
        <w:t xml:space="preserve">2020, </w:t>
      </w:r>
      <w:r w:rsidRPr="00084382">
        <w:rPr>
          <w:b/>
        </w:rPr>
        <w:t>88</w:t>
      </w:r>
      <w:r w:rsidRPr="00084382">
        <w:t>:102759.</w:t>
      </w:r>
    </w:p>
    <w:p w14:paraId="06B257D6" w14:textId="77777777" w:rsidR="00084382" w:rsidRPr="00084382" w:rsidRDefault="00084382" w:rsidP="00084382">
      <w:pPr>
        <w:pStyle w:val="EndNoteBibliography"/>
        <w:spacing w:after="0"/>
        <w:ind w:left="720" w:hanging="720"/>
      </w:pPr>
      <w:r w:rsidRPr="00084382">
        <w:t>101.</w:t>
      </w:r>
      <w:r w:rsidRPr="00084382">
        <w:tab/>
        <w:t xml:space="preserve">Coxon K, Turienzo CF, Kweekel L, Goodarzi B, Brigante L, Simon A, Lanau MM: </w:t>
      </w:r>
      <w:r w:rsidRPr="00084382">
        <w:rPr>
          <w:b/>
        </w:rPr>
        <w:t>The impact of the coronavirus (COVID-19) pandemic on maternity care in Europe</w:t>
      </w:r>
      <w:r w:rsidRPr="00084382">
        <w:t xml:space="preserve">. </w:t>
      </w:r>
      <w:r w:rsidRPr="00084382">
        <w:rPr>
          <w:i/>
        </w:rPr>
        <w:t xml:space="preserve">Midwifery </w:t>
      </w:r>
      <w:r w:rsidRPr="00084382">
        <w:t>2020:102779.</w:t>
      </w:r>
    </w:p>
    <w:p w14:paraId="7B77608F" w14:textId="77777777" w:rsidR="00084382" w:rsidRPr="00084382" w:rsidRDefault="00084382" w:rsidP="00084382">
      <w:pPr>
        <w:pStyle w:val="EndNoteBibliography"/>
        <w:spacing w:after="0"/>
        <w:ind w:left="720" w:hanging="720"/>
      </w:pPr>
      <w:r w:rsidRPr="00084382">
        <w:t>102.</w:t>
      </w:r>
      <w:r w:rsidRPr="00084382">
        <w:tab/>
        <w:t xml:space="preserve">Knight M, Bunch K, Vousden N, Morris E, Simpson N, Gale C, O’Brien P, Quigley M, Brocklehurst P, Kurinczuk JJ: </w:t>
      </w:r>
      <w:r w:rsidRPr="00084382">
        <w:rPr>
          <w:b/>
        </w:rPr>
        <w:t>Characteristics and outcomes of pregnant women admitted to hospital with confirmed SARS-CoV-2 infection in UK: national population based cohort study</w:t>
      </w:r>
      <w:r w:rsidRPr="00084382">
        <w:t xml:space="preserve">. </w:t>
      </w:r>
      <w:r w:rsidRPr="00084382">
        <w:rPr>
          <w:i/>
        </w:rPr>
        <w:t xml:space="preserve">BMJ </w:t>
      </w:r>
      <w:r w:rsidRPr="00084382">
        <w:t>2020:m2107.</w:t>
      </w:r>
    </w:p>
    <w:p w14:paraId="690B009A" w14:textId="1E5C6ACA" w:rsidR="00084382" w:rsidRPr="00084382" w:rsidRDefault="00084382" w:rsidP="00084382">
      <w:pPr>
        <w:pStyle w:val="EndNoteBibliography"/>
        <w:spacing w:after="0"/>
        <w:ind w:left="720" w:hanging="720"/>
      </w:pPr>
      <w:r w:rsidRPr="00084382">
        <w:t>103.</w:t>
      </w:r>
      <w:r w:rsidRPr="00084382">
        <w:tab/>
        <w:t xml:space="preserve">Royal College of Obstetricians &amp; Gynaecologists, Royal College of Midwives, Royal College of Paediatrics and Child Health, Public Health England, Public Health Scotland: </w:t>
      </w:r>
      <w:r w:rsidRPr="00084382">
        <w:rPr>
          <w:b/>
        </w:rPr>
        <w:t>Coronavirus (COVID-19) Infection in Pregnancy</w:t>
      </w:r>
      <w:r w:rsidRPr="00084382">
        <w:t xml:space="preserve">. 2020. Available at: </w:t>
      </w:r>
      <w:hyperlink r:id="rId42" w:history="1">
        <w:r w:rsidRPr="00084382">
          <w:rPr>
            <w:rStyle w:val="Hyperlink"/>
          </w:rPr>
          <w:t>https://www.rcog.org.uk/coronavirus-pregnancy</w:t>
        </w:r>
      </w:hyperlink>
      <w:r w:rsidRPr="00084382">
        <w:t>.</w:t>
      </w:r>
    </w:p>
    <w:p w14:paraId="324E1A2E" w14:textId="77777777" w:rsidR="00084382" w:rsidRPr="00084382" w:rsidRDefault="00084382" w:rsidP="00084382">
      <w:pPr>
        <w:pStyle w:val="EndNoteBibliography"/>
        <w:spacing w:after="0"/>
        <w:ind w:left="720" w:hanging="720"/>
      </w:pPr>
      <w:r w:rsidRPr="00084382">
        <w:t>104.</w:t>
      </w:r>
      <w:r w:rsidRPr="00084382">
        <w:tab/>
        <w:t>Rimmer M, Al Wattar B, Barlow C, Black N, Carpenter C, Conti</w:t>
      </w:r>
      <w:r w:rsidRPr="00084382">
        <w:rPr>
          <w:rFonts w:ascii="Cambria Math" w:hAnsi="Cambria Math" w:cs="Cambria Math"/>
        </w:rPr>
        <w:t>‐</w:t>
      </w:r>
      <w:r w:rsidRPr="00084382">
        <w:t>Ramsden F, Dalton JAW, Davies R, Davies R, Dunlop C</w:t>
      </w:r>
      <w:r w:rsidRPr="00084382">
        <w:rPr>
          <w:i/>
        </w:rPr>
        <w:t xml:space="preserve"> et al</w:t>
      </w:r>
      <w:r w:rsidRPr="00084382">
        <w:t xml:space="preserve">: </w:t>
      </w:r>
      <w:r w:rsidRPr="00084382">
        <w:rPr>
          <w:b/>
        </w:rPr>
        <w:t>Provision of obstetrics and gynaecology services during the COVID</w:t>
      </w:r>
      <w:r w:rsidRPr="00084382">
        <w:rPr>
          <w:rFonts w:ascii="Cambria Math" w:hAnsi="Cambria Math" w:cs="Cambria Math"/>
          <w:b/>
        </w:rPr>
        <w:t>‐</w:t>
      </w:r>
      <w:r w:rsidRPr="00084382">
        <w:rPr>
          <w:b/>
        </w:rPr>
        <w:t>19 pandemic: a survey of junior doctors in the UK National Health Service</w:t>
      </w:r>
      <w:r w:rsidRPr="00084382">
        <w:t xml:space="preserve">. </w:t>
      </w:r>
      <w:r w:rsidRPr="00084382">
        <w:rPr>
          <w:i/>
        </w:rPr>
        <w:t xml:space="preserve">BJOG: An International Journal of Obstetrics &amp; Gynaecology </w:t>
      </w:r>
      <w:r w:rsidRPr="00084382">
        <w:t xml:space="preserve">2020, </w:t>
      </w:r>
      <w:r w:rsidRPr="00084382">
        <w:rPr>
          <w:b/>
        </w:rPr>
        <w:t>127</w:t>
      </w:r>
      <w:r w:rsidRPr="00084382">
        <w:t>(9):1123-1128.</w:t>
      </w:r>
    </w:p>
    <w:p w14:paraId="6E412B1B" w14:textId="77777777" w:rsidR="00084382" w:rsidRPr="00084382" w:rsidRDefault="00084382" w:rsidP="00084382">
      <w:pPr>
        <w:pStyle w:val="EndNoteBibliography"/>
        <w:spacing w:after="0"/>
        <w:ind w:left="720" w:hanging="720"/>
      </w:pPr>
      <w:r w:rsidRPr="00084382">
        <w:t>105.</w:t>
      </w:r>
      <w:r w:rsidRPr="00084382">
        <w:tab/>
        <w:t xml:space="preserve">Mehrabadi A, Hutcheon J, Lee L, Kramer M, Liston R, Joseph K: </w:t>
      </w:r>
      <w:r w:rsidRPr="00084382">
        <w:rPr>
          <w:b/>
        </w:rPr>
        <w:t>Epidemiological investigation of a temporal increase in atonic postpartum haemorrhage: a population-based retrospective cohort study</w:t>
      </w:r>
      <w:r w:rsidRPr="00084382">
        <w:t xml:space="preserve">. </w:t>
      </w:r>
      <w:r w:rsidRPr="00084382">
        <w:rPr>
          <w:i/>
        </w:rPr>
        <w:t xml:space="preserve">BJOG: An International Journal of Obstetrics &amp; Gynaecology </w:t>
      </w:r>
      <w:r w:rsidRPr="00084382">
        <w:t xml:space="preserve">2013, </w:t>
      </w:r>
      <w:r w:rsidRPr="00084382">
        <w:rPr>
          <w:b/>
        </w:rPr>
        <w:t>120</w:t>
      </w:r>
      <w:r w:rsidRPr="00084382">
        <w:t>(7):853-862.</w:t>
      </w:r>
    </w:p>
    <w:p w14:paraId="78325D78" w14:textId="77777777" w:rsidR="00084382" w:rsidRPr="00084382" w:rsidRDefault="00084382" w:rsidP="00084382">
      <w:pPr>
        <w:pStyle w:val="EndNoteBibliography"/>
        <w:spacing w:after="0"/>
        <w:ind w:left="720" w:hanging="720"/>
      </w:pPr>
      <w:r w:rsidRPr="00084382">
        <w:t>106.</w:t>
      </w:r>
      <w:r w:rsidRPr="00084382">
        <w:tab/>
        <w:t xml:space="preserve">van Stralen G, von Schmidt auf Altenstadt JF, Bloemenkamp KW, van Roosmalen J, Hukkelhoven CW: </w:t>
      </w:r>
      <w:r w:rsidRPr="00084382">
        <w:rPr>
          <w:b/>
        </w:rPr>
        <w:t>Increasing incidence of postpartum hemorrhage: the Dutch piece of the puzzle</w:t>
      </w:r>
      <w:r w:rsidRPr="00084382">
        <w:t xml:space="preserve">. </w:t>
      </w:r>
      <w:r w:rsidRPr="00084382">
        <w:rPr>
          <w:i/>
        </w:rPr>
        <w:t xml:space="preserve">Acta obstetricia et gynecologica Scandinavica </w:t>
      </w:r>
      <w:r w:rsidRPr="00084382">
        <w:t xml:space="preserve">2016, </w:t>
      </w:r>
      <w:r w:rsidRPr="00084382">
        <w:rPr>
          <w:b/>
        </w:rPr>
        <w:t>95</w:t>
      </w:r>
      <w:r w:rsidRPr="00084382">
        <w:t>(10):1104-1110.</w:t>
      </w:r>
    </w:p>
    <w:p w14:paraId="22F6BDC4" w14:textId="77777777" w:rsidR="00084382" w:rsidRPr="00084382" w:rsidRDefault="00084382" w:rsidP="00084382">
      <w:pPr>
        <w:pStyle w:val="EndNoteBibliography"/>
        <w:spacing w:after="0"/>
        <w:ind w:left="720" w:hanging="720"/>
      </w:pPr>
      <w:r w:rsidRPr="00084382">
        <w:t>107.</w:t>
      </w:r>
      <w:r w:rsidRPr="00084382">
        <w:tab/>
        <w:t xml:space="preserve">Knight M, Bunch K, Tuffnell D, Jayakody H, Shakespeare J, Kotnis R, Kenyon S, Kurinczuk JEoboM-U: </w:t>
      </w:r>
      <w:r w:rsidRPr="00084382">
        <w:rPr>
          <w:b/>
        </w:rPr>
        <w:t>Saving Lives, Improving Mothers’ Care - Lessons learned to inform maternity care from the UK and Ireland Confidential Enquiries into Maternal Deaths and Morbidity 2014-16</w:t>
      </w:r>
      <w:r w:rsidRPr="00084382">
        <w:t>. In</w:t>
      </w:r>
      <w:r w:rsidRPr="00084382">
        <w:rPr>
          <w:i/>
        </w:rPr>
        <w:t>.</w:t>
      </w:r>
      <w:r w:rsidRPr="00084382">
        <w:t>: Oxford: National Perinatal Epidemiology Unit, University of Oxford; 2018.</w:t>
      </w:r>
    </w:p>
    <w:p w14:paraId="0530B1E1" w14:textId="77777777" w:rsidR="00084382" w:rsidRPr="00084382" w:rsidRDefault="00084382" w:rsidP="00084382">
      <w:pPr>
        <w:pStyle w:val="EndNoteBibliography"/>
        <w:spacing w:after="0"/>
        <w:ind w:left="720" w:hanging="720"/>
      </w:pPr>
      <w:r w:rsidRPr="00084382">
        <w:t>108.</w:t>
      </w:r>
      <w:r w:rsidRPr="00084382">
        <w:tab/>
        <w:t xml:space="preserve">Dunning T, Harris JM, Sandall J: </w:t>
      </w:r>
      <w:r w:rsidRPr="00084382">
        <w:rPr>
          <w:b/>
        </w:rPr>
        <w:t>Women and their birth partners’ experiences following a primary postpartum haemorrhage: a qualitative study</w:t>
      </w:r>
      <w:r w:rsidRPr="00084382">
        <w:t xml:space="preserve">. </w:t>
      </w:r>
      <w:r w:rsidRPr="00084382">
        <w:rPr>
          <w:i/>
        </w:rPr>
        <w:t xml:space="preserve">BMC Pregnancy and Childbirth </w:t>
      </w:r>
      <w:r w:rsidRPr="00084382">
        <w:t xml:space="preserve">2016, </w:t>
      </w:r>
      <w:r w:rsidRPr="00084382">
        <w:rPr>
          <w:b/>
        </w:rPr>
        <w:t>16</w:t>
      </w:r>
      <w:r w:rsidRPr="00084382">
        <w:t>(1).</w:t>
      </w:r>
    </w:p>
    <w:p w14:paraId="70E13043" w14:textId="77777777" w:rsidR="00084382" w:rsidRPr="00084382" w:rsidRDefault="00084382" w:rsidP="00084382">
      <w:pPr>
        <w:pStyle w:val="EndNoteBibliography"/>
        <w:spacing w:after="0"/>
        <w:ind w:left="720" w:hanging="720"/>
      </w:pPr>
      <w:r w:rsidRPr="00084382">
        <w:t>109.</w:t>
      </w:r>
      <w:r w:rsidRPr="00084382">
        <w:tab/>
        <w:t xml:space="preserve">Say L, Chou D, Gemmill A, Tunçalp Ö, Moller A-B, Daniels J, Gülmezoglu AM, Temmerman M, Alkema L: </w:t>
      </w:r>
      <w:r w:rsidRPr="00084382">
        <w:rPr>
          <w:b/>
        </w:rPr>
        <w:t>Global causes of maternal death: a WHO systematic analysis</w:t>
      </w:r>
      <w:r w:rsidRPr="00084382">
        <w:t xml:space="preserve">. </w:t>
      </w:r>
      <w:r w:rsidRPr="00084382">
        <w:rPr>
          <w:i/>
        </w:rPr>
        <w:t xml:space="preserve">The Lancet Global Health </w:t>
      </w:r>
      <w:r w:rsidRPr="00084382">
        <w:t xml:space="preserve">2014, </w:t>
      </w:r>
      <w:r w:rsidRPr="00084382">
        <w:rPr>
          <w:b/>
        </w:rPr>
        <w:t>2</w:t>
      </w:r>
      <w:r w:rsidRPr="00084382">
        <w:t>(6):e323-e333.</w:t>
      </w:r>
    </w:p>
    <w:p w14:paraId="6E512BA0" w14:textId="77777777" w:rsidR="00084382" w:rsidRPr="00084382" w:rsidRDefault="00084382" w:rsidP="00084382">
      <w:pPr>
        <w:pStyle w:val="EndNoteBibliography"/>
        <w:spacing w:after="0"/>
        <w:ind w:left="720" w:hanging="720"/>
      </w:pPr>
      <w:r w:rsidRPr="00084382">
        <w:t>110.</w:t>
      </w:r>
      <w:r w:rsidRPr="00084382">
        <w:tab/>
        <w:t xml:space="preserve">Zwart JJ, Dupuis JRO, Richters A, Öry F, Van Roosmalen J: </w:t>
      </w:r>
      <w:r w:rsidRPr="00084382">
        <w:rPr>
          <w:b/>
        </w:rPr>
        <w:t>Obstetric intensive care unit admission: a 2-year nationwide population-based cohort study</w:t>
      </w:r>
      <w:r w:rsidRPr="00084382">
        <w:t xml:space="preserve">. </w:t>
      </w:r>
      <w:r w:rsidRPr="00084382">
        <w:rPr>
          <w:i/>
        </w:rPr>
        <w:t xml:space="preserve">Intensive Care Medicine </w:t>
      </w:r>
      <w:r w:rsidRPr="00084382">
        <w:t xml:space="preserve">2010, </w:t>
      </w:r>
      <w:r w:rsidRPr="00084382">
        <w:rPr>
          <w:b/>
        </w:rPr>
        <w:t>36</w:t>
      </w:r>
      <w:r w:rsidRPr="00084382">
        <w:t>(2):256-263.</w:t>
      </w:r>
    </w:p>
    <w:p w14:paraId="26954A6A" w14:textId="77777777" w:rsidR="00084382" w:rsidRPr="00084382" w:rsidRDefault="00084382" w:rsidP="00084382">
      <w:pPr>
        <w:pStyle w:val="EndNoteBibliography"/>
        <w:spacing w:after="0"/>
        <w:ind w:left="720" w:hanging="720"/>
      </w:pPr>
      <w:r w:rsidRPr="00084382">
        <w:lastRenderedPageBreak/>
        <w:t>111.</w:t>
      </w:r>
      <w:r w:rsidRPr="00084382">
        <w:tab/>
        <w:t xml:space="preserve">Mavrides E, Allard S, Chandraharan E, Collins P, Green L, Hunt B, Riris S, Thomson A, Gynaecologists obtRCoOa: </w:t>
      </w:r>
      <w:r w:rsidRPr="00084382">
        <w:rPr>
          <w:b/>
        </w:rPr>
        <w:t>Prevention and Management of Postpartum Haemorrhage</w:t>
      </w:r>
      <w:r w:rsidRPr="00084382">
        <w:t xml:space="preserve">. </w:t>
      </w:r>
      <w:r w:rsidRPr="00084382">
        <w:rPr>
          <w:i/>
        </w:rPr>
        <w:t xml:space="preserve">BJOG: An International Journal of Obstetrics &amp; Gynaecology </w:t>
      </w:r>
      <w:r w:rsidRPr="00084382">
        <w:t xml:space="preserve">2016, </w:t>
      </w:r>
      <w:r w:rsidRPr="00084382">
        <w:rPr>
          <w:b/>
        </w:rPr>
        <w:t>124</w:t>
      </w:r>
      <w:r w:rsidRPr="00084382">
        <w:t>(5):e106-e149.</w:t>
      </w:r>
    </w:p>
    <w:p w14:paraId="6F2F2651" w14:textId="6485A7C4" w:rsidR="00084382" w:rsidRPr="00084382" w:rsidRDefault="00084382" w:rsidP="00084382">
      <w:pPr>
        <w:pStyle w:val="EndNoteBibliography"/>
        <w:spacing w:after="0"/>
        <w:ind w:left="720" w:hanging="720"/>
      </w:pPr>
      <w:r w:rsidRPr="00084382">
        <w:t>112.</w:t>
      </w:r>
      <w:r w:rsidRPr="00084382">
        <w:tab/>
        <w:t xml:space="preserve">National Institute for Health and Care Excellence (NICE): </w:t>
      </w:r>
      <w:r w:rsidRPr="00084382">
        <w:rPr>
          <w:b/>
        </w:rPr>
        <w:t>Intrapartum care for healthy women and babies.</w:t>
      </w:r>
      <w:r w:rsidRPr="00084382">
        <w:t xml:space="preserve"> 2017. Available at: </w:t>
      </w:r>
      <w:hyperlink r:id="rId43" w:history="1">
        <w:r w:rsidRPr="00084382">
          <w:rPr>
            <w:rStyle w:val="Hyperlink"/>
          </w:rPr>
          <w:t>https://www.nice.org.uk/guidance/CG190</w:t>
        </w:r>
      </w:hyperlink>
      <w:r w:rsidRPr="00084382">
        <w:t>.</w:t>
      </w:r>
    </w:p>
    <w:p w14:paraId="2AA41AEF" w14:textId="77777777" w:rsidR="00084382" w:rsidRPr="00084382" w:rsidRDefault="00084382" w:rsidP="00084382">
      <w:pPr>
        <w:pStyle w:val="EndNoteBibliography"/>
        <w:spacing w:after="0"/>
        <w:ind w:left="720" w:hanging="720"/>
      </w:pPr>
      <w:r w:rsidRPr="00084382">
        <w:t>113.</w:t>
      </w:r>
      <w:r w:rsidRPr="00084382">
        <w:tab/>
        <w:t xml:space="preserve">Say L, Chou D, Gemmill A, Tuncalp O, Moller AB, Daniels J, Gulmezoglu AM, Temmerman M, Alkema L: </w:t>
      </w:r>
      <w:r w:rsidRPr="00084382">
        <w:rPr>
          <w:b/>
        </w:rPr>
        <w:t>Global causes of maternal death: a WHO systematic analysis</w:t>
      </w:r>
      <w:r w:rsidRPr="00084382">
        <w:t xml:space="preserve">. </w:t>
      </w:r>
      <w:r w:rsidRPr="00084382">
        <w:rPr>
          <w:i/>
        </w:rPr>
        <w:t xml:space="preserve">The Lancet Global health </w:t>
      </w:r>
      <w:r w:rsidRPr="00084382">
        <w:t xml:space="preserve">2014, </w:t>
      </w:r>
      <w:r w:rsidRPr="00084382">
        <w:rPr>
          <w:b/>
        </w:rPr>
        <w:t>2</w:t>
      </w:r>
      <w:r w:rsidRPr="00084382">
        <w:t>(6):e323-333.</w:t>
      </w:r>
    </w:p>
    <w:p w14:paraId="0F9FAA8E" w14:textId="4055ED4E" w:rsidR="00084382" w:rsidRPr="00084382" w:rsidRDefault="00084382" w:rsidP="00084382">
      <w:pPr>
        <w:pStyle w:val="EndNoteBibliography"/>
        <w:spacing w:after="0"/>
        <w:ind w:left="720" w:hanging="720"/>
      </w:pPr>
      <w:r w:rsidRPr="00084382">
        <w:t>114.</w:t>
      </w:r>
      <w:r w:rsidRPr="00084382">
        <w:tab/>
        <w:t>Gayet-Ageron A, Prieto-Merino D, Ker K, Shakur H, Ageron F-X, Roberts I, Kayani A, Geer A, Ndungu B, Fawole B</w:t>
      </w:r>
      <w:r w:rsidRPr="00084382">
        <w:rPr>
          <w:i/>
        </w:rPr>
        <w:t xml:space="preserve"> et al</w:t>
      </w:r>
      <w:r w:rsidRPr="00084382">
        <w:t xml:space="preserve">: </w:t>
      </w:r>
      <w:r w:rsidRPr="00084382">
        <w:rPr>
          <w:b/>
        </w:rPr>
        <w:t>Effect of tre</w:t>
      </w:r>
      <w:r w:rsidR="00591C6A">
        <w:rPr>
          <w:b/>
        </w:rPr>
        <w:t>ker</w:t>
      </w:r>
      <w:r w:rsidRPr="00084382">
        <w:rPr>
          <w:b/>
        </w:rPr>
        <w:t>atment delay on the effectiveness and safety of antifibrinolytics in acute severe haemorrhage: a meta-analysis of individual patient-level data from 40 138 bleeding patients</w:t>
      </w:r>
      <w:r w:rsidRPr="00084382">
        <w:t xml:space="preserve">. </w:t>
      </w:r>
      <w:r w:rsidRPr="00084382">
        <w:rPr>
          <w:i/>
        </w:rPr>
        <w:t xml:space="preserve">The Lancet </w:t>
      </w:r>
      <w:r w:rsidRPr="00084382">
        <w:t xml:space="preserve">2018, </w:t>
      </w:r>
      <w:r w:rsidRPr="00084382">
        <w:rPr>
          <w:b/>
        </w:rPr>
        <w:t>391</w:t>
      </w:r>
      <w:r w:rsidRPr="00084382">
        <w:t>(10116):125-132.</w:t>
      </w:r>
    </w:p>
    <w:p w14:paraId="38C973A9" w14:textId="77777777" w:rsidR="00084382" w:rsidRPr="00084382" w:rsidRDefault="00084382" w:rsidP="00084382">
      <w:pPr>
        <w:pStyle w:val="EndNoteBibliography"/>
        <w:spacing w:after="0"/>
        <w:ind w:left="720" w:hanging="720"/>
      </w:pPr>
      <w:r w:rsidRPr="00084382">
        <w:t>115.</w:t>
      </w:r>
      <w:r w:rsidRPr="00084382">
        <w:tab/>
        <w:t>Shakur H, Roberts I, Fawole B, Chaudhri R, El-Sheikh M, Akintan A, Qureshi Z, Kidanto H, Vwalika B, Abdulkadir A</w:t>
      </w:r>
      <w:r w:rsidRPr="00084382">
        <w:rPr>
          <w:i/>
        </w:rPr>
        <w:t xml:space="preserve"> et al</w:t>
      </w:r>
      <w:r w:rsidRPr="00084382">
        <w:t xml:space="preserve">: </w:t>
      </w:r>
      <w:r w:rsidRPr="00084382">
        <w:rPr>
          <w:b/>
        </w:rPr>
        <w:t>Effect of early tranexamic acid administration on mortality, hysterectomy, and other morbidities in women with post-partum haemorrhage (WOMAN): an international, randomised, double-blind, placebo-controlled trial</w:t>
      </w:r>
      <w:r w:rsidRPr="00084382">
        <w:t xml:space="preserve">. </w:t>
      </w:r>
      <w:r w:rsidRPr="00084382">
        <w:rPr>
          <w:i/>
        </w:rPr>
        <w:t xml:space="preserve">The Lancet </w:t>
      </w:r>
      <w:r w:rsidRPr="00084382">
        <w:t xml:space="preserve">2017, </w:t>
      </w:r>
      <w:r w:rsidRPr="00084382">
        <w:rPr>
          <w:b/>
        </w:rPr>
        <w:t>389</w:t>
      </w:r>
      <w:r w:rsidRPr="00084382">
        <w:t>(10084):2105-2116.</w:t>
      </w:r>
    </w:p>
    <w:p w14:paraId="2ED35AE9" w14:textId="77777777" w:rsidR="00084382" w:rsidRPr="00084382" w:rsidRDefault="00084382" w:rsidP="00084382">
      <w:pPr>
        <w:pStyle w:val="EndNoteBibliography"/>
        <w:spacing w:after="0"/>
        <w:ind w:left="720" w:hanging="720"/>
      </w:pPr>
      <w:r w:rsidRPr="00084382">
        <w:t>116.</w:t>
      </w:r>
      <w:r w:rsidRPr="00084382">
        <w:tab/>
        <w:t xml:space="preserve">Liberati EG, Tarrant C, Willars J, Draycott T, Winter C, Chew S, Dixon-Woods M: </w:t>
      </w:r>
      <w:r w:rsidRPr="00084382">
        <w:rPr>
          <w:b/>
        </w:rPr>
        <w:t>How to be a very safe maternity unit: An ethnographic study</w:t>
      </w:r>
      <w:r w:rsidRPr="00084382">
        <w:t xml:space="preserve">. </w:t>
      </w:r>
      <w:r w:rsidRPr="00084382">
        <w:rPr>
          <w:i/>
        </w:rPr>
        <w:t xml:space="preserve">Social Science &amp; Medicine </w:t>
      </w:r>
      <w:r w:rsidRPr="00084382">
        <w:t xml:space="preserve">2019, </w:t>
      </w:r>
      <w:r w:rsidRPr="00084382">
        <w:rPr>
          <w:b/>
        </w:rPr>
        <w:t>223</w:t>
      </w:r>
      <w:r w:rsidRPr="00084382">
        <w:t>:64-72.</w:t>
      </w:r>
    </w:p>
    <w:p w14:paraId="017A5853" w14:textId="05915F44" w:rsidR="00084382" w:rsidRPr="00084382" w:rsidRDefault="00084382" w:rsidP="00084382">
      <w:pPr>
        <w:pStyle w:val="EndNoteBibliography"/>
        <w:spacing w:after="0"/>
        <w:ind w:left="720" w:hanging="720"/>
      </w:pPr>
      <w:r w:rsidRPr="00084382">
        <w:t>117.</w:t>
      </w:r>
      <w:r w:rsidRPr="00084382">
        <w:tab/>
        <w:t xml:space="preserve">Draycott T: </w:t>
      </w:r>
      <w:r w:rsidRPr="00084382">
        <w:rPr>
          <w:b/>
        </w:rPr>
        <w:t>Practical obstetric multi-professional training – PROMPT</w:t>
      </w:r>
      <w:r w:rsidRPr="00084382">
        <w:t xml:space="preserve">. 2013. Available at: </w:t>
      </w:r>
      <w:hyperlink r:id="rId44" w:history="1">
        <w:r w:rsidRPr="00084382">
          <w:rPr>
            <w:rStyle w:val="Hyperlink"/>
          </w:rPr>
          <w:t>https://improve.bmj.com/sites/default/files/resources/prompt.pdf</w:t>
        </w:r>
      </w:hyperlink>
      <w:r w:rsidRPr="00084382">
        <w:t>.</w:t>
      </w:r>
    </w:p>
    <w:p w14:paraId="4D3AB70F" w14:textId="77777777" w:rsidR="00084382" w:rsidRPr="00084382" w:rsidRDefault="00084382" w:rsidP="00084382">
      <w:pPr>
        <w:pStyle w:val="EndNoteBibliography"/>
        <w:spacing w:after="0"/>
        <w:ind w:left="720" w:hanging="720"/>
      </w:pPr>
      <w:r w:rsidRPr="00084382">
        <w:t>118.</w:t>
      </w:r>
      <w:r w:rsidRPr="00084382">
        <w:tab/>
        <w:t xml:space="preserve">Richmond H, Copsey B, Hall AM, Davies D, Lamb SE: </w:t>
      </w:r>
      <w:r w:rsidRPr="00084382">
        <w:rPr>
          <w:b/>
        </w:rPr>
        <w:t>A systematic review and meta-analysis of online versus alternative methods for training licensed health care professionals to deliver clinical interventions</w:t>
      </w:r>
      <w:r w:rsidRPr="00084382">
        <w:t xml:space="preserve">. </w:t>
      </w:r>
      <w:r w:rsidRPr="00084382">
        <w:rPr>
          <w:i/>
        </w:rPr>
        <w:t xml:space="preserve">BMC Medical Education </w:t>
      </w:r>
      <w:r w:rsidRPr="00084382">
        <w:t xml:space="preserve">2017, </w:t>
      </w:r>
      <w:r w:rsidRPr="00084382">
        <w:rPr>
          <w:b/>
        </w:rPr>
        <w:t>17</w:t>
      </w:r>
      <w:r w:rsidRPr="00084382">
        <w:t>(1).</w:t>
      </w:r>
    </w:p>
    <w:p w14:paraId="40ECD730" w14:textId="77777777" w:rsidR="00084382" w:rsidRPr="00084382" w:rsidRDefault="00084382" w:rsidP="00084382">
      <w:pPr>
        <w:pStyle w:val="EndNoteBibliography"/>
        <w:spacing w:after="0"/>
        <w:ind w:left="720" w:hanging="720"/>
      </w:pPr>
      <w:r w:rsidRPr="00084382">
        <w:t>119.</w:t>
      </w:r>
      <w:r w:rsidRPr="00084382">
        <w:tab/>
        <w:t xml:space="preserve">Mobasheri MH, King D, Johnston M, Gautama S, Purkayastha S, Darzi A: </w:t>
      </w:r>
      <w:r w:rsidRPr="00084382">
        <w:rPr>
          <w:b/>
        </w:rPr>
        <w:t>The ownership and clinical use of smartphones by doctors and nurses in the UK: a multicentre survey study</w:t>
      </w:r>
      <w:r w:rsidRPr="00084382">
        <w:t xml:space="preserve">. </w:t>
      </w:r>
      <w:r w:rsidRPr="00084382">
        <w:rPr>
          <w:i/>
        </w:rPr>
        <w:t xml:space="preserve">BMJ Innovations </w:t>
      </w:r>
      <w:r w:rsidRPr="00084382">
        <w:t xml:space="preserve">2015, </w:t>
      </w:r>
      <w:r w:rsidRPr="00084382">
        <w:rPr>
          <w:b/>
        </w:rPr>
        <w:t>1</w:t>
      </w:r>
      <w:r w:rsidRPr="00084382">
        <w:t>(4):174-181.</w:t>
      </w:r>
    </w:p>
    <w:p w14:paraId="09B29BAE" w14:textId="77777777" w:rsidR="00084382" w:rsidRPr="00084382" w:rsidRDefault="00084382" w:rsidP="00084382">
      <w:pPr>
        <w:pStyle w:val="EndNoteBibliography"/>
        <w:spacing w:after="0"/>
        <w:ind w:left="720" w:hanging="720"/>
      </w:pPr>
      <w:r w:rsidRPr="00084382">
        <w:t>120.</w:t>
      </w:r>
      <w:r w:rsidRPr="00084382">
        <w:tab/>
        <w:t xml:space="preserve">Gosbee J: </w:t>
      </w:r>
      <w:r w:rsidRPr="00084382">
        <w:rPr>
          <w:b/>
        </w:rPr>
        <w:t>Human factors engineering and patient safety</w:t>
      </w:r>
      <w:r w:rsidRPr="00084382">
        <w:t xml:space="preserve">. </w:t>
      </w:r>
      <w:r w:rsidRPr="00084382">
        <w:rPr>
          <w:i/>
        </w:rPr>
        <w:t xml:space="preserve">Quality and Safety in Health Care </w:t>
      </w:r>
      <w:r w:rsidRPr="00084382">
        <w:t xml:space="preserve">2002, </w:t>
      </w:r>
      <w:r w:rsidRPr="00084382">
        <w:rPr>
          <w:b/>
        </w:rPr>
        <w:t>11</w:t>
      </w:r>
      <w:r w:rsidRPr="00084382">
        <w:t>(4):352-354.</w:t>
      </w:r>
    </w:p>
    <w:p w14:paraId="575A5D79" w14:textId="77777777" w:rsidR="00084382" w:rsidRPr="00084382" w:rsidRDefault="00084382" w:rsidP="00084382">
      <w:pPr>
        <w:pStyle w:val="EndNoteBibliography"/>
        <w:spacing w:after="0"/>
        <w:ind w:left="720" w:hanging="720"/>
      </w:pPr>
      <w:r w:rsidRPr="00084382">
        <w:t>121.</w:t>
      </w:r>
      <w:r w:rsidRPr="00084382">
        <w:tab/>
        <w:t xml:space="preserve">Fricker RD: </w:t>
      </w:r>
      <w:r w:rsidRPr="00084382">
        <w:rPr>
          <w:b/>
        </w:rPr>
        <w:t>Sampling methods for web and e-mail surveys</w:t>
      </w:r>
      <w:r w:rsidRPr="00084382">
        <w:t xml:space="preserve">. </w:t>
      </w:r>
      <w:r w:rsidRPr="00084382">
        <w:rPr>
          <w:i/>
        </w:rPr>
        <w:t xml:space="preserve">The SAGE handbook of online research methods </w:t>
      </w:r>
      <w:r w:rsidRPr="00084382">
        <w:t>2008:195-216.</w:t>
      </w:r>
    </w:p>
    <w:p w14:paraId="64542863" w14:textId="77777777" w:rsidR="00084382" w:rsidRPr="00084382" w:rsidRDefault="00084382" w:rsidP="00084382">
      <w:pPr>
        <w:pStyle w:val="EndNoteBibliography"/>
        <w:spacing w:after="0"/>
        <w:ind w:left="720" w:hanging="720"/>
      </w:pPr>
      <w:r w:rsidRPr="00084382">
        <w:t>122.</w:t>
      </w:r>
      <w:r w:rsidRPr="00084382">
        <w:tab/>
        <w:t xml:space="preserve">Williamson PR, Altman DG, Blazeby JM, Clarke M, Devane D, Gargon E, Tugwell P: </w:t>
      </w:r>
      <w:r w:rsidRPr="00084382">
        <w:rPr>
          <w:b/>
        </w:rPr>
        <w:t>Developing core outcome sets for clinical trials: issues to consider</w:t>
      </w:r>
      <w:r w:rsidRPr="00084382">
        <w:t xml:space="preserve">. </w:t>
      </w:r>
      <w:r w:rsidRPr="00084382">
        <w:rPr>
          <w:i/>
        </w:rPr>
        <w:t xml:space="preserve">Trials </w:t>
      </w:r>
      <w:r w:rsidRPr="00084382">
        <w:t xml:space="preserve">2012, </w:t>
      </w:r>
      <w:r w:rsidRPr="00084382">
        <w:rPr>
          <w:b/>
        </w:rPr>
        <w:t>13</w:t>
      </w:r>
      <w:r w:rsidRPr="00084382">
        <w:t>(1):132.</w:t>
      </w:r>
    </w:p>
    <w:p w14:paraId="2165874E" w14:textId="77777777" w:rsidR="00084382" w:rsidRPr="00084382" w:rsidRDefault="00084382" w:rsidP="00084382">
      <w:pPr>
        <w:pStyle w:val="EndNoteBibliography"/>
        <w:spacing w:after="0"/>
        <w:ind w:left="720" w:hanging="720"/>
      </w:pPr>
      <w:r w:rsidRPr="00084382">
        <w:t>123.</w:t>
      </w:r>
      <w:r w:rsidRPr="00084382">
        <w:tab/>
        <w:t xml:space="preserve">Brookes ST, Macefield RC, Williamson PR, McNair AG, Potter S, Blencowe NS, Strong S, Blazeby JM: </w:t>
      </w:r>
      <w:r w:rsidRPr="00084382">
        <w:rPr>
          <w:b/>
        </w:rPr>
        <w:t>Three nested randomized controlled trials of peer-only or multiple stakeholder group feedback within Delphi surveys during core outcome and information set development</w:t>
      </w:r>
      <w:r w:rsidRPr="00084382">
        <w:t xml:space="preserve">. </w:t>
      </w:r>
      <w:r w:rsidRPr="00084382">
        <w:rPr>
          <w:i/>
        </w:rPr>
        <w:t xml:space="preserve">Trials </w:t>
      </w:r>
      <w:r w:rsidRPr="00084382">
        <w:t xml:space="preserve">2016, </w:t>
      </w:r>
      <w:r w:rsidRPr="00084382">
        <w:rPr>
          <w:b/>
        </w:rPr>
        <w:t>17</w:t>
      </w:r>
      <w:r w:rsidRPr="00084382">
        <w:t>(1).</w:t>
      </w:r>
    </w:p>
    <w:p w14:paraId="7E6C0B81" w14:textId="77777777" w:rsidR="00084382" w:rsidRPr="00084382" w:rsidRDefault="00084382" w:rsidP="00084382">
      <w:pPr>
        <w:pStyle w:val="EndNoteBibliography"/>
        <w:spacing w:after="0"/>
        <w:ind w:left="720" w:hanging="720"/>
      </w:pPr>
      <w:r w:rsidRPr="00084382">
        <w:t>124.</w:t>
      </w:r>
      <w:r w:rsidRPr="00084382">
        <w:tab/>
        <w:t xml:space="preserve">Maclennan S, Kirkham J, Lam TBL, Williamson PR: </w:t>
      </w:r>
      <w:r w:rsidRPr="00084382">
        <w:rPr>
          <w:b/>
        </w:rPr>
        <w:t>A randomized trial comparing three Delphi feedback strategies found no evidence of a difference in a setting with high initial agreement</w:t>
      </w:r>
      <w:r w:rsidRPr="00084382">
        <w:t xml:space="preserve">. </w:t>
      </w:r>
      <w:r w:rsidRPr="00084382">
        <w:rPr>
          <w:i/>
        </w:rPr>
        <w:t xml:space="preserve">Journal of Clinical Epidemiology </w:t>
      </w:r>
      <w:r w:rsidRPr="00084382">
        <w:t xml:space="preserve">2018, </w:t>
      </w:r>
      <w:r w:rsidRPr="00084382">
        <w:rPr>
          <w:b/>
        </w:rPr>
        <w:t>93</w:t>
      </w:r>
      <w:r w:rsidRPr="00084382">
        <w:t>:1-8.</w:t>
      </w:r>
    </w:p>
    <w:p w14:paraId="56F85A80" w14:textId="5CB8E1FF" w:rsidR="00084382" w:rsidRPr="00084382" w:rsidRDefault="00084382" w:rsidP="00084382">
      <w:pPr>
        <w:pStyle w:val="EndNoteBibliography"/>
        <w:spacing w:after="0"/>
        <w:ind w:left="720" w:hanging="720"/>
      </w:pPr>
      <w:r w:rsidRPr="00084382">
        <w:t>125.</w:t>
      </w:r>
      <w:r w:rsidRPr="00084382">
        <w:tab/>
        <w:t xml:space="preserve">The Healthcare Improvement Studies (THIS) Institute: </w:t>
      </w:r>
      <w:r w:rsidRPr="00084382">
        <w:rPr>
          <w:b/>
        </w:rPr>
        <w:t>COVID-19: managing an obstetric emergency (video)</w:t>
      </w:r>
      <w:r w:rsidRPr="00084382">
        <w:t xml:space="preserve">. 2020. Available at: </w:t>
      </w:r>
      <w:hyperlink r:id="rId45" w:history="1">
        <w:r w:rsidRPr="00084382">
          <w:rPr>
            <w:rStyle w:val="Hyperlink"/>
          </w:rPr>
          <w:t>https://www.thisinstitute.cam.ac.uk/research-articles/covid-19-managing-an-obstetric-emergency/</w:t>
        </w:r>
      </w:hyperlink>
      <w:r w:rsidRPr="00084382">
        <w:t>.</w:t>
      </w:r>
    </w:p>
    <w:p w14:paraId="1B36162F" w14:textId="2CFC5928" w:rsidR="00084382" w:rsidRPr="00084382" w:rsidRDefault="00084382" w:rsidP="00084382">
      <w:pPr>
        <w:pStyle w:val="EndNoteBibliography"/>
        <w:spacing w:after="0"/>
        <w:ind w:left="720" w:hanging="720"/>
      </w:pPr>
      <w:r w:rsidRPr="00084382">
        <w:t>126.</w:t>
      </w:r>
      <w:r w:rsidRPr="00084382">
        <w:tab/>
        <w:t xml:space="preserve">The Healthcare Improvement Studies (THIS) Institute: </w:t>
      </w:r>
      <w:r w:rsidRPr="00084382">
        <w:rPr>
          <w:b/>
        </w:rPr>
        <w:t>COVID-19: Five key goals in managing an obstetric emergency (Infographic)</w:t>
      </w:r>
      <w:r w:rsidRPr="00084382">
        <w:t xml:space="preserve">. 2020. Available at: </w:t>
      </w:r>
      <w:hyperlink r:id="rId46" w:history="1">
        <w:r w:rsidRPr="00084382">
          <w:rPr>
            <w:rStyle w:val="Hyperlink"/>
          </w:rPr>
          <w:t>https://www.thisinstitute.cam.ac.uk/wp-content/uploads/2020/11/TI_Covid_Obstertric_Emergency_A4_Graphic.pdf</w:t>
        </w:r>
      </w:hyperlink>
      <w:r w:rsidRPr="00084382">
        <w:t>. .</w:t>
      </w:r>
    </w:p>
    <w:p w14:paraId="4DCE42B7" w14:textId="065C7C56" w:rsidR="00084382" w:rsidRPr="00084382" w:rsidRDefault="00084382" w:rsidP="00084382">
      <w:pPr>
        <w:pStyle w:val="EndNoteBibliography"/>
        <w:spacing w:after="0"/>
        <w:ind w:left="720" w:hanging="720"/>
      </w:pPr>
      <w:r w:rsidRPr="00084382">
        <w:t>127.</w:t>
      </w:r>
      <w:r w:rsidRPr="00084382">
        <w:tab/>
        <w:t xml:space="preserve">The Healthcare Improvement Studies (THIS) Institute: </w:t>
      </w:r>
      <w:r w:rsidRPr="00084382">
        <w:rPr>
          <w:b/>
        </w:rPr>
        <w:t>COVID-19: Five key goals in managing an obstetric emergency (information sheet)</w:t>
      </w:r>
      <w:r w:rsidRPr="00084382">
        <w:t xml:space="preserve">. 2020. Available at: </w:t>
      </w:r>
      <w:hyperlink r:id="rId47" w:history="1">
        <w:r w:rsidRPr="00084382">
          <w:rPr>
            <w:rStyle w:val="Hyperlink"/>
          </w:rPr>
          <w:t>https://mk0thisinstitut0r1om.kinstacdn.com/wp-content/uploads/2020/11/TI_Covid_Obstertric_Emergency_A4_Colour.pdf</w:t>
        </w:r>
      </w:hyperlink>
      <w:r w:rsidRPr="00084382">
        <w:t>.</w:t>
      </w:r>
    </w:p>
    <w:p w14:paraId="1200767A" w14:textId="77777777" w:rsidR="00084382" w:rsidRPr="00084382" w:rsidRDefault="00084382" w:rsidP="00084382">
      <w:pPr>
        <w:pStyle w:val="EndNoteBibliography"/>
        <w:spacing w:after="0"/>
        <w:ind w:left="720" w:hanging="720"/>
      </w:pPr>
      <w:r w:rsidRPr="00084382">
        <w:t>128.</w:t>
      </w:r>
      <w:r w:rsidRPr="00084382">
        <w:tab/>
        <w:t xml:space="preserve">Catchpole K: </w:t>
      </w:r>
      <w:r w:rsidRPr="00084382">
        <w:rPr>
          <w:b/>
        </w:rPr>
        <w:t>Improving performance through human-centred reconfiguration of existing designs</w:t>
      </w:r>
      <w:r w:rsidRPr="00084382">
        <w:t xml:space="preserve">. </w:t>
      </w:r>
      <w:r w:rsidRPr="00084382">
        <w:rPr>
          <w:i/>
        </w:rPr>
        <w:t xml:space="preserve">BMJ Quality &amp; Safety </w:t>
      </w:r>
      <w:r w:rsidRPr="00084382">
        <w:t xml:space="preserve">2013, </w:t>
      </w:r>
      <w:r w:rsidRPr="00084382">
        <w:rPr>
          <w:b/>
        </w:rPr>
        <w:t>22</w:t>
      </w:r>
      <w:r w:rsidRPr="00084382">
        <w:t>(1):5-7.</w:t>
      </w:r>
    </w:p>
    <w:p w14:paraId="67DC6B2C" w14:textId="73FA978D" w:rsidR="00084382" w:rsidRPr="00084382" w:rsidRDefault="00084382" w:rsidP="00084382">
      <w:pPr>
        <w:pStyle w:val="EndNoteBibliography"/>
        <w:spacing w:after="0"/>
        <w:ind w:left="720" w:hanging="720"/>
      </w:pPr>
      <w:r w:rsidRPr="00084382">
        <w:t>129.</w:t>
      </w:r>
      <w:r w:rsidRPr="00084382">
        <w:tab/>
        <w:t xml:space="preserve">National Institute for Health and Care Excellence (NICE): </w:t>
      </w:r>
      <w:r w:rsidRPr="00084382">
        <w:rPr>
          <w:b/>
        </w:rPr>
        <w:t>Infection prevention and control</w:t>
      </w:r>
      <w:r w:rsidRPr="00084382">
        <w:t xml:space="preserve">. 2014. Available at: </w:t>
      </w:r>
      <w:hyperlink r:id="rId48" w:history="1">
        <w:r w:rsidRPr="00084382">
          <w:rPr>
            <w:rStyle w:val="Hyperlink"/>
          </w:rPr>
          <w:t>https://www.nice.org.uk/guidance/qs61</w:t>
        </w:r>
      </w:hyperlink>
      <w:r w:rsidRPr="00084382">
        <w:t>.</w:t>
      </w:r>
    </w:p>
    <w:p w14:paraId="10DBF225" w14:textId="77777777" w:rsidR="00084382" w:rsidRPr="00084382" w:rsidRDefault="00084382" w:rsidP="00084382">
      <w:pPr>
        <w:pStyle w:val="EndNoteBibliography"/>
        <w:spacing w:after="0"/>
        <w:ind w:left="720" w:hanging="720"/>
      </w:pPr>
      <w:r w:rsidRPr="00084382">
        <w:t>130.</w:t>
      </w:r>
      <w:r w:rsidRPr="00084382">
        <w:tab/>
        <w:t xml:space="preserve">Brogaard L, Kierkegaard O, Hvidman L, Jensen K, Musaeus P, Uldbjerg N, Manser T: </w:t>
      </w:r>
      <w:r w:rsidRPr="00084382">
        <w:rPr>
          <w:b/>
        </w:rPr>
        <w:t>The importance of non</w:t>
      </w:r>
      <w:r w:rsidRPr="00084382">
        <w:rPr>
          <w:rFonts w:ascii="Cambria Math" w:hAnsi="Cambria Math" w:cs="Cambria Math"/>
          <w:b/>
        </w:rPr>
        <w:t>‐</w:t>
      </w:r>
      <w:r w:rsidRPr="00084382">
        <w:rPr>
          <w:b/>
        </w:rPr>
        <w:t>technical performance for teams managing postpartum haemorrhage: video review of 99 obstetric teams</w:t>
      </w:r>
      <w:r w:rsidRPr="00084382">
        <w:t xml:space="preserve">. </w:t>
      </w:r>
      <w:r w:rsidRPr="00084382">
        <w:rPr>
          <w:i/>
        </w:rPr>
        <w:t xml:space="preserve">BJOG: An International Journal of Obstetrics &amp; Gynaecology </w:t>
      </w:r>
      <w:r w:rsidRPr="00084382">
        <w:t>2019.</w:t>
      </w:r>
    </w:p>
    <w:p w14:paraId="4F17C602" w14:textId="77777777" w:rsidR="00084382" w:rsidRPr="00084382" w:rsidRDefault="00084382" w:rsidP="00084382">
      <w:pPr>
        <w:pStyle w:val="EndNoteBibliography"/>
        <w:spacing w:after="0"/>
        <w:ind w:left="720" w:hanging="720"/>
      </w:pPr>
      <w:r w:rsidRPr="00084382">
        <w:t>131.</w:t>
      </w:r>
      <w:r w:rsidRPr="00084382">
        <w:tab/>
        <w:t xml:space="preserve">Watson SI, Dixon-Woods M, Taylor CA, Wroe EB, Dunbar EL, Chilton PJ, Lilford RJ: </w:t>
      </w:r>
      <w:r w:rsidRPr="00084382">
        <w:rPr>
          <w:b/>
        </w:rPr>
        <w:t>Revising ethical guidance for the evaluation of programmes and interventions not initiated by researchers</w:t>
      </w:r>
      <w:r w:rsidRPr="00084382">
        <w:t xml:space="preserve">. </w:t>
      </w:r>
      <w:r w:rsidRPr="00084382">
        <w:rPr>
          <w:i/>
        </w:rPr>
        <w:t xml:space="preserve">Journal of Medical Ethics </w:t>
      </w:r>
      <w:r w:rsidRPr="00084382">
        <w:t xml:space="preserve">2020, </w:t>
      </w:r>
      <w:r w:rsidRPr="00084382">
        <w:rPr>
          <w:b/>
        </w:rPr>
        <w:t>46</w:t>
      </w:r>
      <w:r w:rsidRPr="00084382">
        <w:t>(1):26-30.</w:t>
      </w:r>
    </w:p>
    <w:p w14:paraId="73226ACB" w14:textId="77777777" w:rsidR="00084382" w:rsidRPr="00084382" w:rsidRDefault="00084382" w:rsidP="00084382">
      <w:pPr>
        <w:pStyle w:val="EndNoteBibliography"/>
        <w:spacing w:after="0"/>
        <w:ind w:left="720" w:hanging="720"/>
      </w:pPr>
      <w:r w:rsidRPr="00084382">
        <w:t>132.</w:t>
      </w:r>
      <w:r w:rsidRPr="00084382">
        <w:tab/>
        <w:t xml:space="preserve">Tredick CA, Lewison RL, Deutschman DH, Hunt TA, Gordon KL, Von Hendy P: </w:t>
      </w:r>
      <w:r w:rsidRPr="00084382">
        <w:rPr>
          <w:b/>
        </w:rPr>
        <w:t>A Rubric to Evaluate Citizen-Science Programs for Long-Term Ecological Monitoring</w:t>
      </w:r>
      <w:r w:rsidRPr="00084382">
        <w:t xml:space="preserve">. </w:t>
      </w:r>
      <w:r w:rsidRPr="00084382">
        <w:rPr>
          <w:i/>
        </w:rPr>
        <w:t xml:space="preserve">BioScience </w:t>
      </w:r>
      <w:r w:rsidRPr="00084382">
        <w:t xml:space="preserve">2017, </w:t>
      </w:r>
      <w:r w:rsidRPr="00084382">
        <w:rPr>
          <w:b/>
        </w:rPr>
        <w:t>67</w:t>
      </w:r>
      <w:r w:rsidRPr="00084382">
        <w:t>(9):834-844.</w:t>
      </w:r>
    </w:p>
    <w:p w14:paraId="4F799C86" w14:textId="05A6DDA1" w:rsidR="00084382" w:rsidRPr="00084382" w:rsidRDefault="00084382" w:rsidP="00084382">
      <w:pPr>
        <w:pStyle w:val="EndNoteBibliography"/>
        <w:spacing w:after="0"/>
        <w:ind w:left="720" w:hanging="720"/>
      </w:pPr>
      <w:r w:rsidRPr="00084382">
        <w:t>133.</w:t>
      </w:r>
      <w:r w:rsidRPr="00084382">
        <w:tab/>
        <w:t xml:space="preserve">Kieslinger B, Schäfer T, Heigl F, Dörler D, Richter A, Bonn A: </w:t>
      </w:r>
      <w:r w:rsidRPr="00084382">
        <w:rPr>
          <w:b/>
        </w:rPr>
        <w:t>Evaluating citizen science-Towards an open framework</w:t>
      </w:r>
      <w:r w:rsidRPr="00084382">
        <w:t xml:space="preserve">. </w:t>
      </w:r>
      <w:r w:rsidR="00591C6A">
        <w:t xml:space="preserve">In: </w:t>
      </w:r>
      <w:r w:rsidR="00591C6A" w:rsidRPr="00591C6A">
        <w:t xml:space="preserve">Citizen science: innovation in open science, society and policy. </w:t>
      </w:r>
      <w:r w:rsidR="00591C6A">
        <w:t xml:space="preserve">edn. Edited by: </w:t>
      </w:r>
      <w:r w:rsidR="00591C6A" w:rsidRPr="00084382">
        <w:t>Hecker S, Haklay M, Bowser A, Makuch Z, Vogel J</w:t>
      </w:r>
      <w:r w:rsidR="00591C6A">
        <w:t>, Bonn A</w:t>
      </w:r>
      <w:r w:rsidR="00591C6A">
        <w:t xml:space="preserve">. </w:t>
      </w:r>
      <w:bookmarkStart w:id="19" w:name="_GoBack"/>
      <w:bookmarkEnd w:id="19"/>
      <w:r w:rsidR="00591C6A">
        <w:t>London:</w:t>
      </w:r>
      <w:r w:rsidR="00591C6A" w:rsidRPr="00084382">
        <w:t xml:space="preserve"> UCL Press; 2018.</w:t>
      </w:r>
    </w:p>
    <w:p w14:paraId="72A5DBE2" w14:textId="77777777" w:rsidR="00084382" w:rsidRPr="00084382" w:rsidRDefault="00084382" w:rsidP="00084382">
      <w:pPr>
        <w:pStyle w:val="EndNoteBibliography"/>
        <w:spacing w:after="0"/>
        <w:ind w:left="720" w:hanging="720"/>
      </w:pPr>
      <w:r w:rsidRPr="00084382">
        <w:t>134.</w:t>
      </w:r>
      <w:r w:rsidRPr="00084382">
        <w:tab/>
        <w:t xml:space="preserve">Gordon T, Pease A: </w:t>
      </w:r>
      <w:r w:rsidRPr="00084382">
        <w:rPr>
          <w:b/>
        </w:rPr>
        <w:t>RT Delphi: An efficient, “round-less” almost real time Delphi method</w:t>
      </w:r>
      <w:r w:rsidRPr="00084382">
        <w:t xml:space="preserve">. </w:t>
      </w:r>
      <w:r w:rsidRPr="00084382">
        <w:rPr>
          <w:i/>
        </w:rPr>
        <w:t xml:space="preserve">Technological Forecasting and Social Change </w:t>
      </w:r>
      <w:r w:rsidRPr="00084382">
        <w:t xml:space="preserve">2006, </w:t>
      </w:r>
      <w:r w:rsidRPr="00084382">
        <w:rPr>
          <w:b/>
        </w:rPr>
        <w:t>73</w:t>
      </w:r>
      <w:r w:rsidRPr="00084382">
        <w:t>(4):321-333.</w:t>
      </w:r>
    </w:p>
    <w:p w14:paraId="017BF59C" w14:textId="77777777" w:rsidR="00084382" w:rsidRPr="00084382" w:rsidRDefault="00084382" w:rsidP="00084382">
      <w:pPr>
        <w:pStyle w:val="EndNoteBibliography"/>
        <w:spacing w:after="0"/>
        <w:ind w:left="720" w:hanging="720"/>
      </w:pPr>
      <w:r w:rsidRPr="00084382">
        <w:t>135.</w:t>
      </w:r>
      <w:r w:rsidRPr="00084382">
        <w:tab/>
        <w:t xml:space="preserve">Gnatzy T, Warth J, von der Gracht H, Darkow I-L: </w:t>
      </w:r>
      <w:r w:rsidRPr="00084382">
        <w:rPr>
          <w:b/>
        </w:rPr>
        <w:t>Validating an innovative real-time Delphi approach - A methodological comparison between real-time and conventional Delphi studies</w:t>
      </w:r>
      <w:r w:rsidRPr="00084382">
        <w:t xml:space="preserve">. </w:t>
      </w:r>
      <w:r w:rsidRPr="00084382">
        <w:rPr>
          <w:i/>
        </w:rPr>
        <w:t xml:space="preserve">Technological Forecasting and Social Change </w:t>
      </w:r>
      <w:r w:rsidRPr="00084382">
        <w:t xml:space="preserve">2011, </w:t>
      </w:r>
      <w:r w:rsidRPr="00084382">
        <w:rPr>
          <w:b/>
        </w:rPr>
        <w:t>78</w:t>
      </w:r>
      <w:r w:rsidRPr="00084382">
        <w:t>(9):1681-1694.</w:t>
      </w:r>
    </w:p>
    <w:p w14:paraId="4BF55D7E" w14:textId="77777777" w:rsidR="00084382" w:rsidRPr="00084382" w:rsidRDefault="00084382" w:rsidP="00084382">
      <w:pPr>
        <w:pStyle w:val="EndNoteBibliography"/>
        <w:spacing w:after="0"/>
        <w:ind w:left="720" w:hanging="720"/>
      </w:pPr>
      <w:r w:rsidRPr="00084382">
        <w:t>136.</w:t>
      </w:r>
      <w:r w:rsidRPr="00084382">
        <w:tab/>
        <w:t xml:space="preserve">Gordon TJ: </w:t>
      </w:r>
      <w:r w:rsidRPr="00084382">
        <w:rPr>
          <w:b/>
        </w:rPr>
        <w:t>The real-time Delphi method</w:t>
      </w:r>
      <w:r w:rsidRPr="00084382">
        <w:t xml:space="preserve">. </w:t>
      </w:r>
      <w:r w:rsidRPr="00084382">
        <w:rPr>
          <w:i/>
        </w:rPr>
        <w:t xml:space="preserve">Futures research methodology version </w:t>
      </w:r>
      <w:r w:rsidRPr="00084382">
        <w:t xml:space="preserve">2009, </w:t>
      </w:r>
      <w:r w:rsidRPr="00084382">
        <w:rPr>
          <w:b/>
        </w:rPr>
        <w:t>3</w:t>
      </w:r>
      <w:r w:rsidRPr="00084382">
        <w:t>:19.</w:t>
      </w:r>
    </w:p>
    <w:p w14:paraId="677938CC" w14:textId="77777777" w:rsidR="00084382" w:rsidRPr="00084382" w:rsidRDefault="00084382" w:rsidP="00084382">
      <w:pPr>
        <w:pStyle w:val="EndNoteBibliography"/>
        <w:spacing w:after="0"/>
        <w:ind w:left="720" w:hanging="720"/>
      </w:pPr>
      <w:r w:rsidRPr="00084382">
        <w:t>137.</w:t>
      </w:r>
      <w:r w:rsidRPr="00084382">
        <w:tab/>
        <w:t xml:space="preserve">Rowe G, Wright G: </w:t>
      </w:r>
      <w:r w:rsidRPr="00084382">
        <w:rPr>
          <w:b/>
        </w:rPr>
        <w:t>The Delphi technique: Past, present, and future prospects — Introduction to the special issue</w:t>
      </w:r>
      <w:r w:rsidRPr="00084382">
        <w:t xml:space="preserve">. </w:t>
      </w:r>
      <w:r w:rsidRPr="00084382">
        <w:rPr>
          <w:i/>
        </w:rPr>
        <w:t xml:space="preserve">Technological Forecasting and Social Change </w:t>
      </w:r>
      <w:r w:rsidRPr="00084382">
        <w:t xml:space="preserve">2011, </w:t>
      </w:r>
      <w:r w:rsidRPr="00084382">
        <w:rPr>
          <w:b/>
        </w:rPr>
        <w:t>78</w:t>
      </w:r>
      <w:r w:rsidRPr="00084382">
        <w:t>(9):1487-1490.</w:t>
      </w:r>
    </w:p>
    <w:p w14:paraId="53BAA731" w14:textId="77777777" w:rsidR="00084382" w:rsidRPr="00084382" w:rsidRDefault="00084382" w:rsidP="00084382">
      <w:pPr>
        <w:pStyle w:val="EndNoteBibliography"/>
        <w:spacing w:after="0"/>
        <w:ind w:left="720" w:hanging="720"/>
      </w:pPr>
      <w:r w:rsidRPr="00084382">
        <w:t>138.</w:t>
      </w:r>
      <w:r w:rsidRPr="00084382">
        <w:tab/>
        <w:t xml:space="preserve">Ponti M, Hillman T, Kullenberg C, Kasperowski D: </w:t>
      </w:r>
      <w:r w:rsidRPr="00084382">
        <w:rPr>
          <w:b/>
        </w:rPr>
        <w:t>Getting it Right or Being Top Rank: Games in Citizen Science</w:t>
      </w:r>
      <w:r w:rsidRPr="00084382">
        <w:t xml:space="preserve">. </w:t>
      </w:r>
      <w:r w:rsidRPr="00084382">
        <w:rPr>
          <w:i/>
        </w:rPr>
        <w:t xml:space="preserve">Citizen Science: Theory and Practice </w:t>
      </w:r>
      <w:r w:rsidRPr="00084382">
        <w:t xml:space="preserve">2018, </w:t>
      </w:r>
      <w:r w:rsidRPr="00084382">
        <w:rPr>
          <w:b/>
        </w:rPr>
        <w:t>3</w:t>
      </w:r>
      <w:r w:rsidRPr="00084382">
        <w:t>(1).</w:t>
      </w:r>
    </w:p>
    <w:p w14:paraId="058643F8" w14:textId="77777777" w:rsidR="00084382" w:rsidRPr="00084382" w:rsidRDefault="00084382" w:rsidP="00084382">
      <w:pPr>
        <w:pStyle w:val="EndNoteBibliography"/>
        <w:spacing w:after="0"/>
        <w:ind w:left="720" w:hanging="720"/>
      </w:pPr>
      <w:r w:rsidRPr="00084382">
        <w:t>139.</w:t>
      </w:r>
      <w:r w:rsidRPr="00084382">
        <w:tab/>
        <w:t xml:space="preserve">Veugelers R, Gaakeer MI, Patka P, Huijsman R: </w:t>
      </w:r>
      <w:r w:rsidRPr="00084382">
        <w:rPr>
          <w:b/>
        </w:rPr>
        <w:t>Improving design choices in Delphi studies in medicine: the case of an exemplary physician multi-round panel study with 100% response</w:t>
      </w:r>
      <w:r w:rsidRPr="00084382">
        <w:t xml:space="preserve">. </w:t>
      </w:r>
      <w:r w:rsidRPr="00084382">
        <w:rPr>
          <w:i/>
        </w:rPr>
        <w:t xml:space="preserve">BMC Medical Research Methodology </w:t>
      </w:r>
      <w:r w:rsidRPr="00084382">
        <w:t xml:space="preserve">2020, </w:t>
      </w:r>
      <w:r w:rsidRPr="00084382">
        <w:rPr>
          <w:b/>
        </w:rPr>
        <w:t>20</w:t>
      </w:r>
      <w:r w:rsidRPr="00084382">
        <w:t>(1).</w:t>
      </w:r>
    </w:p>
    <w:p w14:paraId="57ED2804" w14:textId="77777777" w:rsidR="00084382" w:rsidRPr="00084382" w:rsidRDefault="00084382" w:rsidP="00084382">
      <w:pPr>
        <w:pStyle w:val="EndNoteBibliography"/>
        <w:spacing w:after="0"/>
        <w:ind w:left="720" w:hanging="720"/>
      </w:pPr>
      <w:r w:rsidRPr="00084382">
        <w:t>140.</w:t>
      </w:r>
      <w:r w:rsidRPr="00084382">
        <w:tab/>
        <w:t xml:space="preserve">Hall L, Eccles M: </w:t>
      </w:r>
      <w:r w:rsidRPr="00084382">
        <w:rPr>
          <w:b/>
        </w:rPr>
        <w:t>Case study of an inter-professional and inter-organisational programme to adapt, implement and evaluate clinical guidelines in secondary care</w:t>
      </w:r>
      <w:r w:rsidRPr="00084382">
        <w:t xml:space="preserve">. </w:t>
      </w:r>
      <w:r w:rsidRPr="00084382">
        <w:rPr>
          <w:i/>
        </w:rPr>
        <w:t xml:space="preserve">British Journal of Clinical Governance </w:t>
      </w:r>
      <w:r w:rsidRPr="00084382">
        <w:t xml:space="preserve">2000, </w:t>
      </w:r>
      <w:r w:rsidRPr="00084382">
        <w:rPr>
          <w:b/>
        </w:rPr>
        <w:t>5</w:t>
      </w:r>
      <w:r w:rsidRPr="00084382">
        <w:t>(2):72-82.</w:t>
      </w:r>
    </w:p>
    <w:p w14:paraId="0FB4614D" w14:textId="77777777" w:rsidR="00084382" w:rsidRPr="00084382" w:rsidRDefault="00084382" w:rsidP="00084382">
      <w:pPr>
        <w:pStyle w:val="EndNoteBibliography"/>
        <w:spacing w:after="0"/>
        <w:ind w:left="720" w:hanging="720"/>
      </w:pPr>
      <w:r w:rsidRPr="00084382">
        <w:lastRenderedPageBreak/>
        <w:t>141.</w:t>
      </w:r>
      <w:r w:rsidRPr="00084382">
        <w:tab/>
        <w:t xml:space="preserve">Cook DJ, Pulido JN, Thompson JE, Dearani JA, Ritter MJ, Hanson AC, Borah BJ, Habermann EB: </w:t>
      </w:r>
      <w:r w:rsidRPr="00084382">
        <w:rPr>
          <w:b/>
        </w:rPr>
        <w:t>Standardized practice design with electronic support mechanisms for surgical process improvement: Reducing mechanical ventilation time</w:t>
      </w:r>
      <w:r w:rsidRPr="00084382">
        <w:t xml:space="preserve">. </w:t>
      </w:r>
      <w:r w:rsidRPr="00084382">
        <w:rPr>
          <w:i/>
        </w:rPr>
        <w:t xml:space="preserve">Annals of Surgery </w:t>
      </w:r>
      <w:r w:rsidRPr="00084382">
        <w:t xml:space="preserve">2014, </w:t>
      </w:r>
      <w:r w:rsidRPr="00084382">
        <w:rPr>
          <w:b/>
        </w:rPr>
        <w:t>260</w:t>
      </w:r>
      <w:r w:rsidRPr="00084382">
        <w:t>(6):1011-1015.</w:t>
      </w:r>
    </w:p>
    <w:p w14:paraId="6A208BFE" w14:textId="77777777" w:rsidR="00084382" w:rsidRPr="00084382" w:rsidRDefault="00084382" w:rsidP="00084382">
      <w:pPr>
        <w:pStyle w:val="EndNoteBibliography"/>
        <w:spacing w:after="0"/>
        <w:ind w:left="720" w:hanging="720"/>
      </w:pPr>
      <w:r w:rsidRPr="00084382">
        <w:t>142.</w:t>
      </w:r>
      <w:r w:rsidRPr="00084382">
        <w:tab/>
        <w:t xml:space="preserve">Wang Z, Norris SL, Bero L: </w:t>
      </w:r>
      <w:r w:rsidRPr="00084382">
        <w:rPr>
          <w:b/>
        </w:rPr>
        <w:t>The advantages and limitations of guideline adaptation frameworks</w:t>
      </w:r>
      <w:r w:rsidRPr="00084382">
        <w:t xml:space="preserve">. </w:t>
      </w:r>
      <w:r w:rsidRPr="00084382">
        <w:rPr>
          <w:i/>
        </w:rPr>
        <w:t xml:space="preserve">Implementation Science </w:t>
      </w:r>
      <w:r w:rsidRPr="00084382">
        <w:t xml:space="preserve">2018, </w:t>
      </w:r>
      <w:r w:rsidRPr="00084382">
        <w:rPr>
          <w:b/>
        </w:rPr>
        <w:t>13</w:t>
      </w:r>
      <w:r w:rsidRPr="00084382">
        <w:t>(1).</w:t>
      </w:r>
    </w:p>
    <w:p w14:paraId="1BFFF0DF" w14:textId="77777777" w:rsidR="00084382" w:rsidRPr="00084382" w:rsidRDefault="00084382" w:rsidP="00084382">
      <w:pPr>
        <w:pStyle w:val="EndNoteBibliography"/>
        <w:spacing w:after="0"/>
        <w:ind w:left="720" w:hanging="720"/>
      </w:pPr>
      <w:r w:rsidRPr="00084382">
        <w:t>143.</w:t>
      </w:r>
      <w:r w:rsidRPr="00084382">
        <w:tab/>
        <w:t xml:space="preserve">Patey R, Flin R, Fletcher G, Maran N, Glavin R: </w:t>
      </w:r>
      <w:r w:rsidRPr="00084382">
        <w:rPr>
          <w:b/>
        </w:rPr>
        <w:t>Developing a Taxonomy of Anesthetists' Nontechnical Skills (ANTS)</w:t>
      </w:r>
      <w:r w:rsidRPr="00084382">
        <w:t xml:space="preserve">. In: </w:t>
      </w:r>
      <w:r w:rsidRPr="00084382">
        <w:rPr>
          <w:i/>
        </w:rPr>
        <w:t>Advances in Patient Safety: From Research to Implementation (Volume 4: Programs, Tools, and Products).</w:t>
      </w:r>
      <w:r w:rsidRPr="00084382">
        <w:t xml:space="preserve"> edn. Edited by Henriksen K, Battles JB, Marks ES, Lewin DI. Rockville (MD); 2005.</w:t>
      </w:r>
    </w:p>
    <w:p w14:paraId="10088081" w14:textId="77777777" w:rsidR="00084382" w:rsidRPr="00084382" w:rsidRDefault="00084382" w:rsidP="00084382">
      <w:pPr>
        <w:pStyle w:val="EndNoteBibliography"/>
        <w:spacing w:after="0"/>
        <w:ind w:left="720" w:hanging="720"/>
      </w:pPr>
      <w:r w:rsidRPr="00084382">
        <w:t>144.</w:t>
      </w:r>
      <w:r w:rsidRPr="00084382">
        <w:tab/>
        <w:t xml:space="preserve">Leonard M, Graham S, Bonacum D: </w:t>
      </w:r>
      <w:r w:rsidRPr="00084382">
        <w:rPr>
          <w:b/>
        </w:rPr>
        <w:t>The human factor: the critical importance of effective teamwork and communication in providing safe care</w:t>
      </w:r>
      <w:r w:rsidRPr="00084382">
        <w:t xml:space="preserve">. </w:t>
      </w:r>
      <w:r w:rsidRPr="00084382">
        <w:rPr>
          <w:i/>
        </w:rPr>
        <w:t xml:space="preserve">Qual Saf Health Care </w:t>
      </w:r>
      <w:r w:rsidRPr="00084382">
        <w:t xml:space="preserve">2004, </w:t>
      </w:r>
      <w:r w:rsidRPr="00084382">
        <w:rPr>
          <w:b/>
        </w:rPr>
        <w:t>13 Suppl 1</w:t>
      </w:r>
      <w:r w:rsidRPr="00084382">
        <w:t>:i85-90.</w:t>
      </w:r>
    </w:p>
    <w:p w14:paraId="2205B391" w14:textId="77777777" w:rsidR="00084382" w:rsidRPr="00084382" w:rsidRDefault="00084382" w:rsidP="00084382">
      <w:pPr>
        <w:pStyle w:val="EndNoteBibliography"/>
        <w:ind w:left="720" w:hanging="720"/>
      </w:pPr>
      <w:r w:rsidRPr="00084382">
        <w:t>145.</w:t>
      </w:r>
      <w:r w:rsidRPr="00084382">
        <w:tab/>
        <w:t xml:space="preserve">Portela MC, Pronovost JP, Woodcock T, Carter P, Mary D-W: </w:t>
      </w:r>
      <w:r w:rsidRPr="00084382">
        <w:rPr>
          <w:b/>
        </w:rPr>
        <w:t>How to study improvement interventions: a brief overview of possible study types</w:t>
      </w:r>
      <w:r w:rsidRPr="00084382">
        <w:t xml:space="preserve">. </w:t>
      </w:r>
      <w:r w:rsidRPr="00084382">
        <w:rPr>
          <w:i/>
        </w:rPr>
        <w:t xml:space="preserve">BMJ Quality &amp; Safety </w:t>
      </w:r>
      <w:r w:rsidRPr="00084382">
        <w:t xml:space="preserve">2015, </w:t>
      </w:r>
      <w:r w:rsidRPr="00084382">
        <w:rPr>
          <w:b/>
        </w:rPr>
        <w:t>24</w:t>
      </w:r>
      <w:r w:rsidRPr="00084382">
        <w:t>:325-336.</w:t>
      </w:r>
    </w:p>
    <w:p w14:paraId="5A163EC6" w14:textId="15CE2F9F" w:rsidR="00B4310D" w:rsidRPr="00E67AD2" w:rsidRDefault="00DA5985" w:rsidP="002D24C9">
      <w:r>
        <w:fldChar w:fldCharType="end"/>
      </w:r>
    </w:p>
    <w:sectPr w:rsidR="00B4310D" w:rsidRPr="00E67AD2" w:rsidSect="006F1607">
      <w:pgSz w:w="11906" w:h="16838"/>
      <w:pgMar w:top="2268" w:right="1349" w:bottom="2325" w:left="1349" w:header="680" w:footer="567" w:gutter="0"/>
      <w:cols w:space="708"/>
      <w:titlePg/>
      <w:docGrid w:linePitch="394"/>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F1462D" w14:textId="77777777" w:rsidR="00BF07F7" w:rsidRDefault="00BF07F7" w:rsidP="00A118B4">
      <w:r>
        <w:separator/>
      </w:r>
    </w:p>
    <w:p w14:paraId="621DEC56" w14:textId="77777777" w:rsidR="00BF07F7" w:rsidRDefault="00BF07F7" w:rsidP="00A118B4"/>
  </w:endnote>
  <w:endnote w:type="continuationSeparator" w:id="0">
    <w:p w14:paraId="7AE42447" w14:textId="77777777" w:rsidR="00BF07F7" w:rsidRDefault="00BF07F7" w:rsidP="00A118B4">
      <w:r>
        <w:continuationSeparator/>
      </w:r>
    </w:p>
    <w:p w14:paraId="1D50C496" w14:textId="77777777" w:rsidR="00BF07F7" w:rsidRDefault="00BF07F7" w:rsidP="00A118B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GeorgiaPro-Regular">
    <w:panose1 w:val="00000000000000000000"/>
    <w:charset w:val="00"/>
    <w:family w:val="roman"/>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1" w:usb1="00000000" w:usb2="00000000" w:usb3="00000000" w:csb0="00000009" w:csb1="00000000"/>
  </w:font>
  <w:font w:name="Arial-BoldMT">
    <w:panose1 w:val="00000000000000000000"/>
    <w:charset w:val="00"/>
    <w:family w:val="swiss"/>
    <w:notTrueType/>
    <w:pitch w:val="default"/>
    <w:sig w:usb0="00000003" w:usb1="00000000" w:usb2="00000000" w:usb3="00000000" w:csb0="00000001" w:csb1="00000000"/>
  </w:font>
  <w:font w:name="Segoe UI">
    <w:altName w:val="Calibri"/>
    <w:panose1 w:val="020B0502040204020203"/>
    <w:charset w:val="00"/>
    <w:family w:val="swiss"/>
    <w:pitch w:val="variable"/>
    <w:sig w:usb0="E4002EFF" w:usb1="C000E47F" w:usb2="00000009" w:usb3="00000000" w:csb0="000001FF" w:csb1="00000000"/>
  </w:font>
  <w:font w:name="Source Code Pro Light">
    <w:altName w:val="Consolas"/>
    <w:charset w:val="00"/>
    <w:family w:val="modern"/>
    <w:pitch w:val="fixed"/>
    <w:sig w:usb0="00000001" w:usb1="00000001" w:usb2="00000000" w:usb3="00000000" w:csb0="00000193"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3F2B1C" w14:textId="4191C6E7" w:rsidR="003E2775" w:rsidRPr="0019577F" w:rsidRDefault="003E2775" w:rsidP="00EF79EE">
    <w:pPr>
      <w:pStyle w:val="Footer"/>
      <w:tabs>
        <w:tab w:val="clear" w:pos="4513"/>
        <w:tab w:val="clear" w:pos="9026"/>
        <w:tab w:val="left" w:pos="3300"/>
      </w:tabs>
    </w:pPr>
    <w:r>
      <w:ptab w:relativeTo="margin" w:alignment="left" w:leader="none"/>
    </w:r>
    <w:r>
      <w:ptab w:relativeTo="margin" w:alignment="right" w:leader="none"/>
    </w:r>
    <w:sdt>
      <w:sdtPr>
        <w:id w:val="1560668169"/>
        <w:docPartObj>
          <w:docPartGallery w:val="Page Numbers (Bottom of Page)"/>
          <w:docPartUnique/>
        </w:docPartObj>
      </w:sdtPr>
      <w:sdtContent>
        <w:r w:rsidRPr="000E7D10">
          <w:rPr>
            <w:sz w:val="18"/>
          </w:rPr>
          <w:fldChar w:fldCharType="begin"/>
        </w:r>
        <w:r w:rsidRPr="000E7D10">
          <w:rPr>
            <w:sz w:val="18"/>
          </w:rPr>
          <w:instrText xml:space="preserve"> PAGE   \* MERGEFORMAT </w:instrText>
        </w:r>
        <w:r w:rsidRPr="000E7D10">
          <w:rPr>
            <w:sz w:val="18"/>
          </w:rPr>
          <w:fldChar w:fldCharType="separate"/>
        </w:r>
        <w:r w:rsidR="00591C6A">
          <w:rPr>
            <w:noProof/>
            <w:sz w:val="18"/>
          </w:rPr>
          <w:t>45</w:t>
        </w:r>
        <w:r w:rsidRPr="000E7D10">
          <w:rPr>
            <w:sz w:val="18"/>
          </w:rPr>
          <w:fldChar w:fldCharType="end"/>
        </w:r>
      </w:sdtContent>
    </w:sdt>
    <w: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6992998"/>
      <w:docPartObj>
        <w:docPartGallery w:val="Page Numbers (Bottom of Page)"/>
        <w:docPartUnique/>
      </w:docPartObj>
    </w:sdtPr>
    <w:sdtEndPr>
      <w:rPr>
        <w:noProof/>
      </w:rPr>
    </w:sdtEndPr>
    <w:sdtContent>
      <w:p w14:paraId="3ED080B1" w14:textId="218BAC45" w:rsidR="003E2775" w:rsidRDefault="003E2775">
        <w:pPr>
          <w:pStyle w:val="Footer"/>
          <w:jc w:val="right"/>
        </w:pPr>
        <w:r>
          <w:fldChar w:fldCharType="begin"/>
        </w:r>
        <w:r>
          <w:instrText xml:space="preserve"> PAGE   \* MERGEFORMAT </w:instrText>
        </w:r>
        <w:r>
          <w:fldChar w:fldCharType="separate"/>
        </w:r>
        <w:r w:rsidR="00591C6A">
          <w:rPr>
            <w:noProof/>
          </w:rPr>
          <w:t>33</w:t>
        </w:r>
        <w:r>
          <w:rPr>
            <w:noProof/>
          </w:rPr>
          <w:fldChar w:fldCharType="end"/>
        </w:r>
      </w:p>
    </w:sdtContent>
  </w:sdt>
  <w:p w14:paraId="097A45B2" w14:textId="77777777" w:rsidR="003E2775" w:rsidRDefault="003E27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0CEF1B" w14:textId="77777777" w:rsidR="00BF07F7" w:rsidRDefault="00BF07F7" w:rsidP="00A118B4">
      <w:r>
        <w:separator/>
      </w:r>
    </w:p>
    <w:p w14:paraId="413DB6C6" w14:textId="77777777" w:rsidR="00BF07F7" w:rsidRDefault="00BF07F7" w:rsidP="00A118B4"/>
  </w:footnote>
  <w:footnote w:type="continuationSeparator" w:id="0">
    <w:p w14:paraId="5D96BDF1" w14:textId="77777777" w:rsidR="00BF07F7" w:rsidRDefault="00BF07F7" w:rsidP="00A118B4">
      <w:r>
        <w:continuationSeparator/>
      </w:r>
    </w:p>
    <w:p w14:paraId="7B01B1C5" w14:textId="77777777" w:rsidR="00BF07F7" w:rsidRDefault="00BF07F7" w:rsidP="00A118B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8535D7" w14:textId="77777777" w:rsidR="003E2775" w:rsidRDefault="003E2775" w:rsidP="000E7D10">
    <w:pPr>
      <w:pStyle w:val="Header"/>
      <w:ind w:left="-993"/>
      <w:jc w:val="right"/>
    </w:pPr>
    <w:r>
      <w:ptab w:relativeTo="indent" w:alignment="left" w:leader="none"/>
    </w:r>
    <w:r>
      <w:ptab w:relativeTo="margin" w:alignment="left" w:leader="none"/>
    </w:r>
    <w:r>
      <w:ptab w:relativeTo="margin" w:alignment="right" w:leader="none"/>
    </w: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4B9AAE9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A0B26B7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A74EF0E"/>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9629AC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2828DD9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6ED44AE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23004B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576F33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2DEB2E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626C546A"/>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4403F89"/>
    <w:multiLevelType w:val="hybridMultilevel"/>
    <w:tmpl w:val="43C2C3AC"/>
    <w:lvl w:ilvl="0" w:tplc="1A0ED886">
      <w:start w:val="1"/>
      <w:numFmt w:val="decimal"/>
      <w:lvlText w:val="%1)"/>
      <w:lvlJc w:val="left"/>
      <w:pPr>
        <w:ind w:left="1080" w:hanging="360"/>
      </w:p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061C0AD9"/>
    <w:multiLevelType w:val="multilevel"/>
    <w:tmpl w:val="BD6211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7771384"/>
    <w:multiLevelType w:val="hybridMultilevel"/>
    <w:tmpl w:val="ED84666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0FF432A6"/>
    <w:multiLevelType w:val="hybridMultilevel"/>
    <w:tmpl w:val="8A2E7282"/>
    <w:lvl w:ilvl="0" w:tplc="75001386">
      <w:start w:val="1"/>
      <w:numFmt w:val="bullet"/>
      <w:lvlText w:val="•"/>
      <w:lvlJc w:val="left"/>
      <w:pPr>
        <w:tabs>
          <w:tab w:val="num" w:pos="720"/>
        </w:tabs>
        <w:ind w:left="720" w:hanging="360"/>
      </w:pPr>
      <w:rPr>
        <w:rFonts w:ascii="Times New Roman" w:hAnsi="Times New Roman" w:hint="default"/>
      </w:rPr>
    </w:lvl>
    <w:lvl w:ilvl="1" w:tplc="830E506E" w:tentative="1">
      <w:start w:val="1"/>
      <w:numFmt w:val="bullet"/>
      <w:lvlText w:val="•"/>
      <w:lvlJc w:val="left"/>
      <w:pPr>
        <w:tabs>
          <w:tab w:val="num" w:pos="1440"/>
        </w:tabs>
        <w:ind w:left="1440" w:hanging="360"/>
      </w:pPr>
      <w:rPr>
        <w:rFonts w:ascii="Times New Roman" w:hAnsi="Times New Roman" w:hint="default"/>
      </w:rPr>
    </w:lvl>
    <w:lvl w:ilvl="2" w:tplc="0A743E02" w:tentative="1">
      <w:start w:val="1"/>
      <w:numFmt w:val="bullet"/>
      <w:lvlText w:val="•"/>
      <w:lvlJc w:val="left"/>
      <w:pPr>
        <w:tabs>
          <w:tab w:val="num" w:pos="2160"/>
        </w:tabs>
        <w:ind w:left="2160" w:hanging="360"/>
      </w:pPr>
      <w:rPr>
        <w:rFonts w:ascii="Times New Roman" w:hAnsi="Times New Roman" w:hint="default"/>
      </w:rPr>
    </w:lvl>
    <w:lvl w:ilvl="3" w:tplc="2BC6A912" w:tentative="1">
      <w:start w:val="1"/>
      <w:numFmt w:val="bullet"/>
      <w:lvlText w:val="•"/>
      <w:lvlJc w:val="left"/>
      <w:pPr>
        <w:tabs>
          <w:tab w:val="num" w:pos="2880"/>
        </w:tabs>
        <w:ind w:left="2880" w:hanging="360"/>
      </w:pPr>
      <w:rPr>
        <w:rFonts w:ascii="Times New Roman" w:hAnsi="Times New Roman" w:hint="default"/>
      </w:rPr>
    </w:lvl>
    <w:lvl w:ilvl="4" w:tplc="A0E05210" w:tentative="1">
      <w:start w:val="1"/>
      <w:numFmt w:val="bullet"/>
      <w:lvlText w:val="•"/>
      <w:lvlJc w:val="left"/>
      <w:pPr>
        <w:tabs>
          <w:tab w:val="num" w:pos="3600"/>
        </w:tabs>
        <w:ind w:left="3600" w:hanging="360"/>
      </w:pPr>
      <w:rPr>
        <w:rFonts w:ascii="Times New Roman" w:hAnsi="Times New Roman" w:hint="default"/>
      </w:rPr>
    </w:lvl>
    <w:lvl w:ilvl="5" w:tplc="AFA275A0" w:tentative="1">
      <w:start w:val="1"/>
      <w:numFmt w:val="bullet"/>
      <w:lvlText w:val="•"/>
      <w:lvlJc w:val="left"/>
      <w:pPr>
        <w:tabs>
          <w:tab w:val="num" w:pos="4320"/>
        </w:tabs>
        <w:ind w:left="4320" w:hanging="360"/>
      </w:pPr>
      <w:rPr>
        <w:rFonts w:ascii="Times New Roman" w:hAnsi="Times New Roman" w:hint="default"/>
      </w:rPr>
    </w:lvl>
    <w:lvl w:ilvl="6" w:tplc="0460346E" w:tentative="1">
      <w:start w:val="1"/>
      <w:numFmt w:val="bullet"/>
      <w:lvlText w:val="•"/>
      <w:lvlJc w:val="left"/>
      <w:pPr>
        <w:tabs>
          <w:tab w:val="num" w:pos="5040"/>
        </w:tabs>
        <w:ind w:left="5040" w:hanging="360"/>
      </w:pPr>
      <w:rPr>
        <w:rFonts w:ascii="Times New Roman" w:hAnsi="Times New Roman" w:hint="default"/>
      </w:rPr>
    </w:lvl>
    <w:lvl w:ilvl="7" w:tplc="DF7C32A2" w:tentative="1">
      <w:start w:val="1"/>
      <w:numFmt w:val="bullet"/>
      <w:lvlText w:val="•"/>
      <w:lvlJc w:val="left"/>
      <w:pPr>
        <w:tabs>
          <w:tab w:val="num" w:pos="5760"/>
        </w:tabs>
        <w:ind w:left="5760" w:hanging="360"/>
      </w:pPr>
      <w:rPr>
        <w:rFonts w:ascii="Times New Roman" w:hAnsi="Times New Roman" w:hint="default"/>
      </w:rPr>
    </w:lvl>
    <w:lvl w:ilvl="8" w:tplc="BD10AD8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11E70BA2"/>
    <w:multiLevelType w:val="hybridMultilevel"/>
    <w:tmpl w:val="91F01F7A"/>
    <w:lvl w:ilvl="0" w:tplc="E1809FE8">
      <w:start w:val="1"/>
      <w:numFmt w:val="decimal"/>
      <w:pStyle w:val="Orderedlist"/>
      <w:lvlText w:val="(%1)"/>
      <w:lvlJc w:val="left"/>
      <w:pPr>
        <w:ind w:left="1080" w:hanging="360"/>
      </w:pPr>
      <w:rPr>
        <w:rFonts w:hint="default"/>
        <w:b/>
        <w:i w:val="0"/>
        <w:color w:val="DD0031" w:themeColor="accent1"/>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11F17B39"/>
    <w:multiLevelType w:val="hybridMultilevel"/>
    <w:tmpl w:val="393AE890"/>
    <w:lvl w:ilvl="0" w:tplc="9F4482F4">
      <w:start w:val="1"/>
      <w:numFmt w:val="bullet"/>
      <w:lvlText w:val="•"/>
      <w:lvlJc w:val="left"/>
      <w:pPr>
        <w:tabs>
          <w:tab w:val="num" w:pos="720"/>
        </w:tabs>
        <w:ind w:left="720" w:hanging="360"/>
      </w:pPr>
      <w:rPr>
        <w:rFonts w:ascii="Times New Roman" w:hAnsi="Times New Roman" w:hint="default"/>
      </w:rPr>
    </w:lvl>
    <w:lvl w:ilvl="1" w:tplc="3B4E9F4C" w:tentative="1">
      <w:start w:val="1"/>
      <w:numFmt w:val="bullet"/>
      <w:lvlText w:val="•"/>
      <w:lvlJc w:val="left"/>
      <w:pPr>
        <w:tabs>
          <w:tab w:val="num" w:pos="1440"/>
        </w:tabs>
        <w:ind w:left="1440" w:hanging="360"/>
      </w:pPr>
      <w:rPr>
        <w:rFonts w:ascii="Times New Roman" w:hAnsi="Times New Roman" w:hint="default"/>
      </w:rPr>
    </w:lvl>
    <w:lvl w:ilvl="2" w:tplc="D0F6FE9A" w:tentative="1">
      <w:start w:val="1"/>
      <w:numFmt w:val="bullet"/>
      <w:lvlText w:val="•"/>
      <w:lvlJc w:val="left"/>
      <w:pPr>
        <w:tabs>
          <w:tab w:val="num" w:pos="2160"/>
        </w:tabs>
        <w:ind w:left="2160" w:hanging="360"/>
      </w:pPr>
      <w:rPr>
        <w:rFonts w:ascii="Times New Roman" w:hAnsi="Times New Roman" w:hint="default"/>
      </w:rPr>
    </w:lvl>
    <w:lvl w:ilvl="3" w:tplc="E688935A" w:tentative="1">
      <w:start w:val="1"/>
      <w:numFmt w:val="bullet"/>
      <w:lvlText w:val="•"/>
      <w:lvlJc w:val="left"/>
      <w:pPr>
        <w:tabs>
          <w:tab w:val="num" w:pos="2880"/>
        </w:tabs>
        <w:ind w:left="2880" w:hanging="360"/>
      </w:pPr>
      <w:rPr>
        <w:rFonts w:ascii="Times New Roman" w:hAnsi="Times New Roman" w:hint="default"/>
      </w:rPr>
    </w:lvl>
    <w:lvl w:ilvl="4" w:tplc="8CCE6672" w:tentative="1">
      <w:start w:val="1"/>
      <w:numFmt w:val="bullet"/>
      <w:lvlText w:val="•"/>
      <w:lvlJc w:val="left"/>
      <w:pPr>
        <w:tabs>
          <w:tab w:val="num" w:pos="3600"/>
        </w:tabs>
        <w:ind w:left="3600" w:hanging="360"/>
      </w:pPr>
      <w:rPr>
        <w:rFonts w:ascii="Times New Roman" w:hAnsi="Times New Roman" w:hint="default"/>
      </w:rPr>
    </w:lvl>
    <w:lvl w:ilvl="5" w:tplc="AD5064F0" w:tentative="1">
      <w:start w:val="1"/>
      <w:numFmt w:val="bullet"/>
      <w:lvlText w:val="•"/>
      <w:lvlJc w:val="left"/>
      <w:pPr>
        <w:tabs>
          <w:tab w:val="num" w:pos="4320"/>
        </w:tabs>
        <w:ind w:left="4320" w:hanging="360"/>
      </w:pPr>
      <w:rPr>
        <w:rFonts w:ascii="Times New Roman" w:hAnsi="Times New Roman" w:hint="default"/>
      </w:rPr>
    </w:lvl>
    <w:lvl w:ilvl="6" w:tplc="C1BAA9D8" w:tentative="1">
      <w:start w:val="1"/>
      <w:numFmt w:val="bullet"/>
      <w:lvlText w:val="•"/>
      <w:lvlJc w:val="left"/>
      <w:pPr>
        <w:tabs>
          <w:tab w:val="num" w:pos="5040"/>
        </w:tabs>
        <w:ind w:left="5040" w:hanging="360"/>
      </w:pPr>
      <w:rPr>
        <w:rFonts w:ascii="Times New Roman" w:hAnsi="Times New Roman" w:hint="default"/>
      </w:rPr>
    </w:lvl>
    <w:lvl w:ilvl="7" w:tplc="405A0AD0" w:tentative="1">
      <w:start w:val="1"/>
      <w:numFmt w:val="bullet"/>
      <w:lvlText w:val="•"/>
      <w:lvlJc w:val="left"/>
      <w:pPr>
        <w:tabs>
          <w:tab w:val="num" w:pos="5760"/>
        </w:tabs>
        <w:ind w:left="5760" w:hanging="360"/>
      </w:pPr>
      <w:rPr>
        <w:rFonts w:ascii="Times New Roman" w:hAnsi="Times New Roman" w:hint="default"/>
      </w:rPr>
    </w:lvl>
    <w:lvl w:ilvl="8" w:tplc="1B10A496"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12480DD8"/>
    <w:multiLevelType w:val="hybridMultilevel"/>
    <w:tmpl w:val="BA68B31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137D53D2"/>
    <w:multiLevelType w:val="hybridMultilevel"/>
    <w:tmpl w:val="C0283CF4"/>
    <w:lvl w:ilvl="0" w:tplc="08090001">
      <w:start w:val="1"/>
      <w:numFmt w:val="bullet"/>
      <w:lvlText w:val=""/>
      <w:lvlJc w:val="left"/>
      <w:pPr>
        <w:ind w:left="1080" w:hanging="360"/>
      </w:pPr>
      <w:rPr>
        <w:rFonts w:ascii="Symbol" w:hAnsi="Symbol" w:hint="default"/>
        <w:b/>
        <w:i w:val="0"/>
        <w:color w:val="DD0031" w:themeColor="accent1"/>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1487315B"/>
    <w:multiLevelType w:val="hybridMultilevel"/>
    <w:tmpl w:val="3922405C"/>
    <w:lvl w:ilvl="0" w:tplc="282EE5A2">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491391B"/>
    <w:multiLevelType w:val="hybridMultilevel"/>
    <w:tmpl w:val="F6B4E5C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157D040D"/>
    <w:multiLevelType w:val="hybridMultilevel"/>
    <w:tmpl w:val="F870702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177F1FC7"/>
    <w:multiLevelType w:val="hybridMultilevel"/>
    <w:tmpl w:val="76226D3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18C209BB"/>
    <w:multiLevelType w:val="hybridMultilevel"/>
    <w:tmpl w:val="81B68BBC"/>
    <w:lvl w:ilvl="0" w:tplc="AE940772">
      <w:start w:val="5"/>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191E4B47"/>
    <w:multiLevelType w:val="hybridMultilevel"/>
    <w:tmpl w:val="3760A5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0FD39D4"/>
    <w:multiLevelType w:val="multilevel"/>
    <w:tmpl w:val="C94046A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26079C4"/>
    <w:multiLevelType w:val="hybridMultilevel"/>
    <w:tmpl w:val="3B442A7A"/>
    <w:lvl w:ilvl="0" w:tplc="C6462672">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2764BD4"/>
    <w:multiLevelType w:val="hybridMultilevel"/>
    <w:tmpl w:val="60169F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3C32729"/>
    <w:multiLevelType w:val="hybridMultilevel"/>
    <w:tmpl w:val="1E04EC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27EC4A7A"/>
    <w:multiLevelType w:val="multilevel"/>
    <w:tmpl w:val="E2741E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90B4307"/>
    <w:multiLevelType w:val="hybridMultilevel"/>
    <w:tmpl w:val="76226D3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0" w15:restartNumberingAfterBreak="0">
    <w:nsid w:val="2CD807E8"/>
    <w:multiLevelType w:val="hybridMultilevel"/>
    <w:tmpl w:val="EEEC8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2CF500D5"/>
    <w:multiLevelType w:val="hybridMultilevel"/>
    <w:tmpl w:val="77C08A78"/>
    <w:lvl w:ilvl="0" w:tplc="D528133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2EB45987"/>
    <w:multiLevelType w:val="hybridMultilevel"/>
    <w:tmpl w:val="758E257A"/>
    <w:lvl w:ilvl="0" w:tplc="4D564136">
      <w:start w:val="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2FC9628B"/>
    <w:multiLevelType w:val="hybridMultilevel"/>
    <w:tmpl w:val="9552D9A8"/>
    <w:lvl w:ilvl="0" w:tplc="0809000F">
      <w:start w:val="1"/>
      <w:numFmt w:val="decimal"/>
      <w:lvlText w:val="%1."/>
      <w:lvlJc w:val="left"/>
      <w:pPr>
        <w:ind w:left="720" w:hanging="360"/>
      </w:p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3077053C"/>
    <w:multiLevelType w:val="multilevel"/>
    <w:tmpl w:val="FF4EF0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21E64DC"/>
    <w:multiLevelType w:val="hybridMultilevel"/>
    <w:tmpl w:val="5E569BE2"/>
    <w:lvl w:ilvl="0" w:tplc="C6462672">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325D57D4"/>
    <w:multiLevelType w:val="hybridMultilevel"/>
    <w:tmpl w:val="6E8415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34F67EAE"/>
    <w:multiLevelType w:val="hybridMultilevel"/>
    <w:tmpl w:val="80C456D6"/>
    <w:lvl w:ilvl="0" w:tplc="EF42731C">
      <w:start w:val="3"/>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381C5012"/>
    <w:multiLevelType w:val="multilevel"/>
    <w:tmpl w:val="05BEAF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3C6D60E1"/>
    <w:multiLevelType w:val="hybridMultilevel"/>
    <w:tmpl w:val="E2D809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0" w15:restartNumberingAfterBreak="0">
    <w:nsid w:val="421028B1"/>
    <w:multiLevelType w:val="multilevel"/>
    <w:tmpl w:val="983A9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39F5CA1"/>
    <w:multiLevelType w:val="hybridMultilevel"/>
    <w:tmpl w:val="1F289458"/>
    <w:lvl w:ilvl="0" w:tplc="CC6825F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44857352"/>
    <w:multiLevelType w:val="hybridMultilevel"/>
    <w:tmpl w:val="D1F09A08"/>
    <w:lvl w:ilvl="0" w:tplc="CF1CFB4A">
      <w:start w:val="1"/>
      <w:numFmt w:val="bullet"/>
      <w:lvlText w:val="•"/>
      <w:lvlJc w:val="left"/>
      <w:pPr>
        <w:tabs>
          <w:tab w:val="num" w:pos="720"/>
        </w:tabs>
        <w:ind w:left="720" w:hanging="360"/>
      </w:pPr>
      <w:rPr>
        <w:rFonts w:ascii="Times New Roman" w:hAnsi="Times New Roman" w:hint="default"/>
      </w:rPr>
    </w:lvl>
    <w:lvl w:ilvl="1" w:tplc="CD6AE20C" w:tentative="1">
      <w:start w:val="1"/>
      <w:numFmt w:val="bullet"/>
      <w:lvlText w:val="•"/>
      <w:lvlJc w:val="left"/>
      <w:pPr>
        <w:tabs>
          <w:tab w:val="num" w:pos="1440"/>
        </w:tabs>
        <w:ind w:left="1440" w:hanging="360"/>
      </w:pPr>
      <w:rPr>
        <w:rFonts w:ascii="Times New Roman" w:hAnsi="Times New Roman" w:hint="default"/>
      </w:rPr>
    </w:lvl>
    <w:lvl w:ilvl="2" w:tplc="7314615C" w:tentative="1">
      <w:start w:val="1"/>
      <w:numFmt w:val="bullet"/>
      <w:lvlText w:val="•"/>
      <w:lvlJc w:val="left"/>
      <w:pPr>
        <w:tabs>
          <w:tab w:val="num" w:pos="2160"/>
        </w:tabs>
        <w:ind w:left="2160" w:hanging="360"/>
      </w:pPr>
      <w:rPr>
        <w:rFonts w:ascii="Times New Roman" w:hAnsi="Times New Roman" w:hint="default"/>
      </w:rPr>
    </w:lvl>
    <w:lvl w:ilvl="3" w:tplc="A4945DF2" w:tentative="1">
      <w:start w:val="1"/>
      <w:numFmt w:val="bullet"/>
      <w:lvlText w:val="•"/>
      <w:lvlJc w:val="left"/>
      <w:pPr>
        <w:tabs>
          <w:tab w:val="num" w:pos="2880"/>
        </w:tabs>
        <w:ind w:left="2880" w:hanging="360"/>
      </w:pPr>
      <w:rPr>
        <w:rFonts w:ascii="Times New Roman" w:hAnsi="Times New Roman" w:hint="default"/>
      </w:rPr>
    </w:lvl>
    <w:lvl w:ilvl="4" w:tplc="6276BC62" w:tentative="1">
      <w:start w:val="1"/>
      <w:numFmt w:val="bullet"/>
      <w:lvlText w:val="•"/>
      <w:lvlJc w:val="left"/>
      <w:pPr>
        <w:tabs>
          <w:tab w:val="num" w:pos="3600"/>
        </w:tabs>
        <w:ind w:left="3600" w:hanging="360"/>
      </w:pPr>
      <w:rPr>
        <w:rFonts w:ascii="Times New Roman" w:hAnsi="Times New Roman" w:hint="default"/>
      </w:rPr>
    </w:lvl>
    <w:lvl w:ilvl="5" w:tplc="A2DC7C7C" w:tentative="1">
      <w:start w:val="1"/>
      <w:numFmt w:val="bullet"/>
      <w:lvlText w:val="•"/>
      <w:lvlJc w:val="left"/>
      <w:pPr>
        <w:tabs>
          <w:tab w:val="num" w:pos="4320"/>
        </w:tabs>
        <w:ind w:left="4320" w:hanging="360"/>
      </w:pPr>
      <w:rPr>
        <w:rFonts w:ascii="Times New Roman" w:hAnsi="Times New Roman" w:hint="default"/>
      </w:rPr>
    </w:lvl>
    <w:lvl w:ilvl="6" w:tplc="14A8F8FA" w:tentative="1">
      <w:start w:val="1"/>
      <w:numFmt w:val="bullet"/>
      <w:lvlText w:val="•"/>
      <w:lvlJc w:val="left"/>
      <w:pPr>
        <w:tabs>
          <w:tab w:val="num" w:pos="5040"/>
        </w:tabs>
        <w:ind w:left="5040" w:hanging="360"/>
      </w:pPr>
      <w:rPr>
        <w:rFonts w:ascii="Times New Roman" w:hAnsi="Times New Roman" w:hint="default"/>
      </w:rPr>
    </w:lvl>
    <w:lvl w:ilvl="7" w:tplc="559237F6" w:tentative="1">
      <w:start w:val="1"/>
      <w:numFmt w:val="bullet"/>
      <w:lvlText w:val="•"/>
      <w:lvlJc w:val="left"/>
      <w:pPr>
        <w:tabs>
          <w:tab w:val="num" w:pos="5760"/>
        </w:tabs>
        <w:ind w:left="5760" w:hanging="360"/>
      </w:pPr>
      <w:rPr>
        <w:rFonts w:ascii="Times New Roman" w:hAnsi="Times New Roman" w:hint="default"/>
      </w:rPr>
    </w:lvl>
    <w:lvl w:ilvl="8" w:tplc="5B24E25A" w:tentative="1">
      <w:start w:val="1"/>
      <w:numFmt w:val="bullet"/>
      <w:lvlText w:val="•"/>
      <w:lvlJc w:val="left"/>
      <w:pPr>
        <w:tabs>
          <w:tab w:val="num" w:pos="6480"/>
        </w:tabs>
        <w:ind w:left="6480" w:hanging="360"/>
      </w:pPr>
      <w:rPr>
        <w:rFonts w:ascii="Times New Roman" w:hAnsi="Times New Roman" w:hint="default"/>
      </w:rPr>
    </w:lvl>
  </w:abstractNum>
  <w:abstractNum w:abstractNumId="43" w15:restartNumberingAfterBreak="0">
    <w:nsid w:val="451045F9"/>
    <w:multiLevelType w:val="hybridMultilevel"/>
    <w:tmpl w:val="D6DC3058"/>
    <w:lvl w:ilvl="0" w:tplc="E256B9A8">
      <w:start w:val="2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48FC26BC"/>
    <w:multiLevelType w:val="hybridMultilevel"/>
    <w:tmpl w:val="9C0607B0"/>
    <w:lvl w:ilvl="0" w:tplc="E4345EFE">
      <w:start w:val="1"/>
      <w:numFmt w:val="bullet"/>
      <w:lvlText w:val="•"/>
      <w:lvlJc w:val="left"/>
      <w:pPr>
        <w:tabs>
          <w:tab w:val="num" w:pos="720"/>
        </w:tabs>
        <w:ind w:left="720" w:hanging="360"/>
      </w:pPr>
      <w:rPr>
        <w:rFonts w:ascii="Times New Roman" w:hAnsi="Times New Roman" w:hint="default"/>
      </w:rPr>
    </w:lvl>
    <w:lvl w:ilvl="1" w:tplc="BE3456DC" w:tentative="1">
      <w:start w:val="1"/>
      <w:numFmt w:val="bullet"/>
      <w:lvlText w:val="•"/>
      <w:lvlJc w:val="left"/>
      <w:pPr>
        <w:tabs>
          <w:tab w:val="num" w:pos="1440"/>
        </w:tabs>
        <w:ind w:left="1440" w:hanging="360"/>
      </w:pPr>
      <w:rPr>
        <w:rFonts w:ascii="Times New Roman" w:hAnsi="Times New Roman" w:hint="default"/>
      </w:rPr>
    </w:lvl>
    <w:lvl w:ilvl="2" w:tplc="91B43F76" w:tentative="1">
      <w:start w:val="1"/>
      <w:numFmt w:val="bullet"/>
      <w:lvlText w:val="•"/>
      <w:lvlJc w:val="left"/>
      <w:pPr>
        <w:tabs>
          <w:tab w:val="num" w:pos="2160"/>
        </w:tabs>
        <w:ind w:left="2160" w:hanging="360"/>
      </w:pPr>
      <w:rPr>
        <w:rFonts w:ascii="Times New Roman" w:hAnsi="Times New Roman" w:hint="default"/>
      </w:rPr>
    </w:lvl>
    <w:lvl w:ilvl="3" w:tplc="E780A582" w:tentative="1">
      <w:start w:val="1"/>
      <w:numFmt w:val="bullet"/>
      <w:lvlText w:val="•"/>
      <w:lvlJc w:val="left"/>
      <w:pPr>
        <w:tabs>
          <w:tab w:val="num" w:pos="2880"/>
        </w:tabs>
        <w:ind w:left="2880" w:hanging="360"/>
      </w:pPr>
      <w:rPr>
        <w:rFonts w:ascii="Times New Roman" w:hAnsi="Times New Roman" w:hint="default"/>
      </w:rPr>
    </w:lvl>
    <w:lvl w:ilvl="4" w:tplc="E0B62C00" w:tentative="1">
      <w:start w:val="1"/>
      <w:numFmt w:val="bullet"/>
      <w:lvlText w:val="•"/>
      <w:lvlJc w:val="left"/>
      <w:pPr>
        <w:tabs>
          <w:tab w:val="num" w:pos="3600"/>
        </w:tabs>
        <w:ind w:left="3600" w:hanging="360"/>
      </w:pPr>
      <w:rPr>
        <w:rFonts w:ascii="Times New Roman" w:hAnsi="Times New Roman" w:hint="default"/>
      </w:rPr>
    </w:lvl>
    <w:lvl w:ilvl="5" w:tplc="6B4A7F6E" w:tentative="1">
      <w:start w:val="1"/>
      <w:numFmt w:val="bullet"/>
      <w:lvlText w:val="•"/>
      <w:lvlJc w:val="left"/>
      <w:pPr>
        <w:tabs>
          <w:tab w:val="num" w:pos="4320"/>
        </w:tabs>
        <w:ind w:left="4320" w:hanging="360"/>
      </w:pPr>
      <w:rPr>
        <w:rFonts w:ascii="Times New Roman" w:hAnsi="Times New Roman" w:hint="default"/>
      </w:rPr>
    </w:lvl>
    <w:lvl w:ilvl="6" w:tplc="1DF0EF3E" w:tentative="1">
      <w:start w:val="1"/>
      <w:numFmt w:val="bullet"/>
      <w:lvlText w:val="•"/>
      <w:lvlJc w:val="left"/>
      <w:pPr>
        <w:tabs>
          <w:tab w:val="num" w:pos="5040"/>
        </w:tabs>
        <w:ind w:left="5040" w:hanging="360"/>
      </w:pPr>
      <w:rPr>
        <w:rFonts w:ascii="Times New Roman" w:hAnsi="Times New Roman" w:hint="default"/>
      </w:rPr>
    </w:lvl>
    <w:lvl w:ilvl="7" w:tplc="C67C2468" w:tentative="1">
      <w:start w:val="1"/>
      <w:numFmt w:val="bullet"/>
      <w:lvlText w:val="•"/>
      <w:lvlJc w:val="left"/>
      <w:pPr>
        <w:tabs>
          <w:tab w:val="num" w:pos="5760"/>
        </w:tabs>
        <w:ind w:left="5760" w:hanging="360"/>
      </w:pPr>
      <w:rPr>
        <w:rFonts w:ascii="Times New Roman" w:hAnsi="Times New Roman" w:hint="default"/>
      </w:rPr>
    </w:lvl>
    <w:lvl w:ilvl="8" w:tplc="0F3A9C00" w:tentative="1">
      <w:start w:val="1"/>
      <w:numFmt w:val="bullet"/>
      <w:lvlText w:val="•"/>
      <w:lvlJc w:val="left"/>
      <w:pPr>
        <w:tabs>
          <w:tab w:val="num" w:pos="6480"/>
        </w:tabs>
        <w:ind w:left="6480" w:hanging="360"/>
      </w:pPr>
      <w:rPr>
        <w:rFonts w:ascii="Times New Roman" w:hAnsi="Times New Roman" w:hint="default"/>
      </w:rPr>
    </w:lvl>
  </w:abstractNum>
  <w:abstractNum w:abstractNumId="45" w15:restartNumberingAfterBreak="0">
    <w:nsid w:val="49BC6E0D"/>
    <w:multiLevelType w:val="multilevel"/>
    <w:tmpl w:val="904299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B0F4398"/>
    <w:multiLevelType w:val="hybridMultilevel"/>
    <w:tmpl w:val="D4345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4E3B04AC"/>
    <w:multiLevelType w:val="multilevel"/>
    <w:tmpl w:val="B24228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4F5B161A"/>
    <w:multiLevelType w:val="hybridMultilevel"/>
    <w:tmpl w:val="76226D3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9" w15:restartNumberingAfterBreak="0">
    <w:nsid w:val="547A0551"/>
    <w:multiLevelType w:val="hybridMultilevel"/>
    <w:tmpl w:val="FE90A260"/>
    <w:lvl w:ilvl="0" w:tplc="EDE6567A">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54E4754A"/>
    <w:multiLevelType w:val="multilevel"/>
    <w:tmpl w:val="C6880D5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rPr>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1" w15:restartNumberingAfterBreak="0">
    <w:nsid w:val="596E0CB1"/>
    <w:multiLevelType w:val="hybridMultilevel"/>
    <w:tmpl w:val="4B7A09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5AF650E0"/>
    <w:multiLevelType w:val="hybridMultilevel"/>
    <w:tmpl w:val="BA6C5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613615F0"/>
    <w:multiLevelType w:val="hybridMultilevel"/>
    <w:tmpl w:val="74B0F10A"/>
    <w:lvl w:ilvl="0" w:tplc="AF4A2616">
      <w:start w:val="1"/>
      <w:numFmt w:val="bullet"/>
      <w:lvlText w:val="•"/>
      <w:lvlJc w:val="left"/>
      <w:pPr>
        <w:tabs>
          <w:tab w:val="num" w:pos="720"/>
        </w:tabs>
        <w:ind w:left="720" w:hanging="360"/>
      </w:pPr>
      <w:rPr>
        <w:rFonts w:ascii="Times New Roman" w:hAnsi="Times New Roman" w:hint="default"/>
      </w:rPr>
    </w:lvl>
    <w:lvl w:ilvl="1" w:tplc="8640A4AA" w:tentative="1">
      <w:start w:val="1"/>
      <w:numFmt w:val="bullet"/>
      <w:lvlText w:val="•"/>
      <w:lvlJc w:val="left"/>
      <w:pPr>
        <w:tabs>
          <w:tab w:val="num" w:pos="1440"/>
        </w:tabs>
        <w:ind w:left="1440" w:hanging="360"/>
      </w:pPr>
      <w:rPr>
        <w:rFonts w:ascii="Times New Roman" w:hAnsi="Times New Roman" w:hint="default"/>
      </w:rPr>
    </w:lvl>
    <w:lvl w:ilvl="2" w:tplc="A09AA0C4" w:tentative="1">
      <w:start w:val="1"/>
      <w:numFmt w:val="bullet"/>
      <w:lvlText w:val="•"/>
      <w:lvlJc w:val="left"/>
      <w:pPr>
        <w:tabs>
          <w:tab w:val="num" w:pos="2160"/>
        </w:tabs>
        <w:ind w:left="2160" w:hanging="360"/>
      </w:pPr>
      <w:rPr>
        <w:rFonts w:ascii="Times New Roman" w:hAnsi="Times New Roman" w:hint="default"/>
      </w:rPr>
    </w:lvl>
    <w:lvl w:ilvl="3" w:tplc="FF7240E4" w:tentative="1">
      <w:start w:val="1"/>
      <w:numFmt w:val="bullet"/>
      <w:lvlText w:val="•"/>
      <w:lvlJc w:val="left"/>
      <w:pPr>
        <w:tabs>
          <w:tab w:val="num" w:pos="2880"/>
        </w:tabs>
        <w:ind w:left="2880" w:hanging="360"/>
      </w:pPr>
      <w:rPr>
        <w:rFonts w:ascii="Times New Roman" w:hAnsi="Times New Roman" w:hint="default"/>
      </w:rPr>
    </w:lvl>
    <w:lvl w:ilvl="4" w:tplc="D5CC8B58" w:tentative="1">
      <w:start w:val="1"/>
      <w:numFmt w:val="bullet"/>
      <w:lvlText w:val="•"/>
      <w:lvlJc w:val="left"/>
      <w:pPr>
        <w:tabs>
          <w:tab w:val="num" w:pos="3600"/>
        </w:tabs>
        <w:ind w:left="3600" w:hanging="360"/>
      </w:pPr>
      <w:rPr>
        <w:rFonts w:ascii="Times New Roman" w:hAnsi="Times New Roman" w:hint="default"/>
      </w:rPr>
    </w:lvl>
    <w:lvl w:ilvl="5" w:tplc="25E40F7E" w:tentative="1">
      <w:start w:val="1"/>
      <w:numFmt w:val="bullet"/>
      <w:lvlText w:val="•"/>
      <w:lvlJc w:val="left"/>
      <w:pPr>
        <w:tabs>
          <w:tab w:val="num" w:pos="4320"/>
        </w:tabs>
        <w:ind w:left="4320" w:hanging="360"/>
      </w:pPr>
      <w:rPr>
        <w:rFonts w:ascii="Times New Roman" w:hAnsi="Times New Roman" w:hint="default"/>
      </w:rPr>
    </w:lvl>
    <w:lvl w:ilvl="6" w:tplc="BC56C7B2" w:tentative="1">
      <w:start w:val="1"/>
      <w:numFmt w:val="bullet"/>
      <w:lvlText w:val="•"/>
      <w:lvlJc w:val="left"/>
      <w:pPr>
        <w:tabs>
          <w:tab w:val="num" w:pos="5040"/>
        </w:tabs>
        <w:ind w:left="5040" w:hanging="360"/>
      </w:pPr>
      <w:rPr>
        <w:rFonts w:ascii="Times New Roman" w:hAnsi="Times New Roman" w:hint="default"/>
      </w:rPr>
    </w:lvl>
    <w:lvl w:ilvl="7" w:tplc="70D05896" w:tentative="1">
      <w:start w:val="1"/>
      <w:numFmt w:val="bullet"/>
      <w:lvlText w:val="•"/>
      <w:lvlJc w:val="left"/>
      <w:pPr>
        <w:tabs>
          <w:tab w:val="num" w:pos="5760"/>
        </w:tabs>
        <w:ind w:left="5760" w:hanging="360"/>
      </w:pPr>
      <w:rPr>
        <w:rFonts w:ascii="Times New Roman" w:hAnsi="Times New Roman" w:hint="default"/>
      </w:rPr>
    </w:lvl>
    <w:lvl w:ilvl="8" w:tplc="F7448BDE" w:tentative="1">
      <w:start w:val="1"/>
      <w:numFmt w:val="bullet"/>
      <w:lvlText w:val="•"/>
      <w:lvlJc w:val="left"/>
      <w:pPr>
        <w:tabs>
          <w:tab w:val="num" w:pos="6480"/>
        </w:tabs>
        <w:ind w:left="6480" w:hanging="360"/>
      </w:pPr>
      <w:rPr>
        <w:rFonts w:ascii="Times New Roman" w:hAnsi="Times New Roman" w:hint="default"/>
      </w:rPr>
    </w:lvl>
  </w:abstractNum>
  <w:abstractNum w:abstractNumId="54" w15:restartNumberingAfterBreak="0">
    <w:nsid w:val="616114F2"/>
    <w:multiLevelType w:val="hybridMultilevel"/>
    <w:tmpl w:val="57861808"/>
    <w:lvl w:ilvl="0" w:tplc="F1A6FE1A">
      <w:start w:val="1"/>
      <w:numFmt w:val="bullet"/>
      <w:lvlText w:val=""/>
      <w:lvlJc w:val="left"/>
      <w:pPr>
        <w:ind w:left="1080" w:hanging="360"/>
      </w:pPr>
      <w:rPr>
        <w:rFonts w:ascii="Symbol" w:hAnsi="Symbol" w:hint="default"/>
        <w:color w:val="DD0031" w:themeColor="accent1"/>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5" w15:restartNumberingAfterBreak="0">
    <w:nsid w:val="62EB2375"/>
    <w:multiLevelType w:val="hybridMultilevel"/>
    <w:tmpl w:val="49525F02"/>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 w15:restartNumberingAfterBreak="0">
    <w:nsid w:val="634B7D5F"/>
    <w:multiLevelType w:val="hybridMultilevel"/>
    <w:tmpl w:val="683C5F98"/>
    <w:lvl w:ilvl="0" w:tplc="53DC7E1C">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6491551F"/>
    <w:multiLevelType w:val="hybridMultilevel"/>
    <w:tmpl w:val="7E843208"/>
    <w:lvl w:ilvl="0" w:tplc="BBF4F760">
      <w:start w:val="1"/>
      <w:numFmt w:val="bullet"/>
      <w:lvlText w:val="•"/>
      <w:lvlJc w:val="left"/>
      <w:pPr>
        <w:tabs>
          <w:tab w:val="num" w:pos="720"/>
        </w:tabs>
        <w:ind w:left="720" w:hanging="360"/>
      </w:pPr>
      <w:rPr>
        <w:rFonts w:ascii="Times New Roman" w:hAnsi="Times New Roman" w:hint="default"/>
      </w:rPr>
    </w:lvl>
    <w:lvl w:ilvl="1" w:tplc="DF960AB6" w:tentative="1">
      <w:start w:val="1"/>
      <w:numFmt w:val="bullet"/>
      <w:lvlText w:val="•"/>
      <w:lvlJc w:val="left"/>
      <w:pPr>
        <w:tabs>
          <w:tab w:val="num" w:pos="1440"/>
        </w:tabs>
        <w:ind w:left="1440" w:hanging="360"/>
      </w:pPr>
      <w:rPr>
        <w:rFonts w:ascii="Times New Roman" w:hAnsi="Times New Roman" w:hint="default"/>
      </w:rPr>
    </w:lvl>
    <w:lvl w:ilvl="2" w:tplc="43F20600" w:tentative="1">
      <w:start w:val="1"/>
      <w:numFmt w:val="bullet"/>
      <w:lvlText w:val="•"/>
      <w:lvlJc w:val="left"/>
      <w:pPr>
        <w:tabs>
          <w:tab w:val="num" w:pos="2160"/>
        </w:tabs>
        <w:ind w:left="2160" w:hanging="360"/>
      </w:pPr>
      <w:rPr>
        <w:rFonts w:ascii="Times New Roman" w:hAnsi="Times New Roman" w:hint="default"/>
      </w:rPr>
    </w:lvl>
    <w:lvl w:ilvl="3" w:tplc="9152A186" w:tentative="1">
      <w:start w:val="1"/>
      <w:numFmt w:val="bullet"/>
      <w:lvlText w:val="•"/>
      <w:lvlJc w:val="left"/>
      <w:pPr>
        <w:tabs>
          <w:tab w:val="num" w:pos="2880"/>
        </w:tabs>
        <w:ind w:left="2880" w:hanging="360"/>
      </w:pPr>
      <w:rPr>
        <w:rFonts w:ascii="Times New Roman" w:hAnsi="Times New Roman" w:hint="default"/>
      </w:rPr>
    </w:lvl>
    <w:lvl w:ilvl="4" w:tplc="FBCEB8CA" w:tentative="1">
      <w:start w:val="1"/>
      <w:numFmt w:val="bullet"/>
      <w:lvlText w:val="•"/>
      <w:lvlJc w:val="left"/>
      <w:pPr>
        <w:tabs>
          <w:tab w:val="num" w:pos="3600"/>
        </w:tabs>
        <w:ind w:left="3600" w:hanging="360"/>
      </w:pPr>
      <w:rPr>
        <w:rFonts w:ascii="Times New Roman" w:hAnsi="Times New Roman" w:hint="default"/>
      </w:rPr>
    </w:lvl>
    <w:lvl w:ilvl="5" w:tplc="D6620044" w:tentative="1">
      <w:start w:val="1"/>
      <w:numFmt w:val="bullet"/>
      <w:lvlText w:val="•"/>
      <w:lvlJc w:val="left"/>
      <w:pPr>
        <w:tabs>
          <w:tab w:val="num" w:pos="4320"/>
        </w:tabs>
        <w:ind w:left="4320" w:hanging="360"/>
      </w:pPr>
      <w:rPr>
        <w:rFonts w:ascii="Times New Roman" w:hAnsi="Times New Roman" w:hint="default"/>
      </w:rPr>
    </w:lvl>
    <w:lvl w:ilvl="6" w:tplc="78607DB2" w:tentative="1">
      <w:start w:val="1"/>
      <w:numFmt w:val="bullet"/>
      <w:lvlText w:val="•"/>
      <w:lvlJc w:val="left"/>
      <w:pPr>
        <w:tabs>
          <w:tab w:val="num" w:pos="5040"/>
        </w:tabs>
        <w:ind w:left="5040" w:hanging="360"/>
      </w:pPr>
      <w:rPr>
        <w:rFonts w:ascii="Times New Roman" w:hAnsi="Times New Roman" w:hint="default"/>
      </w:rPr>
    </w:lvl>
    <w:lvl w:ilvl="7" w:tplc="7B981B1A" w:tentative="1">
      <w:start w:val="1"/>
      <w:numFmt w:val="bullet"/>
      <w:lvlText w:val="•"/>
      <w:lvlJc w:val="left"/>
      <w:pPr>
        <w:tabs>
          <w:tab w:val="num" w:pos="5760"/>
        </w:tabs>
        <w:ind w:left="5760" w:hanging="360"/>
      </w:pPr>
      <w:rPr>
        <w:rFonts w:ascii="Times New Roman" w:hAnsi="Times New Roman" w:hint="default"/>
      </w:rPr>
    </w:lvl>
    <w:lvl w:ilvl="8" w:tplc="2A068084" w:tentative="1">
      <w:start w:val="1"/>
      <w:numFmt w:val="bullet"/>
      <w:lvlText w:val="•"/>
      <w:lvlJc w:val="left"/>
      <w:pPr>
        <w:tabs>
          <w:tab w:val="num" w:pos="6480"/>
        </w:tabs>
        <w:ind w:left="6480" w:hanging="360"/>
      </w:pPr>
      <w:rPr>
        <w:rFonts w:ascii="Times New Roman" w:hAnsi="Times New Roman" w:hint="default"/>
      </w:rPr>
    </w:lvl>
  </w:abstractNum>
  <w:abstractNum w:abstractNumId="58" w15:restartNumberingAfterBreak="0">
    <w:nsid w:val="683328F4"/>
    <w:multiLevelType w:val="hybridMultilevel"/>
    <w:tmpl w:val="C8C021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686534EE"/>
    <w:multiLevelType w:val="hybridMultilevel"/>
    <w:tmpl w:val="31C6E7DE"/>
    <w:lvl w:ilvl="0" w:tplc="6930E6D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69216AA8"/>
    <w:multiLevelType w:val="hybridMultilevel"/>
    <w:tmpl w:val="075E16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6A6A4531"/>
    <w:multiLevelType w:val="hybridMultilevel"/>
    <w:tmpl w:val="1F289458"/>
    <w:lvl w:ilvl="0" w:tplc="CC6825F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2" w15:restartNumberingAfterBreak="0">
    <w:nsid w:val="6B5602C1"/>
    <w:multiLevelType w:val="hybridMultilevel"/>
    <w:tmpl w:val="99C6BD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6B6F52DE"/>
    <w:multiLevelType w:val="hybridMultilevel"/>
    <w:tmpl w:val="9AB6B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6D2F03A3"/>
    <w:multiLevelType w:val="hybridMultilevel"/>
    <w:tmpl w:val="77C08A78"/>
    <w:lvl w:ilvl="0" w:tplc="D528133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5" w15:restartNumberingAfterBreak="0">
    <w:nsid w:val="70BA6A6E"/>
    <w:multiLevelType w:val="hybridMultilevel"/>
    <w:tmpl w:val="3D30A766"/>
    <w:lvl w:ilvl="0" w:tplc="AE940772">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720B5943"/>
    <w:multiLevelType w:val="hybridMultilevel"/>
    <w:tmpl w:val="69B0E0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741E74D1"/>
    <w:multiLevelType w:val="hybridMultilevel"/>
    <w:tmpl w:val="AD3EC194"/>
    <w:lvl w:ilvl="0" w:tplc="00ECC4D0">
      <w:start w:val="1"/>
      <w:numFmt w:val="bullet"/>
      <w:pStyle w:val="Unorderedlist"/>
      <w:lvlText w:val=""/>
      <w:lvlJc w:val="left"/>
      <w:pPr>
        <w:ind w:left="1080" w:hanging="360"/>
      </w:pPr>
      <w:rPr>
        <w:rFonts w:ascii="Symbol" w:hAnsi="Symbol" w:hint="default"/>
        <w:color w:val="DD0031" w:themeColor="accent1"/>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8" w15:restartNumberingAfterBreak="0">
    <w:nsid w:val="75EA70A8"/>
    <w:multiLevelType w:val="multilevel"/>
    <w:tmpl w:val="380446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790F78C7"/>
    <w:multiLevelType w:val="multilevel"/>
    <w:tmpl w:val="6CD0E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3"/>
  </w:num>
  <w:num w:numId="2">
    <w:abstractNumId w:val="67"/>
  </w:num>
  <w:num w:numId="3">
    <w:abstractNumId w:val="51"/>
  </w:num>
  <w:num w:numId="4">
    <w:abstractNumId w:val="10"/>
  </w:num>
  <w:num w:numId="5">
    <w:abstractNumId w:val="24"/>
  </w:num>
  <w:num w:numId="6">
    <w:abstractNumId w:val="50"/>
  </w:num>
  <w:num w:numId="7">
    <w:abstractNumId w:val="19"/>
  </w:num>
  <w:num w:numId="8">
    <w:abstractNumId w:val="54"/>
  </w:num>
  <w:num w:numId="9">
    <w:abstractNumId w:val="9"/>
  </w:num>
  <w:num w:numId="10">
    <w:abstractNumId w:val="7"/>
  </w:num>
  <w:num w:numId="11">
    <w:abstractNumId w:val="6"/>
  </w:num>
  <w:num w:numId="12">
    <w:abstractNumId w:val="5"/>
  </w:num>
  <w:num w:numId="13">
    <w:abstractNumId w:val="4"/>
  </w:num>
  <w:num w:numId="14">
    <w:abstractNumId w:val="8"/>
  </w:num>
  <w:num w:numId="15">
    <w:abstractNumId w:val="3"/>
  </w:num>
  <w:num w:numId="16">
    <w:abstractNumId w:val="2"/>
  </w:num>
  <w:num w:numId="17">
    <w:abstractNumId w:val="1"/>
  </w:num>
  <w:num w:numId="18">
    <w:abstractNumId w:val="0"/>
  </w:num>
  <w:num w:numId="19">
    <w:abstractNumId w:val="14"/>
  </w:num>
  <w:num w:numId="20">
    <w:abstractNumId w:val="46"/>
  </w:num>
  <w:num w:numId="21">
    <w:abstractNumId w:val="23"/>
  </w:num>
  <w:num w:numId="22">
    <w:abstractNumId w:val="27"/>
  </w:num>
  <w:num w:numId="23">
    <w:abstractNumId w:val="30"/>
  </w:num>
  <w:num w:numId="24">
    <w:abstractNumId w:val="60"/>
  </w:num>
  <w:num w:numId="25">
    <w:abstractNumId w:val="58"/>
  </w:num>
  <w:num w:numId="26">
    <w:abstractNumId w:val="26"/>
  </w:num>
  <w:num w:numId="27">
    <w:abstractNumId w:val="26"/>
  </w:num>
  <w:num w:numId="28">
    <w:abstractNumId w:val="36"/>
  </w:num>
  <w:num w:numId="29">
    <w:abstractNumId w:val="34"/>
  </w:num>
  <w:num w:numId="30">
    <w:abstractNumId w:val="35"/>
  </w:num>
  <w:num w:numId="31">
    <w:abstractNumId w:val="37"/>
  </w:num>
  <w:num w:numId="32">
    <w:abstractNumId w:val="43"/>
  </w:num>
  <w:num w:numId="33">
    <w:abstractNumId w:val="49"/>
  </w:num>
  <w:num w:numId="34">
    <w:abstractNumId w:val="18"/>
  </w:num>
  <w:num w:numId="35">
    <w:abstractNumId w:val="22"/>
  </w:num>
  <w:num w:numId="36">
    <w:abstractNumId w:val="65"/>
  </w:num>
  <w:num w:numId="37">
    <w:abstractNumId w:val="25"/>
  </w:num>
  <w:num w:numId="38">
    <w:abstractNumId w:val="33"/>
    <w:lvlOverride w:ilvl="0">
      <w:startOverride w:val="1"/>
    </w:lvlOverride>
    <w:lvlOverride w:ilvl="1"/>
    <w:lvlOverride w:ilvl="2"/>
    <w:lvlOverride w:ilvl="3"/>
    <w:lvlOverride w:ilvl="4"/>
    <w:lvlOverride w:ilvl="5"/>
    <w:lvlOverride w:ilvl="6"/>
    <w:lvlOverride w:ilvl="7"/>
    <w:lvlOverride w:ilvl="8"/>
  </w:num>
  <w:num w:numId="39">
    <w:abstractNumId w:val="12"/>
  </w:num>
  <w:num w:numId="40">
    <w:abstractNumId w:val="14"/>
    <w:lvlOverride w:ilvl="0">
      <w:startOverride w:val="1"/>
    </w:lvlOverride>
  </w:num>
  <w:num w:numId="41">
    <w:abstractNumId w:val="62"/>
  </w:num>
  <w:num w:numId="42">
    <w:abstractNumId w:val="16"/>
  </w:num>
  <w:num w:numId="43">
    <w:abstractNumId w:val="15"/>
  </w:num>
  <w:num w:numId="44">
    <w:abstractNumId w:val="42"/>
  </w:num>
  <w:num w:numId="45">
    <w:abstractNumId w:val="57"/>
  </w:num>
  <w:num w:numId="46">
    <w:abstractNumId w:val="44"/>
  </w:num>
  <w:num w:numId="47">
    <w:abstractNumId w:val="13"/>
  </w:num>
  <w:num w:numId="48">
    <w:abstractNumId w:val="53"/>
  </w:num>
  <w:num w:numId="49">
    <w:abstractNumId w:val="66"/>
  </w:num>
  <w:num w:numId="50">
    <w:abstractNumId w:val="14"/>
    <w:lvlOverride w:ilvl="0">
      <w:startOverride w:val="1"/>
    </w:lvlOverride>
  </w:num>
  <w:num w:numId="51">
    <w:abstractNumId w:val="14"/>
    <w:lvlOverride w:ilvl="0">
      <w:startOverride w:val="1"/>
    </w:lvlOverride>
  </w:num>
  <w:num w:numId="52">
    <w:abstractNumId w:val="17"/>
  </w:num>
  <w:num w:numId="5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2"/>
  </w:num>
  <w:num w:numId="55">
    <w:abstractNumId w:val="14"/>
    <w:lvlOverride w:ilvl="0">
      <w:startOverride w:val="1"/>
    </w:lvlOverride>
  </w:num>
  <w:num w:numId="56">
    <w:abstractNumId w:val="14"/>
    <w:lvlOverride w:ilvl="0">
      <w:startOverride w:val="1"/>
    </w:lvlOverride>
  </w:num>
  <w:num w:numId="57">
    <w:abstractNumId w:val="14"/>
    <w:lvlOverride w:ilvl="0">
      <w:startOverride w:val="1"/>
    </w:lvlOverride>
  </w:num>
  <w:num w:numId="58">
    <w:abstractNumId w:val="61"/>
  </w:num>
  <w:num w:numId="59">
    <w:abstractNumId w:val="64"/>
  </w:num>
  <w:num w:numId="60">
    <w:abstractNumId w:val="11"/>
  </w:num>
  <w:num w:numId="61">
    <w:abstractNumId w:val="31"/>
  </w:num>
  <w:num w:numId="62">
    <w:abstractNumId w:val="52"/>
  </w:num>
  <w:num w:numId="63">
    <w:abstractNumId w:val="41"/>
  </w:num>
  <w:num w:numId="64">
    <w:abstractNumId w:val="29"/>
  </w:num>
  <w:num w:numId="65">
    <w:abstractNumId w:val="56"/>
  </w:num>
  <w:num w:numId="66">
    <w:abstractNumId w:val="55"/>
  </w:num>
  <w:num w:numId="67">
    <w:abstractNumId w:val="21"/>
  </w:num>
  <w:num w:numId="68">
    <w:abstractNumId w:val="28"/>
  </w:num>
  <w:num w:numId="69">
    <w:abstractNumId w:val="38"/>
  </w:num>
  <w:num w:numId="70">
    <w:abstractNumId w:val="40"/>
  </w:num>
  <w:num w:numId="71">
    <w:abstractNumId w:val="45"/>
  </w:num>
  <w:num w:numId="72">
    <w:abstractNumId w:val="68"/>
  </w:num>
  <w:num w:numId="73">
    <w:abstractNumId w:val="47"/>
  </w:num>
  <w:num w:numId="74">
    <w:abstractNumId w:val="39"/>
  </w:num>
  <w:num w:numId="75">
    <w:abstractNumId w:val="69"/>
  </w:num>
  <w:num w:numId="76">
    <w:abstractNumId w:val="20"/>
  </w:num>
  <w:num w:numId="77">
    <w:abstractNumId w:val="59"/>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attachedTemplate r:id="rId1"/>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MC Medical Res Method&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rzz5xzatspefue5t9bpt5xbxspvsxf2x9ze&quot;&gt;My EndNote Library&lt;record-ids&gt;&lt;item&gt;12&lt;/item&gt;&lt;item&gt;18&lt;/item&gt;&lt;item&gt;20&lt;/item&gt;&lt;item&gt;26&lt;/item&gt;&lt;item&gt;43&lt;/item&gt;&lt;item&gt;49&lt;/item&gt;&lt;item&gt;146&lt;/item&gt;&lt;item&gt;148&lt;/item&gt;&lt;item&gt;149&lt;/item&gt;&lt;item&gt;150&lt;/item&gt;&lt;item&gt;151&lt;/item&gt;&lt;item&gt;152&lt;/item&gt;&lt;item&gt;153&lt;/item&gt;&lt;item&gt;155&lt;/item&gt;&lt;item&gt;160&lt;/item&gt;&lt;item&gt;161&lt;/item&gt;&lt;item&gt;163&lt;/item&gt;&lt;item&gt;164&lt;/item&gt;&lt;item&gt;165&lt;/item&gt;&lt;item&gt;166&lt;/item&gt;&lt;item&gt;167&lt;/item&gt;&lt;item&gt;168&lt;/item&gt;&lt;item&gt;169&lt;/item&gt;&lt;item&gt;177&lt;/item&gt;&lt;item&gt;179&lt;/item&gt;&lt;item&gt;180&lt;/item&gt;&lt;item&gt;181&lt;/item&gt;&lt;item&gt;182&lt;/item&gt;&lt;item&gt;183&lt;/item&gt;&lt;item&gt;185&lt;/item&gt;&lt;item&gt;186&lt;/item&gt;&lt;item&gt;187&lt;/item&gt;&lt;item&gt;188&lt;/item&gt;&lt;item&gt;196&lt;/item&gt;&lt;item&gt;198&lt;/item&gt;&lt;item&gt;208&lt;/item&gt;&lt;item&gt;210&lt;/item&gt;&lt;item&gt;220&lt;/item&gt;&lt;item&gt;229&lt;/item&gt;&lt;item&gt;235&lt;/item&gt;&lt;item&gt;236&lt;/item&gt;&lt;item&gt;239&lt;/item&gt;&lt;item&gt;241&lt;/item&gt;&lt;item&gt;242&lt;/item&gt;&lt;item&gt;243&lt;/item&gt;&lt;item&gt;247&lt;/item&gt;&lt;item&gt;248&lt;/item&gt;&lt;item&gt;249&lt;/item&gt;&lt;item&gt;250&lt;/item&gt;&lt;item&gt;251&lt;/item&gt;&lt;item&gt;256&lt;/item&gt;&lt;item&gt;257&lt;/item&gt;&lt;item&gt;260&lt;/item&gt;&lt;item&gt;262&lt;/item&gt;&lt;item&gt;263&lt;/item&gt;&lt;item&gt;266&lt;/item&gt;&lt;item&gt;267&lt;/item&gt;&lt;item&gt;273&lt;/item&gt;&lt;item&gt;274&lt;/item&gt;&lt;item&gt;275&lt;/item&gt;&lt;item&gt;276&lt;/item&gt;&lt;item&gt;277&lt;/item&gt;&lt;item&gt;278&lt;/item&gt;&lt;item&gt;282&lt;/item&gt;&lt;item&gt;283&lt;/item&gt;&lt;item&gt;286&lt;/item&gt;&lt;item&gt;287&lt;/item&gt;&lt;item&gt;290&lt;/item&gt;&lt;item&gt;293&lt;/item&gt;&lt;item&gt;294&lt;/item&gt;&lt;item&gt;298&lt;/item&gt;&lt;item&gt;299&lt;/item&gt;&lt;item&gt;300&lt;/item&gt;&lt;item&gt;301&lt;/item&gt;&lt;item&gt;302&lt;/item&gt;&lt;item&gt;303&lt;/item&gt;&lt;item&gt;304&lt;/item&gt;&lt;item&gt;306&lt;/item&gt;&lt;item&gt;307&lt;/item&gt;&lt;item&gt;308&lt;/item&gt;&lt;item&gt;311&lt;/item&gt;&lt;item&gt;314&lt;/item&gt;&lt;item&gt;315&lt;/item&gt;&lt;item&gt;316&lt;/item&gt;&lt;item&gt;317&lt;/item&gt;&lt;item&gt;318&lt;/item&gt;&lt;item&gt;319&lt;/item&gt;&lt;item&gt;320&lt;/item&gt;&lt;item&gt;321&lt;/item&gt;&lt;item&gt;322&lt;/item&gt;&lt;item&gt;323&lt;/item&gt;&lt;item&gt;324&lt;/item&gt;&lt;item&gt;325&lt;/item&gt;&lt;item&gt;326&lt;/item&gt;&lt;item&gt;329&lt;/item&gt;&lt;item&gt;330&lt;/item&gt;&lt;item&gt;331&lt;/item&gt;&lt;item&gt;333&lt;/item&gt;&lt;item&gt;334&lt;/item&gt;&lt;item&gt;335&lt;/item&gt;&lt;item&gt;336&lt;/item&gt;&lt;item&gt;339&lt;/item&gt;&lt;item&gt;340&lt;/item&gt;&lt;item&gt;341&lt;/item&gt;&lt;item&gt;342&lt;/item&gt;&lt;item&gt;343&lt;/item&gt;&lt;item&gt;344&lt;/item&gt;&lt;item&gt;346&lt;/item&gt;&lt;item&gt;347&lt;/item&gt;&lt;item&gt;348&lt;/item&gt;&lt;item&gt;349&lt;/item&gt;&lt;item&gt;350&lt;/item&gt;&lt;item&gt;351&lt;/item&gt;&lt;item&gt;354&lt;/item&gt;&lt;item&gt;355&lt;/item&gt;&lt;item&gt;356&lt;/item&gt;&lt;item&gt;357&lt;/item&gt;&lt;item&gt;358&lt;/item&gt;&lt;item&gt;359&lt;/item&gt;&lt;item&gt;360&lt;/item&gt;&lt;item&gt;363&lt;/item&gt;&lt;item&gt;364&lt;/item&gt;&lt;item&gt;367&lt;/item&gt;&lt;item&gt;368&lt;/item&gt;&lt;item&gt;369&lt;/item&gt;&lt;item&gt;370&lt;/item&gt;&lt;item&gt;372&lt;/item&gt;&lt;item&gt;379&lt;/item&gt;&lt;item&gt;380&lt;/item&gt;&lt;item&gt;381&lt;/item&gt;&lt;item&gt;387&lt;/item&gt;&lt;item&gt;389&lt;/item&gt;&lt;item&gt;666&lt;/item&gt;&lt;item&gt;667&lt;/item&gt;&lt;item&gt;669&lt;/item&gt;&lt;item&gt;670&lt;/item&gt;&lt;item&gt;671&lt;/item&gt;&lt;item&gt;672&lt;/item&gt;&lt;item&gt;700&lt;/item&gt;&lt;item&gt;701&lt;/item&gt;&lt;item&gt;702&lt;/item&gt;&lt;item&gt;703&lt;/item&gt;&lt;/record-ids&gt;&lt;/item&gt;&lt;/Libraries&gt;"/>
  </w:docVars>
  <w:rsids>
    <w:rsidRoot w:val="00FF7C27"/>
    <w:rsid w:val="00000769"/>
    <w:rsid w:val="00000A6D"/>
    <w:rsid w:val="00004502"/>
    <w:rsid w:val="00005A7C"/>
    <w:rsid w:val="00010861"/>
    <w:rsid w:val="000110FF"/>
    <w:rsid w:val="000113F1"/>
    <w:rsid w:val="00014E24"/>
    <w:rsid w:val="000150C0"/>
    <w:rsid w:val="00015E41"/>
    <w:rsid w:val="000164C4"/>
    <w:rsid w:val="00016CF0"/>
    <w:rsid w:val="000175E6"/>
    <w:rsid w:val="0002064C"/>
    <w:rsid w:val="00022467"/>
    <w:rsid w:val="00023148"/>
    <w:rsid w:val="00023A1D"/>
    <w:rsid w:val="00024025"/>
    <w:rsid w:val="00024A77"/>
    <w:rsid w:val="00024FAE"/>
    <w:rsid w:val="0002570B"/>
    <w:rsid w:val="00025FB9"/>
    <w:rsid w:val="00031F3D"/>
    <w:rsid w:val="00034793"/>
    <w:rsid w:val="00036454"/>
    <w:rsid w:val="00037C62"/>
    <w:rsid w:val="00041255"/>
    <w:rsid w:val="0004146A"/>
    <w:rsid w:val="00041E2B"/>
    <w:rsid w:val="00041FC7"/>
    <w:rsid w:val="00043D5C"/>
    <w:rsid w:val="00043E28"/>
    <w:rsid w:val="0004417E"/>
    <w:rsid w:val="00044355"/>
    <w:rsid w:val="000456F0"/>
    <w:rsid w:val="0004611C"/>
    <w:rsid w:val="000468D4"/>
    <w:rsid w:val="000477F2"/>
    <w:rsid w:val="00050A14"/>
    <w:rsid w:val="00051D94"/>
    <w:rsid w:val="00051DEC"/>
    <w:rsid w:val="000525ED"/>
    <w:rsid w:val="00052B11"/>
    <w:rsid w:val="00052FB5"/>
    <w:rsid w:val="00055D3E"/>
    <w:rsid w:val="00057D04"/>
    <w:rsid w:val="00061825"/>
    <w:rsid w:val="00063EBC"/>
    <w:rsid w:val="000644C5"/>
    <w:rsid w:val="00064D00"/>
    <w:rsid w:val="00070B03"/>
    <w:rsid w:val="00071F91"/>
    <w:rsid w:val="00072A06"/>
    <w:rsid w:val="00075A02"/>
    <w:rsid w:val="00075A31"/>
    <w:rsid w:val="00076FEC"/>
    <w:rsid w:val="00077D54"/>
    <w:rsid w:val="00081187"/>
    <w:rsid w:val="0008192C"/>
    <w:rsid w:val="00082379"/>
    <w:rsid w:val="0008271C"/>
    <w:rsid w:val="00082727"/>
    <w:rsid w:val="00083939"/>
    <w:rsid w:val="00084382"/>
    <w:rsid w:val="000876A9"/>
    <w:rsid w:val="00087825"/>
    <w:rsid w:val="000900EB"/>
    <w:rsid w:val="000916B3"/>
    <w:rsid w:val="00092138"/>
    <w:rsid w:val="000934B8"/>
    <w:rsid w:val="00095136"/>
    <w:rsid w:val="000951E7"/>
    <w:rsid w:val="000A12D0"/>
    <w:rsid w:val="000A1833"/>
    <w:rsid w:val="000A1D15"/>
    <w:rsid w:val="000A23FB"/>
    <w:rsid w:val="000A4603"/>
    <w:rsid w:val="000A6C5F"/>
    <w:rsid w:val="000A6F0D"/>
    <w:rsid w:val="000B0E5C"/>
    <w:rsid w:val="000B28FB"/>
    <w:rsid w:val="000B3CC6"/>
    <w:rsid w:val="000B6678"/>
    <w:rsid w:val="000B7DFD"/>
    <w:rsid w:val="000C24E1"/>
    <w:rsid w:val="000C44C0"/>
    <w:rsid w:val="000C6524"/>
    <w:rsid w:val="000C739C"/>
    <w:rsid w:val="000D17FA"/>
    <w:rsid w:val="000D2CF7"/>
    <w:rsid w:val="000D5D23"/>
    <w:rsid w:val="000D65FD"/>
    <w:rsid w:val="000E0A6E"/>
    <w:rsid w:val="000E462E"/>
    <w:rsid w:val="000E47AC"/>
    <w:rsid w:val="000E5F4B"/>
    <w:rsid w:val="000E635A"/>
    <w:rsid w:val="000E699F"/>
    <w:rsid w:val="000E7D10"/>
    <w:rsid w:val="000F0281"/>
    <w:rsid w:val="000F2F0B"/>
    <w:rsid w:val="000F395B"/>
    <w:rsid w:val="000F3DBB"/>
    <w:rsid w:val="000F5377"/>
    <w:rsid w:val="000F6C98"/>
    <w:rsid w:val="000F757D"/>
    <w:rsid w:val="00100830"/>
    <w:rsid w:val="00103F0A"/>
    <w:rsid w:val="00104404"/>
    <w:rsid w:val="00105138"/>
    <w:rsid w:val="0010536B"/>
    <w:rsid w:val="001054DD"/>
    <w:rsid w:val="00105568"/>
    <w:rsid w:val="00107A08"/>
    <w:rsid w:val="00111BBC"/>
    <w:rsid w:val="001127D9"/>
    <w:rsid w:val="00113C04"/>
    <w:rsid w:val="00114031"/>
    <w:rsid w:val="001156EB"/>
    <w:rsid w:val="00115ABB"/>
    <w:rsid w:val="00117843"/>
    <w:rsid w:val="001210C6"/>
    <w:rsid w:val="00123336"/>
    <w:rsid w:val="001257F6"/>
    <w:rsid w:val="00132088"/>
    <w:rsid w:val="00135A2F"/>
    <w:rsid w:val="00140622"/>
    <w:rsid w:val="0014191C"/>
    <w:rsid w:val="00141E05"/>
    <w:rsid w:val="00141EDB"/>
    <w:rsid w:val="0014484F"/>
    <w:rsid w:val="00145263"/>
    <w:rsid w:val="00145503"/>
    <w:rsid w:val="00147E18"/>
    <w:rsid w:val="0015175A"/>
    <w:rsid w:val="001520A0"/>
    <w:rsid w:val="001547D2"/>
    <w:rsid w:val="00154DBC"/>
    <w:rsid w:val="00155B0A"/>
    <w:rsid w:val="001570E4"/>
    <w:rsid w:val="00157F60"/>
    <w:rsid w:val="001628C7"/>
    <w:rsid w:val="00162A49"/>
    <w:rsid w:val="001630CF"/>
    <w:rsid w:val="001632A8"/>
    <w:rsid w:val="00163885"/>
    <w:rsid w:val="00164C83"/>
    <w:rsid w:val="001657E9"/>
    <w:rsid w:val="0016580E"/>
    <w:rsid w:val="001665C9"/>
    <w:rsid w:val="00167928"/>
    <w:rsid w:val="0017109E"/>
    <w:rsid w:val="001724DD"/>
    <w:rsid w:val="001737B4"/>
    <w:rsid w:val="00174CED"/>
    <w:rsid w:val="00174ECC"/>
    <w:rsid w:val="00177AAA"/>
    <w:rsid w:val="00177C12"/>
    <w:rsid w:val="00177D74"/>
    <w:rsid w:val="001803E7"/>
    <w:rsid w:val="00182014"/>
    <w:rsid w:val="00182664"/>
    <w:rsid w:val="00183018"/>
    <w:rsid w:val="00183E3D"/>
    <w:rsid w:val="001848E5"/>
    <w:rsid w:val="00184E4F"/>
    <w:rsid w:val="001865C3"/>
    <w:rsid w:val="001909F8"/>
    <w:rsid w:val="0019164C"/>
    <w:rsid w:val="00191CD8"/>
    <w:rsid w:val="00192012"/>
    <w:rsid w:val="001920BA"/>
    <w:rsid w:val="00192722"/>
    <w:rsid w:val="00192F36"/>
    <w:rsid w:val="001939BA"/>
    <w:rsid w:val="00193C61"/>
    <w:rsid w:val="001952E4"/>
    <w:rsid w:val="001953B1"/>
    <w:rsid w:val="0019577F"/>
    <w:rsid w:val="00195ECA"/>
    <w:rsid w:val="00196116"/>
    <w:rsid w:val="00196CB5"/>
    <w:rsid w:val="001A5A97"/>
    <w:rsid w:val="001A603F"/>
    <w:rsid w:val="001A7837"/>
    <w:rsid w:val="001B3568"/>
    <w:rsid w:val="001B46DC"/>
    <w:rsid w:val="001B5752"/>
    <w:rsid w:val="001B663B"/>
    <w:rsid w:val="001B6F6D"/>
    <w:rsid w:val="001B76DC"/>
    <w:rsid w:val="001C0418"/>
    <w:rsid w:val="001C211F"/>
    <w:rsid w:val="001C356A"/>
    <w:rsid w:val="001C3682"/>
    <w:rsid w:val="001C4715"/>
    <w:rsid w:val="001C4952"/>
    <w:rsid w:val="001C515B"/>
    <w:rsid w:val="001D017A"/>
    <w:rsid w:val="001D67F8"/>
    <w:rsid w:val="001E0226"/>
    <w:rsid w:val="001E03F5"/>
    <w:rsid w:val="001E0907"/>
    <w:rsid w:val="001E0E9A"/>
    <w:rsid w:val="001E121B"/>
    <w:rsid w:val="001E1890"/>
    <w:rsid w:val="001E20C5"/>
    <w:rsid w:val="001E2413"/>
    <w:rsid w:val="001E31B9"/>
    <w:rsid w:val="001E374C"/>
    <w:rsid w:val="001E791D"/>
    <w:rsid w:val="001E7FE4"/>
    <w:rsid w:val="001F06F5"/>
    <w:rsid w:val="001F0F65"/>
    <w:rsid w:val="001F2C04"/>
    <w:rsid w:val="001F6404"/>
    <w:rsid w:val="001F6DBB"/>
    <w:rsid w:val="001F7333"/>
    <w:rsid w:val="0020092F"/>
    <w:rsid w:val="00201373"/>
    <w:rsid w:val="00202894"/>
    <w:rsid w:val="00203AC2"/>
    <w:rsid w:val="00211889"/>
    <w:rsid w:val="00213B9D"/>
    <w:rsid w:val="00213CF7"/>
    <w:rsid w:val="00214A87"/>
    <w:rsid w:val="002161D8"/>
    <w:rsid w:val="002164E1"/>
    <w:rsid w:val="00217185"/>
    <w:rsid w:val="002171FE"/>
    <w:rsid w:val="0021747F"/>
    <w:rsid w:val="0022000E"/>
    <w:rsid w:val="00220146"/>
    <w:rsid w:val="00221D84"/>
    <w:rsid w:val="002223AA"/>
    <w:rsid w:val="002224BE"/>
    <w:rsid w:val="002225D9"/>
    <w:rsid w:val="002227C8"/>
    <w:rsid w:val="002249E0"/>
    <w:rsid w:val="00227D80"/>
    <w:rsid w:val="00227F8B"/>
    <w:rsid w:val="0023020E"/>
    <w:rsid w:val="0023111A"/>
    <w:rsid w:val="00234ED7"/>
    <w:rsid w:val="00235DAB"/>
    <w:rsid w:val="00236512"/>
    <w:rsid w:val="00237506"/>
    <w:rsid w:val="0023764D"/>
    <w:rsid w:val="0024032D"/>
    <w:rsid w:val="00241381"/>
    <w:rsid w:val="00242B4F"/>
    <w:rsid w:val="00244FAA"/>
    <w:rsid w:val="00245040"/>
    <w:rsid w:val="00247188"/>
    <w:rsid w:val="0024738A"/>
    <w:rsid w:val="0025032D"/>
    <w:rsid w:val="00256283"/>
    <w:rsid w:val="0025738C"/>
    <w:rsid w:val="002577CD"/>
    <w:rsid w:val="00260D9F"/>
    <w:rsid w:val="002629BC"/>
    <w:rsid w:val="00263CEC"/>
    <w:rsid w:val="00265FFA"/>
    <w:rsid w:val="00266130"/>
    <w:rsid w:val="0026650E"/>
    <w:rsid w:val="00267706"/>
    <w:rsid w:val="002717D8"/>
    <w:rsid w:val="002723BB"/>
    <w:rsid w:val="002727DC"/>
    <w:rsid w:val="00273513"/>
    <w:rsid w:val="00273D45"/>
    <w:rsid w:val="00276518"/>
    <w:rsid w:val="002769C5"/>
    <w:rsid w:val="0027724E"/>
    <w:rsid w:val="00280436"/>
    <w:rsid w:val="00280D54"/>
    <w:rsid w:val="002824C3"/>
    <w:rsid w:val="00282C1A"/>
    <w:rsid w:val="00284417"/>
    <w:rsid w:val="00284B57"/>
    <w:rsid w:val="00285B6D"/>
    <w:rsid w:val="0028764E"/>
    <w:rsid w:val="002909B2"/>
    <w:rsid w:val="0029113E"/>
    <w:rsid w:val="00292354"/>
    <w:rsid w:val="00293658"/>
    <w:rsid w:val="00293864"/>
    <w:rsid w:val="00294A70"/>
    <w:rsid w:val="00296FFE"/>
    <w:rsid w:val="002A0559"/>
    <w:rsid w:val="002A1CCF"/>
    <w:rsid w:val="002A3B72"/>
    <w:rsid w:val="002A53F8"/>
    <w:rsid w:val="002A5858"/>
    <w:rsid w:val="002A5E2A"/>
    <w:rsid w:val="002A6CAC"/>
    <w:rsid w:val="002A6E84"/>
    <w:rsid w:val="002A7DC2"/>
    <w:rsid w:val="002A7FFD"/>
    <w:rsid w:val="002B17D6"/>
    <w:rsid w:val="002B3870"/>
    <w:rsid w:val="002B46B7"/>
    <w:rsid w:val="002B4D0B"/>
    <w:rsid w:val="002B4EEA"/>
    <w:rsid w:val="002B6FF1"/>
    <w:rsid w:val="002C0243"/>
    <w:rsid w:val="002C0B2E"/>
    <w:rsid w:val="002C1D29"/>
    <w:rsid w:val="002C2FEB"/>
    <w:rsid w:val="002C5264"/>
    <w:rsid w:val="002C566F"/>
    <w:rsid w:val="002C57E8"/>
    <w:rsid w:val="002D02A4"/>
    <w:rsid w:val="002D06B0"/>
    <w:rsid w:val="002D0775"/>
    <w:rsid w:val="002D0BAD"/>
    <w:rsid w:val="002D0BEF"/>
    <w:rsid w:val="002D1875"/>
    <w:rsid w:val="002D24C9"/>
    <w:rsid w:val="002D3041"/>
    <w:rsid w:val="002D309C"/>
    <w:rsid w:val="002D39CE"/>
    <w:rsid w:val="002D4C75"/>
    <w:rsid w:val="002D555F"/>
    <w:rsid w:val="002D5673"/>
    <w:rsid w:val="002D6707"/>
    <w:rsid w:val="002D72EB"/>
    <w:rsid w:val="002E01A9"/>
    <w:rsid w:val="002E0596"/>
    <w:rsid w:val="002E1A8B"/>
    <w:rsid w:val="002E2031"/>
    <w:rsid w:val="002E23EF"/>
    <w:rsid w:val="002E444C"/>
    <w:rsid w:val="002E4810"/>
    <w:rsid w:val="002E5EB0"/>
    <w:rsid w:val="002E60B9"/>
    <w:rsid w:val="002E6EA6"/>
    <w:rsid w:val="002E70EB"/>
    <w:rsid w:val="002E7221"/>
    <w:rsid w:val="002F0689"/>
    <w:rsid w:val="002F0A74"/>
    <w:rsid w:val="002F182A"/>
    <w:rsid w:val="002F1BDE"/>
    <w:rsid w:val="002F2F21"/>
    <w:rsid w:val="002F6555"/>
    <w:rsid w:val="002F7DDB"/>
    <w:rsid w:val="003025C7"/>
    <w:rsid w:val="003069DD"/>
    <w:rsid w:val="00306C22"/>
    <w:rsid w:val="0031150F"/>
    <w:rsid w:val="00312CB6"/>
    <w:rsid w:val="00313299"/>
    <w:rsid w:val="003135B8"/>
    <w:rsid w:val="003155AA"/>
    <w:rsid w:val="00316000"/>
    <w:rsid w:val="00316260"/>
    <w:rsid w:val="0031648B"/>
    <w:rsid w:val="00316C82"/>
    <w:rsid w:val="00317133"/>
    <w:rsid w:val="003200C8"/>
    <w:rsid w:val="00323632"/>
    <w:rsid w:val="00325A31"/>
    <w:rsid w:val="003262A2"/>
    <w:rsid w:val="003269BF"/>
    <w:rsid w:val="00327C34"/>
    <w:rsid w:val="00330AD2"/>
    <w:rsid w:val="003312B2"/>
    <w:rsid w:val="00333563"/>
    <w:rsid w:val="003337C6"/>
    <w:rsid w:val="00333B63"/>
    <w:rsid w:val="003346BA"/>
    <w:rsid w:val="00335509"/>
    <w:rsid w:val="0033575C"/>
    <w:rsid w:val="0033592C"/>
    <w:rsid w:val="00335D9D"/>
    <w:rsid w:val="00337499"/>
    <w:rsid w:val="0034023D"/>
    <w:rsid w:val="003406FA"/>
    <w:rsid w:val="00341AF0"/>
    <w:rsid w:val="0034229C"/>
    <w:rsid w:val="003423A8"/>
    <w:rsid w:val="0034314A"/>
    <w:rsid w:val="003440F9"/>
    <w:rsid w:val="00344BA4"/>
    <w:rsid w:val="00345D02"/>
    <w:rsid w:val="00347767"/>
    <w:rsid w:val="00352065"/>
    <w:rsid w:val="00352571"/>
    <w:rsid w:val="0035327B"/>
    <w:rsid w:val="00354CB0"/>
    <w:rsid w:val="0035634B"/>
    <w:rsid w:val="003566DC"/>
    <w:rsid w:val="003571D4"/>
    <w:rsid w:val="003606C8"/>
    <w:rsid w:val="00360C1C"/>
    <w:rsid w:val="003629FB"/>
    <w:rsid w:val="00363CCF"/>
    <w:rsid w:val="003643C2"/>
    <w:rsid w:val="00364768"/>
    <w:rsid w:val="00364B8B"/>
    <w:rsid w:val="00364F4B"/>
    <w:rsid w:val="00365E96"/>
    <w:rsid w:val="00366124"/>
    <w:rsid w:val="003665F4"/>
    <w:rsid w:val="00370107"/>
    <w:rsid w:val="00370274"/>
    <w:rsid w:val="003712C6"/>
    <w:rsid w:val="0037200A"/>
    <w:rsid w:val="00374894"/>
    <w:rsid w:val="0038157E"/>
    <w:rsid w:val="00381F18"/>
    <w:rsid w:val="00382EC4"/>
    <w:rsid w:val="00383F29"/>
    <w:rsid w:val="0038476C"/>
    <w:rsid w:val="00384DA4"/>
    <w:rsid w:val="003857F8"/>
    <w:rsid w:val="00386106"/>
    <w:rsid w:val="003876CE"/>
    <w:rsid w:val="00391560"/>
    <w:rsid w:val="00391D49"/>
    <w:rsid w:val="0039229C"/>
    <w:rsid w:val="003942ED"/>
    <w:rsid w:val="003950B7"/>
    <w:rsid w:val="00396451"/>
    <w:rsid w:val="00396751"/>
    <w:rsid w:val="00396EC7"/>
    <w:rsid w:val="003975DC"/>
    <w:rsid w:val="003A35CF"/>
    <w:rsid w:val="003A3D45"/>
    <w:rsid w:val="003A4D73"/>
    <w:rsid w:val="003A59BF"/>
    <w:rsid w:val="003A5A06"/>
    <w:rsid w:val="003A7575"/>
    <w:rsid w:val="003B0562"/>
    <w:rsid w:val="003B0907"/>
    <w:rsid w:val="003B15E9"/>
    <w:rsid w:val="003B188F"/>
    <w:rsid w:val="003B267B"/>
    <w:rsid w:val="003B3211"/>
    <w:rsid w:val="003B3422"/>
    <w:rsid w:val="003B35D5"/>
    <w:rsid w:val="003B36F7"/>
    <w:rsid w:val="003B3E24"/>
    <w:rsid w:val="003B52BE"/>
    <w:rsid w:val="003B5C6B"/>
    <w:rsid w:val="003B7111"/>
    <w:rsid w:val="003B7380"/>
    <w:rsid w:val="003B7FFA"/>
    <w:rsid w:val="003C15AE"/>
    <w:rsid w:val="003C3276"/>
    <w:rsid w:val="003C49C4"/>
    <w:rsid w:val="003C4B42"/>
    <w:rsid w:val="003C4C7D"/>
    <w:rsid w:val="003C5291"/>
    <w:rsid w:val="003C52B4"/>
    <w:rsid w:val="003C5339"/>
    <w:rsid w:val="003C5B04"/>
    <w:rsid w:val="003C62D1"/>
    <w:rsid w:val="003C727E"/>
    <w:rsid w:val="003D06E2"/>
    <w:rsid w:val="003D07BD"/>
    <w:rsid w:val="003D110D"/>
    <w:rsid w:val="003D2537"/>
    <w:rsid w:val="003D295E"/>
    <w:rsid w:val="003D2BDC"/>
    <w:rsid w:val="003D313F"/>
    <w:rsid w:val="003D4582"/>
    <w:rsid w:val="003D5489"/>
    <w:rsid w:val="003D6BCA"/>
    <w:rsid w:val="003D7DF3"/>
    <w:rsid w:val="003E1B7B"/>
    <w:rsid w:val="003E2242"/>
    <w:rsid w:val="003E22A5"/>
    <w:rsid w:val="003E2775"/>
    <w:rsid w:val="003E2DAA"/>
    <w:rsid w:val="003E2DAB"/>
    <w:rsid w:val="003E3C25"/>
    <w:rsid w:val="003E67BC"/>
    <w:rsid w:val="003F02DC"/>
    <w:rsid w:val="003F085C"/>
    <w:rsid w:val="003F15BB"/>
    <w:rsid w:val="003F4469"/>
    <w:rsid w:val="003F4A48"/>
    <w:rsid w:val="003F4FF4"/>
    <w:rsid w:val="003F5F52"/>
    <w:rsid w:val="003F6DF3"/>
    <w:rsid w:val="003F7612"/>
    <w:rsid w:val="00401C67"/>
    <w:rsid w:val="00402206"/>
    <w:rsid w:val="00402AB1"/>
    <w:rsid w:val="00402DCA"/>
    <w:rsid w:val="00403D30"/>
    <w:rsid w:val="004060D0"/>
    <w:rsid w:val="0040727A"/>
    <w:rsid w:val="00410BF0"/>
    <w:rsid w:val="0041109F"/>
    <w:rsid w:val="0041193A"/>
    <w:rsid w:val="004160ED"/>
    <w:rsid w:val="004161E9"/>
    <w:rsid w:val="0041686C"/>
    <w:rsid w:val="004171ED"/>
    <w:rsid w:val="00417DEC"/>
    <w:rsid w:val="004207AE"/>
    <w:rsid w:val="0042100E"/>
    <w:rsid w:val="0042175D"/>
    <w:rsid w:val="0042292D"/>
    <w:rsid w:val="004229BA"/>
    <w:rsid w:val="0042399C"/>
    <w:rsid w:val="00426048"/>
    <w:rsid w:val="00427089"/>
    <w:rsid w:val="00430395"/>
    <w:rsid w:val="004306DC"/>
    <w:rsid w:val="00430F13"/>
    <w:rsid w:val="00431B6E"/>
    <w:rsid w:val="00431EF6"/>
    <w:rsid w:val="00436699"/>
    <w:rsid w:val="00437084"/>
    <w:rsid w:val="00440812"/>
    <w:rsid w:val="00443357"/>
    <w:rsid w:val="00443401"/>
    <w:rsid w:val="0044395A"/>
    <w:rsid w:val="004444C4"/>
    <w:rsid w:val="00444BC8"/>
    <w:rsid w:val="0044695A"/>
    <w:rsid w:val="0045026E"/>
    <w:rsid w:val="00451DA4"/>
    <w:rsid w:val="004544C1"/>
    <w:rsid w:val="0045574A"/>
    <w:rsid w:val="004622CA"/>
    <w:rsid w:val="00463F92"/>
    <w:rsid w:val="0046499A"/>
    <w:rsid w:val="00464EA6"/>
    <w:rsid w:val="00471AB1"/>
    <w:rsid w:val="00473B37"/>
    <w:rsid w:val="0047575E"/>
    <w:rsid w:val="00476088"/>
    <w:rsid w:val="00480209"/>
    <w:rsid w:val="0048021B"/>
    <w:rsid w:val="00481735"/>
    <w:rsid w:val="00481BD2"/>
    <w:rsid w:val="00482D4B"/>
    <w:rsid w:val="00482F65"/>
    <w:rsid w:val="0048384C"/>
    <w:rsid w:val="00484352"/>
    <w:rsid w:val="0048638C"/>
    <w:rsid w:val="00486CA8"/>
    <w:rsid w:val="00486F16"/>
    <w:rsid w:val="004909E6"/>
    <w:rsid w:val="00490AA2"/>
    <w:rsid w:val="004921DA"/>
    <w:rsid w:val="00492854"/>
    <w:rsid w:val="00493AAA"/>
    <w:rsid w:val="00493B90"/>
    <w:rsid w:val="00493D70"/>
    <w:rsid w:val="00494891"/>
    <w:rsid w:val="00495A36"/>
    <w:rsid w:val="00496BB4"/>
    <w:rsid w:val="00496D15"/>
    <w:rsid w:val="004A00FA"/>
    <w:rsid w:val="004A097B"/>
    <w:rsid w:val="004A3906"/>
    <w:rsid w:val="004A4479"/>
    <w:rsid w:val="004A44FE"/>
    <w:rsid w:val="004A4B44"/>
    <w:rsid w:val="004A6E5B"/>
    <w:rsid w:val="004A77FE"/>
    <w:rsid w:val="004B15BF"/>
    <w:rsid w:val="004B1BF2"/>
    <w:rsid w:val="004B1C23"/>
    <w:rsid w:val="004B1C9C"/>
    <w:rsid w:val="004B1EB0"/>
    <w:rsid w:val="004B256B"/>
    <w:rsid w:val="004B6777"/>
    <w:rsid w:val="004C1814"/>
    <w:rsid w:val="004C1D8C"/>
    <w:rsid w:val="004C275B"/>
    <w:rsid w:val="004C3095"/>
    <w:rsid w:val="004C6E7C"/>
    <w:rsid w:val="004C7968"/>
    <w:rsid w:val="004D1EF5"/>
    <w:rsid w:val="004D21A2"/>
    <w:rsid w:val="004D2B7C"/>
    <w:rsid w:val="004D3118"/>
    <w:rsid w:val="004D5553"/>
    <w:rsid w:val="004D622B"/>
    <w:rsid w:val="004D70E7"/>
    <w:rsid w:val="004D79FC"/>
    <w:rsid w:val="004D7D78"/>
    <w:rsid w:val="004E0728"/>
    <w:rsid w:val="004E1A10"/>
    <w:rsid w:val="004E2CA7"/>
    <w:rsid w:val="004E3116"/>
    <w:rsid w:val="004E646E"/>
    <w:rsid w:val="004E6EE0"/>
    <w:rsid w:val="004E746A"/>
    <w:rsid w:val="004E748F"/>
    <w:rsid w:val="004F135B"/>
    <w:rsid w:val="004F1733"/>
    <w:rsid w:val="004F47B6"/>
    <w:rsid w:val="004F494F"/>
    <w:rsid w:val="004F4A31"/>
    <w:rsid w:val="004F5CD7"/>
    <w:rsid w:val="004F6460"/>
    <w:rsid w:val="00500D51"/>
    <w:rsid w:val="00500F09"/>
    <w:rsid w:val="00502050"/>
    <w:rsid w:val="005048F1"/>
    <w:rsid w:val="005066A1"/>
    <w:rsid w:val="00506761"/>
    <w:rsid w:val="00506894"/>
    <w:rsid w:val="00507158"/>
    <w:rsid w:val="005077CE"/>
    <w:rsid w:val="00507DE0"/>
    <w:rsid w:val="0051037B"/>
    <w:rsid w:val="00510D6D"/>
    <w:rsid w:val="00510EC4"/>
    <w:rsid w:val="0051115F"/>
    <w:rsid w:val="005120A4"/>
    <w:rsid w:val="00512C76"/>
    <w:rsid w:val="00512E71"/>
    <w:rsid w:val="00513387"/>
    <w:rsid w:val="00513A25"/>
    <w:rsid w:val="00514E5E"/>
    <w:rsid w:val="00515617"/>
    <w:rsid w:val="00515E3B"/>
    <w:rsid w:val="00516E7C"/>
    <w:rsid w:val="0051790F"/>
    <w:rsid w:val="00520530"/>
    <w:rsid w:val="00521A0D"/>
    <w:rsid w:val="00521AD9"/>
    <w:rsid w:val="00524A21"/>
    <w:rsid w:val="00526D52"/>
    <w:rsid w:val="005275C0"/>
    <w:rsid w:val="0052799A"/>
    <w:rsid w:val="005307B0"/>
    <w:rsid w:val="00531B93"/>
    <w:rsid w:val="0053302F"/>
    <w:rsid w:val="0053305F"/>
    <w:rsid w:val="00534178"/>
    <w:rsid w:val="00534407"/>
    <w:rsid w:val="00537780"/>
    <w:rsid w:val="0054173B"/>
    <w:rsid w:val="00541B87"/>
    <w:rsid w:val="005429FD"/>
    <w:rsid w:val="00542CDE"/>
    <w:rsid w:val="00543B9E"/>
    <w:rsid w:val="00545EC3"/>
    <w:rsid w:val="00546A4D"/>
    <w:rsid w:val="00550915"/>
    <w:rsid w:val="00550F72"/>
    <w:rsid w:val="005512F6"/>
    <w:rsid w:val="00551D47"/>
    <w:rsid w:val="005551C1"/>
    <w:rsid w:val="005558B3"/>
    <w:rsid w:val="00557802"/>
    <w:rsid w:val="0055794D"/>
    <w:rsid w:val="00557FFA"/>
    <w:rsid w:val="00560120"/>
    <w:rsid w:val="005602E7"/>
    <w:rsid w:val="0056316F"/>
    <w:rsid w:val="00563731"/>
    <w:rsid w:val="00563EA0"/>
    <w:rsid w:val="00563F35"/>
    <w:rsid w:val="00565901"/>
    <w:rsid w:val="00567887"/>
    <w:rsid w:val="00571E41"/>
    <w:rsid w:val="00572412"/>
    <w:rsid w:val="00572596"/>
    <w:rsid w:val="00573CCB"/>
    <w:rsid w:val="005740BE"/>
    <w:rsid w:val="005748E8"/>
    <w:rsid w:val="0057493F"/>
    <w:rsid w:val="00574BBD"/>
    <w:rsid w:val="00581606"/>
    <w:rsid w:val="00581CCA"/>
    <w:rsid w:val="005844BE"/>
    <w:rsid w:val="005856B2"/>
    <w:rsid w:val="005857AB"/>
    <w:rsid w:val="00586D35"/>
    <w:rsid w:val="00586E5C"/>
    <w:rsid w:val="00586E86"/>
    <w:rsid w:val="00587F29"/>
    <w:rsid w:val="00591BE8"/>
    <w:rsid w:val="00591C6A"/>
    <w:rsid w:val="00591E3B"/>
    <w:rsid w:val="00592F51"/>
    <w:rsid w:val="00593C93"/>
    <w:rsid w:val="00593EE7"/>
    <w:rsid w:val="00594407"/>
    <w:rsid w:val="0059755E"/>
    <w:rsid w:val="005A0509"/>
    <w:rsid w:val="005A0B5D"/>
    <w:rsid w:val="005A1770"/>
    <w:rsid w:val="005A3304"/>
    <w:rsid w:val="005A5202"/>
    <w:rsid w:val="005A5446"/>
    <w:rsid w:val="005B0122"/>
    <w:rsid w:val="005B040B"/>
    <w:rsid w:val="005B1986"/>
    <w:rsid w:val="005B2AFD"/>
    <w:rsid w:val="005B4027"/>
    <w:rsid w:val="005B4F73"/>
    <w:rsid w:val="005B5031"/>
    <w:rsid w:val="005B5409"/>
    <w:rsid w:val="005B5B44"/>
    <w:rsid w:val="005B7322"/>
    <w:rsid w:val="005B73BD"/>
    <w:rsid w:val="005C4933"/>
    <w:rsid w:val="005C4A5F"/>
    <w:rsid w:val="005C51E4"/>
    <w:rsid w:val="005C56EB"/>
    <w:rsid w:val="005C779F"/>
    <w:rsid w:val="005C77D0"/>
    <w:rsid w:val="005D04BE"/>
    <w:rsid w:val="005D0758"/>
    <w:rsid w:val="005D077D"/>
    <w:rsid w:val="005D2826"/>
    <w:rsid w:val="005D3B09"/>
    <w:rsid w:val="005D4148"/>
    <w:rsid w:val="005D42F6"/>
    <w:rsid w:val="005D4DE9"/>
    <w:rsid w:val="005D504D"/>
    <w:rsid w:val="005D79F4"/>
    <w:rsid w:val="005D7C21"/>
    <w:rsid w:val="005E20BF"/>
    <w:rsid w:val="005E4A2A"/>
    <w:rsid w:val="005E529A"/>
    <w:rsid w:val="005E6F05"/>
    <w:rsid w:val="005E7479"/>
    <w:rsid w:val="005F0767"/>
    <w:rsid w:val="005F0799"/>
    <w:rsid w:val="005F0C3B"/>
    <w:rsid w:val="005F157E"/>
    <w:rsid w:val="005F4849"/>
    <w:rsid w:val="005F5372"/>
    <w:rsid w:val="005F7770"/>
    <w:rsid w:val="00600C0C"/>
    <w:rsid w:val="00600C41"/>
    <w:rsid w:val="00602234"/>
    <w:rsid w:val="00604759"/>
    <w:rsid w:val="00604B34"/>
    <w:rsid w:val="0060596E"/>
    <w:rsid w:val="00605EE8"/>
    <w:rsid w:val="00606B39"/>
    <w:rsid w:val="00610CFE"/>
    <w:rsid w:val="00611422"/>
    <w:rsid w:val="006125B4"/>
    <w:rsid w:val="00613CEC"/>
    <w:rsid w:val="0061629A"/>
    <w:rsid w:val="00620B3E"/>
    <w:rsid w:val="006213BA"/>
    <w:rsid w:val="006217BC"/>
    <w:rsid w:val="00621E69"/>
    <w:rsid w:val="006226D4"/>
    <w:rsid w:val="00622782"/>
    <w:rsid w:val="00622A3D"/>
    <w:rsid w:val="00626188"/>
    <w:rsid w:val="006278E5"/>
    <w:rsid w:val="00630099"/>
    <w:rsid w:val="0063010F"/>
    <w:rsid w:val="00630339"/>
    <w:rsid w:val="006311EA"/>
    <w:rsid w:val="00632F08"/>
    <w:rsid w:val="006333DD"/>
    <w:rsid w:val="00633D93"/>
    <w:rsid w:val="0063576B"/>
    <w:rsid w:val="00635F78"/>
    <w:rsid w:val="0063623A"/>
    <w:rsid w:val="0063737E"/>
    <w:rsid w:val="0064032D"/>
    <w:rsid w:val="00640EF3"/>
    <w:rsid w:val="0064184E"/>
    <w:rsid w:val="0064215F"/>
    <w:rsid w:val="006421C6"/>
    <w:rsid w:val="006428D1"/>
    <w:rsid w:val="00645967"/>
    <w:rsid w:val="00646352"/>
    <w:rsid w:val="00646A24"/>
    <w:rsid w:val="006474DC"/>
    <w:rsid w:val="00650757"/>
    <w:rsid w:val="00651174"/>
    <w:rsid w:val="006533FD"/>
    <w:rsid w:val="00653E3A"/>
    <w:rsid w:val="006540A1"/>
    <w:rsid w:val="00655F80"/>
    <w:rsid w:val="0065721A"/>
    <w:rsid w:val="0065753D"/>
    <w:rsid w:val="00661487"/>
    <w:rsid w:val="0066354A"/>
    <w:rsid w:val="006638E6"/>
    <w:rsid w:val="006646D4"/>
    <w:rsid w:val="00667762"/>
    <w:rsid w:val="006700B6"/>
    <w:rsid w:val="00671B4A"/>
    <w:rsid w:val="0067354C"/>
    <w:rsid w:val="00673EEA"/>
    <w:rsid w:val="006746AE"/>
    <w:rsid w:val="00676718"/>
    <w:rsid w:val="00681CEC"/>
    <w:rsid w:val="00682698"/>
    <w:rsid w:val="006849AB"/>
    <w:rsid w:val="00684EA9"/>
    <w:rsid w:val="00685326"/>
    <w:rsid w:val="0068550C"/>
    <w:rsid w:val="0068786A"/>
    <w:rsid w:val="006900AF"/>
    <w:rsid w:val="00692037"/>
    <w:rsid w:val="006921C1"/>
    <w:rsid w:val="00692520"/>
    <w:rsid w:val="00692DE6"/>
    <w:rsid w:val="006934EF"/>
    <w:rsid w:val="0069491F"/>
    <w:rsid w:val="00694F5C"/>
    <w:rsid w:val="006968E8"/>
    <w:rsid w:val="00696A72"/>
    <w:rsid w:val="00696D02"/>
    <w:rsid w:val="00697F54"/>
    <w:rsid w:val="006A1826"/>
    <w:rsid w:val="006A26F8"/>
    <w:rsid w:val="006A4DC8"/>
    <w:rsid w:val="006A4E47"/>
    <w:rsid w:val="006A636D"/>
    <w:rsid w:val="006A7478"/>
    <w:rsid w:val="006A79DF"/>
    <w:rsid w:val="006A7B66"/>
    <w:rsid w:val="006B089A"/>
    <w:rsid w:val="006B4124"/>
    <w:rsid w:val="006B6B5F"/>
    <w:rsid w:val="006B6EDB"/>
    <w:rsid w:val="006B7992"/>
    <w:rsid w:val="006C0976"/>
    <w:rsid w:val="006C103A"/>
    <w:rsid w:val="006C226F"/>
    <w:rsid w:val="006C25D5"/>
    <w:rsid w:val="006C2A5E"/>
    <w:rsid w:val="006C38B9"/>
    <w:rsid w:val="006C4C73"/>
    <w:rsid w:val="006C4CA5"/>
    <w:rsid w:val="006C6414"/>
    <w:rsid w:val="006C73F1"/>
    <w:rsid w:val="006D2F55"/>
    <w:rsid w:val="006D5FFB"/>
    <w:rsid w:val="006D6A86"/>
    <w:rsid w:val="006E09E3"/>
    <w:rsid w:val="006E1456"/>
    <w:rsid w:val="006E1C1C"/>
    <w:rsid w:val="006E1EF4"/>
    <w:rsid w:val="006E3CD9"/>
    <w:rsid w:val="006E421B"/>
    <w:rsid w:val="006F0C7B"/>
    <w:rsid w:val="006F1607"/>
    <w:rsid w:val="006F1FE3"/>
    <w:rsid w:val="006F281C"/>
    <w:rsid w:val="006F2928"/>
    <w:rsid w:val="006F2CA3"/>
    <w:rsid w:val="006F59BF"/>
    <w:rsid w:val="00702D67"/>
    <w:rsid w:val="00705352"/>
    <w:rsid w:val="0070564A"/>
    <w:rsid w:val="00705C1E"/>
    <w:rsid w:val="007067A3"/>
    <w:rsid w:val="00706867"/>
    <w:rsid w:val="00707CEC"/>
    <w:rsid w:val="00711BC9"/>
    <w:rsid w:val="00713452"/>
    <w:rsid w:val="00713E88"/>
    <w:rsid w:val="007149E2"/>
    <w:rsid w:val="00715446"/>
    <w:rsid w:val="00715ADA"/>
    <w:rsid w:val="00721BD5"/>
    <w:rsid w:val="00723808"/>
    <w:rsid w:val="00724C58"/>
    <w:rsid w:val="0072524D"/>
    <w:rsid w:val="007258BA"/>
    <w:rsid w:val="00725E68"/>
    <w:rsid w:val="00734850"/>
    <w:rsid w:val="0073527B"/>
    <w:rsid w:val="0073584B"/>
    <w:rsid w:val="0073590C"/>
    <w:rsid w:val="007368CA"/>
    <w:rsid w:val="0074001A"/>
    <w:rsid w:val="00740450"/>
    <w:rsid w:val="00740C98"/>
    <w:rsid w:val="007432BE"/>
    <w:rsid w:val="00743404"/>
    <w:rsid w:val="007439C2"/>
    <w:rsid w:val="007446FF"/>
    <w:rsid w:val="00746076"/>
    <w:rsid w:val="00747B90"/>
    <w:rsid w:val="00747C66"/>
    <w:rsid w:val="00747ED3"/>
    <w:rsid w:val="00750087"/>
    <w:rsid w:val="007500FE"/>
    <w:rsid w:val="00751129"/>
    <w:rsid w:val="007551A1"/>
    <w:rsid w:val="00755646"/>
    <w:rsid w:val="007574EC"/>
    <w:rsid w:val="00757FBC"/>
    <w:rsid w:val="00760409"/>
    <w:rsid w:val="00760421"/>
    <w:rsid w:val="007613B9"/>
    <w:rsid w:val="00761E99"/>
    <w:rsid w:val="00762158"/>
    <w:rsid w:val="0076537A"/>
    <w:rsid w:val="007659C1"/>
    <w:rsid w:val="00765B4D"/>
    <w:rsid w:val="007662A5"/>
    <w:rsid w:val="00766632"/>
    <w:rsid w:val="00766803"/>
    <w:rsid w:val="007671C8"/>
    <w:rsid w:val="007706DC"/>
    <w:rsid w:val="00771827"/>
    <w:rsid w:val="007727B5"/>
    <w:rsid w:val="00773FD9"/>
    <w:rsid w:val="007745F1"/>
    <w:rsid w:val="00774ED7"/>
    <w:rsid w:val="0077567E"/>
    <w:rsid w:val="007804DB"/>
    <w:rsid w:val="00781307"/>
    <w:rsid w:val="00781C82"/>
    <w:rsid w:val="00784956"/>
    <w:rsid w:val="007857D7"/>
    <w:rsid w:val="007859F4"/>
    <w:rsid w:val="0078671E"/>
    <w:rsid w:val="00786BD3"/>
    <w:rsid w:val="00791B91"/>
    <w:rsid w:val="007920BB"/>
    <w:rsid w:val="00792CD3"/>
    <w:rsid w:val="007937F3"/>
    <w:rsid w:val="00794C00"/>
    <w:rsid w:val="007965BF"/>
    <w:rsid w:val="0079677E"/>
    <w:rsid w:val="00797D38"/>
    <w:rsid w:val="007A161D"/>
    <w:rsid w:val="007A3008"/>
    <w:rsid w:val="007A4B89"/>
    <w:rsid w:val="007A4DC3"/>
    <w:rsid w:val="007A5BF6"/>
    <w:rsid w:val="007A6705"/>
    <w:rsid w:val="007A7D22"/>
    <w:rsid w:val="007B6E0C"/>
    <w:rsid w:val="007B7AEB"/>
    <w:rsid w:val="007C0C3B"/>
    <w:rsid w:val="007C147A"/>
    <w:rsid w:val="007C373C"/>
    <w:rsid w:val="007C3A50"/>
    <w:rsid w:val="007C3F5D"/>
    <w:rsid w:val="007C400E"/>
    <w:rsid w:val="007C5A32"/>
    <w:rsid w:val="007C6A57"/>
    <w:rsid w:val="007C77A0"/>
    <w:rsid w:val="007D0C3C"/>
    <w:rsid w:val="007D0E2C"/>
    <w:rsid w:val="007D2B67"/>
    <w:rsid w:val="007D2E4C"/>
    <w:rsid w:val="007D48BE"/>
    <w:rsid w:val="007D4D96"/>
    <w:rsid w:val="007D7E3E"/>
    <w:rsid w:val="007E0D8D"/>
    <w:rsid w:val="007E0F7B"/>
    <w:rsid w:val="007E2A84"/>
    <w:rsid w:val="007E5196"/>
    <w:rsid w:val="007E5214"/>
    <w:rsid w:val="007E523D"/>
    <w:rsid w:val="007E5F02"/>
    <w:rsid w:val="007E7132"/>
    <w:rsid w:val="007F0002"/>
    <w:rsid w:val="007F0FDB"/>
    <w:rsid w:val="007F1AF8"/>
    <w:rsid w:val="007F26D6"/>
    <w:rsid w:val="007F2CEE"/>
    <w:rsid w:val="007F2F0C"/>
    <w:rsid w:val="007F71B7"/>
    <w:rsid w:val="007F762F"/>
    <w:rsid w:val="008019A7"/>
    <w:rsid w:val="0080348D"/>
    <w:rsid w:val="00805155"/>
    <w:rsid w:val="00805278"/>
    <w:rsid w:val="00805C91"/>
    <w:rsid w:val="00806049"/>
    <w:rsid w:val="00806134"/>
    <w:rsid w:val="008061A9"/>
    <w:rsid w:val="00812227"/>
    <w:rsid w:val="0081270F"/>
    <w:rsid w:val="008132B1"/>
    <w:rsid w:val="00816BCE"/>
    <w:rsid w:val="008177E2"/>
    <w:rsid w:val="00817BE2"/>
    <w:rsid w:val="00821027"/>
    <w:rsid w:val="00823038"/>
    <w:rsid w:val="0082408E"/>
    <w:rsid w:val="0082524D"/>
    <w:rsid w:val="00825B5F"/>
    <w:rsid w:val="00825FE3"/>
    <w:rsid w:val="008262C4"/>
    <w:rsid w:val="00826645"/>
    <w:rsid w:val="008279F1"/>
    <w:rsid w:val="00830166"/>
    <w:rsid w:val="00832959"/>
    <w:rsid w:val="00832A30"/>
    <w:rsid w:val="00833D55"/>
    <w:rsid w:val="00834002"/>
    <w:rsid w:val="00836205"/>
    <w:rsid w:val="008363DD"/>
    <w:rsid w:val="00836A0E"/>
    <w:rsid w:val="00837461"/>
    <w:rsid w:val="0083779A"/>
    <w:rsid w:val="00837C9C"/>
    <w:rsid w:val="00837D74"/>
    <w:rsid w:val="008401D2"/>
    <w:rsid w:val="00840A14"/>
    <w:rsid w:val="008422E9"/>
    <w:rsid w:val="008424DD"/>
    <w:rsid w:val="008437D5"/>
    <w:rsid w:val="00845131"/>
    <w:rsid w:val="00846AB9"/>
    <w:rsid w:val="00850400"/>
    <w:rsid w:val="008506A1"/>
    <w:rsid w:val="008534AE"/>
    <w:rsid w:val="008535BC"/>
    <w:rsid w:val="008542B9"/>
    <w:rsid w:val="0085480A"/>
    <w:rsid w:val="00854D05"/>
    <w:rsid w:val="0085541C"/>
    <w:rsid w:val="00855E09"/>
    <w:rsid w:val="00856C18"/>
    <w:rsid w:val="008613CA"/>
    <w:rsid w:val="0086230B"/>
    <w:rsid w:val="00863710"/>
    <w:rsid w:val="00863C8F"/>
    <w:rsid w:val="00864163"/>
    <w:rsid w:val="008668C8"/>
    <w:rsid w:val="00871CA2"/>
    <w:rsid w:val="00873DD4"/>
    <w:rsid w:val="008747AD"/>
    <w:rsid w:val="00874FA8"/>
    <w:rsid w:val="0087528B"/>
    <w:rsid w:val="00875775"/>
    <w:rsid w:val="00876A85"/>
    <w:rsid w:val="0087700B"/>
    <w:rsid w:val="008812E5"/>
    <w:rsid w:val="0088317F"/>
    <w:rsid w:val="00886085"/>
    <w:rsid w:val="00886FAC"/>
    <w:rsid w:val="00890B46"/>
    <w:rsid w:val="00891BF0"/>
    <w:rsid w:val="0089298F"/>
    <w:rsid w:val="00892AEC"/>
    <w:rsid w:val="00892FF5"/>
    <w:rsid w:val="008939BC"/>
    <w:rsid w:val="00895501"/>
    <w:rsid w:val="00895667"/>
    <w:rsid w:val="008A0C9E"/>
    <w:rsid w:val="008A1349"/>
    <w:rsid w:val="008A1386"/>
    <w:rsid w:val="008A3BA9"/>
    <w:rsid w:val="008A3E6C"/>
    <w:rsid w:val="008A4800"/>
    <w:rsid w:val="008A5904"/>
    <w:rsid w:val="008A680D"/>
    <w:rsid w:val="008A68B0"/>
    <w:rsid w:val="008A6907"/>
    <w:rsid w:val="008A6F48"/>
    <w:rsid w:val="008B0B98"/>
    <w:rsid w:val="008B373E"/>
    <w:rsid w:val="008B42D4"/>
    <w:rsid w:val="008B47C2"/>
    <w:rsid w:val="008B4F3F"/>
    <w:rsid w:val="008B555E"/>
    <w:rsid w:val="008B7A01"/>
    <w:rsid w:val="008B7E3B"/>
    <w:rsid w:val="008C049D"/>
    <w:rsid w:val="008C145D"/>
    <w:rsid w:val="008C16C4"/>
    <w:rsid w:val="008C1F3D"/>
    <w:rsid w:val="008C31D5"/>
    <w:rsid w:val="008C5CA9"/>
    <w:rsid w:val="008C7E2D"/>
    <w:rsid w:val="008D1F32"/>
    <w:rsid w:val="008D2C2F"/>
    <w:rsid w:val="008D42CA"/>
    <w:rsid w:val="008D4904"/>
    <w:rsid w:val="008D5340"/>
    <w:rsid w:val="008D538F"/>
    <w:rsid w:val="008E118F"/>
    <w:rsid w:val="008E1370"/>
    <w:rsid w:val="008E5F0F"/>
    <w:rsid w:val="008E66FC"/>
    <w:rsid w:val="008F01B2"/>
    <w:rsid w:val="008F16C0"/>
    <w:rsid w:val="008F1BF6"/>
    <w:rsid w:val="008F28AB"/>
    <w:rsid w:val="008F5C4B"/>
    <w:rsid w:val="00901272"/>
    <w:rsid w:val="0090264F"/>
    <w:rsid w:val="00902A6B"/>
    <w:rsid w:val="00903A4C"/>
    <w:rsid w:val="00903E7C"/>
    <w:rsid w:val="00905E97"/>
    <w:rsid w:val="00906DBA"/>
    <w:rsid w:val="00907169"/>
    <w:rsid w:val="00910312"/>
    <w:rsid w:val="00910A34"/>
    <w:rsid w:val="00911EC1"/>
    <w:rsid w:val="00911F47"/>
    <w:rsid w:val="00911FBC"/>
    <w:rsid w:val="00912B2E"/>
    <w:rsid w:val="009152EE"/>
    <w:rsid w:val="00915C8F"/>
    <w:rsid w:val="00915F45"/>
    <w:rsid w:val="00916A15"/>
    <w:rsid w:val="00920572"/>
    <w:rsid w:val="009208FC"/>
    <w:rsid w:val="00920D69"/>
    <w:rsid w:val="0092114A"/>
    <w:rsid w:val="00921410"/>
    <w:rsid w:val="00921917"/>
    <w:rsid w:val="00921A2C"/>
    <w:rsid w:val="009249A9"/>
    <w:rsid w:val="009254E9"/>
    <w:rsid w:val="00926E7C"/>
    <w:rsid w:val="00927875"/>
    <w:rsid w:val="009303BC"/>
    <w:rsid w:val="00930F52"/>
    <w:rsid w:val="0093270E"/>
    <w:rsid w:val="00933DB1"/>
    <w:rsid w:val="00934463"/>
    <w:rsid w:val="00936C20"/>
    <w:rsid w:val="009373A1"/>
    <w:rsid w:val="0093743D"/>
    <w:rsid w:val="00937658"/>
    <w:rsid w:val="00937D3E"/>
    <w:rsid w:val="00941B9B"/>
    <w:rsid w:val="00942AA6"/>
    <w:rsid w:val="00943817"/>
    <w:rsid w:val="00945575"/>
    <w:rsid w:val="00945658"/>
    <w:rsid w:val="00945B19"/>
    <w:rsid w:val="009463C8"/>
    <w:rsid w:val="0095018D"/>
    <w:rsid w:val="00951D04"/>
    <w:rsid w:val="00954024"/>
    <w:rsid w:val="00955337"/>
    <w:rsid w:val="009565CF"/>
    <w:rsid w:val="00957B68"/>
    <w:rsid w:val="00960741"/>
    <w:rsid w:val="00961526"/>
    <w:rsid w:val="00964240"/>
    <w:rsid w:val="00964C97"/>
    <w:rsid w:val="009660BE"/>
    <w:rsid w:val="0096654F"/>
    <w:rsid w:val="00966B9C"/>
    <w:rsid w:val="00966CBD"/>
    <w:rsid w:val="00967AA0"/>
    <w:rsid w:val="00970287"/>
    <w:rsid w:val="00980B27"/>
    <w:rsid w:val="00982C9C"/>
    <w:rsid w:val="009841BE"/>
    <w:rsid w:val="0098466B"/>
    <w:rsid w:val="00985C54"/>
    <w:rsid w:val="009866E7"/>
    <w:rsid w:val="00987508"/>
    <w:rsid w:val="00990312"/>
    <w:rsid w:val="00990CED"/>
    <w:rsid w:val="00991393"/>
    <w:rsid w:val="00993028"/>
    <w:rsid w:val="0099474B"/>
    <w:rsid w:val="009A0336"/>
    <w:rsid w:val="009A0CA2"/>
    <w:rsid w:val="009A0FE4"/>
    <w:rsid w:val="009A10E5"/>
    <w:rsid w:val="009A1524"/>
    <w:rsid w:val="009A1E00"/>
    <w:rsid w:val="009A2680"/>
    <w:rsid w:val="009A317D"/>
    <w:rsid w:val="009A38DD"/>
    <w:rsid w:val="009A4D2F"/>
    <w:rsid w:val="009A5C0A"/>
    <w:rsid w:val="009B0B2F"/>
    <w:rsid w:val="009B1950"/>
    <w:rsid w:val="009B5388"/>
    <w:rsid w:val="009B6254"/>
    <w:rsid w:val="009C03B8"/>
    <w:rsid w:val="009C110D"/>
    <w:rsid w:val="009C182A"/>
    <w:rsid w:val="009C2A1C"/>
    <w:rsid w:val="009C57B6"/>
    <w:rsid w:val="009C5D7E"/>
    <w:rsid w:val="009C65D7"/>
    <w:rsid w:val="009C6A87"/>
    <w:rsid w:val="009D2510"/>
    <w:rsid w:val="009D36E7"/>
    <w:rsid w:val="009D3941"/>
    <w:rsid w:val="009D4A88"/>
    <w:rsid w:val="009D605D"/>
    <w:rsid w:val="009D617D"/>
    <w:rsid w:val="009D671A"/>
    <w:rsid w:val="009E13E1"/>
    <w:rsid w:val="009E1826"/>
    <w:rsid w:val="009E2A66"/>
    <w:rsid w:val="009E5875"/>
    <w:rsid w:val="009E5E00"/>
    <w:rsid w:val="009E5E61"/>
    <w:rsid w:val="009E60E5"/>
    <w:rsid w:val="009E615E"/>
    <w:rsid w:val="009F16DF"/>
    <w:rsid w:val="009F2E0F"/>
    <w:rsid w:val="009F332C"/>
    <w:rsid w:val="009F49FB"/>
    <w:rsid w:val="009F500F"/>
    <w:rsid w:val="009F5DD6"/>
    <w:rsid w:val="009F6059"/>
    <w:rsid w:val="009F655A"/>
    <w:rsid w:val="009F683E"/>
    <w:rsid w:val="009F754A"/>
    <w:rsid w:val="00A05CD5"/>
    <w:rsid w:val="00A07602"/>
    <w:rsid w:val="00A07620"/>
    <w:rsid w:val="00A105BB"/>
    <w:rsid w:val="00A118B4"/>
    <w:rsid w:val="00A11AA8"/>
    <w:rsid w:val="00A1279A"/>
    <w:rsid w:val="00A12DF1"/>
    <w:rsid w:val="00A152E6"/>
    <w:rsid w:val="00A16D81"/>
    <w:rsid w:val="00A2045F"/>
    <w:rsid w:val="00A210B0"/>
    <w:rsid w:val="00A22AB7"/>
    <w:rsid w:val="00A230EA"/>
    <w:rsid w:val="00A24B9C"/>
    <w:rsid w:val="00A252C9"/>
    <w:rsid w:val="00A26581"/>
    <w:rsid w:val="00A27BA6"/>
    <w:rsid w:val="00A27FC9"/>
    <w:rsid w:val="00A32193"/>
    <w:rsid w:val="00A34656"/>
    <w:rsid w:val="00A3546D"/>
    <w:rsid w:val="00A36C91"/>
    <w:rsid w:val="00A40257"/>
    <w:rsid w:val="00A41864"/>
    <w:rsid w:val="00A4207D"/>
    <w:rsid w:val="00A42C80"/>
    <w:rsid w:val="00A42CF6"/>
    <w:rsid w:val="00A42F9E"/>
    <w:rsid w:val="00A46AC7"/>
    <w:rsid w:val="00A46DF0"/>
    <w:rsid w:val="00A51626"/>
    <w:rsid w:val="00A52204"/>
    <w:rsid w:val="00A56187"/>
    <w:rsid w:val="00A57877"/>
    <w:rsid w:val="00A61B0E"/>
    <w:rsid w:val="00A6712F"/>
    <w:rsid w:val="00A673DE"/>
    <w:rsid w:val="00A67B80"/>
    <w:rsid w:val="00A700CD"/>
    <w:rsid w:val="00A71009"/>
    <w:rsid w:val="00A711FD"/>
    <w:rsid w:val="00A7133D"/>
    <w:rsid w:val="00A72A07"/>
    <w:rsid w:val="00A7366D"/>
    <w:rsid w:val="00A7455C"/>
    <w:rsid w:val="00A74C55"/>
    <w:rsid w:val="00A75926"/>
    <w:rsid w:val="00A76522"/>
    <w:rsid w:val="00A765B6"/>
    <w:rsid w:val="00A778D7"/>
    <w:rsid w:val="00A829B7"/>
    <w:rsid w:val="00A83368"/>
    <w:rsid w:val="00A861AC"/>
    <w:rsid w:val="00A86BBD"/>
    <w:rsid w:val="00A87E2C"/>
    <w:rsid w:val="00A94DCA"/>
    <w:rsid w:val="00A96E11"/>
    <w:rsid w:val="00AA0149"/>
    <w:rsid w:val="00AA0632"/>
    <w:rsid w:val="00AA109C"/>
    <w:rsid w:val="00AA1F2E"/>
    <w:rsid w:val="00AA1F70"/>
    <w:rsid w:val="00AA2C34"/>
    <w:rsid w:val="00AA300F"/>
    <w:rsid w:val="00AA70F5"/>
    <w:rsid w:val="00AA7282"/>
    <w:rsid w:val="00AA7D87"/>
    <w:rsid w:val="00AB2357"/>
    <w:rsid w:val="00AB31BE"/>
    <w:rsid w:val="00AB5047"/>
    <w:rsid w:val="00AB6AE4"/>
    <w:rsid w:val="00AC0F23"/>
    <w:rsid w:val="00AC188F"/>
    <w:rsid w:val="00AC3A0E"/>
    <w:rsid w:val="00AC507E"/>
    <w:rsid w:val="00AC68B0"/>
    <w:rsid w:val="00AD0966"/>
    <w:rsid w:val="00AD2E2D"/>
    <w:rsid w:val="00AD3FAC"/>
    <w:rsid w:val="00AD4BD9"/>
    <w:rsid w:val="00AD4E0A"/>
    <w:rsid w:val="00AD64A6"/>
    <w:rsid w:val="00AD7A27"/>
    <w:rsid w:val="00AE0151"/>
    <w:rsid w:val="00AE1C3E"/>
    <w:rsid w:val="00AE2120"/>
    <w:rsid w:val="00AE3448"/>
    <w:rsid w:val="00AE4372"/>
    <w:rsid w:val="00AE478A"/>
    <w:rsid w:val="00AE49BF"/>
    <w:rsid w:val="00AE4BDB"/>
    <w:rsid w:val="00AE4CCD"/>
    <w:rsid w:val="00AE5CFB"/>
    <w:rsid w:val="00AE5F60"/>
    <w:rsid w:val="00AE69EA"/>
    <w:rsid w:val="00AE705B"/>
    <w:rsid w:val="00AE7E33"/>
    <w:rsid w:val="00AF0771"/>
    <w:rsid w:val="00AF23A5"/>
    <w:rsid w:val="00AF2DD2"/>
    <w:rsid w:val="00AF3624"/>
    <w:rsid w:val="00AF5435"/>
    <w:rsid w:val="00AF63D5"/>
    <w:rsid w:val="00B00E6B"/>
    <w:rsid w:val="00B01F35"/>
    <w:rsid w:val="00B03C74"/>
    <w:rsid w:val="00B048E7"/>
    <w:rsid w:val="00B055A5"/>
    <w:rsid w:val="00B058D5"/>
    <w:rsid w:val="00B05A10"/>
    <w:rsid w:val="00B05A3D"/>
    <w:rsid w:val="00B10829"/>
    <w:rsid w:val="00B109D4"/>
    <w:rsid w:val="00B10C6E"/>
    <w:rsid w:val="00B10F29"/>
    <w:rsid w:val="00B11A03"/>
    <w:rsid w:val="00B120C5"/>
    <w:rsid w:val="00B172BB"/>
    <w:rsid w:val="00B20634"/>
    <w:rsid w:val="00B206DE"/>
    <w:rsid w:val="00B209EA"/>
    <w:rsid w:val="00B21A08"/>
    <w:rsid w:val="00B226C7"/>
    <w:rsid w:val="00B22724"/>
    <w:rsid w:val="00B24D5D"/>
    <w:rsid w:val="00B2531A"/>
    <w:rsid w:val="00B265DE"/>
    <w:rsid w:val="00B26A45"/>
    <w:rsid w:val="00B30BCD"/>
    <w:rsid w:val="00B31ED5"/>
    <w:rsid w:val="00B329A5"/>
    <w:rsid w:val="00B33BAC"/>
    <w:rsid w:val="00B341F2"/>
    <w:rsid w:val="00B34774"/>
    <w:rsid w:val="00B347DD"/>
    <w:rsid w:val="00B360E5"/>
    <w:rsid w:val="00B36807"/>
    <w:rsid w:val="00B40ECD"/>
    <w:rsid w:val="00B40FCB"/>
    <w:rsid w:val="00B4215B"/>
    <w:rsid w:val="00B42770"/>
    <w:rsid w:val="00B429AD"/>
    <w:rsid w:val="00B4310D"/>
    <w:rsid w:val="00B43CFD"/>
    <w:rsid w:val="00B44758"/>
    <w:rsid w:val="00B45B2F"/>
    <w:rsid w:val="00B45F0D"/>
    <w:rsid w:val="00B46C87"/>
    <w:rsid w:val="00B5197F"/>
    <w:rsid w:val="00B51BDC"/>
    <w:rsid w:val="00B520EE"/>
    <w:rsid w:val="00B54968"/>
    <w:rsid w:val="00B54CD8"/>
    <w:rsid w:val="00B54DF9"/>
    <w:rsid w:val="00B55085"/>
    <w:rsid w:val="00B55BDB"/>
    <w:rsid w:val="00B55FDD"/>
    <w:rsid w:val="00B56083"/>
    <w:rsid w:val="00B5781E"/>
    <w:rsid w:val="00B604E3"/>
    <w:rsid w:val="00B61ECA"/>
    <w:rsid w:val="00B62E43"/>
    <w:rsid w:val="00B6432D"/>
    <w:rsid w:val="00B6489E"/>
    <w:rsid w:val="00B66A04"/>
    <w:rsid w:val="00B70934"/>
    <w:rsid w:val="00B70B2E"/>
    <w:rsid w:val="00B712B8"/>
    <w:rsid w:val="00B71E6A"/>
    <w:rsid w:val="00B72528"/>
    <w:rsid w:val="00B72F83"/>
    <w:rsid w:val="00B73A66"/>
    <w:rsid w:val="00B746AF"/>
    <w:rsid w:val="00B74AEF"/>
    <w:rsid w:val="00B75A68"/>
    <w:rsid w:val="00B7788F"/>
    <w:rsid w:val="00B81EE3"/>
    <w:rsid w:val="00B842A9"/>
    <w:rsid w:val="00B845E6"/>
    <w:rsid w:val="00B84705"/>
    <w:rsid w:val="00B84DB7"/>
    <w:rsid w:val="00B84EA2"/>
    <w:rsid w:val="00B86748"/>
    <w:rsid w:val="00B90739"/>
    <w:rsid w:val="00B90D4A"/>
    <w:rsid w:val="00B92440"/>
    <w:rsid w:val="00B93794"/>
    <w:rsid w:val="00B93D5E"/>
    <w:rsid w:val="00B94557"/>
    <w:rsid w:val="00B95359"/>
    <w:rsid w:val="00B95BE6"/>
    <w:rsid w:val="00B96B1F"/>
    <w:rsid w:val="00B97732"/>
    <w:rsid w:val="00BA0FAA"/>
    <w:rsid w:val="00BA1700"/>
    <w:rsid w:val="00BA29D7"/>
    <w:rsid w:val="00BA3671"/>
    <w:rsid w:val="00BA5238"/>
    <w:rsid w:val="00BA57A6"/>
    <w:rsid w:val="00BA68A9"/>
    <w:rsid w:val="00BB1E87"/>
    <w:rsid w:val="00BB34CE"/>
    <w:rsid w:val="00BB6342"/>
    <w:rsid w:val="00BC0215"/>
    <w:rsid w:val="00BC0AB3"/>
    <w:rsid w:val="00BC146D"/>
    <w:rsid w:val="00BC1F56"/>
    <w:rsid w:val="00BC3CBB"/>
    <w:rsid w:val="00BC5014"/>
    <w:rsid w:val="00BC7772"/>
    <w:rsid w:val="00BC790D"/>
    <w:rsid w:val="00BD05AD"/>
    <w:rsid w:val="00BD0F0C"/>
    <w:rsid w:val="00BD237D"/>
    <w:rsid w:val="00BD2D69"/>
    <w:rsid w:val="00BD387A"/>
    <w:rsid w:val="00BD546F"/>
    <w:rsid w:val="00BD5777"/>
    <w:rsid w:val="00BD67D2"/>
    <w:rsid w:val="00BE24AF"/>
    <w:rsid w:val="00BE2D5E"/>
    <w:rsid w:val="00BE3606"/>
    <w:rsid w:val="00BE4557"/>
    <w:rsid w:val="00BE56BC"/>
    <w:rsid w:val="00BE5959"/>
    <w:rsid w:val="00BE5B79"/>
    <w:rsid w:val="00BE7F38"/>
    <w:rsid w:val="00BF027A"/>
    <w:rsid w:val="00BF07F7"/>
    <w:rsid w:val="00BF1119"/>
    <w:rsid w:val="00BF1B14"/>
    <w:rsid w:val="00BF2D53"/>
    <w:rsid w:val="00BF46E7"/>
    <w:rsid w:val="00BF4EE9"/>
    <w:rsid w:val="00BF5AD2"/>
    <w:rsid w:val="00BF6F5E"/>
    <w:rsid w:val="00C00532"/>
    <w:rsid w:val="00C0400C"/>
    <w:rsid w:val="00C04C5D"/>
    <w:rsid w:val="00C05996"/>
    <w:rsid w:val="00C06256"/>
    <w:rsid w:val="00C0730D"/>
    <w:rsid w:val="00C1160A"/>
    <w:rsid w:val="00C12131"/>
    <w:rsid w:val="00C1263B"/>
    <w:rsid w:val="00C134A1"/>
    <w:rsid w:val="00C135B0"/>
    <w:rsid w:val="00C15CC4"/>
    <w:rsid w:val="00C2514A"/>
    <w:rsid w:val="00C25DD8"/>
    <w:rsid w:val="00C26630"/>
    <w:rsid w:val="00C2674E"/>
    <w:rsid w:val="00C32124"/>
    <w:rsid w:val="00C3310F"/>
    <w:rsid w:val="00C332EF"/>
    <w:rsid w:val="00C33E7B"/>
    <w:rsid w:val="00C34F65"/>
    <w:rsid w:val="00C35399"/>
    <w:rsid w:val="00C35EFE"/>
    <w:rsid w:val="00C37665"/>
    <w:rsid w:val="00C40B9A"/>
    <w:rsid w:val="00C418BD"/>
    <w:rsid w:val="00C42F99"/>
    <w:rsid w:val="00C4339A"/>
    <w:rsid w:val="00C448E5"/>
    <w:rsid w:val="00C449E6"/>
    <w:rsid w:val="00C5036E"/>
    <w:rsid w:val="00C515B1"/>
    <w:rsid w:val="00C516B1"/>
    <w:rsid w:val="00C522B3"/>
    <w:rsid w:val="00C52398"/>
    <w:rsid w:val="00C52D1A"/>
    <w:rsid w:val="00C5388B"/>
    <w:rsid w:val="00C542B1"/>
    <w:rsid w:val="00C571AB"/>
    <w:rsid w:val="00C57997"/>
    <w:rsid w:val="00C57DE9"/>
    <w:rsid w:val="00C57F2E"/>
    <w:rsid w:val="00C60709"/>
    <w:rsid w:val="00C62739"/>
    <w:rsid w:val="00C629CA"/>
    <w:rsid w:val="00C62ECF"/>
    <w:rsid w:val="00C64031"/>
    <w:rsid w:val="00C64DAE"/>
    <w:rsid w:val="00C668DC"/>
    <w:rsid w:val="00C67DE7"/>
    <w:rsid w:val="00C71CB2"/>
    <w:rsid w:val="00C72BC5"/>
    <w:rsid w:val="00C72D64"/>
    <w:rsid w:val="00C737A3"/>
    <w:rsid w:val="00C758F8"/>
    <w:rsid w:val="00C7735A"/>
    <w:rsid w:val="00C80758"/>
    <w:rsid w:val="00C80CE0"/>
    <w:rsid w:val="00C82988"/>
    <w:rsid w:val="00C85A2D"/>
    <w:rsid w:val="00C86FFB"/>
    <w:rsid w:val="00C90E77"/>
    <w:rsid w:val="00C9295A"/>
    <w:rsid w:val="00C93515"/>
    <w:rsid w:val="00C935ED"/>
    <w:rsid w:val="00C93DF2"/>
    <w:rsid w:val="00C94845"/>
    <w:rsid w:val="00C948DC"/>
    <w:rsid w:val="00C95D96"/>
    <w:rsid w:val="00C96620"/>
    <w:rsid w:val="00C97BD2"/>
    <w:rsid w:val="00CA0D74"/>
    <w:rsid w:val="00CA1A3B"/>
    <w:rsid w:val="00CA22F2"/>
    <w:rsid w:val="00CA2DFB"/>
    <w:rsid w:val="00CA385B"/>
    <w:rsid w:val="00CA499F"/>
    <w:rsid w:val="00CA4BA4"/>
    <w:rsid w:val="00CA5602"/>
    <w:rsid w:val="00CA68F2"/>
    <w:rsid w:val="00CB0946"/>
    <w:rsid w:val="00CB1784"/>
    <w:rsid w:val="00CB312B"/>
    <w:rsid w:val="00CB4AAF"/>
    <w:rsid w:val="00CB5EC7"/>
    <w:rsid w:val="00CB6D29"/>
    <w:rsid w:val="00CB74AC"/>
    <w:rsid w:val="00CC3A2B"/>
    <w:rsid w:val="00CC5498"/>
    <w:rsid w:val="00CC57F7"/>
    <w:rsid w:val="00CD0CE9"/>
    <w:rsid w:val="00CD1412"/>
    <w:rsid w:val="00CD224E"/>
    <w:rsid w:val="00CD2FBD"/>
    <w:rsid w:val="00CD4778"/>
    <w:rsid w:val="00CD48E0"/>
    <w:rsid w:val="00CD4BBA"/>
    <w:rsid w:val="00CD4FA3"/>
    <w:rsid w:val="00CD6C92"/>
    <w:rsid w:val="00CE02F9"/>
    <w:rsid w:val="00CE1DF6"/>
    <w:rsid w:val="00CE2489"/>
    <w:rsid w:val="00CE4582"/>
    <w:rsid w:val="00CE566F"/>
    <w:rsid w:val="00CE59CB"/>
    <w:rsid w:val="00CE664E"/>
    <w:rsid w:val="00CF1070"/>
    <w:rsid w:val="00CF3BA9"/>
    <w:rsid w:val="00CF4CC5"/>
    <w:rsid w:val="00CF518E"/>
    <w:rsid w:val="00CF5498"/>
    <w:rsid w:val="00CF642A"/>
    <w:rsid w:val="00CF70A0"/>
    <w:rsid w:val="00CF7579"/>
    <w:rsid w:val="00D012F5"/>
    <w:rsid w:val="00D01B6A"/>
    <w:rsid w:val="00D01F0B"/>
    <w:rsid w:val="00D02F8F"/>
    <w:rsid w:val="00D03641"/>
    <w:rsid w:val="00D03CAE"/>
    <w:rsid w:val="00D0492E"/>
    <w:rsid w:val="00D05DA3"/>
    <w:rsid w:val="00D06B85"/>
    <w:rsid w:val="00D07CCB"/>
    <w:rsid w:val="00D12936"/>
    <w:rsid w:val="00D12F8C"/>
    <w:rsid w:val="00D13E41"/>
    <w:rsid w:val="00D14350"/>
    <w:rsid w:val="00D15809"/>
    <w:rsid w:val="00D160D0"/>
    <w:rsid w:val="00D1623F"/>
    <w:rsid w:val="00D1630C"/>
    <w:rsid w:val="00D1649F"/>
    <w:rsid w:val="00D16610"/>
    <w:rsid w:val="00D21018"/>
    <w:rsid w:val="00D22FE5"/>
    <w:rsid w:val="00D2418D"/>
    <w:rsid w:val="00D276FC"/>
    <w:rsid w:val="00D30116"/>
    <w:rsid w:val="00D305C9"/>
    <w:rsid w:val="00D3248F"/>
    <w:rsid w:val="00D3479C"/>
    <w:rsid w:val="00D35AD9"/>
    <w:rsid w:val="00D35B9F"/>
    <w:rsid w:val="00D35D3A"/>
    <w:rsid w:val="00D36B39"/>
    <w:rsid w:val="00D37478"/>
    <w:rsid w:val="00D40362"/>
    <w:rsid w:val="00D44872"/>
    <w:rsid w:val="00D4540E"/>
    <w:rsid w:val="00D45863"/>
    <w:rsid w:val="00D45AED"/>
    <w:rsid w:val="00D45D22"/>
    <w:rsid w:val="00D47480"/>
    <w:rsid w:val="00D506E9"/>
    <w:rsid w:val="00D51445"/>
    <w:rsid w:val="00D52DBB"/>
    <w:rsid w:val="00D5451B"/>
    <w:rsid w:val="00D5562F"/>
    <w:rsid w:val="00D559D7"/>
    <w:rsid w:val="00D62E81"/>
    <w:rsid w:val="00D63546"/>
    <w:rsid w:val="00D63560"/>
    <w:rsid w:val="00D6373B"/>
    <w:rsid w:val="00D641D9"/>
    <w:rsid w:val="00D647E7"/>
    <w:rsid w:val="00D649E4"/>
    <w:rsid w:val="00D6627C"/>
    <w:rsid w:val="00D66C17"/>
    <w:rsid w:val="00D67B89"/>
    <w:rsid w:val="00D70C7A"/>
    <w:rsid w:val="00D73C77"/>
    <w:rsid w:val="00D74019"/>
    <w:rsid w:val="00D7410E"/>
    <w:rsid w:val="00D74AD0"/>
    <w:rsid w:val="00D75401"/>
    <w:rsid w:val="00D767E9"/>
    <w:rsid w:val="00D77082"/>
    <w:rsid w:val="00D77455"/>
    <w:rsid w:val="00D81C70"/>
    <w:rsid w:val="00D81FF4"/>
    <w:rsid w:val="00D832AB"/>
    <w:rsid w:val="00D834D1"/>
    <w:rsid w:val="00D838C7"/>
    <w:rsid w:val="00D83D4A"/>
    <w:rsid w:val="00D84B30"/>
    <w:rsid w:val="00D85B13"/>
    <w:rsid w:val="00D904CF"/>
    <w:rsid w:val="00D90814"/>
    <w:rsid w:val="00D91CD8"/>
    <w:rsid w:val="00D92546"/>
    <w:rsid w:val="00D946CB"/>
    <w:rsid w:val="00D97141"/>
    <w:rsid w:val="00DA0A55"/>
    <w:rsid w:val="00DA18C1"/>
    <w:rsid w:val="00DA2515"/>
    <w:rsid w:val="00DA3933"/>
    <w:rsid w:val="00DA4295"/>
    <w:rsid w:val="00DA42B5"/>
    <w:rsid w:val="00DA5622"/>
    <w:rsid w:val="00DA5985"/>
    <w:rsid w:val="00DB2F14"/>
    <w:rsid w:val="00DB38CB"/>
    <w:rsid w:val="00DB5130"/>
    <w:rsid w:val="00DB51FF"/>
    <w:rsid w:val="00DB52EA"/>
    <w:rsid w:val="00DC2688"/>
    <w:rsid w:val="00DC3BC1"/>
    <w:rsid w:val="00DC3D49"/>
    <w:rsid w:val="00DC4C85"/>
    <w:rsid w:val="00DC4F56"/>
    <w:rsid w:val="00DC6ED7"/>
    <w:rsid w:val="00DD1035"/>
    <w:rsid w:val="00DD5CB6"/>
    <w:rsid w:val="00DD6268"/>
    <w:rsid w:val="00DD6E59"/>
    <w:rsid w:val="00DE0E90"/>
    <w:rsid w:val="00DE179C"/>
    <w:rsid w:val="00DE2431"/>
    <w:rsid w:val="00DE290A"/>
    <w:rsid w:val="00DE6E2D"/>
    <w:rsid w:val="00DE7CF7"/>
    <w:rsid w:val="00DF04C6"/>
    <w:rsid w:val="00DF0C0A"/>
    <w:rsid w:val="00DF164F"/>
    <w:rsid w:val="00DF2726"/>
    <w:rsid w:val="00DF651D"/>
    <w:rsid w:val="00DF78E1"/>
    <w:rsid w:val="00E00FB0"/>
    <w:rsid w:val="00E01036"/>
    <w:rsid w:val="00E035B2"/>
    <w:rsid w:val="00E03F41"/>
    <w:rsid w:val="00E040FC"/>
    <w:rsid w:val="00E05455"/>
    <w:rsid w:val="00E0630C"/>
    <w:rsid w:val="00E063F2"/>
    <w:rsid w:val="00E0686D"/>
    <w:rsid w:val="00E06EC7"/>
    <w:rsid w:val="00E07249"/>
    <w:rsid w:val="00E0765F"/>
    <w:rsid w:val="00E11245"/>
    <w:rsid w:val="00E1269D"/>
    <w:rsid w:val="00E131EC"/>
    <w:rsid w:val="00E13B9A"/>
    <w:rsid w:val="00E14E28"/>
    <w:rsid w:val="00E1767C"/>
    <w:rsid w:val="00E17EDF"/>
    <w:rsid w:val="00E2012D"/>
    <w:rsid w:val="00E2087E"/>
    <w:rsid w:val="00E21E71"/>
    <w:rsid w:val="00E22CA2"/>
    <w:rsid w:val="00E26303"/>
    <w:rsid w:val="00E30099"/>
    <w:rsid w:val="00E31D42"/>
    <w:rsid w:val="00E33D1E"/>
    <w:rsid w:val="00E34805"/>
    <w:rsid w:val="00E34929"/>
    <w:rsid w:val="00E35382"/>
    <w:rsid w:val="00E358B2"/>
    <w:rsid w:val="00E35E12"/>
    <w:rsid w:val="00E37AF7"/>
    <w:rsid w:val="00E41C03"/>
    <w:rsid w:val="00E427F8"/>
    <w:rsid w:val="00E44E6D"/>
    <w:rsid w:val="00E45074"/>
    <w:rsid w:val="00E451BD"/>
    <w:rsid w:val="00E45DBD"/>
    <w:rsid w:val="00E463F2"/>
    <w:rsid w:val="00E47796"/>
    <w:rsid w:val="00E53B19"/>
    <w:rsid w:val="00E540B0"/>
    <w:rsid w:val="00E54EF0"/>
    <w:rsid w:val="00E5524A"/>
    <w:rsid w:val="00E56A35"/>
    <w:rsid w:val="00E5770B"/>
    <w:rsid w:val="00E60750"/>
    <w:rsid w:val="00E61F6B"/>
    <w:rsid w:val="00E621EE"/>
    <w:rsid w:val="00E634C7"/>
    <w:rsid w:val="00E65508"/>
    <w:rsid w:val="00E660FE"/>
    <w:rsid w:val="00E66127"/>
    <w:rsid w:val="00E676A5"/>
    <w:rsid w:val="00E67771"/>
    <w:rsid w:val="00E67AD2"/>
    <w:rsid w:val="00E70247"/>
    <w:rsid w:val="00E70B84"/>
    <w:rsid w:val="00E71427"/>
    <w:rsid w:val="00E723A9"/>
    <w:rsid w:val="00E735ED"/>
    <w:rsid w:val="00E74698"/>
    <w:rsid w:val="00E74BC9"/>
    <w:rsid w:val="00E76EF0"/>
    <w:rsid w:val="00E8116C"/>
    <w:rsid w:val="00E815FD"/>
    <w:rsid w:val="00E819A1"/>
    <w:rsid w:val="00E856CB"/>
    <w:rsid w:val="00E86B61"/>
    <w:rsid w:val="00E86C0C"/>
    <w:rsid w:val="00E86F21"/>
    <w:rsid w:val="00E8741E"/>
    <w:rsid w:val="00E87E4C"/>
    <w:rsid w:val="00E9039D"/>
    <w:rsid w:val="00E9194C"/>
    <w:rsid w:val="00E91EE2"/>
    <w:rsid w:val="00E92370"/>
    <w:rsid w:val="00E9514D"/>
    <w:rsid w:val="00EA0F50"/>
    <w:rsid w:val="00EA3602"/>
    <w:rsid w:val="00EA4C2B"/>
    <w:rsid w:val="00EA5724"/>
    <w:rsid w:val="00EA5E45"/>
    <w:rsid w:val="00EA7B04"/>
    <w:rsid w:val="00EA7F2D"/>
    <w:rsid w:val="00EB081A"/>
    <w:rsid w:val="00EB0D66"/>
    <w:rsid w:val="00EB1A47"/>
    <w:rsid w:val="00EB2811"/>
    <w:rsid w:val="00EB341F"/>
    <w:rsid w:val="00EB37C2"/>
    <w:rsid w:val="00EB4696"/>
    <w:rsid w:val="00EB4B8C"/>
    <w:rsid w:val="00EB543C"/>
    <w:rsid w:val="00EB6093"/>
    <w:rsid w:val="00EB6DE3"/>
    <w:rsid w:val="00EC1D4F"/>
    <w:rsid w:val="00EC1F0B"/>
    <w:rsid w:val="00EC1F2E"/>
    <w:rsid w:val="00EC2FFC"/>
    <w:rsid w:val="00EC7189"/>
    <w:rsid w:val="00ED0C18"/>
    <w:rsid w:val="00ED2611"/>
    <w:rsid w:val="00ED3AE2"/>
    <w:rsid w:val="00ED4483"/>
    <w:rsid w:val="00ED4DB1"/>
    <w:rsid w:val="00ED68E2"/>
    <w:rsid w:val="00ED6ECB"/>
    <w:rsid w:val="00ED76AE"/>
    <w:rsid w:val="00ED770C"/>
    <w:rsid w:val="00ED7FFD"/>
    <w:rsid w:val="00EE06AE"/>
    <w:rsid w:val="00EE194D"/>
    <w:rsid w:val="00EE2703"/>
    <w:rsid w:val="00EE49A3"/>
    <w:rsid w:val="00EE534A"/>
    <w:rsid w:val="00EE78CA"/>
    <w:rsid w:val="00EF02A3"/>
    <w:rsid w:val="00EF1D64"/>
    <w:rsid w:val="00EF2E32"/>
    <w:rsid w:val="00EF57D7"/>
    <w:rsid w:val="00EF6141"/>
    <w:rsid w:val="00EF64C0"/>
    <w:rsid w:val="00EF6FD3"/>
    <w:rsid w:val="00EF79EE"/>
    <w:rsid w:val="00EF7E71"/>
    <w:rsid w:val="00F00607"/>
    <w:rsid w:val="00F03839"/>
    <w:rsid w:val="00F03B47"/>
    <w:rsid w:val="00F0476F"/>
    <w:rsid w:val="00F074E2"/>
    <w:rsid w:val="00F1003D"/>
    <w:rsid w:val="00F103C4"/>
    <w:rsid w:val="00F105AA"/>
    <w:rsid w:val="00F10C07"/>
    <w:rsid w:val="00F12CC0"/>
    <w:rsid w:val="00F130FF"/>
    <w:rsid w:val="00F13BFE"/>
    <w:rsid w:val="00F2082B"/>
    <w:rsid w:val="00F212BF"/>
    <w:rsid w:val="00F2174E"/>
    <w:rsid w:val="00F21AD0"/>
    <w:rsid w:val="00F2473A"/>
    <w:rsid w:val="00F2482D"/>
    <w:rsid w:val="00F24C6A"/>
    <w:rsid w:val="00F24FBE"/>
    <w:rsid w:val="00F255E7"/>
    <w:rsid w:val="00F25B46"/>
    <w:rsid w:val="00F26095"/>
    <w:rsid w:val="00F26115"/>
    <w:rsid w:val="00F26162"/>
    <w:rsid w:val="00F27473"/>
    <w:rsid w:val="00F30768"/>
    <w:rsid w:val="00F33F5C"/>
    <w:rsid w:val="00F35605"/>
    <w:rsid w:val="00F36082"/>
    <w:rsid w:val="00F36FDC"/>
    <w:rsid w:val="00F370D5"/>
    <w:rsid w:val="00F372E7"/>
    <w:rsid w:val="00F37F8B"/>
    <w:rsid w:val="00F40985"/>
    <w:rsid w:val="00F4235F"/>
    <w:rsid w:val="00F43E9A"/>
    <w:rsid w:val="00F4450D"/>
    <w:rsid w:val="00F4632D"/>
    <w:rsid w:val="00F46AAC"/>
    <w:rsid w:val="00F4709E"/>
    <w:rsid w:val="00F47B5D"/>
    <w:rsid w:val="00F5055E"/>
    <w:rsid w:val="00F50C0F"/>
    <w:rsid w:val="00F50EE3"/>
    <w:rsid w:val="00F53660"/>
    <w:rsid w:val="00F5569D"/>
    <w:rsid w:val="00F57343"/>
    <w:rsid w:val="00F57F18"/>
    <w:rsid w:val="00F612A7"/>
    <w:rsid w:val="00F62A89"/>
    <w:rsid w:val="00F63BA0"/>
    <w:rsid w:val="00F6642B"/>
    <w:rsid w:val="00F6769C"/>
    <w:rsid w:val="00F67B76"/>
    <w:rsid w:val="00F7197C"/>
    <w:rsid w:val="00F71B20"/>
    <w:rsid w:val="00F72C9E"/>
    <w:rsid w:val="00F74EC9"/>
    <w:rsid w:val="00F76345"/>
    <w:rsid w:val="00F77694"/>
    <w:rsid w:val="00F854A9"/>
    <w:rsid w:val="00F8563F"/>
    <w:rsid w:val="00F87AFD"/>
    <w:rsid w:val="00F90689"/>
    <w:rsid w:val="00F91DDB"/>
    <w:rsid w:val="00F91E47"/>
    <w:rsid w:val="00F94CE2"/>
    <w:rsid w:val="00F950B2"/>
    <w:rsid w:val="00F95395"/>
    <w:rsid w:val="00F96240"/>
    <w:rsid w:val="00F97DB6"/>
    <w:rsid w:val="00FA6285"/>
    <w:rsid w:val="00FA76C6"/>
    <w:rsid w:val="00FA7B81"/>
    <w:rsid w:val="00FB0215"/>
    <w:rsid w:val="00FB0585"/>
    <w:rsid w:val="00FB0F7F"/>
    <w:rsid w:val="00FB16F9"/>
    <w:rsid w:val="00FB2410"/>
    <w:rsid w:val="00FB317E"/>
    <w:rsid w:val="00FB3B2B"/>
    <w:rsid w:val="00FB4809"/>
    <w:rsid w:val="00FB5DB7"/>
    <w:rsid w:val="00FB668C"/>
    <w:rsid w:val="00FB7D63"/>
    <w:rsid w:val="00FC169F"/>
    <w:rsid w:val="00FC1E40"/>
    <w:rsid w:val="00FC286A"/>
    <w:rsid w:val="00FC3EED"/>
    <w:rsid w:val="00FC4567"/>
    <w:rsid w:val="00FC7AFE"/>
    <w:rsid w:val="00FD02E5"/>
    <w:rsid w:val="00FD1AA7"/>
    <w:rsid w:val="00FD1D08"/>
    <w:rsid w:val="00FD1D9A"/>
    <w:rsid w:val="00FD25EB"/>
    <w:rsid w:val="00FD3AD7"/>
    <w:rsid w:val="00FD4751"/>
    <w:rsid w:val="00FD54D0"/>
    <w:rsid w:val="00FD58A4"/>
    <w:rsid w:val="00FD65D4"/>
    <w:rsid w:val="00FD6C20"/>
    <w:rsid w:val="00FE0DF8"/>
    <w:rsid w:val="00FE4136"/>
    <w:rsid w:val="00FE5D9E"/>
    <w:rsid w:val="00FE77C6"/>
    <w:rsid w:val="00FF1031"/>
    <w:rsid w:val="00FF2592"/>
    <w:rsid w:val="00FF37A7"/>
    <w:rsid w:val="00FF7607"/>
    <w:rsid w:val="00FF7BC5"/>
    <w:rsid w:val="00FF7C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545EC5"/>
  <w15:chartTrackingRefBased/>
  <w15:docId w15:val="{DFFA80FA-4EB5-4AF7-B027-70802817DA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64C97"/>
    <w:pPr>
      <w:autoSpaceDE w:val="0"/>
      <w:autoSpaceDN w:val="0"/>
      <w:adjustRightInd w:val="0"/>
      <w:spacing w:after="240" w:line="240" w:lineRule="auto"/>
    </w:pPr>
    <w:rPr>
      <w:szCs w:val="24"/>
    </w:rPr>
  </w:style>
  <w:style w:type="paragraph" w:styleId="Heading1">
    <w:name w:val="heading 1"/>
    <w:basedOn w:val="Normal"/>
    <w:next w:val="Normal"/>
    <w:link w:val="Heading1Char"/>
    <w:uiPriority w:val="9"/>
    <w:qFormat/>
    <w:rsid w:val="00806134"/>
    <w:pPr>
      <w:spacing w:before="240"/>
      <w:outlineLvl w:val="0"/>
    </w:pPr>
    <w:rPr>
      <w:rFonts w:ascii="Georgia" w:hAnsi="Georgia" w:cs="GeorgiaPro-Regular"/>
      <w:sz w:val="56"/>
      <w:szCs w:val="56"/>
    </w:rPr>
  </w:style>
  <w:style w:type="paragraph" w:styleId="Heading2">
    <w:name w:val="heading 2"/>
    <w:basedOn w:val="Normal"/>
    <w:next w:val="Normal"/>
    <w:link w:val="Heading2Char"/>
    <w:uiPriority w:val="9"/>
    <w:unhideWhenUsed/>
    <w:qFormat/>
    <w:rsid w:val="00806134"/>
    <w:pPr>
      <w:spacing w:before="240"/>
      <w:outlineLvl w:val="1"/>
    </w:pPr>
    <w:rPr>
      <w:rFonts w:ascii="Georgia" w:hAnsi="Georgia" w:cs="Georgia"/>
      <w:sz w:val="36"/>
      <w:szCs w:val="36"/>
    </w:rPr>
  </w:style>
  <w:style w:type="paragraph" w:styleId="Heading3">
    <w:name w:val="heading 3"/>
    <w:basedOn w:val="Heading4"/>
    <w:next w:val="Normal"/>
    <w:link w:val="Heading3Char"/>
    <w:uiPriority w:val="9"/>
    <w:unhideWhenUsed/>
    <w:qFormat/>
    <w:rsid w:val="00806134"/>
    <w:pPr>
      <w:outlineLvl w:val="2"/>
    </w:pPr>
    <w:rPr>
      <w:color w:val="DD0031" w:themeColor="accent1"/>
    </w:rPr>
  </w:style>
  <w:style w:type="paragraph" w:styleId="Heading4">
    <w:name w:val="heading 4"/>
    <w:basedOn w:val="Normal"/>
    <w:next w:val="Normal"/>
    <w:link w:val="Heading4Char"/>
    <w:uiPriority w:val="9"/>
    <w:unhideWhenUsed/>
    <w:qFormat/>
    <w:rsid w:val="00806134"/>
    <w:pPr>
      <w:spacing w:before="240" w:after="0"/>
      <w:outlineLvl w:val="3"/>
    </w:pPr>
    <w:rPr>
      <w:b/>
      <w:bCs/>
    </w:rPr>
  </w:style>
  <w:style w:type="paragraph" w:styleId="Heading5">
    <w:name w:val="heading 5"/>
    <w:basedOn w:val="Heading4"/>
    <w:next w:val="Normal"/>
    <w:link w:val="Heading5Char"/>
    <w:uiPriority w:val="9"/>
    <w:unhideWhenUsed/>
    <w:rsid w:val="008E5F0F"/>
    <w:pPr>
      <w:outlineLvl w:val="4"/>
    </w:pPr>
  </w:style>
  <w:style w:type="paragraph" w:styleId="Heading6">
    <w:name w:val="heading 6"/>
    <w:basedOn w:val="Normal"/>
    <w:next w:val="Normal"/>
    <w:link w:val="Heading6Char"/>
    <w:uiPriority w:val="9"/>
    <w:semiHidden/>
    <w:unhideWhenUsed/>
    <w:rsid w:val="007149E2"/>
    <w:pPr>
      <w:keepNext/>
      <w:keepLines/>
      <w:numPr>
        <w:ilvl w:val="5"/>
        <w:numId w:val="6"/>
      </w:numPr>
      <w:spacing w:before="40" w:after="0"/>
      <w:outlineLvl w:val="5"/>
    </w:pPr>
    <w:rPr>
      <w:rFonts w:asciiTheme="majorHAnsi" w:eastAsiaTheme="majorEastAsia" w:hAnsiTheme="majorHAnsi" w:cstheme="majorBidi"/>
      <w:color w:val="DD0031" w:themeColor="accent1"/>
    </w:rPr>
  </w:style>
  <w:style w:type="paragraph" w:styleId="Heading7">
    <w:name w:val="heading 7"/>
    <w:basedOn w:val="Normal"/>
    <w:next w:val="Normal"/>
    <w:link w:val="Heading7Char"/>
    <w:uiPriority w:val="9"/>
    <w:semiHidden/>
    <w:unhideWhenUsed/>
    <w:qFormat/>
    <w:rsid w:val="006D2F55"/>
    <w:pPr>
      <w:keepNext/>
      <w:keepLines/>
      <w:numPr>
        <w:ilvl w:val="6"/>
        <w:numId w:val="6"/>
      </w:numPr>
      <w:spacing w:before="40" w:after="0"/>
      <w:outlineLvl w:val="6"/>
    </w:pPr>
    <w:rPr>
      <w:rFonts w:asciiTheme="majorHAnsi" w:eastAsiaTheme="majorEastAsia" w:hAnsiTheme="majorHAnsi" w:cstheme="majorBidi"/>
      <w:i/>
      <w:iCs/>
      <w:color w:val="6E0018" w:themeColor="accent1" w:themeShade="7F"/>
    </w:rPr>
  </w:style>
  <w:style w:type="paragraph" w:styleId="Heading8">
    <w:name w:val="heading 8"/>
    <w:basedOn w:val="Normal"/>
    <w:next w:val="Normal"/>
    <w:link w:val="Heading8Char"/>
    <w:uiPriority w:val="9"/>
    <w:semiHidden/>
    <w:unhideWhenUsed/>
    <w:qFormat/>
    <w:rsid w:val="006D2F55"/>
    <w:pPr>
      <w:keepNext/>
      <w:keepLines/>
      <w:numPr>
        <w:ilvl w:val="7"/>
        <w:numId w:val="6"/>
      </w:numPr>
      <w:spacing w:before="40" w:after="0"/>
      <w:outlineLvl w:val="7"/>
    </w:pPr>
    <w:rPr>
      <w:rFonts w:asciiTheme="majorHAnsi" w:eastAsiaTheme="majorEastAsia" w:hAnsiTheme="majorHAnsi" w:cstheme="majorBidi"/>
      <w:color w:val="595959" w:themeColor="text1" w:themeTint="D8"/>
      <w:sz w:val="21"/>
      <w:szCs w:val="21"/>
    </w:rPr>
  </w:style>
  <w:style w:type="paragraph" w:styleId="Heading9">
    <w:name w:val="heading 9"/>
    <w:basedOn w:val="Normal"/>
    <w:next w:val="Normal"/>
    <w:link w:val="Heading9Char"/>
    <w:uiPriority w:val="9"/>
    <w:semiHidden/>
    <w:unhideWhenUsed/>
    <w:qFormat/>
    <w:rsid w:val="006D2F55"/>
    <w:pPr>
      <w:keepNext/>
      <w:keepLines/>
      <w:numPr>
        <w:ilvl w:val="8"/>
        <w:numId w:val="6"/>
      </w:numPr>
      <w:spacing w:before="40" w:after="0"/>
      <w:outlineLvl w:val="8"/>
    </w:pPr>
    <w:rPr>
      <w:rFonts w:asciiTheme="majorHAnsi" w:eastAsiaTheme="majorEastAsia" w:hAnsiTheme="majorHAnsi" w:cstheme="majorBidi"/>
      <w:i/>
      <w:iCs/>
      <w:color w:val="595959"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BE56BC"/>
    <w:rPr>
      <w:rFonts w:ascii="Georgia" w:hAnsi="Georgia" w:cs="GeorgiaPro-Regular"/>
      <w:sz w:val="72"/>
      <w:szCs w:val="72"/>
    </w:rPr>
  </w:style>
  <w:style w:type="character" w:customStyle="1" w:styleId="TitleChar">
    <w:name w:val="Title Char"/>
    <w:basedOn w:val="DefaultParagraphFont"/>
    <w:link w:val="Title"/>
    <w:uiPriority w:val="10"/>
    <w:rsid w:val="00BE56BC"/>
    <w:rPr>
      <w:rFonts w:ascii="Georgia" w:hAnsi="Georgia" w:cs="GeorgiaPro-Regular"/>
      <w:color w:val="3C3C3C" w:themeColor="text1"/>
      <w:sz w:val="72"/>
      <w:szCs w:val="72"/>
    </w:rPr>
  </w:style>
  <w:style w:type="character" w:customStyle="1" w:styleId="Heading1Char">
    <w:name w:val="Heading 1 Char"/>
    <w:basedOn w:val="DefaultParagraphFont"/>
    <w:link w:val="Heading1"/>
    <w:uiPriority w:val="9"/>
    <w:rsid w:val="006D2F55"/>
    <w:rPr>
      <w:rFonts w:ascii="Georgia" w:hAnsi="Georgia" w:cs="GeorgiaPro-Regular"/>
      <w:color w:val="3C3C3C" w:themeColor="text1"/>
      <w:sz w:val="56"/>
      <w:szCs w:val="56"/>
    </w:rPr>
  </w:style>
  <w:style w:type="character" w:customStyle="1" w:styleId="Heading2Char">
    <w:name w:val="Heading 2 Char"/>
    <w:basedOn w:val="DefaultParagraphFont"/>
    <w:link w:val="Heading2"/>
    <w:uiPriority w:val="9"/>
    <w:rsid w:val="0019577F"/>
    <w:rPr>
      <w:rFonts w:ascii="Georgia" w:hAnsi="Georgia" w:cs="Georgia"/>
      <w:color w:val="3C3C3C" w:themeColor="text1"/>
      <w:sz w:val="36"/>
      <w:szCs w:val="36"/>
    </w:rPr>
  </w:style>
  <w:style w:type="character" w:customStyle="1" w:styleId="Heading3Char">
    <w:name w:val="Heading 3 Char"/>
    <w:basedOn w:val="DefaultParagraphFont"/>
    <w:link w:val="Heading3"/>
    <w:uiPriority w:val="9"/>
    <w:rsid w:val="00D05DA3"/>
    <w:rPr>
      <w:rFonts w:ascii="Arial" w:hAnsi="Arial" w:cs="Arial"/>
      <w:b/>
      <w:bCs/>
      <w:color w:val="DD0031" w:themeColor="accent1"/>
      <w:sz w:val="24"/>
      <w:szCs w:val="24"/>
    </w:rPr>
  </w:style>
  <w:style w:type="character" w:customStyle="1" w:styleId="Heading4Char">
    <w:name w:val="Heading 4 Char"/>
    <w:basedOn w:val="DefaultParagraphFont"/>
    <w:link w:val="Heading4"/>
    <w:uiPriority w:val="9"/>
    <w:rsid w:val="00D05DA3"/>
    <w:rPr>
      <w:rFonts w:ascii="Arial" w:hAnsi="Arial" w:cs="Arial"/>
      <w:b/>
      <w:bCs/>
      <w:color w:val="3C3C3C" w:themeColor="text1"/>
      <w:sz w:val="24"/>
      <w:szCs w:val="24"/>
    </w:rPr>
  </w:style>
  <w:style w:type="paragraph" w:styleId="Header">
    <w:name w:val="header"/>
    <w:basedOn w:val="Normal"/>
    <w:link w:val="HeaderChar"/>
    <w:uiPriority w:val="99"/>
    <w:unhideWhenUsed/>
    <w:rsid w:val="00B265DE"/>
    <w:pPr>
      <w:tabs>
        <w:tab w:val="center" w:pos="4513"/>
        <w:tab w:val="right" w:pos="9026"/>
      </w:tabs>
    </w:pPr>
  </w:style>
  <w:style w:type="character" w:customStyle="1" w:styleId="HeaderChar">
    <w:name w:val="Header Char"/>
    <w:basedOn w:val="DefaultParagraphFont"/>
    <w:link w:val="Header"/>
    <w:uiPriority w:val="99"/>
    <w:rsid w:val="00B265DE"/>
    <w:rPr>
      <w:rFonts w:ascii="ArialMT" w:hAnsi="ArialMT" w:cs="ArialMT"/>
      <w:color w:val="3C3C3C" w:themeColor="text1"/>
      <w:sz w:val="29"/>
      <w:szCs w:val="29"/>
    </w:rPr>
  </w:style>
  <w:style w:type="paragraph" w:styleId="Footer">
    <w:name w:val="footer"/>
    <w:basedOn w:val="Normal"/>
    <w:link w:val="FooterChar"/>
    <w:uiPriority w:val="99"/>
    <w:unhideWhenUsed/>
    <w:rsid w:val="00B265DE"/>
    <w:pPr>
      <w:tabs>
        <w:tab w:val="center" w:pos="4513"/>
        <w:tab w:val="right" w:pos="9026"/>
      </w:tabs>
    </w:pPr>
  </w:style>
  <w:style w:type="character" w:customStyle="1" w:styleId="FooterChar">
    <w:name w:val="Footer Char"/>
    <w:basedOn w:val="DefaultParagraphFont"/>
    <w:link w:val="Footer"/>
    <w:uiPriority w:val="99"/>
    <w:rsid w:val="00B265DE"/>
    <w:rPr>
      <w:rFonts w:ascii="ArialMT" w:hAnsi="ArialMT" w:cs="ArialMT"/>
      <w:color w:val="3C3C3C" w:themeColor="text1"/>
      <w:sz w:val="29"/>
      <w:szCs w:val="29"/>
    </w:rPr>
  </w:style>
  <w:style w:type="character" w:customStyle="1" w:styleId="Heading5Char">
    <w:name w:val="Heading 5 Char"/>
    <w:basedOn w:val="DefaultParagraphFont"/>
    <w:link w:val="Heading5"/>
    <w:uiPriority w:val="9"/>
    <w:rsid w:val="008E5F0F"/>
    <w:rPr>
      <w:rFonts w:ascii="Arial-BoldMT" w:hAnsi="Arial-BoldMT" w:cs="Arial-BoldMT"/>
      <w:b/>
      <w:bCs/>
      <w:color w:val="3C3C3C" w:themeColor="text1"/>
      <w:sz w:val="29"/>
      <w:szCs w:val="29"/>
    </w:rPr>
  </w:style>
  <w:style w:type="paragraph" w:styleId="Quote">
    <w:name w:val="Quote"/>
    <w:basedOn w:val="Normal"/>
    <w:next w:val="Normal"/>
    <w:link w:val="QuoteChar"/>
    <w:uiPriority w:val="29"/>
    <w:qFormat/>
    <w:rsid w:val="00BE56BC"/>
    <w:pPr>
      <w:spacing w:before="240"/>
    </w:pPr>
    <w:rPr>
      <w:rFonts w:ascii="Georgia" w:hAnsi="Georgia"/>
    </w:rPr>
  </w:style>
  <w:style w:type="character" w:customStyle="1" w:styleId="QuoteChar">
    <w:name w:val="Quote Char"/>
    <w:basedOn w:val="DefaultParagraphFont"/>
    <w:link w:val="Quote"/>
    <w:uiPriority w:val="29"/>
    <w:rsid w:val="00BE56BC"/>
    <w:rPr>
      <w:rFonts w:ascii="Georgia" w:hAnsi="Georgia" w:cs="Arial"/>
      <w:color w:val="3C3C3C" w:themeColor="text1"/>
      <w:sz w:val="24"/>
      <w:szCs w:val="24"/>
    </w:rPr>
  </w:style>
  <w:style w:type="paragraph" w:styleId="ListParagraph">
    <w:name w:val="List Paragraph"/>
    <w:basedOn w:val="Normal"/>
    <w:link w:val="ListParagraphChar"/>
    <w:uiPriority w:val="34"/>
    <w:qFormat/>
    <w:rsid w:val="00FD58A4"/>
    <w:pPr>
      <w:ind w:left="720"/>
      <w:contextualSpacing/>
    </w:pPr>
  </w:style>
  <w:style w:type="paragraph" w:styleId="BalloonText">
    <w:name w:val="Balloon Text"/>
    <w:basedOn w:val="Normal"/>
    <w:link w:val="BalloonTextChar"/>
    <w:uiPriority w:val="99"/>
    <w:semiHidden/>
    <w:unhideWhenUsed/>
    <w:rsid w:val="0019577F"/>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577F"/>
    <w:rPr>
      <w:rFonts w:ascii="Segoe UI" w:hAnsi="Segoe UI" w:cs="Segoe UI"/>
      <w:color w:val="3C3C3C" w:themeColor="text1"/>
      <w:sz w:val="18"/>
      <w:szCs w:val="18"/>
    </w:rPr>
  </w:style>
  <w:style w:type="paragraph" w:customStyle="1" w:styleId="DecimalAligned">
    <w:name w:val="Decimal Aligned"/>
    <w:basedOn w:val="Normal"/>
    <w:uiPriority w:val="40"/>
    <w:rsid w:val="009D4A88"/>
    <w:pPr>
      <w:tabs>
        <w:tab w:val="decimal" w:pos="360"/>
      </w:tabs>
      <w:autoSpaceDE/>
      <w:autoSpaceDN/>
      <w:adjustRightInd/>
      <w:spacing w:after="200" w:line="276" w:lineRule="auto"/>
    </w:pPr>
    <w:rPr>
      <w:rFonts w:eastAsiaTheme="minorEastAsia" w:cs="Times New Roman"/>
      <w:szCs w:val="22"/>
      <w:lang w:val="en-US"/>
    </w:rPr>
  </w:style>
  <w:style w:type="paragraph" w:styleId="FootnoteText">
    <w:name w:val="footnote text"/>
    <w:basedOn w:val="Normal"/>
    <w:link w:val="FootnoteTextChar"/>
    <w:uiPriority w:val="99"/>
    <w:unhideWhenUsed/>
    <w:rsid w:val="00AE5CFB"/>
    <w:pPr>
      <w:autoSpaceDE/>
      <w:autoSpaceDN/>
      <w:adjustRightInd/>
      <w:spacing w:after="0"/>
    </w:pPr>
    <w:rPr>
      <w:rFonts w:eastAsiaTheme="minorEastAsia"/>
      <w:szCs w:val="22"/>
      <w:lang w:val="en-US"/>
    </w:rPr>
  </w:style>
  <w:style w:type="character" w:customStyle="1" w:styleId="FootnoteTextChar">
    <w:name w:val="Footnote Text Char"/>
    <w:basedOn w:val="DefaultParagraphFont"/>
    <w:link w:val="FootnoteText"/>
    <w:uiPriority w:val="99"/>
    <w:rsid w:val="00AE5CFB"/>
    <w:rPr>
      <w:rFonts w:ascii="Arial" w:eastAsiaTheme="minorEastAsia" w:hAnsi="Arial" w:cs="Arial"/>
      <w:lang w:val="en-US"/>
    </w:rPr>
  </w:style>
  <w:style w:type="character" w:styleId="SubtleEmphasis">
    <w:name w:val="Subtle Emphasis"/>
    <w:basedOn w:val="DefaultParagraphFont"/>
    <w:uiPriority w:val="19"/>
    <w:rsid w:val="009D4A88"/>
    <w:rPr>
      <w:i/>
      <w:iCs/>
    </w:rPr>
  </w:style>
  <w:style w:type="table" w:styleId="LightShading-Accent1">
    <w:name w:val="Light Shading Accent 1"/>
    <w:basedOn w:val="TableNormal"/>
    <w:uiPriority w:val="60"/>
    <w:rsid w:val="009D4A88"/>
    <w:pPr>
      <w:spacing w:after="0" w:line="240" w:lineRule="auto"/>
    </w:pPr>
    <w:rPr>
      <w:rFonts w:eastAsiaTheme="minorEastAsia"/>
      <w:color w:val="A50024" w:themeColor="accent1" w:themeShade="BF"/>
      <w:lang w:val="en-US"/>
    </w:rPr>
    <w:tblPr>
      <w:tblStyleRowBandSize w:val="1"/>
      <w:tblStyleColBandSize w:val="1"/>
      <w:tblBorders>
        <w:top w:val="single" w:sz="8" w:space="0" w:color="DD0031" w:themeColor="accent1"/>
        <w:bottom w:val="single" w:sz="8" w:space="0" w:color="DD0031" w:themeColor="accent1"/>
      </w:tblBorders>
    </w:tblPr>
    <w:tblStylePr w:type="firstRow">
      <w:pPr>
        <w:spacing w:before="0" w:after="0" w:line="240" w:lineRule="auto"/>
      </w:pPr>
      <w:rPr>
        <w:b/>
        <w:bCs/>
      </w:rPr>
      <w:tblPr/>
      <w:tcPr>
        <w:tcBorders>
          <w:top w:val="single" w:sz="8" w:space="0" w:color="DD0031" w:themeColor="accent1"/>
          <w:left w:val="nil"/>
          <w:bottom w:val="single" w:sz="8" w:space="0" w:color="DD0031" w:themeColor="accent1"/>
          <w:right w:val="nil"/>
          <w:insideH w:val="nil"/>
          <w:insideV w:val="nil"/>
        </w:tcBorders>
      </w:tcPr>
    </w:tblStylePr>
    <w:tblStylePr w:type="lastRow">
      <w:pPr>
        <w:spacing w:before="0" w:after="0" w:line="240" w:lineRule="auto"/>
      </w:pPr>
      <w:rPr>
        <w:b/>
        <w:bCs/>
      </w:rPr>
      <w:tblPr/>
      <w:tcPr>
        <w:tcBorders>
          <w:top w:val="single" w:sz="8" w:space="0" w:color="DD0031" w:themeColor="accent1"/>
          <w:left w:val="nil"/>
          <w:bottom w:val="single" w:sz="8" w:space="0" w:color="DD0031"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B7C7" w:themeFill="accent1" w:themeFillTint="3F"/>
      </w:tcPr>
    </w:tblStylePr>
    <w:tblStylePr w:type="band1Horz">
      <w:tblPr/>
      <w:tcPr>
        <w:tcBorders>
          <w:left w:val="nil"/>
          <w:right w:val="nil"/>
          <w:insideH w:val="nil"/>
          <w:insideV w:val="nil"/>
        </w:tcBorders>
        <w:shd w:val="clear" w:color="auto" w:fill="FFB7C7" w:themeFill="accent1" w:themeFillTint="3F"/>
      </w:tcPr>
    </w:tblStylePr>
  </w:style>
  <w:style w:type="table" w:styleId="TableGrid">
    <w:name w:val="Table Grid"/>
    <w:basedOn w:val="TableNormal"/>
    <w:uiPriority w:val="59"/>
    <w:rsid w:val="009D4A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6Colorful-Accent1">
    <w:name w:val="List Table 6 Colorful Accent 1"/>
    <w:basedOn w:val="TableNormal"/>
    <w:uiPriority w:val="51"/>
    <w:rsid w:val="009D4A88"/>
    <w:pPr>
      <w:spacing w:after="0" w:line="240" w:lineRule="auto"/>
    </w:pPr>
    <w:rPr>
      <w:color w:val="A50024" w:themeColor="accent1" w:themeShade="BF"/>
    </w:rPr>
    <w:tblPr>
      <w:tblStyleRowBandSize w:val="1"/>
      <w:tblStyleColBandSize w:val="1"/>
      <w:tblBorders>
        <w:top w:val="single" w:sz="4" w:space="0" w:color="DD0031" w:themeColor="accent1"/>
        <w:bottom w:val="single" w:sz="4" w:space="0" w:color="DD0031" w:themeColor="accent1"/>
      </w:tblBorders>
    </w:tblPr>
    <w:tblStylePr w:type="firstRow">
      <w:rPr>
        <w:b/>
        <w:bCs/>
      </w:rPr>
      <w:tblPr/>
      <w:tcPr>
        <w:tcBorders>
          <w:bottom w:val="single" w:sz="4" w:space="0" w:color="DD0031" w:themeColor="accent1"/>
        </w:tcBorders>
      </w:tcPr>
    </w:tblStylePr>
    <w:tblStylePr w:type="lastRow">
      <w:rPr>
        <w:b/>
        <w:bCs/>
      </w:rPr>
      <w:tblPr/>
      <w:tcPr>
        <w:tcBorders>
          <w:top w:val="double" w:sz="4" w:space="0" w:color="DD0031" w:themeColor="accent1"/>
        </w:tcBorders>
      </w:tcPr>
    </w:tblStylePr>
    <w:tblStylePr w:type="firstCol">
      <w:rPr>
        <w:b/>
        <w:bCs/>
      </w:rPr>
    </w:tblStylePr>
    <w:tblStylePr w:type="lastCol">
      <w:rPr>
        <w:b/>
        <w:bCs/>
      </w:rPr>
    </w:tblStylePr>
    <w:tblStylePr w:type="band1Vert">
      <w:tblPr/>
      <w:tcPr>
        <w:shd w:val="clear" w:color="auto" w:fill="FFC5D1" w:themeFill="accent1" w:themeFillTint="33"/>
      </w:tcPr>
    </w:tblStylePr>
    <w:tblStylePr w:type="band1Horz">
      <w:tblPr/>
      <w:tcPr>
        <w:shd w:val="clear" w:color="auto" w:fill="FFC5D1" w:themeFill="accent1" w:themeFillTint="33"/>
      </w:tcPr>
    </w:tblStylePr>
  </w:style>
  <w:style w:type="paragraph" w:customStyle="1" w:styleId="Orderedlist">
    <w:name w:val="Ordered list"/>
    <w:basedOn w:val="ListParagraph"/>
    <w:link w:val="OrderedlistChar"/>
    <w:qFormat/>
    <w:rsid w:val="00B048E7"/>
    <w:pPr>
      <w:numPr>
        <w:numId w:val="19"/>
      </w:numPr>
    </w:pPr>
    <w:rPr>
      <w:b/>
    </w:rPr>
  </w:style>
  <w:style w:type="paragraph" w:customStyle="1" w:styleId="Unorderedlist">
    <w:name w:val="Unordered list"/>
    <w:basedOn w:val="ListBullet"/>
    <w:link w:val="UnorderedlistChar"/>
    <w:qFormat/>
    <w:rsid w:val="00966CBD"/>
    <w:pPr>
      <w:numPr>
        <w:numId w:val="2"/>
      </w:numPr>
    </w:pPr>
  </w:style>
  <w:style w:type="character" w:customStyle="1" w:styleId="ListParagraphChar">
    <w:name w:val="List Paragraph Char"/>
    <w:basedOn w:val="DefaultParagraphFont"/>
    <w:link w:val="ListParagraph"/>
    <w:uiPriority w:val="34"/>
    <w:rsid w:val="008D538F"/>
    <w:rPr>
      <w:rFonts w:ascii="Arial" w:hAnsi="Arial" w:cs="Arial"/>
      <w:color w:val="3C3C3C" w:themeColor="text1"/>
      <w:sz w:val="24"/>
      <w:szCs w:val="24"/>
    </w:rPr>
  </w:style>
  <w:style w:type="character" w:customStyle="1" w:styleId="OrderedlistChar">
    <w:name w:val="Ordered list Char"/>
    <w:basedOn w:val="ListParagraphChar"/>
    <w:link w:val="Orderedlist"/>
    <w:rsid w:val="00B048E7"/>
    <w:rPr>
      <w:rFonts w:ascii="Arial" w:hAnsi="Arial" w:cs="Arial"/>
      <w:b/>
      <w:color w:val="3C3C3C" w:themeColor="text1"/>
      <w:sz w:val="24"/>
      <w:szCs w:val="24"/>
    </w:rPr>
  </w:style>
  <w:style w:type="character" w:customStyle="1" w:styleId="Heading6Char">
    <w:name w:val="Heading 6 Char"/>
    <w:basedOn w:val="DefaultParagraphFont"/>
    <w:link w:val="Heading6"/>
    <w:uiPriority w:val="9"/>
    <w:semiHidden/>
    <w:rsid w:val="007149E2"/>
    <w:rPr>
      <w:rFonts w:asciiTheme="majorHAnsi" w:eastAsiaTheme="majorEastAsia" w:hAnsiTheme="majorHAnsi" w:cstheme="majorBidi"/>
      <w:color w:val="DD0031" w:themeColor="accent1"/>
      <w:sz w:val="24"/>
      <w:szCs w:val="24"/>
    </w:rPr>
  </w:style>
  <w:style w:type="character" w:customStyle="1" w:styleId="UnorderedlistChar">
    <w:name w:val="Unordered list Char"/>
    <w:basedOn w:val="ListParagraphChar"/>
    <w:link w:val="Unorderedlist"/>
    <w:rsid w:val="00966CBD"/>
    <w:rPr>
      <w:rFonts w:ascii="Arial" w:hAnsi="Arial" w:cs="Arial"/>
      <w:color w:val="3C3C3C" w:themeColor="text1"/>
      <w:sz w:val="24"/>
      <w:szCs w:val="24"/>
    </w:rPr>
  </w:style>
  <w:style w:type="character" w:customStyle="1" w:styleId="Heading7Char">
    <w:name w:val="Heading 7 Char"/>
    <w:basedOn w:val="DefaultParagraphFont"/>
    <w:link w:val="Heading7"/>
    <w:uiPriority w:val="9"/>
    <w:semiHidden/>
    <w:rsid w:val="006D2F55"/>
    <w:rPr>
      <w:rFonts w:asciiTheme="majorHAnsi" w:eastAsiaTheme="majorEastAsia" w:hAnsiTheme="majorHAnsi" w:cstheme="majorBidi"/>
      <w:i/>
      <w:iCs/>
      <w:color w:val="6E0018" w:themeColor="accent1" w:themeShade="7F"/>
      <w:sz w:val="24"/>
      <w:szCs w:val="24"/>
    </w:rPr>
  </w:style>
  <w:style w:type="character" w:customStyle="1" w:styleId="Heading8Char">
    <w:name w:val="Heading 8 Char"/>
    <w:basedOn w:val="DefaultParagraphFont"/>
    <w:link w:val="Heading8"/>
    <w:uiPriority w:val="9"/>
    <w:semiHidden/>
    <w:rsid w:val="006D2F55"/>
    <w:rPr>
      <w:rFonts w:asciiTheme="majorHAnsi" w:eastAsiaTheme="majorEastAsia" w:hAnsiTheme="majorHAnsi" w:cstheme="majorBidi"/>
      <w:color w:val="595959" w:themeColor="text1" w:themeTint="D8"/>
      <w:sz w:val="21"/>
      <w:szCs w:val="21"/>
    </w:rPr>
  </w:style>
  <w:style w:type="character" w:customStyle="1" w:styleId="Heading9Char">
    <w:name w:val="Heading 9 Char"/>
    <w:basedOn w:val="DefaultParagraphFont"/>
    <w:link w:val="Heading9"/>
    <w:uiPriority w:val="9"/>
    <w:semiHidden/>
    <w:rsid w:val="006D2F55"/>
    <w:rPr>
      <w:rFonts w:asciiTheme="majorHAnsi" w:eastAsiaTheme="majorEastAsia" w:hAnsiTheme="majorHAnsi" w:cstheme="majorBidi"/>
      <w:i/>
      <w:iCs/>
      <w:color w:val="595959" w:themeColor="text1" w:themeTint="D8"/>
      <w:sz w:val="21"/>
      <w:szCs w:val="21"/>
    </w:rPr>
  </w:style>
  <w:style w:type="paragraph" w:styleId="Subtitle">
    <w:name w:val="Subtitle"/>
    <w:aliases w:val="Authors and subtitle"/>
    <w:basedOn w:val="Normal"/>
    <w:next w:val="Normal"/>
    <w:link w:val="SubtitleChar"/>
    <w:uiPriority w:val="11"/>
    <w:rsid w:val="00D7410E"/>
    <w:pPr>
      <w:spacing w:before="240"/>
    </w:pPr>
    <w:rPr>
      <w:noProof/>
      <w:color w:val="DD0031" w:themeColor="accent1"/>
      <w:sz w:val="40"/>
      <w:szCs w:val="40"/>
      <w:lang w:eastAsia="en-GB"/>
    </w:rPr>
  </w:style>
  <w:style w:type="character" w:customStyle="1" w:styleId="SubtitleChar">
    <w:name w:val="Subtitle Char"/>
    <w:aliases w:val="Authors and subtitle Char"/>
    <w:basedOn w:val="DefaultParagraphFont"/>
    <w:link w:val="Subtitle"/>
    <w:uiPriority w:val="11"/>
    <w:rsid w:val="00D7410E"/>
    <w:rPr>
      <w:rFonts w:ascii="Arial" w:hAnsi="Arial" w:cs="Arial"/>
      <w:noProof/>
      <w:color w:val="DD0031" w:themeColor="accent1"/>
      <w:sz w:val="40"/>
      <w:szCs w:val="40"/>
      <w:lang w:eastAsia="en-GB"/>
    </w:rPr>
  </w:style>
  <w:style w:type="paragraph" w:styleId="TOC1">
    <w:name w:val="toc 1"/>
    <w:basedOn w:val="Normal"/>
    <w:next w:val="Normal"/>
    <w:autoRedefine/>
    <w:uiPriority w:val="39"/>
    <w:unhideWhenUsed/>
    <w:rsid w:val="00CD6C92"/>
    <w:pPr>
      <w:spacing w:before="360"/>
    </w:pPr>
    <w:rPr>
      <w:b/>
      <w:bCs/>
      <w:szCs w:val="20"/>
    </w:rPr>
  </w:style>
  <w:style w:type="paragraph" w:styleId="TOC2">
    <w:name w:val="toc 2"/>
    <w:basedOn w:val="Normal"/>
    <w:next w:val="Normal"/>
    <w:autoRedefine/>
    <w:uiPriority w:val="39"/>
    <w:unhideWhenUsed/>
    <w:rsid w:val="00CD6C92"/>
    <w:pPr>
      <w:spacing w:before="240" w:after="120"/>
      <w:ind w:left="240"/>
    </w:pPr>
    <w:rPr>
      <w:iCs/>
      <w:szCs w:val="20"/>
    </w:rPr>
  </w:style>
  <w:style w:type="paragraph" w:styleId="TOC3">
    <w:name w:val="toc 3"/>
    <w:basedOn w:val="Normal"/>
    <w:next w:val="Normal"/>
    <w:autoRedefine/>
    <w:uiPriority w:val="39"/>
    <w:unhideWhenUsed/>
    <w:rsid w:val="00CD6C92"/>
    <w:pPr>
      <w:spacing w:before="120" w:after="120"/>
      <w:ind w:left="480"/>
    </w:pPr>
    <w:rPr>
      <w:szCs w:val="20"/>
    </w:rPr>
  </w:style>
  <w:style w:type="paragraph" w:styleId="TOC4">
    <w:name w:val="toc 4"/>
    <w:basedOn w:val="Normal"/>
    <w:next w:val="Normal"/>
    <w:autoRedefine/>
    <w:uiPriority w:val="39"/>
    <w:unhideWhenUsed/>
    <w:rsid w:val="00D05DA3"/>
    <w:pPr>
      <w:spacing w:after="0"/>
      <w:ind w:left="720"/>
    </w:pPr>
    <w:rPr>
      <w:sz w:val="20"/>
      <w:szCs w:val="20"/>
    </w:rPr>
  </w:style>
  <w:style w:type="paragraph" w:styleId="TOC5">
    <w:name w:val="toc 5"/>
    <w:basedOn w:val="Normal"/>
    <w:next w:val="Normal"/>
    <w:autoRedefine/>
    <w:uiPriority w:val="39"/>
    <w:unhideWhenUsed/>
    <w:rsid w:val="00D05DA3"/>
    <w:pPr>
      <w:spacing w:after="0"/>
      <w:ind w:left="960"/>
    </w:pPr>
    <w:rPr>
      <w:sz w:val="20"/>
      <w:szCs w:val="20"/>
    </w:rPr>
  </w:style>
  <w:style w:type="paragraph" w:styleId="TOC6">
    <w:name w:val="toc 6"/>
    <w:basedOn w:val="Normal"/>
    <w:next w:val="Normal"/>
    <w:autoRedefine/>
    <w:uiPriority w:val="39"/>
    <w:unhideWhenUsed/>
    <w:rsid w:val="00D05DA3"/>
    <w:pPr>
      <w:spacing w:after="0"/>
      <w:ind w:left="1200"/>
    </w:pPr>
    <w:rPr>
      <w:sz w:val="20"/>
      <w:szCs w:val="20"/>
    </w:rPr>
  </w:style>
  <w:style w:type="paragraph" w:styleId="TOC7">
    <w:name w:val="toc 7"/>
    <w:basedOn w:val="Normal"/>
    <w:next w:val="Normal"/>
    <w:autoRedefine/>
    <w:uiPriority w:val="39"/>
    <w:unhideWhenUsed/>
    <w:rsid w:val="00D05DA3"/>
    <w:pPr>
      <w:spacing w:after="0"/>
      <w:ind w:left="1440"/>
    </w:pPr>
    <w:rPr>
      <w:sz w:val="20"/>
      <w:szCs w:val="20"/>
    </w:rPr>
  </w:style>
  <w:style w:type="paragraph" w:styleId="TOC8">
    <w:name w:val="toc 8"/>
    <w:basedOn w:val="Normal"/>
    <w:next w:val="Normal"/>
    <w:autoRedefine/>
    <w:uiPriority w:val="39"/>
    <w:unhideWhenUsed/>
    <w:rsid w:val="00D05DA3"/>
    <w:pPr>
      <w:spacing w:after="0"/>
      <w:ind w:left="1680"/>
    </w:pPr>
    <w:rPr>
      <w:sz w:val="20"/>
      <w:szCs w:val="20"/>
    </w:rPr>
  </w:style>
  <w:style w:type="paragraph" w:styleId="TOC9">
    <w:name w:val="toc 9"/>
    <w:basedOn w:val="Normal"/>
    <w:next w:val="Normal"/>
    <w:autoRedefine/>
    <w:uiPriority w:val="39"/>
    <w:unhideWhenUsed/>
    <w:rsid w:val="00D05DA3"/>
    <w:pPr>
      <w:spacing w:after="0"/>
      <w:ind w:left="1920"/>
    </w:pPr>
    <w:rPr>
      <w:sz w:val="20"/>
      <w:szCs w:val="20"/>
    </w:rPr>
  </w:style>
  <w:style w:type="character" w:styleId="Hyperlink">
    <w:name w:val="Hyperlink"/>
    <w:basedOn w:val="DefaultParagraphFont"/>
    <w:uiPriority w:val="99"/>
    <w:unhideWhenUsed/>
    <w:rsid w:val="00D05DA3"/>
    <w:rPr>
      <w:color w:val="DD0031" w:themeColor="hyperlink"/>
      <w:u w:val="single"/>
    </w:rPr>
  </w:style>
  <w:style w:type="character" w:styleId="PlaceholderText">
    <w:name w:val="Placeholder Text"/>
    <w:basedOn w:val="DefaultParagraphFont"/>
    <w:uiPriority w:val="99"/>
    <w:semiHidden/>
    <w:rsid w:val="00D05DA3"/>
    <w:rPr>
      <w:color w:val="808080"/>
    </w:rPr>
  </w:style>
  <w:style w:type="paragraph" w:styleId="TOCHeading">
    <w:name w:val="TOC Heading"/>
    <w:basedOn w:val="Heading1"/>
    <w:next w:val="Normal"/>
    <w:uiPriority w:val="39"/>
    <w:unhideWhenUsed/>
    <w:qFormat/>
    <w:rsid w:val="00D1630C"/>
    <w:pPr>
      <w:keepNext/>
      <w:keepLines/>
      <w:autoSpaceDE/>
      <w:autoSpaceDN/>
      <w:adjustRightInd/>
      <w:spacing w:after="0" w:line="259" w:lineRule="auto"/>
      <w:outlineLvl w:val="9"/>
    </w:pPr>
    <w:rPr>
      <w:rFonts w:ascii="Arial" w:eastAsiaTheme="majorEastAsia" w:hAnsi="Arial" w:cs="Arial"/>
      <w:b/>
      <w:color w:val="DD0031" w:themeColor="accent1"/>
      <w:sz w:val="32"/>
      <w:szCs w:val="32"/>
      <w:lang w:val="en-US"/>
    </w:rPr>
  </w:style>
  <w:style w:type="paragraph" w:customStyle="1" w:styleId="Reporttype">
    <w:name w:val="Report type"/>
    <w:basedOn w:val="Subtitle"/>
    <w:link w:val="ReporttypeChar"/>
    <w:rsid w:val="007149E2"/>
  </w:style>
  <w:style w:type="paragraph" w:styleId="ListBullet">
    <w:name w:val="List Bullet"/>
    <w:basedOn w:val="Normal"/>
    <w:uiPriority w:val="99"/>
    <w:semiHidden/>
    <w:unhideWhenUsed/>
    <w:rsid w:val="00921917"/>
    <w:pPr>
      <w:numPr>
        <w:numId w:val="9"/>
      </w:numPr>
      <w:contextualSpacing/>
    </w:pPr>
  </w:style>
  <w:style w:type="character" w:styleId="FootnoteReference">
    <w:name w:val="footnote reference"/>
    <w:basedOn w:val="DefaultParagraphFont"/>
    <w:uiPriority w:val="99"/>
    <w:semiHidden/>
    <w:unhideWhenUsed/>
    <w:rsid w:val="00AE5CFB"/>
    <w:rPr>
      <w:color w:val="DD0031" w:themeColor="accent1"/>
      <w:vertAlign w:val="superscript"/>
    </w:rPr>
  </w:style>
  <w:style w:type="character" w:customStyle="1" w:styleId="ReporttypeChar">
    <w:name w:val="Report type Char"/>
    <w:basedOn w:val="SubtitleChar"/>
    <w:link w:val="Reporttype"/>
    <w:rsid w:val="007149E2"/>
    <w:rPr>
      <w:rFonts w:ascii="Arial" w:hAnsi="Arial" w:cs="Arial"/>
      <w:noProof/>
      <w:color w:val="DD0031" w:themeColor="accent1"/>
      <w:sz w:val="40"/>
      <w:szCs w:val="40"/>
      <w:lang w:eastAsia="en-GB"/>
    </w:rPr>
  </w:style>
  <w:style w:type="table" w:styleId="GridTable1Light-Accent1">
    <w:name w:val="Grid Table 1 Light Accent 1"/>
    <w:basedOn w:val="TableNormal"/>
    <w:uiPriority w:val="46"/>
    <w:rsid w:val="0046499A"/>
    <w:pPr>
      <w:spacing w:after="0" w:line="240" w:lineRule="auto"/>
    </w:pPr>
    <w:rPr>
      <w:rFonts w:ascii="Arial" w:hAnsi="Arial"/>
      <w:color w:val="3C3C3C" w:themeColor="text1"/>
      <w:sz w:val="16"/>
    </w:rPr>
    <w:tblPr>
      <w:tblStyleRowBandSize w:val="1"/>
      <w:tblStyleColBandSize w:val="1"/>
      <w:tblBorders>
        <w:top w:val="single" w:sz="4" w:space="0" w:color="FF8BA4" w:themeColor="accent1" w:themeTint="66"/>
        <w:left w:val="single" w:sz="4" w:space="0" w:color="FF8BA4" w:themeColor="accent1" w:themeTint="66"/>
        <w:bottom w:val="single" w:sz="4" w:space="0" w:color="FF8BA4" w:themeColor="accent1" w:themeTint="66"/>
        <w:right w:val="single" w:sz="4" w:space="0" w:color="FF8BA4" w:themeColor="accent1" w:themeTint="66"/>
        <w:insideH w:val="single" w:sz="4" w:space="0" w:color="FF8BA4" w:themeColor="accent1" w:themeTint="66"/>
        <w:insideV w:val="single" w:sz="4" w:space="0" w:color="FF8BA4" w:themeColor="accent1" w:themeTint="66"/>
      </w:tblBorders>
    </w:tblPr>
    <w:tblStylePr w:type="firstRow">
      <w:rPr>
        <w:b/>
        <w:bCs/>
      </w:rPr>
      <w:tblPr/>
      <w:tcPr>
        <w:tcBorders>
          <w:bottom w:val="single" w:sz="12" w:space="0" w:color="FF5177" w:themeColor="accent1" w:themeTint="99"/>
        </w:tcBorders>
      </w:tcPr>
    </w:tblStylePr>
    <w:tblStylePr w:type="lastRow">
      <w:rPr>
        <w:b/>
        <w:bCs/>
      </w:rPr>
      <w:tblPr/>
      <w:tcPr>
        <w:tcBorders>
          <w:top w:val="double" w:sz="2" w:space="0" w:color="FF5177" w:themeColor="accent1" w:themeTint="99"/>
        </w:tcBorders>
      </w:tcPr>
    </w:tblStylePr>
    <w:tblStylePr w:type="firstCol">
      <w:rPr>
        <w:b/>
        <w:bCs/>
      </w:rPr>
    </w:tblStylePr>
    <w:tblStylePr w:type="lastCol">
      <w:rPr>
        <w:b/>
        <w:bCs/>
      </w:rPr>
    </w:tblStylePr>
  </w:style>
  <w:style w:type="table" w:styleId="GridTable2-Accent1">
    <w:name w:val="Grid Table 2 Accent 1"/>
    <w:basedOn w:val="TableNormal"/>
    <w:uiPriority w:val="47"/>
    <w:rsid w:val="00515617"/>
    <w:pPr>
      <w:spacing w:after="0" w:line="240" w:lineRule="auto"/>
    </w:pPr>
    <w:tblPr>
      <w:tblStyleRowBandSize w:val="1"/>
      <w:tblStyleColBandSize w:val="1"/>
      <w:tblBorders>
        <w:top w:val="single" w:sz="2" w:space="0" w:color="FF5177" w:themeColor="accent1" w:themeTint="99"/>
        <w:bottom w:val="single" w:sz="2" w:space="0" w:color="FF5177" w:themeColor="accent1" w:themeTint="99"/>
        <w:insideH w:val="single" w:sz="2" w:space="0" w:color="FF5177" w:themeColor="accent1" w:themeTint="99"/>
        <w:insideV w:val="single" w:sz="2" w:space="0" w:color="FF5177" w:themeColor="accent1" w:themeTint="99"/>
      </w:tblBorders>
    </w:tblPr>
    <w:tblStylePr w:type="firstRow">
      <w:rPr>
        <w:b/>
        <w:bCs/>
      </w:rPr>
      <w:tblPr/>
      <w:tcPr>
        <w:tcBorders>
          <w:top w:val="nil"/>
          <w:bottom w:val="single" w:sz="12" w:space="0" w:color="FF5177" w:themeColor="accent1" w:themeTint="99"/>
          <w:insideH w:val="nil"/>
          <w:insideV w:val="nil"/>
        </w:tcBorders>
        <w:shd w:val="clear" w:color="auto" w:fill="C8C9C7" w:themeFill="background1"/>
      </w:tcPr>
    </w:tblStylePr>
    <w:tblStylePr w:type="lastRow">
      <w:rPr>
        <w:b/>
        <w:bCs/>
      </w:rPr>
      <w:tblPr/>
      <w:tcPr>
        <w:tcBorders>
          <w:top w:val="double" w:sz="2" w:space="0" w:color="FF5177" w:themeColor="accent1" w:themeTint="99"/>
          <w:bottom w:val="nil"/>
          <w:insideH w:val="nil"/>
          <w:insideV w:val="nil"/>
        </w:tcBorders>
        <w:shd w:val="clear" w:color="auto" w:fill="C8C9C7" w:themeFill="background1"/>
      </w:tcPr>
    </w:tblStylePr>
    <w:tblStylePr w:type="firstCol">
      <w:rPr>
        <w:b/>
        <w:bCs/>
      </w:rPr>
    </w:tblStylePr>
    <w:tblStylePr w:type="lastCol">
      <w:rPr>
        <w:b/>
        <w:bCs/>
      </w:rPr>
    </w:tblStylePr>
    <w:tblStylePr w:type="band1Vert">
      <w:tblPr/>
      <w:tcPr>
        <w:shd w:val="clear" w:color="auto" w:fill="FFC5D1" w:themeFill="accent1" w:themeFillTint="33"/>
      </w:tcPr>
    </w:tblStylePr>
    <w:tblStylePr w:type="band1Horz">
      <w:tblPr/>
      <w:tcPr>
        <w:shd w:val="clear" w:color="auto" w:fill="FFC5D1" w:themeFill="accent1" w:themeFillTint="33"/>
      </w:tcPr>
    </w:tblStylePr>
  </w:style>
  <w:style w:type="table" w:styleId="GridTable4-Accent1">
    <w:name w:val="Grid Table 4 Accent 1"/>
    <w:basedOn w:val="TableNormal"/>
    <w:uiPriority w:val="49"/>
    <w:rsid w:val="00515617"/>
    <w:pPr>
      <w:spacing w:after="0" w:line="240" w:lineRule="auto"/>
    </w:pPr>
    <w:tblPr>
      <w:tblStyleRowBandSize w:val="1"/>
      <w:tblStyleColBandSize w:val="1"/>
      <w:tblBorders>
        <w:top w:val="single" w:sz="4" w:space="0" w:color="FF5177" w:themeColor="accent1" w:themeTint="99"/>
        <w:left w:val="single" w:sz="4" w:space="0" w:color="FF5177" w:themeColor="accent1" w:themeTint="99"/>
        <w:bottom w:val="single" w:sz="4" w:space="0" w:color="FF5177" w:themeColor="accent1" w:themeTint="99"/>
        <w:right w:val="single" w:sz="4" w:space="0" w:color="FF5177" w:themeColor="accent1" w:themeTint="99"/>
        <w:insideH w:val="single" w:sz="4" w:space="0" w:color="FF5177" w:themeColor="accent1" w:themeTint="99"/>
        <w:insideV w:val="single" w:sz="4" w:space="0" w:color="FF5177" w:themeColor="accent1" w:themeTint="99"/>
      </w:tblBorders>
    </w:tblPr>
    <w:tblStylePr w:type="firstRow">
      <w:rPr>
        <w:b/>
        <w:bCs/>
        <w:color w:val="C8C9C7" w:themeColor="background1"/>
      </w:rPr>
      <w:tblPr/>
      <w:tcPr>
        <w:tcBorders>
          <w:top w:val="single" w:sz="4" w:space="0" w:color="DD0031" w:themeColor="accent1"/>
          <w:left w:val="single" w:sz="4" w:space="0" w:color="DD0031" w:themeColor="accent1"/>
          <w:bottom w:val="single" w:sz="4" w:space="0" w:color="DD0031" w:themeColor="accent1"/>
          <w:right w:val="single" w:sz="4" w:space="0" w:color="DD0031" w:themeColor="accent1"/>
          <w:insideH w:val="nil"/>
          <w:insideV w:val="nil"/>
        </w:tcBorders>
        <w:shd w:val="clear" w:color="auto" w:fill="DD0031" w:themeFill="accent1"/>
      </w:tcPr>
    </w:tblStylePr>
    <w:tblStylePr w:type="lastRow">
      <w:rPr>
        <w:b/>
        <w:bCs/>
      </w:rPr>
      <w:tblPr/>
      <w:tcPr>
        <w:tcBorders>
          <w:top w:val="double" w:sz="4" w:space="0" w:color="DD0031" w:themeColor="accent1"/>
        </w:tcBorders>
      </w:tcPr>
    </w:tblStylePr>
    <w:tblStylePr w:type="firstCol">
      <w:rPr>
        <w:b/>
        <w:bCs/>
      </w:rPr>
    </w:tblStylePr>
    <w:tblStylePr w:type="lastCol">
      <w:rPr>
        <w:b/>
        <w:bCs/>
      </w:rPr>
    </w:tblStylePr>
    <w:tblStylePr w:type="band1Vert">
      <w:tblPr/>
      <w:tcPr>
        <w:shd w:val="clear" w:color="auto" w:fill="FFC5D1" w:themeFill="accent1" w:themeFillTint="33"/>
      </w:tcPr>
    </w:tblStylePr>
    <w:tblStylePr w:type="band1Horz">
      <w:tblPr/>
      <w:tcPr>
        <w:shd w:val="clear" w:color="auto" w:fill="FFC5D1" w:themeFill="accent1" w:themeFillTint="33"/>
      </w:tcPr>
    </w:tblStylePr>
  </w:style>
  <w:style w:type="paragraph" w:styleId="Caption">
    <w:name w:val="caption"/>
    <w:basedOn w:val="Normal"/>
    <w:next w:val="Normal"/>
    <w:uiPriority w:val="35"/>
    <w:unhideWhenUsed/>
    <w:qFormat/>
    <w:rsid w:val="00515617"/>
    <w:pPr>
      <w:spacing w:after="200"/>
      <w:jc w:val="right"/>
    </w:pPr>
    <w:rPr>
      <w:i/>
      <w:iCs/>
      <w:sz w:val="18"/>
      <w:szCs w:val="18"/>
    </w:rPr>
  </w:style>
  <w:style w:type="paragraph" w:customStyle="1" w:styleId="Table">
    <w:name w:val="Table"/>
    <w:basedOn w:val="Normal"/>
    <w:link w:val="TableChar"/>
    <w:qFormat/>
    <w:rsid w:val="00D7410E"/>
    <w:pPr>
      <w:framePr w:hSpace="180" w:wrap="around" w:vAnchor="page" w:hAnchor="margin" w:xAlign="center" w:y="3451"/>
      <w:spacing w:after="0"/>
    </w:pPr>
    <w:rPr>
      <w:sz w:val="18"/>
      <w:szCs w:val="18"/>
    </w:rPr>
  </w:style>
  <w:style w:type="paragraph" w:styleId="EndnoteText">
    <w:name w:val="endnote text"/>
    <w:basedOn w:val="Normal"/>
    <w:link w:val="EndnoteTextChar"/>
    <w:uiPriority w:val="99"/>
    <w:semiHidden/>
    <w:unhideWhenUsed/>
    <w:rsid w:val="005D42F6"/>
    <w:pPr>
      <w:spacing w:after="0"/>
    </w:pPr>
    <w:rPr>
      <w:sz w:val="20"/>
      <w:szCs w:val="20"/>
    </w:rPr>
  </w:style>
  <w:style w:type="character" w:customStyle="1" w:styleId="TableChar">
    <w:name w:val="Table Char"/>
    <w:basedOn w:val="DefaultParagraphFont"/>
    <w:link w:val="Table"/>
    <w:rsid w:val="00D7410E"/>
    <w:rPr>
      <w:rFonts w:ascii="Arial" w:hAnsi="Arial" w:cs="Arial"/>
      <w:color w:val="3C3C3C" w:themeColor="text1"/>
      <w:sz w:val="18"/>
      <w:szCs w:val="18"/>
    </w:rPr>
  </w:style>
  <w:style w:type="character" w:customStyle="1" w:styleId="EndnoteTextChar">
    <w:name w:val="Endnote Text Char"/>
    <w:basedOn w:val="DefaultParagraphFont"/>
    <w:link w:val="EndnoteText"/>
    <w:uiPriority w:val="99"/>
    <w:semiHidden/>
    <w:rsid w:val="005D42F6"/>
    <w:rPr>
      <w:rFonts w:ascii="Arial" w:hAnsi="Arial" w:cs="Arial"/>
      <w:color w:val="3C3C3C" w:themeColor="text1"/>
      <w:sz w:val="20"/>
      <w:szCs w:val="20"/>
    </w:rPr>
  </w:style>
  <w:style w:type="character" w:styleId="EndnoteReference">
    <w:name w:val="endnote reference"/>
    <w:basedOn w:val="DefaultParagraphFont"/>
    <w:uiPriority w:val="99"/>
    <w:semiHidden/>
    <w:unhideWhenUsed/>
    <w:rsid w:val="005D42F6"/>
    <w:rPr>
      <w:vertAlign w:val="superscript"/>
    </w:rPr>
  </w:style>
  <w:style w:type="paragraph" w:customStyle="1" w:styleId="Code">
    <w:name w:val="Code"/>
    <w:basedOn w:val="Normal"/>
    <w:link w:val="CodeChar"/>
    <w:qFormat/>
    <w:rsid w:val="00ED6ECB"/>
    <w:pPr>
      <w:ind w:left="720"/>
    </w:pPr>
    <w:rPr>
      <w:rFonts w:ascii="Source Code Pro Light" w:hAnsi="Source Code Pro Light"/>
      <w:color w:val="DD0031" w:themeColor="accent1"/>
      <w:sz w:val="20"/>
      <w:szCs w:val="20"/>
    </w:rPr>
  </w:style>
  <w:style w:type="paragraph" w:styleId="Bibliography">
    <w:name w:val="Bibliography"/>
    <w:basedOn w:val="Normal"/>
    <w:next w:val="Normal"/>
    <w:uiPriority w:val="37"/>
    <w:unhideWhenUsed/>
    <w:rsid w:val="00E74698"/>
  </w:style>
  <w:style w:type="character" w:customStyle="1" w:styleId="CodeChar">
    <w:name w:val="Code Char"/>
    <w:basedOn w:val="DefaultParagraphFont"/>
    <w:link w:val="Code"/>
    <w:rsid w:val="00ED6ECB"/>
    <w:rPr>
      <w:rFonts w:ascii="Source Code Pro Light" w:hAnsi="Source Code Pro Light" w:cs="Arial"/>
      <w:color w:val="DD0031" w:themeColor="accent1"/>
      <w:sz w:val="20"/>
      <w:szCs w:val="20"/>
    </w:rPr>
  </w:style>
  <w:style w:type="character" w:customStyle="1" w:styleId="apple-converted-space">
    <w:name w:val="apple-converted-space"/>
    <w:basedOn w:val="DefaultParagraphFont"/>
    <w:rsid w:val="00B4310D"/>
  </w:style>
  <w:style w:type="character" w:styleId="CommentReference">
    <w:name w:val="annotation reference"/>
    <w:basedOn w:val="DefaultParagraphFont"/>
    <w:uiPriority w:val="99"/>
    <w:semiHidden/>
    <w:unhideWhenUsed/>
    <w:rsid w:val="00A41864"/>
    <w:rPr>
      <w:sz w:val="16"/>
      <w:szCs w:val="16"/>
    </w:rPr>
  </w:style>
  <w:style w:type="paragraph" w:styleId="CommentText">
    <w:name w:val="annotation text"/>
    <w:basedOn w:val="Normal"/>
    <w:link w:val="CommentTextChar"/>
    <w:uiPriority w:val="99"/>
    <w:unhideWhenUsed/>
    <w:rsid w:val="00A41864"/>
    <w:rPr>
      <w:sz w:val="20"/>
      <w:szCs w:val="20"/>
    </w:rPr>
  </w:style>
  <w:style w:type="character" w:customStyle="1" w:styleId="CommentTextChar">
    <w:name w:val="Comment Text Char"/>
    <w:basedOn w:val="DefaultParagraphFont"/>
    <w:link w:val="CommentText"/>
    <w:uiPriority w:val="99"/>
    <w:rsid w:val="00A41864"/>
    <w:rPr>
      <w:sz w:val="20"/>
      <w:szCs w:val="20"/>
    </w:rPr>
  </w:style>
  <w:style w:type="paragraph" w:styleId="CommentSubject">
    <w:name w:val="annotation subject"/>
    <w:basedOn w:val="CommentText"/>
    <w:next w:val="CommentText"/>
    <w:link w:val="CommentSubjectChar"/>
    <w:uiPriority w:val="99"/>
    <w:semiHidden/>
    <w:unhideWhenUsed/>
    <w:rsid w:val="00A41864"/>
    <w:rPr>
      <w:b/>
      <w:bCs/>
    </w:rPr>
  </w:style>
  <w:style w:type="character" w:customStyle="1" w:styleId="CommentSubjectChar">
    <w:name w:val="Comment Subject Char"/>
    <w:basedOn w:val="CommentTextChar"/>
    <w:link w:val="CommentSubject"/>
    <w:uiPriority w:val="99"/>
    <w:semiHidden/>
    <w:rsid w:val="00A41864"/>
    <w:rPr>
      <w:b/>
      <w:bCs/>
      <w:sz w:val="20"/>
      <w:szCs w:val="20"/>
    </w:rPr>
  </w:style>
  <w:style w:type="character" w:styleId="FollowedHyperlink">
    <w:name w:val="FollowedHyperlink"/>
    <w:basedOn w:val="DefaultParagraphFont"/>
    <w:uiPriority w:val="99"/>
    <w:semiHidden/>
    <w:unhideWhenUsed/>
    <w:rsid w:val="007368CA"/>
    <w:rPr>
      <w:color w:val="DD0031" w:themeColor="followedHyperlink"/>
      <w:u w:val="single"/>
    </w:rPr>
  </w:style>
  <w:style w:type="paragraph" w:styleId="NormalWeb">
    <w:name w:val="Normal (Web)"/>
    <w:basedOn w:val="Normal"/>
    <w:uiPriority w:val="99"/>
    <w:semiHidden/>
    <w:unhideWhenUsed/>
    <w:rsid w:val="009E60E5"/>
    <w:pPr>
      <w:autoSpaceDE/>
      <w:autoSpaceDN/>
      <w:adjustRightInd/>
      <w:spacing w:before="100" w:beforeAutospacing="1" w:after="100" w:afterAutospacing="1"/>
    </w:pPr>
    <w:rPr>
      <w:rFonts w:ascii="Times New Roman" w:eastAsia="Times New Roman" w:hAnsi="Times New Roman" w:cs="Times New Roman"/>
      <w:sz w:val="24"/>
      <w:lang w:eastAsia="en-GB"/>
    </w:rPr>
  </w:style>
  <w:style w:type="character" w:styleId="Emphasis">
    <w:name w:val="Emphasis"/>
    <w:basedOn w:val="DefaultParagraphFont"/>
    <w:uiPriority w:val="20"/>
    <w:qFormat/>
    <w:rsid w:val="00864163"/>
    <w:rPr>
      <w:i/>
      <w:iCs/>
    </w:rPr>
  </w:style>
  <w:style w:type="paragraph" w:customStyle="1" w:styleId="EndNoteBibliographyTitle">
    <w:name w:val="EndNote Bibliography Title"/>
    <w:basedOn w:val="Normal"/>
    <w:link w:val="EndNoteBibliographyTitleChar"/>
    <w:rsid w:val="002D24C9"/>
    <w:pPr>
      <w:spacing w:after="0"/>
      <w:jc w:val="center"/>
    </w:pPr>
    <w:rPr>
      <w:rFonts w:ascii="Arial" w:hAnsi="Arial" w:cs="Arial"/>
      <w:noProof/>
      <w:lang w:val="en-US"/>
    </w:rPr>
  </w:style>
  <w:style w:type="character" w:customStyle="1" w:styleId="EndNoteBibliographyTitleChar">
    <w:name w:val="EndNote Bibliography Title Char"/>
    <w:basedOn w:val="DefaultParagraphFont"/>
    <w:link w:val="EndNoteBibliographyTitle"/>
    <w:rsid w:val="002D24C9"/>
    <w:rPr>
      <w:rFonts w:ascii="Arial" w:hAnsi="Arial" w:cs="Arial"/>
      <w:noProof/>
      <w:szCs w:val="24"/>
      <w:lang w:val="en-US"/>
    </w:rPr>
  </w:style>
  <w:style w:type="paragraph" w:customStyle="1" w:styleId="EndNoteBibliography">
    <w:name w:val="EndNote Bibliography"/>
    <w:basedOn w:val="Normal"/>
    <w:link w:val="EndNoteBibliographyChar"/>
    <w:rsid w:val="002D24C9"/>
    <w:rPr>
      <w:rFonts w:ascii="Arial" w:hAnsi="Arial" w:cs="Arial"/>
      <w:noProof/>
      <w:lang w:val="en-US"/>
    </w:rPr>
  </w:style>
  <w:style w:type="character" w:customStyle="1" w:styleId="EndNoteBibliographyChar">
    <w:name w:val="EndNote Bibliography Char"/>
    <w:basedOn w:val="DefaultParagraphFont"/>
    <w:link w:val="EndNoteBibliography"/>
    <w:rsid w:val="002D24C9"/>
    <w:rPr>
      <w:rFonts w:ascii="Arial" w:hAnsi="Arial" w:cs="Arial"/>
      <w:noProof/>
      <w:szCs w:val="24"/>
      <w:lang w:val="en-US"/>
    </w:rPr>
  </w:style>
  <w:style w:type="character" w:styleId="IntenseEmphasis">
    <w:name w:val="Intense Emphasis"/>
    <w:basedOn w:val="DefaultParagraphFont"/>
    <w:uiPriority w:val="21"/>
    <w:qFormat/>
    <w:rsid w:val="00B84DB7"/>
    <w:rPr>
      <w:i/>
      <w:iCs/>
      <w:color w:val="DD0031" w:themeColor="accent1"/>
    </w:rPr>
  </w:style>
  <w:style w:type="paragraph" w:styleId="Revision">
    <w:name w:val="Revision"/>
    <w:hidden/>
    <w:uiPriority w:val="99"/>
    <w:semiHidden/>
    <w:rsid w:val="00B54968"/>
    <w:pPr>
      <w:spacing w:after="0" w:line="240" w:lineRule="auto"/>
    </w:pPr>
    <w:rPr>
      <w:szCs w:val="24"/>
    </w:rPr>
  </w:style>
  <w:style w:type="character" w:customStyle="1" w:styleId="normaltextrun">
    <w:name w:val="normaltextrun"/>
    <w:basedOn w:val="DefaultParagraphFont"/>
    <w:rsid w:val="001B6F6D"/>
  </w:style>
  <w:style w:type="character" w:customStyle="1" w:styleId="title-text">
    <w:name w:val="title-text"/>
    <w:basedOn w:val="DefaultParagraphFont"/>
    <w:rsid w:val="00EE2703"/>
  </w:style>
  <w:style w:type="character" w:customStyle="1" w:styleId="chapter-number">
    <w:name w:val="chapter-number"/>
    <w:basedOn w:val="DefaultParagraphFont"/>
    <w:rsid w:val="002D3041"/>
  </w:style>
  <w:style w:type="character" w:customStyle="1" w:styleId="epub-state">
    <w:name w:val="epub-state"/>
    <w:basedOn w:val="DefaultParagraphFont"/>
    <w:rsid w:val="002D3041"/>
  </w:style>
  <w:style w:type="character" w:customStyle="1" w:styleId="epub-date">
    <w:name w:val="epub-date"/>
    <w:basedOn w:val="DefaultParagraphFont"/>
    <w:rsid w:val="002D3041"/>
  </w:style>
  <w:style w:type="character" w:styleId="LineNumber">
    <w:name w:val="line number"/>
    <w:basedOn w:val="DefaultParagraphFont"/>
    <w:uiPriority w:val="99"/>
    <w:semiHidden/>
    <w:unhideWhenUsed/>
    <w:rsid w:val="000A6F0D"/>
  </w:style>
  <w:style w:type="character" w:customStyle="1" w:styleId="fn-label">
    <w:name w:val="fn-label"/>
    <w:basedOn w:val="DefaultParagraphFont"/>
    <w:rsid w:val="0023764D"/>
  </w:style>
  <w:style w:type="paragraph" w:styleId="PlainText">
    <w:name w:val="Plain Text"/>
    <w:basedOn w:val="Normal"/>
    <w:link w:val="PlainTextChar"/>
    <w:uiPriority w:val="99"/>
    <w:semiHidden/>
    <w:unhideWhenUsed/>
    <w:rsid w:val="008F28AB"/>
    <w:pPr>
      <w:autoSpaceDE/>
      <w:autoSpaceDN/>
      <w:adjustRightInd/>
      <w:spacing w:after="0"/>
    </w:pPr>
    <w:rPr>
      <w:rFonts w:ascii="Arial" w:eastAsia="Times New Roman" w:hAnsi="Arial" w:cs="Times New Roman"/>
      <w:color w:val="3C3C3C"/>
      <w:sz w:val="20"/>
      <w:szCs w:val="21"/>
      <w:lang w:eastAsia="en-GB"/>
    </w:rPr>
  </w:style>
  <w:style w:type="character" w:customStyle="1" w:styleId="PlainTextChar">
    <w:name w:val="Plain Text Char"/>
    <w:basedOn w:val="DefaultParagraphFont"/>
    <w:link w:val="PlainText"/>
    <w:uiPriority w:val="99"/>
    <w:semiHidden/>
    <w:rsid w:val="008F28AB"/>
    <w:rPr>
      <w:rFonts w:ascii="Arial" w:eastAsia="Times New Roman" w:hAnsi="Arial" w:cs="Times New Roman"/>
      <w:color w:val="3C3C3C"/>
      <w:sz w:val="20"/>
      <w:szCs w:val="21"/>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245852">
      <w:bodyDiv w:val="1"/>
      <w:marLeft w:val="0"/>
      <w:marRight w:val="0"/>
      <w:marTop w:val="0"/>
      <w:marBottom w:val="0"/>
      <w:divBdr>
        <w:top w:val="none" w:sz="0" w:space="0" w:color="auto"/>
        <w:left w:val="none" w:sz="0" w:space="0" w:color="auto"/>
        <w:bottom w:val="none" w:sz="0" w:space="0" w:color="auto"/>
        <w:right w:val="none" w:sz="0" w:space="0" w:color="auto"/>
      </w:divBdr>
    </w:div>
    <w:div w:id="41945721">
      <w:bodyDiv w:val="1"/>
      <w:marLeft w:val="0"/>
      <w:marRight w:val="0"/>
      <w:marTop w:val="0"/>
      <w:marBottom w:val="0"/>
      <w:divBdr>
        <w:top w:val="none" w:sz="0" w:space="0" w:color="auto"/>
        <w:left w:val="none" w:sz="0" w:space="0" w:color="auto"/>
        <w:bottom w:val="none" w:sz="0" w:space="0" w:color="auto"/>
        <w:right w:val="none" w:sz="0" w:space="0" w:color="auto"/>
      </w:divBdr>
    </w:div>
    <w:div w:id="47343235">
      <w:bodyDiv w:val="1"/>
      <w:marLeft w:val="0"/>
      <w:marRight w:val="0"/>
      <w:marTop w:val="0"/>
      <w:marBottom w:val="0"/>
      <w:divBdr>
        <w:top w:val="none" w:sz="0" w:space="0" w:color="auto"/>
        <w:left w:val="none" w:sz="0" w:space="0" w:color="auto"/>
        <w:bottom w:val="none" w:sz="0" w:space="0" w:color="auto"/>
        <w:right w:val="none" w:sz="0" w:space="0" w:color="auto"/>
      </w:divBdr>
    </w:div>
    <w:div w:id="55591405">
      <w:bodyDiv w:val="1"/>
      <w:marLeft w:val="0"/>
      <w:marRight w:val="0"/>
      <w:marTop w:val="0"/>
      <w:marBottom w:val="0"/>
      <w:divBdr>
        <w:top w:val="none" w:sz="0" w:space="0" w:color="auto"/>
        <w:left w:val="none" w:sz="0" w:space="0" w:color="auto"/>
        <w:bottom w:val="none" w:sz="0" w:space="0" w:color="auto"/>
        <w:right w:val="none" w:sz="0" w:space="0" w:color="auto"/>
      </w:divBdr>
    </w:div>
    <w:div w:id="83192967">
      <w:bodyDiv w:val="1"/>
      <w:marLeft w:val="0"/>
      <w:marRight w:val="0"/>
      <w:marTop w:val="0"/>
      <w:marBottom w:val="0"/>
      <w:divBdr>
        <w:top w:val="none" w:sz="0" w:space="0" w:color="auto"/>
        <w:left w:val="none" w:sz="0" w:space="0" w:color="auto"/>
        <w:bottom w:val="none" w:sz="0" w:space="0" w:color="auto"/>
        <w:right w:val="none" w:sz="0" w:space="0" w:color="auto"/>
      </w:divBdr>
    </w:div>
    <w:div w:id="134881005">
      <w:bodyDiv w:val="1"/>
      <w:marLeft w:val="0"/>
      <w:marRight w:val="0"/>
      <w:marTop w:val="0"/>
      <w:marBottom w:val="0"/>
      <w:divBdr>
        <w:top w:val="none" w:sz="0" w:space="0" w:color="auto"/>
        <w:left w:val="none" w:sz="0" w:space="0" w:color="auto"/>
        <w:bottom w:val="none" w:sz="0" w:space="0" w:color="auto"/>
        <w:right w:val="none" w:sz="0" w:space="0" w:color="auto"/>
      </w:divBdr>
      <w:divsChild>
        <w:div w:id="128406831">
          <w:marLeft w:val="547"/>
          <w:marRight w:val="0"/>
          <w:marTop w:val="0"/>
          <w:marBottom w:val="0"/>
          <w:divBdr>
            <w:top w:val="none" w:sz="0" w:space="0" w:color="auto"/>
            <w:left w:val="none" w:sz="0" w:space="0" w:color="auto"/>
            <w:bottom w:val="none" w:sz="0" w:space="0" w:color="auto"/>
            <w:right w:val="none" w:sz="0" w:space="0" w:color="auto"/>
          </w:divBdr>
        </w:div>
        <w:div w:id="1834179245">
          <w:marLeft w:val="547"/>
          <w:marRight w:val="0"/>
          <w:marTop w:val="0"/>
          <w:marBottom w:val="0"/>
          <w:divBdr>
            <w:top w:val="none" w:sz="0" w:space="0" w:color="auto"/>
            <w:left w:val="none" w:sz="0" w:space="0" w:color="auto"/>
            <w:bottom w:val="none" w:sz="0" w:space="0" w:color="auto"/>
            <w:right w:val="none" w:sz="0" w:space="0" w:color="auto"/>
          </w:divBdr>
        </w:div>
      </w:divsChild>
    </w:div>
    <w:div w:id="248386764">
      <w:bodyDiv w:val="1"/>
      <w:marLeft w:val="0"/>
      <w:marRight w:val="0"/>
      <w:marTop w:val="0"/>
      <w:marBottom w:val="0"/>
      <w:divBdr>
        <w:top w:val="none" w:sz="0" w:space="0" w:color="auto"/>
        <w:left w:val="none" w:sz="0" w:space="0" w:color="auto"/>
        <w:bottom w:val="none" w:sz="0" w:space="0" w:color="auto"/>
        <w:right w:val="none" w:sz="0" w:space="0" w:color="auto"/>
      </w:divBdr>
    </w:div>
    <w:div w:id="268321827">
      <w:bodyDiv w:val="1"/>
      <w:marLeft w:val="0"/>
      <w:marRight w:val="0"/>
      <w:marTop w:val="0"/>
      <w:marBottom w:val="0"/>
      <w:divBdr>
        <w:top w:val="none" w:sz="0" w:space="0" w:color="auto"/>
        <w:left w:val="none" w:sz="0" w:space="0" w:color="auto"/>
        <w:bottom w:val="none" w:sz="0" w:space="0" w:color="auto"/>
        <w:right w:val="none" w:sz="0" w:space="0" w:color="auto"/>
      </w:divBdr>
    </w:div>
    <w:div w:id="280839052">
      <w:bodyDiv w:val="1"/>
      <w:marLeft w:val="0"/>
      <w:marRight w:val="0"/>
      <w:marTop w:val="0"/>
      <w:marBottom w:val="0"/>
      <w:divBdr>
        <w:top w:val="none" w:sz="0" w:space="0" w:color="auto"/>
        <w:left w:val="none" w:sz="0" w:space="0" w:color="auto"/>
        <w:bottom w:val="none" w:sz="0" w:space="0" w:color="auto"/>
        <w:right w:val="none" w:sz="0" w:space="0" w:color="auto"/>
      </w:divBdr>
    </w:div>
    <w:div w:id="286160346">
      <w:bodyDiv w:val="1"/>
      <w:marLeft w:val="0"/>
      <w:marRight w:val="0"/>
      <w:marTop w:val="0"/>
      <w:marBottom w:val="0"/>
      <w:divBdr>
        <w:top w:val="none" w:sz="0" w:space="0" w:color="auto"/>
        <w:left w:val="none" w:sz="0" w:space="0" w:color="auto"/>
        <w:bottom w:val="none" w:sz="0" w:space="0" w:color="auto"/>
        <w:right w:val="none" w:sz="0" w:space="0" w:color="auto"/>
      </w:divBdr>
    </w:div>
    <w:div w:id="449979014">
      <w:bodyDiv w:val="1"/>
      <w:marLeft w:val="0"/>
      <w:marRight w:val="0"/>
      <w:marTop w:val="0"/>
      <w:marBottom w:val="0"/>
      <w:divBdr>
        <w:top w:val="none" w:sz="0" w:space="0" w:color="auto"/>
        <w:left w:val="none" w:sz="0" w:space="0" w:color="auto"/>
        <w:bottom w:val="none" w:sz="0" w:space="0" w:color="auto"/>
        <w:right w:val="none" w:sz="0" w:space="0" w:color="auto"/>
      </w:divBdr>
    </w:div>
    <w:div w:id="496656666">
      <w:bodyDiv w:val="1"/>
      <w:marLeft w:val="0"/>
      <w:marRight w:val="0"/>
      <w:marTop w:val="0"/>
      <w:marBottom w:val="0"/>
      <w:divBdr>
        <w:top w:val="none" w:sz="0" w:space="0" w:color="auto"/>
        <w:left w:val="none" w:sz="0" w:space="0" w:color="auto"/>
        <w:bottom w:val="none" w:sz="0" w:space="0" w:color="auto"/>
        <w:right w:val="none" w:sz="0" w:space="0" w:color="auto"/>
      </w:divBdr>
    </w:div>
    <w:div w:id="540750686">
      <w:bodyDiv w:val="1"/>
      <w:marLeft w:val="0"/>
      <w:marRight w:val="0"/>
      <w:marTop w:val="0"/>
      <w:marBottom w:val="0"/>
      <w:divBdr>
        <w:top w:val="none" w:sz="0" w:space="0" w:color="auto"/>
        <w:left w:val="none" w:sz="0" w:space="0" w:color="auto"/>
        <w:bottom w:val="none" w:sz="0" w:space="0" w:color="auto"/>
        <w:right w:val="none" w:sz="0" w:space="0" w:color="auto"/>
      </w:divBdr>
    </w:div>
    <w:div w:id="603654124">
      <w:bodyDiv w:val="1"/>
      <w:marLeft w:val="0"/>
      <w:marRight w:val="0"/>
      <w:marTop w:val="0"/>
      <w:marBottom w:val="0"/>
      <w:divBdr>
        <w:top w:val="none" w:sz="0" w:space="0" w:color="auto"/>
        <w:left w:val="none" w:sz="0" w:space="0" w:color="auto"/>
        <w:bottom w:val="none" w:sz="0" w:space="0" w:color="auto"/>
        <w:right w:val="none" w:sz="0" w:space="0" w:color="auto"/>
      </w:divBdr>
    </w:div>
    <w:div w:id="621226814">
      <w:bodyDiv w:val="1"/>
      <w:marLeft w:val="0"/>
      <w:marRight w:val="0"/>
      <w:marTop w:val="0"/>
      <w:marBottom w:val="0"/>
      <w:divBdr>
        <w:top w:val="none" w:sz="0" w:space="0" w:color="auto"/>
        <w:left w:val="none" w:sz="0" w:space="0" w:color="auto"/>
        <w:bottom w:val="none" w:sz="0" w:space="0" w:color="auto"/>
        <w:right w:val="none" w:sz="0" w:space="0" w:color="auto"/>
      </w:divBdr>
    </w:div>
    <w:div w:id="661741606">
      <w:bodyDiv w:val="1"/>
      <w:marLeft w:val="0"/>
      <w:marRight w:val="0"/>
      <w:marTop w:val="0"/>
      <w:marBottom w:val="0"/>
      <w:divBdr>
        <w:top w:val="none" w:sz="0" w:space="0" w:color="auto"/>
        <w:left w:val="none" w:sz="0" w:space="0" w:color="auto"/>
        <w:bottom w:val="none" w:sz="0" w:space="0" w:color="auto"/>
        <w:right w:val="none" w:sz="0" w:space="0" w:color="auto"/>
      </w:divBdr>
    </w:div>
    <w:div w:id="686055442">
      <w:bodyDiv w:val="1"/>
      <w:marLeft w:val="0"/>
      <w:marRight w:val="0"/>
      <w:marTop w:val="0"/>
      <w:marBottom w:val="0"/>
      <w:divBdr>
        <w:top w:val="none" w:sz="0" w:space="0" w:color="auto"/>
        <w:left w:val="none" w:sz="0" w:space="0" w:color="auto"/>
        <w:bottom w:val="none" w:sz="0" w:space="0" w:color="auto"/>
        <w:right w:val="none" w:sz="0" w:space="0" w:color="auto"/>
      </w:divBdr>
    </w:div>
    <w:div w:id="791047762">
      <w:bodyDiv w:val="1"/>
      <w:marLeft w:val="0"/>
      <w:marRight w:val="0"/>
      <w:marTop w:val="0"/>
      <w:marBottom w:val="0"/>
      <w:divBdr>
        <w:top w:val="none" w:sz="0" w:space="0" w:color="auto"/>
        <w:left w:val="none" w:sz="0" w:space="0" w:color="auto"/>
        <w:bottom w:val="none" w:sz="0" w:space="0" w:color="auto"/>
        <w:right w:val="none" w:sz="0" w:space="0" w:color="auto"/>
      </w:divBdr>
      <w:divsChild>
        <w:div w:id="315456949">
          <w:marLeft w:val="0"/>
          <w:marRight w:val="0"/>
          <w:marTop w:val="225"/>
          <w:marBottom w:val="225"/>
          <w:divBdr>
            <w:top w:val="none" w:sz="0" w:space="0" w:color="auto"/>
            <w:left w:val="none" w:sz="0" w:space="0" w:color="auto"/>
            <w:bottom w:val="none" w:sz="0" w:space="0" w:color="auto"/>
            <w:right w:val="none" w:sz="0" w:space="0" w:color="auto"/>
          </w:divBdr>
          <w:divsChild>
            <w:div w:id="1255016789">
              <w:marLeft w:val="0"/>
              <w:marRight w:val="0"/>
              <w:marTop w:val="0"/>
              <w:marBottom w:val="0"/>
              <w:divBdr>
                <w:top w:val="none" w:sz="0" w:space="0" w:color="auto"/>
                <w:left w:val="none" w:sz="0" w:space="0" w:color="auto"/>
                <w:bottom w:val="none" w:sz="0" w:space="0" w:color="auto"/>
                <w:right w:val="none" w:sz="0" w:space="0" w:color="auto"/>
              </w:divBdr>
              <w:divsChild>
                <w:div w:id="1587304720">
                  <w:marLeft w:val="0"/>
                  <w:marRight w:val="0"/>
                  <w:marTop w:val="0"/>
                  <w:marBottom w:val="0"/>
                  <w:divBdr>
                    <w:top w:val="none" w:sz="0" w:space="0" w:color="auto"/>
                    <w:left w:val="none" w:sz="0" w:space="0" w:color="auto"/>
                    <w:bottom w:val="none" w:sz="0" w:space="0" w:color="auto"/>
                    <w:right w:val="none" w:sz="0" w:space="0" w:color="auto"/>
                  </w:divBdr>
                  <w:divsChild>
                    <w:div w:id="548421151">
                      <w:marLeft w:val="0"/>
                      <w:marRight w:val="0"/>
                      <w:marTop w:val="0"/>
                      <w:marBottom w:val="0"/>
                      <w:divBdr>
                        <w:top w:val="none" w:sz="0" w:space="0" w:color="auto"/>
                        <w:left w:val="none" w:sz="0" w:space="0" w:color="auto"/>
                        <w:bottom w:val="none" w:sz="0" w:space="0" w:color="auto"/>
                        <w:right w:val="none" w:sz="0" w:space="0" w:color="auto"/>
                      </w:divBdr>
                    </w:div>
                    <w:div w:id="1402097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3229941">
      <w:bodyDiv w:val="1"/>
      <w:marLeft w:val="0"/>
      <w:marRight w:val="0"/>
      <w:marTop w:val="0"/>
      <w:marBottom w:val="0"/>
      <w:divBdr>
        <w:top w:val="none" w:sz="0" w:space="0" w:color="auto"/>
        <w:left w:val="none" w:sz="0" w:space="0" w:color="auto"/>
        <w:bottom w:val="none" w:sz="0" w:space="0" w:color="auto"/>
        <w:right w:val="none" w:sz="0" w:space="0" w:color="auto"/>
      </w:divBdr>
    </w:div>
    <w:div w:id="808212066">
      <w:bodyDiv w:val="1"/>
      <w:marLeft w:val="0"/>
      <w:marRight w:val="0"/>
      <w:marTop w:val="0"/>
      <w:marBottom w:val="0"/>
      <w:divBdr>
        <w:top w:val="none" w:sz="0" w:space="0" w:color="auto"/>
        <w:left w:val="none" w:sz="0" w:space="0" w:color="auto"/>
        <w:bottom w:val="none" w:sz="0" w:space="0" w:color="auto"/>
        <w:right w:val="none" w:sz="0" w:space="0" w:color="auto"/>
      </w:divBdr>
    </w:div>
    <w:div w:id="845632097">
      <w:bodyDiv w:val="1"/>
      <w:marLeft w:val="0"/>
      <w:marRight w:val="0"/>
      <w:marTop w:val="0"/>
      <w:marBottom w:val="0"/>
      <w:divBdr>
        <w:top w:val="none" w:sz="0" w:space="0" w:color="auto"/>
        <w:left w:val="none" w:sz="0" w:space="0" w:color="auto"/>
        <w:bottom w:val="none" w:sz="0" w:space="0" w:color="auto"/>
        <w:right w:val="none" w:sz="0" w:space="0" w:color="auto"/>
      </w:divBdr>
      <w:divsChild>
        <w:div w:id="575438341">
          <w:marLeft w:val="547"/>
          <w:marRight w:val="0"/>
          <w:marTop w:val="0"/>
          <w:marBottom w:val="0"/>
          <w:divBdr>
            <w:top w:val="none" w:sz="0" w:space="0" w:color="auto"/>
            <w:left w:val="none" w:sz="0" w:space="0" w:color="auto"/>
            <w:bottom w:val="none" w:sz="0" w:space="0" w:color="auto"/>
            <w:right w:val="none" w:sz="0" w:space="0" w:color="auto"/>
          </w:divBdr>
        </w:div>
        <w:div w:id="1667515359">
          <w:marLeft w:val="547"/>
          <w:marRight w:val="0"/>
          <w:marTop w:val="0"/>
          <w:marBottom w:val="0"/>
          <w:divBdr>
            <w:top w:val="none" w:sz="0" w:space="0" w:color="auto"/>
            <w:left w:val="none" w:sz="0" w:space="0" w:color="auto"/>
            <w:bottom w:val="none" w:sz="0" w:space="0" w:color="auto"/>
            <w:right w:val="none" w:sz="0" w:space="0" w:color="auto"/>
          </w:divBdr>
        </w:div>
      </w:divsChild>
    </w:div>
    <w:div w:id="880366649">
      <w:bodyDiv w:val="1"/>
      <w:marLeft w:val="0"/>
      <w:marRight w:val="0"/>
      <w:marTop w:val="0"/>
      <w:marBottom w:val="0"/>
      <w:divBdr>
        <w:top w:val="none" w:sz="0" w:space="0" w:color="auto"/>
        <w:left w:val="none" w:sz="0" w:space="0" w:color="auto"/>
        <w:bottom w:val="none" w:sz="0" w:space="0" w:color="auto"/>
        <w:right w:val="none" w:sz="0" w:space="0" w:color="auto"/>
      </w:divBdr>
    </w:div>
    <w:div w:id="1018041774">
      <w:bodyDiv w:val="1"/>
      <w:marLeft w:val="0"/>
      <w:marRight w:val="0"/>
      <w:marTop w:val="0"/>
      <w:marBottom w:val="0"/>
      <w:divBdr>
        <w:top w:val="none" w:sz="0" w:space="0" w:color="auto"/>
        <w:left w:val="none" w:sz="0" w:space="0" w:color="auto"/>
        <w:bottom w:val="none" w:sz="0" w:space="0" w:color="auto"/>
        <w:right w:val="none" w:sz="0" w:space="0" w:color="auto"/>
      </w:divBdr>
    </w:div>
    <w:div w:id="1401051334">
      <w:bodyDiv w:val="1"/>
      <w:marLeft w:val="0"/>
      <w:marRight w:val="0"/>
      <w:marTop w:val="0"/>
      <w:marBottom w:val="0"/>
      <w:divBdr>
        <w:top w:val="none" w:sz="0" w:space="0" w:color="auto"/>
        <w:left w:val="none" w:sz="0" w:space="0" w:color="auto"/>
        <w:bottom w:val="none" w:sz="0" w:space="0" w:color="auto"/>
        <w:right w:val="none" w:sz="0" w:space="0" w:color="auto"/>
      </w:divBdr>
    </w:div>
    <w:div w:id="1406223972">
      <w:bodyDiv w:val="1"/>
      <w:marLeft w:val="0"/>
      <w:marRight w:val="0"/>
      <w:marTop w:val="0"/>
      <w:marBottom w:val="0"/>
      <w:divBdr>
        <w:top w:val="none" w:sz="0" w:space="0" w:color="auto"/>
        <w:left w:val="none" w:sz="0" w:space="0" w:color="auto"/>
        <w:bottom w:val="none" w:sz="0" w:space="0" w:color="auto"/>
        <w:right w:val="none" w:sz="0" w:space="0" w:color="auto"/>
      </w:divBdr>
    </w:div>
    <w:div w:id="1419407451">
      <w:bodyDiv w:val="1"/>
      <w:marLeft w:val="0"/>
      <w:marRight w:val="0"/>
      <w:marTop w:val="0"/>
      <w:marBottom w:val="0"/>
      <w:divBdr>
        <w:top w:val="none" w:sz="0" w:space="0" w:color="auto"/>
        <w:left w:val="none" w:sz="0" w:space="0" w:color="auto"/>
        <w:bottom w:val="none" w:sz="0" w:space="0" w:color="auto"/>
        <w:right w:val="none" w:sz="0" w:space="0" w:color="auto"/>
      </w:divBdr>
    </w:div>
    <w:div w:id="1458833751">
      <w:bodyDiv w:val="1"/>
      <w:marLeft w:val="0"/>
      <w:marRight w:val="0"/>
      <w:marTop w:val="0"/>
      <w:marBottom w:val="0"/>
      <w:divBdr>
        <w:top w:val="none" w:sz="0" w:space="0" w:color="auto"/>
        <w:left w:val="none" w:sz="0" w:space="0" w:color="auto"/>
        <w:bottom w:val="none" w:sz="0" w:space="0" w:color="auto"/>
        <w:right w:val="none" w:sz="0" w:space="0" w:color="auto"/>
      </w:divBdr>
    </w:div>
    <w:div w:id="1463229355">
      <w:bodyDiv w:val="1"/>
      <w:marLeft w:val="0"/>
      <w:marRight w:val="0"/>
      <w:marTop w:val="0"/>
      <w:marBottom w:val="0"/>
      <w:divBdr>
        <w:top w:val="none" w:sz="0" w:space="0" w:color="auto"/>
        <w:left w:val="none" w:sz="0" w:space="0" w:color="auto"/>
        <w:bottom w:val="none" w:sz="0" w:space="0" w:color="auto"/>
        <w:right w:val="none" w:sz="0" w:space="0" w:color="auto"/>
      </w:divBdr>
    </w:div>
    <w:div w:id="1527909522">
      <w:bodyDiv w:val="1"/>
      <w:marLeft w:val="0"/>
      <w:marRight w:val="0"/>
      <w:marTop w:val="0"/>
      <w:marBottom w:val="0"/>
      <w:divBdr>
        <w:top w:val="none" w:sz="0" w:space="0" w:color="auto"/>
        <w:left w:val="none" w:sz="0" w:space="0" w:color="auto"/>
        <w:bottom w:val="none" w:sz="0" w:space="0" w:color="auto"/>
        <w:right w:val="none" w:sz="0" w:space="0" w:color="auto"/>
      </w:divBdr>
      <w:divsChild>
        <w:div w:id="630867989">
          <w:marLeft w:val="547"/>
          <w:marRight w:val="0"/>
          <w:marTop w:val="0"/>
          <w:marBottom w:val="0"/>
          <w:divBdr>
            <w:top w:val="none" w:sz="0" w:space="0" w:color="auto"/>
            <w:left w:val="none" w:sz="0" w:space="0" w:color="auto"/>
            <w:bottom w:val="none" w:sz="0" w:space="0" w:color="auto"/>
            <w:right w:val="none" w:sz="0" w:space="0" w:color="auto"/>
          </w:divBdr>
        </w:div>
        <w:div w:id="877593426">
          <w:marLeft w:val="547"/>
          <w:marRight w:val="0"/>
          <w:marTop w:val="0"/>
          <w:marBottom w:val="0"/>
          <w:divBdr>
            <w:top w:val="none" w:sz="0" w:space="0" w:color="auto"/>
            <w:left w:val="none" w:sz="0" w:space="0" w:color="auto"/>
            <w:bottom w:val="none" w:sz="0" w:space="0" w:color="auto"/>
            <w:right w:val="none" w:sz="0" w:space="0" w:color="auto"/>
          </w:divBdr>
        </w:div>
      </w:divsChild>
    </w:div>
    <w:div w:id="1582595707">
      <w:bodyDiv w:val="1"/>
      <w:marLeft w:val="0"/>
      <w:marRight w:val="0"/>
      <w:marTop w:val="0"/>
      <w:marBottom w:val="0"/>
      <w:divBdr>
        <w:top w:val="none" w:sz="0" w:space="0" w:color="auto"/>
        <w:left w:val="none" w:sz="0" w:space="0" w:color="auto"/>
        <w:bottom w:val="none" w:sz="0" w:space="0" w:color="auto"/>
        <w:right w:val="none" w:sz="0" w:space="0" w:color="auto"/>
      </w:divBdr>
    </w:div>
    <w:div w:id="1625038103">
      <w:bodyDiv w:val="1"/>
      <w:marLeft w:val="0"/>
      <w:marRight w:val="0"/>
      <w:marTop w:val="0"/>
      <w:marBottom w:val="0"/>
      <w:divBdr>
        <w:top w:val="none" w:sz="0" w:space="0" w:color="auto"/>
        <w:left w:val="none" w:sz="0" w:space="0" w:color="auto"/>
        <w:bottom w:val="none" w:sz="0" w:space="0" w:color="auto"/>
        <w:right w:val="none" w:sz="0" w:space="0" w:color="auto"/>
      </w:divBdr>
    </w:div>
    <w:div w:id="1663243223">
      <w:bodyDiv w:val="1"/>
      <w:marLeft w:val="0"/>
      <w:marRight w:val="0"/>
      <w:marTop w:val="0"/>
      <w:marBottom w:val="0"/>
      <w:divBdr>
        <w:top w:val="none" w:sz="0" w:space="0" w:color="auto"/>
        <w:left w:val="none" w:sz="0" w:space="0" w:color="auto"/>
        <w:bottom w:val="none" w:sz="0" w:space="0" w:color="auto"/>
        <w:right w:val="none" w:sz="0" w:space="0" w:color="auto"/>
      </w:divBdr>
    </w:div>
    <w:div w:id="1666281905">
      <w:bodyDiv w:val="1"/>
      <w:marLeft w:val="0"/>
      <w:marRight w:val="0"/>
      <w:marTop w:val="0"/>
      <w:marBottom w:val="0"/>
      <w:divBdr>
        <w:top w:val="none" w:sz="0" w:space="0" w:color="auto"/>
        <w:left w:val="none" w:sz="0" w:space="0" w:color="auto"/>
        <w:bottom w:val="none" w:sz="0" w:space="0" w:color="auto"/>
        <w:right w:val="none" w:sz="0" w:space="0" w:color="auto"/>
      </w:divBdr>
    </w:div>
    <w:div w:id="1671372602">
      <w:bodyDiv w:val="1"/>
      <w:marLeft w:val="0"/>
      <w:marRight w:val="0"/>
      <w:marTop w:val="0"/>
      <w:marBottom w:val="0"/>
      <w:divBdr>
        <w:top w:val="none" w:sz="0" w:space="0" w:color="auto"/>
        <w:left w:val="none" w:sz="0" w:space="0" w:color="auto"/>
        <w:bottom w:val="none" w:sz="0" w:space="0" w:color="auto"/>
        <w:right w:val="none" w:sz="0" w:space="0" w:color="auto"/>
      </w:divBdr>
      <w:divsChild>
        <w:div w:id="40792278">
          <w:marLeft w:val="547"/>
          <w:marRight w:val="0"/>
          <w:marTop w:val="0"/>
          <w:marBottom w:val="0"/>
          <w:divBdr>
            <w:top w:val="none" w:sz="0" w:space="0" w:color="auto"/>
            <w:left w:val="none" w:sz="0" w:space="0" w:color="auto"/>
            <w:bottom w:val="none" w:sz="0" w:space="0" w:color="auto"/>
            <w:right w:val="none" w:sz="0" w:space="0" w:color="auto"/>
          </w:divBdr>
        </w:div>
        <w:div w:id="1276132931">
          <w:marLeft w:val="547"/>
          <w:marRight w:val="0"/>
          <w:marTop w:val="0"/>
          <w:marBottom w:val="0"/>
          <w:divBdr>
            <w:top w:val="none" w:sz="0" w:space="0" w:color="auto"/>
            <w:left w:val="none" w:sz="0" w:space="0" w:color="auto"/>
            <w:bottom w:val="none" w:sz="0" w:space="0" w:color="auto"/>
            <w:right w:val="none" w:sz="0" w:space="0" w:color="auto"/>
          </w:divBdr>
        </w:div>
      </w:divsChild>
    </w:div>
    <w:div w:id="1824618907">
      <w:bodyDiv w:val="1"/>
      <w:marLeft w:val="0"/>
      <w:marRight w:val="0"/>
      <w:marTop w:val="0"/>
      <w:marBottom w:val="0"/>
      <w:divBdr>
        <w:top w:val="none" w:sz="0" w:space="0" w:color="auto"/>
        <w:left w:val="none" w:sz="0" w:space="0" w:color="auto"/>
        <w:bottom w:val="none" w:sz="0" w:space="0" w:color="auto"/>
        <w:right w:val="none" w:sz="0" w:space="0" w:color="auto"/>
      </w:divBdr>
    </w:div>
    <w:div w:id="1836147219">
      <w:bodyDiv w:val="1"/>
      <w:marLeft w:val="0"/>
      <w:marRight w:val="0"/>
      <w:marTop w:val="0"/>
      <w:marBottom w:val="0"/>
      <w:divBdr>
        <w:top w:val="none" w:sz="0" w:space="0" w:color="auto"/>
        <w:left w:val="none" w:sz="0" w:space="0" w:color="auto"/>
        <w:bottom w:val="none" w:sz="0" w:space="0" w:color="auto"/>
        <w:right w:val="none" w:sz="0" w:space="0" w:color="auto"/>
      </w:divBdr>
      <w:divsChild>
        <w:div w:id="1388187278">
          <w:marLeft w:val="0"/>
          <w:marRight w:val="0"/>
          <w:marTop w:val="225"/>
          <w:marBottom w:val="225"/>
          <w:divBdr>
            <w:top w:val="none" w:sz="0" w:space="0" w:color="auto"/>
            <w:left w:val="none" w:sz="0" w:space="0" w:color="auto"/>
            <w:bottom w:val="none" w:sz="0" w:space="0" w:color="auto"/>
            <w:right w:val="none" w:sz="0" w:space="0" w:color="auto"/>
          </w:divBdr>
          <w:divsChild>
            <w:div w:id="1658605546">
              <w:marLeft w:val="0"/>
              <w:marRight w:val="0"/>
              <w:marTop w:val="0"/>
              <w:marBottom w:val="0"/>
              <w:divBdr>
                <w:top w:val="none" w:sz="0" w:space="0" w:color="auto"/>
                <w:left w:val="none" w:sz="0" w:space="0" w:color="auto"/>
                <w:bottom w:val="none" w:sz="0" w:space="0" w:color="auto"/>
                <w:right w:val="none" w:sz="0" w:space="0" w:color="auto"/>
              </w:divBdr>
              <w:divsChild>
                <w:div w:id="2047633508">
                  <w:marLeft w:val="0"/>
                  <w:marRight w:val="0"/>
                  <w:marTop w:val="0"/>
                  <w:marBottom w:val="0"/>
                  <w:divBdr>
                    <w:top w:val="none" w:sz="0" w:space="0" w:color="auto"/>
                    <w:left w:val="none" w:sz="0" w:space="0" w:color="auto"/>
                    <w:bottom w:val="none" w:sz="0" w:space="0" w:color="auto"/>
                    <w:right w:val="none" w:sz="0" w:space="0" w:color="auto"/>
                  </w:divBdr>
                  <w:divsChild>
                    <w:div w:id="653294616">
                      <w:marLeft w:val="0"/>
                      <w:marRight w:val="0"/>
                      <w:marTop w:val="0"/>
                      <w:marBottom w:val="0"/>
                      <w:divBdr>
                        <w:top w:val="none" w:sz="0" w:space="0" w:color="auto"/>
                        <w:left w:val="none" w:sz="0" w:space="0" w:color="auto"/>
                        <w:bottom w:val="none" w:sz="0" w:space="0" w:color="auto"/>
                        <w:right w:val="none" w:sz="0" w:space="0" w:color="auto"/>
                      </w:divBdr>
                    </w:div>
                    <w:div w:id="1562012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3425995">
      <w:bodyDiv w:val="1"/>
      <w:marLeft w:val="0"/>
      <w:marRight w:val="0"/>
      <w:marTop w:val="0"/>
      <w:marBottom w:val="0"/>
      <w:divBdr>
        <w:top w:val="none" w:sz="0" w:space="0" w:color="auto"/>
        <w:left w:val="none" w:sz="0" w:space="0" w:color="auto"/>
        <w:bottom w:val="none" w:sz="0" w:space="0" w:color="auto"/>
        <w:right w:val="none" w:sz="0" w:space="0" w:color="auto"/>
      </w:divBdr>
      <w:divsChild>
        <w:div w:id="248119579">
          <w:marLeft w:val="547"/>
          <w:marRight w:val="0"/>
          <w:marTop w:val="0"/>
          <w:marBottom w:val="0"/>
          <w:divBdr>
            <w:top w:val="none" w:sz="0" w:space="0" w:color="auto"/>
            <w:left w:val="none" w:sz="0" w:space="0" w:color="auto"/>
            <w:bottom w:val="none" w:sz="0" w:space="0" w:color="auto"/>
            <w:right w:val="none" w:sz="0" w:space="0" w:color="auto"/>
          </w:divBdr>
        </w:div>
        <w:div w:id="1414234104">
          <w:marLeft w:val="547"/>
          <w:marRight w:val="0"/>
          <w:marTop w:val="0"/>
          <w:marBottom w:val="0"/>
          <w:divBdr>
            <w:top w:val="none" w:sz="0" w:space="0" w:color="auto"/>
            <w:left w:val="none" w:sz="0" w:space="0" w:color="auto"/>
            <w:bottom w:val="none" w:sz="0" w:space="0" w:color="auto"/>
            <w:right w:val="none" w:sz="0" w:space="0" w:color="auto"/>
          </w:divBdr>
        </w:div>
      </w:divsChild>
    </w:div>
    <w:div w:id="1882548842">
      <w:bodyDiv w:val="1"/>
      <w:marLeft w:val="0"/>
      <w:marRight w:val="0"/>
      <w:marTop w:val="0"/>
      <w:marBottom w:val="0"/>
      <w:divBdr>
        <w:top w:val="none" w:sz="0" w:space="0" w:color="auto"/>
        <w:left w:val="none" w:sz="0" w:space="0" w:color="auto"/>
        <w:bottom w:val="none" w:sz="0" w:space="0" w:color="auto"/>
        <w:right w:val="none" w:sz="0" w:space="0" w:color="auto"/>
      </w:divBdr>
      <w:divsChild>
        <w:div w:id="654840088">
          <w:marLeft w:val="0"/>
          <w:marRight w:val="0"/>
          <w:marTop w:val="0"/>
          <w:marBottom w:val="0"/>
          <w:divBdr>
            <w:top w:val="none" w:sz="0" w:space="0" w:color="auto"/>
            <w:left w:val="none" w:sz="0" w:space="0" w:color="auto"/>
            <w:bottom w:val="none" w:sz="0" w:space="0" w:color="auto"/>
            <w:right w:val="none" w:sz="0" w:space="0" w:color="auto"/>
          </w:divBdr>
          <w:divsChild>
            <w:div w:id="1121150524">
              <w:marLeft w:val="0"/>
              <w:marRight w:val="0"/>
              <w:marTop w:val="0"/>
              <w:marBottom w:val="0"/>
              <w:divBdr>
                <w:top w:val="none" w:sz="0" w:space="0" w:color="auto"/>
                <w:left w:val="none" w:sz="0" w:space="0" w:color="auto"/>
                <w:bottom w:val="none" w:sz="0" w:space="0" w:color="auto"/>
                <w:right w:val="none" w:sz="0" w:space="0" w:color="auto"/>
              </w:divBdr>
            </w:div>
          </w:divsChild>
        </w:div>
        <w:div w:id="703945048">
          <w:marLeft w:val="0"/>
          <w:marRight w:val="0"/>
          <w:marTop w:val="0"/>
          <w:marBottom w:val="0"/>
          <w:divBdr>
            <w:top w:val="none" w:sz="0" w:space="0" w:color="auto"/>
            <w:left w:val="none" w:sz="0" w:space="0" w:color="auto"/>
            <w:bottom w:val="none" w:sz="0" w:space="0" w:color="auto"/>
            <w:right w:val="none" w:sz="0" w:space="0" w:color="auto"/>
          </w:divBdr>
          <w:divsChild>
            <w:div w:id="1179078442">
              <w:marLeft w:val="0"/>
              <w:marRight w:val="0"/>
              <w:marTop w:val="0"/>
              <w:marBottom w:val="0"/>
              <w:divBdr>
                <w:top w:val="none" w:sz="0" w:space="0" w:color="auto"/>
                <w:left w:val="none" w:sz="0" w:space="0" w:color="auto"/>
                <w:bottom w:val="none" w:sz="0" w:space="0" w:color="auto"/>
                <w:right w:val="none" w:sz="0" w:space="0" w:color="auto"/>
              </w:divBdr>
            </w:div>
          </w:divsChild>
        </w:div>
        <w:div w:id="762453521">
          <w:marLeft w:val="0"/>
          <w:marRight w:val="0"/>
          <w:marTop w:val="0"/>
          <w:marBottom w:val="0"/>
          <w:divBdr>
            <w:top w:val="none" w:sz="0" w:space="0" w:color="auto"/>
            <w:left w:val="none" w:sz="0" w:space="0" w:color="auto"/>
            <w:bottom w:val="none" w:sz="0" w:space="0" w:color="auto"/>
            <w:right w:val="none" w:sz="0" w:space="0" w:color="auto"/>
          </w:divBdr>
          <w:divsChild>
            <w:div w:id="172033622">
              <w:marLeft w:val="0"/>
              <w:marRight w:val="0"/>
              <w:marTop w:val="0"/>
              <w:marBottom w:val="0"/>
              <w:divBdr>
                <w:top w:val="none" w:sz="0" w:space="0" w:color="auto"/>
                <w:left w:val="none" w:sz="0" w:space="0" w:color="auto"/>
                <w:bottom w:val="none" w:sz="0" w:space="0" w:color="auto"/>
                <w:right w:val="none" w:sz="0" w:space="0" w:color="auto"/>
              </w:divBdr>
            </w:div>
          </w:divsChild>
        </w:div>
        <w:div w:id="1321151784">
          <w:marLeft w:val="0"/>
          <w:marRight w:val="0"/>
          <w:marTop w:val="0"/>
          <w:marBottom w:val="0"/>
          <w:divBdr>
            <w:top w:val="none" w:sz="0" w:space="0" w:color="auto"/>
            <w:left w:val="none" w:sz="0" w:space="0" w:color="auto"/>
            <w:bottom w:val="none" w:sz="0" w:space="0" w:color="auto"/>
            <w:right w:val="none" w:sz="0" w:space="0" w:color="auto"/>
          </w:divBdr>
        </w:div>
        <w:div w:id="1553007328">
          <w:marLeft w:val="0"/>
          <w:marRight w:val="0"/>
          <w:marTop w:val="0"/>
          <w:marBottom w:val="0"/>
          <w:divBdr>
            <w:top w:val="none" w:sz="0" w:space="0" w:color="auto"/>
            <w:left w:val="none" w:sz="0" w:space="0" w:color="auto"/>
            <w:bottom w:val="none" w:sz="0" w:space="0" w:color="auto"/>
            <w:right w:val="none" w:sz="0" w:space="0" w:color="auto"/>
          </w:divBdr>
          <w:divsChild>
            <w:div w:id="1079710597">
              <w:marLeft w:val="0"/>
              <w:marRight w:val="0"/>
              <w:marTop w:val="0"/>
              <w:marBottom w:val="0"/>
              <w:divBdr>
                <w:top w:val="none" w:sz="0" w:space="0" w:color="auto"/>
                <w:left w:val="none" w:sz="0" w:space="0" w:color="auto"/>
                <w:bottom w:val="none" w:sz="0" w:space="0" w:color="auto"/>
                <w:right w:val="none" w:sz="0" w:space="0" w:color="auto"/>
              </w:divBdr>
            </w:div>
          </w:divsChild>
        </w:div>
        <w:div w:id="1565213729">
          <w:marLeft w:val="0"/>
          <w:marRight w:val="0"/>
          <w:marTop w:val="0"/>
          <w:marBottom w:val="0"/>
          <w:divBdr>
            <w:top w:val="none" w:sz="0" w:space="0" w:color="auto"/>
            <w:left w:val="none" w:sz="0" w:space="0" w:color="auto"/>
            <w:bottom w:val="none" w:sz="0" w:space="0" w:color="auto"/>
            <w:right w:val="none" w:sz="0" w:space="0" w:color="auto"/>
          </w:divBdr>
          <w:divsChild>
            <w:div w:id="1497501646">
              <w:marLeft w:val="0"/>
              <w:marRight w:val="0"/>
              <w:marTop w:val="0"/>
              <w:marBottom w:val="0"/>
              <w:divBdr>
                <w:top w:val="none" w:sz="0" w:space="0" w:color="auto"/>
                <w:left w:val="none" w:sz="0" w:space="0" w:color="auto"/>
                <w:bottom w:val="none" w:sz="0" w:space="0" w:color="auto"/>
                <w:right w:val="none" w:sz="0" w:space="0" w:color="auto"/>
              </w:divBdr>
            </w:div>
          </w:divsChild>
        </w:div>
        <w:div w:id="2063402703">
          <w:marLeft w:val="0"/>
          <w:marRight w:val="0"/>
          <w:marTop w:val="0"/>
          <w:marBottom w:val="0"/>
          <w:divBdr>
            <w:top w:val="none" w:sz="0" w:space="0" w:color="auto"/>
            <w:left w:val="none" w:sz="0" w:space="0" w:color="auto"/>
            <w:bottom w:val="none" w:sz="0" w:space="0" w:color="auto"/>
            <w:right w:val="none" w:sz="0" w:space="0" w:color="auto"/>
          </w:divBdr>
          <w:divsChild>
            <w:div w:id="975062938">
              <w:marLeft w:val="0"/>
              <w:marRight w:val="0"/>
              <w:marTop w:val="0"/>
              <w:marBottom w:val="0"/>
              <w:divBdr>
                <w:top w:val="none" w:sz="0" w:space="0" w:color="auto"/>
                <w:left w:val="none" w:sz="0" w:space="0" w:color="auto"/>
                <w:bottom w:val="none" w:sz="0" w:space="0" w:color="auto"/>
                <w:right w:val="none" w:sz="0" w:space="0" w:color="auto"/>
              </w:divBdr>
              <w:divsChild>
                <w:div w:id="290401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3313355">
      <w:bodyDiv w:val="1"/>
      <w:marLeft w:val="0"/>
      <w:marRight w:val="0"/>
      <w:marTop w:val="0"/>
      <w:marBottom w:val="0"/>
      <w:divBdr>
        <w:top w:val="none" w:sz="0" w:space="0" w:color="auto"/>
        <w:left w:val="none" w:sz="0" w:space="0" w:color="auto"/>
        <w:bottom w:val="none" w:sz="0" w:space="0" w:color="auto"/>
        <w:right w:val="none" w:sz="0" w:space="0" w:color="auto"/>
      </w:divBdr>
    </w:div>
    <w:div w:id="2069958274">
      <w:bodyDiv w:val="1"/>
      <w:marLeft w:val="0"/>
      <w:marRight w:val="0"/>
      <w:marTop w:val="0"/>
      <w:marBottom w:val="0"/>
      <w:divBdr>
        <w:top w:val="none" w:sz="0" w:space="0" w:color="auto"/>
        <w:left w:val="none" w:sz="0" w:space="0" w:color="auto"/>
        <w:bottom w:val="none" w:sz="0" w:space="0" w:color="auto"/>
        <w:right w:val="none" w:sz="0" w:space="0" w:color="auto"/>
      </w:divBdr>
    </w:div>
    <w:div w:id="2140103549">
      <w:bodyDiv w:val="1"/>
      <w:marLeft w:val="0"/>
      <w:marRight w:val="0"/>
      <w:marTop w:val="0"/>
      <w:marBottom w:val="0"/>
      <w:divBdr>
        <w:top w:val="none" w:sz="0" w:space="0" w:color="auto"/>
        <w:left w:val="none" w:sz="0" w:space="0" w:color="auto"/>
        <w:bottom w:val="none" w:sz="0" w:space="0" w:color="auto"/>
        <w:right w:val="none" w:sz="0" w:space="0" w:color="auto"/>
      </w:divBdr>
      <w:divsChild>
        <w:div w:id="445468531">
          <w:marLeft w:val="547"/>
          <w:marRight w:val="0"/>
          <w:marTop w:val="0"/>
          <w:marBottom w:val="0"/>
          <w:divBdr>
            <w:top w:val="none" w:sz="0" w:space="0" w:color="auto"/>
            <w:left w:val="none" w:sz="0" w:space="0" w:color="auto"/>
            <w:bottom w:val="none" w:sz="0" w:space="0" w:color="auto"/>
            <w:right w:val="none" w:sz="0" w:space="0" w:color="auto"/>
          </w:divBdr>
        </w:div>
        <w:div w:id="2127310202">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orcid.org/0000-0002-1825-4864" TargetMode="External"/><Relationship Id="rId18" Type="http://schemas.openxmlformats.org/officeDocument/2006/relationships/hyperlink" Target="https://www.thiscovery.org/about" TargetMode="External"/><Relationship Id="rId26" Type="http://schemas.openxmlformats.org/officeDocument/2006/relationships/hyperlink" Target="http://www.hra-decisiontools.org.uk/research/" TargetMode="External"/><Relationship Id="rId39" Type="http://schemas.openxmlformats.org/officeDocument/2006/relationships/hyperlink" Target="https://www.thisinstitute.cam.ac.uk/research-articles/involving-nhs-staff-in-research/" TargetMode="External"/><Relationship Id="rId3" Type="http://schemas.openxmlformats.org/officeDocument/2006/relationships/customXml" Target="../customXml/item3.xml"/><Relationship Id="rId21" Type="http://schemas.openxmlformats.org/officeDocument/2006/relationships/header" Target="header1.xml"/><Relationship Id="rId34" Type="http://schemas.openxmlformats.org/officeDocument/2006/relationships/hyperlink" Target="https://www.facs.org/covid-19/clinical-guidance/roadmap-elective-surgery" TargetMode="External"/><Relationship Id="rId42" Type="http://schemas.openxmlformats.org/officeDocument/2006/relationships/hyperlink" Target="https://www.rcog.org.uk/coronavirus-pregnancy" TargetMode="External"/><Relationship Id="rId47" Type="http://schemas.openxmlformats.org/officeDocument/2006/relationships/hyperlink" Target="https://mk0thisinstitut0r1om.kinstacdn.com/wp-content/uploads/2020/11/TI_Covid_Obstertric_Emergency_A4_Colour.pdf" TargetMode="External"/><Relationship Id="rId50"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orcid.org/0000-0003-4249-1947" TargetMode="External"/><Relationship Id="rId17" Type="http://schemas.openxmlformats.org/officeDocument/2006/relationships/hyperlink" Target="https://orcid.org/0000-0002-5915-0041" TargetMode="External"/><Relationship Id="rId25" Type="http://schemas.openxmlformats.org/officeDocument/2006/relationships/hyperlink" Target="https://pph-charts.carrd.co/" TargetMode="External"/><Relationship Id="rId33" Type="http://schemas.openxmlformats.org/officeDocument/2006/relationships/hyperlink" Target="https://www.rcseng.ac.uk/coronavirus/recovery-of-surgical-services/" TargetMode="External"/><Relationship Id="rId38" Type="http://schemas.openxmlformats.org/officeDocument/2006/relationships/hyperlink" Target="https://apps.who.int/iris/handle/10665/42151" TargetMode="External"/><Relationship Id="rId46" Type="http://schemas.openxmlformats.org/officeDocument/2006/relationships/hyperlink" Target="https://www.thisinstitute.cam.ac.uk/wp-content/uploads/2020/11/TI_Covid_Obstertric_Emergency_A4_Graphic.pdf" TargetMode="External"/><Relationship Id="rId2" Type="http://schemas.openxmlformats.org/officeDocument/2006/relationships/customXml" Target="../customXml/item2.xml"/><Relationship Id="rId16" Type="http://schemas.openxmlformats.org/officeDocument/2006/relationships/hyperlink" Target="https://orcid.org/0000-0001-5673-751X" TargetMode="External"/><Relationship Id="rId20" Type="http://schemas.openxmlformats.org/officeDocument/2006/relationships/hyperlink" Target="https://www.thiscovery.org/register/" TargetMode="External"/><Relationship Id="rId29" Type="http://schemas.openxmlformats.org/officeDocument/2006/relationships/hyperlink" Target="https://www.england.nhs.uk/improvement-hub/publication/quality-improvement-theory-practice-in-healthcare/" TargetMode="External"/><Relationship Id="rId41" Type="http://schemas.openxmlformats.org/officeDocument/2006/relationships/hyperlink" Target="https://www.hqip.org.uk/resource/guide-to-managing-ethical-issues-in-quality-improvement-or-clinical-audit-project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orcid.org/0000-0002-4368-0355" TargetMode="External"/><Relationship Id="rId24" Type="http://schemas.openxmlformats.org/officeDocument/2006/relationships/image" Target="media/image1.png"/><Relationship Id="rId32" Type="http://schemas.openxmlformats.org/officeDocument/2006/relationships/hyperlink" Target="https://www.who.int/news-room/detail/29-06-2020-covidtimeline" TargetMode="External"/><Relationship Id="rId37" Type="http://schemas.openxmlformats.org/officeDocument/2006/relationships/hyperlink" Target="https://www.cdc.gov/coronavirus/2019-ncov/hcp/inpatient-obstetric-healthcare-guidance.html" TargetMode="External"/><Relationship Id="rId40" Type="http://schemas.openxmlformats.org/officeDocument/2006/relationships/hyperlink" Target="https://www.thisinstitute.cam.ac.uk/research-articles/involving-patients-public-research/" TargetMode="External"/><Relationship Id="rId45" Type="http://schemas.openxmlformats.org/officeDocument/2006/relationships/hyperlink" Target="https://www.thisinstitute.cam.ac.uk/research-articles/covid-19-managing-an-obstetric-emergency/" TargetMode="External"/><Relationship Id="rId5" Type="http://schemas.openxmlformats.org/officeDocument/2006/relationships/numbering" Target="numbering.xml"/><Relationship Id="rId15" Type="http://schemas.openxmlformats.org/officeDocument/2006/relationships/hyperlink" Target="https://orcid.org/0000-0002-9610-1863" TargetMode="External"/><Relationship Id="rId23" Type="http://schemas.openxmlformats.org/officeDocument/2006/relationships/footer" Target="footer2.xml"/><Relationship Id="rId28" Type="http://schemas.openxmlformats.org/officeDocument/2006/relationships/hyperlink" Target="https://www.health.org.uk/publications/quality-improvement-made-simple" TargetMode="External"/><Relationship Id="rId36" Type="http://schemas.openxmlformats.org/officeDocument/2006/relationships/hyperlink" Target="https://madeinheene.hee.nhs.uk/Portals/0/Clinical%20guide%20for%20the%20temporary%20reorganisation%20of%20intrapartum%20maternity%20care.pdf" TargetMode="External"/><Relationship Id="rId49"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file:///C:\My%20Documents%20-%20Local%20Drive\Manuscripts%20Cambridge\HYPERLINK" TargetMode="External"/><Relationship Id="rId31" Type="http://schemas.openxmlformats.org/officeDocument/2006/relationships/hyperlink" Target="https://humanisticsystems.com/2018/05/11/the-loneliest-profession-in-healthcare/" TargetMode="External"/><Relationship Id="rId44" Type="http://schemas.openxmlformats.org/officeDocument/2006/relationships/hyperlink" Target="https://improve.bmj.com/sites/default/files/resources/prompt.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orcid.org/0000-0003-1979-7577" TargetMode="External"/><Relationship Id="rId22" Type="http://schemas.openxmlformats.org/officeDocument/2006/relationships/footer" Target="footer1.xml"/><Relationship Id="rId27" Type="http://schemas.openxmlformats.org/officeDocument/2006/relationships/hyperlink" Target="https://www.thiscovery.org/register/" TargetMode="External"/><Relationship Id="rId30" Type="http://schemas.openxmlformats.org/officeDocument/2006/relationships/hyperlink" Target="https://www.raeng.org.uk/publications/reports/engineering-better-care" TargetMode="External"/><Relationship Id="rId35" Type="http://schemas.openxmlformats.org/officeDocument/2006/relationships/hyperlink" Target="https://www.evidence.nhs.uk/document?id=2273544&amp;returnUrl=search%3Fq%3Dhomebirth" TargetMode="External"/><Relationship Id="rId43" Type="http://schemas.openxmlformats.org/officeDocument/2006/relationships/hyperlink" Target="https://www.nice.org.uk/guidance/CG190" TargetMode="External"/><Relationship Id="rId48" Type="http://schemas.openxmlformats.org/officeDocument/2006/relationships/hyperlink" Target="https://www.nice.org.uk/guidance/qs61" TargetMode="External"/><Relationship Id="rId8"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V:\IMPORTANT%20INFORMATION%20&amp;%20POLICIES\THIS%20templates%20&amp;%20logos\Journal%20paper%20template.dotx" TargetMode="External"/></Relationships>
</file>

<file path=word/theme/theme1.xml><?xml version="1.0" encoding="utf-8"?>
<a:theme xmlns:a="http://schemas.openxmlformats.org/drawingml/2006/main" name="Office Theme">
  <a:themeElements>
    <a:clrScheme name="THIS Institute">
      <a:dk1>
        <a:srgbClr val="3C3C3C"/>
      </a:dk1>
      <a:lt1>
        <a:srgbClr val="C8C9C7"/>
      </a:lt1>
      <a:dk2>
        <a:srgbClr val="6C1D45"/>
      </a:dk2>
      <a:lt2>
        <a:srgbClr val="C8C9C7"/>
      </a:lt2>
      <a:accent1>
        <a:srgbClr val="DD0031"/>
      </a:accent1>
      <a:accent2>
        <a:srgbClr val="5BC2E7"/>
      </a:accent2>
      <a:accent3>
        <a:srgbClr val="8FACD9"/>
      </a:accent3>
      <a:accent4>
        <a:srgbClr val="00C57E"/>
      </a:accent4>
      <a:accent5>
        <a:srgbClr val="E89CAE"/>
      </a:accent5>
      <a:accent6>
        <a:srgbClr val="FFC658"/>
      </a:accent6>
      <a:hlink>
        <a:srgbClr val="DD0031"/>
      </a:hlink>
      <a:folHlink>
        <a:srgbClr val="DD0031"/>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ln w="28575"/>
      </a:spPr>
      <a:bodyPr/>
      <a:lstStyle/>
      <a:style>
        <a:lnRef idx="1">
          <a:schemeClr val="accent1"/>
        </a:lnRef>
        <a:fillRef idx="0">
          <a:schemeClr val="accent1"/>
        </a:fillRef>
        <a:effectRef idx="0">
          <a:schemeClr val="accent1"/>
        </a:effectRef>
        <a:fontRef idx="minor">
          <a:schemeClr val="tx1"/>
        </a:fontRef>
      </a:style>
    </a:lnDef>
    <a:txDef>
      <a:spPr bwMode="auto">
        <a:solidFill>
          <a:srgbClr val="FFEBEF"/>
        </a:solidFill>
        <a:ln w="9525">
          <a:noFill/>
          <a:miter lim="800000"/>
          <a:headEnd/>
          <a:tailEnd/>
        </a:ln>
      </a:spPr>
      <a:bodyPr rot="0" vert="horz" wrap="square" lIns="91440" tIns="45720" rIns="91440" bIns="4572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2C76AEF-FBAE-44A3-837E-6A347B0F4165}">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1F9C51FCBAFAE4B997F760AC8E01DEB" ma:contentTypeVersion="13" ma:contentTypeDescription="Create a new document." ma:contentTypeScope="" ma:versionID="1be287136836d2cf4086ef22d56c8ea3">
  <xsd:schema xmlns:xsd="http://www.w3.org/2001/XMLSchema" xmlns:xs="http://www.w3.org/2001/XMLSchema" xmlns:p="http://schemas.microsoft.com/office/2006/metadata/properties" xmlns:ns3="d04a64b4-0df4-437a-a3a3-d53812d2a96c" xmlns:ns4="47c2a002-58d4-43cf-8de5-5da845e91950" targetNamespace="http://schemas.microsoft.com/office/2006/metadata/properties" ma:root="true" ma:fieldsID="29c2c9e3af0e8312cabb26c895b1a028" ns3:_="" ns4:_="">
    <xsd:import namespace="d04a64b4-0df4-437a-a3a3-d53812d2a96c"/>
    <xsd:import namespace="47c2a002-58d4-43cf-8de5-5da845e9195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DateTaken" minOccurs="0"/>
                <xsd:element ref="ns4:MediaServiceLocation" minOccurs="0"/>
                <xsd:element ref="ns4:MediaServiceGenerationTime" minOccurs="0"/>
                <xsd:element ref="ns4:MediaServiceEventHashCod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04a64b4-0df4-437a-a3a3-d53812d2a96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7c2a002-58d4-43cf-8de5-5da845e9195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HarvardAnglia2008OfficeOnline.xsl" StyleName="Harvard - Anglia" Version="2008">
  <b:Source xmlns:b="http://schemas.openxmlformats.org/officeDocument/2006/bibliography" xmlns="http://schemas.openxmlformats.org/officeDocument/2006/bibliography">
    <b:Tag>dummy</b:Tag>
    <b:RefOrder>2</b:RefOrder>
  </b:Source>
  <b:Source>
    <b:Tag>Aut18</b:Tag>
    <b:SourceType>Book</b:SourceType>
    <b:Guid>{18C4CBC7-5955-4500-BE17-042C82C5DF26}</b:Guid>
    <b:Author>
      <b:Author>
        <b:NameList>
          <b:Person>
            <b:Last>Author</b:Last>
          </b:Person>
        </b:NameList>
      </b:Author>
    </b:Author>
    <b:Title>Title</b:Title>
    <b:Year>2018</b:Year>
    <b:City>City</b:City>
    <b:Publisher>Publisher</b:Publisher>
    <b:Edition>2</b:Edition>
    <b:RefOrder>1</b:RefOrder>
  </b:Source>
</b:Sources>
</file>

<file path=customXml/itemProps1.xml><?xml version="1.0" encoding="utf-8"?>
<ds:datastoreItem xmlns:ds="http://schemas.openxmlformats.org/officeDocument/2006/customXml" ds:itemID="{85D5E171-B2B9-4D21-B82C-09B58F4FE46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045DE31-53BF-493B-BD68-0BA49A993B81}">
  <ds:schemaRefs>
    <ds:schemaRef ds:uri="http://schemas.microsoft.com/sharepoint/v3/contenttype/forms"/>
  </ds:schemaRefs>
</ds:datastoreItem>
</file>

<file path=customXml/itemProps3.xml><?xml version="1.0" encoding="utf-8"?>
<ds:datastoreItem xmlns:ds="http://schemas.openxmlformats.org/officeDocument/2006/customXml" ds:itemID="{897BD7AC-0C0E-4BA1-ABA0-2D447669A8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4a64b4-0df4-437a-a3a3-d53812d2a96c"/>
    <ds:schemaRef ds:uri="47c2a002-58d4-43cf-8de5-5da845e919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D25D163-D2CF-4993-B666-93CD1D9833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Journal paper template</Template>
  <TotalTime>15</TotalTime>
  <Pages>48</Pages>
  <Words>28406</Words>
  <Characters>161920</Characters>
  <Application>Microsoft Office Word</Application>
  <DocSecurity>0</DocSecurity>
  <Lines>1349</Lines>
  <Paragraphs>379</Paragraphs>
  <ScaleCrop>false</ScaleCrop>
  <HeadingPairs>
    <vt:vector size="2" baseType="variant">
      <vt:variant>
        <vt:lpstr>Title</vt:lpstr>
      </vt:variant>
      <vt:variant>
        <vt:i4>1</vt:i4>
      </vt:variant>
    </vt:vector>
  </HeadingPairs>
  <TitlesOfParts>
    <vt:vector size="1" baseType="lpstr">
      <vt:lpstr/>
    </vt:vector>
  </TitlesOfParts>
  <Company>Clinical School Computing Service</Company>
  <LinksUpToDate>false</LinksUpToDate>
  <CharactersWithSpaces>189947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 W. van der Scheer</dc:creator>
  <cp:keywords/>
  <dc:description/>
  <cp:lastModifiedBy>Jan van der Scheer</cp:lastModifiedBy>
  <cp:revision>4</cp:revision>
  <cp:lastPrinted>2021-03-30T11:44:00Z</cp:lastPrinted>
  <dcterms:created xsi:type="dcterms:W3CDTF">2021-04-16T11:51:00Z</dcterms:created>
  <dcterms:modified xsi:type="dcterms:W3CDTF">2021-04-16T12:17:00Z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0x010100E1F9C51FCBAFAE4B997F760AC8E01DEB</vt:lpwstr>
  </property>
</Properties>
</file>