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C6FA76" w14:textId="77777777" w:rsidR="00132B57" w:rsidRPr="007E0077" w:rsidRDefault="001E2DA0" w:rsidP="00DB072B">
      <w:pPr>
        <w:jc w:val="both"/>
        <w:rPr>
          <w:rFonts w:ascii="Times New Roman" w:hAnsi="Times New Roman" w:cs="Times New Roman"/>
          <w:b/>
        </w:rPr>
      </w:pPr>
      <w:r w:rsidRPr="007E0077">
        <w:rPr>
          <w:rFonts w:ascii="Times New Roman" w:hAnsi="Times New Roman" w:cs="Times New Roman"/>
          <w:b/>
        </w:rPr>
        <w:t xml:space="preserve">Are slow waves </w:t>
      </w:r>
      <w:r w:rsidR="00A54C67" w:rsidRPr="007E0077">
        <w:rPr>
          <w:rFonts w:ascii="Times New Roman" w:hAnsi="Times New Roman" w:cs="Times New Roman"/>
          <w:b/>
        </w:rPr>
        <w:t>of Intracranial</w:t>
      </w:r>
      <w:r w:rsidRPr="007E0077">
        <w:rPr>
          <w:rFonts w:ascii="Times New Roman" w:hAnsi="Times New Roman" w:cs="Times New Roman"/>
          <w:b/>
        </w:rPr>
        <w:t xml:space="preserve"> Pressure suppressed by General Anaesthesia?</w:t>
      </w:r>
    </w:p>
    <w:p w14:paraId="76833A56" w14:textId="77777777" w:rsidR="00132B57" w:rsidRPr="007E0077" w:rsidRDefault="00132B57" w:rsidP="00DB072B">
      <w:pPr>
        <w:jc w:val="both"/>
        <w:rPr>
          <w:rFonts w:ascii="Times New Roman" w:hAnsi="Times New Roman" w:cs="Times New Roman"/>
        </w:rPr>
      </w:pPr>
    </w:p>
    <w:p w14:paraId="2361DB4C" w14:textId="77777777" w:rsidR="00C34545" w:rsidRPr="007E0077" w:rsidRDefault="00C34545" w:rsidP="00DB072B">
      <w:pPr>
        <w:pStyle w:val="NoSpacing"/>
        <w:jc w:val="both"/>
        <w:rPr>
          <w:rFonts w:ascii="Times New Roman" w:hAnsi="Times New Roman" w:cs="Times New Roman"/>
          <w:vertAlign w:val="superscript"/>
        </w:rPr>
      </w:pPr>
      <w:r w:rsidRPr="007E0077">
        <w:rPr>
          <w:rFonts w:ascii="Times New Roman" w:hAnsi="Times New Roman" w:cs="Times New Roman"/>
        </w:rPr>
        <w:t>Despina Aphrodite Lalou</w:t>
      </w:r>
      <w:r w:rsidRPr="007E0077">
        <w:rPr>
          <w:rFonts w:ascii="Times New Roman" w:hAnsi="Times New Roman" w:cs="Times New Roman"/>
          <w:vertAlign w:val="superscript"/>
        </w:rPr>
        <w:t>1</w:t>
      </w:r>
    </w:p>
    <w:p w14:paraId="7C26B55E" w14:textId="77777777" w:rsidR="00C34545" w:rsidRPr="007E0077" w:rsidRDefault="00C34545" w:rsidP="00DB072B">
      <w:pPr>
        <w:pStyle w:val="NoSpacing"/>
        <w:jc w:val="both"/>
        <w:rPr>
          <w:rFonts w:ascii="Times New Roman" w:hAnsi="Times New Roman" w:cs="Times New Roman"/>
          <w:vertAlign w:val="superscript"/>
        </w:rPr>
      </w:pPr>
      <w:r w:rsidRPr="007E0077">
        <w:rPr>
          <w:rFonts w:ascii="Times New Roman" w:hAnsi="Times New Roman" w:cs="Times New Roman"/>
        </w:rPr>
        <w:t>Marek Czosnyka</w:t>
      </w:r>
      <w:r w:rsidRPr="007E0077">
        <w:rPr>
          <w:rFonts w:ascii="Times New Roman" w:hAnsi="Times New Roman" w:cs="Times New Roman"/>
          <w:vertAlign w:val="superscript"/>
        </w:rPr>
        <w:t>1</w:t>
      </w:r>
    </w:p>
    <w:p w14:paraId="7408D147" w14:textId="77777777" w:rsidR="00C34545" w:rsidRPr="007E0077" w:rsidRDefault="00C34545" w:rsidP="00DB072B">
      <w:pPr>
        <w:pStyle w:val="NoSpacing"/>
        <w:jc w:val="both"/>
        <w:rPr>
          <w:rFonts w:ascii="Times New Roman" w:hAnsi="Times New Roman" w:cs="Times New Roman"/>
          <w:vertAlign w:val="superscript"/>
        </w:rPr>
      </w:pPr>
      <w:r w:rsidRPr="007E0077">
        <w:rPr>
          <w:rFonts w:ascii="Times New Roman" w:hAnsi="Times New Roman" w:cs="Times New Roman"/>
        </w:rPr>
        <w:t>Joseph Donnelly</w:t>
      </w:r>
      <w:r w:rsidRPr="007E0077">
        <w:rPr>
          <w:rFonts w:ascii="Times New Roman" w:hAnsi="Times New Roman" w:cs="Times New Roman"/>
          <w:vertAlign w:val="superscript"/>
        </w:rPr>
        <w:t>1</w:t>
      </w:r>
    </w:p>
    <w:p w14:paraId="115193FF" w14:textId="77777777" w:rsidR="00C34545" w:rsidRPr="007E0077" w:rsidRDefault="00C34545" w:rsidP="00DB072B">
      <w:pPr>
        <w:pStyle w:val="NoSpacing"/>
        <w:jc w:val="both"/>
        <w:rPr>
          <w:rFonts w:ascii="Times New Roman" w:hAnsi="Times New Roman" w:cs="Times New Roman"/>
          <w:vertAlign w:val="superscript"/>
        </w:rPr>
      </w:pPr>
      <w:r w:rsidRPr="007E0077">
        <w:rPr>
          <w:rFonts w:ascii="Times New Roman" w:hAnsi="Times New Roman" w:cs="Times New Roman"/>
        </w:rPr>
        <w:t>Andrea Lavinio</w:t>
      </w:r>
      <w:r w:rsidRPr="007E0077">
        <w:rPr>
          <w:rFonts w:ascii="Times New Roman" w:hAnsi="Times New Roman" w:cs="Times New Roman"/>
          <w:vertAlign w:val="superscript"/>
        </w:rPr>
        <w:t>2</w:t>
      </w:r>
    </w:p>
    <w:p w14:paraId="01A75337" w14:textId="77777777" w:rsidR="00C34545" w:rsidRPr="007E0077" w:rsidRDefault="00C34545" w:rsidP="00DB072B">
      <w:pPr>
        <w:pStyle w:val="NoSpacing"/>
        <w:jc w:val="both"/>
        <w:rPr>
          <w:rFonts w:ascii="Times New Roman" w:hAnsi="Times New Roman" w:cs="Times New Roman"/>
          <w:vertAlign w:val="superscript"/>
        </w:rPr>
      </w:pPr>
      <w:r w:rsidRPr="007E0077">
        <w:rPr>
          <w:rFonts w:ascii="Times New Roman" w:hAnsi="Times New Roman" w:cs="Times New Roman"/>
        </w:rPr>
        <w:t>John D. Pickard</w:t>
      </w:r>
      <w:r w:rsidRPr="007E0077">
        <w:rPr>
          <w:rFonts w:ascii="Times New Roman" w:hAnsi="Times New Roman" w:cs="Times New Roman"/>
          <w:vertAlign w:val="superscript"/>
        </w:rPr>
        <w:t>1</w:t>
      </w:r>
    </w:p>
    <w:p w14:paraId="0B301397" w14:textId="77777777" w:rsidR="00C34545" w:rsidRPr="007E0077" w:rsidRDefault="00C34545" w:rsidP="00DB072B">
      <w:pPr>
        <w:pStyle w:val="NoSpacing"/>
        <w:jc w:val="both"/>
        <w:rPr>
          <w:rFonts w:ascii="Times New Roman" w:hAnsi="Times New Roman" w:cs="Times New Roman"/>
          <w:vertAlign w:val="superscript"/>
        </w:rPr>
      </w:pPr>
      <w:r w:rsidRPr="007E0077">
        <w:rPr>
          <w:rFonts w:ascii="Times New Roman" w:hAnsi="Times New Roman" w:cs="Times New Roman"/>
        </w:rPr>
        <w:t>Matthew Garnett</w:t>
      </w:r>
      <w:r w:rsidRPr="007E0077">
        <w:rPr>
          <w:rFonts w:ascii="Times New Roman" w:hAnsi="Times New Roman" w:cs="Times New Roman"/>
          <w:vertAlign w:val="superscript"/>
        </w:rPr>
        <w:t>1</w:t>
      </w:r>
    </w:p>
    <w:p w14:paraId="4E6C3A95" w14:textId="77777777" w:rsidR="00C34545" w:rsidRPr="007E0077" w:rsidRDefault="00C34545" w:rsidP="00DB072B">
      <w:pPr>
        <w:pStyle w:val="NoSpacing"/>
        <w:jc w:val="both"/>
        <w:rPr>
          <w:rFonts w:ascii="Times New Roman" w:hAnsi="Times New Roman" w:cs="Times New Roman"/>
          <w:vertAlign w:val="superscript"/>
        </w:rPr>
      </w:pPr>
      <w:r w:rsidRPr="007E0077">
        <w:rPr>
          <w:rFonts w:ascii="Times New Roman" w:hAnsi="Times New Roman" w:cs="Times New Roman"/>
        </w:rPr>
        <w:t>Zofia Czosnyka</w:t>
      </w:r>
      <w:r w:rsidRPr="007E0077">
        <w:rPr>
          <w:rFonts w:ascii="Times New Roman" w:hAnsi="Times New Roman" w:cs="Times New Roman"/>
          <w:vertAlign w:val="superscript"/>
        </w:rPr>
        <w:t>1</w:t>
      </w:r>
    </w:p>
    <w:p w14:paraId="29104A59" w14:textId="77777777" w:rsidR="00C34545" w:rsidRPr="007E0077" w:rsidRDefault="00C34545" w:rsidP="00DB072B">
      <w:pPr>
        <w:pStyle w:val="NoSpacing"/>
        <w:jc w:val="both"/>
        <w:rPr>
          <w:rFonts w:ascii="Times New Roman" w:hAnsi="Times New Roman" w:cs="Times New Roman"/>
          <w:vertAlign w:val="superscript"/>
        </w:rPr>
      </w:pPr>
    </w:p>
    <w:p w14:paraId="7100FCD0" w14:textId="77777777" w:rsidR="00C34545" w:rsidRPr="007E0077" w:rsidRDefault="00C34545" w:rsidP="00DB072B">
      <w:pPr>
        <w:pStyle w:val="NoSpacing"/>
        <w:jc w:val="both"/>
        <w:rPr>
          <w:rFonts w:ascii="Times New Roman" w:hAnsi="Times New Roman" w:cs="Times New Roman"/>
          <w:color w:val="000000"/>
          <w:shd w:val="clear" w:color="auto" w:fill="FFFFFF"/>
        </w:rPr>
      </w:pPr>
      <w:r w:rsidRPr="007E0077">
        <w:rPr>
          <w:rFonts w:ascii="Times New Roman" w:hAnsi="Times New Roman" w:cs="Times New Roman"/>
          <w:color w:val="000000"/>
          <w:shd w:val="clear" w:color="auto" w:fill="FFFFFF"/>
          <w:vertAlign w:val="superscript"/>
        </w:rPr>
        <w:t>1</w:t>
      </w:r>
      <w:r w:rsidRPr="007E0077">
        <w:rPr>
          <w:rFonts w:ascii="Times New Roman" w:hAnsi="Times New Roman" w:cs="Times New Roman"/>
          <w:color w:val="000000"/>
          <w:shd w:val="clear" w:color="auto" w:fill="FFFFFF"/>
        </w:rPr>
        <w:t>Division of Neurosurgery,</w:t>
      </w:r>
      <w:r w:rsidRPr="007E0077">
        <w:rPr>
          <w:rStyle w:val="apple-converted-space"/>
          <w:rFonts w:ascii="Times New Roman" w:hAnsi="Times New Roman" w:cs="Times New Roman"/>
          <w:color w:val="000000"/>
          <w:shd w:val="clear" w:color="auto" w:fill="FFFFFF"/>
          <w:vertAlign w:val="superscript"/>
        </w:rPr>
        <w:t> </w:t>
      </w:r>
      <w:r w:rsidRPr="007E0077">
        <w:rPr>
          <w:rFonts w:ascii="Times New Roman" w:hAnsi="Times New Roman" w:cs="Times New Roman"/>
          <w:color w:val="000000"/>
          <w:shd w:val="clear" w:color="auto" w:fill="FFFFFF"/>
        </w:rPr>
        <w:t>University of Cambridge Department of Clinical Neuroscience, Addenbrooke’s Hospital, Cambridge, UK</w:t>
      </w:r>
    </w:p>
    <w:p w14:paraId="4DEFB883" w14:textId="77777777" w:rsidR="00C34545" w:rsidRPr="007E0077" w:rsidRDefault="00C34545" w:rsidP="00DB072B">
      <w:pPr>
        <w:pStyle w:val="NoSpacing"/>
        <w:jc w:val="both"/>
        <w:rPr>
          <w:rFonts w:ascii="Times New Roman" w:hAnsi="Times New Roman" w:cs="Times New Roman"/>
          <w:color w:val="000000"/>
          <w:shd w:val="clear" w:color="auto" w:fill="FFFFFF"/>
          <w:lang w:val="en-US"/>
        </w:rPr>
      </w:pPr>
      <w:r w:rsidRPr="007E0077">
        <w:rPr>
          <w:rFonts w:ascii="Times New Roman" w:hAnsi="Times New Roman" w:cs="Times New Roman"/>
          <w:vertAlign w:val="superscript"/>
        </w:rPr>
        <w:t>2</w:t>
      </w:r>
      <w:r w:rsidRPr="007E0077">
        <w:rPr>
          <w:rFonts w:ascii="Times New Roman" w:hAnsi="Times New Roman" w:cs="Times New Roman"/>
          <w:iCs/>
          <w:color w:val="000000"/>
          <w:shd w:val="clear" w:color="auto" w:fill="FFFFFF"/>
          <w:lang w:val="en-US"/>
        </w:rPr>
        <w:t>Neurosciences Critical Care Unit, Department of An</w:t>
      </w:r>
      <w:r w:rsidR="001B10C1" w:rsidRPr="007E0077">
        <w:rPr>
          <w:rFonts w:ascii="Times New Roman" w:hAnsi="Times New Roman" w:cs="Times New Roman"/>
          <w:iCs/>
          <w:color w:val="000000"/>
          <w:shd w:val="clear" w:color="auto" w:fill="FFFFFF"/>
          <w:lang w:val="en-US"/>
        </w:rPr>
        <w:t>a</w:t>
      </w:r>
      <w:r w:rsidRPr="007E0077">
        <w:rPr>
          <w:rFonts w:ascii="Times New Roman" w:hAnsi="Times New Roman" w:cs="Times New Roman"/>
          <w:iCs/>
          <w:color w:val="000000"/>
          <w:shd w:val="clear" w:color="auto" w:fill="FFFFFF"/>
          <w:lang w:val="en-US"/>
        </w:rPr>
        <w:t>esthesia, Cambridge University Hospitals NHS Foundation Trust, Cambridge, UK</w:t>
      </w:r>
    </w:p>
    <w:p w14:paraId="00866AA9" w14:textId="77777777" w:rsidR="00C34545" w:rsidRPr="007E0077" w:rsidRDefault="00C34545" w:rsidP="00DB072B">
      <w:pPr>
        <w:pStyle w:val="NoSpacing"/>
        <w:jc w:val="both"/>
        <w:rPr>
          <w:rFonts w:ascii="Times New Roman" w:hAnsi="Times New Roman" w:cs="Times New Roman"/>
          <w:color w:val="000000"/>
          <w:shd w:val="clear" w:color="auto" w:fill="FFFFFF"/>
        </w:rPr>
      </w:pPr>
    </w:p>
    <w:p w14:paraId="3FB68C8B" w14:textId="77777777" w:rsidR="00C34545" w:rsidRPr="007E0077" w:rsidRDefault="00C34545" w:rsidP="00DB072B">
      <w:pPr>
        <w:pStyle w:val="NoSpacing"/>
        <w:jc w:val="both"/>
        <w:rPr>
          <w:rFonts w:ascii="Times New Roman" w:hAnsi="Times New Roman" w:cs="Times New Roman"/>
        </w:rPr>
      </w:pPr>
      <w:r w:rsidRPr="007E0077">
        <w:rPr>
          <w:rFonts w:ascii="Times New Roman" w:hAnsi="Times New Roman" w:cs="Times New Roman"/>
        </w:rPr>
        <w:t>Despina-Aphrodite Lalou</w:t>
      </w:r>
    </w:p>
    <w:p w14:paraId="593A7E59" w14:textId="77777777" w:rsidR="00C34545" w:rsidRPr="007E0077" w:rsidRDefault="00C34545" w:rsidP="00DB072B">
      <w:pPr>
        <w:pStyle w:val="NormalWeb"/>
        <w:shd w:val="clear" w:color="auto" w:fill="FFFFFF"/>
        <w:spacing w:before="0" w:beforeAutospacing="0" w:after="0" w:afterAutospacing="0"/>
        <w:jc w:val="both"/>
        <w:rPr>
          <w:color w:val="000000"/>
          <w:sz w:val="22"/>
          <w:szCs w:val="22"/>
        </w:rPr>
      </w:pPr>
      <w:r w:rsidRPr="007E0077">
        <w:rPr>
          <w:color w:val="000000"/>
          <w:sz w:val="22"/>
          <w:szCs w:val="22"/>
        </w:rPr>
        <w:t>Division of Neurosurgery</w:t>
      </w:r>
    </w:p>
    <w:p w14:paraId="340DF712" w14:textId="77777777" w:rsidR="00C34545" w:rsidRPr="007E0077" w:rsidRDefault="00C34545" w:rsidP="00DB072B">
      <w:pPr>
        <w:pStyle w:val="NormalWeb"/>
        <w:shd w:val="clear" w:color="auto" w:fill="FFFFFF"/>
        <w:spacing w:before="0" w:beforeAutospacing="0" w:after="0" w:afterAutospacing="0"/>
        <w:jc w:val="both"/>
        <w:rPr>
          <w:color w:val="000000"/>
          <w:sz w:val="22"/>
          <w:szCs w:val="22"/>
        </w:rPr>
      </w:pPr>
      <w:r w:rsidRPr="007E0077">
        <w:rPr>
          <w:color w:val="000000"/>
          <w:sz w:val="22"/>
          <w:szCs w:val="22"/>
        </w:rPr>
        <w:t>Department of Clinical Neurosciences</w:t>
      </w:r>
    </w:p>
    <w:p w14:paraId="16CC461B" w14:textId="77777777" w:rsidR="00C34545" w:rsidRPr="007E0077" w:rsidRDefault="00C34545" w:rsidP="00DB072B">
      <w:pPr>
        <w:pStyle w:val="NormalWeb"/>
        <w:shd w:val="clear" w:color="auto" w:fill="FFFFFF"/>
        <w:spacing w:before="0" w:beforeAutospacing="0" w:after="0" w:afterAutospacing="0"/>
        <w:jc w:val="both"/>
        <w:rPr>
          <w:color w:val="000000"/>
          <w:sz w:val="22"/>
          <w:szCs w:val="22"/>
        </w:rPr>
      </w:pPr>
      <w:r w:rsidRPr="007E0077">
        <w:rPr>
          <w:color w:val="000000"/>
          <w:sz w:val="22"/>
          <w:szCs w:val="22"/>
        </w:rPr>
        <w:t>Block A, Level 4, Addenbrookes Hospital</w:t>
      </w:r>
    </w:p>
    <w:p w14:paraId="35AA481C" w14:textId="77777777" w:rsidR="00C34545" w:rsidRPr="007E0077" w:rsidRDefault="00C34545" w:rsidP="00DB072B">
      <w:pPr>
        <w:pStyle w:val="NormalWeb"/>
        <w:shd w:val="clear" w:color="auto" w:fill="FFFFFF"/>
        <w:spacing w:before="0" w:beforeAutospacing="0" w:after="0" w:afterAutospacing="0"/>
        <w:jc w:val="both"/>
        <w:rPr>
          <w:color w:val="000000"/>
          <w:sz w:val="22"/>
          <w:szCs w:val="22"/>
        </w:rPr>
      </w:pPr>
      <w:r w:rsidRPr="007E0077">
        <w:rPr>
          <w:color w:val="000000"/>
          <w:sz w:val="22"/>
          <w:szCs w:val="22"/>
        </w:rPr>
        <w:t>Cambridge CB2 0QQ, UK</w:t>
      </w:r>
    </w:p>
    <w:p w14:paraId="609D2CE4" w14:textId="77777777" w:rsidR="00C34545" w:rsidRPr="007E0077" w:rsidRDefault="00C34545" w:rsidP="00DB072B">
      <w:pPr>
        <w:pStyle w:val="NoSpacing"/>
        <w:jc w:val="both"/>
        <w:rPr>
          <w:rFonts w:ascii="Times New Roman" w:hAnsi="Times New Roman" w:cs="Times New Roman"/>
        </w:rPr>
      </w:pPr>
      <w:r w:rsidRPr="007E0077">
        <w:rPr>
          <w:rFonts w:ascii="Times New Roman" w:hAnsi="Times New Roman" w:cs="Times New Roman"/>
        </w:rPr>
        <w:t xml:space="preserve">Email: </w:t>
      </w:r>
      <w:hyperlink r:id="rId5" w:history="1">
        <w:r w:rsidRPr="007E0077">
          <w:rPr>
            <w:rStyle w:val="Hyperlink"/>
            <w:rFonts w:ascii="Times New Roman" w:hAnsi="Times New Roman" w:cs="Times New Roman"/>
          </w:rPr>
          <w:t>adl43@cam.ac.uk</w:t>
        </w:r>
      </w:hyperlink>
    </w:p>
    <w:p w14:paraId="08D0150D" w14:textId="77777777" w:rsidR="00C34545" w:rsidRPr="007E0077" w:rsidRDefault="00C34545" w:rsidP="00DB072B">
      <w:pPr>
        <w:pStyle w:val="NoSpacing"/>
        <w:jc w:val="both"/>
        <w:rPr>
          <w:rFonts w:ascii="Times New Roman" w:hAnsi="Times New Roman" w:cs="Times New Roman"/>
        </w:rPr>
      </w:pPr>
      <w:r w:rsidRPr="007E0077">
        <w:rPr>
          <w:rFonts w:ascii="Times New Roman" w:hAnsi="Times New Roman" w:cs="Times New Roman"/>
        </w:rPr>
        <w:t>Mobile:+447743567585</w:t>
      </w:r>
    </w:p>
    <w:p w14:paraId="31C44E9E" w14:textId="77777777" w:rsidR="00132B57" w:rsidRPr="007E0077" w:rsidRDefault="00132B57" w:rsidP="00DB072B">
      <w:pPr>
        <w:jc w:val="both"/>
        <w:rPr>
          <w:rFonts w:ascii="Times New Roman" w:hAnsi="Times New Roman" w:cs="Times New Roman"/>
          <w:lang w:val="en-GB"/>
        </w:rPr>
      </w:pPr>
    </w:p>
    <w:p w14:paraId="5308D465" w14:textId="77777777" w:rsidR="001A64F0" w:rsidRPr="007E0077" w:rsidRDefault="00132B57" w:rsidP="00364663">
      <w:pPr>
        <w:jc w:val="both"/>
        <w:rPr>
          <w:rFonts w:ascii="Times New Roman" w:hAnsi="Times New Roman" w:cs="Times New Roman"/>
        </w:rPr>
      </w:pPr>
      <w:r w:rsidRPr="007E0077">
        <w:rPr>
          <w:rFonts w:ascii="Times New Roman" w:hAnsi="Times New Roman" w:cs="Times New Roman"/>
        </w:rPr>
        <w:t>Abstract</w:t>
      </w:r>
    </w:p>
    <w:p w14:paraId="14C90E18" w14:textId="77777777" w:rsidR="00132B57" w:rsidRPr="007E0077" w:rsidRDefault="00132B57" w:rsidP="00364663">
      <w:pPr>
        <w:jc w:val="both"/>
        <w:rPr>
          <w:rFonts w:ascii="Times New Roman" w:hAnsi="Times New Roman" w:cs="Times New Roman"/>
        </w:rPr>
      </w:pPr>
      <w:r w:rsidRPr="007E0077">
        <w:rPr>
          <w:rFonts w:ascii="Times New Roman" w:hAnsi="Times New Roman" w:cs="Times New Roman"/>
        </w:rPr>
        <w:t>Objectives:</w:t>
      </w:r>
      <w:r w:rsidR="00C34545" w:rsidRPr="007E0077">
        <w:rPr>
          <w:rFonts w:ascii="Times New Roman" w:hAnsi="Times New Roman" w:cs="Times New Roman"/>
        </w:rPr>
        <w:t xml:space="preserve"> Slow waves of intracranial </w:t>
      </w:r>
      <w:r w:rsidR="00064830" w:rsidRPr="007E0077">
        <w:rPr>
          <w:rFonts w:ascii="Times New Roman" w:hAnsi="Times New Roman" w:cs="Times New Roman"/>
        </w:rPr>
        <w:t xml:space="preserve">pressure (ICP) are </w:t>
      </w:r>
      <w:r w:rsidR="00C34545" w:rsidRPr="007E0077">
        <w:rPr>
          <w:rFonts w:ascii="Times New Roman" w:hAnsi="Times New Roman" w:cs="Times New Roman"/>
        </w:rPr>
        <w:t>spontaneous</w:t>
      </w:r>
      <w:r w:rsidR="004B15C7" w:rsidRPr="007E0077">
        <w:rPr>
          <w:rFonts w:ascii="Times New Roman" w:hAnsi="Times New Roman" w:cs="Times New Roman"/>
        </w:rPr>
        <w:t xml:space="preserve"> o</w:t>
      </w:r>
      <w:r w:rsidR="00F95615" w:rsidRPr="007E0077">
        <w:rPr>
          <w:rFonts w:ascii="Times New Roman" w:hAnsi="Times New Roman" w:cs="Times New Roman"/>
        </w:rPr>
        <w:t>scillations within the frequency</w:t>
      </w:r>
      <w:r w:rsidR="004B15C7" w:rsidRPr="007E0077">
        <w:rPr>
          <w:rFonts w:ascii="Times New Roman" w:hAnsi="Times New Roman" w:cs="Times New Roman"/>
        </w:rPr>
        <w:t xml:space="preserve"> of</w:t>
      </w:r>
      <w:r w:rsidR="00DB072B" w:rsidRPr="007E0077">
        <w:rPr>
          <w:rFonts w:ascii="Times New Roman" w:hAnsi="Times New Roman" w:cs="Times New Roman"/>
        </w:rPr>
        <w:t xml:space="preserve"> 0.3-4 cycles/min. T</w:t>
      </w:r>
      <w:r w:rsidR="004B15C7" w:rsidRPr="007E0077">
        <w:rPr>
          <w:rFonts w:ascii="Times New Roman" w:hAnsi="Times New Roman" w:cs="Times New Roman"/>
        </w:rPr>
        <w:t>hey are often associated with p</w:t>
      </w:r>
      <w:r w:rsidR="00DB072B" w:rsidRPr="007E0077">
        <w:rPr>
          <w:rFonts w:ascii="Times New Roman" w:hAnsi="Times New Roman" w:cs="Times New Roman"/>
        </w:rPr>
        <w:t xml:space="preserve">athological conditions, </w:t>
      </w:r>
      <w:r w:rsidR="00F95615" w:rsidRPr="007E0077">
        <w:rPr>
          <w:rFonts w:ascii="Times New Roman" w:hAnsi="Times New Roman" w:cs="Times New Roman"/>
        </w:rPr>
        <w:t>following vasomotor activity</w:t>
      </w:r>
      <w:r w:rsidR="00DB072B" w:rsidRPr="007E0077">
        <w:rPr>
          <w:rFonts w:ascii="Times New Roman" w:hAnsi="Times New Roman" w:cs="Times New Roman"/>
        </w:rPr>
        <w:t xml:space="preserve"> </w:t>
      </w:r>
      <w:r w:rsidR="00F95615" w:rsidRPr="007E0077">
        <w:rPr>
          <w:rFonts w:ascii="Times New Roman" w:hAnsi="Times New Roman" w:cs="Times New Roman"/>
        </w:rPr>
        <w:t>in the cranial enclosure. This study quantifies the effects of general anaesthesia (GA) on the magnitude of B-waves compared to natural sleep and conscious state.</w:t>
      </w:r>
    </w:p>
    <w:p w14:paraId="002E7BAD" w14:textId="77777777" w:rsidR="00132B57" w:rsidRPr="007E0077" w:rsidRDefault="00132B57" w:rsidP="00364663">
      <w:pPr>
        <w:jc w:val="both"/>
        <w:rPr>
          <w:rFonts w:ascii="Times New Roman" w:hAnsi="Times New Roman" w:cs="Times New Roman"/>
        </w:rPr>
      </w:pPr>
      <w:r w:rsidRPr="007E0077">
        <w:rPr>
          <w:rFonts w:ascii="Times New Roman" w:hAnsi="Times New Roman" w:cs="Times New Roman"/>
        </w:rPr>
        <w:t>Materials and Methods:</w:t>
      </w:r>
      <w:r w:rsidR="00F95615" w:rsidRPr="007E0077">
        <w:rPr>
          <w:rFonts w:ascii="Times New Roman" w:hAnsi="Times New Roman" w:cs="Times New Roman"/>
        </w:rPr>
        <w:t xml:space="preserve"> </w:t>
      </w:r>
      <w:r w:rsidR="00AA76CB" w:rsidRPr="007E0077">
        <w:rPr>
          <w:rFonts w:ascii="Times New Roman" w:hAnsi="Times New Roman" w:cs="Times New Roman"/>
        </w:rPr>
        <w:t xml:space="preserve">Four groups of 30 patients each were formed to assess the magnitude of slow waves. Group A and Group B consisted of Normal Pressure Hydrocephalus (NPH) patients each, undergoing Cerebrospinal Fluid (CSF) infusion studies, conscious and under GA respectively. Group C </w:t>
      </w:r>
      <w:r w:rsidR="00442D8B" w:rsidRPr="007E0077">
        <w:rPr>
          <w:rFonts w:ascii="Times New Roman" w:hAnsi="Times New Roman" w:cs="Times New Roman"/>
        </w:rPr>
        <w:t xml:space="preserve">comprised of conscious, naturally asleep hydrocephalic patients undergoing overnight ICP monitoring; Group D, </w:t>
      </w:r>
      <w:r w:rsidR="00064830" w:rsidRPr="007E0077">
        <w:rPr>
          <w:rFonts w:ascii="Times New Roman" w:hAnsi="Times New Roman" w:cs="Times New Roman"/>
        </w:rPr>
        <w:t>deeply sedated head</w:t>
      </w:r>
      <w:r w:rsidR="00442D8B" w:rsidRPr="007E0077">
        <w:rPr>
          <w:rFonts w:ascii="Times New Roman" w:hAnsi="Times New Roman" w:cs="Times New Roman"/>
        </w:rPr>
        <w:t xml:space="preserve"> injury</w:t>
      </w:r>
      <w:r w:rsidR="00064830" w:rsidRPr="007E0077">
        <w:rPr>
          <w:rFonts w:ascii="Times New Roman" w:hAnsi="Times New Roman" w:cs="Times New Roman"/>
        </w:rPr>
        <w:t xml:space="preserve"> patients </w:t>
      </w:r>
      <w:r w:rsidR="00442D8B" w:rsidRPr="007E0077">
        <w:rPr>
          <w:rFonts w:ascii="Times New Roman" w:hAnsi="Times New Roman" w:cs="Times New Roman"/>
        </w:rPr>
        <w:t>monitor</w:t>
      </w:r>
      <w:r w:rsidR="00064830" w:rsidRPr="007E0077">
        <w:rPr>
          <w:rFonts w:ascii="Times New Roman" w:hAnsi="Times New Roman" w:cs="Times New Roman"/>
        </w:rPr>
        <w:t>ed</w:t>
      </w:r>
      <w:r w:rsidR="00442D8B" w:rsidRPr="007E0077">
        <w:rPr>
          <w:rFonts w:ascii="Times New Roman" w:hAnsi="Times New Roman" w:cs="Times New Roman"/>
        </w:rPr>
        <w:t xml:space="preserve"> in the Intensive Care Unit (ICU)</w:t>
      </w:r>
      <w:r w:rsidR="00064830" w:rsidRPr="007E0077">
        <w:rPr>
          <w:rFonts w:ascii="Times New Roman" w:hAnsi="Times New Roman" w:cs="Times New Roman"/>
        </w:rPr>
        <w:t>, were compared to Group C</w:t>
      </w:r>
      <w:r w:rsidR="00442D8B" w:rsidRPr="007E0077">
        <w:rPr>
          <w:rFonts w:ascii="Times New Roman" w:hAnsi="Times New Roman" w:cs="Times New Roman"/>
        </w:rPr>
        <w:t>.</w:t>
      </w:r>
    </w:p>
    <w:p w14:paraId="124B3DDE" w14:textId="77777777" w:rsidR="00132B57" w:rsidRPr="007E0077" w:rsidRDefault="00132B57" w:rsidP="00364663">
      <w:pPr>
        <w:jc w:val="both"/>
        <w:rPr>
          <w:rFonts w:ascii="Times New Roman" w:hAnsi="Times New Roman" w:cs="Times New Roman"/>
        </w:rPr>
      </w:pPr>
      <w:r w:rsidRPr="007E0077">
        <w:rPr>
          <w:rFonts w:ascii="Times New Roman" w:hAnsi="Times New Roman" w:cs="Times New Roman"/>
        </w:rPr>
        <w:t>Results:</w:t>
      </w:r>
      <w:r w:rsidR="00442D8B" w:rsidRPr="007E0077">
        <w:rPr>
          <w:rFonts w:ascii="Times New Roman" w:hAnsi="Times New Roman" w:cs="Times New Roman"/>
        </w:rPr>
        <w:t xml:space="preserve"> The average amplitude for GROUP A patients was </w:t>
      </w:r>
      <w:r w:rsidR="00190322" w:rsidRPr="007E0077">
        <w:rPr>
          <w:rFonts w:ascii="Times New Roman" w:hAnsi="Times New Roman" w:cs="Times New Roman"/>
        </w:rPr>
        <w:t>higher (</w:t>
      </w:r>
      <w:r w:rsidR="00442D8B" w:rsidRPr="007E0077">
        <w:rPr>
          <w:rFonts w:ascii="Times New Roman" w:hAnsi="Times New Roman" w:cs="Times New Roman"/>
        </w:rPr>
        <w:t>0.23+/-0.10 mmHg</w:t>
      </w:r>
      <w:r w:rsidR="00190322" w:rsidRPr="007E0077">
        <w:rPr>
          <w:rFonts w:ascii="Times New Roman" w:hAnsi="Times New Roman" w:cs="Times New Roman"/>
        </w:rPr>
        <w:t>)</w:t>
      </w:r>
      <w:r w:rsidR="00442D8B" w:rsidRPr="007E0077">
        <w:rPr>
          <w:rFonts w:ascii="Times New Roman" w:hAnsi="Times New Roman" w:cs="Times New Roman"/>
        </w:rPr>
        <w:t xml:space="preserve"> when compared to GROUP B</w:t>
      </w:r>
      <w:r w:rsidR="00190322" w:rsidRPr="007E0077">
        <w:rPr>
          <w:rFonts w:ascii="Times New Roman" w:hAnsi="Times New Roman" w:cs="Times New Roman"/>
        </w:rPr>
        <w:t>, (</w:t>
      </w:r>
      <w:r w:rsidR="00442D8B" w:rsidRPr="007E0077">
        <w:rPr>
          <w:rFonts w:ascii="Times New Roman" w:hAnsi="Times New Roman" w:cs="Times New Roman"/>
        </w:rPr>
        <w:t>0.15+/-0.10 mmHg</w:t>
      </w:r>
      <w:r w:rsidR="00190322" w:rsidRPr="007E0077">
        <w:rPr>
          <w:rFonts w:ascii="Times New Roman" w:hAnsi="Times New Roman" w:cs="Times New Roman"/>
        </w:rPr>
        <w:t xml:space="preserve">; </w:t>
      </w:r>
      <w:r w:rsidR="00442D8B" w:rsidRPr="007E0077">
        <w:rPr>
          <w:rFonts w:ascii="Times New Roman" w:hAnsi="Times New Roman" w:cs="Times New Roman"/>
        </w:rPr>
        <w:t>p=0.01</w:t>
      </w:r>
      <w:r w:rsidR="00190322" w:rsidRPr="007E0077">
        <w:rPr>
          <w:rFonts w:ascii="Times New Roman" w:hAnsi="Times New Roman" w:cs="Times New Roman"/>
        </w:rPr>
        <w:t>)</w:t>
      </w:r>
      <w:r w:rsidR="00442D8B" w:rsidRPr="007E0077">
        <w:rPr>
          <w:rFonts w:ascii="Times New Roman" w:hAnsi="Times New Roman" w:cs="Times New Roman"/>
        </w:rPr>
        <w:t>. Overnight magnitude of slow waves was higher in Group</w:t>
      </w:r>
      <w:r w:rsidR="00190322" w:rsidRPr="007E0077">
        <w:rPr>
          <w:rFonts w:ascii="Times New Roman" w:hAnsi="Times New Roman" w:cs="Times New Roman"/>
        </w:rPr>
        <w:t xml:space="preserve"> C, (0.20+/-0.13 mmHg),</w:t>
      </w:r>
      <w:r w:rsidR="00442D8B" w:rsidRPr="007E0077">
        <w:rPr>
          <w:rFonts w:ascii="Times New Roman" w:hAnsi="Times New Roman" w:cs="Times New Roman"/>
        </w:rPr>
        <w:t xml:space="preserve"> when compared to </w:t>
      </w:r>
      <w:r w:rsidR="00190322" w:rsidRPr="007E0077">
        <w:rPr>
          <w:rFonts w:ascii="Times New Roman" w:hAnsi="Times New Roman" w:cs="Times New Roman"/>
        </w:rPr>
        <w:t>GROUP D (</w:t>
      </w:r>
      <w:r w:rsidR="00442D8B" w:rsidRPr="007E0077">
        <w:rPr>
          <w:rFonts w:ascii="Times New Roman" w:hAnsi="Times New Roman" w:cs="Times New Roman"/>
        </w:rPr>
        <w:t>0.11+/- 0.09 mmHg; p=0.002)</w:t>
      </w:r>
    </w:p>
    <w:p w14:paraId="6B9132F5" w14:textId="77777777" w:rsidR="00132B57" w:rsidRPr="007E0077" w:rsidRDefault="00132B57" w:rsidP="00364663">
      <w:pPr>
        <w:jc w:val="both"/>
        <w:rPr>
          <w:rFonts w:ascii="Times New Roman" w:hAnsi="Times New Roman" w:cs="Times New Roman"/>
        </w:rPr>
      </w:pPr>
      <w:r w:rsidRPr="007E0077">
        <w:rPr>
          <w:rFonts w:ascii="Times New Roman" w:hAnsi="Times New Roman" w:cs="Times New Roman"/>
        </w:rPr>
        <w:t>Conclusion:</w:t>
      </w:r>
      <w:r w:rsidR="006E65EF" w:rsidRPr="007E0077">
        <w:rPr>
          <w:rFonts w:ascii="Times New Roman" w:hAnsi="Times New Roman" w:cs="Times New Roman"/>
        </w:rPr>
        <w:t xml:space="preserve"> Slow waves of ICP are suppressed by GA and deep sedation. </w:t>
      </w:r>
      <w:r w:rsidR="001E2DA0" w:rsidRPr="007E0077">
        <w:rPr>
          <w:rFonts w:ascii="Times New Roman" w:hAnsi="Times New Roman" w:cs="Times New Roman"/>
        </w:rPr>
        <w:t xml:space="preserve">When using slow </w:t>
      </w:r>
      <w:r w:rsidR="006E65EF" w:rsidRPr="007E0077">
        <w:rPr>
          <w:rFonts w:ascii="Times New Roman" w:hAnsi="Times New Roman" w:cs="Times New Roman"/>
        </w:rPr>
        <w:t>waves in clinical decision making, it is important to consider the patients’ level of consciousness to avoid incorrect therapeutic and management decisions.</w:t>
      </w:r>
    </w:p>
    <w:p w14:paraId="3C5CC9E3" w14:textId="77777777" w:rsidR="00132B57" w:rsidRPr="007E0077" w:rsidRDefault="00132B57" w:rsidP="00364663">
      <w:pPr>
        <w:jc w:val="both"/>
        <w:rPr>
          <w:rFonts w:ascii="Times New Roman" w:hAnsi="Times New Roman" w:cs="Times New Roman"/>
        </w:rPr>
      </w:pPr>
      <w:r w:rsidRPr="007E0077">
        <w:rPr>
          <w:rFonts w:ascii="Times New Roman" w:hAnsi="Times New Roman" w:cs="Times New Roman"/>
        </w:rPr>
        <w:t>Keyw</w:t>
      </w:r>
      <w:r w:rsidR="00A54C67" w:rsidRPr="007E0077">
        <w:rPr>
          <w:rFonts w:ascii="Times New Roman" w:hAnsi="Times New Roman" w:cs="Times New Roman"/>
        </w:rPr>
        <w:t>ords: General Anesthesia, Slow w</w:t>
      </w:r>
      <w:r w:rsidRPr="007E0077">
        <w:rPr>
          <w:rFonts w:ascii="Times New Roman" w:hAnsi="Times New Roman" w:cs="Times New Roman"/>
        </w:rPr>
        <w:t>aves,</w:t>
      </w:r>
      <w:r w:rsidR="00C34545" w:rsidRPr="007E0077">
        <w:rPr>
          <w:rFonts w:ascii="Times New Roman" w:hAnsi="Times New Roman" w:cs="Times New Roman"/>
        </w:rPr>
        <w:t xml:space="preserve"> B-waves,</w:t>
      </w:r>
      <w:r w:rsidRPr="007E0077">
        <w:rPr>
          <w:rFonts w:ascii="Times New Roman" w:hAnsi="Times New Roman" w:cs="Times New Roman"/>
        </w:rPr>
        <w:t xml:space="preserve"> Intracranial Pressure</w:t>
      </w:r>
      <w:r w:rsidR="006E65EF" w:rsidRPr="007E0077">
        <w:rPr>
          <w:rFonts w:ascii="Times New Roman" w:hAnsi="Times New Roman" w:cs="Times New Roman"/>
        </w:rPr>
        <w:t>, Hydrocephalus</w:t>
      </w:r>
    </w:p>
    <w:p w14:paraId="4EB9D046" w14:textId="77777777" w:rsidR="003C2B48" w:rsidRPr="007E0077" w:rsidRDefault="003C2B48" w:rsidP="00364663">
      <w:pPr>
        <w:jc w:val="both"/>
        <w:rPr>
          <w:rFonts w:ascii="Times New Roman" w:hAnsi="Times New Roman" w:cs="Times New Roman"/>
        </w:rPr>
      </w:pPr>
    </w:p>
    <w:p w14:paraId="4977D9DB" w14:textId="77777777" w:rsidR="001B10C1" w:rsidRPr="007E0077" w:rsidRDefault="003C2B48" w:rsidP="00364663">
      <w:pPr>
        <w:jc w:val="both"/>
        <w:rPr>
          <w:rFonts w:ascii="Times New Roman" w:hAnsi="Times New Roman" w:cs="Times New Roman"/>
        </w:rPr>
      </w:pPr>
      <w:r w:rsidRPr="007E0077">
        <w:rPr>
          <w:rFonts w:ascii="Times New Roman" w:hAnsi="Times New Roman" w:cs="Times New Roman"/>
        </w:rPr>
        <w:t>Introduction</w:t>
      </w:r>
    </w:p>
    <w:p w14:paraId="15ED8AE4" w14:textId="77777777" w:rsidR="007006C1" w:rsidRPr="007E0077" w:rsidRDefault="00256C9B" w:rsidP="00364663">
      <w:pPr>
        <w:jc w:val="both"/>
        <w:rPr>
          <w:rFonts w:ascii="Times New Roman" w:hAnsi="Times New Roman" w:cs="Times New Roman"/>
        </w:rPr>
      </w:pPr>
      <w:r w:rsidRPr="007E0077">
        <w:rPr>
          <w:rFonts w:ascii="Times New Roman" w:hAnsi="Times New Roman" w:cs="Times New Roman"/>
        </w:rPr>
        <w:lastRenderedPageBreak/>
        <w:t xml:space="preserve">We have previously published the complete version of this paper [1]. </w:t>
      </w:r>
      <w:r w:rsidR="001B10C1" w:rsidRPr="007E0077">
        <w:rPr>
          <w:rFonts w:ascii="Times New Roman" w:hAnsi="Times New Roman" w:cs="Times New Roman"/>
        </w:rPr>
        <w:t>Slow waves of intracranial pressure (ICP), al</w:t>
      </w:r>
      <w:r w:rsidRPr="007E0077">
        <w:rPr>
          <w:rFonts w:ascii="Times New Roman" w:hAnsi="Times New Roman" w:cs="Times New Roman"/>
        </w:rPr>
        <w:t xml:space="preserve">so called B-waves, </w:t>
      </w:r>
      <w:r w:rsidR="00AD0C9D" w:rsidRPr="007E0077">
        <w:rPr>
          <w:rFonts w:ascii="Times New Roman" w:hAnsi="Times New Roman" w:cs="Times New Roman"/>
        </w:rPr>
        <w:t>are spontaneous</w:t>
      </w:r>
      <w:r w:rsidR="001B10C1" w:rsidRPr="007E0077">
        <w:rPr>
          <w:rFonts w:ascii="Times New Roman" w:hAnsi="Times New Roman" w:cs="Times New Roman"/>
        </w:rPr>
        <w:t xml:space="preserve"> rhythmic oscillations of the ICP within a low frequency bandwidth of 0.3 to 4 cycles per minute. Even though they are mostly associated with hydrocephalus and head injury, they can also be present in healthy individuals [2</w:t>
      </w:r>
      <w:r w:rsidRPr="007E0077">
        <w:rPr>
          <w:rFonts w:ascii="Times New Roman" w:hAnsi="Times New Roman" w:cs="Times New Roman"/>
        </w:rPr>
        <w:t>,3</w:t>
      </w:r>
      <w:r w:rsidR="001B10C1" w:rsidRPr="007E0077">
        <w:rPr>
          <w:rFonts w:ascii="Times New Roman" w:hAnsi="Times New Roman" w:cs="Times New Roman"/>
        </w:rPr>
        <w:t>]. It is widely accepted that they originate from changes</w:t>
      </w:r>
      <w:r w:rsidRPr="007E0077">
        <w:rPr>
          <w:rFonts w:ascii="Times New Roman" w:hAnsi="Times New Roman" w:cs="Times New Roman"/>
        </w:rPr>
        <w:t xml:space="preserve"> in intracranial blood volume, f</w:t>
      </w:r>
      <w:r w:rsidR="001B10C1" w:rsidRPr="007E0077">
        <w:rPr>
          <w:rFonts w:ascii="Times New Roman" w:hAnsi="Times New Roman" w:cs="Times New Roman"/>
        </w:rPr>
        <w:t>ollowing vasodilation and vasoconstriction</w:t>
      </w:r>
      <w:r w:rsidR="00DC7A02" w:rsidRPr="007E0077">
        <w:rPr>
          <w:rFonts w:ascii="Times New Roman" w:hAnsi="Times New Roman" w:cs="Times New Roman"/>
        </w:rPr>
        <w:t xml:space="preserve"> [3</w:t>
      </w:r>
      <w:r w:rsidRPr="007E0077">
        <w:rPr>
          <w:rFonts w:ascii="Times New Roman" w:hAnsi="Times New Roman" w:cs="Times New Roman"/>
        </w:rPr>
        <w:t>,4]</w:t>
      </w:r>
      <w:r w:rsidR="001B10C1" w:rsidRPr="007E0077">
        <w:rPr>
          <w:rFonts w:ascii="Times New Roman" w:hAnsi="Times New Roman" w:cs="Times New Roman"/>
        </w:rPr>
        <w:t xml:space="preserve">. </w:t>
      </w:r>
      <w:r w:rsidRPr="007E0077">
        <w:rPr>
          <w:rFonts w:ascii="Times New Roman" w:hAnsi="Times New Roman" w:cs="Times New Roman"/>
        </w:rPr>
        <w:t xml:space="preserve">More theories </w:t>
      </w:r>
      <w:r w:rsidR="00DC7A02" w:rsidRPr="007E0077">
        <w:rPr>
          <w:rFonts w:ascii="Times New Roman" w:hAnsi="Times New Roman" w:cs="Times New Roman"/>
        </w:rPr>
        <w:t xml:space="preserve">suggesting that cyclical changes in arterial CO2 are </w:t>
      </w:r>
      <w:r w:rsidR="005E56F1" w:rsidRPr="007E0077">
        <w:rPr>
          <w:rFonts w:ascii="Times New Roman" w:hAnsi="Times New Roman" w:cs="Times New Roman"/>
        </w:rPr>
        <w:t>probably the</w:t>
      </w:r>
      <w:r w:rsidR="00DC7A02" w:rsidRPr="007E0077">
        <w:rPr>
          <w:rFonts w:ascii="Times New Roman" w:hAnsi="Times New Roman" w:cs="Times New Roman"/>
        </w:rPr>
        <w:t xml:space="preserve"> causative factor in B-waves </w:t>
      </w:r>
      <w:r w:rsidRPr="007E0077">
        <w:rPr>
          <w:rFonts w:ascii="Times New Roman" w:hAnsi="Times New Roman" w:cs="Times New Roman"/>
        </w:rPr>
        <w:t>have been</w:t>
      </w:r>
      <w:r w:rsidR="005E56F1" w:rsidRPr="007E0077">
        <w:rPr>
          <w:rFonts w:ascii="Times New Roman" w:hAnsi="Times New Roman" w:cs="Times New Roman"/>
        </w:rPr>
        <w:t xml:space="preserve"> put into question</w:t>
      </w:r>
      <w:r w:rsidR="00DC7A02" w:rsidRPr="007E0077">
        <w:rPr>
          <w:rFonts w:ascii="Times New Roman" w:hAnsi="Times New Roman" w:cs="Times New Roman"/>
        </w:rPr>
        <w:t xml:space="preserve"> </w:t>
      </w:r>
      <w:r w:rsidR="009C6D76" w:rsidRPr="007E0077">
        <w:rPr>
          <w:rFonts w:ascii="Times New Roman" w:hAnsi="Times New Roman" w:cs="Times New Roman"/>
        </w:rPr>
        <w:t>by finding</w:t>
      </w:r>
      <w:r w:rsidRPr="007E0077">
        <w:rPr>
          <w:rFonts w:ascii="Times New Roman" w:hAnsi="Times New Roman" w:cs="Times New Roman"/>
        </w:rPr>
        <w:t>s</w:t>
      </w:r>
      <w:r w:rsidR="009C6D76" w:rsidRPr="007E0077">
        <w:rPr>
          <w:rFonts w:ascii="Times New Roman" w:hAnsi="Times New Roman" w:cs="Times New Roman"/>
        </w:rPr>
        <w:t xml:space="preserve"> that</w:t>
      </w:r>
      <w:r w:rsidR="001B10C1" w:rsidRPr="007E0077">
        <w:rPr>
          <w:rFonts w:ascii="Times New Roman" w:hAnsi="Times New Roman" w:cs="Times New Roman"/>
        </w:rPr>
        <w:t xml:space="preserve"> showed that artificial ventilation does not affect B-waves</w:t>
      </w:r>
      <w:r w:rsidRPr="007E0077">
        <w:rPr>
          <w:rFonts w:ascii="Times New Roman" w:hAnsi="Times New Roman" w:cs="Times New Roman"/>
        </w:rPr>
        <w:t xml:space="preserve"> [3</w:t>
      </w:r>
      <w:r w:rsidR="009C6D76" w:rsidRPr="007E0077">
        <w:rPr>
          <w:rFonts w:ascii="Times New Roman" w:hAnsi="Times New Roman" w:cs="Times New Roman"/>
        </w:rPr>
        <w:t xml:space="preserve">, </w:t>
      </w:r>
      <w:r w:rsidRPr="007E0077">
        <w:rPr>
          <w:rFonts w:ascii="Times New Roman" w:hAnsi="Times New Roman" w:cs="Times New Roman"/>
        </w:rPr>
        <w:t>4</w:t>
      </w:r>
      <w:r w:rsidR="009C6D76" w:rsidRPr="007E0077">
        <w:rPr>
          <w:rFonts w:ascii="Times New Roman" w:hAnsi="Times New Roman" w:cs="Times New Roman"/>
        </w:rPr>
        <w:t>]</w:t>
      </w:r>
      <w:r w:rsidR="001B10C1" w:rsidRPr="007E0077">
        <w:rPr>
          <w:rFonts w:ascii="Times New Roman" w:hAnsi="Times New Roman" w:cs="Times New Roman"/>
        </w:rPr>
        <w:t>.</w:t>
      </w:r>
    </w:p>
    <w:p w14:paraId="54F6089F" w14:textId="77777777" w:rsidR="001B10C1" w:rsidRPr="007E0077" w:rsidRDefault="007006C1" w:rsidP="00364663">
      <w:pPr>
        <w:jc w:val="both"/>
        <w:rPr>
          <w:rFonts w:ascii="Times New Roman" w:hAnsi="Times New Roman" w:cs="Times New Roman"/>
        </w:rPr>
      </w:pPr>
      <w:r w:rsidRPr="007E0077">
        <w:rPr>
          <w:rFonts w:ascii="Times New Roman" w:hAnsi="Times New Roman" w:cs="Times New Roman"/>
        </w:rPr>
        <w:t>The clinical significance of slow waves is also something that remains unclarified.</w:t>
      </w:r>
      <w:r w:rsidR="0022075F" w:rsidRPr="007E0077">
        <w:rPr>
          <w:rFonts w:ascii="Times New Roman" w:hAnsi="Times New Roman" w:cs="Times New Roman"/>
        </w:rPr>
        <w:t xml:space="preserve"> They have been used as a reliable indicator of decreased brain elasticity and shunt responsiveness in hydrocephalus; the intracranial volume buffering reserv</w:t>
      </w:r>
      <w:r w:rsidR="00A54C67" w:rsidRPr="007E0077">
        <w:rPr>
          <w:rFonts w:ascii="Times New Roman" w:hAnsi="Times New Roman" w:cs="Times New Roman"/>
        </w:rPr>
        <w:t>e is inversely correlated with B</w:t>
      </w:r>
      <w:r w:rsidR="0022075F" w:rsidRPr="007E0077">
        <w:rPr>
          <w:rFonts w:ascii="Times New Roman" w:hAnsi="Times New Roman" w:cs="Times New Roman"/>
        </w:rPr>
        <w:t>-wave amplitude and directly correlated with</w:t>
      </w:r>
      <w:r w:rsidR="004A0ABA" w:rsidRPr="007E0077">
        <w:rPr>
          <w:rFonts w:ascii="Times New Roman" w:hAnsi="Times New Roman" w:cs="Times New Roman"/>
        </w:rPr>
        <w:t xml:space="preserve"> Resistance</w:t>
      </w:r>
      <w:r w:rsidR="006E65EF" w:rsidRPr="007E0077">
        <w:rPr>
          <w:rFonts w:ascii="Times New Roman" w:hAnsi="Times New Roman" w:cs="Times New Roman"/>
        </w:rPr>
        <w:t xml:space="preserve"> to Cerebrospinal Fluid (CSF)</w:t>
      </w:r>
      <w:r w:rsidR="004A0ABA" w:rsidRPr="007E0077">
        <w:rPr>
          <w:rFonts w:ascii="Times New Roman" w:hAnsi="Times New Roman" w:cs="Times New Roman"/>
        </w:rPr>
        <w:t xml:space="preserve"> outflow</w:t>
      </w:r>
      <w:r w:rsidR="006E65EF" w:rsidRPr="007E0077">
        <w:rPr>
          <w:rFonts w:ascii="Times New Roman" w:hAnsi="Times New Roman" w:cs="Times New Roman"/>
        </w:rPr>
        <w:t xml:space="preserve"> (Rcsf)</w:t>
      </w:r>
      <w:r w:rsidR="00256C9B" w:rsidRPr="007E0077">
        <w:rPr>
          <w:rFonts w:ascii="Times New Roman" w:hAnsi="Times New Roman" w:cs="Times New Roman"/>
        </w:rPr>
        <w:t xml:space="preserve"> [4-6</w:t>
      </w:r>
      <w:r w:rsidR="004A0ABA" w:rsidRPr="007E0077">
        <w:rPr>
          <w:rFonts w:ascii="Times New Roman" w:hAnsi="Times New Roman" w:cs="Times New Roman"/>
        </w:rPr>
        <w:t xml:space="preserve">]. Respectively, increased </w:t>
      </w:r>
      <w:r w:rsidR="00A54C67" w:rsidRPr="007E0077">
        <w:rPr>
          <w:rFonts w:ascii="Times New Roman" w:hAnsi="Times New Roman" w:cs="Times New Roman"/>
        </w:rPr>
        <w:t>B</w:t>
      </w:r>
      <w:r w:rsidR="004A0ABA" w:rsidRPr="007E0077">
        <w:rPr>
          <w:rFonts w:ascii="Times New Roman" w:hAnsi="Times New Roman" w:cs="Times New Roman"/>
        </w:rPr>
        <w:t xml:space="preserve">-wave activity has been correlated with clinical improvement after shunt insetion in </w:t>
      </w:r>
      <w:r w:rsidR="006E65EF" w:rsidRPr="007E0077">
        <w:rPr>
          <w:rFonts w:ascii="Times New Roman" w:hAnsi="Times New Roman" w:cs="Times New Roman"/>
        </w:rPr>
        <w:t>Normal Pressure Hydrocephalus (</w:t>
      </w:r>
      <w:r w:rsidR="004A0ABA" w:rsidRPr="007E0077">
        <w:rPr>
          <w:rFonts w:ascii="Times New Roman" w:hAnsi="Times New Roman" w:cs="Times New Roman"/>
        </w:rPr>
        <w:t>NPH</w:t>
      </w:r>
      <w:r w:rsidR="006E65EF" w:rsidRPr="007E0077">
        <w:rPr>
          <w:rFonts w:ascii="Times New Roman" w:hAnsi="Times New Roman" w:cs="Times New Roman"/>
        </w:rPr>
        <w:t>)</w:t>
      </w:r>
      <w:r w:rsidR="004A0ABA" w:rsidRPr="007E0077">
        <w:rPr>
          <w:rFonts w:ascii="Times New Roman" w:hAnsi="Times New Roman" w:cs="Times New Roman"/>
        </w:rPr>
        <w:t xml:space="preserve">. In </w:t>
      </w:r>
      <w:r w:rsidR="006E65EF" w:rsidRPr="007E0077">
        <w:rPr>
          <w:rFonts w:ascii="Times New Roman" w:hAnsi="Times New Roman" w:cs="Times New Roman"/>
        </w:rPr>
        <w:t>head injury</w:t>
      </w:r>
      <w:r w:rsidR="004A0ABA" w:rsidRPr="007E0077">
        <w:rPr>
          <w:rFonts w:ascii="Times New Roman" w:hAnsi="Times New Roman" w:cs="Times New Roman"/>
        </w:rPr>
        <w:t xml:space="preserve"> patients, the presence of B-waves is associated with positive outcome, reflecting preserved autoregulation</w:t>
      </w:r>
      <w:r w:rsidR="00256C9B" w:rsidRPr="007E0077">
        <w:rPr>
          <w:rFonts w:ascii="Times New Roman" w:hAnsi="Times New Roman" w:cs="Times New Roman"/>
        </w:rPr>
        <w:t xml:space="preserve"> [5,6</w:t>
      </w:r>
      <w:r w:rsidR="00F32EA8" w:rsidRPr="007E0077">
        <w:rPr>
          <w:rFonts w:ascii="Times New Roman" w:hAnsi="Times New Roman" w:cs="Times New Roman"/>
        </w:rPr>
        <w:t>]</w:t>
      </w:r>
      <w:r w:rsidR="004A0ABA" w:rsidRPr="007E0077">
        <w:rPr>
          <w:rFonts w:ascii="Times New Roman" w:hAnsi="Times New Roman" w:cs="Times New Roman"/>
        </w:rPr>
        <w:t xml:space="preserve">. </w:t>
      </w:r>
      <w:r w:rsidR="001B10C1" w:rsidRPr="007E0077">
        <w:rPr>
          <w:rFonts w:ascii="Times New Roman" w:hAnsi="Times New Roman" w:cs="Times New Roman"/>
        </w:rPr>
        <w:t xml:space="preserve"> </w:t>
      </w:r>
    </w:p>
    <w:p w14:paraId="7DB593A6" w14:textId="77777777" w:rsidR="001B10C1" w:rsidRPr="007E0077" w:rsidRDefault="007006C1" w:rsidP="00364663">
      <w:pPr>
        <w:jc w:val="both"/>
        <w:rPr>
          <w:rFonts w:ascii="Times New Roman" w:hAnsi="Times New Roman" w:cs="Times New Roman"/>
        </w:rPr>
      </w:pPr>
      <w:r w:rsidRPr="007E0077">
        <w:rPr>
          <w:rFonts w:ascii="Times New Roman" w:hAnsi="Times New Roman" w:cs="Times New Roman"/>
        </w:rPr>
        <w:t xml:space="preserve">ICP monitoring is performed by indication </w:t>
      </w:r>
      <w:r w:rsidR="001B10C1" w:rsidRPr="007E0077">
        <w:rPr>
          <w:rFonts w:ascii="Times New Roman" w:hAnsi="Times New Roman" w:cs="Times New Roman"/>
        </w:rPr>
        <w:t>in a variety of clinical settings ranging from conscious, self-ventilating patients, mechanically ventilated patients under general anaesthesia (GA) and during physiological sleep</w:t>
      </w:r>
      <w:r w:rsidR="00256C9B" w:rsidRPr="007E0077">
        <w:rPr>
          <w:rFonts w:ascii="Times New Roman" w:hAnsi="Times New Roman" w:cs="Times New Roman"/>
        </w:rPr>
        <w:t xml:space="preserve"> [6,7</w:t>
      </w:r>
      <w:r w:rsidR="00F32EA8" w:rsidRPr="007E0077">
        <w:rPr>
          <w:rFonts w:ascii="Times New Roman" w:hAnsi="Times New Roman" w:cs="Times New Roman"/>
        </w:rPr>
        <w:t>]</w:t>
      </w:r>
      <w:r w:rsidR="001B10C1" w:rsidRPr="007E0077">
        <w:rPr>
          <w:rFonts w:ascii="Times New Roman" w:hAnsi="Times New Roman" w:cs="Times New Roman"/>
        </w:rPr>
        <w:t xml:space="preserve">. </w:t>
      </w:r>
      <w:r w:rsidRPr="007E0077">
        <w:rPr>
          <w:rFonts w:ascii="Times New Roman" w:hAnsi="Times New Roman" w:cs="Times New Roman"/>
        </w:rPr>
        <w:t xml:space="preserve">Based on previous observations, it has been evident that Slow waves recorded </w:t>
      </w:r>
      <w:r w:rsidR="001B10C1" w:rsidRPr="007E0077">
        <w:rPr>
          <w:rFonts w:ascii="Times New Roman" w:hAnsi="Times New Roman" w:cs="Times New Roman"/>
        </w:rPr>
        <w:t>in conscious self-ventilated patients undergoing CSF infusion studies</w:t>
      </w:r>
      <w:r w:rsidRPr="007E0077">
        <w:rPr>
          <w:rFonts w:ascii="Times New Roman" w:hAnsi="Times New Roman" w:cs="Times New Roman"/>
        </w:rPr>
        <w:t xml:space="preserve"> are lessened</w:t>
      </w:r>
      <w:r w:rsidR="001B10C1" w:rsidRPr="007E0077">
        <w:rPr>
          <w:rFonts w:ascii="Times New Roman" w:hAnsi="Times New Roman" w:cs="Times New Roman"/>
        </w:rPr>
        <w:t xml:space="preserve"> or absent in patients studied under GA. </w:t>
      </w:r>
      <w:r w:rsidRPr="007E0077">
        <w:rPr>
          <w:rFonts w:ascii="Times New Roman" w:hAnsi="Times New Roman" w:cs="Times New Roman"/>
        </w:rPr>
        <w:t xml:space="preserve"> So far, </w:t>
      </w:r>
      <w:r w:rsidR="001B10C1" w:rsidRPr="007E0077">
        <w:rPr>
          <w:rFonts w:ascii="Times New Roman" w:hAnsi="Times New Roman" w:cs="Times New Roman"/>
        </w:rPr>
        <w:t>there is no published data quantifying the inf</w:t>
      </w:r>
      <w:r w:rsidR="006372B0" w:rsidRPr="007E0077">
        <w:rPr>
          <w:rFonts w:ascii="Times New Roman" w:hAnsi="Times New Roman" w:cs="Times New Roman"/>
        </w:rPr>
        <w:t xml:space="preserve">luence of GA on </w:t>
      </w:r>
      <w:r w:rsidR="001B10C1" w:rsidRPr="007E0077">
        <w:rPr>
          <w:rFonts w:ascii="Times New Roman" w:hAnsi="Times New Roman" w:cs="Times New Roman"/>
        </w:rPr>
        <w:t xml:space="preserve">vasogenic ICP oscillations. The wealth of data collected in our lab over </w:t>
      </w:r>
      <w:r w:rsidR="000D5AE8" w:rsidRPr="007E0077">
        <w:rPr>
          <w:rFonts w:ascii="Times New Roman" w:hAnsi="Times New Roman" w:cs="Times New Roman"/>
        </w:rPr>
        <w:t>many years</w:t>
      </w:r>
      <w:r w:rsidR="001B10C1" w:rsidRPr="007E0077">
        <w:rPr>
          <w:rFonts w:ascii="Times New Roman" w:hAnsi="Times New Roman" w:cs="Times New Roman"/>
        </w:rPr>
        <w:t xml:space="preserve"> allows us to quantify and</w:t>
      </w:r>
      <w:r w:rsidR="006372B0" w:rsidRPr="007E0077">
        <w:rPr>
          <w:rFonts w:ascii="Times New Roman" w:hAnsi="Times New Roman" w:cs="Times New Roman"/>
        </w:rPr>
        <w:t xml:space="preserve"> compare B-wave activity </w:t>
      </w:r>
      <w:r w:rsidR="001B10C1" w:rsidRPr="007E0077">
        <w:rPr>
          <w:rFonts w:ascii="Times New Roman" w:hAnsi="Times New Roman" w:cs="Times New Roman"/>
        </w:rPr>
        <w:t xml:space="preserve">in NPH and </w:t>
      </w:r>
      <w:r w:rsidR="006E65EF" w:rsidRPr="007E0077">
        <w:rPr>
          <w:rFonts w:ascii="Times New Roman" w:hAnsi="Times New Roman" w:cs="Times New Roman"/>
        </w:rPr>
        <w:t>head injury</w:t>
      </w:r>
      <w:r w:rsidR="001B10C1" w:rsidRPr="007E0077">
        <w:rPr>
          <w:rFonts w:ascii="Times New Roman" w:hAnsi="Times New Roman" w:cs="Times New Roman"/>
        </w:rPr>
        <w:t xml:space="preserve"> patients. </w:t>
      </w:r>
    </w:p>
    <w:p w14:paraId="39EE49FB" w14:textId="77777777" w:rsidR="00431E02" w:rsidRPr="007E0077" w:rsidRDefault="00431E02" w:rsidP="00364663">
      <w:pPr>
        <w:jc w:val="both"/>
        <w:rPr>
          <w:rFonts w:ascii="Times New Roman" w:hAnsi="Times New Roman" w:cs="Times New Roman"/>
        </w:rPr>
      </w:pPr>
    </w:p>
    <w:p w14:paraId="0598F3A2" w14:textId="77777777" w:rsidR="00431E02" w:rsidRPr="007E0077" w:rsidRDefault="006E65EF" w:rsidP="00364663">
      <w:pPr>
        <w:jc w:val="both"/>
        <w:rPr>
          <w:rFonts w:ascii="Times New Roman" w:hAnsi="Times New Roman" w:cs="Times New Roman"/>
        </w:rPr>
      </w:pPr>
      <w:r w:rsidRPr="007E0077">
        <w:rPr>
          <w:rFonts w:ascii="Times New Roman" w:hAnsi="Times New Roman" w:cs="Times New Roman"/>
        </w:rPr>
        <w:t>Materials and methods</w:t>
      </w:r>
    </w:p>
    <w:p w14:paraId="57C75256" w14:textId="77777777" w:rsidR="002B5FBA" w:rsidRPr="007E0077" w:rsidRDefault="00431E02" w:rsidP="00364663">
      <w:pPr>
        <w:jc w:val="both"/>
        <w:rPr>
          <w:rFonts w:ascii="Times New Roman" w:hAnsi="Times New Roman" w:cs="Times New Roman"/>
        </w:rPr>
      </w:pPr>
      <w:r w:rsidRPr="007E0077">
        <w:rPr>
          <w:rFonts w:ascii="Times New Roman" w:hAnsi="Times New Roman" w:cs="Times New Roman"/>
        </w:rPr>
        <w:t xml:space="preserve">The first two groups of patients, GROUP A and GROUP B, consisted of two cohorts of 30 non-shunted patients each, undergoing CSF infusion studies for diagnostic </w:t>
      </w:r>
      <w:r w:rsidR="00F32EA8" w:rsidRPr="007E0077">
        <w:rPr>
          <w:rFonts w:ascii="Times New Roman" w:hAnsi="Times New Roman" w:cs="Times New Roman"/>
        </w:rPr>
        <w:t>confirmation of suspected NPH [</w:t>
      </w:r>
      <w:r w:rsidR="0043779B" w:rsidRPr="007E0077">
        <w:rPr>
          <w:rFonts w:ascii="Times New Roman" w:hAnsi="Times New Roman" w:cs="Times New Roman"/>
        </w:rPr>
        <w:t>6,7]</w:t>
      </w:r>
      <w:r w:rsidRPr="007E0077">
        <w:rPr>
          <w:rFonts w:ascii="Times New Roman" w:hAnsi="Times New Roman" w:cs="Times New Roman"/>
        </w:rPr>
        <w:t>. GROUP A patients were conscious and lying in a recumbent position. GROUP B patients underwent the procedure under GA; these patients were either unable to tolerate the diagnostic procedure (which may require up to one hour of monitoring) or assessed preoperatively to conf</w:t>
      </w:r>
      <w:r w:rsidR="00522786" w:rsidRPr="007E0077">
        <w:rPr>
          <w:rFonts w:ascii="Times New Roman" w:hAnsi="Times New Roman" w:cs="Times New Roman"/>
        </w:rPr>
        <w:t>irm the need of shunt insertion</w:t>
      </w:r>
      <w:r w:rsidRPr="007E0077">
        <w:rPr>
          <w:rFonts w:ascii="Times New Roman" w:hAnsi="Times New Roman" w:cs="Times New Roman"/>
        </w:rPr>
        <w:t xml:space="preserve"> within the same surgical session</w:t>
      </w:r>
      <w:r w:rsidR="00522786" w:rsidRPr="007E0077">
        <w:rPr>
          <w:rFonts w:ascii="Times New Roman" w:hAnsi="Times New Roman" w:cs="Times New Roman"/>
        </w:rPr>
        <w:t xml:space="preserve"> [</w:t>
      </w:r>
      <w:r w:rsidR="0043779B" w:rsidRPr="007E0077">
        <w:rPr>
          <w:rFonts w:ascii="Times New Roman" w:hAnsi="Times New Roman" w:cs="Times New Roman"/>
        </w:rPr>
        <w:t>5-7</w:t>
      </w:r>
      <w:r w:rsidR="00522786" w:rsidRPr="007E0077">
        <w:rPr>
          <w:rFonts w:ascii="Times New Roman" w:hAnsi="Times New Roman" w:cs="Times New Roman"/>
        </w:rPr>
        <w:t>]</w:t>
      </w:r>
      <w:r w:rsidRPr="007E0077">
        <w:rPr>
          <w:rFonts w:ascii="Times New Roman" w:hAnsi="Times New Roman" w:cs="Times New Roman"/>
        </w:rPr>
        <w:t xml:space="preserve">. All patients presented with ventriculomegaly and with at least two elements of </w:t>
      </w:r>
      <w:r w:rsidR="00522786" w:rsidRPr="007E0077">
        <w:rPr>
          <w:rFonts w:ascii="Times New Roman" w:hAnsi="Times New Roman" w:cs="Times New Roman"/>
        </w:rPr>
        <w:t xml:space="preserve">the </w:t>
      </w:r>
      <w:r w:rsidRPr="007E0077">
        <w:rPr>
          <w:rFonts w:ascii="Times New Roman" w:hAnsi="Times New Roman" w:cs="Times New Roman"/>
        </w:rPr>
        <w:t>Hakim Triad symptoms (urinary incontinence, shuffling gait and memory loss); gait problems were present in all patients. Anaesthesia during the infusion study was induced using propofol, fentanyl and atrac</w:t>
      </w:r>
      <w:r w:rsidR="00522786" w:rsidRPr="007E0077">
        <w:rPr>
          <w:rFonts w:ascii="Times New Roman" w:hAnsi="Times New Roman" w:cs="Times New Roman"/>
        </w:rPr>
        <w:t>urium or vecuronium [</w:t>
      </w:r>
      <w:r w:rsidR="0043779B" w:rsidRPr="007E0077">
        <w:rPr>
          <w:rFonts w:ascii="Times New Roman" w:hAnsi="Times New Roman" w:cs="Times New Roman"/>
        </w:rPr>
        <w:t>8,9</w:t>
      </w:r>
      <w:r w:rsidR="00522786" w:rsidRPr="007E0077">
        <w:rPr>
          <w:rFonts w:ascii="Times New Roman" w:hAnsi="Times New Roman" w:cs="Times New Roman"/>
        </w:rPr>
        <w:t>]</w:t>
      </w:r>
      <w:r w:rsidRPr="007E0077">
        <w:rPr>
          <w:rFonts w:ascii="Times New Roman" w:hAnsi="Times New Roman" w:cs="Times New Roman"/>
        </w:rPr>
        <w:t xml:space="preserve"> and maintained with either propofol target controlled infusion 3-6 mcg/ml effect site alone or combined with remifentanil 0.05-0.2 mcg/kg/min. </w:t>
      </w:r>
    </w:p>
    <w:p w14:paraId="14AE87D5" w14:textId="77777777" w:rsidR="00431E02" w:rsidRPr="007E0077" w:rsidRDefault="00431E02" w:rsidP="00364663">
      <w:pPr>
        <w:jc w:val="both"/>
        <w:rPr>
          <w:rFonts w:ascii="Times New Roman" w:hAnsi="Times New Roman" w:cs="Times New Roman"/>
        </w:rPr>
      </w:pPr>
      <w:r w:rsidRPr="007E0077">
        <w:rPr>
          <w:rFonts w:ascii="Times New Roman" w:hAnsi="Times New Roman" w:cs="Times New Roman"/>
        </w:rPr>
        <w:t>GROUP C and GROUP D consist</w:t>
      </w:r>
      <w:r w:rsidR="00522786" w:rsidRPr="007E0077">
        <w:rPr>
          <w:rFonts w:ascii="Times New Roman" w:hAnsi="Times New Roman" w:cs="Times New Roman"/>
        </w:rPr>
        <w:t>ed</w:t>
      </w:r>
      <w:r w:rsidRPr="007E0077">
        <w:rPr>
          <w:rFonts w:ascii="Times New Roman" w:hAnsi="Times New Roman" w:cs="Times New Roman"/>
        </w:rPr>
        <w:t xml:space="preserve"> of two cohorts of </w:t>
      </w:r>
      <w:r w:rsidR="002E1188" w:rsidRPr="007E0077">
        <w:rPr>
          <w:rFonts w:ascii="Times New Roman" w:hAnsi="Times New Roman" w:cs="Times New Roman"/>
        </w:rPr>
        <w:t>30</w:t>
      </w:r>
      <w:r w:rsidRPr="007E0077">
        <w:rPr>
          <w:rFonts w:ascii="Times New Roman" w:hAnsi="Times New Roman" w:cs="Times New Roman"/>
        </w:rPr>
        <w:t xml:space="preserve"> patients each, undergoing overnight </w:t>
      </w:r>
      <w:r w:rsidR="00522786" w:rsidRPr="007E0077">
        <w:rPr>
          <w:rFonts w:ascii="Times New Roman" w:hAnsi="Times New Roman" w:cs="Times New Roman"/>
        </w:rPr>
        <w:t xml:space="preserve">ICP monitoring. GROUP C involved </w:t>
      </w:r>
      <w:r w:rsidRPr="007E0077">
        <w:rPr>
          <w:rFonts w:ascii="Times New Roman" w:hAnsi="Times New Roman" w:cs="Times New Roman"/>
        </w:rPr>
        <w:t xml:space="preserve">naturally asleep patients </w:t>
      </w:r>
      <w:r w:rsidR="002B5FBA" w:rsidRPr="007E0077">
        <w:rPr>
          <w:rFonts w:ascii="Times New Roman" w:hAnsi="Times New Roman" w:cs="Times New Roman"/>
        </w:rPr>
        <w:t>being evaluated for or diagnosed with</w:t>
      </w:r>
      <w:r w:rsidRPr="007E0077">
        <w:rPr>
          <w:rFonts w:ascii="Times New Roman" w:hAnsi="Times New Roman" w:cs="Times New Roman"/>
        </w:rPr>
        <w:t xml:space="preserve"> hydrocephalus, with or without a shunt in place </w:t>
      </w:r>
      <w:r w:rsidR="00522786" w:rsidRPr="007E0077">
        <w:rPr>
          <w:rFonts w:ascii="Times New Roman" w:hAnsi="Times New Roman" w:cs="Times New Roman"/>
        </w:rPr>
        <w:t>[</w:t>
      </w:r>
      <w:r w:rsidR="009168E3" w:rsidRPr="007E0077">
        <w:rPr>
          <w:rFonts w:ascii="Times New Roman" w:hAnsi="Times New Roman" w:cs="Times New Roman"/>
        </w:rPr>
        <w:t>14</w:t>
      </w:r>
      <w:r w:rsidRPr="007E0077">
        <w:rPr>
          <w:rFonts w:ascii="Times New Roman" w:hAnsi="Times New Roman" w:cs="Times New Roman"/>
        </w:rPr>
        <w:t xml:space="preserve">, </w:t>
      </w:r>
      <w:r w:rsidR="009168E3" w:rsidRPr="007E0077">
        <w:rPr>
          <w:rFonts w:ascii="Times New Roman" w:hAnsi="Times New Roman" w:cs="Times New Roman"/>
        </w:rPr>
        <w:t>15</w:t>
      </w:r>
      <w:r w:rsidRPr="007E0077">
        <w:rPr>
          <w:rFonts w:ascii="Times New Roman" w:hAnsi="Times New Roman" w:cs="Times New Roman"/>
        </w:rPr>
        <w:t xml:space="preserve">, </w:t>
      </w:r>
      <w:r w:rsidR="009168E3" w:rsidRPr="007E0077">
        <w:rPr>
          <w:rFonts w:ascii="Times New Roman" w:hAnsi="Times New Roman" w:cs="Times New Roman"/>
        </w:rPr>
        <w:t>20</w:t>
      </w:r>
      <w:r w:rsidR="00522786" w:rsidRPr="007E0077">
        <w:rPr>
          <w:rFonts w:ascii="Times New Roman" w:hAnsi="Times New Roman" w:cs="Times New Roman"/>
        </w:rPr>
        <w:t>]</w:t>
      </w:r>
      <w:r w:rsidRPr="007E0077">
        <w:rPr>
          <w:rFonts w:ascii="Times New Roman" w:hAnsi="Times New Roman" w:cs="Times New Roman"/>
        </w:rPr>
        <w:t xml:space="preserve">. </w:t>
      </w:r>
      <w:r w:rsidR="00522786" w:rsidRPr="007E0077">
        <w:rPr>
          <w:rFonts w:ascii="Times New Roman" w:hAnsi="Times New Roman" w:cs="Times New Roman"/>
        </w:rPr>
        <w:t>GROUP D</w:t>
      </w:r>
      <w:r w:rsidRPr="007E0077">
        <w:rPr>
          <w:rFonts w:ascii="Times New Roman" w:hAnsi="Times New Roman" w:cs="Times New Roman"/>
        </w:rPr>
        <w:t xml:space="preserve"> </w:t>
      </w:r>
      <w:r w:rsidR="00522786" w:rsidRPr="007E0077">
        <w:rPr>
          <w:rFonts w:ascii="Times New Roman" w:hAnsi="Times New Roman" w:cs="Times New Roman"/>
        </w:rPr>
        <w:t xml:space="preserve">patients had </w:t>
      </w:r>
      <w:r w:rsidR="00800A3A" w:rsidRPr="007E0077">
        <w:rPr>
          <w:rFonts w:ascii="Times New Roman" w:hAnsi="Times New Roman" w:cs="Times New Roman"/>
        </w:rPr>
        <w:t>undergone</w:t>
      </w:r>
      <w:r w:rsidRPr="007E0077">
        <w:rPr>
          <w:rFonts w:ascii="Times New Roman" w:hAnsi="Times New Roman" w:cs="Times New Roman"/>
        </w:rPr>
        <w:t xml:space="preserve"> ICP monitoring following severe </w:t>
      </w:r>
      <w:r w:rsidR="002E550C" w:rsidRPr="007E0077">
        <w:rPr>
          <w:rFonts w:ascii="Times New Roman" w:hAnsi="Times New Roman" w:cs="Times New Roman"/>
        </w:rPr>
        <w:t>Traumatic Brain Injury (</w:t>
      </w:r>
      <w:r w:rsidRPr="007E0077">
        <w:rPr>
          <w:rFonts w:ascii="Times New Roman" w:hAnsi="Times New Roman" w:cs="Times New Roman"/>
        </w:rPr>
        <w:t>TBI</w:t>
      </w:r>
      <w:r w:rsidR="002E550C" w:rsidRPr="007E0077">
        <w:rPr>
          <w:rFonts w:ascii="Times New Roman" w:hAnsi="Times New Roman" w:cs="Times New Roman"/>
        </w:rPr>
        <w:t>)</w:t>
      </w:r>
      <w:r w:rsidRPr="007E0077">
        <w:rPr>
          <w:rFonts w:ascii="Times New Roman" w:hAnsi="Times New Roman" w:cs="Times New Roman"/>
        </w:rPr>
        <w:t xml:space="preserve"> </w:t>
      </w:r>
      <w:r w:rsidR="00522786" w:rsidRPr="007E0077">
        <w:rPr>
          <w:rFonts w:ascii="Times New Roman" w:hAnsi="Times New Roman" w:cs="Times New Roman"/>
        </w:rPr>
        <w:t>[</w:t>
      </w:r>
      <w:r w:rsidR="0043779B" w:rsidRPr="007E0077">
        <w:rPr>
          <w:rFonts w:ascii="Times New Roman" w:hAnsi="Times New Roman" w:cs="Times New Roman"/>
        </w:rPr>
        <w:t>9</w:t>
      </w:r>
      <w:r w:rsidR="00522786" w:rsidRPr="007E0077">
        <w:rPr>
          <w:rFonts w:ascii="Times New Roman" w:hAnsi="Times New Roman" w:cs="Times New Roman"/>
        </w:rPr>
        <w:t>]</w:t>
      </w:r>
      <w:r w:rsidRPr="007E0077">
        <w:rPr>
          <w:rFonts w:ascii="Times New Roman" w:hAnsi="Times New Roman" w:cs="Times New Roman"/>
        </w:rPr>
        <w:t xml:space="preserve">. These patients were </w:t>
      </w:r>
      <w:r w:rsidR="00522786" w:rsidRPr="007E0077">
        <w:rPr>
          <w:rFonts w:ascii="Times New Roman" w:hAnsi="Times New Roman" w:cs="Times New Roman"/>
        </w:rPr>
        <w:t>under</w:t>
      </w:r>
      <w:r w:rsidRPr="007E0077">
        <w:rPr>
          <w:rFonts w:ascii="Times New Roman" w:hAnsi="Times New Roman" w:cs="Times New Roman"/>
        </w:rPr>
        <w:t xml:space="preserve"> </w:t>
      </w:r>
      <w:r w:rsidR="002B5FBA" w:rsidRPr="007E0077">
        <w:rPr>
          <w:rFonts w:ascii="Times New Roman" w:hAnsi="Times New Roman" w:cs="Times New Roman"/>
        </w:rPr>
        <w:t>deep</w:t>
      </w:r>
      <w:r w:rsidRPr="007E0077">
        <w:rPr>
          <w:rFonts w:ascii="Times New Roman" w:hAnsi="Times New Roman" w:cs="Times New Roman"/>
        </w:rPr>
        <w:t xml:space="preserve"> sedation with propofol and fentanyl or remifentanil, with or without neuromuscular blockade. </w:t>
      </w:r>
    </w:p>
    <w:p w14:paraId="069DC103" w14:textId="77777777" w:rsidR="00431E02" w:rsidRPr="007E0077" w:rsidRDefault="001E2DA0" w:rsidP="00364663">
      <w:pPr>
        <w:jc w:val="both"/>
        <w:rPr>
          <w:rFonts w:ascii="Times New Roman" w:hAnsi="Times New Roman" w:cs="Times New Roman"/>
        </w:rPr>
      </w:pPr>
      <w:r w:rsidRPr="007E0077">
        <w:rPr>
          <w:rFonts w:ascii="Times New Roman" w:hAnsi="Times New Roman" w:cs="Times New Roman"/>
        </w:rPr>
        <w:t>Research ethics committee approval was obtained (29 REC 97/291) and all patients had given their informed consent for their digital data to be analysed anonymously</w:t>
      </w:r>
      <w:r w:rsidR="00431E02" w:rsidRPr="007E0077">
        <w:rPr>
          <w:rFonts w:ascii="Times New Roman" w:hAnsi="Times New Roman" w:cs="Times New Roman"/>
        </w:rPr>
        <w:t xml:space="preserve">. </w:t>
      </w:r>
    </w:p>
    <w:p w14:paraId="6D024044" w14:textId="77777777" w:rsidR="00431E02" w:rsidRPr="007E0077" w:rsidRDefault="00431E02" w:rsidP="00364663">
      <w:pPr>
        <w:jc w:val="both"/>
        <w:rPr>
          <w:rFonts w:ascii="Times New Roman" w:hAnsi="Times New Roman" w:cs="Times New Roman"/>
          <w:lang w:val="en-GB"/>
        </w:rPr>
      </w:pPr>
    </w:p>
    <w:p w14:paraId="0A68690B" w14:textId="77777777" w:rsidR="0013151B" w:rsidRPr="007E0077" w:rsidRDefault="0013151B" w:rsidP="00364663">
      <w:pPr>
        <w:jc w:val="both"/>
        <w:rPr>
          <w:rFonts w:ascii="Times New Roman" w:hAnsi="Times New Roman" w:cs="Times New Roman"/>
        </w:rPr>
      </w:pPr>
      <w:r w:rsidRPr="007E0077">
        <w:rPr>
          <w:rFonts w:ascii="Times New Roman" w:hAnsi="Times New Roman" w:cs="Times New Roman"/>
        </w:rPr>
        <w:t>Data analysis</w:t>
      </w:r>
    </w:p>
    <w:p w14:paraId="629273AE" w14:textId="77777777" w:rsidR="0013151B" w:rsidRPr="007E0077" w:rsidRDefault="0013151B" w:rsidP="00364663">
      <w:pPr>
        <w:jc w:val="both"/>
        <w:rPr>
          <w:rFonts w:ascii="Times New Roman" w:hAnsi="Times New Roman" w:cs="Times New Roman"/>
          <w:highlight w:val="yellow"/>
        </w:rPr>
      </w:pPr>
      <w:r w:rsidRPr="007E0077">
        <w:rPr>
          <w:rFonts w:ascii="Times New Roman" w:hAnsi="Times New Roman" w:cs="Times New Roman"/>
        </w:rPr>
        <w:lastRenderedPageBreak/>
        <w:t xml:space="preserve">The magnitude of slow waves [SLOW] was </w:t>
      </w:r>
      <w:r w:rsidR="00D158A4" w:rsidRPr="007E0077">
        <w:rPr>
          <w:rFonts w:ascii="Times New Roman" w:hAnsi="Times New Roman" w:cs="Times New Roman"/>
        </w:rPr>
        <w:t>calculated</w:t>
      </w:r>
      <w:r w:rsidRPr="007E0077">
        <w:rPr>
          <w:rFonts w:ascii="Times New Roman" w:hAnsi="Times New Roman" w:cs="Times New Roman"/>
        </w:rPr>
        <w:t xml:space="preserve"> using spectral analysis of digitised ICP recordings </w:t>
      </w:r>
      <w:r w:rsidR="00D158A4" w:rsidRPr="007E0077">
        <w:rPr>
          <w:rFonts w:ascii="Times New Roman" w:hAnsi="Times New Roman" w:cs="Times New Roman"/>
        </w:rPr>
        <w:t>[8,9]</w:t>
      </w:r>
      <w:r w:rsidRPr="007E0077">
        <w:rPr>
          <w:rFonts w:ascii="Times New Roman" w:hAnsi="Times New Roman" w:cs="Times New Roman"/>
        </w:rPr>
        <w:t xml:space="preserve">. Artefacts were manually </w:t>
      </w:r>
      <w:r w:rsidR="00415115" w:rsidRPr="007E0077">
        <w:rPr>
          <w:rFonts w:ascii="Times New Roman" w:hAnsi="Times New Roman" w:cs="Times New Roman"/>
        </w:rPr>
        <w:t>extracted</w:t>
      </w:r>
      <w:r w:rsidRPr="007E0077">
        <w:rPr>
          <w:rFonts w:ascii="Times New Roman" w:hAnsi="Times New Roman" w:cs="Times New Roman"/>
        </w:rPr>
        <w:t xml:space="preserve"> in all groups prior to analysis. In GROUP A and GROUP B, ICP de-trending was performed prior to analysis to minimise the influence of the induced increase in ICP on slow wave activity</w:t>
      </w:r>
      <w:r w:rsidR="00D158A4" w:rsidRPr="007E0077">
        <w:rPr>
          <w:rFonts w:ascii="Times New Roman" w:hAnsi="Times New Roman" w:cs="Times New Roman"/>
        </w:rPr>
        <w:t xml:space="preserve"> [Figure 1].</w:t>
      </w:r>
    </w:p>
    <w:p w14:paraId="276CCC41" w14:textId="77777777" w:rsidR="001B10C1" w:rsidRPr="007E0077" w:rsidRDefault="0013151B" w:rsidP="00364663">
      <w:pPr>
        <w:jc w:val="both"/>
        <w:rPr>
          <w:rFonts w:ascii="Times New Roman" w:hAnsi="Times New Roman" w:cs="Times New Roman"/>
        </w:rPr>
      </w:pPr>
      <w:r w:rsidRPr="007E0077">
        <w:rPr>
          <w:rFonts w:ascii="Times New Roman" w:hAnsi="Times New Roman" w:cs="Times New Roman"/>
        </w:rPr>
        <w:t>Baseline ICP, intracranial elasticity(16,17), RAP (an index of volume-compensatory reserve)</w:t>
      </w:r>
      <w:r w:rsidR="00D158A4" w:rsidRPr="007E0077">
        <w:rPr>
          <w:rFonts w:ascii="Times New Roman" w:hAnsi="Times New Roman" w:cs="Times New Roman"/>
        </w:rPr>
        <w:t xml:space="preserve"> CSF production and Rcsf were assessed</w:t>
      </w:r>
      <w:r w:rsidRPr="007E0077">
        <w:rPr>
          <w:rFonts w:ascii="Times New Roman" w:hAnsi="Times New Roman" w:cs="Times New Roman"/>
        </w:rPr>
        <w:t xml:space="preserve"> in all patients as</w:t>
      </w:r>
      <w:r w:rsidR="00D158A4" w:rsidRPr="007E0077">
        <w:rPr>
          <w:rFonts w:ascii="Times New Roman" w:hAnsi="Times New Roman" w:cs="Times New Roman"/>
        </w:rPr>
        <w:t xml:space="preserve"> previously described [8-10]</w:t>
      </w:r>
      <w:r w:rsidRPr="007E0077">
        <w:rPr>
          <w:rFonts w:ascii="Times New Roman" w:hAnsi="Times New Roman" w:cs="Times New Roman"/>
        </w:rPr>
        <w:t xml:space="preserve">. Data were analysed using SPSS version 22.0. A one-way ANOVA was used to examine between group differences in examined parameters. Spearman rank correlation coefficient was used to examine the relationship between descriptors of slow waves and CSF compensatory parameters. </w:t>
      </w:r>
    </w:p>
    <w:p w14:paraId="13E49EA0" w14:textId="77777777" w:rsidR="00415115" w:rsidRPr="007E0077" w:rsidRDefault="00415115" w:rsidP="00364663">
      <w:pPr>
        <w:jc w:val="both"/>
        <w:rPr>
          <w:rFonts w:ascii="Times New Roman" w:hAnsi="Times New Roman" w:cs="Times New Roman"/>
        </w:rPr>
      </w:pPr>
    </w:p>
    <w:p w14:paraId="44A61EC4" w14:textId="77777777" w:rsidR="00415115" w:rsidRPr="007E0077" w:rsidRDefault="00415115" w:rsidP="00364663">
      <w:pPr>
        <w:jc w:val="both"/>
        <w:rPr>
          <w:rFonts w:ascii="Times New Roman" w:hAnsi="Times New Roman" w:cs="Times New Roman"/>
        </w:rPr>
      </w:pPr>
      <w:r w:rsidRPr="007E0077">
        <w:rPr>
          <w:rFonts w:ascii="Times New Roman" w:hAnsi="Times New Roman" w:cs="Times New Roman"/>
        </w:rPr>
        <w:t>Results</w:t>
      </w:r>
    </w:p>
    <w:p w14:paraId="33F71959" w14:textId="77777777" w:rsidR="00415115" w:rsidRPr="007E0077" w:rsidRDefault="00415115" w:rsidP="00364663">
      <w:pPr>
        <w:jc w:val="both"/>
        <w:rPr>
          <w:rFonts w:ascii="Times New Roman" w:hAnsi="Times New Roman" w:cs="Times New Roman"/>
        </w:rPr>
      </w:pPr>
    </w:p>
    <w:p w14:paraId="29944480" w14:textId="77777777" w:rsidR="00E301A8" w:rsidRPr="007E0077" w:rsidRDefault="00415115" w:rsidP="00364663">
      <w:pPr>
        <w:jc w:val="both"/>
        <w:rPr>
          <w:rFonts w:ascii="Times New Roman" w:hAnsi="Times New Roman" w:cs="Times New Roman"/>
        </w:rPr>
      </w:pPr>
      <w:r w:rsidRPr="007E0077">
        <w:rPr>
          <w:rFonts w:ascii="Times New Roman" w:hAnsi="Times New Roman" w:cs="Times New Roman"/>
        </w:rPr>
        <w:t xml:space="preserve">Group A and B included age-matched (73+/-7 versus 75+/-8 years) NPH patients undergoing infusion test, in conscious state (GROUP A; N=30) and under GA (GROUP B; N=30). Male to female ratio in both groups was approximately 4:3. </w:t>
      </w:r>
    </w:p>
    <w:p w14:paraId="38149BD2" w14:textId="77777777" w:rsidR="00415115" w:rsidRPr="007E0077" w:rsidRDefault="00415115" w:rsidP="00364663">
      <w:pPr>
        <w:jc w:val="both"/>
        <w:rPr>
          <w:rFonts w:ascii="Times New Roman" w:hAnsi="Times New Roman" w:cs="Times New Roman"/>
        </w:rPr>
      </w:pPr>
      <w:r w:rsidRPr="007E0077">
        <w:rPr>
          <w:rFonts w:ascii="Times New Roman" w:hAnsi="Times New Roman" w:cs="Times New Roman"/>
        </w:rPr>
        <w:t xml:space="preserve">GROUP C and GROUP D included age - matched patients undergoing overnight ICP monitoring for diagnostic investigation of NPH during natural sleep (GROUP C; N = 30; AGE = 23+/-8) and deeply-sedated and mechanically ventilated patients (GROUP D; N = 30; AGE = 29+/-7 years). </w:t>
      </w:r>
    </w:p>
    <w:p w14:paraId="09AA9F69" w14:textId="77777777" w:rsidR="006372B0" w:rsidRPr="007E0077" w:rsidRDefault="006372B0" w:rsidP="00364663">
      <w:pPr>
        <w:jc w:val="both"/>
        <w:rPr>
          <w:rFonts w:ascii="Times New Roman" w:hAnsi="Times New Roman" w:cs="Times New Roman"/>
        </w:rPr>
      </w:pPr>
    </w:p>
    <w:p w14:paraId="71B223A2" w14:textId="77777777" w:rsidR="001D2D0E" w:rsidRPr="007E0077" w:rsidRDefault="00415115" w:rsidP="00364663">
      <w:pPr>
        <w:jc w:val="both"/>
        <w:rPr>
          <w:rFonts w:ascii="Times New Roman" w:hAnsi="Times New Roman" w:cs="Times New Roman"/>
        </w:rPr>
      </w:pPr>
      <w:r w:rsidRPr="007E0077">
        <w:rPr>
          <w:rFonts w:ascii="Times New Roman" w:hAnsi="Times New Roman" w:cs="Times New Roman"/>
        </w:rPr>
        <w:t>Overall, the average magnitude of slow waves and standard deviations of 10 sec-averaged ICP was lower in the GA patients (Groups B and D</w:t>
      </w:r>
      <w:r w:rsidR="00ED5F9A" w:rsidRPr="007E0077">
        <w:rPr>
          <w:rFonts w:ascii="Times New Roman" w:hAnsi="Times New Roman" w:cs="Times New Roman"/>
        </w:rPr>
        <w:t>; 0.15+/-0.10 mmHg; p=0.01 and 0.11+/- 0.09 mmHg; p=0.002, respectively</w:t>
      </w:r>
      <w:r w:rsidRPr="007E0077">
        <w:rPr>
          <w:rFonts w:ascii="Times New Roman" w:hAnsi="Times New Roman" w:cs="Times New Roman"/>
        </w:rPr>
        <w:t>) in comparison with consciou</w:t>
      </w:r>
      <w:r w:rsidR="00AA76CB" w:rsidRPr="007E0077">
        <w:rPr>
          <w:rFonts w:ascii="Times New Roman" w:hAnsi="Times New Roman" w:cs="Times New Roman"/>
        </w:rPr>
        <w:t>s patients (Groups A and C</w:t>
      </w:r>
      <w:r w:rsidR="00ED5F9A" w:rsidRPr="007E0077">
        <w:rPr>
          <w:rFonts w:ascii="Times New Roman" w:hAnsi="Times New Roman" w:cs="Times New Roman"/>
        </w:rPr>
        <w:t>; 0.23+/-0.10 mmHg and 0.20+/-0.13 mmHg respectively</w:t>
      </w:r>
      <w:r w:rsidR="00AA76CB" w:rsidRPr="007E0077">
        <w:rPr>
          <w:rFonts w:ascii="Times New Roman" w:hAnsi="Times New Roman" w:cs="Times New Roman"/>
        </w:rPr>
        <w:t>)</w:t>
      </w:r>
      <w:r w:rsidR="001D2D0E" w:rsidRPr="007E0077">
        <w:rPr>
          <w:rFonts w:ascii="Times New Roman" w:hAnsi="Times New Roman" w:cs="Times New Roman"/>
        </w:rPr>
        <w:t xml:space="preserve"> [Figure2]</w:t>
      </w:r>
      <w:r w:rsidR="00AA76CB" w:rsidRPr="007E0077">
        <w:rPr>
          <w:rFonts w:ascii="Times New Roman" w:hAnsi="Times New Roman" w:cs="Times New Roman"/>
        </w:rPr>
        <w:t xml:space="preserve">. </w:t>
      </w:r>
    </w:p>
    <w:p w14:paraId="5A0DE94C" w14:textId="77777777" w:rsidR="00415115" w:rsidRPr="007E0077" w:rsidRDefault="00AA76CB" w:rsidP="00364663">
      <w:pPr>
        <w:jc w:val="both"/>
        <w:rPr>
          <w:rFonts w:ascii="Times New Roman" w:hAnsi="Times New Roman" w:cs="Times New Roman"/>
        </w:rPr>
      </w:pPr>
      <w:r w:rsidRPr="007E0077">
        <w:rPr>
          <w:rFonts w:ascii="Times New Roman" w:hAnsi="Times New Roman" w:cs="Times New Roman"/>
        </w:rPr>
        <w:t>In groups A and B, t</w:t>
      </w:r>
      <w:r w:rsidR="00415115" w:rsidRPr="007E0077">
        <w:rPr>
          <w:rFonts w:ascii="Times New Roman" w:hAnsi="Times New Roman" w:cs="Times New Roman"/>
        </w:rPr>
        <w:t xml:space="preserve">here was no correlation between compensatory reserve and the volume of slow waves. There was no significant correlation between any measures describing the magnitude of B waves and resistance to CSF outflow or elasticity, both in the GA and conscious patient group. The magnitude of B waves was positively correlated with baseline ICP (R=0.48; p=0.0067) but only in conscious patients. </w:t>
      </w:r>
    </w:p>
    <w:p w14:paraId="62BBF4BB" w14:textId="77777777" w:rsidR="00415115" w:rsidRPr="007E0077" w:rsidRDefault="00415115" w:rsidP="00364663">
      <w:pPr>
        <w:jc w:val="both"/>
        <w:rPr>
          <w:rFonts w:ascii="Times New Roman" w:hAnsi="Times New Roman" w:cs="Times New Roman"/>
        </w:rPr>
      </w:pPr>
    </w:p>
    <w:p w14:paraId="5FA887E4" w14:textId="77777777" w:rsidR="00415115" w:rsidRPr="007E0077" w:rsidRDefault="00415115" w:rsidP="00364663">
      <w:pPr>
        <w:jc w:val="both"/>
        <w:rPr>
          <w:rFonts w:ascii="Times New Roman" w:hAnsi="Times New Roman" w:cs="Times New Roman"/>
        </w:rPr>
      </w:pPr>
      <w:r w:rsidRPr="007E0077">
        <w:rPr>
          <w:rFonts w:ascii="Times New Roman" w:hAnsi="Times New Roman" w:cs="Times New Roman"/>
        </w:rPr>
        <w:t>There is a significant difference in the duration of the recording between the 1</w:t>
      </w:r>
      <w:r w:rsidRPr="007E0077">
        <w:rPr>
          <w:rFonts w:ascii="Times New Roman" w:hAnsi="Times New Roman" w:cs="Times New Roman"/>
          <w:vertAlign w:val="superscript"/>
        </w:rPr>
        <w:t>st</w:t>
      </w:r>
      <w:r w:rsidRPr="007E0077">
        <w:rPr>
          <w:rFonts w:ascii="Times New Roman" w:hAnsi="Times New Roman" w:cs="Times New Roman"/>
        </w:rPr>
        <w:t xml:space="preserve"> (Groups A and B) and the 2</w:t>
      </w:r>
      <w:r w:rsidRPr="007E0077">
        <w:rPr>
          <w:rFonts w:ascii="Times New Roman" w:hAnsi="Times New Roman" w:cs="Times New Roman"/>
          <w:vertAlign w:val="superscript"/>
        </w:rPr>
        <w:t>nd</w:t>
      </w:r>
      <w:r w:rsidRPr="007E0077">
        <w:rPr>
          <w:rFonts w:ascii="Times New Roman" w:hAnsi="Times New Roman" w:cs="Times New Roman"/>
        </w:rPr>
        <w:t xml:space="preserve"> (Groups C and D) cohort, which was the initial purpose of their formation. The duration of the infusion studies was approximately half an hour, therefore different method</w:t>
      </w:r>
      <w:r w:rsidR="00A54C67" w:rsidRPr="007E0077">
        <w:rPr>
          <w:rFonts w:ascii="Times New Roman" w:hAnsi="Times New Roman" w:cs="Times New Roman"/>
        </w:rPr>
        <w:t>ology was used for analysis of slow w</w:t>
      </w:r>
      <w:r w:rsidRPr="007E0077">
        <w:rPr>
          <w:rFonts w:ascii="Times New Roman" w:hAnsi="Times New Roman" w:cs="Times New Roman"/>
        </w:rPr>
        <w:t xml:space="preserve">aves. </w:t>
      </w:r>
      <w:r w:rsidR="00AA76CB" w:rsidRPr="007E0077">
        <w:rPr>
          <w:rFonts w:ascii="Times New Roman" w:hAnsi="Times New Roman" w:cs="Times New Roman"/>
        </w:rPr>
        <w:t>Formally,</w:t>
      </w:r>
      <w:r w:rsidRPr="007E0077">
        <w:rPr>
          <w:rFonts w:ascii="Times New Roman" w:hAnsi="Times New Roman" w:cs="Times New Roman"/>
        </w:rPr>
        <w:t xml:space="preserve"> there is no statistical difference between slow waves in Group A (baseline values, before start of infusion) and C, and respectively B and D (p&gt;0.05).</w:t>
      </w:r>
    </w:p>
    <w:p w14:paraId="5F722D7D" w14:textId="77777777" w:rsidR="00415115" w:rsidRPr="007E0077" w:rsidRDefault="00415115" w:rsidP="00694D60">
      <w:pPr>
        <w:rPr>
          <w:rFonts w:ascii="Times New Roman" w:hAnsi="Times New Roman" w:cs="Times New Roman"/>
        </w:rPr>
      </w:pPr>
    </w:p>
    <w:p w14:paraId="3A47F152" w14:textId="77777777" w:rsidR="00415115" w:rsidRPr="007E0077" w:rsidRDefault="00415115" w:rsidP="00694D60">
      <w:pPr>
        <w:rPr>
          <w:rFonts w:ascii="Times New Roman" w:hAnsi="Times New Roman" w:cs="Times New Roman"/>
        </w:rPr>
      </w:pPr>
    </w:p>
    <w:p w14:paraId="7501B99E" w14:textId="77777777" w:rsidR="00415115" w:rsidRPr="007E0077" w:rsidRDefault="00415115" w:rsidP="00694D60">
      <w:pPr>
        <w:rPr>
          <w:rFonts w:ascii="Times New Roman" w:hAnsi="Times New Roman" w:cs="Times New Roman"/>
        </w:rPr>
      </w:pPr>
      <w:r w:rsidRPr="007E0077">
        <w:rPr>
          <w:rFonts w:ascii="Times New Roman" w:hAnsi="Times New Roman" w:cs="Times New Roman"/>
        </w:rPr>
        <w:t xml:space="preserve">Discussion </w:t>
      </w:r>
    </w:p>
    <w:p w14:paraId="5E3AD2A4" w14:textId="77777777" w:rsidR="00415115" w:rsidRPr="007E0077" w:rsidRDefault="00992E0C" w:rsidP="00364663">
      <w:pPr>
        <w:jc w:val="both"/>
        <w:rPr>
          <w:rFonts w:ascii="Times New Roman" w:hAnsi="Times New Roman" w:cs="Times New Roman"/>
        </w:rPr>
      </w:pPr>
      <w:r w:rsidRPr="007E0077">
        <w:rPr>
          <w:rFonts w:ascii="Times New Roman" w:hAnsi="Times New Roman" w:cs="Times New Roman"/>
        </w:rPr>
        <w:lastRenderedPageBreak/>
        <w:t xml:space="preserve">The number by which slow waves are dampened by GA is demonstrated in this study. By quantifying these previously observational findings, </w:t>
      </w:r>
      <w:r w:rsidR="00415115" w:rsidRPr="007E0077">
        <w:rPr>
          <w:rFonts w:ascii="Times New Roman" w:hAnsi="Times New Roman" w:cs="Times New Roman"/>
        </w:rPr>
        <w:t>a reference for further studies and for clinical interpretation of ICP recordings</w:t>
      </w:r>
      <w:r w:rsidRPr="007E0077">
        <w:rPr>
          <w:rFonts w:ascii="Times New Roman" w:hAnsi="Times New Roman" w:cs="Times New Roman"/>
        </w:rPr>
        <w:t xml:space="preserve"> is provided</w:t>
      </w:r>
      <w:r w:rsidR="00415115" w:rsidRPr="007E0077">
        <w:rPr>
          <w:rFonts w:ascii="Times New Roman" w:hAnsi="Times New Roman" w:cs="Times New Roman"/>
        </w:rPr>
        <w:t>.</w:t>
      </w:r>
      <w:r w:rsidRPr="007E0077">
        <w:rPr>
          <w:rFonts w:ascii="Times New Roman" w:hAnsi="Times New Roman" w:cs="Times New Roman"/>
        </w:rPr>
        <w:t xml:space="preserve"> </w:t>
      </w:r>
    </w:p>
    <w:p w14:paraId="11AFBB51" w14:textId="77777777" w:rsidR="00992E0C" w:rsidRPr="007E0077" w:rsidRDefault="00992E0C" w:rsidP="00364663">
      <w:pPr>
        <w:jc w:val="both"/>
        <w:rPr>
          <w:rFonts w:ascii="Times New Roman" w:hAnsi="Times New Roman" w:cs="Times New Roman"/>
        </w:rPr>
      </w:pPr>
      <w:r w:rsidRPr="007E0077">
        <w:rPr>
          <w:rFonts w:ascii="Times New Roman" w:hAnsi="Times New Roman" w:cs="Times New Roman"/>
        </w:rPr>
        <w:t>Both the average magnitude of slow waves and standard deviation of mean ICP were significantly lower in patients under GA than in conscious one</w:t>
      </w:r>
      <w:r w:rsidR="00905F42" w:rsidRPr="007E0077">
        <w:rPr>
          <w:rFonts w:ascii="Times New Roman" w:hAnsi="Times New Roman" w:cs="Times New Roman"/>
        </w:rPr>
        <w:t>s</w:t>
      </w:r>
      <w:r w:rsidRPr="007E0077">
        <w:rPr>
          <w:rFonts w:ascii="Times New Roman" w:hAnsi="Times New Roman" w:cs="Times New Roman"/>
        </w:rPr>
        <w:t>, indicating a suppression of ICP dynamic</w:t>
      </w:r>
      <w:r w:rsidR="00A54C67" w:rsidRPr="007E0077">
        <w:rPr>
          <w:rFonts w:ascii="Times New Roman" w:hAnsi="Times New Roman" w:cs="Times New Roman"/>
        </w:rPr>
        <w:t>s by GA. Baseline ICP did not dif</w:t>
      </w:r>
      <w:r w:rsidRPr="007E0077">
        <w:rPr>
          <w:rFonts w:ascii="Times New Roman" w:hAnsi="Times New Roman" w:cs="Times New Roman"/>
        </w:rPr>
        <w:t>fer between conscious and sedated patients</w:t>
      </w:r>
      <w:r w:rsidR="003E5B92" w:rsidRPr="007E0077">
        <w:rPr>
          <w:rFonts w:ascii="Times New Roman" w:hAnsi="Times New Roman" w:cs="Times New Roman"/>
        </w:rPr>
        <w:t>, excluding mean ICP as a contributing factor to</w:t>
      </w:r>
      <w:r w:rsidR="00A54C67" w:rsidRPr="007E0077">
        <w:rPr>
          <w:rFonts w:ascii="Times New Roman" w:hAnsi="Times New Roman" w:cs="Times New Roman"/>
        </w:rPr>
        <w:t xml:space="preserve"> B</w:t>
      </w:r>
      <w:r w:rsidR="003E5B92" w:rsidRPr="007E0077">
        <w:rPr>
          <w:rFonts w:ascii="Times New Roman" w:hAnsi="Times New Roman" w:cs="Times New Roman"/>
        </w:rPr>
        <w:t xml:space="preserve">-wave suppression </w:t>
      </w:r>
      <w:r w:rsidR="0043779B" w:rsidRPr="007E0077">
        <w:rPr>
          <w:rFonts w:ascii="Times New Roman" w:hAnsi="Times New Roman" w:cs="Times New Roman"/>
        </w:rPr>
        <w:t>[8,9</w:t>
      </w:r>
      <w:r w:rsidR="009168E3" w:rsidRPr="007E0077">
        <w:rPr>
          <w:rFonts w:ascii="Times New Roman" w:hAnsi="Times New Roman" w:cs="Times New Roman"/>
        </w:rPr>
        <w:t>]</w:t>
      </w:r>
      <w:r w:rsidR="003E5B92" w:rsidRPr="007E0077">
        <w:rPr>
          <w:rFonts w:ascii="Times New Roman" w:hAnsi="Times New Roman" w:cs="Times New Roman"/>
        </w:rPr>
        <w:t xml:space="preserve">. Therefore, lower brain metabolism rate (lower Cerebral Blood Flow-CBF) could mainly account for the lower magnitude. Adding to this hypothesis is the fact that CSF production was significantly lower in the GA group </w:t>
      </w:r>
      <w:r w:rsidR="0043779B" w:rsidRPr="007E0077">
        <w:rPr>
          <w:rFonts w:ascii="Times New Roman" w:hAnsi="Times New Roman" w:cs="Times New Roman"/>
        </w:rPr>
        <w:t>[6</w:t>
      </w:r>
      <w:r w:rsidR="009168E3" w:rsidRPr="007E0077">
        <w:rPr>
          <w:rFonts w:ascii="Times New Roman" w:hAnsi="Times New Roman" w:cs="Times New Roman"/>
        </w:rPr>
        <w:t>]</w:t>
      </w:r>
      <w:r w:rsidR="003E5B92" w:rsidRPr="007E0077">
        <w:rPr>
          <w:rFonts w:ascii="Times New Roman" w:hAnsi="Times New Roman" w:cs="Times New Roman"/>
        </w:rPr>
        <w:t>. Contrary to what would be expected</w:t>
      </w:r>
      <w:r w:rsidR="00662132" w:rsidRPr="007E0077">
        <w:rPr>
          <w:rFonts w:ascii="Times New Roman" w:hAnsi="Times New Roman" w:cs="Times New Roman"/>
        </w:rPr>
        <w:t xml:space="preserve"> due to the between-group difference in </w:t>
      </w:r>
      <w:r w:rsidR="006E65EF" w:rsidRPr="007E0077">
        <w:rPr>
          <w:rFonts w:ascii="Times New Roman" w:hAnsi="Times New Roman" w:cs="Times New Roman"/>
        </w:rPr>
        <w:t>Cerebral Blood Volume (</w:t>
      </w:r>
      <w:r w:rsidR="00662132" w:rsidRPr="007E0077">
        <w:rPr>
          <w:rFonts w:ascii="Times New Roman" w:hAnsi="Times New Roman" w:cs="Times New Roman"/>
        </w:rPr>
        <w:t>CaBV</w:t>
      </w:r>
      <w:r w:rsidR="006E65EF" w:rsidRPr="007E0077">
        <w:rPr>
          <w:rFonts w:ascii="Times New Roman" w:hAnsi="Times New Roman" w:cs="Times New Roman"/>
        </w:rPr>
        <w:t>)</w:t>
      </w:r>
      <w:r w:rsidR="003E5B92" w:rsidRPr="007E0077">
        <w:rPr>
          <w:rFonts w:ascii="Times New Roman" w:hAnsi="Times New Roman" w:cs="Times New Roman"/>
        </w:rPr>
        <w:t>, intracranial elasticity did not vary between the two groups</w:t>
      </w:r>
      <w:r w:rsidR="00662132" w:rsidRPr="007E0077">
        <w:rPr>
          <w:rFonts w:ascii="Times New Roman" w:hAnsi="Times New Roman" w:cs="Times New Roman"/>
        </w:rPr>
        <w:t xml:space="preserve"> [</w:t>
      </w:r>
      <w:r w:rsidR="0043779B" w:rsidRPr="007E0077">
        <w:rPr>
          <w:rFonts w:ascii="Times New Roman" w:hAnsi="Times New Roman" w:cs="Times New Roman"/>
        </w:rPr>
        <w:t>6,7</w:t>
      </w:r>
      <w:r w:rsidR="00662132" w:rsidRPr="007E0077">
        <w:rPr>
          <w:rFonts w:ascii="Times New Roman" w:hAnsi="Times New Roman" w:cs="Times New Roman"/>
        </w:rPr>
        <w:t>]</w:t>
      </w:r>
      <w:r w:rsidR="003E5B92" w:rsidRPr="007E0077">
        <w:rPr>
          <w:rFonts w:ascii="Times New Roman" w:hAnsi="Times New Roman" w:cs="Times New Roman"/>
        </w:rPr>
        <w:t>.</w:t>
      </w:r>
      <w:r w:rsidR="00276C26" w:rsidRPr="007E0077">
        <w:rPr>
          <w:rFonts w:ascii="Times New Roman" w:hAnsi="Times New Roman" w:cs="Times New Roman"/>
        </w:rPr>
        <w:t xml:space="preserve"> The Resistance (R) to the CSF outflow was found significantly higher in the GA group (Group B). This could be attributed to selection bias, since GA infusion studies involve patients with severe clinical features and most likely to be a candida</w:t>
      </w:r>
      <w:r w:rsidR="009168E3" w:rsidRPr="007E0077">
        <w:rPr>
          <w:rFonts w:ascii="Times New Roman" w:hAnsi="Times New Roman" w:cs="Times New Roman"/>
        </w:rPr>
        <w:t>te</w:t>
      </w:r>
      <w:r w:rsidR="0043779B" w:rsidRPr="007E0077">
        <w:rPr>
          <w:rFonts w:ascii="Times New Roman" w:hAnsi="Times New Roman" w:cs="Times New Roman"/>
        </w:rPr>
        <w:t xml:space="preserve"> for CSF shunting procedures [10</w:t>
      </w:r>
      <w:r w:rsidR="009168E3" w:rsidRPr="007E0077">
        <w:rPr>
          <w:rFonts w:ascii="Times New Roman" w:hAnsi="Times New Roman" w:cs="Times New Roman"/>
        </w:rPr>
        <w:t>]</w:t>
      </w:r>
      <w:r w:rsidR="00276C26" w:rsidRPr="007E0077">
        <w:rPr>
          <w:rFonts w:ascii="Times New Roman" w:hAnsi="Times New Roman" w:cs="Times New Roman"/>
        </w:rPr>
        <w:t>.</w:t>
      </w:r>
    </w:p>
    <w:p w14:paraId="1DB1CED2" w14:textId="77777777" w:rsidR="00415115" w:rsidRPr="007E0077" w:rsidRDefault="00276C26" w:rsidP="00364663">
      <w:pPr>
        <w:jc w:val="both"/>
        <w:rPr>
          <w:rFonts w:ascii="Times New Roman" w:eastAsia="Times New Roman" w:hAnsi="Times New Roman" w:cs="Times New Roman"/>
        </w:rPr>
      </w:pPr>
      <w:r w:rsidRPr="007E0077">
        <w:rPr>
          <w:rFonts w:ascii="Times New Roman" w:hAnsi="Times New Roman" w:cs="Times New Roman"/>
          <w:lang w:val="en-GB"/>
        </w:rPr>
        <w:t>Regarding the use of anaesthetic drugs, p</w:t>
      </w:r>
      <w:r w:rsidR="00415115" w:rsidRPr="007E0077">
        <w:rPr>
          <w:rFonts w:ascii="Times New Roman" w:hAnsi="Times New Roman" w:cs="Times New Roman"/>
        </w:rPr>
        <w:t xml:space="preserve">ropofol has </w:t>
      </w:r>
      <w:r w:rsidR="00905F42" w:rsidRPr="007E0077">
        <w:rPr>
          <w:rFonts w:ascii="Times New Roman" w:hAnsi="Times New Roman" w:cs="Times New Roman"/>
        </w:rPr>
        <w:t xml:space="preserve">been widely used for CSF dynamics studies, with known effects </w:t>
      </w:r>
      <w:r w:rsidR="0043779B" w:rsidRPr="007E0077">
        <w:rPr>
          <w:rFonts w:ascii="Times New Roman" w:hAnsi="Times New Roman" w:cs="Times New Roman"/>
        </w:rPr>
        <w:t>[8</w:t>
      </w:r>
      <w:r w:rsidR="009168E3" w:rsidRPr="007E0077">
        <w:rPr>
          <w:rFonts w:ascii="Times New Roman" w:hAnsi="Times New Roman" w:cs="Times New Roman"/>
        </w:rPr>
        <w:t>]</w:t>
      </w:r>
      <w:r w:rsidR="00415115" w:rsidRPr="007E0077">
        <w:rPr>
          <w:rFonts w:ascii="Times New Roman" w:hAnsi="Times New Roman" w:cs="Times New Roman"/>
        </w:rPr>
        <w:t>. The safety of fentanyl and remifentanil as adjuvants in neuroanaesthesia and neurointensive care is also support</w:t>
      </w:r>
      <w:r w:rsidR="009168E3" w:rsidRPr="007E0077">
        <w:rPr>
          <w:rFonts w:ascii="Times New Roman" w:hAnsi="Times New Roman" w:cs="Times New Roman"/>
        </w:rPr>
        <w:t>ed b</w:t>
      </w:r>
      <w:r w:rsidR="0043779B" w:rsidRPr="007E0077">
        <w:rPr>
          <w:rFonts w:ascii="Times New Roman" w:hAnsi="Times New Roman" w:cs="Times New Roman"/>
        </w:rPr>
        <w:t>y a large body of evidence [</w:t>
      </w:r>
      <w:r w:rsidR="009168E3" w:rsidRPr="007E0077">
        <w:rPr>
          <w:rFonts w:ascii="Times New Roman" w:hAnsi="Times New Roman" w:cs="Times New Roman"/>
        </w:rPr>
        <w:t>9]</w:t>
      </w:r>
      <w:r w:rsidR="00415115" w:rsidRPr="007E0077">
        <w:rPr>
          <w:rFonts w:ascii="Times New Roman" w:hAnsi="Times New Roman" w:cs="Times New Roman"/>
        </w:rPr>
        <w:t xml:space="preserve">. Nonetheless, the current study demonstrates that even propofol-based anaesthesia and sedation are associated with a considerable reduction in the amplitude of vasogenic waves when compared to wakefulness or natural sleep. </w:t>
      </w:r>
      <w:r w:rsidR="0043779B" w:rsidRPr="007E0077">
        <w:rPr>
          <w:rFonts w:ascii="Times New Roman" w:hAnsi="Times New Roman" w:cs="Times New Roman"/>
        </w:rPr>
        <w:t>[5,6,8</w:t>
      </w:r>
      <w:r w:rsidR="009168E3" w:rsidRPr="007E0077">
        <w:rPr>
          <w:rFonts w:ascii="Times New Roman" w:hAnsi="Times New Roman" w:cs="Times New Roman"/>
        </w:rPr>
        <w:t>]</w:t>
      </w:r>
      <w:r w:rsidR="00415115" w:rsidRPr="007E0077">
        <w:rPr>
          <w:rFonts w:ascii="Times New Roman" w:hAnsi="Times New Roman" w:cs="Times New Roman"/>
        </w:rPr>
        <w:t>.</w:t>
      </w:r>
      <w:r w:rsidR="00905F42" w:rsidRPr="007E0077">
        <w:rPr>
          <w:rFonts w:ascii="Times New Roman" w:hAnsi="Times New Roman" w:cs="Times New Roman"/>
        </w:rPr>
        <w:t xml:space="preserve"> </w:t>
      </w:r>
      <w:r w:rsidR="00415115" w:rsidRPr="007E0077">
        <w:rPr>
          <w:rFonts w:ascii="Times New Roman" w:hAnsi="Times New Roman" w:cs="Times New Roman"/>
        </w:rPr>
        <w:t xml:space="preserve">Patients in the TBI group </w:t>
      </w:r>
      <w:r w:rsidR="00905F42" w:rsidRPr="007E0077">
        <w:rPr>
          <w:rFonts w:ascii="Times New Roman" w:hAnsi="Times New Roman" w:cs="Times New Roman"/>
        </w:rPr>
        <w:t xml:space="preserve">were </w:t>
      </w:r>
      <w:r w:rsidR="00415115" w:rsidRPr="007E0077">
        <w:rPr>
          <w:rFonts w:ascii="Times New Roman" w:hAnsi="Times New Roman" w:cs="Times New Roman"/>
        </w:rPr>
        <w:t xml:space="preserve">selected to not have significant intracranial hypertension (ICP&lt;18 mmHg) and their CSF parameters were considered for the first day of their </w:t>
      </w:r>
      <w:r w:rsidR="00905F42" w:rsidRPr="007E0077">
        <w:rPr>
          <w:rFonts w:ascii="Times New Roman" w:hAnsi="Times New Roman" w:cs="Times New Roman"/>
        </w:rPr>
        <w:t>admission</w:t>
      </w:r>
      <w:r w:rsidR="00256C9B" w:rsidRPr="007E0077">
        <w:rPr>
          <w:rFonts w:ascii="Times New Roman" w:hAnsi="Times New Roman" w:cs="Times New Roman"/>
        </w:rPr>
        <w:t xml:space="preserve"> </w:t>
      </w:r>
      <w:r w:rsidR="00790194" w:rsidRPr="007E0077">
        <w:rPr>
          <w:rFonts w:ascii="Times New Roman" w:hAnsi="Times New Roman" w:cs="Times New Roman"/>
        </w:rPr>
        <w:t>[</w:t>
      </w:r>
      <w:r w:rsidR="0043779B" w:rsidRPr="007E0077">
        <w:rPr>
          <w:rFonts w:ascii="Times New Roman" w:hAnsi="Times New Roman" w:cs="Times New Roman"/>
        </w:rPr>
        <w:t>3-5</w:t>
      </w:r>
      <w:r w:rsidR="00790194" w:rsidRPr="007E0077">
        <w:rPr>
          <w:rFonts w:ascii="Times New Roman" w:hAnsi="Times New Roman" w:cs="Times New Roman"/>
        </w:rPr>
        <w:t>]</w:t>
      </w:r>
      <w:r w:rsidR="00415115" w:rsidRPr="007E0077">
        <w:rPr>
          <w:rFonts w:ascii="Times New Roman" w:hAnsi="Times New Roman" w:cs="Times New Roman"/>
        </w:rPr>
        <w:t xml:space="preserve">.  </w:t>
      </w:r>
    </w:p>
    <w:p w14:paraId="49581133" w14:textId="77777777" w:rsidR="00415115" w:rsidRPr="007E0077" w:rsidRDefault="00790194" w:rsidP="00364663">
      <w:pPr>
        <w:jc w:val="both"/>
        <w:rPr>
          <w:rFonts w:ascii="Times New Roman" w:hAnsi="Times New Roman" w:cs="Times New Roman"/>
        </w:rPr>
      </w:pPr>
      <w:r w:rsidRPr="007E0077">
        <w:rPr>
          <w:rFonts w:ascii="Times New Roman" w:hAnsi="Times New Roman" w:cs="Times New Roman"/>
        </w:rPr>
        <w:t>Due to the</w:t>
      </w:r>
      <w:r w:rsidR="00E24DF6" w:rsidRPr="007E0077">
        <w:rPr>
          <w:rFonts w:ascii="Times New Roman" w:hAnsi="Times New Roman" w:cs="Times New Roman"/>
        </w:rPr>
        <w:t xml:space="preserve"> </w:t>
      </w:r>
      <w:r w:rsidRPr="007E0077">
        <w:rPr>
          <w:rFonts w:ascii="Times New Roman" w:hAnsi="Times New Roman" w:cs="Times New Roman"/>
        </w:rPr>
        <w:t>undetermined</w:t>
      </w:r>
      <w:r w:rsidR="00E24DF6" w:rsidRPr="007E0077">
        <w:rPr>
          <w:rFonts w:ascii="Times New Roman" w:hAnsi="Times New Roman" w:cs="Times New Roman"/>
        </w:rPr>
        <w:t xml:space="preserve"> origin</w:t>
      </w:r>
      <w:r w:rsidRPr="007E0077">
        <w:rPr>
          <w:rFonts w:ascii="Times New Roman" w:hAnsi="Times New Roman" w:cs="Times New Roman"/>
        </w:rPr>
        <w:t xml:space="preserve"> of B-waves</w:t>
      </w:r>
      <w:r w:rsidR="00E24DF6" w:rsidRPr="007E0077">
        <w:rPr>
          <w:rFonts w:ascii="Times New Roman" w:hAnsi="Times New Roman" w:cs="Times New Roman"/>
        </w:rPr>
        <w:t>, it is hard to conclude to a specific mechanism responsible for the suppression phenomenon. Arterial PaCO2 fluctuations partly explain the</w:t>
      </w:r>
      <w:r w:rsidR="00214AE6" w:rsidRPr="007E0077">
        <w:rPr>
          <w:rFonts w:ascii="Times New Roman" w:hAnsi="Times New Roman" w:cs="Times New Roman"/>
        </w:rPr>
        <w:t xml:space="preserve"> changes in CaBV and ICP, but not the sole cause for the reported amplitude differences </w:t>
      </w:r>
      <w:r w:rsidR="0043779B" w:rsidRPr="007E0077">
        <w:rPr>
          <w:rFonts w:ascii="Times New Roman" w:hAnsi="Times New Roman" w:cs="Times New Roman"/>
        </w:rPr>
        <w:t>[2-4</w:t>
      </w:r>
      <w:r w:rsidR="009168E3" w:rsidRPr="007E0077">
        <w:rPr>
          <w:rFonts w:ascii="Times New Roman" w:hAnsi="Times New Roman" w:cs="Times New Roman"/>
        </w:rPr>
        <w:t>]</w:t>
      </w:r>
      <w:r w:rsidR="00214AE6" w:rsidRPr="007E0077">
        <w:rPr>
          <w:rFonts w:ascii="Times New Roman" w:hAnsi="Times New Roman" w:cs="Times New Roman"/>
        </w:rPr>
        <w:t xml:space="preserve">. GA-induced changes in </w:t>
      </w:r>
      <w:r w:rsidR="002E550C" w:rsidRPr="007E0077">
        <w:rPr>
          <w:rFonts w:ascii="Times New Roman" w:hAnsi="Times New Roman" w:cs="Times New Roman"/>
        </w:rPr>
        <w:t>Arterial Blood Pressure (</w:t>
      </w:r>
      <w:r w:rsidR="00214AE6" w:rsidRPr="007E0077">
        <w:rPr>
          <w:rFonts w:ascii="Times New Roman" w:hAnsi="Times New Roman" w:cs="Times New Roman"/>
        </w:rPr>
        <w:t>ABP</w:t>
      </w:r>
      <w:r w:rsidR="002E550C" w:rsidRPr="007E0077">
        <w:rPr>
          <w:rFonts w:ascii="Times New Roman" w:hAnsi="Times New Roman" w:cs="Times New Roman"/>
        </w:rPr>
        <w:t>)</w:t>
      </w:r>
      <w:r w:rsidR="00214AE6" w:rsidRPr="007E0077">
        <w:rPr>
          <w:rFonts w:ascii="Times New Roman" w:hAnsi="Times New Roman" w:cs="Times New Roman"/>
        </w:rPr>
        <w:t xml:space="preserve"> have been shown to not influence cerebral autoregulation, especially under the well-controlled conditions of the ICU</w:t>
      </w:r>
      <w:r w:rsidR="00415115" w:rsidRPr="007E0077">
        <w:rPr>
          <w:rFonts w:ascii="Times New Roman" w:hAnsi="Times New Roman" w:cs="Times New Roman"/>
        </w:rPr>
        <w:t xml:space="preserve">. </w:t>
      </w:r>
      <w:r w:rsidR="009168E3" w:rsidRPr="007E0077">
        <w:rPr>
          <w:rFonts w:ascii="Times New Roman" w:hAnsi="Times New Roman" w:cs="Times New Roman"/>
        </w:rPr>
        <w:t>[</w:t>
      </w:r>
      <w:r w:rsidR="0043779B" w:rsidRPr="007E0077">
        <w:rPr>
          <w:rFonts w:ascii="Times New Roman" w:hAnsi="Times New Roman" w:cs="Times New Roman"/>
        </w:rPr>
        <w:t>6,8</w:t>
      </w:r>
      <w:r w:rsidR="00E01969" w:rsidRPr="007E0077">
        <w:rPr>
          <w:rFonts w:ascii="Times New Roman" w:hAnsi="Times New Roman" w:cs="Times New Roman"/>
        </w:rPr>
        <w:t>]</w:t>
      </w:r>
    </w:p>
    <w:p w14:paraId="5298B33C" w14:textId="77777777" w:rsidR="00415115" w:rsidRPr="007E0077" w:rsidRDefault="002E550C" w:rsidP="00364663">
      <w:pPr>
        <w:jc w:val="both"/>
        <w:rPr>
          <w:rFonts w:ascii="Times New Roman" w:hAnsi="Times New Roman" w:cs="Times New Roman"/>
        </w:rPr>
      </w:pPr>
      <w:r w:rsidRPr="007E0077">
        <w:rPr>
          <w:rFonts w:ascii="Times New Roman" w:hAnsi="Times New Roman" w:cs="Times New Roman"/>
        </w:rPr>
        <w:t>Quantifying</w:t>
      </w:r>
      <w:r w:rsidR="00AB6F1E" w:rsidRPr="007E0077">
        <w:rPr>
          <w:rFonts w:ascii="Times New Roman" w:hAnsi="Times New Roman" w:cs="Times New Roman"/>
        </w:rPr>
        <w:t xml:space="preserve"> the influence of anaesthesia and deep sedation on </w:t>
      </w:r>
      <w:r w:rsidR="00A54C67" w:rsidRPr="007E0077">
        <w:rPr>
          <w:rFonts w:ascii="Times New Roman" w:hAnsi="Times New Roman" w:cs="Times New Roman"/>
        </w:rPr>
        <w:t>B</w:t>
      </w:r>
      <w:r w:rsidR="00AB6F1E" w:rsidRPr="007E0077">
        <w:rPr>
          <w:rFonts w:ascii="Times New Roman" w:hAnsi="Times New Roman" w:cs="Times New Roman"/>
        </w:rPr>
        <w:t>-waves may have clinical relevance to improving the management of hydrocephalic patients; slow waves are often used to predict shunt response and select NPH candidates for surgery [</w:t>
      </w:r>
      <w:r w:rsidR="0043779B" w:rsidRPr="007E0077">
        <w:rPr>
          <w:rFonts w:ascii="Times New Roman" w:hAnsi="Times New Roman" w:cs="Times New Roman"/>
        </w:rPr>
        <w:t>5</w:t>
      </w:r>
      <w:r w:rsidR="00E01969" w:rsidRPr="007E0077">
        <w:rPr>
          <w:rFonts w:ascii="Times New Roman" w:hAnsi="Times New Roman" w:cs="Times New Roman"/>
        </w:rPr>
        <w:t>,7</w:t>
      </w:r>
      <w:r w:rsidR="00415115" w:rsidRPr="007E0077">
        <w:rPr>
          <w:rFonts w:ascii="Times New Roman" w:hAnsi="Times New Roman" w:cs="Times New Roman"/>
        </w:rPr>
        <w:t>,</w:t>
      </w:r>
      <w:r w:rsidR="0043779B" w:rsidRPr="007E0077">
        <w:rPr>
          <w:rFonts w:ascii="Times New Roman" w:hAnsi="Times New Roman" w:cs="Times New Roman"/>
        </w:rPr>
        <w:t>210</w:t>
      </w:r>
      <w:r w:rsidR="00AB6F1E" w:rsidRPr="007E0077">
        <w:rPr>
          <w:rFonts w:ascii="Times New Roman" w:hAnsi="Times New Roman" w:cs="Times New Roman"/>
        </w:rPr>
        <w:t>]</w:t>
      </w:r>
      <w:r w:rsidR="00415115" w:rsidRPr="007E0077">
        <w:rPr>
          <w:rFonts w:ascii="Times New Roman" w:hAnsi="Times New Roman" w:cs="Times New Roman"/>
        </w:rPr>
        <w:t xml:space="preserve">. </w:t>
      </w:r>
      <w:r w:rsidR="00AB6F1E" w:rsidRPr="007E0077">
        <w:rPr>
          <w:rFonts w:ascii="Times New Roman" w:hAnsi="Times New Roman" w:cs="Times New Roman"/>
        </w:rPr>
        <w:t xml:space="preserve">Results of long-term </w:t>
      </w:r>
      <w:r w:rsidR="00415115" w:rsidRPr="007E0077">
        <w:rPr>
          <w:rFonts w:ascii="Times New Roman" w:hAnsi="Times New Roman" w:cs="Times New Roman"/>
        </w:rPr>
        <w:t xml:space="preserve">ICP monitoring </w:t>
      </w:r>
      <w:r w:rsidR="0043779B" w:rsidRPr="007E0077">
        <w:rPr>
          <w:rFonts w:ascii="Times New Roman" w:hAnsi="Times New Roman" w:cs="Times New Roman"/>
        </w:rPr>
        <w:t>also vary</w:t>
      </w:r>
      <w:r w:rsidR="00AB6F1E" w:rsidRPr="007E0077">
        <w:rPr>
          <w:rFonts w:ascii="Times New Roman" w:hAnsi="Times New Roman" w:cs="Times New Roman"/>
        </w:rPr>
        <w:t xml:space="preserve"> between conscious and sedated patients</w:t>
      </w:r>
      <w:r w:rsidR="00415115" w:rsidRPr="007E0077">
        <w:rPr>
          <w:rFonts w:ascii="Times New Roman" w:hAnsi="Times New Roman" w:cs="Times New Roman"/>
        </w:rPr>
        <w:t xml:space="preserve">. </w:t>
      </w:r>
      <w:r w:rsidR="00AB6F1E" w:rsidRPr="007E0077">
        <w:rPr>
          <w:rFonts w:ascii="Times New Roman" w:hAnsi="Times New Roman" w:cs="Times New Roman"/>
        </w:rPr>
        <w:t>The use of anaesthesia should hence be considered in an effort to prevent th</w:t>
      </w:r>
      <w:r w:rsidR="00415115" w:rsidRPr="007E0077">
        <w:rPr>
          <w:rFonts w:ascii="Times New Roman" w:hAnsi="Times New Roman" w:cs="Times New Roman"/>
        </w:rPr>
        <w:t>e misidentification of potential shunt-responders as non-responders.</w:t>
      </w:r>
    </w:p>
    <w:p w14:paraId="4720D93E" w14:textId="77777777" w:rsidR="00415115" w:rsidRPr="007E0077" w:rsidRDefault="00415115" w:rsidP="00364663">
      <w:pPr>
        <w:jc w:val="both"/>
        <w:rPr>
          <w:rFonts w:ascii="Times New Roman" w:hAnsi="Times New Roman" w:cs="Times New Roman"/>
        </w:rPr>
      </w:pPr>
      <w:r w:rsidRPr="007E0077">
        <w:rPr>
          <w:rFonts w:ascii="Times New Roman" w:hAnsi="Times New Roman" w:cs="Times New Roman"/>
        </w:rPr>
        <w:t xml:space="preserve">Limitations of the study </w:t>
      </w:r>
    </w:p>
    <w:p w14:paraId="523AEE33" w14:textId="77777777" w:rsidR="00415115" w:rsidRPr="007E0077" w:rsidRDefault="002E550C" w:rsidP="00364663">
      <w:pPr>
        <w:jc w:val="both"/>
        <w:rPr>
          <w:rFonts w:ascii="Times New Roman" w:hAnsi="Times New Roman" w:cs="Times New Roman"/>
          <w:highlight w:val="yellow"/>
        </w:rPr>
      </w:pPr>
      <w:r w:rsidRPr="007E0077">
        <w:rPr>
          <w:rFonts w:ascii="Times New Roman" w:hAnsi="Times New Roman" w:cs="Times New Roman"/>
        </w:rPr>
        <w:t>Head injury</w:t>
      </w:r>
      <w:r w:rsidR="00EB497F" w:rsidRPr="007E0077">
        <w:rPr>
          <w:rFonts w:ascii="Times New Roman" w:hAnsi="Times New Roman" w:cs="Times New Roman"/>
        </w:rPr>
        <w:t xml:space="preserve"> patients may not be absolutely comparable to hydrocephalus patients, even though the main difference in raised ICP was eliminated by selecting subjects with preserved autoregulation. A </w:t>
      </w:r>
      <w:r w:rsidR="006372B0" w:rsidRPr="007E0077">
        <w:rPr>
          <w:rFonts w:ascii="Times New Roman" w:hAnsi="Times New Roman" w:cs="Times New Roman"/>
        </w:rPr>
        <w:t>possible selection</w:t>
      </w:r>
      <w:r w:rsidR="00EB497F" w:rsidRPr="007E0077">
        <w:rPr>
          <w:rFonts w:ascii="Times New Roman" w:hAnsi="Times New Roman" w:cs="Times New Roman"/>
        </w:rPr>
        <w:t xml:space="preserve"> bias may be present in Group B, with </w:t>
      </w:r>
      <w:r w:rsidR="00415115" w:rsidRPr="007E0077">
        <w:rPr>
          <w:rFonts w:ascii="Times New Roman" w:hAnsi="Times New Roman" w:cs="Times New Roman"/>
        </w:rPr>
        <w:t>a significan</w:t>
      </w:r>
      <w:r w:rsidR="00EB497F" w:rsidRPr="007E0077">
        <w:rPr>
          <w:rFonts w:ascii="Times New Roman" w:hAnsi="Times New Roman" w:cs="Times New Roman"/>
        </w:rPr>
        <w:t xml:space="preserve">tly higher </w:t>
      </w:r>
      <w:r w:rsidR="00415115" w:rsidRPr="007E0077">
        <w:rPr>
          <w:rFonts w:ascii="Times New Roman" w:hAnsi="Times New Roman" w:cs="Times New Roman"/>
        </w:rPr>
        <w:t>Rcsf</w:t>
      </w:r>
      <w:r w:rsidR="00EB497F" w:rsidRPr="007E0077">
        <w:rPr>
          <w:rFonts w:ascii="Times New Roman" w:hAnsi="Times New Roman" w:cs="Times New Roman"/>
        </w:rPr>
        <w:t xml:space="preserve"> present linked to advanced clinical disease</w:t>
      </w:r>
      <w:r w:rsidR="00415115" w:rsidRPr="007E0077">
        <w:rPr>
          <w:rFonts w:ascii="Times New Roman" w:hAnsi="Times New Roman" w:cs="Times New Roman"/>
        </w:rPr>
        <w:t xml:space="preserve">. </w:t>
      </w:r>
      <w:r w:rsidR="00EB497F" w:rsidRPr="007E0077">
        <w:rPr>
          <w:rFonts w:ascii="Times New Roman" w:hAnsi="Times New Roman" w:cs="Times New Roman"/>
          <w:shd w:val="clear" w:color="auto" w:fill="FFFFFF"/>
        </w:rPr>
        <w:t xml:space="preserve">While there may be considerable within-group heterogeneity in the anaesthetised and sedated group, there still remains a consistent and statistically significant difference in the magnitude of vasogenic waves in patients undergoing infusion studies under </w:t>
      </w:r>
      <w:r w:rsidR="00790194" w:rsidRPr="007E0077">
        <w:rPr>
          <w:rFonts w:ascii="Times New Roman" w:hAnsi="Times New Roman" w:cs="Times New Roman"/>
          <w:shd w:val="clear" w:color="auto" w:fill="FFFFFF"/>
        </w:rPr>
        <w:t>GA</w:t>
      </w:r>
      <w:r w:rsidR="00EB497F" w:rsidRPr="007E0077">
        <w:rPr>
          <w:rFonts w:ascii="Times New Roman" w:hAnsi="Times New Roman" w:cs="Times New Roman"/>
          <w:shd w:val="clear" w:color="auto" w:fill="FFFFFF"/>
        </w:rPr>
        <w:t xml:space="preserve"> when compared to patients in the awake state.</w:t>
      </w:r>
      <w:r w:rsidR="00790194" w:rsidRPr="007E0077">
        <w:rPr>
          <w:rFonts w:ascii="Times New Roman" w:hAnsi="Times New Roman" w:cs="Times New Roman"/>
          <w:shd w:val="clear" w:color="auto" w:fill="FFFFFF"/>
        </w:rPr>
        <w:t xml:space="preserve"> CBF and ABP were not measured in this study. </w:t>
      </w:r>
    </w:p>
    <w:p w14:paraId="2A8FCC83" w14:textId="30100D94" w:rsidR="00725B68" w:rsidRPr="007E0077" w:rsidRDefault="00725B68" w:rsidP="00725B68">
      <w:pPr>
        <w:jc w:val="both"/>
        <w:rPr>
          <w:rFonts w:ascii="Times New Roman" w:hAnsi="Times New Roman" w:cs="Times New Roman"/>
        </w:rPr>
      </w:pPr>
      <w:r>
        <w:rPr>
          <w:rFonts w:ascii="Times New Roman" w:hAnsi="Times New Roman" w:cs="Times New Roman"/>
        </w:rPr>
        <w:t>Finally, the difference in the magnitude may appear quite minimal (</w:t>
      </w:r>
      <w:r>
        <w:rPr>
          <w:rFonts w:ascii="Times New Roman" w:hAnsi="Times New Roman" w:cs="Times New Roman"/>
        </w:rPr>
        <w:t>0.08 mmHg and 0.09 mmHg during infusion studies and long-term monitoring respectively</w:t>
      </w:r>
      <w:r>
        <w:rPr>
          <w:rFonts w:ascii="Times New Roman" w:hAnsi="Times New Roman" w:cs="Times New Roman"/>
        </w:rPr>
        <w:t xml:space="preserve">).  </w:t>
      </w:r>
      <w:r>
        <w:rPr>
          <w:rFonts w:ascii="Times New Roman" w:hAnsi="Times New Roman" w:cs="Times New Roman"/>
        </w:rPr>
        <w:t xml:space="preserve">However, </w:t>
      </w:r>
      <w:r w:rsidR="003E3756">
        <w:rPr>
          <w:rFonts w:ascii="Times New Roman" w:hAnsi="Times New Roman" w:cs="Times New Roman"/>
        </w:rPr>
        <w:t>our aim was</w:t>
      </w:r>
      <w:r>
        <w:rPr>
          <w:rFonts w:ascii="Times New Roman" w:hAnsi="Times New Roman" w:cs="Times New Roman"/>
        </w:rPr>
        <w:t xml:space="preserve"> to quantify and describe </w:t>
      </w:r>
      <w:r w:rsidR="003E3756">
        <w:rPr>
          <w:rFonts w:ascii="Times New Roman" w:hAnsi="Times New Roman" w:cs="Times New Roman"/>
        </w:rPr>
        <w:t xml:space="preserve">an empirically </w:t>
      </w:r>
      <w:r>
        <w:rPr>
          <w:rFonts w:ascii="Times New Roman" w:hAnsi="Times New Roman" w:cs="Times New Roman"/>
        </w:rPr>
        <w:t>observed difference statistically and that was achieved in this paper. Using our paper as a reference, it is important to begin considering the practical issues demonstrated by our numerical results.</w:t>
      </w:r>
    </w:p>
    <w:p w14:paraId="39D0E9BA" w14:textId="731ACBFA" w:rsidR="00415115" w:rsidRPr="007E0077" w:rsidRDefault="00415115" w:rsidP="00364663">
      <w:pPr>
        <w:jc w:val="both"/>
        <w:rPr>
          <w:rFonts w:ascii="Times New Roman" w:hAnsi="Times New Roman" w:cs="Times New Roman"/>
        </w:rPr>
      </w:pPr>
      <w:bookmarkStart w:id="0" w:name="_GoBack"/>
      <w:bookmarkEnd w:id="0"/>
      <w:r w:rsidRPr="007E0077">
        <w:rPr>
          <w:rFonts w:ascii="Times New Roman" w:hAnsi="Times New Roman" w:cs="Times New Roman"/>
        </w:rPr>
        <w:lastRenderedPageBreak/>
        <w:t>Further studies need to be performed to confirm these findings and provide better insight on how to interpret slow wave analysis derived from an</w:t>
      </w:r>
      <w:r w:rsidR="00A54C67" w:rsidRPr="007E0077">
        <w:rPr>
          <w:rFonts w:ascii="Times New Roman" w:hAnsi="Times New Roman" w:cs="Times New Roman"/>
        </w:rPr>
        <w:t>a</w:t>
      </w:r>
      <w:r w:rsidRPr="007E0077">
        <w:rPr>
          <w:rFonts w:ascii="Times New Roman" w:hAnsi="Times New Roman" w:cs="Times New Roman"/>
        </w:rPr>
        <w:t>esthetised patients.</w:t>
      </w:r>
    </w:p>
    <w:p w14:paraId="1EA35E30" w14:textId="77777777" w:rsidR="009E5000" w:rsidRPr="007E0077" w:rsidRDefault="009E5000" w:rsidP="00364663">
      <w:pPr>
        <w:jc w:val="both"/>
        <w:rPr>
          <w:rFonts w:ascii="Times New Roman" w:hAnsi="Times New Roman" w:cs="Times New Roman"/>
        </w:rPr>
      </w:pPr>
      <w:r w:rsidRPr="007E0077">
        <w:rPr>
          <w:rFonts w:ascii="Times New Roman" w:hAnsi="Times New Roman" w:cs="Times New Roman"/>
        </w:rPr>
        <w:t>References</w:t>
      </w:r>
    </w:p>
    <w:p w14:paraId="7C611433" w14:textId="77777777" w:rsidR="008F1F7A" w:rsidRPr="007E0077" w:rsidRDefault="009E5000" w:rsidP="00364663">
      <w:pPr>
        <w:jc w:val="both"/>
        <w:rPr>
          <w:rFonts w:ascii="Times New Roman" w:hAnsi="Times New Roman" w:cs="Times New Roman"/>
          <w:color w:val="000000"/>
          <w:shd w:val="clear" w:color="auto" w:fill="FFFFFF"/>
        </w:rPr>
      </w:pPr>
      <w:r w:rsidRPr="007E0077">
        <w:rPr>
          <w:rFonts w:ascii="Times New Roman" w:hAnsi="Times New Roman" w:cs="Times New Roman"/>
        </w:rPr>
        <w:t>1.</w:t>
      </w:r>
      <w:r w:rsidRPr="007E0077">
        <w:rPr>
          <w:rFonts w:ascii="Times New Roman" w:hAnsi="Times New Roman" w:cs="Times New Roman"/>
        </w:rPr>
        <w:tab/>
      </w:r>
      <w:r w:rsidR="00ED5F9A" w:rsidRPr="007E0077">
        <w:rPr>
          <w:rFonts w:ascii="Times New Roman" w:hAnsi="Times New Roman" w:cs="Times New Roman"/>
        </w:rPr>
        <w:t xml:space="preserve">Lalou DA, Czosnyka M, Donnelly J, Lavinio A, Pickard JD, Garnett M, Czosnyka Z  </w:t>
      </w:r>
      <w:r w:rsidR="00ED5F9A" w:rsidRPr="007E0077">
        <w:rPr>
          <w:rFonts w:ascii="Times New Roman" w:hAnsi="Times New Roman" w:cs="Times New Roman"/>
          <w:color w:val="000000"/>
        </w:rPr>
        <w:t xml:space="preserve">Influence of general anaesthesia on slow waves of intracranial pressure. </w:t>
      </w:r>
      <w:hyperlink r:id="rId6" w:tooltip="Neurological research." w:history="1">
        <w:r w:rsidR="00ED5F9A" w:rsidRPr="007E0077">
          <w:rPr>
            <w:rStyle w:val="Hyperlink"/>
            <w:rFonts w:ascii="Times New Roman" w:hAnsi="Times New Roman" w:cs="Times New Roman"/>
            <w:color w:val="660066"/>
            <w:shd w:val="clear" w:color="auto" w:fill="FFFFFF"/>
          </w:rPr>
          <w:t>Neurol Res.</w:t>
        </w:r>
      </w:hyperlink>
      <w:r w:rsidR="00ED5F9A" w:rsidRPr="007E0077">
        <w:rPr>
          <w:rStyle w:val="apple-converted-space"/>
          <w:rFonts w:ascii="Times New Roman" w:hAnsi="Times New Roman" w:cs="Times New Roman"/>
          <w:color w:val="000000"/>
          <w:shd w:val="clear" w:color="auto" w:fill="FFFFFF"/>
        </w:rPr>
        <w:t> </w:t>
      </w:r>
      <w:r w:rsidR="00ED5F9A" w:rsidRPr="007E0077">
        <w:rPr>
          <w:rFonts w:ascii="Times New Roman" w:hAnsi="Times New Roman" w:cs="Times New Roman"/>
          <w:color w:val="000000"/>
          <w:shd w:val="clear" w:color="auto" w:fill="FFFFFF"/>
        </w:rPr>
        <w:t>2016 Jul;38(7):587-92.</w:t>
      </w:r>
    </w:p>
    <w:p w14:paraId="3350F4A5" w14:textId="77777777" w:rsidR="009E5000" w:rsidRPr="007E0077" w:rsidRDefault="008F1F7A" w:rsidP="00364663">
      <w:pPr>
        <w:jc w:val="both"/>
        <w:rPr>
          <w:rFonts w:ascii="Times New Roman" w:hAnsi="Times New Roman" w:cs="Times New Roman"/>
          <w:color w:val="000000"/>
        </w:rPr>
      </w:pPr>
      <w:r w:rsidRPr="007E0077">
        <w:rPr>
          <w:rFonts w:ascii="Times New Roman" w:hAnsi="Times New Roman" w:cs="Times New Roman"/>
        </w:rPr>
        <w:t xml:space="preserve">2.        </w:t>
      </w:r>
      <w:r w:rsidR="009E5000" w:rsidRPr="007E0077">
        <w:rPr>
          <w:rFonts w:ascii="Times New Roman" w:hAnsi="Times New Roman" w:cs="Times New Roman"/>
        </w:rPr>
        <w:t>DW Droste, J K Krauss: Simultaneous recording of cerebrospinal fluid pressure and middle cerebral artery blood flow velocity in patients with suspected symptomatic normal pressure hydrocephalus J J Neurol, Neurosurg, and Psychiatry 1993;56:75-792.</w:t>
      </w:r>
    </w:p>
    <w:p w14:paraId="43C62B31" w14:textId="77777777" w:rsidR="009E5000" w:rsidRPr="007E0077" w:rsidRDefault="00064830" w:rsidP="00364663">
      <w:pPr>
        <w:jc w:val="both"/>
        <w:rPr>
          <w:rFonts w:ascii="Times New Roman" w:hAnsi="Times New Roman" w:cs="Times New Roman"/>
        </w:rPr>
      </w:pPr>
      <w:r w:rsidRPr="007E0077">
        <w:rPr>
          <w:rFonts w:ascii="Times New Roman" w:hAnsi="Times New Roman" w:cs="Times New Roman"/>
        </w:rPr>
        <w:t>3</w:t>
      </w:r>
      <w:r w:rsidR="009E5000" w:rsidRPr="007E0077">
        <w:rPr>
          <w:rFonts w:ascii="Times New Roman" w:hAnsi="Times New Roman" w:cs="Times New Roman"/>
        </w:rPr>
        <w:t>.</w:t>
      </w:r>
      <w:r w:rsidR="009E5000" w:rsidRPr="007E0077">
        <w:rPr>
          <w:rFonts w:ascii="Times New Roman" w:hAnsi="Times New Roman" w:cs="Times New Roman"/>
        </w:rPr>
        <w:tab/>
        <w:t>Lescot T</w:t>
      </w:r>
      <w:r w:rsidR="009E5000" w:rsidRPr="007E0077">
        <w:rPr>
          <w:rFonts w:ascii="Times New Roman" w:hAnsi="Times New Roman" w:cs="Times New Roman"/>
          <w:vertAlign w:val="superscript"/>
        </w:rPr>
        <w:t>1</w:t>
      </w:r>
      <w:r w:rsidR="009E5000" w:rsidRPr="007E0077">
        <w:rPr>
          <w:rFonts w:ascii="Times New Roman" w:hAnsi="Times New Roman" w:cs="Times New Roman"/>
        </w:rPr>
        <w:t xml:space="preserve">, Naccache L, Bonnet MP </w:t>
      </w:r>
      <w:r w:rsidR="009E5000" w:rsidRPr="007E0077">
        <w:rPr>
          <w:rFonts w:ascii="Times New Roman" w:hAnsi="Times New Roman" w:cs="Times New Roman"/>
          <w:color w:val="000000"/>
        </w:rPr>
        <w:t xml:space="preserve">et al: The relationship of intracranial pressure Lundberg waves to electroencephalograph fluctuations in patients with severe head trauma, </w:t>
      </w:r>
      <w:r w:rsidR="009E5000" w:rsidRPr="007E0077">
        <w:rPr>
          <w:rFonts w:ascii="Times New Roman" w:hAnsi="Times New Roman" w:cs="Times New Roman"/>
        </w:rPr>
        <w:t>Acta Neurochir (Wien). </w:t>
      </w:r>
      <w:r w:rsidR="009E5000" w:rsidRPr="007E0077">
        <w:rPr>
          <w:rFonts w:ascii="Times New Roman" w:hAnsi="Times New Roman" w:cs="Times New Roman"/>
          <w:color w:val="000000"/>
        </w:rPr>
        <w:t>2005 Feb;147(2):125-9</w:t>
      </w:r>
    </w:p>
    <w:p w14:paraId="2473DB0F" w14:textId="77777777" w:rsidR="009E5000" w:rsidRPr="007E0077" w:rsidRDefault="00064830" w:rsidP="00364663">
      <w:pPr>
        <w:jc w:val="both"/>
        <w:rPr>
          <w:rFonts w:ascii="Times New Roman" w:hAnsi="Times New Roman" w:cs="Times New Roman"/>
        </w:rPr>
      </w:pPr>
      <w:r w:rsidRPr="007E0077">
        <w:rPr>
          <w:rFonts w:ascii="Times New Roman" w:hAnsi="Times New Roman" w:cs="Times New Roman"/>
        </w:rPr>
        <w:t>4</w:t>
      </w:r>
      <w:r w:rsidR="009E5000" w:rsidRPr="007E0077">
        <w:rPr>
          <w:rFonts w:ascii="Times New Roman" w:hAnsi="Times New Roman" w:cs="Times New Roman"/>
        </w:rPr>
        <w:t>.</w:t>
      </w:r>
      <w:r w:rsidR="009E5000" w:rsidRPr="007E0077">
        <w:rPr>
          <w:rFonts w:ascii="Times New Roman" w:hAnsi="Times New Roman" w:cs="Times New Roman"/>
        </w:rPr>
        <w:tab/>
        <w:t>Lemaire JJ1, Khalil T, Cervenansky F et al Slow pressure waves in the cranial enclosure. Acta Neurochir (Wien). 2002 Mar;144(3):243-54.</w:t>
      </w:r>
    </w:p>
    <w:p w14:paraId="0BA78347" w14:textId="77777777" w:rsidR="009E5000" w:rsidRPr="007E0077" w:rsidRDefault="00064830" w:rsidP="00364663">
      <w:pPr>
        <w:jc w:val="both"/>
        <w:rPr>
          <w:rFonts w:ascii="Times New Roman" w:hAnsi="Times New Roman" w:cs="Times New Roman"/>
        </w:rPr>
      </w:pPr>
      <w:r w:rsidRPr="007E0077">
        <w:rPr>
          <w:rFonts w:ascii="Times New Roman" w:hAnsi="Times New Roman" w:cs="Times New Roman"/>
        </w:rPr>
        <w:t>5</w:t>
      </w:r>
      <w:r w:rsidR="009E5000" w:rsidRPr="007E0077">
        <w:rPr>
          <w:rFonts w:ascii="Times New Roman" w:hAnsi="Times New Roman" w:cs="Times New Roman"/>
        </w:rPr>
        <w:t>.</w:t>
      </w:r>
      <w:r w:rsidR="009E5000" w:rsidRPr="007E0077">
        <w:rPr>
          <w:rFonts w:ascii="Times New Roman" w:hAnsi="Times New Roman" w:cs="Times New Roman"/>
        </w:rPr>
        <w:tab/>
        <w:t>Kasprowicz M1, Bergsneider M, Czosnyka M et al Association between ICP pulse waveform morphology and ICP B waves. Acta Neurochir Suppl. 2012;114:29-34. doi: 10.1007/978-3-7091-0956-4_6.</w:t>
      </w:r>
    </w:p>
    <w:p w14:paraId="3463F071" w14:textId="77777777" w:rsidR="009E5000" w:rsidRPr="007E0077" w:rsidRDefault="00064830" w:rsidP="00364663">
      <w:pPr>
        <w:jc w:val="both"/>
        <w:rPr>
          <w:rFonts w:ascii="Times New Roman" w:hAnsi="Times New Roman" w:cs="Times New Roman"/>
        </w:rPr>
      </w:pPr>
      <w:r w:rsidRPr="007E0077">
        <w:rPr>
          <w:rFonts w:ascii="Times New Roman" w:hAnsi="Times New Roman" w:cs="Times New Roman"/>
        </w:rPr>
        <w:t>6</w:t>
      </w:r>
      <w:r w:rsidR="009E5000" w:rsidRPr="007E0077">
        <w:rPr>
          <w:rFonts w:ascii="Times New Roman" w:hAnsi="Times New Roman" w:cs="Times New Roman"/>
        </w:rPr>
        <w:t>.</w:t>
      </w:r>
      <w:r w:rsidR="009E5000" w:rsidRPr="007E0077">
        <w:rPr>
          <w:rFonts w:ascii="Times New Roman" w:hAnsi="Times New Roman" w:cs="Times New Roman"/>
        </w:rPr>
        <w:tab/>
        <w:t xml:space="preserve">Weerakkody RA1, Czosnyka M, Zweifel C, Slow vasogenic fluctuations of intracranial pressure and cerebral near infrared spectroscopy--an observational study. Acta Neurochir (Wien). 2010 Oct;152(10):1763-9. </w:t>
      </w:r>
    </w:p>
    <w:p w14:paraId="790BFAFC" w14:textId="77777777" w:rsidR="00064830" w:rsidRPr="007E0077" w:rsidRDefault="00064830" w:rsidP="00694D60">
      <w:pPr>
        <w:rPr>
          <w:rFonts w:ascii="Times New Roman" w:hAnsi="Times New Roman" w:cs="Times New Roman"/>
          <w:color w:val="000000"/>
        </w:rPr>
      </w:pPr>
      <w:r w:rsidRPr="007E0077">
        <w:rPr>
          <w:rFonts w:ascii="Times New Roman" w:hAnsi="Times New Roman" w:cs="Times New Roman"/>
        </w:rPr>
        <w:t>7</w:t>
      </w:r>
      <w:r w:rsidR="009E5000" w:rsidRPr="007E0077">
        <w:rPr>
          <w:rFonts w:ascii="Times New Roman" w:hAnsi="Times New Roman" w:cs="Times New Roman"/>
        </w:rPr>
        <w:t>.</w:t>
      </w:r>
      <w:r w:rsidR="009E5000" w:rsidRPr="007E0077">
        <w:rPr>
          <w:rFonts w:ascii="Times New Roman" w:hAnsi="Times New Roman" w:cs="Times New Roman"/>
        </w:rPr>
        <w:tab/>
        <w:t xml:space="preserve"> Swallow DM</w:t>
      </w:r>
      <w:r w:rsidR="009E5000" w:rsidRPr="007E0077">
        <w:rPr>
          <w:rFonts w:ascii="Times New Roman" w:hAnsi="Times New Roman" w:cs="Times New Roman"/>
          <w:vertAlign w:val="superscript"/>
        </w:rPr>
        <w:t>1</w:t>
      </w:r>
      <w:r w:rsidR="009E5000" w:rsidRPr="007E0077">
        <w:rPr>
          <w:rFonts w:ascii="Times New Roman" w:hAnsi="Times New Roman" w:cs="Times New Roman"/>
        </w:rPr>
        <w:t>,</w:t>
      </w:r>
      <w:r w:rsidR="009E5000" w:rsidRPr="007E0077">
        <w:rPr>
          <w:rStyle w:val="apple-converted-space"/>
          <w:rFonts w:ascii="Times New Roman" w:hAnsi="Times New Roman" w:cs="Times New Roman"/>
        </w:rPr>
        <w:t> </w:t>
      </w:r>
      <w:r w:rsidR="009E5000" w:rsidRPr="007E0077">
        <w:rPr>
          <w:rFonts w:ascii="Times New Roman" w:hAnsi="Times New Roman" w:cs="Times New Roman"/>
        </w:rPr>
        <w:t>Fellner N,</w:t>
      </w:r>
      <w:r w:rsidR="009E5000" w:rsidRPr="007E0077">
        <w:rPr>
          <w:rStyle w:val="apple-converted-space"/>
          <w:rFonts w:ascii="Times New Roman" w:hAnsi="Times New Roman" w:cs="Times New Roman"/>
        </w:rPr>
        <w:t> </w:t>
      </w:r>
      <w:r w:rsidR="009E5000" w:rsidRPr="007E0077">
        <w:rPr>
          <w:rFonts w:ascii="Times New Roman" w:hAnsi="Times New Roman" w:cs="Times New Roman"/>
        </w:rPr>
        <w:t xml:space="preserve">Varsos GV et al, Repeatability of cerebrospinal fluid constant rate infusion study. </w:t>
      </w:r>
      <w:r w:rsidR="009E5000" w:rsidRPr="007E0077">
        <w:rPr>
          <w:rStyle w:val="highlight"/>
          <w:rFonts w:ascii="Times New Roman" w:hAnsi="Times New Roman" w:cs="Times New Roman"/>
        </w:rPr>
        <w:t>Acta Neurol Scand</w:t>
      </w:r>
      <w:r w:rsidR="009E5000" w:rsidRPr="007E0077">
        <w:rPr>
          <w:rStyle w:val="highlight"/>
          <w:rFonts w:ascii="Times New Roman" w:hAnsi="Times New Roman" w:cs="Times New Roman"/>
          <w:u w:val="single"/>
        </w:rPr>
        <w:t>.</w:t>
      </w:r>
      <w:r w:rsidR="009E5000" w:rsidRPr="007E0077">
        <w:rPr>
          <w:rStyle w:val="apple-converted-space"/>
          <w:rFonts w:ascii="Times New Roman" w:hAnsi="Times New Roman" w:cs="Times New Roman"/>
        </w:rPr>
        <w:t> </w:t>
      </w:r>
      <w:r w:rsidR="009E5000" w:rsidRPr="007E0077">
        <w:rPr>
          <w:rFonts w:ascii="Times New Roman" w:hAnsi="Times New Roman" w:cs="Times New Roman"/>
        </w:rPr>
        <w:t>2014 Aug;130(2):131-</w:t>
      </w:r>
      <w:r w:rsidR="009E5000" w:rsidRPr="007E0077">
        <w:rPr>
          <w:rFonts w:ascii="Times New Roman" w:hAnsi="Times New Roman" w:cs="Times New Roman"/>
          <w:color w:val="000000"/>
        </w:rPr>
        <w:t xml:space="preserve">8. </w:t>
      </w:r>
    </w:p>
    <w:p w14:paraId="5BA890E1" w14:textId="77777777" w:rsidR="009E5000" w:rsidRPr="007E0077" w:rsidRDefault="009E5000" w:rsidP="00694D60">
      <w:pPr>
        <w:rPr>
          <w:rFonts w:ascii="Times New Roman" w:hAnsi="Times New Roman" w:cs="Times New Roman"/>
          <w:color w:val="000000"/>
        </w:rPr>
      </w:pPr>
      <w:r w:rsidRPr="007E0077">
        <w:rPr>
          <w:rFonts w:ascii="Times New Roman" w:hAnsi="Times New Roman" w:cs="Times New Roman"/>
        </w:rPr>
        <w:t xml:space="preserve"> </w:t>
      </w:r>
    </w:p>
    <w:p w14:paraId="6CCAE0FA" w14:textId="77777777" w:rsidR="009E5000" w:rsidRPr="007E0077" w:rsidRDefault="00064830" w:rsidP="00694D60">
      <w:pPr>
        <w:rPr>
          <w:rFonts w:ascii="Times New Roman" w:hAnsi="Times New Roman" w:cs="Times New Roman"/>
        </w:rPr>
      </w:pPr>
      <w:r w:rsidRPr="007E0077">
        <w:rPr>
          <w:rFonts w:ascii="Times New Roman" w:hAnsi="Times New Roman" w:cs="Times New Roman"/>
          <w:color w:val="000000"/>
        </w:rPr>
        <w:t>8</w:t>
      </w:r>
      <w:r w:rsidR="009E5000" w:rsidRPr="007E0077">
        <w:rPr>
          <w:rFonts w:ascii="Times New Roman" w:hAnsi="Times New Roman" w:cs="Times New Roman"/>
          <w:color w:val="000000"/>
        </w:rPr>
        <w:t>.</w:t>
      </w:r>
      <w:r w:rsidR="009E5000" w:rsidRPr="007E0077">
        <w:rPr>
          <w:rFonts w:ascii="Times New Roman" w:hAnsi="Times New Roman" w:cs="Times New Roman"/>
          <w:color w:val="000000"/>
        </w:rPr>
        <w:tab/>
      </w:r>
      <w:r w:rsidR="009E5000" w:rsidRPr="007E0077">
        <w:rPr>
          <w:rFonts w:ascii="Times New Roman" w:hAnsi="Times New Roman" w:cs="Times New Roman"/>
          <w:color w:val="660066"/>
        </w:rPr>
        <w:t>Girard F</w:t>
      </w:r>
      <w:r w:rsidR="009E5000" w:rsidRPr="007E0077">
        <w:rPr>
          <w:rFonts w:ascii="Times New Roman" w:hAnsi="Times New Roman" w:cs="Times New Roman"/>
          <w:color w:val="000000"/>
          <w:vertAlign w:val="superscript"/>
        </w:rPr>
        <w:t>1</w:t>
      </w:r>
      <w:r w:rsidR="009E5000" w:rsidRPr="007E0077">
        <w:rPr>
          <w:rFonts w:ascii="Times New Roman" w:hAnsi="Times New Roman" w:cs="Times New Roman"/>
          <w:color w:val="000000"/>
        </w:rPr>
        <w:t>, </w:t>
      </w:r>
      <w:r w:rsidR="009E5000" w:rsidRPr="007E0077">
        <w:rPr>
          <w:rFonts w:ascii="Times New Roman" w:hAnsi="Times New Roman" w:cs="Times New Roman"/>
          <w:color w:val="660066"/>
        </w:rPr>
        <w:t>Moumdjian R</w:t>
      </w:r>
      <w:r w:rsidR="009E5000" w:rsidRPr="007E0077">
        <w:rPr>
          <w:rFonts w:ascii="Times New Roman" w:hAnsi="Times New Roman" w:cs="Times New Roman"/>
          <w:color w:val="000000"/>
        </w:rPr>
        <w:t>, </w:t>
      </w:r>
      <w:r w:rsidR="009E5000" w:rsidRPr="007E0077">
        <w:rPr>
          <w:rFonts w:ascii="Times New Roman" w:hAnsi="Times New Roman" w:cs="Times New Roman"/>
          <w:color w:val="660066"/>
        </w:rPr>
        <w:t>Boudreault D</w:t>
      </w:r>
      <w:r w:rsidR="009E5000" w:rsidRPr="007E0077">
        <w:rPr>
          <w:rFonts w:ascii="Times New Roman" w:hAnsi="Times New Roman" w:cs="Times New Roman"/>
          <w:color w:val="000000"/>
        </w:rPr>
        <w:t xml:space="preserve">, et al: The effect of sedation on intracranial pressure in patients with an intracranial space-occupying lesion: remifentanil versus propofol. </w:t>
      </w:r>
      <w:r w:rsidR="009E5000" w:rsidRPr="007E0077">
        <w:rPr>
          <w:rFonts w:ascii="Times New Roman" w:hAnsi="Times New Roman" w:cs="Times New Roman"/>
          <w:color w:val="660066"/>
        </w:rPr>
        <w:t>Anesth Analg.</w:t>
      </w:r>
      <w:r w:rsidR="009E5000" w:rsidRPr="007E0077">
        <w:rPr>
          <w:rFonts w:ascii="Times New Roman" w:hAnsi="Times New Roman" w:cs="Times New Roman"/>
          <w:color w:val="000000"/>
        </w:rPr>
        <w:t xml:space="preserve"> 2009 Jul;109(1):194-8. </w:t>
      </w:r>
    </w:p>
    <w:p w14:paraId="3E25BD79" w14:textId="77777777" w:rsidR="00576478" w:rsidRPr="007E0077" w:rsidRDefault="00064830" w:rsidP="00694D60">
      <w:pPr>
        <w:rPr>
          <w:rFonts w:ascii="Times New Roman" w:hAnsi="Times New Roman" w:cs="Times New Roman"/>
        </w:rPr>
      </w:pPr>
      <w:r w:rsidRPr="007E0077">
        <w:rPr>
          <w:rFonts w:ascii="Times New Roman" w:hAnsi="Times New Roman" w:cs="Times New Roman"/>
          <w:color w:val="000000"/>
        </w:rPr>
        <w:t>9</w:t>
      </w:r>
      <w:r w:rsidR="009E5000" w:rsidRPr="007E0077">
        <w:rPr>
          <w:rFonts w:ascii="Times New Roman" w:hAnsi="Times New Roman" w:cs="Times New Roman"/>
          <w:color w:val="000000"/>
        </w:rPr>
        <w:t>.</w:t>
      </w:r>
      <w:r w:rsidR="009E5000" w:rsidRPr="007E0077">
        <w:rPr>
          <w:rFonts w:ascii="Times New Roman" w:hAnsi="Times New Roman" w:cs="Times New Roman"/>
          <w:color w:val="000000"/>
        </w:rPr>
        <w:tab/>
      </w:r>
      <w:r w:rsidR="009E5000" w:rsidRPr="007E0077">
        <w:rPr>
          <w:rFonts w:ascii="Times New Roman" w:hAnsi="Times New Roman" w:cs="Times New Roman"/>
          <w:color w:val="660066"/>
        </w:rPr>
        <w:t>Fodale V</w:t>
      </w:r>
      <w:r w:rsidR="009E5000" w:rsidRPr="007E0077">
        <w:rPr>
          <w:rFonts w:ascii="Times New Roman" w:hAnsi="Times New Roman" w:cs="Times New Roman"/>
          <w:color w:val="000000"/>
          <w:vertAlign w:val="superscript"/>
        </w:rPr>
        <w:t>1</w:t>
      </w:r>
      <w:r w:rsidR="009E5000" w:rsidRPr="007E0077">
        <w:rPr>
          <w:rFonts w:ascii="Times New Roman" w:hAnsi="Times New Roman" w:cs="Times New Roman"/>
          <w:color w:val="000000"/>
        </w:rPr>
        <w:t>, </w:t>
      </w:r>
      <w:r w:rsidR="009E5000" w:rsidRPr="007E0077">
        <w:rPr>
          <w:rFonts w:ascii="Times New Roman" w:hAnsi="Times New Roman" w:cs="Times New Roman"/>
          <w:color w:val="660066"/>
        </w:rPr>
        <w:t>Schifilliti D</w:t>
      </w:r>
      <w:r w:rsidR="009E5000" w:rsidRPr="007E0077">
        <w:rPr>
          <w:rFonts w:ascii="Times New Roman" w:hAnsi="Times New Roman" w:cs="Times New Roman"/>
          <w:color w:val="000000"/>
        </w:rPr>
        <w:t>, </w:t>
      </w:r>
      <w:r w:rsidR="009E5000" w:rsidRPr="007E0077">
        <w:rPr>
          <w:rFonts w:ascii="Times New Roman" w:hAnsi="Times New Roman" w:cs="Times New Roman"/>
          <w:color w:val="660066"/>
        </w:rPr>
        <w:t>Praticò C</w:t>
      </w:r>
      <w:r w:rsidR="009E5000" w:rsidRPr="007E0077">
        <w:rPr>
          <w:rFonts w:ascii="Times New Roman" w:hAnsi="Times New Roman" w:cs="Times New Roman"/>
          <w:color w:val="000000"/>
        </w:rPr>
        <w:t xml:space="preserve"> et al: Remifentanil and the brain. </w:t>
      </w:r>
      <w:r w:rsidR="009E5000" w:rsidRPr="007E0077">
        <w:rPr>
          <w:rFonts w:ascii="Times New Roman" w:hAnsi="Times New Roman" w:cs="Times New Roman"/>
          <w:color w:val="660066"/>
        </w:rPr>
        <w:t>Acta Anaesthesiol Scand.</w:t>
      </w:r>
      <w:r w:rsidR="009E5000" w:rsidRPr="007E0077">
        <w:rPr>
          <w:rFonts w:ascii="Times New Roman" w:hAnsi="Times New Roman" w:cs="Times New Roman"/>
          <w:color w:val="000000"/>
        </w:rPr>
        <w:t xml:space="preserve"> 2008 Mar;52(3):319-26. </w:t>
      </w:r>
    </w:p>
    <w:p w14:paraId="48E29F1A" w14:textId="77777777" w:rsidR="009E5000" w:rsidRPr="007E0077" w:rsidRDefault="00064830" w:rsidP="00694D60">
      <w:pPr>
        <w:rPr>
          <w:rFonts w:ascii="Times New Roman" w:hAnsi="Times New Roman" w:cs="Times New Roman"/>
        </w:rPr>
      </w:pPr>
      <w:r w:rsidRPr="007E0077">
        <w:rPr>
          <w:rFonts w:ascii="Times New Roman" w:hAnsi="Times New Roman" w:cs="Times New Roman"/>
        </w:rPr>
        <w:br/>
        <w:t>10</w:t>
      </w:r>
      <w:r w:rsidR="009E5000" w:rsidRPr="007E0077">
        <w:rPr>
          <w:rFonts w:ascii="Times New Roman" w:hAnsi="Times New Roman" w:cs="Times New Roman"/>
        </w:rPr>
        <w:t>.</w:t>
      </w:r>
      <w:r w:rsidR="009E5000" w:rsidRPr="007E0077">
        <w:rPr>
          <w:rFonts w:ascii="Times New Roman" w:hAnsi="Times New Roman" w:cs="Times New Roman"/>
        </w:rPr>
        <w:tab/>
        <w:t>Pickard JD, Teasdale G, Matheson M, et al. Intraventricular pressure waves-the best predictive test for shunting in normal pressure hydrocephalus. In: Shulman K, Marmarou A, Miller JD, Becker DP, Hochwold GM, Brock M, eds. Intracranial pressure IV. Berlin: Springer- Verlag, 1980:498-500.</w:t>
      </w:r>
    </w:p>
    <w:p w14:paraId="38FE819C" w14:textId="77777777" w:rsidR="000E281B" w:rsidRPr="007E0077" w:rsidRDefault="000E281B" w:rsidP="00694D60">
      <w:pPr>
        <w:rPr>
          <w:rFonts w:ascii="Times New Roman" w:hAnsi="Times New Roman" w:cs="Times New Roman"/>
        </w:rPr>
      </w:pPr>
    </w:p>
    <w:p w14:paraId="16BF1D5C" w14:textId="77777777" w:rsidR="000E281B" w:rsidRPr="007E0077" w:rsidRDefault="000E281B" w:rsidP="000E281B">
      <w:pPr>
        <w:pStyle w:val="NormalWeb"/>
        <w:spacing w:before="0" w:beforeAutospacing="0" w:after="0" w:afterAutospacing="0"/>
        <w:jc w:val="both"/>
        <w:rPr>
          <w:color w:val="000000" w:themeColor="text1"/>
          <w:kern w:val="24"/>
          <w:sz w:val="22"/>
          <w:szCs w:val="22"/>
          <w:lang w:val="en-GB"/>
        </w:rPr>
      </w:pPr>
    </w:p>
    <w:p w14:paraId="3CD6042D" w14:textId="77777777" w:rsidR="000E281B" w:rsidRPr="007E0077" w:rsidRDefault="000E281B" w:rsidP="000E281B">
      <w:pPr>
        <w:pStyle w:val="NormalWeb"/>
        <w:spacing w:before="0" w:beforeAutospacing="0" w:after="0" w:afterAutospacing="0"/>
        <w:jc w:val="both"/>
        <w:rPr>
          <w:color w:val="000000" w:themeColor="text1"/>
          <w:kern w:val="24"/>
          <w:sz w:val="22"/>
          <w:szCs w:val="22"/>
          <w:lang w:val="en-GB"/>
        </w:rPr>
      </w:pPr>
      <w:r w:rsidRPr="007E0077">
        <w:rPr>
          <w:color w:val="000000" w:themeColor="text1"/>
          <w:kern w:val="24"/>
          <w:sz w:val="22"/>
          <w:szCs w:val="22"/>
          <w:lang w:val="en-GB"/>
        </w:rPr>
        <w:t>Figure 1</w:t>
      </w:r>
    </w:p>
    <w:p w14:paraId="796AFD33" w14:textId="77777777" w:rsidR="000E281B" w:rsidRPr="007E0077" w:rsidRDefault="000E281B" w:rsidP="000E281B">
      <w:pPr>
        <w:pStyle w:val="NormalWeb"/>
        <w:spacing w:before="0" w:beforeAutospacing="0" w:after="0" w:afterAutospacing="0"/>
        <w:jc w:val="both"/>
        <w:rPr>
          <w:color w:val="000000" w:themeColor="text1"/>
          <w:kern w:val="24"/>
          <w:sz w:val="22"/>
          <w:szCs w:val="22"/>
          <w:lang w:val="en-GB"/>
        </w:rPr>
      </w:pPr>
      <w:r w:rsidRPr="007E0077">
        <w:rPr>
          <w:color w:val="000000" w:themeColor="text1"/>
          <w:kern w:val="24"/>
          <w:sz w:val="22"/>
          <w:szCs w:val="22"/>
          <w:lang w:val="en-GB"/>
        </w:rPr>
        <w:t>Spectral analysis of slow waves during infusion study: Effect of detrending. Upper: Difference in the trend between the original ICP recording (darker trend) and the detrended singal (lighter trend). Lower: Difference between the original spectrum and the spectrum of the detrended ICP starts to minimise from frequency around</w:t>
      </w:r>
      <w:r w:rsidR="0092553C" w:rsidRPr="007E0077">
        <w:rPr>
          <w:color w:val="000000" w:themeColor="text1"/>
          <w:kern w:val="24"/>
          <w:sz w:val="22"/>
          <w:szCs w:val="22"/>
          <w:lang w:val="en-GB"/>
        </w:rPr>
        <w:t xml:space="preserve"> 1.4 cycles/min.</w:t>
      </w:r>
    </w:p>
    <w:p w14:paraId="188078FA" w14:textId="77777777" w:rsidR="000E281B" w:rsidRPr="007E0077" w:rsidRDefault="000E281B" w:rsidP="000E281B">
      <w:pPr>
        <w:pStyle w:val="NormalWeb"/>
        <w:spacing w:before="0" w:beforeAutospacing="0" w:after="0" w:afterAutospacing="0"/>
        <w:jc w:val="both"/>
        <w:rPr>
          <w:color w:val="000000" w:themeColor="text1"/>
          <w:kern w:val="24"/>
          <w:sz w:val="22"/>
          <w:szCs w:val="22"/>
          <w:lang w:val="en-GB"/>
        </w:rPr>
      </w:pPr>
    </w:p>
    <w:p w14:paraId="13ADD495" w14:textId="77777777" w:rsidR="000E281B" w:rsidRPr="007E0077" w:rsidRDefault="000E281B" w:rsidP="000E281B">
      <w:pPr>
        <w:pStyle w:val="NormalWeb"/>
        <w:spacing w:before="0" w:beforeAutospacing="0" w:after="0" w:afterAutospacing="0"/>
        <w:jc w:val="both"/>
        <w:rPr>
          <w:color w:val="000000" w:themeColor="text1"/>
          <w:kern w:val="24"/>
          <w:sz w:val="22"/>
          <w:szCs w:val="22"/>
          <w:lang w:val="en-GB"/>
        </w:rPr>
      </w:pPr>
      <w:r w:rsidRPr="007E0077">
        <w:rPr>
          <w:color w:val="000000" w:themeColor="text1"/>
          <w:kern w:val="24"/>
          <w:sz w:val="22"/>
          <w:szCs w:val="22"/>
          <w:lang w:val="en-GB"/>
        </w:rPr>
        <w:lastRenderedPageBreak/>
        <w:t xml:space="preserve">Figure 2 </w:t>
      </w:r>
    </w:p>
    <w:p w14:paraId="0EC10FBB" w14:textId="77777777" w:rsidR="000E281B" w:rsidRPr="007E0077" w:rsidRDefault="000E281B" w:rsidP="000E281B">
      <w:pPr>
        <w:pStyle w:val="NormalWeb"/>
        <w:spacing w:before="0" w:beforeAutospacing="0" w:after="0" w:afterAutospacing="0"/>
        <w:jc w:val="both"/>
        <w:rPr>
          <w:sz w:val="22"/>
          <w:szCs w:val="22"/>
        </w:rPr>
      </w:pPr>
      <w:r w:rsidRPr="007E0077">
        <w:rPr>
          <w:color w:val="000000" w:themeColor="text1"/>
          <w:kern w:val="24"/>
          <w:sz w:val="22"/>
          <w:szCs w:val="22"/>
          <w:lang w:val="en-GB"/>
        </w:rPr>
        <w:t>General Anaesthesia suppresses slow waves; Upper;</w:t>
      </w:r>
      <w:r w:rsidR="007E0077">
        <w:rPr>
          <w:color w:val="000000" w:themeColor="text1"/>
          <w:kern w:val="24"/>
          <w:sz w:val="22"/>
          <w:szCs w:val="22"/>
          <w:lang w:val="en-GB"/>
        </w:rPr>
        <w:t xml:space="preserve"> </w:t>
      </w:r>
      <w:r w:rsidRPr="007E0077">
        <w:rPr>
          <w:color w:val="000000" w:themeColor="text1"/>
          <w:kern w:val="24"/>
          <w:sz w:val="22"/>
          <w:szCs w:val="22"/>
          <w:lang w:val="en-GB"/>
        </w:rPr>
        <w:t>Averaged amplitude of slow waves is significantly lower inpatients who underwent constant rate infusion study under GA (Group B - GA), compared to conscious patients (Group A –No GA). Lower; Significantly decreased amplitude of slow waves in deeply sedated TBI patiens (Group D), compared to naturally asleep hydrocephalus patients (Group C –NPH)</w:t>
      </w:r>
      <w:r w:rsidR="0092553C" w:rsidRPr="007E0077">
        <w:rPr>
          <w:color w:val="000000" w:themeColor="text1"/>
          <w:kern w:val="24"/>
          <w:sz w:val="22"/>
          <w:szCs w:val="22"/>
          <w:lang w:val="en-GB"/>
        </w:rPr>
        <w:t>.</w:t>
      </w:r>
    </w:p>
    <w:p w14:paraId="1F8523DF" w14:textId="77777777" w:rsidR="000E281B" w:rsidRPr="007E0077" w:rsidRDefault="000E281B" w:rsidP="00694D60">
      <w:pPr>
        <w:rPr>
          <w:rFonts w:ascii="Times New Roman" w:hAnsi="Times New Roman" w:cs="Times New Roman"/>
        </w:rPr>
      </w:pPr>
    </w:p>
    <w:p w14:paraId="51BDD88F" w14:textId="77777777" w:rsidR="003C2B48" w:rsidRPr="007E0077" w:rsidRDefault="003C2B48" w:rsidP="00694D60">
      <w:pPr>
        <w:rPr>
          <w:rFonts w:ascii="Times New Roman" w:hAnsi="Times New Roman" w:cs="Times New Roman"/>
        </w:rPr>
      </w:pPr>
    </w:p>
    <w:sectPr w:rsidR="003C2B48" w:rsidRPr="007E007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2B57"/>
    <w:rsid w:val="0003318E"/>
    <w:rsid w:val="00064830"/>
    <w:rsid w:val="000D5AE8"/>
    <w:rsid w:val="000E281B"/>
    <w:rsid w:val="0013151B"/>
    <w:rsid w:val="00132B57"/>
    <w:rsid w:val="0015183D"/>
    <w:rsid w:val="00190322"/>
    <w:rsid w:val="001A64F0"/>
    <w:rsid w:val="001B10C1"/>
    <w:rsid w:val="001D2D0E"/>
    <w:rsid w:val="001E2DA0"/>
    <w:rsid w:val="0020352E"/>
    <w:rsid w:val="00214AE6"/>
    <w:rsid w:val="0022075F"/>
    <w:rsid w:val="00256C9B"/>
    <w:rsid w:val="00265A16"/>
    <w:rsid w:val="00276C26"/>
    <w:rsid w:val="002B5FBA"/>
    <w:rsid w:val="002E1188"/>
    <w:rsid w:val="002E550C"/>
    <w:rsid w:val="00364663"/>
    <w:rsid w:val="003C2B48"/>
    <w:rsid w:val="003E3756"/>
    <w:rsid w:val="003E5B92"/>
    <w:rsid w:val="00415115"/>
    <w:rsid w:val="00431E02"/>
    <w:rsid w:val="0043779B"/>
    <w:rsid w:val="00442D8B"/>
    <w:rsid w:val="00443167"/>
    <w:rsid w:val="004A0ABA"/>
    <w:rsid w:val="004B15C7"/>
    <w:rsid w:val="005106DF"/>
    <w:rsid w:val="00522786"/>
    <w:rsid w:val="00576478"/>
    <w:rsid w:val="005E56F1"/>
    <w:rsid w:val="005F10D2"/>
    <w:rsid w:val="006372B0"/>
    <w:rsid w:val="00662132"/>
    <w:rsid w:val="00694D60"/>
    <w:rsid w:val="006E65EF"/>
    <w:rsid w:val="007006C1"/>
    <w:rsid w:val="00725B68"/>
    <w:rsid w:val="00790194"/>
    <w:rsid w:val="007E0077"/>
    <w:rsid w:val="007E1A5A"/>
    <w:rsid w:val="00800A3A"/>
    <w:rsid w:val="0088183D"/>
    <w:rsid w:val="008F1F7A"/>
    <w:rsid w:val="00905F42"/>
    <w:rsid w:val="009168E3"/>
    <w:rsid w:val="0092553C"/>
    <w:rsid w:val="00992E0C"/>
    <w:rsid w:val="009C6D76"/>
    <w:rsid w:val="009E5000"/>
    <w:rsid w:val="00A54C67"/>
    <w:rsid w:val="00A76BE6"/>
    <w:rsid w:val="00AA76CB"/>
    <w:rsid w:val="00AB6F1E"/>
    <w:rsid w:val="00AD0C9D"/>
    <w:rsid w:val="00C34545"/>
    <w:rsid w:val="00D158A4"/>
    <w:rsid w:val="00DB072B"/>
    <w:rsid w:val="00DC7A02"/>
    <w:rsid w:val="00E01969"/>
    <w:rsid w:val="00E24DF6"/>
    <w:rsid w:val="00E301A8"/>
    <w:rsid w:val="00E709B2"/>
    <w:rsid w:val="00EB497F"/>
    <w:rsid w:val="00ED5F9A"/>
    <w:rsid w:val="00F32EA8"/>
    <w:rsid w:val="00F54A34"/>
    <w:rsid w:val="00F956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B22F5E"/>
  <w15:chartTrackingRefBased/>
  <w15:docId w15:val="{B1E05D1D-DDDC-4AD6-AD56-C28AEBE235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paragraph" w:styleId="Heading1">
    <w:name w:val="heading 1"/>
    <w:basedOn w:val="Normal"/>
    <w:link w:val="Heading1Char"/>
    <w:uiPriority w:val="9"/>
    <w:qFormat/>
    <w:rsid w:val="009E5000"/>
    <w:pPr>
      <w:spacing w:before="100" w:beforeAutospacing="1" w:after="100" w:afterAutospacing="1" w:line="240" w:lineRule="auto"/>
      <w:outlineLvl w:val="0"/>
    </w:pPr>
    <w:rPr>
      <w:rFonts w:ascii="Times New Roman" w:eastAsia="Times New Roman" w:hAnsi="Times New Roman" w:cs="Times New Roman"/>
      <w:b/>
      <w:bCs/>
      <w:kern w:val="36"/>
      <w:sz w:val="48"/>
      <w:szCs w:val="4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34545"/>
    <w:rPr>
      <w:color w:val="0000FF"/>
      <w:u w:val="single"/>
    </w:rPr>
  </w:style>
  <w:style w:type="character" w:customStyle="1" w:styleId="apple-converted-space">
    <w:name w:val="apple-converted-space"/>
    <w:basedOn w:val="DefaultParagraphFont"/>
    <w:rsid w:val="00C34545"/>
  </w:style>
  <w:style w:type="paragraph" w:styleId="NoSpacing">
    <w:name w:val="No Spacing"/>
    <w:uiPriority w:val="1"/>
    <w:qFormat/>
    <w:rsid w:val="00C34545"/>
    <w:pPr>
      <w:spacing w:after="0" w:line="240" w:lineRule="auto"/>
    </w:pPr>
    <w:rPr>
      <w:rFonts w:eastAsiaTheme="minorEastAsia"/>
      <w:lang w:val="en-GB" w:eastAsia="en-GB"/>
    </w:rPr>
  </w:style>
  <w:style w:type="paragraph" w:customStyle="1" w:styleId="m2">
    <w:name w:val="m2"/>
    <w:basedOn w:val="Normal"/>
    <w:rsid w:val="00C34545"/>
    <w:pPr>
      <w:spacing w:before="100" w:beforeAutospacing="1" w:after="100" w:afterAutospacing="1" w:line="240" w:lineRule="auto"/>
    </w:pPr>
    <w:rPr>
      <w:rFonts w:ascii="Times New Roman" w:eastAsia="Times New Roman" w:hAnsi="Times New Roman" w:cs="Times New Roman"/>
      <w:sz w:val="24"/>
      <w:szCs w:val="24"/>
      <w:lang w:val="el-GR" w:eastAsia="ja-JP"/>
    </w:rPr>
  </w:style>
  <w:style w:type="paragraph" w:styleId="NormalWeb">
    <w:name w:val="Normal (Web)"/>
    <w:basedOn w:val="Normal"/>
    <w:uiPriority w:val="99"/>
    <w:semiHidden/>
    <w:unhideWhenUsed/>
    <w:rsid w:val="00C3454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9E5000"/>
    <w:rPr>
      <w:rFonts w:ascii="Times New Roman" w:eastAsia="Times New Roman" w:hAnsi="Times New Roman" w:cs="Times New Roman"/>
      <w:b/>
      <w:bCs/>
      <w:kern w:val="36"/>
      <w:sz w:val="48"/>
      <w:szCs w:val="48"/>
      <w:lang w:val="en-GB" w:eastAsia="en-GB"/>
    </w:rPr>
  </w:style>
  <w:style w:type="character" w:customStyle="1" w:styleId="highlight">
    <w:name w:val="highlight"/>
    <w:basedOn w:val="DefaultParagraphFont"/>
    <w:rsid w:val="009E5000"/>
  </w:style>
  <w:style w:type="character" w:styleId="CommentReference">
    <w:name w:val="annotation reference"/>
    <w:basedOn w:val="DefaultParagraphFont"/>
    <w:uiPriority w:val="99"/>
    <w:semiHidden/>
    <w:unhideWhenUsed/>
    <w:rsid w:val="00265A16"/>
    <w:rPr>
      <w:sz w:val="16"/>
      <w:szCs w:val="16"/>
    </w:rPr>
  </w:style>
  <w:style w:type="paragraph" w:styleId="CommentText">
    <w:name w:val="annotation text"/>
    <w:basedOn w:val="Normal"/>
    <w:link w:val="CommentTextChar"/>
    <w:uiPriority w:val="99"/>
    <w:semiHidden/>
    <w:unhideWhenUsed/>
    <w:rsid w:val="00265A16"/>
    <w:pPr>
      <w:spacing w:line="240" w:lineRule="auto"/>
    </w:pPr>
    <w:rPr>
      <w:sz w:val="20"/>
      <w:szCs w:val="20"/>
    </w:rPr>
  </w:style>
  <w:style w:type="character" w:customStyle="1" w:styleId="CommentTextChar">
    <w:name w:val="Comment Text Char"/>
    <w:basedOn w:val="DefaultParagraphFont"/>
    <w:link w:val="CommentText"/>
    <w:uiPriority w:val="99"/>
    <w:semiHidden/>
    <w:rsid w:val="00265A16"/>
    <w:rPr>
      <w:sz w:val="20"/>
      <w:szCs w:val="20"/>
    </w:rPr>
  </w:style>
  <w:style w:type="paragraph" w:styleId="CommentSubject">
    <w:name w:val="annotation subject"/>
    <w:basedOn w:val="CommentText"/>
    <w:next w:val="CommentText"/>
    <w:link w:val="CommentSubjectChar"/>
    <w:uiPriority w:val="99"/>
    <w:semiHidden/>
    <w:unhideWhenUsed/>
    <w:rsid w:val="00265A16"/>
    <w:rPr>
      <w:b/>
      <w:bCs/>
    </w:rPr>
  </w:style>
  <w:style w:type="character" w:customStyle="1" w:styleId="CommentSubjectChar">
    <w:name w:val="Comment Subject Char"/>
    <w:basedOn w:val="CommentTextChar"/>
    <w:link w:val="CommentSubject"/>
    <w:uiPriority w:val="99"/>
    <w:semiHidden/>
    <w:rsid w:val="00265A16"/>
    <w:rPr>
      <w:b/>
      <w:bCs/>
      <w:sz w:val="20"/>
      <w:szCs w:val="20"/>
    </w:rPr>
  </w:style>
  <w:style w:type="paragraph" w:styleId="BalloonText">
    <w:name w:val="Balloon Text"/>
    <w:basedOn w:val="Normal"/>
    <w:link w:val="BalloonTextChar"/>
    <w:uiPriority w:val="99"/>
    <w:semiHidden/>
    <w:unhideWhenUsed/>
    <w:rsid w:val="00265A1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65A1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819123">
      <w:bodyDiv w:val="1"/>
      <w:marLeft w:val="0"/>
      <w:marRight w:val="0"/>
      <w:marTop w:val="0"/>
      <w:marBottom w:val="0"/>
      <w:divBdr>
        <w:top w:val="none" w:sz="0" w:space="0" w:color="auto"/>
        <w:left w:val="none" w:sz="0" w:space="0" w:color="auto"/>
        <w:bottom w:val="none" w:sz="0" w:space="0" w:color="auto"/>
        <w:right w:val="none" w:sz="0" w:space="0" w:color="auto"/>
      </w:divBdr>
    </w:div>
    <w:div w:id="651569080">
      <w:bodyDiv w:val="1"/>
      <w:marLeft w:val="0"/>
      <w:marRight w:val="0"/>
      <w:marTop w:val="0"/>
      <w:marBottom w:val="0"/>
      <w:divBdr>
        <w:top w:val="none" w:sz="0" w:space="0" w:color="auto"/>
        <w:left w:val="none" w:sz="0" w:space="0" w:color="auto"/>
        <w:bottom w:val="none" w:sz="0" w:space="0" w:color="auto"/>
        <w:right w:val="none" w:sz="0" w:space="0" w:color="auto"/>
      </w:divBdr>
    </w:div>
    <w:div w:id="1301572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www.ncbi.nlm.nih.gov/pubmed/27278507" TargetMode="External"/><Relationship Id="rId5" Type="http://schemas.openxmlformats.org/officeDocument/2006/relationships/hyperlink" Target="mailto:adl43@cam.ac.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C84B05-F648-477B-B724-8EB6F96020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TotalTime>
  <Pages>6</Pages>
  <Words>2309</Words>
  <Characters>13164</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Despina</dc:creator>
  <cp:keywords/>
  <dc:description/>
  <cp:lastModifiedBy>Despina</cp:lastModifiedBy>
  <cp:revision>13</cp:revision>
  <dcterms:created xsi:type="dcterms:W3CDTF">2016-10-21T09:34:00Z</dcterms:created>
  <dcterms:modified xsi:type="dcterms:W3CDTF">2017-01-23T13:17:00Z</dcterms:modified>
</cp:coreProperties>
</file>