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E2BB8A" w14:textId="784A0816" w:rsidR="006A400E" w:rsidRPr="005266E1" w:rsidRDefault="005C3E88" w:rsidP="006A400E">
      <w:pPr>
        <w:rPr>
          <w:rStyle w:val="Strong"/>
          <w:sz w:val="24"/>
        </w:rPr>
      </w:pPr>
      <w:r w:rsidRPr="005266E1">
        <w:rPr>
          <w:rStyle w:val="Strong"/>
          <w:sz w:val="24"/>
        </w:rPr>
        <w:t xml:space="preserve">Inequalities in </w:t>
      </w:r>
      <w:r>
        <w:rPr>
          <w:rStyle w:val="Strong"/>
          <w:sz w:val="24"/>
        </w:rPr>
        <w:t xml:space="preserve">the </w:t>
      </w:r>
      <w:r w:rsidRPr="005266E1">
        <w:rPr>
          <w:rStyle w:val="Strong"/>
          <w:sz w:val="24"/>
        </w:rPr>
        <w:t>uptake</w:t>
      </w:r>
      <w:r w:rsidR="00EF60AF">
        <w:rPr>
          <w:rStyle w:val="Strong"/>
          <w:sz w:val="24"/>
        </w:rPr>
        <w:t xml:space="preserve"> of</w:t>
      </w:r>
      <w:r w:rsidRPr="005266E1">
        <w:rPr>
          <w:rStyle w:val="Strong"/>
          <w:sz w:val="24"/>
        </w:rPr>
        <w:t xml:space="preserve">, adherence </w:t>
      </w:r>
      <w:r w:rsidR="00EF60AF">
        <w:rPr>
          <w:rStyle w:val="Strong"/>
          <w:sz w:val="24"/>
        </w:rPr>
        <w:t xml:space="preserve">to </w:t>
      </w:r>
      <w:r w:rsidRPr="005266E1">
        <w:rPr>
          <w:rStyle w:val="Strong"/>
          <w:sz w:val="24"/>
        </w:rPr>
        <w:t xml:space="preserve">and effectiveness of behavioural weight management interventions: </w:t>
      </w:r>
      <w:r w:rsidR="004354E0">
        <w:rPr>
          <w:rStyle w:val="Strong"/>
          <w:sz w:val="24"/>
        </w:rPr>
        <w:t>systematic review protocol</w:t>
      </w:r>
    </w:p>
    <w:p w14:paraId="3B417BD8" w14:textId="77777777" w:rsidR="005C3E88" w:rsidRDefault="005C3E88" w:rsidP="005C3E88"/>
    <w:p w14:paraId="5A38D7B9" w14:textId="5A17E193" w:rsidR="005C3E88" w:rsidRDefault="00296D45" w:rsidP="005C3E88">
      <w:pPr>
        <w:rPr>
          <w:rFonts w:eastAsia="Calibri" w:cs="Times New Roman"/>
          <w:iCs/>
          <w:vertAlign w:val="superscript"/>
        </w:rPr>
      </w:pPr>
      <w:r w:rsidRPr="00296D45">
        <w:rPr>
          <w:rStyle w:val="Emphasis"/>
          <w:rFonts w:cs="Times New Roman"/>
          <w:i w:val="0"/>
        </w:rPr>
        <w:t>Jack M. Birch</w:t>
      </w:r>
      <w:r w:rsidRPr="00296D45">
        <w:rPr>
          <w:rStyle w:val="Emphasis"/>
          <w:rFonts w:cs="Times New Roman"/>
          <w:i w:val="0"/>
          <w:vertAlign w:val="superscript"/>
        </w:rPr>
        <w:t>1</w:t>
      </w:r>
      <w:r w:rsidRPr="00296D45">
        <w:rPr>
          <w:rStyle w:val="Emphasis"/>
          <w:rFonts w:cs="Times New Roman"/>
          <w:i w:val="0"/>
        </w:rPr>
        <w:t>, Simon J. Griffin</w:t>
      </w:r>
      <w:r w:rsidRPr="00296D45">
        <w:rPr>
          <w:rStyle w:val="Emphasis"/>
          <w:rFonts w:cs="Times New Roman"/>
          <w:i w:val="0"/>
          <w:vertAlign w:val="superscript"/>
        </w:rPr>
        <w:t>1, 2</w:t>
      </w:r>
      <w:r>
        <w:rPr>
          <w:rStyle w:val="Emphasis"/>
          <w:rFonts w:cs="Times New Roman"/>
          <w:i w:val="0"/>
        </w:rPr>
        <w:t>,</w:t>
      </w:r>
      <w:r w:rsidR="00506949">
        <w:rPr>
          <w:rStyle w:val="Emphasis"/>
          <w:rFonts w:cs="Times New Roman"/>
          <w:i w:val="0"/>
        </w:rPr>
        <w:t xml:space="preserve"> Michael P Kelly</w:t>
      </w:r>
      <w:r w:rsidR="00506949">
        <w:rPr>
          <w:rStyle w:val="Emphasis"/>
          <w:rFonts w:cs="Times New Roman"/>
          <w:i w:val="0"/>
          <w:vertAlign w:val="superscript"/>
        </w:rPr>
        <w:t>2</w:t>
      </w:r>
      <w:r w:rsidR="00506949">
        <w:rPr>
          <w:rStyle w:val="Emphasis"/>
          <w:rFonts w:cs="Times New Roman"/>
          <w:i w:val="0"/>
        </w:rPr>
        <w:t>,</w:t>
      </w:r>
      <w:r>
        <w:rPr>
          <w:rStyle w:val="Emphasis"/>
          <w:rFonts w:cs="Times New Roman"/>
          <w:i w:val="0"/>
        </w:rPr>
        <w:t xml:space="preserve"> </w:t>
      </w:r>
      <w:r w:rsidRPr="00296D45">
        <w:rPr>
          <w:rFonts w:eastAsia="Calibri" w:cs="Times New Roman"/>
          <w:iCs/>
        </w:rPr>
        <w:t>Amy L. Ahern</w:t>
      </w:r>
      <w:r w:rsidRPr="00296D45">
        <w:rPr>
          <w:rFonts w:eastAsia="Calibri" w:cs="Times New Roman"/>
          <w:iCs/>
          <w:vertAlign w:val="superscript"/>
        </w:rPr>
        <w:t>1</w:t>
      </w:r>
    </w:p>
    <w:p w14:paraId="51B8AE45" w14:textId="77777777" w:rsidR="00296D45" w:rsidRDefault="00296D45" w:rsidP="005C3E88">
      <w:pPr>
        <w:rPr>
          <w:rFonts w:eastAsia="Calibri" w:cs="Times New Roman"/>
          <w:iCs/>
        </w:rPr>
      </w:pPr>
    </w:p>
    <w:p w14:paraId="350273A5" w14:textId="77777777" w:rsidR="00296D45" w:rsidRPr="00296D45" w:rsidRDefault="00296D45" w:rsidP="005C3E88">
      <w:pPr>
        <w:rPr>
          <w:rFonts w:eastAsia="Calibri" w:cs="Times New Roman"/>
          <w:iCs/>
          <w:u w:val="single"/>
        </w:rPr>
      </w:pPr>
      <w:r>
        <w:rPr>
          <w:rFonts w:eastAsia="Calibri" w:cs="Times New Roman"/>
          <w:iCs/>
          <w:u w:val="single"/>
        </w:rPr>
        <w:t>Corresponding author</w:t>
      </w:r>
    </w:p>
    <w:p w14:paraId="5213D4B7" w14:textId="77777777" w:rsidR="007C03D4" w:rsidRDefault="007C03D4" w:rsidP="005C3E88">
      <w:r>
        <w:t>Jack M. Birch</w:t>
      </w:r>
      <w:r w:rsidR="004F68BC">
        <w:t xml:space="preserve"> </w:t>
      </w:r>
    </w:p>
    <w:p w14:paraId="140A8EC5" w14:textId="77777777" w:rsidR="007C03D4" w:rsidRDefault="004F68BC" w:rsidP="005C3E88">
      <w:r>
        <w:t>MRC Epidemiology Unit, University of Cambridge School of Clinical Medicine, Box 285 Institute of Metabolic Science, Cambridge Biomedical Campus, CB2 0QQ</w:t>
      </w:r>
      <w:r w:rsidR="00F45086">
        <w:t xml:space="preserve"> </w:t>
      </w:r>
    </w:p>
    <w:p w14:paraId="3A1B4DF8" w14:textId="5F171842" w:rsidR="00296D45" w:rsidRPr="00296D45" w:rsidRDefault="003F6C57" w:rsidP="005C3E88">
      <w:hyperlink r:id="rId8" w:history="1">
        <w:r w:rsidR="00F45086" w:rsidRPr="00F60D8D">
          <w:rPr>
            <w:rStyle w:val="Hyperlink"/>
          </w:rPr>
          <w:t>jack.birch@mrc-epid.cam.ac.uk</w:t>
        </w:r>
      </w:hyperlink>
      <w:r w:rsidR="00F45086">
        <w:t xml:space="preserve"> </w:t>
      </w:r>
    </w:p>
    <w:p w14:paraId="448AF271" w14:textId="77777777" w:rsidR="00296D45" w:rsidRDefault="00296D45" w:rsidP="005C3E88">
      <w:pPr>
        <w:rPr>
          <w:u w:val="single"/>
        </w:rPr>
      </w:pPr>
      <w:r>
        <w:rPr>
          <w:u w:val="single"/>
        </w:rPr>
        <w:t>Author affiliations</w:t>
      </w:r>
    </w:p>
    <w:p w14:paraId="2183C09B" w14:textId="77777777" w:rsidR="00296D45" w:rsidRPr="00296D45" w:rsidRDefault="00296D45" w:rsidP="00296D45">
      <w:pPr>
        <w:spacing w:line="360" w:lineRule="auto"/>
        <w:ind w:left="720"/>
        <w:rPr>
          <w:rStyle w:val="Emphasis"/>
          <w:rFonts w:cs="Times New Roman"/>
          <w:i w:val="0"/>
        </w:rPr>
      </w:pPr>
      <w:r w:rsidRPr="00296D45">
        <w:rPr>
          <w:rStyle w:val="Emphasis"/>
          <w:rFonts w:cs="Times New Roman"/>
          <w:i w:val="0"/>
          <w:vertAlign w:val="superscript"/>
        </w:rPr>
        <w:t>1</w:t>
      </w:r>
      <w:r w:rsidRPr="00296D45">
        <w:rPr>
          <w:rStyle w:val="Emphasis"/>
          <w:rFonts w:cs="Times New Roman"/>
          <w:i w:val="0"/>
        </w:rPr>
        <w:t xml:space="preserve"> MRC Epidemiology Unit, University of Cambridge, Cambridge, UK.</w:t>
      </w:r>
    </w:p>
    <w:p w14:paraId="5680AED5" w14:textId="77777777" w:rsidR="00296D45" w:rsidRPr="00296D45" w:rsidRDefault="00296D45" w:rsidP="00296D45">
      <w:pPr>
        <w:spacing w:line="360" w:lineRule="auto"/>
        <w:ind w:left="720"/>
        <w:rPr>
          <w:rStyle w:val="Emphasis"/>
          <w:rFonts w:cs="Times New Roman"/>
          <w:i w:val="0"/>
        </w:rPr>
      </w:pPr>
      <w:r w:rsidRPr="00296D45">
        <w:rPr>
          <w:rStyle w:val="Emphasis"/>
          <w:rFonts w:cs="Times New Roman"/>
          <w:i w:val="0"/>
          <w:vertAlign w:val="superscript"/>
        </w:rPr>
        <w:t>2</w:t>
      </w:r>
      <w:r w:rsidRPr="00296D45">
        <w:rPr>
          <w:rStyle w:val="Emphasis"/>
          <w:rFonts w:cs="Times New Roman"/>
          <w:i w:val="0"/>
        </w:rPr>
        <w:t xml:space="preserve"> Primary Care Unit, Institute of Public Health, University of Cambridge, Cambridge, UK.</w:t>
      </w:r>
    </w:p>
    <w:p w14:paraId="21C007E2" w14:textId="77777777" w:rsidR="00296D45" w:rsidRDefault="00296D45" w:rsidP="005C3E88">
      <w:pPr>
        <w:rPr>
          <w:u w:val="single"/>
        </w:rPr>
      </w:pPr>
    </w:p>
    <w:p w14:paraId="5EFB2F28" w14:textId="77777777" w:rsidR="00296D45" w:rsidRDefault="00296D45" w:rsidP="005C3E88">
      <w:pPr>
        <w:rPr>
          <w:u w:val="single"/>
        </w:rPr>
      </w:pPr>
    </w:p>
    <w:p w14:paraId="57B9D5F6" w14:textId="039033DB" w:rsidR="00296D45" w:rsidRPr="00296D45" w:rsidRDefault="00296D45" w:rsidP="005C3E88">
      <w:r>
        <w:rPr>
          <w:u w:val="single"/>
        </w:rPr>
        <w:t>Full text word count</w:t>
      </w:r>
      <w:r>
        <w:t xml:space="preserve"> </w:t>
      </w:r>
      <w:r w:rsidR="00E6750E">
        <w:t>3767</w:t>
      </w:r>
      <w:r>
        <w:t>/4000 words</w:t>
      </w:r>
    </w:p>
    <w:p w14:paraId="0F521CC8" w14:textId="77777777" w:rsidR="004C1D12" w:rsidRDefault="004C1D12" w:rsidP="004C1D12"/>
    <w:p w14:paraId="5C26D309" w14:textId="77777777" w:rsidR="004C1D12" w:rsidRDefault="004C1D12">
      <w:r>
        <w:br w:type="page"/>
      </w:r>
    </w:p>
    <w:p w14:paraId="4612FBF4" w14:textId="77777777" w:rsidR="00B840D0" w:rsidRPr="004B740D" w:rsidRDefault="00B840D0" w:rsidP="00B840D0">
      <w:pPr>
        <w:rPr>
          <w:sz w:val="24"/>
        </w:rPr>
      </w:pPr>
      <w:r w:rsidRPr="004B740D">
        <w:rPr>
          <w:b/>
          <w:sz w:val="24"/>
        </w:rPr>
        <w:lastRenderedPageBreak/>
        <w:t>ABSTRACT</w:t>
      </w:r>
    </w:p>
    <w:p w14:paraId="16EFAB0B" w14:textId="3C375FC8" w:rsidR="00A9321E" w:rsidRDefault="00B840D0" w:rsidP="00B840D0">
      <w:r w:rsidRPr="004138A7">
        <w:rPr>
          <w:b/>
        </w:rPr>
        <w:t>Introduction</w:t>
      </w:r>
      <w:r>
        <w:rPr>
          <w:b/>
        </w:rPr>
        <w:t xml:space="preserve">: </w:t>
      </w:r>
      <w:r w:rsidR="00F64560">
        <w:t xml:space="preserve">It has been suggested that </w:t>
      </w:r>
      <w:r w:rsidR="008A2CA7">
        <w:t xml:space="preserve">interventions focusing on individual behaviour change, such as behavioural weight management interventions, may exacerbate health inequalities. </w:t>
      </w:r>
      <w:r>
        <w:t xml:space="preserve">These intervention-generated inequalities may occur at different stages, including intervention uptake, adherence and effectiveness. </w:t>
      </w:r>
      <w:r w:rsidR="00A9321E">
        <w:t>We</w:t>
      </w:r>
      <w:r w:rsidR="007707C5">
        <w:t xml:space="preserve"> will </w:t>
      </w:r>
      <w:r w:rsidR="00A9321E">
        <w:t>synthesise evidence</w:t>
      </w:r>
      <w:r w:rsidR="007707C5">
        <w:t xml:space="preserve"> on how different measures of inequality moderate the uptake, adherence and effectiveness of behavioural weight management interventions in adults. </w:t>
      </w:r>
    </w:p>
    <w:p w14:paraId="6BA37D10" w14:textId="6277404A" w:rsidR="00A9321E" w:rsidRDefault="00A9321E" w:rsidP="00A9321E">
      <w:r>
        <w:rPr>
          <w:b/>
        </w:rPr>
        <w:t xml:space="preserve">Methods and analysis: </w:t>
      </w:r>
      <w:r w:rsidR="00AC35DA">
        <w:t xml:space="preserve">We will update a previous systematic literature </w:t>
      </w:r>
      <w:r>
        <w:t>review</w:t>
      </w:r>
      <w:r w:rsidR="00AC35DA">
        <w:t xml:space="preserve"> from the U</w:t>
      </w:r>
      <w:r w:rsidR="00810F60">
        <w:t xml:space="preserve">nited </w:t>
      </w:r>
      <w:r w:rsidR="00AC35DA">
        <w:t>S</w:t>
      </w:r>
      <w:r w:rsidR="00810F60">
        <w:t>tates</w:t>
      </w:r>
      <w:r w:rsidR="00AC35DA">
        <w:t xml:space="preserve"> Preventive Services Taskforce to identify trials of behavioural weight management interventions </w:t>
      </w:r>
      <w:r w:rsidR="000C4103">
        <w:t xml:space="preserve">in adults aged 18 </w:t>
      </w:r>
      <w:r>
        <w:t xml:space="preserve">and </w:t>
      </w:r>
      <w:r w:rsidR="000C4103">
        <w:t xml:space="preserve">over </w:t>
      </w:r>
      <w:r w:rsidR="00AC35DA">
        <w:t>tha</w:t>
      </w:r>
      <w:r w:rsidR="00A15A68">
        <w:t>t were</w:t>
      </w:r>
      <w:r w:rsidR="000A5D12">
        <w:t>, or could feasibly be,</w:t>
      </w:r>
      <w:r w:rsidR="00A15A68">
        <w:t xml:space="preserve"> conducted in or recruited from primary care</w:t>
      </w:r>
      <w:r w:rsidR="000C4103">
        <w:t xml:space="preserve">. </w:t>
      </w:r>
      <w:r w:rsidR="00B840D0">
        <w:t>Medline</w:t>
      </w:r>
      <w:r w:rsidR="00B840D0" w:rsidRPr="009459C9">
        <w:t xml:space="preserve">, </w:t>
      </w:r>
      <w:r w:rsidR="00B840D0">
        <w:t>Cochrane database (</w:t>
      </w:r>
      <w:r w:rsidR="00B840D0" w:rsidRPr="009459C9">
        <w:t>CENTRAL</w:t>
      </w:r>
      <w:r w:rsidR="00B840D0">
        <w:t>)</w:t>
      </w:r>
      <w:r w:rsidR="00B840D0" w:rsidRPr="009459C9">
        <w:t xml:space="preserve"> and Psyc</w:t>
      </w:r>
      <w:r w:rsidR="00B840D0">
        <w:t>INFO</w:t>
      </w:r>
      <w:r w:rsidR="004365CB">
        <w:t xml:space="preserve"> will be searched</w:t>
      </w:r>
      <w:r w:rsidR="00B840D0">
        <w:t>. Only RCTs and cluster-RCTs will be included. Two investigators will independently screen articles for eligibility</w:t>
      </w:r>
      <w:r w:rsidR="000A5D12">
        <w:t xml:space="preserve"> and conduct risk of bias assessment</w:t>
      </w:r>
      <w:r w:rsidR="00B840D0">
        <w:t xml:space="preserve">. </w:t>
      </w:r>
      <w:r>
        <w:t>W</w:t>
      </w:r>
      <w:r w:rsidR="00663D2D">
        <w:t xml:space="preserve">e </w:t>
      </w:r>
      <w:r w:rsidR="00B840D0">
        <w:t xml:space="preserve">will </w:t>
      </w:r>
      <w:r w:rsidR="00663D2D">
        <w:t xml:space="preserve">curate </w:t>
      </w:r>
      <w:r w:rsidR="00B840D0">
        <w:t xml:space="preserve">publication families </w:t>
      </w:r>
      <w:r w:rsidR="00072594">
        <w:t>for</w:t>
      </w:r>
      <w:r w:rsidR="00663D2D">
        <w:t xml:space="preserve"> </w:t>
      </w:r>
      <w:r w:rsidR="00B840D0">
        <w:t>eligible trial</w:t>
      </w:r>
      <w:r w:rsidR="00072594">
        <w:t>s</w:t>
      </w:r>
      <w:r w:rsidR="00B840D0">
        <w:t xml:space="preserve">. </w:t>
      </w:r>
      <w:r>
        <w:t xml:space="preserve">The PROGRESS-Plus acronym (place of residence, race/ethnicity, occupation, gender, religion, education, socioeconomic status, social capital, plus other discriminating factors) will be used to consider a comprehensive range of health inequalities. </w:t>
      </w:r>
      <w:r w:rsidR="00B840D0">
        <w:t xml:space="preserve">Data on trial uptake, intervention adherence, </w:t>
      </w:r>
      <w:r>
        <w:t>weight change</w:t>
      </w:r>
      <w:r w:rsidR="00B840D0">
        <w:t>, and PROGRESS-Plus related-data will be extracted.</w:t>
      </w:r>
      <w:r w:rsidR="000A5D12">
        <w:t xml:space="preserve"> </w:t>
      </w:r>
      <w:r w:rsidR="00B840D0">
        <w:t xml:space="preserve">Data will be synthesised narratively. </w:t>
      </w:r>
      <w:r w:rsidR="00B25A9D" w:rsidRPr="00B25A9D">
        <w:t xml:space="preserve">We will present a Harvest plot for each PROGRESS-Plus </w:t>
      </w:r>
      <w:r w:rsidR="004A2750" w:rsidRPr="00B25A9D">
        <w:t>criterion</w:t>
      </w:r>
      <w:r w:rsidR="00B25A9D" w:rsidRPr="00B25A9D">
        <w:t xml:space="preserve"> and whether each trial found a negative, positive or no health inequality gradient</w:t>
      </w:r>
      <w:r w:rsidR="00B25A9D">
        <w:t>.</w:t>
      </w:r>
      <w:r>
        <w:t xml:space="preserve"> We will also identify potential sources of unpublished original research data on these factors whi</w:t>
      </w:r>
      <w:r w:rsidR="00072594">
        <w:t xml:space="preserve">ch can be synthesised through a </w:t>
      </w:r>
      <w:r>
        <w:t xml:space="preserve">future individual participant data meta-analysis. </w:t>
      </w:r>
    </w:p>
    <w:p w14:paraId="5A54338B" w14:textId="6B9E6209" w:rsidR="00B840D0" w:rsidRPr="009459C9" w:rsidRDefault="00B840D0" w:rsidP="00B840D0">
      <w:pPr>
        <w:rPr>
          <w:b/>
        </w:rPr>
      </w:pPr>
      <w:r w:rsidRPr="004138A7">
        <w:rPr>
          <w:b/>
        </w:rPr>
        <w:t>Ethics and dissemination</w:t>
      </w:r>
      <w:r>
        <w:rPr>
          <w:b/>
        </w:rPr>
        <w:t xml:space="preserve">: </w:t>
      </w:r>
      <w:r>
        <w:t>Ethical</w:t>
      </w:r>
      <w:r w:rsidRPr="005C3E88">
        <w:t xml:space="preserve"> approval </w:t>
      </w:r>
      <w:r>
        <w:t xml:space="preserve">is </w:t>
      </w:r>
      <w:r w:rsidRPr="005C3E88">
        <w:t>not required</w:t>
      </w:r>
      <w:r>
        <w:t xml:space="preserve"> as no primary data are being collected. The completed systematic review will be disseminated in a peer-reviewed journal, at conferences, and contribute to the lead author’s PhD thesis. </w:t>
      </w:r>
      <w:r w:rsidR="00392334">
        <w:t xml:space="preserve">Authors of trials included in the completed systematic review may be invited to collaborate on a future </w:t>
      </w:r>
      <w:r w:rsidR="000A4B79">
        <w:t xml:space="preserve">individual participant data </w:t>
      </w:r>
      <w:r w:rsidR="00392334">
        <w:t>meta-analysis.</w:t>
      </w:r>
    </w:p>
    <w:p w14:paraId="7A42874B" w14:textId="3623E7A2" w:rsidR="004C1D12" w:rsidRPr="00B30A23" w:rsidRDefault="00B840D0">
      <w:pPr>
        <w:rPr>
          <w:b/>
        </w:rPr>
      </w:pPr>
      <w:r w:rsidRPr="004138A7">
        <w:rPr>
          <w:b/>
        </w:rPr>
        <w:t xml:space="preserve">PROSPERO </w:t>
      </w:r>
      <w:r>
        <w:rPr>
          <w:b/>
        </w:rPr>
        <w:t>registration number:</w:t>
      </w:r>
      <w:r w:rsidR="00B30A23">
        <w:rPr>
          <w:b/>
        </w:rPr>
        <w:t xml:space="preserve"> </w:t>
      </w:r>
      <w:r w:rsidR="00BB01BA" w:rsidRPr="00BB01BA">
        <w:t>CRD42020173242</w:t>
      </w:r>
      <w:r w:rsidR="004C1D12">
        <w:br w:type="page"/>
      </w:r>
    </w:p>
    <w:p w14:paraId="654D4AD8" w14:textId="77777777" w:rsidR="004C1D12" w:rsidRPr="004B740D" w:rsidRDefault="004C1D12" w:rsidP="004C1D12">
      <w:pPr>
        <w:rPr>
          <w:sz w:val="24"/>
        </w:rPr>
      </w:pPr>
      <w:r w:rsidRPr="004B740D">
        <w:rPr>
          <w:b/>
          <w:sz w:val="24"/>
        </w:rPr>
        <w:lastRenderedPageBreak/>
        <w:t>ARTICLE SUMMARY</w:t>
      </w:r>
    </w:p>
    <w:p w14:paraId="613D3162" w14:textId="77777777" w:rsidR="004C1D12" w:rsidRPr="00296D45" w:rsidRDefault="004C1D12" w:rsidP="00296D45">
      <w:pPr>
        <w:rPr>
          <w:b/>
        </w:rPr>
      </w:pPr>
      <w:r w:rsidRPr="00296D45">
        <w:rPr>
          <w:b/>
        </w:rPr>
        <w:t>Strengths and limitations of the review</w:t>
      </w:r>
    </w:p>
    <w:p w14:paraId="60A9980F" w14:textId="77777777" w:rsidR="00535158" w:rsidRDefault="00535158" w:rsidP="00535158">
      <w:pPr>
        <w:pStyle w:val="ListParagraph"/>
        <w:numPr>
          <w:ilvl w:val="0"/>
          <w:numId w:val="1"/>
        </w:numPr>
      </w:pPr>
      <w:r>
        <w:t>A description of existing data that relate to inequalities in behavioural weight management trials, and where they occur will be provided, enabling future meta-analysis of individual participant data.</w:t>
      </w:r>
    </w:p>
    <w:p w14:paraId="43C2BC3B" w14:textId="1C747C95" w:rsidR="008358AC" w:rsidRDefault="008358AC" w:rsidP="008358AC">
      <w:pPr>
        <w:pStyle w:val="ListParagraph"/>
        <w:numPr>
          <w:ilvl w:val="0"/>
          <w:numId w:val="1"/>
        </w:numPr>
      </w:pPr>
      <w:r>
        <w:t>A comprehensive s</w:t>
      </w:r>
      <w:r w:rsidR="00296D45">
        <w:t>ea</w:t>
      </w:r>
      <w:r>
        <w:t xml:space="preserve">rch </w:t>
      </w:r>
      <w:r w:rsidR="00C3641C">
        <w:t>strategy, which has previously been validated in the literature,</w:t>
      </w:r>
      <w:r>
        <w:t xml:space="preserve"> will be used</w:t>
      </w:r>
      <w:r w:rsidR="002D6236">
        <w:t xml:space="preserve"> to identify relevant trials</w:t>
      </w:r>
      <w:r w:rsidR="00C3641C">
        <w:t>.</w:t>
      </w:r>
    </w:p>
    <w:p w14:paraId="5813E4CB" w14:textId="77777777" w:rsidR="00535158" w:rsidRDefault="00535158" w:rsidP="00535158">
      <w:pPr>
        <w:pStyle w:val="ListParagraph"/>
        <w:numPr>
          <w:ilvl w:val="0"/>
          <w:numId w:val="1"/>
        </w:numPr>
      </w:pPr>
      <w:r>
        <w:t xml:space="preserve">Where data permit, subgroup analysis of association or interaction between the PROGRESS-Plus criteria and trial uptake, adherence and effectiveness will be presented in a Harvest plot. </w:t>
      </w:r>
    </w:p>
    <w:p w14:paraId="23E2EE3A" w14:textId="7B2AF522" w:rsidR="00296D45" w:rsidRDefault="008358AC" w:rsidP="008358AC">
      <w:pPr>
        <w:pStyle w:val="ListParagraph"/>
        <w:numPr>
          <w:ilvl w:val="0"/>
          <w:numId w:val="1"/>
        </w:numPr>
      </w:pPr>
      <w:r>
        <w:t>Only RCTs and cluster RCTs will be include</w:t>
      </w:r>
      <w:r w:rsidR="00C3641C">
        <w:t xml:space="preserve">d </w:t>
      </w:r>
    </w:p>
    <w:p w14:paraId="1EBBB732" w14:textId="20E9A14F" w:rsidR="008358AC" w:rsidRDefault="008358AC" w:rsidP="008358AC">
      <w:pPr>
        <w:pStyle w:val="ListParagraph"/>
        <w:numPr>
          <w:ilvl w:val="0"/>
          <w:numId w:val="1"/>
        </w:numPr>
      </w:pPr>
      <w:r>
        <w:t xml:space="preserve">There is likely heterogeneity in measures of PROGRESS-Plus criteria used, as well as limited publication of data, </w:t>
      </w:r>
      <w:r w:rsidR="0019738A">
        <w:t xml:space="preserve">which </w:t>
      </w:r>
      <w:r>
        <w:t>is likely to prevent a meta-analysis being conducted</w:t>
      </w:r>
      <w:r w:rsidR="00C3641C">
        <w:t>.</w:t>
      </w:r>
    </w:p>
    <w:p w14:paraId="69A85176" w14:textId="5AD8B7E7" w:rsidR="008358AC" w:rsidRDefault="008358AC" w:rsidP="008358AC">
      <w:pPr>
        <w:pStyle w:val="ListParagraph"/>
      </w:pPr>
    </w:p>
    <w:p w14:paraId="4DF9D353" w14:textId="77777777" w:rsidR="004C1D12" w:rsidRDefault="004C1D12">
      <w:r>
        <w:br w:type="page"/>
      </w:r>
    </w:p>
    <w:p w14:paraId="042CF9B0" w14:textId="77777777" w:rsidR="004C1D12" w:rsidRPr="004B740D" w:rsidRDefault="004C1D12" w:rsidP="004C1D12">
      <w:pPr>
        <w:rPr>
          <w:sz w:val="24"/>
        </w:rPr>
      </w:pPr>
      <w:r w:rsidRPr="004B740D">
        <w:rPr>
          <w:b/>
          <w:sz w:val="24"/>
        </w:rPr>
        <w:lastRenderedPageBreak/>
        <w:t xml:space="preserve">INTRODUCTION </w:t>
      </w:r>
    </w:p>
    <w:p w14:paraId="4C7382F1" w14:textId="77777777" w:rsidR="004C1D12" w:rsidRPr="003B72BD" w:rsidRDefault="004C1D12" w:rsidP="003B72BD">
      <w:pPr>
        <w:rPr>
          <w:b/>
        </w:rPr>
      </w:pPr>
      <w:r w:rsidRPr="003B72BD">
        <w:rPr>
          <w:b/>
        </w:rPr>
        <w:t>Rationale</w:t>
      </w:r>
    </w:p>
    <w:p w14:paraId="067345A0" w14:textId="0C269D86" w:rsidR="00E81728" w:rsidRDefault="005E2D86" w:rsidP="00EF60AF">
      <w:r>
        <w:t xml:space="preserve">Overweight and obesity </w:t>
      </w:r>
      <w:r w:rsidR="00EF60AF">
        <w:t>are</w:t>
      </w:r>
      <w:r>
        <w:t xml:space="preserve"> associated with an increased risk of a number of non</w:t>
      </w:r>
      <w:r w:rsidR="00931F53">
        <w:t>-</w:t>
      </w:r>
      <w:r>
        <w:t>communicable diseases such as type 2 diabetes, cardiovascular disease and some cancers (including post-menopausal breast, bowel and oesophageal).</w:t>
      </w:r>
      <w:r w:rsidR="00FF125E">
        <w:fldChar w:fldCharType="begin">
          <w:fldData xml:space="preserve">PEVuZE5vdGU+PENpdGU+PEF1dGhvcj5MYXVieS1TZWNyZXRhbjwvQXV0aG9yPjxZZWFyPjIwMTY8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</w:fldData>
        </w:fldChar>
      </w:r>
      <w:r w:rsidR="00087FC8">
        <w:instrText xml:space="preserve"> ADDIN EN.CITE </w:instrText>
      </w:r>
      <w:r w:rsidR="00087FC8">
        <w:fldChar w:fldCharType="begin">
          <w:fldData xml:space="preserve">PEVuZE5vdGU+PENpdGU+PEF1dGhvcj5MYXVieS1TZWNyZXRhbjwvQXV0aG9yPjxZZWFyPjIwMTY8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</w:fldData>
        </w:fldChar>
      </w:r>
      <w:r w:rsidR="00087FC8">
        <w:instrText xml:space="preserve"> ADDIN EN.CITE.DATA </w:instrText>
      </w:r>
      <w:r w:rsidR="00087FC8">
        <w:fldChar w:fldCharType="end"/>
      </w:r>
      <w:r w:rsidR="00FF125E">
        <w:fldChar w:fldCharType="separate"/>
      </w:r>
      <w:r w:rsidR="00FF125E">
        <w:rPr>
          <w:noProof/>
        </w:rPr>
        <w:t>[</w:t>
      </w:r>
      <w:hyperlink w:anchor="_ENREF_1" w:tooltip="Lauby-Secretan, 2016 #1" w:history="1">
        <w:r w:rsidR="00366001">
          <w:rPr>
            <w:noProof/>
          </w:rPr>
          <w:t>1</w:t>
        </w:r>
      </w:hyperlink>
      <w:r w:rsidR="00FF125E">
        <w:rPr>
          <w:noProof/>
        </w:rPr>
        <w:t xml:space="preserve">, </w:t>
      </w:r>
      <w:hyperlink w:anchor="_ENREF_2" w:tooltip="Forouzanfar, 2016 #2" w:history="1">
        <w:r w:rsidR="00366001">
          <w:rPr>
            <w:noProof/>
          </w:rPr>
          <w:t>2</w:t>
        </w:r>
      </w:hyperlink>
      <w:r w:rsidR="00FF125E">
        <w:rPr>
          <w:noProof/>
        </w:rPr>
        <w:t>]</w:t>
      </w:r>
      <w:r w:rsidR="00FF125E">
        <w:fldChar w:fldCharType="end"/>
      </w:r>
      <w:r>
        <w:t xml:space="preserve"> </w:t>
      </w:r>
      <w:r w:rsidR="006B2402">
        <w:t>People</w:t>
      </w:r>
      <w:r w:rsidR="00EF60AF">
        <w:t xml:space="preserve"> living </w:t>
      </w:r>
      <w:r>
        <w:t xml:space="preserve">with </w:t>
      </w:r>
      <w:r w:rsidR="006B2402">
        <w:t xml:space="preserve">overweight and </w:t>
      </w:r>
      <w:r>
        <w:t xml:space="preserve">obesity have greater all-cause mortality compared to those </w:t>
      </w:r>
      <w:r w:rsidR="006B2402">
        <w:t>within a healthy weight range</w:t>
      </w:r>
      <w:r>
        <w:t>.</w:t>
      </w:r>
      <w:r w:rsidR="00FF125E">
        <w:fldChar w:fldCharType="begin">
          <w:fldData xml:space="preserve">PEVuZE5vdGU+PENpdGU+PEF1dGhvcj5EaSBBbmdlbGFudG9uaW88L0F1dGhvcj48WWVhcj4yMDE2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</w:fldData>
        </w:fldChar>
      </w:r>
      <w:r w:rsidR="00087FC8">
        <w:instrText xml:space="preserve"> ADDIN EN.CITE </w:instrText>
      </w:r>
      <w:r w:rsidR="00087FC8">
        <w:fldChar w:fldCharType="begin">
          <w:fldData xml:space="preserve">PEVuZE5vdGU+PENpdGU+PEF1dGhvcj5EaSBBbmdlbGFudG9uaW88L0F1dGhvcj48WWVhcj4yMDE2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</w:fldData>
        </w:fldChar>
      </w:r>
      <w:r w:rsidR="00087FC8">
        <w:instrText xml:space="preserve"> ADDIN EN.CITE.DATA </w:instrText>
      </w:r>
      <w:r w:rsidR="00087FC8">
        <w:fldChar w:fldCharType="end"/>
      </w:r>
      <w:r w:rsidR="00FF125E">
        <w:fldChar w:fldCharType="separate"/>
      </w:r>
      <w:r w:rsidR="00FF125E">
        <w:rPr>
          <w:noProof/>
        </w:rPr>
        <w:t>[</w:t>
      </w:r>
      <w:hyperlink w:anchor="_ENREF_3" w:tooltip="Di Angelantonio, 2016 #3" w:history="1">
        <w:r w:rsidR="00366001">
          <w:rPr>
            <w:noProof/>
          </w:rPr>
          <w:t>3</w:t>
        </w:r>
      </w:hyperlink>
      <w:r w:rsidR="00FF125E">
        <w:rPr>
          <w:noProof/>
        </w:rPr>
        <w:t>]</w:t>
      </w:r>
      <w:r w:rsidR="00FF125E">
        <w:fldChar w:fldCharType="end"/>
      </w:r>
      <w:r>
        <w:t xml:space="preserve"> </w:t>
      </w:r>
      <w:r w:rsidR="003C59C7">
        <w:t xml:space="preserve">There are known health inequalities by </w:t>
      </w:r>
      <w:r w:rsidR="001E2C91">
        <w:t xml:space="preserve">place of </w:t>
      </w:r>
      <w:r w:rsidR="003C59C7">
        <w:t>residence, ethnicity, occupation, sex, religion, education, socioeconomic status</w:t>
      </w:r>
      <w:r w:rsidR="00AA2390">
        <w:t xml:space="preserve"> [SES]</w:t>
      </w:r>
      <w:r w:rsidR="003C59C7">
        <w:t>, social capital and other factors such as disability and sex</w:t>
      </w:r>
      <w:r w:rsidR="00FF125E">
        <w:t>ual orientation (PROGRESS-Plus)</w:t>
      </w:r>
      <w:r w:rsidR="008A4E23">
        <w:t>.</w:t>
      </w:r>
      <w:r w:rsidR="00FF125E">
        <w:fldChar w:fldCharType="begin">
          <w:fldData xml:space="preserve">PEVuZE5vdGU+PENpdGU+PEF1dGhvcj5PJmFwb3M7TmVpbGw8L0F1dGhvcj48WWVhcj4yMDE0PC9Z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</w:fldData>
        </w:fldChar>
      </w:r>
      <w:r w:rsidR="00087FC8">
        <w:instrText xml:space="preserve"> ADDIN EN.CITE </w:instrText>
      </w:r>
      <w:r w:rsidR="00087FC8">
        <w:fldChar w:fldCharType="begin">
          <w:fldData xml:space="preserve">PEVuZE5vdGU+PENpdGU+PEF1dGhvcj5PJmFwb3M7TmVpbGw8L0F1dGhvcj48WWVhcj4yMDE0PC9Z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</w:fldData>
        </w:fldChar>
      </w:r>
      <w:r w:rsidR="00087FC8">
        <w:instrText xml:space="preserve"> ADDIN EN.CITE.DATA </w:instrText>
      </w:r>
      <w:r w:rsidR="00087FC8">
        <w:fldChar w:fldCharType="end"/>
      </w:r>
      <w:r w:rsidR="00FF125E">
        <w:fldChar w:fldCharType="separate"/>
      </w:r>
      <w:r w:rsidR="00FF125E">
        <w:rPr>
          <w:noProof/>
        </w:rPr>
        <w:t>[</w:t>
      </w:r>
      <w:hyperlink w:anchor="_ENREF_4" w:tooltip="O'Neill, 2014 #4" w:history="1">
        <w:r w:rsidR="00366001">
          <w:rPr>
            <w:noProof/>
          </w:rPr>
          <w:t>4</w:t>
        </w:r>
      </w:hyperlink>
      <w:r w:rsidR="00FF125E">
        <w:rPr>
          <w:noProof/>
        </w:rPr>
        <w:t>]</w:t>
      </w:r>
      <w:r w:rsidR="00FF125E">
        <w:fldChar w:fldCharType="end"/>
      </w:r>
      <w:r w:rsidR="008A4E23">
        <w:t xml:space="preserve"> </w:t>
      </w:r>
      <w:r w:rsidR="002573B6">
        <w:t>Observational</w:t>
      </w:r>
      <w:r w:rsidR="008A4E23">
        <w:t xml:space="preserve"> research suggests</w:t>
      </w:r>
      <w:r w:rsidR="00EF60AF">
        <w:t xml:space="preserve"> that</w:t>
      </w:r>
      <w:r w:rsidR="008A4E23">
        <w:t xml:space="preserve"> i</w:t>
      </w:r>
      <w:r w:rsidR="003C59C7">
        <w:t xml:space="preserve">nequalities in overweight and obesity exist across several of these criteria, such as </w:t>
      </w:r>
      <w:r w:rsidR="00AA2390">
        <w:t>SES</w:t>
      </w:r>
      <w:r w:rsidR="003C59C7">
        <w:t xml:space="preserve"> and education</w:t>
      </w:r>
      <w:r w:rsidR="00FF125E">
        <w:t>,</w:t>
      </w:r>
      <w:r w:rsidR="00FF125E">
        <w:fldChar w:fldCharType="begin">
          <w:fldData xml:space="preserve">PEVuZE5vdGU+PENpdGU+PEF1dGhvcj5OZXd0b248L0F1dGhvcj48WWVhcj4yMDE3PC9ZZWFyPjxS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</w:fldData>
        </w:fldChar>
      </w:r>
      <w:r w:rsidR="00087FC8">
        <w:instrText xml:space="preserve"> ADDIN EN.CITE </w:instrText>
      </w:r>
      <w:r w:rsidR="00087FC8">
        <w:fldChar w:fldCharType="begin">
          <w:fldData xml:space="preserve">PEVuZE5vdGU+PENpdGU+PEF1dGhvcj5OZXd0b248L0F1dGhvcj48WWVhcj4yMDE3PC9ZZWFyPjxS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</w:fldData>
        </w:fldChar>
      </w:r>
      <w:r w:rsidR="00087FC8">
        <w:instrText xml:space="preserve"> ADDIN EN.CITE.DATA </w:instrText>
      </w:r>
      <w:r w:rsidR="00087FC8">
        <w:fldChar w:fldCharType="end"/>
      </w:r>
      <w:r w:rsidR="00FF125E">
        <w:fldChar w:fldCharType="separate"/>
      </w:r>
      <w:r w:rsidR="00FF125E">
        <w:rPr>
          <w:noProof/>
        </w:rPr>
        <w:t>[</w:t>
      </w:r>
      <w:hyperlink w:anchor="_ENREF_5" w:tooltip="Newton, 2017 #5" w:history="1">
        <w:r w:rsidR="00366001">
          <w:rPr>
            <w:noProof/>
          </w:rPr>
          <w:t>5-10</w:t>
        </w:r>
      </w:hyperlink>
      <w:r w:rsidR="00FF125E">
        <w:rPr>
          <w:noProof/>
        </w:rPr>
        <w:t>]</w:t>
      </w:r>
      <w:r w:rsidR="00FF125E">
        <w:fldChar w:fldCharType="end"/>
      </w:r>
      <w:r w:rsidR="00635EC0">
        <w:t xml:space="preserve"> althoug</w:t>
      </w:r>
      <w:r w:rsidR="002573B6">
        <w:t>h these measures are generally more predictive of obesity in women than men</w:t>
      </w:r>
      <w:r w:rsidR="003C59C7">
        <w:t>.</w:t>
      </w:r>
      <w:r w:rsidR="00FF125E">
        <w:fldChar w:fldCharType="begin">
          <w:fldData xml:space="preserve">PEVuZE5vdGU+PENpdGU+PEF1dGhvcj5FbC1TYXllZDwvQXV0aG9yPjxZZWFyPjIwMTI8L1llYXI+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</w:fldData>
        </w:fldChar>
      </w:r>
      <w:r w:rsidR="00087FC8">
        <w:instrText xml:space="preserve"> ADDIN EN.CITE </w:instrText>
      </w:r>
      <w:r w:rsidR="00087FC8">
        <w:fldChar w:fldCharType="begin">
          <w:fldData xml:space="preserve">PEVuZE5vdGU+PENpdGU+PEF1dGhvcj5FbC1TYXllZDwvQXV0aG9yPjxZZWFyPjIwMTI8L1llYXI+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</w:fldData>
        </w:fldChar>
      </w:r>
      <w:r w:rsidR="00087FC8">
        <w:instrText xml:space="preserve"> ADDIN EN.CITE.DATA </w:instrText>
      </w:r>
      <w:r w:rsidR="00087FC8">
        <w:fldChar w:fldCharType="end"/>
      </w:r>
      <w:r w:rsidR="00FF125E">
        <w:fldChar w:fldCharType="separate"/>
      </w:r>
      <w:r w:rsidR="00FF125E">
        <w:rPr>
          <w:noProof/>
        </w:rPr>
        <w:t>[</w:t>
      </w:r>
      <w:hyperlink w:anchor="_ENREF_9" w:tooltip="El-Sayed, 2012 #9" w:history="1">
        <w:r w:rsidR="00366001">
          <w:rPr>
            <w:noProof/>
          </w:rPr>
          <w:t>9</w:t>
        </w:r>
      </w:hyperlink>
      <w:r w:rsidR="00FF125E">
        <w:rPr>
          <w:noProof/>
        </w:rPr>
        <w:t xml:space="preserve">, </w:t>
      </w:r>
      <w:hyperlink w:anchor="_ENREF_11" w:tooltip="Hillier-Brown, 2014 #11" w:history="1">
        <w:r w:rsidR="00366001">
          <w:rPr>
            <w:noProof/>
          </w:rPr>
          <w:t>11</w:t>
        </w:r>
      </w:hyperlink>
      <w:r w:rsidR="00FF125E">
        <w:rPr>
          <w:noProof/>
        </w:rPr>
        <w:t>]</w:t>
      </w:r>
      <w:r w:rsidR="00FF125E">
        <w:fldChar w:fldCharType="end"/>
      </w:r>
    </w:p>
    <w:p w14:paraId="0F42B816" w14:textId="5A2E874B" w:rsidR="003C59C7" w:rsidRDefault="003C59C7" w:rsidP="0087500E">
      <w:r>
        <w:t>Both ‘upstream’ and ‘downstream’ interventions are needed to reduce the prevalence of obesity through primary prevention and treatment for those living with overweight and obesity. There is suggestion that ‘upstream’ interventions, i</w:t>
      </w:r>
      <w:r w:rsidR="00CF6362">
        <w:t>.e. those aimed at a population-</w:t>
      </w:r>
      <w:r>
        <w:t>level and requiring little personal agency, are the most equitable</w:t>
      </w:r>
      <w:r w:rsidR="00FF125E">
        <w:t>,</w:t>
      </w:r>
      <w:r w:rsidR="00FF125E">
        <w:fldChar w:fldCharType="begin"/>
      </w:r>
      <w:r w:rsidR="00087FC8">
        <w:instrText xml:space="preserve"> ADDIN EN.CITE &lt;EndNote&gt;&lt;Cite&gt;&lt;Author&gt;White&lt;/Author&gt;&lt;Year&gt;2009&lt;/Year&gt;&lt;RecNum&gt;12&lt;/RecNum&gt;&lt;DisplayText&gt;[12]&lt;/DisplayText&gt;&lt;record&gt;&lt;rec-number&gt;12&lt;/rec-number&gt;&lt;foreign-keys&gt;&lt;key app="EN" db-id="av05tzvzvt5d9aess5zvszthxwfz59ttxz5v" timestamp="1576148495"&gt;12&lt;/key&gt;&lt;/foreign-keys&gt;&lt;ref-type name="Book Section"&gt;5&lt;/ref-type&gt;&lt;contributors&gt;&lt;authors&gt;&lt;author&gt;White, M&lt;/author&gt;&lt;author&gt;Adams, J&lt;/author&gt;&lt;author&gt;Heywood, P&lt;/author&gt;&lt;/authors&gt;&lt;secondary-authors&gt;&lt;author&gt;Babones, S.J.&lt;/author&gt;&lt;/secondary-authors&gt;&lt;/contributors&gt;&lt;titles&gt;&lt;title&gt;How and why do interventions that increase health overall widen inequalities within populations? &lt;/title&gt;&lt;secondary-title&gt;Social inequality and public health&lt;/secondary-title&gt;&lt;/titles&gt;&lt;dates&gt;&lt;year&gt;2009&lt;/year&gt;&lt;/dates&gt;&lt;pub-location&gt;Bristol&lt;/pub-location&gt;&lt;publisher&gt;Policy Press&lt;/publisher&gt;&lt;isbn&gt;9781847423221&lt;/isbn&gt;&lt;urls&gt;&lt;related-urls&gt;&lt;url&gt;https://books.google.co.uk/books?id=NHRoDwAAQBAJ&lt;/url&gt;&lt;/related-urls&gt;&lt;/urls&gt;&lt;/record&gt;&lt;/Cite&gt;&lt;/EndNote&gt;</w:instrText>
      </w:r>
      <w:r w:rsidR="00FF125E">
        <w:fldChar w:fldCharType="separate"/>
      </w:r>
      <w:r w:rsidR="00FF125E">
        <w:rPr>
          <w:noProof/>
        </w:rPr>
        <w:t>[</w:t>
      </w:r>
      <w:hyperlink w:anchor="_ENREF_12" w:tooltip="White, 2009 #12" w:history="1">
        <w:r w:rsidR="00366001">
          <w:rPr>
            <w:noProof/>
          </w:rPr>
          <w:t>12</w:t>
        </w:r>
      </w:hyperlink>
      <w:r w:rsidR="00FF125E">
        <w:rPr>
          <w:noProof/>
        </w:rPr>
        <w:t>]</w:t>
      </w:r>
      <w:r w:rsidR="00FF125E">
        <w:fldChar w:fldCharType="end"/>
      </w:r>
      <w:r w:rsidR="00FF125E">
        <w:t xml:space="preserve"> </w:t>
      </w:r>
      <w:r>
        <w:t>and may reduce inequalities in overweight and obesity prevalence. On the other hand, ‘downstream’ interventions, targeted at high-risk groups</w:t>
      </w:r>
      <w:r w:rsidR="00631521">
        <w:t xml:space="preserve"> and </w:t>
      </w:r>
      <w:r w:rsidR="0064444C">
        <w:t>individuals (</w:t>
      </w:r>
      <w:r>
        <w:t xml:space="preserve">such as those who already have overweight or obesity) </w:t>
      </w:r>
      <w:r w:rsidR="00553303">
        <w:t>and requiring</w:t>
      </w:r>
      <w:r>
        <w:t xml:space="preserve"> high personal agency</w:t>
      </w:r>
      <w:r w:rsidR="00553303">
        <w:t>,</w:t>
      </w:r>
      <w:r>
        <w:t xml:space="preserve"> are likely to be inequitable. Inequitable interventions may exacerbate health inequalities </w:t>
      </w:r>
      <w:r w:rsidR="00EF60AF">
        <w:t xml:space="preserve">if they are less effective at reducing </w:t>
      </w:r>
      <w:r>
        <w:t xml:space="preserve">overweight and obesity prevalence in disadvantaged groups. Behavioural weight </w:t>
      </w:r>
      <w:r w:rsidR="006C5B95">
        <w:t>management</w:t>
      </w:r>
      <w:r w:rsidR="004937AE">
        <w:t xml:space="preserve"> </w:t>
      </w:r>
      <w:r>
        <w:t>interventions, such as those provided in or referred to from primary care, require a high</w:t>
      </w:r>
      <w:r w:rsidR="00CF6362">
        <w:t xml:space="preserve"> </w:t>
      </w:r>
      <w:r>
        <w:t>level of personal agency  as participants are required to attend and be engaged with an intervention for it to be effective</w:t>
      </w:r>
      <w:r w:rsidR="00FF125E">
        <w:t>.</w:t>
      </w:r>
      <w:r w:rsidR="00FF125E">
        <w:fldChar w:fldCharType="begin"/>
      </w:r>
      <w:r w:rsidR="00087FC8">
        <w:instrText xml:space="preserve"> ADDIN EN.CITE &lt;EndNote&gt;&lt;Cite&gt;&lt;Author&gt;Adams&lt;/Author&gt;&lt;Year&gt;2016&lt;/Year&gt;&lt;RecNum&gt;13&lt;/RecNum&gt;&lt;DisplayText&gt;[13]&lt;/DisplayText&gt;&lt;record&gt;&lt;rec-number&gt;13&lt;/rec-number&gt;&lt;foreign-keys&gt;&lt;key app="EN" db-id="av05tzvzvt5d9aess5zvszthxwfz59ttxz5v" timestamp="1576148496"&gt;13&lt;/key&gt;&lt;/foreign-keys&gt;&lt;ref-type name="Journal Article"&gt;17&lt;/ref-type&gt;&lt;contributors&gt;&lt;authors&gt;&lt;author&gt;Adams, Jean&lt;/author&gt;&lt;author&gt;Mytton, Oliver&lt;/author&gt;&lt;author&gt;White, Martin&lt;/author&gt;&lt;author&gt;Monsivais, Pablo&lt;/author&gt;&lt;/authors&gt;&lt;/contributors&gt;&lt;titles&gt;&lt;title&gt;Why Are Some Population Interventions for Diet and Obesity More Equitable and Effective Than Others? The Role of Individual Agency&lt;/title&gt;&lt;secondary-title&gt;PLOS Medicine&lt;/secondary-title&gt;&lt;/titles&gt;&lt;periodical&gt;&lt;full-title&gt;PLOS Medicine&lt;/full-title&gt;&lt;/periodical&gt;&lt;pages&gt;e1001990&lt;/pages&gt;&lt;volume&gt;13&lt;/volume&gt;&lt;number&gt;4&lt;/number&gt;&lt;dates&gt;&lt;year&gt;2016&lt;/year&gt;&lt;/dates&gt;&lt;publisher&gt;Public Library of Science&lt;/publisher&gt;&lt;urls&gt;&lt;related-urls&gt;&lt;url&gt;https://doi.org/10.1371/journal.pmed.1001990&lt;/url&gt;&lt;url&gt;https://www.ncbi.nlm.nih.gov/pmc/articles/PMC4821622/pdf/pmed.1001990.pdf&lt;/url&gt;&lt;url&gt;https://journals.plos.org/plosmedicine/article/file?id=10.1371/journal.pmed.1001990&amp;amp;type=printable&lt;/url&gt;&lt;/related-urls&gt;&lt;/urls&gt;&lt;electronic-resource-num&gt;10.1371/journal.pmed.1001990&lt;/electronic-resource-num&gt;&lt;/record&gt;&lt;/Cite&gt;&lt;/EndNote&gt;</w:instrText>
      </w:r>
      <w:r w:rsidR="00FF125E">
        <w:fldChar w:fldCharType="separate"/>
      </w:r>
      <w:r w:rsidR="00FF125E">
        <w:rPr>
          <w:noProof/>
        </w:rPr>
        <w:t>[</w:t>
      </w:r>
      <w:hyperlink w:anchor="_ENREF_13" w:tooltip="Adams, 2016 #13" w:history="1">
        <w:r w:rsidR="00366001">
          <w:rPr>
            <w:noProof/>
          </w:rPr>
          <w:t>13</w:t>
        </w:r>
      </w:hyperlink>
      <w:r w:rsidR="00FF125E">
        <w:rPr>
          <w:noProof/>
        </w:rPr>
        <w:t>]</w:t>
      </w:r>
      <w:r w:rsidR="00FF125E">
        <w:fldChar w:fldCharType="end"/>
      </w:r>
      <w:r w:rsidR="00B71E91">
        <w:t xml:space="preserve"> Hence, </w:t>
      </w:r>
      <w:r w:rsidR="007553CF">
        <w:t xml:space="preserve">behavioural weight management </w:t>
      </w:r>
      <w:r w:rsidR="00B71E91">
        <w:t xml:space="preserve">interventions may inadvertently exacerbate health inequalities.  </w:t>
      </w:r>
    </w:p>
    <w:p w14:paraId="0D9CD6DF" w14:textId="7715E059" w:rsidR="008400C2" w:rsidRDefault="00E81728" w:rsidP="00065299">
      <w:r>
        <w:t xml:space="preserve">The overall effectiveness of </w:t>
      </w:r>
      <w:r w:rsidR="007553CF">
        <w:t xml:space="preserve">behavioural weight management </w:t>
      </w:r>
      <w:r>
        <w:t>interventions was considered in a</w:t>
      </w:r>
      <w:r w:rsidR="002831AC">
        <w:t xml:space="preserve"> systematic review and meta-analysis for the United States Preventive Services Task Force</w:t>
      </w:r>
      <w:r w:rsidR="00124EF2">
        <w:t>[USPSTF]</w:t>
      </w:r>
      <w:r>
        <w:t>.</w:t>
      </w:r>
      <w:r w:rsidR="00FF125E">
        <w:fldChar w:fldCharType="begin"/>
      </w:r>
      <w:r w:rsidR="00087FC8">
        <w:instrText xml:space="preserve"> ADDIN EN.CITE &lt;EndNote&gt;&lt;Cite&gt;&lt;Author&gt;LeBlanc&lt;/Author&gt;&lt;Year&gt;2018&lt;/Year&gt;&lt;RecNum&gt;17&lt;/RecNum&gt;&lt;DisplayText&gt;[14]&lt;/DisplayText&gt;&lt;record&gt;&lt;rec-number&gt;17&lt;/rec-number&gt;&lt;foreign-keys&gt;&lt;key app="EN" db-id="av05tzvzvt5d9aess5zvszthxwfz59ttxz5v" timestamp="1576148497"&gt;17&lt;/key&gt;&lt;/foreign-keys&gt;&lt;ref-type name="Journal Article"&gt;17&lt;/ref-type&gt;&lt;contributors&gt;&lt;authors&gt;&lt;author&gt;LeBlanc, Erin S.&lt;/author&gt;&lt;author&gt;Patnode, Carrie D.&lt;/author&gt;&lt;author&gt;Webber, Elizabeth M.&lt;/author&gt;&lt;author&gt;Redmond, Nadia&lt;/author&gt;&lt;author&gt;Rushkin, Megan&lt;/author&gt;&lt;author&gt;O’Connor, Elizabeth A.&lt;/author&gt;&lt;/authors&gt;&lt;/contributors&gt;&lt;titles&gt;&lt;title&gt;Behavioral and Pharmacotherapy Weight Loss Interventions to Prevent Obesity-Related Morbidity and Mortality in Adults: Updated Evidence Report and Systematic Review for the US Preventive Services Task Force&lt;/title&gt;&lt;secondary-title&gt;Jama&lt;/secondary-title&gt;&lt;/titles&gt;&lt;periodical&gt;&lt;full-title&gt;Jama&lt;/full-title&gt;&lt;/periodical&gt;&lt;pages&gt;1172-1191&lt;/pages&gt;&lt;volume&gt;320&lt;/volume&gt;&lt;number&gt;11&lt;/number&gt;&lt;dates&gt;&lt;year&gt;2018&lt;/year&gt;&lt;/dates&gt;&lt;isbn&gt;0098-7484&lt;/isbn&gt;&lt;urls&gt;&lt;related-urls&gt;&lt;url&gt;https://doi.org/10.1001/jama.2018.7777&lt;/url&gt;&lt;/related-urls&gt;&lt;/urls&gt;&lt;electronic-resource-num&gt;10.1001/jama.2018.7777&lt;/electronic-resource-num&gt;&lt;access-date&gt;12/10/2019&lt;/access-date&gt;&lt;/record&gt;&lt;/Cite&gt;&lt;/EndNote&gt;</w:instrText>
      </w:r>
      <w:r w:rsidR="00FF125E">
        <w:fldChar w:fldCharType="separate"/>
      </w:r>
      <w:r w:rsidR="00FF125E">
        <w:rPr>
          <w:noProof/>
        </w:rPr>
        <w:t>[</w:t>
      </w:r>
      <w:hyperlink w:anchor="_ENREF_14" w:tooltip="LeBlanc, 2018 #17" w:history="1">
        <w:r w:rsidR="00366001">
          <w:rPr>
            <w:noProof/>
          </w:rPr>
          <w:t>14</w:t>
        </w:r>
      </w:hyperlink>
      <w:r w:rsidR="00FF125E">
        <w:rPr>
          <w:noProof/>
        </w:rPr>
        <w:t>]</w:t>
      </w:r>
      <w:r w:rsidR="00FF125E">
        <w:fldChar w:fldCharType="end"/>
      </w:r>
      <w:r w:rsidR="006C5B95">
        <w:t xml:space="preserve"> The review considered behavioural weight loss and behavioural weight loss maintenance interventions, as well as pharmacological</w:t>
      </w:r>
      <w:r w:rsidR="001E2C91">
        <w:t xml:space="preserve"> weight loss and weight loss maintenance</w:t>
      </w:r>
      <w:r w:rsidR="006C5B95">
        <w:t xml:space="preserve"> interventions. </w:t>
      </w:r>
      <w:r>
        <w:t>It</w:t>
      </w:r>
      <w:r w:rsidR="002831AC">
        <w:t xml:space="preserve"> found that </w:t>
      </w:r>
      <w:r w:rsidR="00124EF2">
        <w:t xml:space="preserve">primary care-relevant </w:t>
      </w:r>
      <w:r w:rsidR="007553CF">
        <w:t>behavioural weight loss</w:t>
      </w:r>
      <w:r w:rsidR="004937AE">
        <w:t xml:space="preserve"> </w:t>
      </w:r>
      <w:r w:rsidR="002831AC">
        <w:t>interventions</w:t>
      </w:r>
      <w:r w:rsidR="00124EF2">
        <w:t xml:space="preserve"> </w:t>
      </w:r>
      <w:r w:rsidR="003D3A26">
        <w:t xml:space="preserve">were associated with greater mean weight loss at 12-18 months when compared to a control, whilst </w:t>
      </w:r>
      <w:r w:rsidR="007553CF">
        <w:t>behavioural weight loss maintenance</w:t>
      </w:r>
      <w:r w:rsidR="003D3A26">
        <w:t xml:space="preserve"> interventions are effective at</w:t>
      </w:r>
      <w:r w:rsidR="005170F4">
        <w:t xml:space="preserve"> preventing weight </w:t>
      </w:r>
      <w:r w:rsidR="005155B4">
        <w:t>re</w:t>
      </w:r>
      <w:r w:rsidR="005170F4">
        <w:t xml:space="preserve">gain. Moderation of effectiveness by any of the PROGRESS-Plus criteria was not </w:t>
      </w:r>
      <w:r w:rsidR="00076231">
        <w:t xml:space="preserve">considered, although narrative comment was made about the reporting of ethnicity and </w:t>
      </w:r>
      <w:r w:rsidR="00AA2390">
        <w:t>SES</w:t>
      </w:r>
      <w:r w:rsidR="00076231">
        <w:t xml:space="preserve">. Unless a specific ethnicity was targeted in the intervention, the authors found that ethnicity and </w:t>
      </w:r>
      <w:r w:rsidR="00AA2390">
        <w:t>SES</w:t>
      </w:r>
      <w:r w:rsidR="00076231">
        <w:t xml:space="preserve"> were not well reported. Where ethnicity and </w:t>
      </w:r>
      <w:r w:rsidR="00AA2390">
        <w:t>SES</w:t>
      </w:r>
      <w:r w:rsidR="00076231">
        <w:t xml:space="preserve"> were reported, </w:t>
      </w:r>
      <w:r w:rsidR="00553303">
        <w:t>most</w:t>
      </w:r>
      <w:r w:rsidR="00EF60AF">
        <w:t xml:space="preserve"> </w:t>
      </w:r>
      <w:r w:rsidR="00076231">
        <w:t xml:space="preserve">participants were white and of mid-to-high </w:t>
      </w:r>
      <w:r w:rsidR="00AA2390">
        <w:t>SES</w:t>
      </w:r>
      <w:r w:rsidR="00076231">
        <w:t xml:space="preserve">. Income, employment and/or occupation </w:t>
      </w:r>
      <w:r w:rsidR="00DD69EF">
        <w:t xml:space="preserve">were </w:t>
      </w:r>
      <w:r w:rsidR="00EF60AF">
        <w:t xml:space="preserve">the most frequently reported </w:t>
      </w:r>
      <w:r w:rsidR="00076231">
        <w:t xml:space="preserve">measures of </w:t>
      </w:r>
      <w:r w:rsidR="00AA2390">
        <w:t>SES</w:t>
      </w:r>
      <w:r w:rsidR="00DD69EF">
        <w:t xml:space="preserve">. </w:t>
      </w:r>
    </w:p>
    <w:p w14:paraId="54EBE94D" w14:textId="77086F2D" w:rsidR="00A01C8E" w:rsidRDefault="00D93572" w:rsidP="004E1072">
      <w:r>
        <w:t>We identified one previous systematic review</w:t>
      </w:r>
      <w:r w:rsidR="007C03D4">
        <w:t xml:space="preserve"> from Hillier-Brown </w:t>
      </w:r>
      <w:r w:rsidR="007C03D4" w:rsidRPr="007C03D4">
        <w:rPr>
          <w:i/>
        </w:rPr>
        <w:t>et al</w:t>
      </w:r>
      <w:r w:rsidR="007C03D4">
        <w:t xml:space="preserve"> </w:t>
      </w:r>
      <w:r>
        <w:t xml:space="preserve">that considered the effectiveness of </w:t>
      </w:r>
      <w:r w:rsidR="00F93C5E">
        <w:t>individual, community and societal</w:t>
      </w:r>
      <w:r w:rsidR="00CF6362">
        <w:t>-level</w:t>
      </w:r>
      <w:r w:rsidR="00F93C5E">
        <w:t xml:space="preserve"> </w:t>
      </w:r>
      <w:r>
        <w:t>interventions at reducing socioeconomic inequalities in obesity.</w:t>
      </w:r>
      <w:r w:rsidR="00FF125E">
        <w:fldChar w:fldCharType="begin">
          <w:fldData xml:space="preserve">PEVuZE5vdGU+PENpdGU+PEF1dGhvcj5IaWxsaWVyLUJyb3duPC9BdXRob3I+PFllYXI+MjAxNDwv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</w:fldData>
        </w:fldChar>
      </w:r>
      <w:r w:rsidR="00087FC8">
        <w:instrText xml:space="preserve"> ADDIN EN.CITE </w:instrText>
      </w:r>
      <w:r w:rsidR="00087FC8">
        <w:fldChar w:fldCharType="begin">
          <w:fldData xml:space="preserve">PEVuZE5vdGU+PENpdGU+PEF1dGhvcj5IaWxsaWVyLUJyb3duPC9BdXRob3I+PFllYXI+MjAxNDwv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</w:fldData>
        </w:fldChar>
      </w:r>
      <w:r w:rsidR="00087FC8">
        <w:instrText xml:space="preserve"> ADDIN EN.CITE.DATA </w:instrText>
      </w:r>
      <w:r w:rsidR="00087FC8">
        <w:fldChar w:fldCharType="end"/>
      </w:r>
      <w:r w:rsidR="00FF125E">
        <w:fldChar w:fldCharType="separate"/>
      </w:r>
      <w:r w:rsidR="00FF125E">
        <w:rPr>
          <w:noProof/>
        </w:rPr>
        <w:t>[</w:t>
      </w:r>
      <w:hyperlink w:anchor="_ENREF_11" w:tooltip="Hillier-Brown, 2014 #11" w:history="1">
        <w:r w:rsidR="00366001">
          <w:rPr>
            <w:noProof/>
          </w:rPr>
          <w:t>11</w:t>
        </w:r>
      </w:hyperlink>
      <w:r w:rsidR="00FF125E">
        <w:rPr>
          <w:noProof/>
        </w:rPr>
        <w:t>]</w:t>
      </w:r>
      <w:r w:rsidR="00FF125E">
        <w:fldChar w:fldCharType="end"/>
      </w:r>
      <w:r>
        <w:t xml:space="preserve"> </w:t>
      </w:r>
      <w:r w:rsidR="00F93C5E">
        <w:t>The individual (n=5) and community interventions (n=12)</w:t>
      </w:r>
      <w:r w:rsidR="00F70610">
        <w:t xml:space="preserve"> </w:t>
      </w:r>
      <w:r w:rsidR="00D17F3C">
        <w:t xml:space="preserve">included in the systematic review were </w:t>
      </w:r>
      <w:r w:rsidR="008400C2">
        <w:t>similar to the behavioural interventions</w:t>
      </w:r>
      <w:r w:rsidR="00F70610">
        <w:t xml:space="preserve"> included in the USPSTF review</w:t>
      </w:r>
      <w:r w:rsidR="008400C2">
        <w:t xml:space="preserve">. </w:t>
      </w:r>
      <w:r w:rsidR="00560242">
        <w:t>T</w:t>
      </w:r>
      <w:r w:rsidR="008400C2">
        <w:t>hey defined individual</w:t>
      </w:r>
      <w:r w:rsidR="00B9729A">
        <w:t>-level</w:t>
      </w:r>
      <w:r w:rsidR="008400C2">
        <w:t xml:space="preserve"> interventions </w:t>
      </w:r>
      <w:r w:rsidR="00747BE7">
        <w:t xml:space="preserve">as being conducted in a healthcare, research or home setting and delivered one-to-one. </w:t>
      </w:r>
      <w:r w:rsidR="00560242">
        <w:t>Community</w:t>
      </w:r>
      <w:r w:rsidR="00B9729A">
        <w:t>-level</w:t>
      </w:r>
      <w:r w:rsidR="00560242">
        <w:t xml:space="preserve"> interventions were defined as being delivered to a group and taking place in community settings such as in community or sports centres. </w:t>
      </w:r>
      <w:r w:rsidR="004E1072">
        <w:t>The r</w:t>
      </w:r>
      <w:r w:rsidR="002C4331">
        <w:t>eview found that</w:t>
      </w:r>
      <w:r w:rsidR="00CF6362">
        <w:t>, for individual-</w:t>
      </w:r>
      <w:r w:rsidR="004E1072">
        <w:t xml:space="preserve">level interventions, </w:t>
      </w:r>
      <w:r w:rsidR="002C4331">
        <w:t xml:space="preserve">evidence </w:t>
      </w:r>
      <w:r w:rsidR="004E1072">
        <w:t>for reducing</w:t>
      </w:r>
      <w:r w:rsidR="002C4331">
        <w:t xml:space="preserve"> inequalities in obesity among adults was only found in tailored weight loss programmes targeted at low-income groups, particularly those in primary care </w:t>
      </w:r>
      <w:r w:rsidR="002C4331">
        <w:lastRenderedPageBreak/>
        <w:t>settings</w:t>
      </w:r>
      <w:r w:rsidR="004E1072">
        <w:t xml:space="preserve">, rather than for ‘universal’ interventions. Evidence was generally only for short term outcomes (up to 9 months). </w:t>
      </w:r>
      <w:r w:rsidR="00A01C8E">
        <w:t>Community</w:t>
      </w:r>
      <w:r w:rsidR="00CF6362">
        <w:t>-</w:t>
      </w:r>
      <w:r w:rsidR="00A01C8E">
        <w:t xml:space="preserve">level interventions showed positive effects up to 3 months, </w:t>
      </w:r>
      <w:r w:rsidR="00A204C0">
        <w:t>although there was no evidence for</w:t>
      </w:r>
      <w:r w:rsidR="00A01C8E">
        <w:t xml:space="preserve"> longer term positive effects</w:t>
      </w:r>
      <w:r w:rsidR="00E45086">
        <w:t>. Meanwhile, there was little evidence for the impact of societal</w:t>
      </w:r>
      <w:r w:rsidR="00B9729A">
        <w:t>-level</w:t>
      </w:r>
      <w:r w:rsidR="00E45086">
        <w:t xml:space="preserve"> (‘upstream’) interventions on inequalities in obesity among adults, and the </w:t>
      </w:r>
      <w:r w:rsidR="00296D45">
        <w:t xml:space="preserve">included </w:t>
      </w:r>
      <w:r w:rsidR="00E45086">
        <w:t xml:space="preserve">evidence was of low quality. </w:t>
      </w:r>
    </w:p>
    <w:p w14:paraId="697C1222" w14:textId="17DD28D9" w:rsidR="00B9729A" w:rsidRDefault="005D00AB" w:rsidP="0099324F">
      <w:r>
        <w:t>There are some limitati</w:t>
      </w:r>
      <w:r w:rsidR="007C03D4">
        <w:t xml:space="preserve">ons of the Hillier-Brown </w:t>
      </w:r>
      <w:r w:rsidR="007C03D4" w:rsidRPr="007C03D4">
        <w:rPr>
          <w:i/>
        </w:rPr>
        <w:t>et al</w:t>
      </w:r>
      <w:r>
        <w:t xml:space="preserve"> review. A meta-analysis was not conducted, due to heterogeneity of the studies. </w:t>
      </w:r>
      <w:r w:rsidR="00E823C3">
        <w:t xml:space="preserve">Whilst a highly sensitive search strategy was used, only literature that reported differential effects by a measure of </w:t>
      </w:r>
      <w:r w:rsidR="00AA2390">
        <w:t>SES</w:t>
      </w:r>
      <w:r w:rsidR="00E823C3">
        <w:t xml:space="preserve"> were included. This meant that interventions which may have collected data on </w:t>
      </w:r>
      <w:r w:rsidR="00AA2390">
        <w:t>SES</w:t>
      </w:r>
      <w:r w:rsidR="00E823C3">
        <w:t xml:space="preserve"> but had not </w:t>
      </w:r>
      <w:r w:rsidR="00EF60AF">
        <w:t xml:space="preserve">included it in analyses reported </w:t>
      </w:r>
      <w:r w:rsidR="00E823C3">
        <w:t>in a published paper</w:t>
      </w:r>
      <w:r w:rsidR="003219FC">
        <w:t xml:space="preserve"> </w:t>
      </w:r>
      <w:r w:rsidR="00E823C3">
        <w:t xml:space="preserve">would have been excluded. </w:t>
      </w:r>
      <w:r w:rsidR="003219FC">
        <w:t xml:space="preserve">The authors highlighted that </w:t>
      </w:r>
      <w:r w:rsidR="00296D45">
        <w:t xml:space="preserve">this </w:t>
      </w:r>
      <w:r w:rsidR="003219FC">
        <w:t xml:space="preserve">may have </w:t>
      </w:r>
      <w:r w:rsidR="00296D45">
        <w:t xml:space="preserve">explain why </w:t>
      </w:r>
      <w:r w:rsidR="003219FC">
        <w:t xml:space="preserve">mostly interventions </w:t>
      </w:r>
      <w:r w:rsidR="002F3A31">
        <w:t xml:space="preserve">that took a targeted approach to reducing SES inequalities </w:t>
      </w:r>
      <w:r w:rsidR="00D91244">
        <w:t xml:space="preserve">were </w:t>
      </w:r>
      <w:r w:rsidR="002F3A31">
        <w:t xml:space="preserve">included; only a minority of studies examined intervention effects across the SES gradient. They also say that </w:t>
      </w:r>
      <w:r w:rsidR="003219FC">
        <w:t xml:space="preserve">this </w:t>
      </w:r>
      <w:r w:rsidR="002F3A31">
        <w:t xml:space="preserve">targeted approach “has limitations as even when interventions are effective among low-income </w:t>
      </w:r>
      <w:proofErr w:type="gramStart"/>
      <w:r w:rsidR="002F3A31">
        <w:t>groups</w:t>
      </w:r>
      <w:proofErr w:type="gramEnd"/>
      <w:r w:rsidR="002F3A31">
        <w:t xml:space="preserve"> they are only able to reduce the health inequalities gap, they have little effect on the wider social gradient”.</w:t>
      </w:r>
      <w:r w:rsidR="00444A25">
        <w:t xml:space="preserve"> Literature published since </w:t>
      </w:r>
      <w:r w:rsidR="007C03D4">
        <w:t xml:space="preserve">Hillier-Brown </w:t>
      </w:r>
      <w:r w:rsidR="007C03D4" w:rsidRPr="007C03D4">
        <w:rPr>
          <w:i/>
        </w:rPr>
        <w:t>et al</w:t>
      </w:r>
      <w:r w:rsidR="00923855">
        <w:t xml:space="preserve"> has considered the effect of universal interventions on health inequalities amongst adults</w:t>
      </w:r>
      <w:r w:rsidR="00C2381F">
        <w:t>.</w:t>
      </w:r>
      <w:r w:rsidR="00FF125E">
        <w:fldChar w:fldCharType="begin">
          <w:fldData xml:space="preserve">PEVuZE5vdGU+PENpdGU+PEF1dGhvcj5HcmFoYW08L0F1dGhvcj48WWVhcj4yMDE5PC9ZZWFyPjxS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</w:fldData>
        </w:fldChar>
      </w:r>
      <w:r w:rsidR="00087FC8">
        <w:instrText xml:space="preserve"> ADDIN EN.CITE </w:instrText>
      </w:r>
      <w:r w:rsidR="00087FC8">
        <w:fldChar w:fldCharType="begin">
          <w:fldData xml:space="preserve">PEVuZE5vdGU+PENpdGU+PEF1dGhvcj5HcmFoYW08L0F1dGhvcj48WWVhcj4yMDE5PC9ZZWFyPjxS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</w:fldData>
        </w:fldChar>
      </w:r>
      <w:r w:rsidR="00087FC8">
        <w:instrText xml:space="preserve"> ADDIN EN.CITE.DATA </w:instrText>
      </w:r>
      <w:r w:rsidR="00087FC8">
        <w:fldChar w:fldCharType="end"/>
      </w:r>
      <w:r w:rsidR="00FF125E">
        <w:fldChar w:fldCharType="separate"/>
      </w:r>
      <w:r w:rsidR="00FF125E">
        <w:rPr>
          <w:noProof/>
        </w:rPr>
        <w:t>[</w:t>
      </w:r>
      <w:hyperlink w:anchor="_ENREF_15" w:tooltip="Graham, 2019 #20" w:history="1">
        <w:r w:rsidR="00366001">
          <w:rPr>
            <w:noProof/>
          </w:rPr>
          <w:t>15</w:t>
        </w:r>
      </w:hyperlink>
      <w:r w:rsidR="00FF125E">
        <w:rPr>
          <w:noProof/>
        </w:rPr>
        <w:t xml:space="preserve">, </w:t>
      </w:r>
      <w:hyperlink w:anchor="_ENREF_16" w:tooltip="Greaves, 2015 #21" w:history="1">
        <w:r w:rsidR="00366001">
          <w:rPr>
            <w:noProof/>
          </w:rPr>
          <w:t>16</w:t>
        </w:r>
      </w:hyperlink>
      <w:r w:rsidR="00FF125E">
        <w:rPr>
          <w:noProof/>
        </w:rPr>
        <w:t>]</w:t>
      </w:r>
      <w:r w:rsidR="00FF125E">
        <w:fldChar w:fldCharType="end"/>
      </w:r>
      <w:r w:rsidR="00C2381F">
        <w:t xml:space="preserve"> </w:t>
      </w:r>
    </w:p>
    <w:p w14:paraId="471BDADA" w14:textId="43A10FAE" w:rsidR="006663F5" w:rsidRDefault="00D32C72" w:rsidP="0099324F">
      <w:r>
        <w:t>The Hillier-Brown</w:t>
      </w:r>
      <w:r w:rsidR="00444A25">
        <w:t xml:space="preserve"> </w:t>
      </w:r>
      <w:r w:rsidR="00444A25" w:rsidRPr="007C03D4">
        <w:rPr>
          <w:i/>
        </w:rPr>
        <w:t>et al</w:t>
      </w:r>
      <w:r w:rsidR="00444A25">
        <w:t xml:space="preserve"> </w:t>
      </w:r>
      <w:r>
        <w:t xml:space="preserve">review only considered inequalities in intervention effectiveness. </w:t>
      </w:r>
      <w:r w:rsidR="0099324F">
        <w:t>Intervention-generated inequalities may occur at several stages.</w:t>
      </w:r>
      <w:r w:rsidR="00FF125E">
        <w:fldChar w:fldCharType="begin"/>
      </w:r>
      <w:r w:rsidR="00087FC8">
        <w:instrText xml:space="preserve"> ADDIN EN.CITE &lt;EndNote&gt;&lt;Cite&gt;&lt;Author&gt;White&lt;/Author&gt;&lt;Year&gt;2009&lt;/Year&gt;&lt;RecNum&gt;12&lt;/RecNum&gt;&lt;DisplayText&gt;[12]&lt;/DisplayText&gt;&lt;record&gt;&lt;rec-number&gt;12&lt;/rec-number&gt;&lt;foreign-keys&gt;&lt;key app="EN" db-id="av05tzvzvt5d9aess5zvszthxwfz59ttxz5v" timestamp="1576148495"&gt;12&lt;/key&gt;&lt;/foreign-keys&gt;&lt;ref-type name="Book Section"&gt;5&lt;/ref-type&gt;&lt;contributors&gt;&lt;authors&gt;&lt;author&gt;White, M&lt;/author&gt;&lt;author&gt;Adams, J&lt;/author&gt;&lt;author&gt;Heywood, P&lt;/author&gt;&lt;/authors&gt;&lt;secondary-authors&gt;&lt;author&gt;Babones, S.J.&lt;/author&gt;&lt;/secondary-authors&gt;&lt;/contributors&gt;&lt;titles&gt;&lt;title&gt;How and why do interventions that increase health overall widen inequalities within populations? &lt;/title&gt;&lt;secondary-title&gt;Social inequality and public health&lt;/secondary-title&gt;&lt;/titles&gt;&lt;dates&gt;&lt;year&gt;2009&lt;/year&gt;&lt;/dates&gt;&lt;pub-location&gt;Bristol&lt;/pub-location&gt;&lt;publisher&gt;Policy Press&lt;/publisher&gt;&lt;isbn&gt;9781847423221&lt;/isbn&gt;&lt;urls&gt;&lt;related-urls&gt;&lt;url&gt;https://books.google.co.uk/books?id=NHRoDwAAQBAJ&lt;/url&gt;&lt;/related-urls&gt;&lt;/urls&gt;&lt;/record&gt;&lt;/Cite&gt;&lt;/EndNote&gt;</w:instrText>
      </w:r>
      <w:r w:rsidR="00FF125E">
        <w:fldChar w:fldCharType="separate"/>
      </w:r>
      <w:r w:rsidR="00FF125E">
        <w:rPr>
          <w:noProof/>
        </w:rPr>
        <w:t>[</w:t>
      </w:r>
      <w:hyperlink w:anchor="_ENREF_12" w:tooltip="White, 2009 #12" w:history="1">
        <w:r w:rsidR="00366001">
          <w:rPr>
            <w:noProof/>
          </w:rPr>
          <w:t>12</w:t>
        </w:r>
      </w:hyperlink>
      <w:r w:rsidR="00FF125E">
        <w:rPr>
          <w:noProof/>
        </w:rPr>
        <w:t>]</w:t>
      </w:r>
      <w:r w:rsidR="00FF125E">
        <w:fldChar w:fldCharType="end"/>
      </w:r>
      <w:r w:rsidR="0099324F">
        <w:t xml:space="preserve"> Firstly, in intervention uptake</w:t>
      </w:r>
      <w:r w:rsidR="00FF125E">
        <w:t>.</w:t>
      </w:r>
      <w:r w:rsidR="00FF125E">
        <w:fldChar w:fldCharType="begin"/>
      </w:r>
      <w:r w:rsidR="00087FC8">
        <w:instrText xml:space="preserve"> ADDIN EN.CITE &lt;EndNote&gt;&lt;Cite&gt;&lt;Author&gt;Ahern&lt;/Author&gt;&lt;Year&gt;2016&lt;/Year&gt;&lt;RecNum&gt;14&lt;/RecNum&gt;&lt;DisplayText&gt;[17]&lt;/DisplayText&gt;&lt;record&gt;&lt;rec-number&gt;14&lt;/rec-number&gt;&lt;foreign-keys&gt;&lt;key app="EN" db-id="av05tzvzvt5d9aess5zvszthxwfz59ttxz5v" timestamp="1576148496"&gt;14&lt;/key&gt;&lt;/foreign-keys&gt;&lt;ref-type name="Journal Article"&gt;17&lt;/ref-type&gt;&lt;contributors&gt;&lt;authors&gt;&lt;author&gt;Ahern, Amy L&lt;/author&gt;&lt;author&gt;Aveyard, Paul&lt;/author&gt;&lt;author&gt;Boyland, Emma J&lt;/author&gt;&lt;author&gt;Halford, Jason CG&lt;/author&gt;&lt;author&gt;Jebb, Susan A&lt;/author&gt;&lt;/authors&gt;&lt;/contributors&gt;&lt;titles&gt;&lt;title&gt;Inequalities in the uptake of weight management interventions in a pragmatic trial: an observational study in primary care&lt;/title&gt;&lt;secondary-title&gt;British Journal of General Practice&lt;/secondary-title&gt;&lt;/titles&gt;&lt;periodical&gt;&lt;full-title&gt;British Journal of General Practice&lt;/full-title&gt;&lt;/periodical&gt;&lt;pages&gt;e258-e263&lt;/pages&gt;&lt;volume&gt;66&lt;/volume&gt;&lt;number&gt;645&lt;/number&gt;&lt;dates&gt;&lt;year&gt;2016&lt;/year&gt;&lt;/dates&gt;&lt;urls&gt;&lt;related-urls&gt;&lt;url&gt;https://bjgp.org/content/bjgp/66/645/e258.full.pdf&lt;/url&gt;&lt;/related-urls&gt;&lt;/urls&gt;&lt;electronic-resource-num&gt;10.3399/bjgp16X684337&lt;/electronic-resource-num&gt;&lt;/record&gt;&lt;/Cite&gt;&lt;/EndNote&gt;</w:instrText>
      </w:r>
      <w:r w:rsidR="00FF125E">
        <w:fldChar w:fldCharType="separate"/>
      </w:r>
      <w:r w:rsidR="00FF125E">
        <w:rPr>
          <w:noProof/>
        </w:rPr>
        <w:t>[</w:t>
      </w:r>
      <w:hyperlink w:anchor="_ENREF_17" w:tooltip="Ahern, 2016 #14" w:history="1">
        <w:r w:rsidR="00366001">
          <w:rPr>
            <w:noProof/>
          </w:rPr>
          <w:t>17</w:t>
        </w:r>
      </w:hyperlink>
      <w:r w:rsidR="00FF125E">
        <w:rPr>
          <w:noProof/>
        </w:rPr>
        <w:t>]</w:t>
      </w:r>
      <w:r w:rsidR="00FF125E">
        <w:fldChar w:fldCharType="end"/>
      </w:r>
      <w:r w:rsidR="00FF125E">
        <w:t xml:space="preserve"> </w:t>
      </w:r>
      <w:r w:rsidR="0099324F">
        <w:t xml:space="preserve">This may occur because of differing levels of weight loss service provision by geography or because some groups are less likely to take up the offer of an intervention. </w:t>
      </w:r>
      <w:r w:rsidR="008B28F7">
        <w:t xml:space="preserve">Research </w:t>
      </w:r>
      <w:r w:rsidR="0014684B">
        <w:t>using the C</w:t>
      </w:r>
      <w:r w:rsidR="000211DB">
        <w:t>linical Practice Research Datalink</w:t>
      </w:r>
      <w:r w:rsidR="008B28F7">
        <w:t xml:space="preserve"> </w:t>
      </w:r>
      <w:r w:rsidR="009C381D">
        <w:t xml:space="preserve">in the United Kingdom [UK] </w:t>
      </w:r>
      <w:r w:rsidR="000211DB">
        <w:t>found that certain groups, such as those in deprivation, may be more likely to access weight management interventions,</w:t>
      </w:r>
      <w:r w:rsidR="00FF125E">
        <w:fldChar w:fldCharType="begin"/>
      </w:r>
      <w:r w:rsidR="00FF125E">
        <w:instrText xml:space="preserve"> ADDIN EN.CITE &lt;EndNote&gt;&lt;Cite&gt;&lt;Author&gt;Booth&lt;/Author&gt;&lt;Year&gt;2015&lt;/Year&gt;&lt;RecNum&gt;1&lt;/RecNum&gt;&lt;DisplayText&gt;[18]&lt;/DisplayText&gt;&lt;record&gt;&lt;rec-number&gt;1&lt;/rec-number&gt;&lt;foreign-keys&gt;&lt;key app="EN" db-id="avxvpxfs85da0gepr2av5008pfet0e0x5w9z" timestamp="1582301132"&gt;1&lt;/key&gt;&lt;/foreign-keys&gt;&lt;ref-type name="Journal Article"&gt;17&lt;/ref-type&gt;&lt;contributors&gt;&lt;authors&gt;&lt;author&gt;Booth, Helen P&lt;/author&gt;&lt;author&gt;Prevost, A Toby&lt;/author&gt;&lt;author&gt;Gulliford, Martin C&lt;/author&gt;&lt;/authors&gt;&lt;/contributors&gt;&lt;titles&gt;&lt;title&gt;Access to weight reduction interventions for overweight and obese patients in UK primary care: population-based cohort study&lt;/title&gt;&lt;secondary-title&gt;BMJ Open&lt;/secondary-title&gt;&lt;/titles&gt;&lt;periodical&gt;&lt;full-title&gt;BMJ Open&lt;/full-title&gt;&lt;/periodical&gt;&lt;pages&gt;e006642&lt;/pages&gt;&lt;volume&gt;5&lt;/volume&gt;&lt;number&gt;1&lt;/number&gt;&lt;dates&gt;&lt;year&gt;2015&lt;/year&gt;&lt;/dates&gt;&lt;urls&gt;&lt;related-urls&gt;&lt;url&gt;https://bmjopen.bmj.com/content/bmjopen/5/1/e006642.full.pdf&lt;/url&gt;&lt;/related-urls&gt;&lt;/urls&gt;&lt;electronic-resource-num&gt;10.1136/bmjopen-2014-006642&lt;/electronic-resource-num&gt;&lt;/record&gt;&lt;/Cite&gt;&lt;/EndNote&gt;</w:instrText>
      </w:r>
      <w:r w:rsidR="00FF125E">
        <w:fldChar w:fldCharType="separate"/>
      </w:r>
      <w:r w:rsidR="00FF125E">
        <w:rPr>
          <w:noProof/>
        </w:rPr>
        <w:t>[</w:t>
      </w:r>
      <w:hyperlink w:anchor="_ENREF_18" w:tooltip="Booth, 2015 #1" w:history="1">
        <w:r w:rsidR="00366001">
          <w:rPr>
            <w:noProof/>
          </w:rPr>
          <w:t>18</w:t>
        </w:r>
      </w:hyperlink>
      <w:r w:rsidR="00FF125E">
        <w:rPr>
          <w:noProof/>
        </w:rPr>
        <w:t>]</w:t>
      </w:r>
      <w:r w:rsidR="00FF125E">
        <w:fldChar w:fldCharType="end"/>
      </w:r>
      <w:r w:rsidR="000211DB">
        <w:t xml:space="preserve"> </w:t>
      </w:r>
      <w:r w:rsidR="007707C5">
        <w:t>suggesting</w:t>
      </w:r>
      <w:r w:rsidR="000211DB">
        <w:t xml:space="preserve"> </w:t>
      </w:r>
      <w:r w:rsidR="00246250">
        <w:t xml:space="preserve">that </w:t>
      </w:r>
      <w:r w:rsidR="000211DB">
        <w:t xml:space="preserve">such interventions may have a positive effect on health inequalities. </w:t>
      </w:r>
      <w:r w:rsidR="0099324F">
        <w:t>Secondly, inequalities may occur in the adherence to an intervention.</w:t>
      </w:r>
      <w:r w:rsidR="00FF125E">
        <w:fldChar w:fldCharType="begin"/>
      </w:r>
      <w:r w:rsidR="00087FC8">
        <w:instrText xml:space="preserve"> ADDIN EN.CITE &lt;EndNote&gt;&lt;Cite&gt;&lt;Author&gt;Kure-Biegel&lt;/Author&gt;&lt;Year&gt;2016&lt;/Year&gt;&lt;RecNum&gt;15&lt;/RecNum&gt;&lt;DisplayText&gt;[19]&lt;/DisplayText&gt;&lt;record&gt;&lt;rec-number&gt;15&lt;/rec-number&gt;&lt;foreign-keys&gt;&lt;key app="EN" db-id="av05tzvzvt5d9aess5zvszthxwfz59ttxz5v" timestamp="1576148496"&gt;15&lt;/key&gt;&lt;/foreign-keys&gt;&lt;ref-type name="Journal Article"&gt;17&lt;/ref-type&gt;&lt;contributors&gt;&lt;authors&gt;&lt;author&gt;Kure-Biegel, Nanna&lt;/author&gt;&lt;author&gt;Schnohr, Christina Warrer&lt;/author&gt;&lt;author&gt;Hindhede, Anette Lykke&lt;/author&gt;&lt;author&gt;Diderichsen, Finn&lt;/author&gt;&lt;/authors&gt;&lt;/contributors&gt;&lt;titles&gt;&lt;title&gt;Risk factors for not completing health interventions and the potential impact on health inequalities between educational groups – a mixed method study from Denmark&lt;/title&gt;&lt;secondary-title&gt;International Journal for Equity in Health&lt;/secondary-title&gt;&lt;/titles&gt;&lt;periodical&gt;&lt;full-title&gt;International Journal for Equity in Health&lt;/full-title&gt;&lt;/periodical&gt;&lt;pages&gt;54&lt;/pages&gt;&lt;volume&gt;15&lt;/volume&gt;&lt;number&gt;1&lt;/number&gt;&lt;dates&gt;&lt;year&gt;2016&lt;/year&gt;&lt;pub-dates&gt;&lt;date&gt;2016/03/31&lt;/date&gt;&lt;/pub-dates&gt;&lt;/dates&gt;&lt;isbn&gt;1475-9276&lt;/isbn&gt;&lt;urls&gt;&lt;related-urls&gt;&lt;url&gt;https://doi.org/10.1186/s12939-016-0344-6&lt;/url&gt;&lt;/related-urls&gt;&lt;/urls&gt;&lt;electronic-resource-num&gt;10.1186/s12939-016-0344-6&lt;/electronic-resource-num&gt;&lt;/record&gt;&lt;/Cite&gt;&lt;/EndNote&gt;</w:instrText>
      </w:r>
      <w:r w:rsidR="00FF125E">
        <w:fldChar w:fldCharType="separate"/>
      </w:r>
      <w:r w:rsidR="00FF125E">
        <w:rPr>
          <w:noProof/>
        </w:rPr>
        <w:t>[</w:t>
      </w:r>
      <w:hyperlink w:anchor="_ENREF_19" w:tooltip="Kure-Biegel, 2016 #15" w:history="1">
        <w:r w:rsidR="00366001">
          <w:rPr>
            <w:noProof/>
          </w:rPr>
          <w:t>19</w:t>
        </w:r>
      </w:hyperlink>
      <w:r w:rsidR="00FF125E">
        <w:rPr>
          <w:noProof/>
        </w:rPr>
        <w:t>]</w:t>
      </w:r>
      <w:r w:rsidR="00FF125E">
        <w:fldChar w:fldCharType="end"/>
      </w:r>
      <w:r w:rsidR="0099324F">
        <w:t xml:space="preserve"> Adherence to an intervention may be affected by certain barriers such as access to transport,</w:t>
      </w:r>
      <w:r w:rsidR="00FF125E">
        <w:fldChar w:fldCharType="begin"/>
      </w:r>
      <w:r w:rsidR="00087FC8">
        <w:instrText xml:space="preserve"> ADDIN EN.CITE &lt;EndNote&gt;&lt;Cite&gt;&lt;Author&gt;Austin&lt;/Author&gt;&lt;Year&gt;2013&lt;/Year&gt;&lt;RecNum&gt;16&lt;/RecNum&gt;&lt;DisplayText&gt;[20]&lt;/DisplayText&gt;&lt;record&gt;&lt;rec-number&gt;16&lt;/rec-number&gt;&lt;foreign-keys&gt;&lt;key app="EN" db-id="av05tzvzvt5d9aess5zvszthxwfz59ttxz5v" timestamp="1576148496"&gt;16&lt;/key&gt;&lt;/foreign-keys&gt;&lt;ref-type name="Journal Article"&gt;17&lt;/ref-type&gt;&lt;contributors&gt;&lt;authors&gt;&lt;author&gt;Austin, Julia L.&lt;/author&gt;&lt;author&gt;Smith, Jane Ellen&lt;/author&gt;&lt;author&gt;Gianini, Loren&lt;/author&gt;&lt;author&gt;Campos-Melady, Marita&lt;/author&gt;&lt;/authors&gt;&lt;/contributors&gt;&lt;titles&gt;&lt;title&gt;Attitudinal familism predicts weight management adherence in Mexican–American women&lt;/title&gt;&lt;secondary-title&gt;J Behav Med&lt;/secondary-title&gt;&lt;/titles&gt;&lt;periodical&gt;&lt;full-title&gt;J Behav Med&lt;/full-title&gt;&lt;/periodical&gt;&lt;pages&gt;259-269&lt;/pages&gt;&lt;volume&gt;36&lt;/volume&gt;&lt;number&gt;3&lt;/number&gt;&lt;dates&gt;&lt;year&gt;2013&lt;/year&gt;&lt;pub-dates&gt;&lt;date&gt;June 01&lt;/date&gt;&lt;/pub-dates&gt;&lt;/dates&gt;&lt;isbn&gt;1573-3521&lt;/isbn&gt;&lt;label&gt;Austin2013&lt;/label&gt;&lt;work-type&gt;journal article&lt;/work-type&gt;&lt;urls&gt;&lt;related-urls&gt;&lt;url&gt;https://doi.org/10.1007/s10865-012-9420-6&lt;/url&gt;&lt;/related-urls&gt;&lt;/urls&gt;&lt;electronic-resource-num&gt;10.1007/s10865-012-9420-6&lt;/electronic-resource-num&gt;&lt;/record&gt;&lt;/Cite&gt;&lt;/EndNote&gt;</w:instrText>
      </w:r>
      <w:r w:rsidR="00FF125E">
        <w:fldChar w:fldCharType="separate"/>
      </w:r>
      <w:r w:rsidR="00FF125E">
        <w:rPr>
          <w:noProof/>
        </w:rPr>
        <w:t>[</w:t>
      </w:r>
      <w:hyperlink w:anchor="_ENREF_20" w:tooltip="Austin, 2013 #16" w:history="1">
        <w:r w:rsidR="00366001">
          <w:rPr>
            <w:noProof/>
          </w:rPr>
          <w:t>20</w:t>
        </w:r>
      </w:hyperlink>
      <w:r w:rsidR="00FF125E">
        <w:rPr>
          <w:noProof/>
        </w:rPr>
        <w:t>]</w:t>
      </w:r>
      <w:r w:rsidR="00FF125E">
        <w:fldChar w:fldCharType="end"/>
      </w:r>
      <w:r w:rsidR="0099324F">
        <w:t xml:space="preserve"> insufficient time or other social circumstances. Thirdly, there may be inequalities in outcome –those of a certain socioeconomic position or ethnicity may have similar uptake and adherence to an intervention, but there may be other factors that mean </w:t>
      </w:r>
      <w:r w:rsidR="00246250">
        <w:t xml:space="preserve">that </w:t>
      </w:r>
      <w:r w:rsidR="0099324F">
        <w:t xml:space="preserve">the intervention is less effective for them than for other people. </w:t>
      </w:r>
      <w:r w:rsidR="00246250">
        <w:t xml:space="preserve">This may be because the intervention is not appropriately culturally or contextually tailored. </w:t>
      </w:r>
    </w:p>
    <w:p w14:paraId="0E0AC4B8" w14:textId="16DEAF1E" w:rsidR="00A204C0" w:rsidRDefault="00246250" w:rsidP="00A204C0">
      <w:r>
        <w:t>In t</w:t>
      </w:r>
      <w:r w:rsidR="006663F5">
        <w:t>he current</w:t>
      </w:r>
      <w:r w:rsidR="002959BA">
        <w:t xml:space="preserve"> systematic review</w:t>
      </w:r>
      <w:r>
        <w:t>, we</w:t>
      </w:r>
      <w:r w:rsidR="002959BA">
        <w:t xml:space="preserve"> will synthesise literature on inequalities across the uptake, adherence and effectiveness of </w:t>
      </w:r>
      <w:r w:rsidR="007553CF">
        <w:t xml:space="preserve">behavioural weight management </w:t>
      </w:r>
      <w:r w:rsidR="002959BA">
        <w:t xml:space="preserve">interventions </w:t>
      </w:r>
      <w:r w:rsidR="00A204C0">
        <w:t xml:space="preserve">The lack of reporting or analysis by measures associated with the PROGRESS-Plus criteria identified in both the USPSTF and Hillier Brown </w:t>
      </w:r>
      <w:r w:rsidR="00A204C0" w:rsidRPr="007C03D4">
        <w:rPr>
          <w:i/>
        </w:rPr>
        <w:t xml:space="preserve">et </w:t>
      </w:r>
      <w:proofErr w:type="spellStart"/>
      <w:r w:rsidR="00A204C0" w:rsidRPr="007C03D4">
        <w:rPr>
          <w:i/>
        </w:rPr>
        <w:t>al</w:t>
      </w:r>
      <w:r w:rsidR="007C03D4">
        <w:rPr>
          <w:i/>
        </w:rPr>
        <w:t>’s</w:t>
      </w:r>
      <w:proofErr w:type="spellEnd"/>
      <w:r w:rsidR="00A204C0">
        <w:t xml:space="preserve"> systematic reviews suggest that it is not possible to fully explore inequalities in the effectiveness using aggregated data from published literature alone. This lack of reporting may have occurred because individual trials may not be sufficiently powered to detect an interaction between moderators such as SES and the outcome; they are likely just to be sufficiently powered to detect the main, overall effect. </w:t>
      </w:r>
      <w:r w:rsidR="004A5703">
        <w:t>T</w:t>
      </w:r>
      <w:r w:rsidR="00A204C0">
        <w:t xml:space="preserve">his systematic review will </w:t>
      </w:r>
      <w:r w:rsidR="006663F5">
        <w:t xml:space="preserve">also </w:t>
      </w:r>
      <w:r w:rsidR="00A204C0">
        <w:t xml:space="preserve">identify trials </w:t>
      </w:r>
      <w:r w:rsidR="006663F5">
        <w:t xml:space="preserve">with unpublished data on </w:t>
      </w:r>
      <w:r w:rsidR="00A204C0">
        <w:t xml:space="preserve">measures of inequality across the PROGRESS-Plus criteria in order to conduct a future individual participant data meta-analysis. </w:t>
      </w:r>
    </w:p>
    <w:p w14:paraId="4E2977D9" w14:textId="77777777" w:rsidR="004C1D12" w:rsidRPr="00E0303D" w:rsidRDefault="00721FFC" w:rsidP="00E0303D">
      <w:pPr>
        <w:rPr>
          <w:b/>
        </w:rPr>
      </w:pPr>
      <w:r w:rsidRPr="00E0303D">
        <w:rPr>
          <w:b/>
        </w:rPr>
        <w:t>Objectives</w:t>
      </w:r>
    </w:p>
    <w:p w14:paraId="27E791BB" w14:textId="760A175E" w:rsidR="00A204C0" w:rsidRDefault="003C5DA9" w:rsidP="00A204C0">
      <w:r>
        <w:t xml:space="preserve">The </w:t>
      </w:r>
      <w:r w:rsidR="00A204C0">
        <w:t xml:space="preserve">overall aim is to identify and describe inequalities in the update, adherence and effectiveness of </w:t>
      </w:r>
      <w:r w:rsidR="007553CF">
        <w:t>behavioural weight management</w:t>
      </w:r>
      <w:r w:rsidR="007553CF" w:rsidDel="007553CF">
        <w:t xml:space="preserve"> </w:t>
      </w:r>
      <w:r w:rsidR="00A204C0">
        <w:t xml:space="preserve">interventions. We will meet this aim through the following objectives: 1) to synthesise published literature on how inequalities across different PROGRESS-Plus criteria moderate the uptake, adherence and effectiveness of </w:t>
      </w:r>
      <w:r w:rsidR="007553CF">
        <w:t>behavioural weight management</w:t>
      </w:r>
      <w:r w:rsidR="007553CF" w:rsidDel="007553CF">
        <w:t xml:space="preserve"> </w:t>
      </w:r>
      <w:r w:rsidR="00A204C0">
        <w:t xml:space="preserve">interventions and; </w:t>
      </w:r>
      <w:r w:rsidR="00A204C0">
        <w:lastRenderedPageBreak/>
        <w:t xml:space="preserve">2) to identify </w:t>
      </w:r>
      <w:r w:rsidR="00F41A29">
        <w:t xml:space="preserve">published trials that have </w:t>
      </w:r>
      <w:r w:rsidR="00A204C0">
        <w:t xml:space="preserve">unpublished data on how inequalities across different PROGRESS-Plus criteria moderate the uptake, adherence and effectiveness of </w:t>
      </w:r>
      <w:r w:rsidR="007553CF">
        <w:t>behavioural weight management</w:t>
      </w:r>
      <w:r w:rsidR="007553CF" w:rsidDel="007553CF">
        <w:t xml:space="preserve"> </w:t>
      </w:r>
      <w:r w:rsidR="00A204C0">
        <w:t>interventions.</w:t>
      </w:r>
    </w:p>
    <w:p w14:paraId="59078F34" w14:textId="77777777" w:rsidR="00246250" w:rsidRDefault="00246250" w:rsidP="00A204C0"/>
    <w:p w14:paraId="79CE7ADD" w14:textId="77777777" w:rsidR="00467711" w:rsidRDefault="00E7517E" w:rsidP="00E7517E">
      <w:pPr>
        <w:rPr>
          <w:b/>
          <w:sz w:val="24"/>
        </w:rPr>
      </w:pPr>
      <w:r w:rsidRPr="004B740D">
        <w:rPr>
          <w:b/>
          <w:sz w:val="24"/>
        </w:rPr>
        <w:t>METHODS</w:t>
      </w:r>
    </w:p>
    <w:p w14:paraId="014C5884" w14:textId="06EA89CE" w:rsidR="00F5714E" w:rsidRDefault="00EE51D6" w:rsidP="00E7517E">
      <w:r>
        <w:t xml:space="preserve">This protocol was written in accordance with the PRISMA-P reporting guidelines for systematic </w:t>
      </w:r>
      <w:r w:rsidR="004138A7">
        <w:t xml:space="preserve">review protocols </w:t>
      </w:r>
      <w:r w:rsidR="00F1562A">
        <w:t>(supplementary file A)</w:t>
      </w:r>
      <w:r w:rsidR="00BB01BA">
        <w:t xml:space="preserve"> </w:t>
      </w:r>
      <w:r w:rsidR="00FF125E">
        <w:fldChar w:fldCharType="begin"/>
      </w:r>
      <w:r w:rsidR="00087FC8">
        <w:instrText xml:space="preserve"> ADDIN EN.CITE &lt;EndNote&gt;&lt;Cite&gt;&lt;Author&gt;Moher&lt;/Author&gt;&lt;Year&gt;2015&lt;/Year&gt;&lt;RecNum&gt;23&lt;/RecNum&gt;&lt;DisplayText&gt;[21]&lt;/DisplayText&gt;&lt;record&gt;&lt;rec-number&gt;23&lt;/rec-number&gt;&lt;foreign-keys&gt;&lt;key app="EN" db-id="av05tzvzvt5d9aess5zvszthxwfz59ttxz5v" timestamp="1576148498"&gt;23&lt;/key&gt;&lt;/foreign-keys&gt;&lt;ref-type name="Journal Article"&gt;17&lt;/ref-type&gt;&lt;contributors&gt;&lt;authors&gt;&lt;author&gt;Moher, David&lt;/author&gt;&lt;author&gt;Shamseer, Larissa&lt;/author&gt;&lt;author&gt;Clarke, Mike&lt;/author&gt;&lt;author&gt;Ghersi, Davina&lt;/author&gt;&lt;author&gt;Liberati, Alessandro&lt;/author&gt;&lt;author&gt;Petticrew, Mark&lt;/author&gt;&lt;author&gt;Shekelle, Paul&lt;/author&gt;&lt;author&gt;Stewart, Lesley A.&lt;/author&gt;&lt;author&gt;Prisma- P. Group&lt;/author&gt;&lt;/authors&gt;&lt;/contributors&gt;&lt;titles&gt;&lt;title&gt;Preferred reporting items for systematic review and meta-analysis protocols (PRISMA-P) 2015 statement&lt;/title&gt;&lt;secondary-title&gt;Systematic Reviews&lt;/secondary-title&gt;&lt;/titles&gt;&lt;periodical&gt;&lt;full-title&gt;Systematic Reviews&lt;/full-title&gt;&lt;/periodical&gt;&lt;pages&gt;1&lt;/pages&gt;&lt;volume&gt;4&lt;/volume&gt;&lt;number&gt;1&lt;/number&gt;&lt;dates&gt;&lt;year&gt;2015&lt;/year&gt;&lt;pub-dates&gt;&lt;date&gt;2015/01/01&lt;/date&gt;&lt;/pub-dates&gt;&lt;/dates&gt;&lt;isbn&gt;2046-4053&lt;/isbn&gt;&lt;urls&gt;&lt;related-urls&gt;&lt;url&gt;https://doi.org/10.1186/2046-4053-4-1&lt;/url&gt;&lt;/related-urls&gt;&lt;/urls&gt;&lt;electronic-resource-num&gt;10.1186/2046-4053-4-1&lt;/electronic-resource-num&gt;&lt;/record&gt;&lt;/Cite&gt;&lt;/EndNote&gt;</w:instrText>
      </w:r>
      <w:r w:rsidR="00FF125E">
        <w:fldChar w:fldCharType="separate"/>
      </w:r>
      <w:r w:rsidR="00FF125E">
        <w:rPr>
          <w:noProof/>
        </w:rPr>
        <w:t>[</w:t>
      </w:r>
      <w:hyperlink w:anchor="_ENREF_21" w:tooltip="Moher, 2015 #23" w:history="1">
        <w:r w:rsidR="00366001">
          <w:rPr>
            <w:noProof/>
          </w:rPr>
          <w:t>21</w:t>
        </w:r>
      </w:hyperlink>
      <w:r w:rsidR="00FF125E">
        <w:rPr>
          <w:noProof/>
        </w:rPr>
        <w:t>]</w:t>
      </w:r>
      <w:r w:rsidR="00FF125E">
        <w:fldChar w:fldCharType="end"/>
      </w:r>
      <w:r w:rsidR="00BB01BA">
        <w:t xml:space="preserve"> and is registered on PROSPERO (</w:t>
      </w:r>
      <w:r w:rsidR="00BB01BA" w:rsidRPr="00BB01BA">
        <w:t>CRD42020173242</w:t>
      </w:r>
      <w:r w:rsidR="00BB01BA">
        <w:t>).</w:t>
      </w:r>
    </w:p>
    <w:p w14:paraId="68EC668A" w14:textId="77777777" w:rsidR="00C31243" w:rsidRDefault="00C31243" w:rsidP="00617EAA">
      <w:pPr>
        <w:tabs>
          <w:tab w:val="left" w:pos="2085"/>
        </w:tabs>
        <w:rPr>
          <w:b/>
        </w:rPr>
      </w:pPr>
      <w:r w:rsidRPr="009E6F5F">
        <w:rPr>
          <w:b/>
        </w:rPr>
        <w:t>Study Design</w:t>
      </w:r>
      <w:r w:rsidR="00617EAA">
        <w:rPr>
          <w:b/>
        </w:rPr>
        <w:tab/>
      </w:r>
    </w:p>
    <w:p w14:paraId="5026AAE1" w14:textId="6B01ACEC" w:rsidR="009E6F5F" w:rsidRPr="004C5934" w:rsidRDefault="004C5934" w:rsidP="00F5714E">
      <w:r>
        <w:t>We will conduct a systematic review of published</w:t>
      </w:r>
      <w:r w:rsidR="003C5DA9">
        <w:t xml:space="preserve"> randomised controlled trials</w:t>
      </w:r>
      <w:r>
        <w:t xml:space="preserve"> </w:t>
      </w:r>
      <w:r w:rsidR="00A42B23">
        <w:t>[</w:t>
      </w:r>
      <w:r>
        <w:t>RCTs</w:t>
      </w:r>
      <w:r w:rsidR="00A42B23">
        <w:t>]</w:t>
      </w:r>
      <w:r>
        <w:t xml:space="preserve"> of </w:t>
      </w:r>
      <w:r w:rsidR="007553CF">
        <w:t>behavioural weight management</w:t>
      </w:r>
      <w:r w:rsidR="007553CF" w:rsidDel="007553CF">
        <w:t xml:space="preserve"> </w:t>
      </w:r>
      <w:r>
        <w:t xml:space="preserve">interventions (which includes interventions for both </w:t>
      </w:r>
      <w:r w:rsidR="007553CF">
        <w:t xml:space="preserve">behavioural weight loss </w:t>
      </w:r>
      <w:r>
        <w:t xml:space="preserve">and </w:t>
      </w:r>
      <w:r w:rsidR="007553CF">
        <w:t>behavioural weight loss maintenance</w:t>
      </w:r>
      <w:r>
        <w:t xml:space="preserve">). </w:t>
      </w:r>
      <w:r w:rsidR="008E3E8B">
        <w:t>PROGRESS-Plus criteria</w:t>
      </w:r>
      <w:r w:rsidR="004F68BC">
        <w:t>-related measures and data</w:t>
      </w:r>
      <w:r w:rsidR="008E3E8B">
        <w:t xml:space="preserve"> (outlined in Table 1) will be </w:t>
      </w:r>
      <w:r w:rsidR="003C5DA9">
        <w:t xml:space="preserve">extracted and </w:t>
      </w:r>
      <w:r w:rsidR="00301B1A">
        <w:t xml:space="preserve">evidence regarding their impact on uptake, adherence and effectiveness will be </w:t>
      </w:r>
      <w:r w:rsidR="008E3E8B">
        <w:t xml:space="preserve">synthesised. Furthermore, we will identify where data relating to the PROGRESS-Plus criteria have been collected and </w:t>
      </w:r>
      <w:r w:rsidR="00301B1A">
        <w:t xml:space="preserve">their relationship with uptake, adherence and effectiveness </w:t>
      </w:r>
      <w:r w:rsidR="008E3E8B">
        <w:t>not analysed</w:t>
      </w:r>
      <w:r w:rsidR="00301B1A">
        <w:t>,</w:t>
      </w:r>
      <w:r w:rsidR="00F32048">
        <w:t xml:space="preserve"> to facilitate future </w:t>
      </w:r>
      <w:r w:rsidR="000A4B79">
        <w:t xml:space="preserve">individual participant data </w:t>
      </w:r>
      <w:r w:rsidR="00F32048">
        <w:t>meta-analysis</w:t>
      </w:r>
      <w:r w:rsidR="008E3E8B">
        <w:t xml:space="preserve">.  </w:t>
      </w:r>
    </w:p>
    <w:p w14:paraId="76764A82" w14:textId="5DBE502A" w:rsidR="00EE51D6" w:rsidRDefault="00F5714E" w:rsidP="009E6F5F">
      <w:r>
        <w:t xml:space="preserve">Initially, relevant literature </w:t>
      </w:r>
      <w:r w:rsidR="00246250">
        <w:t>concerning</w:t>
      </w:r>
      <w:r>
        <w:t xml:space="preserve"> </w:t>
      </w:r>
      <w:r w:rsidR="007553CF">
        <w:t>behavioural weight management</w:t>
      </w:r>
      <w:r w:rsidR="007553CF" w:rsidDel="007553CF">
        <w:t xml:space="preserve"> </w:t>
      </w:r>
      <w:r w:rsidR="00DE4F78">
        <w:t>trials</w:t>
      </w:r>
      <w:r>
        <w:t xml:space="preserve"> will be extracted</w:t>
      </w:r>
      <w:r w:rsidR="00630905">
        <w:t xml:space="preserve"> from the 2018 </w:t>
      </w:r>
      <w:r w:rsidR="00835784">
        <w:t xml:space="preserve">USPSTF </w:t>
      </w:r>
      <w:r w:rsidR="005E3E53">
        <w:t xml:space="preserve">systematic review of </w:t>
      </w:r>
      <w:r w:rsidR="006F21CD">
        <w:t>interventions to prevent obesity-related morbidity and mortality in adults.</w:t>
      </w:r>
      <w:r w:rsidR="00FF125E">
        <w:fldChar w:fldCharType="begin"/>
      </w:r>
      <w:r w:rsidR="00087FC8">
        <w:instrText xml:space="preserve"> ADDIN EN.CITE &lt;EndNote&gt;&lt;Cite&gt;&lt;Author&gt;LeBlanc&lt;/Author&gt;&lt;Year&gt;2018&lt;/Year&gt;&lt;RecNum&gt;17&lt;/RecNum&gt;&lt;DisplayText&gt;[14]&lt;/DisplayText&gt;&lt;record&gt;&lt;rec-number&gt;17&lt;/rec-number&gt;&lt;foreign-keys&gt;&lt;key app="EN" db-id="av05tzvzvt5d9aess5zvszthxwfz59ttxz5v" timestamp="1576148497"&gt;17&lt;/key&gt;&lt;/foreign-keys&gt;&lt;ref-type name="Journal Article"&gt;17&lt;/ref-type&gt;&lt;contributors&gt;&lt;authors&gt;&lt;author&gt;LeBlanc, Erin S.&lt;/author&gt;&lt;author&gt;Patnode, Carrie D.&lt;/author&gt;&lt;author&gt;Webber, Elizabeth M.&lt;/author&gt;&lt;author&gt;Redmond, Nadia&lt;/author&gt;&lt;author&gt;Rushkin, Megan&lt;/author&gt;&lt;author&gt;O’Connor, Elizabeth A.&lt;/author&gt;&lt;/authors&gt;&lt;/contributors&gt;&lt;titles&gt;&lt;title&gt;Behavioral and Pharmacotherapy Weight Loss Interventions to Prevent Obesity-Related Morbidity and Mortality in Adults: Updated Evidence Report and Systematic Review for the US Preventive Services Task Force&lt;/title&gt;&lt;secondary-title&gt;Jama&lt;/secondary-title&gt;&lt;/titles&gt;&lt;periodical&gt;&lt;full-title&gt;Jama&lt;/full-title&gt;&lt;/periodical&gt;&lt;pages&gt;1172-1191&lt;/pages&gt;&lt;volume&gt;320&lt;/volume&gt;&lt;number&gt;11&lt;/number&gt;&lt;dates&gt;&lt;year&gt;2018&lt;/year&gt;&lt;/dates&gt;&lt;isbn&gt;0098-7484&lt;/isbn&gt;&lt;urls&gt;&lt;related-urls&gt;&lt;url&gt;https://doi.org/10.1001/jama.2018.7777&lt;/url&gt;&lt;/related-urls&gt;&lt;/urls&gt;&lt;electronic-resource-num&gt;10.1001/jama.2018.7777&lt;/electronic-resource-num&gt;&lt;access-date&gt;12/10/2019&lt;/access-date&gt;&lt;/record&gt;&lt;/Cite&gt;&lt;/EndNote&gt;</w:instrText>
      </w:r>
      <w:r w:rsidR="00FF125E">
        <w:fldChar w:fldCharType="separate"/>
      </w:r>
      <w:r w:rsidR="00FF125E">
        <w:rPr>
          <w:noProof/>
        </w:rPr>
        <w:t>[</w:t>
      </w:r>
      <w:hyperlink w:anchor="_ENREF_14" w:tooltip="LeBlanc, 2018 #17" w:history="1">
        <w:r w:rsidR="00366001">
          <w:rPr>
            <w:noProof/>
          </w:rPr>
          <w:t>14</w:t>
        </w:r>
      </w:hyperlink>
      <w:r w:rsidR="00FF125E">
        <w:rPr>
          <w:noProof/>
        </w:rPr>
        <w:t>]</w:t>
      </w:r>
      <w:r w:rsidR="00FF125E">
        <w:fldChar w:fldCharType="end"/>
      </w:r>
      <w:r w:rsidR="006F21CD">
        <w:t xml:space="preserve"> </w:t>
      </w:r>
      <w:r>
        <w:t>Then, a search of the same databases used in the USPSTF review will be conducted to identify trials published</w:t>
      </w:r>
      <w:r w:rsidR="00835784">
        <w:t xml:space="preserve"> since the search was completed for the USPSTF systematic review </w:t>
      </w:r>
      <w:r>
        <w:t xml:space="preserve">on </w:t>
      </w:r>
      <w:r w:rsidR="00835784">
        <w:t>6</w:t>
      </w:r>
      <w:r w:rsidR="00835784" w:rsidRPr="00BD34AE">
        <w:rPr>
          <w:vertAlign w:val="superscript"/>
        </w:rPr>
        <w:t>th</w:t>
      </w:r>
      <w:r w:rsidR="00835784">
        <w:t xml:space="preserve"> June 2017</w:t>
      </w:r>
      <w:r>
        <w:t xml:space="preserve">. </w:t>
      </w:r>
      <w:r w:rsidR="00835784">
        <w:t xml:space="preserve"> </w:t>
      </w:r>
      <w:r>
        <w:t xml:space="preserve">We will </w:t>
      </w:r>
      <w:r w:rsidR="00246250">
        <w:t>use</w:t>
      </w:r>
      <w:r>
        <w:t xml:space="preserve"> the </w:t>
      </w:r>
      <w:r w:rsidR="00246250">
        <w:t xml:space="preserve">same </w:t>
      </w:r>
      <w:r>
        <w:t xml:space="preserve">search strategies </w:t>
      </w:r>
      <w:r w:rsidR="00246250">
        <w:t xml:space="preserve">and terms as </w:t>
      </w:r>
      <w:r>
        <w:t>in the original report</w:t>
      </w:r>
      <w:r w:rsidR="00835784">
        <w:t>, but with pharmacologi</w:t>
      </w:r>
      <w:r w:rsidR="002E7204">
        <w:t>cal interventions excluded</w:t>
      </w:r>
      <w:r w:rsidR="00246250">
        <w:t xml:space="preserve"> and terms relating to adverse events removed</w:t>
      </w:r>
      <w:r w:rsidR="002E7204">
        <w:t xml:space="preserve">. </w:t>
      </w:r>
    </w:p>
    <w:p w14:paraId="221A2D6D" w14:textId="0F785513" w:rsidR="00BB5189" w:rsidRDefault="00BB5189" w:rsidP="009E6F5F"/>
    <w:p w14:paraId="16647493" w14:textId="5576E71A" w:rsidR="00BB5189" w:rsidRDefault="00BB5189">
      <w:pPr>
        <w:jc w:val="left"/>
      </w:pPr>
      <w:r>
        <w:br w:type="page"/>
      </w:r>
    </w:p>
    <w:p w14:paraId="19BF8EAE" w14:textId="447E6699" w:rsidR="00796887" w:rsidRPr="00FC761C" w:rsidRDefault="00796887" w:rsidP="00796887">
      <w:pPr>
        <w:rPr>
          <w:b/>
        </w:rPr>
      </w:pPr>
      <w:r>
        <w:rPr>
          <w:b/>
        </w:rPr>
        <w:lastRenderedPageBreak/>
        <w:t xml:space="preserve">Table 1 </w:t>
      </w:r>
      <w:r w:rsidRPr="00FC761C">
        <w:rPr>
          <w:b/>
        </w:rPr>
        <w:t>Definition of PROGRESS-Plus factors</w:t>
      </w:r>
      <w:r w:rsidR="004937AE">
        <w:rPr>
          <w:b/>
        </w:rPr>
        <w:t xml:space="preserve"> (Adapt</w:t>
      </w:r>
      <w:bookmarkStart w:id="0" w:name="_GoBack"/>
      <w:bookmarkEnd w:id="0"/>
      <w:r w:rsidR="004937AE">
        <w:rPr>
          <w:b/>
        </w:rPr>
        <w:t>ed from Attwood et al</w:t>
      </w:r>
      <w:r w:rsidR="003333D9">
        <w:rPr>
          <w:b/>
        </w:rPr>
        <w:t>)</w:t>
      </w:r>
    </w:p>
    <w:tbl>
      <w:tblPr>
        <w:tblStyle w:val="MediumList1-Accent5"/>
        <w:tblW w:w="0" w:type="auto"/>
        <w:tblLook w:val="04A0" w:firstRow="1" w:lastRow="0" w:firstColumn="1" w:lastColumn="0" w:noHBand="0" w:noVBand="1"/>
      </w:tblPr>
      <w:tblGrid>
        <w:gridCol w:w="1597"/>
        <w:gridCol w:w="2460"/>
        <w:gridCol w:w="4969"/>
      </w:tblGrid>
      <w:tr w:rsidR="00796887" w14:paraId="4C828159" w14:textId="77777777" w:rsidTr="00BB51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7" w:type="dxa"/>
          </w:tcPr>
          <w:p w14:paraId="4F2B3A1E" w14:textId="77777777" w:rsidR="00796887" w:rsidRDefault="00796887" w:rsidP="00EE360A">
            <w:r>
              <w:t>PROGRESS-Plus Factor</w:t>
            </w:r>
          </w:p>
        </w:tc>
        <w:tc>
          <w:tcPr>
            <w:tcW w:w="2460" w:type="dxa"/>
          </w:tcPr>
          <w:p w14:paraId="48616E1C" w14:textId="77777777" w:rsidR="00796887" w:rsidRPr="006352A5" w:rsidRDefault="00796887" w:rsidP="00EE360A">
            <w:pPr>
              <w:cnfStyle w:val="100000000000" w:firstRow="1" w:lastRow="0" w:firstColumn="0" w:lastColumn="0" w:oddVBand="0" w:evenVBand="0" w:oddHBand="0" w:evenHBand="0" w:firstRowFirstColumn="0" w:firstRowLastColumn="0" w:lastRowFirstColumn="0" w:lastRowLastColumn="0"/>
              <w:rPr>
                <w:b/>
              </w:rPr>
            </w:pPr>
            <w:r w:rsidRPr="006352A5">
              <w:rPr>
                <w:b/>
              </w:rPr>
              <w:t>Description</w:t>
            </w:r>
          </w:p>
        </w:tc>
        <w:tc>
          <w:tcPr>
            <w:tcW w:w="4969" w:type="dxa"/>
          </w:tcPr>
          <w:p w14:paraId="5CCA0083" w14:textId="77777777" w:rsidR="00796887" w:rsidRPr="006352A5" w:rsidRDefault="00796887" w:rsidP="00EE360A">
            <w:pPr>
              <w:cnfStyle w:val="100000000000" w:firstRow="1" w:lastRow="0" w:firstColumn="0" w:lastColumn="0" w:oddVBand="0" w:evenVBand="0" w:oddHBand="0" w:evenHBand="0" w:firstRowFirstColumn="0" w:firstRowLastColumn="0" w:lastRowFirstColumn="0" w:lastRowLastColumn="0"/>
              <w:rPr>
                <w:b/>
              </w:rPr>
            </w:pPr>
            <w:r w:rsidRPr="006352A5">
              <w:rPr>
                <w:b/>
              </w:rPr>
              <w:t>Example measures</w:t>
            </w:r>
          </w:p>
        </w:tc>
      </w:tr>
      <w:tr w:rsidR="00796887" w14:paraId="5061057F" w14:textId="77777777" w:rsidTr="00BB51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7" w:type="dxa"/>
          </w:tcPr>
          <w:p w14:paraId="45A9126A" w14:textId="77777777" w:rsidR="00796887" w:rsidRDefault="00796887" w:rsidP="00733B60">
            <w:pPr>
              <w:jc w:val="left"/>
            </w:pPr>
            <w:r>
              <w:t>Place of residence</w:t>
            </w:r>
          </w:p>
          <w:p w14:paraId="0234599C" w14:textId="77777777" w:rsidR="00796887" w:rsidRDefault="00796887" w:rsidP="00733B60">
            <w:pPr>
              <w:jc w:val="left"/>
            </w:pPr>
          </w:p>
        </w:tc>
        <w:tc>
          <w:tcPr>
            <w:tcW w:w="2460" w:type="dxa"/>
          </w:tcPr>
          <w:p w14:paraId="2D5E54C5" w14:textId="77777777" w:rsidR="00796887" w:rsidRDefault="00796887" w:rsidP="00733B60">
            <w:pPr>
              <w:jc w:val="left"/>
              <w:cnfStyle w:val="000000100000" w:firstRow="0" w:lastRow="0" w:firstColumn="0" w:lastColumn="0" w:oddVBand="0" w:evenVBand="0" w:oddHBand="1" w:evenHBand="0" w:firstRowFirstColumn="0" w:firstRowLastColumn="0" w:lastRowFirstColumn="0" w:lastRowLastColumn="0"/>
            </w:pPr>
            <w:r>
              <w:t>Places, and perceptions of, where individuals live</w:t>
            </w:r>
          </w:p>
        </w:tc>
        <w:tc>
          <w:tcPr>
            <w:tcW w:w="4969" w:type="dxa"/>
          </w:tcPr>
          <w:p w14:paraId="16E6CBA9" w14:textId="5742061E" w:rsidR="00796887" w:rsidRDefault="00796887" w:rsidP="00EE360A">
            <w:pPr>
              <w:pStyle w:val="ListParagraph"/>
              <w:numPr>
                <w:ilvl w:val="0"/>
                <w:numId w:val="6"/>
              </w:numPr>
              <w:jc w:val="left"/>
              <w:cnfStyle w:val="000000100000" w:firstRow="0" w:lastRow="0" w:firstColumn="0" w:lastColumn="0" w:oddVBand="0" w:evenVBand="0" w:oddHBand="1" w:evenHBand="0" w:firstRowFirstColumn="0" w:firstRowLastColumn="0" w:lastRowFirstColumn="0" w:lastRowLastColumn="0"/>
            </w:pPr>
            <w:r>
              <w:t>Postcode</w:t>
            </w:r>
          </w:p>
          <w:p w14:paraId="2F1FBE74" w14:textId="77777777" w:rsidR="00796887" w:rsidRDefault="00796887" w:rsidP="00EE360A">
            <w:pPr>
              <w:pStyle w:val="ListParagraph"/>
              <w:numPr>
                <w:ilvl w:val="0"/>
                <w:numId w:val="6"/>
              </w:numPr>
              <w:jc w:val="left"/>
              <w:cnfStyle w:val="000000100000" w:firstRow="0" w:lastRow="0" w:firstColumn="0" w:lastColumn="0" w:oddVBand="0" w:evenVBand="0" w:oddHBand="1" w:evenHBand="0" w:firstRowFirstColumn="0" w:firstRowLastColumn="0" w:lastRowFirstColumn="0" w:lastRowLastColumn="0"/>
            </w:pPr>
            <w:r>
              <w:t>Country, state, region, town or community</w:t>
            </w:r>
          </w:p>
          <w:p w14:paraId="220298CA" w14:textId="77777777" w:rsidR="00796887" w:rsidRDefault="00796887" w:rsidP="00EE360A">
            <w:pPr>
              <w:pStyle w:val="ListParagraph"/>
              <w:numPr>
                <w:ilvl w:val="0"/>
                <w:numId w:val="6"/>
              </w:numPr>
              <w:jc w:val="left"/>
              <w:cnfStyle w:val="000000100000" w:firstRow="0" w:lastRow="0" w:firstColumn="0" w:lastColumn="0" w:oddVBand="0" w:evenVBand="0" w:oddHBand="1" w:evenHBand="0" w:firstRowFirstColumn="0" w:firstRowLastColumn="0" w:lastRowFirstColumn="0" w:lastRowLastColumn="0"/>
            </w:pPr>
            <w:r>
              <w:t>Urban/rural</w:t>
            </w:r>
          </w:p>
          <w:p w14:paraId="58AC4D08" w14:textId="77777777" w:rsidR="00796887" w:rsidRDefault="00796887" w:rsidP="00EE360A">
            <w:pPr>
              <w:pStyle w:val="ListParagraph"/>
              <w:numPr>
                <w:ilvl w:val="0"/>
                <w:numId w:val="6"/>
              </w:numPr>
              <w:jc w:val="left"/>
              <w:cnfStyle w:val="000000100000" w:firstRow="0" w:lastRow="0" w:firstColumn="0" w:lastColumn="0" w:oddVBand="0" w:evenVBand="0" w:oddHBand="1" w:evenHBand="0" w:firstRowFirstColumn="0" w:firstRowLastColumn="0" w:lastRowFirstColumn="0" w:lastRowLastColumn="0"/>
            </w:pPr>
            <w:r>
              <w:t>Housing characteristics</w:t>
            </w:r>
          </w:p>
          <w:p w14:paraId="651408F7" w14:textId="77777777" w:rsidR="00796887" w:rsidRDefault="00796887" w:rsidP="00EE360A">
            <w:pPr>
              <w:pStyle w:val="ListParagraph"/>
              <w:numPr>
                <w:ilvl w:val="0"/>
                <w:numId w:val="6"/>
              </w:numPr>
              <w:jc w:val="left"/>
              <w:cnfStyle w:val="000000100000" w:firstRow="0" w:lastRow="0" w:firstColumn="0" w:lastColumn="0" w:oddVBand="0" w:evenVBand="0" w:oddHBand="1" w:evenHBand="0" w:firstRowFirstColumn="0" w:firstRowLastColumn="0" w:lastRowFirstColumn="0" w:lastRowLastColumn="0"/>
            </w:pPr>
            <w:r>
              <w:t xml:space="preserve">Distance to attend weight loss session </w:t>
            </w:r>
          </w:p>
          <w:p w14:paraId="4CA8DC7F" w14:textId="77777777" w:rsidR="00796887" w:rsidRDefault="00796887" w:rsidP="00EE360A">
            <w:pPr>
              <w:pStyle w:val="ListParagraph"/>
              <w:numPr>
                <w:ilvl w:val="0"/>
                <w:numId w:val="6"/>
              </w:numPr>
              <w:jc w:val="left"/>
              <w:cnfStyle w:val="000000100000" w:firstRow="0" w:lastRow="0" w:firstColumn="0" w:lastColumn="0" w:oddVBand="0" w:evenVBand="0" w:oddHBand="1" w:evenHBand="0" w:firstRowFirstColumn="0" w:firstRowLastColumn="0" w:lastRowFirstColumn="0" w:lastRowLastColumn="0"/>
            </w:pPr>
            <w:r>
              <w:t>Local food environment</w:t>
            </w:r>
          </w:p>
          <w:p w14:paraId="051FDC24" w14:textId="77777777" w:rsidR="00796887" w:rsidRDefault="00796887" w:rsidP="00EE360A">
            <w:pPr>
              <w:pStyle w:val="ListParagraph"/>
              <w:numPr>
                <w:ilvl w:val="0"/>
                <w:numId w:val="6"/>
              </w:numPr>
              <w:jc w:val="left"/>
              <w:cnfStyle w:val="000000100000" w:firstRow="0" w:lastRow="0" w:firstColumn="0" w:lastColumn="0" w:oddVBand="0" w:evenVBand="0" w:oddHBand="1" w:evenHBand="0" w:firstRowFirstColumn="0" w:firstRowLastColumn="0" w:lastRowFirstColumn="0" w:lastRowLastColumn="0"/>
            </w:pPr>
            <w:r>
              <w:t>‘Walkability’</w:t>
            </w:r>
          </w:p>
          <w:p w14:paraId="324D090D" w14:textId="77777777" w:rsidR="00796887" w:rsidRDefault="00796887" w:rsidP="00EE360A">
            <w:pPr>
              <w:tabs>
                <w:tab w:val="left" w:pos="960"/>
              </w:tabs>
              <w:cnfStyle w:val="000000100000" w:firstRow="0" w:lastRow="0" w:firstColumn="0" w:lastColumn="0" w:oddVBand="0" w:evenVBand="0" w:oddHBand="1" w:evenHBand="0" w:firstRowFirstColumn="0" w:firstRowLastColumn="0" w:lastRowFirstColumn="0" w:lastRowLastColumn="0"/>
            </w:pPr>
          </w:p>
        </w:tc>
      </w:tr>
      <w:tr w:rsidR="00796887" w14:paraId="7FE5CF72" w14:textId="77777777" w:rsidTr="00BB5189">
        <w:tc>
          <w:tcPr>
            <w:cnfStyle w:val="001000000000" w:firstRow="0" w:lastRow="0" w:firstColumn="1" w:lastColumn="0" w:oddVBand="0" w:evenVBand="0" w:oddHBand="0" w:evenHBand="0" w:firstRowFirstColumn="0" w:firstRowLastColumn="0" w:lastRowFirstColumn="0" w:lastRowLastColumn="0"/>
            <w:tcW w:w="1597" w:type="dxa"/>
          </w:tcPr>
          <w:p w14:paraId="351CC7CF" w14:textId="77777777" w:rsidR="00796887" w:rsidRDefault="00796887" w:rsidP="00733B60">
            <w:pPr>
              <w:jc w:val="left"/>
            </w:pPr>
            <w:r>
              <w:t>Race/ethnicity</w:t>
            </w:r>
          </w:p>
          <w:p w14:paraId="2C2A0E8B" w14:textId="77777777" w:rsidR="00796887" w:rsidRDefault="00796887" w:rsidP="00733B60">
            <w:pPr>
              <w:jc w:val="left"/>
            </w:pPr>
          </w:p>
        </w:tc>
        <w:tc>
          <w:tcPr>
            <w:tcW w:w="2460" w:type="dxa"/>
          </w:tcPr>
          <w:p w14:paraId="647CA2C4" w14:textId="77777777" w:rsidR="00796887" w:rsidRDefault="00796887" w:rsidP="00733B60">
            <w:pPr>
              <w:jc w:val="left"/>
              <w:cnfStyle w:val="000000000000" w:firstRow="0" w:lastRow="0" w:firstColumn="0" w:lastColumn="0" w:oddVBand="0" w:evenVBand="0" w:oddHBand="0" w:evenHBand="0" w:firstRowFirstColumn="0" w:firstRowLastColumn="0" w:lastRowFirstColumn="0" w:lastRowLastColumn="0"/>
            </w:pPr>
            <w:r>
              <w:t>Racial or ethnic group, or other classification of culture, language or nationality status</w:t>
            </w:r>
          </w:p>
        </w:tc>
        <w:tc>
          <w:tcPr>
            <w:tcW w:w="4969" w:type="dxa"/>
          </w:tcPr>
          <w:p w14:paraId="1C7D22DB" w14:textId="77777777" w:rsidR="00796887" w:rsidRDefault="00796887" w:rsidP="00EE360A">
            <w:pPr>
              <w:pStyle w:val="ListParagraph"/>
              <w:numPr>
                <w:ilvl w:val="0"/>
                <w:numId w:val="7"/>
              </w:numPr>
              <w:tabs>
                <w:tab w:val="left" w:pos="317"/>
              </w:tabs>
              <w:jc w:val="left"/>
              <w:cnfStyle w:val="000000000000" w:firstRow="0" w:lastRow="0" w:firstColumn="0" w:lastColumn="0" w:oddVBand="0" w:evenVBand="0" w:oddHBand="0" w:evenHBand="0" w:firstRowFirstColumn="0" w:firstRowLastColumn="0" w:lastRowFirstColumn="0" w:lastRowLastColumn="0"/>
            </w:pPr>
            <w:r>
              <w:t>Ethnicity classifications</w:t>
            </w:r>
          </w:p>
          <w:p w14:paraId="07AEE362" w14:textId="77777777" w:rsidR="00796887" w:rsidRDefault="00796887" w:rsidP="00EE360A">
            <w:pPr>
              <w:pStyle w:val="ListParagraph"/>
              <w:numPr>
                <w:ilvl w:val="0"/>
                <w:numId w:val="7"/>
              </w:numPr>
              <w:tabs>
                <w:tab w:val="left" w:pos="317"/>
              </w:tabs>
              <w:jc w:val="left"/>
              <w:cnfStyle w:val="000000000000" w:firstRow="0" w:lastRow="0" w:firstColumn="0" w:lastColumn="0" w:oddVBand="0" w:evenVBand="0" w:oddHBand="0" w:evenHBand="0" w:firstRowFirstColumn="0" w:firstRowLastColumn="0" w:lastRowFirstColumn="0" w:lastRowLastColumn="0"/>
            </w:pPr>
            <w:r>
              <w:t>Country of origin</w:t>
            </w:r>
          </w:p>
          <w:p w14:paraId="5B55E670" w14:textId="77777777" w:rsidR="00796887" w:rsidRDefault="00796887" w:rsidP="00EE360A">
            <w:pPr>
              <w:pStyle w:val="ListParagraph"/>
              <w:numPr>
                <w:ilvl w:val="0"/>
                <w:numId w:val="7"/>
              </w:numPr>
              <w:tabs>
                <w:tab w:val="left" w:pos="317"/>
              </w:tabs>
              <w:jc w:val="left"/>
              <w:cnfStyle w:val="000000000000" w:firstRow="0" w:lastRow="0" w:firstColumn="0" w:lastColumn="0" w:oddVBand="0" w:evenVBand="0" w:oddHBand="0" w:evenHBand="0" w:firstRowFirstColumn="0" w:firstRowLastColumn="0" w:lastRowFirstColumn="0" w:lastRowLastColumn="0"/>
            </w:pPr>
            <w:r>
              <w:t>Language</w:t>
            </w:r>
          </w:p>
          <w:p w14:paraId="09764D9A" w14:textId="77777777" w:rsidR="00796887" w:rsidRDefault="00796887" w:rsidP="00EE360A">
            <w:pPr>
              <w:pStyle w:val="ListParagraph"/>
              <w:numPr>
                <w:ilvl w:val="0"/>
                <w:numId w:val="7"/>
              </w:numPr>
              <w:tabs>
                <w:tab w:val="left" w:pos="317"/>
              </w:tabs>
              <w:jc w:val="left"/>
              <w:cnfStyle w:val="000000000000" w:firstRow="0" w:lastRow="0" w:firstColumn="0" w:lastColumn="0" w:oddVBand="0" w:evenVBand="0" w:oddHBand="0" w:evenHBand="0" w:firstRowFirstColumn="0" w:firstRowLastColumn="0" w:lastRowFirstColumn="0" w:lastRowLastColumn="0"/>
            </w:pPr>
            <w:r>
              <w:t>Other classifications of culture</w:t>
            </w:r>
          </w:p>
          <w:p w14:paraId="1A8BCA8A" w14:textId="77777777" w:rsidR="00796887" w:rsidRDefault="00796887" w:rsidP="00EE360A">
            <w:pPr>
              <w:tabs>
                <w:tab w:val="left" w:pos="317"/>
              </w:tabs>
              <w:cnfStyle w:val="000000000000" w:firstRow="0" w:lastRow="0" w:firstColumn="0" w:lastColumn="0" w:oddVBand="0" w:evenVBand="0" w:oddHBand="0" w:evenHBand="0" w:firstRowFirstColumn="0" w:firstRowLastColumn="0" w:lastRowFirstColumn="0" w:lastRowLastColumn="0"/>
            </w:pPr>
          </w:p>
        </w:tc>
      </w:tr>
      <w:tr w:rsidR="00796887" w14:paraId="1F34D12F" w14:textId="77777777" w:rsidTr="00BB51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7" w:type="dxa"/>
          </w:tcPr>
          <w:p w14:paraId="2E5434E9" w14:textId="77777777" w:rsidR="00796887" w:rsidRDefault="00796887" w:rsidP="00733B60">
            <w:pPr>
              <w:jc w:val="left"/>
            </w:pPr>
            <w:r>
              <w:t>Occupation</w:t>
            </w:r>
          </w:p>
          <w:p w14:paraId="6F7EA915" w14:textId="77777777" w:rsidR="00796887" w:rsidRDefault="00796887" w:rsidP="00733B60">
            <w:pPr>
              <w:jc w:val="left"/>
            </w:pPr>
          </w:p>
        </w:tc>
        <w:tc>
          <w:tcPr>
            <w:tcW w:w="2460" w:type="dxa"/>
          </w:tcPr>
          <w:p w14:paraId="69296DAF" w14:textId="77777777" w:rsidR="00796887" w:rsidRDefault="00796887" w:rsidP="00733B60">
            <w:pPr>
              <w:jc w:val="left"/>
              <w:cnfStyle w:val="000000100000" w:firstRow="0" w:lastRow="0" w:firstColumn="0" w:lastColumn="0" w:oddVBand="0" w:evenVBand="0" w:oddHBand="1" w:evenHBand="0" w:firstRowFirstColumn="0" w:firstRowLastColumn="0" w:lastRowFirstColumn="0" w:lastRowLastColumn="0"/>
            </w:pPr>
            <w:r>
              <w:t xml:space="preserve">Occupational situation, patterns of work or features of working environment </w:t>
            </w:r>
          </w:p>
        </w:tc>
        <w:tc>
          <w:tcPr>
            <w:tcW w:w="4969" w:type="dxa"/>
          </w:tcPr>
          <w:p w14:paraId="7561B181" w14:textId="77777777" w:rsidR="00796887" w:rsidRDefault="00796887" w:rsidP="00EE360A">
            <w:pPr>
              <w:pStyle w:val="ListParagraph"/>
              <w:numPr>
                <w:ilvl w:val="0"/>
                <w:numId w:val="7"/>
              </w:numPr>
              <w:jc w:val="left"/>
              <w:cnfStyle w:val="000000100000" w:firstRow="0" w:lastRow="0" w:firstColumn="0" w:lastColumn="0" w:oddVBand="0" w:evenVBand="0" w:oddHBand="1" w:evenHBand="0" w:firstRowFirstColumn="0" w:firstRowLastColumn="0" w:lastRowFirstColumn="0" w:lastRowLastColumn="0"/>
            </w:pPr>
            <w:r>
              <w:t>Professional/skilled/unskilled/unemployed</w:t>
            </w:r>
          </w:p>
          <w:p w14:paraId="3FE3A763" w14:textId="77777777" w:rsidR="00796887" w:rsidRDefault="00796887" w:rsidP="00EE360A">
            <w:pPr>
              <w:pStyle w:val="ListParagraph"/>
              <w:numPr>
                <w:ilvl w:val="0"/>
                <w:numId w:val="7"/>
              </w:numPr>
              <w:jc w:val="left"/>
              <w:cnfStyle w:val="000000100000" w:firstRow="0" w:lastRow="0" w:firstColumn="0" w:lastColumn="0" w:oddVBand="0" w:evenVBand="0" w:oddHBand="1" w:evenHBand="0" w:firstRowFirstColumn="0" w:firstRowLastColumn="0" w:lastRowFirstColumn="0" w:lastRowLastColumn="0"/>
            </w:pPr>
            <w:r>
              <w:t xml:space="preserve">Unemployed/employed/retired </w:t>
            </w:r>
          </w:p>
          <w:p w14:paraId="1B994ED1" w14:textId="77777777" w:rsidR="00796887" w:rsidRDefault="00796887" w:rsidP="00EE360A">
            <w:pPr>
              <w:pStyle w:val="ListParagraph"/>
              <w:numPr>
                <w:ilvl w:val="0"/>
                <w:numId w:val="7"/>
              </w:numPr>
              <w:jc w:val="left"/>
              <w:cnfStyle w:val="000000100000" w:firstRow="0" w:lastRow="0" w:firstColumn="0" w:lastColumn="0" w:oddVBand="0" w:evenVBand="0" w:oddHBand="1" w:evenHBand="0" w:firstRowFirstColumn="0" w:firstRowLastColumn="0" w:lastRowFirstColumn="0" w:lastRowLastColumn="0"/>
            </w:pPr>
            <w:r>
              <w:t>Full time/part time</w:t>
            </w:r>
          </w:p>
          <w:p w14:paraId="63717733" w14:textId="77777777" w:rsidR="00796887" w:rsidRDefault="00796887" w:rsidP="00EE360A">
            <w:pPr>
              <w:pStyle w:val="ListParagraph"/>
              <w:numPr>
                <w:ilvl w:val="0"/>
                <w:numId w:val="7"/>
              </w:numPr>
              <w:jc w:val="left"/>
              <w:cnfStyle w:val="000000100000" w:firstRow="0" w:lastRow="0" w:firstColumn="0" w:lastColumn="0" w:oddVBand="0" w:evenVBand="0" w:oddHBand="1" w:evenHBand="0" w:firstRowFirstColumn="0" w:firstRowLastColumn="0" w:lastRowFirstColumn="0" w:lastRowLastColumn="0"/>
            </w:pPr>
            <w:r>
              <w:t>Manual/non-manual</w:t>
            </w:r>
          </w:p>
          <w:p w14:paraId="12F6C01D" w14:textId="77777777" w:rsidR="00796887" w:rsidRDefault="00796887" w:rsidP="00EE360A">
            <w:pPr>
              <w:ind w:left="59" w:hanging="661"/>
              <w:cnfStyle w:val="000000100000" w:firstRow="0" w:lastRow="0" w:firstColumn="0" w:lastColumn="0" w:oddVBand="0" w:evenVBand="0" w:oddHBand="1" w:evenHBand="0" w:firstRowFirstColumn="0" w:firstRowLastColumn="0" w:lastRowFirstColumn="0" w:lastRowLastColumn="0"/>
            </w:pPr>
          </w:p>
        </w:tc>
      </w:tr>
      <w:tr w:rsidR="00796887" w14:paraId="6BF6524A" w14:textId="77777777" w:rsidTr="00BB5189">
        <w:tc>
          <w:tcPr>
            <w:cnfStyle w:val="001000000000" w:firstRow="0" w:lastRow="0" w:firstColumn="1" w:lastColumn="0" w:oddVBand="0" w:evenVBand="0" w:oddHBand="0" w:evenHBand="0" w:firstRowFirstColumn="0" w:firstRowLastColumn="0" w:lastRowFirstColumn="0" w:lastRowLastColumn="0"/>
            <w:tcW w:w="1597" w:type="dxa"/>
          </w:tcPr>
          <w:p w14:paraId="4849B7D7" w14:textId="77777777" w:rsidR="00796887" w:rsidRDefault="00796887" w:rsidP="00733B60">
            <w:pPr>
              <w:jc w:val="left"/>
            </w:pPr>
            <w:r>
              <w:t>Gender/sex</w:t>
            </w:r>
          </w:p>
          <w:p w14:paraId="4F1E7CAF" w14:textId="77777777" w:rsidR="00796887" w:rsidRDefault="00796887" w:rsidP="00733B60">
            <w:pPr>
              <w:jc w:val="left"/>
            </w:pPr>
          </w:p>
        </w:tc>
        <w:tc>
          <w:tcPr>
            <w:tcW w:w="2460" w:type="dxa"/>
          </w:tcPr>
          <w:p w14:paraId="5FA22DA6" w14:textId="77777777" w:rsidR="00796887" w:rsidRDefault="00796887" w:rsidP="00733B60">
            <w:pPr>
              <w:jc w:val="left"/>
              <w:cnfStyle w:val="000000000000" w:firstRow="0" w:lastRow="0" w:firstColumn="0" w:lastColumn="0" w:oddVBand="0" w:evenVBand="0" w:oddHBand="0" w:evenHBand="0" w:firstRowFirstColumn="0" w:firstRowLastColumn="0" w:lastRowFirstColumn="0" w:lastRowLastColumn="0"/>
            </w:pPr>
            <w:r>
              <w:t>Gender is self-identified by individuals, incorporating ideas around socially constructed roles and behaviours</w:t>
            </w:r>
          </w:p>
          <w:p w14:paraId="6BBE1E9B" w14:textId="77777777" w:rsidR="00796887" w:rsidRDefault="00796887" w:rsidP="00733B60">
            <w:pPr>
              <w:jc w:val="left"/>
              <w:cnfStyle w:val="000000000000" w:firstRow="0" w:lastRow="0" w:firstColumn="0" w:lastColumn="0" w:oddVBand="0" w:evenVBand="0" w:oddHBand="0" w:evenHBand="0" w:firstRowFirstColumn="0" w:firstRowLastColumn="0" w:lastRowFirstColumn="0" w:lastRowLastColumn="0"/>
            </w:pPr>
          </w:p>
          <w:p w14:paraId="77A91053" w14:textId="77777777" w:rsidR="00796887" w:rsidRDefault="00796887" w:rsidP="00733B60">
            <w:pPr>
              <w:jc w:val="left"/>
              <w:cnfStyle w:val="000000000000" w:firstRow="0" w:lastRow="0" w:firstColumn="0" w:lastColumn="0" w:oddVBand="0" w:evenVBand="0" w:oddHBand="0" w:evenHBand="0" w:firstRowFirstColumn="0" w:firstRowLastColumn="0" w:lastRowFirstColumn="0" w:lastRowLastColumn="0"/>
            </w:pPr>
            <w:r>
              <w:t>Sex refers to biological and physiological characteristics that define an individual as a man or woman</w:t>
            </w:r>
          </w:p>
        </w:tc>
        <w:tc>
          <w:tcPr>
            <w:tcW w:w="4969" w:type="dxa"/>
          </w:tcPr>
          <w:p w14:paraId="3BB0DEDE" w14:textId="77777777" w:rsidR="00ED2269" w:rsidRDefault="00796887" w:rsidP="00EE360A">
            <w:pPr>
              <w:pStyle w:val="ListParagraph"/>
              <w:numPr>
                <w:ilvl w:val="0"/>
                <w:numId w:val="9"/>
              </w:numPr>
              <w:tabs>
                <w:tab w:val="left" w:pos="825"/>
              </w:tabs>
              <w:jc w:val="left"/>
              <w:cnfStyle w:val="000000000000" w:firstRow="0" w:lastRow="0" w:firstColumn="0" w:lastColumn="0" w:oddVBand="0" w:evenVBand="0" w:oddHBand="0" w:evenHBand="0" w:firstRowFirstColumn="0" w:firstRowLastColumn="0" w:lastRowFirstColumn="0" w:lastRowLastColumn="0"/>
            </w:pPr>
            <w:r>
              <w:t xml:space="preserve">Gender </w:t>
            </w:r>
          </w:p>
          <w:p w14:paraId="2BE42F46" w14:textId="547454D3" w:rsidR="00796887" w:rsidRDefault="00ED2269" w:rsidP="00ED2269">
            <w:pPr>
              <w:pStyle w:val="ListParagraph"/>
              <w:numPr>
                <w:ilvl w:val="0"/>
                <w:numId w:val="9"/>
              </w:numPr>
              <w:tabs>
                <w:tab w:val="left" w:pos="825"/>
              </w:tabs>
              <w:jc w:val="left"/>
              <w:cnfStyle w:val="000000000000" w:firstRow="0" w:lastRow="0" w:firstColumn="0" w:lastColumn="0" w:oddVBand="0" w:evenVBand="0" w:oddHBand="0" w:evenHBand="0" w:firstRowFirstColumn="0" w:firstRowLastColumn="0" w:lastRowFirstColumn="0" w:lastRowLastColumn="0"/>
            </w:pPr>
            <w:r>
              <w:t>S</w:t>
            </w:r>
            <w:r w:rsidR="00796887">
              <w:t>ex (e.g. male/female classifications)</w:t>
            </w:r>
          </w:p>
        </w:tc>
      </w:tr>
      <w:tr w:rsidR="00796887" w14:paraId="2CA68E7D" w14:textId="77777777" w:rsidTr="00BB51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7" w:type="dxa"/>
          </w:tcPr>
          <w:p w14:paraId="63BFD41F" w14:textId="77777777" w:rsidR="00796887" w:rsidRDefault="00796887" w:rsidP="00733B60">
            <w:pPr>
              <w:jc w:val="left"/>
            </w:pPr>
            <w:r>
              <w:t>Religion</w:t>
            </w:r>
          </w:p>
          <w:p w14:paraId="51399130" w14:textId="77777777" w:rsidR="00796887" w:rsidRDefault="00796887" w:rsidP="00733B60">
            <w:pPr>
              <w:jc w:val="left"/>
            </w:pPr>
          </w:p>
        </w:tc>
        <w:tc>
          <w:tcPr>
            <w:tcW w:w="2460" w:type="dxa"/>
          </w:tcPr>
          <w:p w14:paraId="2883B5CE" w14:textId="77777777" w:rsidR="00796887" w:rsidRDefault="00796887" w:rsidP="00733B60">
            <w:pPr>
              <w:jc w:val="left"/>
              <w:cnfStyle w:val="000000100000" w:firstRow="0" w:lastRow="0" w:firstColumn="0" w:lastColumn="0" w:oddVBand="0" w:evenVBand="0" w:oddHBand="1" w:evenHBand="0" w:firstRowFirstColumn="0" w:firstRowLastColumn="0" w:lastRowFirstColumn="0" w:lastRowLastColumn="0"/>
            </w:pPr>
            <w:r>
              <w:t>Religious affiliation or system of religious/spiritual beliefs or values</w:t>
            </w:r>
          </w:p>
        </w:tc>
        <w:tc>
          <w:tcPr>
            <w:tcW w:w="4969" w:type="dxa"/>
          </w:tcPr>
          <w:p w14:paraId="5FE271BB" w14:textId="77777777" w:rsidR="00796887" w:rsidRDefault="00796887" w:rsidP="00EE360A">
            <w:pPr>
              <w:pStyle w:val="ListParagraph"/>
              <w:numPr>
                <w:ilvl w:val="0"/>
                <w:numId w:val="8"/>
              </w:numPr>
              <w:tabs>
                <w:tab w:val="left" w:pos="1278"/>
              </w:tabs>
              <w:jc w:val="left"/>
              <w:cnfStyle w:val="000000100000" w:firstRow="0" w:lastRow="0" w:firstColumn="0" w:lastColumn="0" w:oddVBand="0" w:evenVBand="0" w:oddHBand="1" w:evenHBand="0" w:firstRowFirstColumn="0" w:firstRowLastColumn="0" w:lastRowFirstColumn="0" w:lastRowLastColumn="0"/>
            </w:pPr>
            <w:r>
              <w:t>Religious denomination</w:t>
            </w:r>
          </w:p>
          <w:p w14:paraId="0D32013B" w14:textId="77777777" w:rsidR="00796887" w:rsidRDefault="00796887" w:rsidP="00EE360A">
            <w:pPr>
              <w:tabs>
                <w:tab w:val="left" w:pos="1278"/>
              </w:tabs>
              <w:cnfStyle w:val="000000100000" w:firstRow="0" w:lastRow="0" w:firstColumn="0" w:lastColumn="0" w:oddVBand="0" w:evenVBand="0" w:oddHBand="1" w:evenHBand="0" w:firstRowFirstColumn="0" w:firstRowLastColumn="0" w:lastRowFirstColumn="0" w:lastRowLastColumn="0"/>
            </w:pPr>
          </w:p>
          <w:p w14:paraId="5265F64B" w14:textId="77777777" w:rsidR="00796887" w:rsidRDefault="00796887" w:rsidP="00EE360A">
            <w:pPr>
              <w:tabs>
                <w:tab w:val="left" w:pos="1278"/>
              </w:tabs>
              <w:cnfStyle w:val="000000100000" w:firstRow="0" w:lastRow="0" w:firstColumn="0" w:lastColumn="0" w:oddVBand="0" w:evenVBand="0" w:oddHBand="1" w:evenHBand="0" w:firstRowFirstColumn="0" w:firstRowLastColumn="0" w:lastRowFirstColumn="0" w:lastRowLastColumn="0"/>
            </w:pPr>
          </w:p>
        </w:tc>
      </w:tr>
      <w:tr w:rsidR="00796887" w14:paraId="172F44BA" w14:textId="77777777" w:rsidTr="00BB5189">
        <w:tc>
          <w:tcPr>
            <w:cnfStyle w:val="001000000000" w:firstRow="0" w:lastRow="0" w:firstColumn="1" w:lastColumn="0" w:oddVBand="0" w:evenVBand="0" w:oddHBand="0" w:evenHBand="0" w:firstRowFirstColumn="0" w:firstRowLastColumn="0" w:lastRowFirstColumn="0" w:lastRowLastColumn="0"/>
            <w:tcW w:w="1597" w:type="dxa"/>
          </w:tcPr>
          <w:p w14:paraId="0CB512D3" w14:textId="77777777" w:rsidR="00796887" w:rsidRDefault="00796887" w:rsidP="00733B60">
            <w:pPr>
              <w:jc w:val="left"/>
            </w:pPr>
            <w:r>
              <w:t>Education</w:t>
            </w:r>
          </w:p>
          <w:p w14:paraId="199FF216" w14:textId="77777777" w:rsidR="00796887" w:rsidRDefault="00796887" w:rsidP="00733B60">
            <w:pPr>
              <w:jc w:val="left"/>
            </w:pPr>
          </w:p>
        </w:tc>
        <w:tc>
          <w:tcPr>
            <w:tcW w:w="2460" w:type="dxa"/>
          </w:tcPr>
          <w:p w14:paraId="2816E9C5" w14:textId="77777777" w:rsidR="00796887" w:rsidRDefault="00796887" w:rsidP="00733B60">
            <w:pPr>
              <w:jc w:val="left"/>
              <w:cnfStyle w:val="000000000000" w:firstRow="0" w:lastRow="0" w:firstColumn="0" w:lastColumn="0" w:oddVBand="0" w:evenVBand="0" w:oddHBand="0" w:evenHBand="0" w:firstRowFirstColumn="0" w:firstRowLastColumn="0" w:lastRowFirstColumn="0" w:lastRowLastColumn="0"/>
            </w:pPr>
            <w:r>
              <w:t xml:space="preserve">Extent and type of education or other formal training </w:t>
            </w:r>
          </w:p>
        </w:tc>
        <w:tc>
          <w:tcPr>
            <w:tcW w:w="4969" w:type="dxa"/>
          </w:tcPr>
          <w:p w14:paraId="1212F1C0" w14:textId="77777777" w:rsidR="00796887" w:rsidRDefault="00796887" w:rsidP="00EE360A">
            <w:pPr>
              <w:pStyle w:val="ListParagraph"/>
              <w:numPr>
                <w:ilvl w:val="0"/>
                <w:numId w:val="8"/>
              </w:numPr>
              <w:tabs>
                <w:tab w:val="left" w:pos="793"/>
              </w:tabs>
              <w:jc w:val="left"/>
              <w:cnfStyle w:val="000000000000" w:firstRow="0" w:lastRow="0" w:firstColumn="0" w:lastColumn="0" w:oddVBand="0" w:evenVBand="0" w:oddHBand="0" w:evenHBand="0" w:firstRowFirstColumn="0" w:firstRowLastColumn="0" w:lastRowFirstColumn="0" w:lastRowLastColumn="0"/>
            </w:pPr>
            <w:r>
              <w:t>Years in education</w:t>
            </w:r>
          </w:p>
          <w:p w14:paraId="7BD11BA7" w14:textId="77777777" w:rsidR="00796887" w:rsidRDefault="00796887" w:rsidP="00EE360A">
            <w:pPr>
              <w:pStyle w:val="ListParagraph"/>
              <w:numPr>
                <w:ilvl w:val="0"/>
                <w:numId w:val="8"/>
              </w:numPr>
              <w:tabs>
                <w:tab w:val="left" w:pos="793"/>
              </w:tabs>
              <w:jc w:val="left"/>
              <w:cnfStyle w:val="000000000000" w:firstRow="0" w:lastRow="0" w:firstColumn="0" w:lastColumn="0" w:oddVBand="0" w:evenVBand="0" w:oddHBand="0" w:evenHBand="0" w:firstRowFirstColumn="0" w:firstRowLastColumn="0" w:lastRowFirstColumn="0" w:lastRowLastColumn="0"/>
            </w:pPr>
            <w:r>
              <w:t>Level of education attained (e.g. for UK: GCSE’s, A-Levels, Undergraduate)</w:t>
            </w:r>
          </w:p>
          <w:p w14:paraId="201ECBC2" w14:textId="77777777" w:rsidR="00796887" w:rsidRDefault="00796887" w:rsidP="00EE360A">
            <w:pPr>
              <w:pStyle w:val="ListParagraph"/>
              <w:numPr>
                <w:ilvl w:val="0"/>
                <w:numId w:val="8"/>
              </w:numPr>
              <w:tabs>
                <w:tab w:val="left" w:pos="793"/>
              </w:tabs>
              <w:jc w:val="left"/>
              <w:cnfStyle w:val="000000000000" w:firstRow="0" w:lastRow="0" w:firstColumn="0" w:lastColumn="0" w:oddVBand="0" w:evenVBand="0" w:oddHBand="0" w:evenHBand="0" w:firstRowFirstColumn="0" w:firstRowLastColumn="0" w:lastRowFirstColumn="0" w:lastRowLastColumn="0"/>
            </w:pPr>
            <w:r>
              <w:t>Institutions attended (e.g. for USA: high school/some college/college graduate/university)</w:t>
            </w:r>
          </w:p>
          <w:p w14:paraId="587B8F24" w14:textId="77777777" w:rsidR="00796887" w:rsidRDefault="00796887" w:rsidP="00EE360A">
            <w:pPr>
              <w:tabs>
                <w:tab w:val="left" w:pos="793"/>
              </w:tabs>
              <w:cnfStyle w:val="000000000000" w:firstRow="0" w:lastRow="0" w:firstColumn="0" w:lastColumn="0" w:oddVBand="0" w:evenVBand="0" w:oddHBand="0" w:evenHBand="0" w:firstRowFirstColumn="0" w:firstRowLastColumn="0" w:lastRowFirstColumn="0" w:lastRowLastColumn="0"/>
            </w:pPr>
          </w:p>
        </w:tc>
      </w:tr>
      <w:tr w:rsidR="00796887" w14:paraId="29DEE6DB" w14:textId="77777777" w:rsidTr="00BB51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7" w:type="dxa"/>
          </w:tcPr>
          <w:p w14:paraId="0B6C5596" w14:textId="77777777" w:rsidR="00796887" w:rsidRDefault="00796887" w:rsidP="00733B60">
            <w:pPr>
              <w:jc w:val="left"/>
            </w:pPr>
            <w:r>
              <w:t>Socioeconomic status</w:t>
            </w:r>
          </w:p>
          <w:p w14:paraId="561C0FF1" w14:textId="77777777" w:rsidR="00796887" w:rsidRDefault="00796887" w:rsidP="00733B60">
            <w:pPr>
              <w:jc w:val="left"/>
            </w:pPr>
          </w:p>
        </w:tc>
        <w:tc>
          <w:tcPr>
            <w:tcW w:w="2460" w:type="dxa"/>
          </w:tcPr>
          <w:p w14:paraId="0D9C7016" w14:textId="77777777" w:rsidR="00796887" w:rsidRDefault="00796887" w:rsidP="00733B60">
            <w:pPr>
              <w:jc w:val="left"/>
              <w:cnfStyle w:val="000000100000" w:firstRow="0" w:lastRow="0" w:firstColumn="0" w:lastColumn="0" w:oddVBand="0" w:evenVBand="0" w:oddHBand="1" w:evenHBand="0" w:firstRowFirstColumn="0" w:firstRowLastColumn="0" w:lastRowFirstColumn="0" w:lastRowLastColumn="0"/>
            </w:pPr>
            <w:r>
              <w:t>An individual’s position within a hierarchical social structure. Measures of socioeconomic status aim to capture access to resources, privilege, power or control</w:t>
            </w:r>
          </w:p>
        </w:tc>
        <w:tc>
          <w:tcPr>
            <w:tcW w:w="4969" w:type="dxa"/>
          </w:tcPr>
          <w:p w14:paraId="4584C62C" w14:textId="77777777" w:rsidR="00796887" w:rsidRDefault="00796887" w:rsidP="00EE360A">
            <w:pPr>
              <w:pStyle w:val="ListParagraph"/>
              <w:numPr>
                <w:ilvl w:val="0"/>
                <w:numId w:val="11"/>
              </w:numPr>
              <w:tabs>
                <w:tab w:val="left" w:pos="1197"/>
              </w:tabs>
              <w:jc w:val="left"/>
              <w:cnfStyle w:val="000000100000" w:firstRow="0" w:lastRow="0" w:firstColumn="0" w:lastColumn="0" w:oddVBand="0" w:evenVBand="0" w:oddHBand="1" w:evenHBand="0" w:firstRowFirstColumn="0" w:firstRowLastColumn="0" w:lastRowFirstColumn="0" w:lastRowLastColumn="0"/>
            </w:pPr>
            <w:r>
              <w:t>Indices of Multiple Deprivation (IMD, UK only, Scottish Index of Multiple Deprivation)</w:t>
            </w:r>
          </w:p>
          <w:p w14:paraId="11B35915" w14:textId="77777777" w:rsidR="00796887" w:rsidRDefault="00796887" w:rsidP="00EE360A">
            <w:pPr>
              <w:pStyle w:val="ListParagraph"/>
              <w:numPr>
                <w:ilvl w:val="0"/>
                <w:numId w:val="11"/>
              </w:numPr>
              <w:tabs>
                <w:tab w:val="left" w:pos="1197"/>
              </w:tabs>
              <w:jc w:val="left"/>
              <w:cnfStyle w:val="000000100000" w:firstRow="0" w:lastRow="0" w:firstColumn="0" w:lastColumn="0" w:oddVBand="0" w:evenVBand="0" w:oddHBand="1" w:evenHBand="0" w:firstRowFirstColumn="0" w:firstRowLastColumn="0" w:lastRowFirstColumn="0" w:lastRowLastColumn="0"/>
            </w:pPr>
            <w:r>
              <w:t>Social class</w:t>
            </w:r>
          </w:p>
          <w:p w14:paraId="286D3EF7" w14:textId="77777777" w:rsidR="00796887" w:rsidRDefault="00796887" w:rsidP="00EE360A">
            <w:pPr>
              <w:pStyle w:val="ListParagraph"/>
              <w:numPr>
                <w:ilvl w:val="0"/>
                <w:numId w:val="11"/>
              </w:numPr>
              <w:tabs>
                <w:tab w:val="left" w:pos="1197"/>
              </w:tabs>
              <w:jc w:val="left"/>
              <w:cnfStyle w:val="000000100000" w:firstRow="0" w:lastRow="0" w:firstColumn="0" w:lastColumn="0" w:oddVBand="0" w:evenVBand="0" w:oddHBand="1" w:evenHBand="0" w:firstRowFirstColumn="0" w:firstRowLastColumn="0" w:lastRowFirstColumn="0" w:lastRowLastColumn="0"/>
            </w:pPr>
            <w:r>
              <w:t>Individual income</w:t>
            </w:r>
          </w:p>
          <w:p w14:paraId="02155663" w14:textId="77777777" w:rsidR="00796887" w:rsidRDefault="00796887" w:rsidP="00EE360A">
            <w:pPr>
              <w:pStyle w:val="ListParagraph"/>
              <w:numPr>
                <w:ilvl w:val="0"/>
                <w:numId w:val="11"/>
              </w:numPr>
              <w:tabs>
                <w:tab w:val="left" w:pos="1197"/>
              </w:tabs>
              <w:jc w:val="left"/>
              <w:cnfStyle w:val="000000100000" w:firstRow="0" w:lastRow="0" w:firstColumn="0" w:lastColumn="0" w:oddVBand="0" w:evenVBand="0" w:oddHBand="1" w:evenHBand="0" w:firstRowFirstColumn="0" w:firstRowLastColumn="0" w:lastRowFirstColumn="0" w:lastRowLastColumn="0"/>
            </w:pPr>
            <w:r>
              <w:t>Household income</w:t>
            </w:r>
          </w:p>
          <w:p w14:paraId="079FC07A" w14:textId="77777777" w:rsidR="00796887" w:rsidRDefault="00796887" w:rsidP="00EE360A">
            <w:pPr>
              <w:pStyle w:val="ListParagraph"/>
              <w:numPr>
                <w:ilvl w:val="0"/>
                <w:numId w:val="11"/>
              </w:numPr>
              <w:tabs>
                <w:tab w:val="left" w:pos="1197"/>
              </w:tabs>
              <w:jc w:val="left"/>
              <w:cnfStyle w:val="000000100000" w:firstRow="0" w:lastRow="0" w:firstColumn="0" w:lastColumn="0" w:oddVBand="0" w:evenVBand="0" w:oddHBand="1" w:evenHBand="0" w:firstRowFirstColumn="0" w:firstRowLastColumn="0" w:lastRowFirstColumn="0" w:lastRowLastColumn="0"/>
            </w:pPr>
            <w:r>
              <w:t>Receiving state welfare (e.g. benefits/free prescriptions in the UK, Medicaid in the USA)</w:t>
            </w:r>
          </w:p>
          <w:p w14:paraId="16A7B7C1" w14:textId="77777777" w:rsidR="00796887" w:rsidRDefault="00796887" w:rsidP="00EE360A">
            <w:pPr>
              <w:pStyle w:val="ListParagraph"/>
              <w:numPr>
                <w:ilvl w:val="0"/>
                <w:numId w:val="11"/>
              </w:numPr>
              <w:tabs>
                <w:tab w:val="left" w:pos="1197"/>
              </w:tabs>
              <w:jc w:val="left"/>
              <w:cnfStyle w:val="000000100000" w:firstRow="0" w:lastRow="0" w:firstColumn="0" w:lastColumn="0" w:oddVBand="0" w:evenVBand="0" w:oddHBand="1" w:evenHBand="0" w:firstRowFirstColumn="0" w:firstRowLastColumn="0" w:lastRowFirstColumn="0" w:lastRowLastColumn="0"/>
            </w:pPr>
            <w:r>
              <w:lastRenderedPageBreak/>
              <w:t>Asset-based measures (e.g. home or car ownership)</w:t>
            </w:r>
          </w:p>
          <w:p w14:paraId="3B4130C2" w14:textId="77777777" w:rsidR="00796887" w:rsidRDefault="00796887" w:rsidP="00EE360A">
            <w:pPr>
              <w:pStyle w:val="ListParagraph"/>
              <w:numPr>
                <w:ilvl w:val="0"/>
                <w:numId w:val="11"/>
              </w:numPr>
              <w:tabs>
                <w:tab w:val="left" w:pos="1197"/>
              </w:tabs>
              <w:jc w:val="left"/>
              <w:cnfStyle w:val="000000100000" w:firstRow="0" w:lastRow="0" w:firstColumn="0" w:lastColumn="0" w:oddVBand="0" w:evenVBand="0" w:oddHBand="1" w:evenHBand="0" w:firstRowFirstColumn="0" w:firstRowLastColumn="0" w:lastRowFirstColumn="0" w:lastRowLastColumn="0"/>
            </w:pPr>
            <w:r>
              <w:t>Occupation (e.g. occupation class)</w:t>
            </w:r>
          </w:p>
          <w:p w14:paraId="4EF86246" w14:textId="77777777" w:rsidR="00796887" w:rsidRPr="006352A5" w:rsidRDefault="00796887" w:rsidP="00EE360A">
            <w:pPr>
              <w:pStyle w:val="ListParagraph"/>
              <w:tabs>
                <w:tab w:val="left" w:pos="1197"/>
              </w:tabs>
              <w:cnfStyle w:val="000000100000" w:firstRow="0" w:lastRow="0" w:firstColumn="0" w:lastColumn="0" w:oddVBand="0" w:evenVBand="0" w:oddHBand="1" w:evenHBand="0" w:firstRowFirstColumn="0" w:firstRowLastColumn="0" w:lastRowFirstColumn="0" w:lastRowLastColumn="0"/>
            </w:pPr>
          </w:p>
        </w:tc>
      </w:tr>
      <w:tr w:rsidR="00796887" w14:paraId="732F6B48" w14:textId="77777777" w:rsidTr="00BB5189">
        <w:tc>
          <w:tcPr>
            <w:cnfStyle w:val="001000000000" w:firstRow="0" w:lastRow="0" w:firstColumn="1" w:lastColumn="0" w:oddVBand="0" w:evenVBand="0" w:oddHBand="0" w:evenHBand="0" w:firstRowFirstColumn="0" w:firstRowLastColumn="0" w:lastRowFirstColumn="0" w:lastRowLastColumn="0"/>
            <w:tcW w:w="1597" w:type="dxa"/>
          </w:tcPr>
          <w:p w14:paraId="674B27B6" w14:textId="77777777" w:rsidR="00796887" w:rsidRDefault="00796887" w:rsidP="00733B60">
            <w:pPr>
              <w:jc w:val="left"/>
            </w:pPr>
            <w:r>
              <w:lastRenderedPageBreak/>
              <w:t>Social capital</w:t>
            </w:r>
          </w:p>
          <w:p w14:paraId="493F6E3F" w14:textId="77777777" w:rsidR="00796887" w:rsidRDefault="00796887" w:rsidP="00733B60">
            <w:pPr>
              <w:jc w:val="left"/>
            </w:pPr>
          </w:p>
        </w:tc>
        <w:tc>
          <w:tcPr>
            <w:tcW w:w="2460" w:type="dxa"/>
          </w:tcPr>
          <w:p w14:paraId="21754DC4" w14:textId="77777777" w:rsidR="00796887" w:rsidRDefault="00796887" w:rsidP="00733B60">
            <w:pPr>
              <w:jc w:val="left"/>
              <w:cnfStyle w:val="000000000000" w:firstRow="0" w:lastRow="0" w:firstColumn="0" w:lastColumn="0" w:oddVBand="0" w:evenVBand="0" w:oddHBand="0" w:evenHBand="0" w:firstRowFirstColumn="0" w:firstRowLastColumn="0" w:lastRowFirstColumn="0" w:lastRowLastColumn="0"/>
            </w:pPr>
            <w:r>
              <w:t>Social capital aims to capture the obligations and benefits conferred upon an individual by their society and social relationships. Can be viewed as a measure of interconnectedness between an individual and their social surroundings or group</w:t>
            </w:r>
          </w:p>
        </w:tc>
        <w:tc>
          <w:tcPr>
            <w:tcW w:w="4969" w:type="dxa"/>
          </w:tcPr>
          <w:p w14:paraId="2C351ABE" w14:textId="77777777" w:rsidR="00796887" w:rsidRDefault="00796887" w:rsidP="00EE360A">
            <w:pPr>
              <w:pStyle w:val="ListParagraph"/>
              <w:numPr>
                <w:ilvl w:val="0"/>
                <w:numId w:val="13"/>
              </w:numPr>
              <w:tabs>
                <w:tab w:val="left" w:pos="1165"/>
              </w:tabs>
              <w:jc w:val="left"/>
              <w:cnfStyle w:val="000000000000" w:firstRow="0" w:lastRow="0" w:firstColumn="0" w:lastColumn="0" w:oddVBand="0" w:evenVBand="0" w:oddHBand="0" w:evenHBand="0" w:firstRowFirstColumn="0" w:firstRowLastColumn="0" w:lastRowFirstColumn="0" w:lastRowLastColumn="0"/>
            </w:pPr>
            <w:r>
              <w:t>Marital/relationship status (e.g. single, cohabiting)</w:t>
            </w:r>
          </w:p>
          <w:p w14:paraId="0C4FA9E4" w14:textId="77777777" w:rsidR="00796887" w:rsidRDefault="00796887" w:rsidP="00EE360A">
            <w:pPr>
              <w:pStyle w:val="ListParagraph"/>
              <w:numPr>
                <w:ilvl w:val="0"/>
                <w:numId w:val="13"/>
              </w:numPr>
              <w:tabs>
                <w:tab w:val="left" w:pos="1165"/>
              </w:tabs>
              <w:jc w:val="left"/>
              <w:cnfStyle w:val="000000000000" w:firstRow="0" w:lastRow="0" w:firstColumn="0" w:lastColumn="0" w:oddVBand="0" w:evenVBand="0" w:oddHBand="0" w:evenHBand="0" w:firstRowFirstColumn="0" w:firstRowLastColumn="0" w:lastRowFirstColumn="0" w:lastRowLastColumn="0"/>
            </w:pPr>
            <w:r>
              <w:t>Household size</w:t>
            </w:r>
          </w:p>
          <w:p w14:paraId="67355283" w14:textId="77777777" w:rsidR="00796887" w:rsidRDefault="00796887" w:rsidP="00EE360A">
            <w:pPr>
              <w:pStyle w:val="ListParagraph"/>
              <w:numPr>
                <w:ilvl w:val="0"/>
                <w:numId w:val="13"/>
              </w:numPr>
              <w:tabs>
                <w:tab w:val="left" w:pos="1165"/>
              </w:tabs>
              <w:jc w:val="left"/>
              <w:cnfStyle w:val="000000000000" w:firstRow="0" w:lastRow="0" w:firstColumn="0" w:lastColumn="0" w:oddVBand="0" w:evenVBand="0" w:oddHBand="0" w:evenHBand="0" w:firstRowFirstColumn="0" w:firstRowLastColumn="0" w:lastRowFirstColumn="0" w:lastRowLastColumn="0"/>
            </w:pPr>
            <w:r>
              <w:t>Social support</w:t>
            </w:r>
          </w:p>
          <w:p w14:paraId="03AB5EC2" w14:textId="77777777" w:rsidR="00796887" w:rsidRDefault="00796887" w:rsidP="00EE360A">
            <w:pPr>
              <w:pStyle w:val="ListParagraph"/>
              <w:numPr>
                <w:ilvl w:val="0"/>
                <w:numId w:val="13"/>
              </w:numPr>
              <w:tabs>
                <w:tab w:val="left" w:pos="1165"/>
              </w:tabs>
              <w:jc w:val="left"/>
              <w:cnfStyle w:val="000000000000" w:firstRow="0" w:lastRow="0" w:firstColumn="0" w:lastColumn="0" w:oddVBand="0" w:evenVBand="0" w:oddHBand="0" w:evenHBand="0" w:firstRowFirstColumn="0" w:firstRowLastColumn="0" w:lastRowFirstColumn="0" w:lastRowLastColumn="0"/>
            </w:pPr>
            <w:r>
              <w:t>Social networks</w:t>
            </w:r>
          </w:p>
          <w:p w14:paraId="605EF2EB" w14:textId="77777777" w:rsidR="00796887" w:rsidRDefault="00796887" w:rsidP="00EE360A">
            <w:pPr>
              <w:pStyle w:val="ListParagraph"/>
              <w:numPr>
                <w:ilvl w:val="0"/>
                <w:numId w:val="13"/>
              </w:numPr>
              <w:tabs>
                <w:tab w:val="left" w:pos="1165"/>
              </w:tabs>
              <w:jc w:val="left"/>
              <w:cnfStyle w:val="000000000000" w:firstRow="0" w:lastRow="0" w:firstColumn="0" w:lastColumn="0" w:oddVBand="0" w:evenVBand="0" w:oddHBand="0" w:evenHBand="0" w:firstRowFirstColumn="0" w:firstRowLastColumn="0" w:lastRowFirstColumn="0" w:lastRowLastColumn="0"/>
            </w:pPr>
            <w:r>
              <w:t>Civic participation/group membership</w:t>
            </w:r>
          </w:p>
          <w:p w14:paraId="359A1549" w14:textId="77777777" w:rsidR="00796887" w:rsidRPr="009174FB" w:rsidRDefault="00796887" w:rsidP="00EE360A">
            <w:pPr>
              <w:pStyle w:val="ListParagraph"/>
              <w:numPr>
                <w:ilvl w:val="0"/>
                <w:numId w:val="13"/>
              </w:numPr>
              <w:tabs>
                <w:tab w:val="left" w:pos="1165"/>
              </w:tabs>
              <w:jc w:val="left"/>
              <w:cnfStyle w:val="000000000000" w:firstRow="0" w:lastRow="0" w:firstColumn="0" w:lastColumn="0" w:oddVBand="0" w:evenVBand="0" w:oddHBand="0" w:evenHBand="0" w:firstRowFirstColumn="0" w:firstRowLastColumn="0" w:lastRowFirstColumn="0" w:lastRowLastColumn="0"/>
            </w:pPr>
            <w:r>
              <w:t>Ability to use technology</w:t>
            </w:r>
          </w:p>
        </w:tc>
      </w:tr>
      <w:tr w:rsidR="00796887" w14:paraId="50CE605D" w14:textId="77777777" w:rsidTr="00BB5189">
        <w:trPr>
          <w:cnfStyle w:val="000000100000" w:firstRow="0" w:lastRow="0" w:firstColumn="0" w:lastColumn="0" w:oddVBand="0" w:evenVBand="0" w:oddHBand="1" w:evenHBand="0" w:firstRowFirstColumn="0" w:firstRowLastColumn="0" w:lastRowFirstColumn="0" w:lastRowLastColumn="0"/>
          <w:trHeight w:val="85"/>
        </w:trPr>
        <w:tc>
          <w:tcPr>
            <w:cnfStyle w:val="001000000000" w:firstRow="0" w:lastRow="0" w:firstColumn="1" w:lastColumn="0" w:oddVBand="0" w:evenVBand="0" w:oddHBand="0" w:evenHBand="0" w:firstRowFirstColumn="0" w:firstRowLastColumn="0" w:lastRowFirstColumn="0" w:lastRowLastColumn="0"/>
            <w:tcW w:w="1597" w:type="dxa"/>
          </w:tcPr>
          <w:p w14:paraId="7D339A38" w14:textId="0A408818" w:rsidR="00796887" w:rsidRDefault="002760B6" w:rsidP="00733B60">
            <w:pPr>
              <w:jc w:val="left"/>
            </w:pPr>
            <w:r>
              <w:t>Plus</w:t>
            </w:r>
          </w:p>
          <w:p w14:paraId="3FB05A4B" w14:textId="77777777" w:rsidR="00796887" w:rsidRDefault="00796887" w:rsidP="00733B60">
            <w:pPr>
              <w:jc w:val="left"/>
            </w:pPr>
          </w:p>
        </w:tc>
        <w:tc>
          <w:tcPr>
            <w:tcW w:w="2460" w:type="dxa"/>
          </w:tcPr>
          <w:p w14:paraId="6B84C423" w14:textId="0AAED0F7" w:rsidR="00796887" w:rsidRDefault="002760B6" w:rsidP="00733B60">
            <w:pPr>
              <w:jc w:val="left"/>
              <w:cnfStyle w:val="000000100000" w:firstRow="0" w:lastRow="0" w:firstColumn="0" w:lastColumn="0" w:oddVBand="0" w:evenVBand="0" w:oddHBand="1" w:evenHBand="0" w:firstRowFirstColumn="0" w:firstRowLastColumn="0" w:lastRowFirstColumn="0" w:lastRowLastColumn="0"/>
            </w:pPr>
            <w:r>
              <w:t>Any other factors over an individual’s life course that could lead to discrimination. Examples include age, disability and sexual orientation</w:t>
            </w:r>
          </w:p>
        </w:tc>
        <w:tc>
          <w:tcPr>
            <w:tcW w:w="4969" w:type="dxa"/>
          </w:tcPr>
          <w:p w14:paraId="02DA3BDE" w14:textId="77777777" w:rsidR="00BB5189" w:rsidRDefault="00796887" w:rsidP="00BB5189">
            <w:pPr>
              <w:pStyle w:val="ListParagraph"/>
              <w:numPr>
                <w:ilvl w:val="0"/>
                <w:numId w:val="10"/>
              </w:numPr>
              <w:tabs>
                <w:tab w:val="left" w:pos="1586"/>
              </w:tabs>
              <w:jc w:val="left"/>
              <w:cnfStyle w:val="000000100000" w:firstRow="0" w:lastRow="0" w:firstColumn="0" w:lastColumn="0" w:oddVBand="0" w:evenVBand="0" w:oddHBand="1" w:evenHBand="0" w:firstRowFirstColumn="0" w:firstRowLastColumn="0" w:lastRowFirstColumn="0" w:lastRowLastColumn="0"/>
            </w:pPr>
            <w:r>
              <w:t>Self-reported age in years</w:t>
            </w:r>
            <w:r w:rsidR="00BB5189">
              <w:t xml:space="preserve"> </w:t>
            </w:r>
          </w:p>
          <w:p w14:paraId="0FD7C736" w14:textId="4E0076CB" w:rsidR="00BB5189" w:rsidRDefault="00BB5189" w:rsidP="00BB5189">
            <w:pPr>
              <w:pStyle w:val="ListParagraph"/>
              <w:numPr>
                <w:ilvl w:val="0"/>
                <w:numId w:val="10"/>
              </w:numPr>
              <w:tabs>
                <w:tab w:val="left" w:pos="1586"/>
              </w:tabs>
              <w:jc w:val="left"/>
              <w:cnfStyle w:val="000000100000" w:firstRow="0" w:lastRow="0" w:firstColumn="0" w:lastColumn="0" w:oddVBand="0" w:evenVBand="0" w:oddHBand="1" w:evenHBand="0" w:firstRowFirstColumn="0" w:firstRowLastColumn="0" w:lastRowFirstColumn="0" w:lastRowLastColumn="0"/>
            </w:pPr>
            <w:r>
              <w:t xml:space="preserve">Measures of health status and/or quality of life (e.g. </w:t>
            </w:r>
            <w:proofErr w:type="spellStart"/>
            <w:r>
              <w:t>EuroQoL</w:t>
            </w:r>
            <w:proofErr w:type="spellEnd"/>
            <w:r>
              <w:t>, SF-36, EQ5D)</w:t>
            </w:r>
          </w:p>
          <w:p w14:paraId="64022B72" w14:textId="77777777" w:rsidR="00BB5189" w:rsidRDefault="00BB5189" w:rsidP="00BB5189">
            <w:pPr>
              <w:pStyle w:val="ListParagraph"/>
              <w:numPr>
                <w:ilvl w:val="0"/>
                <w:numId w:val="10"/>
              </w:numPr>
              <w:tabs>
                <w:tab w:val="left" w:pos="1586"/>
              </w:tabs>
              <w:jc w:val="left"/>
              <w:cnfStyle w:val="000000100000" w:firstRow="0" w:lastRow="0" w:firstColumn="0" w:lastColumn="0" w:oddVBand="0" w:evenVBand="0" w:oddHBand="1" w:evenHBand="0" w:firstRowFirstColumn="0" w:firstRowLastColumn="0" w:lastRowFirstColumn="0" w:lastRowLastColumn="0"/>
            </w:pPr>
            <w:r>
              <w:t>Tests of physical function</w:t>
            </w:r>
          </w:p>
          <w:p w14:paraId="6BD221BB" w14:textId="77777777" w:rsidR="00796887" w:rsidRDefault="00BB5189" w:rsidP="00BB5189">
            <w:pPr>
              <w:pStyle w:val="ListParagraph"/>
              <w:numPr>
                <w:ilvl w:val="0"/>
                <w:numId w:val="10"/>
              </w:numPr>
              <w:tabs>
                <w:tab w:val="left" w:pos="1586"/>
              </w:tabs>
              <w:jc w:val="left"/>
              <w:cnfStyle w:val="000000100000" w:firstRow="0" w:lastRow="0" w:firstColumn="0" w:lastColumn="0" w:oddVBand="0" w:evenVBand="0" w:oddHBand="1" w:evenHBand="0" w:firstRowFirstColumn="0" w:firstRowLastColumn="0" w:lastRowFirstColumn="0" w:lastRowLastColumn="0"/>
            </w:pPr>
            <w:r>
              <w:t>Physical or emotional/mental disability</w:t>
            </w:r>
          </w:p>
          <w:p w14:paraId="5F656B33" w14:textId="7A9EDEE7" w:rsidR="00BB5189" w:rsidRPr="009805C8" w:rsidRDefault="00BB5189" w:rsidP="00BB5189">
            <w:pPr>
              <w:pStyle w:val="ListParagraph"/>
              <w:numPr>
                <w:ilvl w:val="0"/>
                <w:numId w:val="10"/>
              </w:numPr>
              <w:tabs>
                <w:tab w:val="left" w:pos="1586"/>
              </w:tabs>
              <w:jc w:val="left"/>
              <w:cnfStyle w:val="000000100000" w:firstRow="0" w:lastRow="0" w:firstColumn="0" w:lastColumn="0" w:oddVBand="0" w:evenVBand="0" w:oddHBand="1" w:evenHBand="0" w:firstRowFirstColumn="0" w:firstRowLastColumn="0" w:lastRowFirstColumn="0" w:lastRowLastColumn="0"/>
            </w:pPr>
            <w:r>
              <w:t>Self-reported sexual orientation (e.g. heterosexual, homosexual, bisexual)</w:t>
            </w:r>
          </w:p>
        </w:tc>
      </w:tr>
    </w:tbl>
    <w:p w14:paraId="1D3BF4A6" w14:textId="77777777" w:rsidR="00796887" w:rsidRDefault="00796887" w:rsidP="00796887"/>
    <w:p w14:paraId="33155616" w14:textId="77777777" w:rsidR="00F1562A" w:rsidRDefault="00E7517E" w:rsidP="005144DD">
      <w:pPr>
        <w:rPr>
          <w:b/>
        </w:rPr>
      </w:pPr>
      <w:r w:rsidRPr="005144DD">
        <w:rPr>
          <w:b/>
        </w:rPr>
        <w:t>Eligibility criteria</w:t>
      </w:r>
    </w:p>
    <w:p w14:paraId="54946361" w14:textId="74C952E5" w:rsidR="00F1562A" w:rsidRPr="00F1562A" w:rsidRDefault="00B8494E" w:rsidP="005144DD">
      <w:r>
        <w:t>We will select</w:t>
      </w:r>
      <w:r w:rsidR="00F1562A">
        <w:t xml:space="preserve"> studies </w:t>
      </w:r>
      <w:r w:rsidR="004816A0">
        <w:t>according</w:t>
      </w:r>
      <w:r w:rsidR="00F1562A">
        <w:t xml:space="preserve"> to the criteria outlined below.</w:t>
      </w:r>
    </w:p>
    <w:p w14:paraId="5BB574D3" w14:textId="77777777" w:rsidR="005144DD" w:rsidRDefault="00497600" w:rsidP="005144DD">
      <w:r w:rsidRPr="005144DD">
        <w:rPr>
          <w:i/>
        </w:rPr>
        <w:t>Study designs</w:t>
      </w:r>
    </w:p>
    <w:p w14:paraId="5B4FB4C4" w14:textId="7356A03F" w:rsidR="00492E3C" w:rsidRDefault="00492E3C" w:rsidP="00492E3C">
      <w:r>
        <w:t xml:space="preserve">We will include research articles </w:t>
      </w:r>
      <w:r w:rsidR="00672FBF">
        <w:t xml:space="preserve">reporting </w:t>
      </w:r>
      <w:r>
        <w:t>randomised controlled</w:t>
      </w:r>
      <w:r w:rsidR="00326299">
        <w:t xml:space="preserve"> trials (RCTs) and cluster-RCTs</w:t>
      </w:r>
      <w:r>
        <w:t xml:space="preserve">. To mirror the USPSTF </w:t>
      </w:r>
      <w:r w:rsidR="00DF7810">
        <w:t>review</w:t>
      </w:r>
      <w:r w:rsidR="00326299">
        <w:t xml:space="preserve">, </w:t>
      </w:r>
      <w:r>
        <w:t xml:space="preserve">only studies published in the English language will be included. </w:t>
      </w:r>
    </w:p>
    <w:p w14:paraId="1BD6B58C" w14:textId="77777777" w:rsidR="00497600" w:rsidRDefault="00497600" w:rsidP="005144DD">
      <w:pPr>
        <w:rPr>
          <w:i/>
        </w:rPr>
      </w:pPr>
      <w:r w:rsidRPr="005144DD">
        <w:rPr>
          <w:i/>
        </w:rPr>
        <w:t>Participants</w:t>
      </w:r>
    </w:p>
    <w:p w14:paraId="16FF7662" w14:textId="3752DA78" w:rsidR="00E141A5" w:rsidRDefault="00492E3C" w:rsidP="005144DD">
      <w:r>
        <w:t>We will include studies of adults aged 18 years and over</w:t>
      </w:r>
      <w:r w:rsidR="00BC5369">
        <w:t xml:space="preserve"> with overweight or obesity (BMI </w:t>
      </w:r>
      <w:r w:rsidR="00BC5369">
        <w:rPr>
          <w:u w:val="single"/>
        </w:rPr>
        <w:t>&gt;</w:t>
      </w:r>
      <w:r w:rsidR="00BC5369">
        <w:t xml:space="preserve"> 25 kg/m</w:t>
      </w:r>
      <w:r w:rsidR="00BC5369">
        <w:rPr>
          <w:vertAlign w:val="superscript"/>
        </w:rPr>
        <w:t>2</w:t>
      </w:r>
      <w:r w:rsidR="00BC5369">
        <w:t>)</w:t>
      </w:r>
      <w:r>
        <w:t xml:space="preserve"> who are suitable for </w:t>
      </w:r>
      <w:r w:rsidR="007553CF">
        <w:t xml:space="preserve">behavioural weight loss </w:t>
      </w:r>
      <w:r>
        <w:t xml:space="preserve">or </w:t>
      </w:r>
      <w:r w:rsidR="007553CF">
        <w:t>behavioural weight loss maintenance</w:t>
      </w:r>
      <w:r w:rsidR="007553CF" w:rsidDel="007553CF">
        <w:t xml:space="preserve"> </w:t>
      </w:r>
      <w:r>
        <w:t>interventions</w:t>
      </w:r>
      <w:r w:rsidR="00BC5369">
        <w:t>. Participants may have additional risk factors such as hypertension, dyslipidaemia, impaired glucose tolerance or impaired fasting glucose</w:t>
      </w:r>
      <w:r w:rsidR="00E141A5">
        <w:t>.</w:t>
      </w:r>
      <w:r w:rsidR="00E141A5" w:rsidRPr="00E141A5">
        <w:t xml:space="preserve"> </w:t>
      </w:r>
    </w:p>
    <w:p w14:paraId="616D3BC1" w14:textId="0968E400" w:rsidR="00492E3C" w:rsidRDefault="00E141A5" w:rsidP="005144DD">
      <w:r>
        <w:t xml:space="preserve">Studies will be excluded if the population: was not selected </w:t>
      </w:r>
      <w:r w:rsidR="00B8494E">
        <w:t>based on</w:t>
      </w:r>
      <w:r>
        <w:t xml:space="preserve"> a weight-related measure; </w:t>
      </w:r>
      <w:r w:rsidR="007605A5">
        <w:t>had</w:t>
      </w:r>
      <w:r>
        <w:t xml:space="preserve"> secondary causes of obesity (such as steroid use); </w:t>
      </w:r>
      <w:r w:rsidR="00B8494E">
        <w:t xml:space="preserve">selected on the basis of having </w:t>
      </w:r>
      <w:r>
        <w:t xml:space="preserve">a chronic disease </w:t>
      </w:r>
      <w:r w:rsidR="00B8494E">
        <w:t>for which</w:t>
      </w:r>
      <w:r>
        <w:t xml:space="preserve"> </w:t>
      </w:r>
      <w:r w:rsidR="007553CF">
        <w:t xml:space="preserve">behavioural weight loss </w:t>
      </w:r>
      <w:r w:rsidR="00DE4F78">
        <w:t xml:space="preserve">or </w:t>
      </w:r>
      <w:r w:rsidR="007553CF">
        <w:t>behavioural weight loss maintenance</w:t>
      </w:r>
      <w:r w:rsidR="007553CF" w:rsidDel="007553CF">
        <w:t xml:space="preserve"> </w:t>
      </w:r>
      <w:r>
        <w:t xml:space="preserve">is part of disease management; </w:t>
      </w:r>
      <w:r w:rsidR="00B71E91">
        <w:t xml:space="preserve">was </w:t>
      </w:r>
      <w:r w:rsidR="00116105">
        <w:t xml:space="preserve">of pregnant women; </w:t>
      </w:r>
      <w:r w:rsidR="00B71E91">
        <w:t>was</w:t>
      </w:r>
      <w:r w:rsidR="00116105">
        <w:t xml:space="preserve"> of adults in institutions; or if the intervention </w:t>
      </w:r>
      <w:r w:rsidR="00B71E91">
        <w:t>was</w:t>
      </w:r>
      <w:r w:rsidR="00116105">
        <w:t xml:space="preserve"> targeted at parents in order to change the behaviour of children. </w:t>
      </w:r>
    </w:p>
    <w:p w14:paraId="369A571F" w14:textId="77777777" w:rsidR="00497600" w:rsidRDefault="00497600" w:rsidP="005144DD">
      <w:pPr>
        <w:rPr>
          <w:i/>
        </w:rPr>
      </w:pPr>
      <w:r w:rsidRPr="005144DD">
        <w:rPr>
          <w:i/>
        </w:rPr>
        <w:t>Interventions</w:t>
      </w:r>
    </w:p>
    <w:p w14:paraId="5A0D0B57" w14:textId="4C278419" w:rsidR="007941E0" w:rsidRDefault="00116105" w:rsidP="00A736BE">
      <w:r>
        <w:t xml:space="preserve">Studies will be included if they were conducted in or recruited from primary care or a healthcare </w:t>
      </w:r>
      <w:proofErr w:type="gramStart"/>
      <w:r>
        <w:t>system, or</w:t>
      </w:r>
      <w:proofErr w:type="gramEnd"/>
      <w:r>
        <w:t xml:space="preserve"> could feasibly be implemented</w:t>
      </w:r>
      <w:r w:rsidR="004816A0">
        <w:t xml:space="preserve"> in</w:t>
      </w:r>
      <w:r>
        <w:t xml:space="preserve"> or referred to from primary care. In the case of the latter, the interventions must be conducted as part of a healthcare setting or be available in the community at a national level, such as commercial weight loss interventions. </w:t>
      </w:r>
      <w:r w:rsidR="00531345">
        <w:t xml:space="preserve">We will include behavioural interventions that are focused on weight loss or weight loss maintenance. Interventions may be delivered either alone </w:t>
      </w:r>
      <w:r w:rsidR="00531345">
        <w:lastRenderedPageBreak/>
        <w:t>or as part of a multicomponent interventi</w:t>
      </w:r>
      <w:r w:rsidR="002E7204">
        <w:t xml:space="preserve">on on wider diet and nutrition, physical activity, sedentary behaviour or a combination of these. </w:t>
      </w:r>
      <w:r w:rsidR="00A736BE">
        <w:t xml:space="preserve">The intervention may include (but not limited to): </w:t>
      </w:r>
      <w:r w:rsidR="007941E0">
        <w:t xml:space="preserve">assessment with feedback, advice, collaborative </w:t>
      </w:r>
      <w:proofErr w:type="gramStart"/>
      <w:r w:rsidR="007941E0">
        <w:t>goal-setting</w:t>
      </w:r>
      <w:proofErr w:type="gramEnd"/>
      <w:r w:rsidR="007941E0">
        <w:t>, assistance, exercise prescriptions (referral to exercise facility or program</w:t>
      </w:r>
      <w:r w:rsidR="0064444C">
        <w:t>me</w:t>
      </w:r>
      <w:r w:rsidR="007941E0">
        <w:t>), arranging further contacts or provider training</w:t>
      </w:r>
      <w:r w:rsidR="00CA5601">
        <w:t>.</w:t>
      </w:r>
    </w:p>
    <w:p w14:paraId="4178E298" w14:textId="73619060" w:rsidR="00A736BE" w:rsidRDefault="00A736BE" w:rsidP="00A736BE">
      <w:r>
        <w:t xml:space="preserve">The delivery of the intervention may </w:t>
      </w:r>
      <w:proofErr w:type="gramStart"/>
      <w:r>
        <w:t>be:</w:t>
      </w:r>
      <w:proofErr w:type="gramEnd"/>
      <w:r>
        <w:t xml:space="preserve"> face-to-face contact, telephone, print materials, or be computer or mobile-phone based technology (such as websites, apps or text messages</w:t>
      </w:r>
      <w:r w:rsidR="00F42D23">
        <w:t xml:space="preserve">). There is no restriction on who </w:t>
      </w:r>
      <w:r w:rsidR="00B8494E">
        <w:t>delivers</w:t>
      </w:r>
      <w:r w:rsidR="00F42D23">
        <w:t xml:space="preserve"> the intervention.</w:t>
      </w:r>
    </w:p>
    <w:p w14:paraId="5599C0D4" w14:textId="77777777" w:rsidR="007941E0" w:rsidRDefault="00B815E8" w:rsidP="00B815E8">
      <w:r>
        <w:t xml:space="preserve">Interventions of alternative and complementary treatments (e.g. mindfulness) will be excluded. All pharmacological and surgical interventions will be excluded, including in combination with behavioural interventions, </w:t>
      </w:r>
      <w:r w:rsidR="007941E0">
        <w:t>unless the trial includes behavioural only and control arms</w:t>
      </w:r>
      <w:r>
        <w:t>.</w:t>
      </w:r>
    </w:p>
    <w:p w14:paraId="0687562B" w14:textId="77777777" w:rsidR="00497600" w:rsidRDefault="00497600" w:rsidP="005144DD">
      <w:pPr>
        <w:rPr>
          <w:i/>
        </w:rPr>
      </w:pPr>
      <w:r w:rsidRPr="005144DD">
        <w:rPr>
          <w:i/>
        </w:rPr>
        <w:t xml:space="preserve">Comparators </w:t>
      </w:r>
    </w:p>
    <w:p w14:paraId="1101583C" w14:textId="77777777" w:rsidR="009F6B80" w:rsidRPr="009F6B80" w:rsidRDefault="00F42D23" w:rsidP="00F42D23">
      <w:r>
        <w:t>We will only include trials with a c</w:t>
      </w:r>
      <w:r w:rsidR="009F6B80">
        <w:t>ontrol group</w:t>
      </w:r>
      <w:r>
        <w:t>. The control group may receive</w:t>
      </w:r>
      <w:r w:rsidR="009F6B80">
        <w:t xml:space="preserve"> no intervention (wait-list control or usual care) or minimal intervention (such as generic print or electronic materials)</w:t>
      </w:r>
      <w:r>
        <w:t>.</w:t>
      </w:r>
    </w:p>
    <w:p w14:paraId="7BA2BA81" w14:textId="77777777" w:rsidR="005D16C9" w:rsidRPr="007A3482" w:rsidRDefault="005D16C9" w:rsidP="007A3482">
      <w:pPr>
        <w:rPr>
          <w:i/>
        </w:rPr>
      </w:pPr>
      <w:r w:rsidRPr="007A3482">
        <w:rPr>
          <w:i/>
        </w:rPr>
        <w:t>Outcomes and prioritisation</w:t>
      </w:r>
    </w:p>
    <w:p w14:paraId="2CD9D65C" w14:textId="548E113A" w:rsidR="005144DD" w:rsidRDefault="006D5997" w:rsidP="005144DD">
      <w:r>
        <w:t>Outcomes will occur at the three stages: uptake, attendance/adherence, and effectiveness</w:t>
      </w:r>
      <w:r w:rsidR="00CA5601">
        <w:t>.</w:t>
      </w:r>
    </w:p>
    <w:p w14:paraId="3C0145B0" w14:textId="77777777" w:rsidR="00014CAC" w:rsidRDefault="00014CAC" w:rsidP="00014CAC">
      <w:r>
        <w:t xml:space="preserve">Differential uptake will be considered at two stages. Firstly, trial uptake will be calculated for each study using the formula: </w:t>
      </w:r>
    </w:p>
    <w:p w14:paraId="17DB489B" w14:textId="77777777" w:rsidR="006143E5" w:rsidRPr="00292FE5" w:rsidRDefault="003F6C57" w:rsidP="00292FE5">
      <w:pPr>
        <w:pStyle w:val="ListParagraph"/>
        <w:ind w:left="0"/>
      </w:pPr>
      <m:oMathPara>
        <m:oMathParaPr>
          <m:jc m:val="center"/>
        </m:oMathParaPr>
        <m:oMath>
          <m:f>
            <m:fPr>
              <m:ctrlPr>
                <w:rPr>
                  <w:rFonts w:ascii="Cambria Math" w:hAnsi="Cambria Math"/>
                  <w:i/>
                </w:rPr>
              </m:ctrlPr>
            </m:fPr>
            <m:num>
              <m:r>
                <w:rPr>
                  <w:rFonts w:ascii="Cambria Math" w:hAnsi="Cambria Math"/>
                </w:rPr>
                <m:t>Participants accepting invitation to trial</m:t>
              </m:r>
            </m:num>
            <m:den>
              <m:r>
                <w:rPr>
                  <w:rFonts w:ascii="Cambria Math" w:hAnsi="Cambria Math"/>
                </w:rPr>
                <m:t>Participants invited to trial</m:t>
              </m:r>
            </m:den>
          </m:f>
        </m:oMath>
      </m:oMathPara>
    </w:p>
    <w:p w14:paraId="527D29B7" w14:textId="77777777" w:rsidR="00014CAC" w:rsidRPr="006143E5" w:rsidRDefault="00014CAC" w:rsidP="00014CAC">
      <w:r>
        <w:t>Secondly, uptake of the intervention arm. We are considering uptake of the intervention to be ‘attending’ at least one intervention session, the language of which is geared towards to those attending community group interventions such as WW (formerly Weight Watchers). ‘Attendance’ to an online-based intervention would be defined as logging into the online platform at least once. Hence, uptake of the intervention is defined as:</w:t>
      </w:r>
    </w:p>
    <w:p w14:paraId="26B62F4B" w14:textId="77777777" w:rsidR="006143E5" w:rsidRPr="00292FE5" w:rsidRDefault="003F6C57" w:rsidP="00292FE5">
      <w:pPr>
        <w:pStyle w:val="ListParagraph"/>
        <w:ind w:left="0"/>
        <w:rPr>
          <w:rFonts w:eastAsiaTheme="minorEastAsia"/>
        </w:rPr>
      </w:pPr>
      <m:oMathPara>
        <m:oMathParaPr>
          <m:jc m:val="center"/>
        </m:oMathParaPr>
        <m:oMath>
          <m:f>
            <m:fPr>
              <m:ctrlPr>
                <w:rPr>
                  <w:rFonts w:ascii="Cambria Math" w:eastAsiaTheme="minorEastAsia" w:hAnsi="Cambria Math"/>
                  <w:i/>
                </w:rPr>
              </m:ctrlPr>
            </m:fPr>
            <m:num>
              <m:r>
                <w:rPr>
                  <w:rFonts w:ascii="Cambria Math" w:eastAsiaTheme="minorEastAsia" w:hAnsi="Cambria Math"/>
                </w:rPr>
                <m:t>Participants attending at least one intervention session</m:t>
              </m:r>
            </m:num>
            <m:den>
              <m:r>
                <w:rPr>
                  <w:rFonts w:ascii="Cambria Math" w:eastAsiaTheme="minorEastAsia" w:hAnsi="Cambria Math"/>
                </w:rPr>
                <m:t>Participants in trial arm</m:t>
              </m:r>
            </m:den>
          </m:f>
        </m:oMath>
      </m:oMathPara>
    </w:p>
    <w:p w14:paraId="799A0675" w14:textId="5790DA5C" w:rsidR="00103360" w:rsidRDefault="00103360" w:rsidP="00014CAC">
      <w:r>
        <w:t xml:space="preserve">The second outcome stage is adherence to the intervention. </w:t>
      </w:r>
      <w:r w:rsidR="00A701AD">
        <w:t xml:space="preserve">We will consider adherence </w:t>
      </w:r>
      <w:r w:rsidR="00D80BAF">
        <w:t xml:space="preserve">for each participant </w:t>
      </w:r>
      <w:r w:rsidR="00A701AD">
        <w:t>as</w:t>
      </w:r>
      <w:r w:rsidR="000275A2">
        <w:t xml:space="preserve"> either a binary variable (adhered versus not adhered) or using the below formula, depending on how adherence is defined in the included studies.</w:t>
      </w:r>
      <w:r w:rsidR="00A701AD">
        <w:t xml:space="preserve"> </w:t>
      </w:r>
    </w:p>
    <w:p w14:paraId="24F6BEF3" w14:textId="77777777" w:rsidR="00A701AD" w:rsidRPr="00292FE5" w:rsidRDefault="003F6C57" w:rsidP="00014CAC">
      <m:oMathPara>
        <m:oMathParaPr>
          <m:jc m:val="center"/>
        </m:oMathParaPr>
        <m:oMath>
          <m:f>
            <m:fPr>
              <m:ctrlPr>
                <w:rPr>
                  <w:rFonts w:ascii="Cambria Math" w:eastAsiaTheme="minorEastAsia" w:hAnsi="Cambria Math"/>
                  <w:i/>
                </w:rPr>
              </m:ctrlPr>
            </m:fPr>
            <m:num>
              <m:r>
                <w:rPr>
                  <w:rFonts w:ascii="Cambria Math" w:eastAsiaTheme="minorEastAsia" w:hAnsi="Cambria Math"/>
                </w:rPr>
                <m:t>Number of sessions attended</m:t>
              </m:r>
            </m:num>
            <m:den>
              <m:r>
                <w:rPr>
                  <w:rFonts w:ascii="Cambria Math" w:eastAsiaTheme="minorEastAsia" w:hAnsi="Cambria Math"/>
                </w:rPr>
                <m:t>Number of sessions prescribed</m:t>
              </m:r>
            </m:den>
          </m:f>
        </m:oMath>
      </m:oMathPara>
    </w:p>
    <w:p w14:paraId="3CBD01D5" w14:textId="2D6D01F5" w:rsidR="005A0814" w:rsidRDefault="005A0814" w:rsidP="005A0814">
      <w:r>
        <w:t xml:space="preserve">The </w:t>
      </w:r>
      <w:proofErr w:type="gramStart"/>
      <w:r>
        <w:t>final outcome</w:t>
      </w:r>
      <w:proofErr w:type="gramEnd"/>
      <w:r>
        <w:t xml:space="preserve"> stage is e</w:t>
      </w:r>
      <w:r w:rsidR="00462D8E">
        <w:t>ffectiveness</w:t>
      </w:r>
      <w:r w:rsidR="00B75EAC">
        <w:t xml:space="preserve">. This will be assessed </w:t>
      </w:r>
      <w:r w:rsidR="00BD338B">
        <w:t>at</w:t>
      </w:r>
      <w:r w:rsidR="00B75EAC">
        <w:t xml:space="preserve"> the 12</w:t>
      </w:r>
      <w:r w:rsidR="004E7C10">
        <w:t>-</w:t>
      </w:r>
      <w:r w:rsidR="00B75EAC">
        <w:t>month follow up</w:t>
      </w:r>
      <w:r w:rsidR="00BD338B">
        <w:t xml:space="preserve"> using three measures: weight change in kilograms, weight loss of five percent or greater</w:t>
      </w:r>
      <w:r w:rsidR="00D54B85">
        <w:t>, and change in waist circumference</w:t>
      </w:r>
      <w:r w:rsidR="00B75EAC">
        <w:t xml:space="preserve">. </w:t>
      </w:r>
    </w:p>
    <w:p w14:paraId="39FC1555" w14:textId="77777777" w:rsidR="00497600" w:rsidRPr="005A0814" w:rsidRDefault="00497600" w:rsidP="005A0814">
      <w:pPr>
        <w:rPr>
          <w:i/>
        </w:rPr>
      </w:pPr>
      <w:r w:rsidRPr="005A0814">
        <w:rPr>
          <w:i/>
        </w:rPr>
        <w:t>Timing (e.g. minimum follow up)</w:t>
      </w:r>
    </w:p>
    <w:p w14:paraId="16CB2643" w14:textId="41E6995A" w:rsidR="00F21AAE" w:rsidRDefault="00977FD6" w:rsidP="00977FD6">
      <w:r>
        <w:t xml:space="preserve">As per the USPSTF </w:t>
      </w:r>
      <w:r w:rsidR="00DF7810">
        <w:t>review</w:t>
      </w:r>
      <w:r>
        <w:t xml:space="preserve">, we will only include studies that measure intervention effectiveness at 12 or 18 months. This is despite the different </w:t>
      </w:r>
      <w:r w:rsidR="00F21AAE">
        <w:t xml:space="preserve">timing required for each of the outcomes. </w:t>
      </w:r>
      <w:r w:rsidR="00B75EAC">
        <w:t>The u</w:t>
      </w:r>
      <w:r w:rsidR="00F21AAE">
        <w:t xml:space="preserve">ptake </w:t>
      </w:r>
      <w:r w:rsidR="00B75EAC">
        <w:lastRenderedPageBreak/>
        <w:t>outcomes require</w:t>
      </w:r>
      <w:r w:rsidR="00F21AAE">
        <w:t xml:space="preserve"> data </w:t>
      </w:r>
      <w:r w:rsidR="008B5F9B">
        <w:t xml:space="preserve">at two pre-intervention stages – invitation to trial and baseline – as well as data on percentage of participants attending at least one session of an intervention. </w:t>
      </w:r>
      <w:r w:rsidR="00B75EAC" w:rsidRPr="00C97F39">
        <w:t>The a</w:t>
      </w:r>
      <w:r w:rsidR="004D4246" w:rsidRPr="00C97F39">
        <w:t xml:space="preserve">dherence </w:t>
      </w:r>
      <w:r w:rsidR="00B75EAC" w:rsidRPr="00C97F39">
        <w:t>outcome will require</w:t>
      </w:r>
      <w:r w:rsidR="00B75EAC">
        <w:t xml:space="preserve"> data from baseline until the end of the intervention. Finally, intervention effectiveness will be assessed at 12</w:t>
      </w:r>
      <w:r w:rsidR="00910F2C">
        <w:t xml:space="preserve"> months or later from baseline.</w:t>
      </w:r>
      <w:r w:rsidR="00BE0F75" w:rsidRPr="00BE0F75">
        <w:t xml:space="preserve"> </w:t>
      </w:r>
    </w:p>
    <w:p w14:paraId="0A879DA7" w14:textId="77777777" w:rsidR="00FA66D9" w:rsidRDefault="00FA66D9" w:rsidP="005144DD">
      <w:pPr>
        <w:rPr>
          <w:i/>
        </w:rPr>
      </w:pPr>
      <w:r>
        <w:rPr>
          <w:i/>
        </w:rPr>
        <w:t>Moderator variables</w:t>
      </w:r>
    </w:p>
    <w:p w14:paraId="0FB7C3D2" w14:textId="722ADB71" w:rsidR="00946DE2" w:rsidRDefault="00946DE2" w:rsidP="005144DD">
      <w:r>
        <w:t>The moderator variables under consideration are the PROGRESS-Plus criteria</w:t>
      </w:r>
      <w:r w:rsidR="007C7B3F">
        <w:t>. Possible measures of each of these criteria are shown in Table 1</w:t>
      </w:r>
      <w:r w:rsidR="00CF2EB8">
        <w:t xml:space="preserve">, which has been adapted </w:t>
      </w:r>
      <w:r w:rsidR="007E777A">
        <w:t>from a systematic review that explored equity in primary care-based physical activity interventions using PROGRESS-Plus</w:t>
      </w:r>
      <w:r w:rsidR="003333D9">
        <w:t xml:space="preserve">. </w:t>
      </w:r>
      <w:r w:rsidR="003333D9">
        <w:fldChar w:fldCharType="begin">
          <w:fldData xml:space="preserve">PEVuZE5vdGU+PENpdGU+PEF1dGhvcj5BdHR3b29kPC9BdXRob3I+PFllYXI+MjAxNjwvWWVhcj48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</w:fldData>
        </w:fldChar>
      </w:r>
      <w:r w:rsidR="003333D9">
        <w:instrText xml:space="preserve"> ADDIN EN.CITE </w:instrText>
      </w:r>
      <w:r w:rsidR="003333D9">
        <w:fldChar w:fldCharType="begin">
          <w:fldData xml:space="preserve">PEVuZE5vdGU+PENpdGU+PEF1dGhvcj5BdHR3b29kPC9BdXRob3I+PFllYXI+MjAxNjwvWWVhcj48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</w:fldData>
        </w:fldChar>
      </w:r>
      <w:r w:rsidR="003333D9">
        <w:instrText xml:space="preserve"> ADDIN EN.CITE.DATA </w:instrText>
      </w:r>
      <w:r w:rsidR="003333D9">
        <w:fldChar w:fldCharType="end"/>
      </w:r>
      <w:r w:rsidR="003333D9">
        <w:fldChar w:fldCharType="separate"/>
      </w:r>
      <w:r w:rsidR="003333D9">
        <w:rPr>
          <w:noProof/>
        </w:rPr>
        <w:t>[</w:t>
      </w:r>
      <w:hyperlink w:anchor="_ENREF_22" w:tooltip="Attwood, 2016 #65" w:history="1">
        <w:r w:rsidR="00366001">
          <w:rPr>
            <w:noProof/>
          </w:rPr>
          <w:t>22</w:t>
        </w:r>
      </w:hyperlink>
      <w:r w:rsidR="003333D9">
        <w:rPr>
          <w:noProof/>
        </w:rPr>
        <w:t>]</w:t>
      </w:r>
      <w:r w:rsidR="003333D9">
        <w:fldChar w:fldCharType="end"/>
      </w:r>
    </w:p>
    <w:p w14:paraId="17E012F4" w14:textId="77777777" w:rsidR="00497600" w:rsidRDefault="00C76A3C" w:rsidP="005144DD">
      <w:pPr>
        <w:rPr>
          <w:i/>
        </w:rPr>
      </w:pPr>
      <w:r>
        <w:rPr>
          <w:i/>
        </w:rPr>
        <w:t>Setting</w:t>
      </w:r>
    </w:p>
    <w:p w14:paraId="0A43CEF2" w14:textId="26A2F940" w:rsidR="00F1562A" w:rsidRDefault="00094C7B" w:rsidP="005144DD">
      <w:r>
        <w:t xml:space="preserve">Eligible studies will have been conducted in primary care, referred from primary care, or be applicable to primary care settings. </w:t>
      </w:r>
      <w:r w:rsidR="00F1562A">
        <w:t xml:space="preserve">As per the search performed in the USPSTF </w:t>
      </w:r>
      <w:r w:rsidR="00DF7810">
        <w:t>review</w:t>
      </w:r>
      <w:r w:rsidR="00F1562A">
        <w:t xml:space="preserve">, only studies conducted in countries that were members of the Organisation for Economic Co-operation and Development </w:t>
      </w:r>
      <w:r w:rsidR="00DF7810">
        <w:t xml:space="preserve">(as of 2017) </w:t>
      </w:r>
      <w:r>
        <w:t xml:space="preserve">are eligible for inclusion. These countries are: Australia, Austria, Belgium, Canada, Chile, Czech Republic, Denmark, Estonia, Finland, France, Germany, Greece, Hungary, Iceland, Israel, Italy, Japan, </w:t>
      </w:r>
      <w:r w:rsidR="00A50A56">
        <w:t xml:space="preserve">South </w:t>
      </w:r>
      <w:r>
        <w:t xml:space="preserve">Korea, Luxembourg, Mexico, the Netherlands, New Zealand, Norway, Poland, Portugal, </w:t>
      </w:r>
      <w:r w:rsidR="00A50A56">
        <w:t>Slovakia</w:t>
      </w:r>
      <w:r>
        <w:t xml:space="preserve">, Slovenia, Spain, Sweden, Switzerland, Turkey, United Kingdom and the United States.  </w:t>
      </w:r>
    </w:p>
    <w:p w14:paraId="6666C525" w14:textId="77777777" w:rsidR="00E7517E" w:rsidRPr="00F42D23" w:rsidRDefault="00641861" w:rsidP="00F42D23">
      <w:pPr>
        <w:rPr>
          <w:b/>
        </w:rPr>
      </w:pPr>
      <w:r>
        <w:rPr>
          <w:b/>
        </w:rPr>
        <w:t>I</w:t>
      </w:r>
      <w:r w:rsidR="00E7517E" w:rsidRPr="00F42D23">
        <w:rPr>
          <w:b/>
        </w:rPr>
        <w:t>nformation sources</w:t>
      </w:r>
      <w:r w:rsidRPr="00641861">
        <w:rPr>
          <w:b/>
        </w:rPr>
        <w:t xml:space="preserve"> </w:t>
      </w:r>
      <w:r w:rsidRPr="00F42D23">
        <w:rPr>
          <w:b/>
        </w:rPr>
        <w:t>and</w:t>
      </w:r>
      <w:r w:rsidRPr="00641861">
        <w:rPr>
          <w:b/>
        </w:rPr>
        <w:t xml:space="preserve"> </w:t>
      </w:r>
      <w:r>
        <w:rPr>
          <w:b/>
        </w:rPr>
        <w:t>s</w:t>
      </w:r>
      <w:r w:rsidRPr="00F42D23">
        <w:rPr>
          <w:b/>
        </w:rPr>
        <w:t xml:space="preserve">earch strategy </w:t>
      </w:r>
    </w:p>
    <w:p w14:paraId="0FA6153B" w14:textId="77777777" w:rsidR="00DE33D1" w:rsidRPr="00DE33D1" w:rsidRDefault="00DE33D1" w:rsidP="00641861">
      <w:pPr>
        <w:rPr>
          <w:i/>
        </w:rPr>
      </w:pPr>
      <w:r>
        <w:rPr>
          <w:i/>
        </w:rPr>
        <w:t>Electronic searches</w:t>
      </w:r>
    </w:p>
    <w:p w14:paraId="7189246A" w14:textId="242A0ADC" w:rsidR="00434B8C" w:rsidRDefault="00D34334" w:rsidP="00641861">
      <w:r>
        <w:t xml:space="preserve">It is </w:t>
      </w:r>
      <w:r w:rsidR="005D1E9A">
        <w:t xml:space="preserve">anticipated </w:t>
      </w:r>
      <w:r>
        <w:t xml:space="preserve">that much of the </w:t>
      </w:r>
      <w:r w:rsidR="005D1E9A">
        <w:t xml:space="preserve">PROGRESS-Plus </w:t>
      </w:r>
      <w:r>
        <w:t xml:space="preserve">data to </w:t>
      </w:r>
      <w:r w:rsidR="005D1E9A">
        <w:t xml:space="preserve">be </w:t>
      </w:r>
      <w:r>
        <w:t>extract</w:t>
      </w:r>
      <w:r w:rsidR="005D1E9A">
        <w:t>ed</w:t>
      </w:r>
      <w:r>
        <w:t xml:space="preserve"> </w:t>
      </w:r>
      <w:r w:rsidR="00434B8C">
        <w:t xml:space="preserve">will not be reported in the main write up of each </w:t>
      </w:r>
      <w:r w:rsidR="007553CF">
        <w:t>behavioural weight management</w:t>
      </w:r>
      <w:r w:rsidR="007553CF" w:rsidDel="007553CF">
        <w:t xml:space="preserve"> </w:t>
      </w:r>
      <w:r w:rsidR="00434B8C">
        <w:t xml:space="preserve">intervention RCT. Hence, it is necessary to extract data from all publications associated with each individual RCT. To complete this, we will adopt a similar approach to literature searching as demonstrated by Orkin </w:t>
      </w:r>
      <w:r w:rsidR="00434B8C" w:rsidRPr="007C03D4">
        <w:rPr>
          <w:i/>
        </w:rPr>
        <w:t>et al</w:t>
      </w:r>
      <w:r w:rsidR="00FF125E">
        <w:t>.</w:t>
      </w:r>
      <w:r w:rsidR="00FF125E">
        <w:fldChar w:fldCharType="begin"/>
      </w:r>
      <w:r w:rsidR="00366001">
        <w:instrText xml:space="preserve"> ADDIN EN.CITE &lt;EndNote&gt;&lt;Cite&gt;&lt;Author&gt;Orkin&lt;/Author&gt;&lt;Year&gt;2018&lt;/Year&gt;&lt;RecNum&gt;24&lt;/RecNum&gt;&lt;DisplayText&gt;[23]&lt;/DisplayText&gt;&lt;record&gt;&lt;rec-number&gt;24&lt;/rec-number&gt;&lt;foreign-keys&gt;&lt;key app="EN" db-id="avxvpxfs85da0gepr2av5008pfet0e0x5w9z" timestamp="1582552544"&gt;24&lt;/key&gt;&lt;/foreign-keys&gt;&lt;ref-type name="Journal Article"&gt;17&lt;/ref-type&gt;&lt;contributors&gt;&lt;authors&gt;&lt;author&gt;Orkin, Aaron M&lt;/author&gt;&lt;author&gt;McArthur, Allison&lt;/author&gt;&lt;author&gt;McDonald, André&lt;/author&gt;&lt;author&gt;Mew, Emma J&lt;/author&gt;&lt;author&gt;Martiniuk, Alexandra&lt;/author&gt;&lt;author&gt;Buchman, Daniel Z&lt;/author&gt;&lt;author&gt;Kouyoumdjian, Fiona&lt;/author&gt;&lt;author&gt;Rachlis, Beth&lt;/author&gt;&lt;author&gt;Strike, Carol&lt;/author&gt;&lt;author&gt;Upshur, Ross&lt;/author&gt;&lt;/authors&gt;&lt;/contributors&gt;&lt;titles&gt;&lt;title&gt;Defining and measuring health equity effects in research on task shifting interventions in high-income countries: a systematic review protocol&lt;/title&gt;&lt;secondary-title&gt;BMJ Open&lt;/secondary-title&gt;&lt;/titles&gt;&lt;periodical&gt;&lt;full-title&gt;BMJ Open&lt;/full-title&gt;&lt;/periodical&gt;&lt;pages&gt;e021172&lt;/pages&gt;&lt;volume&gt;8&lt;/volume&gt;&lt;number&gt;7&lt;/number&gt;&lt;dates&gt;&lt;year&gt;2018&lt;/year&gt;&lt;/dates&gt;&lt;urls&gt;&lt;related-urls&gt;&lt;url&gt;https://bmjopen.bmj.com/content/bmjopen/8/7/e021172.full.pdf&lt;/url&gt;&lt;/related-urls&gt;&lt;/urls&gt;&lt;electronic-resource-num&gt;10.1136/bmjopen-2017-021172&lt;/electronic-resource-num&gt;&lt;/record&gt;&lt;/Cite&gt;&lt;/EndNote&gt;</w:instrText>
      </w:r>
      <w:r w:rsidR="00FF125E">
        <w:fldChar w:fldCharType="separate"/>
      </w:r>
      <w:r w:rsidR="00366001">
        <w:rPr>
          <w:noProof/>
        </w:rPr>
        <w:t>[</w:t>
      </w:r>
      <w:hyperlink w:anchor="_ENREF_23" w:tooltip="Orkin, 2018 #24" w:history="1">
        <w:r w:rsidR="00366001">
          <w:rPr>
            <w:noProof/>
          </w:rPr>
          <w:t>23</w:t>
        </w:r>
      </w:hyperlink>
      <w:r w:rsidR="00366001">
        <w:rPr>
          <w:noProof/>
        </w:rPr>
        <w:t>]</w:t>
      </w:r>
      <w:r w:rsidR="00FF125E">
        <w:fldChar w:fldCharType="end"/>
      </w:r>
    </w:p>
    <w:p w14:paraId="3546E840" w14:textId="0DE7C1E8" w:rsidR="00E702D0" w:rsidRDefault="001A2F1F" w:rsidP="00FD7163">
      <w:r>
        <w:t>T</w:t>
      </w:r>
      <w:r w:rsidR="004F01C0">
        <w:t xml:space="preserve">he search strategy will be completed in </w:t>
      </w:r>
      <w:r w:rsidR="00723BAA">
        <w:t xml:space="preserve">two </w:t>
      </w:r>
      <w:r w:rsidR="004F01C0">
        <w:t>phases. Phase 1 is identifying ‘parent’ RCT</w:t>
      </w:r>
      <w:r w:rsidR="008A39B2">
        <w:t>s</w:t>
      </w:r>
      <w:r w:rsidR="004F01C0">
        <w:t>. These studies will be identified in two ways</w:t>
      </w:r>
      <w:r w:rsidR="00AC5E11">
        <w:t>. Initially</w:t>
      </w:r>
      <w:r w:rsidR="004F01C0">
        <w:t xml:space="preserve">, the </w:t>
      </w:r>
      <w:r w:rsidR="007553CF">
        <w:t xml:space="preserve">behavioural weight loss </w:t>
      </w:r>
      <w:r w:rsidR="004F01C0">
        <w:t xml:space="preserve">and </w:t>
      </w:r>
      <w:r w:rsidR="007553CF">
        <w:t>behavioural weight loss maintenance</w:t>
      </w:r>
      <w:r w:rsidR="007553CF" w:rsidDel="007553CF">
        <w:t xml:space="preserve"> </w:t>
      </w:r>
      <w:r w:rsidR="004F01C0">
        <w:t xml:space="preserve">interventions included in </w:t>
      </w:r>
      <w:r w:rsidR="00AC5E11">
        <w:t xml:space="preserve">the USPSTF report will be extracted. Then, we will conduct an update of the literature search used </w:t>
      </w:r>
      <w:r w:rsidR="009E51FD">
        <w:t>in the USPSTF report to capture recent published trials using the same databases (</w:t>
      </w:r>
      <w:r>
        <w:t>Medline</w:t>
      </w:r>
      <w:r w:rsidR="007707C5">
        <w:t xml:space="preserve">, </w:t>
      </w:r>
      <w:r w:rsidR="00641861">
        <w:t xml:space="preserve">CENTRAL and </w:t>
      </w:r>
      <w:proofErr w:type="spellStart"/>
      <w:r w:rsidR="00641861">
        <w:t>PsychInfo</w:t>
      </w:r>
      <w:proofErr w:type="spellEnd"/>
      <w:r w:rsidR="009E51FD">
        <w:t>)</w:t>
      </w:r>
      <w:r w:rsidR="00641861">
        <w:t xml:space="preserve">. Databases will be searched from June </w:t>
      </w:r>
      <w:r w:rsidR="00845880">
        <w:t xml:space="preserve">2017 </w:t>
      </w:r>
      <w:r>
        <w:t xml:space="preserve">(the last date of the USPSTF report) </w:t>
      </w:r>
      <w:r w:rsidR="00641861" w:rsidRPr="00522913">
        <w:t xml:space="preserve">to </w:t>
      </w:r>
      <w:r w:rsidR="00522913" w:rsidRPr="00522913">
        <w:t>February 2020</w:t>
      </w:r>
      <w:r w:rsidR="00641861">
        <w:t xml:space="preserve">. </w:t>
      </w:r>
      <w:r>
        <w:t>T</w:t>
      </w:r>
      <w:r w:rsidR="007837B9">
        <w:t xml:space="preserve">he search strategy includes the following concepts: 1) overweight and obesity AND 2) </w:t>
      </w:r>
      <w:r w:rsidR="007553CF">
        <w:t>behavioural weight loss</w:t>
      </w:r>
      <w:r w:rsidR="005B5FAB">
        <w:t>/</w:t>
      </w:r>
      <w:r w:rsidR="007553CF" w:rsidRPr="007553CF">
        <w:t xml:space="preserve"> </w:t>
      </w:r>
      <w:r w:rsidR="007553CF">
        <w:t>behavioural weight loss maintenance</w:t>
      </w:r>
      <w:r w:rsidR="007553CF" w:rsidDel="007553CF">
        <w:t xml:space="preserve"> </w:t>
      </w:r>
      <w:r w:rsidR="00B840D0">
        <w:t xml:space="preserve">interventions. </w:t>
      </w:r>
      <w:r w:rsidR="00275E83">
        <w:t xml:space="preserve">The Medline, CENTRAL and </w:t>
      </w:r>
      <w:proofErr w:type="spellStart"/>
      <w:r w:rsidR="00275E83">
        <w:t>PsychInfo</w:t>
      </w:r>
      <w:proofErr w:type="spellEnd"/>
      <w:r w:rsidR="00275E83">
        <w:t xml:space="preserve"> search strategies are outlined in supplementary </w:t>
      </w:r>
      <w:r w:rsidR="00B840D0" w:rsidRPr="00B840D0">
        <w:t>file</w:t>
      </w:r>
      <w:r w:rsidR="00275E83">
        <w:t xml:space="preserve"> B</w:t>
      </w:r>
      <w:r w:rsidR="00B840D0" w:rsidRPr="00B840D0">
        <w:t>.</w:t>
      </w:r>
      <w:r w:rsidR="00B91750">
        <w:t xml:space="preserve"> </w:t>
      </w:r>
      <w:r w:rsidR="00DE33D1">
        <w:t xml:space="preserve">In addition to the databases, reference lists of </w:t>
      </w:r>
      <w:r w:rsidR="00F62E33">
        <w:t xml:space="preserve">included </w:t>
      </w:r>
      <w:r w:rsidR="00DE33D1">
        <w:t>published primary research</w:t>
      </w:r>
      <w:r w:rsidR="00F62E33">
        <w:t xml:space="preserve"> and</w:t>
      </w:r>
      <w:r w:rsidR="00DE33D1">
        <w:t xml:space="preserve"> </w:t>
      </w:r>
      <w:r w:rsidR="00F62E33">
        <w:t xml:space="preserve">relevant </w:t>
      </w:r>
      <w:r w:rsidR="00DE33D1">
        <w:t xml:space="preserve">systematic reviews and meta-analyses </w:t>
      </w:r>
      <w:r w:rsidR="006B6293">
        <w:t xml:space="preserve">will be searched </w:t>
      </w:r>
      <w:r w:rsidR="00DE33D1">
        <w:t xml:space="preserve">for possible further </w:t>
      </w:r>
      <w:r w:rsidR="004E7C10">
        <w:t xml:space="preserve">studies </w:t>
      </w:r>
      <w:r w:rsidR="00DE33D1">
        <w:t xml:space="preserve">for inclusion. </w:t>
      </w:r>
    </w:p>
    <w:p w14:paraId="7C48AEE5" w14:textId="1E0417AF" w:rsidR="001A2F1F" w:rsidRDefault="001A2F1F" w:rsidP="00FD7163">
      <w:r>
        <w:t>Phase 2 is to “curate publication families”</w:t>
      </w:r>
      <w:r w:rsidR="00697F59">
        <w:t>.</w:t>
      </w:r>
      <w:r w:rsidR="00FF125E">
        <w:fldChar w:fldCharType="begin"/>
      </w:r>
      <w:r w:rsidR="00366001">
        <w:instrText xml:space="preserve"> ADDIN EN.CITE &lt;EndNote&gt;&lt;Cite&gt;&lt;Author&gt;Orkin&lt;/Author&gt;&lt;Year&gt;2018&lt;/Year&gt;&lt;RecNum&gt;24&lt;/RecNum&gt;&lt;DisplayText&gt;[23]&lt;/DisplayText&gt;&lt;record&gt;&lt;rec-number&gt;24&lt;/rec-number&gt;&lt;foreign-keys&gt;&lt;key app="EN" db-id="avxvpxfs85da0gepr2av5008pfet0e0x5w9z" timestamp="1582552544"&gt;24&lt;/key&gt;&lt;/foreign-keys&gt;&lt;ref-type name="Journal Article"&gt;17&lt;/ref-type&gt;&lt;contributors&gt;&lt;authors&gt;&lt;author&gt;Orkin, Aaron M&lt;/author&gt;&lt;author&gt;McArthur, Allison&lt;/author&gt;&lt;author&gt;McDonald, André&lt;/author&gt;&lt;author&gt;Mew, Emma J&lt;/author&gt;&lt;author&gt;Martiniuk, Alexandra&lt;/author&gt;&lt;author&gt;Buchman, Daniel Z&lt;/author&gt;&lt;author&gt;Kouyoumdjian, Fiona&lt;/author&gt;&lt;author&gt;Rachlis, Beth&lt;/author&gt;&lt;author&gt;Strike, Carol&lt;/author&gt;&lt;author&gt;Upshur, Ross&lt;/author&gt;&lt;/authors&gt;&lt;/contributors&gt;&lt;titles&gt;&lt;title&gt;Defining and measuring health equity effects in research on task shifting interventions in high-income countries: a systematic review protocol&lt;/title&gt;&lt;secondary-title&gt;BMJ Open&lt;/secondary-title&gt;&lt;/titles&gt;&lt;periodical&gt;&lt;full-title&gt;BMJ Open&lt;/full-title&gt;&lt;/periodical&gt;&lt;pages&gt;e021172&lt;/pages&gt;&lt;volume&gt;8&lt;/volume&gt;&lt;number&gt;7&lt;/number&gt;&lt;dates&gt;&lt;year&gt;2018&lt;/year&gt;&lt;/dates&gt;&lt;urls&gt;&lt;related-urls&gt;&lt;url&gt;https://bmjopen.bmj.com/content/bmjopen/8/7/e021172.full.pdf&lt;/url&gt;&lt;/related-urls&gt;&lt;/urls&gt;&lt;electronic-resource-num&gt;10.1136/bmjopen-2017-021172&lt;/electronic-resource-num&gt;&lt;/record&gt;&lt;/Cite&gt;&lt;/EndNote&gt;</w:instrText>
      </w:r>
      <w:r w:rsidR="00FF125E">
        <w:fldChar w:fldCharType="separate"/>
      </w:r>
      <w:r w:rsidR="00366001">
        <w:rPr>
          <w:noProof/>
        </w:rPr>
        <w:t>[</w:t>
      </w:r>
      <w:hyperlink w:anchor="_ENREF_23" w:tooltip="Orkin, 2018 #24" w:history="1">
        <w:r w:rsidR="00366001">
          <w:rPr>
            <w:noProof/>
          </w:rPr>
          <w:t>23</w:t>
        </w:r>
      </w:hyperlink>
      <w:r w:rsidR="00366001">
        <w:rPr>
          <w:noProof/>
        </w:rPr>
        <w:t>]</w:t>
      </w:r>
      <w:r w:rsidR="00FF125E">
        <w:fldChar w:fldCharType="end"/>
      </w:r>
      <w:r w:rsidR="00697F59">
        <w:t xml:space="preserve"> This involves identifying publications of any type that </w:t>
      </w:r>
      <w:r w:rsidR="00450521">
        <w:t>relate to the</w:t>
      </w:r>
      <w:r w:rsidR="00697F59">
        <w:t xml:space="preserve"> parent RCT through electronic database searching. </w:t>
      </w:r>
      <w:r w:rsidR="00723BAA">
        <w:t xml:space="preserve">Authors and study identifiers (such as trial name) will be extracted from each parent RCT, which will then be searched for in the same electronic bibliographic databases as phase 1. Each publication family will be considered as one study.  </w:t>
      </w:r>
    </w:p>
    <w:p w14:paraId="0B6A8A9F" w14:textId="77777777" w:rsidR="00E7517E" w:rsidRPr="005D16C9" w:rsidRDefault="00E7517E" w:rsidP="005D16C9">
      <w:pPr>
        <w:rPr>
          <w:b/>
        </w:rPr>
      </w:pPr>
      <w:r w:rsidRPr="005D16C9">
        <w:rPr>
          <w:b/>
        </w:rPr>
        <w:t>Study records</w:t>
      </w:r>
    </w:p>
    <w:p w14:paraId="115499F5" w14:textId="77777777" w:rsidR="00E7517E" w:rsidRPr="00A906DD" w:rsidRDefault="00E7517E" w:rsidP="00A906DD">
      <w:pPr>
        <w:rPr>
          <w:i/>
        </w:rPr>
      </w:pPr>
      <w:r w:rsidRPr="00A906DD">
        <w:rPr>
          <w:i/>
        </w:rPr>
        <w:t>Data management</w:t>
      </w:r>
      <w:r w:rsidR="000A3F43">
        <w:rPr>
          <w:i/>
        </w:rPr>
        <w:t xml:space="preserve"> and study selection</w:t>
      </w:r>
    </w:p>
    <w:p w14:paraId="75A2F536" w14:textId="27253AA8" w:rsidR="00A906DD" w:rsidRDefault="00D61BAF" w:rsidP="00D61BAF">
      <w:r>
        <w:lastRenderedPageBreak/>
        <w:t xml:space="preserve">Search results </w:t>
      </w:r>
      <w:r w:rsidR="00514089">
        <w:t>will be imported into Endnote X7 bibliographic software, where duplicate</w:t>
      </w:r>
      <w:r w:rsidR="00B91750">
        <w:t>s</w:t>
      </w:r>
      <w:r w:rsidR="00514089">
        <w:t xml:space="preserve"> will be removed. The literature will then be loaded onto </w:t>
      </w:r>
      <w:proofErr w:type="spellStart"/>
      <w:r w:rsidR="00D533AA" w:rsidRPr="00D533AA">
        <w:t>Covidence</w:t>
      </w:r>
      <w:proofErr w:type="spellEnd"/>
      <w:r w:rsidR="00D533AA" w:rsidRPr="00D533AA">
        <w:t xml:space="preserve"> systematic review software (Veritas Health Innovation, Melbourne, Australia)</w:t>
      </w:r>
      <w:r w:rsidR="00D533AA">
        <w:t xml:space="preserve">, and title and abstract screening conducted. </w:t>
      </w:r>
      <w:r w:rsidR="00610DB7">
        <w:t xml:space="preserve">Piloting of </w:t>
      </w:r>
      <w:r w:rsidR="00514089">
        <w:t>500</w:t>
      </w:r>
      <w:r w:rsidR="00610DB7">
        <w:t xml:space="preserve"> articles will be conducted with </w:t>
      </w:r>
      <w:r w:rsidR="00F62E33">
        <w:t xml:space="preserve">minimum </w:t>
      </w:r>
      <w:r w:rsidR="00610DB7">
        <w:t xml:space="preserve">two </w:t>
      </w:r>
      <w:r w:rsidR="00550198">
        <w:t>investigators</w:t>
      </w:r>
      <w:r w:rsidR="00610DB7">
        <w:t xml:space="preserve">, where differences in interpretation of the inclusion criteria will be discussed between the </w:t>
      </w:r>
      <w:r w:rsidR="00550198">
        <w:t>investigators</w:t>
      </w:r>
      <w:r w:rsidR="00610DB7">
        <w:t xml:space="preserve"> in order to achieve consistency in the review process. </w:t>
      </w:r>
      <w:r w:rsidR="00360FDC">
        <w:t xml:space="preserve">Once this has been completed, the remaining titles and abstracts will be screened for inclusion by </w:t>
      </w:r>
      <w:r w:rsidR="00F62E33">
        <w:t xml:space="preserve">minimum </w:t>
      </w:r>
      <w:r w:rsidR="00360FDC">
        <w:t xml:space="preserve">two </w:t>
      </w:r>
      <w:r w:rsidR="00550198">
        <w:t>investigators</w:t>
      </w:r>
      <w:r w:rsidR="00360FDC">
        <w:t xml:space="preserve"> independently. Full-text articles identified as being potentially relevant to the research questions will be accessed and screened by </w:t>
      </w:r>
      <w:r w:rsidR="00F62E33">
        <w:t xml:space="preserve">minimum </w:t>
      </w:r>
      <w:r w:rsidR="00360FDC">
        <w:t xml:space="preserve">two </w:t>
      </w:r>
      <w:r w:rsidR="00550198">
        <w:t>investigators</w:t>
      </w:r>
      <w:r w:rsidR="00360FDC">
        <w:t xml:space="preserve">. Any conflicts will be discussed and resolved by a third reviewer if agreement cannot be reached. </w:t>
      </w:r>
      <w:r w:rsidR="00A906DD">
        <w:t xml:space="preserve">For articles excluded at </w:t>
      </w:r>
      <w:r w:rsidR="005955CA">
        <w:t>full-text</w:t>
      </w:r>
      <w:r w:rsidR="00A906DD">
        <w:t xml:space="preserve"> stage, reasons for exclusion will be recorded. </w:t>
      </w:r>
    </w:p>
    <w:p w14:paraId="07A61514" w14:textId="73E60FEC" w:rsidR="00D61BAF" w:rsidRDefault="00A906DD" w:rsidP="00D61BAF">
      <w:r>
        <w:t xml:space="preserve">Multiple articles reporting the same study will all be included and amalgamated to ensure all the best available data are used. A PRISMA flow chart will be </w:t>
      </w:r>
      <w:r w:rsidR="005955CA">
        <w:t>reported</w:t>
      </w:r>
      <w:r>
        <w:t xml:space="preserve"> to visualise the study selection</w:t>
      </w:r>
      <w:r w:rsidR="00FF125E">
        <w:t>.</w:t>
      </w:r>
      <w:r w:rsidR="00796887">
        <w:fldChar w:fldCharType="begin"/>
      </w:r>
      <w:r w:rsidR="00366001">
        <w:instrText xml:space="preserve"> ADDIN EN.CITE &lt;EndNote&gt;&lt;Cite&gt;&lt;Author&gt;Moher&lt;/Author&gt;&lt;Year&gt;2009&lt;/Year&gt;&lt;RecNum&gt;30&lt;/RecNum&gt;&lt;DisplayText&gt;[24]&lt;/DisplayText&gt;&lt;record&gt;&lt;rec-number&gt;30&lt;/rec-number&gt;&lt;foreign-keys&gt;&lt;key app="EN" db-id="avxvpxfs85da0gepr2av5008pfet0e0x5w9z" timestamp="1582552545"&gt;30&lt;/key&gt;&lt;/foreign-keys&gt;&lt;ref-type name="Journal Article"&gt;17&lt;/ref-type&gt;&lt;contributors&gt;&lt;authors&gt;&lt;author&gt;Moher, David&lt;/author&gt;&lt;author&gt;Liberati, Alessandro&lt;/author&gt;&lt;author&gt;Tetzlaff, Jennifer&lt;/author&gt;&lt;author&gt;Altman, Douglas G&lt;/author&gt;&lt;/authors&gt;&lt;/contributors&gt;&lt;titles&gt;&lt;title&gt;Preferred reporting items for systematic reviews and meta-analyses: the PRISMA statement&lt;/title&gt;&lt;secondary-title&gt;BMJ&lt;/secondary-title&gt;&lt;/titles&gt;&lt;periodical&gt;&lt;full-title&gt;BMJ (Clinical research ed.)&lt;/full-title&gt;&lt;abbr-1&gt;BMJ&lt;/abbr-1&gt;&lt;/periodical&gt;&lt;volume&gt;339&lt;/volume&gt;&lt;dates&gt;&lt;year&gt;2009&lt;/year&gt;&lt;/dates&gt;&lt;urls&gt;&lt;related-urls&gt;&lt;url&gt;http://www.bmj.com/content/bmj/339/bmj.b2535.full.pdf&lt;/url&gt;&lt;url&gt;https://www.bmj.com/content/bmj/339/bmj.b2535.full.pdf&lt;/url&gt;&lt;/related-urls&gt;&lt;/urls&gt;&lt;electronic-resource-num&gt;10.1136/bmj.b2535&lt;/electronic-resource-num&gt;&lt;/record&gt;&lt;/Cite&gt;&lt;/EndNote&gt;</w:instrText>
      </w:r>
      <w:r w:rsidR="00796887">
        <w:fldChar w:fldCharType="separate"/>
      </w:r>
      <w:r w:rsidR="00366001">
        <w:rPr>
          <w:noProof/>
        </w:rPr>
        <w:t>[</w:t>
      </w:r>
      <w:hyperlink w:anchor="_ENREF_24" w:tooltip="Moher, 2009 #30" w:history="1">
        <w:r w:rsidR="00366001">
          <w:rPr>
            <w:noProof/>
          </w:rPr>
          <w:t>24</w:t>
        </w:r>
      </w:hyperlink>
      <w:r w:rsidR="00366001">
        <w:rPr>
          <w:noProof/>
        </w:rPr>
        <w:t>]</w:t>
      </w:r>
      <w:r w:rsidR="00796887">
        <w:fldChar w:fldCharType="end"/>
      </w:r>
      <w:r>
        <w:t xml:space="preserve"> </w:t>
      </w:r>
    </w:p>
    <w:p w14:paraId="09834881" w14:textId="77777777" w:rsidR="00E7517E" w:rsidRPr="00D61BAF" w:rsidRDefault="00E7517E" w:rsidP="00D61BAF">
      <w:pPr>
        <w:rPr>
          <w:b/>
        </w:rPr>
      </w:pPr>
      <w:r w:rsidRPr="00D61BAF">
        <w:rPr>
          <w:b/>
        </w:rPr>
        <w:t>Data items</w:t>
      </w:r>
    </w:p>
    <w:p w14:paraId="0C814519" w14:textId="15A8BD53" w:rsidR="00734F80" w:rsidRDefault="00734F80" w:rsidP="000907BD">
      <w:r>
        <w:t>For studies highlighted as eligible for inclusion from the USP</w:t>
      </w:r>
      <w:r w:rsidR="00DF7810">
        <w:t>S</w:t>
      </w:r>
      <w:r>
        <w:t xml:space="preserve">TF report, and those that fulfil the inclusion criteria from our subsequent searches, </w:t>
      </w:r>
      <w:r w:rsidR="0024434B">
        <w:t xml:space="preserve">we will extract data from the </w:t>
      </w:r>
      <w:r w:rsidR="00450521">
        <w:t>reports</w:t>
      </w:r>
      <w:r w:rsidR="0024434B">
        <w:t xml:space="preserve"> onto a data </w:t>
      </w:r>
      <w:r w:rsidR="000E59DE">
        <w:t xml:space="preserve">extraction </w:t>
      </w:r>
      <w:r w:rsidR="0024434B">
        <w:t xml:space="preserve">form. </w:t>
      </w:r>
      <w:r w:rsidR="000E59DE">
        <w:t>To ensure that an appropriate breadth and depth of detail is captured, the data extraction form will be based on the Cochrane</w:t>
      </w:r>
      <w:r w:rsidR="004D1EB9">
        <w:t xml:space="preserve"> Public Health Group</w:t>
      </w:r>
      <w:r w:rsidR="000E59DE">
        <w:t xml:space="preserve"> data extraction form</w:t>
      </w:r>
      <w:r w:rsidR="00FF125E">
        <w:t>,</w:t>
      </w:r>
      <w:r w:rsidR="00796887">
        <w:fldChar w:fldCharType="begin"/>
      </w:r>
      <w:r w:rsidR="00366001">
        <w:instrText xml:space="preserve"> ADDIN EN.CITE &lt;EndNote&gt;&lt;Cite&gt;&lt;Author&gt;The Cochrane Public Health Group&lt;/Author&gt;&lt;Year&gt;2011&lt;/Year&gt;&lt;RecNum&gt;25&lt;/RecNum&gt;&lt;DisplayText&gt;[25]&lt;/DisplayText&gt;&lt;record&gt;&lt;rec-number&gt;25&lt;/rec-number&gt;&lt;foreign-keys&gt;&lt;key app="EN" db-id="avxvpxfs85da0gepr2av5008pfet0e0x5w9z" timestamp="1582552544"&gt;25&lt;/key&gt;&lt;/foreign-keys&gt;&lt;ref-type name="Report"&gt;27&lt;/ref-type&gt;&lt;contributors&gt;&lt;authors&gt;&lt;author&gt;The Cochrane Public Health Group,&lt;/author&gt;&lt;/authors&gt;&lt;/contributors&gt;&lt;titles&gt;&lt;title&gt;Cochrane public health group data extraction and assessment template&lt;/title&gt;&lt;/titles&gt;&lt;dates&gt;&lt;year&gt;2011&lt;/year&gt;&lt;/dates&gt;&lt;urls&gt;&lt;/urls&gt;&lt;/record&gt;&lt;/Cite&gt;&lt;/EndNote&gt;</w:instrText>
      </w:r>
      <w:r w:rsidR="00796887">
        <w:fldChar w:fldCharType="separate"/>
      </w:r>
      <w:r w:rsidR="00366001">
        <w:rPr>
          <w:noProof/>
        </w:rPr>
        <w:t>[</w:t>
      </w:r>
      <w:hyperlink w:anchor="_ENREF_25" w:tooltip="The Cochrane Public Health Group, 2011 #25" w:history="1">
        <w:r w:rsidR="00366001">
          <w:rPr>
            <w:noProof/>
          </w:rPr>
          <w:t>25</w:t>
        </w:r>
      </w:hyperlink>
      <w:r w:rsidR="00366001">
        <w:rPr>
          <w:noProof/>
        </w:rPr>
        <w:t>]</w:t>
      </w:r>
      <w:r w:rsidR="00796887">
        <w:fldChar w:fldCharType="end"/>
      </w:r>
      <w:r w:rsidR="000E59DE">
        <w:t xml:space="preserve"> the Consolidated Standards of Reporting Trials 2010 statement</w:t>
      </w:r>
      <w:r w:rsidR="000902BE">
        <w:t>,</w:t>
      </w:r>
      <w:r w:rsidR="00522ACC">
        <w:fldChar w:fldCharType="begin"/>
      </w:r>
      <w:r w:rsidR="00366001">
        <w:instrText xml:space="preserve"> ADDIN EN.CITE &lt;EndNote&gt;&lt;Cite&gt;&lt;Author&gt;Schulz&lt;/Author&gt;&lt;Year&gt;2010&lt;/Year&gt;&lt;RecNum&gt;26&lt;/RecNum&gt;&lt;DisplayText&gt;[26]&lt;/DisplayText&gt;&lt;record&gt;&lt;rec-number&gt;26&lt;/rec-number&gt;&lt;foreign-keys&gt;&lt;key app="EN" db-id="avxvpxfs85da0gepr2av5008pfet0e0x5w9z" timestamp="1582552544"&gt;26&lt;/key&gt;&lt;/foreign-keys&gt;&lt;ref-type name="Journal Article"&gt;17&lt;/ref-type&gt;&lt;contributors&gt;&lt;authors&gt;&lt;author&gt;Schulz, Kenneth F.&lt;/author&gt;&lt;author&gt;Altman, Douglas G.&lt;/author&gt;&lt;author&gt;Moher, David&lt;/author&gt;&lt;author&gt;Consort Group&lt;/author&gt;&lt;/authors&gt;&lt;/contributors&gt;&lt;titles&gt;&lt;title&gt;CONSORT 2010 Statement: updated guidelines for reporting parallel group randomised trials&lt;/title&gt;&lt;secondary-title&gt;BMC medicine&lt;/secondary-title&gt;&lt;alt-title&gt;BMC Med&lt;/alt-title&gt;&lt;/titles&gt;&lt;periodical&gt;&lt;full-title&gt;BMC medicine&lt;/full-title&gt;&lt;abbr-1&gt;BMC Med&lt;/abbr-1&gt;&lt;/periodical&gt;&lt;alt-periodical&gt;&lt;full-title&gt;BMC medicine&lt;/full-title&gt;&lt;abbr-1&gt;BMC Med&lt;/abbr-1&gt;&lt;/alt-periodical&gt;&lt;pages&gt;18-18&lt;/pages&gt;&lt;volume&gt;8&lt;/volume&gt;&lt;keywords&gt;&lt;keyword&gt;Publishing/*standards&lt;/keyword&gt;&lt;keyword&gt;Randomized Controlled Trials as Topic/*standards&lt;/keyword&gt;&lt;keyword&gt;Research Design/standards&lt;/keyword&gt;&lt;/keywords&gt;&lt;dates&gt;&lt;year&gt;2010&lt;/year&gt;&lt;/dates&gt;&lt;publisher&gt;BioMed Central&lt;/publisher&gt;&lt;isbn&gt;1741-7015&lt;/isbn&gt;&lt;accession-num&gt;20334633&lt;/accession-num&gt;&lt;urls&gt;&lt;related-urls&gt;&lt;url&gt;https://www.ncbi.nlm.nih.gov/pubmed/20334633&lt;/url&gt;&lt;url&gt;https://www.ncbi.nlm.nih.gov/pmc/articles/PMC2860339/&lt;/url&gt;&lt;/related-urls&gt;&lt;/urls&gt;&lt;electronic-resource-num&gt;10.1186/1741-7015-8-18&lt;/electronic-resource-num&gt;&lt;remote-database-name&gt;PubMed&lt;/remote-database-name&gt;&lt;language&gt;eng&lt;/language&gt;&lt;/record&gt;&lt;/Cite&gt;&lt;/EndNote&gt;</w:instrText>
      </w:r>
      <w:r w:rsidR="00522ACC">
        <w:fldChar w:fldCharType="separate"/>
      </w:r>
      <w:r w:rsidR="00366001">
        <w:rPr>
          <w:noProof/>
        </w:rPr>
        <w:t>[</w:t>
      </w:r>
      <w:hyperlink w:anchor="_ENREF_26" w:tooltip="Schulz, 2010 #26" w:history="1">
        <w:r w:rsidR="00366001">
          <w:rPr>
            <w:noProof/>
          </w:rPr>
          <w:t>26</w:t>
        </w:r>
      </w:hyperlink>
      <w:r w:rsidR="00366001">
        <w:rPr>
          <w:noProof/>
        </w:rPr>
        <w:t>]</w:t>
      </w:r>
      <w:r w:rsidR="00522ACC">
        <w:fldChar w:fldCharType="end"/>
      </w:r>
      <w:r w:rsidR="000E59DE">
        <w:t xml:space="preserve"> the Template for Intervention Description and Replication checklist </w:t>
      </w:r>
      <w:r w:rsidR="000902BE">
        <w:t xml:space="preserve"> and the PROGRESS-Plus criteria</w:t>
      </w:r>
      <w:r w:rsidR="004D1EB9">
        <w:t>.</w:t>
      </w:r>
      <w:r w:rsidR="00522ACC">
        <w:fldChar w:fldCharType="begin">
          <w:fldData xml:space="preserve">PEVuZE5vdGU+PENpdGU+PEF1dGhvcj5Ib2ZmbWFubjwvQXV0aG9yPjxZZWFyPjIwMTQ8L1llYXI+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</w:fldData>
        </w:fldChar>
      </w:r>
      <w:r w:rsidR="00366001">
        <w:instrText xml:space="preserve"> ADDIN EN.CITE </w:instrText>
      </w:r>
      <w:r w:rsidR="00366001">
        <w:fldChar w:fldCharType="begin">
          <w:fldData xml:space="preserve">PEVuZE5vdGU+PENpdGU+PEF1dGhvcj5Ib2ZmbWFubjwvQXV0aG9yPjxZZWFyPjIwMTQ8L1llYXI+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</w:fldData>
        </w:fldChar>
      </w:r>
      <w:r w:rsidR="00366001">
        <w:instrText xml:space="preserve"> ADDIN EN.CITE.DATA </w:instrText>
      </w:r>
      <w:r w:rsidR="00366001">
        <w:fldChar w:fldCharType="end"/>
      </w:r>
      <w:r w:rsidR="00522ACC">
        <w:fldChar w:fldCharType="separate"/>
      </w:r>
      <w:r w:rsidR="00366001">
        <w:rPr>
          <w:noProof/>
        </w:rPr>
        <w:t>[</w:t>
      </w:r>
      <w:hyperlink w:anchor="_ENREF_4" w:tooltip="O'Neill, 2014 #4" w:history="1">
        <w:r w:rsidR="00366001">
          <w:rPr>
            <w:noProof/>
          </w:rPr>
          <w:t>4</w:t>
        </w:r>
      </w:hyperlink>
      <w:r w:rsidR="00366001">
        <w:rPr>
          <w:noProof/>
        </w:rPr>
        <w:t xml:space="preserve">, </w:t>
      </w:r>
      <w:hyperlink w:anchor="_ENREF_27" w:tooltip="Hoffmann, 2014 #27" w:history="1">
        <w:r w:rsidR="00366001">
          <w:rPr>
            <w:noProof/>
          </w:rPr>
          <w:t>27</w:t>
        </w:r>
      </w:hyperlink>
      <w:r w:rsidR="00366001">
        <w:rPr>
          <w:noProof/>
        </w:rPr>
        <w:t>]</w:t>
      </w:r>
      <w:r w:rsidR="00522ACC">
        <w:fldChar w:fldCharType="end"/>
      </w:r>
    </w:p>
    <w:p w14:paraId="56448774" w14:textId="77777777" w:rsidR="00AF47BD" w:rsidRDefault="000907BD" w:rsidP="000907BD">
      <w:r>
        <w:t xml:space="preserve">The following data will be extracted from the studies: </w:t>
      </w:r>
    </w:p>
    <w:p w14:paraId="1E0D4FE6" w14:textId="77777777" w:rsidR="000907BD" w:rsidRDefault="000907BD" w:rsidP="000907BD">
      <w:pPr>
        <w:pStyle w:val="ListParagraph"/>
        <w:numPr>
          <w:ilvl w:val="0"/>
          <w:numId w:val="1"/>
        </w:numPr>
      </w:pPr>
      <w:r>
        <w:t>General information (study authors, publication year, country and source of funding)</w:t>
      </w:r>
    </w:p>
    <w:p w14:paraId="7FBEED76" w14:textId="77777777" w:rsidR="000907BD" w:rsidRDefault="000907BD" w:rsidP="000907BD">
      <w:pPr>
        <w:pStyle w:val="ListParagraph"/>
        <w:numPr>
          <w:ilvl w:val="0"/>
          <w:numId w:val="1"/>
        </w:numPr>
      </w:pPr>
      <w:r>
        <w:t>Study information (study aim, design, recruitment</w:t>
      </w:r>
      <w:r w:rsidR="001817BD">
        <w:t xml:space="preserve"> location and</w:t>
      </w:r>
      <w:r>
        <w:t xml:space="preserve"> method, randomisation, blinding and allocation concealment)</w:t>
      </w:r>
    </w:p>
    <w:p w14:paraId="5AA8CFF0" w14:textId="77777777" w:rsidR="000907BD" w:rsidRDefault="001817BD" w:rsidP="000907BD">
      <w:pPr>
        <w:pStyle w:val="ListParagraph"/>
        <w:numPr>
          <w:ilvl w:val="0"/>
          <w:numId w:val="1"/>
        </w:numPr>
      </w:pPr>
      <w:r>
        <w:t>Participant information (</w:t>
      </w:r>
      <w:r w:rsidR="00D533AA">
        <w:t xml:space="preserve">measures associated with the </w:t>
      </w:r>
      <w:r>
        <w:t>PROGRESS-Plus</w:t>
      </w:r>
      <w:r w:rsidR="00D533AA">
        <w:t xml:space="preserve"> criteria as outlined in Table 1) </w:t>
      </w:r>
    </w:p>
    <w:p w14:paraId="10EA193F" w14:textId="131F5B66" w:rsidR="001817BD" w:rsidRDefault="001817BD" w:rsidP="000907BD">
      <w:pPr>
        <w:pStyle w:val="ListParagraph"/>
        <w:numPr>
          <w:ilvl w:val="0"/>
          <w:numId w:val="1"/>
        </w:numPr>
      </w:pPr>
      <w:r>
        <w:t>Intervention information (content, deliv</w:t>
      </w:r>
      <w:r w:rsidR="00CF6362">
        <w:t>ery method, group or individual-</w:t>
      </w:r>
      <w:r>
        <w:t>level, duration, setting, profession of person delivering intervention)</w:t>
      </w:r>
    </w:p>
    <w:p w14:paraId="7FD73936" w14:textId="5B7FAB66" w:rsidR="001817BD" w:rsidRDefault="001817BD" w:rsidP="000907BD">
      <w:pPr>
        <w:pStyle w:val="ListParagraph"/>
        <w:numPr>
          <w:ilvl w:val="0"/>
          <w:numId w:val="1"/>
        </w:numPr>
      </w:pPr>
      <w:r>
        <w:t>Comparator information (control/usual care, content, deliv</w:t>
      </w:r>
      <w:r w:rsidR="00CF6362">
        <w:t>ery method, group or individual-</w:t>
      </w:r>
      <w:r>
        <w:t>level, duration, setting, profession of person delivering intervention)</w:t>
      </w:r>
    </w:p>
    <w:p w14:paraId="6D2EA27A" w14:textId="1268A0C4" w:rsidR="00E55988" w:rsidRDefault="00E55988" w:rsidP="00E55988">
      <w:pPr>
        <w:pStyle w:val="ListParagraph"/>
        <w:numPr>
          <w:ilvl w:val="0"/>
          <w:numId w:val="1"/>
        </w:numPr>
      </w:pPr>
      <w:r>
        <w:t xml:space="preserve">Uptake (number of participants invited to trial, number of participants accepting invite, number of participants randomised to intervention arm, number of participants attending </w:t>
      </w:r>
      <w:r>
        <w:rPr>
          <w:u w:val="single"/>
        </w:rPr>
        <w:t>&gt;</w:t>
      </w:r>
      <w:r>
        <w:t xml:space="preserve"> 1 session), including impact of </w:t>
      </w:r>
      <w:r w:rsidR="00F64560">
        <w:t>PROGRESS-Plus</w:t>
      </w:r>
      <w:r>
        <w:t xml:space="preserve"> criteria on uptake</w:t>
      </w:r>
    </w:p>
    <w:p w14:paraId="311C0CF2" w14:textId="24782169" w:rsidR="00E55988" w:rsidRDefault="00E55988" w:rsidP="00E55988">
      <w:pPr>
        <w:pStyle w:val="ListParagraph"/>
        <w:numPr>
          <w:ilvl w:val="0"/>
          <w:numId w:val="1"/>
        </w:numPr>
      </w:pPr>
      <w:r>
        <w:t xml:space="preserve">Attrition/adherence/attendance, including impact of </w:t>
      </w:r>
      <w:r w:rsidR="00F64560">
        <w:t xml:space="preserve">PROGRESS-Plus </w:t>
      </w:r>
      <w:r>
        <w:t>criteria</w:t>
      </w:r>
      <w:r w:rsidR="00F64560">
        <w:t xml:space="preserve"> on these</w:t>
      </w:r>
    </w:p>
    <w:p w14:paraId="27A1201C" w14:textId="71C27371" w:rsidR="00B840D0" w:rsidRPr="003D34AE" w:rsidRDefault="001817BD" w:rsidP="007553CF">
      <w:pPr>
        <w:pStyle w:val="ListParagraph"/>
        <w:numPr>
          <w:ilvl w:val="0"/>
          <w:numId w:val="1"/>
        </w:numPr>
        <w:rPr>
          <w:b/>
        </w:rPr>
      </w:pPr>
      <w:r>
        <w:t>Outcomes (outcomes studies, self-report or objective, follow-up duration, statistical analyses, intervention effect sizes)</w:t>
      </w:r>
      <w:r w:rsidR="00E55988">
        <w:t xml:space="preserve">, including impact of </w:t>
      </w:r>
      <w:r w:rsidR="00F64560">
        <w:t>PROGRESS-Plus</w:t>
      </w:r>
      <w:r w:rsidR="00E55988">
        <w:t xml:space="preserve"> criteria on outcomes</w:t>
      </w:r>
    </w:p>
    <w:p w14:paraId="4BD3B877" w14:textId="5A0E2E97" w:rsidR="00884184" w:rsidRPr="003D34AE" w:rsidRDefault="00884184" w:rsidP="003D34AE">
      <w:pPr>
        <w:rPr>
          <w:b/>
        </w:rPr>
      </w:pPr>
      <w:bookmarkStart w:id="1" w:name="_Hlk54082210"/>
      <w:r>
        <w:t>We will contact authors where data relating to the uptake, adherence and effectiveness outcomes have not been published.</w:t>
      </w:r>
      <w:r w:rsidR="00C80D6B">
        <w:t xml:space="preserve"> </w:t>
      </w:r>
      <w:r w:rsidR="005133DA">
        <w:t>The corresponding author for each study</w:t>
      </w:r>
      <w:r w:rsidR="00C80D6B">
        <w:t xml:space="preserve"> will be contacted by </w:t>
      </w:r>
      <w:proofErr w:type="gramStart"/>
      <w:r w:rsidR="00C80D6B">
        <w:t>email</w:t>
      </w:r>
      <w:r w:rsidR="005133DA">
        <w:t xml:space="preserve">, </w:t>
      </w:r>
      <w:r w:rsidR="00C80D6B">
        <w:t>and</w:t>
      </w:r>
      <w:proofErr w:type="gramEnd"/>
      <w:r w:rsidR="00C80D6B">
        <w:t xml:space="preserve"> followed up after two weeks if no response is received. </w:t>
      </w:r>
      <w:r w:rsidR="00D3035E">
        <w:t>O</w:t>
      </w:r>
      <w:r w:rsidR="005133DA">
        <w:t>ne month from the initial email will be allowed for study authors to respond.</w:t>
      </w:r>
    </w:p>
    <w:bookmarkEnd w:id="1"/>
    <w:p w14:paraId="17406217" w14:textId="02431D29" w:rsidR="00E7517E" w:rsidRDefault="00E7517E" w:rsidP="005D16C9">
      <w:pPr>
        <w:rPr>
          <w:b/>
        </w:rPr>
      </w:pPr>
      <w:r w:rsidRPr="005D16C9">
        <w:rPr>
          <w:b/>
        </w:rPr>
        <w:t>Risk of bias in individual studies</w:t>
      </w:r>
    </w:p>
    <w:p w14:paraId="1BFFBFC2" w14:textId="0353FF93" w:rsidR="005820BE" w:rsidRDefault="009A1B81" w:rsidP="005D16C9">
      <w:bookmarkStart w:id="2" w:name="_Hlk54105738"/>
      <w:r>
        <w:t xml:space="preserve">We will use </w:t>
      </w:r>
      <w:r w:rsidR="005820BE">
        <w:t>Cochrane’s risk of bias tool for randomised trials (</w:t>
      </w:r>
      <w:proofErr w:type="spellStart"/>
      <w:r w:rsidR="005820BE">
        <w:t>RoB</w:t>
      </w:r>
      <w:proofErr w:type="spellEnd"/>
      <w:r w:rsidR="005820BE">
        <w:t xml:space="preserve"> 2) to assess risk of bias across </w:t>
      </w:r>
      <w:r w:rsidR="00DF2A8F">
        <w:t xml:space="preserve">all included </w:t>
      </w:r>
      <w:r w:rsidR="005820BE">
        <w:t>studies</w:t>
      </w:r>
      <w:bookmarkEnd w:id="2"/>
      <w:r w:rsidR="005820BE">
        <w:t>.</w:t>
      </w:r>
      <w:r w:rsidR="00522ACC">
        <w:fldChar w:fldCharType="begin"/>
      </w:r>
      <w:r w:rsidR="00366001">
        <w:instrText xml:space="preserve"> ADDIN EN.CITE &lt;EndNote&gt;&lt;Cite&gt;&lt;Author&gt;Sterne&lt;/Author&gt;&lt;Year&gt;2019&lt;/Year&gt;&lt;RecNum&gt;25&lt;/RecNum&gt;&lt;DisplayText&gt;[28]&lt;/DisplayText&gt;&lt;record&gt;&lt;rec-number&gt;25&lt;/rec-number&gt;&lt;foreign-keys&gt;&lt;key app="EN" db-id="av05tzvzvt5d9aess5zvszthxwfz59ttxz5v" timestamp="1576148499"&gt;25&lt;/key&gt;&lt;/foreign-keys&gt;&lt;ref-type name="Journal Article"&gt;17&lt;/ref-type&gt;&lt;contributors&gt;&lt;authors&gt;&lt;author&gt;Sterne, Jonathan A C&lt;/author&gt;&lt;author&gt;Savović, Jelena&lt;/author&gt;&lt;author&gt;Page, Matthew J&lt;/author&gt;&lt;author&gt;Elbers, Roy G&lt;/author&gt;&lt;author&gt;Blencowe, Natalie S&lt;/author&gt;&lt;author&gt;Boutron, Isabelle&lt;/author&gt;&lt;author&gt;Cates, Christopher J&lt;/author&gt;&lt;author&gt;Cheng, Hung-Yuan&lt;/author&gt;&lt;author&gt;Corbett, Mark S&lt;/author&gt;&lt;author&gt;Eldridge, Sandra M&lt;/author&gt;&lt;author&gt;Emberson, Jonathan R&lt;/author&gt;&lt;author&gt;Hernán, Miguel A&lt;/author&gt;&lt;author&gt;Hopewell, Sally&lt;/author&gt;&lt;author&gt;Hróbjartsson, Asbjørn&lt;/author&gt;&lt;author&gt;Junqueira, Daniela R&lt;/author&gt;&lt;author&gt;Jüni, Peter&lt;/author&gt;&lt;author&gt;Kirkham, Jamie J&lt;/author&gt;&lt;author&gt;Lasserson, Toby&lt;/author&gt;&lt;author&gt;Li, Tianjing&lt;/author&gt;&lt;author&gt;McAleenan, Alexandra&lt;/author&gt;&lt;author&gt;Reeves, Barnaby C&lt;/author&gt;&lt;author&gt;Shepperd, Sasha&lt;/author&gt;&lt;author&gt;Shrier, Ian&lt;/author&gt;&lt;author&gt;Stewart, Lesley A&lt;/author&gt;&lt;author&gt;Tilling, Kate&lt;/author&gt;&lt;author&gt;White, Ian R&lt;/author&gt;&lt;author&gt;Whiting, Penny F&lt;/author&gt;&lt;author&gt;Higgins, Julian P T&lt;/author&gt;&lt;/authors&gt;&lt;/contributors&gt;&lt;titles&gt;&lt;title&gt;RoB 2: a revised tool for assessing risk of bias in randomised trials&lt;/title&gt;&lt;secondary-title&gt;BMJ&lt;/secondary-title&gt;&lt;/titles&gt;&lt;periodical&gt;&lt;full-title&gt;BMJ&lt;/full-title&gt;&lt;/periodical&gt;&lt;pages&gt;l4898&lt;/pages&gt;&lt;volume&gt;366&lt;/volume&gt;&lt;dates&gt;&lt;year&gt;2019&lt;/year&gt;&lt;/dates&gt;&lt;urls&gt;&lt;related-urls&gt;&lt;url&gt;https://www.bmj.com/content/bmj/366/bmj.l4898.full.pdf&lt;/url&gt;&lt;/related-urls&gt;&lt;/urls&gt;&lt;electronic-resource-num&gt;10.1136/bmj.l4898&lt;/electronic-resource-num&gt;&lt;/record&gt;&lt;/Cite&gt;&lt;/EndNote&gt;</w:instrText>
      </w:r>
      <w:r w:rsidR="00522ACC">
        <w:fldChar w:fldCharType="separate"/>
      </w:r>
      <w:r w:rsidR="00366001">
        <w:rPr>
          <w:noProof/>
        </w:rPr>
        <w:t>[</w:t>
      </w:r>
      <w:hyperlink w:anchor="_ENREF_28" w:tooltip="Sterne, 2019 #25" w:history="1">
        <w:r w:rsidR="00366001">
          <w:rPr>
            <w:noProof/>
          </w:rPr>
          <w:t>28</w:t>
        </w:r>
      </w:hyperlink>
      <w:r w:rsidR="00366001">
        <w:rPr>
          <w:noProof/>
        </w:rPr>
        <w:t>]</w:t>
      </w:r>
      <w:r w:rsidR="00522ACC">
        <w:fldChar w:fldCharType="end"/>
      </w:r>
      <w:r w:rsidR="00DF2A8F">
        <w:t xml:space="preserve"> This ensures all included studies are assessed by the same criteria for the risk of </w:t>
      </w:r>
      <w:r w:rsidR="00DF2A8F">
        <w:lastRenderedPageBreak/>
        <w:t>bias</w:t>
      </w:r>
      <w:r w:rsidR="00E120EE">
        <w:t xml:space="preserve">. </w:t>
      </w:r>
      <w:r w:rsidR="006C7F72">
        <w:t>The tool covers six domains of possible bias: the randomisation process; allocation concealment; participant and trial personnel blinding; blinding of outcome assessment; incomplete outcome data; and selective reporting. Each domain is given a ranking of ‘low risk’, ‘high risk’, or ‘unclear</w:t>
      </w:r>
      <w:r w:rsidR="00FC75C2">
        <w:t xml:space="preserve">. </w:t>
      </w:r>
      <w:r w:rsidR="005820BE">
        <w:t xml:space="preserve">This will be performed independently by at least two study authors. Where disagreements occur, these will be discussed between authors to reach consensus. A third reviewer will be consulted if agreement cannot be reached. </w:t>
      </w:r>
      <w:r w:rsidR="00FC75C2">
        <w:t xml:space="preserve">Other possible sources of bias that does not fall within </w:t>
      </w:r>
      <w:proofErr w:type="spellStart"/>
      <w:r w:rsidR="00FC75C2">
        <w:t>RoB</w:t>
      </w:r>
      <w:proofErr w:type="spellEnd"/>
      <w:r w:rsidR="00FC75C2">
        <w:t xml:space="preserve"> 2’s six domains </w:t>
      </w:r>
      <w:r w:rsidR="005A3D7A">
        <w:t xml:space="preserve">will be noted by </w:t>
      </w:r>
      <w:proofErr w:type="gramStart"/>
      <w:r w:rsidR="005A3D7A">
        <w:t>reviewers, and</w:t>
      </w:r>
      <w:proofErr w:type="gramEnd"/>
      <w:r w:rsidR="005A3D7A">
        <w:t xml:space="preserve"> commented on if appropriate in the final review. Reviewers will not be blinded to study information (such as study author, institution or journal). Results of the risk of bias assessments will be presented in a </w:t>
      </w:r>
      <w:r w:rsidR="00A42F5D">
        <w:t xml:space="preserve">summary </w:t>
      </w:r>
      <w:r w:rsidR="005A3D7A">
        <w:t xml:space="preserve">figure outlining a study’s overall risk of bias as well as the risk of bias in each domain. </w:t>
      </w:r>
    </w:p>
    <w:p w14:paraId="3D6C402E" w14:textId="28C68BCD" w:rsidR="00A51BD0" w:rsidRDefault="00A51BD0" w:rsidP="005D16C9">
      <w:pPr>
        <w:rPr>
          <w:b/>
        </w:rPr>
      </w:pPr>
      <w:r>
        <w:rPr>
          <w:b/>
        </w:rPr>
        <w:t>Data synthesis</w:t>
      </w:r>
    </w:p>
    <w:p w14:paraId="63EDFFA0" w14:textId="5FA23421" w:rsidR="00A106FA" w:rsidRPr="00A106FA" w:rsidRDefault="00A106FA" w:rsidP="005D16C9">
      <w:pPr>
        <w:rPr>
          <w:i/>
        </w:rPr>
      </w:pPr>
      <w:r>
        <w:rPr>
          <w:i/>
        </w:rPr>
        <w:t>Narrative synthesis and Harvest plots</w:t>
      </w:r>
    </w:p>
    <w:p w14:paraId="1D879587" w14:textId="4A46C2C9" w:rsidR="009D20AD" w:rsidRDefault="00183CD7" w:rsidP="00BE61EB">
      <w:r>
        <w:t xml:space="preserve">We anticipate </w:t>
      </w:r>
      <w:r w:rsidR="009A1B81">
        <w:t xml:space="preserve">that </w:t>
      </w:r>
      <w:r>
        <w:t>there will be insufficien</w:t>
      </w:r>
      <w:r w:rsidR="009D20AD">
        <w:t>t data to conduct a meta-analysis, therefore, the primary methods of data synthesis will be narrative analysis and using Harvest plots.</w:t>
      </w:r>
      <w:r w:rsidR="00522ACC">
        <w:fldChar w:fldCharType="begin"/>
      </w:r>
      <w:r w:rsidR="00366001">
        <w:instrText xml:space="preserve"> ADDIN EN.CITE &lt;EndNote&gt;&lt;Cite&gt;&lt;Author&gt;Ogilvie&lt;/Author&gt;&lt;Year&gt;2008&lt;/Year&gt;&lt;RecNum&gt;40&lt;/RecNum&gt;&lt;DisplayText&gt;[29]&lt;/DisplayText&gt;&lt;record&gt;&lt;rec-number&gt;40&lt;/rec-number&gt;&lt;foreign-keys&gt;&lt;key app="EN" db-id="av05tzvzvt5d9aess5zvszthxwfz59ttxz5v" timestamp="1591957567"&gt;40&lt;/key&gt;&lt;/foreign-keys&gt;&lt;ref-type name="Journal Article"&gt;17&lt;/ref-type&gt;&lt;contributors&gt;&lt;authors&gt;&lt;author&gt;Ogilvie, David&lt;/author&gt;&lt;author&gt;Fayter, Debra&lt;/author&gt;&lt;author&gt;Petticrew, Mark&lt;/author&gt;&lt;author&gt;Sowden, Amanda&lt;/author&gt;&lt;author&gt;Thomas, Sian&lt;/author&gt;&lt;author&gt;Whitehead, Margaret&lt;/author&gt;&lt;author&gt;Worthy, Gill&lt;/author&gt;&lt;/authors&gt;&lt;/contributors&gt;&lt;titles&gt;&lt;title&gt;The harvest plot: A method for synthesising evidence about the differential effects of interventions&lt;/title&gt;&lt;secondary-title&gt;BMC Medical Research Methodology&lt;/secondary-title&gt;&lt;/titles&gt;&lt;periodical&gt;&lt;full-title&gt;BMC Medical Research Methodology&lt;/full-title&gt;&lt;/periodical&gt;&lt;pages&gt;8&lt;/pages&gt;&lt;volume&gt;8&lt;/volume&gt;&lt;number&gt;1&lt;/number&gt;&lt;dates&gt;&lt;year&gt;2008&lt;/year&gt;&lt;pub-dates&gt;&lt;date&gt;2008/02/25&lt;/date&gt;&lt;/pub-dates&gt;&lt;/dates&gt;&lt;isbn&gt;1471-2288&lt;/isbn&gt;&lt;urls&gt;&lt;related-urls&gt;&lt;url&gt;https://doi.org/10.1186/1471-2288-8-8&lt;/url&gt;&lt;/related-urls&gt;&lt;/urls&gt;&lt;electronic-resource-num&gt;10.1186/1471-2288-8-8&lt;/electronic-resource-num&gt;&lt;/record&gt;&lt;/Cite&gt;&lt;/EndNote&gt;</w:instrText>
      </w:r>
      <w:r w:rsidR="00522ACC">
        <w:fldChar w:fldCharType="separate"/>
      </w:r>
      <w:r w:rsidR="00366001">
        <w:rPr>
          <w:noProof/>
        </w:rPr>
        <w:t>[</w:t>
      </w:r>
      <w:hyperlink w:anchor="_ENREF_29" w:tooltip="Ogilvie, 2008 #40" w:history="1">
        <w:r w:rsidR="00366001">
          <w:rPr>
            <w:noProof/>
          </w:rPr>
          <w:t>29</w:t>
        </w:r>
      </w:hyperlink>
      <w:r w:rsidR="00366001">
        <w:rPr>
          <w:noProof/>
        </w:rPr>
        <w:t>]</w:t>
      </w:r>
      <w:r w:rsidR="00522ACC">
        <w:fldChar w:fldCharType="end"/>
      </w:r>
      <w:r w:rsidR="00944A13">
        <w:t xml:space="preserve"> Harvest plots </w:t>
      </w:r>
      <w:r w:rsidR="007C03D4">
        <w:t xml:space="preserve">were proposed by Ogilvie </w:t>
      </w:r>
      <w:r w:rsidR="007C03D4" w:rsidRPr="007C03D4">
        <w:rPr>
          <w:i/>
        </w:rPr>
        <w:t>et al</w:t>
      </w:r>
      <w:r w:rsidR="002E66D2">
        <w:t xml:space="preserve"> as a method for synthesising evidence of the differential effectiveness of population-level </w:t>
      </w:r>
      <w:r w:rsidR="00807775">
        <w:t xml:space="preserve">public </w:t>
      </w:r>
      <w:r w:rsidR="002E66D2">
        <w:t>interventions,</w:t>
      </w:r>
      <w:r w:rsidR="00522ACC">
        <w:fldChar w:fldCharType="begin"/>
      </w:r>
      <w:r w:rsidR="00366001">
        <w:instrText xml:space="preserve"> ADDIN EN.CITE &lt;EndNote&gt;&lt;Cite&gt;&lt;Author&gt;Ogilvie&lt;/Author&gt;&lt;Year&gt;2008&lt;/Year&gt;&lt;RecNum&gt;40&lt;/RecNum&gt;&lt;DisplayText&gt;[29]&lt;/DisplayText&gt;&lt;record&gt;&lt;rec-number&gt;40&lt;/rec-number&gt;&lt;foreign-keys&gt;&lt;key app="EN" db-id="av05tzvzvt5d9aess5zvszthxwfz59ttxz5v" timestamp="1591957567"&gt;40&lt;/key&gt;&lt;/foreign-keys&gt;&lt;ref-type name="Journal Article"&gt;17&lt;/ref-type&gt;&lt;contributors&gt;&lt;authors&gt;&lt;author&gt;Ogilvie, David&lt;/author&gt;&lt;author&gt;Fayter, Debra&lt;/author&gt;&lt;author&gt;Petticrew, Mark&lt;/author&gt;&lt;author&gt;Sowden, Amanda&lt;/author&gt;&lt;author&gt;Thomas, Sian&lt;/author&gt;&lt;author&gt;Whitehead, Margaret&lt;/author&gt;&lt;author&gt;Worthy, Gill&lt;/author&gt;&lt;/authors&gt;&lt;/contributors&gt;&lt;titles&gt;&lt;title&gt;The harvest plot: A method for synthesising evidence about the differential effects of interventions&lt;/title&gt;&lt;secondary-title&gt;BMC Medical Research Methodology&lt;/secondary-title&gt;&lt;/titles&gt;&lt;periodical&gt;&lt;full-title&gt;BMC Medical Research Methodology&lt;/full-title&gt;&lt;/periodical&gt;&lt;pages&gt;8&lt;/pages&gt;&lt;volume&gt;8&lt;/volume&gt;&lt;number&gt;1&lt;/number&gt;&lt;dates&gt;&lt;year&gt;2008&lt;/year&gt;&lt;pub-dates&gt;&lt;date&gt;2008/02/25&lt;/date&gt;&lt;/pub-dates&gt;&lt;/dates&gt;&lt;isbn&gt;1471-2288&lt;/isbn&gt;&lt;urls&gt;&lt;related-urls&gt;&lt;url&gt;https://doi.org/10.1186/1471-2288-8-8&lt;/url&gt;&lt;/related-urls&gt;&lt;/urls&gt;&lt;electronic-resource-num&gt;10.1186/1471-2288-8-8&lt;/electronic-resource-num&gt;&lt;/record&gt;&lt;/Cite&gt;&lt;/EndNote&gt;</w:instrText>
      </w:r>
      <w:r w:rsidR="00522ACC">
        <w:fldChar w:fldCharType="separate"/>
      </w:r>
      <w:r w:rsidR="00366001">
        <w:rPr>
          <w:noProof/>
        </w:rPr>
        <w:t>[</w:t>
      </w:r>
      <w:hyperlink w:anchor="_ENREF_29" w:tooltip="Ogilvie, 2008 #40" w:history="1">
        <w:r w:rsidR="00366001">
          <w:rPr>
            <w:noProof/>
          </w:rPr>
          <w:t>29</w:t>
        </w:r>
      </w:hyperlink>
      <w:r w:rsidR="00366001">
        <w:rPr>
          <w:noProof/>
        </w:rPr>
        <w:t>]</w:t>
      </w:r>
      <w:r w:rsidR="00522ACC">
        <w:fldChar w:fldCharType="end"/>
      </w:r>
      <w:r w:rsidR="002E66D2">
        <w:t xml:space="preserve"> but </w:t>
      </w:r>
      <w:r w:rsidR="00807775">
        <w:t xml:space="preserve">have </w:t>
      </w:r>
      <w:r w:rsidR="002E66D2">
        <w:t xml:space="preserve">been used </w:t>
      </w:r>
      <w:r w:rsidR="00807775">
        <w:t>in systematic reviews of various intervention types since.</w:t>
      </w:r>
      <w:r w:rsidR="00522ACC">
        <w:fldChar w:fldCharType="begin">
          <w:fldData xml:space="preserve">PEVuZE5vdGU+PENpdGU+PEF1dGhvcj5Sb21wcGFuZW48L0F1dGhvcj48WWVhcj4yMDE3PC9ZZWFy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</w:fldData>
        </w:fldChar>
      </w:r>
      <w:r w:rsidR="00366001">
        <w:instrText xml:space="preserve"> ADDIN EN.CITE </w:instrText>
      </w:r>
      <w:r w:rsidR="00366001">
        <w:fldChar w:fldCharType="begin">
          <w:fldData xml:space="preserve">PEVuZE5vdGU+PENpdGU+PEF1dGhvcj5Sb21wcGFuZW48L0F1dGhvcj48WWVhcj4yMDE3PC9ZZWFy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</w:fldData>
        </w:fldChar>
      </w:r>
      <w:r w:rsidR="00366001">
        <w:instrText xml:space="preserve"> ADDIN EN.CITE.DATA </w:instrText>
      </w:r>
      <w:r w:rsidR="00366001">
        <w:fldChar w:fldCharType="end"/>
      </w:r>
      <w:r w:rsidR="00522ACC">
        <w:fldChar w:fldCharType="separate"/>
      </w:r>
      <w:r w:rsidR="00366001">
        <w:rPr>
          <w:noProof/>
        </w:rPr>
        <w:t>[</w:t>
      </w:r>
      <w:hyperlink w:anchor="_ENREF_30" w:tooltip="Romppanen, 2017 #31" w:history="1">
        <w:r w:rsidR="00366001">
          <w:rPr>
            <w:noProof/>
          </w:rPr>
          <w:t>30-35</w:t>
        </w:r>
      </w:hyperlink>
      <w:r w:rsidR="00366001">
        <w:rPr>
          <w:noProof/>
        </w:rPr>
        <w:t>]</w:t>
      </w:r>
      <w:r w:rsidR="00522ACC">
        <w:fldChar w:fldCharType="end"/>
      </w:r>
      <w:r w:rsidR="00807775">
        <w:t xml:space="preserve"> </w:t>
      </w:r>
      <w:r w:rsidR="00BE61EB">
        <w:t xml:space="preserve">Even where there is heterogeneity in measures used, Harvest plots allow for all available </w:t>
      </w:r>
      <w:r w:rsidR="00B722AF">
        <w:t xml:space="preserve">and relevant </w:t>
      </w:r>
      <w:r w:rsidR="00BE61EB">
        <w:t>data to be used</w:t>
      </w:r>
      <w:r w:rsidR="00B722AF">
        <w:t xml:space="preserve"> and presented</w:t>
      </w:r>
      <w:r w:rsidR="0061196C">
        <w:t>.</w:t>
      </w:r>
      <w:r w:rsidR="00522ACC">
        <w:fldChar w:fldCharType="begin">
          <w:fldData xml:space="preserve">PEVuZE5vdGU+PENpdGU+PEF1dGhvcj5PZ2lsdmllPC9BdXRob3I+PFllYXI+MjAwODwvWWVhcj48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</w:fldData>
        </w:fldChar>
      </w:r>
      <w:r w:rsidR="00366001">
        <w:instrText xml:space="preserve"> ADDIN EN.CITE </w:instrText>
      </w:r>
      <w:r w:rsidR="00366001">
        <w:fldChar w:fldCharType="begin">
          <w:fldData xml:space="preserve">PEVuZE5vdGU+PENpdGU+PEF1dGhvcj5PZ2lsdmllPC9BdXRob3I+PFllYXI+MjAwODwvWWVhcj48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</w:fldData>
        </w:fldChar>
      </w:r>
      <w:r w:rsidR="00366001">
        <w:instrText xml:space="preserve"> ADDIN EN.CITE.DATA </w:instrText>
      </w:r>
      <w:r w:rsidR="00366001">
        <w:fldChar w:fldCharType="end"/>
      </w:r>
      <w:r w:rsidR="00522ACC">
        <w:fldChar w:fldCharType="separate"/>
      </w:r>
      <w:r w:rsidR="00366001">
        <w:rPr>
          <w:noProof/>
        </w:rPr>
        <w:t>[</w:t>
      </w:r>
      <w:hyperlink w:anchor="_ENREF_29" w:tooltip="Ogilvie, 2008 #40" w:history="1">
        <w:r w:rsidR="00366001">
          <w:rPr>
            <w:noProof/>
          </w:rPr>
          <w:t>29</w:t>
        </w:r>
      </w:hyperlink>
      <w:r w:rsidR="00366001">
        <w:rPr>
          <w:noProof/>
        </w:rPr>
        <w:t xml:space="preserve">, </w:t>
      </w:r>
      <w:hyperlink w:anchor="_ENREF_36" w:tooltip="Burns, 2018 #36" w:history="1">
        <w:r w:rsidR="00366001">
          <w:rPr>
            <w:noProof/>
          </w:rPr>
          <w:t>36</w:t>
        </w:r>
      </w:hyperlink>
      <w:r w:rsidR="00366001">
        <w:rPr>
          <w:noProof/>
        </w:rPr>
        <w:t xml:space="preserve">, </w:t>
      </w:r>
      <w:hyperlink w:anchor="_ENREF_37" w:tooltip="Crowther, 2011 #37" w:history="1">
        <w:r w:rsidR="00366001">
          <w:rPr>
            <w:noProof/>
          </w:rPr>
          <w:t>37</w:t>
        </w:r>
      </w:hyperlink>
      <w:r w:rsidR="00366001">
        <w:rPr>
          <w:noProof/>
        </w:rPr>
        <w:t>]</w:t>
      </w:r>
      <w:r w:rsidR="00522ACC">
        <w:fldChar w:fldCharType="end"/>
      </w:r>
      <w:r w:rsidR="0061196C">
        <w:t xml:space="preserve"> </w:t>
      </w:r>
      <w:r w:rsidR="00482194">
        <w:t xml:space="preserve">Several study features can be graphically demonstrated on a single plot, such as study quality, statistical significance and sample size. We will present a Harvest plot for each PROGRESS-Plus </w:t>
      </w:r>
      <w:proofErr w:type="gramStart"/>
      <w:r w:rsidR="00482194">
        <w:t>criteria</w:t>
      </w:r>
      <w:proofErr w:type="gramEnd"/>
      <w:r w:rsidR="00482194">
        <w:t xml:space="preserve"> and whether each </w:t>
      </w:r>
      <w:r w:rsidR="00283103">
        <w:t xml:space="preserve">trial found </w:t>
      </w:r>
      <w:r w:rsidR="00482194">
        <w:t xml:space="preserve">a negative, positive or no health inequality </w:t>
      </w:r>
      <w:r w:rsidR="00283103">
        <w:t xml:space="preserve">gradient; </w:t>
      </w:r>
      <w:r w:rsidR="009A1B81">
        <w:t>sample size of each study group</w:t>
      </w:r>
      <w:r w:rsidR="00283103">
        <w:t xml:space="preserve">; and whether the trial considered an intervention or interaction effect on the health inequality gradient. </w:t>
      </w:r>
    </w:p>
    <w:p w14:paraId="09E4B8B9" w14:textId="7B870A97" w:rsidR="00A106FA" w:rsidRPr="00A106FA" w:rsidRDefault="00A106FA" w:rsidP="00BE61EB">
      <w:pPr>
        <w:rPr>
          <w:i/>
        </w:rPr>
      </w:pPr>
      <w:r>
        <w:rPr>
          <w:i/>
        </w:rPr>
        <w:t>Meta-analysis</w:t>
      </w:r>
    </w:p>
    <w:p w14:paraId="1E6B1DB1" w14:textId="55B5313A" w:rsidR="00AF73C6" w:rsidRDefault="00B722AF" w:rsidP="0066611C">
      <w:r>
        <w:t xml:space="preserve">Should there be sufficient </w:t>
      </w:r>
      <w:r w:rsidR="00575E21">
        <w:t xml:space="preserve">data to conduct a meta-analysis, </w:t>
      </w:r>
      <w:r w:rsidR="00AF73C6">
        <w:t xml:space="preserve">then the meta-analysis will consider two questions: </w:t>
      </w:r>
      <w:r w:rsidR="00AF73C6" w:rsidRPr="00AF73C6">
        <w:rPr>
          <w:i/>
        </w:rPr>
        <w:t xml:space="preserve">are the PROGRESS-Plus criteria associated with the amount of weight loss achieved following </w:t>
      </w:r>
      <w:r w:rsidR="007553CF" w:rsidRPr="007553CF">
        <w:rPr>
          <w:i/>
          <w:iCs/>
        </w:rPr>
        <w:t>behavioural weight management</w:t>
      </w:r>
      <w:r w:rsidR="007553CF" w:rsidDel="007553CF">
        <w:rPr>
          <w:i/>
        </w:rPr>
        <w:t xml:space="preserve"> </w:t>
      </w:r>
      <w:r w:rsidR="00AF73C6" w:rsidRPr="00AF73C6">
        <w:rPr>
          <w:i/>
        </w:rPr>
        <w:t>intervention?</w:t>
      </w:r>
      <w:r w:rsidR="00AF73C6">
        <w:t xml:space="preserve"> and </w:t>
      </w:r>
      <w:r w:rsidR="00AF73C6">
        <w:rPr>
          <w:i/>
        </w:rPr>
        <w:t xml:space="preserve">do the PROGRESS-Plus criteria moderate the effectiveness of </w:t>
      </w:r>
      <w:r w:rsidR="007553CF" w:rsidRPr="007553CF">
        <w:rPr>
          <w:i/>
          <w:iCs/>
        </w:rPr>
        <w:t>behavioural weight management</w:t>
      </w:r>
      <w:r w:rsidR="007553CF" w:rsidDel="007553CF">
        <w:rPr>
          <w:i/>
        </w:rPr>
        <w:t xml:space="preserve"> </w:t>
      </w:r>
      <w:r w:rsidR="00AF73C6">
        <w:rPr>
          <w:i/>
        </w:rPr>
        <w:t>interventions?</w:t>
      </w:r>
      <w:r w:rsidR="00AF73C6">
        <w:t>. Odds or risk ratios wo</w:t>
      </w:r>
      <w:r w:rsidR="00A106FA">
        <w:t>uld be pooled for each question; the first question assess</w:t>
      </w:r>
      <w:r w:rsidR="009A1B81">
        <w:t>es</w:t>
      </w:r>
      <w:r w:rsidR="00A106FA">
        <w:t xml:space="preserve"> if there is an </w:t>
      </w:r>
      <w:r w:rsidR="008358AC">
        <w:t>association between</w:t>
      </w:r>
      <w:r w:rsidR="00A106FA">
        <w:t xml:space="preserve"> the PROGRESS-Plus criteria and weight loss,</w:t>
      </w:r>
      <w:r w:rsidR="009A1B81">
        <w:t xml:space="preserve"> the second question considers </w:t>
      </w:r>
      <w:r w:rsidR="00A106FA">
        <w:t xml:space="preserve">if there is an interaction. </w:t>
      </w:r>
      <w:r w:rsidR="008F6C1A">
        <w:t>The data would be analysed using</w:t>
      </w:r>
      <w:r w:rsidR="00A9321E">
        <w:t xml:space="preserve"> Stata v16</w:t>
      </w:r>
      <w:r w:rsidR="00147EFE">
        <w:t xml:space="preserve"> (</w:t>
      </w:r>
      <w:proofErr w:type="spellStart"/>
      <w:r w:rsidR="00147EFE">
        <w:t>StataCorp</w:t>
      </w:r>
      <w:proofErr w:type="spellEnd"/>
      <w:r w:rsidR="00147EFE">
        <w:t>. 201</w:t>
      </w:r>
      <w:r w:rsidR="00A9321E">
        <w:t>9</w:t>
      </w:r>
      <w:r w:rsidR="00147EFE">
        <w:t xml:space="preserve">. College Station, TX: </w:t>
      </w:r>
      <w:proofErr w:type="spellStart"/>
      <w:r w:rsidR="00147EFE">
        <w:t>StataCorp</w:t>
      </w:r>
      <w:proofErr w:type="spellEnd"/>
      <w:r w:rsidR="00147EFE">
        <w:t xml:space="preserve"> LLC)</w:t>
      </w:r>
      <w:r w:rsidR="00AF73C6">
        <w:t>, using a random-effects meta-analysis</w:t>
      </w:r>
      <w:r w:rsidR="0022540D">
        <w:t xml:space="preserve">. </w:t>
      </w:r>
    </w:p>
    <w:p w14:paraId="62EA78C4" w14:textId="3B577DB2" w:rsidR="00244793" w:rsidRDefault="001A230B" w:rsidP="002F4AE5">
      <w:bookmarkStart w:id="3" w:name="_Hlk54108490"/>
      <w:r>
        <w:t xml:space="preserve">Statistical heterogeneity will </w:t>
      </w:r>
      <w:r w:rsidR="00914AB2">
        <w:t xml:space="preserve">be assessed using </w:t>
      </w:r>
      <w:r>
        <w:t xml:space="preserve">the </w:t>
      </w:r>
      <w:r w:rsidR="00914AB2">
        <w:rPr>
          <w:i/>
        </w:rPr>
        <w:t>I</w:t>
      </w:r>
      <w:r w:rsidR="00914AB2">
        <w:rPr>
          <w:i/>
          <w:vertAlign w:val="superscript"/>
        </w:rPr>
        <w:t>2</w:t>
      </w:r>
      <w:r w:rsidR="00914AB2">
        <w:rPr>
          <w:vertAlign w:val="superscript"/>
        </w:rPr>
        <w:t xml:space="preserve"> </w:t>
      </w:r>
      <w:r w:rsidR="00914AB2">
        <w:t>statistic and its 95% confidence interval</w:t>
      </w:r>
      <w:r w:rsidR="002F4AE5">
        <w:t xml:space="preserve">. The </w:t>
      </w:r>
      <w:r w:rsidR="002F4AE5" w:rsidRPr="002F4AE5">
        <w:rPr>
          <w:i/>
        </w:rPr>
        <w:t>I</w:t>
      </w:r>
      <w:r w:rsidR="002F4AE5" w:rsidRPr="002F4AE5">
        <w:rPr>
          <w:i/>
          <w:vertAlign w:val="superscript"/>
        </w:rPr>
        <w:t>2</w:t>
      </w:r>
      <w:r w:rsidR="002F4AE5">
        <w:t xml:space="preserve"> statistic will be interpreted against the following categorisations: </w:t>
      </w:r>
      <w:r w:rsidR="002F4AE5">
        <w:rPr>
          <w:i/>
          <w:vertAlign w:val="superscript"/>
        </w:rPr>
        <w:t xml:space="preserve"> </w:t>
      </w:r>
      <w:r w:rsidR="00914AB2">
        <w:t>0% to 40% might not be important</w:t>
      </w:r>
      <w:r w:rsidR="002F4AE5">
        <w:t xml:space="preserve">; </w:t>
      </w:r>
      <w:r w:rsidR="00914AB2">
        <w:t>30</w:t>
      </w:r>
      <w:r w:rsidR="00244793">
        <w:t>% to 60% may represent moderate heterogeneity</w:t>
      </w:r>
      <w:r w:rsidR="002F4AE5">
        <w:t xml:space="preserve">; </w:t>
      </w:r>
      <w:r w:rsidR="00244793">
        <w:t>50% to 90% may represent substantial heterogeneity</w:t>
      </w:r>
      <w:r w:rsidR="002F4AE5">
        <w:t xml:space="preserve"> and; </w:t>
      </w:r>
      <w:r w:rsidR="00244793">
        <w:t>75% to 100% is likely considerable heterogeneity</w:t>
      </w:r>
      <w:r w:rsidR="002F4AE5">
        <w:t>.</w:t>
      </w:r>
      <w:r w:rsidR="00522ACC">
        <w:fldChar w:fldCharType="begin"/>
      </w:r>
      <w:r w:rsidR="003333D9">
        <w:instrText xml:space="preserve"> ADDIN EN.CITE &lt;EndNote&gt;&lt;Cite&gt;&lt;Author&gt;Ryan&lt;/Author&gt;&lt;Year&gt;2016&lt;/Year&gt;&lt;RecNum&gt;29&lt;/RecNum&gt;&lt;DisplayText&gt;[38]&lt;/DisplayText&gt;&lt;record&gt;&lt;rec-number&gt;29&lt;/rec-number&gt;&lt;foreign-keys&gt;&lt;key app="EN" db-id="avxvpxfs85da0gepr2av5008pfet0e0x5w9z" timestamp="1582552545"&gt;29&lt;/key&gt;&lt;/foreign-keys&gt;&lt;ref-type name="Report"&gt;27&lt;/ref-type&gt;&lt;contributors&gt;&lt;authors&gt;&lt;author&gt;Ryan, R&lt;/author&gt;&lt;/authors&gt;&lt;tertiary-authors&gt;&lt;author&gt;Cochrane Effective Practice and Organisation of Care (EPOC)&lt;/author&gt;&lt;/tertiary-authors&gt;&lt;/contributors&gt;&lt;titles&gt;&lt;title&gt;Cochrane Consumers and Communication Review Group. ‘Heterogeneity and subgroup analyses in Cochrane Consumers and Communication Group reviews: planning the analysis at protocol stage&lt;/title&gt;&lt;/titles&gt;&lt;number&gt;06/02/2020&lt;/number&gt;&lt;dates&gt;&lt;year&gt;2016&lt;/year&gt;&lt;/dates&gt;&lt;publisher&gt;Cochrane Consumers and Communication&lt;/publisher&gt;&lt;urls&gt;&lt;related-urls&gt;&lt;url&gt;http://cccrg.cochrane.org/&lt;/url&gt;&lt;/related-urls&gt;&lt;/urls&gt;&lt;/record&gt;&lt;/Cite&gt;&lt;/EndNote&gt;</w:instrText>
      </w:r>
      <w:r w:rsidR="00522ACC">
        <w:fldChar w:fldCharType="separate"/>
      </w:r>
      <w:r w:rsidR="003333D9">
        <w:rPr>
          <w:noProof/>
        </w:rPr>
        <w:t>[</w:t>
      </w:r>
      <w:hyperlink w:anchor="_ENREF_38" w:tooltip="Ryan, 2016 #29" w:history="1">
        <w:r w:rsidR="00366001">
          <w:rPr>
            <w:noProof/>
          </w:rPr>
          <w:t>38</w:t>
        </w:r>
      </w:hyperlink>
      <w:r w:rsidR="003333D9">
        <w:rPr>
          <w:noProof/>
        </w:rPr>
        <w:t>]</w:t>
      </w:r>
      <w:r w:rsidR="00522ACC">
        <w:fldChar w:fldCharType="end"/>
      </w:r>
      <w:r w:rsidR="002F4AE5">
        <w:t xml:space="preserve"> </w:t>
      </w:r>
      <w:r w:rsidR="00723229">
        <w:t xml:space="preserve">The overlap in these categories exist as they are not intended as absolute threshold judgements, but as a guide to be used in conjunction with possible reasons explaining variability </w:t>
      </w:r>
      <w:r w:rsidR="00723229">
        <w:fldChar w:fldCharType="begin"/>
      </w:r>
      <w:r w:rsidR="00723229">
        <w:instrText xml:space="preserve"> ADDIN EN.CITE &lt;EndNote&gt;&lt;Cite&gt;&lt;Author&gt;Ryan&lt;/Author&gt;&lt;Year&gt;2016&lt;/Year&gt;&lt;RecNum&gt;14&lt;/RecNum&gt;&lt;DisplayText&gt;[38]&lt;/DisplayText&gt;&lt;record&gt;&lt;rec-number&gt;14&lt;/rec-number&gt;&lt;foreign-keys&gt;&lt;key app="EN" db-id="50sa2t9pqpd9vqee2f5x9vtxzwzvef05zerz" timestamp="1603207992"&gt;14&lt;/key&gt;&lt;/foreign-keys&gt;&lt;ref-type name="Report"&gt;27&lt;/ref-type&gt;&lt;contributors&gt;&lt;authors&gt;&lt;author&gt;Ryan, R&lt;/author&gt;&lt;/authors&gt;&lt;tertiary-authors&gt;&lt;author&gt;Cochrane Effective Practice and Organisation of Care (EPOC)&lt;/author&gt;&lt;/tertiary-authors&gt;&lt;/contributors&gt;&lt;titles&gt;&lt;title&gt;Cochrane Consumers and Communication Review Group. ‘Heterogeneity and subgroup analyses in Cochrane Consumers and Communication Group reviews: planning the analysis at protocol stage&lt;/title&gt;&lt;/titles&gt;&lt;number&gt;06/02/2020&lt;/number&gt;&lt;dates&gt;&lt;year&gt;2016&lt;/year&gt;&lt;/dates&gt;&lt;publisher&gt;Cochrane Consumers and Communication&lt;/publisher&gt;&lt;urls&gt;&lt;related-urls&gt;&lt;url&gt;http://cccrg.cochrane.org/&lt;/url&gt;&lt;/related-urls&gt;&lt;/urls&gt;&lt;/record&gt;&lt;/Cite&gt;&lt;/EndNote&gt;</w:instrText>
      </w:r>
      <w:r w:rsidR="00723229">
        <w:fldChar w:fldCharType="separate"/>
      </w:r>
      <w:r w:rsidR="00723229">
        <w:rPr>
          <w:noProof/>
        </w:rPr>
        <w:t>[</w:t>
      </w:r>
      <w:hyperlink w:anchor="_ENREF_38" w:tooltip="Ryan, 2016 #29" w:history="1">
        <w:r w:rsidR="00366001">
          <w:rPr>
            <w:noProof/>
          </w:rPr>
          <w:t>38</w:t>
        </w:r>
      </w:hyperlink>
      <w:r w:rsidR="00723229">
        <w:rPr>
          <w:noProof/>
        </w:rPr>
        <w:t>]</w:t>
      </w:r>
      <w:r w:rsidR="00723229">
        <w:fldChar w:fldCharType="end"/>
      </w:r>
      <w:r w:rsidR="00723229">
        <w:t xml:space="preserve">. </w:t>
      </w:r>
      <w:r w:rsidR="001143A4">
        <w:t xml:space="preserve">Publication bias will be considered </w:t>
      </w:r>
      <w:r w:rsidR="00723229">
        <w:t>using</w:t>
      </w:r>
      <w:r w:rsidR="001143A4">
        <w:t xml:space="preserve"> a funnel plot.</w:t>
      </w:r>
    </w:p>
    <w:bookmarkEnd w:id="3"/>
    <w:p w14:paraId="2FF80B21" w14:textId="77777777" w:rsidR="001A230B" w:rsidRPr="003813F0" w:rsidRDefault="001A230B" w:rsidP="001A230B">
      <w:pPr>
        <w:rPr>
          <w:b/>
        </w:rPr>
      </w:pPr>
      <w:r w:rsidRPr="003813F0">
        <w:rPr>
          <w:b/>
        </w:rPr>
        <w:t>Patient and public involvement</w:t>
      </w:r>
    </w:p>
    <w:p w14:paraId="59CFC608" w14:textId="1974B3E1" w:rsidR="009D513E" w:rsidRDefault="009D513E" w:rsidP="00A32031">
      <w:r w:rsidRPr="000902BE">
        <w:t xml:space="preserve">A patient and public involvement </w:t>
      </w:r>
      <w:r w:rsidR="006B2402">
        <w:t>representative</w:t>
      </w:r>
      <w:r w:rsidR="006B2402" w:rsidRPr="000902BE">
        <w:t xml:space="preserve"> </w:t>
      </w:r>
      <w:r w:rsidR="00E355D9" w:rsidRPr="000902BE">
        <w:t xml:space="preserve">reviewed a lay summary of our proposed plan for the systematic review. Feedback was received </w:t>
      </w:r>
      <w:r w:rsidR="00A32031" w:rsidRPr="000902BE">
        <w:t xml:space="preserve">on the review’s aims and definitions of the PROGRESS-Plus criteria. Once the review has been completed, feedback will be sought from the patient and public </w:t>
      </w:r>
      <w:r w:rsidR="00A32031" w:rsidRPr="000902BE">
        <w:lastRenderedPageBreak/>
        <w:t xml:space="preserve">involvement </w:t>
      </w:r>
      <w:r w:rsidR="006B2402">
        <w:t>representatives</w:t>
      </w:r>
      <w:r w:rsidR="006B2402" w:rsidRPr="000902BE">
        <w:t xml:space="preserve"> </w:t>
      </w:r>
      <w:r w:rsidR="00A32031" w:rsidRPr="000902BE">
        <w:t xml:space="preserve">about the interpretation of findings and </w:t>
      </w:r>
      <w:r w:rsidR="00E55988">
        <w:t>plans for an individual participant data meta-analysis</w:t>
      </w:r>
      <w:r w:rsidR="00A32031" w:rsidRPr="000902BE">
        <w:t>.</w:t>
      </w:r>
      <w:r w:rsidR="00A32031">
        <w:t xml:space="preserve"> </w:t>
      </w:r>
    </w:p>
    <w:p w14:paraId="294AD854" w14:textId="77777777" w:rsidR="0049786D" w:rsidRPr="004B740D" w:rsidRDefault="0049786D" w:rsidP="0049786D">
      <w:pPr>
        <w:rPr>
          <w:sz w:val="24"/>
        </w:rPr>
      </w:pPr>
      <w:r w:rsidRPr="004B740D">
        <w:rPr>
          <w:b/>
          <w:sz w:val="24"/>
        </w:rPr>
        <w:t xml:space="preserve">ETHICS AND DISSEMINATION </w:t>
      </w:r>
    </w:p>
    <w:p w14:paraId="3759C4C4" w14:textId="106F1110" w:rsidR="00F45086" w:rsidRDefault="00F45086" w:rsidP="004D4246">
      <w:r>
        <w:t xml:space="preserve">Ethical approval is not required as only </w:t>
      </w:r>
      <w:r w:rsidR="00E55988">
        <w:t>aggregate</w:t>
      </w:r>
      <w:r w:rsidR="009A1B81">
        <w:t xml:space="preserve"> data</w:t>
      </w:r>
      <w:r>
        <w:t xml:space="preserve"> are going to be </w:t>
      </w:r>
      <w:proofErr w:type="gramStart"/>
      <w:r>
        <w:t>acquired, and</w:t>
      </w:r>
      <w:proofErr w:type="gramEnd"/>
      <w:r>
        <w:t xml:space="preserve"> will be used for the purpose </w:t>
      </w:r>
      <w:r w:rsidR="009A1B81">
        <w:t xml:space="preserve">for </w:t>
      </w:r>
      <w:r>
        <w:t>which they were originally collected for. Ethical approval for each trial to be included will have been sought by the original investigators. This systematic review and meta-analysis will follow the PRISMA statement.</w:t>
      </w:r>
      <w:r w:rsidR="00522ACC">
        <w:fldChar w:fldCharType="begin"/>
      </w:r>
      <w:r w:rsidR="00366001">
        <w:instrText xml:space="preserve"> ADDIN EN.CITE &lt;EndNote&gt;&lt;Cite&gt;&lt;Author&gt;Moher&lt;/Author&gt;&lt;Year&gt;2009&lt;/Year&gt;&lt;RecNum&gt;30&lt;/RecNum&gt;&lt;DisplayText&gt;[24]&lt;/DisplayText&gt;&lt;record&gt;&lt;rec-number&gt;30&lt;/rec-number&gt;&lt;foreign-keys&gt;&lt;key app="EN" db-id="avxvpxfs85da0gepr2av5008pfet0e0x5w9z" timestamp="1582552545"&gt;30&lt;/key&gt;&lt;/foreign-keys&gt;&lt;ref-type name="Journal Article"&gt;17&lt;/ref-type&gt;&lt;contributors&gt;&lt;authors&gt;&lt;author&gt;Moher, David&lt;/author&gt;&lt;author&gt;Liberati, Alessandro&lt;/author&gt;&lt;author&gt;Tetzlaff, Jennifer&lt;/author&gt;&lt;author&gt;Altman, Douglas G&lt;/author&gt;&lt;/authors&gt;&lt;/contributors&gt;&lt;titles&gt;&lt;title&gt;Preferred reporting items for systematic reviews and meta-analyses: the PRISMA statement&lt;/title&gt;&lt;secondary-title&gt;BMJ&lt;/secondary-title&gt;&lt;/titles&gt;&lt;periodical&gt;&lt;full-title&gt;BMJ (Clinical research ed.)&lt;/full-title&gt;&lt;abbr-1&gt;BMJ&lt;/abbr-1&gt;&lt;/periodical&gt;&lt;volume&gt;339&lt;/volume&gt;&lt;dates&gt;&lt;year&gt;2009&lt;/year&gt;&lt;/dates&gt;&lt;urls&gt;&lt;related-urls&gt;&lt;url&gt;http://www.bmj.com/content/bmj/339/bmj.b2535.full.pdf&lt;/url&gt;&lt;url&gt;https://www.bmj.com/content/bmj/339/bmj.b2535.full.pdf&lt;/url&gt;&lt;/related-urls&gt;&lt;/urls&gt;&lt;electronic-resource-num&gt;10.1136/bmj.b2535&lt;/electronic-resource-num&gt;&lt;/record&gt;&lt;/Cite&gt;&lt;/EndNote&gt;</w:instrText>
      </w:r>
      <w:r w:rsidR="00522ACC">
        <w:fldChar w:fldCharType="separate"/>
      </w:r>
      <w:r w:rsidR="00366001">
        <w:rPr>
          <w:noProof/>
        </w:rPr>
        <w:t>[</w:t>
      </w:r>
      <w:hyperlink w:anchor="_ENREF_24" w:tooltip="Moher, 2009 #30" w:history="1">
        <w:r w:rsidR="00366001">
          <w:rPr>
            <w:noProof/>
          </w:rPr>
          <w:t>24</w:t>
        </w:r>
      </w:hyperlink>
      <w:r w:rsidR="00366001">
        <w:rPr>
          <w:noProof/>
        </w:rPr>
        <w:t>]</w:t>
      </w:r>
      <w:r w:rsidR="00522ACC">
        <w:fldChar w:fldCharType="end"/>
      </w:r>
      <w:r>
        <w:t xml:space="preserve"> </w:t>
      </w:r>
    </w:p>
    <w:p w14:paraId="09DE5A2A" w14:textId="7A6FD3AB" w:rsidR="00B27FBC" w:rsidRDefault="003B5EDA" w:rsidP="004D4246">
      <w:r>
        <w:t xml:space="preserve">Inequalities in overweight and obesity, and in health promotion interventions, are </w:t>
      </w:r>
      <w:r w:rsidR="00D27BEF">
        <w:t xml:space="preserve">widely </w:t>
      </w:r>
      <w:r>
        <w:t>recognised.</w:t>
      </w:r>
      <w:r w:rsidR="00EC2EB2">
        <w:t xml:space="preserve"> However, inequalities in behavioural weight loss interventions delivered or referred to from primary care (or similar) have not yet been considered in a systematic review. </w:t>
      </w:r>
      <w:r w:rsidR="004D4246">
        <w:t xml:space="preserve">This review will identify </w:t>
      </w:r>
      <w:r w:rsidR="00717840">
        <w:t xml:space="preserve">data on </w:t>
      </w:r>
      <w:r w:rsidR="004D4246">
        <w:t>where inequalities in weight loss interventions occur (i.e. in which PROGRESS-Plus criteria)</w:t>
      </w:r>
      <w:r w:rsidR="00662D2D">
        <w:t xml:space="preserve">, and at what stage (uptake, adherence or effectiveness). </w:t>
      </w:r>
      <w:r w:rsidR="00445289">
        <w:t xml:space="preserve">We anticipate the completed systematic review will be published in a scientific journal, presented at conferences and contribute to the lead author’s PhD thesis. </w:t>
      </w:r>
      <w:bookmarkStart w:id="4" w:name="_Hlk54175384"/>
      <w:r>
        <w:t xml:space="preserve">The review findings will contribute towards the consideration of intervention-generated inequalities by researchers, policy makers and healthcare and public health practitioners. </w:t>
      </w:r>
      <w:bookmarkEnd w:id="4"/>
    </w:p>
    <w:p w14:paraId="3235B142" w14:textId="77777777" w:rsidR="00717840" w:rsidRDefault="00717840" w:rsidP="004D4246"/>
    <w:p w14:paraId="50DE0D10" w14:textId="77777777" w:rsidR="00F45086" w:rsidRDefault="00F45086" w:rsidP="004D4246">
      <w:r>
        <w:rPr>
          <w:b/>
        </w:rPr>
        <w:t>Acknowledgements</w:t>
      </w:r>
    </w:p>
    <w:p w14:paraId="71A801B7" w14:textId="7E41F737" w:rsidR="00F45086" w:rsidRDefault="00570420" w:rsidP="004D4246">
      <w:r>
        <w:t xml:space="preserve">The authors would like to thank </w:t>
      </w:r>
      <w:r w:rsidR="00CA003B">
        <w:t xml:space="preserve">Hazel Patel, </w:t>
      </w:r>
      <w:r w:rsidR="003B6C1D">
        <w:t>the patient and public involvement representative</w:t>
      </w:r>
      <w:r w:rsidR="00CA003B">
        <w:t>,</w:t>
      </w:r>
      <w:r w:rsidR="003B6C1D">
        <w:t xml:space="preserve"> who commented on the lay summary of our proposed plan</w:t>
      </w:r>
      <w:r w:rsidR="00CA003B">
        <w:t>,</w:t>
      </w:r>
      <w:r w:rsidR="003B6C1D">
        <w:t xml:space="preserve"> for their contribution in the development of this research. </w:t>
      </w:r>
    </w:p>
    <w:p w14:paraId="076844D6" w14:textId="1F1AF931" w:rsidR="00796887" w:rsidRPr="00796887" w:rsidRDefault="00796887" w:rsidP="004D4246">
      <w:pPr>
        <w:rPr>
          <w:b/>
        </w:rPr>
      </w:pPr>
      <w:r>
        <w:rPr>
          <w:b/>
        </w:rPr>
        <w:t xml:space="preserve">Competing interests </w:t>
      </w:r>
    </w:p>
    <w:p w14:paraId="418D6099" w14:textId="69DB8C4D" w:rsidR="00796887" w:rsidRDefault="006B2402" w:rsidP="004D4246">
      <w:r>
        <w:t>ALA is principal investigator on two publicly funded (NIHR, MRC) trials where the intervention is provided by WW (formerly Weight Watchers) at no cost.</w:t>
      </w:r>
      <w:r w:rsidR="00305E3D">
        <w:t xml:space="preserve"> MPK has undertaken consultancy for Slimming </w:t>
      </w:r>
      <w:proofErr w:type="gramStart"/>
      <w:r w:rsidR="00305E3D">
        <w:t>World, and</w:t>
      </w:r>
      <w:proofErr w:type="gramEnd"/>
      <w:r w:rsidR="00305E3D">
        <w:t xml:space="preserve"> led the clinical and public health guidelines development for NICE from 2005 until 2014. </w:t>
      </w:r>
    </w:p>
    <w:p w14:paraId="5556C0B1" w14:textId="77777777" w:rsidR="00F45086" w:rsidRDefault="00F45086" w:rsidP="004D4246">
      <w:r>
        <w:rPr>
          <w:b/>
        </w:rPr>
        <w:t>Author contributions</w:t>
      </w:r>
    </w:p>
    <w:p w14:paraId="7C2B1FD6" w14:textId="0922B9B9" w:rsidR="00F45086" w:rsidRDefault="00CA003B" w:rsidP="006D40C8">
      <w:pPr>
        <w:jc w:val="left"/>
      </w:pPr>
      <w:r>
        <w:t>JMB conceived and designed the study, developed the search strategy and drafted the manuscript. SJG conceived the study, contributed to study design and reviewed drafts of the manuscript. MPK contributed to study design and reviewed drafts of the manuscript. ALA conceived the study, contributed to study design and reviewed drafts of the manuscript. All authors have reviewed the manuscript and approved the final version for publication.</w:t>
      </w:r>
    </w:p>
    <w:p w14:paraId="1D715745" w14:textId="77777777" w:rsidR="00F45086" w:rsidRPr="00F45086" w:rsidRDefault="00F45086" w:rsidP="004D4246">
      <w:r>
        <w:rPr>
          <w:b/>
        </w:rPr>
        <w:t>Funding</w:t>
      </w:r>
    </w:p>
    <w:p w14:paraId="202DB5BB" w14:textId="77777777" w:rsidR="00717840" w:rsidRDefault="00F45086" w:rsidP="00F45086">
      <w:r>
        <w:t xml:space="preserve">JMB, SJG and ALA are supported </w:t>
      </w:r>
      <w:r w:rsidRPr="00F45086">
        <w:t>by the Medical Research Council (MRC) (Grant MC_UU_12015/4).</w:t>
      </w:r>
      <w:r>
        <w:t xml:space="preserve"> </w:t>
      </w:r>
      <w:r w:rsidRPr="00F45086">
        <w:t>The University of Cambridge has received salary support in respect of SJG from the National Health Service in the East of England through the Clinical Academic Reserve.</w:t>
      </w:r>
      <w:r w:rsidR="00717840">
        <w:br w:type="page"/>
      </w:r>
    </w:p>
    <w:p w14:paraId="14A17B3D" w14:textId="77777777" w:rsidR="005B1605" w:rsidRPr="004B740D" w:rsidRDefault="005B1605" w:rsidP="005B1605">
      <w:pPr>
        <w:rPr>
          <w:sz w:val="24"/>
        </w:rPr>
      </w:pPr>
      <w:r>
        <w:rPr>
          <w:b/>
          <w:sz w:val="24"/>
        </w:rPr>
        <w:lastRenderedPageBreak/>
        <w:t>REFERENCES</w:t>
      </w:r>
    </w:p>
    <w:p w14:paraId="1E3F21EB" w14:textId="77777777" w:rsidR="00366001" w:rsidRPr="00366001" w:rsidRDefault="00983C3C" w:rsidP="00366001">
      <w:pPr>
        <w:pStyle w:val="EndNoteBibliography"/>
        <w:spacing w:after="0"/>
      </w:pPr>
      <w:r>
        <w:fldChar w:fldCharType="begin"/>
      </w:r>
      <w:r>
        <w:instrText xml:space="preserve"> ADDIN EN.REFLIST </w:instrText>
      </w:r>
      <w:r>
        <w:fldChar w:fldCharType="separate"/>
      </w:r>
      <w:bookmarkStart w:id="5" w:name="_ENREF_1"/>
      <w:r w:rsidR="00366001" w:rsidRPr="00366001">
        <w:t>1.</w:t>
      </w:r>
      <w:r w:rsidR="00366001" w:rsidRPr="00366001">
        <w:tab/>
        <w:t>Lauby-Secretan B, Scoccianti C, Loomis D, et al. Body Fatness and Cancer — Viewpoint of the IARC Working Group. New England Journal of Medicine. 2016;375(8):794-8.</w:t>
      </w:r>
      <w:bookmarkEnd w:id="5"/>
    </w:p>
    <w:p w14:paraId="629B2159" w14:textId="77777777" w:rsidR="00366001" w:rsidRPr="00366001" w:rsidRDefault="00366001" w:rsidP="00366001">
      <w:pPr>
        <w:pStyle w:val="EndNoteBibliography"/>
        <w:spacing w:after="0"/>
      </w:pPr>
      <w:bookmarkStart w:id="6" w:name="_ENREF_2"/>
      <w:r w:rsidRPr="00366001">
        <w:t>2.</w:t>
      </w:r>
      <w:r w:rsidRPr="00366001">
        <w:tab/>
        <w:t>Forouzanfar MH, Afshin A, Alexander LT, et al. Global, regional, and national comparative risk assessment of 79 behavioural, environmental and occupational, and metabolic risks or clusters of risks, 1990&amp;#x2013;2015: a systematic analysis for the Global Burden of Disease Study 2015. The Lancet. 2016;388(10053):1659-724.</w:t>
      </w:r>
      <w:bookmarkEnd w:id="6"/>
    </w:p>
    <w:p w14:paraId="1B3A11ED" w14:textId="77777777" w:rsidR="00366001" w:rsidRPr="00366001" w:rsidRDefault="00366001" w:rsidP="00366001">
      <w:pPr>
        <w:pStyle w:val="EndNoteBibliography"/>
        <w:spacing w:after="0"/>
      </w:pPr>
      <w:bookmarkStart w:id="7" w:name="_ENREF_3"/>
      <w:r w:rsidRPr="00366001">
        <w:t>3.</w:t>
      </w:r>
      <w:r w:rsidRPr="00366001">
        <w:tab/>
        <w:t>Di Angelantonio E, Bhupathiraju SN, Wormser D, et al. Body-mass index and all-cause mortality: individual-participant-data meta-analysis of 239 prospective studies in four continents. The Lancet. 2016;388(10046):776-86.</w:t>
      </w:r>
      <w:bookmarkEnd w:id="7"/>
    </w:p>
    <w:p w14:paraId="7415752E" w14:textId="77777777" w:rsidR="00366001" w:rsidRPr="00366001" w:rsidRDefault="00366001" w:rsidP="00366001">
      <w:pPr>
        <w:pStyle w:val="EndNoteBibliography"/>
        <w:spacing w:after="0"/>
      </w:pPr>
      <w:bookmarkStart w:id="8" w:name="_ENREF_4"/>
      <w:r w:rsidRPr="00366001">
        <w:t>4.</w:t>
      </w:r>
      <w:r w:rsidRPr="00366001">
        <w:tab/>
        <w:t>O'Neill J, Tabish H, Welch V, et al. Applying an equity lens to interventions: using PROGRESS ensures consideration of socially stratifying factors to illuminate inequities in health. Journal of clinical epidemiology. 2014;67(1):56-64.</w:t>
      </w:r>
      <w:bookmarkEnd w:id="8"/>
    </w:p>
    <w:p w14:paraId="7E9E27F1" w14:textId="77777777" w:rsidR="00366001" w:rsidRPr="00366001" w:rsidRDefault="00366001" w:rsidP="00366001">
      <w:pPr>
        <w:pStyle w:val="EndNoteBibliography"/>
        <w:spacing w:after="0"/>
      </w:pPr>
      <w:bookmarkStart w:id="9" w:name="_ENREF_5"/>
      <w:r w:rsidRPr="00366001">
        <w:t>5.</w:t>
      </w:r>
      <w:r w:rsidRPr="00366001">
        <w:tab/>
        <w:t>Newton S, Braithwaite D, Akinyemiju TF. Socio-economic status over the life course and obesity: Systematic review and meta-analysis. PLoS One. 2017;12(5):e0177151-e.</w:t>
      </w:r>
      <w:bookmarkEnd w:id="9"/>
    </w:p>
    <w:p w14:paraId="38191A3E" w14:textId="77777777" w:rsidR="00366001" w:rsidRPr="00366001" w:rsidRDefault="00366001" w:rsidP="00366001">
      <w:pPr>
        <w:pStyle w:val="EndNoteBibliography"/>
        <w:spacing w:after="0"/>
      </w:pPr>
      <w:bookmarkStart w:id="10" w:name="_ENREF_6"/>
      <w:r w:rsidRPr="00366001">
        <w:t>6.</w:t>
      </w:r>
      <w:r w:rsidRPr="00366001">
        <w:tab/>
        <w:t>Loring B, Robertson A. Guidance for addressing inequities in overweight and obesity. Copenhagen: Word Health Organization Regional Office for Europe; 2014.</w:t>
      </w:r>
      <w:bookmarkEnd w:id="10"/>
    </w:p>
    <w:p w14:paraId="36B87033" w14:textId="77777777" w:rsidR="00366001" w:rsidRPr="00366001" w:rsidRDefault="00366001" w:rsidP="00366001">
      <w:pPr>
        <w:pStyle w:val="EndNoteBibliography"/>
        <w:spacing w:after="0"/>
      </w:pPr>
      <w:bookmarkStart w:id="11" w:name="_ENREF_7"/>
      <w:r w:rsidRPr="00366001">
        <w:t>7.</w:t>
      </w:r>
      <w:r w:rsidRPr="00366001">
        <w:tab/>
        <w:t>Vilhelmsson A, Östergren P-O. Reducing health inequalities with interventions targeting behavioral factors among individuals with low levels of education - A rapid review. PLoS One. 2018;13(4):e0195774-e.</w:t>
      </w:r>
      <w:bookmarkEnd w:id="11"/>
    </w:p>
    <w:p w14:paraId="30A1C12B" w14:textId="77777777" w:rsidR="00366001" w:rsidRPr="00366001" w:rsidRDefault="00366001" w:rsidP="00366001">
      <w:pPr>
        <w:pStyle w:val="EndNoteBibliography"/>
        <w:spacing w:after="0"/>
      </w:pPr>
      <w:bookmarkStart w:id="12" w:name="_ENREF_8"/>
      <w:r w:rsidRPr="00366001">
        <w:t>8.</w:t>
      </w:r>
      <w:r w:rsidRPr="00366001">
        <w:tab/>
        <w:t>Clarke P, O'Malley PM, Johnston LD, et al. Social disparities in BMI trajectories across adulthood by gender, race/ethnicity and lifetime socio-economic position: 1986-2004. Int J Epidemiol. 2009;38(2):499-509.</w:t>
      </w:r>
      <w:bookmarkEnd w:id="12"/>
    </w:p>
    <w:p w14:paraId="146CEAF7" w14:textId="77777777" w:rsidR="00366001" w:rsidRPr="00366001" w:rsidRDefault="00366001" w:rsidP="00366001">
      <w:pPr>
        <w:pStyle w:val="EndNoteBibliography"/>
        <w:spacing w:after="0"/>
      </w:pPr>
      <w:bookmarkStart w:id="13" w:name="_ENREF_9"/>
      <w:r w:rsidRPr="00366001">
        <w:t>9.</w:t>
      </w:r>
      <w:r w:rsidRPr="00366001">
        <w:tab/>
        <w:t>El-Sayed AM, Scarborough P, Galea S. Unevenly distributed: a systematic review of the health literature about socioeconomic inequalities in adult obesity in the United Kingdom. BMC public health. 2012;12(1):18.</w:t>
      </w:r>
      <w:bookmarkEnd w:id="13"/>
    </w:p>
    <w:p w14:paraId="1C0E44B5" w14:textId="77777777" w:rsidR="00366001" w:rsidRPr="00366001" w:rsidRDefault="00366001" w:rsidP="00366001">
      <w:pPr>
        <w:pStyle w:val="EndNoteBibliography"/>
        <w:spacing w:after="0"/>
      </w:pPr>
      <w:bookmarkStart w:id="14" w:name="_ENREF_10"/>
      <w:r w:rsidRPr="00366001">
        <w:t>10.</w:t>
      </w:r>
      <w:r w:rsidRPr="00366001">
        <w:tab/>
        <w:t>Rohrmann S, Steinbrecher A, Linseisen J, et al. The association of education with long-term weight change in the EPIC-PANACEA cohort. European Journal of Clinical Nutrition. 2012;66(8):957-63.</w:t>
      </w:r>
      <w:bookmarkEnd w:id="14"/>
    </w:p>
    <w:p w14:paraId="05E9D143" w14:textId="77777777" w:rsidR="00366001" w:rsidRPr="00366001" w:rsidRDefault="00366001" w:rsidP="00366001">
      <w:pPr>
        <w:pStyle w:val="EndNoteBibliography"/>
        <w:spacing w:after="0"/>
      </w:pPr>
      <w:bookmarkStart w:id="15" w:name="_ENREF_11"/>
      <w:r w:rsidRPr="00366001">
        <w:t>11.</w:t>
      </w:r>
      <w:r w:rsidRPr="00366001">
        <w:tab/>
        <w:t>Hillier-Brown FC, Bambra CL, Cairns JM, et al. A systematic review of the effectiveness of individual, community and societal-level interventions at reducing socio-economic inequalities in obesity among adults. International journal of obesity (2005). 2014;38(12):1483-90.</w:t>
      </w:r>
      <w:bookmarkEnd w:id="15"/>
    </w:p>
    <w:p w14:paraId="18B52B50" w14:textId="77777777" w:rsidR="00366001" w:rsidRPr="00366001" w:rsidRDefault="00366001" w:rsidP="00366001">
      <w:pPr>
        <w:pStyle w:val="EndNoteBibliography"/>
        <w:spacing w:after="0"/>
      </w:pPr>
      <w:bookmarkStart w:id="16" w:name="_ENREF_12"/>
      <w:r w:rsidRPr="00366001">
        <w:t>12.</w:t>
      </w:r>
      <w:r w:rsidRPr="00366001">
        <w:tab/>
        <w:t>White M, Adams J, Heywood P. How and why do interventions that increase health overall widen inequalities within populations? . In: Babones SJ, editor. Social inequality and public health. Bristol: Policy Press; 2009.</w:t>
      </w:r>
      <w:bookmarkEnd w:id="16"/>
    </w:p>
    <w:p w14:paraId="54AEB4DB" w14:textId="77777777" w:rsidR="00366001" w:rsidRPr="00366001" w:rsidRDefault="00366001" w:rsidP="00366001">
      <w:pPr>
        <w:pStyle w:val="EndNoteBibliography"/>
        <w:spacing w:after="0"/>
      </w:pPr>
      <w:bookmarkStart w:id="17" w:name="_ENREF_13"/>
      <w:r w:rsidRPr="00366001">
        <w:t>13.</w:t>
      </w:r>
      <w:r w:rsidRPr="00366001">
        <w:tab/>
        <w:t>Adams J, Mytton O, White M, et al. Why Are Some Population Interventions for Diet and Obesity More Equitable and Effective Than Others? The Role of Individual Agency. PLOS Medicine. 2016;13(4):e1001990.</w:t>
      </w:r>
      <w:bookmarkEnd w:id="17"/>
    </w:p>
    <w:p w14:paraId="0FD9D97C" w14:textId="77777777" w:rsidR="00366001" w:rsidRPr="00366001" w:rsidRDefault="00366001" w:rsidP="00366001">
      <w:pPr>
        <w:pStyle w:val="EndNoteBibliography"/>
        <w:spacing w:after="0"/>
      </w:pPr>
      <w:bookmarkStart w:id="18" w:name="_ENREF_14"/>
      <w:r w:rsidRPr="00366001">
        <w:t>14.</w:t>
      </w:r>
      <w:r w:rsidRPr="00366001">
        <w:tab/>
        <w:t>LeBlanc ES, Patnode CD, Webber EM, et al. Behavioral and Pharmacotherapy Weight Loss Interventions to Prevent Obesity-Related Morbidity and Mortality in Adults: Updated Evidence Report and Systematic Review for the US Preventive Services Task Force. Jama. 2018;320(11):1172-91.</w:t>
      </w:r>
      <w:bookmarkEnd w:id="18"/>
    </w:p>
    <w:p w14:paraId="4A6E1855" w14:textId="77777777" w:rsidR="00366001" w:rsidRPr="00366001" w:rsidRDefault="00366001" w:rsidP="00366001">
      <w:pPr>
        <w:pStyle w:val="EndNoteBibliography"/>
        <w:spacing w:after="0"/>
      </w:pPr>
      <w:bookmarkStart w:id="19" w:name="_ENREF_15"/>
      <w:r w:rsidRPr="00366001">
        <w:t>15.</w:t>
      </w:r>
      <w:r w:rsidRPr="00366001">
        <w:tab/>
        <w:t>Graham J, Tudor K, Jebb SA, et al. The equity impact of brief opportunistic interventions to promote weight loss in primary care: secondary analysis of the BWeL randomised trial. BMC Med. 2019;17(1):51-.</w:t>
      </w:r>
      <w:bookmarkEnd w:id="19"/>
    </w:p>
    <w:p w14:paraId="645EF725" w14:textId="77777777" w:rsidR="00366001" w:rsidRPr="00366001" w:rsidRDefault="00366001" w:rsidP="00366001">
      <w:pPr>
        <w:pStyle w:val="EndNoteBibliography"/>
        <w:spacing w:after="0"/>
      </w:pPr>
      <w:bookmarkStart w:id="20" w:name="_ENREF_16"/>
      <w:r w:rsidRPr="00366001">
        <w:t>16.</w:t>
      </w:r>
      <w:r w:rsidRPr="00366001">
        <w:tab/>
        <w:t>Greaves C, Gillison F, Stathi A, et al. Waste the waist: a pilot randomised controlled trial of a primary care based intervention to support lifestyle change in people with high cardiovascular risk. International Journal of Behavioral Nutrition and Physical Activity. 2015;12(1):1.</w:t>
      </w:r>
      <w:bookmarkEnd w:id="20"/>
    </w:p>
    <w:p w14:paraId="637ADB94" w14:textId="77777777" w:rsidR="00366001" w:rsidRPr="00366001" w:rsidRDefault="00366001" w:rsidP="00366001">
      <w:pPr>
        <w:pStyle w:val="EndNoteBibliography"/>
        <w:spacing w:after="0"/>
      </w:pPr>
      <w:bookmarkStart w:id="21" w:name="_ENREF_17"/>
      <w:r w:rsidRPr="00366001">
        <w:t>17.</w:t>
      </w:r>
      <w:r w:rsidRPr="00366001">
        <w:tab/>
        <w:t>Ahern AL, Aveyard P, Boyland EJ, et al. Inequalities in the uptake of weight management interventions in a pragmatic trial: an observational study in primary care. British Journal of General Practice. 2016;66(645):e258-e63.</w:t>
      </w:r>
      <w:bookmarkEnd w:id="21"/>
    </w:p>
    <w:p w14:paraId="60C14AD0" w14:textId="77777777" w:rsidR="00366001" w:rsidRPr="00366001" w:rsidRDefault="00366001" w:rsidP="00366001">
      <w:pPr>
        <w:pStyle w:val="EndNoteBibliography"/>
        <w:spacing w:after="0"/>
      </w:pPr>
      <w:bookmarkStart w:id="22" w:name="_ENREF_18"/>
      <w:r w:rsidRPr="00366001">
        <w:t>18.</w:t>
      </w:r>
      <w:r w:rsidRPr="00366001">
        <w:tab/>
        <w:t>Booth HP, Prevost AT, Gulliford MC. Access to weight reduction interventions for overweight and obese patients in UK primary care: population-based cohort study. BMJ Open. 2015;5(1):e006642.</w:t>
      </w:r>
      <w:bookmarkEnd w:id="22"/>
    </w:p>
    <w:p w14:paraId="001ECA37" w14:textId="77777777" w:rsidR="00366001" w:rsidRPr="00366001" w:rsidRDefault="00366001" w:rsidP="00366001">
      <w:pPr>
        <w:pStyle w:val="EndNoteBibliography"/>
        <w:spacing w:after="0"/>
      </w:pPr>
      <w:bookmarkStart w:id="23" w:name="_ENREF_19"/>
      <w:r w:rsidRPr="00366001">
        <w:lastRenderedPageBreak/>
        <w:t>19.</w:t>
      </w:r>
      <w:r w:rsidRPr="00366001">
        <w:tab/>
        <w:t>Kure-Biegel N, Schnohr CW, Hindhede AL, et al. Risk factors for not completing health interventions and the potential impact on health inequalities between educational groups – a mixed method study from Denmark. International Journal for Equity in Health. 2016;15(1):54.</w:t>
      </w:r>
      <w:bookmarkEnd w:id="23"/>
    </w:p>
    <w:p w14:paraId="58751949" w14:textId="77777777" w:rsidR="00366001" w:rsidRPr="00366001" w:rsidRDefault="00366001" w:rsidP="00366001">
      <w:pPr>
        <w:pStyle w:val="EndNoteBibliography"/>
        <w:spacing w:after="0"/>
      </w:pPr>
      <w:bookmarkStart w:id="24" w:name="_ENREF_20"/>
      <w:r w:rsidRPr="00366001">
        <w:t>20.</w:t>
      </w:r>
      <w:r w:rsidRPr="00366001">
        <w:tab/>
        <w:t>Austin JL, Smith JE, Gianini L, et al. Attitudinal familism predicts weight management adherence in Mexican–American women. J Behav Med. 2013;36(3):259-69.</w:t>
      </w:r>
      <w:bookmarkEnd w:id="24"/>
    </w:p>
    <w:p w14:paraId="15AD88EF" w14:textId="77777777" w:rsidR="00366001" w:rsidRPr="00366001" w:rsidRDefault="00366001" w:rsidP="00366001">
      <w:pPr>
        <w:pStyle w:val="EndNoteBibliography"/>
        <w:spacing w:after="0"/>
      </w:pPr>
      <w:bookmarkStart w:id="25" w:name="_ENREF_21"/>
      <w:r w:rsidRPr="00366001">
        <w:t>21.</w:t>
      </w:r>
      <w:r w:rsidRPr="00366001">
        <w:tab/>
        <w:t>Moher D, Shamseer L, Clarke M, et al. Preferred reporting items for systematic review and meta-analysis protocols (PRISMA-P) 2015 statement. Systematic Reviews. 2015;4(1):1.</w:t>
      </w:r>
      <w:bookmarkEnd w:id="25"/>
    </w:p>
    <w:p w14:paraId="0AF4B558" w14:textId="77777777" w:rsidR="00366001" w:rsidRPr="00366001" w:rsidRDefault="00366001" w:rsidP="00366001">
      <w:pPr>
        <w:pStyle w:val="EndNoteBibliography"/>
        <w:spacing w:after="0"/>
      </w:pPr>
      <w:bookmarkStart w:id="26" w:name="_ENREF_22"/>
      <w:r w:rsidRPr="00366001">
        <w:t>22.</w:t>
      </w:r>
      <w:r w:rsidRPr="00366001">
        <w:tab/>
        <w:t>Attwood S, van Sluijs E, Sutton S. Exploring equity in primary-care-based physical activity interventions using PROGRESS-Plus: a systematic review and evidence synthesis. Int J Behav Nutr Phys Act. 2016;13:60-.</w:t>
      </w:r>
      <w:bookmarkEnd w:id="26"/>
    </w:p>
    <w:p w14:paraId="1D0E17A7" w14:textId="77777777" w:rsidR="00366001" w:rsidRPr="00366001" w:rsidRDefault="00366001" w:rsidP="00366001">
      <w:pPr>
        <w:pStyle w:val="EndNoteBibliography"/>
        <w:spacing w:after="0"/>
      </w:pPr>
      <w:bookmarkStart w:id="27" w:name="_ENREF_23"/>
      <w:r w:rsidRPr="00366001">
        <w:t>23.</w:t>
      </w:r>
      <w:r w:rsidRPr="00366001">
        <w:tab/>
        <w:t>Orkin AM, McArthur A, McDonald A, et al. Defining and measuring health equity effects in research on task shifting interventions in high-income countries: a systematic review protocol. BMJ Open. 2018;8(7):e021172.</w:t>
      </w:r>
      <w:bookmarkEnd w:id="27"/>
    </w:p>
    <w:p w14:paraId="79D7F0DF" w14:textId="77777777" w:rsidR="00366001" w:rsidRPr="00366001" w:rsidRDefault="00366001" w:rsidP="00366001">
      <w:pPr>
        <w:pStyle w:val="EndNoteBibliography"/>
        <w:spacing w:after="0"/>
      </w:pPr>
      <w:bookmarkStart w:id="28" w:name="_ENREF_24"/>
      <w:r w:rsidRPr="00366001">
        <w:t>24.</w:t>
      </w:r>
      <w:r w:rsidRPr="00366001">
        <w:tab/>
        <w:t>Moher D, Liberati A, Tetzlaff J, et al. Preferred reporting items for systematic reviews and meta-analyses: the PRISMA statement. BMJ. 2009;339.</w:t>
      </w:r>
      <w:bookmarkEnd w:id="28"/>
    </w:p>
    <w:p w14:paraId="028741A6" w14:textId="77777777" w:rsidR="00366001" w:rsidRPr="00366001" w:rsidRDefault="00366001" w:rsidP="00366001">
      <w:pPr>
        <w:pStyle w:val="EndNoteBibliography"/>
        <w:spacing w:after="0"/>
      </w:pPr>
      <w:bookmarkStart w:id="29" w:name="_ENREF_25"/>
      <w:r w:rsidRPr="00366001">
        <w:t>25.</w:t>
      </w:r>
      <w:r w:rsidRPr="00366001">
        <w:tab/>
        <w:t>The Cochrane Public Health Group. Cochrane public health group data extraction and assessment template. 2011.</w:t>
      </w:r>
      <w:bookmarkEnd w:id="29"/>
    </w:p>
    <w:p w14:paraId="1DD5D312" w14:textId="77777777" w:rsidR="00366001" w:rsidRPr="00366001" w:rsidRDefault="00366001" w:rsidP="00366001">
      <w:pPr>
        <w:pStyle w:val="EndNoteBibliography"/>
        <w:spacing w:after="0"/>
      </w:pPr>
      <w:bookmarkStart w:id="30" w:name="_ENREF_26"/>
      <w:r w:rsidRPr="00366001">
        <w:t>26.</w:t>
      </w:r>
      <w:r w:rsidRPr="00366001">
        <w:tab/>
        <w:t>Schulz KF, Altman DG, Moher D, et al. CONSORT 2010 Statement: updated guidelines for reporting parallel group randomised trials. BMC Med. 2010;8:18-.</w:t>
      </w:r>
      <w:bookmarkEnd w:id="30"/>
    </w:p>
    <w:p w14:paraId="2319B1FE" w14:textId="77777777" w:rsidR="00366001" w:rsidRPr="00366001" w:rsidRDefault="00366001" w:rsidP="00366001">
      <w:pPr>
        <w:pStyle w:val="EndNoteBibliography"/>
        <w:spacing w:after="0"/>
      </w:pPr>
      <w:bookmarkStart w:id="31" w:name="_ENREF_27"/>
      <w:r w:rsidRPr="00366001">
        <w:t>27.</w:t>
      </w:r>
      <w:r w:rsidRPr="00366001">
        <w:tab/>
        <w:t>Hoffmann TC, Glasziou PP, Boutron I, et al. Better reporting of interventions: template for intervention description and replication (TIDieR) checklist and guide. BMJ. 2014;348:g1687-g.</w:t>
      </w:r>
      <w:bookmarkEnd w:id="31"/>
    </w:p>
    <w:p w14:paraId="1DAFCD0B" w14:textId="77777777" w:rsidR="00366001" w:rsidRPr="00366001" w:rsidRDefault="00366001" w:rsidP="00366001">
      <w:pPr>
        <w:pStyle w:val="EndNoteBibliography"/>
        <w:spacing w:after="0"/>
      </w:pPr>
      <w:bookmarkStart w:id="32" w:name="_ENREF_28"/>
      <w:r w:rsidRPr="00366001">
        <w:t>28.</w:t>
      </w:r>
      <w:r w:rsidRPr="00366001">
        <w:tab/>
        <w:t>Sterne JAC, Savović J, Page MJ, et al. RoB 2: a revised tool for assessing risk of bias in randomised trials. BMJ. 2019;366:l4898.</w:t>
      </w:r>
      <w:bookmarkEnd w:id="32"/>
    </w:p>
    <w:p w14:paraId="0C78DABA" w14:textId="77777777" w:rsidR="00366001" w:rsidRPr="00366001" w:rsidRDefault="00366001" w:rsidP="00366001">
      <w:pPr>
        <w:pStyle w:val="EndNoteBibliography"/>
        <w:spacing w:after="0"/>
      </w:pPr>
      <w:bookmarkStart w:id="33" w:name="_ENREF_29"/>
      <w:r w:rsidRPr="00366001">
        <w:t>29.</w:t>
      </w:r>
      <w:r w:rsidRPr="00366001">
        <w:tab/>
        <w:t>Ogilvie D, Fayter D, Petticrew M, et al. The harvest plot: A method for synthesising evidence about the differential effects of interventions. BMC Medical Research Methodology. 2008;8(1):8.</w:t>
      </w:r>
      <w:bookmarkEnd w:id="33"/>
    </w:p>
    <w:p w14:paraId="79809977" w14:textId="77777777" w:rsidR="00366001" w:rsidRPr="00366001" w:rsidRDefault="00366001" w:rsidP="00366001">
      <w:pPr>
        <w:pStyle w:val="EndNoteBibliography"/>
        <w:spacing w:after="0"/>
      </w:pPr>
      <w:bookmarkStart w:id="34" w:name="_ENREF_30"/>
      <w:r w:rsidRPr="00366001">
        <w:t>30.</w:t>
      </w:r>
      <w:r w:rsidRPr="00366001">
        <w:tab/>
        <w:t>Romppanen J, Häggman-Laitila A. Interventions for nurses’ well-being at work: a quantitative systematic review. Journal of Advanced Nursing. 2017;73(7):1555-69.</w:t>
      </w:r>
      <w:bookmarkEnd w:id="34"/>
    </w:p>
    <w:p w14:paraId="5CFC36B5" w14:textId="77777777" w:rsidR="00366001" w:rsidRPr="00366001" w:rsidRDefault="00366001" w:rsidP="00366001">
      <w:pPr>
        <w:pStyle w:val="EndNoteBibliography"/>
        <w:spacing w:after="0"/>
      </w:pPr>
      <w:bookmarkStart w:id="35" w:name="_ENREF_31"/>
      <w:r w:rsidRPr="00366001">
        <w:t>31.</w:t>
      </w:r>
      <w:r w:rsidRPr="00366001">
        <w:tab/>
        <w:t>Attwood S, van Sluijs E, Sutton S. Exploring equity in primary-care-based physical activity interventions using PROGRESS-Plus: a systematic review and evidence synthesis. The international journal of behavioral nutrition and physical activity. 2016;13:60.</w:t>
      </w:r>
      <w:bookmarkEnd w:id="35"/>
    </w:p>
    <w:p w14:paraId="63941343" w14:textId="77777777" w:rsidR="00366001" w:rsidRPr="00366001" w:rsidRDefault="00366001" w:rsidP="00366001">
      <w:pPr>
        <w:pStyle w:val="EndNoteBibliography"/>
        <w:spacing w:after="0"/>
      </w:pPr>
      <w:bookmarkStart w:id="36" w:name="_ENREF_32"/>
      <w:r w:rsidRPr="00366001">
        <w:t>32.</w:t>
      </w:r>
      <w:r w:rsidRPr="00366001">
        <w:tab/>
        <w:t>Moore GF, Littlecott HJ, Turley R, et al. Socioeconomic gradients in the effects of universal school-based health behaviour interventions: a systematic review of intervention studies. BMC Public Health. 2015;15(1):907.</w:t>
      </w:r>
      <w:bookmarkEnd w:id="36"/>
    </w:p>
    <w:p w14:paraId="0A1E4C01" w14:textId="77777777" w:rsidR="00366001" w:rsidRPr="00366001" w:rsidRDefault="00366001" w:rsidP="00366001">
      <w:pPr>
        <w:pStyle w:val="EndNoteBibliography"/>
        <w:spacing w:after="0"/>
      </w:pPr>
      <w:bookmarkStart w:id="37" w:name="_ENREF_33"/>
      <w:r w:rsidRPr="00366001">
        <w:t>33.</w:t>
      </w:r>
      <w:r w:rsidRPr="00366001">
        <w:tab/>
        <w:t>Wijndaele K, Lakshman R, Landsbaugh JR, et al. Determinants of Early Weaning and Use of Unmodified Cow's Milk in Infants: A Systematic Review. Journal of the American Dietetic Association. 2009;109(12):2017-28.</w:t>
      </w:r>
      <w:bookmarkEnd w:id="37"/>
    </w:p>
    <w:p w14:paraId="01A9E756" w14:textId="77777777" w:rsidR="00366001" w:rsidRPr="00366001" w:rsidRDefault="00366001" w:rsidP="00366001">
      <w:pPr>
        <w:pStyle w:val="EndNoteBibliography"/>
        <w:spacing w:after="0"/>
      </w:pPr>
      <w:bookmarkStart w:id="38" w:name="_ENREF_34"/>
      <w:r w:rsidRPr="00366001">
        <w:t>34.</w:t>
      </w:r>
      <w:r w:rsidRPr="00366001">
        <w:tab/>
        <w:t>Kovacs E, Strobl R, Phillips A, et al. Systematic Review and Meta-analysis of the Effectiveness of Implementation Strategies for Non-communicable Disease Guidelines in Primary Health Care. J Gen Intern Med. 2018;33(7):1142-54.</w:t>
      </w:r>
      <w:bookmarkEnd w:id="38"/>
    </w:p>
    <w:p w14:paraId="16FB3D30" w14:textId="77777777" w:rsidR="00366001" w:rsidRPr="00366001" w:rsidRDefault="00366001" w:rsidP="00366001">
      <w:pPr>
        <w:pStyle w:val="EndNoteBibliography"/>
        <w:spacing w:after="0"/>
      </w:pPr>
      <w:bookmarkStart w:id="39" w:name="_ENREF_35"/>
      <w:r w:rsidRPr="00366001">
        <w:t>35.</w:t>
      </w:r>
      <w:r w:rsidRPr="00366001">
        <w:tab/>
        <w:t>Nanninga S, Lehne G, Ratz T, et al. Impact of Public Smoking Bans on Social Inequalities in Children’s Exposure to Tobacco Smoke at Home: An Equity-Focused Systematic Review. Nicotine &amp; Tobacco Research. 2018;21(11):1462-72.</w:t>
      </w:r>
      <w:bookmarkEnd w:id="39"/>
    </w:p>
    <w:p w14:paraId="66F21C19" w14:textId="77777777" w:rsidR="00366001" w:rsidRPr="00366001" w:rsidRDefault="00366001" w:rsidP="00366001">
      <w:pPr>
        <w:pStyle w:val="EndNoteBibliography"/>
        <w:spacing w:after="0"/>
      </w:pPr>
      <w:bookmarkStart w:id="40" w:name="_ENREF_36"/>
      <w:r w:rsidRPr="00366001">
        <w:t>36.</w:t>
      </w:r>
      <w:r w:rsidRPr="00366001">
        <w:tab/>
        <w:t>Burns J, Polus S, Brereton L, et al. Looking beyond the forest: Using harvest plots, gap analysis, and expert consultations to assess effectiveness, engage stakeholders, and inform policy. Research Synthesis Methods. 2018;9(1):132-40.</w:t>
      </w:r>
      <w:bookmarkEnd w:id="40"/>
    </w:p>
    <w:p w14:paraId="1E0B53B3" w14:textId="77777777" w:rsidR="00366001" w:rsidRPr="00366001" w:rsidRDefault="00366001" w:rsidP="00366001">
      <w:pPr>
        <w:pStyle w:val="EndNoteBibliography"/>
        <w:spacing w:after="0"/>
      </w:pPr>
      <w:bookmarkStart w:id="41" w:name="_ENREF_37"/>
      <w:r w:rsidRPr="00366001">
        <w:t>37.</w:t>
      </w:r>
      <w:r w:rsidRPr="00366001">
        <w:tab/>
        <w:t>Crowther M, Avenell A, MacLennan G, et al. A further use for the Harvest plot: a novel method for the presentation of data synthesis. Research synthesis methods. 2011;2(2):79-83.</w:t>
      </w:r>
      <w:bookmarkEnd w:id="41"/>
    </w:p>
    <w:p w14:paraId="190279A7" w14:textId="77777777" w:rsidR="00366001" w:rsidRPr="00366001" w:rsidRDefault="00366001" w:rsidP="00366001">
      <w:pPr>
        <w:pStyle w:val="EndNoteBibliography"/>
      </w:pPr>
      <w:bookmarkStart w:id="42" w:name="_ENREF_38"/>
      <w:r w:rsidRPr="00366001">
        <w:t>38.</w:t>
      </w:r>
      <w:r w:rsidRPr="00366001">
        <w:tab/>
        <w:t>Ryan R. Cochrane Consumers and Communication Review Group. ‘Heterogeneity and subgroup analyses in Cochrane Consumers and Communication Group reviews: planning the analysis at protocol stage. Cochrane Consumers and Communication; 2016.  Contract No.: 06/02/2020.</w:t>
      </w:r>
      <w:bookmarkEnd w:id="42"/>
    </w:p>
    <w:p w14:paraId="5B97892F" w14:textId="4C2DDC75" w:rsidR="00140FFB" w:rsidRPr="0049786D" w:rsidRDefault="00983C3C" w:rsidP="004F68BC">
      <w:r>
        <w:fldChar w:fldCharType="end"/>
      </w:r>
    </w:p>
    <w:sectPr w:rsidR="00140FFB" w:rsidRPr="0049786D">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C56A36" w14:textId="77777777" w:rsidR="003F6C57" w:rsidRDefault="003F6C57" w:rsidP="00C97F39">
      <w:pPr>
        <w:spacing w:after="0" w:line="240" w:lineRule="auto"/>
      </w:pPr>
      <w:r>
        <w:separator/>
      </w:r>
    </w:p>
  </w:endnote>
  <w:endnote w:type="continuationSeparator" w:id="0">
    <w:p w14:paraId="2949669C" w14:textId="77777777" w:rsidR="003F6C57" w:rsidRDefault="003F6C57" w:rsidP="00C97F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50878699"/>
      <w:docPartObj>
        <w:docPartGallery w:val="Page Numbers (Bottom of Page)"/>
        <w:docPartUnique/>
      </w:docPartObj>
    </w:sdtPr>
    <w:sdtEndPr>
      <w:rPr>
        <w:noProof/>
      </w:rPr>
    </w:sdtEndPr>
    <w:sdtContent>
      <w:p w14:paraId="4B444C22" w14:textId="77809431" w:rsidR="004A2750" w:rsidRDefault="004A2750">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1629A1C0" w14:textId="77777777" w:rsidR="004A2750" w:rsidRDefault="004A27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E50954" w14:textId="77777777" w:rsidR="003F6C57" w:rsidRDefault="003F6C57" w:rsidP="00C97F39">
      <w:pPr>
        <w:spacing w:after="0" w:line="240" w:lineRule="auto"/>
      </w:pPr>
      <w:r>
        <w:separator/>
      </w:r>
    </w:p>
  </w:footnote>
  <w:footnote w:type="continuationSeparator" w:id="0">
    <w:p w14:paraId="5C9156D6" w14:textId="77777777" w:rsidR="003F6C57" w:rsidRDefault="003F6C57" w:rsidP="00C97F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52E7B"/>
    <w:multiLevelType w:val="hybridMultilevel"/>
    <w:tmpl w:val="BD10B6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D80286"/>
    <w:multiLevelType w:val="hybridMultilevel"/>
    <w:tmpl w:val="0E1243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871452"/>
    <w:multiLevelType w:val="hybridMultilevel"/>
    <w:tmpl w:val="A2D68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BB7F72"/>
    <w:multiLevelType w:val="hybridMultilevel"/>
    <w:tmpl w:val="B3124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D81240"/>
    <w:multiLevelType w:val="hybridMultilevel"/>
    <w:tmpl w:val="928C6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4281D61"/>
    <w:multiLevelType w:val="hybridMultilevel"/>
    <w:tmpl w:val="97841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9704DBF"/>
    <w:multiLevelType w:val="hybridMultilevel"/>
    <w:tmpl w:val="27229150"/>
    <w:lvl w:ilvl="0" w:tplc="3F58699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23529AB"/>
    <w:multiLevelType w:val="hybridMultilevel"/>
    <w:tmpl w:val="7D06C9A4"/>
    <w:lvl w:ilvl="0" w:tplc="3652671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36468F"/>
    <w:multiLevelType w:val="hybridMultilevel"/>
    <w:tmpl w:val="50BEE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5486BCD"/>
    <w:multiLevelType w:val="hybridMultilevel"/>
    <w:tmpl w:val="1BE22E20"/>
    <w:lvl w:ilvl="0" w:tplc="5EF8BCBC">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ADE4D94"/>
    <w:multiLevelType w:val="hybridMultilevel"/>
    <w:tmpl w:val="F2740F3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0B2342A"/>
    <w:multiLevelType w:val="hybridMultilevel"/>
    <w:tmpl w:val="5E80D9B8"/>
    <w:lvl w:ilvl="0" w:tplc="9954B6B8">
      <w:numFmt w:val="bullet"/>
      <w:lvlText w:val="-"/>
      <w:lvlJc w:val="left"/>
      <w:pPr>
        <w:ind w:left="720" w:hanging="360"/>
      </w:pPr>
      <w:rPr>
        <w:rFonts w:ascii="Times New Roman" w:eastAsiaTheme="minorHAns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A223F17"/>
    <w:multiLevelType w:val="hybridMultilevel"/>
    <w:tmpl w:val="6A3CFC0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A740E2B"/>
    <w:multiLevelType w:val="hybridMultilevel"/>
    <w:tmpl w:val="0C765B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D725DF3"/>
    <w:multiLevelType w:val="hybridMultilevel"/>
    <w:tmpl w:val="0FD82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12"/>
  </w:num>
  <w:num w:numId="4">
    <w:abstractNumId w:val="10"/>
  </w:num>
  <w:num w:numId="5">
    <w:abstractNumId w:val="14"/>
  </w:num>
  <w:num w:numId="6">
    <w:abstractNumId w:val="4"/>
  </w:num>
  <w:num w:numId="7">
    <w:abstractNumId w:val="3"/>
  </w:num>
  <w:num w:numId="8">
    <w:abstractNumId w:val="8"/>
  </w:num>
  <w:num w:numId="9">
    <w:abstractNumId w:val="2"/>
  </w:num>
  <w:num w:numId="10">
    <w:abstractNumId w:val="13"/>
  </w:num>
  <w:num w:numId="11">
    <w:abstractNumId w:val="0"/>
  </w:num>
  <w:num w:numId="12">
    <w:abstractNumId w:val="5"/>
  </w:num>
  <w:num w:numId="13">
    <w:abstractNumId w:val="1"/>
  </w:num>
  <w:num w:numId="14">
    <w:abstractNumId w:val="6"/>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J O&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av05tzvzvt5d9aess5zvszthxwfz59ttxz5v&quot;&gt;Protocol&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20&lt;/item&gt;&lt;item&gt;21&lt;/item&gt;&lt;item&gt;23&lt;/item&gt;&lt;item&gt;25&lt;/item&gt;&lt;item&gt;40&lt;/item&gt;&lt;item&gt;65&lt;/item&gt;&lt;/record-ids&gt;&lt;/item&gt;&lt;/Libraries&gt;"/>
  </w:docVars>
  <w:rsids>
    <w:rsidRoot w:val="00FC086E"/>
    <w:rsid w:val="00011B5C"/>
    <w:rsid w:val="00011D0C"/>
    <w:rsid w:val="0001262C"/>
    <w:rsid w:val="000131E6"/>
    <w:rsid w:val="00014230"/>
    <w:rsid w:val="00014287"/>
    <w:rsid w:val="00014CAC"/>
    <w:rsid w:val="000160D4"/>
    <w:rsid w:val="000202A1"/>
    <w:rsid w:val="00020E10"/>
    <w:rsid w:val="000211DB"/>
    <w:rsid w:val="000275A2"/>
    <w:rsid w:val="000439CE"/>
    <w:rsid w:val="00052F0C"/>
    <w:rsid w:val="00062984"/>
    <w:rsid w:val="00065299"/>
    <w:rsid w:val="00070408"/>
    <w:rsid w:val="00072594"/>
    <w:rsid w:val="00073FE4"/>
    <w:rsid w:val="00076231"/>
    <w:rsid w:val="00086922"/>
    <w:rsid w:val="00087313"/>
    <w:rsid w:val="00087FC8"/>
    <w:rsid w:val="000902BE"/>
    <w:rsid w:val="000907BD"/>
    <w:rsid w:val="0009109B"/>
    <w:rsid w:val="0009135A"/>
    <w:rsid w:val="0009169C"/>
    <w:rsid w:val="00091D2E"/>
    <w:rsid w:val="00094C7B"/>
    <w:rsid w:val="000A3F43"/>
    <w:rsid w:val="000A4B79"/>
    <w:rsid w:val="000A5D12"/>
    <w:rsid w:val="000A5FF1"/>
    <w:rsid w:val="000B7B7D"/>
    <w:rsid w:val="000C4103"/>
    <w:rsid w:val="000C7FAF"/>
    <w:rsid w:val="000D1A1F"/>
    <w:rsid w:val="000E5149"/>
    <w:rsid w:val="000E545F"/>
    <w:rsid w:val="000E5774"/>
    <w:rsid w:val="000E59DE"/>
    <w:rsid w:val="000F0C8B"/>
    <w:rsid w:val="00103360"/>
    <w:rsid w:val="00106131"/>
    <w:rsid w:val="001100FD"/>
    <w:rsid w:val="001143A4"/>
    <w:rsid w:val="00114AD1"/>
    <w:rsid w:val="00116105"/>
    <w:rsid w:val="00123F35"/>
    <w:rsid w:val="00124EF2"/>
    <w:rsid w:val="0013749B"/>
    <w:rsid w:val="00140FFB"/>
    <w:rsid w:val="00142040"/>
    <w:rsid w:val="0014684B"/>
    <w:rsid w:val="00147EFE"/>
    <w:rsid w:val="00157C84"/>
    <w:rsid w:val="0016126A"/>
    <w:rsid w:val="0017554A"/>
    <w:rsid w:val="00180574"/>
    <w:rsid w:val="001817BD"/>
    <w:rsid w:val="00183CD7"/>
    <w:rsid w:val="00185A8C"/>
    <w:rsid w:val="001874B0"/>
    <w:rsid w:val="001918B3"/>
    <w:rsid w:val="001967C6"/>
    <w:rsid w:val="0019738A"/>
    <w:rsid w:val="001A230B"/>
    <w:rsid w:val="001A2F1F"/>
    <w:rsid w:val="001A57DE"/>
    <w:rsid w:val="001B0AF7"/>
    <w:rsid w:val="001B49FA"/>
    <w:rsid w:val="001C0684"/>
    <w:rsid w:val="001C7ADB"/>
    <w:rsid w:val="001E2C91"/>
    <w:rsid w:val="001F17A4"/>
    <w:rsid w:val="001F37C9"/>
    <w:rsid w:val="00207665"/>
    <w:rsid w:val="00220CD2"/>
    <w:rsid w:val="0022540D"/>
    <w:rsid w:val="002261A1"/>
    <w:rsid w:val="00243368"/>
    <w:rsid w:val="0024434B"/>
    <w:rsid w:val="00244793"/>
    <w:rsid w:val="00246250"/>
    <w:rsid w:val="002573B6"/>
    <w:rsid w:val="00264E6B"/>
    <w:rsid w:val="00265828"/>
    <w:rsid w:val="00275E83"/>
    <w:rsid w:val="002760B6"/>
    <w:rsid w:val="00283103"/>
    <w:rsid w:val="002831AC"/>
    <w:rsid w:val="00292FE5"/>
    <w:rsid w:val="002959BA"/>
    <w:rsid w:val="00296D45"/>
    <w:rsid w:val="002C2ABA"/>
    <w:rsid w:val="002C4331"/>
    <w:rsid w:val="002C58C0"/>
    <w:rsid w:val="002D3C71"/>
    <w:rsid w:val="002D6236"/>
    <w:rsid w:val="002E66D2"/>
    <w:rsid w:val="002E7204"/>
    <w:rsid w:val="002F2B7D"/>
    <w:rsid w:val="002F3A31"/>
    <w:rsid w:val="002F4AE5"/>
    <w:rsid w:val="002F6D17"/>
    <w:rsid w:val="00301B1A"/>
    <w:rsid w:val="00305E3D"/>
    <w:rsid w:val="00310BC1"/>
    <w:rsid w:val="003112A3"/>
    <w:rsid w:val="0031574A"/>
    <w:rsid w:val="003219FC"/>
    <w:rsid w:val="00326299"/>
    <w:rsid w:val="003333D9"/>
    <w:rsid w:val="0033411A"/>
    <w:rsid w:val="00355E8A"/>
    <w:rsid w:val="00360FDC"/>
    <w:rsid w:val="00366001"/>
    <w:rsid w:val="00372738"/>
    <w:rsid w:val="00374E87"/>
    <w:rsid w:val="00375990"/>
    <w:rsid w:val="003813F0"/>
    <w:rsid w:val="00382879"/>
    <w:rsid w:val="0038368B"/>
    <w:rsid w:val="00392334"/>
    <w:rsid w:val="003B5EDA"/>
    <w:rsid w:val="003B6C1D"/>
    <w:rsid w:val="003B72BD"/>
    <w:rsid w:val="003C13E4"/>
    <w:rsid w:val="003C59C7"/>
    <w:rsid w:val="003C5DA9"/>
    <w:rsid w:val="003D01C7"/>
    <w:rsid w:val="003D34AE"/>
    <w:rsid w:val="003D3A26"/>
    <w:rsid w:val="003E2887"/>
    <w:rsid w:val="003F0C12"/>
    <w:rsid w:val="003F28A6"/>
    <w:rsid w:val="003F2D1A"/>
    <w:rsid w:val="003F6C57"/>
    <w:rsid w:val="00402895"/>
    <w:rsid w:val="004036A3"/>
    <w:rsid w:val="0040570A"/>
    <w:rsid w:val="00407FBF"/>
    <w:rsid w:val="004138A7"/>
    <w:rsid w:val="00414EA9"/>
    <w:rsid w:val="00430D51"/>
    <w:rsid w:val="00434B8C"/>
    <w:rsid w:val="00434FEE"/>
    <w:rsid w:val="004354E0"/>
    <w:rsid w:val="004365CB"/>
    <w:rsid w:val="00444A25"/>
    <w:rsid w:val="00445289"/>
    <w:rsid w:val="00447287"/>
    <w:rsid w:val="0045042C"/>
    <w:rsid w:val="00450521"/>
    <w:rsid w:val="00462D8E"/>
    <w:rsid w:val="00467711"/>
    <w:rsid w:val="00474CDB"/>
    <w:rsid w:val="004816A0"/>
    <w:rsid w:val="00482194"/>
    <w:rsid w:val="00482BAC"/>
    <w:rsid w:val="00486D63"/>
    <w:rsid w:val="00492E3C"/>
    <w:rsid w:val="004937AE"/>
    <w:rsid w:val="00497600"/>
    <w:rsid w:val="0049786D"/>
    <w:rsid w:val="004A2750"/>
    <w:rsid w:val="004A3FBC"/>
    <w:rsid w:val="004A5703"/>
    <w:rsid w:val="004B3AAB"/>
    <w:rsid w:val="004B63BC"/>
    <w:rsid w:val="004B740D"/>
    <w:rsid w:val="004C1D12"/>
    <w:rsid w:val="004C3281"/>
    <w:rsid w:val="004C5934"/>
    <w:rsid w:val="004C5FB7"/>
    <w:rsid w:val="004C6DE3"/>
    <w:rsid w:val="004D0DF4"/>
    <w:rsid w:val="004D1EB9"/>
    <w:rsid w:val="004D4246"/>
    <w:rsid w:val="004E1072"/>
    <w:rsid w:val="004E4010"/>
    <w:rsid w:val="004E7C10"/>
    <w:rsid w:val="004F01C0"/>
    <w:rsid w:val="004F68BC"/>
    <w:rsid w:val="00506949"/>
    <w:rsid w:val="005133DA"/>
    <w:rsid w:val="00513F7E"/>
    <w:rsid w:val="00514089"/>
    <w:rsid w:val="005144DD"/>
    <w:rsid w:val="005155B4"/>
    <w:rsid w:val="005170F4"/>
    <w:rsid w:val="0052081F"/>
    <w:rsid w:val="00522913"/>
    <w:rsid w:val="00522ACC"/>
    <w:rsid w:val="00522C47"/>
    <w:rsid w:val="00525DC6"/>
    <w:rsid w:val="00526672"/>
    <w:rsid w:val="005266E1"/>
    <w:rsid w:val="00530833"/>
    <w:rsid w:val="00531345"/>
    <w:rsid w:val="00531939"/>
    <w:rsid w:val="00535158"/>
    <w:rsid w:val="00547BF5"/>
    <w:rsid w:val="00550198"/>
    <w:rsid w:val="005524F7"/>
    <w:rsid w:val="00553303"/>
    <w:rsid w:val="00560242"/>
    <w:rsid w:val="005661A1"/>
    <w:rsid w:val="00570420"/>
    <w:rsid w:val="0057572F"/>
    <w:rsid w:val="00575E21"/>
    <w:rsid w:val="00577EDA"/>
    <w:rsid w:val="005820BE"/>
    <w:rsid w:val="005841AF"/>
    <w:rsid w:val="005955CA"/>
    <w:rsid w:val="005A0814"/>
    <w:rsid w:val="005A3D7A"/>
    <w:rsid w:val="005B0D3C"/>
    <w:rsid w:val="005B1605"/>
    <w:rsid w:val="005B4431"/>
    <w:rsid w:val="005B5FAB"/>
    <w:rsid w:val="005C3E88"/>
    <w:rsid w:val="005C46EE"/>
    <w:rsid w:val="005D00AB"/>
    <w:rsid w:val="005D16C9"/>
    <w:rsid w:val="005D1E9A"/>
    <w:rsid w:val="005E2D86"/>
    <w:rsid w:val="005E3E53"/>
    <w:rsid w:val="005F581F"/>
    <w:rsid w:val="00604FC2"/>
    <w:rsid w:val="00610DB7"/>
    <w:rsid w:val="00611296"/>
    <w:rsid w:val="0061196C"/>
    <w:rsid w:val="006143E5"/>
    <w:rsid w:val="00615197"/>
    <w:rsid w:val="00617EAA"/>
    <w:rsid w:val="0062182B"/>
    <w:rsid w:val="00625A0C"/>
    <w:rsid w:val="00630905"/>
    <w:rsid w:val="00631521"/>
    <w:rsid w:val="00635EC0"/>
    <w:rsid w:val="00641861"/>
    <w:rsid w:val="00642C75"/>
    <w:rsid w:val="0064444C"/>
    <w:rsid w:val="00662D2D"/>
    <w:rsid w:val="00663D2D"/>
    <w:rsid w:val="0066611C"/>
    <w:rsid w:val="006663F5"/>
    <w:rsid w:val="00672FBF"/>
    <w:rsid w:val="00684297"/>
    <w:rsid w:val="00696156"/>
    <w:rsid w:val="00697F59"/>
    <w:rsid w:val="006A2B29"/>
    <w:rsid w:val="006A2B31"/>
    <w:rsid w:val="006A400E"/>
    <w:rsid w:val="006B2402"/>
    <w:rsid w:val="006B6293"/>
    <w:rsid w:val="006C3404"/>
    <w:rsid w:val="006C5B95"/>
    <w:rsid w:val="006C7F72"/>
    <w:rsid w:val="006D293B"/>
    <w:rsid w:val="006D40C8"/>
    <w:rsid w:val="006D5997"/>
    <w:rsid w:val="006E0697"/>
    <w:rsid w:val="006F21CD"/>
    <w:rsid w:val="006F24C1"/>
    <w:rsid w:val="006F3A71"/>
    <w:rsid w:val="00701E8F"/>
    <w:rsid w:val="00707FEC"/>
    <w:rsid w:val="007171DF"/>
    <w:rsid w:val="00717840"/>
    <w:rsid w:val="00721FFC"/>
    <w:rsid w:val="00723229"/>
    <w:rsid w:val="00723BAA"/>
    <w:rsid w:val="00727265"/>
    <w:rsid w:val="007318CA"/>
    <w:rsid w:val="00731BD8"/>
    <w:rsid w:val="0073228B"/>
    <w:rsid w:val="00733B60"/>
    <w:rsid w:val="00734F80"/>
    <w:rsid w:val="00746E89"/>
    <w:rsid w:val="00747BE7"/>
    <w:rsid w:val="00747D4A"/>
    <w:rsid w:val="00750F49"/>
    <w:rsid w:val="00752059"/>
    <w:rsid w:val="007553CF"/>
    <w:rsid w:val="007568D4"/>
    <w:rsid w:val="00756A5D"/>
    <w:rsid w:val="007605A5"/>
    <w:rsid w:val="007707C5"/>
    <w:rsid w:val="007837B9"/>
    <w:rsid w:val="00786063"/>
    <w:rsid w:val="00793D3D"/>
    <w:rsid w:val="007941E0"/>
    <w:rsid w:val="00794D7D"/>
    <w:rsid w:val="00796887"/>
    <w:rsid w:val="007A3482"/>
    <w:rsid w:val="007A411C"/>
    <w:rsid w:val="007B1FB5"/>
    <w:rsid w:val="007C03D4"/>
    <w:rsid w:val="007C16A7"/>
    <w:rsid w:val="007C170E"/>
    <w:rsid w:val="007C52B3"/>
    <w:rsid w:val="007C7B3F"/>
    <w:rsid w:val="007D3A8F"/>
    <w:rsid w:val="007E0CC1"/>
    <w:rsid w:val="007E5D85"/>
    <w:rsid w:val="007E777A"/>
    <w:rsid w:val="007E7C9F"/>
    <w:rsid w:val="00805F84"/>
    <w:rsid w:val="008062AF"/>
    <w:rsid w:val="0080672F"/>
    <w:rsid w:val="00807775"/>
    <w:rsid w:val="00810F60"/>
    <w:rsid w:val="00816ACD"/>
    <w:rsid w:val="0082078E"/>
    <w:rsid w:val="00820FA1"/>
    <w:rsid w:val="008278E8"/>
    <w:rsid w:val="0083014C"/>
    <w:rsid w:val="008335B4"/>
    <w:rsid w:val="00835784"/>
    <w:rsid w:val="008358AC"/>
    <w:rsid w:val="008400C2"/>
    <w:rsid w:val="00845880"/>
    <w:rsid w:val="00856659"/>
    <w:rsid w:val="00857586"/>
    <w:rsid w:val="00863484"/>
    <w:rsid w:val="008660B9"/>
    <w:rsid w:val="00873673"/>
    <w:rsid w:val="0087500E"/>
    <w:rsid w:val="00875612"/>
    <w:rsid w:val="00877AB4"/>
    <w:rsid w:val="00884184"/>
    <w:rsid w:val="00884E43"/>
    <w:rsid w:val="00886A36"/>
    <w:rsid w:val="00895383"/>
    <w:rsid w:val="00895D5C"/>
    <w:rsid w:val="008A245C"/>
    <w:rsid w:val="008A2CA7"/>
    <w:rsid w:val="008A39B2"/>
    <w:rsid w:val="008A4E23"/>
    <w:rsid w:val="008B1D51"/>
    <w:rsid w:val="008B28F7"/>
    <w:rsid w:val="008B4748"/>
    <w:rsid w:val="008B5916"/>
    <w:rsid w:val="008B5F9B"/>
    <w:rsid w:val="008B7C00"/>
    <w:rsid w:val="008D00BD"/>
    <w:rsid w:val="008E2ACD"/>
    <w:rsid w:val="008E3E8B"/>
    <w:rsid w:val="008E50F9"/>
    <w:rsid w:val="008E7300"/>
    <w:rsid w:val="008F25E2"/>
    <w:rsid w:val="008F6C1A"/>
    <w:rsid w:val="00900278"/>
    <w:rsid w:val="00901887"/>
    <w:rsid w:val="00905903"/>
    <w:rsid w:val="00910F2C"/>
    <w:rsid w:val="009137A3"/>
    <w:rsid w:val="00914AB2"/>
    <w:rsid w:val="00923855"/>
    <w:rsid w:val="00923E29"/>
    <w:rsid w:val="00925B09"/>
    <w:rsid w:val="00931F53"/>
    <w:rsid w:val="009406BB"/>
    <w:rsid w:val="00944A13"/>
    <w:rsid w:val="009459C9"/>
    <w:rsid w:val="009461D7"/>
    <w:rsid w:val="00946DE2"/>
    <w:rsid w:val="009731A5"/>
    <w:rsid w:val="00977FD6"/>
    <w:rsid w:val="0098366D"/>
    <w:rsid w:val="00983C3C"/>
    <w:rsid w:val="0098755D"/>
    <w:rsid w:val="009929AB"/>
    <w:rsid w:val="0099324F"/>
    <w:rsid w:val="009A1B81"/>
    <w:rsid w:val="009B3D6E"/>
    <w:rsid w:val="009B5967"/>
    <w:rsid w:val="009B610B"/>
    <w:rsid w:val="009B6299"/>
    <w:rsid w:val="009C2AA2"/>
    <w:rsid w:val="009C381D"/>
    <w:rsid w:val="009C3F49"/>
    <w:rsid w:val="009C5634"/>
    <w:rsid w:val="009D20AD"/>
    <w:rsid w:val="009D513E"/>
    <w:rsid w:val="009E51FD"/>
    <w:rsid w:val="009E6F5F"/>
    <w:rsid w:val="009F3947"/>
    <w:rsid w:val="009F6B80"/>
    <w:rsid w:val="00A013DF"/>
    <w:rsid w:val="00A01C8E"/>
    <w:rsid w:val="00A079B6"/>
    <w:rsid w:val="00A106FA"/>
    <w:rsid w:val="00A15A68"/>
    <w:rsid w:val="00A204C0"/>
    <w:rsid w:val="00A266D3"/>
    <w:rsid w:val="00A32031"/>
    <w:rsid w:val="00A32260"/>
    <w:rsid w:val="00A33DEB"/>
    <w:rsid w:val="00A36EE8"/>
    <w:rsid w:val="00A42B23"/>
    <w:rsid w:val="00A42F5D"/>
    <w:rsid w:val="00A50A56"/>
    <w:rsid w:val="00A51BD0"/>
    <w:rsid w:val="00A701AD"/>
    <w:rsid w:val="00A736BE"/>
    <w:rsid w:val="00A760F3"/>
    <w:rsid w:val="00A834A8"/>
    <w:rsid w:val="00A836E4"/>
    <w:rsid w:val="00A86CDF"/>
    <w:rsid w:val="00A906DD"/>
    <w:rsid w:val="00A9321E"/>
    <w:rsid w:val="00A93F7B"/>
    <w:rsid w:val="00AA2390"/>
    <w:rsid w:val="00AB44ED"/>
    <w:rsid w:val="00AC1CEE"/>
    <w:rsid w:val="00AC35DA"/>
    <w:rsid w:val="00AC5E11"/>
    <w:rsid w:val="00AE1A0A"/>
    <w:rsid w:val="00AE54DB"/>
    <w:rsid w:val="00AF04C3"/>
    <w:rsid w:val="00AF47BD"/>
    <w:rsid w:val="00AF5480"/>
    <w:rsid w:val="00AF73C6"/>
    <w:rsid w:val="00B10F29"/>
    <w:rsid w:val="00B237D5"/>
    <w:rsid w:val="00B24E54"/>
    <w:rsid w:val="00B25A9D"/>
    <w:rsid w:val="00B26A7C"/>
    <w:rsid w:val="00B27FBC"/>
    <w:rsid w:val="00B30A23"/>
    <w:rsid w:val="00B37501"/>
    <w:rsid w:val="00B4138E"/>
    <w:rsid w:val="00B422E5"/>
    <w:rsid w:val="00B42E37"/>
    <w:rsid w:val="00B43251"/>
    <w:rsid w:val="00B52095"/>
    <w:rsid w:val="00B53A9A"/>
    <w:rsid w:val="00B54A1C"/>
    <w:rsid w:val="00B614C8"/>
    <w:rsid w:val="00B61728"/>
    <w:rsid w:val="00B63AE4"/>
    <w:rsid w:val="00B664C0"/>
    <w:rsid w:val="00B70158"/>
    <w:rsid w:val="00B70314"/>
    <w:rsid w:val="00B71E91"/>
    <w:rsid w:val="00B722AF"/>
    <w:rsid w:val="00B75EAC"/>
    <w:rsid w:val="00B81092"/>
    <w:rsid w:val="00B815E8"/>
    <w:rsid w:val="00B840D0"/>
    <w:rsid w:val="00B8494E"/>
    <w:rsid w:val="00B91750"/>
    <w:rsid w:val="00B9729A"/>
    <w:rsid w:val="00BA0340"/>
    <w:rsid w:val="00BA28AA"/>
    <w:rsid w:val="00BA3BFC"/>
    <w:rsid w:val="00BB01BA"/>
    <w:rsid w:val="00BB3166"/>
    <w:rsid w:val="00BB5189"/>
    <w:rsid w:val="00BC1445"/>
    <w:rsid w:val="00BC377B"/>
    <w:rsid w:val="00BC5369"/>
    <w:rsid w:val="00BC6844"/>
    <w:rsid w:val="00BD338B"/>
    <w:rsid w:val="00BD34AE"/>
    <w:rsid w:val="00BD34D3"/>
    <w:rsid w:val="00BE05DC"/>
    <w:rsid w:val="00BE0F75"/>
    <w:rsid w:val="00BE61EB"/>
    <w:rsid w:val="00BE6CE7"/>
    <w:rsid w:val="00BE7C95"/>
    <w:rsid w:val="00BF1DE8"/>
    <w:rsid w:val="00BF44E5"/>
    <w:rsid w:val="00C03DEA"/>
    <w:rsid w:val="00C13647"/>
    <w:rsid w:val="00C1643B"/>
    <w:rsid w:val="00C2381F"/>
    <w:rsid w:val="00C31243"/>
    <w:rsid w:val="00C3641C"/>
    <w:rsid w:val="00C51F34"/>
    <w:rsid w:val="00C564D7"/>
    <w:rsid w:val="00C6200D"/>
    <w:rsid w:val="00C648C7"/>
    <w:rsid w:val="00C7229B"/>
    <w:rsid w:val="00C76A3C"/>
    <w:rsid w:val="00C76B68"/>
    <w:rsid w:val="00C77DC6"/>
    <w:rsid w:val="00C80D6B"/>
    <w:rsid w:val="00C84B16"/>
    <w:rsid w:val="00C93982"/>
    <w:rsid w:val="00C97F39"/>
    <w:rsid w:val="00CA003B"/>
    <w:rsid w:val="00CA3F6D"/>
    <w:rsid w:val="00CA5601"/>
    <w:rsid w:val="00CB278F"/>
    <w:rsid w:val="00CD6270"/>
    <w:rsid w:val="00CD6581"/>
    <w:rsid w:val="00CE1248"/>
    <w:rsid w:val="00CE4A03"/>
    <w:rsid w:val="00CE5A78"/>
    <w:rsid w:val="00CE6CEE"/>
    <w:rsid w:val="00CF2EB8"/>
    <w:rsid w:val="00CF6362"/>
    <w:rsid w:val="00D07480"/>
    <w:rsid w:val="00D10661"/>
    <w:rsid w:val="00D12598"/>
    <w:rsid w:val="00D17F3C"/>
    <w:rsid w:val="00D207DE"/>
    <w:rsid w:val="00D2083A"/>
    <w:rsid w:val="00D25CFC"/>
    <w:rsid w:val="00D26E16"/>
    <w:rsid w:val="00D27BEF"/>
    <w:rsid w:val="00D3035E"/>
    <w:rsid w:val="00D31C84"/>
    <w:rsid w:val="00D32C72"/>
    <w:rsid w:val="00D34334"/>
    <w:rsid w:val="00D533AA"/>
    <w:rsid w:val="00D53598"/>
    <w:rsid w:val="00D54B85"/>
    <w:rsid w:val="00D61BAF"/>
    <w:rsid w:val="00D71622"/>
    <w:rsid w:val="00D80BAF"/>
    <w:rsid w:val="00D91244"/>
    <w:rsid w:val="00D93572"/>
    <w:rsid w:val="00D96212"/>
    <w:rsid w:val="00DA1CB9"/>
    <w:rsid w:val="00DA2268"/>
    <w:rsid w:val="00DB4111"/>
    <w:rsid w:val="00DB4272"/>
    <w:rsid w:val="00DB537D"/>
    <w:rsid w:val="00DC1CC7"/>
    <w:rsid w:val="00DD69EF"/>
    <w:rsid w:val="00DD707A"/>
    <w:rsid w:val="00DE0B10"/>
    <w:rsid w:val="00DE0CFE"/>
    <w:rsid w:val="00DE33D1"/>
    <w:rsid w:val="00DE4F78"/>
    <w:rsid w:val="00DF2A8F"/>
    <w:rsid w:val="00DF7810"/>
    <w:rsid w:val="00DF787C"/>
    <w:rsid w:val="00DF7F0A"/>
    <w:rsid w:val="00E0303D"/>
    <w:rsid w:val="00E120EE"/>
    <w:rsid w:val="00E1294A"/>
    <w:rsid w:val="00E141A5"/>
    <w:rsid w:val="00E16A1A"/>
    <w:rsid w:val="00E355D9"/>
    <w:rsid w:val="00E370FA"/>
    <w:rsid w:val="00E45086"/>
    <w:rsid w:val="00E53A69"/>
    <w:rsid w:val="00E55988"/>
    <w:rsid w:val="00E62A48"/>
    <w:rsid w:val="00E6750E"/>
    <w:rsid w:val="00E702D0"/>
    <w:rsid w:val="00E70EF4"/>
    <w:rsid w:val="00E73D23"/>
    <w:rsid w:val="00E7517E"/>
    <w:rsid w:val="00E808F0"/>
    <w:rsid w:val="00E81728"/>
    <w:rsid w:val="00E823C3"/>
    <w:rsid w:val="00E86D08"/>
    <w:rsid w:val="00E91229"/>
    <w:rsid w:val="00E94662"/>
    <w:rsid w:val="00EA0DF4"/>
    <w:rsid w:val="00EA4CA4"/>
    <w:rsid w:val="00EC2EB2"/>
    <w:rsid w:val="00ED2269"/>
    <w:rsid w:val="00ED6198"/>
    <w:rsid w:val="00EE360A"/>
    <w:rsid w:val="00EE51D6"/>
    <w:rsid w:val="00EF1983"/>
    <w:rsid w:val="00EF60AF"/>
    <w:rsid w:val="00F03382"/>
    <w:rsid w:val="00F1562A"/>
    <w:rsid w:val="00F21AAE"/>
    <w:rsid w:val="00F21E41"/>
    <w:rsid w:val="00F30ABD"/>
    <w:rsid w:val="00F32048"/>
    <w:rsid w:val="00F36DC8"/>
    <w:rsid w:val="00F41A29"/>
    <w:rsid w:val="00F42514"/>
    <w:rsid w:val="00F42D23"/>
    <w:rsid w:val="00F44808"/>
    <w:rsid w:val="00F45086"/>
    <w:rsid w:val="00F471FC"/>
    <w:rsid w:val="00F47356"/>
    <w:rsid w:val="00F540BE"/>
    <w:rsid w:val="00F5714E"/>
    <w:rsid w:val="00F62E33"/>
    <w:rsid w:val="00F64560"/>
    <w:rsid w:val="00F70610"/>
    <w:rsid w:val="00F730E9"/>
    <w:rsid w:val="00F76F26"/>
    <w:rsid w:val="00F77B68"/>
    <w:rsid w:val="00F77B8D"/>
    <w:rsid w:val="00F83F45"/>
    <w:rsid w:val="00F93C5E"/>
    <w:rsid w:val="00FA66D9"/>
    <w:rsid w:val="00FA7E14"/>
    <w:rsid w:val="00FB3832"/>
    <w:rsid w:val="00FC086E"/>
    <w:rsid w:val="00FC59BD"/>
    <w:rsid w:val="00FC75A6"/>
    <w:rsid w:val="00FC75C2"/>
    <w:rsid w:val="00FD7163"/>
    <w:rsid w:val="00FE5AFF"/>
    <w:rsid w:val="00FE6219"/>
    <w:rsid w:val="00FE7F9F"/>
    <w:rsid w:val="00FF125E"/>
    <w:rsid w:val="00FF6B52"/>
    <w:rsid w:val="00FF7F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12AF03"/>
  <w15:docId w15:val="{3590AB27-0BD4-48AF-BD12-B0FFCB445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0D3C"/>
    <w:pPr>
      <w:jc w:val="both"/>
    </w:pPr>
    <w:rPr>
      <w:rFonts w:ascii="Times New Roman" w:hAnsi="Times New Roman"/>
    </w:rPr>
  </w:style>
  <w:style w:type="paragraph" w:styleId="Heading1">
    <w:name w:val="heading 1"/>
    <w:basedOn w:val="Normal"/>
    <w:next w:val="Normal"/>
    <w:link w:val="Heading1Char"/>
    <w:uiPriority w:val="9"/>
    <w:qFormat/>
    <w:rsid w:val="006F3A71"/>
    <w:pPr>
      <w:keepNext/>
      <w:keepLines/>
      <w:spacing w:before="480" w:after="0"/>
      <w:outlineLvl w:val="0"/>
    </w:pPr>
    <w:rPr>
      <w:rFonts w:eastAsiaTheme="majorEastAsia"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3A71"/>
    <w:rPr>
      <w:rFonts w:ascii="Times New Roman" w:eastAsiaTheme="majorEastAsia" w:hAnsi="Times New Roman" w:cstheme="majorBidi"/>
      <w:b/>
      <w:bCs/>
      <w:color w:val="365F91" w:themeColor="accent1" w:themeShade="BF"/>
      <w:sz w:val="28"/>
      <w:szCs w:val="28"/>
    </w:rPr>
  </w:style>
  <w:style w:type="paragraph" w:styleId="ListParagraph">
    <w:name w:val="List Paragraph"/>
    <w:basedOn w:val="Normal"/>
    <w:uiPriority w:val="34"/>
    <w:qFormat/>
    <w:rsid w:val="00D25CFC"/>
    <w:pPr>
      <w:ind w:left="720"/>
      <w:contextualSpacing/>
    </w:pPr>
  </w:style>
  <w:style w:type="character" w:styleId="CommentReference">
    <w:name w:val="annotation reference"/>
    <w:basedOn w:val="DefaultParagraphFont"/>
    <w:uiPriority w:val="99"/>
    <w:semiHidden/>
    <w:unhideWhenUsed/>
    <w:rsid w:val="00721FFC"/>
    <w:rPr>
      <w:sz w:val="16"/>
      <w:szCs w:val="16"/>
    </w:rPr>
  </w:style>
  <w:style w:type="paragraph" w:styleId="CommentText">
    <w:name w:val="annotation text"/>
    <w:basedOn w:val="Normal"/>
    <w:link w:val="CommentTextChar"/>
    <w:uiPriority w:val="99"/>
    <w:unhideWhenUsed/>
    <w:rsid w:val="00721FFC"/>
    <w:pPr>
      <w:spacing w:line="240" w:lineRule="auto"/>
    </w:pPr>
    <w:rPr>
      <w:sz w:val="20"/>
      <w:szCs w:val="20"/>
    </w:rPr>
  </w:style>
  <w:style w:type="character" w:customStyle="1" w:styleId="CommentTextChar">
    <w:name w:val="Comment Text Char"/>
    <w:basedOn w:val="DefaultParagraphFont"/>
    <w:link w:val="CommentText"/>
    <w:uiPriority w:val="99"/>
    <w:rsid w:val="00721FFC"/>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721FFC"/>
    <w:rPr>
      <w:b/>
      <w:bCs/>
    </w:rPr>
  </w:style>
  <w:style w:type="character" w:customStyle="1" w:styleId="CommentSubjectChar">
    <w:name w:val="Comment Subject Char"/>
    <w:basedOn w:val="CommentTextChar"/>
    <w:link w:val="CommentSubject"/>
    <w:uiPriority w:val="99"/>
    <w:semiHidden/>
    <w:rsid w:val="00721FFC"/>
    <w:rPr>
      <w:rFonts w:ascii="Times New Roman" w:hAnsi="Times New Roman"/>
      <w:b/>
      <w:bCs/>
      <w:sz w:val="20"/>
      <w:szCs w:val="20"/>
    </w:rPr>
  </w:style>
  <w:style w:type="paragraph" w:styleId="BalloonText">
    <w:name w:val="Balloon Text"/>
    <w:basedOn w:val="Normal"/>
    <w:link w:val="BalloonTextChar"/>
    <w:uiPriority w:val="99"/>
    <w:semiHidden/>
    <w:unhideWhenUsed/>
    <w:rsid w:val="00721F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1FFC"/>
    <w:rPr>
      <w:rFonts w:ascii="Tahoma" w:hAnsi="Tahoma" w:cs="Tahoma"/>
      <w:sz w:val="16"/>
      <w:szCs w:val="16"/>
    </w:rPr>
  </w:style>
  <w:style w:type="paragraph" w:styleId="Revision">
    <w:name w:val="Revision"/>
    <w:hidden/>
    <w:uiPriority w:val="99"/>
    <w:semiHidden/>
    <w:rsid w:val="00721FFC"/>
    <w:pPr>
      <w:spacing w:after="0" w:line="240" w:lineRule="auto"/>
    </w:pPr>
    <w:rPr>
      <w:rFonts w:ascii="Times New Roman" w:hAnsi="Times New Roman"/>
    </w:rPr>
  </w:style>
  <w:style w:type="character" w:styleId="Hyperlink">
    <w:name w:val="Hyperlink"/>
    <w:basedOn w:val="DefaultParagraphFont"/>
    <w:uiPriority w:val="99"/>
    <w:unhideWhenUsed/>
    <w:rsid w:val="00983C3C"/>
    <w:rPr>
      <w:color w:val="0000FF" w:themeColor="hyperlink"/>
      <w:u w:val="single"/>
    </w:rPr>
  </w:style>
  <w:style w:type="paragraph" w:styleId="Title">
    <w:name w:val="Title"/>
    <w:basedOn w:val="Normal"/>
    <w:next w:val="Normal"/>
    <w:link w:val="TitleChar"/>
    <w:uiPriority w:val="10"/>
    <w:qFormat/>
    <w:rsid w:val="005266E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266E1"/>
    <w:rPr>
      <w:rFonts w:asciiTheme="majorHAnsi" w:eastAsiaTheme="majorEastAsia" w:hAnsiTheme="majorHAnsi" w:cstheme="majorBidi"/>
      <w:color w:val="17365D" w:themeColor="text2" w:themeShade="BF"/>
      <w:spacing w:val="5"/>
      <w:kern w:val="28"/>
      <w:sz w:val="52"/>
      <w:szCs w:val="52"/>
    </w:rPr>
  </w:style>
  <w:style w:type="character" w:styleId="Strong">
    <w:name w:val="Strong"/>
    <w:basedOn w:val="DefaultParagraphFont"/>
    <w:uiPriority w:val="22"/>
    <w:qFormat/>
    <w:rsid w:val="005266E1"/>
    <w:rPr>
      <w:b/>
      <w:bCs/>
    </w:rPr>
  </w:style>
  <w:style w:type="character" w:styleId="FollowedHyperlink">
    <w:name w:val="FollowedHyperlink"/>
    <w:basedOn w:val="DefaultParagraphFont"/>
    <w:uiPriority w:val="99"/>
    <w:semiHidden/>
    <w:unhideWhenUsed/>
    <w:rsid w:val="00BE6CE7"/>
    <w:rPr>
      <w:color w:val="800080" w:themeColor="followedHyperlink"/>
      <w:u w:val="single"/>
    </w:rPr>
  </w:style>
  <w:style w:type="character" w:styleId="PlaceholderText">
    <w:name w:val="Placeholder Text"/>
    <w:basedOn w:val="DefaultParagraphFont"/>
    <w:uiPriority w:val="99"/>
    <w:semiHidden/>
    <w:rsid w:val="006143E5"/>
    <w:rPr>
      <w:color w:val="808080"/>
    </w:rPr>
  </w:style>
  <w:style w:type="paragraph" w:customStyle="1" w:styleId="EndNoteBibliographyTitle">
    <w:name w:val="EndNote Bibliography Title"/>
    <w:basedOn w:val="Normal"/>
    <w:link w:val="EndNoteBibliographyTitleChar"/>
    <w:rsid w:val="003219FC"/>
    <w:pPr>
      <w:spacing w:after="0"/>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3219FC"/>
    <w:rPr>
      <w:rFonts w:ascii="Times New Roman" w:hAnsi="Times New Roman" w:cs="Times New Roman"/>
      <w:noProof/>
      <w:lang w:val="en-US"/>
    </w:rPr>
  </w:style>
  <w:style w:type="paragraph" w:customStyle="1" w:styleId="EndNoteBibliography">
    <w:name w:val="EndNote Bibliography"/>
    <w:basedOn w:val="Normal"/>
    <w:link w:val="EndNoteBibliographyChar"/>
    <w:rsid w:val="003219FC"/>
    <w:pPr>
      <w:spacing w:line="240" w:lineRule="auto"/>
    </w:pPr>
    <w:rPr>
      <w:rFonts w:cs="Times New Roman"/>
      <w:noProof/>
      <w:lang w:val="en-US"/>
    </w:rPr>
  </w:style>
  <w:style w:type="character" w:customStyle="1" w:styleId="EndNoteBibliographyChar">
    <w:name w:val="EndNote Bibliography Char"/>
    <w:basedOn w:val="DefaultParagraphFont"/>
    <w:link w:val="EndNoteBibliography"/>
    <w:rsid w:val="003219FC"/>
    <w:rPr>
      <w:rFonts w:ascii="Times New Roman" w:hAnsi="Times New Roman" w:cs="Times New Roman"/>
      <w:noProof/>
      <w:lang w:val="en-US"/>
    </w:rPr>
  </w:style>
  <w:style w:type="character" w:customStyle="1" w:styleId="UnresolvedMention1">
    <w:name w:val="Unresolved Mention1"/>
    <w:basedOn w:val="DefaultParagraphFont"/>
    <w:uiPriority w:val="99"/>
    <w:semiHidden/>
    <w:unhideWhenUsed/>
    <w:rsid w:val="003219FC"/>
    <w:rPr>
      <w:color w:val="605E5C"/>
      <w:shd w:val="clear" w:color="auto" w:fill="E1DFDD"/>
    </w:rPr>
  </w:style>
  <w:style w:type="paragraph" w:styleId="NoSpacing">
    <w:name w:val="No Spacing"/>
    <w:uiPriority w:val="1"/>
    <w:qFormat/>
    <w:rsid w:val="00B237D5"/>
    <w:pPr>
      <w:spacing w:after="0" w:line="240" w:lineRule="auto"/>
      <w:jc w:val="both"/>
    </w:pPr>
    <w:rPr>
      <w:rFonts w:ascii="Times New Roman" w:hAnsi="Times New Roman"/>
    </w:rPr>
  </w:style>
  <w:style w:type="table" w:styleId="MediumList1-Accent5">
    <w:name w:val="Medium List 1 Accent 5"/>
    <w:basedOn w:val="TableNormal"/>
    <w:uiPriority w:val="65"/>
    <w:rsid w:val="00750F49"/>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paragraph" w:styleId="Header">
    <w:name w:val="header"/>
    <w:basedOn w:val="Normal"/>
    <w:link w:val="HeaderChar"/>
    <w:uiPriority w:val="99"/>
    <w:unhideWhenUsed/>
    <w:rsid w:val="00C97F39"/>
    <w:pPr>
      <w:tabs>
        <w:tab w:val="center" w:pos="4513"/>
        <w:tab w:val="right" w:pos="9026"/>
      </w:tabs>
      <w:spacing w:after="0" w:line="240" w:lineRule="auto"/>
    </w:pPr>
  </w:style>
  <w:style w:type="character" w:customStyle="1" w:styleId="HeaderChar">
    <w:name w:val="Header Char"/>
    <w:basedOn w:val="DefaultParagraphFont"/>
    <w:link w:val="Header"/>
    <w:uiPriority w:val="99"/>
    <w:rsid w:val="00C97F39"/>
    <w:rPr>
      <w:rFonts w:ascii="Times New Roman" w:hAnsi="Times New Roman"/>
    </w:rPr>
  </w:style>
  <w:style w:type="paragraph" w:styleId="Footer">
    <w:name w:val="footer"/>
    <w:basedOn w:val="Normal"/>
    <w:link w:val="FooterChar"/>
    <w:uiPriority w:val="99"/>
    <w:unhideWhenUsed/>
    <w:rsid w:val="00C97F39"/>
    <w:pPr>
      <w:tabs>
        <w:tab w:val="center" w:pos="4513"/>
        <w:tab w:val="right" w:pos="9026"/>
      </w:tabs>
      <w:spacing w:after="0" w:line="240" w:lineRule="auto"/>
    </w:pPr>
  </w:style>
  <w:style w:type="character" w:customStyle="1" w:styleId="FooterChar">
    <w:name w:val="Footer Char"/>
    <w:basedOn w:val="DefaultParagraphFont"/>
    <w:link w:val="Footer"/>
    <w:uiPriority w:val="99"/>
    <w:rsid w:val="00C97F39"/>
    <w:rPr>
      <w:rFonts w:ascii="Times New Roman" w:hAnsi="Times New Roman"/>
    </w:rPr>
  </w:style>
  <w:style w:type="character" w:styleId="Emphasis">
    <w:name w:val="Emphasis"/>
    <w:basedOn w:val="DefaultParagraphFont"/>
    <w:uiPriority w:val="20"/>
    <w:qFormat/>
    <w:rsid w:val="00296D45"/>
    <w:rPr>
      <w:i/>
      <w:iCs/>
    </w:rPr>
  </w:style>
  <w:style w:type="character" w:styleId="UnresolvedMention">
    <w:name w:val="Unresolved Mention"/>
    <w:basedOn w:val="DefaultParagraphFont"/>
    <w:uiPriority w:val="99"/>
    <w:semiHidden/>
    <w:unhideWhenUsed/>
    <w:rsid w:val="00087F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8430230">
      <w:bodyDiv w:val="1"/>
      <w:marLeft w:val="0"/>
      <w:marRight w:val="0"/>
      <w:marTop w:val="0"/>
      <w:marBottom w:val="0"/>
      <w:divBdr>
        <w:top w:val="none" w:sz="0" w:space="0" w:color="auto"/>
        <w:left w:val="none" w:sz="0" w:space="0" w:color="auto"/>
        <w:bottom w:val="none" w:sz="0" w:space="0" w:color="auto"/>
        <w:right w:val="none" w:sz="0" w:space="0" w:color="auto"/>
      </w:divBdr>
    </w:div>
    <w:div w:id="1170172395">
      <w:bodyDiv w:val="1"/>
      <w:marLeft w:val="0"/>
      <w:marRight w:val="0"/>
      <w:marTop w:val="0"/>
      <w:marBottom w:val="0"/>
      <w:divBdr>
        <w:top w:val="none" w:sz="0" w:space="0" w:color="auto"/>
        <w:left w:val="none" w:sz="0" w:space="0" w:color="auto"/>
        <w:bottom w:val="none" w:sz="0" w:space="0" w:color="auto"/>
        <w:right w:val="none" w:sz="0" w:space="0" w:color="auto"/>
      </w:divBdr>
    </w:div>
    <w:div w:id="1198474036">
      <w:bodyDiv w:val="1"/>
      <w:marLeft w:val="0"/>
      <w:marRight w:val="0"/>
      <w:marTop w:val="0"/>
      <w:marBottom w:val="0"/>
      <w:divBdr>
        <w:top w:val="none" w:sz="0" w:space="0" w:color="auto"/>
        <w:left w:val="none" w:sz="0" w:space="0" w:color="auto"/>
        <w:bottom w:val="none" w:sz="0" w:space="0" w:color="auto"/>
        <w:right w:val="none" w:sz="0" w:space="0" w:color="auto"/>
      </w:divBdr>
    </w:div>
    <w:div w:id="1739397267">
      <w:bodyDiv w:val="1"/>
      <w:marLeft w:val="0"/>
      <w:marRight w:val="0"/>
      <w:marTop w:val="0"/>
      <w:marBottom w:val="0"/>
      <w:divBdr>
        <w:top w:val="none" w:sz="0" w:space="0" w:color="auto"/>
        <w:left w:val="none" w:sz="0" w:space="0" w:color="auto"/>
        <w:bottom w:val="none" w:sz="0" w:space="0" w:color="auto"/>
        <w:right w:val="none" w:sz="0" w:space="0" w:color="auto"/>
      </w:divBdr>
    </w:div>
    <w:div w:id="1752770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ck.birch@mrc-epid.cam.ac.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spect">
      <a:maj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ajorFont>
      <a:min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5F779D-5B03-42DF-93EC-37397E616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10259</Words>
  <Characters>58479</Characters>
  <Application>Microsoft Office Word</Application>
  <DocSecurity>0</DocSecurity>
  <Lines>487</Lines>
  <Paragraphs>137</Paragraphs>
  <ScaleCrop>false</ScaleCrop>
  <HeadingPairs>
    <vt:vector size="2" baseType="variant">
      <vt:variant>
        <vt:lpstr>Title</vt:lpstr>
      </vt:variant>
      <vt:variant>
        <vt:i4>1</vt:i4>
      </vt:variant>
    </vt:vector>
  </HeadingPairs>
  <TitlesOfParts>
    <vt:vector size="1" baseType="lpstr">
      <vt:lpstr/>
    </vt:vector>
  </TitlesOfParts>
  <Company>MRC</Company>
  <LinksUpToDate>false</LinksUpToDate>
  <CharactersWithSpaces>68601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Jack Birch</dc:creator>
  <cp:lastModifiedBy>Jack M Birch</cp:lastModifiedBy>
  <cp:revision>5</cp:revision>
  <cp:lastPrinted>2020-03-11T10:57:00Z</cp:lastPrinted>
  <dcterms:created xsi:type="dcterms:W3CDTF">2020-10-21T13:25:00Z</dcterms:created>
  <dcterms:modified xsi:type="dcterms:W3CDTF">2020-10-22T07:52:00Z</dcterms:modified>
</cp:coreProperties>
</file>