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1AE414" w14:textId="77777777" w:rsidR="00196CFA" w:rsidRPr="007E15AB" w:rsidRDefault="00196CFA" w:rsidP="00E95456">
      <w:pPr>
        <w:spacing w:line="480" w:lineRule="auto"/>
        <w:jc w:val="center"/>
        <w:rPr>
          <w:b/>
          <w:sz w:val="24"/>
          <w:szCs w:val="24"/>
        </w:rPr>
      </w:pPr>
      <w:bookmarkStart w:id="0" w:name="_Hlk5720020"/>
      <w:r w:rsidRPr="007E15AB">
        <w:rPr>
          <w:b/>
          <w:sz w:val="24"/>
          <w:szCs w:val="24"/>
        </w:rPr>
        <w:t>Liver functio</w:t>
      </w:r>
      <w:r w:rsidR="00245BA5" w:rsidRPr="007E15AB">
        <w:rPr>
          <w:b/>
          <w:sz w:val="24"/>
          <w:szCs w:val="24"/>
        </w:rPr>
        <w:t>n and risk of type 2 diabetes:</w:t>
      </w:r>
      <w:r w:rsidRPr="007E15AB">
        <w:rPr>
          <w:b/>
          <w:sz w:val="24"/>
          <w:szCs w:val="24"/>
        </w:rPr>
        <w:t xml:space="preserve"> bidirectional Mendelian </w:t>
      </w:r>
      <w:r w:rsidR="005B41D8" w:rsidRPr="007E15AB">
        <w:rPr>
          <w:b/>
          <w:sz w:val="24"/>
          <w:szCs w:val="24"/>
        </w:rPr>
        <w:t>r</w:t>
      </w:r>
      <w:r w:rsidRPr="007E15AB">
        <w:rPr>
          <w:b/>
          <w:sz w:val="24"/>
          <w:szCs w:val="24"/>
        </w:rPr>
        <w:t>andomization study</w:t>
      </w:r>
    </w:p>
    <w:p w14:paraId="26ACA6D0" w14:textId="77777777" w:rsidR="00196CFA" w:rsidRPr="007E15AB" w:rsidRDefault="00196CFA" w:rsidP="00E95456">
      <w:pPr>
        <w:spacing w:line="480" w:lineRule="auto"/>
        <w:jc w:val="center"/>
        <w:rPr>
          <w:b/>
          <w:sz w:val="24"/>
          <w:szCs w:val="24"/>
        </w:rPr>
      </w:pPr>
    </w:p>
    <w:p w14:paraId="48884158" w14:textId="77777777" w:rsidR="00196CFA" w:rsidRPr="007E15AB" w:rsidRDefault="000A638F" w:rsidP="00E95456">
      <w:pPr>
        <w:spacing w:line="480" w:lineRule="auto"/>
        <w:jc w:val="center"/>
        <w:rPr>
          <w:rFonts w:eastAsia="Calibri"/>
          <w:sz w:val="24"/>
          <w:szCs w:val="24"/>
          <w:lang w:val="pt-BR"/>
        </w:rPr>
      </w:pPr>
      <w:r w:rsidRPr="007E15AB">
        <w:rPr>
          <w:rFonts w:eastAsia="Calibri"/>
          <w:sz w:val="24"/>
          <w:szCs w:val="24"/>
          <w:lang w:val="pt-BR"/>
        </w:rPr>
        <w:t xml:space="preserve">N. </w:t>
      </w:r>
      <w:r w:rsidR="00196CFA" w:rsidRPr="007E15AB">
        <w:rPr>
          <w:rFonts w:eastAsia="Calibri"/>
          <w:sz w:val="24"/>
          <w:szCs w:val="24"/>
          <w:lang w:val="pt-BR"/>
        </w:rPr>
        <w:t>Maneka G. De Silva</w:t>
      </w:r>
      <w:r w:rsidR="00196CFA" w:rsidRPr="007E15AB">
        <w:rPr>
          <w:rFonts w:eastAsia="Calibri"/>
          <w:sz w:val="24"/>
          <w:szCs w:val="24"/>
          <w:vertAlign w:val="superscript"/>
          <w:lang w:val="pt-BR"/>
        </w:rPr>
        <w:t>1,2</w:t>
      </w:r>
      <w:r w:rsidRPr="007E15AB">
        <w:rPr>
          <w:rFonts w:eastAsia="Calibri"/>
          <w:sz w:val="24"/>
          <w:szCs w:val="24"/>
          <w:vertAlign w:val="superscript"/>
          <w:lang w:val="pt-BR"/>
        </w:rPr>
        <w:t>,3</w:t>
      </w:r>
      <w:r w:rsidR="00A94228" w:rsidRPr="007E15AB">
        <w:rPr>
          <w:rFonts w:eastAsia="Calibri"/>
          <w:sz w:val="24"/>
          <w:szCs w:val="24"/>
          <w:vertAlign w:val="superscript"/>
          <w:lang w:val="pt-BR"/>
        </w:rPr>
        <w:t>,†</w:t>
      </w:r>
      <w:r w:rsidR="00196CFA" w:rsidRPr="007E15AB">
        <w:rPr>
          <w:rFonts w:eastAsia="Calibri"/>
          <w:sz w:val="24"/>
          <w:szCs w:val="24"/>
          <w:lang w:val="pt-BR"/>
        </w:rPr>
        <w:t>, m.de-silva@imperial.ac.uk</w:t>
      </w:r>
    </w:p>
    <w:p w14:paraId="2E3FA742" w14:textId="5B67E400" w:rsidR="00196CFA" w:rsidRPr="007E15AB" w:rsidRDefault="00196CFA" w:rsidP="00E95456">
      <w:pPr>
        <w:spacing w:line="480" w:lineRule="auto"/>
        <w:jc w:val="center"/>
        <w:rPr>
          <w:rFonts w:eastAsia="Calibri"/>
          <w:sz w:val="24"/>
          <w:szCs w:val="24"/>
          <w:lang w:val="pt-BR"/>
        </w:rPr>
      </w:pPr>
      <w:r w:rsidRPr="007E15AB">
        <w:rPr>
          <w:rFonts w:eastAsia="Calibri"/>
          <w:sz w:val="24"/>
          <w:szCs w:val="24"/>
          <w:lang w:val="pt-BR"/>
        </w:rPr>
        <w:t>Maria Carolina Borges</w:t>
      </w:r>
      <w:r w:rsidRPr="007E15AB">
        <w:rPr>
          <w:rFonts w:eastAsia="Calibri"/>
          <w:sz w:val="24"/>
          <w:szCs w:val="24"/>
          <w:vertAlign w:val="superscript"/>
          <w:lang w:val="pt-BR"/>
        </w:rPr>
        <w:t>1,2</w:t>
      </w:r>
      <w:r w:rsidR="00A94228" w:rsidRPr="007E15AB">
        <w:rPr>
          <w:rFonts w:eastAsia="Calibri"/>
          <w:sz w:val="24"/>
          <w:szCs w:val="24"/>
          <w:vertAlign w:val="superscript"/>
          <w:lang w:val="pt-BR"/>
        </w:rPr>
        <w:t>,†</w:t>
      </w:r>
      <w:r w:rsidR="00A94228" w:rsidRPr="007E15AB">
        <w:rPr>
          <w:rFonts w:eastAsia="Calibri"/>
          <w:sz w:val="24"/>
          <w:szCs w:val="24"/>
          <w:lang w:val="pt-BR"/>
        </w:rPr>
        <w:t>,</w:t>
      </w:r>
      <w:r w:rsidRPr="007E15AB">
        <w:rPr>
          <w:rFonts w:eastAsia="Calibri"/>
          <w:sz w:val="24"/>
          <w:szCs w:val="24"/>
          <w:lang w:val="pt-BR"/>
        </w:rPr>
        <w:t xml:space="preserve"> m</w:t>
      </w:r>
      <w:r w:rsidR="00E71D7C" w:rsidRPr="007E15AB">
        <w:rPr>
          <w:rFonts w:eastAsia="Calibri"/>
          <w:sz w:val="24"/>
          <w:szCs w:val="24"/>
          <w:lang w:val="pt-BR"/>
        </w:rPr>
        <w:t>.c.borges</w:t>
      </w:r>
      <w:r w:rsidRPr="007E15AB">
        <w:rPr>
          <w:rFonts w:eastAsia="Calibri"/>
          <w:sz w:val="24"/>
          <w:szCs w:val="24"/>
          <w:lang w:val="pt-BR"/>
        </w:rPr>
        <w:t>@bristol.ac.uk</w:t>
      </w:r>
    </w:p>
    <w:p w14:paraId="5B006418" w14:textId="6DA1FEDB" w:rsidR="00D438D3" w:rsidRPr="007E15AB" w:rsidRDefault="00464C52" w:rsidP="00E95456">
      <w:pPr>
        <w:spacing w:line="480" w:lineRule="auto"/>
        <w:jc w:val="center"/>
        <w:rPr>
          <w:rFonts w:eastAsia="Calibri"/>
          <w:sz w:val="24"/>
          <w:szCs w:val="24"/>
          <w:lang w:val="es-419"/>
        </w:rPr>
      </w:pPr>
      <w:proofErr w:type="spellStart"/>
      <w:r w:rsidRPr="007E15AB">
        <w:rPr>
          <w:rFonts w:eastAsia="Calibri"/>
          <w:sz w:val="24"/>
          <w:szCs w:val="24"/>
          <w:lang w:val="es-419"/>
        </w:rPr>
        <w:t>Aroon</w:t>
      </w:r>
      <w:proofErr w:type="spellEnd"/>
      <w:r w:rsidRPr="007E15AB">
        <w:rPr>
          <w:rFonts w:eastAsia="Calibri"/>
          <w:sz w:val="24"/>
          <w:szCs w:val="24"/>
          <w:lang w:val="es-419"/>
        </w:rPr>
        <w:t xml:space="preserve"> Hingorani</w:t>
      </w:r>
      <w:r w:rsidRPr="007E15AB">
        <w:rPr>
          <w:rFonts w:eastAsia="Calibri"/>
          <w:sz w:val="24"/>
          <w:szCs w:val="24"/>
          <w:vertAlign w:val="superscript"/>
          <w:lang w:val="es-419"/>
        </w:rPr>
        <w:t>4,5</w:t>
      </w:r>
      <w:r w:rsidRPr="007E15AB">
        <w:rPr>
          <w:rFonts w:eastAsia="Calibri"/>
          <w:sz w:val="24"/>
          <w:szCs w:val="24"/>
          <w:lang w:val="es-419"/>
        </w:rPr>
        <w:t>, a.hingorani@ucl.ac.uk</w:t>
      </w:r>
    </w:p>
    <w:p w14:paraId="390CD3BF" w14:textId="77777777" w:rsidR="00196CFA" w:rsidRPr="007E15AB" w:rsidRDefault="00196CFA" w:rsidP="00E95456">
      <w:pPr>
        <w:spacing w:line="480" w:lineRule="auto"/>
        <w:jc w:val="center"/>
        <w:rPr>
          <w:rFonts w:eastAsia="Calibri"/>
          <w:sz w:val="24"/>
          <w:szCs w:val="24"/>
        </w:rPr>
      </w:pPr>
      <w:r w:rsidRPr="007E15AB">
        <w:rPr>
          <w:rFonts w:eastAsia="Calibri"/>
          <w:sz w:val="24"/>
          <w:szCs w:val="24"/>
        </w:rPr>
        <w:t>Jorgen Engmann</w:t>
      </w:r>
      <w:r w:rsidR="000A638F" w:rsidRPr="007E15AB">
        <w:rPr>
          <w:rFonts w:eastAsia="Calibri"/>
          <w:sz w:val="24"/>
          <w:szCs w:val="24"/>
          <w:vertAlign w:val="superscript"/>
        </w:rPr>
        <w:t>4</w:t>
      </w:r>
      <w:r w:rsidRPr="007E15AB">
        <w:rPr>
          <w:rFonts w:eastAsia="Calibri"/>
          <w:sz w:val="24"/>
          <w:szCs w:val="24"/>
        </w:rPr>
        <w:t>, j.engmann@ucl.ac.uk</w:t>
      </w:r>
    </w:p>
    <w:p w14:paraId="3C2416DC" w14:textId="77777777" w:rsidR="00196CFA" w:rsidRPr="007E15AB" w:rsidRDefault="00196CFA" w:rsidP="00E95456">
      <w:pPr>
        <w:spacing w:line="480" w:lineRule="auto"/>
        <w:jc w:val="center"/>
        <w:rPr>
          <w:rFonts w:eastAsia="Calibri"/>
          <w:sz w:val="24"/>
          <w:szCs w:val="24"/>
          <w:lang w:val="en-US"/>
        </w:rPr>
      </w:pPr>
      <w:r w:rsidRPr="007E15AB">
        <w:rPr>
          <w:rFonts w:eastAsia="Calibri"/>
          <w:sz w:val="24"/>
          <w:szCs w:val="24"/>
          <w:lang w:val="en-US"/>
        </w:rPr>
        <w:t>Tina Shah</w:t>
      </w:r>
      <w:r w:rsidR="000A638F" w:rsidRPr="007E15AB">
        <w:rPr>
          <w:rFonts w:eastAsia="Calibri"/>
          <w:sz w:val="24"/>
          <w:szCs w:val="24"/>
          <w:vertAlign w:val="superscript"/>
          <w:lang w:val="en-US"/>
        </w:rPr>
        <w:t>4</w:t>
      </w:r>
      <w:r w:rsidRPr="007E15AB">
        <w:rPr>
          <w:rFonts w:eastAsia="Calibri"/>
          <w:sz w:val="24"/>
          <w:szCs w:val="24"/>
          <w:lang w:val="en-US"/>
        </w:rPr>
        <w:t>, t.shah@ucl.ac.uk</w:t>
      </w:r>
    </w:p>
    <w:p w14:paraId="4F8DD2E8" w14:textId="4A28E4F8" w:rsidR="00E45033" w:rsidRPr="007E15AB" w:rsidRDefault="00E45033" w:rsidP="00E95456">
      <w:pPr>
        <w:spacing w:line="480" w:lineRule="auto"/>
        <w:jc w:val="center"/>
        <w:rPr>
          <w:rStyle w:val="gmailsendername"/>
          <w:sz w:val="24"/>
          <w:szCs w:val="24"/>
          <w:shd w:val="clear" w:color="auto" w:fill="FFFFFF"/>
        </w:rPr>
      </w:pPr>
      <w:proofErr w:type="spellStart"/>
      <w:r w:rsidRPr="007E15AB">
        <w:rPr>
          <w:color w:val="212121"/>
          <w:sz w:val="24"/>
          <w:szCs w:val="24"/>
        </w:rPr>
        <w:t>Xiaoshuai</w:t>
      </w:r>
      <w:proofErr w:type="spellEnd"/>
      <w:r w:rsidRPr="007E15AB">
        <w:rPr>
          <w:rStyle w:val="gmailsendername"/>
          <w:sz w:val="24"/>
          <w:szCs w:val="24"/>
          <w:shd w:val="clear" w:color="auto" w:fill="FFFFFF"/>
        </w:rPr>
        <w:t xml:space="preserve"> Zhang</w:t>
      </w:r>
      <w:r w:rsidRPr="007E15AB">
        <w:rPr>
          <w:rStyle w:val="gmailsendername"/>
          <w:sz w:val="24"/>
          <w:szCs w:val="24"/>
          <w:shd w:val="clear" w:color="auto" w:fill="FFFFFF"/>
          <w:vertAlign w:val="superscript"/>
        </w:rPr>
        <w:t>6,7,8</w:t>
      </w:r>
      <w:r w:rsidRPr="007E15AB">
        <w:rPr>
          <w:rStyle w:val="gmailsendername"/>
          <w:sz w:val="24"/>
          <w:szCs w:val="24"/>
          <w:shd w:val="clear" w:color="auto" w:fill="FFFFFF"/>
        </w:rPr>
        <w:t xml:space="preserve">, </w:t>
      </w:r>
      <w:r w:rsidRPr="007E15AB">
        <w:rPr>
          <w:rStyle w:val="Hyperlink"/>
          <w:color w:val="auto"/>
          <w:sz w:val="24"/>
          <w:szCs w:val="24"/>
          <w:u w:val="none"/>
        </w:rPr>
        <w:t>zhxiaoshuai@hotmail.com</w:t>
      </w:r>
    </w:p>
    <w:p w14:paraId="0EE0F815" w14:textId="77777777" w:rsidR="00EB1A06" w:rsidRPr="007E15AB" w:rsidRDefault="00EB1A06" w:rsidP="00E95456">
      <w:pPr>
        <w:spacing w:line="480" w:lineRule="auto"/>
        <w:jc w:val="center"/>
        <w:rPr>
          <w:sz w:val="24"/>
          <w:szCs w:val="24"/>
        </w:rPr>
      </w:pPr>
      <w:proofErr w:type="spellStart"/>
      <w:r w:rsidRPr="007E15AB">
        <w:rPr>
          <w:sz w:val="24"/>
          <w:szCs w:val="24"/>
          <w:shd w:val="clear" w:color="auto" w:fill="FFFFFF"/>
        </w:rPr>
        <w:t>Jian'an</w:t>
      </w:r>
      <w:proofErr w:type="spellEnd"/>
      <w:r w:rsidRPr="007E15AB">
        <w:rPr>
          <w:sz w:val="24"/>
          <w:szCs w:val="24"/>
          <w:shd w:val="clear" w:color="auto" w:fill="FFFFFF"/>
        </w:rPr>
        <w:t xml:space="preserve"> </w:t>
      </w:r>
      <w:r w:rsidR="00D438D3" w:rsidRPr="007E15AB">
        <w:rPr>
          <w:sz w:val="24"/>
          <w:szCs w:val="24"/>
          <w:shd w:val="clear" w:color="auto" w:fill="FFFFFF"/>
        </w:rPr>
        <w:t>Luan</w:t>
      </w:r>
      <w:r w:rsidR="00D438D3" w:rsidRPr="007E15AB">
        <w:rPr>
          <w:sz w:val="24"/>
          <w:szCs w:val="24"/>
          <w:shd w:val="clear" w:color="auto" w:fill="FFFFFF"/>
          <w:vertAlign w:val="superscript"/>
        </w:rPr>
        <w:t>6</w:t>
      </w:r>
      <w:r w:rsidRPr="007E15AB">
        <w:rPr>
          <w:sz w:val="24"/>
          <w:szCs w:val="24"/>
          <w:shd w:val="clear" w:color="auto" w:fill="FFFFFF"/>
        </w:rPr>
        <w:t xml:space="preserve">, </w:t>
      </w:r>
      <w:hyperlink r:id="rId8" w:tgtFrame="_blank" w:history="1">
        <w:r w:rsidRPr="007E15AB">
          <w:rPr>
            <w:rStyle w:val="Hyperlink"/>
            <w:color w:val="auto"/>
            <w:sz w:val="24"/>
            <w:szCs w:val="24"/>
            <w:u w:val="none"/>
            <w:shd w:val="clear" w:color="auto" w:fill="FFFFFF"/>
          </w:rPr>
          <w:t>Jianan.Luan@mrc-epid.cam.ac.uk</w:t>
        </w:r>
      </w:hyperlink>
    </w:p>
    <w:p w14:paraId="679A0363" w14:textId="77777777" w:rsidR="00196CFA" w:rsidRPr="007E15AB" w:rsidRDefault="00196CFA" w:rsidP="00E95456">
      <w:pPr>
        <w:spacing w:line="480" w:lineRule="auto"/>
        <w:jc w:val="center"/>
        <w:rPr>
          <w:sz w:val="24"/>
          <w:szCs w:val="24"/>
          <w:lang w:val="en-US"/>
        </w:rPr>
      </w:pPr>
      <w:r w:rsidRPr="007E15AB">
        <w:rPr>
          <w:sz w:val="24"/>
          <w:szCs w:val="24"/>
          <w:shd w:val="clear" w:color="auto" w:fill="FFFFFF"/>
          <w:lang w:val="en-US"/>
        </w:rPr>
        <w:t xml:space="preserve">Claudia </w:t>
      </w:r>
      <w:r w:rsidR="00D438D3" w:rsidRPr="007E15AB">
        <w:rPr>
          <w:sz w:val="24"/>
          <w:szCs w:val="24"/>
          <w:shd w:val="clear" w:color="auto" w:fill="FFFFFF"/>
          <w:lang w:val="en-US"/>
        </w:rPr>
        <w:t>Langenberg</w:t>
      </w:r>
      <w:r w:rsidR="00D438D3" w:rsidRPr="007E15AB">
        <w:rPr>
          <w:sz w:val="24"/>
          <w:szCs w:val="24"/>
          <w:shd w:val="clear" w:color="auto" w:fill="FFFFFF"/>
          <w:vertAlign w:val="superscript"/>
          <w:lang w:val="en-US"/>
        </w:rPr>
        <w:t>6</w:t>
      </w:r>
      <w:r w:rsidRPr="007E15AB">
        <w:rPr>
          <w:sz w:val="24"/>
          <w:szCs w:val="24"/>
          <w:shd w:val="clear" w:color="auto" w:fill="FFFFFF"/>
          <w:lang w:val="en-US"/>
        </w:rPr>
        <w:t xml:space="preserve">, </w:t>
      </w:r>
      <w:hyperlink r:id="rId9" w:tgtFrame="_blank" w:history="1">
        <w:r w:rsidRPr="007E15AB">
          <w:rPr>
            <w:rStyle w:val="Hyperlink"/>
            <w:color w:val="auto"/>
            <w:sz w:val="24"/>
            <w:szCs w:val="24"/>
            <w:u w:val="none"/>
            <w:shd w:val="clear" w:color="auto" w:fill="FFFFFF"/>
            <w:lang w:val="en-US"/>
          </w:rPr>
          <w:t>Claudia.Langenberg@mrc-epid.cam.ac.uk</w:t>
        </w:r>
      </w:hyperlink>
    </w:p>
    <w:p w14:paraId="1A80CAED" w14:textId="77777777" w:rsidR="00196CFA" w:rsidRPr="007E15AB" w:rsidRDefault="00196CFA" w:rsidP="00E95456">
      <w:pPr>
        <w:spacing w:line="480" w:lineRule="auto"/>
        <w:jc w:val="center"/>
        <w:rPr>
          <w:rFonts w:eastAsia="Calibri"/>
          <w:sz w:val="24"/>
          <w:szCs w:val="24"/>
          <w:lang w:val="en-US"/>
        </w:rPr>
      </w:pPr>
      <w:r w:rsidRPr="007E15AB">
        <w:rPr>
          <w:sz w:val="24"/>
          <w:szCs w:val="24"/>
          <w:shd w:val="clear" w:color="auto" w:fill="FFFFFF"/>
        </w:rPr>
        <w:t xml:space="preserve">Andrew </w:t>
      </w:r>
      <w:r w:rsidR="00B52D19" w:rsidRPr="007E15AB">
        <w:rPr>
          <w:sz w:val="24"/>
          <w:szCs w:val="24"/>
          <w:shd w:val="clear" w:color="auto" w:fill="FFFFFF"/>
        </w:rPr>
        <w:t>Wong</w:t>
      </w:r>
      <w:r w:rsidR="00D438D3" w:rsidRPr="007E15AB">
        <w:rPr>
          <w:sz w:val="24"/>
          <w:szCs w:val="24"/>
          <w:shd w:val="clear" w:color="auto" w:fill="FFFFFF"/>
          <w:vertAlign w:val="superscript"/>
        </w:rPr>
        <w:t>9</w:t>
      </w:r>
      <w:r w:rsidRPr="007E15AB">
        <w:rPr>
          <w:sz w:val="24"/>
          <w:szCs w:val="24"/>
          <w:shd w:val="clear" w:color="auto" w:fill="FFFFFF"/>
        </w:rPr>
        <w:t xml:space="preserve">, </w:t>
      </w:r>
      <w:r w:rsidR="004603D2" w:rsidRPr="007E15AB">
        <w:rPr>
          <w:rFonts w:eastAsia="Calibri"/>
          <w:sz w:val="24"/>
          <w:szCs w:val="24"/>
          <w:lang w:val="en-US"/>
        </w:rPr>
        <w:t>andrew.wong@ucl.ac.uk</w:t>
      </w:r>
    </w:p>
    <w:p w14:paraId="59F5B765" w14:textId="77777777" w:rsidR="004603D2" w:rsidRPr="007E15AB" w:rsidRDefault="004603D2" w:rsidP="00E95456">
      <w:pPr>
        <w:spacing w:line="480" w:lineRule="auto"/>
        <w:jc w:val="center"/>
        <w:rPr>
          <w:color w:val="FF0000"/>
          <w:sz w:val="24"/>
          <w:szCs w:val="24"/>
          <w:shd w:val="clear" w:color="auto" w:fill="FFFFFF"/>
        </w:rPr>
      </w:pPr>
      <w:r w:rsidRPr="007E15AB">
        <w:rPr>
          <w:rFonts w:eastAsia="Calibri"/>
          <w:sz w:val="24"/>
          <w:szCs w:val="24"/>
          <w:lang w:val="en-US"/>
        </w:rPr>
        <w:t xml:space="preserve">Diana </w:t>
      </w:r>
      <w:r w:rsidR="00B52D19" w:rsidRPr="007E15AB">
        <w:rPr>
          <w:rFonts w:eastAsia="Calibri"/>
          <w:sz w:val="24"/>
          <w:szCs w:val="24"/>
          <w:lang w:val="en-US"/>
        </w:rPr>
        <w:t>Kuh</w:t>
      </w:r>
      <w:r w:rsidR="00D438D3" w:rsidRPr="007E15AB">
        <w:rPr>
          <w:rFonts w:eastAsia="Calibri"/>
          <w:sz w:val="24"/>
          <w:szCs w:val="24"/>
          <w:vertAlign w:val="superscript"/>
          <w:lang w:val="en-US"/>
        </w:rPr>
        <w:t>9</w:t>
      </w:r>
      <w:r w:rsidRPr="007E15AB">
        <w:rPr>
          <w:rFonts w:eastAsia="Calibri"/>
          <w:sz w:val="24"/>
          <w:szCs w:val="24"/>
          <w:lang w:val="en-US"/>
        </w:rPr>
        <w:t>, d.kuh@ucl.ac.uk</w:t>
      </w:r>
    </w:p>
    <w:p w14:paraId="42897A9A" w14:textId="5899D9AA" w:rsidR="00196CFA" w:rsidRPr="007E15AB" w:rsidRDefault="00196CFA" w:rsidP="00E95456">
      <w:pPr>
        <w:spacing w:line="480" w:lineRule="auto"/>
        <w:jc w:val="center"/>
        <w:rPr>
          <w:sz w:val="24"/>
          <w:szCs w:val="24"/>
          <w:shd w:val="clear" w:color="auto" w:fill="FFFFFF"/>
        </w:rPr>
      </w:pPr>
      <w:r w:rsidRPr="007E15AB">
        <w:rPr>
          <w:sz w:val="24"/>
          <w:szCs w:val="24"/>
          <w:shd w:val="clear" w:color="auto" w:fill="FFFFFF"/>
        </w:rPr>
        <w:t xml:space="preserve">John </w:t>
      </w:r>
      <w:r w:rsidR="00407940" w:rsidRPr="007E15AB">
        <w:rPr>
          <w:sz w:val="24"/>
          <w:szCs w:val="24"/>
          <w:shd w:val="clear" w:color="auto" w:fill="FFFFFF"/>
        </w:rPr>
        <w:t xml:space="preserve">C </w:t>
      </w:r>
      <w:r w:rsidR="00B52D19" w:rsidRPr="007E15AB">
        <w:rPr>
          <w:sz w:val="24"/>
          <w:szCs w:val="24"/>
          <w:shd w:val="clear" w:color="auto" w:fill="FFFFFF"/>
        </w:rPr>
        <w:t>Chambers</w:t>
      </w:r>
      <w:r w:rsidR="00B47A3F" w:rsidRPr="007E15AB">
        <w:rPr>
          <w:sz w:val="24"/>
          <w:szCs w:val="24"/>
          <w:shd w:val="clear" w:color="auto" w:fill="FFFFFF"/>
          <w:vertAlign w:val="superscript"/>
        </w:rPr>
        <w:t>3,</w:t>
      </w:r>
      <w:r w:rsidR="00D438D3" w:rsidRPr="007E15AB">
        <w:rPr>
          <w:sz w:val="24"/>
          <w:szCs w:val="24"/>
          <w:shd w:val="clear" w:color="auto" w:fill="FFFFFF"/>
          <w:vertAlign w:val="superscript"/>
        </w:rPr>
        <w:t>10</w:t>
      </w:r>
      <w:r w:rsidR="00824E6C" w:rsidRPr="007E15AB">
        <w:rPr>
          <w:sz w:val="24"/>
          <w:szCs w:val="24"/>
          <w:shd w:val="clear" w:color="auto" w:fill="FFFFFF"/>
          <w:vertAlign w:val="superscript"/>
        </w:rPr>
        <w:t>-1</w:t>
      </w:r>
      <w:r w:rsidR="00B47A3F" w:rsidRPr="007E15AB">
        <w:rPr>
          <w:sz w:val="24"/>
          <w:szCs w:val="24"/>
          <w:shd w:val="clear" w:color="auto" w:fill="FFFFFF"/>
          <w:vertAlign w:val="superscript"/>
        </w:rPr>
        <w:t>3</w:t>
      </w:r>
      <w:r w:rsidRPr="007E15AB">
        <w:rPr>
          <w:sz w:val="24"/>
          <w:szCs w:val="24"/>
          <w:shd w:val="clear" w:color="auto" w:fill="FFFFFF"/>
        </w:rPr>
        <w:t>, john.chambers@imperial.ac.uk</w:t>
      </w:r>
    </w:p>
    <w:p w14:paraId="10C1C42D" w14:textId="6EF4E0BA" w:rsidR="00A625AB" w:rsidRPr="007E15AB" w:rsidRDefault="00196CFA" w:rsidP="00E95456">
      <w:pPr>
        <w:spacing w:line="480" w:lineRule="auto"/>
        <w:jc w:val="center"/>
        <w:rPr>
          <w:sz w:val="24"/>
          <w:szCs w:val="24"/>
          <w:shd w:val="clear" w:color="auto" w:fill="FFFFFF"/>
        </w:rPr>
      </w:pPr>
      <w:proofErr w:type="spellStart"/>
      <w:r w:rsidRPr="007E15AB">
        <w:rPr>
          <w:sz w:val="24"/>
          <w:szCs w:val="24"/>
          <w:shd w:val="clear" w:color="auto" w:fill="FFFFFF"/>
        </w:rPr>
        <w:t>Weihua</w:t>
      </w:r>
      <w:proofErr w:type="spellEnd"/>
      <w:r w:rsidRPr="007E15AB">
        <w:rPr>
          <w:sz w:val="24"/>
          <w:szCs w:val="24"/>
          <w:shd w:val="clear" w:color="auto" w:fill="FFFFFF"/>
        </w:rPr>
        <w:t xml:space="preserve"> </w:t>
      </w:r>
      <w:r w:rsidR="00B52D19" w:rsidRPr="007E15AB">
        <w:rPr>
          <w:sz w:val="24"/>
          <w:szCs w:val="24"/>
          <w:shd w:val="clear" w:color="auto" w:fill="FFFFFF"/>
        </w:rPr>
        <w:t>Zhang</w:t>
      </w:r>
      <w:r w:rsidR="00D438D3" w:rsidRPr="007E15AB">
        <w:rPr>
          <w:sz w:val="24"/>
          <w:szCs w:val="24"/>
          <w:shd w:val="clear" w:color="auto" w:fill="FFFFFF"/>
          <w:vertAlign w:val="superscript"/>
        </w:rPr>
        <w:t>1</w:t>
      </w:r>
      <w:r w:rsidR="00824E6C" w:rsidRPr="007E15AB">
        <w:rPr>
          <w:sz w:val="24"/>
          <w:szCs w:val="24"/>
          <w:shd w:val="clear" w:color="auto" w:fill="FFFFFF"/>
          <w:vertAlign w:val="superscript"/>
        </w:rPr>
        <w:t>1,12</w:t>
      </w:r>
      <w:r w:rsidRPr="007E15AB">
        <w:rPr>
          <w:sz w:val="24"/>
          <w:szCs w:val="24"/>
          <w:shd w:val="clear" w:color="auto" w:fill="FFFFFF"/>
        </w:rPr>
        <w:t xml:space="preserve">, </w:t>
      </w:r>
      <w:r w:rsidR="00A625AB" w:rsidRPr="007E15AB">
        <w:rPr>
          <w:sz w:val="24"/>
          <w:szCs w:val="24"/>
          <w:shd w:val="clear" w:color="auto" w:fill="FFFFFF"/>
        </w:rPr>
        <w:t>weihua.zhang@imperial.ac.uk</w:t>
      </w:r>
    </w:p>
    <w:p w14:paraId="748FA991" w14:textId="7C4A4A88" w:rsidR="00375600" w:rsidRPr="007E15AB" w:rsidRDefault="00375600" w:rsidP="00E95456">
      <w:pPr>
        <w:shd w:val="clear" w:color="auto" w:fill="FFFFFF"/>
        <w:spacing w:line="480" w:lineRule="auto"/>
        <w:jc w:val="center"/>
        <w:rPr>
          <w:color w:val="212121"/>
          <w:sz w:val="24"/>
          <w:szCs w:val="24"/>
          <w:lang w:eastAsia="en-GB"/>
        </w:rPr>
      </w:pPr>
      <w:proofErr w:type="spellStart"/>
      <w:r w:rsidRPr="007E15AB">
        <w:rPr>
          <w:color w:val="000000"/>
          <w:sz w:val="24"/>
          <w:szCs w:val="24"/>
          <w:shd w:val="clear" w:color="auto" w:fill="FFFFFF"/>
          <w:lang w:eastAsia="en-GB"/>
        </w:rPr>
        <w:t>Marjo-Ritta</w:t>
      </w:r>
      <w:proofErr w:type="spellEnd"/>
      <w:r w:rsidRPr="007E15AB">
        <w:rPr>
          <w:color w:val="000000"/>
          <w:sz w:val="24"/>
          <w:szCs w:val="24"/>
          <w:shd w:val="clear" w:color="auto" w:fill="FFFFFF"/>
          <w:lang w:eastAsia="en-GB"/>
        </w:rPr>
        <w:t xml:space="preserve"> Jarvelin</w:t>
      </w:r>
      <w:r w:rsidR="00D438D3" w:rsidRPr="007E15AB">
        <w:rPr>
          <w:color w:val="000000"/>
          <w:sz w:val="24"/>
          <w:szCs w:val="24"/>
          <w:shd w:val="clear" w:color="auto" w:fill="FFFFFF"/>
          <w:vertAlign w:val="superscript"/>
          <w:lang w:eastAsia="en-GB"/>
        </w:rPr>
        <w:t>1</w:t>
      </w:r>
      <w:r w:rsidR="00824E6C" w:rsidRPr="007E15AB">
        <w:rPr>
          <w:color w:val="000000"/>
          <w:sz w:val="24"/>
          <w:szCs w:val="24"/>
          <w:shd w:val="clear" w:color="auto" w:fill="FFFFFF"/>
          <w:vertAlign w:val="superscript"/>
          <w:lang w:eastAsia="en-GB"/>
        </w:rPr>
        <w:t>1</w:t>
      </w:r>
      <w:r w:rsidR="00407940" w:rsidRPr="007E15AB">
        <w:rPr>
          <w:color w:val="000000"/>
          <w:sz w:val="24"/>
          <w:szCs w:val="24"/>
          <w:shd w:val="clear" w:color="auto" w:fill="FFFFFF"/>
          <w:vertAlign w:val="superscript"/>
          <w:lang w:eastAsia="en-GB"/>
        </w:rPr>
        <w:t>,1</w:t>
      </w:r>
      <w:r w:rsidR="00B47A3F" w:rsidRPr="007E15AB">
        <w:rPr>
          <w:color w:val="000000"/>
          <w:sz w:val="24"/>
          <w:szCs w:val="24"/>
          <w:shd w:val="clear" w:color="auto" w:fill="FFFFFF"/>
          <w:vertAlign w:val="superscript"/>
          <w:lang w:eastAsia="en-GB"/>
        </w:rPr>
        <w:t>4</w:t>
      </w:r>
      <w:r w:rsidR="00D438D3" w:rsidRPr="007E15AB">
        <w:rPr>
          <w:color w:val="000000"/>
          <w:sz w:val="24"/>
          <w:szCs w:val="24"/>
          <w:shd w:val="clear" w:color="auto" w:fill="FFFFFF"/>
          <w:vertAlign w:val="superscript"/>
          <w:lang w:eastAsia="en-GB"/>
        </w:rPr>
        <w:t>,1</w:t>
      </w:r>
      <w:r w:rsidR="00B47A3F" w:rsidRPr="007E15AB">
        <w:rPr>
          <w:color w:val="000000"/>
          <w:sz w:val="24"/>
          <w:szCs w:val="24"/>
          <w:shd w:val="clear" w:color="auto" w:fill="FFFFFF"/>
          <w:vertAlign w:val="superscript"/>
          <w:lang w:eastAsia="en-GB"/>
        </w:rPr>
        <w:t>5</w:t>
      </w:r>
      <w:r w:rsidRPr="007E15AB">
        <w:rPr>
          <w:color w:val="000000"/>
          <w:sz w:val="24"/>
          <w:szCs w:val="24"/>
          <w:shd w:val="clear" w:color="auto" w:fill="FFFFFF"/>
          <w:lang w:eastAsia="en-GB"/>
        </w:rPr>
        <w:t>, m.jarvelin@imperial.ac.uk</w:t>
      </w:r>
    </w:p>
    <w:p w14:paraId="46691ADC" w14:textId="0C92AC99" w:rsidR="00375600" w:rsidRPr="007E15AB" w:rsidRDefault="00375600" w:rsidP="00E95456">
      <w:pPr>
        <w:shd w:val="clear" w:color="auto" w:fill="FFFFFF"/>
        <w:spacing w:line="480" w:lineRule="auto"/>
        <w:jc w:val="center"/>
        <w:rPr>
          <w:color w:val="212121"/>
          <w:sz w:val="24"/>
          <w:szCs w:val="24"/>
          <w:lang w:eastAsia="en-GB"/>
        </w:rPr>
      </w:pPr>
      <w:r w:rsidRPr="007E15AB">
        <w:rPr>
          <w:color w:val="000000"/>
          <w:sz w:val="24"/>
          <w:szCs w:val="24"/>
          <w:shd w:val="clear" w:color="auto" w:fill="FFFFFF"/>
          <w:lang w:eastAsia="en-GB"/>
        </w:rPr>
        <w:t xml:space="preserve">Sylvain </w:t>
      </w:r>
      <w:r w:rsidR="00B52D19" w:rsidRPr="007E15AB">
        <w:rPr>
          <w:color w:val="000000"/>
          <w:sz w:val="24"/>
          <w:szCs w:val="24"/>
          <w:shd w:val="clear" w:color="auto" w:fill="FFFFFF"/>
          <w:lang w:eastAsia="en-GB"/>
        </w:rPr>
        <w:t>Sebert</w:t>
      </w:r>
      <w:r w:rsidR="00B52D19" w:rsidRPr="007E15AB">
        <w:rPr>
          <w:color w:val="000000"/>
          <w:sz w:val="24"/>
          <w:szCs w:val="24"/>
          <w:shd w:val="clear" w:color="auto" w:fill="FFFFFF"/>
          <w:vertAlign w:val="superscript"/>
          <w:lang w:eastAsia="en-GB"/>
        </w:rPr>
        <w:t>1</w:t>
      </w:r>
      <w:r w:rsidR="00B47A3F" w:rsidRPr="007E15AB">
        <w:rPr>
          <w:color w:val="000000"/>
          <w:sz w:val="24"/>
          <w:szCs w:val="24"/>
          <w:shd w:val="clear" w:color="auto" w:fill="FFFFFF"/>
          <w:vertAlign w:val="superscript"/>
          <w:lang w:eastAsia="en-GB"/>
        </w:rPr>
        <w:t>4</w:t>
      </w:r>
      <w:r w:rsidRPr="007E15AB">
        <w:rPr>
          <w:color w:val="000000"/>
          <w:sz w:val="24"/>
          <w:szCs w:val="24"/>
          <w:shd w:val="clear" w:color="auto" w:fill="FFFFFF"/>
          <w:lang w:eastAsia="en-GB"/>
        </w:rPr>
        <w:t>, sylvain.sebert@oulu.fi</w:t>
      </w:r>
    </w:p>
    <w:p w14:paraId="49383513" w14:textId="5628BEBC" w:rsidR="00375600" w:rsidRPr="007E15AB" w:rsidRDefault="00375600" w:rsidP="00E95456">
      <w:pPr>
        <w:shd w:val="clear" w:color="auto" w:fill="FFFFFF"/>
        <w:spacing w:line="480" w:lineRule="auto"/>
        <w:jc w:val="center"/>
        <w:rPr>
          <w:color w:val="000000"/>
          <w:sz w:val="24"/>
          <w:szCs w:val="24"/>
          <w:shd w:val="clear" w:color="auto" w:fill="FFFFFF"/>
          <w:lang w:eastAsia="en-GB"/>
        </w:rPr>
      </w:pPr>
      <w:proofErr w:type="spellStart"/>
      <w:r w:rsidRPr="007E15AB">
        <w:rPr>
          <w:color w:val="000000"/>
          <w:sz w:val="24"/>
          <w:szCs w:val="24"/>
          <w:shd w:val="clear" w:color="auto" w:fill="FFFFFF"/>
          <w:lang w:eastAsia="en-GB"/>
        </w:rPr>
        <w:t>Juha</w:t>
      </w:r>
      <w:proofErr w:type="spellEnd"/>
      <w:r w:rsidRPr="007E15AB">
        <w:rPr>
          <w:color w:val="000000"/>
          <w:sz w:val="24"/>
          <w:szCs w:val="24"/>
          <w:shd w:val="clear" w:color="auto" w:fill="FFFFFF"/>
          <w:lang w:eastAsia="en-GB"/>
        </w:rPr>
        <w:t xml:space="preserve"> </w:t>
      </w:r>
      <w:r w:rsidR="00B52D19" w:rsidRPr="007E15AB">
        <w:rPr>
          <w:color w:val="000000"/>
          <w:sz w:val="24"/>
          <w:szCs w:val="24"/>
          <w:shd w:val="clear" w:color="auto" w:fill="FFFFFF"/>
          <w:lang w:eastAsia="en-GB"/>
        </w:rPr>
        <w:t>Auvinen</w:t>
      </w:r>
      <w:r w:rsidR="00B52D19" w:rsidRPr="007E15AB">
        <w:rPr>
          <w:color w:val="000000"/>
          <w:sz w:val="24"/>
          <w:szCs w:val="24"/>
          <w:shd w:val="clear" w:color="auto" w:fill="FFFFFF"/>
          <w:vertAlign w:val="superscript"/>
          <w:lang w:eastAsia="en-GB"/>
        </w:rPr>
        <w:t>1</w:t>
      </w:r>
      <w:r w:rsidR="00B47A3F" w:rsidRPr="007E15AB">
        <w:rPr>
          <w:color w:val="000000"/>
          <w:sz w:val="24"/>
          <w:szCs w:val="24"/>
          <w:shd w:val="clear" w:color="auto" w:fill="FFFFFF"/>
          <w:vertAlign w:val="superscript"/>
          <w:lang w:eastAsia="en-GB"/>
        </w:rPr>
        <w:t>4</w:t>
      </w:r>
      <w:r w:rsidR="00192564">
        <w:rPr>
          <w:color w:val="000000"/>
          <w:sz w:val="24"/>
          <w:szCs w:val="24"/>
          <w:shd w:val="clear" w:color="auto" w:fill="FFFFFF"/>
          <w:vertAlign w:val="superscript"/>
          <w:lang w:eastAsia="en-GB"/>
        </w:rPr>
        <w:t>,16</w:t>
      </w:r>
      <w:r w:rsidRPr="007E15AB">
        <w:rPr>
          <w:color w:val="000000"/>
          <w:sz w:val="24"/>
          <w:szCs w:val="24"/>
          <w:shd w:val="clear" w:color="auto" w:fill="FFFFFF"/>
          <w:lang w:eastAsia="en-GB"/>
        </w:rPr>
        <w:t>, </w:t>
      </w:r>
      <w:r w:rsidR="004603D2" w:rsidRPr="007E15AB">
        <w:rPr>
          <w:color w:val="000000"/>
          <w:sz w:val="24"/>
          <w:szCs w:val="24"/>
          <w:shd w:val="clear" w:color="auto" w:fill="FFFFFF"/>
          <w:lang w:eastAsia="en-GB"/>
        </w:rPr>
        <w:t>Juha.auvinen@oulu.fi</w:t>
      </w:r>
    </w:p>
    <w:p w14:paraId="0C58FADD" w14:textId="77777777" w:rsidR="004603D2" w:rsidRPr="007E15AB" w:rsidRDefault="004603D2" w:rsidP="00E95456">
      <w:pPr>
        <w:spacing w:line="480" w:lineRule="auto"/>
        <w:jc w:val="center"/>
        <w:rPr>
          <w:sz w:val="24"/>
          <w:szCs w:val="24"/>
          <w:shd w:val="clear" w:color="auto" w:fill="FFFFFF"/>
        </w:rPr>
      </w:pPr>
      <w:r w:rsidRPr="007E15AB">
        <w:rPr>
          <w:sz w:val="24"/>
          <w:szCs w:val="24"/>
          <w:shd w:val="clear" w:color="auto" w:fill="FFFFFF"/>
        </w:rPr>
        <w:t>UCLEB consortium</w:t>
      </w:r>
    </w:p>
    <w:p w14:paraId="4C9CA569" w14:textId="77777777" w:rsidR="00196CFA" w:rsidRPr="007E15AB" w:rsidRDefault="00196CFA" w:rsidP="00E95456">
      <w:pPr>
        <w:spacing w:line="480" w:lineRule="auto"/>
        <w:jc w:val="center"/>
        <w:rPr>
          <w:rFonts w:eastAsia="Calibri"/>
          <w:sz w:val="24"/>
          <w:szCs w:val="24"/>
        </w:rPr>
      </w:pPr>
      <w:r w:rsidRPr="007E15AB">
        <w:rPr>
          <w:rFonts w:eastAsia="Calibri"/>
          <w:sz w:val="24"/>
          <w:szCs w:val="24"/>
        </w:rPr>
        <w:t xml:space="preserve">Tom </w:t>
      </w:r>
      <w:r w:rsidR="00C06122" w:rsidRPr="007E15AB">
        <w:rPr>
          <w:rFonts w:eastAsia="Calibri"/>
          <w:sz w:val="24"/>
          <w:szCs w:val="24"/>
        </w:rPr>
        <w:t xml:space="preserve">R </w:t>
      </w:r>
      <w:r w:rsidRPr="007E15AB">
        <w:rPr>
          <w:rFonts w:eastAsia="Calibri"/>
          <w:sz w:val="24"/>
          <w:szCs w:val="24"/>
        </w:rPr>
        <w:t>Gaunt</w:t>
      </w:r>
      <w:r w:rsidRPr="007E15AB">
        <w:rPr>
          <w:rFonts w:eastAsia="Calibri"/>
          <w:sz w:val="24"/>
          <w:szCs w:val="24"/>
          <w:vertAlign w:val="superscript"/>
        </w:rPr>
        <w:t>1,2</w:t>
      </w:r>
      <w:r w:rsidRPr="007E15AB">
        <w:rPr>
          <w:rFonts w:eastAsia="Calibri"/>
          <w:sz w:val="24"/>
          <w:szCs w:val="24"/>
        </w:rPr>
        <w:t>*, Tom.Gaunt@bristol.ac.uk</w:t>
      </w:r>
    </w:p>
    <w:p w14:paraId="30827EAB" w14:textId="72123C59" w:rsidR="00196CFA" w:rsidRPr="007E15AB" w:rsidRDefault="00196CFA" w:rsidP="00E95456">
      <w:pPr>
        <w:spacing w:line="480" w:lineRule="auto"/>
        <w:jc w:val="center"/>
        <w:rPr>
          <w:b/>
          <w:sz w:val="24"/>
          <w:szCs w:val="24"/>
        </w:rPr>
      </w:pPr>
      <w:r w:rsidRPr="007E15AB">
        <w:rPr>
          <w:rFonts w:eastAsia="Calibri"/>
          <w:sz w:val="24"/>
          <w:szCs w:val="24"/>
        </w:rPr>
        <w:t>Deb</w:t>
      </w:r>
      <w:r w:rsidR="001013F2">
        <w:rPr>
          <w:rFonts w:eastAsia="Calibri"/>
          <w:sz w:val="24"/>
          <w:szCs w:val="24"/>
        </w:rPr>
        <w:t>orah</w:t>
      </w:r>
      <w:r w:rsidRPr="007E15AB">
        <w:rPr>
          <w:rFonts w:eastAsia="Calibri"/>
          <w:sz w:val="24"/>
          <w:szCs w:val="24"/>
        </w:rPr>
        <w:t xml:space="preserve"> A Lawlor</w:t>
      </w:r>
      <w:r w:rsidRPr="007E15AB">
        <w:rPr>
          <w:rFonts w:eastAsia="Calibri"/>
          <w:sz w:val="24"/>
          <w:szCs w:val="24"/>
          <w:vertAlign w:val="superscript"/>
        </w:rPr>
        <w:t>1,2</w:t>
      </w:r>
      <w:r w:rsidRPr="007E15AB">
        <w:rPr>
          <w:rFonts w:eastAsia="Calibri"/>
          <w:sz w:val="24"/>
          <w:szCs w:val="24"/>
        </w:rPr>
        <w:t>*, D.A.Lawlor@bristol.ac.uk</w:t>
      </w:r>
    </w:p>
    <w:bookmarkEnd w:id="0"/>
    <w:p w14:paraId="19423194" w14:textId="77777777" w:rsidR="00196CFA" w:rsidRPr="007E15AB" w:rsidRDefault="00196CFA" w:rsidP="00E95456">
      <w:pPr>
        <w:spacing w:line="480" w:lineRule="auto"/>
        <w:jc w:val="center"/>
        <w:rPr>
          <w:sz w:val="24"/>
          <w:szCs w:val="24"/>
          <w:lang w:val="en-US"/>
        </w:rPr>
      </w:pPr>
    </w:p>
    <w:p w14:paraId="43A7EE57" w14:textId="77777777" w:rsidR="00B47A3F" w:rsidRPr="007E15AB" w:rsidRDefault="00B47A3F" w:rsidP="00E95456">
      <w:pPr>
        <w:spacing w:line="480" w:lineRule="auto"/>
        <w:jc w:val="center"/>
        <w:rPr>
          <w:sz w:val="24"/>
          <w:szCs w:val="24"/>
          <w:lang w:val="en-US"/>
        </w:rPr>
      </w:pPr>
      <w:bookmarkStart w:id="1" w:name="_Hlk5720127"/>
      <w:r w:rsidRPr="007E15AB">
        <w:rPr>
          <w:sz w:val="24"/>
          <w:szCs w:val="24"/>
          <w:vertAlign w:val="superscript"/>
          <w:lang w:val="en-US"/>
        </w:rPr>
        <w:t xml:space="preserve">1 </w:t>
      </w:r>
      <w:r w:rsidRPr="007E15AB">
        <w:rPr>
          <w:sz w:val="24"/>
          <w:szCs w:val="24"/>
          <w:lang w:val="en-US"/>
        </w:rPr>
        <w:t>MRC Integrative Epidemiology Unit at the University of Bristol, Bristol, UK</w:t>
      </w:r>
    </w:p>
    <w:p w14:paraId="1C6F6463" w14:textId="77777777" w:rsidR="00B47A3F" w:rsidRPr="007E15AB" w:rsidRDefault="00B47A3F" w:rsidP="00E95456">
      <w:pPr>
        <w:spacing w:line="480" w:lineRule="auto"/>
        <w:jc w:val="center"/>
        <w:rPr>
          <w:sz w:val="24"/>
          <w:szCs w:val="24"/>
          <w:lang w:val="en-US"/>
        </w:rPr>
      </w:pPr>
      <w:r w:rsidRPr="007E15AB">
        <w:rPr>
          <w:sz w:val="24"/>
          <w:szCs w:val="24"/>
          <w:vertAlign w:val="superscript"/>
          <w:lang w:val="en-US"/>
        </w:rPr>
        <w:t xml:space="preserve">2 </w:t>
      </w:r>
      <w:r w:rsidRPr="007E15AB">
        <w:rPr>
          <w:sz w:val="24"/>
          <w:szCs w:val="24"/>
          <w:lang w:val="en-US"/>
        </w:rPr>
        <w:t>Population Health Sciences, Bristol Medical School, University of Bristol, Bristol, UK</w:t>
      </w:r>
    </w:p>
    <w:p w14:paraId="786AE934" w14:textId="77777777" w:rsidR="00B47A3F" w:rsidRPr="007E15AB" w:rsidRDefault="00B47A3F" w:rsidP="00E95456">
      <w:pPr>
        <w:spacing w:line="480" w:lineRule="auto"/>
        <w:jc w:val="center"/>
        <w:rPr>
          <w:sz w:val="24"/>
          <w:szCs w:val="24"/>
          <w:lang w:val="en-US"/>
        </w:rPr>
      </w:pPr>
      <w:r w:rsidRPr="007E15AB">
        <w:rPr>
          <w:sz w:val="24"/>
          <w:szCs w:val="24"/>
          <w:vertAlign w:val="superscript"/>
          <w:lang w:val="en-US"/>
        </w:rPr>
        <w:t>3</w:t>
      </w:r>
      <w:r w:rsidRPr="007E15AB">
        <w:rPr>
          <w:rFonts w:eastAsia="Calibri"/>
          <w:sz w:val="24"/>
          <w:szCs w:val="24"/>
          <w:lang w:val="en-US"/>
        </w:rPr>
        <w:t xml:space="preserve"> </w:t>
      </w:r>
      <w:r w:rsidRPr="007E15AB">
        <w:rPr>
          <w:sz w:val="24"/>
          <w:szCs w:val="24"/>
          <w:lang w:val="en-US"/>
        </w:rPr>
        <w:t>Department of Epidemiology and Biostatistics, MRC-PHE Centre for Environment and Health, School of Public Health, Imperial College London, London, UK</w:t>
      </w:r>
    </w:p>
    <w:p w14:paraId="3881556B" w14:textId="77777777" w:rsidR="00B47A3F" w:rsidRPr="007E15AB" w:rsidRDefault="00B47A3F" w:rsidP="00E95456">
      <w:pPr>
        <w:spacing w:line="480" w:lineRule="auto"/>
        <w:jc w:val="center"/>
        <w:rPr>
          <w:sz w:val="24"/>
          <w:szCs w:val="24"/>
        </w:rPr>
      </w:pPr>
      <w:r w:rsidRPr="007E15AB">
        <w:rPr>
          <w:sz w:val="24"/>
          <w:szCs w:val="24"/>
          <w:vertAlign w:val="superscript"/>
        </w:rPr>
        <w:lastRenderedPageBreak/>
        <w:t xml:space="preserve">4 </w:t>
      </w:r>
      <w:r w:rsidRPr="007E15AB">
        <w:rPr>
          <w:color w:val="000000"/>
          <w:sz w:val="24"/>
          <w:szCs w:val="24"/>
          <w:lang w:eastAsia="en-GB"/>
        </w:rPr>
        <w:t>UCL Institute of Cardiovascular Science, Research Department of Population Science and Experimental Medicine, Centre for Translational Genomics</w:t>
      </w:r>
      <w:r w:rsidRPr="007E15AB">
        <w:rPr>
          <w:sz w:val="24"/>
          <w:szCs w:val="24"/>
        </w:rPr>
        <w:t>, University College London, London, United Kingdom</w:t>
      </w:r>
    </w:p>
    <w:p w14:paraId="54B6C881" w14:textId="77777777" w:rsidR="00B47A3F" w:rsidRPr="007E15AB" w:rsidRDefault="00B47A3F" w:rsidP="00E95456">
      <w:pPr>
        <w:spacing w:line="480" w:lineRule="auto"/>
        <w:jc w:val="center"/>
        <w:rPr>
          <w:sz w:val="24"/>
          <w:szCs w:val="24"/>
        </w:rPr>
      </w:pPr>
      <w:r w:rsidRPr="007E15AB">
        <w:rPr>
          <w:sz w:val="24"/>
          <w:szCs w:val="24"/>
          <w:vertAlign w:val="superscript"/>
        </w:rPr>
        <w:t xml:space="preserve">5 </w:t>
      </w:r>
      <w:r w:rsidRPr="007E15AB">
        <w:rPr>
          <w:sz w:val="24"/>
          <w:szCs w:val="24"/>
        </w:rPr>
        <w:t>Farr Institute, University College London, London, United Kingdom</w:t>
      </w:r>
    </w:p>
    <w:bookmarkEnd w:id="1"/>
    <w:p w14:paraId="0336E684" w14:textId="77777777" w:rsidR="00B47A3F" w:rsidRPr="007E15AB" w:rsidRDefault="00B47A3F" w:rsidP="00E95456">
      <w:pPr>
        <w:spacing w:line="480" w:lineRule="auto"/>
        <w:jc w:val="center"/>
        <w:rPr>
          <w:sz w:val="24"/>
          <w:szCs w:val="24"/>
        </w:rPr>
      </w:pPr>
      <w:r w:rsidRPr="007E15AB">
        <w:rPr>
          <w:sz w:val="24"/>
          <w:szCs w:val="24"/>
          <w:vertAlign w:val="superscript"/>
        </w:rPr>
        <w:t>6</w:t>
      </w:r>
      <w:r w:rsidRPr="007E15AB">
        <w:rPr>
          <w:sz w:val="24"/>
          <w:szCs w:val="24"/>
        </w:rPr>
        <w:t xml:space="preserve"> MRC Epidemiology Unit, University of Cambridge, Cambridge, UK</w:t>
      </w:r>
    </w:p>
    <w:p w14:paraId="6C360DC6" w14:textId="77777777" w:rsidR="00B47A3F" w:rsidRPr="007E15AB" w:rsidRDefault="00B47A3F" w:rsidP="00E95456">
      <w:pPr>
        <w:spacing w:line="480" w:lineRule="auto"/>
        <w:jc w:val="center"/>
        <w:rPr>
          <w:color w:val="212121"/>
          <w:sz w:val="24"/>
          <w:szCs w:val="24"/>
        </w:rPr>
      </w:pPr>
      <w:r w:rsidRPr="007E15AB">
        <w:rPr>
          <w:color w:val="212121"/>
          <w:sz w:val="24"/>
          <w:szCs w:val="24"/>
          <w:vertAlign w:val="superscript"/>
        </w:rPr>
        <w:t>7</w:t>
      </w:r>
      <w:r w:rsidRPr="007E15AB">
        <w:rPr>
          <w:color w:val="212121"/>
          <w:sz w:val="24"/>
          <w:szCs w:val="24"/>
        </w:rPr>
        <w:t xml:space="preserve"> </w:t>
      </w:r>
      <w:r w:rsidRPr="007E15AB">
        <w:rPr>
          <w:sz w:val="24"/>
          <w:szCs w:val="24"/>
        </w:rPr>
        <w:t xml:space="preserve">Department of Epidemiology and Biostatistics, School of Public Health and Management, </w:t>
      </w:r>
      <w:proofErr w:type="spellStart"/>
      <w:r w:rsidRPr="007E15AB">
        <w:rPr>
          <w:sz w:val="24"/>
          <w:szCs w:val="24"/>
        </w:rPr>
        <w:t>Binzhou</w:t>
      </w:r>
      <w:proofErr w:type="spellEnd"/>
      <w:r w:rsidRPr="007E15AB">
        <w:rPr>
          <w:sz w:val="24"/>
          <w:szCs w:val="24"/>
        </w:rPr>
        <w:t xml:space="preserve"> Medical University, Yantai, Shandong, China</w:t>
      </w:r>
    </w:p>
    <w:p w14:paraId="70BB4B22" w14:textId="77777777" w:rsidR="00B47A3F" w:rsidRPr="007E15AB" w:rsidRDefault="00B47A3F" w:rsidP="00E95456">
      <w:pPr>
        <w:spacing w:line="480" w:lineRule="auto"/>
        <w:jc w:val="center"/>
        <w:rPr>
          <w:sz w:val="24"/>
          <w:szCs w:val="24"/>
        </w:rPr>
      </w:pPr>
      <w:r w:rsidRPr="007E15AB">
        <w:rPr>
          <w:color w:val="212121"/>
          <w:sz w:val="24"/>
          <w:szCs w:val="24"/>
          <w:vertAlign w:val="superscript"/>
        </w:rPr>
        <w:t>8</w:t>
      </w:r>
      <w:r w:rsidRPr="007E15AB">
        <w:rPr>
          <w:color w:val="212121"/>
          <w:sz w:val="24"/>
          <w:szCs w:val="24"/>
        </w:rPr>
        <w:t xml:space="preserve"> </w:t>
      </w:r>
      <w:r w:rsidRPr="007E15AB">
        <w:rPr>
          <w:sz w:val="24"/>
          <w:szCs w:val="24"/>
        </w:rPr>
        <w:t>Department of Biostatistics, School of Public Health, Shandong University, Jinan, Shandong, China</w:t>
      </w:r>
    </w:p>
    <w:p w14:paraId="5C3E3EFA" w14:textId="77777777" w:rsidR="00B47A3F" w:rsidRPr="007E15AB" w:rsidRDefault="00B47A3F" w:rsidP="00E95456">
      <w:pPr>
        <w:spacing w:line="480" w:lineRule="auto"/>
        <w:jc w:val="center"/>
        <w:rPr>
          <w:sz w:val="24"/>
          <w:szCs w:val="24"/>
        </w:rPr>
      </w:pPr>
      <w:r w:rsidRPr="007E15AB">
        <w:rPr>
          <w:sz w:val="24"/>
          <w:szCs w:val="24"/>
          <w:shd w:val="clear" w:color="auto" w:fill="FFFFFF"/>
          <w:vertAlign w:val="superscript"/>
        </w:rPr>
        <w:t>9</w:t>
      </w:r>
      <w:r w:rsidRPr="007E15AB">
        <w:rPr>
          <w:sz w:val="24"/>
          <w:szCs w:val="24"/>
          <w:shd w:val="clear" w:color="auto" w:fill="FFFFFF"/>
        </w:rPr>
        <w:t xml:space="preserve"> MRC Unit for Lifelong Health and Ageing at UCL</w:t>
      </w:r>
      <w:r w:rsidRPr="007E15AB">
        <w:rPr>
          <w:sz w:val="24"/>
          <w:szCs w:val="24"/>
        </w:rPr>
        <w:t>, University College London, London, United Kingdom</w:t>
      </w:r>
    </w:p>
    <w:p w14:paraId="5B02DEC0" w14:textId="7ABAFF55" w:rsidR="00B47A3F" w:rsidRPr="007E15AB" w:rsidRDefault="00B47A3F" w:rsidP="00E95456">
      <w:pPr>
        <w:spacing w:line="480" w:lineRule="auto"/>
        <w:jc w:val="center"/>
        <w:rPr>
          <w:color w:val="000000"/>
          <w:sz w:val="24"/>
          <w:szCs w:val="24"/>
        </w:rPr>
      </w:pPr>
      <w:r w:rsidRPr="007E15AB">
        <w:rPr>
          <w:sz w:val="24"/>
          <w:szCs w:val="24"/>
          <w:vertAlign w:val="superscript"/>
        </w:rPr>
        <w:t>10</w:t>
      </w:r>
      <w:r w:rsidRPr="007E15AB">
        <w:rPr>
          <w:sz w:val="24"/>
          <w:szCs w:val="24"/>
        </w:rPr>
        <w:t xml:space="preserve"> </w:t>
      </w:r>
      <w:r w:rsidRPr="00A13D56">
        <w:rPr>
          <w:color w:val="212121"/>
          <w:sz w:val="24"/>
          <w:szCs w:val="24"/>
          <w:lang w:eastAsia="en-GB"/>
        </w:rPr>
        <w:t xml:space="preserve">Lee Kong </w:t>
      </w:r>
      <w:proofErr w:type="spellStart"/>
      <w:r w:rsidRPr="00A13D56">
        <w:rPr>
          <w:color w:val="212121"/>
          <w:sz w:val="24"/>
          <w:szCs w:val="24"/>
          <w:lang w:eastAsia="en-GB"/>
        </w:rPr>
        <w:t>Chian</w:t>
      </w:r>
      <w:proofErr w:type="spellEnd"/>
      <w:r w:rsidRPr="00A13D56">
        <w:rPr>
          <w:color w:val="212121"/>
          <w:sz w:val="24"/>
          <w:szCs w:val="24"/>
          <w:lang w:eastAsia="en-GB"/>
        </w:rPr>
        <w:t xml:space="preserve"> School of Medicine, Nanyang Technological University, Singapore 308232, Singapore</w:t>
      </w:r>
    </w:p>
    <w:p w14:paraId="1828551A" w14:textId="77777777" w:rsidR="00B47A3F" w:rsidRPr="007E15AB" w:rsidRDefault="00B47A3F" w:rsidP="00E95456">
      <w:pPr>
        <w:spacing w:line="480" w:lineRule="auto"/>
        <w:jc w:val="center"/>
        <w:rPr>
          <w:color w:val="212121"/>
          <w:sz w:val="24"/>
          <w:szCs w:val="24"/>
          <w:lang w:eastAsia="en-GB"/>
        </w:rPr>
      </w:pPr>
      <w:r w:rsidRPr="007E15AB">
        <w:rPr>
          <w:color w:val="000000"/>
          <w:sz w:val="24"/>
          <w:szCs w:val="24"/>
          <w:vertAlign w:val="superscript"/>
        </w:rPr>
        <w:t>11</w:t>
      </w:r>
      <w:r w:rsidRPr="007E15AB">
        <w:rPr>
          <w:color w:val="000000"/>
          <w:sz w:val="24"/>
          <w:szCs w:val="24"/>
        </w:rPr>
        <w:t xml:space="preserve"> </w:t>
      </w:r>
      <w:r w:rsidRPr="00A13D56">
        <w:rPr>
          <w:color w:val="212121"/>
          <w:sz w:val="24"/>
          <w:szCs w:val="24"/>
          <w:lang w:eastAsia="en-GB"/>
        </w:rPr>
        <w:t>Department of Epidemiology and Biostatistics, Imperial College London, London W2 1PG, UK</w:t>
      </w:r>
    </w:p>
    <w:p w14:paraId="5E5588C1" w14:textId="77777777" w:rsidR="00B47A3F" w:rsidRPr="007E15AB" w:rsidRDefault="00B47A3F" w:rsidP="00E95456">
      <w:pPr>
        <w:spacing w:line="480" w:lineRule="auto"/>
        <w:jc w:val="center"/>
        <w:rPr>
          <w:color w:val="212121"/>
          <w:sz w:val="24"/>
          <w:szCs w:val="24"/>
          <w:lang w:eastAsia="en-GB"/>
        </w:rPr>
      </w:pPr>
      <w:r w:rsidRPr="007E15AB">
        <w:rPr>
          <w:color w:val="212121"/>
          <w:sz w:val="24"/>
          <w:szCs w:val="24"/>
          <w:vertAlign w:val="superscript"/>
          <w:lang w:eastAsia="en-GB"/>
        </w:rPr>
        <w:t>12</w:t>
      </w:r>
      <w:r w:rsidRPr="007E15AB">
        <w:rPr>
          <w:color w:val="212121"/>
          <w:sz w:val="24"/>
          <w:szCs w:val="24"/>
          <w:lang w:eastAsia="en-GB"/>
        </w:rPr>
        <w:t xml:space="preserve"> </w:t>
      </w:r>
      <w:r w:rsidRPr="00A13D56">
        <w:rPr>
          <w:color w:val="212121"/>
          <w:sz w:val="24"/>
          <w:szCs w:val="24"/>
          <w:lang w:eastAsia="en-GB"/>
        </w:rPr>
        <w:t>Department of Cardiology, Ealing Hospital, Middlesex UB1 3HW, UK</w:t>
      </w:r>
    </w:p>
    <w:p w14:paraId="126C4ACE" w14:textId="77777777" w:rsidR="00B47A3F" w:rsidRPr="007E15AB" w:rsidRDefault="00B47A3F" w:rsidP="00E95456">
      <w:pPr>
        <w:spacing w:line="480" w:lineRule="auto"/>
        <w:jc w:val="center"/>
        <w:rPr>
          <w:color w:val="212121"/>
          <w:sz w:val="24"/>
          <w:szCs w:val="24"/>
          <w:lang w:eastAsia="en-GB"/>
        </w:rPr>
      </w:pPr>
      <w:r w:rsidRPr="007E15AB">
        <w:rPr>
          <w:color w:val="212121"/>
          <w:sz w:val="24"/>
          <w:szCs w:val="24"/>
          <w:vertAlign w:val="superscript"/>
          <w:lang w:eastAsia="en-GB"/>
        </w:rPr>
        <w:t>13</w:t>
      </w:r>
      <w:r w:rsidRPr="007E15AB">
        <w:rPr>
          <w:color w:val="212121"/>
          <w:sz w:val="24"/>
          <w:szCs w:val="24"/>
          <w:lang w:eastAsia="en-GB"/>
        </w:rPr>
        <w:t xml:space="preserve"> </w:t>
      </w:r>
      <w:r w:rsidRPr="00A13D56">
        <w:rPr>
          <w:color w:val="212121"/>
          <w:sz w:val="24"/>
          <w:szCs w:val="24"/>
          <w:lang w:eastAsia="en-GB"/>
        </w:rPr>
        <w:t>Imperial College Healthcare NHS Trust, Imperial College London, London W12 0HS, UK</w:t>
      </w:r>
    </w:p>
    <w:p w14:paraId="5F7E6985" w14:textId="77777777" w:rsidR="00B47A3F" w:rsidRPr="007E15AB" w:rsidRDefault="00B47A3F" w:rsidP="00E95456">
      <w:pPr>
        <w:spacing w:line="480" w:lineRule="auto"/>
        <w:jc w:val="center"/>
        <w:rPr>
          <w:sz w:val="24"/>
          <w:szCs w:val="24"/>
        </w:rPr>
      </w:pPr>
      <w:r w:rsidRPr="007E15AB">
        <w:rPr>
          <w:sz w:val="24"/>
          <w:szCs w:val="24"/>
          <w:vertAlign w:val="superscript"/>
        </w:rPr>
        <w:t>14</w:t>
      </w:r>
      <w:r w:rsidRPr="007E15AB">
        <w:rPr>
          <w:sz w:val="24"/>
          <w:szCs w:val="24"/>
        </w:rPr>
        <w:t xml:space="preserve"> </w:t>
      </w:r>
      <w:proofErr w:type="spellStart"/>
      <w:r w:rsidRPr="007E15AB">
        <w:rPr>
          <w:color w:val="000000"/>
          <w:sz w:val="24"/>
          <w:szCs w:val="24"/>
        </w:rPr>
        <w:t>Center</w:t>
      </w:r>
      <w:proofErr w:type="spellEnd"/>
      <w:r w:rsidRPr="007E15AB">
        <w:rPr>
          <w:color w:val="000000"/>
          <w:sz w:val="24"/>
          <w:szCs w:val="24"/>
        </w:rPr>
        <w:t xml:space="preserve"> for Life Course Health Research, University of Oulu, Oulu, Finland</w:t>
      </w:r>
    </w:p>
    <w:p w14:paraId="0B01AE9D" w14:textId="4E9CC8CB" w:rsidR="00192564" w:rsidRPr="00192564" w:rsidRDefault="00B47A3F" w:rsidP="00E95456">
      <w:pPr>
        <w:spacing w:line="480" w:lineRule="auto"/>
        <w:jc w:val="center"/>
        <w:rPr>
          <w:color w:val="000000"/>
          <w:sz w:val="24"/>
          <w:szCs w:val="24"/>
        </w:rPr>
      </w:pPr>
      <w:r w:rsidRPr="00192564">
        <w:rPr>
          <w:sz w:val="24"/>
          <w:szCs w:val="24"/>
          <w:vertAlign w:val="superscript"/>
        </w:rPr>
        <w:t>15</w:t>
      </w:r>
      <w:r w:rsidRPr="00192564">
        <w:rPr>
          <w:sz w:val="24"/>
          <w:szCs w:val="24"/>
        </w:rPr>
        <w:t xml:space="preserve"> </w:t>
      </w:r>
      <w:proofErr w:type="spellStart"/>
      <w:r w:rsidR="00192564" w:rsidRPr="007E15AB">
        <w:rPr>
          <w:color w:val="000000"/>
          <w:sz w:val="24"/>
          <w:szCs w:val="24"/>
        </w:rPr>
        <w:t>Biocenter</w:t>
      </w:r>
      <w:proofErr w:type="spellEnd"/>
      <w:r w:rsidR="00192564" w:rsidRPr="007E15AB">
        <w:rPr>
          <w:color w:val="000000"/>
          <w:sz w:val="24"/>
          <w:szCs w:val="24"/>
        </w:rPr>
        <w:t xml:space="preserve"> Oulu, Oulu, Finland</w:t>
      </w:r>
    </w:p>
    <w:p w14:paraId="0FA3055C" w14:textId="16590AFD" w:rsidR="00B47A3F" w:rsidRPr="007E15AB" w:rsidRDefault="00192564" w:rsidP="00E95456">
      <w:pPr>
        <w:spacing w:line="480" w:lineRule="auto"/>
        <w:jc w:val="center"/>
        <w:rPr>
          <w:sz w:val="24"/>
          <w:szCs w:val="24"/>
        </w:rPr>
      </w:pPr>
      <w:r w:rsidRPr="00127D12">
        <w:rPr>
          <w:color w:val="000000"/>
          <w:sz w:val="24"/>
          <w:szCs w:val="24"/>
          <w:vertAlign w:val="superscript"/>
        </w:rPr>
        <w:t>16</w:t>
      </w:r>
      <w:r>
        <w:rPr>
          <w:color w:val="000000"/>
          <w:sz w:val="24"/>
          <w:szCs w:val="24"/>
        </w:rPr>
        <w:t xml:space="preserve"> </w:t>
      </w:r>
      <w:proofErr w:type="spellStart"/>
      <w:r w:rsidRPr="00547E50">
        <w:rPr>
          <w:sz w:val="24"/>
          <w:szCs w:val="24"/>
          <w:lang w:val="en-US"/>
        </w:rPr>
        <w:t>Oulunkaari</w:t>
      </w:r>
      <w:proofErr w:type="spellEnd"/>
      <w:r w:rsidRPr="00547E50">
        <w:rPr>
          <w:sz w:val="24"/>
          <w:szCs w:val="24"/>
          <w:lang w:val="en-US"/>
        </w:rPr>
        <w:t xml:space="preserve"> Health Center, Ii, Finland</w:t>
      </w:r>
    </w:p>
    <w:p w14:paraId="03022B42" w14:textId="77777777" w:rsidR="00196CFA" w:rsidRPr="007E15AB" w:rsidRDefault="00196CFA" w:rsidP="00E95456">
      <w:pPr>
        <w:spacing w:line="480" w:lineRule="auto"/>
        <w:jc w:val="center"/>
        <w:rPr>
          <w:sz w:val="24"/>
          <w:szCs w:val="24"/>
        </w:rPr>
      </w:pPr>
    </w:p>
    <w:p w14:paraId="05423CD3" w14:textId="77777777" w:rsidR="00A94228" w:rsidRPr="007E15AB" w:rsidRDefault="00A94228" w:rsidP="00E95456">
      <w:pPr>
        <w:spacing w:line="480" w:lineRule="auto"/>
        <w:jc w:val="center"/>
        <w:rPr>
          <w:sz w:val="24"/>
          <w:szCs w:val="24"/>
        </w:rPr>
      </w:pPr>
      <w:r w:rsidRPr="007E15AB">
        <w:rPr>
          <w:rFonts w:eastAsia="Calibri"/>
          <w:sz w:val="24"/>
          <w:szCs w:val="24"/>
          <w:vertAlign w:val="superscript"/>
          <w:lang w:val="pt-BR"/>
        </w:rPr>
        <w:t xml:space="preserve">† </w:t>
      </w:r>
      <w:r w:rsidRPr="007E15AB">
        <w:rPr>
          <w:sz w:val="24"/>
          <w:szCs w:val="24"/>
        </w:rPr>
        <w:t>These authors contributed equally as joint-</w:t>
      </w:r>
      <w:r w:rsidRPr="007E15AB">
        <w:rPr>
          <w:rFonts w:eastAsia="Calibri"/>
          <w:sz w:val="24"/>
          <w:szCs w:val="24"/>
          <w:lang w:val="pt-BR"/>
        </w:rPr>
        <w:t>first authors</w:t>
      </w:r>
    </w:p>
    <w:p w14:paraId="592426D2" w14:textId="77777777" w:rsidR="00196CFA" w:rsidRPr="007E15AB" w:rsidRDefault="00196CFA" w:rsidP="00E95456">
      <w:pPr>
        <w:spacing w:line="480" w:lineRule="auto"/>
        <w:jc w:val="center"/>
        <w:rPr>
          <w:sz w:val="24"/>
          <w:szCs w:val="24"/>
        </w:rPr>
      </w:pPr>
      <w:r w:rsidRPr="007E15AB">
        <w:rPr>
          <w:sz w:val="24"/>
          <w:szCs w:val="24"/>
        </w:rPr>
        <w:t xml:space="preserve">* These authors contributed equally </w:t>
      </w:r>
      <w:r w:rsidR="002C4D0B" w:rsidRPr="007E15AB">
        <w:rPr>
          <w:sz w:val="24"/>
          <w:szCs w:val="24"/>
        </w:rPr>
        <w:t>as</w:t>
      </w:r>
      <w:r w:rsidRPr="007E15AB">
        <w:rPr>
          <w:sz w:val="24"/>
          <w:szCs w:val="24"/>
        </w:rPr>
        <w:t xml:space="preserve"> joint-senior authors</w:t>
      </w:r>
    </w:p>
    <w:p w14:paraId="5AF231A7" w14:textId="377F11AC" w:rsidR="00196CFA" w:rsidRDefault="00196CFA" w:rsidP="00E95456">
      <w:pPr>
        <w:spacing w:line="480" w:lineRule="auto"/>
        <w:jc w:val="center"/>
        <w:rPr>
          <w:sz w:val="24"/>
          <w:szCs w:val="24"/>
        </w:rPr>
      </w:pPr>
    </w:p>
    <w:p w14:paraId="20D5D485" w14:textId="4F29574F" w:rsidR="00571D4D" w:rsidRDefault="00571D4D" w:rsidP="00E95456">
      <w:pPr>
        <w:spacing w:line="480" w:lineRule="auto"/>
        <w:jc w:val="center"/>
        <w:rPr>
          <w:sz w:val="24"/>
          <w:szCs w:val="24"/>
        </w:rPr>
      </w:pPr>
      <w:r>
        <w:rPr>
          <w:sz w:val="24"/>
          <w:szCs w:val="24"/>
        </w:rPr>
        <w:t>Running title: Liver dysfunction and type 2 diabetes</w:t>
      </w:r>
    </w:p>
    <w:p w14:paraId="00076265" w14:textId="3656775C" w:rsidR="00E95456" w:rsidRDefault="00E95456" w:rsidP="00E95456">
      <w:pPr>
        <w:spacing w:line="480" w:lineRule="auto"/>
        <w:jc w:val="center"/>
        <w:rPr>
          <w:sz w:val="24"/>
          <w:szCs w:val="24"/>
        </w:rPr>
      </w:pPr>
    </w:p>
    <w:p w14:paraId="2E2DE6E1" w14:textId="32991FD6" w:rsidR="00E95456" w:rsidRDefault="00E95456" w:rsidP="00E95456">
      <w:pPr>
        <w:spacing w:line="480" w:lineRule="auto"/>
        <w:jc w:val="center"/>
        <w:rPr>
          <w:sz w:val="24"/>
          <w:szCs w:val="24"/>
        </w:rPr>
      </w:pPr>
      <w:r w:rsidRPr="00360268">
        <w:rPr>
          <w:sz w:val="24"/>
          <w:szCs w:val="24"/>
        </w:rPr>
        <w:t>Word count:</w:t>
      </w:r>
      <w:r w:rsidR="00DA1034" w:rsidRPr="00360268">
        <w:rPr>
          <w:sz w:val="24"/>
          <w:szCs w:val="24"/>
        </w:rPr>
        <w:t xml:space="preserve"> </w:t>
      </w:r>
      <w:r w:rsidR="00241300">
        <w:rPr>
          <w:sz w:val="24"/>
          <w:szCs w:val="24"/>
        </w:rPr>
        <w:t>4,</w:t>
      </w:r>
      <w:r w:rsidR="005B351C">
        <w:rPr>
          <w:sz w:val="24"/>
          <w:szCs w:val="24"/>
        </w:rPr>
        <w:t>618</w:t>
      </w:r>
    </w:p>
    <w:p w14:paraId="78491B73" w14:textId="67DEAB4F" w:rsidR="00E95456" w:rsidRDefault="00E95456" w:rsidP="00E95456">
      <w:pPr>
        <w:spacing w:line="480" w:lineRule="auto"/>
        <w:jc w:val="center"/>
        <w:rPr>
          <w:sz w:val="24"/>
          <w:szCs w:val="24"/>
        </w:rPr>
      </w:pPr>
      <w:r>
        <w:rPr>
          <w:sz w:val="24"/>
          <w:szCs w:val="24"/>
        </w:rPr>
        <w:lastRenderedPageBreak/>
        <w:t xml:space="preserve">Number of tables: </w:t>
      </w:r>
      <w:r w:rsidR="000F4059">
        <w:rPr>
          <w:sz w:val="24"/>
          <w:szCs w:val="24"/>
        </w:rPr>
        <w:t>2</w:t>
      </w:r>
    </w:p>
    <w:p w14:paraId="71252666" w14:textId="2EDA484C" w:rsidR="00E95456" w:rsidRDefault="00E95456" w:rsidP="00E95456">
      <w:pPr>
        <w:spacing w:line="480" w:lineRule="auto"/>
        <w:jc w:val="center"/>
        <w:rPr>
          <w:sz w:val="24"/>
          <w:szCs w:val="24"/>
        </w:rPr>
      </w:pPr>
      <w:r>
        <w:rPr>
          <w:sz w:val="24"/>
          <w:szCs w:val="24"/>
        </w:rPr>
        <w:t>Number of figures: 2</w:t>
      </w:r>
    </w:p>
    <w:p w14:paraId="5C1C868E" w14:textId="77777777" w:rsidR="00571D4D" w:rsidRPr="007E15AB" w:rsidRDefault="00571D4D" w:rsidP="00E95456">
      <w:pPr>
        <w:spacing w:line="480" w:lineRule="auto"/>
        <w:jc w:val="center"/>
        <w:rPr>
          <w:sz w:val="24"/>
          <w:szCs w:val="24"/>
        </w:rPr>
      </w:pPr>
    </w:p>
    <w:p w14:paraId="5BDA0D03" w14:textId="1E033578" w:rsidR="00196CFA" w:rsidRDefault="00196CFA" w:rsidP="00E95456">
      <w:pPr>
        <w:spacing w:line="480" w:lineRule="auto"/>
        <w:jc w:val="center"/>
        <w:rPr>
          <w:color w:val="212121"/>
          <w:sz w:val="24"/>
          <w:szCs w:val="24"/>
          <w:shd w:val="clear" w:color="auto" w:fill="FFFFFF"/>
        </w:rPr>
      </w:pPr>
      <w:r w:rsidRPr="007E15AB">
        <w:rPr>
          <w:sz w:val="24"/>
          <w:szCs w:val="24"/>
        </w:rPr>
        <w:t>Corresponding author</w:t>
      </w:r>
      <w:r w:rsidR="00EB1A06" w:rsidRPr="007E15AB">
        <w:rPr>
          <w:sz w:val="24"/>
          <w:szCs w:val="24"/>
        </w:rPr>
        <w:t>:</w:t>
      </w:r>
      <w:r w:rsidR="00E95456">
        <w:rPr>
          <w:sz w:val="24"/>
          <w:szCs w:val="24"/>
        </w:rPr>
        <w:t xml:space="preserve"> </w:t>
      </w:r>
      <w:r w:rsidRPr="007E15AB">
        <w:rPr>
          <w:sz w:val="24"/>
          <w:szCs w:val="24"/>
        </w:rPr>
        <w:t xml:space="preserve">Prof DA Lawlor, MRC IEU at the University of Bristol, Oakfield House, Oakfield Grove, Bristol, </w:t>
      </w:r>
      <w:r w:rsidRPr="000A1565">
        <w:rPr>
          <w:sz w:val="24"/>
          <w:szCs w:val="24"/>
        </w:rPr>
        <w:t xml:space="preserve">BS8 2BN. Email: </w:t>
      </w:r>
      <w:hyperlink r:id="rId10" w:history="1">
        <w:r w:rsidR="000A1565" w:rsidRPr="000A1565">
          <w:rPr>
            <w:rStyle w:val="Hyperlink"/>
            <w:sz w:val="24"/>
            <w:szCs w:val="24"/>
          </w:rPr>
          <w:t>d.a.lawlor@bristol.ac.uk</w:t>
        </w:r>
      </w:hyperlink>
      <w:r w:rsidR="000A1565" w:rsidRPr="000A1565">
        <w:rPr>
          <w:sz w:val="24"/>
          <w:szCs w:val="24"/>
        </w:rPr>
        <w:t xml:space="preserve">. </w:t>
      </w:r>
      <w:r w:rsidR="000A1565" w:rsidRPr="000A1565">
        <w:rPr>
          <w:color w:val="212121"/>
          <w:sz w:val="24"/>
          <w:szCs w:val="24"/>
          <w:shd w:val="clear" w:color="auto" w:fill="FFFFFF"/>
        </w:rPr>
        <w:t>Telephone: +44 (0)117 3310096</w:t>
      </w:r>
    </w:p>
    <w:p w14:paraId="7C27106F" w14:textId="01AE7C59" w:rsidR="00143A20" w:rsidRDefault="00143A20" w:rsidP="00E95456">
      <w:pPr>
        <w:pBdr>
          <w:bottom w:val="single" w:sz="6" w:space="1" w:color="auto"/>
        </w:pBdr>
        <w:spacing w:line="480" w:lineRule="auto"/>
        <w:jc w:val="center"/>
        <w:rPr>
          <w:color w:val="212121"/>
          <w:sz w:val="24"/>
          <w:szCs w:val="24"/>
          <w:shd w:val="clear" w:color="auto" w:fill="FFFFFF"/>
        </w:rPr>
      </w:pPr>
    </w:p>
    <w:p w14:paraId="04553672" w14:textId="5416793F" w:rsidR="00143A20" w:rsidRDefault="00143A20" w:rsidP="00E95456">
      <w:pPr>
        <w:spacing w:line="480" w:lineRule="auto"/>
        <w:jc w:val="center"/>
        <w:rPr>
          <w:color w:val="212121"/>
          <w:sz w:val="24"/>
          <w:szCs w:val="24"/>
          <w:shd w:val="clear" w:color="auto" w:fill="FFFFFF"/>
        </w:rPr>
      </w:pPr>
    </w:p>
    <w:p w14:paraId="7D364AD0" w14:textId="3C474A6A" w:rsidR="00143A20" w:rsidRPr="00143A20" w:rsidRDefault="00143A20" w:rsidP="00E95456">
      <w:pPr>
        <w:spacing w:line="480" w:lineRule="auto"/>
        <w:jc w:val="center"/>
        <w:rPr>
          <w:color w:val="212121"/>
          <w:sz w:val="24"/>
          <w:szCs w:val="24"/>
          <w:shd w:val="clear" w:color="auto" w:fill="FFFFFF"/>
        </w:rPr>
      </w:pPr>
      <w:r w:rsidRPr="00143A20">
        <w:rPr>
          <w:color w:val="212121"/>
          <w:sz w:val="24"/>
          <w:szCs w:val="24"/>
          <w:shd w:val="clear" w:color="auto" w:fill="FFFFFF"/>
        </w:rPr>
        <w:t>For Twitter:</w:t>
      </w:r>
    </w:p>
    <w:p w14:paraId="36AEAB63" w14:textId="77777777" w:rsidR="00143A20" w:rsidRPr="00143A20" w:rsidRDefault="00143A20" w:rsidP="00143A2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rFonts w:eastAsia="Calibri"/>
          <w:i/>
          <w:sz w:val="24"/>
          <w:szCs w:val="24"/>
          <w:lang w:val="en" w:eastAsia="en-GB"/>
        </w:rPr>
      </w:pPr>
      <w:r w:rsidRPr="00143A20">
        <w:rPr>
          <w:rFonts w:eastAsia="Calibri"/>
          <w:i/>
          <w:sz w:val="24"/>
          <w:szCs w:val="24"/>
          <w:lang w:val="en" w:eastAsia="en-GB"/>
        </w:rPr>
        <w:t>Tweet (280 characters or less)</w:t>
      </w:r>
      <w:r w:rsidRPr="00143A20">
        <w:rPr>
          <w:rFonts w:eastAsia="Calibri"/>
          <w:i/>
          <w:sz w:val="24"/>
          <w:szCs w:val="24"/>
          <w:lang w:eastAsia="en-GB"/>
        </w:rPr>
        <w:t>:</w:t>
      </w:r>
    </w:p>
    <w:p w14:paraId="65F1C403" w14:textId="77777777" w:rsidR="00143A20" w:rsidRPr="00143A20" w:rsidRDefault="00143A20" w:rsidP="00143A2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rFonts w:eastAsia="Calibri"/>
          <w:sz w:val="24"/>
          <w:szCs w:val="24"/>
          <w:lang w:val="en" w:eastAsia="en-GB"/>
        </w:rPr>
      </w:pPr>
      <w:r w:rsidRPr="00143A20">
        <w:rPr>
          <w:rFonts w:eastAsia="Calibri"/>
          <w:sz w:val="24"/>
          <w:szCs w:val="24"/>
          <w:lang w:val="en" w:eastAsia="en-GB"/>
        </w:rPr>
        <w:t>Bi-directional Mendelian randomization study supports cross-talk between liver function and insulin resistance/type 2 diabetes</w:t>
      </w:r>
    </w:p>
    <w:p w14:paraId="06F99922" w14:textId="77777777" w:rsidR="00143A20" w:rsidRPr="00143A20" w:rsidRDefault="00143A20" w:rsidP="00143A2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rFonts w:eastAsia="Calibri"/>
          <w:sz w:val="24"/>
          <w:szCs w:val="24"/>
          <w:lang w:val="en" w:eastAsia="en-GB"/>
        </w:rPr>
      </w:pPr>
    </w:p>
    <w:p w14:paraId="3074725D" w14:textId="77777777" w:rsidR="00143A20" w:rsidRPr="00143A20" w:rsidRDefault="00143A20" w:rsidP="00143A2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rFonts w:eastAsia="Calibri"/>
          <w:i/>
          <w:sz w:val="24"/>
          <w:szCs w:val="24"/>
          <w:lang w:val="en" w:eastAsia="en-GB"/>
        </w:rPr>
      </w:pPr>
      <w:r w:rsidRPr="00143A20">
        <w:rPr>
          <w:rFonts w:eastAsia="Calibri"/>
          <w:i/>
          <w:sz w:val="24"/>
          <w:szCs w:val="24"/>
          <w:lang w:val="en" w:eastAsia="en-GB"/>
        </w:rPr>
        <w:t>Twitter handles and relevant hashtags</w:t>
      </w:r>
      <w:r w:rsidRPr="00143A20">
        <w:rPr>
          <w:rFonts w:eastAsia="Calibri"/>
          <w:i/>
          <w:sz w:val="24"/>
          <w:szCs w:val="24"/>
          <w:lang w:eastAsia="en-GB"/>
        </w:rPr>
        <w:t>:</w:t>
      </w:r>
    </w:p>
    <w:p w14:paraId="7E54186C" w14:textId="77777777" w:rsidR="00143A20" w:rsidRPr="00143A20" w:rsidRDefault="00143A20" w:rsidP="00143A2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rFonts w:eastAsia="Calibri"/>
          <w:sz w:val="24"/>
          <w:szCs w:val="24"/>
          <w:lang w:val="en" w:eastAsia="en-GB"/>
        </w:rPr>
      </w:pPr>
      <w:r w:rsidRPr="00143A20">
        <w:rPr>
          <w:rFonts w:eastAsia="Calibri"/>
          <w:sz w:val="24"/>
          <w:szCs w:val="24"/>
          <w:lang w:val="en" w:eastAsia="en-GB"/>
        </w:rPr>
        <w:t>@</w:t>
      </w:r>
      <w:proofErr w:type="spellStart"/>
      <w:r w:rsidRPr="00143A20">
        <w:rPr>
          <w:rFonts w:eastAsia="Calibri"/>
          <w:sz w:val="24"/>
          <w:szCs w:val="24"/>
          <w:lang w:val="en" w:eastAsia="en-GB"/>
        </w:rPr>
        <w:t>MCarol_Borges</w:t>
      </w:r>
      <w:proofErr w:type="spellEnd"/>
    </w:p>
    <w:p w14:paraId="7B39E1BD" w14:textId="77777777" w:rsidR="00143A20" w:rsidRPr="00143A20" w:rsidRDefault="00143A20" w:rsidP="00143A2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rFonts w:eastAsia="Calibri"/>
          <w:sz w:val="24"/>
          <w:szCs w:val="24"/>
          <w:lang w:val="en" w:eastAsia="en-GB"/>
        </w:rPr>
      </w:pPr>
      <w:r w:rsidRPr="00143A20">
        <w:rPr>
          <w:rFonts w:eastAsia="Calibri"/>
          <w:sz w:val="24"/>
          <w:szCs w:val="24"/>
          <w:lang w:val="en" w:eastAsia="en-GB"/>
        </w:rPr>
        <w:t>@</w:t>
      </w:r>
      <w:proofErr w:type="spellStart"/>
      <w:r w:rsidRPr="00143A20">
        <w:rPr>
          <w:rFonts w:eastAsia="Calibri"/>
          <w:sz w:val="24"/>
          <w:szCs w:val="24"/>
          <w:lang w:val="en" w:eastAsia="en-GB"/>
        </w:rPr>
        <w:t>tomrgaunt</w:t>
      </w:r>
      <w:proofErr w:type="spellEnd"/>
    </w:p>
    <w:p w14:paraId="76960F43" w14:textId="77777777" w:rsidR="00143A20" w:rsidRPr="00143A20" w:rsidRDefault="00143A20" w:rsidP="00143A2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rFonts w:eastAsia="Calibri"/>
          <w:sz w:val="24"/>
          <w:szCs w:val="24"/>
          <w:lang w:val="en" w:eastAsia="en-GB"/>
        </w:rPr>
      </w:pPr>
      <w:r w:rsidRPr="00143A20">
        <w:rPr>
          <w:rFonts w:eastAsia="Calibri"/>
          <w:sz w:val="24"/>
          <w:szCs w:val="24"/>
          <w:lang w:val="en" w:eastAsia="en-GB"/>
        </w:rPr>
        <w:t>@DeborahLawlor2</w:t>
      </w:r>
    </w:p>
    <w:p w14:paraId="75D46410" w14:textId="77777777" w:rsidR="00143A20" w:rsidRPr="00143A20" w:rsidRDefault="00143A20" w:rsidP="00143A2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rFonts w:eastAsia="Calibri"/>
          <w:sz w:val="24"/>
          <w:szCs w:val="24"/>
          <w:lang w:val="en" w:eastAsia="en-GB"/>
        </w:rPr>
      </w:pPr>
      <w:r w:rsidRPr="00143A20">
        <w:rPr>
          <w:rFonts w:eastAsia="Calibri"/>
          <w:sz w:val="24"/>
          <w:szCs w:val="24"/>
          <w:lang w:val="en" w:eastAsia="en-GB"/>
        </w:rPr>
        <w:t>@</w:t>
      </w:r>
      <w:proofErr w:type="spellStart"/>
      <w:r w:rsidRPr="00143A20">
        <w:rPr>
          <w:rFonts w:eastAsia="Calibri"/>
          <w:sz w:val="24"/>
          <w:szCs w:val="24"/>
          <w:lang w:val="en" w:eastAsia="en-GB"/>
        </w:rPr>
        <w:t>mrc_ieu</w:t>
      </w:r>
      <w:proofErr w:type="spellEnd"/>
    </w:p>
    <w:p w14:paraId="700FBB36" w14:textId="77777777" w:rsidR="00143A20" w:rsidRPr="00143A20" w:rsidRDefault="00143A20" w:rsidP="00143A2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rFonts w:eastAsia="Calibri"/>
          <w:sz w:val="24"/>
          <w:szCs w:val="24"/>
          <w:lang w:val="en" w:eastAsia="en-GB"/>
        </w:rPr>
      </w:pPr>
      <w:r w:rsidRPr="00143A20">
        <w:rPr>
          <w:rFonts w:eastAsia="Calibri"/>
          <w:sz w:val="24"/>
          <w:szCs w:val="24"/>
          <w:lang w:val="en" w:eastAsia="en-GB"/>
        </w:rPr>
        <w:t>@</w:t>
      </w:r>
      <w:proofErr w:type="spellStart"/>
      <w:r w:rsidRPr="00143A20">
        <w:rPr>
          <w:rFonts w:eastAsia="Calibri"/>
          <w:sz w:val="24"/>
          <w:szCs w:val="24"/>
          <w:lang w:val="en" w:eastAsia="en-GB"/>
        </w:rPr>
        <w:t>BristolUni</w:t>
      </w:r>
      <w:proofErr w:type="spellEnd"/>
    </w:p>
    <w:p w14:paraId="268DFB22" w14:textId="77777777" w:rsidR="00143A20" w:rsidRPr="00143A20" w:rsidRDefault="00143A20" w:rsidP="00143A2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rFonts w:eastAsia="Calibri"/>
          <w:sz w:val="24"/>
          <w:szCs w:val="24"/>
          <w:lang w:val="en" w:eastAsia="en-GB"/>
        </w:rPr>
      </w:pPr>
    </w:p>
    <w:p w14:paraId="2FE80C36" w14:textId="77777777" w:rsidR="00143A20" w:rsidRPr="00143A20" w:rsidRDefault="00143A20" w:rsidP="00143A2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rFonts w:eastAsia="Calibri"/>
          <w:i/>
          <w:sz w:val="24"/>
          <w:szCs w:val="24"/>
          <w:lang w:eastAsia="en-GB"/>
        </w:rPr>
      </w:pPr>
      <w:r w:rsidRPr="00143A20">
        <w:rPr>
          <w:rFonts w:eastAsia="Calibri"/>
          <w:i/>
          <w:sz w:val="24"/>
          <w:szCs w:val="24"/>
          <w:lang w:eastAsia="en-GB"/>
        </w:rPr>
        <w:t>F</w:t>
      </w:r>
      <w:proofErr w:type="spellStart"/>
      <w:r w:rsidRPr="00143A20">
        <w:rPr>
          <w:rFonts w:eastAsia="Calibri"/>
          <w:i/>
          <w:sz w:val="24"/>
          <w:szCs w:val="24"/>
          <w:lang w:val="en" w:eastAsia="en-GB"/>
        </w:rPr>
        <w:t>igure</w:t>
      </w:r>
      <w:proofErr w:type="spellEnd"/>
      <w:r w:rsidRPr="00143A20">
        <w:rPr>
          <w:rFonts w:eastAsia="Calibri"/>
          <w:i/>
          <w:sz w:val="24"/>
          <w:szCs w:val="24"/>
          <w:lang w:val="en" w:eastAsia="en-GB"/>
        </w:rPr>
        <w:t xml:space="preserve"> </w:t>
      </w:r>
      <w:r w:rsidRPr="00143A20">
        <w:rPr>
          <w:rFonts w:eastAsia="Calibri"/>
          <w:i/>
          <w:sz w:val="24"/>
          <w:szCs w:val="24"/>
          <w:lang w:eastAsia="en-GB"/>
        </w:rPr>
        <w:t>that</w:t>
      </w:r>
      <w:r w:rsidRPr="00143A20">
        <w:rPr>
          <w:rFonts w:eastAsia="Calibri"/>
          <w:i/>
          <w:sz w:val="24"/>
          <w:szCs w:val="24"/>
          <w:lang w:val="en" w:eastAsia="en-GB"/>
        </w:rPr>
        <w:t xml:space="preserve"> best summarizes article</w:t>
      </w:r>
      <w:r w:rsidRPr="00143A20">
        <w:rPr>
          <w:rFonts w:eastAsia="Calibri"/>
          <w:i/>
          <w:sz w:val="24"/>
          <w:szCs w:val="24"/>
          <w:lang w:eastAsia="en-GB"/>
        </w:rPr>
        <w:t>:</w:t>
      </w:r>
    </w:p>
    <w:p w14:paraId="74294AAE" w14:textId="77777777" w:rsidR="00143A20" w:rsidRPr="00143A20" w:rsidRDefault="00143A20" w:rsidP="00143A2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rFonts w:eastAsia="Calibri"/>
          <w:sz w:val="24"/>
          <w:szCs w:val="24"/>
          <w:lang w:val="en" w:eastAsia="en-GB"/>
        </w:rPr>
      </w:pPr>
      <w:r w:rsidRPr="00143A20">
        <w:rPr>
          <w:rFonts w:eastAsia="Calibri"/>
          <w:sz w:val="24"/>
          <w:szCs w:val="24"/>
          <w:lang w:eastAsia="en-GB"/>
        </w:rPr>
        <w:t>Figure 2</w:t>
      </w:r>
    </w:p>
    <w:p w14:paraId="15FE8A32" w14:textId="77777777" w:rsidR="00143A20" w:rsidRPr="007E15AB" w:rsidRDefault="00143A20" w:rsidP="00E95456">
      <w:pPr>
        <w:spacing w:line="480" w:lineRule="auto"/>
        <w:jc w:val="center"/>
        <w:rPr>
          <w:sz w:val="24"/>
          <w:szCs w:val="24"/>
          <w:lang w:val="en-US"/>
        </w:rPr>
      </w:pPr>
    </w:p>
    <w:p w14:paraId="573201F5" w14:textId="77777777" w:rsidR="002573E2" w:rsidRPr="007E15AB" w:rsidRDefault="005C13F2" w:rsidP="007E15AB">
      <w:pPr>
        <w:spacing w:line="480" w:lineRule="auto"/>
        <w:jc w:val="both"/>
        <w:rPr>
          <w:b/>
          <w:sz w:val="24"/>
          <w:szCs w:val="24"/>
          <w:lang w:val="en-US"/>
        </w:rPr>
      </w:pPr>
      <w:r w:rsidRPr="007E15AB">
        <w:rPr>
          <w:b/>
          <w:sz w:val="24"/>
          <w:szCs w:val="24"/>
          <w:lang w:val="en-US"/>
        </w:rPr>
        <w:br w:type="page"/>
      </w:r>
      <w:r w:rsidR="002573E2" w:rsidRPr="00A95079">
        <w:rPr>
          <w:b/>
          <w:sz w:val="24"/>
          <w:szCs w:val="24"/>
          <w:lang w:val="en-US"/>
        </w:rPr>
        <w:lastRenderedPageBreak/>
        <w:t>ABSTRACT</w:t>
      </w:r>
    </w:p>
    <w:p w14:paraId="3481F3FD" w14:textId="77777777" w:rsidR="00D61925" w:rsidRPr="007E15AB" w:rsidRDefault="00D61925" w:rsidP="007E15AB">
      <w:pPr>
        <w:spacing w:line="480" w:lineRule="auto"/>
        <w:jc w:val="both"/>
        <w:rPr>
          <w:sz w:val="24"/>
          <w:szCs w:val="24"/>
          <w:lang w:val="en-US"/>
        </w:rPr>
      </w:pPr>
    </w:p>
    <w:p w14:paraId="2B84C7D9" w14:textId="276AF269" w:rsidR="00CD1610" w:rsidRPr="00A95079" w:rsidRDefault="008449E8" w:rsidP="007E15AB">
      <w:pPr>
        <w:spacing w:line="480" w:lineRule="auto"/>
        <w:jc w:val="both"/>
        <w:rPr>
          <w:sz w:val="24"/>
          <w:szCs w:val="24"/>
          <w:lang w:val="en-US"/>
        </w:rPr>
      </w:pPr>
      <w:bookmarkStart w:id="2" w:name="_Hlk535498998"/>
      <w:r w:rsidRPr="007E15AB">
        <w:rPr>
          <w:sz w:val="24"/>
          <w:szCs w:val="24"/>
          <w:lang w:val="en-US"/>
        </w:rPr>
        <w:t>Liver dysfunction and type 2 diabetes</w:t>
      </w:r>
      <w:r w:rsidR="00572912" w:rsidRPr="007E15AB">
        <w:rPr>
          <w:sz w:val="24"/>
          <w:szCs w:val="24"/>
          <w:lang w:val="en-US"/>
        </w:rPr>
        <w:t xml:space="preserve"> (T2D)</w:t>
      </w:r>
      <w:r w:rsidRPr="007E15AB">
        <w:rPr>
          <w:sz w:val="24"/>
          <w:szCs w:val="24"/>
          <w:lang w:val="en-US"/>
        </w:rPr>
        <w:t xml:space="preserve"> are consistently associated. However, </w:t>
      </w:r>
      <w:r w:rsidRPr="007E15AB">
        <w:rPr>
          <w:sz w:val="24"/>
          <w:szCs w:val="24"/>
          <w:lang w:eastAsia="en-GB"/>
        </w:rPr>
        <w:t>it is currently unknown whether liver dysfunction contributes</w:t>
      </w:r>
      <w:r w:rsidR="0001345B" w:rsidRPr="007E15AB">
        <w:rPr>
          <w:sz w:val="24"/>
          <w:szCs w:val="24"/>
          <w:lang w:eastAsia="en-GB"/>
        </w:rPr>
        <w:t xml:space="preserve"> to</w:t>
      </w:r>
      <w:r w:rsidRPr="007E15AB">
        <w:rPr>
          <w:sz w:val="24"/>
          <w:szCs w:val="24"/>
          <w:lang w:eastAsia="en-GB"/>
        </w:rPr>
        <w:t xml:space="preserve">, results from or is merely correlated with </w:t>
      </w:r>
      <w:r w:rsidR="00572912" w:rsidRPr="007E15AB">
        <w:rPr>
          <w:sz w:val="24"/>
          <w:szCs w:val="24"/>
          <w:lang w:eastAsia="en-GB"/>
        </w:rPr>
        <w:t>T2D</w:t>
      </w:r>
      <w:r w:rsidR="0015533A" w:rsidRPr="007E15AB">
        <w:rPr>
          <w:sz w:val="24"/>
          <w:szCs w:val="24"/>
          <w:lang w:eastAsia="en-GB"/>
        </w:rPr>
        <w:t xml:space="preserve"> due to confounding</w:t>
      </w:r>
      <w:r w:rsidR="00572912" w:rsidRPr="007E15AB">
        <w:rPr>
          <w:sz w:val="24"/>
          <w:szCs w:val="24"/>
          <w:lang w:eastAsia="en-GB"/>
        </w:rPr>
        <w:t>.</w:t>
      </w:r>
      <w:r w:rsidR="00907467" w:rsidRPr="007E15AB">
        <w:rPr>
          <w:sz w:val="24"/>
          <w:szCs w:val="24"/>
          <w:lang w:eastAsia="en-GB"/>
        </w:rPr>
        <w:t xml:space="preserve"> </w:t>
      </w:r>
      <w:r w:rsidRPr="007E15AB">
        <w:rPr>
          <w:sz w:val="24"/>
          <w:szCs w:val="24"/>
          <w:lang w:eastAsia="en-GB"/>
        </w:rPr>
        <w:t>We used</w:t>
      </w:r>
      <w:r w:rsidR="00D61925" w:rsidRPr="007E15AB">
        <w:rPr>
          <w:sz w:val="24"/>
          <w:szCs w:val="24"/>
          <w:lang w:eastAsia="en-GB"/>
        </w:rPr>
        <w:t xml:space="preserve"> </w:t>
      </w:r>
      <w:r w:rsidRPr="007E15AB">
        <w:rPr>
          <w:sz w:val="24"/>
          <w:szCs w:val="24"/>
          <w:lang w:eastAsia="en-GB"/>
        </w:rPr>
        <w:t>Mendelian randomization</w:t>
      </w:r>
      <w:r w:rsidR="00A4088A" w:rsidRPr="007E15AB">
        <w:rPr>
          <w:sz w:val="24"/>
          <w:szCs w:val="24"/>
          <w:lang w:eastAsia="en-GB"/>
        </w:rPr>
        <w:t xml:space="preserve"> (MR)</w:t>
      </w:r>
      <w:r w:rsidR="000A638F" w:rsidRPr="007E15AB">
        <w:rPr>
          <w:sz w:val="24"/>
          <w:szCs w:val="24"/>
          <w:lang w:eastAsia="en-GB"/>
        </w:rPr>
        <w:t xml:space="preserve"> </w:t>
      </w:r>
      <w:r w:rsidRPr="007E15AB">
        <w:rPr>
          <w:sz w:val="24"/>
          <w:szCs w:val="24"/>
          <w:lang w:eastAsia="en-GB"/>
        </w:rPr>
        <w:t>to investigate the presence and direction of a</w:t>
      </w:r>
      <w:r w:rsidR="00B849FE" w:rsidRPr="007E15AB">
        <w:rPr>
          <w:sz w:val="24"/>
          <w:szCs w:val="24"/>
          <w:lang w:eastAsia="en-GB"/>
        </w:rPr>
        <w:t>ny</w:t>
      </w:r>
      <w:r w:rsidRPr="007E15AB">
        <w:rPr>
          <w:sz w:val="24"/>
          <w:szCs w:val="24"/>
          <w:lang w:eastAsia="en-GB"/>
        </w:rPr>
        <w:t xml:space="preserve"> causal relation between liver function</w:t>
      </w:r>
      <w:r w:rsidRPr="007E15AB">
        <w:rPr>
          <w:sz w:val="24"/>
          <w:szCs w:val="24"/>
          <w:lang w:val="en-US"/>
        </w:rPr>
        <w:t xml:space="preserve"> and </w:t>
      </w:r>
      <w:r w:rsidR="00572912" w:rsidRPr="007E15AB">
        <w:rPr>
          <w:sz w:val="24"/>
          <w:szCs w:val="24"/>
          <w:lang w:val="en-US"/>
        </w:rPr>
        <w:t>T2D</w:t>
      </w:r>
      <w:r w:rsidR="00545AA7" w:rsidRPr="007E15AB">
        <w:rPr>
          <w:sz w:val="24"/>
          <w:szCs w:val="24"/>
          <w:lang w:val="en-US"/>
        </w:rPr>
        <w:t xml:space="preserve"> risk</w:t>
      </w:r>
      <w:r w:rsidR="00907467" w:rsidRPr="007E15AB">
        <w:rPr>
          <w:sz w:val="24"/>
          <w:szCs w:val="24"/>
          <w:lang w:val="en-US"/>
        </w:rPr>
        <w:t xml:space="preserve"> </w:t>
      </w:r>
      <w:r w:rsidR="00F9027D" w:rsidRPr="007E15AB">
        <w:rPr>
          <w:sz w:val="24"/>
          <w:szCs w:val="24"/>
          <w:lang w:val="en-US"/>
        </w:rPr>
        <w:t>includ</w:t>
      </w:r>
      <w:r w:rsidR="0015533A" w:rsidRPr="007E15AB">
        <w:rPr>
          <w:sz w:val="24"/>
          <w:szCs w:val="24"/>
          <w:lang w:val="en-US"/>
        </w:rPr>
        <w:t>ing</w:t>
      </w:r>
      <w:r w:rsidR="00F9027D" w:rsidRPr="007E15AB">
        <w:rPr>
          <w:sz w:val="24"/>
          <w:szCs w:val="24"/>
          <w:lang w:val="en-US"/>
        </w:rPr>
        <w:t xml:space="preserve"> up to</w:t>
      </w:r>
      <w:r w:rsidR="00545AA7" w:rsidRPr="007E15AB">
        <w:rPr>
          <w:sz w:val="24"/>
          <w:szCs w:val="24"/>
          <w:lang w:val="en-US"/>
        </w:rPr>
        <w:t xml:space="preserve"> </w:t>
      </w:r>
      <w:r w:rsidR="00B8330B">
        <w:rPr>
          <w:color w:val="222222"/>
          <w:sz w:val="24"/>
          <w:szCs w:val="24"/>
        </w:rPr>
        <w:t>64,094</w:t>
      </w:r>
      <w:r w:rsidR="00545AA7" w:rsidRPr="007E15AB">
        <w:rPr>
          <w:sz w:val="24"/>
          <w:szCs w:val="24"/>
          <w:lang w:val="en-US"/>
        </w:rPr>
        <w:t xml:space="preserve"> </w:t>
      </w:r>
      <w:r w:rsidR="00572912" w:rsidRPr="007E15AB">
        <w:rPr>
          <w:sz w:val="24"/>
          <w:szCs w:val="24"/>
          <w:lang w:val="en-US"/>
        </w:rPr>
        <w:t>T2D</w:t>
      </w:r>
      <w:r w:rsidR="00545AA7" w:rsidRPr="007E15AB">
        <w:rPr>
          <w:sz w:val="24"/>
          <w:szCs w:val="24"/>
          <w:lang w:val="en-US"/>
        </w:rPr>
        <w:t xml:space="preserve"> cases and </w:t>
      </w:r>
      <w:r w:rsidR="00B8330B">
        <w:rPr>
          <w:color w:val="222222"/>
          <w:sz w:val="24"/>
          <w:szCs w:val="24"/>
        </w:rPr>
        <w:t>607,012</w:t>
      </w:r>
      <w:r w:rsidR="00545AA7" w:rsidRPr="007E15AB">
        <w:rPr>
          <w:sz w:val="24"/>
          <w:szCs w:val="24"/>
          <w:lang w:val="en-US"/>
        </w:rPr>
        <w:t xml:space="preserve"> controls</w:t>
      </w:r>
      <w:r w:rsidR="00B849FE" w:rsidRPr="007E15AB">
        <w:rPr>
          <w:sz w:val="24"/>
          <w:szCs w:val="24"/>
          <w:lang w:val="en-US"/>
        </w:rPr>
        <w:t>.</w:t>
      </w:r>
      <w:r w:rsidRPr="007E15AB">
        <w:rPr>
          <w:sz w:val="24"/>
          <w:szCs w:val="24"/>
          <w:lang w:val="en-US"/>
        </w:rPr>
        <w:t xml:space="preserve"> </w:t>
      </w:r>
      <w:r w:rsidR="00D61925" w:rsidRPr="007E15AB">
        <w:rPr>
          <w:sz w:val="24"/>
          <w:szCs w:val="24"/>
          <w:lang w:val="en-US"/>
        </w:rPr>
        <w:t>Several</w:t>
      </w:r>
      <w:r w:rsidR="003B2813" w:rsidRPr="007E15AB">
        <w:rPr>
          <w:sz w:val="24"/>
          <w:szCs w:val="24"/>
          <w:lang w:val="en-US"/>
        </w:rPr>
        <w:t xml:space="preserve"> </w:t>
      </w:r>
      <w:r w:rsidR="00545AA7" w:rsidRPr="007E15AB">
        <w:rPr>
          <w:sz w:val="24"/>
          <w:szCs w:val="24"/>
          <w:lang w:val="en-US"/>
        </w:rPr>
        <w:t>bio</w:t>
      </w:r>
      <w:r w:rsidR="00D61925" w:rsidRPr="007E15AB">
        <w:rPr>
          <w:sz w:val="24"/>
          <w:szCs w:val="24"/>
          <w:lang w:val="en-US"/>
        </w:rPr>
        <w:t xml:space="preserve">markers were used as proxies of liver function [i.e. alanine aminotransferase (ALT), aspartate aminotransferase (AST), alkaline phosphatase (ALP), and gamma-glutamyl transferase (GGT)]. </w:t>
      </w:r>
      <w:r w:rsidRPr="007E15AB">
        <w:rPr>
          <w:sz w:val="24"/>
          <w:szCs w:val="24"/>
          <w:lang w:val="en-US"/>
        </w:rPr>
        <w:t>Genetic variants</w:t>
      </w:r>
      <w:r w:rsidR="00545AA7" w:rsidRPr="007E15AB">
        <w:rPr>
          <w:sz w:val="24"/>
          <w:szCs w:val="24"/>
          <w:lang w:val="en-US"/>
        </w:rPr>
        <w:t xml:space="preserve"> </w:t>
      </w:r>
      <w:r w:rsidR="0001345B" w:rsidRPr="007E15AB">
        <w:rPr>
          <w:sz w:val="24"/>
          <w:szCs w:val="24"/>
          <w:lang w:val="en-US"/>
        </w:rPr>
        <w:t>strong</w:t>
      </w:r>
      <w:r w:rsidR="00DA065E" w:rsidRPr="007E15AB">
        <w:rPr>
          <w:sz w:val="24"/>
          <w:szCs w:val="24"/>
          <w:lang w:val="en-US"/>
        </w:rPr>
        <w:t>ly</w:t>
      </w:r>
      <w:r w:rsidR="00545AA7" w:rsidRPr="007E15AB">
        <w:rPr>
          <w:sz w:val="24"/>
          <w:szCs w:val="24"/>
          <w:lang w:val="en-US"/>
        </w:rPr>
        <w:t xml:space="preserve"> associated with </w:t>
      </w:r>
      <w:r w:rsidR="00D61925" w:rsidRPr="007E15AB">
        <w:rPr>
          <w:sz w:val="24"/>
          <w:szCs w:val="24"/>
          <w:lang w:val="en-US"/>
        </w:rPr>
        <w:t xml:space="preserve">each liver function marker </w:t>
      </w:r>
      <w:r w:rsidR="00545AA7" w:rsidRPr="007E15AB">
        <w:rPr>
          <w:sz w:val="24"/>
          <w:szCs w:val="24"/>
          <w:lang w:val="en-US"/>
        </w:rPr>
        <w:t xml:space="preserve">were used </w:t>
      </w:r>
      <w:r w:rsidRPr="007E15AB">
        <w:rPr>
          <w:sz w:val="24"/>
          <w:szCs w:val="24"/>
          <w:lang w:val="en-US"/>
        </w:rPr>
        <w:t xml:space="preserve">to investigate the effect of liver function on </w:t>
      </w:r>
      <w:r w:rsidR="00572912" w:rsidRPr="007E15AB">
        <w:rPr>
          <w:sz w:val="24"/>
          <w:szCs w:val="24"/>
          <w:lang w:val="en-US"/>
        </w:rPr>
        <w:t>T2D</w:t>
      </w:r>
      <w:r w:rsidRPr="007E15AB">
        <w:rPr>
          <w:sz w:val="24"/>
          <w:szCs w:val="24"/>
          <w:lang w:val="en-US"/>
        </w:rPr>
        <w:t xml:space="preserve"> risk</w:t>
      </w:r>
      <w:r w:rsidR="00545AA7" w:rsidRPr="007E15AB">
        <w:rPr>
          <w:sz w:val="24"/>
          <w:szCs w:val="24"/>
          <w:lang w:val="en-US"/>
        </w:rPr>
        <w:t xml:space="preserve">. </w:t>
      </w:r>
      <w:r w:rsidR="00CD1610">
        <w:rPr>
          <w:sz w:val="24"/>
          <w:szCs w:val="24"/>
          <w:lang w:val="en-US"/>
        </w:rPr>
        <w:t>In addition, g</w:t>
      </w:r>
      <w:r w:rsidR="00CD1610" w:rsidRPr="007E15AB">
        <w:rPr>
          <w:sz w:val="24"/>
          <w:szCs w:val="24"/>
          <w:lang w:val="en-US"/>
        </w:rPr>
        <w:t xml:space="preserve">enetic variants strongly associated with </w:t>
      </w:r>
      <w:r w:rsidR="00CD1610">
        <w:rPr>
          <w:sz w:val="24"/>
          <w:szCs w:val="24"/>
          <w:lang w:val="en-US"/>
        </w:rPr>
        <w:t>T2D risk and with fasting insulin</w:t>
      </w:r>
      <w:r w:rsidR="00CD1610" w:rsidRPr="007E15AB">
        <w:rPr>
          <w:sz w:val="24"/>
          <w:szCs w:val="24"/>
          <w:lang w:val="en-US"/>
        </w:rPr>
        <w:t xml:space="preserve"> were used to investigate the effect of </w:t>
      </w:r>
      <w:r w:rsidR="00CD1610">
        <w:rPr>
          <w:sz w:val="24"/>
          <w:szCs w:val="24"/>
          <w:lang w:val="en-US"/>
        </w:rPr>
        <w:t xml:space="preserve">predisposition to T2D and insulin resistance, respectively, on liver function. </w:t>
      </w:r>
      <w:r w:rsidR="00907467" w:rsidRPr="00B6308E">
        <w:rPr>
          <w:sz w:val="24"/>
          <w:szCs w:val="24"/>
          <w:lang w:val="en-US"/>
        </w:rPr>
        <w:t>Genetic</w:t>
      </w:r>
      <w:r w:rsidR="0064232C" w:rsidRPr="00B6308E">
        <w:rPr>
          <w:sz w:val="24"/>
          <w:szCs w:val="24"/>
          <w:lang w:val="en-US"/>
        </w:rPr>
        <w:t>ally</w:t>
      </w:r>
      <w:r w:rsidR="00907467" w:rsidRPr="00B6308E">
        <w:rPr>
          <w:sz w:val="24"/>
          <w:szCs w:val="24"/>
          <w:lang w:val="en-US"/>
        </w:rPr>
        <w:t xml:space="preserve"> predicted higher circulating ALT and AST</w:t>
      </w:r>
      <w:r w:rsidR="00B6308E">
        <w:rPr>
          <w:sz w:val="24"/>
          <w:szCs w:val="24"/>
          <w:lang w:val="en-US"/>
        </w:rPr>
        <w:t xml:space="preserve"> </w:t>
      </w:r>
      <w:r w:rsidR="00907467" w:rsidRPr="00B6308E">
        <w:rPr>
          <w:sz w:val="24"/>
          <w:szCs w:val="24"/>
          <w:lang w:val="en-US"/>
        </w:rPr>
        <w:t>were related to increased risk of T2D</w:t>
      </w:r>
      <w:r w:rsidR="00B6308E">
        <w:rPr>
          <w:sz w:val="24"/>
          <w:szCs w:val="24"/>
          <w:lang w:val="en-US"/>
        </w:rPr>
        <w:t>. There was a modest negative association of genetically predicted ALP with T2D risk</w:t>
      </w:r>
      <w:r w:rsidR="00B91963">
        <w:rPr>
          <w:sz w:val="24"/>
          <w:szCs w:val="24"/>
          <w:lang w:val="en-US"/>
        </w:rPr>
        <w:t xml:space="preserve"> and no evidence of association between GGT and T2D risk. </w:t>
      </w:r>
      <w:r w:rsidR="00CD1610" w:rsidRPr="007E15AB">
        <w:rPr>
          <w:sz w:val="24"/>
          <w:szCs w:val="24"/>
          <w:lang w:val="en-US"/>
        </w:rPr>
        <w:t xml:space="preserve">Genetically </w:t>
      </w:r>
      <w:r w:rsidR="00CD1610">
        <w:rPr>
          <w:sz w:val="24"/>
          <w:szCs w:val="24"/>
          <w:lang w:val="en-US"/>
        </w:rPr>
        <w:t>predisposition to higher fasting insulin, but not to T2D,</w:t>
      </w:r>
      <w:r w:rsidR="00CD1610" w:rsidRPr="007E15AB">
        <w:rPr>
          <w:sz w:val="24"/>
          <w:szCs w:val="24"/>
          <w:lang w:val="en-US"/>
        </w:rPr>
        <w:t xml:space="preserve"> w</w:t>
      </w:r>
      <w:r w:rsidR="00C651A0">
        <w:rPr>
          <w:sz w:val="24"/>
          <w:szCs w:val="24"/>
          <w:lang w:val="en-US"/>
        </w:rPr>
        <w:t>as</w:t>
      </w:r>
      <w:r w:rsidR="00CD1610" w:rsidRPr="007E15AB">
        <w:rPr>
          <w:sz w:val="24"/>
          <w:szCs w:val="24"/>
          <w:lang w:val="en-US"/>
        </w:rPr>
        <w:t xml:space="preserve"> related to increased </w:t>
      </w:r>
      <w:r w:rsidR="00CD1610">
        <w:rPr>
          <w:sz w:val="24"/>
          <w:szCs w:val="24"/>
          <w:lang w:val="en-US"/>
        </w:rPr>
        <w:t xml:space="preserve">circulating ALT. </w:t>
      </w:r>
      <w:r w:rsidR="00CD1610" w:rsidRPr="007E15AB">
        <w:rPr>
          <w:color w:val="000000"/>
          <w:sz w:val="24"/>
          <w:szCs w:val="24"/>
          <w:shd w:val="clear" w:color="auto" w:fill="FFFFFF"/>
        </w:rPr>
        <w:t xml:space="preserve"> </w:t>
      </w:r>
      <w:r w:rsidR="00BF7C5F" w:rsidRPr="00E50A7B">
        <w:rPr>
          <w:color w:val="000000"/>
          <w:sz w:val="24"/>
          <w:szCs w:val="24"/>
          <w:shd w:val="clear" w:color="auto" w:fill="FFFFFF"/>
        </w:rPr>
        <w:t xml:space="preserve">Since circulating ALT and AST are markers of NAFLD, these findings provide some support for </w:t>
      </w:r>
      <w:r w:rsidR="004001BA">
        <w:rPr>
          <w:color w:val="000000"/>
          <w:sz w:val="24"/>
          <w:szCs w:val="24"/>
          <w:shd w:val="clear" w:color="auto" w:fill="FFFFFF"/>
        </w:rPr>
        <w:t>insulin resistance</w:t>
      </w:r>
      <w:r w:rsidR="00BF7C5F">
        <w:rPr>
          <w:color w:val="000000"/>
          <w:sz w:val="24"/>
          <w:szCs w:val="24"/>
          <w:shd w:val="clear" w:color="auto" w:fill="FFFFFF"/>
        </w:rPr>
        <w:t xml:space="preserve"> resulting in NAFLD, which in turn increases T2D risk.</w:t>
      </w:r>
    </w:p>
    <w:bookmarkEnd w:id="2"/>
    <w:p w14:paraId="09504EF8" w14:textId="77777777" w:rsidR="00641CF4" w:rsidRPr="007E15AB" w:rsidRDefault="002573E2" w:rsidP="007E15AB">
      <w:pPr>
        <w:spacing w:line="480" w:lineRule="auto"/>
        <w:jc w:val="both"/>
        <w:rPr>
          <w:b/>
          <w:sz w:val="24"/>
          <w:szCs w:val="24"/>
          <w:lang w:val="en-US"/>
        </w:rPr>
      </w:pPr>
      <w:r w:rsidRPr="007E15AB">
        <w:rPr>
          <w:b/>
          <w:sz w:val="24"/>
          <w:szCs w:val="24"/>
          <w:lang w:val="en-US"/>
        </w:rPr>
        <w:br w:type="page"/>
      </w:r>
      <w:r w:rsidR="002770DF" w:rsidRPr="007E15AB">
        <w:rPr>
          <w:b/>
          <w:sz w:val="24"/>
          <w:szCs w:val="24"/>
          <w:lang w:val="en-US"/>
        </w:rPr>
        <w:lastRenderedPageBreak/>
        <w:t>INTRODUCTION</w:t>
      </w:r>
    </w:p>
    <w:p w14:paraId="68F23930" w14:textId="77777777" w:rsidR="00764323" w:rsidRPr="007E15AB" w:rsidRDefault="00764323" w:rsidP="007E15AB">
      <w:pPr>
        <w:spacing w:after="120" w:line="480" w:lineRule="auto"/>
        <w:jc w:val="both"/>
        <w:rPr>
          <w:sz w:val="24"/>
          <w:szCs w:val="24"/>
          <w:lang w:val="en-US"/>
        </w:rPr>
      </w:pPr>
    </w:p>
    <w:p w14:paraId="2F88D003" w14:textId="6D0D1656" w:rsidR="007E73D5" w:rsidRPr="007E15AB" w:rsidRDefault="00E62A84" w:rsidP="007E15AB">
      <w:pPr>
        <w:spacing w:after="120" w:line="480" w:lineRule="auto"/>
        <w:ind w:firstLine="720"/>
        <w:jc w:val="both"/>
        <w:rPr>
          <w:sz w:val="24"/>
          <w:szCs w:val="24"/>
          <w:lang w:eastAsia="en-GB"/>
        </w:rPr>
      </w:pPr>
      <w:r w:rsidRPr="007E15AB">
        <w:rPr>
          <w:rFonts w:eastAsia="Calibri"/>
          <w:color w:val="131413"/>
          <w:sz w:val="24"/>
          <w:szCs w:val="24"/>
          <w:lang w:eastAsia="en-GB"/>
        </w:rPr>
        <w:t xml:space="preserve">Observational studies have repeatedly reported that liver dysfunction and type 2 diabetes (T2D) are associated </w:t>
      </w:r>
      <w:r w:rsidRPr="007E15AB">
        <w:rPr>
          <w:sz w:val="24"/>
          <w:szCs w:val="24"/>
          <w:lang w:val="en-US"/>
        </w:rPr>
        <w:fldChar w:fldCharType="begin">
          <w:fldData xml:space="preserve">PEVuZE5vdGU+PENpdGU+PEF1dGhvcj5CYWxsZXN0cmk8L0F1dGhvcj48WWVhcj4yMDE2PC9ZZWFy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</w:fldData>
        </w:fldChar>
      </w:r>
      <w:r w:rsidR="00D26B43">
        <w:rPr>
          <w:sz w:val="24"/>
          <w:szCs w:val="24"/>
          <w:lang w:val="en-US"/>
        </w:rPr>
        <w:instrText xml:space="preserve"> ADDIN EN.CITE </w:instrText>
      </w:r>
      <w:r w:rsidR="00D26B43">
        <w:rPr>
          <w:sz w:val="24"/>
          <w:szCs w:val="24"/>
          <w:lang w:val="en-US"/>
        </w:rPr>
        <w:fldChar w:fldCharType="begin">
          <w:fldData xml:space="preserve">PEVuZE5vdGU+PENpdGU+PEF1dGhvcj5CYWxsZXN0cmk8L0F1dGhvcj48WWVhcj4yMDE2PC9ZZWFy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</w:fldData>
        </w:fldChar>
      </w:r>
      <w:r w:rsidR="00D26B43">
        <w:rPr>
          <w:sz w:val="24"/>
          <w:szCs w:val="24"/>
          <w:lang w:val="en-US"/>
        </w:rPr>
        <w:instrText xml:space="preserve"> ADDIN EN.CITE.DATA </w:instrText>
      </w:r>
      <w:r w:rsidR="00D26B43">
        <w:rPr>
          <w:sz w:val="24"/>
          <w:szCs w:val="24"/>
          <w:lang w:val="en-US"/>
        </w:rPr>
      </w:r>
      <w:r w:rsidR="00D26B43">
        <w:rPr>
          <w:sz w:val="24"/>
          <w:szCs w:val="24"/>
          <w:lang w:val="en-US"/>
        </w:rPr>
        <w:fldChar w:fldCharType="end"/>
      </w:r>
      <w:r w:rsidRPr="007E15AB">
        <w:rPr>
          <w:sz w:val="24"/>
          <w:szCs w:val="24"/>
          <w:lang w:val="en-US"/>
        </w:rPr>
      </w:r>
      <w:r w:rsidRPr="007E15AB">
        <w:rPr>
          <w:sz w:val="24"/>
          <w:szCs w:val="24"/>
          <w:lang w:val="en-US"/>
        </w:rPr>
        <w:fldChar w:fldCharType="separate"/>
      </w:r>
      <w:r w:rsidRPr="007E15AB">
        <w:rPr>
          <w:noProof/>
          <w:sz w:val="24"/>
          <w:szCs w:val="24"/>
          <w:lang w:val="en-US"/>
        </w:rPr>
        <w:t>(1-3)</w:t>
      </w:r>
      <w:r w:rsidRPr="007E15AB">
        <w:rPr>
          <w:sz w:val="24"/>
          <w:szCs w:val="24"/>
          <w:lang w:val="en-US"/>
        </w:rPr>
        <w:fldChar w:fldCharType="end"/>
      </w:r>
      <w:r w:rsidRPr="007E15AB">
        <w:rPr>
          <w:sz w:val="24"/>
          <w:szCs w:val="24"/>
          <w:lang w:val="en-US"/>
        </w:rPr>
        <w:t>.</w:t>
      </w:r>
      <w:r w:rsidR="002B60BA" w:rsidRPr="007E15AB">
        <w:rPr>
          <w:rFonts w:eastAsia="Calibri"/>
          <w:color w:val="131413"/>
          <w:sz w:val="24"/>
          <w:szCs w:val="24"/>
          <w:lang w:eastAsia="en-GB"/>
        </w:rPr>
        <w:t xml:space="preserve"> </w:t>
      </w:r>
      <w:bookmarkStart w:id="3" w:name="_Hlk621380"/>
      <w:bookmarkStart w:id="4" w:name="_Hlk532231421"/>
      <w:r w:rsidR="002B60BA" w:rsidRPr="007E15AB">
        <w:rPr>
          <w:rFonts w:eastAsia="Calibri"/>
          <w:color w:val="131413"/>
          <w:sz w:val="24"/>
          <w:szCs w:val="24"/>
          <w:lang w:eastAsia="en-GB"/>
        </w:rPr>
        <w:t>Since</w:t>
      </w:r>
      <w:r w:rsidR="008F499A" w:rsidRPr="007E15AB">
        <w:rPr>
          <w:rFonts w:eastAsia="Calibri"/>
          <w:color w:val="131413"/>
          <w:sz w:val="24"/>
          <w:szCs w:val="24"/>
          <w:lang w:eastAsia="en-GB"/>
        </w:rPr>
        <w:t xml:space="preserve"> </w:t>
      </w:r>
      <w:r w:rsidR="008F499A" w:rsidRPr="007E15AB">
        <w:rPr>
          <w:sz w:val="24"/>
          <w:szCs w:val="24"/>
          <w:lang w:eastAsia="en-GB"/>
        </w:rPr>
        <w:t xml:space="preserve">the liver plays a core role in the regulation of glucose homeostasis, it is hypothesized that </w:t>
      </w:r>
      <w:r w:rsidR="00A50233" w:rsidRPr="007E15AB">
        <w:rPr>
          <w:sz w:val="24"/>
          <w:szCs w:val="24"/>
          <w:lang w:eastAsia="en-GB"/>
        </w:rPr>
        <w:t xml:space="preserve">liver </w:t>
      </w:r>
      <w:r w:rsidR="00A50233" w:rsidRPr="003A71CB">
        <w:rPr>
          <w:sz w:val="24"/>
          <w:szCs w:val="24"/>
          <w:lang w:eastAsia="en-GB"/>
        </w:rPr>
        <w:t>d</w:t>
      </w:r>
      <w:r w:rsidR="00F408F9">
        <w:rPr>
          <w:sz w:val="24"/>
          <w:szCs w:val="24"/>
          <w:lang w:eastAsia="en-GB"/>
        </w:rPr>
        <w:t>y</w:t>
      </w:r>
      <w:r w:rsidR="00A50233" w:rsidRPr="003A71CB">
        <w:rPr>
          <w:sz w:val="24"/>
          <w:szCs w:val="24"/>
          <w:lang w:eastAsia="en-GB"/>
        </w:rPr>
        <w:t xml:space="preserve">sfunction might </w:t>
      </w:r>
      <w:r w:rsidR="008F499A" w:rsidRPr="003A71CB">
        <w:rPr>
          <w:sz w:val="24"/>
          <w:szCs w:val="24"/>
          <w:lang w:eastAsia="en-GB"/>
        </w:rPr>
        <w:t>increase T2D risk</w:t>
      </w:r>
      <w:r w:rsidR="008E48E5" w:rsidRPr="003A71CB">
        <w:rPr>
          <w:sz w:val="24"/>
          <w:szCs w:val="24"/>
          <w:lang w:eastAsia="en-GB"/>
        </w:rPr>
        <w:t xml:space="preserve"> by exacerbating hepatic insulin resistance</w:t>
      </w:r>
      <w:r w:rsidR="008C5A99" w:rsidRPr="00C74737">
        <w:rPr>
          <w:sz w:val="24"/>
          <w:szCs w:val="24"/>
          <w:lang w:eastAsia="en-GB"/>
        </w:rPr>
        <w:t>,</w:t>
      </w:r>
      <w:r w:rsidR="00FD0059" w:rsidRPr="00C74737">
        <w:rPr>
          <w:sz w:val="24"/>
          <w:szCs w:val="24"/>
          <w:lang w:eastAsia="en-GB"/>
        </w:rPr>
        <w:t xml:space="preserve"> leading to</w:t>
      </w:r>
      <w:r w:rsidR="00F32E81" w:rsidRPr="003A71CB">
        <w:rPr>
          <w:rFonts w:ascii="Times" w:hAnsi="Times" w:cs="Segoe UI"/>
          <w:sz w:val="24"/>
          <w:szCs w:val="24"/>
        </w:rPr>
        <w:t xml:space="preserve"> overstimulation of hepatic gluconeogenesis</w:t>
      </w:r>
      <w:r w:rsidR="00CB350D" w:rsidRPr="003A71CB">
        <w:rPr>
          <w:sz w:val="24"/>
          <w:szCs w:val="24"/>
          <w:lang w:eastAsia="en-GB"/>
        </w:rPr>
        <w:t xml:space="preserve"> </w:t>
      </w:r>
      <w:bookmarkEnd w:id="3"/>
      <w:r w:rsidR="00AE4ACF" w:rsidRPr="003A71CB">
        <w:rPr>
          <w:sz w:val="24"/>
          <w:szCs w:val="24"/>
          <w:lang w:eastAsia="en-GB"/>
        </w:rPr>
        <w:fldChar w:fldCharType="begin"/>
      </w:r>
      <w:r w:rsidR="00D26B43">
        <w:rPr>
          <w:sz w:val="24"/>
          <w:szCs w:val="24"/>
          <w:lang w:eastAsia="en-GB"/>
        </w:rPr>
        <w:instrText xml:space="preserve"> ADDIN EN.CITE &lt;EndNote&gt;&lt;Cite&gt;&lt;Author&gt;Smith&lt;/Author&gt;&lt;Year&gt;2011&lt;/Year&gt;&lt;RecNum&gt;626&lt;/RecNum&gt;&lt;DisplayText&gt;(4)&lt;/DisplayText&gt;&lt;record&gt;&lt;rec-number&gt;626&lt;/rec-number&gt;&lt;foreign-keys&gt;&lt;key app="EN" db-id="z5xvrx0z00sx5tep9sfx9r5rww29zeaza5pa" timestamp="1485424346"&gt;626&lt;/key&gt;&lt;/foreign-keys&gt;&lt;ref-type name="Journal Article"&gt;17&lt;/ref-type&gt;&lt;contributors&gt;&lt;authors&gt;&lt;author&gt;Smith, B. W.&lt;/author&gt;&lt;author&gt;Adams, L. A.&lt;/author&gt;&lt;/authors&gt;&lt;/contributors&gt;&lt;auth-address&gt;School of Medicine and Pharmacology, Sir Charles Gairdner Hospital Unit, University of Western Australia, Nedlands, WA 6009, Australia. leon.adams@uwa.edu.au&lt;/auth-address&gt;&lt;titles&gt;&lt;title&gt;Nonalcoholic fatty liver disease and diabetes mellitus: pathogenesis and treatment&lt;/title&gt;&lt;secondary-title&gt;Nat Rev Endocrinol&lt;/secondary-title&gt;&lt;/titles&gt;&lt;periodical&gt;&lt;full-title&gt;Nat Rev Endocrinol&lt;/full-title&gt;&lt;/periodical&gt;&lt;pages&gt;456-65&lt;/pages&gt;&lt;volume&gt;7&lt;/volume&gt;&lt;number&gt;8&lt;/number&gt;&lt;keywords&gt;&lt;keyword&gt;Diabetes Mellitus, Type 2/drug therapy/*etiology/*therapy&lt;/keyword&gt;&lt;keyword&gt;Fatty Liver/drug therapy/*etiology/*therapy&lt;/keyword&gt;&lt;keyword&gt;Humans&lt;/keyword&gt;&lt;keyword&gt;Insulin Resistance/physiology&lt;/keyword&gt;&lt;keyword&gt;Non-alcoholic Fatty Liver Disease&lt;/keyword&gt;&lt;keyword&gt;Risk Factors&lt;/keyword&gt;&lt;keyword&gt;Thiazolidinediones/therapeutic use&lt;/keyword&gt;&lt;keyword&gt;Treatment Outcome&lt;/keyword&gt;&lt;keyword&gt;Vitamin E/therapeutic use&lt;/keyword&gt;&lt;keyword&gt;Weight Loss/physiology&lt;/keyword&gt;&lt;/keywords&gt;&lt;dates&gt;&lt;year&gt;2011&lt;/year&gt;&lt;pub-dates&gt;&lt;date&gt;May 10&lt;/date&gt;&lt;/pub-dates&gt;&lt;/dates&gt;&lt;isbn&gt;1759-5037 (Electronic)&amp;#xD;1759-5029 (Linking)&lt;/isbn&gt;&lt;accession-num&gt;21556019&lt;/accession-num&gt;&lt;urls&gt;&lt;related-urls&gt;&lt;url&gt;https://www.ncbi.nlm.nih.gov/pubmed/21556019&lt;/url&gt;&lt;/related-urls&gt;&lt;/urls&gt;&lt;electronic-resource-num&gt;10.1038/nrendo.2011.72&lt;/electronic-resource-num&gt;&lt;/record&gt;&lt;/Cite&gt;&lt;/EndNote&gt;</w:instrText>
      </w:r>
      <w:r w:rsidR="00AE4ACF" w:rsidRPr="003A71CB">
        <w:rPr>
          <w:sz w:val="24"/>
          <w:szCs w:val="24"/>
          <w:lang w:eastAsia="en-GB"/>
        </w:rPr>
        <w:fldChar w:fldCharType="separate"/>
      </w:r>
      <w:r w:rsidR="00532B15" w:rsidRPr="003A71CB">
        <w:rPr>
          <w:noProof/>
          <w:sz w:val="24"/>
          <w:szCs w:val="24"/>
          <w:lang w:eastAsia="en-GB"/>
        </w:rPr>
        <w:t>(4)</w:t>
      </w:r>
      <w:r w:rsidR="00AE4ACF" w:rsidRPr="003A71CB">
        <w:rPr>
          <w:sz w:val="24"/>
          <w:szCs w:val="24"/>
          <w:lang w:eastAsia="en-GB"/>
        </w:rPr>
        <w:fldChar w:fldCharType="end"/>
      </w:r>
      <w:r w:rsidR="008F499A" w:rsidRPr="003A71CB">
        <w:rPr>
          <w:sz w:val="24"/>
          <w:szCs w:val="24"/>
          <w:lang w:eastAsia="en-GB"/>
        </w:rPr>
        <w:t>.</w:t>
      </w:r>
      <w:bookmarkEnd w:id="4"/>
      <w:r w:rsidR="008F499A" w:rsidRPr="003A71CB">
        <w:rPr>
          <w:sz w:val="24"/>
          <w:szCs w:val="24"/>
          <w:lang w:eastAsia="en-GB"/>
        </w:rPr>
        <w:t xml:space="preserve"> </w:t>
      </w:r>
      <w:r w:rsidR="00067457" w:rsidRPr="007E15AB">
        <w:rPr>
          <w:sz w:val="24"/>
          <w:szCs w:val="24"/>
          <w:lang w:eastAsia="en-GB"/>
        </w:rPr>
        <w:t xml:space="preserve">Alternatively, it is suggested that </w:t>
      </w:r>
      <w:r w:rsidR="009F6B07" w:rsidRPr="007E15AB">
        <w:rPr>
          <w:sz w:val="24"/>
          <w:szCs w:val="24"/>
          <w:lang w:eastAsia="en-GB"/>
        </w:rPr>
        <w:t>insulin resistance and</w:t>
      </w:r>
      <w:r w:rsidR="00E065BA" w:rsidRPr="007E15AB">
        <w:rPr>
          <w:sz w:val="24"/>
          <w:szCs w:val="24"/>
          <w:lang w:eastAsia="en-GB"/>
        </w:rPr>
        <w:t xml:space="preserve"> T</w:t>
      </w:r>
      <w:r w:rsidR="00535E9F" w:rsidRPr="007E15AB">
        <w:rPr>
          <w:sz w:val="24"/>
          <w:szCs w:val="24"/>
          <w:lang w:eastAsia="en-GB"/>
        </w:rPr>
        <w:t>2D</w:t>
      </w:r>
      <w:r w:rsidR="00A50233" w:rsidRPr="007E15AB">
        <w:rPr>
          <w:sz w:val="24"/>
          <w:szCs w:val="24"/>
          <w:lang w:eastAsia="en-GB"/>
        </w:rPr>
        <w:t xml:space="preserve"> might disturb liver function</w:t>
      </w:r>
      <w:r w:rsidR="00E065BA" w:rsidRPr="007E15AB">
        <w:rPr>
          <w:sz w:val="24"/>
          <w:szCs w:val="24"/>
          <w:lang w:eastAsia="en-GB"/>
        </w:rPr>
        <w:t xml:space="preserve">, possibly via an effect of </w:t>
      </w:r>
      <w:r w:rsidR="00067457" w:rsidRPr="007E15AB">
        <w:rPr>
          <w:sz w:val="24"/>
          <w:szCs w:val="24"/>
          <w:lang w:eastAsia="en-GB"/>
        </w:rPr>
        <w:t>chronic inflammation</w:t>
      </w:r>
      <w:r w:rsidR="00E065BA" w:rsidRPr="007E15AB">
        <w:rPr>
          <w:sz w:val="24"/>
          <w:szCs w:val="24"/>
          <w:lang w:eastAsia="en-GB"/>
        </w:rPr>
        <w:t xml:space="preserve"> and immunological changes</w:t>
      </w:r>
      <w:r w:rsidR="00067457" w:rsidRPr="007E15AB">
        <w:rPr>
          <w:sz w:val="24"/>
          <w:szCs w:val="24"/>
          <w:lang w:eastAsia="en-GB"/>
        </w:rPr>
        <w:t xml:space="preserve"> </w:t>
      </w:r>
      <w:r w:rsidR="00A94228" w:rsidRPr="007E15AB">
        <w:rPr>
          <w:sz w:val="24"/>
          <w:szCs w:val="24"/>
          <w:lang w:eastAsia="en-GB"/>
        </w:rPr>
        <w:fldChar w:fldCharType="begin">
          <w:fldData xml:space="preserve">PEVuZE5vdGU+PENpdGU+PEF1dGhvcj5EYXk8L0F1dGhvcj48WWVhcj4xOTk4PC9ZZWFyPjxSZWNO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</w:fldData>
        </w:fldChar>
      </w:r>
      <w:r w:rsidR="00D26B43">
        <w:rPr>
          <w:sz w:val="24"/>
          <w:szCs w:val="24"/>
          <w:lang w:eastAsia="en-GB"/>
        </w:rPr>
        <w:instrText xml:space="preserve"> ADDIN EN.CITE </w:instrText>
      </w:r>
      <w:r w:rsidR="00D26B43">
        <w:rPr>
          <w:sz w:val="24"/>
          <w:szCs w:val="24"/>
          <w:lang w:eastAsia="en-GB"/>
        </w:rPr>
        <w:fldChar w:fldCharType="begin">
          <w:fldData xml:space="preserve">PEVuZE5vdGU+PENpdGU+PEF1dGhvcj5EYXk8L0F1dGhvcj48WWVhcj4xOTk4PC9ZZWFyPjxSZWNO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</w:fldData>
        </w:fldChar>
      </w:r>
      <w:r w:rsidR="00D26B43">
        <w:rPr>
          <w:sz w:val="24"/>
          <w:szCs w:val="24"/>
          <w:lang w:eastAsia="en-GB"/>
        </w:rPr>
        <w:instrText xml:space="preserve"> ADDIN EN.CITE.DATA </w:instrText>
      </w:r>
      <w:r w:rsidR="00D26B43">
        <w:rPr>
          <w:sz w:val="24"/>
          <w:szCs w:val="24"/>
          <w:lang w:eastAsia="en-GB"/>
        </w:rPr>
      </w:r>
      <w:r w:rsidR="00D26B43">
        <w:rPr>
          <w:sz w:val="24"/>
          <w:szCs w:val="24"/>
          <w:lang w:eastAsia="en-GB"/>
        </w:rPr>
        <w:fldChar w:fldCharType="end"/>
      </w:r>
      <w:r w:rsidR="00A94228" w:rsidRPr="007E15AB">
        <w:rPr>
          <w:sz w:val="24"/>
          <w:szCs w:val="24"/>
          <w:lang w:eastAsia="en-GB"/>
        </w:rPr>
      </w:r>
      <w:r w:rsidR="00A94228" w:rsidRPr="007E15AB">
        <w:rPr>
          <w:sz w:val="24"/>
          <w:szCs w:val="24"/>
          <w:lang w:eastAsia="en-GB"/>
        </w:rPr>
        <w:fldChar w:fldCharType="separate"/>
      </w:r>
      <w:r w:rsidR="00532B15">
        <w:rPr>
          <w:noProof/>
          <w:sz w:val="24"/>
          <w:szCs w:val="24"/>
          <w:lang w:eastAsia="en-GB"/>
        </w:rPr>
        <w:t>(5, 6)</w:t>
      </w:r>
      <w:r w:rsidR="00A94228" w:rsidRPr="007E15AB">
        <w:rPr>
          <w:sz w:val="24"/>
          <w:szCs w:val="24"/>
          <w:lang w:eastAsia="en-GB"/>
        </w:rPr>
        <w:fldChar w:fldCharType="end"/>
      </w:r>
      <w:r w:rsidR="001F6451" w:rsidRPr="007E15AB">
        <w:rPr>
          <w:sz w:val="24"/>
          <w:szCs w:val="24"/>
          <w:lang w:eastAsia="en-GB"/>
        </w:rPr>
        <w:t>,</w:t>
      </w:r>
      <w:r w:rsidR="00A94228" w:rsidRPr="007E15AB">
        <w:rPr>
          <w:sz w:val="24"/>
          <w:szCs w:val="24"/>
          <w:lang w:eastAsia="en-GB"/>
        </w:rPr>
        <w:t xml:space="preserve"> </w:t>
      </w:r>
      <w:r w:rsidR="001F6451" w:rsidRPr="007E15AB">
        <w:rPr>
          <w:sz w:val="24"/>
          <w:szCs w:val="24"/>
          <w:lang w:eastAsia="en-GB"/>
        </w:rPr>
        <w:t xml:space="preserve">as well as by directly </w:t>
      </w:r>
      <w:r w:rsidR="008E48E5" w:rsidRPr="007E15AB">
        <w:rPr>
          <w:sz w:val="24"/>
          <w:szCs w:val="24"/>
        </w:rPr>
        <w:t>upregulating hepatic lipogenesis</w:t>
      </w:r>
      <w:r w:rsidR="00CB350D" w:rsidRPr="007E15AB">
        <w:rPr>
          <w:sz w:val="24"/>
          <w:szCs w:val="24"/>
        </w:rPr>
        <w:t xml:space="preserve"> </w:t>
      </w:r>
      <w:r w:rsidR="001F6451" w:rsidRPr="007E15AB">
        <w:rPr>
          <w:rFonts w:eastAsia="Calibri"/>
          <w:color w:val="000000"/>
          <w:sz w:val="24"/>
          <w:szCs w:val="24"/>
          <w:lang w:eastAsia="en-GB"/>
        </w:rPr>
        <w:fldChar w:fldCharType="begin"/>
      </w:r>
      <w:r w:rsidR="00D26B43">
        <w:rPr>
          <w:rFonts w:eastAsia="Calibri"/>
          <w:color w:val="000000"/>
          <w:sz w:val="24"/>
          <w:szCs w:val="24"/>
          <w:lang w:eastAsia="en-GB"/>
        </w:rPr>
        <w:instrText xml:space="preserve"> ADDIN EN.CITE &lt;EndNote&gt;&lt;Cite&gt;&lt;Author&gt;Smith&lt;/Author&gt;&lt;Year&gt;2011&lt;/Year&gt;&lt;RecNum&gt;626&lt;/RecNum&gt;&lt;DisplayText&gt;(4)&lt;/DisplayText&gt;&lt;record&gt;&lt;rec-number&gt;626&lt;/rec-number&gt;&lt;foreign-keys&gt;&lt;key app="EN" db-id="z5xvrx0z00sx5tep9sfx9r5rww29zeaza5pa" timestamp="1485424346"&gt;626&lt;/key&gt;&lt;/foreign-keys&gt;&lt;ref-type name="Journal Article"&gt;17&lt;/ref-type&gt;&lt;contributors&gt;&lt;authors&gt;&lt;author&gt;Smith, B. W.&lt;/author&gt;&lt;author&gt;Adams, L. A.&lt;/author&gt;&lt;/authors&gt;&lt;/contributors&gt;&lt;auth-address&gt;School of Medicine and Pharmacology, Sir Charles Gairdner Hospital Unit, University of Western Australia, Nedlands, WA 6009, Australia. leon.adams@uwa.edu.au&lt;/auth-address&gt;&lt;titles&gt;&lt;title&gt;Nonalcoholic fatty liver disease and diabetes mellitus: pathogenesis and treatment&lt;/title&gt;&lt;secondary-title&gt;Nat Rev Endocrinol&lt;/secondary-title&gt;&lt;/titles&gt;&lt;periodical&gt;&lt;full-title&gt;Nat Rev Endocrinol&lt;/full-title&gt;&lt;/periodical&gt;&lt;pages&gt;456-65&lt;/pages&gt;&lt;volume&gt;7&lt;/volume&gt;&lt;number&gt;8&lt;/number&gt;&lt;keywords&gt;&lt;keyword&gt;Diabetes Mellitus, Type 2/drug therapy/*etiology/*therapy&lt;/keyword&gt;&lt;keyword&gt;Fatty Liver/drug therapy/*etiology/*therapy&lt;/keyword&gt;&lt;keyword&gt;Humans&lt;/keyword&gt;&lt;keyword&gt;Insulin Resistance/physiology&lt;/keyword&gt;&lt;keyword&gt;Non-alcoholic Fatty Liver Disease&lt;/keyword&gt;&lt;keyword&gt;Risk Factors&lt;/keyword&gt;&lt;keyword&gt;Thiazolidinediones/therapeutic use&lt;/keyword&gt;&lt;keyword&gt;Treatment Outcome&lt;/keyword&gt;&lt;keyword&gt;Vitamin E/therapeutic use&lt;/keyword&gt;&lt;keyword&gt;Weight Loss/physiology&lt;/keyword&gt;&lt;/keywords&gt;&lt;dates&gt;&lt;year&gt;2011&lt;/year&gt;&lt;pub-dates&gt;&lt;date&gt;May 10&lt;/date&gt;&lt;/pub-dates&gt;&lt;/dates&gt;&lt;isbn&gt;1759-5037 (Electronic)&amp;#xD;1759-5029 (Linking)&lt;/isbn&gt;&lt;accession-num&gt;21556019&lt;/accession-num&gt;&lt;urls&gt;&lt;related-urls&gt;&lt;url&gt;https://www.ncbi.nlm.nih.gov/pubmed/21556019&lt;/url&gt;&lt;/related-urls&gt;&lt;/urls&gt;&lt;electronic-resource-num&gt;10.1038/nrendo.2011.72&lt;/electronic-resource-num&gt;&lt;/record&gt;&lt;/Cite&gt;&lt;/EndNote&gt;</w:instrText>
      </w:r>
      <w:r w:rsidR="001F6451" w:rsidRPr="007E15AB">
        <w:rPr>
          <w:rFonts w:eastAsia="Calibri"/>
          <w:color w:val="000000"/>
          <w:sz w:val="24"/>
          <w:szCs w:val="24"/>
          <w:lang w:eastAsia="en-GB"/>
        </w:rPr>
        <w:fldChar w:fldCharType="separate"/>
      </w:r>
      <w:r w:rsidR="00532B15">
        <w:rPr>
          <w:rFonts w:eastAsia="Calibri"/>
          <w:noProof/>
          <w:color w:val="000000"/>
          <w:sz w:val="24"/>
          <w:szCs w:val="24"/>
          <w:lang w:eastAsia="en-GB"/>
        </w:rPr>
        <w:t>(4)</w:t>
      </w:r>
      <w:r w:rsidR="001F6451" w:rsidRPr="007E15AB">
        <w:rPr>
          <w:rFonts w:eastAsia="Calibri"/>
          <w:color w:val="000000"/>
          <w:sz w:val="24"/>
          <w:szCs w:val="24"/>
          <w:lang w:eastAsia="en-GB"/>
        </w:rPr>
        <w:fldChar w:fldCharType="end"/>
      </w:r>
      <w:r w:rsidR="001F6451" w:rsidRPr="007E15AB">
        <w:rPr>
          <w:rFonts w:eastAsia="Calibri"/>
          <w:color w:val="000000"/>
          <w:sz w:val="24"/>
          <w:szCs w:val="24"/>
          <w:lang w:eastAsia="en-GB"/>
        </w:rPr>
        <w:t>.</w:t>
      </w:r>
      <w:r w:rsidR="000A73A1" w:rsidRPr="007E15AB">
        <w:rPr>
          <w:rFonts w:eastAsia="Calibri"/>
          <w:color w:val="000000"/>
          <w:sz w:val="24"/>
          <w:szCs w:val="24"/>
          <w:lang w:eastAsia="en-GB"/>
        </w:rPr>
        <w:t xml:space="preserve"> </w:t>
      </w:r>
      <w:bookmarkStart w:id="5" w:name="_Hlk621435"/>
      <w:r w:rsidR="004603D2" w:rsidRPr="007E15AB">
        <w:rPr>
          <w:sz w:val="24"/>
          <w:szCs w:val="24"/>
          <w:lang w:eastAsia="en-GB"/>
        </w:rPr>
        <w:t>I</w:t>
      </w:r>
      <w:r w:rsidR="008F499A" w:rsidRPr="007E15AB">
        <w:rPr>
          <w:sz w:val="24"/>
          <w:szCs w:val="24"/>
          <w:lang w:eastAsia="en-GB"/>
        </w:rPr>
        <w:t xml:space="preserve">t is currently unknown whether </w:t>
      </w:r>
      <w:r w:rsidR="00A50233" w:rsidRPr="007E15AB">
        <w:rPr>
          <w:sz w:val="24"/>
          <w:szCs w:val="24"/>
          <w:lang w:eastAsia="en-GB"/>
        </w:rPr>
        <w:t xml:space="preserve">liver dysfunction </w:t>
      </w:r>
      <w:r w:rsidR="008F499A" w:rsidRPr="007E15AB">
        <w:rPr>
          <w:sz w:val="24"/>
          <w:szCs w:val="24"/>
          <w:lang w:eastAsia="en-GB"/>
        </w:rPr>
        <w:t>contributes to, or results from T2D development</w:t>
      </w:r>
      <w:r w:rsidR="00067457" w:rsidRPr="007E15AB">
        <w:rPr>
          <w:sz w:val="24"/>
          <w:szCs w:val="24"/>
          <w:lang w:eastAsia="en-GB"/>
        </w:rPr>
        <w:t>, or whether there is a genuine bidirectional relationship</w:t>
      </w:r>
      <w:r w:rsidR="00645508" w:rsidRPr="007E15AB">
        <w:rPr>
          <w:sz w:val="24"/>
          <w:szCs w:val="24"/>
          <w:lang w:eastAsia="en-GB"/>
        </w:rPr>
        <w:t xml:space="preserve">, </w:t>
      </w:r>
      <w:r w:rsidR="00BA7291">
        <w:rPr>
          <w:sz w:val="24"/>
          <w:szCs w:val="24"/>
          <w:lang w:eastAsia="en-GB"/>
        </w:rPr>
        <w:t xml:space="preserve">where </w:t>
      </w:r>
      <w:r w:rsidR="001E7817">
        <w:rPr>
          <w:sz w:val="24"/>
          <w:szCs w:val="24"/>
          <w:lang w:eastAsia="en-GB"/>
        </w:rPr>
        <w:t>insulin resistance</w:t>
      </w:r>
      <w:r w:rsidR="00BA7291" w:rsidRPr="00BA7291">
        <w:rPr>
          <w:sz w:val="24"/>
          <w:szCs w:val="24"/>
          <w:lang w:eastAsia="en-GB"/>
        </w:rPr>
        <w:t xml:space="preserve"> facilitates fat </w:t>
      </w:r>
      <w:r w:rsidR="00FD0059">
        <w:rPr>
          <w:sz w:val="24"/>
          <w:szCs w:val="24"/>
          <w:lang w:eastAsia="en-GB"/>
        </w:rPr>
        <w:t>accumulation</w:t>
      </w:r>
      <w:r w:rsidR="00BA7291" w:rsidRPr="00BA7291">
        <w:rPr>
          <w:sz w:val="24"/>
          <w:szCs w:val="24"/>
          <w:lang w:eastAsia="en-GB"/>
        </w:rPr>
        <w:t xml:space="preserve"> in the liver, which in turn </w:t>
      </w:r>
      <w:r w:rsidR="00CB027B">
        <w:rPr>
          <w:sz w:val="24"/>
          <w:szCs w:val="24"/>
          <w:lang w:eastAsia="en-GB"/>
        </w:rPr>
        <w:t>leads to</w:t>
      </w:r>
      <w:r w:rsidR="00BA7291" w:rsidRPr="00BA7291">
        <w:rPr>
          <w:sz w:val="24"/>
          <w:szCs w:val="24"/>
          <w:lang w:eastAsia="en-GB"/>
        </w:rPr>
        <w:t xml:space="preserve"> </w:t>
      </w:r>
      <w:r w:rsidR="00BA7291" w:rsidRPr="00BA7291">
        <w:rPr>
          <w:sz w:val="24"/>
          <w:szCs w:val="24"/>
        </w:rPr>
        <w:t>hepatic insulin resistance</w:t>
      </w:r>
      <w:r w:rsidR="001E7817">
        <w:rPr>
          <w:sz w:val="24"/>
          <w:szCs w:val="24"/>
        </w:rPr>
        <w:t xml:space="preserve"> and</w:t>
      </w:r>
      <w:r w:rsidR="00FD0059">
        <w:rPr>
          <w:sz w:val="24"/>
          <w:szCs w:val="24"/>
        </w:rPr>
        <w:t xml:space="preserve"> </w:t>
      </w:r>
      <w:r w:rsidR="00CB027B">
        <w:rPr>
          <w:sz w:val="24"/>
          <w:szCs w:val="24"/>
        </w:rPr>
        <w:t>increased fasting glucose</w:t>
      </w:r>
      <w:bookmarkEnd w:id="5"/>
      <w:r w:rsidR="00B62151">
        <w:rPr>
          <w:sz w:val="24"/>
          <w:szCs w:val="24"/>
        </w:rPr>
        <w:t xml:space="preserve"> </w:t>
      </w:r>
      <w:r w:rsidR="00645508" w:rsidRPr="007E15AB">
        <w:rPr>
          <w:sz w:val="24"/>
          <w:szCs w:val="24"/>
          <w:lang w:eastAsia="en-GB"/>
        </w:rPr>
        <w:fldChar w:fldCharType="begin">
          <w:fldData xml:space="preserve">PEVuZE5vdGU+PENpdGU+PEF1dGhvcj5Mb3JpYTwvQXV0aG9yPjxZZWFyPjIwMTM8L1llYXI+PFJl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</w:fldData>
        </w:fldChar>
      </w:r>
      <w:r w:rsidR="00D26B43">
        <w:rPr>
          <w:sz w:val="24"/>
          <w:szCs w:val="24"/>
          <w:lang w:eastAsia="en-GB"/>
        </w:rPr>
        <w:instrText xml:space="preserve"> ADDIN EN.CITE </w:instrText>
      </w:r>
      <w:r w:rsidR="00D26B43">
        <w:rPr>
          <w:sz w:val="24"/>
          <w:szCs w:val="24"/>
          <w:lang w:eastAsia="en-GB"/>
        </w:rPr>
        <w:fldChar w:fldCharType="begin">
          <w:fldData xml:space="preserve">PEVuZE5vdGU+PENpdGU+PEF1dGhvcj5Mb3JpYTwvQXV0aG9yPjxZZWFyPjIwMTM8L1llYXI+PFJl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</w:fldData>
        </w:fldChar>
      </w:r>
      <w:r w:rsidR="00D26B43">
        <w:rPr>
          <w:sz w:val="24"/>
          <w:szCs w:val="24"/>
          <w:lang w:eastAsia="en-GB"/>
        </w:rPr>
        <w:instrText xml:space="preserve"> ADDIN EN.CITE.DATA </w:instrText>
      </w:r>
      <w:r w:rsidR="00D26B43">
        <w:rPr>
          <w:sz w:val="24"/>
          <w:szCs w:val="24"/>
          <w:lang w:eastAsia="en-GB"/>
        </w:rPr>
      </w:r>
      <w:r w:rsidR="00D26B43">
        <w:rPr>
          <w:sz w:val="24"/>
          <w:szCs w:val="24"/>
          <w:lang w:eastAsia="en-GB"/>
        </w:rPr>
        <w:fldChar w:fldCharType="end"/>
      </w:r>
      <w:r w:rsidR="00645508" w:rsidRPr="007E15AB">
        <w:rPr>
          <w:sz w:val="24"/>
          <w:szCs w:val="24"/>
          <w:lang w:eastAsia="en-GB"/>
        </w:rPr>
      </w:r>
      <w:r w:rsidR="00645508" w:rsidRPr="007E15AB">
        <w:rPr>
          <w:sz w:val="24"/>
          <w:szCs w:val="24"/>
          <w:lang w:eastAsia="en-GB"/>
        </w:rPr>
        <w:fldChar w:fldCharType="separate"/>
      </w:r>
      <w:r w:rsidR="00CB027B">
        <w:rPr>
          <w:noProof/>
          <w:sz w:val="24"/>
          <w:szCs w:val="24"/>
          <w:lang w:eastAsia="en-GB"/>
        </w:rPr>
        <w:t>(7-9)</w:t>
      </w:r>
      <w:r w:rsidR="00645508" w:rsidRPr="007E15AB">
        <w:rPr>
          <w:sz w:val="24"/>
          <w:szCs w:val="24"/>
          <w:lang w:eastAsia="en-GB"/>
        </w:rPr>
        <w:fldChar w:fldCharType="end"/>
      </w:r>
      <w:r w:rsidR="004B04AF" w:rsidRPr="007E15AB">
        <w:rPr>
          <w:sz w:val="24"/>
          <w:szCs w:val="24"/>
          <w:lang w:eastAsia="en-GB"/>
        </w:rPr>
        <w:t xml:space="preserve">. </w:t>
      </w:r>
      <w:r w:rsidR="004603D2" w:rsidRPr="007E15AB">
        <w:rPr>
          <w:sz w:val="24"/>
          <w:szCs w:val="24"/>
          <w:lang w:eastAsia="en-GB"/>
        </w:rPr>
        <w:t>A</w:t>
      </w:r>
      <w:r w:rsidR="00067457" w:rsidRPr="007E15AB">
        <w:rPr>
          <w:sz w:val="24"/>
          <w:szCs w:val="24"/>
          <w:lang w:eastAsia="en-GB"/>
        </w:rPr>
        <w:t>s most evidence to date is from observational studies</w:t>
      </w:r>
      <w:r w:rsidR="0072760D" w:rsidRPr="007E15AB">
        <w:rPr>
          <w:sz w:val="24"/>
          <w:szCs w:val="24"/>
          <w:lang w:eastAsia="en-GB"/>
        </w:rPr>
        <w:t>,</w:t>
      </w:r>
      <w:r w:rsidR="00067457" w:rsidRPr="007E15AB">
        <w:rPr>
          <w:sz w:val="24"/>
          <w:szCs w:val="24"/>
          <w:lang w:eastAsia="en-GB"/>
        </w:rPr>
        <w:t xml:space="preserve"> it is possible that the association between </w:t>
      </w:r>
      <w:r w:rsidR="00A50233" w:rsidRPr="007E15AB">
        <w:rPr>
          <w:sz w:val="24"/>
          <w:szCs w:val="24"/>
          <w:lang w:eastAsia="en-GB"/>
        </w:rPr>
        <w:t xml:space="preserve">liver dysfunction </w:t>
      </w:r>
      <w:r w:rsidR="00067457" w:rsidRPr="007E15AB">
        <w:rPr>
          <w:sz w:val="24"/>
          <w:szCs w:val="24"/>
          <w:lang w:eastAsia="en-GB"/>
        </w:rPr>
        <w:t xml:space="preserve">and T2D </w:t>
      </w:r>
      <w:r w:rsidR="007E73D5" w:rsidRPr="007E15AB">
        <w:rPr>
          <w:sz w:val="24"/>
          <w:szCs w:val="24"/>
          <w:lang w:eastAsia="en-GB"/>
        </w:rPr>
        <w:t>reflects underlying common causes, such as obesity</w:t>
      </w:r>
      <w:r w:rsidR="003B0650" w:rsidRPr="007E15AB">
        <w:rPr>
          <w:sz w:val="24"/>
          <w:szCs w:val="24"/>
          <w:lang w:eastAsia="en-GB"/>
        </w:rPr>
        <w:t xml:space="preserve"> </w:t>
      </w:r>
      <w:r w:rsidR="00831589" w:rsidRPr="007E15AB">
        <w:rPr>
          <w:sz w:val="24"/>
          <w:szCs w:val="24"/>
          <w:lang w:eastAsia="en-GB"/>
        </w:rPr>
        <w:t>or</w:t>
      </w:r>
      <w:r w:rsidR="007E73D5" w:rsidRPr="007E15AB">
        <w:rPr>
          <w:sz w:val="24"/>
          <w:szCs w:val="24"/>
          <w:lang w:eastAsia="en-GB"/>
        </w:rPr>
        <w:t xml:space="preserve"> </w:t>
      </w:r>
      <w:r w:rsidR="00831589" w:rsidRPr="007E15AB">
        <w:rPr>
          <w:sz w:val="24"/>
          <w:szCs w:val="24"/>
          <w:lang w:eastAsia="en-GB"/>
        </w:rPr>
        <w:t>lifestyle characteristics</w:t>
      </w:r>
      <w:r w:rsidR="007E73D5" w:rsidRPr="007E15AB">
        <w:rPr>
          <w:sz w:val="24"/>
          <w:szCs w:val="24"/>
          <w:lang w:eastAsia="en-GB"/>
        </w:rPr>
        <w:t>.</w:t>
      </w:r>
    </w:p>
    <w:p w14:paraId="2EA0DA4F" w14:textId="3C74EDD9" w:rsidR="008A273A" w:rsidRPr="007E15AB" w:rsidRDefault="003B547F" w:rsidP="007E15AB">
      <w:pPr>
        <w:spacing w:line="480" w:lineRule="auto"/>
        <w:ind w:firstLine="720"/>
        <w:jc w:val="both"/>
        <w:rPr>
          <w:rFonts w:eastAsia="Calibri"/>
          <w:sz w:val="24"/>
          <w:szCs w:val="24"/>
          <w:lang w:eastAsia="en-GB"/>
        </w:rPr>
      </w:pPr>
      <w:r w:rsidRPr="007E15AB">
        <w:rPr>
          <w:sz w:val="24"/>
          <w:szCs w:val="24"/>
          <w:lang w:eastAsia="en-GB"/>
        </w:rPr>
        <w:t xml:space="preserve">Plasma concentration of liver enzymes </w:t>
      </w:r>
      <w:r w:rsidRPr="007E15AB">
        <w:rPr>
          <w:sz w:val="24"/>
          <w:szCs w:val="24"/>
          <w:lang w:val="en-US"/>
        </w:rPr>
        <w:t>(i.e. alanine aminotransferase (ALT),</w:t>
      </w:r>
      <w:r w:rsidR="009F3F0A" w:rsidRPr="007E15AB">
        <w:rPr>
          <w:sz w:val="24"/>
          <w:szCs w:val="24"/>
          <w:lang w:val="en-US"/>
        </w:rPr>
        <w:t xml:space="preserve"> aspartate aminotransferase (AST),</w:t>
      </w:r>
      <w:r w:rsidRPr="007E15AB">
        <w:rPr>
          <w:sz w:val="24"/>
          <w:szCs w:val="24"/>
          <w:lang w:val="en-US"/>
        </w:rPr>
        <w:t xml:space="preserve"> alkaline phosphatase (ALP), and</w:t>
      </w:r>
      <w:r w:rsidR="00D8540A" w:rsidRPr="007E15AB">
        <w:rPr>
          <w:sz w:val="24"/>
          <w:szCs w:val="24"/>
          <w:lang w:val="en-US"/>
        </w:rPr>
        <w:t xml:space="preserve"> gamma-glutamyl transferase (GGT)</w:t>
      </w:r>
      <w:r w:rsidRPr="007E15AB">
        <w:rPr>
          <w:sz w:val="24"/>
          <w:szCs w:val="24"/>
          <w:lang w:val="en-US"/>
        </w:rPr>
        <w:t xml:space="preserve">) </w:t>
      </w:r>
      <w:r w:rsidR="00510437" w:rsidRPr="007E15AB">
        <w:rPr>
          <w:color w:val="000000"/>
          <w:sz w:val="24"/>
          <w:szCs w:val="24"/>
          <w:shd w:val="clear" w:color="auto" w:fill="FFFFFF"/>
        </w:rPr>
        <w:t xml:space="preserve">are routinely measured clinical markers </w:t>
      </w:r>
      <w:r w:rsidR="00773310" w:rsidRPr="007E15AB">
        <w:rPr>
          <w:color w:val="000000"/>
          <w:sz w:val="24"/>
          <w:szCs w:val="24"/>
          <w:shd w:val="clear" w:color="auto" w:fill="FFFFFF"/>
        </w:rPr>
        <w:t xml:space="preserve">that </w:t>
      </w:r>
      <w:r w:rsidR="00773310" w:rsidRPr="007E15AB">
        <w:rPr>
          <w:sz w:val="24"/>
          <w:szCs w:val="24"/>
          <w:lang w:val="en-US"/>
        </w:rPr>
        <w:t>represent different dimensions of liver dysfunction</w:t>
      </w:r>
      <w:r w:rsidR="00510437" w:rsidRPr="007E15AB">
        <w:rPr>
          <w:color w:val="000000"/>
          <w:sz w:val="24"/>
          <w:szCs w:val="24"/>
          <w:shd w:val="clear" w:color="auto" w:fill="FFFFFF"/>
        </w:rPr>
        <w:t>.</w:t>
      </w:r>
      <w:r w:rsidR="00773310" w:rsidRPr="007E15AB">
        <w:rPr>
          <w:color w:val="000000"/>
          <w:sz w:val="24"/>
          <w:szCs w:val="24"/>
          <w:shd w:val="clear" w:color="auto" w:fill="FFFFFF"/>
        </w:rPr>
        <w:t xml:space="preserve"> </w:t>
      </w:r>
      <w:r w:rsidR="00510437" w:rsidRPr="007E15AB">
        <w:rPr>
          <w:color w:val="000000"/>
          <w:sz w:val="24"/>
          <w:szCs w:val="24"/>
          <w:shd w:val="clear" w:color="auto" w:fill="FFFFFF"/>
        </w:rPr>
        <w:t>ALT,</w:t>
      </w:r>
      <w:r w:rsidR="00510437" w:rsidRPr="007E15AB">
        <w:rPr>
          <w:rFonts w:eastAsia="Calibri"/>
          <w:sz w:val="24"/>
          <w:szCs w:val="24"/>
          <w:lang w:eastAsia="en-GB"/>
        </w:rPr>
        <w:t xml:space="preserve"> located</w:t>
      </w:r>
      <w:r w:rsidR="00975CD2" w:rsidRPr="007E15AB">
        <w:rPr>
          <w:rFonts w:eastAsia="Calibri"/>
          <w:sz w:val="24"/>
          <w:szCs w:val="24"/>
          <w:lang w:eastAsia="en-GB"/>
        </w:rPr>
        <w:t xml:space="preserve"> in the cytosol</w:t>
      </w:r>
      <w:r w:rsidR="00510437" w:rsidRPr="007E15AB">
        <w:rPr>
          <w:rFonts w:eastAsia="Calibri"/>
          <w:sz w:val="24"/>
          <w:szCs w:val="24"/>
          <w:lang w:eastAsia="en-GB"/>
        </w:rPr>
        <w:t xml:space="preserve">, and AST, located in the mitochondria, are released from damaged </w:t>
      </w:r>
      <w:r w:rsidR="00975CD2" w:rsidRPr="007E15AB">
        <w:rPr>
          <w:color w:val="000000"/>
          <w:sz w:val="24"/>
          <w:szCs w:val="24"/>
          <w:shd w:val="clear" w:color="auto" w:fill="FFFFFF"/>
        </w:rPr>
        <w:t>hepatic cells</w:t>
      </w:r>
      <w:r w:rsidR="00510437" w:rsidRPr="007E15AB">
        <w:rPr>
          <w:rFonts w:eastAsia="Calibri"/>
          <w:sz w:val="24"/>
          <w:szCs w:val="24"/>
          <w:lang w:eastAsia="en-GB"/>
        </w:rPr>
        <w:t xml:space="preserve"> into the blood after hepatocellular injury or death</w:t>
      </w:r>
      <w:r w:rsidR="00975CD2" w:rsidRPr="007E15AB">
        <w:rPr>
          <w:rFonts w:eastAsia="Calibri"/>
          <w:sz w:val="24"/>
          <w:szCs w:val="24"/>
          <w:lang w:eastAsia="en-GB"/>
        </w:rPr>
        <w:t xml:space="preserve">. </w:t>
      </w:r>
      <w:r w:rsidR="00143CA1" w:rsidRPr="007E15AB">
        <w:rPr>
          <w:color w:val="000000"/>
          <w:sz w:val="24"/>
          <w:szCs w:val="24"/>
          <w:lang w:eastAsia="en-GB"/>
        </w:rPr>
        <w:t>ALT and AST are</w:t>
      </w:r>
      <w:r w:rsidR="0015533A" w:rsidRPr="007E15AB">
        <w:rPr>
          <w:color w:val="000000"/>
          <w:sz w:val="24"/>
          <w:szCs w:val="24"/>
          <w:lang w:eastAsia="en-GB"/>
        </w:rPr>
        <w:t xml:space="preserve"> potentially</w:t>
      </w:r>
      <w:r w:rsidR="00143CA1" w:rsidRPr="007E15AB">
        <w:rPr>
          <w:color w:val="000000"/>
          <w:sz w:val="24"/>
          <w:szCs w:val="24"/>
          <w:lang w:eastAsia="en-GB"/>
        </w:rPr>
        <w:t xml:space="preserve"> useful surrogate</w:t>
      </w:r>
      <w:r w:rsidR="008B72E0" w:rsidRPr="007E15AB">
        <w:rPr>
          <w:color w:val="000000"/>
          <w:sz w:val="24"/>
          <w:szCs w:val="24"/>
          <w:lang w:eastAsia="en-GB"/>
        </w:rPr>
        <w:t>s</w:t>
      </w:r>
      <w:r w:rsidR="00143CA1" w:rsidRPr="007E15AB">
        <w:rPr>
          <w:color w:val="000000"/>
          <w:sz w:val="24"/>
          <w:szCs w:val="24"/>
          <w:lang w:eastAsia="en-GB"/>
        </w:rPr>
        <w:t xml:space="preserve"> for </w:t>
      </w:r>
      <w:r w:rsidR="00A50233" w:rsidRPr="007E15AB">
        <w:rPr>
          <w:color w:val="000000"/>
          <w:sz w:val="24"/>
          <w:szCs w:val="24"/>
          <w:lang w:eastAsia="en-GB"/>
        </w:rPr>
        <w:t>alcohol-induced liver disease and</w:t>
      </w:r>
      <w:r w:rsidR="00A50233" w:rsidRPr="007E15AB">
        <w:rPr>
          <w:rFonts w:eastAsia="Calibri"/>
          <w:color w:val="131413"/>
          <w:sz w:val="24"/>
          <w:szCs w:val="24"/>
          <w:lang w:eastAsia="en-GB"/>
        </w:rPr>
        <w:t xml:space="preserve"> non-alcoholic fatty liver disease (NAFLD), defined as </w:t>
      </w:r>
      <w:r w:rsidR="00A50233" w:rsidRPr="007E15AB">
        <w:rPr>
          <w:rFonts w:eastAsia="Calibri"/>
          <w:color w:val="231F20"/>
          <w:sz w:val="24"/>
          <w:szCs w:val="24"/>
          <w:lang w:eastAsia="en-GB"/>
        </w:rPr>
        <w:t>hepatic steatosis in the absence of excessive alcohol consumption</w:t>
      </w:r>
      <w:r w:rsidR="00143CA1" w:rsidRPr="007E15AB">
        <w:rPr>
          <w:color w:val="000000"/>
          <w:sz w:val="24"/>
          <w:szCs w:val="24"/>
          <w:lang w:eastAsia="en-GB"/>
        </w:rPr>
        <w:t xml:space="preserve">. </w:t>
      </w:r>
      <w:r w:rsidR="008A273A" w:rsidRPr="007E15AB">
        <w:rPr>
          <w:rFonts w:eastAsia="Calibri"/>
          <w:sz w:val="24"/>
          <w:szCs w:val="24"/>
          <w:lang w:eastAsia="en-GB"/>
        </w:rPr>
        <w:t xml:space="preserve">ALP is present in the </w:t>
      </w:r>
      <w:r w:rsidR="00143CA1" w:rsidRPr="007E15AB">
        <w:rPr>
          <w:color w:val="000000"/>
          <w:sz w:val="24"/>
          <w:szCs w:val="24"/>
          <w:shd w:val="clear" w:color="auto" w:fill="FFFFFF"/>
        </w:rPr>
        <w:t xml:space="preserve">ducts of the liver and </w:t>
      </w:r>
      <w:r w:rsidR="00143CA1" w:rsidRPr="007E15AB">
        <w:rPr>
          <w:rFonts w:eastAsia="Calibri"/>
          <w:sz w:val="24"/>
          <w:szCs w:val="24"/>
          <w:lang w:eastAsia="en-GB"/>
        </w:rPr>
        <w:t xml:space="preserve">GGT is located on liver cell membranes. The combined elevation of ALP and GGT can indicate </w:t>
      </w:r>
      <w:r w:rsidR="00143CA1" w:rsidRPr="007E15AB">
        <w:rPr>
          <w:color w:val="000000"/>
          <w:sz w:val="24"/>
          <w:szCs w:val="24"/>
          <w:shd w:val="clear" w:color="auto" w:fill="FFFFFF"/>
        </w:rPr>
        <w:t>obstructive or cholestatic liver disease, where bile is not properly transported from the liver because of obstruction of the bile duct. GGT is also an indicator of alcohol use</w:t>
      </w:r>
      <w:r w:rsidR="00CB350D" w:rsidRPr="007E15AB">
        <w:rPr>
          <w:color w:val="000000"/>
          <w:sz w:val="24"/>
          <w:szCs w:val="24"/>
          <w:shd w:val="clear" w:color="auto" w:fill="FFFFFF"/>
        </w:rPr>
        <w:t xml:space="preserve"> </w:t>
      </w:r>
      <w:r w:rsidR="006534DE" w:rsidRPr="007E15AB">
        <w:rPr>
          <w:rFonts w:eastAsia="Calibri"/>
          <w:sz w:val="24"/>
          <w:szCs w:val="24"/>
          <w:lang w:eastAsia="en-GB"/>
        </w:rPr>
        <w:fldChar w:fldCharType="begin"/>
      </w:r>
      <w:r w:rsidR="00D26B43">
        <w:rPr>
          <w:rFonts w:eastAsia="Calibri"/>
          <w:sz w:val="24"/>
          <w:szCs w:val="24"/>
          <w:lang w:eastAsia="en-GB"/>
        </w:rPr>
        <w:instrText xml:space="preserve"> ADDIN EN.CITE &lt;EndNote&gt;&lt;Cite&gt;&lt;Author&gt;Green&lt;/Author&gt;&lt;Year&gt;2002&lt;/Year&gt;&lt;RecNum&gt;616&lt;/RecNum&gt;&lt;DisplayText&gt;(10)&lt;/DisplayText&gt;&lt;record&gt;&lt;rec-number&gt;616&lt;/rec-number&gt;&lt;foreign-keys&gt;&lt;key app="EN" db-id="z5xvrx0z00sx5tep9sfx9r5rww29zeaza5pa" timestamp="1485273581"&gt;616&lt;/key&gt;&lt;/foreign-keys&gt;&lt;ref-type name="Journal Article"&gt;17&lt;/ref-type&gt;&lt;contributors&gt;&lt;authors&gt;&lt;author&gt;Green, R. M.&lt;/author&gt;&lt;author&gt;Flamm, S.&lt;/author&gt;&lt;/authors&gt;&lt;/contributors&gt;&lt;auth-address&gt;Division of Hepatology, Northwestern University Feinberg School of Medicine, Chicago, Illinois, USA.&lt;/auth-address&gt;&lt;titles&gt;&lt;title&gt;AGA technical review on the evaluation of liver chemistry tests&lt;/title&gt;&lt;secondary-title&gt;Gastroenterology&lt;/secondary-title&gt;&lt;/titles&gt;&lt;periodical&gt;&lt;full-title&gt;Gastroenterology&lt;/full-title&gt;&lt;/periodical&gt;&lt;pages&gt;1367-84&lt;/pages&gt;&lt;volume&gt;123&lt;/volume&gt;&lt;number&gt;4&lt;/number&gt;&lt;keywords&gt;&lt;keyword&gt;Chemistry, Clinical/*methods&lt;/keyword&gt;&lt;keyword&gt;Humans&lt;/keyword&gt;&lt;keyword&gt;Liver Diseases/*diagnosis&lt;/keyword&gt;&lt;keyword&gt;Liver Function Tests/*methods&lt;/keyword&gt;&lt;/keywords&gt;&lt;dates&gt;&lt;year&gt;2002&lt;/year&gt;&lt;pub-dates&gt;&lt;date&gt;Oct&lt;/date&gt;&lt;/pub-dates&gt;&lt;/dates&gt;&lt;isbn&gt;0016-5085 (Print)&amp;#xD;0016-5085 (Linking)&lt;/isbn&gt;&lt;accession-num&gt;12360498&lt;/accession-num&gt;&lt;urls&gt;&lt;related-urls&gt;&lt;url&gt;https://www.ncbi.nlm.nih.gov/pubmed/12360498&lt;/url&gt;&lt;/related-urls&gt;&lt;/urls&gt;&lt;/record&gt;&lt;/Cite&gt;&lt;/EndNote&gt;</w:instrText>
      </w:r>
      <w:r w:rsidR="006534DE" w:rsidRPr="007E15AB">
        <w:rPr>
          <w:rFonts w:eastAsia="Calibri"/>
          <w:sz w:val="24"/>
          <w:szCs w:val="24"/>
          <w:lang w:eastAsia="en-GB"/>
        </w:rPr>
        <w:fldChar w:fldCharType="separate"/>
      </w:r>
      <w:r w:rsidR="00CB027B">
        <w:rPr>
          <w:rFonts w:eastAsia="Calibri"/>
          <w:noProof/>
          <w:sz w:val="24"/>
          <w:szCs w:val="24"/>
          <w:lang w:eastAsia="en-GB"/>
        </w:rPr>
        <w:t>(10)</w:t>
      </w:r>
      <w:r w:rsidR="006534DE" w:rsidRPr="007E15AB">
        <w:rPr>
          <w:rFonts w:eastAsia="Calibri"/>
          <w:sz w:val="24"/>
          <w:szCs w:val="24"/>
          <w:lang w:eastAsia="en-GB"/>
        </w:rPr>
        <w:fldChar w:fldCharType="end"/>
      </w:r>
      <w:r w:rsidR="008A273A" w:rsidRPr="007E15AB">
        <w:rPr>
          <w:rFonts w:eastAsia="Calibri"/>
          <w:sz w:val="24"/>
          <w:szCs w:val="24"/>
          <w:lang w:eastAsia="en-GB"/>
        </w:rPr>
        <w:t>.</w:t>
      </w:r>
    </w:p>
    <w:p w14:paraId="6BE3CCA8" w14:textId="602B3980" w:rsidR="00A50233" w:rsidRPr="007E15AB" w:rsidRDefault="00657377" w:rsidP="007E15AB">
      <w:pPr>
        <w:spacing w:after="120" w:line="480" w:lineRule="auto"/>
        <w:ind w:firstLine="720"/>
        <w:jc w:val="both"/>
        <w:rPr>
          <w:sz w:val="24"/>
          <w:szCs w:val="24"/>
          <w:lang w:val="en-US"/>
        </w:rPr>
      </w:pPr>
      <w:r w:rsidRPr="007E15AB">
        <w:rPr>
          <w:sz w:val="24"/>
          <w:szCs w:val="24"/>
          <w:lang w:val="en-US"/>
        </w:rPr>
        <w:lastRenderedPageBreak/>
        <w:t>Classical o</w:t>
      </w:r>
      <w:r w:rsidR="00A459F7" w:rsidRPr="007E15AB">
        <w:rPr>
          <w:sz w:val="24"/>
          <w:szCs w:val="24"/>
          <w:lang w:val="en-US"/>
        </w:rPr>
        <w:t xml:space="preserve">bservational studies show that </w:t>
      </w:r>
      <w:r w:rsidR="0025416B" w:rsidRPr="007E15AB">
        <w:rPr>
          <w:sz w:val="24"/>
          <w:szCs w:val="24"/>
          <w:lang w:val="en-US"/>
        </w:rPr>
        <w:t>plasma concentration</w:t>
      </w:r>
      <w:r w:rsidR="00CB350D" w:rsidRPr="007E15AB">
        <w:rPr>
          <w:sz w:val="24"/>
          <w:szCs w:val="24"/>
          <w:lang w:val="en-US"/>
        </w:rPr>
        <w:t>s</w:t>
      </w:r>
      <w:r w:rsidR="0025416B" w:rsidRPr="007E15AB">
        <w:rPr>
          <w:sz w:val="24"/>
          <w:szCs w:val="24"/>
          <w:lang w:val="en-US"/>
        </w:rPr>
        <w:t xml:space="preserve"> of these enzymes, </w:t>
      </w:r>
      <w:r w:rsidR="0025416B" w:rsidRPr="007E15AB">
        <w:rPr>
          <w:rFonts w:eastAsia="Calibri"/>
          <w:sz w:val="24"/>
          <w:szCs w:val="24"/>
          <w:lang w:eastAsia="en-GB"/>
        </w:rPr>
        <w:t xml:space="preserve">even within the normal range, </w:t>
      </w:r>
      <w:r w:rsidR="00A459F7" w:rsidRPr="007E15AB">
        <w:rPr>
          <w:sz w:val="24"/>
          <w:szCs w:val="24"/>
          <w:lang w:val="en-US"/>
        </w:rPr>
        <w:t>are positively associated with type 2 diabetes</w:t>
      </w:r>
      <w:r w:rsidR="00CB350D" w:rsidRPr="007E15AB">
        <w:rPr>
          <w:sz w:val="24"/>
          <w:szCs w:val="24"/>
          <w:lang w:val="en-US"/>
        </w:rPr>
        <w:t xml:space="preserve"> </w:t>
      </w:r>
      <w:r w:rsidR="00313B04" w:rsidRPr="007E15AB">
        <w:rPr>
          <w:sz w:val="24"/>
          <w:szCs w:val="24"/>
          <w:lang w:val="en-US"/>
        </w:rPr>
        <w:fldChar w:fldCharType="begin">
          <w:fldData xml:space="preserve">PEVuZE5vdGU+PENpdGU+PEF1dGhvcj5CYWxsZXN0cmk8L0F1dGhvcj48WWVhcj4yMDE2PC9ZZWFy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</w:fldData>
        </w:fldChar>
      </w:r>
      <w:r w:rsidR="00D26B43">
        <w:rPr>
          <w:sz w:val="24"/>
          <w:szCs w:val="24"/>
          <w:lang w:val="en-US"/>
        </w:rPr>
        <w:instrText xml:space="preserve"> ADDIN EN.CITE </w:instrText>
      </w:r>
      <w:r w:rsidR="00D26B43">
        <w:rPr>
          <w:sz w:val="24"/>
          <w:szCs w:val="24"/>
          <w:lang w:val="en-US"/>
        </w:rPr>
        <w:fldChar w:fldCharType="begin">
          <w:fldData xml:space="preserve">PEVuZE5vdGU+PENpdGU+PEF1dGhvcj5CYWxsZXN0cmk8L0F1dGhvcj48WWVhcj4yMDE2PC9ZZWFy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</w:fldData>
        </w:fldChar>
      </w:r>
      <w:r w:rsidR="00D26B43">
        <w:rPr>
          <w:sz w:val="24"/>
          <w:szCs w:val="24"/>
          <w:lang w:val="en-US"/>
        </w:rPr>
        <w:instrText xml:space="preserve"> ADDIN EN.CITE.DATA </w:instrText>
      </w:r>
      <w:r w:rsidR="00D26B43">
        <w:rPr>
          <w:sz w:val="24"/>
          <w:szCs w:val="24"/>
          <w:lang w:val="en-US"/>
        </w:rPr>
      </w:r>
      <w:r w:rsidR="00D26B43">
        <w:rPr>
          <w:sz w:val="24"/>
          <w:szCs w:val="24"/>
          <w:lang w:val="en-US"/>
        </w:rPr>
        <w:fldChar w:fldCharType="end"/>
      </w:r>
      <w:r w:rsidR="00313B04" w:rsidRPr="007E15AB">
        <w:rPr>
          <w:sz w:val="24"/>
          <w:szCs w:val="24"/>
          <w:lang w:val="en-US"/>
        </w:rPr>
      </w:r>
      <w:r w:rsidR="00313B04" w:rsidRPr="007E15AB">
        <w:rPr>
          <w:sz w:val="24"/>
          <w:szCs w:val="24"/>
          <w:lang w:val="en-US"/>
        </w:rPr>
        <w:fldChar w:fldCharType="separate"/>
      </w:r>
      <w:r w:rsidR="00E62A84" w:rsidRPr="007E15AB">
        <w:rPr>
          <w:noProof/>
          <w:sz w:val="24"/>
          <w:szCs w:val="24"/>
          <w:lang w:val="en-US"/>
        </w:rPr>
        <w:t>(1-3)</w:t>
      </w:r>
      <w:r w:rsidR="00313B04" w:rsidRPr="007E15AB">
        <w:rPr>
          <w:sz w:val="24"/>
          <w:szCs w:val="24"/>
          <w:lang w:val="en-US"/>
        </w:rPr>
        <w:fldChar w:fldCharType="end"/>
      </w:r>
      <w:r w:rsidR="00313B04" w:rsidRPr="007E15AB">
        <w:rPr>
          <w:sz w:val="24"/>
          <w:szCs w:val="24"/>
          <w:lang w:val="en-US"/>
        </w:rPr>
        <w:t>.</w:t>
      </w:r>
      <w:r w:rsidR="00A459F7" w:rsidRPr="007E15AB">
        <w:rPr>
          <w:sz w:val="24"/>
          <w:szCs w:val="24"/>
          <w:lang w:val="en-US"/>
        </w:rPr>
        <w:t xml:space="preserve"> </w:t>
      </w:r>
      <w:r w:rsidR="00F63FBE" w:rsidRPr="007E15AB">
        <w:rPr>
          <w:sz w:val="24"/>
          <w:szCs w:val="24"/>
          <w:lang w:val="en-US"/>
        </w:rPr>
        <w:t>Mendelian randomization</w:t>
      </w:r>
      <w:r w:rsidR="007D3328" w:rsidRPr="007E15AB">
        <w:rPr>
          <w:sz w:val="24"/>
          <w:szCs w:val="24"/>
          <w:lang w:val="en-US"/>
        </w:rPr>
        <w:t xml:space="preserve"> (MR)</w:t>
      </w:r>
      <w:r w:rsidR="00F63FBE" w:rsidRPr="007E15AB">
        <w:rPr>
          <w:sz w:val="24"/>
          <w:szCs w:val="24"/>
          <w:lang w:val="en-US"/>
        </w:rPr>
        <w:t xml:space="preserve">, </w:t>
      </w:r>
      <w:r w:rsidR="00B31B32" w:rsidRPr="007E15AB">
        <w:rPr>
          <w:sz w:val="24"/>
          <w:szCs w:val="24"/>
          <w:lang w:val="en-US"/>
        </w:rPr>
        <w:t xml:space="preserve">where </w:t>
      </w:r>
      <w:r w:rsidR="00F63FBE" w:rsidRPr="007E15AB">
        <w:rPr>
          <w:sz w:val="24"/>
          <w:szCs w:val="24"/>
          <w:lang w:val="en-US"/>
        </w:rPr>
        <w:t xml:space="preserve">genetic variants that are </w:t>
      </w:r>
      <w:r w:rsidR="0001345B" w:rsidRPr="007E15AB">
        <w:rPr>
          <w:sz w:val="24"/>
          <w:szCs w:val="24"/>
          <w:lang w:val="en-US"/>
        </w:rPr>
        <w:t>strong</w:t>
      </w:r>
      <w:r w:rsidR="00F63FBE" w:rsidRPr="007E15AB">
        <w:rPr>
          <w:sz w:val="24"/>
          <w:szCs w:val="24"/>
          <w:lang w:val="en-US"/>
        </w:rPr>
        <w:t>ly associated with a risk factor of interest</w:t>
      </w:r>
      <w:r w:rsidR="00B31B32" w:rsidRPr="007E15AB">
        <w:rPr>
          <w:sz w:val="24"/>
          <w:szCs w:val="24"/>
          <w:lang w:val="en-US"/>
        </w:rPr>
        <w:t xml:space="preserve"> </w:t>
      </w:r>
      <w:r w:rsidR="000131A7">
        <w:rPr>
          <w:sz w:val="24"/>
          <w:szCs w:val="24"/>
          <w:lang w:val="en-US"/>
        </w:rPr>
        <w:t>are</w:t>
      </w:r>
      <w:r w:rsidR="00B31B32" w:rsidRPr="007E15AB">
        <w:rPr>
          <w:sz w:val="24"/>
          <w:szCs w:val="24"/>
          <w:lang w:val="en-US"/>
        </w:rPr>
        <w:t xml:space="preserve"> used</w:t>
      </w:r>
      <w:r w:rsidR="00F63FBE" w:rsidRPr="007E15AB">
        <w:rPr>
          <w:sz w:val="24"/>
          <w:szCs w:val="24"/>
          <w:lang w:val="en-US"/>
        </w:rPr>
        <w:t xml:space="preserve"> to test its causal effect on an outcome, can help to distinguish causal effects from </w:t>
      </w:r>
      <w:r w:rsidR="00217223" w:rsidRPr="007E15AB">
        <w:rPr>
          <w:sz w:val="24"/>
          <w:szCs w:val="24"/>
          <w:lang w:val="en-US"/>
        </w:rPr>
        <w:t>associations due to confounding</w:t>
      </w:r>
      <w:r w:rsidR="00B62C34" w:rsidRPr="007E15AB">
        <w:rPr>
          <w:sz w:val="24"/>
          <w:szCs w:val="24"/>
          <w:lang w:val="en-US"/>
        </w:rPr>
        <w:t xml:space="preserve"> </w:t>
      </w:r>
      <w:r w:rsidR="00F63FBE" w:rsidRPr="007E15AB">
        <w:rPr>
          <w:sz w:val="24"/>
          <w:szCs w:val="24"/>
          <w:lang w:val="en-US"/>
        </w:rPr>
        <w:t>or reverse causality</w:t>
      </w:r>
      <w:r w:rsidR="00CB350D" w:rsidRPr="007E15AB">
        <w:rPr>
          <w:sz w:val="24"/>
          <w:szCs w:val="24"/>
          <w:lang w:val="en-US"/>
        </w:rPr>
        <w:t xml:space="preserve"> </w:t>
      </w:r>
      <w:r w:rsidR="00B62C34" w:rsidRPr="007E15AB">
        <w:rPr>
          <w:sz w:val="24"/>
          <w:szCs w:val="24"/>
          <w:lang w:val="en-US"/>
        </w:rPr>
        <w:fldChar w:fldCharType="begin">
          <w:fldData xml:space="preserve">PEVuZE5vdGU+PENpdGU+PEF1dGhvcj5MYXdsb3I8L0F1dGhvcj48WWVhcj4yMDA4PC9ZZWFyPjxS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</w:fldData>
        </w:fldChar>
      </w:r>
      <w:r w:rsidR="00D26B43">
        <w:rPr>
          <w:sz w:val="24"/>
          <w:szCs w:val="24"/>
          <w:lang w:val="en-US"/>
        </w:rPr>
        <w:instrText xml:space="preserve"> ADDIN EN.CITE </w:instrText>
      </w:r>
      <w:r w:rsidR="00D26B43">
        <w:rPr>
          <w:sz w:val="24"/>
          <w:szCs w:val="24"/>
          <w:lang w:val="en-US"/>
        </w:rPr>
        <w:fldChar w:fldCharType="begin">
          <w:fldData xml:space="preserve">PEVuZE5vdGU+PENpdGU+PEF1dGhvcj5MYXdsb3I8L0F1dGhvcj48WWVhcj4yMDA4PC9ZZWFyPjxS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</w:fldData>
        </w:fldChar>
      </w:r>
      <w:r w:rsidR="00D26B43">
        <w:rPr>
          <w:sz w:val="24"/>
          <w:szCs w:val="24"/>
          <w:lang w:val="en-US"/>
        </w:rPr>
        <w:instrText xml:space="preserve"> ADDIN EN.CITE.DATA </w:instrText>
      </w:r>
      <w:r w:rsidR="00D26B43">
        <w:rPr>
          <w:sz w:val="24"/>
          <w:szCs w:val="24"/>
          <w:lang w:val="en-US"/>
        </w:rPr>
      </w:r>
      <w:r w:rsidR="00D26B43">
        <w:rPr>
          <w:sz w:val="24"/>
          <w:szCs w:val="24"/>
          <w:lang w:val="en-US"/>
        </w:rPr>
        <w:fldChar w:fldCharType="end"/>
      </w:r>
      <w:r w:rsidR="00B62C34" w:rsidRPr="007E15AB">
        <w:rPr>
          <w:sz w:val="24"/>
          <w:szCs w:val="24"/>
          <w:lang w:val="en-US"/>
        </w:rPr>
      </w:r>
      <w:r w:rsidR="00B62C34" w:rsidRPr="007E15AB">
        <w:rPr>
          <w:sz w:val="24"/>
          <w:szCs w:val="24"/>
          <w:lang w:val="en-US"/>
        </w:rPr>
        <w:fldChar w:fldCharType="separate"/>
      </w:r>
      <w:r w:rsidR="00CB027B">
        <w:rPr>
          <w:noProof/>
          <w:sz w:val="24"/>
          <w:szCs w:val="24"/>
          <w:lang w:val="en-US"/>
        </w:rPr>
        <w:t>(11, 12)</w:t>
      </w:r>
      <w:r w:rsidR="00B62C34" w:rsidRPr="007E15AB">
        <w:rPr>
          <w:sz w:val="24"/>
          <w:szCs w:val="24"/>
          <w:lang w:val="en-US"/>
        </w:rPr>
        <w:fldChar w:fldCharType="end"/>
      </w:r>
      <w:r w:rsidR="00F63FBE" w:rsidRPr="007E15AB">
        <w:rPr>
          <w:sz w:val="24"/>
          <w:szCs w:val="24"/>
          <w:lang w:val="en-US"/>
        </w:rPr>
        <w:t>.</w:t>
      </w:r>
      <w:bookmarkStart w:id="6" w:name="_Hlk498438799"/>
      <w:r w:rsidR="00A50233" w:rsidRPr="007E15AB">
        <w:rPr>
          <w:sz w:val="24"/>
          <w:szCs w:val="24"/>
          <w:lang w:val="en-US"/>
        </w:rPr>
        <w:t xml:space="preserve"> </w:t>
      </w:r>
      <w:r w:rsidR="00196CFA" w:rsidRPr="007E15AB">
        <w:rPr>
          <w:sz w:val="24"/>
          <w:szCs w:val="24"/>
          <w:lang w:val="en-US"/>
        </w:rPr>
        <w:t>P</w:t>
      </w:r>
      <w:r w:rsidR="00CC1A9D" w:rsidRPr="007E15AB">
        <w:rPr>
          <w:sz w:val="24"/>
          <w:szCs w:val="24"/>
          <w:lang w:val="en-US"/>
        </w:rPr>
        <w:t xml:space="preserve">revious </w:t>
      </w:r>
      <w:r w:rsidR="007D3328" w:rsidRPr="007E15AB">
        <w:rPr>
          <w:sz w:val="24"/>
          <w:szCs w:val="24"/>
          <w:lang w:val="en-US"/>
        </w:rPr>
        <w:t xml:space="preserve">MR </w:t>
      </w:r>
      <w:r w:rsidR="00CC1A9D" w:rsidRPr="007E15AB">
        <w:rPr>
          <w:sz w:val="24"/>
          <w:szCs w:val="24"/>
          <w:lang w:val="en-US"/>
        </w:rPr>
        <w:t>studies</w:t>
      </w:r>
      <w:r w:rsidR="00CE6820" w:rsidRPr="007E15AB">
        <w:rPr>
          <w:sz w:val="24"/>
          <w:szCs w:val="24"/>
          <w:lang w:val="en-US"/>
        </w:rPr>
        <w:t xml:space="preserve"> </w:t>
      </w:r>
      <w:r w:rsidR="00CA4040" w:rsidRPr="007E15AB">
        <w:rPr>
          <w:sz w:val="24"/>
          <w:szCs w:val="24"/>
          <w:lang w:val="en-US"/>
        </w:rPr>
        <w:t>do not support</w:t>
      </w:r>
      <w:r w:rsidR="007F7E2B" w:rsidRPr="007E15AB">
        <w:rPr>
          <w:sz w:val="24"/>
          <w:szCs w:val="24"/>
          <w:lang w:val="en-US"/>
        </w:rPr>
        <w:t xml:space="preserve"> </w:t>
      </w:r>
      <w:r w:rsidR="00CE6820" w:rsidRPr="007E15AB">
        <w:rPr>
          <w:sz w:val="24"/>
          <w:szCs w:val="24"/>
          <w:lang w:val="en-US"/>
        </w:rPr>
        <w:t xml:space="preserve">a </w:t>
      </w:r>
      <w:r w:rsidR="009B0EEF" w:rsidRPr="007E15AB">
        <w:rPr>
          <w:sz w:val="24"/>
          <w:szCs w:val="24"/>
          <w:lang w:val="en-US"/>
        </w:rPr>
        <w:t>link between</w:t>
      </w:r>
      <w:r w:rsidR="00CE6820" w:rsidRPr="007E15AB">
        <w:rPr>
          <w:sz w:val="24"/>
          <w:szCs w:val="24"/>
          <w:lang w:val="en-US"/>
        </w:rPr>
        <w:t xml:space="preserve"> circulating GGT</w:t>
      </w:r>
      <w:r w:rsidR="00355D4D" w:rsidRPr="007E15AB">
        <w:rPr>
          <w:sz w:val="24"/>
          <w:szCs w:val="24"/>
          <w:lang w:val="en-US"/>
        </w:rPr>
        <w:t xml:space="preserve"> or ALP</w:t>
      </w:r>
      <w:r w:rsidR="00CE6820" w:rsidRPr="007E15AB">
        <w:rPr>
          <w:sz w:val="24"/>
          <w:szCs w:val="24"/>
          <w:lang w:val="en-US"/>
        </w:rPr>
        <w:t xml:space="preserve"> on T2D risk or glycemic status in Europeans</w:t>
      </w:r>
      <w:r w:rsidR="00CB350D" w:rsidRPr="007E15AB">
        <w:rPr>
          <w:sz w:val="24"/>
          <w:szCs w:val="24"/>
          <w:lang w:val="en-US"/>
        </w:rPr>
        <w:t xml:space="preserve"> </w:t>
      </w:r>
      <w:r w:rsidR="00CE6820" w:rsidRPr="007E15AB">
        <w:rPr>
          <w:sz w:val="24"/>
          <w:szCs w:val="24"/>
          <w:lang w:val="en-US"/>
        </w:rPr>
        <w:fldChar w:fldCharType="begin">
          <w:fldData xml:space="preserve">PEVuZE5vdGU+PENpdGU+PEF1dGhvcj5Ob29yZGFtPC9BdXRob3I+PFllYXI+MjAxNjwvWWVhcj48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==
</w:fldData>
        </w:fldChar>
      </w:r>
      <w:r w:rsidR="00D26B43">
        <w:rPr>
          <w:sz w:val="24"/>
          <w:szCs w:val="24"/>
          <w:lang w:val="en-US"/>
        </w:rPr>
        <w:instrText xml:space="preserve"> ADDIN EN.CITE </w:instrText>
      </w:r>
      <w:r w:rsidR="00D26B43">
        <w:rPr>
          <w:sz w:val="24"/>
          <w:szCs w:val="24"/>
          <w:lang w:val="en-US"/>
        </w:rPr>
        <w:fldChar w:fldCharType="begin">
          <w:fldData xml:space="preserve">PEVuZE5vdGU+PENpdGU+PEF1dGhvcj5Ob29yZGFtPC9BdXRob3I+PFllYXI+MjAxNjwvWWVhcj48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==
</w:fldData>
        </w:fldChar>
      </w:r>
      <w:r w:rsidR="00D26B43">
        <w:rPr>
          <w:sz w:val="24"/>
          <w:szCs w:val="24"/>
          <w:lang w:val="en-US"/>
        </w:rPr>
        <w:instrText xml:space="preserve"> ADDIN EN.CITE.DATA </w:instrText>
      </w:r>
      <w:r w:rsidR="00D26B43">
        <w:rPr>
          <w:sz w:val="24"/>
          <w:szCs w:val="24"/>
          <w:lang w:val="en-US"/>
        </w:rPr>
      </w:r>
      <w:r w:rsidR="00D26B43">
        <w:rPr>
          <w:sz w:val="24"/>
          <w:szCs w:val="24"/>
          <w:lang w:val="en-US"/>
        </w:rPr>
        <w:fldChar w:fldCharType="end"/>
      </w:r>
      <w:r w:rsidR="00CE6820" w:rsidRPr="007E15AB">
        <w:rPr>
          <w:sz w:val="24"/>
          <w:szCs w:val="24"/>
          <w:lang w:val="en-US"/>
        </w:rPr>
      </w:r>
      <w:r w:rsidR="00CE6820" w:rsidRPr="007E15AB">
        <w:rPr>
          <w:sz w:val="24"/>
          <w:szCs w:val="24"/>
          <w:lang w:val="en-US"/>
        </w:rPr>
        <w:fldChar w:fldCharType="separate"/>
      </w:r>
      <w:r w:rsidR="00CB027B">
        <w:rPr>
          <w:noProof/>
          <w:sz w:val="24"/>
          <w:szCs w:val="24"/>
          <w:lang w:val="en-US"/>
        </w:rPr>
        <w:t>(13, 14)</w:t>
      </w:r>
      <w:r w:rsidR="00CE6820" w:rsidRPr="007E15AB">
        <w:rPr>
          <w:sz w:val="24"/>
          <w:szCs w:val="24"/>
          <w:lang w:val="en-US"/>
        </w:rPr>
        <w:fldChar w:fldCharType="end"/>
      </w:r>
      <w:r w:rsidR="00CE6820" w:rsidRPr="007E15AB">
        <w:rPr>
          <w:sz w:val="24"/>
          <w:szCs w:val="24"/>
          <w:lang w:val="en-US"/>
        </w:rPr>
        <w:t xml:space="preserve"> or </w:t>
      </w:r>
      <w:r w:rsidR="00291E88" w:rsidRPr="007E15AB">
        <w:rPr>
          <w:sz w:val="24"/>
          <w:szCs w:val="24"/>
          <w:lang w:val="en-US"/>
        </w:rPr>
        <w:t xml:space="preserve">of ALT </w:t>
      </w:r>
      <w:r w:rsidR="00D9032A" w:rsidRPr="007E15AB">
        <w:rPr>
          <w:sz w:val="24"/>
          <w:szCs w:val="24"/>
          <w:lang w:val="en-US"/>
        </w:rPr>
        <w:t xml:space="preserve">on T2D risk or glycemic status in </w:t>
      </w:r>
      <w:r w:rsidR="00B94B3F" w:rsidRPr="007E15AB">
        <w:rPr>
          <w:sz w:val="24"/>
          <w:szCs w:val="24"/>
          <w:lang w:val="en-US"/>
        </w:rPr>
        <w:t>Chinese</w:t>
      </w:r>
      <w:r w:rsidR="00372954" w:rsidRPr="007E15AB">
        <w:rPr>
          <w:sz w:val="24"/>
          <w:szCs w:val="24"/>
          <w:lang w:val="en-US"/>
        </w:rPr>
        <w:t xml:space="preserve"> </w:t>
      </w:r>
      <w:r w:rsidR="007F7E2B" w:rsidRPr="007E15AB">
        <w:rPr>
          <w:sz w:val="24"/>
          <w:szCs w:val="24"/>
          <w:lang w:val="en-US"/>
        </w:rPr>
        <w:fldChar w:fldCharType="begin"/>
      </w:r>
      <w:r w:rsidR="00D26B43">
        <w:rPr>
          <w:sz w:val="24"/>
          <w:szCs w:val="24"/>
          <w:lang w:val="en-US"/>
        </w:rPr>
        <w:instrText xml:space="preserve"> ADDIN EN.CITE &lt;EndNote&gt;&lt;Cite&gt;&lt;Author&gt;Xu&lt;/Author&gt;&lt;Year&gt;2016&lt;/Year&gt;&lt;RecNum&gt;615&lt;/RecNum&gt;&lt;DisplayText&gt;(15)&lt;/DisplayText&gt;&lt;record&gt;&lt;rec-number&gt;615&lt;/rec-number&gt;&lt;foreign-keys&gt;&lt;key app="EN" db-id="z5xvrx0z00sx5tep9sfx9r5rww29zeaza5pa" timestamp="1485259393"&gt;615&lt;/key&gt;&lt;/foreign-keys&gt;&lt;ref-type name="Journal Article"&gt;17&lt;/ref-type&gt;&lt;contributors&gt;&lt;authors&gt;&lt;author&gt;Xu, L.&lt;/author&gt;&lt;author&gt;Qiang Jiang, C.&lt;/author&gt;&lt;author&gt;Hing Lam, T.&lt;/author&gt;&lt;author&gt;Sen Zhang, W.&lt;/author&gt;&lt;author&gt;Zhu, F.&lt;/author&gt;&lt;author&gt;Li Jin, Y.&lt;/author&gt;&lt;author&gt;Neil Thomas, G.&lt;/author&gt;&lt;author&gt;Keung Cheng, K.&lt;/author&gt;&lt;author&gt;Mary Schooling, C.&lt;/author&gt;&lt;/authors&gt;&lt;/contributors&gt;&lt;auth-address&gt;School of Public Health, Li Ka Shing Faculty of Medicine, The University of Hong Kong, Hong Kong SAR, People&amp;apos;s Republic of China.&amp;#xD;Guangzhou 12 Hospital, Guangzhou, People&amp;apos;s Republic of China.&amp;#xD;School of Public Health, Li Ka Shing Faculty of Medicine, The University of Hong Kong, Hong Kong SAR, People&amp;apos;s Republic of China hrmrlth@hku.hk.&amp;#xD;Institute of Applied Health Research, University of Birmingham, Birmingham, UK.&amp;#xD;CUNY School of Public Health at Hunter College, 2180 Third Avenue, New York, NY, USA.&lt;/auth-address&gt;&lt;titles&gt;&lt;title&gt;Mendelian randomization estimates of alanine aminotransferase with cardiovascular disease: Guangzhou Biobank Cohort study&lt;/title&gt;&lt;secondary-title&gt;Hum Mol Genet&lt;/secondary-title&gt;&lt;/titles&gt;&lt;periodical&gt;&lt;full-title&gt;Hum Mol Genet&lt;/full-title&gt;&lt;/periodical&gt;&lt;dates&gt;&lt;year&gt;2016&lt;/year&gt;&lt;pub-dates&gt;&lt;date&gt;Dec 22&lt;/date&gt;&lt;/pub-dates&gt;&lt;/dates&gt;&lt;isbn&gt;1460-2083 (Electronic)&amp;#xD;0964-6906 (Linking)&lt;/isbn&gt;&lt;accession-num&gt;28007909&lt;/accession-num&gt;&lt;urls&gt;&lt;related-urls&gt;&lt;url&gt;https://www.ncbi.nlm.nih.gov/pubmed/28007909&lt;/url&gt;&lt;/related-urls&gt;&lt;/urls&gt;&lt;electronic-resource-num&gt;10.1093/hmg/ddw396&lt;/electronic-resource-num&gt;&lt;/record&gt;&lt;/Cite&gt;&lt;/EndNote&gt;</w:instrText>
      </w:r>
      <w:r w:rsidR="007F7E2B" w:rsidRPr="007E15AB">
        <w:rPr>
          <w:sz w:val="24"/>
          <w:szCs w:val="24"/>
          <w:lang w:val="en-US"/>
        </w:rPr>
        <w:fldChar w:fldCharType="separate"/>
      </w:r>
      <w:r w:rsidR="00CB027B">
        <w:rPr>
          <w:noProof/>
          <w:sz w:val="24"/>
          <w:szCs w:val="24"/>
          <w:lang w:val="en-US"/>
        </w:rPr>
        <w:t>(15)</w:t>
      </w:r>
      <w:r w:rsidR="007F7E2B" w:rsidRPr="007E15AB">
        <w:rPr>
          <w:sz w:val="24"/>
          <w:szCs w:val="24"/>
          <w:lang w:val="en-US"/>
        </w:rPr>
        <w:fldChar w:fldCharType="end"/>
      </w:r>
      <w:r w:rsidR="007F7E2B" w:rsidRPr="007E15AB">
        <w:rPr>
          <w:sz w:val="24"/>
          <w:szCs w:val="24"/>
          <w:lang w:val="en-US"/>
        </w:rPr>
        <w:t xml:space="preserve">. In contrast, </w:t>
      </w:r>
      <w:r w:rsidR="007D3328" w:rsidRPr="007E15AB">
        <w:rPr>
          <w:sz w:val="24"/>
          <w:szCs w:val="24"/>
          <w:lang w:val="en-US"/>
        </w:rPr>
        <w:t xml:space="preserve">MR </w:t>
      </w:r>
      <w:r w:rsidR="007F7E2B" w:rsidRPr="007E15AB">
        <w:rPr>
          <w:sz w:val="24"/>
          <w:szCs w:val="24"/>
          <w:lang w:val="en-US"/>
        </w:rPr>
        <w:t xml:space="preserve">studies reported </w:t>
      </w:r>
      <w:r w:rsidR="00F05B21" w:rsidRPr="007E15AB">
        <w:rPr>
          <w:sz w:val="24"/>
          <w:szCs w:val="24"/>
          <w:lang w:val="en-US"/>
        </w:rPr>
        <w:t>some</w:t>
      </w:r>
      <w:r w:rsidR="007F7E2B" w:rsidRPr="007E15AB">
        <w:rPr>
          <w:sz w:val="24"/>
          <w:szCs w:val="24"/>
          <w:lang w:val="en-US"/>
        </w:rPr>
        <w:t xml:space="preserve"> evidence of a positive </w:t>
      </w:r>
      <w:r w:rsidR="009B0EEF" w:rsidRPr="007E15AB">
        <w:rPr>
          <w:sz w:val="24"/>
          <w:szCs w:val="24"/>
          <w:lang w:val="en-US"/>
        </w:rPr>
        <w:t>relation of</w:t>
      </w:r>
      <w:r w:rsidR="007F7E2B" w:rsidRPr="007E15AB">
        <w:rPr>
          <w:sz w:val="24"/>
          <w:szCs w:val="24"/>
          <w:lang w:val="en-US"/>
        </w:rPr>
        <w:t xml:space="preserve"> circulating GGT on T2D risk in South Koreans</w:t>
      </w:r>
      <w:r w:rsidR="00372954" w:rsidRPr="007E15AB">
        <w:rPr>
          <w:sz w:val="24"/>
          <w:szCs w:val="24"/>
          <w:lang w:val="en-US"/>
        </w:rPr>
        <w:t xml:space="preserve"> </w:t>
      </w:r>
      <w:r w:rsidR="007F7E2B" w:rsidRPr="007E15AB">
        <w:rPr>
          <w:sz w:val="24"/>
          <w:szCs w:val="24"/>
          <w:lang w:val="en-US"/>
        </w:rPr>
        <w:fldChar w:fldCharType="begin">
          <w:fldData xml:space="preserve">PEVuZE5vdGU+PENpdGU+PEF1dGhvcj5MZWU8L0F1dGhvcj48WWVhcj4yMDE2PC9ZZWFyPjxSZWNO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</w:fldData>
        </w:fldChar>
      </w:r>
      <w:r w:rsidR="00D26B43">
        <w:rPr>
          <w:sz w:val="24"/>
          <w:szCs w:val="24"/>
          <w:lang w:val="en-US"/>
        </w:rPr>
        <w:instrText xml:space="preserve"> ADDIN EN.CITE </w:instrText>
      </w:r>
      <w:r w:rsidR="00D26B43">
        <w:rPr>
          <w:sz w:val="24"/>
          <w:szCs w:val="24"/>
          <w:lang w:val="en-US"/>
        </w:rPr>
        <w:fldChar w:fldCharType="begin">
          <w:fldData xml:space="preserve">PEVuZE5vdGU+PENpdGU+PEF1dGhvcj5MZWU8L0F1dGhvcj48WWVhcj4yMDE2PC9ZZWFyPjxSZWNO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</w:fldData>
        </w:fldChar>
      </w:r>
      <w:r w:rsidR="00D26B43">
        <w:rPr>
          <w:sz w:val="24"/>
          <w:szCs w:val="24"/>
          <w:lang w:val="en-US"/>
        </w:rPr>
        <w:instrText xml:space="preserve"> ADDIN EN.CITE.DATA </w:instrText>
      </w:r>
      <w:r w:rsidR="00D26B43">
        <w:rPr>
          <w:sz w:val="24"/>
          <w:szCs w:val="24"/>
          <w:lang w:val="en-US"/>
        </w:rPr>
      </w:r>
      <w:r w:rsidR="00D26B43">
        <w:rPr>
          <w:sz w:val="24"/>
          <w:szCs w:val="24"/>
          <w:lang w:val="en-US"/>
        </w:rPr>
        <w:fldChar w:fldCharType="end"/>
      </w:r>
      <w:r w:rsidR="007F7E2B" w:rsidRPr="007E15AB">
        <w:rPr>
          <w:sz w:val="24"/>
          <w:szCs w:val="24"/>
          <w:lang w:val="en-US"/>
        </w:rPr>
      </w:r>
      <w:r w:rsidR="007F7E2B" w:rsidRPr="007E15AB">
        <w:rPr>
          <w:sz w:val="24"/>
          <w:szCs w:val="24"/>
          <w:lang w:val="en-US"/>
        </w:rPr>
        <w:fldChar w:fldCharType="separate"/>
      </w:r>
      <w:r w:rsidR="00CB027B">
        <w:rPr>
          <w:noProof/>
          <w:sz w:val="24"/>
          <w:szCs w:val="24"/>
          <w:lang w:val="en-US"/>
        </w:rPr>
        <w:t>(16)</w:t>
      </w:r>
      <w:r w:rsidR="007F7E2B" w:rsidRPr="007E15AB">
        <w:rPr>
          <w:sz w:val="24"/>
          <w:szCs w:val="24"/>
          <w:lang w:val="en-US"/>
        </w:rPr>
        <w:fldChar w:fldCharType="end"/>
      </w:r>
      <w:r w:rsidR="00F05B21" w:rsidRPr="007E15AB">
        <w:rPr>
          <w:sz w:val="24"/>
          <w:szCs w:val="24"/>
          <w:lang w:val="en-US"/>
        </w:rPr>
        <w:t xml:space="preserve"> and on </w:t>
      </w:r>
      <w:proofErr w:type="spellStart"/>
      <w:r w:rsidR="00F05B21" w:rsidRPr="007E15AB">
        <w:rPr>
          <w:sz w:val="24"/>
          <w:szCs w:val="24"/>
          <w:lang w:val="en-US"/>
        </w:rPr>
        <w:t>insulinaemia</w:t>
      </w:r>
      <w:proofErr w:type="spellEnd"/>
      <w:r w:rsidR="00F05B21" w:rsidRPr="007E15AB">
        <w:rPr>
          <w:sz w:val="24"/>
          <w:szCs w:val="24"/>
          <w:lang w:val="en-US"/>
        </w:rPr>
        <w:t xml:space="preserve"> in Europeans</w:t>
      </w:r>
      <w:r w:rsidR="00372954" w:rsidRPr="007E15AB">
        <w:rPr>
          <w:sz w:val="24"/>
          <w:szCs w:val="24"/>
          <w:lang w:val="en-US"/>
        </w:rPr>
        <w:t xml:space="preserve"> </w:t>
      </w:r>
      <w:r w:rsidR="00F05B21" w:rsidRPr="007E15AB">
        <w:rPr>
          <w:sz w:val="24"/>
          <w:szCs w:val="24"/>
          <w:lang w:val="en-US"/>
        </w:rPr>
        <w:fldChar w:fldCharType="begin"/>
      </w:r>
      <w:r w:rsidR="00D26B43">
        <w:rPr>
          <w:sz w:val="24"/>
          <w:szCs w:val="24"/>
          <w:lang w:val="en-US"/>
        </w:rPr>
        <w:instrText xml:space="preserve"> ADDIN EN.CITE &lt;EndNote&gt;&lt;Cite&gt;&lt;Author&gt;Conen&lt;/Author&gt;&lt;Year&gt;2010&lt;/Year&gt;&lt;RecNum&gt;614&lt;/RecNum&gt;&lt;DisplayText&gt;(17)&lt;/DisplayText&gt;&lt;record&gt;&lt;rec-number&gt;614&lt;/rec-number&gt;&lt;foreign-keys&gt;&lt;key app="EN" db-id="z5xvrx0z00sx5tep9sfx9r5rww29zeaza5pa" timestamp="1485259322"&gt;614&lt;/key&gt;&lt;/foreign-keys&gt;&lt;ref-type name="Journal Article"&gt;17&lt;/ref-type&gt;&lt;contributors&gt;&lt;authors&gt;&lt;author&gt;Conen, D.&lt;/author&gt;&lt;author&gt;Vollenweider, P.&lt;/author&gt;&lt;author&gt;Rousson, V.&lt;/author&gt;&lt;author&gt;Marques-Vidal, P.&lt;/author&gt;&lt;author&gt;Paccaud, F.&lt;/author&gt;&lt;author&gt;Waeber, G.&lt;/author&gt;&lt;author&gt;Bochud, M.&lt;/author&gt;&lt;/authors&gt;&lt;/contributors&gt;&lt;auth-address&gt;Department of Medicine, University Hospital Basel, Basel, Switzerland.&lt;/auth-address&gt;&lt;titles&gt;&lt;title&gt;Use of a Mendelian randomization approach to assess the causal relation of gamma-Glutamyltransferase with blood pressure and serum insulin levels&lt;/title&gt;&lt;secondary-title&gt;Am J Epidemiol&lt;/secondary-title&gt;&lt;/titles&gt;&lt;periodical&gt;&lt;full-title&gt;Am J Epidemiol&lt;/full-title&gt;&lt;/periodical&gt;&lt;pages&gt;1431-41&lt;/pages&gt;&lt;volume&gt;172&lt;/volume&gt;&lt;number&gt;12&lt;/number&gt;&lt;keywords&gt;&lt;keyword&gt;Adult&lt;/keyword&gt;&lt;keyword&gt;Aged&lt;/keyword&gt;&lt;keyword&gt;Causality&lt;/keyword&gt;&lt;keyword&gt;Cross-Sectional Studies&lt;/keyword&gt;&lt;keyword&gt;Diabetes Mellitus, Type 2/*enzymology/epidemiology/genetics&lt;/keyword&gt;&lt;keyword&gt;Female&lt;/keyword&gt;&lt;keyword&gt;Humans&lt;/keyword&gt;&lt;keyword&gt;Hypertension/*enzymology/epidemiology/genetics&lt;/keyword&gt;&lt;keyword&gt;Insulin/*blood&lt;/keyword&gt;&lt;keyword&gt;Insulin Resistance/*physiology&lt;/keyword&gt;&lt;keyword&gt;Male&lt;/keyword&gt;&lt;keyword&gt;*Mendelian Randomization Analysis&lt;/keyword&gt;&lt;keyword&gt;Middle Aged&lt;/keyword&gt;&lt;keyword&gt;Polymorphism, Single Nucleotide&lt;/keyword&gt;&lt;keyword&gt;Risk Factors&lt;/keyword&gt;&lt;keyword&gt;gamma-Glutamyltransferase/*genetics/metabolism&lt;/keyword&gt;&lt;/keywords&gt;&lt;dates&gt;&lt;year&gt;2010&lt;/year&gt;&lt;pub-dates&gt;&lt;date&gt;Dec 15&lt;/date&gt;&lt;/pub-dates&gt;&lt;/dates&gt;&lt;isbn&gt;1476-6256 (Electronic)&amp;#xD;0002-9262 (Linking)&lt;/isbn&gt;&lt;accession-num&gt;21044991&lt;/accession-num&gt;&lt;urls&gt;&lt;related-urls&gt;&lt;url&gt;https://www.ncbi.nlm.nih.gov/pubmed/21044991&lt;/url&gt;&lt;/related-urls&gt;&lt;/urls&gt;&lt;electronic-resource-num&gt;10.1093/aje/kwq308&lt;/electronic-resource-num&gt;&lt;/record&gt;&lt;/Cite&gt;&lt;/EndNote&gt;</w:instrText>
      </w:r>
      <w:r w:rsidR="00F05B21" w:rsidRPr="007E15AB">
        <w:rPr>
          <w:sz w:val="24"/>
          <w:szCs w:val="24"/>
          <w:lang w:val="en-US"/>
        </w:rPr>
        <w:fldChar w:fldCharType="separate"/>
      </w:r>
      <w:r w:rsidR="00CB027B">
        <w:rPr>
          <w:noProof/>
          <w:sz w:val="24"/>
          <w:szCs w:val="24"/>
          <w:lang w:val="en-US"/>
        </w:rPr>
        <w:t>(17)</w:t>
      </w:r>
      <w:r w:rsidR="00F05B21" w:rsidRPr="007E15AB">
        <w:rPr>
          <w:sz w:val="24"/>
          <w:szCs w:val="24"/>
          <w:lang w:val="en-US"/>
        </w:rPr>
        <w:fldChar w:fldCharType="end"/>
      </w:r>
      <w:r w:rsidR="00291E88" w:rsidRPr="007E15AB">
        <w:rPr>
          <w:sz w:val="24"/>
          <w:szCs w:val="24"/>
          <w:lang w:val="en-US"/>
        </w:rPr>
        <w:t xml:space="preserve"> and of circulating ALT on T2D risk in Europeans</w:t>
      </w:r>
      <w:r w:rsidR="00372954" w:rsidRPr="007E15AB">
        <w:rPr>
          <w:sz w:val="24"/>
          <w:szCs w:val="24"/>
          <w:lang w:val="en-US"/>
        </w:rPr>
        <w:t xml:space="preserve"> </w:t>
      </w:r>
      <w:r w:rsidR="00291E88" w:rsidRPr="007E15AB">
        <w:rPr>
          <w:sz w:val="24"/>
          <w:szCs w:val="24"/>
          <w:lang w:val="en-US"/>
        </w:rPr>
        <w:fldChar w:fldCharType="begin"/>
      </w:r>
      <w:r w:rsidR="00D26B43">
        <w:rPr>
          <w:sz w:val="24"/>
          <w:szCs w:val="24"/>
          <w:lang w:val="en-US"/>
        </w:rPr>
        <w:instrText xml:space="preserve"> ADDIN EN.CITE &lt;EndNote&gt;&lt;Cite&gt;&lt;Author&gt;Liu&lt;/Author&gt;&lt;Year&gt;2016&lt;/Year&gt;&lt;RecNum&gt;619&lt;/RecNum&gt;&lt;DisplayText&gt;(14)&lt;/DisplayText&gt;&lt;record&gt;&lt;rec-number&gt;619&lt;/rec-number&gt;&lt;foreign-keys&gt;&lt;key app="EN" db-id="z5xvrx0z00sx5tep9sfx9r5rww29zeaza5pa" timestamp="1485338224"&gt;619&lt;/key&gt;&lt;/foreign-keys&gt;&lt;ref-type name="Journal Article"&gt;17&lt;/ref-type&gt;&lt;contributors&gt;&lt;authors&gt;&lt;author&gt;Liu, J.&lt;/author&gt;&lt;author&gt;Au Yeung, S. L.&lt;/author&gt;&lt;author&gt;Lin, S. L.&lt;/author&gt;&lt;author&gt;Leung, G. M.&lt;/author&gt;&lt;author&gt;Schooling, C. M.&lt;/author&gt;&lt;/authors&gt;&lt;/contributors&gt;&lt;auth-address&gt;School of Public Health, Li Ka Shing Faculty of Medicine, The University of Hong Kong, Hong Kong SAR, China.&amp;#xD;City University of New York Graduate School of Public Health and Health Policy, New York, NY, USA.&lt;/auth-address&gt;&lt;titles&gt;&lt;title&gt;Liver Enzymes and Risk of Ischemic Heart Disease and Type 2 Diabetes Mellitus: A Mendelian Randomization Study&lt;/title&gt;&lt;secondary-title&gt;Sci Rep&lt;/secondary-title&gt;&lt;/titles&gt;&lt;periodical&gt;&lt;full-title&gt;Sci Rep&lt;/full-title&gt;&lt;/periodical&gt;&lt;pages&gt;38813&lt;/pages&gt;&lt;volume&gt;6&lt;/volume&gt;&lt;dates&gt;&lt;year&gt;2016&lt;/year&gt;&lt;pub-dates&gt;&lt;date&gt;Dec 20&lt;/date&gt;&lt;/pub-dates&gt;&lt;/dates&gt;&lt;isbn&gt;2045-2322 (Electronic)&amp;#xD;2045-2322 (Linking)&lt;/isbn&gt;&lt;accession-num&gt;27996050&lt;/accession-num&gt;&lt;urls&gt;&lt;related-urls&gt;&lt;url&gt;https://www.ncbi.nlm.nih.gov/pubmed/27996050&lt;/url&gt;&lt;/related-urls&gt;&lt;/urls&gt;&lt;custom2&gt;PMC5171875&lt;/custom2&gt;&lt;electronic-resource-num&gt;10.1038/srep38813&lt;/electronic-resource-num&gt;&lt;/record&gt;&lt;/Cite&gt;&lt;/EndNote&gt;</w:instrText>
      </w:r>
      <w:r w:rsidR="00291E88" w:rsidRPr="007E15AB">
        <w:rPr>
          <w:sz w:val="24"/>
          <w:szCs w:val="24"/>
          <w:lang w:val="en-US"/>
        </w:rPr>
        <w:fldChar w:fldCharType="separate"/>
      </w:r>
      <w:r w:rsidR="00CB027B">
        <w:rPr>
          <w:noProof/>
          <w:sz w:val="24"/>
          <w:szCs w:val="24"/>
          <w:lang w:val="en-US"/>
        </w:rPr>
        <w:t>(14)</w:t>
      </w:r>
      <w:r w:rsidR="00291E88" w:rsidRPr="007E15AB">
        <w:rPr>
          <w:sz w:val="24"/>
          <w:szCs w:val="24"/>
          <w:lang w:val="en-US"/>
        </w:rPr>
        <w:fldChar w:fldCharType="end"/>
      </w:r>
      <w:r w:rsidR="00F05B21" w:rsidRPr="007E15AB">
        <w:rPr>
          <w:sz w:val="24"/>
          <w:szCs w:val="24"/>
          <w:lang w:val="en-US"/>
        </w:rPr>
        <w:t>.</w:t>
      </w:r>
      <w:r w:rsidR="00385C80" w:rsidRPr="007E15AB">
        <w:rPr>
          <w:sz w:val="24"/>
          <w:szCs w:val="24"/>
          <w:lang w:val="en-US"/>
        </w:rPr>
        <w:t xml:space="preserve"> To the best of our knowledge, no </w:t>
      </w:r>
      <w:r w:rsidR="007D3328" w:rsidRPr="007E15AB">
        <w:rPr>
          <w:sz w:val="24"/>
          <w:szCs w:val="24"/>
          <w:lang w:val="en-US"/>
        </w:rPr>
        <w:t xml:space="preserve">MR </w:t>
      </w:r>
      <w:r w:rsidR="00385C80" w:rsidRPr="007E15AB">
        <w:rPr>
          <w:sz w:val="24"/>
          <w:szCs w:val="24"/>
          <w:lang w:val="en-US"/>
        </w:rPr>
        <w:t>study has investigated the eff</w:t>
      </w:r>
      <w:r w:rsidR="00AE4ACF" w:rsidRPr="007E15AB">
        <w:rPr>
          <w:sz w:val="24"/>
          <w:szCs w:val="24"/>
          <w:lang w:val="en-US"/>
        </w:rPr>
        <w:t xml:space="preserve">ect of </w:t>
      </w:r>
      <w:r w:rsidR="00C74674">
        <w:rPr>
          <w:sz w:val="24"/>
          <w:szCs w:val="24"/>
          <w:lang w:val="en-US"/>
        </w:rPr>
        <w:t>predisposition</w:t>
      </w:r>
      <w:r w:rsidR="00CA4040" w:rsidRPr="007E15AB">
        <w:rPr>
          <w:sz w:val="24"/>
          <w:szCs w:val="24"/>
          <w:lang w:val="en-US"/>
        </w:rPr>
        <w:t xml:space="preserve"> to </w:t>
      </w:r>
      <w:r w:rsidR="00AE4ACF" w:rsidRPr="007E15AB">
        <w:rPr>
          <w:sz w:val="24"/>
          <w:szCs w:val="24"/>
          <w:lang w:val="en-US"/>
        </w:rPr>
        <w:t xml:space="preserve">T2D </w:t>
      </w:r>
      <w:r w:rsidR="00150473">
        <w:rPr>
          <w:sz w:val="24"/>
          <w:szCs w:val="24"/>
          <w:lang w:val="en-US"/>
        </w:rPr>
        <w:t xml:space="preserve">or to insulin resistance </w:t>
      </w:r>
      <w:r w:rsidR="00AE4ACF" w:rsidRPr="007E15AB">
        <w:rPr>
          <w:sz w:val="24"/>
          <w:szCs w:val="24"/>
          <w:lang w:val="en-US"/>
        </w:rPr>
        <w:t xml:space="preserve">on liver function </w:t>
      </w:r>
      <w:r w:rsidR="00385C80" w:rsidRPr="007E15AB">
        <w:rPr>
          <w:sz w:val="24"/>
          <w:szCs w:val="24"/>
          <w:lang w:val="en-US"/>
        </w:rPr>
        <w:t xml:space="preserve">markers. </w:t>
      </w:r>
    </w:p>
    <w:p w14:paraId="1D2F3F92" w14:textId="02610FC9" w:rsidR="001D212A" w:rsidRPr="00383C45" w:rsidRDefault="00A06707" w:rsidP="008C5A99">
      <w:pPr>
        <w:spacing w:after="120" w:line="480" w:lineRule="auto"/>
        <w:ind w:firstLine="720"/>
        <w:jc w:val="both"/>
        <w:rPr>
          <w:b/>
          <w:sz w:val="24"/>
          <w:szCs w:val="24"/>
          <w:lang w:val="en-US"/>
        </w:rPr>
      </w:pPr>
      <w:r w:rsidRPr="00EB79B1">
        <w:rPr>
          <w:sz w:val="24"/>
          <w:szCs w:val="24"/>
          <w:lang w:val="en-US"/>
        </w:rPr>
        <w:t xml:space="preserve">We </w:t>
      </w:r>
      <w:r w:rsidR="0072760D" w:rsidRPr="00EB79B1">
        <w:rPr>
          <w:sz w:val="24"/>
          <w:szCs w:val="24"/>
          <w:lang w:val="en-US"/>
        </w:rPr>
        <w:t xml:space="preserve">have </w:t>
      </w:r>
      <w:r w:rsidR="008C5A99">
        <w:rPr>
          <w:sz w:val="24"/>
          <w:szCs w:val="24"/>
          <w:lang w:val="en-US"/>
        </w:rPr>
        <w:t xml:space="preserve">used the largest </w:t>
      </w:r>
      <w:r w:rsidR="001E7817">
        <w:rPr>
          <w:sz w:val="24"/>
          <w:szCs w:val="24"/>
          <w:lang w:val="en-US"/>
        </w:rPr>
        <w:t>available</w:t>
      </w:r>
      <w:r w:rsidR="008C5A99">
        <w:rPr>
          <w:sz w:val="24"/>
          <w:szCs w:val="24"/>
          <w:lang w:val="en-US"/>
        </w:rPr>
        <w:t xml:space="preserve"> datasets</w:t>
      </w:r>
      <w:r w:rsidR="004E39E6">
        <w:rPr>
          <w:sz w:val="24"/>
          <w:szCs w:val="24"/>
          <w:lang w:val="en-US"/>
        </w:rPr>
        <w:t xml:space="preserve"> </w:t>
      </w:r>
      <w:r w:rsidR="008C5A99">
        <w:rPr>
          <w:sz w:val="24"/>
          <w:szCs w:val="24"/>
          <w:lang w:val="en-US"/>
        </w:rPr>
        <w:t>to interrogate</w:t>
      </w:r>
      <w:r w:rsidR="001E7817">
        <w:rPr>
          <w:sz w:val="24"/>
          <w:szCs w:val="24"/>
          <w:lang w:val="en-US"/>
        </w:rPr>
        <w:t xml:space="preserve"> the</w:t>
      </w:r>
      <w:r w:rsidR="008C5A99">
        <w:rPr>
          <w:sz w:val="24"/>
          <w:szCs w:val="24"/>
          <w:lang w:val="en-US"/>
        </w:rPr>
        <w:t xml:space="preserve"> </w:t>
      </w:r>
      <w:r w:rsidR="00AE4ACF" w:rsidRPr="00EB79B1">
        <w:rPr>
          <w:sz w:val="24"/>
          <w:szCs w:val="24"/>
          <w:lang w:val="en-US"/>
        </w:rPr>
        <w:t>potential effect</w:t>
      </w:r>
      <w:r w:rsidR="0059671E" w:rsidRPr="00EB79B1">
        <w:rPr>
          <w:sz w:val="24"/>
          <w:szCs w:val="24"/>
          <w:lang w:val="en-US"/>
        </w:rPr>
        <w:t xml:space="preserve"> of</w:t>
      </w:r>
      <w:r w:rsidR="00385C80" w:rsidRPr="00EB79B1">
        <w:rPr>
          <w:sz w:val="24"/>
          <w:szCs w:val="24"/>
          <w:lang w:val="en-US"/>
        </w:rPr>
        <w:t xml:space="preserve"> </w:t>
      </w:r>
      <w:r w:rsidR="00EA00AA" w:rsidRPr="00EB79B1">
        <w:rPr>
          <w:sz w:val="24"/>
          <w:szCs w:val="24"/>
          <w:lang w:val="en-US"/>
        </w:rPr>
        <w:t xml:space="preserve">liver dysfunction, proxied by </w:t>
      </w:r>
      <w:r w:rsidRPr="00EB79B1">
        <w:rPr>
          <w:sz w:val="24"/>
          <w:szCs w:val="24"/>
          <w:lang w:val="en-US"/>
        </w:rPr>
        <w:t>multiple</w:t>
      </w:r>
      <w:r w:rsidR="00A00EEF" w:rsidRPr="00EB79B1">
        <w:rPr>
          <w:sz w:val="24"/>
          <w:szCs w:val="24"/>
          <w:lang w:val="en-US"/>
        </w:rPr>
        <w:t xml:space="preserve"> </w:t>
      </w:r>
      <w:r w:rsidR="0027169C" w:rsidRPr="00EB79B1">
        <w:rPr>
          <w:sz w:val="24"/>
          <w:szCs w:val="24"/>
          <w:lang w:val="en-US"/>
        </w:rPr>
        <w:t>bio</w:t>
      </w:r>
      <w:r w:rsidRPr="00EB79B1">
        <w:rPr>
          <w:sz w:val="24"/>
          <w:szCs w:val="24"/>
          <w:lang w:val="en-US"/>
        </w:rPr>
        <w:t>markers (ALT, AST, ALP, and GGT)</w:t>
      </w:r>
      <w:r w:rsidR="00EA00AA" w:rsidRPr="00EB79B1">
        <w:rPr>
          <w:sz w:val="24"/>
          <w:szCs w:val="24"/>
          <w:lang w:val="en-US"/>
        </w:rPr>
        <w:t>,</w:t>
      </w:r>
      <w:r w:rsidRPr="00EB79B1">
        <w:rPr>
          <w:sz w:val="24"/>
          <w:szCs w:val="24"/>
          <w:lang w:val="en-US"/>
        </w:rPr>
        <w:t xml:space="preserve"> </w:t>
      </w:r>
      <w:r w:rsidR="00AE4ACF" w:rsidRPr="00EB79B1">
        <w:rPr>
          <w:sz w:val="24"/>
          <w:szCs w:val="24"/>
          <w:lang w:val="en-US"/>
        </w:rPr>
        <w:t>on</w:t>
      </w:r>
      <w:r w:rsidRPr="00EB79B1">
        <w:rPr>
          <w:sz w:val="24"/>
          <w:szCs w:val="24"/>
          <w:lang w:val="en-US"/>
        </w:rPr>
        <w:t xml:space="preserve"> T2D risk</w:t>
      </w:r>
      <w:r w:rsidR="004E39E6">
        <w:rPr>
          <w:sz w:val="24"/>
          <w:szCs w:val="24"/>
          <w:lang w:val="en-US"/>
        </w:rPr>
        <w:t xml:space="preserve"> (</w:t>
      </w:r>
      <w:r w:rsidR="004E39E6">
        <w:rPr>
          <w:color w:val="222222"/>
          <w:sz w:val="24"/>
          <w:szCs w:val="24"/>
        </w:rPr>
        <w:t>64,094</w:t>
      </w:r>
      <w:r w:rsidR="004E39E6" w:rsidRPr="007E15AB">
        <w:rPr>
          <w:sz w:val="24"/>
          <w:szCs w:val="24"/>
          <w:lang w:val="en-US"/>
        </w:rPr>
        <w:t xml:space="preserve"> T2D cases and </w:t>
      </w:r>
      <w:r w:rsidR="004E39E6">
        <w:rPr>
          <w:color w:val="222222"/>
          <w:sz w:val="24"/>
          <w:szCs w:val="24"/>
        </w:rPr>
        <w:t>607,012</w:t>
      </w:r>
      <w:r w:rsidR="004E39E6" w:rsidRPr="007E15AB">
        <w:rPr>
          <w:sz w:val="24"/>
          <w:szCs w:val="24"/>
          <w:lang w:val="en-US"/>
        </w:rPr>
        <w:t xml:space="preserve"> controls</w:t>
      </w:r>
      <w:r w:rsidR="004E39E6">
        <w:rPr>
          <w:sz w:val="24"/>
          <w:szCs w:val="24"/>
          <w:lang w:val="en-US"/>
        </w:rPr>
        <w:t>)</w:t>
      </w:r>
      <w:r w:rsidR="008C5A99">
        <w:rPr>
          <w:sz w:val="24"/>
          <w:szCs w:val="24"/>
          <w:lang w:val="en-US"/>
        </w:rPr>
        <w:t>, as well as on</w:t>
      </w:r>
      <w:r w:rsidRPr="00EB79B1">
        <w:rPr>
          <w:sz w:val="24"/>
          <w:szCs w:val="24"/>
          <w:lang w:val="en-US"/>
        </w:rPr>
        <w:t xml:space="preserve"> </w:t>
      </w:r>
      <w:r w:rsidR="00F63FBE" w:rsidRPr="00EB79B1">
        <w:rPr>
          <w:sz w:val="24"/>
          <w:szCs w:val="24"/>
          <w:lang w:val="en-US"/>
        </w:rPr>
        <w:t>related outcomes</w:t>
      </w:r>
      <w:r w:rsidR="00DD35C9" w:rsidRPr="00EB79B1">
        <w:rPr>
          <w:sz w:val="24"/>
          <w:szCs w:val="24"/>
          <w:lang w:val="en-US"/>
        </w:rPr>
        <w:t xml:space="preserve"> (fasting glucose, insulin and lipids)</w:t>
      </w:r>
      <w:r w:rsidR="00F63FBE" w:rsidRPr="00EB79B1">
        <w:rPr>
          <w:sz w:val="24"/>
          <w:szCs w:val="24"/>
          <w:lang w:val="en-US"/>
        </w:rPr>
        <w:t>.</w:t>
      </w:r>
      <w:r w:rsidR="00AE4ACF" w:rsidRPr="00EB79B1">
        <w:rPr>
          <w:sz w:val="24"/>
          <w:szCs w:val="24"/>
          <w:lang w:val="en-US"/>
        </w:rPr>
        <w:t xml:space="preserve"> </w:t>
      </w:r>
      <w:r w:rsidR="00AE4ACF" w:rsidRPr="00B8204D">
        <w:rPr>
          <w:sz w:val="24"/>
          <w:szCs w:val="24"/>
          <w:lang w:val="en-US"/>
        </w:rPr>
        <w:t xml:space="preserve">In addition, we </w:t>
      </w:r>
      <w:r w:rsidR="0072760D" w:rsidRPr="00B8204D">
        <w:rPr>
          <w:sz w:val="24"/>
          <w:szCs w:val="24"/>
          <w:lang w:val="en-US"/>
        </w:rPr>
        <w:t xml:space="preserve">have </w:t>
      </w:r>
      <w:r w:rsidR="00AE4ACF" w:rsidRPr="00B8204D">
        <w:rPr>
          <w:sz w:val="24"/>
          <w:szCs w:val="24"/>
          <w:lang w:val="en-US"/>
        </w:rPr>
        <w:t>investigate</w:t>
      </w:r>
      <w:r w:rsidR="0072760D" w:rsidRPr="00B8204D">
        <w:rPr>
          <w:sz w:val="24"/>
          <w:szCs w:val="24"/>
          <w:lang w:val="en-US"/>
        </w:rPr>
        <w:t>d</w:t>
      </w:r>
      <w:r w:rsidR="00AE4ACF" w:rsidRPr="00B8204D">
        <w:rPr>
          <w:sz w:val="24"/>
          <w:szCs w:val="24"/>
          <w:lang w:val="en-US"/>
        </w:rPr>
        <w:t xml:space="preserve"> whether </w:t>
      </w:r>
      <w:r w:rsidR="00B62151">
        <w:rPr>
          <w:sz w:val="24"/>
          <w:szCs w:val="24"/>
          <w:lang w:val="en-US"/>
        </w:rPr>
        <w:t xml:space="preserve">predisposition to </w:t>
      </w:r>
      <w:r w:rsidR="00AE4ACF" w:rsidRPr="00B8204D">
        <w:rPr>
          <w:sz w:val="24"/>
          <w:szCs w:val="24"/>
          <w:lang w:val="en-US"/>
        </w:rPr>
        <w:t>T2D</w:t>
      </w:r>
      <w:r w:rsidR="00B8204D" w:rsidRPr="00B8204D">
        <w:rPr>
          <w:sz w:val="24"/>
          <w:szCs w:val="24"/>
          <w:lang w:val="en-US"/>
        </w:rPr>
        <w:t xml:space="preserve"> </w:t>
      </w:r>
      <w:r w:rsidR="00150473" w:rsidRPr="00B8204D">
        <w:rPr>
          <w:sz w:val="24"/>
          <w:szCs w:val="24"/>
          <w:lang w:val="en-US"/>
        </w:rPr>
        <w:t>and insulin resistance</w:t>
      </w:r>
      <w:r w:rsidR="00B8204D" w:rsidRPr="00B8204D">
        <w:rPr>
          <w:sz w:val="24"/>
          <w:szCs w:val="24"/>
          <w:lang w:val="en-US"/>
        </w:rPr>
        <w:t xml:space="preserve"> </w:t>
      </w:r>
      <w:r w:rsidR="00AE4ACF" w:rsidRPr="00B8204D">
        <w:rPr>
          <w:sz w:val="24"/>
          <w:szCs w:val="24"/>
          <w:lang w:val="en-US"/>
        </w:rPr>
        <w:t xml:space="preserve">affect </w:t>
      </w:r>
      <w:r w:rsidR="0027169C" w:rsidRPr="00B8204D">
        <w:rPr>
          <w:sz w:val="24"/>
          <w:szCs w:val="24"/>
          <w:lang w:val="en-US"/>
        </w:rPr>
        <w:t>circulating liver function markers (ALT, AST, ALP, and GGT).</w:t>
      </w:r>
      <w:r w:rsidR="00196CFA" w:rsidRPr="00383C45">
        <w:rPr>
          <w:b/>
          <w:sz w:val="24"/>
          <w:szCs w:val="24"/>
          <w:lang w:val="en-US"/>
        </w:rPr>
        <w:t xml:space="preserve"> </w:t>
      </w:r>
      <w:bookmarkEnd w:id="6"/>
      <w:r w:rsidR="0076421B" w:rsidRPr="00383C45">
        <w:rPr>
          <w:b/>
          <w:sz w:val="24"/>
          <w:szCs w:val="24"/>
          <w:lang w:val="en-US"/>
        </w:rPr>
        <w:br w:type="page"/>
      </w:r>
      <w:r w:rsidR="00383C45" w:rsidRPr="00383C45">
        <w:rPr>
          <w:b/>
          <w:sz w:val="24"/>
          <w:szCs w:val="24"/>
          <w:lang w:val="en-US"/>
        </w:rPr>
        <w:lastRenderedPageBreak/>
        <w:t>RESEARCH DESIGN AND METHODS</w:t>
      </w:r>
    </w:p>
    <w:p w14:paraId="38A6854D" w14:textId="77777777" w:rsidR="003B2CF8" w:rsidRPr="007E15AB" w:rsidRDefault="003B2CF8" w:rsidP="007E15AB">
      <w:pPr>
        <w:spacing w:after="120" w:line="480" w:lineRule="auto"/>
        <w:jc w:val="both"/>
        <w:rPr>
          <w:b/>
          <w:sz w:val="24"/>
          <w:szCs w:val="24"/>
        </w:rPr>
      </w:pPr>
    </w:p>
    <w:p w14:paraId="6754BCD4" w14:textId="77777777" w:rsidR="00AA0D90" w:rsidRPr="007E15AB" w:rsidRDefault="002770DF" w:rsidP="007E15AB">
      <w:pPr>
        <w:spacing w:after="120" w:line="480" w:lineRule="auto"/>
        <w:jc w:val="both"/>
        <w:rPr>
          <w:b/>
          <w:sz w:val="24"/>
          <w:szCs w:val="24"/>
        </w:rPr>
      </w:pPr>
      <w:r w:rsidRPr="007E15AB">
        <w:rPr>
          <w:b/>
          <w:sz w:val="24"/>
          <w:szCs w:val="24"/>
        </w:rPr>
        <w:t>Study design</w:t>
      </w:r>
    </w:p>
    <w:p w14:paraId="38DCF366" w14:textId="7B293BF9" w:rsidR="008B7D94" w:rsidRPr="007E15AB" w:rsidRDefault="00B62F4B" w:rsidP="007E15AB">
      <w:pPr>
        <w:spacing w:after="120" w:line="480" w:lineRule="auto"/>
        <w:ind w:firstLine="720"/>
        <w:jc w:val="both"/>
        <w:rPr>
          <w:sz w:val="24"/>
          <w:szCs w:val="24"/>
        </w:rPr>
      </w:pPr>
      <w:r w:rsidRPr="007E15AB">
        <w:rPr>
          <w:sz w:val="24"/>
          <w:szCs w:val="24"/>
        </w:rPr>
        <w:t xml:space="preserve">We </w:t>
      </w:r>
      <w:r w:rsidR="005066DD" w:rsidRPr="007E15AB">
        <w:rPr>
          <w:sz w:val="24"/>
          <w:szCs w:val="24"/>
        </w:rPr>
        <w:t>explored</w:t>
      </w:r>
      <w:r w:rsidR="00AA0D90" w:rsidRPr="007E15AB">
        <w:rPr>
          <w:sz w:val="24"/>
          <w:szCs w:val="24"/>
        </w:rPr>
        <w:t xml:space="preserve"> the re</w:t>
      </w:r>
      <w:r w:rsidR="00202038" w:rsidRPr="007E15AB">
        <w:rPr>
          <w:sz w:val="24"/>
          <w:szCs w:val="24"/>
        </w:rPr>
        <w:t>lati</w:t>
      </w:r>
      <w:r w:rsidR="008B7D94" w:rsidRPr="007E15AB">
        <w:rPr>
          <w:sz w:val="24"/>
          <w:szCs w:val="24"/>
        </w:rPr>
        <w:t xml:space="preserve">onship </w:t>
      </w:r>
      <w:r w:rsidR="00AD7EBF" w:rsidRPr="007E15AB">
        <w:rPr>
          <w:sz w:val="24"/>
          <w:szCs w:val="24"/>
        </w:rPr>
        <w:t>of</w:t>
      </w:r>
      <w:r w:rsidR="008B7D94" w:rsidRPr="007E15AB">
        <w:rPr>
          <w:sz w:val="24"/>
          <w:szCs w:val="24"/>
        </w:rPr>
        <w:t xml:space="preserve"> four</w:t>
      </w:r>
      <w:r w:rsidR="00AA0D90" w:rsidRPr="007E15AB">
        <w:rPr>
          <w:sz w:val="24"/>
          <w:szCs w:val="24"/>
        </w:rPr>
        <w:t xml:space="preserve"> liver</w:t>
      </w:r>
      <w:r w:rsidR="00C57B79" w:rsidRPr="007E15AB">
        <w:rPr>
          <w:sz w:val="24"/>
          <w:szCs w:val="24"/>
        </w:rPr>
        <w:t xml:space="preserve"> function</w:t>
      </w:r>
      <w:r w:rsidR="00AA0D90" w:rsidRPr="007E15AB">
        <w:rPr>
          <w:sz w:val="24"/>
          <w:szCs w:val="24"/>
        </w:rPr>
        <w:t xml:space="preserve"> markers</w:t>
      </w:r>
      <w:r w:rsidR="00FF3665" w:rsidRPr="007E15AB">
        <w:rPr>
          <w:sz w:val="24"/>
          <w:szCs w:val="24"/>
        </w:rPr>
        <w:t xml:space="preserve"> (</w:t>
      </w:r>
      <w:r w:rsidR="000D1A16" w:rsidRPr="007E15AB">
        <w:rPr>
          <w:sz w:val="24"/>
          <w:szCs w:val="24"/>
        </w:rPr>
        <w:t xml:space="preserve">plasma concentration of </w:t>
      </w:r>
      <w:r w:rsidR="00FF3665" w:rsidRPr="007E15AB">
        <w:rPr>
          <w:sz w:val="24"/>
          <w:szCs w:val="24"/>
          <w:lang w:val="en-US"/>
        </w:rPr>
        <w:t>ALT, AST, ALP, and GGT</w:t>
      </w:r>
      <w:r w:rsidR="00355D4D" w:rsidRPr="007E15AB">
        <w:rPr>
          <w:sz w:val="24"/>
          <w:szCs w:val="24"/>
          <w:lang w:val="en-US"/>
        </w:rPr>
        <w:t>)</w:t>
      </w:r>
      <w:r w:rsidR="00AA0D90" w:rsidRPr="007E15AB">
        <w:rPr>
          <w:sz w:val="24"/>
          <w:szCs w:val="24"/>
        </w:rPr>
        <w:t xml:space="preserve"> </w:t>
      </w:r>
      <w:r w:rsidR="00AD7EBF" w:rsidRPr="007E15AB">
        <w:rPr>
          <w:sz w:val="24"/>
          <w:szCs w:val="24"/>
        </w:rPr>
        <w:t>with</w:t>
      </w:r>
      <w:r w:rsidR="00AA0D90" w:rsidRPr="007E15AB">
        <w:rPr>
          <w:sz w:val="24"/>
          <w:szCs w:val="24"/>
        </w:rPr>
        <w:t xml:space="preserve"> </w:t>
      </w:r>
      <w:r w:rsidR="00AD7EBF" w:rsidRPr="007E15AB">
        <w:rPr>
          <w:sz w:val="24"/>
          <w:szCs w:val="24"/>
          <w:lang w:val="en-US"/>
        </w:rPr>
        <w:t xml:space="preserve">T2D </w:t>
      </w:r>
      <w:r w:rsidR="005872C5" w:rsidRPr="007E15AB">
        <w:rPr>
          <w:sz w:val="24"/>
          <w:szCs w:val="24"/>
          <w:lang w:val="en-US"/>
        </w:rPr>
        <w:t>(</w:t>
      </w:r>
      <w:r w:rsidR="00AD7EBF" w:rsidRPr="007E15AB">
        <w:rPr>
          <w:sz w:val="24"/>
          <w:szCs w:val="24"/>
          <w:lang w:val="en-US"/>
        </w:rPr>
        <w:t>primary outcome</w:t>
      </w:r>
      <w:r w:rsidR="005872C5" w:rsidRPr="007E15AB">
        <w:rPr>
          <w:sz w:val="24"/>
          <w:szCs w:val="24"/>
          <w:lang w:val="en-US"/>
        </w:rPr>
        <w:t>)</w:t>
      </w:r>
      <w:r w:rsidR="00AA0D90" w:rsidRPr="007E15AB">
        <w:rPr>
          <w:sz w:val="24"/>
          <w:szCs w:val="24"/>
          <w:lang w:val="en-US"/>
        </w:rPr>
        <w:t xml:space="preserve"> and </w:t>
      </w:r>
      <w:r w:rsidR="00AD7EBF" w:rsidRPr="007E15AB">
        <w:rPr>
          <w:sz w:val="24"/>
          <w:szCs w:val="24"/>
          <w:lang w:val="en-US"/>
        </w:rPr>
        <w:t xml:space="preserve">with </w:t>
      </w:r>
      <w:r w:rsidR="00881C93" w:rsidRPr="007E15AB">
        <w:rPr>
          <w:sz w:val="24"/>
          <w:szCs w:val="24"/>
          <w:lang w:val="en-US"/>
        </w:rPr>
        <w:t xml:space="preserve">six </w:t>
      </w:r>
      <w:r w:rsidR="00AA0D90" w:rsidRPr="007E15AB">
        <w:rPr>
          <w:sz w:val="24"/>
          <w:szCs w:val="24"/>
          <w:lang w:val="en-US"/>
        </w:rPr>
        <w:t>related metabolic traits</w:t>
      </w:r>
      <w:r w:rsidR="005872C5" w:rsidRPr="007E15AB">
        <w:rPr>
          <w:sz w:val="24"/>
          <w:szCs w:val="24"/>
          <w:lang w:val="en-US"/>
        </w:rPr>
        <w:t xml:space="preserve"> (secondary outcomes)</w:t>
      </w:r>
      <w:r w:rsidR="00AA0D90" w:rsidRPr="007E15AB">
        <w:rPr>
          <w:sz w:val="24"/>
          <w:szCs w:val="24"/>
          <w:lang w:val="en-US"/>
        </w:rPr>
        <w:t xml:space="preserve"> reflecting </w:t>
      </w:r>
      <w:r w:rsidR="00AD7EBF" w:rsidRPr="007E15AB">
        <w:rPr>
          <w:sz w:val="24"/>
          <w:szCs w:val="24"/>
          <w:lang w:val="en-US"/>
        </w:rPr>
        <w:t>hyperglycemia</w:t>
      </w:r>
      <w:r w:rsidR="005872C5" w:rsidRPr="007E15AB">
        <w:rPr>
          <w:sz w:val="24"/>
          <w:szCs w:val="24"/>
          <w:lang w:val="en-US"/>
        </w:rPr>
        <w:t>,</w:t>
      </w:r>
      <w:r w:rsidR="00AA0D90" w:rsidRPr="007E15AB">
        <w:rPr>
          <w:sz w:val="24"/>
          <w:szCs w:val="24"/>
          <w:lang w:val="en-US"/>
        </w:rPr>
        <w:t xml:space="preserve"> </w:t>
      </w:r>
      <w:r w:rsidR="00ED2C1F" w:rsidRPr="007E15AB">
        <w:rPr>
          <w:sz w:val="24"/>
          <w:szCs w:val="24"/>
          <w:lang w:val="en-US"/>
        </w:rPr>
        <w:t xml:space="preserve">assessed by </w:t>
      </w:r>
      <w:r w:rsidR="00AA0D90" w:rsidRPr="007E15AB">
        <w:rPr>
          <w:sz w:val="24"/>
          <w:szCs w:val="24"/>
          <w:lang w:val="en-US"/>
        </w:rPr>
        <w:t>fasting glucose</w:t>
      </w:r>
      <w:r w:rsidR="00F46DD1" w:rsidRPr="007E15AB">
        <w:rPr>
          <w:sz w:val="24"/>
          <w:szCs w:val="24"/>
          <w:lang w:val="en-US"/>
        </w:rPr>
        <w:t xml:space="preserve">, </w:t>
      </w:r>
      <w:r w:rsidR="00AA0D90" w:rsidRPr="007E15AB">
        <w:rPr>
          <w:sz w:val="24"/>
          <w:szCs w:val="24"/>
          <w:lang w:val="en-US"/>
        </w:rPr>
        <w:t>insulin resistance</w:t>
      </w:r>
      <w:r w:rsidR="005872C5" w:rsidRPr="007E15AB">
        <w:rPr>
          <w:sz w:val="24"/>
          <w:szCs w:val="24"/>
          <w:lang w:val="en-US"/>
        </w:rPr>
        <w:t>,</w:t>
      </w:r>
      <w:r w:rsidR="00AA0D90" w:rsidRPr="007E15AB">
        <w:rPr>
          <w:sz w:val="24"/>
          <w:szCs w:val="24"/>
          <w:lang w:val="en-US"/>
        </w:rPr>
        <w:t xml:space="preserve"> </w:t>
      </w:r>
      <w:r w:rsidR="00ED2C1F" w:rsidRPr="007E15AB">
        <w:rPr>
          <w:sz w:val="24"/>
          <w:szCs w:val="24"/>
          <w:lang w:val="en-US"/>
        </w:rPr>
        <w:t xml:space="preserve">assessed by </w:t>
      </w:r>
      <w:r w:rsidR="00AA0D90" w:rsidRPr="007E15AB">
        <w:rPr>
          <w:sz w:val="24"/>
          <w:szCs w:val="24"/>
          <w:lang w:val="en-US"/>
        </w:rPr>
        <w:t>fasting insulin</w:t>
      </w:r>
      <w:r w:rsidR="005872C5" w:rsidRPr="007E15AB">
        <w:rPr>
          <w:sz w:val="24"/>
          <w:szCs w:val="24"/>
          <w:lang w:val="en-US"/>
        </w:rPr>
        <w:t>,</w:t>
      </w:r>
      <w:r w:rsidR="00AA0D90" w:rsidRPr="007E15AB">
        <w:rPr>
          <w:sz w:val="24"/>
          <w:szCs w:val="24"/>
          <w:lang w:val="en-US"/>
        </w:rPr>
        <w:t xml:space="preserve"> and dyslipidemia</w:t>
      </w:r>
      <w:r w:rsidR="005872C5" w:rsidRPr="007E15AB">
        <w:rPr>
          <w:sz w:val="24"/>
          <w:szCs w:val="24"/>
          <w:lang w:val="en-US"/>
        </w:rPr>
        <w:t>,</w:t>
      </w:r>
      <w:r w:rsidR="00AA0D90" w:rsidRPr="007E15AB">
        <w:rPr>
          <w:sz w:val="24"/>
          <w:szCs w:val="24"/>
          <w:lang w:val="en-US"/>
        </w:rPr>
        <w:t xml:space="preserve"> </w:t>
      </w:r>
      <w:r w:rsidR="00ED2C1F" w:rsidRPr="007E15AB">
        <w:rPr>
          <w:sz w:val="24"/>
          <w:szCs w:val="24"/>
          <w:lang w:val="en-US"/>
        </w:rPr>
        <w:t xml:space="preserve">assessed by </w:t>
      </w:r>
      <w:proofErr w:type="spellStart"/>
      <w:r w:rsidR="00AA0D90" w:rsidRPr="007E15AB">
        <w:rPr>
          <w:sz w:val="24"/>
          <w:szCs w:val="24"/>
          <w:lang w:val="en-US"/>
        </w:rPr>
        <w:t>LDL</w:t>
      </w:r>
      <w:r w:rsidR="00073F06" w:rsidRPr="007E15AB">
        <w:rPr>
          <w:sz w:val="24"/>
          <w:szCs w:val="24"/>
          <w:lang w:val="en-US"/>
        </w:rPr>
        <w:t>c</w:t>
      </w:r>
      <w:proofErr w:type="spellEnd"/>
      <w:r w:rsidR="00AA0D90" w:rsidRPr="007E15AB">
        <w:rPr>
          <w:sz w:val="24"/>
          <w:szCs w:val="24"/>
          <w:lang w:val="en-US"/>
        </w:rPr>
        <w:t xml:space="preserve">, </w:t>
      </w:r>
      <w:proofErr w:type="spellStart"/>
      <w:r w:rsidR="00AA0D90" w:rsidRPr="007E15AB">
        <w:rPr>
          <w:sz w:val="24"/>
          <w:szCs w:val="24"/>
          <w:lang w:val="en-US"/>
        </w:rPr>
        <w:t>HDL</w:t>
      </w:r>
      <w:r w:rsidR="00073F06" w:rsidRPr="007E15AB">
        <w:rPr>
          <w:sz w:val="24"/>
          <w:szCs w:val="24"/>
          <w:lang w:val="en-US"/>
        </w:rPr>
        <w:t>c</w:t>
      </w:r>
      <w:proofErr w:type="spellEnd"/>
      <w:r w:rsidR="00AA0D90" w:rsidRPr="007E15AB">
        <w:rPr>
          <w:sz w:val="24"/>
          <w:szCs w:val="24"/>
          <w:lang w:val="en-US"/>
        </w:rPr>
        <w:t>, total cholesterol, triglycerides</w:t>
      </w:r>
      <w:r w:rsidR="00AD7EBF" w:rsidRPr="007E15AB">
        <w:rPr>
          <w:sz w:val="24"/>
          <w:szCs w:val="24"/>
          <w:lang w:val="en-US"/>
        </w:rPr>
        <w:t>,</w:t>
      </w:r>
      <w:r w:rsidR="00202038" w:rsidRPr="007E15AB">
        <w:rPr>
          <w:sz w:val="24"/>
          <w:szCs w:val="24"/>
          <w:lang w:val="en-US"/>
        </w:rPr>
        <w:t xml:space="preserve"> </w:t>
      </w:r>
      <w:r w:rsidR="00AA0D90" w:rsidRPr="007E15AB">
        <w:rPr>
          <w:sz w:val="24"/>
          <w:szCs w:val="24"/>
        </w:rPr>
        <w:t>using two approaches –</w:t>
      </w:r>
      <w:r w:rsidR="00881C93" w:rsidRPr="007E15AB">
        <w:rPr>
          <w:sz w:val="24"/>
          <w:szCs w:val="24"/>
        </w:rPr>
        <w:t xml:space="preserve"> </w:t>
      </w:r>
      <w:r w:rsidR="00AA0D90" w:rsidRPr="007E15AB">
        <w:rPr>
          <w:sz w:val="24"/>
          <w:szCs w:val="24"/>
        </w:rPr>
        <w:t>multivariable regression</w:t>
      </w:r>
      <w:r w:rsidR="00F46DD1" w:rsidRPr="007E15AB">
        <w:rPr>
          <w:sz w:val="24"/>
          <w:szCs w:val="24"/>
        </w:rPr>
        <w:t xml:space="preserve"> </w:t>
      </w:r>
      <w:r w:rsidR="00AA0D90" w:rsidRPr="007E15AB">
        <w:rPr>
          <w:sz w:val="24"/>
          <w:szCs w:val="24"/>
        </w:rPr>
        <w:t xml:space="preserve">and </w:t>
      </w:r>
      <w:r w:rsidR="00A777E0" w:rsidRPr="007E15AB">
        <w:rPr>
          <w:sz w:val="24"/>
          <w:szCs w:val="24"/>
        </w:rPr>
        <w:t>MR</w:t>
      </w:r>
      <w:r w:rsidR="00B42B85" w:rsidRPr="007E15AB">
        <w:rPr>
          <w:sz w:val="24"/>
          <w:szCs w:val="24"/>
        </w:rPr>
        <w:t>.</w:t>
      </w:r>
      <w:r w:rsidR="008B7D94" w:rsidRPr="007E15AB">
        <w:rPr>
          <w:sz w:val="24"/>
          <w:szCs w:val="24"/>
        </w:rPr>
        <w:t xml:space="preserve"> </w:t>
      </w:r>
      <w:r w:rsidR="00355D4D" w:rsidRPr="007E15AB">
        <w:rPr>
          <w:sz w:val="24"/>
          <w:szCs w:val="24"/>
        </w:rPr>
        <w:t xml:space="preserve">We also used </w:t>
      </w:r>
      <w:r w:rsidR="007D3328" w:rsidRPr="007E15AB">
        <w:rPr>
          <w:sz w:val="24"/>
          <w:szCs w:val="24"/>
        </w:rPr>
        <w:t>MR</w:t>
      </w:r>
      <w:r w:rsidR="00003AAE" w:rsidRPr="007E15AB">
        <w:rPr>
          <w:sz w:val="24"/>
          <w:szCs w:val="24"/>
        </w:rPr>
        <w:t xml:space="preserve"> </w:t>
      </w:r>
      <w:r w:rsidR="00355D4D" w:rsidRPr="007E15AB">
        <w:rPr>
          <w:sz w:val="24"/>
          <w:szCs w:val="24"/>
        </w:rPr>
        <w:t xml:space="preserve">to investigate whether </w:t>
      </w:r>
      <w:r w:rsidR="00C74674">
        <w:rPr>
          <w:sz w:val="24"/>
          <w:szCs w:val="24"/>
        </w:rPr>
        <w:t>predisposition</w:t>
      </w:r>
      <w:r w:rsidR="00CA4040" w:rsidRPr="007E15AB">
        <w:rPr>
          <w:sz w:val="24"/>
          <w:szCs w:val="24"/>
        </w:rPr>
        <w:t xml:space="preserve"> to </w:t>
      </w:r>
      <w:r w:rsidR="00355D4D" w:rsidRPr="007E15AB">
        <w:rPr>
          <w:sz w:val="24"/>
          <w:szCs w:val="24"/>
        </w:rPr>
        <w:t>T2D</w:t>
      </w:r>
      <w:r w:rsidR="00595FF5">
        <w:rPr>
          <w:sz w:val="24"/>
          <w:szCs w:val="24"/>
        </w:rPr>
        <w:t xml:space="preserve"> and </w:t>
      </w:r>
      <w:r w:rsidR="006300BB">
        <w:rPr>
          <w:sz w:val="24"/>
          <w:szCs w:val="24"/>
        </w:rPr>
        <w:t>t</w:t>
      </w:r>
      <w:r w:rsidR="00595FF5">
        <w:rPr>
          <w:sz w:val="24"/>
          <w:szCs w:val="24"/>
        </w:rPr>
        <w:t xml:space="preserve">o </w:t>
      </w:r>
      <w:r w:rsidR="003662AE">
        <w:rPr>
          <w:sz w:val="24"/>
          <w:szCs w:val="24"/>
        </w:rPr>
        <w:t>insulin resistance</w:t>
      </w:r>
      <w:r w:rsidR="006300BB">
        <w:rPr>
          <w:sz w:val="24"/>
          <w:szCs w:val="24"/>
        </w:rPr>
        <w:t xml:space="preserve"> are</w:t>
      </w:r>
      <w:r w:rsidR="00355D4D" w:rsidRPr="007E15AB">
        <w:rPr>
          <w:sz w:val="24"/>
          <w:szCs w:val="24"/>
        </w:rPr>
        <w:t xml:space="preserve"> likely to have an impact on circulating </w:t>
      </w:r>
      <w:r w:rsidR="00355D4D" w:rsidRPr="007E15AB">
        <w:rPr>
          <w:sz w:val="24"/>
          <w:szCs w:val="24"/>
          <w:lang w:val="en-US"/>
        </w:rPr>
        <w:t>ALT, AST, ALP, and GGT.</w:t>
      </w:r>
      <w:r w:rsidR="00C8185B" w:rsidRPr="007E15AB">
        <w:rPr>
          <w:sz w:val="24"/>
          <w:szCs w:val="24"/>
          <w:lang w:val="en-US"/>
        </w:rPr>
        <w:t xml:space="preserve"> </w:t>
      </w:r>
      <w:r w:rsidR="00B42B85" w:rsidRPr="007E15AB">
        <w:rPr>
          <w:sz w:val="24"/>
          <w:szCs w:val="24"/>
        </w:rPr>
        <w:t>The</w:t>
      </w:r>
      <w:r w:rsidR="00EB4457" w:rsidRPr="007E15AB">
        <w:rPr>
          <w:sz w:val="24"/>
          <w:szCs w:val="24"/>
        </w:rPr>
        <w:t xml:space="preserve"> hypotheses,</w:t>
      </w:r>
      <w:r w:rsidR="00B42B85" w:rsidRPr="007E15AB">
        <w:rPr>
          <w:sz w:val="24"/>
          <w:szCs w:val="24"/>
        </w:rPr>
        <w:t xml:space="preserve"> stud</w:t>
      </w:r>
      <w:r w:rsidR="005B4B5B" w:rsidRPr="007E15AB">
        <w:rPr>
          <w:sz w:val="24"/>
          <w:szCs w:val="24"/>
        </w:rPr>
        <w:t xml:space="preserve">y design </w:t>
      </w:r>
      <w:r w:rsidR="00881C93" w:rsidRPr="007E15AB">
        <w:rPr>
          <w:sz w:val="24"/>
          <w:szCs w:val="24"/>
        </w:rPr>
        <w:t xml:space="preserve">and data sources </w:t>
      </w:r>
      <w:r w:rsidR="005B4B5B" w:rsidRPr="007E15AB">
        <w:rPr>
          <w:sz w:val="24"/>
          <w:szCs w:val="24"/>
        </w:rPr>
        <w:t xml:space="preserve">used </w:t>
      </w:r>
      <w:r w:rsidR="001F26FE">
        <w:rPr>
          <w:sz w:val="24"/>
          <w:szCs w:val="24"/>
        </w:rPr>
        <w:t xml:space="preserve">are </w:t>
      </w:r>
      <w:r w:rsidR="00321552">
        <w:rPr>
          <w:sz w:val="24"/>
          <w:szCs w:val="24"/>
        </w:rPr>
        <w:t>detailed</w:t>
      </w:r>
      <w:r w:rsidR="00B42B85" w:rsidRPr="007E15AB">
        <w:rPr>
          <w:sz w:val="24"/>
          <w:szCs w:val="24"/>
        </w:rPr>
        <w:t xml:space="preserve"> in </w:t>
      </w:r>
      <w:r w:rsidR="00E80E01" w:rsidRPr="007E15AB">
        <w:rPr>
          <w:b/>
          <w:sz w:val="24"/>
          <w:szCs w:val="24"/>
        </w:rPr>
        <w:t>F</w:t>
      </w:r>
      <w:r w:rsidR="00B42B85" w:rsidRPr="007E15AB">
        <w:rPr>
          <w:b/>
          <w:sz w:val="24"/>
          <w:szCs w:val="24"/>
        </w:rPr>
        <w:t>igure 1</w:t>
      </w:r>
      <w:r w:rsidR="00B42B85" w:rsidRPr="007E15AB">
        <w:rPr>
          <w:sz w:val="24"/>
          <w:szCs w:val="24"/>
        </w:rPr>
        <w:t xml:space="preserve">. </w:t>
      </w:r>
    </w:p>
    <w:p w14:paraId="33AE108F" w14:textId="77777777" w:rsidR="00182C62" w:rsidRPr="007E15AB" w:rsidRDefault="00182C62" w:rsidP="007E15AB">
      <w:pPr>
        <w:spacing w:after="120" w:line="480" w:lineRule="auto"/>
        <w:jc w:val="both"/>
        <w:rPr>
          <w:sz w:val="24"/>
          <w:szCs w:val="24"/>
        </w:rPr>
      </w:pPr>
    </w:p>
    <w:p w14:paraId="37BE0116" w14:textId="77777777" w:rsidR="003B2CF8" w:rsidRPr="007E15AB" w:rsidRDefault="002770DF" w:rsidP="007E15AB">
      <w:pPr>
        <w:spacing w:after="120" w:line="480" w:lineRule="auto"/>
        <w:jc w:val="both"/>
        <w:rPr>
          <w:b/>
          <w:sz w:val="24"/>
          <w:szCs w:val="24"/>
        </w:rPr>
      </w:pPr>
      <w:r w:rsidRPr="007E15AB">
        <w:rPr>
          <w:b/>
          <w:sz w:val="24"/>
          <w:szCs w:val="24"/>
        </w:rPr>
        <w:t>Data sources</w:t>
      </w:r>
    </w:p>
    <w:p w14:paraId="0F3C793E" w14:textId="77777777" w:rsidR="00DC7D40" w:rsidRPr="007E15AB" w:rsidRDefault="00DC7D40" w:rsidP="007E15AB">
      <w:pPr>
        <w:spacing w:after="120" w:line="480" w:lineRule="auto"/>
        <w:jc w:val="both"/>
        <w:rPr>
          <w:b/>
          <w:sz w:val="24"/>
          <w:szCs w:val="24"/>
        </w:rPr>
      </w:pPr>
    </w:p>
    <w:p w14:paraId="1E04079B" w14:textId="77777777" w:rsidR="002770DF" w:rsidRPr="007E15AB" w:rsidRDefault="002770DF" w:rsidP="007E15AB">
      <w:pPr>
        <w:spacing w:after="120" w:line="480" w:lineRule="auto"/>
        <w:jc w:val="both"/>
        <w:rPr>
          <w:b/>
          <w:i/>
          <w:sz w:val="24"/>
          <w:szCs w:val="24"/>
        </w:rPr>
      </w:pPr>
      <w:r w:rsidRPr="007E15AB">
        <w:rPr>
          <w:b/>
          <w:i/>
          <w:sz w:val="24"/>
          <w:szCs w:val="24"/>
        </w:rPr>
        <w:t>Participant-level data</w:t>
      </w:r>
    </w:p>
    <w:p w14:paraId="1BA4951C" w14:textId="60F81DCC" w:rsidR="00EC30AF" w:rsidRPr="007E15AB" w:rsidRDefault="00504C21" w:rsidP="007E15AB">
      <w:pPr>
        <w:spacing w:after="120" w:line="480" w:lineRule="auto"/>
        <w:ind w:firstLine="720"/>
        <w:jc w:val="both"/>
        <w:rPr>
          <w:sz w:val="24"/>
          <w:szCs w:val="24"/>
        </w:rPr>
      </w:pPr>
      <w:r w:rsidRPr="007E15AB">
        <w:rPr>
          <w:sz w:val="24"/>
          <w:szCs w:val="24"/>
        </w:rPr>
        <w:t xml:space="preserve">The </w:t>
      </w:r>
      <w:r w:rsidR="00321552" w:rsidRPr="00321552">
        <w:rPr>
          <w:b/>
          <w:sz w:val="24"/>
          <w:szCs w:val="24"/>
        </w:rPr>
        <w:t>UCL-LSHTM-Edinburgh-Bristol (UCLEB)</w:t>
      </w:r>
      <w:r w:rsidRPr="007E15AB">
        <w:rPr>
          <w:b/>
          <w:sz w:val="24"/>
          <w:szCs w:val="24"/>
        </w:rPr>
        <w:t xml:space="preserve"> </w:t>
      </w:r>
      <w:r w:rsidR="0045542D" w:rsidRPr="007E15AB">
        <w:rPr>
          <w:b/>
          <w:sz w:val="24"/>
          <w:szCs w:val="24"/>
        </w:rPr>
        <w:t>c</w:t>
      </w:r>
      <w:r w:rsidRPr="007E15AB">
        <w:rPr>
          <w:b/>
          <w:sz w:val="24"/>
          <w:szCs w:val="24"/>
        </w:rPr>
        <w:t>onsortium</w:t>
      </w:r>
      <w:r w:rsidR="0045542D" w:rsidRPr="007E15AB">
        <w:rPr>
          <w:sz w:val="24"/>
          <w:szCs w:val="24"/>
        </w:rPr>
        <w:t xml:space="preserve"> </w:t>
      </w:r>
      <w:r w:rsidR="00943068" w:rsidRPr="007E15AB">
        <w:rPr>
          <w:sz w:val="24"/>
          <w:szCs w:val="24"/>
        </w:rPr>
        <w:t xml:space="preserve">consists of 12 prospective observational studies comprising over 30,000 participants </w:t>
      </w:r>
      <w:r w:rsidR="0045542D" w:rsidRPr="007E15AB">
        <w:rPr>
          <w:sz w:val="24"/>
          <w:szCs w:val="24"/>
        </w:rPr>
        <w:fldChar w:fldCharType="begin">
          <w:fldData xml:space="preserve">PEVuZE5vdGU+PENpdGU+PEF1dGhvcj5TaGFoPC9BdXRob3I+PFllYXI+MjAxMzwvWWVhcj48UmVj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</w:fldData>
        </w:fldChar>
      </w:r>
      <w:r w:rsidR="00D26B43">
        <w:rPr>
          <w:sz w:val="24"/>
          <w:szCs w:val="24"/>
        </w:rPr>
        <w:instrText xml:space="preserve"> ADDIN EN.CITE </w:instrText>
      </w:r>
      <w:r w:rsidR="00D26B43">
        <w:rPr>
          <w:sz w:val="24"/>
          <w:szCs w:val="24"/>
        </w:rPr>
        <w:fldChar w:fldCharType="begin">
          <w:fldData xml:space="preserve">PEVuZE5vdGU+PENpdGU+PEF1dGhvcj5TaGFoPC9BdXRob3I+PFllYXI+MjAxMzwvWWVhcj48UmVj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</w:fldData>
        </w:fldChar>
      </w:r>
      <w:r w:rsidR="00D26B43">
        <w:rPr>
          <w:sz w:val="24"/>
          <w:szCs w:val="24"/>
        </w:rPr>
        <w:instrText xml:space="preserve"> ADDIN EN.CITE.DATA </w:instrText>
      </w:r>
      <w:r w:rsidR="00D26B43">
        <w:rPr>
          <w:sz w:val="24"/>
          <w:szCs w:val="24"/>
        </w:rPr>
      </w:r>
      <w:r w:rsidR="00D26B43">
        <w:rPr>
          <w:sz w:val="24"/>
          <w:szCs w:val="24"/>
        </w:rPr>
        <w:fldChar w:fldCharType="end"/>
      </w:r>
      <w:r w:rsidR="0045542D" w:rsidRPr="007E15AB">
        <w:rPr>
          <w:sz w:val="24"/>
          <w:szCs w:val="24"/>
        </w:rPr>
      </w:r>
      <w:r w:rsidR="0045542D" w:rsidRPr="007E15AB">
        <w:rPr>
          <w:sz w:val="24"/>
          <w:szCs w:val="24"/>
        </w:rPr>
        <w:fldChar w:fldCharType="separate"/>
      </w:r>
      <w:r w:rsidR="00CB027B">
        <w:rPr>
          <w:noProof/>
          <w:sz w:val="24"/>
          <w:szCs w:val="24"/>
        </w:rPr>
        <w:t>(18)</w:t>
      </w:r>
      <w:r w:rsidR="0045542D" w:rsidRPr="007E15AB">
        <w:rPr>
          <w:sz w:val="24"/>
          <w:szCs w:val="24"/>
        </w:rPr>
        <w:fldChar w:fldCharType="end"/>
      </w:r>
      <w:r w:rsidRPr="007E15AB">
        <w:rPr>
          <w:sz w:val="24"/>
          <w:szCs w:val="24"/>
        </w:rPr>
        <w:t>.</w:t>
      </w:r>
      <w:r w:rsidR="0045542D" w:rsidRPr="007E15AB">
        <w:rPr>
          <w:sz w:val="24"/>
          <w:szCs w:val="24"/>
        </w:rPr>
        <w:t xml:space="preserve"> </w:t>
      </w:r>
      <w:r w:rsidR="00D80498" w:rsidRPr="007E15AB">
        <w:rPr>
          <w:sz w:val="24"/>
          <w:szCs w:val="24"/>
        </w:rPr>
        <w:t>For the present study, d</w:t>
      </w:r>
      <w:r w:rsidR="0045542D" w:rsidRPr="007E15AB">
        <w:rPr>
          <w:sz w:val="24"/>
          <w:szCs w:val="24"/>
        </w:rPr>
        <w:t xml:space="preserve">ata from </w:t>
      </w:r>
      <w:r w:rsidR="0045542D" w:rsidRPr="00943068">
        <w:rPr>
          <w:sz w:val="24"/>
          <w:szCs w:val="24"/>
        </w:rPr>
        <w:t xml:space="preserve">up to seven UCLEB studies were included in multivariable </w:t>
      </w:r>
      <w:r w:rsidR="00F4494B" w:rsidRPr="00943068">
        <w:rPr>
          <w:sz w:val="24"/>
          <w:szCs w:val="24"/>
        </w:rPr>
        <w:t>and</w:t>
      </w:r>
      <w:r w:rsidR="002C4D0B" w:rsidRPr="00943068">
        <w:rPr>
          <w:sz w:val="24"/>
          <w:szCs w:val="24"/>
        </w:rPr>
        <w:t xml:space="preserve"> </w:t>
      </w:r>
      <w:r w:rsidR="007D3328" w:rsidRPr="00943068">
        <w:rPr>
          <w:sz w:val="24"/>
          <w:szCs w:val="24"/>
        </w:rPr>
        <w:t>MR</w:t>
      </w:r>
      <w:r w:rsidR="002C4D0B" w:rsidRPr="00943068">
        <w:rPr>
          <w:sz w:val="24"/>
          <w:szCs w:val="24"/>
        </w:rPr>
        <w:t xml:space="preserve"> analyse</w:t>
      </w:r>
      <w:r w:rsidR="0045542D" w:rsidRPr="00943068">
        <w:rPr>
          <w:sz w:val="24"/>
          <w:szCs w:val="24"/>
        </w:rPr>
        <w:t>s: the British Regional Heart Study (BRHS)</w:t>
      </w:r>
      <w:r w:rsidR="00C31643" w:rsidRPr="00943068">
        <w:rPr>
          <w:sz w:val="24"/>
          <w:szCs w:val="24"/>
        </w:rPr>
        <w:t xml:space="preserve"> </w:t>
      </w:r>
      <w:r w:rsidR="001E768D" w:rsidRPr="00943068">
        <w:rPr>
          <w:sz w:val="24"/>
          <w:szCs w:val="24"/>
        </w:rPr>
        <w:fldChar w:fldCharType="begin"/>
      </w:r>
      <w:r w:rsidR="00D26B43">
        <w:rPr>
          <w:sz w:val="24"/>
          <w:szCs w:val="24"/>
        </w:rPr>
        <w:instrText xml:space="preserve"> ADDIN EN.CITE &lt;EndNote&gt;&lt;Cite&gt;&lt;Author&gt;Shaper&lt;/Author&gt;&lt;Year&gt;1981&lt;/Year&gt;&lt;RecNum&gt;266&lt;/RecNum&gt;&lt;DisplayText&gt;(19)&lt;/DisplayText&gt;&lt;record&gt;&lt;rec-number&gt;266&lt;/rec-number&gt;&lt;foreign-keys&gt;&lt;key app="EN" db-id="z5xvrx0z00sx5tep9sfx9r5rww29zeaza5pa" timestamp="1480347749"&gt;266&lt;/key&gt;&lt;/foreign-keys&gt;&lt;ref-type name="Journal Article"&gt;17&lt;/ref-type&gt;&lt;contributors&gt;&lt;authors&gt;&lt;author&gt;Shaper, A. G.&lt;/author&gt;&lt;author&gt;Pocock, S. J.&lt;/author&gt;&lt;author&gt;Walker, M.&lt;/author&gt;&lt;author&gt;Cohen, N. M.&lt;/author&gt;&lt;author&gt;Wale, C. J.&lt;/author&gt;&lt;author&gt;Thomson, A. G.&lt;/author&gt;&lt;/authors&gt;&lt;/contributors&gt;&lt;titles&gt;&lt;title&gt;British Regional Heart Study: cardiovascular risk factors in middle-aged men in 24 towns&lt;/title&gt;&lt;secondary-title&gt;Br Med J (Clin Res Ed)&lt;/secondary-title&gt;&lt;/titles&gt;&lt;periodical&gt;&lt;full-title&gt;Br Med J (Clin Res Ed)&lt;/full-title&gt;&lt;/periodical&gt;&lt;pages&gt;179-86&lt;/pages&gt;&lt;volume&gt;283&lt;/volume&gt;&lt;number&gt;6285&lt;/number&gt;&lt;keywords&gt;&lt;keyword&gt;Adult&lt;/keyword&gt;&lt;keyword&gt;Age Factors&lt;/keyword&gt;&lt;keyword&gt;Alcohol Drinking&lt;/keyword&gt;&lt;keyword&gt;Blood Pressure&lt;/keyword&gt;&lt;keyword&gt;Body Height&lt;/keyword&gt;&lt;keyword&gt;Body Weight&lt;/keyword&gt;&lt;keyword&gt;Cardiovascular Diseases/etiology/*mortality&lt;/keyword&gt;&lt;keyword&gt;Cholesterol/blood&lt;/keyword&gt;&lt;keyword&gt;Great Britain&lt;/keyword&gt;&lt;keyword&gt;Humans&lt;/keyword&gt;&lt;keyword&gt;Lipoproteins, HDL/blood&lt;/keyword&gt;&lt;keyword&gt;Male&lt;/keyword&gt;&lt;keyword&gt;Middle Aged&lt;/keyword&gt;&lt;keyword&gt;Regression Analysis&lt;/keyword&gt;&lt;keyword&gt;Risk&lt;/keyword&gt;&lt;keyword&gt;Smoking&lt;/keyword&gt;&lt;keyword&gt;Social Class&lt;/keyword&gt;&lt;/keywords&gt;&lt;dates&gt;&lt;year&gt;1981&lt;/year&gt;&lt;pub-dates&gt;&lt;date&gt;Jul 18&lt;/date&gt;&lt;/pub-dates&gt;&lt;/dates&gt;&lt;isbn&gt;0267-0623 (Print)&amp;#xD;0267-0623 (Linking)&lt;/isbn&gt;&lt;accession-num&gt;6789956&lt;/accession-num&gt;&lt;urls&gt;&lt;related-urls&gt;&lt;url&gt;https://www.ncbi.nlm.nih.gov/pubmed/6789956&lt;/url&gt;&lt;url&gt;https://www.ncbi.nlm.nih.gov/pmc/articles/PMC1506709/pdf/bmjcred00668-0015.pdf&lt;/url&gt;&lt;/related-urls&gt;&lt;/urls&gt;&lt;custom2&gt;PMC1506709&lt;/custom2&gt;&lt;/record&gt;&lt;/Cite&gt;&lt;/EndNote&gt;</w:instrText>
      </w:r>
      <w:r w:rsidR="001E768D" w:rsidRPr="00943068">
        <w:rPr>
          <w:sz w:val="24"/>
          <w:szCs w:val="24"/>
        </w:rPr>
        <w:fldChar w:fldCharType="separate"/>
      </w:r>
      <w:r w:rsidR="00CB027B">
        <w:rPr>
          <w:noProof/>
          <w:sz w:val="24"/>
          <w:szCs w:val="24"/>
        </w:rPr>
        <w:t>(19)</w:t>
      </w:r>
      <w:r w:rsidR="001E768D" w:rsidRPr="00943068">
        <w:rPr>
          <w:sz w:val="24"/>
          <w:szCs w:val="24"/>
        </w:rPr>
        <w:fldChar w:fldCharType="end"/>
      </w:r>
      <w:r w:rsidR="0045542D" w:rsidRPr="00943068">
        <w:rPr>
          <w:sz w:val="24"/>
          <w:szCs w:val="24"/>
        </w:rPr>
        <w:t>, British Women’s Heart and Health Study (BWHHS)</w:t>
      </w:r>
      <w:r w:rsidR="00C31643" w:rsidRPr="00943068">
        <w:rPr>
          <w:sz w:val="24"/>
          <w:szCs w:val="24"/>
        </w:rPr>
        <w:t xml:space="preserve"> </w:t>
      </w:r>
      <w:r w:rsidR="009D2BED" w:rsidRPr="00943068">
        <w:rPr>
          <w:sz w:val="24"/>
          <w:szCs w:val="24"/>
        </w:rPr>
        <w:fldChar w:fldCharType="begin">
          <w:fldData xml:space="preserve">PEVuZE5vdGU+PENpdGU+PEF1dGhvcj5MYXdsb3I8L0F1dGhvcj48WWVhcj4yMDAzPC9ZZWFyPjxS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==
</w:fldData>
        </w:fldChar>
      </w:r>
      <w:r w:rsidR="00D26B43">
        <w:rPr>
          <w:sz w:val="24"/>
          <w:szCs w:val="24"/>
        </w:rPr>
        <w:instrText xml:space="preserve"> ADDIN EN.CITE </w:instrText>
      </w:r>
      <w:r w:rsidR="00D26B43">
        <w:rPr>
          <w:sz w:val="24"/>
          <w:szCs w:val="24"/>
        </w:rPr>
        <w:fldChar w:fldCharType="begin">
          <w:fldData xml:space="preserve">PEVuZE5vdGU+PENpdGU+PEF1dGhvcj5MYXdsb3I8L0F1dGhvcj48WWVhcj4yMDAzPC9ZZWFyPjxS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==
</w:fldData>
        </w:fldChar>
      </w:r>
      <w:r w:rsidR="00D26B43">
        <w:rPr>
          <w:sz w:val="24"/>
          <w:szCs w:val="24"/>
        </w:rPr>
        <w:instrText xml:space="preserve"> ADDIN EN.CITE.DATA </w:instrText>
      </w:r>
      <w:r w:rsidR="00D26B43">
        <w:rPr>
          <w:sz w:val="24"/>
          <w:szCs w:val="24"/>
        </w:rPr>
      </w:r>
      <w:r w:rsidR="00D26B43">
        <w:rPr>
          <w:sz w:val="24"/>
          <w:szCs w:val="24"/>
        </w:rPr>
        <w:fldChar w:fldCharType="end"/>
      </w:r>
      <w:r w:rsidR="009D2BED" w:rsidRPr="00943068">
        <w:rPr>
          <w:sz w:val="24"/>
          <w:szCs w:val="24"/>
        </w:rPr>
      </w:r>
      <w:r w:rsidR="009D2BED" w:rsidRPr="00943068">
        <w:rPr>
          <w:sz w:val="24"/>
          <w:szCs w:val="24"/>
        </w:rPr>
        <w:fldChar w:fldCharType="separate"/>
      </w:r>
      <w:r w:rsidR="00CB027B">
        <w:rPr>
          <w:noProof/>
          <w:sz w:val="24"/>
          <w:szCs w:val="24"/>
        </w:rPr>
        <w:t>(20)</w:t>
      </w:r>
      <w:r w:rsidR="009D2BED" w:rsidRPr="00943068">
        <w:rPr>
          <w:sz w:val="24"/>
          <w:szCs w:val="24"/>
        </w:rPr>
        <w:fldChar w:fldCharType="end"/>
      </w:r>
      <w:r w:rsidR="0045542D" w:rsidRPr="00943068">
        <w:rPr>
          <w:sz w:val="24"/>
          <w:szCs w:val="24"/>
        </w:rPr>
        <w:t>, Caerphilly Prospective Study (</w:t>
      </w:r>
      <w:proofErr w:type="spellStart"/>
      <w:r w:rsidR="0045542D" w:rsidRPr="00943068">
        <w:rPr>
          <w:sz w:val="24"/>
          <w:szCs w:val="24"/>
        </w:rPr>
        <w:t>CaPS</w:t>
      </w:r>
      <w:proofErr w:type="spellEnd"/>
      <w:r w:rsidR="0045542D" w:rsidRPr="00943068">
        <w:rPr>
          <w:sz w:val="24"/>
          <w:szCs w:val="24"/>
        </w:rPr>
        <w:t>)</w:t>
      </w:r>
      <w:r w:rsidR="00C31643" w:rsidRPr="00943068">
        <w:rPr>
          <w:sz w:val="24"/>
          <w:szCs w:val="24"/>
        </w:rPr>
        <w:t xml:space="preserve"> </w:t>
      </w:r>
      <w:r w:rsidR="009D2BED" w:rsidRPr="00943068">
        <w:rPr>
          <w:sz w:val="24"/>
          <w:szCs w:val="24"/>
        </w:rPr>
        <w:fldChar w:fldCharType="begin"/>
      </w:r>
      <w:r w:rsidR="00D26B43">
        <w:rPr>
          <w:sz w:val="24"/>
          <w:szCs w:val="24"/>
        </w:rPr>
        <w:instrText xml:space="preserve"> ADDIN EN.CITE &lt;EndNote&gt;&lt;Cite&gt;&lt;Author&gt;Bainton&lt;/Author&gt;&lt;Year&gt;1992&lt;/Year&gt;&lt;RecNum&gt;268&lt;/RecNum&gt;&lt;DisplayText&gt;(21)&lt;/DisplayText&gt;&lt;record&gt;&lt;rec-number&gt;268&lt;/rec-number&gt;&lt;foreign-keys&gt;&lt;key app="EN" db-id="z5xvrx0z00sx5tep9sfx9r5rww29zeaza5pa" timestamp="1480347905"&gt;268&lt;/key&gt;&lt;/foreign-keys&gt;&lt;ref-type name="Journal Article"&gt;17&lt;/ref-type&gt;&lt;contributors&gt;&lt;authors&gt;&lt;author&gt;Bainton, D.&lt;/author&gt;&lt;author&gt;Miller, N. E.&lt;/author&gt;&lt;author&gt;Bolton, C. H.&lt;/author&gt;&lt;author&gt;Yarnell, J. W.&lt;/author&gt;&lt;author&gt;Sweetnam, P. M.&lt;/author&gt;&lt;author&gt;Baker, I. A.&lt;/author&gt;&lt;author&gt;Lewis, B.&lt;/author&gt;&lt;author&gt;Elwood, P. C.&lt;/author&gt;&lt;/authors&gt;&lt;/contributors&gt;&lt;auth-address&gt;Department of Epidemiology and Community Medicine, University of Wales, College of Medicine, Cardiff.&lt;/auth-address&gt;&lt;titles&gt;&lt;title&gt;Plasma triglyceride and high density lipoprotein cholesterol as predictors of ischaemic heart disease in British men. The Caerphilly and Speedwell Collaborative Heart Disease Studies&lt;/title&gt;&lt;secondary-title&gt;Br Heart J&lt;/secondary-title&gt;&lt;/titles&gt;&lt;periodical&gt;&lt;full-title&gt;Br Heart J&lt;/full-title&gt;&lt;/periodical&gt;&lt;pages&gt;60-6&lt;/pages&gt;&lt;volume&gt;68&lt;/volume&gt;&lt;number&gt;1&lt;/number&gt;&lt;keywords&gt;&lt;keyword&gt;Adrenergic beta-Antagonists/pharmacology&lt;/keyword&gt;&lt;keyword&gt;Cholesterol, HDL/*blood/drug effects&lt;/keyword&gt;&lt;keyword&gt;Cohort Studies&lt;/keyword&gt;&lt;keyword&gt;Coronary Disease/blood/*epidemiology&lt;/keyword&gt;&lt;keyword&gt;Great Britain/epidemiology&lt;/keyword&gt;&lt;keyword&gt;Humans&lt;/keyword&gt;&lt;keyword&gt;Male&lt;/keyword&gt;&lt;keyword&gt;Middle Aged&lt;/keyword&gt;&lt;keyword&gt;Predictive Value of Tests&lt;/keyword&gt;&lt;keyword&gt;Prospective Studies&lt;/keyword&gt;&lt;keyword&gt;Risk Factors&lt;/keyword&gt;&lt;keyword&gt;Triglycerides/*blood&lt;/keyword&gt;&lt;/keywords&gt;&lt;dates&gt;&lt;year&gt;1992&lt;/year&gt;&lt;pub-dates&gt;&lt;date&gt;Jul&lt;/date&gt;&lt;/pub-dates&gt;&lt;/dates&gt;&lt;isbn&gt;0007-0769 (Print)&amp;#xD;0007-0769 (Linking)&lt;/isbn&gt;&lt;accession-num&gt;1355351&lt;/accession-num&gt;&lt;urls&gt;&lt;related-urls&gt;&lt;url&gt;https://www.ncbi.nlm.nih.gov/pubmed/1355351&lt;/url&gt;&lt;url&gt;http://heart.bmj.com/content/68/7/60.full.pdf&lt;/url&gt;&lt;/related-urls&gt;&lt;/urls&gt;&lt;custom2&gt;PMC1024973&lt;/custom2&gt;&lt;/record&gt;&lt;/Cite&gt;&lt;/EndNote&gt;</w:instrText>
      </w:r>
      <w:r w:rsidR="009D2BED" w:rsidRPr="00943068">
        <w:rPr>
          <w:sz w:val="24"/>
          <w:szCs w:val="24"/>
        </w:rPr>
        <w:fldChar w:fldCharType="separate"/>
      </w:r>
      <w:r w:rsidR="00CB027B">
        <w:rPr>
          <w:noProof/>
          <w:sz w:val="24"/>
          <w:szCs w:val="24"/>
        </w:rPr>
        <w:t>(21)</w:t>
      </w:r>
      <w:r w:rsidR="009D2BED" w:rsidRPr="00943068">
        <w:rPr>
          <w:sz w:val="24"/>
          <w:szCs w:val="24"/>
        </w:rPr>
        <w:fldChar w:fldCharType="end"/>
      </w:r>
      <w:r w:rsidR="0045542D" w:rsidRPr="00943068">
        <w:rPr>
          <w:sz w:val="24"/>
          <w:szCs w:val="24"/>
        </w:rPr>
        <w:t xml:space="preserve">, </w:t>
      </w:r>
      <w:r w:rsidR="00E037CC" w:rsidRPr="00943068">
        <w:rPr>
          <w:sz w:val="24"/>
          <w:szCs w:val="24"/>
        </w:rPr>
        <w:t>Edinburgh Artery Study (EAS)</w:t>
      </w:r>
      <w:r w:rsidR="00C31643" w:rsidRPr="00943068">
        <w:rPr>
          <w:sz w:val="24"/>
          <w:szCs w:val="24"/>
        </w:rPr>
        <w:t xml:space="preserve"> </w:t>
      </w:r>
      <w:r w:rsidR="009D2BED" w:rsidRPr="00943068">
        <w:rPr>
          <w:sz w:val="24"/>
          <w:szCs w:val="24"/>
        </w:rPr>
        <w:fldChar w:fldCharType="begin">
          <w:fldData xml:space="preserve">PEVuZE5vdGU+PENpdGU+PEF1dGhvcj5Gb3drZXM8L0F1dGhvcj48WWVhcj4xOTkxPC9ZZWFyPjxS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</w:fldData>
        </w:fldChar>
      </w:r>
      <w:r w:rsidR="00D26B43">
        <w:rPr>
          <w:sz w:val="24"/>
          <w:szCs w:val="24"/>
        </w:rPr>
        <w:instrText xml:space="preserve"> ADDIN EN.CITE </w:instrText>
      </w:r>
      <w:r w:rsidR="00D26B43">
        <w:rPr>
          <w:sz w:val="24"/>
          <w:szCs w:val="24"/>
        </w:rPr>
        <w:fldChar w:fldCharType="begin">
          <w:fldData xml:space="preserve">PEVuZE5vdGU+PENpdGU+PEF1dGhvcj5Gb3drZXM8L0F1dGhvcj48WWVhcj4xOTkxPC9ZZWFyPjxS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</w:fldData>
        </w:fldChar>
      </w:r>
      <w:r w:rsidR="00D26B43">
        <w:rPr>
          <w:sz w:val="24"/>
          <w:szCs w:val="24"/>
        </w:rPr>
        <w:instrText xml:space="preserve"> ADDIN EN.CITE.DATA </w:instrText>
      </w:r>
      <w:r w:rsidR="00D26B43">
        <w:rPr>
          <w:sz w:val="24"/>
          <w:szCs w:val="24"/>
        </w:rPr>
      </w:r>
      <w:r w:rsidR="00D26B43">
        <w:rPr>
          <w:sz w:val="24"/>
          <w:szCs w:val="24"/>
        </w:rPr>
        <w:fldChar w:fldCharType="end"/>
      </w:r>
      <w:r w:rsidR="009D2BED" w:rsidRPr="00943068">
        <w:rPr>
          <w:sz w:val="24"/>
          <w:szCs w:val="24"/>
        </w:rPr>
      </w:r>
      <w:r w:rsidR="009D2BED" w:rsidRPr="00943068">
        <w:rPr>
          <w:sz w:val="24"/>
          <w:szCs w:val="24"/>
        </w:rPr>
        <w:fldChar w:fldCharType="separate"/>
      </w:r>
      <w:r w:rsidR="00CB027B">
        <w:rPr>
          <w:noProof/>
          <w:sz w:val="24"/>
          <w:szCs w:val="24"/>
        </w:rPr>
        <w:t>(22)</w:t>
      </w:r>
      <w:r w:rsidR="009D2BED" w:rsidRPr="00943068">
        <w:rPr>
          <w:sz w:val="24"/>
          <w:szCs w:val="24"/>
        </w:rPr>
        <w:fldChar w:fldCharType="end"/>
      </w:r>
      <w:r w:rsidR="00E037CC" w:rsidRPr="00943068">
        <w:rPr>
          <w:sz w:val="24"/>
          <w:szCs w:val="24"/>
        </w:rPr>
        <w:t>, English Longitudinal Study of Ageing (ELSA)</w:t>
      </w:r>
      <w:r w:rsidR="00C31643" w:rsidRPr="00943068">
        <w:rPr>
          <w:sz w:val="24"/>
          <w:szCs w:val="24"/>
        </w:rPr>
        <w:t xml:space="preserve"> </w:t>
      </w:r>
      <w:r w:rsidR="000D3547" w:rsidRPr="00943068">
        <w:rPr>
          <w:sz w:val="24"/>
          <w:szCs w:val="24"/>
        </w:rPr>
        <w:fldChar w:fldCharType="begin"/>
      </w:r>
      <w:r w:rsidR="00D26B43">
        <w:rPr>
          <w:sz w:val="24"/>
          <w:szCs w:val="24"/>
        </w:rPr>
        <w:instrText xml:space="preserve"> ADDIN EN.CITE &lt;EndNote&gt;&lt;Cite&gt;&lt;Author&gt;Marmot&lt;/Author&gt;&lt;Year&gt;2003&lt;/Year&gt;&lt;RecNum&gt;270&lt;/RecNum&gt;&lt;DisplayText&gt;(23)&lt;/DisplayText&gt;&lt;record&gt;&lt;rec-number&gt;270&lt;/rec-number&gt;&lt;foreign-keys&gt;&lt;key app="EN" db-id="z5xvrx0z00sx5tep9sfx9r5rww29zeaza5pa" timestamp="1480348150"&gt;270&lt;/key&gt;&lt;/foreign-keys&gt;&lt;ref-type name="Report"&gt;27&lt;/ref-type&gt;&lt;contributors&gt;&lt;authors&gt;&lt;author&gt;Marmot, M&lt;/author&gt;&lt;author&gt;Banks, J&lt;/author&gt;&lt;author&gt;Blundell, R&lt;/author&gt;&lt;author&gt;Lessof, C&lt;/author&gt;&lt;author&gt;Nazroo, J&lt;/author&gt;&lt;/authors&gt;&lt;/contributors&gt;&lt;titles&gt;&lt;title&gt;Health, Wealth and Lifestyles of the Older Population in England: The 2002 English Longitudinal Study of Ageing&lt;/title&gt;&lt;/titles&gt;&lt;dates&gt;&lt;year&gt;2003&lt;/year&gt;&lt;/dates&gt;&lt;pub-location&gt;London&lt;/pub-location&gt;&lt;publisher&gt;Institute for Fiscal Studies&lt;/publisher&gt;&lt;urls&gt;&lt;/urls&gt;&lt;/record&gt;&lt;/Cite&gt;&lt;/EndNote&gt;</w:instrText>
      </w:r>
      <w:r w:rsidR="000D3547" w:rsidRPr="00943068">
        <w:rPr>
          <w:sz w:val="24"/>
          <w:szCs w:val="24"/>
        </w:rPr>
        <w:fldChar w:fldCharType="separate"/>
      </w:r>
      <w:r w:rsidR="00CB027B">
        <w:rPr>
          <w:noProof/>
          <w:sz w:val="24"/>
          <w:szCs w:val="24"/>
        </w:rPr>
        <w:t>(23)</w:t>
      </w:r>
      <w:r w:rsidR="000D3547" w:rsidRPr="00943068">
        <w:rPr>
          <w:sz w:val="24"/>
          <w:szCs w:val="24"/>
        </w:rPr>
        <w:fldChar w:fldCharType="end"/>
      </w:r>
      <w:r w:rsidR="000C56D3" w:rsidRPr="00943068">
        <w:rPr>
          <w:sz w:val="24"/>
          <w:szCs w:val="24"/>
        </w:rPr>
        <w:t xml:space="preserve">, </w:t>
      </w:r>
      <w:r w:rsidR="00E037CC" w:rsidRPr="00943068">
        <w:rPr>
          <w:sz w:val="24"/>
          <w:szCs w:val="24"/>
        </w:rPr>
        <w:t>Whitehall II study (WHII)</w:t>
      </w:r>
      <w:r w:rsidR="00C31643" w:rsidRPr="00943068">
        <w:rPr>
          <w:sz w:val="24"/>
          <w:szCs w:val="24"/>
        </w:rPr>
        <w:t xml:space="preserve"> </w:t>
      </w:r>
      <w:r w:rsidR="000D3547" w:rsidRPr="00943068">
        <w:rPr>
          <w:sz w:val="24"/>
          <w:szCs w:val="24"/>
        </w:rPr>
        <w:fldChar w:fldCharType="begin"/>
      </w:r>
      <w:r w:rsidR="00D26B43">
        <w:rPr>
          <w:sz w:val="24"/>
          <w:szCs w:val="24"/>
        </w:rPr>
        <w:instrText xml:space="preserve"> ADDIN EN.CITE &lt;EndNote&gt;&lt;Cite&gt;&lt;Author&gt;Marmot&lt;/Author&gt;&lt;Year&gt;1991&lt;/Year&gt;&lt;RecNum&gt;439&lt;/RecNum&gt;&lt;DisplayText&gt;(24)&lt;/DisplayText&gt;&lt;record&gt;&lt;rec-number&gt;439&lt;/rec-number&gt;&lt;foreign-keys&gt;&lt;key app="EN" db-id="z5xvrx0z00sx5tep9sfx9r5rww29zeaza5pa" timestamp="1480348264"&gt;439&lt;/key&gt;&lt;/foreign-keys&gt;&lt;ref-type name="Journal Article"&gt;17&lt;/ref-type&gt;&lt;contributors&gt;&lt;authors&gt;&lt;author&gt;Marmot, M. G.&lt;/author&gt;&lt;author&gt;Smith, G. D.&lt;/author&gt;&lt;author&gt;Stansfeld, S.&lt;/author&gt;&lt;author&gt;Patel, C.&lt;/author&gt;&lt;author&gt;North, F.&lt;/author&gt;&lt;author&gt;Head, J.&lt;/author&gt;&lt;author&gt;White, I.&lt;/author&gt;&lt;author&gt;Brunner, E.&lt;/author&gt;&lt;author&gt;Feeney, A.&lt;/author&gt;&lt;/authors&gt;&lt;/contributors&gt;&lt;auth-address&gt;Department of Epidemiology and Public Health, University College and Middlesex School of Medicine, London.&lt;/auth-address&gt;&lt;titles&gt;&lt;title&gt;Health inequalities among British civil servants: the Whitehall II study&lt;/title&gt;&lt;secondary-title&gt;Lancet&lt;/secondary-title&gt;&lt;/titles&gt;&lt;periodical&gt;&lt;full-title&gt;Lancet&lt;/full-title&gt;&lt;/periodical&gt;&lt;pages&gt;1387-93&lt;/pages&gt;&lt;volume&gt;337&lt;/volume&gt;&lt;number&gt;8754&lt;/number&gt;&lt;keywords&gt;&lt;keyword&gt;Adult&lt;/keyword&gt;&lt;keyword&gt;Coronary Disease/epidemiology&lt;/keyword&gt;&lt;keyword&gt;Employment/*statistics &amp;amp; numerical data&lt;/keyword&gt;&lt;keyword&gt;Female&lt;/keyword&gt;&lt;keyword&gt;*Government Agencies&lt;/keyword&gt;&lt;keyword&gt;Health Behavior&lt;/keyword&gt;&lt;keyword&gt;*Health Status Indicators&lt;/keyword&gt;&lt;keyword&gt;Humans&lt;/keyword&gt;&lt;keyword&gt;London/epidemiology&lt;/keyword&gt;&lt;keyword&gt;Male&lt;/keyword&gt;&lt;keyword&gt;Middle Aged&lt;/keyword&gt;&lt;keyword&gt;Prevalence&lt;/keyword&gt;&lt;keyword&gt;Risk Factors&lt;/keyword&gt;&lt;keyword&gt;*Social Class&lt;/keyword&gt;&lt;keyword&gt;Social Support&lt;/keyword&gt;&lt;keyword&gt;Socioeconomic Factors&lt;/keyword&gt;&lt;keyword&gt;Surveys and Questionnaires&lt;/keyword&gt;&lt;/keywords&gt;&lt;dates&gt;&lt;year&gt;1991&lt;/year&gt;&lt;pub-dates&gt;&lt;date&gt;Jun 8&lt;/date&gt;&lt;/pub-dates&gt;&lt;/dates&gt;&lt;isbn&gt;0140-6736 (Print)&amp;#xD;0140-6736 (Linking)&lt;/isbn&gt;&lt;accession-num&gt;1674771&lt;/accession-num&gt;&lt;urls&gt;&lt;related-urls&gt;&lt;url&gt;https://www.ncbi.nlm.nih.gov/pubmed/1674771&lt;/url&gt;&lt;/related-urls&gt;&lt;/urls&gt;&lt;/record&gt;&lt;/Cite&gt;&lt;/EndNote&gt;</w:instrText>
      </w:r>
      <w:r w:rsidR="000D3547" w:rsidRPr="00943068">
        <w:rPr>
          <w:sz w:val="24"/>
          <w:szCs w:val="24"/>
        </w:rPr>
        <w:fldChar w:fldCharType="separate"/>
      </w:r>
      <w:r w:rsidR="00CB027B">
        <w:rPr>
          <w:noProof/>
          <w:sz w:val="24"/>
          <w:szCs w:val="24"/>
        </w:rPr>
        <w:t>(24)</w:t>
      </w:r>
      <w:r w:rsidR="000D3547" w:rsidRPr="00943068">
        <w:rPr>
          <w:sz w:val="24"/>
          <w:szCs w:val="24"/>
        </w:rPr>
        <w:fldChar w:fldCharType="end"/>
      </w:r>
      <w:r w:rsidR="000C56D3" w:rsidRPr="00943068">
        <w:rPr>
          <w:sz w:val="24"/>
          <w:szCs w:val="24"/>
        </w:rPr>
        <w:t xml:space="preserve">, </w:t>
      </w:r>
      <w:r w:rsidR="004603D2" w:rsidRPr="00943068">
        <w:rPr>
          <w:sz w:val="24"/>
          <w:szCs w:val="24"/>
        </w:rPr>
        <w:t xml:space="preserve">MRC </w:t>
      </w:r>
      <w:r w:rsidR="00E037CC" w:rsidRPr="00943068">
        <w:rPr>
          <w:sz w:val="24"/>
          <w:szCs w:val="24"/>
        </w:rPr>
        <w:t>National Survey of Health and Development (</w:t>
      </w:r>
      <w:r w:rsidR="000D3547" w:rsidRPr="00943068">
        <w:rPr>
          <w:sz w:val="24"/>
          <w:szCs w:val="24"/>
        </w:rPr>
        <w:t>N</w:t>
      </w:r>
      <w:r w:rsidR="00E037CC" w:rsidRPr="00943068">
        <w:rPr>
          <w:sz w:val="24"/>
          <w:szCs w:val="24"/>
        </w:rPr>
        <w:t>S</w:t>
      </w:r>
      <w:r w:rsidR="000D3547" w:rsidRPr="00943068">
        <w:rPr>
          <w:sz w:val="24"/>
          <w:szCs w:val="24"/>
        </w:rPr>
        <w:t>H</w:t>
      </w:r>
      <w:r w:rsidR="00E037CC" w:rsidRPr="00943068">
        <w:rPr>
          <w:sz w:val="24"/>
          <w:szCs w:val="24"/>
        </w:rPr>
        <w:t>D)</w:t>
      </w:r>
      <w:r w:rsidR="00943068" w:rsidRPr="00943068">
        <w:rPr>
          <w:sz w:val="24"/>
          <w:szCs w:val="24"/>
        </w:rPr>
        <w:t xml:space="preserve"> </w:t>
      </w:r>
      <w:r w:rsidR="000D3547" w:rsidRPr="00943068">
        <w:rPr>
          <w:sz w:val="24"/>
          <w:szCs w:val="24"/>
        </w:rPr>
        <w:fldChar w:fldCharType="begin"/>
      </w:r>
      <w:r w:rsidR="00D26B43">
        <w:rPr>
          <w:sz w:val="24"/>
          <w:szCs w:val="24"/>
        </w:rPr>
        <w:instrText xml:space="preserve"> ADDIN EN.CITE &lt;EndNote&gt;&lt;Cite&gt;&lt;Author&gt;Wadsworth&lt;/Author&gt;&lt;Year&gt;2006&lt;/Year&gt;&lt;RecNum&gt;440&lt;/RecNum&gt;&lt;DisplayText&gt;(25)&lt;/DisplayText&gt;&lt;record&gt;&lt;rec-number&gt;440&lt;/rec-number&gt;&lt;foreign-keys&gt;&lt;key app="EN" db-id="z5xvrx0z00sx5tep9sfx9r5rww29zeaza5pa" timestamp="1480348381"&gt;440&lt;/key&gt;&lt;/foreign-keys&gt;&lt;ref-type name="Journal Article"&gt;17&lt;/ref-type&gt;&lt;contributors&gt;&lt;authors&gt;&lt;author&gt;Wadsworth, M.&lt;/author&gt;&lt;author&gt;Kuh, D.&lt;/author&gt;&lt;author&gt;Richards, M.&lt;/author&gt;&lt;author&gt;Hardy, R.&lt;/author&gt;&lt;/authors&gt;&lt;/contributors&gt;&lt;auth-address&gt;MRC National Survey of Health and Development, Royal Free and UCL Medical School, Department of Epidemiology and Public Health, 1-19 Torrington Place, London WC1E 6BT, UK. m.wadsworth@nshd.mrc.ac.uk&lt;/auth-address&gt;&lt;titles&gt;&lt;title&gt;Cohort Profile: The 1946 National Birth Cohort (MRC National Survey of Health and Development)&lt;/title&gt;&lt;secondary-title&gt;Int J Epidemiol&lt;/secondary-title&gt;&lt;/titles&gt;&lt;periodical&gt;&lt;full-title&gt;Int J Epidemiol&lt;/full-title&gt;&lt;/periodical&gt;&lt;pages&gt;49-54&lt;/pages&gt;&lt;volume&gt;35&lt;/volume&gt;&lt;number&gt;1&lt;/number&gt;&lt;keywords&gt;&lt;keyword&gt;Adolescent&lt;/keyword&gt;&lt;keyword&gt;Adult&lt;/keyword&gt;&lt;keyword&gt;Child&lt;/keyword&gt;&lt;keyword&gt;*Child Development&lt;/keyword&gt;&lt;keyword&gt;*Child Welfare&lt;/keyword&gt;&lt;keyword&gt;Child, Preschool&lt;/keyword&gt;&lt;keyword&gt;Cohort Studies&lt;/keyword&gt;&lt;keyword&gt;Data Collection&lt;/keyword&gt;&lt;keyword&gt;Female&lt;/keyword&gt;&lt;keyword&gt;Great Britain&lt;/keyword&gt;&lt;keyword&gt;Health Surveys&lt;/keyword&gt;&lt;keyword&gt;Humans&lt;/keyword&gt;&lt;keyword&gt;Male&lt;/keyword&gt;&lt;keyword&gt;Middle Aged&lt;/keyword&gt;&lt;keyword&gt;Nutritional Physiological Phenomena&lt;/keyword&gt;&lt;keyword&gt;Sample Size&lt;/keyword&gt;&lt;/keywords&gt;&lt;dates&gt;&lt;year&gt;2006&lt;/year&gt;&lt;pub-dates&gt;&lt;date&gt;Feb&lt;/date&gt;&lt;/pub-dates&gt;&lt;/dates&gt;&lt;isbn&gt;0300-5771 (Print)&amp;#xD;0300-5771 (Linking)&lt;/isbn&gt;&lt;accession-num&gt;16204333&lt;/accession-num&gt;&lt;urls&gt;&lt;related-urls&gt;&lt;url&gt;https://www.ncbi.nlm.nih.gov/pubmed/16204333&lt;/url&gt;&lt;url&gt;http://ije.oxfordjournals.org/content/35/1/49.full.pdf&lt;/url&gt;&lt;/related-urls&gt;&lt;/urls&gt;&lt;electronic-resource-num&gt;10.1093/ije/dyi201&lt;/electronic-resource-num&gt;&lt;/record&gt;&lt;/Cite&gt;&lt;/EndNote&gt;</w:instrText>
      </w:r>
      <w:r w:rsidR="000D3547" w:rsidRPr="00943068">
        <w:rPr>
          <w:sz w:val="24"/>
          <w:szCs w:val="24"/>
        </w:rPr>
        <w:fldChar w:fldCharType="separate"/>
      </w:r>
      <w:r w:rsidR="00CB027B">
        <w:rPr>
          <w:noProof/>
          <w:sz w:val="24"/>
          <w:szCs w:val="24"/>
        </w:rPr>
        <w:t>(25)</w:t>
      </w:r>
      <w:r w:rsidR="000D3547" w:rsidRPr="00943068">
        <w:rPr>
          <w:sz w:val="24"/>
          <w:szCs w:val="24"/>
        </w:rPr>
        <w:fldChar w:fldCharType="end"/>
      </w:r>
      <w:r w:rsidR="00D80498" w:rsidRPr="00943068">
        <w:rPr>
          <w:sz w:val="24"/>
          <w:szCs w:val="24"/>
        </w:rPr>
        <w:t>.</w:t>
      </w:r>
      <w:r w:rsidR="00BA1FA8" w:rsidRPr="00943068">
        <w:rPr>
          <w:sz w:val="24"/>
          <w:szCs w:val="24"/>
        </w:rPr>
        <w:t xml:space="preserve"> </w:t>
      </w:r>
      <w:r w:rsidR="008049BF" w:rsidRPr="00943068">
        <w:rPr>
          <w:sz w:val="24"/>
          <w:szCs w:val="24"/>
        </w:rPr>
        <w:t>Full details</w:t>
      </w:r>
      <w:r w:rsidR="008049BF" w:rsidRPr="007E15AB">
        <w:rPr>
          <w:sz w:val="24"/>
          <w:szCs w:val="24"/>
        </w:rPr>
        <w:t xml:space="preserve"> of the studies included in the UCLEB consortium have been described previously</w:t>
      </w:r>
      <w:r w:rsidR="00C31643" w:rsidRPr="007E15AB">
        <w:rPr>
          <w:sz w:val="24"/>
          <w:szCs w:val="24"/>
        </w:rPr>
        <w:t xml:space="preserve"> </w:t>
      </w:r>
      <w:r w:rsidR="008049BF" w:rsidRPr="007E15AB">
        <w:rPr>
          <w:sz w:val="24"/>
          <w:szCs w:val="24"/>
        </w:rPr>
        <w:fldChar w:fldCharType="begin">
          <w:fldData xml:space="preserve">PEVuZE5vdGU+PENpdGU+PEF1dGhvcj5TaGFoPC9BdXRob3I+PFllYXI+MjAxMzwvWWVhcj48UmVj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</w:fldData>
        </w:fldChar>
      </w:r>
      <w:r w:rsidR="00D26B43">
        <w:rPr>
          <w:sz w:val="24"/>
          <w:szCs w:val="24"/>
        </w:rPr>
        <w:instrText xml:space="preserve"> ADDIN EN.CITE </w:instrText>
      </w:r>
      <w:r w:rsidR="00D26B43">
        <w:rPr>
          <w:sz w:val="24"/>
          <w:szCs w:val="24"/>
        </w:rPr>
        <w:fldChar w:fldCharType="begin">
          <w:fldData xml:space="preserve">PEVuZE5vdGU+PENpdGU+PEF1dGhvcj5TaGFoPC9BdXRob3I+PFllYXI+MjAxMzwvWWVhcj48UmVj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</w:fldData>
        </w:fldChar>
      </w:r>
      <w:r w:rsidR="00D26B43">
        <w:rPr>
          <w:sz w:val="24"/>
          <w:szCs w:val="24"/>
        </w:rPr>
        <w:instrText xml:space="preserve"> ADDIN EN.CITE.DATA </w:instrText>
      </w:r>
      <w:r w:rsidR="00D26B43">
        <w:rPr>
          <w:sz w:val="24"/>
          <w:szCs w:val="24"/>
        </w:rPr>
      </w:r>
      <w:r w:rsidR="00D26B43">
        <w:rPr>
          <w:sz w:val="24"/>
          <w:szCs w:val="24"/>
        </w:rPr>
        <w:fldChar w:fldCharType="end"/>
      </w:r>
      <w:r w:rsidR="008049BF" w:rsidRPr="007E15AB">
        <w:rPr>
          <w:sz w:val="24"/>
          <w:szCs w:val="24"/>
        </w:rPr>
      </w:r>
      <w:r w:rsidR="008049BF" w:rsidRPr="007E15AB">
        <w:rPr>
          <w:sz w:val="24"/>
          <w:szCs w:val="24"/>
        </w:rPr>
        <w:fldChar w:fldCharType="separate"/>
      </w:r>
      <w:r w:rsidR="00CB027B">
        <w:rPr>
          <w:noProof/>
          <w:sz w:val="24"/>
          <w:szCs w:val="24"/>
        </w:rPr>
        <w:t>(18)</w:t>
      </w:r>
      <w:r w:rsidR="008049BF" w:rsidRPr="007E15AB">
        <w:rPr>
          <w:sz w:val="24"/>
          <w:szCs w:val="24"/>
        </w:rPr>
        <w:fldChar w:fldCharType="end"/>
      </w:r>
      <w:r w:rsidR="008049BF" w:rsidRPr="007E15AB">
        <w:rPr>
          <w:sz w:val="24"/>
          <w:szCs w:val="24"/>
        </w:rPr>
        <w:t xml:space="preserve">. </w:t>
      </w:r>
      <w:r w:rsidR="00EC30AF" w:rsidRPr="007E15AB">
        <w:rPr>
          <w:sz w:val="24"/>
          <w:szCs w:val="24"/>
        </w:rPr>
        <w:t>For the multivariable analyses</w:t>
      </w:r>
      <w:r w:rsidR="00D9174F" w:rsidRPr="007E15AB">
        <w:rPr>
          <w:sz w:val="24"/>
          <w:szCs w:val="24"/>
        </w:rPr>
        <w:t xml:space="preserve"> o</w:t>
      </w:r>
      <w:r w:rsidR="00061120" w:rsidRPr="007E15AB">
        <w:rPr>
          <w:sz w:val="24"/>
          <w:szCs w:val="24"/>
        </w:rPr>
        <w:t>f liver marker -</w:t>
      </w:r>
      <w:r w:rsidR="00D9174F" w:rsidRPr="007E15AB">
        <w:rPr>
          <w:sz w:val="24"/>
          <w:szCs w:val="24"/>
        </w:rPr>
        <w:t xml:space="preserve"> T2D </w:t>
      </w:r>
      <w:r w:rsidR="00061120" w:rsidRPr="007E15AB">
        <w:rPr>
          <w:sz w:val="24"/>
          <w:szCs w:val="24"/>
        </w:rPr>
        <w:t>associations</w:t>
      </w:r>
      <w:r w:rsidR="00EC30AF" w:rsidRPr="007E15AB">
        <w:rPr>
          <w:sz w:val="24"/>
          <w:szCs w:val="24"/>
        </w:rPr>
        <w:t xml:space="preserve">, we used data from up to </w:t>
      </w:r>
      <w:r w:rsidR="00823552" w:rsidRPr="007E15AB">
        <w:rPr>
          <w:sz w:val="24"/>
          <w:szCs w:val="24"/>
        </w:rPr>
        <w:t>6</w:t>
      </w:r>
      <w:r w:rsidR="007072E0" w:rsidRPr="007E15AB">
        <w:rPr>
          <w:sz w:val="24"/>
          <w:szCs w:val="24"/>
        </w:rPr>
        <w:t>,</w:t>
      </w:r>
      <w:r w:rsidR="00823552" w:rsidRPr="007E15AB">
        <w:rPr>
          <w:sz w:val="24"/>
          <w:szCs w:val="24"/>
        </w:rPr>
        <w:t>593</w:t>
      </w:r>
      <w:r w:rsidR="00D9174F" w:rsidRPr="007E15AB">
        <w:rPr>
          <w:sz w:val="24"/>
          <w:szCs w:val="24"/>
        </w:rPr>
        <w:t xml:space="preserve"> </w:t>
      </w:r>
      <w:r w:rsidR="00EC30AF" w:rsidRPr="007E15AB">
        <w:rPr>
          <w:sz w:val="24"/>
          <w:szCs w:val="24"/>
        </w:rPr>
        <w:t xml:space="preserve">individuals </w:t>
      </w:r>
      <w:r w:rsidR="005913FE" w:rsidRPr="007E15AB">
        <w:rPr>
          <w:sz w:val="24"/>
          <w:szCs w:val="24"/>
        </w:rPr>
        <w:t>(</w:t>
      </w:r>
      <w:r w:rsidR="00D75069" w:rsidRPr="007E15AB">
        <w:rPr>
          <w:sz w:val="24"/>
          <w:szCs w:val="24"/>
        </w:rPr>
        <w:t>728</w:t>
      </w:r>
      <w:r w:rsidR="005913FE" w:rsidRPr="007E15AB">
        <w:rPr>
          <w:sz w:val="24"/>
          <w:szCs w:val="24"/>
        </w:rPr>
        <w:t xml:space="preserve"> T2D cases) </w:t>
      </w:r>
      <w:r w:rsidR="00EC30AF" w:rsidRPr="007E15AB">
        <w:rPr>
          <w:sz w:val="24"/>
          <w:szCs w:val="24"/>
        </w:rPr>
        <w:t xml:space="preserve">from up to five UCLEB studies (BRHS, BWHHS, EAS, </w:t>
      </w:r>
      <w:proofErr w:type="spellStart"/>
      <w:r w:rsidR="00EC30AF" w:rsidRPr="007E15AB">
        <w:rPr>
          <w:sz w:val="24"/>
          <w:szCs w:val="24"/>
        </w:rPr>
        <w:t>C</w:t>
      </w:r>
      <w:r w:rsidR="002E735A">
        <w:rPr>
          <w:sz w:val="24"/>
          <w:szCs w:val="24"/>
        </w:rPr>
        <w:t>a</w:t>
      </w:r>
      <w:r w:rsidR="00EC30AF" w:rsidRPr="007E15AB">
        <w:rPr>
          <w:sz w:val="24"/>
          <w:szCs w:val="24"/>
        </w:rPr>
        <w:t>PS</w:t>
      </w:r>
      <w:proofErr w:type="spellEnd"/>
      <w:r w:rsidR="00EC30AF" w:rsidRPr="007E15AB">
        <w:rPr>
          <w:sz w:val="24"/>
          <w:szCs w:val="24"/>
        </w:rPr>
        <w:t xml:space="preserve">, and </w:t>
      </w:r>
      <w:r w:rsidR="004603D2" w:rsidRPr="007E15AB">
        <w:rPr>
          <w:sz w:val="24"/>
          <w:szCs w:val="24"/>
        </w:rPr>
        <w:t>NSHD</w:t>
      </w:r>
      <w:r w:rsidR="00EC30AF" w:rsidRPr="007E15AB">
        <w:rPr>
          <w:sz w:val="24"/>
          <w:szCs w:val="24"/>
        </w:rPr>
        <w:t xml:space="preserve">). For </w:t>
      </w:r>
      <w:r w:rsidR="00EC30AF" w:rsidRPr="007E15AB">
        <w:rPr>
          <w:sz w:val="24"/>
          <w:szCs w:val="24"/>
        </w:rPr>
        <w:lastRenderedPageBreak/>
        <w:t xml:space="preserve">the </w:t>
      </w:r>
      <w:r w:rsidR="007D3328" w:rsidRPr="007E15AB">
        <w:rPr>
          <w:sz w:val="24"/>
          <w:szCs w:val="24"/>
        </w:rPr>
        <w:t>MR</w:t>
      </w:r>
      <w:r w:rsidR="00D616FF" w:rsidRPr="007E15AB">
        <w:rPr>
          <w:sz w:val="24"/>
          <w:szCs w:val="24"/>
        </w:rPr>
        <w:t xml:space="preserve"> </w:t>
      </w:r>
      <w:r w:rsidR="00EC30AF" w:rsidRPr="007E15AB">
        <w:rPr>
          <w:sz w:val="24"/>
          <w:szCs w:val="24"/>
        </w:rPr>
        <w:t>analyses</w:t>
      </w:r>
      <w:r w:rsidR="007072E0" w:rsidRPr="007E15AB">
        <w:rPr>
          <w:sz w:val="24"/>
          <w:szCs w:val="24"/>
        </w:rPr>
        <w:t xml:space="preserve"> of the effect of liver function on T2D risk</w:t>
      </w:r>
      <w:r w:rsidR="00EC30AF" w:rsidRPr="007E15AB">
        <w:rPr>
          <w:sz w:val="24"/>
          <w:szCs w:val="24"/>
        </w:rPr>
        <w:t>, we used up to 11,790</w:t>
      </w:r>
      <w:r w:rsidR="005913FE" w:rsidRPr="007E15AB">
        <w:rPr>
          <w:sz w:val="24"/>
          <w:szCs w:val="24"/>
        </w:rPr>
        <w:t xml:space="preserve"> individuals</w:t>
      </w:r>
      <w:r w:rsidR="00EC30AF" w:rsidRPr="007E15AB">
        <w:rPr>
          <w:sz w:val="24"/>
          <w:szCs w:val="24"/>
        </w:rPr>
        <w:t xml:space="preserve"> (1,202 T2D cases) from up to seven UCLEB studies (BRHS, BWHHS, </w:t>
      </w:r>
      <w:proofErr w:type="spellStart"/>
      <w:r w:rsidR="00EC30AF" w:rsidRPr="007E15AB">
        <w:rPr>
          <w:sz w:val="24"/>
          <w:szCs w:val="24"/>
        </w:rPr>
        <w:t>C</w:t>
      </w:r>
      <w:r w:rsidR="002E735A">
        <w:rPr>
          <w:sz w:val="24"/>
          <w:szCs w:val="24"/>
        </w:rPr>
        <w:t>a</w:t>
      </w:r>
      <w:r w:rsidR="00EC30AF" w:rsidRPr="007E15AB">
        <w:rPr>
          <w:sz w:val="24"/>
          <w:szCs w:val="24"/>
        </w:rPr>
        <w:t>PS</w:t>
      </w:r>
      <w:proofErr w:type="spellEnd"/>
      <w:r w:rsidR="00EC30AF" w:rsidRPr="007E15AB">
        <w:rPr>
          <w:sz w:val="24"/>
          <w:szCs w:val="24"/>
        </w:rPr>
        <w:t xml:space="preserve">, EAS, ELSA, </w:t>
      </w:r>
      <w:r w:rsidR="004603D2" w:rsidRPr="007E15AB">
        <w:rPr>
          <w:sz w:val="24"/>
          <w:szCs w:val="24"/>
        </w:rPr>
        <w:t>NSHD</w:t>
      </w:r>
      <w:r w:rsidR="00EC30AF" w:rsidRPr="007E15AB">
        <w:rPr>
          <w:sz w:val="24"/>
          <w:szCs w:val="24"/>
        </w:rPr>
        <w:t xml:space="preserve">, and WHII) where information on genotypes and a liver function marker/s, and/or information on genotypes and outcome measure/s were available. </w:t>
      </w:r>
    </w:p>
    <w:p w14:paraId="13F917CF" w14:textId="387A4B4A" w:rsidR="00835088" w:rsidRPr="007E15AB" w:rsidRDefault="00835088" w:rsidP="007E15AB">
      <w:pPr>
        <w:spacing w:after="120" w:line="480" w:lineRule="auto"/>
        <w:ind w:firstLine="720"/>
        <w:jc w:val="both"/>
        <w:rPr>
          <w:sz w:val="24"/>
          <w:szCs w:val="24"/>
        </w:rPr>
      </w:pPr>
      <w:r w:rsidRPr="007E15AB">
        <w:rPr>
          <w:sz w:val="24"/>
          <w:szCs w:val="24"/>
        </w:rPr>
        <w:t xml:space="preserve">The </w:t>
      </w:r>
      <w:r w:rsidRPr="007E15AB">
        <w:rPr>
          <w:b/>
          <w:sz w:val="24"/>
          <w:szCs w:val="24"/>
        </w:rPr>
        <w:t>Fenland study</w:t>
      </w:r>
      <w:r w:rsidRPr="007E15AB">
        <w:rPr>
          <w:sz w:val="24"/>
          <w:szCs w:val="24"/>
        </w:rPr>
        <w:t xml:space="preserve"> is a </w:t>
      </w:r>
      <w:r w:rsidR="00CC413E" w:rsidRPr="007E15AB">
        <w:rPr>
          <w:sz w:val="24"/>
          <w:szCs w:val="24"/>
        </w:rPr>
        <w:t xml:space="preserve">UK </w:t>
      </w:r>
      <w:r w:rsidRPr="007E15AB">
        <w:rPr>
          <w:sz w:val="24"/>
          <w:szCs w:val="24"/>
        </w:rPr>
        <w:t>population-based study based in the East Cambri</w:t>
      </w:r>
      <w:r w:rsidR="00FE04AA" w:rsidRPr="007E15AB">
        <w:rPr>
          <w:sz w:val="24"/>
          <w:szCs w:val="24"/>
        </w:rPr>
        <w:t>dgeshire and Fenland areas and has been described in detail elsewhere</w:t>
      </w:r>
      <w:r w:rsidR="00C31643" w:rsidRPr="007E15AB">
        <w:rPr>
          <w:sz w:val="24"/>
          <w:szCs w:val="24"/>
        </w:rPr>
        <w:t xml:space="preserve"> </w:t>
      </w:r>
      <w:r w:rsidR="00FE04AA" w:rsidRPr="007E15AB">
        <w:rPr>
          <w:sz w:val="24"/>
          <w:szCs w:val="24"/>
        </w:rPr>
        <w:fldChar w:fldCharType="begin">
          <w:fldData xml:space="preserve">PEVuZE5vdGU+PENpdGU+PEF1dGhvcj5CdXJnb2luZTwvQXV0aG9yPjxZZWFyPjIwMTQ8L1llYXI+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</w:fldData>
        </w:fldChar>
      </w:r>
      <w:r w:rsidR="00D26B43">
        <w:rPr>
          <w:sz w:val="24"/>
          <w:szCs w:val="24"/>
        </w:rPr>
        <w:instrText xml:space="preserve"> ADDIN EN.CITE </w:instrText>
      </w:r>
      <w:r w:rsidR="00D26B43">
        <w:rPr>
          <w:sz w:val="24"/>
          <w:szCs w:val="24"/>
        </w:rPr>
        <w:fldChar w:fldCharType="begin">
          <w:fldData xml:space="preserve">PEVuZE5vdGU+PENpdGU+PEF1dGhvcj5CdXJnb2luZTwvQXV0aG9yPjxZZWFyPjIwMTQ8L1llYXI+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</w:fldData>
        </w:fldChar>
      </w:r>
      <w:r w:rsidR="00D26B43">
        <w:rPr>
          <w:sz w:val="24"/>
          <w:szCs w:val="24"/>
        </w:rPr>
        <w:instrText xml:space="preserve"> ADDIN EN.CITE.DATA </w:instrText>
      </w:r>
      <w:r w:rsidR="00D26B43">
        <w:rPr>
          <w:sz w:val="24"/>
          <w:szCs w:val="24"/>
        </w:rPr>
      </w:r>
      <w:r w:rsidR="00D26B43">
        <w:rPr>
          <w:sz w:val="24"/>
          <w:szCs w:val="24"/>
        </w:rPr>
        <w:fldChar w:fldCharType="end"/>
      </w:r>
      <w:r w:rsidR="00FE04AA" w:rsidRPr="007E15AB">
        <w:rPr>
          <w:sz w:val="24"/>
          <w:szCs w:val="24"/>
        </w:rPr>
      </w:r>
      <w:r w:rsidR="00FE04AA" w:rsidRPr="007E15AB">
        <w:rPr>
          <w:sz w:val="24"/>
          <w:szCs w:val="24"/>
        </w:rPr>
        <w:fldChar w:fldCharType="separate"/>
      </w:r>
      <w:r w:rsidR="00CB027B">
        <w:rPr>
          <w:noProof/>
          <w:sz w:val="24"/>
          <w:szCs w:val="24"/>
        </w:rPr>
        <w:t>(26)</w:t>
      </w:r>
      <w:r w:rsidR="00FE04AA" w:rsidRPr="007E15AB">
        <w:rPr>
          <w:sz w:val="24"/>
          <w:szCs w:val="24"/>
        </w:rPr>
        <w:fldChar w:fldCharType="end"/>
      </w:r>
      <w:r w:rsidR="00FE04AA" w:rsidRPr="007E15AB">
        <w:rPr>
          <w:sz w:val="24"/>
          <w:szCs w:val="24"/>
        </w:rPr>
        <w:t>.</w:t>
      </w:r>
      <w:r w:rsidR="009E42C9" w:rsidRPr="007E15AB">
        <w:rPr>
          <w:sz w:val="24"/>
          <w:szCs w:val="24"/>
        </w:rPr>
        <w:t xml:space="preserve"> </w:t>
      </w:r>
      <w:r w:rsidR="002B3B10" w:rsidRPr="007E15AB">
        <w:rPr>
          <w:sz w:val="24"/>
          <w:szCs w:val="24"/>
        </w:rPr>
        <w:t xml:space="preserve">Data from Fenland study participants were included in both </w:t>
      </w:r>
      <w:r w:rsidR="009E42C9" w:rsidRPr="007E15AB">
        <w:rPr>
          <w:sz w:val="24"/>
          <w:szCs w:val="24"/>
        </w:rPr>
        <w:t>the multivariable</w:t>
      </w:r>
      <w:r w:rsidR="00F3110A" w:rsidRPr="007E15AB">
        <w:rPr>
          <w:sz w:val="24"/>
          <w:szCs w:val="24"/>
        </w:rPr>
        <w:t xml:space="preserve"> (up to 9,</w:t>
      </w:r>
      <w:r w:rsidR="00813B98" w:rsidRPr="007E15AB">
        <w:rPr>
          <w:sz w:val="24"/>
          <w:szCs w:val="24"/>
        </w:rPr>
        <w:t>968</w:t>
      </w:r>
      <w:r w:rsidR="00F3110A" w:rsidRPr="007E15AB">
        <w:rPr>
          <w:sz w:val="24"/>
          <w:szCs w:val="24"/>
        </w:rPr>
        <w:t xml:space="preserve"> individuals)</w:t>
      </w:r>
      <w:r w:rsidR="009E42C9" w:rsidRPr="007E15AB">
        <w:rPr>
          <w:sz w:val="24"/>
          <w:szCs w:val="24"/>
        </w:rPr>
        <w:t xml:space="preserve"> and the </w:t>
      </w:r>
      <w:r w:rsidR="007D3328" w:rsidRPr="007E15AB">
        <w:rPr>
          <w:sz w:val="24"/>
          <w:szCs w:val="24"/>
        </w:rPr>
        <w:t>MR</w:t>
      </w:r>
      <w:r w:rsidR="00DF7005" w:rsidRPr="007E15AB">
        <w:rPr>
          <w:sz w:val="24"/>
          <w:szCs w:val="24"/>
        </w:rPr>
        <w:t xml:space="preserve"> </w:t>
      </w:r>
      <w:r w:rsidR="009E42C9" w:rsidRPr="007E15AB">
        <w:rPr>
          <w:sz w:val="24"/>
          <w:szCs w:val="24"/>
        </w:rPr>
        <w:t>analyses</w:t>
      </w:r>
      <w:r w:rsidR="002B3B10" w:rsidRPr="007E15AB">
        <w:rPr>
          <w:sz w:val="24"/>
          <w:szCs w:val="24"/>
        </w:rPr>
        <w:t xml:space="preserve"> o</w:t>
      </w:r>
      <w:r w:rsidR="00813B98" w:rsidRPr="007E15AB">
        <w:rPr>
          <w:sz w:val="24"/>
          <w:szCs w:val="24"/>
        </w:rPr>
        <w:t>f</w:t>
      </w:r>
      <w:r w:rsidR="00DA065E" w:rsidRPr="007E15AB">
        <w:rPr>
          <w:sz w:val="24"/>
          <w:szCs w:val="24"/>
        </w:rPr>
        <w:t xml:space="preserve"> </w:t>
      </w:r>
      <w:r w:rsidR="00C31643" w:rsidRPr="007E15AB">
        <w:rPr>
          <w:sz w:val="24"/>
          <w:szCs w:val="24"/>
        </w:rPr>
        <w:t>the liver marker-</w:t>
      </w:r>
      <w:r w:rsidR="002B3B10" w:rsidRPr="007E15AB">
        <w:rPr>
          <w:sz w:val="24"/>
          <w:szCs w:val="24"/>
        </w:rPr>
        <w:t>lipid outcome</w:t>
      </w:r>
      <w:r w:rsidR="00C31643" w:rsidRPr="007E15AB">
        <w:rPr>
          <w:sz w:val="24"/>
          <w:szCs w:val="24"/>
        </w:rPr>
        <w:t xml:space="preserve"> associations</w:t>
      </w:r>
      <w:r w:rsidR="002B3B10" w:rsidRPr="007E15AB">
        <w:rPr>
          <w:sz w:val="24"/>
          <w:szCs w:val="24"/>
        </w:rPr>
        <w:t xml:space="preserve"> (</w:t>
      </w:r>
      <w:r w:rsidR="009E42C9" w:rsidRPr="007E15AB">
        <w:rPr>
          <w:sz w:val="24"/>
          <w:szCs w:val="24"/>
        </w:rPr>
        <w:t xml:space="preserve">up to </w:t>
      </w:r>
      <w:r w:rsidR="00F3110A" w:rsidRPr="007E15AB">
        <w:rPr>
          <w:sz w:val="24"/>
          <w:szCs w:val="24"/>
        </w:rPr>
        <w:t>9,9</w:t>
      </w:r>
      <w:r w:rsidR="00654FA8" w:rsidRPr="007E15AB">
        <w:rPr>
          <w:sz w:val="24"/>
          <w:szCs w:val="24"/>
        </w:rPr>
        <w:t>82</w:t>
      </w:r>
      <w:r w:rsidR="00F3110A" w:rsidRPr="007E15AB">
        <w:rPr>
          <w:sz w:val="24"/>
          <w:szCs w:val="24"/>
        </w:rPr>
        <w:t xml:space="preserve"> </w:t>
      </w:r>
      <w:r w:rsidR="009E42C9" w:rsidRPr="007E15AB">
        <w:rPr>
          <w:sz w:val="24"/>
          <w:szCs w:val="24"/>
        </w:rPr>
        <w:t>individuals</w:t>
      </w:r>
      <w:r w:rsidR="002B3B10" w:rsidRPr="007E15AB">
        <w:rPr>
          <w:sz w:val="24"/>
          <w:szCs w:val="24"/>
        </w:rPr>
        <w:t>)</w:t>
      </w:r>
      <w:r w:rsidR="00C31643" w:rsidRPr="007E15AB">
        <w:rPr>
          <w:sz w:val="24"/>
          <w:szCs w:val="24"/>
        </w:rPr>
        <w:t xml:space="preserve"> except for AST</w:t>
      </w:r>
      <w:r w:rsidR="009E42C9" w:rsidRPr="007E15AB">
        <w:rPr>
          <w:sz w:val="24"/>
          <w:szCs w:val="24"/>
        </w:rPr>
        <w:t xml:space="preserve">. </w:t>
      </w:r>
    </w:p>
    <w:p w14:paraId="5613225C" w14:textId="77777777" w:rsidR="00562EF2" w:rsidRPr="007E15AB" w:rsidRDefault="00562EF2" w:rsidP="007E15AB">
      <w:pPr>
        <w:spacing w:after="120" w:line="480" w:lineRule="auto"/>
        <w:ind w:firstLine="720"/>
        <w:jc w:val="both"/>
        <w:rPr>
          <w:sz w:val="24"/>
          <w:szCs w:val="24"/>
        </w:rPr>
      </w:pPr>
      <w:r w:rsidRPr="007E15AB">
        <w:rPr>
          <w:sz w:val="24"/>
          <w:szCs w:val="24"/>
        </w:rPr>
        <w:t xml:space="preserve">Full details of the exposure, outcome and confounder variables available in each UCLEB and Fenland study are given in </w:t>
      </w:r>
      <w:r w:rsidRPr="007E15AB">
        <w:rPr>
          <w:b/>
          <w:sz w:val="24"/>
          <w:szCs w:val="24"/>
        </w:rPr>
        <w:t>Supplementary</w:t>
      </w:r>
      <w:r w:rsidRPr="007E15AB">
        <w:rPr>
          <w:sz w:val="24"/>
          <w:szCs w:val="24"/>
        </w:rPr>
        <w:t xml:space="preserve"> </w:t>
      </w:r>
      <w:r w:rsidRPr="007E15AB">
        <w:rPr>
          <w:b/>
          <w:sz w:val="24"/>
          <w:szCs w:val="24"/>
        </w:rPr>
        <w:t xml:space="preserve">table 1 </w:t>
      </w:r>
      <w:r w:rsidRPr="007E15AB">
        <w:rPr>
          <w:sz w:val="24"/>
          <w:szCs w:val="24"/>
        </w:rPr>
        <w:t xml:space="preserve">and participant characteristics, in </w:t>
      </w:r>
      <w:r w:rsidRPr="007E15AB">
        <w:rPr>
          <w:b/>
          <w:sz w:val="24"/>
          <w:szCs w:val="24"/>
        </w:rPr>
        <w:t>Supplementary tables 2a and 2b</w:t>
      </w:r>
      <w:r w:rsidRPr="007E15AB">
        <w:rPr>
          <w:sz w:val="24"/>
          <w:szCs w:val="24"/>
        </w:rPr>
        <w:t>.</w:t>
      </w:r>
    </w:p>
    <w:p w14:paraId="371A0C2C" w14:textId="77777777" w:rsidR="002770DF" w:rsidRPr="007E15AB" w:rsidRDefault="002770DF" w:rsidP="007E15AB">
      <w:pPr>
        <w:spacing w:after="120" w:line="480" w:lineRule="auto"/>
        <w:jc w:val="both"/>
        <w:rPr>
          <w:b/>
          <w:sz w:val="24"/>
          <w:szCs w:val="24"/>
        </w:rPr>
      </w:pPr>
    </w:p>
    <w:p w14:paraId="7D51CB46" w14:textId="77777777" w:rsidR="002770DF" w:rsidRPr="007E15AB" w:rsidRDefault="007017FA" w:rsidP="007E15AB">
      <w:pPr>
        <w:spacing w:after="120" w:line="480" w:lineRule="auto"/>
        <w:jc w:val="both"/>
        <w:rPr>
          <w:b/>
          <w:i/>
          <w:sz w:val="24"/>
          <w:szCs w:val="24"/>
        </w:rPr>
      </w:pPr>
      <w:r w:rsidRPr="007E15AB">
        <w:rPr>
          <w:b/>
          <w:i/>
          <w:sz w:val="24"/>
          <w:szCs w:val="24"/>
        </w:rPr>
        <w:t>Summary</w:t>
      </w:r>
      <w:r w:rsidR="00C31643" w:rsidRPr="007E15AB">
        <w:rPr>
          <w:b/>
          <w:i/>
          <w:sz w:val="24"/>
          <w:szCs w:val="24"/>
        </w:rPr>
        <w:t>-level</w:t>
      </w:r>
      <w:r w:rsidR="002770DF" w:rsidRPr="007E15AB">
        <w:rPr>
          <w:b/>
          <w:i/>
          <w:sz w:val="24"/>
          <w:szCs w:val="24"/>
        </w:rPr>
        <w:t xml:space="preserve"> data</w:t>
      </w:r>
    </w:p>
    <w:p w14:paraId="45F02DB9" w14:textId="5B3AE40D" w:rsidR="00F2548A" w:rsidRPr="007E15AB" w:rsidRDefault="001A36C2" w:rsidP="007E15AB">
      <w:pPr>
        <w:spacing w:after="120" w:line="480" w:lineRule="auto"/>
        <w:ind w:firstLine="720"/>
        <w:jc w:val="both"/>
        <w:rPr>
          <w:sz w:val="24"/>
          <w:szCs w:val="24"/>
        </w:rPr>
      </w:pPr>
      <w:r w:rsidRPr="007E15AB">
        <w:rPr>
          <w:sz w:val="24"/>
          <w:szCs w:val="24"/>
        </w:rPr>
        <w:t xml:space="preserve">For the multivariable analysis, we </w:t>
      </w:r>
      <w:r w:rsidR="009E05DE" w:rsidRPr="007E15AB">
        <w:rPr>
          <w:sz w:val="24"/>
          <w:szCs w:val="24"/>
        </w:rPr>
        <w:t>pooled our individual participant</w:t>
      </w:r>
      <w:r w:rsidR="006B4BB2" w:rsidRPr="007E15AB">
        <w:rPr>
          <w:sz w:val="24"/>
          <w:szCs w:val="24"/>
        </w:rPr>
        <w:t>-level</w:t>
      </w:r>
      <w:r w:rsidR="009E05DE" w:rsidRPr="007E15AB">
        <w:rPr>
          <w:sz w:val="24"/>
          <w:szCs w:val="24"/>
        </w:rPr>
        <w:t xml:space="preserve"> results</w:t>
      </w:r>
      <w:r w:rsidR="00C31643" w:rsidRPr="007E15AB">
        <w:rPr>
          <w:sz w:val="24"/>
          <w:szCs w:val="24"/>
        </w:rPr>
        <w:t xml:space="preserve"> (from UCLEB and Fenland studies)</w:t>
      </w:r>
      <w:r w:rsidR="009E05DE" w:rsidRPr="007E15AB">
        <w:rPr>
          <w:sz w:val="24"/>
          <w:szCs w:val="24"/>
        </w:rPr>
        <w:t xml:space="preserve"> with those </w:t>
      </w:r>
      <w:r w:rsidRPr="007E15AB">
        <w:rPr>
          <w:sz w:val="24"/>
          <w:szCs w:val="24"/>
        </w:rPr>
        <w:t>from</w:t>
      </w:r>
      <w:r w:rsidR="00E32A8C" w:rsidRPr="007E15AB">
        <w:rPr>
          <w:sz w:val="24"/>
          <w:szCs w:val="24"/>
        </w:rPr>
        <w:t xml:space="preserve"> two</w:t>
      </w:r>
      <w:r w:rsidRPr="007E15AB">
        <w:rPr>
          <w:sz w:val="24"/>
          <w:szCs w:val="24"/>
        </w:rPr>
        <w:t xml:space="preserve"> </w:t>
      </w:r>
      <w:r w:rsidR="00E32A8C" w:rsidRPr="007E15AB">
        <w:rPr>
          <w:sz w:val="24"/>
          <w:szCs w:val="24"/>
        </w:rPr>
        <w:t>published meta-analysis o</w:t>
      </w:r>
      <w:r w:rsidR="00F82B92" w:rsidRPr="007E15AB">
        <w:rPr>
          <w:sz w:val="24"/>
          <w:szCs w:val="24"/>
        </w:rPr>
        <w:t>f</w:t>
      </w:r>
      <w:r w:rsidR="00E32A8C" w:rsidRPr="007E15AB">
        <w:rPr>
          <w:sz w:val="24"/>
          <w:szCs w:val="24"/>
        </w:rPr>
        <w:t xml:space="preserve"> the association of liver </w:t>
      </w:r>
      <w:r w:rsidR="00AE7D6E" w:rsidRPr="007E15AB">
        <w:rPr>
          <w:sz w:val="24"/>
          <w:szCs w:val="24"/>
        </w:rPr>
        <w:t>function markers</w:t>
      </w:r>
      <w:r w:rsidR="00E32A8C" w:rsidRPr="007E15AB">
        <w:rPr>
          <w:sz w:val="24"/>
          <w:szCs w:val="24"/>
        </w:rPr>
        <w:t xml:space="preserve"> and T2D risk: </w:t>
      </w:r>
      <w:proofErr w:type="spellStart"/>
      <w:r w:rsidR="00F2548A" w:rsidRPr="007E15AB">
        <w:rPr>
          <w:sz w:val="24"/>
          <w:szCs w:val="24"/>
        </w:rPr>
        <w:t>Kunutsor</w:t>
      </w:r>
      <w:proofErr w:type="spellEnd"/>
      <w:r w:rsidR="00F2548A" w:rsidRPr="007E15AB">
        <w:rPr>
          <w:sz w:val="24"/>
          <w:szCs w:val="24"/>
        </w:rPr>
        <w:t xml:space="preserve"> </w:t>
      </w:r>
      <w:r w:rsidR="00F2548A" w:rsidRPr="007E15AB">
        <w:rPr>
          <w:i/>
          <w:sz w:val="24"/>
          <w:szCs w:val="24"/>
        </w:rPr>
        <w:t>et al.</w:t>
      </w:r>
      <w:r w:rsidR="00F2548A" w:rsidRPr="007E15AB">
        <w:rPr>
          <w:sz w:val="24"/>
          <w:szCs w:val="24"/>
        </w:rPr>
        <w:fldChar w:fldCharType="begin"/>
      </w:r>
      <w:r w:rsidR="00D26B43">
        <w:rPr>
          <w:sz w:val="24"/>
          <w:szCs w:val="24"/>
        </w:rPr>
        <w:instrText xml:space="preserve"> ADDIN EN.CITE &lt;EndNote&gt;&lt;Cite&gt;&lt;Author&gt;Kunutsor&lt;/Author&gt;&lt;Year&gt;2013&lt;/Year&gt;&lt;RecNum&gt;141&lt;/RecNum&gt;&lt;DisplayText&gt;(2)&lt;/DisplayText&gt;&lt;record&gt;&lt;rec-number&gt;141&lt;/rec-number&gt;&lt;foreign-keys&gt;&lt;key app="EN" db-id="z5xvrx0z00sx5tep9sfx9r5rww29zeaza5pa" timestamp="1479998601"&gt;141&lt;/key&gt;&lt;/foreign-keys&gt;&lt;ref-type name="Journal Article"&gt;17&lt;/ref-type&gt;&lt;contributors&gt;&lt;authors&gt;&lt;author&gt;Kunutsor, S. K.&lt;/author&gt;&lt;author&gt;Apekey, T. A.&lt;/author&gt;&lt;author&gt;Walley, J.&lt;/author&gt;&lt;/authors&gt;&lt;/contributors&gt;&lt;auth-address&gt;Strangeways Research Laboratory, Department of Public Health and Primary Care, School of Clinical Medicine, University of Cambridge,Worts Causeway, Cambridge CB1 8RN, UK. skk31@cantab.net&lt;/auth-address&gt;&lt;titles&gt;&lt;title&gt;Liver aminotransferases and risk of incident type 2 diabetes: a systematic review and meta-analysis&lt;/title&gt;&lt;secondary-title&gt;Am J Epidemiol&lt;/secondary-title&gt;&lt;/titles&gt;&lt;periodical&gt;&lt;full-title&gt;Am J Epidemiol&lt;/full-title&gt;&lt;/periodical&gt;&lt;pages&gt;159-71&lt;/pages&gt;&lt;volume&gt;178&lt;/volume&gt;&lt;number&gt;2&lt;/number&gt;&lt;keywords&gt;&lt;keyword&gt;Alanine Transaminase/*blood&lt;/keyword&gt;&lt;keyword&gt;Aspartate Aminotransferases/*blood&lt;/keyword&gt;&lt;keyword&gt;Biomarkers/blood&lt;/keyword&gt;&lt;keyword&gt;Diabetes Mellitus, Type 2/blood/epidemiology/*etiology&lt;/keyword&gt;&lt;keyword&gt;Global Health&lt;/keyword&gt;&lt;keyword&gt;Humans&lt;/keyword&gt;&lt;keyword&gt;Incidence&lt;/keyword&gt;&lt;keyword&gt;Models, Statistical&lt;/keyword&gt;&lt;keyword&gt;Risk&lt;/keyword&gt;&lt;keyword&gt;aminotransferases&lt;/keyword&gt;&lt;keyword&gt;liver enzymes&lt;/keyword&gt;&lt;keyword&gt;meta-analysis&lt;/keyword&gt;&lt;keyword&gt;type 2 diabetes&lt;/keyword&gt;&lt;/keywords&gt;&lt;dates&gt;&lt;year&gt;2013&lt;/year&gt;&lt;pub-dates&gt;&lt;date&gt;Jul 15&lt;/date&gt;&lt;/pub-dates&gt;&lt;/dates&gt;&lt;isbn&gt;1476-6256 (Electronic)&amp;#xD;0002-9262 (Linking)&lt;/isbn&gt;&lt;accession-num&gt;23729682&lt;/accession-num&gt;&lt;urls&gt;&lt;related-urls&gt;&lt;url&gt;https://www.ncbi.nlm.nih.gov/pubmed/23729682&lt;/url&gt;&lt;url&gt;http://aje.oxfordjournals.org/content/178/2/159.full.pdf&lt;/url&gt;&lt;/related-urls&gt;&lt;/urls&gt;&lt;electronic-resource-num&gt;10.1093/aje/kws469&lt;/electronic-resource-num&gt;&lt;/record&gt;&lt;/Cite&gt;&lt;/EndNote&gt;</w:instrText>
      </w:r>
      <w:r w:rsidR="00F2548A" w:rsidRPr="007E15AB">
        <w:rPr>
          <w:sz w:val="24"/>
          <w:szCs w:val="24"/>
        </w:rPr>
        <w:fldChar w:fldCharType="separate"/>
      </w:r>
      <w:r w:rsidR="00E62A84" w:rsidRPr="007E15AB">
        <w:rPr>
          <w:noProof/>
          <w:sz w:val="24"/>
          <w:szCs w:val="24"/>
        </w:rPr>
        <w:t>(2)</w:t>
      </w:r>
      <w:r w:rsidR="00F2548A" w:rsidRPr="007E15AB">
        <w:rPr>
          <w:sz w:val="24"/>
          <w:szCs w:val="24"/>
        </w:rPr>
        <w:fldChar w:fldCharType="end"/>
      </w:r>
      <w:r w:rsidR="00F2548A" w:rsidRPr="007E15AB">
        <w:rPr>
          <w:sz w:val="24"/>
          <w:szCs w:val="24"/>
        </w:rPr>
        <w:t xml:space="preserve"> </w:t>
      </w:r>
      <w:r w:rsidR="00AE7D6E" w:rsidRPr="007E15AB">
        <w:rPr>
          <w:sz w:val="24"/>
          <w:szCs w:val="24"/>
        </w:rPr>
        <w:t xml:space="preserve">for ALT and AST </w:t>
      </w:r>
      <w:r w:rsidR="00F3110A" w:rsidRPr="007E15AB">
        <w:rPr>
          <w:sz w:val="24"/>
          <w:szCs w:val="24"/>
        </w:rPr>
        <w:t xml:space="preserve">(up to </w:t>
      </w:r>
      <w:r w:rsidR="00F3110A" w:rsidRPr="007E15AB">
        <w:rPr>
          <w:color w:val="000000"/>
          <w:sz w:val="24"/>
          <w:szCs w:val="24"/>
          <w:shd w:val="clear" w:color="auto" w:fill="FFFFFF"/>
        </w:rPr>
        <w:t xml:space="preserve">60,359 participants </w:t>
      </w:r>
      <w:r w:rsidR="00DA065E" w:rsidRPr="007E15AB">
        <w:rPr>
          <w:color w:val="000000"/>
          <w:sz w:val="24"/>
          <w:szCs w:val="24"/>
          <w:shd w:val="clear" w:color="auto" w:fill="FFFFFF"/>
        </w:rPr>
        <w:t>including</w:t>
      </w:r>
      <w:r w:rsidR="00F3110A" w:rsidRPr="007E15AB">
        <w:rPr>
          <w:color w:val="000000"/>
          <w:sz w:val="24"/>
          <w:szCs w:val="24"/>
          <w:shd w:val="clear" w:color="auto" w:fill="FFFFFF"/>
        </w:rPr>
        <w:t xml:space="preserve"> 3,890 incident T2D cases</w:t>
      </w:r>
      <w:r w:rsidR="00F3110A" w:rsidRPr="007E15AB">
        <w:rPr>
          <w:sz w:val="24"/>
          <w:szCs w:val="24"/>
        </w:rPr>
        <w:t xml:space="preserve">) and Fraser </w:t>
      </w:r>
      <w:r w:rsidR="00F3110A" w:rsidRPr="007E15AB">
        <w:rPr>
          <w:i/>
          <w:sz w:val="24"/>
          <w:szCs w:val="24"/>
        </w:rPr>
        <w:t>et al</w:t>
      </w:r>
      <w:r w:rsidR="00F3110A" w:rsidRPr="007E15AB">
        <w:rPr>
          <w:sz w:val="24"/>
          <w:szCs w:val="24"/>
        </w:rPr>
        <w:t>.</w:t>
      </w:r>
      <w:r w:rsidR="00C45212" w:rsidRPr="007E15AB">
        <w:rPr>
          <w:sz w:val="24"/>
          <w:szCs w:val="24"/>
        </w:rPr>
        <w:fldChar w:fldCharType="begin"/>
      </w:r>
      <w:r w:rsidR="00D26B43">
        <w:rPr>
          <w:sz w:val="24"/>
          <w:szCs w:val="24"/>
        </w:rPr>
        <w:instrText xml:space="preserve"> ADDIN EN.CITE &lt;EndNote&gt;&lt;Cite&gt;&lt;Author&gt;Fraser&lt;/Author&gt;&lt;Year&gt;2009&lt;/Year&gt;&lt;RecNum&gt;630&lt;/RecNum&gt;&lt;DisplayText&gt;(27)&lt;/DisplayText&gt;&lt;record&gt;&lt;rec-number&gt;630&lt;/rec-number&gt;&lt;foreign-keys&gt;&lt;key app="EN" db-id="z5xvrx0z00sx5tep9sfx9r5rww29zeaza5pa" timestamp="1485534260"&gt;630&lt;/key&gt;&lt;/foreign-keys&gt;&lt;ref-type name="Journal Article"&gt;17&lt;/ref-type&gt;&lt;contributors&gt;&lt;authors&gt;&lt;author&gt;Fraser, A.&lt;/author&gt;&lt;author&gt;Harris, R.&lt;/author&gt;&lt;author&gt;Sattar, N.&lt;/author&gt;&lt;author&gt;Ebrahim, S.&lt;/author&gt;&lt;author&gt;Davey Smith, G.&lt;/author&gt;&lt;author&gt;Lawlor, D. A.&lt;/author&gt;&lt;/authors&gt;&lt;/contributors&gt;&lt;auth-address&gt;Departmentof Social Medicine, Medical Research Council Centre for Causal Analysis in Translational Epidemiology, University of Bristol, Bristol, UK. abigail.fraser@bristol.ac.uk&lt;/auth-address&gt;&lt;titles&gt;&lt;title&gt;Alanine aminotransferase, gamma-glutamyltransferase, and incident diabetes: the British Women&amp;apos;s Heart and Health Study and meta-analysis&lt;/title&gt;&lt;secondary-title&gt;Diabetes Care&lt;/secondary-title&gt;&lt;/titles&gt;&lt;periodical&gt;&lt;full-title&gt;Diabetes Care&lt;/full-title&gt;&lt;/periodical&gt;&lt;pages&gt;741-50&lt;/pages&gt;&lt;volume&gt;32&lt;/volume&gt;&lt;number&gt;4&lt;/number&gt;&lt;keywords&gt;&lt;keyword&gt;Aged&lt;/keyword&gt;&lt;keyword&gt;Alanine Transaminase/*blood&lt;/keyword&gt;&lt;keyword&gt;Cohort Studies&lt;/keyword&gt;&lt;keyword&gt;Diabetes Mellitus/enzymology/*epidemiology&lt;/keyword&gt;&lt;keyword&gt;Female&lt;/keyword&gt;&lt;keyword&gt;Follow-Up Studies&lt;/keyword&gt;&lt;keyword&gt;Humans&lt;/keyword&gt;&lt;keyword&gt;Insulin Resistance&lt;/keyword&gt;&lt;keyword&gt;Medical Records&lt;/keyword&gt;&lt;keyword&gt;Middle Aged&lt;/keyword&gt;&lt;keyword&gt;Surveys and Questionnaires&lt;/keyword&gt;&lt;keyword&gt;United Kingdom/epidemiology&lt;/keyword&gt;&lt;keyword&gt;Urban Population/statistics &amp;amp; numerical data&lt;/keyword&gt;&lt;keyword&gt;gamma-Glutamyltransferase/*blood&lt;/keyword&gt;&lt;/keywords&gt;&lt;dates&gt;&lt;year&gt;2009&lt;/year&gt;&lt;pub-dates&gt;&lt;date&gt;Apr&lt;/date&gt;&lt;/pub-dates&gt;&lt;/dates&gt;&lt;isbn&gt;1935-5548 (Electronic)&amp;#xD;0149-5992 (Linking)&lt;/isbn&gt;&lt;accession-num&gt;19131466&lt;/accession-num&gt;&lt;urls&gt;&lt;related-urls&gt;&lt;url&gt;https://www.ncbi.nlm.nih.gov/pubmed/19131466&lt;/url&gt;&lt;/related-urls&gt;&lt;/urls&gt;&lt;custom2&gt;PMC2660465&lt;/custom2&gt;&lt;electronic-resource-num&gt;10.2337/dc08-1870&lt;/electronic-resource-num&gt;&lt;/record&gt;&lt;/Cite&gt;&lt;/EndNote&gt;</w:instrText>
      </w:r>
      <w:r w:rsidR="00C45212" w:rsidRPr="007E15AB">
        <w:rPr>
          <w:sz w:val="24"/>
          <w:szCs w:val="24"/>
        </w:rPr>
        <w:fldChar w:fldCharType="separate"/>
      </w:r>
      <w:r w:rsidR="00CB027B">
        <w:rPr>
          <w:noProof/>
          <w:sz w:val="24"/>
          <w:szCs w:val="24"/>
        </w:rPr>
        <w:t>(27)</w:t>
      </w:r>
      <w:r w:rsidR="00C45212" w:rsidRPr="007E15AB">
        <w:rPr>
          <w:sz w:val="24"/>
          <w:szCs w:val="24"/>
        </w:rPr>
        <w:fldChar w:fldCharType="end"/>
      </w:r>
      <w:r w:rsidR="00AE7D6E" w:rsidRPr="007E15AB">
        <w:rPr>
          <w:sz w:val="24"/>
          <w:szCs w:val="24"/>
        </w:rPr>
        <w:t xml:space="preserve"> for GGT</w:t>
      </w:r>
      <w:r w:rsidR="00F3110A" w:rsidRPr="007E15AB">
        <w:rPr>
          <w:sz w:val="24"/>
          <w:szCs w:val="24"/>
        </w:rPr>
        <w:t xml:space="preserve"> (</w:t>
      </w:r>
      <w:r w:rsidR="00052DBF" w:rsidRPr="007E15AB">
        <w:rPr>
          <w:sz w:val="24"/>
          <w:szCs w:val="24"/>
        </w:rPr>
        <w:t>up to 63,285</w:t>
      </w:r>
      <w:r w:rsidR="00052DBF" w:rsidRPr="007E15AB">
        <w:rPr>
          <w:rStyle w:val="CommentReference"/>
          <w:sz w:val="24"/>
          <w:szCs w:val="24"/>
          <w:lang w:eastAsia="x-none"/>
        </w:rPr>
        <w:t xml:space="preserve"> </w:t>
      </w:r>
      <w:r w:rsidR="00052DBF" w:rsidRPr="007E15AB">
        <w:rPr>
          <w:color w:val="000000"/>
          <w:sz w:val="24"/>
          <w:szCs w:val="24"/>
          <w:shd w:val="clear" w:color="auto" w:fill="FFFFFF"/>
        </w:rPr>
        <w:t>including 2,805 incident T2D cases)</w:t>
      </w:r>
      <w:r w:rsidR="00F2548A" w:rsidRPr="007E15AB">
        <w:rPr>
          <w:sz w:val="24"/>
          <w:szCs w:val="24"/>
        </w:rPr>
        <w:t>.</w:t>
      </w:r>
    </w:p>
    <w:p w14:paraId="2A16DE43" w14:textId="6260FB71" w:rsidR="00F2548A" w:rsidRPr="007E15AB" w:rsidRDefault="001277FE" w:rsidP="007E15AB">
      <w:pPr>
        <w:spacing w:after="120" w:line="480" w:lineRule="auto"/>
        <w:ind w:firstLine="720"/>
        <w:jc w:val="both"/>
        <w:rPr>
          <w:sz w:val="24"/>
          <w:szCs w:val="24"/>
        </w:rPr>
      </w:pPr>
      <w:r w:rsidRPr="007E15AB">
        <w:rPr>
          <w:sz w:val="24"/>
          <w:szCs w:val="24"/>
        </w:rPr>
        <w:t xml:space="preserve">For the </w:t>
      </w:r>
      <w:r w:rsidR="007D3328" w:rsidRPr="007E15AB">
        <w:rPr>
          <w:sz w:val="24"/>
          <w:szCs w:val="24"/>
        </w:rPr>
        <w:t>MR</w:t>
      </w:r>
      <w:r w:rsidRPr="007E15AB">
        <w:rPr>
          <w:sz w:val="24"/>
          <w:szCs w:val="24"/>
        </w:rPr>
        <w:t xml:space="preserve"> analysis, we also </w:t>
      </w:r>
      <w:r w:rsidR="002A6838" w:rsidRPr="007E15AB">
        <w:rPr>
          <w:sz w:val="24"/>
          <w:szCs w:val="24"/>
        </w:rPr>
        <w:t xml:space="preserve">used </w:t>
      </w:r>
      <w:r w:rsidR="00F82B92" w:rsidRPr="007E15AB">
        <w:rPr>
          <w:sz w:val="24"/>
          <w:szCs w:val="24"/>
        </w:rPr>
        <w:t>publicly</w:t>
      </w:r>
      <w:r w:rsidR="002A6838" w:rsidRPr="007E15AB">
        <w:rPr>
          <w:sz w:val="24"/>
          <w:szCs w:val="24"/>
        </w:rPr>
        <w:t xml:space="preserve"> available summary level data </w:t>
      </w:r>
      <w:r w:rsidR="00943068">
        <w:rPr>
          <w:sz w:val="24"/>
          <w:szCs w:val="24"/>
        </w:rPr>
        <w:t xml:space="preserve">from genome-wide association studies </w:t>
      </w:r>
      <w:r w:rsidR="00681FCF">
        <w:rPr>
          <w:sz w:val="24"/>
          <w:szCs w:val="24"/>
        </w:rPr>
        <w:t>(</w:t>
      </w:r>
      <w:r w:rsidR="00681FCF" w:rsidRPr="007E15AB">
        <w:rPr>
          <w:sz w:val="24"/>
          <w:szCs w:val="24"/>
        </w:rPr>
        <w:t>GWAS</w:t>
      </w:r>
      <w:r w:rsidR="00681FCF">
        <w:rPr>
          <w:sz w:val="24"/>
          <w:szCs w:val="24"/>
        </w:rPr>
        <w:t xml:space="preserve">) </w:t>
      </w:r>
      <w:r w:rsidR="00943068">
        <w:rPr>
          <w:sz w:val="24"/>
          <w:szCs w:val="24"/>
        </w:rPr>
        <w:t>f</w:t>
      </w:r>
      <w:r w:rsidR="002A6838" w:rsidRPr="007E15AB">
        <w:rPr>
          <w:sz w:val="24"/>
          <w:szCs w:val="24"/>
        </w:rPr>
        <w:t xml:space="preserve">or the association of </w:t>
      </w:r>
      <w:r w:rsidR="00B4731C" w:rsidRPr="007E15AB">
        <w:rPr>
          <w:sz w:val="24"/>
          <w:szCs w:val="24"/>
        </w:rPr>
        <w:t>single nucleotide polymorphisms (</w:t>
      </w:r>
      <w:r w:rsidR="002A6838" w:rsidRPr="007E15AB">
        <w:rPr>
          <w:sz w:val="24"/>
          <w:szCs w:val="24"/>
        </w:rPr>
        <w:t>SNPs</w:t>
      </w:r>
      <w:r w:rsidR="00B4731C" w:rsidRPr="007E15AB">
        <w:rPr>
          <w:sz w:val="24"/>
          <w:szCs w:val="24"/>
        </w:rPr>
        <w:t>)</w:t>
      </w:r>
      <w:r w:rsidR="002A6838" w:rsidRPr="007E15AB">
        <w:rPr>
          <w:sz w:val="24"/>
          <w:szCs w:val="24"/>
        </w:rPr>
        <w:t xml:space="preserve"> with exposures and outcomes from the relevant GWAS studies/consortia. </w:t>
      </w:r>
      <w:r w:rsidRPr="007E15AB">
        <w:rPr>
          <w:sz w:val="24"/>
          <w:szCs w:val="24"/>
        </w:rPr>
        <w:t xml:space="preserve">Summary statistics </w:t>
      </w:r>
      <w:r w:rsidR="000F0688" w:rsidRPr="007E15AB">
        <w:rPr>
          <w:sz w:val="24"/>
          <w:szCs w:val="24"/>
        </w:rPr>
        <w:t xml:space="preserve">for the association between SNP and liver function markers were extracted from Chambers </w:t>
      </w:r>
      <w:r w:rsidR="000F0688" w:rsidRPr="007E15AB">
        <w:rPr>
          <w:i/>
          <w:sz w:val="24"/>
          <w:szCs w:val="24"/>
        </w:rPr>
        <w:t>et al</w:t>
      </w:r>
      <w:r w:rsidR="000F0688" w:rsidRPr="007E15AB">
        <w:rPr>
          <w:sz w:val="24"/>
          <w:szCs w:val="24"/>
        </w:rPr>
        <w:t xml:space="preserve">. </w:t>
      </w:r>
      <w:r w:rsidR="000F0688" w:rsidRPr="007E15AB">
        <w:rPr>
          <w:sz w:val="24"/>
          <w:szCs w:val="24"/>
        </w:rPr>
        <w:fldChar w:fldCharType="begin">
          <w:fldData xml:space="preserve">PEVuZE5vdGU+PENpdGU+PEF1dGhvcj5DaGFtYmVyczwvQXV0aG9yPjxZZWFyPjIwMTE8L1llYXI+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</w:fldData>
        </w:fldChar>
      </w:r>
      <w:r w:rsidR="00D26B43">
        <w:rPr>
          <w:sz w:val="24"/>
          <w:szCs w:val="24"/>
        </w:rPr>
        <w:instrText xml:space="preserve"> ADDIN EN.CITE </w:instrText>
      </w:r>
      <w:r w:rsidR="00D26B43">
        <w:rPr>
          <w:sz w:val="24"/>
          <w:szCs w:val="24"/>
        </w:rPr>
        <w:fldChar w:fldCharType="begin">
          <w:fldData xml:space="preserve">PEVuZE5vdGU+PENpdGU+PEF1dGhvcj5DaGFtYmVyczwvQXV0aG9yPjxZZWFyPjIwMTE8L1llYXI+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</w:fldData>
        </w:fldChar>
      </w:r>
      <w:r w:rsidR="00D26B43">
        <w:rPr>
          <w:sz w:val="24"/>
          <w:szCs w:val="24"/>
        </w:rPr>
        <w:instrText xml:space="preserve"> ADDIN EN.CITE.DATA </w:instrText>
      </w:r>
      <w:r w:rsidR="00D26B43">
        <w:rPr>
          <w:sz w:val="24"/>
          <w:szCs w:val="24"/>
        </w:rPr>
      </w:r>
      <w:r w:rsidR="00D26B43">
        <w:rPr>
          <w:sz w:val="24"/>
          <w:szCs w:val="24"/>
        </w:rPr>
        <w:fldChar w:fldCharType="end"/>
      </w:r>
      <w:r w:rsidR="000F0688" w:rsidRPr="007E15AB">
        <w:rPr>
          <w:sz w:val="24"/>
          <w:szCs w:val="24"/>
        </w:rPr>
      </w:r>
      <w:r w:rsidR="000F0688" w:rsidRPr="007E15AB">
        <w:rPr>
          <w:sz w:val="24"/>
          <w:szCs w:val="24"/>
        </w:rPr>
        <w:fldChar w:fldCharType="separate"/>
      </w:r>
      <w:r w:rsidR="00CB027B">
        <w:rPr>
          <w:noProof/>
          <w:sz w:val="24"/>
          <w:szCs w:val="24"/>
        </w:rPr>
        <w:t>(28)</w:t>
      </w:r>
      <w:r w:rsidR="000F0688" w:rsidRPr="007E15AB">
        <w:rPr>
          <w:sz w:val="24"/>
          <w:szCs w:val="24"/>
        </w:rPr>
        <w:fldChar w:fldCharType="end"/>
      </w:r>
      <w:r w:rsidR="000F0688" w:rsidRPr="007E15AB">
        <w:rPr>
          <w:sz w:val="24"/>
          <w:szCs w:val="24"/>
        </w:rPr>
        <w:t xml:space="preserve">, </w:t>
      </w:r>
      <w:r w:rsidR="00E32A8C" w:rsidRPr="007E15AB">
        <w:rPr>
          <w:sz w:val="24"/>
          <w:szCs w:val="24"/>
        </w:rPr>
        <w:t>including</w:t>
      </w:r>
      <w:r w:rsidR="000F0688" w:rsidRPr="007E15AB">
        <w:rPr>
          <w:sz w:val="24"/>
          <w:szCs w:val="24"/>
        </w:rPr>
        <w:t xml:space="preserve"> </w:t>
      </w:r>
      <w:bookmarkStart w:id="7" w:name="_Hlk5458695"/>
      <w:r w:rsidR="000F0688" w:rsidRPr="007E15AB">
        <w:rPr>
          <w:sz w:val="24"/>
          <w:szCs w:val="24"/>
        </w:rPr>
        <w:t>61,089 individuals</w:t>
      </w:r>
      <w:r w:rsidR="001A36C2" w:rsidRPr="007E15AB">
        <w:rPr>
          <w:sz w:val="24"/>
          <w:szCs w:val="24"/>
        </w:rPr>
        <w:t xml:space="preserve"> </w:t>
      </w:r>
      <w:bookmarkEnd w:id="7"/>
      <w:r w:rsidR="001A36C2" w:rsidRPr="007E15AB">
        <w:rPr>
          <w:sz w:val="24"/>
          <w:szCs w:val="24"/>
        </w:rPr>
        <w:t xml:space="preserve">with information of </w:t>
      </w:r>
      <w:r w:rsidR="001A36C2" w:rsidRPr="007E15AB">
        <w:rPr>
          <w:sz w:val="24"/>
          <w:szCs w:val="24"/>
          <w:lang w:val="en-US"/>
        </w:rPr>
        <w:t xml:space="preserve">ALT, ALP, </w:t>
      </w:r>
      <w:r w:rsidR="003662AE">
        <w:rPr>
          <w:sz w:val="24"/>
          <w:szCs w:val="24"/>
          <w:lang w:val="en-US"/>
        </w:rPr>
        <w:t xml:space="preserve">AST, </w:t>
      </w:r>
      <w:r w:rsidR="001A36C2" w:rsidRPr="007E15AB">
        <w:rPr>
          <w:sz w:val="24"/>
          <w:szCs w:val="24"/>
          <w:lang w:val="en-US"/>
        </w:rPr>
        <w:t>and</w:t>
      </w:r>
      <w:r w:rsidR="00E32A8C" w:rsidRPr="007E15AB">
        <w:rPr>
          <w:sz w:val="24"/>
          <w:szCs w:val="24"/>
          <w:lang w:val="en-US"/>
        </w:rPr>
        <w:t xml:space="preserve"> GGT plasma concentration</w:t>
      </w:r>
      <w:r w:rsidR="001A36C2" w:rsidRPr="007E15AB">
        <w:rPr>
          <w:sz w:val="24"/>
          <w:szCs w:val="24"/>
          <w:lang w:val="en-US"/>
        </w:rPr>
        <w:t>.</w:t>
      </w:r>
      <w:r w:rsidRPr="007E15AB">
        <w:rPr>
          <w:sz w:val="24"/>
          <w:szCs w:val="24"/>
          <w:lang w:val="en-US"/>
        </w:rPr>
        <w:t xml:space="preserve"> Summary data for the association between SNPs and T2D was </w:t>
      </w:r>
      <w:r w:rsidRPr="007E15AB">
        <w:rPr>
          <w:sz w:val="24"/>
          <w:szCs w:val="24"/>
          <w:lang w:val="en-US"/>
        </w:rPr>
        <w:lastRenderedPageBreak/>
        <w:t xml:space="preserve">extracted from </w:t>
      </w:r>
      <w:r w:rsidR="003662AE">
        <w:rPr>
          <w:sz w:val="24"/>
          <w:szCs w:val="24"/>
          <w:lang w:val="en-US"/>
        </w:rPr>
        <w:t xml:space="preserve">a consortium </w:t>
      </w:r>
      <w:r w:rsidR="001D2CB1">
        <w:rPr>
          <w:sz w:val="24"/>
          <w:szCs w:val="24"/>
          <w:lang w:val="en-US"/>
        </w:rPr>
        <w:fldChar w:fldCharType="begin">
          <w:fldData xml:space="preserve">PEVuZE5vdGU+PENpdGU+PEF1dGhvcj5YdWU8L0F1dGhvcj48WWVhcj4yMDE4PC9ZZWFyPjxSZWNO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</w:fldData>
        </w:fldChar>
      </w:r>
      <w:r w:rsidR="00E05CB8">
        <w:rPr>
          <w:sz w:val="24"/>
          <w:szCs w:val="24"/>
          <w:lang w:val="en-US"/>
        </w:rPr>
        <w:instrText xml:space="preserve"> ADDIN EN.CITE </w:instrText>
      </w:r>
      <w:r w:rsidR="00E05CB8">
        <w:rPr>
          <w:sz w:val="24"/>
          <w:szCs w:val="24"/>
          <w:lang w:val="en-US"/>
        </w:rPr>
        <w:fldChar w:fldCharType="begin">
          <w:fldData xml:space="preserve">PEVuZE5vdGU+PENpdGU+PEF1dGhvcj5YdWU8L0F1dGhvcj48WWVhcj4yMDE4PC9ZZWFyPjxSZWNO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</w:fldData>
        </w:fldChar>
      </w:r>
      <w:r w:rsidR="00E05CB8">
        <w:rPr>
          <w:sz w:val="24"/>
          <w:szCs w:val="24"/>
          <w:lang w:val="en-US"/>
        </w:rPr>
        <w:instrText xml:space="preserve"> ADDIN EN.CITE.DATA </w:instrText>
      </w:r>
      <w:r w:rsidR="00E05CB8">
        <w:rPr>
          <w:sz w:val="24"/>
          <w:szCs w:val="24"/>
          <w:lang w:val="en-US"/>
        </w:rPr>
      </w:r>
      <w:r w:rsidR="00E05CB8">
        <w:rPr>
          <w:sz w:val="24"/>
          <w:szCs w:val="24"/>
          <w:lang w:val="en-US"/>
        </w:rPr>
        <w:fldChar w:fldCharType="end"/>
      </w:r>
      <w:r w:rsidR="001D2CB1">
        <w:rPr>
          <w:sz w:val="24"/>
          <w:szCs w:val="24"/>
          <w:lang w:val="en-US"/>
        </w:rPr>
      </w:r>
      <w:r w:rsidR="001D2CB1">
        <w:rPr>
          <w:sz w:val="24"/>
          <w:szCs w:val="24"/>
          <w:lang w:val="en-US"/>
        </w:rPr>
        <w:fldChar w:fldCharType="separate"/>
      </w:r>
      <w:r w:rsidR="00E05CB8">
        <w:rPr>
          <w:noProof/>
          <w:sz w:val="24"/>
          <w:szCs w:val="24"/>
          <w:lang w:val="en-US"/>
        </w:rPr>
        <w:t>(29)</w:t>
      </w:r>
      <w:r w:rsidR="001D2CB1">
        <w:rPr>
          <w:sz w:val="24"/>
          <w:szCs w:val="24"/>
          <w:lang w:val="en-US"/>
        </w:rPr>
        <w:fldChar w:fldCharType="end"/>
      </w:r>
      <w:r w:rsidR="001D2CB1">
        <w:rPr>
          <w:sz w:val="24"/>
          <w:szCs w:val="24"/>
          <w:lang w:val="en-US"/>
        </w:rPr>
        <w:t xml:space="preserve"> </w:t>
      </w:r>
      <w:r w:rsidR="005C37AF" w:rsidRPr="003662AE">
        <w:rPr>
          <w:sz w:val="24"/>
          <w:szCs w:val="24"/>
        </w:rPr>
        <w:t xml:space="preserve">including </w:t>
      </w:r>
      <w:r w:rsidR="003662AE" w:rsidRPr="001D2CB1">
        <w:rPr>
          <w:spacing w:val="3"/>
          <w:sz w:val="24"/>
          <w:szCs w:val="24"/>
          <w:shd w:val="clear" w:color="auto" w:fill="FFFFFF"/>
        </w:rPr>
        <w:t>62,892 cases and 596,424 controls</w:t>
      </w:r>
      <w:r w:rsidR="005C37AF" w:rsidRPr="007E15AB">
        <w:rPr>
          <w:sz w:val="24"/>
          <w:szCs w:val="24"/>
        </w:rPr>
        <w:t xml:space="preserve">, </w:t>
      </w:r>
      <w:r w:rsidR="00441C8F" w:rsidRPr="007E15AB">
        <w:rPr>
          <w:sz w:val="24"/>
          <w:szCs w:val="24"/>
        </w:rPr>
        <w:t>most</w:t>
      </w:r>
      <w:r w:rsidR="005C37AF" w:rsidRPr="007E15AB">
        <w:rPr>
          <w:sz w:val="24"/>
          <w:szCs w:val="24"/>
        </w:rPr>
        <w:t xml:space="preserve">ly of European descent. </w:t>
      </w:r>
      <w:r w:rsidR="009250D3">
        <w:rPr>
          <w:sz w:val="24"/>
          <w:szCs w:val="24"/>
        </w:rPr>
        <w:t>In cases where a liver function SNP could not be found in th</w:t>
      </w:r>
      <w:r w:rsidR="004C37CF">
        <w:rPr>
          <w:sz w:val="24"/>
          <w:szCs w:val="24"/>
        </w:rPr>
        <w:t>is</w:t>
      </w:r>
      <w:r w:rsidR="009250D3">
        <w:rPr>
          <w:sz w:val="24"/>
          <w:szCs w:val="24"/>
        </w:rPr>
        <w:t xml:space="preserve"> latest T2D GWAS, data was extracted from </w:t>
      </w:r>
      <w:r w:rsidR="004C37CF">
        <w:rPr>
          <w:sz w:val="24"/>
          <w:szCs w:val="24"/>
        </w:rPr>
        <w:t>a previous</w:t>
      </w:r>
      <w:r w:rsidR="009250D3">
        <w:rPr>
          <w:sz w:val="24"/>
          <w:szCs w:val="24"/>
        </w:rPr>
        <w:t xml:space="preserve"> T2D GWAS from the DIAGRAM consortium </w:t>
      </w:r>
      <w:r w:rsidR="009250D3" w:rsidRPr="00682AB6">
        <w:rPr>
          <w:sz w:val="24"/>
          <w:szCs w:val="24"/>
        </w:rPr>
        <w:t xml:space="preserve">including </w:t>
      </w:r>
      <w:r w:rsidR="009250D3" w:rsidRPr="00682AB6">
        <w:rPr>
          <w:color w:val="000000"/>
          <w:sz w:val="24"/>
          <w:szCs w:val="24"/>
          <w:shd w:val="clear" w:color="auto" w:fill="FFFFFF"/>
        </w:rPr>
        <w:t>34,840 cases and 114,981 controls</w:t>
      </w:r>
      <w:r w:rsidR="00360268">
        <w:rPr>
          <w:color w:val="000000"/>
          <w:sz w:val="24"/>
          <w:szCs w:val="24"/>
          <w:shd w:val="clear" w:color="auto" w:fill="FFFFFF"/>
        </w:rPr>
        <w:t xml:space="preserve"> </w:t>
      </w:r>
      <w:r w:rsidR="00360268">
        <w:rPr>
          <w:color w:val="000000"/>
          <w:sz w:val="24"/>
          <w:szCs w:val="24"/>
          <w:shd w:val="clear" w:color="auto" w:fill="FFFFFF"/>
        </w:rPr>
        <w:fldChar w:fldCharType="begin">
          <w:fldData xml:space="preserve">PEVuZE5vdGU+PENpdGU+PEF1dGhvcj5Nb3JyaXM8L0F1dGhvcj48WWVhcj4yMDEyPC9ZZWFyPjxS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</w:fldData>
        </w:fldChar>
      </w:r>
      <w:r w:rsidR="00360268">
        <w:rPr>
          <w:color w:val="000000"/>
          <w:sz w:val="24"/>
          <w:szCs w:val="24"/>
          <w:shd w:val="clear" w:color="auto" w:fill="FFFFFF"/>
        </w:rPr>
        <w:instrText xml:space="preserve"> ADDIN EN.CITE </w:instrText>
      </w:r>
      <w:r w:rsidR="00360268">
        <w:rPr>
          <w:color w:val="000000"/>
          <w:sz w:val="24"/>
          <w:szCs w:val="24"/>
          <w:shd w:val="clear" w:color="auto" w:fill="FFFFFF"/>
        </w:rPr>
        <w:fldChar w:fldCharType="begin">
          <w:fldData xml:space="preserve">PEVuZE5vdGU+PENpdGU+PEF1dGhvcj5Nb3JyaXM8L0F1dGhvcj48WWVhcj4yMDEyPC9ZZWFyPjxS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</w:fldData>
        </w:fldChar>
      </w:r>
      <w:r w:rsidR="00360268">
        <w:rPr>
          <w:color w:val="000000"/>
          <w:sz w:val="24"/>
          <w:szCs w:val="24"/>
          <w:shd w:val="clear" w:color="auto" w:fill="FFFFFF"/>
        </w:rPr>
        <w:instrText xml:space="preserve"> ADDIN EN.CITE.DATA </w:instrText>
      </w:r>
      <w:r w:rsidR="00360268">
        <w:rPr>
          <w:color w:val="000000"/>
          <w:sz w:val="24"/>
          <w:szCs w:val="24"/>
          <w:shd w:val="clear" w:color="auto" w:fill="FFFFFF"/>
        </w:rPr>
      </w:r>
      <w:r w:rsidR="00360268">
        <w:rPr>
          <w:color w:val="000000"/>
          <w:sz w:val="24"/>
          <w:szCs w:val="24"/>
          <w:shd w:val="clear" w:color="auto" w:fill="FFFFFF"/>
        </w:rPr>
        <w:fldChar w:fldCharType="end"/>
      </w:r>
      <w:r w:rsidR="00360268">
        <w:rPr>
          <w:color w:val="000000"/>
          <w:sz w:val="24"/>
          <w:szCs w:val="24"/>
          <w:shd w:val="clear" w:color="auto" w:fill="FFFFFF"/>
        </w:rPr>
      </w:r>
      <w:r w:rsidR="00360268">
        <w:rPr>
          <w:color w:val="000000"/>
          <w:sz w:val="24"/>
          <w:szCs w:val="24"/>
          <w:shd w:val="clear" w:color="auto" w:fill="FFFFFF"/>
        </w:rPr>
        <w:fldChar w:fldCharType="separate"/>
      </w:r>
      <w:r w:rsidR="00360268">
        <w:rPr>
          <w:noProof/>
          <w:color w:val="000000"/>
          <w:sz w:val="24"/>
          <w:szCs w:val="24"/>
          <w:shd w:val="clear" w:color="auto" w:fill="FFFFFF"/>
        </w:rPr>
        <w:t>(30)</w:t>
      </w:r>
      <w:r w:rsidR="00360268">
        <w:rPr>
          <w:color w:val="000000"/>
          <w:sz w:val="24"/>
          <w:szCs w:val="24"/>
          <w:shd w:val="clear" w:color="auto" w:fill="FFFFFF"/>
        </w:rPr>
        <w:fldChar w:fldCharType="end"/>
      </w:r>
      <w:r w:rsidR="00360268">
        <w:rPr>
          <w:color w:val="000000"/>
          <w:sz w:val="24"/>
          <w:szCs w:val="24"/>
          <w:shd w:val="clear" w:color="auto" w:fill="FFFFFF"/>
        </w:rPr>
        <w:t xml:space="preserve">. </w:t>
      </w:r>
      <w:r w:rsidR="005C37AF" w:rsidRPr="007E15AB">
        <w:rPr>
          <w:sz w:val="24"/>
          <w:szCs w:val="24"/>
        </w:rPr>
        <w:t xml:space="preserve">Summary statistics for the association of SNPs with fasting </w:t>
      </w:r>
      <w:r w:rsidR="005C37AF" w:rsidRPr="007E15AB">
        <w:rPr>
          <w:sz w:val="24"/>
          <w:szCs w:val="24"/>
          <w:lang w:val="en-US"/>
        </w:rPr>
        <w:t xml:space="preserve">glucose and with fasting insulin were obtained from </w:t>
      </w:r>
      <w:r w:rsidR="005C37AF" w:rsidRPr="007E15AB">
        <w:rPr>
          <w:b/>
          <w:sz w:val="24"/>
          <w:szCs w:val="24"/>
          <w:shd w:val="clear" w:color="auto" w:fill="FFFFFF"/>
        </w:rPr>
        <w:t>MAGIC</w:t>
      </w:r>
      <w:r w:rsidR="005C37AF" w:rsidRPr="007E15AB">
        <w:rPr>
          <w:sz w:val="24"/>
          <w:szCs w:val="24"/>
          <w:shd w:val="clear" w:color="auto" w:fill="FFFFFF"/>
        </w:rPr>
        <w:t xml:space="preserve"> (the Meta-Analyses of Glucose and Insulin-related traits Consortium) consortium</w:t>
      </w:r>
      <w:r w:rsidR="00C31643" w:rsidRPr="007E15AB">
        <w:rPr>
          <w:sz w:val="24"/>
          <w:szCs w:val="24"/>
          <w:shd w:val="clear" w:color="auto" w:fill="FFFFFF"/>
        </w:rPr>
        <w:t xml:space="preserve"> </w:t>
      </w:r>
      <w:r w:rsidR="00817412" w:rsidRPr="007E15AB">
        <w:rPr>
          <w:sz w:val="24"/>
          <w:szCs w:val="24"/>
          <w:shd w:val="clear" w:color="auto" w:fill="FFFFFF"/>
        </w:rPr>
        <w:fldChar w:fldCharType="begin">
          <w:fldData xml:space="preserve">PEVuZE5vdGU+PENpdGU+PEF1dGhvcj5EdXB1aXM8L0F1dGhvcj48WWVhcj4yMDEwPC9ZZWFyPjxS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</w:fldData>
        </w:fldChar>
      </w:r>
      <w:r w:rsidR="00360268">
        <w:rPr>
          <w:sz w:val="24"/>
          <w:szCs w:val="24"/>
          <w:shd w:val="clear" w:color="auto" w:fill="FFFFFF"/>
        </w:rPr>
        <w:instrText xml:space="preserve"> ADDIN EN.CITE </w:instrText>
      </w:r>
      <w:r w:rsidR="00360268">
        <w:rPr>
          <w:sz w:val="24"/>
          <w:szCs w:val="24"/>
          <w:shd w:val="clear" w:color="auto" w:fill="FFFFFF"/>
        </w:rPr>
        <w:fldChar w:fldCharType="begin">
          <w:fldData xml:space="preserve">PEVuZE5vdGU+PENpdGU+PEF1dGhvcj5EdXB1aXM8L0F1dGhvcj48WWVhcj4yMDEwPC9ZZWFyPjxS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</w:fldData>
        </w:fldChar>
      </w:r>
      <w:r w:rsidR="00360268">
        <w:rPr>
          <w:sz w:val="24"/>
          <w:szCs w:val="24"/>
          <w:shd w:val="clear" w:color="auto" w:fill="FFFFFF"/>
        </w:rPr>
        <w:instrText xml:space="preserve"> ADDIN EN.CITE.DATA </w:instrText>
      </w:r>
      <w:r w:rsidR="00360268">
        <w:rPr>
          <w:sz w:val="24"/>
          <w:szCs w:val="24"/>
          <w:shd w:val="clear" w:color="auto" w:fill="FFFFFF"/>
        </w:rPr>
      </w:r>
      <w:r w:rsidR="00360268">
        <w:rPr>
          <w:sz w:val="24"/>
          <w:szCs w:val="24"/>
          <w:shd w:val="clear" w:color="auto" w:fill="FFFFFF"/>
        </w:rPr>
        <w:fldChar w:fldCharType="end"/>
      </w:r>
      <w:r w:rsidR="00817412" w:rsidRPr="007E15AB">
        <w:rPr>
          <w:sz w:val="24"/>
          <w:szCs w:val="24"/>
          <w:shd w:val="clear" w:color="auto" w:fill="FFFFFF"/>
        </w:rPr>
      </w:r>
      <w:r w:rsidR="00817412" w:rsidRPr="007E15AB">
        <w:rPr>
          <w:sz w:val="24"/>
          <w:szCs w:val="24"/>
          <w:shd w:val="clear" w:color="auto" w:fill="FFFFFF"/>
        </w:rPr>
        <w:fldChar w:fldCharType="separate"/>
      </w:r>
      <w:r w:rsidR="00360268">
        <w:rPr>
          <w:noProof/>
          <w:sz w:val="24"/>
          <w:szCs w:val="24"/>
          <w:shd w:val="clear" w:color="auto" w:fill="FFFFFF"/>
        </w:rPr>
        <w:t>(31, 32)</w:t>
      </w:r>
      <w:r w:rsidR="00817412" w:rsidRPr="007E15AB">
        <w:rPr>
          <w:sz w:val="24"/>
          <w:szCs w:val="24"/>
          <w:shd w:val="clear" w:color="auto" w:fill="FFFFFF"/>
        </w:rPr>
        <w:fldChar w:fldCharType="end"/>
      </w:r>
      <w:r w:rsidR="005C37AF" w:rsidRPr="007E15AB">
        <w:rPr>
          <w:sz w:val="24"/>
          <w:szCs w:val="24"/>
          <w:shd w:val="clear" w:color="auto" w:fill="FFFFFF"/>
        </w:rPr>
        <w:t xml:space="preserve">, which included </w:t>
      </w:r>
      <w:r w:rsidR="00F102C8" w:rsidRPr="007E15AB">
        <w:rPr>
          <w:sz w:val="24"/>
          <w:szCs w:val="24"/>
          <w:shd w:val="clear" w:color="auto" w:fill="FFFFFF"/>
        </w:rPr>
        <w:t xml:space="preserve">up to </w:t>
      </w:r>
      <w:r w:rsidR="00A7384D" w:rsidRPr="007E15AB">
        <w:rPr>
          <w:sz w:val="24"/>
          <w:szCs w:val="24"/>
          <w:shd w:val="clear" w:color="auto" w:fill="FFFFFF"/>
        </w:rPr>
        <w:t>133,010</w:t>
      </w:r>
      <w:r w:rsidR="00F102C8" w:rsidRPr="007E15AB">
        <w:rPr>
          <w:sz w:val="24"/>
          <w:szCs w:val="24"/>
          <w:shd w:val="clear" w:color="auto" w:fill="FFFFFF"/>
        </w:rPr>
        <w:t xml:space="preserve"> and </w:t>
      </w:r>
      <w:r w:rsidR="00A7384D" w:rsidRPr="007E15AB">
        <w:rPr>
          <w:sz w:val="24"/>
          <w:szCs w:val="24"/>
          <w:shd w:val="clear" w:color="auto" w:fill="FFFFFF"/>
        </w:rPr>
        <w:t>108,557</w:t>
      </w:r>
      <w:r w:rsidR="00F102C8" w:rsidRPr="007E15AB">
        <w:rPr>
          <w:sz w:val="24"/>
          <w:szCs w:val="24"/>
          <w:shd w:val="clear" w:color="auto" w:fill="FFFFFF"/>
        </w:rPr>
        <w:t xml:space="preserve"> nondiabetic participants of European ancestry, respectively.</w:t>
      </w:r>
      <w:r w:rsidR="00817412" w:rsidRPr="007E15AB">
        <w:rPr>
          <w:sz w:val="24"/>
          <w:szCs w:val="24"/>
          <w:shd w:val="clear" w:color="auto" w:fill="FFFFFF"/>
        </w:rPr>
        <w:t xml:space="preserve"> Summary data for the association of SNPs with </w:t>
      </w:r>
      <w:proofErr w:type="spellStart"/>
      <w:r w:rsidR="00817412" w:rsidRPr="007E15AB">
        <w:rPr>
          <w:sz w:val="24"/>
          <w:szCs w:val="24"/>
          <w:shd w:val="clear" w:color="auto" w:fill="FFFFFF"/>
        </w:rPr>
        <w:t>LDL</w:t>
      </w:r>
      <w:r w:rsidR="00073F06" w:rsidRPr="007E15AB">
        <w:rPr>
          <w:sz w:val="24"/>
          <w:szCs w:val="24"/>
          <w:shd w:val="clear" w:color="auto" w:fill="FFFFFF"/>
        </w:rPr>
        <w:t>c</w:t>
      </w:r>
      <w:proofErr w:type="spellEnd"/>
      <w:r w:rsidR="005C37AF" w:rsidRPr="007E15AB">
        <w:rPr>
          <w:sz w:val="24"/>
          <w:szCs w:val="24"/>
          <w:lang w:val="en-US"/>
        </w:rPr>
        <w:t xml:space="preserve">, </w:t>
      </w:r>
      <w:proofErr w:type="spellStart"/>
      <w:r w:rsidR="005C37AF" w:rsidRPr="007E15AB">
        <w:rPr>
          <w:sz w:val="24"/>
          <w:szCs w:val="24"/>
          <w:lang w:val="en-US"/>
        </w:rPr>
        <w:t>HDL</w:t>
      </w:r>
      <w:r w:rsidR="00073F06" w:rsidRPr="007E15AB">
        <w:rPr>
          <w:sz w:val="24"/>
          <w:szCs w:val="24"/>
          <w:lang w:val="en-US"/>
        </w:rPr>
        <w:t>c</w:t>
      </w:r>
      <w:proofErr w:type="spellEnd"/>
      <w:r w:rsidR="005C37AF" w:rsidRPr="007E15AB">
        <w:rPr>
          <w:sz w:val="24"/>
          <w:szCs w:val="24"/>
          <w:lang w:val="en-US"/>
        </w:rPr>
        <w:t xml:space="preserve">, total cholesterol, </w:t>
      </w:r>
      <w:r w:rsidR="00817412" w:rsidRPr="007E15AB">
        <w:rPr>
          <w:sz w:val="24"/>
          <w:szCs w:val="24"/>
          <w:lang w:val="en-US"/>
        </w:rPr>
        <w:t xml:space="preserve">and </w:t>
      </w:r>
      <w:r w:rsidR="005C37AF" w:rsidRPr="007E15AB">
        <w:rPr>
          <w:sz w:val="24"/>
          <w:szCs w:val="24"/>
          <w:lang w:val="en-US"/>
        </w:rPr>
        <w:t>triglycerides</w:t>
      </w:r>
      <w:r w:rsidR="00817412" w:rsidRPr="007E15AB">
        <w:rPr>
          <w:sz w:val="24"/>
          <w:szCs w:val="24"/>
          <w:lang w:val="en-US"/>
        </w:rPr>
        <w:t xml:space="preserve"> were extracted from the </w:t>
      </w:r>
      <w:r w:rsidR="00817412" w:rsidRPr="007E15AB">
        <w:rPr>
          <w:b/>
          <w:sz w:val="24"/>
          <w:szCs w:val="24"/>
          <w:lang w:val="en-US"/>
        </w:rPr>
        <w:t>GLGC</w:t>
      </w:r>
      <w:r w:rsidR="00817412" w:rsidRPr="007E15AB">
        <w:rPr>
          <w:sz w:val="24"/>
          <w:szCs w:val="24"/>
          <w:lang w:val="en-US"/>
        </w:rPr>
        <w:t xml:space="preserve"> (</w:t>
      </w:r>
      <w:r w:rsidR="00817412" w:rsidRPr="007E15AB">
        <w:rPr>
          <w:rStyle w:val="Emphasis"/>
          <w:bCs/>
          <w:i w:val="0"/>
          <w:iCs w:val="0"/>
          <w:sz w:val="24"/>
          <w:szCs w:val="24"/>
          <w:shd w:val="clear" w:color="auto" w:fill="FFFFFF"/>
        </w:rPr>
        <w:t xml:space="preserve">Global Lipids Genetics Consortium) </w:t>
      </w:r>
      <w:r w:rsidR="00817412" w:rsidRPr="007E15AB">
        <w:rPr>
          <w:sz w:val="24"/>
          <w:szCs w:val="24"/>
          <w:lang w:val="en-US"/>
        </w:rPr>
        <w:t>consortium</w:t>
      </w:r>
      <w:r w:rsidR="00C31643" w:rsidRPr="007E15AB">
        <w:rPr>
          <w:sz w:val="24"/>
          <w:szCs w:val="24"/>
          <w:lang w:val="en-US"/>
        </w:rPr>
        <w:t xml:space="preserve"> </w:t>
      </w:r>
      <w:r w:rsidR="00817412" w:rsidRPr="007E15AB">
        <w:rPr>
          <w:sz w:val="24"/>
          <w:szCs w:val="24"/>
          <w:lang w:val="en-US"/>
        </w:rPr>
        <w:fldChar w:fldCharType="begin">
          <w:fldData xml:space="preserve">PEVuZE5vdGU+PENpdGU+PEF1dGhvcj5HbG9iYWwgTGlwaWRzIEdlbmV0aWNzPC9BdXRob3I+PFll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=
</w:fldData>
        </w:fldChar>
      </w:r>
      <w:r w:rsidR="00360268">
        <w:rPr>
          <w:sz w:val="24"/>
          <w:szCs w:val="24"/>
          <w:lang w:val="en-US"/>
        </w:rPr>
        <w:instrText xml:space="preserve"> ADDIN EN.CITE </w:instrText>
      </w:r>
      <w:r w:rsidR="00360268">
        <w:rPr>
          <w:sz w:val="24"/>
          <w:szCs w:val="24"/>
          <w:lang w:val="en-US"/>
        </w:rPr>
        <w:fldChar w:fldCharType="begin">
          <w:fldData xml:space="preserve">PEVuZE5vdGU+PENpdGU+PEF1dGhvcj5HbG9iYWwgTGlwaWRzIEdlbmV0aWNzPC9BdXRob3I+PFll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=
</w:fldData>
        </w:fldChar>
      </w:r>
      <w:r w:rsidR="00360268">
        <w:rPr>
          <w:sz w:val="24"/>
          <w:szCs w:val="24"/>
          <w:lang w:val="en-US"/>
        </w:rPr>
        <w:instrText xml:space="preserve"> ADDIN EN.CITE.DATA </w:instrText>
      </w:r>
      <w:r w:rsidR="00360268">
        <w:rPr>
          <w:sz w:val="24"/>
          <w:szCs w:val="24"/>
          <w:lang w:val="en-US"/>
        </w:rPr>
      </w:r>
      <w:r w:rsidR="00360268">
        <w:rPr>
          <w:sz w:val="24"/>
          <w:szCs w:val="24"/>
          <w:lang w:val="en-US"/>
        </w:rPr>
        <w:fldChar w:fldCharType="end"/>
      </w:r>
      <w:r w:rsidR="00817412" w:rsidRPr="007E15AB">
        <w:rPr>
          <w:sz w:val="24"/>
          <w:szCs w:val="24"/>
          <w:lang w:val="en-US"/>
        </w:rPr>
      </w:r>
      <w:r w:rsidR="00817412" w:rsidRPr="007E15AB">
        <w:rPr>
          <w:sz w:val="24"/>
          <w:szCs w:val="24"/>
          <w:lang w:val="en-US"/>
        </w:rPr>
        <w:fldChar w:fldCharType="separate"/>
      </w:r>
      <w:r w:rsidR="00360268">
        <w:rPr>
          <w:noProof/>
          <w:sz w:val="24"/>
          <w:szCs w:val="24"/>
          <w:lang w:val="en-US"/>
        </w:rPr>
        <w:t>(33)</w:t>
      </w:r>
      <w:r w:rsidR="00817412" w:rsidRPr="007E15AB">
        <w:rPr>
          <w:sz w:val="24"/>
          <w:szCs w:val="24"/>
          <w:lang w:val="en-US"/>
        </w:rPr>
        <w:fldChar w:fldCharType="end"/>
      </w:r>
      <w:r w:rsidR="00817412" w:rsidRPr="007E15AB">
        <w:rPr>
          <w:sz w:val="24"/>
          <w:szCs w:val="24"/>
          <w:lang w:val="en-US"/>
        </w:rPr>
        <w:t xml:space="preserve">, </w:t>
      </w:r>
      <w:r w:rsidR="00A8192A" w:rsidRPr="007E15AB">
        <w:rPr>
          <w:sz w:val="24"/>
          <w:szCs w:val="24"/>
          <w:lang w:val="en-US"/>
        </w:rPr>
        <w:t>including 188,577 individuals mostly of European ancestry.</w:t>
      </w:r>
      <w:r w:rsidR="007E567D">
        <w:rPr>
          <w:sz w:val="24"/>
          <w:szCs w:val="24"/>
          <w:lang w:val="en-US"/>
        </w:rPr>
        <w:t xml:space="preserve"> </w:t>
      </w:r>
      <w:r w:rsidR="007E567D" w:rsidRPr="007E15AB">
        <w:rPr>
          <w:sz w:val="24"/>
          <w:szCs w:val="24"/>
        </w:rPr>
        <w:t xml:space="preserve">We excluded Fenland participants who had been included in the meta-analyses of the </w:t>
      </w:r>
      <w:r w:rsidR="007E567D">
        <w:rPr>
          <w:sz w:val="24"/>
          <w:szCs w:val="24"/>
        </w:rPr>
        <w:t xml:space="preserve">GLGC consortium </w:t>
      </w:r>
      <w:r w:rsidR="007E567D" w:rsidRPr="007E15AB">
        <w:rPr>
          <w:sz w:val="24"/>
          <w:szCs w:val="24"/>
        </w:rPr>
        <w:t>to avoid having duplicated information from these participants.</w:t>
      </w:r>
    </w:p>
    <w:p w14:paraId="4A5971D4" w14:textId="77777777" w:rsidR="002770DF" w:rsidRPr="007E15AB" w:rsidRDefault="002770DF" w:rsidP="007E15AB">
      <w:pPr>
        <w:spacing w:after="120" w:line="480" w:lineRule="auto"/>
        <w:jc w:val="both"/>
        <w:rPr>
          <w:i/>
          <w:sz w:val="24"/>
          <w:szCs w:val="24"/>
        </w:rPr>
      </w:pPr>
    </w:p>
    <w:p w14:paraId="6470A269" w14:textId="77777777" w:rsidR="00F05AD2" w:rsidRPr="007E15AB" w:rsidRDefault="00F05AD2" w:rsidP="007E15AB">
      <w:pPr>
        <w:spacing w:after="120" w:line="480" w:lineRule="auto"/>
        <w:jc w:val="both"/>
        <w:rPr>
          <w:b/>
          <w:i/>
          <w:sz w:val="24"/>
          <w:szCs w:val="24"/>
        </w:rPr>
      </w:pPr>
      <w:r w:rsidRPr="007E15AB">
        <w:rPr>
          <w:b/>
          <w:i/>
          <w:sz w:val="24"/>
          <w:szCs w:val="24"/>
        </w:rPr>
        <w:t>Definition of diabetes</w:t>
      </w:r>
    </w:p>
    <w:p w14:paraId="50139286" w14:textId="21A06483" w:rsidR="00FD2C22" w:rsidRPr="007E15AB" w:rsidRDefault="00237E1E" w:rsidP="007E15AB">
      <w:pPr>
        <w:spacing w:after="120" w:line="480" w:lineRule="auto"/>
        <w:ind w:firstLine="720"/>
        <w:jc w:val="both"/>
        <w:rPr>
          <w:sz w:val="24"/>
          <w:szCs w:val="24"/>
        </w:rPr>
      </w:pPr>
      <w:r w:rsidRPr="007E15AB">
        <w:rPr>
          <w:sz w:val="24"/>
          <w:szCs w:val="24"/>
        </w:rPr>
        <w:t xml:space="preserve">In </w:t>
      </w:r>
      <w:r w:rsidR="00835088" w:rsidRPr="007E15AB">
        <w:rPr>
          <w:sz w:val="24"/>
          <w:szCs w:val="24"/>
        </w:rPr>
        <w:t>UCLEB</w:t>
      </w:r>
      <w:r w:rsidRPr="007E15AB">
        <w:rPr>
          <w:sz w:val="24"/>
          <w:szCs w:val="24"/>
        </w:rPr>
        <w:t xml:space="preserve"> studies,</w:t>
      </w:r>
      <w:r w:rsidR="00835088" w:rsidRPr="007E15AB">
        <w:rPr>
          <w:sz w:val="24"/>
          <w:szCs w:val="24"/>
        </w:rPr>
        <w:t xml:space="preserve"> T2D </w:t>
      </w:r>
      <w:r w:rsidR="00F82B92" w:rsidRPr="007E15AB">
        <w:rPr>
          <w:sz w:val="24"/>
          <w:szCs w:val="24"/>
        </w:rPr>
        <w:t xml:space="preserve">definition varied by study and included </w:t>
      </w:r>
      <w:r w:rsidR="00835088" w:rsidRPr="007E15AB">
        <w:rPr>
          <w:sz w:val="24"/>
          <w:szCs w:val="24"/>
        </w:rPr>
        <w:t xml:space="preserve">self-report, medical history review, use of glucose lowering medication, or having a fasting glucose value of </w:t>
      </w:r>
      <w:r w:rsidR="00F521C7" w:rsidRPr="007E15AB">
        <w:rPr>
          <w:rFonts w:eastAsia="Calibri"/>
          <w:sz w:val="24"/>
          <w:szCs w:val="24"/>
          <w:lang w:eastAsia="en-GB"/>
        </w:rPr>
        <w:t>≥</w:t>
      </w:r>
      <w:r w:rsidRPr="007E15AB">
        <w:rPr>
          <w:sz w:val="24"/>
          <w:szCs w:val="24"/>
        </w:rPr>
        <w:t xml:space="preserve"> </w:t>
      </w:r>
      <w:r w:rsidR="00835088" w:rsidRPr="007E15AB">
        <w:rPr>
          <w:sz w:val="24"/>
          <w:szCs w:val="24"/>
        </w:rPr>
        <w:t>7 mmol/L</w:t>
      </w:r>
      <w:r w:rsidR="00835088" w:rsidRPr="007E15AB">
        <w:rPr>
          <w:sz w:val="24"/>
          <w:szCs w:val="24"/>
        </w:rPr>
        <w:fldChar w:fldCharType="begin">
          <w:fldData xml:space="preserve">PEVuZE5vdGU+PENpdGU+PEF1dGhvcj5TaGFoPC9BdXRob3I+PFllYXI+MjAxMzwvWWVhcj48UmVj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</w:fldData>
        </w:fldChar>
      </w:r>
      <w:r w:rsidR="00D26B43">
        <w:rPr>
          <w:sz w:val="24"/>
          <w:szCs w:val="24"/>
        </w:rPr>
        <w:instrText xml:space="preserve"> ADDIN EN.CITE </w:instrText>
      </w:r>
      <w:r w:rsidR="00D26B43">
        <w:rPr>
          <w:sz w:val="24"/>
          <w:szCs w:val="24"/>
        </w:rPr>
        <w:fldChar w:fldCharType="begin">
          <w:fldData xml:space="preserve">PEVuZE5vdGU+PENpdGU+PEF1dGhvcj5TaGFoPC9BdXRob3I+PFllYXI+MjAxMzwvWWVhcj48UmVj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</w:fldData>
        </w:fldChar>
      </w:r>
      <w:r w:rsidR="00D26B43">
        <w:rPr>
          <w:sz w:val="24"/>
          <w:szCs w:val="24"/>
        </w:rPr>
        <w:instrText xml:space="preserve"> ADDIN EN.CITE.DATA </w:instrText>
      </w:r>
      <w:r w:rsidR="00D26B43">
        <w:rPr>
          <w:sz w:val="24"/>
          <w:szCs w:val="24"/>
        </w:rPr>
      </w:r>
      <w:r w:rsidR="00D26B43">
        <w:rPr>
          <w:sz w:val="24"/>
          <w:szCs w:val="24"/>
        </w:rPr>
        <w:fldChar w:fldCharType="end"/>
      </w:r>
      <w:r w:rsidR="00835088" w:rsidRPr="007E15AB">
        <w:rPr>
          <w:sz w:val="24"/>
          <w:szCs w:val="24"/>
        </w:rPr>
      </w:r>
      <w:r w:rsidR="00835088" w:rsidRPr="007E15AB">
        <w:rPr>
          <w:sz w:val="24"/>
          <w:szCs w:val="24"/>
        </w:rPr>
        <w:fldChar w:fldCharType="separate"/>
      </w:r>
      <w:r w:rsidR="00CB027B">
        <w:rPr>
          <w:noProof/>
          <w:sz w:val="24"/>
          <w:szCs w:val="24"/>
        </w:rPr>
        <w:t>(18)</w:t>
      </w:r>
      <w:r w:rsidR="00835088" w:rsidRPr="007E15AB">
        <w:rPr>
          <w:sz w:val="24"/>
          <w:szCs w:val="24"/>
        </w:rPr>
        <w:fldChar w:fldCharType="end"/>
      </w:r>
      <w:r w:rsidR="00835088" w:rsidRPr="007E15AB">
        <w:rPr>
          <w:sz w:val="24"/>
          <w:szCs w:val="24"/>
        </w:rPr>
        <w:t xml:space="preserve">. </w:t>
      </w:r>
      <w:r w:rsidRPr="007E15AB">
        <w:rPr>
          <w:sz w:val="24"/>
          <w:szCs w:val="24"/>
        </w:rPr>
        <w:t xml:space="preserve">For the </w:t>
      </w:r>
      <w:r w:rsidR="007D3328" w:rsidRPr="007E15AB">
        <w:rPr>
          <w:sz w:val="24"/>
          <w:szCs w:val="24"/>
        </w:rPr>
        <w:t>MR</w:t>
      </w:r>
      <w:r w:rsidRPr="007E15AB">
        <w:rPr>
          <w:sz w:val="24"/>
          <w:szCs w:val="24"/>
        </w:rPr>
        <w:t xml:space="preserve"> analysis, w</w:t>
      </w:r>
      <w:r w:rsidR="00835088" w:rsidRPr="007E15AB">
        <w:rPr>
          <w:sz w:val="24"/>
          <w:szCs w:val="24"/>
        </w:rPr>
        <w:t xml:space="preserve">e </w:t>
      </w:r>
      <w:r w:rsidRPr="007E15AB">
        <w:rPr>
          <w:sz w:val="24"/>
          <w:szCs w:val="24"/>
        </w:rPr>
        <w:t>used both prevalent and incident</w:t>
      </w:r>
      <w:r w:rsidR="00835088" w:rsidRPr="007E15AB">
        <w:rPr>
          <w:sz w:val="24"/>
          <w:szCs w:val="24"/>
        </w:rPr>
        <w:t xml:space="preserve"> cases of type 2 diabetes to maximise power, </w:t>
      </w:r>
      <w:r w:rsidRPr="007E15AB">
        <w:rPr>
          <w:sz w:val="24"/>
          <w:szCs w:val="24"/>
        </w:rPr>
        <w:t xml:space="preserve">as the prevalent diabetes cases </w:t>
      </w:r>
      <w:r w:rsidR="00F82B92" w:rsidRPr="007E15AB">
        <w:rPr>
          <w:sz w:val="24"/>
          <w:szCs w:val="24"/>
        </w:rPr>
        <w:t xml:space="preserve">cannot influence genetic </w:t>
      </w:r>
      <w:r w:rsidR="00DB2328" w:rsidRPr="007E15AB">
        <w:rPr>
          <w:sz w:val="24"/>
          <w:szCs w:val="24"/>
        </w:rPr>
        <w:t>variation, which</w:t>
      </w:r>
      <w:r w:rsidR="00F82B92" w:rsidRPr="007E15AB">
        <w:rPr>
          <w:sz w:val="24"/>
          <w:szCs w:val="24"/>
        </w:rPr>
        <w:t xml:space="preserve"> is fixed at conception</w:t>
      </w:r>
      <w:r w:rsidR="00FD2C22" w:rsidRPr="007E15AB">
        <w:rPr>
          <w:sz w:val="24"/>
          <w:szCs w:val="24"/>
        </w:rPr>
        <w:t>.</w:t>
      </w:r>
    </w:p>
    <w:p w14:paraId="19E90C9A" w14:textId="319F3DC4" w:rsidR="005205C3" w:rsidRPr="007E15AB" w:rsidRDefault="00237E1E" w:rsidP="007E15AB">
      <w:pPr>
        <w:spacing w:after="120" w:line="480" w:lineRule="auto"/>
        <w:ind w:firstLine="720"/>
        <w:jc w:val="both"/>
        <w:rPr>
          <w:rFonts w:eastAsia="Calibri"/>
          <w:sz w:val="24"/>
          <w:szCs w:val="24"/>
          <w:lang w:eastAsia="en-GB"/>
        </w:rPr>
      </w:pPr>
      <w:r w:rsidRPr="007E15AB">
        <w:rPr>
          <w:sz w:val="24"/>
          <w:szCs w:val="24"/>
        </w:rPr>
        <w:t xml:space="preserve">In </w:t>
      </w:r>
      <w:r w:rsidR="007333B9">
        <w:rPr>
          <w:sz w:val="24"/>
          <w:szCs w:val="24"/>
        </w:rPr>
        <w:t>the GWAS</w:t>
      </w:r>
      <w:r w:rsidR="005205C3" w:rsidRPr="007E15AB">
        <w:rPr>
          <w:sz w:val="24"/>
          <w:szCs w:val="24"/>
        </w:rPr>
        <w:t xml:space="preserve">, criteria for defining T2D differed across studies and included previous </w:t>
      </w:r>
      <w:r w:rsidR="005205C3" w:rsidRPr="007E15AB">
        <w:rPr>
          <w:rFonts w:eastAsia="Calibri"/>
          <w:sz w:val="24"/>
          <w:szCs w:val="24"/>
          <w:lang w:eastAsia="en-GB"/>
        </w:rPr>
        <w:t xml:space="preserve">diagnosis, fasting glucose </w:t>
      </w:r>
      <w:r w:rsidR="00F521C7" w:rsidRPr="007E15AB">
        <w:rPr>
          <w:rFonts w:eastAsia="Calibri"/>
          <w:sz w:val="24"/>
          <w:szCs w:val="24"/>
          <w:lang w:eastAsia="en-GB"/>
        </w:rPr>
        <w:t xml:space="preserve">≥ 7 </w:t>
      </w:r>
      <w:r w:rsidR="005205C3" w:rsidRPr="007E15AB">
        <w:rPr>
          <w:rFonts w:eastAsia="Calibri"/>
          <w:sz w:val="24"/>
          <w:szCs w:val="24"/>
          <w:lang w:eastAsia="en-GB"/>
        </w:rPr>
        <w:t>mmol/</w:t>
      </w:r>
      <w:r w:rsidR="00F521C7" w:rsidRPr="007E15AB">
        <w:rPr>
          <w:rFonts w:eastAsia="Calibri"/>
          <w:sz w:val="24"/>
          <w:szCs w:val="24"/>
          <w:lang w:eastAsia="en-GB"/>
        </w:rPr>
        <w:t>L</w:t>
      </w:r>
      <w:r w:rsidR="005205C3" w:rsidRPr="007E15AB">
        <w:rPr>
          <w:rFonts w:eastAsia="Calibri"/>
          <w:sz w:val="24"/>
          <w:szCs w:val="24"/>
          <w:lang w:eastAsia="en-GB"/>
        </w:rPr>
        <w:t>, treatment with glucose-lowering medication</w:t>
      </w:r>
      <w:r w:rsidR="007333B9">
        <w:rPr>
          <w:rFonts w:eastAsia="Calibri"/>
          <w:sz w:val="24"/>
          <w:szCs w:val="24"/>
          <w:lang w:eastAsia="en-GB"/>
        </w:rPr>
        <w:t>, or self-reported T2D status</w:t>
      </w:r>
      <w:r w:rsidR="00511F9C" w:rsidRPr="007E15AB">
        <w:rPr>
          <w:rFonts w:eastAsia="Calibri"/>
          <w:sz w:val="24"/>
          <w:szCs w:val="24"/>
          <w:lang w:eastAsia="en-GB"/>
        </w:rPr>
        <w:t xml:space="preserve"> </w:t>
      </w:r>
      <w:r w:rsidR="00DB2328" w:rsidRPr="007E15AB">
        <w:rPr>
          <w:rFonts w:eastAsia="Calibri"/>
          <w:sz w:val="24"/>
          <w:szCs w:val="24"/>
          <w:lang w:eastAsia="en-GB"/>
        </w:rPr>
        <w:t xml:space="preserve"> </w:t>
      </w:r>
      <w:r w:rsidR="00BE5B4F" w:rsidRPr="007E15AB">
        <w:rPr>
          <w:rFonts w:eastAsia="Calibri"/>
          <w:sz w:val="24"/>
          <w:szCs w:val="24"/>
          <w:lang w:eastAsia="en-GB"/>
        </w:rPr>
        <w:fldChar w:fldCharType="begin">
          <w:fldData xml:space="preserve">PEVuZE5vdGU+PENpdGU+PEF1dGhvcj5Nb3JyaXM8L0F1dGhvcj48WWVhcj4yMDEyPC9ZZWFyPjxS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=
</w:fldData>
        </w:fldChar>
      </w:r>
      <w:r w:rsidR="00360268">
        <w:rPr>
          <w:rFonts w:eastAsia="Calibri"/>
          <w:sz w:val="24"/>
          <w:szCs w:val="24"/>
          <w:lang w:eastAsia="en-GB"/>
        </w:rPr>
        <w:instrText xml:space="preserve"> ADDIN EN.CITE </w:instrText>
      </w:r>
      <w:r w:rsidR="00360268">
        <w:rPr>
          <w:rFonts w:eastAsia="Calibri"/>
          <w:sz w:val="24"/>
          <w:szCs w:val="24"/>
          <w:lang w:eastAsia="en-GB"/>
        </w:rPr>
        <w:fldChar w:fldCharType="begin">
          <w:fldData xml:space="preserve">PEVuZE5vdGU+PENpdGU+PEF1dGhvcj5Nb3JyaXM8L0F1dGhvcj48WWVhcj4yMDEyPC9ZZWFyPjxS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=
</w:fldData>
        </w:fldChar>
      </w:r>
      <w:r w:rsidR="00360268">
        <w:rPr>
          <w:rFonts w:eastAsia="Calibri"/>
          <w:sz w:val="24"/>
          <w:szCs w:val="24"/>
          <w:lang w:eastAsia="en-GB"/>
        </w:rPr>
        <w:instrText xml:space="preserve"> ADDIN EN.CITE.DATA </w:instrText>
      </w:r>
      <w:r w:rsidR="00360268">
        <w:rPr>
          <w:rFonts w:eastAsia="Calibri"/>
          <w:sz w:val="24"/>
          <w:szCs w:val="24"/>
          <w:lang w:eastAsia="en-GB"/>
        </w:rPr>
      </w:r>
      <w:r w:rsidR="00360268">
        <w:rPr>
          <w:rFonts w:eastAsia="Calibri"/>
          <w:sz w:val="24"/>
          <w:szCs w:val="24"/>
          <w:lang w:eastAsia="en-GB"/>
        </w:rPr>
        <w:fldChar w:fldCharType="end"/>
      </w:r>
      <w:r w:rsidR="00BE5B4F" w:rsidRPr="007E15AB">
        <w:rPr>
          <w:rFonts w:eastAsia="Calibri"/>
          <w:sz w:val="24"/>
          <w:szCs w:val="24"/>
          <w:lang w:eastAsia="en-GB"/>
        </w:rPr>
      </w:r>
      <w:r w:rsidR="00BE5B4F" w:rsidRPr="007E15AB">
        <w:rPr>
          <w:rFonts w:eastAsia="Calibri"/>
          <w:sz w:val="24"/>
          <w:szCs w:val="24"/>
          <w:lang w:eastAsia="en-GB"/>
        </w:rPr>
        <w:fldChar w:fldCharType="separate"/>
      </w:r>
      <w:r w:rsidR="00360268">
        <w:rPr>
          <w:rFonts w:eastAsia="Calibri"/>
          <w:noProof/>
          <w:sz w:val="24"/>
          <w:szCs w:val="24"/>
          <w:lang w:eastAsia="en-GB"/>
        </w:rPr>
        <w:t>(29, 30, 34)</w:t>
      </w:r>
      <w:r w:rsidR="00BE5B4F" w:rsidRPr="007E15AB">
        <w:rPr>
          <w:rFonts w:eastAsia="Calibri"/>
          <w:sz w:val="24"/>
          <w:szCs w:val="24"/>
          <w:lang w:eastAsia="en-GB"/>
        </w:rPr>
        <w:fldChar w:fldCharType="end"/>
      </w:r>
      <w:r w:rsidR="005205C3" w:rsidRPr="007E15AB">
        <w:rPr>
          <w:rFonts w:eastAsia="Calibri"/>
          <w:sz w:val="24"/>
          <w:szCs w:val="24"/>
          <w:lang w:eastAsia="en-GB"/>
        </w:rPr>
        <w:t>.</w:t>
      </w:r>
    </w:p>
    <w:p w14:paraId="1C953555" w14:textId="77777777" w:rsidR="005205C3" w:rsidRPr="007E15AB" w:rsidRDefault="005205C3" w:rsidP="007E15AB">
      <w:pPr>
        <w:spacing w:after="120" w:line="480" w:lineRule="auto"/>
        <w:jc w:val="both"/>
        <w:rPr>
          <w:b/>
          <w:i/>
          <w:sz w:val="24"/>
          <w:szCs w:val="24"/>
        </w:rPr>
      </w:pPr>
    </w:p>
    <w:p w14:paraId="232BB900" w14:textId="77777777" w:rsidR="005B1336" w:rsidRPr="007E15AB" w:rsidRDefault="005B1336" w:rsidP="007E15AB">
      <w:pPr>
        <w:spacing w:after="120" w:line="480" w:lineRule="auto"/>
        <w:jc w:val="both"/>
        <w:rPr>
          <w:b/>
          <w:sz w:val="24"/>
          <w:szCs w:val="24"/>
        </w:rPr>
      </w:pPr>
      <w:r w:rsidRPr="007E15AB">
        <w:rPr>
          <w:b/>
          <w:sz w:val="24"/>
          <w:szCs w:val="24"/>
        </w:rPr>
        <w:t>Genotyping and quality control</w:t>
      </w:r>
    </w:p>
    <w:p w14:paraId="5F64F48A" w14:textId="17DF3F22" w:rsidR="005B1336" w:rsidRPr="007E15AB" w:rsidRDefault="005B1336" w:rsidP="007E15AB">
      <w:pPr>
        <w:spacing w:after="120" w:line="480" w:lineRule="auto"/>
        <w:ind w:firstLine="720"/>
        <w:jc w:val="both"/>
        <w:rPr>
          <w:sz w:val="24"/>
          <w:szCs w:val="24"/>
        </w:rPr>
      </w:pPr>
      <w:r w:rsidRPr="007E15AB">
        <w:rPr>
          <w:sz w:val="24"/>
          <w:szCs w:val="24"/>
        </w:rPr>
        <w:lastRenderedPageBreak/>
        <w:t xml:space="preserve">All </w:t>
      </w:r>
      <w:r w:rsidR="00FD2AA0" w:rsidRPr="007E15AB">
        <w:rPr>
          <w:sz w:val="24"/>
          <w:szCs w:val="24"/>
        </w:rPr>
        <w:t xml:space="preserve">studies in </w:t>
      </w:r>
      <w:r w:rsidRPr="007E15AB">
        <w:rPr>
          <w:sz w:val="24"/>
          <w:szCs w:val="24"/>
        </w:rPr>
        <w:t xml:space="preserve">UCLEB </w:t>
      </w:r>
      <w:r w:rsidR="00FD2AA0" w:rsidRPr="007E15AB">
        <w:rPr>
          <w:sz w:val="24"/>
          <w:szCs w:val="24"/>
        </w:rPr>
        <w:t>consortium</w:t>
      </w:r>
      <w:r w:rsidRPr="007E15AB">
        <w:rPr>
          <w:sz w:val="24"/>
          <w:szCs w:val="24"/>
        </w:rPr>
        <w:t xml:space="preserve"> were genotyped using the </w:t>
      </w:r>
      <w:r w:rsidRPr="007E15AB">
        <w:rPr>
          <w:rFonts w:eastAsia="RQKWEQ+Calibri-Light"/>
          <w:bCs/>
          <w:sz w:val="24"/>
          <w:szCs w:val="24"/>
        </w:rPr>
        <w:t xml:space="preserve">Illumina </w:t>
      </w:r>
      <w:proofErr w:type="spellStart"/>
      <w:r w:rsidRPr="007E15AB">
        <w:rPr>
          <w:rFonts w:eastAsia="RQKWEQ+Calibri-Light"/>
          <w:bCs/>
          <w:sz w:val="24"/>
          <w:szCs w:val="24"/>
        </w:rPr>
        <w:t>CardioMetabochip</w:t>
      </w:r>
      <w:proofErr w:type="spellEnd"/>
      <w:r w:rsidRPr="007E15AB">
        <w:rPr>
          <w:rFonts w:eastAsia="RQKWEQ+Calibri-Light"/>
          <w:bCs/>
          <w:sz w:val="24"/>
          <w:szCs w:val="24"/>
        </w:rPr>
        <w:t xml:space="preserve"> (Illumina, San Diego, CA, USA)</w:t>
      </w:r>
      <w:r w:rsidRPr="007E15AB">
        <w:rPr>
          <w:sz w:val="24"/>
          <w:szCs w:val="24"/>
        </w:rPr>
        <w:t xml:space="preserve">. </w:t>
      </w:r>
      <w:r w:rsidR="003B0D60">
        <w:rPr>
          <w:sz w:val="24"/>
          <w:szCs w:val="24"/>
        </w:rPr>
        <w:t>Details</w:t>
      </w:r>
      <w:r w:rsidRPr="007E15AB">
        <w:rPr>
          <w:sz w:val="24"/>
          <w:szCs w:val="24"/>
        </w:rPr>
        <w:t xml:space="preserve"> on the genotyping and imputation quality control criteria used </w:t>
      </w:r>
      <w:r w:rsidR="003B0D60">
        <w:rPr>
          <w:sz w:val="24"/>
          <w:szCs w:val="24"/>
        </w:rPr>
        <w:t>have been previously published</w:t>
      </w:r>
      <w:r w:rsidR="00562EF2" w:rsidRPr="007E15AB">
        <w:rPr>
          <w:sz w:val="24"/>
          <w:szCs w:val="24"/>
        </w:rPr>
        <w:t xml:space="preserve"> </w:t>
      </w:r>
      <w:r w:rsidR="00FD2AA0" w:rsidRPr="007E15AB">
        <w:rPr>
          <w:sz w:val="24"/>
          <w:szCs w:val="24"/>
        </w:rPr>
        <w:fldChar w:fldCharType="begin">
          <w:fldData xml:space="preserve">JiN4RDsxXSBEaXZpc2lvbiBvZiBCaW9zdGF0aXN0aWNzLCBXYXNoaW5ndG9uIFVuaXZlcnNpdHkg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</w:fldData>
        </w:fldChar>
      </w:r>
      <w:r w:rsidR="00D26B43">
        <w:rPr>
          <w:sz w:val="24"/>
          <w:szCs w:val="24"/>
        </w:rPr>
        <w:instrText xml:space="preserve"> ADDIN EN.CITE </w:instrText>
      </w:r>
      <w:r w:rsidR="00D26B43">
        <w:rPr>
          <w:sz w:val="24"/>
          <w:szCs w:val="24"/>
        </w:rPr>
        <w:fldChar w:fldCharType="begin">
          <w:fldData xml:space="preserve">PEVuZE5vdGU+PENpdGU+PEF1dGhvcj5TaGFoPC9BdXRob3I+PFllYXI+MjAxMzwvWWVhcj48UmVj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==
</w:fldData>
        </w:fldChar>
      </w:r>
      <w:r w:rsidR="00D26B43">
        <w:rPr>
          <w:sz w:val="24"/>
          <w:szCs w:val="24"/>
        </w:rPr>
        <w:instrText xml:space="preserve"> ADDIN EN.CITE.DATA </w:instrText>
      </w:r>
      <w:r w:rsidR="00D26B43">
        <w:rPr>
          <w:sz w:val="24"/>
          <w:szCs w:val="24"/>
        </w:rPr>
      </w:r>
      <w:r w:rsidR="00D26B43">
        <w:rPr>
          <w:sz w:val="24"/>
          <w:szCs w:val="24"/>
        </w:rPr>
        <w:fldChar w:fldCharType="end"/>
      </w:r>
      <w:r w:rsidR="00D26B43">
        <w:rPr>
          <w:sz w:val="24"/>
          <w:szCs w:val="24"/>
        </w:rPr>
        <w:fldChar w:fldCharType="begin">
          <w:fldData xml:space="preserve">aWNpbmUsIFVuaXZlcnNpdHkgb2YgTGVpcHppZywgRC0wNDEwMyBMZWlwemlnLCBHZXJtYW55LiYj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==
</w:fldData>
        </w:fldChar>
      </w:r>
      <w:r w:rsidR="00D26B43">
        <w:rPr>
          <w:sz w:val="24"/>
          <w:szCs w:val="24"/>
        </w:rPr>
        <w:instrText xml:space="preserve"> ADDIN EN.CITE.DATA </w:instrText>
      </w:r>
      <w:r w:rsidR="00D26B43">
        <w:rPr>
          <w:sz w:val="24"/>
          <w:szCs w:val="24"/>
        </w:rPr>
      </w:r>
      <w:r w:rsidR="00D26B43">
        <w:rPr>
          <w:sz w:val="24"/>
          <w:szCs w:val="24"/>
        </w:rPr>
        <w:fldChar w:fldCharType="end"/>
      </w:r>
      <w:r w:rsidR="00D26B43">
        <w:rPr>
          <w:sz w:val="24"/>
          <w:szCs w:val="24"/>
        </w:rPr>
        <w:fldChar w:fldCharType="begin">
          <w:fldData xml:space="preserve">JiN4RDsxXSBEaXZpc2lvbiBvZiBCaW9zdGF0aXN0aWNzLCBXYXNoaW5ndG9uIFVuaXZlcnNpdHkg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</w:fldData>
        </w:fldChar>
      </w:r>
      <w:r w:rsidR="00D26B43">
        <w:rPr>
          <w:sz w:val="24"/>
          <w:szCs w:val="24"/>
        </w:rPr>
        <w:instrText xml:space="preserve"> ADDIN EN.CITE.DATA </w:instrText>
      </w:r>
      <w:r w:rsidR="00D26B43">
        <w:rPr>
          <w:sz w:val="24"/>
          <w:szCs w:val="24"/>
        </w:rPr>
      </w:r>
      <w:r w:rsidR="00D26B43">
        <w:rPr>
          <w:sz w:val="24"/>
          <w:szCs w:val="24"/>
        </w:rPr>
        <w:fldChar w:fldCharType="end"/>
      </w:r>
      <w:r w:rsidR="00FD2AA0" w:rsidRPr="007E15AB">
        <w:rPr>
          <w:sz w:val="24"/>
          <w:szCs w:val="24"/>
        </w:rPr>
      </w:r>
      <w:r w:rsidR="00FD2AA0" w:rsidRPr="007E15AB">
        <w:rPr>
          <w:sz w:val="24"/>
          <w:szCs w:val="24"/>
        </w:rPr>
        <w:fldChar w:fldCharType="separate"/>
      </w:r>
      <w:r w:rsidR="00E05CB8">
        <w:rPr>
          <w:noProof/>
          <w:sz w:val="24"/>
          <w:szCs w:val="24"/>
        </w:rPr>
        <w:t>(18, 35)</w:t>
      </w:r>
      <w:r w:rsidR="00FD2AA0" w:rsidRPr="007E15AB">
        <w:rPr>
          <w:sz w:val="24"/>
          <w:szCs w:val="24"/>
        </w:rPr>
        <w:fldChar w:fldCharType="end"/>
      </w:r>
      <w:r w:rsidRPr="007E15AB">
        <w:rPr>
          <w:sz w:val="24"/>
          <w:szCs w:val="24"/>
        </w:rPr>
        <w:t xml:space="preserve">. Genotyping and imputation of missing genotypes in the </w:t>
      </w:r>
      <w:r w:rsidR="00F979E2" w:rsidRPr="007E15AB">
        <w:rPr>
          <w:sz w:val="24"/>
          <w:szCs w:val="24"/>
        </w:rPr>
        <w:t xml:space="preserve">published </w:t>
      </w:r>
      <w:r w:rsidRPr="007E15AB">
        <w:rPr>
          <w:sz w:val="24"/>
          <w:szCs w:val="24"/>
        </w:rPr>
        <w:t xml:space="preserve">GWAS studies </w:t>
      </w:r>
      <w:r w:rsidR="00F979E2" w:rsidRPr="007E15AB">
        <w:rPr>
          <w:sz w:val="24"/>
          <w:szCs w:val="24"/>
        </w:rPr>
        <w:t xml:space="preserve">used here </w:t>
      </w:r>
      <w:r w:rsidR="000A440C" w:rsidRPr="007E15AB">
        <w:rPr>
          <w:sz w:val="24"/>
          <w:szCs w:val="24"/>
        </w:rPr>
        <w:t>are</w:t>
      </w:r>
      <w:r w:rsidRPr="007E15AB">
        <w:rPr>
          <w:sz w:val="24"/>
          <w:szCs w:val="24"/>
        </w:rPr>
        <w:t xml:space="preserve"> described in the original publications</w:t>
      </w:r>
      <w:r w:rsidR="00DB2328" w:rsidRPr="007E15AB">
        <w:rPr>
          <w:sz w:val="24"/>
          <w:szCs w:val="24"/>
        </w:rPr>
        <w:t xml:space="preserve"> </w:t>
      </w:r>
      <w:r w:rsidR="00FD2AA0" w:rsidRPr="007E15AB">
        <w:rPr>
          <w:sz w:val="24"/>
          <w:szCs w:val="24"/>
        </w:rPr>
        <w:fldChar w:fldCharType="begin">
          <w:fldData xml:space="preserve">bGVzc2luZ2VyLCBELjwvYXV0aG9yPjxhdXRob3I+U2Nob3V0ZW4sIEouIE4uPC9hdXRob3I+PGF1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</w:fldData>
        </w:fldChar>
      </w:r>
      <w:r w:rsidR="00D26B43">
        <w:rPr>
          <w:sz w:val="24"/>
          <w:szCs w:val="24"/>
        </w:rPr>
        <w:instrText xml:space="preserve"> ADDIN EN.CITE </w:instrText>
      </w:r>
      <w:r w:rsidR="00D26B43">
        <w:rPr>
          <w:sz w:val="24"/>
          <w:szCs w:val="24"/>
        </w:rPr>
        <w:fldChar w:fldCharType="begin">
          <w:fldData xml:space="preserve">PEVuZE5vdGU+PENpdGU+PEF1dGhvcj5Nb3JyaXM8L0F1dGhvcj48WWVhcj4yMDEyPC9ZZWFyPjxS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==
</w:fldData>
        </w:fldChar>
      </w:r>
      <w:r w:rsidR="00D26B43">
        <w:rPr>
          <w:sz w:val="24"/>
          <w:szCs w:val="24"/>
        </w:rPr>
        <w:instrText xml:space="preserve"> ADDIN EN.CITE.DATA </w:instrText>
      </w:r>
      <w:r w:rsidR="00D26B43">
        <w:rPr>
          <w:sz w:val="24"/>
          <w:szCs w:val="24"/>
        </w:rPr>
      </w:r>
      <w:r w:rsidR="00D26B43">
        <w:rPr>
          <w:sz w:val="24"/>
          <w:szCs w:val="24"/>
        </w:rPr>
        <w:fldChar w:fldCharType="end"/>
      </w:r>
      <w:r w:rsidR="00D26B43">
        <w:rPr>
          <w:sz w:val="24"/>
          <w:szCs w:val="24"/>
        </w:rPr>
        <w:fldChar w:fldCharType="begin">
          <w:fldData xml:space="preserve">bGVzc2luZ2VyLCBELjwvYXV0aG9yPjxhdXRob3I+U2Nob3V0ZW4sIEouIE4uPC9hdXRob3I+PGF1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</w:fldData>
        </w:fldChar>
      </w:r>
      <w:r w:rsidR="00D26B43">
        <w:rPr>
          <w:sz w:val="24"/>
          <w:szCs w:val="24"/>
        </w:rPr>
        <w:instrText xml:space="preserve"> ADDIN EN.CITE.DATA </w:instrText>
      </w:r>
      <w:r w:rsidR="00D26B43">
        <w:rPr>
          <w:sz w:val="24"/>
          <w:szCs w:val="24"/>
        </w:rPr>
      </w:r>
      <w:r w:rsidR="00D26B43">
        <w:rPr>
          <w:sz w:val="24"/>
          <w:szCs w:val="24"/>
        </w:rPr>
        <w:fldChar w:fldCharType="end"/>
      </w:r>
      <w:r w:rsidR="00FD2AA0" w:rsidRPr="007E15AB">
        <w:rPr>
          <w:sz w:val="24"/>
          <w:szCs w:val="24"/>
        </w:rPr>
      </w:r>
      <w:r w:rsidR="00FD2AA0" w:rsidRPr="007E15AB">
        <w:rPr>
          <w:sz w:val="24"/>
          <w:szCs w:val="24"/>
        </w:rPr>
        <w:fldChar w:fldCharType="separate"/>
      </w:r>
      <w:r w:rsidR="00E05CB8">
        <w:rPr>
          <w:noProof/>
          <w:sz w:val="24"/>
          <w:szCs w:val="24"/>
        </w:rPr>
        <w:t>(28, 30-33, 36, 37)</w:t>
      </w:r>
      <w:r w:rsidR="00FD2AA0" w:rsidRPr="007E15AB">
        <w:rPr>
          <w:sz w:val="24"/>
          <w:szCs w:val="24"/>
        </w:rPr>
        <w:fldChar w:fldCharType="end"/>
      </w:r>
      <w:r w:rsidRPr="007E15AB">
        <w:rPr>
          <w:sz w:val="24"/>
          <w:szCs w:val="24"/>
        </w:rPr>
        <w:t xml:space="preserve">. </w:t>
      </w:r>
    </w:p>
    <w:p w14:paraId="3F062D2C" w14:textId="77777777" w:rsidR="00BD4349" w:rsidRPr="007E15AB" w:rsidRDefault="00BD4349" w:rsidP="007E15AB">
      <w:pPr>
        <w:spacing w:after="120" w:line="480" w:lineRule="auto"/>
        <w:jc w:val="both"/>
        <w:rPr>
          <w:sz w:val="24"/>
          <w:szCs w:val="24"/>
          <w:lang w:val="en-US"/>
        </w:rPr>
      </w:pPr>
    </w:p>
    <w:p w14:paraId="6AFFBF0F" w14:textId="77777777" w:rsidR="005B1336" w:rsidRPr="007E15AB" w:rsidRDefault="00AD5414" w:rsidP="007E15AB">
      <w:pPr>
        <w:spacing w:after="120" w:line="480" w:lineRule="auto"/>
        <w:jc w:val="both"/>
        <w:rPr>
          <w:b/>
          <w:sz w:val="24"/>
          <w:szCs w:val="24"/>
        </w:rPr>
      </w:pPr>
      <w:r w:rsidRPr="007E15AB">
        <w:rPr>
          <w:b/>
          <w:sz w:val="24"/>
          <w:szCs w:val="24"/>
        </w:rPr>
        <w:t>Statistical analyses</w:t>
      </w:r>
    </w:p>
    <w:p w14:paraId="705186A0" w14:textId="7EFF85BA" w:rsidR="0014524D" w:rsidRPr="007E15AB" w:rsidRDefault="005D33CB" w:rsidP="00B05CD3">
      <w:pPr>
        <w:spacing w:after="120" w:line="480" w:lineRule="auto"/>
        <w:ind w:firstLine="720"/>
        <w:jc w:val="both"/>
        <w:rPr>
          <w:b/>
          <w:sz w:val="24"/>
          <w:szCs w:val="24"/>
        </w:rPr>
      </w:pPr>
      <w:r w:rsidRPr="007E15AB">
        <w:rPr>
          <w:sz w:val="24"/>
          <w:szCs w:val="24"/>
        </w:rPr>
        <w:t xml:space="preserve">All continuous variables in the UCLEB and Fenland studies that were not normally distributed were natural log transformed. All continuously measured traits were standardised within each study to allow comparison between studies. </w:t>
      </w:r>
      <w:bookmarkStart w:id="8" w:name="_Hlk534539889"/>
      <w:bookmarkStart w:id="9" w:name="_Hlk534539737"/>
      <w:r w:rsidR="000B1F00" w:rsidRPr="00B05CD3">
        <w:rPr>
          <w:sz w:val="24"/>
          <w:szCs w:val="24"/>
        </w:rPr>
        <w:t xml:space="preserve">In any published GWAS that did not report effects </w:t>
      </w:r>
      <w:r w:rsidR="00182CCF" w:rsidRPr="00B05CD3">
        <w:rPr>
          <w:sz w:val="24"/>
          <w:szCs w:val="24"/>
        </w:rPr>
        <w:t>in standard deviation units</w:t>
      </w:r>
      <w:r w:rsidR="00B05CD3" w:rsidRPr="00B05CD3">
        <w:rPr>
          <w:sz w:val="24"/>
          <w:szCs w:val="24"/>
        </w:rPr>
        <w:t xml:space="preserve">, effects were standardised based on the GWAS reported standard deviation or, where this was not available, </w:t>
      </w:r>
      <w:r w:rsidR="00182CCF" w:rsidRPr="00B05CD3">
        <w:rPr>
          <w:sz w:val="24"/>
          <w:szCs w:val="24"/>
        </w:rPr>
        <w:t>the</w:t>
      </w:r>
      <w:r w:rsidRPr="00B05CD3">
        <w:rPr>
          <w:sz w:val="24"/>
          <w:szCs w:val="24"/>
        </w:rPr>
        <w:t xml:space="preserve"> median </w:t>
      </w:r>
      <w:r w:rsidR="00CD1FA7" w:rsidRPr="00B05CD3">
        <w:rPr>
          <w:sz w:val="24"/>
          <w:szCs w:val="24"/>
        </w:rPr>
        <w:t>standard deviation</w:t>
      </w:r>
      <w:r w:rsidR="00B41A82" w:rsidRPr="00B05CD3">
        <w:rPr>
          <w:sz w:val="24"/>
          <w:szCs w:val="24"/>
        </w:rPr>
        <w:t xml:space="preserve"> across </w:t>
      </w:r>
      <w:r w:rsidR="00CD1FA7" w:rsidRPr="00B05CD3">
        <w:rPr>
          <w:sz w:val="24"/>
          <w:szCs w:val="24"/>
        </w:rPr>
        <w:t>UCLEB studies</w:t>
      </w:r>
      <w:bookmarkEnd w:id="8"/>
      <w:r w:rsidRPr="00B05CD3">
        <w:rPr>
          <w:sz w:val="24"/>
          <w:szCs w:val="24"/>
        </w:rPr>
        <w:t>.</w:t>
      </w:r>
      <w:r w:rsidR="00F979E2" w:rsidRPr="007E15AB">
        <w:rPr>
          <w:b/>
          <w:sz w:val="24"/>
          <w:szCs w:val="24"/>
        </w:rPr>
        <w:t xml:space="preserve"> </w:t>
      </w:r>
      <w:bookmarkEnd w:id="9"/>
    </w:p>
    <w:p w14:paraId="02A6A2C9" w14:textId="63766BE1" w:rsidR="00511F9C" w:rsidRPr="007E15AB" w:rsidRDefault="00511F9C" w:rsidP="007E15AB">
      <w:pPr>
        <w:spacing w:after="120" w:line="480" w:lineRule="auto"/>
        <w:ind w:firstLine="720"/>
        <w:jc w:val="both"/>
        <w:rPr>
          <w:b/>
          <w:sz w:val="24"/>
          <w:szCs w:val="24"/>
        </w:rPr>
      </w:pPr>
      <w:r w:rsidRPr="007E15AB">
        <w:rPr>
          <w:sz w:val="24"/>
          <w:szCs w:val="24"/>
        </w:rPr>
        <w:t xml:space="preserve">For analyses involving fasting glucose and fasting insulin we removed individuals with type 2 diabetes </w:t>
      </w:r>
      <w:r w:rsidR="00A97A14">
        <w:rPr>
          <w:sz w:val="24"/>
          <w:szCs w:val="24"/>
        </w:rPr>
        <w:t>(defined as a clinical diagnosis,</w:t>
      </w:r>
      <w:r w:rsidRPr="007E15AB">
        <w:rPr>
          <w:sz w:val="24"/>
          <w:szCs w:val="24"/>
        </w:rPr>
        <w:t xml:space="preserve"> fasting glucose values ≥ 7.0 mmol/L </w:t>
      </w:r>
      <w:r w:rsidR="00A97A14">
        <w:rPr>
          <w:sz w:val="24"/>
          <w:szCs w:val="24"/>
        </w:rPr>
        <w:t>or</w:t>
      </w:r>
      <w:r w:rsidRPr="007E15AB">
        <w:rPr>
          <w:sz w:val="24"/>
          <w:szCs w:val="24"/>
        </w:rPr>
        <w:t xml:space="preserve"> individuals who were taking glucose lowering drugs</w:t>
      </w:r>
      <w:r w:rsidR="00A97A14">
        <w:rPr>
          <w:sz w:val="24"/>
          <w:szCs w:val="24"/>
        </w:rPr>
        <w:t>)</w:t>
      </w:r>
      <w:r w:rsidRPr="007E15AB">
        <w:rPr>
          <w:sz w:val="24"/>
          <w:szCs w:val="24"/>
        </w:rPr>
        <w:t xml:space="preserve">. We also excluded individuals on lipid lowering medication from the </w:t>
      </w:r>
      <w:r w:rsidR="00A539A6" w:rsidRPr="007E15AB">
        <w:rPr>
          <w:sz w:val="24"/>
          <w:szCs w:val="24"/>
        </w:rPr>
        <w:t>multivariable</w:t>
      </w:r>
      <w:r w:rsidRPr="007E15AB">
        <w:rPr>
          <w:sz w:val="24"/>
          <w:szCs w:val="24"/>
        </w:rPr>
        <w:t xml:space="preserve"> and </w:t>
      </w:r>
      <w:r w:rsidR="007D3328" w:rsidRPr="007E15AB">
        <w:rPr>
          <w:sz w:val="24"/>
          <w:szCs w:val="24"/>
        </w:rPr>
        <w:t>MR</w:t>
      </w:r>
      <w:r w:rsidRPr="007E15AB">
        <w:rPr>
          <w:sz w:val="24"/>
          <w:szCs w:val="24"/>
        </w:rPr>
        <w:t xml:space="preserve">. </w:t>
      </w:r>
    </w:p>
    <w:p w14:paraId="4DBFB9D5" w14:textId="51157CCA" w:rsidR="003E5CF0" w:rsidRPr="006A58C2" w:rsidRDefault="009073AB" w:rsidP="007E15AB">
      <w:pPr>
        <w:spacing w:after="120" w:line="480" w:lineRule="auto"/>
        <w:ind w:firstLine="720"/>
        <w:jc w:val="both"/>
        <w:rPr>
          <w:sz w:val="24"/>
          <w:szCs w:val="24"/>
          <w:lang w:eastAsia="en-GB"/>
        </w:rPr>
      </w:pPr>
      <w:r w:rsidRPr="006A58C2">
        <w:rPr>
          <w:sz w:val="24"/>
          <w:szCs w:val="24"/>
        </w:rPr>
        <w:t xml:space="preserve">Analyses were performed using Stata/SE version </w:t>
      </w:r>
      <w:r w:rsidR="00275F96" w:rsidRPr="006A58C2">
        <w:rPr>
          <w:sz w:val="24"/>
          <w:szCs w:val="24"/>
        </w:rPr>
        <w:t>14</w:t>
      </w:r>
      <w:r w:rsidR="0016364E" w:rsidRPr="006A58C2">
        <w:rPr>
          <w:sz w:val="24"/>
          <w:szCs w:val="24"/>
        </w:rPr>
        <w:t>.0</w:t>
      </w:r>
      <w:r w:rsidRPr="006A58C2">
        <w:rPr>
          <w:sz w:val="24"/>
          <w:szCs w:val="24"/>
        </w:rPr>
        <w:t xml:space="preserve"> (</w:t>
      </w:r>
      <w:proofErr w:type="spellStart"/>
      <w:r w:rsidRPr="006A58C2">
        <w:rPr>
          <w:sz w:val="24"/>
          <w:szCs w:val="24"/>
        </w:rPr>
        <w:t>StataCorp</w:t>
      </w:r>
      <w:proofErr w:type="spellEnd"/>
      <w:r w:rsidRPr="006A58C2">
        <w:rPr>
          <w:sz w:val="24"/>
          <w:szCs w:val="24"/>
        </w:rPr>
        <w:t>, Brownsville, TX)</w:t>
      </w:r>
      <w:r w:rsidR="006A58C2" w:rsidRPr="006A58C2">
        <w:rPr>
          <w:sz w:val="24"/>
          <w:szCs w:val="24"/>
        </w:rPr>
        <w:t xml:space="preserve"> and R version 3.4.4 (</w:t>
      </w:r>
      <w:r w:rsidR="006A58C2" w:rsidRPr="006A58C2">
        <w:rPr>
          <w:color w:val="000000"/>
          <w:sz w:val="24"/>
          <w:szCs w:val="24"/>
          <w:lang w:eastAsia="en-GB"/>
        </w:rPr>
        <w:t>R Foundation for Statistical Computing</w:t>
      </w:r>
      <w:r w:rsidR="006A58C2">
        <w:rPr>
          <w:color w:val="000000"/>
          <w:sz w:val="24"/>
          <w:szCs w:val="24"/>
          <w:lang w:eastAsia="en-GB"/>
        </w:rPr>
        <w:t>, Vienna, Austria</w:t>
      </w:r>
      <w:r w:rsidR="006A58C2" w:rsidRPr="006A58C2">
        <w:rPr>
          <w:color w:val="000000"/>
          <w:sz w:val="24"/>
          <w:szCs w:val="24"/>
          <w:lang w:eastAsia="en-GB"/>
        </w:rPr>
        <w:t>)</w:t>
      </w:r>
      <w:r w:rsidRPr="006A58C2">
        <w:rPr>
          <w:sz w:val="24"/>
          <w:szCs w:val="24"/>
        </w:rPr>
        <w:t xml:space="preserve">. </w:t>
      </w:r>
    </w:p>
    <w:p w14:paraId="4F48FECA" w14:textId="77777777" w:rsidR="00D40E7A" w:rsidRPr="007E15AB" w:rsidRDefault="00D40E7A" w:rsidP="007E15AB">
      <w:pPr>
        <w:spacing w:after="120" w:line="480" w:lineRule="auto"/>
        <w:jc w:val="both"/>
        <w:rPr>
          <w:i/>
          <w:sz w:val="24"/>
          <w:szCs w:val="24"/>
        </w:rPr>
      </w:pPr>
    </w:p>
    <w:p w14:paraId="3E637721" w14:textId="75EFC42A" w:rsidR="003D6E50" w:rsidRPr="007E15AB" w:rsidRDefault="00120956" w:rsidP="007E15AB">
      <w:pPr>
        <w:spacing w:after="120" w:line="480" w:lineRule="auto"/>
        <w:jc w:val="both"/>
        <w:rPr>
          <w:b/>
          <w:i/>
          <w:sz w:val="24"/>
          <w:szCs w:val="24"/>
        </w:rPr>
      </w:pPr>
      <w:r w:rsidRPr="007E15AB">
        <w:rPr>
          <w:b/>
          <w:i/>
          <w:sz w:val="24"/>
          <w:szCs w:val="24"/>
        </w:rPr>
        <w:t>Multivariable analysis</w:t>
      </w:r>
      <w:r w:rsidR="003D6E50" w:rsidRPr="007E15AB">
        <w:rPr>
          <w:b/>
          <w:i/>
          <w:sz w:val="24"/>
          <w:szCs w:val="24"/>
        </w:rPr>
        <w:t xml:space="preserve"> </w:t>
      </w:r>
    </w:p>
    <w:p w14:paraId="08DE0E79" w14:textId="505D4A67" w:rsidR="00A4220F" w:rsidRPr="00E05CB8" w:rsidRDefault="000D1763" w:rsidP="007E15AB">
      <w:pPr>
        <w:spacing w:after="120" w:line="480" w:lineRule="auto"/>
        <w:ind w:firstLine="720"/>
        <w:jc w:val="both"/>
        <w:rPr>
          <w:sz w:val="24"/>
          <w:szCs w:val="24"/>
        </w:rPr>
      </w:pPr>
      <w:bookmarkStart w:id="10" w:name="_Hlk3478258"/>
      <w:r w:rsidRPr="007E15AB">
        <w:rPr>
          <w:sz w:val="24"/>
          <w:szCs w:val="24"/>
        </w:rPr>
        <w:t>We</w:t>
      </w:r>
      <w:r w:rsidR="00BB6A72" w:rsidRPr="007E15AB">
        <w:rPr>
          <w:sz w:val="24"/>
          <w:szCs w:val="24"/>
        </w:rPr>
        <w:t xml:space="preserve"> estimate</w:t>
      </w:r>
      <w:r w:rsidRPr="007E15AB">
        <w:rPr>
          <w:sz w:val="24"/>
          <w:szCs w:val="24"/>
        </w:rPr>
        <w:t>d</w:t>
      </w:r>
      <w:r w:rsidR="00BB6A72" w:rsidRPr="007E15AB">
        <w:rPr>
          <w:sz w:val="24"/>
          <w:szCs w:val="24"/>
        </w:rPr>
        <w:t xml:space="preserve"> the association between each liver</w:t>
      </w:r>
      <w:r w:rsidR="000E5960" w:rsidRPr="007E15AB">
        <w:rPr>
          <w:sz w:val="24"/>
          <w:szCs w:val="24"/>
        </w:rPr>
        <w:t xml:space="preserve"> function</w:t>
      </w:r>
      <w:r w:rsidR="00BB6A72" w:rsidRPr="007E15AB">
        <w:rPr>
          <w:sz w:val="24"/>
          <w:szCs w:val="24"/>
        </w:rPr>
        <w:t xml:space="preserve"> marke</w:t>
      </w:r>
      <w:r w:rsidRPr="007E15AB">
        <w:rPr>
          <w:sz w:val="24"/>
          <w:szCs w:val="24"/>
        </w:rPr>
        <w:t>r and</w:t>
      </w:r>
      <w:r w:rsidR="000872CE" w:rsidRPr="007E15AB">
        <w:rPr>
          <w:sz w:val="24"/>
          <w:szCs w:val="24"/>
        </w:rPr>
        <w:t xml:space="preserve"> T2D in each </w:t>
      </w:r>
      <w:r w:rsidR="00F521C7" w:rsidRPr="007E15AB">
        <w:rPr>
          <w:sz w:val="24"/>
          <w:szCs w:val="24"/>
        </w:rPr>
        <w:t xml:space="preserve">UCLEB </w:t>
      </w:r>
      <w:r w:rsidR="000872CE" w:rsidRPr="007E15AB">
        <w:rPr>
          <w:sz w:val="24"/>
          <w:szCs w:val="24"/>
        </w:rPr>
        <w:t xml:space="preserve">study using </w:t>
      </w:r>
      <w:r w:rsidR="001B1D9A" w:rsidRPr="007E15AB">
        <w:rPr>
          <w:sz w:val="24"/>
          <w:szCs w:val="24"/>
        </w:rPr>
        <w:t>logistic regression</w:t>
      </w:r>
      <w:r w:rsidR="009B4DF6" w:rsidRPr="007E15AB">
        <w:rPr>
          <w:sz w:val="24"/>
          <w:szCs w:val="24"/>
        </w:rPr>
        <w:t xml:space="preserve">. </w:t>
      </w:r>
      <w:r w:rsidR="00E14200" w:rsidRPr="007E15AB">
        <w:rPr>
          <w:sz w:val="24"/>
          <w:szCs w:val="24"/>
        </w:rPr>
        <w:t xml:space="preserve">For continuous outcomes we </w:t>
      </w:r>
      <w:r w:rsidR="00A62B86" w:rsidRPr="007E15AB">
        <w:rPr>
          <w:sz w:val="24"/>
          <w:szCs w:val="24"/>
        </w:rPr>
        <w:t>used</w:t>
      </w:r>
      <w:r w:rsidR="003D6E50" w:rsidRPr="007E15AB">
        <w:rPr>
          <w:sz w:val="24"/>
          <w:szCs w:val="24"/>
        </w:rPr>
        <w:t xml:space="preserve"> </w:t>
      </w:r>
      <w:r w:rsidRPr="007E15AB">
        <w:rPr>
          <w:sz w:val="24"/>
          <w:szCs w:val="24"/>
        </w:rPr>
        <w:t xml:space="preserve">linear </w:t>
      </w:r>
      <w:r w:rsidR="003D6E50" w:rsidRPr="007E15AB">
        <w:rPr>
          <w:sz w:val="24"/>
          <w:szCs w:val="24"/>
        </w:rPr>
        <w:t>reg</w:t>
      </w:r>
      <w:r w:rsidR="00A62B86" w:rsidRPr="007E15AB">
        <w:rPr>
          <w:sz w:val="24"/>
          <w:szCs w:val="24"/>
        </w:rPr>
        <w:t>ression</w:t>
      </w:r>
      <w:r w:rsidR="00E14200" w:rsidRPr="007E15AB">
        <w:rPr>
          <w:sz w:val="24"/>
          <w:szCs w:val="24"/>
        </w:rPr>
        <w:t xml:space="preserve"> models. We adjusted the </w:t>
      </w:r>
      <w:r w:rsidR="001B1D9A" w:rsidRPr="007E15AB">
        <w:rPr>
          <w:sz w:val="24"/>
          <w:szCs w:val="24"/>
        </w:rPr>
        <w:t>logistic</w:t>
      </w:r>
      <w:r w:rsidR="006E2A19" w:rsidRPr="007E15AB">
        <w:rPr>
          <w:sz w:val="24"/>
          <w:szCs w:val="24"/>
        </w:rPr>
        <w:t>/</w:t>
      </w:r>
      <w:r w:rsidR="00E14200" w:rsidRPr="007E15AB">
        <w:rPr>
          <w:sz w:val="24"/>
          <w:szCs w:val="24"/>
        </w:rPr>
        <w:t>linear regression models for age, sex</w:t>
      </w:r>
      <w:r w:rsidR="00E90E79" w:rsidRPr="007E15AB">
        <w:rPr>
          <w:sz w:val="24"/>
          <w:szCs w:val="24"/>
        </w:rPr>
        <w:t xml:space="preserve"> (if relevant)</w:t>
      </w:r>
      <w:r w:rsidR="00C0275B" w:rsidRPr="007E15AB">
        <w:rPr>
          <w:sz w:val="24"/>
          <w:szCs w:val="24"/>
        </w:rPr>
        <w:t>,</w:t>
      </w:r>
      <w:r w:rsidR="00E14200" w:rsidRPr="007E15AB">
        <w:rPr>
          <w:sz w:val="24"/>
          <w:szCs w:val="24"/>
        </w:rPr>
        <w:t xml:space="preserve"> and for as many potential confounders </w:t>
      </w:r>
      <w:r w:rsidR="001B1D9A" w:rsidRPr="007E15AB">
        <w:rPr>
          <w:sz w:val="24"/>
          <w:szCs w:val="24"/>
        </w:rPr>
        <w:t xml:space="preserve">available </w:t>
      </w:r>
      <w:r w:rsidR="00915702" w:rsidRPr="007E15AB">
        <w:rPr>
          <w:sz w:val="24"/>
          <w:szCs w:val="24"/>
        </w:rPr>
        <w:t>in each</w:t>
      </w:r>
      <w:r w:rsidR="001B1D9A" w:rsidRPr="007E15AB">
        <w:rPr>
          <w:sz w:val="24"/>
          <w:szCs w:val="24"/>
        </w:rPr>
        <w:t xml:space="preserve"> study from</w:t>
      </w:r>
      <w:r w:rsidR="00E143CE" w:rsidRPr="007E15AB">
        <w:rPr>
          <w:sz w:val="24"/>
          <w:szCs w:val="24"/>
        </w:rPr>
        <w:t xml:space="preserve"> the following:</w:t>
      </w:r>
      <w:r w:rsidR="00E14200" w:rsidRPr="007E15AB">
        <w:rPr>
          <w:sz w:val="24"/>
          <w:szCs w:val="24"/>
        </w:rPr>
        <w:t xml:space="preserve"> BMI, waist </w:t>
      </w:r>
      <w:r w:rsidR="00E14200" w:rsidRPr="007E15AB">
        <w:rPr>
          <w:sz w:val="24"/>
          <w:szCs w:val="24"/>
        </w:rPr>
        <w:lastRenderedPageBreak/>
        <w:t>circumference, a</w:t>
      </w:r>
      <w:r w:rsidR="009B4DF6" w:rsidRPr="007E15AB">
        <w:rPr>
          <w:sz w:val="24"/>
          <w:szCs w:val="24"/>
        </w:rPr>
        <w:t>lcohol consumption, smoking,</w:t>
      </w:r>
      <w:r w:rsidR="00A539A6" w:rsidRPr="007E15AB">
        <w:rPr>
          <w:sz w:val="24"/>
          <w:szCs w:val="24"/>
        </w:rPr>
        <w:t xml:space="preserve"> and</w:t>
      </w:r>
      <w:r w:rsidR="009B4DF6" w:rsidRPr="007E15AB">
        <w:rPr>
          <w:sz w:val="24"/>
          <w:szCs w:val="24"/>
        </w:rPr>
        <w:t xml:space="preserve"> </w:t>
      </w:r>
      <w:r w:rsidR="00E14200" w:rsidRPr="007E15AB">
        <w:rPr>
          <w:sz w:val="24"/>
          <w:szCs w:val="24"/>
        </w:rPr>
        <w:t>social class</w:t>
      </w:r>
      <w:r w:rsidR="00D3438E" w:rsidRPr="007E15AB">
        <w:rPr>
          <w:sz w:val="24"/>
          <w:szCs w:val="24"/>
        </w:rPr>
        <w:t>.</w:t>
      </w:r>
      <w:r w:rsidR="00C64F29" w:rsidRPr="007E15AB">
        <w:rPr>
          <w:sz w:val="24"/>
          <w:szCs w:val="24"/>
        </w:rPr>
        <w:t xml:space="preserve"> </w:t>
      </w:r>
      <w:r w:rsidR="00AD0708" w:rsidRPr="007E15AB">
        <w:rPr>
          <w:sz w:val="24"/>
          <w:szCs w:val="24"/>
        </w:rPr>
        <w:t>We</w:t>
      </w:r>
      <w:r w:rsidR="00E65CE6" w:rsidRPr="007E15AB">
        <w:rPr>
          <w:sz w:val="24"/>
          <w:szCs w:val="24"/>
        </w:rPr>
        <w:t xml:space="preserve"> </w:t>
      </w:r>
      <w:r w:rsidR="00A4220F" w:rsidRPr="007E15AB">
        <w:rPr>
          <w:sz w:val="24"/>
          <w:szCs w:val="24"/>
        </w:rPr>
        <w:t xml:space="preserve">then </w:t>
      </w:r>
      <w:r w:rsidR="00120956" w:rsidRPr="007E15AB">
        <w:rPr>
          <w:sz w:val="24"/>
          <w:szCs w:val="24"/>
        </w:rPr>
        <w:t>used</w:t>
      </w:r>
      <w:r w:rsidR="00DB75E8" w:rsidRPr="00DB75E8">
        <w:rPr>
          <w:sz w:val="24"/>
          <w:szCs w:val="24"/>
        </w:rPr>
        <w:t xml:space="preserve"> </w:t>
      </w:r>
      <w:proofErr w:type="spellStart"/>
      <w:r w:rsidR="00DB75E8" w:rsidRPr="007E15AB">
        <w:rPr>
          <w:sz w:val="24"/>
          <w:szCs w:val="24"/>
        </w:rPr>
        <w:t>D</w:t>
      </w:r>
      <w:r w:rsidR="00DB75E8" w:rsidRPr="007E15AB">
        <w:rPr>
          <w:rStyle w:val="Emphasis"/>
          <w:bCs/>
          <w:i w:val="0"/>
          <w:iCs w:val="0"/>
          <w:sz w:val="24"/>
          <w:szCs w:val="24"/>
          <w:shd w:val="clear" w:color="auto" w:fill="FFFFFF"/>
        </w:rPr>
        <w:t>erSimonian</w:t>
      </w:r>
      <w:proofErr w:type="spellEnd"/>
      <w:r w:rsidR="00DB75E8" w:rsidRPr="007E15AB">
        <w:rPr>
          <w:sz w:val="24"/>
          <w:szCs w:val="24"/>
          <w:shd w:val="clear" w:color="auto" w:fill="FFFFFF"/>
        </w:rPr>
        <w:t> and </w:t>
      </w:r>
      <w:r w:rsidR="00DB75E8" w:rsidRPr="007E15AB">
        <w:rPr>
          <w:rStyle w:val="Emphasis"/>
          <w:bCs/>
          <w:i w:val="0"/>
          <w:iCs w:val="0"/>
          <w:sz w:val="24"/>
          <w:szCs w:val="24"/>
          <w:shd w:val="clear" w:color="auto" w:fill="FFFFFF"/>
        </w:rPr>
        <w:t>Laird</w:t>
      </w:r>
      <w:r w:rsidR="00DB75E8" w:rsidRPr="007E15AB">
        <w:rPr>
          <w:sz w:val="24"/>
          <w:szCs w:val="24"/>
          <w:shd w:val="clear" w:color="auto" w:fill="FFFFFF"/>
        </w:rPr>
        <w:t> random-effects model</w:t>
      </w:r>
      <w:r w:rsidR="00120956" w:rsidRPr="007E15AB">
        <w:rPr>
          <w:sz w:val="24"/>
          <w:szCs w:val="24"/>
        </w:rPr>
        <w:t xml:space="preserve"> meta-analysi</w:t>
      </w:r>
      <w:r w:rsidR="00E65CE6" w:rsidRPr="007E15AB">
        <w:rPr>
          <w:sz w:val="24"/>
          <w:szCs w:val="24"/>
        </w:rPr>
        <w:t xml:space="preserve">s to </w:t>
      </w:r>
      <w:r w:rsidR="00120956" w:rsidRPr="007E15AB">
        <w:rPr>
          <w:sz w:val="24"/>
          <w:szCs w:val="24"/>
        </w:rPr>
        <w:t xml:space="preserve">combine </w:t>
      </w:r>
      <w:r w:rsidR="00F521C7" w:rsidRPr="007E15AB">
        <w:rPr>
          <w:sz w:val="24"/>
          <w:szCs w:val="24"/>
        </w:rPr>
        <w:t xml:space="preserve">these </w:t>
      </w:r>
      <w:r w:rsidR="00120956" w:rsidRPr="007E15AB">
        <w:rPr>
          <w:sz w:val="24"/>
          <w:szCs w:val="24"/>
        </w:rPr>
        <w:t xml:space="preserve">estimates </w:t>
      </w:r>
      <w:r w:rsidR="00F521C7" w:rsidRPr="007E15AB">
        <w:rPr>
          <w:sz w:val="24"/>
          <w:szCs w:val="24"/>
        </w:rPr>
        <w:t xml:space="preserve">with results </w:t>
      </w:r>
      <w:r w:rsidR="00120956" w:rsidRPr="007E15AB">
        <w:rPr>
          <w:sz w:val="24"/>
          <w:szCs w:val="24"/>
        </w:rPr>
        <w:t>from</w:t>
      </w:r>
      <w:r w:rsidR="00915B0D" w:rsidRPr="007E15AB">
        <w:rPr>
          <w:sz w:val="24"/>
          <w:szCs w:val="24"/>
        </w:rPr>
        <w:t xml:space="preserve"> the published meta-analyses of</w:t>
      </w:r>
      <w:r w:rsidR="00120956" w:rsidRPr="007E15AB">
        <w:rPr>
          <w:sz w:val="24"/>
          <w:szCs w:val="24"/>
        </w:rPr>
        <w:t xml:space="preserve"> </w:t>
      </w:r>
      <w:proofErr w:type="spellStart"/>
      <w:r w:rsidR="00120956" w:rsidRPr="007E15AB">
        <w:rPr>
          <w:sz w:val="24"/>
          <w:szCs w:val="24"/>
        </w:rPr>
        <w:t>Kunutsor</w:t>
      </w:r>
      <w:proofErr w:type="spellEnd"/>
      <w:r w:rsidR="00120956" w:rsidRPr="007E15AB">
        <w:rPr>
          <w:sz w:val="24"/>
          <w:szCs w:val="24"/>
        </w:rPr>
        <w:t xml:space="preserve"> </w:t>
      </w:r>
      <w:r w:rsidR="00120956" w:rsidRPr="007E15AB">
        <w:rPr>
          <w:i/>
          <w:sz w:val="24"/>
          <w:szCs w:val="24"/>
        </w:rPr>
        <w:t>et al</w:t>
      </w:r>
      <w:r w:rsidR="00915B0D" w:rsidRPr="007E15AB">
        <w:rPr>
          <w:sz w:val="24"/>
          <w:szCs w:val="24"/>
        </w:rPr>
        <w:t xml:space="preserve"> </w:t>
      </w:r>
      <w:r w:rsidR="00120956" w:rsidRPr="007E15AB">
        <w:rPr>
          <w:sz w:val="24"/>
          <w:szCs w:val="24"/>
        </w:rPr>
        <w:fldChar w:fldCharType="begin"/>
      </w:r>
      <w:r w:rsidR="00D26B43">
        <w:rPr>
          <w:sz w:val="24"/>
          <w:szCs w:val="24"/>
        </w:rPr>
        <w:instrText xml:space="preserve"> ADDIN EN.CITE &lt;EndNote&gt;&lt;Cite&gt;&lt;Author&gt;Kunutsor&lt;/Author&gt;&lt;Year&gt;2013&lt;/Year&gt;&lt;RecNum&gt;141&lt;/RecNum&gt;&lt;DisplayText&gt;(2)&lt;/DisplayText&gt;&lt;record&gt;&lt;rec-number&gt;141&lt;/rec-number&gt;&lt;foreign-keys&gt;&lt;key app="EN" db-id="z5xvrx0z00sx5tep9sfx9r5rww29zeaza5pa" timestamp="1479998601"&gt;141&lt;/key&gt;&lt;/foreign-keys&gt;&lt;ref-type name="Journal Article"&gt;17&lt;/ref-type&gt;&lt;contributors&gt;&lt;authors&gt;&lt;author&gt;Kunutsor, S. K.&lt;/author&gt;&lt;author&gt;Apekey, T. A.&lt;/author&gt;&lt;author&gt;Walley, J.&lt;/author&gt;&lt;/authors&gt;&lt;/contributors&gt;&lt;auth-address&gt;Strangeways Research Laboratory, Department of Public Health and Primary Care, School of Clinical Medicine, University of Cambridge,Worts Causeway, Cambridge CB1 8RN, UK. skk31@cantab.net&lt;/auth-address&gt;&lt;titles&gt;&lt;title&gt;Liver aminotransferases and risk of incident type 2 diabetes: a systematic review and meta-analysis&lt;/title&gt;&lt;secondary-title&gt;Am J Epidemiol&lt;/secondary-title&gt;&lt;/titles&gt;&lt;periodical&gt;&lt;full-title&gt;Am J Epidemiol&lt;/full-title&gt;&lt;/periodical&gt;&lt;pages&gt;159-71&lt;/pages&gt;&lt;volume&gt;178&lt;/volume&gt;&lt;number&gt;2&lt;/number&gt;&lt;keywords&gt;&lt;keyword&gt;Alanine Transaminase/*blood&lt;/keyword&gt;&lt;keyword&gt;Aspartate Aminotransferases/*blood&lt;/keyword&gt;&lt;keyword&gt;Biomarkers/blood&lt;/keyword&gt;&lt;keyword&gt;Diabetes Mellitus, Type 2/blood/epidemiology/*etiology&lt;/keyword&gt;&lt;keyword&gt;Global Health&lt;/keyword&gt;&lt;keyword&gt;Humans&lt;/keyword&gt;&lt;keyword&gt;Incidence&lt;/keyword&gt;&lt;keyword&gt;Models, Statistical&lt;/keyword&gt;&lt;keyword&gt;Risk&lt;/keyword&gt;&lt;keyword&gt;aminotransferases&lt;/keyword&gt;&lt;keyword&gt;liver enzymes&lt;/keyword&gt;&lt;keyword&gt;meta-analysis&lt;/keyword&gt;&lt;keyword&gt;type 2 diabetes&lt;/keyword&gt;&lt;/keywords&gt;&lt;dates&gt;&lt;year&gt;2013&lt;/year&gt;&lt;pub-dates&gt;&lt;date&gt;Jul 15&lt;/date&gt;&lt;/pub-dates&gt;&lt;/dates&gt;&lt;isbn&gt;1476-6256 (Electronic)&amp;#xD;0002-9262 (Linking)&lt;/isbn&gt;&lt;accession-num&gt;23729682&lt;/accession-num&gt;&lt;urls&gt;&lt;related-urls&gt;&lt;url&gt;https://www.ncbi.nlm.nih.gov/pubmed/23729682&lt;/url&gt;&lt;url&gt;http://aje.oxfordjournals.org/content/178/2/159.full.pdf&lt;/url&gt;&lt;/related-urls&gt;&lt;/urls&gt;&lt;electronic-resource-num&gt;10.1093/aje/kws469&lt;/electronic-resource-num&gt;&lt;/record&gt;&lt;/Cite&gt;&lt;/EndNote&gt;</w:instrText>
      </w:r>
      <w:r w:rsidR="00120956" w:rsidRPr="007E15AB">
        <w:rPr>
          <w:sz w:val="24"/>
          <w:szCs w:val="24"/>
        </w:rPr>
        <w:fldChar w:fldCharType="separate"/>
      </w:r>
      <w:r w:rsidR="00E62A84" w:rsidRPr="007E15AB">
        <w:rPr>
          <w:noProof/>
          <w:sz w:val="24"/>
          <w:szCs w:val="24"/>
        </w:rPr>
        <w:t>(2)</w:t>
      </w:r>
      <w:r w:rsidR="00120956" w:rsidRPr="007E15AB">
        <w:rPr>
          <w:sz w:val="24"/>
          <w:szCs w:val="24"/>
        </w:rPr>
        <w:fldChar w:fldCharType="end"/>
      </w:r>
      <w:r w:rsidR="00120956" w:rsidRPr="007E15AB">
        <w:rPr>
          <w:sz w:val="24"/>
          <w:szCs w:val="24"/>
        </w:rPr>
        <w:t xml:space="preserve"> </w:t>
      </w:r>
      <w:r w:rsidR="00D87EF0" w:rsidRPr="007E15AB">
        <w:rPr>
          <w:sz w:val="24"/>
          <w:szCs w:val="24"/>
        </w:rPr>
        <w:t xml:space="preserve">and Fraser </w:t>
      </w:r>
      <w:r w:rsidR="00D87EF0" w:rsidRPr="007E15AB">
        <w:rPr>
          <w:i/>
          <w:sz w:val="24"/>
          <w:szCs w:val="24"/>
        </w:rPr>
        <w:t>et al</w:t>
      </w:r>
      <w:r w:rsidR="00915B0D" w:rsidRPr="007E15AB">
        <w:rPr>
          <w:sz w:val="24"/>
          <w:szCs w:val="24"/>
        </w:rPr>
        <w:t xml:space="preserve"> </w:t>
      </w:r>
      <w:r w:rsidR="00D87EF0" w:rsidRPr="007E15AB">
        <w:rPr>
          <w:sz w:val="24"/>
          <w:szCs w:val="24"/>
        </w:rPr>
        <w:fldChar w:fldCharType="begin"/>
      </w:r>
      <w:r w:rsidR="00D26B43">
        <w:rPr>
          <w:sz w:val="24"/>
          <w:szCs w:val="24"/>
        </w:rPr>
        <w:instrText xml:space="preserve"> ADDIN EN.CITE &lt;EndNote&gt;&lt;Cite&gt;&lt;Author&gt;Fraser&lt;/Author&gt;&lt;Year&gt;2009&lt;/Year&gt;&lt;RecNum&gt;630&lt;/RecNum&gt;&lt;DisplayText&gt;(27)&lt;/DisplayText&gt;&lt;record&gt;&lt;rec-number&gt;630&lt;/rec-number&gt;&lt;foreign-keys&gt;&lt;key app="EN" db-id="z5xvrx0z00sx5tep9sfx9r5rww29zeaza5pa" timestamp="1485534260"&gt;630&lt;/key&gt;&lt;/foreign-keys&gt;&lt;ref-type name="Journal Article"&gt;17&lt;/ref-type&gt;&lt;contributors&gt;&lt;authors&gt;&lt;author&gt;Fraser, A.&lt;/author&gt;&lt;author&gt;Harris, R.&lt;/author&gt;&lt;author&gt;Sattar, N.&lt;/author&gt;&lt;author&gt;Ebrahim, S.&lt;/author&gt;&lt;author&gt;Davey Smith, G.&lt;/author&gt;&lt;author&gt;Lawlor, D. A.&lt;/author&gt;&lt;/authors&gt;&lt;/contributors&gt;&lt;auth-address&gt;Departmentof Social Medicine, Medical Research Council Centre for Causal Analysis in Translational Epidemiology, University of Bristol, Bristol, UK. abigail.fraser@bristol.ac.uk&lt;/auth-address&gt;&lt;titles&gt;&lt;title&gt;Alanine aminotransferase, gamma-glutamyltransferase, and incident diabetes: the British Women&amp;apos;s Heart and Health Study and meta-analysis&lt;/title&gt;&lt;secondary-title&gt;Diabetes Care&lt;/secondary-title&gt;&lt;/titles&gt;&lt;periodical&gt;&lt;full-title&gt;Diabetes Care&lt;/full-title&gt;&lt;/periodical&gt;&lt;pages&gt;741-50&lt;/pages&gt;&lt;volume&gt;32&lt;/volume&gt;&lt;number&gt;4&lt;/number&gt;&lt;keywords&gt;&lt;keyword&gt;Aged&lt;/keyword&gt;&lt;keyword&gt;Alanine Transaminase/*blood&lt;/keyword&gt;&lt;keyword&gt;Cohort Studies&lt;/keyword&gt;&lt;keyword&gt;Diabetes Mellitus/enzymology/*epidemiology&lt;/keyword&gt;&lt;keyword&gt;Female&lt;/keyword&gt;&lt;keyword&gt;Follow-Up Studies&lt;/keyword&gt;&lt;keyword&gt;Humans&lt;/keyword&gt;&lt;keyword&gt;Insulin Resistance&lt;/keyword&gt;&lt;keyword&gt;Medical Records&lt;/keyword&gt;&lt;keyword&gt;Middle Aged&lt;/keyword&gt;&lt;keyword&gt;Surveys and Questionnaires&lt;/keyword&gt;&lt;keyword&gt;United Kingdom/epidemiology&lt;/keyword&gt;&lt;keyword&gt;Urban Population/statistics &amp;amp; numerical data&lt;/keyword&gt;&lt;keyword&gt;gamma-Glutamyltransferase/*blood&lt;/keyword&gt;&lt;/keywords&gt;&lt;dates&gt;&lt;year&gt;2009&lt;/year&gt;&lt;pub-dates&gt;&lt;date&gt;Apr&lt;/date&gt;&lt;/pub-dates&gt;&lt;/dates&gt;&lt;isbn&gt;1935-5548 (Electronic)&amp;#xD;0149-5992 (Linking)&lt;/isbn&gt;&lt;accession-num&gt;19131466&lt;/accession-num&gt;&lt;urls&gt;&lt;related-urls&gt;&lt;url&gt;https://www.ncbi.nlm.nih.gov/pubmed/19131466&lt;/url&gt;&lt;/related-urls&gt;&lt;/urls&gt;&lt;custom2&gt;PMC2660465&lt;/custom2&gt;&lt;electronic-resource-num&gt;10.2337/dc08-1870&lt;/electronic-resource-num&gt;&lt;/record&gt;&lt;/Cite&gt;&lt;/EndNote&gt;</w:instrText>
      </w:r>
      <w:r w:rsidR="00D87EF0" w:rsidRPr="007E15AB">
        <w:rPr>
          <w:sz w:val="24"/>
          <w:szCs w:val="24"/>
        </w:rPr>
        <w:fldChar w:fldCharType="separate"/>
      </w:r>
      <w:r w:rsidR="00CB027B">
        <w:rPr>
          <w:noProof/>
          <w:sz w:val="24"/>
          <w:szCs w:val="24"/>
        </w:rPr>
        <w:t>(27)</w:t>
      </w:r>
      <w:r w:rsidR="00D87EF0" w:rsidRPr="007E15AB">
        <w:rPr>
          <w:sz w:val="24"/>
          <w:szCs w:val="24"/>
        </w:rPr>
        <w:fldChar w:fldCharType="end"/>
      </w:r>
      <w:r w:rsidR="00D87EF0" w:rsidRPr="007E15AB">
        <w:rPr>
          <w:sz w:val="24"/>
          <w:szCs w:val="24"/>
        </w:rPr>
        <w:t xml:space="preserve"> </w:t>
      </w:r>
      <w:r w:rsidR="00120956" w:rsidRPr="007E15AB">
        <w:rPr>
          <w:sz w:val="24"/>
          <w:szCs w:val="24"/>
        </w:rPr>
        <w:t>for</w:t>
      </w:r>
      <w:r w:rsidR="00970B31" w:rsidRPr="007E15AB">
        <w:rPr>
          <w:sz w:val="24"/>
          <w:szCs w:val="24"/>
        </w:rPr>
        <w:t xml:space="preserve"> </w:t>
      </w:r>
      <w:r w:rsidR="00A4220F" w:rsidRPr="007E15AB">
        <w:rPr>
          <w:sz w:val="24"/>
          <w:szCs w:val="24"/>
        </w:rPr>
        <w:t>the associations between ALT, AST and GGT with T2D</w:t>
      </w:r>
      <w:r w:rsidR="0016364E" w:rsidRPr="007E15AB">
        <w:rPr>
          <w:sz w:val="24"/>
          <w:szCs w:val="24"/>
        </w:rPr>
        <w:t>, excluding</w:t>
      </w:r>
      <w:r w:rsidR="00915B0D" w:rsidRPr="007E15AB">
        <w:rPr>
          <w:sz w:val="24"/>
          <w:szCs w:val="24"/>
        </w:rPr>
        <w:t xml:space="preserve"> any</w:t>
      </w:r>
      <w:r w:rsidR="0016364E" w:rsidRPr="007E15AB">
        <w:rPr>
          <w:sz w:val="24"/>
          <w:szCs w:val="24"/>
        </w:rPr>
        <w:t xml:space="preserve"> UCLEB studies that had </w:t>
      </w:r>
      <w:r w:rsidR="0016364E" w:rsidRPr="00E05CB8">
        <w:rPr>
          <w:sz w:val="24"/>
          <w:szCs w:val="24"/>
        </w:rPr>
        <w:t>contribut</w:t>
      </w:r>
      <w:r w:rsidR="00F521C7" w:rsidRPr="00E05CB8">
        <w:rPr>
          <w:sz w:val="24"/>
          <w:szCs w:val="24"/>
        </w:rPr>
        <w:t>ed to the published meta-analyse</w:t>
      </w:r>
      <w:r w:rsidR="0016364E" w:rsidRPr="00E05CB8">
        <w:rPr>
          <w:sz w:val="24"/>
          <w:szCs w:val="24"/>
        </w:rPr>
        <w:t>s</w:t>
      </w:r>
      <w:r w:rsidR="00A4220F" w:rsidRPr="00E05CB8">
        <w:rPr>
          <w:sz w:val="24"/>
          <w:szCs w:val="24"/>
        </w:rPr>
        <w:t>.</w:t>
      </w:r>
      <w:r w:rsidR="00915B0D" w:rsidRPr="00E05CB8">
        <w:rPr>
          <w:sz w:val="24"/>
          <w:szCs w:val="24"/>
        </w:rPr>
        <w:t xml:space="preserve"> </w:t>
      </w:r>
      <w:bookmarkStart w:id="11" w:name="_Hlk534456111"/>
      <w:r w:rsidR="00E05CB8">
        <w:rPr>
          <w:sz w:val="24"/>
          <w:szCs w:val="24"/>
        </w:rPr>
        <w:t>In</w:t>
      </w:r>
      <w:r w:rsidR="00E05CB8" w:rsidRPr="00E05CB8">
        <w:rPr>
          <w:sz w:val="24"/>
          <w:szCs w:val="24"/>
        </w:rPr>
        <w:t xml:space="preserve"> the previously published meta-analyses, all </w:t>
      </w:r>
      <w:r w:rsidR="00E05CB8" w:rsidRPr="00E05CB8">
        <w:rPr>
          <w:sz w:val="24"/>
          <w:szCs w:val="24"/>
        </w:rPr>
        <w:fldChar w:fldCharType="begin"/>
      </w:r>
      <w:r w:rsidR="00D26B43">
        <w:rPr>
          <w:sz w:val="24"/>
          <w:szCs w:val="24"/>
        </w:rPr>
        <w:instrText xml:space="preserve"> ADDIN EN.CITE &lt;EndNote&gt;&lt;Cite&gt;&lt;Author&gt;Fraser&lt;/Author&gt;&lt;Year&gt;2009&lt;/Year&gt;&lt;RecNum&gt;630&lt;/RecNum&gt;&lt;DisplayText&gt;(27)&lt;/DisplayText&gt;&lt;record&gt;&lt;rec-number&gt;630&lt;/rec-number&gt;&lt;foreign-keys&gt;&lt;key app="EN" db-id="z5xvrx0z00sx5tep9sfx9r5rww29zeaza5pa" timestamp="1485534260"&gt;630&lt;/key&gt;&lt;/foreign-keys&gt;&lt;ref-type name="Journal Article"&gt;17&lt;/ref-type&gt;&lt;contributors&gt;&lt;authors&gt;&lt;author&gt;Fraser, A.&lt;/author&gt;&lt;author&gt;Harris, R.&lt;/author&gt;&lt;author&gt;Sattar, N.&lt;/author&gt;&lt;author&gt;Ebrahim, S.&lt;/author&gt;&lt;author&gt;Davey Smith, G.&lt;/author&gt;&lt;author&gt;Lawlor, D. A.&lt;/author&gt;&lt;/authors&gt;&lt;/contributors&gt;&lt;auth-address&gt;Departmentof Social Medicine, Medical Research Council Centre for Causal Analysis in Translational Epidemiology, University of Bristol, Bristol, UK. abigail.fraser@bristol.ac.uk&lt;/auth-address&gt;&lt;titles&gt;&lt;title&gt;Alanine aminotransferase, gamma-glutamyltransferase, and incident diabetes: the British Women&amp;apos;s Heart and Health Study and meta-analysis&lt;/title&gt;&lt;secondary-title&gt;Diabetes Care&lt;/secondary-title&gt;&lt;/titles&gt;&lt;periodical&gt;&lt;full-title&gt;Diabetes Care&lt;/full-title&gt;&lt;/periodical&gt;&lt;pages&gt;741-50&lt;/pages&gt;&lt;volume&gt;32&lt;/volume&gt;&lt;number&gt;4&lt;/number&gt;&lt;keywords&gt;&lt;keyword&gt;Aged&lt;/keyword&gt;&lt;keyword&gt;Alanine Transaminase/*blood&lt;/keyword&gt;&lt;keyword&gt;Cohort Studies&lt;/keyword&gt;&lt;keyword&gt;Diabetes Mellitus/enzymology/*epidemiology&lt;/keyword&gt;&lt;keyword&gt;Female&lt;/keyword&gt;&lt;keyword&gt;Follow-Up Studies&lt;/keyword&gt;&lt;keyword&gt;Humans&lt;/keyword&gt;&lt;keyword&gt;Insulin Resistance&lt;/keyword&gt;&lt;keyword&gt;Medical Records&lt;/keyword&gt;&lt;keyword&gt;Middle Aged&lt;/keyword&gt;&lt;keyword&gt;Surveys and Questionnaires&lt;/keyword&gt;&lt;keyword&gt;United Kingdom/epidemiology&lt;/keyword&gt;&lt;keyword&gt;Urban Population/statistics &amp;amp; numerical data&lt;/keyword&gt;&lt;keyword&gt;gamma-Glutamyltransferase/*blood&lt;/keyword&gt;&lt;/keywords&gt;&lt;dates&gt;&lt;year&gt;2009&lt;/year&gt;&lt;pub-dates&gt;&lt;date&gt;Apr&lt;/date&gt;&lt;/pub-dates&gt;&lt;/dates&gt;&lt;isbn&gt;1935-5548 (Electronic)&amp;#xD;0149-5992 (Linking)&lt;/isbn&gt;&lt;accession-num&gt;19131466&lt;/accession-num&gt;&lt;urls&gt;&lt;related-urls&gt;&lt;url&gt;https://www.ncbi.nlm.nih.gov/pubmed/19131466&lt;/url&gt;&lt;/related-urls&gt;&lt;/urls&gt;&lt;custom2&gt;PMC2660465&lt;/custom2&gt;&lt;electronic-resource-num&gt;10.2337/dc08-1870&lt;/electronic-resource-num&gt;&lt;/record&gt;&lt;/Cite&gt;&lt;/EndNote&gt;</w:instrText>
      </w:r>
      <w:r w:rsidR="00E05CB8" w:rsidRPr="00E05CB8">
        <w:rPr>
          <w:sz w:val="24"/>
          <w:szCs w:val="24"/>
        </w:rPr>
        <w:fldChar w:fldCharType="separate"/>
      </w:r>
      <w:r w:rsidR="00E05CB8">
        <w:rPr>
          <w:noProof/>
          <w:sz w:val="24"/>
          <w:szCs w:val="24"/>
        </w:rPr>
        <w:t>(27)</w:t>
      </w:r>
      <w:r w:rsidR="00E05CB8" w:rsidRPr="00E05CB8">
        <w:rPr>
          <w:sz w:val="24"/>
          <w:szCs w:val="24"/>
        </w:rPr>
        <w:fldChar w:fldCharType="end"/>
      </w:r>
      <w:r w:rsidR="00E05CB8" w:rsidRPr="00E05CB8">
        <w:rPr>
          <w:sz w:val="24"/>
          <w:szCs w:val="24"/>
        </w:rPr>
        <w:t xml:space="preserve"> or some </w:t>
      </w:r>
      <w:r w:rsidR="00E05CB8" w:rsidRPr="00E05CB8">
        <w:rPr>
          <w:sz w:val="24"/>
          <w:szCs w:val="24"/>
        </w:rPr>
        <w:fldChar w:fldCharType="begin"/>
      </w:r>
      <w:r w:rsidR="00D26B43">
        <w:rPr>
          <w:sz w:val="24"/>
          <w:szCs w:val="24"/>
        </w:rPr>
        <w:instrText xml:space="preserve"> ADDIN EN.CITE &lt;EndNote&gt;&lt;Cite&gt;&lt;Author&gt;Kunutsor&lt;/Author&gt;&lt;Year&gt;2013&lt;/Year&gt;&lt;RecNum&gt;141&lt;/RecNum&gt;&lt;DisplayText&gt;(2)&lt;/DisplayText&gt;&lt;record&gt;&lt;rec-number&gt;141&lt;/rec-number&gt;&lt;foreign-keys&gt;&lt;key app="EN" db-id="z5xvrx0z00sx5tep9sfx9r5rww29zeaza5pa" timestamp="1479998601"&gt;141&lt;/key&gt;&lt;/foreign-keys&gt;&lt;ref-type name="Journal Article"&gt;17&lt;/ref-type&gt;&lt;contributors&gt;&lt;authors&gt;&lt;author&gt;Kunutsor, S. K.&lt;/author&gt;&lt;author&gt;Apekey, T. A.&lt;/author&gt;&lt;author&gt;Walley, J.&lt;/author&gt;&lt;/authors&gt;&lt;/contributors&gt;&lt;auth-address&gt;Strangeways Research Laboratory, Department of Public Health and Primary Care, School of Clinical Medicine, University of Cambridge,Worts Causeway, Cambridge CB1 8RN, UK. skk31@cantab.net&lt;/auth-address&gt;&lt;titles&gt;&lt;title&gt;Liver aminotransferases and risk of incident type 2 diabetes: a systematic review and meta-analysis&lt;/title&gt;&lt;secondary-title&gt;Am J Epidemiol&lt;/secondary-title&gt;&lt;/titles&gt;&lt;periodical&gt;&lt;full-title&gt;Am J Epidemiol&lt;/full-title&gt;&lt;/periodical&gt;&lt;pages&gt;159-71&lt;/pages&gt;&lt;volume&gt;178&lt;/volume&gt;&lt;number&gt;2&lt;/number&gt;&lt;keywords&gt;&lt;keyword&gt;Alanine Transaminase/*blood&lt;/keyword&gt;&lt;keyword&gt;Aspartate Aminotransferases/*blood&lt;/keyword&gt;&lt;keyword&gt;Biomarkers/blood&lt;/keyword&gt;&lt;keyword&gt;Diabetes Mellitus, Type 2/blood/epidemiology/*etiology&lt;/keyword&gt;&lt;keyword&gt;Global Health&lt;/keyword&gt;&lt;keyword&gt;Humans&lt;/keyword&gt;&lt;keyword&gt;Incidence&lt;/keyword&gt;&lt;keyword&gt;Models, Statistical&lt;/keyword&gt;&lt;keyword&gt;Risk&lt;/keyword&gt;&lt;keyword&gt;aminotransferases&lt;/keyword&gt;&lt;keyword&gt;liver enzymes&lt;/keyword&gt;&lt;keyword&gt;meta-analysis&lt;/keyword&gt;&lt;keyword&gt;type 2 diabetes&lt;/keyword&gt;&lt;/keywords&gt;&lt;dates&gt;&lt;year&gt;2013&lt;/year&gt;&lt;pub-dates&gt;&lt;date&gt;Jul 15&lt;/date&gt;&lt;/pub-dates&gt;&lt;/dates&gt;&lt;isbn&gt;1476-6256 (Electronic)&amp;#xD;0002-9262 (Linking)&lt;/isbn&gt;&lt;accession-num&gt;23729682&lt;/accession-num&gt;&lt;urls&gt;&lt;related-urls&gt;&lt;url&gt;https://www.ncbi.nlm.nih.gov/pubmed/23729682&lt;/url&gt;&lt;url&gt;http://aje.oxfordjournals.org/content/178/2/159.full.pdf&lt;/url&gt;&lt;/related-urls&gt;&lt;/urls&gt;&lt;electronic-resource-num&gt;10.1093/aje/kws469&lt;/electronic-resource-num&gt;&lt;/record&gt;&lt;/Cite&gt;&lt;/EndNote&gt;</w:instrText>
      </w:r>
      <w:r w:rsidR="00E05CB8" w:rsidRPr="00E05CB8">
        <w:rPr>
          <w:sz w:val="24"/>
          <w:szCs w:val="24"/>
        </w:rPr>
        <w:fldChar w:fldCharType="separate"/>
      </w:r>
      <w:r w:rsidR="00E05CB8">
        <w:rPr>
          <w:noProof/>
          <w:sz w:val="24"/>
          <w:szCs w:val="24"/>
        </w:rPr>
        <w:t>(2)</w:t>
      </w:r>
      <w:r w:rsidR="00E05CB8" w:rsidRPr="00E05CB8">
        <w:rPr>
          <w:sz w:val="24"/>
          <w:szCs w:val="24"/>
        </w:rPr>
        <w:fldChar w:fldCharType="end"/>
      </w:r>
      <w:r w:rsidR="00E05CB8" w:rsidRPr="00E05CB8">
        <w:rPr>
          <w:sz w:val="24"/>
          <w:szCs w:val="24"/>
        </w:rPr>
        <w:t xml:space="preserve"> of the participating studies expressed T2D results as hazard ratios. Given the overall proportion of T2D cases was lower than 10%, </w:t>
      </w:r>
      <w:r w:rsidR="00E2213F" w:rsidRPr="00E05CB8">
        <w:rPr>
          <w:sz w:val="24"/>
          <w:szCs w:val="24"/>
        </w:rPr>
        <w:t>h</w:t>
      </w:r>
      <w:r w:rsidR="00BB382C" w:rsidRPr="00E05CB8">
        <w:rPr>
          <w:sz w:val="24"/>
          <w:szCs w:val="24"/>
        </w:rPr>
        <w:t>azard ratios</w:t>
      </w:r>
      <w:r w:rsidR="00915B0D" w:rsidRPr="00E05CB8">
        <w:rPr>
          <w:sz w:val="24"/>
          <w:szCs w:val="24"/>
        </w:rPr>
        <w:t xml:space="preserve"> and odds ratios were assumed to approximate to the same measure of T2D </w:t>
      </w:r>
      <w:r w:rsidR="00915702" w:rsidRPr="00E05CB8">
        <w:rPr>
          <w:sz w:val="24"/>
          <w:szCs w:val="24"/>
        </w:rPr>
        <w:t xml:space="preserve">relative </w:t>
      </w:r>
      <w:r w:rsidR="00915B0D" w:rsidRPr="00E05CB8">
        <w:rPr>
          <w:sz w:val="24"/>
          <w:szCs w:val="24"/>
        </w:rPr>
        <w:t>risk</w:t>
      </w:r>
      <w:bookmarkEnd w:id="11"/>
      <w:r w:rsidR="00E05CB8" w:rsidRPr="00E05CB8">
        <w:rPr>
          <w:sz w:val="24"/>
          <w:szCs w:val="24"/>
        </w:rPr>
        <w:t xml:space="preserve"> in ou</w:t>
      </w:r>
      <w:r w:rsidR="00E05CB8">
        <w:rPr>
          <w:sz w:val="24"/>
          <w:szCs w:val="24"/>
        </w:rPr>
        <w:t>r</w:t>
      </w:r>
      <w:r w:rsidR="00E05CB8" w:rsidRPr="00E05CB8">
        <w:rPr>
          <w:sz w:val="24"/>
          <w:szCs w:val="24"/>
        </w:rPr>
        <w:t xml:space="preserve"> meta-analysis</w:t>
      </w:r>
      <w:r w:rsidR="00915B0D" w:rsidRPr="00E05CB8">
        <w:rPr>
          <w:sz w:val="24"/>
          <w:szCs w:val="24"/>
        </w:rPr>
        <w:t xml:space="preserve">. </w:t>
      </w:r>
    </w:p>
    <w:bookmarkEnd w:id="10"/>
    <w:p w14:paraId="636C9E2C" w14:textId="737B7636" w:rsidR="00DD329C" w:rsidRPr="007E15AB" w:rsidRDefault="007D3328" w:rsidP="007E15AB">
      <w:pPr>
        <w:spacing w:after="120" w:line="480" w:lineRule="auto"/>
        <w:jc w:val="both"/>
        <w:rPr>
          <w:b/>
          <w:i/>
          <w:sz w:val="24"/>
          <w:szCs w:val="24"/>
        </w:rPr>
      </w:pPr>
      <w:r w:rsidRPr="007E15AB">
        <w:rPr>
          <w:b/>
          <w:i/>
          <w:sz w:val="24"/>
          <w:szCs w:val="24"/>
        </w:rPr>
        <w:t>M</w:t>
      </w:r>
      <w:r w:rsidR="00DB75E8">
        <w:rPr>
          <w:b/>
          <w:i/>
          <w:sz w:val="24"/>
          <w:szCs w:val="24"/>
        </w:rPr>
        <w:t>endelian randomization</w:t>
      </w:r>
      <w:r w:rsidR="00EA6066" w:rsidRPr="007E15AB">
        <w:rPr>
          <w:b/>
          <w:i/>
          <w:sz w:val="24"/>
          <w:szCs w:val="24"/>
        </w:rPr>
        <w:t xml:space="preserve"> analysis </w:t>
      </w:r>
      <w:bookmarkStart w:id="12" w:name="_Hlk498444349"/>
    </w:p>
    <w:p w14:paraId="2CFC0F5A" w14:textId="26A14360" w:rsidR="00321552" w:rsidRDefault="00321552" w:rsidP="00B25821">
      <w:pPr>
        <w:spacing w:after="120" w:line="480" w:lineRule="auto"/>
        <w:ind w:firstLine="720"/>
        <w:jc w:val="both"/>
        <w:rPr>
          <w:sz w:val="24"/>
          <w:szCs w:val="24"/>
        </w:rPr>
      </w:pPr>
      <w:r w:rsidRPr="007E15AB">
        <w:rPr>
          <w:sz w:val="24"/>
          <w:szCs w:val="24"/>
        </w:rPr>
        <w:t xml:space="preserve">For the MR analysis, we used multiple genetic variants </w:t>
      </w:r>
      <w:r w:rsidR="00B25821">
        <w:rPr>
          <w:sz w:val="24"/>
          <w:szCs w:val="24"/>
        </w:rPr>
        <w:t>robustly</w:t>
      </w:r>
      <w:r w:rsidR="00B25821" w:rsidRPr="007E15AB">
        <w:rPr>
          <w:sz w:val="24"/>
          <w:szCs w:val="24"/>
        </w:rPr>
        <w:t xml:space="preserve"> </w:t>
      </w:r>
      <w:r w:rsidRPr="007E15AB">
        <w:rPr>
          <w:sz w:val="24"/>
          <w:szCs w:val="24"/>
        </w:rPr>
        <w:t xml:space="preserve">associated with circulating </w:t>
      </w:r>
      <w:r w:rsidRPr="007E15AB">
        <w:rPr>
          <w:sz w:val="24"/>
          <w:szCs w:val="24"/>
          <w:lang w:val="en-US"/>
        </w:rPr>
        <w:t>ALT, AST, ALP, or GGT</w:t>
      </w:r>
      <w:r w:rsidRPr="007E15AB">
        <w:rPr>
          <w:sz w:val="24"/>
          <w:szCs w:val="24"/>
        </w:rPr>
        <w:t xml:space="preserve"> as genetic instruments for each liver function marker to investigate their effect on T2D and </w:t>
      </w:r>
      <w:r w:rsidR="00B25821">
        <w:rPr>
          <w:sz w:val="24"/>
          <w:szCs w:val="24"/>
        </w:rPr>
        <w:t>other</w:t>
      </w:r>
      <w:r w:rsidR="00B25821" w:rsidRPr="007E15AB">
        <w:rPr>
          <w:sz w:val="24"/>
          <w:szCs w:val="24"/>
        </w:rPr>
        <w:t xml:space="preserve"> </w:t>
      </w:r>
      <w:r w:rsidRPr="007E15AB">
        <w:rPr>
          <w:sz w:val="24"/>
          <w:szCs w:val="24"/>
        </w:rPr>
        <w:t xml:space="preserve">outcomes. We also applied MR analysis to assess the effect of </w:t>
      </w:r>
      <w:r w:rsidR="00DC2709">
        <w:rPr>
          <w:sz w:val="24"/>
          <w:szCs w:val="24"/>
        </w:rPr>
        <w:t xml:space="preserve">predisposition to </w:t>
      </w:r>
      <w:r w:rsidRPr="007E15AB">
        <w:rPr>
          <w:sz w:val="24"/>
          <w:szCs w:val="24"/>
        </w:rPr>
        <w:t xml:space="preserve">T2D </w:t>
      </w:r>
      <w:r w:rsidR="00B25821">
        <w:rPr>
          <w:sz w:val="24"/>
          <w:szCs w:val="24"/>
        </w:rPr>
        <w:t xml:space="preserve">and fasting insulin (a marker of insulin resistance) </w:t>
      </w:r>
      <w:r w:rsidRPr="007E15AB">
        <w:rPr>
          <w:sz w:val="24"/>
          <w:szCs w:val="24"/>
        </w:rPr>
        <w:t xml:space="preserve">on circulating </w:t>
      </w:r>
      <w:r w:rsidRPr="007E15AB">
        <w:rPr>
          <w:sz w:val="24"/>
          <w:szCs w:val="24"/>
          <w:lang w:val="en-US"/>
        </w:rPr>
        <w:t xml:space="preserve">ALT, AST, ALP, or GGT by using </w:t>
      </w:r>
      <w:r w:rsidRPr="007E15AB">
        <w:rPr>
          <w:sz w:val="24"/>
          <w:szCs w:val="24"/>
        </w:rPr>
        <w:t xml:space="preserve">genetic variants </w:t>
      </w:r>
      <w:r w:rsidR="00B25821">
        <w:rPr>
          <w:sz w:val="24"/>
          <w:szCs w:val="24"/>
        </w:rPr>
        <w:t>robustly</w:t>
      </w:r>
      <w:r w:rsidR="00B25821" w:rsidRPr="007E15AB">
        <w:rPr>
          <w:sz w:val="24"/>
          <w:szCs w:val="24"/>
        </w:rPr>
        <w:t xml:space="preserve"> </w:t>
      </w:r>
      <w:r w:rsidRPr="007E15AB">
        <w:rPr>
          <w:sz w:val="24"/>
          <w:szCs w:val="24"/>
        </w:rPr>
        <w:t xml:space="preserve">associated with T2D risk </w:t>
      </w:r>
      <w:r w:rsidR="00B25821">
        <w:rPr>
          <w:sz w:val="24"/>
          <w:szCs w:val="24"/>
        </w:rPr>
        <w:t>and fasting insulin</w:t>
      </w:r>
      <w:r w:rsidRPr="007E15AB">
        <w:rPr>
          <w:sz w:val="24"/>
          <w:szCs w:val="24"/>
        </w:rPr>
        <w:t>.</w:t>
      </w:r>
      <w:r w:rsidR="00DC2709">
        <w:rPr>
          <w:sz w:val="24"/>
          <w:szCs w:val="24"/>
        </w:rPr>
        <w:t xml:space="preserve"> </w:t>
      </w:r>
      <w:r w:rsidR="00B25821">
        <w:rPr>
          <w:sz w:val="24"/>
          <w:szCs w:val="24"/>
        </w:rPr>
        <w:t>W</w:t>
      </w:r>
      <w:r w:rsidRPr="007E15AB">
        <w:rPr>
          <w:sz w:val="24"/>
          <w:szCs w:val="24"/>
        </w:rPr>
        <w:t xml:space="preserve">e used a “two-sample” analysis strategy in which the genetic variant-exposure and genetic variant-outcome associations are estimated from different data sources with comparable populations </w:t>
      </w:r>
      <w:r w:rsidRPr="007E15AB">
        <w:rPr>
          <w:sz w:val="24"/>
          <w:szCs w:val="24"/>
        </w:rPr>
        <w:fldChar w:fldCharType="begin"/>
      </w:r>
      <w:r w:rsidR="00D26B43">
        <w:rPr>
          <w:sz w:val="24"/>
          <w:szCs w:val="24"/>
        </w:rPr>
        <w:instrText xml:space="preserve"> ADDIN EN.CITE &lt;EndNote&gt;&lt;Cite&gt;&lt;Author&gt;Lawlor&lt;/Author&gt;&lt;Year&gt;2016&lt;/Year&gt;&lt;RecNum&gt;1276&lt;/RecNum&gt;&lt;DisplayText&gt;(38)&lt;/DisplayText&gt;&lt;record&gt;&lt;rec-number&gt;1276&lt;/rec-number&gt;&lt;foreign-keys&gt;&lt;key app="EN" db-id="z5xvrx0z00sx5tep9sfx9r5rww29zeaza5pa" timestamp="1517514331"&gt;1276&lt;/key&gt;&lt;/foreign-keys&gt;&lt;ref-type name="Journal Article"&gt;17&lt;/ref-type&gt;&lt;contributors&gt;&lt;authors&gt;&lt;author&gt;Lawlor, D. A.&lt;/author&gt;&lt;/authors&gt;&lt;/contributors&gt;&lt;auth-address&gt;MRC Integrative Epidemiology Unit at the University of Bristol and School of Social and Community Medicine, University of Bristol, Oakfield House, Oakfield Grove, Bristol BS8 2BN, UK. d.a.lawlor@bristol.ac.uk.&lt;/auth-address&gt;&lt;titles&gt;&lt;title&gt;Commentary: Two-sample Mendelian randomization: opportunities and challenges&lt;/title&gt;&lt;secondary-title&gt;Int J Epidemiol&lt;/secondary-title&gt;&lt;/titles&gt;&lt;periodical&gt;&lt;full-title&gt;Int J Epidemiol&lt;/full-title&gt;&lt;/periodical&gt;&lt;pages&gt;908-15&lt;/pages&gt;&lt;volume&gt;45&lt;/volume&gt;&lt;number&gt;3&lt;/number&gt;&lt;edition&gt;2016/07/19&lt;/edition&gt;&lt;keywords&gt;&lt;keyword&gt;Genotype&lt;/keyword&gt;&lt;keyword&gt;Humans&lt;/keyword&gt;&lt;keyword&gt;*Mendelian Randomization Analysis&lt;/keyword&gt;&lt;keyword&gt;*Random Allocation&lt;/keyword&gt;&lt;/keywords&gt;&lt;dates&gt;&lt;year&gt;2016&lt;/year&gt;&lt;pub-dates&gt;&lt;date&gt;Jun&lt;/date&gt;&lt;/pub-dates&gt;&lt;/dates&gt;&lt;isbn&gt;1464-3685 (Electronic)&amp;#xD;0300-5771 (Linking)&lt;/isbn&gt;&lt;accession-num&gt;27427429&lt;/accession-num&gt;&lt;urls&gt;&lt;related-urls&gt;&lt;url&gt;https://www.ncbi.nlm.nih.gov/pubmed/27427429&lt;/url&gt;&lt;/related-urls&gt;&lt;/urls&gt;&lt;custom2&gt;PMC5005949&lt;/custom2&gt;&lt;electronic-resource-num&gt;10.1093/ije/dyw127&lt;/electronic-resource-num&gt;&lt;/record&gt;&lt;/Cite&gt;&lt;/EndNote&gt;</w:instrText>
      </w:r>
      <w:r w:rsidRPr="007E15AB">
        <w:rPr>
          <w:sz w:val="24"/>
          <w:szCs w:val="24"/>
        </w:rPr>
        <w:fldChar w:fldCharType="separate"/>
      </w:r>
      <w:r w:rsidR="001D2CB1">
        <w:rPr>
          <w:noProof/>
          <w:sz w:val="24"/>
          <w:szCs w:val="24"/>
        </w:rPr>
        <w:t>(38)</w:t>
      </w:r>
      <w:r w:rsidRPr="007E15AB">
        <w:rPr>
          <w:sz w:val="24"/>
          <w:szCs w:val="24"/>
        </w:rPr>
        <w:fldChar w:fldCharType="end"/>
      </w:r>
      <w:r w:rsidRPr="007E15AB">
        <w:rPr>
          <w:sz w:val="24"/>
          <w:szCs w:val="24"/>
        </w:rPr>
        <w:t xml:space="preserve">. </w:t>
      </w:r>
    </w:p>
    <w:p w14:paraId="58FCF26C" w14:textId="77777777" w:rsidR="000A440C" w:rsidRPr="007E15AB" w:rsidRDefault="000A440C" w:rsidP="00211A72">
      <w:pPr>
        <w:spacing w:after="120" w:line="480" w:lineRule="auto"/>
        <w:jc w:val="both"/>
        <w:rPr>
          <w:i/>
          <w:sz w:val="24"/>
          <w:szCs w:val="24"/>
        </w:rPr>
      </w:pPr>
    </w:p>
    <w:p w14:paraId="7AECFD69" w14:textId="77777777" w:rsidR="0057424D" w:rsidRPr="007E15AB" w:rsidRDefault="00EA6066" w:rsidP="00211A72">
      <w:pPr>
        <w:spacing w:after="120" w:line="480" w:lineRule="auto"/>
        <w:jc w:val="both"/>
        <w:rPr>
          <w:i/>
          <w:sz w:val="24"/>
          <w:szCs w:val="24"/>
        </w:rPr>
      </w:pPr>
      <w:r w:rsidRPr="007E15AB">
        <w:rPr>
          <w:i/>
          <w:sz w:val="24"/>
          <w:szCs w:val="24"/>
        </w:rPr>
        <w:t>Selection of genetic instruments</w:t>
      </w:r>
      <w:r w:rsidR="00190384" w:rsidRPr="007E15AB">
        <w:rPr>
          <w:i/>
          <w:sz w:val="24"/>
          <w:szCs w:val="24"/>
        </w:rPr>
        <w:t xml:space="preserve"> for</w:t>
      </w:r>
      <w:r w:rsidR="00EB4457" w:rsidRPr="007E15AB">
        <w:rPr>
          <w:i/>
          <w:sz w:val="24"/>
          <w:szCs w:val="24"/>
        </w:rPr>
        <w:t xml:space="preserve"> liver </w:t>
      </w:r>
      <w:r w:rsidR="00190384" w:rsidRPr="007E15AB">
        <w:rPr>
          <w:i/>
          <w:sz w:val="24"/>
          <w:szCs w:val="24"/>
        </w:rPr>
        <w:t>function markers</w:t>
      </w:r>
    </w:p>
    <w:p w14:paraId="3B1F8AA3" w14:textId="2404049E" w:rsidR="009259AB" w:rsidRPr="008C2668" w:rsidRDefault="002B07AE" w:rsidP="002F2ABC">
      <w:pPr>
        <w:spacing w:line="480" w:lineRule="auto"/>
        <w:ind w:firstLine="720"/>
        <w:rPr>
          <w:sz w:val="24"/>
          <w:szCs w:val="24"/>
        </w:rPr>
      </w:pPr>
      <w:r w:rsidRPr="007E15AB">
        <w:rPr>
          <w:sz w:val="24"/>
          <w:szCs w:val="24"/>
        </w:rPr>
        <w:t>G</w:t>
      </w:r>
      <w:r w:rsidR="00FA3BE9" w:rsidRPr="007E15AB">
        <w:rPr>
          <w:sz w:val="24"/>
          <w:szCs w:val="24"/>
        </w:rPr>
        <w:t xml:space="preserve">enetic instruments for each liver function </w:t>
      </w:r>
      <w:r w:rsidR="00A6043C" w:rsidRPr="007E15AB">
        <w:rPr>
          <w:sz w:val="24"/>
          <w:szCs w:val="24"/>
        </w:rPr>
        <w:t>marker we</w:t>
      </w:r>
      <w:r w:rsidR="00D06E72" w:rsidRPr="007E15AB">
        <w:rPr>
          <w:sz w:val="24"/>
          <w:szCs w:val="24"/>
        </w:rPr>
        <w:t>re</w:t>
      </w:r>
      <w:r w:rsidR="006C16DD" w:rsidRPr="007E15AB">
        <w:rPr>
          <w:sz w:val="24"/>
          <w:szCs w:val="24"/>
        </w:rPr>
        <w:t xml:space="preserve"> </w:t>
      </w:r>
      <w:r w:rsidR="00D06E72" w:rsidRPr="007E15AB">
        <w:rPr>
          <w:sz w:val="24"/>
          <w:szCs w:val="24"/>
        </w:rPr>
        <w:t xml:space="preserve">defined as </w:t>
      </w:r>
      <w:r w:rsidR="00FA3BE9" w:rsidRPr="007E15AB">
        <w:rPr>
          <w:sz w:val="24"/>
          <w:szCs w:val="24"/>
        </w:rPr>
        <w:t>independent SNPs (R</w:t>
      </w:r>
      <w:r w:rsidR="00FA3BE9" w:rsidRPr="007E15AB">
        <w:rPr>
          <w:sz w:val="24"/>
          <w:szCs w:val="24"/>
          <w:vertAlign w:val="superscript"/>
        </w:rPr>
        <w:t>2</w:t>
      </w:r>
      <w:r w:rsidR="00DE0E78" w:rsidRPr="007E15AB">
        <w:rPr>
          <w:sz w:val="24"/>
          <w:szCs w:val="24"/>
          <w:vertAlign w:val="superscript"/>
        </w:rPr>
        <w:t xml:space="preserve"> </w:t>
      </w:r>
      <w:r w:rsidR="00FA3BE9" w:rsidRPr="007E15AB">
        <w:rPr>
          <w:sz w:val="24"/>
          <w:szCs w:val="24"/>
        </w:rPr>
        <w:t>&lt;</w:t>
      </w:r>
      <w:r w:rsidR="00DE0E78" w:rsidRPr="007E15AB">
        <w:rPr>
          <w:sz w:val="24"/>
          <w:szCs w:val="24"/>
        </w:rPr>
        <w:t xml:space="preserve"> </w:t>
      </w:r>
      <w:r w:rsidR="00FA3BE9" w:rsidRPr="007E15AB">
        <w:rPr>
          <w:sz w:val="24"/>
          <w:szCs w:val="24"/>
        </w:rPr>
        <w:t>0.3)</w:t>
      </w:r>
      <w:r w:rsidR="00031790" w:rsidRPr="007E15AB">
        <w:rPr>
          <w:sz w:val="24"/>
          <w:szCs w:val="24"/>
        </w:rPr>
        <w:t xml:space="preserve"> associated with each liver </w:t>
      </w:r>
      <w:r w:rsidR="00022A9A" w:rsidRPr="007E15AB">
        <w:rPr>
          <w:sz w:val="24"/>
          <w:szCs w:val="24"/>
        </w:rPr>
        <w:t xml:space="preserve">function </w:t>
      </w:r>
      <w:r w:rsidR="00031790" w:rsidRPr="007E15AB">
        <w:rPr>
          <w:sz w:val="24"/>
          <w:szCs w:val="24"/>
        </w:rPr>
        <w:t>marker at genome</w:t>
      </w:r>
      <w:r w:rsidR="00FE5C6A" w:rsidRPr="007E15AB">
        <w:rPr>
          <w:sz w:val="24"/>
          <w:szCs w:val="24"/>
        </w:rPr>
        <w:t>-</w:t>
      </w:r>
      <w:r w:rsidR="00031790" w:rsidRPr="007E15AB">
        <w:rPr>
          <w:sz w:val="24"/>
          <w:szCs w:val="24"/>
        </w:rPr>
        <w:t>wide levels of significance (P</w:t>
      </w:r>
      <w:r w:rsidR="00DE0E78" w:rsidRPr="007E15AB">
        <w:rPr>
          <w:sz w:val="24"/>
          <w:szCs w:val="24"/>
        </w:rPr>
        <w:t xml:space="preserve"> </w:t>
      </w:r>
      <w:r w:rsidR="00031790" w:rsidRPr="007E15AB">
        <w:rPr>
          <w:sz w:val="24"/>
          <w:szCs w:val="24"/>
        </w:rPr>
        <w:t>&lt;</w:t>
      </w:r>
      <w:r w:rsidR="00DE0E78" w:rsidRPr="007E15AB">
        <w:rPr>
          <w:sz w:val="24"/>
          <w:szCs w:val="24"/>
        </w:rPr>
        <w:t xml:space="preserve"> </w:t>
      </w:r>
      <w:r w:rsidR="00031790" w:rsidRPr="007E15AB">
        <w:rPr>
          <w:sz w:val="24"/>
          <w:szCs w:val="24"/>
        </w:rPr>
        <w:t>5 x10</w:t>
      </w:r>
      <w:r w:rsidR="00031790" w:rsidRPr="007E15AB">
        <w:rPr>
          <w:sz w:val="24"/>
          <w:szCs w:val="24"/>
          <w:vertAlign w:val="superscript"/>
        </w:rPr>
        <w:t>-8</w:t>
      </w:r>
      <w:r w:rsidR="00031790" w:rsidRPr="007E15AB">
        <w:rPr>
          <w:sz w:val="24"/>
          <w:szCs w:val="24"/>
        </w:rPr>
        <w:t xml:space="preserve">) </w:t>
      </w:r>
      <w:r w:rsidR="0063344D" w:rsidRPr="007E15AB">
        <w:rPr>
          <w:sz w:val="24"/>
          <w:szCs w:val="24"/>
        </w:rPr>
        <w:t xml:space="preserve">from </w:t>
      </w:r>
      <w:r w:rsidR="0026241C" w:rsidRPr="007E15AB">
        <w:rPr>
          <w:sz w:val="24"/>
          <w:szCs w:val="24"/>
        </w:rPr>
        <w:t>GWAS</w:t>
      </w:r>
      <w:r w:rsidR="005C6AE0" w:rsidRPr="007E15AB">
        <w:rPr>
          <w:sz w:val="24"/>
          <w:szCs w:val="24"/>
        </w:rPr>
        <w:t xml:space="preserve"> </w:t>
      </w:r>
      <w:r w:rsidR="00E75531" w:rsidRPr="007E15AB">
        <w:rPr>
          <w:sz w:val="24"/>
          <w:szCs w:val="24"/>
        </w:rPr>
        <w:t xml:space="preserve">in the NIHR GWAS catalogue (available at </w:t>
      </w:r>
      <w:hyperlink r:id="rId11" w:history="1">
        <w:r w:rsidR="00915702" w:rsidRPr="007E15AB">
          <w:rPr>
            <w:rStyle w:val="Hyperlink"/>
            <w:sz w:val="24"/>
            <w:szCs w:val="24"/>
          </w:rPr>
          <w:t>www.ebi.ac.uk/gwas/home</w:t>
        </w:r>
      </w:hyperlink>
      <w:r w:rsidR="00431BB4" w:rsidRPr="007E15AB">
        <w:rPr>
          <w:rStyle w:val="Hyperlink"/>
          <w:color w:val="auto"/>
          <w:sz w:val="24"/>
          <w:szCs w:val="24"/>
          <w:u w:val="none"/>
        </w:rPr>
        <w:t xml:space="preserve">, </w:t>
      </w:r>
      <w:r w:rsidR="00AA4603" w:rsidRPr="007E15AB">
        <w:rPr>
          <w:rStyle w:val="Hyperlink"/>
          <w:color w:val="auto"/>
          <w:sz w:val="24"/>
          <w:szCs w:val="24"/>
          <w:u w:val="none"/>
        </w:rPr>
        <w:t>last accessed on July 2017</w:t>
      </w:r>
      <w:r w:rsidR="002A542E" w:rsidRPr="007E15AB">
        <w:rPr>
          <w:sz w:val="24"/>
          <w:szCs w:val="24"/>
        </w:rPr>
        <w:t>).</w:t>
      </w:r>
      <w:r w:rsidR="00031790" w:rsidRPr="007E15AB">
        <w:rPr>
          <w:sz w:val="24"/>
          <w:szCs w:val="24"/>
        </w:rPr>
        <w:t xml:space="preserve"> </w:t>
      </w:r>
      <w:r w:rsidR="003918A9">
        <w:rPr>
          <w:sz w:val="24"/>
          <w:szCs w:val="24"/>
        </w:rPr>
        <w:t>At the time the study was conducted, there was limited GWAS data available for AST. Therefore, w</w:t>
      </w:r>
      <w:r w:rsidR="00C25FB8" w:rsidRPr="007E15AB">
        <w:rPr>
          <w:sz w:val="24"/>
          <w:szCs w:val="24"/>
        </w:rPr>
        <w:t>e conducted a genome-wide association analysis in up to 6,647 individuals from five UCLEB studies (</w:t>
      </w:r>
      <w:bookmarkStart w:id="13" w:name="_Hlk495063717"/>
      <w:r w:rsidR="00C25FB8" w:rsidRPr="007E15AB">
        <w:rPr>
          <w:sz w:val="24"/>
          <w:szCs w:val="24"/>
        </w:rPr>
        <w:t xml:space="preserve">BRHS, BWHHS, </w:t>
      </w:r>
      <w:proofErr w:type="spellStart"/>
      <w:r w:rsidR="00C25FB8" w:rsidRPr="007E15AB">
        <w:rPr>
          <w:sz w:val="24"/>
          <w:szCs w:val="24"/>
        </w:rPr>
        <w:t>CaPS</w:t>
      </w:r>
      <w:proofErr w:type="spellEnd"/>
      <w:r w:rsidR="00C25FB8" w:rsidRPr="007E15AB">
        <w:rPr>
          <w:sz w:val="24"/>
          <w:szCs w:val="24"/>
        </w:rPr>
        <w:t>, EAS, and ET2DS</w:t>
      </w:r>
      <w:bookmarkEnd w:id="13"/>
      <w:r w:rsidR="00C25FB8" w:rsidRPr="007E15AB">
        <w:rPr>
          <w:sz w:val="24"/>
          <w:szCs w:val="24"/>
        </w:rPr>
        <w:t xml:space="preserve">) to identify novel variants for AST, as this biomarker had only been </w:t>
      </w:r>
      <w:r w:rsidR="00C25FB8" w:rsidRPr="007E15AB">
        <w:rPr>
          <w:sz w:val="24"/>
          <w:szCs w:val="24"/>
        </w:rPr>
        <w:lastRenderedPageBreak/>
        <w:t xml:space="preserve">assessed in one previous GWAS with fewer than 1,000 individuals </w:t>
      </w:r>
      <w:r w:rsidR="00C25FB8" w:rsidRPr="007E15AB">
        <w:rPr>
          <w:sz w:val="24"/>
          <w:szCs w:val="24"/>
        </w:rPr>
        <w:fldChar w:fldCharType="begin">
          <w:fldData xml:space="preserve">PEVuZE5vdGU+PENpdGU+PEF1dGhvcj5TaGVuPC9BdXRob3I+PFllYXI+MjAxMTwvWWVhcj48UmVj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=
</w:fldData>
        </w:fldChar>
      </w:r>
      <w:r w:rsidR="00D26B43">
        <w:rPr>
          <w:sz w:val="24"/>
          <w:szCs w:val="24"/>
        </w:rPr>
        <w:instrText xml:space="preserve"> ADDIN EN.CITE </w:instrText>
      </w:r>
      <w:r w:rsidR="00D26B43">
        <w:rPr>
          <w:sz w:val="24"/>
          <w:szCs w:val="24"/>
        </w:rPr>
        <w:fldChar w:fldCharType="begin">
          <w:fldData xml:space="preserve">PEVuZE5vdGU+PENpdGU+PEF1dGhvcj5TaGVuPC9BdXRob3I+PFllYXI+MjAxMTwvWWVhcj48UmVj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=
</w:fldData>
        </w:fldChar>
      </w:r>
      <w:r w:rsidR="00D26B43">
        <w:rPr>
          <w:sz w:val="24"/>
          <w:szCs w:val="24"/>
        </w:rPr>
        <w:instrText xml:space="preserve"> ADDIN EN.CITE.DATA </w:instrText>
      </w:r>
      <w:r w:rsidR="00D26B43">
        <w:rPr>
          <w:sz w:val="24"/>
          <w:szCs w:val="24"/>
        </w:rPr>
      </w:r>
      <w:r w:rsidR="00D26B43">
        <w:rPr>
          <w:sz w:val="24"/>
          <w:szCs w:val="24"/>
        </w:rPr>
        <w:fldChar w:fldCharType="end"/>
      </w:r>
      <w:r w:rsidR="00C25FB8" w:rsidRPr="007E15AB">
        <w:rPr>
          <w:sz w:val="24"/>
          <w:szCs w:val="24"/>
        </w:rPr>
      </w:r>
      <w:r w:rsidR="00C25FB8" w:rsidRPr="007E15AB">
        <w:rPr>
          <w:sz w:val="24"/>
          <w:szCs w:val="24"/>
        </w:rPr>
        <w:fldChar w:fldCharType="separate"/>
      </w:r>
      <w:r w:rsidR="00E05CB8">
        <w:rPr>
          <w:noProof/>
          <w:sz w:val="24"/>
          <w:szCs w:val="24"/>
        </w:rPr>
        <w:t>(37)</w:t>
      </w:r>
      <w:r w:rsidR="00C25FB8" w:rsidRPr="007E15AB">
        <w:rPr>
          <w:sz w:val="24"/>
          <w:szCs w:val="24"/>
        </w:rPr>
        <w:fldChar w:fldCharType="end"/>
      </w:r>
      <w:r w:rsidR="00C25FB8" w:rsidRPr="007E15AB">
        <w:rPr>
          <w:sz w:val="24"/>
          <w:szCs w:val="24"/>
        </w:rPr>
        <w:t>.</w:t>
      </w:r>
      <w:r w:rsidR="00C25FB8">
        <w:rPr>
          <w:sz w:val="24"/>
          <w:szCs w:val="24"/>
        </w:rPr>
        <w:t xml:space="preserve"> </w:t>
      </w:r>
      <w:r w:rsidR="001F0968" w:rsidRPr="007E15AB">
        <w:rPr>
          <w:sz w:val="24"/>
          <w:szCs w:val="24"/>
        </w:rPr>
        <w:t xml:space="preserve">We selected </w:t>
      </w:r>
      <w:r w:rsidR="00B22F62" w:rsidRPr="007E15AB">
        <w:rPr>
          <w:sz w:val="24"/>
          <w:szCs w:val="24"/>
        </w:rPr>
        <w:t xml:space="preserve">GWAS </w:t>
      </w:r>
      <w:r w:rsidR="001F0968" w:rsidRPr="007E15AB">
        <w:rPr>
          <w:sz w:val="24"/>
          <w:szCs w:val="24"/>
        </w:rPr>
        <w:t xml:space="preserve">studies, which had been primarily conducted in populations of European ancestry. </w:t>
      </w:r>
      <w:r w:rsidR="00C34C7E" w:rsidRPr="007E15AB">
        <w:rPr>
          <w:sz w:val="24"/>
          <w:szCs w:val="24"/>
        </w:rPr>
        <w:t>In total,</w:t>
      </w:r>
      <w:r w:rsidR="00B22F62" w:rsidRPr="007E15AB">
        <w:rPr>
          <w:sz w:val="24"/>
          <w:szCs w:val="24"/>
        </w:rPr>
        <w:t xml:space="preserve"> w</w:t>
      </w:r>
      <w:r w:rsidR="0057424D" w:rsidRPr="007E15AB">
        <w:rPr>
          <w:sz w:val="24"/>
          <w:szCs w:val="24"/>
        </w:rPr>
        <w:t xml:space="preserve">e </w:t>
      </w:r>
      <w:r w:rsidR="0070568B" w:rsidRPr="007E15AB">
        <w:rPr>
          <w:sz w:val="24"/>
          <w:szCs w:val="24"/>
        </w:rPr>
        <w:t>selected</w:t>
      </w:r>
      <w:r w:rsidR="0034082A" w:rsidRPr="007E15AB">
        <w:rPr>
          <w:sz w:val="24"/>
          <w:szCs w:val="24"/>
        </w:rPr>
        <w:t xml:space="preserve"> </w:t>
      </w:r>
      <w:r w:rsidR="000634C3" w:rsidRPr="007E15AB">
        <w:rPr>
          <w:sz w:val="24"/>
          <w:szCs w:val="24"/>
        </w:rPr>
        <w:t>4</w:t>
      </w:r>
      <w:r w:rsidR="00FE0E6F" w:rsidRPr="007E15AB">
        <w:rPr>
          <w:sz w:val="24"/>
          <w:szCs w:val="24"/>
        </w:rPr>
        <w:t xml:space="preserve">, </w:t>
      </w:r>
      <w:r w:rsidR="007C175C" w:rsidRPr="007E15AB">
        <w:rPr>
          <w:sz w:val="24"/>
          <w:szCs w:val="24"/>
        </w:rPr>
        <w:t>3</w:t>
      </w:r>
      <w:r w:rsidR="006B4BB2" w:rsidRPr="007E15AB">
        <w:rPr>
          <w:sz w:val="24"/>
          <w:szCs w:val="24"/>
        </w:rPr>
        <w:t xml:space="preserve"> (including the two novel SNPs identified from our own GWAS)</w:t>
      </w:r>
      <w:r w:rsidR="007C175C" w:rsidRPr="007E15AB">
        <w:rPr>
          <w:sz w:val="24"/>
          <w:szCs w:val="24"/>
        </w:rPr>
        <w:t xml:space="preserve">, </w:t>
      </w:r>
      <w:r w:rsidR="000634C3" w:rsidRPr="007E15AB">
        <w:rPr>
          <w:sz w:val="24"/>
          <w:szCs w:val="24"/>
        </w:rPr>
        <w:t>15</w:t>
      </w:r>
      <w:r w:rsidR="007C175C" w:rsidRPr="007E15AB">
        <w:rPr>
          <w:sz w:val="24"/>
          <w:szCs w:val="24"/>
        </w:rPr>
        <w:t>,</w:t>
      </w:r>
      <w:r w:rsidR="00FA3BE9" w:rsidRPr="007E15AB">
        <w:rPr>
          <w:sz w:val="24"/>
          <w:szCs w:val="24"/>
        </w:rPr>
        <w:t xml:space="preserve"> and</w:t>
      </w:r>
      <w:r w:rsidR="00FE0E6F" w:rsidRPr="007E15AB">
        <w:rPr>
          <w:sz w:val="24"/>
          <w:szCs w:val="24"/>
        </w:rPr>
        <w:t xml:space="preserve"> 2</w:t>
      </w:r>
      <w:r w:rsidR="000634C3" w:rsidRPr="007E15AB">
        <w:rPr>
          <w:sz w:val="24"/>
          <w:szCs w:val="24"/>
        </w:rPr>
        <w:t>6</w:t>
      </w:r>
      <w:r w:rsidR="00FA3BE9" w:rsidRPr="007E15AB">
        <w:rPr>
          <w:sz w:val="24"/>
          <w:szCs w:val="24"/>
        </w:rPr>
        <w:t xml:space="preserve"> </w:t>
      </w:r>
      <w:r w:rsidR="001F0968" w:rsidRPr="007E15AB">
        <w:rPr>
          <w:sz w:val="24"/>
          <w:szCs w:val="24"/>
        </w:rPr>
        <w:t xml:space="preserve">independent </w:t>
      </w:r>
      <w:r w:rsidR="00FA3BE9" w:rsidRPr="007E15AB">
        <w:rPr>
          <w:sz w:val="24"/>
          <w:szCs w:val="24"/>
        </w:rPr>
        <w:t xml:space="preserve">SNPs associated </w:t>
      </w:r>
      <w:r w:rsidR="000634C3" w:rsidRPr="007E15AB">
        <w:rPr>
          <w:sz w:val="24"/>
          <w:szCs w:val="24"/>
        </w:rPr>
        <w:t>with ALT</w:t>
      </w:r>
      <w:r w:rsidR="004643E5" w:rsidRPr="007E15AB">
        <w:rPr>
          <w:sz w:val="24"/>
          <w:szCs w:val="24"/>
        </w:rPr>
        <w:t>, AST</w:t>
      </w:r>
      <w:r w:rsidR="007C175C" w:rsidRPr="007E15AB">
        <w:rPr>
          <w:sz w:val="24"/>
          <w:szCs w:val="24"/>
        </w:rPr>
        <w:t>, ALP,</w:t>
      </w:r>
      <w:r w:rsidR="00001850" w:rsidRPr="007E15AB">
        <w:rPr>
          <w:sz w:val="24"/>
          <w:szCs w:val="24"/>
        </w:rPr>
        <w:t xml:space="preserve"> and</w:t>
      </w:r>
      <w:r w:rsidR="004643E5" w:rsidRPr="007E15AB">
        <w:rPr>
          <w:sz w:val="24"/>
          <w:szCs w:val="24"/>
        </w:rPr>
        <w:t xml:space="preserve"> GGT</w:t>
      </w:r>
      <w:r w:rsidR="00C34C7E" w:rsidRPr="007E15AB">
        <w:rPr>
          <w:sz w:val="24"/>
          <w:szCs w:val="24"/>
        </w:rPr>
        <w:t>,</w:t>
      </w:r>
      <w:r w:rsidR="00001850" w:rsidRPr="007E15AB">
        <w:rPr>
          <w:sz w:val="24"/>
          <w:szCs w:val="24"/>
        </w:rPr>
        <w:t xml:space="preserve"> </w:t>
      </w:r>
      <w:r w:rsidR="00031790" w:rsidRPr="007E15AB">
        <w:rPr>
          <w:sz w:val="24"/>
          <w:szCs w:val="24"/>
        </w:rPr>
        <w:t>respectively</w:t>
      </w:r>
      <w:r w:rsidR="00BD4349" w:rsidRPr="007E15AB">
        <w:rPr>
          <w:sz w:val="24"/>
          <w:szCs w:val="24"/>
        </w:rPr>
        <w:t xml:space="preserve"> </w:t>
      </w:r>
      <w:r w:rsidR="002A542E" w:rsidRPr="007E15AB">
        <w:rPr>
          <w:sz w:val="24"/>
          <w:szCs w:val="24"/>
        </w:rPr>
        <w:t>(</w:t>
      </w:r>
      <w:r w:rsidR="00EA6066" w:rsidRPr="007E15AB">
        <w:rPr>
          <w:b/>
          <w:sz w:val="24"/>
          <w:szCs w:val="24"/>
        </w:rPr>
        <w:t>S</w:t>
      </w:r>
      <w:r w:rsidR="002A542E" w:rsidRPr="007E15AB">
        <w:rPr>
          <w:b/>
          <w:sz w:val="24"/>
          <w:szCs w:val="24"/>
        </w:rPr>
        <w:t xml:space="preserve">upplementary table </w:t>
      </w:r>
      <w:r w:rsidR="00FE5C6A" w:rsidRPr="007E15AB">
        <w:rPr>
          <w:b/>
          <w:sz w:val="24"/>
          <w:szCs w:val="24"/>
        </w:rPr>
        <w:t>3</w:t>
      </w:r>
      <w:r w:rsidR="00841428">
        <w:rPr>
          <w:sz w:val="24"/>
          <w:szCs w:val="24"/>
        </w:rPr>
        <w:t>)</w:t>
      </w:r>
      <w:r w:rsidR="007963ED" w:rsidRPr="007E15AB">
        <w:rPr>
          <w:sz w:val="24"/>
          <w:szCs w:val="24"/>
        </w:rPr>
        <w:t>.</w:t>
      </w:r>
      <w:r w:rsidR="0070568B" w:rsidRPr="007E15AB">
        <w:rPr>
          <w:sz w:val="24"/>
          <w:szCs w:val="24"/>
        </w:rPr>
        <w:t xml:space="preserve"> </w:t>
      </w:r>
      <w:r w:rsidR="009259AB">
        <w:rPr>
          <w:sz w:val="24"/>
          <w:szCs w:val="24"/>
        </w:rPr>
        <w:t xml:space="preserve">UCLEB </w:t>
      </w:r>
      <w:r w:rsidR="009259AB" w:rsidRPr="008C2668">
        <w:rPr>
          <w:sz w:val="24"/>
          <w:szCs w:val="24"/>
        </w:rPr>
        <w:t xml:space="preserve">data were excluded from the MR analysis of AST (as an exposure) to avoid any bias from Winner’s curse </w:t>
      </w:r>
      <w:r w:rsidR="009259AB" w:rsidRPr="008C2668">
        <w:rPr>
          <w:sz w:val="24"/>
          <w:szCs w:val="24"/>
        </w:rPr>
        <w:fldChar w:fldCharType="begin"/>
      </w:r>
      <w:r w:rsidR="00D26B43">
        <w:rPr>
          <w:sz w:val="24"/>
          <w:szCs w:val="24"/>
        </w:rPr>
        <w:instrText xml:space="preserve"> ADDIN EN.CITE &lt;EndNote&gt;&lt;Cite&gt;&lt;Author&gt;Kraft&lt;/Author&gt;&lt;Year&gt;2008&lt;/Year&gt;&lt;RecNum&gt;3483&lt;/RecNum&gt;&lt;DisplayText&gt;(39)&lt;/DisplayText&gt;&lt;record&gt;&lt;rec-number&gt;3483&lt;/rec-number&gt;&lt;foreign-keys&gt;&lt;key app="EN" db-id="z5xvrx0z00sx5tep9sfx9r5rww29zeaza5pa" timestamp="1535539348"&gt;3483&lt;/key&gt;&lt;/foreign-keys&gt;&lt;ref-type name="Journal Article"&gt;17&lt;/ref-type&gt;&lt;contributors&gt;&lt;authors&gt;&lt;author&gt;Kraft, P.&lt;/author&gt;&lt;/authors&gt;&lt;/contributors&gt;&lt;auth-address&gt;Department of Epidemiology, Harvard School of Public Health, Boston, MA 02115, USA. pkraft@hsph.harvard.edu&lt;/auth-address&gt;&lt;titles&gt;&lt;title&gt;Curses--winner&amp;apos;s and otherwise--in genetic epidemiology&lt;/title&gt;&lt;secondary-title&gt;Epidemiology&lt;/secondary-title&gt;&lt;/titles&gt;&lt;periodical&gt;&lt;full-title&gt;Epidemiology&lt;/full-title&gt;&lt;/periodical&gt;&lt;pages&gt;649-51; discussion 657-8&lt;/pages&gt;&lt;volume&gt;19&lt;/volume&gt;&lt;number&gt;5&lt;/number&gt;&lt;edition&gt;2008/08/16&lt;/edition&gt;&lt;keywords&gt;&lt;keyword&gt;Alleles&lt;/keyword&gt;&lt;keyword&gt;*Epidemiologic Research Design&lt;/keyword&gt;&lt;keyword&gt;*Genetic Research&lt;/keyword&gt;&lt;keyword&gt;*Genetic Variation&lt;/keyword&gt;&lt;keyword&gt;Genome, Human&lt;/keyword&gt;&lt;keyword&gt;Humans&lt;/keyword&gt;&lt;keyword&gt;*Linkage Disequilibrium&lt;/keyword&gt;&lt;/keywords&gt;&lt;dates&gt;&lt;year&gt;2008&lt;/year&gt;&lt;pub-dates&gt;&lt;date&gt;Sep&lt;/date&gt;&lt;/pub-dates&gt;&lt;/dates&gt;&lt;isbn&gt;1531-5487 (Electronic)&amp;#xD;1044-3983 (Linking)&lt;/isbn&gt;&lt;accession-num&gt;18703928&lt;/accession-num&gt;&lt;urls&gt;&lt;related-urls&gt;&lt;url&gt;https://www.ncbi.nlm.nih.gov/pubmed/18703928&lt;/url&gt;&lt;/related-urls&gt;&lt;/urls&gt;&lt;electronic-resource-num&gt;10.1097/EDE.0b013e318181b865&lt;/electronic-resource-num&gt;&lt;/record&gt;&lt;/Cite&gt;&lt;/EndNote&gt;</w:instrText>
      </w:r>
      <w:r w:rsidR="009259AB" w:rsidRPr="008C2668">
        <w:rPr>
          <w:sz w:val="24"/>
          <w:szCs w:val="24"/>
        </w:rPr>
        <w:fldChar w:fldCharType="separate"/>
      </w:r>
      <w:r w:rsidR="001D2CB1">
        <w:rPr>
          <w:noProof/>
          <w:sz w:val="24"/>
          <w:szCs w:val="24"/>
        </w:rPr>
        <w:t>(39)</w:t>
      </w:r>
      <w:r w:rsidR="009259AB" w:rsidRPr="008C2668">
        <w:rPr>
          <w:sz w:val="24"/>
          <w:szCs w:val="24"/>
        </w:rPr>
        <w:fldChar w:fldCharType="end"/>
      </w:r>
      <w:r w:rsidR="009259AB" w:rsidRPr="008C2668">
        <w:rPr>
          <w:sz w:val="24"/>
          <w:szCs w:val="24"/>
        </w:rPr>
        <w:t>.</w:t>
      </w:r>
    </w:p>
    <w:p w14:paraId="182A5F14" w14:textId="77777777" w:rsidR="007D59B8" w:rsidRPr="007E15AB" w:rsidRDefault="007D59B8" w:rsidP="007E15AB">
      <w:pPr>
        <w:spacing w:after="120" w:line="480" w:lineRule="auto"/>
        <w:jc w:val="both"/>
        <w:rPr>
          <w:i/>
          <w:sz w:val="24"/>
          <w:szCs w:val="24"/>
        </w:rPr>
      </w:pPr>
    </w:p>
    <w:p w14:paraId="2C8E4C72" w14:textId="12343575" w:rsidR="007D59B8" w:rsidRPr="007E15AB" w:rsidRDefault="007D59B8" w:rsidP="007E15AB">
      <w:pPr>
        <w:spacing w:after="120" w:line="480" w:lineRule="auto"/>
        <w:jc w:val="both"/>
        <w:rPr>
          <w:i/>
          <w:sz w:val="24"/>
          <w:szCs w:val="24"/>
        </w:rPr>
      </w:pPr>
      <w:r w:rsidRPr="007E15AB">
        <w:rPr>
          <w:i/>
          <w:sz w:val="24"/>
          <w:szCs w:val="24"/>
        </w:rPr>
        <w:t>Selection of genetic instrument for type 2 diabetes</w:t>
      </w:r>
      <w:r w:rsidR="002F2ABC">
        <w:rPr>
          <w:i/>
          <w:sz w:val="24"/>
          <w:szCs w:val="24"/>
        </w:rPr>
        <w:t xml:space="preserve"> and fasting insulin</w:t>
      </w:r>
    </w:p>
    <w:p w14:paraId="559AFD7F" w14:textId="36213CB2" w:rsidR="002F2ABC" w:rsidRPr="007E15AB" w:rsidRDefault="007D59B8" w:rsidP="0005649F">
      <w:pPr>
        <w:spacing w:after="120" w:line="480" w:lineRule="auto"/>
        <w:ind w:firstLine="720"/>
        <w:jc w:val="both"/>
        <w:rPr>
          <w:sz w:val="24"/>
          <w:szCs w:val="24"/>
        </w:rPr>
      </w:pPr>
      <w:r w:rsidRPr="007E15AB">
        <w:rPr>
          <w:sz w:val="24"/>
          <w:szCs w:val="24"/>
        </w:rPr>
        <w:t xml:space="preserve">We </w:t>
      </w:r>
      <w:r w:rsidR="0005649F">
        <w:rPr>
          <w:sz w:val="24"/>
          <w:szCs w:val="24"/>
        </w:rPr>
        <w:t>used multiple independent SNPs strongly associated (</w:t>
      </w:r>
      <w:r w:rsidR="0005649F" w:rsidRPr="007E15AB">
        <w:rPr>
          <w:sz w:val="24"/>
          <w:szCs w:val="24"/>
        </w:rPr>
        <w:t>P &lt; 5 x10</w:t>
      </w:r>
      <w:r w:rsidR="0005649F" w:rsidRPr="007E15AB">
        <w:rPr>
          <w:sz w:val="24"/>
          <w:szCs w:val="24"/>
          <w:vertAlign w:val="superscript"/>
        </w:rPr>
        <w:t>-8</w:t>
      </w:r>
      <w:r w:rsidR="0005649F">
        <w:rPr>
          <w:sz w:val="24"/>
          <w:szCs w:val="24"/>
        </w:rPr>
        <w:t xml:space="preserve">) with T2D risk (n = 139 SNPs) </w:t>
      </w:r>
      <w:r w:rsidR="0005649F">
        <w:rPr>
          <w:sz w:val="24"/>
          <w:szCs w:val="24"/>
        </w:rPr>
        <w:fldChar w:fldCharType="begin">
          <w:fldData xml:space="preserve">PEVuZE5vdGU+PENpdGU+PEF1dGhvcj5YdWU8L0F1dGhvcj48WWVhcj4yMDE4PC9ZZWFyPjxSZWNO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</w:fldData>
        </w:fldChar>
      </w:r>
      <w:r w:rsidR="00E05CB8">
        <w:rPr>
          <w:sz w:val="24"/>
          <w:szCs w:val="24"/>
        </w:rPr>
        <w:instrText xml:space="preserve"> ADDIN EN.CITE </w:instrText>
      </w:r>
      <w:r w:rsidR="00E05CB8">
        <w:rPr>
          <w:sz w:val="24"/>
          <w:szCs w:val="24"/>
        </w:rPr>
        <w:fldChar w:fldCharType="begin">
          <w:fldData xml:space="preserve">PEVuZE5vdGU+PENpdGU+PEF1dGhvcj5YdWU8L0F1dGhvcj48WWVhcj4yMDE4PC9ZZWFyPjxSZWNO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</w:fldData>
        </w:fldChar>
      </w:r>
      <w:r w:rsidR="00E05CB8">
        <w:rPr>
          <w:sz w:val="24"/>
          <w:szCs w:val="24"/>
        </w:rPr>
        <w:instrText xml:space="preserve"> ADDIN EN.CITE.DATA </w:instrText>
      </w:r>
      <w:r w:rsidR="00E05CB8">
        <w:rPr>
          <w:sz w:val="24"/>
          <w:szCs w:val="24"/>
        </w:rPr>
      </w:r>
      <w:r w:rsidR="00E05CB8">
        <w:rPr>
          <w:sz w:val="24"/>
          <w:szCs w:val="24"/>
        </w:rPr>
        <w:fldChar w:fldCharType="end"/>
      </w:r>
      <w:r w:rsidR="0005649F">
        <w:rPr>
          <w:sz w:val="24"/>
          <w:szCs w:val="24"/>
        </w:rPr>
      </w:r>
      <w:r w:rsidR="0005649F">
        <w:rPr>
          <w:sz w:val="24"/>
          <w:szCs w:val="24"/>
        </w:rPr>
        <w:fldChar w:fldCharType="separate"/>
      </w:r>
      <w:r w:rsidR="00E05CB8">
        <w:rPr>
          <w:noProof/>
          <w:sz w:val="24"/>
          <w:szCs w:val="24"/>
        </w:rPr>
        <w:t>(29)</w:t>
      </w:r>
      <w:r w:rsidR="0005649F">
        <w:rPr>
          <w:sz w:val="24"/>
          <w:szCs w:val="24"/>
        </w:rPr>
        <w:fldChar w:fldCharType="end"/>
      </w:r>
      <w:r w:rsidR="0005649F">
        <w:rPr>
          <w:sz w:val="24"/>
          <w:szCs w:val="24"/>
        </w:rPr>
        <w:t xml:space="preserve"> and with fasting insulin (n = 14 SNPs) </w:t>
      </w:r>
      <w:r w:rsidR="002F2ABC">
        <w:rPr>
          <w:sz w:val="24"/>
          <w:szCs w:val="24"/>
        </w:rPr>
        <w:fldChar w:fldCharType="begin">
          <w:fldData xml:space="preserve">PEVuZE5vdGU+PENpdGU+PEF1dGhvcj5TY290dDwvQXV0aG9yPjxZZWFyPjIwMTI8L1llYXI+PFJl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</w:fldData>
        </w:fldChar>
      </w:r>
      <w:r w:rsidR="00360268">
        <w:rPr>
          <w:sz w:val="24"/>
          <w:szCs w:val="24"/>
        </w:rPr>
        <w:instrText xml:space="preserve"> ADDIN EN.CITE </w:instrText>
      </w:r>
      <w:r w:rsidR="00360268">
        <w:rPr>
          <w:sz w:val="24"/>
          <w:szCs w:val="24"/>
        </w:rPr>
        <w:fldChar w:fldCharType="begin">
          <w:fldData xml:space="preserve">PEVuZE5vdGU+PENpdGU+PEF1dGhvcj5TY290dDwvQXV0aG9yPjxZZWFyPjIwMTI8L1llYXI+PFJl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</w:fldData>
        </w:fldChar>
      </w:r>
      <w:r w:rsidR="00360268">
        <w:rPr>
          <w:sz w:val="24"/>
          <w:szCs w:val="24"/>
        </w:rPr>
        <w:instrText xml:space="preserve"> ADDIN EN.CITE.DATA </w:instrText>
      </w:r>
      <w:r w:rsidR="00360268">
        <w:rPr>
          <w:sz w:val="24"/>
          <w:szCs w:val="24"/>
        </w:rPr>
      </w:r>
      <w:r w:rsidR="00360268">
        <w:rPr>
          <w:sz w:val="24"/>
          <w:szCs w:val="24"/>
        </w:rPr>
        <w:fldChar w:fldCharType="end"/>
      </w:r>
      <w:r w:rsidR="002F2ABC">
        <w:rPr>
          <w:sz w:val="24"/>
          <w:szCs w:val="24"/>
        </w:rPr>
      </w:r>
      <w:r w:rsidR="002F2ABC">
        <w:rPr>
          <w:sz w:val="24"/>
          <w:szCs w:val="24"/>
        </w:rPr>
        <w:fldChar w:fldCharType="separate"/>
      </w:r>
      <w:r w:rsidR="00360268">
        <w:rPr>
          <w:noProof/>
          <w:sz w:val="24"/>
          <w:szCs w:val="24"/>
        </w:rPr>
        <w:t>(32)</w:t>
      </w:r>
      <w:r w:rsidR="002F2ABC">
        <w:rPr>
          <w:sz w:val="24"/>
          <w:szCs w:val="24"/>
        </w:rPr>
        <w:fldChar w:fldCharType="end"/>
      </w:r>
      <w:r w:rsidR="002F2ABC">
        <w:rPr>
          <w:sz w:val="24"/>
          <w:szCs w:val="24"/>
        </w:rPr>
        <w:t xml:space="preserve">. </w:t>
      </w:r>
      <w:r w:rsidR="00F448C8">
        <w:rPr>
          <w:sz w:val="24"/>
          <w:szCs w:val="24"/>
        </w:rPr>
        <w:t xml:space="preserve">T2D SNPs were identified as reported by the original GWAS publication </w:t>
      </w:r>
      <w:r w:rsidR="00F448C8">
        <w:rPr>
          <w:sz w:val="24"/>
          <w:szCs w:val="24"/>
        </w:rPr>
        <w:fldChar w:fldCharType="begin">
          <w:fldData xml:space="preserve">PEVuZE5vdGU+PENpdGU+PEF1dGhvcj5YdWU8L0F1dGhvcj48WWVhcj4yMDE4PC9ZZWFyPjxSZWNO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</w:fldData>
        </w:fldChar>
      </w:r>
      <w:r w:rsidR="00E05CB8">
        <w:rPr>
          <w:sz w:val="24"/>
          <w:szCs w:val="24"/>
        </w:rPr>
        <w:instrText xml:space="preserve"> ADDIN EN.CITE </w:instrText>
      </w:r>
      <w:r w:rsidR="00E05CB8">
        <w:rPr>
          <w:sz w:val="24"/>
          <w:szCs w:val="24"/>
        </w:rPr>
        <w:fldChar w:fldCharType="begin">
          <w:fldData xml:space="preserve">PEVuZE5vdGU+PENpdGU+PEF1dGhvcj5YdWU8L0F1dGhvcj48WWVhcj4yMDE4PC9ZZWFyPjxSZWNO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</w:fldData>
        </w:fldChar>
      </w:r>
      <w:r w:rsidR="00E05CB8">
        <w:rPr>
          <w:sz w:val="24"/>
          <w:szCs w:val="24"/>
        </w:rPr>
        <w:instrText xml:space="preserve"> ADDIN EN.CITE.DATA </w:instrText>
      </w:r>
      <w:r w:rsidR="00E05CB8">
        <w:rPr>
          <w:sz w:val="24"/>
          <w:szCs w:val="24"/>
        </w:rPr>
      </w:r>
      <w:r w:rsidR="00E05CB8">
        <w:rPr>
          <w:sz w:val="24"/>
          <w:szCs w:val="24"/>
        </w:rPr>
        <w:fldChar w:fldCharType="end"/>
      </w:r>
      <w:r w:rsidR="00F448C8">
        <w:rPr>
          <w:sz w:val="24"/>
          <w:szCs w:val="24"/>
        </w:rPr>
      </w:r>
      <w:r w:rsidR="00F448C8">
        <w:rPr>
          <w:sz w:val="24"/>
          <w:szCs w:val="24"/>
        </w:rPr>
        <w:fldChar w:fldCharType="separate"/>
      </w:r>
      <w:r w:rsidR="00E05CB8">
        <w:rPr>
          <w:noProof/>
          <w:sz w:val="24"/>
          <w:szCs w:val="24"/>
        </w:rPr>
        <w:t>(29)</w:t>
      </w:r>
      <w:r w:rsidR="00F448C8">
        <w:rPr>
          <w:sz w:val="24"/>
          <w:szCs w:val="24"/>
        </w:rPr>
        <w:fldChar w:fldCharType="end"/>
      </w:r>
      <w:r w:rsidR="00F448C8">
        <w:rPr>
          <w:sz w:val="24"/>
          <w:szCs w:val="24"/>
        </w:rPr>
        <w:t xml:space="preserve">. Fasting insulin SNPs were selected </w:t>
      </w:r>
      <w:r w:rsidR="00061CB5">
        <w:rPr>
          <w:sz w:val="24"/>
          <w:szCs w:val="24"/>
        </w:rPr>
        <w:t xml:space="preserve">from data published by Scott et al </w:t>
      </w:r>
      <w:r w:rsidR="00061CB5">
        <w:rPr>
          <w:sz w:val="24"/>
          <w:szCs w:val="24"/>
        </w:rPr>
        <w:fldChar w:fldCharType="begin">
          <w:fldData xml:space="preserve">PEVuZE5vdGU+PENpdGU+PEF1dGhvcj5TY290dDwvQXV0aG9yPjxZZWFyPjIwMTI8L1llYXI+PFJl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</w:fldData>
        </w:fldChar>
      </w:r>
      <w:r w:rsidR="00360268">
        <w:rPr>
          <w:sz w:val="24"/>
          <w:szCs w:val="24"/>
        </w:rPr>
        <w:instrText xml:space="preserve"> ADDIN EN.CITE </w:instrText>
      </w:r>
      <w:r w:rsidR="00360268">
        <w:rPr>
          <w:sz w:val="24"/>
          <w:szCs w:val="24"/>
        </w:rPr>
        <w:fldChar w:fldCharType="begin">
          <w:fldData xml:space="preserve">PEVuZE5vdGU+PENpdGU+PEF1dGhvcj5TY290dDwvQXV0aG9yPjxZZWFyPjIwMTI8L1llYXI+PFJl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</w:fldData>
        </w:fldChar>
      </w:r>
      <w:r w:rsidR="00360268">
        <w:rPr>
          <w:sz w:val="24"/>
          <w:szCs w:val="24"/>
        </w:rPr>
        <w:instrText xml:space="preserve"> ADDIN EN.CITE.DATA </w:instrText>
      </w:r>
      <w:r w:rsidR="00360268">
        <w:rPr>
          <w:sz w:val="24"/>
          <w:szCs w:val="24"/>
        </w:rPr>
      </w:r>
      <w:r w:rsidR="00360268">
        <w:rPr>
          <w:sz w:val="24"/>
          <w:szCs w:val="24"/>
        </w:rPr>
        <w:fldChar w:fldCharType="end"/>
      </w:r>
      <w:r w:rsidR="00061CB5">
        <w:rPr>
          <w:sz w:val="24"/>
          <w:szCs w:val="24"/>
        </w:rPr>
      </w:r>
      <w:r w:rsidR="00061CB5">
        <w:rPr>
          <w:sz w:val="24"/>
          <w:szCs w:val="24"/>
        </w:rPr>
        <w:fldChar w:fldCharType="separate"/>
      </w:r>
      <w:r w:rsidR="00360268">
        <w:rPr>
          <w:noProof/>
          <w:sz w:val="24"/>
          <w:szCs w:val="24"/>
        </w:rPr>
        <w:t>(32)</w:t>
      </w:r>
      <w:r w:rsidR="00061CB5">
        <w:rPr>
          <w:sz w:val="24"/>
          <w:szCs w:val="24"/>
        </w:rPr>
        <w:fldChar w:fldCharType="end"/>
      </w:r>
      <w:r w:rsidR="00061CB5">
        <w:rPr>
          <w:sz w:val="24"/>
          <w:szCs w:val="24"/>
        </w:rPr>
        <w:t xml:space="preserve"> </w:t>
      </w:r>
      <w:r w:rsidR="00F448C8">
        <w:rPr>
          <w:sz w:val="24"/>
          <w:szCs w:val="24"/>
        </w:rPr>
        <w:t>using the R package ‘</w:t>
      </w:r>
      <w:proofErr w:type="spellStart"/>
      <w:r w:rsidR="00F448C8">
        <w:rPr>
          <w:sz w:val="24"/>
          <w:szCs w:val="24"/>
        </w:rPr>
        <w:t>Two</w:t>
      </w:r>
      <w:r w:rsidR="00061CB5">
        <w:rPr>
          <w:sz w:val="24"/>
          <w:szCs w:val="24"/>
        </w:rPr>
        <w:t>S</w:t>
      </w:r>
      <w:r w:rsidR="00F448C8">
        <w:rPr>
          <w:sz w:val="24"/>
          <w:szCs w:val="24"/>
        </w:rPr>
        <w:t>ampleMR</w:t>
      </w:r>
      <w:proofErr w:type="spellEnd"/>
      <w:r w:rsidR="00F448C8">
        <w:rPr>
          <w:sz w:val="24"/>
          <w:szCs w:val="24"/>
        </w:rPr>
        <w:t xml:space="preserve">’ excluding </w:t>
      </w:r>
      <w:r w:rsidR="00061CB5">
        <w:rPr>
          <w:sz w:val="24"/>
          <w:szCs w:val="24"/>
        </w:rPr>
        <w:t xml:space="preserve">any </w:t>
      </w:r>
      <w:r w:rsidR="00F448C8">
        <w:rPr>
          <w:sz w:val="24"/>
          <w:szCs w:val="24"/>
        </w:rPr>
        <w:t>correlated SNPs (R</w:t>
      </w:r>
      <w:r w:rsidR="00F448C8" w:rsidRPr="00F448C8">
        <w:rPr>
          <w:sz w:val="24"/>
          <w:szCs w:val="24"/>
          <w:vertAlign w:val="superscript"/>
        </w:rPr>
        <w:t>2</w:t>
      </w:r>
      <w:r w:rsidR="00F448C8">
        <w:rPr>
          <w:sz w:val="24"/>
          <w:szCs w:val="24"/>
        </w:rPr>
        <w:t xml:space="preserve"> &gt; 0.001)</w:t>
      </w:r>
      <w:r w:rsidR="00061CB5">
        <w:rPr>
          <w:sz w:val="24"/>
          <w:szCs w:val="24"/>
        </w:rPr>
        <w:t xml:space="preserve"> </w:t>
      </w:r>
      <w:r w:rsidR="00061CB5">
        <w:rPr>
          <w:sz w:val="24"/>
          <w:szCs w:val="24"/>
        </w:rPr>
        <w:fldChar w:fldCharType="begin">
          <w:fldData xml:space="preserve">PEVuZE5vdGU+PENpdGU+PEF1dGhvcj5IZW1hbmk8L0F1dGhvcj48WWVhcj4yMDE4PC9ZZWFyPjxS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</w:fldData>
        </w:fldChar>
      </w:r>
      <w:r w:rsidR="00D26B43">
        <w:rPr>
          <w:sz w:val="24"/>
          <w:szCs w:val="24"/>
        </w:rPr>
        <w:instrText xml:space="preserve"> ADDIN EN.CITE </w:instrText>
      </w:r>
      <w:r w:rsidR="00D26B43">
        <w:rPr>
          <w:sz w:val="24"/>
          <w:szCs w:val="24"/>
        </w:rPr>
        <w:fldChar w:fldCharType="begin">
          <w:fldData xml:space="preserve">PEVuZE5vdGU+PENpdGU+PEF1dGhvcj5IZW1hbmk8L0F1dGhvcj48WWVhcj4yMDE4PC9ZZWFyPjxS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</w:fldData>
        </w:fldChar>
      </w:r>
      <w:r w:rsidR="00D26B43">
        <w:rPr>
          <w:sz w:val="24"/>
          <w:szCs w:val="24"/>
        </w:rPr>
        <w:instrText xml:space="preserve"> ADDIN EN.CITE.DATA </w:instrText>
      </w:r>
      <w:r w:rsidR="00D26B43">
        <w:rPr>
          <w:sz w:val="24"/>
          <w:szCs w:val="24"/>
        </w:rPr>
      </w:r>
      <w:r w:rsidR="00D26B43">
        <w:rPr>
          <w:sz w:val="24"/>
          <w:szCs w:val="24"/>
        </w:rPr>
        <w:fldChar w:fldCharType="end"/>
      </w:r>
      <w:r w:rsidR="00061CB5">
        <w:rPr>
          <w:sz w:val="24"/>
          <w:szCs w:val="24"/>
        </w:rPr>
      </w:r>
      <w:r w:rsidR="00061CB5">
        <w:rPr>
          <w:sz w:val="24"/>
          <w:szCs w:val="24"/>
        </w:rPr>
        <w:fldChar w:fldCharType="separate"/>
      </w:r>
      <w:r w:rsidR="00E05CB8">
        <w:rPr>
          <w:noProof/>
          <w:sz w:val="24"/>
          <w:szCs w:val="24"/>
        </w:rPr>
        <w:t>(40)</w:t>
      </w:r>
      <w:r w:rsidR="00061CB5">
        <w:rPr>
          <w:sz w:val="24"/>
          <w:szCs w:val="24"/>
        </w:rPr>
        <w:fldChar w:fldCharType="end"/>
      </w:r>
      <w:r w:rsidR="00F448C8">
        <w:rPr>
          <w:sz w:val="24"/>
          <w:szCs w:val="24"/>
        </w:rPr>
        <w:t>.</w:t>
      </w:r>
    </w:p>
    <w:p w14:paraId="234359ED" w14:textId="77777777" w:rsidR="00B51D7D" w:rsidRPr="007E15AB" w:rsidRDefault="00B51D7D" w:rsidP="007E15AB">
      <w:pPr>
        <w:spacing w:after="120" w:line="480" w:lineRule="auto"/>
        <w:jc w:val="both"/>
        <w:rPr>
          <w:b/>
          <w:i/>
          <w:sz w:val="24"/>
          <w:szCs w:val="24"/>
        </w:rPr>
      </w:pPr>
    </w:p>
    <w:p w14:paraId="69DDA5BF" w14:textId="77777777" w:rsidR="00CC5E7A" w:rsidRPr="007E15AB" w:rsidRDefault="001D05F6" w:rsidP="007E15AB">
      <w:pPr>
        <w:spacing w:after="120" w:line="480" w:lineRule="auto"/>
        <w:jc w:val="both"/>
        <w:rPr>
          <w:i/>
          <w:sz w:val="24"/>
          <w:szCs w:val="24"/>
        </w:rPr>
      </w:pPr>
      <w:r w:rsidRPr="007E15AB">
        <w:rPr>
          <w:i/>
          <w:sz w:val="24"/>
          <w:szCs w:val="24"/>
        </w:rPr>
        <w:t>M</w:t>
      </w:r>
      <w:r w:rsidR="00CC5E7A" w:rsidRPr="007E15AB">
        <w:rPr>
          <w:i/>
          <w:sz w:val="24"/>
          <w:szCs w:val="24"/>
        </w:rPr>
        <w:t xml:space="preserve">ain </w:t>
      </w:r>
      <w:r w:rsidR="00590003" w:rsidRPr="007E15AB">
        <w:rPr>
          <w:i/>
          <w:sz w:val="24"/>
          <w:szCs w:val="24"/>
        </w:rPr>
        <w:t xml:space="preserve">analysis </w:t>
      </w:r>
    </w:p>
    <w:p w14:paraId="02A86E8F" w14:textId="0884A66A" w:rsidR="006B4BB2" w:rsidRDefault="000E4261" w:rsidP="000E4261">
      <w:pPr>
        <w:spacing w:afterLines="120" w:after="288" w:line="480" w:lineRule="auto"/>
        <w:ind w:firstLine="720"/>
        <w:jc w:val="both"/>
        <w:rPr>
          <w:sz w:val="24"/>
          <w:szCs w:val="24"/>
        </w:rPr>
      </w:pPr>
      <w:r>
        <w:rPr>
          <w:sz w:val="24"/>
          <w:szCs w:val="24"/>
        </w:rPr>
        <w:t>In the main Mendelian randomization analyses, w</w:t>
      </w:r>
      <w:r w:rsidR="00920684" w:rsidRPr="007E15AB">
        <w:rPr>
          <w:sz w:val="24"/>
          <w:szCs w:val="24"/>
        </w:rPr>
        <w:t xml:space="preserve">e used the </w:t>
      </w:r>
      <w:r>
        <w:rPr>
          <w:sz w:val="24"/>
          <w:szCs w:val="24"/>
        </w:rPr>
        <w:t xml:space="preserve">conventional </w:t>
      </w:r>
      <w:r w:rsidR="00920684" w:rsidRPr="007E15AB">
        <w:rPr>
          <w:sz w:val="24"/>
          <w:szCs w:val="24"/>
        </w:rPr>
        <w:t>inverse variance weighted</w:t>
      </w:r>
      <w:r w:rsidR="00E22DF0" w:rsidRPr="007E15AB">
        <w:rPr>
          <w:sz w:val="24"/>
          <w:szCs w:val="24"/>
        </w:rPr>
        <w:t xml:space="preserve"> (IVW)</w:t>
      </w:r>
      <w:r w:rsidR="00920684" w:rsidRPr="007E15AB">
        <w:rPr>
          <w:sz w:val="24"/>
          <w:szCs w:val="24"/>
        </w:rPr>
        <w:t xml:space="preserve"> </w:t>
      </w:r>
      <w:r w:rsidR="001F4F0B" w:rsidRPr="007E15AB">
        <w:rPr>
          <w:sz w:val="24"/>
          <w:szCs w:val="24"/>
        </w:rPr>
        <w:t>estimator</w:t>
      </w:r>
      <w:r>
        <w:rPr>
          <w:sz w:val="24"/>
          <w:szCs w:val="24"/>
        </w:rPr>
        <w:t xml:space="preserve">. The IVW method consists of a weighted regression of the SNP-outcome </w:t>
      </w:r>
      <w:r w:rsidRPr="007E15AB">
        <w:rPr>
          <w:sz w:val="24"/>
          <w:szCs w:val="24"/>
        </w:rPr>
        <w:t xml:space="preserve">regression coefficients </w:t>
      </w:r>
      <w:r>
        <w:rPr>
          <w:sz w:val="24"/>
          <w:szCs w:val="24"/>
        </w:rPr>
        <w:t xml:space="preserve">on the SNP-exposure </w:t>
      </w:r>
      <w:r w:rsidRPr="007E15AB">
        <w:rPr>
          <w:sz w:val="24"/>
          <w:szCs w:val="24"/>
        </w:rPr>
        <w:t xml:space="preserve">regression coefficients </w:t>
      </w:r>
      <w:r>
        <w:rPr>
          <w:sz w:val="24"/>
          <w:szCs w:val="24"/>
        </w:rPr>
        <w:t xml:space="preserve">constraining the intercept to be zero. IVW weights are </w:t>
      </w:r>
      <w:r w:rsidR="005B4B1A" w:rsidRPr="007E15AB">
        <w:rPr>
          <w:sz w:val="24"/>
          <w:szCs w:val="24"/>
        </w:rPr>
        <w:t xml:space="preserve">the inverse </w:t>
      </w:r>
      <w:r w:rsidR="00150473">
        <w:rPr>
          <w:sz w:val="24"/>
          <w:szCs w:val="24"/>
        </w:rPr>
        <w:t xml:space="preserve">of the </w:t>
      </w:r>
      <w:r w:rsidR="005B4B1A" w:rsidRPr="007E15AB">
        <w:rPr>
          <w:sz w:val="24"/>
          <w:szCs w:val="24"/>
        </w:rPr>
        <w:t xml:space="preserve">variance of the </w:t>
      </w:r>
      <w:r w:rsidR="00407536" w:rsidRPr="007E15AB">
        <w:rPr>
          <w:sz w:val="24"/>
          <w:szCs w:val="24"/>
        </w:rPr>
        <w:t>SNP</w:t>
      </w:r>
      <w:r w:rsidR="005B4B1A" w:rsidRPr="007E15AB">
        <w:rPr>
          <w:sz w:val="24"/>
          <w:szCs w:val="24"/>
        </w:rPr>
        <w:t xml:space="preserve">-outcome regression </w:t>
      </w:r>
      <w:r w:rsidR="00A539A6" w:rsidRPr="007E15AB">
        <w:rPr>
          <w:sz w:val="24"/>
          <w:szCs w:val="24"/>
        </w:rPr>
        <w:t>coefficients</w:t>
      </w:r>
      <w:r w:rsidR="005B4B1A" w:rsidRPr="007E15AB">
        <w:rPr>
          <w:sz w:val="24"/>
          <w:szCs w:val="24"/>
        </w:rPr>
        <w:t xml:space="preserve">. For a dichotomous outcome such as a T2D status, the regression coefficient of the </w:t>
      </w:r>
      <w:r w:rsidR="00407536" w:rsidRPr="007E15AB">
        <w:rPr>
          <w:sz w:val="24"/>
          <w:szCs w:val="24"/>
        </w:rPr>
        <w:t>SNP</w:t>
      </w:r>
      <w:r w:rsidR="005B4B1A" w:rsidRPr="007E15AB">
        <w:rPr>
          <w:sz w:val="24"/>
          <w:szCs w:val="24"/>
        </w:rPr>
        <w:t xml:space="preserve">-outcome association is a log odds ratio from a logistic regression model. The resulting regression coefficient from the IVW regression </w:t>
      </w:r>
      <w:r w:rsidR="00407536" w:rsidRPr="007E15AB">
        <w:rPr>
          <w:sz w:val="24"/>
          <w:szCs w:val="24"/>
        </w:rPr>
        <w:t xml:space="preserve">represents </w:t>
      </w:r>
      <w:r w:rsidR="005B4B1A" w:rsidRPr="007E15AB">
        <w:rPr>
          <w:sz w:val="24"/>
          <w:szCs w:val="24"/>
        </w:rPr>
        <w:t xml:space="preserve">an increase/decrease in the outcome per unit increase in the exposure. </w:t>
      </w:r>
    </w:p>
    <w:p w14:paraId="71431225" w14:textId="77777777" w:rsidR="00CA6BEC" w:rsidRDefault="00CA6BEC" w:rsidP="00841428">
      <w:pPr>
        <w:spacing w:afterLines="120" w:after="288" w:line="480" w:lineRule="auto"/>
        <w:ind w:firstLine="720"/>
        <w:jc w:val="both"/>
        <w:rPr>
          <w:sz w:val="24"/>
          <w:szCs w:val="24"/>
        </w:rPr>
      </w:pPr>
    </w:p>
    <w:p w14:paraId="12A616AE" w14:textId="77777777" w:rsidR="00C01D6A" w:rsidRPr="007E15AB" w:rsidRDefault="00C01D6A" w:rsidP="007E15AB">
      <w:pPr>
        <w:spacing w:after="120" w:line="480" w:lineRule="auto"/>
        <w:jc w:val="both"/>
        <w:rPr>
          <w:i/>
          <w:sz w:val="24"/>
          <w:szCs w:val="24"/>
        </w:rPr>
      </w:pPr>
      <w:r w:rsidRPr="007E15AB">
        <w:rPr>
          <w:i/>
          <w:sz w:val="24"/>
          <w:szCs w:val="24"/>
        </w:rPr>
        <w:lastRenderedPageBreak/>
        <w:t>Sensitivity analyses</w:t>
      </w:r>
    </w:p>
    <w:p w14:paraId="53EF4219" w14:textId="063F5ED3" w:rsidR="00EF320F" w:rsidRPr="007E15AB" w:rsidRDefault="00640761" w:rsidP="00DC2709">
      <w:pPr>
        <w:spacing w:after="120" w:line="480" w:lineRule="auto"/>
        <w:ind w:firstLine="720"/>
        <w:jc w:val="both"/>
        <w:rPr>
          <w:sz w:val="24"/>
          <w:szCs w:val="24"/>
        </w:rPr>
      </w:pPr>
      <w:r w:rsidRPr="007E15AB">
        <w:rPr>
          <w:sz w:val="24"/>
          <w:szCs w:val="24"/>
        </w:rPr>
        <w:t>We performed several sensitivit</w:t>
      </w:r>
      <w:r w:rsidR="007D77DB" w:rsidRPr="007E15AB">
        <w:rPr>
          <w:sz w:val="24"/>
          <w:szCs w:val="24"/>
        </w:rPr>
        <w:t>y analyses</w:t>
      </w:r>
      <w:r w:rsidR="000A440C" w:rsidRPr="007E15AB">
        <w:rPr>
          <w:sz w:val="24"/>
          <w:szCs w:val="24"/>
        </w:rPr>
        <w:t xml:space="preserve"> to</w:t>
      </w:r>
      <w:r w:rsidR="007D77DB" w:rsidRPr="007E15AB">
        <w:rPr>
          <w:sz w:val="24"/>
          <w:szCs w:val="24"/>
        </w:rPr>
        <w:t xml:space="preserve"> </w:t>
      </w:r>
      <w:r w:rsidR="00B55885" w:rsidRPr="007E15AB">
        <w:rPr>
          <w:sz w:val="24"/>
          <w:szCs w:val="24"/>
        </w:rPr>
        <w:t>test</w:t>
      </w:r>
      <w:r w:rsidR="007C09FC" w:rsidRPr="007E15AB">
        <w:rPr>
          <w:sz w:val="24"/>
          <w:szCs w:val="24"/>
        </w:rPr>
        <w:t xml:space="preserve"> </w:t>
      </w:r>
      <w:r w:rsidR="007D77DB" w:rsidRPr="007E15AB">
        <w:rPr>
          <w:sz w:val="24"/>
          <w:szCs w:val="24"/>
        </w:rPr>
        <w:t xml:space="preserve">whether </w:t>
      </w:r>
      <w:r w:rsidR="00FE7686" w:rsidRPr="007E15AB">
        <w:rPr>
          <w:sz w:val="24"/>
          <w:szCs w:val="24"/>
        </w:rPr>
        <w:t>the</w:t>
      </w:r>
      <w:r w:rsidR="007D77DB" w:rsidRPr="007E15AB">
        <w:rPr>
          <w:sz w:val="24"/>
          <w:szCs w:val="24"/>
        </w:rPr>
        <w:t xml:space="preserve"> </w:t>
      </w:r>
      <w:r w:rsidR="007D3328" w:rsidRPr="007E15AB">
        <w:rPr>
          <w:sz w:val="24"/>
          <w:szCs w:val="24"/>
        </w:rPr>
        <w:t>MR</w:t>
      </w:r>
      <w:r w:rsidR="007D77DB" w:rsidRPr="007E15AB">
        <w:rPr>
          <w:sz w:val="24"/>
          <w:szCs w:val="24"/>
        </w:rPr>
        <w:t xml:space="preserve"> </w:t>
      </w:r>
      <w:r w:rsidR="00C62444" w:rsidRPr="007E15AB">
        <w:rPr>
          <w:sz w:val="24"/>
          <w:szCs w:val="24"/>
        </w:rPr>
        <w:t xml:space="preserve">IVW </w:t>
      </w:r>
      <w:r w:rsidR="007D77DB" w:rsidRPr="007E15AB">
        <w:rPr>
          <w:sz w:val="24"/>
          <w:szCs w:val="24"/>
        </w:rPr>
        <w:t xml:space="preserve">estimates </w:t>
      </w:r>
      <w:r w:rsidRPr="007E15AB">
        <w:rPr>
          <w:sz w:val="24"/>
          <w:szCs w:val="24"/>
        </w:rPr>
        <w:t>are likely to be biased</w:t>
      </w:r>
      <w:r w:rsidR="00431A0A" w:rsidRPr="007E15AB">
        <w:rPr>
          <w:sz w:val="24"/>
          <w:szCs w:val="24"/>
        </w:rPr>
        <w:t xml:space="preserve"> by </w:t>
      </w:r>
      <w:r w:rsidR="005D3E21" w:rsidRPr="007E15AB">
        <w:rPr>
          <w:sz w:val="24"/>
          <w:szCs w:val="24"/>
        </w:rPr>
        <w:t xml:space="preserve">unbalanced </w:t>
      </w:r>
      <w:r w:rsidR="00431A0A" w:rsidRPr="007E15AB">
        <w:rPr>
          <w:sz w:val="24"/>
          <w:szCs w:val="24"/>
        </w:rPr>
        <w:t>h</w:t>
      </w:r>
      <w:r w:rsidR="00B55885" w:rsidRPr="007E15AB">
        <w:rPr>
          <w:sz w:val="24"/>
          <w:szCs w:val="24"/>
        </w:rPr>
        <w:t>orizontal pleiotropic effects</w:t>
      </w:r>
      <w:r w:rsidR="00313B54" w:rsidRPr="007E15AB">
        <w:rPr>
          <w:sz w:val="24"/>
          <w:szCs w:val="24"/>
        </w:rPr>
        <w:t xml:space="preserve"> (i.e. </w:t>
      </w:r>
      <w:r w:rsidR="00D06E72" w:rsidRPr="007E15AB">
        <w:rPr>
          <w:sz w:val="24"/>
          <w:szCs w:val="24"/>
        </w:rPr>
        <w:t>due to</w:t>
      </w:r>
      <w:r w:rsidR="00313B54" w:rsidRPr="007E15AB">
        <w:rPr>
          <w:sz w:val="24"/>
          <w:szCs w:val="24"/>
        </w:rPr>
        <w:t xml:space="preserve"> genetic variant</w:t>
      </w:r>
      <w:r w:rsidR="00D06E72" w:rsidRPr="007E15AB">
        <w:rPr>
          <w:sz w:val="24"/>
          <w:szCs w:val="24"/>
        </w:rPr>
        <w:t>s that</w:t>
      </w:r>
      <w:r w:rsidR="00313B54" w:rsidRPr="007E15AB">
        <w:rPr>
          <w:sz w:val="24"/>
          <w:szCs w:val="24"/>
        </w:rPr>
        <w:t xml:space="preserve"> affect the outcome independently of the exposure of interest)</w:t>
      </w:r>
      <w:r w:rsidR="00525E43" w:rsidRPr="007E15AB">
        <w:rPr>
          <w:sz w:val="24"/>
          <w:szCs w:val="24"/>
        </w:rPr>
        <w:t>.</w:t>
      </w:r>
      <w:r w:rsidR="00431A0A" w:rsidRPr="007E15AB">
        <w:rPr>
          <w:sz w:val="24"/>
          <w:szCs w:val="24"/>
        </w:rPr>
        <w:t xml:space="preserve"> </w:t>
      </w:r>
      <w:bookmarkStart w:id="14" w:name="_Hlk525758683"/>
      <w:r w:rsidR="00BD7A5A">
        <w:rPr>
          <w:sz w:val="24"/>
          <w:szCs w:val="24"/>
        </w:rPr>
        <w:t>W</w:t>
      </w:r>
      <w:r w:rsidR="006511AA" w:rsidRPr="007E15AB">
        <w:rPr>
          <w:sz w:val="24"/>
          <w:szCs w:val="24"/>
        </w:rPr>
        <w:t xml:space="preserve">e used </w:t>
      </w:r>
      <w:r w:rsidR="00A872F2" w:rsidRPr="007E15AB">
        <w:rPr>
          <w:sz w:val="24"/>
          <w:szCs w:val="24"/>
        </w:rPr>
        <w:t>MR-</w:t>
      </w:r>
      <w:r w:rsidR="006511AA" w:rsidRPr="007E15AB">
        <w:rPr>
          <w:sz w:val="24"/>
          <w:szCs w:val="24"/>
        </w:rPr>
        <w:t xml:space="preserve">Egger </w:t>
      </w:r>
      <w:r w:rsidR="00A872F2" w:rsidRPr="007E15AB">
        <w:rPr>
          <w:sz w:val="24"/>
          <w:szCs w:val="24"/>
        </w:rPr>
        <w:t>regression method</w:t>
      </w:r>
      <w:r w:rsidR="005D3E21" w:rsidRPr="007E15AB">
        <w:rPr>
          <w:sz w:val="24"/>
          <w:szCs w:val="24"/>
        </w:rPr>
        <w:t xml:space="preserve"> </w:t>
      </w:r>
      <w:r w:rsidR="00A872F2" w:rsidRPr="007E15AB">
        <w:rPr>
          <w:sz w:val="24"/>
          <w:szCs w:val="24"/>
        </w:rPr>
        <w:fldChar w:fldCharType="begin">
          <w:fldData xml:space="preserve">PEVuZE5vdGU+PENpdGU+PEF1dGhvcj5Cb3dkZW48L0F1dGhvcj48WWVhcj4yMDE1PC9ZZWFyPjxS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</w:fldData>
        </w:fldChar>
      </w:r>
      <w:r w:rsidR="00D26B43">
        <w:rPr>
          <w:sz w:val="24"/>
          <w:szCs w:val="24"/>
        </w:rPr>
        <w:instrText xml:space="preserve"> ADDIN EN.CITE </w:instrText>
      </w:r>
      <w:r w:rsidR="00D26B43">
        <w:rPr>
          <w:sz w:val="24"/>
          <w:szCs w:val="24"/>
        </w:rPr>
        <w:fldChar w:fldCharType="begin">
          <w:fldData xml:space="preserve">PEVuZE5vdGU+PENpdGU+PEF1dGhvcj5Cb3dkZW48L0F1dGhvcj48WWVhcj4yMDE1PC9ZZWFyPjxS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</w:fldData>
        </w:fldChar>
      </w:r>
      <w:r w:rsidR="00D26B43">
        <w:rPr>
          <w:sz w:val="24"/>
          <w:szCs w:val="24"/>
        </w:rPr>
        <w:instrText xml:space="preserve"> ADDIN EN.CITE.DATA </w:instrText>
      </w:r>
      <w:r w:rsidR="00D26B43">
        <w:rPr>
          <w:sz w:val="24"/>
          <w:szCs w:val="24"/>
        </w:rPr>
      </w:r>
      <w:r w:rsidR="00D26B43">
        <w:rPr>
          <w:sz w:val="24"/>
          <w:szCs w:val="24"/>
        </w:rPr>
        <w:fldChar w:fldCharType="end"/>
      </w:r>
      <w:r w:rsidR="00A872F2" w:rsidRPr="007E15AB">
        <w:rPr>
          <w:sz w:val="24"/>
          <w:szCs w:val="24"/>
        </w:rPr>
      </w:r>
      <w:r w:rsidR="00A872F2" w:rsidRPr="007E15AB">
        <w:rPr>
          <w:sz w:val="24"/>
          <w:szCs w:val="24"/>
        </w:rPr>
        <w:fldChar w:fldCharType="separate"/>
      </w:r>
      <w:r w:rsidR="00E05CB8">
        <w:rPr>
          <w:noProof/>
          <w:sz w:val="24"/>
          <w:szCs w:val="24"/>
        </w:rPr>
        <w:t>(41)</w:t>
      </w:r>
      <w:r w:rsidR="00A872F2" w:rsidRPr="007E15AB">
        <w:rPr>
          <w:sz w:val="24"/>
          <w:szCs w:val="24"/>
        </w:rPr>
        <w:fldChar w:fldCharType="end"/>
      </w:r>
      <w:r w:rsidR="003170DD" w:rsidRPr="007E15AB">
        <w:rPr>
          <w:sz w:val="24"/>
          <w:szCs w:val="24"/>
        </w:rPr>
        <w:t xml:space="preserve"> and the weighted median estimator</w:t>
      </w:r>
      <w:r w:rsidR="005D3E21" w:rsidRPr="007E15AB">
        <w:rPr>
          <w:sz w:val="24"/>
          <w:szCs w:val="24"/>
        </w:rPr>
        <w:t xml:space="preserve"> </w:t>
      </w:r>
      <w:r w:rsidR="003170DD" w:rsidRPr="007E15AB">
        <w:rPr>
          <w:sz w:val="24"/>
          <w:szCs w:val="24"/>
        </w:rPr>
        <w:fldChar w:fldCharType="begin"/>
      </w:r>
      <w:r w:rsidR="00D26B43">
        <w:rPr>
          <w:sz w:val="24"/>
          <w:szCs w:val="24"/>
        </w:rPr>
        <w:instrText xml:space="preserve"> ADDIN EN.CITE &lt;EndNote&gt;&lt;Cite&gt;&lt;Author&gt;Bowden&lt;/Author&gt;&lt;Year&gt;2016&lt;/Year&gt;&lt;RecNum&gt;53&lt;/RecNum&gt;&lt;DisplayText&gt;(42)&lt;/DisplayText&gt;&lt;record&gt;&lt;rec-number&gt;53&lt;/rec-number&gt;&lt;foreign-keys&gt;&lt;key app="EN" db-id="z5xvrx0z00sx5tep9sfx9r5rww29zeaza5pa" timestamp="1476790255"&gt;53&lt;/key&gt;&lt;/foreign-keys&gt;&lt;ref-type name="Journal Article"&gt;17&lt;/ref-type&gt;&lt;contributors&gt;&lt;authors&gt;&lt;author&gt;Bowden, J.&lt;/author&gt;&lt;author&gt;Davey Smith, G.&lt;/author&gt;&lt;author&gt;Haycock, P. C.&lt;/author&gt;&lt;author&gt;Burgess, S.&lt;/author&gt;&lt;/authors&gt;&lt;/contributors&gt;&lt;auth-address&gt;Integrative Epidemiology Unit, University of Bristol, Bristol, United Kingdom.&amp;#xD;Department of Public Health and Primary Care, University of Cambridge, Cambridge, United Kingdom.&lt;/auth-address&gt;&lt;titles&gt;&lt;title&gt;Consistent Estimation in Mendelian Randomization with Some Invalid Instruments Using a Weighted Median Estimator&lt;/title&gt;&lt;secondary-title&gt;Genet Epidemiol&lt;/secondary-title&gt;&lt;/titles&gt;&lt;periodical&gt;&lt;full-title&gt;Genet Epidemiol&lt;/full-title&gt;&lt;/periodical&gt;&lt;pages&gt;304-14&lt;/pages&gt;&lt;volume&gt;40&lt;/volume&gt;&lt;number&gt;4&lt;/number&gt;&lt;keywords&gt;&lt;keyword&gt;Egger regression&lt;/keyword&gt;&lt;keyword&gt;Mendelian randomization&lt;/keyword&gt;&lt;keyword&gt;instrumental variables&lt;/keyword&gt;&lt;keyword&gt;pleiotropy&lt;/keyword&gt;&lt;keyword&gt;robust statistics&lt;/keyword&gt;&lt;/keywords&gt;&lt;dates&gt;&lt;year&gt;2016&lt;/year&gt;&lt;pub-dates&gt;&lt;date&gt;May&lt;/date&gt;&lt;/pub-dates&gt;&lt;/dates&gt;&lt;isbn&gt;1098-2272 (Electronic)&amp;#xD;0741-0395 (Linking)&lt;/isbn&gt;&lt;accession-num&gt;27061298&lt;/accession-num&gt;&lt;urls&gt;&lt;related-urls&gt;&lt;url&gt;http://www.ncbi.nlm.nih.gov/pubmed/27061298&lt;/url&gt;&lt;url&gt;https://www.ncbi.nlm.nih.gov/pmc/articles/PMC4849733/pdf/GEPI-40-304.pdf&lt;/url&gt;&lt;/related-urls&gt;&lt;/urls&gt;&lt;custom2&gt;PMC4849733&lt;/custom2&gt;&lt;electronic-resource-num&gt;10.1002/gepi.21965&lt;/electronic-resource-num&gt;&lt;/record&gt;&lt;/Cite&gt;&lt;/EndNote&gt;</w:instrText>
      </w:r>
      <w:r w:rsidR="003170DD" w:rsidRPr="007E15AB">
        <w:rPr>
          <w:sz w:val="24"/>
          <w:szCs w:val="24"/>
        </w:rPr>
        <w:fldChar w:fldCharType="separate"/>
      </w:r>
      <w:r w:rsidR="00E05CB8">
        <w:rPr>
          <w:noProof/>
          <w:sz w:val="24"/>
          <w:szCs w:val="24"/>
        </w:rPr>
        <w:t>(42)</w:t>
      </w:r>
      <w:r w:rsidR="003170DD" w:rsidRPr="007E15AB">
        <w:rPr>
          <w:sz w:val="24"/>
          <w:szCs w:val="24"/>
        </w:rPr>
        <w:fldChar w:fldCharType="end"/>
      </w:r>
      <w:r w:rsidR="003170DD" w:rsidRPr="007E15AB">
        <w:rPr>
          <w:sz w:val="24"/>
          <w:szCs w:val="24"/>
        </w:rPr>
        <w:t xml:space="preserve">, both of which are more robust </w:t>
      </w:r>
      <w:r w:rsidR="00A437D3" w:rsidRPr="007E15AB">
        <w:rPr>
          <w:sz w:val="24"/>
          <w:szCs w:val="24"/>
        </w:rPr>
        <w:t>to</w:t>
      </w:r>
      <w:r w:rsidR="003170DD" w:rsidRPr="007E15AB">
        <w:rPr>
          <w:sz w:val="24"/>
          <w:szCs w:val="24"/>
        </w:rPr>
        <w:t xml:space="preserve"> </w:t>
      </w:r>
      <w:r w:rsidR="00C62444" w:rsidRPr="007E15AB">
        <w:rPr>
          <w:sz w:val="24"/>
          <w:szCs w:val="24"/>
        </w:rPr>
        <w:t>pleiotropic</w:t>
      </w:r>
      <w:r w:rsidR="001D05F6" w:rsidRPr="007E15AB">
        <w:rPr>
          <w:sz w:val="24"/>
          <w:szCs w:val="24"/>
        </w:rPr>
        <w:t xml:space="preserve"> genetic </w:t>
      </w:r>
      <w:r w:rsidR="00C62444" w:rsidRPr="007E15AB">
        <w:rPr>
          <w:sz w:val="24"/>
          <w:szCs w:val="24"/>
        </w:rPr>
        <w:t>variants</w:t>
      </w:r>
      <w:r w:rsidR="00BD7A5A">
        <w:rPr>
          <w:sz w:val="24"/>
          <w:szCs w:val="24"/>
        </w:rPr>
        <w:t>, to test the extent to which any unbalanced pleiotropy may have biased the IVW result</w:t>
      </w:r>
      <w:r w:rsidR="00841428">
        <w:rPr>
          <w:sz w:val="24"/>
          <w:szCs w:val="24"/>
        </w:rPr>
        <w:t>.</w:t>
      </w:r>
      <w:bookmarkEnd w:id="14"/>
      <w:r w:rsidR="00CA6BEC">
        <w:rPr>
          <w:sz w:val="24"/>
          <w:szCs w:val="24"/>
        </w:rPr>
        <w:t xml:space="preserve"> </w:t>
      </w:r>
      <w:r w:rsidR="000E4261">
        <w:rPr>
          <w:sz w:val="24"/>
          <w:szCs w:val="24"/>
        </w:rPr>
        <w:t xml:space="preserve">The MR-Egger method is </w:t>
      </w:r>
      <w:proofErr w:type="gramStart"/>
      <w:r w:rsidR="000E4261">
        <w:rPr>
          <w:sz w:val="24"/>
          <w:szCs w:val="24"/>
        </w:rPr>
        <w:t>similar to</w:t>
      </w:r>
      <w:proofErr w:type="gramEnd"/>
      <w:r w:rsidR="000E4261">
        <w:rPr>
          <w:sz w:val="24"/>
          <w:szCs w:val="24"/>
        </w:rPr>
        <w:t xml:space="preserve"> the IVW except that the model allows the intercept to vary.</w:t>
      </w:r>
      <w:r w:rsidR="00CA6BEC" w:rsidRPr="008C2668">
        <w:rPr>
          <w:iCs/>
          <w:sz w:val="24"/>
          <w:szCs w:val="24"/>
          <w:lang w:val="en-US"/>
        </w:rPr>
        <w:t xml:space="preserve"> </w:t>
      </w:r>
      <w:r w:rsidR="00CA6BEC" w:rsidRPr="008C2668">
        <w:rPr>
          <w:sz w:val="24"/>
          <w:szCs w:val="24"/>
        </w:rPr>
        <w:t xml:space="preserve">The intercept of the MR-Egger regression </w:t>
      </w:r>
      <w:r w:rsidR="00CA6BEC" w:rsidRPr="008C2668">
        <w:rPr>
          <w:iCs/>
          <w:sz w:val="24"/>
          <w:szCs w:val="24"/>
          <w:lang w:val="en-US"/>
        </w:rPr>
        <w:t xml:space="preserve">will reflect the average pleiotropic effect across genetic variants  and the slope coefficient will provide an estimate of the causal effect provided that the </w:t>
      </w:r>
      <w:proofErr w:type="spellStart"/>
      <w:r w:rsidR="00CA6BEC" w:rsidRPr="008C2668">
        <w:rPr>
          <w:iCs/>
          <w:sz w:val="24"/>
          <w:szCs w:val="24"/>
          <w:lang w:val="en-US"/>
        </w:rPr>
        <w:t>InSIDE</w:t>
      </w:r>
      <w:proofErr w:type="spellEnd"/>
      <w:r w:rsidR="00CA6BEC" w:rsidRPr="008C2668">
        <w:rPr>
          <w:iCs/>
          <w:sz w:val="24"/>
          <w:szCs w:val="24"/>
          <w:lang w:val="en-US"/>
        </w:rPr>
        <w:t xml:space="preserve"> </w:t>
      </w:r>
      <w:r w:rsidR="00CA6BEC" w:rsidRPr="008C2668">
        <w:rPr>
          <w:sz w:val="24"/>
          <w:szCs w:val="24"/>
        </w:rPr>
        <w:t xml:space="preserve">(Instrument Strength Independent of Direct Effect) </w:t>
      </w:r>
      <w:r w:rsidR="00CA6BEC" w:rsidRPr="008C2668">
        <w:rPr>
          <w:iCs/>
          <w:sz w:val="24"/>
          <w:szCs w:val="24"/>
          <w:lang w:val="en-US"/>
        </w:rPr>
        <w:t xml:space="preserve">assumption holds, which requires that there is no correlation between SNP-exposure association and any direct (pleiotropic) effects of SNP on outcome </w:t>
      </w:r>
      <w:r w:rsidR="00CA6BEC" w:rsidRPr="008C2668">
        <w:rPr>
          <w:iCs/>
          <w:sz w:val="24"/>
          <w:szCs w:val="24"/>
          <w:lang w:val="en-US"/>
        </w:rPr>
        <w:fldChar w:fldCharType="begin">
          <w:fldData xml:space="preserve">PEVuZE5vdGU+PENpdGU+PEF1dGhvcj5Cb3dkZW48L0F1dGhvcj48WWVhcj4yMDE1PC9ZZWFyPjxS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</w:fldData>
        </w:fldChar>
      </w:r>
      <w:r w:rsidR="00D26B43">
        <w:rPr>
          <w:iCs/>
          <w:sz w:val="24"/>
          <w:szCs w:val="24"/>
          <w:lang w:val="en-US"/>
        </w:rPr>
        <w:instrText xml:space="preserve"> ADDIN EN.CITE </w:instrText>
      </w:r>
      <w:r w:rsidR="00D26B43">
        <w:rPr>
          <w:iCs/>
          <w:sz w:val="24"/>
          <w:szCs w:val="24"/>
          <w:lang w:val="en-US"/>
        </w:rPr>
        <w:fldChar w:fldCharType="begin">
          <w:fldData xml:space="preserve">PEVuZE5vdGU+PENpdGU+PEF1dGhvcj5Cb3dkZW48L0F1dGhvcj48WWVhcj4yMDE1PC9ZZWFyPjxS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</w:fldData>
        </w:fldChar>
      </w:r>
      <w:r w:rsidR="00D26B43">
        <w:rPr>
          <w:iCs/>
          <w:sz w:val="24"/>
          <w:szCs w:val="24"/>
          <w:lang w:val="en-US"/>
        </w:rPr>
        <w:instrText xml:space="preserve"> ADDIN EN.CITE.DATA </w:instrText>
      </w:r>
      <w:r w:rsidR="00D26B43">
        <w:rPr>
          <w:iCs/>
          <w:sz w:val="24"/>
          <w:szCs w:val="24"/>
          <w:lang w:val="en-US"/>
        </w:rPr>
      </w:r>
      <w:r w:rsidR="00D26B43">
        <w:rPr>
          <w:iCs/>
          <w:sz w:val="24"/>
          <w:szCs w:val="24"/>
          <w:lang w:val="en-US"/>
        </w:rPr>
        <w:fldChar w:fldCharType="end"/>
      </w:r>
      <w:r w:rsidR="00CA6BEC" w:rsidRPr="008C2668">
        <w:rPr>
          <w:iCs/>
          <w:sz w:val="24"/>
          <w:szCs w:val="24"/>
          <w:lang w:val="en-US"/>
        </w:rPr>
      </w:r>
      <w:r w:rsidR="00CA6BEC" w:rsidRPr="008C2668">
        <w:rPr>
          <w:iCs/>
          <w:sz w:val="24"/>
          <w:szCs w:val="24"/>
          <w:lang w:val="en-US"/>
        </w:rPr>
        <w:fldChar w:fldCharType="separate"/>
      </w:r>
      <w:r w:rsidR="00E05CB8">
        <w:rPr>
          <w:iCs/>
          <w:noProof/>
          <w:sz w:val="24"/>
          <w:szCs w:val="24"/>
          <w:lang w:val="en-US"/>
        </w:rPr>
        <w:t>(41)</w:t>
      </w:r>
      <w:r w:rsidR="00CA6BEC" w:rsidRPr="008C2668">
        <w:rPr>
          <w:iCs/>
          <w:sz w:val="24"/>
          <w:szCs w:val="24"/>
          <w:lang w:val="en-US"/>
        </w:rPr>
        <w:fldChar w:fldCharType="end"/>
      </w:r>
      <w:r w:rsidR="00CA6BEC" w:rsidRPr="008C2668">
        <w:rPr>
          <w:iCs/>
          <w:sz w:val="24"/>
          <w:szCs w:val="24"/>
          <w:lang w:val="en-US"/>
        </w:rPr>
        <w:t xml:space="preserve">. In contrast, </w:t>
      </w:r>
      <w:r w:rsidR="00CA6BEC" w:rsidRPr="008C2668">
        <w:rPr>
          <w:rFonts w:eastAsia="CMR12"/>
          <w:sz w:val="24"/>
          <w:szCs w:val="24"/>
        </w:rPr>
        <w:t xml:space="preserve">the </w:t>
      </w:r>
      <w:r w:rsidR="00CA6BEC" w:rsidRPr="008C2668">
        <w:rPr>
          <w:bCs/>
          <w:sz w:val="24"/>
          <w:szCs w:val="24"/>
        </w:rPr>
        <w:t>weighted median estimator</w:t>
      </w:r>
      <w:r w:rsidR="00CA6BEC" w:rsidRPr="008C2668">
        <w:rPr>
          <w:rFonts w:eastAsia="CMR12"/>
          <w:sz w:val="24"/>
          <w:szCs w:val="24"/>
        </w:rPr>
        <w:t xml:space="preserve"> gives consistent estimates even if up to 50% of weight in the analysis comes from invalid genetic instruments </w:t>
      </w:r>
      <w:r w:rsidR="00CA6BEC" w:rsidRPr="008C2668">
        <w:rPr>
          <w:rFonts w:eastAsia="CMR12"/>
          <w:sz w:val="24"/>
          <w:szCs w:val="24"/>
        </w:rPr>
        <w:fldChar w:fldCharType="begin"/>
      </w:r>
      <w:r w:rsidR="00D26B43">
        <w:rPr>
          <w:rFonts w:eastAsia="CMR12"/>
          <w:sz w:val="24"/>
          <w:szCs w:val="24"/>
        </w:rPr>
        <w:instrText xml:space="preserve"> ADDIN EN.CITE &lt;EndNote&gt;&lt;Cite&gt;&lt;Author&gt;Bowden&lt;/Author&gt;&lt;Year&gt;2016&lt;/Year&gt;&lt;RecNum&gt;53&lt;/RecNum&gt;&lt;DisplayText&gt;(42)&lt;/DisplayText&gt;&lt;record&gt;&lt;rec-number&gt;53&lt;/rec-number&gt;&lt;foreign-keys&gt;&lt;key app="EN" db-id="z5xvrx0z00sx5tep9sfx9r5rww29zeaza5pa" timestamp="1476790255"&gt;53&lt;/key&gt;&lt;/foreign-keys&gt;&lt;ref-type name="Journal Article"&gt;17&lt;/ref-type&gt;&lt;contributors&gt;&lt;authors&gt;&lt;author&gt;Bowden, J.&lt;/author&gt;&lt;author&gt;Davey Smith, G.&lt;/author&gt;&lt;author&gt;Haycock, P. C.&lt;/author&gt;&lt;author&gt;Burgess, S.&lt;/author&gt;&lt;/authors&gt;&lt;/contributors&gt;&lt;auth-address&gt;Integrative Epidemiology Unit, University of Bristol, Bristol, United Kingdom.&amp;#xD;Department of Public Health and Primary Care, University of Cambridge, Cambridge, United Kingdom.&lt;/auth-address&gt;&lt;titles&gt;&lt;title&gt;Consistent Estimation in Mendelian Randomization with Some Invalid Instruments Using a Weighted Median Estimator&lt;/title&gt;&lt;secondary-title&gt;Genet Epidemiol&lt;/secondary-title&gt;&lt;/titles&gt;&lt;periodical&gt;&lt;full-title&gt;Genet Epidemiol&lt;/full-title&gt;&lt;/periodical&gt;&lt;pages&gt;304-14&lt;/pages&gt;&lt;volume&gt;40&lt;/volume&gt;&lt;number&gt;4&lt;/number&gt;&lt;keywords&gt;&lt;keyword&gt;Egger regression&lt;/keyword&gt;&lt;keyword&gt;Mendelian randomization&lt;/keyword&gt;&lt;keyword&gt;instrumental variables&lt;/keyword&gt;&lt;keyword&gt;pleiotropy&lt;/keyword&gt;&lt;keyword&gt;robust statistics&lt;/keyword&gt;&lt;/keywords&gt;&lt;dates&gt;&lt;year&gt;2016&lt;/year&gt;&lt;pub-dates&gt;&lt;date&gt;May&lt;/date&gt;&lt;/pub-dates&gt;&lt;/dates&gt;&lt;isbn&gt;1098-2272 (Electronic)&amp;#xD;0741-0395 (Linking)&lt;/isbn&gt;&lt;accession-num&gt;27061298&lt;/accession-num&gt;&lt;urls&gt;&lt;related-urls&gt;&lt;url&gt;http://www.ncbi.nlm.nih.gov/pubmed/27061298&lt;/url&gt;&lt;url&gt;https://www.ncbi.nlm.nih.gov/pmc/articles/PMC4849733/pdf/GEPI-40-304.pdf&lt;/url&gt;&lt;/related-urls&gt;&lt;/urls&gt;&lt;custom2&gt;PMC4849733&lt;/custom2&gt;&lt;electronic-resource-num&gt;10.1002/gepi.21965&lt;/electronic-resource-num&gt;&lt;/record&gt;&lt;/Cite&gt;&lt;/EndNote&gt;</w:instrText>
      </w:r>
      <w:r w:rsidR="00CA6BEC" w:rsidRPr="008C2668">
        <w:rPr>
          <w:rFonts w:eastAsia="CMR12"/>
          <w:sz w:val="24"/>
          <w:szCs w:val="24"/>
        </w:rPr>
        <w:fldChar w:fldCharType="separate"/>
      </w:r>
      <w:r w:rsidR="00E05CB8">
        <w:rPr>
          <w:rFonts w:eastAsia="CMR12"/>
          <w:noProof/>
          <w:sz w:val="24"/>
          <w:szCs w:val="24"/>
        </w:rPr>
        <w:t>(42)</w:t>
      </w:r>
      <w:r w:rsidR="00CA6BEC" w:rsidRPr="008C2668">
        <w:rPr>
          <w:rFonts w:eastAsia="CMR12"/>
          <w:sz w:val="24"/>
          <w:szCs w:val="24"/>
        </w:rPr>
        <w:fldChar w:fldCharType="end"/>
      </w:r>
      <w:r w:rsidR="00CA6BEC" w:rsidRPr="008C2668">
        <w:rPr>
          <w:rFonts w:eastAsia="CMR12"/>
          <w:sz w:val="24"/>
          <w:szCs w:val="24"/>
        </w:rPr>
        <w:t>.</w:t>
      </w:r>
      <w:r w:rsidR="00A046FE">
        <w:rPr>
          <w:rFonts w:eastAsia="CMR12"/>
          <w:sz w:val="24"/>
          <w:szCs w:val="24"/>
        </w:rPr>
        <w:t xml:space="preserve"> For the MR analysis of the effect of insulin resistance, proxied by fasting insulin, on liver markers, we have performed an additional sensitivity analysis, </w:t>
      </w:r>
      <w:r w:rsidR="00D629DC">
        <w:rPr>
          <w:rFonts w:eastAsia="CMR12"/>
          <w:sz w:val="24"/>
          <w:szCs w:val="24"/>
        </w:rPr>
        <w:t xml:space="preserve">in which </w:t>
      </w:r>
      <w:r w:rsidR="00C27609">
        <w:rPr>
          <w:rFonts w:eastAsia="CMR12"/>
          <w:sz w:val="24"/>
          <w:szCs w:val="24"/>
        </w:rPr>
        <w:t>we used</w:t>
      </w:r>
      <w:r w:rsidR="005E09AA">
        <w:rPr>
          <w:rFonts w:eastAsia="CMR12"/>
          <w:sz w:val="24"/>
          <w:szCs w:val="24"/>
        </w:rPr>
        <w:t xml:space="preserve"> multivariable </w:t>
      </w:r>
      <w:r w:rsidR="00C27609">
        <w:rPr>
          <w:rFonts w:eastAsia="CMR12"/>
          <w:sz w:val="24"/>
          <w:szCs w:val="24"/>
        </w:rPr>
        <w:t>MR</w:t>
      </w:r>
      <w:r w:rsidR="005E09AA">
        <w:rPr>
          <w:rFonts w:eastAsia="CMR12"/>
          <w:sz w:val="24"/>
          <w:szCs w:val="24"/>
        </w:rPr>
        <w:t xml:space="preserve"> </w:t>
      </w:r>
      <w:r w:rsidR="00E50A7B">
        <w:rPr>
          <w:rFonts w:eastAsia="CMR12"/>
          <w:sz w:val="24"/>
          <w:szCs w:val="24"/>
        </w:rPr>
        <w:fldChar w:fldCharType="begin"/>
      </w:r>
      <w:r w:rsidR="00E05CB8">
        <w:rPr>
          <w:rFonts w:eastAsia="CMR12"/>
          <w:sz w:val="24"/>
          <w:szCs w:val="24"/>
        </w:rPr>
        <w:instrText xml:space="preserve"> ADDIN EN.CITE &lt;EndNote&gt;&lt;Cite&gt;&lt;Author&gt;Sanderson&lt;/Author&gt;&lt;Year&gt;2018&lt;/Year&gt;&lt;RecNum&gt;3514&lt;/RecNum&gt;&lt;DisplayText&gt;(43)&lt;/DisplayText&gt;&lt;record&gt;&lt;rec-number&gt;3514&lt;/rec-number&gt;&lt;foreign-keys&gt;&lt;key app="EN" db-id="z5xvrx0z00sx5tep9sfx9r5rww29zeaza5pa" timestamp="1547736484"&gt;3514&lt;/key&gt;&lt;/foreign-keys&gt;&lt;ref-type name="Journal Article"&gt;17&lt;/ref-type&gt;&lt;contributors&gt;&lt;authors&gt;&lt;author&gt;Sanderson, E.&lt;/author&gt;&lt;author&gt;Davey Smith, G.&lt;/author&gt;&lt;author&gt;Windmeijer, F.&lt;/author&gt;&lt;author&gt;Bowden, J.&lt;/author&gt;&lt;/authors&gt;&lt;/contributors&gt;&lt;auth-address&gt;MRC Integrative Epidemiology Unit, University of Bristol, Bristol, UK.&amp;#xD;Population Health Sciences, University of Bristol, Bristol, UK.&amp;#xD;Department of Economics, University of Bristol, Bristol, UK.&lt;/auth-address&gt;&lt;titles&gt;&lt;title&gt;An examination of multivariable Mendelian randomization in the single-sample and two-sample summary data settings&lt;/title&gt;&lt;secondary-title&gt;Int J Epidemiol&lt;/secondary-title&gt;&lt;/titles&gt;&lt;periodical&gt;&lt;full-title&gt;Int J Epidemiol&lt;/full-title&gt;&lt;/periodical&gt;&lt;edition&gt;2018/12/12&lt;/edition&gt;&lt;dates&gt;&lt;year&gt;2018&lt;/year&gt;&lt;pub-dates&gt;&lt;date&gt;Dec 10&lt;/date&gt;&lt;/pub-dates&gt;&lt;/dates&gt;&lt;isbn&gt;1464-3685 (Electronic)&amp;#xD;0300-5771 (Linking)&lt;/isbn&gt;&lt;accession-num&gt;30535378&lt;/accession-num&gt;&lt;urls&gt;&lt;related-urls&gt;&lt;url&gt;https://www.ncbi.nlm.nih.gov/pubmed/30535378&lt;/url&gt;&lt;/related-urls&gt;&lt;/urls&gt;&lt;electronic-resource-num&gt;10.1093/ije/dyy262&lt;/electronic-resource-num&gt;&lt;/record&gt;&lt;/Cite&gt;&lt;/EndNote&gt;</w:instrText>
      </w:r>
      <w:r w:rsidR="00E50A7B">
        <w:rPr>
          <w:rFonts w:eastAsia="CMR12"/>
          <w:sz w:val="24"/>
          <w:szCs w:val="24"/>
        </w:rPr>
        <w:fldChar w:fldCharType="separate"/>
      </w:r>
      <w:r w:rsidR="00E05CB8">
        <w:rPr>
          <w:rFonts w:eastAsia="CMR12"/>
          <w:noProof/>
          <w:sz w:val="24"/>
          <w:szCs w:val="24"/>
        </w:rPr>
        <w:t>(43)</w:t>
      </w:r>
      <w:r w:rsidR="00E50A7B">
        <w:rPr>
          <w:rFonts w:eastAsia="CMR12"/>
          <w:sz w:val="24"/>
          <w:szCs w:val="24"/>
        </w:rPr>
        <w:fldChar w:fldCharType="end"/>
      </w:r>
      <w:r w:rsidR="00E50A7B">
        <w:rPr>
          <w:rFonts w:eastAsia="CMR12"/>
          <w:sz w:val="24"/>
          <w:szCs w:val="24"/>
        </w:rPr>
        <w:t xml:space="preserve"> </w:t>
      </w:r>
      <w:r w:rsidR="006300BB">
        <w:rPr>
          <w:rFonts w:eastAsia="CMR12"/>
          <w:sz w:val="24"/>
          <w:szCs w:val="24"/>
        </w:rPr>
        <w:t>to adjust results</w:t>
      </w:r>
      <w:r w:rsidR="005E09AA">
        <w:rPr>
          <w:rFonts w:eastAsia="CMR12"/>
          <w:sz w:val="24"/>
          <w:szCs w:val="24"/>
        </w:rPr>
        <w:t xml:space="preserve"> by BMI </w:t>
      </w:r>
      <w:r w:rsidR="005E09AA">
        <w:rPr>
          <w:rFonts w:eastAsia="CMR12"/>
          <w:sz w:val="24"/>
          <w:szCs w:val="24"/>
        </w:rPr>
        <w:fldChar w:fldCharType="begin">
          <w:fldData xml:space="preserve">PEVuZE5vdGU+PENpdGU+PEF1dGhvcj5TY290dDwvQXV0aG9yPjxZZWFyPjIwMTI8L1llYXI+PFJl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</w:fldData>
        </w:fldChar>
      </w:r>
      <w:r w:rsidR="00360268">
        <w:rPr>
          <w:rFonts w:eastAsia="CMR12"/>
          <w:sz w:val="24"/>
          <w:szCs w:val="24"/>
        </w:rPr>
        <w:instrText xml:space="preserve"> ADDIN EN.CITE </w:instrText>
      </w:r>
      <w:r w:rsidR="00360268">
        <w:rPr>
          <w:rFonts w:eastAsia="CMR12"/>
          <w:sz w:val="24"/>
          <w:szCs w:val="24"/>
        </w:rPr>
        <w:fldChar w:fldCharType="begin">
          <w:fldData xml:space="preserve">PEVuZE5vdGU+PENpdGU+PEF1dGhvcj5TY290dDwvQXV0aG9yPjxZZWFyPjIwMTI8L1llYXI+PFJl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</w:fldData>
        </w:fldChar>
      </w:r>
      <w:r w:rsidR="00360268">
        <w:rPr>
          <w:rFonts w:eastAsia="CMR12"/>
          <w:sz w:val="24"/>
          <w:szCs w:val="24"/>
        </w:rPr>
        <w:instrText xml:space="preserve"> ADDIN EN.CITE.DATA </w:instrText>
      </w:r>
      <w:r w:rsidR="00360268">
        <w:rPr>
          <w:rFonts w:eastAsia="CMR12"/>
          <w:sz w:val="24"/>
          <w:szCs w:val="24"/>
        </w:rPr>
      </w:r>
      <w:r w:rsidR="00360268">
        <w:rPr>
          <w:rFonts w:eastAsia="CMR12"/>
          <w:sz w:val="24"/>
          <w:szCs w:val="24"/>
        </w:rPr>
        <w:fldChar w:fldCharType="end"/>
      </w:r>
      <w:r w:rsidR="005E09AA">
        <w:rPr>
          <w:rFonts w:eastAsia="CMR12"/>
          <w:sz w:val="24"/>
          <w:szCs w:val="24"/>
        </w:rPr>
      </w:r>
      <w:r w:rsidR="005E09AA">
        <w:rPr>
          <w:rFonts w:eastAsia="CMR12"/>
          <w:sz w:val="24"/>
          <w:szCs w:val="24"/>
        </w:rPr>
        <w:fldChar w:fldCharType="separate"/>
      </w:r>
      <w:r w:rsidR="00360268">
        <w:rPr>
          <w:rFonts w:eastAsia="CMR12"/>
          <w:noProof/>
          <w:sz w:val="24"/>
          <w:szCs w:val="24"/>
        </w:rPr>
        <w:t>(32)</w:t>
      </w:r>
      <w:r w:rsidR="005E09AA">
        <w:rPr>
          <w:rFonts w:eastAsia="CMR12"/>
          <w:sz w:val="24"/>
          <w:szCs w:val="24"/>
        </w:rPr>
        <w:fldChar w:fldCharType="end"/>
      </w:r>
      <w:r w:rsidR="005E09AA">
        <w:rPr>
          <w:rFonts w:eastAsia="CMR12"/>
          <w:sz w:val="24"/>
          <w:szCs w:val="24"/>
        </w:rPr>
        <w:t>.</w:t>
      </w:r>
      <w:r w:rsidR="00C67075">
        <w:rPr>
          <w:rFonts w:eastAsia="CMR12"/>
          <w:sz w:val="24"/>
          <w:szCs w:val="24"/>
        </w:rPr>
        <w:t xml:space="preserve"> </w:t>
      </w:r>
      <w:r w:rsidR="00C67075" w:rsidRPr="00E61A46">
        <w:rPr>
          <w:rFonts w:eastAsia="CMR12"/>
          <w:sz w:val="24"/>
          <w:szCs w:val="24"/>
        </w:rPr>
        <w:t xml:space="preserve">In all analyses with GWAS data, we have excluded SNPs with C/G or A/T genotypes and minor allele frequency &gt; 0.42 due to </w:t>
      </w:r>
      <w:r w:rsidR="00E61A46" w:rsidRPr="00E61A46">
        <w:rPr>
          <w:rFonts w:eastAsia="CMR12"/>
          <w:sz w:val="24"/>
          <w:szCs w:val="24"/>
        </w:rPr>
        <w:t xml:space="preserve">ambiguity </w:t>
      </w:r>
      <w:r w:rsidR="00C67075" w:rsidRPr="00E61A46">
        <w:rPr>
          <w:rFonts w:eastAsia="CMR12"/>
          <w:sz w:val="24"/>
          <w:szCs w:val="24"/>
        </w:rPr>
        <w:t xml:space="preserve">problems they could introduce when harmonising SNP-exposure and SNP-outcome datasets </w:t>
      </w:r>
      <w:r w:rsidR="00C67075" w:rsidRPr="00E61A46">
        <w:rPr>
          <w:rFonts w:eastAsia="CMR12"/>
          <w:sz w:val="24"/>
          <w:szCs w:val="24"/>
        </w:rPr>
        <w:fldChar w:fldCharType="begin"/>
      </w:r>
      <w:r w:rsidR="00D26B43" w:rsidRPr="00E61A46">
        <w:rPr>
          <w:rFonts w:eastAsia="CMR12"/>
          <w:sz w:val="24"/>
          <w:szCs w:val="24"/>
        </w:rPr>
        <w:instrText xml:space="preserve"> ADDIN EN.CITE &lt;EndNote&gt;&lt;Cite&gt;&lt;Author&gt;Hartwig&lt;/Author&gt;&lt;Year&gt;2016&lt;/Year&gt;&lt;RecNum&gt;1018&lt;/RecNum&gt;&lt;DisplayText&gt;(44)&lt;/DisplayText&gt;&lt;record&gt;&lt;rec-number&gt;1018&lt;/rec-number&gt;&lt;foreign-keys&gt;&lt;key app="EN" db-id="z5xvrx0z00sx5tep9sfx9r5rww29zeaza5pa" timestamp="1511357281"&gt;1018&lt;/key&gt;&lt;/foreign-keys&gt;&lt;ref-type name="Journal Article"&gt;17&lt;/ref-type&gt;&lt;contributors&gt;&lt;authors&gt;&lt;author&gt;Hartwig, F. P.&lt;/author&gt;&lt;author&gt;Davies, N. M.&lt;/author&gt;&lt;author&gt;Hemani, G.&lt;/author&gt;&lt;author&gt;Davey Smith, G.&lt;/author&gt;&lt;/authors&gt;&lt;/contributors&gt;&lt;auth-address&gt;Postgraduate Program in Epidemiology, Federal University of Pelotas, Pelotas, Brazil.&amp;#xD;Medical Research Council Integrative Epidemiology Unit at the University of Bristol.&amp;#xD;School of Social and Community Medicine, University of Bristol, Bristol, UK.&lt;/auth-address&gt;&lt;titles&gt;&lt;title&gt;Two-sample Mendelian randomization: avoiding the downsides of a powerful, widely applicable but potentially fallible technique&lt;/title&gt;&lt;secondary-title&gt;Int J Epidemiol&lt;/secondary-title&gt;&lt;/titles&gt;&lt;periodical&gt;&lt;full-title&gt;Int J Epidemiol&lt;/full-title&gt;&lt;/periodical&gt;&lt;pages&gt;1717-1726&lt;/pages&gt;&lt;volume&gt;45&lt;/volume&gt;&lt;number&gt;6&lt;/number&gt;&lt;edition&gt;2017/03/25&lt;/edition&gt;&lt;dates&gt;&lt;year&gt;2016&lt;/year&gt;&lt;pub-dates&gt;&lt;date&gt;Dec 01&lt;/date&gt;&lt;/pub-dates&gt;&lt;/dates&gt;&lt;isbn&gt;1464-3685 (Electronic)&amp;#xD;0300-5771 (Linking)&lt;/isbn&gt;&lt;accession-num&gt;28338968&lt;/accession-num&gt;&lt;urls&gt;&lt;related-urls&gt;&lt;url&gt;https://www.ncbi.nlm.nih.gov/pubmed/28338968&lt;/url&gt;&lt;url&gt;https://www.ncbi.nlm.nih.gov/pmc/articles/PMC5722032/pdf/dyx028.pdf&lt;/url&gt;&lt;/related-urls&gt;&lt;/urls&gt;&lt;electronic-resource-num&gt;10.1093/ije/dyx028&lt;/electronic-resource-num&gt;&lt;/record&gt;&lt;/Cite&gt;&lt;/EndNote&gt;</w:instrText>
      </w:r>
      <w:r w:rsidR="00C67075" w:rsidRPr="00E61A46">
        <w:rPr>
          <w:rFonts w:eastAsia="CMR12"/>
          <w:sz w:val="24"/>
          <w:szCs w:val="24"/>
        </w:rPr>
        <w:fldChar w:fldCharType="separate"/>
      </w:r>
      <w:r w:rsidR="00E05CB8" w:rsidRPr="00E61A46">
        <w:rPr>
          <w:rFonts w:eastAsia="CMR12"/>
          <w:noProof/>
          <w:sz w:val="24"/>
          <w:szCs w:val="24"/>
        </w:rPr>
        <w:t>(44)</w:t>
      </w:r>
      <w:r w:rsidR="00C67075" w:rsidRPr="00E61A46">
        <w:rPr>
          <w:rFonts w:eastAsia="CMR12"/>
          <w:sz w:val="24"/>
          <w:szCs w:val="24"/>
        </w:rPr>
        <w:fldChar w:fldCharType="end"/>
      </w:r>
      <w:r w:rsidR="00C67075" w:rsidRPr="00E61A46">
        <w:rPr>
          <w:rFonts w:eastAsia="CMR12"/>
          <w:sz w:val="24"/>
          <w:szCs w:val="24"/>
        </w:rPr>
        <w:t>.</w:t>
      </w:r>
      <w:bookmarkEnd w:id="12"/>
      <w:r w:rsidR="002573E2" w:rsidRPr="007E15AB">
        <w:rPr>
          <w:b/>
          <w:sz w:val="24"/>
          <w:szCs w:val="24"/>
        </w:rPr>
        <w:br w:type="page"/>
      </w:r>
      <w:r w:rsidR="002573E2" w:rsidRPr="007E15AB">
        <w:rPr>
          <w:b/>
          <w:sz w:val="24"/>
          <w:szCs w:val="24"/>
        </w:rPr>
        <w:lastRenderedPageBreak/>
        <w:t>RESULTS</w:t>
      </w:r>
    </w:p>
    <w:p w14:paraId="1CC7A6A1" w14:textId="77777777" w:rsidR="009B4DF6" w:rsidRPr="007E15AB" w:rsidRDefault="009B4DF6" w:rsidP="007E15AB">
      <w:pPr>
        <w:spacing w:after="120" w:line="480" w:lineRule="auto"/>
        <w:jc w:val="both"/>
        <w:rPr>
          <w:b/>
          <w:sz w:val="24"/>
          <w:szCs w:val="24"/>
        </w:rPr>
      </w:pPr>
    </w:p>
    <w:p w14:paraId="32503765" w14:textId="539DCE9D" w:rsidR="00BB4167" w:rsidRPr="007E15AB" w:rsidRDefault="00F34702" w:rsidP="007E15AB">
      <w:pPr>
        <w:spacing w:after="120" w:line="480" w:lineRule="auto"/>
        <w:jc w:val="both"/>
        <w:rPr>
          <w:b/>
          <w:i/>
          <w:sz w:val="24"/>
          <w:szCs w:val="24"/>
        </w:rPr>
      </w:pPr>
      <w:r w:rsidRPr="007E15AB">
        <w:rPr>
          <w:b/>
          <w:i/>
          <w:sz w:val="24"/>
          <w:szCs w:val="24"/>
        </w:rPr>
        <w:t>Genetic instruments for liver function markers</w:t>
      </w:r>
      <w:r w:rsidR="00C43517">
        <w:rPr>
          <w:b/>
          <w:i/>
          <w:sz w:val="24"/>
          <w:szCs w:val="24"/>
        </w:rPr>
        <w:t>,</w:t>
      </w:r>
      <w:r w:rsidRPr="007E15AB">
        <w:rPr>
          <w:b/>
          <w:i/>
          <w:sz w:val="24"/>
          <w:szCs w:val="24"/>
        </w:rPr>
        <w:t xml:space="preserve"> T2D </w:t>
      </w:r>
      <w:r w:rsidR="00C43517">
        <w:rPr>
          <w:b/>
          <w:i/>
          <w:sz w:val="24"/>
          <w:szCs w:val="24"/>
        </w:rPr>
        <w:t>risk and fasting insulin</w:t>
      </w:r>
      <w:r w:rsidR="00EB0593" w:rsidRPr="007E15AB">
        <w:rPr>
          <w:b/>
          <w:i/>
          <w:sz w:val="24"/>
          <w:szCs w:val="24"/>
        </w:rPr>
        <w:t xml:space="preserve"> </w:t>
      </w:r>
    </w:p>
    <w:p w14:paraId="4A69ED6A" w14:textId="3ABD4E06" w:rsidR="00942A25" w:rsidRPr="007E15AB" w:rsidRDefault="000D70BF" w:rsidP="007E15AB">
      <w:pPr>
        <w:spacing w:after="120" w:line="480" w:lineRule="auto"/>
        <w:ind w:firstLine="720"/>
        <w:jc w:val="both"/>
        <w:rPr>
          <w:sz w:val="24"/>
          <w:szCs w:val="24"/>
        </w:rPr>
      </w:pPr>
      <w:r w:rsidRPr="007E15AB">
        <w:rPr>
          <w:sz w:val="24"/>
          <w:szCs w:val="24"/>
        </w:rPr>
        <w:t>Results f</w:t>
      </w:r>
      <w:r w:rsidR="001F56BC" w:rsidRPr="007E15AB">
        <w:rPr>
          <w:sz w:val="24"/>
          <w:szCs w:val="24"/>
        </w:rPr>
        <w:t>or</w:t>
      </w:r>
      <w:r w:rsidRPr="007E15AB">
        <w:rPr>
          <w:sz w:val="24"/>
          <w:szCs w:val="24"/>
        </w:rPr>
        <w:t xml:space="preserve"> the </w:t>
      </w:r>
      <w:r w:rsidR="001F56BC" w:rsidRPr="007E15AB">
        <w:rPr>
          <w:sz w:val="24"/>
          <w:szCs w:val="24"/>
        </w:rPr>
        <w:t xml:space="preserve">association of genetic instruments with the respective liver </w:t>
      </w:r>
      <w:r w:rsidR="00F82B92" w:rsidRPr="007E15AB">
        <w:rPr>
          <w:sz w:val="24"/>
          <w:szCs w:val="24"/>
        </w:rPr>
        <w:t xml:space="preserve">function </w:t>
      </w:r>
      <w:r w:rsidR="001F56BC" w:rsidRPr="007E15AB">
        <w:rPr>
          <w:sz w:val="24"/>
          <w:szCs w:val="24"/>
        </w:rPr>
        <w:t xml:space="preserve">marker </w:t>
      </w:r>
      <w:r w:rsidRPr="007E15AB">
        <w:rPr>
          <w:sz w:val="24"/>
          <w:szCs w:val="24"/>
        </w:rPr>
        <w:t xml:space="preserve">are given in </w:t>
      </w:r>
      <w:r w:rsidRPr="007E15AB">
        <w:rPr>
          <w:b/>
          <w:sz w:val="24"/>
          <w:szCs w:val="24"/>
        </w:rPr>
        <w:t xml:space="preserve">Table </w:t>
      </w:r>
      <w:r w:rsidR="00FB4F25" w:rsidRPr="007E15AB">
        <w:rPr>
          <w:b/>
          <w:sz w:val="24"/>
          <w:szCs w:val="24"/>
        </w:rPr>
        <w:t>1</w:t>
      </w:r>
      <w:r w:rsidRPr="007E15AB">
        <w:rPr>
          <w:sz w:val="24"/>
          <w:szCs w:val="24"/>
        </w:rPr>
        <w:t>.</w:t>
      </w:r>
      <w:r w:rsidR="009F1CFA" w:rsidRPr="007E15AB">
        <w:rPr>
          <w:sz w:val="24"/>
          <w:szCs w:val="24"/>
        </w:rPr>
        <w:t xml:space="preserve"> </w:t>
      </w:r>
      <w:r w:rsidR="00681FCF">
        <w:rPr>
          <w:sz w:val="24"/>
          <w:szCs w:val="24"/>
        </w:rPr>
        <w:t xml:space="preserve">Most of the genetic instruments previously identified in GWAS consortia </w:t>
      </w:r>
      <w:r w:rsidR="009F1CFA" w:rsidRPr="007E15AB">
        <w:rPr>
          <w:sz w:val="24"/>
          <w:szCs w:val="24"/>
        </w:rPr>
        <w:t>replicated (had consistent direction and magnitude) in UCLEB and Fenland</w:t>
      </w:r>
      <w:r w:rsidR="00B86224" w:rsidRPr="007E15AB">
        <w:rPr>
          <w:sz w:val="24"/>
          <w:szCs w:val="24"/>
        </w:rPr>
        <w:t xml:space="preserve">, seven </w:t>
      </w:r>
      <w:r w:rsidR="00942A25" w:rsidRPr="007E15AB">
        <w:rPr>
          <w:sz w:val="24"/>
          <w:szCs w:val="24"/>
        </w:rPr>
        <w:t>were not available in UCLEB</w:t>
      </w:r>
      <w:r w:rsidR="00B86224" w:rsidRPr="007E15AB">
        <w:rPr>
          <w:sz w:val="24"/>
          <w:szCs w:val="24"/>
        </w:rPr>
        <w:t xml:space="preserve"> but were replicated in Fenland, seven were null or in the opposite direction in UCLEB but consistent in Fenland, and one</w:t>
      </w:r>
      <w:r w:rsidR="00C27A84" w:rsidRPr="007E15AB">
        <w:rPr>
          <w:sz w:val="24"/>
          <w:szCs w:val="24"/>
        </w:rPr>
        <w:t xml:space="preserve"> was null in Fenland (but consistent in UCLEB). In all cases, confidence intervals in UCLEB and Fenland included the point estimate from the published GWAS.</w:t>
      </w:r>
    </w:p>
    <w:p w14:paraId="5CC5DF89" w14:textId="0B6717E5" w:rsidR="00BB4167" w:rsidRPr="007E15AB" w:rsidRDefault="006B2719" w:rsidP="007E15AB">
      <w:pPr>
        <w:spacing w:after="120" w:line="480" w:lineRule="auto"/>
        <w:ind w:firstLine="720"/>
        <w:jc w:val="both"/>
        <w:rPr>
          <w:sz w:val="24"/>
          <w:szCs w:val="24"/>
        </w:rPr>
      </w:pPr>
      <w:r w:rsidRPr="007E15AB">
        <w:rPr>
          <w:sz w:val="24"/>
          <w:szCs w:val="24"/>
        </w:rPr>
        <w:t>For the known variant for AST (rs17109512), only P-values were provided by the original GWAS and, therefore, it was not possible to compare effect estimate</w:t>
      </w:r>
      <w:r w:rsidR="007F5FBA">
        <w:rPr>
          <w:sz w:val="24"/>
          <w:szCs w:val="24"/>
        </w:rPr>
        <w:t>s</w:t>
      </w:r>
      <w:r w:rsidRPr="007E15AB">
        <w:rPr>
          <w:sz w:val="24"/>
          <w:szCs w:val="24"/>
        </w:rPr>
        <w:t xml:space="preserve"> with that from the previous GWAS.</w:t>
      </w:r>
      <w:r w:rsidR="008703FD" w:rsidRPr="007E15AB">
        <w:rPr>
          <w:sz w:val="24"/>
          <w:szCs w:val="24"/>
        </w:rPr>
        <w:t xml:space="preserve"> </w:t>
      </w:r>
      <w:r w:rsidR="00314590" w:rsidRPr="007E15AB">
        <w:rPr>
          <w:sz w:val="24"/>
          <w:szCs w:val="24"/>
        </w:rPr>
        <w:t xml:space="preserve">The two novel variants for AST, identified in </w:t>
      </w:r>
      <w:r w:rsidR="00E04E9E" w:rsidRPr="007E15AB">
        <w:rPr>
          <w:sz w:val="24"/>
          <w:szCs w:val="24"/>
        </w:rPr>
        <w:t xml:space="preserve">our </w:t>
      </w:r>
      <w:r w:rsidR="00681FCF">
        <w:rPr>
          <w:sz w:val="24"/>
          <w:szCs w:val="24"/>
        </w:rPr>
        <w:t>GWAS</w:t>
      </w:r>
      <w:r w:rsidR="00314590" w:rsidRPr="007E15AB">
        <w:rPr>
          <w:sz w:val="24"/>
          <w:szCs w:val="24"/>
        </w:rPr>
        <w:t xml:space="preserve"> conducted in five UCLEB studies, were replicated</w:t>
      </w:r>
      <w:r w:rsidR="00A72252" w:rsidRPr="007E15AB">
        <w:rPr>
          <w:sz w:val="24"/>
          <w:szCs w:val="24"/>
        </w:rPr>
        <w:t xml:space="preserve"> in independent data sources</w:t>
      </w:r>
      <w:r w:rsidR="00314590" w:rsidRPr="007E15AB">
        <w:rPr>
          <w:sz w:val="24"/>
          <w:szCs w:val="24"/>
        </w:rPr>
        <w:t xml:space="preserve"> (</w:t>
      </w:r>
      <w:r w:rsidR="007F5FBA" w:rsidRPr="007E15AB">
        <w:rPr>
          <w:b/>
          <w:sz w:val="24"/>
          <w:szCs w:val="24"/>
        </w:rPr>
        <w:t>Table 1</w:t>
      </w:r>
      <w:r w:rsidR="007F5FBA">
        <w:rPr>
          <w:sz w:val="24"/>
          <w:szCs w:val="24"/>
        </w:rPr>
        <w:t xml:space="preserve"> and </w:t>
      </w:r>
      <w:r w:rsidR="00314590" w:rsidRPr="007E15AB">
        <w:rPr>
          <w:b/>
          <w:sz w:val="24"/>
          <w:szCs w:val="24"/>
        </w:rPr>
        <w:t>Supplementary table 4</w:t>
      </w:r>
      <w:r w:rsidR="00314590" w:rsidRPr="007E15AB">
        <w:rPr>
          <w:sz w:val="24"/>
          <w:szCs w:val="24"/>
        </w:rPr>
        <w:t>).</w:t>
      </w:r>
      <w:r w:rsidR="00EE66DE" w:rsidRPr="007E15AB">
        <w:rPr>
          <w:sz w:val="24"/>
          <w:szCs w:val="24"/>
        </w:rPr>
        <w:t xml:space="preserve"> </w:t>
      </w:r>
      <w:r w:rsidR="0089689C" w:rsidRPr="007E15AB">
        <w:rPr>
          <w:iCs/>
          <w:color w:val="000000"/>
          <w:sz w:val="24"/>
          <w:szCs w:val="24"/>
        </w:rPr>
        <w:t>When meta-analysing UCLEB and Fenland studies, 4, 13 and 22 variants were replicated from 4, 15 and 26 variants associated with ALT, ALP and GGT</w:t>
      </w:r>
      <w:r w:rsidR="00052BB5" w:rsidRPr="007E15AB">
        <w:rPr>
          <w:iCs/>
          <w:color w:val="000000"/>
          <w:sz w:val="24"/>
          <w:szCs w:val="24"/>
        </w:rPr>
        <w:t xml:space="preserve">, and the remaining variants </w:t>
      </w:r>
      <w:r w:rsidR="00170CD3" w:rsidRPr="007E15AB">
        <w:rPr>
          <w:iCs/>
          <w:color w:val="000000"/>
          <w:sz w:val="24"/>
          <w:szCs w:val="24"/>
        </w:rPr>
        <w:t xml:space="preserve">were directionally consistent with the </w:t>
      </w:r>
      <w:r w:rsidR="000F738A" w:rsidRPr="007E15AB">
        <w:rPr>
          <w:iCs/>
          <w:color w:val="000000"/>
          <w:sz w:val="24"/>
          <w:szCs w:val="24"/>
        </w:rPr>
        <w:t>previous</w:t>
      </w:r>
      <w:r w:rsidR="00170CD3" w:rsidRPr="007E15AB">
        <w:rPr>
          <w:iCs/>
          <w:color w:val="000000"/>
          <w:sz w:val="24"/>
          <w:szCs w:val="24"/>
        </w:rPr>
        <w:t xml:space="preserve"> reports</w:t>
      </w:r>
      <w:r w:rsidR="000C094C" w:rsidRPr="007E15AB">
        <w:rPr>
          <w:iCs/>
          <w:color w:val="000000"/>
          <w:sz w:val="24"/>
          <w:szCs w:val="24"/>
        </w:rPr>
        <w:t xml:space="preserve"> (data only shown for UCLEB and Fenland separately)</w:t>
      </w:r>
      <w:r w:rsidR="00001807" w:rsidRPr="007E15AB">
        <w:rPr>
          <w:iCs/>
          <w:color w:val="000000"/>
          <w:sz w:val="24"/>
          <w:szCs w:val="24"/>
        </w:rPr>
        <w:t>.</w:t>
      </w:r>
      <w:r w:rsidR="00170CD3" w:rsidRPr="007E15AB">
        <w:rPr>
          <w:iCs/>
          <w:color w:val="000000"/>
          <w:sz w:val="24"/>
          <w:szCs w:val="24"/>
        </w:rPr>
        <w:t xml:space="preserve"> </w:t>
      </w:r>
    </w:p>
    <w:p w14:paraId="2E1D776B" w14:textId="513A5850" w:rsidR="00F34702" w:rsidRPr="007E15AB" w:rsidRDefault="000C094C" w:rsidP="007E15AB">
      <w:pPr>
        <w:spacing w:after="120" w:line="480" w:lineRule="auto"/>
        <w:ind w:firstLine="720"/>
        <w:jc w:val="both"/>
        <w:rPr>
          <w:sz w:val="24"/>
          <w:szCs w:val="24"/>
        </w:rPr>
      </w:pPr>
      <w:r w:rsidRPr="007E15AB">
        <w:rPr>
          <w:sz w:val="24"/>
          <w:szCs w:val="24"/>
        </w:rPr>
        <w:t>Results for</w:t>
      </w:r>
      <w:r w:rsidR="001F56BC" w:rsidRPr="007E15AB">
        <w:rPr>
          <w:sz w:val="24"/>
          <w:szCs w:val="24"/>
        </w:rPr>
        <w:t xml:space="preserve"> the association of </w:t>
      </w:r>
      <w:r w:rsidR="00DF0B21">
        <w:rPr>
          <w:sz w:val="24"/>
          <w:szCs w:val="24"/>
        </w:rPr>
        <w:t xml:space="preserve">the </w:t>
      </w:r>
      <w:r w:rsidR="00675081">
        <w:rPr>
          <w:sz w:val="24"/>
          <w:szCs w:val="24"/>
        </w:rPr>
        <w:t>139</w:t>
      </w:r>
      <w:r w:rsidR="00DF0B21" w:rsidRPr="007E15AB">
        <w:rPr>
          <w:sz w:val="24"/>
          <w:szCs w:val="24"/>
        </w:rPr>
        <w:t xml:space="preserve"> </w:t>
      </w:r>
      <w:r w:rsidRPr="007E15AB">
        <w:rPr>
          <w:sz w:val="24"/>
          <w:szCs w:val="24"/>
        </w:rPr>
        <w:t xml:space="preserve">T2D genetic instruments </w:t>
      </w:r>
      <w:r w:rsidR="00DF0B21">
        <w:rPr>
          <w:sz w:val="24"/>
          <w:szCs w:val="24"/>
        </w:rPr>
        <w:t xml:space="preserve">with </w:t>
      </w:r>
      <w:r w:rsidRPr="007E15AB">
        <w:rPr>
          <w:sz w:val="24"/>
          <w:szCs w:val="24"/>
        </w:rPr>
        <w:t>T2D</w:t>
      </w:r>
      <w:r w:rsidR="00DF0B21">
        <w:rPr>
          <w:sz w:val="24"/>
          <w:szCs w:val="24"/>
        </w:rPr>
        <w:t xml:space="preserve"> </w:t>
      </w:r>
      <w:r w:rsidR="00DD4546">
        <w:rPr>
          <w:sz w:val="24"/>
          <w:szCs w:val="24"/>
        </w:rPr>
        <w:t>risk</w:t>
      </w:r>
      <w:r w:rsidRPr="007E15AB">
        <w:rPr>
          <w:sz w:val="24"/>
          <w:szCs w:val="24"/>
        </w:rPr>
        <w:t xml:space="preserve"> </w:t>
      </w:r>
      <w:r w:rsidR="00F34702" w:rsidRPr="007E15AB">
        <w:rPr>
          <w:sz w:val="24"/>
          <w:szCs w:val="24"/>
        </w:rPr>
        <w:t xml:space="preserve">are given in </w:t>
      </w:r>
      <w:r w:rsidR="00CB64E7" w:rsidRPr="007E15AB">
        <w:rPr>
          <w:b/>
          <w:sz w:val="24"/>
          <w:szCs w:val="24"/>
        </w:rPr>
        <w:t xml:space="preserve">Supplementary table </w:t>
      </w:r>
      <w:r w:rsidR="00C6548D" w:rsidRPr="007E15AB">
        <w:rPr>
          <w:b/>
          <w:sz w:val="24"/>
          <w:szCs w:val="24"/>
        </w:rPr>
        <w:t>5</w:t>
      </w:r>
      <w:r w:rsidR="00F34702" w:rsidRPr="007E15AB">
        <w:rPr>
          <w:sz w:val="24"/>
          <w:szCs w:val="24"/>
        </w:rPr>
        <w:t xml:space="preserve">. </w:t>
      </w:r>
      <w:r w:rsidR="00DF0B21">
        <w:rPr>
          <w:sz w:val="24"/>
          <w:szCs w:val="24"/>
        </w:rPr>
        <w:t xml:space="preserve">Results for the association of the 14 </w:t>
      </w:r>
      <w:r w:rsidR="000106A2">
        <w:rPr>
          <w:sz w:val="24"/>
          <w:szCs w:val="24"/>
        </w:rPr>
        <w:t xml:space="preserve">fasting insulin </w:t>
      </w:r>
      <w:r w:rsidR="00DF0B21">
        <w:rPr>
          <w:sz w:val="24"/>
          <w:szCs w:val="24"/>
        </w:rPr>
        <w:t xml:space="preserve">genetic instruments with fasting insulin (in </w:t>
      </w:r>
      <w:r w:rsidR="00675081">
        <w:rPr>
          <w:sz w:val="24"/>
          <w:szCs w:val="24"/>
        </w:rPr>
        <w:t xml:space="preserve">SD </w:t>
      </w:r>
      <w:r w:rsidR="001E18A6">
        <w:rPr>
          <w:sz w:val="24"/>
          <w:szCs w:val="24"/>
        </w:rPr>
        <w:t xml:space="preserve">log </w:t>
      </w:r>
      <w:proofErr w:type="spellStart"/>
      <w:r w:rsidR="000159F2">
        <w:rPr>
          <w:sz w:val="24"/>
          <w:szCs w:val="24"/>
        </w:rPr>
        <w:t>pmol</w:t>
      </w:r>
      <w:proofErr w:type="spellEnd"/>
      <w:r w:rsidR="000159F2">
        <w:rPr>
          <w:sz w:val="24"/>
          <w:szCs w:val="24"/>
        </w:rPr>
        <w:t>/L</w:t>
      </w:r>
      <w:r w:rsidR="00DF0B21">
        <w:rPr>
          <w:sz w:val="24"/>
          <w:szCs w:val="24"/>
        </w:rPr>
        <w:t xml:space="preserve">) are given in </w:t>
      </w:r>
      <w:r w:rsidR="00DF0B21" w:rsidRPr="007E15AB">
        <w:rPr>
          <w:b/>
          <w:sz w:val="24"/>
          <w:szCs w:val="24"/>
        </w:rPr>
        <w:t xml:space="preserve">Supplementary table </w:t>
      </w:r>
      <w:r w:rsidR="00DF0B21">
        <w:rPr>
          <w:b/>
          <w:sz w:val="24"/>
          <w:szCs w:val="24"/>
        </w:rPr>
        <w:t>6</w:t>
      </w:r>
      <w:r w:rsidR="00DF0B21" w:rsidRPr="007E15AB">
        <w:rPr>
          <w:sz w:val="24"/>
          <w:szCs w:val="24"/>
        </w:rPr>
        <w:t xml:space="preserve">. </w:t>
      </w:r>
      <w:r w:rsidR="00DF0B21">
        <w:rPr>
          <w:sz w:val="24"/>
          <w:szCs w:val="24"/>
        </w:rPr>
        <w:t xml:space="preserve"> </w:t>
      </w:r>
    </w:p>
    <w:p w14:paraId="3B7B05E2" w14:textId="77777777" w:rsidR="000A347A" w:rsidRPr="007E15AB" w:rsidRDefault="000A347A" w:rsidP="007E15AB">
      <w:pPr>
        <w:spacing w:after="120" w:line="480" w:lineRule="auto"/>
        <w:jc w:val="both"/>
        <w:rPr>
          <w:b/>
          <w:sz w:val="24"/>
          <w:szCs w:val="24"/>
        </w:rPr>
      </w:pPr>
    </w:p>
    <w:p w14:paraId="799D89E9" w14:textId="77777777" w:rsidR="00986742" w:rsidRPr="007E15AB" w:rsidRDefault="00986742" w:rsidP="007E15AB">
      <w:pPr>
        <w:spacing w:after="120" w:line="480" w:lineRule="auto"/>
        <w:jc w:val="both"/>
        <w:rPr>
          <w:b/>
          <w:i/>
          <w:sz w:val="24"/>
          <w:szCs w:val="24"/>
        </w:rPr>
      </w:pPr>
      <w:r w:rsidRPr="007E15AB">
        <w:rPr>
          <w:b/>
          <w:i/>
          <w:sz w:val="24"/>
          <w:szCs w:val="24"/>
        </w:rPr>
        <w:t>Association</w:t>
      </w:r>
      <w:r w:rsidR="008D7FF0" w:rsidRPr="007E15AB">
        <w:rPr>
          <w:b/>
          <w:i/>
          <w:sz w:val="24"/>
          <w:szCs w:val="24"/>
        </w:rPr>
        <w:t xml:space="preserve"> of </w:t>
      </w:r>
      <w:r w:rsidR="003803F8" w:rsidRPr="007E15AB">
        <w:rPr>
          <w:b/>
          <w:i/>
          <w:sz w:val="24"/>
          <w:szCs w:val="24"/>
        </w:rPr>
        <w:t xml:space="preserve">genetic variants related to </w:t>
      </w:r>
      <w:r w:rsidR="008D7FF0" w:rsidRPr="007E15AB">
        <w:rPr>
          <w:b/>
          <w:i/>
          <w:color w:val="000000"/>
          <w:sz w:val="24"/>
          <w:szCs w:val="24"/>
          <w:shd w:val="clear" w:color="auto" w:fill="FFFFFF"/>
        </w:rPr>
        <w:t>liver function markers</w:t>
      </w:r>
      <w:r w:rsidRPr="007E15AB">
        <w:rPr>
          <w:b/>
          <w:i/>
          <w:sz w:val="24"/>
          <w:szCs w:val="24"/>
        </w:rPr>
        <w:t xml:space="preserve"> with potential confounders of the exposure-outcome association</w:t>
      </w:r>
    </w:p>
    <w:p w14:paraId="2BC0B58B" w14:textId="0D0C6C42" w:rsidR="00CA4ED1" w:rsidRPr="007E15AB" w:rsidRDefault="000D039F" w:rsidP="007E15AB">
      <w:pPr>
        <w:spacing w:after="120" w:line="480" w:lineRule="auto"/>
        <w:ind w:firstLine="720"/>
        <w:jc w:val="both"/>
        <w:rPr>
          <w:sz w:val="24"/>
          <w:szCs w:val="24"/>
        </w:rPr>
      </w:pPr>
      <w:bookmarkStart w:id="15" w:name="_Hlk535331880"/>
      <w:r w:rsidRPr="007E15AB">
        <w:rPr>
          <w:sz w:val="24"/>
          <w:szCs w:val="24"/>
        </w:rPr>
        <w:lastRenderedPageBreak/>
        <w:t>Some individual SNPs</w:t>
      </w:r>
      <w:r w:rsidR="00A63479" w:rsidRPr="007E15AB">
        <w:rPr>
          <w:sz w:val="24"/>
          <w:szCs w:val="24"/>
        </w:rPr>
        <w:t xml:space="preserve"> used as instruments in the MR analysis </w:t>
      </w:r>
      <w:r w:rsidRPr="007E15AB">
        <w:rPr>
          <w:sz w:val="24"/>
          <w:szCs w:val="24"/>
        </w:rPr>
        <w:t xml:space="preserve">were associated with potential confounders of the exposure-outcome association (e.g. age, BMI, waist circumference, </w:t>
      </w:r>
      <w:r w:rsidR="00E61A46">
        <w:rPr>
          <w:sz w:val="24"/>
          <w:szCs w:val="24"/>
        </w:rPr>
        <w:t>w</w:t>
      </w:r>
      <w:r w:rsidR="00E61A46" w:rsidRPr="007E15AB">
        <w:rPr>
          <w:sz w:val="24"/>
          <w:szCs w:val="24"/>
        </w:rPr>
        <w:t>aist</w:t>
      </w:r>
      <w:r w:rsidRPr="007E15AB">
        <w:rPr>
          <w:sz w:val="24"/>
          <w:szCs w:val="24"/>
        </w:rPr>
        <w:t>-hip ratio, and other liver function markers). However, when combined into a single instrument</w:t>
      </w:r>
      <w:r w:rsidR="007E4C59">
        <w:rPr>
          <w:sz w:val="24"/>
          <w:szCs w:val="24"/>
        </w:rPr>
        <w:t xml:space="preserve"> using fixed-effect meta-analysis</w:t>
      </w:r>
      <w:r w:rsidRPr="007E15AB">
        <w:rPr>
          <w:sz w:val="24"/>
          <w:szCs w:val="24"/>
        </w:rPr>
        <w:t xml:space="preserve">, there was no </w:t>
      </w:r>
      <w:r w:rsidR="003803F8" w:rsidRPr="007E15AB">
        <w:rPr>
          <w:sz w:val="24"/>
          <w:szCs w:val="24"/>
        </w:rPr>
        <w:t>strong</w:t>
      </w:r>
      <w:r w:rsidRPr="007E15AB">
        <w:rPr>
          <w:sz w:val="24"/>
          <w:szCs w:val="24"/>
        </w:rPr>
        <w:t xml:space="preserve"> evidence that genetic instruments were associated with potential confounders, </w:t>
      </w:r>
      <w:r w:rsidR="006916D5" w:rsidRPr="007E15AB">
        <w:rPr>
          <w:sz w:val="24"/>
          <w:szCs w:val="24"/>
        </w:rPr>
        <w:t>except for</w:t>
      </w:r>
      <w:r w:rsidRPr="007E15AB">
        <w:rPr>
          <w:sz w:val="24"/>
          <w:szCs w:val="24"/>
        </w:rPr>
        <w:t xml:space="preserve"> the ALT instrument that was also associated with AST and GGT, and the AST instrume</w:t>
      </w:r>
      <w:r w:rsidR="003803F8" w:rsidRPr="007E15AB">
        <w:rPr>
          <w:sz w:val="24"/>
          <w:szCs w:val="24"/>
        </w:rPr>
        <w:t xml:space="preserve">nt that was associated with ALT </w:t>
      </w:r>
      <w:bookmarkEnd w:id="15"/>
      <w:r w:rsidR="003803F8" w:rsidRPr="007E15AB">
        <w:rPr>
          <w:sz w:val="24"/>
          <w:szCs w:val="24"/>
        </w:rPr>
        <w:t>(</w:t>
      </w:r>
      <w:r w:rsidR="003803F8" w:rsidRPr="007E15AB">
        <w:rPr>
          <w:b/>
          <w:sz w:val="24"/>
          <w:szCs w:val="24"/>
        </w:rPr>
        <w:t>S</w:t>
      </w:r>
      <w:r w:rsidR="009D5154" w:rsidRPr="007E15AB">
        <w:rPr>
          <w:b/>
          <w:sz w:val="24"/>
          <w:szCs w:val="24"/>
        </w:rPr>
        <w:t xml:space="preserve">upplementary tables </w:t>
      </w:r>
      <w:r w:rsidR="008D6119">
        <w:rPr>
          <w:b/>
          <w:sz w:val="24"/>
          <w:szCs w:val="24"/>
        </w:rPr>
        <w:t>7</w:t>
      </w:r>
      <w:r w:rsidR="008D6119" w:rsidRPr="007E15AB">
        <w:rPr>
          <w:b/>
          <w:sz w:val="24"/>
          <w:szCs w:val="24"/>
        </w:rPr>
        <w:t xml:space="preserve">a </w:t>
      </w:r>
      <w:r w:rsidR="009D5154" w:rsidRPr="007E15AB">
        <w:rPr>
          <w:b/>
          <w:sz w:val="24"/>
          <w:szCs w:val="24"/>
        </w:rPr>
        <w:t xml:space="preserve">and </w:t>
      </w:r>
      <w:r w:rsidR="008D6119">
        <w:rPr>
          <w:b/>
          <w:sz w:val="24"/>
          <w:szCs w:val="24"/>
        </w:rPr>
        <w:t>7</w:t>
      </w:r>
      <w:r w:rsidR="008D6119" w:rsidRPr="007E15AB">
        <w:rPr>
          <w:b/>
          <w:sz w:val="24"/>
          <w:szCs w:val="24"/>
        </w:rPr>
        <w:t>b</w:t>
      </w:r>
      <w:r w:rsidR="003803F8" w:rsidRPr="007E15AB">
        <w:rPr>
          <w:b/>
          <w:sz w:val="24"/>
          <w:szCs w:val="24"/>
        </w:rPr>
        <w:t>)</w:t>
      </w:r>
      <w:r w:rsidR="000F1358" w:rsidRPr="007E15AB">
        <w:rPr>
          <w:sz w:val="24"/>
          <w:szCs w:val="24"/>
        </w:rPr>
        <w:t xml:space="preserve">. </w:t>
      </w:r>
    </w:p>
    <w:p w14:paraId="1B015FC1" w14:textId="77777777" w:rsidR="00706702" w:rsidRPr="007E15AB" w:rsidRDefault="00706702" w:rsidP="007E15AB">
      <w:pPr>
        <w:spacing w:after="120" w:line="480" w:lineRule="auto"/>
        <w:jc w:val="both"/>
        <w:rPr>
          <w:b/>
          <w:i/>
          <w:sz w:val="24"/>
          <w:szCs w:val="24"/>
        </w:rPr>
      </w:pPr>
    </w:p>
    <w:p w14:paraId="1EC322D1" w14:textId="77777777" w:rsidR="005E1740" w:rsidRPr="007E15AB" w:rsidRDefault="001F121B" w:rsidP="007E15AB">
      <w:pPr>
        <w:spacing w:after="120" w:line="480" w:lineRule="auto"/>
        <w:jc w:val="both"/>
        <w:rPr>
          <w:b/>
          <w:sz w:val="24"/>
          <w:szCs w:val="24"/>
        </w:rPr>
      </w:pPr>
      <w:r w:rsidRPr="007E15AB">
        <w:rPr>
          <w:b/>
          <w:i/>
          <w:sz w:val="24"/>
          <w:szCs w:val="24"/>
        </w:rPr>
        <w:t>Multivariable analysis</w:t>
      </w:r>
      <w:r w:rsidR="008A0A7C" w:rsidRPr="007E15AB">
        <w:rPr>
          <w:b/>
          <w:i/>
          <w:sz w:val="24"/>
          <w:szCs w:val="24"/>
        </w:rPr>
        <w:t xml:space="preserve"> between liver </w:t>
      </w:r>
      <w:r w:rsidR="00985DB4" w:rsidRPr="007E15AB">
        <w:rPr>
          <w:b/>
          <w:i/>
          <w:sz w:val="24"/>
          <w:szCs w:val="24"/>
        </w:rPr>
        <w:t xml:space="preserve">function </w:t>
      </w:r>
      <w:r w:rsidR="008A0A7C" w:rsidRPr="007E15AB">
        <w:rPr>
          <w:b/>
          <w:i/>
          <w:sz w:val="24"/>
          <w:szCs w:val="24"/>
        </w:rPr>
        <w:t xml:space="preserve">markers and </w:t>
      </w:r>
      <w:r w:rsidR="00BB4167" w:rsidRPr="007E15AB">
        <w:rPr>
          <w:b/>
          <w:i/>
          <w:sz w:val="24"/>
          <w:szCs w:val="24"/>
        </w:rPr>
        <w:t>T2D and related continuous outcomes</w:t>
      </w:r>
      <w:r w:rsidR="0048547A" w:rsidRPr="007E15AB">
        <w:rPr>
          <w:b/>
          <w:i/>
          <w:sz w:val="24"/>
          <w:szCs w:val="24"/>
        </w:rPr>
        <w:t xml:space="preserve">  </w:t>
      </w:r>
    </w:p>
    <w:p w14:paraId="3F1B6C24" w14:textId="21A256B5" w:rsidR="0075083B" w:rsidRPr="007E15AB" w:rsidRDefault="000050F0" w:rsidP="007E15AB">
      <w:pPr>
        <w:spacing w:after="120" w:line="480" w:lineRule="auto"/>
        <w:ind w:firstLine="720"/>
        <w:jc w:val="both"/>
        <w:rPr>
          <w:sz w:val="24"/>
          <w:szCs w:val="24"/>
        </w:rPr>
      </w:pPr>
      <w:bookmarkStart w:id="16" w:name="_Hlk532233839"/>
      <w:r w:rsidRPr="007E15AB">
        <w:rPr>
          <w:sz w:val="24"/>
          <w:szCs w:val="24"/>
        </w:rPr>
        <w:t>Pooled r</w:t>
      </w:r>
      <w:r w:rsidR="00C00021" w:rsidRPr="007E15AB">
        <w:rPr>
          <w:sz w:val="24"/>
          <w:szCs w:val="24"/>
        </w:rPr>
        <w:t>esults</w:t>
      </w:r>
      <w:r w:rsidR="00035F82" w:rsidRPr="007E15AB">
        <w:rPr>
          <w:sz w:val="24"/>
          <w:szCs w:val="24"/>
        </w:rPr>
        <w:t xml:space="preserve"> from </w:t>
      </w:r>
      <w:r w:rsidRPr="007E15AB">
        <w:rPr>
          <w:sz w:val="24"/>
          <w:szCs w:val="24"/>
        </w:rPr>
        <w:t>multivariable analyse</w:t>
      </w:r>
      <w:r w:rsidR="001F121B" w:rsidRPr="007E15AB">
        <w:rPr>
          <w:sz w:val="24"/>
          <w:szCs w:val="24"/>
        </w:rPr>
        <w:t>s</w:t>
      </w:r>
      <w:r w:rsidR="00035F82" w:rsidRPr="007E15AB">
        <w:rPr>
          <w:sz w:val="24"/>
          <w:szCs w:val="24"/>
        </w:rPr>
        <w:t xml:space="preserve"> across the relevant</w:t>
      </w:r>
      <w:r w:rsidR="00B56849" w:rsidRPr="007E15AB">
        <w:rPr>
          <w:sz w:val="24"/>
          <w:szCs w:val="24"/>
        </w:rPr>
        <w:t xml:space="preserve"> UCLEB</w:t>
      </w:r>
      <w:r w:rsidR="00585D56" w:rsidRPr="007E15AB">
        <w:rPr>
          <w:sz w:val="24"/>
          <w:szCs w:val="24"/>
        </w:rPr>
        <w:t xml:space="preserve"> and Fenland studies</w:t>
      </w:r>
      <w:r w:rsidR="00F260F1" w:rsidRPr="007E15AB">
        <w:rPr>
          <w:sz w:val="24"/>
          <w:szCs w:val="24"/>
        </w:rPr>
        <w:t xml:space="preserve"> and published meta-analyses</w:t>
      </w:r>
      <w:r w:rsidR="00FB4F25" w:rsidRPr="007E15AB">
        <w:rPr>
          <w:sz w:val="24"/>
          <w:szCs w:val="24"/>
        </w:rPr>
        <w:t xml:space="preserve"> are given in </w:t>
      </w:r>
      <w:r w:rsidR="00145E62" w:rsidRPr="007E15AB">
        <w:rPr>
          <w:b/>
          <w:sz w:val="24"/>
          <w:szCs w:val="24"/>
        </w:rPr>
        <w:t>Figure 2</w:t>
      </w:r>
      <w:r w:rsidR="00683B29" w:rsidRPr="007E15AB">
        <w:rPr>
          <w:b/>
          <w:sz w:val="24"/>
          <w:szCs w:val="24"/>
        </w:rPr>
        <w:t>A</w:t>
      </w:r>
      <w:r w:rsidR="00035F82" w:rsidRPr="007E15AB">
        <w:rPr>
          <w:sz w:val="24"/>
          <w:szCs w:val="24"/>
        </w:rPr>
        <w:t>.</w:t>
      </w:r>
      <w:r w:rsidR="00B56849" w:rsidRPr="007E15AB">
        <w:rPr>
          <w:sz w:val="24"/>
          <w:szCs w:val="24"/>
        </w:rPr>
        <w:t xml:space="preserve"> </w:t>
      </w:r>
      <w:bookmarkEnd w:id="16"/>
      <w:r w:rsidR="00570357" w:rsidRPr="007E15AB">
        <w:rPr>
          <w:sz w:val="24"/>
          <w:szCs w:val="24"/>
        </w:rPr>
        <w:t>Most</w:t>
      </w:r>
      <w:r w:rsidR="001F121B" w:rsidRPr="007E15AB">
        <w:rPr>
          <w:sz w:val="24"/>
          <w:szCs w:val="24"/>
        </w:rPr>
        <w:t xml:space="preserve"> liver function markers were </w:t>
      </w:r>
      <w:r w:rsidR="00B56849" w:rsidRPr="007E15AB">
        <w:rPr>
          <w:sz w:val="24"/>
          <w:szCs w:val="24"/>
        </w:rPr>
        <w:t xml:space="preserve">positively associated with </w:t>
      </w:r>
      <w:r w:rsidR="00291563" w:rsidRPr="007E15AB">
        <w:rPr>
          <w:sz w:val="24"/>
          <w:szCs w:val="24"/>
        </w:rPr>
        <w:t>T2D risk</w:t>
      </w:r>
      <w:r w:rsidR="005C7436" w:rsidRPr="007E15AB">
        <w:rPr>
          <w:sz w:val="24"/>
          <w:szCs w:val="24"/>
        </w:rPr>
        <w:t xml:space="preserve">. </w:t>
      </w:r>
      <w:r w:rsidRPr="007E15AB">
        <w:rPr>
          <w:sz w:val="24"/>
          <w:szCs w:val="24"/>
        </w:rPr>
        <w:t>The OR for T2D was 1.27 [95% CI: 1.15, 1.40] for ALT, 1.06 [95% CI: 0.97, 1.17]</w:t>
      </w:r>
      <w:r w:rsidR="00BC5751" w:rsidRPr="007E15AB">
        <w:rPr>
          <w:sz w:val="24"/>
          <w:szCs w:val="24"/>
        </w:rPr>
        <w:t xml:space="preserve"> for AST</w:t>
      </w:r>
      <w:r w:rsidRPr="007E15AB">
        <w:rPr>
          <w:sz w:val="24"/>
          <w:szCs w:val="24"/>
        </w:rPr>
        <w:t xml:space="preserve">, 1.25 [95% CI: 1.10, 1.43] </w:t>
      </w:r>
      <w:r w:rsidR="00BC5751" w:rsidRPr="007E15AB">
        <w:rPr>
          <w:sz w:val="24"/>
          <w:szCs w:val="24"/>
        </w:rPr>
        <w:t xml:space="preserve">for ALP </w:t>
      </w:r>
      <w:r w:rsidRPr="007E15AB">
        <w:rPr>
          <w:sz w:val="24"/>
          <w:szCs w:val="24"/>
        </w:rPr>
        <w:t xml:space="preserve">and 1.61 [95% CI: 1.15, 2.26] </w:t>
      </w:r>
      <w:r w:rsidR="00BC5751" w:rsidRPr="007E15AB">
        <w:rPr>
          <w:sz w:val="24"/>
          <w:szCs w:val="24"/>
        </w:rPr>
        <w:t xml:space="preserve">for GGT (per </w:t>
      </w:r>
      <w:r w:rsidRPr="007E15AB">
        <w:rPr>
          <w:sz w:val="24"/>
          <w:szCs w:val="24"/>
        </w:rPr>
        <w:t xml:space="preserve">standard unit increase in </w:t>
      </w:r>
      <w:r w:rsidR="00BC5751" w:rsidRPr="007E15AB">
        <w:rPr>
          <w:sz w:val="24"/>
          <w:szCs w:val="24"/>
        </w:rPr>
        <w:t xml:space="preserve">the liver </w:t>
      </w:r>
      <w:r w:rsidR="00EB4457" w:rsidRPr="007E15AB">
        <w:rPr>
          <w:sz w:val="24"/>
          <w:szCs w:val="24"/>
        </w:rPr>
        <w:t xml:space="preserve">function </w:t>
      </w:r>
      <w:r w:rsidR="00BC5751" w:rsidRPr="007E15AB">
        <w:rPr>
          <w:sz w:val="24"/>
          <w:szCs w:val="24"/>
        </w:rPr>
        <w:t>marker)</w:t>
      </w:r>
      <w:r w:rsidR="00F260F1" w:rsidRPr="007E15AB">
        <w:rPr>
          <w:sz w:val="24"/>
          <w:szCs w:val="24"/>
        </w:rPr>
        <w:t>. Heterogeneity across</w:t>
      </w:r>
      <w:r w:rsidR="0075083B" w:rsidRPr="007E15AB">
        <w:rPr>
          <w:sz w:val="24"/>
          <w:szCs w:val="24"/>
        </w:rPr>
        <w:t xml:space="preserve"> studies was low for ALT and ALP</w:t>
      </w:r>
      <w:r w:rsidR="00F260F1" w:rsidRPr="007E15AB">
        <w:rPr>
          <w:sz w:val="24"/>
          <w:szCs w:val="24"/>
        </w:rPr>
        <w:t xml:space="preserve"> (I</w:t>
      </w:r>
      <w:r w:rsidR="00F260F1" w:rsidRPr="007E15AB">
        <w:rPr>
          <w:sz w:val="24"/>
          <w:szCs w:val="24"/>
          <w:vertAlign w:val="superscript"/>
        </w:rPr>
        <w:t>2</w:t>
      </w:r>
      <w:r w:rsidR="00F260F1" w:rsidRPr="007E15AB">
        <w:rPr>
          <w:sz w:val="24"/>
          <w:szCs w:val="24"/>
        </w:rPr>
        <w:t xml:space="preserve"> = 0%) but high for AST (I</w:t>
      </w:r>
      <w:r w:rsidR="00F260F1" w:rsidRPr="007E15AB">
        <w:rPr>
          <w:sz w:val="24"/>
          <w:szCs w:val="24"/>
          <w:vertAlign w:val="superscript"/>
        </w:rPr>
        <w:t>2</w:t>
      </w:r>
      <w:r w:rsidR="00F260F1" w:rsidRPr="007E15AB">
        <w:rPr>
          <w:sz w:val="24"/>
          <w:szCs w:val="24"/>
        </w:rPr>
        <w:t xml:space="preserve"> = 81%) and GGT (I</w:t>
      </w:r>
      <w:r w:rsidR="00F260F1" w:rsidRPr="007E15AB">
        <w:rPr>
          <w:sz w:val="24"/>
          <w:szCs w:val="24"/>
          <w:vertAlign w:val="superscript"/>
        </w:rPr>
        <w:t>2</w:t>
      </w:r>
      <w:r w:rsidR="00F260F1" w:rsidRPr="007E15AB">
        <w:rPr>
          <w:sz w:val="24"/>
          <w:szCs w:val="24"/>
        </w:rPr>
        <w:t xml:space="preserve"> = 93%)</w:t>
      </w:r>
      <w:r w:rsidR="00145E62" w:rsidRPr="007E15AB">
        <w:rPr>
          <w:sz w:val="24"/>
          <w:szCs w:val="24"/>
        </w:rPr>
        <w:t xml:space="preserve"> (</w:t>
      </w:r>
      <w:r w:rsidR="00145E62" w:rsidRPr="007E15AB">
        <w:rPr>
          <w:b/>
          <w:sz w:val="24"/>
          <w:szCs w:val="24"/>
        </w:rPr>
        <w:t>Figure 2</w:t>
      </w:r>
      <w:r w:rsidR="00683B29" w:rsidRPr="007E15AB">
        <w:rPr>
          <w:b/>
          <w:sz w:val="24"/>
          <w:szCs w:val="24"/>
        </w:rPr>
        <w:t>A</w:t>
      </w:r>
      <w:r w:rsidR="00145E62" w:rsidRPr="007E15AB">
        <w:rPr>
          <w:sz w:val="24"/>
          <w:szCs w:val="24"/>
        </w:rPr>
        <w:t>)</w:t>
      </w:r>
      <w:r w:rsidR="005C7436" w:rsidRPr="007E15AB">
        <w:rPr>
          <w:sz w:val="24"/>
          <w:szCs w:val="24"/>
        </w:rPr>
        <w:t xml:space="preserve">. </w:t>
      </w:r>
    </w:p>
    <w:p w14:paraId="1A106E1B" w14:textId="53A1BDAE" w:rsidR="00F260F1" w:rsidRPr="007E15AB" w:rsidRDefault="00035F82" w:rsidP="007E15AB">
      <w:pPr>
        <w:spacing w:after="120" w:line="480" w:lineRule="auto"/>
        <w:ind w:firstLine="720"/>
        <w:jc w:val="both"/>
        <w:rPr>
          <w:sz w:val="24"/>
          <w:szCs w:val="24"/>
        </w:rPr>
      </w:pPr>
      <w:r w:rsidRPr="007E15AB">
        <w:rPr>
          <w:sz w:val="24"/>
          <w:szCs w:val="24"/>
        </w:rPr>
        <w:t xml:space="preserve">In meta-analyses of the continuous outcomes, </w:t>
      </w:r>
      <w:r w:rsidR="003117EA" w:rsidRPr="007E15AB">
        <w:rPr>
          <w:sz w:val="24"/>
          <w:szCs w:val="24"/>
        </w:rPr>
        <w:t>ALT</w:t>
      </w:r>
      <w:r w:rsidR="009E3BB8" w:rsidRPr="007E15AB">
        <w:rPr>
          <w:sz w:val="24"/>
          <w:szCs w:val="24"/>
        </w:rPr>
        <w:t xml:space="preserve"> w</w:t>
      </w:r>
      <w:r w:rsidR="00B13B02" w:rsidRPr="007E15AB">
        <w:rPr>
          <w:sz w:val="24"/>
          <w:szCs w:val="24"/>
        </w:rPr>
        <w:t>as</w:t>
      </w:r>
      <w:r w:rsidR="003D4583" w:rsidRPr="007E15AB">
        <w:rPr>
          <w:sz w:val="24"/>
          <w:szCs w:val="24"/>
        </w:rPr>
        <w:t xml:space="preserve"> positively associated with </w:t>
      </w:r>
      <w:r w:rsidR="009E3BB8" w:rsidRPr="007E15AB">
        <w:rPr>
          <w:sz w:val="24"/>
          <w:szCs w:val="24"/>
        </w:rPr>
        <w:t>insulin</w:t>
      </w:r>
      <w:r w:rsidR="007D3FCB" w:rsidRPr="007E15AB">
        <w:rPr>
          <w:sz w:val="24"/>
          <w:szCs w:val="24"/>
        </w:rPr>
        <w:t xml:space="preserve"> </w:t>
      </w:r>
      <w:r w:rsidR="009E3BB8" w:rsidRPr="007E15AB">
        <w:rPr>
          <w:sz w:val="24"/>
          <w:szCs w:val="24"/>
        </w:rPr>
        <w:t>and triglycerides</w:t>
      </w:r>
      <w:r w:rsidR="003D4583" w:rsidRPr="007E15AB">
        <w:rPr>
          <w:sz w:val="24"/>
          <w:szCs w:val="24"/>
        </w:rPr>
        <w:t>. AST was positively associated</w:t>
      </w:r>
      <w:r w:rsidR="00A85C0A" w:rsidRPr="007E15AB">
        <w:rPr>
          <w:sz w:val="24"/>
          <w:szCs w:val="24"/>
        </w:rPr>
        <w:t xml:space="preserve"> with </w:t>
      </w:r>
      <w:r w:rsidR="009E3BB8" w:rsidRPr="007E15AB">
        <w:rPr>
          <w:sz w:val="24"/>
          <w:szCs w:val="24"/>
        </w:rPr>
        <w:t>i</w:t>
      </w:r>
      <w:r w:rsidR="00A85C0A" w:rsidRPr="007E15AB">
        <w:rPr>
          <w:sz w:val="24"/>
          <w:szCs w:val="24"/>
        </w:rPr>
        <w:t>nsulin and</w:t>
      </w:r>
      <w:r w:rsidR="003D4583" w:rsidRPr="007E15AB">
        <w:rPr>
          <w:sz w:val="24"/>
          <w:szCs w:val="24"/>
        </w:rPr>
        <w:t xml:space="preserve"> </w:t>
      </w:r>
      <w:proofErr w:type="spellStart"/>
      <w:r w:rsidR="003D4583" w:rsidRPr="007E15AB">
        <w:rPr>
          <w:sz w:val="24"/>
          <w:szCs w:val="24"/>
        </w:rPr>
        <w:t>HDL</w:t>
      </w:r>
      <w:r w:rsidR="00073F06" w:rsidRPr="007E15AB">
        <w:rPr>
          <w:sz w:val="24"/>
          <w:szCs w:val="24"/>
        </w:rPr>
        <w:t>c</w:t>
      </w:r>
      <w:proofErr w:type="spellEnd"/>
      <w:r w:rsidR="003D4583" w:rsidRPr="007E15AB">
        <w:rPr>
          <w:sz w:val="24"/>
          <w:szCs w:val="24"/>
        </w:rPr>
        <w:t>.</w:t>
      </w:r>
      <w:r w:rsidR="00B628F7" w:rsidRPr="007E15AB">
        <w:rPr>
          <w:sz w:val="24"/>
          <w:szCs w:val="24"/>
        </w:rPr>
        <w:t xml:space="preserve"> ALP was negatively related with </w:t>
      </w:r>
      <w:proofErr w:type="spellStart"/>
      <w:r w:rsidR="00B628F7" w:rsidRPr="007E15AB">
        <w:rPr>
          <w:sz w:val="24"/>
          <w:szCs w:val="24"/>
        </w:rPr>
        <w:t>HDLc</w:t>
      </w:r>
      <w:proofErr w:type="spellEnd"/>
      <w:r w:rsidR="00B628F7" w:rsidRPr="007E15AB">
        <w:rPr>
          <w:sz w:val="24"/>
          <w:szCs w:val="24"/>
        </w:rPr>
        <w:t>.</w:t>
      </w:r>
      <w:r w:rsidR="003D4583" w:rsidRPr="007E15AB">
        <w:rPr>
          <w:sz w:val="24"/>
          <w:szCs w:val="24"/>
        </w:rPr>
        <w:t xml:space="preserve"> </w:t>
      </w:r>
      <w:r w:rsidR="00B13B02" w:rsidRPr="007E15AB">
        <w:rPr>
          <w:sz w:val="24"/>
          <w:szCs w:val="24"/>
        </w:rPr>
        <w:t>GGT</w:t>
      </w:r>
      <w:r w:rsidR="003D4583" w:rsidRPr="007E15AB">
        <w:rPr>
          <w:sz w:val="24"/>
          <w:szCs w:val="24"/>
        </w:rPr>
        <w:t xml:space="preserve"> was positi</w:t>
      </w:r>
      <w:r w:rsidR="006125A9" w:rsidRPr="007E15AB">
        <w:rPr>
          <w:sz w:val="24"/>
          <w:szCs w:val="24"/>
        </w:rPr>
        <w:t>vely associated with</w:t>
      </w:r>
      <w:r w:rsidR="00B13B02" w:rsidRPr="007E15AB">
        <w:rPr>
          <w:sz w:val="24"/>
          <w:szCs w:val="24"/>
        </w:rPr>
        <w:t xml:space="preserve"> all continuous outcomes </w:t>
      </w:r>
      <w:r w:rsidR="00123F01" w:rsidRPr="007E15AB">
        <w:rPr>
          <w:sz w:val="24"/>
          <w:szCs w:val="24"/>
        </w:rPr>
        <w:t>(</w:t>
      </w:r>
      <w:r w:rsidR="00473957" w:rsidRPr="007E15AB">
        <w:rPr>
          <w:b/>
          <w:sz w:val="24"/>
          <w:szCs w:val="24"/>
        </w:rPr>
        <w:t xml:space="preserve">Supplementary table </w:t>
      </w:r>
      <w:r w:rsidR="008D6119">
        <w:rPr>
          <w:b/>
          <w:sz w:val="24"/>
          <w:szCs w:val="24"/>
        </w:rPr>
        <w:t>8</w:t>
      </w:r>
      <w:r w:rsidR="00123F01" w:rsidRPr="007E15AB">
        <w:rPr>
          <w:sz w:val="24"/>
          <w:szCs w:val="24"/>
        </w:rPr>
        <w:t>)</w:t>
      </w:r>
      <w:r w:rsidR="006125A9" w:rsidRPr="007E15AB">
        <w:rPr>
          <w:sz w:val="24"/>
          <w:szCs w:val="24"/>
        </w:rPr>
        <w:t xml:space="preserve">. </w:t>
      </w:r>
    </w:p>
    <w:p w14:paraId="035CD129" w14:textId="77777777" w:rsidR="00B13B02" w:rsidRPr="007E15AB" w:rsidRDefault="00B13B02" w:rsidP="007E15AB">
      <w:pPr>
        <w:spacing w:after="120" w:line="480" w:lineRule="auto"/>
        <w:jc w:val="both"/>
        <w:rPr>
          <w:sz w:val="24"/>
          <w:szCs w:val="24"/>
        </w:rPr>
      </w:pPr>
    </w:p>
    <w:p w14:paraId="1AD0D316" w14:textId="77777777" w:rsidR="006125A9" w:rsidRPr="007E15AB" w:rsidRDefault="00767618" w:rsidP="007E15AB">
      <w:pPr>
        <w:spacing w:after="120" w:line="480" w:lineRule="auto"/>
        <w:jc w:val="both"/>
        <w:rPr>
          <w:b/>
          <w:sz w:val="24"/>
          <w:szCs w:val="24"/>
        </w:rPr>
      </w:pPr>
      <w:r w:rsidRPr="007E15AB">
        <w:rPr>
          <w:b/>
          <w:i/>
          <w:sz w:val="24"/>
          <w:szCs w:val="24"/>
        </w:rPr>
        <w:t>Effect of liver function markers on</w:t>
      </w:r>
      <w:r w:rsidR="006125A9" w:rsidRPr="007E15AB">
        <w:rPr>
          <w:b/>
          <w:i/>
          <w:sz w:val="24"/>
          <w:szCs w:val="24"/>
        </w:rPr>
        <w:t xml:space="preserve"> T2D and related continuous outcomes </w:t>
      </w:r>
      <w:r w:rsidRPr="007E15AB">
        <w:rPr>
          <w:b/>
          <w:i/>
          <w:sz w:val="24"/>
          <w:szCs w:val="24"/>
        </w:rPr>
        <w:t xml:space="preserve">using </w:t>
      </w:r>
      <w:r w:rsidR="007D3328" w:rsidRPr="007E15AB">
        <w:rPr>
          <w:b/>
          <w:i/>
          <w:sz w:val="24"/>
          <w:szCs w:val="24"/>
        </w:rPr>
        <w:t>MR</w:t>
      </w:r>
      <w:r w:rsidR="006125A9" w:rsidRPr="007E15AB">
        <w:rPr>
          <w:b/>
          <w:i/>
          <w:sz w:val="24"/>
          <w:szCs w:val="24"/>
        </w:rPr>
        <w:t xml:space="preserve"> </w:t>
      </w:r>
    </w:p>
    <w:p w14:paraId="583EA784" w14:textId="583BD9B8" w:rsidR="00F260F1" w:rsidRPr="007E15AB" w:rsidRDefault="00B13B02" w:rsidP="007E15AB">
      <w:pPr>
        <w:pStyle w:val="NormalWeb"/>
        <w:spacing w:after="120" w:line="480" w:lineRule="auto"/>
        <w:ind w:firstLine="720"/>
        <w:jc w:val="both"/>
      </w:pPr>
      <w:r w:rsidRPr="007E15AB">
        <w:t>Pooled r</w:t>
      </w:r>
      <w:r w:rsidR="00D97D3A" w:rsidRPr="007E15AB">
        <w:t xml:space="preserve">esults from the </w:t>
      </w:r>
      <w:r w:rsidR="007D3328" w:rsidRPr="007E15AB">
        <w:t>MR</w:t>
      </w:r>
      <w:r w:rsidR="007258DF" w:rsidRPr="007E15AB">
        <w:t xml:space="preserve"> </w:t>
      </w:r>
      <w:r w:rsidR="006125A9" w:rsidRPr="007E15AB">
        <w:t xml:space="preserve">across UCLEB, Fenland and GWAS studies are given in </w:t>
      </w:r>
      <w:r w:rsidR="004752CA" w:rsidRPr="007E15AB">
        <w:rPr>
          <w:b/>
        </w:rPr>
        <w:t>Figure 2</w:t>
      </w:r>
      <w:r w:rsidR="000050F0" w:rsidRPr="007E15AB">
        <w:rPr>
          <w:b/>
        </w:rPr>
        <w:t>A</w:t>
      </w:r>
      <w:r w:rsidR="00683B29" w:rsidRPr="007E15AB">
        <w:t xml:space="preserve"> and </w:t>
      </w:r>
      <w:r w:rsidR="00473957" w:rsidRPr="007E15AB">
        <w:rPr>
          <w:b/>
        </w:rPr>
        <w:t xml:space="preserve">Supplementary table </w:t>
      </w:r>
      <w:r w:rsidR="008D6119">
        <w:rPr>
          <w:b/>
        </w:rPr>
        <w:t>8</w:t>
      </w:r>
      <w:r w:rsidR="00D97D3A" w:rsidRPr="007E15AB">
        <w:t xml:space="preserve">. </w:t>
      </w:r>
      <w:r w:rsidR="001D42AA" w:rsidRPr="007E15AB">
        <w:t>In t</w:t>
      </w:r>
      <w:r w:rsidR="005732A8" w:rsidRPr="007E15AB">
        <w:t xml:space="preserve">he main </w:t>
      </w:r>
      <w:r w:rsidR="007D3328" w:rsidRPr="007E15AB">
        <w:t>MR</w:t>
      </w:r>
      <w:r w:rsidR="006C4630" w:rsidRPr="007E15AB">
        <w:t xml:space="preserve"> </w:t>
      </w:r>
      <w:r w:rsidR="0095549C" w:rsidRPr="007E15AB">
        <w:t>analysis</w:t>
      </w:r>
      <w:r w:rsidR="006C4630" w:rsidRPr="007E15AB">
        <w:t xml:space="preserve"> </w:t>
      </w:r>
      <w:r w:rsidR="005732A8" w:rsidRPr="007E15AB">
        <w:t>(IVW)</w:t>
      </w:r>
      <w:r w:rsidR="001D42AA" w:rsidRPr="007E15AB">
        <w:t>,</w:t>
      </w:r>
      <w:r w:rsidR="0095549C" w:rsidRPr="007E15AB">
        <w:t xml:space="preserve"> </w:t>
      </w:r>
      <w:r w:rsidR="00BC5751" w:rsidRPr="007E15AB">
        <w:t xml:space="preserve">the OR for T2D was </w:t>
      </w:r>
      <w:r w:rsidR="00BC5751" w:rsidRPr="007E15AB">
        <w:lastRenderedPageBreak/>
        <w:t>1.</w:t>
      </w:r>
      <w:r w:rsidR="004B4070">
        <w:t>45</w:t>
      </w:r>
      <w:r w:rsidR="00BC5751" w:rsidRPr="007E15AB">
        <w:t xml:space="preserve"> [95% CI: 1.</w:t>
      </w:r>
      <w:r w:rsidR="004B4070">
        <w:t>10</w:t>
      </w:r>
      <w:r w:rsidR="00BC5751" w:rsidRPr="007E15AB">
        <w:t xml:space="preserve">, </w:t>
      </w:r>
      <w:r w:rsidR="004B4070">
        <w:t>1.92</w:t>
      </w:r>
      <w:r w:rsidR="00BC5751" w:rsidRPr="007E15AB">
        <w:t xml:space="preserve">] for ALT, </w:t>
      </w:r>
      <w:r w:rsidR="003C26E6" w:rsidRPr="007E15AB">
        <w:t>1.</w:t>
      </w:r>
      <w:r w:rsidR="004B4070">
        <w:t>25</w:t>
      </w:r>
      <w:r w:rsidR="00BC5751" w:rsidRPr="007E15AB">
        <w:t xml:space="preserve"> [95% CI: </w:t>
      </w:r>
      <w:r w:rsidR="003C26E6" w:rsidRPr="007E15AB">
        <w:t>1.</w:t>
      </w:r>
      <w:r w:rsidR="004B4070">
        <w:t>14</w:t>
      </w:r>
      <w:r w:rsidR="00BC5751" w:rsidRPr="007E15AB">
        <w:t xml:space="preserve">, </w:t>
      </w:r>
      <w:r w:rsidR="003C26E6" w:rsidRPr="007E15AB">
        <w:t>1.</w:t>
      </w:r>
      <w:r w:rsidR="004B4070">
        <w:t>38</w:t>
      </w:r>
      <w:r w:rsidR="00BC5751" w:rsidRPr="007E15AB">
        <w:t>] for AST, 0.9</w:t>
      </w:r>
      <w:r w:rsidR="004B4070">
        <w:t>1</w:t>
      </w:r>
      <w:r w:rsidR="00BC5751" w:rsidRPr="007E15AB">
        <w:t xml:space="preserve"> [95% CI: 0.8</w:t>
      </w:r>
      <w:r w:rsidR="004B4070">
        <w:t>6</w:t>
      </w:r>
      <w:r w:rsidR="00BC5751" w:rsidRPr="007E15AB">
        <w:t xml:space="preserve">, </w:t>
      </w:r>
      <w:r w:rsidR="004B4070">
        <w:t>0.97</w:t>
      </w:r>
      <w:r w:rsidR="00BC5751" w:rsidRPr="007E15AB">
        <w:t>] for ALP and 0.</w:t>
      </w:r>
      <w:r w:rsidR="00624BB7">
        <w:t>92</w:t>
      </w:r>
      <w:r w:rsidR="00BC5751" w:rsidRPr="007E15AB">
        <w:t xml:space="preserve"> [95% CI: 0.</w:t>
      </w:r>
      <w:r w:rsidR="004B4070">
        <w:t>80</w:t>
      </w:r>
      <w:r w:rsidR="00BC5751" w:rsidRPr="007E15AB">
        <w:t>, 1.0</w:t>
      </w:r>
      <w:r w:rsidR="004B4070">
        <w:t>6</w:t>
      </w:r>
      <w:r w:rsidR="00BC5751" w:rsidRPr="007E15AB">
        <w:t xml:space="preserve">] for GGT (per each standard unit increase in the liver </w:t>
      </w:r>
      <w:r w:rsidR="00EB4457" w:rsidRPr="007E15AB">
        <w:t xml:space="preserve">function </w:t>
      </w:r>
      <w:r w:rsidR="00BC5751" w:rsidRPr="007E15AB">
        <w:t>marker) (</w:t>
      </w:r>
      <w:r w:rsidR="00BC5751" w:rsidRPr="007E15AB">
        <w:rPr>
          <w:b/>
        </w:rPr>
        <w:t>Figure 2A</w:t>
      </w:r>
      <w:r w:rsidR="00BC5751" w:rsidRPr="007E15AB">
        <w:t>)</w:t>
      </w:r>
      <w:r w:rsidR="001C5472" w:rsidRPr="007E15AB">
        <w:t xml:space="preserve">. </w:t>
      </w:r>
      <w:r w:rsidR="001D42AA" w:rsidRPr="007E15AB">
        <w:t xml:space="preserve">The other MR methods (MR-Egger and weighted median) used as sensitivity analyses were consistent with IVW estimates for ALT, AST and ALP. The </w:t>
      </w:r>
      <w:r w:rsidR="00585D56" w:rsidRPr="007E15AB">
        <w:t xml:space="preserve">inverse </w:t>
      </w:r>
      <w:r w:rsidR="001D42AA" w:rsidRPr="007E15AB">
        <w:t xml:space="preserve">point estimate for the </w:t>
      </w:r>
      <w:r w:rsidR="00585D56" w:rsidRPr="007E15AB">
        <w:t xml:space="preserve">IVW </w:t>
      </w:r>
      <w:r w:rsidR="001D42AA" w:rsidRPr="007E15AB">
        <w:t xml:space="preserve">association between GGT and T2D </w:t>
      </w:r>
      <w:r w:rsidR="00624BB7">
        <w:t>changed in direction</w:t>
      </w:r>
      <w:r w:rsidR="00585D56" w:rsidRPr="007E15AB">
        <w:t xml:space="preserve"> </w:t>
      </w:r>
      <w:r w:rsidR="001D42AA" w:rsidRPr="007E15AB">
        <w:t xml:space="preserve">when using the MR-Egger method. </w:t>
      </w:r>
      <w:r w:rsidR="00F260F1" w:rsidRPr="007E15AB">
        <w:t xml:space="preserve">There was no </w:t>
      </w:r>
      <w:r w:rsidR="0075083B" w:rsidRPr="007E15AB">
        <w:t xml:space="preserve">clear </w:t>
      </w:r>
      <w:r w:rsidR="00F260F1" w:rsidRPr="007E15AB">
        <w:t>evidence of</w:t>
      </w:r>
      <w:r w:rsidR="0075083B" w:rsidRPr="007E15AB">
        <w:t xml:space="preserve"> unbalanced</w:t>
      </w:r>
      <w:r w:rsidR="00F260F1" w:rsidRPr="007E15AB">
        <w:t xml:space="preserve"> horizontal pleiotropy </w:t>
      </w:r>
      <w:r w:rsidR="00483B00" w:rsidRPr="007E15AB">
        <w:t xml:space="preserve">in </w:t>
      </w:r>
      <w:r w:rsidR="007A12B9">
        <w:t>any</w:t>
      </w:r>
      <w:r w:rsidR="007A12B9" w:rsidRPr="007E15AB">
        <w:t xml:space="preserve"> </w:t>
      </w:r>
      <w:r w:rsidR="00F260F1" w:rsidRPr="007E15AB">
        <w:t xml:space="preserve">liver </w:t>
      </w:r>
      <w:r w:rsidR="00EB4457" w:rsidRPr="007E15AB">
        <w:t xml:space="preserve">function </w:t>
      </w:r>
      <w:r w:rsidR="00F260F1" w:rsidRPr="007E15AB">
        <w:t xml:space="preserve">marker </w:t>
      </w:r>
      <w:r w:rsidR="00483B00" w:rsidRPr="007E15AB">
        <w:t xml:space="preserve">– T2D associations </w:t>
      </w:r>
      <w:r w:rsidR="00F260F1" w:rsidRPr="007E15AB">
        <w:t>based on the intercept for MR-Egger</w:t>
      </w:r>
      <w:r w:rsidR="0075083B" w:rsidRPr="007E15AB">
        <w:t xml:space="preserve"> method</w:t>
      </w:r>
      <w:r w:rsidR="00F260F1" w:rsidRPr="007E15AB">
        <w:t xml:space="preserve"> (</w:t>
      </w:r>
      <w:r w:rsidR="007A12B9">
        <w:t>all</w:t>
      </w:r>
      <w:r w:rsidR="00F260F1" w:rsidRPr="007E15AB">
        <w:t xml:space="preserve"> </w:t>
      </w:r>
      <w:r w:rsidR="0075083B" w:rsidRPr="007E15AB">
        <w:t>P-value</w:t>
      </w:r>
      <w:r w:rsidR="007A12B9">
        <w:t>s ≥</w:t>
      </w:r>
      <w:r w:rsidR="0075083B" w:rsidRPr="007E15AB">
        <w:t xml:space="preserve">0.38). </w:t>
      </w:r>
      <w:r w:rsidR="00F260F1" w:rsidRPr="007E15AB">
        <w:t>Heterogeneity betwe</w:t>
      </w:r>
      <w:r w:rsidR="00173D91" w:rsidRPr="007E15AB">
        <w:t>en UCLEB and GWAS estimates was</w:t>
      </w:r>
      <w:r w:rsidR="00F260F1" w:rsidRPr="007E15AB">
        <w:t xml:space="preserve"> low for </w:t>
      </w:r>
      <w:r w:rsidR="00624BB7">
        <w:t>all liver markers</w:t>
      </w:r>
      <w:r w:rsidR="00D4532D" w:rsidRPr="007E15AB">
        <w:t xml:space="preserve">. For AST, only GWAS data </w:t>
      </w:r>
      <w:r w:rsidR="00562EF2" w:rsidRPr="007E15AB">
        <w:t xml:space="preserve">were </w:t>
      </w:r>
      <w:r w:rsidR="007A12B9">
        <w:t>available for</w:t>
      </w:r>
      <w:r w:rsidR="00D4532D" w:rsidRPr="007E15AB">
        <w:t xml:space="preserve"> analysis </w:t>
      </w:r>
      <w:r w:rsidR="00F260F1" w:rsidRPr="007E15AB">
        <w:t>(</w:t>
      </w:r>
      <w:r w:rsidR="00F260F1" w:rsidRPr="007E15AB">
        <w:rPr>
          <w:b/>
        </w:rPr>
        <w:t>Figure 2A</w:t>
      </w:r>
      <w:r w:rsidR="00F260F1" w:rsidRPr="007E15AB">
        <w:t>).</w:t>
      </w:r>
    </w:p>
    <w:p w14:paraId="76AD5974" w14:textId="1AAF6E29" w:rsidR="00BC5751" w:rsidRPr="007E15AB" w:rsidRDefault="001C5472" w:rsidP="007E15AB">
      <w:pPr>
        <w:pStyle w:val="NormalWeb"/>
        <w:spacing w:after="120" w:line="480" w:lineRule="auto"/>
        <w:ind w:firstLine="720"/>
        <w:jc w:val="both"/>
      </w:pPr>
      <w:r w:rsidRPr="007E15AB">
        <w:t xml:space="preserve">In meta-analyses of the continuous outcomes, there was some evidence across different </w:t>
      </w:r>
      <w:r w:rsidR="007D3328" w:rsidRPr="007E15AB">
        <w:t>MR</w:t>
      </w:r>
      <w:r w:rsidRPr="007E15AB">
        <w:t xml:space="preserve"> methods that </w:t>
      </w:r>
      <w:r w:rsidR="004E5F8D">
        <w:t xml:space="preserve">genetically predicted </w:t>
      </w:r>
      <w:r w:rsidRPr="007E15AB">
        <w:t xml:space="preserve">AST </w:t>
      </w:r>
      <w:r w:rsidR="004E5F8D">
        <w:t>and ALP were</w:t>
      </w:r>
      <w:r w:rsidRPr="007E15AB">
        <w:t xml:space="preserve"> negatively related to </w:t>
      </w:r>
      <w:proofErr w:type="spellStart"/>
      <w:r w:rsidRPr="007E15AB">
        <w:t>HDLc</w:t>
      </w:r>
      <w:proofErr w:type="spellEnd"/>
      <w:r w:rsidR="004E5F8D">
        <w:t xml:space="preserve">, </w:t>
      </w:r>
      <w:proofErr w:type="spellStart"/>
      <w:r w:rsidR="004E5F8D">
        <w:t>LDLc</w:t>
      </w:r>
      <w:proofErr w:type="spellEnd"/>
      <w:r w:rsidR="004E5F8D">
        <w:t xml:space="preserve"> and total cholesterol</w:t>
      </w:r>
      <w:r w:rsidRPr="007E15AB">
        <w:t xml:space="preserve"> (</w:t>
      </w:r>
      <w:r w:rsidR="00473957" w:rsidRPr="007E15AB">
        <w:rPr>
          <w:b/>
        </w:rPr>
        <w:t xml:space="preserve">Supplementary table </w:t>
      </w:r>
      <w:r w:rsidR="008D6119">
        <w:rPr>
          <w:b/>
        </w:rPr>
        <w:t>8</w:t>
      </w:r>
      <w:r w:rsidRPr="007E15AB">
        <w:t xml:space="preserve">). </w:t>
      </w:r>
      <w:r w:rsidR="00396E6E" w:rsidRPr="007E15AB">
        <w:t xml:space="preserve">There was some evidence of unbalanced horizontal pleiotropy of ALT instruments in relation to </w:t>
      </w:r>
      <w:proofErr w:type="spellStart"/>
      <w:r w:rsidR="00801158" w:rsidRPr="007E15AB">
        <w:t>HDLc</w:t>
      </w:r>
      <w:proofErr w:type="spellEnd"/>
      <w:r w:rsidR="00801158" w:rsidRPr="007E15AB">
        <w:t xml:space="preserve">, </w:t>
      </w:r>
      <w:proofErr w:type="spellStart"/>
      <w:r w:rsidR="00396E6E" w:rsidRPr="007E15AB">
        <w:t>LDLc</w:t>
      </w:r>
      <w:proofErr w:type="spellEnd"/>
      <w:r w:rsidR="00396E6E" w:rsidRPr="007E15AB">
        <w:t>, total cholesterol and triglycerides (</w:t>
      </w:r>
      <w:r w:rsidR="00473957" w:rsidRPr="007E15AB">
        <w:rPr>
          <w:b/>
        </w:rPr>
        <w:t xml:space="preserve">Supplementary table </w:t>
      </w:r>
      <w:r w:rsidR="008D6119">
        <w:rPr>
          <w:b/>
        </w:rPr>
        <w:t>9</w:t>
      </w:r>
      <w:r w:rsidR="00396E6E" w:rsidRPr="007E15AB">
        <w:t>).</w:t>
      </w:r>
      <w:r w:rsidR="00AA05B8">
        <w:t xml:space="preserve"> </w:t>
      </w:r>
    </w:p>
    <w:p w14:paraId="734DA38F" w14:textId="77777777" w:rsidR="004F2FEA" w:rsidRPr="007E15AB" w:rsidRDefault="004F2FEA" w:rsidP="007E15AB">
      <w:pPr>
        <w:spacing w:after="120" w:line="480" w:lineRule="auto"/>
        <w:jc w:val="both"/>
        <w:rPr>
          <w:b/>
          <w:i/>
          <w:sz w:val="24"/>
          <w:szCs w:val="24"/>
        </w:rPr>
      </w:pPr>
    </w:p>
    <w:p w14:paraId="04889EDD" w14:textId="7DA313C0" w:rsidR="00CD3702" w:rsidRPr="005E161B" w:rsidRDefault="00CD3702" w:rsidP="007E15AB">
      <w:pPr>
        <w:spacing w:after="120" w:line="480" w:lineRule="auto"/>
        <w:jc w:val="both"/>
        <w:rPr>
          <w:b/>
          <w:sz w:val="24"/>
          <w:szCs w:val="24"/>
        </w:rPr>
      </w:pPr>
      <w:r w:rsidRPr="005E161B">
        <w:rPr>
          <w:b/>
          <w:i/>
          <w:sz w:val="24"/>
          <w:szCs w:val="24"/>
        </w:rPr>
        <w:t>Effect of T2D</w:t>
      </w:r>
      <w:r w:rsidR="00200EBC" w:rsidRPr="005E161B">
        <w:rPr>
          <w:b/>
          <w:i/>
          <w:sz w:val="24"/>
          <w:szCs w:val="24"/>
        </w:rPr>
        <w:t xml:space="preserve"> and insulin resistance</w:t>
      </w:r>
      <w:r w:rsidRPr="005E161B">
        <w:rPr>
          <w:b/>
          <w:i/>
          <w:sz w:val="24"/>
          <w:szCs w:val="24"/>
        </w:rPr>
        <w:t xml:space="preserve"> on liver function markers using </w:t>
      </w:r>
      <w:r w:rsidR="007D3328" w:rsidRPr="005E161B">
        <w:rPr>
          <w:b/>
          <w:i/>
          <w:sz w:val="24"/>
          <w:szCs w:val="24"/>
        </w:rPr>
        <w:t>MR</w:t>
      </w:r>
      <w:r w:rsidRPr="005E161B">
        <w:rPr>
          <w:b/>
          <w:i/>
          <w:sz w:val="24"/>
          <w:szCs w:val="24"/>
        </w:rPr>
        <w:t xml:space="preserve"> </w:t>
      </w:r>
    </w:p>
    <w:p w14:paraId="5040C5B8" w14:textId="0B107218" w:rsidR="00200EBC" w:rsidRDefault="005330B9" w:rsidP="005330B9">
      <w:pPr>
        <w:spacing w:after="120" w:line="480" w:lineRule="auto"/>
        <w:ind w:firstLine="720"/>
        <w:jc w:val="both"/>
        <w:rPr>
          <w:sz w:val="24"/>
          <w:szCs w:val="24"/>
        </w:rPr>
      </w:pPr>
      <w:r>
        <w:rPr>
          <w:sz w:val="24"/>
          <w:szCs w:val="24"/>
        </w:rPr>
        <w:t>Overall, f</w:t>
      </w:r>
      <w:r w:rsidRPr="007E15AB">
        <w:rPr>
          <w:sz w:val="24"/>
          <w:szCs w:val="24"/>
        </w:rPr>
        <w:t xml:space="preserve">indings from MR analysis did not </w:t>
      </w:r>
      <w:r>
        <w:rPr>
          <w:sz w:val="24"/>
          <w:szCs w:val="24"/>
        </w:rPr>
        <w:t xml:space="preserve">consistently </w:t>
      </w:r>
      <w:r w:rsidRPr="007E15AB">
        <w:rPr>
          <w:sz w:val="24"/>
          <w:szCs w:val="24"/>
        </w:rPr>
        <w:t xml:space="preserve">support a reverse causal effect of T2D on any of the liver function markers assessed (ALT, AST, ALP, or GGT). </w:t>
      </w:r>
      <w:r w:rsidR="005E161B" w:rsidRPr="005E161B">
        <w:rPr>
          <w:sz w:val="24"/>
          <w:szCs w:val="24"/>
        </w:rPr>
        <w:t xml:space="preserve">In the main MR analysis (IVW), </w:t>
      </w:r>
      <w:r w:rsidR="005E161B">
        <w:rPr>
          <w:sz w:val="24"/>
          <w:szCs w:val="24"/>
        </w:rPr>
        <w:t xml:space="preserve">higher predisposition to T2D (each increase in 1 log odds) was related to </w:t>
      </w:r>
      <w:r w:rsidR="00F475D1">
        <w:rPr>
          <w:sz w:val="24"/>
          <w:szCs w:val="24"/>
        </w:rPr>
        <w:t xml:space="preserve">an increase of 0.06 SD units of ALT </w:t>
      </w:r>
      <w:r w:rsidR="00F475D1" w:rsidRPr="005E161B">
        <w:rPr>
          <w:sz w:val="24"/>
          <w:szCs w:val="24"/>
        </w:rPr>
        <w:t xml:space="preserve">[95% CI: </w:t>
      </w:r>
      <w:r w:rsidR="00F475D1">
        <w:rPr>
          <w:sz w:val="24"/>
          <w:szCs w:val="24"/>
        </w:rPr>
        <w:t>0.02</w:t>
      </w:r>
      <w:r w:rsidR="00F475D1" w:rsidRPr="005E161B">
        <w:rPr>
          <w:sz w:val="24"/>
          <w:szCs w:val="24"/>
        </w:rPr>
        <w:t xml:space="preserve">, </w:t>
      </w:r>
      <w:r w:rsidR="00F475D1">
        <w:rPr>
          <w:sz w:val="24"/>
          <w:szCs w:val="24"/>
        </w:rPr>
        <w:t>0.09</w:t>
      </w:r>
      <w:r w:rsidR="00F475D1" w:rsidRPr="005E161B">
        <w:rPr>
          <w:sz w:val="24"/>
          <w:szCs w:val="24"/>
        </w:rPr>
        <w:t>]</w:t>
      </w:r>
      <w:r w:rsidR="00F475D1">
        <w:rPr>
          <w:sz w:val="24"/>
          <w:szCs w:val="24"/>
        </w:rPr>
        <w:t xml:space="preserve">, but not of AST </w:t>
      </w:r>
      <w:r w:rsidR="00F475D1" w:rsidRPr="005E161B">
        <w:rPr>
          <w:sz w:val="24"/>
          <w:szCs w:val="24"/>
        </w:rPr>
        <w:t>[</w:t>
      </w:r>
      <w:r w:rsidR="00365486">
        <w:rPr>
          <w:sz w:val="24"/>
          <w:szCs w:val="24"/>
        </w:rPr>
        <w:t>0.01</w:t>
      </w:r>
      <w:r w:rsidR="00F475D1">
        <w:rPr>
          <w:sz w:val="24"/>
          <w:szCs w:val="24"/>
        </w:rPr>
        <w:t xml:space="preserve">; </w:t>
      </w:r>
      <w:r w:rsidR="00F475D1" w:rsidRPr="005E161B">
        <w:rPr>
          <w:sz w:val="24"/>
          <w:szCs w:val="24"/>
        </w:rPr>
        <w:t xml:space="preserve">95% CI: </w:t>
      </w:r>
      <w:r w:rsidR="00F475D1">
        <w:rPr>
          <w:sz w:val="24"/>
          <w:szCs w:val="24"/>
        </w:rPr>
        <w:t>-0.</w:t>
      </w:r>
      <w:r w:rsidR="00365486">
        <w:rPr>
          <w:sz w:val="24"/>
          <w:szCs w:val="24"/>
        </w:rPr>
        <w:t>04</w:t>
      </w:r>
      <w:r w:rsidR="00F475D1" w:rsidRPr="005E161B">
        <w:rPr>
          <w:sz w:val="24"/>
          <w:szCs w:val="24"/>
        </w:rPr>
        <w:t xml:space="preserve">, </w:t>
      </w:r>
      <w:r w:rsidR="00F475D1">
        <w:rPr>
          <w:sz w:val="24"/>
          <w:szCs w:val="24"/>
        </w:rPr>
        <w:t>0.07</w:t>
      </w:r>
      <w:r w:rsidR="00F475D1" w:rsidRPr="005E161B">
        <w:rPr>
          <w:sz w:val="24"/>
          <w:szCs w:val="24"/>
        </w:rPr>
        <w:t>]</w:t>
      </w:r>
      <w:r w:rsidR="00F475D1">
        <w:rPr>
          <w:sz w:val="24"/>
          <w:szCs w:val="24"/>
        </w:rPr>
        <w:t xml:space="preserve">, ALP </w:t>
      </w:r>
      <w:r w:rsidR="00F475D1" w:rsidRPr="005E161B">
        <w:rPr>
          <w:sz w:val="24"/>
          <w:szCs w:val="24"/>
        </w:rPr>
        <w:t>[</w:t>
      </w:r>
      <w:r w:rsidR="00F475D1">
        <w:rPr>
          <w:sz w:val="24"/>
          <w:szCs w:val="24"/>
        </w:rPr>
        <w:t xml:space="preserve">-0.04; </w:t>
      </w:r>
      <w:r w:rsidR="00F475D1" w:rsidRPr="005E161B">
        <w:rPr>
          <w:sz w:val="24"/>
          <w:szCs w:val="24"/>
        </w:rPr>
        <w:t xml:space="preserve">95% CI: </w:t>
      </w:r>
      <w:r w:rsidR="00F475D1">
        <w:rPr>
          <w:sz w:val="24"/>
          <w:szCs w:val="24"/>
        </w:rPr>
        <w:t>-0.11</w:t>
      </w:r>
      <w:r w:rsidR="00F475D1" w:rsidRPr="005E161B">
        <w:rPr>
          <w:sz w:val="24"/>
          <w:szCs w:val="24"/>
        </w:rPr>
        <w:t xml:space="preserve">, </w:t>
      </w:r>
      <w:r w:rsidR="00F475D1">
        <w:rPr>
          <w:sz w:val="24"/>
          <w:szCs w:val="24"/>
        </w:rPr>
        <w:t>0.02</w:t>
      </w:r>
      <w:r w:rsidR="00F475D1" w:rsidRPr="005E161B">
        <w:rPr>
          <w:sz w:val="24"/>
          <w:szCs w:val="24"/>
        </w:rPr>
        <w:t>]</w:t>
      </w:r>
      <w:r w:rsidR="00F475D1">
        <w:rPr>
          <w:sz w:val="24"/>
          <w:szCs w:val="24"/>
        </w:rPr>
        <w:t xml:space="preserve"> or GGT </w:t>
      </w:r>
      <w:r w:rsidR="00F475D1" w:rsidRPr="005E161B">
        <w:rPr>
          <w:sz w:val="24"/>
          <w:szCs w:val="24"/>
        </w:rPr>
        <w:t>[</w:t>
      </w:r>
      <w:r w:rsidR="00365486">
        <w:rPr>
          <w:sz w:val="24"/>
          <w:szCs w:val="24"/>
        </w:rPr>
        <w:t>0.03</w:t>
      </w:r>
      <w:r w:rsidR="00F475D1">
        <w:rPr>
          <w:sz w:val="24"/>
          <w:szCs w:val="24"/>
        </w:rPr>
        <w:t xml:space="preserve">; </w:t>
      </w:r>
      <w:r w:rsidR="00F475D1" w:rsidRPr="005E161B">
        <w:rPr>
          <w:sz w:val="24"/>
          <w:szCs w:val="24"/>
        </w:rPr>
        <w:t xml:space="preserve">95% CI: </w:t>
      </w:r>
      <w:r w:rsidR="00F475D1">
        <w:rPr>
          <w:sz w:val="24"/>
          <w:szCs w:val="24"/>
        </w:rPr>
        <w:t>-0.</w:t>
      </w:r>
      <w:r w:rsidR="00365486">
        <w:rPr>
          <w:sz w:val="24"/>
          <w:szCs w:val="24"/>
        </w:rPr>
        <w:t>01</w:t>
      </w:r>
      <w:r w:rsidR="00F475D1" w:rsidRPr="005E161B">
        <w:rPr>
          <w:sz w:val="24"/>
          <w:szCs w:val="24"/>
        </w:rPr>
        <w:t xml:space="preserve">, </w:t>
      </w:r>
      <w:r w:rsidR="00F475D1">
        <w:rPr>
          <w:sz w:val="24"/>
          <w:szCs w:val="24"/>
        </w:rPr>
        <w:t>0.0</w:t>
      </w:r>
      <w:r w:rsidR="00365486">
        <w:rPr>
          <w:sz w:val="24"/>
          <w:szCs w:val="24"/>
        </w:rPr>
        <w:t>6</w:t>
      </w:r>
      <w:r w:rsidR="00F475D1" w:rsidRPr="005E161B">
        <w:rPr>
          <w:sz w:val="24"/>
          <w:szCs w:val="24"/>
        </w:rPr>
        <w:t>]</w:t>
      </w:r>
      <w:r w:rsidR="00F475D1">
        <w:rPr>
          <w:sz w:val="24"/>
          <w:szCs w:val="24"/>
        </w:rPr>
        <w:t xml:space="preserve">. Results for ALT were substantially attenuated when using MR methods that are more robust to pleiotropic variants: 0.01 </w:t>
      </w:r>
      <w:r w:rsidR="00F475D1" w:rsidRPr="005E161B">
        <w:rPr>
          <w:sz w:val="24"/>
          <w:szCs w:val="24"/>
        </w:rPr>
        <w:t xml:space="preserve">[95% CI: </w:t>
      </w:r>
      <w:r w:rsidR="00F475D1">
        <w:rPr>
          <w:sz w:val="24"/>
          <w:szCs w:val="24"/>
        </w:rPr>
        <w:t>-0.06</w:t>
      </w:r>
      <w:r w:rsidR="00F475D1" w:rsidRPr="005E161B">
        <w:rPr>
          <w:sz w:val="24"/>
          <w:szCs w:val="24"/>
        </w:rPr>
        <w:t xml:space="preserve">, </w:t>
      </w:r>
      <w:r w:rsidR="00F475D1">
        <w:rPr>
          <w:sz w:val="24"/>
          <w:szCs w:val="24"/>
        </w:rPr>
        <w:t>0.08</w:t>
      </w:r>
      <w:r w:rsidR="00F475D1" w:rsidRPr="005E161B">
        <w:rPr>
          <w:sz w:val="24"/>
          <w:szCs w:val="24"/>
        </w:rPr>
        <w:t>]</w:t>
      </w:r>
      <w:r w:rsidR="00F475D1">
        <w:rPr>
          <w:sz w:val="24"/>
          <w:szCs w:val="24"/>
        </w:rPr>
        <w:t xml:space="preserve"> for MR-Egger and 0.03 </w:t>
      </w:r>
      <w:r w:rsidR="00F475D1" w:rsidRPr="005E161B">
        <w:rPr>
          <w:sz w:val="24"/>
          <w:szCs w:val="24"/>
        </w:rPr>
        <w:t xml:space="preserve">[95% CI: </w:t>
      </w:r>
      <w:r w:rsidR="00F475D1">
        <w:rPr>
          <w:sz w:val="24"/>
          <w:szCs w:val="24"/>
        </w:rPr>
        <w:t>-0.02</w:t>
      </w:r>
      <w:r w:rsidR="00F475D1" w:rsidRPr="005E161B">
        <w:rPr>
          <w:sz w:val="24"/>
          <w:szCs w:val="24"/>
        </w:rPr>
        <w:t xml:space="preserve">, </w:t>
      </w:r>
      <w:r w:rsidR="00F475D1">
        <w:rPr>
          <w:sz w:val="24"/>
          <w:szCs w:val="24"/>
        </w:rPr>
        <w:t>0.07</w:t>
      </w:r>
      <w:r w:rsidR="00F475D1" w:rsidRPr="005E161B">
        <w:rPr>
          <w:sz w:val="24"/>
          <w:szCs w:val="24"/>
        </w:rPr>
        <w:t>]</w:t>
      </w:r>
      <w:r w:rsidR="00F475D1">
        <w:rPr>
          <w:sz w:val="24"/>
          <w:szCs w:val="24"/>
        </w:rPr>
        <w:t xml:space="preserve"> for the weighted median estimator</w:t>
      </w:r>
      <w:r>
        <w:rPr>
          <w:sz w:val="24"/>
          <w:szCs w:val="24"/>
        </w:rPr>
        <w:t xml:space="preserve"> </w:t>
      </w:r>
      <w:r w:rsidR="008C2877" w:rsidRPr="007E15AB">
        <w:rPr>
          <w:sz w:val="24"/>
          <w:szCs w:val="24"/>
        </w:rPr>
        <w:t>(</w:t>
      </w:r>
      <w:r w:rsidR="008C2877" w:rsidRPr="007E15AB">
        <w:rPr>
          <w:b/>
          <w:sz w:val="24"/>
          <w:szCs w:val="24"/>
        </w:rPr>
        <w:t>Figure 2B</w:t>
      </w:r>
      <w:r w:rsidR="008C2877" w:rsidRPr="007E15AB">
        <w:rPr>
          <w:sz w:val="24"/>
          <w:szCs w:val="24"/>
        </w:rPr>
        <w:t>).</w:t>
      </w:r>
      <w:r w:rsidR="00200EBC">
        <w:rPr>
          <w:sz w:val="24"/>
          <w:szCs w:val="24"/>
        </w:rPr>
        <w:t xml:space="preserve"> </w:t>
      </w:r>
    </w:p>
    <w:p w14:paraId="7A400638" w14:textId="6484B8A7" w:rsidR="00201B77" w:rsidRPr="007E15AB" w:rsidRDefault="00200EBC" w:rsidP="00B0351B">
      <w:pPr>
        <w:spacing w:after="120" w:line="480" w:lineRule="auto"/>
        <w:ind w:firstLine="720"/>
        <w:jc w:val="both"/>
        <w:rPr>
          <w:b/>
          <w:sz w:val="24"/>
          <w:szCs w:val="24"/>
        </w:rPr>
      </w:pPr>
      <w:r w:rsidRPr="00DB6DA8">
        <w:rPr>
          <w:sz w:val="24"/>
          <w:szCs w:val="24"/>
        </w:rPr>
        <w:t xml:space="preserve">On the other hand, there was evidence from </w:t>
      </w:r>
      <w:r w:rsidR="00B0351B">
        <w:rPr>
          <w:sz w:val="24"/>
          <w:szCs w:val="24"/>
        </w:rPr>
        <w:t xml:space="preserve">the main </w:t>
      </w:r>
      <w:r w:rsidRPr="00DB6DA8">
        <w:rPr>
          <w:sz w:val="24"/>
          <w:szCs w:val="24"/>
        </w:rPr>
        <w:t>MR findings that higher insulin resistance, proxied by fasting insulin, increases circulating ALT</w:t>
      </w:r>
      <w:r w:rsidR="00B0351B">
        <w:rPr>
          <w:sz w:val="24"/>
          <w:szCs w:val="24"/>
        </w:rPr>
        <w:t xml:space="preserve">. Results were consistent with </w:t>
      </w:r>
      <w:r w:rsidR="00B0351B">
        <w:rPr>
          <w:sz w:val="24"/>
          <w:szCs w:val="24"/>
        </w:rPr>
        <w:lastRenderedPageBreak/>
        <w:t xml:space="preserve">the weighted median and BMI-adjusted estimates. MR-Egger point estimates substantially differed, but 95% CI were very wide. Results </w:t>
      </w:r>
      <w:r w:rsidR="00DB6DA8" w:rsidRPr="00DB6DA8">
        <w:rPr>
          <w:sz w:val="24"/>
          <w:szCs w:val="24"/>
        </w:rPr>
        <w:t>for</w:t>
      </w:r>
      <w:r w:rsidRPr="00DB6DA8">
        <w:rPr>
          <w:sz w:val="24"/>
          <w:szCs w:val="24"/>
        </w:rPr>
        <w:t xml:space="preserve"> </w:t>
      </w:r>
      <w:r w:rsidR="00DE0D78">
        <w:rPr>
          <w:sz w:val="24"/>
          <w:szCs w:val="24"/>
        </w:rPr>
        <w:t>the other liver markers</w:t>
      </w:r>
      <w:r w:rsidRPr="00DB6DA8">
        <w:rPr>
          <w:sz w:val="24"/>
          <w:szCs w:val="24"/>
        </w:rPr>
        <w:t xml:space="preserve"> </w:t>
      </w:r>
      <w:r w:rsidR="00DB6DA8" w:rsidRPr="00DB6DA8">
        <w:rPr>
          <w:sz w:val="24"/>
          <w:szCs w:val="24"/>
        </w:rPr>
        <w:t xml:space="preserve">were </w:t>
      </w:r>
      <w:r w:rsidR="006F64B0">
        <w:rPr>
          <w:sz w:val="24"/>
          <w:szCs w:val="24"/>
        </w:rPr>
        <w:t xml:space="preserve">less </w:t>
      </w:r>
      <w:r w:rsidR="00DB6DA8" w:rsidRPr="00DB6DA8">
        <w:rPr>
          <w:sz w:val="24"/>
          <w:szCs w:val="24"/>
        </w:rPr>
        <w:t xml:space="preserve">consistent across different </w:t>
      </w:r>
      <w:r w:rsidR="00D35CE6">
        <w:rPr>
          <w:sz w:val="24"/>
          <w:szCs w:val="24"/>
        </w:rPr>
        <w:t xml:space="preserve">MR </w:t>
      </w:r>
      <w:r w:rsidR="00DB6DA8" w:rsidRPr="00DB6DA8">
        <w:rPr>
          <w:sz w:val="24"/>
          <w:szCs w:val="24"/>
        </w:rPr>
        <w:t>methods</w:t>
      </w:r>
      <w:r w:rsidR="006F64B0">
        <w:rPr>
          <w:sz w:val="24"/>
          <w:szCs w:val="24"/>
        </w:rPr>
        <w:t xml:space="preserve"> and 95% CI were wide</w:t>
      </w:r>
      <w:r w:rsidR="00DB6DA8" w:rsidRPr="00DB6DA8">
        <w:rPr>
          <w:sz w:val="24"/>
          <w:szCs w:val="24"/>
        </w:rPr>
        <w:t xml:space="preserve"> </w:t>
      </w:r>
      <w:r w:rsidRPr="00DB6DA8">
        <w:rPr>
          <w:sz w:val="24"/>
          <w:szCs w:val="24"/>
        </w:rPr>
        <w:t>(</w:t>
      </w:r>
      <w:r w:rsidR="00B0351B">
        <w:rPr>
          <w:b/>
          <w:sz w:val="24"/>
          <w:szCs w:val="24"/>
        </w:rPr>
        <w:t>Table 2</w:t>
      </w:r>
      <w:r w:rsidRPr="00DB6DA8">
        <w:rPr>
          <w:sz w:val="24"/>
          <w:szCs w:val="24"/>
        </w:rPr>
        <w:t>).</w:t>
      </w:r>
      <w:r w:rsidRPr="00200EBC">
        <w:rPr>
          <w:sz w:val="24"/>
          <w:szCs w:val="24"/>
        </w:rPr>
        <w:t xml:space="preserve"> </w:t>
      </w:r>
      <w:r w:rsidR="002573E2" w:rsidRPr="007E15AB">
        <w:rPr>
          <w:b/>
          <w:sz w:val="24"/>
          <w:szCs w:val="24"/>
        </w:rPr>
        <w:br w:type="page"/>
      </w:r>
      <w:r w:rsidR="00FC4D2D" w:rsidRPr="007E15AB">
        <w:rPr>
          <w:b/>
          <w:sz w:val="24"/>
          <w:szCs w:val="24"/>
        </w:rPr>
        <w:lastRenderedPageBreak/>
        <w:t>DISCUSSION</w:t>
      </w:r>
    </w:p>
    <w:p w14:paraId="6281C21F" w14:textId="77777777" w:rsidR="00615863" w:rsidRDefault="00615863" w:rsidP="007E15AB">
      <w:pPr>
        <w:spacing w:after="120" w:line="480" w:lineRule="auto"/>
        <w:ind w:firstLine="720"/>
        <w:jc w:val="both"/>
        <w:rPr>
          <w:rFonts w:eastAsia="Calibri"/>
          <w:color w:val="131413"/>
          <w:sz w:val="24"/>
          <w:szCs w:val="24"/>
          <w:lang w:eastAsia="en-GB"/>
        </w:rPr>
      </w:pPr>
    </w:p>
    <w:p w14:paraId="5EA2720B" w14:textId="42103556" w:rsidR="00B00248" w:rsidRDefault="00B77260" w:rsidP="007E15AB">
      <w:pPr>
        <w:spacing w:after="120" w:line="480" w:lineRule="auto"/>
        <w:ind w:firstLine="720"/>
        <w:jc w:val="both"/>
        <w:rPr>
          <w:rFonts w:eastAsia="Calibri"/>
          <w:color w:val="131413"/>
          <w:sz w:val="24"/>
          <w:szCs w:val="24"/>
          <w:lang w:eastAsia="en-GB"/>
        </w:rPr>
      </w:pPr>
      <w:r w:rsidRPr="007E15AB">
        <w:rPr>
          <w:rFonts w:eastAsia="Calibri"/>
          <w:color w:val="131413"/>
          <w:sz w:val="24"/>
          <w:szCs w:val="24"/>
          <w:lang w:eastAsia="en-GB"/>
        </w:rPr>
        <w:t xml:space="preserve">More than a century ago a link between liver disease </w:t>
      </w:r>
      <w:r w:rsidRPr="007E15AB">
        <w:rPr>
          <w:rFonts w:eastAsia="Calibri"/>
          <w:sz w:val="24"/>
          <w:szCs w:val="24"/>
          <w:lang w:eastAsia="en-GB"/>
        </w:rPr>
        <w:t xml:space="preserve">and diabetes </w:t>
      </w:r>
      <w:r w:rsidRPr="007E15AB">
        <w:rPr>
          <w:rFonts w:eastAsia="Calibri"/>
          <w:color w:val="131413"/>
          <w:sz w:val="24"/>
          <w:szCs w:val="24"/>
          <w:lang w:eastAsia="en-GB"/>
        </w:rPr>
        <w:t>was described</w:t>
      </w:r>
      <w:r w:rsidR="00483B00" w:rsidRPr="007E15AB">
        <w:rPr>
          <w:rFonts w:eastAsia="Calibri"/>
          <w:color w:val="131413"/>
          <w:sz w:val="24"/>
          <w:szCs w:val="24"/>
          <w:lang w:eastAsia="en-GB"/>
        </w:rPr>
        <w:t xml:space="preserve"> </w:t>
      </w:r>
      <w:r w:rsidRPr="007E15AB">
        <w:rPr>
          <w:rFonts w:eastAsia="Calibri"/>
          <w:color w:val="131413"/>
          <w:sz w:val="24"/>
          <w:szCs w:val="24"/>
          <w:lang w:eastAsia="en-GB"/>
        </w:rPr>
        <w:fldChar w:fldCharType="begin"/>
      </w:r>
      <w:r w:rsidR="00D26B43">
        <w:rPr>
          <w:rFonts w:eastAsia="Calibri"/>
          <w:color w:val="131413"/>
          <w:sz w:val="24"/>
          <w:szCs w:val="24"/>
          <w:lang w:eastAsia="en-GB"/>
        </w:rPr>
        <w:instrText xml:space="preserve"> ADDIN EN.CITE &lt;EndNote&gt;&lt;Cite&gt;&lt;Author&gt;Naunyn&lt;/Author&gt;&lt;Year&gt;1898&lt;/Year&gt;&lt;RecNum&gt;617&lt;/RecNum&gt;&lt;DisplayText&gt;(45)&lt;/DisplayText&gt;&lt;record&gt;&lt;rec-number&gt;617&lt;/rec-number&gt;&lt;foreign-keys&gt;&lt;key app="EN" db-id="z5xvrx0z00sx5tep9sfx9r5rww29zeaza5pa" timestamp="1485277154"&gt;617&lt;/key&gt;&lt;/foreign-keys&gt;&lt;ref-type name="Book Section"&gt;5&lt;/ref-type&gt;&lt;contributors&gt;&lt;authors&gt;&lt;author&gt;Naunyn, B&lt;/author&gt;&lt;/authors&gt;&lt;secondary-authors&gt;&lt;author&gt;Naunyn, B&lt;/author&gt;&lt;/secondary-authors&gt;&lt;/contributors&gt;&lt;titles&gt;&lt;title&gt; Glykosurie und Diabetes durch experimentelle Insulte und Krankheiten der Leber&lt;/title&gt;&lt;secondary-title&gt;Der Diabetes Mellitus&lt;/secondary-title&gt;&lt;/titles&gt;&lt;pages&gt;38–49&lt;/pages&gt;&lt;dates&gt;&lt;year&gt;1898&lt;/year&gt;&lt;/dates&gt;&lt;pub-location&gt;Vienna&lt;/pub-location&gt;&lt;publisher&gt;A. Holder&lt;/publisher&gt;&lt;urls&gt;&lt;/urls&gt;&lt;/record&gt;&lt;/Cite&gt;&lt;/EndNote&gt;</w:instrText>
      </w:r>
      <w:r w:rsidRPr="007E15AB">
        <w:rPr>
          <w:rFonts w:eastAsia="Calibri"/>
          <w:color w:val="131413"/>
          <w:sz w:val="24"/>
          <w:szCs w:val="24"/>
          <w:lang w:eastAsia="en-GB"/>
        </w:rPr>
        <w:fldChar w:fldCharType="separate"/>
      </w:r>
      <w:r w:rsidR="00E05CB8">
        <w:rPr>
          <w:rFonts w:eastAsia="Calibri"/>
          <w:noProof/>
          <w:color w:val="131413"/>
          <w:sz w:val="24"/>
          <w:szCs w:val="24"/>
          <w:lang w:eastAsia="en-GB"/>
        </w:rPr>
        <w:t>(45)</w:t>
      </w:r>
      <w:r w:rsidRPr="007E15AB">
        <w:rPr>
          <w:rFonts w:eastAsia="Calibri"/>
          <w:color w:val="131413"/>
          <w:sz w:val="24"/>
          <w:szCs w:val="24"/>
          <w:lang w:eastAsia="en-GB"/>
        </w:rPr>
        <w:fldChar w:fldCharType="end"/>
      </w:r>
      <w:r w:rsidRPr="007E15AB">
        <w:rPr>
          <w:rFonts w:eastAsia="Calibri"/>
          <w:color w:val="131413"/>
          <w:sz w:val="24"/>
          <w:szCs w:val="24"/>
          <w:lang w:eastAsia="en-GB"/>
        </w:rPr>
        <w:t xml:space="preserve">. </w:t>
      </w:r>
      <w:r w:rsidR="001A297F" w:rsidRPr="007E15AB">
        <w:rPr>
          <w:rFonts w:eastAsia="Calibri"/>
          <w:color w:val="131413"/>
          <w:sz w:val="24"/>
          <w:szCs w:val="24"/>
          <w:lang w:eastAsia="en-GB"/>
        </w:rPr>
        <w:t xml:space="preserve">Since then, </w:t>
      </w:r>
      <w:r w:rsidR="00C83334" w:rsidRPr="007E15AB">
        <w:rPr>
          <w:rFonts w:eastAsia="Calibri"/>
          <w:color w:val="131413"/>
          <w:sz w:val="24"/>
          <w:szCs w:val="24"/>
          <w:lang w:eastAsia="en-GB"/>
        </w:rPr>
        <w:t xml:space="preserve">multiple </w:t>
      </w:r>
      <w:r w:rsidR="00483B00" w:rsidRPr="007E15AB">
        <w:rPr>
          <w:rFonts w:eastAsia="Calibri"/>
          <w:color w:val="131413"/>
          <w:sz w:val="24"/>
          <w:szCs w:val="24"/>
          <w:lang w:eastAsia="en-GB"/>
        </w:rPr>
        <w:t xml:space="preserve">observational </w:t>
      </w:r>
      <w:r w:rsidR="00C83334" w:rsidRPr="007E15AB">
        <w:rPr>
          <w:rFonts w:eastAsia="Calibri"/>
          <w:color w:val="131413"/>
          <w:sz w:val="24"/>
          <w:szCs w:val="24"/>
          <w:lang w:eastAsia="en-GB"/>
        </w:rPr>
        <w:t xml:space="preserve">studies have </w:t>
      </w:r>
      <w:r w:rsidR="00EB7EB7" w:rsidRPr="007E15AB">
        <w:rPr>
          <w:rFonts w:eastAsia="Calibri"/>
          <w:color w:val="131413"/>
          <w:sz w:val="24"/>
          <w:szCs w:val="24"/>
          <w:lang w:eastAsia="en-GB"/>
        </w:rPr>
        <w:t xml:space="preserve">repeatedly </w:t>
      </w:r>
      <w:r w:rsidR="00C83334" w:rsidRPr="007E15AB">
        <w:rPr>
          <w:rFonts w:eastAsia="Calibri"/>
          <w:color w:val="131413"/>
          <w:sz w:val="24"/>
          <w:szCs w:val="24"/>
          <w:lang w:eastAsia="en-GB"/>
        </w:rPr>
        <w:t xml:space="preserve">reported </w:t>
      </w:r>
      <w:r w:rsidR="00EB7EB7" w:rsidRPr="007E15AB">
        <w:rPr>
          <w:rFonts w:eastAsia="Calibri"/>
          <w:color w:val="131413"/>
          <w:sz w:val="24"/>
          <w:szCs w:val="24"/>
          <w:lang w:eastAsia="en-GB"/>
        </w:rPr>
        <w:t xml:space="preserve">that </w:t>
      </w:r>
      <w:r w:rsidR="001A297F" w:rsidRPr="007E15AB">
        <w:rPr>
          <w:rFonts w:eastAsia="Calibri"/>
          <w:color w:val="131413"/>
          <w:sz w:val="24"/>
          <w:szCs w:val="24"/>
          <w:lang w:eastAsia="en-GB"/>
        </w:rPr>
        <w:t>liver dysfunction and T2D</w:t>
      </w:r>
      <w:r w:rsidR="00EB7EB7" w:rsidRPr="007E15AB">
        <w:rPr>
          <w:rFonts w:eastAsia="Calibri"/>
          <w:color w:val="131413"/>
          <w:sz w:val="24"/>
          <w:szCs w:val="24"/>
          <w:lang w:eastAsia="en-GB"/>
        </w:rPr>
        <w:t xml:space="preserve"> are associated</w:t>
      </w:r>
      <w:r w:rsidR="00483B00" w:rsidRPr="007E15AB">
        <w:rPr>
          <w:rFonts w:eastAsia="Calibri"/>
          <w:color w:val="131413"/>
          <w:sz w:val="24"/>
          <w:szCs w:val="24"/>
          <w:lang w:eastAsia="en-GB"/>
        </w:rPr>
        <w:t xml:space="preserve"> </w:t>
      </w:r>
      <w:r w:rsidR="00C83334" w:rsidRPr="007E15AB">
        <w:rPr>
          <w:sz w:val="24"/>
          <w:szCs w:val="24"/>
          <w:lang w:val="en-US"/>
        </w:rPr>
        <w:fldChar w:fldCharType="begin">
          <w:fldData xml:space="preserve">PEVuZE5vdGU+PENpdGU+PEF1dGhvcj5CYWxsZXN0cmk8L0F1dGhvcj48WWVhcj4yMDE2PC9ZZWFy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</w:fldData>
        </w:fldChar>
      </w:r>
      <w:r w:rsidR="00D26B43">
        <w:rPr>
          <w:sz w:val="24"/>
          <w:szCs w:val="24"/>
          <w:lang w:val="en-US"/>
        </w:rPr>
        <w:instrText xml:space="preserve"> ADDIN EN.CITE </w:instrText>
      </w:r>
      <w:r w:rsidR="00D26B43">
        <w:rPr>
          <w:sz w:val="24"/>
          <w:szCs w:val="24"/>
          <w:lang w:val="en-US"/>
        </w:rPr>
        <w:fldChar w:fldCharType="begin">
          <w:fldData xml:space="preserve">PEVuZE5vdGU+PENpdGU+PEF1dGhvcj5CYWxsZXN0cmk8L0F1dGhvcj48WWVhcj4yMDE2PC9ZZWFy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</w:fldData>
        </w:fldChar>
      </w:r>
      <w:r w:rsidR="00D26B43">
        <w:rPr>
          <w:sz w:val="24"/>
          <w:szCs w:val="24"/>
          <w:lang w:val="en-US"/>
        </w:rPr>
        <w:instrText xml:space="preserve"> ADDIN EN.CITE.DATA </w:instrText>
      </w:r>
      <w:r w:rsidR="00D26B43">
        <w:rPr>
          <w:sz w:val="24"/>
          <w:szCs w:val="24"/>
          <w:lang w:val="en-US"/>
        </w:rPr>
      </w:r>
      <w:r w:rsidR="00D26B43">
        <w:rPr>
          <w:sz w:val="24"/>
          <w:szCs w:val="24"/>
          <w:lang w:val="en-US"/>
        </w:rPr>
        <w:fldChar w:fldCharType="end"/>
      </w:r>
      <w:r w:rsidR="00C83334" w:rsidRPr="007E15AB">
        <w:rPr>
          <w:sz w:val="24"/>
          <w:szCs w:val="24"/>
          <w:lang w:val="en-US"/>
        </w:rPr>
      </w:r>
      <w:r w:rsidR="00C83334" w:rsidRPr="007E15AB">
        <w:rPr>
          <w:sz w:val="24"/>
          <w:szCs w:val="24"/>
          <w:lang w:val="en-US"/>
        </w:rPr>
        <w:fldChar w:fldCharType="separate"/>
      </w:r>
      <w:r w:rsidR="00E62A84" w:rsidRPr="007E15AB">
        <w:rPr>
          <w:noProof/>
          <w:sz w:val="24"/>
          <w:szCs w:val="24"/>
          <w:lang w:val="en-US"/>
        </w:rPr>
        <w:t>(1-3)</w:t>
      </w:r>
      <w:r w:rsidR="00C83334" w:rsidRPr="007E15AB">
        <w:rPr>
          <w:sz w:val="24"/>
          <w:szCs w:val="24"/>
          <w:lang w:val="en-US"/>
        </w:rPr>
        <w:fldChar w:fldCharType="end"/>
      </w:r>
      <w:r w:rsidR="00517C8F" w:rsidRPr="007E15AB">
        <w:rPr>
          <w:rFonts w:eastAsia="Calibri"/>
          <w:color w:val="131413"/>
          <w:sz w:val="24"/>
          <w:szCs w:val="24"/>
          <w:lang w:eastAsia="en-GB"/>
        </w:rPr>
        <w:t xml:space="preserve">, as broadly replicated by our multivariable analysis </w:t>
      </w:r>
      <w:r w:rsidR="00EB7EB7" w:rsidRPr="007E15AB">
        <w:rPr>
          <w:rFonts w:eastAsia="Calibri"/>
          <w:color w:val="131413"/>
          <w:sz w:val="24"/>
          <w:szCs w:val="24"/>
          <w:lang w:eastAsia="en-GB"/>
        </w:rPr>
        <w:t>using</w:t>
      </w:r>
      <w:r w:rsidR="00483B00" w:rsidRPr="007E15AB">
        <w:rPr>
          <w:rFonts w:eastAsia="Calibri"/>
          <w:color w:val="131413"/>
          <w:sz w:val="24"/>
          <w:szCs w:val="24"/>
          <w:lang w:eastAsia="en-GB"/>
        </w:rPr>
        <w:t xml:space="preserve"> clinical</w:t>
      </w:r>
      <w:r w:rsidR="00EB7EB7" w:rsidRPr="007E15AB">
        <w:rPr>
          <w:rFonts w:eastAsia="Calibri"/>
          <w:color w:val="131413"/>
          <w:sz w:val="24"/>
          <w:szCs w:val="24"/>
          <w:lang w:eastAsia="en-GB"/>
        </w:rPr>
        <w:t xml:space="preserve"> </w:t>
      </w:r>
      <w:r w:rsidR="00517C8F" w:rsidRPr="007E15AB">
        <w:rPr>
          <w:rFonts w:eastAsia="Calibri"/>
          <w:color w:val="131413"/>
          <w:sz w:val="24"/>
          <w:szCs w:val="24"/>
          <w:lang w:eastAsia="en-GB"/>
        </w:rPr>
        <w:t>biomarkers</w:t>
      </w:r>
      <w:r w:rsidR="00EB7EB7" w:rsidRPr="007E15AB">
        <w:rPr>
          <w:rFonts w:eastAsia="Calibri"/>
          <w:color w:val="131413"/>
          <w:sz w:val="24"/>
          <w:szCs w:val="24"/>
          <w:lang w:eastAsia="en-GB"/>
        </w:rPr>
        <w:t xml:space="preserve"> (i.e. </w:t>
      </w:r>
      <w:r w:rsidR="003E31A9" w:rsidRPr="007E15AB">
        <w:rPr>
          <w:rFonts w:eastAsia="Calibri"/>
          <w:color w:val="131413"/>
          <w:sz w:val="24"/>
          <w:szCs w:val="24"/>
          <w:lang w:eastAsia="en-GB"/>
        </w:rPr>
        <w:t xml:space="preserve">circulating </w:t>
      </w:r>
      <w:r w:rsidR="00EB7EB7" w:rsidRPr="007E15AB">
        <w:rPr>
          <w:rFonts w:eastAsia="Calibri"/>
          <w:color w:val="131413"/>
          <w:sz w:val="24"/>
          <w:szCs w:val="24"/>
          <w:lang w:eastAsia="en-GB"/>
        </w:rPr>
        <w:t>ALT, AST, ALP, and GGT) as</w:t>
      </w:r>
      <w:r w:rsidR="002E2C01" w:rsidRPr="007E15AB">
        <w:rPr>
          <w:rFonts w:eastAsia="Calibri"/>
          <w:color w:val="131413"/>
          <w:sz w:val="24"/>
          <w:szCs w:val="24"/>
          <w:lang w:eastAsia="en-GB"/>
        </w:rPr>
        <w:t xml:space="preserve"> proxies of liver dysfunction</w:t>
      </w:r>
      <w:r w:rsidR="001A297F" w:rsidRPr="007E15AB">
        <w:rPr>
          <w:rFonts w:eastAsia="Calibri"/>
          <w:color w:val="131413"/>
          <w:sz w:val="24"/>
          <w:szCs w:val="24"/>
          <w:lang w:eastAsia="en-GB"/>
        </w:rPr>
        <w:t xml:space="preserve">. </w:t>
      </w:r>
      <w:r w:rsidR="00517C8F" w:rsidRPr="007E15AB">
        <w:rPr>
          <w:rFonts w:eastAsia="Calibri"/>
          <w:color w:val="131413"/>
          <w:sz w:val="24"/>
          <w:szCs w:val="24"/>
          <w:lang w:eastAsia="en-GB"/>
        </w:rPr>
        <w:t>Nevertheless</w:t>
      </w:r>
      <w:r w:rsidR="001A297F" w:rsidRPr="007E15AB">
        <w:rPr>
          <w:rFonts w:eastAsia="Calibri"/>
          <w:color w:val="131413"/>
          <w:sz w:val="24"/>
          <w:szCs w:val="24"/>
          <w:lang w:eastAsia="en-GB"/>
        </w:rPr>
        <w:t xml:space="preserve">, </w:t>
      </w:r>
      <w:r w:rsidR="00C807EC" w:rsidRPr="007E15AB">
        <w:rPr>
          <w:rFonts w:eastAsia="Calibri"/>
          <w:color w:val="131413"/>
          <w:sz w:val="24"/>
          <w:szCs w:val="24"/>
          <w:lang w:eastAsia="en-GB"/>
        </w:rPr>
        <w:t>it</w:t>
      </w:r>
      <w:r w:rsidR="009517C4" w:rsidRPr="007E15AB">
        <w:rPr>
          <w:rFonts w:eastAsia="Calibri"/>
          <w:color w:val="131413"/>
          <w:sz w:val="24"/>
          <w:szCs w:val="24"/>
          <w:lang w:eastAsia="en-GB"/>
        </w:rPr>
        <w:t xml:space="preserve"> </w:t>
      </w:r>
      <w:r w:rsidR="001A297F" w:rsidRPr="007E15AB">
        <w:rPr>
          <w:rFonts w:eastAsia="Calibri"/>
          <w:color w:val="131413"/>
          <w:sz w:val="24"/>
          <w:szCs w:val="24"/>
          <w:lang w:eastAsia="en-GB"/>
        </w:rPr>
        <w:t>is still unclear whether this association</w:t>
      </w:r>
      <w:r w:rsidR="00B35D4A" w:rsidRPr="007E15AB">
        <w:rPr>
          <w:rFonts w:eastAsia="Calibri"/>
          <w:color w:val="131413"/>
          <w:sz w:val="24"/>
          <w:szCs w:val="24"/>
          <w:lang w:eastAsia="en-GB"/>
        </w:rPr>
        <w:t xml:space="preserve"> reflects</w:t>
      </w:r>
      <w:r w:rsidRPr="007E15AB">
        <w:rPr>
          <w:rFonts w:eastAsia="Calibri"/>
          <w:color w:val="131413"/>
          <w:sz w:val="24"/>
          <w:szCs w:val="24"/>
          <w:lang w:eastAsia="en-GB"/>
        </w:rPr>
        <w:t xml:space="preserve"> </w:t>
      </w:r>
      <w:r w:rsidR="00EB7EB7" w:rsidRPr="007E15AB">
        <w:rPr>
          <w:rFonts w:eastAsia="Calibri"/>
          <w:color w:val="131413"/>
          <w:sz w:val="24"/>
          <w:szCs w:val="24"/>
          <w:lang w:eastAsia="en-GB"/>
        </w:rPr>
        <w:t>causation</w:t>
      </w:r>
      <w:r w:rsidRPr="007E15AB">
        <w:rPr>
          <w:rFonts w:eastAsia="Calibri"/>
          <w:color w:val="131413"/>
          <w:sz w:val="24"/>
          <w:szCs w:val="24"/>
          <w:lang w:eastAsia="en-GB"/>
        </w:rPr>
        <w:t xml:space="preserve">, and if so, whether liver dysfunction represents a cause or a consequence of T2D. </w:t>
      </w:r>
    </w:p>
    <w:p w14:paraId="40D3B3B2" w14:textId="58B337F8" w:rsidR="00A215FF" w:rsidRDefault="00A215FF" w:rsidP="00A215FF">
      <w:pPr>
        <w:spacing w:after="120" w:line="480" w:lineRule="auto"/>
        <w:ind w:firstLine="720"/>
        <w:jc w:val="both"/>
        <w:rPr>
          <w:sz w:val="24"/>
          <w:szCs w:val="24"/>
        </w:rPr>
      </w:pPr>
      <w:r w:rsidRPr="007E15AB">
        <w:rPr>
          <w:sz w:val="24"/>
          <w:szCs w:val="24"/>
        </w:rPr>
        <w:t xml:space="preserve">Our study expands on previous MR analyses investigating the effect of liver dysfunction on T2D risk by including a more comprehensive set of liver function markers routinely used in clinical practise </w:t>
      </w:r>
      <w:r w:rsidR="00932B9B">
        <w:rPr>
          <w:sz w:val="24"/>
          <w:szCs w:val="24"/>
        </w:rPr>
        <w:t xml:space="preserve">in the largest available datasets </w:t>
      </w:r>
      <w:r w:rsidRPr="007E15AB">
        <w:rPr>
          <w:sz w:val="24"/>
          <w:szCs w:val="24"/>
        </w:rPr>
        <w:t xml:space="preserve">and by applying bi-directional MR to investigate whether </w:t>
      </w:r>
      <w:r>
        <w:rPr>
          <w:sz w:val="24"/>
          <w:szCs w:val="24"/>
        </w:rPr>
        <w:t>predisposition</w:t>
      </w:r>
      <w:r w:rsidRPr="007E15AB">
        <w:rPr>
          <w:sz w:val="24"/>
          <w:szCs w:val="24"/>
        </w:rPr>
        <w:t xml:space="preserve"> to T2D</w:t>
      </w:r>
      <w:r w:rsidR="00703225">
        <w:rPr>
          <w:sz w:val="24"/>
          <w:szCs w:val="24"/>
        </w:rPr>
        <w:t xml:space="preserve"> and to insulin resistance</w:t>
      </w:r>
      <w:r w:rsidRPr="007E15AB">
        <w:rPr>
          <w:sz w:val="24"/>
          <w:szCs w:val="24"/>
        </w:rPr>
        <w:t xml:space="preserve"> might instead lead to liver dysfunction. </w:t>
      </w:r>
    </w:p>
    <w:p w14:paraId="55BA6156" w14:textId="4A4E40F2" w:rsidR="00B77260" w:rsidRPr="007E15AB" w:rsidRDefault="00B77260" w:rsidP="007E15AB">
      <w:pPr>
        <w:spacing w:after="120" w:line="480" w:lineRule="auto"/>
        <w:ind w:firstLine="720"/>
        <w:jc w:val="both"/>
        <w:rPr>
          <w:rFonts w:eastAsia="Calibri"/>
          <w:color w:val="131413"/>
          <w:sz w:val="24"/>
          <w:szCs w:val="24"/>
          <w:lang w:eastAsia="en-GB"/>
        </w:rPr>
      </w:pPr>
      <w:r w:rsidRPr="007E15AB">
        <w:rPr>
          <w:rFonts w:eastAsia="Calibri"/>
          <w:color w:val="131413"/>
          <w:sz w:val="24"/>
          <w:szCs w:val="24"/>
          <w:lang w:eastAsia="en-GB"/>
        </w:rPr>
        <w:t>Our findings</w:t>
      </w:r>
      <w:r w:rsidR="00B35D4A" w:rsidRPr="007E15AB">
        <w:rPr>
          <w:rFonts w:eastAsia="Calibri"/>
          <w:color w:val="131413"/>
          <w:sz w:val="24"/>
          <w:szCs w:val="24"/>
          <w:lang w:eastAsia="en-GB"/>
        </w:rPr>
        <w:t xml:space="preserve"> from the </w:t>
      </w:r>
      <w:r w:rsidR="007D3328" w:rsidRPr="007E15AB">
        <w:rPr>
          <w:rFonts w:eastAsia="Calibri"/>
          <w:color w:val="131413"/>
          <w:sz w:val="24"/>
          <w:szCs w:val="24"/>
          <w:lang w:eastAsia="en-GB"/>
        </w:rPr>
        <w:t>MR</w:t>
      </w:r>
      <w:r w:rsidR="00B35D4A" w:rsidRPr="007E15AB">
        <w:rPr>
          <w:rFonts w:eastAsia="Calibri"/>
          <w:color w:val="131413"/>
          <w:sz w:val="24"/>
          <w:szCs w:val="24"/>
          <w:lang w:eastAsia="en-GB"/>
        </w:rPr>
        <w:t xml:space="preserve"> analyses </w:t>
      </w:r>
      <w:r w:rsidR="009517C4" w:rsidRPr="007E15AB">
        <w:rPr>
          <w:rFonts w:eastAsia="Calibri"/>
          <w:color w:val="131413"/>
          <w:sz w:val="24"/>
          <w:szCs w:val="24"/>
          <w:lang w:eastAsia="en-GB"/>
        </w:rPr>
        <w:t xml:space="preserve">show evidence </w:t>
      </w:r>
      <w:r w:rsidRPr="007E15AB">
        <w:rPr>
          <w:rFonts w:eastAsia="Calibri"/>
          <w:color w:val="131413"/>
          <w:sz w:val="24"/>
          <w:szCs w:val="24"/>
          <w:lang w:eastAsia="en-GB"/>
        </w:rPr>
        <w:t xml:space="preserve">that </w:t>
      </w:r>
      <w:r w:rsidR="001A297F" w:rsidRPr="007E15AB">
        <w:rPr>
          <w:rFonts w:eastAsia="Calibri"/>
          <w:color w:val="131413"/>
          <w:sz w:val="24"/>
          <w:szCs w:val="24"/>
          <w:lang w:eastAsia="en-GB"/>
        </w:rPr>
        <w:t>genetic predisposition to higher circulating ALT</w:t>
      </w:r>
      <w:r w:rsidR="003C26E6" w:rsidRPr="007E15AB">
        <w:rPr>
          <w:rFonts w:eastAsia="Calibri"/>
          <w:color w:val="131413"/>
          <w:sz w:val="24"/>
          <w:szCs w:val="24"/>
          <w:lang w:eastAsia="en-GB"/>
        </w:rPr>
        <w:t xml:space="preserve"> and AST </w:t>
      </w:r>
      <w:r w:rsidR="00C807EC" w:rsidRPr="007E15AB">
        <w:rPr>
          <w:rFonts w:eastAsia="Calibri"/>
          <w:color w:val="131413"/>
          <w:sz w:val="24"/>
          <w:szCs w:val="24"/>
          <w:lang w:eastAsia="en-GB"/>
        </w:rPr>
        <w:t xml:space="preserve">is </w:t>
      </w:r>
      <w:r w:rsidR="003C26E6" w:rsidRPr="007E15AB">
        <w:rPr>
          <w:rFonts w:eastAsia="Calibri"/>
          <w:color w:val="131413"/>
          <w:sz w:val="24"/>
          <w:szCs w:val="24"/>
          <w:lang w:eastAsia="en-GB"/>
        </w:rPr>
        <w:t>related to higher</w:t>
      </w:r>
      <w:r w:rsidR="00B35D4A" w:rsidRPr="007E15AB">
        <w:rPr>
          <w:rFonts w:eastAsia="Calibri"/>
          <w:color w:val="131413"/>
          <w:sz w:val="24"/>
          <w:szCs w:val="24"/>
          <w:lang w:eastAsia="en-GB"/>
        </w:rPr>
        <w:t xml:space="preserve"> risk</w:t>
      </w:r>
      <w:r w:rsidR="001A297F" w:rsidRPr="007E15AB">
        <w:rPr>
          <w:rFonts w:eastAsia="Calibri"/>
          <w:color w:val="131413"/>
          <w:sz w:val="24"/>
          <w:szCs w:val="24"/>
          <w:lang w:eastAsia="en-GB"/>
        </w:rPr>
        <w:t xml:space="preserve"> of T2D. </w:t>
      </w:r>
      <w:r w:rsidR="00A13933" w:rsidRPr="007E15AB">
        <w:rPr>
          <w:rFonts w:eastAsia="Calibri"/>
          <w:color w:val="131413"/>
          <w:sz w:val="24"/>
          <w:szCs w:val="24"/>
          <w:lang w:eastAsia="en-GB"/>
        </w:rPr>
        <w:t>N</w:t>
      </w:r>
      <w:r w:rsidR="00517C8F" w:rsidRPr="007E15AB">
        <w:rPr>
          <w:rFonts w:eastAsia="Calibri"/>
          <w:color w:val="131413"/>
          <w:sz w:val="24"/>
          <w:szCs w:val="24"/>
          <w:lang w:eastAsia="en-GB"/>
        </w:rPr>
        <w:t xml:space="preserve">o strong evidence of a causal effect of </w:t>
      </w:r>
      <w:r w:rsidR="003E47B6">
        <w:rPr>
          <w:rFonts w:eastAsia="Calibri"/>
          <w:color w:val="131413"/>
          <w:sz w:val="24"/>
          <w:szCs w:val="24"/>
          <w:lang w:eastAsia="en-GB"/>
        </w:rPr>
        <w:t xml:space="preserve">genetically predicted </w:t>
      </w:r>
      <w:r w:rsidR="00932B9B">
        <w:rPr>
          <w:rFonts w:eastAsia="Calibri"/>
          <w:color w:val="131413"/>
          <w:sz w:val="24"/>
          <w:szCs w:val="24"/>
          <w:lang w:eastAsia="en-GB"/>
        </w:rPr>
        <w:t>GGT</w:t>
      </w:r>
      <w:r w:rsidR="00932B9B" w:rsidRPr="007E15AB">
        <w:rPr>
          <w:rFonts w:eastAsia="Calibri"/>
          <w:color w:val="131413"/>
          <w:sz w:val="24"/>
          <w:szCs w:val="24"/>
          <w:lang w:eastAsia="en-GB"/>
        </w:rPr>
        <w:t xml:space="preserve"> </w:t>
      </w:r>
      <w:r w:rsidR="00517C8F" w:rsidRPr="007E15AB">
        <w:rPr>
          <w:rFonts w:eastAsia="Calibri"/>
          <w:color w:val="131413"/>
          <w:sz w:val="24"/>
          <w:szCs w:val="24"/>
          <w:lang w:eastAsia="en-GB"/>
        </w:rPr>
        <w:t>on T2D</w:t>
      </w:r>
      <w:r w:rsidR="00594354" w:rsidRPr="007E15AB">
        <w:rPr>
          <w:rFonts w:eastAsia="Calibri"/>
          <w:color w:val="131413"/>
          <w:sz w:val="24"/>
          <w:szCs w:val="24"/>
          <w:lang w:eastAsia="en-GB"/>
        </w:rPr>
        <w:t>,</w:t>
      </w:r>
      <w:r w:rsidR="00517C8F" w:rsidRPr="007E15AB">
        <w:rPr>
          <w:rFonts w:eastAsia="Calibri"/>
          <w:color w:val="131413"/>
          <w:sz w:val="24"/>
          <w:szCs w:val="24"/>
          <w:lang w:eastAsia="en-GB"/>
        </w:rPr>
        <w:t xml:space="preserve"> and evidence of a </w:t>
      </w:r>
      <w:r w:rsidR="003E47B6">
        <w:rPr>
          <w:rFonts w:eastAsia="Calibri"/>
          <w:color w:val="131413"/>
          <w:sz w:val="24"/>
          <w:szCs w:val="24"/>
          <w:lang w:eastAsia="en-GB"/>
        </w:rPr>
        <w:t xml:space="preserve">modest </w:t>
      </w:r>
      <w:r w:rsidR="00517C8F" w:rsidRPr="007E15AB">
        <w:rPr>
          <w:rFonts w:eastAsia="Calibri"/>
          <w:color w:val="131413"/>
          <w:sz w:val="24"/>
          <w:szCs w:val="24"/>
          <w:lang w:eastAsia="en-GB"/>
        </w:rPr>
        <w:t xml:space="preserve">negative effect of </w:t>
      </w:r>
      <w:r w:rsidR="003E47B6">
        <w:rPr>
          <w:rFonts w:eastAsia="Calibri"/>
          <w:color w:val="131413"/>
          <w:sz w:val="24"/>
          <w:szCs w:val="24"/>
          <w:lang w:eastAsia="en-GB"/>
        </w:rPr>
        <w:t xml:space="preserve">genetically predicted </w:t>
      </w:r>
      <w:r w:rsidR="00932B9B">
        <w:rPr>
          <w:rFonts w:eastAsia="Calibri"/>
          <w:color w:val="131413"/>
          <w:sz w:val="24"/>
          <w:szCs w:val="24"/>
          <w:lang w:eastAsia="en-GB"/>
        </w:rPr>
        <w:t>ALP</w:t>
      </w:r>
      <w:r w:rsidR="00932B9B" w:rsidRPr="007E15AB">
        <w:rPr>
          <w:rFonts w:eastAsia="Calibri"/>
          <w:color w:val="131413"/>
          <w:sz w:val="24"/>
          <w:szCs w:val="24"/>
          <w:lang w:eastAsia="en-GB"/>
        </w:rPr>
        <w:t xml:space="preserve"> </w:t>
      </w:r>
      <w:r w:rsidR="00517C8F" w:rsidRPr="007E15AB">
        <w:rPr>
          <w:rFonts w:eastAsia="Calibri"/>
          <w:color w:val="131413"/>
          <w:sz w:val="24"/>
          <w:szCs w:val="24"/>
          <w:lang w:eastAsia="en-GB"/>
        </w:rPr>
        <w:t>on T2D</w:t>
      </w:r>
      <w:r w:rsidR="009C7784" w:rsidRPr="007E15AB">
        <w:rPr>
          <w:rFonts w:eastAsia="Calibri"/>
          <w:color w:val="131413"/>
          <w:sz w:val="24"/>
          <w:szCs w:val="24"/>
          <w:lang w:eastAsia="en-GB"/>
        </w:rPr>
        <w:t xml:space="preserve"> were</w:t>
      </w:r>
      <w:r w:rsidR="00320878" w:rsidRPr="007E15AB">
        <w:rPr>
          <w:rFonts w:eastAsia="Calibri"/>
          <w:color w:val="131413"/>
          <w:sz w:val="24"/>
          <w:szCs w:val="24"/>
          <w:lang w:eastAsia="en-GB"/>
        </w:rPr>
        <w:t xml:space="preserve"> found</w:t>
      </w:r>
      <w:r w:rsidR="00517C8F" w:rsidRPr="007E15AB">
        <w:rPr>
          <w:rFonts w:eastAsia="Calibri"/>
          <w:color w:val="131413"/>
          <w:sz w:val="24"/>
          <w:szCs w:val="24"/>
          <w:lang w:eastAsia="en-GB"/>
        </w:rPr>
        <w:t xml:space="preserve">. </w:t>
      </w:r>
      <w:r w:rsidR="00703225">
        <w:rPr>
          <w:rFonts w:eastAsia="Calibri"/>
          <w:color w:val="131413"/>
          <w:sz w:val="24"/>
          <w:szCs w:val="24"/>
          <w:lang w:eastAsia="en-GB"/>
        </w:rPr>
        <w:t>G</w:t>
      </w:r>
      <w:r w:rsidR="00A13933" w:rsidRPr="007E15AB">
        <w:rPr>
          <w:rFonts w:eastAsia="Calibri"/>
          <w:color w:val="131413"/>
          <w:sz w:val="24"/>
          <w:szCs w:val="24"/>
          <w:lang w:eastAsia="en-GB"/>
        </w:rPr>
        <w:t xml:space="preserve">enetic </w:t>
      </w:r>
      <w:r w:rsidR="00C74674">
        <w:rPr>
          <w:rFonts w:eastAsia="Calibri"/>
          <w:color w:val="131413"/>
          <w:sz w:val="24"/>
          <w:szCs w:val="24"/>
          <w:lang w:eastAsia="en-GB"/>
        </w:rPr>
        <w:t>predisposition</w:t>
      </w:r>
      <w:r w:rsidR="00A13933" w:rsidRPr="007E15AB">
        <w:rPr>
          <w:rFonts w:eastAsia="Calibri"/>
          <w:color w:val="131413"/>
          <w:sz w:val="24"/>
          <w:szCs w:val="24"/>
          <w:lang w:eastAsia="en-GB"/>
        </w:rPr>
        <w:t xml:space="preserve"> </w:t>
      </w:r>
      <w:r w:rsidR="000B1873" w:rsidRPr="007E15AB">
        <w:rPr>
          <w:rFonts w:eastAsia="Calibri"/>
          <w:color w:val="131413"/>
          <w:sz w:val="24"/>
          <w:szCs w:val="24"/>
          <w:lang w:eastAsia="en-GB"/>
        </w:rPr>
        <w:t xml:space="preserve">to T2D did not appear to influence </w:t>
      </w:r>
      <w:r w:rsidR="00B35D4A" w:rsidRPr="007E15AB">
        <w:rPr>
          <w:rFonts w:eastAsia="Calibri"/>
          <w:color w:val="131413"/>
          <w:sz w:val="24"/>
          <w:szCs w:val="24"/>
          <w:lang w:eastAsia="en-GB"/>
        </w:rPr>
        <w:t xml:space="preserve">blood concentration of </w:t>
      </w:r>
      <w:r w:rsidR="000B1873" w:rsidRPr="007E15AB">
        <w:rPr>
          <w:rFonts w:eastAsia="Calibri"/>
          <w:color w:val="131413"/>
          <w:sz w:val="24"/>
          <w:szCs w:val="24"/>
          <w:lang w:eastAsia="en-GB"/>
        </w:rPr>
        <w:t>any of the studie</w:t>
      </w:r>
      <w:r w:rsidR="00A37170" w:rsidRPr="007E15AB">
        <w:rPr>
          <w:rFonts w:eastAsia="Calibri"/>
          <w:color w:val="131413"/>
          <w:sz w:val="24"/>
          <w:szCs w:val="24"/>
          <w:lang w:eastAsia="en-GB"/>
        </w:rPr>
        <w:t>d</w:t>
      </w:r>
      <w:r w:rsidR="000B1873" w:rsidRPr="007E15AB">
        <w:rPr>
          <w:rFonts w:eastAsia="Calibri"/>
          <w:color w:val="131413"/>
          <w:sz w:val="24"/>
          <w:szCs w:val="24"/>
          <w:lang w:eastAsia="en-GB"/>
        </w:rPr>
        <w:t xml:space="preserve"> </w:t>
      </w:r>
      <w:r w:rsidR="002E2C01" w:rsidRPr="007E15AB">
        <w:rPr>
          <w:rFonts w:eastAsia="Calibri"/>
          <w:color w:val="131413"/>
          <w:sz w:val="24"/>
          <w:szCs w:val="24"/>
          <w:lang w:eastAsia="en-GB"/>
        </w:rPr>
        <w:t>liver function markers</w:t>
      </w:r>
      <w:r w:rsidR="000B1873" w:rsidRPr="007E15AB">
        <w:rPr>
          <w:rFonts w:eastAsia="Calibri"/>
          <w:color w:val="131413"/>
          <w:sz w:val="24"/>
          <w:szCs w:val="24"/>
          <w:lang w:eastAsia="en-GB"/>
        </w:rPr>
        <w:t xml:space="preserve"> (ALT, AST, ALP, and GGT)</w:t>
      </w:r>
      <w:r w:rsidR="00703225">
        <w:rPr>
          <w:rFonts w:eastAsia="Calibri"/>
          <w:color w:val="131413"/>
          <w:sz w:val="24"/>
          <w:szCs w:val="24"/>
          <w:lang w:eastAsia="en-GB"/>
        </w:rPr>
        <w:t xml:space="preserve">, whereas genetic predisposition to insulin resistance, proxied by fasting insulin, seems to increase ALT (effects on </w:t>
      </w:r>
      <w:r w:rsidR="00727CBB">
        <w:rPr>
          <w:rFonts w:eastAsia="Calibri"/>
          <w:color w:val="131413"/>
          <w:sz w:val="24"/>
          <w:szCs w:val="24"/>
          <w:lang w:eastAsia="en-GB"/>
        </w:rPr>
        <w:t>other liver markers</w:t>
      </w:r>
      <w:r w:rsidR="00703225">
        <w:rPr>
          <w:rFonts w:eastAsia="Calibri"/>
          <w:color w:val="131413"/>
          <w:sz w:val="24"/>
          <w:szCs w:val="24"/>
          <w:lang w:eastAsia="en-GB"/>
        </w:rPr>
        <w:t xml:space="preserve"> are uncertain).</w:t>
      </w:r>
    </w:p>
    <w:p w14:paraId="60316637" w14:textId="48ED5D32" w:rsidR="00B00248" w:rsidRDefault="00BA0595" w:rsidP="007E15AB">
      <w:pPr>
        <w:spacing w:line="480" w:lineRule="auto"/>
        <w:ind w:firstLine="720"/>
        <w:jc w:val="both"/>
        <w:rPr>
          <w:sz w:val="24"/>
          <w:szCs w:val="24"/>
        </w:rPr>
      </w:pPr>
      <w:r w:rsidRPr="007E15AB">
        <w:rPr>
          <w:sz w:val="24"/>
          <w:szCs w:val="24"/>
        </w:rPr>
        <w:t xml:space="preserve">Our results are </w:t>
      </w:r>
      <w:r w:rsidR="003E47B6">
        <w:rPr>
          <w:sz w:val="24"/>
          <w:szCs w:val="24"/>
        </w:rPr>
        <w:t>broad</w:t>
      </w:r>
      <w:r w:rsidR="003F0717">
        <w:rPr>
          <w:sz w:val="24"/>
          <w:szCs w:val="24"/>
        </w:rPr>
        <w:t xml:space="preserve">ly </w:t>
      </w:r>
      <w:r w:rsidRPr="007E15AB">
        <w:rPr>
          <w:sz w:val="24"/>
          <w:szCs w:val="24"/>
        </w:rPr>
        <w:t xml:space="preserve">consistent with two previous MR studies, of largely European origin participants </w:t>
      </w:r>
      <w:r w:rsidR="00932B9B">
        <w:rPr>
          <w:sz w:val="24"/>
          <w:szCs w:val="24"/>
        </w:rPr>
        <w:t>(</w:t>
      </w:r>
      <w:r w:rsidRPr="007E15AB">
        <w:rPr>
          <w:sz w:val="24"/>
          <w:szCs w:val="24"/>
        </w:rPr>
        <w:t xml:space="preserve">using </w:t>
      </w:r>
      <w:r w:rsidR="00932B9B">
        <w:rPr>
          <w:sz w:val="24"/>
          <w:szCs w:val="24"/>
        </w:rPr>
        <w:t>a study sample that partially overlaps with our</w:t>
      </w:r>
      <w:r w:rsidR="003F0717">
        <w:rPr>
          <w:sz w:val="24"/>
          <w:szCs w:val="24"/>
        </w:rPr>
        <w:t>s</w:t>
      </w:r>
      <w:r w:rsidR="00C807EC" w:rsidRPr="007E15AB">
        <w:rPr>
          <w:sz w:val="24"/>
          <w:szCs w:val="24"/>
        </w:rPr>
        <w:t>)</w:t>
      </w:r>
      <w:r w:rsidRPr="007E15AB">
        <w:rPr>
          <w:sz w:val="24"/>
          <w:szCs w:val="24"/>
        </w:rPr>
        <w:t xml:space="preserve">, which reported strong evidence for a positive </w:t>
      </w:r>
      <w:r w:rsidR="00B43E54">
        <w:rPr>
          <w:sz w:val="24"/>
          <w:szCs w:val="24"/>
        </w:rPr>
        <w:t>effect</w:t>
      </w:r>
      <w:r w:rsidR="00B43E54" w:rsidRPr="007E15AB">
        <w:rPr>
          <w:sz w:val="24"/>
          <w:szCs w:val="24"/>
        </w:rPr>
        <w:t xml:space="preserve"> </w:t>
      </w:r>
      <w:r w:rsidRPr="007E15AB">
        <w:rPr>
          <w:sz w:val="24"/>
          <w:szCs w:val="24"/>
        </w:rPr>
        <w:t xml:space="preserve">of ALT </w:t>
      </w:r>
      <w:r w:rsidR="00B43E54">
        <w:rPr>
          <w:sz w:val="24"/>
          <w:szCs w:val="24"/>
        </w:rPr>
        <w:t>on</w:t>
      </w:r>
      <w:r w:rsidR="00B43E54" w:rsidRPr="007E15AB">
        <w:rPr>
          <w:sz w:val="24"/>
          <w:szCs w:val="24"/>
        </w:rPr>
        <w:t xml:space="preserve"> </w:t>
      </w:r>
      <w:r w:rsidRPr="007E15AB">
        <w:rPr>
          <w:sz w:val="24"/>
          <w:szCs w:val="24"/>
        </w:rPr>
        <w:t xml:space="preserve">T2D </w:t>
      </w:r>
      <w:r w:rsidRPr="007E15AB">
        <w:rPr>
          <w:sz w:val="24"/>
          <w:szCs w:val="24"/>
        </w:rPr>
        <w:fldChar w:fldCharType="begin"/>
      </w:r>
      <w:r w:rsidR="00D26B43">
        <w:rPr>
          <w:sz w:val="24"/>
          <w:szCs w:val="24"/>
        </w:rPr>
        <w:instrText xml:space="preserve"> ADDIN EN.CITE &lt;EndNote&gt;&lt;Cite&gt;&lt;Author&gt;Liu&lt;/Author&gt;&lt;Year&gt;2016&lt;/Year&gt;&lt;RecNum&gt;619&lt;/RecNum&gt;&lt;DisplayText&gt;(14)&lt;/DisplayText&gt;&lt;record&gt;&lt;rec-number&gt;619&lt;/rec-number&gt;&lt;foreign-keys&gt;&lt;key app="EN" db-id="z5xvrx0z00sx5tep9sfx9r5rww29zeaza5pa" timestamp="1485338224"&gt;619&lt;/key&gt;&lt;/foreign-keys&gt;&lt;ref-type name="Journal Article"&gt;17&lt;/ref-type&gt;&lt;contributors&gt;&lt;authors&gt;&lt;author&gt;Liu, J.&lt;/author&gt;&lt;author&gt;Au Yeung, S. L.&lt;/author&gt;&lt;author&gt;Lin, S. L.&lt;/author&gt;&lt;author&gt;Leung, G. M.&lt;/author&gt;&lt;author&gt;Schooling, C. M.&lt;/author&gt;&lt;/authors&gt;&lt;/contributors&gt;&lt;auth-address&gt;School of Public Health, Li Ka Shing Faculty of Medicine, The University of Hong Kong, Hong Kong SAR, China.&amp;#xD;City University of New York Graduate School of Public Health and Health Policy, New York, NY, USA.&lt;/auth-address&gt;&lt;titles&gt;&lt;title&gt;Liver Enzymes and Risk of Ischemic Heart Disease and Type 2 Diabetes Mellitus: A Mendelian Randomization Study&lt;/title&gt;&lt;secondary-title&gt;Sci Rep&lt;/secondary-title&gt;&lt;/titles&gt;&lt;periodical&gt;&lt;full-title&gt;Sci Rep&lt;/full-title&gt;&lt;/periodical&gt;&lt;pages&gt;38813&lt;/pages&gt;&lt;volume&gt;6&lt;/volume&gt;&lt;dates&gt;&lt;year&gt;2016&lt;/year&gt;&lt;pub-dates&gt;&lt;date&gt;Dec 20&lt;/date&gt;&lt;/pub-dates&gt;&lt;/dates&gt;&lt;isbn&gt;2045-2322 (Electronic)&amp;#xD;2045-2322 (Linking)&lt;/isbn&gt;&lt;accession-num&gt;27996050&lt;/accession-num&gt;&lt;urls&gt;&lt;related-urls&gt;&lt;url&gt;https://www.ncbi.nlm.nih.gov/pubmed/27996050&lt;/url&gt;&lt;/related-urls&gt;&lt;/urls&gt;&lt;custom2&gt;PMC5171875&lt;/custom2&gt;&lt;electronic-resource-num&gt;10.1038/srep38813&lt;/electronic-resource-num&gt;&lt;/record&gt;&lt;/Cite&gt;&lt;/EndNote&gt;</w:instrText>
      </w:r>
      <w:r w:rsidRPr="007E15AB">
        <w:rPr>
          <w:sz w:val="24"/>
          <w:szCs w:val="24"/>
        </w:rPr>
        <w:fldChar w:fldCharType="separate"/>
      </w:r>
      <w:r w:rsidR="00CB027B">
        <w:rPr>
          <w:noProof/>
          <w:sz w:val="24"/>
          <w:szCs w:val="24"/>
        </w:rPr>
        <w:t>(14)</w:t>
      </w:r>
      <w:r w:rsidRPr="007E15AB">
        <w:rPr>
          <w:sz w:val="24"/>
          <w:szCs w:val="24"/>
        </w:rPr>
        <w:fldChar w:fldCharType="end"/>
      </w:r>
      <w:r w:rsidRPr="007E15AB">
        <w:rPr>
          <w:sz w:val="24"/>
          <w:szCs w:val="24"/>
        </w:rPr>
        <w:t xml:space="preserve">, </w:t>
      </w:r>
      <w:r w:rsidRPr="003F0717">
        <w:rPr>
          <w:sz w:val="24"/>
          <w:szCs w:val="24"/>
        </w:rPr>
        <w:t xml:space="preserve">but not for ALP </w:t>
      </w:r>
      <w:r w:rsidRPr="00362E4C">
        <w:rPr>
          <w:sz w:val="24"/>
          <w:szCs w:val="24"/>
        </w:rPr>
        <w:fldChar w:fldCharType="begin"/>
      </w:r>
      <w:r w:rsidR="00D26B43">
        <w:rPr>
          <w:sz w:val="24"/>
          <w:szCs w:val="24"/>
        </w:rPr>
        <w:instrText xml:space="preserve"> ADDIN EN.CITE &lt;EndNote&gt;&lt;Cite&gt;&lt;Author&gt;Liu&lt;/Author&gt;&lt;Year&gt;2016&lt;/Year&gt;&lt;RecNum&gt;619&lt;/RecNum&gt;&lt;DisplayText&gt;(14)&lt;/DisplayText&gt;&lt;record&gt;&lt;rec-number&gt;619&lt;/rec-number&gt;&lt;foreign-keys&gt;&lt;key app="EN" db-id="z5xvrx0z00sx5tep9sfx9r5rww29zeaza5pa" timestamp="1485338224"&gt;619&lt;/key&gt;&lt;/foreign-keys&gt;&lt;ref-type name="Journal Article"&gt;17&lt;/ref-type&gt;&lt;contributors&gt;&lt;authors&gt;&lt;author&gt;Liu, J.&lt;/author&gt;&lt;author&gt;Au Yeung, S. L.&lt;/author&gt;&lt;author&gt;Lin, S. L.&lt;/author&gt;&lt;author&gt;Leung, G. M.&lt;/author&gt;&lt;author&gt;Schooling, C. M.&lt;/author&gt;&lt;/authors&gt;&lt;/contributors&gt;&lt;auth-address&gt;School of Public Health, Li Ka Shing Faculty of Medicine, The University of Hong Kong, Hong Kong SAR, China.&amp;#xD;City University of New York Graduate School of Public Health and Health Policy, New York, NY, USA.&lt;/auth-address&gt;&lt;titles&gt;&lt;title&gt;Liver Enzymes and Risk of Ischemic Heart Disease and Type 2 Diabetes Mellitus: A Mendelian Randomization Study&lt;/title&gt;&lt;secondary-title&gt;Sci Rep&lt;/secondary-title&gt;&lt;/titles&gt;&lt;periodical&gt;&lt;full-title&gt;Sci Rep&lt;/full-title&gt;&lt;/periodical&gt;&lt;pages&gt;38813&lt;/pages&gt;&lt;volume&gt;6&lt;/volume&gt;&lt;dates&gt;&lt;year&gt;2016&lt;/year&gt;&lt;pub-dates&gt;&lt;date&gt;Dec 20&lt;/date&gt;&lt;/pub-dates&gt;&lt;/dates&gt;&lt;isbn&gt;2045-2322 (Electronic)&amp;#xD;2045-2322 (Linking)&lt;/isbn&gt;&lt;accession-num&gt;27996050&lt;/accession-num&gt;&lt;urls&gt;&lt;related-urls&gt;&lt;url&gt;https://www.ncbi.nlm.nih.gov/pubmed/27996050&lt;/url&gt;&lt;/related-urls&gt;&lt;/urls&gt;&lt;custom2&gt;PMC5171875&lt;/custom2&gt;&lt;electronic-resource-num&gt;10.1038/srep38813&lt;/electronic-resource-num&gt;&lt;/record&gt;&lt;/Cite&gt;&lt;/EndNote&gt;</w:instrText>
      </w:r>
      <w:r w:rsidRPr="00362E4C">
        <w:rPr>
          <w:sz w:val="24"/>
          <w:szCs w:val="24"/>
        </w:rPr>
        <w:fldChar w:fldCharType="separate"/>
      </w:r>
      <w:r w:rsidR="00CB027B" w:rsidRPr="003F0717">
        <w:rPr>
          <w:noProof/>
          <w:sz w:val="24"/>
          <w:szCs w:val="24"/>
        </w:rPr>
        <w:t>(14)</w:t>
      </w:r>
      <w:r w:rsidRPr="00362E4C">
        <w:rPr>
          <w:sz w:val="24"/>
          <w:szCs w:val="24"/>
        </w:rPr>
        <w:fldChar w:fldCharType="end"/>
      </w:r>
      <w:r w:rsidRPr="007E15AB">
        <w:rPr>
          <w:sz w:val="24"/>
          <w:szCs w:val="24"/>
        </w:rPr>
        <w:t xml:space="preserve"> or GGT </w:t>
      </w:r>
      <w:r w:rsidRPr="007E15AB">
        <w:rPr>
          <w:sz w:val="24"/>
          <w:szCs w:val="24"/>
        </w:rPr>
        <w:fldChar w:fldCharType="begin">
          <w:fldData xml:space="preserve">PEVuZE5vdGU+PENpdGU+PEF1dGhvcj5MaXU8L0F1dGhvcj48WWVhcj4yMDE2PC9ZZWFyPjxSZWNO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==
</w:fldData>
        </w:fldChar>
      </w:r>
      <w:r w:rsidR="00D26B43">
        <w:rPr>
          <w:sz w:val="24"/>
          <w:szCs w:val="24"/>
        </w:rPr>
        <w:instrText xml:space="preserve"> ADDIN EN.CITE </w:instrText>
      </w:r>
      <w:r w:rsidR="00D26B43">
        <w:rPr>
          <w:sz w:val="24"/>
          <w:szCs w:val="24"/>
        </w:rPr>
        <w:fldChar w:fldCharType="begin">
          <w:fldData xml:space="preserve">PEVuZE5vdGU+PENpdGU+PEF1dGhvcj5MaXU8L0F1dGhvcj48WWVhcj4yMDE2PC9ZZWFyPjxSZWNO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==
</w:fldData>
        </w:fldChar>
      </w:r>
      <w:r w:rsidR="00D26B43">
        <w:rPr>
          <w:sz w:val="24"/>
          <w:szCs w:val="24"/>
        </w:rPr>
        <w:instrText xml:space="preserve"> ADDIN EN.CITE.DATA </w:instrText>
      </w:r>
      <w:r w:rsidR="00D26B43">
        <w:rPr>
          <w:sz w:val="24"/>
          <w:szCs w:val="24"/>
        </w:rPr>
      </w:r>
      <w:r w:rsidR="00D26B43">
        <w:rPr>
          <w:sz w:val="24"/>
          <w:szCs w:val="24"/>
        </w:rPr>
        <w:fldChar w:fldCharType="end"/>
      </w:r>
      <w:r w:rsidRPr="007E15AB">
        <w:rPr>
          <w:sz w:val="24"/>
          <w:szCs w:val="24"/>
        </w:rPr>
      </w:r>
      <w:r w:rsidRPr="007E15AB">
        <w:rPr>
          <w:sz w:val="24"/>
          <w:szCs w:val="24"/>
        </w:rPr>
        <w:fldChar w:fldCharType="separate"/>
      </w:r>
      <w:r w:rsidR="00CB027B">
        <w:rPr>
          <w:noProof/>
          <w:sz w:val="24"/>
          <w:szCs w:val="24"/>
        </w:rPr>
        <w:t>(13, 14)</w:t>
      </w:r>
      <w:r w:rsidRPr="007E15AB">
        <w:rPr>
          <w:sz w:val="24"/>
          <w:szCs w:val="24"/>
        </w:rPr>
        <w:fldChar w:fldCharType="end"/>
      </w:r>
      <w:r w:rsidRPr="007E15AB">
        <w:rPr>
          <w:sz w:val="24"/>
          <w:szCs w:val="24"/>
        </w:rPr>
        <w:t xml:space="preserve">. </w:t>
      </w:r>
      <w:r w:rsidR="003F0717">
        <w:rPr>
          <w:sz w:val="24"/>
          <w:szCs w:val="24"/>
        </w:rPr>
        <w:t xml:space="preserve">Results for ALP </w:t>
      </w:r>
      <w:r w:rsidR="00B8330B" w:rsidRPr="00547E50">
        <w:rPr>
          <w:sz w:val="24"/>
          <w:szCs w:val="24"/>
          <w:highlight w:val="yellow"/>
        </w:rPr>
        <w:fldChar w:fldCharType="begin"/>
      </w:r>
      <w:r w:rsidR="00D26B43">
        <w:rPr>
          <w:sz w:val="24"/>
          <w:szCs w:val="24"/>
          <w:highlight w:val="yellow"/>
        </w:rPr>
        <w:instrText xml:space="preserve"> ADDIN EN.CITE &lt;EndNote&gt;&lt;Cite&gt;&lt;Author&gt;Liu&lt;/Author&gt;&lt;Year&gt;2016&lt;/Year&gt;&lt;RecNum&gt;619&lt;/RecNum&gt;&lt;DisplayText&gt;(14)&lt;/DisplayText&gt;&lt;record&gt;&lt;rec-number&gt;619&lt;/rec-number&gt;&lt;foreign-keys&gt;&lt;key app="EN" db-id="z5xvrx0z00sx5tep9sfx9r5rww29zeaza5pa" timestamp="1485338224"&gt;619&lt;/key&gt;&lt;/foreign-keys&gt;&lt;ref-type name="Journal Article"&gt;17&lt;/ref-type&gt;&lt;contributors&gt;&lt;authors&gt;&lt;author&gt;Liu, J.&lt;/author&gt;&lt;author&gt;Au Yeung, S. L.&lt;/author&gt;&lt;author&gt;Lin, S. L.&lt;/author&gt;&lt;author&gt;Leung, G. M.&lt;/author&gt;&lt;author&gt;Schooling, C. M.&lt;/author&gt;&lt;/authors&gt;&lt;/contributors&gt;&lt;auth-address&gt;School of Public Health, Li Ka Shing Faculty of Medicine, The University of Hong Kong, Hong Kong SAR, China.&amp;#xD;City University of New York Graduate School of Public Health and Health Policy, New York, NY, USA.&lt;/auth-address&gt;&lt;titles&gt;&lt;title&gt;Liver Enzymes and Risk of Ischemic Heart Disease and Type 2 Diabetes Mellitus: A Mendelian Randomization Study&lt;/title&gt;&lt;secondary-title&gt;Sci Rep&lt;/secondary-title&gt;&lt;/titles&gt;&lt;periodical&gt;&lt;full-title&gt;Sci Rep&lt;/full-title&gt;&lt;/periodical&gt;&lt;pages&gt;38813&lt;/pages&gt;&lt;volume&gt;6&lt;/volume&gt;&lt;dates&gt;&lt;year&gt;2016&lt;/year&gt;&lt;pub-dates&gt;&lt;date&gt;Dec 20&lt;/date&gt;&lt;/pub-dates&gt;&lt;/dates&gt;&lt;isbn&gt;2045-2322 (Electronic)&amp;#xD;2045-2322 (Linking)&lt;/isbn&gt;&lt;accession-num&gt;27996050&lt;/accession-num&gt;&lt;urls&gt;&lt;related-urls&gt;&lt;url&gt;https://www.ncbi.nlm.nih.gov/pubmed/27996050&lt;/url&gt;&lt;/related-urls&gt;&lt;/urls&gt;&lt;custom2&gt;PMC5171875&lt;/custom2&gt;&lt;electronic-resource-num&gt;10.1038/srep38813&lt;/electronic-resource-num&gt;&lt;/record&gt;&lt;/Cite&gt;&lt;/EndNote&gt;</w:instrText>
      </w:r>
      <w:r w:rsidR="00B8330B" w:rsidRPr="00547E50">
        <w:rPr>
          <w:sz w:val="24"/>
          <w:szCs w:val="24"/>
          <w:highlight w:val="yellow"/>
        </w:rPr>
        <w:fldChar w:fldCharType="separate"/>
      </w:r>
      <w:r w:rsidR="00B8330B" w:rsidRPr="003F0717">
        <w:rPr>
          <w:noProof/>
          <w:sz w:val="24"/>
          <w:szCs w:val="24"/>
        </w:rPr>
        <w:t>(14)</w:t>
      </w:r>
      <w:r w:rsidR="00B8330B" w:rsidRPr="00547E50">
        <w:rPr>
          <w:sz w:val="24"/>
          <w:szCs w:val="24"/>
          <w:highlight w:val="yellow"/>
        </w:rPr>
        <w:fldChar w:fldCharType="end"/>
      </w:r>
      <w:r w:rsidR="00B8330B">
        <w:rPr>
          <w:sz w:val="24"/>
          <w:szCs w:val="24"/>
        </w:rPr>
        <w:t xml:space="preserve"> </w:t>
      </w:r>
      <w:r w:rsidR="003F0717">
        <w:rPr>
          <w:sz w:val="24"/>
          <w:szCs w:val="24"/>
        </w:rPr>
        <w:t xml:space="preserve">were directionally consistent with our findings, but we were better powered </w:t>
      </w:r>
      <w:r w:rsidR="00B8330B">
        <w:rPr>
          <w:sz w:val="24"/>
          <w:szCs w:val="24"/>
        </w:rPr>
        <w:t xml:space="preserve">to test for the association between ALP and T2D risk </w:t>
      </w:r>
      <w:r w:rsidR="003F0717">
        <w:rPr>
          <w:sz w:val="24"/>
          <w:szCs w:val="24"/>
        </w:rPr>
        <w:t xml:space="preserve">given the substantially larger number of T2D cases and controls included in our </w:t>
      </w:r>
      <w:r w:rsidR="00B8330B">
        <w:rPr>
          <w:sz w:val="24"/>
          <w:szCs w:val="24"/>
        </w:rPr>
        <w:t>analyses</w:t>
      </w:r>
      <w:r w:rsidR="003F0717">
        <w:rPr>
          <w:sz w:val="24"/>
          <w:szCs w:val="24"/>
        </w:rPr>
        <w:t>.</w:t>
      </w:r>
      <w:r w:rsidR="00B8330B">
        <w:rPr>
          <w:sz w:val="24"/>
          <w:szCs w:val="24"/>
        </w:rPr>
        <w:t xml:space="preserve"> </w:t>
      </w:r>
      <w:r w:rsidRPr="007E15AB">
        <w:rPr>
          <w:sz w:val="24"/>
          <w:szCs w:val="24"/>
        </w:rPr>
        <w:t>In non-European populations</w:t>
      </w:r>
      <w:r w:rsidR="00B43E54">
        <w:rPr>
          <w:sz w:val="24"/>
          <w:szCs w:val="24"/>
        </w:rPr>
        <w:t>,</w:t>
      </w:r>
      <w:r w:rsidRPr="007E15AB">
        <w:rPr>
          <w:sz w:val="24"/>
          <w:szCs w:val="24"/>
        </w:rPr>
        <w:t xml:space="preserve"> MR </w:t>
      </w:r>
      <w:r w:rsidRPr="007E15AB">
        <w:rPr>
          <w:sz w:val="24"/>
          <w:szCs w:val="24"/>
        </w:rPr>
        <w:lastRenderedPageBreak/>
        <w:t xml:space="preserve">studies suggest that ALT does not </w:t>
      </w:r>
      <w:r w:rsidR="00C807EC" w:rsidRPr="007E15AB">
        <w:rPr>
          <w:sz w:val="24"/>
          <w:szCs w:val="24"/>
        </w:rPr>
        <w:t>relate to</w:t>
      </w:r>
      <w:r w:rsidRPr="007E15AB">
        <w:rPr>
          <w:sz w:val="24"/>
          <w:szCs w:val="24"/>
        </w:rPr>
        <w:t xml:space="preserve"> T2D risk in Chinese adults </w:t>
      </w:r>
      <w:r w:rsidRPr="007E15AB">
        <w:rPr>
          <w:sz w:val="24"/>
          <w:szCs w:val="24"/>
        </w:rPr>
        <w:fldChar w:fldCharType="begin"/>
      </w:r>
      <w:r w:rsidR="00D26B43">
        <w:rPr>
          <w:sz w:val="24"/>
          <w:szCs w:val="24"/>
        </w:rPr>
        <w:instrText xml:space="preserve"> ADDIN EN.CITE &lt;EndNote&gt;&lt;Cite&gt;&lt;Author&gt;Xu&lt;/Author&gt;&lt;Year&gt;2016&lt;/Year&gt;&lt;RecNum&gt;615&lt;/RecNum&gt;&lt;DisplayText&gt;(15)&lt;/DisplayText&gt;&lt;record&gt;&lt;rec-number&gt;615&lt;/rec-number&gt;&lt;foreign-keys&gt;&lt;key app="EN" db-id="z5xvrx0z00sx5tep9sfx9r5rww29zeaza5pa" timestamp="1485259393"&gt;615&lt;/key&gt;&lt;/foreign-keys&gt;&lt;ref-type name="Journal Article"&gt;17&lt;/ref-type&gt;&lt;contributors&gt;&lt;authors&gt;&lt;author&gt;Xu, L.&lt;/author&gt;&lt;author&gt;Qiang Jiang, C.&lt;/author&gt;&lt;author&gt;Hing Lam, T.&lt;/author&gt;&lt;author&gt;Sen Zhang, W.&lt;/author&gt;&lt;author&gt;Zhu, F.&lt;/author&gt;&lt;author&gt;Li Jin, Y.&lt;/author&gt;&lt;author&gt;Neil Thomas, G.&lt;/author&gt;&lt;author&gt;Keung Cheng, K.&lt;/author&gt;&lt;author&gt;Mary Schooling, C.&lt;/author&gt;&lt;/authors&gt;&lt;/contributors&gt;&lt;auth-address&gt;School of Public Health, Li Ka Shing Faculty of Medicine, The University of Hong Kong, Hong Kong SAR, People&amp;apos;s Republic of China.&amp;#xD;Guangzhou 12 Hospital, Guangzhou, People&amp;apos;s Republic of China.&amp;#xD;School of Public Health, Li Ka Shing Faculty of Medicine, The University of Hong Kong, Hong Kong SAR, People&amp;apos;s Republic of China hrmrlth@hku.hk.&amp;#xD;Institute of Applied Health Research, University of Birmingham, Birmingham, UK.&amp;#xD;CUNY School of Public Health at Hunter College, 2180 Third Avenue, New York, NY, USA.&lt;/auth-address&gt;&lt;titles&gt;&lt;title&gt;Mendelian randomization estimates of alanine aminotransferase with cardiovascular disease: Guangzhou Biobank Cohort study&lt;/title&gt;&lt;secondary-title&gt;Hum Mol Genet&lt;/secondary-title&gt;&lt;/titles&gt;&lt;periodical&gt;&lt;full-title&gt;Hum Mol Genet&lt;/full-title&gt;&lt;/periodical&gt;&lt;dates&gt;&lt;year&gt;2016&lt;/year&gt;&lt;pub-dates&gt;&lt;date&gt;Dec 22&lt;/date&gt;&lt;/pub-dates&gt;&lt;/dates&gt;&lt;isbn&gt;1460-2083 (Electronic)&amp;#xD;0964-6906 (Linking)&lt;/isbn&gt;&lt;accession-num&gt;28007909&lt;/accession-num&gt;&lt;urls&gt;&lt;related-urls&gt;&lt;url&gt;https://www.ncbi.nlm.nih.gov/pubmed/28007909&lt;/url&gt;&lt;/related-urls&gt;&lt;/urls&gt;&lt;electronic-resource-num&gt;10.1093/hmg/ddw396&lt;/electronic-resource-num&gt;&lt;/record&gt;&lt;/Cite&gt;&lt;/EndNote&gt;</w:instrText>
      </w:r>
      <w:r w:rsidRPr="007E15AB">
        <w:rPr>
          <w:sz w:val="24"/>
          <w:szCs w:val="24"/>
        </w:rPr>
        <w:fldChar w:fldCharType="separate"/>
      </w:r>
      <w:r w:rsidR="00CB027B">
        <w:rPr>
          <w:noProof/>
          <w:sz w:val="24"/>
          <w:szCs w:val="24"/>
        </w:rPr>
        <w:t>(15)</w:t>
      </w:r>
      <w:r w:rsidRPr="007E15AB">
        <w:rPr>
          <w:sz w:val="24"/>
          <w:szCs w:val="24"/>
        </w:rPr>
        <w:fldChar w:fldCharType="end"/>
      </w:r>
      <w:r w:rsidRPr="007E15AB">
        <w:rPr>
          <w:sz w:val="24"/>
          <w:szCs w:val="24"/>
        </w:rPr>
        <w:t xml:space="preserve">, but that higher GGT increases T2D risk in Koreans </w:t>
      </w:r>
      <w:r w:rsidRPr="007E15AB">
        <w:rPr>
          <w:sz w:val="24"/>
          <w:szCs w:val="24"/>
        </w:rPr>
        <w:fldChar w:fldCharType="begin">
          <w:fldData xml:space="preserve">PEVuZE5vdGU+PENpdGU+PEF1dGhvcj5MZWU8L0F1dGhvcj48WWVhcj4yMDE2PC9ZZWFyPjxSZWNO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</w:fldData>
        </w:fldChar>
      </w:r>
      <w:r w:rsidR="00D26B43">
        <w:rPr>
          <w:sz w:val="24"/>
          <w:szCs w:val="24"/>
        </w:rPr>
        <w:instrText xml:space="preserve"> ADDIN EN.CITE </w:instrText>
      </w:r>
      <w:r w:rsidR="00D26B43">
        <w:rPr>
          <w:sz w:val="24"/>
          <w:szCs w:val="24"/>
        </w:rPr>
        <w:fldChar w:fldCharType="begin">
          <w:fldData xml:space="preserve">PEVuZE5vdGU+PENpdGU+PEF1dGhvcj5MZWU8L0F1dGhvcj48WWVhcj4yMDE2PC9ZZWFyPjxSZWNO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</w:fldData>
        </w:fldChar>
      </w:r>
      <w:r w:rsidR="00D26B43">
        <w:rPr>
          <w:sz w:val="24"/>
          <w:szCs w:val="24"/>
        </w:rPr>
        <w:instrText xml:space="preserve"> ADDIN EN.CITE.DATA </w:instrText>
      </w:r>
      <w:r w:rsidR="00D26B43">
        <w:rPr>
          <w:sz w:val="24"/>
          <w:szCs w:val="24"/>
        </w:rPr>
      </w:r>
      <w:r w:rsidR="00D26B43">
        <w:rPr>
          <w:sz w:val="24"/>
          <w:szCs w:val="24"/>
        </w:rPr>
        <w:fldChar w:fldCharType="end"/>
      </w:r>
      <w:r w:rsidRPr="007E15AB">
        <w:rPr>
          <w:sz w:val="24"/>
          <w:szCs w:val="24"/>
        </w:rPr>
      </w:r>
      <w:r w:rsidRPr="007E15AB">
        <w:rPr>
          <w:sz w:val="24"/>
          <w:szCs w:val="24"/>
        </w:rPr>
        <w:fldChar w:fldCharType="separate"/>
      </w:r>
      <w:r w:rsidR="00CB027B">
        <w:rPr>
          <w:noProof/>
          <w:sz w:val="24"/>
          <w:szCs w:val="24"/>
        </w:rPr>
        <w:t>(16)</w:t>
      </w:r>
      <w:r w:rsidRPr="007E15AB">
        <w:rPr>
          <w:sz w:val="24"/>
          <w:szCs w:val="24"/>
        </w:rPr>
        <w:fldChar w:fldCharType="end"/>
      </w:r>
      <w:r w:rsidRPr="007E15AB">
        <w:rPr>
          <w:sz w:val="24"/>
          <w:szCs w:val="24"/>
        </w:rPr>
        <w:t xml:space="preserve">. However, </w:t>
      </w:r>
      <w:r w:rsidR="00231EB3" w:rsidRPr="007E15AB">
        <w:rPr>
          <w:sz w:val="24"/>
          <w:szCs w:val="24"/>
        </w:rPr>
        <w:t>the</w:t>
      </w:r>
      <w:r w:rsidRPr="007E15AB">
        <w:rPr>
          <w:sz w:val="24"/>
          <w:szCs w:val="24"/>
        </w:rPr>
        <w:t xml:space="preserve"> latter result might be explained by statistical overfitting since instruments were selected from a GWAS that included the population used in the MR analyses (</w:t>
      </w:r>
      <w:r w:rsidR="00231EB3" w:rsidRPr="007E15AB">
        <w:rPr>
          <w:sz w:val="24"/>
          <w:szCs w:val="24"/>
        </w:rPr>
        <w:t xml:space="preserve">~ </w:t>
      </w:r>
      <w:r w:rsidRPr="007E15AB">
        <w:rPr>
          <w:sz w:val="24"/>
          <w:szCs w:val="24"/>
        </w:rPr>
        <w:t xml:space="preserve">20% of the GWAS discovery sample). </w:t>
      </w:r>
    </w:p>
    <w:p w14:paraId="2D45503A" w14:textId="02D09BF4" w:rsidR="00B00248" w:rsidRDefault="00C530A7" w:rsidP="007E15AB">
      <w:pPr>
        <w:spacing w:line="480" w:lineRule="auto"/>
        <w:ind w:firstLine="720"/>
        <w:jc w:val="both"/>
        <w:rPr>
          <w:sz w:val="24"/>
          <w:szCs w:val="24"/>
        </w:rPr>
      </w:pPr>
      <w:r w:rsidRPr="007E15AB">
        <w:rPr>
          <w:sz w:val="24"/>
          <w:szCs w:val="24"/>
        </w:rPr>
        <w:t>T</w:t>
      </w:r>
      <w:r w:rsidR="009C7784" w:rsidRPr="007E15AB">
        <w:rPr>
          <w:sz w:val="24"/>
          <w:szCs w:val="24"/>
        </w:rPr>
        <w:t>he</w:t>
      </w:r>
      <w:r w:rsidRPr="007E15AB">
        <w:rPr>
          <w:sz w:val="24"/>
          <w:szCs w:val="24"/>
        </w:rPr>
        <w:t xml:space="preserve"> different</w:t>
      </w:r>
      <w:r w:rsidR="009C7784" w:rsidRPr="007E15AB">
        <w:rPr>
          <w:sz w:val="24"/>
          <w:szCs w:val="24"/>
        </w:rPr>
        <w:t xml:space="preserve"> </w:t>
      </w:r>
      <w:r w:rsidR="00703225">
        <w:rPr>
          <w:sz w:val="24"/>
          <w:szCs w:val="24"/>
        </w:rPr>
        <w:t xml:space="preserve">liver </w:t>
      </w:r>
      <w:r w:rsidR="009C7784" w:rsidRPr="007E15AB">
        <w:rPr>
          <w:sz w:val="24"/>
          <w:szCs w:val="24"/>
        </w:rPr>
        <w:t>biomarker</w:t>
      </w:r>
      <w:r w:rsidRPr="007E15AB">
        <w:rPr>
          <w:sz w:val="24"/>
          <w:szCs w:val="24"/>
        </w:rPr>
        <w:t>s</w:t>
      </w:r>
      <w:r w:rsidR="009C7784" w:rsidRPr="007E15AB">
        <w:rPr>
          <w:sz w:val="24"/>
          <w:szCs w:val="24"/>
        </w:rPr>
        <w:t xml:space="preserve"> </w:t>
      </w:r>
      <w:r w:rsidR="009C7784" w:rsidRPr="007E15AB">
        <w:rPr>
          <w:sz w:val="24"/>
          <w:szCs w:val="24"/>
          <w:lang w:val="en-US"/>
        </w:rPr>
        <w:t xml:space="preserve">reflect different aspects of liver </w:t>
      </w:r>
      <w:r w:rsidRPr="007E15AB">
        <w:rPr>
          <w:sz w:val="24"/>
          <w:szCs w:val="24"/>
          <w:lang w:val="en-US"/>
        </w:rPr>
        <w:t>dys</w:t>
      </w:r>
      <w:r w:rsidR="009C7784" w:rsidRPr="007E15AB">
        <w:rPr>
          <w:sz w:val="24"/>
          <w:szCs w:val="24"/>
          <w:lang w:val="en-US"/>
        </w:rPr>
        <w:t xml:space="preserve">function. </w:t>
      </w:r>
      <w:r w:rsidR="002666D5" w:rsidRPr="007E15AB">
        <w:rPr>
          <w:sz w:val="24"/>
          <w:szCs w:val="24"/>
        </w:rPr>
        <w:t xml:space="preserve">High circulating </w:t>
      </w:r>
      <w:r w:rsidR="0069730D" w:rsidRPr="007E15AB">
        <w:rPr>
          <w:sz w:val="24"/>
          <w:szCs w:val="24"/>
        </w:rPr>
        <w:t xml:space="preserve">ALT and AST are widely used proxies of NAFLD, while </w:t>
      </w:r>
      <w:r w:rsidR="002666D5" w:rsidRPr="007E15AB">
        <w:rPr>
          <w:sz w:val="24"/>
          <w:szCs w:val="24"/>
        </w:rPr>
        <w:t xml:space="preserve">high circulating </w:t>
      </w:r>
      <w:r w:rsidR="0069730D" w:rsidRPr="007E15AB">
        <w:rPr>
          <w:sz w:val="24"/>
          <w:szCs w:val="24"/>
        </w:rPr>
        <w:t xml:space="preserve">ALP and GGT (in combination) are more related to </w:t>
      </w:r>
      <w:r w:rsidR="0069730D" w:rsidRPr="007E15AB">
        <w:rPr>
          <w:color w:val="000000"/>
          <w:sz w:val="24"/>
          <w:szCs w:val="24"/>
          <w:shd w:val="clear" w:color="auto" w:fill="FFFFFF"/>
        </w:rPr>
        <w:t xml:space="preserve">obstructive or cholestatic liver disease. </w:t>
      </w:r>
      <w:r w:rsidR="00562EF2" w:rsidRPr="007E15AB">
        <w:rPr>
          <w:color w:val="000000"/>
          <w:sz w:val="24"/>
          <w:szCs w:val="24"/>
          <w:shd w:val="clear" w:color="auto" w:fill="FFFFFF"/>
        </w:rPr>
        <w:t>T</w:t>
      </w:r>
      <w:r w:rsidR="0069730D" w:rsidRPr="007E15AB">
        <w:rPr>
          <w:sz w:val="24"/>
          <w:szCs w:val="24"/>
        </w:rPr>
        <w:t xml:space="preserve">he positive association between </w:t>
      </w:r>
      <w:r w:rsidR="00A37170" w:rsidRPr="007E15AB">
        <w:rPr>
          <w:sz w:val="24"/>
          <w:szCs w:val="24"/>
        </w:rPr>
        <w:t xml:space="preserve">genetically predicted </w:t>
      </w:r>
      <w:r w:rsidR="0069730D" w:rsidRPr="007E15AB">
        <w:rPr>
          <w:sz w:val="24"/>
          <w:szCs w:val="24"/>
        </w:rPr>
        <w:t xml:space="preserve">liver function markers and T2D </w:t>
      </w:r>
      <w:r w:rsidR="002666D5" w:rsidRPr="007E15AB">
        <w:rPr>
          <w:sz w:val="24"/>
          <w:szCs w:val="24"/>
        </w:rPr>
        <w:t xml:space="preserve">in </w:t>
      </w:r>
      <w:r w:rsidR="007D3328" w:rsidRPr="007E15AB">
        <w:rPr>
          <w:sz w:val="24"/>
          <w:szCs w:val="24"/>
        </w:rPr>
        <w:t>MR</w:t>
      </w:r>
      <w:r w:rsidR="002666D5" w:rsidRPr="007E15AB">
        <w:rPr>
          <w:sz w:val="24"/>
          <w:szCs w:val="24"/>
        </w:rPr>
        <w:t xml:space="preserve"> analyses </w:t>
      </w:r>
      <w:r w:rsidR="0069730D" w:rsidRPr="007E15AB">
        <w:rPr>
          <w:sz w:val="24"/>
          <w:szCs w:val="24"/>
        </w:rPr>
        <w:t xml:space="preserve">was </w:t>
      </w:r>
      <w:r w:rsidR="00585D56" w:rsidRPr="007E15AB">
        <w:rPr>
          <w:sz w:val="24"/>
          <w:szCs w:val="24"/>
        </w:rPr>
        <w:t xml:space="preserve">robust for </w:t>
      </w:r>
      <w:r w:rsidR="0069730D" w:rsidRPr="007E15AB">
        <w:rPr>
          <w:sz w:val="24"/>
          <w:szCs w:val="24"/>
        </w:rPr>
        <w:t>ALT</w:t>
      </w:r>
      <w:r w:rsidR="003C26E6" w:rsidRPr="007E15AB">
        <w:rPr>
          <w:sz w:val="24"/>
          <w:szCs w:val="24"/>
        </w:rPr>
        <w:t xml:space="preserve"> and AST</w:t>
      </w:r>
      <w:r w:rsidR="00585D56" w:rsidRPr="007E15AB">
        <w:rPr>
          <w:sz w:val="24"/>
          <w:szCs w:val="24"/>
        </w:rPr>
        <w:t>, but not apparent for ALP or GGT</w:t>
      </w:r>
      <w:r w:rsidR="00562EF2" w:rsidRPr="007E15AB">
        <w:rPr>
          <w:sz w:val="24"/>
          <w:szCs w:val="24"/>
        </w:rPr>
        <w:t>, which</w:t>
      </w:r>
      <w:r w:rsidR="0069730D" w:rsidRPr="007E15AB">
        <w:rPr>
          <w:sz w:val="24"/>
          <w:szCs w:val="24"/>
        </w:rPr>
        <w:t xml:space="preserve"> suggests </w:t>
      </w:r>
      <w:r w:rsidR="002666D5" w:rsidRPr="007E15AB">
        <w:rPr>
          <w:sz w:val="24"/>
          <w:szCs w:val="24"/>
        </w:rPr>
        <w:t xml:space="preserve">that </w:t>
      </w:r>
      <w:r w:rsidR="0069730D" w:rsidRPr="007E15AB">
        <w:rPr>
          <w:sz w:val="24"/>
          <w:szCs w:val="24"/>
        </w:rPr>
        <w:t xml:space="preserve">NAFLD </w:t>
      </w:r>
      <w:r w:rsidR="00321552">
        <w:rPr>
          <w:sz w:val="24"/>
          <w:szCs w:val="24"/>
        </w:rPr>
        <w:t>might be</w:t>
      </w:r>
      <w:r w:rsidR="002666D5" w:rsidRPr="007E15AB">
        <w:rPr>
          <w:sz w:val="24"/>
          <w:szCs w:val="24"/>
        </w:rPr>
        <w:t xml:space="preserve"> the primary type of liver dysfunction driving these associations</w:t>
      </w:r>
      <w:r w:rsidR="00AD184E" w:rsidRPr="007E15AB">
        <w:rPr>
          <w:sz w:val="24"/>
          <w:szCs w:val="24"/>
        </w:rPr>
        <w:t>.</w:t>
      </w:r>
      <w:r w:rsidR="00594354" w:rsidRPr="007E15AB">
        <w:rPr>
          <w:sz w:val="24"/>
          <w:szCs w:val="24"/>
        </w:rPr>
        <w:t xml:space="preserve"> </w:t>
      </w:r>
    </w:p>
    <w:p w14:paraId="6A350EFC" w14:textId="0B683851" w:rsidR="00231EB3" w:rsidRDefault="00EF5EBD" w:rsidP="007E15AB">
      <w:pPr>
        <w:spacing w:line="480" w:lineRule="auto"/>
        <w:ind w:firstLine="720"/>
        <w:jc w:val="both"/>
        <w:rPr>
          <w:color w:val="000000"/>
          <w:sz w:val="24"/>
          <w:szCs w:val="24"/>
          <w:shd w:val="clear" w:color="auto" w:fill="FFFFFF"/>
        </w:rPr>
      </w:pPr>
      <w:r w:rsidRPr="007E15AB">
        <w:rPr>
          <w:sz w:val="24"/>
          <w:szCs w:val="24"/>
        </w:rPr>
        <w:t xml:space="preserve">In agreement with that, a genetic variant </w:t>
      </w:r>
      <w:r w:rsidR="00B41069" w:rsidRPr="007E15AB">
        <w:rPr>
          <w:sz w:val="24"/>
          <w:szCs w:val="24"/>
        </w:rPr>
        <w:t>(</w:t>
      </w:r>
      <w:r w:rsidR="00B41069" w:rsidRPr="007E15AB">
        <w:rPr>
          <w:sz w:val="24"/>
          <w:szCs w:val="24"/>
          <w:shd w:val="clear" w:color="auto" w:fill="FFFFFF"/>
        </w:rPr>
        <w:t xml:space="preserve">rs738409) </w:t>
      </w:r>
      <w:r w:rsidRPr="007E15AB">
        <w:rPr>
          <w:sz w:val="24"/>
          <w:szCs w:val="24"/>
        </w:rPr>
        <w:t>in</w:t>
      </w:r>
      <w:r w:rsidR="00B41069" w:rsidRPr="007E15AB">
        <w:rPr>
          <w:sz w:val="24"/>
          <w:szCs w:val="24"/>
        </w:rPr>
        <w:t xml:space="preserve"> </w:t>
      </w:r>
      <w:r w:rsidR="00803E06" w:rsidRPr="007E15AB">
        <w:rPr>
          <w:sz w:val="24"/>
          <w:szCs w:val="24"/>
        </w:rPr>
        <w:t>perfect linkage disequilibrium (R2 = 1.0 for 1000 Genomes European population - GRC</w:t>
      </w:r>
      <w:r w:rsidR="00803E06" w:rsidRPr="007E15AB">
        <w:rPr>
          <w:color w:val="333333"/>
          <w:sz w:val="24"/>
          <w:szCs w:val="24"/>
          <w:shd w:val="clear" w:color="auto" w:fill="FFFFFF"/>
        </w:rPr>
        <w:t>h37</w:t>
      </w:r>
      <w:r w:rsidR="00803E06" w:rsidRPr="007E15AB">
        <w:rPr>
          <w:sz w:val="24"/>
          <w:szCs w:val="24"/>
        </w:rPr>
        <w:t xml:space="preserve">) </w:t>
      </w:r>
      <w:r w:rsidR="00B41069" w:rsidRPr="007E15AB">
        <w:rPr>
          <w:sz w:val="24"/>
          <w:szCs w:val="24"/>
        </w:rPr>
        <w:t xml:space="preserve">with one of our instruments for AST (rs738408) has been previously reported to be associated with </w:t>
      </w:r>
      <w:r w:rsidR="00B41069" w:rsidRPr="007E15AB">
        <w:rPr>
          <w:color w:val="000000"/>
          <w:sz w:val="24"/>
          <w:szCs w:val="24"/>
          <w:shd w:val="clear" w:color="auto" w:fill="FFFFFF"/>
        </w:rPr>
        <w:t xml:space="preserve">computed tomography (CT) measured hepatic steatosis </w:t>
      </w:r>
      <w:r w:rsidR="00B41069" w:rsidRPr="007E15AB">
        <w:rPr>
          <w:color w:val="000000"/>
          <w:sz w:val="24"/>
          <w:szCs w:val="24"/>
          <w:shd w:val="clear" w:color="auto" w:fill="FFFFFF"/>
        </w:rPr>
        <w:fldChar w:fldCharType="begin">
          <w:fldData xml:space="preserve">PEVuZE5vdGU+PENpdGU+PEF1dGhvcj5TcGVsaW90ZXM8L0F1dGhvcj48WWVhcj4yMDExPC9ZZWFy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=
</w:fldData>
        </w:fldChar>
      </w:r>
      <w:r w:rsidR="00D26B43">
        <w:rPr>
          <w:color w:val="000000"/>
          <w:sz w:val="24"/>
          <w:szCs w:val="24"/>
          <w:shd w:val="clear" w:color="auto" w:fill="FFFFFF"/>
        </w:rPr>
        <w:instrText xml:space="preserve"> ADDIN EN.CITE </w:instrText>
      </w:r>
      <w:r w:rsidR="00D26B43">
        <w:rPr>
          <w:color w:val="000000"/>
          <w:sz w:val="24"/>
          <w:szCs w:val="24"/>
          <w:shd w:val="clear" w:color="auto" w:fill="FFFFFF"/>
        </w:rPr>
        <w:fldChar w:fldCharType="begin">
          <w:fldData xml:space="preserve">PEVuZE5vdGU+PENpdGU+PEF1dGhvcj5TcGVsaW90ZXM8L0F1dGhvcj48WWVhcj4yMDExPC9ZZWFy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=
</w:fldData>
        </w:fldChar>
      </w:r>
      <w:r w:rsidR="00D26B43">
        <w:rPr>
          <w:color w:val="000000"/>
          <w:sz w:val="24"/>
          <w:szCs w:val="24"/>
          <w:shd w:val="clear" w:color="auto" w:fill="FFFFFF"/>
        </w:rPr>
        <w:instrText xml:space="preserve"> ADDIN EN.CITE.DATA </w:instrText>
      </w:r>
      <w:r w:rsidR="00D26B43">
        <w:rPr>
          <w:color w:val="000000"/>
          <w:sz w:val="24"/>
          <w:szCs w:val="24"/>
          <w:shd w:val="clear" w:color="auto" w:fill="FFFFFF"/>
        </w:rPr>
      </w:r>
      <w:r w:rsidR="00D26B43">
        <w:rPr>
          <w:color w:val="000000"/>
          <w:sz w:val="24"/>
          <w:szCs w:val="24"/>
          <w:shd w:val="clear" w:color="auto" w:fill="FFFFFF"/>
        </w:rPr>
        <w:fldChar w:fldCharType="end"/>
      </w:r>
      <w:r w:rsidR="00B41069" w:rsidRPr="007E15AB">
        <w:rPr>
          <w:color w:val="000000"/>
          <w:sz w:val="24"/>
          <w:szCs w:val="24"/>
          <w:shd w:val="clear" w:color="auto" w:fill="FFFFFF"/>
        </w:rPr>
      </w:r>
      <w:r w:rsidR="00B41069" w:rsidRPr="007E15AB">
        <w:rPr>
          <w:color w:val="000000"/>
          <w:sz w:val="24"/>
          <w:szCs w:val="24"/>
          <w:shd w:val="clear" w:color="auto" w:fill="FFFFFF"/>
        </w:rPr>
        <w:fldChar w:fldCharType="separate"/>
      </w:r>
      <w:r w:rsidR="00E05CB8">
        <w:rPr>
          <w:noProof/>
          <w:color w:val="000000"/>
          <w:sz w:val="24"/>
          <w:szCs w:val="24"/>
          <w:shd w:val="clear" w:color="auto" w:fill="FFFFFF"/>
        </w:rPr>
        <w:t>(46, 47)</w:t>
      </w:r>
      <w:r w:rsidR="00B41069" w:rsidRPr="007E15AB">
        <w:rPr>
          <w:color w:val="000000"/>
          <w:sz w:val="24"/>
          <w:szCs w:val="24"/>
          <w:shd w:val="clear" w:color="auto" w:fill="FFFFFF"/>
        </w:rPr>
        <w:fldChar w:fldCharType="end"/>
      </w:r>
      <w:r w:rsidR="00B41069" w:rsidRPr="007E15AB">
        <w:rPr>
          <w:color w:val="000000"/>
          <w:sz w:val="24"/>
          <w:szCs w:val="24"/>
          <w:shd w:val="clear" w:color="auto" w:fill="FFFFFF"/>
        </w:rPr>
        <w:t>.</w:t>
      </w:r>
      <w:r w:rsidR="00B41069" w:rsidRPr="007E15AB">
        <w:rPr>
          <w:sz w:val="24"/>
          <w:szCs w:val="24"/>
        </w:rPr>
        <w:t xml:space="preserve"> </w:t>
      </w:r>
      <w:r w:rsidR="0024594E" w:rsidRPr="007E15AB">
        <w:rPr>
          <w:sz w:val="24"/>
          <w:szCs w:val="24"/>
        </w:rPr>
        <w:t>NAFLD</w:t>
      </w:r>
      <w:r w:rsidR="0024594E" w:rsidRPr="007E15AB">
        <w:rPr>
          <w:rFonts w:eastAsia="Calibri"/>
          <w:color w:val="231F20"/>
          <w:sz w:val="24"/>
          <w:szCs w:val="24"/>
          <w:lang w:eastAsia="en-GB"/>
        </w:rPr>
        <w:t xml:space="preserve"> is the </w:t>
      </w:r>
      <w:r w:rsidR="0024594E" w:rsidRPr="007E15AB">
        <w:rPr>
          <w:rFonts w:eastAsia="Calibri"/>
          <w:color w:val="131413"/>
          <w:sz w:val="24"/>
          <w:szCs w:val="24"/>
          <w:lang w:eastAsia="en-GB"/>
        </w:rPr>
        <w:t xml:space="preserve">most common cause of chronic liver disease in </w:t>
      </w:r>
      <w:r w:rsidR="0024594E" w:rsidRPr="007E15AB">
        <w:rPr>
          <w:rFonts w:eastAsia="Calibri"/>
          <w:sz w:val="24"/>
          <w:szCs w:val="24"/>
          <w:lang w:eastAsia="en-GB"/>
        </w:rPr>
        <w:t xml:space="preserve">Western countries </w:t>
      </w:r>
      <w:r w:rsidR="0024594E" w:rsidRPr="007E15AB">
        <w:rPr>
          <w:color w:val="000000"/>
          <w:sz w:val="24"/>
          <w:szCs w:val="24"/>
          <w:lang w:eastAsia="en-GB"/>
        </w:rPr>
        <w:t xml:space="preserve">owing to the rapid increase in obesity prevalence </w:t>
      </w:r>
      <w:r w:rsidR="0024594E" w:rsidRPr="007E15AB">
        <w:rPr>
          <w:rFonts w:eastAsia="Calibri"/>
          <w:color w:val="231F20"/>
          <w:sz w:val="24"/>
          <w:szCs w:val="24"/>
          <w:lang w:eastAsia="en-GB"/>
        </w:rPr>
        <w:fldChar w:fldCharType="begin">
          <w:fldData xml:space="preserve">PEVuZE5vdGU+PENpdGU+PEF1dGhvcj5DaGFsYXNhbmk8L0F1dGhvcj48WWVhcj4yMDEyPC9ZZWFy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</w:fldData>
        </w:fldChar>
      </w:r>
      <w:r w:rsidR="00D26B43">
        <w:rPr>
          <w:rFonts w:eastAsia="Calibri"/>
          <w:color w:val="231F20"/>
          <w:sz w:val="24"/>
          <w:szCs w:val="24"/>
          <w:lang w:eastAsia="en-GB"/>
        </w:rPr>
        <w:instrText xml:space="preserve"> ADDIN EN.CITE </w:instrText>
      </w:r>
      <w:r w:rsidR="00D26B43">
        <w:rPr>
          <w:rFonts w:eastAsia="Calibri"/>
          <w:color w:val="231F20"/>
          <w:sz w:val="24"/>
          <w:szCs w:val="24"/>
          <w:lang w:eastAsia="en-GB"/>
        </w:rPr>
        <w:fldChar w:fldCharType="begin">
          <w:fldData xml:space="preserve">PEVuZE5vdGU+PENpdGU+PEF1dGhvcj5DaGFsYXNhbmk8L0F1dGhvcj48WWVhcj4yMDEyPC9ZZWFy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</w:fldData>
        </w:fldChar>
      </w:r>
      <w:r w:rsidR="00D26B43">
        <w:rPr>
          <w:rFonts w:eastAsia="Calibri"/>
          <w:color w:val="231F20"/>
          <w:sz w:val="24"/>
          <w:szCs w:val="24"/>
          <w:lang w:eastAsia="en-GB"/>
        </w:rPr>
        <w:instrText xml:space="preserve"> ADDIN EN.CITE.DATA </w:instrText>
      </w:r>
      <w:r w:rsidR="00D26B43">
        <w:rPr>
          <w:rFonts w:eastAsia="Calibri"/>
          <w:color w:val="231F20"/>
          <w:sz w:val="24"/>
          <w:szCs w:val="24"/>
          <w:lang w:eastAsia="en-GB"/>
        </w:rPr>
      </w:r>
      <w:r w:rsidR="00D26B43">
        <w:rPr>
          <w:rFonts w:eastAsia="Calibri"/>
          <w:color w:val="231F20"/>
          <w:sz w:val="24"/>
          <w:szCs w:val="24"/>
          <w:lang w:eastAsia="en-GB"/>
        </w:rPr>
        <w:fldChar w:fldCharType="end"/>
      </w:r>
      <w:r w:rsidR="0024594E" w:rsidRPr="007E15AB">
        <w:rPr>
          <w:rFonts w:eastAsia="Calibri"/>
          <w:color w:val="231F20"/>
          <w:sz w:val="24"/>
          <w:szCs w:val="24"/>
          <w:lang w:eastAsia="en-GB"/>
        </w:rPr>
      </w:r>
      <w:r w:rsidR="0024594E" w:rsidRPr="007E15AB">
        <w:rPr>
          <w:rFonts w:eastAsia="Calibri"/>
          <w:color w:val="231F20"/>
          <w:sz w:val="24"/>
          <w:szCs w:val="24"/>
          <w:lang w:eastAsia="en-GB"/>
        </w:rPr>
        <w:fldChar w:fldCharType="separate"/>
      </w:r>
      <w:r w:rsidR="00E05CB8">
        <w:rPr>
          <w:rFonts w:eastAsia="Calibri"/>
          <w:noProof/>
          <w:color w:val="231F20"/>
          <w:sz w:val="24"/>
          <w:szCs w:val="24"/>
          <w:lang w:eastAsia="en-GB"/>
        </w:rPr>
        <w:t>(48, 49)</w:t>
      </w:r>
      <w:r w:rsidR="0024594E" w:rsidRPr="007E15AB">
        <w:rPr>
          <w:rFonts w:eastAsia="Calibri"/>
          <w:color w:val="231F20"/>
          <w:sz w:val="24"/>
          <w:szCs w:val="24"/>
          <w:lang w:eastAsia="en-GB"/>
        </w:rPr>
        <w:fldChar w:fldCharType="end"/>
      </w:r>
      <w:r w:rsidR="0024594E" w:rsidRPr="007E15AB">
        <w:rPr>
          <w:rFonts w:eastAsia="Calibri"/>
          <w:color w:val="131413"/>
          <w:sz w:val="24"/>
          <w:szCs w:val="24"/>
          <w:lang w:eastAsia="en-GB"/>
        </w:rPr>
        <w:t xml:space="preserve">. NAFLD affects 70% of patients with type 2 diabetes (T2D) in contrast to around 20% of the general population </w:t>
      </w:r>
      <w:r w:rsidR="0024594E" w:rsidRPr="007E15AB">
        <w:rPr>
          <w:rFonts w:eastAsia="Calibri"/>
          <w:color w:val="131413"/>
          <w:sz w:val="24"/>
          <w:szCs w:val="24"/>
          <w:lang w:eastAsia="en-GB"/>
        </w:rPr>
        <w:fldChar w:fldCharType="begin">
          <w:fldData xml:space="preserve">PEVuZE5vdGU+PENpdGU+PEF1dGhvcj5DaGFsYXNhbmk8L0F1dGhvcj48WWVhcj4yMDEyPC9ZZWFy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</w:fldData>
        </w:fldChar>
      </w:r>
      <w:r w:rsidR="00D26B43">
        <w:rPr>
          <w:rFonts w:eastAsia="Calibri"/>
          <w:color w:val="131413"/>
          <w:sz w:val="24"/>
          <w:szCs w:val="24"/>
          <w:lang w:eastAsia="en-GB"/>
        </w:rPr>
        <w:instrText xml:space="preserve"> ADDIN EN.CITE </w:instrText>
      </w:r>
      <w:r w:rsidR="00D26B43">
        <w:rPr>
          <w:rFonts w:eastAsia="Calibri"/>
          <w:color w:val="131413"/>
          <w:sz w:val="24"/>
          <w:szCs w:val="24"/>
          <w:lang w:eastAsia="en-GB"/>
        </w:rPr>
        <w:fldChar w:fldCharType="begin">
          <w:fldData xml:space="preserve">PEVuZE5vdGU+PENpdGU+PEF1dGhvcj5DaGFsYXNhbmk8L0F1dGhvcj48WWVhcj4yMDEyPC9ZZWFy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</w:fldData>
        </w:fldChar>
      </w:r>
      <w:r w:rsidR="00D26B43">
        <w:rPr>
          <w:rFonts w:eastAsia="Calibri"/>
          <w:color w:val="131413"/>
          <w:sz w:val="24"/>
          <w:szCs w:val="24"/>
          <w:lang w:eastAsia="en-GB"/>
        </w:rPr>
        <w:instrText xml:space="preserve"> ADDIN EN.CITE.DATA </w:instrText>
      </w:r>
      <w:r w:rsidR="00D26B43">
        <w:rPr>
          <w:rFonts w:eastAsia="Calibri"/>
          <w:color w:val="131413"/>
          <w:sz w:val="24"/>
          <w:szCs w:val="24"/>
          <w:lang w:eastAsia="en-GB"/>
        </w:rPr>
      </w:r>
      <w:r w:rsidR="00D26B43">
        <w:rPr>
          <w:rFonts w:eastAsia="Calibri"/>
          <w:color w:val="131413"/>
          <w:sz w:val="24"/>
          <w:szCs w:val="24"/>
          <w:lang w:eastAsia="en-GB"/>
        </w:rPr>
        <w:fldChar w:fldCharType="end"/>
      </w:r>
      <w:r w:rsidR="0024594E" w:rsidRPr="007E15AB">
        <w:rPr>
          <w:rFonts w:eastAsia="Calibri"/>
          <w:color w:val="131413"/>
          <w:sz w:val="24"/>
          <w:szCs w:val="24"/>
          <w:lang w:eastAsia="en-GB"/>
        </w:rPr>
      </w:r>
      <w:r w:rsidR="0024594E" w:rsidRPr="007E15AB">
        <w:rPr>
          <w:rFonts w:eastAsia="Calibri"/>
          <w:color w:val="131413"/>
          <w:sz w:val="24"/>
          <w:szCs w:val="24"/>
          <w:lang w:eastAsia="en-GB"/>
        </w:rPr>
        <w:fldChar w:fldCharType="separate"/>
      </w:r>
      <w:r w:rsidR="00E05CB8">
        <w:rPr>
          <w:rFonts w:eastAsia="Calibri"/>
          <w:noProof/>
          <w:color w:val="131413"/>
          <w:sz w:val="24"/>
          <w:szCs w:val="24"/>
          <w:lang w:eastAsia="en-GB"/>
        </w:rPr>
        <w:t>(48, 49)</w:t>
      </w:r>
      <w:r w:rsidR="0024594E" w:rsidRPr="007E15AB">
        <w:rPr>
          <w:rFonts w:eastAsia="Calibri"/>
          <w:color w:val="131413"/>
          <w:sz w:val="24"/>
          <w:szCs w:val="24"/>
          <w:lang w:eastAsia="en-GB"/>
        </w:rPr>
        <w:fldChar w:fldCharType="end"/>
      </w:r>
      <w:r w:rsidR="0024594E" w:rsidRPr="007E15AB">
        <w:rPr>
          <w:rFonts w:eastAsia="Calibri"/>
          <w:color w:val="131413"/>
          <w:sz w:val="24"/>
          <w:szCs w:val="24"/>
          <w:lang w:eastAsia="en-GB"/>
        </w:rPr>
        <w:t xml:space="preserve">. </w:t>
      </w:r>
    </w:p>
    <w:p w14:paraId="39220EF0" w14:textId="482AE559" w:rsidR="00CB7780" w:rsidRPr="00127D12" w:rsidRDefault="00CB7780" w:rsidP="00A27799">
      <w:pPr>
        <w:spacing w:line="480" w:lineRule="auto"/>
        <w:ind w:firstLine="720"/>
        <w:jc w:val="both"/>
        <w:rPr>
          <w:sz w:val="24"/>
          <w:szCs w:val="24"/>
        </w:rPr>
      </w:pPr>
      <w:r w:rsidRPr="00A27799">
        <w:rPr>
          <w:sz w:val="24"/>
          <w:szCs w:val="24"/>
        </w:rPr>
        <w:t xml:space="preserve">To our knowledge previous MR studies have not examined the causal effect of </w:t>
      </w:r>
      <w:r w:rsidR="00800BBA">
        <w:rPr>
          <w:sz w:val="24"/>
          <w:szCs w:val="24"/>
        </w:rPr>
        <w:t xml:space="preserve">predisposition to </w:t>
      </w:r>
      <w:r w:rsidRPr="00A27799">
        <w:rPr>
          <w:sz w:val="24"/>
          <w:szCs w:val="24"/>
        </w:rPr>
        <w:t xml:space="preserve">T2D or insulin resistance on liver dysfunction. We found supportive evidence that insulin resistance increases circulating ALT. </w:t>
      </w:r>
      <w:bookmarkStart w:id="17" w:name="_Hlk621608"/>
      <w:r w:rsidRPr="00A27799">
        <w:rPr>
          <w:sz w:val="24"/>
          <w:szCs w:val="24"/>
        </w:rPr>
        <w:t xml:space="preserve">Our combined findings that insulin resistance (but not T2D) may cause elevated ALT (marker of NAFLD), and that </w:t>
      </w:r>
      <w:r w:rsidR="00DA21BB">
        <w:rPr>
          <w:sz w:val="24"/>
          <w:szCs w:val="24"/>
        </w:rPr>
        <w:t>ALT and AST</w:t>
      </w:r>
      <w:r w:rsidRPr="00A27799">
        <w:rPr>
          <w:sz w:val="24"/>
          <w:szCs w:val="24"/>
        </w:rPr>
        <w:t xml:space="preserve"> are in turn related to increased T2D </w:t>
      </w:r>
      <w:r w:rsidR="001E43C7">
        <w:rPr>
          <w:sz w:val="24"/>
          <w:szCs w:val="24"/>
        </w:rPr>
        <w:t xml:space="preserve">risk </w:t>
      </w:r>
      <w:r w:rsidRPr="00A27799">
        <w:rPr>
          <w:sz w:val="24"/>
          <w:szCs w:val="24"/>
        </w:rPr>
        <w:t xml:space="preserve">(but not insulin resistance) </w:t>
      </w:r>
      <w:r w:rsidR="00423236">
        <w:rPr>
          <w:sz w:val="24"/>
          <w:szCs w:val="24"/>
        </w:rPr>
        <w:t xml:space="preserve">are consistent with the twin-cycle hypothesis </w:t>
      </w:r>
      <w:r w:rsidR="00965F41">
        <w:rPr>
          <w:sz w:val="24"/>
          <w:szCs w:val="24"/>
        </w:rPr>
        <w:fldChar w:fldCharType="begin"/>
      </w:r>
      <w:r w:rsidR="00965F41">
        <w:rPr>
          <w:sz w:val="24"/>
          <w:szCs w:val="24"/>
        </w:rPr>
        <w:instrText xml:space="preserve"> ADDIN EN.CITE &lt;EndNote&gt;&lt;Cite&gt;&lt;Author&gt;Taylor&lt;/Author&gt;&lt;Year&gt;2008&lt;/Year&gt;&lt;RecNum&gt;3495&lt;/RecNum&gt;&lt;DisplayText&gt;(8)&lt;/DisplayText&gt;&lt;record&gt;&lt;rec-number&gt;3495&lt;/rec-number&gt;&lt;foreign-keys&gt;&lt;key app="EN" db-id="z5xvrx0z00sx5tep9sfx9r5rww29zeaza5pa" timestamp="1544469689"&gt;3495&lt;/key&gt;&lt;/foreign-keys&gt;&lt;ref-type name="Journal Article"&gt;17&lt;/ref-type&gt;&lt;contributors&gt;&lt;authors&gt;&lt;author&gt;Taylor, R.&lt;/author&gt;&lt;/authors&gt;&lt;/contributors&gt;&lt;auth-address&gt;Magnetic Resonance Centre, Newcastle University, Campus for Ageing and Vitality, Newcastle upon Tyne, UK. Roy.Taylor@ncl.ac.uk&lt;/auth-address&gt;&lt;titles&gt;&lt;title&gt;Pathogenesis of type 2 diabetes: tracing the reverse route from cure to cause&lt;/title&gt;&lt;secondary-title&gt;Diabetologia&lt;/secondary-title&gt;&lt;/titles&gt;&lt;periodical&gt;&lt;full-title&gt;Diabetologia&lt;/full-title&gt;&lt;/periodical&gt;&lt;pages&gt;1781-9&lt;/pages&gt;&lt;volume&gt;51&lt;/volume&gt;&lt;number&gt;10&lt;/number&gt;&lt;edition&gt;2008/08/30&lt;/edition&gt;&lt;keywords&gt;&lt;keyword&gt;Animals&lt;/keyword&gt;&lt;keyword&gt;Blood Glucose/*metabolism&lt;/keyword&gt;&lt;keyword&gt;Diabetes Mellitus, Type 2/*blood/etiology/*physiopathology&lt;/keyword&gt;&lt;keyword&gt;Fatty Liver/blood/etiology/physiopathology&lt;/keyword&gt;&lt;keyword&gt;Humans&lt;/keyword&gt;&lt;keyword&gt;Insulin Resistance/*physiology&lt;/keyword&gt;&lt;keyword&gt;Liver/metabolism/physiopathology&lt;/keyword&gt;&lt;keyword&gt;Models, Biological&lt;/keyword&gt;&lt;/keywords&gt;&lt;dates&gt;&lt;year&gt;2008&lt;/year&gt;&lt;pub-dates&gt;&lt;date&gt;Oct&lt;/date&gt;&lt;/pub-dates&gt;&lt;/dates&gt;&lt;isbn&gt;0012-186X (Print)&amp;#xD;0012-186X (Linking)&lt;/isbn&gt;&lt;accession-num&gt;18726585&lt;/accession-num&gt;&lt;urls&gt;&lt;related-urls&gt;&lt;url&gt;https://www.ncbi.nlm.nih.gov/pubmed/18726585&lt;/url&gt;&lt;/related-urls&gt;&lt;/urls&gt;&lt;electronic-resource-num&gt;10.1007/s00125-008-1116-7&lt;/electronic-resource-num&gt;&lt;/record&gt;&lt;/Cite&gt;&lt;/EndNote&gt;</w:instrText>
      </w:r>
      <w:r w:rsidR="00965F41">
        <w:rPr>
          <w:sz w:val="24"/>
          <w:szCs w:val="24"/>
        </w:rPr>
        <w:fldChar w:fldCharType="separate"/>
      </w:r>
      <w:r w:rsidR="00965F41">
        <w:rPr>
          <w:noProof/>
          <w:sz w:val="24"/>
          <w:szCs w:val="24"/>
        </w:rPr>
        <w:t>(8)</w:t>
      </w:r>
      <w:r w:rsidR="00965F41">
        <w:rPr>
          <w:sz w:val="24"/>
          <w:szCs w:val="24"/>
        </w:rPr>
        <w:fldChar w:fldCharType="end"/>
      </w:r>
      <w:r w:rsidR="00965F41">
        <w:rPr>
          <w:sz w:val="24"/>
          <w:szCs w:val="24"/>
        </w:rPr>
        <w:t xml:space="preserve">, which postulates that there is a vicious cycle between hepatic insulin resistance and β cell dysfunction. According to the twin-cycle hypothesis, elevated insulin </w:t>
      </w:r>
      <w:r w:rsidR="00B52A7B">
        <w:rPr>
          <w:sz w:val="24"/>
          <w:szCs w:val="24"/>
        </w:rPr>
        <w:t xml:space="preserve">(due to insulin resistance) </w:t>
      </w:r>
      <w:r w:rsidR="00965F41">
        <w:rPr>
          <w:sz w:val="24"/>
          <w:szCs w:val="24"/>
        </w:rPr>
        <w:t xml:space="preserve">stimulates </w:t>
      </w:r>
      <w:r w:rsidR="00965F41" w:rsidRPr="00127D12">
        <w:rPr>
          <w:i/>
          <w:sz w:val="24"/>
          <w:szCs w:val="24"/>
        </w:rPr>
        <w:t>de novo</w:t>
      </w:r>
      <w:r w:rsidR="00965F41">
        <w:rPr>
          <w:sz w:val="24"/>
          <w:szCs w:val="24"/>
        </w:rPr>
        <w:t xml:space="preserve"> lipogenesis in the liver</w:t>
      </w:r>
      <w:r w:rsidR="00A27799">
        <w:rPr>
          <w:sz w:val="24"/>
          <w:szCs w:val="24"/>
        </w:rPr>
        <w:t xml:space="preserve">, which promotes hepatic insulin resistance leading to overstimulation of hepatic gluconeogenesis and increased fasting glucose. </w:t>
      </w:r>
      <w:r w:rsidR="00A27799">
        <w:rPr>
          <w:sz w:val="24"/>
          <w:szCs w:val="24"/>
        </w:rPr>
        <w:lastRenderedPageBreak/>
        <w:t>The resulting increased output of</w:t>
      </w:r>
      <w:r w:rsidR="00965F41">
        <w:rPr>
          <w:sz w:val="24"/>
          <w:szCs w:val="24"/>
        </w:rPr>
        <w:t xml:space="preserve"> triglycerides </w:t>
      </w:r>
      <w:r w:rsidR="00A27799">
        <w:rPr>
          <w:sz w:val="24"/>
          <w:szCs w:val="24"/>
        </w:rPr>
        <w:t xml:space="preserve">and glucose by the liver to the circulation would impair beta cell function, eventually leading to type 2 diabetes </w:t>
      </w:r>
      <w:r w:rsidR="00A27799">
        <w:rPr>
          <w:sz w:val="24"/>
          <w:szCs w:val="24"/>
        </w:rPr>
        <w:fldChar w:fldCharType="begin"/>
      </w:r>
      <w:r w:rsidR="00A27799">
        <w:rPr>
          <w:sz w:val="24"/>
          <w:szCs w:val="24"/>
        </w:rPr>
        <w:instrText xml:space="preserve"> ADDIN EN.CITE &lt;EndNote&gt;&lt;Cite&gt;&lt;Author&gt;Taylor&lt;/Author&gt;&lt;Year&gt;2018&lt;/Year&gt;&lt;RecNum&gt;3516&lt;/RecNum&gt;&lt;DisplayText&gt;(9)&lt;/DisplayText&gt;&lt;record&gt;&lt;rec-number&gt;3516&lt;/rec-number&gt;&lt;foreign-keys&gt;&lt;key app="EN" db-id="z5xvrx0z00sx5tep9sfx9r5rww29zeaza5pa" timestamp="1549465196"&gt;3516&lt;/key&gt;&lt;/foreign-keys&gt;&lt;ref-type name="Journal Article"&gt;17&lt;/ref-type&gt;&lt;contributors&gt;&lt;authors&gt;&lt;author&gt;Taylor, R.&lt;/author&gt;&lt;author&gt;Al-Mrabeh, A.&lt;/author&gt;&lt;author&gt;Zhyzhneuskaya, S.&lt;/author&gt;&lt;author&gt;Peters, C.&lt;/author&gt;&lt;author&gt;Barnes, A. C.&lt;/author&gt;&lt;author&gt;Aribisala, B. S.&lt;/author&gt;&lt;author&gt;Hollingsworth, K. G.&lt;/author&gt;&lt;author&gt;Mathers, J. C.&lt;/author&gt;&lt;author&gt;Sattar, N.&lt;/author&gt;&lt;author&gt;Lean, M. E. J.&lt;/author&gt;&lt;/authors&gt;&lt;/contributors&gt;&lt;titles&gt;&lt;title&gt;Remission of Human Type 2 Diabetes Requires Decrease in Liver and Pancreas Fat Content but Is Dependent upon Capacity for beta Cell Recovery&lt;/title&gt;&lt;secondary-title&gt;Cell Metab&lt;/secondary-title&gt;&lt;/titles&gt;&lt;periodical&gt;&lt;full-title&gt;Cell Metab&lt;/full-title&gt;&lt;/periodical&gt;&lt;pages&gt;667&lt;/pages&gt;&lt;volume&gt;28&lt;/volume&gt;&lt;number&gt;4&lt;/number&gt;&lt;edition&gt;2018/10/04&lt;/edition&gt;&lt;dates&gt;&lt;year&gt;2018&lt;/year&gt;&lt;pub-dates&gt;&lt;date&gt;Oct 2&lt;/date&gt;&lt;/pub-dates&gt;&lt;/dates&gt;&lt;isbn&gt;1932-7420 (Electronic)&amp;#xD;1550-4131 (Linking)&lt;/isbn&gt;&lt;accession-num&gt;30282047&lt;/accession-num&gt;&lt;urls&gt;&lt;related-urls&gt;&lt;url&gt;https://www.ncbi.nlm.nih.gov/pubmed/30282047&lt;/url&gt;&lt;/related-urls&gt;&lt;/urls&gt;&lt;electronic-resource-num&gt;10.1016/j.cmet.2018.08.010&lt;/electronic-resource-num&gt;&lt;/record&gt;&lt;/Cite&gt;&lt;/EndNote&gt;</w:instrText>
      </w:r>
      <w:r w:rsidR="00A27799">
        <w:rPr>
          <w:sz w:val="24"/>
          <w:szCs w:val="24"/>
        </w:rPr>
        <w:fldChar w:fldCharType="separate"/>
      </w:r>
      <w:r w:rsidR="00A27799">
        <w:rPr>
          <w:noProof/>
          <w:sz w:val="24"/>
          <w:szCs w:val="24"/>
        </w:rPr>
        <w:t>(9)</w:t>
      </w:r>
      <w:r w:rsidR="00A27799">
        <w:rPr>
          <w:sz w:val="24"/>
          <w:szCs w:val="24"/>
        </w:rPr>
        <w:fldChar w:fldCharType="end"/>
      </w:r>
      <w:r w:rsidR="00A27799">
        <w:rPr>
          <w:sz w:val="24"/>
          <w:szCs w:val="24"/>
        </w:rPr>
        <w:t xml:space="preserve">. </w:t>
      </w:r>
    </w:p>
    <w:p w14:paraId="41A8F5BE" w14:textId="631ADE70" w:rsidR="003D0340" w:rsidRPr="003D0340" w:rsidRDefault="000262D2" w:rsidP="007E15AB">
      <w:pPr>
        <w:spacing w:after="120" w:line="480" w:lineRule="auto"/>
        <w:ind w:firstLine="720"/>
        <w:jc w:val="both"/>
        <w:rPr>
          <w:sz w:val="24"/>
          <w:szCs w:val="24"/>
        </w:rPr>
      </w:pPr>
      <w:bookmarkStart w:id="18" w:name="_Hlk532744909"/>
      <w:bookmarkStart w:id="19" w:name="_Hlk621808"/>
      <w:bookmarkEnd w:id="17"/>
      <w:r w:rsidRPr="007E15AB">
        <w:rPr>
          <w:color w:val="000000"/>
          <w:sz w:val="24"/>
          <w:szCs w:val="24"/>
          <w:shd w:val="clear" w:color="auto" w:fill="FFFFFF"/>
        </w:rPr>
        <w:t>On the other hand, it is worth emphasising that</w:t>
      </w:r>
      <w:r w:rsidR="00535D39">
        <w:rPr>
          <w:color w:val="000000"/>
          <w:sz w:val="24"/>
          <w:szCs w:val="24"/>
          <w:shd w:val="clear" w:color="auto" w:fill="FFFFFF"/>
        </w:rPr>
        <w:t xml:space="preserve"> </w:t>
      </w:r>
      <w:r w:rsidRPr="007E15AB">
        <w:rPr>
          <w:color w:val="000000"/>
          <w:sz w:val="24"/>
          <w:szCs w:val="24"/>
          <w:shd w:val="clear" w:color="auto" w:fill="FFFFFF"/>
        </w:rPr>
        <w:t xml:space="preserve">the relation between ALT/AST and T2D risk might be explained by factors other than NAFLD since circulating ALT/AST are not specific markers of NAFLD and can also increase in response to liver injury from other </w:t>
      </w:r>
      <w:r w:rsidR="00B56FDF" w:rsidRPr="007E15AB">
        <w:rPr>
          <w:color w:val="000000"/>
          <w:sz w:val="24"/>
          <w:szCs w:val="24"/>
          <w:shd w:val="clear" w:color="auto" w:fill="FFFFFF"/>
        </w:rPr>
        <w:t>causes</w:t>
      </w:r>
      <w:r w:rsidRPr="007E15AB">
        <w:rPr>
          <w:color w:val="000000"/>
          <w:sz w:val="24"/>
          <w:szCs w:val="24"/>
          <w:shd w:val="clear" w:color="auto" w:fill="FFFFFF"/>
        </w:rPr>
        <w:t>, such as drug toxicity, infection and alcohol consumption</w:t>
      </w:r>
      <w:r w:rsidR="00A215FF">
        <w:rPr>
          <w:color w:val="000000"/>
          <w:sz w:val="24"/>
          <w:szCs w:val="24"/>
          <w:shd w:val="clear" w:color="auto" w:fill="FFFFFF"/>
        </w:rPr>
        <w:t xml:space="preserve"> </w:t>
      </w:r>
      <w:r w:rsidR="00A215FF" w:rsidRPr="007E15AB">
        <w:rPr>
          <w:sz w:val="24"/>
          <w:szCs w:val="24"/>
        </w:rPr>
        <w:fldChar w:fldCharType="begin">
          <w:fldData xml:space="preserve">PEVuZE5vdGU+PENpdGU+PEF1dGhvcj5EdWZvdXI8L0F1dGhvcj48WWVhcj4yMDAwPC9ZZWFyPjxS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</w:fldData>
        </w:fldChar>
      </w:r>
      <w:r w:rsidR="00D26B43">
        <w:rPr>
          <w:sz w:val="24"/>
          <w:szCs w:val="24"/>
        </w:rPr>
        <w:instrText xml:space="preserve"> ADDIN EN.CITE </w:instrText>
      </w:r>
      <w:r w:rsidR="00D26B43">
        <w:rPr>
          <w:sz w:val="24"/>
          <w:szCs w:val="24"/>
        </w:rPr>
        <w:fldChar w:fldCharType="begin">
          <w:fldData xml:space="preserve">PEVuZE5vdGU+PENpdGU+PEF1dGhvcj5EdWZvdXI8L0F1dGhvcj48WWVhcj4yMDAwPC9ZZWFyPjxS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</w:fldData>
        </w:fldChar>
      </w:r>
      <w:r w:rsidR="00D26B43">
        <w:rPr>
          <w:sz w:val="24"/>
          <w:szCs w:val="24"/>
        </w:rPr>
        <w:instrText xml:space="preserve"> ADDIN EN.CITE.DATA </w:instrText>
      </w:r>
      <w:r w:rsidR="00D26B43">
        <w:rPr>
          <w:sz w:val="24"/>
          <w:szCs w:val="24"/>
        </w:rPr>
      </w:r>
      <w:r w:rsidR="00D26B43">
        <w:rPr>
          <w:sz w:val="24"/>
          <w:szCs w:val="24"/>
        </w:rPr>
        <w:fldChar w:fldCharType="end"/>
      </w:r>
      <w:r w:rsidR="00A215FF" w:rsidRPr="007E15AB">
        <w:rPr>
          <w:sz w:val="24"/>
          <w:szCs w:val="24"/>
        </w:rPr>
      </w:r>
      <w:r w:rsidR="00A215FF" w:rsidRPr="007E15AB">
        <w:rPr>
          <w:sz w:val="24"/>
          <w:szCs w:val="24"/>
        </w:rPr>
        <w:fldChar w:fldCharType="separate"/>
      </w:r>
      <w:r w:rsidR="00E05CB8">
        <w:rPr>
          <w:noProof/>
          <w:sz w:val="24"/>
          <w:szCs w:val="24"/>
        </w:rPr>
        <w:t>(50, 51)</w:t>
      </w:r>
      <w:r w:rsidR="00A215FF" w:rsidRPr="007E15AB">
        <w:rPr>
          <w:sz w:val="24"/>
          <w:szCs w:val="24"/>
        </w:rPr>
        <w:fldChar w:fldCharType="end"/>
      </w:r>
      <w:r w:rsidRPr="007E15AB">
        <w:rPr>
          <w:color w:val="000000"/>
          <w:sz w:val="24"/>
          <w:szCs w:val="24"/>
          <w:shd w:val="clear" w:color="auto" w:fill="FFFFFF"/>
        </w:rPr>
        <w:t>. In addition, t</w:t>
      </w:r>
      <w:r w:rsidR="000C248B" w:rsidRPr="007E15AB">
        <w:rPr>
          <w:color w:val="000000"/>
          <w:sz w:val="24"/>
          <w:szCs w:val="24"/>
          <w:shd w:val="clear" w:color="auto" w:fill="FFFFFF"/>
        </w:rPr>
        <w:t xml:space="preserve">here is some evidence </w:t>
      </w:r>
      <w:r w:rsidR="000C248B" w:rsidRPr="007E15AB">
        <w:rPr>
          <w:sz w:val="24"/>
          <w:szCs w:val="24"/>
        </w:rPr>
        <w:t xml:space="preserve">that hepatic triglyceride accumulation by itself </w:t>
      </w:r>
      <w:r w:rsidRPr="007E15AB">
        <w:rPr>
          <w:sz w:val="24"/>
          <w:szCs w:val="24"/>
        </w:rPr>
        <w:t>may</w:t>
      </w:r>
      <w:r w:rsidR="000C248B" w:rsidRPr="007E15AB">
        <w:rPr>
          <w:sz w:val="24"/>
          <w:szCs w:val="24"/>
        </w:rPr>
        <w:t xml:space="preserve"> not necessarily cause metabolic changes increasing the risk of cardiometabolic complications</w:t>
      </w:r>
      <w:r w:rsidR="008F265A" w:rsidRPr="007E15AB">
        <w:rPr>
          <w:sz w:val="24"/>
          <w:szCs w:val="24"/>
        </w:rPr>
        <w:t xml:space="preserve"> </w:t>
      </w:r>
      <w:r w:rsidR="0049751E" w:rsidRPr="007E15AB">
        <w:rPr>
          <w:sz w:val="24"/>
          <w:szCs w:val="24"/>
        </w:rPr>
        <w:fldChar w:fldCharType="begin">
          <w:fldData xml:space="preserve">PEVuZE5vdGU+PENpdGU+PEF1dGhvcj5TbGl6PC9BdXRob3I+PFllYXI+MjAxODwvWWVhcj48UmVj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</w:fldData>
        </w:fldChar>
      </w:r>
      <w:r w:rsidR="00D26B43">
        <w:rPr>
          <w:sz w:val="24"/>
          <w:szCs w:val="24"/>
        </w:rPr>
        <w:instrText xml:space="preserve"> ADDIN EN.CITE </w:instrText>
      </w:r>
      <w:r w:rsidR="00D26B43">
        <w:rPr>
          <w:sz w:val="24"/>
          <w:szCs w:val="24"/>
        </w:rPr>
        <w:fldChar w:fldCharType="begin">
          <w:fldData xml:space="preserve">PEVuZE5vdGU+PENpdGU+PEF1dGhvcj5TbGl6PC9BdXRob3I+PFllYXI+MjAxODwvWWVhcj48UmVj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</w:fldData>
        </w:fldChar>
      </w:r>
      <w:r w:rsidR="00D26B43">
        <w:rPr>
          <w:sz w:val="24"/>
          <w:szCs w:val="24"/>
        </w:rPr>
        <w:instrText xml:space="preserve"> ADDIN EN.CITE.DATA </w:instrText>
      </w:r>
      <w:r w:rsidR="00D26B43">
        <w:rPr>
          <w:sz w:val="24"/>
          <w:szCs w:val="24"/>
        </w:rPr>
      </w:r>
      <w:r w:rsidR="00D26B43">
        <w:rPr>
          <w:sz w:val="24"/>
          <w:szCs w:val="24"/>
        </w:rPr>
        <w:fldChar w:fldCharType="end"/>
      </w:r>
      <w:r w:rsidR="0049751E" w:rsidRPr="007E15AB">
        <w:rPr>
          <w:sz w:val="24"/>
          <w:szCs w:val="24"/>
        </w:rPr>
      </w:r>
      <w:r w:rsidR="0049751E" w:rsidRPr="007E15AB">
        <w:rPr>
          <w:sz w:val="24"/>
          <w:szCs w:val="24"/>
        </w:rPr>
        <w:fldChar w:fldCharType="separate"/>
      </w:r>
      <w:r w:rsidR="00E05CB8">
        <w:rPr>
          <w:noProof/>
          <w:sz w:val="24"/>
          <w:szCs w:val="24"/>
        </w:rPr>
        <w:t>(52)</w:t>
      </w:r>
      <w:r w:rsidR="0049751E" w:rsidRPr="007E15AB">
        <w:rPr>
          <w:sz w:val="24"/>
          <w:szCs w:val="24"/>
        </w:rPr>
        <w:fldChar w:fldCharType="end"/>
      </w:r>
      <w:r w:rsidR="00D574CB">
        <w:rPr>
          <w:sz w:val="24"/>
          <w:szCs w:val="24"/>
        </w:rPr>
        <w:t xml:space="preserve"> and that</w:t>
      </w:r>
      <w:r w:rsidR="000C248B" w:rsidRPr="007E15AB">
        <w:rPr>
          <w:sz w:val="24"/>
          <w:szCs w:val="24"/>
        </w:rPr>
        <w:t xml:space="preserve"> </w:t>
      </w:r>
      <w:r w:rsidR="00D574CB" w:rsidRPr="003D0340">
        <w:rPr>
          <w:sz w:val="24"/>
          <w:szCs w:val="24"/>
        </w:rPr>
        <w:t>there might be multiple T2D subtypes that differ in terms of disease presentation and responsiveness to interventions</w:t>
      </w:r>
      <w:r w:rsidR="00D574CB">
        <w:rPr>
          <w:sz w:val="24"/>
          <w:szCs w:val="24"/>
        </w:rPr>
        <w:t xml:space="preserve"> </w:t>
      </w:r>
      <w:r w:rsidR="00D574CB">
        <w:rPr>
          <w:sz w:val="24"/>
          <w:szCs w:val="24"/>
        </w:rPr>
        <w:fldChar w:fldCharType="begin">
          <w:fldData xml:space="preserve">PEVuZE5vdGU+PENpdGU+PEF1dGhvcj5BaGxxdmlzdDwvQXV0aG9yPjxZZWFyPjIwMTg8L1llYXI+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=
</w:fldData>
        </w:fldChar>
      </w:r>
      <w:r w:rsidR="00D574CB">
        <w:rPr>
          <w:sz w:val="24"/>
          <w:szCs w:val="24"/>
        </w:rPr>
        <w:instrText xml:space="preserve"> ADDIN EN.CITE </w:instrText>
      </w:r>
      <w:r w:rsidR="00D574CB">
        <w:rPr>
          <w:sz w:val="24"/>
          <w:szCs w:val="24"/>
        </w:rPr>
        <w:fldChar w:fldCharType="begin">
          <w:fldData xml:space="preserve">PEVuZE5vdGU+PENpdGU+PEF1dGhvcj5BaGxxdmlzdDwvQXV0aG9yPjxZZWFyPjIwMTg8L1llYXI+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=
</w:fldData>
        </w:fldChar>
      </w:r>
      <w:r w:rsidR="00D574CB">
        <w:rPr>
          <w:sz w:val="24"/>
          <w:szCs w:val="24"/>
        </w:rPr>
        <w:instrText xml:space="preserve"> ADDIN EN.CITE.DATA </w:instrText>
      </w:r>
      <w:r w:rsidR="00D574CB">
        <w:rPr>
          <w:sz w:val="24"/>
          <w:szCs w:val="24"/>
        </w:rPr>
      </w:r>
      <w:r w:rsidR="00D574CB">
        <w:rPr>
          <w:sz w:val="24"/>
          <w:szCs w:val="24"/>
        </w:rPr>
        <w:fldChar w:fldCharType="end"/>
      </w:r>
      <w:r w:rsidR="00D574CB">
        <w:rPr>
          <w:sz w:val="24"/>
          <w:szCs w:val="24"/>
        </w:rPr>
      </w:r>
      <w:r w:rsidR="00D574CB">
        <w:rPr>
          <w:sz w:val="24"/>
          <w:szCs w:val="24"/>
        </w:rPr>
        <w:fldChar w:fldCharType="separate"/>
      </w:r>
      <w:r w:rsidR="00D574CB">
        <w:rPr>
          <w:noProof/>
          <w:sz w:val="24"/>
          <w:szCs w:val="24"/>
        </w:rPr>
        <w:t>(53)</w:t>
      </w:r>
      <w:r w:rsidR="00D574CB">
        <w:rPr>
          <w:sz w:val="24"/>
          <w:szCs w:val="24"/>
        </w:rPr>
        <w:fldChar w:fldCharType="end"/>
      </w:r>
      <w:r w:rsidR="00123FB5">
        <w:rPr>
          <w:sz w:val="24"/>
          <w:szCs w:val="24"/>
        </w:rPr>
        <w:t xml:space="preserve">, which we were unable to tease out </w:t>
      </w:r>
      <w:r w:rsidR="00D574CB" w:rsidRPr="003D0340">
        <w:rPr>
          <w:sz w:val="24"/>
          <w:szCs w:val="24"/>
        </w:rPr>
        <w:t>due to the predominant use of summary level data.</w:t>
      </w:r>
      <w:r w:rsidR="00D574CB">
        <w:rPr>
          <w:sz w:val="24"/>
          <w:szCs w:val="24"/>
        </w:rPr>
        <w:t xml:space="preserve"> </w:t>
      </w:r>
      <w:r w:rsidRPr="007E15AB">
        <w:rPr>
          <w:sz w:val="24"/>
          <w:szCs w:val="24"/>
        </w:rPr>
        <w:t xml:space="preserve">Finally, given the key roles of </w:t>
      </w:r>
      <w:r w:rsidR="000C248B" w:rsidRPr="007E15AB">
        <w:rPr>
          <w:color w:val="000000"/>
          <w:sz w:val="24"/>
          <w:szCs w:val="24"/>
          <w:shd w:val="clear" w:color="auto" w:fill="FFFFFF"/>
        </w:rPr>
        <w:t xml:space="preserve">ALT and AST </w:t>
      </w:r>
      <w:r w:rsidR="000C248B" w:rsidRPr="007E15AB">
        <w:rPr>
          <w:rFonts w:eastAsia="Calibri"/>
          <w:sz w:val="24"/>
          <w:szCs w:val="24"/>
          <w:lang w:eastAsia="en-GB"/>
        </w:rPr>
        <w:t>in the intermediary metabolism of glucose and amino acids</w:t>
      </w:r>
      <w:r w:rsidRPr="007E15AB">
        <w:rPr>
          <w:rFonts w:eastAsia="Calibri"/>
          <w:sz w:val="24"/>
          <w:szCs w:val="24"/>
          <w:lang w:eastAsia="en-GB"/>
        </w:rPr>
        <w:t xml:space="preserve">, </w:t>
      </w:r>
      <w:r w:rsidR="00DA7E4A">
        <w:rPr>
          <w:rFonts w:eastAsia="Calibri"/>
          <w:sz w:val="24"/>
          <w:szCs w:val="24"/>
          <w:lang w:eastAsia="en-GB"/>
        </w:rPr>
        <w:t>we cannot fully discard</w:t>
      </w:r>
      <w:r w:rsidRPr="007E15AB">
        <w:rPr>
          <w:rFonts w:eastAsia="Calibri"/>
          <w:sz w:val="24"/>
          <w:szCs w:val="24"/>
          <w:lang w:eastAsia="en-GB"/>
        </w:rPr>
        <w:t xml:space="preserve"> that </w:t>
      </w:r>
      <w:r w:rsidR="00D50BDE" w:rsidRPr="007E15AB">
        <w:rPr>
          <w:rFonts w:eastAsia="Calibri"/>
          <w:sz w:val="24"/>
          <w:szCs w:val="24"/>
          <w:lang w:eastAsia="en-GB"/>
        </w:rPr>
        <w:t xml:space="preserve">they </w:t>
      </w:r>
      <w:r w:rsidR="00DA7E4A">
        <w:rPr>
          <w:rFonts w:eastAsia="Calibri"/>
          <w:sz w:val="24"/>
          <w:szCs w:val="24"/>
          <w:lang w:eastAsia="en-GB"/>
        </w:rPr>
        <w:t>might</w:t>
      </w:r>
      <w:r w:rsidR="00DA7E4A" w:rsidRPr="007E15AB">
        <w:rPr>
          <w:rFonts w:eastAsia="Calibri"/>
          <w:sz w:val="24"/>
          <w:szCs w:val="24"/>
          <w:lang w:eastAsia="en-GB"/>
        </w:rPr>
        <w:t xml:space="preserve"> </w:t>
      </w:r>
      <w:r w:rsidR="000C248B" w:rsidRPr="007E15AB">
        <w:rPr>
          <w:rFonts w:eastAsia="Calibri"/>
          <w:sz w:val="24"/>
          <w:szCs w:val="24"/>
          <w:lang w:eastAsia="en-GB"/>
        </w:rPr>
        <w:t xml:space="preserve">be directly implicated in T2D </w:t>
      </w:r>
      <w:r w:rsidR="000C248B" w:rsidRPr="003D0340">
        <w:rPr>
          <w:rFonts w:eastAsia="Calibri"/>
          <w:sz w:val="24"/>
          <w:szCs w:val="24"/>
          <w:lang w:eastAsia="en-GB"/>
        </w:rPr>
        <w:t>development.</w:t>
      </w:r>
      <w:bookmarkEnd w:id="18"/>
      <w:r w:rsidR="000C248B" w:rsidRPr="003D0340">
        <w:rPr>
          <w:rFonts w:eastAsia="Calibri"/>
          <w:sz w:val="24"/>
          <w:szCs w:val="24"/>
          <w:lang w:eastAsia="en-GB"/>
        </w:rPr>
        <w:t xml:space="preserve"> </w:t>
      </w:r>
      <w:bookmarkEnd w:id="19"/>
    </w:p>
    <w:p w14:paraId="6598F783" w14:textId="0F24675E" w:rsidR="00A215FF" w:rsidRDefault="00A215FF" w:rsidP="007E15AB">
      <w:pPr>
        <w:spacing w:after="120" w:line="480" w:lineRule="auto"/>
        <w:ind w:firstLine="720"/>
        <w:jc w:val="both"/>
        <w:rPr>
          <w:sz w:val="24"/>
          <w:szCs w:val="24"/>
        </w:rPr>
      </w:pPr>
      <w:r>
        <w:rPr>
          <w:sz w:val="24"/>
          <w:szCs w:val="24"/>
        </w:rPr>
        <w:t>A</w:t>
      </w:r>
      <w:r w:rsidRPr="007E15AB">
        <w:rPr>
          <w:sz w:val="24"/>
          <w:szCs w:val="24"/>
        </w:rPr>
        <w:t xml:space="preserve">lthough MR can substantially improve causal inference </w:t>
      </w:r>
      <w:r>
        <w:rPr>
          <w:sz w:val="24"/>
          <w:szCs w:val="24"/>
        </w:rPr>
        <w:t>in Epidemiological studies</w:t>
      </w:r>
      <w:r w:rsidRPr="007E15AB">
        <w:rPr>
          <w:sz w:val="24"/>
          <w:szCs w:val="24"/>
        </w:rPr>
        <w:t xml:space="preserve"> </w:t>
      </w:r>
      <w:r w:rsidRPr="007E15AB">
        <w:rPr>
          <w:sz w:val="24"/>
          <w:szCs w:val="24"/>
        </w:rPr>
        <w:fldChar w:fldCharType="begin">
          <w:fldData xml:space="preserve">PEVuZE5vdGU+PENpdGU+PEF1dGhvcj5TbWl0aDwvQXV0aG9yPjxZZWFyPjIwMDc8L1llYXI+PFJl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==
</w:fldData>
        </w:fldChar>
      </w:r>
      <w:r w:rsidR="00123FB5">
        <w:rPr>
          <w:sz w:val="24"/>
          <w:szCs w:val="24"/>
        </w:rPr>
        <w:instrText xml:space="preserve"> ADDIN EN.CITE </w:instrText>
      </w:r>
      <w:r w:rsidR="00123FB5">
        <w:rPr>
          <w:sz w:val="24"/>
          <w:szCs w:val="24"/>
        </w:rPr>
        <w:fldChar w:fldCharType="begin">
          <w:fldData xml:space="preserve">PEVuZE5vdGU+PENpdGU+PEF1dGhvcj5TbWl0aDwvQXV0aG9yPjxZZWFyPjIwMDc8L1llYXI+PFJl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==
</w:fldData>
        </w:fldChar>
      </w:r>
      <w:r w:rsidR="00123FB5">
        <w:rPr>
          <w:sz w:val="24"/>
          <w:szCs w:val="24"/>
        </w:rPr>
        <w:instrText xml:space="preserve"> ADDIN EN.CITE.DATA </w:instrText>
      </w:r>
      <w:r w:rsidR="00123FB5">
        <w:rPr>
          <w:sz w:val="24"/>
          <w:szCs w:val="24"/>
        </w:rPr>
      </w:r>
      <w:r w:rsidR="00123FB5">
        <w:rPr>
          <w:sz w:val="24"/>
          <w:szCs w:val="24"/>
        </w:rPr>
        <w:fldChar w:fldCharType="end"/>
      </w:r>
      <w:r w:rsidRPr="007E15AB">
        <w:rPr>
          <w:sz w:val="24"/>
          <w:szCs w:val="24"/>
        </w:rPr>
      </w:r>
      <w:r w:rsidRPr="007E15AB">
        <w:rPr>
          <w:sz w:val="24"/>
          <w:szCs w:val="24"/>
        </w:rPr>
        <w:fldChar w:fldCharType="separate"/>
      </w:r>
      <w:r w:rsidR="00123FB5">
        <w:rPr>
          <w:noProof/>
          <w:sz w:val="24"/>
          <w:szCs w:val="24"/>
        </w:rPr>
        <w:t>(54)</w:t>
      </w:r>
      <w:r w:rsidRPr="007E15AB">
        <w:rPr>
          <w:sz w:val="24"/>
          <w:szCs w:val="24"/>
        </w:rPr>
        <w:fldChar w:fldCharType="end"/>
      </w:r>
      <w:r>
        <w:rPr>
          <w:sz w:val="24"/>
          <w:szCs w:val="24"/>
        </w:rPr>
        <w:t xml:space="preserve">, it is </w:t>
      </w:r>
      <w:r w:rsidR="008939A6">
        <w:rPr>
          <w:sz w:val="24"/>
          <w:szCs w:val="24"/>
        </w:rPr>
        <w:t>important</w:t>
      </w:r>
      <w:r>
        <w:rPr>
          <w:sz w:val="24"/>
          <w:szCs w:val="24"/>
        </w:rPr>
        <w:t xml:space="preserve"> to note that th</w:t>
      </w:r>
      <w:r w:rsidRPr="00A215FF">
        <w:rPr>
          <w:sz w:val="24"/>
          <w:szCs w:val="24"/>
        </w:rPr>
        <w:t xml:space="preserve">e reliability of </w:t>
      </w:r>
      <w:r>
        <w:rPr>
          <w:sz w:val="24"/>
          <w:szCs w:val="24"/>
        </w:rPr>
        <w:t xml:space="preserve">MR </w:t>
      </w:r>
      <w:r w:rsidRPr="00A215FF">
        <w:rPr>
          <w:sz w:val="24"/>
          <w:szCs w:val="24"/>
        </w:rPr>
        <w:t>findings depend on the three core assumptions of instrumental variable (IV) analysis</w:t>
      </w:r>
      <w:r>
        <w:rPr>
          <w:sz w:val="24"/>
          <w:szCs w:val="24"/>
        </w:rPr>
        <w:t xml:space="preserve">, which </w:t>
      </w:r>
      <w:r w:rsidRPr="00A215FF">
        <w:rPr>
          <w:sz w:val="24"/>
          <w:szCs w:val="24"/>
        </w:rPr>
        <w:t>require that genetic instruments are strongly associated with the exposure (</w:t>
      </w:r>
      <w:r w:rsidRPr="00A215FF">
        <w:rPr>
          <w:b/>
          <w:sz w:val="24"/>
          <w:szCs w:val="24"/>
        </w:rPr>
        <w:t>IV1</w:t>
      </w:r>
      <w:r w:rsidRPr="00A215FF">
        <w:rPr>
          <w:sz w:val="24"/>
          <w:szCs w:val="24"/>
        </w:rPr>
        <w:t>), are not related to exposure-outcome confounders (</w:t>
      </w:r>
      <w:r w:rsidRPr="00A215FF">
        <w:rPr>
          <w:b/>
          <w:sz w:val="24"/>
          <w:szCs w:val="24"/>
        </w:rPr>
        <w:t>IV2</w:t>
      </w:r>
      <w:r w:rsidRPr="00A215FF">
        <w:rPr>
          <w:sz w:val="24"/>
          <w:szCs w:val="24"/>
        </w:rPr>
        <w:t>) and only influence the outcome through the exposure (</w:t>
      </w:r>
      <w:r w:rsidRPr="00A215FF">
        <w:rPr>
          <w:b/>
          <w:sz w:val="24"/>
          <w:szCs w:val="24"/>
        </w:rPr>
        <w:t>IV3</w:t>
      </w:r>
      <w:r w:rsidRPr="00A215FF">
        <w:rPr>
          <w:sz w:val="24"/>
          <w:szCs w:val="24"/>
        </w:rPr>
        <w:t>)</w:t>
      </w:r>
      <w:r>
        <w:rPr>
          <w:sz w:val="24"/>
          <w:szCs w:val="24"/>
        </w:rPr>
        <w:t xml:space="preserve">. </w:t>
      </w:r>
    </w:p>
    <w:p w14:paraId="55840B38" w14:textId="184B51DB" w:rsidR="0003749A" w:rsidRDefault="00A215FF" w:rsidP="00471506">
      <w:pPr>
        <w:spacing w:after="120" w:line="480" w:lineRule="auto"/>
        <w:ind w:firstLine="720"/>
        <w:jc w:val="both"/>
        <w:rPr>
          <w:sz w:val="24"/>
          <w:szCs w:val="24"/>
        </w:rPr>
      </w:pPr>
      <w:bookmarkStart w:id="20" w:name="_Hlk535489307"/>
      <w:r>
        <w:rPr>
          <w:sz w:val="24"/>
          <w:szCs w:val="24"/>
        </w:rPr>
        <w:t>To avoid violations of IV1, we have selected genetic variants strongly associated with liver function markers (P &lt; 5*10</w:t>
      </w:r>
      <w:r w:rsidRPr="00A215FF">
        <w:rPr>
          <w:sz w:val="24"/>
          <w:szCs w:val="24"/>
          <w:vertAlign w:val="superscript"/>
        </w:rPr>
        <w:t>-8</w:t>
      </w:r>
      <w:r>
        <w:rPr>
          <w:sz w:val="24"/>
          <w:szCs w:val="24"/>
        </w:rPr>
        <w:t>)</w:t>
      </w:r>
      <w:r w:rsidR="00E754AD">
        <w:rPr>
          <w:sz w:val="24"/>
          <w:szCs w:val="24"/>
        </w:rPr>
        <w:t>,</w:t>
      </w:r>
      <w:r w:rsidR="004C7F47">
        <w:rPr>
          <w:sz w:val="24"/>
          <w:szCs w:val="24"/>
        </w:rPr>
        <w:t xml:space="preserve"> that </w:t>
      </w:r>
      <w:r w:rsidR="00927B35">
        <w:rPr>
          <w:sz w:val="24"/>
          <w:szCs w:val="24"/>
        </w:rPr>
        <w:t>broadly</w:t>
      </w:r>
      <w:r w:rsidR="004C7F47">
        <w:rPr>
          <w:sz w:val="24"/>
          <w:szCs w:val="24"/>
        </w:rPr>
        <w:t xml:space="preserve"> replicated in independent datasets</w:t>
      </w:r>
      <w:r>
        <w:rPr>
          <w:sz w:val="24"/>
          <w:szCs w:val="24"/>
        </w:rPr>
        <w:t>.</w:t>
      </w:r>
      <w:r w:rsidR="00E754AD">
        <w:rPr>
          <w:sz w:val="24"/>
          <w:szCs w:val="24"/>
        </w:rPr>
        <w:t xml:space="preserve"> </w:t>
      </w:r>
      <w:bookmarkStart w:id="21" w:name="_Hlk7104143"/>
      <w:bookmarkEnd w:id="20"/>
      <w:r w:rsidR="00087AC6" w:rsidRPr="00D574CB">
        <w:rPr>
          <w:sz w:val="24"/>
          <w:szCs w:val="24"/>
        </w:rPr>
        <w:t xml:space="preserve">It should also be noted that our genetic instruments were selected to be strongly associated with each liver function marker </w:t>
      </w:r>
      <w:r w:rsidR="00087AC6">
        <w:rPr>
          <w:sz w:val="24"/>
          <w:szCs w:val="24"/>
        </w:rPr>
        <w:t xml:space="preserve">in the largest available GWAS </w:t>
      </w:r>
      <w:r w:rsidR="00087AC6" w:rsidRPr="00D574CB">
        <w:rPr>
          <w:sz w:val="24"/>
          <w:szCs w:val="24"/>
        </w:rPr>
        <w:t>(P &lt; 5*10</w:t>
      </w:r>
      <w:r w:rsidR="00087AC6" w:rsidRPr="00D574CB">
        <w:rPr>
          <w:sz w:val="24"/>
          <w:szCs w:val="24"/>
          <w:vertAlign w:val="superscript"/>
        </w:rPr>
        <w:t>-8</w:t>
      </w:r>
      <w:r w:rsidR="00087AC6" w:rsidRPr="00D574CB">
        <w:rPr>
          <w:sz w:val="24"/>
          <w:szCs w:val="24"/>
        </w:rPr>
        <w:t xml:space="preserve">) and that some variants relevant to specific forms of liver dysfunction might not have met our inclusion criteria, as is the case of variants nearby </w:t>
      </w:r>
      <w:r w:rsidR="00087AC6" w:rsidRPr="00D574CB">
        <w:rPr>
          <w:i/>
          <w:iCs/>
          <w:color w:val="222222"/>
          <w:spacing w:val="3"/>
          <w:sz w:val="24"/>
          <w:szCs w:val="24"/>
          <w:shd w:val="clear" w:color="auto" w:fill="FFFFFF"/>
        </w:rPr>
        <w:t>TM6SF2</w:t>
      </w:r>
      <w:r w:rsidR="00087AC6" w:rsidRPr="00D574CB">
        <w:rPr>
          <w:iCs/>
          <w:color w:val="222222"/>
          <w:spacing w:val="3"/>
          <w:sz w:val="24"/>
          <w:szCs w:val="24"/>
          <w:shd w:val="clear" w:color="auto" w:fill="FFFFFF"/>
        </w:rPr>
        <w:t xml:space="preserve">, previously reported to be associated with </w:t>
      </w:r>
      <w:r w:rsidR="00087AC6">
        <w:rPr>
          <w:iCs/>
          <w:color w:val="222222"/>
          <w:spacing w:val="3"/>
          <w:sz w:val="24"/>
          <w:szCs w:val="24"/>
          <w:shd w:val="clear" w:color="auto" w:fill="FFFFFF"/>
        </w:rPr>
        <w:t xml:space="preserve">NAFLD </w:t>
      </w:r>
      <w:r w:rsidR="00D05F4C">
        <w:rPr>
          <w:iCs/>
          <w:color w:val="222222"/>
          <w:spacing w:val="3"/>
          <w:sz w:val="24"/>
          <w:szCs w:val="24"/>
          <w:shd w:val="clear" w:color="auto" w:fill="FFFFFF"/>
        </w:rPr>
        <w:t xml:space="preserve">in a GWAS </w:t>
      </w:r>
      <w:r w:rsidR="00087AC6">
        <w:rPr>
          <w:iCs/>
          <w:color w:val="222222"/>
          <w:spacing w:val="3"/>
          <w:sz w:val="24"/>
          <w:szCs w:val="24"/>
          <w:shd w:val="clear" w:color="auto" w:fill="FFFFFF"/>
        </w:rPr>
        <w:fldChar w:fldCharType="begin">
          <w:fldData xml:space="preserve">PEVuZE5vdGU+PENpdGU+PEF1dGhvcj5Lb3psaXRpbmE8L0F1dGhvcj48WWVhcj4yMDE0PC9ZZWFy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</w:fldData>
        </w:fldChar>
      </w:r>
      <w:r w:rsidR="00123FB5">
        <w:rPr>
          <w:iCs/>
          <w:color w:val="222222"/>
          <w:spacing w:val="3"/>
          <w:sz w:val="24"/>
          <w:szCs w:val="24"/>
          <w:shd w:val="clear" w:color="auto" w:fill="FFFFFF"/>
        </w:rPr>
        <w:instrText xml:space="preserve"> ADDIN EN.CITE </w:instrText>
      </w:r>
      <w:r w:rsidR="00123FB5">
        <w:rPr>
          <w:iCs/>
          <w:color w:val="222222"/>
          <w:spacing w:val="3"/>
          <w:sz w:val="24"/>
          <w:szCs w:val="24"/>
          <w:shd w:val="clear" w:color="auto" w:fill="FFFFFF"/>
        </w:rPr>
        <w:fldChar w:fldCharType="begin">
          <w:fldData xml:space="preserve">PEVuZE5vdGU+PENpdGU+PEF1dGhvcj5Lb3psaXRpbmE8L0F1dGhvcj48WWVhcj4yMDE0PC9ZZWFy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</w:fldData>
        </w:fldChar>
      </w:r>
      <w:r w:rsidR="00123FB5">
        <w:rPr>
          <w:iCs/>
          <w:color w:val="222222"/>
          <w:spacing w:val="3"/>
          <w:sz w:val="24"/>
          <w:szCs w:val="24"/>
          <w:shd w:val="clear" w:color="auto" w:fill="FFFFFF"/>
        </w:rPr>
        <w:instrText xml:space="preserve"> ADDIN EN.CITE.DATA </w:instrText>
      </w:r>
      <w:r w:rsidR="00123FB5">
        <w:rPr>
          <w:iCs/>
          <w:color w:val="222222"/>
          <w:spacing w:val="3"/>
          <w:sz w:val="24"/>
          <w:szCs w:val="24"/>
          <w:shd w:val="clear" w:color="auto" w:fill="FFFFFF"/>
        </w:rPr>
      </w:r>
      <w:r w:rsidR="00123FB5">
        <w:rPr>
          <w:iCs/>
          <w:color w:val="222222"/>
          <w:spacing w:val="3"/>
          <w:sz w:val="24"/>
          <w:szCs w:val="24"/>
          <w:shd w:val="clear" w:color="auto" w:fill="FFFFFF"/>
        </w:rPr>
        <w:fldChar w:fldCharType="end"/>
      </w:r>
      <w:r w:rsidR="00087AC6">
        <w:rPr>
          <w:iCs/>
          <w:color w:val="222222"/>
          <w:spacing w:val="3"/>
          <w:sz w:val="24"/>
          <w:szCs w:val="24"/>
          <w:shd w:val="clear" w:color="auto" w:fill="FFFFFF"/>
        </w:rPr>
      </w:r>
      <w:r w:rsidR="00087AC6">
        <w:rPr>
          <w:iCs/>
          <w:color w:val="222222"/>
          <w:spacing w:val="3"/>
          <w:sz w:val="24"/>
          <w:szCs w:val="24"/>
          <w:shd w:val="clear" w:color="auto" w:fill="FFFFFF"/>
        </w:rPr>
        <w:fldChar w:fldCharType="separate"/>
      </w:r>
      <w:r w:rsidR="00123FB5">
        <w:rPr>
          <w:iCs/>
          <w:noProof/>
          <w:color w:val="222222"/>
          <w:spacing w:val="3"/>
          <w:sz w:val="24"/>
          <w:szCs w:val="24"/>
          <w:shd w:val="clear" w:color="auto" w:fill="FFFFFF"/>
        </w:rPr>
        <w:t>(55)</w:t>
      </w:r>
      <w:r w:rsidR="00087AC6">
        <w:rPr>
          <w:iCs/>
          <w:color w:val="222222"/>
          <w:spacing w:val="3"/>
          <w:sz w:val="24"/>
          <w:szCs w:val="24"/>
          <w:shd w:val="clear" w:color="auto" w:fill="FFFFFF"/>
        </w:rPr>
        <w:fldChar w:fldCharType="end"/>
      </w:r>
      <w:r w:rsidR="00087AC6">
        <w:rPr>
          <w:iCs/>
          <w:color w:val="222222"/>
          <w:spacing w:val="3"/>
          <w:sz w:val="24"/>
          <w:szCs w:val="24"/>
          <w:shd w:val="clear" w:color="auto" w:fill="FFFFFF"/>
        </w:rPr>
        <w:t xml:space="preserve"> and </w:t>
      </w:r>
      <w:r w:rsidR="00D05F4C">
        <w:rPr>
          <w:iCs/>
          <w:color w:val="222222"/>
          <w:spacing w:val="3"/>
          <w:sz w:val="24"/>
          <w:szCs w:val="24"/>
          <w:shd w:val="clear" w:color="auto" w:fill="FFFFFF"/>
        </w:rPr>
        <w:t xml:space="preserve">with </w:t>
      </w:r>
      <w:r w:rsidR="00087AC6" w:rsidRPr="00D574CB">
        <w:rPr>
          <w:color w:val="000000"/>
          <w:sz w:val="24"/>
          <w:szCs w:val="24"/>
          <w:shd w:val="clear" w:color="auto" w:fill="FFFFFF"/>
        </w:rPr>
        <w:t>alcohol-related cirrhosis</w:t>
      </w:r>
      <w:r w:rsidR="00087AC6">
        <w:rPr>
          <w:color w:val="000000"/>
          <w:sz w:val="24"/>
          <w:szCs w:val="24"/>
          <w:shd w:val="clear" w:color="auto" w:fill="FFFFFF"/>
        </w:rPr>
        <w:t xml:space="preserve"> </w:t>
      </w:r>
      <w:r w:rsidR="00D05F4C">
        <w:rPr>
          <w:color w:val="000000"/>
          <w:sz w:val="24"/>
          <w:szCs w:val="24"/>
          <w:shd w:val="clear" w:color="auto" w:fill="FFFFFF"/>
        </w:rPr>
        <w:t xml:space="preserve">in an exome-wide association study </w:t>
      </w:r>
      <w:r w:rsidR="00087AC6">
        <w:rPr>
          <w:color w:val="000000"/>
          <w:sz w:val="24"/>
          <w:szCs w:val="24"/>
          <w:shd w:val="clear" w:color="auto" w:fill="FFFFFF"/>
        </w:rPr>
        <w:fldChar w:fldCharType="begin">
          <w:fldData xml:space="preserve">PEVuZE5vdGU+PENpdGU+PEF1dGhvcj5CdWNoPC9BdXRob3I+PFllYXI+MjAxNTwvWWVhcj48UmVj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</w:fldData>
        </w:fldChar>
      </w:r>
      <w:r w:rsidR="00123FB5">
        <w:rPr>
          <w:color w:val="000000"/>
          <w:sz w:val="24"/>
          <w:szCs w:val="24"/>
          <w:shd w:val="clear" w:color="auto" w:fill="FFFFFF"/>
        </w:rPr>
        <w:instrText xml:space="preserve"> ADDIN EN.CITE </w:instrText>
      </w:r>
      <w:r w:rsidR="00123FB5">
        <w:rPr>
          <w:color w:val="000000"/>
          <w:sz w:val="24"/>
          <w:szCs w:val="24"/>
          <w:shd w:val="clear" w:color="auto" w:fill="FFFFFF"/>
        </w:rPr>
        <w:fldChar w:fldCharType="begin">
          <w:fldData xml:space="preserve">PEVuZE5vdGU+PENpdGU+PEF1dGhvcj5CdWNoPC9BdXRob3I+PFllYXI+MjAxNTwvWWVhcj48UmVj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</w:fldData>
        </w:fldChar>
      </w:r>
      <w:r w:rsidR="00123FB5">
        <w:rPr>
          <w:color w:val="000000"/>
          <w:sz w:val="24"/>
          <w:szCs w:val="24"/>
          <w:shd w:val="clear" w:color="auto" w:fill="FFFFFF"/>
        </w:rPr>
        <w:instrText xml:space="preserve"> ADDIN EN.CITE.DATA </w:instrText>
      </w:r>
      <w:r w:rsidR="00123FB5">
        <w:rPr>
          <w:color w:val="000000"/>
          <w:sz w:val="24"/>
          <w:szCs w:val="24"/>
          <w:shd w:val="clear" w:color="auto" w:fill="FFFFFF"/>
        </w:rPr>
      </w:r>
      <w:r w:rsidR="00123FB5">
        <w:rPr>
          <w:color w:val="000000"/>
          <w:sz w:val="24"/>
          <w:szCs w:val="24"/>
          <w:shd w:val="clear" w:color="auto" w:fill="FFFFFF"/>
        </w:rPr>
        <w:fldChar w:fldCharType="end"/>
      </w:r>
      <w:r w:rsidR="00087AC6">
        <w:rPr>
          <w:color w:val="000000"/>
          <w:sz w:val="24"/>
          <w:szCs w:val="24"/>
          <w:shd w:val="clear" w:color="auto" w:fill="FFFFFF"/>
        </w:rPr>
      </w:r>
      <w:r w:rsidR="00087AC6">
        <w:rPr>
          <w:color w:val="000000"/>
          <w:sz w:val="24"/>
          <w:szCs w:val="24"/>
          <w:shd w:val="clear" w:color="auto" w:fill="FFFFFF"/>
        </w:rPr>
        <w:fldChar w:fldCharType="separate"/>
      </w:r>
      <w:r w:rsidR="00123FB5">
        <w:rPr>
          <w:noProof/>
          <w:color w:val="000000"/>
          <w:sz w:val="24"/>
          <w:szCs w:val="24"/>
          <w:shd w:val="clear" w:color="auto" w:fill="FFFFFF"/>
        </w:rPr>
        <w:t>(56)</w:t>
      </w:r>
      <w:r w:rsidR="00087AC6">
        <w:rPr>
          <w:color w:val="000000"/>
          <w:sz w:val="24"/>
          <w:szCs w:val="24"/>
          <w:shd w:val="clear" w:color="auto" w:fill="FFFFFF"/>
        </w:rPr>
        <w:fldChar w:fldCharType="end"/>
      </w:r>
      <w:r w:rsidR="00087AC6" w:rsidRPr="00D574CB">
        <w:rPr>
          <w:color w:val="000000"/>
          <w:sz w:val="24"/>
          <w:szCs w:val="24"/>
          <w:shd w:val="clear" w:color="auto" w:fill="FFFFFF"/>
        </w:rPr>
        <w:t xml:space="preserve">. </w:t>
      </w:r>
      <w:bookmarkEnd w:id="21"/>
      <w:r w:rsidR="004C7F47">
        <w:rPr>
          <w:sz w:val="24"/>
          <w:szCs w:val="24"/>
        </w:rPr>
        <w:t xml:space="preserve">To minimise the risk of population stratification, which could violate IV2, we </w:t>
      </w:r>
      <w:r w:rsidR="004C7F47" w:rsidRPr="007E15AB">
        <w:rPr>
          <w:sz w:val="24"/>
          <w:szCs w:val="24"/>
        </w:rPr>
        <w:t xml:space="preserve">mostly restricted </w:t>
      </w:r>
      <w:r w:rsidR="004C7F47" w:rsidRPr="007E15AB">
        <w:rPr>
          <w:sz w:val="24"/>
          <w:szCs w:val="24"/>
        </w:rPr>
        <w:lastRenderedPageBreak/>
        <w:t>our analyses to individuals of European ancestry</w:t>
      </w:r>
      <w:r w:rsidR="004C7F47">
        <w:rPr>
          <w:sz w:val="24"/>
          <w:szCs w:val="24"/>
        </w:rPr>
        <w:t xml:space="preserve">. </w:t>
      </w:r>
      <w:bookmarkStart w:id="22" w:name="_Hlk535481470"/>
      <w:r w:rsidR="00927B35">
        <w:rPr>
          <w:sz w:val="24"/>
          <w:szCs w:val="24"/>
        </w:rPr>
        <w:t xml:space="preserve">IV3 could be violated in the presence of </w:t>
      </w:r>
      <w:r w:rsidR="004C7F47" w:rsidRPr="007E15AB">
        <w:rPr>
          <w:sz w:val="24"/>
          <w:szCs w:val="24"/>
        </w:rPr>
        <w:t>horizontal pleiotropy. We have attempted to address that by examining the relation of the genetic variants with several social, behavioural and metabolic phenotypes</w:t>
      </w:r>
      <w:r w:rsidR="00193CD8">
        <w:rPr>
          <w:sz w:val="24"/>
          <w:szCs w:val="24"/>
        </w:rPr>
        <w:t xml:space="preserve"> </w:t>
      </w:r>
      <w:r w:rsidR="004C7F47" w:rsidRPr="007E15AB">
        <w:rPr>
          <w:sz w:val="24"/>
          <w:szCs w:val="24"/>
        </w:rPr>
        <w:t xml:space="preserve">and by using methods that are more robust to violations of this assumption in sensitivity analyses (i.e. MR-Egger and weighted median estimator). </w:t>
      </w:r>
      <w:r w:rsidR="0003749A" w:rsidRPr="007E15AB">
        <w:rPr>
          <w:sz w:val="24"/>
          <w:szCs w:val="24"/>
        </w:rPr>
        <w:t xml:space="preserve">Overall, there was no strong suggestion that horizontal pleiotropy could have biased our results. </w:t>
      </w:r>
      <w:r w:rsidR="004C7F47" w:rsidRPr="007E15AB">
        <w:rPr>
          <w:sz w:val="24"/>
          <w:szCs w:val="24"/>
        </w:rPr>
        <w:t xml:space="preserve">Importantly, our </w:t>
      </w:r>
      <w:r w:rsidR="008939A6">
        <w:rPr>
          <w:sz w:val="24"/>
          <w:szCs w:val="24"/>
        </w:rPr>
        <w:t xml:space="preserve">liver function </w:t>
      </w:r>
      <w:r w:rsidR="004C7F47" w:rsidRPr="007E15AB">
        <w:rPr>
          <w:sz w:val="24"/>
          <w:szCs w:val="24"/>
        </w:rPr>
        <w:t>instruments were not associated with general adiposity measures such as BMI, and therefore it is unlikely that these associations are driven by general adiposity.</w:t>
      </w:r>
      <w:r w:rsidR="0003749A">
        <w:rPr>
          <w:sz w:val="24"/>
          <w:szCs w:val="24"/>
        </w:rPr>
        <w:t xml:space="preserve"> However, it is important to note that we cannot fully discard that our genetic instruments may be associated with exposure-outcome confounders that we have not tested for and that the sensitivity analyses used </w:t>
      </w:r>
      <w:r w:rsidR="00434156">
        <w:rPr>
          <w:sz w:val="24"/>
          <w:szCs w:val="24"/>
        </w:rPr>
        <w:t xml:space="preserve">(i.e. MR-Egger and weighted median) are of limited use for exposures instrumented by few genetic variants (as in the analyses of ALT and AST as exposures). </w:t>
      </w:r>
      <w:bookmarkEnd w:id="22"/>
    </w:p>
    <w:p w14:paraId="5465DD75" w14:textId="51CA6DE0" w:rsidR="00B00248" w:rsidRDefault="004C7F47" w:rsidP="00615863">
      <w:pPr>
        <w:spacing w:after="120" w:line="480" w:lineRule="auto"/>
        <w:ind w:firstLine="720"/>
        <w:jc w:val="both"/>
        <w:rPr>
          <w:sz w:val="24"/>
          <w:szCs w:val="24"/>
        </w:rPr>
      </w:pPr>
      <w:r w:rsidRPr="007E15AB">
        <w:rPr>
          <w:sz w:val="24"/>
          <w:szCs w:val="24"/>
        </w:rPr>
        <w:t xml:space="preserve">Two-sample MR makes the additional assumption that data from two independent (but comparable) populations are used. </w:t>
      </w:r>
      <w:bookmarkStart w:id="23" w:name="_Hlk626793"/>
      <w:r w:rsidRPr="007E15AB">
        <w:rPr>
          <w:sz w:val="24"/>
          <w:szCs w:val="24"/>
        </w:rPr>
        <w:t>In our study, there was some overlap between participants used to estimate SNP-exposure and SNP-outcome associations. However, this is unlikely to bias the study results since the overlap is</w:t>
      </w:r>
      <w:r w:rsidR="00B52A7B">
        <w:rPr>
          <w:sz w:val="24"/>
          <w:szCs w:val="24"/>
        </w:rPr>
        <w:t xml:space="preserve"> very</w:t>
      </w:r>
      <w:r w:rsidRPr="007E15AB">
        <w:rPr>
          <w:sz w:val="24"/>
          <w:szCs w:val="24"/>
        </w:rPr>
        <w:t xml:space="preserve"> low in proportion to the overall sample size</w:t>
      </w:r>
      <w:r w:rsidR="006703A6">
        <w:rPr>
          <w:sz w:val="24"/>
          <w:szCs w:val="24"/>
        </w:rPr>
        <w:t xml:space="preserve"> (&lt; 7% of T2D cases in the main analysis)</w:t>
      </w:r>
      <w:r w:rsidRPr="007E15AB">
        <w:rPr>
          <w:sz w:val="24"/>
          <w:szCs w:val="24"/>
        </w:rPr>
        <w:t xml:space="preserve"> </w:t>
      </w:r>
      <w:bookmarkEnd w:id="23"/>
      <w:r w:rsidRPr="007E15AB">
        <w:rPr>
          <w:sz w:val="24"/>
          <w:szCs w:val="24"/>
        </w:rPr>
        <w:fldChar w:fldCharType="begin"/>
      </w:r>
      <w:r w:rsidR="00B311E2">
        <w:rPr>
          <w:sz w:val="24"/>
          <w:szCs w:val="24"/>
        </w:rPr>
        <w:instrText xml:space="preserve"> ADDIN EN.CITE &lt;EndNote&gt;&lt;Cite&gt;&lt;Author&gt;Burgess&lt;/Author&gt;&lt;Year&gt;2016&lt;/Year&gt;&lt;RecNum&gt;898&lt;/RecNum&gt;&lt;DisplayText&gt;(57)&lt;/DisplayText&gt;&lt;record&gt;&lt;rec-number&gt;898&lt;/rec-number&gt;&lt;foreign-keys&gt;&lt;key app="EN" db-id="z5xvrx0z00sx5tep9sfx9r5rww29zeaza5pa" timestamp="1496056986"&gt;898&lt;/key&gt;&lt;/foreign-keys&gt;&lt;ref-type name="Journal Article"&gt;17&lt;/ref-type&gt;&lt;contributors&gt;&lt;authors&gt;&lt;author&gt;Burgess, S.&lt;/author&gt;&lt;author&gt;Davies, N. M.&lt;/author&gt;&lt;author&gt;Thompson, S. G.&lt;/author&gt;&lt;/authors&gt;&lt;/contributors&gt;&lt;auth-address&gt;Department of Public Health and Primary Care, University of Cambridge, Cambridge, UK. sb452@medschl.cam.ac.uk.&amp;#xD;MRC Integrative Epidemiology Unit, University of Bristol, Bristol, UK.&amp;#xD;School of Social and Community Medicine, University of Bristol, Bristol, UK.&amp;#xD;Department of Public Health and Primary Care, University of Cambridge, Cambridge, UK.&lt;/auth-address&gt;&lt;titles&gt;&lt;title&gt;Bias due to participant overlap in two-sample Mendelian randomization&lt;/title&gt;&lt;secondary-title&gt;Genet Epidemiol&lt;/secondary-title&gt;&lt;/titles&gt;&lt;periodical&gt;&lt;full-title&gt;Genet Epidemiol&lt;/full-title&gt;&lt;/periodical&gt;&lt;pages&gt;597-608&lt;/pages&gt;&lt;volume&gt;40&lt;/volume&gt;&lt;number&gt;7&lt;/number&gt;&lt;keywords&gt;&lt;keyword&gt;Bias (Epidemiology)&lt;/keyword&gt;&lt;keyword&gt;Case-Control Studies&lt;/keyword&gt;&lt;keyword&gt;Genetic Variation&lt;/keyword&gt;&lt;keyword&gt;Humans&lt;/keyword&gt;&lt;keyword&gt;Male&lt;/keyword&gt;&lt;keyword&gt;Mendelian Randomization Analysis&lt;/keyword&gt;&lt;keyword&gt;*Models, Genetic&lt;/keyword&gt;&lt;keyword&gt;Risk Factors&lt;/keyword&gt;&lt;keyword&gt;*Mendelian randomization&lt;/keyword&gt;&lt;keyword&gt;*aggregated data&lt;/keyword&gt;&lt;keyword&gt;*instrumental variables&lt;/keyword&gt;&lt;keyword&gt;*summarized data&lt;/keyword&gt;&lt;keyword&gt;*weak instrument bias&lt;/keyword&gt;&lt;/keywords&gt;&lt;dates&gt;&lt;year&gt;2016&lt;/year&gt;&lt;pub-dates&gt;&lt;date&gt;Nov&lt;/date&gt;&lt;/pub-dates&gt;&lt;/dates&gt;&lt;isbn&gt;1098-2272 (Electronic)&amp;#xD;0741-0395 (Linking)&lt;/isbn&gt;&lt;accession-num&gt;27625185&lt;/accession-num&gt;&lt;urls&gt;&lt;related-urls&gt;&lt;url&gt;https://www.ncbi.nlm.nih.gov/pubmed/27625185&lt;/url&gt;&lt;/related-urls&gt;&lt;/urls&gt;&lt;custom2&gt;PMC5082560&lt;/custom2&gt;&lt;electronic-resource-num&gt;10.1002/gepi.21998&lt;/electronic-resource-num&gt;&lt;/record&gt;&lt;/Cite&gt;&lt;/EndNote&gt;</w:instrText>
      </w:r>
      <w:r w:rsidRPr="007E15AB">
        <w:rPr>
          <w:sz w:val="24"/>
          <w:szCs w:val="24"/>
        </w:rPr>
        <w:fldChar w:fldCharType="separate"/>
      </w:r>
      <w:r w:rsidR="00B311E2">
        <w:rPr>
          <w:noProof/>
          <w:sz w:val="24"/>
          <w:szCs w:val="24"/>
        </w:rPr>
        <w:t>(57)</w:t>
      </w:r>
      <w:r w:rsidRPr="007E15AB">
        <w:rPr>
          <w:sz w:val="24"/>
          <w:szCs w:val="24"/>
        </w:rPr>
        <w:fldChar w:fldCharType="end"/>
      </w:r>
      <w:r w:rsidRPr="007E15AB">
        <w:rPr>
          <w:sz w:val="24"/>
          <w:szCs w:val="24"/>
        </w:rPr>
        <w:t>.</w:t>
      </w:r>
    </w:p>
    <w:p w14:paraId="0010EE96" w14:textId="1C5AAF08" w:rsidR="00DF55BA" w:rsidRPr="007E15AB" w:rsidRDefault="00905079" w:rsidP="007E15AB">
      <w:pPr>
        <w:spacing w:after="120" w:line="480" w:lineRule="auto"/>
        <w:ind w:firstLine="720"/>
        <w:jc w:val="both"/>
        <w:rPr>
          <w:sz w:val="24"/>
          <w:szCs w:val="24"/>
        </w:rPr>
      </w:pPr>
      <w:r w:rsidRPr="007E15AB">
        <w:rPr>
          <w:sz w:val="24"/>
          <w:szCs w:val="24"/>
        </w:rPr>
        <w:t xml:space="preserve">Finally, </w:t>
      </w:r>
      <w:bookmarkStart w:id="24" w:name="_Hlk532744995"/>
      <w:r w:rsidRPr="007E15AB">
        <w:rPr>
          <w:sz w:val="24"/>
          <w:szCs w:val="24"/>
        </w:rPr>
        <w:t>effect estimates for the relation of each liver function marker on T2D risk should be interpreted with caution given these biomarkers are unlikely to be the causal factors for T2D risk, but rather proxies of liver function.</w:t>
      </w:r>
      <w:bookmarkEnd w:id="24"/>
    </w:p>
    <w:p w14:paraId="249DA4CB" w14:textId="459105DE" w:rsidR="00B34C2B" w:rsidRPr="007E15AB" w:rsidRDefault="00C16D67" w:rsidP="00B32DA8">
      <w:pPr>
        <w:spacing w:afterLines="120" w:after="288" w:line="480" w:lineRule="auto"/>
        <w:ind w:firstLine="720"/>
        <w:jc w:val="both"/>
        <w:rPr>
          <w:rFonts w:eastAsia="Calibri"/>
          <w:sz w:val="24"/>
          <w:szCs w:val="24"/>
          <w:lang w:eastAsia="en-GB"/>
        </w:rPr>
      </w:pPr>
      <w:r w:rsidRPr="00E50A7B">
        <w:rPr>
          <w:color w:val="000000"/>
          <w:sz w:val="24"/>
          <w:szCs w:val="24"/>
          <w:shd w:val="clear" w:color="auto" w:fill="FFFFFF"/>
        </w:rPr>
        <w:t xml:space="preserve">In conclusion, </w:t>
      </w:r>
      <w:r w:rsidR="00E30399" w:rsidRPr="00E50A7B">
        <w:rPr>
          <w:color w:val="000000"/>
          <w:sz w:val="24"/>
          <w:szCs w:val="24"/>
          <w:shd w:val="clear" w:color="auto" w:fill="FFFFFF"/>
        </w:rPr>
        <w:t>MR</w:t>
      </w:r>
      <w:r w:rsidR="00D67F42" w:rsidRPr="00E50A7B">
        <w:rPr>
          <w:color w:val="000000"/>
          <w:sz w:val="24"/>
          <w:szCs w:val="24"/>
          <w:shd w:val="clear" w:color="auto" w:fill="FFFFFF"/>
        </w:rPr>
        <w:t xml:space="preserve"> findings </w:t>
      </w:r>
      <w:r w:rsidR="00E50A7B" w:rsidRPr="00E50A7B">
        <w:rPr>
          <w:color w:val="000000"/>
          <w:sz w:val="24"/>
          <w:szCs w:val="24"/>
          <w:shd w:val="clear" w:color="auto" w:fill="FFFFFF"/>
        </w:rPr>
        <w:t xml:space="preserve">indicate </w:t>
      </w:r>
      <w:r w:rsidR="00801158" w:rsidRPr="00E50A7B">
        <w:rPr>
          <w:color w:val="000000"/>
          <w:sz w:val="24"/>
          <w:szCs w:val="24"/>
          <w:shd w:val="clear" w:color="auto" w:fill="FFFFFF"/>
        </w:rPr>
        <w:t>that</w:t>
      </w:r>
      <w:r w:rsidR="003C26E6" w:rsidRPr="00E50A7B">
        <w:rPr>
          <w:color w:val="000000"/>
          <w:sz w:val="24"/>
          <w:szCs w:val="24"/>
          <w:shd w:val="clear" w:color="auto" w:fill="FFFFFF"/>
        </w:rPr>
        <w:t xml:space="preserve"> increased </w:t>
      </w:r>
      <w:r w:rsidR="00D67F42" w:rsidRPr="00E50A7B">
        <w:rPr>
          <w:color w:val="000000"/>
          <w:sz w:val="24"/>
          <w:szCs w:val="24"/>
          <w:shd w:val="clear" w:color="auto" w:fill="FFFFFF"/>
        </w:rPr>
        <w:t xml:space="preserve">circulating ALT </w:t>
      </w:r>
      <w:r w:rsidR="003C26E6" w:rsidRPr="00E50A7B">
        <w:rPr>
          <w:color w:val="000000"/>
          <w:sz w:val="24"/>
          <w:szCs w:val="24"/>
          <w:shd w:val="clear" w:color="auto" w:fill="FFFFFF"/>
        </w:rPr>
        <w:t xml:space="preserve">and AST </w:t>
      </w:r>
      <w:r w:rsidR="00801158" w:rsidRPr="00E50A7B">
        <w:rPr>
          <w:color w:val="000000"/>
          <w:sz w:val="24"/>
          <w:szCs w:val="24"/>
          <w:shd w:val="clear" w:color="auto" w:fill="FFFFFF"/>
        </w:rPr>
        <w:t xml:space="preserve">is related </w:t>
      </w:r>
      <w:r w:rsidR="003C26E6" w:rsidRPr="00E50A7B">
        <w:rPr>
          <w:color w:val="000000"/>
          <w:sz w:val="24"/>
          <w:szCs w:val="24"/>
          <w:shd w:val="clear" w:color="auto" w:fill="FFFFFF"/>
        </w:rPr>
        <w:t>with</w:t>
      </w:r>
      <w:r w:rsidR="00801158" w:rsidRPr="00E50A7B">
        <w:rPr>
          <w:color w:val="000000"/>
          <w:sz w:val="24"/>
          <w:szCs w:val="24"/>
          <w:shd w:val="clear" w:color="auto" w:fill="FFFFFF"/>
        </w:rPr>
        <w:t xml:space="preserve"> higher</w:t>
      </w:r>
      <w:r w:rsidR="003C26E6" w:rsidRPr="00E50A7B">
        <w:rPr>
          <w:color w:val="000000"/>
          <w:sz w:val="24"/>
          <w:szCs w:val="24"/>
          <w:shd w:val="clear" w:color="auto" w:fill="FFFFFF"/>
        </w:rPr>
        <w:t xml:space="preserve"> </w:t>
      </w:r>
      <w:r w:rsidR="00D67F42" w:rsidRPr="00E50A7B">
        <w:rPr>
          <w:color w:val="000000"/>
          <w:sz w:val="24"/>
          <w:szCs w:val="24"/>
          <w:shd w:val="clear" w:color="auto" w:fill="FFFFFF"/>
        </w:rPr>
        <w:t xml:space="preserve">T2D risk, </w:t>
      </w:r>
      <w:r w:rsidR="00B52A7B">
        <w:rPr>
          <w:color w:val="000000"/>
          <w:sz w:val="24"/>
          <w:szCs w:val="24"/>
          <w:shd w:val="clear" w:color="auto" w:fill="FFFFFF"/>
        </w:rPr>
        <w:t xml:space="preserve">while increased </w:t>
      </w:r>
      <w:r w:rsidR="00B52A7B" w:rsidRPr="00E50A7B">
        <w:rPr>
          <w:color w:val="000000"/>
          <w:sz w:val="24"/>
          <w:szCs w:val="24"/>
          <w:shd w:val="clear" w:color="auto" w:fill="FFFFFF"/>
        </w:rPr>
        <w:t xml:space="preserve">circulating </w:t>
      </w:r>
      <w:r w:rsidR="00B52A7B">
        <w:rPr>
          <w:color w:val="000000"/>
          <w:sz w:val="24"/>
          <w:szCs w:val="24"/>
          <w:shd w:val="clear" w:color="auto" w:fill="FFFFFF"/>
        </w:rPr>
        <w:t>ALP is associated with lower T2D risk. In addition, higher</w:t>
      </w:r>
      <w:r w:rsidR="00B32DA8" w:rsidRPr="00E50A7B">
        <w:rPr>
          <w:color w:val="000000"/>
          <w:sz w:val="24"/>
          <w:szCs w:val="24"/>
          <w:shd w:val="clear" w:color="auto" w:fill="FFFFFF"/>
        </w:rPr>
        <w:t xml:space="preserve"> fasting insulin (but not predisposition to T2D) is related to higher circulating ALT.</w:t>
      </w:r>
      <w:r w:rsidR="00D67F42" w:rsidRPr="009D430D">
        <w:rPr>
          <w:color w:val="000000"/>
          <w:sz w:val="24"/>
          <w:szCs w:val="24"/>
          <w:shd w:val="clear" w:color="auto" w:fill="FFFFFF"/>
        </w:rPr>
        <w:t xml:space="preserve"> Since circulating ALT </w:t>
      </w:r>
      <w:r w:rsidR="00930944" w:rsidRPr="009D430D">
        <w:rPr>
          <w:color w:val="000000"/>
          <w:sz w:val="24"/>
          <w:szCs w:val="24"/>
          <w:shd w:val="clear" w:color="auto" w:fill="FFFFFF"/>
        </w:rPr>
        <w:t>and AST are</w:t>
      </w:r>
      <w:r w:rsidR="00D67F42" w:rsidRPr="009D430D">
        <w:rPr>
          <w:color w:val="000000"/>
          <w:sz w:val="24"/>
          <w:szCs w:val="24"/>
          <w:shd w:val="clear" w:color="auto" w:fill="FFFFFF"/>
        </w:rPr>
        <w:t xml:space="preserve"> marker</w:t>
      </w:r>
      <w:r w:rsidR="00930944" w:rsidRPr="009D430D">
        <w:rPr>
          <w:color w:val="000000"/>
          <w:sz w:val="24"/>
          <w:szCs w:val="24"/>
          <w:shd w:val="clear" w:color="auto" w:fill="FFFFFF"/>
        </w:rPr>
        <w:t>s</w:t>
      </w:r>
      <w:r w:rsidR="00D67F42" w:rsidRPr="009D430D">
        <w:rPr>
          <w:color w:val="000000"/>
          <w:sz w:val="24"/>
          <w:szCs w:val="24"/>
          <w:shd w:val="clear" w:color="auto" w:fill="FFFFFF"/>
        </w:rPr>
        <w:t xml:space="preserve"> of NAFLD, these findings </w:t>
      </w:r>
      <w:r w:rsidR="00795914" w:rsidRPr="009D430D">
        <w:rPr>
          <w:color w:val="000000"/>
          <w:sz w:val="24"/>
          <w:szCs w:val="24"/>
          <w:shd w:val="clear" w:color="auto" w:fill="FFFFFF"/>
        </w:rPr>
        <w:t>provide some support for</w:t>
      </w:r>
      <w:r w:rsidR="00D67F42" w:rsidRPr="009D430D">
        <w:rPr>
          <w:color w:val="000000"/>
          <w:sz w:val="24"/>
          <w:szCs w:val="24"/>
          <w:shd w:val="clear" w:color="auto" w:fill="FFFFFF"/>
        </w:rPr>
        <w:t xml:space="preserve"> </w:t>
      </w:r>
      <w:r w:rsidR="008939A6" w:rsidRPr="009D430D">
        <w:rPr>
          <w:color w:val="000000"/>
          <w:sz w:val="24"/>
          <w:szCs w:val="24"/>
          <w:shd w:val="clear" w:color="auto" w:fill="FFFFFF"/>
        </w:rPr>
        <w:t>insulin resistance resulting in NAFLD, which in turn increases T2D risk.</w:t>
      </w:r>
    </w:p>
    <w:p w14:paraId="62B6FD06" w14:textId="77777777" w:rsidR="00795914" w:rsidRPr="007E15AB" w:rsidRDefault="00795914" w:rsidP="007E15AB">
      <w:pPr>
        <w:spacing w:after="120" w:line="480" w:lineRule="auto"/>
        <w:jc w:val="both"/>
        <w:rPr>
          <w:color w:val="000000"/>
          <w:sz w:val="24"/>
          <w:szCs w:val="24"/>
        </w:rPr>
      </w:pPr>
    </w:p>
    <w:p w14:paraId="2115CA24" w14:textId="77777777" w:rsidR="00A63743" w:rsidRPr="007E15AB" w:rsidRDefault="00A63743" w:rsidP="007E15AB">
      <w:pPr>
        <w:spacing w:line="480" w:lineRule="auto"/>
        <w:jc w:val="both"/>
        <w:textAlignment w:val="baseline"/>
        <w:rPr>
          <w:b/>
          <w:sz w:val="24"/>
          <w:szCs w:val="24"/>
        </w:rPr>
      </w:pPr>
      <w:r w:rsidRPr="007E15AB">
        <w:rPr>
          <w:b/>
          <w:sz w:val="24"/>
          <w:szCs w:val="24"/>
        </w:rPr>
        <w:t>Funding sources</w:t>
      </w:r>
    </w:p>
    <w:p w14:paraId="66ECC678" w14:textId="1EA30518" w:rsidR="00A71C9F" w:rsidRPr="007E15AB" w:rsidRDefault="00795914" w:rsidP="007E15AB">
      <w:pPr>
        <w:spacing w:after="120" w:line="480" w:lineRule="auto"/>
        <w:jc w:val="both"/>
        <w:rPr>
          <w:bCs/>
          <w:sz w:val="24"/>
          <w:szCs w:val="24"/>
        </w:rPr>
      </w:pPr>
      <w:r w:rsidRPr="007E15AB">
        <w:rPr>
          <w:color w:val="000000"/>
          <w:sz w:val="24"/>
          <w:szCs w:val="24"/>
        </w:rPr>
        <w:t>This work was supported by funds from the UK Medical Research Council (</w:t>
      </w:r>
      <w:r w:rsidR="00CE587E" w:rsidRPr="007E15AB">
        <w:rPr>
          <w:bCs/>
          <w:sz w:val="24"/>
          <w:szCs w:val="24"/>
        </w:rPr>
        <w:t xml:space="preserve">Grant number: </w:t>
      </w:r>
      <w:r w:rsidRPr="007E15AB">
        <w:rPr>
          <w:sz w:val="24"/>
          <w:szCs w:val="24"/>
        </w:rPr>
        <w:t>G0801456</w:t>
      </w:r>
      <w:r w:rsidRPr="007E15AB">
        <w:rPr>
          <w:color w:val="000000"/>
          <w:sz w:val="24"/>
          <w:szCs w:val="24"/>
        </w:rPr>
        <w:t>)</w:t>
      </w:r>
      <w:r w:rsidR="001F3F9A">
        <w:rPr>
          <w:color w:val="000000"/>
          <w:sz w:val="24"/>
          <w:szCs w:val="24"/>
        </w:rPr>
        <w:t xml:space="preserve"> and a British Heart Foundation grant (</w:t>
      </w:r>
      <w:r w:rsidR="001F3F9A" w:rsidRPr="006D7EB5">
        <w:rPr>
          <w:sz w:val="24"/>
          <w:szCs w:val="24"/>
        </w:rPr>
        <w:t>AA/18/7/34219</w:t>
      </w:r>
      <w:r w:rsidR="001F3F9A">
        <w:rPr>
          <w:color w:val="000000"/>
          <w:sz w:val="24"/>
          <w:szCs w:val="24"/>
        </w:rPr>
        <w:t>)</w:t>
      </w:r>
      <w:r w:rsidRPr="007E15AB">
        <w:rPr>
          <w:color w:val="000000"/>
          <w:sz w:val="24"/>
          <w:szCs w:val="24"/>
        </w:rPr>
        <w:t xml:space="preserve">. </w:t>
      </w:r>
      <w:r w:rsidR="003C17E4" w:rsidRPr="007E15AB">
        <w:rPr>
          <w:color w:val="000000"/>
          <w:sz w:val="24"/>
          <w:szCs w:val="24"/>
        </w:rPr>
        <w:t>MCB, T</w:t>
      </w:r>
      <w:r w:rsidR="00A63743" w:rsidRPr="007E15AB">
        <w:rPr>
          <w:color w:val="000000"/>
          <w:sz w:val="24"/>
          <w:szCs w:val="24"/>
        </w:rPr>
        <w:t>R</w:t>
      </w:r>
      <w:r w:rsidR="003C17E4" w:rsidRPr="007E15AB">
        <w:rPr>
          <w:color w:val="000000"/>
          <w:sz w:val="24"/>
          <w:szCs w:val="24"/>
        </w:rPr>
        <w:t>G and DAL work in a unit that receives funding from the UK Medical Research Council (</w:t>
      </w:r>
      <w:r w:rsidR="00CE587E" w:rsidRPr="007E15AB">
        <w:rPr>
          <w:bCs/>
          <w:sz w:val="24"/>
          <w:szCs w:val="24"/>
        </w:rPr>
        <w:t xml:space="preserve">Grant number: </w:t>
      </w:r>
      <w:bookmarkStart w:id="25" w:name="_Hlk523998752"/>
      <w:r w:rsidR="001F3F9A" w:rsidRPr="00C956AF">
        <w:rPr>
          <w:sz w:val="24"/>
          <w:szCs w:val="24"/>
        </w:rPr>
        <w:t>MC_UU_00011/1-</w:t>
      </w:r>
      <w:bookmarkEnd w:id="25"/>
      <w:r w:rsidR="001F3F9A">
        <w:rPr>
          <w:sz w:val="24"/>
          <w:szCs w:val="24"/>
        </w:rPr>
        <w:t>6</w:t>
      </w:r>
      <w:r w:rsidR="00A74646" w:rsidRPr="007E15AB">
        <w:rPr>
          <w:color w:val="000000"/>
          <w:sz w:val="24"/>
          <w:szCs w:val="24"/>
        </w:rPr>
        <w:t xml:space="preserve"> and </w:t>
      </w:r>
      <w:r w:rsidR="001F3F9A" w:rsidRPr="00C956AF">
        <w:rPr>
          <w:sz w:val="24"/>
          <w:szCs w:val="24"/>
        </w:rPr>
        <w:t>MC_UU_00011/1-</w:t>
      </w:r>
      <w:r w:rsidR="001F3F9A">
        <w:rPr>
          <w:sz w:val="24"/>
          <w:szCs w:val="24"/>
        </w:rPr>
        <w:t>4</w:t>
      </w:r>
      <w:r w:rsidR="003C17E4" w:rsidRPr="007E15AB">
        <w:rPr>
          <w:color w:val="000000"/>
          <w:sz w:val="24"/>
          <w:szCs w:val="24"/>
        </w:rPr>
        <w:t>). MCB is supported by a Skills Developmen</w:t>
      </w:r>
      <w:r w:rsidR="00D11C97" w:rsidRPr="007E15AB">
        <w:rPr>
          <w:color w:val="000000"/>
          <w:sz w:val="24"/>
          <w:szCs w:val="24"/>
        </w:rPr>
        <w:t xml:space="preserve">t </w:t>
      </w:r>
      <w:r w:rsidR="003C17E4" w:rsidRPr="007E15AB">
        <w:rPr>
          <w:color w:val="000000"/>
          <w:sz w:val="24"/>
          <w:szCs w:val="24"/>
        </w:rPr>
        <w:t xml:space="preserve">Fellowship from the UK Medical Research Council </w:t>
      </w:r>
      <w:r w:rsidR="00CE587E" w:rsidRPr="007E15AB">
        <w:rPr>
          <w:color w:val="000000"/>
          <w:sz w:val="24"/>
          <w:szCs w:val="24"/>
        </w:rPr>
        <w:t>(G</w:t>
      </w:r>
      <w:r w:rsidR="003C17E4" w:rsidRPr="007E15AB">
        <w:rPr>
          <w:color w:val="000000"/>
          <w:sz w:val="24"/>
          <w:szCs w:val="24"/>
        </w:rPr>
        <w:t>rant number MR/P014054/1</w:t>
      </w:r>
      <w:r w:rsidR="00CE587E" w:rsidRPr="007E15AB">
        <w:rPr>
          <w:color w:val="000000"/>
          <w:sz w:val="24"/>
          <w:szCs w:val="24"/>
        </w:rPr>
        <w:t>)</w:t>
      </w:r>
      <w:r w:rsidR="003C17E4" w:rsidRPr="007E15AB">
        <w:rPr>
          <w:color w:val="000000"/>
          <w:sz w:val="24"/>
          <w:szCs w:val="24"/>
        </w:rPr>
        <w:t>.</w:t>
      </w:r>
      <w:r w:rsidR="00CE587E" w:rsidRPr="007E15AB">
        <w:rPr>
          <w:color w:val="000000"/>
          <w:sz w:val="24"/>
          <w:szCs w:val="24"/>
        </w:rPr>
        <w:t xml:space="preserve"> </w:t>
      </w:r>
      <w:r w:rsidR="00BB6545" w:rsidRPr="007E15AB">
        <w:rPr>
          <w:sz w:val="24"/>
          <w:szCs w:val="24"/>
          <w:bdr w:val="none" w:sz="0" w:space="0" w:color="auto" w:frame="1"/>
          <w:shd w:val="clear" w:color="auto" w:fill="FFFFFF"/>
        </w:rPr>
        <w:t>XZ is supported by a scholarship from the China Scholarship Council (Grant number: 201406220101).</w:t>
      </w:r>
      <w:r w:rsidR="00A71C9F" w:rsidRPr="007E15AB">
        <w:rPr>
          <w:color w:val="212121"/>
          <w:sz w:val="24"/>
          <w:szCs w:val="24"/>
        </w:rPr>
        <w:t xml:space="preserve"> </w:t>
      </w:r>
      <w:r w:rsidR="002442F9" w:rsidRPr="007E15AB">
        <w:rPr>
          <w:sz w:val="24"/>
          <w:szCs w:val="24"/>
          <w:bdr w:val="none" w:sz="0" w:space="0" w:color="auto" w:frame="1"/>
          <w:shd w:val="clear" w:color="auto" w:fill="FFFFFF"/>
        </w:rPr>
        <w:t>ADH is an NIHR Senior Investigator.</w:t>
      </w:r>
      <w:r w:rsidR="002442F9" w:rsidRPr="007E15AB">
        <w:rPr>
          <w:color w:val="000000"/>
          <w:sz w:val="24"/>
          <w:szCs w:val="24"/>
        </w:rPr>
        <w:t xml:space="preserve"> </w:t>
      </w:r>
      <w:r w:rsidR="00A71C9F" w:rsidRPr="007E15AB">
        <w:rPr>
          <w:color w:val="000000"/>
          <w:sz w:val="24"/>
          <w:szCs w:val="24"/>
        </w:rPr>
        <w:t>AW</w:t>
      </w:r>
      <w:r w:rsidR="00210AAF" w:rsidRPr="007E15AB">
        <w:rPr>
          <w:color w:val="000000"/>
          <w:sz w:val="24"/>
          <w:szCs w:val="24"/>
        </w:rPr>
        <w:t xml:space="preserve"> and</w:t>
      </w:r>
      <w:r w:rsidR="00A71C9F" w:rsidRPr="007E15AB">
        <w:rPr>
          <w:color w:val="000000"/>
          <w:sz w:val="24"/>
          <w:szCs w:val="24"/>
        </w:rPr>
        <w:t xml:space="preserve"> DK are funded by the UK Medical Research Council [MC UU 12019/1].</w:t>
      </w:r>
      <w:r w:rsidR="00A71C9F" w:rsidRPr="007E15AB">
        <w:rPr>
          <w:sz w:val="24"/>
          <w:szCs w:val="24"/>
          <w:shd w:val="clear" w:color="auto" w:fill="FFFFFF"/>
        </w:rPr>
        <w:t xml:space="preserve"> </w:t>
      </w:r>
      <w:r w:rsidR="00A71C9F" w:rsidRPr="007E15AB">
        <w:rPr>
          <w:color w:val="000000"/>
          <w:sz w:val="24"/>
          <w:szCs w:val="24"/>
        </w:rPr>
        <w:t>DAL is a UK National Institute of Health Research Senior Investigator (</w:t>
      </w:r>
      <w:r w:rsidR="00A71C9F" w:rsidRPr="007E15AB">
        <w:rPr>
          <w:bCs/>
          <w:sz w:val="24"/>
          <w:szCs w:val="24"/>
        </w:rPr>
        <w:t xml:space="preserve">Grant number: </w:t>
      </w:r>
      <w:r w:rsidR="00A71C9F" w:rsidRPr="007E15AB">
        <w:rPr>
          <w:rStyle w:val="rStyle"/>
          <w:b w:val="0"/>
          <w:color w:val="auto"/>
          <w:sz w:val="24"/>
          <w:szCs w:val="24"/>
        </w:rPr>
        <w:t>NF-SI-0611-10196</w:t>
      </w:r>
      <w:r w:rsidR="00A71C9F" w:rsidRPr="007E15AB">
        <w:rPr>
          <w:bCs/>
          <w:sz w:val="24"/>
          <w:szCs w:val="24"/>
        </w:rPr>
        <w:t>).</w:t>
      </w:r>
    </w:p>
    <w:p w14:paraId="2486EA53" w14:textId="77777777" w:rsidR="00A63743" w:rsidRPr="007E15AB" w:rsidRDefault="00A63743" w:rsidP="007E15AB">
      <w:pPr>
        <w:spacing w:line="480" w:lineRule="auto"/>
        <w:jc w:val="both"/>
        <w:textAlignment w:val="baseline"/>
        <w:rPr>
          <w:b/>
          <w:sz w:val="24"/>
          <w:szCs w:val="24"/>
        </w:rPr>
      </w:pPr>
    </w:p>
    <w:p w14:paraId="0D7E9F49" w14:textId="77777777" w:rsidR="00A63743" w:rsidRPr="007E15AB" w:rsidRDefault="00A63743" w:rsidP="007E15AB">
      <w:pPr>
        <w:spacing w:line="480" w:lineRule="auto"/>
        <w:jc w:val="both"/>
        <w:rPr>
          <w:sz w:val="24"/>
          <w:szCs w:val="24"/>
          <w:shd w:val="clear" w:color="auto" w:fill="FFFFFF"/>
        </w:rPr>
      </w:pPr>
      <w:r w:rsidRPr="007E15AB">
        <w:rPr>
          <w:sz w:val="24"/>
          <w:szCs w:val="24"/>
          <w:shd w:val="clear" w:color="auto" w:fill="FFFFFF"/>
        </w:rPr>
        <w:t xml:space="preserve">The </w:t>
      </w:r>
      <w:r w:rsidRPr="007E15AB">
        <w:rPr>
          <w:b/>
          <w:sz w:val="24"/>
          <w:szCs w:val="24"/>
          <w:shd w:val="clear" w:color="auto" w:fill="FFFFFF"/>
        </w:rPr>
        <w:t>UCLEB</w:t>
      </w:r>
      <w:r w:rsidRPr="007E15AB">
        <w:rPr>
          <w:sz w:val="24"/>
          <w:szCs w:val="24"/>
          <w:shd w:val="clear" w:color="auto" w:fill="FFFFFF"/>
        </w:rPr>
        <w:t xml:space="preserve"> (UCL-LSHTM-Edinburgh-Bristol) consortium is supported by</w:t>
      </w:r>
      <w:r w:rsidRPr="007E15AB">
        <w:rPr>
          <w:rStyle w:val="apple-converted-space"/>
          <w:sz w:val="24"/>
          <w:szCs w:val="24"/>
          <w:shd w:val="clear" w:color="auto" w:fill="FFFFFF"/>
        </w:rPr>
        <w:t xml:space="preserve"> </w:t>
      </w:r>
      <w:r w:rsidRPr="007E15AB">
        <w:rPr>
          <w:rStyle w:val="interref"/>
          <w:sz w:val="24"/>
          <w:szCs w:val="24"/>
          <w:bdr w:val="none" w:sz="0" w:space="0" w:color="auto" w:frame="1"/>
          <w:shd w:val="clear" w:color="auto" w:fill="FFFFFF"/>
        </w:rPr>
        <w:t xml:space="preserve">BHF Programme </w:t>
      </w:r>
      <w:r w:rsidRPr="007E15AB">
        <w:rPr>
          <w:sz w:val="24"/>
          <w:szCs w:val="24"/>
          <w:bdr w:val="none" w:sz="0" w:space="0" w:color="auto" w:frame="1"/>
          <w:shd w:val="clear" w:color="auto" w:fill="FFFFFF"/>
        </w:rPr>
        <w:t>Grant RG/10/12/28456 and the UCL Hospitals NIHR Biomedical Research Centre</w:t>
      </w:r>
      <w:r w:rsidRPr="007E15AB">
        <w:rPr>
          <w:sz w:val="24"/>
          <w:szCs w:val="24"/>
          <w:shd w:val="clear" w:color="auto" w:fill="FFFFFF"/>
        </w:rPr>
        <w:t xml:space="preserve">. </w:t>
      </w:r>
    </w:p>
    <w:p w14:paraId="4DB15E01" w14:textId="77777777" w:rsidR="00A63743" w:rsidRPr="007E15AB" w:rsidRDefault="00A63743" w:rsidP="007E15AB">
      <w:pPr>
        <w:shd w:val="clear" w:color="auto" w:fill="FFFFFF"/>
        <w:spacing w:line="480" w:lineRule="auto"/>
        <w:jc w:val="both"/>
        <w:rPr>
          <w:sz w:val="24"/>
          <w:szCs w:val="24"/>
          <w:shd w:val="clear" w:color="auto" w:fill="FFFFFF"/>
        </w:rPr>
      </w:pPr>
    </w:p>
    <w:p w14:paraId="287025D4" w14:textId="77777777" w:rsidR="00A63743" w:rsidRPr="007E15AB" w:rsidRDefault="00A63743" w:rsidP="007E15AB">
      <w:pPr>
        <w:shd w:val="clear" w:color="auto" w:fill="FFFFFF"/>
        <w:spacing w:line="480" w:lineRule="auto"/>
        <w:jc w:val="both"/>
        <w:rPr>
          <w:color w:val="212121"/>
          <w:sz w:val="24"/>
          <w:szCs w:val="24"/>
          <w:lang w:eastAsia="en-GB"/>
        </w:rPr>
      </w:pPr>
      <w:r w:rsidRPr="007E15AB">
        <w:rPr>
          <w:b/>
          <w:color w:val="212121"/>
          <w:sz w:val="24"/>
          <w:szCs w:val="24"/>
          <w:lang w:val="en-US" w:eastAsia="en-GB"/>
        </w:rPr>
        <w:t>BRHS</w:t>
      </w:r>
      <w:r w:rsidRPr="007E15AB">
        <w:rPr>
          <w:color w:val="212121"/>
          <w:sz w:val="24"/>
          <w:szCs w:val="24"/>
          <w:lang w:val="en-US" w:eastAsia="en-GB"/>
        </w:rPr>
        <w:t xml:space="preserve"> is supported by British Heart Foundation grants (RG/08/013/25942, RG/13/16/30528). The British Heart Foundation had no role in the design and conduct of the study; collection, management, analysis, and interpretation of the data; preparation, review, or approval of the manuscript; and decision to submit the manuscript for publication. The authors acknowledge the British Regional Heart Study team for data collection.</w:t>
      </w:r>
    </w:p>
    <w:p w14:paraId="71680B35" w14:textId="77777777" w:rsidR="00A63743" w:rsidRPr="007E15AB" w:rsidRDefault="00A63743" w:rsidP="007E15AB">
      <w:pPr>
        <w:spacing w:line="480" w:lineRule="auto"/>
        <w:jc w:val="both"/>
        <w:rPr>
          <w:sz w:val="24"/>
          <w:szCs w:val="24"/>
          <w:shd w:val="clear" w:color="auto" w:fill="FFFFFF"/>
        </w:rPr>
      </w:pPr>
    </w:p>
    <w:p w14:paraId="3F82DE40" w14:textId="77777777" w:rsidR="00A63743" w:rsidRPr="007E15AB" w:rsidRDefault="00A63743" w:rsidP="007E15AB">
      <w:pPr>
        <w:shd w:val="clear" w:color="auto" w:fill="FFFFFF"/>
        <w:spacing w:line="480" w:lineRule="auto"/>
        <w:jc w:val="both"/>
        <w:rPr>
          <w:sz w:val="24"/>
          <w:szCs w:val="24"/>
          <w:lang w:eastAsia="en-GB"/>
        </w:rPr>
      </w:pPr>
      <w:r w:rsidRPr="007E15AB">
        <w:rPr>
          <w:b/>
          <w:sz w:val="24"/>
          <w:szCs w:val="24"/>
          <w:shd w:val="clear" w:color="auto" w:fill="FFFFFF"/>
        </w:rPr>
        <w:t>BWHHS</w:t>
      </w:r>
      <w:r w:rsidRPr="007E15AB">
        <w:rPr>
          <w:sz w:val="24"/>
          <w:szCs w:val="24"/>
          <w:shd w:val="clear" w:color="auto" w:fill="FFFFFF"/>
        </w:rPr>
        <w:t xml:space="preserve"> is supported by t</w:t>
      </w:r>
      <w:r w:rsidRPr="007E15AB">
        <w:rPr>
          <w:color w:val="212121"/>
          <w:sz w:val="24"/>
          <w:szCs w:val="24"/>
          <w:lang w:eastAsia="en-GB"/>
        </w:rPr>
        <w:t>he British Heart Foundation (</w:t>
      </w:r>
      <w:r w:rsidRPr="007E15AB">
        <w:rPr>
          <w:color w:val="212121"/>
          <w:sz w:val="24"/>
          <w:szCs w:val="24"/>
          <w:lang w:val="en-US" w:eastAsia="en-GB"/>
        </w:rPr>
        <w:t>PG/13/66/30442</w:t>
      </w:r>
      <w:r w:rsidRPr="007E15AB">
        <w:rPr>
          <w:color w:val="212121"/>
          <w:sz w:val="24"/>
          <w:szCs w:val="24"/>
          <w:lang w:eastAsia="en-GB"/>
        </w:rPr>
        <w:t xml:space="preserve">). </w:t>
      </w:r>
      <w:r w:rsidRPr="007E15AB">
        <w:rPr>
          <w:color w:val="212121"/>
          <w:sz w:val="24"/>
          <w:szCs w:val="24"/>
          <w:shd w:val="clear" w:color="auto" w:fill="FFFFFF"/>
          <w:lang w:eastAsia="en-GB"/>
        </w:rPr>
        <w:t>Data on mortality and cancer events were routinely provided from NHS Digital to the BWHHS under data sharing agreement MR104a- Regional Heart Study (Female Cohort)</w:t>
      </w:r>
      <w:r w:rsidRPr="007E15AB">
        <w:rPr>
          <w:color w:val="333333"/>
          <w:sz w:val="24"/>
          <w:szCs w:val="24"/>
          <w:shd w:val="clear" w:color="auto" w:fill="FFFFFF"/>
          <w:lang w:eastAsia="en-GB"/>
        </w:rPr>
        <w:t xml:space="preserve">. </w:t>
      </w:r>
      <w:r w:rsidRPr="007E15AB">
        <w:rPr>
          <w:color w:val="212121"/>
          <w:sz w:val="24"/>
          <w:szCs w:val="24"/>
          <w:lang w:eastAsia="en-GB"/>
        </w:rPr>
        <w:t>British Women’s Heart and Health Study data are available to </w:t>
      </w:r>
      <w:r w:rsidRPr="007E15AB">
        <w:rPr>
          <w:i/>
          <w:iCs/>
          <w:color w:val="212121"/>
          <w:sz w:val="24"/>
          <w:szCs w:val="24"/>
          <w:lang w:eastAsia="en-GB"/>
        </w:rPr>
        <w:t>bona fide</w:t>
      </w:r>
      <w:r w:rsidRPr="007E15AB">
        <w:rPr>
          <w:color w:val="212121"/>
          <w:sz w:val="24"/>
          <w:szCs w:val="24"/>
          <w:lang w:eastAsia="en-GB"/>
        </w:rPr>
        <w:t xml:space="preserve"> researchers for research purposes. Please refer to the BWHHS data sharing policy </w:t>
      </w:r>
      <w:r w:rsidRPr="007E15AB">
        <w:rPr>
          <w:sz w:val="24"/>
          <w:szCs w:val="24"/>
          <w:lang w:eastAsia="en-GB"/>
        </w:rPr>
        <w:t>at </w:t>
      </w:r>
      <w:hyperlink r:id="rId12" w:history="1">
        <w:r w:rsidRPr="007E15AB">
          <w:rPr>
            <w:rStyle w:val="Hyperlink"/>
            <w:sz w:val="24"/>
            <w:szCs w:val="24"/>
            <w:lang w:eastAsia="en-GB"/>
          </w:rPr>
          <w:t>www.ucl.ac.uk/british-womens-heart-health-study</w:t>
        </w:r>
      </w:hyperlink>
      <w:r w:rsidRPr="007E15AB">
        <w:rPr>
          <w:sz w:val="24"/>
          <w:szCs w:val="24"/>
          <w:lang w:eastAsia="en-GB"/>
        </w:rPr>
        <w:t>.</w:t>
      </w:r>
    </w:p>
    <w:p w14:paraId="1A95099B" w14:textId="77777777" w:rsidR="00A63743" w:rsidRPr="007E15AB" w:rsidRDefault="00A63743" w:rsidP="007E15AB">
      <w:pPr>
        <w:spacing w:line="480" w:lineRule="auto"/>
        <w:jc w:val="both"/>
        <w:rPr>
          <w:b/>
          <w:sz w:val="24"/>
          <w:szCs w:val="24"/>
          <w:shd w:val="clear" w:color="auto" w:fill="FFFFFF"/>
        </w:rPr>
      </w:pPr>
    </w:p>
    <w:p w14:paraId="629E364E" w14:textId="1209D647" w:rsidR="00A63743" w:rsidRPr="007E15AB" w:rsidRDefault="00A63743" w:rsidP="007E15AB">
      <w:pPr>
        <w:spacing w:line="480" w:lineRule="auto"/>
        <w:jc w:val="both"/>
        <w:rPr>
          <w:sz w:val="24"/>
          <w:szCs w:val="24"/>
          <w:shd w:val="clear" w:color="auto" w:fill="FFFFFF"/>
        </w:rPr>
      </w:pPr>
      <w:proofErr w:type="spellStart"/>
      <w:r w:rsidRPr="007E15AB">
        <w:rPr>
          <w:b/>
          <w:sz w:val="24"/>
          <w:szCs w:val="24"/>
          <w:shd w:val="clear" w:color="auto" w:fill="FFFFFF"/>
        </w:rPr>
        <w:t>CaPS</w:t>
      </w:r>
      <w:proofErr w:type="spellEnd"/>
      <w:r w:rsidRPr="007E15AB">
        <w:rPr>
          <w:sz w:val="24"/>
          <w:szCs w:val="24"/>
          <w:shd w:val="clear" w:color="auto" w:fill="FFFFFF"/>
        </w:rPr>
        <w:t xml:space="preserve"> was </w:t>
      </w:r>
      <w:r w:rsidRPr="008F5F65">
        <w:rPr>
          <w:sz w:val="24"/>
          <w:szCs w:val="24"/>
          <w:shd w:val="clear" w:color="auto" w:fill="FFFFFF"/>
        </w:rPr>
        <w:t>funded by the Medical Research Council and undertaken by the former MRC</w:t>
      </w:r>
      <w:r w:rsidRPr="008F5F65">
        <w:rPr>
          <w:rStyle w:val="apple-converted-space"/>
          <w:sz w:val="24"/>
          <w:szCs w:val="24"/>
          <w:shd w:val="clear" w:color="auto" w:fill="FFFFFF"/>
        </w:rPr>
        <w:t xml:space="preserve"> </w:t>
      </w:r>
      <w:r w:rsidRPr="008F5F65">
        <w:rPr>
          <w:rStyle w:val="Hyperlink"/>
          <w:color w:val="auto"/>
          <w:sz w:val="24"/>
          <w:szCs w:val="24"/>
          <w:u w:val="none"/>
          <w:bdr w:val="none" w:sz="0" w:space="0" w:color="auto" w:frame="1"/>
          <w:shd w:val="clear" w:color="auto" w:fill="FFFFFF"/>
        </w:rPr>
        <w:t>Epidemiology</w:t>
      </w:r>
      <w:r w:rsidRPr="008F5F65">
        <w:rPr>
          <w:rStyle w:val="apple-converted-space"/>
          <w:sz w:val="24"/>
          <w:szCs w:val="24"/>
          <w:shd w:val="clear" w:color="auto" w:fill="FFFFFF"/>
        </w:rPr>
        <w:t xml:space="preserve"> </w:t>
      </w:r>
      <w:r w:rsidRPr="008F5F65">
        <w:rPr>
          <w:sz w:val="24"/>
          <w:szCs w:val="24"/>
          <w:shd w:val="clear" w:color="auto" w:fill="FFFFFF"/>
        </w:rPr>
        <w:t xml:space="preserve">Unit </w:t>
      </w:r>
      <w:r w:rsidRPr="007E15AB">
        <w:rPr>
          <w:sz w:val="24"/>
          <w:szCs w:val="24"/>
          <w:shd w:val="clear" w:color="auto" w:fill="FFFFFF"/>
        </w:rPr>
        <w:t xml:space="preserve">(South Wales). The </w:t>
      </w:r>
      <w:proofErr w:type="spellStart"/>
      <w:r w:rsidRPr="007E15AB">
        <w:rPr>
          <w:sz w:val="24"/>
          <w:szCs w:val="24"/>
          <w:shd w:val="clear" w:color="auto" w:fill="FFFFFF"/>
        </w:rPr>
        <w:t>CaPS</w:t>
      </w:r>
      <w:proofErr w:type="spellEnd"/>
      <w:r w:rsidRPr="007E15AB">
        <w:rPr>
          <w:sz w:val="24"/>
          <w:szCs w:val="24"/>
          <w:shd w:val="clear" w:color="auto" w:fill="FFFFFF"/>
        </w:rPr>
        <w:t xml:space="preserve"> DNA bank was established with funding from </w:t>
      </w:r>
      <w:proofErr w:type="gramStart"/>
      <w:r w:rsidRPr="007E15AB">
        <w:rPr>
          <w:sz w:val="24"/>
          <w:szCs w:val="24"/>
          <w:shd w:val="clear" w:color="auto" w:fill="FFFFFF"/>
        </w:rPr>
        <w:t>a</w:t>
      </w:r>
      <w:proofErr w:type="gramEnd"/>
      <w:r w:rsidRPr="007E15AB">
        <w:rPr>
          <w:sz w:val="24"/>
          <w:szCs w:val="24"/>
          <w:shd w:val="clear" w:color="auto" w:fill="FFFFFF"/>
        </w:rPr>
        <w:t xml:space="preserve"> MRC project grant. The </w:t>
      </w:r>
      <w:proofErr w:type="spellStart"/>
      <w:r w:rsidRPr="007E15AB">
        <w:rPr>
          <w:sz w:val="24"/>
          <w:szCs w:val="24"/>
          <w:shd w:val="clear" w:color="auto" w:fill="FFFFFF"/>
        </w:rPr>
        <w:t>CaPS</w:t>
      </w:r>
      <w:proofErr w:type="spellEnd"/>
      <w:r w:rsidRPr="007E15AB">
        <w:rPr>
          <w:sz w:val="24"/>
          <w:szCs w:val="24"/>
          <w:shd w:val="clear" w:color="auto" w:fill="FFFFFF"/>
        </w:rPr>
        <w:t xml:space="preserve"> data archive is maintained by the University of Bristol. MRC Integrative Epidemiology Unit, Bristol is supported by MRC grants (MR_UU_12013/1, MR_UU_12013/5 and MR_UU_12013/8). </w:t>
      </w:r>
    </w:p>
    <w:p w14:paraId="6A96349C" w14:textId="77777777" w:rsidR="00A63743" w:rsidRPr="007E15AB" w:rsidRDefault="00A63743" w:rsidP="007E15AB">
      <w:pPr>
        <w:spacing w:line="480" w:lineRule="auto"/>
        <w:jc w:val="both"/>
        <w:rPr>
          <w:sz w:val="24"/>
          <w:szCs w:val="24"/>
          <w:shd w:val="clear" w:color="auto" w:fill="FFFFFF"/>
        </w:rPr>
      </w:pPr>
    </w:p>
    <w:p w14:paraId="1F6D428E" w14:textId="7D8A180E" w:rsidR="00A63743" w:rsidRPr="00FD77DB" w:rsidRDefault="00FD77DB" w:rsidP="007E15AB">
      <w:pPr>
        <w:spacing w:after="120" w:line="480" w:lineRule="auto"/>
        <w:jc w:val="both"/>
        <w:rPr>
          <w:sz w:val="24"/>
          <w:szCs w:val="24"/>
        </w:rPr>
      </w:pPr>
      <w:r w:rsidRPr="00FD77DB">
        <w:rPr>
          <w:sz w:val="24"/>
          <w:szCs w:val="24"/>
        </w:rPr>
        <w:t xml:space="preserve">The </w:t>
      </w:r>
      <w:r w:rsidR="00A63743" w:rsidRPr="00FD77DB">
        <w:rPr>
          <w:b/>
          <w:sz w:val="24"/>
          <w:szCs w:val="24"/>
        </w:rPr>
        <w:t>EAS</w:t>
      </w:r>
      <w:r w:rsidRPr="00FD77DB">
        <w:rPr>
          <w:b/>
          <w:sz w:val="24"/>
          <w:szCs w:val="24"/>
        </w:rPr>
        <w:t xml:space="preserve"> </w:t>
      </w:r>
      <w:r w:rsidRPr="00FD77DB">
        <w:rPr>
          <w:sz w:val="24"/>
          <w:szCs w:val="24"/>
        </w:rPr>
        <w:t>is supported by the British Heart Foundation and by the Chief Scientist Office of Scotland.</w:t>
      </w:r>
    </w:p>
    <w:p w14:paraId="3D9EFB0E" w14:textId="77777777" w:rsidR="00A63743" w:rsidRPr="007E15AB" w:rsidRDefault="00A63743" w:rsidP="007E15AB">
      <w:pPr>
        <w:spacing w:after="120" w:line="480" w:lineRule="auto"/>
        <w:jc w:val="both"/>
        <w:rPr>
          <w:sz w:val="24"/>
          <w:szCs w:val="24"/>
        </w:rPr>
      </w:pPr>
    </w:p>
    <w:p w14:paraId="148A0986" w14:textId="1A6ED5A2" w:rsidR="00F600DF" w:rsidRPr="00681FCF" w:rsidRDefault="00F600DF" w:rsidP="00F600DF">
      <w:pPr>
        <w:spacing w:after="120" w:line="480" w:lineRule="auto"/>
        <w:jc w:val="both"/>
        <w:rPr>
          <w:b/>
          <w:sz w:val="24"/>
          <w:szCs w:val="24"/>
        </w:rPr>
      </w:pPr>
      <w:r w:rsidRPr="00681FCF">
        <w:rPr>
          <w:b/>
          <w:sz w:val="24"/>
          <w:szCs w:val="24"/>
        </w:rPr>
        <w:t xml:space="preserve">ELSA </w:t>
      </w:r>
      <w:r w:rsidRPr="00127D12">
        <w:rPr>
          <w:sz w:val="24"/>
          <w:szCs w:val="24"/>
          <w:shd w:val="clear" w:color="auto" w:fill="FFFFFF"/>
        </w:rPr>
        <w:t>is supported by the National Institute on Aging (NIA/NIH) USA (grant number 5 R01 AG017644-16) and a consortium of the United Kingdom government departments coordinated by the Economic and Social Research Council (ESRC).</w:t>
      </w:r>
    </w:p>
    <w:p w14:paraId="2F80DDB1" w14:textId="77777777" w:rsidR="00A63743" w:rsidRPr="007E15AB" w:rsidRDefault="00A63743" w:rsidP="007E15AB">
      <w:pPr>
        <w:spacing w:line="480" w:lineRule="auto"/>
        <w:jc w:val="both"/>
        <w:rPr>
          <w:sz w:val="24"/>
          <w:szCs w:val="24"/>
          <w:shd w:val="clear" w:color="auto" w:fill="FFFFFF"/>
        </w:rPr>
      </w:pPr>
    </w:p>
    <w:p w14:paraId="7DC59521" w14:textId="77777777" w:rsidR="00A63743" w:rsidRPr="007E15AB" w:rsidRDefault="00A63743" w:rsidP="007E15AB">
      <w:pPr>
        <w:spacing w:line="480" w:lineRule="auto"/>
        <w:jc w:val="both"/>
        <w:rPr>
          <w:sz w:val="24"/>
          <w:szCs w:val="24"/>
          <w:shd w:val="clear" w:color="auto" w:fill="FFFFFF"/>
        </w:rPr>
      </w:pPr>
      <w:r w:rsidRPr="007E15AB">
        <w:rPr>
          <w:sz w:val="24"/>
          <w:szCs w:val="24"/>
          <w:shd w:val="clear" w:color="auto" w:fill="FFFFFF"/>
        </w:rPr>
        <w:t xml:space="preserve">The </w:t>
      </w:r>
      <w:r w:rsidRPr="007E15AB">
        <w:rPr>
          <w:b/>
          <w:sz w:val="24"/>
          <w:szCs w:val="24"/>
          <w:shd w:val="clear" w:color="auto" w:fill="FFFFFF"/>
        </w:rPr>
        <w:t>WHII study</w:t>
      </w:r>
      <w:r w:rsidRPr="007E15AB">
        <w:rPr>
          <w:sz w:val="24"/>
          <w:szCs w:val="24"/>
          <w:shd w:val="clear" w:color="auto" w:fill="FFFFFF"/>
        </w:rPr>
        <w:t xml:space="preserve"> is supported by grants from the </w:t>
      </w:r>
      <w:r w:rsidRPr="007E15AB">
        <w:rPr>
          <w:rStyle w:val="interref"/>
          <w:sz w:val="24"/>
          <w:szCs w:val="24"/>
          <w:bdr w:val="none" w:sz="0" w:space="0" w:color="auto" w:frame="1"/>
          <w:shd w:val="clear" w:color="auto" w:fill="FFFFFF"/>
        </w:rPr>
        <w:t xml:space="preserve">Medical Research Council </w:t>
      </w:r>
      <w:r w:rsidRPr="007E15AB">
        <w:rPr>
          <w:sz w:val="24"/>
          <w:szCs w:val="24"/>
          <w:shd w:val="clear" w:color="auto" w:fill="FFFFFF"/>
        </w:rPr>
        <w:t xml:space="preserve">(K013351), </w:t>
      </w:r>
      <w:r w:rsidRPr="007E15AB">
        <w:rPr>
          <w:rStyle w:val="interref"/>
          <w:sz w:val="24"/>
          <w:szCs w:val="24"/>
          <w:bdr w:val="none" w:sz="0" w:space="0" w:color="auto" w:frame="1"/>
          <w:shd w:val="clear" w:color="auto" w:fill="FFFFFF"/>
        </w:rPr>
        <w:t>British Heart Foundation</w:t>
      </w:r>
      <w:r w:rsidRPr="007E15AB">
        <w:rPr>
          <w:rStyle w:val="apple-converted-space"/>
          <w:sz w:val="24"/>
          <w:szCs w:val="24"/>
          <w:shd w:val="clear" w:color="auto" w:fill="FFFFFF"/>
        </w:rPr>
        <w:t xml:space="preserve"> </w:t>
      </w:r>
      <w:r w:rsidRPr="007E15AB">
        <w:rPr>
          <w:sz w:val="24"/>
          <w:szCs w:val="24"/>
          <w:shd w:val="clear" w:color="auto" w:fill="FFFFFF"/>
        </w:rPr>
        <w:t>(</w:t>
      </w:r>
      <w:hyperlink r:id="rId13" w:anchor="GS5" w:history="1">
        <w:r w:rsidRPr="007E15AB">
          <w:rPr>
            <w:rStyle w:val="Hyperlink"/>
            <w:sz w:val="24"/>
            <w:szCs w:val="24"/>
            <w:bdr w:val="none" w:sz="0" w:space="0" w:color="auto" w:frame="1"/>
            <w:shd w:val="clear" w:color="auto" w:fill="FFFFFF"/>
          </w:rPr>
          <w:t>RG/07/008/23674</w:t>
        </w:r>
      </w:hyperlink>
      <w:r w:rsidRPr="007E15AB">
        <w:rPr>
          <w:sz w:val="24"/>
          <w:szCs w:val="24"/>
          <w:shd w:val="clear" w:color="auto" w:fill="FFFFFF"/>
        </w:rPr>
        <w:t>), Stroke Association, the</w:t>
      </w:r>
      <w:r w:rsidRPr="007E15AB">
        <w:rPr>
          <w:rStyle w:val="apple-converted-space"/>
          <w:sz w:val="24"/>
          <w:szCs w:val="24"/>
          <w:shd w:val="clear" w:color="auto" w:fill="FFFFFF"/>
        </w:rPr>
        <w:t xml:space="preserve"> </w:t>
      </w:r>
      <w:r w:rsidRPr="007E15AB">
        <w:rPr>
          <w:rStyle w:val="interref"/>
          <w:sz w:val="24"/>
          <w:szCs w:val="24"/>
          <w:bdr w:val="none" w:sz="0" w:space="0" w:color="auto" w:frame="1"/>
          <w:shd w:val="clear" w:color="auto" w:fill="FFFFFF"/>
        </w:rPr>
        <w:t>US National Heart Lung and Blood Institute</w:t>
      </w:r>
      <w:r w:rsidRPr="007E15AB">
        <w:rPr>
          <w:rStyle w:val="apple-converted-space"/>
          <w:sz w:val="24"/>
          <w:szCs w:val="24"/>
          <w:shd w:val="clear" w:color="auto" w:fill="FFFFFF"/>
        </w:rPr>
        <w:t xml:space="preserve"> </w:t>
      </w:r>
      <w:r w:rsidRPr="007E15AB">
        <w:rPr>
          <w:sz w:val="24"/>
          <w:szCs w:val="24"/>
          <w:shd w:val="clear" w:color="auto" w:fill="FFFFFF"/>
        </w:rPr>
        <w:t>(</w:t>
      </w:r>
      <w:hyperlink r:id="rId14" w:anchor="GS6" w:history="1">
        <w:r w:rsidRPr="007E15AB">
          <w:rPr>
            <w:rStyle w:val="Hyperlink"/>
            <w:sz w:val="24"/>
            <w:szCs w:val="24"/>
            <w:bdr w:val="none" w:sz="0" w:space="0" w:color="auto" w:frame="1"/>
            <w:shd w:val="clear" w:color="auto" w:fill="FFFFFF"/>
          </w:rPr>
          <w:t>5RO1 HL036310</w:t>
        </w:r>
      </w:hyperlink>
      <w:r w:rsidRPr="007E15AB">
        <w:rPr>
          <w:sz w:val="24"/>
          <w:szCs w:val="24"/>
          <w:shd w:val="clear" w:color="auto" w:fill="FFFFFF"/>
        </w:rPr>
        <w:t>), the</w:t>
      </w:r>
      <w:r w:rsidRPr="007E15AB">
        <w:rPr>
          <w:rStyle w:val="apple-converted-space"/>
          <w:sz w:val="24"/>
          <w:szCs w:val="24"/>
          <w:shd w:val="clear" w:color="auto" w:fill="FFFFFF"/>
        </w:rPr>
        <w:t xml:space="preserve"> </w:t>
      </w:r>
      <w:r w:rsidRPr="007E15AB">
        <w:rPr>
          <w:rStyle w:val="interref"/>
          <w:sz w:val="24"/>
          <w:szCs w:val="24"/>
          <w:bdr w:val="none" w:sz="0" w:space="0" w:color="auto" w:frame="1"/>
          <w:shd w:val="clear" w:color="auto" w:fill="FFFFFF"/>
        </w:rPr>
        <w:t>US National Institute on Aging</w:t>
      </w:r>
      <w:r w:rsidRPr="007E15AB">
        <w:rPr>
          <w:rStyle w:val="apple-converted-space"/>
          <w:sz w:val="24"/>
          <w:szCs w:val="24"/>
          <w:shd w:val="clear" w:color="auto" w:fill="FFFFFF"/>
        </w:rPr>
        <w:t xml:space="preserve"> </w:t>
      </w:r>
      <w:r w:rsidRPr="007E15AB">
        <w:rPr>
          <w:sz w:val="24"/>
          <w:szCs w:val="24"/>
          <w:shd w:val="clear" w:color="auto" w:fill="FFFFFF"/>
        </w:rPr>
        <w:t>(</w:t>
      </w:r>
      <w:hyperlink r:id="rId15" w:anchor="GS7" w:history="1">
        <w:r w:rsidRPr="007E15AB">
          <w:rPr>
            <w:rStyle w:val="Hyperlink"/>
            <w:sz w:val="24"/>
            <w:szCs w:val="24"/>
            <w:bdr w:val="none" w:sz="0" w:space="0" w:color="auto" w:frame="1"/>
            <w:shd w:val="clear" w:color="auto" w:fill="FFFFFF"/>
          </w:rPr>
          <w:t>5RO1AG13196</w:t>
        </w:r>
      </w:hyperlink>
      <w:r w:rsidRPr="007E15AB">
        <w:rPr>
          <w:sz w:val="24"/>
          <w:szCs w:val="24"/>
          <w:shd w:val="clear" w:color="auto" w:fill="FFFFFF"/>
        </w:rPr>
        <w:t>) the</w:t>
      </w:r>
      <w:r w:rsidRPr="007E15AB">
        <w:rPr>
          <w:rStyle w:val="apple-converted-space"/>
          <w:sz w:val="24"/>
          <w:szCs w:val="24"/>
          <w:shd w:val="clear" w:color="auto" w:fill="FFFFFF"/>
        </w:rPr>
        <w:t xml:space="preserve"> </w:t>
      </w:r>
      <w:r w:rsidRPr="007E15AB">
        <w:rPr>
          <w:rStyle w:val="interref"/>
          <w:sz w:val="24"/>
          <w:szCs w:val="24"/>
          <w:bdr w:val="none" w:sz="0" w:space="0" w:color="auto" w:frame="1"/>
          <w:shd w:val="clear" w:color="auto" w:fill="FFFFFF"/>
        </w:rPr>
        <w:t>US Agency for Healthcare Research and Quality</w:t>
      </w:r>
      <w:r w:rsidRPr="007E15AB">
        <w:rPr>
          <w:rStyle w:val="apple-converted-space"/>
          <w:sz w:val="24"/>
          <w:szCs w:val="24"/>
          <w:shd w:val="clear" w:color="auto" w:fill="FFFFFF"/>
        </w:rPr>
        <w:t xml:space="preserve"> </w:t>
      </w:r>
      <w:r w:rsidRPr="007E15AB">
        <w:rPr>
          <w:sz w:val="24"/>
          <w:szCs w:val="24"/>
          <w:shd w:val="clear" w:color="auto" w:fill="FFFFFF"/>
        </w:rPr>
        <w:t>(</w:t>
      </w:r>
      <w:hyperlink r:id="rId16" w:anchor="GS8" w:history="1">
        <w:r w:rsidRPr="007E15AB">
          <w:rPr>
            <w:rStyle w:val="Hyperlink"/>
            <w:sz w:val="24"/>
            <w:szCs w:val="24"/>
            <w:bdr w:val="none" w:sz="0" w:space="0" w:color="auto" w:frame="1"/>
            <w:shd w:val="clear" w:color="auto" w:fill="FFFFFF"/>
          </w:rPr>
          <w:t>HS06516</w:t>
        </w:r>
      </w:hyperlink>
      <w:r w:rsidRPr="007E15AB">
        <w:rPr>
          <w:sz w:val="24"/>
          <w:szCs w:val="24"/>
          <w:shd w:val="clear" w:color="auto" w:fill="FFFFFF"/>
        </w:rPr>
        <w:t xml:space="preserve">); and the John D. and Catherine T. MacArthur Foundation Research Networks on Successful Midlife Development and Socio-economic Status and Health. </w:t>
      </w:r>
    </w:p>
    <w:p w14:paraId="1FF71E48" w14:textId="77777777" w:rsidR="00A63743" w:rsidRPr="007E15AB" w:rsidRDefault="00A63743" w:rsidP="007E15AB">
      <w:pPr>
        <w:spacing w:line="480" w:lineRule="auto"/>
        <w:jc w:val="both"/>
        <w:rPr>
          <w:sz w:val="24"/>
          <w:szCs w:val="24"/>
          <w:shd w:val="clear" w:color="auto" w:fill="FFFFFF"/>
        </w:rPr>
      </w:pPr>
    </w:p>
    <w:p w14:paraId="66517D68" w14:textId="77777777" w:rsidR="00A63743" w:rsidRPr="007E15AB" w:rsidRDefault="00210AAF" w:rsidP="007E15AB">
      <w:pPr>
        <w:spacing w:after="120" w:line="480" w:lineRule="auto"/>
        <w:jc w:val="both"/>
        <w:rPr>
          <w:b/>
          <w:sz w:val="24"/>
          <w:szCs w:val="24"/>
        </w:rPr>
      </w:pPr>
      <w:r w:rsidRPr="007E15AB">
        <w:rPr>
          <w:b/>
          <w:color w:val="000000"/>
          <w:sz w:val="24"/>
          <w:szCs w:val="24"/>
        </w:rPr>
        <w:t>NSHD</w:t>
      </w:r>
      <w:r w:rsidRPr="007E15AB">
        <w:rPr>
          <w:color w:val="000000"/>
          <w:sz w:val="24"/>
          <w:szCs w:val="24"/>
        </w:rPr>
        <w:t xml:space="preserve"> is funded by the UK Medical Research Council [MC UU 12019/1].</w:t>
      </w:r>
    </w:p>
    <w:p w14:paraId="5F44E309" w14:textId="77777777" w:rsidR="00A63743" w:rsidRPr="007E15AB" w:rsidRDefault="00A63743" w:rsidP="007E15AB">
      <w:pPr>
        <w:spacing w:after="120" w:line="480" w:lineRule="auto"/>
        <w:jc w:val="both"/>
        <w:rPr>
          <w:sz w:val="24"/>
          <w:szCs w:val="24"/>
          <w:shd w:val="clear" w:color="auto" w:fill="FFFFFF"/>
        </w:rPr>
      </w:pPr>
    </w:p>
    <w:p w14:paraId="70C6AB74" w14:textId="052BCE95" w:rsidR="00A63743" w:rsidRDefault="002442F9" w:rsidP="007E15AB">
      <w:pPr>
        <w:spacing w:after="120" w:line="480" w:lineRule="auto"/>
        <w:jc w:val="both"/>
        <w:rPr>
          <w:sz w:val="24"/>
          <w:szCs w:val="24"/>
          <w:bdr w:val="none" w:sz="0" w:space="0" w:color="auto" w:frame="1"/>
          <w:shd w:val="clear" w:color="auto" w:fill="FFFFFF"/>
        </w:rPr>
      </w:pPr>
      <w:r w:rsidRPr="007E15AB">
        <w:rPr>
          <w:sz w:val="24"/>
          <w:szCs w:val="24"/>
          <w:bdr w:val="none" w:sz="0" w:space="0" w:color="auto" w:frame="1"/>
          <w:shd w:val="clear" w:color="auto" w:fill="FFFFFF"/>
        </w:rPr>
        <w:t xml:space="preserve">The </w:t>
      </w:r>
      <w:r w:rsidRPr="00F600DF">
        <w:rPr>
          <w:b/>
          <w:sz w:val="24"/>
          <w:szCs w:val="24"/>
          <w:bdr w:val="none" w:sz="0" w:space="0" w:color="auto" w:frame="1"/>
          <w:shd w:val="clear" w:color="auto" w:fill="FFFFFF"/>
        </w:rPr>
        <w:t>Fenland Study</w:t>
      </w:r>
      <w:r w:rsidRPr="007E15AB">
        <w:rPr>
          <w:sz w:val="24"/>
          <w:szCs w:val="24"/>
          <w:bdr w:val="none" w:sz="0" w:space="0" w:color="auto" w:frame="1"/>
          <w:shd w:val="clear" w:color="auto" w:fill="FFFFFF"/>
        </w:rPr>
        <w:t xml:space="preserve"> is funded by the </w:t>
      </w:r>
      <w:proofErr w:type="spellStart"/>
      <w:r w:rsidRPr="007E15AB">
        <w:rPr>
          <w:sz w:val="24"/>
          <w:szCs w:val="24"/>
          <w:bdr w:val="none" w:sz="0" w:space="0" w:color="auto" w:frame="1"/>
          <w:shd w:val="clear" w:color="auto" w:fill="FFFFFF"/>
        </w:rPr>
        <w:t>Wellcome</w:t>
      </w:r>
      <w:proofErr w:type="spellEnd"/>
      <w:r w:rsidRPr="007E15AB">
        <w:rPr>
          <w:sz w:val="24"/>
          <w:szCs w:val="24"/>
          <w:bdr w:val="none" w:sz="0" w:space="0" w:color="auto" w:frame="1"/>
          <w:shd w:val="clear" w:color="auto" w:fill="FFFFFF"/>
        </w:rPr>
        <w:t xml:space="preserve"> Trust and the Medical Research Council (Grant number: MC_U106179471 and MC_UU_12015/1)</w:t>
      </w:r>
      <w:r w:rsidR="00D86FD1">
        <w:rPr>
          <w:sz w:val="24"/>
          <w:szCs w:val="24"/>
          <w:bdr w:val="none" w:sz="0" w:space="0" w:color="auto" w:frame="1"/>
          <w:shd w:val="clear" w:color="auto" w:fill="FFFFFF"/>
        </w:rPr>
        <w:t>.</w:t>
      </w:r>
    </w:p>
    <w:p w14:paraId="7CA0CAA5" w14:textId="77777777" w:rsidR="00D86FD1" w:rsidRPr="007E15AB" w:rsidRDefault="00D86FD1" w:rsidP="007E15AB">
      <w:pPr>
        <w:spacing w:after="120" w:line="480" w:lineRule="auto"/>
        <w:jc w:val="both"/>
        <w:rPr>
          <w:color w:val="000000"/>
          <w:sz w:val="24"/>
          <w:szCs w:val="24"/>
          <w:highlight w:val="yellow"/>
        </w:rPr>
      </w:pPr>
    </w:p>
    <w:p w14:paraId="10AC8385" w14:textId="77777777" w:rsidR="004E5071" w:rsidRPr="007E15AB" w:rsidRDefault="004E5071" w:rsidP="007E15AB">
      <w:pPr>
        <w:spacing w:after="120" w:line="480" w:lineRule="auto"/>
        <w:jc w:val="both"/>
        <w:rPr>
          <w:sz w:val="24"/>
          <w:szCs w:val="24"/>
          <w:lang w:val="en-US"/>
        </w:rPr>
      </w:pPr>
      <w:r w:rsidRPr="007E15AB">
        <w:rPr>
          <w:color w:val="000000"/>
          <w:sz w:val="24"/>
          <w:szCs w:val="24"/>
        </w:rPr>
        <w:t>The funders had no role in the design, analyses, interpretation of results or writing of the paper. The views expressed in this paper are those of the authors and not necessarily any of the funders.</w:t>
      </w:r>
    </w:p>
    <w:p w14:paraId="453E3AE4" w14:textId="77777777" w:rsidR="004E5071" w:rsidRPr="007E15AB" w:rsidRDefault="004E5071" w:rsidP="007E15AB">
      <w:pPr>
        <w:spacing w:after="120" w:line="480" w:lineRule="auto"/>
        <w:jc w:val="both"/>
        <w:rPr>
          <w:color w:val="000000"/>
          <w:sz w:val="24"/>
          <w:szCs w:val="24"/>
        </w:rPr>
      </w:pPr>
    </w:p>
    <w:p w14:paraId="7F6611CB" w14:textId="77777777" w:rsidR="00CE587E" w:rsidRPr="007E15AB" w:rsidRDefault="00CE587E" w:rsidP="007E15AB">
      <w:pPr>
        <w:spacing w:after="120" w:line="480" w:lineRule="auto"/>
        <w:jc w:val="both"/>
        <w:rPr>
          <w:b/>
          <w:sz w:val="24"/>
          <w:szCs w:val="24"/>
          <w:lang w:val="en-US"/>
        </w:rPr>
      </w:pPr>
      <w:r w:rsidRPr="007E15AB">
        <w:rPr>
          <w:b/>
          <w:sz w:val="24"/>
          <w:szCs w:val="24"/>
          <w:lang w:val="en-US"/>
        </w:rPr>
        <w:t>Acknowledgments</w:t>
      </w:r>
    </w:p>
    <w:p w14:paraId="338C83B2" w14:textId="5F4D847B" w:rsidR="006D4316" w:rsidRDefault="004E5071" w:rsidP="006D4316">
      <w:pPr>
        <w:spacing w:after="120" w:line="480" w:lineRule="auto"/>
        <w:jc w:val="both"/>
        <w:rPr>
          <w:sz w:val="24"/>
          <w:szCs w:val="24"/>
        </w:rPr>
      </w:pPr>
      <w:r w:rsidRPr="007E15AB">
        <w:rPr>
          <w:sz w:val="24"/>
          <w:szCs w:val="24"/>
          <w:shd w:val="clear" w:color="auto" w:fill="FFFFFF"/>
        </w:rPr>
        <w:t xml:space="preserve">The </w:t>
      </w:r>
      <w:r w:rsidRPr="007E15AB">
        <w:rPr>
          <w:b/>
          <w:sz w:val="24"/>
          <w:szCs w:val="24"/>
          <w:shd w:val="clear" w:color="auto" w:fill="FFFFFF"/>
        </w:rPr>
        <w:t>UCLEB</w:t>
      </w:r>
      <w:r w:rsidRPr="007E15AB">
        <w:rPr>
          <w:sz w:val="24"/>
          <w:szCs w:val="24"/>
          <w:shd w:val="clear" w:color="auto" w:fill="FFFFFF"/>
        </w:rPr>
        <w:t xml:space="preserve"> (UCL-LSHTM-Edinburgh-Bristol) consortium</w:t>
      </w:r>
      <w:r w:rsidR="00CE587E" w:rsidRPr="007E15AB">
        <w:rPr>
          <w:sz w:val="24"/>
          <w:szCs w:val="24"/>
          <w:shd w:val="clear" w:color="auto" w:fill="FFFFFF"/>
        </w:rPr>
        <w:t xml:space="preserve"> </w:t>
      </w:r>
      <w:r w:rsidRPr="007E15AB">
        <w:rPr>
          <w:sz w:val="24"/>
          <w:szCs w:val="24"/>
          <w:shd w:val="clear" w:color="auto" w:fill="FFFFFF"/>
        </w:rPr>
        <w:t>consists of 12 studies: Northwick Park Heart Study II (NPHS II), British Regional Heart Study (BRHS), Whitehall II Study (WHII), English Longitudinal Study of Ageing (ELSA), Medical Research Council National Survey of Health and Development (</w:t>
      </w:r>
      <w:r w:rsidR="009D7CC5" w:rsidRPr="007E15AB">
        <w:rPr>
          <w:sz w:val="24"/>
          <w:szCs w:val="24"/>
        </w:rPr>
        <w:t>NSHD</w:t>
      </w:r>
      <w:r w:rsidRPr="007E15AB">
        <w:rPr>
          <w:sz w:val="24"/>
          <w:szCs w:val="24"/>
          <w:shd w:val="clear" w:color="auto" w:fill="FFFFFF"/>
        </w:rPr>
        <w:t>), 1958 Birth cohort (1958BC), Caerphilly prospective study (</w:t>
      </w:r>
      <w:proofErr w:type="spellStart"/>
      <w:r w:rsidRPr="007E15AB">
        <w:rPr>
          <w:sz w:val="24"/>
          <w:szCs w:val="24"/>
          <w:shd w:val="clear" w:color="auto" w:fill="FFFFFF"/>
        </w:rPr>
        <w:t>CaPS</w:t>
      </w:r>
      <w:proofErr w:type="spellEnd"/>
      <w:r w:rsidRPr="007E15AB">
        <w:rPr>
          <w:sz w:val="24"/>
          <w:szCs w:val="24"/>
          <w:shd w:val="clear" w:color="auto" w:fill="FFFFFF"/>
        </w:rPr>
        <w:t>), British Women's Heart and Health Study (BWHHS), Edinburgh Artery Study (EAS), Edinburgh Heart Disease Prevention Study (EHDPS), Edinburgh Type 2</w:t>
      </w:r>
      <w:r w:rsidRPr="007E15AB">
        <w:rPr>
          <w:rStyle w:val="apple-converted-space"/>
          <w:sz w:val="24"/>
          <w:szCs w:val="24"/>
          <w:shd w:val="clear" w:color="auto" w:fill="FFFFFF"/>
        </w:rPr>
        <w:t xml:space="preserve"> </w:t>
      </w:r>
      <w:r w:rsidRPr="007E15AB">
        <w:rPr>
          <w:sz w:val="24"/>
          <w:szCs w:val="24"/>
          <w:bdr w:val="none" w:sz="0" w:space="0" w:color="auto" w:frame="1"/>
          <w:shd w:val="clear" w:color="auto" w:fill="FFFFFF"/>
        </w:rPr>
        <w:t>Diabetes</w:t>
      </w:r>
      <w:r w:rsidRPr="007E15AB">
        <w:rPr>
          <w:rStyle w:val="apple-converted-space"/>
          <w:sz w:val="24"/>
          <w:szCs w:val="24"/>
          <w:shd w:val="clear" w:color="auto" w:fill="FFFFFF"/>
        </w:rPr>
        <w:t xml:space="preserve"> </w:t>
      </w:r>
      <w:r w:rsidRPr="007E15AB">
        <w:rPr>
          <w:sz w:val="24"/>
          <w:szCs w:val="24"/>
          <w:shd w:val="clear" w:color="auto" w:fill="FFFFFF"/>
        </w:rPr>
        <w:t xml:space="preserve">Study (ET2DS) and Asymptomatic Atherosclerosis Aspirin Trial (AAAT). </w:t>
      </w:r>
      <w:r w:rsidR="00CE587E" w:rsidRPr="007E15AB">
        <w:rPr>
          <w:sz w:val="24"/>
          <w:szCs w:val="24"/>
          <w:shd w:val="clear" w:color="auto" w:fill="FFFFFF"/>
        </w:rPr>
        <w:t>We thank all</w:t>
      </w:r>
      <w:r w:rsidR="00EE1059" w:rsidRPr="007E15AB">
        <w:rPr>
          <w:sz w:val="24"/>
          <w:szCs w:val="24"/>
          <w:shd w:val="clear" w:color="auto" w:fill="FFFFFF"/>
        </w:rPr>
        <w:t xml:space="preserve"> </w:t>
      </w:r>
      <w:r w:rsidR="00CE587E" w:rsidRPr="007E15AB">
        <w:rPr>
          <w:sz w:val="24"/>
          <w:szCs w:val="24"/>
          <w:shd w:val="clear" w:color="auto" w:fill="FFFFFF"/>
        </w:rPr>
        <w:t>participants and staff who have contributed to those studies that contributed to the present study (</w:t>
      </w:r>
      <w:r w:rsidR="00CE587E" w:rsidRPr="007E15AB">
        <w:rPr>
          <w:sz w:val="24"/>
          <w:szCs w:val="24"/>
        </w:rPr>
        <w:t xml:space="preserve">BRHS, BWHHS, </w:t>
      </w:r>
      <w:proofErr w:type="spellStart"/>
      <w:r w:rsidR="00CE587E" w:rsidRPr="007E15AB">
        <w:rPr>
          <w:sz w:val="24"/>
          <w:szCs w:val="24"/>
        </w:rPr>
        <w:t>C</w:t>
      </w:r>
      <w:r w:rsidR="002E735A">
        <w:rPr>
          <w:sz w:val="24"/>
          <w:szCs w:val="24"/>
        </w:rPr>
        <w:t>a</w:t>
      </w:r>
      <w:r w:rsidR="00CE587E" w:rsidRPr="007E15AB">
        <w:rPr>
          <w:sz w:val="24"/>
          <w:szCs w:val="24"/>
        </w:rPr>
        <w:t>PS</w:t>
      </w:r>
      <w:proofErr w:type="spellEnd"/>
      <w:r w:rsidR="00CE587E" w:rsidRPr="007E15AB">
        <w:rPr>
          <w:sz w:val="24"/>
          <w:szCs w:val="24"/>
        </w:rPr>
        <w:t xml:space="preserve">, EAS, ELSA, ET2DS, </w:t>
      </w:r>
      <w:r w:rsidR="004603D2" w:rsidRPr="007E15AB">
        <w:rPr>
          <w:sz w:val="24"/>
          <w:szCs w:val="24"/>
        </w:rPr>
        <w:t>NSHD</w:t>
      </w:r>
      <w:r w:rsidR="00CE587E" w:rsidRPr="007E15AB">
        <w:rPr>
          <w:sz w:val="24"/>
          <w:szCs w:val="24"/>
        </w:rPr>
        <w:t>, WHII</w:t>
      </w:r>
      <w:r w:rsidR="00AC6BA0" w:rsidRPr="007E15AB">
        <w:rPr>
          <w:sz w:val="24"/>
          <w:szCs w:val="24"/>
        </w:rPr>
        <w:t xml:space="preserve">, Fenland study, and </w:t>
      </w:r>
      <w:r w:rsidR="00AC6BA0" w:rsidRPr="007E15AB">
        <w:rPr>
          <w:sz w:val="24"/>
          <w:szCs w:val="24"/>
          <w:shd w:val="clear" w:color="auto" w:fill="FFFFFF"/>
        </w:rPr>
        <w:t>NFBC1966</w:t>
      </w:r>
      <w:r w:rsidR="00CE587E" w:rsidRPr="007E15AB">
        <w:rPr>
          <w:sz w:val="24"/>
          <w:szCs w:val="24"/>
        </w:rPr>
        <w:t>).</w:t>
      </w:r>
      <w:r w:rsidR="006D4316">
        <w:rPr>
          <w:sz w:val="24"/>
          <w:szCs w:val="24"/>
        </w:rPr>
        <w:t xml:space="preserve"> We thank Naveed Sattar for the insightful comments on the interpretation of findings.</w:t>
      </w:r>
    </w:p>
    <w:p w14:paraId="3BE0419E" w14:textId="77777777" w:rsidR="004639A0" w:rsidRDefault="004639A0" w:rsidP="006D4316">
      <w:pPr>
        <w:spacing w:after="120" w:line="480" w:lineRule="auto"/>
        <w:jc w:val="both"/>
        <w:rPr>
          <w:sz w:val="24"/>
          <w:szCs w:val="24"/>
        </w:rPr>
      </w:pPr>
    </w:p>
    <w:p w14:paraId="5D6702CE" w14:textId="77777777" w:rsidR="005E1DAF" w:rsidRPr="00B36BD1" w:rsidRDefault="005E1DAF" w:rsidP="005E1DAF">
      <w:pPr>
        <w:spacing w:after="120" w:line="480" w:lineRule="auto"/>
        <w:jc w:val="both"/>
        <w:rPr>
          <w:sz w:val="24"/>
          <w:szCs w:val="24"/>
        </w:rPr>
      </w:pPr>
      <w:r w:rsidRPr="00B36BD1">
        <w:rPr>
          <w:sz w:val="24"/>
          <w:szCs w:val="24"/>
        </w:rPr>
        <w:t>Data and Resource Availability</w:t>
      </w:r>
    </w:p>
    <w:p w14:paraId="77A566BF" w14:textId="77777777" w:rsidR="005E1DAF" w:rsidRDefault="000979B2" w:rsidP="005E1DAF">
      <w:pPr>
        <w:autoSpaceDE w:val="0"/>
        <w:autoSpaceDN w:val="0"/>
        <w:adjustRightInd w:val="0"/>
        <w:spacing w:line="480" w:lineRule="auto"/>
        <w:jc w:val="both"/>
        <w:rPr>
          <w:rFonts w:eastAsia="Calibri"/>
          <w:sz w:val="24"/>
          <w:szCs w:val="24"/>
          <w:lang w:eastAsia="en-GB"/>
        </w:rPr>
      </w:pPr>
      <w:r w:rsidRPr="004E5F8D">
        <w:rPr>
          <w:rFonts w:eastAsia="Calibri"/>
          <w:sz w:val="24"/>
          <w:szCs w:val="24"/>
          <w:lang w:eastAsia="en-GB"/>
        </w:rPr>
        <w:t xml:space="preserve">Data on type 2 diabetes have been contributed by </w:t>
      </w:r>
      <w:r w:rsidR="004E5F8D" w:rsidRPr="004E5F8D">
        <w:rPr>
          <w:rFonts w:eastAsia="Calibri"/>
          <w:sz w:val="24"/>
          <w:szCs w:val="24"/>
          <w:lang w:eastAsia="en-GB"/>
        </w:rPr>
        <w:t xml:space="preserve">the T2D GWAS published by </w:t>
      </w:r>
      <w:proofErr w:type="spellStart"/>
      <w:r w:rsidR="004E5F8D" w:rsidRPr="004E5F8D">
        <w:rPr>
          <w:rFonts w:eastAsia="Calibri"/>
          <w:sz w:val="24"/>
          <w:szCs w:val="24"/>
          <w:lang w:eastAsia="en-GB"/>
        </w:rPr>
        <w:t>Xue</w:t>
      </w:r>
      <w:proofErr w:type="spellEnd"/>
      <w:r w:rsidR="004E5F8D" w:rsidRPr="004E5F8D">
        <w:rPr>
          <w:rFonts w:eastAsia="Calibri"/>
          <w:sz w:val="24"/>
          <w:szCs w:val="24"/>
          <w:lang w:eastAsia="en-GB"/>
        </w:rPr>
        <w:t xml:space="preserve"> et al (2018) </w:t>
      </w:r>
      <w:r w:rsidRPr="004E5F8D">
        <w:rPr>
          <w:rFonts w:eastAsia="Calibri"/>
          <w:sz w:val="24"/>
          <w:szCs w:val="24"/>
          <w:lang w:eastAsia="en-GB"/>
        </w:rPr>
        <w:t xml:space="preserve">and have been downloaded from </w:t>
      </w:r>
      <w:r w:rsidR="004E5F8D" w:rsidRPr="004E5F8D">
        <w:rPr>
          <w:rFonts w:eastAsia="Calibri"/>
          <w:sz w:val="24"/>
          <w:szCs w:val="24"/>
          <w:lang w:eastAsia="en-GB"/>
        </w:rPr>
        <w:t>http://cnsgenomics.com/data.html</w:t>
      </w:r>
      <w:r w:rsidRPr="004E5F8D">
        <w:rPr>
          <w:rFonts w:eastAsia="Calibri"/>
          <w:sz w:val="24"/>
          <w:szCs w:val="24"/>
          <w:lang w:eastAsia="en-GB"/>
        </w:rPr>
        <w:t>.</w:t>
      </w:r>
      <w:r w:rsidRPr="007E15AB">
        <w:rPr>
          <w:rFonts w:eastAsia="Calibri"/>
          <w:sz w:val="24"/>
          <w:szCs w:val="24"/>
          <w:lang w:eastAsia="en-GB"/>
        </w:rPr>
        <w:t xml:space="preserve"> Data on glycaemic traits have been contributed by </w:t>
      </w:r>
      <w:r w:rsidRPr="007E15AB">
        <w:rPr>
          <w:rFonts w:eastAsia="Calibri"/>
          <w:b/>
          <w:sz w:val="24"/>
          <w:szCs w:val="24"/>
          <w:lang w:eastAsia="en-GB"/>
        </w:rPr>
        <w:t>MAGIC</w:t>
      </w:r>
      <w:r w:rsidRPr="007E15AB">
        <w:rPr>
          <w:rFonts w:eastAsia="Calibri"/>
          <w:sz w:val="24"/>
          <w:szCs w:val="24"/>
          <w:lang w:eastAsia="en-GB"/>
        </w:rPr>
        <w:t xml:space="preserve"> investigators and have been downloaded from www.magicinvestigators.org. Data on lipid traits have been contributed by </w:t>
      </w:r>
      <w:r w:rsidRPr="007E15AB">
        <w:rPr>
          <w:rFonts w:eastAsia="Calibri"/>
          <w:b/>
          <w:sz w:val="24"/>
          <w:szCs w:val="24"/>
          <w:lang w:eastAsia="en-GB"/>
        </w:rPr>
        <w:t>Global Lipids Genetics Consortium</w:t>
      </w:r>
      <w:r w:rsidRPr="007E15AB">
        <w:rPr>
          <w:rFonts w:eastAsia="Calibri"/>
          <w:sz w:val="24"/>
          <w:szCs w:val="24"/>
          <w:lang w:eastAsia="en-GB"/>
        </w:rPr>
        <w:t xml:space="preserve"> and have been downloaded from http://csg.sph.umich.edu/abecasis/public/lipids2013/. Data on anthropometric traits have been </w:t>
      </w:r>
      <w:r w:rsidRPr="007E15AB">
        <w:rPr>
          <w:rFonts w:eastAsia="Calibri"/>
          <w:sz w:val="24"/>
          <w:szCs w:val="24"/>
          <w:lang w:eastAsia="en-GB"/>
        </w:rPr>
        <w:lastRenderedPageBreak/>
        <w:t xml:space="preserve">contributed by Genetic Investigation of </w:t>
      </w:r>
      <w:proofErr w:type="spellStart"/>
      <w:r w:rsidRPr="007E15AB">
        <w:rPr>
          <w:rFonts w:eastAsia="Calibri"/>
          <w:sz w:val="24"/>
          <w:szCs w:val="24"/>
          <w:lang w:eastAsia="en-GB"/>
        </w:rPr>
        <w:t>ANthropometric</w:t>
      </w:r>
      <w:proofErr w:type="spellEnd"/>
      <w:r w:rsidRPr="007E15AB">
        <w:rPr>
          <w:rFonts w:eastAsia="Calibri"/>
          <w:sz w:val="24"/>
          <w:szCs w:val="24"/>
          <w:lang w:eastAsia="en-GB"/>
        </w:rPr>
        <w:t xml:space="preserve"> Traits (</w:t>
      </w:r>
      <w:r w:rsidRPr="007E15AB">
        <w:rPr>
          <w:rFonts w:eastAsia="Calibri"/>
          <w:b/>
          <w:sz w:val="24"/>
          <w:szCs w:val="24"/>
          <w:lang w:eastAsia="en-GB"/>
        </w:rPr>
        <w:t>GIANT</w:t>
      </w:r>
      <w:r w:rsidRPr="007E15AB">
        <w:rPr>
          <w:rFonts w:eastAsia="Calibri"/>
          <w:sz w:val="24"/>
          <w:szCs w:val="24"/>
          <w:lang w:eastAsia="en-GB"/>
        </w:rPr>
        <w:t xml:space="preserve">) consortium and have been downloaded from </w:t>
      </w:r>
      <w:hyperlink r:id="rId17" w:history="1">
        <w:r w:rsidR="005E1DAF" w:rsidRPr="0095210C">
          <w:rPr>
            <w:rStyle w:val="Hyperlink"/>
            <w:rFonts w:eastAsia="Calibri"/>
            <w:sz w:val="24"/>
            <w:szCs w:val="24"/>
            <w:lang w:eastAsia="en-GB"/>
          </w:rPr>
          <w:t>http://www.broadinstitute.org/collaboration/giant/index.php/GIANT_consortium_data_files</w:t>
        </w:r>
      </w:hyperlink>
      <w:r w:rsidRPr="007E15AB">
        <w:rPr>
          <w:rFonts w:eastAsia="Calibri"/>
          <w:sz w:val="24"/>
          <w:szCs w:val="24"/>
          <w:lang w:eastAsia="en-GB"/>
        </w:rPr>
        <w:t>.</w:t>
      </w:r>
      <w:r w:rsidR="005E1DAF">
        <w:rPr>
          <w:rFonts w:eastAsia="Calibri"/>
          <w:sz w:val="24"/>
          <w:szCs w:val="24"/>
          <w:lang w:eastAsia="en-GB"/>
        </w:rPr>
        <w:t xml:space="preserve"> UCLEB data is available upon request.</w:t>
      </w:r>
    </w:p>
    <w:p w14:paraId="7C6CB550" w14:textId="309FA5B9" w:rsidR="004E5071" w:rsidRDefault="000979B2" w:rsidP="007E15AB">
      <w:pPr>
        <w:autoSpaceDE w:val="0"/>
        <w:autoSpaceDN w:val="0"/>
        <w:adjustRightInd w:val="0"/>
        <w:spacing w:line="480" w:lineRule="auto"/>
        <w:jc w:val="both"/>
        <w:rPr>
          <w:rFonts w:eastAsia="Calibri"/>
          <w:sz w:val="24"/>
          <w:szCs w:val="24"/>
          <w:lang w:eastAsia="en-GB"/>
        </w:rPr>
      </w:pPr>
      <w:r w:rsidRPr="007E15AB">
        <w:rPr>
          <w:rFonts w:eastAsia="Calibri"/>
          <w:sz w:val="24"/>
          <w:szCs w:val="24"/>
          <w:lang w:eastAsia="en-GB"/>
        </w:rPr>
        <w:t xml:space="preserve"> </w:t>
      </w:r>
    </w:p>
    <w:p w14:paraId="139CF2F8" w14:textId="77777777" w:rsidR="00383C45" w:rsidRPr="007E15AB" w:rsidRDefault="00383C45" w:rsidP="007E15AB">
      <w:pPr>
        <w:autoSpaceDE w:val="0"/>
        <w:autoSpaceDN w:val="0"/>
        <w:adjustRightInd w:val="0"/>
        <w:spacing w:line="480" w:lineRule="auto"/>
        <w:jc w:val="both"/>
        <w:rPr>
          <w:sz w:val="24"/>
          <w:szCs w:val="24"/>
          <w:shd w:val="clear" w:color="auto" w:fill="FFFFFF"/>
        </w:rPr>
      </w:pPr>
    </w:p>
    <w:p w14:paraId="7174C7A1" w14:textId="77777777" w:rsidR="00F3110A" w:rsidRPr="007E15AB" w:rsidRDefault="00F3110A" w:rsidP="007E15AB">
      <w:pPr>
        <w:spacing w:after="120" w:line="480" w:lineRule="auto"/>
        <w:jc w:val="both"/>
        <w:rPr>
          <w:b/>
          <w:sz w:val="24"/>
          <w:szCs w:val="24"/>
          <w:lang w:val="en-US"/>
        </w:rPr>
      </w:pPr>
    </w:p>
    <w:p w14:paraId="281B5836" w14:textId="77777777" w:rsidR="0068570E" w:rsidRPr="007E15AB" w:rsidRDefault="0068570E" w:rsidP="007E15AB">
      <w:pPr>
        <w:spacing w:after="120" w:line="480" w:lineRule="auto"/>
        <w:jc w:val="both"/>
        <w:rPr>
          <w:b/>
          <w:color w:val="000000"/>
          <w:sz w:val="24"/>
          <w:szCs w:val="24"/>
        </w:rPr>
      </w:pPr>
      <w:r w:rsidRPr="007E15AB">
        <w:rPr>
          <w:b/>
          <w:color w:val="000000"/>
          <w:sz w:val="24"/>
          <w:szCs w:val="24"/>
        </w:rPr>
        <w:t>Author contributions</w:t>
      </w:r>
    </w:p>
    <w:p w14:paraId="3C13D8AC" w14:textId="77777777" w:rsidR="0068570E" w:rsidRPr="007E15AB" w:rsidRDefault="0068570E" w:rsidP="007E15AB">
      <w:pPr>
        <w:spacing w:after="120" w:line="480" w:lineRule="auto"/>
        <w:jc w:val="both"/>
        <w:rPr>
          <w:color w:val="000000"/>
          <w:sz w:val="24"/>
          <w:szCs w:val="24"/>
        </w:rPr>
      </w:pPr>
      <w:r w:rsidRPr="007E15AB">
        <w:rPr>
          <w:color w:val="000000"/>
          <w:sz w:val="24"/>
          <w:szCs w:val="24"/>
        </w:rPr>
        <w:t xml:space="preserve">DAL designed the study and initial analysis plan, with further input from </w:t>
      </w:r>
      <w:r w:rsidR="00272492" w:rsidRPr="007E15AB">
        <w:rPr>
          <w:color w:val="000000"/>
          <w:sz w:val="24"/>
          <w:szCs w:val="24"/>
        </w:rPr>
        <w:t>N</w:t>
      </w:r>
      <w:r w:rsidRPr="007E15AB">
        <w:rPr>
          <w:color w:val="000000"/>
          <w:sz w:val="24"/>
          <w:szCs w:val="24"/>
        </w:rPr>
        <w:t xml:space="preserve">MGDS, MCB, and TG. DAL, JE, AW, </w:t>
      </w:r>
      <w:r w:rsidR="009D7CC5" w:rsidRPr="007E15AB">
        <w:rPr>
          <w:color w:val="000000"/>
          <w:sz w:val="24"/>
          <w:szCs w:val="24"/>
        </w:rPr>
        <w:t xml:space="preserve">DK, </w:t>
      </w:r>
      <w:r w:rsidRPr="007E15AB">
        <w:rPr>
          <w:color w:val="000000"/>
          <w:sz w:val="24"/>
          <w:szCs w:val="24"/>
        </w:rPr>
        <w:t xml:space="preserve">TS, </w:t>
      </w:r>
      <w:r w:rsidR="00820D52" w:rsidRPr="007E15AB">
        <w:rPr>
          <w:color w:val="000000"/>
          <w:sz w:val="24"/>
          <w:szCs w:val="24"/>
        </w:rPr>
        <w:t>XZ</w:t>
      </w:r>
      <w:r w:rsidRPr="007E15AB">
        <w:rPr>
          <w:color w:val="000000"/>
          <w:sz w:val="24"/>
          <w:szCs w:val="24"/>
        </w:rPr>
        <w:t>, CL, JL, JC</w:t>
      </w:r>
      <w:r w:rsidR="008017DC" w:rsidRPr="007E15AB">
        <w:rPr>
          <w:color w:val="000000"/>
          <w:sz w:val="24"/>
          <w:szCs w:val="24"/>
        </w:rPr>
        <w:t>C</w:t>
      </w:r>
      <w:r w:rsidRPr="007E15AB">
        <w:rPr>
          <w:color w:val="000000"/>
          <w:sz w:val="24"/>
          <w:szCs w:val="24"/>
        </w:rPr>
        <w:t>, WZ, and T</w:t>
      </w:r>
      <w:r w:rsidR="008017DC" w:rsidRPr="007E15AB">
        <w:rPr>
          <w:color w:val="000000"/>
          <w:sz w:val="24"/>
          <w:szCs w:val="24"/>
        </w:rPr>
        <w:t>R</w:t>
      </w:r>
      <w:r w:rsidRPr="007E15AB">
        <w:rPr>
          <w:color w:val="000000"/>
          <w:sz w:val="24"/>
          <w:szCs w:val="24"/>
        </w:rPr>
        <w:t xml:space="preserve">G collected and/or managed data from one or more of the contributing studies, </w:t>
      </w:r>
      <w:r w:rsidR="00272492" w:rsidRPr="007E15AB">
        <w:rPr>
          <w:color w:val="000000"/>
          <w:sz w:val="24"/>
          <w:szCs w:val="24"/>
        </w:rPr>
        <w:t>N</w:t>
      </w:r>
      <w:r w:rsidRPr="007E15AB">
        <w:rPr>
          <w:color w:val="000000"/>
          <w:sz w:val="24"/>
          <w:szCs w:val="24"/>
        </w:rPr>
        <w:t xml:space="preserve">MGDS and MCB undertook statistical analyses with supervision from DAL and TG. </w:t>
      </w:r>
      <w:r w:rsidR="00272492" w:rsidRPr="007E15AB">
        <w:rPr>
          <w:color w:val="000000"/>
          <w:sz w:val="24"/>
          <w:szCs w:val="24"/>
        </w:rPr>
        <w:t>N</w:t>
      </w:r>
      <w:r w:rsidRPr="007E15AB">
        <w:rPr>
          <w:color w:val="000000"/>
          <w:sz w:val="24"/>
          <w:szCs w:val="24"/>
        </w:rPr>
        <w:t>MGDS, DAL and MCB wrote the first draft of the paper with all other co-authors contributing to revisions.</w:t>
      </w:r>
    </w:p>
    <w:p w14:paraId="606C1C25" w14:textId="77777777" w:rsidR="0068570E" w:rsidRPr="007E15AB" w:rsidRDefault="0068570E" w:rsidP="007E15AB">
      <w:pPr>
        <w:spacing w:after="120" w:line="480" w:lineRule="auto"/>
        <w:jc w:val="both"/>
        <w:rPr>
          <w:b/>
          <w:sz w:val="24"/>
          <w:szCs w:val="24"/>
          <w:lang w:val="en-US"/>
        </w:rPr>
      </w:pPr>
    </w:p>
    <w:p w14:paraId="2E80933B" w14:textId="46CB0B30" w:rsidR="004E5071" w:rsidRPr="007E15AB" w:rsidRDefault="00383C45" w:rsidP="007E15AB">
      <w:pPr>
        <w:spacing w:line="480" w:lineRule="auto"/>
        <w:jc w:val="both"/>
        <w:textAlignment w:val="baseline"/>
        <w:rPr>
          <w:b/>
          <w:sz w:val="24"/>
          <w:szCs w:val="24"/>
        </w:rPr>
      </w:pPr>
      <w:r>
        <w:rPr>
          <w:b/>
          <w:sz w:val="24"/>
          <w:szCs w:val="24"/>
        </w:rPr>
        <w:t>Conflict of Interest statement</w:t>
      </w:r>
    </w:p>
    <w:p w14:paraId="43E78790" w14:textId="1E6C21DF" w:rsidR="004E5071" w:rsidRPr="007E15AB" w:rsidRDefault="0068570E" w:rsidP="007E15AB">
      <w:pPr>
        <w:spacing w:line="480" w:lineRule="auto"/>
        <w:jc w:val="both"/>
        <w:textAlignment w:val="baseline"/>
        <w:rPr>
          <w:sz w:val="24"/>
          <w:szCs w:val="24"/>
        </w:rPr>
      </w:pPr>
      <w:r w:rsidRPr="007E15AB">
        <w:rPr>
          <w:sz w:val="24"/>
          <w:szCs w:val="24"/>
        </w:rPr>
        <w:t xml:space="preserve">DAL has received support from Medtronic and Roche Diagnostics for biomarker research unrelated to this study. </w:t>
      </w:r>
      <w:r w:rsidR="00A85AD2" w:rsidRPr="007E15AB">
        <w:rPr>
          <w:sz w:val="24"/>
          <w:szCs w:val="24"/>
          <w:lang w:val="en-US"/>
        </w:rPr>
        <w:t>TRG receives support from GlaxoSmithKline, Biogen and Sanofi for research unrelated to this study.</w:t>
      </w:r>
      <w:r w:rsidR="00D11C97" w:rsidRPr="007E15AB">
        <w:rPr>
          <w:sz w:val="24"/>
          <w:szCs w:val="24"/>
          <w:lang w:val="en-US"/>
        </w:rPr>
        <w:t xml:space="preserve"> </w:t>
      </w:r>
      <w:r w:rsidRPr="007E15AB">
        <w:rPr>
          <w:sz w:val="24"/>
          <w:szCs w:val="24"/>
        </w:rPr>
        <w:t>All other authors report n</w:t>
      </w:r>
      <w:r w:rsidR="004E5071" w:rsidRPr="007E15AB">
        <w:rPr>
          <w:sz w:val="24"/>
          <w:szCs w:val="24"/>
        </w:rPr>
        <w:t>o competing interests</w:t>
      </w:r>
      <w:r w:rsidRPr="007E15AB">
        <w:rPr>
          <w:sz w:val="24"/>
          <w:szCs w:val="24"/>
        </w:rPr>
        <w:t>.</w:t>
      </w:r>
    </w:p>
    <w:p w14:paraId="24487748" w14:textId="61DB2C2D" w:rsidR="004E5071" w:rsidRDefault="004E5071" w:rsidP="007E15AB">
      <w:pPr>
        <w:spacing w:after="120" w:line="480" w:lineRule="auto"/>
        <w:jc w:val="both"/>
        <w:rPr>
          <w:b/>
          <w:sz w:val="24"/>
          <w:szCs w:val="24"/>
          <w:lang w:val="en-US"/>
        </w:rPr>
      </w:pPr>
    </w:p>
    <w:p w14:paraId="520BEA57" w14:textId="2BEA93A8" w:rsidR="00383C45" w:rsidRPr="007E15AB" w:rsidRDefault="00383C45" w:rsidP="00383C45">
      <w:pPr>
        <w:spacing w:line="480" w:lineRule="auto"/>
        <w:jc w:val="both"/>
        <w:textAlignment w:val="baseline"/>
        <w:rPr>
          <w:b/>
          <w:sz w:val="24"/>
          <w:szCs w:val="24"/>
        </w:rPr>
      </w:pPr>
      <w:r>
        <w:rPr>
          <w:b/>
          <w:sz w:val="24"/>
          <w:szCs w:val="24"/>
        </w:rPr>
        <w:t>Guarantor Statement</w:t>
      </w:r>
    </w:p>
    <w:p w14:paraId="7157EF8C" w14:textId="1AA03C98" w:rsidR="00383C45" w:rsidRPr="00383C45" w:rsidRDefault="00383C45" w:rsidP="00383C45">
      <w:pPr>
        <w:pStyle w:val="NormalWeb"/>
        <w:spacing w:line="480" w:lineRule="auto"/>
        <w:jc w:val="both"/>
        <w:textAlignment w:val="baseline"/>
        <w:rPr>
          <w:i/>
        </w:rPr>
      </w:pPr>
      <w:r w:rsidRPr="00383C45">
        <w:t>NMGDS and MCB are</w:t>
      </w:r>
      <w:r w:rsidRPr="00383C45">
        <w:rPr>
          <w:i/>
        </w:rPr>
        <w:t xml:space="preserve"> </w:t>
      </w:r>
      <w:r w:rsidRPr="00383C45">
        <w:rPr>
          <w:rStyle w:val="Emphasis"/>
          <w:i w:val="0"/>
          <w:bdr w:val="none" w:sz="0" w:space="0" w:color="auto" w:frame="1"/>
        </w:rPr>
        <w:t>the guarantors of this work and, as such, had full access to all the data in the study and takes responsibility for the integrity of the data and the accuracy of the data analysis.</w:t>
      </w:r>
    </w:p>
    <w:p w14:paraId="607B0614" w14:textId="77777777" w:rsidR="00383C45" w:rsidRPr="00383C45" w:rsidRDefault="00383C45" w:rsidP="007E15AB">
      <w:pPr>
        <w:spacing w:after="120" w:line="480" w:lineRule="auto"/>
        <w:jc w:val="both"/>
        <w:rPr>
          <w:b/>
          <w:i/>
          <w:sz w:val="24"/>
          <w:szCs w:val="24"/>
          <w:lang w:val="en-US"/>
        </w:rPr>
      </w:pPr>
    </w:p>
    <w:p w14:paraId="58CEC555" w14:textId="77777777" w:rsidR="00375F13" w:rsidRDefault="00375F13" w:rsidP="007E15AB">
      <w:pPr>
        <w:spacing w:after="120" w:line="480" w:lineRule="auto"/>
        <w:jc w:val="both"/>
        <w:rPr>
          <w:b/>
          <w:sz w:val="24"/>
          <w:szCs w:val="24"/>
          <w:lang w:val="es-419"/>
        </w:rPr>
      </w:pPr>
    </w:p>
    <w:p w14:paraId="0B14C214" w14:textId="062BC91B" w:rsidR="00854B99" w:rsidRPr="007E15AB" w:rsidRDefault="00275CB3" w:rsidP="007E15AB">
      <w:pPr>
        <w:spacing w:after="120" w:line="480" w:lineRule="auto"/>
        <w:jc w:val="both"/>
        <w:rPr>
          <w:b/>
          <w:sz w:val="24"/>
          <w:szCs w:val="24"/>
          <w:lang w:val="es-419"/>
        </w:rPr>
      </w:pPr>
      <w:bookmarkStart w:id="26" w:name="_GoBack"/>
      <w:bookmarkEnd w:id="26"/>
      <w:proofErr w:type="spellStart"/>
      <w:r w:rsidRPr="007E15AB">
        <w:rPr>
          <w:b/>
          <w:sz w:val="24"/>
          <w:szCs w:val="24"/>
          <w:lang w:val="es-419"/>
        </w:rPr>
        <w:lastRenderedPageBreak/>
        <w:t>References</w:t>
      </w:r>
      <w:proofErr w:type="spellEnd"/>
    </w:p>
    <w:p w14:paraId="7D3F9228" w14:textId="77777777" w:rsidR="00123FB5" w:rsidRPr="00123FB5" w:rsidRDefault="00B75280" w:rsidP="00123FB5">
      <w:pPr>
        <w:pStyle w:val="EndNoteBibliography"/>
      </w:pPr>
      <w:r w:rsidRPr="00B60F6E">
        <w:rPr>
          <w:b/>
          <w:sz w:val="24"/>
          <w:szCs w:val="24"/>
        </w:rPr>
        <w:fldChar w:fldCharType="begin"/>
      </w:r>
      <w:r w:rsidRPr="00B60F6E">
        <w:rPr>
          <w:b/>
          <w:sz w:val="24"/>
          <w:szCs w:val="24"/>
          <w:lang w:val="es-419"/>
        </w:rPr>
        <w:instrText xml:space="preserve"> ADDIN EN.REFLIST </w:instrText>
      </w:r>
      <w:r w:rsidRPr="00B60F6E">
        <w:rPr>
          <w:b/>
          <w:sz w:val="24"/>
          <w:szCs w:val="24"/>
        </w:rPr>
        <w:fldChar w:fldCharType="separate"/>
      </w:r>
      <w:r w:rsidR="00123FB5" w:rsidRPr="00123FB5">
        <w:t>1.</w:t>
      </w:r>
      <w:r w:rsidR="00123FB5" w:rsidRPr="00123FB5">
        <w:tab/>
        <w:t>Ballestri S, Zona S, Targher G, Romagnoli D, Baldelli E, Nascimbeni F, et al. Nonalcoholic fatty liver disease is associated with an almost twofold increased risk of incident type 2 diabetes and metabolic syndrome. Evidence from a systematic review and meta-analysis. J Gastroenterol Hepatol. 2016;31(5):936-44.</w:t>
      </w:r>
    </w:p>
    <w:p w14:paraId="77F254F8" w14:textId="77777777" w:rsidR="00123FB5" w:rsidRPr="00123FB5" w:rsidRDefault="00123FB5" w:rsidP="00123FB5">
      <w:pPr>
        <w:pStyle w:val="EndNoteBibliography"/>
      </w:pPr>
      <w:r w:rsidRPr="00123FB5">
        <w:t>2.</w:t>
      </w:r>
      <w:r w:rsidRPr="00123FB5">
        <w:tab/>
        <w:t>Kunutsor SK, Apekey TA, Walley J. Liver aminotransferases and risk of incident type 2 diabetes: a systematic review and meta-analysis. Am J Epidemiol. 2013;178(2):159-71.</w:t>
      </w:r>
    </w:p>
    <w:p w14:paraId="022730D6" w14:textId="77777777" w:rsidR="00123FB5" w:rsidRPr="00123FB5" w:rsidRDefault="00123FB5" w:rsidP="00123FB5">
      <w:pPr>
        <w:pStyle w:val="EndNoteBibliography"/>
      </w:pPr>
      <w:r w:rsidRPr="00123FB5">
        <w:t>3.</w:t>
      </w:r>
      <w:r w:rsidRPr="00123FB5">
        <w:tab/>
        <w:t>Wannamethee SG, Shaper AG, Lennon L, Whincup PH. Hepatic enzymes, the metabolic syndrome, and the risk of type 2 diabetes in older men. Diabetes Care. 2005;28(12):2913-8.</w:t>
      </w:r>
    </w:p>
    <w:p w14:paraId="4FB19892" w14:textId="77777777" w:rsidR="00123FB5" w:rsidRPr="00123FB5" w:rsidRDefault="00123FB5" w:rsidP="00123FB5">
      <w:pPr>
        <w:pStyle w:val="EndNoteBibliography"/>
      </w:pPr>
      <w:r w:rsidRPr="00123FB5">
        <w:t>4.</w:t>
      </w:r>
      <w:r w:rsidRPr="00123FB5">
        <w:tab/>
        <w:t>Smith BW, Adams LA. Nonalcoholic fatty liver disease and diabetes mellitus: pathogenesis and treatment. Nat Rev Endocrinol. 2011;7(8):456-65.</w:t>
      </w:r>
    </w:p>
    <w:p w14:paraId="39AE09C5" w14:textId="77777777" w:rsidR="00123FB5" w:rsidRPr="00123FB5" w:rsidRDefault="00123FB5" w:rsidP="00123FB5">
      <w:pPr>
        <w:pStyle w:val="EndNoteBibliography"/>
      </w:pPr>
      <w:r w:rsidRPr="00123FB5">
        <w:t>5.</w:t>
      </w:r>
      <w:r w:rsidRPr="00123FB5">
        <w:tab/>
        <w:t>Day CP, James OF. Steatohepatitis: a tale of two "hits"? Gastroenterology. 1998;114(4):842-5.</w:t>
      </w:r>
    </w:p>
    <w:p w14:paraId="7ED80434" w14:textId="77777777" w:rsidR="00123FB5" w:rsidRPr="00123FB5" w:rsidRDefault="00123FB5" w:rsidP="00123FB5">
      <w:pPr>
        <w:pStyle w:val="EndNoteBibliography"/>
      </w:pPr>
      <w:r w:rsidRPr="00123FB5">
        <w:t>6.</w:t>
      </w:r>
      <w:r w:rsidRPr="00123FB5">
        <w:tab/>
        <w:t>Utzschneider KM, Kahn SE. Review: The role of insulin resistance in nonalcoholic fatty liver disease. J Clin Endocrinol Metab. 2006;91(12):4753-61.</w:t>
      </w:r>
    </w:p>
    <w:p w14:paraId="148641F5" w14:textId="77777777" w:rsidR="00123FB5" w:rsidRPr="00123FB5" w:rsidRDefault="00123FB5" w:rsidP="00123FB5">
      <w:pPr>
        <w:pStyle w:val="EndNoteBibliography"/>
      </w:pPr>
      <w:r w:rsidRPr="00123FB5">
        <w:t>7.</w:t>
      </w:r>
      <w:r w:rsidRPr="00123FB5">
        <w:tab/>
        <w:t>Loria P, Lonardo A, Anania F. Liver and diabetes. A vicious circle. Hepatol Res. 2013;43(1):51-64.</w:t>
      </w:r>
    </w:p>
    <w:p w14:paraId="740AB5B1" w14:textId="77777777" w:rsidR="00123FB5" w:rsidRPr="00123FB5" w:rsidRDefault="00123FB5" w:rsidP="00123FB5">
      <w:pPr>
        <w:pStyle w:val="EndNoteBibliography"/>
      </w:pPr>
      <w:r w:rsidRPr="00123FB5">
        <w:t>8.</w:t>
      </w:r>
      <w:r w:rsidRPr="00123FB5">
        <w:tab/>
        <w:t>Taylor R. Pathogenesis of type 2 diabetes: tracing the reverse route from cure to cause. Diabetologia. 2008;51(10):1781-9.</w:t>
      </w:r>
    </w:p>
    <w:p w14:paraId="331BABCE" w14:textId="77777777" w:rsidR="00123FB5" w:rsidRPr="00123FB5" w:rsidRDefault="00123FB5" w:rsidP="00123FB5">
      <w:pPr>
        <w:pStyle w:val="EndNoteBibliography"/>
      </w:pPr>
      <w:r w:rsidRPr="00123FB5">
        <w:t>9.</w:t>
      </w:r>
      <w:r w:rsidRPr="00123FB5">
        <w:tab/>
        <w:t>Taylor R, Al-Mrabeh A, Zhyzhneuskaya S, Peters C, Barnes AC, Aribisala BS, et al. Remission of Human Type 2 Diabetes Requires Decrease in Liver and Pancreas Fat Content but Is Dependent upon Capacity for beta Cell Recovery. Cell Metab. 2018;28(4):667.</w:t>
      </w:r>
    </w:p>
    <w:p w14:paraId="192BA6B7" w14:textId="77777777" w:rsidR="00123FB5" w:rsidRPr="00123FB5" w:rsidRDefault="00123FB5" w:rsidP="00123FB5">
      <w:pPr>
        <w:pStyle w:val="EndNoteBibliography"/>
      </w:pPr>
      <w:r w:rsidRPr="00123FB5">
        <w:t>10.</w:t>
      </w:r>
      <w:r w:rsidRPr="00123FB5">
        <w:tab/>
        <w:t>Green RM, Flamm S. AGA technical review on the evaluation of liver chemistry tests. Gastroenterology. 2002;123(4):1367-84.</w:t>
      </w:r>
    </w:p>
    <w:p w14:paraId="428F2E4C" w14:textId="77777777" w:rsidR="00123FB5" w:rsidRPr="00123FB5" w:rsidRDefault="00123FB5" w:rsidP="00123FB5">
      <w:pPr>
        <w:pStyle w:val="EndNoteBibliography"/>
      </w:pPr>
      <w:r w:rsidRPr="00123FB5">
        <w:t>11.</w:t>
      </w:r>
      <w:r w:rsidRPr="00123FB5">
        <w:tab/>
        <w:t>Lawlor DA, Harbord RM, Sterne JA, Timpson N, Davey Smith G. Mendelian randomization: using genes as instruments for making causal inferences in epidemiology. Stat Med. 2008;27(8):1133-63.</w:t>
      </w:r>
    </w:p>
    <w:p w14:paraId="57CB1862" w14:textId="77777777" w:rsidR="00123FB5" w:rsidRPr="00123FB5" w:rsidRDefault="00123FB5" w:rsidP="00123FB5">
      <w:pPr>
        <w:pStyle w:val="EndNoteBibliography"/>
      </w:pPr>
      <w:r w:rsidRPr="00123FB5">
        <w:t>12.</w:t>
      </w:r>
      <w:r w:rsidRPr="00123FB5">
        <w:tab/>
        <w:t>Davey Smith G, Hemani G. Mendelian randomization: genetic anchors for causal inference in epidemiological studies. Hum Mol Genet. 2014;23(R1):R89-98.</w:t>
      </w:r>
    </w:p>
    <w:p w14:paraId="5663E3A8" w14:textId="77777777" w:rsidR="00123FB5" w:rsidRPr="00123FB5" w:rsidRDefault="00123FB5" w:rsidP="00123FB5">
      <w:pPr>
        <w:pStyle w:val="EndNoteBibliography"/>
      </w:pPr>
      <w:r w:rsidRPr="00123FB5">
        <w:t>13.</w:t>
      </w:r>
      <w:r w:rsidRPr="00123FB5">
        <w:tab/>
        <w:t>Noordam R, Smit RA, Postmus I, Trompet S, van Heemst D. Assessment of causality between serum gamma-glutamyltransferase and type 2 diabetes mellitus using publicly available data: a Mendelian randomization study. Int J Epidemiol. 2016.</w:t>
      </w:r>
    </w:p>
    <w:p w14:paraId="7B893726" w14:textId="77777777" w:rsidR="00123FB5" w:rsidRPr="00123FB5" w:rsidRDefault="00123FB5" w:rsidP="00123FB5">
      <w:pPr>
        <w:pStyle w:val="EndNoteBibliography"/>
      </w:pPr>
      <w:r w:rsidRPr="00123FB5">
        <w:t>14.</w:t>
      </w:r>
      <w:r w:rsidRPr="00123FB5">
        <w:tab/>
        <w:t>Liu J, Au Yeung SL, Lin SL, Leung GM, Schooling CM. Liver Enzymes and Risk of Ischemic Heart Disease and Type 2 Diabetes Mellitus: A Mendelian Randomization Study. Sci Rep. 2016;6:38813.</w:t>
      </w:r>
    </w:p>
    <w:p w14:paraId="2FF2C057" w14:textId="77777777" w:rsidR="00123FB5" w:rsidRPr="00123FB5" w:rsidRDefault="00123FB5" w:rsidP="00123FB5">
      <w:pPr>
        <w:pStyle w:val="EndNoteBibliography"/>
      </w:pPr>
      <w:r w:rsidRPr="00123FB5">
        <w:t>15.</w:t>
      </w:r>
      <w:r w:rsidRPr="00123FB5">
        <w:tab/>
        <w:t>Xu L, Qiang Jiang C, Hing Lam T, Sen Zhang W, Zhu F, Li Jin Y, et al. Mendelian randomization estimates of alanine aminotransferase with cardiovascular disease: Guangzhou Biobank Cohort study. Hum Mol Genet. 2016.</w:t>
      </w:r>
    </w:p>
    <w:p w14:paraId="29CD94C7" w14:textId="77777777" w:rsidR="00123FB5" w:rsidRPr="00123FB5" w:rsidRDefault="00123FB5" w:rsidP="00123FB5">
      <w:pPr>
        <w:pStyle w:val="EndNoteBibliography"/>
      </w:pPr>
      <w:r w:rsidRPr="00123FB5">
        <w:t>16.</w:t>
      </w:r>
      <w:r w:rsidRPr="00123FB5">
        <w:tab/>
        <w:t>Lee YS, Cho Y, Burgess S, Davey Smith G, Relton CL, Shin SY, et al. Serum gamma-glutamyl transferase and risk of type 2 diabetes in the general Korean population: a Mendelian randomization study. Hum Mol Genet. 2016.</w:t>
      </w:r>
    </w:p>
    <w:p w14:paraId="72EE9B8A" w14:textId="77777777" w:rsidR="00123FB5" w:rsidRPr="00123FB5" w:rsidRDefault="00123FB5" w:rsidP="00123FB5">
      <w:pPr>
        <w:pStyle w:val="EndNoteBibliography"/>
      </w:pPr>
      <w:r w:rsidRPr="00123FB5">
        <w:t>17.</w:t>
      </w:r>
      <w:r w:rsidRPr="00123FB5">
        <w:tab/>
        <w:t>Conen D, Vollenweider P, Rousson V, Marques-Vidal P, Paccaud F, Waeber G, et al. Use of a Mendelian randomization approach to assess the causal relation of gamma-Glutamyltransferase with blood pressure and serum insulin levels. Am J Epidemiol. 2010;172(12):1431-41.</w:t>
      </w:r>
    </w:p>
    <w:p w14:paraId="714CA021" w14:textId="77777777" w:rsidR="00123FB5" w:rsidRPr="00123FB5" w:rsidRDefault="00123FB5" w:rsidP="00123FB5">
      <w:pPr>
        <w:pStyle w:val="EndNoteBibliography"/>
      </w:pPr>
      <w:r w:rsidRPr="00123FB5">
        <w:t>18.</w:t>
      </w:r>
      <w:r w:rsidRPr="00123FB5">
        <w:tab/>
        <w:t>Shah T, Engmann J, Dale C, Shah S, White J, Giambartolomei C, et al. Population genomics of cardiometabolic traits: design of the University College London-London School of Hygiene and Tropical Medicine-Edinburgh-Bristol (UCLEB) Consortium. PLoS One. 2013;8(8):e71345.</w:t>
      </w:r>
    </w:p>
    <w:p w14:paraId="63FE3157" w14:textId="77777777" w:rsidR="00123FB5" w:rsidRPr="00123FB5" w:rsidRDefault="00123FB5" w:rsidP="00123FB5">
      <w:pPr>
        <w:pStyle w:val="EndNoteBibliography"/>
      </w:pPr>
      <w:r w:rsidRPr="00123FB5">
        <w:t>19.</w:t>
      </w:r>
      <w:r w:rsidRPr="00123FB5">
        <w:tab/>
        <w:t>Shaper AG, Pocock SJ, Walker M, Cohen NM, Wale CJ, Thomson AG. British Regional Heart Study: cardiovascular risk factors in middle-aged men in 24 towns. Br Med J (Clin Res Ed). 1981;283(6285):179-86.</w:t>
      </w:r>
    </w:p>
    <w:p w14:paraId="68E42F49" w14:textId="77777777" w:rsidR="00123FB5" w:rsidRPr="00123FB5" w:rsidRDefault="00123FB5" w:rsidP="00123FB5">
      <w:pPr>
        <w:pStyle w:val="EndNoteBibliography"/>
      </w:pPr>
      <w:r w:rsidRPr="00123FB5">
        <w:t>20.</w:t>
      </w:r>
      <w:r w:rsidRPr="00123FB5">
        <w:tab/>
        <w:t>Lawlor DA, Bedford C, Taylor M, Ebrahim S. Geographical variation in cardiovascular disease, risk factors, and their control in older women: British Women's Heart and Health Study. J Epidemiol Community Health. 2003;57(2):134-40.</w:t>
      </w:r>
    </w:p>
    <w:p w14:paraId="6CF9AED3" w14:textId="77777777" w:rsidR="00123FB5" w:rsidRPr="00123FB5" w:rsidRDefault="00123FB5" w:rsidP="00123FB5">
      <w:pPr>
        <w:pStyle w:val="EndNoteBibliography"/>
      </w:pPr>
      <w:r w:rsidRPr="00123FB5">
        <w:t>21.</w:t>
      </w:r>
      <w:r w:rsidRPr="00123FB5">
        <w:tab/>
        <w:t>Bainton D, Miller NE, Bolton CH, Yarnell JW, Sweetnam PM, Baker IA, et al. Plasma triglyceride and high density lipoprotein cholesterol as predictors of ischaemic heart disease in British men. The Caerphilly and Speedwell Collaborative Heart Disease Studies. Br Heart J. 1992;68(1):60-6.</w:t>
      </w:r>
    </w:p>
    <w:p w14:paraId="5D000A1C" w14:textId="77777777" w:rsidR="00123FB5" w:rsidRPr="00123FB5" w:rsidRDefault="00123FB5" w:rsidP="00123FB5">
      <w:pPr>
        <w:pStyle w:val="EndNoteBibliography"/>
      </w:pPr>
      <w:r w:rsidRPr="00123FB5">
        <w:t>22.</w:t>
      </w:r>
      <w:r w:rsidRPr="00123FB5">
        <w:tab/>
        <w:t>Fowkes FG, Housley E, Cawood EH, Macintyre CC, Ruckley CV, Prescott RJ. Edinburgh Artery Study: prevalence of asymptomatic and symptomatic peripheral arterial disease in the general population. Int J Epidemiol. 1991;20(2):384-92.</w:t>
      </w:r>
    </w:p>
    <w:p w14:paraId="693237F4" w14:textId="77777777" w:rsidR="00123FB5" w:rsidRPr="00123FB5" w:rsidRDefault="00123FB5" w:rsidP="00123FB5">
      <w:pPr>
        <w:pStyle w:val="EndNoteBibliography"/>
      </w:pPr>
      <w:r w:rsidRPr="00123FB5">
        <w:t>23.</w:t>
      </w:r>
      <w:r w:rsidRPr="00123FB5">
        <w:tab/>
        <w:t>Marmot M, Banks J, Blundell R, Lessof C, Nazroo J. Health, Wealth and Lifestyles of the Older Population in England: The 2002 English Longitudinal Study of Ageing. London: Institute for Fiscal Studies; 2003.</w:t>
      </w:r>
    </w:p>
    <w:p w14:paraId="0AD337F0" w14:textId="77777777" w:rsidR="00123FB5" w:rsidRPr="00123FB5" w:rsidRDefault="00123FB5" w:rsidP="00123FB5">
      <w:pPr>
        <w:pStyle w:val="EndNoteBibliography"/>
      </w:pPr>
      <w:r w:rsidRPr="00123FB5">
        <w:t>24.</w:t>
      </w:r>
      <w:r w:rsidRPr="00123FB5">
        <w:tab/>
        <w:t>Marmot MG, Smith GD, Stansfeld S, Patel C, North F, Head J, et al. Health inequalities among British civil servants: the Whitehall II study. Lancet. 1991;337(8754):1387-93.</w:t>
      </w:r>
    </w:p>
    <w:p w14:paraId="6F3A2CF3" w14:textId="77777777" w:rsidR="00123FB5" w:rsidRPr="00123FB5" w:rsidRDefault="00123FB5" w:rsidP="00123FB5">
      <w:pPr>
        <w:pStyle w:val="EndNoteBibliography"/>
      </w:pPr>
      <w:r w:rsidRPr="00123FB5">
        <w:t>25.</w:t>
      </w:r>
      <w:r w:rsidRPr="00123FB5">
        <w:tab/>
        <w:t>Wadsworth M, Kuh D, Richards M, Hardy R. Cohort Profile: The 1946 National Birth Cohort (MRC National Survey of Health and Development). Int J Epidemiol. 2006;35(1):49-54.</w:t>
      </w:r>
    </w:p>
    <w:p w14:paraId="1A8C1F19" w14:textId="77777777" w:rsidR="00123FB5" w:rsidRPr="00123FB5" w:rsidRDefault="00123FB5" w:rsidP="00123FB5">
      <w:pPr>
        <w:pStyle w:val="EndNoteBibliography"/>
      </w:pPr>
      <w:r w:rsidRPr="00123FB5">
        <w:lastRenderedPageBreak/>
        <w:t>26.</w:t>
      </w:r>
      <w:r w:rsidRPr="00123FB5">
        <w:tab/>
        <w:t>Burgoine T, Forouhi NG, Griffin SJ, Wareham NJ, Monsivais P. Associations between exposure to takeaway food outlets, takeaway food consumption, and body weight in Cambridgeshire, UK: population based, cross sectional study. BMJ. 2014;348:g1464.</w:t>
      </w:r>
    </w:p>
    <w:p w14:paraId="2539B8C1" w14:textId="77777777" w:rsidR="00123FB5" w:rsidRPr="00123FB5" w:rsidRDefault="00123FB5" w:rsidP="00123FB5">
      <w:pPr>
        <w:pStyle w:val="EndNoteBibliography"/>
      </w:pPr>
      <w:r w:rsidRPr="00123FB5">
        <w:t>27.</w:t>
      </w:r>
      <w:r w:rsidRPr="00123FB5">
        <w:tab/>
        <w:t>Fraser A, Harris R, Sattar N, Ebrahim S, Davey Smith G, Lawlor DA. Alanine aminotransferase, gamma-glutamyltransferase, and incident diabetes: the British Women's Heart and Health Study and meta-analysis. Diabetes Care. 2009;32(4):741-50.</w:t>
      </w:r>
    </w:p>
    <w:p w14:paraId="23B3425C" w14:textId="77777777" w:rsidR="00123FB5" w:rsidRPr="00123FB5" w:rsidRDefault="00123FB5" w:rsidP="00123FB5">
      <w:pPr>
        <w:pStyle w:val="EndNoteBibliography"/>
      </w:pPr>
      <w:r w:rsidRPr="00123FB5">
        <w:t>28.</w:t>
      </w:r>
      <w:r w:rsidRPr="00123FB5">
        <w:tab/>
        <w:t>Chambers JC, Zhang W, Sehmi J, Li X, Wass MN, Van der Harst P, et al. Genome-wide association study identifies loci influencing concentrations of liver enzymes in plasma. Nat Genet. 2011;43(11):1131-8.</w:t>
      </w:r>
    </w:p>
    <w:p w14:paraId="029A859B" w14:textId="77777777" w:rsidR="00123FB5" w:rsidRPr="00123FB5" w:rsidRDefault="00123FB5" w:rsidP="00123FB5">
      <w:pPr>
        <w:pStyle w:val="EndNoteBibliography"/>
      </w:pPr>
      <w:r w:rsidRPr="00123FB5">
        <w:t>29.</w:t>
      </w:r>
      <w:r w:rsidRPr="00123FB5">
        <w:tab/>
        <w:t>Xue A, Wu Y, Zhu Z, Zhang F, Kemper KE, Zheng Z, et al. Genome-wide association analyses identify 143 risk variants and putative regulatory mechanisms for type 2 diabetes. Nat Commun. 2018;9(1):2941.</w:t>
      </w:r>
    </w:p>
    <w:p w14:paraId="51BBBD7D" w14:textId="77777777" w:rsidR="00123FB5" w:rsidRPr="00123FB5" w:rsidRDefault="00123FB5" w:rsidP="00123FB5">
      <w:pPr>
        <w:pStyle w:val="EndNoteBibliography"/>
      </w:pPr>
      <w:r w:rsidRPr="00123FB5">
        <w:t>30.</w:t>
      </w:r>
      <w:r w:rsidRPr="00123FB5">
        <w:tab/>
        <w:t>Morris AP, Voight BF, Teslovich TM, Ferreira T, Segre AV, Steinthorsdottir V, et al. Large-scale association analysis provides insights into the genetic architecture and pathophysiology of type 2 diabetes. Nat Genet. 2012;44(9):981-90.</w:t>
      </w:r>
    </w:p>
    <w:p w14:paraId="61D006BB" w14:textId="77777777" w:rsidR="00123FB5" w:rsidRPr="00123FB5" w:rsidRDefault="00123FB5" w:rsidP="00123FB5">
      <w:pPr>
        <w:pStyle w:val="EndNoteBibliography"/>
      </w:pPr>
      <w:r w:rsidRPr="00123FB5">
        <w:t>31.</w:t>
      </w:r>
      <w:r w:rsidRPr="00123FB5">
        <w:tab/>
        <w:t>Dupuis J, Langenberg C, Prokopenko I, Saxena R, Soranzo N, Jackson AU, et al. New genetic loci implicated in fasting glucose homeostasis and their impact on type 2 diabetes risk. Nat Genet. 2010;42(2):105-16.</w:t>
      </w:r>
    </w:p>
    <w:p w14:paraId="3D6AF658" w14:textId="77777777" w:rsidR="00123FB5" w:rsidRPr="00123FB5" w:rsidRDefault="00123FB5" w:rsidP="00123FB5">
      <w:pPr>
        <w:pStyle w:val="EndNoteBibliography"/>
      </w:pPr>
      <w:r w:rsidRPr="00123FB5">
        <w:t>32.</w:t>
      </w:r>
      <w:r w:rsidRPr="00123FB5">
        <w:tab/>
        <w:t>Scott RA, Lagou V, Welch RP, Wheeler E, Montasser ME, Luan J, et al. Large-scale association analyses identify new loci influencing glycemic traits and provide insight into the underlying biological pathways. Nat Genet. 2012;44(9):991-1005.</w:t>
      </w:r>
    </w:p>
    <w:p w14:paraId="61FF4B58" w14:textId="77777777" w:rsidR="00123FB5" w:rsidRPr="00123FB5" w:rsidRDefault="00123FB5" w:rsidP="00123FB5">
      <w:pPr>
        <w:pStyle w:val="EndNoteBibliography"/>
      </w:pPr>
      <w:r w:rsidRPr="00123FB5">
        <w:t>33.</w:t>
      </w:r>
      <w:r w:rsidRPr="00123FB5">
        <w:tab/>
        <w:t>Global Lipids Genetics C, Willer CJ, Schmidt EM, Sengupta S, Peloso GM, Gustafsson S, et al. Discovery and refinement of loci associated with lipid levels. Nat Genet. 2013;45(11):1274-83.</w:t>
      </w:r>
    </w:p>
    <w:p w14:paraId="1333D722" w14:textId="77777777" w:rsidR="00123FB5" w:rsidRPr="00123FB5" w:rsidRDefault="00123FB5" w:rsidP="00123FB5">
      <w:pPr>
        <w:pStyle w:val="EndNoteBibliography"/>
      </w:pPr>
      <w:r w:rsidRPr="00123FB5">
        <w:t>34.</w:t>
      </w:r>
      <w:r w:rsidRPr="00123FB5">
        <w:tab/>
        <w:t>Voight BF, Scott LJ, Steinthorsdottir V, Morris AP, Dina C, Welch RP, et al. Twelve type 2 diabetes susceptibility loci identified through large-scale association analysis. Nat Genet. 2010;42(7):579-89.</w:t>
      </w:r>
    </w:p>
    <w:p w14:paraId="5A05A43A" w14:textId="77777777" w:rsidR="00123FB5" w:rsidRPr="00123FB5" w:rsidRDefault="00123FB5" w:rsidP="00123FB5">
      <w:pPr>
        <w:pStyle w:val="EndNoteBibliography"/>
      </w:pPr>
      <w:r w:rsidRPr="00123FB5">
        <w:t>35.</w:t>
      </w:r>
      <w:r w:rsidRPr="00123FB5">
        <w:tab/>
        <w:t>Locke AE, Kahali B, Berndt SI, Justice AE, Pers TH, Day FR, et al. Genetic studies of body mass index yield new insights for obesity biology. Nature. 2015;518(7538):197-206.</w:t>
      </w:r>
    </w:p>
    <w:p w14:paraId="21F33765" w14:textId="77777777" w:rsidR="00123FB5" w:rsidRPr="00123FB5" w:rsidRDefault="00123FB5" w:rsidP="00123FB5">
      <w:pPr>
        <w:pStyle w:val="EndNoteBibliography"/>
      </w:pPr>
      <w:r w:rsidRPr="00123FB5">
        <w:t>36.</w:t>
      </w:r>
      <w:r w:rsidRPr="00123FB5">
        <w:tab/>
        <w:t>Yuan X, Waterworth D, Perry JR, Lim N, Song K, Chambers JC, et al. Population-based genome-wide association studies reveal six loci influencing plasma levels of liver enzymes. Am J Hum Genet. 2008;83(4):520-8.</w:t>
      </w:r>
    </w:p>
    <w:p w14:paraId="16AD1480" w14:textId="77777777" w:rsidR="00123FB5" w:rsidRPr="00123FB5" w:rsidRDefault="00123FB5" w:rsidP="00123FB5">
      <w:pPr>
        <w:pStyle w:val="EndNoteBibliography"/>
      </w:pPr>
      <w:r w:rsidRPr="00123FB5">
        <w:t>37.</w:t>
      </w:r>
      <w:r w:rsidRPr="00123FB5">
        <w:tab/>
        <w:t>Shen H, Damcott C, Shuldiner SR, Chai S, Yang R, Hu H, et al. Genome-wide association study identifies genetic variants in GOT1 determining serum aspartate aminotransferase levels. J Hum Genet. 2011;56(11):801-5.</w:t>
      </w:r>
    </w:p>
    <w:p w14:paraId="3CA57855" w14:textId="77777777" w:rsidR="00123FB5" w:rsidRPr="00123FB5" w:rsidRDefault="00123FB5" w:rsidP="00123FB5">
      <w:pPr>
        <w:pStyle w:val="EndNoteBibliography"/>
      </w:pPr>
      <w:r w:rsidRPr="00123FB5">
        <w:t>38.</w:t>
      </w:r>
      <w:r w:rsidRPr="00123FB5">
        <w:tab/>
        <w:t>Lawlor DA. Commentary: Two-sample Mendelian randomization: opportunities and challenges. Int J Epidemiol. 2016;45(3):908-15.</w:t>
      </w:r>
    </w:p>
    <w:p w14:paraId="0E04A87C" w14:textId="77777777" w:rsidR="00123FB5" w:rsidRPr="00123FB5" w:rsidRDefault="00123FB5" w:rsidP="00123FB5">
      <w:pPr>
        <w:pStyle w:val="EndNoteBibliography"/>
      </w:pPr>
      <w:r w:rsidRPr="00123FB5">
        <w:t>39.</w:t>
      </w:r>
      <w:r w:rsidRPr="00123FB5">
        <w:tab/>
        <w:t>Kraft P. Curses--winner's and otherwise--in genetic epidemiology. Epidemiology. 2008;19(5):649-51; discussion 57-8.</w:t>
      </w:r>
    </w:p>
    <w:p w14:paraId="6C519F10" w14:textId="77777777" w:rsidR="00123FB5" w:rsidRPr="00123FB5" w:rsidRDefault="00123FB5" w:rsidP="00123FB5">
      <w:pPr>
        <w:pStyle w:val="EndNoteBibliography"/>
      </w:pPr>
      <w:r w:rsidRPr="00123FB5">
        <w:t>40.</w:t>
      </w:r>
      <w:r w:rsidRPr="00123FB5">
        <w:tab/>
        <w:t>Hemani G, Zheng J, Elsworth B, Wade KH, Haberland V, Baird D, et al. The MR-Base platform supports systematic causal inference across the human phenome. Elife. 2018;7.</w:t>
      </w:r>
    </w:p>
    <w:p w14:paraId="1B45968C" w14:textId="77777777" w:rsidR="00123FB5" w:rsidRPr="00123FB5" w:rsidRDefault="00123FB5" w:rsidP="00123FB5">
      <w:pPr>
        <w:pStyle w:val="EndNoteBibliography"/>
      </w:pPr>
      <w:r w:rsidRPr="00123FB5">
        <w:t>41.</w:t>
      </w:r>
      <w:r w:rsidRPr="00123FB5">
        <w:tab/>
        <w:t>Bowden J, Davey Smith G, Burgess S. Mendelian randomization with invalid instruments: effect estimation and bias detection through Egger regression. Int J Epidemiol. 2015;44(2):512-25.</w:t>
      </w:r>
    </w:p>
    <w:p w14:paraId="2DA6C195" w14:textId="77777777" w:rsidR="00123FB5" w:rsidRPr="00123FB5" w:rsidRDefault="00123FB5" w:rsidP="00123FB5">
      <w:pPr>
        <w:pStyle w:val="EndNoteBibliography"/>
      </w:pPr>
      <w:r w:rsidRPr="00123FB5">
        <w:t>42.</w:t>
      </w:r>
      <w:r w:rsidRPr="00123FB5">
        <w:tab/>
        <w:t>Bowden J, Davey Smith G, Haycock PC, Burgess S. Consistent Estimation in Mendelian Randomization with Some Invalid Instruments Using a Weighted Median Estimator. Genet Epidemiol. 2016;40(4):304-14.</w:t>
      </w:r>
    </w:p>
    <w:p w14:paraId="2140041D" w14:textId="77777777" w:rsidR="00123FB5" w:rsidRPr="00123FB5" w:rsidRDefault="00123FB5" w:rsidP="00123FB5">
      <w:pPr>
        <w:pStyle w:val="EndNoteBibliography"/>
      </w:pPr>
      <w:r w:rsidRPr="00123FB5">
        <w:t>43.</w:t>
      </w:r>
      <w:r w:rsidRPr="00123FB5">
        <w:tab/>
        <w:t>Sanderson E, Davey Smith G, Windmeijer F, Bowden J. An examination of multivariable Mendelian randomization in the single-sample and two-sample summary data settings. Int J Epidemiol. 2018.</w:t>
      </w:r>
    </w:p>
    <w:p w14:paraId="43D534B9" w14:textId="77777777" w:rsidR="00123FB5" w:rsidRPr="00123FB5" w:rsidRDefault="00123FB5" w:rsidP="00123FB5">
      <w:pPr>
        <w:pStyle w:val="EndNoteBibliography"/>
      </w:pPr>
      <w:r w:rsidRPr="00123FB5">
        <w:t>44.</w:t>
      </w:r>
      <w:r w:rsidRPr="00123FB5">
        <w:tab/>
        <w:t>Hartwig FP, Davies NM, Hemani G, Davey Smith G. Two-sample Mendelian randomization: avoiding the downsides of a powerful, widely applicable but potentially fallible technique. Int J Epidemiol. 2016;45(6):1717-26.</w:t>
      </w:r>
    </w:p>
    <w:p w14:paraId="0262DCAC" w14:textId="77777777" w:rsidR="00123FB5" w:rsidRPr="00123FB5" w:rsidRDefault="00123FB5" w:rsidP="00123FB5">
      <w:pPr>
        <w:pStyle w:val="EndNoteBibliography"/>
      </w:pPr>
      <w:r w:rsidRPr="00123FB5">
        <w:t>45.</w:t>
      </w:r>
      <w:r w:rsidRPr="00123FB5">
        <w:tab/>
        <w:t>Naunyn B. Glykosurie und Diabetes durch experimentelle Insulte und Krankheiten der Leber. In: Naunyn B, editor. Der Diabetes Mellitus. Vienna: A. Holder; 1898. p. 38–49.</w:t>
      </w:r>
    </w:p>
    <w:p w14:paraId="2EDE4DBD" w14:textId="77777777" w:rsidR="00123FB5" w:rsidRPr="00123FB5" w:rsidRDefault="00123FB5" w:rsidP="00123FB5">
      <w:pPr>
        <w:pStyle w:val="EndNoteBibliography"/>
      </w:pPr>
      <w:r w:rsidRPr="00123FB5">
        <w:t>46.</w:t>
      </w:r>
      <w:r w:rsidRPr="00123FB5">
        <w:tab/>
        <w:t>Speliotes EK, Yerges-Armstrong LM, Wu J, Hernaez R, Kim LJ, Palmer CD, et al. Genome-wide association analysis identifies variants associated with nonalcoholic fatty liver disease that have distinct effects on metabolic traits. PLoS Genet. 2011;7(3):e1001324.</w:t>
      </w:r>
    </w:p>
    <w:p w14:paraId="1AF4D928" w14:textId="77777777" w:rsidR="00123FB5" w:rsidRPr="00123FB5" w:rsidRDefault="00123FB5" w:rsidP="00123FB5">
      <w:pPr>
        <w:pStyle w:val="EndNoteBibliography"/>
      </w:pPr>
      <w:r w:rsidRPr="00123FB5">
        <w:t>47.</w:t>
      </w:r>
      <w:r w:rsidRPr="00123FB5">
        <w:tab/>
        <w:t>Lauridsen BK, Stender S, Kristensen TS, Kofoed KF, Kober L, Nordestgaard BG, et al. Liver fat content, non-alcoholic fatty liver disease, and ischaemic heart disease: Mendelian randomization and meta-analysis of 279 013 individuals. Eur Heart J. 2018;39(5):385-93.</w:t>
      </w:r>
    </w:p>
    <w:p w14:paraId="16EFE233" w14:textId="77777777" w:rsidR="00123FB5" w:rsidRPr="00123FB5" w:rsidRDefault="00123FB5" w:rsidP="00123FB5">
      <w:pPr>
        <w:pStyle w:val="EndNoteBibliography"/>
      </w:pPr>
      <w:r w:rsidRPr="00123FB5">
        <w:t>48.</w:t>
      </w:r>
      <w:r w:rsidRPr="00123FB5">
        <w:tab/>
        <w:t>Chalasani N, Younossi Z, Lavine JE, Diehl AM, Brunt EM, Cusi K, et al. The diagnosis and management of non-alcoholic fatty liver disease: Practice guideline by the American Association for the Study of Liver Diseases, American College of Gastroenterology, and the American Gastroenterological Association. Am J Gastroenterol. 2012;107(6):811-26.</w:t>
      </w:r>
    </w:p>
    <w:p w14:paraId="31A7B70B" w14:textId="77777777" w:rsidR="00123FB5" w:rsidRPr="00123FB5" w:rsidRDefault="00123FB5" w:rsidP="00123FB5">
      <w:pPr>
        <w:pStyle w:val="EndNoteBibliography"/>
      </w:pPr>
      <w:r w:rsidRPr="00123FB5">
        <w:t>49.</w:t>
      </w:r>
      <w:r w:rsidRPr="00123FB5">
        <w:tab/>
        <w:t>Sattar N, Forrest E, Preiss D. Non-alcoholic fatty liver disease. BMJ. 2014;349:g4596.</w:t>
      </w:r>
    </w:p>
    <w:p w14:paraId="396C4AE1" w14:textId="77777777" w:rsidR="00123FB5" w:rsidRPr="00123FB5" w:rsidRDefault="00123FB5" w:rsidP="00123FB5">
      <w:pPr>
        <w:pStyle w:val="EndNoteBibliography"/>
      </w:pPr>
      <w:r w:rsidRPr="00123FB5">
        <w:lastRenderedPageBreak/>
        <w:t>50.</w:t>
      </w:r>
      <w:r w:rsidRPr="00123FB5">
        <w:tab/>
        <w:t>Dufour DR, Lott JA, Nolte FS, Gretch DR, Koff RS, Seeff LB. Diagnosis and monitoring of hepatic injury. II. Recommendations for use of laboratory tests in screening, diagnosis, and monitoring. Clin Chem. 2000;46(12):2050-68.</w:t>
      </w:r>
    </w:p>
    <w:p w14:paraId="550540F3" w14:textId="77777777" w:rsidR="00123FB5" w:rsidRPr="00123FB5" w:rsidRDefault="00123FB5" w:rsidP="00123FB5">
      <w:pPr>
        <w:pStyle w:val="EndNoteBibliography"/>
      </w:pPr>
      <w:r w:rsidRPr="00123FB5">
        <w:t>51.</w:t>
      </w:r>
      <w:r w:rsidRPr="00123FB5">
        <w:tab/>
        <w:t>Dufour DR, Lott JA, Nolte FS, Gretch DR, Koff RS, Seeff LB. Diagnosis and monitoring of hepatic injury. I. Performance characteristics of laboratory tests. Clin Chem. 2000;46(12):2027-49.</w:t>
      </w:r>
    </w:p>
    <w:p w14:paraId="077A8DC6" w14:textId="77777777" w:rsidR="00123FB5" w:rsidRPr="00123FB5" w:rsidRDefault="00123FB5" w:rsidP="00123FB5">
      <w:pPr>
        <w:pStyle w:val="EndNoteBibliography"/>
      </w:pPr>
      <w:r w:rsidRPr="00123FB5">
        <w:t>52.</w:t>
      </w:r>
      <w:r w:rsidRPr="00123FB5">
        <w:tab/>
        <w:t>Sliz E, Sebert S, Wurtz P, Kangas AJ, Soininen P, Lehtimaki T, et al. NAFLD risk alleles in PNPLA3, TM6SF2, GCKR and LYPLAL1 show divergent metabolic effects. Hum Mol Genet. 2018;27(12):2214-23.</w:t>
      </w:r>
    </w:p>
    <w:p w14:paraId="1A86261F" w14:textId="77777777" w:rsidR="00123FB5" w:rsidRPr="00123FB5" w:rsidRDefault="00123FB5" w:rsidP="00123FB5">
      <w:pPr>
        <w:pStyle w:val="EndNoteBibliography"/>
      </w:pPr>
      <w:r w:rsidRPr="00123FB5">
        <w:t>53.</w:t>
      </w:r>
      <w:r w:rsidRPr="00123FB5">
        <w:tab/>
        <w:t>Ahlqvist E, Storm P, Karajamaki A, Martinell M, Dorkhan M, Carlsson A, et al. Novel subgroups of adult-onset diabetes and their association with outcomes: a data-driven cluster analysis of six variables. Lancet Diabetes Endocrinol. 2018;6(5):361-9.</w:t>
      </w:r>
    </w:p>
    <w:p w14:paraId="7686B933" w14:textId="77777777" w:rsidR="00123FB5" w:rsidRPr="00123FB5" w:rsidRDefault="00123FB5" w:rsidP="00123FB5">
      <w:pPr>
        <w:pStyle w:val="EndNoteBibliography"/>
      </w:pPr>
      <w:r w:rsidRPr="00123FB5">
        <w:t>54.</w:t>
      </w:r>
      <w:r w:rsidRPr="00123FB5">
        <w:tab/>
        <w:t>Smith GD, Lawlor DA, Harbord R, Timpson N, Day I, Ebrahim S. Clustered environments and randomized genes: a fundamental distinction between conventional and genetic epidemiology. PLoS Med. 2007;4(12):e352.</w:t>
      </w:r>
    </w:p>
    <w:p w14:paraId="2A731722" w14:textId="77777777" w:rsidR="00123FB5" w:rsidRPr="00123FB5" w:rsidRDefault="00123FB5" w:rsidP="00123FB5">
      <w:pPr>
        <w:pStyle w:val="EndNoteBibliography"/>
      </w:pPr>
      <w:r w:rsidRPr="00123FB5">
        <w:t>55.</w:t>
      </w:r>
      <w:r w:rsidRPr="00123FB5">
        <w:tab/>
        <w:t>Kozlitina J, Smagris E, Stender S, Nordestgaard BG, Zhou HH, Tybjaerg-Hansen A, et al. Exome-wide association study identifies a TM6SF2 variant that confers susceptibility to nonalcoholic fatty liver disease. Nat Genet. 2014;46(4):352-6.</w:t>
      </w:r>
    </w:p>
    <w:p w14:paraId="593DBE1F" w14:textId="77777777" w:rsidR="00123FB5" w:rsidRPr="00123FB5" w:rsidRDefault="00123FB5" w:rsidP="00123FB5">
      <w:pPr>
        <w:pStyle w:val="EndNoteBibliography"/>
      </w:pPr>
      <w:r w:rsidRPr="00123FB5">
        <w:t>56.</w:t>
      </w:r>
      <w:r w:rsidRPr="00123FB5">
        <w:tab/>
        <w:t>Buch S, Stickel F, Trepo E, Way M, Herrmann A, Nischalke HD, et al. A genome-wide association study confirms PNPLA3 and identifies TM6SF2 and MBOAT7 as risk loci for alcohol-related cirrhosis. Nat Genet. 2015;47(12):1443-8.</w:t>
      </w:r>
    </w:p>
    <w:p w14:paraId="711D3297" w14:textId="77777777" w:rsidR="00123FB5" w:rsidRPr="00123FB5" w:rsidRDefault="00123FB5" w:rsidP="00123FB5">
      <w:pPr>
        <w:pStyle w:val="EndNoteBibliography"/>
      </w:pPr>
      <w:r w:rsidRPr="00123FB5">
        <w:t>57.</w:t>
      </w:r>
      <w:r w:rsidRPr="00123FB5">
        <w:tab/>
        <w:t>Burgess S, Davies NM, Thompson SG. Bias due to participant overlap in two-sample Mendelian randomization. Genet Epidemiol. 2016;40(7):597-608.</w:t>
      </w:r>
    </w:p>
    <w:p w14:paraId="767E760D" w14:textId="30B37F08" w:rsidR="00ED546E" w:rsidRDefault="00B75280" w:rsidP="00AD2720">
      <w:pPr>
        <w:spacing w:line="480" w:lineRule="auto"/>
        <w:jc w:val="both"/>
        <w:rPr>
          <w:b/>
          <w:sz w:val="24"/>
          <w:szCs w:val="24"/>
        </w:rPr>
      </w:pPr>
      <w:r w:rsidRPr="00B60F6E">
        <w:rPr>
          <w:b/>
          <w:sz w:val="24"/>
          <w:szCs w:val="24"/>
        </w:rPr>
        <w:fldChar w:fldCharType="end"/>
      </w:r>
    </w:p>
    <w:p w14:paraId="1477CDF0" w14:textId="77777777" w:rsidR="00ED546E" w:rsidRDefault="00ED546E" w:rsidP="00AD2720">
      <w:pPr>
        <w:spacing w:line="480" w:lineRule="auto"/>
        <w:jc w:val="both"/>
        <w:rPr>
          <w:b/>
          <w:sz w:val="24"/>
          <w:szCs w:val="24"/>
        </w:rPr>
      </w:pPr>
    </w:p>
    <w:p w14:paraId="77EF28E3" w14:textId="77777777" w:rsidR="00ED546E" w:rsidRDefault="00ED546E" w:rsidP="00AD2720">
      <w:pPr>
        <w:spacing w:line="480" w:lineRule="auto"/>
        <w:jc w:val="both"/>
        <w:rPr>
          <w:b/>
          <w:sz w:val="24"/>
          <w:szCs w:val="24"/>
        </w:rPr>
        <w:sectPr w:rsidR="00ED546E" w:rsidSect="00B60F6E">
          <w:pgSz w:w="11906" w:h="16838"/>
          <w:pgMar w:top="709" w:right="1440" w:bottom="1440" w:left="1440" w:header="709" w:footer="709" w:gutter="0"/>
          <w:cols w:space="708"/>
          <w:docGrid w:linePitch="360"/>
        </w:sectPr>
      </w:pPr>
    </w:p>
    <w:p w14:paraId="56E52D7A" w14:textId="339DA584" w:rsidR="00940061" w:rsidRPr="00A97AB6" w:rsidRDefault="00A97AB6" w:rsidP="00A97AB6">
      <w:pPr>
        <w:rPr>
          <w:sz w:val="24"/>
          <w:szCs w:val="24"/>
        </w:rPr>
      </w:pPr>
      <w:r w:rsidRPr="00940061">
        <w:rPr>
          <w:b/>
          <w:sz w:val="24"/>
          <w:szCs w:val="24"/>
        </w:rPr>
        <w:lastRenderedPageBreak/>
        <w:t xml:space="preserve">Table 1. </w:t>
      </w:r>
      <w:r w:rsidRPr="00940061">
        <w:rPr>
          <w:sz w:val="24"/>
          <w:szCs w:val="24"/>
        </w:rPr>
        <w:t>The associations of individual SNPs (used as genetic instruments in Mendelian randomization analyses) with the relevant liver function markers in UCLEB, Fenland and GWAS studies</w:t>
      </w:r>
      <w:r w:rsidRPr="00A97AB6">
        <w:rPr>
          <w:sz w:val="24"/>
          <w:szCs w:val="24"/>
        </w:rPr>
        <w:t xml:space="preserve">  </w:t>
      </w:r>
    </w:p>
    <w:tbl>
      <w:tblPr>
        <w:tblW w:w="13749" w:type="dxa"/>
        <w:tblLook w:val="04A0" w:firstRow="1" w:lastRow="0" w:firstColumn="1" w:lastColumn="0" w:noHBand="0" w:noVBand="1"/>
      </w:tblPr>
      <w:tblGrid>
        <w:gridCol w:w="1475"/>
        <w:gridCol w:w="1566"/>
        <w:gridCol w:w="3940"/>
        <w:gridCol w:w="2367"/>
        <w:gridCol w:w="1953"/>
        <w:gridCol w:w="2448"/>
      </w:tblGrid>
      <w:tr w:rsidR="00940061" w:rsidRPr="00940061" w14:paraId="2A986867" w14:textId="77777777" w:rsidTr="00940061">
        <w:trPr>
          <w:trHeight w:val="952"/>
        </w:trPr>
        <w:tc>
          <w:tcPr>
            <w:tcW w:w="1475" w:type="dxa"/>
            <w:tcBorders>
              <w:top w:val="single" w:sz="8" w:space="0" w:color="auto"/>
              <w:left w:val="nil"/>
              <w:bottom w:val="single" w:sz="8" w:space="0" w:color="auto"/>
              <w:right w:val="nil"/>
            </w:tcBorders>
            <w:shd w:val="clear" w:color="auto" w:fill="auto"/>
            <w:vAlign w:val="center"/>
            <w:hideMark/>
          </w:tcPr>
          <w:p w14:paraId="310E8BA5" w14:textId="77777777" w:rsidR="00940061" w:rsidRPr="00940061" w:rsidRDefault="00940061" w:rsidP="00940061">
            <w:pPr>
              <w:jc w:val="center"/>
              <w:rPr>
                <w:color w:val="000000"/>
                <w:sz w:val="24"/>
                <w:szCs w:val="24"/>
                <w:lang w:eastAsia="en-GB"/>
              </w:rPr>
            </w:pPr>
            <w:r w:rsidRPr="00940061">
              <w:rPr>
                <w:color w:val="000000"/>
                <w:sz w:val="24"/>
                <w:szCs w:val="24"/>
                <w:lang w:eastAsia="en-GB"/>
              </w:rPr>
              <w:t>SNP</w:t>
            </w:r>
          </w:p>
        </w:tc>
        <w:tc>
          <w:tcPr>
            <w:tcW w:w="1566" w:type="dxa"/>
            <w:tcBorders>
              <w:top w:val="single" w:sz="8" w:space="0" w:color="auto"/>
              <w:left w:val="nil"/>
              <w:bottom w:val="single" w:sz="8" w:space="0" w:color="auto"/>
              <w:right w:val="nil"/>
            </w:tcBorders>
            <w:shd w:val="clear" w:color="auto" w:fill="auto"/>
            <w:vAlign w:val="center"/>
            <w:hideMark/>
          </w:tcPr>
          <w:p w14:paraId="1610091E" w14:textId="77777777" w:rsidR="00940061" w:rsidRPr="00940061" w:rsidRDefault="00940061" w:rsidP="00940061">
            <w:pPr>
              <w:jc w:val="center"/>
              <w:rPr>
                <w:color w:val="000000"/>
                <w:sz w:val="24"/>
                <w:szCs w:val="24"/>
                <w:lang w:eastAsia="en-GB"/>
              </w:rPr>
            </w:pPr>
            <w:r w:rsidRPr="00940061">
              <w:rPr>
                <w:color w:val="000000"/>
                <w:sz w:val="24"/>
                <w:szCs w:val="24"/>
                <w:lang w:eastAsia="en-GB"/>
              </w:rPr>
              <w:t>Liver function marker</w:t>
            </w:r>
          </w:p>
        </w:tc>
        <w:tc>
          <w:tcPr>
            <w:tcW w:w="3940" w:type="dxa"/>
            <w:tcBorders>
              <w:top w:val="single" w:sz="8" w:space="0" w:color="auto"/>
              <w:left w:val="nil"/>
              <w:bottom w:val="single" w:sz="8" w:space="0" w:color="auto"/>
              <w:right w:val="nil"/>
            </w:tcBorders>
            <w:shd w:val="clear" w:color="auto" w:fill="auto"/>
            <w:vAlign w:val="center"/>
            <w:hideMark/>
          </w:tcPr>
          <w:p w14:paraId="003A8504" w14:textId="77777777" w:rsidR="00940061" w:rsidRPr="00940061" w:rsidRDefault="00940061" w:rsidP="00940061">
            <w:pPr>
              <w:jc w:val="center"/>
              <w:rPr>
                <w:color w:val="000000"/>
                <w:sz w:val="24"/>
                <w:szCs w:val="24"/>
                <w:lang w:eastAsia="en-GB"/>
              </w:rPr>
            </w:pPr>
            <w:r w:rsidRPr="00940061">
              <w:rPr>
                <w:color w:val="000000"/>
                <w:sz w:val="24"/>
                <w:szCs w:val="24"/>
                <w:lang w:eastAsia="en-GB"/>
              </w:rPr>
              <w:t>Locus*</w:t>
            </w:r>
          </w:p>
        </w:tc>
        <w:tc>
          <w:tcPr>
            <w:tcW w:w="2367" w:type="dxa"/>
            <w:tcBorders>
              <w:top w:val="single" w:sz="8" w:space="0" w:color="auto"/>
              <w:left w:val="nil"/>
              <w:bottom w:val="single" w:sz="8" w:space="0" w:color="auto"/>
              <w:right w:val="nil"/>
            </w:tcBorders>
            <w:shd w:val="clear" w:color="auto" w:fill="auto"/>
            <w:vAlign w:val="center"/>
            <w:hideMark/>
          </w:tcPr>
          <w:p w14:paraId="600D9802" w14:textId="77777777" w:rsidR="00940061" w:rsidRPr="00940061" w:rsidRDefault="00940061" w:rsidP="00940061">
            <w:pPr>
              <w:jc w:val="center"/>
              <w:rPr>
                <w:color w:val="000000"/>
                <w:sz w:val="24"/>
                <w:szCs w:val="24"/>
                <w:lang w:eastAsia="en-GB"/>
              </w:rPr>
            </w:pPr>
            <w:bookmarkStart w:id="27" w:name="RANGE!S1"/>
            <w:r w:rsidRPr="00940061">
              <w:rPr>
                <w:color w:val="000000"/>
                <w:sz w:val="24"/>
                <w:szCs w:val="24"/>
                <w:lang w:eastAsia="en-GB"/>
              </w:rPr>
              <w:t>Effect size in SD units in UCLEB studies† (95% CI)</w:t>
            </w:r>
            <w:bookmarkEnd w:id="27"/>
          </w:p>
        </w:tc>
        <w:tc>
          <w:tcPr>
            <w:tcW w:w="1953" w:type="dxa"/>
            <w:tcBorders>
              <w:top w:val="single" w:sz="8" w:space="0" w:color="auto"/>
              <w:left w:val="nil"/>
              <w:bottom w:val="single" w:sz="8" w:space="0" w:color="auto"/>
              <w:right w:val="nil"/>
            </w:tcBorders>
            <w:shd w:val="clear" w:color="auto" w:fill="auto"/>
            <w:vAlign w:val="center"/>
            <w:hideMark/>
          </w:tcPr>
          <w:p w14:paraId="048D6F5B" w14:textId="77777777" w:rsidR="00940061" w:rsidRPr="00940061" w:rsidRDefault="00940061" w:rsidP="00940061">
            <w:pPr>
              <w:jc w:val="center"/>
              <w:rPr>
                <w:color w:val="000000"/>
                <w:sz w:val="24"/>
                <w:szCs w:val="24"/>
                <w:lang w:eastAsia="en-GB"/>
              </w:rPr>
            </w:pPr>
            <w:r w:rsidRPr="00940061">
              <w:rPr>
                <w:color w:val="000000"/>
                <w:sz w:val="24"/>
                <w:szCs w:val="24"/>
                <w:lang w:eastAsia="en-GB"/>
              </w:rPr>
              <w:t>Effect size in SD units in Fenland study† (95% CI)</w:t>
            </w:r>
          </w:p>
        </w:tc>
        <w:tc>
          <w:tcPr>
            <w:tcW w:w="2448" w:type="dxa"/>
            <w:tcBorders>
              <w:top w:val="single" w:sz="8" w:space="0" w:color="auto"/>
              <w:left w:val="nil"/>
              <w:bottom w:val="single" w:sz="8" w:space="0" w:color="auto"/>
              <w:right w:val="nil"/>
            </w:tcBorders>
            <w:shd w:val="clear" w:color="auto" w:fill="auto"/>
            <w:vAlign w:val="center"/>
            <w:hideMark/>
          </w:tcPr>
          <w:p w14:paraId="40F5A3C4" w14:textId="77777777" w:rsidR="00940061" w:rsidRPr="00940061" w:rsidRDefault="00940061" w:rsidP="00940061">
            <w:pPr>
              <w:jc w:val="center"/>
              <w:rPr>
                <w:color w:val="000000"/>
                <w:sz w:val="24"/>
                <w:szCs w:val="24"/>
                <w:lang w:eastAsia="en-GB"/>
              </w:rPr>
            </w:pPr>
            <w:r w:rsidRPr="00940061">
              <w:rPr>
                <w:color w:val="000000"/>
                <w:sz w:val="24"/>
                <w:szCs w:val="24"/>
                <w:lang w:eastAsia="en-GB"/>
              </w:rPr>
              <w:t>Effect size in SD units from published GWAS‡ (95% CI)</w:t>
            </w:r>
          </w:p>
        </w:tc>
      </w:tr>
      <w:tr w:rsidR="00940061" w:rsidRPr="00940061" w14:paraId="4345DD27" w14:textId="77777777" w:rsidTr="00940061">
        <w:trPr>
          <w:trHeight w:val="300"/>
        </w:trPr>
        <w:tc>
          <w:tcPr>
            <w:tcW w:w="1475" w:type="dxa"/>
            <w:tcBorders>
              <w:top w:val="nil"/>
              <w:left w:val="nil"/>
              <w:bottom w:val="nil"/>
              <w:right w:val="nil"/>
            </w:tcBorders>
            <w:shd w:val="clear" w:color="000000" w:fill="F2F2F2"/>
            <w:vAlign w:val="center"/>
            <w:hideMark/>
          </w:tcPr>
          <w:p w14:paraId="33E9F4DC" w14:textId="77777777" w:rsidR="00940061" w:rsidRPr="00940061" w:rsidRDefault="00940061" w:rsidP="00940061">
            <w:pPr>
              <w:jc w:val="center"/>
              <w:rPr>
                <w:color w:val="000000"/>
                <w:sz w:val="24"/>
                <w:szCs w:val="24"/>
                <w:lang w:eastAsia="en-GB"/>
              </w:rPr>
            </w:pPr>
            <w:r w:rsidRPr="00940061">
              <w:rPr>
                <w:color w:val="000000"/>
                <w:sz w:val="24"/>
                <w:szCs w:val="24"/>
                <w:lang w:eastAsia="en-GB"/>
              </w:rPr>
              <w:t>rs6834314</w:t>
            </w:r>
          </w:p>
        </w:tc>
        <w:tc>
          <w:tcPr>
            <w:tcW w:w="1566" w:type="dxa"/>
            <w:tcBorders>
              <w:top w:val="nil"/>
              <w:left w:val="nil"/>
              <w:bottom w:val="nil"/>
              <w:right w:val="nil"/>
            </w:tcBorders>
            <w:shd w:val="clear" w:color="000000" w:fill="F2F2F2"/>
            <w:vAlign w:val="center"/>
            <w:hideMark/>
          </w:tcPr>
          <w:p w14:paraId="316373AA" w14:textId="77777777" w:rsidR="00940061" w:rsidRPr="00940061" w:rsidRDefault="00940061" w:rsidP="00940061">
            <w:pPr>
              <w:jc w:val="center"/>
              <w:rPr>
                <w:color w:val="000000"/>
                <w:sz w:val="24"/>
                <w:szCs w:val="24"/>
                <w:lang w:eastAsia="en-GB"/>
              </w:rPr>
            </w:pPr>
            <w:r w:rsidRPr="00940061">
              <w:rPr>
                <w:color w:val="000000"/>
                <w:sz w:val="24"/>
                <w:szCs w:val="24"/>
                <w:lang w:eastAsia="en-GB"/>
              </w:rPr>
              <w:t>ALT</w:t>
            </w:r>
          </w:p>
        </w:tc>
        <w:tc>
          <w:tcPr>
            <w:tcW w:w="3940" w:type="dxa"/>
            <w:tcBorders>
              <w:top w:val="nil"/>
              <w:left w:val="nil"/>
              <w:bottom w:val="nil"/>
              <w:right w:val="nil"/>
            </w:tcBorders>
            <w:shd w:val="clear" w:color="000000" w:fill="F2F2F2"/>
            <w:vAlign w:val="center"/>
            <w:hideMark/>
          </w:tcPr>
          <w:p w14:paraId="4F590F22"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HSD17B13, MAPK10</w:t>
            </w:r>
          </w:p>
        </w:tc>
        <w:tc>
          <w:tcPr>
            <w:tcW w:w="2367" w:type="dxa"/>
            <w:tcBorders>
              <w:top w:val="nil"/>
              <w:left w:val="nil"/>
              <w:bottom w:val="nil"/>
              <w:right w:val="nil"/>
            </w:tcBorders>
            <w:shd w:val="clear" w:color="000000" w:fill="F2F2F2"/>
            <w:vAlign w:val="center"/>
            <w:hideMark/>
          </w:tcPr>
          <w:p w14:paraId="26A6650B"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0.05 (0.01, 0.09)</w:t>
            </w:r>
          </w:p>
        </w:tc>
        <w:tc>
          <w:tcPr>
            <w:tcW w:w="1953" w:type="dxa"/>
            <w:tcBorders>
              <w:top w:val="nil"/>
              <w:left w:val="nil"/>
              <w:bottom w:val="nil"/>
              <w:right w:val="nil"/>
            </w:tcBorders>
            <w:shd w:val="clear" w:color="000000" w:fill="F2F2F2"/>
            <w:vAlign w:val="center"/>
            <w:hideMark/>
          </w:tcPr>
          <w:p w14:paraId="587F1ABB"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0.05 (0.02, 0.07)</w:t>
            </w:r>
          </w:p>
        </w:tc>
        <w:tc>
          <w:tcPr>
            <w:tcW w:w="2448" w:type="dxa"/>
            <w:tcBorders>
              <w:top w:val="nil"/>
              <w:left w:val="nil"/>
              <w:bottom w:val="nil"/>
              <w:right w:val="nil"/>
            </w:tcBorders>
            <w:shd w:val="clear" w:color="000000" w:fill="F2F2F2"/>
            <w:noWrap/>
            <w:vAlign w:val="bottom"/>
            <w:hideMark/>
          </w:tcPr>
          <w:p w14:paraId="1F315991"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0.06 (0.04, 0.08)</w:t>
            </w:r>
          </w:p>
        </w:tc>
      </w:tr>
      <w:tr w:rsidR="00940061" w:rsidRPr="00940061" w14:paraId="79EDED1F" w14:textId="77777777" w:rsidTr="00940061">
        <w:trPr>
          <w:trHeight w:val="300"/>
        </w:trPr>
        <w:tc>
          <w:tcPr>
            <w:tcW w:w="1475" w:type="dxa"/>
            <w:tcBorders>
              <w:top w:val="nil"/>
              <w:left w:val="nil"/>
              <w:bottom w:val="nil"/>
              <w:right w:val="nil"/>
            </w:tcBorders>
            <w:shd w:val="clear" w:color="000000" w:fill="F2F2F2"/>
            <w:vAlign w:val="center"/>
            <w:hideMark/>
          </w:tcPr>
          <w:p w14:paraId="6A41F3F6" w14:textId="77777777" w:rsidR="00940061" w:rsidRPr="00940061" w:rsidRDefault="00940061" w:rsidP="00940061">
            <w:pPr>
              <w:jc w:val="center"/>
              <w:rPr>
                <w:color w:val="000000"/>
                <w:sz w:val="24"/>
                <w:szCs w:val="24"/>
                <w:lang w:eastAsia="en-GB"/>
              </w:rPr>
            </w:pPr>
            <w:r w:rsidRPr="00940061">
              <w:rPr>
                <w:color w:val="000000"/>
                <w:sz w:val="24"/>
                <w:szCs w:val="24"/>
                <w:lang w:eastAsia="en-GB"/>
              </w:rPr>
              <w:t>rs11597390</w:t>
            </w:r>
          </w:p>
        </w:tc>
        <w:tc>
          <w:tcPr>
            <w:tcW w:w="1566" w:type="dxa"/>
            <w:tcBorders>
              <w:top w:val="nil"/>
              <w:left w:val="nil"/>
              <w:bottom w:val="nil"/>
              <w:right w:val="nil"/>
            </w:tcBorders>
            <w:shd w:val="clear" w:color="000000" w:fill="F2F2F2"/>
            <w:vAlign w:val="center"/>
            <w:hideMark/>
          </w:tcPr>
          <w:p w14:paraId="7F39198D" w14:textId="77777777" w:rsidR="00940061" w:rsidRPr="00940061" w:rsidRDefault="00940061" w:rsidP="00940061">
            <w:pPr>
              <w:jc w:val="center"/>
              <w:rPr>
                <w:color w:val="000000"/>
                <w:sz w:val="24"/>
                <w:szCs w:val="24"/>
                <w:lang w:eastAsia="en-GB"/>
              </w:rPr>
            </w:pPr>
            <w:r w:rsidRPr="00940061">
              <w:rPr>
                <w:color w:val="000000"/>
                <w:sz w:val="24"/>
                <w:szCs w:val="24"/>
                <w:lang w:eastAsia="en-GB"/>
              </w:rPr>
              <w:t>ALT</w:t>
            </w:r>
          </w:p>
        </w:tc>
        <w:tc>
          <w:tcPr>
            <w:tcW w:w="3940" w:type="dxa"/>
            <w:tcBorders>
              <w:top w:val="nil"/>
              <w:left w:val="nil"/>
              <w:bottom w:val="nil"/>
              <w:right w:val="nil"/>
            </w:tcBorders>
            <w:shd w:val="clear" w:color="000000" w:fill="F2F2F2"/>
            <w:vAlign w:val="center"/>
            <w:hideMark/>
          </w:tcPr>
          <w:p w14:paraId="4C9639B9"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CPN1</w:t>
            </w:r>
          </w:p>
        </w:tc>
        <w:tc>
          <w:tcPr>
            <w:tcW w:w="2367" w:type="dxa"/>
            <w:tcBorders>
              <w:top w:val="nil"/>
              <w:left w:val="nil"/>
              <w:bottom w:val="nil"/>
              <w:right w:val="nil"/>
            </w:tcBorders>
            <w:shd w:val="clear" w:color="000000" w:fill="F2F2F2"/>
            <w:vAlign w:val="center"/>
            <w:hideMark/>
          </w:tcPr>
          <w:p w14:paraId="3A313FA8"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0.09 (0.05, 0.13)</w:t>
            </w:r>
          </w:p>
        </w:tc>
        <w:tc>
          <w:tcPr>
            <w:tcW w:w="1953" w:type="dxa"/>
            <w:tcBorders>
              <w:top w:val="nil"/>
              <w:left w:val="nil"/>
              <w:bottom w:val="nil"/>
              <w:right w:val="nil"/>
            </w:tcBorders>
            <w:shd w:val="clear" w:color="000000" w:fill="F2F2F2"/>
            <w:vAlign w:val="center"/>
            <w:hideMark/>
          </w:tcPr>
          <w:p w14:paraId="0E63D485"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0.03 (0.01, 0.06)</w:t>
            </w:r>
          </w:p>
        </w:tc>
        <w:tc>
          <w:tcPr>
            <w:tcW w:w="2448" w:type="dxa"/>
            <w:tcBorders>
              <w:top w:val="nil"/>
              <w:left w:val="nil"/>
              <w:bottom w:val="nil"/>
              <w:right w:val="nil"/>
            </w:tcBorders>
            <w:shd w:val="clear" w:color="000000" w:fill="F2F2F2"/>
            <w:noWrap/>
            <w:vAlign w:val="bottom"/>
            <w:hideMark/>
          </w:tcPr>
          <w:p w14:paraId="26DCA68B"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0.04 (0.03, 0.06)</w:t>
            </w:r>
          </w:p>
        </w:tc>
      </w:tr>
      <w:tr w:rsidR="00940061" w:rsidRPr="00940061" w14:paraId="7F4C8E0C" w14:textId="77777777" w:rsidTr="00940061">
        <w:trPr>
          <w:trHeight w:val="300"/>
        </w:trPr>
        <w:tc>
          <w:tcPr>
            <w:tcW w:w="1475" w:type="dxa"/>
            <w:tcBorders>
              <w:top w:val="nil"/>
              <w:left w:val="nil"/>
              <w:bottom w:val="nil"/>
              <w:right w:val="nil"/>
            </w:tcBorders>
            <w:shd w:val="clear" w:color="000000" w:fill="F2F2F2"/>
            <w:vAlign w:val="center"/>
            <w:hideMark/>
          </w:tcPr>
          <w:p w14:paraId="37AEBB2B" w14:textId="77777777" w:rsidR="00940061" w:rsidRPr="00940061" w:rsidRDefault="00940061" w:rsidP="00940061">
            <w:pPr>
              <w:jc w:val="center"/>
              <w:rPr>
                <w:color w:val="000000"/>
                <w:sz w:val="24"/>
                <w:szCs w:val="24"/>
                <w:lang w:eastAsia="en-GB"/>
              </w:rPr>
            </w:pPr>
            <w:r w:rsidRPr="00940061">
              <w:rPr>
                <w:color w:val="000000"/>
                <w:sz w:val="24"/>
                <w:szCs w:val="24"/>
                <w:lang w:eastAsia="en-GB"/>
              </w:rPr>
              <w:t>rs2143571</w:t>
            </w:r>
          </w:p>
        </w:tc>
        <w:tc>
          <w:tcPr>
            <w:tcW w:w="1566" w:type="dxa"/>
            <w:tcBorders>
              <w:top w:val="nil"/>
              <w:left w:val="nil"/>
              <w:bottom w:val="nil"/>
              <w:right w:val="nil"/>
            </w:tcBorders>
            <w:shd w:val="clear" w:color="000000" w:fill="F2F2F2"/>
            <w:vAlign w:val="center"/>
            <w:hideMark/>
          </w:tcPr>
          <w:p w14:paraId="454F32AB" w14:textId="77777777" w:rsidR="00940061" w:rsidRPr="00940061" w:rsidRDefault="00940061" w:rsidP="00940061">
            <w:pPr>
              <w:jc w:val="center"/>
              <w:rPr>
                <w:color w:val="000000"/>
                <w:sz w:val="24"/>
                <w:szCs w:val="24"/>
                <w:lang w:eastAsia="en-GB"/>
              </w:rPr>
            </w:pPr>
            <w:r w:rsidRPr="00940061">
              <w:rPr>
                <w:color w:val="000000"/>
                <w:sz w:val="24"/>
                <w:szCs w:val="24"/>
                <w:lang w:eastAsia="en-GB"/>
              </w:rPr>
              <w:t>ALT</w:t>
            </w:r>
          </w:p>
        </w:tc>
        <w:tc>
          <w:tcPr>
            <w:tcW w:w="3940" w:type="dxa"/>
            <w:tcBorders>
              <w:top w:val="nil"/>
              <w:left w:val="nil"/>
              <w:bottom w:val="nil"/>
              <w:right w:val="nil"/>
            </w:tcBorders>
            <w:shd w:val="clear" w:color="000000" w:fill="F2F2F2"/>
            <w:vAlign w:val="center"/>
            <w:hideMark/>
          </w:tcPr>
          <w:p w14:paraId="0A579FFE"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SAMM50</w:t>
            </w:r>
          </w:p>
        </w:tc>
        <w:tc>
          <w:tcPr>
            <w:tcW w:w="2367" w:type="dxa"/>
            <w:tcBorders>
              <w:top w:val="nil"/>
              <w:left w:val="nil"/>
              <w:bottom w:val="nil"/>
              <w:right w:val="nil"/>
            </w:tcBorders>
            <w:shd w:val="clear" w:color="000000" w:fill="F2F2F2"/>
            <w:vAlign w:val="center"/>
            <w:hideMark/>
          </w:tcPr>
          <w:p w14:paraId="5EA18CE4"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0.14 (0.09, 0.19)</w:t>
            </w:r>
          </w:p>
        </w:tc>
        <w:tc>
          <w:tcPr>
            <w:tcW w:w="1953" w:type="dxa"/>
            <w:tcBorders>
              <w:top w:val="nil"/>
              <w:left w:val="nil"/>
              <w:bottom w:val="nil"/>
              <w:right w:val="nil"/>
            </w:tcBorders>
            <w:shd w:val="clear" w:color="000000" w:fill="F2F2F2"/>
            <w:vAlign w:val="center"/>
            <w:hideMark/>
          </w:tcPr>
          <w:p w14:paraId="76A6FAD0"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0.07 (0.04, 0.12)</w:t>
            </w:r>
          </w:p>
        </w:tc>
        <w:tc>
          <w:tcPr>
            <w:tcW w:w="2448" w:type="dxa"/>
            <w:tcBorders>
              <w:top w:val="nil"/>
              <w:left w:val="nil"/>
              <w:bottom w:val="nil"/>
              <w:right w:val="nil"/>
            </w:tcBorders>
            <w:shd w:val="clear" w:color="000000" w:fill="F2F2F2"/>
            <w:noWrap/>
            <w:vAlign w:val="bottom"/>
            <w:hideMark/>
          </w:tcPr>
          <w:p w14:paraId="7EF104A8"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0.09 (0.07, 0.11)</w:t>
            </w:r>
          </w:p>
        </w:tc>
      </w:tr>
      <w:tr w:rsidR="00940061" w:rsidRPr="00940061" w14:paraId="5EC90226" w14:textId="77777777" w:rsidTr="00940061">
        <w:trPr>
          <w:trHeight w:val="300"/>
        </w:trPr>
        <w:tc>
          <w:tcPr>
            <w:tcW w:w="1475" w:type="dxa"/>
            <w:tcBorders>
              <w:top w:val="nil"/>
              <w:left w:val="nil"/>
              <w:bottom w:val="nil"/>
              <w:right w:val="nil"/>
            </w:tcBorders>
            <w:shd w:val="clear" w:color="000000" w:fill="F2F2F2"/>
            <w:vAlign w:val="center"/>
            <w:hideMark/>
          </w:tcPr>
          <w:p w14:paraId="36F26DA7" w14:textId="77777777" w:rsidR="00940061" w:rsidRPr="00940061" w:rsidRDefault="00940061" w:rsidP="00940061">
            <w:pPr>
              <w:jc w:val="center"/>
              <w:rPr>
                <w:color w:val="000000"/>
                <w:sz w:val="24"/>
                <w:szCs w:val="24"/>
                <w:lang w:eastAsia="en-GB"/>
              </w:rPr>
            </w:pPr>
            <w:r w:rsidRPr="00940061">
              <w:rPr>
                <w:color w:val="000000"/>
                <w:sz w:val="24"/>
                <w:szCs w:val="24"/>
                <w:lang w:eastAsia="en-GB"/>
              </w:rPr>
              <w:t>rs2954021</w:t>
            </w:r>
          </w:p>
        </w:tc>
        <w:tc>
          <w:tcPr>
            <w:tcW w:w="1566" w:type="dxa"/>
            <w:tcBorders>
              <w:top w:val="nil"/>
              <w:left w:val="nil"/>
              <w:bottom w:val="nil"/>
              <w:right w:val="nil"/>
            </w:tcBorders>
            <w:shd w:val="clear" w:color="000000" w:fill="F2F2F2"/>
            <w:vAlign w:val="center"/>
            <w:hideMark/>
          </w:tcPr>
          <w:p w14:paraId="0D656CEC" w14:textId="77777777" w:rsidR="00940061" w:rsidRPr="00940061" w:rsidRDefault="00940061" w:rsidP="00940061">
            <w:pPr>
              <w:jc w:val="center"/>
              <w:rPr>
                <w:color w:val="000000"/>
                <w:sz w:val="24"/>
                <w:szCs w:val="24"/>
                <w:lang w:eastAsia="en-GB"/>
              </w:rPr>
            </w:pPr>
            <w:r w:rsidRPr="00940061">
              <w:rPr>
                <w:color w:val="000000"/>
                <w:sz w:val="24"/>
                <w:szCs w:val="24"/>
                <w:lang w:eastAsia="en-GB"/>
              </w:rPr>
              <w:t>ALT</w:t>
            </w:r>
          </w:p>
        </w:tc>
        <w:tc>
          <w:tcPr>
            <w:tcW w:w="3940" w:type="dxa"/>
            <w:tcBorders>
              <w:top w:val="nil"/>
              <w:left w:val="nil"/>
              <w:bottom w:val="nil"/>
              <w:right w:val="nil"/>
            </w:tcBorders>
            <w:shd w:val="clear" w:color="000000" w:fill="F2F2F2"/>
            <w:vAlign w:val="center"/>
            <w:hideMark/>
          </w:tcPr>
          <w:p w14:paraId="071057A1"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TRIB1n</w:t>
            </w:r>
          </w:p>
        </w:tc>
        <w:tc>
          <w:tcPr>
            <w:tcW w:w="2367" w:type="dxa"/>
            <w:tcBorders>
              <w:top w:val="nil"/>
              <w:left w:val="nil"/>
              <w:bottom w:val="nil"/>
              <w:right w:val="nil"/>
            </w:tcBorders>
            <w:shd w:val="clear" w:color="000000" w:fill="F2F2F2"/>
            <w:vAlign w:val="center"/>
            <w:hideMark/>
          </w:tcPr>
          <w:p w14:paraId="18FE7051"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0.03 (-0.01, 0.07)</w:t>
            </w:r>
          </w:p>
        </w:tc>
        <w:tc>
          <w:tcPr>
            <w:tcW w:w="1953" w:type="dxa"/>
            <w:tcBorders>
              <w:top w:val="nil"/>
              <w:left w:val="nil"/>
              <w:bottom w:val="nil"/>
              <w:right w:val="nil"/>
            </w:tcBorders>
            <w:shd w:val="clear" w:color="000000" w:fill="F2F2F2"/>
            <w:vAlign w:val="center"/>
            <w:hideMark/>
          </w:tcPr>
          <w:p w14:paraId="74278912"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0.02 (-0.00, 0.04)</w:t>
            </w:r>
          </w:p>
        </w:tc>
        <w:tc>
          <w:tcPr>
            <w:tcW w:w="2448" w:type="dxa"/>
            <w:tcBorders>
              <w:top w:val="nil"/>
              <w:left w:val="nil"/>
              <w:bottom w:val="nil"/>
              <w:right w:val="nil"/>
            </w:tcBorders>
            <w:shd w:val="clear" w:color="000000" w:fill="F2F2F2"/>
            <w:noWrap/>
            <w:vAlign w:val="bottom"/>
            <w:hideMark/>
          </w:tcPr>
          <w:p w14:paraId="2BC279D7"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0.04 (0.02, 0.05)</w:t>
            </w:r>
          </w:p>
        </w:tc>
      </w:tr>
      <w:tr w:rsidR="00940061" w:rsidRPr="00940061" w14:paraId="5F182E9C" w14:textId="77777777" w:rsidTr="00940061">
        <w:trPr>
          <w:trHeight w:val="300"/>
        </w:trPr>
        <w:tc>
          <w:tcPr>
            <w:tcW w:w="1475" w:type="dxa"/>
            <w:tcBorders>
              <w:top w:val="nil"/>
              <w:left w:val="nil"/>
              <w:bottom w:val="nil"/>
              <w:right w:val="nil"/>
            </w:tcBorders>
            <w:shd w:val="clear" w:color="auto" w:fill="auto"/>
            <w:vAlign w:val="center"/>
            <w:hideMark/>
          </w:tcPr>
          <w:p w14:paraId="60644BDC" w14:textId="77777777" w:rsidR="00940061" w:rsidRPr="00940061" w:rsidRDefault="00940061" w:rsidP="00940061">
            <w:pPr>
              <w:jc w:val="center"/>
              <w:rPr>
                <w:color w:val="000000"/>
                <w:sz w:val="24"/>
                <w:szCs w:val="24"/>
                <w:lang w:eastAsia="en-GB"/>
              </w:rPr>
            </w:pPr>
            <w:r w:rsidRPr="00940061">
              <w:rPr>
                <w:color w:val="000000"/>
                <w:sz w:val="24"/>
                <w:szCs w:val="24"/>
                <w:lang w:eastAsia="en-GB"/>
              </w:rPr>
              <w:t>rs17109512</w:t>
            </w:r>
          </w:p>
        </w:tc>
        <w:tc>
          <w:tcPr>
            <w:tcW w:w="1566" w:type="dxa"/>
            <w:tcBorders>
              <w:top w:val="nil"/>
              <w:left w:val="nil"/>
              <w:bottom w:val="nil"/>
              <w:right w:val="nil"/>
            </w:tcBorders>
            <w:shd w:val="clear" w:color="auto" w:fill="auto"/>
            <w:vAlign w:val="center"/>
            <w:hideMark/>
          </w:tcPr>
          <w:p w14:paraId="02BF31E2" w14:textId="77777777" w:rsidR="00940061" w:rsidRPr="00940061" w:rsidRDefault="00940061" w:rsidP="00940061">
            <w:pPr>
              <w:jc w:val="center"/>
              <w:rPr>
                <w:color w:val="000000"/>
                <w:sz w:val="24"/>
                <w:szCs w:val="24"/>
                <w:lang w:eastAsia="en-GB"/>
              </w:rPr>
            </w:pPr>
            <w:r w:rsidRPr="00940061">
              <w:rPr>
                <w:color w:val="000000"/>
                <w:sz w:val="24"/>
                <w:szCs w:val="24"/>
                <w:lang w:eastAsia="en-GB"/>
              </w:rPr>
              <w:t>AST</w:t>
            </w:r>
          </w:p>
        </w:tc>
        <w:tc>
          <w:tcPr>
            <w:tcW w:w="3940" w:type="dxa"/>
            <w:tcBorders>
              <w:top w:val="nil"/>
              <w:left w:val="nil"/>
              <w:bottom w:val="nil"/>
              <w:right w:val="nil"/>
            </w:tcBorders>
            <w:shd w:val="clear" w:color="auto" w:fill="auto"/>
            <w:vAlign w:val="center"/>
            <w:hideMark/>
          </w:tcPr>
          <w:p w14:paraId="7BE96159"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GOT1</w:t>
            </w:r>
          </w:p>
        </w:tc>
        <w:tc>
          <w:tcPr>
            <w:tcW w:w="2367" w:type="dxa"/>
            <w:tcBorders>
              <w:top w:val="nil"/>
              <w:left w:val="nil"/>
              <w:bottom w:val="nil"/>
              <w:right w:val="nil"/>
            </w:tcBorders>
            <w:shd w:val="clear" w:color="auto" w:fill="auto"/>
            <w:vAlign w:val="center"/>
            <w:hideMark/>
          </w:tcPr>
          <w:p w14:paraId="434880A8"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-0.04 (-0.18, 0.11)</w:t>
            </w:r>
          </w:p>
        </w:tc>
        <w:tc>
          <w:tcPr>
            <w:tcW w:w="1953" w:type="dxa"/>
            <w:tcBorders>
              <w:top w:val="nil"/>
              <w:left w:val="nil"/>
              <w:bottom w:val="nil"/>
              <w:right w:val="nil"/>
            </w:tcBorders>
            <w:shd w:val="clear" w:color="auto" w:fill="auto"/>
            <w:vAlign w:val="center"/>
            <w:hideMark/>
          </w:tcPr>
          <w:p w14:paraId="4F7C7809" w14:textId="77777777" w:rsidR="00940061" w:rsidRPr="00940061" w:rsidRDefault="00940061" w:rsidP="00940061">
            <w:pPr>
              <w:jc w:val="center"/>
              <w:rPr>
                <w:color w:val="000000"/>
                <w:sz w:val="24"/>
                <w:szCs w:val="24"/>
                <w:lang w:eastAsia="en-GB"/>
              </w:rPr>
            </w:pPr>
            <w:r w:rsidRPr="00940061">
              <w:rPr>
                <w:color w:val="000000"/>
                <w:sz w:val="24"/>
                <w:szCs w:val="24"/>
                <w:lang w:eastAsia="en-GB"/>
              </w:rPr>
              <w:t>N/A</w:t>
            </w:r>
          </w:p>
        </w:tc>
        <w:tc>
          <w:tcPr>
            <w:tcW w:w="2448" w:type="dxa"/>
            <w:tcBorders>
              <w:top w:val="nil"/>
              <w:left w:val="nil"/>
              <w:bottom w:val="nil"/>
              <w:right w:val="nil"/>
            </w:tcBorders>
            <w:shd w:val="clear" w:color="auto" w:fill="auto"/>
            <w:noWrap/>
            <w:vAlign w:val="bottom"/>
            <w:hideMark/>
          </w:tcPr>
          <w:p w14:paraId="7515C44A"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0.03 (-0.05, 0.1)</w:t>
            </w:r>
          </w:p>
        </w:tc>
      </w:tr>
      <w:tr w:rsidR="00940061" w:rsidRPr="00940061" w14:paraId="46EA31BC" w14:textId="77777777" w:rsidTr="00940061">
        <w:trPr>
          <w:trHeight w:val="300"/>
        </w:trPr>
        <w:tc>
          <w:tcPr>
            <w:tcW w:w="1475" w:type="dxa"/>
            <w:tcBorders>
              <w:top w:val="nil"/>
              <w:left w:val="nil"/>
              <w:bottom w:val="nil"/>
              <w:right w:val="nil"/>
            </w:tcBorders>
            <w:shd w:val="clear" w:color="auto" w:fill="auto"/>
            <w:vAlign w:val="center"/>
            <w:hideMark/>
          </w:tcPr>
          <w:p w14:paraId="3DC10DE2" w14:textId="77777777" w:rsidR="00940061" w:rsidRPr="00940061" w:rsidRDefault="00940061" w:rsidP="00940061">
            <w:pPr>
              <w:jc w:val="center"/>
              <w:rPr>
                <w:color w:val="000000"/>
                <w:sz w:val="24"/>
                <w:szCs w:val="24"/>
                <w:lang w:eastAsia="en-GB"/>
              </w:rPr>
            </w:pPr>
            <w:r w:rsidRPr="00940061">
              <w:rPr>
                <w:color w:val="000000"/>
                <w:sz w:val="24"/>
                <w:szCs w:val="24"/>
                <w:lang w:eastAsia="en-GB"/>
              </w:rPr>
              <w:t>rs738407</w:t>
            </w:r>
          </w:p>
        </w:tc>
        <w:tc>
          <w:tcPr>
            <w:tcW w:w="1566" w:type="dxa"/>
            <w:tcBorders>
              <w:top w:val="nil"/>
              <w:left w:val="nil"/>
              <w:bottom w:val="nil"/>
              <w:right w:val="nil"/>
            </w:tcBorders>
            <w:shd w:val="clear" w:color="auto" w:fill="auto"/>
            <w:vAlign w:val="center"/>
            <w:hideMark/>
          </w:tcPr>
          <w:p w14:paraId="323E7091" w14:textId="77777777" w:rsidR="00940061" w:rsidRPr="00940061" w:rsidRDefault="00940061" w:rsidP="00940061">
            <w:pPr>
              <w:jc w:val="center"/>
              <w:rPr>
                <w:color w:val="000000"/>
                <w:sz w:val="24"/>
                <w:szCs w:val="24"/>
                <w:lang w:eastAsia="en-GB"/>
              </w:rPr>
            </w:pPr>
            <w:r w:rsidRPr="00940061">
              <w:rPr>
                <w:color w:val="000000"/>
                <w:sz w:val="24"/>
                <w:szCs w:val="24"/>
                <w:lang w:eastAsia="en-GB"/>
              </w:rPr>
              <w:t>AST</w:t>
            </w:r>
          </w:p>
        </w:tc>
        <w:tc>
          <w:tcPr>
            <w:tcW w:w="3940" w:type="dxa"/>
            <w:tcBorders>
              <w:top w:val="nil"/>
              <w:left w:val="nil"/>
              <w:bottom w:val="nil"/>
              <w:right w:val="nil"/>
            </w:tcBorders>
            <w:shd w:val="clear" w:color="auto" w:fill="auto"/>
            <w:vAlign w:val="center"/>
            <w:hideMark/>
          </w:tcPr>
          <w:p w14:paraId="20713FDF"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PNPLA3</w:t>
            </w:r>
          </w:p>
        </w:tc>
        <w:tc>
          <w:tcPr>
            <w:tcW w:w="2367" w:type="dxa"/>
            <w:tcBorders>
              <w:top w:val="nil"/>
              <w:left w:val="nil"/>
              <w:bottom w:val="nil"/>
              <w:right w:val="nil"/>
            </w:tcBorders>
            <w:shd w:val="clear" w:color="auto" w:fill="auto"/>
            <w:vAlign w:val="center"/>
            <w:hideMark/>
          </w:tcPr>
          <w:p w14:paraId="33AC15A5"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0.13 (0.08, 0.19)</w:t>
            </w:r>
          </w:p>
        </w:tc>
        <w:tc>
          <w:tcPr>
            <w:tcW w:w="1953" w:type="dxa"/>
            <w:tcBorders>
              <w:top w:val="nil"/>
              <w:left w:val="nil"/>
              <w:bottom w:val="nil"/>
              <w:right w:val="nil"/>
            </w:tcBorders>
            <w:shd w:val="clear" w:color="auto" w:fill="auto"/>
            <w:vAlign w:val="center"/>
            <w:hideMark/>
          </w:tcPr>
          <w:p w14:paraId="6BC7274A" w14:textId="77777777" w:rsidR="00940061" w:rsidRPr="00940061" w:rsidRDefault="00940061" w:rsidP="00940061">
            <w:pPr>
              <w:jc w:val="center"/>
              <w:rPr>
                <w:color w:val="000000"/>
                <w:sz w:val="24"/>
                <w:szCs w:val="24"/>
                <w:lang w:eastAsia="en-GB"/>
              </w:rPr>
            </w:pPr>
            <w:r w:rsidRPr="00940061">
              <w:rPr>
                <w:color w:val="000000"/>
                <w:sz w:val="24"/>
                <w:szCs w:val="24"/>
                <w:lang w:eastAsia="en-GB"/>
              </w:rPr>
              <w:t>N/A</w:t>
            </w:r>
          </w:p>
        </w:tc>
        <w:tc>
          <w:tcPr>
            <w:tcW w:w="2448" w:type="dxa"/>
            <w:tcBorders>
              <w:top w:val="nil"/>
              <w:left w:val="nil"/>
              <w:bottom w:val="nil"/>
              <w:right w:val="nil"/>
            </w:tcBorders>
            <w:shd w:val="clear" w:color="auto" w:fill="auto"/>
            <w:noWrap/>
            <w:vAlign w:val="bottom"/>
            <w:hideMark/>
          </w:tcPr>
          <w:p w14:paraId="523B459B"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0.09 (0.06, 0.12)</w:t>
            </w:r>
          </w:p>
        </w:tc>
      </w:tr>
      <w:tr w:rsidR="00940061" w:rsidRPr="00940061" w14:paraId="57E56E9A" w14:textId="77777777" w:rsidTr="00940061">
        <w:trPr>
          <w:trHeight w:val="300"/>
        </w:trPr>
        <w:tc>
          <w:tcPr>
            <w:tcW w:w="1475" w:type="dxa"/>
            <w:tcBorders>
              <w:top w:val="nil"/>
              <w:left w:val="nil"/>
              <w:bottom w:val="nil"/>
              <w:right w:val="nil"/>
            </w:tcBorders>
            <w:shd w:val="clear" w:color="auto" w:fill="auto"/>
            <w:vAlign w:val="center"/>
            <w:hideMark/>
          </w:tcPr>
          <w:p w14:paraId="2182DEC1" w14:textId="77777777" w:rsidR="00940061" w:rsidRPr="00940061" w:rsidRDefault="00940061" w:rsidP="00940061">
            <w:pPr>
              <w:jc w:val="center"/>
              <w:rPr>
                <w:color w:val="000000"/>
                <w:sz w:val="24"/>
                <w:szCs w:val="24"/>
                <w:lang w:eastAsia="en-GB"/>
              </w:rPr>
            </w:pPr>
            <w:r w:rsidRPr="00940061">
              <w:rPr>
                <w:color w:val="000000"/>
                <w:sz w:val="24"/>
                <w:szCs w:val="24"/>
                <w:lang w:eastAsia="en-GB"/>
              </w:rPr>
              <w:t>rs738408</w:t>
            </w:r>
          </w:p>
        </w:tc>
        <w:tc>
          <w:tcPr>
            <w:tcW w:w="1566" w:type="dxa"/>
            <w:tcBorders>
              <w:top w:val="nil"/>
              <w:left w:val="nil"/>
              <w:bottom w:val="nil"/>
              <w:right w:val="nil"/>
            </w:tcBorders>
            <w:shd w:val="clear" w:color="auto" w:fill="auto"/>
            <w:vAlign w:val="center"/>
            <w:hideMark/>
          </w:tcPr>
          <w:p w14:paraId="34A84358" w14:textId="77777777" w:rsidR="00940061" w:rsidRPr="00940061" w:rsidRDefault="00940061" w:rsidP="00940061">
            <w:pPr>
              <w:jc w:val="center"/>
              <w:rPr>
                <w:color w:val="000000"/>
                <w:sz w:val="24"/>
                <w:szCs w:val="24"/>
                <w:lang w:eastAsia="en-GB"/>
              </w:rPr>
            </w:pPr>
            <w:r w:rsidRPr="00940061">
              <w:rPr>
                <w:color w:val="000000"/>
                <w:sz w:val="24"/>
                <w:szCs w:val="24"/>
                <w:lang w:eastAsia="en-GB"/>
              </w:rPr>
              <w:t>AST</w:t>
            </w:r>
          </w:p>
        </w:tc>
        <w:tc>
          <w:tcPr>
            <w:tcW w:w="3940" w:type="dxa"/>
            <w:tcBorders>
              <w:top w:val="nil"/>
              <w:left w:val="nil"/>
              <w:bottom w:val="nil"/>
              <w:right w:val="nil"/>
            </w:tcBorders>
            <w:shd w:val="clear" w:color="auto" w:fill="auto"/>
            <w:vAlign w:val="center"/>
            <w:hideMark/>
          </w:tcPr>
          <w:p w14:paraId="362C4768"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PNPLA3</w:t>
            </w:r>
          </w:p>
        </w:tc>
        <w:tc>
          <w:tcPr>
            <w:tcW w:w="2367" w:type="dxa"/>
            <w:tcBorders>
              <w:top w:val="nil"/>
              <w:left w:val="nil"/>
              <w:bottom w:val="nil"/>
              <w:right w:val="nil"/>
            </w:tcBorders>
            <w:shd w:val="clear" w:color="auto" w:fill="auto"/>
            <w:vAlign w:val="center"/>
            <w:hideMark/>
          </w:tcPr>
          <w:p w14:paraId="5BBC42B6"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0.12 (0.08, 0.17)</w:t>
            </w:r>
          </w:p>
        </w:tc>
        <w:tc>
          <w:tcPr>
            <w:tcW w:w="1953" w:type="dxa"/>
            <w:tcBorders>
              <w:top w:val="nil"/>
              <w:left w:val="nil"/>
              <w:bottom w:val="nil"/>
              <w:right w:val="nil"/>
            </w:tcBorders>
            <w:shd w:val="clear" w:color="auto" w:fill="auto"/>
            <w:vAlign w:val="center"/>
            <w:hideMark/>
          </w:tcPr>
          <w:p w14:paraId="60582977" w14:textId="77777777" w:rsidR="00940061" w:rsidRPr="00940061" w:rsidRDefault="00940061" w:rsidP="00940061">
            <w:pPr>
              <w:jc w:val="center"/>
              <w:rPr>
                <w:color w:val="000000"/>
                <w:sz w:val="24"/>
                <w:szCs w:val="24"/>
                <w:lang w:eastAsia="en-GB"/>
              </w:rPr>
            </w:pPr>
            <w:r w:rsidRPr="00940061">
              <w:rPr>
                <w:color w:val="000000"/>
                <w:sz w:val="24"/>
                <w:szCs w:val="24"/>
                <w:lang w:eastAsia="en-GB"/>
              </w:rPr>
              <w:t>N/A</w:t>
            </w:r>
          </w:p>
        </w:tc>
        <w:tc>
          <w:tcPr>
            <w:tcW w:w="2448" w:type="dxa"/>
            <w:tcBorders>
              <w:top w:val="nil"/>
              <w:left w:val="nil"/>
              <w:bottom w:val="nil"/>
              <w:right w:val="nil"/>
            </w:tcBorders>
            <w:shd w:val="clear" w:color="auto" w:fill="auto"/>
            <w:noWrap/>
            <w:vAlign w:val="bottom"/>
            <w:hideMark/>
          </w:tcPr>
          <w:p w14:paraId="313BA2E8"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0.19 (0.16, 0.22)</w:t>
            </w:r>
          </w:p>
        </w:tc>
      </w:tr>
      <w:tr w:rsidR="00940061" w:rsidRPr="00940061" w14:paraId="298DCFB7" w14:textId="77777777" w:rsidTr="00940061">
        <w:trPr>
          <w:trHeight w:val="300"/>
        </w:trPr>
        <w:tc>
          <w:tcPr>
            <w:tcW w:w="1475" w:type="dxa"/>
            <w:tcBorders>
              <w:top w:val="nil"/>
              <w:left w:val="nil"/>
              <w:bottom w:val="nil"/>
              <w:right w:val="nil"/>
            </w:tcBorders>
            <w:shd w:val="clear" w:color="000000" w:fill="F2F2F2"/>
            <w:vAlign w:val="center"/>
            <w:hideMark/>
          </w:tcPr>
          <w:p w14:paraId="17D0FF5C" w14:textId="77777777" w:rsidR="00940061" w:rsidRPr="00940061" w:rsidRDefault="00940061" w:rsidP="00940061">
            <w:pPr>
              <w:jc w:val="center"/>
              <w:rPr>
                <w:color w:val="000000"/>
                <w:sz w:val="24"/>
                <w:szCs w:val="24"/>
                <w:lang w:eastAsia="en-GB"/>
              </w:rPr>
            </w:pPr>
            <w:r w:rsidRPr="00940061">
              <w:rPr>
                <w:color w:val="000000"/>
                <w:sz w:val="24"/>
                <w:szCs w:val="24"/>
                <w:lang w:eastAsia="en-GB"/>
              </w:rPr>
              <w:t>rs1780324</w:t>
            </w:r>
          </w:p>
        </w:tc>
        <w:tc>
          <w:tcPr>
            <w:tcW w:w="1566" w:type="dxa"/>
            <w:tcBorders>
              <w:top w:val="nil"/>
              <w:left w:val="nil"/>
              <w:bottom w:val="nil"/>
              <w:right w:val="nil"/>
            </w:tcBorders>
            <w:shd w:val="clear" w:color="000000" w:fill="F2F2F2"/>
            <w:vAlign w:val="center"/>
            <w:hideMark/>
          </w:tcPr>
          <w:p w14:paraId="47E13819" w14:textId="77777777" w:rsidR="00940061" w:rsidRPr="00940061" w:rsidRDefault="00940061" w:rsidP="00940061">
            <w:pPr>
              <w:jc w:val="center"/>
              <w:rPr>
                <w:color w:val="000000"/>
                <w:sz w:val="24"/>
                <w:szCs w:val="24"/>
                <w:lang w:eastAsia="en-GB"/>
              </w:rPr>
            </w:pPr>
            <w:r w:rsidRPr="00940061">
              <w:rPr>
                <w:color w:val="000000"/>
                <w:sz w:val="24"/>
                <w:szCs w:val="24"/>
                <w:lang w:eastAsia="en-GB"/>
              </w:rPr>
              <w:t>ALP</w:t>
            </w:r>
          </w:p>
        </w:tc>
        <w:tc>
          <w:tcPr>
            <w:tcW w:w="3940" w:type="dxa"/>
            <w:tcBorders>
              <w:top w:val="nil"/>
              <w:left w:val="nil"/>
              <w:bottom w:val="nil"/>
              <w:right w:val="nil"/>
            </w:tcBorders>
            <w:shd w:val="clear" w:color="000000" w:fill="F2F2F2"/>
            <w:vAlign w:val="center"/>
            <w:hideMark/>
          </w:tcPr>
          <w:p w14:paraId="26320275"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NBPF3-ALPL</w:t>
            </w:r>
          </w:p>
        </w:tc>
        <w:tc>
          <w:tcPr>
            <w:tcW w:w="2367" w:type="dxa"/>
            <w:tcBorders>
              <w:top w:val="nil"/>
              <w:left w:val="nil"/>
              <w:bottom w:val="nil"/>
              <w:right w:val="nil"/>
            </w:tcBorders>
            <w:shd w:val="clear" w:color="000000" w:fill="F2F2F2"/>
            <w:vAlign w:val="center"/>
            <w:hideMark/>
          </w:tcPr>
          <w:p w14:paraId="67950124" w14:textId="77777777" w:rsidR="00940061" w:rsidRPr="00940061" w:rsidRDefault="00940061" w:rsidP="00940061">
            <w:pPr>
              <w:jc w:val="center"/>
              <w:rPr>
                <w:color w:val="000000"/>
                <w:sz w:val="24"/>
                <w:szCs w:val="24"/>
                <w:lang w:eastAsia="en-GB"/>
              </w:rPr>
            </w:pPr>
            <w:r w:rsidRPr="00940061">
              <w:rPr>
                <w:color w:val="000000" w:themeColor="text1"/>
                <w:sz w:val="24"/>
                <w:szCs w:val="24"/>
                <w:lang w:eastAsia="en-GB"/>
              </w:rPr>
              <w:t>0.07 (0.02, 0.12)</w:t>
            </w:r>
          </w:p>
        </w:tc>
        <w:tc>
          <w:tcPr>
            <w:tcW w:w="1953" w:type="dxa"/>
            <w:tcBorders>
              <w:top w:val="nil"/>
              <w:left w:val="nil"/>
              <w:bottom w:val="nil"/>
              <w:right w:val="nil"/>
            </w:tcBorders>
            <w:shd w:val="clear" w:color="000000" w:fill="F2F2F2"/>
            <w:vAlign w:val="center"/>
            <w:hideMark/>
          </w:tcPr>
          <w:p w14:paraId="5A59BC96" w14:textId="77777777" w:rsidR="00940061" w:rsidRPr="00940061" w:rsidRDefault="00940061" w:rsidP="00940061">
            <w:pPr>
              <w:jc w:val="center"/>
              <w:rPr>
                <w:color w:val="000000"/>
                <w:sz w:val="24"/>
                <w:szCs w:val="24"/>
                <w:lang w:eastAsia="en-GB"/>
              </w:rPr>
            </w:pPr>
            <w:r w:rsidRPr="00940061">
              <w:rPr>
                <w:color w:val="000000" w:themeColor="text1"/>
                <w:sz w:val="24"/>
                <w:szCs w:val="24"/>
                <w:lang w:eastAsia="en-GB"/>
              </w:rPr>
              <w:t>0.08 (0.05, 0.10)</w:t>
            </w:r>
          </w:p>
        </w:tc>
        <w:tc>
          <w:tcPr>
            <w:tcW w:w="2448" w:type="dxa"/>
            <w:tcBorders>
              <w:top w:val="nil"/>
              <w:left w:val="nil"/>
              <w:bottom w:val="nil"/>
              <w:right w:val="nil"/>
            </w:tcBorders>
            <w:shd w:val="clear" w:color="000000" w:fill="F2F2F2"/>
            <w:noWrap/>
            <w:vAlign w:val="bottom"/>
            <w:hideMark/>
          </w:tcPr>
          <w:p w14:paraId="3FA49FA8"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0.09 (0.07, 0.11)</w:t>
            </w:r>
          </w:p>
        </w:tc>
      </w:tr>
      <w:tr w:rsidR="00940061" w:rsidRPr="00940061" w14:paraId="09243DB4" w14:textId="77777777" w:rsidTr="00940061">
        <w:trPr>
          <w:trHeight w:val="300"/>
        </w:trPr>
        <w:tc>
          <w:tcPr>
            <w:tcW w:w="1475" w:type="dxa"/>
            <w:tcBorders>
              <w:top w:val="nil"/>
              <w:left w:val="nil"/>
              <w:bottom w:val="nil"/>
              <w:right w:val="nil"/>
            </w:tcBorders>
            <w:shd w:val="clear" w:color="000000" w:fill="F2F2F2"/>
            <w:vAlign w:val="center"/>
            <w:hideMark/>
          </w:tcPr>
          <w:p w14:paraId="40667799" w14:textId="77777777" w:rsidR="00940061" w:rsidRPr="00940061" w:rsidRDefault="00940061" w:rsidP="00940061">
            <w:pPr>
              <w:jc w:val="center"/>
              <w:rPr>
                <w:color w:val="000000"/>
                <w:sz w:val="24"/>
                <w:szCs w:val="24"/>
                <w:lang w:eastAsia="en-GB"/>
              </w:rPr>
            </w:pPr>
            <w:r w:rsidRPr="00940061">
              <w:rPr>
                <w:color w:val="000000"/>
                <w:sz w:val="24"/>
                <w:szCs w:val="24"/>
                <w:lang w:eastAsia="en-GB"/>
              </w:rPr>
              <w:t>rs16856332</w:t>
            </w:r>
          </w:p>
        </w:tc>
        <w:tc>
          <w:tcPr>
            <w:tcW w:w="1566" w:type="dxa"/>
            <w:tcBorders>
              <w:top w:val="nil"/>
              <w:left w:val="nil"/>
              <w:bottom w:val="nil"/>
              <w:right w:val="nil"/>
            </w:tcBorders>
            <w:shd w:val="clear" w:color="000000" w:fill="F2F2F2"/>
            <w:vAlign w:val="center"/>
            <w:hideMark/>
          </w:tcPr>
          <w:p w14:paraId="3606F370" w14:textId="77777777" w:rsidR="00940061" w:rsidRPr="00940061" w:rsidRDefault="00940061" w:rsidP="00940061">
            <w:pPr>
              <w:jc w:val="center"/>
              <w:rPr>
                <w:color w:val="000000"/>
                <w:sz w:val="24"/>
                <w:szCs w:val="24"/>
                <w:lang w:eastAsia="en-GB"/>
              </w:rPr>
            </w:pPr>
            <w:r w:rsidRPr="00940061">
              <w:rPr>
                <w:color w:val="000000"/>
                <w:sz w:val="24"/>
                <w:szCs w:val="24"/>
                <w:lang w:eastAsia="en-GB"/>
              </w:rPr>
              <w:t>ALP</w:t>
            </w:r>
          </w:p>
        </w:tc>
        <w:tc>
          <w:tcPr>
            <w:tcW w:w="3940" w:type="dxa"/>
            <w:tcBorders>
              <w:top w:val="nil"/>
              <w:left w:val="nil"/>
              <w:bottom w:val="nil"/>
              <w:right w:val="nil"/>
            </w:tcBorders>
            <w:shd w:val="clear" w:color="000000" w:fill="F2F2F2"/>
            <w:vAlign w:val="center"/>
            <w:hideMark/>
          </w:tcPr>
          <w:p w14:paraId="43B5D4C6"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ABCB11</w:t>
            </w:r>
          </w:p>
        </w:tc>
        <w:tc>
          <w:tcPr>
            <w:tcW w:w="2367" w:type="dxa"/>
            <w:tcBorders>
              <w:top w:val="nil"/>
              <w:left w:val="nil"/>
              <w:bottom w:val="nil"/>
              <w:right w:val="nil"/>
            </w:tcBorders>
            <w:shd w:val="clear" w:color="000000" w:fill="F2F2F2"/>
            <w:vAlign w:val="center"/>
            <w:hideMark/>
          </w:tcPr>
          <w:p w14:paraId="31B0758A"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-0.02 (-0.20, 0.15)</w:t>
            </w:r>
          </w:p>
        </w:tc>
        <w:tc>
          <w:tcPr>
            <w:tcW w:w="1953" w:type="dxa"/>
            <w:tcBorders>
              <w:top w:val="nil"/>
              <w:left w:val="nil"/>
              <w:bottom w:val="nil"/>
              <w:right w:val="nil"/>
            </w:tcBorders>
            <w:shd w:val="clear" w:color="000000" w:fill="F2F2F2"/>
            <w:vAlign w:val="center"/>
            <w:hideMark/>
          </w:tcPr>
          <w:p w14:paraId="5999FF28"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0.06 (-0.01, 0.13)</w:t>
            </w:r>
          </w:p>
        </w:tc>
        <w:tc>
          <w:tcPr>
            <w:tcW w:w="2448" w:type="dxa"/>
            <w:tcBorders>
              <w:top w:val="nil"/>
              <w:left w:val="nil"/>
              <w:bottom w:val="nil"/>
              <w:right w:val="nil"/>
            </w:tcBorders>
            <w:shd w:val="clear" w:color="000000" w:fill="F2F2F2"/>
            <w:noWrap/>
            <w:vAlign w:val="bottom"/>
            <w:hideMark/>
          </w:tcPr>
          <w:p w14:paraId="03DE7B13"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0.14 (0.09, 0.19)</w:t>
            </w:r>
          </w:p>
        </w:tc>
      </w:tr>
      <w:tr w:rsidR="00940061" w:rsidRPr="00940061" w14:paraId="18A1EBFB" w14:textId="77777777" w:rsidTr="00940061">
        <w:trPr>
          <w:trHeight w:val="300"/>
        </w:trPr>
        <w:tc>
          <w:tcPr>
            <w:tcW w:w="1475" w:type="dxa"/>
            <w:tcBorders>
              <w:top w:val="nil"/>
              <w:left w:val="nil"/>
              <w:bottom w:val="nil"/>
              <w:right w:val="nil"/>
            </w:tcBorders>
            <w:shd w:val="clear" w:color="000000" w:fill="F2F2F2"/>
            <w:vAlign w:val="center"/>
            <w:hideMark/>
          </w:tcPr>
          <w:p w14:paraId="4E5FE5E7" w14:textId="77777777" w:rsidR="00940061" w:rsidRPr="00940061" w:rsidRDefault="00940061" w:rsidP="00940061">
            <w:pPr>
              <w:jc w:val="center"/>
              <w:rPr>
                <w:color w:val="000000"/>
                <w:sz w:val="24"/>
                <w:szCs w:val="24"/>
                <w:lang w:eastAsia="en-GB"/>
              </w:rPr>
            </w:pPr>
            <w:r w:rsidRPr="00940061">
              <w:rPr>
                <w:color w:val="000000"/>
                <w:sz w:val="24"/>
                <w:szCs w:val="24"/>
                <w:lang w:eastAsia="en-GB"/>
              </w:rPr>
              <w:t>rs9467160</w:t>
            </w:r>
          </w:p>
        </w:tc>
        <w:tc>
          <w:tcPr>
            <w:tcW w:w="1566" w:type="dxa"/>
            <w:tcBorders>
              <w:top w:val="nil"/>
              <w:left w:val="nil"/>
              <w:bottom w:val="nil"/>
              <w:right w:val="nil"/>
            </w:tcBorders>
            <w:shd w:val="clear" w:color="000000" w:fill="F2F2F2"/>
            <w:vAlign w:val="center"/>
            <w:hideMark/>
          </w:tcPr>
          <w:p w14:paraId="50039BA5" w14:textId="77777777" w:rsidR="00940061" w:rsidRPr="00940061" w:rsidRDefault="00940061" w:rsidP="00940061">
            <w:pPr>
              <w:jc w:val="center"/>
              <w:rPr>
                <w:color w:val="000000"/>
                <w:sz w:val="24"/>
                <w:szCs w:val="24"/>
                <w:lang w:eastAsia="en-GB"/>
              </w:rPr>
            </w:pPr>
            <w:r w:rsidRPr="00940061">
              <w:rPr>
                <w:color w:val="000000"/>
                <w:sz w:val="24"/>
                <w:szCs w:val="24"/>
                <w:lang w:eastAsia="en-GB"/>
              </w:rPr>
              <w:t>ALP</w:t>
            </w:r>
          </w:p>
        </w:tc>
        <w:tc>
          <w:tcPr>
            <w:tcW w:w="3940" w:type="dxa"/>
            <w:tcBorders>
              <w:top w:val="nil"/>
              <w:left w:val="nil"/>
              <w:bottom w:val="nil"/>
              <w:right w:val="nil"/>
            </w:tcBorders>
            <w:shd w:val="clear" w:color="000000" w:fill="F2F2F2"/>
            <w:vAlign w:val="center"/>
            <w:hideMark/>
          </w:tcPr>
          <w:p w14:paraId="3576E2C8"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GPLD1</w:t>
            </w:r>
          </w:p>
        </w:tc>
        <w:tc>
          <w:tcPr>
            <w:tcW w:w="2367" w:type="dxa"/>
            <w:tcBorders>
              <w:top w:val="nil"/>
              <w:left w:val="nil"/>
              <w:bottom w:val="nil"/>
              <w:right w:val="nil"/>
            </w:tcBorders>
            <w:shd w:val="clear" w:color="000000" w:fill="F2F2F2"/>
            <w:vAlign w:val="center"/>
            <w:hideMark/>
          </w:tcPr>
          <w:p w14:paraId="2CE6E454" w14:textId="77777777" w:rsidR="00940061" w:rsidRPr="00940061" w:rsidRDefault="00940061" w:rsidP="00940061">
            <w:pPr>
              <w:jc w:val="center"/>
              <w:rPr>
                <w:color w:val="000000"/>
                <w:sz w:val="24"/>
                <w:szCs w:val="24"/>
                <w:lang w:eastAsia="en-GB"/>
              </w:rPr>
            </w:pPr>
            <w:r w:rsidRPr="00940061">
              <w:rPr>
                <w:color w:val="000000" w:themeColor="text1"/>
                <w:sz w:val="24"/>
                <w:szCs w:val="24"/>
                <w:lang w:eastAsia="en-GB"/>
              </w:rPr>
              <w:t>0.06 (0.01, 0.12)</w:t>
            </w:r>
          </w:p>
        </w:tc>
        <w:tc>
          <w:tcPr>
            <w:tcW w:w="1953" w:type="dxa"/>
            <w:tcBorders>
              <w:top w:val="nil"/>
              <w:left w:val="nil"/>
              <w:bottom w:val="nil"/>
              <w:right w:val="nil"/>
            </w:tcBorders>
            <w:shd w:val="clear" w:color="000000" w:fill="F2F2F2"/>
            <w:vAlign w:val="center"/>
            <w:hideMark/>
          </w:tcPr>
          <w:p w14:paraId="30D243E8" w14:textId="77777777" w:rsidR="00940061" w:rsidRPr="00940061" w:rsidRDefault="00940061" w:rsidP="00940061">
            <w:pPr>
              <w:jc w:val="center"/>
              <w:rPr>
                <w:color w:val="000000"/>
                <w:sz w:val="24"/>
                <w:szCs w:val="24"/>
                <w:lang w:eastAsia="en-GB"/>
              </w:rPr>
            </w:pPr>
            <w:r w:rsidRPr="00940061">
              <w:rPr>
                <w:color w:val="000000" w:themeColor="text1"/>
                <w:sz w:val="24"/>
                <w:szCs w:val="24"/>
                <w:lang w:eastAsia="en-GB"/>
              </w:rPr>
              <w:t>0.10 (0.07, 0.13)</w:t>
            </w:r>
          </w:p>
        </w:tc>
        <w:tc>
          <w:tcPr>
            <w:tcW w:w="2448" w:type="dxa"/>
            <w:tcBorders>
              <w:top w:val="nil"/>
              <w:left w:val="nil"/>
              <w:bottom w:val="nil"/>
              <w:right w:val="nil"/>
            </w:tcBorders>
            <w:shd w:val="clear" w:color="000000" w:fill="F2F2F2"/>
            <w:noWrap/>
            <w:vAlign w:val="bottom"/>
            <w:hideMark/>
          </w:tcPr>
          <w:p w14:paraId="0D83E983"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0.1 (0.08, 0.13)</w:t>
            </w:r>
          </w:p>
        </w:tc>
      </w:tr>
      <w:tr w:rsidR="00940061" w:rsidRPr="00940061" w14:paraId="7D67B1FF" w14:textId="77777777" w:rsidTr="00940061">
        <w:trPr>
          <w:trHeight w:val="300"/>
        </w:trPr>
        <w:tc>
          <w:tcPr>
            <w:tcW w:w="1475" w:type="dxa"/>
            <w:tcBorders>
              <w:top w:val="nil"/>
              <w:left w:val="nil"/>
              <w:bottom w:val="nil"/>
              <w:right w:val="nil"/>
            </w:tcBorders>
            <w:shd w:val="clear" w:color="000000" w:fill="F2F2F2"/>
            <w:vAlign w:val="center"/>
            <w:hideMark/>
          </w:tcPr>
          <w:p w14:paraId="16E6C82A" w14:textId="77777777" w:rsidR="00940061" w:rsidRPr="00940061" w:rsidRDefault="00940061" w:rsidP="00940061">
            <w:pPr>
              <w:jc w:val="center"/>
              <w:rPr>
                <w:color w:val="000000"/>
                <w:sz w:val="24"/>
                <w:szCs w:val="24"/>
                <w:lang w:eastAsia="en-GB"/>
              </w:rPr>
            </w:pPr>
            <w:r w:rsidRPr="00940061">
              <w:rPr>
                <w:color w:val="000000"/>
                <w:sz w:val="24"/>
                <w:szCs w:val="24"/>
                <w:lang w:eastAsia="en-GB"/>
              </w:rPr>
              <w:t>rs514708</w:t>
            </w:r>
          </w:p>
        </w:tc>
        <w:tc>
          <w:tcPr>
            <w:tcW w:w="1566" w:type="dxa"/>
            <w:tcBorders>
              <w:top w:val="nil"/>
              <w:left w:val="nil"/>
              <w:bottom w:val="nil"/>
              <w:right w:val="nil"/>
            </w:tcBorders>
            <w:shd w:val="clear" w:color="000000" w:fill="F2F2F2"/>
            <w:vAlign w:val="center"/>
            <w:hideMark/>
          </w:tcPr>
          <w:p w14:paraId="2E99ADC7" w14:textId="77777777" w:rsidR="00940061" w:rsidRPr="00940061" w:rsidRDefault="00940061" w:rsidP="00940061">
            <w:pPr>
              <w:jc w:val="center"/>
              <w:rPr>
                <w:color w:val="000000"/>
                <w:sz w:val="24"/>
                <w:szCs w:val="24"/>
                <w:lang w:eastAsia="en-GB"/>
              </w:rPr>
            </w:pPr>
            <w:r w:rsidRPr="00940061">
              <w:rPr>
                <w:color w:val="000000"/>
                <w:sz w:val="24"/>
                <w:szCs w:val="24"/>
                <w:lang w:eastAsia="en-GB"/>
              </w:rPr>
              <w:t>ALP</w:t>
            </w:r>
          </w:p>
        </w:tc>
        <w:tc>
          <w:tcPr>
            <w:tcW w:w="3940" w:type="dxa"/>
            <w:tcBorders>
              <w:top w:val="nil"/>
              <w:left w:val="nil"/>
              <w:bottom w:val="nil"/>
              <w:right w:val="nil"/>
            </w:tcBorders>
            <w:shd w:val="clear" w:color="000000" w:fill="F2F2F2"/>
            <w:vAlign w:val="center"/>
            <w:hideMark/>
          </w:tcPr>
          <w:p w14:paraId="58AC7FD0"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ABO</w:t>
            </w:r>
          </w:p>
        </w:tc>
        <w:tc>
          <w:tcPr>
            <w:tcW w:w="2367" w:type="dxa"/>
            <w:tcBorders>
              <w:top w:val="nil"/>
              <w:left w:val="nil"/>
              <w:bottom w:val="nil"/>
              <w:right w:val="nil"/>
            </w:tcBorders>
            <w:shd w:val="clear" w:color="000000" w:fill="F2F2F2"/>
            <w:vAlign w:val="center"/>
            <w:hideMark/>
          </w:tcPr>
          <w:p w14:paraId="6CB02434" w14:textId="77777777" w:rsidR="00940061" w:rsidRPr="00940061" w:rsidRDefault="00940061" w:rsidP="00940061">
            <w:pPr>
              <w:jc w:val="center"/>
              <w:rPr>
                <w:color w:val="000000"/>
                <w:sz w:val="24"/>
                <w:szCs w:val="24"/>
                <w:lang w:eastAsia="en-GB"/>
              </w:rPr>
            </w:pPr>
            <w:r w:rsidRPr="00940061">
              <w:rPr>
                <w:color w:val="000000" w:themeColor="text1"/>
                <w:sz w:val="24"/>
                <w:szCs w:val="24"/>
                <w:lang w:eastAsia="en-GB"/>
              </w:rPr>
              <w:t>0.06 (0.00, 0.12)</w:t>
            </w:r>
          </w:p>
        </w:tc>
        <w:tc>
          <w:tcPr>
            <w:tcW w:w="1953" w:type="dxa"/>
            <w:tcBorders>
              <w:top w:val="nil"/>
              <w:left w:val="nil"/>
              <w:bottom w:val="nil"/>
              <w:right w:val="nil"/>
            </w:tcBorders>
            <w:shd w:val="clear" w:color="000000" w:fill="F2F2F2"/>
            <w:vAlign w:val="center"/>
            <w:hideMark/>
          </w:tcPr>
          <w:p w14:paraId="3C69D055" w14:textId="77777777" w:rsidR="00940061" w:rsidRPr="00940061" w:rsidRDefault="00940061" w:rsidP="00940061">
            <w:pPr>
              <w:jc w:val="center"/>
              <w:rPr>
                <w:color w:val="000000"/>
                <w:sz w:val="24"/>
                <w:szCs w:val="24"/>
                <w:lang w:eastAsia="en-GB"/>
              </w:rPr>
            </w:pPr>
            <w:r w:rsidRPr="00940061">
              <w:rPr>
                <w:color w:val="000000" w:themeColor="text1"/>
                <w:sz w:val="24"/>
                <w:szCs w:val="24"/>
                <w:lang w:eastAsia="en-GB"/>
              </w:rPr>
              <w:t>0.08 (0.05, 0.11)</w:t>
            </w:r>
          </w:p>
        </w:tc>
        <w:tc>
          <w:tcPr>
            <w:tcW w:w="2448" w:type="dxa"/>
            <w:tcBorders>
              <w:top w:val="nil"/>
              <w:left w:val="nil"/>
              <w:bottom w:val="nil"/>
              <w:right w:val="nil"/>
            </w:tcBorders>
            <w:shd w:val="clear" w:color="000000" w:fill="F2F2F2"/>
            <w:noWrap/>
            <w:vAlign w:val="bottom"/>
            <w:hideMark/>
          </w:tcPr>
          <w:p w14:paraId="426A2705"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0.1 (0.08, 0.13)</w:t>
            </w:r>
          </w:p>
        </w:tc>
      </w:tr>
      <w:tr w:rsidR="00940061" w:rsidRPr="00940061" w14:paraId="2B4A383E" w14:textId="77777777" w:rsidTr="00940061">
        <w:trPr>
          <w:trHeight w:val="300"/>
        </w:trPr>
        <w:tc>
          <w:tcPr>
            <w:tcW w:w="1475" w:type="dxa"/>
            <w:tcBorders>
              <w:top w:val="nil"/>
              <w:left w:val="nil"/>
              <w:bottom w:val="nil"/>
              <w:right w:val="nil"/>
            </w:tcBorders>
            <w:shd w:val="clear" w:color="000000" w:fill="F2F2F2"/>
            <w:vAlign w:val="center"/>
            <w:hideMark/>
          </w:tcPr>
          <w:p w14:paraId="0E2472E9" w14:textId="77777777" w:rsidR="00940061" w:rsidRPr="00940061" w:rsidRDefault="00940061" w:rsidP="00940061">
            <w:pPr>
              <w:jc w:val="center"/>
              <w:rPr>
                <w:color w:val="000000"/>
                <w:sz w:val="24"/>
                <w:szCs w:val="24"/>
                <w:lang w:eastAsia="en-GB"/>
              </w:rPr>
            </w:pPr>
            <w:r w:rsidRPr="00940061">
              <w:rPr>
                <w:color w:val="000000"/>
                <w:sz w:val="24"/>
                <w:szCs w:val="24"/>
                <w:lang w:eastAsia="en-GB"/>
              </w:rPr>
              <w:t>rs2236653</w:t>
            </w:r>
          </w:p>
        </w:tc>
        <w:tc>
          <w:tcPr>
            <w:tcW w:w="1566" w:type="dxa"/>
            <w:tcBorders>
              <w:top w:val="nil"/>
              <w:left w:val="nil"/>
              <w:bottom w:val="nil"/>
              <w:right w:val="nil"/>
            </w:tcBorders>
            <w:shd w:val="clear" w:color="000000" w:fill="F2F2F2"/>
            <w:vAlign w:val="center"/>
            <w:hideMark/>
          </w:tcPr>
          <w:p w14:paraId="2758FE15" w14:textId="77777777" w:rsidR="00940061" w:rsidRPr="00940061" w:rsidRDefault="00940061" w:rsidP="00940061">
            <w:pPr>
              <w:jc w:val="center"/>
              <w:rPr>
                <w:color w:val="000000"/>
                <w:sz w:val="24"/>
                <w:szCs w:val="24"/>
                <w:lang w:eastAsia="en-GB"/>
              </w:rPr>
            </w:pPr>
            <w:r w:rsidRPr="00940061">
              <w:rPr>
                <w:color w:val="000000"/>
                <w:sz w:val="24"/>
                <w:szCs w:val="24"/>
                <w:lang w:eastAsia="en-GB"/>
              </w:rPr>
              <w:t>ALP</w:t>
            </w:r>
          </w:p>
        </w:tc>
        <w:tc>
          <w:tcPr>
            <w:tcW w:w="3940" w:type="dxa"/>
            <w:tcBorders>
              <w:top w:val="nil"/>
              <w:left w:val="nil"/>
              <w:bottom w:val="nil"/>
              <w:right w:val="nil"/>
            </w:tcBorders>
            <w:shd w:val="clear" w:color="000000" w:fill="F2F2F2"/>
            <w:vAlign w:val="center"/>
            <w:hideMark/>
          </w:tcPr>
          <w:p w14:paraId="1C183044"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ST3GAL4</w:t>
            </w:r>
          </w:p>
        </w:tc>
        <w:tc>
          <w:tcPr>
            <w:tcW w:w="2367" w:type="dxa"/>
            <w:tcBorders>
              <w:top w:val="nil"/>
              <w:left w:val="nil"/>
              <w:bottom w:val="nil"/>
              <w:right w:val="nil"/>
            </w:tcBorders>
            <w:shd w:val="clear" w:color="000000" w:fill="F2F2F2"/>
            <w:vAlign w:val="center"/>
            <w:hideMark/>
          </w:tcPr>
          <w:p w14:paraId="670062DD" w14:textId="77777777" w:rsidR="00940061" w:rsidRPr="00940061" w:rsidRDefault="00940061" w:rsidP="00940061">
            <w:pPr>
              <w:jc w:val="center"/>
              <w:rPr>
                <w:color w:val="000000"/>
                <w:sz w:val="24"/>
                <w:szCs w:val="24"/>
                <w:lang w:eastAsia="en-GB"/>
              </w:rPr>
            </w:pPr>
            <w:r w:rsidRPr="00940061">
              <w:rPr>
                <w:color w:val="000000" w:themeColor="text1"/>
                <w:sz w:val="24"/>
                <w:szCs w:val="24"/>
                <w:lang w:eastAsia="en-GB"/>
              </w:rPr>
              <w:t>0.01 (-0.05, 0.07)</w:t>
            </w:r>
          </w:p>
        </w:tc>
        <w:tc>
          <w:tcPr>
            <w:tcW w:w="1953" w:type="dxa"/>
            <w:tcBorders>
              <w:top w:val="nil"/>
              <w:left w:val="nil"/>
              <w:bottom w:val="nil"/>
              <w:right w:val="nil"/>
            </w:tcBorders>
            <w:shd w:val="clear" w:color="000000" w:fill="F2F2F2"/>
            <w:vAlign w:val="center"/>
            <w:hideMark/>
          </w:tcPr>
          <w:p w14:paraId="14DDA10A" w14:textId="77777777" w:rsidR="00940061" w:rsidRPr="00940061" w:rsidRDefault="00940061" w:rsidP="00940061">
            <w:pPr>
              <w:jc w:val="center"/>
              <w:rPr>
                <w:color w:val="000000"/>
                <w:sz w:val="24"/>
                <w:szCs w:val="24"/>
                <w:lang w:eastAsia="en-GB"/>
              </w:rPr>
            </w:pPr>
            <w:r w:rsidRPr="00940061">
              <w:rPr>
                <w:color w:val="000000" w:themeColor="text1"/>
                <w:sz w:val="24"/>
                <w:szCs w:val="24"/>
                <w:lang w:eastAsia="en-GB"/>
              </w:rPr>
              <w:t>0.07 (0.04, 0.10)</w:t>
            </w:r>
          </w:p>
        </w:tc>
        <w:tc>
          <w:tcPr>
            <w:tcW w:w="2448" w:type="dxa"/>
            <w:tcBorders>
              <w:top w:val="nil"/>
              <w:left w:val="nil"/>
              <w:bottom w:val="nil"/>
              <w:right w:val="nil"/>
            </w:tcBorders>
            <w:shd w:val="clear" w:color="000000" w:fill="F2F2F2"/>
            <w:noWrap/>
            <w:vAlign w:val="bottom"/>
            <w:hideMark/>
          </w:tcPr>
          <w:p w14:paraId="1577AD90"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0.06 (0.04, 0.08)</w:t>
            </w:r>
          </w:p>
        </w:tc>
      </w:tr>
      <w:tr w:rsidR="00940061" w:rsidRPr="00940061" w14:paraId="4C4DA10F" w14:textId="77777777" w:rsidTr="00940061">
        <w:trPr>
          <w:trHeight w:val="300"/>
        </w:trPr>
        <w:tc>
          <w:tcPr>
            <w:tcW w:w="1475" w:type="dxa"/>
            <w:tcBorders>
              <w:top w:val="nil"/>
              <w:left w:val="nil"/>
              <w:bottom w:val="nil"/>
              <w:right w:val="nil"/>
            </w:tcBorders>
            <w:shd w:val="clear" w:color="000000" w:fill="F2F2F2"/>
            <w:vAlign w:val="center"/>
            <w:hideMark/>
          </w:tcPr>
          <w:p w14:paraId="595C6E93" w14:textId="77777777" w:rsidR="00940061" w:rsidRPr="00940061" w:rsidRDefault="00940061" w:rsidP="00940061">
            <w:pPr>
              <w:jc w:val="center"/>
              <w:rPr>
                <w:color w:val="000000"/>
                <w:sz w:val="24"/>
                <w:szCs w:val="24"/>
                <w:lang w:eastAsia="en-GB"/>
              </w:rPr>
            </w:pPr>
            <w:r w:rsidRPr="00940061">
              <w:rPr>
                <w:color w:val="000000"/>
                <w:sz w:val="24"/>
                <w:szCs w:val="24"/>
                <w:lang w:eastAsia="en-GB"/>
              </w:rPr>
              <w:t>rs7186908</w:t>
            </w:r>
          </w:p>
        </w:tc>
        <w:tc>
          <w:tcPr>
            <w:tcW w:w="1566" w:type="dxa"/>
            <w:tcBorders>
              <w:top w:val="nil"/>
              <w:left w:val="nil"/>
              <w:bottom w:val="nil"/>
              <w:right w:val="nil"/>
            </w:tcBorders>
            <w:shd w:val="clear" w:color="000000" w:fill="F2F2F2"/>
            <w:vAlign w:val="center"/>
            <w:hideMark/>
          </w:tcPr>
          <w:p w14:paraId="4A0AE541" w14:textId="77777777" w:rsidR="00940061" w:rsidRPr="00940061" w:rsidRDefault="00940061" w:rsidP="00940061">
            <w:pPr>
              <w:jc w:val="center"/>
              <w:rPr>
                <w:color w:val="000000"/>
                <w:sz w:val="24"/>
                <w:szCs w:val="24"/>
                <w:lang w:eastAsia="en-GB"/>
              </w:rPr>
            </w:pPr>
            <w:r w:rsidRPr="00940061">
              <w:rPr>
                <w:color w:val="000000"/>
                <w:sz w:val="24"/>
                <w:szCs w:val="24"/>
                <w:lang w:eastAsia="en-GB"/>
              </w:rPr>
              <w:t>ALP</w:t>
            </w:r>
          </w:p>
        </w:tc>
        <w:tc>
          <w:tcPr>
            <w:tcW w:w="3940" w:type="dxa"/>
            <w:tcBorders>
              <w:top w:val="nil"/>
              <w:left w:val="nil"/>
              <w:bottom w:val="nil"/>
              <w:right w:val="nil"/>
            </w:tcBorders>
            <w:shd w:val="clear" w:color="000000" w:fill="F2F2F2"/>
            <w:vAlign w:val="center"/>
            <w:hideMark/>
          </w:tcPr>
          <w:p w14:paraId="1F09BF04"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HPR, PMFBP1</w:t>
            </w:r>
          </w:p>
        </w:tc>
        <w:tc>
          <w:tcPr>
            <w:tcW w:w="2367" w:type="dxa"/>
            <w:tcBorders>
              <w:top w:val="nil"/>
              <w:left w:val="nil"/>
              <w:bottom w:val="nil"/>
              <w:right w:val="nil"/>
            </w:tcBorders>
            <w:shd w:val="clear" w:color="000000" w:fill="F2F2F2"/>
            <w:vAlign w:val="center"/>
            <w:hideMark/>
          </w:tcPr>
          <w:p w14:paraId="53F1AC1B"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-0.02 (-0.09, 0.05)</w:t>
            </w:r>
          </w:p>
        </w:tc>
        <w:tc>
          <w:tcPr>
            <w:tcW w:w="1953" w:type="dxa"/>
            <w:tcBorders>
              <w:top w:val="nil"/>
              <w:left w:val="nil"/>
              <w:bottom w:val="nil"/>
              <w:right w:val="nil"/>
            </w:tcBorders>
            <w:shd w:val="clear" w:color="000000" w:fill="F2F2F2"/>
            <w:vAlign w:val="center"/>
            <w:hideMark/>
          </w:tcPr>
          <w:p w14:paraId="796475BA"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0.02 (-0.01, 0.05)</w:t>
            </w:r>
          </w:p>
        </w:tc>
        <w:tc>
          <w:tcPr>
            <w:tcW w:w="2448" w:type="dxa"/>
            <w:tcBorders>
              <w:top w:val="nil"/>
              <w:left w:val="nil"/>
              <w:bottom w:val="nil"/>
              <w:right w:val="nil"/>
            </w:tcBorders>
            <w:shd w:val="clear" w:color="000000" w:fill="F2F2F2"/>
            <w:noWrap/>
            <w:vAlign w:val="bottom"/>
            <w:hideMark/>
          </w:tcPr>
          <w:p w14:paraId="1E054C52"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0.07 (0.05, 0.1)</w:t>
            </w:r>
          </w:p>
        </w:tc>
      </w:tr>
      <w:tr w:rsidR="00940061" w:rsidRPr="00940061" w14:paraId="516906CE" w14:textId="77777777" w:rsidTr="00940061">
        <w:trPr>
          <w:trHeight w:val="300"/>
        </w:trPr>
        <w:tc>
          <w:tcPr>
            <w:tcW w:w="1475" w:type="dxa"/>
            <w:tcBorders>
              <w:top w:val="nil"/>
              <w:left w:val="nil"/>
              <w:bottom w:val="nil"/>
              <w:right w:val="nil"/>
            </w:tcBorders>
            <w:shd w:val="clear" w:color="000000" w:fill="F2F2F2"/>
            <w:vAlign w:val="center"/>
            <w:hideMark/>
          </w:tcPr>
          <w:p w14:paraId="592889ED" w14:textId="77777777" w:rsidR="00940061" w:rsidRPr="00940061" w:rsidRDefault="00940061" w:rsidP="00940061">
            <w:pPr>
              <w:jc w:val="center"/>
              <w:rPr>
                <w:color w:val="000000"/>
                <w:sz w:val="24"/>
                <w:szCs w:val="24"/>
                <w:lang w:eastAsia="en-GB"/>
              </w:rPr>
            </w:pPr>
            <w:r w:rsidRPr="00940061">
              <w:rPr>
                <w:color w:val="000000"/>
                <w:sz w:val="24"/>
                <w:szCs w:val="24"/>
                <w:lang w:eastAsia="en-GB"/>
              </w:rPr>
              <w:t>rs7267979</w:t>
            </w:r>
          </w:p>
        </w:tc>
        <w:tc>
          <w:tcPr>
            <w:tcW w:w="1566" w:type="dxa"/>
            <w:tcBorders>
              <w:top w:val="nil"/>
              <w:left w:val="nil"/>
              <w:bottom w:val="nil"/>
              <w:right w:val="nil"/>
            </w:tcBorders>
            <w:shd w:val="clear" w:color="000000" w:fill="F2F2F2"/>
            <w:vAlign w:val="center"/>
            <w:hideMark/>
          </w:tcPr>
          <w:p w14:paraId="03401BE6" w14:textId="77777777" w:rsidR="00940061" w:rsidRPr="00940061" w:rsidRDefault="00940061" w:rsidP="00940061">
            <w:pPr>
              <w:jc w:val="center"/>
              <w:rPr>
                <w:color w:val="000000"/>
                <w:sz w:val="24"/>
                <w:szCs w:val="24"/>
                <w:lang w:eastAsia="en-GB"/>
              </w:rPr>
            </w:pPr>
            <w:r w:rsidRPr="00940061">
              <w:rPr>
                <w:color w:val="000000"/>
                <w:sz w:val="24"/>
                <w:szCs w:val="24"/>
                <w:lang w:eastAsia="en-GB"/>
              </w:rPr>
              <w:t>ALP</w:t>
            </w:r>
          </w:p>
        </w:tc>
        <w:tc>
          <w:tcPr>
            <w:tcW w:w="3940" w:type="dxa"/>
            <w:tcBorders>
              <w:top w:val="nil"/>
              <w:left w:val="nil"/>
              <w:bottom w:val="nil"/>
              <w:right w:val="nil"/>
            </w:tcBorders>
            <w:shd w:val="clear" w:color="000000" w:fill="F2F2F2"/>
            <w:vAlign w:val="center"/>
            <w:hideMark/>
          </w:tcPr>
          <w:p w14:paraId="4D7AEF04"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ABHD12, GINS1, PYGB</w:t>
            </w:r>
          </w:p>
        </w:tc>
        <w:tc>
          <w:tcPr>
            <w:tcW w:w="2367" w:type="dxa"/>
            <w:tcBorders>
              <w:top w:val="nil"/>
              <w:left w:val="nil"/>
              <w:bottom w:val="nil"/>
              <w:right w:val="nil"/>
            </w:tcBorders>
            <w:shd w:val="clear" w:color="000000" w:fill="F2F2F2"/>
            <w:vAlign w:val="center"/>
            <w:hideMark/>
          </w:tcPr>
          <w:p w14:paraId="00304998" w14:textId="77777777" w:rsidR="00940061" w:rsidRPr="00940061" w:rsidRDefault="00940061" w:rsidP="00940061">
            <w:pPr>
              <w:jc w:val="center"/>
              <w:rPr>
                <w:color w:val="000000"/>
                <w:sz w:val="24"/>
                <w:szCs w:val="24"/>
                <w:lang w:eastAsia="en-GB"/>
              </w:rPr>
            </w:pPr>
            <w:r w:rsidRPr="00940061">
              <w:rPr>
                <w:color w:val="000000" w:themeColor="text1"/>
                <w:sz w:val="24"/>
                <w:szCs w:val="24"/>
                <w:lang w:eastAsia="en-GB"/>
              </w:rPr>
              <w:t>0.03 (-0.02, 0.08)</w:t>
            </w:r>
          </w:p>
        </w:tc>
        <w:tc>
          <w:tcPr>
            <w:tcW w:w="1953" w:type="dxa"/>
            <w:tcBorders>
              <w:top w:val="nil"/>
              <w:left w:val="nil"/>
              <w:bottom w:val="nil"/>
              <w:right w:val="nil"/>
            </w:tcBorders>
            <w:shd w:val="clear" w:color="000000" w:fill="F2F2F2"/>
            <w:vAlign w:val="center"/>
            <w:hideMark/>
          </w:tcPr>
          <w:p w14:paraId="57840E3B" w14:textId="77777777" w:rsidR="00940061" w:rsidRPr="00940061" w:rsidRDefault="00940061" w:rsidP="00940061">
            <w:pPr>
              <w:jc w:val="center"/>
              <w:rPr>
                <w:color w:val="000000"/>
                <w:sz w:val="24"/>
                <w:szCs w:val="24"/>
                <w:lang w:eastAsia="en-GB"/>
              </w:rPr>
            </w:pPr>
            <w:r w:rsidRPr="00940061">
              <w:rPr>
                <w:color w:val="000000" w:themeColor="text1"/>
                <w:sz w:val="24"/>
                <w:szCs w:val="24"/>
                <w:lang w:eastAsia="en-GB"/>
              </w:rPr>
              <w:t>0.07 (0.04, 0.10)</w:t>
            </w:r>
          </w:p>
        </w:tc>
        <w:tc>
          <w:tcPr>
            <w:tcW w:w="2448" w:type="dxa"/>
            <w:tcBorders>
              <w:top w:val="nil"/>
              <w:left w:val="nil"/>
              <w:bottom w:val="nil"/>
              <w:right w:val="nil"/>
            </w:tcBorders>
            <w:shd w:val="clear" w:color="000000" w:fill="F2F2F2"/>
            <w:noWrap/>
            <w:vAlign w:val="bottom"/>
            <w:hideMark/>
          </w:tcPr>
          <w:p w14:paraId="0022C841"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0.05 (0.03, 0.07)</w:t>
            </w:r>
          </w:p>
        </w:tc>
      </w:tr>
      <w:tr w:rsidR="00940061" w:rsidRPr="00940061" w14:paraId="728EB217" w14:textId="77777777" w:rsidTr="00940061">
        <w:trPr>
          <w:trHeight w:val="300"/>
        </w:trPr>
        <w:tc>
          <w:tcPr>
            <w:tcW w:w="1475" w:type="dxa"/>
            <w:tcBorders>
              <w:top w:val="nil"/>
              <w:left w:val="nil"/>
              <w:bottom w:val="nil"/>
              <w:right w:val="nil"/>
            </w:tcBorders>
            <w:shd w:val="clear" w:color="000000" w:fill="F2F2F2"/>
            <w:vAlign w:val="center"/>
            <w:hideMark/>
          </w:tcPr>
          <w:p w14:paraId="4536F896" w14:textId="77777777" w:rsidR="00940061" w:rsidRPr="00940061" w:rsidRDefault="00940061" w:rsidP="00940061">
            <w:pPr>
              <w:jc w:val="center"/>
              <w:rPr>
                <w:color w:val="000000"/>
                <w:sz w:val="24"/>
                <w:szCs w:val="24"/>
                <w:lang w:eastAsia="en-GB"/>
              </w:rPr>
            </w:pPr>
            <w:r w:rsidRPr="00940061">
              <w:rPr>
                <w:color w:val="000000"/>
                <w:sz w:val="24"/>
                <w:szCs w:val="24"/>
                <w:lang w:eastAsia="en-GB"/>
              </w:rPr>
              <w:t>rs281377</w:t>
            </w:r>
          </w:p>
        </w:tc>
        <w:tc>
          <w:tcPr>
            <w:tcW w:w="1566" w:type="dxa"/>
            <w:tcBorders>
              <w:top w:val="nil"/>
              <w:left w:val="nil"/>
              <w:bottom w:val="nil"/>
              <w:right w:val="nil"/>
            </w:tcBorders>
            <w:shd w:val="clear" w:color="000000" w:fill="F2F2F2"/>
            <w:vAlign w:val="center"/>
            <w:hideMark/>
          </w:tcPr>
          <w:p w14:paraId="68EB5BFF" w14:textId="77777777" w:rsidR="00940061" w:rsidRPr="00940061" w:rsidRDefault="00940061" w:rsidP="00940061">
            <w:pPr>
              <w:jc w:val="center"/>
              <w:rPr>
                <w:color w:val="000000"/>
                <w:sz w:val="24"/>
                <w:szCs w:val="24"/>
                <w:lang w:eastAsia="en-GB"/>
              </w:rPr>
            </w:pPr>
            <w:r w:rsidRPr="00940061">
              <w:rPr>
                <w:color w:val="000000"/>
                <w:sz w:val="24"/>
                <w:szCs w:val="24"/>
                <w:lang w:eastAsia="en-GB"/>
              </w:rPr>
              <w:t>ALP</w:t>
            </w:r>
          </w:p>
        </w:tc>
        <w:tc>
          <w:tcPr>
            <w:tcW w:w="3940" w:type="dxa"/>
            <w:tcBorders>
              <w:top w:val="nil"/>
              <w:left w:val="nil"/>
              <w:bottom w:val="nil"/>
              <w:right w:val="nil"/>
            </w:tcBorders>
            <w:shd w:val="clear" w:color="000000" w:fill="F2F2F2"/>
            <w:vAlign w:val="center"/>
            <w:hideMark/>
          </w:tcPr>
          <w:p w14:paraId="283526BF"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ABO</w:t>
            </w:r>
          </w:p>
        </w:tc>
        <w:tc>
          <w:tcPr>
            <w:tcW w:w="2367" w:type="dxa"/>
            <w:tcBorders>
              <w:top w:val="nil"/>
              <w:left w:val="nil"/>
              <w:bottom w:val="nil"/>
              <w:right w:val="nil"/>
            </w:tcBorders>
            <w:shd w:val="clear" w:color="000000" w:fill="F2F2F2"/>
            <w:vAlign w:val="center"/>
            <w:hideMark/>
          </w:tcPr>
          <w:p w14:paraId="1A1C3073"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0.00 (-0.05, 0.06)</w:t>
            </w:r>
          </w:p>
        </w:tc>
        <w:tc>
          <w:tcPr>
            <w:tcW w:w="1953" w:type="dxa"/>
            <w:tcBorders>
              <w:top w:val="nil"/>
              <w:left w:val="nil"/>
              <w:bottom w:val="nil"/>
              <w:right w:val="nil"/>
            </w:tcBorders>
            <w:shd w:val="clear" w:color="000000" w:fill="F2F2F2"/>
            <w:vAlign w:val="center"/>
            <w:hideMark/>
          </w:tcPr>
          <w:p w14:paraId="467B750F"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0.06 (0.04, 0.09)</w:t>
            </w:r>
          </w:p>
        </w:tc>
        <w:tc>
          <w:tcPr>
            <w:tcW w:w="2448" w:type="dxa"/>
            <w:tcBorders>
              <w:top w:val="nil"/>
              <w:left w:val="nil"/>
              <w:bottom w:val="nil"/>
              <w:right w:val="nil"/>
            </w:tcBorders>
            <w:shd w:val="clear" w:color="000000" w:fill="F2F2F2"/>
            <w:noWrap/>
            <w:vAlign w:val="bottom"/>
            <w:hideMark/>
          </w:tcPr>
          <w:p w14:paraId="09468CA8"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0.07 (0.05, 0.09)</w:t>
            </w:r>
          </w:p>
        </w:tc>
      </w:tr>
      <w:tr w:rsidR="00940061" w:rsidRPr="00940061" w14:paraId="6C5380CF" w14:textId="77777777" w:rsidTr="00940061">
        <w:trPr>
          <w:trHeight w:val="300"/>
        </w:trPr>
        <w:tc>
          <w:tcPr>
            <w:tcW w:w="1475" w:type="dxa"/>
            <w:tcBorders>
              <w:top w:val="nil"/>
              <w:left w:val="nil"/>
              <w:bottom w:val="nil"/>
              <w:right w:val="nil"/>
            </w:tcBorders>
            <w:shd w:val="clear" w:color="000000" w:fill="F2F2F2"/>
            <w:vAlign w:val="center"/>
            <w:hideMark/>
          </w:tcPr>
          <w:p w14:paraId="67530ADF" w14:textId="77777777" w:rsidR="00940061" w:rsidRPr="00940061" w:rsidRDefault="00940061" w:rsidP="00940061">
            <w:pPr>
              <w:jc w:val="center"/>
              <w:rPr>
                <w:color w:val="000000"/>
                <w:sz w:val="24"/>
                <w:szCs w:val="24"/>
                <w:lang w:eastAsia="en-GB"/>
              </w:rPr>
            </w:pPr>
            <w:r w:rsidRPr="00940061">
              <w:rPr>
                <w:color w:val="000000"/>
                <w:sz w:val="24"/>
                <w:szCs w:val="24"/>
                <w:lang w:eastAsia="en-GB"/>
              </w:rPr>
              <w:t>rs314253</w:t>
            </w:r>
          </w:p>
        </w:tc>
        <w:tc>
          <w:tcPr>
            <w:tcW w:w="1566" w:type="dxa"/>
            <w:tcBorders>
              <w:top w:val="nil"/>
              <w:left w:val="nil"/>
              <w:bottom w:val="nil"/>
              <w:right w:val="nil"/>
            </w:tcBorders>
            <w:shd w:val="clear" w:color="000000" w:fill="F2F2F2"/>
            <w:vAlign w:val="center"/>
            <w:hideMark/>
          </w:tcPr>
          <w:p w14:paraId="77D50A37" w14:textId="77777777" w:rsidR="00940061" w:rsidRPr="00940061" w:rsidRDefault="00940061" w:rsidP="00940061">
            <w:pPr>
              <w:jc w:val="center"/>
              <w:rPr>
                <w:color w:val="000000"/>
                <w:sz w:val="24"/>
                <w:szCs w:val="24"/>
                <w:lang w:eastAsia="en-GB"/>
              </w:rPr>
            </w:pPr>
            <w:r w:rsidRPr="00940061">
              <w:rPr>
                <w:color w:val="000000"/>
                <w:sz w:val="24"/>
                <w:szCs w:val="24"/>
                <w:lang w:eastAsia="en-GB"/>
              </w:rPr>
              <w:t>ALP</w:t>
            </w:r>
          </w:p>
        </w:tc>
        <w:tc>
          <w:tcPr>
            <w:tcW w:w="3940" w:type="dxa"/>
            <w:tcBorders>
              <w:top w:val="nil"/>
              <w:left w:val="nil"/>
              <w:bottom w:val="nil"/>
              <w:right w:val="nil"/>
            </w:tcBorders>
            <w:shd w:val="clear" w:color="000000" w:fill="F2F2F2"/>
            <w:vAlign w:val="center"/>
            <w:hideMark/>
          </w:tcPr>
          <w:p w14:paraId="42F5CDD3"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ASGR1o, DLG4n</w:t>
            </w:r>
          </w:p>
        </w:tc>
        <w:tc>
          <w:tcPr>
            <w:tcW w:w="2367" w:type="dxa"/>
            <w:tcBorders>
              <w:top w:val="nil"/>
              <w:left w:val="nil"/>
              <w:bottom w:val="nil"/>
              <w:right w:val="nil"/>
            </w:tcBorders>
            <w:shd w:val="clear" w:color="000000" w:fill="F2F2F2"/>
            <w:vAlign w:val="center"/>
            <w:hideMark/>
          </w:tcPr>
          <w:p w14:paraId="6AE5FC94" w14:textId="77777777" w:rsidR="00940061" w:rsidRPr="00940061" w:rsidRDefault="00940061" w:rsidP="00940061">
            <w:pPr>
              <w:jc w:val="center"/>
              <w:rPr>
                <w:color w:val="000000"/>
                <w:sz w:val="24"/>
                <w:szCs w:val="24"/>
                <w:lang w:eastAsia="en-GB"/>
              </w:rPr>
            </w:pPr>
            <w:r w:rsidRPr="00940061">
              <w:rPr>
                <w:color w:val="000000" w:themeColor="text1"/>
                <w:sz w:val="24"/>
                <w:szCs w:val="24"/>
                <w:lang w:eastAsia="en-GB"/>
              </w:rPr>
              <w:t>0.02 (-0.04, 0.07)</w:t>
            </w:r>
          </w:p>
        </w:tc>
        <w:tc>
          <w:tcPr>
            <w:tcW w:w="1953" w:type="dxa"/>
            <w:tcBorders>
              <w:top w:val="nil"/>
              <w:left w:val="nil"/>
              <w:bottom w:val="nil"/>
              <w:right w:val="nil"/>
            </w:tcBorders>
            <w:shd w:val="clear" w:color="000000" w:fill="F2F2F2"/>
            <w:vAlign w:val="center"/>
            <w:hideMark/>
          </w:tcPr>
          <w:p w14:paraId="1417AD4F" w14:textId="77777777" w:rsidR="00940061" w:rsidRPr="00940061" w:rsidRDefault="00940061" w:rsidP="00940061">
            <w:pPr>
              <w:jc w:val="center"/>
              <w:rPr>
                <w:color w:val="000000"/>
                <w:sz w:val="24"/>
                <w:szCs w:val="24"/>
                <w:lang w:eastAsia="en-GB"/>
              </w:rPr>
            </w:pPr>
            <w:r w:rsidRPr="00940061">
              <w:rPr>
                <w:color w:val="000000" w:themeColor="text1"/>
                <w:sz w:val="24"/>
                <w:szCs w:val="24"/>
                <w:lang w:eastAsia="en-GB"/>
              </w:rPr>
              <w:t>0.04 (0.01, 0.07)</w:t>
            </w:r>
          </w:p>
        </w:tc>
        <w:tc>
          <w:tcPr>
            <w:tcW w:w="2448" w:type="dxa"/>
            <w:tcBorders>
              <w:top w:val="nil"/>
              <w:left w:val="nil"/>
              <w:bottom w:val="nil"/>
              <w:right w:val="nil"/>
            </w:tcBorders>
            <w:shd w:val="clear" w:color="000000" w:fill="F2F2F2"/>
            <w:noWrap/>
            <w:vAlign w:val="bottom"/>
            <w:hideMark/>
          </w:tcPr>
          <w:p w14:paraId="6B6066C5"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0.08 (0.06, 0.1)</w:t>
            </w:r>
          </w:p>
        </w:tc>
      </w:tr>
      <w:tr w:rsidR="00940061" w:rsidRPr="00940061" w14:paraId="06F6F551" w14:textId="77777777" w:rsidTr="00940061">
        <w:trPr>
          <w:trHeight w:val="300"/>
        </w:trPr>
        <w:tc>
          <w:tcPr>
            <w:tcW w:w="1475" w:type="dxa"/>
            <w:tcBorders>
              <w:top w:val="nil"/>
              <w:left w:val="nil"/>
              <w:bottom w:val="nil"/>
              <w:right w:val="nil"/>
            </w:tcBorders>
            <w:shd w:val="clear" w:color="000000" w:fill="F2F2F2"/>
            <w:vAlign w:val="center"/>
            <w:hideMark/>
          </w:tcPr>
          <w:p w14:paraId="5A817F1B" w14:textId="77777777" w:rsidR="00940061" w:rsidRPr="00940061" w:rsidRDefault="00940061" w:rsidP="00940061">
            <w:pPr>
              <w:jc w:val="center"/>
              <w:rPr>
                <w:color w:val="000000"/>
                <w:sz w:val="24"/>
                <w:szCs w:val="24"/>
                <w:lang w:eastAsia="en-GB"/>
              </w:rPr>
            </w:pPr>
            <w:r w:rsidRPr="00940061">
              <w:rPr>
                <w:color w:val="000000"/>
                <w:sz w:val="24"/>
                <w:szCs w:val="24"/>
                <w:lang w:eastAsia="en-GB"/>
              </w:rPr>
              <w:t>rs579459</w:t>
            </w:r>
          </w:p>
        </w:tc>
        <w:tc>
          <w:tcPr>
            <w:tcW w:w="1566" w:type="dxa"/>
            <w:tcBorders>
              <w:top w:val="nil"/>
              <w:left w:val="nil"/>
              <w:bottom w:val="nil"/>
              <w:right w:val="nil"/>
            </w:tcBorders>
            <w:shd w:val="clear" w:color="000000" w:fill="F2F2F2"/>
            <w:vAlign w:val="center"/>
            <w:hideMark/>
          </w:tcPr>
          <w:p w14:paraId="34F61D07" w14:textId="77777777" w:rsidR="00940061" w:rsidRPr="00940061" w:rsidRDefault="00940061" w:rsidP="00940061">
            <w:pPr>
              <w:jc w:val="center"/>
              <w:rPr>
                <w:color w:val="000000"/>
                <w:sz w:val="24"/>
                <w:szCs w:val="24"/>
                <w:lang w:eastAsia="en-GB"/>
              </w:rPr>
            </w:pPr>
            <w:r w:rsidRPr="00940061">
              <w:rPr>
                <w:color w:val="000000"/>
                <w:sz w:val="24"/>
                <w:szCs w:val="24"/>
                <w:lang w:eastAsia="en-GB"/>
              </w:rPr>
              <w:t>ALP</w:t>
            </w:r>
          </w:p>
        </w:tc>
        <w:tc>
          <w:tcPr>
            <w:tcW w:w="3940" w:type="dxa"/>
            <w:tcBorders>
              <w:top w:val="nil"/>
              <w:left w:val="nil"/>
              <w:bottom w:val="nil"/>
              <w:right w:val="nil"/>
            </w:tcBorders>
            <w:shd w:val="clear" w:color="000000" w:fill="F2F2F2"/>
            <w:vAlign w:val="center"/>
            <w:hideMark/>
          </w:tcPr>
          <w:p w14:paraId="60C476CC"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ABO</w:t>
            </w:r>
          </w:p>
        </w:tc>
        <w:tc>
          <w:tcPr>
            <w:tcW w:w="2367" w:type="dxa"/>
            <w:tcBorders>
              <w:top w:val="nil"/>
              <w:left w:val="nil"/>
              <w:bottom w:val="nil"/>
              <w:right w:val="nil"/>
            </w:tcBorders>
            <w:shd w:val="clear" w:color="000000" w:fill="F2F2F2"/>
            <w:vAlign w:val="center"/>
            <w:hideMark/>
          </w:tcPr>
          <w:p w14:paraId="6C0E6778" w14:textId="77777777" w:rsidR="00940061" w:rsidRPr="00940061" w:rsidRDefault="00940061" w:rsidP="00940061">
            <w:pPr>
              <w:jc w:val="center"/>
              <w:rPr>
                <w:color w:val="000000"/>
                <w:sz w:val="24"/>
                <w:szCs w:val="24"/>
                <w:lang w:eastAsia="en-GB"/>
              </w:rPr>
            </w:pPr>
            <w:r w:rsidRPr="00940061">
              <w:rPr>
                <w:color w:val="000000" w:themeColor="text1"/>
                <w:sz w:val="24"/>
                <w:szCs w:val="24"/>
                <w:lang w:eastAsia="en-GB"/>
              </w:rPr>
              <w:t>0.08 (0.02, 0.14)</w:t>
            </w:r>
          </w:p>
        </w:tc>
        <w:tc>
          <w:tcPr>
            <w:tcW w:w="1953" w:type="dxa"/>
            <w:tcBorders>
              <w:top w:val="nil"/>
              <w:left w:val="nil"/>
              <w:bottom w:val="nil"/>
              <w:right w:val="nil"/>
            </w:tcBorders>
            <w:shd w:val="clear" w:color="000000" w:fill="F2F2F2"/>
            <w:vAlign w:val="center"/>
            <w:hideMark/>
          </w:tcPr>
          <w:p w14:paraId="7FA44DFE" w14:textId="77777777" w:rsidR="00940061" w:rsidRPr="00940061" w:rsidRDefault="00940061" w:rsidP="00940061">
            <w:pPr>
              <w:jc w:val="center"/>
              <w:rPr>
                <w:color w:val="000000"/>
                <w:sz w:val="24"/>
                <w:szCs w:val="24"/>
                <w:lang w:eastAsia="en-GB"/>
              </w:rPr>
            </w:pPr>
            <w:r w:rsidRPr="00940061">
              <w:rPr>
                <w:color w:val="000000" w:themeColor="text1"/>
                <w:sz w:val="24"/>
                <w:szCs w:val="24"/>
                <w:lang w:eastAsia="en-GB"/>
              </w:rPr>
              <w:t>0.25 (0.22, 0.28)</w:t>
            </w:r>
          </w:p>
        </w:tc>
        <w:tc>
          <w:tcPr>
            <w:tcW w:w="2448" w:type="dxa"/>
            <w:tcBorders>
              <w:top w:val="nil"/>
              <w:left w:val="nil"/>
              <w:bottom w:val="nil"/>
              <w:right w:val="nil"/>
            </w:tcBorders>
            <w:shd w:val="clear" w:color="000000" w:fill="F2F2F2"/>
            <w:noWrap/>
            <w:vAlign w:val="bottom"/>
            <w:hideMark/>
          </w:tcPr>
          <w:p w14:paraId="5D50FC96"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0.31 (0.28, 0.34)</w:t>
            </w:r>
          </w:p>
        </w:tc>
      </w:tr>
      <w:tr w:rsidR="00940061" w:rsidRPr="00940061" w14:paraId="7C0FF1D8" w14:textId="77777777" w:rsidTr="00940061">
        <w:trPr>
          <w:trHeight w:val="300"/>
        </w:trPr>
        <w:tc>
          <w:tcPr>
            <w:tcW w:w="1475" w:type="dxa"/>
            <w:tcBorders>
              <w:top w:val="nil"/>
              <w:left w:val="nil"/>
              <w:bottom w:val="nil"/>
              <w:right w:val="nil"/>
            </w:tcBorders>
            <w:shd w:val="clear" w:color="000000" w:fill="F2F2F2"/>
            <w:vAlign w:val="center"/>
            <w:hideMark/>
          </w:tcPr>
          <w:p w14:paraId="4B2DCA57" w14:textId="77777777" w:rsidR="00940061" w:rsidRPr="00940061" w:rsidRDefault="00940061" w:rsidP="00940061">
            <w:pPr>
              <w:jc w:val="center"/>
              <w:rPr>
                <w:color w:val="000000"/>
                <w:sz w:val="24"/>
                <w:szCs w:val="24"/>
                <w:lang w:eastAsia="en-GB"/>
              </w:rPr>
            </w:pPr>
            <w:r w:rsidRPr="00940061">
              <w:rPr>
                <w:color w:val="000000"/>
                <w:sz w:val="24"/>
                <w:szCs w:val="24"/>
                <w:lang w:eastAsia="en-GB"/>
              </w:rPr>
              <w:t>rs6984305</w:t>
            </w:r>
          </w:p>
        </w:tc>
        <w:tc>
          <w:tcPr>
            <w:tcW w:w="1566" w:type="dxa"/>
            <w:tcBorders>
              <w:top w:val="nil"/>
              <w:left w:val="nil"/>
              <w:bottom w:val="nil"/>
              <w:right w:val="nil"/>
            </w:tcBorders>
            <w:shd w:val="clear" w:color="000000" w:fill="F2F2F2"/>
            <w:vAlign w:val="center"/>
            <w:hideMark/>
          </w:tcPr>
          <w:p w14:paraId="36B84200" w14:textId="77777777" w:rsidR="00940061" w:rsidRPr="00940061" w:rsidRDefault="00940061" w:rsidP="00940061">
            <w:pPr>
              <w:jc w:val="center"/>
              <w:rPr>
                <w:color w:val="000000"/>
                <w:sz w:val="24"/>
                <w:szCs w:val="24"/>
                <w:lang w:eastAsia="en-GB"/>
              </w:rPr>
            </w:pPr>
            <w:r w:rsidRPr="00940061">
              <w:rPr>
                <w:color w:val="000000"/>
                <w:sz w:val="24"/>
                <w:szCs w:val="24"/>
                <w:lang w:eastAsia="en-GB"/>
              </w:rPr>
              <w:t>ALP</w:t>
            </w:r>
          </w:p>
        </w:tc>
        <w:tc>
          <w:tcPr>
            <w:tcW w:w="3940" w:type="dxa"/>
            <w:tcBorders>
              <w:top w:val="nil"/>
              <w:left w:val="nil"/>
              <w:bottom w:val="nil"/>
              <w:right w:val="nil"/>
            </w:tcBorders>
            <w:shd w:val="clear" w:color="000000" w:fill="F2F2F2"/>
            <w:vAlign w:val="center"/>
            <w:hideMark/>
          </w:tcPr>
          <w:p w14:paraId="55C8BE09"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PPP1R3B</w:t>
            </w:r>
          </w:p>
        </w:tc>
        <w:tc>
          <w:tcPr>
            <w:tcW w:w="2367" w:type="dxa"/>
            <w:tcBorders>
              <w:top w:val="nil"/>
              <w:left w:val="nil"/>
              <w:bottom w:val="nil"/>
              <w:right w:val="nil"/>
            </w:tcBorders>
            <w:shd w:val="clear" w:color="000000" w:fill="F2F2F2"/>
            <w:vAlign w:val="center"/>
            <w:hideMark/>
          </w:tcPr>
          <w:p w14:paraId="112F366A"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-0.03 (-0.11, 0.05)</w:t>
            </w:r>
          </w:p>
        </w:tc>
        <w:tc>
          <w:tcPr>
            <w:tcW w:w="1953" w:type="dxa"/>
            <w:tcBorders>
              <w:top w:val="nil"/>
              <w:left w:val="nil"/>
              <w:bottom w:val="nil"/>
              <w:right w:val="nil"/>
            </w:tcBorders>
            <w:shd w:val="clear" w:color="000000" w:fill="F2F2F2"/>
            <w:vAlign w:val="center"/>
            <w:hideMark/>
          </w:tcPr>
          <w:p w14:paraId="5B473D80"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0.08 (0.04, 0.12)</w:t>
            </w:r>
          </w:p>
        </w:tc>
        <w:tc>
          <w:tcPr>
            <w:tcW w:w="2448" w:type="dxa"/>
            <w:tcBorders>
              <w:top w:val="nil"/>
              <w:left w:val="nil"/>
              <w:bottom w:val="nil"/>
              <w:right w:val="nil"/>
            </w:tcBorders>
            <w:shd w:val="clear" w:color="000000" w:fill="F2F2F2"/>
            <w:noWrap/>
            <w:vAlign w:val="bottom"/>
            <w:hideMark/>
          </w:tcPr>
          <w:p w14:paraId="570F2BCB"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0.1 (0.07, 0.13)</w:t>
            </w:r>
          </w:p>
        </w:tc>
      </w:tr>
      <w:tr w:rsidR="00940061" w:rsidRPr="00940061" w14:paraId="6E050A01" w14:textId="77777777" w:rsidTr="00940061">
        <w:trPr>
          <w:trHeight w:val="300"/>
        </w:trPr>
        <w:tc>
          <w:tcPr>
            <w:tcW w:w="1475" w:type="dxa"/>
            <w:tcBorders>
              <w:top w:val="nil"/>
              <w:left w:val="nil"/>
              <w:bottom w:val="nil"/>
              <w:right w:val="nil"/>
            </w:tcBorders>
            <w:shd w:val="clear" w:color="000000" w:fill="F2F2F2"/>
            <w:vAlign w:val="center"/>
            <w:hideMark/>
          </w:tcPr>
          <w:p w14:paraId="0ABDE947" w14:textId="77777777" w:rsidR="00940061" w:rsidRPr="00940061" w:rsidRDefault="00940061" w:rsidP="00940061">
            <w:pPr>
              <w:jc w:val="center"/>
              <w:rPr>
                <w:color w:val="000000"/>
                <w:sz w:val="24"/>
                <w:szCs w:val="24"/>
                <w:lang w:eastAsia="en-GB"/>
              </w:rPr>
            </w:pPr>
            <w:r w:rsidRPr="00940061">
              <w:rPr>
                <w:color w:val="000000"/>
                <w:sz w:val="24"/>
                <w:szCs w:val="24"/>
                <w:lang w:eastAsia="en-GB"/>
              </w:rPr>
              <w:t>rs7923609</w:t>
            </w:r>
          </w:p>
        </w:tc>
        <w:tc>
          <w:tcPr>
            <w:tcW w:w="1566" w:type="dxa"/>
            <w:tcBorders>
              <w:top w:val="nil"/>
              <w:left w:val="nil"/>
              <w:bottom w:val="nil"/>
              <w:right w:val="nil"/>
            </w:tcBorders>
            <w:shd w:val="clear" w:color="000000" w:fill="F2F2F2"/>
            <w:vAlign w:val="center"/>
            <w:hideMark/>
          </w:tcPr>
          <w:p w14:paraId="32AAFB5F" w14:textId="77777777" w:rsidR="00940061" w:rsidRPr="00940061" w:rsidRDefault="00940061" w:rsidP="00940061">
            <w:pPr>
              <w:jc w:val="center"/>
              <w:rPr>
                <w:color w:val="000000"/>
                <w:sz w:val="24"/>
                <w:szCs w:val="24"/>
                <w:lang w:eastAsia="en-GB"/>
              </w:rPr>
            </w:pPr>
            <w:r w:rsidRPr="00940061">
              <w:rPr>
                <w:color w:val="000000"/>
                <w:sz w:val="24"/>
                <w:szCs w:val="24"/>
                <w:lang w:eastAsia="en-GB"/>
              </w:rPr>
              <w:t>ALP</w:t>
            </w:r>
          </w:p>
        </w:tc>
        <w:tc>
          <w:tcPr>
            <w:tcW w:w="3940" w:type="dxa"/>
            <w:tcBorders>
              <w:top w:val="nil"/>
              <w:left w:val="nil"/>
              <w:bottom w:val="nil"/>
              <w:right w:val="nil"/>
            </w:tcBorders>
            <w:shd w:val="clear" w:color="000000" w:fill="F2F2F2"/>
            <w:vAlign w:val="center"/>
            <w:hideMark/>
          </w:tcPr>
          <w:p w14:paraId="647A364A"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JMJD1Cnce, NRBF2e</w:t>
            </w:r>
          </w:p>
        </w:tc>
        <w:tc>
          <w:tcPr>
            <w:tcW w:w="2367" w:type="dxa"/>
            <w:tcBorders>
              <w:top w:val="nil"/>
              <w:left w:val="nil"/>
              <w:bottom w:val="nil"/>
              <w:right w:val="nil"/>
            </w:tcBorders>
            <w:shd w:val="clear" w:color="000000" w:fill="F2F2F2"/>
            <w:vAlign w:val="center"/>
            <w:hideMark/>
          </w:tcPr>
          <w:p w14:paraId="3F81995D" w14:textId="77777777" w:rsidR="00940061" w:rsidRPr="00940061" w:rsidRDefault="00940061" w:rsidP="00940061">
            <w:pPr>
              <w:jc w:val="center"/>
              <w:rPr>
                <w:color w:val="000000"/>
                <w:sz w:val="24"/>
                <w:szCs w:val="24"/>
                <w:lang w:eastAsia="en-GB"/>
              </w:rPr>
            </w:pPr>
            <w:r w:rsidRPr="00940061">
              <w:rPr>
                <w:color w:val="000000" w:themeColor="text1"/>
                <w:sz w:val="24"/>
                <w:szCs w:val="24"/>
                <w:lang w:eastAsia="en-GB"/>
              </w:rPr>
              <w:t>0.05 (0.00, 0.10)</w:t>
            </w:r>
          </w:p>
        </w:tc>
        <w:tc>
          <w:tcPr>
            <w:tcW w:w="1953" w:type="dxa"/>
            <w:tcBorders>
              <w:top w:val="nil"/>
              <w:left w:val="nil"/>
              <w:bottom w:val="nil"/>
              <w:right w:val="nil"/>
            </w:tcBorders>
            <w:shd w:val="clear" w:color="000000" w:fill="F2F2F2"/>
            <w:vAlign w:val="center"/>
            <w:hideMark/>
          </w:tcPr>
          <w:p w14:paraId="69E54E83" w14:textId="77777777" w:rsidR="00940061" w:rsidRPr="00940061" w:rsidRDefault="00940061" w:rsidP="00940061">
            <w:pPr>
              <w:jc w:val="center"/>
              <w:rPr>
                <w:color w:val="000000"/>
                <w:sz w:val="24"/>
                <w:szCs w:val="24"/>
                <w:lang w:eastAsia="en-GB"/>
              </w:rPr>
            </w:pPr>
            <w:r w:rsidRPr="00940061">
              <w:rPr>
                <w:color w:val="000000" w:themeColor="text1"/>
                <w:sz w:val="24"/>
                <w:szCs w:val="24"/>
                <w:lang w:eastAsia="en-GB"/>
              </w:rPr>
              <w:t>0.09 (0.06, 0.11)</w:t>
            </w:r>
          </w:p>
        </w:tc>
        <w:tc>
          <w:tcPr>
            <w:tcW w:w="2448" w:type="dxa"/>
            <w:tcBorders>
              <w:top w:val="nil"/>
              <w:left w:val="nil"/>
              <w:bottom w:val="nil"/>
              <w:right w:val="nil"/>
            </w:tcBorders>
            <w:shd w:val="clear" w:color="000000" w:fill="F2F2F2"/>
            <w:noWrap/>
            <w:vAlign w:val="bottom"/>
            <w:hideMark/>
          </w:tcPr>
          <w:p w14:paraId="1D01ED9B"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0.08 (0.06, 0.1)</w:t>
            </w:r>
          </w:p>
        </w:tc>
      </w:tr>
      <w:tr w:rsidR="00940061" w:rsidRPr="00940061" w14:paraId="55407B62" w14:textId="77777777" w:rsidTr="00940061">
        <w:trPr>
          <w:trHeight w:val="300"/>
        </w:trPr>
        <w:tc>
          <w:tcPr>
            <w:tcW w:w="1475" w:type="dxa"/>
            <w:tcBorders>
              <w:top w:val="nil"/>
              <w:left w:val="nil"/>
              <w:bottom w:val="nil"/>
              <w:right w:val="nil"/>
            </w:tcBorders>
            <w:shd w:val="clear" w:color="000000" w:fill="F2F2F2"/>
            <w:vAlign w:val="center"/>
            <w:hideMark/>
          </w:tcPr>
          <w:p w14:paraId="525DB921" w14:textId="77777777" w:rsidR="00940061" w:rsidRPr="00940061" w:rsidRDefault="00940061" w:rsidP="00940061">
            <w:pPr>
              <w:jc w:val="center"/>
              <w:rPr>
                <w:color w:val="000000"/>
                <w:sz w:val="24"/>
                <w:szCs w:val="24"/>
                <w:lang w:eastAsia="en-GB"/>
              </w:rPr>
            </w:pPr>
            <w:r w:rsidRPr="00940061">
              <w:rPr>
                <w:color w:val="000000"/>
                <w:sz w:val="24"/>
                <w:szCs w:val="24"/>
                <w:lang w:eastAsia="en-GB"/>
              </w:rPr>
              <w:t>rs174601</w:t>
            </w:r>
          </w:p>
        </w:tc>
        <w:tc>
          <w:tcPr>
            <w:tcW w:w="1566" w:type="dxa"/>
            <w:tcBorders>
              <w:top w:val="nil"/>
              <w:left w:val="nil"/>
              <w:bottom w:val="nil"/>
              <w:right w:val="nil"/>
            </w:tcBorders>
            <w:shd w:val="clear" w:color="000000" w:fill="F2F2F2"/>
            <w:vAlign w:val="center"/>
            <w:hideMark/>
          </w:tcPr>
          <w:p w14:paraId="70940F10" w14:textId="77777777" w:rsidR="00940061" w:rsidRPr="00940061" w:rsidRDefault="00940061" w:rsidP="00940061">
            <w:pPr>
              <w:jc w:val="center"/>
              <w:rPr>
                <w:color w:val="000000"/>
                <w:sz w:val="24"/>
                <w:szCs w:val="24"/>
                <w:lang w:eastAsia="en-GB"/>
              </w:rPr>
            </w:pPr>
            <w:r w:rsidRPr="00940061">
              <w:rPr>
                <w:color w:val="000000"/>
                <w:sz w:val="24"/>
                <w:szCs w:val="24"/>
                <w:lang w:eastAsia="en-GB"/>
              </w:rPr>
              <w:t>ALP</w:t>
            </w:r>
          </w:p>
        </w:tc>
        <w:tc>
          <w:tcPr>
            <w:tcW w:w="3940" w:type="dxa"/>
            <w:tcBorders>
              <w:top w:val="nil"/>
              <w:left w:val="nil"/>
              <w:bottom w:val="nil"/>
              <w:right w:val="nil"/>
            </w:tcBorders>
            <w:shd w:val="clear" w:color="000000" w:fill="F2F2F2"/>
            <w:vAlign w:val="center"/>
            <w:hideMark/>
          </w:tcPr>
          <w:p w14:paraId="7B12BE1D"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C11orf10e, FADS1e, FADS2ne</w:t>
            </w:r>
          </w:p>
        </w:tc>
        <w:tc>
          <w:tcPr>
            <w:tcW w:w="2367" w:type="dxa"/>
            <w:tcBorders>
              <w:top w:val="nil"/>
              <w:left w:val="nil"/>
              <w:bottom w:val="nil"/>
              <w:right w:val="nil"/>
            </w:tcBorders>
            <w:shd w:val="clear" w:color="000000" w:fill="F2F2F2"/>
            <w:vAlign w:val="center"/>
            <w:hideMark/>
          </w:tcPr>
          <w:p w14:paraId="19144E8E"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-0.00 (-0.06, 0.05)</w:t>
            </w:r>
          </w:p>
        </w:tc>
        <w:tc>
          <w:tcPr>
            <w:tcW w:w="1953" w:type="dxa"/>
            <w:tcBorders>
              <w:top w:val="nil"/>
              <w:left w:val="nil"/>
              <w:bottom w:val="nil"/>
              <w:right w:val="nil"/>
            </w:tcBorders>
            <w:shd w:val="clear" w:color="000000" w:fill="F2F2F2"/>
            <w:vAlign w:val="center"/>
            <w:hideMark/>
          </w:tcPr>
          <w:p w14:paraId="3B166658"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0.06 (0.03, 0.08)</w:t>
            </w:r>
          </w:p>
        </w:tc>
        <w:tc>
          <w:tcPr>
            <w:tcW w:w="2448" w:type="dxa"/>
            <w:tcBorders>
              <w:top w:val="nil"/>
              <w:left w:val="nil"/>
              <w:bottom w:val="nil"/>
              <w:right w:val="nil"/>
            </w:tcBorders>
            <w:shd w:val="clear" w:color="000000" w:fill="F2F2F2"/>
            <w:noWrap/>
            <w:vAlign w:val="bottom"/>
            <w:hideMark/>
          </w:tcPr>
          <w:p w14:paraId="6560FFC1"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0.06 (0.04, 0.09)</w:t>
            </w:r>
          </w:p>
        </w:tc>
      </w:tr>
      <w:tr w:rsidR="00940061" w:rsidRPr="00940061" w14:paraId="55F58A57" w14:textId="77777777" w:rsidTr="00940061">
        <w:trPr>
          <w:trHeight w:val="300"/>
        </w:trPr>
        <w:tc>
          <w:tcPr>
            <w:tcW w:w="1475" w:type="dxa"/>
            <w:tcBorders>
              <w:top w:val="nil"/>
              <w:left w:val="nil"/>
              <w:bottom w:val="nil"/>
              <w:right w:val="nil"/>
            </w:tcBorders>
            <w:shd w:val="clear" w:color="000000" w:fill="F2F2F2"/>
            <w:vAlign w:val="center"/>
            <w:hideMark/>
          </w:tcPr>
          <w:p w14:paraId="25CA4A80" w14:textId="77777777" w:rsidR="00940061" w:rsidRPr="00940061" w:rsidRDefault="00940061" w:rsidP="00940061">
            <w:pPr>
              <w:jc w:val="center"/>
              <w:rPr>
                <w:color w:val="000000"/>
                <w:sz w:val="24"/>
                <w:szCs w:val="24"/>
                <w:lang w:eastAsia="en-GB"/>
              </w:rPr>
            </w:pPr>
            <w:r w:rsidRPr="00940061">
              <w:rPr>
                <w:color w:val="000000"/>
                <w:sz w:val="24"/>
                <w:szCs w:val="24"/>
                <w:lang w:eastAsia="en-GB"/>
              </w:rPr>
              <w:t>rs2954021</w:t>
            </w:r>
          </w:p>
        </w:tc>
        <w:tc>
          <w:tcPr>
            <w:tcW w:w="1566" w:type="dxa"/>
            <w:tcBorders>
              <w:top w:val="nil"/>
              <w:left w:val="nil"/>
              <w:bottom w:val="nil"/>
              <w:right w:val="nil"/>
            </w:tcBorders>
            <w:shd w:val="clear" w:color="000000" w:fill="F2F2F2"/>
            <w:vAlign w:val="center"/>
            <w:hideMark/>
          </w:tcPr>
          <w:p w14:paraId="5C98D98E" w14:textId="77777777" w:rsidR="00940061" w:rsidRPr="00940061" w:rsidRDefault="00940061" w:rsidP="00940061">
            <w:pPr>
              <w:jc w:val="center"/>
              <w:rPr>
                <w:color w:val="000000"/>
                <w:sz w:val="24"/>
                <w:szCs w:val="24"/>
                <w:lang w:eastAsia="en-GB"/>
              </w:rPr>
            </w:pPr>
            <w:r w:rsidRPr="00940061">
              <w:rPr>
                <w:color w:val="000000"/>
                <w:sz w:val="24"/>
                <w:szCs w:val="24"/>
                <w:lang w:eastAsia="en-GB"/>
              </w:rPr>
              <w:t>ALP</w:t>
            </w:r>
          </w:p>
        </w:tc>
        <w:tc>
          <w:tcPr>
            <w:tcW w:w="3940" w:type="dxa"/>
            <w:tcBorders>
              <w:top w:val="nil"/>
              <w:left w:val="nil"/>
              <w:bottom w:val="nil"/>
              <w:right w:val="nil"/>
            </w:tcBorders>
            <w:shd w:val="clear" w:color="000000" w:fill="F2F2F2"/>
            <w:vAlign w:val="center"/>
            <w:hideMark/>
          </w:tcPr>
          <w:p w14:paraId="6EDEFA3E"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TRIB1</w:t>
            </w:r>
          </w:p>
        </w:tc>
        <w:tc>
          <w:tcPr>
            <w:tcW w:w="2367" w:type="dxa"/>
            <w:tcBorders>
              <w:top w:val="nil"/>
              <w:left w:val="nil"/>
              <w:bottom w:val="nil"/>
              <w:right w:val="nil"/>
            </w:tcBorders>
            <w:shd w:val="clear" w:color="000000" w:fill="F2F2F2"/>
            <w:vAlign w:val="center"/>
            <w:hideMark/>
          </w:tcPr>
          <w:p w14:paraId="7B331EAC" w14:textId="77777777" w:rsidR="00940061" w:rsidRPr="00940061" w:rsidRDefault="00940061" w:rsidP="00940061">
            <w:pPr>
              <w:jc w:val="center"/>
              <w:rPr>
                <w:color w:val="000000"/>
                <w:sz w:val="24"/>
                <w:szCs w:val="24"/>
                <w:lang w:eastAsia="en-GB"/>
              </w:rPr>
            </w:pPr>
            <w:r w:rsidRPr="00940061">
              <w:rPr>
                <w:color w:val="000000" w:themeColor="text1"/>
                <w:sz w:val="24"/>
                <w:szCs w:val="24"/>
                <w:lang w:eastAsia="en-GB"/>
              </w:rPr>
              <w:t>0.07 (0.01, 0.12)</w:t>
            </w:r>
          </w:p>
        </w:tc>
        <w:tc>
          <w:tcPr>
            <w:tcW w:w="1953" w:type="dxa"/>
            <w:tcBorders>
              <w:top w:val="nil"/>
              <w:left w:val="nil"/>
              <w:bottom w:val="nil"/>
              <w:right w:val="nil"/>
            </w:tcBorders>
            <w:shd w:val="clear" w:color="000000" w:fill="F2F2F2"/>
            <w:vAlign w:val="center"/>
            <w:hideMark/>
          </w:tcPr>
          <w:p w14:paraId="732C99F4" w14:textId="77777777" w:rsidR="00940061" w:rsidRPr="00940061" w:rsidRDefault="00940061" w:rsidP="00940061">
            <w:pPr>
              <w:jc w:val="center"/>
              <w:rPr>
                <w:color w:val="000000"/>
                <w:sz w:val="24"/>
                <w:szCs w:val="24"/>
                <w:lang w:eastAsia="en-GB"/>
              </w:rPr>
            </w:pPr>
            <w:r w:rsidRPr="00940061">
              <w:rPr>
                <w:color w:val="000000" w:themeColor="text1"/>
                <w:sz w:val="24"/>
                <w:szCs w:val="24"/>
                <w:lang w:eastAsia="en-GB"/>
              </w:rPr>
              <w:t>0.04 (0.01, 0.06)</w:t>
            </w:r>
          </w:p>
        </w:tc>
        <w:tc>
          <w:tcPr>
            <w:tcW w:w="2448" w:type="dxa"/>
            <w:tcBorders>
              <w:top w:val="nil"/>
              <w:left w:val="nil"/>
              <w:bottom w:val="nil"/>
              <w:right w:val="nil"/>
            </w:tcBorders>
            <w:shd w:val="clear" w:color="000000" w:fill="F2F2F2"/>
            <w:noWrap/>
            <w:vAlign w:val="bottom"/>
            <w:hideMark/>
          </w:tcPr>
          <w:p w14:paraId="111B0E05"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0.05 (0.03, 0.07)</w:t>
            </w:r>
          </w:p>
        </w:tc>
      </w:tr>
      <w:tr w:rsidR="00940061" w:rsidRPr="00940061" w14:paraId="6FCE0A7B" w14:textId="77777777" w:rsidTr="00940061">
        <w:trPr>
          <w:trHeight w:val="300"/>
        </w:trPr>
        <w:tc>
          <w:tcPr>
            <w:tcW w:w="1475" w:type="dxa"/>
            <w:tcBorders>
              <w:top w:val="nil"/>
              <w:left w:val="nil"/>
              <w:bottom w:val="nil"/>
              <w:right w:val="nil"/>
            </w:tcBorders>
            <w:shd w:val="clear" w:color="000000" w:fill="F2F2F2"/>
            <w:vAlign w:val="center"/>
            <w:hideMark/>
          </w:tcPr>
          <w:p w14:paraId="47C9121B" w14:textId="77777777" w:rsidR="00940061" w:rsidRPr="00940061" w:rsidRDefault="00940061" w:rsidP="00940061">
            <w:pPr>
              <w:jc w:val="center"/>
              <w:rPr>
                <w:color w:val="000000"/>
                <w:sz w:val="24"/>
                <w:szCs w:val="24"/>
                <w:lang w:eastAsia="en-GB"/>
              </w:rPr>
            </w:pPr>
            <w:r w:rsidRPr="00940061">
              <w:rPr>
                <w:color w:val="000000"/>
                <w:sz w:val="24"/>
                <w:szCs w:val="24"/>
                <w:lang w:eastAsia="en-GB"/>
              </w:rPr>
              <w:t>rs10819937</w:t>
            </w:r>
          </w:p>
        </w:tc>
        <w:tc>
          <w:tcPr>
            <w:tcW w:w="1566" w:type="dxa"/>
            <w:tcBorders>
              <w:top w:val="nil"/>
              <w:left w:val="nil"/>
              <w:bottom w:val="nil"/>
              <w:right w:val="nil"/>
            </w:tcBorders>
            <w:shd w:val="clear" w:color="000000" w:fill="F2F2F2"/>
            <w:vAlign w:val="center"/>
            <w:hideMark/>
          </w:tcPr>
          <w:p w14:paraId="07C8823C" w14:textId="77777777" w:rsidR="00940061" w:rsidRPr="00940061" w:rsidRDefault="00940061" w:rsidP="00940061">
            <w:pPr>
              <w:jc w:val="center"/>
              <w:rPr>
                <w:color w:val="000000"/>
                <w:sz w:val="24"/>
                <w:szCs w:val="24"/>
                <w:lang w:eastAsia="en-GB"/>
              </w:rPr>
            </w:pPr>
            <w:r w:rsidRPr="00940061">
              <w:rPr>
                <w:color w:val="000000"/>
                <w:sz w:val="24"/>
                <w:szCs w:val="24"/>
                <w:lang w:eastAsia="en-GB"/>
              </w:rPr>
              <w:t>ALP</w:t>
            </w:r>
          </w:p>
        </w:tc>
        <w:tc>
          <w:tcPr>
            <w:tcW w:w="3940" w:type="dxa"/>
            <w:tcBorders>
              <w:top w:val="nil"/>
              <w:left w:val="nil"/>
              <w:bottom w:val="nil"/>
              <w:right w:val="nil"/>
            </w:tcBorders>
            <w:shd w:val="clear" w:color="000000" w:fill="F2F2F2"/>
            <w:vAlign w:val="center"/>
            <w:hideMark/>
          </w:tcPr>
          <w:p w14:paraId="3238E4E8" w14:textId="77777777" w:rsidR="00940061" w:rsidRPr="00940061" w:rsidRDefault="00940061" w:rsidP="00940061">
            <w:pPr>
              <w:jc w:val="center"/>
              <w:rPr>
                <w:i/>
                <w:iCs/>
                <w:color w:val="000000"/>
                <w:sz w:val="24"/>
                <w:szCs w:val="24"/>
                <w:lang w:eastAsia="en-GB"/>
              </w:rPr>
            </w:pPr>
            <w:proofErr w:type="spellStart"/>
            <w:r w:rsidRPr="00940061">
              <w:rPr>
                <w:i/>
                <w:iCs/>
                <w:color w:val="000000"/>
                <w:sz w:val="24"/>
                <w:szCs w:val="24"/>
                <w:lang w:eastAsia="en-GB"/>
              </w:rPr>
              <w:t>ALDOBo</w:t>
            </w:r>
            <w:proofErr w:type="spellEnd"/>
            <w:r w:rsidRPr="00940061">
              <w:rPr>
                <w:i/>
                <w:iCs/>
                <w:color w:val="000000"/>
                <w:sz w:val="24"/>
                <w:szCs w:val="24"/>
                <w:lang w:eastAsia="en-GB"/>
              </w:rPr>
              <w:t>, C9orf125n</w:t>
            </w:r>
          </w:p>
        </w:tc>
        <w:tc>
          <w:tcPr>
            <w:tcW w:w="2367" w:type="dxa"/>
            <w:tcBorders>
              <w:top w:val="nil"/>
              <w:left w:val="nil"/>
              <w:bottom w:val="nil"/>
              <w:right w:val="nil"/>
            </w:tcBorders>
            <w:shd w:val="clear" w:color="000000" w:fill="F2F2F2"/>
            <w:vAlign w:val="center"/>
            <w:hideMark/>
          </w:tcPr>
          <w:p w14:paraId="4BB25918" w14:textId="77777777" w:rsidR="00940061" w:rsidRPr="00940061" w:rsidRDefault="00940061" w:rsidP="00940061">
            <w:pPr>
              <w:jc w:val="center"/>
              <w:rPr>
                <w:color w:val="000000"/>
                <w:sz w:val="24"/>
                <w:szCs w:val="24"/>
                <w:lang w:eastAsia="en-GB"/>
              </w:rPr>
            </w:pPr>
            <w:r w:rsidRPr="00940061">
              <w:rPr>
                <w:color w:val="000000"/>
                <w:sz w:val="24"/>
                <w:szCs w:val="24"/>
                <w:lang w:eastAsia="en-GB"/>
              </w:rPr>
              <w:t>Not in UCLEB</w:t>
            </w:r>
          </w:p>
        </w:tc>
        <w:tc>
          <w:tcPr>
            <w:tcW w:w="1953" w:type="dxa"/>
            <w:tcBorders>
              <w:top w:val="nil"/>
              <w:left w:val="nil"/>
              <w:bottom w:val="nil"/>
              <w:right w:val="nil"/>
            </w:tcBorders>
            <w:shd w:val="clear" w:color="000000" w:fill="F2F2F2"/>
            <w:vAlign w:val="center"/>
            <w:hideMark/>
          </w:tcPr>
          <w:p w14:paraId="1410CC22"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0.06 (0.02, 0.09)</w:t>
            </w:r>
          </w:p>
        </w:tc>
        <w:tc>
          <w:tcPr>
            <w:tcW w:w="2448" w:type="dxa"/>
            <w:tcBorders>
              <w:top w:val="nil"/>
              <w:left w:val="nil"/>
              <w:bottom w:val="nil"/>
              <w:right w:val="nil"/>
            </w:tcBorders>
            <w:shd w:val="clear" w:color="000000" w:fill="F2F2F2"/>
            <w:noWrap/>
            <w:vAlign w:val="bottom"/>
            <w:hideMark/>
          </w:tcPr>
          <w:p w14:paraId="6373E2BB"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0.09 (0.06, 0.12)</w:t>
            </w:r>
          </w:p>
        </w:tc>
      </w:tr>
      <w:tr w:rsidR="00940061" w:rsidRPr="00940061" w14:paraId="483E134C" w14:textId="77777777" w:rsidTr="00940061">
        <w:trPr>
          <w:trHeight w:val="300"/>
        </w:trPr>
        <w:tc>
          <w:tcPr>
            <w:tcW w:w="1475" w:type="dxa"/>
            <w:tcBorders>
              <w:top w:val="nil"/>
              <w:left w:val="nil"/>
              <w:bottom w:val="nil"/>
              <w:right w:val="nil"/>
            </w:tcBorders>
            <w:shd w:val="clear" w:color="auto" w:fill="auto"/>
            <w:vAlign w:val="center"/>
            <w:hideMark/>
          </w:tcPr>
          <w:p w14:paraId="4E74F5C3" w14:textId="77777777" w:rsidR="00940061" w:rsidRPr="00940061" w:rsidRDefault="00940061" w:rsidP="00940061">
            <w:pPr>
              <w:jc w:val="center"/>
              <w:rPr>
                <w:color w:val="000000"/>
                <w:sz w:val="24"/>
                <w:szCs w:val="24"/>
                <w:lang w:eastAsia="en-GB"/>
              </w:rPr>
            </w:pPr>
            <w:r w:rsidRPr="00940061">
              <w:rPr>
                <w:color w:val="000000"/>
                <w:sz w:val="24"/>
                <w:szCs w:val="24"/>
                <w:lang w:eastAsia="en-GB"/>
              </w:rPr>
              <w:t>rs1497406</w:t>
            </w:r>
          </w:p>
        </w:tc>
        <w:tc>
          <w:tcPr>
            <w:tcW w:w="1566" w:type="dxa"/>
            <w:tcBorders>
              <w:top w:val="nil"/>
              <w:left w:val="nil"/>
              <w:bottom w:val="nil"/>
              <w:right w:val="nil"/>
            </w:tcBorders>
            <w:shd w:val="clear" w:color="auto" w:fill="auto"/>
            <w:vAlign w:val="center"/>
            <w:hideMark/>
          </w:tcPr>
          <w:p w14:paraId="78051506" w14:textId="77777777" w:rsidR="00940061" w:rsidRPr="00940061" w:rsidRDefault="00940061" w:rsidP="00940061">
            <w:pPr>
              <w:jc w:val="center"/>
              <w:rPr>
                <w:color w:val="000000"/>
                <w:sz w:val="24"/>
                <w:szCs w:val="24"/>
                <w:lang w:eastAsia="en-GB"/>
              </w:rPr>
            </w:pPr>
            <w:r w:rsidRPr="00940061">
              <w:rPr>
                <w:color w:val="000000"/>
                <w:sz w:val="24"/>
                <w:szCs w:val="24"/>
                <w:lang w:eastAsia="en-GB"/>
              </w:rPr>
              <w:t>GGT</w:t>
            </w:r>
          </w:p>
        </w:tc>
        <w:tc>
          <w:tcPr>
            <w:tcW w:w="3940" w:type="dxa"/>
            <w:tcBorders>
              <w:top w:val="nil"/>
              <w:left w:val="nil"/>
              <w:bottom w:val="nil"/>
              <w:right w:val="nil"/>
            </w:tcBorders>
            <w:shd w:val="clear" w:color="auto" w:fill="auto"/>
            <w:vAlign w:val="center"/>
            <w:hideMark/>
          </w:tcPr>
          <w:p w14:paraId="7604898D"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RSG1, EPHA2</w:t>
            </w:r>
          </w:p>
        </w:tc>
        <w:tc>
          <w:tcPr>
            <w:tcW w:w="2367" w:type="dxa"/>
            <w:tcBorders>
              <w:top w:val="nil"/>
              <w:left w:val="nil"/>
              <w:bottom w:val="nil"/>
              <w:right w:val="nil"/>
            </w:tcBorders>
            <w:shd w:val="clear" w:color="auto" w:fill="auto"/>
            <w:vAlign w:val="center"/>
            <w:hideMark/>
          </w:tcPr>
          <w:p w14:paraId="271DE886"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0.05 (0.01, 0.09)</w:t>
            </w:r>
          </w:p>
        </w:tc>
        <w:tc>
          <w:tcPr>
            <w:tcW w:w="1953" w:type="dxa"/>
            <w:tcBorders>
              <w:top w:val="nil"/>
              <w:left w:val="nil"/>
              <w:bottom w:val="nil"/>
              <w:right w:val="nil"/>
            </w:tcBorders>
            <w:shd w:val="clear" w:color="auto" w:fill="auto"/>
            <w:vAlign w:val="center"/>
            <w:hideMark/>
          </w:tcPr>
          <w:p w14:paraId="416E31B9"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0.07 (0.04, 0.09)</w:t>
            </w:r>
          </w:p>
        </w:tc>
        <w:tc>
          <w:tcPr>
            <w:tcW w:w="2448" w:type="dxa"/>
            <w:tcBorders>
              <w:top w:val="nil"/>
              <w:left w:val="nil"/>
              <w:bottom w:val="nil"/>
              <w:right w:val="nil"/>
            </w:tcBorders>
            <w:shd w:val="clear" w:color="auto" w:fill="auto"/>
            <w:noWrap/>
            <w:vAlign w:val="bottom"/>
            <w:hideMark/>
          </w:tcPr>
          <w:p w14:paraId="3B766644"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0.06 (0.04, 0.07)</w:t>
            </w:r>
          </w:p>
        </w:tc>
      </w:tr>
      <w:tr w:rsidR="00940061" w:rsidRPr="00940061" w14:paraId="72D1CD30" w14:textId="77777777" w:rsidTr="00940061">
        <w:trPr>
          <w:trHeight w:val="300"/>
        </w:trPr>
        <w:tc>
          <w:tcPr>
            <w:tcW w:w="1475" w:type="dxa"/>
            <w:tcBorders>
              <w:top w:val="nil"/>
              <w:left w:val="nil"/>
              <w:bottom w:val="nil"/>
              <w:right w:val="nil"/>
            </w:tcBorders>
            <w:shd w:val="clear" w:color="auto" w:fill="auto"/>
            <w:vAlign w:val="center"/>
            <w:hideMark/>
          </w:tcPr>
          <w:p w14:paraId="10772739" w14:textId="77777777" w:rsidR="00940061" w:rsidRPr="00940061" w:rsidRDefault="00940061" w:rsidP="00940061">
            <w:pPr>
              <w:jc w:val="center"/>
              <w:rPr>
                <w:color w:val="000000"/>
                <w:sz w:val="24"/>
                <w:szCs w:val="24"/>
                <w:lang w:eastAsia="en-GB"/>
              </w:rPr>
            </w:pPr>
            <w:r w:rsidRPr="00940061">
              <w:rPr>
                <w:color w:val="000000"/>
                <w:sz w:val="24"/>
                <w:szCs w:val="24"/>
                <w:lang w:eastAsia="en-GB"/>
              </w:rPr>
              <w:t>rs12145922</w:t>
            </w:r>
          </w:p>
        </w:tc>
        <w:tc>
          <w:tcPr>
            <w:tcW w:w="1566" w:type="dxa"/>
            <w:tcBorders>
              <w:top w:val="nil"/>
              <w:left w:val="nil"/>
              <w:bottom w:val="nil"/>
              <w:right w:val="nil"/>
            </w:tcBorders>
            <w:shd w:val="clear" w:color="auto" w:fill="auto"/>
            <w:vAlign w:val="center"/>
            <w:hideMark/>
          </w:tcPr>
          <w:p w14:paraId="46287CAA" w14:textId="77777777" w:rsidR="00940061" w:rsidRPr="00940061" w:rsidRDefault="00940061" w:rsidP="00940061">
            <w:pPr>
              <w:jc w:val="center"/>
              <w:rPr>
                <w:color w:val="000000"/>
                <w:sz w:val="24"/>
                <w:szCs w:val="24"/>
                <w:lang w:eastAsia="en-GB"/>
              </w:rPr>
            </w:pPr>
            <w:r w:rsidRPr="00940061">
              <w:rPr>
                <w:color w:val="000000"/>
                <w:sz w:val="24"/>
                <w:szCs w:val="24"/>
                <w:lang w:eastAsia="en-GB"/>
              </w:rPr>
              <w:t>GGT</w:t>
            </w:r>
          </w:p>
        </w:tc>
        <w:tc>
          <w:tcPr>
            <w:tcW w:w="3940" w:type="dxa"/>
            <w:tcBorders>
              <w:top w:val="nil"/>
              <w:left w:val="nil"/>
              <w:bottom w:val="nil"/>
              <w:right w:val="nil"/>
            </w:tcBorders>
            <w:shd w:val="clear" w:color="auto" w:fill="auto"/>
            <w:vAlign w:val="center"/>
            <w:hideMark/>
          </w:tcPr>
          <w:p w14:paraId="1A436020"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CCBL2, PKN2</w:t>
            </w:r>
          </w:p>
        </w:tc>
        <w:tc>
          <w:tcPr>
            <w:tcW w:w="2367" w:type="dxa"/>
            <w:tcBorders>
              <w:top w:val="nil"/>
              <w:left w:val="nil"/>
              <w:bottom w:val="nil"/>
              <w:right w:val="nil"/>
            </w:tcBorders>
            <w:shd w:val="clear" w:color="auto" w:fill="auto"/>
            <w:vAlign w:val="center"/>
            <w:hideMark/>
          </w:tcPr>
          <w:p w14:paraId="25CB615A"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-0.02 (-0.05, 0.02)</w:t>
            </w:r>
          </w:p>
        </w:tc>
        <w:tc>
          <w:tcPr>
            <w:tcW w:w="1953" w:type="dxa"/>
            <w:tcBorders>
              <w:top w:val="nil"/>
              <w:left w:val="nil"/>
              <w:bottom w:val="nil"/>
              <w:right w:val="nil"/>
            </w:tcBorders>
            <w:shd w:val="clear" w:color="auto" w:fill="auto"/>
            <w:vAlign w:val="center"/>
            <w:hideMark/>
          </w:tcPr>
          <w:p w14:paraId="0662763E"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0.01 (-0.02, 0.03)</w:t>
            </w:r>
          </w:p>
        </w:tc>
        <w:tc>
          <w:tcPr>
            <w:tcW w:w="2448" w:type="dxa"/>
            <w:tcBorders>
              <w:top w:val="nil"/>
              <w:left w:val="nil"/>
              <w:bottom w:val="nil"/>
              <w:right w:val="nil"/>
            </w:tcBorders>
            <w:shd w:val="clear" w:color="auto" w:fill="auto"/>
            <w:noWrap/>
            <w:vAlign w:val="bottom"/>
            <w:hideMark/>
          </w:tcPr>
          <w:p w14:paraId="0A5ED303"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0.04 (0.03, 0.06)</w:t>
            </w:r>
          </w:p>
        </w:tc>
      </w:tr>
      <w:tr w:rsidR="00940061" w:rsidRPr="00940061" w14:paraId="601AD329" w14:textId="77777777" w:rsidTr="00940061">
        <w:trPr>
          <w:trHeight w:val="300"/>
        </w:trPr>
        <w:tc>
          <w:tcPr>
            <w:tcW w:w="1475" w:type="dxa"/>
            <w:tcBorders>
              <w:top w:val="nil"/>
              <w:left w:val="nil"/>
              <w:bottom w:val="nil"/>
              <w:right w:val="nil"/>
            </w:tcBorders>
            <w:shd w:val="clear" w:color="auto" w:fill="auto"/>
            <w:vAlign w:val="center"/>
            <w:hideMark/>
          </w:tcPr>
          <w:p w14:paraId="75B9A5FE" w14:textId="77777777" w:rsidR="00940061" w:rsidRPr="00940061" w:rsidRDefault="00940061" w:rsidP="00940061">
            <w:pPr>
              <w:jc w:val="center"/>
              <w:rPr>
                <w:color w:val="000000"/>
                <w:sz w:val="24"/>
                <w:szCs w:val="24"/>
                <w:lang w:eastAsia="en-GB"/>
              </w:rPr>
            </w:pPr>
            <w:r w:rsidRPr="00940061">
              <w:rPr>
                <w:color w:val="000000"/>
                <w:sz w:val="24"/>
                <w:szCs w:val="24"/>
                <w:lang w:eastAsia="en-GB"/>
              </w:rPr>
              <w:lastRenderedPageBreak/>
              <w:t>rs1335645</w:t>
            </w:r>
          </w:p>
        </w:tc>
        <w:tc>
          <w:tcPr>
            <w:tcW w:w="1566" w:type="dxa"/>
            <w:tcBorders>
              <w:top w:val="nil"/>
              <w:left w:val="nil"/>
              <w:bottom w:val="nil"/>
              <w:right w:val="nil"/>
            </w:tcBorders>
            <w:shd w:val="clear" w:color="auto" w:fill="auto"/>
            <w:vAlign w:val="center"/>
            <w:hideMark/>
          </w:tcPr>
          <w:p w14:paraId="6E21EF57" w14:textId="77777777" w:rsidR="00940061" w:rsidRPr="00940061" w:rsidRDefault="00940061" w:rsidP="00940061">
            <w:pPr>
              <w:jc w:val="center"/>
              <w:rPr>
                <w:color w:val="000000"/>
                <w:sz w:val="24"/>
                <w:szCs w:val="24"/>
                <w:lang w:eastAsia="en-GB"/>
              </w:rPr>
            </w:pPr>
            <w:r w:rsidRPr="00940061">
              <w:rPr>
                <w:color w:val="000000"/>
                <w:sz w:val="24"/>
                <w:szCs w:val="24"/>
                <w:lang w:eastAsia="en-GB"/>
              </w:rPr>
              <w:t>GGT</w:t>
            </w:r>
          </w:p>
        </w:tc>
        <w:tc>
          <w:tcPr>
            <w:tcW w:w="3940" w:type="dxa"/>
            <w:tcBorders>
              <w:top w:val="nil"/>
              <w:left w:val="nil"/>
              <w:bottom w:val="nil"/>
              <w:right w:val="nil"/>
            </w:tcBorders>
            <w:shd w:val="clear" w:color="auto" w:fill="auto"/>
            <w:vAlign w:val="center"/>
            <w:hideMark/>
          </w:tcPr>
          <w:p w14:paraId="26E7D65E"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CEPT1, DENND2D</w:t>
            </w:r>
          </w:p>
        </w:tc>
        <w:tc>
          <w:tcPr>
            <w:tcW w:w="2367" w:type="dxa"/>
            <w:tcBorders>
              <w:top w:val="nil"/>
              <w:left w:val="nil"/>
              <w:bottom w:val="nil"/>
              <w:right w:val="nil"/>
            </w:tcBorders>
            <w:shd w:val="clear" w:color="auto" w:fill="auto"/>
            <w:vAlign w:val="center"/>
            <w:hideMark/>
          </w:tcPr>
          <w:p w14:paraId="27178E12" w14:textId="77777777" w:rsidR="00940061" w:rsidRPr="00940061" w:rsidRDefault="00940061" w:rsidP="00940061">
            <w:pPr>
              <w:jc w:val="center"/>
              <w:rPr>
                <w:color w:val="000000"/>
                <w:sz w:val="24"/>
                <w:szCs w:val="24"/>
                <w:lang w:eastAsia="en-GB"/>
              </w:rPr>
            </w:pPr>
            <w:r w:rsidRPr="00940061">
              <w:rPr>
                <w:color w:val="000000"/>
                <w:sz w:val="24"/>
                <w:szCs w:val="24"/>
                <w:lang w:eastAsia="en-GB"/>
              </w:rPr>
              <w:t>Not in UCLEB</w:t>
            </w:r>
          </w:p>
        </w:tc>
        <w:tc>
          <w:tcPr>
            <w:tcW w:w="1953" w:type="dxa"/>
            <w:tcBorders>
              <w:top w:val="nil"/>
              <w:left w:val="nil"/>
              <w:bottom w:val="nil"/>
              <w:right w:val="nil"/>
            </w:tcBorders>
            <w:shd w:val="clear" w:color="auto" w:fill="auto"/>
            <w:vAlign w:val="center"/>
            <w:hideMark/>
          </w:tcPr>
          <w:p w14:paraId="4DB20BAD"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0.03 (-0.01, 0.07)</w:t>
            </w:r>
          </w:p>
        </w:tc>
        <w:tc>
          <w:tcPr>
            <w:tcW w:w="2448" w:type="dxa"/>
            <w:tcBorders>
              <w:top w:val="nil"/>
              <w:left w:val="nil"/>
              <w:bottom w:val="nil"/>
              <w:right w:val="nil"/>
            </w:tcBorders>
            <w:shd w:val="clear" w:color="auto" w:fill="auto"/>
            <w:noWrap/>
            <w:vAlign w:val="bottom"/>
            <w:hideMark/>
          </w:tcPr>
          <w:p w14:paraId="4276BC19"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0.07 (0.04, 0.09)</w:t>
            </w:r>
          </w:p>
        </w:tc>
      </w:tr>
      <w:tr w:rsidR="00940061" w:rsidRPr="00940061" w14:paraId="49D4E8DD" w14:textId="77777777" w:rsidTr="00940061">
        <w:trPr>
          <w:trHeight w:val="300"/>
        </w:trPr>
        <w:tc>
          <w:tcPr>
            <w:tcW w:w="1475" w:type="dxa"/>
            <w:tcBorders>
              <w:top w:val="nil"/>
              <w:left w:val="nil"/>
              <w:bottom w:val="nil"/>
              <w:right w:val="nil"/>
            </w:tcBorders>
            <w:shd w:val="clear" w:color="auto" w:fill="auto"/>
            <w:vAlign w:val="center"/>
            <w:hideMark/>
          </w:tcPr>
          <w:p w14:paraId="0023C210" w14:textId="77777777" w:rsidR="00940061" w:rsidRPr="00940061" w:rsidRDefault="00940061" w:rsidP="00940061">
            <w:pPr>
              <w:jc w:val="center"/>
              <w:rPr>
                <w:color w:val="000000"/>
                <w:sz w:val="24"/>
                <w:szCs w:val="24"/>
                <w:lang w:eastAsia="en-GB"/>
              </w:rPr>
            </w:pPr>
            <w:r w:rsidRPr="00940061">
              <w:rPr>
                <w:color w:val="000000"/>
                <w:sz w:val="24"/>
                <w:szCs w:val="24"/>
                <w:lang w:eastAsia="en-GB"/>
              </w:rPr>
              <w:t>rs10908458</w:t>
            </w:r>
          </w:p>
        </w:tc>
        <w:tc>
          <w:tcPr>
            <w:tcW w:w="1566" w:type="dxa"/>
            <w:tcBorders>
              <w:top w:val="nil"/>
              <w:left w:val="nil"/>
              <w:bottom w:val="nil"/>
              <w:right w:val="nil"/>
            </w:tcBorders>
            <w:shd w:val="clear" w:color="auto" w:fill="auto"/>
            <w:vAlign w:val="center"/>
            <w:hideMark/>
          </w:tcPr>
          <w:p w14:paraId="76D87E15" w14:textId="77777777" w:rsidR="00940061" w:rsidRPr="00940061" w:rsidRDefault="00940061" w:rsidP="00940061">
            <w:pPr>
              <w:jc w:val="center"/>
              <w:rPr>
                <w:color w:val="000000"/>
                <w:sz w:val="24"/>
                <w:szCs w:val="24"/>
                <w:lang w:eastAsia="en-GB"/>
              </w:rPr>
            </w:pPr>
            <w:r w:rsidRPr="00940061">
              <w:rPr>
                <w:color w:val="000000"/>
                <w:sz w:val="24"/>
                <w:szCs w:val="24"/>
                <w:lang w:eastAsia="en-GB"/>
              </w:rPr>
              <w:t>GGT</w:t>
            </w:r>
          </w:p>
        </w:tc>
        <w:tc>
          <w:tcPr>
            <w:tcW w:w="3940" w:type="dxa"/>
            <w:tcBorders>
              <w:top w:val="nil"/>
              <w:left w:val="nil"/>
              <w:bottom w:val="nil"/>
              <w:right w:val="nil"/>
            </w:tcBorders>
            <w:shd w:val="clear" w:color="auto" w:fill="auto"/>
            <w:vAlign w:val="center"/>
            <w:hideMark/>
          </w:tcPr>
          <w:p w14:paraId="6A69D427"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DPM3, EFNA1, PKLR</w:t>
            </w:r>
          </w:p>
        </w:tc>
        <w:tc>
          <w:tcPr>
            <w:tcW w:w="2367" w:type="dxa"/>
            <w:tcBorders>
              <w:top w:val="nil"/>
              <w:left w:val="nil"/>
              <w:bottom w:val="nil"/>
              <w:right w:val="nil"/>
            </w:tcBorders>
            <w:shd w:val="clear" w:color="auto" w:fill="auto"/>
            <w:vAlign w:val="center"/>
            <w:hideMark/>
          </w:tcPr>
          <w:p w14:paraId="78FCD360"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0.04 (0.01, 0.07)</w:t>
            </w:r>
          </w:p>
        </w:tc>
        <w:tc>
          <w:tcPr>
            <w:tcW w:w="1953" w:type="dxa"/>
            <w:tcBorders>
              <w:top w:val="nil"/>
              <w:left w:val="nil"/>
              <w:bottom w:val="nil"/>
              <w:right w:val="nil"/>
            </w:tcBorders>
            <w:shd w:val="clear" w:color="auto" w:fill="auto"/>
            <w:vAlign w:val="center"/>
            <w:hideMark/>
          </w:tcPr>
          <w:p w14:paraId="164609B5"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0.05 (0.02, 0.07)</w:t>
            </w:r>
          </w:p>
        </w:tc>
        <w:tc>
          <w:tcPr>
            <w:tcW w:w="2448" w:type="dxa"/>
            <w:tcBorders>
              <w:top w:val="nil"/>
              <w:left w:val="nil"/>
              <w:bottom w:val="nil"/>
              <w:right w:val="nil"/>
            </w:tcBorders>
            <w:shd w:val="clear" w:color="auto" w:fill="auto"/>
            <w:noWrap/>
            <w:vAlign w:val="bottom"/>
            <w:hideMark/>
          </w:tcPr>
          <w:p w14:paraId="17EF13BD"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0.06 (0.04, 0.07)</w:t>
            </w:r>
          </w:p>
        </w:tc>
      </w:tr>
      <w:tr w:rsidR="00940061" w:rsidRPr="00940061" w14:paraId="7024C170" w14:textId="77777777" w:rsidTr="00940061">
        <w:trPr>
          <w:trHeight w:val="300"/>
        </w:trPr>
        <w:tc>
          <w:tcPr>
            <w:tcW w:w="1475" w:type="dxa"/>
            <w:tcBorders>
              <w:top w:val="nil"/>
              <w:left w:val="nil"/>
              <w:bottom w:val="nil"/>
              <w:right w:val="nil"/>
            </w:tcBorders>
            <w:shd w:val="clear" w:color="auto" w:fill="auto"/>
            <w:vAlign w:val="center"/>
            <w:hideMark/>
          </w:tcPr>
          <w:p w14:paraId="07F650C3" w14:textId="77777777" w:rsidR="00940061" w:rsidRPr="00940061" w:rsidRDefault="00940061" w:rsidP="00940061">
            <w:pPr>
              <w:jc w:val="center"/>
              <w:rPr>
                <w:color w:val="000000"/>
                <w:sz w:val="24"/>
                <w:szCs w:val="24"/>
                <w:lang w:eastAsia="en-GB"/>
              </w:rPr>
            </w:pPr>
            <w:r w:rsidRPr="00940061">
              <w:rPr>
                <w:color w:val="000000"/>
                <w:sz w:val="24"/>
                <w:szCs w:val="24"/>
                <w:lang w:eastAsia="en-GB"/>
              </w:rPr>
              <w:t>rs13030978</w:t>
            </w:r>
          </w:p>
        </w:tc>
        <w:tc>
          <w:tcPr>
            <w:tcW w:w="1566" w:type="dxa"/>
            <w:tcBorders>
              <w:top w:val="nil"/>
              <w:left w:val="nil"/>
              <w:bottom w:val="nil"/>
              <w:right w:val="nil"/>
            </w:tcBorders>
            <w:shd w:val="clear" w:color="auto" w:fill="auto"/>
            <w:vAlign w:val="center"/>
            <w:hideMark/>
          </w:tcPr>
          <w:p w14:paraId="0F850097" w14:textId="77777777" w:rsidR="00940061" w:rsidRPr="00940061" w:rsidRDefault="00940061" w:rsidP="00940061">
            <w:pPr>
              <w:jc w:val="center"/>
              <w:rPr>
                <w:color w:val="000000"/>
                <w:sz w:val="24"/>
                <w:szCs w:val="24"/>
                <w:lang w:eastAsia="en-GB"/>
              </w:rPr>
            </w:pPr>
            <w:r w:rsidRPr="00940061">
              <w:rPr>
                <w:color w:val="000000"/>
                <w:sz w:val="24"/>
                <w:szCs w:val="24"/>
                <w:lang w:eastAsia="en-GB"/>
              </w:rPr>
              <w:t>GGT</w:t>
            </w:r>
          </w:p>
        </w:tc>
        <w:tc>
          <w:tcPr>
            <w:tcW w:w="3940" w:type="dxa"/>
            <w:tcBorders>
              <w:top w:val="nil"/>
              <w:left w:val="nil"/>
              <w:bottom w:val="nil"/>
              <w:right w:val="nil"/>
            </w:tcBorders>
            <w:shd w:val="clear" w:color="auto" w:fill="auto"/>
            <w:vAlign w:val="center"/>
            <w:hideMark/>
          </w:tcPr>
          <w:p w14:paraId="7C7459B9"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MYO1B, STAT4</w:t>
            </w:r>
          </w:p>
        </w:tc>
        <w:tc>
          <w:tcPr>
            <w:tcW w:w="2367" w:type="dxa"/>
            <w:tcBorders>
              <w:top w:val="nil"/>
              <w:left w:val="nil"/>
              <w:bottom w:val="nil"/>
              <w:right w:val="nil"/>
            </w:tcBorders>
            <w:shd w:val="clear" w:color="auto" w:fill="auto"/>
            <w:vAlign w:val="center"/>
            <w:hideMark/>
          </w:tcPr>
          <w:p w14:paraId="16A3093E"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0.07 (0.02, 0.12)</w:t>
            </w:r>
          </w:p>
        </w:tc>
        <w:tc>
          <w:tcPr>
            <w:tcW w:w="1953" w:type="dxa"/>
            <w:tcBorders>
              <w:top w:val="nil"/>
              <w:left w:val="nil"/>
              <w:bottom w:val="nil"/>
              <w:right w:val="nil"/>
            </w:tcBorders>
            <w:shd w:val="clear" w:color="auto" w:fill="auto"/>
            <w:vAlign w:val="center"/>
            <w:hideMark/>
          </w:tcPr>
          <w:p w14:paraId="07A64CE5"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0.03 (0.01, 0.06)</w:t>
            </w:r>
          </w:p>
        </w:tc>
        <w:tc>
          <w:tcPr>
            <w:tcW w:w="2448" w:type="dxa"/>
            <w:tcBorders>
              <w:top w:val="nil"/>
              <w:left w:val="nil"/>
              <w:bottom w:val="nil"/>
              <w:right w:val="nil"/>
            </w:tcBorders>
            <w:shd w:val="clear" w:color="auto" w:fill="auto"/>
            <w:noWrap/>
            <w:vAlign w:val="bottom"/>
            <w:hideMark/>
          </w:tcPr>
          <w:p w14:paraId="11E0979B"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0.06 (0.04, 0.08)</w:t>
            </w:r>
          </w:p>
        </w:tc>
      </w:tr>
      <w:tr w:rsidR="00940061" w:rsidRPr="00940061" w14:paraId="406A7A81" w14:textId="77777777" w:rsidTr="00940061">
        <w:trPr>
          <w:trHeight w:val="300"/>
        </w:trPr>
        <w:tc>
          <w:tcPr>
            <w:tcW w:w="1475" w:type="dxa"/>
            <w:tcBorders>
              <w:top w:val="nil"/>
              <w:left w:val="nil"/>
              <w:bottom w:val="nil"/>
              <w:right w:val="nil"/>
            </w:tcBorders>
            <w:shd w:val="clear" w:color="auto" w:fill="auto"/>
            <w:vAlign w:val="center"/>
            <w:hideMark/>
          </w:tcPr>
          <w:p w14:paraId="4D1DE55D" w14:textId="77777777" w:rsidR="00940061" w:rsidRPr="00940061" w:rsidRDefault="00940061" w:rsidP="00940061">
            <w:pPr>
              <w:jc w:val="center"/>
              <w:rPr>
                <w:color w:val="000000"/>
                <w:sz w:val="24"/>
                <w:szCs w:val="24"/>
                <w:lang w:eastAsia="en-GB"/>
              </w:rPr>
            </w:pPr>
            <w:r w:rsidRPr="00940061">
              <w:rPr>
                <w:color w:val="000000"/>
                <w:sz w:val="24"/>
                <w:szCs w:val="24"/>
                <w:lang w:eastAsia="en-GB"/>
              </w:rPr>
              <w:t>rs2140773</w:t>
            </w:r>
          </w:p>
        </w:tc>
        <w:tc>
          <w:tcPr>
            <w:tcW w:w="1566" w:type="dxa"/>
            <w:tcBorders>
              <w:top w:val="nil"/>
              <w:left w:val="nil"/>
              <w:bottom w:val="nil"/>
              <w:right w:val="nil"/>
            </w:tcBorders>
            <w:shd w:val="clear" w:color="auto" w:fill="auto"/>
            <w:vAlign w:val="center"/>
            <w:hideMark/>
          </w:tcPr>
          <w:p w14:paraId="0EF50E69" w14:textId="77777777" w:rsidR="00940061" w:rsidRPr="00940061" w:rsidRDefault="00940061" w:rsidP="00940061">
            <w:pPr>
              <w:jc w:val="center"/>
              <w:rPr>
                <w:color w:val="000000"/>
                <w:sz w:val="24"/>
                <w:szCs w:val="24"/>
                <w:lang w:eastAsia="en-GB"/>
              </w:rPr>
            </w:pPr>
            <w:r w:rsidRPr="00940061">
              <w:rPr>
                <w:color w:val="000000"/>
                <w:sz w:val="24"/>
                <w:szCs w:val="24"/>
                <w:lang w:eastAsia="en-GB"/>
              </w:rPr>
              <w:t>GGT</w:t>
            </w:r>
          </w:p>
        </w:tc>
        <w:tc>
          <w:tcPr>
            <w:tcW w:w="3940" w:type="dxa"/>
            <w:tcBorders>
              <w:top w:val="nil"/>
              <w:left w:val="nil"/>
              <w:bottom w:val="nil"/>
              <w:right w:val="nil"/>
            </w:tcBorders>
            <w:shd w:val="clear" w:color="auto" w:fill="auto"/>
            <w:vAlign w:val="center"/>
            <w:hideMark/>
          </w:tcPr>
          <w:p w14:paraId="6A367BA7"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EFHD1, LOC100129166</w:t>
            </w:r>
          </w:p>
        </w:tc>
        <w:tc>
          <w:tcPr>
            <w:tcW w:w="2367" w:type="dxa"/>
            <w:tcBorders>
              <w:top w:val="nil"/>
              <w:left w:val="nil"/>
              <w:bottom w:val="nil"/>
              <w:right w:val="nil"/>
            </w:tcBorders>
            <w:shd w:val="clear" w:color="auto" w:fill="auto"/>
            <w:vAlign w:val="center"/>
            <w:hideMark/>
          </w:tcPr>
          <w:p w14:paraId="4732A7A2"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-0.01 (-0.04, 0.03)</w:t>
            </w:r>
          </w:p>
        </w:tc>
        <w:tc>
          <w:tcPr>
            <w:tcW w:w="1953" w:type="dxa"/>
            <w:tcBorders>
              <w:top w:val="nil"/>
              <w:left w:val="nil"/>
              <w:bottom w:val="nil"/>
              <w:right w:val="nil"/>
            </w:tcBorders>
            <w:shd w:val="clear" w:color="auto" w:fill="auto"/>
            <w:vAlign w:val="center"/>
            <w:hideMark/>
          </w:tcPr>
          <w:p w14:paraId="7D55D641"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0.02 (-0.01, 0.04)</w:t>
            </w:r>
          </w:p>
        </w:tc>
        <w:tc>
          <w:tcPr>
            <w:tcW w:w="2448" w:type="dxa"/>
            <w:tcBorders>
              <w:top w:val="nil"/>
              <w:left w:val="nil"/>
              <w:bottom w:val="nil"/>
              <w:right w:val="nil"/>
            </w:tcBorders>
            <w:shd w:val="clear" w:color="auto" w:fill="auto"/>
            <w:noWrap/>
            <w:vAlign w:val="bottom"/>
            <w:hideMark/>
          </w:tcPr>
          <w:p w14:paraId="610964BC"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0.05 (0.03, 0.06)</w:t>
            </w:r>
          </w:p>
        </w:tc>
      </w:tr>
      <w:tr w:rsidR="00940061" w:rsidRPr="00940061" w14:paraId="4B6E2E22" w14:textId="77777777" w:rsidTr="00940061">
        <w:trPr>
          <w:trHeight w:val="300"/>
        </w:trPr>
        <w:tc>
          <w:tcPr>
            <w:tcW w:w="1475" w:type="dxa"/>
            <w:tcBorders>
              <w:top w:val="nil"/>
              <w:left w:val="nil"/>
              <w:bottom w:val="nil"/>
              <w:right w:val="nil"/>
            </w:tcBorders>
            <w:shd w:val="clear" w:color="auto" w:fill="auto"/>
            <w:vAlign w:val="center"/>
            <w:hideMark/>
          </w:tcPr>
          <w:p w14:paraId="4FEA8A84" w14:textId="77777777" w:rsidR="00940061" w:rsidRPr="00940061" w:rsidRDefault="00940061" w:rsidP="00940061">
            <w:pPr>
              <w:jc w:val="center"/>
              <w:rPr>
                <w:color w:val="000000"/>
                <w:sz w:val="24"/>
                <w:szCs w:val="24"/>
                <w:lang w:eastAsia="en-GB"/>
              </w:rPr>
            </w:pPr>
            <w:r w:rsidRPr="00940061">
              <w:rPr>
                <w:color w:val="000000"/>
                <w:sz w:val="24"/>
                <w:szCs w:val="24"/>
                <w:lang w:eastAsia="en-GB"/>
              </w:rPr>
              <w:t>rs4547811</w:t>
            </w:r>
          </w:p>
        </w:tc>
        <w:tc>
          <w:tcPr>
            <w:tcW w:w="1566" w:type="dxa"/>
            <w:tcBorders>
              <w:top w:val="nil"/>
              <w:left w:val="nil"/>
              <w:bottom w:val="nil"/>
              <w:right w:val="nil"/>
            </w:tcBorders>
            <w:shd w:val="clear" w:color="auto" w:fill="auto"/>
            <w:vAlign w:val="center"/>
            <w:hideMark/>
          </w:tcPr>
          <w:p w14:paraId="73D0DA1E" w14:textId="77777777" w:rsidR="00940061" w:rsidRPr="00940061" w:rsidRDefault="00940061" w:rsidP="00940061">
            <w:pPr>
              <w:jc w:val="center"/>
              <w:rPr>
                <w:color w:val="000000"/>
                <w:sz w:val="24"/>
                <w:szCs w:val="24"/>
                <w:lang w:eastAsia="en-GB"/>
              </w:rPr>
            </w:pPr>
            <w:r w:rsidRPr="00940061">
              <w:rPr>
                <w:color w:val="000000"/>
                <w:sz w:val="24"/>
                <w:szCs w:val="24"/>
                <w:lang w:eastAsia="en-GB"/>
              </w:rPr>
              <w:t>GGT</w:t>
            </w:r>
          </w:p>
        </w:tc>
        <w:tc>
          <w:tcPr>
            <w:tcW w:w="3940" w:type="dxa"/>
            <w:tcBorders>
              <w:top w:val="nil"/>
              <w:left w:val="nil"/>
              <w:bottom w:val="nil"/>
              <w:right w:val="nil"/>
            </w:tcBorders>
            <w:shd w:val="clear" w:color="auto" w:fill="auto"/>
            <w:vAlign w:val="center"/>
            <w:hideMark/>
          </w:tcPr>
          <w:p w14:paraId="2E4CADE1"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ZNF827</w:t>
            </w:r>
          </w:p>
        </w:tc>
        <w:tc>
          <w:tcPr>
            <w:tcW w:w="2367" w:type="dxa"/>
            <w:tcBorders>
              <w:top w:val="nil"/>
              <w:left w:val="nil"/>
              <w:bottom w:val="nil"/>
              <w:right w:val="nil"/>
            </w:tcBorders>
            <w:shd w:val="clear" w:color="auto" w:fill="auto"/>
            <w:vAlign w:val="center"/>
            <w:hideMark/>
          </w:tcPr>
          <w:p w14:paraId="4EB769AD"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0.08 (0.03, 0.13)</w:t>
            </w:r>
          </w:p>
        </w:tc>
        <w:tc>
          <w:tcPr>
            <w:tcW w:w="1953" w:type="dxa"/>
            <w:tcBorders>
              <w:top w:val="nil"/>
              <w:left w:val="nil"/>
              <w:bottom w:val="nil"/>
              <w:right w:val="nil"/>
            </w:tcBorders>
            <w:shd w:val="clear" w:color="auto" w:fill="auto"/>
            <w:vAlign w:val="center"/>
            <w:hideMark/>
          </w:tcPr>
          <w:p w14:paraId="6D5E02FD"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0.09 (0.06, 0.12)</w:t>
            </w:r>
          </w:p>
        </w:tc>
        <w:tc>
          <w:tcPr>
            <w:tcW w:w="2448" w:type="dxa"/>
            <w:tcBorders>
              <w:top w:val="nil"/>
              <w:left w:val="nil"/>
              <w:bottom w:val="nil"/>
              <w:right w:val="nil"/>
            </w:tcBorders>
            <w:shd w:val="clear" w:color="auto" w:fill="auto"/>
            <w:noWrap/>
            <w:vAlign w:val="bottom"/>
            <w:hideMark/>
          </w:tcPr>
          <w:p w14:paraId="4AA58864"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0.1 (0.08, 0.12)</w:t>
            </w:r>
          </w:p>
        </w:tc>
      </w:tr>
      <w:tr w:rsidR="00940061" w:rsidRPr="00940061" w14:paraId="3D6F08B0" w14:textId="77777777" w:rsidTr="00940061">
        <w:trPr>
          <w:trHeight w:val="300"/>
        </w:trPr>
        <w:tc>
          <w:tcPr>
            <w:tcW w:w="1475" w:type="dxa"/>
            <w:tcBorders>
              <w:top w:val="nil"/>
              <w:left w:val="nil"/>
              <w:bottom w:val="nil"/>
              <w:right w:val="nil"/>
            </w:tcBorders>
            <w:shd w:val="clear" w:color="auto" w:fill="auto"/>
            <w:vAlign w:val="center"/>
            <w:hideMark/>
          </w:tcPr>
          <w:p w14:paraId="5CECA4F8" w14:textId="77777777" w:rsidR="00940061" w:rsidRPr="00940061" w:rsidRDefault="00940061" w:rsidP="00940061">
            <w:pPr>
              <w:jc w:val="center"/>
              <w:rPr>
                <w:color w:val="000000"/>
                <w:sz w:val="24"/>
                <w:szCs w:val="24"/>
                <w:lang w:eastAsia="en-GB"/>
              </w:rPr>
            </w:pPr>
            <w:r w:rsidRPr="00940061">
              <w:rPr>
                <w:color w:val="000000"/>
                <w:sz w:val="24"/>
                <w:szCs w:val="24"/>
                <w:lang w:eastAsia="en-GB"/>
              </w:rPr>
              <w:t>rs4074793</w:t>
            </w:r>
          </w:p>
        </w:tc>
        <w:tc>
          <w:tcPr>
            <w:tcW w:w="1566" w:type="dxa"/>
            <w:tcBorders>
              <w:top w:val="nil"/>
              <w:left w:val="nil"/>
              <w:bottom w:val="nil"/>
              <w:right w:val="nil"/>
            </w:tcBorders>
            <w:shd w:val="clear" w:color="auto" w:fill="auto"/>
            <w:vAlign w:val="center"/>
            <w:hideMark/>
          </w:tcPr>
          <w:p w14:paraId="7D819708" w14:textId="77777777" w:rsidR="00940061" w:rsidRPr="00940061" w:rsidRDefault="00940061" w:rsidP="00940061">
            <w:pPr>
              <w:jc w:val="center"/>
              <w:rPr>
                <w:color w:val="000000"/>
                <w:sz w:val="24"/>
                <w:szCs w:val="24"/>
                <w:lang w:eastAsia="en-GB"/>
              </w:rPr>
            </w:pPr>
            <w:r w:rsidRPr="00940061">
              <w:rPr>
                <w:color w:val="000000"/>
                <w:sz w:val="24"/>
                <w:szCs w:val="24"/>
                <w:lang w:eastAsia="en-GB"/>
              </w:rPr>
              <w:t>GGT</w:t>
            </w:r>
          </w:p>
        </w:tc>
        <w:tc>
          <w:tcPr>
            <w:tcW w:w="3940" w:type="dxa"/>
            <w:tcBorders>
              <w:top w:val="nil"/>
              <w:left w:val="nil"/>
              <w:bottom w:val="nil"/>
              <w:right w:val="nil"/>
            </w:tcBorders>
            <w:shd w:val="clear" w:color="auto" w:fill="auto"/>
            <w:vAlign w:val="center"/>
            <w:hideMark/>
          </w:tcPr>
          <w:p w14:paraId="6F8BFF0C"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ITGA1</w:t>
            </w:r>
          </w:p>
        </w:tc>
        <w:tc>
          <w:tcPr>
            <w:tcW w:w="2367" w:type="dxa"/>
            <w:tcBorders>
              <w:top w:val="nil"/>
              <w:left w:val="nil"/>
              <w:bottom w:val="nil"/>
              <w:right w:val="nil"/>
            </w:tcBorders>
            <w:shd w:val="clear" w:color="auto" w:fill="auto"/>
            <w:vAlign w:val="center"/>
            <w:hideMark/>
          </w:tcPr>
          <w:p w14:paraId="68C453FC"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0.14 (0.07, 0.20)</w:t>
            </w:r>
          </w:p>
        </w:tc>
        <w:tc>
          <w:tcPr>
            <w:tcW w:w="1953" w:type="dxa"/>
            <w:tcBorders>
              <w:top w:val="nil"/>
              <w:left w:val="nil"/>
              <w:bottom w:val="nil"/>
              <w:right w:val="nil"/>
            </w:tcBorders>
            <w:shd w:val="clear" w:color="auto" w:fill="auto"/>
            <w:vAlign w:val="center"/>
            <w:hideMark/>
          </w:tcPr>
          <w:p w14:paraId="4ED6E8A7"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0.07 (0.02,0.11)</w:t>
            </w:r>
          </w:p>
        </w:tc>
        <w:tc>
          <w:tcPr>
            <w:tcW w:w="2448" w:type="dxa"/>
            <w:tcBorders>
              <w:top w:val="nil"/>
              <w:left w:val="nil"/>
              <w:bottom w:val="nil"/>
              <w:right w:val="nil"/>
            </w:tcBorders>
            <w:shd w:val="clear" w:color="auto" w:fill="auto"/>
            <w:noWrap/>
            <w:vAlign w:val="bottom"/>
            <w:hideMark/>
          </w:tcPr>
          <w:p w14:paraId="25A81D0B"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0.08 (0.05, 0.12)</w:t>
            </w:r>
          </w:p>
        </w:tc>
      </w:tr>
      <w:tr w:rsidR="00940061" w:rsidRPr="00940061" w14:paraId="4944F743" w14:textId="77777777" w:rsidTr="00940061">
        <w:trPr>
          <w:trHeight w:val="300"/>
        </w:trPr>
        <w:tc>
          <w:tcPr>
            <w:tcW w:w="1475" w:type="dxa"/>
            <w:tcBorders>
              <w:top w:val="nil"/>
              <w:left w:val="nil"/>
              <w:bottom w:val="nil"/>
              <w:right w:val="nil"/>
            </w:tcBorders>
            <w:shd w:val="clear" w:color="auto" w:fill="auto"/>
            <w:vAlign w:val="center"/>
            <w:hideMark/>
          </w:tcPr>
          <w:p w14:paraId="67AD0BAC" w14:textId="77777777" w:rsidR="00940061" w:rsidRPr="00940061" w:rsidRDefault="00940061" w:rsidP="00940061">
            <w:pPr>
              <w:jc w:val="center"/>
              <w:rPr>
                <w:color w:val="000000"/>
                <w:sz w:val="24"/>
                <w:szCs w:val="24"/>
                <w:lang w:eastAsia="en-GB"/>
              </w:rPr>
            </w:pPr>
            <w:r w:rsidRPr="00940061">
              <w:rPr>
                <w:color w:val="000000"/>
                <w:sz w:val="24"/>
                <w:szCs w:val="24"/>
                <w:lang w:eastAsia="en-GB"/>
              </w:rPr>
              <w:t>rs9296736</w:t>
            </w:r>
          </w:p>
        </w:tc>
        <w:tc>
          <w:tcPr>
            <w:tcW w:w="1566" w:type="dxa"/>
            <w:tcBorders>
              <w:top w:val="nil"/>
              <w:left w:val="nil"/>
              <w:bottom w:val="nil"/>
              <w:right w:val="nil"/>
            </w:tcBorders>
            <w:shd w:val="clear" w:color="auto" w:fill="auto"/>
            <w:vAlign w:val="center"/>
            <w:hideMark/>
          </w:tcPr>
          <w:p w14:paraId="74A5A71D" w14:textId="77777777" w:rsidR="00940061" w:rsidRPr="00940061" w:rsidRDefault="00940061" w:rsidP="00940061">
            <w:pPr>
              <w:jc w:val="center"/>
              <w:rPr>
                <w:color w:val="000000"/>
                <w:sz w:val="24"/>
                <w:szCs w:val="24"/>
                <w:lang w:eastAsia="en-GB"/>
              </w:rPr>
            </w:pPr>
            <w:r w:rsidRPr="00940061">
              <w:rPr>
                <w:color w:val="000000"/>
                <w:sz w:val="24"/>
                <w:szCs w:val="24"/>
                <w:lang w:eastAsia="en-GB"/>
              </w:rPr>
              <w:t>GGT</w:t>
            </w:r>
          </w:p>
        </w:tc>
        <w:tc>
          <w:tcPr>
            <w:tcW w:w="3940" w:type="dxa"/>
            <w:tcBorders>
              <w:top w:val="nil"/>
              <w:left w:val="nil"/>
              <w:bottom w:val="nil"/>
              <w:right w:val="nil"/>
            </w:tcBorders>
            <w:shd w:val="clear" w:color="auto" w:fill="auto"/>
            <w:vAlign w:val="center"/>
            <w:hideMark/>
          </w:tcPr>
          <w:p w14:paraId="1208F761"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MLIP</w:t>
            </w:r>
          </w:p>
        </w:tc>
        <w:tc>
          <w:tcPr>
            <w:tcW w:w="2367" w:type="dxa"/>
            <w:tcBorders>
              <w:top w:val="nil"/>
              <w:left w:val="nil"/>
              <w:bottom w:val="nil"/>
              <w:right w:val="nil"/>
            </w:tcBorders>
            <w:shd w:val="clear" w:color="auto" w:fill="auto"/>
            <w:vAlign w:val="center"/>
            <w:hideMark/>
          </w:tcPr>
          <w:p w14:paraId="7D06F0D1"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0.03 (0.00, 0.07)</w:t>
            </w:r>
          </w:p>
        </w:tc>
        <w:tc>
          <w:tcPr>
            <w:tcW w:w="1953" w:type="dxa"/>
            <w:tcBorders>
              <w:top w:val="nil"/>
              <w:left w:val="nil"/>
              <w:bottom w:val="nil"/>
              <w:right w:val="nil"/>
            </w:tcBorders>
            <w:shd w:val="clear" w:color="auto" w:fill="auto"/>
            <w:vAlign w:val="center"/>
            <w:hideMark/>
          </w:tcPr>
          <w:p w14:paraId="0E51850E"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0.04 (0.02, 0.07)</w:t>
            </w:r>
          </w:p>
        </w:tc>
        <w:tc>
          <w:tcPr>
            <w:tcW w:w="2448" w:type="dxa"/>
            <w:tcBorders>
              <w:top w:val="nil"/>
              <w:left w:val="nil"/>
              <w:bottom w:val="nil"/>
              <w:right w:val="nil"/>
            </w:tcBorders>
            <w:shd w:val="clear" w:color="auto" w:fill="auto"/>
            <w:noWrap/>
            <w:vAlign w:val="bottom"/>
            <w:hideMark/>
          </w:tcPr>
          <w:p w14:paraId="686A18C4"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0.05 (0.03, 0.06)</w:t>
            </w:r>
          </w:p>
        </w:tc>
      </w:tr>
      <w:tr w:rsidR="00940061" w:rsidRPr="00940061" w14:paraId="418F68ED" w14:textId="77777777" w:rsidTr="00940061">
        <w:trPr>
          <w:trHeight w:val="300"/>
        </w:trPr>
        <w:tc>
          <w:tcPr>
            <w:tcW w:w="1475" w:type="dxa"/>
            <w:tcBorders>
              <w:top w:val="nil"/>
              <w:left w:val="nil"/>
              <w:bottom w:val="nil"/>
              <w:right w:val="nil"/>
            </w:tcBorders>
            <w:shd w:val="clear" w:color="auto" w:fill="auto"/>
            <w:vAlign w:val="center"/>
            <w:hideMark/>
          </w:tcPr>
          <w:p w14:paraId="75CE99EE" w14:textId="77777777" w:rsidR="00940061" w:rsidRPr="00940061" w:rsidRDefault="00940061" w:rsidP="00940061">
            <w:pPr>
              <w:jc w:val="center"/>
              <w:rPr>
                <w:color w:val="000000"/>
                <w:sz w:val="24"/>
                <w:szCs w:val="24"/>
                <w:lang w:eastAsia="en-GB"/>
              </w:rPr>
            </w:pPr>
            <w:r w:rsidRPr="00940061">
              <w:rPr>
                <w:color w:val="000000"/>
                <w:sz w:val="24"/>
                <w:szCs w:val="24"/>
                <w:lang w:eastAsia="en-GB"/>
              </w:rPr>
              <w:t>rs754466</w:t>
            </w:r>
          </w:p>
        </w:tc>
        <w:tc>
          <w:tcPr>
            <w:tcW w:w="1566" w:type="dxa"/>
            <w:tcBorders>
              <w:top w:val="nil"/>
              <w:left w:val="nil"/>
              <w:bottom w:val="nil"/>
              <w:right w:val="nil"/>
            </w:tcBorders>
            <w:shd w:val="clear" w:color="auto" w:fill="auto"/>
            <w:vAlign w:val="center"/>
            <w:hideMark/>
          </w:tcPr>
          <w:p w14:paraId="11F44270" w14:textId="77777777" w:rsidR="00940061" w:rsidRPr="00940061" w:rsidRDefault="00940061" w:rsidP="00940061">
            <w:pPr>
              <w:jc w:val="center"/>
              <w:rPr>
                <w:color w:val="000000"/>
                <w:sz w:val="24"/>
                <w:szCs w:val="24"/>
                <w:lang w:eastAsia="en-GB"/>
              </w:rPr>
            </w:pPr>
            <w:r w:rsidRPr="00940061">
              <w:rPr>
                <w:color w:val="000000"/>
                <w:sz w:val="24"/>
                <w:szCs w:val="24"/>
                <w:lang w:eastAsia="en-GB"/>
              </w:rPr>
              <w:t>GGT</w:t>
            </w:r>
          </w:p>
        </w:tc>
        <w:tc>
          <w:tcPr>
            <w:tcW w:w="3940" w:type="dxa"/>
            <w:tcBorders>
              <w:top w:val="nil"/>
              <w:left w:val="nil"/>
              <w:bottom w:val="nil"/>
              <w:right w:val="nil"/>
            </w:tcBorders>
            <w:shd w:val="clear" w:color="auto" w:fill="auto"/>
            <w:vAlign w:val="center"/>
            <w:hideMark/>
          </w:tcPr>
          <w:p w14:paraId="62A589A5"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DLG5</w:t>
            </w:r>
          </w:p>
        </w:tc>
        <w:tc>
          <w:tcPr>
            <w:tcW w:w="2367" w:type="dxa"/>
            <w:tcBorders>
              <w:top w:val="nil"/>
              <w:left w:val="nil"/>
              <w:bottom w:val="nil"/>
              <w:right w:val="nil"/>
            </w:tcBorders>
            <w:shd w:val="clear" w:color="auto" w:fill="auto"/>
            <w:vAlign w:val="center"/>
            <w:hideMark/>
          </w:tcPr>
          <w:p w14:paraId="039E594F" w14:textId="77777777" w:rsidR="00940061" w:rsidRPr="00940061" w:rsidRDefault="00940061" w:rsidP="00940061">
            <w:pPr>
              <w:jc w:val="center"/>
              <w:rPr>
                <w:color w:val="000000"/>
                <w:sz w:val="24"/>
                <w:szCs w:val="24"/>
                <w:lang w:eastAsia="en-GB"/>
              </w:rPr>
            </w:pPr>
            <w:r w:rsidRPr="00940061">
              <w:rPr>
                <w:color w:val="000000"/>
                <w:sz w:val="24"/>
                <w:szCs w:val="24"/>
                <w:lang w:eastAsia="en-GB"/>
              </w:rPr>
              <w:t>Not in UCLEB</w:t>
            </w:r>
          </w:p>
        </w:tc>
        <w:tc>
          <w:tcPr>
            <w:tcW w:w="1953" w:type="dxa"/>
            <w:tcBorders>
              <w:top w:val="nil"/>
              <w:left w:val="nil"/>
              <w:bottom w:val="nil"/>
              <w:right w:val="nil"/>
            </w:tcBorders>
            <w:shd w:val="clear" w:color="auto" w:fill="auto"/>
            <w:vAlign w:val="center"/>
            <w:hideMark/>
          </w:tcPr>
          <w:p w14:paraId="6CD4E16C"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0.07 (0.04, 0.10)</w:t>
            </w:r>
          </w:p>
        </w:tc>
        <w:tc>
          <w:tcPr>
            <w:tcW w:w="2448" w:type="dxa"/>
            <w:tcBorders>
              <w:top w:val="nil"/>
              <w:left w:val="nil"/>
              <w:bottom w:val="nil"/>
              <w:right w:val="nil"/>
            </w:tcBorders>
            <w:shd w:val="clear" w:color="auto" w:fill="auto"/>
            <w:noWrap/>
            <w:vAlign w:val="bottom"/>
            <w:hideMark/>
          </w:tcPr>
          <w:p w14:paraId="3DD8CF24"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0.05 (0.03, 0.07)</w:t>
            </w:r>
          </w:p>
        </w:tc>
      </w:tr>
      <w:tr w:rsidR="00940061" w:rsidRPr="00940061" w14:paraId="6808BBA6" w14:textId="77777777" w:rsidTr="00940061">
        <w:trPr>
          <w:trHeight w:val="300"/>
        </w:trPr>
        <w:tc>
          <w:tcPr>
            <w:tcW w:w="1475" w:type="dxa"/>
            <w:tcBorders>
              <w:top w:val="nil"/>
              <w:left w:val="nil"/>
              <w:bottom w:val="nil"/>
              <w:right w:val="nil"/>
            </w:tcBorders>
            <w:shd w:val="clear" w:color="auto" w:fill="auto"/>
            <w:vAlign w:val="center"/>
            <w:hideMark/>
          </w:tcPr>
          <w:p w14:paraId="35B92590" w14:textId="77777777" w:rsidR="00940061" w:rsidRPr="00940061" w:rsidRDefault="00940061" w:rsidP="00940061">
            <w:pPr>
              <w:jc w:val="center"/>
              <w:rPr>
                <w:color w:val="000000"/>
                <w:sz w:val="24"/>
                <w:szCs w:val="24"/>
                <w:lang w:eastAsia="en-GB"/>
              </w:rPr>
            </w:pPr>
            <w:r w:rsidRPr="00940061">
              <w:rPr>
                <w:color w:val="000000"/>
                <w:sz w:val="24"/>
                <w:szCs w:val="24"/>
                <w:lang w:eastAsia="en-GB"/>
              </w:rPr>
              <w:t>rs8038465</w:t>
            </w:r>
          </w:p>
        </w:tc>
        <w:tc>
          <w:tcPr>
            <w:tcW w:w="1566" w:type="dxa"/>
            <w:tcBorders>
              <w:top w:val="nil"/>
              <w:left w:val="nil"/>
              <w:bottom w:val="nil"/>
              <w:right w:val="nil"/>
            </w:tcBorders>
            <w:shd w:val="clear" w:color="auto" w:fill="auto"/>
            <w:vAlign w:val="center"/>
            <w:hideMark/>
          </w:tcPr>
          <w:p w14:paraId="1AE2DA82" w14:textId="77777777" w:rsidR="00940061" w:rsidRPr="00940061" w:rsidRDefault="00940061" w:rsidP="00940061">
            <w:pPr>
              <w:jc w:val="center"/>
              <w:rPr>
                <w:color w:val="000000"/>
                <w:sz w:val="24"/>
                <w:szCs w:val="24"/>
                <w:lang w:eastAsia="en-GB"/>
              </w:rPr>
            </w:pPr>
            <w:r w:rsidRPr="00940061">
              <w:rPr>
                <w:color w:val="000000"/>
                <w:sz w:val="24"/>
                <w:szCs w:val="24"/>
                <w:lang w:eastAsia="en-GB"/>
              </w:rPr>
              <w:t>GGT</w:t>
            </w:r>
          </w:p>
        </w:tc>
        <w:tc>
          <w:tcPr>
            <w:tcW w:w="3940" w:type="dxa"/>
            <w:tcBorders>
              <w:top w:val="nil"/>
              <w:left w:val="nil"/>
              <w:bottom w:val="nil"/>
              <w:right w:val="nil"/>
            </w:tcBorders>
            <w:shd w:val="clear" w:color="auto" w:fill="auto"/>
            <w:vAlign w:val="center"/>
            <w:hideMark/>
          </w:tcPr>
          <w:p w14:paraId="0BE574DD"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NPTN -CD276</w:t>
            </w:r>
          </w:p>
        </w:tc>
        <w:tc>
          <w:tcPr>
            <w:tcW w:w="2367" w:type="dxa"/>
            <w:tcBorders>
              <w:top w:val="nil"/>
              <w:left w:val="nil"/>
              <w:bottom w:val="nil"/>
              <w:right w:val="nil"/>
            </w:tcBorders>
            <w:shd w:val="clear" w:color="auto" w:fill="auto"/>
            <w:vAlign w:val="center"/>
            <w:hideMark/>
          </w:tcPr>
          <w:p w14:paraId="7CC0E845"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0.04 (-0.00, 0.09)</w:t>
            </w:r>
          </w:p>
        </w:tc>
        <w:tc>
          <w:tcPr>
            <w:tcW w:w="1953" w:type="dxa"/>
            <w:tcBorders>
              <w:top w:val="nil"/>
              <w:left w:val="nil"/>
              <w:bottom w:val="nil"/>
              <w:right w:val="nil"/>
            </w:tcBorders>
            <w:shd w:val="clear" w:color="auto" w:fill="auto"/>
            <w:vAlign w:val="center"/>
            <w:hideMark/>
          </w:tcPr>
          <w:p w14:paraId="0F9BA2CB"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0.00 (-0.02, 0.03)</w:t>
            </w:r>
          </w:p>
        </w:tc>
        <w:tc>
          <w:tcPr>
            <w:tcW w:w="2448" w:type="dxa"/>
            <w:tcBorders>
              <w:top w:val="nil"/>
              <w:left w:val="nil"/>
              <w:bottom w:val="nil"/>
              <w:right w:val="nil"/>
            </w:tcBorders>
            <w:shd w:val="clear" w:color="auto" w:fill="auto"/>
            <w:noWrap/>
            <w:vAlign w:val="bottom"/>
            <w:hideMark/>
          </w:tcPr>
          <w:p w14:paraId="60C105CF"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0.04 (0.02, 0.05)</w:t>
            </w:r>
          </w:p>
        </w:tc>
      </w:tr>
      <w:tr w:rsidR="00940061" w:rsidRPr="00940061" w14:paraId="2277674F" w14:textId="77777777" w:rsidTr="00940061">
        <w:trPr>
          <w:trHeight w:val="300"/>
        </w:trPr>
        <w:tc>
          <w:tcPr>
            <w:tcW w:w="1475" w:type="dxa"/>
            <w:tcBorders>
              <w:top w:val="nil"/>
              <w:left w:val="nil"/>
              <w:bottom w:val="nil"/>
              <w:right w:val="nil"/>
            </w:tcBorders>
            <w:shd w:val="clear" w:color="auto" w:fill="auto"/>
            <w:vAlign w:val="center"/>
            <w:hideMark/>
          </w:tcPr>
          <w:p w14:paraId="3213CD43" w14:textId="77777777" w:rsidR="00940061" w:rsidRPr="00940061" w:rsidRDefault="00940061" w:rsidP="00940061">
            <w:pPr>
              <w:jc w:val="center"/>
              <w:rPr>
                <w:color w:val="000000"/>
                <w:sz w:val="24"/>
                <w:szCs w:val="24"/>
                <w:lang w:eastAsia="en-GB"/>
              </w:rPr>
            </w:pPr>
            <w:r w:rsidRPr="00940061">
              <w:rPr>
                <w:color w:val="000000"/>
                <w:sz w:val="24"/>
                <w:szCs w:val="24"/>
                <w:lang w:eastAsia="en-GB"/>
              </w:rPr>
              <w:t>rs4581712</w:t>
            </w:r>
          </w:p>
        </w:tc>
        <w:tc>
          <w:tcPr>
            <w:tcW w:w="1566" w:type="dxa"/>
            <w:tcBorders>
              <w:top w:val="nil"/>
              <w:left w:val="nil"/>
              <w:bottom w:val="nil"/>
              <w:right w:val="nil"/>
            </w:tcBorders>
            <w:shd w:val="clear" w:color="auto" w:fill="auto"/>
            <w:vAlign w:val="center"/>
            <w:hideMark/>
          </w:tcPr>
          <w:p w14:paraId="3CB643C7" w14:textId="77777777" w:rsidR="00940061" w:rsidRPr="00940061" w:rsidRDefault="00940061" w:rsidP="00940061">
            <w:pPr>
              <w:jc w:val="center"/>
              <w:rPr>
                <w:color w:val="000000"/>
                <w:sz w:val="24"/>
                <w:szCs w:val="24"/>
                <w:lang w:eastAsia="en-GB"/>
              </w:rPr>
            </w:pPr>
            <w:r w:rsidRPr="00940061">
              <w:rPr>
                <w:color w:val="000000"/>
                <w:sz w:val="24"/>
                <w:szCs w:val="24"/>
                <w:lang w:eastAsia="en-GB"/>
              </w:rPr>
              <w:t>GGT</w:t>
            </w:r>
          </w:p>
        </w:tc>
        <w:tc>
          <w:tcPr>
            <w:tcW w:w="3940" w:type="dxa"/>
            <w:tcBorders>
              <w:top w:val="nil"/>
              <w:left w:val="nil"/>
              <w:bottom w:val="nil"/>
              <w:right w:val="nil"/>
            </w:tcBorders>
            <w:shd w:val="clear" w:color="auto" w:fill="auto"/>
            <w:vAlign w:val="center"/>
            <w:hideMark/>
          </w:tcPr>
          <w:p w14:paraId="37530B3A"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DYNLRB2</w:t>
            </w:r>
          </w:p>
        </w:tc>
        <w:tc>
          <w:tcPr>
            <w:tcW w:w="2367" w:type="dxa"/>
            <w:tcBorders>
              <w:top w:val="nil"/>
              <w:left w:val="nil"/>
              <w:bottom w:val="nil"/>
              <w:right w:val="nil"/>
            </w:tcBorders>
            <w:shd w:val="clear" w:color="auto" w:fill="auto"/>
            <w:vAlign w:val="center"/>
            <w:hideMark/>
          </w:tcPr>
          <w:p w14:paraId="07E2730F"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0.09 (-0.00, 0.18)</w:t>
            </w:r>
          </w:p>
        </w:tc>
        <w:tc>
          <w:tcPr>
            <w:tcW w:w="1953" w:type="dxa"/>
            <w:tcBorders>
              <w:top w:val="nil"/>
              <w:left w:val="nil"/>
              <w:bottom w:val="nil"/>
              <w:right w:val="nil"/>
            </w:tcBorders>
            <w:shd w:val="clear" w:color="auto" w:fill="auto"/>
            <w:vAlign w:val="center"/>
            <w:hideMark/>
          </w:tcPr>
          <w:p w14:paraId="1564C8C4"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0.07 (0.04, 0.10)</w:t>
            </w:r>
          </w:p>
        </w:tc>
        <w:tc>
          <w:tcPr>
            <w:tcW w:w="2448" w:type="dxa"/>
            <w:tcBorders>
              <w:top w:val="nil"/>
              <w:left w:val="nil"/>
              <w:bottom w:val="nil"/>
              <w:right w:val="nil"/>
            </w:tcBorders>
            <w:shd w:val="clear" w:color="auto" w:fill="auto"/>
            <w:noWrap/>
            <w:vAlign w:val="bottom"/>
            <w:hideMark/>
          </w:tcPr>
          <w:p w14:paraId="5676B129"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0.05 (0.03, 0.07)</w:t>
            </w:r>
          </w:p>
        </w:tc>
      </w:tr>
      <w:tr w:rsidR="00940061" w:rsidRPr="00940061" w14:paraId="5EA0FB87" w14:textId="77777777" w:rsidTr="00940061">
        <w:trPr>
          <w:trHeight w:val="300"/>
        </w:trPr>
        <w:tc>
          <w:tcPr>
            <w:tcW w:w="1475" w:type="dxa"/>
            <w:tcBorders>
              <w:top w:val="nil"/>
              <w:left w:val="nil"/>
              <w:bottom w:val="nil"/>
              <w:right w:val="nil"/>
            </w:tcBorders>
            <w:shd w:val="clear" w:color="auto" w:fill="auto"/>
            <w:vAlign w:val="center"/>
            <w:hideMark/>
          </w:tcPr>
          <w:p w14:paraId="59C30D60" w14:textId="77777777" w:rsidR="00940061" w:rsidRPr="00940061" w:rsidRDefault="00940061" w:rsidP="00940061">
            <w:pPr>
              <w:jc w:val="center"/>
              <w:rPr>
                <w:color w:val="000000"/>
                <w:sz w:val="24"/>
                <w:szCs w:val="24"/>
                <w:lang w:eastAsia="en-GB"/>
              </w:rPr>
            </w:pPr>
            <w:r w:rsidRPr="00940061">
              <w:rPr>
                <w:color w:val="000000"/>
                <w:sz w:val="24"/>
                <w:szCs w:val="24"/>
                <w:lang w:eastAsia="en-GB"/>
              </w:rPr>
              <w:t>rs1076540</w:t>
            </w:r>
          </w:p>
        </w:tc>
        <w:tc>
          <w:tcPr>
            <w:tcW w:w="1566" w:type="dxa"/>
            <w:tcBorders>
              <w:top w:val="nil"/>
              <w:left w:val="nil"/>
              <w:bottom w:val="nil"/>
              <w:right w:val="nil"/>
            </w:tcBorders>
            <w:shd w:val="clear" w:color="auto" w:fill="auto"/>
            <w:vAlign w:val="center"/>
            <w:hideMark/>
          </w:tcPr>
          <w:p w14:paraId="2AE50740" w14:textId="77777777" w:rsidR="00940061" w:rsidRPr="00940061" w:rsidRDefault="00940061" w:rsidP="00940061">
            <w:pPr>
              <w:jc w:val="center"/>
              <w:rPr>
                <w:color w:val="000000"/>
                <w:sz w:val="24"/>
                <w:szCs w:val="24"/>
                <w:lang w:eastAsia="en-GB"/>
              </w:rPr>
            </w:pPr>
            <w:r w:rsidRPr="00940061">
              <w:rPr>
                <w:color w:val="000000"/>
                <w:sz w:val="24"/>
                <w:szCs w:val="24"/>
                <w:lang w:eastAsia="en-GB"/>
              </w:rPr>
              <w:t>GGT</w:t>
            </w:r>
          </w:p>
        </w:tc>
        <w:tc>
          <w:tcPr>
            <w:tcW w:w="3940" w:type="dxa"/>
            <w:tcBorders>
              <w:top w:val="nil"/>
              <w:left w:val="nil"/>
              <w:bottom w:val="nil"/>
              <w:right w:val="nil"/>
            </w:tcBorders>
            <w:shd w:val="clear" w:color="auto" w:fill="auto"/>
            <w:vAlign w:val="center"/>
            <w:hideMark/>
          </w:tcPr>
          <w:p w14:paraId="2F53E0E4"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MICAL3</w:t>
            </w:r>
          </w:p>
        </w:tc>
        <w:tc>
          <w:tcPr>
            <w:tcW w:w="2367" w:type="dxa"/>
            <w:tcBorders>
              <w:top w:val="nil"/>
              <w:left w:val="nil"/>
              <w:bottom w:val="nil"/>
              <w:right w:val="nil"/>
            </w:tcBorders>
            <w:shd w:val="clear" w:color="auto" w:fill="auto"/>
            <w:vAlign w:val="center"/>
            <w:hideMark/>
          </w:tcPr>
          <w:p w14:paraId="3FE75EF9"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0.05 (0.01, 0.09)</w:t>
            </w:r>
          </w:p>
        </w:tc>
        <w:tc>
          <w:tcPr>
            <w:tcW w:w="1953" w:type="dxa"/>
            <w:tcBorders>
              <w:top w:val="nil"/>
              <w:left w:val="nil"/>
              <w:bottom w:val="nil"/>
              <w:right w:val="nil"/>
            </w:tcBorders>
            <w:shd w:val="clear" w:color="auto" w:fill="auto"/>
            <w:vAlign w:val="center"/>
            <w:hideMark/>
          </w:tcPr>
          <w:p w14:paraId="2A334FA0"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0.06 (0.03, 0.09)</w:t>
            </w:r>
          </w:p>
        </w:tc>
        <w:tc>
          <w:tcPr>
            <w:tcW w:w="2448" w:type="dxa"/>
            <w:tcBorders>
              <w:top w:val="nil"/>
              <w:left w:val="nil"/>
              <w:bottom w:val="nil"/>
              <w:right w:val="nil"/>
            </w:tcBorders>
            <w:shd w:val="clear" w:color="auto" w:fill="auto"/>
            <w:noWrap/>
            <w:vAlign w:val="bottom"/>
            <w:hideMark/>
          </w:tcPr>
          <w:p w14:paraId="0D826673"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0.07 (0.06, 0.09)</w:t>
            </w:r>
          </w:p>
        </w:tc>
      </w:tr>
      <w:tr w:rsidR="00940061" w:rsidRPr="00940061" w14:paraId="16665961" w14:textId="77777777" w:rsidTr="00940061">
        <w:trPr>
          <w:trHeight w:val="300"/>
        </w:trPr>
        <w:tc>
          <w:tcPr>
            <w:tcW w:w="1475" w:type="dxa"/>
            <w:tcBorders>
              <w:top w:val="nil"/>
              <w:left w:val="nil"/>
              <w:bottom w:val="nil"/>
              <w:right w:val="nil"/>
            </w:tcBorders>
            <w:shd w:val="clear" w:color="auto" w:fill="auto"/>
            <w:vAlign w:val="center"/>
            <w:hideMark/>
          </w:tcPr>
          <w:p w14:paraId="60DE5B42" w14:textId="77777777" w:rsidR="00940061" w:rsidRPr="00940061" w:rsidRDefault="00940061" w:rsidP="00940061">
            <w:pPr>
              <w:jc w:val="center"/>
              <w:rPr>
                <w:color w:val="000000"/>
                <w:sz w:val="24"/>
                <w:szCs w:val="24"/>
                <w:lang w:eastAsia="en-GB"/>
              </w:rPr>
            </w:pPr>
            <w:r w:rsidRPr="00940061">
              <w:rPr>
                <w:color w:val="000000"/>
                <w:sz w:val="24"/>
                <w:szCs w:val="24"/>
                <w:lang w:eastAsia="en-GB"/>
              </w:rPr>
              <w:t>rs2739330</w:t>
            </w:r>
          </w:p>
        </w:tc>
        <w:tc>
          <w:tcPr>
            <w:tcW w:w="1566" w:type="dxa"/>
            <w:tcBorders>
              <w:top w:val="nil"/>
              <w:left w:val="nil"/>
              <w:bottom w:val="nil"/>
              <w:right w:val="nil"/>
            </w:tcBorders>
            <w:shd w:val="clear" w:color="auto" w:fill="auto"/>
            <w:vAlign w:val="center"/>
            <w:hideMark/>
          </w:tcPr>
          <w:p w14:paraId="4D5FDE6C" w14:textId="77777777" w:rsidR="00940061" w:rsidRPr="00940061" w:rsidRDefault="00940061" w:rsidP="00940061">
            <w:pPr>
              <w:jc w:val="center"/>
              <w:rPr>
                <w:color w:val="000000"/>
                <w:sz w:val="24"/>
                <w:szCs w:val="24"/>
                <w:lang w:eastAsia="en-GB"/>
              </w:rPr>
            </w:pPr>
            <w:r w:rsidRPr="00940061">
              <w:rPr>
                <w:color w:val="000000"/>
                <w:sz w:val="24"/>
                <w:szCs w:val="24"/>
                <w:lang w:eastAsia="en-GB"/>
              </w:rPr>
              <w:t>GGT</w:t>
            </w:r>
          </w:p>
        </w:tc>
        <w:tc>
          <w:tcPr>
            <w:tcW w:w="3940" w:type="dxa"/>
            <w:tcBorders>
              <w:top w:val="nil"/>
              <w:left w:val="nil"/>
              <w:bottom w:val="nil"/>
              <w:right w:val="nil"/>
            </w:tcBorders>
            <w:shd w:val="clear" w:color="auto" w:fill="auto"/>
            <w:vAlign w:val="center"/>
            <w:hideMark/>
          </w:tcPr>
          <w:p w14:paraId="71E4C134"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DDT, DDTL, GSTT1, GSTT2BMIF</w:t>
            </w:r>
          </w:p>
        </w:tc>
        <w:tc>
          <w:tcPr>
            <w:tcW w:w="2367" w:type="dxa"/>
            <w:tcBorders>
              <w:top w:val="nil"/>
              <w:left w:val="nil"/>
              <w:bottom w:val="nil"/>
              <w:right w:val="nil"/>
            </w:tcBorders>
            <w:shd w:val="clear" w:color="auto" w:fill="auto"/>
            <w:vAlign w:val="center"/>
            <w:hideMark/>
          </w:tcPr>
          <w:p w14:paraId="6FD4DE46"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0.06 (0.02, 0.10)</w:t>
            </w:r>
          </w:p>
        </w:tc>
        <w:tc>
          <w:tcPr>
            <w:tcW w:w="1953" w:type="dxa"/>
            <w:tcBorders>
              <w:top w:val="nil"/>
              <w:left w:val="nil"/>
              <w:bottom w:val="nil"/>
              <w:right w:val="nil"/>
            </w:tcBorders>
            <w:shd w:val="clear" w:color="auto" w:fill="auto"/>
            <w:vAlign w:val="center"/>
            <w:hideMark/>
          </w:tcPr>
          <w:p w14:paraId="54602355"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0.03 (0.01, 0.06)</w:t>
            </w:r>
          </w:p>
        </w:tc>
        <w:tc>
          <w:tcPr>
            <w:tcW w:w="2448" w:type="dxa"/>
            <w:tcBorders>
              <w:top w:val="nil"/>
              <w:left w:val="nil"/>
              <w:bottom w:val="nil"/>
              <w:right w:val="nil"/>
            </w:tcBorders>
            <w:shd w:val="clear" w:color="auto" w:fill="auto"/>
            <w:noWrap/>
            <w:vAlign w:val="bottom"/>
            <w:hideMark/>
          </w:tcPr>
          <w:p w14:paraId="0738501F"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0.06 (0.04, 0.08)</w:t>
            </w:r>
          </w:p>
        </w:tc>
      </w:tr>
      <w:tr w:rsidR="00940061" w:rsidRPr="00940061" w14:paraId="529E7E8C" w14:textId="77777777" w:rsidTr="00940061">
        <w:trPr>
          <w:trHeight w:val="300"/>
        </w:trPr>
        <w:tc>
          <w:tcPr>
            <w:tcW w:w="1475" w:type="dxa"/>
            <w:tcBorders>
              <w:top w:val="nil"/>
              <w:left w:val="nil"/>
              <w:bottom w:val="nil"/>
              <w:right w:val="nil"/>
            </w:tcBorders>
            <w:shd w:val="clear" w:color="auto" w:fill="auto"/>
            <w:vAlign w:val="center"/>
            <w:hideMark/>
          </w:tcPr>
          <w:p w14:paraId="6F7FA6D7" w14:textId="77777777" w:rsidR="00940061" w:rsidRPr="00940061" w:rsidRDefault="00940061" w:rsidP="00940061">
            <w:pPr>
              <w:jc w:val="center"/>
              <w:rPr>
                <w:color w:val="000000"/>
                <w:sz w:val="24"/>
                <w:szCs w:val="24"/>
                <w:lang w:eastAsia="en-GB"/>
              </w:rPr>
            </w:pPr>
            <w:r w:rsidRPr="00940061">
              <w:rPr>
                <w:bCs/>
                <w:color w:val="000000"/>
                <w:sz w:val="24"/>
                <w:szCs w:val="24"/>
                <w:lang w:eastAsia="en-GB"/>
              </w:rPr>
              <w:t>rs4820599</w:t>
            </w:r>
          </w:p>
        </w:tc>
        <w:tc>
          <w:tcPr>
            <w:tcW w:w="1566" w:type="dxa"/>
            <w:tcBorders>
              <w:top w:val="nil"/>
              <w:left w:val="nil"/>
              <w:bottom w:val="nil"/>
              <w:right w:val="nil"/>
            </w:tcBorders>
            <w:shd w:val="clear" w:color="auto" w:fill="auto"/>
            <w:vAlign w:val="center"/>
            <w:hideMark/>
          </w:tcPr>
          <w:p w14:paraId="0F3086B0" w14:textId="77777777" w:rsidR="00940061" w:rsidRPr="00940061" w:rsidRDefault="00940061" w:rsidP="00940061">
            <w:pPr>
              <w:jc w:val="center"/>
              <w:rPr>
                <w:color w:val="000000"/>
                <w:sz w:val="24"/>
                <w:szCs w:val="24"/>
                <w:lang w:eastAsia="en-GB"/>
              </w:rPr>
            </w:pPr>
            <w:r w:rsidRPr="00940061">
              <w:rPr>
                <w:color w:val="000000"/>
                <w:sz w:val="24"/>
                <w:szCs w:val="24"/>
                <w:lang w:eastAsia="en-GB"/>
              </w:rPr>
              <w:t>GGT</w:t>
            </w:r>
          </w:p>
        </w:tc>
        <w:tc>
          <w:tcPr>
            <w:tcW w:w="3940" w:type="dxa"/>
            <w:tcBorders>
              <w:top w:val="nil"/>
              <w:left w:val="nil"/>
              <w:bottom w:val="nil"/>
              <w:right w:val="nil"/>
            </w:tcBorders>
            <w:shd w:val="clear" w:color="auto" w:fill="auto"/>
            <w:vAlign w:val="center"/>
            <w:hideMark/>
          </w:tcPr>
          <w:p w14:paraId="53ABB5B9"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GGT1</w:t>
            </w:r>
          </w:p>
        </w:tc>
        <w:tc>
          <w:tcPr>
            <w:tcW w:w="2367" w:type="dxa"/>
            <w:tcBorders>
              <w:top w:val="nil"/>
              <w:left w:val="nil"/>
              <w:bottom w:val="nil"/>
              <w:right w:val="nil"/>
            </w:tcBorders>
            <w:shd w:val="clear" w:color="auto" w:fill="auto"/>
            <w:vAlign w:val="center"/>
            <w:hideMark/>
          </w:tcPr>
          <w:p w14:paraId="7D67655A"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0.13 (0.10, 0.17)</w:t>
            </w:r>
          </w:p>
        </w:tc>
        <w:tc>
          <w:tcPr>
            <w:tcW w:w="1953" w:type="dxa"/>
            <w:tcBorders>
              <w:top w:val="nil"/>
              <w:left w:val="nil"/>
              <w:bottom w:val="nil"/>
              <w:right w:val="nil"/>
            </w:tcBorders>
            <w:shd w:val="clear" w:color="auto" w:fill="auto"/>
            <w:vAlign w:val="center"/>
            <w:hideMark/>
          </w:tcPr>
          <w:p w14:paraId="02A82429"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0.09 (0.06, 0.12)</w:t>
            </w:r>
          </w:p>
        </w:tc>
        <w:tc>
          <w:tcPr>
            <w:tcW w:w="2448" w:type="dxa"/>
            <w:tcBorders>
              <w:top w:val="nil"/>
              <w:left w:val="nil"/>
              <w:bottom w:val="nil"/>
              <w:right w:val="nil"/>
            </w:tcBorders>
            <w:shd w:val="clear" w:color="auto" w:fill="auto"/>
            <w:noWrap/>
            <w:vAlign w:val="bottom"/>
            <w:hideMark/>
          </w:tcPr>
          <w:p w14:paraId="077FF31E"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0.13 (0.11, 0.15)</w:t>
            </w:r>
          </w:p>
        </w:tc>
      </w:tr>
      <w:tr w:rsidR="00940061" w:rsidRPr="00940061" w14:paraId="22FD9C07" w14:textId="77777777" w:rsidTr="00940061">
        <w:trPr>
          <w:trHeight w:val="300"/>
        </w:trPr>
        <w:tc>
          <w:tcPr>
            <w:tcW w:w="1475" w:type="dxa"/>
            <w:tcBorders>
              <w:top w:val="nil"/>
              <w:left w:val="nil"/>
              <w:bottom w:val="nil"/>
              <w:right w:val="nil"/>
            </w:tcBorders>
            <w:shd w:val="clear" w:color="auto" w:fill="auto"/>
            <w:vAlign w:val="center"/>
            <w:hideMark/>
          </w:tcPr>
          <w:p w14:paraId="2569979E" w14:textId="77777777" w:rsidR="00940061" w:rsidRPr="00940061" w:rsidRDefault="00940061" w:rsidP="00940061">
            <w:pPr>
              <w:jc w:val="center"/>
              <w:rPr>
                <w:color w:val="000000"/>
                <w:sz w:val="24"/>
                <w:szCs w:val="24"/>
                <w:lang w:eastAsia="en-GB"/>
              </w:rPr>
            </w:pPr>
            <w:r w:rsidRPr="00940061">
              <w:rPr>
                <w:bCs/>
                <w:color w:val="000000"/>
                <w:sz w:val="24"/>
                <w:szCs w:val="24"/>
                <w:lang w:eastAsia="en-GB"/>
              </w:rPr>
              <w:t>rs10513686</w:t>
            </w:r>
          </w:p>
        </w:tc>
        <w:tc>
          <w:tcPr>
            <w:tcW w:w="1566" w:type="dxa"/>
            <w:tcBorders>
              <w:top w:val="nil"/>
              <w:left w:val="nil"/>
              <w:bottom w:val="nil"/>
              <w:right w:val="nil"/>
            </w:tcBorders>
            <w:shd w:val="clear" w:color="auto" w:fill="auto"/>
            <w:vAlign w:val="center"/>
            <w:hideMark/>
          </w:tcPr>
          <w:p w14:paraId="5EEA5FFD" w14:textId="77777777" w:rsidR="00940061" w:rsidRPr="00940061" w:rsidRDefault="00940061" w:rsidP="00940061">
            <w:pPr>
              <w:jc w:val="center"/>
              <w:rPr>
                <w:color w:val="000000"/>
                <w:sz w:val="24"/>
                <w:szCs w:val="24"/>
                <w:lang w:eastAsia="en-GB"/>
              </w:rPr>
            </w:pPr>
            <w:r w:rsidRPr="00940061">
              <w:rPr>
                <w:color w:val="000000"/>
                <w:sz w:val="24"/>
                <w:szCs w:val="24"/>
                <w:lang w:eastAsia="en-GB"/>
              </w:rPr>
              <w:t>GGT</w:t>
            </w:r>
          </w:p>
        </w:tc>
        <w:tc>
          <w:tcPr>
            <w:tcW w:w="3940" w:type="dxa"/>
            <w:tcBorders>
              <w:top w:val="nil"/>
              <w:left w:val="nil"/>
              <w:bottom w:val="nil"/>
              <w:right w:val="nil"/>
            </w:tcBorders>
            <w:shd w:val="clear" w:color="auto" w:fill="auto"/>
            <w:vAlign w:val="center"/>
            <w:hideMark/>
          </w:tcPr>
          <w:p w14:paraId="607153B6"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SLC2A2nc</w:t>
            </w:r>
          </w:p>
        </w:tc>
        <w:tc>
          <w:tcPr>
            <w:tcW w:w="2367" w:type="dxa"/>
            <w:tcBorders>
              <w:top w:val="nil"/>
              <w:left w:val="nil"/>
              <w:bottom w:val="nil"/>
              <w:right w:val="nil"/>
            </w:tcBorders>
            <w:shd w:val="clear" w:color="auto" w:fill="auto"/>
            <w:vAlign w:val="center"/>
            <w:hideMark/>
          </w:tcPr>
          <w:p w14:paraId="76A54F0C"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0.06 (0.01, 0.11)</w:t>
            </w:r>
          </w:p>
        </w:tc>
        <w:tc>
          <w:tcPr>
            <w:tcW w:w="1953" w:type="dxa"/>
            <w:tcBorders>
              <w:top w:val="nil"/>
              <w:left w:val="nil"/>
              <w:bottom w:val="nil"/>
              <w:right w:val="nil"/>
            </w:tcBorders>
            <w:shd w:val="clear" w:color="auto" w:fill="auto"/>
            <w:vAlign w:val="center"/>
            <w:hideMark/>
          </w:tcPr>
          <w:p w14:paraId="3ED668B5"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0.04 (0.01, 0.08)</w:t>
            </w:r>
          </w:p>
        </w:tc>
        <w:tc>
          <w:tcPr>
            <w:tcW w:w="2448" w:type="dxa"/>
            <w:tcBorders>
              <w:top w:val="nil"/>
              <w:left w:val="nil"/>
              <w:bottom w:val="nil"/>
              <w:right w:val="nil"/>
            </w:tcBorders>
            <w:shd w:val="clear" w:color="auto" w:fill="auto"/>
            <w:noWrap/>
            <w:vAlign w:val="bottom"/>
            <w:hideMark/>
          </w:tcPr>
          <w:p w14:paraId="427BD094"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0.08 (0.05, 0.1)</w:t>
            </w:r>
          </w:p>
        </w:tc>
      </w:tr>
      <w:tr w:rsidR="00940061" w:rsidRPr="00940061" w14:paraId="67A34C95" w14:textId="77777777" w:rsidTr="00940061">
        <w:trPr>
          <w:trHeight w:val="300"/>
        </w:trPr>
        <w:tc>
          <w:tcPr>
            <w:tcW w:w="1475" w:type="dxa"/>
            <w:tcBorders>
              <w:top w:val="nil"/>
              <w:left w:val="nil"/>
              <w:bottom w:val="nil"/>
              <w:right w:val="nil"/>
            </w:tcBorders>
            <w:shd w:val="clear" w:color="auto" w:fill="auto"/>
            <w:vAlign w:val="center"/>
            <w:hideMark/>
          </w:tcPr>
          <w:p w14:paraId="76577F59" w14:textId="77777777" w:rsidR="00940061" w:rsidRPr="00940061" w:rsidRDefault="00940061" w:rsidP="00940061">
            <w:pPr>
              <w:jc w:val="center"/>
              <w:rPr>
                <w:color w:val="000000"/>
                <w:sz w:val="24"/>
                <w:szCs w:val="24"/>
                <w:lang w:eastAsia="en-GB"/>
              </w:rPr>
            </w:pPr>
            <w:r w:rsidRPr="00940061">
              <w:rPr>
                <w:bCs/>
                <w:color w:val="000000"/>
                <w:sz w:val="24"/>
                <w:szCs w:val="24"/>
                <w:lang w:eastAsia="en-GB"/>
              </w:rPr>
              <w:t>rs1260326</w:t>
            </w:r>
          </w:p>
        </w:tc>
        <w:tc>
          <w:tcPr>
            <w:tcW w:w="1566" w:type="dxa"/>
            <w:tcBorders>
              <w:top w:val="nil"/>
              <w:left w:val="nil"/>
              <w:bottom w:val="nil"/>
              <w:right w:val="nil"/>
            </w:tcBorders>
            <w:shd w:val="clear" w:color="auto" w:fill="auto"/>
            <w:vAlign w:val="center"/>
            <w:hideMark/>
          </w:tcPr>
          <w:p w14:paraId="15BD6C20" w14:textId="77777777" w:rsidR="00940061" w:rsidRPr="00940061" w:rsidRDefault="00940061" w:rsidP="00940061">
            <w:pPr>
              <w:jc w:val="center"/>
              <w:rPr>
                <w:color w:val="000000"/>
                <w:sz w:val="24"/>
                <w:szCs w:val="24"/>
                <w:lang w:eastAsia="en-GB"/>
              </w:rPr>
            </w:pPr>
            <w:r w:rsidRPr="00940061">
              <w:rPr>
                <w:color w:val="000000"/>
                <w:sz w:val="24"/>
                <w:szCs w:val="24"/>
                <w:lang w:eastAsia="en-GB"/>
              </w:rPr>
              <w:t>GGT</w:t>
            </w:r>
          </w:p>
        </w:tc>
        <w:tc>
          <w:tcPr>
            <w:tcW w:w="3940" w:type="dxa"/>
            <w:tcBorders>
              <w:top w:val="nil"/>
              <w:left w:val="nil"/>
              <w:bottom w:val="nil"/>
              <w:right w:val="nil"/>
            </w:tcBorders>
            <w:shd w:val="clear" w:color="auto" w:fill="auto"/>
            <w:vAlign w:val="center"/>
            <w:hideMark/>
          </w:tcPr>
          <w:p w14:paraId="1EE9C598"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 xml:space="preserve">C2orf16e, </w:t>
            </w:r>
            <w:proofErr w:type="spellStart"/>
            <w:r w:rsidRPr="00940061">
              <w:rPr>
                <w:i/>
                <w:iCs/>
                <w:color w:val="000000"/>
                <w:sz w:val="24"/>
                <w:szCs w:val="24"/>
                <w:lang w:eastAsia="en-GB"/>
              </w:rPr>
              <w:t>GCKRnc</w:t>
            </w:r>
            <w:proofErr w:type="spellEnd"/>
          </w:p>
        </w:tc>
        <w:tc>
          <w:tcPr>
            <w:tcW w:w="2367" w:type="dxa"/>
            <w:tcBorders>
              <w:top w:val="nil"/>
              <w:left w:val="nil"/>
              <w:bottom w:val="nil"/>
              <w:right w:val="nil"/>
            </w:tcBorders>
            <w:shd w:val="clear" w:color="auto" w:fill="auto"/>
            <w:vAlign w:val="center"/>
            <w:hideMark/>
          </w:tcPr>
          <w:p w14:paraId="094E1404"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0.03 (-0.00, 0.06)</w:t>
            </w:r>
          </w:p>
        </w:tc>
        <w:tc>
          <w:tcPr>
            <w:tcW w:w="1953" w:type="dxa"/>
            <w:tcBorders>
              <w:top w:val="nil"/>
              <w:left w:val="nil"/>
              <w:bottom w:val="nil"/>
              <w:right w:val="nil"/>
            </w:tcBorders>
            <w:shd w:val="clear" w:color="auto" w:fill="auto"/>
            <w:vAlign w:val="center"/>
            <w:hideMark/>
          </w:tcPr>
          <w:p w14:paraId="13628EFC"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0.05 (0.02, 0.07)</w:t>
            </w:r>
          </w:p>
        </w:tc>
        <w:tc>
          <w:tcPr>
            <w:tcW w:w="2448" w:type="dxa"/>
            <w:tcBorders>
              <w:top w:val="nil"/>
              <w:left w:val="nil"/>
              <w:bottom w:val="nil"/>
              <w:right w:val="nil"/>
            </w:tcBorders>
            <w:shd w:val="clear" w:color="auto" w:fill="auto"/>
            <w:noWrap/>
            <w:vAlign w:val="bottom"/>
            <w:hideMark/>
          </w:tcPr>
          <w:p w14:paraId="47140F7F"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0.05 (0.03, 0.07)</w:t>
            </w:r>
          </w:p>
        </w:tc>
      </w:tr>
      <w:tr w:rsidR="00940061" w:rsidRPr="00940061" w14:paraId="78547BE4" w14:textId="77777777" w:rsidTr="00940061">
        <w:trPr>
          <w:trHeight w:val="300"/>
        </w:trPr>
        <w:tc>
          <w:tcPr>
            <w:tcW w:w="1475" w:type="dxa"/>
            <w:tcBorders>
              <w:top w:val="nil"/>
              <w:left w:val="nil"/>
              <w:bottom w:val="nil"/>
              <w:right w:val="nil"/>
            </w:tcBorders>
            <w:shd w:val="clear" w:color="auto" w:fill="auto"/>
            <w:vAlign w:val="center"/>
            <w:hideMark/>
          </w:tcPr>
          <w:p w14:paraId="7EBDDAF9" w14:textId="77777777" w:rsidR="00940061" w:rsidRPr="00940061" w:rsidRDefault="00940061" w:rsidP="00940061">
            <w:pPr>
              <w:jc w:val="center"/>
              <w:rPr>
                <w:color w:val="000000"/>
                <w:sz w:val="24"/>
                <w:szCs w:val="24"/>
                <w:lang w:eastAsia="en-GB"/>
              </w:rPr>
            </w:pPr>
            <w:r w:rsidRPr="00940061">
              <w:rPr>
                <w:bCs/>
                <w:color w:val="000000"/>
                <w:sz w:val="24"/>
                <w:szCs w:val="24"/>
                <w:lang w:eastAsia="en-GB"/>
              </w:rPr>
              <w:t>rs17145750</w:t>
            </w:r>
          </w:p>
        </w:tc>
        <w:tc>
          <w:tcPr>
            <w:tcW w:w="1566" w:type="dxa"/>
            <w:tcBorders>
              <w:top w:val="nil"/>
              <w:left w:val="nil"/>
              <w:bottom w:val="nil"/>
              <w:right w:val="nil"/>
            </w:tcBorders>
            <w:shd w:val="clear" w:color="auto" w:fill="auto"/>
            <w:vAlign w:val="center"/>
            <w:hideMark/>
          </w:tcPr>
          <w:p w14:paraId="54868368" w14:textId="77777777" w:rsidR="00940061" w:rsidRPr="00940061" w:rsidRDefault="00940061" w:rsidP="00940061">
            <w:pPr>
              <w:jc w:val="center"/>
              <w:rPr>
                <w:color w:val="000000"/>
                <w:sz w:val="24"/>
                <w:szCs w:val="24"/>
                <w:lang w:eastAsia="en-GB"/>
              </w:rPr>
            </w:pPr>
            <w:r w:rsidRPr="00940061">
              <w:rPr>
                <w:color w:val="000000"/>
                <w:sz w:val="24"/>
                <w:szCs w:val="24"/>
                <w:lang w:eastAsia="en-GB"/>
              </w:rPr>
              <w:t>GGT</w:t>
            </w:r>
          </w:p>
        </w:tc>
        <w:tc>
          <w:tcPr>
            <w:tcW w:w="3940" w:type="dxa"/>
            <w:tcBorders>
              <w:top w:val="nil"/>
              <w:left w:val="nil"/>
              <w:bottom w:val="nil"/>
              <w:right w:val="nil"/>
            </w:tcBorders>
            <w:shd w:val="clear" w:color="auto" w:fill="auto"/>
            <w:vAlign w:val="center"/>
            <w:hideMark/>
          </w:tcPr>
          <w:p w14:paraId="476C1DD9" w14:textId="77777777" w:rsidR="00940061" w:rsidRPr="00940061" w:rsidRDefault="00940061" w:rsidP="00940061">
            <w:pPr>
              <w:jc w:val="center"/>
              <w:rPr>
                <w:i/>
                <w:iCs/>
                <w:color w:val="000000"/>
                <w:sz w:val="24"/>
                <w:szCs w:val="24"/>
                <w:lang w:eastAsia="en-GB"/>
              </w:rPr>
            </w:pPr>
            <w:proofErr w:type="spellStart"/>
            <w:r w:rsidRPr="00940061">
              <w:rPr>
                <w:i/>
                <w:iCs/>
                <w:color w:val="000000"/>
                <w:sz w:val="24"/>
                <w:szCs w:val="24"/>
                <w:lang w:eastAsia="en-GB"/>
              </w:rPr>
              <w:t>MLXIPLnce</w:t>
            </w:r>
            <w:proofErr w:type="spellEnd"/>
          </w:p>
        </w:tc>
        <w:tc>
          <w:tcPr>
            <w:tcW w:w="2367" w:type="dxa"/>
            <w:tcBorders>
              <w:top w:val="nil"/>
              <w:left w:val="nil"/>
              <w:bottom w:val="nil"/>
              <w:right w:val="nil"/>
            </w:tcBorders>
            <w:shd w:val="clear" w:color="auto" w:fill="auto"/>
            <w:vAlign w:val="center"/>
            <w:hideMark/>
          </w:tcPr>
          <w:p w14:paraId="19C1EB58"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0.08 (0.03, 0.12)</w:t>
            </w:r>
          </w:p>
        </w:tc>
        <w:tc>
          <w:tcPr>
            <w:tcW w:w="1953" w:type="dxa"/>
            <w:tcBorders>
              <w:top w:val="nil"/>
              <w:left w:val="nil"/>
              <w:bottom w:val="nil"/>
              <w:right w:val="nil"/>
            </w:tcBorders>
            <w:shd w:val="clear" w:color="auto" w:fill="auto"/>
            <w:vAlign w:val="center"/>
            <w:hideMark/>
          </w:tcPr>
          <w:p w14:paraId="3F6E5CD2"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0.07 (0.03, 0.10)</w:t>
            </w:r>
          </w:p>
        </w:tc>
        <w:tc>
          <w:tcPr>
            <w:tcW w:w="2448" w:type="dxa"/>
            <w:tcBorders>
              <w:top w:val="nil"/>
              <w:left w:val="nil"/>
              <w:bottom w:val="nil"/>
              <w:right w:val="nil"/>
            </w:tcBorders>
            <w:shd w:val="clear" w:color="auto" w:fill="auto"/>
            <w:noWrap/>
            <w:vAlign w:val="bottom"/>
            <w:hideMark/>
          </w:tcPr>
          <w:p w14:paraId="07EBB391"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0.07 (0.04, 0.1)</w:t>
            </w:r>
          </w:p>
        </w:tc>
      </w:tr>
      <w:tr w:rsidR="00940061" w:rsidRPr="00940061" w14:paraId="7F079DAE" w14:textId="77777777" w:rsidTr="00940061">
        <w:trPr>
          <w:trHeight w:val="300"/>
        </w:trPr>
        <w:tc>
          <w:tcPr>
            <w:tcW w:w="1475" w:type="dxa"/>
            <w:tcBorders>
              <w:top w:val="nil"/>
              <w:left w:val="nil"/>
              <w:bottom w:val="nil"/>
              <w:right w:val="nil"/>
            </w:tcBorders>
            <w:shd w:val="clear" w:color="auto" w:fill="auto"/>
            <w:vAlign w:val="center"/>
            <w:hideMark/>
          </w:tcPr>
          <w:p w14:paraId="5C21DF33" w14:textId="77777777" w:rsidR="00940061" w:rsidRPr="00940061" w:rsidRDefault="00940061" w:rsidP="00940061">
            <w:pPr>
              <w:jc w:val="center"/>
              <w:rPr>
                <w:color w:val="000000"/>
                <w:sz w:val="24"/>
                <w:szCs w:val="24"/>
                <w:lang w:eastAsia="en-GB"/>
              </w:rPr>
            </w:pPr>
            <w:r w:rsidRPr="00940061">
              <w:rPr>
                <w:bCs/>
                <w:color w:val="000000"/>
                <w:sz w:val="24"/>
                <w:szCs w:val="24"/>
                <w:lang w:eastAsia="en-GB"/>
              </w:rPr>
              <w:t>rs339969</w:t>
            </w:r>
          </w:p>
        </w:tc>
        <w:tc>
          <w:tcPr>
            <w:tcW w:w="1566" w:type="dxa"/>
            <w:tcBorders>
              <w:top w:val="nil"/>
              <w:left w:val="nil"/>
              <w:bottom w:val="nil"/>
              <w:right w:val="nil"/>
            </w:tcBorders>
            <w:shd w:val="clear" w:color="auto" w:fill="auto"/>
            <w:vAlign w:val="center"/>
            <w:hideMark/>
          </w:tcPr>
          <w:p w14:paraId="1A7C8DA8" w14:textId="77777777" w:rsidR="00940061" w:rsidRPr="00940061" w:rsidRDefault="00940061" w:rsidP="00940061">
            <w:pPr>
              <w:jc w:val="center"/>
              <w:rPr>
                <w:color w:val="000000"/>
                <w:sz w:val="24"/>
                <w:szCs w:val="24"/>
                <w:lang w:eastAsia="en-GB"/>
              </w:rPr>
            </w:pPr>
            <w:r w:rsidRPr="00940061">
              <w:rPr>
                <w:color w:val="000000"/>
                <w:sz w:val="24"/>
                <w:szCs w:val="24"/>
                <w:lang w:eastAsia="en-GB"/>
              </w:rPr>
              <w:t>GGT</w:t>
            </w:r>
          </w:p>
        </w:tc>
        <w:tc>
          <w:tcPr>
            <w:tcW w:w="3940" w:type="dxa"/>
            <w:tcBorders>
              <w:top w:val="nil"/>
              <w:left w:val="nil"/>
              <w:bottom w:val="nil"/>
              <w:right w:val="nil"/>
            </w:tcBorders>
            <w:shd w:val="clear" w:color="auto" w:fill="auto"/>
            <w:vAlign w:val="center"/>
            <w:hideMark/>
          </w:tcPr>
          <w:p w14:paraId="37532F9D" w14:textId="77777777" w:rsidR="00940061" w:rsidRPr="00940061" w:rsidRDefault="00940061" w:rsidP="00940061">
            <w:pPr>
              <w:jc w:val="center"/>
              <w:rPr>
                <w:i/>
                <w:iCs/>
                <w:color w:val="000000"/>
                <w:sz w:val="24"/>
                <w:szCs w:val="24"/>
                <w:lang w:eastAsia="en-GB"/>
              </w:rPr>
            </w:pPr>
            <w:proofErr w:type="spellStart"/>
            <w:r w:rsidRPr="00940061">
              <w:rPr>
                <w:i/>
                <w:iCs/>
                <w:color w:val="000000"/>
                <w:sz w:val="24"/>
                <w:szCs w:val="24"/>
                <w:lang w:eastAsia="en-GB"/>
              </w:rPr>
              <w:t>RORAn</w:t>
            </w:r>
            <w:proofErr w:type="spellEnd"/>
          </w:p>
        </w:tc>
        <w:tc>
          <w:tcPr>
            <w:tcW w:w="2367" w:type="dxa"/>
            <w:tcBorders>
              <w:top w:val="nil"/>
              <w:left w:val="nil"/>
              <w:bottom w:val="nil"/>
              <w:right w:val="nil"/>
            </w:tcBorders>
            <w:shd w:val="clear" w:color="auto" w:fill="auto"/>
            <w:vAlign w:val="center"/>
            <w:hideMark/>
          </w:tcPr>
          <w:p w14:paraId="0D565BC0"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0.05 (0.02, 0.09)</w:t>
            </w:r>
          </w:p>
        </w:tc>
        <w:tc>
          <w:tcPr>
            <w:tcW w:w="1953" w:type="dxa"/>
            <w:tcBorders>
              <w:top w:val="nil"/>
              <w:left w:val="nil"/>
              <w:bottom w:val="nil"/>
              <w:right w:val="nil"/>
            </w:tcBorders>
            <w:shd w:val="clear" w:color="auto" w:fill="auto"/>
            <w:vAlign w:val="center"/>
            <w:hideMark/>
          </w:tcPr>
          <w:p w14:paraId="450A93B1"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0.05 (0.03, 0.08)</w:t>
            </w:r>
          </w:p>
        </w:tc>
        <w:tc>
          <w:tcPr>
            <w:tcW w:w="2448" w:type="dxa"/>
            <w:tcBorders>
              <w:top w:val="nil"/>
              <w:left w:val="nil"/>
              <w:bottom w:val="nil"/>
              <w:right w:val="nil"/>
            </w:tcBorders>
            <w:shd w:val="clear" w:color="auto" w:fill="auto"/>
            <w:noWrap/>
            <w:vAlign w:val="bottom"/>
            <w:hideMark/>
          </w:tcPr>
          <w:p w14:paraId="41D0B6F5"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0.07 (0.05, 0.09)</w:t>
            </w:r>
          </w:p>
        </w:tc>
      </w:tr>
      <w:tr w:rsidR="00940061" w:rsidRPr="00940061" w14:paraId="4BEC8062" w14:textId="77777777" w:rsidTr="00940061">
        <w:trPr>
          <w:trHeight w:val="300"/>
        </w:trPr>
        <w:tc>
          <w:tcPr>
            <w:tcW w:w="1475" w:type="dxa"/>
            <w:tcBorders>
              <w:top w:val="nil"/>
              <w:left w:val="nil"/>
              <w:bottom w:val="nil"/>
              <w:right w:val="nil"/>
            </w:tcBorders>
            <w:shd w:val="clear" w:color="auto" w:fill="auto"/>
            <w:vAlign w:val="center"/>
            <w:hideMark/>
          </w:tcPr>
          <w:p w14:paraId="623923C1" w14:textId="77777777" w:rsidR="00940061" w:rsidRPr="00940061" w:rsidRDefault="00940061" w:rsidP="00940061">
            <w:pPr>
              <w:jc w:val="center"/>
              <w:rPr>
                <w:color w:val="000000"/>
                <w:sz w:val="24"/>
                <w:szCs w:val="24"/>
                <w:lang w:eastAsia="en-GB"/>
              </w:rPr>
            </w:pPr>
            <w:r w:rsidRPr="00940061">
              <w:rPr>
                <w:bCs/>
                <w:color w:val="000000"/>
                <w:sz w:val="24"/>
                <w:szCs w:val="24"/>
                <w:lang w:eastAsia="en-GB"/>
              </w:rPr>
              <w:t>rs516246</w:t>
            </w:r>
          </w:p>
        </w:tc>
        <w:tc>
          <w:tcPr>
            <w:tcW w:w="1566" w:type="dxa"/>
            <w:tcBorders>
              <w:top w:val="nil"/>
              <w:left w:val="nil"/>
              <w:bottom w:val="nil"/>
              <w:right w:val="nil"/>
            </w:tcBorders>
            <w:shd w:val="clear" w:color="auto" w:fill="auto"/>
            <w:vAlign w:val="center"/>
            <w:hideMark/>
          </w:tcPr>
          <w:p w14:paraId="451D9395" w14:textId="77777777" w:rsidR="00940061" w:rsidRPr="00940061" w:rsidRDefault="00940061" w:rsidP="00940061">
            <w:pPr>
              <w:jc w:val="center"/>
              <w:rPr>
                <w:color w:val="000000"/>
                <w:sz w:val="24"/>
                <w:szCs w:val="24"/>
                <w:lang w:eastAsia="en-GB"/>
              </w:rPr>
            </w:pPr>
            <w:r w:rsidRPr="00940061">
              <w:rPr>
                <w:color w:val="000000"/>
                <w:sz w:val="24"/>
                <w:szCs w:val="24"/>
                <w:lang w:eastAsia="en-GB"/>
              </w:rPr>
              <w:t>GGT</w:t>
            </w:r>
          </w:p>
        </w:tc>
        <w:tc>
          <w:tcPr>
            <w:tcW w:w="3940" w:type="dxa"/>
            <w:tcBorders>
              <w:top w:val="nil"/>
              <w:left w:val="nil"/>
              <w:bottom w:val="nil"/>
              <w:right w:val="nil"/>
            </w:tcBorders>
            <w:shd w:val="clear" w:color="auto" w:fill="auto"/>
            <w:vAlign w:val="center"/>
            <w:hideMark/>
          </w:tcPr>
          <w:p w14:paraId="1AB38742"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FUT2</w:t>
            </w:r>
          </w:p>
        </w:tc>
        <w:tc>
          <w:tcPr>
            <w:tcW w:w="2367" w:type="dxa"/>
            <w:tcBorders>
              <w:top w:val="nil"/>
              <w:left w:val="nil"/>
              <w:bottom w:val="nil"/>
              <w:right w:val="nil"/>
            </w:tcBorders>
            <w:shd w:val="clear" w:color="auto" w:fill="auto"/>
            <w:vAlign w:val="center"/>
            <w:hideMark/>
          </w:tcPr>
          <w:p w14:paraId="7458B76E"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0.04 (0.01, 0.07)</w:t>
            </w:r>
          </w:p>
        </w:tc>
        <w:tc>
          <w:tcPr>
            <w:tcW w:w="1953" w:type="dxa"/>
            <w:tcBorders>
              <w:top w:val="nil"/>
              <w:left w:val="nil"/>
              <w:bottom w:val="nil"/>
              <w:right w:val="nil"/>
            </w:tcBorders>
            <w:shd w:val="clear" w:color="auto" w:fill="auto"/>
            <w:vAlign w:val="center"/>
            <w:hideMark/>
          </w:tcPr>
          <w:p w14:paraId="0A81E99B"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0.04 (0.01, 0.06)</w:t>
            </w:r>
          </w:p>
        </w:tc>
        <w:tc>
          <w:tcPr>
            <w:tcW w:w="2448" w:type="dxa"/>
            <w:tcBorders>
              <w:top w:val="nil"/>
              <w:left w:val="nil"/>
              <w:bottom w:val="nil"/>
              <w:right w:val="nil"/>
            </w:tcBorders>
            <w:shd w:val="clear" w:color="auto" w:fill="auto"/>
            <w:noWrap/>
            <w:vAlign w:val="bottom"/>
            <w:hideMark/>
          </w:tcPr>
          <w:p w14:paraId="34EB8F7D"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0.04 (0.02, 0.05)</w:t>
            </w:r>
          </w:p>
        </w:tc>
      </w:tr>
      <w:tr w:rsidR="00940061" w:rsidRPr="00940061" w14:paraId="28F52DBB" w14:textId="77777777" w:rsidTr="00940061">
        <w:trPr>
          <w:trHeight w:val="300"/>
        </w:trPr>
        <w:tc>
          <w:tcPr>
            <w:tcW w:w="1475" w:type="dxa"/>
            <w:tcBorders>
              <w:top w:val="nil"/>
              <w:left w:val="nil"/>
              <w:bottom w:val="nil"/>
              <w:right w:val="nil"/>
            </w:tcBorders>
            <w:shd w:val="clear" w:color="auto" w:fill="auto"/>
            <w:vAlign w:val="center"/>
            <w:hideMark/>
          </w:tcPr>
          <w:p w14:paraId="4B05FE80" w14:textId="77777777" w:rsidR="00940061" w:rsidRPr="00940061" w:rsidRDefault="00940061" w:rsidP="00940061">
            <w:pPr>
              <w:jc w:val="center"/>
              <w:rPr>
                <w:color w:val="000000"/>
                <w:sz w:val="24"/>
                <w:szCs w:val="24"/>
                <w:lang w:eastAsia="en-GB"/>
              </w:rPr>
            </w:pPr>
            <w:r w:rsidRPr="00940061">
              <w:rPr>
                <w:bCs/>
                <w:color w:val="000000"/>
                <w:sz w:val="24"/>
                <w:szCs w:val="24"/>
                <w:lang w:eastAsia="en-GB"/>
              </w:rPr>
              <w:t>rs7310409</w:t>
            </w:r>
          </w:p>
        </w:tc>
        <w:tc>
          <w:tcPr>
            <w:tcW w:w="1566" w:type="dxa"/>
            <w:tcBorders>
              <w:top w:val="nil"/>
              <w:left w:val="nil"/>
              <w:bottom w:val="nil"/>
              <w:right w:val="nil"/>
            </w:tcBorders>
            <w:shd w:val="clear" w:color="auto" w:fill="auto"/>
            <w:vAlign w:val="center"/>
            <w:hideMark/>
          </w:tcPr>
          <w:p w14:paraId="4001589B" w14:textId="77777777" w:rsidR="00940061" w:rsidRPr="00940061" w:rsidRDefault="00940061" w:rsidP="00940061">
            <w:pPr>
              <w:jc w:val="center"/>
              <w:rPr>
                <w:color w:val="000000"/>
                <w:sz w:val="24"/>
                <w:szCs w:val="24"/>
                <w:lang w:eastAsia="en-GB"/>
              </w:rPr>
            </w:pPr>
            <w:r w:rsidRPr="00940061">
              <w:rPr>
                <w:color w:val="000000"/>
                <w:sz w:val="24"/>
                <w:szCs w:val="24"/>
                <w:lang w:eastAsia="en-GB"/>
              </w:rPr>
              <w:t>GGT</w:t>
            </w:r>
          </w:p>
        </w:tc>
        <w:tc>
          <w:tcPr>
            <w:tcW w:w="3940" w:type="dxa"/>
            <w:tcBorders>
              <w:top w:val="nil"/>
              <w:left w:val="nil"/>
              <w:bottom w:val="nil"/>
              <w:right w:val="nil"/>
            </w:tcBorders>
            <w:shd w:val="clear" w:color="auto" w:fill="auto"/>
            <w:vAlign w:val="center"/>
            <w:hideMark/>
          </w:tcPr>
          <w:p w14:paraId="0EB0FF90"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HNF1Anc, C12orf27e</w:t>
            </w:r>
          </w:p>
        </w:tc>
        <w:tc>
          <w:tcPr>
            <w:tcW w:w="2367" w:type="dxa"/>
            <w:tcBorders>
              <w:top w:val="nil"/>
              <w:left w:val="nil"/>
              <w:bottom w:val="nil"/>
              <w:right w:val="nil"/>
            </w:tcBorders>
            <w:shd w:val="clear" w:color="auto" w:fill="auto"/>
            <w:vAlign w:val="center"/>
            <w:hideMark/>
          </w:tcPr>
          <w:p w14:paraId="3748F534"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0.11 (0.08, 0.15)</w:t>
            </w:r>
          </w:p>
        </w:tc>
        <w:tc>
          <w:tcPr>
            <w:tcW w:w="1953" w:type="dxa"/>
            <w:tcBorders>
              <w:top w:val="nil"/>
              <w:left w:val="nil"/>
              <w:bottom w:val="nil"/>
              <w:right w:val="nil"/>
            </w:tcBorders>
            <w:shd w:val="clear" w:color="auto" w:fill="auto"/>
            <w:vAlign w:val="center"/>
            <w:hideMark/>
          </w:tcPr>
          <w:p w14:paraId="04F3A715"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0.10 (0.08, 0.13)</w:t>
            </w:r>
          </w:p>
        </w:tc>
        <w:tc>
          <w:tcPr>
            <w:tcW w:w="2448" w:type="dxa"/>
            <w:tcBorders>
              <w:top w:val="nil"/>
              <w:left w:val="nil"/>
              <w:bottom w:val="nil"/>
              <w:right w:val="nil"/>
            </w:tcBorders>
            <w:shd w:val="clear" w:color="auto" w:fill="auto"/>
            <w:noWrap/>
            <w:vAlign w:val="bottom"/>
            <w:hideMark/>
          </w:tcPr>
          <w:p w14:paraId="125D8648"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0.1 (0.09, 0.12)</w:t>
            </w:r>
          </w:p>
        </w:tc>
      </w:tr>
      <w:tr w:rsidR="00940061" w:rsidRPr="00940061" w14:paraId="573AA98A" w14:textId="77777777" w:rsidTr="00940061">
        <w:trPr>
          <w:trHeight w:val="300"/>
        </w:trPr>
        <w:tc>
          <w:tcPr>
            <w:tcW w:w="1475" w:type="dxa"/>
            <w:tcBorders>
              <w:top w:val="nil"/>
              <w:left w:val="nil"/>
              <w:bottom w:val="nil"/>
              <w:right w:val="nil"/>
            </w:tcBorders>
            <w:shd w:val="clear" w:color="auto" w:fill="auto"/>
            <w:vAlign w:val="center"/>
            <w:hideMark/>
          </w:tcPr>
          <w:p w14:paraId="60E833E7" w14:textId="77777777" w:rsidR="00940061" w:rsidRPr="00940061" w:rsidRDefault="00940061" w:rsidP="00940061">
            <w:pPr>
              <w:jc w:val="center"/>
              <w:rPr>
                <w:color w:val="000000"/>
                <w:sz w:val="24"/>
                <w:szCs w:val="24"/>
                <w:lang w:eastAsia="en-GB"/>
              </w:rPr>
            </w:pPr>
            <w:r w:rsidRPr="00940061">
              <w:rPr>
                <w:bCs/>
                <w:color w:val="000000"/>
                <w:sz w:val="24"/>
                <w:szCs w:val="24"/>
                <w:lang w:eastAsia="en-GB"/>
              </w:rPr>
              <w:t>rs944002</w:t>
            </w:r>
          </w:p>
        </w:tc>
        <w:tc>
          <w:tcPr>
            <w:tcW w:w="1566" w:type="dxa"/>
            <w:tcBorders>
              <w:top w:val="nil"/>
              <w:left w:val="nil"/>
              <w:bottom w:val="nil"/>
              <w:right w:val="nil"/>
            </w:tcBorders>
            <w:shd w:val="clear" w:color="auto" w:fill="auto"/>
            <w:vAlign w:val="center"/>
            <w:hideMark/>
          </w:tcPr>
          <w:p w14:paraId="471BFE02" w14:textId="77777777" w:rsidR="00940061" w:rsidRPr="00940061" w:rsidRDefault="00940061" w:rsidP="00940061">
            <w:pPr>
              <w:jc w:val="center"/>
              <w:rPr>
                <w:color w:val="000000"/>
                <w:sz w:val="24"/>
                <w:szCs w:val="24"/>
                <w:lang w:eastAsia="en-GB"/>
              </w:rPr>
            </w:pPr>
            <w:r w:rsidRPr="00940061">
              <w:rPr>
                <w:color w:val="000000"/>
                <w:sz w:val="24"/>
                <w:szCs w:val="24"/>
                <w:lang w:eastAsia="en-GB"/>
              </w:rPr>
              <w:t>GGT</w:t>
            </w:r>
          </w:p>
        </w:tc>
        <w:tc>
          <w:tcPr>
            <w:tcW w:w="3940" w:type="dxa"/>
            <w:tcBorders>
              <w:top w:val="nil"/>
              <w:left w:val="nil"/>
              <w:bottom w:val="nil"/>
              <w:right w:val="nil"/>
            </w:tcBorders>
            <w:shd w:val="clear" w:color="auto" w:fill="auto"/>
            <w:vAlign w:val="center"/>
            <w:hideMark/>
          </w:tcPr>
          <w:p w14:paraId="17EC6B72"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C14orf73nc</w:t>
            </w:r>
          </w:p>
        </w:tc>
        <w:tc>
          <w:tcPr>
            <w:tcW w:w="2367" w:type="dxa"/>
            <w:tcBorders>
              <w:top w:val="nil"/>
              <w:left w:val="nil"/>
              <w:bottom w:val="nil"/>
              <w:right w:val="nil"/>
            </w:tcBorders>
            <w:shd w:val="clear" w:color="auto" w:fill="auto"/>
            <w:vAlign w:val="center"/>
            <w:hideMark/>
          </w:tcPr>
          <w:p w14:paraId="63E2AA49"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0.12 (0.08, 0.15)</w:t>
            </w:r>
          </w:p>
        </w:tc>
        <w:tc>
          <w:tcPr>
            <w:tcW w:w="1953" w:type="dxa"/>
            <w:tcBorders>
              <w:top w:val="nil"/>
              <w:left w:val="nil"/>
              <w:bottom w:val="nil"/>
              <w:right w:val="nil"/>
            </w:tcBorders>
            <w:shd w:val="clear" w:color="auto" w:fill="auto"/>
            <w:vAlign w:val="center"/>
            <w:hideMark/>
          </w:tcPr>
          <w:p w14:paraId="09ABA35D"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0.09 (0.06, 0.12)</w:t>
            </w:r>
          </w:p>
        </w:tc>
        <w:tc>
          <w:tcPr>
            <w:tcW w:w="2448" w:type="dxa"/>
            <w:tcBorders>
              <w:top w:val="nil"/>
              <w:left w:val="nil"/>
              <w:bottom w:val="nil"/>
              <w:right w:val="nil"/>
            </w:tcBorders>
            <w:shd w:val="clear" w:color="auto" w:fill="auto"/>
            <w:noWrap/>
            <w:vAlign w:val="bottom"/>
            <w:hideMark/>
          </w:tcPr>
          <w:p w14:paraId="18A6EF65"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0.1 (0.08, 0.12)</w:t>
            </w:r>
          </w:p>
        </w:tc>
      </w:tr>
      <w:tr w:rsidR="00940061" w:rsidRPr="00940061" w14:paraId="045EA293" w14:textId="77777777" w:rsidTr="00940061">
        <w:trPr>
          <w:trHeight w:val="300"/>
        </w:trPr>
        <w:tc>
          <w:tcPr>
            <w:tcW w:w="1475" w:type="dxa"/>
            <w:tcBorders>
              <w:top w:val="nil"/>
              <w:left w:val="nil"/>
              <w:bottom w:val="nil"/>
              <w:right w:val="nil"/>
            </w:tcBorders>
            <w:shd w:val="clear" w:color="auto" w:fill="auto"/>
            <w:vAlign w:val="center"/>
            <w:hideMark/>
          </w:tcPr>
          <w:p w14:paraId="008707A7" w14:textId="77777777" w:rsidR="00940061" w:rsidRPr="00940061" w:rsidRDefault="00940061" w:rsidP="00940061">
            <w:pPr>
              <w:jc w:val="center"/>
              <w:rPr>
                <w:color w:val="000000"/>
                <w:sz w:val="24"/>
                <w:szCs w:val="24"/>
                <w:lang w:eastAsia="en-GB"/>
              </w:rPr>
            </w:pPr>
            <w:r w:rsidRPr="00940061">
              <w:rPr>
                <w:bCs/>
                <w:color w:val="000000"/>
                <w:sz w:val="24"/>
                <w:szCs w:val="24"/>
                <w:lang w:eastAsia="en-GB"/>
              </w:rPr>
              <w:t>rs6888304</w:t>
            </w:r>
          </w:p>
        </w:tc>
        <w:tc>
          <w:tcPr>
            <w:tcW w:w="1566" w:type="dxa"/>
            <w:tcBorders>
              <w:top w:val="nil"/>
              <w:left w:val="nil"/>
              <w:bottom w:val="nil"/>
              <w:right w:val="nil"/>
            </w:tcBorders>
            <w:shd w:val="clear" w:color="auto" w:fill="auto"/>
            <w:vAlign w:val="center"/>
            <w:hideMark/>
          </w:tcPr>
          <w:p w14:paraId="573D3016" w14:textId="77777777" w:rsidR="00940061" w:rsidRPr="00940061" w:rsidRDefault="00940061" w:rsidP="00940061">
            <w:pPr>
              <w:jc w:val="center"/>
              <w:rPr>
                <w:color w:val="000000"/>
                <w:sz w:val="24"/>
                <w:szCs w:val="24"/>
                <w:lang w:eastAsia="en-GB"/>
              </w:rPr>
            </w:pPr>
            <w:r w:rsidRPr="00940061">
              <w:rPr>
                <w:color w:val="000000"/>
                <w:sz w:val="24"/>
                <w:szCs w:val="24"/>
                <w:lang w:eastAsia="en-GB"/>
              </w:rPr>
              <w:t>GGT</w:t>
            </w:r>
          </w:p>
        </w:tc>
        <w:tc>
          <w:tcPr>
            <w:tcW w:w="3940" w:type="dxa"/>
            <w:tcBorders>
              <w:top w:val="nil"/>
              <w:left w:val="nil"/>
              <w:bottom w:val="nil"/>
              <w:right w:val="nil"/>
            </w:tcBorders>
            <w:shd w:val="clear" w:color="auto" w:fill="auto"/>
            <w:vAlign w:val="center"/>
            <w:hideMark/>
          </w:tcPr>
          <w:p w14:paraId="616AB274"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CDH6n</w:t>
            </w:r>
          </w:p>
        </w:tc>
        <w:tc>
          <w:tcPr>
            <w:tcW w:w="2367" w:type="dxa"/>
            <w:tcBorders>
              <w:top w:val="nil"/>
              <w:left w:val="nil"/>
              <w:bottom w:val="nil"/>
              <w:right w:val="nil"/>
            </w:tcBorders>
            <w:shd w:val="clear" w:color="auto" w:fill="auto"/>
            <w:vAlign w:val="center"/>
            <w:hideMark/>
          </w:tcPr>
          <w:p w14:paraId="554CF81C" w14:textId="77777777" w:rsidR="00940061" w:rsidRPr="00940061" w:rsidRDefault="00940061" w:rsidP="00940061">
            <w:pPr>
              <w:jc w:val="center"/>
              <w:rPr>
                <w:color w:val="000000"/>
                <w:sz w:val="24"/>
                <w:szCs w:val="24"/>
                <w:lang w:eastAsia="en-GB"/>
              </w:rPr>
            </w:pPr>
            <w:r w:rsidRPr="00940061">
              <w:rPr>
                <w:color w:val="000000"/>
                <w:sz w:val="24"/>
                <w:szCs w:val="24"/>
                <w:lang w:eastAsia="en-GB"/>
              </w:rPr>
              <w:t>Not in UCLEB</w:t>
            </w:r>
          </w:p>
        </w:tc>
        <w:tc>
          <w:tcPr>
            <w:tcW w:w="1953" w:type="dxa"/>
            <w:tcBorders>
              <w:top w:val="nil"/>
              <w:left w:val="nil"/>
              <w:bottom w:val="nil"/>
              <w:right w:val="nil"/>
            </w:tcBorders>
            <w:shd w:val="clear" w:color="auto" w:fill="auto"/>
            <w:vAlign w:val="center"/>
            <w:hideMark/>
          </w:tcPr>
          <w:p w14:paraId="04D74090"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0.05 (0.02, 0.08)</w:t>
            </w:r>
          </w:p>
        </w:tc>
        <w:tc>
          <w:tcPr>
            <w:tcW w:w="2448" w:type="dxa"/>
            <w:tcBorders>
              <w:top w:val="nil"/>
              <w:left w:val="nil"/>
              <w:bottom w:val="nil"/>
              <w:right w:val="nil"/>
            </w:tcBorders>
            <w:shd w:val="clear" w:color="auto" w:fill="auto"/>
            <w:noWrap/>
            <w:vAlign w:val="bottom"/>
            <w:hideMark/>
          </w:tcPr>
          <w:p w14:paraId="50D4877D"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0.04 (0.02, 0.06)</w:t>
            </w:r>
          </w:p>
        </w:tc>
      </w:tr>
      <w:tr w:rsidR="00940061" w:rsidRPr="00940061" w14:paraId="600D0345" w14:textId="77777777" w:rsidTr="00940061">
        <w:trPr>
          <w:trHeight w:val="300"/>
        </w:trPr>
        <w:tc>
          <w:tcPr>
            <w:tcW w:w="1475" w:type="dxa"/>
            <w:tcBorders>
              <w:top w:val="nil"/>
              <w:left w:val="nil"/>
              <w:bottom w:val="nil"/>
              <w:right w:val="nil"/>
            </w:tcBorders>
            <w:shd w:val="clear" w:color="auto" w:fill="auto"/>
            <w:vAlign w:val="center"/>
            <w:hideMark/>
          </w:tcPr>
          <w:p w14:paraId="3D8FA4EA" w14:textId="77777777" w:rsidR="00940061" w:rsidRPr="00940061" w:rsidRDefault="00940061" w:rsidP="00940061">
            <w:pPr>
              <w:jc w:val="center"/>
              <w:rPr>
                <w:color w:val="000000"/>
                <w:sz w:val="24"/>
                <w:szCs w:val="24"/>
                <w:lang w:eastAsia="en-GB"/>
              </w:rPr>
            </w:pPr>
            <w:r w:rsidRPr="00940061">
              <w:rPr>
                <w:bCs/>
                <w:color w:val="000000"/>
                <w:sz w:val="24"/>
                <w:szCs w:val="24"/>
                <w:lang w:eastAsia="en-GB"/>
              </w:rPr>
              <w:t>rs9913711</w:t>
            </w:r>
          </w:p>
        </w:tc>
        <w:tc>
          <w:tcPr>
            <w:tcW w:w="1566" w:type="dxa"/>
            <w:tcBorders>
              <w:top w:val="nil"/>
              <w:left w:val="nil"/>
              <w:bottom w:val="nil"/>
              <w:right w:val="nil"/>
            </w:tcBorders>
            <w:shd w:val="clear" w:color="auto" w:fill="auto"/>
            <w:vAlign w:val="center"/>
            <w:hideMark/>
          </w:tcPr>
          <w:p w14:paraId="4AB671BC" w14:textId="77777777" w:rsidR="00940061" w:rsidRPr="00940061" w:rsidRDefault="00940061" w:rsidP="00940061">
            <w:pPr>
              <w:jc w:val="center"/>
              <w:rPr>
                <w:color w:val="000000"/>
                <w:sz w:val="24"/>
                <w:szCs w:val="24"/>
                <w:lang w:eastAsia="en-GB"/>
              </w:rPr>
            </w:pPr>
            <w:r w:rsidRPr="00940061">
              <w:rPr>
                <w:color w:val="000000"/>
                <w:sz w:val="24"/>
                <w:szCs w:val="24"/>
                <w:lang w:eastAsia="en-GB"/>
              </w:rPr>
              <w:t>GGT</w:t>
            </w:r>
          </w:p>
        </w:tc>
        <w:tc>
          <w:tcPr>
            <w:tcW w:w="3940" w:type="dxa"/>
            <w:tcBorders>
              <w:top w:val="nil"/>
              <w:left w:val="nil"/>
              <w:bottom w:val="nil"/>
              <w:right w:val="nil"/>
            </w:tcBorders>
            <w:shd w:val="clear" w:color="auto" w:fill="auto"/>
            <w:vAlign w:val="center"/>
            <w:hideMark/>
          </w:tcPr>
          <w:p w14:paraId="54361323"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FLJ37644e, SOX9n</w:t>
            </w:r>
          </w:p>
        </w:tc>
        <w:tc>
          <w:tcPr>
            <w:tcW w:w="2367" w:type="dxa"/>
            <w:tcBorders>
              <w:top w:val="nil"/>
              <w:left w:val="nil"/>
              <w:bottom w:val="nil"/>
              <w:right w:val="nil"/>
            </w:tcBorders>
            <w:shd w:val="clear" w:color="auto" w:fill="auto"/>
            <w:vAlign w:val="center"/>
            <w:hideMark/>
          </w:tcPr>
          <w:p w14:paraId="3988F763" w14:textId="77777777" w:rsidR="00940061" w:rsidRPr="00940061" w:rsidRDefault="00940061" w:rsidP="00940061">
            <w:pPr>
              <w:jc w:val="center"/>
              <w:rPr>
                <w:color w:val="000000"/>
                <w:sz w:val="24"/>
                <w:szCs w:val="24"/>
                <w:lang w:eastAsia="en-GB"/>
              </w:rPr>
            </w:pPr>
            <w:r w:rsidRPr="00940061">
              <w:rPr>
                <w:color w:val="000000"/>
                <w:sz w:val="24"/>
                <w:szCs w:val="24"/>
                <w:lang w:eastAsia="en-GB"/>
              </w:rPr>
              <w:t>Not in UCLEB</w:t>
            </w:r>
          </w:p>
        </w:tc>
        <w:tc>
          <w:tcPr>
            <w:tcW w:w="1953" w:type="dxa"/>
            <w:tcBorders>
              <w:top w:val="nil"/>
              <w:left w:val="nil"/>
              <w:bottom w:val="nil"/>
              <w:right w:val="nil"/>
            </w:tcBorders>
            <w:shd w:val="clear" w:color="auto" w:fill="auto"/>
            <w:vAlign w:val="center"/>
            <w:hideMark/>
          </w:tcPr>
          <w:p w14:paraId="56876A5A"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0.05 (0.03, 0.08)</w:t>
            </w:r>
          </w:p>
        </w:tc>
        <w:tc>
          <w:tcPr>
            <w:tcW w:w="2448" w:type="dxa"/>
            <w:tcBorders>
              <w:top w:val="nil"/>
              <w:left w:val="nil"/>
              <w:bottom w:val="nil"/>
              <w:right w:val="nil"/>
            </w:tcBorders>
            <w:shd w:val="clear" w:color="auto" w:fill="auto"/>
            <w:noWrap/>
            <w:vAlign w:val="bottom"/>
            <w:hideMark/>
          </w:tcPr>
          <w:p w14:paraId="2407F349"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0.04 (0.02, 0.05)</w:t>
            </w:r>
          </w:p>
        </w:tc>
      </w:tr>
      <w:tr w:rsidR="00940061" w:rsidRPr="00940061" w14:paraId="147BD7C8" w14:textId="77777777" w:rsidTr="00940061">
        <w:trPr>
          <w:trHeight w:val="300"/>
        </w:trPr>
        <w:tc>
          <w:tcPr>
            <w:tcW w:w="1475" w:type="dxa"/>
            <w:tcBorders>
              <w:top w:val="nil"/>
              <w:left w:val="nil"/>
              <w:bottom w:val="nil"/>
              <w:right w:val="nil"/>
            </w:tcBorders>
            <w:shd w:val="clear" w:color="auto" w:fill="auto"/>
            <w:vAlign w:val="center"/>
            <w:hideMark/>
          </w:tcPr>
          <w:p w14:paraId="6E436068" w14:textId="77777777" w:rsidR="00940061" w:rsidRPr="00940061" w:rsidRDefault="00940061" w:rsidP="00940061">
            <w:pPr>
              <w:jc w:val="center"/>
              <w:rPr>
                <w:color w:val="000000"/>
                <w:sz w:val="24"/>
                <w:szCs w:val="24"/>
                <w:lang w:eastAsia="en-GB"/>
              </w:rPr>
            </w:pPr>
            <w:r w:rsidRPr="00940061">
              <w:rPr>
                <w:bCs/>
                <w:color w:val="000000"/>
                <w:sz w:val="24"/>
                <w:szCs w:val="24"/>
                <w:lang w:eastAsia="en-GB"/>
              </w:rPr>
              <w:t>rs12968116</w:t>
            </w:r>
          </w:p>
        </w:tc>
        <w:tc>
          <w:tcPr>
            <w:tcW w:w="1566" w:type="dxa"/>
            <w:tcBorders>
              <w:top w:val="nil"/>
              <w:left w:val="nil"/>
              <w:bottom w:val="nil"/>
              <w:right w:val="nil"/>
            </w:tcBorders>
            <w:shd w:val="clear" w:color="auto" w:fill="auto"/>
            <w:vAlign w:val="center"/>
            <w:hideMark/>
          </w:tcPr>
          <w:p w14:paraId="29D656AA" w14:textId="77777777" w:rsidR="00940061" w:rsidRPr="00940061" w:rsidRDefault="00940061" w:rsidP="00940061">
            <w:pPr>
              <w:jc w:val="center"/>
              <w:rPr>
                <w:color w:val="000000"/>
                <w:sz w:val="24"/>
                <w:szCs w:val="24"/>
                <w:lang w:eastAsia="en-GB"/>
              </w:rPr>
            </w:pPr>
            <w:r w:rsidRPr="00940061">
              <w:rPr>
                <w:color w:val="000000"/>
                <w:sz w:val="24"/>
                <w:szCs w:val="24"/>
                <w:lang w:eastAsia="en-GB"/>
              </w:rPr>
              <w:t>GGT</w:t>
            </w:r>
          </w:p>
        </w:tc>
        <w:tc>
          <w:tcPr>
            <w:tcW w:w="3940" w:type="dxa"/>
            <w:tcBorders>
              <w:top w:val="nil"/>
              <w:left w:val="nil"/>
              <w:bottom w:val="nil"/>
              <w:right w:val="nil"/>
            </w:tcBorders>
            <w:shd w:val="clear" w:color="auto" w:fill="auto"/>
            <w:vAlign w:val="center"/>
            <w:hideMark/>
          </w:tcPr>
          <w:p w14:paraId="1EC78C5B"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ATP8B1ncg</w:t>
            </w:r>
          </w:p>
        </w:tc>
        <w:tc>
          <w:tcPr>
            <w:tcW w:w="2367" w:type="dxa"/>
            <w:tcBorders>
              <w:top w:val="nil"/>
              <w:left w:val="nil"/>
              <w:bottom w:val="nil"/>
              <w:right w:val="nil"/>
            </w:tcBorders>
            <w:shd w:val="clear" w:color="auto" w:fill="auto"/>
            <w:vAlign w:val="center"/>
            <w:hideMark/>
          </w:tcPr>
          <w:p w14:paraId="6860354E" w14:textId="77777777" w:rsidR="00940061" w:rsidRPr="00940061" w:rsidRDefault="00940061" w:rsidP="00940061">
            <w:pPr>
              <w:jc w:val="center"/>
              <w:rPr>
                <w:color w:val="000000"/>
                <w:sz w:val="24"/>
                <w:szCs w:val="24"/>
                <w:lang w:eastAsia="en-GB"/>
              </w:rPr>
            </w:pPr>
            <w:r w:rsidRPr="00940061">
              <w:rPr>
                <w:color w:val="000000"/>
                <w:sz w:val="24"/>
                <w:szCs w:val="24"/>
                <w:lang w:eastAsia="en-GB"/>
              </w:rPr>
              <w:t>Not in UCLEB</w:t>
            </w:r>
          </w:p>
        </w:tc>
        <w:tc>
          <w:tcPr>
            <w:tcW w:w="1953" w:type="dxa"/>
            <w:tcBorders>
              <w:top w:val="nil"/>
              <w:left w:val="nil"/>
              <w:bottom w:val="nil"/>
              <w:right w:val="nil"/>
            </w:tcBorders>
            <w:shd w:val="clear" w:color="auto" w:fill="auto"/>
            <w:vAlign w:val="center"/>
            <w:hideMark/>
          </w:tcPr>
          <w:p w14:paraId="4DE9DEA8"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0.05 (0.01, 0.09)</w:t>
            </w:r>
          </w:p>
        </w:tc>
        <w:tc>
          <w:tcPr>
            <w:tcW w:w="2448" w:type="dxa"/>
            <w:tcBorders>
              <w:top w:val="nil"/>
              <w:left w:val="nil"/>
              <w:bottom w:val="nil"/>
              <w:right w:val="nil"/>
            </w:tcBorders>
            <w:shd w:val="clear" w:color="auto" w:fill="auto"/>
            <w:noWrap/>
            <w:vAlign w:val="bottom"/>
            <w:hideMark/>
          </w:tcPr>
          <w:p w14:paraId="200FAD66"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0.07 (0.04, 0.1)</w:t>
            </w:r>
          </w:p>
        </w:tc>
      </w:tr>
      <w:tr w:rsidR="00940061" w:rsidRPr="00940061" w14:paraId="1D74C4A0" w14:textId="77777777" w:rsidTr="00940061">
        <w:trPr>
          <w:trHeight w:val="300"/>
        </w:trPr>
        <w:tc>
          <w:tcPr>
            <w:tcW w:w="1475" w:type="dxa"/>
            <w:tcBorders>
              <w:top w:val="nil"/>
              <w:left w:val="nil"/>
              <w:bottom w:val="single" w:sz="8" w:space="0" w:color="auto"/>
              <w:right w:val="nil"/>
            </w:tcBorders>
            <w:shd w:val="clear" w:color="auto" w:fill="auto"/>
            <w:vAlign w:val="center"/>
            <w:hideMark/>
          </w:tcPr>
          <w:p w14:paraId="6E11D032" w14:textId="77777777" w:rsidR="00940061" w:rsidRPr="00940061" w:rsidRDefault="00940061" w:rsidP="00940061">
            <w:pPr>
              <w:jc w:val="center"/>
              <w:rPr>
                <w:color w:val="000000"/>
                <w:sz w:val="24"/>
                <w:szCs w:val="24"/>
                <w:lang w:eastAsia="en-GB"/>
              </w:rPr>
            </w:pPr>
            <w:r w:rsidRPr="00940061">
              <w:rPr>
                <w:bCs/>
                <w:color w:val="000000"/>
                <w:sz w:val="24"/>
                <w:szCs w:val="24"/>
                <w:lang w:eastAsia="en-GB"/>
              </w:rPr>
              <w:t>rs4503880</w:t>
            </w:r>
          </w:p>
        </w:tc>
        <w:tc>
          <w:tcPr>
            <w:tcW w:w="1566" w:type="dxa"/>
            <w:tcBorders>
              <w:top w:val="nil"/>
              <w:left w:val="nil"/>
              <w:bottom w:val="single" w:sz="8" w:space="0" w:color="auto"/>
              <w:right w:val="nil"/>
            </w:tcBorders>
            <w:shd w:val="clear" w:color="auto" w:fill="auto"/>
            <w:vAlign w:val="center"/>
            <w:hideMark/>
          </w:tcPr>
          <w:p w14:paraId="3C6D0560" w14:textId="77777777" w:rsidR="00940061" w:rsidRPr="00940061" w:rsidRDefault="00940061" w:rsidP="00940061">
            <w:pPr>
              <w:jc w:val="center"/>
              <w:rPr>
                <w:color w:val="000000"/>
                <w:sz w:val="24"/>
                <w:szCs w:val="24"/>
                <w:lang w:eastAsia="en-GB"/>
              </w:rPr>
            </w:pPr>
            <w:r w:rsidRPr="00940061">
              <w:rPr>
                <w:color w:val="000000"/>
                <w:sz w:val="24"/>
                <w:szCs w:val="24"/>
                <w:lang w:eastAsia="en-GB"/>
              </w:rPr>
              <w:t>GGT</w:t>
            </w:r>
          </w:p>
        </w:tc>
        <w:tc>
          <w:tcPr>
            <w:tcW w:w="3940" w:type="dxa"/>
            <w:tcBorders>
              <w:top w:val="nil"/>
              <w:left w:val="nil"/>
              <w:bottom w:val="single" w:sz="8" w:space="0" w:color="auto"/>
              <w:right w:val="nil"/>
            </w:tcBorders>
            <w:shd w:val="clear" w:color="auto" w:fill="auto"/>
            <w:vAlign w:val="center"/>
            <w:hideMark/>
          </w:tcPr>
          <w:p w14:paraId="3D740D6A" w14:textId="77777777" w:rsidR="00940061" w:rsidRPr="00940061" w:rsidRDefault="00940061" w:rsidP="00940061">
            <w:pPr>
              <w:jc w:val="center"/>
              <w:rPr>
                <w:i/>
                <w:iCs/>
                <w:color w:val="000000"/>
                <w:sz w:val="24"/>
                <w:szCs w:val="24"/>
                <w:lang w:eastAsia="en-GB"/>
              </w:rPr>
            </w:pPr>
            <w:r w:rsidRPr="00940061">
              <w:rPr>
                <w:i/>
                <w:iCs/>
                <w:color w:val="000000"/>
                <w:sz w:val="24"/>
                <w:szCs w:val="24"/>
                <w:lang w:eastAsia="en-GB"/>
              </w:rPr>
              <w:t>NEDD4Ln</w:t>
            </w:r>
          </w:p>
        </w:tc>
        <w:tc>
          <w:tcPr>
            <w:tcW w:w="2367" w:type="dxa"/>
            <w:tcBorders>
              <w:top w:val="nil"/>
              <w:left w:val="nil"/>
              <w:bottom w:val="single" w:sz="8" w:space="0" w:color="auto"/>
              <w:right w:val="nil"/>
            </w:tcBorders>
            <w:shd w:val="clear" w:color="auto" w:fill="auto"/>
            <w:vAlign w:val="center"/>
            <w:hideMark/>
          </w:tcPr>
          <w:p w14:paraId="283377AC" w14:textId="77777777" w:rsidR="00940061" w:rsidRPr="00940061" w:rsidRDefault="00940061" w:rsidP="00940061">
            <w:pPr>
              <w:jc w:val="center"/>
              <w:rPr>
                <w:color w:val="000000"/>
                <w:sz w:val="24"/>
                <w:szCs w:val="24"/>
                <w:lang w:eastAsia="en-GB"/>
              </w:rPr>
            </w:pPr>
            <w:r w:rsidRPr="00940061">
              <w:rPr>
                <w:color w:val="000000"/>
                <w:sz w:val="24"/>
                <w:szCs w:val="24"/>
                <w:lang w:eastAsia="en-GB"/>
              </w:rPr>
              <w:t>Not in UCLEB</w:t>
            </w:r>
          </w:p>
        </w:tc>
        <w:tc>
          <w:tcPr>
            <w:tcW w:w="1953" w:type="dxa"/>
            <w:tcBorders>
              <w:top w:val="nil"/>
              <w:left w:val="nil"/>
              <w:bottom w:val="single" w:sz="8" w:space="0" w:color="auto"/>
              <w:right w:val="nil"/>
            </w:tcBorders>
            <w:shd w:val="clear" w:color="auto" w:fill="auto"/>
            <w:vAlign w:val="center"/>
            <w:hideMark/>
          </w:tcPr>
          <w:p w14:paraId="5982C4FE"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0.07 (0.04, 0.10)</w:t>
            </w:r>
          </w:p>
        </w:tc>
        <w:tc>
          <w:tcPr>
            <w:tcW w:w="2448" w:type="dxa"/>
            <w:tcBorders>
              <w:top w:val="nil"/>
              <w:left w:val="nil"/>
              <w:bottom w:val="single" w:sz="8" w:space="0" w:color="auto"/>
              <w:right w:val="nil"/>
            </w:tcBorders>
            <w:shd w:val="clear" w:color="auto" w:fill="auto"/>
            <w:noWrap/>
            <w:vAlign w:val="bottom"/>
            <w:hideMark/>
          </w:tcPr>
          <w:p w14:paraId="08CC375E" w14:textId="77777777" w:rsidR="00940061" w:rsidRPr="00940061" w:rsidRDefault="00940061" w:rsidP="00940061">
            <w:pPr>
              <w:jc w:val="center"/>
              <w:rPr>
                <w:color w:val="000000"/>
                <w:sz w:val="24"/>
                <w:szCs w:val="24"/>
                <w:lang w:eastAsia="en-GB"/>
              </w:rPr>
            </w:pPr>
            <w:r w:rsidRPr="00940061">
              <w:rPr>
                <w:color w:val="000000"/>
                <w:sz w:val="24"/>
                <w:szCs w:val="24"/>
                <w:lang w:eastAsia="en-GB"/>
              </w:rPr>
              <w:t>0.06 (0.03, 0.08)</w:t>
            </w:r>
          </w:p>
        </w:tc>
      </w:tr>
    </w:tbl>
    <w:p w14:paraId="527748D7" w14:textId="41E399C3" w:rsidR="00A97AB6" w:rsidRPr="00A97AB6" w:rsidRDefault="00940061" w:rsidP="00A97AB6">
      <w:pPr>
        <w:rPr>
          <w:sz w:val="24"/>
          <w:szCs w:val="24"/>
        </w:rPr>
      </w:pPr>
      <w:r w:rsidRPr="00A97AB6">
        <w:rPr>
          <w:b/>
          <w:sz w:val="24"/>
          <w:szCs w:val="24"/>
        </w:rPr>
        <w:t>*</w:t>
      </w:r>
      <w:r>
        <w:rPr>
          <w:b/>
          <w:sz w:val="24"/>
          <w:szCs w:val="24"/>
        </w:rPr>
        <w:t xml:space="preserve"> </w:t>
      </w:r>
      <w:r w:rsidRPr="00A97AB6">
        <w:rPr>
          <w:sz w:val="24"/>
          <w:szCs w:val="24"/>
        </w:rPr>
        <w:t xml:space="preserve">Mapped </w:t>
      </w:r>
      <w:r w:rsidR="00A97AB6" w:rsidRPr="00A97AB6">
        <w:rPr>
          <w:sz w:val="24"/>
          <w:szCs w:val="24"/>
        </w:rPr>
        <w:t>gene for each SNP is given as reported in the original GWAS publication.</w:t>
      </w:r>
    </w:p>
    <w:p w14:paraId="45324F73" w14:textId="564813E6" w:rsidR="00A97AB6" w:rsidRPr="00A97AB6" w:rsidRDefault="00A97AB6" w:rsidP="00A97AB6">
      <w:pPr>
        <w:rPr>
          <w:sz w:val="24"/>
          <w:szCs w:val="24"/>
        </w:rPr>
      </w:pPr>
      <w:r w:rsidRPr="00A56197">
        <w:rPr>
          <w:color w:val="000000"/>
          <w:sz w:val="24"/>
          <w:szCs w:val="24"/>
          <w:lang w:eastAsia="en-GB"/>
        </w:rPr>
        <w:t>†</w:t>
      </w:r>
      <w:r>
        <w:rPr>
          <w:color w:val="000000"/>
          <w:sz w:val="24"/>
          <w:szCs w:val="24"/>
          <w:lang w:eastAsia="en-GB"/>
        </w:rPr>
        <w:t xml:space="preserve"> </w:t>
      </w:r>
      <w:r w:rsidRPr="00A97AB6">
        <w:rPr>
          <w:sz w:val="24"/>
          <w:szCs w:val="24"/>
        </w:rPr>
        <w:t xml:space="preserve">All SNP-liver function marker associations in the UCLEB studies and the Fenland study were adjusted for age and sex (if relevant). Individual study estimates in UCLEB were combined using fixed effect meta-analyses. </w:t>
      </w:r>
    </w:p>
    <w:p w14:paraId="361EC578" w14:textId="02208306" w:rsidR="00A97AB6" w:rsidRPr="00A97AB6" w:rsidRDefault="00A97AB6" w:rsidP="00A97AB6">
      <w:pPr>
        <w:rPr>
          <w:sz w:val="24"/>
          <w:szCs w:val="24"/>
        </w:rPr>
      </w:pPr>
      <w:bookmarkStart w:id="28" w:name="_Hlk525743431"/>
      <w:r w:rsidRPr="00A56197">
        <w:rPr>
          <w:color w:val="000000"/>
          <w:sz w:val="24"/>
          <w:szCs w:val="24"/>
          <w:lang w:eastAsia="en-GB"/>
        </w:rPr>
        <w:t>‡</w:t>
      </w:r>
      <w:bookmarkEnd w:id="28"/>
      <w:r>
        <w:rPr>
          <w:color w:val="000000"/>
          <w:sz w:val="24"/>
          <w:szCs w:val="24"/>
          <w:lang w:eastAsia="en-GB"/>
        </w:rPr>
        <w:t xml:space="preserve"> </w:t>
      </w:r>
      <w:r w:rsidRPr="00A97AB6">
        <w:rPr>
          <w:sz w:val="24"/>
          <w:szCs w:val="24"/>
        </w:rPr>
        <w:t xml:space="preserve">Effect sizes </w:t>
      </w:r>
      <w:r w:rsidR="00CD4BC4">
        <w:rPr>
          <w:sz w:val="24"/>
          <w:szCs w:val="24"/>
        </w:rPr>
        <w:t xml:space="preserve">extracted </w:t>
      </w:r>
      <w:r w:rsidRPr="00A97AB6">
        <w:rPr>
          <w:sz w:val="24"/>
          <w:szCs w:val="24"/>
        </w:rPr>
        <w:t xml:space="preserve">from Chambers </w:t>
      </w:r>
      <w:r w:rsidRPr="00A97AB6">
        <w:rPr>
          <w:i/>
          <w:sz w:val="24"/>
          <w:szCs w:val="24"/>
        </w:rPr>
        <w:t>et al</w:t>
      </w:r>
      <w:r w:rsidRPr="00A97AB6">
        <w:rPr>
          <w:sz w:val="24"/>
          <w:szCs w:val="24"/>
        </w:rPr>
        <w:t>., 2011</w:t>
      </w:r>
      <w:r>
        <w:rPr>
          <w:sz w:val="24"/>
          <w:szCs w:val="24"/>
        </w:rPr>
        <w:t xml:space="preserve"> </w:t>
      </w:r>
      <w:r>
        <w:rPr>
          <w:sz w:val="24"/>
          <w:szCs w:val="24"/>
        </w:rPr>
        <w:fldChar w:fldCharType="begin">
          <w:fldData xml:space="preserve">PEVuZE5vdGU+PENpdGU+PEF1dGhvcj5DaGFtYmVyczwvQXV0aG9yPjxZZWFyPjIwMTE8L1llYXI+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</w:fldData>
        </w:fldChar>
      </w:r>
      <w:r w:rsidR="00D26B43">
        <w:rPr>
          <w:sz w:val="24"/>
          <w:szCs w:val="24"/>
        </w:rPr>
        <w:instrText xml:space="preserve"> ADDIN EN.CITE </w:instrText>
      </w:r>
      <w:r w:rsidR="00D26B43">
        <w:rPr>
          <w:sz w:val="24"/>
          <w:szCs w:val="24"/>
        </w:rPr>
        <w:fldChar w:fldCharType="begin">
          <w:fldData xml:space="preserve">PEVuZE5vdGU+PENpdGU+PEF1dGhvcj5DaGFtYmVyczwvQXV0aG9yPjxZZWFyPjIwMTE8L1llYXI+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</w:fldData>
        </w:fldChar>
      </w:r>
      <w:r w:rsidR="00D26B43">
        <w:rPr>
          <w:sz w:val="24"/>
          <w:szCs w:val="24"/>
        </w:rPr>
        <w:instrText xml:space="preserve"> ADDIN EN.CITE.DATA </w:instrText>
      </w:r>
      <w:r w:rsidR="00D26B43">
        <w:rPr>
          <w:sz w:val="24"/>
          <w:szCs w:val="24"/>
        </w:rPr>
      </w:r>
      <w:r w:rsidR="00D26B43">
        <w:rPr>
          <w:sz w:val="24"/>
          <w:szCs w:val="24"/>
        </w:rPr>
        <w:fldChar w:fldCharType="end"/>
      </w:r>
      <w:r>
        <w:rPr>
          <w:sz w:val="24"/>
          <w:szCs w:val="24"/>
        </w:rPr>
      </w:r>
      <w:r>
        <w:rPr>
          <w:sz w:val="24"/>
          <w:szCs w:val="24"/>
        </w:rPr>
        <w:fldChar w:fldCharType="separate"/>
      </w:r>
      <w:r w:rsidR="00CB027B">
        <w:rPr>
          <w:noProof/>
          <w:sz w:val="24"/>
          <w:szCs w:val="24"/>
        </w:rPr>
        <w:t>(28)</w:t>
      </w:r>
      <w:r>
        <w:rPr>
          <w:sz w:val="24"/>
          <w:szCs w:val="24"/>
        </w:rPr>
        <w:fldChar w:fldCharType="end"/>
      </w:r>
      <w:r w:rsidRPr="00A97AB6">
        <w:rPr>
          <w:sz w:val="24"/>
          <w:szCs w:val="24"/>
        </w:rPr>
        <w:t xml:space="preserve">. GWAS effect sizes for ALT, ALP and GGT were converted to SD units using the median SD from the UCLEB and Fenland studies. </w:t>
      </w:r>
    </w:p>
    <w:p w14:paraId="29376E2C" w14:textId="270D9FA8" w:rsidR="00A97AB6" w:rsidRPr="00A97AB6" w:rsidRDefault="00A97AB6" w:rsidP="00A97AB6">
      <w:pPr>
        <w:rPr>
          <w:b/>
          <w:sz w:val="24"/>
          <w:szCs w:val="24"/>
        </w:rPr>
      </w:pPr>
      <w:r w:rsidRPr="00A97AB6">
        <w:rPr>
          <w:sz w:val="24"/>
          <w:szCs w:val="24"/>
        </w:rPr>
        <w:lastRenderedPageBreak/>
        <w:t>ALP: alkaline phosphatase; ALT: alanine aminotransferase; AST: aspartate aminotransferase; GGT: gamma-glutamyl transferase; GWAS: genome-wide association study; N/A: not applicable; SNP: single nucleotide polymorphism; SD: standard deviation; UCLEB consortium: UCL-LSHTM-Edinburgh-Bristol consortium</w:t>
      </w:r>
    </w:p>
    <w:p w14:paraId="7BF3ED5B" w14:textId="77777777" w:rsidR="003E5CD0" w:rsidRDefault="003E5CD0" w:rsidP="00AD2720">
      <w:pPr>
        <w:spacing w:line="480" w:lineRule="auto"/>
        <w:jc w:val="both"/>
        <w:rPr>
          <w:b/>
          <w:sz w:val="24"/>
          <w:szCs w:val="24"/>
        </w:rPr>
      </w:pPr>
    </w:p>
    <w:p w14:paraId="21D91A82" w14:textId="77777777" w:rsidR="003E5CD0" w:rsidRDefault="003E5CD0" w:rsidP="00AD2720">
      <w:pPr>
        <w:spacing w:line="480" w:lineRule="auto"/>
        <w:jc w:val="both"/>
        <w:rPr>
          <w:b/>
          <w:sz w:val="24"/>
          <w:szCs w:val="24"/>
        </w:rPr>
      </w:pPr>
    </w:p>
    <w:p w14:paraId="47098C27" w14:textId="57E5B18C" w:rsidR="003E5CD0" w:rsidRDefault="003E5CD0" w:rsidP="00AD2720">
      <w:pPr>
        <w:spacing w:line="480" w:lineRule="auto"/>
        <w:jc w:val="both"/>
        <w:rPr>
          <w:b/>
          <w:sz w:val="24"/>
          <w:szCs w:val="24"/>
        </w:rPr>
        <w:sectPr w:rsidR="003E5CD0" w:rsidSect="003E5CD0">
          <w:pgSz w:w="16838" w:h="11906" w:orient="landscape"/>
          <w:pgMar w:top="1440" w:right="709" w:bottom="1440" w:left="1440" w:header="709" w:footer="709" w:gutter="0"/>
          <w:cols w:space="708"/>
          <w:docGrid w:linePitch="360"/>
        </w:sectPr>
      </w:pPr>
    </w:p>
    <w:p w14:paraId="0DB5F977" w14:textId="1D21091D" w:rsidR="00B0351B" w:rsidRDefault="00B0351B" w:rsidP="00B0351B">
      <w:pPr>
        <w:ind w:right="424"/>
        <w:jc w:val="both"/>
        <w:rPr>
          <w:sz w:val="24"/>
          <w:szCs w:val="24"/>
        </w:rPr>
      </w:pPr>
      <w:r w:rsidRPr="00B0351B">
        <w:rPr>
          <w:b/>
          <w:sz w:val="24"/>
          <w:szCs w:val="24"/>
        </w:rPr>
        <w:lastRenderedPageBreak/>
        <w:t xml:space="preserve">Table 2. </w:t>
      </w:r>
      <w:r w:rsidRPr="00B0351B">
        <w:rPr>
          <w:sz w:val="24"/>
          <w:szCs w:val="24"/>
        </w:rPr>
        <w:t>Mendelian randomization analysis of the effect of insulin resistance (proxied by circulating fasting insulin) on liver function markers</w:t>
      </w:r>
    </w:p>
    <w:p w14:paraId="176767CB" w14:textId="77777777" w:rsidR="00E06C43" w:rsidRPr="00B0351B" w:rsidRDefault="00E06C43" w:rsidP="00B0351B">
      <w:pPr>
        <w:ind w:right="424"/>
        <w:jc w:val="both"/>
        <w:rPr>
          <w:sz w:val="24"/>
          <w:szCs w:val="24"/>
        </w:rPr>
      </w:pPr>
    </w:p>
    <w:tbl>
      <w:tblPr>
        <w:tblW w:w="8799" w:type="dxa"/>
        <w:jc w:val="center"/>
        <w:tblLook w:val="04A0" w:firstRow="1" w:lastRow="0" w:firstColumn="1" w:lastColumn="0" w:noHBand="0" w:noVBand="1"/>
      </w:tblPr>
      <w:tblGrid>
        <w:gridCol w:w="1520"/>
        <w:gridCol w:w="2905"/>
        <w:gridCol w:w="1315"/>
        <w:gridCol w:w="1672"/>
        <w:gridCol w:w="1387"/>
      </w:tblGrid>
      <w:tr w:rsidR="00B0351B" w:rsidRPr="00B0351B" w14:paraId="4D045564" w14:textId="77777777" w:rsidTr="00B0351B">
        <w:trPr>
          <w:trHeight w:val="280"/>
          <w:jc w:val="center"/>
        </w:trPr>
        <w:tc>
          <w:tcPr>
            <w:tcW w:w="1520" w:type="dxa"/>
            <w:tcBorders>
              <w:top w:val="single" w:sz="8" w:space="0" w:color="auto"/>
              <w:left w:val="nil"/>
              <w:bottom w:val="single" w:sz="8" w:space="0" w:color="auto"/>
              <w:right w:val="nil"/>
            </w:tcBorders>
            <w:shd w:val="clear" w:color="auto" w:fill="auto"/>
            <w:noWrap/>
            <w:vAlign w:val="center"/>
            <w:hideMark/>
          </w:tcPr>
          <w:p w14:paraId="19300D12" w14:textId="77777777" w:rsidR="00B0351B" w:rsidRPr="00B0351B" w:rsidRDefault="00B0351B" w:rsidP="00B0351B">
            <w:pPr>
              <w:jc w:val="center"/>
              <w:rPr>
                <w:color w:val="000000"/>
                <w:sz w:val="24"/>
                <w:szCs w:val="24"/>
                <w:lang w:eastAsia="en-GB"/>
              </w:rPr>
            </w:pPr>
            <w:r w:rsidRPr="00B0351B">
              <w:rPr>
                <w:color w:val="000000"/>
                <w:sz w:val="24"/>
                <w:szCs w:val="24"/>
                <w:lang w:eastAsia="en-GB"/>
              </w:rPr>
              <w:t>Outcome</w:t>
            </w:r>
          </w:p>
        </w:tc>
        <w:tc>
          <w:tcPr>
            <w:tcW w:w="2905" w:type="dxa"/>
            <w:tcBorders>
              <w:top w:val="single" w:sz="8" w:space="0" w:color="auto"/>
              <w:left w:val="nil"/>
              <w:bottom w:val="single" w:sz="8" w:space="0" w:color="auto"/>
              <w:right w:val="nil"/>
            </w:tcBorders>
            <w:shd w:val="clear" w:color="auto" w:fill="auto"/>
            <w:noWrap/>
            <w:vAlign w:val="center"/>
            <w:hideMark/>
          </w:tcPr>
          <w:p w14:paraId="63721FE9" w14:textId="77777777" w:rsidR="00B0351B" w:rsidRPr="00B0351B" w:rsidRDefault="00B0351B" w:rsidP="00B0351B">
            <w:pPr>
              <w:rPr>
                <w:color w:val="000000"/>
                <w:sz w:val="24"/>
                <w:szCs w:val="24"/>
                <w:lang w:eastAsia="en-GB"/>
              </w:rPr>
            </w:pPr>
            <w:r w:rsidRPr="00B0351B">
              <w:rPr>
                <w:color w:val="000000"/>
                <w:sz w:val="24"/>
                <w:szCs w:val="24"/>
                <w:lang w:eastAsia="en-GB"/>
              </w:rPr>
              <w:t>Method</w:t>
            </w:r>
          </w:p>
        </w:tc>
        <w:tc>
          <w:tcPr>
            <w:tcW w:w="1315" w:type="dxa"/>
            <w:tcBorders>
              <w:top w:val="single" w:sz="8" w:space="0" w:color="auto"/>
              <w:left w:val="nil"/>
              <w:bottom w:val="single" w:sz="8" w:space="0" w:color="auto"/>
              <w:right w:val="nil"/>
            </w:tcBorders>
            <w:shd w:val="clear" w:color="auto" w:fill="auto"/>
            <w:noWrap/>
            <w:vAlign w:val="center"/>
            <w:hideMark/>
          </w:tcPr>
          <w:p w14:paraId="2C3F2C93" w14:textId="77777777" w:rsidR="00B0351B" w:rsidRPr="00B0351B" w:rsidRDefault="00B0351B" w:rsidP="00B0351B">
            <w:pPr>
              <w:jc w:val="center"/>
              <w:rPr>
                <w:color w:val="000000"/>
                <w:sz w:val="24"/>
                <w:szCs w:val="24"/>
                <w:lang w:eastAsia="en-GB"/>
              </w:rPr>
            </w:pPr>
            <w:r w:rsidRPr="00B0351B">
              <w:rPr>
                <w:color w:val="000000"/>
                <w:sz w:val="24"/>
                <w:szCs w:val="24"/>
                <w:lang w:eastAsia="en-GB"/>
              </w:rPr>
              <w:t>Beta</w:t>
            </w:r>
          </w:p>
        </w:tc>
        <w:tc>
          <w:tcPr>
            <w:tcW w:w="1672" w:type="dxa"/>
            <w:tcBorders>
              <w:top w:val="single" w:sz="8" w:space="0" w:color="auto"/>
              <w:left w:val="nil"/>
              <w:bottom w:val="single" w:sz="8" w:space="0" w:color="auto"/>
              <w:right w:val="nil"/>
            </w:tcBorders>
            <w:shd w:val="clear" w:color="auto" w:fill="auto"/>
            <w:noWrap/>
            <w:vAlign w:val="center"/>
            <w:hideMark/>
          </w:tcPr>
          <w:p w14:paraId="0E9DD1B5" w14:textId="77777777" w:rsidR="00B0351B" w:rsidRPr="00B0351B" w:rsidRDefault="00B0351B" w:rsidP="00B0351B">
            <w:pPr>
              <w:jc w:val="center"/>
              <w:rPr>
                <w:color w:val="000000"/>
                <w:sz w:val="24"/>
                <w:szCs w:val="24"/>
                <w:lang w:eastAsia="en-GB"/>
              </w:rPr>
            </w:pPr>
            <w:r w:rsidRPr="00B0351B">
              <w:rPr>
                <w:color w:val="000000"/>
                <w:sz w:val="24"/>
                <w:szCs w:val="24"/>
                <w:lang w:eastAsia="en-GB"/>
              </w:rPr>
              <w:t>95%CI</w:t>
            </w:r>
          </w:p>
        </w:tc>
        <w:tc>
          <w:tcPr>
            <w:tcW w:w="1387" w:type="dxa"/>
            <w:tcBorders>
              <w:top w:val="single" w:sz="8" w:space="0" w:color="auto"/>
              <w:left w:val="nil"/>
              <w:bottom w:val="single" w:sz="8" w:space="0" w:color="auto"/>
              <w:right w:val="nil"/>
            </w:tcBorders>
            <w:shd w:val="clear" w:color="auto" w:fill="auto"/>
            <w:noWrap/>
            <w:vAlign w:val="center"/>
            <w:hideMark/>
          </w:tcPr>
          <w:p w14:paraId="5782B91C" w14:textId="77777777" w:rsidR="00B0351B" w:rsidRPr="00B0351B" w:rsidRDefault="00B0351B" w:rsidP="00B0351B">
            <w:pPr>
              <w:jc w:val="center"/>
              <w:rPr>
                <w:color w:val="000000"/>
                <w:sz w:val="24"/>
                <w:szCs w:val="24"/>
                <w:lang w:eastAsia="en-GB"/>
              </w:rPr>
            </w:pPr>
            <w:r w:rsidRPr="00B0351B">
              <w:rPr>
                <w:color w:val="000000"/>
                <w:sz w:val="24"/>
                <w:szCs w:val="24"/>
                <w:lang w:eastAsia="en-GB"/>
              </w:rPr>
              <w:t>P-value</w:t>
            </w:r>
          </w:p>
        </w:tc>
      </w:tr>
      <w:tr w:rsidR="00B0351B" w:rsidRPr="00B0351B" w14:paraId="16AAFB8E" w14:textId="77777777" w:rsidTr="00127D12">
        <w:trPr>
          <w:trHeight w:val="269"/>
          <w:jc w:val="center"/>
        </w:trPr>
        <w:tc>
          <w:tcPr>
            <w:tcW w:w="1520" w:type="dxa"/>
            <w:vMerge w:val="restart"/>
            <w:tcBorders>
              <w:top w:val="nil"/>
              <w:left w:val="nil"/>
              <w:bottom w:val="nil"/>
              <w:right w:val="nil"/>
            </w:tcBorders>
            <w:shd w:val="clear" w:color="auto" w:fill="D9D9D9" w:themeFill="background1" w:themeFillShade="D9"/>
            <w:noWrap/>
            <w:vAlign w:val="center"/>
            <w:hideMark/>
          </w:tcPr>
          <w:p w14:paraId="3A4CBE96" w14:textId="77777777" w:rsidR="00B0351B" w:rsidRPr="00B0351B" w:rsidRDefault="00B0351B" w:rsidP="00B0351B">
            <w:pPr>
              <w:jc w:val="center"/>
              <w:rPr>
                <w:color w:val="000000"/>
                <w:sz w:val="24"/>
                <w:szCs w:val="24"/>
                <w:lang w:eastAsia="en-GB"/>
              </w:rPr>
            </w:pPr>
            <w:r w:rsidRPr="00B0351B">
              <w:rPr>
                <w:color w:val="000000"/>
                <w:sz w:val="24"/>
                <w:szCs w:val="24"/>
                <w:lang w:eastAsia="en-GB"/>
              </w:rPr>
              <w:t>ALT</w:t>
            </w:r>
          </w:p>
        </w:tc>
        <w:tc>
          <w:tcPr>
            <w:tcW w:w="2905" w:type="dxa"/>
            <w:tcBorders>
              <w:top w:val="nil"/>
              <w:left w:val="nil"/>
              <w:bottom w:val="nil"/>
              <w:right w:val="nil"/>
            </w:tcBorders>
            <w:shd w:val="clear" w:color="auto" w:fill="D9D9D9" w:themeFill="background1" w:themeFillShade="D9"/>
            <w:noWrap/>
            <w:vAlign w:val="center"/>
            <w:hideMark/>
          </w:tcPr>
          <w:p w14:paraId="2D38517E" w14:textId="77777777" w:rsidR="00B0351B" w:rsidRPr="00B0351B" w:rsidRDefault="00B0351B" w:rsidP="00B0351B">
            <w:pPr>
              <w:rPr>
                <w:color w:val="000000"/>
                <w:sz w:val="24"/>
                <w:szCs w:val="24"/>
                <w:lang w:eastAsia="en-GB"/>
              </w:rPr>
            </w:pPr>
            <w:r w:rsidRPr="00B0351B">
              <w:rPr>
                <w:color w:val="000000"/>
                <w:sz w:val="24"/>
                <w:szCs w:val="24"/>
                <w:lang w:eastAsia="en-GB"/>
              </w:rPr>
              <w:t>IVW</w:t>
            </w:r>
          </w:p>
        </w:tc>
        <w:tc>
          <w:tcPr>
            <w:tcW w:w="1315" w:type="dxa"/>
            <w:tcBorders>
              <w:top w:val="nil"/>
              <w:left w:val="nil"/>
              <w:bottom w:val="nil"/>
              <w:right w:val="nil"/>
            </w:tcBorders>
            <w:shd w:val="clear" w:color="auto" w:fill="D9D9D9" w:themeFill="background1" w:themeFillShade="D9"/>
            <w:noWrap/>
            <w:vAlign w:val="center"/>
            <w:hideMark/>
          </w:tcPr>
          <w:p w14:paraId="649B0FCF" w14:textId="77777777" w:rsidR="00B0351B" w:rsidRPr="00B0351B" w:rsidRDefault="00B0351B" w:rsidP="00B0351B">
            <w:pPr>
              <w:jc w:val="center"/>
              <w:rPr>
                <w:color w:val="000000"/>
                <w:sz w:val="24"/>
                <w:szCs w:val="24"/>
                <w:lang w:eastAsia="en-GB"/>
              </w:rPr>
            </w:pPr>
            <w:r w:rsidRPr="00B0351B">
              <w:rPr>
                <w:color w:val="000000"/>
                <w:sz w:val="24"/>
                <w:szCs w:val="24"/>
                <w:lang w:eastAsia="en-GB"/>
              </w:rPr>
              <w:t>0.46</w:t>
            </w:r>
          </w:p>
        </w:tc>
        <w:tc>
          <w:tcPr>
            <w:tcW w:w="1672" w:type="dxa"/>
            <w:tcBorders>
              <w:top w:val="nil"/>
              <w:left w:val="nil"/>
              <w:bottom w:val="nil"/>
              <w:right w:val="nil"/>
            </w:tcBorders>
            <w:shd w:val="clear" w:color="auto" w:fill="D9D9D9" w:themeFill="background1" w:themeFillShade="D9"/>
            <w:noWrap/>
            <w:vAlign w:val="center"/>
            <w:hideMark/>
          </w:tcPr>
          <w:p w14:paraId="2BBA6B84" w14:textId="77777777" w:rsidR="00B0351B" w:rsidRPr="00B0351B" w:rsidRDefault="00B0351B" w:rsidP="00B0351B">
            <w:pPr>
              <w:jc w:val="center"/>
              <w:rPr>
                <w:color w:val="000000"/>
                <w:sz w:val="24"/>
                <w:szCs w:val="24"/>
                <w:lang w:eastAsia="en-GB"/>
              </w:rPr>
            </w:pPr>
            <w:r w:rsidRPr="00B0351B">
              <w:rPr>
                <w:color w:val="000000"/>
                <w:sz w:val="24"/>
                <w:szCs w:val="24"/>
                <w:lang w:eastAsia="en-GB"/>
              </w:rPr>
              <w:t>0.22; 0.69</w:t>
            </w:r>
          </w:p>
        </w:tc>
        <w:tc>
          <w:tcPr>
            <w:tcW w:w="1387" w:type="dxa"/>
            <w:tcBorders>
              <w:top w:val="nil"/>
              <w:left w:val="nil"/>
              <w:bottom w:val="nil"/>
              <w:right w:val="nil"/>
            </w:tcBorders>
            <w:shd w:val="clear" w:color="auto" w:fill="D9D9D9" w:themeFill="background1" w:themeFillShade="D9"/>
            <w:noWrap/>
            <w:vAlign w:val="center"/>
            <w:hideMark/>
          </w:tcPr>
          <w:p w14:paraId="29BB6F56" w14:textId="3B3BFE9B" w:rsidR="00B0351B" w:rsidRPr="00B0351B" w:rsidRDefault="00B0351B" w:rsidP="00B0351B">
            <w:pPr>
              <w:jc w:val="center"/>
              <w:rPr>
                <w:color w:val="000000"/>
                <w:sz w:val="24"/>
                <w:szCs w:val="24"/>
                <w:lang w:eastAsia="en-GB"/>
              </w:rPr>
            </w:pPr>
            <w:r w:rsidRPr="00B0351B">
              <w:rPr>
                <w:color w:val="000000"/>
                <w:sz w:val="24"/>
                <w:szCs w:val="24"/>
                <w:lang w:eastAsia="en-GB"/>
              </w:rPr>
              <w:t>0.0001</w:t>
            </w:r>
          </w:p>
        </w:tc>
      </w:tr>
      <w:tr w:rsidR="00B0351B" w:rsidRPr="00B0351B" w14:paraId="3A4BFFFA" w14:textId="77777777" w:rsidTr="00127D12">
        <w:trPr>
          <w:trHeight w:val="269"/>
          <w:jc w:val="center"/>
        </w:trPr>
        <w:tc>
          <w:tcPr>
            <w:tcW w:w="1520" w:type="dxa"/>
            <w:vMerge/>
            <w:tcBorders>
              <w:top w:val="nil"/>
              <w:left w:val="nil"/>
              <w:bottom w:val="nil"/>
              <w:right w:val="nil"/>
            </w:tcBorders>
            <w:shd w:val="clear" w:color="auto" w:fill="D9D9D9" w:themeFill="background1" w:themeFillShade="D9"/>
            <w:vAlign w:val="center"/>
            <w:hideMark/>
          </w:tcPr>
          <w:p w14:paraId="38812ABD" w14:textId="77777777" w:rsidR="00B0351B" w:rsidRPr="00127D12" w:rsidRDefault="00B0351B" w:rsidP="00B0351B">
            <w:pPr>
              <w:rPr>
                <w:color w:val="000000"/>
                <w:sz w:val="24"/>
                <w:szCs w:val="24"/>
                <w:lang w:eastAsia="en-GB"/>
              </w:rPr>
            </w:pPr>
          </w:p>
        </w:tc>
        <w:tc>
          <w:tcPr>
            <w:tcW w:w="2905" w:type="dxa"/>
            <w:tcBorders>
              <w:top w:val="nil"/>
              <w:left w:val="nil"/>
              <w:bottom w:val="nil"/>
              <w:right w:val="nil"/>
            </w:tcBorders>
            <w:shd w:val="clear" w:color="auto" w:fill="D9D9D9" w:themeFill="background1" w:themeFillShade="D9"/>
            <w:noWrap/>
            <w:vAlign w:val="center"/>
            <w:hideMark/>
          </w:tcPr>
          <w:p w14:paraId="4E515852" w14:textId="77777777" w:rsidR="00B0351B" w:rsidRPr="00127D12" w:rsidRDefault="00B0351B" w:rsidP="00B0351B">
            <w:pPr>
              <w:rPr>
                <w:color w:val="000000"/>
                <w:sz w:val="24"/>
                <w:szCs w:val="24"/>
                <w:lang w:eastAsia="en-GB"/>
              </w:rPr>
            </w:pPr>
            <w:r w:rsidRPr="00127D12">
              <w:rPr>
                <w:color w:val="000000"/>
                <w:sz w:val="24"/>
                <w:szCs w:val="24"/>
                <w:lang w:eastAsia="en-GB"/>
              </w:rPr>
              <w:t>MR Egger</w:t>
            </w:r>
          </w:p>
        </w:tc>
        <w:tc>
          <w:tcPr>
            <w:tcW w:w="1315" w:type="dxa"/>
            <w:tcBorders>
              <w:top w:val="nil"/>
              <w:left w:val="nil"/>
              <w:bottom w:val="nil"/>
              <w:right w:val="nil"/>
            </w:tcBorders>
            <w:shd w:val="clear" w:color="auto" w:fill="D9D9D9" w:themeFill="background1" w:themeFillShade="D9"/>
            <w:noWrap/>
            <w:vAlign w:val="center"/>
            <w:hideMark/>
          </w:tcPr>
          <w:p w14:paraId="21B61C74" w14:textId="77777777" w:rsidR="00B0351B" w:rsidRPr="00127D12" w:rsidRDefault="00B0351B" w:rsidP="00B0351B">
            <w:pPr>
              <w:jc w:val="center"/>
              <w:rPr>
                <w:color w:val="000000"/>
                <w:sz w:val="24"/>
                <w:szCs w:val="24"/>
                <w:lang w:eastAsia="en-GB"/>
              </w:rPr>
            </w:pPr>
            <w:r w:rsidRPr="00127D12">
              <w:rPr>
                <w:color w:val="000000"/>
                <w:sz w:val="24"/>
                <w:szCs w:val="24"/>
                <w:lang w:eastAsia="en-GB"/>
              </w:rPr>
              <w:t>0.14</w:t>
            </w:r>
          </w:p>
        </w:tc>
        <w:tc>
          <w:tcPr>
            <w:tcW w:w="1672" w:type="dxa"/>
            <w:tcBorders>
              <w:top w:val="nil"/>
              <w:left w:val="nil"/>
              <w:bottom w:val="nil"/>
              <w:right w:val="nil"/>
            </w:tcBorders>
            <w:shd w:val="clear" w:color="auto" w:fill="D9D9D9" w:themeFill="background1" w:themeFillShade="D9"/>
            <w:noWrap/>
            <w:vAlign w:val="center"/>
            <w:hideMark/>
          </w:tcPr>
          <w:p w14:paraId="626E5FBC" w14:textId="77777777" w:rsidR="00B0351B" w:rsidRPr="00127D12" w:rsidRDefault="00B0351B" w:rsidP="00B0351B">
            <w:pPr>
              <w:jc w:val="center"/>
              <w:rPr>
                <w:color w:val="000000"/>
                <w:sz w:val="24"/>
                <w:szCs w:val="24"/>
                <w:lang w:eastAsia="en-GB"/>
              </w:rPr>
            </w:pPr>
            <w:r w:rsidRPr="00127D12">
              <w:rPr>
                <w:color w:val="000000"/>
                <w:sz w:val="24"/>
                <w:szCs w:val="24"/>
                <w:lang w:eastAsia="en-GB"/>
              </w:rPr>
              <w:t>-1.15; 1.42</w:t>
            </w:r>
          </w:p>
        </w:tc>
        <w:tc>
          <w:tcPr>
            <w:tcW w:w="1387" w:type="dxa"/>
            <w:tcBorders>
              <w:top w:val="nil"/>
              <w:left w:val="nil"/>
              <w:bottom w:val="nil"/>
              <w:right w:val="nil"/>
            </w:tcBorders>
            <w:shd w:val="clear" w:color="auto" w:fill="D9D9D9" w:themeFill="background1" w:themeFillShade="D9"/>
            <w:noWrap/>
            <w:vAlign w:val="center"/>
            <w:hideMark/>
          </w:tcPr>
          <w:p w14:paraId="3F5BA815" w14:textId="07A340D3" w:rsidR="00B0351B" w:rsidRPr="00127D12" w:rsidRDefault="00B0351B" w:rsidP="00B0351B">
            <w:pPr>
              <w:jc w:val="center"/>
              <w:rPr>
                <w:color w:val="000000"/>
                <w:sz w:val="24"/>
                <w:szCs w:val="24"/>
                <w:lang w:eastAsia="en-GB"/>
              </w:rPr>
            </w:pPr>
            <w:r w:rsidRPr="00127D12">
              <w:rPr>
                <w:color w:val="000000"/>
                <w:sz w:val="24"/>
                <w:szCs w:val="24"/>
                <w:lang w:eastAsia="en-GB"/>
              </w:rPr>
              <w:t>0.</w:t>
            </w:r>
            <w:r w:rsidR="00301622">
              <w:rPr>
                <w:color w:val="000000"/>
                <w:sz w:val="24"/>
                <w:szCs w:val="24"/>
                <w:lang w:eastAsia="en-GB"/>
              </w:rPr>
              <w:t>84</w:t>
            </w:r>
          </w:p>
        </w:tc>
      </w:tr>
      <w:tr w:rsidR="00B0351B" w:rsidRPr="00B0351B" w14:paraId="108E3386" w14:textId="77777777" w:rsidTr="00127D12">
        <w:trPr>
          <w:trHeight w:val="269"/>
          <w:jc w:val="center"/>
        </w:trPr>
        <w:tc>
          <w:tcPr>
            <w:tcW w:w="1520" w:type="dxa"/>
            <w:vMerge/>
            <w:tcBorders>
              <w:top w:val="nil"/>
              <w:left w:val="nil"/>
              <w:bottom w:val="nil"/>
              <w:right w:val="nil"/>
            </w:tcBorders>
            <w:shd w:val="clear" w:color="auto" w:fill="D9D9D9" w:themeFill="background1" w:themeFillShade="D9"/>
            <w:vAlign w:val="center"/>
            <w:hideMark/>
          </w:tcPr>
          <w:p w14:paraId="10A7E534" w14:textId="77777777" w:rsidR="00B0351B" w:rsidRPr="00127D12" w:rsidRDefault="00B0351B" w:rsidP="00B0351B">
            <w:pPr>
              <w:rPr>
                <w:color w:val="000000"/>
                <w:sz w:val="24"/>
                <w:szCs w:val="24"/>
                <w:lang w:eastAsia="en-GB"/>
              </w:rPr>
            </w:pPr>
          </w:p>
        </w:tc>
        <w:tc>
          <w:tcPr>
            <w:tcW w:w="2905" w:type="dxa"/>
            <w:tcBorders>
              <w:top w:val="nil"/>
              <w:left w:val="nil"/>
              <w:bottom w:val="nil"/>
              <w:right w:val="nil"/>
            </w:tcBorders>
            <w:shd w:val="clear" w:color="auto" w:fill="D9D9D9" w:themeFill="background1" w:themeFillShade="D9"/>
            <w:noWrap/>
            <w:vAlign w:val="center"/>
            <w:hideMark/>
          </w:tcPr>
          <w:p w14:paraId="1410A507" w14:textId="77777777" w:rsidR="00B0351B" w:rsidRPr="00127D12" w:rsidRDefault="00B0351B" w:rsidP="00B0351B">
            <w:pPr>
              <w:rPr>
                <w:color w:val="000000"/>
                <w:sz w:val="24"/>
                <w:szCs w:val="24"/>
                <w:lang w:eastAsia="en-GB"/>
              </w:rPr>
            </w:pPr>
            <w:r w:rsidRPr="00127D12">
              <w:rPr>
                <w:color w:val="000000"/>
                <w:sz w:val="24"/>
                <w:szCs w:val="24"/>
                <w:lang w:eastAsia="en-GB"/>
              </w:rPr>
              <w:t>Weighted median</w:t>
            </w:r>
          </w:p>
        </w:tc>
        <w:tc>
          <w:tcPr>
            <w:tcW w:w="1315" w:type="dxa"/>
            <w:tcBorders>
              <w:top w:val="nil"/>
              <w:left w:val="nil"/>
              <w:bottom w:val="nil"/>
              <w:right w:val="nil"/>
            </w:tcBorders>
            <w:shd w:val="clear" w:color="auto" w:fill="D9D9D9" w:themeFill="background1" w:themeFillShade="D9"/>
            <w:noWrap/>
            <w:vAlign w:val="center"/>
            <w:hideMark/>
          </w:tcPr>
          <w:p w14:paraId="5D97CCAA" w14:textId="77777777" w:rsidR="00B0351B" w:rsidRPr="00127D12" w:rsidRDefault="00B0351B" w:rsidP="00B0351B">
            <w:pPr>
              <w:jc w:val="center"/>
              <w:rPr>
                <w:color w:val="000000"/>
                <w:sz w:val="24"/>
                <w:szCs w:val="24"/>
                <w:lang w:eastAsia="en-GB"/>
              </w:rPr>
            </w:pPr>
            <w:r w:rsidRPr="00127D12">
              <w:rPr>
                <w:color w:val="000000"/>
                <w:sz w:val="24"/>
                <w:szCs w:val="24"/>
                <w:lang w:eastAsia="en-GB"/>
              </w:rPr>
              <w:t>0.43</w:t>
            </w:r>
          </w:p>
        </w:tc>
        <w:tc>
          <w:tcPr>
            <w:tcW w:w="1672" w:type="dxa"/>
            <w:tcBorders>
              <w:top w:val="nil"/>
              <w:left w:val="nil"/>
              <w:bottom w:val="nil"/>
              <w:right w:val="nil"/>
            </w:tcBorders>
            <w:shd w:val="clear" w:color="auto" w:fill="D9D9D9" w:themeFill="background1" w:themeFillShade="D9"/>
            <w:noWrap/>
            <w:vAlign w:val="center"/>
            <w:hideMark/>
          </w:tcPr>
          <w:p w14:paraId="23938EC5" w14:textId="560693AA" w:rsidR="00B0351B" w:rsidRPr="00127D12" w:rsidRDefault="00B0351B" w:rsidP="00B0351B">
            <w:pPr>
              <w:jc w:val="center"/>
              <w:rPr>
                <w:color w:val="000000"/>
                <w:sz w:val="24"/>
                <w:szCs w:val="24"/>
                <w:lang w:eastAsia="en-GB"/>
              </w:rPr>
            </w:pPr>
            <w:r w:rsidRPr="00127D12">
              <w:rPr>
                <w:color w:val="000000"/>
                <w:sz w:val="24"/>
                <w:szCs w:val="24"/>
                <w:lang w:eastAsia="en-GB"/>
              </w:rPr>
              <w:t>0.1</w:t>
            </w:r>
            <w:r w:rsidR="00301622">
              <w:rPr>
                <w:color w:val="000000"/>
                <w:sz w:val="24"/>
                <w:szCs w:val="24"/>
                <w:lang w:eastAsia="en-GB"/>
              </w:rPr>
              <w:t>0</w:t>
            </w:r>
            <w:r w:rsidRPr="00127D12">
              <w:rPr>
                <w:color w:val="000000"/>
                <w:sz w:val="24"/>
                <w:szCs w:val="24"/>
                <w:lang w:eastAsia="en-GB"/>
              </w:rPr>
              <w:t>; 0.7</w:t>
            </w:r>
            <w:r w:rsidR="00301622">
              <w:rPr>
                <w:color w:val="000000"/>
                <w:sz w:val="24"/>
                <w:szCs w:val="24"/>
                <w:lang w:eastAsia="en-GB"/>
              </w:rPr>
              <w:t>6</w:t>
            </w:r>
          </w:p>
        </w:tc>
        <w:tc>
          <w:tcPr>
            <w:tcW w:w="1387" w:type="dxa"/>
            <w:tcBorders>
              <w:top w:val="nil"/>
              <w:left w:val="nil"/>
              <w:bottom w:val="nil"/>
              <w:right w:val="nil"/>
            </w:tcBorders>
            <w:shd w:val="clear" w:color="auto" w:fill="D9D9D9" w:themeFill="background1" w:themeFillShade="D9"/>
            <w:noWrap/>
            <w:vAlign w:val="center"/>
            <w:hideMark/>
          </w:tcPr>
          <w:p w14:paraId="6ED8DC74" w14:textId="77777777" w:rsidR="00B0351B" w:rsidRPr="00127D12" w:rsidRDefault="00B0351B" w:rsidP="00B0351B">
            <w:pPr>
              <w:jc w:val="center"/>
              <w:rPr>
                <w:color w:val="000000"/>
                <w:sz w:val="24"/>
                <w:szCs w:val="24"/>
                <w:lang w:eastAsia="en-GB"/>
              </w:rPr>
            </w:pPr>
            <w:r w:rsidRPr="00127D12">
              <w:rPr>
                <w:color w:val="000000"/>
                <w:sz w:val="24"/>
                <w:szCs w:val="24"/>
                <w:lang w:eastAsia="en-GB"/>
              </w:rPr>
              <w:t>0.01</w:t>
            </w:r>
          </w:p>
        </w:tc>
      </w:tr>
      <w:tr w:rsidR="00B0351B" w:rsidRPr="00B0351B" w14:paraId="6679BA73" w14:textId="77777777" w:rsidTr="00127D12">
        <w:trPr>
          <w:trHeight w:val="269"/>
          <w:jc w:val="center"/>
        </w:trPr>
        <w:tc>
          <w:tcPr>
            <w:tcW w:w="1520" w:type="dxa"/>
            <w:vMerge/>
            <w:tcBorders>
              <w:top w:val="nil"/>
              <w:left w:val="nil"/>
              <w:bottom w:val="nil"/>
              <w:right w:val="nil"/>
            </w:tcBorders>
            <w:shd w:val="clear" w:color="auto" w:fill="D9D9D9" w:themeFill="background1" w:themeFillShade="D9"/>
            <w:vAlign w:val="center"/>
            <w:hideMark/>
          </w:tcPr>
          <w:p w14:paraId="3A5B4604" w14:textId="77777777" w:rsidR="00B0351B" w:rsidRPr="00127D12" w:rsidRDefault="00B0351B" w:rsidP="00B0351B">
            <w:pPr>
              <w:rPr>
                <w:color w:val="000000"/>
                <w:sz w:val="24"/>
                <w:szCs w:val="24"/>
                <w:lang w:eastAsia="en-GB"/>
              </w:rPr>
            </w:pPr>
          </w:p>
        </w:tc>
        <w:tc>
          <w:tcPr>
            <w:tcW w:w="2905" w:type="dxa"/>
            <w:tcBorders>
              <w:top w:val="nil"/>
              <w:left w:val="nil"/>
              <w:bottom w:val="nil"/>
              <w:right w:val="nil"/>
            </w:tcBorders>
            <w:shd w:val="clear" w:color="auto" w:fill="D9D9D9" w:themeFill="background1" w:themeFillShade="D9"/>
            <w:noWrap/>
            <w:vAlign w:val="center"/>
            <w:hideMark/>
          </w:tcPr>
          <w:p w14:paraId="5A99D2FB" w14:textId="77777777" w:rsidR="00B0351B" w:rsidRPr="00127D12" w:rsidRDefault="00B0351B" w:rsidP="00B0351B">
            <w:pPr>
              <w:rPr>
                <w:color w:val="000000"/>
                <w:sz w:val="24"/>
                <w:szCs w:val="24"/>
                <w:lang w:eastAsia="en-GB"/>
              </w:rPr>
            </w:pPr>
            <w:r w:rsidRPr="00127D12">
              <w:rPr>
                <w:color w:val="000000"/>
                <w:sz w:val="24"/>
                <w:szCs w:val="24"/>
                <w:lang w:eastAsia="en-GB"/>
              </w:rPr>
              <w:t>IVW adjusted by BMI</w:t>
            </w:r>
          </w:p>
        </w:tc>
        <w:tc>
          <w:tcPr>
            <w:tcW w:w="1315" w:type="dxa"/>
            <w:tcBorders>
              <w:top w:val="nil"/>
              <w:left w:val="nil"/>
              <w:bottom w:val="nil"/>
              <w:right w:val="nil"/>
            </w:tcBorders>
            <w:shd w:val="clear" w:color="auto" w:fill="D9D9D9" w:themeFill="background1" w:themeFillShade="D9"/>
            <w:noWrap/>
            <w:vAlign w:val="center"/>
            <w:hideMark/>
          </w:tcPr>
          <w:p w14:paraId="5A3FC49E" w14:textId="77777777" w:rsidR="00B0351B" w:rsidRPr="00127D12" w:rsidRDefault="00B0351B" w:rsidP="00B0351B">
            <w:pPr>
              <w:jc w:val="center"/>
              <w:rPr>
                <w:color w:val="000000"/>
                <w:sz w:val="24"/>
                <w:szCs w:val="24"/>
                <w:lang w:eastAsia="en-GB"/>
              </w:rPr>
            </w:pPr>
            <w:r w:rsidRPr="00127D12">
              <w:rPr>
                <w:color w:val="000000"/>
                <w:sz w:val="24"/>
                <w:szCs w:val="24"/>
                <w:lang w:eastAsia="en-GB"/>
              </w:rPr>
              <w:t>0.47</w:t>
            </w:r>
          </w:p>
        </w:tc>
        <w:tc>
          <w:tcPr>
            <w:tcW w:w="1672" w:type="dxa"/>
            <w:tcBorders>
              <w:top w:val="nil"/>
              <w:left w:val="nil"/>
              <w:bottom w:val="nil"/>
              <w:right w:val="nil"/>
            </w:tcBorders>
            <w:shd w:val="clear" w:color="auto" w:fill="D9D9D9" w:themeFill="background1" w:themeFillShade="D9"/>
            <w:noWrap/>
            <w:vAlign w:val="center"/>
            <w:hideMark/>
          </w:tcPr>
          <w:p w14:paraId="5B66CEA4" w14:textId="77777777" w:rsidR="00B0351B" w:rsidRPr="00127D12" w:rsidRDefault="00B0351B" w:rsidP="00B0351B">
            <w:pPr>
              <w:jc w:val="center"/>
              <w:rPr>
                <w:color w:val="000000"/>
                <w:sz w:val="24"/>
                <w:szCs w:val="24"/>
                <w:lang w:eastAsia="en-GB"/>
              </w:rPr>
            </w:pPr>
            <w:r w:rsidRPr="00127D12">
              <w:rPr>
                <w:color w:val="000000"/>
                <w:sz w:val="24"/>
                <w:szCs w:val="24"/>
                <w:lang w:eastAsia="en-GB"/>
              </w:rPr>
              <w:t>0.21; 0.72</w:t>
            </w:r>
          </w:p>
        </w:tc>
        <w:tc>
          <w:tcPr>
            <w:tcW w:w="1387" w:type="dxa"/>
            <w:tcBorders>
              <w:top w:val="nil"/>
              <w:left w:val="nil"/>
              <w:bottom w:val="nil"/>
              <w:right w:val="nil"/>
            </w:tcBorders>
            <w:shd w:val="clear" w:color="auto" w:fill="D9D9D9" w:themeFill="background1" w:themeFillShade="D9"/>
            <w:noWrap/>
            <w:vAlign w:val="center"/>
            <w:hideMark/>
          </w:tcPr>
          <w:p w14:paraId="12126357" w14:textId="555BC9CE" w:rsidR="00B0351B" w:rsidRPr="00127D12" w:rsidRDefault="00B0351B" w:rsidP="00B0351B">
            <w:pPr>
              <w:jc w:val="center"/>
              <w:rPr>
                <w:color w:val="000000"/>
                <w:sz w:val="24"/>
                <w:szCs w:val="24"/>
                <w:lang w:eastAsia="en-GB"/>
              </w:rPr>
            </w:pPr>
            <w:r w:rsidRPr="00127D12">
              <w:rPr>
                <w:color w:val="000000"/>
                <w:sz w:val="24"/>
                <w:szCs w:val="24"/>
                <w:lang w:eastAsia="en-GB"/>
              </w:rPr>
              <w:t>0.000</w:t>
            </w:r>
            <w:r w:rsidR="000F5936">
              <w:rPr>
                <w:color w:val="000000"/>
                <w:sz w:val="24"/>
                <w:szCs w:val="24"/>
                <w:lang w:eastAsia="en-GB"/>
              </w:rPr>
              <w:t>4</w:t>
            </w:r>
          </w:p>
        </w:tc>
      </w:tr>
      <w:tr w:rsidR="00B0351B" w:rsidRPr="00B0351B" w14:paraId="38D37B80" w14:textId="77777777" w:rsidTr="00B0351B">
        <w:trPr>
          <w:trHeight w:val="269"/>
          <w:jc w:val="center"/>
        </w:trPr>
        <w:tc>
          <w:tcPr>
            <w:tcW w:w="1520" w:type="dxa"/>
            <w:vMerge w:val="restart"/>
            <w:tcBorders>
              <w:top w:val="nil"/>
              <w:left w:val="nil"/>
              <w:bottom w:val="nil"/>
              <w:right w:val="nil"/>
            </w:tcBorders>
            <w:shd w:val="clear" w:color="auto" w:fill="auto"/>
            <w:noWrap/>
            <w:vAlign w:val="center"/>
            <w:hideMark/>
          </w:tcPr>
          <w:p w14:paraId="66F2B04E" w14:textId="77777777" w:rsidR="00B0351B" w:rsidRPr="00B0351B" w:rsidRDefault="00B0351B" w:rsidP="00B0351B">
            <w:pPr>
              <w:jc w:val="center"/>
              <w:rPr>
                <w:color w:val="000000"/>
                <w:sz w:val="24"/>
                <w:szCs w:val="24"/>
                <w:lang w:eastAsia="en-GB"/>
              </w:rPr>
            </w:pPr>
            <w:r w:rsidRPr="00B0351B">
              <w:rPr>
                <w:color w:val="000000"/>
                <w:sz w:val="24"/>
                <w:szCs w:val="24"/>
                <w:lang w:eastAsia="en-GB"/>
              </w:rPr>
              <w:t>AST</w:t>
            </w:r>
          </w:p>
        </w:tc>
        <w:tc>
          <w:tcPr>
            <w:tcW w:w="2905" w:type="dxa"/>
            <w:tcBorders>
              <w:top w:val="nil"/>
              <w:left w:val="nil"/>
              <w:bottom w:val="nil"/>
              <w:right w:val="nil"/>
            </w:tcBorders>
            <w:shd w:val="clear" w:color="auto" w:fill="auto"/>
            <w:noWrap/>
            <w:vAlign w:val="center"/>
            <w:hideMark/>
          </w:tcPr>
          <w:p w14:paraId="07629B12" w14:textId="77777777" w:rsidR="00B0351B" w:rsidRPr="00B0351B" w:rsidRDefault="00B0351B" w:rsidP="00B0351B">
            <w:pPr>
              <w:rPr>
                <w:color w:val="000000"/>
                <w:sz w:val="24"/>
                <w:szCs w:val="24"/>
                <w:lang w:eastAsia="en-GB"/>
              </w:rPr>
            </w:pPr>
            <w:r w:rsidRPr="00B0351B">
              <w:rPr>
                <w:color w:val="000000"/>
                <w:sz w:val="24"/>
                <w:szCs w:val="24"/>
                <w:lang w:eastAsia="en-GB"/>
              </w:rPr>
              <w:t>IVW</w:t>
            </w:r>
          </w:p>
        </w:tc>
        <w:tc>
          <w:tcPr>
            <w:tcW w:w="1315" w:type="dxa"/>
            <w:tcBorders>
              <w:top w:val="nil"/>
              <w:left w:val="nil"/>
              <w:bottom w:val="nil"/>
              <w:right w:val="nil"/>
            </w:tcBorders>
            <w:shd w:val="clear" w:color="auto" w:fill="auto"/>
            <w:noWrap/>
            <w:vAlign w:val="center"/>
            <w:hideMark/>
          </w:tcPr>
          <w:p w14:paraId="6CE3C93E" w14:textId="77777777" w:rsidR="00B0351B" w:rsidRPr="00B0351B" w:rsidRDefault="00B0351B" w:rsidP="00B0351B">
            <w:pPr>
              <w:jc w:val="center"/>
              <w:rPr>
                <w:color w:val="000000"/>
                <w:sz w:val="24"/>
                <w:szCs w:val="24"/>
                <w:lang w:eastAsia="en-GB"/>
              </w:rPr>
            </w:pPr>
            <w:r w:rsidRPr="00B0351B">
              <w:rPr>
                <w:color w:val="000000"/>
                <w:sz w:val="24"/>
                <w:szCs w:val="24"/>
                <w:lang w:eastAsia="en-GB"/>
              </w:rPr>
              <w:t>0.31</w:t>
            </w:r>
          </w:p>
        </w:tc>
        <w:tc>
          <w:tcPr>
            <w:tcW w:w="1672" w:type="dxa"/>
            <w:tcBorders>
              <w:top w:val="nil"/>
              <w:left w:val="nil"/>
              <w:bottom w:val="nil"/>
              <w:right w:val="nil"/>
            </w:tcBorders>
            <w:shd w:val="clear" w:color="auto" w:fill="auto"/>
            <w:noWrap/>
            <w:vAlign w:val="center"/>
            <w:hideMark/>
          </w:tcPr>
          <w:p w14:paraId="79AC4934" w14:textId="77777777" w:rsidR="00B0351B" w:rsidRPr="00B0351B" w:rsidRDefault="00B0351B" w:rsidP="00B0351B">
            <w:pPr>
              <w:jc w:val="center"/>
              <w:rPr>
                <w:color w:val="000000"/>
                <w:sz w:val="24"/>
                <w:szCs w:val="24"/>
                <w:lang w:eastAsia="en-GB"/>
              </w:rPr>
            </w:pPr>
            <w:r w:rsidRPr="00B0351B">
              <w:rPr>
                <w:color w:val="000000"/>
                <w:sz w:val="24"/>
                <w:szCs w:val="24"/>
                <w:lang w:eastAsia="en-GB"/>
              </w:rPr>
              <w:t>-0.1; 0.71</w:t>
            </w:r>
          </w:p>
        </w:tc>
        <w:tc>
          <w:tcPr>
            <w:tcW w:w="1387" w:type="dxa"/>
            <w:tcBorders>
              <w:top w:val="nil"/>
              <w:left w:val="nil"/>
              <w:bottom w:val="nil"/>
              <w:right w:val="nil"/>
            </w:tcBorders>
            <w:shd w:val="clear" w:color="auto" w:fill="auto"/>
            <w:noWrap/>
            <w:vAlign w:val="center"/>
            <w:hideMark/>
          </w:tcPr>
          <w:p w14:paraId="61814F7E" w14:textId="3D59D700" w:rsidR="00B0351B" w:rsidRPr="00B0351B" w:rsidRDefault="00B0351B" w:rsidP="00B0351B">
            <w:pPr>
              <w:jc w:val="center"/>
              <w:rPr>
                <w:color w:val="000000"/>
                <w:sz w:val="24"/>
                <w:szCs w:val="24"/>
                <w:lang w:eastAsia="en-GB"/>
              </w:rPr>
            </w:pPr>
            <w:r w:rsidRPr="00B0351B">
              <w:rPr>
                <w:color w:val="000000"/>
                <w:sz w:val="24"/>
                <w:szCs w:val="24"/>
                <w:lang w:eastAsia="en-GB"/>
              </w:rPr>
              <w:t>0.</w:t>
            </w:r>
            <w:r w:rsidR="003B04D0">
              <w:rPr>
                <w:color w:val="000000"/>
                <w:sz w:val="24"/>
                <w:szCs w:val="24"/>
                <w:lang w:eastAsia="en-GB"/>
              </w:rPr>
              <w:t>14</w:t>
            </w:r>
          </w:p>
        </w:tc>
      </w:tr>
      <w:tr w:rsidR="00B0351B" w:rsidRPr="00B0351B" w14:paraId="47DA8025" w14:textId="77777777" w:rsidTr="00B0351B">
        <w:trPr>
          <w:trHeight w:val="269"/>
          <w:jc w:val="center"/>
        </w:trPr>
        <w:tc>
          <w:tcPr>
            <w:tcW w:w="1520" w:type="dxa"/>
            <w:vMerge/>
            <w:tcBorders>
              <w:top w:val="nil"/>
              <w:left w:val="nil"/>
              <w:bottom w:val="nil"/>
              <w:right w:val="nil"/>
            </w:tcBorders>
            <w:vAlign w:val="center"/>
            <w:hideMark/>
          </w:tcPr>
          <w:p w14:paraId="2435B877" w14:textId="77777777" w:rsidR="00B0351B" w:rsidRPr="00127D12" w:rsidRDefault="00B0351B" w:rsidP="00B0351B">
            <w:pPr>
              <w:rPr>
                <w:color w:val="000000"/>
                <w:sz w:val="24"/>
                <w:szCs w:val="24"/>
                <w:lang w:eastAsia="en-GB"/>
              </w:rPr>
            </w:pPr>
          </w:p>
        </w:tc>
        <w:tc>
          <w:tcPr>
            <w:tcW w:w="2905" w:type="dxa"/>
            <w:tcBorders>
              <w:top w:val="nil"/>
              <w:left w:val="nil"/>
              <w:bottom w:val="nil"/>
              <w:right w:val="nil"/>
            </w:tcBorders>
            <w:shd w:val="clear" w:color="auto" w:fill="auto"/>
            <w:noWrap/>
            <w:vAlign w:val="center"/>
            <w:hideMark/>
          </w:tcPr>
          <w:p w14:paraId="3BF27457" w14:textId="77777777" w:rsidR="00B0351B" w:rsidRPr="00127D12" w:rsidRDefault="00B0351B" w:rsidP="00B0351B">
            <w:pPr>
              <w:rPr>
                <w:color w:val="000000"/>
                <w:sz w:val="24"/>
                <w:szCs w:val="24"/>
                <w:lang w:eastAsia="en-GB"/>
              </w:rPr>
            </w:pPr>
            <w:r w:rsidRPr="00127D12">
              <w:rPr>
                <w:color w:val="000000"/>
                <w:sz w:val="24"/>
                <w:szCs w:val="24"/>
                <w:lang w:eastAsia="en-GB"/>
              </w:rPr>
              <w:t>MR Egger</w:t>
            </w:r>
          </w:p>
        </w:tc>
        <w:tc>
          <w:tcPr>
            <w:tcW w:w="1315" w:type="dxa"/>
            <w:tcBorders>
              <w:top w:val="nil"/>
              <w:left w:val="nil"/>
              <w:bottom w:val="nil"/>
              <w:right w:val="nil"/>
            </w:tcBorders>
            <w:shd w:val="clear" w:color="auto" w:fill="auto"/>
            <w:noWrap/>
            <w:vAlign w:val="center"/>
            <w:hideMark/>
          </w:tcPr>
          <w:p w14:paraId="5F65EF8A" w14:textId="77777777" w:rsidR="00B0351B" w:rsidRPr="00127D12" w:rsidRDefault="00B0351B" w:rsidP="00B0351B">
            <w:pPr>
              <w:jc w:val="center"/>
              <w:rPr>
                <w:color w:val="000000"/>
                <w:sz w:val="24"/>
                <w:szCs w:val="24"/>
                <w:lang w:eastAsia="en-GB"/>
              </w:rPr>
            </w:pPr>
            <w:r w:rsidRPr="00127D12">
              <w:rPr>
                <w:color w:val="000000"/>
                <w:sz w:val="24"/>
                <w:szCs w:val="24"/>
                <w:lang w:eastAsia="en-GB"/>
              </w:rPr>
              <w:t>-1.01</w:t>
            </w:r>
          </w:p>
        </w:tc>
        <w:tc>
          <w:tcPr>
            <w:tcW w:w="1672" w:type="dxa"/>
            <w:tcBorders>
              <w:top w:val="nil"/>
              <w:left w:val="nil"/>
              <w:bottom w:val="nil"/>
              <w:right w:val="nil"/>
            </w:tcBorders>
            <w:shd w:val="clear" w:color="auto" w:fill="auto"/>
            <w:noWrap/>
            <w:vAlign w:val="center"/>
            <w:hideMark/>
          </w:tcPr>
          <w:p w14:paraId="64A37B57" w14:textId="77777777" w:rsidR="00B0351B" w:rsidRPr="00127D12" w:rsidRDefault="00B0351B" w:rsidP="00B0351B">
            <w:pPr>
              <w:jc w:val="center"/>
              <w:rPr>
                <w:color w:val="000000"/>
                <w:sz w:val="24"/>
                <w:szCs w:val="24"/>
                <w:lang w:eastAsia="en-GB"/>
              </w:rPr>
            </w:pPr>
            <w:r w:rsidRPr="00127D12">
              <w:rPr>
                <w:color w:val="000000"/>
                <w:sz w:val="24"/>
                <w:szCs w:val="24"/>
                <w:lang w:eastAsia="en-GB"/>
              </w:rPr>
              <w:t>-3.31; 1.29</w:t>
            </w:r>
          </w:p>
        </w:tc>
        <w:tc>
          <w:tcPr>
            <w:tcW w:w="1387" w:type="dxa"/>
            <w:tcBorders>
              <w:top w:val="nil"/>
              <w:left w:val="nil"/>
              <w:bottom w:val="nil"/>
              <w:right w:val="nil"/>
            </w:tcBorders>
            <w:shd w:val="clear" w:color="auto" w:fill="auto"/>
            <w:noWrap/>
            <w:vAlign w:val="center"/>
            <w:hideMark/>
          </w:tcPr>
          <w:p w14:paraId="6EBF9C42" w14:textId="3A99FBCF" w:rsidR="00B0351B" w:rsidRPr="00127D12" w:rsidRDefault="00B0351B" w:rsidP="00B0351B">
            <w:pPr>
              <w:jc w:val="center"/>
              <w:rPr>
                <w:color w:val="000000"/>
                <w:sz w:val="24"/>
                <w:szCs w:val="24"/>
                <w:lang w:eastAsia="en-GB"/>
              </w:rPr>
            </w:pPr>
            <w:r w:rsidRPr="00127D12">
              <w:rPr>
                <w:color w:val="000000"/>
                <w:sz w:val="24"/>
                <w:szCs w:val="24"/>
                <w:lang w:eastAsia="en-GB"/>
              </w:rPr>
              <w:t>0.4</w:t>
            </w:r>
            <w:r w:rsidR="003B04D0">
              <w:rPr>
                <w:color w:val="000000"/>
                <w:sz w:val="24"/>
                <w:szCs w:val="24"/>
                <w:lang w:eastAsia="en-GB"/>
              </w:rPr>
              <w:t>1</w:t>
            </w:r>
          </w:p>
        </w:tc>
      </w:tr>
      <w:tr w:rsidR="00B0351B" w:rsidRPr="00B0351B" w14:paraId="3A441E97" w14:textId="77777777" w:rsidTr="00B0351B">
        <w:trPr>
          <w:trHeight w:val="269"/>
          <w:jc w:val="center"/>
        </w:trPr>
        <w:tc>
          <w:tcPr>
            <w:tcW w:w="1520" w:type="dxa"/>
            <w:vMerge/>
            <w:tcBorders>
              <w:top w:val="nil"/>
              <w:left w:val="nil"/>
              <w:bottom w:val="nil"/>
              <w:right w:val="nil"/>
            </w:tcBorders>
            <w:vAlign w:val="center"/>
            <w:hideMark/>
          </w:tcPr>
          <w:p w14:paraId="2472E223" w14:textId="77777777" w:rsidR="00B0351B" w:rsidRPr="00127D12" w:rsidRDefault="00B0351B" w:rsidP="00B0351B">
            <w:pPr>
              <w:rPr>
                <w:color w:val="000000"/>
                <w:sz w:val="24"/>
                <w:szCs w:val="24"/>
                <w:lang w:eastAsia="en-GB"/>
              </w:rPr>
            </w:pPr>
          </w:p>
        </w:tc>
        <w:tc>
          <w:tcPr>
            <w:tcW w:w="2905" w:type="dxa"/>
            <w:tcBorders>
              <w:top w:val="nil"/>
              <w:left w:val="nil"/>
              <w:bottom w:val="nil"/>
              <w:right w:val="nil"/>
            </w:tcBorders>
            <w:shd w:val="clear" w:color="auto" w:fill="auto"/>
            <w:noWrap/>
            <w:vAlign w:val="center"/>
            <w:hideMark/>
          </w:tcPr>
          <w:p w14:paraId="665A1242" w14:textId="77777777" w:rsidR="00B0351B" w:rsidRPr="00127D12" w:rsidRDefault="00B0351B" w:rsidP="00B0351B">
            <w:pPr>
              <w:rPr>
                <w:color w:val="000000"/>
                <w:sz w:val="24"/>
                <w:szCs w:val="24"/>
                <w:lang w:eastAsia="en-GB"/>
              </w:rPr>
            </w:pPr>
            <w:r w:rsidRPr="00127D12">
              <w:rPr>
                <w:color w:val="000000"/>
                <w:sz w:val="24"/>
                <w:szCs w:val="24"/>
                <w:lang w:eastAsia="en-GB"/>
              </w:rPr>
              <w:t>Weighted median</w:t>
            </w:r>
          </w:p>
        </w:tc>
        <w:tc>
          <w:tcPr>
            <w:tcW w:w="1315" w:type="dxa"/>
            <w:tcBorders>
              <w:top w:val="nil"/>
              <w:left w:val="nil"/>
              <w:bottom w:val="nil"/>
              <w:right w:val="nil"/>
            </w:tcBorders>
            <w:shd w:val="clear" w:color="auto" w:fill="auto"/>
            <w:noWrap/>
            <w:vAlign w:val="center"/>
            <w:hideMark/>
          </w:tcPr>
          <w:p w14:paraId="287B5B00" w14:textId="77777777" w:rsidR="00B0351B" w:rsidRPr="00127D12" w:rsidRDefault="00B0351B" w:rsidP="00B0351B">
            <w:pPr>
              <w:jc w:val="center"/>
              <w:rPr>
                <w:color w:val="000000"/>
                <w:sz w:val="24"/>
                <w:szCs w:val="24"/>
                <w:lang w:eastAsia="en-GB"/>
              </w:rPr>
            </w:pPr>
            <w:r w:rsidRPr="00127D12">
              <w:rPr>
                <w:color w:val="000000"/>
                <w:sz w:val="24"/>
                <w:szCs w:val="24"/>
                <w:lang w:eastAsia="en-GB"/>
              </w:rPr>
              <w:t>0.32</w:t>
            </w:r>
          </w:p>
        </w:tc>
        <w:tc>
          <w:tcPr>
            <w:tcW w:w="1672" w:type="dxa"/>
            <w:tcBorders>
              <w:top w:val="nil"/>
              <w:left w:val="nil"/>
              <w:bottom w:val="nil"/>
              <w:right w:val="nil"/>
            </w:tcBorders>
            <w:shd w:val="clear" w:color="auto" w:fill="auto"/>
            <w:noWrap/>
            <w:vAlign w:val="center"/>
            <w:hideMark/>
          </w:tcPr>
          <w:p w14:paraId="1F5ECD7E" w14:textId="7175FC83" w:rsidR="00B0351B" w:rsidRPr="00127D12" w:rsidRDefault="00B0351B" w:rsidP="00B0351B">
            <w:pPr>
              <w:jc w:val="center"/>
              <w:rPr>
                <w:color w:val="000000"/>
                <w:sz w:val="24"/>
                <w:szCs w:val="24"/>
                <w:lang w:eastAsia="en-GB"/>
              </w:rPr>
            </w:pPr>
            <w:r w:rsidRPr="00127D12">
              <w:rPr>
                <w:color w:val="000000"/>
                <w:sz w:val="24"/>
                <w:szCs w:val="24"/>
                <w:lang w:eastAsia="en-GB"/>
              </w:rPr>
              <w:t>-0.2</w:t>
            </w:r>
            <w:r w:rsidR="00301622">
              <w:rPr>
                <w:color w:val="000000"/>
                <w:sz w:val="24"/>
                <w:szCs w:val="24"/>
                <w:lang w:eastAsia="en-GB"/>
              </w:rPr>
              <w:t>6</w:t>
            </w:r>
            <w:r w:rsidRPr="00127D12">
              <w:rPr>
                <w:color w:val="000000"/>
                <w:sz w:val="24"/>
                <w:szCs w:val="24"/>
                <w:lang w:eastAsia="en-GB"/>
              </w:rPr>
              <w:t>; 0.8</w:t>
            </w:r>
            <w:r w:rsidR="00301622">
              <w:rPr>
                <w:color w:val="000000"/>
                <w:sz w:val="24"/>
                <w:szCs w:val="24"/>
                <w:lang w:eastAsia="en-GB"/>
              </w:rPr>
              <w:t>9</w:t>
            </w:r>
          </w:p>
        </w:tc>
        <w:tc>
          <w:tcPr>
            <w:tcW w:w="1387" w:type="dxa"/>
            <w:tcBorders>
              <w:top w:val="nil"/>
              <w:left w:val="nil"/>
              <w:bottom w:val="nil"/>
              <w:right w:val="nil"/>
            </w:tcBorders>
            <w:shd w:val="clear" w:color="auto" w:fill="auto"/>
            <w:noWrap/>
            <w:vAlign w:val="center"/>
            <w:hideMark/>
          </w:tcPr>
          <w:p w14:paraId="12FE20FC" w14:textId="56651EA8" w:rsidR="00B0351B" w:rsidRPr="00127D12" w:rsidRDefault="00B0351B" w:rsidP="00B0351B">
            <w:pPr>
              <w:jc w:val="center"/>
              <w:rPr>
                <w:color w:val="000000"/>
                <w:sz w:val="24"/>
                <w:szCs w:val="24"/>
                <w:lang w:eastAsia="en-GB"/>
              </w:rPr>
            </w:pPr>
            <w:r w:rsidRPr="00127D12">
              <w:rPr>
                <w:color w:val="000000"/>
                <w:sz w:val="24"/>
                <w:szCs w:val="24"/>
                <w:lang w:eastAsia="en-GB"/>
              </w:rPr>
              <w:t>0.</w:t>
            </w:r>
            <w:r w:rsidR="00301622">
              <w:rPr>
                <w:color w:val="000000"/>
                <w:sz w:val="24"/>
                <w:szCs w:val="24"/>
                <w:lang w:eastAsia="en-GB"/>
              </w:rPr>
              <w:t>28</w:t>
            </w:r>
          </w:p>
        </w:tc>
      </w:tr>
      <w:tr w:rsidR="00B0351B" w:rsidRPr="00B0351B" w14:paraId="7C7BF76E" w14:textId="77777777" w:rsidTr="00B0351B">
        <w:trPr>
          <w:trHeight w:val="269"/>
          <w:jc w:val="center"/>
        </w:trPr>
        <w:tc>
          <w:tcPr>
            <w:tcW w:w="1520" w:type="dxa"/>
            <w:vMerge/>
            <w:tcBorders>
              <w:top w:val="nil"/>
              <w:left w:val="nil"/>
              <w:bottom w:val="nil"/>
              <w:right w:val="nil"/>
            </w:tcBorders>
            <w:vAlign w:val="center"/>
            <w:hideMark/>
          </w:tcPr>
          <w:p w14:paraId="625665CA" w14:textId="77777777" w:rsidR="00B0351B" w:rsidRPr="00127D12" w:rsidRDefault="00B0351B" w:rsidP="00B0351B">
            <w:pPr>
              <w:rPr>
                <w:color w:val="000000"/>
                <w:sz w:val="24"/>
                <w:szCs w:val="24"/>
                <w:lang w:eastAsia="en-GB"/>
              </w:rPr>
            </w:pPr>
          </w:p>
        </w:tc>
        <w:tc>
          <w:tcPr>
            <w:tcW w:w="2905" w:type="dxa"/>
            <w:tcBorders>
              <w:top w:val="nil"/>
              <w:left w:val="nil"/>
              <w:bottom w:val="nil"/>
              <w:right w:val="nil"/>
            </w:tcBorders>
            <w:shd w:val="clear" w:color="auto" w:fill="auto"/>
            <w:noWrap/>
            <w:vAlign w:val="center"/>
            <w:hideMark/>
          </w:tcPr>
          <w:p w14:paraId="278BD58B" w14:textId="77777777" w:rsidR="00B0351B" w:rsidRPr="00127D12" w:rsidRDefault="00B0351B" w:rsidP="00B0351B">
            <w:pPr>
              <w:rPr>
                <w:color w:val="000000"/>
                <w:sz w:val="24"/>
                <w:szCs w:val="24"/>
                <w:lang w:eastAsia="en-GB"/>
              </w:rPr>
            </w:pPr>
            <w:r w:rsidRPr="00127D12">
              <w:rPr>
                <w:color w:val="000000"/>
                <w:sz w:val="24"/>
                <w:szCs w:val="24"/>
                <w:lang w:eastAsia="en-GB"/>
              </w:rPr>
              <w:t>IVW adjusted by BMI</w:t>
            </w:r>
          </w:p>
        </w:tc>
        <w:tc>
          <w:tcPr>
            <w:tcW w:w="1315" w:type="dxa"/>
            <w:tcBorders>
              <w:top w:val="nil"/>
              <w:left w:val="nil"/>
              <w:bottom w:val="nil"/>
              <w:right w:val="nil"/>
            </w:tcBorders>
            <w:shd w:val="clear" w:color="auto" w:fill="auto"/>
            <w:noWrap/>
            <w:vAlign w:val="center"/>
            <w:hideMark/>
          </w:tcPr>
          <w:p w14:paraId="3A8C0333" w14:textId="77777777" w:rsidR="00B0351B" w:rsidRPr="00127D12" w:rsidRDefault="00B0351B" w:rsidP="00B0351B">
            <w:pPr>
              <w:jc w:val="center"/>
              <w:rPr>
                <w:color w:val="000000"/>
                <w:sz w:val="24"/>
                <w:szCs w:val="24"/>
                <w:lang w:eastAsia="en-GB"/>
              </w:rPr>
            </w:pPr>
            <w:r w:rsidRPr="00127D12">
              <w:rPr>
                <w:color w:val="000000"/>
                <w:sz w:val="24"/>
                <w:szCs w:val="24"/>
                <w:lang w:eastAsia="en-GB"/>
              </w:rPr>
              <w:t>0.25</w:t>
            </w:r>
          </w:p>
        </w:tc>
        <w:tc>
          <w:tcPr>
            <w:tcW w:w="1672" w:type="dxa"/>
            <w:tcBorders>
              <w:top w:val="nil"/>
              <w:left w:val="nil"/>
              <w:bottom w:val="nil"/>
              <w:right w:val="nil"/>
            </w:tcBorders>
            <w:shd w:val="clear" w:color="auto" w:fill="auto"/>
            <w:noWrap/>
            <w:vAlign w:val="center"/>
            <w:hideMark/>
          </w:tcPr>
          <w:p w14:paraId="28637CDE" w14:textId="77777777" w:rsidR="00B0351B" w:rsidRPr="00127D12" w:rsidRDefault="00B0351B" w:rsidP="00B0351B">
            <w:pPr>
              <w:jc w:val="center"/>
              <w:rPr>
                <w:color w:val="000000"/>
                <w:sz w:val="24"/>
                <w:szCs w:val="24"/>
                <w:lang w:eastAsia="en-GB"/>
              </w:rPr>
            </w:pPr>
            <w:r w:rsidRPr="00127D12">
              <w:rPr>
                <w:color w:val="000000"/>
                <w:sz w:val="24"/>
                <w:szCs w:val="24"/>
                <w:lang w:eastAsia="en-GB"/>
              </w:rPr>
              <w:t>-0.22; 0.72</w:t>
            </w:r>
          </w:p>
        </w:tc>
        <w:tc>
          <w:tcPr>
            <w:tcW w:w="1387" w:type="dxa"/>
            <w:tcBorders>
              <w:top w:val="nil"/>
              <w:left w:val="nil"/>
              <w:bottom w:val="nil"/>
              <w:right w:val="nil"/>
            </w:tcBorders>
            <w:shd w:val="clear" w:color="auto" w:fill="auto"/>
            <w:noWrap/>
            <w:vAlign w:val="center"/>
            <w:hideMark/>
          </w:tcPr>
          <w:p w14:paraId="0BBA131D" w14:textId="0055F09F" w:rsidR="00B0351B" w:rsidRPr="00127D12" w:rsidRDefault="00B0351B" w:rsidP="00B0351B">
            <w:pPr>
              <w:jc w:val="center"/>
              <w:rPr>
                <w:color w:val="000000"/>
                <w:sz w:val="24"/>
                <w:szCs w:val="24"/>
                <w:lang w:eastAsia="en-GB"/>
              </w:rPr>
            </w:pPr>
            <w:r w:rsidRPr="00127D12">
              <w:rPr>
                <w:color w:val="000000"/>
                <w:sz w:val="24"/>
                <w:szCs w:val="24"/>
                <w:lang w:eastAsia="en-GB"/>
              </w:rPr>
              <w:t>0.</w:t>
            </w:r>
            <w:r w:rsidR="000F5936">
              <w:rPr>
                <w:color w:val="000000"/>
                <w:sz w:val="24"/>
                <w:szCs w:val="24"/>
                <w:lang w:eastAsia="en-GB"/>
              </w:rPr>
              <w:t>30</w:t>
            </w:r>
          </w:p>
        </w:tc>
      </w:tr>
      <w:tr w:rsidR="00B0351B" w:rsidRPr="00B0351B" w14:paraId="12585406" w14:textId="77777777" w:rsidTr="00127D12">
        <w:trPr>
          <w:trHeight w:val="269"/>
          <w:jc w:val="center"/>
        </w:trPr>
        <w:tc>
          <w:tcPr>
            <w:tcW w:w="1520" w:type="dxa"/>
            <w:vMerge w:val="restart"/>
            <w:tcBorders>
              <w:top w:val="nil"/>
              <w:left w:val="nil"/>
              <w:bottom w:val="nil"/>
              <w:right w:val="nil"/>
            </w:tcBorders>
            <w:shd w:val="clear" w:color="auto" w:fill="D9D9D9" w:themeFill="background1" w:themeFillShade="D9"/>
            <w:noWrap/>
            <w:vAlign w:val="center"/>
            <w:hideMark/>
          </w:tcPr>
          <w:p w14:paraId="3AD02422" w14:textId="77777777" w:rsidR="00B0351B" w:rsidRPr="00B0351B" w:rsidRDefault="00B0351B" w:rsidP="00B0351B">
            <w:pPr>
              <w:jc w:val="center"/>
              <w:rPr>
                <w:color w:val="000000"/>
                <w:sz w:val="24"/>
                <w:szCs w:val="24"/>
                <w:lang w:eastAsia="en-GB"/>
              </w:rPr>
            </w:pPr>
            <w:r w:rsidRPr="00B0351B">
              <w:rPr>
                <w:color w:val="000000"/>
                <w:sz w:val="24"/>
                <w:szCs w:val="24"/>
                <w:lang w:eastAsia="en-GB"/>
              </w:rPr>
              <w:t>ALP</w:t>
            </w:r>
          </w:p>
        </w:tc>
        <w:tc>
          <w:tcPr>
            <w:tcW w:w="2905" w:type="dxa"/>
            <w:tcBorders>
              <w:top w:val="nil"/>
              <w:left w:val="nil"/>
              <w:bottom w:val="nil"/>
              <w:right w:val="nil"/>
            </w:tcBorders>
            <w:shd w:val="clear" w:color="auto" w:fill="D9D9D9" w:themeFill="background1" w:themeFillShade="D9"/>
            <w:noWrap/>
            <w:vAlign w:val="center"/>
            <w:hideMark/>
          </w:tcPr>
          <w:p w14:paraId="5E06F8DA" w14:textId="77777777" w:rsidR="00B0351B" w:rsidRPr="00B0351B" w:rsidRDefault="00B0351B" w:rsidP="00B0351B">
            <w:pPr>
              <w:rPr>
                <w:color w:val="000000"/>
                <w:sz w:val="24"/>
                <w:szCs w:val="24"/>
                <w:lang w:eastAsia="en-GB"/>
              </w:rPr>
            </w:pPr>
            <w:r w:rsidRPr="00B0351B">
              <w:rPr>
                <w:color w:val="000000"/>
                <w:sz w:val="24"/>
                <w:szCs w:val="24"/>
                <w:lang w:eastAsia="en-GB"/>
              </w:rPr>
              <w:t>IVW</w:t>
            </w:r>
          </w:p>
        </w:tc>
        <w:tc>
          <w:tcPr>
            <w:tcW w:w="1315" w:type="dxa"/>
            <w:tcBorders>
              <w:top w:val="nil"/>
              <w:left w:val="nil"/>
              <w:bottom w:val="nil"/>
              <w:right w:val="nil"/>
            </w:tcBorders>
            <w:shd w:val="clear" w:color="auto" w:fill="D9D9D9" w:themeFill="background1" w:themeFillShade="D9"/>
            <w:noWrap/>
            <w:vAlign w:val="center"/>
            <w:hideMark/>
          </w:tcPr>
          <w:p w14:paraId="4C85AE7E" w14:textId="77777777" w:rsidR="00B0351B" w:rsidRPr="00B0351B" w:rsidRDefault="00B0351B" w:rsidP="00B0351B">
            <w:pPr>
              <w:jc w:val="center"/>
              <w:rPr>
                <w:color w:val="000000"/>
                <w:sz w:val="24"/>
                <w:szCs w:val="24"/>
                <w:lang w:eastAsia="en-GB"/>
              </w:rPr>
            </w:pPr>
            <w:r w:rsidRPr="00B0351B">
              <w:rPr>
                <w:color w:val="000000"/>
                <w:sz w:val="24"/>
                <w:szCs w:val="24"/>
                <w:lang w:eastAsia="en-GB"/>
              </w:rPr>
              <w:t>-0.14</w:t>
            </w:r>
          </w:p>
        </w:tc>
        <w:tc>
          <w:tcPr>
            <w:tcW w:w="1672" w:type="dxa"/>
            <w:tcBorders>
              <w:top w:val="nil"/>
              <w:left w:val="nil"/>
              <w:bottom w:val="nil"/>
              <w:right w:val="nil"/>
            </w:tcBorders>
            <w:shd w:val="clear" w:color="auto" w:fill="D9D9D9" w:themeFill="background1" w:themeFillShade="D9"/>
            <w:noWrap/>
            <w:vAlign w:val="center"/>
            <w:hideMark/>
          </w:tcPr>
          <w:p w14:paraId="3F83F5CF" w14:textId="77777777" w:rsidR="00B0351B" w:rsidRPr="00B0351B" w:rsidRDefault="00B0351B" w:rsidP="00B0351B">
            <w:pPr>
              <w:jc w:val="center"/>
              <w:rPr>
                <w:color w:val="000000"/>
                <w:sz w:val="24"/>
                <w:szCs w:val="24"/>
                <w:lang w:eastAsia="en-GB"/>
              </w:rPr>
            </w:pPr>
            <w:r w:rsidRPr="00B0351B">
              <w:rPr>
                <w:color w:val="000000"/>
                <w:sz w:val="24"/>
                <w:szCs w:val="24"/>
                <w:lang w:eastAsia="en-GB"/>
              </w:rPr>
              <w:t>-0.78; 0.49</w:t>
            </w:r>
          </w:p>
        </w:tc>
        <w:tc>
          <w:tcPr>
            <w:tcW w:w="1387" w:type="dxa"/>
            <w:tcBorders>
              <w:top w:val="nil"/>
              <w:left w:val="nil"/>
              <w:bottom w:val="nil"/>
              <w:right w:val="nil"/>
            </w:tcBorders>
            <w:shd w:val="clear" w:color="auto" w:fill="D9D9D9" w:themeFill="background1" w:themeFillShade="D9"/>
            <w:noWrap/>
            <w:vAlign w:val="center"/>
            <w:hideMark/>
          </w:tcPr>
          <w:p w14:paraId="4479DE77" w14:textId="7BFCB237" w:rsidR="00B0351B" w:rsidRPr="00B0351B" w:rsidRDefault="00B0351B" w:rsidP="00B0351B">
            <w:pPr>
              <w:jc w:val="center"/>
              <w:rPr>
                <w:color w:val="000000"/>
                <w:sz w:val="24"/>
                <w:szCs w:val="24"/>
                <w:lang w:eastAsia="en-GB"/>
              </w:rPr>
            </w:pPr>
            <w:r w:rsidRPr="00B0351B">
              <w:rPr>
                <w:color w:val="000000"/>
                <w:sz w:val="24"/>
                <w:szCs w:val="24"/>
                <w:lang w:eastAsia="en-GB"/>
              </w:rPr>
              <w:t>0.</w:t>
            </w:r>
            <w:r w:rsidR="00301622">
              <w:rPr>
                <w:color w:val="000000"/>
                <w:sz w:val="24"/>
                <w:szCs w:val="24"/>
                <w:lang w:eastAsia="en-GB"/>
              </w:rPr>
              <w:t>66</w:t>
            </w:r>
          </w:p>
        </w:tc>
      </w:tr>
      <w:tr w:rsidR="00B0351B" w:rsidRPr="00B0351B" w14:paraId="0ACC54B7" w14:textId="77777777" w:rsidTr="00127D12">
        <w:trPr>
          <w:trHeight w:val="269"/>
          <w:jc w:val="center"/>
        </w:trPr>
        <w:tc>
          <w:tcPr>
            <w:tcW w:w="1520" w:type="dxa"/>
            <w:vMerge/>
            <w:tcBorders>
              <w:top w:val="nil"/>
              <w:left w:val="nil"/>
              <w:bottom w:val="nil"/>
              <w:right w:val="nil"/>
            </w:tcBorders>
            <w:shd w:val="clear" w:color="auto" w:fill="D9D9D9" w:themeFill="background1" w:themeFillShade="D9"/>
            <w:vAlign w:val="center"/>
            <w:hideMark/>
          </w:tcPr>
          <w:p w14:paraId="619C2705" w14:textId="77777777" w:rsidR="00B0351B" w:rsidRPr="00127D12" w:rsidRDefault="00B0351B" w:rsidP="00B0351B">
            <w:pPr>
              <w:rPr>
                <w:color w:val="000000"/>
                <w:sz w:val="24"/>
                <w:szCs w:val="24"/>
                <w:lang w:eastAsia="en-GB"/>
              </w:rPr>
            </w:pPr>
          </w:p>
        </w:tc>
        <w:tc>
          <w:tcPr>
            <w:tcW w:w="2905" w:type="dxa"/>
            <w:tcBorders>
              <w:top w:val="nil"/>
              <w:left w:val="nil"/>
              <w:bottom w:val="nil"/>
              <w:right w:val="nil"/>
            </w:tcBorders>
            <w:shd w:val="clear" w:color="auto" w:fill="D9D9D9" w:themeFill="background1" w:themeFillShade="D9"/>
            <w:noWrap/>
            <w:vAlign w:val="center"/>
            <w:hideMark/>
          </w:tcPr>
          <w:p w14:paraId="3E91D78A" w14:textId="77777777" w:rsidR="00B0351B" w:rsidRPr="00127D12" w:rsidRDefault="00B0351B" w:rsidP="00B0351B">
            <w:pPr>
              <w:rPr>
                <w:color w:val="000000"/>
                <w:sz w:val="24"/>
                <w:szCs w:val="24"/>
                <w:lang w:eastAsia="en-GB"/>
              </w:rPr>
            </w:pPr>
            <w:r w:rsidRPr="00127D12">
              <w:rPr>
                <w:color w:val="000000"/>
                <w:sz w:val="24"/>
                <w:szCs w:val="24"/>
                <w:lang w:eastAsia="en-GB"/>
              </w:rPr>
              <w:t>MR Egger</w:t>
            </w:r>
          </w:p>
        </w:tc>
        <w:tc>
          <w:tcPr>
            <w:tcW w:w="1315" w:type="dxa"/>
            <w:tcBorders>
              <w:top w:val="nil"/>
              <w:left w:val="nil"/>
              <w:bottom w:val="nil"/>
              <w:right w:val="nil"/>
            </w:tcBorders>
            <w:shd w:val="clear" w:color="auto" w:fill="D9D9D9" w:themeFill="background1" w:themeFillShade="D9"/>
            <w:noWrap/>
            <w:vAlign w:val="center"/>
            <w:hideMark/>
          </w:tcPr>
          <w:p w14:paraId="7C06921C" w14:textId="77777777" w:rsidR="00B0351B" w:rsidRPr="00127D12" w:rsidRDefault="00B0351B" w:rsidP="00B0351B">
            <w:pPr>
              <w:jc w:val="center"/>
              <w:rPr>
                <w:color w:val="000000"/>
                <w:sz w:val="24"/>
                <w:szCs w:val="24"/>
                <w:lang w:eastAsia="en-GB"/>
              </w:rPr>
            </w:pPr>
            <w:r w:rsidRPr="00127D12">
              <w:rPr>
                <w:color w:val="000000"/>
                <w:sz w:val="24"/>
                <w:szCs w:val="24"/>
                <w:lang w:eastAsia="en-GB"/>
              </w:rPr>
              <w:t>3.39</w:t>
            </w:r>
          </w:p>
        </w:tc>
        <w:tc>
          <w:tcPr>
            <w:tcW w:w="1672" w:type="dxa"/>
            <w:tcBorders>
              <w:top w:val="nil"/>
              <w:left w:val="nil"/>
              <w:bottom w:val="nil"/>
              <w:right w:val="nil"/>
            </w:tcBorders>
            <w:shd w:val="clear" w:color="auto" w:fill="D9D9D9" w:themeFill="background1" w:themeFillShade="D9"/>
            <w:noWrap/>
            <w:vAlign w:val="center"/>
            <w:hideMark/>
          </w:tcPr>
          <w:p w14:paraId="2320393B" w14:textId="77777777" w:rsidR="00B0351B" w:rsidRPr="00127D12" w:rsidRDefault="00B0351B" w:rsidP="00B0351B">
            <w:pPr>
              <w:jc w:val="center"/>
              <w:rPr>
                <w:color w:val="000000"/>
                <w:sz w:val="24"/>
                <w:szCs w:val="24"/>
                <w:lang w:eastAsia="en-GB"/>
              </w:rPr>
            </w:pPr>
            <w:r w:rsidRPr="00127D12">
              <w:rPr>
                <w:color w:val="000000"/>
                <w:sz w:val="24"/>
                <w:szCs w:val="24"/>
                <w:lang w:eastAsia="en-GB"/>
              </w:rPr>
              <w:t>0.37; 6.41</w:t>
            </w:r>
          </w:p>
        </w:tc>
        <w:tc>
          <w:tcPr>
            <w:tcW w:w="1387" w:type="dxa"/>
            <w:tcBorders>
              <w:top w:val="nil"/>
              <w:left w:val="nil"/>
              <w:bottom w:val="nil"/>
              <w:right w:val="nil"/>
            </w:tcBorders>
            <w:shd w:val="clear" w:color="auto" w:fill="D9D9D9" w:themeFill="background1" w:themeFillShade="D9"/>
            <w:noWrap/>
            <w:vAlign w:val="center"/>
            <w:hideMark/>
          </w:tcPr>
          <w:p w14:paraId="2640460E" w14:textId="284DD980" w:rsidR="00B0351B" w:rsidRPr="00127D12" w:rsidRDefault="00B0351B" w:rsidP="00B0351B">
            <w:pPr>
              <w:jc w:val="center"/>
              <w:rPr>
                <w:color w:val="000000"/>
                <w:sz w:val="24"/>
                <w:szCs w:val="24"/>
                <w:lang w:eastAsia="en-GB"/>
              </w:rPr>
            </w:pPr>
            <w:r w:rsidRPr="00127D12">
              <w:rPr>
                <w:color w:val="000000"/>
                <w:sz w:val="24"/>
                <w:szCs w:val="24"/>
                <w:lang w:eastAsia="en-GB"/>
              </w:rPr>
              <w:t>0.</w:t>
            </w:r>
            <w:r w:rsidR="00301622">
              <w:rPr>
                <w:color w:val="000000"/>
                <w:sz w:val="24"/>
                <w:szCs w:val="24"/>
                <w:lang w:eastAsia="en-GB"/>
              </w:rPr>
              <w:t>05</w:t>
            </w:r>
          </w:p>
        </w:tc>
      </w:tr>
      <w:tr w:rsidR="00B0351B" w:rsidRPr="00B0351B" w14:paraId="0FBA201C" w14:textId="77777777" w:rsidTr="00127D12">
        <w:trPr>
          <w:trHeight w:val="269"/>
          <w:jc w:val="center"/>
        </w:trPr>
        <w:tc>
          <w:tcPr>
            <w:tcW w:w="1520" w:type="dxa"/>
            <w:vMerge/>
            <w:tcBorders>
              <w:top w:val="nil"/>
              <w:left w:val="nil"/>
              <w:bottom w:val="nil"/>
              <w:right w:val="nil"/>
            </w:tcBorders>
            <w:shd w:val="clear" w:color="auto" w:fill="D9D9D9" w:themeFill="background1" w:themeFillShade="D9"/>
            <w:vAlign w:val="center"/>
            <w:hideMark/>
          </w:tcPr>
          <w:p w14:paraId="5BDAAAD9" w14:textId="77777777" w:rsidR="00B0351B" w:rsidRPr="00127D12" w:rsidRDefault="00B0351B" w:rsidP="00B0351B">
            <w:pPr>
              <w:rPr>
                <w:color w:val="000000"/>
                <w:sz w:val="24"/>
                <w:szCs w:val="24"/>
                <w:lang w:eastAsia="en-GB"/>
              </w:rPr>
            </w:pPr>
          </w:p>
        </w:tc>
        <w:tc>
          <w:tcPr>
            <w:tcW w:w="2905" w:type="dxa"/>
            <w:tcBorders>
              <w:top w:val="nil"/>
              <w:left w:val="nil"/>
              <w:bottom w:val="nil"/>
              <w:right w:val="nil"/>
            </w:tcBorders>
            <w:shd w:val="clear" w:color="auto" w:fill="D9D9D9" w:themeFill="background1" w:themeFillShade="D9"/>
            <w:noWrap/>
            <w:vAlign w:val="center"/>
            <w:hideMark/>
          </w:tcPr>
          <w:p w14:paraId="6ED933C6" w14:textId="77777777" w:rsidR="00B0351B" w:rsidRPr="00127D12" w:rsidRDefault="00B0351B" w:rsidP="00B0351B">
            <w:pPr>
              <w:rPr>
                <w:color w:val="000000"/>
                <w:sz w:val="24"/>
                <w:szCs w:val="24"/>
                <w:lang w:eastAsia="en-GB"/>
              </w:rPr>
            </w:pPr>
            <w:r w:rsidRPr="00127D12">
              <w:rPr>
                <w:color w:val="000000"/>
                <w:sz w:val="24"/>
                <w:szCs w:val="24"/>
                <w:lang w:eastAsia="en-GB"/>
              </w:rPr>
              <w:t>Weighted median</w:t>
            </w:r>
          </w:p>
        </w:tc>
        <w:tc>
          <w:tcPr>
            <w:tcW w:w="1315" w:type="dxa"/>
            <w:tcBorders>
              <w:top w:val="nil"/>
              <w:left w:val="nil"/>
              <w:bottom w:val="nil"/>
              <w:right w:val="nil"/>
            </w:tcBorders>
            <w:shd w:val="clear" w:color="auto" w:fill="D9D9D9" w:themeFill="background1" w:themeFillShade="D9"/>
            <w:noWrap/>
            <w:vAlign w:val="center"/>
            <w:hideMark/>
          </w:tcPr>
          <w:p w14:paraId="1DA4372E" w14:textId="77777777" w:rsidR="00B0351B" w:rsidRPr="00127D12" w:rsidRDefault="00B0351B" w:rsidP="00B0351B">
            <w:pPr>
              <w:jc w:val="center"/>
              <w:rPr>
                <w:color w:val="000000"/>
                <w:sz w:val="24"/>
                <w:szCs w:val="24"/>
                <w:lang w:eastAsia="en-GB"/>
              </w:rPr>
            </w:pPr>
            <w:r w:rsidRPr="00127D12">
              <w:rPr>
                <w:color w:val="000000"/>
                <w:sz w:val="24"/>
                <w:szCs w:val="24"/>
                <w:lang w:eastAsia="en-GB"/>
              </w:rPr>
              <w:t>-0.40</w:t>
            </w:r>
          </w:p>
        </w:tc>
        <w:tc>
          <w:tcPr>
            <w:tcW w:w="1672" w:type="dxa"/>
            <w:tcBorders>
              <w:top w:val="nil"/>
              <w:left w:val="nil"/>
              <w:bottom w:val="nil"/>
              <w:right w:val="nil"/>
            </w:tcBorders>
            <w:shd w:val="clear" w:color="auto" w:fill="D9D9D9" w:themeFill="background1" w:themeFillShade="D9"/>
            <w:noWrap/>
            <w:vAlign w:val="center"/>
            <w:hideMark/>
          </w:tcPr>
          <w:p w14:paraId="3FE5AA1D" w14:textId="77777777" w:rsidR="00B0351B" w:rsidRPr="00127D12" w:rsidRDefault="00B0351B" w:rsidP="00B0351B">
            <w:pPr>
              <w:jc w:val="center"/>
              <w:rPr>
                <w:color w:val="000000"/>
                <w:sz w:val="24"/>
                <w:szCs w:val="24"/>
                <w:lang w:eastAsia="en-GB"/>
              </w:rPr>
            </w:pPr>
            <w:r w:rsidRPr="00127D12">
              <w:rPr>
                <w:color w:val="000000"/>
                <w:sz w:val="24"/>
                <w:szCs w:val="24"/>
                <w:lang w:eastAsia="en-GB"/>
              </w:rPr>
              <w:t>-0.88; 0.07</w:t>
            </w:r>
          </w:p>
        </w:tc>
        <w:tc>
          <w:tcPr>
            <w:tcW w:w="1387" w:type="dxa"/>
            <w:tcBorders>
              <w:top w:val="nil"/>
              <w:left w:val="nil"/>
              <w:bottom w:val="nil"/>
              <w:right w:val="nil"/>
            </w:tcBorders>
            <w:shd w:val="clear" w:color="auto" w:fill="D9D9D9" w:themeFill="background1" w:themeFillShade="D9"/>
            <w:noWrap/>
            <w:vAlign w:val="center"/>
            <w:hideMark/>
          </w:tcPr>
          <w:p w14:paraId="68BC0289" w14:textId="4D9DCC8E" w:rsidR="00B0351B" w:rsidRPr="00127D12" w:rsidRDefault="00B0351B" w:rsidP="00B0351B">
            <w:pPr>
              <w:jc w:val="center"/>
              <w:rPr>
                <w:color w:val="000000"/>
                <w:sz w:val="24"/>
                <w:szCs w:val="24"/>
                <w:lang w:eastAsia="en-GB"/>
              </w:rPr>
            </w:pPr>
            <w:r w:rsidRPr="00127D12">
              <w:rPr>
                <w:color w:val="000000"/>
                <w:sz w:val="24"/>
                <w:szCs w:val="24"/>
                <w:lang w:eastAsia="en-GB"/>
              </w:rPr>
              <w:t>0.</w:t>
            </w:r>
            <w:r w:rsidR="00E847B9" w:rsidRPr="00127D12">
              <w:rPr>
                <w:color w:val="000000"/>
                <w:sz w:val="24"/>
                <w:szCs w:val="24"/>
                <w:lang w:eastAsia="en-GB"/>
              </w:rPr>
              <w:t>0</w:t>
            </w:r>
            <w:r w:rsidR="00E847B9">
              <w:rPr>
                <w:color w:val="000000"/>
                <w:sz w:val="24"/>
                <w:szCs w:val="24"/>
                <w:lang w:eastAsia="en-GB"/>
              </w:rPr>
              <w:t>9</w:t>
            </w:r>
          </w:p>
        </w:tc>
      </w:tr>
      <w:tr w:rsidR="00B0351B" w:rsidRPr="00B0351B" w14:paraId="6FA3D3F3" w14:textId="77777777" w:rsidTr="00127D12">
        <w:trPr>
          <w:trHeight w:val="269"/>
          <w:jc w:val="center"/>
        </w:trPr>
        <w:tc>
          <w:tcPr>
            <w:tcW w:w="1520" w:type="dxa"/>
            <w:vMerge/>
            <w:tcBorders>
              <w:top w:val="nil"/>
              <w:left w:val="nil"/>
              <w:bottom w:val="nil"/>
              <w:right w:val="nil"/>
            </w:tcBorders>
            <w:shd w:val="clear" w:color="auto" w:fill="D9D9D9" w:themeFill="background1" w:themeFillShade="D9"/>
            <w:vAlign w:val="center"/>
            <w:hideMark/>
          </w:tcPr>
          <w:p w14:paraId="726E7995" w14:textId="77777777" w:rsidR="00B0351B" w:rsidRPr="00127D12" w:rsidRDefault="00B0351B" w:rsidP="00B0351B">
            <w:pPr>
              <w:rPr>
                <w:color w:val="000000"/>
                <w:sz w:val="24"/>
                <w:szCs w:val="24"/>
                <w:lang w:eastAsia="en-GB"/>
              </w:rPr>
            </w:pPr>
          </w:p>
        </w:tc>
        <w:tc>
          <w:tcPr>
            <w:tcW w:w="2905" w:type="dxa"/>
            <w:tcBorders>
              <w:top w:val="nil"/>
              <w:left w:val="nil"/>
              <w:bottom w:val="nil"/>
              <w:right w:val="nil"/>
            </w:tcBorders>
            <w:shd w:val="clear" w:color="auto" w:fill="D9D9D9" w:themeFill="background1" w:themeFillShade="D9"/>
            <w:noWrap/>
            <w:vAlign w:val="center"/>
            <w:hideMark/>
          </w:tcPr>
          <w:p w14:paraId="133B37CD" w14:textId="77777777" w:rsidR="00B0351B" w:rsidRPr="00127D12" w:rsidRDefault="00B0351B" w:rsidP="00B0351B">
            <w:pPr>
              <w:rPr>
                <w:color w:val="000000"/>
                <w:sz w:val="24"/>
                <w:szCs w:val="24"/>
                <w:lang w:eastAsia="en-GB"/>
              </w:rPr>
            </w:pPr>
            <w:r w:rsidRPr="00127D12">
              <w:rPr>
                <w:color w:val="000000"/>
                <w:sz w:val="24"/>
                <w:szCs w:val="24"/>
                <w:lang w:eastAsia="en-GB"/>
              </w:rPr>
              <w:t>IVW adjusted by BMI</w:t>
            </w:r>
          </w:p>
        </w:tc>
        <w:tc>
          <w:tcPr>
            <w:tcW w:w="1315" w:type="dxa"/>
            <w:tcBorders>
              <w:top w:val="nil"/>
              <w:left w:val="nil"/>
              <w:bottom w:val="nil"/>
              <w:right w:val="nil"/>
            </w:tcBorders>
            <w:shd w:val="clear" w:color="auto" w:fill="D9D9D9" w:themeFill="background1" w:themeFillShade="D9"/>
            <w:noWrap/>
            <w:vAlign w:val="center"/>
            <w:hideMark/>
          </w:tcPr>
          <w:p w14:paraId="61D871E3" w14:textId="77777777" w:rsidR="00B0351B" w:rsidRPr="00127D12" w:rsidRDefault="00B0351B" w:rsidP="00B0351B">
            <w:pPr>
              <w:jc w:val="center"/>
              <w:rPr>
                <w:color w:val="000000"/>
                <w:sz w:val="24"/>
                <w:szCs w:val="24"/>
                <w:lang w:eastAsia="en-GB"/>
              </w:rPr>
            </w:pPr>
            <w:r w:rsidRPr="00127D12">
              <w:rPr>
                <w:color w:val="000000"/>
                <w:sz w:val="24"/>
                <w:szCs w:val="24"/>
                <w:lang w:eastAsia="en-GB"/>
              </w:rPr>
              <w:t>-0.21</w:t>
            </w:r>
          </w:p>
        </w:tc>
        <w:tc>
          <w:tcPr>
            <w:tcW w:w="1672" w:type="dxa"/>
            <w:tcBorders>
              <w:top w:val="nil"/>
              <w:left w:val="nil"/>
              <w:bottom w:val="nil"/>
              <w:right w:val="nil"/>
            </w:tcBorders>
            <w:shd w:val="clear" w:color="auto" w:fill="D9D9D9" w:themeFill="background1" w:themeFillShade="D9"/>
            <w:noWrap/>
            <w:vAlign w:val="center"/>
            <w:hideMark/>
          </w:tcPr>
          <w:p w14:paraId="4795F711" w14:textId="77777777" w:rsidR="00B0351B" w:rsidRPr="00127D12" w:rsidRDefault="00B0351B" w:rsidP="00B0351B">
            <w:pPr>
              <w:jc w:val="center"/>
              <w:rPr>
                <w:color w:val="000000"/>
                <w:sz w:val="24"/>
                <w:szCs w:val="24"/>
                <w:lang w:eastAsia="en-GB"/>
              </w:rPr>
            </w:pPr>
            <w:r w:rsidRPr="00127D12">
              <w:rPr>
                <w:color w:val="000000"/>
                <w:sz w:val="24"/>
                <w:szCs w:val="24"/>
                <w:lang w:eastAsia="en-GB"/>
              </w:rPr>
              <w:t>-0.6; 0.18</w:t>
            </w:r>
          </w:p>
        </w:tc>
        <w:tc>
          <w:tcPr>
            <w:tcW w:w="1387" w:type="dxa"/>
            <w:tcBorders>
              <w:top w:val="nil"/>
              <w:left w:val="nil"/>
              <w:bottom w:val="nil"/>
              <w:right w:val="nil"/>
            </w:tcBorders>
            <w:shd w:val="clear" w:color="auto" w:fill="D9D9D9" w:themeFill="background1" w:themeFillShade="D9"/>
            <w:noWrap/>
            <w:vAlign w:val="center"/>
            <w:hideMark/>
          </w:tcPr>
          <w:p w14:paraId="5F342CB4" w14:textId="39BD413F" w:rsidR="00B0351B" w:rsidRPr="00127D12" w:rsidRDefault="00B0351B" w:rsidP="00B0351B">
            <w:pPr>
              <w:jc w:val="center"/>
              <w:rPr>
                <w:color w:val="000000"/>
                <w:sz w:val="24"/>
                <w:szCs w:val="24"/>
                <w:lang w:eastAsia="en-GB"/>
              </w:rPr>
            </w:pPr>
            <w:r w:rsidRPr="00127D12">
              <w:rPr>
                <w:color w:val="000000"/>
                <w:sz w:val="24"/>
                <w:szCs w:val="24"/>
                <w:lang w:eastAsia="en-GB"/>
              </w:rPr>
              <w:t>0.</w:t>
            </w:r>
            <w:r w:rsidR="000F5936">
              <w:rPr>
                <w:color w:val="000000"/>
                <w:sz w:val="24"/>
                <w:szCs w:val="24"/>
                <w:lang w:eastAsia="en-GB"/>
              </w:rPr>
              <w:t>29</w:t>
            </w:r>
          </w:p>
        </w:tc>
      </w:tr>
      <w:tr w:rsidR="00B0351B" w:rsidRPr="00B0351B" w14:paraId="2CE1A650" w14:textId="77777777" w:rsidTr="00B0351B">
        <w:trPr>
          <w:trHeight w:val="269"/>
          <w:jc w:val="center"/>
        </w:trPr>
        <w:tc>
          <w:tcPr>
            <w:tcW w:w="1520" w:type="dxa"/>
            <w:vMerge w:val="restart"/>
            <w:tcBorders>
              <w:top w:val="nil"/>
              <w:left w:val="nil"/>
              <w:bottom w:val="single" w:sz="4" w:space="0" w:color="000000"/>
              <w:right w:val="nil"/>
            </w:tcBorders>
            <w:shd w:val="clear" w:color="auto" w:fill="auto"/>
            <w:noWrap/>
            <w:vAlign w:val="center"/>
            <w:hideMark/>
          </w:tcPr>
          <w:p w14:paraId="7B06F3F4" w14:textId="77777777" w:rsidR="00B0351B" w:rsidRPr="00B0351B" w:rsidRDefault="00B0351B" w:rsidP="00B0351B">
            <w:pPr>
              <w:jc w:val="center"/>
              <w:rPr>
                <w:color w:val="000000"/>
                <w:sz w:val="24"/>
                <w:szCs w:val="24"/>
                <w:lang w:eastAsia="en-GB"/>
              </w:rPr>
            </w:pPr>
            <w:r w:rsidRPr="00B0351B">
              <w:rPr>
                <w:color w:val="000000"/>
                <w:sz w:val="24"/>
                <w:szCs w:val="24"/>
                <w:lang w:eastAsia="en-GB"/>
              </w:rPr>
              <w:t>GGT</w:t>
            </w:r>
          </w:p>
        </w:tc>
        <w:tc>
          <w:tcPr>
            <w:tcW w:w="2905" w:type="dxa"/>
            <w:tcBorders>
              <w:top w:val="nil"/>
              <w:left w:val="nil"/>
              <w:bottom w:val="nil"/>
              <w:right w:val="nil"/>
            </w:tcBorders>
            <w:shd w:val="clear" w:color="auto" w:fill="auto"/>
            <w:noWrap/>
            <w:vAlign w:val="center"/>
            <w:hideMark/>
          </w:tcPr>
          <w:p w14:paraId="54C9E062" w14:textId="77777777" w:rsidR="00B0351B" w:rsidRPr="00B0351B" w:rsidRDefault="00B0351B" w:rsidP="00B0351B">
            <w:pPr>
              <w:rPr>
                <w:color w:val="000000"/>
                <w:sz w:val="24"/>
                <w:szCs w:val="24"/>
                <w:lang w:eastAsia="en-GB"/>
              </w:rPr>
            </w:pPr>
            <w:r w:rsidRPr="00B0351B">
              <w:rPr>
                <w:color w:val="000000"/>
                <w:sz w:val="24"/>
                <w:szCs w:val="24"/>
                <w:lang w:eastAsia="en-GB"/>
              </w:rPr>
              <w:t>IVW</w:t>
            </w:r>
          </w:p>
        </w:tc>
        <w:tc>
          <w:tcPr>
            <w:tcW w:w="1315" w:type="dxa"/>
            <w:tcBorders>
              <w:top w:val="nil"/>
              <w:left w:val="nil"/>
              <w:bottom w:val="nil"/>
              <w:right w:val="nil"/>
            </w:tcBorders>
            <w:shd w:val="clear" w:color="auto" w:fill="auto"/>
            <w:noWrap/>
            <w:vAlign w:val="center"/>
            <w:hideMark/>
          </w:tcPr>
          <w:p w14:paraId="5FB1FC79" w14:textId="77777777" w:rsidR="00B0351B" w:rsidRPr="00B0351B" w:rsidRDefault="00B0351B" w:rsidP="00B0351B">
            <w:pPr>
              <w:jc w:val="center"/>
              <w:rPr>
                <w:color w:val="000000"/>
                <w:sz w:val="24"/>
                <w:szCs w:val="24"/>
                <w:lang w:eastAsia="en-GB"/>
              </w:rPr>
            </w:pPr>
            <w:r w:rsidRPr="00B0351B">
              <w:rPr>
                <w:color w:val="000000"/>
                <w:sz w:val="24"/>
                <w:szCs w:val="24"/>
                <w:lang w:eastAsia="en-GB"/>
              </w:rPr>
              <w:t>0.28</w:t>
            </w:r>
          </w:p>
        </w:tc>
        <w:tc>
          <w:tcPr>
            <w:tcW w:w="1672" w:type="dxa"/>
            <w:tcBorders>
              <w:top w:val="nil"/>
              <w:left w:val="nil"/>
              <w:bottom w:val="nil"/>
              <w:right w:val="nil"/>
            </w:tcBorders>
            <w:shd w:val="clear" w:color="auto" w:fill="auto"/>
            <w:noWrap/>
            <w:vAlign w:val="center"/>
            <w:hideMark/>
          </w:tcPr>
          <w:p w14:paraId="4A2F84E0" w14:textId="7EF83C08" w:rsidR="00B0351B" w:rsidRPr="00B0351B" w:rsidRDefault="00B0351B" w:rsidP="00B0351B">
            <w:pPr>
              <w:jc w:val="center"/>
              <w:rPr>
                <w:color w:val="000000"/>
                <w:sz w:val="24"/>
                <w:szCs w:val="24"/>
                <w:lang w:eastAsia="en-GB"/>
              </w:rPr>
            </w:pPr>
            <w:r w:rsidRPr="00B0351B">
              <w:rPr>
                <w:color w:val="000000"/>
                <w:sz w:val="24"/>
                <w:szCs w:val="24"/>
                <w:lang w:eastAsia="en-GB"/>
              </w:rPr>
              <w:t>-0.24; 0.8</w:t>
            </w:r>
          </w:p>
        </w:tc>
        <w:tc>
          <w:tcPr>
            <w:tcW w:w="1387" w:type="dxa"/>
            <w:tcBorders>
              <w:top w:val="nil"/>
              <w:left w:val="nil"/>
              <w:bottom w:val="nil"/>
              <w:right w:val="nil"/>
            </w:tcBorders>
            <w:shd w:val="clear" w:color="auto" w:fill="auto"/>
            <w:noWrap/>
            <w:vAlign w:val="center"/>
            <w:hideMark/>
          </w:tcPr>
          <w:p w14:paraId="1C0953D4" w14:textId="1423EC3B" w:rsidR="00B0351B" w:rsidRPr="00B0351B" w:rsidRDefault="00B0351B" w:rsidP="00B0351B">
            <w:pPr>
              <w:jc w:val="center"/>
              <w:rPr>
                <w:color w:val="000000"/>
                <w:sz w:val="24"/>
                <w:szCs w:val="24"/>
                <w:lang w:eastAsia="en-GB"/>
              </w:rPr>
            </w:pPr>
            <w:r w:rsidRPr="00B0351B">
              <w:rPr>
                <w:color w:val="000000"/>
                <w:sz w:val="24"/>
                <w:szCs w:val="24"/>
                <w:lang w:eastAsia="en-GB"/>
              </w:rPr>
              <w:t>0.3</w:t>
            </w:r>
          </w:p>
        </w:tc>
      </w:tr>
      <w:tr w:rsidR="00B0351B" w:rsidRPr="00B0351B" w14:paraId="6448499B" w14:textId="77777777" w:rsidTr="00B0351B">
        <w:trPr>
          <w:trHeight w:val="269"/>
          <w:jc w:val="center"/>
        </w:trPr>
        <w:tc>
          <w:tcPr>
            <w:tcW w:w="1520" w:type="dxa"/>
            <w:vMerge/>
            <w:tcBorders>
              <w:top w:val="nil"/>
              <w:left w:val="nil"/>
              <w:bottom w:val="single" w:sz="4" w:space="0" w:color="000000"/>
              <w:right w:val="nil"/>
            </w:tcBorders>
            <w:vAlign w:val="center"/>
            <w:hideMark/>
          </w:tcPr>
          <w:p w14:paraId="67B60AAD" w14:textId="77777777" w:rsidR="00B0351B" w:rsidRPr="00127D12" w:rsidRDefault="00B0351B" w:rsidP="00B0351B">
            <w:pPr>
              <w:rPr>
                <w:color w:val="000000"/>
                <w:sz w:val="24"/>
                <w:szCs w:val="24"/>
                <w:lang w:eastAsia="en-GB"/>
              </w:rPr>
            </w:pPr>
          </w:p>
        </w:tc>
        <w:tc>
          <w:tcPr>
            <w:tcW w:w="2905" w:type="dxa"/>
            <w:tcBorders>
              <w:top w:val="nil"/>
              <w:left w:val="nil"/>
              <w:bottom w:val="nil"/>
              <w:right w:val="nil"/>
            </w:tcBorders>
            <w:shd w:val="clear" w:color="auto" w:fill="auto"/>
            <w:noWrap/>
            <w:vAlign w:val="center"/>
            <w:hideMark/>
          </w:tcPr>
          <w:p w14:paraId="4DC470DA" w14:textId="77777777" w:rsidR="00B0351B" w:rsidRPr="00127D12" w:rsidRDefault="00B0351B" w:rsidP="00B0351B">
            <w:pPr>
              <w:rPr>
                <w:color w:val="000000"/>
                <w:sz w:val="24"/>
                <w:szCs w:val="24"/>
                <w:lang w:eastAsia="en-GB"/>
              </w:rPr>
            </w:pPr>
            <w:r w:rsidRPr="00127D12">
              <w:rPr>
                <w:color w:val="000000"/>
                <w:sz w:val="24"/>
                <w:szCs w:val="24"/>
                <w:lang w:eastAsia="en-GB"/>
              </w:rPr>
              <w:t>MR Egger</w:t>
            </w:r>
          </w:p>
        </w:tc>
        <w:tc>
          <w:tcPr>
            <w:tcW w:w="1315" w:type="dxa"/>
            <w:tcBorders>
              <w:top w:val="nil"/>
              <w:left w:val="nil"/>
              <w:bottom w:val="nil"/>
              <w:right w:val="nil"/>
            </w:tcBorders>
            <w:shd w:val="clear" w:color="auto" w:fill="auto"/>
            <w:noWrap/>
            <w:vAlign w:val="center"/>
            <w:hideMark/>
          </w:tcPr>
          <w:p w14:paraId="042A4B84" w14:textId="77777777" w:rsidR="00B0351B" w:rsidRPr="00127D12" w:rsidRDefault="00B0351B" w:rsidP="00B0351B">
            <w:pPr>
              <w:jc w:val="center"/>
              <w:rPr>
                <w:color w:val="000000"/>
                <w:sz w:val="24"/>
                <w:szCs w:val="24"/>
                <w:lang w:eastAsia="en-GB"/>
              </w:rPr>
            </w:pPr>
            <w:r w:rsidRPr="00127D12">
              <w:rPr>
                <w:color w:val="000000"/>
                <w:sz w:val="24"/>
                <w:szCs w:val="24"/>
                <w:lang w:eastAsia="en-GB"/>
              </w:rPr>
              <w:t>-2.35</w:t>
            </w:r>
          </w:p>
        </w:tc>
        <w:tc>
          <w:tcPr>
            <w:tcW w:w="1672" w:type="dxa"/>
            <w:tcBorders>
              <w:top w:val="nil"/>
              <w:left w:val="nil"/>
              <w:bottom w:val="nil"/>
              <w:right w:val="nil"/>
            </w:tcBorders>
            <w:shd w:val="clear" w:color="auto" w:fill="auto"/>
            <w:noWrap/>
            <w:vAlign w:val="center"/>
            <w:hideMark/>
          </w:tcPr>
          <w:p w14:paraId="659FC524" w14:textId="77777777" w:rsidR="00B0351B" w:rsidRPr="00127D12" w:rsidRDefault="00B0351B" w:rsidP="00B0351B">
            <w:pPr>
              <w:jc w:val="center"/>
              <w:rPr>
                <w:color w:val="000000"/>
                <w:sz w:val="24"/>
                <w:szCs w:val="24"/>
                <w:lang w:eastAsia="en-GB"/>
              </w:rPr>
            </w:pPr>
            <w:r w:rsidRPr="00127D12">
              <w:rPr>
                <w:color w:val="000000"/>
                <w:sz w:val="24"/>
                <w:szCs w:val="24"/>
                <w:lang w:eastAsia="en-GB"/>
              </w:rPr>
              <w:t>-4.95; 0.25</w:t>
            </w:r>
          </w:p>
        </w:tc>
        <w:tc>
          <w:tcPr>
            <w:tcW w:w="1387" w:type="dxa"/>
            <w:tcBorders>
              <w:top w:val="nil"/>
              <w:left w:val="nil"/>
              <w:bottom w:val="nil"/>
              <w:right w:val="nil"/>
            </w:tcBorders>
            <w:shd w:val="clear" w:color="auto" w:fill="auto"/>
            <w:noWrap/>
            <w:vAlign w:val="center"/>
            <w:hideMark/>
          </w:tcPr>
          <w:p w14:paraId="3D5AED24" w14:textId="2C7CE9AD" w:rsidR="00B0351B" w:rsidRPr="00127D12" w:rsidRDefault="00B0351B" w:rsidP="00B0351B">
            <w:pPr>
              <w:jc w:val="center"/>
              <w:rPr>
                <w:color w:val="000000"/>
                <w:sz w:val="24"/>
                <w:szCs w:val="24"/>
                <w:lang w:eastAsia="en-GB"/>
              </w:rPr>
            </w:pPr>
            <w:r w:rsidRPr="00127D12">
              <w:rPr>
                <w:color w:val="000000"/>
                <w:sz w:val="24"/>
                <w:szCs w:val="24"/>
                <w:lang w:eastAsia="en-GB"/>
              </w:rPr>
              <w:t>0.</w:t>
            </w:r>
            <w:r w:rsidR="003B04D0">
              <w:rPr>
                <w:color w:val="000000"/>
                <w:sz w:val="24"/>
                <w:szCs w:val="24"/>
                <w:lang w:eastAsia="en-GB"/>
              </w:rPr>
              <w:t>10</w:t>
            </w:r>
          </w:p>
        </w:tc>
      </w:tr>
      <w:tr w:rsidR="00B0351B" w:rsidRPr="00B0351B" w14:paraId="5AEE30B1" w14:textId="77777777" w:rsidTr="00B0351B">
        <w:trPr>
          <w:trHeight w:val="269"/>
          <w:jc w:val="center"/>
        </w:trPr>
        <w:tc>
          <w:tcPr>
            <w:tcW w:w="1520" w:type="dxa"/>
            <w:vMerge/>
            <w:tcBorders>
              <w:top w:val="nil"/>
              <w:left w:val="nil"/>
              <w:bottom w:val="single" w:sz="4" w:space="0" w:color="000000"/>
              <w:right w:val="nil"/>
            </w:tcBorders>
            <w:vAlign w:val="center"/>
            <w:hideMark/>
          </w:tcPr>
          <w:p w14:paraId="443C9CBF" w14:textId="77777777" w:rsidR="00B0351B" w:rsidRPr="00127D12" w:rsidRDefault="00B0351B" w:rsidP="00B0351B">
            <w:pPr>
              <w:rPr>
                <w:color w:val="000000"/>
                <w:sz w:val="24"/>
                <w:szCs w:val="24"/>
                <w:lang w:eastAsia="en-GB"/>
              </w:rPr>
            </w:pPr>
          </w:p>
        </w:tc>
        <w:tc>
          <w:tcPr>
            <w:tcW w:w="2905" w:type="dxa"/>
            <w:tcBorders>
              <w:top w:val="nil"/>
              <w:left w:val="nil"/>
              <w:bottom w:val="nil"/>
              <w:right w:val="nil"/>
            </w:tcBorders>
            <w:shd w:val="clear" w:color="auto" w:fill="auto"/>
            <w:noWrap/>
            <w:vAlign w:val="center"/>
            <w:hideMark/>
          </w:tcPr>
          <w:p w14:paraId="64561244" w14:textId="77777777" w:rsidR="00B0351B" w:rsidRPr="00127D12" w:rsidRDefault="00B0351B" w:rsidP="00B0351B">
            <w:pPr>
              <w:rPr>
                <w:color w:val="000000"/>
                <w:sz w:val="24"/>
                <w:szCs w:val="24"/>
                <w:lang w:eastAsia="en-GB"/>
              </w:rPr>
            </w:pPr>
            <w:r w:rsidRPr="00127D12">
              <w:rPr>
                <w:color w:val="000000"/>
                <w:sz w:val="24"/>
                <w:szCs w:val="24"/>
                <w:lang w:eastAsia="en-GB"/>
              </w:rPr>
              <w:t>Weighted median</w:t>
            </w:r>
          </w:p>
        </w:tc>
        <w:tc>
          <w:tcPr>
            <w:tcW w:w="1315" w:type="dxa"/>
            <w:tcBorders>
              <w:top w:val="nil"/>
              <w:left w:val="nil"/>
              <w:bottom w:val="nil"/>
              <w:right w:val="nil"/>
            </w:tcBorders>
            <w:shd w:val="clear" w:color="auto" w:fill="auto"/>
            <w:noWrap/>
            <w:vAlign w:val="center"/>
            <w:hideMark/>
          </w:tcPr>
          <w:p w14:paraId="5507B476" w14:textId="77777777" w:rsidR="00B0351B" w:rsidRPr="00127D12" w:rsidRDefault="00B0351B" w:rsidP="00B0351B">
            <w:pPr>
              <w:jc w:val="center"/>
              <w:rPr>
                <w:color w:val="000000"/>
                <w:sz w:val="24"/>
                <w:szCs w:val="24"/>
                <w:lang w:eastAsia="en-GB"/>
              </w:rPr>
            </w:pPr>
            <w:r w:rsidRPr="00127D12">
              <w:rPr>
                <w:color w:val="000000"/>
                <w:sz w:val="24"/>
                <w:szCs w:val="24"/>
                <w:lang w:eastAsia="en-GB"/>
              </w:rPr>
              <w:t>0.51</w:t>
            </w:r>
          </w:p>
        </w:tc>
        <w:tc>
          <w:tcPr>
            <w:tcW w:w="1672" w:type="dxa"/>
            <w:tcBorders>
              <w:top w:val="nil"/>
              <w:left w:val="nil"/>
              <w:bottom w:val="nil"/>
              <w:right w:val="nil"/>
            </w:tcBorders>
            <w:shd w:val="clear" w:color="auto" w:fill="auto"/>
            <w:noWrap/>
            <w:vAlign w:val="center"/>
            <w:hideMark/>
          </w:tcPr>
          <w:p w14:paraId="23A2F314" w14:textId="33E79112" w:rsidR="00B0351B" w:rsidRPr="00127D12" w:rsidRDefault="00B0351B" w:rsidP="00B0351B">
            <w:pPr>
              <w:jc w:val="center"/>
              <w:rPr>
                <w:color w:val="000000"/>
                <w:sz w:val="24"/>
                <w:szCs w:val="24"/>
                <w:lang w:eastAsia="en-GB"/>
              </w:rPr>
            </w:pPr>
            <w:r w:rsidRPr="00127D12">
              <w:rPr>
                <w:color w:val="000000"/>
                <w:sz w:val="24"/>
                <w:szCs w:val="24"/>
                <w:lang w:eastAsia="en-GB"/>
              </w:rPr>
              <w:t>0.1</w:t>
            </w:r>
            <w:r w:rsidR="003B04D0">
              <w:rPr>
                <w:color w:val="000000"/>
                <w:sz w:val="24"/>
                <w:szCs w:val="24"/>
                <w:lang w:eastAsia="en-GB"/>
              </w:rPr>
              <w:t>8</w:t>
            </w:r>
            <w:r w:rsidRPr="00127D12">
              <w:rPr>
                <w:color w:val="000000"/>
                <w:sz w:val="24"/>
                <w:szCs w:val="24"/>
                <w:lang w:eastAsia="en-GB"/>
              </w:rPr>
              <w:t>; 0.8</w:t>
            </w:r>
            <w:r w:rsidR="003B04D0">
              <w:rPr>
                <w:color w:val="000000"/>
                <w:sz w:val="24"/>
                <w:szCs w:val="24"/>
                <w:lang w:eastAsia="en-GB"/>
              </w:rPr>
              <w:t>4</w:t>
            </w:r>
          </w:p>
        </w:tc>
        <w:tc>
          <w:tcPr>
            <w:tcW w:w="1387" w:type="dxa"/>
            <w:tcBorders>
              <w:top w:val="nil"/>
              <w:left w:val="nil"/>
              <w:bottom w:val="nil"/>
              <w:right w:val="nil"/>
            </w:tcBorders>
            <w:shd w:val="clear" w:color="auto" w:fill="auto"/>
            <w:noWrap/>
            <w:vAlign w:val="center"/>
            <w:hideMark/>
          </w:tcPr>
          <w:p w14:paraId="3D54026F" w14:textId="55B53781" w:rsidR="00B0351B" w:rsidRPr="00127D12" w:rsidRDefault="00B0351B" w:rsidP="00B0351B">
            <w:pPr>
              <w:jc w:val="center"/>
              <w:rPr>
                <w:color w:val="000000"/>
                <w:sz w:val="24"/>
                <w:szCs w:val="24"/>
                <w:lang w:eastAsia="en-GB"/>
              </w:rPr>
            </w:pPr>
            <w:r w:rsidRPr="00127D12">
              <w:rPr>
                <w:color w:val="000000"/>
                <w:sz w:val="24"/>
                <w:szCs w:val="24"/>
                <w:lang w:eastAsia="en-GB"/>
              </w:rPr>
              <w:t>0.0</w:t>
            </w:r>
            <w:r w:rsidR="003B04D0">
              <w:rPr>
                <w:color w:val="000000"/>
                <w:sz w:val="24"/>
                <w:szCs w:val="24"/>
                <w:lang w:eastAsia="en-GB"/>
              </w:rPr>
              <w:t>0</w:t>
            </w:r>
            <w:r w:rsidR="009E4AFC">
              <w:rPr>
                <w:color w:val="000000"/>
                <w:sz w:val="24"/>
                <w:szCs w:val="24"/>
                <w:lang w:eastAsia="en-GB"/>
              </w:rPr>
              <w:t>3</w:t>
            </w:r>
          </w:p>
        </w:tc>
      </w:tr>
      <w:tr w:rsidR="00B0351B" w:rsidRPr="00B0351B" w14:paraId="1BFFA713" w14:textId="77777777" w:rsidTr="00B0351B">
        <w:trPr>
          <w:trHeight w:val="269"/>
          <w:jc w:val="center"/>
        </w:trPr>
        <w:tc>
          <w:tcPr>
            <w:tcW w:w="1520" w:type="dxa"/>
            <w:vMerge/>
            <w:tcBorders>
              <w:top w:val="nil"/>
              <w:left w:val="nil"/>
              <w:bottom w:val="single" w:sz="4" w:space="0" w:color="000000"/>
              <w:right w:val="nil"/>
            </w:tcBorders>
            <w:vAlign w:val="center"/>
            <w:hideMark/>
          </w:tcPr>
          <w:p w14:paraId="7ECEE45E" w14:textId="77777777" w:rsidR="00B0351B" w:rsidRPr="00127D12" w:rsidRDefault="00B0351B" w:rsidP="00B0351B">
            <w:pPr>
              <w:rPr>
                <w:color w:val="000000"/>
                <w:sz w:val="24"/>
                <w:szCs w:val="24"/>
                <w:lang w:eastAsia="en-GB"/>
              </w:rPr>
            </w:pPr>
          </w:p>
        </w:tc>
        <w:tc>
          <w:tcPr>
            <w:tcW w:w="2905" w:type="dxa"/>
            <w:tcBorders>
              <w:top w:val="nil"/>
              <w:left w:val="nil"/>
              <w:bottom w:val="single" w:sz="4" w:space="0" w:color="auto"/>
              <w:right w:val="nil"/>
            </w:tcBorders>
            <w:shd w:val="clear" w:color="auto" w:fill="auto"/>
            <w:noWrap/>
            <w:vAlign w:val="center"/>
            <w:hideMark/>
          </w:tcPr>
          <w:p w14:paraId="621BE3D5" w14:textId="77777777" w:rsidR="00B0351B" w:rsidRPr="00127D12" w:rsidRDefault="00B0351B" w:rsidP="00B0351B">
            <w:pPr>
              <w:rPr>
                <w:color w:val="000000"/>
                <w:sz w:val="24"/>
                <w:szCs w:val="24"/>
                <w:lang w:eastAsia="en-GB"/>
              </w:rPr>
            </w:pPr>
            <w:r w:rsidRPr="00127D12">
              <w:rPr>
                <w:color w:val="000000"/>
                <w:sz w:val="24"/>
                <w:szCs w:val="24"/>
                <w:lang w:eastAsia="en-GB"/>
              </w:rPr>
              <w:t>IVW adjusted by BMI</w:t>
            </w:r>
          </w:p>
        </w:tc>
        <w:tc>
          <w:tcPr>
            <w:tcW w:w="1315" w:type="dxa"/>
            <w:tcBorders>
              <w:top w:val="nil"/>
              <w:left w:val="nil"/>
              <w:bottom w:val="single" w:sz="4" w:space="0" w:color="auto"/>
              <w:right w:val="nil"/>
            </w:tcBorders>
            <w:shd w:val="clear" w:color="auto" w:fill="auto"/>
            <w:noWrap/>
            <w:vAlign w:val="center"/>
            <w:hideMark/>
          </w:tcPr>
          <w:p w14:paraId="63003B9E" w14:textId="77777777" w:rsidR="00B0351B" w:rsidRPr="00127D12" w:rsidRDefault="00B0351B" w:rsidP="00B0351B">
            <w:pPr>
              <w:jc w:val="center"/>
              <w:rPr>
                <w:color w:val="000000"/>
                <w:sz w:val="24"/>
                <w:szCs w:val="24"/>
                <w:lang w:eastAsia="en-GB"/>
              </w:rPr>
            </w:pPr>
            <w:r w:rsidRPr="00127D12">
              <w:rPr>
                <w:color w:val="000000"/>
                <w:sz w:val="24"/>
                <w:szCs w:val="24"/>
                <w:lang w:eastAsia="en-GB"/>
              </w:rPr>
              <w:t>0.22</w:t>
            </w:r>
          </w:p>
        </w:tc>
        <w:tc>
          <w:tcPr>
            <w:tcW w:w="1672" w:type="dxa"/>
            <w:tcBorders>
              <w:top w:val="nil"/>
              <w:left w:val="nil"/>
              <w:bottom w:val="single" w:sz="4" w:space="0" w:color="auto"/>
              <w:right w:val="nil"/>
            </w:tcBorders>
            <w:shd w:val="clear" w:color="auto" w:fill="auto"/>
            <w:noWrap/>
            <w:vAlign w:val="center"/>
            <w:hideMark/>
          </w:tcPr>
          <w:p w14:paraId="1AFC030E" w14:textId="77777777" w:rsidR="00B0351B" w:rsidRPr="00127D12" w:rsidRDefault="00B0351B" w:rsidP="00B0351B">
            <w:pPr>
              <w:jc w:val="center"/>
              <w:rPr>
                <w:color w:val="000000"/>
                <w:sz w:val="24"/>
                <w:szCs w:val="24"/>
                <w:lang w:eastAsia="en-GB"/>
              </w:rPr>
            </w:pPr>
            <w:r w:rsidRPr="00127D12">
              <w:rPr>
                <w:color w:val="000000"/>
                <w:sz w:val="24"/>
                <w:szCs w:val="24"/>
                <w:lang w:eastAsia="en-GB"/>
              </w:rPr>
              <w:t>-0.1; 0.54</w:t>
            </w:r>
          </w:p>
        </w:tc>
        <w:tc>
          <w:tcPr>
            <w:tcW w:w="1387" w:type="dxa"/>
            <w:tcBorders>
              <w:top w:val="nil"/>
              <w:left w:val="nil"/>
              <w:bottom w:val="single" w:sz="4" w:space="0" w:color="auto"/>
              <w:right w:val="nil"/>
            </w:tcBorders>
            <w:shd w:val="clear" w:color="auto" w:fill="auto"/>
            <w:noWrap/>
            <w:vAlign w:val="center"/>
            <w:hideMark/>
          </w:tcPr>
          <w:p w14:paraId="510DDDB7" w14:textId="241F3325" w:rsidR="00B0351B" w:rsidRPr="00127D12" w:rsidRDefault="00B0351B" w:rsidP="00B0351B">
            <w:pPr>
              <w:jc w:val="center"/>
              <w:rPr>
                <w:color w:val="000000"/>
                <w:sz w:val="24"/>
                <w:szCs w:val="24"/>
                <w:lang w:eastAsia="en-GB"/>
              </w:rPr>
            </w:pPr>
            <w:r w:rsidRPr="00127D12">
              <w:rPr>
                <w:color w:val="000000"/>
                <w:sz w:val="24"/>
                <w:szCs w:val="24"/>
                <w:lang w:eastAsia="en-GB"/>
              </w:rPr>
              <w:t>0.</w:t>
            </w:r>
            <w:r w:rsidR="000F5936">
              <w:rPr>
                <w:color w:val="000000"/>
                <w:sz w:val="24"/>
                <w:szCs w:val="24"/>
                <w:lang w:eastAsia="en-GB"/>
              </w:rPr>
              <w:t>18</w:t>
            </w:r>
          </w:p>
        </w:tc>
      </w:tr>
    </w:tbl>
    <w:p w14:paraId="39B94577" w14:textId="77777777" w:rsidR="00B0351B" w:rsidRPr="00B0351B" w:rsidRDefault="00B0351B" w:rsidP="00B0351B">
      <w:pPr>
        <w:ind w:right="424"/>
        <w:jc w:val="both"/>
        <w:rPr>
          <w:sz w:val="24"/>
          <w:szCs w:val="24"/>
        </w:rPr>
      </w:pPr>
    </w:p>
    <w:p w14:paraId="13AABD9A" w14:textId="77777777" w:rsidR="00B0351B" w:rsidRPr="00B0351B" w:rsidRDefault="00B0351B" w:rsidP="00B0351B">
      <w:pPr>
        <w:ind w:right="424"/>
        <w:jc w:val="both"/>
        <w:rPr>
          <w:sz w:val="24"/>
          <w:szCs w:val="24"/>
          <w:lang w:val="en-US"/>
        </w:rPr>
      </w:pPr>
      <w:r w:rsidRPr="00B0351B">
        <w:rPr>
          <w:sz w:val="24"/>
          <w:szCs w:val="24"/>
        </w:rPr>
        <w:t xml:space="preserve">Results correspond to mean difference (in S.D. units) of log10 liver function marker (95% CI) per one S.D increase in fasting insulin (in </w:t>
      </w:r>
      <w:proofErr w:type="spellStart"/>
      <w:r w:rsidRPr="00B0351B">
        <w:rPr>
          <w:sz w:val="24"/>
          <w:szCs w:val="24"/>
        </w:rPr>
        <w:t>pmol</w:t>
      </w:r>
      <w:proofErr w:type="spellEnd"/>
      <w:r w:rsidRPr="00B0351B">
        <w:rPr>
          <w:sz w:val="24"/>
          <w:szCs w:val="24"/>
        </w:rPr>
        <w:t>/L). ALT: alanine aminotransferase; AST: aspartate aminotransferase; ALP: alkaline phosphatase; GGT: gamma-glutamyl transferase; IVW: inverse variance weighted method; S.D.: standard deviation.</w:t>
      </w:r>
    </w:p>
    <w:p w14:paraId="4F24A9E8" w14:textId="77777777" w:rsidR="00B0351B" w:rsidRDefault="00B0351B" w:rsidP="00AD2720">
      <w:pPr>
        <w:spacing w:line="480" w:lineRule="auto"/>
        <w:jc w:val="both"/>
        <w:rPr>
          <w:b/>
          <w:sz w:val="24"/>
          <w:szCs w:val="24"/>
        </w:rPr>
      </w:pPr>
    </w:p>
    <w:p w14:paraId="5B64CB25" w14:textId="77777777" w:rsidR="00B0351B" w:rsidRDefault="00B0351B" w:rsidP="00AD2720">
      <w:pPr>
        <w:spacing w:line="480" w:lineRule="auto"/>
        <w:jc w:val="both"/>
        <w:rPr>
          <w:b/>
          <w:sz w:val="24"/>
          <w:szCs w:val="24"/>
        </w:rPr>
      </w:pPr>
    </w:p>
    <w:p w14:paraId="4D4DC9C0" w14:textId="77777777" w:rsidR="00B0351B" w:rsidRDefault="00B0351B" w:rsidP="00AD2720">
      <w:pPr>
        <w:spacing w:line="480" w:lineRule="auto"/>
        <w:jc w:val="both"/>
        <w:rPr>
          <w:b/>
          <w:sz w:val="24"/>
          <w:szCs w:val="24"/>
        </w:rPr>
      </w:pPr>
    </w:p>
    <w:p w14:paraId="20EC2518" w14:textId="77777777" w:rsidR="00940061" w:rsidRDefault="00940061">
      <w:pPr>
        <w:rPr>
          <w:b/>
          <w:sz w:val="24"/>
          <w:szCs w:val="24"/>
        </w:rPr>
      </w:pPr>
      <w:r>
        <w:rPr>
          <w:b/>
          <w:sz w:val="24"/>
          <w:szCs w:val="24"/>
        </w:rPr>
        <w:br w:type="page"/>
      </w:r>
    </w:p>
    <w:p w14:paraId="55B874E8" w14:textId="538E9B64" w:rsidR="00EF320F" w:rsidRPr="00AD2720" w:rsidRDefault="00B60F6E" w:rsidP="00AD2720">
      <w:pPr>
        <w:spacing w:line="480" w:lineRule="auto"/>
        <w:jc w:val="both"/>
        <w:rPr>
          <w:b/>
          <w:sz w:val="24"/>
          <w:szCs w:val="24"/>
        </w:rPr>
      </w:pPr>
      <w:r w:rsidRPr="00AD2720">
        <w:rPr>
          <w:b/>
          <w:sz w:val="24"/>
          <w:szCs w:val="24"/>
        </w:rPr>
        <w:lastRenderedPageBreak/>
        <w:t>Figure legends</w:t>
      </w:r>
    </w:p>
    <w:p w14:paraId="3BBE2B31" w14:textId="5BB49ED1" w:rsidR="003408D4" w:rsidRPr="00127D12" w:rsidRDefault="003408D4" w:rsidP="00127D12">
      <w:pPr>
        <w:spacing w:after="120" w:line="480" w:lineRule="auto"/>
        <w:ind w:right="-29"/>
        <w:jc w:val="both"/>
        <w:rPr>
          <w:sz w:val="24"/>
          <w:szCs w:val="24"/>
        </w:rPr>
      </w:pPr>
      <w:r w:rsidRPr="00127D12">
        <w:rPr>
          <w:b/>
          <w:sz w:val="24"/>
          <w:szCs w:val="24"/>
        </w:rPr>
        <w:t xml:space="preserve">Figure 1. </w:t>
      </w:r>
      <w:r w:rsidRPr="00127D12">
        <w:rPr>
          <w:sz w:val="24"/>
          <w:szCs w:val="24"/>
        </w:rPr>
        <w:t>Study design and data sources used to investigate the effect of liver dysfunction (proxied by biomarkers: ALT, AST, ALP, and GGT) on type 2 diabetes or secondary outcomes (fasting glucose, fasting insulin, LDL-C, HDL-C, total cholesterol, and triglycerides) (</w:t>
      </w:r>
      <w:r w:rsidRPr="00127D12">
        <w:rPr>
          <w:b/>
          <w:sz w:val="24"/>
          <w:szCs w:val="24"/>
        </w:rPr>
        <w:t>A</w:t>
      </w:r>
      <w:r w:rsidRPr="00127D12">
        <w:rPr>
          <w:sz w:val="24"/>
          <w:szCs w:val="24"/>
        </w:rPr>
        <w:t>) and the effect of predisposition to type 2 diabetes or insulin resistance on circulating liver function biomarkers (</w:t>
      </w:r>
      <w:r w:rsidRPr="00127D12">
        <w:rPr>
          <w:b/>
          <w:sz w:val="24"/>
          <w:szCs w:val="24"/>
        </w:rPr>
        <w:t>B</w:t>
      </w:r>
      <w:r w:rsidRPr="00127D12">
        <w:rPr>
          <w:sz w:val="24"/>
          <w:szCs w:val="24"/>
        </w:rPr>
        <w:t>)</w:t>
      </w:r>
    </w:p>
    <w:p w14:paraId="098BC34E" w14:textId="77777777" w:rsidR="003408D4" w:rsidRPr="00127D12" w:rsidRDefault="003408D4" w:rsidP="00127D12">
      <w:pPr>
        <w:ind w:right="-46"/>
        <w:jc w:val="both"/>
      </w:pPr>
      <w:r w:rsidRPr="00127D12">
        <w:t xml:space="preserve">As shown in </w:t>
      </w:r>
      <w:r w:rsidRPr="00127D12">
        <w:rPr>
          <w:b/>
        </w:rPr>
        <w:t>figure 1A</w:t>
      </w:r>
      <w:r w:rsidRPr="00127D12">
        <w:t xml:space="preserve">, the multivariable association of liver function markers with T2D risk (or related outcomes) was estimated by meta-analysing results from each data source using logistic regression models (or linear regression models in the case of secondary outcomes) with participant-level data from relevant studies within UCLEB consortium (BRHS, BWHHS, MRC-NHSD) and summary-level data from the published meta-analyses of </w:t>
      </w:r>
      <w:proofErr w:type="spellStart"/>
      <w:r w:rsidRPr="00127D12">
        <w:t>Kunutsor</w:t>
      </w:r>
      <w:proofErr w:type="spellEnd"/>
      <w:r w:rsidRPr="00127D12">
        <w:t xml:space="preserve"> </w:t>
      </w:r>
      <w:r w:rsidRPr="00127D12">
        <w:rPr>
          <w:i/>
        </w:rPr>
        <w:t>et al</w:t>
      </w:r>
      <w:r w:rsidRPr="00127D12">
        <w:t xml:space="preserve"> (2013) and Fraser </w:t>
      </w:r>
      <w:r w:rsidRPr="00127D12">
        <w:rPr>
          <w:i/>
        </w:rPr>
        <w:t>et al</w:t>
      </w:r>
      <w:r w:rsidRPr="00127D12">
        <w:t xml:space="preserve"> (2009). We also estimated the association of liver function markers with T2D risk (or secondary outcomes) using a Mendelian randomization approach. In Mendelian randomization analysis, we used different data sources to estimate the SNP-liver function marker association (UCLEB consortium — BRHS, BWHHS and MRC-NHSD —, Fenland study, and GWAS of liver function markers — Chambers </w:t>
      </w:r>
      <w:r w:rsidRPr="00127D12">
        <w:rPr>
          <w:i/>
        </w:rPr>
        <w:t>et al</w:t>
      </w:r>
      <w:r w:rsidRPr="00127D12">
        <w:t xml:space="preserve"> (2011)) —, and SNP-T2D risk association (UCLEB — BRHS, BWHS, </w:t>
      </w:r>
      <w:proofErr w:type="spellStart"/>
      <w:r w:rsidRPr="00127D12">
        <w:t>CaPS</w:t>
      </w:r>
      <w:proofErr w:type="spellEnd"/>
      <w:r w:rsidRPr="00127D12">
        <w:t xml:space="preserve">, EAS, ELSA, MRC-NHSD, and WHII —, and GWAS consortium) or SNP-secondary outcomes. As shown in </w:t>
      </w:r>
      <w:r w:rsidRPr="00127D12">
        <w:rPr>
          <w:b/>
        </w:rPr>
        <w:t>figure 1B</w:t>
      </w:r>
      <w:r w:rsidRPr="00127D12">
        <w:t xml:space="preserve">, the summary-level data for the association of SNP-T2D risk and SNP-fasting insulin for the reverse MR was extracted from GWAS consortia, and the association of SNP-liver function marker was extracted from Chambers </w:t>
      </w:r>
      <w:r w:rsidRPr="00127D12">
        <w:rPr>
          <w:i/>
        </w:rPr>
        <w:t xml:space="preserve">et al </w:t>
      </w:r>
      <w:r w:rsidRPr="00127D12">
        <w:t xml:space="preserve">(2011). ALP: alkaline phosphatase; ALT: alanine aminotransferase; AST: aspartate aminotransferase; BMI: body mass index;  BRHS: British Regional Heart Study; BWHHS: British Women’s Heart and Health Study; </w:t>
      </w:r>
      <w:proofErr w:type="spellStart"/>
      <w:r w:rsidRPr="00127D12">
        <w:t>CaPS</w:t>
      </w:r>
      <w:proofErr w:type="spellEnd"/>
      <w:r w:rsidRPr="00127D12">
        <w:t>: Caerphilly Prospective Study; DIAGRAM consortium:  Diabetes Genetics Replication And Meta-analysis consortium; EAS: Edinburgh Artery Study; ELSA: English Longitudinal Study of Ageing; GGT: gamma-glutamyl transferase; GWAS: genome-wide association study; HDL-C: high density lipoprotein-cholesterol; LDL-C: low density lipoprotein-cholesterol; MRC-NSHD: National Survey of Health and Development; SNPs: single nucleotide polymorphisms; T2D: type 2 diabetes; UCLEB consortium: UCL-LSHTM-Edinburgh-Bristol consortium; WHII: Whitehall II study.</w:t>
      </w:r>
    </w:p>
    <w:p w14:paraId="51D04C45" w14:textId="77777777" w:rsidR="003408D4" w:rsidRDefault="003408D4" w:rsidP="003408D4">
      <w:pPr>
        <w:ind w:right="424"/>
        <w:jc w:val="both"/>
        <w:rPr>
          <w:rFonts w:ascii="Arial" w:hAnsi="Arial" w:cs="Arial"/>
        </w:rPr>
      </w:pPr>
    </w:p>
    <w:p w14:paraId="1FE4B658" w14:textId="410FE97D" w:rsidR="00B60F6E" w:rsidRPr="00AD2720" w:rsidRDefault="00B60F6E" w:rsidP="00AD2720">
      <w:pPr>
        <w:spacing w:line="480" w:lineRule="auto"/>
        <w:jc w:val="both"/>
        <w:rPr>
          <w:sz w:val="24"/>
          <w:szCs w:val="24"/>
        </w:rPr>
      </w:pPr>
    </w:p>
    <w:p w14:paraId="1DDC3A83" w14:textId="77777777" w:rsidR="00AD2720" w:rsidRDefault="00AD2720" w:rsidP="00AD2720">
      <w:pPr>
        <w:spacing w:line="480" w:lineRule="auto"/>
        <w:ind w:right="424"/>
        <w:jc w:val="both"/>
        <w:rPr>
          <w:sz w:val="24"/>
          <w:szCs w:val="24"/>
        </w:rPr>
      </w:pPr>
      <w:r w:rsidRPr="00AD2720">
        <w:rPr>
          <w:b/>
          <w:sz w:val="24"/>
          <w:szCs w:val="24"/>
        </w:rPr>
        <w:t>Figure 2</w:t>
      </w:r>
      <w:r w:rsidRPr="00AD2720">
        <w:rPr>
          <w:sz w:val="24"/>
          <w:szCs w:val="24"/>
        </w:rPr>
        <w:t>. Multivariable and Mendelian randomization analysis of the effect of liver function on T2D (</w:t>
      </w:r>
      <w:r w:rsidRPr="00AD2720">
        <w:rPr>
          <w:b/>
          <w:sz w:val="24"/>
          <w:szCs w:val="24"/>
        </w:rPr>
        <w:t>A</w:t>
      </w:r>
      <w:r w:rsidRPr="00AD2720">
        <w:rPr>
          <w:sz w:val="24"/>
          <w:szCs w:val="24"/>
        </w:rPr>
        <w:t>) and Mendelian randomization analysis of the effect of T2D on liver function markers (</w:t>
      </w:r>
      <w:r w:rsidRPr="00AD2720">
        <w:rPr>
          <w:b/>
          <w:sz w:val="24"/>
          <w:szCs w:val="24"/>
        </w:rPr>
        <w:t>B</w:t>
      </w:r>
      <w:r w:rsidRPr="00AD2720">
        <w:rPr>
          <w:sz w:val="24"/>
          <w:szCs w:val="24"/>
        </w:rPr>
        <w:t xml:space="preserve">). </w:t>
      </w:r>
    </w:p>
    <w:p w14:paraId="268E78D8" w14:textId="0BDC4F56" w:rsidR="00AD2720" w:rsidRPr="00AD2720" w:rsidRDefault="00AD2720" w:rsidP="00AD2720">
      <w:pPr>
        <w:spacing w:line="276" w:lineRule="auto"/>
        <w:ind w:right="424"/>
        <w:jc w:val="both"/>
        <w:rPr>
          <w:szCs w:val="24"/>
        </w:rPr>
      </w:pPr>
      <w:r w:rsidRPr="00AD2720">
        <w:rPr>
          <w:szCs w:val="24"/>
        </w:rPr>
        <w:t>Results from Figure 1A correspond to odds ratio of T2D per unit increase in standardized liver function markers (and 95% confidence interval). Results from Figure 1B correspond to change in standardized liver function markers per unit increase in log odds of T2D (and 95% confidence interval). I-squared indicates between-study heterogeneity and is only presented when estimates for more than one study were available. ALT: alanine aminotransferase; AST: aspartate aminotransferase; ALP: alkaline phosphatase; GGT: gamma-glutamyl transferase; SNPs: single nucleotide polymorphisms; T2D: type 2 diabetes.</w:t>
      </w:r>
    </w:p>
    <w:p w14:paraId="1A7D37B4" w14:textId="7B695135" w:rsidR="00AD2720" w:rsidRPr="00AD2720" w:rsidRDefault="00AD2720" w:rsidP="00AD2720">
      <w:pPr>
        <w:spacing w:line="276" w:lineRule="auto"/>
        <w:jc w:val="both"/>
        <w:rPr>
          <w:szCs w:val="24"/>
        </w:rPr>
      </w:pPr>
    </w:p>
    <w:sectPr w:rsidR="00AD2720" w:rsidRPr="00AD2720" w:rsidSect="00B60F6E">
      <w:pgSz w:w="11906" w:h="16838"/>
      <w:pgMar w:top="709"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C19DB7" w14:textId="77777777" w:rsidR="00535D39" w:rsidRDefault="00535D39" w:rsidP="0026419B">
      <w:r>
        <w:separator/>
      </w:r>
    </w:p>
  </w:endnote>
  <w:endnote w:type="continuationSeparator" w:id="0">
    <w:p w14:paraId="2ADE278D" w14:textId="77777777" w:rsidR="00535D39" w:rsidRDefault="00535D39" w:rsidP="00264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inion Pro">
    <w:altName w:val="Cambria"/>
    <w:panose1 w:val="00000000000000000000"/>
    <w:charset w:val="00"/>
    <w:family w:val="roman"/>
    <w:notTrueType/>
    <w:pitch w:val="default"/>
    <w:sig w:usb0="00000083" w:usb1="00000000" w:usb2="00000000" w:usb3="00000000" w:csb0="00000009"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RQKWEQ+Calibri-Light">
    <w:altName w:val="MS PMincho"/>
    <w:charset w:val="80"/>
    <w:family w:val="roman"/>
    <w:pitch w:val="default"/>
    <w:sig w:usb0="00000001" w:usb1="08070000" w:usb2="00000010" w:usb3="00000000" w:csb0="00020000" w:csb1="00000000"/>
  </w:font>
  <w:font w:name="CMR12">
    <w:altName w:val="Microsoft JhengHei"/>
    <w:panose1 w:val="00000000000000000000"/>
    <w:charset w:val="88"/>
    <w:family w:val="auto"/>
    <w:notTrueType/>
    <w:pitch w:val="default"/>
    <w:sig w:usb0="00000003" w:usb1="08080000" w:usb2="00000010"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104760" w14:textId="77777777" w:rsidR="00535D39" w:rsidRDefault="00535D39" w:rsidP="0026419B">
      <w:r>
        <w:separator/>
      </w:r>
    </w:p>
  </w:footnote>
  <w:footnote w:type="continuationSeparator" w:id="0">
    <w:p w14:paraId="233E9C9C" w14:textId="77777777" w:rsidR="00535D39" w:rsidRDefault="00535D39" w:rsidP="002641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4DD41C4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9B31E1"/>
    <w:multiLevelType w:val="hybridMultilevel"/>
    <w:tmpl w:val="7DFCAD38"/>
    <w:lvl w:ilvl="0" w:tplc="D9682D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FA5C92"/>
    <w:multiLevelType w:val="hybridMultilevel"/>
    <w:tmpl w:val="89A27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3234D5"/>
    <w:multiLevelType w:val="hybridMultilevel"/>
    <w:tmpl w:val="7DFCAD38"/>
    <w:lvl w:ilvl="0" w:tplc="D9682D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B62145F"/>
    <w:multiLevelType w:val="hybridMultilevel"/>
    <w:tmpl w:val="7DFCAD38"/>
    <w:lvl w:ilvl="0" w:tplc="D9682D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C545BB"/>
    <w:multiLevelType w:val="multilevel"/>
    <w:tmpl w:val="97D65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C87A7C"/>
    <w:multiLevelType w:val="multilevel"/>
    <w:tmpl w:val="77707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4375D54"/>
    <w:multiLevelType w:val="hybridMultilevel"/>
    <w:tmpl w:val="54EE8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526C02"/>
    <w:multiLevelType w:val="hybridMultilevel"/>
    <w:tmpl w:val="B2946E2E"/>
    <w:lvl w:ilvl="0" w:tplc="46EAD1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F4767C"/>
    <w:multiLevelType w:val="hybridMultilevel"/>
    <w:tmpl w:val="7DFCAD38"/>
    <w:lvl w:ilvl="0" w:tplc="D9682D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AE31944"/>
    <w:multiLevelType w:val="hybridMultilevel"/>
    <w:tmpl w:val="3384DB8C"/>
    <w:lvl w:ilvl="0" w:tplc="9B86058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7A0861A2"/>
    <w:multiLevelType w:val="hybridMultilevel"/>
    <w:tmpl w:val="B96CF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4"/>
  </w:num>
  <w:num w:numId="3">
    <w:abstractNumId w:val="9"/>
  </w:num>
  <w:num w:numId="4">
    <w:abstractNumId w:val="3"/>
  </w:num>
  <w:num w:numId="5">
    <w:abstractNumId w:val="1"/>
  </w:num>
  <w:num w:numId="6">
    <w:abstractNumId w:val="7"/>
  </w:num>
  <w:num w:numId="7">
    <w:abstractNumId w:val="2"/>
  </w:num>
  <w:num w:numId="8">
    <w:abstractNumId w:val="0"/>
  </w:num>
  <w:num w:numId="9">
    <w:abstractNumId w:val="8"/>
  </w:num>
  <w:num w:numId="10">
    <w:abstractNumId w:val="10"/>
  </w:num>
  <w:num w:numId="11">
    <w:abstractNumId w:val="6"/>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pt-BR" w:vendorID="64" w:dllVersion="0" w:nlCheck="1" w:checkStyle="0"/>
  <w:activeWritingStyle w:appName="MSWord" w:lang="en-US" w:vendorID="64" w:dllVersion="4096" w:nlCheck="1" w:checkStyle="0"/>
  <w:activeWritingStyle w:appName="MSWord" w:lang="es-419" w:vendorID="64" w:dllVersion="6" w:nlCheck="1" w:checkStyle="1"/>
  <w:proofState w:spelling="clean" w:grammar="clean"/>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5xvrx0z00sx5tep9sfx9r5rww29zeaza5pa&quot;&gt;My EndNote Library&lt;record-ids&gt;&lt;item&gt;25&lt;/item&gt;&lt;item&gt;53&lt;/item&gt;&lt;item&gt;55&lt;/item&gt;&lt;item&gt;58&lt;/item&gt;&lt;item&gt;96&lt;/item&gt;&lt;item&gt;140&lt;/item&gt;&lt;item&gt;141&lt;/item&gt;&lt;item&gt;143&lt;/item&gt;&lt;item&gt;155&lt;/item&gt;&lt;item&gt;157&lt;/item&gt;&lt;item&gt;200&lt;/item&gt;&lt;item&gt;236&lt;/item&gt;&lt;item&gt;241&lt;/item&gt;&lt;item&gt;258&lt;/item&gt;&lt;item&gt;259&lt;/item&gt;&lt;item&gt;265&lt;/item&gt;&lt;item&gt;266&lt;/item&gt;&lt;item&gt;267&lt;/item&gt;&lt;item&gt;268&lt;/item&gt;&lt;item&gt;269&lt;/item&gt;&lt;item&gt;270&lt;/item&gt;&lt;item&gt;439&lt;/item&gt;&lt;item&gt;440&lt;/item&gt;&lt;item&gt;441&lt;/item&gt;&lt;item&gt;494&lt;/item&gt;&lt;item&gt;495&lt;/item&gt;&lt;item&gt;601&lt;/item&gt;&lt;item&gt;614&lt;/item&gt;&lt;item&gt;615&lt;/item&gt;&lt;item&gt;616&lt;/item&gt;&lt;item&gt;617&lt;/item&gt;&lt;item&gt;619&lt;/item&gt;&lt;item&gt;626&lt;/item&gt;&lt;item&gt;630&lt;/item&gt;&lt;item&gt;663&lt;/item&gt;&lt;item&gt;689&lt;/item&gt;&lt;item&gt;898&lt;/item&gt;&lt;item&gt;980&lt;/item&gt;&lt;item&gt;981&lt;/item&gt;&lt;item&gt;1004&lt;/item&gt;&lt;item&gt;1018&lt;/item&gt;&lt;item&gt;1060&lt;/item&gt;&lt;item&gt;1062&lt;/item&gt;&lt;item&gt;1276&lt;/item&gt;&lt;item&gt;3457&lt;/item&gt;&lt;item&gt;3458&lt;/item&gt;&lt;item&gt;3482&lt;/item&gt;&lt;item&gt;3483&lt;/item&gt;&lt;item&gt;3484&lt;/item&gt;&lt;item&gt;3495&lt;/item&gt;&lt;item&gt;3511&lt;/item&gt;&lt;item&gt;3514&lt;/item&gt;&lt;item&gt;3516&lt;/item&gt;&lt;item&gt;3523&lt;/item&gt;&lt;item&gt;3541&lt;/item&gt;&lt;item&gt;3542&lt;/item&gt;&lt;item&gt;3543&lt;/item&gt;&lt;/record-ids&gt;&lt;/item&gt;&lt;/Libraries&gt;"/>
  </w:docVars>
  <w:rsids>
    <w:rsidRoot w:val="001D212A"/>
    <w:rsid w:val="0000110C"/>
    <w:rsid w:val="00001807"/>
    <w:rsid w:val="00001850"/>
    <w:rsid w:val="0000319B"/>
    <w:rsid w:val="00003AAE"/>
    <w:rsid w:val="000050F0"/>
    <w:rsid w:val="00005EEB"/>
    <w:rsid w:val="000106A2"/>
    <w:rsid w:val="000109E0"/>
    <w:rsid w:val="000125F8"/>
    <w:rsid w:val="000131A7"/>
    <w:rsid w:val="0001345B"/>
    <w:rsid w:val="000145F4"/>
    <w:rsid w:val="000159F2"/>
    <w:rsid w:val="0001660F"/>
    <w:rsid w:val="00017CC3"/>
    <w:rsid w:val="00017E32"/>
    <w:rsid w:val="000207E0"/>
    <w:rsid w:val="00021906"/>
    <w:rsid w:val="00021F1B"/>
    <w:rsid w:val="0002218C"/>
    <w:rsid w:val="00022A9A"/>
    <w:rsid w:val="000231A4"/>
    <w:rsid w:val="00023454"/>
    <w:rsid w:val="0002552F"/>
    <w:rsid w:val="00025880"/>
    <w:rsid w:val="00025BB7"/>
    <w:rsid w:val="000262D2"/>
    <w:rsid w:val="00026FA4"/>
    <w:rsid w:val="00031790"/>
    <w:rsid w:val="0003254F"/>
    <w:rsid w:val="00032CAB"/>
    <w:rsid w:val="00033134"/>
    <w:rsid w:val="00035285"/>
    <w:rsid w:val="00035C25"/>
    <w:rsid w:val="00035F82"/>
    <w:rsid w:val="00036225"/>
    <w:rsid w:val="0003659D"/>
    <w:rsid w:val="00036C55"/>
    <w:rsid w:val="0003749A"/>
    <w:rsid w:val="000374F2"/>
    <w:rsid w:val="000377E8"/>
    <w:rsid w:val="00040021"/>
    <w:rsid w:val="00040FB8"/>
    <w:rsid w:val="0004106E"/>
    <w:rsid w:val="00041A14"/>
    <w:rsid w:val="00043217"/>
    <w:rsid w:val="0004471A"/>
    <w:rsid w:val="0004512B"/>
    <w:rsid w:val="00045909"/>
    <w:rsid w:val="00045DEC"/>
    <w:rsid w:val="00046B71"/>
    <w:rsid w:val="00050027"/>
    <w:rsid w:val="00050468"/>
    <w:rsid w:val="000504D5"/>
    <w:rsid w:val="00051FC6"/>
    <w:rsid w:val="00052BB5"/>
    <w:rsid w:val="00052DBF"/>
    <w:rsid w:val="00054029"/>
    <w:rsid w:val="00054B3C"/>
    <w:rsid w:val="0005649F"/>
    <w:rsid w:val="000570F3"/>
    <w:rsid w:val="0006011C"/>
    <w:rsid w:val="00061120"/>
    <w:rsid w:val="00061CB5"/>
    <w:rsid w:val="00062390"/>
    <w:rsid w:val="000634C3"/>
    <w:rsid w:val="00066C9E"/>
    <w:rsid w:val="00066CC1"/>
    <w:rsid w:val="00066DE6"/>
    <w:rsid w:val="00067457"/>
    <w:rsid w:val="00070192"/>
    <w:rsid w:val="0007040E"/>
    <w:rsid w:val="0007218F"/>
    <w:rsid w:val="00072669"/>
    <w:rsid w:val="00073F06"/>
    <w:rsid w:val="000745E3"/>
    <w:rsid w:val="0007555B"/>
    <w:rsid w:val="00076EA0"/>
    <w:rsid w:val="00077E1B"/>
    <w:rsid w:val="00083698"/>
    <w:rsid w:val="000838D2"/>
    <w:rsid w:val="00084F7F"/>
    <w:rsid w:val="00085575"/>
    <w:rsid w:val="000864B4"/>
    <w:rsid w:val="0008713E"/>
    <w:rsid w:val="000872CE"/>
    <w:rsid w:val="00087AC6"/>
    <w:rsid w:val="00090009"/>
    <w:rsid w:val="00090362"/>
    <w:rsid w:val="000915F9"/>
    <w:rsid w:val="0009161B"/>
    <w:rsid w:val="000918D4"/>
    <w:rsid w:val="000922DA"/>
    <w:rsid w:val="000935BB"/>
    <w:rsid w:val="0009410A"/>
    <w:rsid w:val="000959DD"/>
    <w:rsid w:val="00095AAB"/>
    <w:rsid w:val="00096440"/>
    <w:rsid w:val="000973E9"/>
    <w:rsid w:val="000979B2"/>
    <w:rsid w:val="00097FE4"/>
    <w:rsid w:val="000A096A"/>
    <w:rsid w:val="000A09B9"/>
    <w:rsid w:val="000A1565"/>
    <w:rsid w:val="000A15DD"/>
    <w:rsid w:val="000A1AFB"/>
    <w:rsid w:val="000A1E13"/>
    <w:rsid w:val="000A347A"/>
    <w:rsid w:val="000A37D5"/>
    <w:rsid w:val="000A4129"/>
    <w:rsid w:val="000A440C"/>
    <w:rsid w:val="000A50FD"/>
    <w:rsid w:val="000A5E42"/>
    <w:rsid w:val="000A5E92"/>
    <w:rsid w:val="000A604C"/>
    <w:rsid w:val="000A638F"/>
    <w:rsid w:val="000A735E"/>
    <w:rsid w:val="000A73A1"/>
    <w:rsid w:val="000A7D80"/>
    <w:rsid w:val="000A7D98"/>
    <w:rsid w:val="000B1873"/>
    <w:rsid w:val="000B1F00"/>
    <w:rsid w:val="000B22E2"/>
    <w:rsid w:val="000B2835"/>
    <w:rsid w:val="000B3769"/>
    <w:rsid w:val="000B3BCE"/>
    <w:rsid w:val="000B4D27"/>
    <w:rsid w:val="000B50CC"/>
    <w:rsid w:val="000B61BC"/>
    <w:rsid w:val="000C094C"/>
    <w:rsid w:val="000C248B"/>
    <w:rsid w:val="000C2FE0"/>
    <w:rsid w:val="000C4AA4"/>
    <w:rsid w:val="000C5652"/>
    <w:rsid w:val="000C56D3"/>
    <w:rsid w:val="000C61D5"/>
    <w:rsid w:val="000C679A"/>
    <w:rsid w:val="000D039F"/>
    <w:rsid w:val="000D1763"/>
    <w:rsid w:val="000D1A16"/>
    <w:rsid w:val="000D1AA1"/>
    <w:rsid w:val="000D231F"/>
    <w:rsid w:val="000D3547"/>
    <w:rsid w:val="000D3992"/>
    <w:rsid w:val="000D3994"/>
    <w:rsid w:val="000D39A4"/>
    <w:rsid w:val="000D3BE6"/>
    <w:rsid w:val="000D3FD5"/>
    <w:rsid w:val="000D4CB0"/>
    <w:rsid w:val="000D5345"/>
    <w:rsid w:val="000D697A"/>
    <w:rsid w:val="000D70BF"/>
    <w:rsid w:val="000E110F"/>
    <w:rsid w:val="000E2B88"/>
    <w:rsid w:val="000E4261"/>
    <w:rsid w:val="000E5960"/>
    <w:rsid w:val="000E5ADF"/>
    <w:rsid w:val="000E69AC"/>
    <w:rsid w:val="000E6F33"/>
    <w:rsid w:val="000F035B"/>
    <w:rsid w:val="000F0688"/>
    <w:rsid w:val="000F1358"/>
    <w:rsid w:val="000F210B"/>
    <w:rsid w:val="000F4059"/>
    <w:rsid w:val="000F5644"/>
    <w:rsid w:val="000F5936"/>
    <w:rsid w:val="000F7219"/>
    <w:rsid w:val="000F738A"/>
    <w:rsid w:val="001003FE"/>
    <w:rsid w:val="001005CC"/>
    <w:rsid w:val="001013F2"/>
    <w:rsid w:val="00101962"/>
    <w:rsid w:val="001021B9"/>
    <w:rsid w:val="001043C7"/>
    <w:rsid w:val="001050B6"/>
    <w:rsid w:val="00105380"/>
    <w:rsid w:val="001054F3"/>
    <w:rsid w:val="0010586E"/>
    <w:rsid w:val="001103FA"/>
    <w:rsid w:val="00114574"/>
    <w:rsid w:val="001148C6"/>
    <w:rsid w:val="00114A01"/>
    <w:rsid w:val="0011774C"/>
    <w:rsid w:val="001202AD"/>
    <w:rsid w:val="001206D6"/>
    <w:rsid w:val="00120956"/>
    <w:rsid w:val="00121D08"/>
    <w:rsid w:val="00121E45"/>
    <w:rsid w:val="00122D58"/>
    <w:rsid w:val="00122D7D"/>
    <w:rsid w:val="001238CC"/>
    <w:rsid w:val="00123974"/>
    <w:rsid w:val="00123F01"/>
    <w:rsid w:val="00123FB5"/>
    <w:rsid w:val="001277FE"/>
    <w:rsid w:val="00127D12"/>
    <w:rsid w:val="00127F76"/>
    <w:rsid w:val="00131B6B"/>
    <w:rsid w:val="00132154"/>
    <w:rsid w:val="001327C3"/>
    <w:rsid w:val="001332C7"/>
    <w:rsid w:val="00133A16"/>
    <w:rsid w:val="00136187"/>
    <w:rsid w:val="00136746"/>
    <w:rsid w:val="001368CF"/>
    <w:rsid w:val="0014205F"/>
    <w:rsid w:val="0014213E"/>
    <w:rsid w:val="00143A20"/>
    <w:rsid w:val="00143CA1"/>
    <w:rsid w:val="00143EFE"/>
    <w:rsid w:val="0014524D"/>
    <w:rsid w:val="00145A6E"/>
    <w:rsid w:val="00145E62"/>
    <w:rsid w:val="001463CD"/>
    <w:rsid w:val="00147F8C"/>
    <w:rsid w:val="00150473"/>
    <w:rsid w:val="0015233A"/>
    <w:rsid w:val="00153F6C"/>
    <w:rsid w:val="0015462A"/>
    <w:rsid w:val="0015533A"/>
    <w:rsid w:val="001574C5"/>
    <w:rsid w:val="0016020B"/>
    <w:rsid w:val="00162085"/>
    <w:rsid w:val="0016364E"/>
    <w:rsid w:val="00164B12"/>
    <w:rsid w:val="00164B19"/>
    <w:rsid w:val="0016533F"/>
    <w:rsid w:val="00165E92"/>
    <w:rsid w:val="001676CD"/>
    <w:rsid w:val="00167928"/>
    <w:rsid w:val="00170CD3"/>
    <w:rsid w:val="00172D91"/>
    <w:rsid w:val="0017334B"/>
    <w:rsid w:val="00173D91"/>
    <w:rsid w:val="00174759"/>
    <w:rsid w:val="00175378"/>
    <w:rsid w:val="00175F7E"/>
    <w:rsid w:val="001765E8"/>
    <w:rsid w:val="001769FA"/>
    <w:rsid w:val="001803B6"/>
    <w:rsid w:val="00180FC8"/>
    <w:rsid w:val="00181B74"/>
    <w:rsid w:val="00182C62"/>
    <w:rsid w:val="00182CCF"/>
    <w:rsid w:val="00183B22"/>
    <w:rsid w:val="0018633B"/>
    <w:rsid w:val="00186B44"/>
    <w:rsid w:val="00187024"/>
    <w:rsid w:val="00190182"/>
    <w:rsid w:val="00190384"/>
    <w:rsid w:val="001908E2"/>
    <w:rsid w:val="00192205"/>
    <w:rsid w:val="00192564"/>
    <w:rsid w:val="001927C3"/>
    <w:rsid w:val="00193CD8"/>
    <w:rsid w:val="00194D13"/>
    <w:rsid w:val="00195F55"/>
    <w:rsid w:val="00196CFA"/>
    <w:rsid w:val="00197DBA"/>
    <w:rsid w:val="001A14C9"/>
    <w:rsid w:val="001A1B31"/>
    <w:rsid w:val="001A1B42"/>
    <w:rsid w:val="001A2124"/>
    <w:rsid w:val="001A297F"/>
    <w:rsid w:val="001A31AB"/>
    <w:rsid w:val="001A36C2"/>
    <w:rsid w:val="001A65E0"/>
    <w:rsid w:val="001A723C"/>
    <w:rsid w:val="001B075F"/>
    <w:rsid w:val="001B0CC7"/>
    <w:rsid w:val="001B0CFE"/>
    <w:rsid w:val="001B12D6"/>
    <w:rsid w:val="001B1D9A"/>
    <w:rsid w:val="001B2119"/>
    <w:rsid w:val="001B32CC"/>
    <w:rsid w:val="001B37A2"/>
    <w:rsid w:val="001B38F5"/>
    <w:rsid w:val="001B4887"/>
    <w:rsid w:val="001B532A"/>
    <w:rsid w:val="001B7AB2"/>
    <w:rsid w:val="001C0675"/>
    <w:rsid w:val="001C4EBA"/>
    <w:rsid w:val="001C523D"/>
    <w:rsid w:val="001C5472"/>
    <w:rsid w:val="001C5536"/>
    <w:rsid w:val="001C59AB"/>
    <w:rsid w:val="001C59CA"/>
    <w:rsid w:val="001C5C7F"/>
    <w:rsid w:val="001C721A"/>
    <w:rsid w:val="001C7B72"/>
    <w:rsid w:val="001D05F6"/>
    <w:rsid w:val="001D0B4A"/>
    <w:rsid w:val="001D212A"/>
    <w:rsid w:val="001D26F9"/>
    <w:rsid w:val="001D2CB1"/>
    <w:rsid w:val="001D42AA"/>
    <w:rsid w:val="001D43B2"/>
    <w:rsid w:val="001D48B5"/>
    <w:rsid w:val="001D69E8"/>
    <w:rsid w:val="001D7193"/>
    <w:rsid w:val="001D79D2"/>
    <w:rsid w:val="001D7B20"/>
    <w:rsid w:val="001E101B"/>
    <w:rsid w:val="001E18A6"/>
    <w:rsid w:val="001E1A00"/>
    <w:rsid w:val="001E360C"/>
    <w:rsid w:val="001E3766"/>
    <w:rsid w:val="001E3AAE"/>
    <w:rsid w:val="001E43C7"/>
    <w:rsid w:val="001E4845"/>
    <w:rsid w:val="001E5D71"/>
    <w:rsid w:val="001E5ECE"/>
    <w:rsid w:val="001E768D"/>
    <w:rsid w:val="001E7817"/>
    <w:rsid w:val="001F0968"/>
    <w:rsid w:val="001F121B"/>
    <w:rsid w:val="001F227E"/>
    <w:rsid w:val="001F26FE"/>
    <w:rsid w:val="001F3F9A"/>
    <w:rsid w:val="001F4F0B"/>
    <w:rsid w:val="001F52BD"/>
    <w:rsid w:val="001F56BC"/>
    <w:rsid w:val="001F6451"/>
    <w:rsid w:val="00200EBC"/>
    <w:rsid w:val="00201B77"/>
    <w:rsid w:val="00201DE4"/>
    <w:rsid w:val="00202038"/>
    <w:rsid w:val="0020254E"/>
    <w:rsid w:val="00202903"/>
    <w:rsid w:val="0020339C"/>
    <w:rsid w:val="00203BA3"/>
    <w:rsid w:val="002059BC"/>
    <w:rsid w:val="00206E3E"/>
    <w:rsid w:val="00206FA4"/>
    <w:rsid w:val="00210866"/>
    <w:rsid w:val="00210AAF"/>
    <w:rsid w:val="00210F54"/>
    <w:rsid w:val="0021134D"/>
    <w:rsid w:val="002115A7"/>
    <w:rsid w:val="00211A72"/>
    <w:rsid w:val="0021289A"/>
    <w:rsid w:val="0021298F"/>
    <w:rsid w:val="00213542"/>
    <w:rsid w:val="00213A4A"/>
    <w:rsid w:val="002151DB"/>
    <w:rsid w:val="00216CE8"/>
    <w:rsid w:val="0021713F"/>
    <w:rsid w:val="00217223"/>
    <w:rsid w:val="00217517"/>
    <w:rsid w:val="0021759F"/>
    <w:rsid w:val="002208B0"/>
    <w:rsid w:val="00220913"/>
    <w:rsid w:val="0022156C"/>
    <w:rsid w:val="00221993"/>
    <w:rsid w:val="00221E5F"/>
    <w:rsid w:val="00222091"/>
    <w:rsid w:val="00223C30"/>
    <w:rsid w:val="00223F1C"/>
    <w:rsid w:val="00225F7B"/>
    <w:rsid w:val="00230731"/>
    <w:rsid w:val="00231174"/>
    <w:rsid w:val="00231EB3"/>
    <w:rsid w:val="00233261"/>
    <w:rsid w:val="0023344D"/>
    <w:rsid w:val="002339AF"/>
    <w:rsid w:val="00234AE7"/>
    <w:rsid w:val="00234E46"/>
    <w:rsid w:val="00235A68"/>
    <w:rsid w:val="00237E1E"/>
    <w:rsid w:val="00241300"/>
    <w:rsid w:val="002420D3"/>
    <w:rsid w:val="002442F9"/>
    <w:rsid w:val="0024594E"/>
    <w:rsid w:val="00245BA5"/>
    <w:rsid w:val="00246279"/>
    <w:rsid w:val="00246BD9"/>
    <w:rsid w:val="00247363"/>
    <w:rsid w:val="002474C7"/>
    <w:rsid w:val="00247D73"/>
    <w:rsid w:val="00250ADC"/>
    <w:rsid w:val="002514B2"/>
    <w:rsid w:val="00253420"/>
    <w:rsid w:val="0025352D"/>
    <w:rsid w:val="0025416B"/>
    <w:rsid w:val="002553FA"/>
    <w:rsid w:val="002573E2"/>
    <w:rsid w:val="00261076"/>
    <w:rsid w:val="002622F3"/>
    <w:rsid w:val="0026241C"/>
    <w:rsid w:val="002626E5"/>
    <w:rsid w:val="002627CC"/>
    <w:rsid w:val="0026419B"/>
    <w:rsid w:val="002666D5"/>
    <w:rsid w:val="00266DAD"/>
    <w:rsid w:val="0026744C"/>
    <w:rsid w:val="00267C07"/>
    <w:rsid w:val="00267E3B"/>
    <w:rsid w:val="00270501"/>
    <w:rsid w:val="0027169C"/>
    <w:rsid w:val="002722FF"/>
    <w:rsid w:val="00272492"/>
    <w:rsid w:val="00273004"/>
    <w:rsid w:val="00275BFF"/>
    <w:rsid w:val="00275CB3"/>
    <w:rsid w:val="00275F96"/>
    <w:rsid w:val="0027696B"/>
    <w:rsid w:val="002770DF"/>
    <w:rsid w:val="002802AA"/>
    <w:rsid w:val="00282930"/>
    <w:rsid w:val="002834C8"/>
    <w:rsid w:val="002834FD"/>
    <w:rsid w:val="0028419C"/>
    <w:rsid w:val="00284231"/>
    <w:rsid w:val="002846B5"/>
    <w:rsid w:val="00284E20"/>
    <w:rsid w:val="0028578E"/>
    <w:rsid w:val="00285D04"/>
    <w:rsid w:val="00285E19"/>
    <w:rsid w:val="00286087"/>
    <w:rsid w:val="00287902"/>
    <w:rsid w:val="00290E8D"/>
    <w:rsid w:val="00291563"/>
    <w:rsid w:val="00291E88"/>
    <w:rsid w:val="00292A11"/>
    <w:rsid w:val="00293461"/>
    <w:rsid w:val="00293F52"/>
    <w:rsid w:val="002970EE"/>
    <w:rsid w:val="002A092C"/>
    <w:rsid w:val="002A16B0"/>
    <w:rsid w:val="002A36CD"/>
    <w:rsid w:val="002A5329"/>
    <w:rsid w:val="002A542E"/>
    <w:rsid w:val="002A5F0B"/>
    <w:rsid w:val="002A6838"/>
    <w:rsid w:val="002B07AE"/>
    <w:rsid w:val="002B0DD0"/>
    <w:rsid w:val="002B21D1"/>
    <w:rsid w:val="002B2BB5"/>
    <w:rsid w:val="002B2C4E"/>
    <w:rsid w:val="002B2CA3"/>
    <w:rsid w:val="002B391E"/>
    <w:rsid w:val="002B3B10"/>
    <w:rsid w:val="002B3BC9"/>
    <w:rsid w:val="002B5278"/>
    <w:rsid w:val="002B5796"/>
    <w:rsid w:val="002B60BA"/>
    <w:rsid w:val="002B79DB"/>
    <w:rsid w:val="002C0BBC"/>
    <w:rsid w:val="002C1ACB"/>
    <w:rsid w:val="002C46EA"/>
    <w:rsid w:val="002C4D0B"/>
    <w:rsid w:val="002C6BF3"/>
    <w:rsid w:val="002D20FB"/>
    <w:rsid w:val="002D606A"/>
    <w:rsid w:val="002D6E57"/>
    <w:rsid w:val="002D7201"/>
    <w:rsid w:val="002D79A6"/>
    <w:rsid w:val="002E0FCC"/>
    <w:rsid w:val="002E27CC"/>
    <w:rsid w:val="002E2C01"/>
    <w:rsid w:val="002E3823"/>
    <w:rsid w:val="002E39BD"/>
    <w:rsid w:val="002E4092"/>
    <w:rsid w:val="002E667E"/>
    <w:rsid w:val="002E735A"/>
    <w:rsid w:val="002F1B28"/>
    <w:rsid w:val="002F2ABC"/>
    <w:rsid w:val="002F3190"/>
    <w:rsid w:val="002F3A32"/>
    <w:rsid w:val="002F4B6D"/>
    <w:rsid w:val="002F5997"/>
    <w:rsid w:val="002F5D99"/>
    <w:rsid w:val="002F6469"/>
    <w:rsid w:val="003005FD"/>
    <w:rsid w:val="00301343"/>
    <w:rsid w:val="00301622"/>
    <w:rsid w:val="003016E7"/>
    <w:rsid w:val="00306B9C"/>
    <w:rsid w:val="00307993"/>
    <w:rsid w:val="00310CBC"/>
    <w:rsid w:val="00310F1F"/>
    <w:rsid w:val="003111A9"/>
    <w:rsid w:val="003117EA"/>
    <w:rsid w:val="00313B04"/>
    <w:rsid w:val="00313B54"/>
    <w:rsid w:val="00313E2E"/>
    <w:rsid w:val="0031447D"/>
    <w:rsid w:val="00314590"/>
    <w:rsid w:val="003147CA"/>
    <w:rsid w:val="00316D2D"/>
    <w:rsid w:val="003170DD"/>
    <w:rsid w:val="00320878"/>
    <w:rsid w:val="00320DC8"/>
    <w:rsid w:val="00321552"/>
    <w:rsid w:val="003261CA"/>
    <w:rsid w:val="003278ED"/>
    <w:rsid w:val="003302D4"/>
    <w:rsid w:val="00330A5E"/>
    <w:rsid w:val="00331A70"/>
    <w:rsid w:val="003325EA"/>
    <w:rsid w:val="0033488B"/>
    <w:rsid w:val="003348C6"/>
    <w:rsid w:val="00334957"/>
    <w:rsid w:val="003358BA"/>
    <w:rsid w:val="00340120"/>
    <w:rsid w:val="0034082A"/>
    <w:rsid w:val="003408D4"/>
    <w:rsid w:val="00344262"/>
    <w:rsid w:val="00344319"/>
    <w:rsid w:val="00345419"/>
    <w:rsid w:val="003477FF"/>
    <w:rsid w:val="00347B56"/>
    <w:rsid w:val="00347F34"/>
    <w:rsid w:val="003529B1"/>
    <w:rsid w:val="00353730"/>
    <w:rsid w:val="0035443D"/>
    <w:rsid w:val="00354791"/>
    <w:rsid w:val="00355D4D"/>
    <w:rsid w:val="003562A0"/>
    <w:rsid w:val="00356B17"/>
    <w:rsid w:val="00357997"/>
    <w:rsid w:val="00357A4F"/>
    <w:rsid w:val="00360268"/>
    <w:rsid w:val="00360EC8"/>
    <w:rsid w:val="00362E4C"/>
    <w:rsid w:val="003635C2"/>
    <w:rsid w:val="00364818"/>
    <w:rsid w:val="00365486"/>
    <w:rsid w:val="00365E00"/>
    <w:rsid w:val="003662AE"/>
    <w:rsid w:val="00366858"/>
    <w:rsid w:val="00372954"/>
    <w:rsid w:val="00373109"/>
    <w:rsid w:val="00375379"/>
    <w:rsid w:val="00375600"/>
    <w:rsid w:val="00375AAD"/>
    <w:rsid w:val="00375CD3"/>
    <w:rsid w:val="00375F13"/>
    <w:rsid w:val="0037707F"/>
    <w:rsid w:val="00377D26"/>
    <w:rsid w:val="00380158"/>
    <w:rsid w:val="003803F8"/>
    <w:rsid w:val="00382477"/>
    <w:rsid w:val="00382B94"/>
    <w:rsid w:val="00383C45"/>
    <w:rsid w:val="00385C80"/>
    <w:rsid w:val="00387A3C"/>
    <w:rsid w:val="00390084"/>
    <w:rsid w:val="00390ADF"/>
    <w:rsid w:val="0039164B"/>
    <w:rsid w:val="003918A9"/>
    <w:rsid w:val="0039269D"/>
    <w:rsid w:val="003934BA"/>
    <w:rsid w:val="00393597"/>
    <w:rsid w:val="00395327"/>
    <w:rsid w:val="00396E6E"/>
    <w:rsid w:val="003A098B"/>
    <w:rsid w:val="003A1468"/>
    <w:rsid w:val="003A24E1"/>
    <w:rsid w:val="003A261A"/>
    <w:rsid w:val="003A2A98"/>
    <w:rsid w:val="003A71CB"/>
    <w:rsid w:val="003A7279"/>
    <w:rsid w:val="003A7788"/>
    <w:rsid w:val="003B04D0"/>
    <w:rsid w:val="003B0650"/>
    <w:rsid w:val="003B0D60"/>
    <w:rsid w:val="003B0FBC"/>
    <w:rsid w:val="003B1192"/>
    <w:rsid w:val="003B1D50"/>
    <w:rsid w:val="003B2813"/>
    <w:rsid w:val="003B2B48"/>
    <w:rsid w:val="003B2CF8"/>
    <w:rsid w:val="003B3CEE"/>
    <w:rsid w:val="003B547F"/>
    <w:rsid w:val="003B5AEB"/>
    <w:rsid w:val="003C04E3"/>
    <w:rsid w:val="003C0719"/>
    <w:rsid w:val="003C0788"/>
    <w:rsid w:val="003C17E4"/>
    <w:rsid w:val="003C1DB6"/>
    <w:rsid w:val="003C219E"/>
    <w:rsid w:val="003C2354"/>
    <w:rsid w:val="003C2402"/>
    <w:rsid w:val="003C26E6"/>
    <w:rsid w:val="003C37ED"/>
    <w:rsid w:val="003C3DE7"/>
    <w:rsid w:val="003C4168"/>
    <w:rsid w:val="003C4CA4"/>
    <w:rsid w:val="003C6AC9"/>
    <w:rsid w:val="003D0340"/>
    <w:rsid w:val="003D0652"/>
    <w:rsid w:val="003D3A03"/>
    <w:rsid w:val="003D3D84"/>
    <w:rsid w:val="003D4583"/>
    <w:rsid w:val="003D4D51"/>
    <w:rsid w:val="003D5BBE"/>
    <w:rsid w:val="003D6E50"/>
    <w:rsid w:val="003D7415"/>
    <w:rsid w:val="003E0FBC"/>
    <w:rsid w:val="003E16F8"/>
    <w:rsid w:val="003E27C0"/>
    <w:rsid w:val="003E31A9"/>
    <w:rsid w:val="003E3619"/>
    <w:rsid w:val="003E47B6"/>
    <w:rsid w:val="003E49E1"/>
    <w:rsid w:val="003E4D2C"/>
    <w:rsid w:val="003E5CD0"/>
    <w:rsid w:val="003E5CF0"/>
    <w:rsid w:val="003E5D1B"/>
    <w:rsid w:val="003E7194"/>
    <w:rsid w:val="003F0717"/>
    <w:rsid w:val="003F19B0"/>
    <w:rsid w:val="003F31A3"/>
    <w:rsid w:val="003F594B"/>
    <w:rsid w:val="004001BA"/>
    <w:rsid w:val="00400304"/>
    <w:rsid w:val="00401DD7"/>
    <w:rsid w:val="004029DB"/>
    <w:rsid w:val="00402C83"/>
    <w:rsid w:val="0040381D"/>
    <w:rsid w:val="00406284"/>
    <w:rsid w:val="00406EFF"/>
    <w:rsid w:val="00407536"/>
    <w:rsid w:val="00407940"/>
    <w:rsid w:val="00407A8A"/>
    <w:rsid w:val="004101D8"/>
    <w:rsid w:val="0041027D"/>
    <w:rsid w:val="004106F6"/>
    <w:rsid w:val="00410F06"/>
    <w:rsid w:val="0041462D"/>
    <w:rsid w:val="0042216D"/>
    <w:rsid w:val="00423236"/>
    <w:rsid w:val="00425D50"/>
    <w:rsid w:val="00425D85"/>
    <w:rsid w:val="004268FE"/>
    <w:rsid w:val="004277E6"/>
    <w:rsid w:val="00431A0A"/>
    <w:rsid w:val="00431BB4"/>
    <w:rsid w:val="004331E6"/>
    <w:rsid w:val="00433654"/>
    <w:rsid w:val="00433976"/>
    <w:rsid w:val="00433A96"/>
    <w:rsid w:val="00434098"/>
    <w:rsid w:val="00434156"/>
    <w:rsid w:val="00441C8F"/>
    <w:rsid w:val="0044247B"/>
    <w:rsid w:val="00442671"/>
    <w:rsid w:val="00442A40"/>
    <w:rsid w:val="00443AED"/>
    <w:rsid w:val="00443C74"/>
    <w:rsid w:val="0044551A"/>
    <w:rsid w:val="00446D70"/>
    <w:rsid w:val="00450130"/>
    <w:rsid w:val="00450DD1"/>
    <w:rsid w:val="00450E98"/>
    <w:rsid w:val="00451D78"/>
    <w:rsid w:val="004526B9"/>
    <w:rsid w:val="00453DAE"/>
    <w:rsid w:val="00454864"/>
    <w:rsid w:val="0045532F"/>
    <w:rsid w:val="0045542D"/>
    <w:rsid w:val="004562E1"/>
    <w:rsid w:val="0045669E"/>
    <w:rsid w:val="004570C1"/>
    <w:rsid w:val="004571A2"/>
    <w:rsid w:val="004603D2"/>
    <w:rsid w:val="00460A3A"/>
    <w:rsid w:val="004631F0"/>
    <w:rsid w:val="004639A0"/>
    <w:rsid w:val="00463AF4"/>
    <w:rsid w:val="00464008"/>
    <w:rsid w:val="004643E5"/>
    <w:rsid w:val="00464C52"/>
    <w:rsid w:val="004654DE"/>
    <w:rsid w:val="004662CA"/>
    <w:rsid w:val="00466BA2"/>
    <w:rsid w:val="00467C4E"/>
    <w:rsid w:val="00470215"/>
    <w:rsid w:val="004712E8"/>
    <w:rsid w:val="00471506"/>
    <w:rsid w:val="0047195C"/>
    <w:rsid w:val="00473957"/>
    <w:rsid w:val="00473CD8"/>
    <w:rsid w:val="00474E5B"/>
    <w:rsid w:val="004752CA"/>
    <w:rsid w:val="00476385"/>
    <w:rsid w:val="0047657A"/>
    <w:rsid w:val="00477C4E"/>
    <w:rsid w:val="004800BE"/>
    <w:rsid w:val="0048036B"/>
    <w:rsid w:val="004803CB"/>
    <w:rsid w:val="0048049F"/>
    <w:rsid w:val="00480C6C"/>
    <w:rsid w:val="0048245A"/>
    <w:rsid w:val="00482B0D"/>
    <w:rsid w:val="00482C4B"/>
    <w:rsid w:val="0048345A"/>
    <w:rsid w:val="00483B00"/>
    <w:rsid w:val="004845AE"/>
    <w:rsid w:val="00484AE8"/>
    <w:rsid w:val="0048547A"/>
    <w:rsid w:val="0048651C"/>
    <w:rsid w:val="00486E45"/>
    <w:rsid w:val="00490A90"/>
    <w:rsid w:val="00491153"/>
    <w:rsid w:val="004916BC"/>
    <w:rsid w:val="00492352"/>
    <w:rsid w:val="00493009"/>
    <w:rsid w:val="0049481B"/>
    <w:rsid w:val="00495026"/>
    <w:rsid w:val="0049751E"/>
    <w:rsid w:val="004A08C6"/>
    <w:rsid w:val="004A2277"/>
    <w:rsid w:val="004A385C"/>
    <w:rsid w:val="004A39AB"/>
    <w:rsid w:val="004A6879"/>
    <w:rsid w:val="004B04AF"/>
    <w:rsid w:val="004B089C"/>
    <w:rsid w:val="004B1B41"/>
    <w:rsid w:val="004B2026"/>
    <w:rsid w:val="004B4070"/>
    <w:rsid w:val="004C0C06"/>
    <w:rsid w:val="004C34C8"/>
    <w:rsid w:val="004C37CF"/>
    <w:rsid w:val="004C54E4"/>
    <w:rsid w:val="004C6771"/>
    <w:rsid w:val="004C795D"/>
    <w:rsid w:val="004C7F47"/>
    <w:rsid w:val="004D1364"/>
    <w:rsid w:val="004D1D1D"/>
    <w:rsid w:val="004D2FB1"/>
    <w:rsid w:val="004D40EC"/>
    <w:rsid w:val="004D4C99"/>
    <w:rsid w:val="004E0382"/>
    <w:rsid w:val="004E1E59"/>
    <w:rsid w:val="004E2098"/>
    <w:rsid w:val="004E2C76"/>
    <w:rsid w:val="004E39E6"/>
    <w:rsid w:val="004E4F70"/>
    <w:rsid w:val="004E5071"/>
    <w:rsid w:val="004E5F8D"/>
    <w:rsid w:val="004E637A"/>
    <w:rsid w:val="004F03AC"/>
    <w:rsid w:val="004F1A63"/>
    <w:rsid w:val="004F1E19"/>
    <w:rsid w:val="004F2FEA"/>
    <w:rsid w:val="004F3010"/>
    <w:rsid w:val="004F3259"/>
    <w:rsid w:val="004F39C8"/>
    <w:rsid w:val="004F410D"/>
    <w:rsid w:val="004F58A0"/>
    <w:rsid w:val="004F740E"/>
    <w:rsid w:val="004F7E28"/>
    <w:rsid w:val="00500BBF"/>
    <w:rsid w:val="00501444"/>
    <w:rsid w:val="00501762"/>
    <w:rsid w:val="00504C21"/>
    <w:rsid w:val="00504F3C"/>
    <w:rsid w:val="005053C5"/>
    <w:rsid w:val="005059B7"/>
    <w:rsid w:val="005066DD"/>
    <w:rsid w:val="00507B77"/>
    <w:rsid w:val="0051009B"/>
    <w:rsid w:val="00510291"/>
    <w:rsid w:val="00510437"/>
    <w:rsid w:val="005104EA"/>
    <w:rsid w:val="0051093F"/>
    <w:rsid w:val="00511F9C"/>
    <w:rsid w:val="00517AF8"/>
    <w:rsid w:val="00517C8F"/>
    <w:rsid w:val="00517F20"/>
    <w:rsid w:val="005200A9"/>
    <w:rsid w:val="0052021E"/>
    <w:rsid w:val="005205C3"/>
    <w:rsid w:val="0052136D"/>
    <w:rsid w:val="00522124"/>
    <w:rsid w:val="0052223A"/>
    <w:rsid w:val="00523178"/>
    <w:rsid w:val="00523185"/>
    <w:rsid w:val="005253D9"/>
    <w:rsid w:val="00525E43"/>
    <w:rsid w:val="00525E47"/>
    <w:rsid w:val="00527EF1"/>
    <w:rsid w:val="00530D27"/>
    <w:rsid w:val="00532B15"/>
    <w:rsid w:val="005330B9"/>
    <w:rsid w:val="00534DB2"/>
    <w:rsid w:val="0053513D"/>
    <w:rsid w:val="005355AD"/>
    <w:rsid w:val="00535D39"/>
    <w:rsid w:val="00535E9F"/>
    <w:rsid w:val="005375BD"/>
    <w:rsid w:val="00537945"/>
    <w:rsid w:val="005408B9"/>
    <w:rsid w:val="00540EFF"/>
    <w:rsid w:val="0054294B"/>
    <w:rsid w:val="00542FFB"/>
    <w:rsid w:val="00544392"/>
    <w:rsid w:val="00545022"/>
    <w:rsid w:val="0054513A"/>
    <w:rsid w:val="00545AA7"/>
    <w:rsid w:val="00545E99"/>
    <w:rsid w:val="00545FCC"/>
    <w:rsid w:val="00546126"/>
    <w:rsid w:val="00551021"/>
    <w:rsid w:val="005521B5"/>
    <w:rsid w:val="00552459"/>
    <w:rsid w:val="0055657C"/>
    <w:rsid w:val="0055678F"/>
    <w:rsid w:val="0055754F"/>
    <w:rsid w:val="00560C57"/>
    <w:rsid w:val="00562EF2"/>
    <w:rsid w:val="00563AB2"/>
    <w:rsid w:val="00564332"/>
    <w:rsid w:val="00564345"/>
    <w:rsid w:val="00565F0B"/>
    <w:rsid w:val="00566FE7"/>
    <w:rsid w:val="00570357"/>
    <w:rsid w:val="00571D4D"/>
    <w:rsid w:val="00572912"/>
    <w:rsid w:val="005729D6"/>
    <w:rsid w:val="005730A4"/>
    <w:rsid w:val="005732A8"/>
    <w:rsid w:val="00573F71"/>
    <w:rsid w:val="0057416E"/>
    <w:rsid w:val="0057424D"/>
    <w:rsid w:val="00574F07"/>
    <w:rsid w:val="0057706F"/>
    <w:rsid w:val="0057790F"/>
    <w:rsid w:val="0058086C"/>
    <w:rsid w:val="00580EB8"/>
    <w:rsid w:val="00581EC0"/>
    <w:rsid w:val="00583A0F"/>
    <w:rsid w:val="00584983"/>
    <w:rsid w:val="0058596D"/>
    <w:rsid w:val="00585CAD"/>
    <w:rsid w:val="00585D56"/>
    <w:rsid w:val="00585DAC"/>
    <w:rsid w:val="00586775"/>
    <w:rsid w:val="005867F3"/>
    <w:rsid w:val="005872C5"/>
    <w:rsid w:val="00590003"/>
    <w:rsid w:val="0059021B"/>
    <w:rsid w:val="005907BB"/>
    <w:rsid w:val="00590A74"/>
    <w:rsid w:val="005913FE"/>
    <w:rsid w:val="00594354"/>
    <w:rsid w:val="005959BD"/>
    <w:rsid w:val="00595FF5"/>
    <w:rsid w:val="0059671E"/>
    <w:rsid w:val="005976DE"/>
    <w:rsid w:val="005A45BF"/>
    <w:rsid w:val="005A717F"/>
    <w:rsid w:val="005A72BE"/>
    <w:rsid w:val="005B0A23"/>
    <w:rsid w:val="005B0F25"/>
    <w:rsid w:val="005B1336"/>
    <w:rsid w:val="005B2A0B"/>
    <w:rsid w:val="005B351C"/>
    <w:rsid w:val="005B3861"/>
    <w:rsid w:val="005B41D8"/>
    <w:rsid w:val="005B4B1A"/>
    <w:rsid w:val="005B4B5B"/>
    <w:rsid w:val="005B68EB"/>
    <w:rsid w:val="005C1033"/>
    <w:rsid w:val="005C10F9"/>
    <w:rsid w:val="005C11EE"/>
    <w:rsid w:val="005C13F2"/>
    <w:rsid w:val="005C1BDC"/>
    <w:rsid w:val="005C1CC6"/>
    <w:rsid w:val="005C2A09"/>
    <w:rsid w:val="005C37AF"/>
    <w:rsid w:val="005C3E35"/>
    <w:rsid w:val="005C45BD"/>
    <w:rsid w:val="005C4D61"/>
    <w:rsid w:val="005C5C2C"/>
    <w:rsid w:val="005C6AE0"/>
    <w:rsid w:val="005C7436"/>
    <w:rsid w:val="005D0736"/>
    <w:rsid w:val="005D07F8"/>
    <w:rsid w:val="005D083E"/>
    <w:rsid w:val="005D1563"/>
    <w:rsid w:val="005D24CD"/>
    <w:rsid w:val="005D2865"/>
    <w:rsid w:val="005D328C"/>
    <w:rsid w:val="005D33CB"/>
    <w:rsid w:val="005D3E21"/>
    <w:rsid w:val="005D4184"/>
    <w:rsid w:val="005D46CC"/>
    <w:rsid w:val="005D4AD2"/>
    <w:rsid w:val="005D57FA"/>
    <w:rsid w:val="005D7231"/>
    <w:rsid w:val="005D7A08"/>
    <w:rsid w:val="005D7C0F"/>
    <w:rsid w:val="005D7DC1"/>
    <w:rsid w:val="005D7FB7"/>
    <w:rsid w:val="005E0671"/>
    <w:rsid w:val="005E09AA"/>
    <w:rsid w:val="005E0A8D"/>
    <w:rsid w:val="005E0B4D"/>
    <w:rsid w:val="005E161B"/>
    <w:rsid w:val="005E1740"/>
    <w:rsid w:val="005E1B9E"/>
    <w:rsid w:val="005E1DAF"/>
    <w:rsid w:val="005E261C"/>
    <w:rsid w:val="005E2B61"/>
    <w:rsid w:val="005E346A"/>
    <w:rsid w:val="005E435A"/>
    <w:rsid w:val="005E51D6"/>
    <w:rsid w:val="005E6AB8"/>
    <w:rsid w:val="005E724C"/>
    <w:rsid w:val="005F30C0"/>
    <w:rsid w:val="005F4649"/>
    <w:rsid w:val="005F4A7D"/>
    <w:rsid w:val="005F676C"/>
    <w:rsid w:val="005F6F63"/>
    <w:rsid w:val="005F7534"/>
    <w:rsid w:val="006009BF"/>
    <w:rsid w:val="00600EB4"/>
    <w:rsid w:val="00603521"/>
    <w:rsid w:val="00603619"/>
    <w:rsid w:val="00605E37"/>
    <w:rsid w:val="00605F87"/>
    <w:rsid w:val="006060F1"/>
    <w:rsid w:val="0060643B"/>
    <w:rsid w:val="006068FE"/>
    <w:rsid w:val="00606BA9"/>
    <w:rsid w:val="00607EFE"/>
    <w:rsid w:val="006107D2"/>
    <w:rsid w:val="00610D9D"/>
    <w:rsid w:val="006125A9"/>
    <w:rsid w:val="0061314F"/>
    <w:rsid w:val="006145FE"/>
    <w:rsid w:val="0061532F"/>
    <w:rsid w:val="00615863"/>
    <w:rsid w:val="00616A03"/>
    <w:rsid w:val="00620F7A"/>
    <w:rsid w:val="00623F1C"/>
    <w:rsid w:val="0062417E"/>
    <w:rsid w:val="00624BB7"/>
    <w:rsid w:val="006253FB"/>
    <w:rsid w:val="00625B15"/>
    <w:rsid w:val="006300BB"/>
    <w:rsid w:val="006304BA"/>
    <w:rsid w:val="00630BC3"/>
    <w:rsid w:val="00632D98"/>
    <w:rsid w:val="0063331F"/>
    <w:rsid w:val="0063344D"/>
    <w:rsid w:val="00635149"/>
    <w:rsid w:val="006367C7"/>
    <w:rsid w:val="00637ECC"/>
    <w:rsid w:val="00640761"/>
    <w:rsid w:val="00640A96"/>
    <w:rsid w:val="00641378"/>
    <w:rsid w:val="00641CF4"/>
    <w:rsid w:val="0064207B"/>
    <w:rsid w:val="0064232C"/>
    <w:rsid w:val="00642822"/>
    <w:rsid w:val="00642F21"/>
    <w:rsid w:val="006443B2"/>
    <w:rsid w:val="00645508"/>
    <w:rsid w:val="00646448"/>
    <w:rsid w:val="0064661E"/>
    <w:rsid w:val="006466D0"/>
    <w:rsid w:val="00646B94"/>
    <w:rsid w:val="00650704"/>
    <w:rsid w:val="006511AA"/>
    <w:rsid w:val="006512E2"/>
    <w:rsid w:val="00651E2E"/>
    <w:rsid w:val="006524B1"/>
    <w:rsid w:val="00652C37"/>
    <w:rsid w:val="00652E8D"/>
    <w:rsid w:val="00652EB1"/>
    <w:rsid w:val="00653036"/>
    <w:rsid w:val="0065304B"/>
    <w:rsid w:val="006534DE"/>
    <w:rsid w:val="0065481C"/>
    <w:rsid w:val="00654FA8"/>
    <w:rsid w:val="0065539B"/>
    <w:rsid w:val="00656F48"/>
    <w:rsid w:val="00657377"/>
    <w:rsid w:val="00660643"/>
    <w:rsid w:val="0066201D"/>
    <w:rsid w:val="00665793"/>
    <w:rsid w:val="006674ED"/>
    <w:rsid w:val="00667A02"/>
    <w:rsid w:val="006700C3"/>
    <w:rsid w:val="006703A6"/>
    <w:rsid w:val="00670E7F"/>
    <w:rsid w:val="00671E81"/>
    <w:rsid w:val="00673A0F"/>
    <w:rsid w:val="0067490F"/>
    <w:rsid w:val="00675081"/>
    <w:rsid w:val="00675FCA"/>
    <w:rsid w:val="00677AEB"/>
    <w:rsid w:val="00680649"/>
    <w:rsid w:val="006808CA"/>
    <w:rsid w:val="006810AF"/>
    <w:rsid w:val="00681FCF"/>
    <w:rsid w:val="00682AB6"/>
    <w:rsid w:val="00682F05"/>
    <w:rsid w:val="00683A54"/>
    <w:rsid w:val="00683B29"/>
    <w:rsid w:val="00683C23"/>
    <w:rsid w:val="0068570E"/>
    <w:rsid w:val="00686262"/>
    <w:rsid w:val="00686F35"/>
    <w:rsid w:val="006914DA"/>
    <w:rsid w:val="006916D5"/>
    <w:rsid w:val="00691966"/>
    <w:rsid w:val="006934F2"/>
    <w:rsid w:val="00693787"/>
    <w:rsid w:val="00694F3E"/>
    <w:rsid w:val="00695777"/>
    <w:rsid w:val="006970C3"/>
    <w:rsid w:val="006972A5"/>
    <w:rsid w:val="0069730D"/>
    <w:rsid w:val="00697F4A"/>
    <w:rsid w:val="006A0852"/>
    <w:rsid w:val="006A3638"/>
    <w:rsid w:val="006A58C2"/>
    <w:rsid w:val="006A5DE4"/>
    <w:rsid w:val="006B2719"/>
    <w:rsid w:val="006B2D17"/>
    <w:rsid w:val="006B3E7E"/>
    <w:rsid w:val="006B3E94"/>
    <w:rsid w:val="006B4BB2"/>
    <w:rsid w:val="006B5435"/>
    <w:rsid w:val="006B5750"/>
    <w:rsid w:val="006B7343"/>
    <w:rsid w:val="006B78C4"/>
    <w:rsid w:val="006C16DD"/>
    <w:rsid w:val="006C2058"/>
    <w:rsid w:val="006C2F41"/>
    <w:rsid w:val="006C4630"/>
    <w:rsid w:val="006C469E"/>
    <w:rsid w:val="006C6C46"/>
    <w:rsid w:val="006C7033"/>
    <w:rsid w:val="006C723D"/>
    <w:rsid w:val="006C7BB1"/>
    <w:rsid w:val="006D034F"/>
    <w:rsid w:val="006D136F"/>
    <w:rsid w:val="006D25BE"/>
    <w:rsid w:val="006D2C50"/>
    <w:rsid w:val="006D3CB4"/>
    <w:rsid w:val="006D4316"/>
    <w:rsid w:val="006D473D"/>
    <w:rsid w:val="006D584F"/>
    <w:rsid w:val="006D73E7"/>
    <w:rsid w:val="006E0EF0"/>
    <w:rsid w:val="006E246C"/>
    <w:rsid w:val="006E2A19"/>
    <w:rsid w:val="006E3D05"/>
    <w:rsid w:val="006E53AF"/>
    <w:rsid w:val="006E5BFC"/>
    <w:rsid w:val="006E5CF0"/>
    <w:rsid w:val="006E785D"/>
    <w:rsid w:val="006E7CF9"/>
    <w:rsid w:val="006F35C2"/>
    <w:rsid w:val="006F4F0F"/>
    <w:rsid w:val="006F548E"/>
    <w:rsid w:val="006F566D"/>
    <w:rsid w:val="006F64B0"/>
    <w:rsid w:val="0070039C"/>
    <w:rsid w:val="007014D3"/>
    <w:rsid w:val="007017FA"/>
    <w:rsid w:val="00701EF7"/>
    <w:rsid w:val="00702143"/>
    <w:rsid w:val="00702873"/>
    <w:rsid w:val="00703225"/>
    <w:rsid w:val="0070568B"/>
    <w:rsid w:val="007057E4"/>
    <w:rsid w:val="00706702"/>
    <w:rsid w:val="00707082"/>
    <w:rsid w:val="007072E0"/>
    <w:rsid w:val="007135B3"/>
    <w:rsid w:val="00714707"/>
    <w:rsid w:val="007179D7"/>
    <w:rsid w:val="00720145"/>
    <w:rsid w:val="00721228"/>
    <w:rsid w:val="00721F70"/>
    <w:rsid w:val="007258DF"/>
    <w:rsid w:val="007264E7"/>
    <w:rsid w:val="0072760D"/>
    <w:rsid w:val="00727637"/>
    <w:rsid w:val="00727CBB"/>
    <w:rsid w:val="00727F53"/>
    <w:rsid w:val="00731BD4"/>
    <w:rsid w:val="00732E57"/>
    <w:rsid w:val="007333B9"/>
    <w:rsid w:val="00733676"/>
    <w:rsid w:val="00734B6F"/>
    <w:rsid w:val="0073593B"/>
    <w:rsid w:val="007359F2"/>
    <w:rsid w:val="00736195"/>
    <w:rsid w:val="00736236"/>
    <w:rsid w:val="00737850"/>
    <w:rsid w:val="00740E52"/>
    <w:rsid w:val="00741819"/>
    <w:rsid w:val="00741851"/>
    <w:rsid w:val="00743D8A"/>
    <w:rsid w:val="00744119"/>
    <w:rsid w:val="00744299"/>
    <w:rsid w:val="0074484B"/>
    <w:rsid w:val="007458B8"/>
    <w:rsid w:val="00745E2B"/>
    <w:rsid w:val="007463F1"/>
    <w:rsid w:val="0075083B"/>
    <w:rsid w:val="00752C64"/>
    <w:rsid w:val="007545BC"/>
    <w:rsid w:val="007546BD"/>
    <w:rsid w:val="007566A6"/>
    <w:rsid w:val="00760609"/>
    <w:rsid w:val="00760814"/>
    <w:rsid w:val="007610FD"/>
    <w:rsid w:val="00761611"/>
    <w:rsid w:val="007617EB"/>
    <w:rsid w:val="00762ED6"/>
    <w:rsid w:val="00763884"/>
    <w:rsid w:val="0076421B"/>
    <w:rsid w:val="00764323"/>
    <w:rsid w:val="00764626"/>
    <w:rsid w:val="0076529D"/>
    <w:rsid w:val="0076672C"/>
    <w:rsid w:val="00767618"/>
    <w:rsid w:val="00767F95"/>
    <w:rsid w:val="007711B5"/>
    <w:rsid w:val="007713BF"/>
    <w:rsid w:val="00773310"/>
    <w:rsid w:val="00775C8F"/>
    <w:rsid w:val="007762E9"/>
    <w:rsid w:val="0077663D"/>
    <w:rsid w:val="00776DE4"/>
    <w:rsid w:val="007801F5"/>
    <w:rsid w:val="0078149D"/>
    <w:rsid w:val="00781CEF"/>
    <w:rsid w:val="007844C0"/>
    <w:rsid w:val="00786039"/>
    <w:rsid w:val="00787CE2"/>
    <w:rsid w:val="0079256D"/>
    <w:rsid w:val="0079468B"/>
    <w:rsid w:val="00795914"/>
    <w:rsid w:val="007960C9"/>
    <w:rsid w:val="007963ED"/>
    <w:rsid w:val="0079699D"/>
    <w:rsid w:val="00797623"/>
    <w:rsid w:val="0079775A"/>
    <w:rsid w:val="00797B65"/>
    <w:rsid w:val="007A0AAA"/>
    <w:rsid w:val="007A12B9"/>
    <w:rsid w:val="007A245B"/>
    <w:rsid w:val="007A2AEE"/>
    <w:rsid w:val="007A309C"/>
    <w:rsid w:val="007A33DA"/>
    <w:rsid w:val="007A4C02"/>
    <w:rsid w:val="007A5205"/>
    <w:rsid w:val="007B01C6"/>
    <w:rsid w:val="007B1F0A"/>
    <w:rsid w:val="007B207F"/>
    <w:rsid w:val="007B208E"/>
    <w:rsid w:val="007B54E1"/>
    <w:rsid w:val="007B5572"/>
    <w:rsid w:val="007C0134"/>
    <w:rsid w:val="007C09FC"/>
    <w:rsid w:val="007C0EC3"/>
    <w:rsid w:val="007C175C"/>
    <w:rsid w:val="007C41D2"/>
    <w:rsid w:val="007C4742"/>
    <w:rsid w:val="007C74F4"/>
    <w:rsid w:val="007D050B"/>
    <w:rsid w:val="007D0BE0"/>
    <w:rsid w:val="007D1A5F"/>
    <w:rsid w:val="007D2644"/>
    <w:rsid w:val="007D2C9A"/>
    <w:rsid w:val="007D3328"/>
    <w:rsid w:val="007D33FE"/>
    <w:rsid w:val="007D3FCB"/>
    <w:rsid w:val="007D4BBE"/>
    <w:rsid w:val="007D540A"/>
    <w:rsid w:val="007D59B8"/>
    <w:rsid w:val="007D59F0"/>
    <w:rsid w:val="007D663E"/>
    <w:rsid w:val="007D6817"/>
    <w:rsid w:val="007D6CB1"/>
    <w:rsid w:val="007D759B"/>
    <w:rsid w:val="007D77DB"/>
    <w:rsid w:val="007E15AB"/>
    <w:rsid w:val="007E24E9"/>
    <w:rsid w:val="007E49F0"/>
    <w:rsid w:val="007E4C59"/>
    <w:rsid w:val="007E54EE"/>
    <w:rsid w:val="007E567D"/>
    <w:rsid w:val="007E5ADD"/>
    <w:rsid w:val="007E62A3"/>
    <w:rsid w:val="007E73D5"/>
    <w:rsid w:val="007F11B4"/>
    <w:rsid w:val="007F204F"/>
    <w:rsid w:val="007F2064"/>
    <w:rsid w:val="007F3A09"/>
    <w:rsid w:val="007F434B"/>
    <w:rsid w:val="007F4840"/>
    <w:rsid w:val="007F5997"/>
    <w:rsid w:val="007F5CAF"/>
    <w:rsid w:val="007F5FBA"/>
    <w:rsid w:val="007F68D5"/>
    <w:rsid w:val="007F77F7"/>
    <w:rsid w:val="007F7E2B"/>
    <w:rsid w:val="00800BBA"/>
    <w:rsid w:val="00801158"/>
    <w:rsid w:val="008015B9"/>
    <w:rsid w:val="008017DC"/>
    <w:rsid w:val="008018C7"/>
    <w:rsid w:val="0080194D"/>
    <w:rsid w:val="0080228B"/>
    <w:rsid w:val="008027FE"/>
    <w:rsid w:val="00803E06"/>
    <w:rsid w:val="008049BF"/>
    <w:rsid w:val="00804C89"/>
    <w:rsid w:val="0080605D"/>
    <w:rsid w:val="0080765E"/>
    <w:rsid w:val="00807FDF"/>
    <w:rsid w:val="00810351"/>
    <w:rsid w:val="00810CE3"/>
    <w:rsid w:val="00810F61"/>
    <w:rsid w:val="00812751"/>
    <w:rsid w:val="00812FB2"/>
    <w:rsid w:val="00813947"/>
    <w:rsid w:val="00813B98"/>
    <w:rsid w:val="00813B9A"/>
    <w:rsid w:val="0081431B"/>
    <w:rsid w:val="00814901"/>
    <w:rsid w:val="00815EAE"/>
    <w:rsid w:val="00816033"/>
    <w:rsid w:val="00816694"/>
    <w:rsid w:val="00816747"/>
    <w:rsid w:val="00817412"/>
    <w:rsid w:val="00820D52"/>
    <w:rsid w:val="00823552"/>
    <w:rsid w:val="00824E6C"/>
    <w:rsid w:val="00825E27"/>
    <w:rsid w:val="00826ACC"/>
    <w:rsid w:val="00831589"/>
    <w:rsid w:val="008338A6"/>
    <w:rsid w:val="00834734"/>
    <w:rsid w:val="00834AAB"/>
    <w:rsid w:val="00835088"/>
    <w:rsid w:val="008351EB"/>
    <w:rsid w:val="0083626A"/>
    <w:rsid w:val="00837848"/>
    <w:rsid w:val="00837944"/>
    <w:rsid w:val="00837FBC"/>
    <w:rsid w:val="008401FA"/>
    <w:rsid w:val="00841428"/>
    <w:rsid w:val="0084193C"/>
    <w:rsid w:val="00842443"/>
    <w:rsid w:val="0084387D"/>
    <w:rsid w:val="00844606"/>
    <w:rsid w:val="008449E8"/>
    <w:rsid w:val="00846070"/>
    <w:rsid w:val="008544D8"/>
    <w:rsid w:val="008544FD"/>
    <w:rsid w:val="00854B99"/>
    <w:rsid w:val="0085527C"/>
    <w:rsid w:val="00855716"/>
    <w:rsid w:val="00855CCC"/>
    <w:rsid w:val="00856212"/>
    <w:rsid w:val="00860872"/>
    <w:rsid w:val="00860B67"/>
    <w:rsid w:val="00861F6E"/>
    <w:rsid w:val="008639E2"/>
    <w:rsid w:val="00865169"/>
    <w:rsid w:val="00865CD1"/>
    <w:rsid w:val="008703FD"/>
    <w:rsid w:val="00871C62"/>
    <w:rsid w:val="0087246B"/>
    <w:rsid w:val="00873900"/>
    <w:rsid w:val="008741C0"/>
    <w:rsid w:val="00874FC1"/>
    <w:rsid w:val="0087605C"/>
    <w:rsid w:val="00877E9B"/>
    <w:rsid w:val="00880CEC"/>
    <w:rsid w:val="00881C93"/>
    <w:rsid w:val="0088439B"/>
    <w:rsid w:val="00890E76"/>
    <w:rsid w:val="00890F5A"/>
    <w:rsid w:val="00891004"/>
    <w:rsid w:val="00891266"/>
    <w:rsid w:val="008939A6"/>
    <w:rsid w:val="00894EB2"/>
    <w:rsid w:val="00895300"/>
    <w:rsid w:val="0089689C"/>
    <w:rsid w:val="00897F41"/>
    <w:rsid w:val="008A0A18"/>
    <w:rsid w:val="008A0A7C"/>
    <w:rsid w:val="008A273A"/>
    <w:rsid w:val="008A6EBA"/>
    <w:rsid w:val="008A751A"/>
    <w:rsid w:val="008B1367"/>
    <w:rsid w:val="008B1E7C"/>
    <w:rsid w:val="008B22B6"/>
    <w:rsid w:val="008B2446"/>
    <w:rsid w:val="008B72E0"/>
    <w:rsid w:val="008B79CA"/>
    <w:rsid w:val="008B7AA7"/>
    <w:rsid w:val="008B7D94"/>
    <w:rsid w:val="008C0DB3"/>
    <w:rsid w:val="008C1130"/>
    <w:rsid w:val="008C2877"/>
    <w:rsid w:val="008C37A0"/>
    <w:rsid w:val="008C5A99"/>
    <w:rsid w:val="008C69A3"/>
    <w:rsid w:val="008C73F0"/>
    <w:rsid w:val="008C770F"/>
    <w:rsid w:val="008C7F05"/>
    <w:rsid w:val="008D6119"/>
    <w:rsid w:val="008D6138"/>
    <w:rsid w:val="008D7EAE"/>
    <w:rsid w:val="008D7FF0"/>
    <w:rsid w:val="008E2595"/>
    <w:rsid w:val="008E2AB1"/>
    <w:rsid w:val="008E376A"/>
    <w:rsid w:val="008E3CE8"/>
    <w:rsid w:val="008E404C"/>
    <w:rsid w:val="008E48E5"/>
    <w:rsid w:val="008E4CC1"/>
    <w:rsid w:val="008E646D"/>
    <w:rsid w:val="008E7ECC"/>
    <w:rsid w:val="008F00C5"/>
    <w:rsid w:val="008F00DB"/>
    <w:rsid w:val="008F1E4D"/>
    <w:rsid w:val="008F265A"/>
    <w:rsid w:val="008F499A"/>
    <w:rsid w:val="008F4E5E"/>
    <w:rsid w:val="008F59D6"/>
    <w:rsid w:val="008F5F65"/>
    <w:rsid w:val="008F62F2"/>
    <w:rsid w:val="008F7B90"/>
    <w:rsid w:val="009010B7"/>
    <w:rsid w:val="00903432"/>
    <w:rsid w:val="0090483B"/>
    <w:rsid w:val="00905079"/>
    <w:rsid w:val="0090614D"/>
    <w:rsid w:val="00906A12"/>
    <w:rsid w:val="009073AB"/>
    <w:rsid w:val="00907467"/>
    <w:rsid w:val="0091051D"/>
    <w:rsid w:val="00910709"/>
    <w:rsid w:val="00911242"/>
    <w:rsid w:val="00912D13"/>
    <w:rsid w:val="00912F2F"/>
    <w:rsid w:val="00913664"/>
    <w:rsid w:val="00913E68"/>
    <w:rsid w:val="0091467B"/>
    <w:rsid w:val="00915702"/>
    <w:rsid w:val="00915B0D"/>
    <w:rsid w:val="00915BA2"/>
    <w:rsid w:val="0091674F"/>
    <w:rsid w:val="009178D1"/>
    <w:rsid w:val="00920684"/>
    <w:rsid w:val="00920922"/>
    <w:rsid w:val="00920DF4"/>
    <w:rsid w:val="0092345B"/>
    <w:rsid w:val="00924411"/>
    <w:rsid w:val="0092488C"/>
    <w:rsid w:val="009250D3"/>
    <w:rsid w:val="009259AB"/>
    <w:rsid w:val="009268B8"/>
    <w:rsid w:val="00927B35"/>
    <w:rsid w:val="00930944"/>
    <w:rsid w:val="00931628"/>
    <w:rsid w:val="00931B18"/>
    <w:rsid w:val="00932B9B"/>
    <w:rsid w:val="00933124"/>
    <w:rsid w:val="00934C69"/>
    <w:rsid w:val="00936CF4"/>
    <w:rsid w:val="00936D42"/>
    <w:rsid w:val="00940061"/>
    <w:rsid w:val="00942A25"/>
    <w:rsid w:val="00942CA2"/>
    <w:rsid w:val="00943068"/>
    <w:rsid w:val="009443C3"/>
    <w:rsid w:val="00945A70"/>
    <w:rsid w:val="00947076"/>
    <w:rsid w:val="00947546"/>
    <w:rsid w:val="009517C4"/>
    <w:rsid w:val="009518CF"/>
    <w:rsid w:val="00951E86"/>
    <w:rsid w:val="009522B8"/>
    <w:rsid w:val="0095549C"/>
    <w:rsid w:val="00956321"/>
    <w:rsid w:val="00956F33"/>
    <w:rsid w:val="00957F8F"/>
    <w:rsid w:val="009600AA"/>
    <w:rsid w:val="009610D0"/>
    <w:rsid w:val="009647AE"/>
    <w:rsid w:val="009648AD"/>
    <w:rsid w:val="00964BF9"/>
    <w:rsid w:val="00964CE5"/>
    <w:rsid w:val="00965F41"/>
    <w:rsid w:val="00966497"/>
    <w:rsid w:val="00966D22"/>
    <w:rsid w:val="00970024"/>
    <w:rsid w:val="00970450"/>
    <w:rsid w:val="00970886"/>
    <w:rsid w:val="00970B31"/>
    <w:rsid w:val="0097109A"/>
    <w:rsid w:val="009724E0"/>
    <w:rsid w:val="00973C3B"/>
    <w:rsid w:val="00974CB8"/>
    <w:rsid w:val="00975CD2"/>
    <w:rsid w:val="00980BDD"/>
    <w:rsid w:val="009815C5"/>
    <w:rsid w:val="009832FD"/>
    <w:rsid w:val="00983E2A"/>
    <w:rsid w:val="00985DB4"/>
    <w:rsid w:val="00986742"/>
    <w:rsid w:val="009871B4"/>
    <w:rsid w:val="0099004F"/>
    <w:rsid w:val="00990D15"/>
    <w:rsid w:val="0099215E"/>
    <w:rsid w:val="0099235E"/>
    <w:rsid w:val="00992DA7"/>
    <w:rsid w:val="00992F4F"/>
    <w:rsid w:val="009933ED"/>
    <w:rsid w:val="00994EA8"/>
    <w:rsid w:val="00996172"/>
    <w:rsid w:val="009A2F23"/>
    <w:rsid w:val="009A3C72"/>
    <w:rsid w:val="009A3DC5"/>
    <w:rsid w:val="009B0058"/>
    <w:rsid w:val="009B0EB2"/>
    <w:rsid w:val="009B0EEF"/>
    <w:rsid w:val="009B441C"/>
    <w:rsid w:val="009B49BD"/>
    <w:rsid w:val="009B4DF6"/>
    <w:rsid w:val="009B6995"/>
    <w:rsid w:val="009B76CD"/>
    <w:rsid w:val="009C0C16"/>
    <w:rsid w:val="009C16A4"/>
    <w:rsid w:val="009C176C"/>
    <w:rsid w:val="009C272C"/>
    <w:rsid w:val="009C60EF"/>
    <w:rsid w:val="009C630F"/>
    <w:rsid w:val="009C6878"/>
    <w:rsid w:val="009C7121"/>
    <w:rsid w:val="009C7784"/>
    <w:rsid w:val="009D08B0"/>
    <w:rsid w:val="009D0C93"/>
    <w:rsid w:val="009D2BED"/>
    <w:rsid w:val="009D430D"/>
    <w:rsid w:val="009D4458"/>
    <w:rsid w:val="009D4ABE"/>
    <w:rsid w:val="009D50AE"/>
    <w:rsid w:val="009D5154"/>
    <w:rsid w:val="009D596E"/>
    <w:rsid w:val="009D5BEC"/>
    <w:rsid w:val="009D702F"/>
    <w:rsid w:val="009D7CC5"/>
    <w:rsid w:val="009E05DE"/>
    <w:rsid w:val="009E06CA"/>
    <w:rsid w:val="009E0ABE"/>
    <w:rsid w:val="009E2345"/>
    <w:rsid w:val="009E286E"/>
    <w:rsid w:val="009E2B63"/>
    <w:rsid w:val="009E36A4"/>
    <w:rsid w:val="009E36B8"/>
    <w:rsid w:val="009E3BB8"/>
    <w:rsid w:val="009E42C9"/>
    <w:rsid w:val="009E45AA"/>
    <w:rsid w:val="009E4AFC"/>
    <w:rsid w:val="009E79D8"/>
    <w:rsid w:val="009F06A9"/>
    <w:rsid w:val="009F1CFA"/>
    <w:rsid w:val="009F1F0A"/>
    <w:rsid w:val="009F3671"/>
    <w:rsid w:val="009F3F0A"/>
    <w:rsid w:val="009F6B07"/>
    <w:rsid w:val="00A00EEF"/>
    <w:rsid w:val="00A04093"/>
    <w:rsid w:val="00A04247"/>
    <w:rsid w:val="00A046FE"/>
    <w:rsid w:val="00A06707"/>
    <w:rsid w:val="00A0693F"/>
    <w:rsid w:val="00A06D1D"/>
    <w:rsid w:val="00A073AA"/>
    <w:rsid w:val="00A07525"/>
    <w:rsid w:val="00A11BC8"/>
    <w:rsid w:val="00A13933"/>
    <w:rsid w:val="00A1470D"/>
    <w:rsid w:val="00A14A86"/>
    <w:rsid w:val="00A16C40"/>
    <w:rsid w:val="00A215FF"/>
    <w:rsid w:val="00A21DBB"/>
    <w:rsid w:val="00A220C2"/>
    <w:rsid w:val="00A2297D"/>
    <w:rsid w:val="00A247C2"/>
    <w:rsid w:val="00A25F1C"/>
    <w:rsid w:val="00A26D9C"/>
    <w:rsid w:val="00A27799"/>
    <w:rsid w:val="00A3024F"/>
    <w:rsid w:val="00A323C3"/>
    <w:rsid w:val="00A35487"/>
    <w:rsid w:val="00A35A49"/>
    <w:rsid w:val="00A37170"/>
    <w:rsid w:val="00A37276"/>
    <w:rsid w:val="00A37BB6"/>
    <w:rsid w:val="00A37D8F"/>
    <w:rsid w:val="00A4088A"/>
    <w:rsid w:val="00A40BA8"/>
    <w:rsid w:val="00A41A40"/>
    <w:rsid w:val="00A4220F"/>
    <w:rsid w:val="00A4246B"/>
    <w:rsid w:val="00A4333F"/>
    <w:rsid w:val="00A43759"/>
    <w:rsid w:val="00A437D3"/>
    <w:rsid w:val="00A459BF"/>
    <w:rsid w:val="00A459F7"/>
    <w:rsid w:val="00A45AA3"/>
    <w:rsid w:val="00A50233"/>
    <w:rsid w:val="00A533B5"/>
    <w:rsid w:val="00A533B8"/>
    <w:rsid w:val="00A539A6"/>
    <w:rsid w:val="00A6043C"/>
    <w:rsid w:val="00A6140D"/>
    <w:rsid w:val="00A618DC"/>
    <w:rsid w:val="00A618EC"/>
    <w:rsid w:val="00A625AB"/>
    <w:rsid w:val="00A62B86"/>
    <w:rsid w:val="00A62C67"/>
    <w:rsid w:val="00A63479"/>
    <w:rsid w:val="00A63743"/>
    <w:rsid w:val="00A63FD8"/>
    <w:rsid w:val="00A655AE"/>
    <w:rsid w:val="00A65600"/>
    <w:rsid w:val="00A71C9F"/>
    <w:rsid w:val="00A72052"/>
    <w:rsid w:val="00A72252"/>
    <w:rsid w:val="00A72927"/>
    <w:rsid w:val="00A7384D"/>
    <w:rsid w:val="00A74646"/>
    <w:rsid w:val="00A777E0"/>
    <w:rsid w:val="00A81227"/>
    <w:rsid w:val="00A8192A"/>
    <w:rsid w:val="00A82BD4"/>
    <w:rsid w:val="00A84DAB"/>
    <w:rsid w:val="00A850FB"/>
    <w:rsid w:val="00A851B3"/>
    <w:rsid w:val="00A859DE"/>
    <w:rsid w:val="00A85AD2"/>
    <w:rsid w:val="00A85C0A"/>
    <w:rsid w:val="00A861B1"/>
    <w:rsid w:val="00A86E68"/>
    <w:rsid w:val="00A872F2"/>
    <w:rsid w:val="00A904C8"/>
    <w:rsid w:val="00A91172"/>
    <w:rsid w:val="00A93148"/>
    <w:rsid w:val="00A93BCF"/>
    <w:rsid w:val="00A94228"/>
    <w:rsid w:val="00A94313"/>
    <w:rsid w:val="00A943DD"/>
    <w:rsid w:val="00A94F92"/>
    <w:rsid w:val="00A95079"/>
    <w:rsid w:val="00A95837"/>
    <w:rsid w:val="00A96318"/>
    <w:rsid w:val="00A96ACC"/>
    <w:rsid w:val="00A97307"/>
    <w:rsid w:val="00A97A14"/>
    <w:rsid w:val="00A97AB6"/>
    <w:rsid w:val="00AA05B8"/>
    <w:rsid w:val="00AA0D90"/>
    <w:rsid w:val="00AA139D"/>
    <w:rsid w:val="00AA20CE"/>
    <w:rsid w:val="00AA34D7"/>
    <w:rsid w:val="00AA4603"/>
    <w:rsid w:val="00AA48C3"/>
    <w:rsid w:val="00AA656A"/>
    <w:rsid w:val="00AA6A0B"/>
    <w:rsid w:val="00AA6D88"/>
    <w:rsid w:val="00AA7527"/>
    <w:rsid w:val="00AB1510"/>
    <w:rsid w:val="00AB1B0D"/>
    <w:rsid w:val="00AB2F26"/>
    <w:rsid w:val="00AB37B4"/>
    <w:rsid w:val="00AB3B25"/>
    <w:rsid w:val="00AB534D"/>
    <w:rsid w:val="00AB56E0"/>
    <w:rsid w:val="00AB6B25"/>
    <w:rsid w:val="00AB7ABD"/>
    <w:rsid w:val="00AC00DA"/>
    <w:rsid w:val="00AC22E6"/>
    <w:rsid w:val="00AC23BD"/>
    <w:rsid w:val="00AC36BE"/>
    <w:rsid w:val="00AC39E0"/>
    <w:rsid w:val="00AC41AF"/>
    <w:rsid w:val="00AC53F8"/>
    <w:rsid w:val="00AC6BA0"/>
    <w:rsid w:val="00AD0708"/>
    <w:rsid w:val="00AD171B"/>
    <w:rsid w:val="00AD184E"/>
    <w:rsid w:val="00AD22F5"/>
    <w:rsid w:val="00AD2720"/>
    <w:rsid w:val="00AD2ED6"/>
    <w:rsid w:val="00AD3EF5"/>
    <w:rsid w:val="00AD5414"/>
    <w:rsid w:val="00AD626C"/>
    <w:rsid w:val="00AD7830"/>
    <w:rsid w:val="00AD7C27"/>
    <w:rsid w:val="00AD7D2E"/>
    <w:rsid w:val="00AD7EBF"/>
    <w:rsid w:val="00AE1675"/>
    <w:rsid w:val="00AE2A70"/>
    <w:rsid w:val="00AE4499"/>
    <w:rsid w:val="00AE4ACF"/>
    <w:rsid w:val="00AE4B90"/>
    <w:rsid w:val="00AE4FF3"/>
    <w:rsid w:val="00AE75FA"/>
    <w:rsid w:val="00AE7D6E"/>
    <w:rsid w:val="00AF1085"/>
    <w:rsid w:val="00AF10F5"/>
    <w:rsid w:val="00AF2684"/>
    <w:rsid w:val="00AF2DFF"/>
    <w:rsid w:val="00AF512B"/>
    <w:rsid w:val="00AF71A5"/>
    <w:rsid w:val="00B00248"/>
    <w:rsid w:val="00B00996"/>
    <w:rsid w:val="00B00AEE"/>
    <w:rsid w:val="00B0351B"/>
    <w:rsid w:val="00B05CD3"/>
    <w:rsid w:val="00B06C10"/>
    <w:rsid w:val="00B07604"/>
    <w:rsid w:val="00B1060A"/>
    <w:rsid w:val="00B1083C"/>
    <w:rsid w:val="00B114F7"/>
    <w:rsid w:val="00B11D8D"/>
    <w:rsid w:val="00B126BC"/>
    <w:rsid w:val="00B1297D"/>
    <w:rsid w:val="00B12F95"/>
    <w:rsid w:val="00B13B02"/>
    <w:rsid w:val="00B15040"/>
    <w:rsid w:val="00B16DEF"/>
    <w:rsid w:val="00B208C0"/>
    <w:rsid w:val="00B21E32"/>
    <w:rsid w:val="00B22C03"/>
    <w:rsid w:val="00B22F62"/>
    <w:rsid w:val="00B237C7"/>
    <w:rsid w:val="00B25821"/>
    <w:rsid w:val="00B3057B"/>
    <w:rsid w:val="00B311E2"/>
    <w:rsid w:val="00B31401"/>
    <w:rsid w:val="00B3148C"/>
    <w:rsid w:val="00B31B32"/>
    <w:rsid w:val="00B3298A"/>
    <w:rsid w:val="00B32DA8"/>
    <w:rsid w:val="00B3453E"/>
    <w:rsid w:val="00B34C2B"/>
    <w:rsid w:val="00B35D4A"/>
    <w:rsid w:val="00B36BFC"/>
    <w:rsid w:val="00B36CB9"/>
    <w:rsid w:val="00B37007"/>
    <w:rsid w:val="00B3744C"/>
    <w:rsid w:val="00B3772B"/>
    <w:rsid w:val="00B4050F"/>
    <w:rsid w:val="00B41069"/>
    <w:rsid w:val="00B41A82"/>
    <w:rsid w:val="00B42456"/>
    <w:rsid w:val="00B425EC"/>
    <w:rsid w:val="00B42B85"/>
    <w:rsid w:val="00B43D6C"/>
    <w:rsid w:val="00B43E54"/>
    <w:rsid w:val="00B46A03"/>
    <w:rsid w:val="00B470F1"/>
    <w:rsid w:val="00B4731C"/>
    <w:rsid w:val="00B47A3F"/>
    <w:rsid w:val="00B47F57"/>
    <w:rsid w:val="00B51D7D"/>
    <w:rsid w:val="00B52A7B"/>
    <w:rsid w:val="00B52D19"/>
    <w:rsid w:val="00B535C1"/>
    <w:rsid w:val="00B5472B"/>
    <w:rsid w:val="00B54F48"/>
    <w:rsid w:val="00B55885"/>
    <w:rsid w:val="00B56849"/>
    <w:rsid w:val="00B56FDF"/>
    <w:rsid w:val="00B606F6"/>
    <w:rsid w:val="00B60EA4"/>
    <w:rsid w:val="00B60F6E"/>
    <w:rsid w:val="00B62151"/>
    <w:rsid w:val="00B628F7"/>
    <w:rsid w:val="00B62C34"/>
    <w:rsid w:val="00B62F4B"/>
    <w:rsid w:val="00B6308E"/>
    <w:rsid w:val="00B650A5"/>
    <w:rsid w:val="00B65D46"/>
    <w:rsid w:val="00B664AB"/>
    <w:rsid w:val="00B66BD6"/>
    <w:rsid w:val="00B70358"/>
    <w:rsid w:val="00B70632"/>
    <w:rsid w:val="00B70859"/>
    <w:rsid w:val="00B72146"/>
    <w:rsid w:val="00B72D85"/>
    <w:rsid w:val="00B72F0A"/>
    <w:rsid w:val="00B72FE6"/>
    <w:rsid w:val="00B73015"/>
    <w:rsid w:val="00B75280"/>
    <w:rsid w:val="00B76772"/>
    <w:rsid w:val="00B77260"/>
    <w:rsid w:val="00B77936"/>
    <w:rsid w:val="00B8005B"/>
    <w:rsid w:val="00B80AFF"/>
    <w:rsid w:val="00B81C62"/>
    <w:rsid w:val="00B8204D"/>
    <w:rsid w:val="00B8330B"/>
    <w:rsid w:val="00B849FE"/>
    <w:rsid w:val="00B84CEA"/>
    <w:rsid w:val="00B85E2F"/>
    <w:rsid w:val="00B86224"/>
    <w:rsid w:val="00B87A6A"/>
    <w:rsid w:val="00B91561"/>
    <w:rsid w:val="00B91963"/>
    <w:rsid w:val="00B92A2A"/>
    <w:rsid w:val="00B93014"/>
    <w:rsid w:val="00B93113"/>
    <w:rsid w:val="00B93953"/>
    <w:rsid w:val="00B944F9"/>
    <w:rsid w:val="00B94B3F"/>
    <w:rsid w:val="00B9593B"/>
    <w:rsid w:val="00B9627D"/>
    <w:rsid w:val="00B971FE"/>
    <w:rsid w:val="00B9755C"/>
    <w:rsid w:val="00BA0595"/>
    <w:rsid w:val="00BA06D6"/>
    <w:rsid w:val="00BA1538"/>
    <w:rsid w:val="00BA1D54"/>
    <w:rsid w:val="00BA1FA8"/>
    <w:rsid w:val="00BA2D37"/>
    <w:rsid w:val="00BA6091"/>
    <w:rsid w:val="00BA6A58"/>
    <w:rsid w:val="00BA70A1"/>
    <w:rsid w:val="00BA7291"/>
    <w:rsid w:val="00BA7A75"/>
    <w:rsid w:val="00BA7EA5"/>
    <w:rsid w:val="00BA7F43"/>
    <w:rsid w:val="00BB0CB5"/>
    <w:rsid w:val="00BB1BE5"/>
    <w:rsid w:val="00BB29AE"/>
    <w:rsid w:val="00BB29B9"/>
    <w:rsid w:val="00BB3562"/>
    <w:rsid w:val="00BB382C"/>
    <w:rsid w:val="00BB3AC6"/>
    <w:rsid w:val="00BB4167"/>
    <w:rsid w:val="00BB4553"/>
    <w:rsid w:val="00BB52E8"/>
    <w:rsid w:val="00BB6545"/>
    <w:rsid w:val="00BB6A72"/>
    <w:rsid w:val="00BB6FB6"/>
    <w:rsid w:val="00BB7094"/>
    <w:rsid w:val="00BC1292"/>
    <w:rsid w:val="00BC1A3C"/>
    <w:rsid w:val="00BC2BE5"/>
    <w:rsid w:val="00BC3B9E"/>
    <w:rsid w:val="00BC5751"/>
    <w:rsid w:val="00BC6CE9"/>
    <w:rsid w:val="00BC6F24"/>
    <w:rsid w:val="00BD0314"/>
    <w:rsid w:val="00BD0340"/>
    <w:rsid w:val="00BD0EA6"/>
    <w:rsid w:val="00BD1C85"/>
    <w:rsid w:val="00BD2B69"/>
    <w:rsid w:val="00BD3F13"/>
    <w:rsid w:val="00BD4349"/>
    <w:rsid w:val="00BD5669"/>
    <w:rsid w:val="00BD6746"/>
    <w:rsid w:val="00BD7A5A"/>
    <w:rsid w:val="00BE0E58"/>
    <w:rsid w:val="00BE2091"/>
    <w:rsid w:val="00BE3C12"/>
    <w:rsid w:val="00BE4783"/>
    <w:rsid w:val="00BE4CC2"/>
    <w:rsid w:val="00BE5B4F"/>
    <w:rsid w:val="00BE6166"/>
    <w:rsid w:val="00BE641D"/>
    <w:rsid w:val="00BF1108"/>
    <w:rsid w:val="00BF1B07"/>
    <w:rsid w:val="00BF1D24"/>
    <w:rsid w:val="00BF23C7"/>
    <w:rsid w:val="00BF2FD2"/>
    <w:rsid w:val="00BF3E07"/>
    <w:rsid w:val="00BF57CD"/>
    <w:rsid w:val="00BF74E7"/>
    <w:rsid w:val="00BF7B12"/>
    <w:rsid w:val="00BF7C5F"/>
    <w:rsid w:val="00C00021"/>
    <w:rsid w:val="00C01D6A"/>
    <w:rsid w:val="00C02572"/>
    <w:rsid w:val="00C0275B"/>
    <w:rsid w:val="00C02FE0"/>
    <w:rsid w:val="00C04C34"/>
    <w:rsid w:val="00C04CA9"/>
    <w:rsid w:val="00C050D2"/>
    <w:rsid w:val="00C06122"/>
    <w:rsid w:val="00C06711"/>
    <w:rsid w:val="00C07724"/>
    <w:rsid w:val="00C1238D"/>
    <w:rsid w:val="00C1278D"/>
    <w:rsid w:val="00C12D3E"/>
    <w:rsid w:val="00C141D7"/>
    <w:rsid w:val="00C15066"/>
    <w:rsid w:val="00C16BB1"/>
    <w:rsid w:val="00C16D67"/>
    <w:rsid w:val="00C214D4"/>
    <w:rsid w:val="00C22B36"/>
    <w:rsid w:val="00C25FB8"/>
    <w:rsid w:val="00C26547"/>
    <w:rsid w:val="00C268DB"/>
    <w:rsid w:val="00C26CEE"/>
    <w:rsid w:val="00C26FD1"/>
    <w:rsid w:val="00C27609"/>
    <w:rsid w:val="00C2798E"/>
    <w:rsid w:val="00C27A84"/>
    <w:rsid w:val="00C313E6"/>
    <w:rsid w:val="00C31643"/>
    <w:rsid w:val="00C32089"/>
    <w:rsid w:val="00C34B6B"/>
    <w:rsid w:val="00C34C7E"/>
    <w:rsid w:val="00C34D83"/>
    <w:rsid w:val="00C35085"/>
    <w:rsid w:val="00C3664E"/>
    <w:rsid w:val="00C36809"/>
    <w:rsid w:val="00C41520"/>
    <w:rsid w:val="00C4328F"/>
    <w:rsid w:val="00C43517"/>
    <w:rsid w:val="00C43F7F"/>
    <w:rsid w:val="00C4497D"/>
    <w:rsid w:val="00C45212"/>
    <w:rsid w:val="00C46585"/>
    <w:rsid w:val="00C46939"/>
    <w:rsid w:val="00C46E2E"/>
    <w:rsid w:val="00C470F1"/>
    <w:rsid w:val="00C47DC8"/>
    <w:rsid w:val="00C530A7"/>
    <w:rsid w:val="00C533CC"/>
    <w:rsid w:val="00C541D7"/>
    <w:rsid w:val="00C56661"/>
    <w:rsid w:val="00C57B79"/>
    <w:rsid w:val="00C60019"/>
    <w:rsid w:val="00C61121"/>
    <w:rsid w:val="00C6159D"/>
    <w:rsid w:val="00C61AFF"/>
    <w:rsid w:val="00C62444"/>
    <w:rsid w:val="00C62522"/>
    <w:rsid w:val="00C62CE5"/>
    <w:rsid w:val="00C63A3D"/>
    <w:rsid w:val="00C64F29"/>
    <w:rsid w:val="00C651A0"/>
    <w:rsid w:val="00C652B7"/>
    <w:rsid w:val="00C6548D"/>
    <w:rsid w:val="00C67075"/>
    <w:rsid w:val="00C7140F"/>
    <w:rsid w:val="00C72960"/>
    <w:rsid w:val="00C735E8"/>
    <w:rsid w:val="00C73EB7"/>
    <w:rsid w:val="00C73FEA"/>
    <w:rsid w:val="00C74674"/>
    <w:rsid w:val="00C74737"/>
    <w:rsid w:val="00C807EC"/>
    <w:rsid w:val="00C8185B"/>
    <w:rsid w:val="00C8314D"/>
    <w:rsid w:val="00C83334"/>
    <w:rsid w:val="00C83746"/>
    <w:rsid w:val="00C83BA9"/>
    <w:rsid w:val="00C8457A"/>
    <w:rsid w:val="00C85F83"/>
    <w:rsid w:val="00C86332"/>
    <w:rsid w:val="00C863A2"/>
    <w:rsid w:val="00C8704B"/>
    <w:rsid w:val="00C871E1"/>
    <w:rsid w:val="00C91242"/>
    <w:rsid w:val="00C9182C"/>
    <w:rsid w:val="00C939BC"/>
    <w:rsid w:val="00CA03F5"/>
    <w:rsid w:val="00CA0FFB"/>
    <w:rsid w:val="00CA17B1"/>
    <w:rsid w:val="00CA2252"/>
    <w:rsid w:val="00CA4040"/>
    <w:rsid w:val="00CA4ED1"/>
    <w:rsid w:val="00CA62E4"/>
    <w:rsid w:val="00CA6852"/>
    <w:rsid w:val="00CA69DE"/>
    <w:rsid w:val="00CA6BEC"/>
    <w:rsid w:val="00CB027B"/>
    <w:rsid w:val="00CB0304"/>
    <w:rsid w:val="00CB09D0"/>
    <w:rsid w:val="00CB297B"/>
    <w:rsid w:val="00CB350D"/>
    <w:rsid w:val="00CB36F1"/>
    <w:rsid w:val="00CB3B25"/>
    <w:rsid w:val="00CB4248"/>
    <w:rsid w:val="00CB4A09"/>
    <w:rsid w:val="00CB5093"/>
    <w:rsid w:val="00CB64E7"/>
    <w:rsid w:val="00CB7780"/>
    <w:rsid w:val="00CC021A"/>
    <w:rsid w:val="00CC03B2"/>
    <w:rsid w:val="00CC1A9D"/>
    <w:rsid w:val="00CC39EF"/>
    <w:rsid w:val="00CC413E"/>
    <w:rsid w:val="00CC42A3"/>
    <w:rsid w:val="00CC5754"/>
    <w:rsid w:val="00CC5962"/>
    <w:rsid w:val="00CC5C39"/>
    <w:rsid w:val="00CC5E7A"/>
    <w:rsid w:val="00CC658F"/>
    <w:rsid w:val="00CC671B"/>
    <w:rsid w:val="00CC738C"/>
    <w:rsid w:val="00CC7568"/>
    <w:rsid w:val="00CC796E"/>
    <w:rsid w:val="00CD0A34"/>
    <w:rsid w:val="00CD0D53"/>
    <w:rsid w:val="00CD1205"/>
    <w:rsid w:val="00CD1610"/>
    <w:rsid w:val="00CD1F74"/>
    <w:rsid w:val="00CD1FA7"/>
    <w:rsid w:val="00CD273F"/>
    <w:rsid w:val="00CD308F"/>
    <w:rsid w:val="00CD3702"/>
    <w:rsid w:val="00CD4392"/>
    <w:rsid w:val="00CD4B60"/>
    <w:rsid w:val="00CD4BC4"/>
    <w:rsid w:val="00CD4E3B"/>
    <w:rsid w:val="00CE05D0"/>
    <w:rsid w:val="00CE158B"/>
    <w:rsid w:val="00CE16F2"/>
    <w:rsid w:val="00CE285F"/>
    <w:rsid w:val="00CE51C6"/>
    <w:rsid w:val="00CE563D"/>
    <w:rsid w:val="00CE587E"/>
    <w:rsid w:val="00CE5945"/>
    <w:rsid w:val="00CE6820"/>
    <w:rsid w:val="00CE6FFB"/>
    <w:rsid w:val="00CF0DC5"/>
    <w:rsid w:val="00CF1E21"/>
    <w:rsid w:val="00CF2A91"/>
    <w:rsid w:val="00CF2ECC"/>
    <w:rsid w:val="00CF3552"/>
    <w:rsid w:val="00CF3A7C"/>
    <w:rsid w:val="00CF42C3"/>
    <w:rsid w:val="00CF6082"/>
    <w:rsid w:val="00CF760C"/>
    <w:rsid w:val="00D01276"/>
    <w:rsid w:val="00D01B7C"/>
    <w:rsid w:val="00D02D34"/>
    <w:rsid w:val="00D03352"/>
    <w:rsid w:val="00D03545"/>
    <w:rsid w:val="00D04138"/>
    <w:rsid w:val="00D044FB"/>
    <w:rsid w:val="00D0596F"/>
    <w:rsid w:val="00D05F4C"/>
    <w:rsid w:val="00D0676C"/>
    <w:rsid w:val="00D06E72"/>
    <w:rsid w:val="00D07AF7"/>
    <w:rsid w:val="00D114F7"/>
    <w:rsid w:val="00D11C97"/>
    <w:rsid w:val="00D12CA1"/>
    <w:rsid w:val="00D136FF"/>
    <w:rsid w:val="00D16EA6"/>
    <w:rsid w:val="00D20C1E"/>
    <w:rsid w:val="00D21216"/>
    <w:rsid w:val="00D22FC5"/>
    <w:rsid w:val="00D234B2"/>
    <w:rsid w:val="00D243C6"/>
    <w:rsid w:val="00D244F3"/>
    <w:rsid w:val="00D2468A"/>
    <w:rsid w:val="00D247D3"/>
    <w:rsid w:val="00D24BC9"/>
    <w:rsid w:val="00D24F9C"/>
    <w:rsid w:val="00D2540E"/>
    <w:rsid w:val="00D26B43"/>
    <w:rsid w:val="00D27441"/>
    <w:rsid w:val="00D27690"/>
    <w:rsid w:val="00D27ACB"/>
    <w:rsid w:val="00D30D0A"/>
    <w:rsid w:val="00D317EB"/>
    <w:rsid w:val="00D32DE5"/>
    <w:rsid w:val="00D33EE7"/>
    <w:rsid w:val="00D3438E"/>
    <w:rsid w:val="00D34897"/>
    <w:rsid w:val="00D34C5D"/>
    <w:rsid w:val="00D34CB5"/>
    <w:rsid w:val="00D34FDF"/>
    <w:rsid w:val="00D35CE6"/>
    <w:rsid w:val="00D37D3F"/>
    <w:rsid w:val="00D40160"/>
    <w:rsid w:val="00D40451"/>
    <w:rsid w:val="00D40E7A"/>
    <w:rsid w:val="00D41922"/>
    <w:rsid w:val="00D41C82"/>
    <w:rsid w:val="00D422F9"/>
    <w:rsid w:val="00D42D8B"/>
    <w:rsid w:val="00D42E28"/>
    <w:rsid w:val="00D42E76"/>
    <w:rsid w:val="00D438D3"/>
    <w:rsid w:val="00D4532D"/>
    <w:rsid w:val="00D45658"/>
    <w:rsid w:val="00D474A5"/>
    <w:rsid w:val="00D50998"/>
    <w:rsid w:val="00D50BDE"/>
    <w:rsid w:val="00D51896"/>
    <w:rsid w:val="00D52C96"/>
    <w:rsid w:val="00D5396D"/>
    <w:rsid w:val="00D544D1"/>
    <w:rsid w:val="00D56CCA"/>
    <w:rsid w:val="00D574CB"/>
    <w:rsid w:val="00D606F7"/>
    <w:rsid w:val="00D61220"/>
    <w:rsid w:val="00D614C5"/>
    <w:rsid w:val="00D616FF"/>
    <w:rsid w:val="00D61925"/>
    <w:rsid w:val="00D61A48"/>
    <w:rsid w:val="00D629DC"/>
    <w:rsid w:val="00D62F45"/>
    <w:rsid w:val="00D630BE"/>
    <w:rsid w:val="00D631CF"/>
    <w:rsid w:val="00D65FED"/>
    <w:rsid w:val="00D668BE"/>
    <w:rsid w:val="00D66D26"/>
    <w:rsid w:val="00D67B92"/>
    <w:rsid w:val="00D67F42"/>
    <w:rsid w:val="00D70310"/>
    <w:rsid w:val="00D7106B"/>
    <w:rsid w:val="00D7157D"/>
    <w:rsid w:val="00D71E5C"/>
    <w:rsid w:val="00D72B2F"/>
    <w:rsid w:val="00D73712"/>
    <w:rsid w:val="00D73ECB"/>
    <w:rsid w:val="00D74049"/>
    <w:rsid w:val="00D741AE"/>
    <w:rsid w:val="00D747F4"/>
    <w:rsid w:val="00D75069"/>
    <w:rsid w:val="00D753BC"/>
    <w:rsid w:val="00D76330"/>
    <w:rsid w:val="00D80498"/>
    <w:rsid w:val="00D809AC"/>
    <w:rsid w:val="00D81256"/>
    <w:rsid w:val="00D82BC7"/>
    <w:rsid w:val="00D840B2"/>
    <w:rsid w:val="00D842A8"/>
    <w:rsid w:val="00D8540A"/>
    <w:rsid w:val="00D86FD1"/>
    <w:rsid w:val="00D87EF0"/>
    <w:rsid w:val="00D9032A"/>
    <w:rsid w:val="00D906B9"/>
    <w:rsid w:val="00D9174F"/>
    <w:rsid w:val="00D91928"/>
    <w:rsid w:val="00D91C74"/>
    <w:rsid w:val="00D9238E"/>
    <w:rsid w:val="00D92F47"/>
    <w:rsid w:val="00D9470F"/>
    <w:rsid w:val="00D95798"/>
    <w:rsid w:val="00D96A73"/>
    <w:rsid w:val="00D96F00"/>
    <w:rsid w:val="00D970B8"/>
    <w:rsid w:val="00D97D3A"/>
    <w:rsid w:val="00DA065E"/>
    <w:rsid w:val="00DA1034"/>
    <w:rsid w:val="00DA1ED6"/>
    <w:rsid w:val="00DA2100"/>
    <w:rsid w:val="00DA21BB"/>
    <w:rsid w:val="00DA2E45"/>
    <w:rsid w:val="00DA39AD"/>
    <w:rsid w:val="00DA6FA7"/>
    <w:rsid w:val="00DA7E4A"/>
    <w:rsid w:val="00DB118A"/>
    <w:rsid w:val="00DB129B"/>
    <w:rsid w:val="00DB2328"/>
    <w:rsid w:val="00DB3433"/>
    <w:rsid w:val="00DB367A"/>
    <w:rsid w:val="00DB3A44"/>
    <w:rsid w:val="00DB40D6"/>
    <w:rsid w:val="00DB589F"/>
    <w:rsid w:val="00DB63EC"/>
    <w:rsid w:val="00DB6DA8"/>
    <w:rsid w:val="00DB7397"/>
    <w:rsid w:val="00DB75E8"/>
    <w:rsid w:val="00DC1A94"/>
    <w:rsid w:val="00DC2709"/>
    <w:rsid w:val="00DC40BB"/>
    <w:rsid w:val="00DC412A"/>
    <w:rsid w:val="00DC412F"/>
    <w:rsid w:val="00DC6359"/>
    <w:rsid w:val="00DC6859"/>
    <w:rsid w:val="00DC7D40"/>
    <w:rsid w:val="00DC7E5A"/>
    <w:rsid w:val="00DD10B2"/>
    <w:rsid w:val="00DD329C"/>
    <w:rsid w:val="00DD35C9"/>
    <w:rsid w:val="00DD3FC7"/>
    <w:rsid w:val="00DD4546"/>
    <w:rsid w:val="00DD46F5"/>
    <w:rsid w:val="00DD531F"/>
    <w:rsid w:val="00DE0D78"/>
    <w:rsid w:val="00DE0E78"/>
    <w:rsid w:val="00DE0F58"/>
    <w:rsid w:val="00DE6221"/>
    <w:rsid w:val="00DF062E"/>
    <w:rsid w:val="00DF06E7"/>
    <w:rsid w:val="00DF0B21"/>
    <w:rsid w:val="00DF187F"/>
    <w:rsid w:val="00DF20CD"/>
    <w:rsid w:val="00DF482D"/>
    <w:rsid w:val="00DF55B6"/>
    <w:rsid w:val="00DF55BA"/>
    <w:rsid w:val="00DF6CFE"/>
    <w:rsid w:val="00DF7005"/>
    <w:rsid w:val="00E001EF"/>
    <w:rsid w:val="00E00F17"/>
    <w:rsid w:val="00E019F3"/>
    <w:rsid w:val="00E01C87"/>
    <w:rsid w:val="00E0217A"/>
    <w:rsid w:val="00E03653"/>
    <w:rsid w:val="00E037CC"/>
    <w:rsid w:val="00E04E9E"/>
    <w:rsid w:val="00E05CB8"/>
    <w:rsid w:val="00E065BA"/>
    <w:rsid w:val="00E06C43"/>
    <w:rsid w:val="00E06E01"/>
    <w:rsid w:val="00E07017"/>
    <w:rsid w:val="00E10BE9"/>
    <w:rsid w:val="00E10FF1"/>
    <w:rsid w:val="00E12489"/>
    <w:rsid w:val="00E1332F"/>
    <w:rsid w:val="00E13B26"/>
    <w:rsid w:val="00E13C28"/>
    <w:rsid w:val="00E14200"/>
    <w:rsid w:val="00E143CE"/>
    <w:rsid w:val="00E149CC"/>
    <w:rsid w:val="00E1765D"/>
    <w:rsid w:val="00E17DA1"/>
    <w:rsid w:val="00E21521"/>
    <w:rsid w:val="00E2213F"/>
    <w:rsid w:val="00E22C66"/>
    <w:rsid w:val="00E22DF0"/>
    <w:rsid w:val="00E23903"/>
    <w:rsid w:val="00E24DCC"/>
    <w:rsid w:val="00E270AF"/>
    <w:rsid w:val="00E30399"/>
    <w:rsid w:val="00E3078C"/>
    <w:rsid w:val="00E309B6"/>
    <w:rsid w:val="00E31635"/>
    <w:rsid w:val="00E31C3E"/>
    <w:rsid w:val="00E322F4"/>
    <w:rsid w:val="00E32933"/>
    <w:rsid w:val="00E32A8C"/>
    <w:rsid w:val="00E33151"/>
    <w:rsid w:val="00E33356"/>
    <w:rsid w:val="00E34DF8"/>
    <w:rsid w:val="00E3637F"/>
    <w:rsid w:val="00E367AF"/>
    <w:rsid w:val="00E405DB"/>
    <w:rsid w:val="00E4171E"/>
    <w:rsid w:val="00E41D99"/>
    <w:rsid w:val="00E423A0"/>
    <w:rsid w:val="00E43112"/>
    <w:rsid w:val="00E45033"/>
    <w:rsid w:val="00E47693"/>
    <w:rsid w:val="00E50A7B"/>
    <w:rsid w:val="00E50FB4"/>
    <w:rsid w:val="00E5123F"/>
    <w:rsid w:val="00E517B8"/>
    <w:rsid w:val="00E52BDB"/>
    <w:rsid w:val="00E549A0"/>
    <w:rsid w:val="00E54ADC"/>
    <w:rsid w:val="00E54F0B"/>
    <w:rsid w:val="00E55582"/>
    <w:rsid w:val="00E5596E"/>
    <w:rsid w:val="00E56487"/>
    <w:rsid w:val="00E57A5B"/>
    <w:rsid w:val="00E603D6"/>
    <w:rsid w:val="00E61A46"/>
    <w:rsid w:val="00E61FFC"/>
    <w:rsid w:val="00E629DC"/>
    <w:rsid w:val="00E62A84"/>
    <w:rsid w:val="00E64ED7"/>
    <w:rsid w:val="00E65CAA"/>
    <w:rsid w:val="00E65CE6"/>
    <w:rsid w:val="00E66BFF"/>
    <w:rsid w:val="00E707DA"/>
    <w:rsid w:val="00E70C15"/>
    <w:rsid w:val="00E70F4D"/>
    <w:rsid w:val="00E71B61"/>
    <w:rsid w:val="00E71D7C"/>
    <w:rsid w:val="00E7284C"/>
    <w:rsid w:val="00E739C1"/>
    <w:rsid w:val="00E754AD"/>
    <w:rsid w:val="00E75531"/>
    <w:rsid w:val="00E76AC5"/>
    <w:rsid w:val="00E80042"/>
    <w:rsid w:val="00E80B63"/>
    <w:rsid w:val="00E80E01"/>
    <w:rsid w:val="00E829C6"/>
    <w:rsid w:val="00E83264"/>
    <w:rsid w:val="00E847B9"/>
    <w:rsid w:val="00E84D6F"/>
    <w:rsid w:val="00E87F75"/>
    <w:rsid w:val="00E90E32"/>
    <w:rsid w:val="00E90E79"/>
    <w:rsid w:val="00E93A10"/>
    <w:rsid w:val="00E95233"/>
    <w:rsid w:val="00E9541F"/>
    <w:rsid w:val="00E95456"/>
    <w:rsid w:val="00E96C37"/>
    <w:rsid w:val="00E976BC"/>
    <w:rsid w:val="00E97BFD"/>
    <w:rsid w:val="00EA00AA"/>
    <w:rsid w:val="00EA0302"/>
    <w:rsid w:val="00EA0738"/>
    <w:rsid w:val="00EA0B6F"/>
    <w:rsid w:val="00EA1A99"/>
    <w:rsid w:val="00EA220E"/>
    <w:rsid w:val="00EA25B2"/>
    <w:rsid w:val="00EA341F"/>
    <w:rsid w:val="00EA3DFE"/>
    <w:rsid w:val="00EA6066"/>
    <w:rsid w:val="00EA6185"/>
    <w:rsid w:val="00EA7086"/>
    <w:rsid w:val="00EB004B"/>
    <w:rsid w:val="00EB0247"/>
    <w:rsid w:val="00EB03D1"/>
    <w:rsid w:val="00EB0593"/>
    <w:rsid w:val="00EB07E7"/>
    <w:rsid w:val="00EB0CA9"/>
    <w:rsid w:val="00EB1190"/>
    <w:rsid w:val="00EB1A06"/>
    <w:rsid w:val="00EB1C42"/>
    <w:rsid w:val="00EB2947"/>
    <w:rsid w:val="00EB2AC2"/>
    <w:rsid w:val="00EB33C6"/>
    <w:rsid w:val="00EB41B9"/>
    <w:rsid w:val="00EB4457"/>
    <w:rsid w:val="00EB79B1"/>
    <w:rsid w:val="00EB7EB7"/>
    <w:rsid w:val="00EC0D56"/>
    <w:rsid w:val="00EC14A0"/>
    <w:rsid w:val="00EC2B47"/>
    <w:rsid w:val="00EC30AF"/>
    <w:rsid w:val="00EC42FE"/>
    <w:rsid w:val="00EC4C2E"/>
    <w:rsid w:val="00EC5718"/>
    <w:rsid w:val="00EC74F7"/>
    <w:rsid w:val="00ED2C1F"/>
    <w:rsid w:val="00ED40CC"/>
    <w:rsid w:val="00ED4455"/>
    <w:rsid w:val="00ED4B4F"/>
    <w:rsid w:val="00ED546E"/>
    <w:rsid w:val="00ED6CAC"/>
    <w:rsid w:val="00ED771D"/>
    <w:rsid w:val="00EE060A"/>
    <w:rsid w:val="00EE0A6B"/>
    <w:rsid w:val="00EE1059"/>
    <w:rsid w:val="00EE10AC"/>
    <w:rsid w:val="00EE53C4"/>
    <w:rsid w:val="00EE5685"/>
    <w:rsid w:val="00EE66DE"/>
    <w:rsid w:val="00EF1FBC"/>
    <w:rsid w:val="00EF29BC"/>
    <w:rsid w:val="00EF2EFD"/>
    <w:rsid w:val="00EF320F"/>
    <w:rsid w:val="00EF3576"/>
    <w:rsid w:val="00EF42C6"/>
    <w:rsid w:val="00EF5EBD"/>
    <w:rsid w:val="00F00426"/>
    <w:rsid w:val="00F0112B"/>
    <w:rsid w:val="00F01C73"/>
    <w:rsid w:val="00F01F89"/>
    <w:rsid w:val="00F02652"/>
    <w:rsid w:val="00F0287B"/>
    <w:rsid w:val="00F03A7A"/>
    <w:rsid w:val="00F04873"/>
    <w:rsid w:val="00F05AD2"/>
    <w:rsid w:val="00F05B21"/>
    <w:rsid w:val="00F076D9"/>
    <w:rsid w:val="00F079DC"/>
    <w:rsid w:val="00F07A14"/>
    <w:rsid w:val="00F07B88"/>
    <w:rsid w:val="00F1028D"/>
    <w:rsid w:val="00F102C8"/>
    <w:rsid w:val="00F1143C"/>
    <w:rsid w:val="00F13D65"/>
    <w:rsid w:val="00F14884"/>
    <w:rsid w:val="00F15689"/>
    <w:rsid w:val="00F1702E"/>
    <w:rsid w:val="00F20130"/>
    <w:rsid w:val="00F207E4"/>
    <w:rsid w:val="00F21203"/>
    <w:rsid w:val="00F2182E"/>
    <w:rsid w:val="00F22597"/>
    <w:rsid w:val="00F22605"/>
    <w:rsid w:val="00F23405"/>
    <w:rsid w:val="00F2548A"/>
    <w:rsid w:val="00F260F1"/>
    <w:rsid w:val="00F30A79"/>
    <w:rsid w:val="00F30B6F"/>
    <w:rsid w:val="00F30EDA"/>
    <w:rsid w:val="00F3110A"/>
    <w:rsid w:val="00F318EB"/>
    <w:rsid w:val="00F32E81"/>
    <w:rsid w:val="00F34702"/>
    <w:rsid w:val="00F354B3"/>
    <w:rsid w:val="00F36799"/>
    <w:rsid w:val="00F367CC"/>
    <w:rsid w:val="00F36A48"/>
    <w:rsid w:val="00F377C1"/>
    <w:rsid w:val="00F37E8D"/>
    <w:rsid w:val="00F408F9"/>
    <w:rsid w:val="00F41AA8"/>
    <w:rsid w:val="00F42459"/>
    <w:rsid w:val="00F442ED"/>
    <w:rsid w:val="00F448C8"/>
    <w:rsid w:val="00F4494B"/>
    <w:rsid w:val="00F4559D"/>
    <w:rsid w:val="00F4564B"/>
    <w:rsid w:val="00F46278"/>
    <w:rsid w:val="00F46DD1"/>
    <w:rsid w:val="00F475D1"/>
    <w:rsid w:val="00F477CB"/>
    <w:rsid w:val="00F50DB2"/>
    <w:rsid w:val="00F521C7"/>
    <w:rsid w:val="00F548B8"/>
    <w:rsid w:val="00F54B0A"/>
    <w:rsid w:val="00F5650A"/>
    <w:rsid w:val="00F600DF"/>
    <w:rsid w:val="00F601A1"/>
    <w:rsid w:val="00F61233"/>
    <w:rsid w:val="00F63FBE"/>
    <w:rsid w:val="00F702AE"/>
    <w:rsid w:val="00F71B75"/>
    <w:rsid w:val="00F71D4E"/>
    <w:rsid w:val="00F743C3"/>
    <w:rsid w:val="00F74D16"/>
    <w:rsid w:val="00F75384"/>
    <w:rsid w:val="00F75913"/>
    <w:rsid w:val="00F75DCC"/>
    <w:rsid w:val="00F766ED"/>
    <w:rsid w:val="00F805DF"/>
    <w:rsid w:val="00F8129A"/>
    <w:rsid w:val="00F82585"/>
    <w:rsid w:val="00F82B92"/>
    <w:rsid w:val="00F82F31"/>
    <w:rsid w:val="00F83276"/>
    <w:rsid w:val="00F83FBA"/>
    <w:rsid w:val="00F858FB"/>
    <w:rsid w:val="00F86A32"/>
    <w:rsid w:val="00F9027D"/>
    <w:rsid w:val="00F911D5"/>
    <w:rsid w:val="00F91344"/>
    <w:rsid w:val="00F915CC"/>
    <w:rsid w:val="00F93AC2"/>
    <w:rsid w:val="00F9525E"/>
    <w:rsid w:val="00F96B48"/>
    <w:rsid w:val="00F9768E"/>
    <w:rsid w:val="00F979E2"/>
    <w:rsid w:val="00F97DEF"/>
    <w:rsid w:val="00FA17DD"/>
    <w:rsid w:val="00FA2197"/>
    <w:rsid w:val="00FA3BE9"/>
    <w:rsid w:val="00FA77D4"/>
    <w:rsid w:val="00FA7D47"/>
    <w:rsid w:val="00FB12CE"/>
    <w:rsid w:val="00FB156F"/>
    <w:rsid w:val="00FB27C8"/>
    <w:rsid w:val="00FB3B66"/>
    <w:rsid w:val="00FB4F25"/>
    <w:rsid w:val="00FB5073"/>
    <w:rsid w:val="00FC02EF"/>
    <w:rsid w:val="00FC08D6"/>
    <w:rsid w:val="00FC0C67"/>
    <w:rsid w:val="00FC4D2D"/>
    <w:rsid w:val="00FC5182"/>
    <w:rsid w:val="00FC59BE"/>
    <w:rsid w:val="00FC62FF"/>
    <w:rsid w:val="00FC64DE"/>
    <w:rsid w:val="00FC7A88"/>
    <w:rsid w:val="00FD0059"/>
    <w:rsid w:val="00FD027C"/>
    <w:rsid w:val="00FD104B"/>
    <w:rsid w:val="00FD2230"/>
    <w:rsid w:val="00FD2AA0"/>
    <w:rsid w:val="00FD2C22"/>
    <w:rsid w:val="00FD2C36"/>
    <w:rsid w:val="00FD3614"/>
    <w:rsid w:val="00FD56E2"/>
    <w:rsid w:val="00FD5B00"/>
    <w:rsid w:val="00FD77DB"/>
    <w:rsid w:val="00FE04AA"/>
    <w:rsid w:val="00FE0A8E"/>
    <w:rsid w:val="00FE0E6F"/>
    <w:rsid w:val="00FE1841"/>
    <w:rsid w:val="00FE1BF1"/>
    <w:rsid w:val="00FE277B"/>
    <w:rsid w:val="00FE3F13"/>
    <w:rsid w:val="00FE4B0D"/>
    <w:rsid w:val="00FE54A9"/>
    <w:rsid w:val="00FE56F0"/>
    <w:rsid w:val="00FE5C6A"/>
    <w:rsid w:val="00FE6A1D"/>
    <w:rsid w:val="00FE703D"/>
    <w:rsid w:val="00FE7686"/>
    <w:rsid w:val="00FF00F1"/>
    <w:rsid w:val="00FF3494"/>
    <w:rsid w:val="00FF3665"/>
    <w:rsid w:val="00FF3AB6"/>
    <w:rsid w:val="00FF4A75"/>
    <w:rsid w:val="00FF4CB7"/>
    <w:rsid w:val="00FF5CBB"/>
    <w:rsid w:val="00FF5FD3"/>
    <w:rsid w:val="00FF6B47"/>
    <w:rsid w:val="00FF6CF1"/>
    <w:rsid w:val="00FF77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41"/>
    <o:shapelayout v:ext="edit">
      <o:idmap v:ext="edit" data="1"/>
    </o:shapelayout>
  </w:shapeDefaults>
  <w:decimalSymbol w:val="."/>
  <w:listSeparator w:val=","/>
  <w14:docId w14:val="58612CB0"/>
  <w14:defaultImageDpi w14:val="300"/>
  <w15:chartTrackingRefBased/>
  <w15:docId w15:val="{56D4D2A9-6C4D-470D-A3BC-776CF5F05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uiPriority="62"/>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12A"/>
    <w:rPr>
      <w:rFonts w:ascii="Times New Roman" w:eastAsia="Times New Roman" w:hAnsi="Times New Roman"/>
      <w:lang w:eastAsia="en-US"/>
    </w:rPr>
  </w:style>
  <w:style w:type="paragraph" w:styleId="Heading1">
    <w:name w:val="heading 1"/>
    <w:basedOn w:val="Normal"/>
    <w:link w:val="Heading1Char"/>
    <w:uiPriority w:val="9"/>
    <w:qFormat/>
    <w:rsid w:val="00051FC6"/>
    <w:pPr>
      <w:spacing w:before="100" w:beforeAutospacing="1" w:after="100" w:afterAutospacing="1"/>
      <w:outlineLvl w:val="0"/>
    </w:pPr>
    <w:rPr>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5D328C"/>
    <w:rPr>
      <w:sz w:val="16"/>
      <w:szCs w:val="16"/>
    </w:rPr>
  </w:style>
  <w:style w:type="paragraph" w:styleId="CommentText">
    <w:name w:val="annotation text"/>
    <w:basedOn w:val="Normal"/>
    <w:link w:val="CommentTextChar"/>
    <w:uiPriority w:val="99"/>
    <w:semiHidden/>
    <w:unhideWhenUsed/>
    <w:rsid w:val="005D328C"/>
    <w:rPr>
      <w:lang w:val="x-none" w:eastAsia="x-none"/>
    </w:rPr>
  </w:style>
  <w:style w:type="character" w:customStyle="1" w:styleId="CommentTextChar">
    <w:name w:val="Comment Text Char"/>
    <w:link w:val="CommentText"/>
    <w:uiPriority w:val="99"/>
    <w:semiHidden/>
    <w:rsid w:val="005D328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328C"/>
    <w:rPr>
      <w:b/>
      <w:bCs/>
    </w:rPr>
  </w:style>
  <w:style w:type="character" w:customStyle="1" w:styleId="CommentSubjectChar">
    <w:name w:val="Comment Subject Char"/>
    <w:link w:val="CommentSubject"/>
    <w:uiPriority w:val="99"/>
    <w:semiHidden/>
    <w:rsid w:val="005D328C"/>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5D328C"/>
    <w:rPr>
      <w:rFonts w:ascii="Tahoma" w:hAnsi="Tahoma"/>
      <w:sz w:val="16"/>
      <w:szCs w:val="16"/>
      <w:lang w:val="x-none" w:eastAsia="x-none"/>
    </w:rPr>
  </w:style>
  <w:style w:type="character" w:customStyle="1" w:styleId="BalloonTextChar">
    <w:name w:val="Balloon Text Char"/>
    <w:link w:val="BalloonText"/>
    <w:uiPriority w:val="99"/>
    <w:semiHidden/>
    <w:rsid w:val="005D328C"/>
    <w:rPr>
      <w:rFonts w:ascii="Tahoma" w:eastAsia="Times New Roman" w:hAnsi="Tahoma" w:cs="Tahoma"/>
      <w:sz w:val="16"/>
      <w:szCs w:val="16"/>
    </w:rPr>
  </w:style>
  <w:style w:type="character" w:styleId="Hyperlink">
    <w:name w:val="Hyperlink"/>
    <w:uiPriority w:val="99"/>
    <w:unhideWhenUsed/>
    <w:rsid w:val="004643E5"/>
    <w:rPr>
      <w:color w:val="0000FF"/>
      <w:u w:val="single"/>
    </w:rPr>
  </w:style>
  <w:style w:type="paragraph" w:customStyle="1" w:styleId="MediumGrid1-Accent21">
    <w:name w:val="Medium Grid 1 - Accent 21"/>
    <w:basedOn w:val="Normal"/>
    <w:uiPriority w:val="34"/>
    <w:qFormat/>
    <w:rsid w:val="001927C3"/>
    <w:pPr>
      <w:ind w:left="720"/>
      <w:contextualSpacing/>
    </w:pPr>
  </w:style>
  <w:style w:type="paragraph" w:styleId="Header">
    <w:name w:val="header"/>
    <w:basedOn w:val="Normal"/>
    <w:link w:val="HeaderChar"/>
    <w:uiPriority w:val="99"/>
    <w:unhideWhenUsed/>
    <w:rsid w:val="0026419B"/>
    <w:pPr>
      <w:tabs>
        <w:tab w:val="center" w:pos="4513"/>
        <w:tab w:val="right" w:pos="9026"/>
      </w:tabs>
    </w:pPr>
    <w:rPr>
      <w:lang w:val="x-none" w:eastAsia="x-none"/>
    </w:rPr>
  </w:style>
  <w:style w:type="character" w:customStyle="1" w:styleId="HeaderChar">
    <w:name w:val="Header Char"/>
    <w:link w:val="Header"/>
    <w:uiPriority w:val="99"/>
    <w:rsid w:val="0026419B"/>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26419B"/>
    <w:pPr>
      <w:tabs>
        <w:tab w:val="center" w:pos="4513"/>
        <w:tab w:val="right" w:pos="9026"/>
      </w:tabs>
    </w:pPr>
    <w:rPr>
      <w:lang w:val="x-none" w:eastAsia="x-none"/>
    </w:rPr>
  </w:style>
  <w:style w:type="character" w:customStyle="1" w:styleId="FooterChar">
    <w:name w:val="Footer Char"/>
    <w:link w:val="Footer"/>
    <w:uiPriority w:val="99"/>
    <w:rsid w:val="0026419B"/>
    <w:rPr>
      <w:rFonts w:ascii="Times New Roman" w:eastAsia="Times New Roman" w:hAnsi="Times New Roman" w:cs="Times New Roman"/>
      <w:sz w:val="20"/>
      <w:szCs w:val="20"/>
    </w:rPr>
  </w:style>
  <w:style w:type="character" w:customStyle="1" w:styleId="apple-converted-space">
    <w:name w:val="apple-converted-space"/>
    <w:rsid w:val="00491153"/>
  </w:style>
  <w:style w:type="paragraph" w:styleId="NormalWeb">
    <w:name w:val="Normal (Web)"/>
    <w:basedOn w:val="Normal"/>
    <w:uiPriority w:val="99"/>
    <w:unhideWhenUsed/>
    <w:rsid w:val="005E261C"/>
    <w:rPr>
      <w:sz w:val="24"/>
      <w:szCs w:val="24"/>
    </w:rPr>
  </w:style>
  <w:style w:type="paragraph" w:customStyle="1" w:styleId="EndNoteBibliographyTitle">
    <w:name w:val="EndNote Bibliography Title"/>
    <w:basedOn w:val="Normal"/>
    <w:link w:val="EndNoteBibliographyTitleChar"/>
    <w:rsid w:val="00B75280"/>
    <w:pPr>
      <w:jc w:val="center"/>
    </w:pPr>
    <w:rPr>
      <w:noProof/>
      <w:lang w:val="en-US"/>
    </w:rPr>
  </w:style>
  <w:style w:type="character" w:customStyle="1" w:styleId="EndNoteBibliographyTitleChar">
    <w:name w:val="EndNote Bibliography Title Char"/>
    <w:link w:val="EndNoteBibliographyTitle"/>
    <w:rsid w:val="00B75280"/>
    <w:rPr>
      <w:rFonts w:ascii="Times New Roman" w:eastAsia="Times New Roman" w:hAnsi="Times New Roman"/>
      <w:noProof/>
      <w:lang w:val="en-US" w:eastAsia="en-US"/>
    </w:rPr>
  </w:style>
  <w:style w:type="paragraph" w:customStyle="1" w:styleId="EndNoteBibliography">
    <w:name w:val="EndNote Bibliography"/>
    <w:basedOn w:val="Normal"/>
    <w:link w:val="EndNoteBibliographyChar"/>
    <w:rsid w:val="00B75280"/>
    <w:rPr>
      <w:noProof/>
      <w:lang w:val="en-US"/>
    </w:rPr>
  </w:style>
  <w:style w:type="character" w:customStyle="1" w:styleId="EndNoteBibliographyChar">
    <w:name w:val="EndNote Bibliography Char"/>
    <w:link w:val="EndNoteBibliography"/>
    <w:rsid w:val="00B75280"/>
    <w:rPr>
      <w:rFonts w:ascii="Times New Roman" w:eastAsia="Times New Roman" w:hAnsi="Times New Roman"/>
      <w:noProof/>
      <w:lang w:val="en-US" w:eastAsia="en-US"/>
    </w:rPr>
  </w:style>
  <w:style w:type="table" w:styleId="TableGrid">
    <w:name w:val="Table Grid"/>
    <w:basedOn w:val="TableNormal"/>
    <w:uiPriority w:val="59"/>
    <w:rsid w:val="0045542D"/>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817412"/>
    <w:rPr>
      <w:i/>
      <w:iCs/>
    </w:rPr>
  </w:style>
  <w:style w:type="character" w:customStyle="1" w:styleId="Heading1Char">
    <w:name w:val="Heading 1 Char"/>
    <w:link w:val="Heading1"/>
    <w:uiPriority w:val="9"/>
    <w:rsid w:val="00051FC6"/>
    <w:rPr>
      <w:rFonts w:ascii="Times New Roman" w:eastAsia="Times New Roman" w:hAnsi="Times New Roman"/>
      <w:b/>
      <w:bCs/>
      <w:kern w:val="36"/>
      <w:sz w:val="48"/>
      <w:szCs w:val="48"/>
    </w:rPr>
  </w:style>
  <w:style w:type="character" w:customStyle="1" w:styleId="highlight">
    <w:name w:val="highlight"/>
    <w:rsid w:val="00051FC6"/>
  </w:style>
  <w:style w:type="paragraph" w:customStyle="1" w:styleId="ColorfulShading-Accent11">
    <w:name w:val="Colorful Shading - Accent 11"/>
    <w:hidden/>
    <w:uiPriority w:val="71"/>
    <w:rsid w:val="00E065BA"/>
    <w:rPr>
      <w:rFonts w:ascii="Times New Roman" w:eastAsia="Times New Roman" w:hAnsi="Times New Roman"/>
      <w:lang w:eastAsia="en-US"/>
    </w:rPr>
  </w:style>
  <w:style w:type="character" w:customStyle="1" w:styleId="gmailsendername">
    <w:name w:val="gmail_sendername"/>
    <w:rsid w:val="00196CFA"/>
  </w:style>
  <w:style w:type="paragraph" w:customStyle="1" w:styleId="Default">
    <w:name w:val="Default"/>
    <w:rsid w:val="00E07017"/>
    <w:pPr>
      <w:autoSpaceDE w:val="0"/>
      <w:autoSpaceDN w:val="0"/>
      <w:adjustRightInd w:val="0"/>
    </w:pPr>
    <w:rPr>
      <w:rFonts w:ascii="Minion Pro" w:hAnsi="Minion Pro" w:cs="Minion Pro"/>
      <w:color w:val="000000"/>
      <w:sz w:val="24"/>
      <w:szCs w:val="24"/>
    </w:rPr>
  </w:style>
  <w:style w:type="character" w:customStyle="1" w:styleId="A12">
    <w:name w:val="A12"/>
    <w:uiPriority w:val="99"/>
    <w:rsid w:val="00E07017"/>
    <w:rPr>
      <w:rFonts w:cs="Minion Pro"/>
      <w:color w:val="000000"/>
      <w:sz w:val="11"/>
      <w:szCs w:val="11"/>
    </w:rPr>
  </w:style>
  <w:style w:type="character" w:customStyle="1" w:styleId="current-selection">
    <w:name w:val="current-selection"/>
    <w:rsid w:val="00050468"/>
  </w:style>
  <w:style w:type="character" w:customStyle="1" w:styleId="a">
    <w:name w:val="_"/>
    <w:rsid w:val="00050468"/>
  </w:style>
  <w:style w:type="character" w:customStyle="1" w:styleId="enhanced-reference">
    <w:name w:val="enhanced-reference"/>
    <w:rsid w:val="00050468"/>
  </w:style>
  <w:style w:type="character" w:customStyle="1" w:styleId="interref">
    <w:name w:val="interref"/>
    <w:rsid w:val="004E5071"/>
  </w:style>
  <w:style w:type="character" w:customStyle="1" w:styleId="ref-journal">
    <w:name w:val="ref-journal"/>
    <w:rsid w:val="0074484B"/>
  </w:style>
  <w:style w:type="character" w:customStyle="1" w:styleId="ref-vol">
    <w:name w:val="ref-vol"/>
    <w:rsid w:val="0074484B"/>
  </w:style>
  <w:style w:type="character" w:customStyle="1" w:styleId="rStyle">
    <w:name w:val="rStyle"/>
    <w:rsid w:val="0068570E"/>
    <w:rPr>
      <w:b/>
      <w:bCs w:val="0"/>
      <w:color w:val="1F3864"/>
      <w:sz w:val="40"/>
      <w:szCs w:val="40"/>
    </w:rPr>
  </w:style>
  <w:style w:type="paragraph" w:customStyle="1" w:styleId="ColorfulShading-Accent12">
    <w:name w:val="Colorful Shading - Accent 12"/>
    <w:hidden/>
    <w:uiPriority w:val="62"/>
    <w:rsid w:val="00823552"/>
    <w:rPr>
      <w:rFonts w:ascii="Times New Roman" w:eastAsia="Times New Roman" w:hAnsi="Times New Roman"/>
      <w:lang w:eastAsia="en-US"/>
    </w:rPr>
  </w:style>
  <w:style w:type="character" w:styleId="UnresolvedMention">
    <w:name w:val="Unresolved Mention"/>
    <w:uiPriority w:val="99"/>
    <w:semiHidden/>
    <w:unhideWhenUsed/>
    <w:rsid w:val="00375600"/>
    <w:rPr>
      <w:color w:val="808080"/>
      <w:shd w:val="clear" w:color="auto" w:fill="E6E6E6"/>
    </w:rPr>
  </w:style>
  <w:style w:type="character" w:customStyle="1" w:styleId="bidi">
    <w:name w:val="bidi"/>
    <w:rsid w:val="00BB6545"/>
  </w:style>
  <w:style w:type="paragraph" w:styleId="HTMLPreformatted">
    <w:name w:val="HTML Preformatted"/>
    <w:basedOn w:val="Normal"/>
    <w:link w:val="HTMLPreformattedChar"/>
    <w:uiPriority w:val="99"/>
    <w:semiHidden/>
    <w:unhideWhenUsed/>
    <w:rsid w:val="006A5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en-GB"/>
    </w:rPr>
  </w:style>
  <w:style w:type="character" w:customStyle="1" w:styleId="HTMLPreformattedChar">
    <w:name w:val="HTML Preformatted Char"/>
    <w:basedOn w:val="DefaultParagraphFont"/>
    <w:link w:val="HTMLPreformatted"/>
    <w:uiPriority w:val="99"/>
    <w:semiHidden/>
    <w:rsid w:val="006A58C2"/>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991872">
      <w:bodyDiv w:val="1"/>
      <w:marLeft w:val="0"/>
      <w:marRight w:val="0"/>
      <w:marTop w:val="0"/>
      <w:marBottom w:val="0"/>
      <w:divBdr>
        <w:top w:val="none" w:sz="0" w:space="0" w:color="auto"/>
        <w:left w:val="none" w:sz="0" w:space="0" w:color="auto"/>
        <w:bottom w:val="none" w:sz="0" w:space="0" w:color="auto"/>
        <w:right w:val="none" w:sz="0" w:space="0" w:color="auto"/>
      </w:divBdr>
    </w:div>
    <w:div w:id="205878172">
      <w:bodyDiv w:val="1"/>
      <w:marLeft w:val="0"/>
      <w:marRight w:val="0"/>
      <w:marTop w:val="0"/>
      <w:marBottom w:val="0"/>
      <w:divBdr>
        <w:top w:val="none" w:sz="0" w:space="0" w:color="auto"/>
        <w:left w:val="none" w:sz="0" w:space="0" w:color="auto"/>
        <w:bottom w:val="none" w:sz="0" w:space="0" w:color="auto"/>
        <w:right w:val="none" w:sz="0" w:space="0" w:color="auto"/>
      </w:divBdr>
    </w:div>
    <w:div w:id="298607072">
      <w:bodyDiv w:val="1"/>
      <w:marLeft w:val="0"/>
      <w:marRight w:val="0"/>
      <w:marTop w:val="0"/>
      <w:marBottom w:val="0"/>
      <w:divBdr>
        <w:top w:val="none" w:sz="0" w:space="0" w:color="auto"/>
        <w:left w:val="none" w:sz="0" w:space="0" w:color="auto"/>
        <w:bottom w:val="none" w:sz="0" w:space="0" w:color="auto"/>
        <w:right w:val="none" w:sz="0" w:space="0" w:color="auto"/>
      </w:divBdr>
    </w:div>
    <w:div w:id="309597357">
      <w:bodyDiv w:val="1"/>
      <w:marLeft w:val="0"/>
      <w:marRight w:val="0"/>
      <w:marTop w:val="0"/>
      <w:marBottom w:val="0"/>
      <w:divBdr>
        <w:top w:val="none" w:sz="0" w:space="0" w:color="auto"/>
        <w:left w:val="none" w:sz="0" w:space="0" w:color="auto"/>
        <w:bottom w:val="none" w:sz="0" w:space="0" w:color="auto"/>
        <w:right w:val="none" w:sz="0" w:space="0" w:color="auto"/>
      </w:divBdr>
    </w:div>
    <w:div w:id="320623019">
      <w:bodyDiv w:val="1"/>
      <w:marLeft w:val="0"/>
      <w:marRight w:val="0"/>
      <w:marTop w:val="0"/>
      <w:marBottom w:val="0"/>
      <w:divBdr>
        <w:top w:val="none" w:sz="0" w:space="0" w:color="auto"/>
        <w:left w:val="none" w:sz="0" w:space="0" w:color="auto"/>
        <w:bottom w:val="none" w:sz="0" w:space="0" w:color="auto"/>
        <w:right w:val="none" w:sz="0" w:space="0" w:color="auto"/>
      </w:divBdr>
    </w:div>
    <w:div w:id="334457240">
      <w:bodyDiv w:val="1"/>
      <w:marLeft w:val="0"/>
      <w:marRight w:val="0"/>
      <w:marTop w:val="0"/>
      <w:marBottom w:val="0"/>
      <w:divBdr>
        <w:top w:val="none" w:sz="0" w:space="0" w:color="auto"/>
        <w:left w:val="none" w:sz="0" w:space="0" w:color="auto"/>
        <w:bottom w:val="none" w:sz="0" w:space="0" w:color="auto"/>
        <w:right w:val="none" w:sz="0" w:space="0" w:color="auto"/>
      </w:divBdr>
      <w:divsChild>
        <w:div w:id="1956909982">
          <w:marLeft w:val="0"/>
          <w:marRight w:val="0"/>
          <w:marTop w:val="0"/>
          <w:marBottom w:val="0"/>
          <w:divBdr>
            <w:top w:val="none" w:sz="0" w:space="0" w:color="auto"/>
            <w:left w:val="none" w:sz="0" w:space="0" w:color="auto"/>
            <w:bottom w:val="none" w:sz="0" w:space="0" w:color="auto"/>
            <w:right w:val="none" w:sz="0" w:space="0" w:color="auto"/>
          </w:divBdr>
          <w:divsChild>
            <w:div w:id="1969428498">
              <w:marLeft w:val="0"/>
              <w:marRight w:val="0"/>
              <w:marTop w:val="0"/>
              <w:marBottom w:val="0"/>
              <w:divBdr>
                <w:top w:val="none" w:sz="0" w:space="0" w:color="auto"/>
                <w:left w:val="none" w:sz="0" w:space="0" w:color="auto"/>
                <w:bottom w:val="none" w:sz="0" w:space="0" w:color="auto"/>
                <w:right w:val="none" w:sz="0" w:space="0" w:color="auto"/>
              </w:divBdr>
              <w:divsChild>
                <w:div w:id="181456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284487">
      <w:bodyDiv w:val="1"/>
      <w:marLeft w:val="0"/>
      <w:marRight w:val="0"/>
      <w:marTop w:val="0"/>
      <w:marBottom w:val="0"/>
      <w:divBdr>
        <w:top w:val="none" w:sz="0" w:space="0" w:color="auto"/>
        <w:left w:val="none" w:sz="0" w:space="0" w:color="auto"/>
        <w:bottom w:val="none" w:sz="0" w:space="0" w:color="auto"/>
        <w:right w:val="none" w:sz="0" w:space="0" w:color="auto"/>
      </w:divBdr>
    </w:div>
    <w:div w:id="393938901">
      <w:bodyDiv w:val="1"/>
      <w:marLeft w:val="0"/>
      <w:marRight w:val="0"/>
      <w:marTop w:val="0"/>
      <w:marBottom w:val="0"/>
      <w:divBdr>
        <w:top w:val="none" w:sz="0" w:space="0" w:color="auto"/>
        <w:left w:val="none" w:sz="0" w:space="0" w:color="auto"/>
        <w:bottom w:val="none" w:sz="0" w:space="0" w:color="auto"/>
        <w:right w:val="none" w:sz="0" w:space="0" w:color="auto"/>
      </w:divBdr>
      <w:divsChild>
        <w:div w:id="441193787">
          <w:marLeft w:val="0"/>
          <w:marRight w:val="0"/>
          <w:marTop w:val="0"/>
          <w:marBottom w:val="0"/>
          <w:divBdr>
            <w:top w:val="none" w:sz="0" w:space="0" w:color="auto"/>
            <w:left w:val="none" w:sz="0" w:space="0" w:color="auto"/>
            <w:bottom w:val="none" w:sz="0" w:space="0" w:color="auto"/>
            <w:right w:val="none" w:sz="0" w:space="0" w:color="auto"/>
          </w:divBdr>
          <w:divsChild>
            <w:div w:id="1748384139">
              <w:marLeft w:val="0"/>
              <w:marRight w:val="0"/>
              <w:marTop w:val="0"/>
              <w:marBottom w:val="0"/>
              <w:divBdr>
                <w:top w:val="none" w:sz="0" w:space="0" w:color="auto"/>
                <w:left w:val="none" w:sz="0" w:space="0" w:color="auto"/>
                <w:bottom w:val="none" w:sz="0" w:space="0" w:color="auto"/>
                <w:right w:val="none" w:sz="0" w:space="0" w:color="auto"/>
              </w:divBdr>
              <w:divsChild>
                <w:div w:id="133853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494953">
      <w:bodyDiv w:val="1"/>
      <w:marLeft w:val="0"/>
      <w:marRight w:val="0"/>
      <w:marTop w:val="0"/>
      <w:marBottom w:val="0"/>
      <w:divBdr>
        <w:top w:val="none" w:sz="0" w:space="0" w:color="auto"/>
        <w:left w:val="none" w:sz="0" w:space="0" w:color="auto"/>
        <w:bottom w:val="none" w:sz="0" w:space="0" w:color="auto"/>
        <w:right w:val="none" w:sz="0" w:space="0" w:color="auto"/>
      </w:divBdr>
    </w:div>
    <w:div w:id="533545304">
      <w:bodyDiv w:val="1"/>
      <w:marLeft w:val="0"/>
      <w:marRight w:val="0"/>
      <w:marTop w:val="0"/>
      <w:marBottom w:val="0"/>
      <w:divBdr>
        <w:top w:val="none" w:sz="0" w:space="0" w:color="auto"/>
        <w:left w:val="none" w:sz="0" w:space="0" w:color="auto"/>
        <w:bottom w:val="none" w:sz="0" w:space="0" w:color="auto"/>
        <w:right w:val="none" w:sz="0" w:space="0" w:color="auto"/>
      </w:divBdr>
    </w:div>
    <w:div w:id="606427037">
      <w:bodyDiv w:val="1"/>
      <w:marLeft w:val="0"/>
      <w:marRight w:val="0"/>
      <w:marTop w:val="0"/>
      <w:marBottom w:val="0"/>
      <w:divBdr>
        <w:top w:val="none" w:sz="0" w:space="0" w:color="auto"/>
        <w:left w:val="none" w:sz="0" w:space="0" w:color="auto"/>
        <w:bottom w:val="none" w:sz="0" w:space="0" w:color="auto"/>
        <w:right w:val="none" w:sz="0" w:space="0" w:color="auto"/>
      </w:divBdr>
    </w:div>
    <w:div w:id="615867801">
      <w:bodyDiv w:val="1"/>
      <w:marLeft w:val="0"/>
      <w:marRight w:val="0"/>
      <w:marTop w:val="0"/>
      <w:marBottom w:val="0"/>
      <w:divBdr>
        <w:top w:val="none" w:sz="0" w:space="0" w:color="auto"/>
        <w:left w:val="none" w:sz="0" w:space="0" w:color="auto"/>
        <w:bottom w:val="none" w:sz="0" w:space="0" w:color="auto"/>
        <w:right w:val="none" w:sz="0" w:space="0" w:color="auto"/>
      </w:divBdr>
      <w:divsChild>
        <w:div w:id="1949778769">
          <w:marLeft w:val="0"/>
          <w:marRight w:val="0"/>
          <w:marTop w:val="0"/>
          <w:marBottom w:val="0"/>
          <w:divBdr>
            <w:top w:val="none" w:sz="0" w:space="0" w:color="auto"/>
            <w:left w:val="none" w:sz="0" w:space="0" w:color="auto"/>
            <w:bottom w:val="none" w:sz="0" w:space="0" w:color="auto"/>
            <w:right w:val="none" w:sz="0" w:space="0" w:color="auto"/>
          </w:divBdr>
          <w:divsChild>
            <w:div w:id="2058582017">
              <w:marLeft w:val="0"/>
              <w:marRight w:val="0"/>
              <w:marTop w:val="0"/>
              <w:marBottom w:val="0"/>
              <w:divBdr>
                <w:top w:val="none" w:sz="0" w:space="0" w:color="auto"/>
                <w:left w:val="none" w:sz="0" w:space="0" w:color="auto"/>
                <w:bottom w:val="none" w:sz="0" w:space="0" w:color="auto"/>
                <w:right w:val="none" w:sz="0" w:space="0" w:color="auto"/>
              </w:divBdr>
              <w:divsChild>
                <w:div w:id="128649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879287">
      <w:bodyDiv w:val="1"/>
      <w:marLeft w:val="0"/>
      <w:marRight w:val="0"/>
      <w:marTop w:val="0"/>
      <w:marBottom w:val="0"/>
      <w:divBdr>
        <w:top w:val="none" w:sz="0" w:space="0" w:color="auto"/>
        <w:left w:val="none" w:sz="0" w:space="0" w:color="auto"/>
        <w:bottom w:val="none" w:sz="0" w:space="0" w:color="auto"/>
        <w:right w:val="none" w:sz="0" w:space="0" w:color="auto"/>
      </w:divBdr>
    </w:div>
    <w:div w:id="722295662">
      <w:bodyDiv w:val="1"/>
      <w:marLeft w:val="0"/>
      <w:marRight w:val="0"/>
      <w:marTop w:val="0"/>
      <w:marBottom w:val="0"/>
      <w:divBdr>
        <w:top w:val="none" w:sz="0" w:space="0" w:color="auto"/>
        <w:left w:val="none" w:sz="0" w:space="0" w:color="auto"/>
        <w:bottom w:val="none" w:sz="0" w:space="0" w:color="auto"/>
        <w:right w:val="none" w:sz="0" w:space="0" w:color="auto"/>
      </w:divBdr>
      <w:divsChild>
        <w:div w:id="116605247">
          <w:marLeft w:val="0"/>
          <w:marRight w:val="0"/>
          <w:marTop w:val="0"/>
          <w:marBottom w:val="0"/>
          <w:divBdr>
            <w:top w:val="none" w:sz="0" w:space="0" w:color="auto"/>
            <w:left w:val="none" w:sz="0" w:space="0" w:color="auto"/>
            <w:bottom w:val="none" w:sz="0" w:space="0" w:color="auto"/>
            <w:right w:val="none" w:sz="0" w:space="0" w:color="auto"/>
          </w:divBdr>
          <w:divsChild>
            <w:div w:id="1487011990">
              <w:marLeft w:val="0"/>
              <w:marRight w:val="0"/>
              <w:marTop w:val="0"/>
              <w:marBottom w:val="0"/>
              <w:divBdr>
                <w:top w:val="none" w:sz="0" w:space="0" w:color="auto"/>
                <w:left w:val="none" w:sz="0" w:space="0" w:color="auto"/>
                <w:bottom w:val="none" w:sz="0" w:space="0" w:color="auto"/>
                <w:right w:val="none" w:sz="0" w:space="0" w:color="auto"/>
              </w:divBdr>
              <w:divsChild>
                <w:div w:id="168227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938755">
      <w:bodyDiv w:val="1"/>
      <w:marLeft w:val="0"/>
      <w:marRight w:val="0"/>
      <w:marTop w:val="0"/>
      <w:marBottom w:val="0"/>
      <w:divBdr>
        <w:top w:val="none" w:sz="0" w:space="0" w:color="auto"/>
        <w:left w:val="none" w:sz="0" w:space="0" w:color="auto"/>
        <w:bottom w:val="none" w:sz="0" w:space="0" w:color="auto"/>
        <w:right w:val="none" w:sz="0" w:space="0" w:color="auto"/>
      </w:divBdr>
    </w:div>
    <w:div w:id="850922068">
      <w:bodyDiv w:val="1"/>
      <w:marLeft w:val="0"/>
      <w:marRight w:val="0"/>
      <w:marTop w:val="0"/>
      <w:marBottom w:val="0"/>
      <w:divBdr>
        <w:top w:val="none" w:sz="0" w:space="0" w:color="auto"/>
        <w:left w:val="none" w:sz="0" w:space="0" w:color="auto"/>
        <w:bottom w:val="none" w:sz="0" w:space="0" w:color="auto"/>
        <w:right w:val="none" w:sz="0" w:space="0" w:color="auto"/>
      </w:divBdr>
    </w:div>
    <w:div w:id="893388769">
      <w:bodyDiv w:val="1"/>
      <w:marLeft w:val="0"/>
      <w:marRight w:val="0"/>
      <w:marTop w:val="0"/>
      <w:marBottom w:val="0"/>
      <w:divBdr>
        <w:top w:val="none" w:sz="0" w:space="0" w:color="auto"/>
        <w:left w:val="none" w:sz="0" w:space="0" w:color="auto"/>
        <w:bottom w:val="none" w:sz="0" w:space="0" w:color="auto"/>
        <w:right w:val="none" w:sz="0" w:space="0" w:color="auto"/>
      </w:divBdr>
    </w:div>
    <w:div w:id="943270947">
      <w:bodyDiv w:val="1"/>
      <w:marLeft w:val="0"/>
      <w:marRight w:val="0"/>
      <w:marTop w:val="0"/>
      <w:marBottom w:val="0"/>
      <w:divBdr>
        <w:top w:val="none" w:sz="0" w:space="0" w:color="auto"/>
        <w:left w:val="none" w:sz="0" w:space="0" w:color="auto"/>
        <w:bottom w:val="none" w:sz="0" w:space="0" w:color="auto"/>
        <w:right w:val="none" w:sz="0" w:space="0" w:color="auto"/>
      </w:divBdr>
    </w:div>
    <w:div w:id="986006780">
      <w:bodyDiv w:val="1"/>
      <w:marLeft w:val="0"/>
      <w:marRight w:val="0"/>
      <w:marTop w:val="0"/>
      <w:marBottom w:val="0"/>
      <w:divBdr>
        <w:top w:val="none" w:sz="0" w:space="0" w:color="auto"/>
        <w:left w:val="none" w:sz="0" w:space="0" w:color="auto"/>
        <w:bottom w:val="none" w:sz="0" w:space="0" w:color="auto"/>
        <w:right w:val="none" w:sz="0" w:space="0" w:color="auto"/>
      </w:divBdr>
      <w:divsChild>
        <w:div w:id="789788177">
          <w:marLeft w:val="0"/>
          <w:marRight w:val="0"/>
          <w:marTop w:val="0"/>
          <w:marBottom w:val="0"/>
          <w:divBdr>
            <w:top w:val="none" w:sz="0" w:space="0" w:color="auto"/>
            <w:left w:val="none" w:sz="0" w:space="0" w:color="auto"/>
            <w:bottom w:val="none" w:sz="0" w:space="0" w:color="auto"/>
            <w:right w:val="none" w:sz="0" w:space="0" w:color="auto"/>
          </w:divBdr>
          <w:divsChild>
            <w:div w:id="2086298052">
              <w:marLeft w:val="0"/>
              <w:marRight w:val="0"/>
              <w:marTop w:val="0"/>
              <w:marBottom w:val="0"/>
              <w:divBdr>
                <w:top w:val="none" w:sz="0" w:space="0" w:color="auto"/>
                <w:left w:val="none" w:sz="0" w:space="0" w:color="auto"/>
                <w:bottom w:val="none" w:sz="0" w:space="0" w:color="auto"/>
                <w:right w:val="none" w:sz="0" w:space="0" w:color="auto"/>
              </w:divBdr>
              <w:divsChild>
                <w:div w:id="42842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376704">
      <w:bodyDiv w:val="1"/>
      <w:marLeft w:val="0"/>
      <w:marRight w:val="0"/>
      <w:marTop w:val="0"/>
      <w:marBottom w:val="0"/>
      <w:divBdr>
        <w:top w:val="none" w:sz="0" w:space="0" w:color="auto"/>
        <w:left w:val="none" w:sz="0" w:space="0" w:color="auto"/>
        <w:bottom w:val="none" w:sz="0" w:space="0" w:color="auto"/>
        <w:right w:val="none" w:sz="0" w:space="0" w:color="auto"/>
      </w:divBdr>
    </w:div>
    <w:div w:id="1015425109">
      <w:bodyDiv w:val="1"/>
      <w:marLeft w:val="0"/>
      <w:marRight w:val="0"/>
      <w:marTop w:val="0"/>
      <w:marBottom w:val="0"/>
      <w:divBdr>
        <w:top w:val="none" w:sz="0" w:space="0" w:color="auto"/>
        <w:left w:val="none" w:sz="0" w:space="0" w:color="auto"/>
        <w:bottom w:val="none" w:sz="0" w:space="0" w:color="auto"/>
        <w:right w:val="none" w:sz="0" w:space="0" w:color="auto"/>
      </w:divBdr>
    </w:div>
    <w:div w:id="1075469838">
      <w:bodyDiv w:val="1"/>
      <w:marLeft w:val="0"/>
      <w:marRight w:val="0"/>
      <w:marTop w:val="0"/>
      <w:marBottom w:val="0"/>
      <w:divBdr>
        <w:top w:val="none" w:sz="0" w:space="0" w:color="auto"/>
        <w:left w:val="none" w:sz="0" w:space="0" w:color="auto"/>
        <w:bottom w:val="none" w:sz="0" w:space="0" w:color="auto"/>
        <w:right w:val="none" w:sz="0" w:space="0" w:color="auto"/>
      </w:divBdr>
    </w:div>
    <w:div w:id="1133594468">
      <w:bodyDiv w:val="1"/>
      <w:marLeft w:val="0"/>
      <w:marRight w:val="0"/>
      <w:marTop w:val="0"/>
      <w:marBottom w:val="0"/>
      <w:divBdr>
        <w:top w:val="none" w:sz="0" w:space="0" w:color="auto"/>
        <w:left w:val="none" w:sz="0" w:space="0" w:color="auto"/>
        <w:bottom w:val="none" w:sz="0" w:space="0" w:color="auto"/>
        <w:right w:val="none" w:sz="0" w:space="0" w:color="auto"/>
      </w:divBdr>
    </w:div>
    <w:div w:id="1171873455">
      <w:bodyDiv w:val="1"/>
      <w:marLeft w:val="0"/>
      <w:marRight w:val="0"/>
      <w:marTop w:val="0"/>
      <w:marBottom w:val="0"/>
      <w:divBdr>
        <w:top w:val="none" w:sz="0" w:space="0" w:color="auto"/>
        <w:left w:val="none" w:sz="0" w:space="0" w:color="auto"/>
        <w:bottom w:val="none" w:sz="0" w:space="0" w:color="auto"/>
        <w:right w:val="none" w:sz="0" w:space="0" w:color="auto"/>
      </w:divBdr>
    </w:div>
    <w:div w:id="1189031719">
      <w:bodyDiv w:val="1"/>
      <w:marLeft w:val="0"/>
      <w:marRight w:val="0"/>
      <w:marTop w:val="0"/>
      <w:marBottom w:val="0"/>
      <w:divBdr>
        <w:top w:val="none" w:sz="0" w:space="0" w:color="auto"/>
        <w:left w:val="none" w:sz="0" w:space="0" w:color="auto"/>
        <w:bottom w:val="none" w:sz="0" w:space="0" w:color="auto"/>
        <w:right w:val="none" w:sz="0" w:space="0" w:color="auto"/>
      </w:divBdr>
      <w:divsChild>
        <w:div w:id="539124045">
          <w:marLeft w:val="0"/>
          <w:marRight w:val="0"/>
          <w:marTop w:val="0"/>
          <w:marBottom w:val="0"/>
          <w:divBdr>
            <w:top w:val="none" w:sz="0" w:space="0" w:color="auto"/>
            <w:left w:val="none" w:sz="0" w:space="0" w:color="auto"/>
            <w:bottom w:val="none" w:sz="0" w:space="0" w:color="auto"/>
            <w:right w:val="none" w:sz="0" w:space="0" w:color="auto"/>
          </w:divBdr>
        </w:div>
        <w:div w:id="881674771">
          <w:marLeft w:val="0"/>
          <w:marRight w:val="0"/>
          <w:marTop w:val="0"/>
          <w:marBottom w:val="0"/>
          <w:divBdr>
            <w:top w:val="none" w:sz="0" w:space="0" w:color="auto"/>
            <w:left w:val="none" w:sz="0" w:space="0" w:color="auto"/>
            <w:bottom w:val="none" w:sz="0" w:space="0" w:color="auto"/>
            <w:right w:val="none" w:sz="0" w:space="0" w:color="auto"/>
          </w:divBdr>
        </w:div>
        <w:div w:id="1367171483">
          <w:marLeft w:val="0"/>
          <w:marRight w:val="0"/>
          <w:marTop w:val="0"/>
          <w:marBottom w:val="0"/>
          <w:divBdr>
            <w:top w:val="none" w:sz="0" w:space="0" w:color="auto"/>
            <w:left w:val="none" w:sz="0" w:space="0" w:color="auto"/>
            <w:bottom w:val="none" w:sz="0" w:space="0" w:color="auto"/>
            <w:right w:val="none" w:sz="0" w:space="0" w:color="auto"/>
          </w:divBdr>
        </w:div>
        <w:div w:id="1726946657">
          <w:marLeft w:val="0"/>
          <w:marRight w:val="0"/>
          <w:marTop w:val="0"/>
          <w:marBottom w:val="0"/>
          <w:divBdr>
            <w:top w:val="none" w:sz="0" w:space="0" w:color="auto"/>
            <w:left w:val="none" w:sz="0" w:space="0" w:color="auto"/>
            <w:bottom w:val="none" w:sz="0" w:space="0" w:color="auto"/>
            <w:right w:val="none" w:sz="0" w:space="0" w:color="auto"/>
          </w:divBdr>
        </w:div>
      </w:divsChild>
    </w:div>
    <w:div w:id="1192259753">
      <w:bodyDiv w:val="1"/>
      <w:marLeft w:val="0"/>
      <w:marRight w:val="0"/>
      <w:marTop w:val="0"/>
      <w:marBottom w:val="0"/>
      <w:divBdr>
        <w:top w:val="none" w:sz="0" w:space="0" w:color="auto"/>
        <w:left w:val="none" w:sz="0" w:space="0" w:color="auto"/>
        <w:bottom w:val="none" w:sz="0" w:space="0" w:color="auto"/>
        <w:right w:val="none" w:sz="0" w:space="0" w:color="auto"/>
      </w:divBdr>
    </w:div>
    <w:div w:id="1232890440">
      <w:bodyDiv w:val="1"/>
      <w:marLeft w:val="0"/>
      <w:marRight w:val="0"/>
      <w:marTop w:val="0"/>
      <w:marBottom w:val="0"/>
      <w:divBdr>
        <w:top w:val="none" w:sz="0" w:space="0" w:color="auto"/>
        <w:left w:val="none" w:sz="0" w:space="0" w:color="auto"/>
        <w:bottom w:val="none" w:sz="0" w:space="0" w:color="auto"/>
        <w:right w:val="none" w:sz="0" w:space="0" w:color="auto"/>
      </w:divBdr>
    </w:div>
    <w:div w:id="1235353795">
      <w:bodyDiv w:val="1"/>
      <w:marLeft w:val="0"/>
      <w:marRight w:val="0"/>
      <w:marTop w:val="0"/>
      <w:marBottom w:val="0"/>
      <w:divBdr>
        <w:top w:val="none" w:sz="0" w:space="0" w:color="auto"/>
        <w:left w:val="none" w:sz="0" w:space="0" w:color="auto"/>
        <w:bottom w:val="none" w:sz="0" w:space="0" w:color="auto"/>
        <w:right w:val="none" w:sz="0" w:space="0" w:color="auto"/>
      </w:divBdr>
    </w:div>
    <w:div w:id="1236281450">
      <w:bodyDiv w:val="1"/>
      <w:marLeft w:val="0"/>
      <w:marRight w:val="0"/>
      <w:marTop w:val="0"/>
      <w:marBottom w:val="0"/>
      <w:divBdr>
        <w:top w:val="none" w:sz="0" w:space="0" w:color="auto"/>
        <w:left w:val="none" w:sz="0" w:space="0" w:color="auto"/>
        <w:bottom w:val="none" w:sz="0" w:space="0" w:color="auto"/>
        <w:right w:val="none" w:sz="0" w:space="0" w:color="auto"/>
      </w:divBdr>
    </w:div>
    <w:div w:id="1293293872">
      <w:bodyDiv w:val="1"/>
      <w:marLeft w:val="0"/>
      <w:marRight w:val="0"/>
      <w:marTop w:val="0"/>
      <w:marBottom w:val="0"/>
      <w:divBdr>
        <w:top w:val="none" w:sz="0" w:space="0" w:color="auto"/>
        <w:left w:val="none" w:sz="0" w:space="0" w:color="auto"/>
        <w:bottom w:val="none" w:sz="0" w:space="0" w:color="auto"/>
        <w:right w:val="none" w:sz="0" w:space="0" w:color="auto"/>
      </w:divBdr>
    </w:div>
    <w:div w:id="1305045666">
      <w:bodyDiv w:val="1"/>
      <w:marLeft w:val="0"/>
      <w:marRight w:val="0"/>
      <w:marTop w:val="0"/>
      <w:marBottom w:val="0"/>
      <w:divBdr>
        <w:top w:val="none" w:sz="0" w:space="0" w:color="auto"/>
        <w:left w:val="none" w:sz="0" w:space="0" w:color="auto"/>
        <w:bottom w:val="none" w:sz="0" w:space="0" w:color="auto"/>
        <w:right w:val="none" w:sz="0" w:space="0" w:color="auto"/>
      </w:divBdr>
    </w:div>
    <w:div w:id="1364937367">
      <w:bodyDiv w:val="1"/>
      <w:marLeft w:val="0"/>
      <w:marRight w:val="0"/>
      <w:marTop w:val="0"/>
      <w:marBottom w:val="0"/>
      <w:divBdr>
        <w:top w:val="none" w:sz="0" w:space="0" w:color="auto"/>
        <w:left w:val="none" w:sz="0" w:space="0" w:color="auto"/>
        <w:bottom w:val="none" w:sz="0" w:space="0" w:color="auto"/>
        <w:right w:val="none" w:sz="0" w:space="0" w:color="auto"/>
      </w:divBdr>
    </w:div>
    <w:div w:id="1402219631">
      <w:bodyDiv w:val="1"/>
      <w:marLeft w:val="0"/>
      <w:marRight w:val="0"/>
      <w:marTop w:val="0"/>
      <w:marBottom w:val="0"/>
      <w:divBdr>
        <w:top w:val="none" w:sz="0" w:space="0" w:color="auto"/>
        <w:left w:val="none" w:sz="0" w:space="0" w:color="auto"/>
        <w:bottom w:val="none" w:sz="0" w:space="0" w:color="auto"/>
        <w:right w:val="none" w:sz="0" w:space="0" w:color="auto"/>
      </w:divBdr>
    </w:div>
    <w:div w:id="1464889971">
      <w:bodyDiv w:val="1"/>
      <w:marLeft w:val="0"/>
      <w:marRight w:val="0"/>
      <w:marTop w:val="0"/>
      <w:marBottom w:val="0"/>
      <w:divBdr>
        <w:top w:val="none" w:sz="0" w:space="0" w:color="auto"/>
        <w:left w:val="none" w:sz="0" w:space="0" w:color="auto"/>
        <w:bottom w:val="none" w:sz="0" w:space="0" w:color="auto"/>
        <w:right w:val="none" w:sz="0" w:space="0" w:color="auto"/>
      </w:divBdr>
      <w:divsChild>
        <w:div w:id="541551418">
          <w:marLeft w:val="0"/>
          <w:marRight w:val="0"/>
          <w:marTop w:val="0"/>
          <w:marBottom w:val="0"/>
          <w:divBdr>
            <w:top w:val="none" w:sz="0" w:space="0" w:color="auto"/>
            <w:left w:val="none" w:sz="0" w:space="0" w:color="auto"/>
            <w:bottom w:val="none" w:sz="0" w:space="0" w:color="auto"/>
            <w:right w:val="none" w:sz="0" w:space="0" w:color="auto"/>
          </w:divBdr>
        </w:div>
        <w:div w:id="603073550">
          <w:marLeft w:val="0"/>
          <w:marRight w:val="0"/>
          <w:marTop w:val="0"/>
          <w:marBottom w:val="0"/>
          <w:divBdr>
            <w:top w:val="none" w:sz="0" w:space="0" w:color="auto"/>
            <w:left w:val="none" w:sz="0" w:space="0" w:color="auto"/>
            <w:bottom w:val="none" w:sz="0" w:space="0" w:color="auto"/>
            <w:right w:val="none" w:sz="0" w:space="0" w:color="auto"/>
          </w:divBdr>
        </w:div>
        <w:div w:id="1187868679">
          <w:marLeft w:val="0"/>
          <w:marRight w:val="0"/>
          <w:marTop w:val="0"/>
          <w:marBottom w:val="0"/>
          <w:divBdr>
            <w:top w:val="none" w:sz="0" w:space="0" w:color="auto"/>
            <w:left w:val="none" w:sz="0" w:space="0" w:color="auto"/>
            <w:bottom w:val="none" w:sz="0" w:space="0" w:color="auto"/>
            <w:right w:val="none" w:sz="0" w:space="0" w:color="auto"/>
          </w:divBdr>
        </w:div>
      </w:divsChild>
    </w:div>
    <w:div w:id="1538545229">
      <w:bodyDiv w:val="1"/>
      <w:marLeft w:val="0"/>
      <w:marRight w:val="0"/>
      <w:marTop w:val="0"/>
      <w:marBottom w:val="0"/>
      <w:divBdr>
        <w:top w:val="none" w:sz="0" w:space="0" w:color="auto"/>
        <w:left w:val="none" w:sz="0" w:space="0" w:color="auto"/>
        <w:bottom w:val="none" w:sz="0" w:space="0" w:color="auto"/>
        <w:right w:val="none" w:sz="0" w:space="0" w:color="auto"/>
      </w:divBdr>
    </w:div>
    <w:div w:id="1584220236">
      <w:bodyDiv w:val="1"/>
      <w:marLeft w:val="0"/>
      <w:marRight w:val="0"/>
      <w:marTop w:val="0"/>
      <w:marBottom w:val="0"/>
      <w:divBdr>
        <w:top w:val="none" w:sz="0" w:space="0" w:color="auto"/>
        <w:left w:val="none" w:sz="0" w:space="0" w:color="auto"/>
        <w:bottom w:val="none" w:sz="0" w:space="0" w:color="auto"/>
        <w:right w:val="none" w:sz="0" w:space="0" w:color="auto"/>
      </w:divBdr>
    </w:div>
    <w:div w:id="1622808034">
      <w:bodyDiv w:val="1"/>
      <w:marLeft w:val="0"/>
      <w:marRight w:val="0"/>
      <w:marTop w:val="0"/>
      <w:marBottom w:val="0"/>
      <w:divBdr>
        <w:top w:val="none" w:sz="0" w:space="0" w:color="auto"/>
        <w:left w:val="none" w:sz="0" w:space="0" w:color="auto"/>
        <w:bottom w:val="none" w:sz="0" w:space="0" w:color="auto"/>
        <w:right w:val="none" w:sz="0" w:space="0" w:color="auto"/>
      </w:divBdr>
      <w:divsChild>
        <w:div w:id="125704516">
          <w:marLeft w:val="0"/>
          <w:marRight w:val="0"/>
          <w:marTop w:val="0"/>
          <w:marBottom w:val="0"/>
          <w:divBdr>
            <w:top w:val="none" w:sz="0" w:space="0" w:color="auto"/>
            <w:left w:val="none" w:sz="0" w:space="0" w:color="auto"/>
            <w:bottom w:val="none" w:sz="0" w:space="0" w:color="auto"/>
            <w:right w:val="none" w:sz="0" w:space="0" w:color="auto"/>
          </w:divBdr>
        </w:div>
        <w:div w:id="419373968">
          <w:marLeft w:val="0"/>
          <w:marRight w:val="0"/>
          <w:marTop w:val="0"/>
          <w:marBottom w:val="0"/>
          <w:divBdr>
            <w:top w:val="none" w:sz="0" w:space="0" w:color="auto"/>
            <w:left w:val="none" w:sz="0" w:space="0" w:color="auto"/>
            <w:bottom w:val="none" w:sz="0" w:space="0" w:color="auto"/>
            <w:right w:val="none" w:sz="0" w:space="0" w:color="auto"/>
          </w:divBdr>
        </w:div>
        <w:div w:id="641274109">
          <w:marLeft w:val="0"/>
          <w:marRight w:val="0"/>
          <w:marTop w:val="0"/>
          <w:marBottom w:val="0"/>
          <w:divBdr>
            <w:top w:val="none" w:sz="0" w:space="0" w:color="auto"/>
            <w:left w:val="none" w:sz="0" w:space="0" w:color="auto"/>
            <w:bottom w:val="none" w:sz="0" w:space="0" w:color="auto"/>
            <w:right w:val="none" w:sz="0" w:space="0" w:color="auto"/>
          </w:divBdr>
        </w:div>
        <w:div w:id="739597988">
          <w:marLeft w:val="0"/>
          <w:marRight w:val="0"/>
          <w:marTop w:val="0"/>
          <w:marBottom w:val="0"/>
          <w:divBdr>
            <w:top w:val="none" w:sz="0" w:space="0" w:color="auto"/>
            <w:left w:val="none" w:sz="0" w:space="0" w:color="auto"/>
            <w:bottom w:val="none" w:sz="0" w:space="0" w:color="auto"/>
            <w:right w:val="none" w:sz="0" w:space="0" w:color="auto"/>
          </w:divBdr>
        </w:div>
        <w:div w:id="749498217">
          <w:marLeft w:val="0"/>
          <w:marRight w:val="0"/>
          <w:marTop w:val="0"/>
          <w:marBottom w:val="0"/>
          <w:divBdr>
            <w:top w:val="none" w:sz="0" w:space="0" w:color="auto"/>
            <w:left w:val="none" w:sz="0" w:space="0" w:color="auto"/>
            <w:bottom w:val="none" w:sz="0" w:space="0" w:color="auto"/>
            <w:right w:val="none" w:sz="0" w:space="0" w:color="auto"/>
          </w:divBdr>
        </w:div>
        <w:div w:id="867139331">
          <w:marLeft w:val="0"/>
          <w:marRight w:val="0"/>
          <w:marTop w:val="0"/>
          <w:marBottom w:val="0"/>
          <w:divBdr>
            <w:top w:val="none" w:sz="0" w:space="0" w:color="auto"/>
            <w:left w:val="none" w:sz="0" w:space="0" w:color="auto"/>
            <w:bottom w:val="none" w:sz="0" w:space="0" w:color="auto"/>
            <w:right w:val="none" w:sz="0" w:space="0" w:color="auto"/>
          </w:divBdr>
        </w:div>
        <w:div w:id="883831393">
          <w:marLeft w:val="0"/>
          <w:marRight w:val="0"/>
          <w:marTop w:val="0"/>
          <w:marBottom w:val="0"/>
          <w:divBdr>
            <w:top w:val="none" w:sz="0" w:space="0" w:color="auto"/>
            <w:left w:val="none" w:sz="0" w:space="0" w:color="auto"/>
            <w:bottom w:val="none" w:sz="0" w:space="0" w:color="auto"/>
            <w:right w:val="none" w:sz="0" w:space="0" w:color="auto"/>
          </w:divBdr>
        </w:div>
        <w:div w:id="894855245">
          <w:marLeft w:val="0"/>
          <w:marRight w:val="0"/>
          <w:marTop w:val="0"/>
          <w:marBottom w:val="0"/>
          <w:divBdr>
            <w:top w:val="none" w:sz="0" w:space="0" w:color="auto"/>
            <w:left w:val="none" w:sz="0" w:space="0" w:color="auto"/>
            <w:bottom w:val="none" w:sz="0" w:space="0" w:color="auto"/>
            <w:right w:val="none" w:sz="0" w:space="0" w:color="auto"/>
          </w:divBdr>
        </w:div>
        <w:div w:id="925269346">
          <w:marLeft w:val="0"/>
          <w:marRight w:val="0"/>
          <w:marTop w:val="0"/>
          <w:marBottom w:val="0"/>
          <w:divBdr>
            <w:top w:val="none" w:sz="0" w:space="0" w:color="auto"/>
            <w:left w:val="none" w:sz="0" w:space="0" w:color="auto"/>
            <w:bottom w:val="none" w:sz="0" w:space="0" w:color="auto"/>
            <w:right w:val="none" w:sz="0" w:space="0" w:color="auto"/>
          </w:divBdr>
        </w:div>
        <w:div w:id="1006129505">
          <w:marLeft w:val="0"/>
          <w:marRight w:val="0"/>
          <w:marTop w:val="0"/>
          <w:marBottom w:val="0"/>
          <w:divBdr>
            <w:top w:val="none" w:sz="0" w:space="0" w:color="auto"/>
            <w:left w:val="none" w:sz="0" w:space="0" w:color="auto"/>
            <w:bottom w:val="none" w:sz="0" w:space="0" w:color="auto"/>
            <w:right w:val="none" w:sz="0" w:space="0" w:color="auto"/>
          </w:divBdr>
        </w:div>
        <w:div w:id="1025789135">
          <w:marLeft w:val="0"/>
          <w:marRight w:val="0"/>
          <w:marTop w:val="0"/>
          <w:marBottom w:val="0"/>
          <w:divBdr>
            <w:top w:val="none" w:sz="0" w:space="0" w:color="auto"/>
            <w:left w:val="none" w:sz="0" w:space="0" w:color="auto"/>
            <w:bottom w:val="none" w:sz="0" w:space="0" w:color="auto"/>
            <w:right w:val="none" w:sz="0" w:space="0" w:color="auto"/>
          </w:divBdr>
        </w:div>
        <w:div w:id="1288706074">
          <w:marLeft w:val="0"/>
          <w:marRight w:val="0"/>
          <w:marTop w:val="0"/>
          <w:marBottom w:val="0"/>
          <w:divBdr>
            <w:top w:val="none" w:sz="0" w:space="0" w:color="auto"/>
            <w:left w:val="none" w:sz="0" w:space="0" w:color="auto"/>
            <w:bottom w:val="none" w:sz="0" w:space="0" w:color="auto"/>
            <w:right w:val="none" w:sz="0" w:space="0" w:color="auto"/>
          </w:divBdr>
        </w:div>
        <w:div w:id="1351564539">
          <w:marLeft w:val="0"/>
          <w:marRight w:val="0"/>
          <w:marTop w:val="0"/>
          <w:marBottom w:val="0"/>
          <w:divBdr>
            <w:top w:val="none" w:sz="0" w:space="0" w:color="auto"/>
            <w:left w:val="none" w:sz="0" w:space="0" w:color="auto"/>
            <w:bottom w:val="none" w:sz="0" w:space="0" w:color="auto"/>
            <w:right w:val="none" w:sz="0" w:space="0" w:color="auto"/>
          </w:divBdr>
        </w:div>
        <w:div w:id="1409225937">
          <w:marLeft w:val="0"/>
          <w:marRight w:val="0"/>
          <w:marTop w:val="0"/>
          <w:marBottom w:val="0"/>
          <w:divBdr>
            <w:top w:val="none" w:sz="0" w:space="0" w:color="auto"/>
            <w:left w:val="none" w:sz="0" w:space="0" w:color="auto"/>
            <w:bottom w:val="none" w:sz="0" w:space="0" w:color="auto"/>
            <w:right w:val="none" w:sz="0" w:space="0" w:color="auto"/>
          </w:divBdr>
        </w:div>
        <w:div w:id="1444154977">
          <w:marLeft w:val="0"/>
          <w:marRight w:val="0"/>
          <w:marTop w:val="0"/>
          <w:marBottom w:val="0"/>
          <w:divBdr>
            <w:top w:val="none" w:sz="0" w:space="0" w:color="auto"/>
            <w:left w:val="none" w:sz="0" w:space="0" w:color="auto"/>
            <w:bottom w:val="none" w:sz="0" w:space="0" w:color="auto"/>
            <w:right w:val="none" w:sz="0" w:space="0" w:color="auto"/>
          </w:divBdr>
        </w:div>
        <w:div w:id="1559705815">
          <w:marLeft w:val="0"/>
          <w:marRight w:val="0"/>
          <w:marTop w:val="0"/>
          <w:marBottom w:val="0"/>
          <w:divBdr>
            <w:top w:val="none" w:sz="0" w:space="0" w:color="auto"/>
            <w:left w:val="none" w:sz="0" w:space="0" w:color="auto"/>
            <w:bottom w:val="none" w:sz="0" w:space="0" w:color="auto"/>
            <w:right w:val="none" w:sz="0" w:space="0" w:color="auto"/>
          </w:divBdr>
        </w:div>
        <w:div w:id="1569799358">
          <w:marLeft w:val="0"/>
          <w:marRight w:val="0"/>
          <w:marTop w:val="0"/>
          <w:marBottom w:val="0"/>
          <w:divBdr>
            <w:top w:val="none" w:sz="0" w:space="0" w:color="auto"/>
            <w:left w:val="none" w:sz="0" w:space="0" w:color="auto"/>
            <w:bottom w:val="none" w:sz="0" w:space="0" w:color="auto"/>
            <w:right w:val="none" w:sz="0" w:space="0" w:color="auto"/>
          </w:divBdr>
        </w:div>
        <w:div w:id="1876700511">
          <w:marLeft w:val="0"/>
          <w:marRight w:val="0"/>
          <w:marTop w:val="0"/>
          <w:marBottom w:val="0"/>
          <w:divBdr>
            <w:top w:val="none" w:sz="0" w:space="0" w:color="auto"/>
            <w:left w:val="none" w:sz="0" w:space="0" w:color="auto"/>
            <w:bottom w:val="none" w:sz="0" w:space="0" w:color="auto"/>
            <w:right w:val="none" w:sz="0" w:space="0" w:color="auto"/>
          </w:divBdr>
        </w:div>
        <w:div w:id="1939024745">
          <w:marLeft w:val="0"/>
          <w:marRight w:val="0"/>
          <w:marTop w:val="0"/>
          <w:marBottom w:val="0"/>
          <w:divBdr>
            <w:top w:val="none" w:sz="0" w:space="0" w:color="auto"/>
            <w:left w:val="none" w:sz="0" w:space="0" w:color="auto"/>
            <w:bottom w:val="none" w:sz="0" w:space="0" w:color="auto"/>
            <w:right w:val="none" w:sz="0" w:space="0" w:color="auto"/>
          </w:divBdr>
        </w:div>
        <w:div w:id="2073306487">
          <w:marLeft w:val="0"/>
          <w:marRight w:val="0"/>
          <w:marTop w:val="0"/>
          <w:marBottom w:val="0"/>
          <w:divBdr>
            <w:top w:val="none" w:sz="0" w:space="0" w:color="auto"/>
            <w:left w:val="none" w:sz="0" w:space="0" w:color="auto"/>
            <w:bottom w:val="none" w:sz="0" w:space="0" w:color="auto"/>
            <w:right w:val="none" w:sz="0" w:space="0" w:color="auto"/>
          </w:divBdr>
        </w:div>
      </w:divsChild>
    </w:div>
    <w:div w:id="1767115048">
      <w:bodyDiv w:val="1"/>
      <w:marLeft w:val="0"/>
      <w:marRight w:val="0"/>
      <w:marTop w:val="0"/>
      <w:marBottom w:val="0"/>
      <w:divBdr>
        <w:top w:val="none" w:sz="0" w:space="0" w:color="auto"/>
        <w:left w:val="none" w:sz="0" w:space="0" w:color="auto"/>
        <w:bottom w:val="none" w:sz="0" w:space="0" w:color="auto"/>
        <w:right w:val="none" w:sz="0" w:space="0" w:color="auto"/>
      </w:divBdr>
    </w:div>
    <w:div w:id="1773160783">
      <w:bodyDiv w:val="1"/>
      <w:marLeft w:val="0"/>
      <w:marRight w:val="0"/>
      <w:marTop w:val="0"/>
      <w:marBottom w:val="0"/>
      <w:divBdr>
        <w:top w:val="none" w:sz="0" w:space="0" w:color="auto"/>
        <w:left w:val="none" w:sz="0" w:space="0" w:color="auto"/>
        <w:bottom w:val="none" w:sz="0" w:space="0" w:color="auto"/>
        <w:right w:val="none" w:sz="0" w:space="0" w:color="auto"/>
      </w:divBdr>
      <w:divsChild>
        <w:div w:id="1354645604">
          <w:marLeft w:val="0"/>
          <w:marRight w:val="0"/>
          <w:marTop w:val="0"/>
          <w:marBottom w:val="0"/>
          <w:divBdr>
            <w:top w:val="none" w:sz="0" w:space="0" w:color="auto"/>
            <w:left w:val="none" w:sz="0" w:space="0" w:color="auto"/>
            <w:bottom w:val="none" w:sz="0" w:space="0" w:color="auto"/>
            <w:right w:val="none" w:sz="0" w:space="0" w:color="auto"/>
          </w:divBdr>
        </w:div>
        <w:div w:id="1437214882">
          <w:marLeft w:val="0"/>
          <w:marRight w:val="0"/>
          <w:marTop w:val="0"/>
          <w:marBottom w:val="0"/>
          <w:divBdr>
            <w:top w:val="none" w:sz="0" w:space="0" w:color="auto"/>
            <w:left w:val="none" w:sz="0" w:space="0" w:color="auto"/>
            <w:bottom w:val="none" w:sz="0" w:space="0" w:color="auto"/>
            <w:right w:val="none" w:sz="0" w:space="0" w:color="auto"/>
          </w:divBdr>
        </w:div>
        <w:div w:id="1479498721">
          <w:marLeft w:val="0"/>
          <w:marRight w:val="0"/>
          <w:marTop w:val="0"/>
          <w:marBottom w:val="0"/>
          <w:divBdr>
            <w:top w:val="none" w:sz="0" w:space="0" w:color="auto"/>
            <w:left w:val="none" w:sz="0" w:space="0" w:color="auto"/>
            <w:bottom w:val="none" w:sz="0" w:space="0" w:color="auto"/>
            <w:right w:val="none" w:sz="0" w:space="0" w:color="auto"/>
          </w:divBdr>
        </w:div>
        <w:div w:id="1768840685">
          <w:marLeft w:val="0"/>
          <w:marRight w:val="0"/>
          <w:marTop w:val="0"/>
          <w:marBottom w:val="0"/>
          <w:divBdr>
            <w:top w:val="none" w:sz="0" w:space="0" w:color="auto"/>
            <w:left w:val="none" w:sz="0" w:space="0" w:color="auto"/>
            <w:bottom w:val="none" w:sz="0" w:space="0" w:color="auto"/>
            <w:right w:val="none" w:sz="0" w:space="0" w:color="auto"/>
          </w:divBdr>
        </w:div>
      </w:divsChild>
    </w:div>
    <w:div w:id="1898780649">
      <w:bodyDiv w:val="1"/>
      <w:marLeft w:val="0"/>
      <w:marRight w:val="0"/>
      <w:marTop w:val="0"/>
      <w:marBottom w:val="0"/>
      <w:divBdr>
        <w:top w:val="none" w:sz="0" w:space="0" w:color="auto"/>
        <w:left w:val="none" w:sz="0" w:space="0" w:color="auto"/>
        <w:bottom w:val="none" w:sz="0" w:space="0" w:color="auto"/>
        <w:right w:val="none" w:sz="0" w:space="0" w:color="auto"/>
      </w:divBdr>
    </w:div>
    <w:div w:id="1965306669">
      <w:bodyDiv w:val="1"/>
      <w:marLeft w:val="0"/>
      <w:marRight w:val="0"/>
      <w:marTop w:val="0"/>
      <w:marBottom w:val="0"/>
      <w:divBdr>
        <w:top w:val="none" w:sz="0" w:space="0" w:color="auto"/>
        <w:left w:val="none" w:sz="0" w:space="0" w:color="auto"/>
        <w:bottom w:val="none" w:sz="0" w:space="0" w:color="auto"/>
        <w:right w:val="none" w:sz="0" w:space="0" w:color="auto"/>
      </w:divBdr>
    </w:div>
    <w:div w:id="1984385665">
      <w:bodyDiv w:val="1"/>
      <w:marLeft w:val="0"/>
      <w:marRight w:val="0"/>
      <w:marTop w:val="0"/>
      <w:marBottom w:val="0"/>
      <w:divBdr>
        <w:top w:val="none" w:sz="0" w:space="0" w:color="auto"/>
        <w:left w:val="none" w:sz="0" w:space="0" w:color="auto"/>
        <w:bottom w:val="none" w:sz="0" w:space="0" w:color="auto"/>
        <w:right w:val="none" w:sz="0" w:space="0" w:color="auto"/>
      </w:divBdr>
    </w:div>
    <w:div w:id="2008902498">
      <w:bodyDiv w:val="1"/>
      <w:marLeft w:val="0"/>
      <w:marRight w:val="0"/>
      <w:marTop w:val="0"/>
      <w:marBottom w:val="0"/>
      <w:divBdr>
        <w:top w:val="none" w:sz="0" w:space="0" w:color="auto"/>
        <w:left w:val="none" w:sz="0" w:space="0" w:color="auto"/>
        <w:bottom w:val="none" w:sz="0" w:space="0" w:color="auto"/>
        <w:right w:val="none" w:sz="0" w:space="0" w:color="auto"/>
      </w:divBdr>
    </w:div>
    <w:div w:id="2014991935">
      <w:bodyDiv w:val="1"/>
      <w:marLeft w:val="0"/>
      <w:marRight w:val="0"/>
      <w:marTop w:val="0"/>
      <w:marBottom w:val="0"/>
      <w:divBdr>
        <w:top w:val="none" w:sz="0" w:space="0" w:color="auto"/>
        <w:left w:val="none" w:sz="0" w:space="0" w:color="auto"/>
        <w:bottom w:val="none" w:sz="0" w:space="0" w:color="auto"/>
        <w:right w:val="none" w:sz="0" w:space="0" w:color="auto"/>
      </w:divBdr>
    </w:div>
    <w:div w:id="2072189406">
      <w:bodyDiv w:val="1"/>
      <w:marLeft w:val="0"/>
      <w:marRight w:val="0"/>
      <w:marTop w:val="0"/>
      <w:marBottom w:val="0"/>
      <w:divBdr>
        <w:top w:val="none" w:sz="0" w:space="0" w:color="auto"/>
        <w:left w:val="none" w:sz="0" w:space="0" w:color="auto"/>
        <w:bottom w:val="none" w:sz="0" w:space="0" w:color="auto"/>
        <w:right w:val="none" w:sz="0" w:space="0" w:color="auto"/>
      </w:divBdr>
    </w:div>
    <w:div w:id="2098280377">
      <w:bodyDiv w:val="1"/>
      <w:marLeft w:val="0"/>
      <w:marRight w:val="0"/>
      <w:marTop w:val="0"/>
      <w:marBottom w:val="0"/>
      <w:divBdr>
        <w:top w:val="none" w:sz="0" w:space="0" w:color="auto"/>
        <w:left w:val="none" w:sz="0" w:space="0" w:color="auto"/>
        <w:bottom w:val="none" w:sz="0" w:space="0" w:color="auto"/>
        <w:right w:val="none" w:sz="0" w:space="0" w:color="auto"/>
      </w:divBdr>
    </w:div>
    <w:div w:id="2142645923">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Jianan.Luan@mrc-epid.cam.ac.uk" TargetMode="External"/><Relationship Id="rId13" Type="http://schemas.openxmlformats.org/officeDocument/2006/relationships/hyperlink" Target="http://www.sciencedirect.com/science/article/pii/S221385871500386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cl.ac.uk/british-womens-heart-health-study" TargetMode="External"/><Relationship Id="rId17" Type="http://schemas.openxmlformats.org/officeDocument/2006/relationships/hyperlink" Target="http://www.broadinstitute.org/collaboration/giant/index.php/GIANT_consortium_data_files" TargetMode="External"/><Relationship Id="rId2" Type="http://schemas.openxmlformats.org/officeDocument/2006/relationships/numbering" Target="numbering.xml"/><Relationship Id="rId16" Type="http://schemas.openxmlformats.org/officeDocument/2006/relationships/hyperlink" Target="http://www.sciencedirect.com/science/article/pii/S221385871500386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bi.ac.uk/gwas/home" TargetMode="External"/><Relationship Id="rId5" Type="http://schemas.openxmlformats.org/officeDocument/2006/relationships/webSettings" Target="webSettings.xml"/><Relationship Id="rId15" Type="http://schemas.openxmlformats.org/officeDocument/2006/relationships/hyperlink" Target="http://www.sciencedirect.com/science/article/pii/S2213858715003861" TargetMode="External"/><Relationship Id="rId10" Type="http://schemas.openxmlformats.org/officeDocument/2006/relationships/hyperlink" Target="mailto:d.a.lawlor@bristol.ac.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Claudia.Langenberg@mrc-epid.cam.ac.uk" TargetMode="External"/><Relationship Id="rId14" Type="http://schemas.openxmlformats.org/officeDocument/2006/relationships/hyperlink" Target="http://www.sciencedirect.com/science/article/pii/S22138587150038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895EE0-01A0-44F2-B645-A302D59A5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17325</Words>
  <Characters>98753</Characters>
  <Application>Microsoft Office Word</Application>
  <DocSecurity>0</DocSecurity>
  <Lines>822</Lines>
  <Paragraphs>231</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115847</CharactersWithSpaces>
  <SharedDoc>false</SharedDoc>
  <HLinks>
    <vt:vector size="60" baseType="variant">
      <vt:variant>
        <vt:i4>5767194</vt:i4>
      </vt:variant>
      <vt:variant>
        <vt:i4>393</vt:i4>
      </vt:variant>
      <vt:variant>
        <vt:i4>0</vt:i4>
      </vt:variant>
      <vt:variant>
        <vt:i4>5</vt:i4>
      </vt:variant>
      <vt:variant>
        <vt:lpwstr>http://www.sciencedirect.com/science/article/pii/S2213858715003861</vt:lpwstr>
      </vt:variant>
      <vt:variant>
        <vt:lpwstr>GS8</vt:lpwstr>
      </vt:variant>
      <vt:variant>
        <vt:i4>5767194</vt:i4>
      </vt:variant>
      <vt:variant>
        <vt:i4>390</vt:i4>
      </vt:variant>
      <vt:variant>
        <vt:i4>0</vt:i4>
      </vt:variant>
      <vt:variant>
        <vt:i4>5</vt:i4>
      </vt:variant>
      <vt:variant>
        <vt:lpwstr>http://www.sciencedirect.com/science/article/pii/S2213858715003861</vt:lpwstr>
      </vt:variant>
      <vt:variant>
        <vt:lpwstr>GS7</vt:lpwstr>
      </vt:variant>
      <vt:variant>
        <vt:i4>5767194</vt:i4>
      </vt:variant>
      <vt:variant>
        <vt:i4>387</vt:i4>
      </vt:variant>
      <vt:variant>
        <vt:i4>0</vt:i4>
      </vt:variant>
      <vt:variant>
        <vt:i4>5</vt:i4>
      </vt:variant>
      <vt:variant>
        <vt:lpwstr>http://www.sciencedirect.com/science/article/pii/S2213858715003861</vt:lpwstr>
      </vt:variant>
      <vt:variant>
        <vt:lpwstr>GS6</vt:lpwstr>
      </vt:variant>
      <vt:variant>
        <vt:i4>5767194</vt:i4>
      </vt:variant>
      <vt:variant>
        <vt:i4>384</vt:i4>
      </vt:variant>
      <vt:variant>
        <vt:i4>0</vt:i4>
      </vt:variant>
      <vt:variant>
        <vt:i4>5</vt:i4>
      </vt:variant>
      <vt:variant>
        <vt:lpwstr>http://www.sciencedirect.com/science/article/pii/S2213858715003861</vt:lpwstr>
      </vt:variant>
      <vt:variant>
        <vt:lpwstr>GS5</vt:lpwstr>
      </vt:variant>
      <vt:variant>
        <vt:i4>5308508</vt:i4>
      </vt:variant>
      <vt:variant>
        <vt:i4>381</vt:i4>
      </vt:variant>
      <vt:variant>
        <vt:i4>0</vt:i4>
      </vt:variant>
      <vt:variant>
        <vt:i4>5</vt:i4>
      </vt:variant>
      <vt:variant>
        <vt:lpwstr>http://topics.sciencedirect.com/topics/page/Epidemiology</vt:lpwstr>
      </vt:variant>
      <vt:variant>
        <vt:lpwstr/>
      </vt:variant>
      <vt:variant>
        <vt:i4>6357048</vt:i4>
      </vt:variant>
      <vt:variant>
        <vt:i4>378</vt:i4>
      </vt:variant>
      <vt:variant>
        <vt:i4>0</vt:i4>
      </vt:variant>
      <vt:variant>
        <vt:i4>5</vt:i4>
      </vt:variant>
      <vt:variant>
        <vt:lpwstr>http://www.ucl.ac.uk/british-womens-heart-health-study</vt:lpwstr>
      </vt:variant>
      <vt:variant>
        <vt:lpwstr/>
      </vt:variant>
      <vt:variant>
        <vt:i4>2097188</vt:i4>
      </vt:variant>
      <vt:variant>
        <vt:i4>239</vt:i4>
      </vt:variant>
      <vt:variant>
        <vt:i4>0</vt:i4>
      </vt:variant>
      <vt:variant>
        <vt:i4>5</vt:i4>
      </vt:variant>
      <vt:variant>
        <vt:lpwstr>http://www.ebi.ac.uk/gwas/home</vt:lpwstr>
      </vt:variant>
      <vt:variant>
        <vt:lpwstr/>
      </vt:variant>
      <vt:variant>
        <vt:i4>3342347</vt:i4>
      </vt:variant>
      <vt:variant>
        <vt:i4>9</vt:i4>
      </vt:variant>
      <vt:variant>
        <vt:i4>0</vt:i4>
      </vt:variant>
      <vt:variant>
        <vt:i4>5</vt:i4>
      </vt:variant>
      <vt:variant>
        <vt:lpwstr>mailto:Claudia.Langenberg@mrc-epid.cam.ac.uk</vt:lpwstr>
      </vt:variant>
      <vt:variant>
        <vt:lpwstr/>
      </vt:variant>
      <vt:variant>
        <vt:i4>4718692</vt:i4>
      </vt:variant>
      <vt:variant>
        <vt:i4>3</vt:i4>
      </vt:variant>
      <vt:variant>
        <vt:i4>0</vt:i4>
      </vt:variant>
      <vt:variant>
        <vt:i4>5</vt:i4>
      </vt:variant>
      <vt:variant>
        <vt:lpwstr>mailto:Jianan.Luan@mrc-epid.cam.ac.uk</vt:lpwstr>
      </vt:variant>
      <vt:variant>
        <vt:lpwstr/>
      </vt:variant>
      <vt:variant>
        <vt:i4>7405639</vt:i4>
      </vt:variant>
      <vt:variant>
        <vt:i4>0</vt:i4>
      </vt:variant>
      <vt:variant>
        <vt:i4>0</vt:i4>
      </vt:variant>
      <vt:variant>
        <vt:i4>5</vt:i4>
      </vt:variant>
      <vt:variant>
        <vt:lpwstr>mailto:zhxiaoshuai@hotmail.com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nd12053</dc:creator>
  <cp:keywords/>
  <dc:description/>
  <cp:lastModifiedBy>Carolina Borges</cp:lastModifiedBy>
  <cp:revision>4</cp:revision>
  <dcterms:created xsi:type="dcterms:W3CDTF">2019-04-25T16:06:00Z</dcterms:created>
  <dcterms:modified xsi:type="dcterms:W3CDTF">2019-05-09T08:05:00Z</dcterms:modified>
</cp:coreProperties>
</file>