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D0B7A31" w14:textId="77777777" w:rsidR="00203B14" w:rsidRPr="007B61C4" w:rsidRDefault="00044726" w:rsidP="004B143A">
      <w:pPr>
        <w:spacing w:after="0" w:line="360" w:lineRule="auto"/>
        <w:rPr>
          <w:rFonts w:ascii="Times New Roman" w:hAnsi="Times New Roman" w:cs="Times New Roman"/>
          <w:b/>
          <w:sz w:val="32"/>
          <w:szCs w:val="32"/>
        </w:rPr>
      </w:pPr>
      <w:bookmarkStart w:id="0" w:name="_GoBack"/>
      <w:bookmarkEnd w:id="0"/>
      <w:r w:rsidRPr="007B61C4">
        <w:rPr>
          <w:rFonts w:ascii="Times New Roman" w:hAnsi="Times New Roman" w:cs="Times New Roman"/>
          <w:b/>
          <w:sz w:val="32"/>
          <w:szCs w:val="32"/>
        </w:rPr>
        <w:t xml:space="preserve">Sen’s </w:t>
      </w:r>
      <w:r w:rsidR="00C86E97" w:rsidRPr="007B61C4">
        <w:rPr>
          <w:rFonts w:ascii="Times New Roman" w:hAnsi="Times New Roman" w:cs="Times New Roman"/>
          <w:b/>
          <w:sz w:val="32"/>
          <w:szCs w:val="32"/>
        </w:rPr>
        <w:t xml:space="preserve">Economics in The </w:t>
      </w:r>
      <w:r w:rsidRPr="007B61C4">
        <w:rPr>
          <w:rFonts w:ascii="Times New Roman" w:hAnsi="Times New Roman" w:cs="Times New Roman"/>
          <w:b/>
          <w:sz w:val="32"/>
          <w:szCs w:val="32"/>
        </w:rPr>
        <w:t>Idea of Justice</w:t>
      </w:r>
      <w:r w:rsidR="00C86E97" w:rsidRPr="007B61C4">
        <w:rPr>
          <w:rFonts w:ascii="Times New Roman" w:hAnsi="Times New Roman" w:cs="Times New Roman"/>
          <w:b/>
          <w:sz w:val="32"/>
          <w:szCs w:val="32"/>
        </w:rPr>
        <w:t>: Induction vs</w:t>
      </w:r>
      <w:r w:rsidRPr="007B61C4">
        <w:rPr>
          <w:rFonts w:ascii="Times New Roman" w:hAnsi="Times New Roman" w:cs="Times New Roman"/>
          <w:b/>
          <w:sz w:val="32"/>
          <w:szCs w:val="32"/>
        </w:rPr>
        <w:t xml:space="preserve"> </w:t>
      </w:r>
      <w:r w:rsidR="00E04734" w:rsidRPr="007B61C4">
        <w:rPr>
          <w:rFonts w:ascii="Times New Roman" w:hAnsi="Times New Roman" w:cs="Times New Roman"/>
          <w:b/>
          <w:sz w:val="32"/>
          <w:szCs w:val="32"/>
        </w:rPr>
        <w:t>D</w:t>
      </w:r>
      <w:r w:rsidRPr="007B61C4">
        <w:rPr>
          <w:rFonts w:ascii="Times New Roman" w:hAnsi="Times New Roman" w:cs="Times New Roman"/>
          <w:b/>
          <w:sz w:val="32"/>
          <w:szCs w:val="32"/>
        </w:rPr>
        <w:t>eduction</w:t>
      </w:r>
    </w:p>
    <w:p w14:paraId="5C5B67D7" w14:textId="77777777" w:rsidR="00176870" w:rsidRDefault="00176870" w:rsidP="007B61C4">
      <w:pPr>
        <w:spacing w:after="0" w:line="360" w:lineRule="auto"/>
        <w:jc w:val="both"/>
        <w:rPr>
          <w:rFonts w:ascii="Times New Roman" w:hAnsi="Times New Roman" w:cs="Times New Roman"/>
          <w:sz w:val="24"/>
          <w:szCs w:val="24"/>
        </w:rPr>
      </w:pPr>
    </w:p>
    <w:p w14:paraId="39AB8C3B" w14:textId="77777777" w:rsidR="007B61C4" w:rsidRDefault="007B61C4"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Tadashi </w:t>
      </w:r>
      <w:proofErr w:type="spellStart"/>
      <w:r>
        <w:rPr>
          <w:rFonts w:ascii="Times New Roman" w:hAnsi="Times New Roman" w:cs="Times New Roman"/>
          <w:sz w:val="24"/>
          <w:szCs w:val="24"/>
        </w:rPr>
        <w:t>Hira</w:t>
      </w:r>
      <w:r w:rsidR="00421066">
        <w:rPr>
          <w:rFonts w:ascii="Times New Roman" w:hAnsi="Times New Roman" w:cs="Times New Roman"/>
          <w:sz w:val="24"/>
          <w:szCs w:val="24"/>
        </w:rPr>
        <w:t>i</w:t>
      </w:r>
      <w:r w:rsidRPr="007B61C4">
        <w:rPr>
          <w:rFonts w:ascii="Times New Roman" w:hAnsi="Times New Roman" w:cs="Times New Roman"/>
          <w:sz w:val="24"/>
          <w:szCs w:val="24"/>
          <w:vertAlign w:val="superscript"/>
        </w:rPr>
        <w:t>a</w:t>
      </w:r>
      <w:proofErr w:type="spellEnd"/>
      <w:r w:rsidRPr="007B61C4">
        <w:rPr>
          <w:rStyle w:val="ad"/>
          <w:rFonts w:ascii="Times New Roman" w:hAnsi="Times New Roman" w:cs="Times New Roman"/>
          <w:sz w:val="24"/>
          <w:szCs w:val="24"/>
        </w:rPr>
        <w:footnoteReference w:customMarkFollows="1" w:id="1"/>
        <w:sym w:font="Symbol" w:char="F0A7"/>
      </w:r>
      <w:r>
        <w:rPr>
          <w:rFonts w:ascii="Times New Roman" w:hAnsi="Times New Roman" w:cs="Times New Roman"/>
          <w:sz w:val="24"/>
          <w:szCs w:val="24"/>
        </w:rPr>
        <w:t xml:space="preserve"> and Yukio </w:t>
      </w:r>
      <w:proofErr w:type="spellStart"/>
      <w:r>
        <w:rPr>
          <w:rFonts w:ascii="Times New Roman" w:hAnsi="Times New Roman" w:cs="Times New Roman"/>
          <w:sz w:val="24"/>
          <w:szCs w:val="24"/>
        </w:rPr>
        <w:t>Ikemoto</w:t>
      </w:r>
      <w:r w:rsidRPr="007B61C4">
        <w:rPr>
          <w:rFonts w:ascii="Times New Roman" w:hAnsi="Times New Roman" w:cs="Times New Roman"/>
          <w:sz w:val="24"/>
          <w:szCs w:val="24"/>
          <w:vertAlign w:val="superscript"/>
        </w:rPr>
        <w:t>b</w:t>
      </w:r>
      <w:proofErr w:type="spellEnd"/>
    </w:p>
    <w:p w14:paraId="052F8735" w14:textId="77777777" w:rsidR="007B61C4" w:rsidRDefault="007B61C4" w:rsidP="007B61C4">
      <w:pPr>
        <w:spacing w:after="0" w:line="360" w:lineRule="auto"/>
        <w:jc w:val="both"/>
        <w:rPr>
          <w:rFonts w:ascii="Times New Roman" w:hAnsi="Times New Roman" w:cs="Times New Roman"/>
          <w:sz w:val="24"/>
          <w:szCs w:val="24"/>
        </w:rPr>
      </w:pPr>
      <w:r w:rsidRPr="007B61C4">
        <w:rPr>
          <w:rFonts w:ascii="Times New Roman" w:hAnsi="Times New Roman" w:cs="Times New Roman"/>
          <w:sz w:val="24"/>
          <w:szCs w:val="24"/>
          <w:vertAlign w:val="superscript"/>
        </w:rPr>
        <w:t>a,b</w:t>
      </w:r>
      <w:r>
        <w:rPr>
          <w:rFonts w:ascii="Times New Roman" w:hAnsi="Times New Roman" w:cs="Times New Roman"/>
          <w:sz w:val="24"/>
          <w:szCs w:val="24"/>
        </w:rPr>
        <w:t xml:space="preserve"> University of Tokyo, Tokyo, Japan</w:t>
      </w:r>
    </w:p>
    <w:p w14:paraId="0B62B295" w14:textId="77777777" w:rsidR="007B61C4" w:rsidRDefault="007B61C4" w:rsidP="007B61C4">
      <w:pPr>
        <w:spacing w:after="0" w:line="360" w:lineRule="auto"/>
        <w:jc w:val="both"/>
        <w:rPr>
          <w:rFonts w:ascii="Times New Roman" w:hAnsi="Times New Roman" w:cs="Times New Roman"/>
          <w:sz w:val="24"/>
          <w:szCs w:val="24"/>
        </w:rPr>
      </w:pPr>
    </w:p>
    <w:p w14:paraId="6469A5B0" w14:textId="77777777" w:rsidR="004B143A" w:rsidRPr="00176870" w:rsidRDefault="004B143A" w:rsidP="007B61C4">
      <w:pPr>
        <w:spacing w:after="0" w:line="360" w:lineRule="auto"/>
        <w:jc w:val="both"/>
        <w:rPr>
          <w:rFonts w:ascii="Times New Roman" w:hAnsi="Times New Roman" w:cs="Times New Roman"/>
          <w:sz w:val="24"/>
          <w:szCs w:val="24"/>
        </w:rPr>
      </w:pPr>
    </w:p>
    <w:p w14:paraId="44064D8B" w14:textId="77777777" w:rsidR="007B61C4" w:rsidRPr="004B143A" w:rsidRDefault="007B61C4" w:rsidP="007B61C4">
      <w:pPr>
        <w:spacing w:after="0" w:line="360" w:lineRule="auto"/>
        <w:jc w:val="both"/>
        <w:rPr>
          <w:rFonts w:ascii="Times New Roman" w:hAnsi="Times New Roman" w:cs="Times New Roman"/>
          <w:b/>
          <w:sz w:val="24"/>
          <w:szCs w:val="24"/>
        </w:rPr>
      </w:pPr>
      <w:r w:rsidRPr="004B143A">
        <w:rPr>
          <w:rFonts w:ascii="Times New Roman" w:hAnsi="Times New Roman" w:cs="Times New Roman"/>
          <w:b/>
          <w:sz w:val="24"/>
          <w:szCs w:val="24"/>
        </w:rPr>
        <w:t>ABSTRACT</w:t>
      </w:r>
    </w:p>
    <w:p w14:paraId="40D9A9F5" w14:textId="77777777" w:rsidR="00AA61EC" w:rsidRPr="004B143A" w:rsidRDefault="00CF635E" w:rsidP="007B61C4">
      <w:pPr>
        <w:spacing w:after="0" w:line="360" w:lineRule="auto"/>
        <w:jc w:val="both"/>
        <w:rPr>
          <w:rFonts w:ascii="Times New Roman" w:hAnsi="Times New Roman" w:cs="Times New Roman"/>
          <w:sz w:val="24"/>
          <w:szCs w:val="24"/>
        </w:rPr>
      </w:pPr>
      <w:r w:rsidRPr="004B143A">
        <w:rPr>
          <w:rFonts w:ascii="Times New Roman" w:hAnsi="Times New Roman" w:cs="Times New Roman"/>
          <w:sz w:val="24"/>
          <w:szCs w:val="24"/>
        </w:rPr>
        <w:t xml:space="preserve">In </w:t>
      </w:r>
      <w:r w:rsidRPr="004B143A">
        <w:rPr>
          <w:rFonts w:ascii="Times New Roman" w:hAnsi="Times New Roman" w:cs="Times New Roman"/>
          <w:i/>
          <w:sz w:val="24"/>
          <w:szCs w:val="24"/>
        </w:rPr>
        <w:t>The Idea of Justice</w:t>
      </w:r>
      <w:r w:rsidRPr="004B143A">
        <w:rPr>
          <w:rFonts w:ascii="Times New Roman" w:hAnsi="Times New Roman" w:cs="Times New Roman"/>
          <w:sz w:val="24"/>
          <w:szCs w:val="24"/>
        </w:rPr>
        <w:t xml:space="preserve">, Amartya Sen revealingly </w:t>
      </w:r>
      <w:r w:rsidR="00E04734" w:rsidRPr="004B143A">
        <w:rPr>
          <w:rFonts w:ascii="Times New Roman" w:hAnsi="Times New Roman" w:cs="Times New Roman"/>
          <w:sz w:val="24"/>
          <w:szCs w:val="24"/>
        </w:rPr>
        <w:t>differentiates</w:t>
      </w:r>
      <w:r w:rsidRPr="004B143A">
        <w:rPr>
          <w:rFonts w:ascii="Times New Roman" w:hAnsi="Times New Roman" w:cs="Times New Roman"/>
          <w:sz w:val="24"/>
          <w:szCs w:val="24"/>
        </w:rPr>
        <w:t xml:space="preserve"> his capability approach from the mainstream in terms of structure: comparative vis-à-vis transcendental. Instead of constructing models based on fundamental principles and questing for perfection, </w:t>
      </w:r>
      <w:r w:rsidR="004B143A">
        <w:rPr>
          <w:rFonts w:ascii="Times New Roman" w:hAnsi="Times New Roman" w:cs="Times New Roman"/>
          <w:sz w:val="24"/>
          <w:szCs w:val="24"/>
        </w:rPr>
        <w:t>Sen</w:t>
      </w:r>
      <w:r w:rsidRPr="004B143A">
        <w:rPr>
          <w:rFonts w:ascii="Times New Roman" w:hAnsi="Times New Roman" w:cs="Times New Roman"/>
          <w:sz w:val="24"/>
          <w:szCs w:val="24"/>
        </w:rPr>
        <w:t xml:space="preserve"> </w:t>
      </w:r>
      <w:r w:rsidR="00E04734" w:rsidRPr="004B143A">
        <w:rPr>
          <w:rFonts w:ascii="Times New Roman" w:hAnsi="Times New Roman" w:cs="Times New Roman"/>
          <w:sz w:val="24"/>
          <w:szCs w:val="24"/>
        </w:rPr>
        <w:t>seeks</w:t>
      </w:r>
      <w:r w:rsidRPr="004B143A">
        <w:rPr>
          <w:rFonts w:ascii="Times New Roman" w:hAnsi="Times New Roman" w:cs="Times New Roman"/>
          <w:sz w:val="24"/>
          <w:szCs w:val="24"/>
        </w:rPr>
        <w:t xml:space="preserve"> to compare feasible options and to choose one </w:t>
      </w:r>
      <w:r w:rsidR="00E04734" w:rsidRPr="004B143A">
        <w:rPr>
          <w:rFonts w:ascii="Times New Roman" w:hAnsi="Times New Roman" w:cs="Times New Roman"/>
          <w:sz w:val="24"/>
          <w:szCs w:val="24"/>
        </w:rPr>
        <w:t xml:space="preserve">from </w:t>
      </w:r>
      <w:r w:rsidRPr="004B143A">
        <w:rPr>
          <w:rFonts w:ascii="Times New Roman" w:hAnsi="Times New Roman" w:cs="Times New Roman"/>
          <w:sz w:val="24"/>
          <w:szCs w:val="24"/>
        </w:rPr>
        <w:t xml:space="preserve">among them. What lies behind this </w:t>
      </w:r>
      <w:r w:rsidR="00E04734" w:rsidRPr="004B143A">
        <w:rPr>
          <w:rFonts w:ascii="Times New Roman" w:hAnsi="Times New Roman" w:cs="Times New Roman"/>
          <w:sz w:val="24"/>
          <w:szCs w:val="24"/>
        </w:rPr>
        <w:t>strategy</w:t>
      </w:r>
      <w:r w:rsidRPr="004B143A">
        <w:rPr>
          <w:rFonts w:ascii="Times New Roman" w:hAnsi="Times New Roman" w:cs="Times New Roman"/>
          <w:sz w:val="24"/>
          <w:szCs w:val="24"/>
        </w:rPr>
        <w:t xml:space="preserve"> is respect for </w:t>
      </w:r>
      <w:r w:rsidR="004B143A">
        <w:rPr>
          <w:rFonts w:ascii="Times New Roman" w:hAnsi="Times New Roman" w:cs="Times New Roman"/>
          <w:sz w:val="24"/>
          <w:szCs w:val="24"/>
        </w:rPr>
        <w:t xml:space="preserve">a </w:t>
      </w:r>
      <w:r w:rsidRPr="004B143A">
        <w:rPr>
          <w:rFonts w:ascii="Times New Roman" w:hAnsi="Times New Roman" w:cs="Times New Roman"/>
          <w:sz w:val="24"/>
          <w:szCs w:val="24"/>
        </w:rPr>
        <w:t xml:space="preserve">plurality of values and reasoning in society. In this context description plays a key role in </w:t>
      </w:r>
      <w:r w:rsidR="004B143A">
        <w:rPr>
          <w:rFonts w:ascii="Times New Roman" w:hAnsi="Times New Roman" w:cs="Times New Roman"/>
          <w:sz w:val="24"/>
          <w:szCs w:val="24"/>
        </w:rPr>
        <w:t>t</w:t>
      </w:r>
      <w:r w:rsidRPr="004B143A">
        <w:rPr>
          <w:rFonts w:ascii="Times New Roman" w:hAnsi="Times New Roman" w:cs="Times New Roman"/>
          <w:sz w:val="24"/>
          <w:szCs w:val="24"/>
        </w:rPr>
        <w:t>his approach</w:t>
      </w:r>
      <w:r w:rsidR="00E04734" w:rsidRPr="004B143A">
        <w:rPr>
          <w:rFonts w:ascii="Times New Roman" w:hAnsi="Times New Roman" w:cs="Times New Roman"/>
          <w:sz w:val="24"/>
          <w:szCs w:val="24"/>
        </w:rPr>
        <w:t>,</w:t>
      </w:r>
      <w:r w:rsidRPr="004B143A">
        <w:rPr>
          <w:rFonts w:ascii="Times New Roman" w:hAnsi="Times New Roman" w:cs="Times New Roman"/>
          <w:sz w:val="24"/>
          <w:szCs w:val="24"/>
        </w:rPr>
        <w:t xml:space="preserve"> given that plural values and reasoning can be reflected only in an inductive manner which requires rich description. The purpose of this </w:t>
      </w:r>
      <w:r w:rsidR="004B143A">
        <w:rPr>
          <w:rFonts w:ascii="Times New Roman" w:hAnsi="Times New Roman" w:cs="Times New Roman"/>
          <w:sz w:val="24"/>
          <w:szCs w:val="24"/>
        </w:rPr>
        <w:t>article</w:t>
      </w:r>
      <w:r w:rsidRPr="004B143A">
        <w:rPr>
          <w:rFonts w:ascii="Times New Roman" w:hAnsi="Times New Roman" w:cs="Times New Roman"/>
          <w:sz w:val="24"/>
          <w:szCs w:val="24"/>
        </w:rPr>
        <w:t xml:space="preserve"> is to examine how </w:t>
      </w:r>
      <w:r w:rsidR="00E04734" w:rsidRPr="004B143A">
        <w:rPr>
          <w:rFonts w:ascii="Times New Roman" w:hAnsi="Times New Roman" w:cs="Times New Roman"/>
          <w:sz w:val="24"/>
          <w:szCs w:val="24"/>
        </w:rPr>
        <w:t>Sen’s</w:t>
      </w:r>
      <w:r w:rsidRPr="004B143A">
        <w:rPr>
          <w:rFonts w:ascii="Times New Roman" w:hAnsi="Times New Roman" w:cs="Times New Roman"/>
          <w:sz w:val="24"/>
          <w:szCs w:val="24"/>
        </w:rPr>
        <w:t xml:space="preserve"> approach is related to the Cambridge tradition</w:t>
      </w:r>
      <w:r w:rsidR="00E04734" w:rsidRPr="004B143A">
        <w:rPr>
          <w:rFonts w:ascii="Times New Roman" w:hAnsi="Times New Roman" w:cs="Times New Roman"/>
          <w:sz w:val="24"/>
          <w:szCs w:val="24"/>
        </w:rPr>
        <w:t>,</w:t>
      </w:r>
      <w:r w:rsidRPr="004B143A">
        <w:rPr>
          <w:rFonts w:ascii="Times New Roman" w:hAnsi="Times New Roman" w:cs="Times New Roman"/>
          <w:sz w:val="24"/>
          <w:szCs w:val="24"/>
        </w:rPr>
        <w:t xml:space="preserve"> which typically embraces inductive methods of reasoning, with a particular focus on the influence of Maurice Dobb. </w:t>
      </w:r>
      <w:r w:rsidR="00E04734" w:rsidRPr="004B143A">
        <w:rPr>
          <w:rFonts w:ascii="Times New Roman" w:hAnsi="Times New Roman" w:cs="Times New Roman"/>
          <w:sz w:val="24"/>
          <w:szCs w:val="24"/>
        </w:rPr>
        <w:t>In relation to</w:t>
      </w:r>
      <w:r w:rsidRPr="004B143A">
        <w:rPr>
          <w:rFonts w:ascii="Times New Roman" w:hAnsi="Times New Roman" w:cs="Times New Roman"/>
          <w:sz w:val="24"/>
          <w:szCs w:val="24"/>
        </w:rPr>
        <w:t xml:space="preserve"> this, some possible extension</w:t>
      </w:r>
      <w:r w:rsidR="00E04734" w:rsidRPr="004B143A">
        <w:rPr>
          <w:rFonts w:ascii="Times New Roman" w:hAnsi="Times New Roman" w:cs="Times New Roman"/>
          <w:sz w:val="24"/>
          <w:szCs w:val="24"/>
        </w:rPr>
        <w:t>s</w:t>
      </w:r>
      <w:r w:rsidRPr="004B143A">
        <w:rPr>
          <w:rFonts w:ascii="Times New Roman" w:hAnsi="Times New Roman" w:cs="Times New Roman"/>
          <w:sz w:val="24"/>
          <w:szCs w:val="24"/>
        </w:rPr>
        <w:t xml:space="preserve"> of his approach will be discussed.</w:t>
      </w:r>
    </w:p>
    <w:p w14:paraId="7959FB62" w14:textId="77777777" w:rsidR="004B143A" w:rsidRDefault="004B143A" w:rsidP="007B61C4">
      <w:pPr>
        <w:spacing w:after="0" w:line="360" w:lineRule="auto"/>
        <w:jc w:val="both"/>
        <w:rPr>
          <w:rFonts w:ascii="Times New Roman" w:hAnsi="Times New Roman" w:cs="Times New Roman"/>
          <w:sz w:val="24"/>
          <w:szCs w:val="24"/>
        </w:rPr>
      </w:pPr>
    </w:p>
    <w:p w14:paraId="0C0DE793" w14:textId="77777777" w:rsidR="00421066" w:rsidRPr="00421066" w:rsidRDefault="00421066" w:rsidP="007B61C4">
      <w:pPr>
        <w:spacing w:after="0" w:line="360" w:lineRule="auto"/>
        <w:jc w:val="both"/>
        <w:rPr>
          <w:rFonts w:ascii="Times New Roman" w:hAnsi="Times New Roman" w:cs="Times New Roman"/>
          <w:b/>
          <w:sz w:val="24"/>
          <w:szCs w:val="24"/>
        </w:rPr>
      </w:pPr>
      <w:r w:rsidRPr="00421066">
        <w:rPr>
          <w:rFonts w:ascii="Times New Roman" w:hAnsi="Times New Roman" w:cs="Times New Roman"/>
          <w:b/>
          <w:sz w:val="24"/>
          <w:szCs w:val="24"/>
        </w:rPr>
        <w:t>ARTICLE HISTORY</w:t>
      </w:r>
    </w:p>
    <w:p w14:paraId="0C79A761" w14:textId="77777777" w:rsidR="00421066" w:rsidRDefault="00421066"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Received 10 December 2015</w:t>
      </w:r>
    </w:p>
    <w:p w14:paraId="3216F7D3" w14:textId="77777777" w:rsidR="00421066" w:rsidRDefault="00421066"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Accepted 3 November 2016</w:t>
      </w:r>
    </w:p>
    <w:p w14:paraId="362E2D59" w14:textId="77777777" w:rsidR="00421066" w:rsidRDefault="00421066" w:rsidP="007B61C4">
      <w:pPr>
        <w:spacing w:after="0" w:line="360" w:lineRule="auto"/>
        <w:jc w:val="both"/>
        <w:rPr>
          <w:rFonts w:ascii="Times New Roman" w:hAnsi="Times New Roman" w:cs="Times New Roman"/>
          <w:b/>
          <w:sz w:val="24"/>
          <w:szCs w:val="24"/>
        </w:rPr>
      </w:pPr>
    </w:p>
    <w:p w14:paraId="248E850D" w14:textId="77777777" w:rsidR="004B143A" w:rsidRPr="004B143A" w:rsidRDefault="004B143A" w:rsidP="007B61C4">
      <w:pPr>
        <w:spacing w:after="0" w:line="360" w:lineRule="auto"/>
        <w:jc w:val="both"/>
        <w:rPr>
          <w:rFonts w:ascii="Times New Roman" w:hAnsi="Times New Roman" w:cs="Times New Roman"/>
          <w:b/>
          <w:sz w:val="24"/>
          <w:szCs w:val="24"/>
        </w:rPr>
      </w:pPr>
      <w:r w:rsidRPr="004B143A">
        <w:rPr>
          <w:rFonts w:ascii="Times New Roman" w:hAnsi="Times New Roman" w:cs="Times New Roman"/>
          <w:b/>
          <w:sz w:val="24"/>
          <w:szCs w:val="24"/>
        </w:rPr>
        <w:t xml:space="preserve">KEYWORDS </w:t>
      </w:r>
    </w:p>
    <w:p w14:paraId="0A9315C6" w14:textId="77777777" w:rsidR="00176870" w:rsidRPr="004B143A" w:rsidRDefault="00176870" w:rsidP="007B61C4">
      <w:pPr>
        <w:spacing w:after="0" w:line="360" w:lineRule="auto"/>
        <w:jc w:val="both"/>
        <w:rPr>
          <w:rFonts w:ascii="Times New Roman" w:hAnsi="Times New Roman" w:cs="Times New Roman"/>
          <w:sz w:val="24"/>
          <w:szCs w:val="24"/>
        </w:rPr>
      </w:pPr>
      <w:r w:rsidRPr="004B143A">
        <w:rPr>
          <w:rFonts w:ascii="Times New Roman" w:hAnsi="Times New Roman" w:cs="Times New Roman"/>
          <w:sz w:val="24"/>
          <w:szCs w:val="24"/>
        </w:rPr>
        <w:t>Amartya Sen, capability approach, Cambridge tradition, inductive methods</w:t>
      </w:r>
      <w:r w:rsidR="00FB362C" w:rsidRPr="004B143A">
        <w:rPr>
          <w:rFonts w:ascii="Times New Roman" w:hAnsi="Times New Roman" w:cs="Times New Roman"/>
          <w:sz w:val="24"/>
          <w:szCs w:val="24"/>
        </w:rPr>
        <w:t>, Maurice Dobb</w:t>
      </w:r>
    </w:p>
    <w:p w14:paraId="47B6FC6F" w14:textId="77777777" w:rsidR="00176870" w:rsidRDefault="00176870" w:rsidP="007B61C4">
      <w:pPr>
        <w:spacing w:after="0" w:line="360" w:lineRule="auto"/>
        <w:jc w:val="both"/>
        <w:rPr>
          <w:rFonts w:ascii="Times New Roman" w:hAnsi="Times New Roman" w:cs="Times New Roman"/>
          <w:sz w:val="24"/>
          <w:szCs w:val="24"/>
        </w:rPr>
      </w:pPr>
    </w:p>
    <w:p w14:paraId="51FF0E4E" w14:textId="77777777" w:rsidR="004B143A" w:rsidRPr="004B143A" w:rsidRDefault="004B143A" w:rsidP="007B61C4">
      <w:pPr>
        <w:spacing w:after="0" w:line="360" w:lineRule="auto"/>
        <w:jc w:val="both"/>
        <w:rPr>
          <w:rFonts w:ascii="Times New Roman" w:hAnsi="Times New Roman" w:cs="Times New Roman"/>
          <w:b/>
          <w:sz w:val="24"/>
          <w:szCs w:val="24"/>
        </w:rPr>
      </w:pPr>
      <w:r w:rsidRPr="004B143A">
        <w:rPr>
          <w:rFonts w:ascii="Times New Roman" w:hAnsi="Times New Roman" w:cs="Times New Roman"/>
          <w:b/>
          <w:sz w:val="24"/>
          <w:szCs w:val="24"/>
        </w:rPr>
        <w:t>JEL CODES</w:t>
      </w:r>
    </w:p>
    <w:p w14:paraId="40D4BA53" w14:textId="77777777" w:rsidR="004B143A" w:rsidRDefault="00421066"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A130; B120; B310; B410; B500; I310</w:t>
      </w:r>
    </w:p>
    <w:p w14:paraId="3BFCE2E3" w14:textId="77777777" w:rsidR="004B143A" w:rsidRPr="004B143A" w:rsidRDefault="004B143A" w:rsidP="007B61C4">
      <w:pPr>
        <w:spacing w:after="0" w:line="360" w:lineRule="auto"/>
        <w:jc w:val="both"/>
        <w:rPr>
          <w:rFonts w:ascii="Times New Roman" w:hAnsi="Times New Roman" w:cs="Times New Roman"/>
          <w:sz w:val="24"/>
          <w:szCs w:val="24"/>
        </w:rPr>
      </w:pPr>
    </w:p>
    <w:p w14:paraId="6F98E50B" w14:textId="77777777" w:rsidR="009F2D1B" w:rsidRPr="004B143A" w:rsidRDefault="00A47264" w:rsidP="007B61C4">
      <w:pPr>
        <w:spacing w:after="0" w:line="360" w:lineRule="auto"/>
        <w:jc w:val="both"/>
        <w:rPr>
          <w:rFonts w:ascii="Times New Roman" w:hAnsi="Times New Roman" w:cs="Times New Roman"/>
          <w:b/>
          <w:bCs/>
          <w:sz w:val="24"/>
          <w:szCs w:val="24"/>
        </w:rPr>
      </w:pPr>
      <w:r w:rsidRPr="004B143A">
        <w:rPr>
          <w:rFonts w:ascii="Times New Roman" w:hAnsi="Times New Roman" w:cs="Times New Roman"/>
          <w:b/>
          <w:bCs/>
          <w:sz w:val="24"/>
          <w:szCs w:val="24"/>
        </w:rPr>
        <w:t xml:space="preserve">1. </w:t>
      </w:r>
      <w:r w:rsidR="009F2D1B" w:rsidRPr="004B143A">
        <w:rPr>
          <w:rFonts w:ascii="Times New Roman" w:hAnsi="Times New Roman" w:cs="Times New Roman"/>
          <w:b/>
          <w:bCs/>
          <w:sz w:val="24"/>
          <w:szCs w:val="24"/>
        </w:rPr>
        <w:t>Introduction</w:t>
      </w:r>
    </w:p>
    <w:p w14:paraId="5797DB3E" w14:textId="77777777" w:rsidR="00DC747A" w:rsidRPr="007B4D70" w:rsidRDefault="0074454F" w:rsidP="007B61C4">
      <w:pPr>
        <w:spacing w:after="0" w:line="360" w:lineRule="auto"/>
        <w:jc w:val="both"/>
        <w:rPr>
          <w:rFonts w:ascii="Times New Roman" w:hAnsi="Times New Roman" w:cs="Times New Roman"/>
          <w:sz w:val="24"/>
          <w:szCs w:val="24"/>
        </w:rPr>
      </w:pPr>
      <w:r w:rsidRPr="004B143A">
        <w:rPr>
          <w:rFonts w:ascii="Times New Roman" w:hAnsi="Times New Roman" w:cs="Times New Roman"/>
          <w:sz w:val="24"/>
          <w:szCs w:val="24"/>
        </w:rPr>
        <w:t>Amartya Sen’s</w:t>
      </w:r>
      <w:r w:rsidR="00F506A4" w:rsidRPr="004B143A">
        <w:rPr>
          <w:rFonts w:ascii="Times New Roman" w:hAnsi="Times New Roman" w:cs="Times New Roman"/>
          <w:sz w:val="24"/>
          <w:szCs w:val="24"/>
        </w:rPr>
        <w:t xml:space="preserve"> </w:t>
      </w:r>
      <w:r w:rsidR="00C6425A" w:rsidRPr="004B143A">
        <w:rPr>
          <w:rFonts w:ascii="Times New Roman" w:hAnsi="Times New Roman" w:cs="Times New Roman"/>
          <w:sz w:val="24"/>
          <w:szCs w:val="24"/>
        </w:rPr>
        <w:t xml:space="preserve">capability </w:t>
      </w:r>
      <w:r w:rsidR="00F506A4" w:rsidRPr="004B143A">
        <w:rPr>
          <w:rFonts w:ascii="Times New Roman" w:hAnsi="Times New Roman" w:cs="Times New Roman"/>
          <w:sz w:val="24"/>
          <w:szCs w:val="24"/>
        </w:rPr>
        <w:t xml:space="preserve">approach </w:t>
      </w:r>
      <w:r w:rsidR="00782613" w:rsidRPr="004B143A">
        <w:rPr>
          <w:rFonts w:ascii="Times New Roman" w:hAnsi="Times New Roman" w:cs="Times New Roman"/>
          <w:sz w:val="24"/>
          <w:szCs w:val="24"/>
        </w:rPr>
        <w:t xml:space="preserve">has been widely diffused </w:t>
      </w:r>
      <w:r w:rsidR="00E04734" w:rsidRPr="004B143A">
        <w:rPr>
          <w:rFonts w:ascii="Times New Roman" w:hAnsi="Times New Roman" w:cs="Times New Roman"/>
          <w:sz w:val="24"/>
          <w:szCs w:val="24"/>
        </w:rPr>
        <w:t>at</w:t>
      </w:r>
      <w:r w:rsidR="00782613" w:rsidRPr="004B143A">
        <w:rPr>
          <w:rFonts w:ascii="Times New Roman" w:hAnsi="Times New Roman" w:cs="Times New Roman"/>
          <w:sz w:val="24"/>
          <w:szCs w:val="24"/>
        </w:rPr>
        <w:t xml:space="preserve"> a conceptual level</w:t>
      </w:r>
      <w:r w:rsidR="00C6425A" w:rsidRPr="004B143A">
        <w:rPr>
          <w:rFonts w:ascii="Times New Roman" w:hAnsi="Times New Roman" w:cs="Times New Roman"/>
          <w:sz w:val="24"/>
          <w:szCs w:val="24"/>
        </w:rPr>
        <w:t xml:space="preserve">. </w:t>
      </w:r>
      <w:r w:rsidR="0043396A" w:rsidRPr="004B143A">
        <w:rPr>
          <w:rFonts w:ascii="Times New Roman" w:hAnsi="Times New Roman" w:cs="Times New Roman"/>
          <w:sz w:val="24"/>
          <w:szCs w:val="24"/>
        </w:rPr>
        <w:t>It reflect</w:t>
      </w:r>
      <w:r w:rsidR="00934868" w:rsidRPr="004B143A">
        <w:rPr>
          <w:rFonts w:ascii="Times New Roman" w:hAnsi="Times New Roman" w:cs="Times New Roman"/>
          <w:sz w:val="24"/>
          <w:szCs w:val="24"/>
        </w:rPr>
        <w:t>s</w:t>
      </w:r>
      <w:r w:rsidR="0043396A" w:rsidRPr="004B143A">
        <w:rPr>
          <w:rFonts w:ascii="Times New Roman" w:hAnsi="Times New Roman" w:cs="Times New Roman"/>
          <w:sz w:val="24"/>
          <w:szCs w:val="24"/>
        </w:rPr>
        <w:t xml:space="preserve"> what people are able to do and to be, </w:t>
      </w:r>
      <w:r w:rsidR="00E04734" w:rsidRPr="004B143A">
        <w:rPr>
          <w:rFonts w:ascii="Times New Roman" w:hAnsi="Times New Roman" w:cs="Times New Roman"/>
          <w:sz w:val="24"/>
          <w:szCs w:val="24"/>
        </w:rPr>
        <w:t>permitting</w:t>
      </w:r>
      <w:r w:rsidR="0043396A" w:rsidRPr="004B143A">
        <w:rPr>
          <w:rFonts w:ascii="Times New Roman" w:hAnsi="Times New Roman" w:cs="Times New Roman"/>
          <w:sz w:val="24"/>
          <w:szCs w:val="24"/>
        </w:rPr>
        <w:t xml:space="preserve"> us to analyse </w:t>
      </w:r>
      <w:r w:rsidR="00E04734" w:rsidRPr="004B143A">
        <w:rPr>
          <w:rFonts w:ascii="Times New Roman" w:hAnsi="Times New Roman" w:cs="Times New Roman"/>
          <w:sz w:val="24"/>
          <w:szCs w:val="24"/>
        </w:rPr>
        <w:t>several aspects of</w:t>
      </w:r>
      <w:r w:rsidR="0043396A" w:rsidRPr="004B143A">
        <w:rPr>
          <w:rFonts w:ascii="Times New Roman" w:hAnsi="Times New Roman" w:cs="Times New Roman"/>
          <w:sz w:val="24"/>
          <w:szCs w:val="24"/>
        </w:rPr>
        <w:t xml:space="preserve"> our lives. Indeed, what Sen proposes is how to improve societies by means of various informational</w:t>
      </w:r>
      <w:r w:rsidR="0043396A" w:rsidRPr="007B4D70">
        <w:rPr>
          <w:rFonts w:ascii="Times New Roman" w:hAnsi="Times New Roman" w:cs="Times New Roman"/>
          <w:sz w:val="24"/>
          <w:szCs w:val="24"/>
        </w:rPr>
        <w:t xml:space="preserve"> </w:t>
      </w:r>
      <w:r w:rsidR="0043396A" w:rsidRPr="007B4D70">
        <w:rPr>
          <w:rFonts w:ascii="Times New Roman" w:hAnsi="Times New Roman" w:cs="Times New Roman"/>
          <w:sz w:val="24"/>
          <w:szCs w:val="24"/>
        </w:rPr>
        <w:lastRenderedPageBreak/>
        <w:t>space</w:t>
      </w:r>
      <w:r w:rsidR="00F506A4" w:rsidRPr="007B4D70">
        <w:rPr>
          <w:rFonts w:ascii="Times New Roman" w:hAnsi="Times New Roman" w:cs="Times New Roman"/>
          <w:sz w:val="24"/>
          <w:szCs w:val="24"/>
        </w:rPr>
        <w:t>s</w:t>
      </w:r>
      <w:r w:rsidR="00934868">
        <w:rPr>
          <w:rFonts w:ascii="Times New Roman" w:hAnsi="Times New Roman" w:cs="Times New Roman"/>
          <w:sz w:val="24"/>
          <w:szCs w:val="24"/>
        </w:rPr>
        <w:t>,</w:t>
      </w:r>
      <w:r w:rsidR="0043396A" w:rsidRPr="007B4D70">
        <w:rPr>
          <w:rFonts w:ascii="Times New Roman" w:hAnsi="Times New Roman" w:cs="Times New Roman"/>
          <w:sz w:val="24"/>
          <w:szCs w:val="24"/>
        </w:rPr>
        <w:t xml:space="preserve"> including capability</w:t>
      </w:r>
      <w:r w:rsidR="00F506A4" w:rsidRPr="007B4D70">
        <w:rPr>
          <w:rFonts w:ascii="Times New Roman" w:hAnsi="Times New Roman" w:cs="Times New Roman"/>
          <w:sz w:val="24"/>
          <w:szCs w:val="24"/>
        </w:rPr>
        <w:t xml:space="preserve">. </w:t>
      </w:r>
      <w:r w:rsidR="00934868">
        <w:rPr>
          <w:rFonts w:ascii="Times New Roman" w:hAnsi="Times New Roman" w:cs="Times New Roman"/>
          <w:sz w:val="24"/>
          <w:szCs w:val="24"/>
        </w:rPr>
        <w:t>The capability approach</w:t>
      </w:r>
      <w:r w:rsidR="00F506A4" w:rsidRPr="007B4D70">
        <w:rPr>
          <w:rFonts w:ascii="Times New Roman" w:hAnsi="Times New Roman" w:cs="Times New Roman"/>
          <w:sz w:val="24"/>
          <w:szCs w:val="24"/>
        </w:rPr>
        <w:t xml:space="preserve"> contrast</w:t>
      </w:r>
      <w:r w:rsidR="006129B0" w:rsidRPr="007B4D70">
        <w:rPr>
          <w:rFonts w:ascii="Times New Roman" w:hAnsi="Times New Roman" w:cs="Times New Roman"/>
          <w:sz w:val="24"/>
          <w:szCs w:val="24"/>
        </w:rPr>
        <w:t>s</w:t>
      </w:r>
      <w:r w:rsidR="00F506A4" w:rsidRPr="007B4D70">
        <w:rPr>
          <w:rFonts w:ascii="Times New Roman" w:hAnsi="Times New Roman" w:cs="Times New Roman"/>
          <w:sz w:val="24"/>
          <w:szCs w:val="24"/>
        </w:rPr>
        <w:t xml:space="preserve"> with</w:t>
      </w:r>
      <w:r w:rsidR="0043396A" w:rsidRPr="007B4D70">
        <w:rPr>
          <w:rFonts w:ascii="Times New Roman" w:hAnsi="Times New Roman" w:cs="Times New Roman"/>
          <w:sz w:val="24"/>
          <w:szCs w:val="24"/>
        </w:rPr>
        <w:t xml:space="preserve"> the </w:t>
      </w:r>
      <w:r w:rsidR="00F506A4" w:rsidRPr="007B4D70">
        <w:rPr>
          <w:rFonts w:ascii="Times New Roman" w:hAnsi="Times New Roman" w:cs="Times New Roman"/>
          <w:sz w:val="24"/>
          <w:szCs w:val="24"/>
        </w:rPr>
        <w:t xml:space="preserve">simple </w:t>
      </w:r>
      <w:r w:rsidR="0043396A" w:rsidRPr="007B4D70">
        <w:rPr>
          <w:rFonts w:ascii="Times New Roman" w:hAnsi="Times New Roman" w:cs="Times New Roman"/>
          <w:sz w:val="24"/>
          <w:szCs w:val="24"/>
        </w:rPr>
        <w:t>pursuit of economic growth</w:t>
      </w:r>
      <w:r w:rsidR="00934868">
        <w:rPr>
          <w:rFonts w:ascii="Times New Roman" w:hAnsi="Times New Roman" w:cs="Times New Roman"/>
          <w:sz w:val="24"/>
          <w:szCs w:val="24"/>
        </w:rPr>
        <w:t xml:space="preserve"> with</w:t>
      </w:r>
      <w:r w:rsidR="0043396A" w:rsidRPr="007B4D70">
        <w:rPr>
          <w:rFonts w:ascii="Times New Roman" w:hAnsi="Times New Roman" w:cs="Times New Roman"/>
          <w:sz w:val="24"/>
          <w:szCs w:val="24"/>
        </w:rPr>
        <w:t xml:space="preserve"> which </w:t>
      </w:r>
      <w:r w:rsidR="004B143A">
        <w:rPr>
          <w:rFonts w:ascii="Times New Roman" w:hAnsi="Times New Roman" w:cs="Times New Roman"/>
          <w:sz w:val="24"/>
          <w:szCs w:val="24"/>
        </w:rPr>
        <w:t>mainstream (</w:t>
      </w:r>
      <w:r w:rsidR="0043396A" w:rsidRPr="007B4D70">
        <w:rPr>
          <w:rFonts w:ascii="Times New Roman" w:hAnsi="Times New Roman" w:cs="Times New Roman"/>
          <w:sz w:val="24"/>
          <w:szCs w:val="24"/>
        </w:rPr>
        <w:t>orthodox</w:t>
      </w:r>
      <w:r w:rsidR="004B143A">
        <w:rPr>
          <w:rFonts w:ascii="Times New Roman" w:hAnsi="Times New Roman" w:cs="Times New Roman"/>
          <w:sz w:val="24"/>
          <w:szCs w:val="24"/>
        </w:rPr>
        <w:t>)</w:t>
      </w:r>
      <w:r w:rsidR="0043396A" w:rsidRPr="007B4D70">
        <w:rPr>
          <w:rFonts w:ascii="Times New Roman" w:hAnsi="Times New Roman" w:cs="Times New Roman"/>
          <w:sz w:val="24"/>
          <w:szCs w:val="24"/>
        </w:rPr>
        <w:t xml:space="preserve"> economics </w:t>
      </w:r>
      <w:r w:rsidR="00934868">
        <w:rPr>
          <w:rFonts w:ascii="Times New Roman" w:hAnsi="Times New Roman" w:cs="Times New Roman"/>
          <w:sz w:val="24"/>
          <w:szCs w:val="24"/>
        </w:rPr>
        <w:t>is preoccupied</w:t>
      </w:r>
      <w:r w:rsidR="0043396A" w:rsidRPr="007B4D70">
        <w:rPr>
          <w:rFonts w:ascii="Times New Roman" w:hAnsi="Times New Roman" w:cs="Times New Roman"/>
          <w:sz w:val="24"/>
          <w:szCs w:val="24"/>
        </w:rPr>
        <w:t>.</w:t>
      </w:r>
      <w:r w:rsidR="00DC747A" w:rsidRPr="007B4D70">
        <w:rPr>
          <w:rFonts w:ascii="Times New Roman" w:hAnsi="Times New Roman" w:cs="Times New Roman"/>
          <w:sz w:val="24"/>
          <w:szCs w:val="24"/>
        </w:rPr>
        <w:t xml:space="preserve"> </w:t>
      </w:r>
      <w:r w:rsidR="00F506A4" w:rsidRPr="007B4D70">
        <w:rPr>
          <w:rFonts w:ascii="Times New Roman" w:hAnsi="Times New Roman" w:cs="Times New Roman"/>
          <w:sz w:val="24"/>
          <w:szCs w:val="24"/>
        </w:rPr>
        <w:t xml:space="preserve">It is, however, </w:t>
      </w:r>
      <w:r w:rsidR="00934868">
        <w:rPr>
          <w:rFonts w:ascii="Times New Roman" w:hAnsi="Times New Roman" w:cs="Times New Roman"/>
          <w:sz w:val="24"/>
          <w:szCs w:val="24"/>
        </w:rPr>
        <w:t>unclear to</w:t>
      </w:r>
      <w:r w:rsidR="00BB4B49" w:rsidRPr="007B4D70">
        <w:rPr>
          <w:rFonts w:ascii="Times New Roman" w:hAnsi="Times New Roman" w:cs="Times New Roman"/>
          <w:sz w:val="24"/>
          <w:szCs w:val="24"/>
        </w:rPr>
        <w:t xml:space="preserve"> many</w:t>
      </w:r>
      <w:r w:rsidR="00F506A4" w:rsidRPr="007B4D70">
        <w:rPr>
          <w:rFonts w:ascii="Times New Roman" w:hAnsi="Times New Roman" w:cs="Times New Roman"/>
          <w:sz w:val="24"/>
          <w:szCs w:val="24"/>
        </w:rPr>
        <w:t xml:space="preserve"> </w:t>
      </w:r>
      <w:r w:rsidR="00934868">
        <w:rPr>
          <w:rFonts w:ascii="Times New Roman" w:hAnsi="Times New Roman" w:cs="Times New Roman"/>
          <w:sz w:val="24"/>
          <w:szCs w:val="24"/>
        </w:rPr>
        <w:t xml:space="preserve">scholars </w:t>
      </w:r>
      <w:r w:rsidR="00F506A4" w:rsidRPr="007B4D70">
        <w:rPr>
          <w:rFonts w:ascii="Times New Roman" w:hAnsi="Times New Roman" w:cs="Times New Roman"/>
          <w:sz w:val="24"/>
          <w:szCs w:val="24"/>
        </w:rPr>
        <w:t>how the capability approach</w:t>
      </w:r>
      <w:r w:rsidR="0043396A" w:rsidRPr="007B4D70">
        <w:rPr>
          <w:rFonts w:ascii="Times New Roman" w:hAnsi="Times New Roman" w:cs="Times New Roman"/>
          <w:sz w:val="24"/>
          <w:szCs w:val="24"/>
        </w:rPr>
        <w:t xml:space="preserve"> can be applied in practice. It would be possible to operationalise it by means of the economic methodology which assumes </w:t>
      </w:r>
      <w:r w:rsidR="003D7021">
        <w:rPr>
          <w:rFonts w:ascii="Times New Roman" w:hAnsi="Times New Roman" w:cs="Times New Roman"/>
          <w:sz w:val="24"/>
          <w:szCs w:val="24"/>
        </w:rPr>
        <w:t xml:space="preserve">that </w:t>
      </w:r>
      <w:r w:rsidR="0043396A" w:rsidRPr="007B4D70">
        <w:rPr>
          <w:rFonts w:ascii="Times New Roman" w:hAnsi="Times New Roman" w:cs="Times New Roman"/>
          <w:sz w:val="24"/>
          <w:szCs w:val="24"/>
        </w:rPr>
        <w:t xml:space="preserve">we are selfish and thus </w:t>
      </w:r>
      <w:r w:rsidR="00934868">
        <w:rPr>
          <w:rFonts w:ascii="Times New Roman" w:hAnsi="Times New Roman" w:cs="Times New Roman"/>
          <w:sz w:val="24"/>
          <w:szCs w:val="24"/>
        </w:rPr>
        <w:t xml:space="preserve">out </w:t>
      </w:r>
      <w:r w:rsidR="00F506A4" w:rsidRPr="007B4D70">
        <w:rPr>
          <w:rFonts w:ascii="Times New Roman" w:hAnsi="Times New Roman" w:cs="Times New Roman"/>
          <w:sz w:val="24"/>
          <w:szCs w:val="24"/>
        </w:rPr>
        <w:t xml:space="preserve">to maximise our own utility. But this assumption is </w:t>
      </w:r>
      <w:r w:rsidR="0043396A" w:rsidRPr="007B4D70">
        <w:rPr>
          <w:rFonts w:ascii="Times New Roman" w:hAnsi="Times New Roman" w:cs="Times New Roman"/>
          <w:sz w:val="24"/>
          <w:szCs w:val="24"/>
        </w:rPr>
        <w:t>inhuman</w:t>
      </w:r>
      <w:r w:rsidR="003D7021">
        <w:rPr>
          <w:rFonts w:ascii="Times New Roman" w:hAnsi="Times New Roman" w:cs="Times New Roman"/>
          <w:sz w:val="24"/>
          <w:szCs w:val="24"/>
        </w:rPr>
        <w:t>e</w:t>
      </w:r>
      <w:r w:rsidR="0043396A" w:rsidRPr="007B4D70">
        <w:rPr>
          <w:rFonts w:ascii="Times New Roman" w:hAnsi="Times New Roman" w:cs="Times New Roman"/>
          <w:sz w:val="24"/>
          <w:szCs w:val="24"/>
        </w:rPr>
        <w:t xml:space="preserve"> and surely not what Sen </w:t>
      </w:r>
      <w:r w:rsidR="00934868">
        <w:rPr>
          <w:rFonts w:ascii="Times New Roman" w:hAnsi="Times New Roman" w:cs="Times New Roman"/>
          <w:sz w:val="24"/>
          <w:szCs w:val="24"/>
        </w:rPr>
        <w:t xml:space="preserve">is </w:t>
      </w:r>
      <w:r w:rsidR="0043396A" w:rsidRPr="007B4D70">
        <w:rPr>
          <w:rFonts w:ascii="Times New Roman" w:hAnsi="Times New Roman" w:cs="Times New Roman"/>
          <w:sz w:val="24"/>
          <w:szCs w:val="24"/>
        </w:rPr>
        <w:t>aim</w:t>
      </w:r>
      <w:r w:rsidR="00934868">
        <w:rPr>
          <w:rFonts w:ascii="Times New Roman" w:hAnsi="Times New Roman" w:cs="Times New Roman"/>
          <w:sz w:val="24"/>
          <w:szCs w:val="24"/>
        </w:rPr>
        <w:t>ing</w:t>
      </w:r>
      <w:r w:rsidR="0043396A" w:rsidRPr="007B4D70">
        <w:rPr>
          <w:rFonts w:ascii="Times New Roman" w:hAnsi="Times New Roman" w:cs="Times New Roman"/>
          <w:sz w:val="24"/>
          <w:szCs w:val="24"/>
        </w:rPr>
        <w:t xml:space="preserve"> at. </w:t>
      </w:r>
      <w:r w:rsidR="00934868">
        <w:rPr>
          <w:rFonts w:ascii="Times New Roman" w:hAnsi="Times New Roman" w:cs="Times New Roman"/>
          <w:sz w:val="24"/>
          <w:szCs w:val="24"/>
        </w:rPr>
        <w:t>His</w:t>
      </w:r>
      <w:r w:rsidR="0043396A" w:rsidRPr="007B4D70">
        <w:rPr>
          <w:rFonts w:ascii="Times New Roman" w:hAnsi="Times New Roman" w:cs="Times New Roman"/>
          <w:sz w:val="24"/>
          <w:szCs w:val="24"/>
        </w:rPr>
        <w:t xml:space="preserve"> challenge has been addressed in </w:t>
      </w:r>
      <w:r w:rsidR="00934868">
        <w:rPr>
          <w:rFonts w:ascii="Times New Roman" w:hAnsi="Times New Roman" w:cs="Times New Roman"/>
          <w:sz w:val="24"/>
          <w:szCs w:val="24"/>
        </w:rPr>
        <w:t xml:space="preserve">the book </w:t>
      </w:r>
      <w:r w:rsidR="0043396A" w:rsidRPr="007B4D70">
        <w:rPr>
          <w:rFonts w:ascii="Times New Roman" w:hAnsi="Times New Roman" w:cs="Times New Roman"/>
          <w:i/>
          <w:iCs/>
          <w:sz w:val="24"/>
          <w:szCs w:val="24"/>
        </w:rPr>
        <w:t>The Idea of Justice</w:t>
      </w:r>
      <w:r w:rsidR="0043396A" w:rsidRPr="007B4D70">
        <w:rPr>
          <w:rFonts w:ascii="Times New Roman" w:hAnsi="Times New Roman" w:cs="Times New Roman"/>
          <w:sz w:val="24"/>
          <w:szCs w:val="24"/>
        </w:rPr>
        <w:t xml:space="preserve">. </w:t>
      </w:r>
    </w:p>
    <w:p w14:paraId="77C2CA4A" w14:textId="77777777" w:rsidR="002D63A7" w:rsidRDefault="00363244"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Sen </w:t>
      </w:r>
      <w:r w:rsidR="004B143A">
        <w:rPr>
          <w:rFonts w:ascii="Times New Roman" w:hAnsi="Times New Roman" w:cs="Times New Roman"/>
          <w:sz w:val="24"/>
          <w:szCs w:val="24"/>
        </w:rPr>
        <w:t xml:space="preserve">(2009) </w:t>
      </w:r>
      <w:r w:rsidRPr="007B4D70">
        <w:rPr>
          <w:rFonts w:ascii="Times New Roman" w:hAnsi="Times New Roman" w:cs="Times New Roman"/>
          <w:sz w:val="24"/>
          <w:szCs w:val="24"/>
        </w:rPr>
        <w:t xml:space="preserve">addresses the </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idea</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 xml:space="preserve"> and not the </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theory</w:t>
      </w:r>
      <w:r w:rsidR="0054115E" w:rsidRPr="007B4D70">
        <w:rPr>
          <w:rFonts w:ascii="Times New Roman" w:hAnsi="Times New Roman" w:cs="Times New Roman"/>
          <w:sz w:val="24"/>
          <w:szCs w:val="24"/>
        </w:rPr>
        <w:t>”</w:t>
      </w:r>
      <w:r w:rsidR="002858E0" w:rsidRPr="007B4D70">
        <w:rPr>
          <w:rFonts w:ascii="Times New Roman" w:hAnsi="Times New Roman" w:cs="Times New Roman"/>
          <w:sz w:val="24"/>
          <w:szCs w:val="24"/>
        </w:rPr>
        <w:t xml:space="preserve"> of </w:t>
      </w:r>
      <w:r w:rsidR="003D7021">
        <w:rPr>
          <w:rFonts w:ascii="Times New Roman" w:hAnsi="Times New Roman" w:cs="Times New Roman"/>
          <w:sz w:val="24"/>
          <w:szCs w:val="24"/>
        </w:rPr>
        <w:t>justice</w:t>
      </w:r>
      <w:r w:rsidR="002858E0" w:rsidRPr="007B4D70">
        <w:rPr>
          <w:rFonts w:ascii="Times New Roman" w:hAnsi="Times New Roman" w:cs="Times New Roman"/>
          <w:sz w:val="24"/>
          <w:szCs w:val="24"/>
        </w:rPr>
        <w:t>. Although t</w:t>
      </w:r>
      <w:r w:rsidR="00DC747A" w:rsidRPr="007B4D70">
        <w:rPr>
          <w:rFonts w:ascii="Times New Roman" w:hAnsi="Times New Roman" w:cs="Times New Roman"/>
          <w:sz w:val="24"/>
          <w:szCs w:val="24"/>
        </w:rPr>
        <w:t xml:space="preserve">he traditional and orthodox theories of justice tend to answer </w:t>
      </w:r>
      <w:r w:rsidR="00934868">
        <w:rPr>
          <w:rFonts w:ascii="Times New Roman" w:hAnsi="Times New Roman" w:cs="Times New Roman"/>
          <w:sz w:val="24"/>
          <w:szCs w:val="24"/>
        </w:rPr>
        <w:t>the</w:t>
      </w:r>
      <w:r w:rsidR="00DC747A" w:rsidRPr="007B4D70">
        <w:rPr>
          <w:rFonts w:ascii="Times New Roman" w:hAnsi="Times New Roman" w:cs="Times New Roman"/>
          <w:sz w:val="24"/>
          <w:szCs w:val="24"/>
        </w:rPr>
        <w:t xml:space="preserve"> question </w:t>
      </w:r>
      <w:r w:rsidR="0054115E" w:rsidRPr="007B4D70">
        <w:rPr>
          <w:rFonts w:ascii="Times New Roman" w:hAnsi="Times New Roman" w:cs="Times New Roman"/>
          <w:sz w:val="24"/>
          <w:szCs w:val="24"/>
        </w:rPr>
        <w:t>“</w:t>
      </w:r>
      <w:r w:rsidR="00934868">
        <w:rPr>
          <w:rFonts w:ascii="Times New Roman" w:hAnsi="Times New Roman" w:cs="Times New Roman"/>
          <w:sz w:val="24"/>
          <w:szCs w:val="24"/>
        </w:rPr>
        <w:t>W</w:t>
      </w:r>
      <w:r w:rsidRPr="007B4D70">
        <w:rPr>
          <w:rFonts w:ascii="Times New Roman" w:hAnsi="Times New Roman" w:cs="Times New Roman"/>
          <w:sz w:val="24"/>
          <w:szCs w:val="24"/>
        </w:rPr>
        <w:t>hat is justice?</w:t>
      </w:r>
      <w:r w:rsidR="0054115E" w:rsidRPr="007B4D70">
        <w:rPr>
          <w:rFonts w:ascii="Times New Roman" w:hAnsi="Times New Roman" w:cs="Times New Roman"/>
          <w:sz w:val="24"/>
          <w:szCs w:val="24"/>
        </w:rPr>
        <w:t>”</w:t>
      </w:r>
      <w:r w:rsidR="002858E0" w:rsidRPr="007B4D70">
        <w:rPr>
          <w:rFonts w:ascii="Times New Roman" w:hAnsi="Times New Roman" w:cs="Times New Roman"/>
          <w:sz w:val="24"/>
          <w:szCs w:val="24"/>
        </w:rPr>
        <w:t xml:space="preserve">, </w:t>
      </w:r>
      <w:r w:rsidR="00934868">
        <w:rPr>
          <w:rFonts w:ascii="Times New Roman" w:hAnsi="Times New Roman" w:cs="Times New Roman"/>
          <w:sz w:val="24"/>
          <w:szCs w:val="24"/>
        </w:rPr>
        <w:t>the</w:t>
      </w:r>
      <w:r w:rsidR="00DC747A" w:rsidRPr="007B4D70">
        <w:rPr>
          <w:rFonts w:ascii="Times New Roman" w:hAnsi="Times New Roman" w:cs="Times New Roman"/>
          <w:sz w:val="24"/>
          <w:szCs w:val="24"/>
        </w:rPr>
        <w:t xml:space="preserve"> pe</w:t>
      </w:r>
      <w:r w:rsidR="002858E0" w:rsidRPr="007B4D70">
        <w:rPr>
          <w:rFonts w:ascii="Times New Roman" w:hAnsi="Times New Roman" w:cs="Times New Roman"/>
          <w:sz w:val="24"/>
          <w:szCs w:val="24"/>
        </w:rPr>
        <w:t xml:space="preserve">rfect answer </w:t>
      </w:r>
      <w:r w:rsidR="00934868">
        <w:rPr>
          <w:rFonts w:ascii="Times New Roman" w:hAnsi="Times New Roman" w:cs="Times New Roman"/>
          <w:sz w:val="24"/>
          <w:szCs w:val="24"/>
        </w:rPr>
        <w:t>that</w:t>
      </w:r>
      <w:r w:rsidR="002858E0" w:rsidRPr="007B4D70">
        <w:rPr>
          <w:rFonts w:ascii="Times New Roman" w:hAnsi="Times New Roman" w:cs="Times New Roman"/>
          <w:sz w:val="24"/>
          <w:szCs w:val="24"/>
        </w:rPr>
        <w:t xml:space="preserve"> they pursue</w:t>
      </w:r>
      <w:r w:rsidR="00DC747A" w:rsidRPr="007B4D70">
        <w:rPr>
          <w:rFonts w:ascii="Times New Roman" w:hAnsi="Times New Roman" w:cs="Times New Roman"/>
          <w:sz w:val="24"/>
          <w:szCs w:val="24"/>
        </w:rPr>
        <w:t xml:space="preserve"> has not been found in the long history of humankind. What is</w:t>
      </w:r>
      <w:r w:rsidR="00E26D7C">
        <w:rPr>
          <w:rFonts w:ascii="Times New Roman" w:hAnsi="Times New Roman" w:cs="Times New Roman"/>
          <w:sz w:val="24"/>
          <w:szCs w:val="24"/>
        </w:rPr>
        <w:t xml:space="preserve"> more</w:t>
      </w:r>
      <w:r w:rsidR="00DC747A" w:rsidRPr="007B4D70">
        <w:rPr>
          <w:rFonts w:ascii="Times New Roman" w:hAnsi="Times New Roman" w:cs="Times New Roman"/>
          <w:sz w:val="24"/>
          <w:szCs w:val="24"/>
        </w:rPr>
        <w:t xml:space="preserve"> realistic and important is to </w:t>
      </w:r>
      <w:r w:rsidR="00934868">
        <w:rPr>
          <w:rFonts w:ascii="Times New Roman" w:hAnsi="Times New Roman" w:cs="Times New Roman"/>
          <w:sz w:val="24"/>
          <w:szCs w:val="24"/>
        </w:rPr>
        <w:t>locate</w:t>
      </w:r>
      <w:r w:rsidR="00DC747A" w:rsidRPr="007B4D70">
        <w:rPr>
          <w:rFonts w:ascii="Times New Roman" w:hAnsi="Times New Roman" w:cs="Times New Roman"/>
          <w:sz w:val="24"/>
          <w:szCs w:val="24"/>
        </w:rPr>
        <w:t xml:space="preserve"> areas of agreement on the way</w:t>
      </w:r>
      <w:r w:rsidR="002D63A7">
        <w:rPr>
          <w:rFonts w:ascii="Times New Roman" w:hAnsi="Times New Roman" w:cs="Times New Roman"/>
          <w:sz w:val="24"/>
          <w:szCs w:val="24"/>
        </w:rPr>
        <w:t>s</w:t>
      </w:r>
      <w:r w:rsidR="00DC747A" w:rsidRPr="007B4D70">
        <w:rPr>
          <w:rFonts w:ascii="Times New Roman" w:hAnsi="Times New Roman" w:cs="Times New Roman"/>
          <w:sz w:val="24"/>
          <w:szCs w:val="24"/>
        </w:rPr>
        <w:t xml:space="preserve"> </w:t>
      </w:r>
      <w:r w:rsidR="00934868">
        <w:rPr>
          <w:rFonts w:ascii="Times New Roman" w:hAnsi="Times New Roman" w:cs="Times New Roman"/>
          <w:sz w:val="24"/>
          <w:szCs w:val="24"/>
        </w:rPr>
        <w:t>to</w:t>
      </w:r>
      <w:r w:rsidR="00DC747A" w:rsidRPr="007B4D70">
        <w:rPr>
          <w:rFonts w:ascii="Times New Roman" w:hAnsi="Times New Roman" w:cs="Times New Roman"/>
          <w:sz w:val="24"/>
          <w:szCs w:val="24"/>
        </w:rPr>
        <w:t xml:space="preserve"> improv</w:t>
      </w:r>
      <w:r w:rsidR="002D63A7">
        <w:rPr>
          <w:rFonts w:ascii="Times New Roman" w:hAnsi="Times New Roman" w:cs="Times New Roman"/>
          <w:sz w:val="24"/>
          <w:szCs w:val="24"/>
        </w:rPr>
        <w:t>e</w:t>
      </w:r>
      <w:r w:rsidR="00DC747A" w:rsidRPr="007B4D70">
        <w:rPr>
          <w:rFonts w:ascii="Times New Roman" w:hAnsi="Times New Roman" w:cs="Times New Roman"/>
          <w:sz w:val="24"/>
          <w:szCs w:val="24"/>
        </w:rPr>
        <w:t xml:space="preserve"> our society. Our main challenge here is to compare feasible options and to choose the </w:t>
      </w:r>
      <w:r w:rsidR="00934868">
        <w:rPr>
          <w:rFonts w:ascii="Times New Roman" w:hAnsi="Times New Roman" w:cs="Times New Roman"/>
          <w:sz w:val="24"/>
          <w:szCs w:val="24"/>
        </w:rPr>
        <w:t xml:space="preserve">best </w:t>
      </w:r>
      <w:r w:rsidR="00DC747A" w:rsidRPr="007B4D70">
        <w:rPr>
          <w:rFonts w:ascii="Times New Roman" w:hAnsi="Times New Roman" w:cs="Times New Roman"/>
          <w:sz w:val="24"/>
          <w:szCs w:val="24"/>
        </w:rPr>
        <w:t xml:space="preserve">one </w:t>
      </w:r>
      <w:r w:rsidR="00934868">
        <w:rPr>
          <w:rFonts w:ascii="Times New Roman" w:hAnsi="Times New Roman" w:cs="Times New Roman"/>
          <w:sz w:val="24"/>
          <w:szCs w:val="24"/>
        </w:rPr>
        <w:t xml:space="preserve">from </w:t>
      </w:r>
      <w:r w:rsidR="00DC747A" w:rsidRPr="007B4D70">
        <w:rPr>
          <w:rFonts w:ascii="Times New Roman" w:hAnsi="Times New Roman" w:cs="Times New Roman"/>
          <w:sz w:val="24"/>
          <w:szCs w:val="24"/>
        </w:rPr>
        <w:t>among them</w:t>
      </w:r>
      <w:r w:rsidR="00747ACF" w:rsidRPr="007B4D70">
        <w:rPr>
          <w:rFonts w:ascii="Times New Roman" w:hAnsi="Times New Roman" w:cs="Times New Roman"/>
          <w:sz w:val="24"/>
          <w:szCs w:val="24"/>
        </w:rPr>
        <w:t>. To do so, our argument needs to be grounded in reality</w:t>
      </w:r>
      <w:r w:rsidR="003B7A77" w:rsidRPr="007B4D70">
        <w:rPr>
          <w:rFonts w:ascii="Times New Roman" w:hAnsi="Times New Roman" w:cs="Times New Roman"/>
          <w:sz w:val="24"/>
          <w:szCs w:val="24"/>
        </w:rPr>
        <w:t xml:space="preserve"> and thus start with real-life problems</w:t>
      </w:r>
      <w:r w:rsidR="00934868">
        <w:rPr>
          <w:rFonts w:ascii="Times New Roman" w:hAnsi="Times New Roman" w:cs="Times New Roman"/>
          <w:sz w:val="24"/>
          <w:szCs w:val="24"/>
        </w:rPr>
        <w:t>,</w:t>
      </w:r>
      <w:r w:rsidR="003B7A77" w:rsidRPr="007B4D70">
        <w:rPr>
          <w:rFonts w:ascii="Times New Roman" w:hAnsi="Times New Roman" w:cs="Times New Roman"/>
          <w:sz w:val="24"/>
          <w:szCs w:val="24"/>
        </w:rPr>
        <w:t xml:space="preserve"> </w:t>
      </w:r>
      <w:r w:rsidR="00934868">
        <w:rPr>
          <w:rFonts w:ascii="Times New Roman" w:hAnsi="Times New Roman" w:cs="Times New Roman"/>
          <w:sz w:val="24"/>
          <w:szCs w:val="24"/>
        </w:rPr>
        <w:t xml:space="preserve">not </w:t>
      </w:r>
      <w:r w:rsidR="002D63A7">
        <w:rPr>
          <w:rFonts w:ascii="Times New Roman" w:hAnsi="Times New Roman" w:cs="Times New Roman"/>
          <w:sz w:val="24"/>
          <w:szCs w:val="24"/>
        </w:rPr>
        <w:t xml:space="preserve">the </w:t>
      </w:r>
      <w:r w:rsidR="003B7A77" w:rsidRPr="007B4D70">
        <w:rPr>
          <w:rFonts w:ascii="Times New Roman" w:hAnsi="Times New Roman" w:cs="Times New Roman"/>
          <w:sz w:val="24"/>
          <w:szCs w:val="24"/>
        </w:rPr>
        <w:t>creati</w:t>
      </w:r>
      <w:r w:rsidR="002D63A7">
        <w:rPr>
          <w:rFonts w:ascii="Times New Roman" w:hAnsi="Times New Roman" w:cs="Times New Roman"/>
          <w:sz w:val="24"/>
          <w:szCs w:val="24"/>
        </w:rPr>
        <w:t>on of</w:t>
      </w:r>
      <w:r w:rsidR="003B7A77" w:rsidRPr="007B4D70">
        <w:rPr>
          <w:rFonts w:ascii="Times New Roman" w:hAnsi="Times New Roman" w:cs="Times New Roman"/>
          <w:sz w:val="24"/>
          <w:szCs w:val="24"/>
        </w:rPr>
        <w:t xml:space="preserve"> models.</w:t>
      </w:r>
      <w:r w:rsidR="00DC747A" w:rsidRPr="007B4D70">
        <w:rPr>
          <w:rFonts w:ascii="Times New Roman" w:hAnsi="Times New Roman" w:cs="Times New Roman"/>
          <w:sz w:val="24"/>
          <w:szCs w:val="24"/>
        </w:rPr>
        <w:t xml:space="preserve"> </w:t>
      </w:r>
    </w:p>
    <w:p w14:paraId="06D760E3" w14:textId="77777777" w:rsidR="004805EB" w:rsidRPr="007B4D70" w:rsidRDefault="00DC747A"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Sen</w:t>
      </w:r>
      <w:r w:rsidR="003B7A77" w:rsidRPr="007B4D70">
        <w:rPr>
          <w:rFonts w:ascii="Times New Roman" w:hAnsi="Times New Roman" w:cs="Times New Roman"/>
          <w:sz w:val="24"/>
          <w:szCs w:val="24"/>
        </w:rPr>
        <w:t xml:space="preserve"> employs this </w:t>
      </w:r>
      <w:r w:rsidRPr="007B4D70">
        <w:rPr>
          <w:rFonts w:ascii="Times New Roman" w:hAnsi="Times New Roman" w:cs="Times New Roman"/>
          <w:sz w:val="24"/>
          <w:szCs w:val="24"/>
        </w:rPr>
        <w:t xml:space="preserve">approach </w:t>
      </w:r>
      <w:r w:rsidR="003B7A77" w:rsidRPr="007B4D70">
        <w:rPr>
          <w:rFonts w:ascii="Times New Roman" w:hAnsi="Times New Roman" w:cs="Times New Roman"/>
          <w:sz w:val="24"/>
          <w:szCs w:val="24"/>
        </w:rPr>
        <w:t xml:space="preserve">and calls it </w:t>
      </w:r>
      <w:r w:rsidRPr="007B4D70">
        <w:rPr>
          <w:rFonts w:ascii="Times New Roman" w:hAnsi="Times New Roman" w:cs="Times New Roman"/>
          <w:i/>
          <w:sz w:val="24"/>
          <w:szCs w:val="24"/>
        </w:rPr>
        <w:t>comparative</w:t>
      </w:r>
      <w:r w:rsidRPr="007B4D70">
        <w:rPr>
          <w:rFonts w:ascii="Times New Roman" w:hAnsi="Times New Roman" w:cs="Times New Roman"/>
          <w:sz w:val="24"/>
          <w:szCs w:val="24"/>
        </w:rPr>
        <w:t xml:space="preserve">. It </w:t>
      </w:r>
      <w:r w:rsidR="00934868">
        <w:rPr>
          <w:rFonts w:ascii="Times New Roman" w:hAnsi="Times New Roman" w:cs="Times New Roman"/>
          <w:sz w:val="24"/>
          <w:szCs w:val="24"/>
        </w:rPr>
        <w:t>can be seen</w:t>
      </w:r>
      <w:r w:rsidRPr="007B4D70">
        <w:rPr>
          <w:rFonts w:ascii="Times New Roman" w:hAnsi="Times New Roman" w:cs="Times New Roman"/>
          <w:sz w:val="24"/>
          <w:szCs w:val="24"/>
        </w:rPr>
        <w:t xml:space="preserve"> in his argument on </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missing women</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 xml:space="preserve"> and famines</w:t>
      </w:r>
      <w:r w:rsidR="00934868">
        <w:rPr>
          <w:rFonts w:ascii="Times New Roman" w:hAnsi="Times New Roman" w:cs="Times New Roman"/>
          <w:sz w:val="24"/>
          <w:szCs w:val="24"/>
        </w:rPr>
        <w:t>,</w:t>
      </w:r>
      <w:r w:rsidRPr="007B4D70">
        <w:rPr>
          <w:rFonts w:ascii="Times New Roman" w:hAnsi="Times New Roman" w:cs="Times New Roman"/>
          <w:sz w:val="24"/>
          <w:szCs w:val="24"/>
        </w:rPr>
        <w:t xml:space="preserve"> developed by using existing data. In contrast, both </w:t>
      </w:r>
      <w:r w:rsidR="00752DF2">
        <w:rPr>
          <w:rFonts w:ascii="Times New Roman" w:hAnsi="Times New Roman" w:cs="Times New Roman"/>
          <w:sz w:val="24"/>
          <w:szCs w:val="24"/>
        </w:rPr>
        <w:t xml:space="preserve">orthodox economics and </w:t>
      </w:r>
      <w:r w:rsidRPr="007B4D70">
        <w:rPr>
          <w:rFonts w:ascii="Times New Roman" w:hAnsi="Times New Roman" w:cs="Times New Roman"/>
          <w:sz w:val="24"/>
          <w:szCs w:val="24"/>
        </w:rPr>
        <w:t>Rawls’ theory of justice</w:t>
      </w:r>
      <w:r w:rsidR="003B7A77" w:rsidRPr="007B4D70">
        <w:rPr>
          <w:rFonts w:ascii="Times New Roman" w:hAnsi="Times New Roman" w:cs="Times New Roman"/>
          <w:sz w:val="24"/>
          <w:szCs w:val="24"/>
        </w:rPr>
        <w:t xml:space="preserve"> are </w:t>
      </w:r>
      <w:r w:rsidR="003B7A77" w:rsidRPr="007B4D70">
        <w:rPr>
          <w:rFonts w:ascii="Times New Roman" w:hAnsi="Times New Roman" w:cs="Times New Roman"/>
          <w:i/>
          <w:sz w:val="24"/>
          <w:szCs w:val="24"/>
        </w:rPr>
        <w:t>transcendental</w:t>
      </w:r>
      <w:r w:rsidRPr="007B4D70">
        <w:rPr>
          <w:rFonts w:ascii="Times New Roman" w:hAnsi="Times New Roman" w:cs="Times New Roman"/>
          <w:sz w:val="24"/>
          <w:szCs w:val="24"/>
        </w:rPr>
        <w:t xml:space="preserve">, </w:t>
      </w:r>
      <w:r w:rsidR="003B7A77" w:rsidRPr="007B4D70">
        <w:rPr>
          <w:rFonts w:ascii="Times New Roman" w:hAnsi="Times New Roman" w:cs="Times New Roman"/>
          <w:sz w:val="24"/>
          <w:szCs w:val="24"/>
        </w:rPr>
        <w:t>to the extent that they</w:t>
      </w:r>
      <w:r w:rsidRPr="007B4D70">
        <w:rPr>
          <w:rFonts w:ascii="Times New Roman" w:hAnsi="Times New Roman" w:cs="Times New Roman"/>
          <w:sz w:val="24"/>
          <w:szCs w:val="24"/>
        </w:rPr>
        <w:t xml:space="preserve"> mak</w:t>
      </w:r>
      <w:r w:rsidR="003B7A77" w:rsidRPr="007B4D70">
        <w:rPr>
          <w:rFonts w:ascii="Times New Roman" w:hAnsi="Times New Roman" w:cs="Times New Roman"/>
          <w:sz w:val="24"/>
          <w:szCs w:val="24"/>
        </w:rPr>
        <w:t>e</w:t>
      </w:r>
      <w:r w:rsidRPr="007B4D70">
        <w:rPr>
          <w:rFonts w:ascii="Times New Roman" w:hAnsi="Times New Roman" w:cs="Times New Roman"/>
          <w:sz w:val="24"/>
          <w:szCs w:val="24"/>
        </w:rPr>
        <w:t xml:space="preserve"> assumptions about human behaviours, construct models based on fundamental principles</w:t>
      </w:r>
      <w:r w:rsidR="00752DF2">
        <w:rPr>
          <w:rFonts w:ascii="Times New Roman" w:hAnsi="Times New Roman" w:cs="Times New Roman"/>
          <w:sz w:val="24"/>
          <w:szCs w:val="24"/>
        </w:rPr>
        <w:t>,</w:t>
      </w:r>
      <w:r w:rsidRPr="007B4D70">
        <w:rPr>
          <w:rFonts w:ascii="Times New Roman" w:hAnsi="Times New Roman" w:cs="Times New Roman"/>
          <w:sz w:val="24"/>
          <w:szCs w:val="24"/>
        </w:rPr>
        <w:t xml:space="preserve"> and draw conclusions by </w:t>
      </w:r>
      <w:r w:rsidR="00F54FE3" w:rsidRPr="007B4D70">
        <w:rPr>
          <w:rFonts w:ascii="Times New Roman" w:hAnsi="Times New Roman" w:cs="Times New Roman"/>
          <w:sz w:val="24"/>
          <w:szCs w:val="24"/>
        </w:rPr>
        <w:t xml:space="preserve">focusing </w:t>
      </w:r>
      <w:r w:rsidR="00752DF2">
        <w:rPr>
          <w:rFonts w:ascii="Times New Roman" w:hAnsi="Times New Roman" w:cs="Times New Roman"/>
          <w:sz w:val="24"/>
          <w:szCs w:val="24"/>
        </w:rPr>
        <w:t xml:space="preserve">on </w:t>
      </w:r>
      <w:r w:rsidR="00F54FE3" w:rsidRPr="007B4D70">
        <w:rPr>
          <w:rFonts w:ascii="Times New Roman" w:hAnsi="Times New Roman" w:cs="Times New Roman"/>
          <w:sz w:val="24"/>
          <w:szCs w:val="24"/>
        </w:rPr>
        <w:t xml:space="preserve">the models while setting reality aside. </w:t>
      </w:r>
      <w:r w:rsidR="00964DFE">
        <w:rPr>
          <w:rFonts w:asciiTheme="majorBidi" w:hAnsiTheme="majorBidi" w:cstheme="majorBidi"/>
          <w:sz w:val="24"/>
          <w:szCs w:val="24"/>
        </w:rPr>
        <w:t>The rationale of this</w:t>
      </w:r>
      <w:r w:rsidR="00964DFE" w:rsidRPr="00964DFE">
        <w:rPr>
          <w:rFonts w:asciiTheme="majorBidi" w:hAnsiTheme="majorBidi" w:cstheme="majorBidi"/>
          <w:sz w:val="24"/>
          <w:szCs w:val="24"/>
        </w:rPr>
        <w:t xml:space="preserve"> dichotomy </w:t>
      </w:r>
      <w:r w:rsidR="00964DFE">
        <w:rPr>
          <w:rFonts w:asciiTheme="majorBidi" w:hAnsiTheme="majorBidi" w:cstheme="majorBidi"/>
          <w:sz w:val="24"/>
          <w:szCs w:val="24"/>
        </w:rPr>
        <w:t xml:space="preserve">(i.e. </w:t>
      </w:r>
      <w:r w:rsidR="00964DFE" w:rsidRPr="00964DFE">
        <w:rPr>
          <w:rFonts w:asciiTheme="majorBidi" w:hAnsiTheme="majorBidi" w:cstheme="majorBidi"/>
          <w:sz w:val="24"/>
          <w:szCs w:val="24"/>
        </w:rPr>
        <w:t>‘tran</w:t>
      </w:r>
      <w:r w:rsidR="00964DFE">
        <w:rPr>
          <w:rFonts w:asciiTheme="majorBidi" w:hAnsiTheme="majorBidi" w:cstheme="majorBidi"/>
          <w:sz w:val="24"/>
          <w:szCs w:val="24"/>
        </w:rPr>
        <w:t xml:space="preserve">scendental institutionalism’ </w:t>
      </w:r>
      <w:r w:rsidR="0009136D">
        <w:rPr>
          <w:rFonts w:asciiTheme="majorBidi" w:hAnsiTheme="majorBidi" w:cstheme="majorBidi"/>
          <w:sz w:val="24"/>
          <w:szCs w:val="24"/>
        </w:rPr>
        <w:t>versus</w:t>
      </w:r>
      <w:r w:rsidR="00964DFE">
        <w:rPr>
          <w:rFonts w:asciiTheme="majorBidi" w:hAnsiTheme="majorBidi" w:cstheme="majorBidi"/>
          <w:sz w:val="24"/>
          <w:szCs w:val="24"/>
        </w:rPr>
        <w:t xml:space="preserve"> </w:t>
      </w:r>
      <w:r w:rsidR="00752DF2">
        <w:rPr>
          <w:rFonts w:asciiTheme="majorBidi" w:hAnsiTheme="majorBidi" w:cstheme="majorBidi"/>
          <w:sz w:val="24"/>
          <w:szCs w:val="24"/>
        </w:rPr>
        <w:t xml:space="preserve">the </w:t>
      </w:r>
      <w:r w:rsidR="00964DFE" w:rsidRPr="00964DFE">
        <w:rPr>
          <w:rFonts w:asciiTheme="majorBidi" w:hAnsiTheme="majorBidi" w:cstheme="majorBidi"/>
          <w:sz w:val="24"/>
          <w:szCs w:val="24"/>
        </w:rPr>
        <w:t xml:space="preserve">‘realisation-focused comparison’ </w:t>
      </w:r>
      <w:r w:rsidR="00964DFE">
        <w:rPr>
          <w:rFonts w:asciiTheme="majorBidi" w:hAnsiTheme="majorBidi" w:cstheme="majorBidi"/>
          <w:sz w:val="24"/>
          <w:szCs w:val="24"/>
        </w:rPr>
        <w:t xml:space="preserve">proposed in </w:t>
      </w:r>
      <w:r w:rsidR="00964DFE" w:rsidRPr="00964DFE">
        <w:rPr>
          <w:rFonts w:asciiTheme="majorBidi" w:hAnsiTheme="majorBidi" w:cstheme="majorBidi"/>
          <w:i/>
          <w:iCs/>
          <w:sz w:val="24"/>
          <w:szCs w:val="24"/>
        </w:rPr>
        <w:t>The Idea of Justice</w:t>
      </w:r>
      <w:r w:rsidR="00964DFE">
        <w:rPr>
          <w:rFonts w:asciiTheme="majorBidi" w:hAnsiTheme="majorBidi" w:cstheme="majorBidi"/>
          <w:sz w:val="24"/>
          <w:szCs w:val="24"/>
        </w:rPr>
        <w:t xml:space="preserve">) </w:t>
      </w:r>
      <w:r w:rsidR="00964DFE" w:rsidRPr="00964DFE">
        <w:rPr>
          <w:rFonts w:asciiTheme="majorBidi" w:hAnsiTheme="majorBidi" w:cstheme="majorBidi"/>
          <w:sz w:val="24"/>
          <w:szCs w:val="24"/>
        </w:rPr>
        <w:t>goes back to his part</w:t>
      </w:r>
      <w:r w:rsidR="00964DFE">
        <w:rPr>
          <w:rFonts w:asciiTheme="majorBidi" w:hAnsiTheme="majorBidi" w:cstheme="majorBidi"/>
          <w:sz w:val="24"/>
          <w:szCs w:val="24"/>
        </w:rPr>
        <w:t xml:space="preserve">itioning of the arguments </w:t>
      </w:r>
      <w:r w:rsidR="00964DFE" w:rsidRPr="00964DFE">
        <w:rPr>
          <w:rFonts w:asciiTheme="majorBidi" w:hAnsiTheme="majorBidi" w:cstheme="majorBidi"/>
          <w:sz w:val="24"/>
          <w:szCs w:val="24"/>
        </w:rPr>
        <w:t>into formal and informal chapters</w:t>
      </w:r>
      <w:r w:rsidR="00964DFE">
        <w:rPr>
          <w:rFonts w:asciiTheme="majorBidi" w:hAnsiTheme="majorBidi" w:cstheme="majorBidi"/>
          <w:sz w:val="24"/>
          <w:szCs w:val="24"/>
        </w:rPr>
        <w:t xml:space="preserve"> in </w:t>
      </w:r>
      <w:r w:rsidR="002D63A7">
        <w:rPr>
          <w:rFonts w:asciiTheme="majorBidi" w:hAnsiTheme="majorBidi" w:cstheme="majorBidi"/>
          <w:sz w:val="24"/>
          <w:szCs w:val="24"/>
        </w:rPr>
        <w:t>Sen’s (1970)</w:t>
      </w:r>
      <w:r w:rsidR="00964DFE">
        <w:rPr>
          <w:rFonts w:asciiTheme="majorBidi" w:hAnsiTheme="majorBidi" w:cstheme="majorBidi"/>
          <w:sz w:val="24"/>
          <w:szCs w:val="24"/>
        </w:rPr>
        <w:t xml:space="preserve"> earlier study</w:t>
      </w:r>
      <w:r w:rsidR="00964DFE" w:rsidRPr="00964DFE">
        <w:rPr>
          <w:rFonts w:asciiTheme="majorBidi" w:hAnsiTheme="majorBidi" w:cstheme="majorBidi"/>
          <w:sz w:val="24"/>
          <w:szCs w:val="24"/>
        </w:rPr>
        <w:t>, in that the formal chapters were written for readers who are concerned with formal statement and technical derivation while the informal chapters were written for those who are concerned with the relevance of the results. This classification in turn seems to correspond to the two types of reasoning</w:t>
      </w:r>
      <w:r w:rsidR="00752DF2">
        <w:rPr>
          <w:rFonts w:asciiTheme="majorBidi" w:hAnsiTheme="majorBidi" w:cstheme="majorBidi"/>
          <w:sz w:val="24"/>
          <w:szCs w:val="24"/>
        </w:rPr>
        <w:t>,</w:t>
      </w:r>
      <w:r w:rsidR="00964DFE" w:rsidRPr="00964DFE">
        <w:rPr>
          <w:rFonts w:asciiTheme="majorBidi" w:hAnsiTheme="majorBidi" w:cstheme="majorBidi"/>
          <w:sz w:val="24"/>
          <w:szCs w:val="24"/>
        </w:rPr>
        <w:t xml:space="preserve"> deduction and induction, to the extent that transcendental institutionalism requires certain frameworks/models </w:t>
      </w:r>
      <w:r w:rsidR="00721A1E">
        <w:rPr>
          <w:rFonts w:asciiTheme="majorBidi" w:hAnsiTheme="majorBidi" w:cstheme="majorBidi"/>
          <w:sz w:val="24"/>
          <w:szCs w:val="24"/>
        </w:rPr>
        <w:t xml:space="preserve">constructed in advance </w:t>
      </w:r>
      <w:r w:rsidR="009E2626">
        <w:rPr>
          <w:rFonts w:asciiTheme="majorBidi" w:hAnsiTheme="majorBidi" w:cstheme="majorBidi"/>
          <w:sz w:val="24"/>
          <w:szCs w:val="24"/>
        </w:rPr>
        <w:t xml:space="preserve">for pursuing perfect justice </w:t>
      </w:r>
      <w:r w:rsidR="00964DFE" w:rsidRPr="00964DFE">
        <w:rPr>
          <w:rFonts w:asciiTheme="majorBidi" w:hAnsiTheme="majorBidi" w:cstheme="majorBidi"/>
          <w:sz w:val="24"/>
          <w:szCs w:val="24"/>
        </w:rPr>
        <w:t>in a deductive manner</w:t>
      </w:r>
      <w:r w:rsidR="00752DF2">
        <w:rPr>
          <w:rFonts w:asciiTheme="majorBidi" w:hAnsiTheme="majorBidi" w:cstheme="majorBidi"/>
          <w:sz w:val="24"/>
          <w:szCs w:val="24"/>
        </w:rPr>
        <w:t>,</w:t>
      </w:r>
      <w:r w:rsidR="00964DFE" w:rsidRPr="00964DFE">
        <w:rPr>
          <w:rFonts w:asciiTheme="majorBidi" w:hAnsiTheme="majorBidi" w:cstheme="majorBidi"/>
          <w:sz w:val="24"/>
          <w:szCs w:val="24"/>
        </w:rPr>
        <w:t xml:space="preserve"> whereas realisation-focused comparison pay</w:t>
      </w:r>
      <w:r w:rsidR="00752DF2">
        <w:rPr>
          <w:rFonts w:asciiTheme="majorBidi" w:hAnsiTheme="majorBidi" w:cstheme="majorBidi"/>
          <w:sz w:val="24"/>
          <w:szCs w:val="24"/>
        </w:rPr>
        <w:t>s</w:t>
      </w:r>
      <w:r w:rsidR="00964DFE" w:rsidRPr="00964DFE">
        <w:rPr>
          <w:rFonts w:asciiTheme="majorBidi" w:hAnsiTheme="majorBidi" w:cstheme="majorBidi"/>
          <w:sz w:val="24"/>
          <w:szCs w:val="24"/>
        </w:rPr>
        <w:t xml:space="preserve"> attention to </w:t>
      </w:r>
      <w:r w:rsidR="00721A1E">
        <w:rPr>
          <w:rFonts w:asciiTheme="majorBidi" w:hAnsiTheme="majorBidi" w:cstheme="majorBidi"/>
          <w:sz w:val="24"/>
          <w:szCs w:val="24"/>
        </w:rPr>
        <w:t xml:space="preserve">fact and </w:t>
      </w:r>
      <w:r w:rsidR="00964DFE" w:rsidRPr="00964DFE">
        <w:rPr>
          <w:rFonts w:asciiTheme="majorBidi" w:hAnsiTheme="majorBidi" w:cstheme="majorBidi"/>
          <w:sz w:val="24"/>
          <w:szCs w:val="24"/>
        </w:rPr>
        <w:t xml:space="preserve">evidence </w:t>
      </w:r>
      <w:r w:rsidR="00752DF2">
        <w:rPr>
          <w:rFonts w:asciiTheme="majorBidi" w:hAnsiTheme="majorBidi" w:cstheme="majorBidi"/>
          <w:sz w:val="24"/>
          <w:szCs w:val="24"/>
        </w:rPr>
        <w:t xml:space="preserve">in order </w:t>
      </w:r>
      <w:r w:rsidR="00964DFE" w:rsidRPr="00964DFE">
        <w:rPr>
          <w:rFonts w:asciiTheme="majorBidi" w:hAnsiTheme="majorBidi" w:cstheme="majorBidi"/>
          <w:sz w:val="24"/>
          <w:szCs w:val="24"/>
        </w:rPr>
        <w:t>to compare realit</w:t>
      </w:r>
      <w:r w:rsidR="00752DF2">
        <w:rPr>
          <w:rFonts w:asciiTheme="majorBidi" w:hAnsiTheme="majorBidi" w:cstheme="majorBidi"/>
          <w:sz w:val="24"/>
          <w:szCs w:val="24"/>
        </w:rPr>
        <w:t>ies</w:t>
      </w:r>
      <w:r w:rsidR="009E2626">
        <w:rPr>
          <w:rFonts w:asciiTheme="majorBidi" w:hAnsiTheme="majorBidi" w:cstheme="majorBidi"/>
          <w:sz w:val="24"/>
          <w:szCs w:val="24"/>
        </w:rPr>
        <w:t xml:space="preserve"> </w:t>
      </w:r>
      <w:r w:rsidR="00752DF2">
        <w:rPr>
          <w:rFonts w:asciiTheme="majorBidi" w:hAnsiTheme="majorBidi" w:cstheme="majorBidi"/>
          <w:sz w:val="24"/>
          <w:szCs w:val="24"/>
        </w:rPr>
        <w:t>so as to</w:t>
      </w:r>
      <w:r w:rsidR="009E2626">
        <w:rPr>
          <w:rFonts w:asciiTheme="majorBidi" w:hAnsiTheme="majorBidi" w:cstheme="majorBidi"/>
          <w:sz w:val="24"/>
          <w:szCs w:val="24"/>
        </w:rPr>
        <w:t xml:space="preserve"> identify manifest injustice</w:t>
      </w:r>
      <w:r w:rsidR="00964DFE" w:rsidRPr="00964DFE">
        <w:rPr>
          <w:rFonts w:asciiTheme="majorBidi" w:hAnsiTheme="majorBidi" w:cstheme="majorBidi"/>
          <w:sz w:val="24"/>
          <w:szCs w:val="24"/>
        </w:rPr>
        <w:t xml:space="preserve"> in an inductive manner.</w:t>
      </w:r>
    </w:p>
    <w:p w14:paraId="0FAC9C71" w14:textId="77777777" w:rsidR="009E2626" w:rsidRPr="007B4D70" w:rsidRDefault="0043396A"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The purpose of</w:t>
      </w:r>
      <w:r w:rsidR="00FC783E" w:rsidRPr="007B4D70">
        <w:rPr>
          <w:rFonts w:ascii="Times New Roman" w:hAnsi="Times New Roman" w:cs="Times New Roman"/>
          <w:sz w:val="24"/>
          <w:szCs w:val="24"/>
        </w:rPr>
        <w:t xml:space="preserve"> </w:t>
      </w:r>
      <w:r w:rsidR="00D36849" w:rsidRPr="007B4D70">
        <w:rPr>
          <w:rFonts w:ascii="Times New Roman" w:hAnsi="Times New Roman" w:cs="Times New Roman"/>
          <w:sz w:val="24"/>
          <w:szCs w:val="24"/>
        </w:rPr>
        <w:t xml:space="preserve">this </w:t>
      </w:r>
      <w:r w:rsidR="002D63A7">
        <w:rPr>
          <w:rFonts w:ascii="Times New Roman" w:hAnsi="Times New Roman" w:cs="Times New Roman"/>
          <w:sz w:val="24"/>
          <w:szCs w:val="24"/>
        </w:rPr>
        <w:t>article</w:t>
      </w:r>
      <w:r w:rsidR="00D36849" w:rsidRPr="007B4D70">
        <w:rPr>
          <w:rFonts w:ascii="Times New Roman" w:hAnsi="Times New Roman" w:cs="Times New Roman"/>
          <w:sz w:val="24"/>
          <w:szCs w:val="24"/>
        </w:rPr>
        <w:t xml:space="preserve"> is to examine how</w:t>
      </w:r>
      <w:r w:rsidR="00FC783E" w:rsidRPr="007B4D70">
        <w:rPr>
          <w:rFonts w:ascii="Times New Roman" w:hAnsi="Times New Roman" w:cs="Times New Roman"/>
          <w:sz w:val="24"/>
          <w:szCs w:val="24"/>
        </w:rPr>
        <w:t xml:space="preserve"> </w:t>
      </w:r>
      <w:r w:rsidR="00A47264" w:rsidRPr="007B4D70">
        <w:rPr>
          <w:rFonts w:ascii="Times New Roman" w:hAnsi="Times New Roman" w:cs="Times New Roman"/>
          <w:sz w:val="24"/>
          <w:szCs w:val="24"/>
        </w:rPr>
        <w:t>Sen’s</w:t>
      </w:r>
      <w:r w:rsidR="00BB4B49" w:rsidRPr="007B4D70">
        <w:rPr>
          <w:rFonts w:ascii="Times New Roman" w:hAnsi="Times New Roman" w:cs="Times New Roman"/>
          <w:sz w:val="24"/>
          <w:szCs w:val="24"/>
        </w:rPr>
        <w:t xml:space="preserve"> approach is</w:t>
      </w:r>
      <w:r w:rsidR="00D36849" w:rsidRPr="007B4D70">
        <w:rPr>
          <w:rFonts w:ascii="Times New Roman" w:hAnsi="Times New Roman" w:cs="Times New Roman"/>
          <w:sz w:val="24"/>
          <w:szCs w:val="24"/>
        </w:rPr>
        <w:t xml:space="preserve"> related to</w:t>
      </w:r>
      <w:r w:rsidRPr="007B4D70">
        <w:rPr>
          <w:rFonts w:ascii="Times New Roman" w:hAnsi="Times New Roman" w:cs="Times New Roman"/>
          <w:sz w:val="24"/>
          <w:szCs w:val="24"/>
        </w:rPr>
        <w:t xml:space="preserve"> the Cambridge tradition</w:t>
      </w:r>
      <w:r w:rsidR="00752DF2">
        <w:rPr>
          <w:rFonts w:ascii="Times New Roman" w:hAnsi="Times New Roman" w:cs="Times New Roman"/>
          <w:sz w:val="24"/>
          <w:szCs w:val="24"/>
        </w:rPr>
        <w:t>,</w:t>
      </w:r>
      <w:r w:rsidRPr="007B4D70">
        <w:rPr>
          <w:rFonts w:ascii="Times New Roman" w:hAnsi="Times New Roman" w:cs="Times New Roman"/>
          <w:sz w:val="24"/>
          <w:szCs w:val="24"/>
        </w:rPr>
        <w:t xml:space="preserve"> </w:t>
      </w:r>
      <w:r w:rsidR="00363244" w:rsidRPr="007B4D70">
        <w:rPr>
          <w:rFonts w:ascii="Times New Roman" w:hAnsi="Times New Roman" w:cs="Times New Roman"/>
          <w:sz w:val="24"/>
          <w:szCs w:val="24"/>
        </w:rPr>
        <w:t>which typically embraces</w:t>
      </w:r>
      <w:r w:rsidR="00D36849" w:rsidRPr="007B4D70">
        <w:rPr>
          <w:rFonts w:ascii="Times New Roman" w:hAnsi="Times New Roman" w:cs="Times New Roman"/>
          <w:sz w:val="24"/>
          <w:szCs w:val="24"/>
        </w:rPr>
        <w:t xml:space="preserve"> inductive methods</w:t>
      </w:r>
      <w:r w:rsidRPr="007B4D70">
        <w:rPr>
          <w:rFonts w:ascii="Times New Roman" w:hAnsi="Times New Roman" w:cs="Times New Roman"/>
          <w:sz w:val="24"/>
          <w:szCs w:val="24"/>
        </w:rPr>
        <w:t>.</w:t>
      </w:r>
      <w:r w:rsidR="00617AD6" w:rsidRPr="007B4D70">
        <w:rPr>
          <w:rStyle w:val="ad"/>
          <w:rFonts w:ascii="Times New Roman" w:hAnsi="Times New Roman" w:cs="Times New Roman"/>
          <w:sz w:val="24"/>
          <w:szCs w:val="24"/>
        </w:rPr>
        <w:footnoteReference w:id="2"/>
      </w:r>
      <w:r w:rsidR="00EA4A64" w:rsidRPr="007B4D70">
        <w:rPr>
          <w:rFonts w:ascii="Times New Roman" w:hAnsi="Times New Roman" w:cs="Times New Roman"/>
          <w:sz w:val="24"/>
          <w:szCs w:val="24"/>
        </w:rPr>
        <w:t xml:space="preserve"> To that end</w:t>
      </w:r>
      <w:r w:rsidR="00FC783E" w:rsidRPr="007B4D70">
        <w:rPr>
          <w:rFonts w:ascii="Times New Roman" w:hAnsi="Times New Roman" w:cs="Times New Roman"/>
          <w:sz w:val="24"/>
          <w:szCs w:val="24"/>
        </w:rPr>
        <w:t xml:space="preserve">, </w:t>
      </w:r>
      <w:r w:rsidR="00EA4A64" w:rsidRPr="007B4D70">
        <w:rPr>
          <w:rFonts w:ascii="Times New Roman" w:hAnsi="Times New Roman" w:cs="Times New Roman"/>
          <w:sz w:val="24"/>
          <w:szCs w:val="24"/>
        </w:rPr>
        <w:t xml:space="preserve">after </w:t>
      </w:r>
      <w:r w:rsidR="00752DF2">
        <w:rPr>
          <w:rFonts w:ascii="Times New Roman" w:hAnsi="Times New Roman" w:cs="Times New Roman"/>
          <w:sz w:val="24"/>
          <w:szCs w:val="24"/>
        </w:rPr>
        <w:t>summarising</w:t>
      </w:r>
      <w:r w:rsidR="00EA4A64" w:rsidRPr="007B4D70">
        <w:rPr>
          <w:rFonts w:ascii="Times New Roman" w:hAnsi="Times New Roman" w:cs="Times New Roman"/>
          <w:sz w:val="24"/>
          <w:szCs w:val="24"/>
        </w:rPr>
        <w:t xml:space="preserve"> Sen’s </w:t>
      </w:r>
      <w:r w:rsidR="00EA4A64" w:rsidRPr="007B4D70">
        <w:rPr>
          <w:rFonts w:ascii="Times New Roman" w:hAnsi="Times New Roman" w:cs="Times New Roman"/>
          <w:sz w:val="24"/>
          <w:szCs w:val="24"/>
        </w:rPr>
        <w:lastRenderedPageBreak/>
        <w:t>approach</w:t>
      </w:r>
      <w:r w:rsidR="00D51645" w:rsidRPr="007B4D70">
        <w:rPr>
          <w:rFonts w:ascii="Times New Roman" w:hAnsi="Times New Roman" w:cs="Times New Roman"/>
          <w:sz w:val="24"/>
          <w:szCs w:val="24"/>
        </w:rPr>
        <w:t xml:space="preserve"> in </w:t>
      </w:r>
      <w:r w:rsidR="00D51645" w:rsidRPr="007B4D70">
        <w:rPr>
          <w:rFonts w:ascii="Times New Roman" w:hAnsi="Times New Roman" w:cs="Times New Roman"/>
          <w:i/>
          <w:sz w:val="24"/>
          <w:szCs w:val="24"/>
        </w:rPr>
        <w:t>The Idea of Justice</w:t>
      </w:r>
      <w:r w:rsidR="00EA4A64" w:rsidRPr="007B4D70">
        <w:rPr>
          <w:rFonts w:ascii="Times New Roman" w:hAnsi="Times New Roman" w:cs="Times New Roman"/>
          <w:sz w:val="24"/>
          <w:szCs w:val="24"/>
        </w:rPr>
        <w:t>, i</w:t>
      </w:r>
      <w:r w:rsidR="00F54FE3" w:rsidRPr="007B4D70">
        <w:rPr>
          <w:rFonts w:ascii="Times New Roman" w:hAnsi="Times New Roman" w:cs="Times New Roman"/>
          <w:sz w:val="24"/>
          <w:szCs w:val="24"/>
        </w:rPr>
        <w:t xml:space="preserve">t will </w:t>
      </w:r>
      <w:r w:rsidR="003B7A77" w:rsidRPr="007B4D70">
        <w:rPr>
          <w:rFonts w:ascii="Times New Roman" w:hAnsi="Times New Roman" w:cs="Times New Roman"/>
          <w:sz w:val="24"/>
          <w:szCs w:val="24"/>
        </w:rPr>
        <w:t>provide a bird’s eye view of</w:t>
      </w:r>
      <w:r w:rsidR="00CC4036" w:rsidRPr="007B4D70">
        <w:rPr>
          <w:rFonts w:ascii="Times New Roman" w:hAnsi="Times New Roman" w:cs="Times New Roman"/>
          <w:sz w:val="24"/>
          <w:szCs w:val="24"/>
        </w:rPr>
        <w:t xml:space="preserve"> the inductive methods </w:t>
      </w:r>
      <w:r w:rsidR="00752DF2">
        <w:rPr>
          <w:rFonts w:ascii="Times New Roman" w:hAnsi="Times New Roman" w:cs="Times New Roman"/>
          <w:sz w:val="24"/>
          <w:szCs w:val="24"/>
        </w:rPr>
        <w:t>originating</w:t>
      </w:r>
      <w:r w:rsidR="00CC4036" w:rsidRPr="007B4D70">
        <w:rPr>
          <w:rFonts w:ascii="Times New Roman" w:hAnsi="Times New Roman" w:cs="Times New Roman"/>
          <w:sz w:val="24"/>
          <w:szCs w:val="24"/>
        </w:rPr>
        <w:t xml:space="preserve"> in Cambridge, followed by </w:t>
      </w:r>
      <w:r w:rsidR="00752DF2">
        <w:rPr>
          <w:rFonts w:ascii="Times New Roman" w:hAnsi="Times New Roman" w:cs="Times New Roman"/>
          <w:sz w:val="24"/>
          <w:szCs w:val="24"/>
        </w:rPr>
        <w:t xml:space="preserve">a </w:t>
      </w:r>
      <w:r w:rsidR="00CC4036" w:rsidRPr="007B4D70">
        <w:rPr>
          <w:rFonts w:ascii="Times New Roman" w:hAnsi="Times New Roman" w:cs="Times New Roman"/>
          <w:sz w:val="24"/>
          <w:szCs w:val="24"/>
        </w:rPr>
        <w:t xml:space="preserve">review </w:t>
      </w:r>
      <w:r w:rsidR="00752DF2">
        <w:rPr>
          <w:rFonts w:ascii="Times New Roman" w:hAnsi="Times New Roman" w:cs="Times New Roman"/>
          <w:sz w:val="24"/>
          <w:szCs w:val="24"/>
        </w:rPr>
        <w:t xml:space="preserve">of </w:t>
      </w:r>
      <w:r w:rsidR="00CC4036" w:rsidRPr="007B4D70">
        <w:rPr>
          <w:rFonts w:ascii="Times New Roman" w:hAnsi="Times New Roman" w:cs="Times New Roman"/>
          <w:sz w:val="24"/>
          <w:szCs w:val="24"/>
        </w:rPr>
        <w:t>the revival of c</w:t>
      </w:r>
      <w:r w:rsidR="002B0FA6" w:rsidRPr="007B4D70">
        <w:rPr>
          <w:rFonts w:ascii="Times New Roman" w:hAnsi="Times New Roman" w:cs="Times New Roman"/>
          <w:sz w:val="24"/>
          <w:szCs w:val="24"/>
        </w:rPr>
        <w:t>lassical theory developed there</w:t>
      </w:r>
      <w:r w:rsidR="00752DF2">
        <w:rPr>
          <w:rFonts w:ascii="Times New Roman" w:hAnsi="Times New Roman" w:cs="Times New Roman"/>
          <w:sz w:val="24"/>
          <w:szCs w:val="24"/>
        </w:rPr>
        <w:t>,</w:t>
      </w:r>
      <w:r w:rsidR="002B0FA6" w:rsidRPr="007B4D70">
        <w:rPr>
          <w:rFonts w:ascii="Times New Roman" w:hAnsi="Times New Roman" w:cs="Times New Roman"/>
          <w:sz w:val="24"/>
          <w:szCs w:val="24"/>
        </w:rPr>
        <w:t xml:space="preserve"> </w:t>
      </w:r>
      <w:r w:rsidR="00752DF2">
        <w:rPr>
          <w:rFonts w:ascii="Times New Roman" w:hAnsi="Times New Roman" w:cs="Times New Roman"/>
          <w:sz w:val="24"/>
          <w:szCs w:val="24"/>
        </w:rPr>
        <w:t xml:space="preserve">in order </w:t>
      </w:r>
      <w:r w:rsidR="00CC4036" w:rsidRPr="007B4D70">
        <w:rPr>
          <w:rFonts w:ascii="Times New Roman" w:hAnsi="Times New Roman" w:cs="Times New Roman"/>
          <w:sz w:val="24"/>
          <w:szCs w:val="24"/>
        </w:rPr>
        <w:t xml:space="preserve">to </w:t>
      </w:r>
      <w:r w:rsidR="002B0FA6" w:rsidRPr="007B4D70">
        <w:rPr>
          <w:rFonts w:ascii="Times New Roman" w:hAnsi="Times New Roman" w:cs="Times New Roman"/>
          <w:sz w:val="24"/>
          <w:szCs w:val="24"/>
        </w:rPr>
        <w:t>analyse the formation of Sen’s ideas</w:t>
      </w:r>
      <w:r w:rsidR="00CC4036" w:rsidRPr="007B4D70">
        <w:rPr>
          <w:rFonts w:ascii="Times New Roman" w:hAnsi="Times New Roman" w:cs="Times New Roman"/>
          <w:sz w:val="24"/>
          <w:szCs w:val="24"/>
        </w:rPr>
        <w:t xml:space="preserve">. </w:t>
      </w:r>
      <w:r w:rsidR="002D63A7">
        <w:rPr>
          <w:rFonts w:ascii="Times New Roman" w:hAnsi="Times New Roman" w:cs="Times New Roman"/>
          <w:sz w:val="24"/>
          <w:szCs w:val="24"/>
        </w:rPr>
        <w:t>The article then</w:t>
      </w:r>
      <w:r w:rsidR="008852B3" w:rsidRPr="007B4D70">
        <w:rPr>
          <w:rFonts w:ascii="Times New Roman" w:hAnsi="Times New Roman" w:cs="Times New Roman"/>
          <w:sz w:val="24"/>
          <w:szCs w:val="24"/>
        </w:rPr>
        <w:t xml:space="preserve"> investigate</w:t>
      </w:r>
      <w:r w:rsidR="002D63A7">
        <w:rPr>
          <w:rFonts w:ascii="Times New Roman" w:hAnsi="Times New Roman" w:cs="Times New Roman"/>
          <w:sz w:val="24"/>
          <w:szCs w:val="24"/>
        </w:rPr>
        <w:t>s</w:t>
      </w:r>
      <w:r w:rsidR="008852B3" w:rsidRPr="007B4D70">
        <w:rPr>
          <w:rFonts w:ascii="Times New Roman" w:hAnsi="Times New Roman" w:cs="Times New Roman"/>
          <w:sz w:val="24"/>
          <w:szCs w:val="24"/>
        </w:rPr>
        <w:t xml:space="preserve"> the concept and role of description in Sen’s work </w:t>
      </w:r>
      <w:r w:rsidR="00752DF2">
        <w:rPr>
          <w:rFonts w:ascii="Times New Roman" w:hAnsi="Times New Roman" w:cs="Times New Roman"/>
          <w:sz w:val="24"/>
          <w:szCs w:val="24"/>
        </w:rPr>
        <w:t xml:space="preserve">that was directly </w:t>
      </w:r>
      <w:r w:rsidR="008852B3" w:rsidRPr="007B4D70">
        <w:rPr>
          <w:rFonts w:ascii="Times New Roman" w:hAnsi="Times New Roman" w:cs="Times New Roman"/>
          <w:sz w:val="24"/>
          <w:szCs w:val="24"/>
        </w:rPr>
        <w:t xml:space="preserve">influenced by Maurice Dobb, a prominent Cambridge economist, </w:t>
      </w:r>
      <w:r w:rsidR="00752DF2">
        <w:rPr>
          <w:rFonts w:ascii="Times New Roman" w:hAnsi="Times New Roman" w:cs="Times New Roman"/>
          <w:sz w:val="24"/>
          <w:szCs w:val="24"/>
        </w:rPr>
        <w:t>since</w:t>
      </w:r>
      <w:r w:rsidR="003B7A77" w:rsidRPr="007B4D70">
        <w:rPr>
          <w:rFonts w:ascii="Times New Roman" w:hAnsi="Times New Roman" w:cs="Times New Roman"/>
          <w:sz w:val="24"/>
          <w:szCs w:val="24"/>
        </w:rPr>
        <w:t xml:space="preserve"> description is indispensable to inductive methods of reasoning</w:t>
      </w:r>
      <w:r w:rsidR="008852B3" w:rsidRPr="007B4D70">
        <w:rPr>
          <w:rFonts w:ascii="Times New Roman" w:hAnsi="Times New Roman" w:cs="Times New Roman"/>
          <w:sz w:val="24"/>
          <w:szCs w:val="24"/>
        </w:rPr>
        <w:t xml:space="preserve">. </w:t>
      </w:r>
      <w:r w:rsidR="00C0213A" w:rsidRPr="007B4D70">
        <w:rPr>
          <w:rFonts w:ascii="Times New Roman" w:hAnsi="Times New Roman" w:cs="Times New Roman"/>
          <w:sz w:val="24"/>
          <w:szCs w:val="24"/>
        </w:rPr>
        <w:t>Finally, some possib</w:t>
      </w:r>
      <w:r w:rsidR="008852B3" w:rsidRPr="007B4D70">
        <w:rPr>
          <w:rFonts w:ascii="Times New Roman" w:hAnsi="Times New Roman" w:cs="Times New Roman"/>
          <w:sz w:val="24"/>
          <w:szCs w:val="24"/>
        </w:rPr>
        <w:t>le extension</w:t>
      </w:r>
      <w:r w:rsidR="00752DF2">
        <w:rPr>
          <w:rFonts w:ascii="Times New Roman" w:hAnsi="Times New Roman" w:cs="Times New Roman"/>
          <w:sz w:val="24"/>
          <w:szCs w:val="24"/>
        </w:rPr>
        <w:t>s</w:t>
      </w:r>
      <w:r w:rsidR="008852B3" w:rsidRPr="007B4D70">
        <w:rPr>
          <w:rFonts w:ascii="Times New Roman" w:hAnsi="Times New Roman" w:cs="Times New Roman"/>
          <w:sz w:val="24"/>
          <w:szCs w:val="24"/>
        </w:rPr>
        <w:t xml:space="preserve"> of Sen’s</w:t>
      </w:r>
      <w:r w:rsidR="00C0213A" w:rsidRPr="007B4D70">
        <w:rPr>
          <w:rFonts w:ascii="Times New Roman" w:hAnsi="Times New Roman" w:cs="Times New Roman"/>
          <w:sz w:val="24"/>
          <w:szCs w:val="24"/>
        </w:rPr>
        <w:t xml:space="preserve"> approach </w:t>
      </w:r>
      <w:r w:rsidR="002D63A7">
        <w:rPr>
          <w:rFonts w:ascii="Times New Roman" w:hAnsi="Times New Roman" w:cs="Times New Roman"/>
          <w:sz w:val="24"/>
          <w:szCs w:val="24"/>
        </w:rPr>
        <w:t>are</w:t>
      </w:r>
      <w:r w:rsidR="00C0213A" w:rsidRPr="007B4D70">
        <w:rPr>
          <w:rFonts w:ascii="Times New Roman" w:hAnsi="Times New Roman" w:cs="Times New Roman"/>
          <w:sz w:val="24"/>
          <w:szCs w:val="24"/>
        </w:rPr>
        <w:t xml:space="preserve"> discussed</w:t>
      </w:r>
      <w:r w:rsidR="00363244" w:rsidRPr="007B4D70">
        <w:rPr>
          <w:rFonts w:ascii="Times New Roman" w:hAnsi="Times New Roman" w:cs="Times New Roman"/>
          <w:sz w:val="24"/>
          <w:szCs w:val="24"/>
        </w:rPr>
        <w:t xml:space="preserve"> </w:t>
      </w:r>
      <w:r w:rsidR="00752DF2">
        <w:rPr>
          <w:rFonts w:ascii="Times New Roman" w:hAnsi="Times New Roman" w:cs="Times New Roman"/>
          <w:sz w:val="24"/>
          <w:szCs w:val="24"/>
        </w:rPr>
        <w:t>in relation to</w:t>
      </w:r>
      <w:r w:rsidR="00C0213A" w:rsidRPr="007B4D70">
        <w:rPr>
          <w:rFonts w:ascii="Times New Roman" w:hAnsi="Times New Roman" w:cs="Times New Roman"/>
          <w:sz w:val="24"/>
          <w:szCs w:val="24"/>
        </w:rPr>
        <w:t xml:space="preserve"> the Cambridge tradition.</w:t>
      </w:r>
    </w:p>
    <w:p w14:paraId="6BFA4276" w14:textId="77777777" w:rsidR="002E0780" w:rsidRPr="007B4D70" w:rsidRDefault="002E0780" w:rsidP="007B61C4">
      <w:pPr>
        <w:spacing w:after="0" w:line="360" w:lineRule="auto"/>
        <w:jc w:val="both"/>
        <w:rPr>
          <w:rFonts w:ascii="Times New Roman" w:hAnsi="Times New Roman" w:cs="Times New Roman"/>
          <w:sz w:val="24"/>
          <w:szCs w:val="24"/>
        </w:rPr>
      </w:pPr>
    </w:p>
    <w:p w14:paraId="7AD49788" w14:textId="77777777" w:rsidR="00EA4A64" w:rsidRPr="007B4D70" w:rsidRDefault="002B0FA6"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2</w:t>
      </w:r>
      <w:r w:rsidR="00FC783E" w:rsidRPr="007B4D70">
        <w:rPr>
          <w:rFonts w:ascii="Times New Roman" w:hAnsi="Times New Roman" w:cs="Times New Roman"/>
          <w:b/>
          <w:sz w:val="24"/>
          <w:szCs w:val="24"/>
        </w:rPr>
        <w:t xml:space="preserve">. </w:t>
      </w:r>
      <w:r w:rsidR="00EA4A64" w:rsidRPr="007B4D70">
        <w:rPr>
          <w:rFonts w:ascii="Times New Roman" w:hAnsi="Times New Roman" w:cs="Times New Roman"/>
          <w:b/>
          <w:sz w:val="24"/>
          <w:szCs w:val="24"/>
        </w:rPr>
        <w:t xml:space="preserve">Sen’s </w:t>
      </w:r>
      <w:r w:rsidR="008F1E82">
        <w:rPr>
          <w:rFonts w:ascii="Times New Roman" w:hAnsi="Times New Roman" w:cs="Times New Roman"/>
          <w:b/>
          <w:sz w:val="24"/>
          <w:szCs w:val="24"/>
        </w:rPr>
        <w:t>A</w:t>
      </w:r>
      <w:r w:rsidR="00EA4A64" w:rsidRPr="007B4D70">
        <w:rPr>
          <w:rFonts w:ascii="Times New Roman" w:hAnsi="Times New Roman" w:cs="Times New Roman"/>
          <w:b/>
          <w:sz w:val="24"/>
          <w:szCs w:val="24"/>
        </w:rPr>
        <w:t>pproach</w:t>
      </w:r>
      <w:r w:rsidR="00D51645" w:rsidRPr="007B4D70">
        <w:rPr>
          <w:rFonts w:ascii="Times New Roman" w:hAnsi="Times New Roman" w:cs="Times New Roman"/>
          <w:b/>
          <w:sz w:val="24"/>
          <w:szCs w:val="24"/>
        </w:rPr>
        <w:t xml:space="preserve"> in </w:t>
      </w:r>
      <w:r w:rsidR="00D51645" w:rsidRPr="007B4D70">
        <w:rPr>
          <w:rFonts w:ascii="Times New Roman" w:hAnsi="Times New Roman" w:cs="Times New Roman"/>
          <w:b/>
          <w:i/>
          <w:sz w:val="24"/>
          <w:szCs w:val="24"/>
        </w:rPr>
        <w:t>The Idea of Justice</w:t>
      </w:r>
    </w:p>
    <w:p w14:paraId="48C6478C" w14:textId="77777777" w:rsidR="0033021D" w:rsidRPr="007B4D70" w:rsidRDefault="00174E10"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The backbone of Sen’s approach </w:t>
      </w:r>
      <w:r w:rsidR="00E5712D" w:rsidRPr="007B4D70">
        <w:rPr>
          <w:rFonts w:ascii="Times New Roman" w:hAnsi="Times New Roman" w:cs="Times New Roman"/>
          <w:sz w:val="24"/>
          <w:szCs w:val="24"/>
        </w:rPr>
        <w:t xml:space="preserve">to justice </w:t>
      </w:r>
      <w:r w:rsidRPr="007B4D70">
        <w:rPr>
          <w:rFonts w:ascii="Times New Roman" w:hAnsi="Times New Roman" w:cs="Times New Roman"/>
          <w:sz w:val="24"/>
          <w:szCs w:val="24"/>
        </w:rPr>
        <w:t>is</w:t>
      </w:r>
      <w:r w:rsidR="003E344D" w:rsidRPr="007B4D70">
        <w:rPr>
          <w:rFonts w:ascii="Times New Roman" w:hAnsi="Times New Roman" w:cs="Times New Roman"/>
          <w:sz w:val="24"/>
          <w:szCs w:val="24"/>
        </w:rPr>
        <w:t xml:space="preserve"> the reflection</w:t>
      </w:r>
      <w:r w:rsidR="004657B5" w:rsidRPr="007B4D70">
        <w:rPr>
          <w:rFonts w:ascii="Times New Roman" w:hAnsi="Times New Roman" w:cs="Times New Roman"/>
          <w:sz w:val="24"/>
          <w:szCs w:val="24"/>
        </w:rPr>
        <w:t xml:space="preserve"> of</w:t>
      </w:r>
      <w:r w:rsidRPr="007B4D70">
        <w:rPr>
          <w:rFonts w:ascii="Times New Roman" w:hAnsi="Times New Roman" w:cs="Times New Roman"/>
          <w:sz w:val="24"/>
          <w:szCs w:val="24"/>
        </w:rPr>
        <w:t xml:space="preserve"> </w:t>
      </w:r>
      <w:r w:rsidR="003E344D" w:rsidRPr="007B4D70">
        <w:rPr>
          <w:rFonts w:ascii="Times New Roman" w:hAnsi="Times New Roman" w:cs="Times New Roman"/>
          <w:sz w:val="24"/>
          <w:szCs w:val="24"/>
        </w:rPr>
        <w:t>plurality</w:t>
      </w:r>
      <w:r w:rsidR="00D024AD" w:rsidRPr="007B4D70">
        <w:rPr>
          <w:rFonts w:ascii="Times New Roman" w:hAnsi="Times New Roman" w:cs="Times New Roman"/>
          <w:sz w:val="24"/>
          <w:szCs w:val="24"/>
        </w:rPr>
        <w:t xml:space="preserve"> </w:t>
      </w:r>
      <w:r w:rsidR="00F542AF">
        <w:rPr>
          <w:rFonts w:ascii="Times New Roman" w:hAnsi="Times New Roman" w:cs="Times New Roman"/>
          <w:sz w:val="24"/>
          <w:szCs w:val="24"/>
        </w:rPr>
        <w:t>in</w:t>
      </w:r>
      <w:r w:rsidR="00D024AD" w:rsidRPr="007B4D70">
        <w:rPr>
          <w:rFonts w:ascii="Times New Roman" w:hAnsi="Times New Roman" w:cs="Times New Roman"/>
          <w:sz w:val="24"/>
          <w:szCs w:val="24"/>
        </w:rPr>
        <w:t xml:space="preserve"> our reasoning. </w:t>
      </w:r>
      <w:r w:rsidR="00017F2D" w:rsidRPr="007B4D70">
        <w:rPr>
          <w:rFonts w:ascii="Times New Roman" w:hAnsi="Times New Roman" w:cs="Times New Roman"/>
          <w:sz w:val="24"/>
          <w:szCs w:val="24"/>
        </w:rPr>
        <w:t xml:space="preserve">In contrast to </w:t>
      </w:r>
      <w:r w:rsidR="00E5712D" w:rsidRPr="007B4D70">
        <w:rPr>
          <w:rFonts w:ascii="Times New Roman" w:hAnsi="Times New Roman" w:cs="Times New Roman"/>
          <w:sz w:val="24"/>
          <w:szCs w:val="24"/>
        </w:rPr>
        <w:t>orthodox economics and contemporary political philosophy</w:t>
      </w:r>
      <w:r w:rsidR="00F542AF">
        <w:rPr>
          <w:rFonts w:ascii="Times New Roman" w:hAnsi="Times New Roman" w:cs="Times New Roman"/>
          <w:sz w:val="24"/>
          <w:szCs w:val="24"/>
        </w:rPr>
        <w:t>,</w:t>
      </w:r>
      <w:r w:rsidR="00E5712D" w:rsidRPr="007B4D70">
        <w:rPr>
          <w:rFonts w:ascii="Times New Roman" w:hAnsi="Times New Roman" w:cs="Times New Roman"/>
          <w:sz w:val="24"/>
          <w:szCs w:val="24"/>
        </w:rPr>
        <w:t xml:space="preserve"> which claim </w:t>
      </w:r>
      <w:r w:rsidR="00017F2D" w:rsidRPr="007B4D70">
        <w:rPr>
          <w:rFonts w:ascii="Times New Roman" w:hAnsi="Times New Roman" w:cs="Times New Roman"/>
          <w:sz w:val="24"/>
          <w:szCs w:val="24"/>
        </w:rPr>
        <w:t xml:space="preserve">the unique choice of one particular set of principles based on a single dominant </w:t>
      </w:r>
      <w:r w:rsidR="00F542AF">
        <w:rPr>
          <w:rFonts w:ascii="Times New Roman" w:hAnsi="Times New Roman" w:cs="Times New Roman"/>
          <w:sz w:val="24"/>
          <w:szCs w:val="24"/>
        </w:rPr>
        <w:t>rationale</w:t>
      </w:r>
      <w:r w:rsidR="00017F2D" w:rsidRPr="007B4D70">
        <w:rPr>
          <w:rFonts w:ascii="Times New Roman" w:hAnsi="Times New Roman" w:cs="Times New Roman"/>
          <w:sz w:val="24"/>
          <w:szCs w:val="24"/>
        </w:rPr>
        <w:t xml:space="preserve"> (i.e. a theory), he argues that reasoning can take many different forms</w:t>
      </w:r>
      <w:r w:rsidR="006E716B" w:rsidRPr="007B4D70">
        <w:rPr>
          <w:rFonts w:ascii="Times New Roman" w:hAnsi="Times New Roman" w:cs="Times New Roman"/>
          <w:sz w:val="24"/>
          <w:szCs w:val="24"/>
        </w:rPr>
        <w:t xml:space="preserve"> whi</w:t>
      </w:r>
      <w:r w:rsidR="00E5712D" w:rsidRPr="007B4D70">
        <w:rPr>
          <w:rFonts w:ascii="Times New Roman" w:hAnsi="Times New Roman" w:cs="Times New Roman"/>
          <w:sz w:val="24"/>
          <w:szCs w:val="24"/>
        </w:rPr>
        <w:t xml:space="preserve">ch </w:t>
      </w:r>
      <w:r w:rsidR="00AD0DF3" w:rsidRPr="007B4D70">
        <w:rPr>
          <w:rFonts w:ascii="Times New Roman" w:hAnsi="Times New Roman" w:cs="Times New Roman"/>
          <w:sz w:val="24"/>
          <w:szCs w:val="24"/>
        </w:rPr>
        <w:t>nonetheless make room for some points</w:t>
      </w:r>
      <w:r w:rsidR="006E716B" w:rsidRPr="007B4D70">
        <w:rPr>
          <w:rFonts w:ascii="Times New Roman" w:hAnsi="Times New Roman" w:cs="Times New Roman"/>
          <w:sz w:val="24"/>
          <w:szCs w:val="24"/>
        </w:rPr>
        <w:t xml:space="preserve"> shared by all. </w:t>
      </w:r>
      <w:r w:rsidR="00D024AD" w:rsidRPr="007B4D70">
        <w:rPr>
          <w:rFonts w:ascii="Times New Roman" w:hAnsi="Times New Roman" w:cs="Times New Roman"/>
          <w:sz w:val="24"/>
          <w:szCs w:val="24"/>
        </w:rPr>
        <w:t>I</w:t>
      </w:r>
      <w:r w:rsidR="00017F2D" w:rsidRPr="007B4D70">
        <w:rPr>
          <w:rFonts w:ascii="Times New Roman" w:hAnsi="Times New Roman" w:cs="Times New Roman"/>
          <w:sz w:val="24"/>
          <w:szCs w:val="24"/>
        </w:rPr>
        <w:t>ndeed, i</w:t>
      </w:r>
      <w:r w:rsidR="00D024AD" w:rsidRPr="007B4D70">
        <w:rPr>
          <w:rFonts w:ascii="Times New Roman" w:hAnsi="Times New Roman" w:cs="Times New Roman"/>
          <w:sz w:val="24"/>
          <w:szCs w:val="24"/>
        </w:rPr>
        <w:t xml:space="preserve">llustrated with an example of three </w:t>
      </w:r>
      <w:r w:rsidR="00017F2D" w:rsidRPr="007B4D70">
        <w:rPr>
          <w:rFonts w:ascii="Times New Roman" w:hAnsi="Times New Roman" w:cs="Times New Roman"/>
          <w:sz w:val="24"/>
          <w:szCs w:val="24"/>
        </w:rPr>
        <w:t>(</w:t>
      </w:r>
      <w:r w:rsidR="00F542AF">
        <w:rPr>
          <w:rFonts w:ascii="Times New Roman" w:hAnsi="Times New Roman" w:cs="Times New Roman"/>
          <w:sz w:val="24"/>
          <w:szCs w:val="24"/>
        </w:rPr>
        <w:t xml:space="preserve">respectively </w:t>
      </w:r>
      <w:r w:rsidR="00017F2D" w:rsidRPr="007B4D70">
        <w:rPr>
          <w:rFonts w:ascii="Times New Roman" w:hAnsi="Times New Roman" w:cs="Times New Roman"/>
          <w:sz w:val="24"/>
          <w:szCs w:val="24"/>
        </w:rPr>
        <w:t>egalitarian, utilitarian and libertarian)</w:t>
      </w:r>
      <w:r w:rsidR="00D024AD" w:rsidRPr="007B4D70">
        <w:rPr>
          <w:rFonts w:ascii="Times New Roman" w:hAnsi="Times New Roman" w:cs="Times New Roman"/>
          <w:sz w:val="24"/>
          <w:szCs w:val="24"/>
        </w:rPr>
        <w:t xml:space="preserve"> </w:t>
      </w:r>
      <w:r w:rsidR="00F542AF">
        <w:rPr>
          <w:rFonts w:ascii="Times New Roman" w:hAnsi="Times New Roman" w:cs="Times New Roman"/>
          <w:sz w:val="24"/>
          <w:szCs w:val="24"/>
        </w:rPr>
        <w:t xml:space="preserve">children </w:t>
      </w:r>
      <w:r w:rsidR="00D024AD" w:rsidRPr="007B4D70">
        <w:rPr>
          <w:rFonts w:ascii="Times New Roman" w:hAnsi="Times New Roman" w:cs="Times New Roman"/>
          <w:sz w:val="24"/>
          <w:szCs w:val="24"/>
        </w:rPr>
        <w:t xml:space="preserve">with a flute, he </w:t>
      </w:r>
      <w:r w:rsidR="00017F2D" w:rsidRPr="007B4D70">
        <w:rPr>
          <w:rFonts w:ascii="Times New Roman" w:hAnsi="Times New Roman" w:cs="Times New Roman"/>
          <w:sz w:val="24"/>
          <w:szCs w:val="24"/>
        </w:rPr>
        <w:t xml:space="preserve">proposes competing </w:t>
      </w:r>
      <w:r w:rsidR="00F542AF">
        <w:rPr>
          <w:rFonts w:ascii="Times New Roman" w:hAnsi="Times New Roman" w:cs="Times New Roman"/>
          <w:sz w:val="24"/>
          <w:szCs w:val="24"/>
        </w:rPr>
        <w:t>rationales</w:t>
      </w:r>
      <w:r w:rsidR="00017F2D" w:rsidRPr="007B4D70">
        <w:rPr>
          <w:rFonts w:ascii="Times New Roman" w:hAnsi="Times New Roman" w:cs="Times New Roman"/>
          <w:sz w:val="24"/>
          <w:szCs w:val="24"/>
        </w:rPr>
        <w:t xml:space="preserve"> for social justice and yet </w:t>
      </w:r>
      <w:r w:rsidR="00D024AD" w:rsidRPr="007B4D70">
        <w:rPr>
          <w:rFonts w:ascii="Times New Roman" w:hAnsi="Times New Roman" w:cs="Times New Roman"/>
          <w:sz w:val="24"/>
          <w:szCs w:val="24"/>
        </w:rPr>
        <w:t>raises the possibility of reaching a partial agreement.</w:t>
      </w:r>
      <w:r w:rsidR="008D428F" w:rsidRPr="007B4D70">
        <w:rPr>
          <w:rFonts w:ascii="Times New Roman" w:hAnsi="Times New Roman" w:cs="Times New Roman"/>
          <w:sz w:val="24"/>
          <w:szCs w:val="24"/>
        </w:rPr>
        <w:t xml:space="preserve"> The bottom line is that </w:t>
      </w:r>
      <w:r w:rsidR="006129B0" w:rsidRPr="007B4D70">
        <w:rPr>
          <w:rFonts w:ascii="Times New Roman" w:hAnsi="Times New Roman" w:cs="Times New Roman"/>
          <w:sz w:val="24"/>
          <w:szCs w:val="24"/>
        </w:rPr>
        <w:t>‘</w:t>
      </w:r>
      <w:r w:rsidR="008D428F" w:rsidRPr="007B4D70">
        <w:rPr>
          <w:rFonts w:ascii="Times New Roman" w:hAnsi="Times New Roman" w:cs="Times New Roman"/>
          <w:sz w:val="24"/>
          <w:szCs w:val="24"/>
        </w:rPr>
        <w:t>[w]e cannot reduce all the things we have reason to value into one homogeneous magnitude</w:t>
      </w:r>
      <w:r w:rsidR="006129B0" w:rsidRPr="007B4D70">
        <w:rPr>
          <w:rFonts w:ascii="Times New Roman" w:hAnsi="Times New Roman" w:cs="Times New Roman"/>
          <w:sz w:val="24"/>
          <w:szCs w:val="24"/>
        </w:rPr>
        <w:t>’</w:t>
      </w:r>
      <w:r w:rsidR="008D428F" w:rsidRPr="007B4D70">
        <w:rPr>
          <w:rFonts w:ascii="Times New Roman" w:hAnsi="Times New Roman" w:cs="Times New Roman"/>
          <w:sz w:val="24"/>
          <w:szCs w:val="24"/>
        </w:rPr>
        <w:t xml:space="preserve"> (Sen 2009</w:t>
      </w:r>
      <w:r w:rsidR="00CF29DF">
        <w:rPr>
          <w:rFonts w:ascii="Times New Roman" w:hAnsi="Times New Roman" w:cs="Times New Roman"/>
          <w:sz w:val="24"/>
          <w:szCs w:val="24"/>
        </w:rPr>
        <w:t>, p.</w:t>
      </w:r>
      <w:r w:rsidR="008D428F" w:rsidRPr="007B4D70">
        <w:rPr>
          <w:rFonts w:ascii="Times New Roman" w:hAnsi="Times New Roman" w:cs="Times New Roman"/>
          <w:sz w:val="24"/>
          <w:szCs w:val="24"/>
        </w:rPr>
        <w:t xml:space="preserve"> 239)</w:t>
      </w:r>
      <w:r w:rsidR="000936C8">
        <w:rPr>
          <w:rFonts w:ascii="Times New Roman" w:hAnsi="Times New Roman" w:cs="Times New Roman"/>
          <w:sz w:val="24"/>
          <w:szCs w:val="24"/>
        </w:rPr>
        <w:t>.</w:t>
      </w:r>
      <w:r w:rsidR="00E5712D" w:rsidRPr="007B4D70">
        <w:rPr>
          <w:rFonts w:ascii="Times New Roman" w:hAnsi="Times New Roman" w:cs="Times New Roman"/>
          <w:sz w:val="24"/>
          <w:szCs w:val="24"/>
        </w:rPr>
        <w:t xml:space="preserve"> W</w:t>
      </w:r>
      <w:r w:rsidR="00C67F14" w:rsidRPr="007B4D70">
        <w:rPr>
          <w:rFonts w:ascii="Times New Roman" w:hAnsi="Times New Roman" w:cs="Times New Roman"/>
          <w:sz w:val="24"/>
          <w:szCs w:val="24"/>
        </w:rPr>
        <w:t xml:space="preserve">hat he presents is therefore </w:t>
      </w:r>
      <w:r w:rsidR="006129B0" w:rsidRPr="007B4D70">
        <w:rPr>
          <w:rFonts w:ascii="Times New Roman" w:hAnsi="Times New Roman" w:cs="Times New Roman"/>
          <w:sz w:val="24"/>
          <w:szCs w:val="24"/>
        </w:rPr>
        <w:t>‘</w:t>
      </w:r>
      <w:r w:rsidR="00E5712D" w:rsidRPr="007B4D70">
        <w:rPr>
          <w:rFonts w:ascii="Times New Roman" w:hAnsi="Times New Roman" w:cs="Times New Roman"/>
          <w:sz w:val="24"/>
          <w:szCs w:val="24"/>
        </w:rPr>
        <w:t xml:space="preserve">the approach to justice </w:t>
      </w:r>
      <w:r w:rsidR="00C67F14" w:rsidRPr="007B4D70">
        <w:rPr>
          <w:rFonts w:ascii="Times New Roman" w:hAnsi="Times New Roman" w:cs="Times New Roman"/>
          <w:sz w:val="24"/>
          <w:szCs w:val="24"/>
        </w:rPr>
        <w:t xml:space="preserve">… </w:t>
      </w:r>
      <w:r w:rsidR="00A52308">
        <w:rPr>
          <w:rFonts w:ascii="Times New Roman" w:hAnsi="Times New Roman" w:cs="Times New Roman"/>
          <w:sz w:val="24"/>
          <w:szCs w:val="24"/>
        </w:rPr>
        <w:t>[</w:t>
      </w:r>
      <w:r w:rsidR="00C67F14" w:rsidRPr="007B4D70">
        <w:rPr>
          <w:rFonts w:ascii="Times New Roman" w:hAnsi="Times New Roman" w:cs="Times New Roman"/>
          <w:sz w:val="24"/>
          <w:szCs w:val="24"/>
        </w:rPr>
        <w:t>which</w:t>
      </w:r>
      <w:r w:rsidR="00A52308">
        <w:rPr>
          <w:rFonts w:ascii="Times New Roman" w:hAnsi="Times New Roman" w:cs="Times New Roman"/>
          <w:sz w:val="24"/>
          <w:szCs w:val="24"/>
        </w:rPr>
        <w:t>]</w:t>
      </w:r>
      <w:r w:rsidR="00E5712D" w:rsidRPr="007B4D70">
        <w:rPr>
          <w:rFonts w:ascii="Times New Roman" w:hAnsi="Times New Roman" w:cs="Times New Roman"/>
          <w:sz w:val="24"/>
          <w:szCs w:val="24"/>
        </w:rPr>
        <w:t xml:space="preserve"> makes room for pervasive plurality as a constituent feature of the assessment of justice</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2009, p.</w:t>
      </w:r>
      <w:r w:rsidR="00E5712D" w:rsidRPr="007B4D70">
        <w:rPr>
          <w:rFonts w:ascii="Times New Roman" w:hAnsi="Times New Roman" w:cs="Times New Roman"/>
          <w:sz w:val="24"/>
          <w:szCs w:val="24"/>
        </w:rPr>
        <w:t xml:space="preserve"> 309).</w:t>
      </w:r>
    </w:p>
    <w:p w14:paraId="79B3AB89" w14:textId="77777777" w:rsidR="008D428F" w:rsidRPr="007B4D70" w:rsidRDefault="005204DF"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w:t>
      </w:r>
      <w:r w:rsidR="00C67F14" w:rsidRPr="007B4D70">
        <w:rPr>
          <w:rFonts w:ascii="Times New Roman" w:hAnsi="Times New Roman" w:cs="Times New Roman"/>
          <w:sz w:val="24"/>
          <w:szCs w:val="24"/>
        </w:rPr>
        <w:t xml:space="preserve">he difference between plural and single reasoning </w:t>
      </w:r>
      <w:r w:rsidRPr="007B4D70">
        <w:rPr>
          <w:rFonts w:ascii="Times New Roman" w:hAnsi="Times New Roman" w:cs="Times New Roman"/>
          <w:sz w:val="24"/>
          <w:szCs w:val="24"/>
        </w:rPr>
        <w:t>corresponds to</w:t>
      </w:r>
      <w:r w:rsidR="000F6BEF" w:rsidRPr="007B4D70">
        <w:rPr>
          <w:rFonts w:ascii="Times New Roman" w:hAnsi="Times New Roman" w:cs="Times New Roman"/>
          <w:sz w:val="24"/>
          <w:szCs w:val="24"/>
        </w:rPr>
        <w:t xml:space="preserve"> the informatio</w:t>
      </w:r>
      <w:r w:rsidRPr="007B4D70">
        <w:rPr>
          <w:rFonts w:ascii="Times New Roman" w:hAnsi="Times New Roman" w:cs="Times New Roman"/>
          <w:sz w:val="24"/>
          <w:szCs w:val="24"/>
        </w:rPr>
        <w:t>n employed by each approach. Whereas</w:t>
      </w:r>
      <w:r w:rsidR="00F542AF">
        <w:rPr>
          <w:rFonts w:ascii="Times New Roman" w:hAnsi="Times New Roman" w:cs="Times New Roman"/>
          <w:sz w:val="24"/>
          <w:szCs w:val="24"/>
        </w:rPr>
        <w:t>, for example,</w:t>
      </w:r>
      <w:r w:rsidR="000F6BEF" w:rsidRPr="007B4D70">
        <w:rPr>
          <w:rFonts w:ascii="Times New Roman" w:hAnsi="Times New Roman" w:cs="Times New Roman"/>
          <w:sz w:val="24"/>
          <w:szCs w:val="24"/>
        </w:rPr>
        <w:t xml:space="preserve"> </w:t>
      </w:r>
      <w:r w:rsidRPr="007B4D70">
        <w:rPr>
          <w:rFonts w:ascii="Times New Roman" w:hAnsi="Times New Roman" w:cs="Times New Roman"/>
          <w:sz w:val="24"/>
          <w:szCs w:val="24"/>
        </w:rPr>
        <w:t xml:space="preserve">contemporary welfare economics and political philosophy focus </w:t>
      </w:r>
      <w:r w:rsidR="00F542AF">
        <w:rPr>
          <w:rFonts w:ascii="Times New Roman" w:hAnsi="Times New Roman" w:cs="Times New Roman"/>
          <w:sz w:val="24"/>
          <w:szCs w:val="24"/>
        </w:rPr>
        <w:t xml:space="preserve">respectively </w:t>
      </w:r>
      <w:r w:rsidRPr="007B4D70">
        <w:rPr>
          <w:rFonts w:ascii="Times New Roman" w:hAnsi="Times New Roman" w:cs="Times New Roman"/>
          <w:sz w:val="24"/>
          <w:szCs w:val="24"/>
        </w:rPr>
        <w:t>on utility</w:t>
      </w:r>
      <w:r w:rsidR="000F6BEF" w:rsidRPr="007B4D70">
        <w:rPr>
          <w:rFonts w:ascii="Times New Roman" w:hAnsi="Times New Roman" w:cs="Times New Roman"/>
          <w:sz w:val="24"/>
          <w:szCs w:val="24"/>
        </w:rPr>
        <w:t xml:space="preserve"> and </w:t>
      </w:r>
      <w:r w:rsidR="00E253E1" w:rsidRPr="007B4D70">
        <w:rPr>
          <w:rFonts w:ascii="Times New Roman" w:hAnsi="Times New Roman" w:cs="Times New Roman"/>
          <w:sz w:val="24"/>
          <w:szCs w:val="24"/>
        </w:rPr>
        <w:t>resource</w:t>
      </w:r>
      <w:r w:rsidR="00F542AF">
        <w:rPr>
          <w:rFonts w:ascii="Times New Roman" w:hAnsi="Times New Roman" w:cs="Times New Roman"/>
          <w:sz w:val="24"/>
          <w:szCs w:val="24"/>
        </w:rPr>
        <w:t>s</w:t>
      </w:r>
      <w:r w:rsidRPr="007B4D70">
        <w:rPr>
          <w:rFonts w:ascii="Times New Roman" w:hAnsi="Times New Roman" w:cs="Times New Roman"/>
          <w:sz w:val="24"/>
          <w:szCs w:val="24"/>
        </w:rPr>
        <w:t xml:space="preserve"> (including </w:t>
      </w:r>
      <w:r w:rsidR="000F6BEF" w:rsidRPr="007B4D70">
        <w:rPr>
          <w:rFonts w:ascii="Times New Roman" w:hAnsi="Times New Roman" w:cs="Times New Roman"/>
          <w:sz w:val="24"/>
          <w:szCs w:val="24"/>
        </w:rPr>
        <w:t>primary goods</w:t>
      </w:r>
      <w:r w:rsidRPr="007B4D70">
        <w:rPr>
          <w:rFonts w:ascii="Times New Roman" w:hAnsi="Times New Roman" w:cs="Times New Roman"/>
          <w:sz w:val="24"/>
          <w:szCs w:val="24"/>
        </w:rPr>
        <w:t xml:space="preserve">) as the dominant information for </w:t>
      </w:r>
      <w:r w:rsidR="00F542AF">
        <w:rPr>
          <w:rFonts w:ascii="Times New Roman" w:hAnsi="Times New Roman" w:cs="Times New Roman"/>
          <w:sz w:val="24"/>
          <w:szCs w:val="24"/>
        </w:rPr>
        <w:t xml:space="preserve">a </w:t>
      </w:r>
      <w:r w:rsidRPr="007B4D70">
        <w:rPr>
          <w:rFonts w:ascii="Times New Roman" w:hAnsi="Times New Roman" w:cs="Times New Roman"/>
          <w:sz w:val="24"/>
          <w:szCs w:val="24"/>
        </w:rPr>
        <w:t>social arrangement</w:t>
      </w:r>
      <w:r w:rsidR="00F542AF">
        <w:rPr>
          <w:rFonts w:ascii="Times New Roman" w:hAnsi="Times New Roman" w:cs="Times New Roman"/>
          <w:sz w:val="24"/>
          <w:szCs w:val="24"/>
        </w:rPr>
        <w:t>, and</w:t>
      </w:r>
      <w:r w:rsidRPr="007B4D70">
        <w:rPr>
          <w:rFonts w:ascii="Times New Roman" w:hAnsi="Times New Roman" w:cs="Times New Roman"/>
          <w:sz w:val="24"/>
          <w:szCs w:val="24"/>
        </w:rPr>
        <w:t xml:space="preserve"> with other information ignored or </w:t>
      </w:r>
      <w:r w:rsidR="00F542AF">
        <w:rPr>
          <w:rFonts w:ascii="Times New Roman" w:hAnsi="Times New Roman" w:cs="Times New Roman"/>
          <w:sz w:val="24"/>
          <w:szCs w:val="24"/>
        </w:rPr>
        <w:t xml:space="preserve">at best </w:t>
      </w:r>
      <w:r w:rsidRPr="007B4D70">
        <w:rPr>
          <w:rFonts w:ascii="Times New Roman" w:hAnsi="Times New Roman" w:cs="Times New Roman"/>
          <w:sz w:val="24"/>
          <w:szCs w:val="24"/>
        </w:rPr>
        <w:t xml:space="preserve">undervalued, Sen </w:t>
      </w:r>
      <w:r w:rsidR="000F6BEF" w:rsidRPr="007B4D70">
        <w:rPr>
          <w:rFonts w:ascii="Times New Roman" w:hAnsi="Times New Roman" w:cs="Times New Roman"/>
          <w:sz w:val="24"/>
          <w:szCs w:val="24"/>
        </w:rPr>
        <w:t>prop</w:t>
      </w:r>
      <w:r w:rsidR="008D428F" w:rsidRPr="007B4D70">
        <w:rPr>
          <w:rFonts w:ascii="Times New Roman" w:hAnsi="Times New Roman" w:cs="Times New Roman"/>
          <w:sz w:val="24"/>
          <w:szCs w:val="24"/>
        </w:rPr>
        <w:t>oses</w:t>
      </w:r>
      <w:r w:rsidRPr="007B4D70">
        <w:rPr>
          <w:rFonts w:ascii="Times New Roman" w:hAnsi="Times New Roman" w:cs="Times New Roman"/>
          <w:sz w:val="24"/>
          <w:szCs w:val="24"/>
        </w:rPr>
        <w:t xml:space="preserve"> instead</w:t>
      </w:r>
      <w:r w:rsidR="00A52308">
        <w:rPr>
          <w:rFonts w:ascii="Times New Roman" w:hAnsi="Times New Roman" w:cs="Times New Roman"/>
          <w:sz w:val="24"/>
          <w:szCs w:val="24"/>
        </w:rPr>
        <w:t>—</w:t>
      </w:r>
      <w:r w:rsidRPr="007B4D70">
        <w:rPr>
          <w:rFonts w:ascii="Times New Roman" w:hAnsi="Times New Roman" w:cs="Times New Roman"/>
          <w:sz w:val="24"/>
          <w:szCs w:val="24"/>
        </w:rPr>
        <w:t>of such a narrow view</w:t>
      </w:r>
      <w:r w:rsidR="00A52308">
        <w:rPr>
          <w:rFonts w:ascii="Times New Roman" w:hAnsi="Times New Roman" w:cs="Times New Roman"/>
          <w:sz w:val="24"/>
          <w:szCs w:val="24"/>
        </w:rPr>
        <w:t>—</w:t>
      </w:r>
      <w:r w:rsidR="000F6BEF" w:rsidRPr="007B4D70">
        <w:rPr>
          <w:rFonts w:ascii="Times New Roman" w:hAnsi="Times New Roman" w:cs="Times New Roman"/>
          <w:sz w:val="24"/>
          <w:szCs w:val="24"/>
        </w:rPr>
        <w:t>to</w:t>
      </w:r>
      <w:r w:rsidR="00C807A0" w:rsidRPr="007B4D70">
        <w:rPr>
          <w:rFonts w:ascii="Times New Roman" w:hAnsi="Times New Roman" w:cs="Times New Roman"/>
          <w:sz w:val="24"/>
          <w:szCs w:val="24"/>
        </w:rPr>
        <w:t xml:space="preserve"> </w:t>
      </w:r>
      <w:r w:rsidRPr="007B4D70">
        <w:rPr>
          <w:rFonts w:ascii="Times New Roman" w:hAnsi="Times New Roman" w:cs="Times New Roman"/>
          <w:sz w:val="24"/>
          <w:szCs w:val="24"/>
        </w:rPr>
        <w:t>expand the informational space for the di</w:t>
      </w:r>
      <w:r w:rsidR="005C0582" w:rsidRPr="007B4D70">
        <w:rPr>
          <w:rFonts w:ascii="Times New Roman" w:hAnsi="Times New Roman" w:cs="Times New Roman"/>
          <w:sz w:val="24"/>
          <w:szCs w:val="24"/>
        </w:rPr>
        <w:t>rect consideration of plural features of our lives and concerns</w:t>
      </w:r>
      <w:r w:rsidR="00E253E1" w:rsidRPr="007B4D70">
        <w:rPr>
          <w:rFonts w:ascii="Times New Roman" w:hAnsi="Times New Roman" w:cs="Times New Roman"/>
          <w:sz w:val="24"/>
          <w:szCs w:val="24"/>
        </w:rPr>
        <w:t>. Consequently, he</w:t>
      </w:r>
      <w:r w:rsidRPr="007B4D70">
        <w:rPr>
          <w:rFonts w:ascii="Times New Roman" w:hAnsi="Times New Roman" w:cs="Times New Roman"/>
          <w:sz w:val="24"/>
          <w:szCs w:val="24"/>
        </w:rPr>
        <w:t xml:space="preserve"> tak</w:t>
      </w:r>
      <w:r w:rsidR="00E253E1" w:rsidRPr="007B4D70">
        <w:rPr>
          <w:rFonts w:ascii="Times New Roman" w:hAnsi="Times New Roman" w:cs="Times New Roman"/>
          <w:sz w:val="24"/>
          <w:szCs w:val="24"/>
        </w:rPr>
        <w:t>es particular note of capability, or</w:t>
      </w:r>
      <w:r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w:t>
      </w:r>
      <w:r w:rsidR="00E253E1" w:rsidRPr="007B4D70">
        <w:rPr>
          <w:rFonts w:ascii="Times New Roman" w:hAnsi="Times New Roman" w:cs="Times New Roman"/>
          <w:sz w:val="24"/>
          <w:szCs w:val="24"/>
        </w:rPr>
        <w:t>our ability to achieve various combinations of functionings that we can compare and judge against each other in terms of what we have reason to value</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2009, p.</w:t>
      </w:r>
      <w:r w:rsidR="00E253E1" w:rsidRPr="007B4D70">
        <w:rPr>
          <w:rFonts w:ascii="Times New Roman" w:hAnsi="Times New Roman" w:cs="Times New Roman"/>
          <w:sz w:val="24"/>
          <w:szCs w:val="24"/>
        </w:rPr>
        <w:t xml:space="preserve"> 233), w</w:t>
      </w:r>
      <w:r w:rsidR="006B0791" w:rsidRPr="007B4D70">
        <w:rPr>
          <w:rFonts w:ascii="Times New Roman" w:hAnsi="Times New Roman" w:cs="Times New Roman"/>
          <w:sz w:val="24"/>
          <w:szCs w:val="24"/>
        </w:rPr>
        <w:t xml:space="preserve">hile not </w:t>
      </w:r>
      <w:r w:rsidR="00F542AF">
        <w:rPr>
          <w:rFonts w:ascii="Times New Roman" w:hAnsi="Times New Roman" w:cs="Times New Roman"/>
          <w:sz w:val="24"/>
          <w:szCs w:val="24"/>
        </w:rPr>
        <w:t>discounting</w:t>
      </w:r>
      <w:r w:rsidR="006B0791" w:rsidRPr="007B4D70">
        <w:rPr>
          <w:rFonts w:ascii="Times New Roman" w:hAnsi="Times New Roman" w:cs="Times New Roman"/>
          <w:sz w:val="24"/>
          <w:szCs w:val="24"/>
        </w:rPr>
        <w:t xml:space="preserve"> the significance of other informational spaces</w:t>
      </w:r>
      <w:r w:rsidR="000F6BEF" w:rsidRPr="007B4D70">
        <w:rPr>
          <w:rFonts w:ascii="Times New Roman" w:hAnsi="Times New Roman" w:cs="Times New Roman"/>
          <w:sz w:val="24"/>
          <w:szCs w:val="24"/>
        </w:rPr>
        <w:t xml:space="preserve">. </w:t>
      </w:r>
      <w:r w:rsidR="00B958A1" w:rsidRPr="007B4D70">
        <w:rPr>
          <w:rFonts w:ascii="Times New Roman" w:hAnsi="Times New Roman" w:cs="Times New Roman"/>
          <w:sz w:val="24"/>
          <w:szCs w:val="24"/>
        </w:rPr>
        <w:t>An advantage of drawing on capability is to represent</w:t>
      </w:r>
      <w:r w:rsidR="00E253E1" w:rsidRPr="007B4D70">
        <w:rPr>
          <w:rFonts w:ascii="Times New Roman" w:hAnsi="Times New Roman" w:cs="Times New Roman"/>
          <w:sz w:val="24"/>
          <w:szCs w:val="24"/>
        </w:rPr>
        <w:t xml:space="preserve"> irreducible diversities </w:t>
      </w:r>
      <w:r w:rsidR="00054443">
        <w:rPr>
          <w:rFonts w:ascii="Times New Roman" w:hAnsi="Times New Roman" w:cs="Times New Roman"/>
          <w:sz w:val="24"/>
          <w:szCs w:val="24"/>
        </w:rPr>
        <w:t>in</w:t>
      </w:r>
      <w:r w:rsidR="00E253E1" w:rsidRPr="007B4D70">
        <w:rPr>
          <w:rFonts w:ascii="Times New Roman" w:hAnsi="Times New Roman" w:cs="Times New Roman"/>
          <w:sz w:val="24"/>
          <w:szCs w:val="24"/>
        </w:rPr>
        <w:t xml:space="preserve"> our </w:t>
      </w:r>
      <w:r w:rsidR="00B958A1" w:rsidRPr="007B4D70">
        <w:rPr>
          <w:rFonts w:ascii="Times New Roman" w:hAnsi="Times New Roman" w:cs="Times New Roman"/>
          <w:sz w:val="24"/>
          <w:szCs w:val="24"/>
        </w:rPr>
        <w:t xml:space="preserve">lives, </w:t>
      </w:r>
      <w:r w:rsidR="00054443">
        <w:rPr>
          <w:rFonts w:ascii="Times New Roman" w:hAnsi="Times New Roman" w:cs="Times New Roman"/>
          <w:sz w:val="24"/>
          <w:szCs w:val="24"/>
        </w:rPr>
        <w:t xml:space="preserve">our </w:t>
      </w:r>
      <w:r w:rsidR="00B958A1" w:rsidRPr="007B4D70">
        <w:rPr>
          <w:rFonts w:ascii="Times New Roman" w:hAnsi="Times New Roman" w:cs="Times New Roman"/>
          <w:sz w:val="24"/>
          <w:szCs w:val="24"/>
        </w:rPr>
        <w:t>concerns</w:t>
      </w:r>
      <w:r w:rsidR="00054443">
        <w:rPr>
          <w:rFonts w:ascii="Times New Roman" w:hAnsi="Times New Roman" w:cs="Times New Roman"/>
          <w:sz w:val="24"/>
          <w:szCs w:val="24"/>
        </w:rPr>
        <w:t>,</w:t>
      </w:r>
      <w:r w:rsidR="00B958A1" w:rsidRPr="007B4D70">
        <w:rPr>
          <w:rFonts w:ascii="Times New Roman" w:hAnsi="Times New Roman" w:cs="Times New Roman"/>
          <w:sz w:val="24"/>
          <w:szCs w:val="24"/>
        </w:rPr>
        <w:t xml:space="preserve"> and thus </w:t>
      </w:r>
      <w:r w:rsidR="00054443">
        <w:rPr>
          <w:rFonts w:ascii="Times New Roman" w:hAnsi="Times New Roman" w:cs="Times New Roman"/>
          <w:sz w:val="24"/>
          <w:szCs w:val="24"/>
        </w:rPr>
        <w:t xml:space="preserve">our </w:t>
      </w:r>
      <w:r w:rsidR="00B958A1" w:rsidRPr="007B4D70">
        <w:rPr>
          <w:rFonts w:ascii="Times New Roman" w:hAnsi="Times New Roman" w:cs="Times New Roman"/>
          <w:sz w:val="24"/>
          <w:szCs w:val="24"/>
        </w:rPr>
        <w:t xml:space="preserve">reasoning, which in turn allow </w:t>
      </w:r>
      <w:r w:rsidR="00054443">
        <w:rPr>
          <w:rFonts w:ascii="Times New Roman" w:hAnsi="Times New Roman" w:cs="Times New Roman"/>
          <w:sz w:val="24"/>
          <w:szCs w:val="24"/>
        </w:rPr>
        <w:t xml:space="preserve">us to reach </w:t>
      </w:r>
      <w:r w:rsidR="00B958A1" w:rsidRPr="007B4D70">
        <w:rPr>
          <w:rFonts w:ascii="Times New Roman" w:hAnsi="Times New Roman" w:cs="Times New Roman"/>
          <w:sz w:val="24"/>
          <w:szCs w:val="24"/>
        </w:rPr>
        <w:t xml:space="preserve">partial agreements. </w:t>
      </w:r>
      <w:r w:rsidR="00930ED2" w:rsidRPr="007B4D70">
        <w:rPr>
          <w:rFonts w:ascii="Times New Roman" w:hAnsi="Times New Roman" w:cs="Times New Roman"/>
          <w:sz w:val="24"/>
          <w:szCs w:val="24"/>
        </w:rPr>
        <w:t xml:space="preserve">In this respect, </w:t>
      </w:r>
      <w:r w:rsidR="00C86E97" w:rsidRPr="007B4D70">
        <w:rPr>
          <w:rFonts w:ascii="Times New Roman" w:hAnsi="Times New Roman" w:cs="Times New Roman"/>
          <w:sz w:val="24"/>
          <w:szCs w:val="24"/>
        </w:rPr>
        <w:t xml:space="preserve">it is hard to justify </w:t>
      </w:r>
      <w:r w:rsidR="00930ED2" w:rsidRPr="007B4D70">
        <w:rPr>
          <w:rFonts w:ascii="Times New Roman" w:hAnsi="Times New Roman" w:cs="Times New Roman"/>
          <w:sz w:val="24"/>
          <w:szCs w:val="24"/>
        </w:rPr>
        <w:t>the informational spaces selected</w:t>
      </w:r>
      <w:r w:rsidR="00C72979" w:rsidRPr="007B4D70">
        <w:rPr>
          <w:rFonts w:ascii="Times New Roman" w:hAnsi="Times New Roman" w:cs="Times New Roman"/>
          <w:sz w:val="24"/>
          <w:szCs w:val="24"/>
        </w:rPr>
        <w:t xml:space="preserve"> </w:t>
      </w:r>
      <w:r w:rsidR="00C72979" w:rsidRPr="007B4D70">
        <w:rPr>
          <w:rFonts w:ascii="Times New Roman" w:hAnsi="Times New Roman" w:cs="Times New Roman"/>
          <w:i/>
          <w:sz w:val="24"/>
          <w:szCs w:val="24"/>
        </w:rPr>
        <w:t xml:space="preserve">a </w:t>
      </w:r>
      <w:r w:rsidR="00C72979" w:rsidRPr="007B4D70">
        <w:rPr>
          <w:rFonts w:ascii="Times New Roman" w:hAnsi="Times New Roman" w:cs="Times New Roman"/>
          <w:i/>
          <w:sz w:val="24"/>
          <w:szCs w:val="24"/>
        </w:rPr>
        <w:lastRenderedPageBreak/>
        <w:t>priori</w:t>
      </w:r>
      <w:r w:rsidR="00C72979" w:rsidRPr="007B4D70">
        <w:rPr>
          <w:rFonts w:ascii="Times New Roman" w:hAnsi="Times New Roman" w:cs="Times New Roman"/>
          <w:sz w:val="24"/>
          <w:szCs w:val="24"/>
        </w:rPr>
        <w:t xml:space="preserve"> (e.g. u</w:t>
      </w:r>
      <w:r w:rsidR="00670E6E" w:rsidRPr="007B4D70">
        <w:rPr>
          <w:rFonts w:ascii="Times New Roman" w:hAnsi="Times New Roman" w:cs="Times New Roman"/>
          <w:sz w:val="24"/>
          <w:szCs w:val="24"/>
        </w:rPr>
        <w:t xml:space="preserve">tility, </w:t>
      </w:r>
      <w:r w:rsidR="00E253E1" w:rsidRPr="007B4D70">
        <w:rPr>
          <w:rFonts w:ascii="Times New Roman" w:hAnsi="Times New Roman" w:cs="Times New Roman"/>
          <w:sz w:val="24"/>
          <w:szCs w:val="24"/>
        </w:rPr>
        <w:t>resource</w:t>
      </w:r>
      <w:r w:rsidR="00054443">
        <w:rPr>
          <w:rFonts w:ascii="Times New Roman" w:hAnsi="Times New Roman" w:cs="Times New Roman"/>
          <w:sz w:val="24"/>
          <w:szCs w:val="24"/>
        </w:rPr>
        <w:t>s</w:t>
      </w:r>
      <w:r w:rsidR="00930ED2" w:rsidRPr="007B4D70">
        <w:rPr>
          <w:rFonts w:ascii="Times New Roman" w:hAnsi="Times New Roman" w:cs="Times New Roman"/>
          <w:sz w:val="24"/>
          <w:szCs w:val="24"/>
        </w:rPr>
        <w:t>) as uniquely</w:t>
      </w:r>
      <w:r w:rsidR="00670E6E" w:rsidRPr="007B4D70">
        <w:rPr>
          <w:rFonts w:ascii="Times New Roman" w:hAnsi="Times New Roman" w:cs="Times New Roman"/>
          <w:sz w:val="24"/>
          <w:szCs w:val="24"/>
        </w:rPr>
        <w:t xml:space="preserve"> and universally important</w:t>
      </w:r>
      <w:r w:rsidR="00930ED2" w:rsidRPr="007B4D70">
        <w:rPr>
          <w:rFonts w:ascii="Times New Roman" w:hAnsi="Times New Roman" w:cs="Times New Roman"/>
          <w:sz w:val="24"/>
          <w:szCs w:val="24"/>
        </w:rPr>
        <w:t xml:space="preserve"> (apart from other shortcomings such as ignorance of conversion variations and obligations).</w:t>
      </w:r>
    </w:p>
    <w:p w14:paraId="7CC89343" w14:textId="77777777" w:rsidR="00C86E97" w:rsidRPr="007B4D70" w:rsidRDefault="00054443"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I</w:t>
      </w:r>
      <w:r w:rsidR="00C86E97" w:rsidRPr="007B4D70">
        <w:rPr>
          <w:rFonts w:ascii="Times New Roman" w:hAnsi="Times New Roman" w:cs="Times New Roman"/>
          <w:sz w:val="24"/>
          <w:szCs w:val="24"/>
        </w:rPr>
        <w:t xml:space="preserve">n view of </w:t>
      </w:r>
      <w:r w:rsidR="00A52308">
        <w:rPr>
          <w:rFonts w:ascii="Times New Roman" w:hAnsi="Times New Roman" w:cs="Times New Roman"/>
          <w:sz w:val="24"/>
          <w:szCs w:val="24"/>
        </w:rPr>
        <w:t xml:space="preserve">the </w:t>
      </w:r>
      <w:r w:rsidR="00C86E97" w:rsidRPr="007B4D70">
        <w:rPr>
          <w:rFonts w:ascii="Times New Roman" w:hAnsi="Times New Roman" w:cs="Times New Roman"/>
          <w:sz w:val="24"/>
          <w:szCs w:val="24"/>
        </w:rPr>
        <w:t>plural feature</w:t>
      </w:r>
      <w:r>
        <w:rPr>
          <w:rFonts w:ascii="Times New Roman" w:hAnsi="Times New Roman" w:cs="Times New Roman"/>
          <w:sz w:val="24"/>
          <w:szCs w:val="24"/>
        </w:rPr>
        <w:t>s</w:t>
      </w:r>
      <w:r w:rsidR="00C86E97" w:rsidRPr="007B4D70">
        <w:rPr>
          <w:rFonts w:ascii="Times New Roman" w:hAnsi="Times New Roman" w:cs="Times New Roman"/>
          <w:sz w:val="24"/>
          <w:szCs w:val="24"/>
        </w:rPr>
        <w:t xml:space="preserve"> of reasoning and informational spaces</w:t>
      </w:r>
      <w:r>
        <w:rPr>
          <w:rFonts w:ascii="Times New Roman" w:hAnsi="Times New Roman" w:cs="Times New Roman"/>
          <w:sz w:val="24"/>
          <w:szCs w:val="24"/>
        </w:rPr>
        <w:t>,</w:t>
      </w:r>
      <w:r w:rsidR="00C86E97" w:rsidRPr="007B4D70">
        <w:rPr>
          <w:rFonts w:ascii="Times New Roman" w:hAnsi="Times New Roman" w:cs="Times New Roman"/>
          <w:sz w:val="24"/>
          <w:szCs w:val="24"/>
        </w:rPr>
        <w:t xml:space="preserve"> </w:t>
      </w:r>
      <w:r>
        <w:rPr>
          <w:rFonts w:ascii="Times New Roman" w:hAnsi="Times New Roman" w:cs="Times New Roman"/>
          <w:sz w:val="24"/>
          <w:szCs w:val="24"/>
        </w:rPr>
        <w:t xml:space="preserve">what we need </w:t>
      </w:r>
      <w:r w:rsidR="00C86E97" w:rsidRPr="007B4D70">
        <w:rPr>
          <w:rFonts w:ascii="Times New Roman" w:hAnsi="Times New Roman" w:cs="Times New Roman"/>
          <w:sz w:val="24"/>
          <w:szCs w:val="24"/>
        </w:rPr>
        <w:t xml:space="preserve">is critical scrutiny through public reasoning. In so doing, it is important not only to include concern for others (against vested interests or prejudices) but also to broaden our own investigation (against under-scrutinised parochialism of values and presumptions in the local community). In this context, </w:t>
      </w:r>
      <w:r>
        <w:rPr>
          <w:rFonts w:ascii="Times New Roman" w:hAnsi="Times New Roman" w:cs="Times New Roman"/>
          <w:sz w:val="24"/>
          <w:szCs w:val="24"/>
        </w:rPr>
        <w:t>Sen</w:t>
      </w:r>
      <w:r w:rsidR="00C86E97" w:rsidRPr="007B4D70">
        <w:rPr>
          <w:rFonts w:ascii="Times New Roman" w:hAnsi="Times New Roman" w:cs="Times New Roman"/>
          <w:sz w:val="24"/>
          <w:szCs w:val="24"/>
        </w:rPr>
        <w:t xml:space="preserve"> refers to Adam Smith’s </w:t>
      </w:r>
      <w:r w:rsidR="00CA4F45" w:rsidRPr="007B4D70">
        <w:rPr>
          <w:rFonts w:ascii="Times New Roman" w:hAnsi="Times New Roman" w:cs="Times New Roman"/>
          <w:sz w:val="24"/>
          <w:szCs w:val="24"/>
        </w:rPr>
        <w:t xml:space="preserve">methodological </w:t>
      </w:r>
      <w:r w:rsidR="00C86E97" w:rsidRPr="007B4D70">
        <w:rPr>
          <w:rFonts w:ascii="Times New Roman" w:hAnsi="Times New Roman" w:cs="Times New Roman"/>
          <w:sz w:val="24"/>
          <w:szCs w:val="24"/>
        </w:rPr>
        <w:t xml:space="preserve">device of the </w:t>
      </w:r>
      <w:r w:rsidR="0054115E" w:rsidRPr="007B4D70">
        <w:rPr>
          <w:rFonts w:ascii="Times New Roman" w:hAnsi="Times New Roman" w:cs="Times New Roman"/>
          <w:sz w:val="24"/>
          <w:szCs w:val="24"/>
        </w:rPr>
        <w:t>“</w:t>
      </w:r>
      <w:r w:rsidR="00C86E97" w:rsidRPr="007B4D70">
        <w:rPr>
          <w:rFonts w:ascii="Times New Roman" w:hAnsi="Times New Roman" w:cs="Times New Roman"/>
          <w:sz w:val="24"/>
          <w:szCs w:val="24"/>
        </w:rPr>
        <w:t>impartial spectator</w:t>
      </w:r>
      <w:r w:rsidR="0054115E" w:rsidRPr="007B4D70">
        <w:rPr>
          <w:rFonts w:ascii="Times New Roman" w:hAnsi="Times New Roman" w:cs="Times New Roman"/>
          <w:sz w:val="24"/>
          <w:szCs w:val="24"/>
        </w:rPr>
        <w:t>”</w:t>
      </w:r>
      <w:r>
        <w:rPr>
          <w:rFonts w:ascii="Times New Roman" w:hAnsi="Times New Roman" w:cs="Times New Roman"/>
          <w:sz w:val="24"/>
          <w:szCs w:val="24"/>
        </w:rPr>
        <w:t>,</w:t>
      </w:r>
      <w:r w:rsidR="00C86E97" w:rsidRPr="007B4D70">
        <w:rPr>
          <w:rFonts w:ascii="Times New Roman" w:hAnsi="Times New Roman" w:cs="Times New Roman"/>
          <w:sz w:val="24"/>
          <w:szCs w:val="24"/>
        </w:rPr>
        <w:t xml:space="preserve"> which allows us to have </w:t>
      </w:r>
      <w:r w:rsidR="0054115E" w:rsidRPr="007B4D70">
        <w:rPr>
          <w:rFonts w:ascii="Times New Roman" w:hAnsi="Times New Roman" w:cs="Times New Roman"/>
          <w:sz w:val="24"/>
          <w:szCs w:val="24"/>
        </w:rPr>
        <w:t>“</w:t>
      </w:r>
      <w:r w:rsidR="00C86E97" w:rsidRPr="007B4D70">
        <w:rPr>
          <w:rFonts w:ascii="Times New Roman" w:hAnsi="Times New Roman" w:cs="Times New Roman"/>
          <w:sz w:val="24"/>
          <w:szCs w:val="24"/>
        </w:rPr>
        <w:t>perspectives from far as well as near</w:t>
      </w:r>
      <w:r w:rsidR="0054115E" w:rsidRPr="007B4D70">
        <w:rPr>
          <w:rFonts w:ascii="Times New Roman" w:hAnsi="Times New Roman" w:cs="Times New Roman"/>
          <w:sz w:val="24"/>
          <w:szCs w:val="24"/>
        </w:rPr>
        <w:t>”</w:t>
      </w:r>
      <w:r w:rsidR="00C86E97" w:rsidRPr="007B4D70">
        <w:rPr>
          <w:rFonts w:ascii="Times New Roman" w:hAnsi="Times New Roman" w:cs="Times New Roman"/>
          <w:sz w:val="24"/>
          <w:szCs w:val="24"/>
        </w:rPr>
        <w:t xml:space="preserve">. By doing so, more and more relevant information becomes open and available for facilitating public discussion (which leads to descriptive importance based on fact and evidence in </w:t>
      </w:r>
      <w:r>
        <w:rPr>
          <w:rFonts w:ascii="Times New Roman" w:hAnsi="Times New Roman" w:cs="Times New Roman"/>
          <w:sz w:val="24"/>
          <w:szCs w:val="24"/>
        </w:rPr>
        <w:t>Sen’s</w:t>
      </w:r>
      <w:r w:rsidR="00C86E97" w:rsidRPr="007B4D70">
        <w:rPr>
          <w:rFonts w:ascii="Times New Roman" w:hAnsi="Times New Roman" w:cs="Times New Roman"/>
          <w:sz w:val="24"/>
          <w:szCs w:val="24"/>
        </w:rPr>
        <w:t xml:space="preserve"> approach</w:t>
      </w:r>
      <w:r>
        <w:rPr>
          <w:rFonts w:ascii="Times New Roman" w:hAnsi="Times New Roman" w:cs="Times New Roman"/>
          <w:sz w:val="24"/>
          <w:szCs w:val="24"/>
        </w:rPr>
        <w:t>,</w:t>
      </w:r>
      <w:r w:rsidR="00C86E97" w:rsidRPr="007B4D70">
        <w:rPr>
          <w:rFonts w:ascii="Times New Roman" w:hAnsi="Times New Roman" w:cs="Times New Roman"/>
          <w:sz w:val="24"/>
          <w:szCs w:val="24"/>
        </w:rPr>
        <w:t xml:space="preserve"> as will be examined later).</w:t>
      </w:r>
    </w:p>
    <w:p w14:paraId="35C67224" w14:textId="77777777" w:rsidR="00AD0DF3" w:rsidRPr="007B4D70" w:rsidRDefault="00054443"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In addressing</w:t>
      </w:r>
      <w:r w:rsidR="009B7C87" w:rsidRPr="007B4D70">
        <w:rPr>
          <w:rFonts w:ascii="Times New Roman" w:hAnsi="Times New Roman" w:cs="Times New Roman"/>
          <w:sz w:val="24"/>
          <w:szCs w:val="24"/>
        </w:rPr>
        <w:t xml:space="preserve"> the significance of public discussion for justice,</w:t>
      </w:r>
      <w:r w:rsidR="0033021D" w:rsidRPr="007B4D70">
        <w:rPr>
          <w:rFonts w:ascii="Times New Roman" w:hAnsi="Times New Roman" w:cs="Times New Roman"/>
          <w:sz w:val="24"/>
          <w:szCs w:val="24"/>
        </w:rPr>
        <w:t xml:space="preserve"> </w:t>
      </w:r>
      <w:r>
        <w:rPr>
          <w:rFonts w:ascii="Times New Roman" w:hAnsi="Times New Roman" w:cs="Times New Roman"/>
          <w:sz w:val="24"/>
          <w:szCs w:val="24"/>
        </w:rPr>
        <w:t>Sen</w:t>
      </w:r>
      <w:r w:rsidR="0033021D" w:rsidRPr="007B4D70">
        <w:rPr>
          <w:rFonts w:ascii="Times New Roman" w:hAnsi="Times New Roman" w:cs="Times New Roman"/>
          <w:sz w:val="24"/>
          <w:szCs w:val="24"/>
        </w:rPr>
        <w:t xml:space="preserve"> </w:t>
      </w:r>
      <w:r w:rsidR="00B51453" w:rsidRPr="007B4D70">
        <w:rPr>
          <w:rFonts w:ascii="Times New Roman" w:hAnsi="Times New Roman" w:cs="Times New Roman"/>
          <w:sz w:val="24"/>
          <w:szCs w:val="24"/>
        </w:rPr>
        <w:t>distinguishes two lines of reasoning</w:t>
      </w:r>
      <w:r w:rsidR="001D2F3C" w:rsidRPr="007B4D70">
        <w:rPr>
          <w:rFonts w:ascii="Times New Roman" w:hAnsi="Times New Roman" w:cs="Times New Roman"/>
          <w:sz w:val="24"/>
          <w:szCs w:val="24"/>
        </w:rPr>
        <w:t xml:space="preserve">: </w:t>
      </w:r>
      <w:r w:rsidR="001D2F3C" w:rsidRPr="007B4D70">
        <w:rPr>
          <w:rFonts w:ascii="Times New Roman" w:hAnsi="Times New Roman" w:cs="Times New Roman"/>
          <w:i/>
          <w:sz w:val="24"/>
          <w:szCs w:val="24"/>
        </w:rPr>
        <w:t>transcendental institutionalism</w:t>
      </w:r>
      <w:r w:rsidR="001D2F3C" w:rsidRPr="007B4D70">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1D2F3C" w:rsidRPr="007B4D70">
        <w:rPr>
          <w:rFonts w:ascii="Times New Roman" w:hAnsi="Times New Roman" w:cs="Times New Roman"/>
          <w:sz w:val="24"/>
          <w:szCs w:val="24"/>
        </w:rPr>
        <w:t xml:space="preserve">transcendental approach) and </w:t>
      </w:r>
      <w:r w:rsidR="001D2F3C" w:rsidRPr="007B4D70">
        <w:rPr>
          <w:rFonts w:ascii="Times New Roman" w:hAnsi="Times New Roman" w:cs="Times New Roman"/>
          <w:i/>
          <w:sz w:val="24"/>
          <w:szCs w:val="24"/>
        </w:rPr>
        <w:t>realisation-focused comparisons</w:t>
      </w:r>
      <w:r w:rsidR="001D2F3C" w:rsidRPr="007B4D70">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1D2F3C" w:rsidRPr="007B4D70">
        <w:rPr>
          <w:rFonts w:ascii="Times New Roman" w:hAnsi="Times New Roman" w:cs="Times New Roman"/>
          <w:sz w:val="24"/>
          <w:szCs w:val="24"/>
        </w:rPr>
        <w:t>comparative approach)</w:t>
      </w:r>
      <w:r w:rsidR="00A52308">
        <w:rPr>
          <w:rFonts w:ascii="Times New Roman" w:hAnsi="Times New Roman" w:cs="Times New Roman"/>
          <w:sz w:val="24"/>
          <w:szCs w:val="24"/>
        </w:rPr>
        <w:t>. Sen</w:t>
      </w:r>
      <w:r>
        <w:rPr>
          <w:rFonts w:ascii="Times New Roman" w:hAnsi="Times New Roman" w:cs="Times New Roman"/>
          <w:sz w:val="24"/>
          <w:szCs w:val="24"/>
        </w:rPr>
        <w:t xml:space="preserve"> </w:t>
      </w:r>
      <w:r w:rsidR="001D2F3C" w:rsidRPr="007B4D70">
        <w:rPr>
          <w:rFonts w:ascii="Times New Roman" w:hAnsi="Times New Roman" w:cs="Times New Roman"/>
          <w:sz w:val="24"/>
          <w:szCs w:val="24"/>
        </w:rPr>
        <w:t>supports the latter. Whereas the transcendental approach concentrates o</w:t>
      </w:r>
      <w:r w:rsidR="00153F81" w:rsidRPr="007B4D70">
        <w:rPr>
          <w:rFonts w:ascii="Times New Roman" w:hAnsi="Times New Roman" w:cs="Times New Roman"/>
          <w:sz w:val="24"/>
          <w:szCs w:val="24"/>
        </w:rPr>
        <w:t xml:space="preserve">n identifying perfect justice and </w:t>
      </w:r>
      <w:r>
        <w:rPr>
          <w:rFonts w:ascii="Times New Roman" w:hAnsi="Times New Roman" w:cs="Times New Roman"/>
          <w:sz w:val="24"/>
          <w:szCs w:val="24"/>
        </w:rPr>
        <w:t xml:space="preserve">accordingly </w:t>
      </w:r>
      <w:r w:rsidR="00153F81" w:rsidRPr="007B4D70">
        <w:rPr>
          <w:rFonts w:ascii="Times New Roman" w:hAnsi="Times New Roman" w:cs="Times New Roman"/>
          <w:sz w:val="24"/>
          <w:szCs w:val="24"/>
        </w:rPr>
        <w:t xml:space="preserve">getting the institutions right, the comparative approach is involved in comparisons </w:t>
      </w:r>
      <w:r>
        <w:rPr>
          <w:rFonts w:ascii="Times New Roman" w:hAnsi="Times New Roman" w:cs="Times New Roman"/>
          <w:sz w:val="24"/>
          <w:szCs w:val="24"/>
        </w:rPr>
        <w:t>between</w:t>
      </w:r>
      <w:r w:rsidR="00153F81" w:rsidRPr="007B4D70">
        <w:rPr>
          <w:rFonts w:ascii="Times New Roman" w:hAnsi="Times New Roman" w:cs="Times New Roman"/>
          <w:sz w:val="24"/>
          <w:szCs w:val="24"/>
        </w:rPr>
        <w:t xml:space="preserve"> real </w:t>
      </w:r>
      <w:r>
        <w:rPr>
          <w:rFonts w:ascii="Times New Roman" w:hAnsi="Times New Roman" w:cs="Times New Roman"/>
          <w:sz w:val="24"/>
          <w:szCs w:val="24"/>
        </w:rPr>
        <w:t xml:space="preserve">societal </w:t>
      </w:r>
      <w:r w:rsidR="00153F81" w:rsidRPr="007B4D70">
        <w:rPr>
          <w:rFonts w:ascii="Times New Roman" w:hAnsi="Times New Roman" w:cs="Times New Roman"/>
          <w:sz w:val="24"/>
          <w:szCs w:val="24"/>
        </w:rPr>
        <w:t>situations</w:t>
      </w:r>
      <w:r w:rsidR="00DC1354" w:rsidRPr="007B4D70">
        <w:rPr>
          <w:rFonts w:ascii="Times New Roman" w:hAnsi="Times New Roman" w:cs="Times New Roman"/>
          <w:sz w:val="24"/>
          <w:szCs w:val="24"/>
        </w:rPr>
        <w:t xml:space="preserve"> and </w:t>
      </w:r>
      <w:r>
        <w:rPr>
          <w:rFonts w:ascii="Times New Roman" w:hAnsi="Times New Roman" w:cs="Times New Roman"/>
          <w:sz w:val="24"/>
          <w:szCs w:val="24"/>
        </w:rPr>
        <w:t xml:space="preserve">it </w:t>
      </w:r>
      <w:r w:rsidR="00DC1354" w:rsidRPr="007B4D70">
        <w:rPr>
          <w:rFonts w:ascii="Times New Roman" w:hAnsi="Times New Roman" w:cs="Times New Roman"/>
          <w:sz w:val="24"/>
          <w:szCs w:val="24"/>
        </w:rPr>
        <w:t xml:space="preserve">focuses on actual </w:t>
      </w:r>
      <w:r w:rsidR="00AD0DF3" w:rsidRPr="007B4D70">
        <w:rPr>
          <w:rFonts w:ascii="Times New Roman" w:hAnsi="Times New Roman" w:cs="Times New Roman"/>
          <w:sz w:val="24"/>
          <w:szCs w:val="24"/>
        </w:rPr>
        <w:t>realisation. A main challenge of</w:t>
      </w:r>
      <w:r w:rsidR="00DC1354" w:rsidRPr="007B4D70">
        <w:rPr>
          <w:rFonts w:ascii="Times New Roman" w:hAnsi="Times New Roman" w:cs="Times New Roman"/>
          <w:sz w:val="24"/>
          <w:szCs w:val="24"/>
        </w:rPr>
        <w:t xml:space="preserve"> </w:t>
      </w:r>
      <w:r>
        <w:rPr>
          <w:rFonts w:ascii="Times New Roman" w:hAnsi="Times New Roman" w:cs="Times New Roman"/>
          <w:sz w:val="24"/>
          <w:szCs w:val="24"/>
        </w:rPr>
        <w:t>realisation</w:t>
      </w:r>
      <w:r w:rsidR="00891D26" w:rsidRPr="007B4D70">
        <w:rPr>
          <w:rFonts w:ascii="Times New Roman" w:hAnsi="Times New Roman" w:cs="Times New Roman"/>
          <w:sz w:val="24"/>
          <w:szCs w:val="24"/>
        </w:rPr>
        <w:t xml:space="preserve"> is to compare feasible options and to choose one </w:t>
      </w:r>
      <w:r>
        <w:rPr>
          <w:rFonts w:ascii="Times New Roman" w:hAnsi="Times New Roman" w:cs="Times New Roman"/>
          <w:sz w:val="24"/>
          <w:szCs w:val="24"/>
        </w:rPr>
        <w:t xml:space="preserve">from </w:t>
      </w:r>
      <w:r w:rsidR="00891D26" w:rsidRPr="007B4D70">
        <w:rPr>
          <w:rFonts w:ascii="Times New Roman" w:hAnsi="Times New Roman" w:cs="Times New Roman"/>
          <w:sz w:val="24"/>
          <w:szCs w:val="24"/>
        </w:rPr>
        <w:t>among them</w:t>
      </w:r>
      <w:r w:rsidR="00AD0DF3" w:rsidRPr="007B4D70">
        <w:rPr>
          <w:rFonts w:ascii="Times New Roman" w:hAnsi="Times New Roman" w:cs="Times New Roman"/>
          <w:sz w:val="24"/>
          <w:szCs w:val="24"/>
        </w:rPr>
        <w:t>. To improve our society, proposing a per</w:t>
      </w:r>
      <w:r w:rsidR="002D2856" w:rsidRPr="007B4D70">
        <w:rPr>
          <w:rFonts w:ascii="Times New Roman" w:hAnsi="Times New Roman" w:cs="Times New Roman"/>
          <w:sz w:val="24"/>
          <w:szCs w:val="24"/>
        </w:rPr>
        <w:t>fect answer is neither needed</w:t>
      </w:r>
      <w:r w:rsidR="00AD0DF3" w:rsidRPr="007B4D70">
        <w:rPr>
          <w:rFonts w:ascii="Times New Roman" w:hAnsi="Times New Roman" w:cs="Times New Roman"/>
          <w:sz w:val="24"/>
          <w:szCs w:val="24"/>
        </w:rPr>
        <w:t xml:space="preserve"> nor useful. </w:t>
      </w:r>
      <w:r w:rsidR="002D2856" w:rsidRPr="007B4D70">
        <w:rPr>
          <w:rFonts w:ascii="Times New Roman" w:hAnsi="Times New Roman" w:cs="Times New Roman"/>
          <w:sz w:val="24"/>
          <w:szCs w:val="24"/>
        </w:rPr>
        <w:t xml:space="preserve">In this respect, </w:t>
      </w:r>
      <w:r>
        <w:rPr>
          <w:rFonts w:ascii="Times New Roman" w:hAnsi="Times New Roman" w:cs="Times New Roman"/>
          <w:sz w:val="24"/>
          <w:szCs w:val="24"/>
        </w:rPr>
        <w:t>Sen acknowledges</w:t>
      </w:r>
      <w:r w:rsidR="002D2856" w:rsidRPr="007B4D70">
        <w:rPr>
          <w:rFonts w:ascii="Times New Roman" w:hAnsi="Times New Roman" w:cs="Times New Roman"/>
          <w:sz w:val="24"/>
          <w:szCs w:val="24"/>
        </w:rPr>
        <w:t xml:space="preserve"> that </w:t>
      </w:r>
      <w:r w:rsidR="006129B0" w:rsidRPr="007B4D70">
        <w:rPr>
          <w:rFonts w:ascii="Times New Roman" w:hAnsi="Times New Roman" w:cs="Times New Roman"/>
          <w:sz w:val="24"/>
          <w:szCs w:val="24"/>
        </w:rPr>
        <w:t>‘</w:t>
      </w:r>
      <w:r w:rsidR="002D2856" w:rsidRPr="007B4D70">
        <w:rPr>
          <w:rFonts w:ascii="Times New Roman" w:hAnsi="Times New Roman" w:cs="Times New Roman"/>
          <w:sz w:val="24"/>
          <w:szCs w:val="24"/>
        </w:rPr>
        <w:t xml:space="preserve">[t]here would be something deeply odd in a general belief that a comparison </w:t>
      </w:r>
      <w:r w:rsidR="004F76FB">
        <w:rPr>
          <w:rFonts w:ascii="Times New Roman" w:hAnsi="Times New Roman" w:cs="Times New Roman"/>
          <w:sz w:val="24"/>
          <w:szCs w:val="24"/>
        </w:rPr>
        <w:t xml:space="preserve">of </w:t>
      </w:r>
      <w:r w:rsidR="002D2856" w:rsidRPr="007B4D70">
        <w:rPr>
          <w:rFonts w:ascii="Times New Roman" w:hAnsi="Times New Roman" w:cs="Times New Roman"/>
          <w:sz w:val="24"/>
          <w:szCs w:val="24"/>
        </w:rPr>
        <w:t>any two alternatives cannot be sensibly made without a prior identification of a supreme alternative</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2009, p.</w:t>
      </w:r>
      <w:r w:rsidR="002D2856" w:rsidRPr="007B4D70">
        <w:rPr>
          <w:rFonts w:ascii="Times New Roman" w:hAnsi="Times New Roman" w:cs="Times New Roman"/>
          <w:sz w:val="24"/>
          <w:szCs w:val="24"/>
        </w:rPr>
        <w:t xml:space="preserve"> 102). </w:t>
      </w:r>
      <w:r w:rsidR="00AD0DF3" w:rsidRPr="007B4D70">
        <w:rPr>
          <w:rFonts w:ascii="Times New Roman" w:hAnsi="Times New Roman" w:cs="Times New Roman"/>
          <w:sz w:val="24"/>
          <w:szCs w:val="24"/>
        </w:rPr>
        <w:t>To illustrate this</w:t>
      </w:r>
      <w:r w:rsidR="002D2856" w:rsidRPr="007B4D70">
        <w:rPr>
          <w:rFonts w:ascii="Times New Roman" w:hAnsi="Times New Roman" w:cs="Times New Roman"/>
          <w:sz w:val="24"/>
          <w:szCs w:val="24"/>
        </w:rPr>
        <w:t xml:space="preserve"> point</w:t>
      </w:r>
      <w:r w:rsidR="00AD0DF3" w:rsidRPr="007B4D70">
        <w:rPr>
          <w:rFonts w:ascii="Times New Roman" w:hAnsi="Times New Roman" w:cs="Times New Roman"/>
          <w:sz w:val="24"/>
          <w:szCs w:val="24"/>
        </w:rPr>
        <w:t>, he raises</w:t>
      </w:r>
      <w:r w:rsidR="008F3ABE" w:rsidRPr="007B4D70">
        <w:rPr>
          <w:rFonts w:ascii="Times New Roman" w:hAnsi="Times New Roman" w:cs="Times New Roman"/>
          <w:sz w:val="24"/>
          <w:szCs w:val="24"/>
        </w:rPr>
        <w:t xml:space="preserve"> the possibility of</w:t>
      </w:r>
      <w:r w:rsidR="00AD0DF3" w:rsidRPr="007B4D70">
        <w:rPr>
          <w:rFonts w:ascii="Times New Roman" w:hAnsi="Times New Roman" w:cs="Times New Roman"/>
          <w:sz w:val="24"/>
          <w:szCs w:val="24"/>
        </w:rPr>
        <w:t xml:space="preserve"> comparing the peak heights of Mount Kilimanjaro and Mount McKinley </w:t>
      </w:r>
      <w:r w:rsidR="00127501">
        <w:rPr>
          <w:rFonts w:ascii="Times New Roman" w:hAnsi="Times New Roman" w:cs="Times New Roman"/>
          <w:sz w:val="24"/>
          <w:szCs w:val="24"/>
        </w:rPr>
        <w:t>while disregarding the fact</w:t>
      </w:r>
      <w:r w:rsidR="00AD0DF3" w:rsidRPr="007B4D70">
        <w:rPr>
          <w:rFonts w:ascii="Times New Roman" w:hAnsi="Times New Roman" w:cs="Times New Roman"/>
          <w:sz w:val="24"/>
          <w:szCs w:val="24"/>
        </w:rPr>
        <w:t xml:space="preserve"> that Mount Everest is the </w:t>
      </w:r>
      <w:r w:rsidR="00127501">
        <w:rPr>
          <w:rFonts w:ascii="Times New Roman" w:hAnsi="Times New Roman" w:cs="Times New Roman"/>
          <w:sz w:val="24"/>
          <w:szCs w:val="24"/>
        </w:rPr>
        <w:t>highest</w:t>
      </w:r>
      <w:r w:rsidR="00AD0DF3" w:rsidRPr="007B4D70">
        <w:rPr>
          <w:rFonts w:ascii="Times New Roman" w:hAnsi="Times New Roman" w:cs="Times New Roman"/>
          <w:sz w:val="24"/>
          <w:szCs w:val="24"/>
        </w:rPr>
        <w:t xml:space="preserve"> mountain in the world.</w:t>
      </w:r>
      <w:r w:rsidR="002D2856" w:rsidRPr="007B4D70">
        <w:rPr>
          <w:rFonts w:ascii="Times New Roman" w:hAnsi="Times New Roman" w:cs="Times New Roman"/>
          <w:sz w:val="24"/>
          <w:szCs w:val="24"/>
        </w:rPr>
        <w:t xml:space="preserve"> </w:t>
      </w:r>
      <w:r w:rsidR="00AD0DF3" w:rsidRPr="007B4D70">
        <w:rPr>
          <w:rFonts w:ascii="Times New Roman" w:hAnsi="Times New Roman" w:cs="Times New Roman"/>
          <w:sz w:val="24"/>
          <w:szCs w:val="24"/>
        </w:rPr>
        <w:t xml:space="preserve">What is more realistic and important is </w:t>
      </w:r>
      <w:r w:rsidR="002D2856" w:rsidRPr="007B4D70">
        <w:rPr>
          <w:rFonts w:ascii="Times New Roman" w:hAnsi="Times New Roman" w:cs="Times New Roman"/>
          <w:sz w:val="24"/>
          <w:szCs w:val="24"/>
        </w:rPr>
        <w:t xml:space="preserve">thus </w:t>
      </w:r>
      <w:r w:rsidR="00AD0DF3" w:rsidRPr="007B4D70">
        <w:rPr>
          <w:rFonts w:ascii="Times New Roman" w:hAnsi="Times New Roman" w:cs="Times New Roman"/>
          <w:sz w:val="24"/>
          <w:szCs w:val="24"/>
        </w:rPr>
        <w:t xml:space="preserve">to find areas of agreement </w:t>
      </w:r>
      <w:r w:rsidR="00127501">
        <w:rPr>
          <w:rFonts w:ascii="Times New Roman" w:hAnsi="Times New Roman" w:cs="Times New Roman"/>
          <w:sz w:val="24"/>
          <w:szCs w:val="24"/>
        </w:rPr>
        <w:t>en route to</w:t>
      </w:r>
      <w:r w:rsidR="00AD0DF3" w:rsidRPr="007B4D70">
        <w:rPr>
          <w:rFonts w:ascii="Times New Roman" w:hAnsi="Times New Roman" w:cs="Times New Roman"/>
          <w:sz w:val="24"/>
          <w:szCs w:val="24"/>
        </w:rPr>
        <w:t xml:space="preserve"> the advancement </w:t>
      </w:r>
      <w:r w:rsidR="00127501">
        <w:rPr>
          <w:rFonts w:ascii="Times New Roman" w:hAnsi="Times New Roman" w:cs="Times New Roman"/>
          <w:sz w:val="24"/>
          <w:szCs w:val="24"/>
        </w:rPr>
        <w:t xml:space="preserve">of </w:t>
      </w:r>
      <w:r w:rsidR="00AD0DF3" w:rsidRPr="007B4D70">
        <w:rPr>
          <w:rFonts w:ascii="Times New Roman" w:hAnsi="Times New Roman" w:cs="Times New Roman"/>
          <w:sz w:val="24"/>
          <w:szCs w:val="24"/>
        </w:rPr>
        <w:t xml:space="preserve">or retreat </w:t>
      </w:r>
      <w:r w:rsidR="00127501">
        <w:rPr>
          <w:rFonts w:ascii="Times New Roman" w:hAnsi="Times New Roman" w:cs="Times New Roman"/>
          <w:sz w:val="24"/>
          <w:szCs w:val="24"/>
        </w:rPr>
        <w:t>from</w:t>
      </w:r>
      <w:r w:rsidR="00AD0DF3" w:rsidRPr="007B4D70">
        <w:rPr>
          <w:rFonts w:ascii="Times New Roman" w:hAnsi="Times New Roman" w:cs="Times New Roman"/>
          <w:sz w:val="24"/>
          <w:szCs w:val="24"/>
        </w:rPr>
        <w:t xml:space="preserve"> justice.</w:t>
      </w:r>
      <w:r w:rsidR="009B7C87" w:rsidRPr="007B4D70">
        <w:rPr>
          <w:rFonts w:ascii="Times New Roman" w:hAnsi="Times New Roman" w:cs="Times New Roman"/>
          <w:sz w:val="24"/>
          <w:szCs w:val="24"/>
        </w:rPr>
        <w:t xml:space="preserve"> </w:t>
      </w:r>
    </w:p>
    <w:p w14:paraId="1915B236" w14:textId="77777777" w:rsidR="00C115C4" w:rsidRPr="007B4D70" w:rsidRDefault="00B35531"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This</w:t>
      </w:r>
      <w:r w:rsidR="007550C7" w:rsidRPr="007B4D70">
        <w:rPr>
          <w:rFonts w:ascii="Times New Roman" w:hAnsi="Times New Roman" w:cs="Times New Roman"/>
          <w:sz w:val="24"/>
          <w:szCs w:val="24"/>
        </w:rPr>
        <w:t xml:space="preserve"> leads to </w:t>
      </w:r>
      <w:r w:rsidR="00A52308">
        <w:rPr>
          <w:rFonts w:ascii="Times New Roman" w:hAnsi="Times New Roman" w:cs="Times New Roman"/>
          <w:sz w:val="24"/>
          <w:szCs w:val="24"/>
        </w:rPr>
        <w:t>Sen’s</w:t>
      </w:r>
      <w:r w:rsidR="007550C7" w:rsidRPr="007B4D70">
        <w:rPr>
          <w:rFonts w:ascii="Times New Roman" w:hAnsi="Times New Roman" w:cs="Times New Roman"/>
          <w:sz w:val="24"/>
          <w:szCs w:val="24"/>
        </w:rPr>
        <w:t xml:space="preserve"> focus on the identification of</w:t>
      </w:r>
      <w:r w:rsidRPr="007B4D70">
        <w:rPr>
          <w:rFonts w:ascii="Times New Roman" w:hAnsi="Times New Roman" w:cs="Times New Roman"/>
          <w:sz w:val="24"/>
          <w:szCs w:val="24"/>
        </w:rPr>
        <w:t xml:space="preserve"> manifest </w:t>
      </w:r>
      <w:r w:rsidRPr="007B4D70">
        <w:rPr>
          <w:rFonts w:ascii="Times New Roman" w:hAnsi="Times New Roman" w:cs="Times New Roman"/>
          <w:i/>
          <w:sz w:val="24"/>
          <w:szCs w:val="24"/>
        </w:rPr>
        <w:t>injustice</w:t>
      </w:r>
      <w:r w:rsidRPr="007B4D70">
        <w:rPr>
          <w:rFonts w:ascii="Times New Roman" w:hAnsi="Times New Roman" w:cs="Times New Roman"/>
          <w:sz w:val="24"/>
          <w:szCs w:val="24"/>
        </w:rPr>
        <w:t xml:space="preserve"> </w:t>
      </w:r>
      <w:r w:rsidR="007550C7" w:rsidRPr="007B4D70">
        <w:rPr>
          <w:rFonts w:ascii="Times New Roman" w:hAnsi="Times New Roman" w:cs="Times New Roman"/>
          <w:sz w:val="24"/>
          <w:szCs w:val="24"/>
        </w:rPr>
        <w:t>rather than the search</w:t>
      </w:r>
      <w:r w:rsidRPr="007B4D70">
        <w:rPr>
          <w:rFonts w:ascii="Times New Roman" w:hAnsi="Times New Roman" w:cs="Times New Roman"/>
          <w:sz w:val="24"/>
          <w:szCs w:val="24"/>
        </w:rPr>
        <w:t xml:space="preserve"> for a non-existent perfect justice</w:t>
      </w:r>
      <w:r w:rsidR="00D51645" w:rsidRPr="007B4D70">
        <w:rPr>
          <w:rFonts w:ascii="Times New Roman" w:hAnsi="Times New Roman" w:cs="Times New Roman"/>
          <w:sz w:val="24"/>
          <w:szCs w:val="24"/>
        </w:rPr>
        <w:t>, as clearly stated</w:t>
      </w:r>
      <w:r w:rsidR="00971339" w:rsidRPr="007B4D70">
        <w:rPr>
          <w:rFonts w:ascii="Times New Roman" w:hAnsi="Times New Roman" w:cs="Times New Roman"/>
          <w:sz w:val="24"/>
          <w:szCs w:val="24"/>
        </w:rPr>
        <w:t xml:space="preserve"> at the beginning of the Preface: </w:t>
      </w:r>
      <w:r w:rsidR="006129B0" w:rsidRPr="007B4D70">
        <w:rPr>
          <w:rFonts w:ascii="Times New Roman" w:hAnsi="Times New Roman" w:cs="Times New Roman"/>
          <w:sz w:val="24"/>
          <w:szCs w:val="24"/>
        </w:rPr>
        <w:t>‘</w:t>
      </w:r>
      <w:r w:rsidR="00971339" w:rsidRPr="007B4D70">
        <w:rPr>
          <w:rFonts w:ascii="Times New Roman" w:hAnsi="Times New Roman" w:cs="Times New Roman"/>
          <w:sz w:val="24"/>
          <w:szCs w:val="24"/>
        </w:rPr>
        <w:t>What moves us, reasonably enough, is not the realization that the world falls short of being completely just – which few of us expect – but that there are clearly remediable injustices around us which we want to eliminate</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2009, p.</w:t>
      </w:r>
      <w:r w:rsidR="00971339" w:rsidRPr="007B4D70">
        <w:rPr>
          <w:rFonts w:ascii="Times New Roman" w:hAnsi="Times New Roman" w:cs="Times New Roman"/>
          <w:sz w:val="24"/>
          <w:szCs w:val="24"/>
        </w:rPr>
        <w:t xml:space="preserve"> vii)</w:t>
      </w:r>
      <w:r w:rsidR="000936C8">
        <w:rPr>
          <w:rFonts w:ascii="Times New Roman" w:hAnsi="Times New Roman" w:cs="Times New Roman"/>
          <w:sz w:val="24"/>
          <w:szCs w:val="24"/>
        </w:rPr>
        <w:t>.</w:t>
      </w:r>
      <w:r w:rsidR="00971339" w:rsidRPr="007B4D70">
        <w:rPr>
          <w:rFonts w:ascii="Times New Roman" w:hAnsi="Times New Roman" w:cs="Times New Roman"/>
          <w:sz w:val="24"/>
          <w:szCs w:val="24"/>
        </w:rPr>
        <w:t xml:space="preserve"> </w:t>
      </w:r>
      <w:r w:rsidR="007550C7" w:rsidRPr="007B4D70">
        <w:rPr>
          <w:rFonts w:ascii="Times New Roman" w:hAnsi="Times New Roman" w:cs="Times New Roman"/>
          <w:sz w:val="24"/>
          <w:szCs w:val="24"/>
        </w:rPr>
        <w:t>Such identification</w:t>
      </w:r>
      <w:r w:rsidR="00F40E9A" w:rsidRPr="007B4D70">
        <w:rPr>
          <w:rFonts w:ascii="Times New Roman" w:hAnsi="Times New Roman" w:cs="Times New Roman"/>
          <w:sz w:val="24"/>
          <w:szCs w:val="24"/>
        </w:rPr>
        <w:t xml:space="preserve"> is possible and indeed compatible with the plurality of valuati</w:t>
      </w:r>
      <w:r w:rsidR="007550C7" w:rsidRPr="007B4D70">
        <w:rPr>
          <w:rFonts w:ascii="Times New Roman" w:hAnsi="Times New Roman" w:cs="Times New Roman"/>
          <w:sz w:val="24"/>
          <w:szCs w:val="24"/>
        </w:rPr>
        <w:t xml:space="preserve">on. </w:t>
      </w:r>
      <w:r w:rsidR="00971339" w:rsidRPr="007B4D70">
        <w:rPr>
          <w:rFonts w:ascii="Times New Roman" w:hAnsi="Times New Roman" w:cs="Times New Roman"/>
          <w:sz w:val="24"/>
          <w:szCs w:val="24"/>
        </w:rPr>
        <w:t>W</w:t>
      </w:r>
      <w:r w:rsidR="007550C7" w:rsidRPr="007B4D70">
        <w:rPr>
          <w:rFonts w:ascii="Times New Roman" w:hAnsi="Times New Roman" w:cs="Times New Roman"/>
          <w:sz w:val="24"/>
          <w:szCs w:val="24"/>
        </w:rPr>
        <w:t xml:space="preserve">hatever </w:t>
      </w:r>
      <w:r w:rsidR="00F40E9A" w:rsidRPr="007B4D70">
        <w:rPr>
          <w:rFonts w:ascii="Times New Roman" w:hAnsi="Times New Roman" w:cs="Times New Roman"/>
          <w:sz w:val="24"/>
          <w:szCs w:val="24"/>
        </w:rPr>
        <w:t>reasoning</w:t>
      </w:r>
      <w:r w:rsidR="007550C7" w:rsidRPr="007B4D70">
        <w:rPr>
          <w:rFonts w:ascii="Times New Roman" w:hAnsi="Times New Roman" w:cs="Times New Roman"/>
          <w:sz w:val="24"/>
          <w:szCs w:val="24"/>
        </w:rPr>
        <w:t xml:space="preserve"> and informational spaces we value the most</w:t>
      </w:r>
      <w:r w:rsidR="00F40E9A" w:rsidRPr="007B4D70">
        <w:rPr>
          <w:rFonts w:ascii="Times New Roman" w:hAnsi="Times New Roman" w:cs="Times New Roman"/>
          <w:sz w:val="24"/>
          <w:szCs w:val="24"/>
        </w:rPr>
        <w:t xml:space="preserve">, </w:t>
      </w:r>
      <w:r w:rsidR="001B1C98" w:rsidRPr="007B4D70">
        <w:rPr>
          <w:rFonts w:ascii="Times New Roman" w:hAnsi="Times New Roman" w:cs="Times New Roman"/>
          <w:sz w:val="24"/>
          <w:szCs w:val="24"/>
        </w:rPr>
        <w:t xml:space="preserve">we can </w:t>
      </w:r>
      <w:r w:rsidR="00AE1AC6" w:rsidRPr="007B4D70">
        <w:rPr>
          <w:rFonts w:ascii="Times New Roman" w:hAnsi="Times New Roman" w:cs="Times New Roman"/>
          <w:sz w:val="24"/>
          <w:szCs w:val="24"/>
        </w:rPr>
        <w:t xml:space="preserve">reach partial </w:t>
      </w:r>
      <w:r w:rsidR="00971339" w:rsidRPr="007B4D70">
        <w:rPr>
          <w:rFonts w:ascii="Times New Roman" w:hAnsi="Times New Roman" w:cs="Times New Roman"/>
          <w:sz w:val="24"/>
          <w:szCs w:val="24"/>
        </w:rPr>
        <w:t>agree</w:t>
      </w:r>
      <w:r w:rsidR="00AE1AC6" w:rsidRPr="007B4D70">
        <w:rPr>
          <w:rFonts w:ascii="Times New Roman" w:hAnsi="Times New Roman" w:cs="Times New Roman"/>
          <w:sz w:val="24"/>
          <w:szCs w:val="24"/>
        </w:rPr>
        <w:t>ments at least</w:t>
      </w:r>
      <w:r w:rsidR="007550C7" w:rsidRPr="007B4D70">
        <w:rPr>
          <w:rFonts w:ascii="Times New Roman" w:hAnsi="Times New Roman" w:cs="Times New Roman"/>
          <w:sz w:val="24"/>
          <w:szCs w:val="24"/>
        </w:rPr>
        <w:t xml:space="preserve"> </w:t>
      </w:r>
      <w:r w:rsidR="00F40E9A" w:rsidRPr="007B4D70">
        <w:rPr>
          <w:rFonts w:ascii="Times New Roman" w:hAnsi="Times New Roman" w:cs="Times New Roman"/>
          <w:sz w:val="24"/>
          <w:szCs w:val="24"/>
        </w:rPr>
        <w:t xml:space="preserve">on </w:t>
      </w:r>
      <w:r w:rsidR="001B1C98" w:rsidRPr="007B4D70">
        <w:rPr>
          <w:rFonts w:ascii="Times New Roman" w:hAnsi="Times New Roman" w:cs="Times New Roman"/>
          <w:sz w:val="24"/>
          <w:szCs w:val="24"/>
        </w:rPr>
        <w:t xml:space="preserve">the sphere of injustice (e.g. severe poverty, racial </w:t>
      </w:r>
      <w:r w:rsidR="00AE1AC6" w:rsidRPr="007B4D70">
        <w:rPr>
          <w:rFonts w:ascii="Times New Roman" w:hAnsi="Times New Roman" w:cs="Times New Roman"/>
          <w:sz w:val="24"/>
          <w:szCs w:val="24"/>
        </w:rPr>
        <w:t>discrimination)</w:t>
      </w:r>
      <w:r w:rsidR="001B1C98" w:rsidRPr="007B4D70">
        <w:rPr>
          <w:rFonts w:ascii="Times New Roman" w:hAnsi="Times New Roman" w:cs="Times New Roman"/>
          <w:sz w:val="24"/>
          <w:szCs w:val="24"/>
        </w:rPr>
        <w:t xml:space="preserve">. </w:t>
      </w:r>
    </w:p>
    <w:p w14:paraId="70628101" w14:textId="77777777" w:rsidR="009E2626" w:rsidRPr="007B4D70" w:rsidRDefault="00C115C4"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lastRenderedPageBreak/>
        <w:t xml:space="preserve">Overall, </w:t>
      </w:r>
      <w:r w:rsidR="009B7C87" w:rsidRPr="007B4D70">
        <w:rPr>
          <w:rFonts w:ascii="Times New Roman" w:hAnsi="Times New Roman" w:cs="Times New Roman"/>
          <w:sz w:val="24"/>
          <w:szCs w:val="24"/>
        </w:rPr>
        <w:t xml:space="preserve">it is in </w:t>
      </w:r>
      <w:r w:rsidR="009B7C87" w:rsidRPr="007B4D70">
        <w:rPr>
          <w:rFonts w:ascii="Times New Roman" w:hAnsi="Times New Roman" w:cs="Times New Roman"/>
          <w:i/>
          <w:sz w:val="24"/>
          <w:szCs w:val="24"/>
        </w:rPr>
        <w:t>The Idea of Justice</w:t>
      </w:r>
      <w:r w:rsidRPr="007B4D70">
        <w:rPr>
          <w:rFonts w:ascii="Times New Roman" w:hAnsi="Times New Roman" w:cs="Times New Roman"/>
          <w:sz w:val="24"/>
          <w:szCs w:val="24"/>
        </w:rPr>
        <w:t xml:space="preserve"> that Sen</w:t>
      </w:r>
      <w:r w:rsidR="009B7C87" w:rsidRPr="007B4D70">
        <w:rPr>
          <w:rFonts w:ascii="Times New Roman" w:hAnsi="Times New Roman" w:cs="Times New Roman"/>
          <w:sz w:val="24"/>
          <w:szCs w:val="24"/>
        </w:rPr>
        <w:t xml:space="preserve"> argues </w:t>
      </w:r>
      <w:r w:rsidRPr="007B4D70">
        <w:rPr>
          <w:rFonts w:ascii="Times New Roman" w:hAnsi="Times New Roman" w:cs="Times New Roman"/>
          <w:sz w:val="24"/>
          <w:szCs w:val="24"/>
        </w:rPr>
        <w:t xml:space="preserve">for the first time </w:t>
      </w:r>
      <w:r w:rsidR="009B7C87" w:rsidRPr="007B4D70">
        <w:rPr>
          <w:rFonts w:ascii="Times New Roman" w:hAnsi="Times New Roman" w:cs="Times New Roman"/>
          <w:sz w:val="24"/>
          <w:szCs w:val="24"/>
        </w:rPr>
        <w:t>about the structure of reasoning</w:t>
      </w:r>
      <w:r w:rsidR="00127501">
        <w:rPr>
          <w:rFonts w:ascii="Times New Roman" w:hAnsi="Times New Roman" w:cs="Times New Roman"/>
          <w:sz w:val="24"/>
          <w:szCs w:val="24"/>
        </w:rPr>
        <w:t>,</w:t>
      </w:r>
      <w:r w:rsidRPr="007B4D70">
        <w:rPr>
          <w:rFonts w:ascii="Times New Roman" w:hAnsi="Times New Roman" w:cs="Times New Roman"/>
          <w:sz w:val="24"/>
          <w:szCs w:val="24"/>
        </w:rPr>
        <w:t xml:space="preserve"> by distinguis</w:t>
      </w:r>
      <w:r w:rsidR="00CE0FFD" w:rsidRPr="007B4D70">
        <w:rPr>
          <w:rFonts w:ascii="Times New Roman" w:hAnsi="Times New Roman" w:cs="Times New Roman"/>
          <w:sz w:val="24"/>
          <w:szCs w:val="24"/>
        </w:rPr>
        <w:t xml:space="preserve">hing the transcendental </w:t>
      </w:r>
      <w:r w:rsidRPr="007B4D70">
        <w:rPr>
          <w:rFonts w:ascii="Times New Roman" w:hAnsi="Times New Roman" w:cs="Times New Roman"/>
          <w:sz w:val="24"/>
          <w:szCs w:val="24"/>
        </w:rPr>
        <w:t xml:space="preserve">from the comparative </w:t>
      </w:r>
      <w:r w:rsidR="00127501">
        <w:rPr>
          <w:rFonts w:ascii="Times New Roman" w:hAnsi="Times New Roman" w:cs="Times New Roman"/>
          <w:sz w:val="24"/>
          <w:szCs w:val="24"/>
        </w:rPr>
        <w:t>perspective</w:t>
      </w:r>
      <w:r w:rsidRPr="007B4D70">
        <w:rPr>
          <w:rFonts w:ascii="Times New Roman" w:hAnsi="Times New Roman" w:cs="Times New Roman"/>
          <w:sz w:val="24"/>
          <w:szCs w:val="24"/>
        </w:rPr>
        <w:t xml:space="preserve"> </w:t>
      </w:r>
      <w:r w:rsidR="00127501">
        <w:rPr>
          <w:rFonts w:ascii="Times New Roman" w:hAnsi="Times New Roman" w:cs="Times New Roman"/>
          <w:sz w:val="24"/>
          <w:szCs w:val="24"/>
        </w:rPr>
        <w:t xml:space="preserve">in order </w:t>
      </w:r>
      <w:r w:rsidRPr="007B4D70">
        <w:rPr>
          <w:rFonts w:ascii="Times New Roman" w:hAnsi="Times New Roman" w:cs="Times New Roman"/>
          <w:sz w:val="24"/>
          <w:szCs w:val="24"/>
        </w:rPr>
        <w:t>to justify the latter</w:t>
      </w:r>
      <w:r w:rsidR="00CE0FFD" w:rsidRPr="007B4D70">
        <w:rPr>
          <w:rFonts w:ascii="Times New Roman" w:hAnsi="Times New Roman" w:cs="Times New Roman"/>
          <w:sz w:val="24"/>
          <w:szCs w:val="24"/>
        </w:rPr>
        <w:t xml:space="preserve">, in addition to his </w:t>
      </w:r>
      <w:r w:rsidR="00127501">
        <w:rPr>
          <w:rFonts w:ascii="Times New Roman" w:hAnsi="Times New Roman" w:cs="Times New Roman"/>
          <w:sz w:val="24"/>
          <w:szCs w:val="24"/>
        </w:rPr>
        <w:t>underlying</w:t>
      </w:r>
      <w:r w:rsidR="00CE0FFD" w:rsidRPr="007B4D70">
        <w:rPr>
          <w:rFonts w:ascii="Times New Roman" w:hAnsi="Times New Roman" w:cs="Times New Roman"/>
          <w:sz w:val="24"/>
          <w:szCs w:val="24"/>
        </w:rPr>
        <w:t xml:space="preserve"> argument </w:t>
      </w:r>
      <w:r w:rsidR="00127501">
        <w:rPr>
          <w:rFonts w:ascii="Times New Roman" w:hAnsi="Times New Roman" w:cs="Times New Roman"/>
          <w:sz w:val="24"/>
          <w:szCs w:val="24"/>
        </w:rPr>
        <w:t>about</w:t>
      </w:r>
      <w:r w:rsidR="00CE0FFD" w:rsidRPr="007B4D70">
        <w:rPr>
          <w:rFonts w:ascii="Times New Roman" w:hAnsi="Times New Roman" w:cs="Times New Roman"/>
          <w:sz w:val="24"/>
          <w:szCs w:val="24"/>
        </w:rPr>
        <w:t xml:space="preserve"> the plural </w:t>
      </w:r>
      <w:r w:rsidR="00127501">
        <w:rPr>
          <w:rFonts w:ascii="Times New Roman" w:hAnsi="Times New Roman" w:cs="Times New Roman"/>
          <w:sz w:val="24"/>
          <w:szCs w:val="24"/>
        </w:rPr>
        <w:t>aspects</w:t>
      </w:r>
      <w:r w:rsidR="00CE0FFD" w:rsidRPr="007B4D70">
        <w:rPr>
          <w:rFonts w:ascii="Times New Roman" w:hAnsi="Times New Roman" w:cs="Times New Roman"/>
          <w:sz w:val="24"/>
          <w:szCs w:val="24"/>
        </w:rPr>
        <w:t xml:space="preserve"> of reasoning and informational space</w:t>
      </w:r>
      <w:r w:rsidRPr="007B4D70">
        <w:rPr>
          <w:rFonts w:ascii="Times New Roman" w:hAnsi="Times New Roman" w:cs="Times New Roman"/>
          <w:sz w:val="24"/>
          <w:szCs w:val="24"/>
        </w:rPr>
        <w:t>.</w:t>
      </w:r>
      <w:r w:rsidRPr="007B4D70">
        <w:rPr>
          <w:rStyle w:val="ad"/>
          <w:rFonts w:ascii="Times New Roman" w:hAnsi="Times New Roman" w:cs="Times New Roman"/>
          <w:sz w:val="24"/>
          <w:szCs w:val="24"/>
        </w:rPr>
        <w:footnoteReference w:id="3"/>
      </w:r>
      <w:r w:rsidRPr="007B4D70">
        <w:rPr>
          <w:rFonts w:ascii="Times New Roman" w:hAnsi="Times New Roman" w:cs="Times New Roman"/>
          <w:sz w:val="24"/>
          <w:szCs w:val="24"/>
        </w:rPr>
        <w:t xml:space="preserve"> </w:t>
      </w:r>
    </w:p>
    <w:p w14:paraId="0DFBF6D5" w14:textId="77777777" w:rsidR="00B4728C" w:rsidRPr="007B4D70" w:rsidRDefault="00B4728C" w:rsidP="007B61C4">
      <w:pPr>
        <w:spacing w:after="0" w:line="360" w:lineRule="auto"/>
        <w:jc w:val="both"/>
        <w:rPr>
          <w:rFonts w:ascii="Times New Roman" w:hAnsi="Times New Roman" w:cs="Times New Roman"/>
          <w:sz w:val="24"/>
          <w:szCs w:val="24"/>
        </w:rPr>
      </w:pPr>
    </w:p>
    <w:p w14:paraId="1638F969" w14:textId="77777777" w:rsidR="00FC783E" w:rsidRPr="007B4D70" w:rsidRDefault="00EA4A64"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 xml:space="preserve">3. </w:t>
      </w:r>
      <w:r w:rsidR="00FC783E" w:rsidRPr="007B4D70">
        <w:rPr>
          <w:rFonts w:ascii="Times New Roman" w:hAnsi="Times New Roman" w:cs="Times New Roman"/>
          <w:b/>
          <w:sz w:val="24"/>
          <w:szCs w:val="24"/>
        </w:rPr>
        <w:t xml:space="preserve">Inductive </w:t>
      </w:r>
      <w:r w:rsidR="008F1E82">
        <w:rPr>
          <w:rFonts w:ascii="Times New Roman" w:hAnsi="Times New Roman" w:cs="Times New Roman"/>
          <w:b/>
          <w:sz w:val="24"/>
          <w:szCs w:val="24"/>
        </w:rPr>
        <w:t>M</w:t>
      </w:r>
      <w:r w:rsidR="00FC783E" w:rsidRPr="007B4D70">
        <w:rPr>
          <w:rFonts w:ascii="Times New Roman" w:hAnsi="Times New Roman" w:cs="Times New Roman"/>
          <w:b/>
          <w:sz w:val="24"/>
          <w:szCs w:val="24"/>
        </w:rPr>
        <w:t xml:space="preserve">ethods in </w:t>
      </w:r>
      <w:r w:rsidR="00127501">
        <w:rPr>
          <w:rFonts w:ascii="Times New Roman" w:hAnsi="Times New Roman" w:cs="Times New Roman"/>
          <w:b/>
          <w:sz w:val="24"/>
          <w:szCs w:val="24"/>
        </w:rPr>
        <w:t xml:space="preserve">the </w:t>
      </w:r>
      <w:r w:rsidR="00FC783E" w:rsidRPr="007B4D70">
        <w:rPr>
          <w:rFonts w:ascii="Times New Roman" w:hAnsi="Times New Roman" w:cs="Times New Roman"/>
          <w:b/>
          <w:sz w:val="24"/>
          <w:szCs w:val="24"/>
        </w:rPr>
        <w:t xml:space="preserve">Cambridge </w:t>
      </w:r>
      <w:r w:rsidR="008F1E82">
        <w:rPr>
          <w:rFonts w:ascii="Times New Roman" w:hAnsi="Times New Roman" w:cs="Times New Roman"/>
          <w:b/>
          <w:sz w:val="24"/>
          <w:szCs w:val="24"/>
        </w:rPr>
        <w:t>T</w:t>
      </w:r>
      <w:r w:rsidR="00FC783E" w:rsidRPr="007B4D70">
        <w:rPr>
          <w:rFonts w:ascii="Times New Roman" w:hAnsi="Times New Roman" w:cs="Times New Roman"/>
          <w:b/>
          <w:sz w:val="24"/>
          <w:szCs w:val="24"/>
        </w:rPr>
        <w:t>radition</w:t>
      </w:r>
    </w:p>
    <w:p w14:paraId="22C4F52E" w14:textId="77777777" w:rsidR="00A152C7" w:rsidRPr="007B4D70" w:rsidRDefault="00FC783E"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Inductive methods for scientific inquiry date back to the late 16</w:t>
      </w:r>
      <w:r w:rsidRPr="007B4D70">
        <w:rPr>
          <w:rFonts w:ascii="Times New Roman" w:hAnsi="Times New Roman" w:cs="Times New Roman"/>
          <w:sz w:val="24"/>
          <w:szCs w:val="24"/>
          <w:vertAlign w:val="superscript"/>
        </w:rPr>
        <w:t>th</w:t>
      </w:r>
      <w:r w:rsidRPr="007B4D70">
        <w:rPr>
          <w:rFonts w:ascii="Times New Roman" w:hAnsi="Times New Roman" w:cs="Times New Roman"/>
          <w:sz w:val="24"/>
          <w:szCs w:val="24"/>
        </w:rPr>
        <w:t xml:space="preserve"> century when Francis Bacon proposed the significance of empiricism</w:t>
      </w:r>
      <w:r w:rsidR="00B4728C" w:rsidRPr="007B4D70">
        <w:rPr>
          <w:rFonts w:ascii="Times New Roman" w:hAnsi="Times New Roman" w:cs="Times New Roman"/>
          <w:sz w:val="24"/>
          <w:szCs w:val="24"/>
        </w:rPr>
        <w:t xml:space="preserve"> (Coates 1996)</w:t>
      </w:r>
      <w:r w:rsidRPr="007B4D70">
        <w:rPr>
          <w:rFonts w:ascii="Times New Roman" w:hAnsi="Times New Roman" w:cs="Times New Roman"/>
          <w:sz w:val="24"/>
          <w:szCs w:val="24"/>
        </w:rPr>
        <w:t xml:space="preserve">. Since then, they have been </w:t>
      </w:r>
      <w:r w:rsidR="00127501">
        <w:rPr>
          <w:rFonts w:ascii="Times New Roman" w:hAnsi="Times New Roman" w:cs="Times New Roman"/>
          <w:sz w:val="24"/>
          <w:szCs w:val="24"/>
        </w:rPr>
        <w:t>pursued by</w:t>
      </w:r>
      <w:r w:rsidRPr="007B4D70">
        <w:rPr>
          <w:rFonts w:ascii="Times New Roman" w:hAnsi="Times New Roman" w:cs="Times New Roman"/>
          <w:sz w:val="24"/>
          <w:szCs w:val="24"/>
        </w:rPr>
        <w:t xml:space="preserve"> the Cambridge school of economics, as is clear from </w:t>
      </w:r>
      <w:r w:rsidR="00127501">
        <w:rPr>
          <w:rFonts w:ascii="Times New Roman" w:hAnsi="Times New Roman" w:cs="Times New Roman"/>
          <w:sz w:val="24"/>
          <w:szCs w:val="24"/>
        </w:rPr>
        <w:t>its</w:t>
      </w:r>
      <w:r w:rsidRPr="007B4D70">
        <w:rPr>
          <w:rFonts w:ascii="Times New Roman" w:hAnsi="Times New Roman" w:cs="Times New Roman"/>
          <w:sz w:val="24"/>
          <w:szCs w:val="24"/>
        </w:rPr>
        <w:t xml:space="preserve"> focus on reality with social and ethical concerns.</w:t>
      </w:r>
      <w:r w:rsidR="00A152C7">
        <w:rPr>
          <w:rFonts w:ascii="Times New Roman" w:hAnsi="Times New Roman" w:cs="Times New Roman"/>
          <w:sz w:val="24"/>
          <w:szCs w:val="24"/>
        </w:rPr>
        <w:t xml:space="preserve"> Before reviewing inductive methods in Cambridge, </w:t>
      </w:r>
      <w:r w:rsidR="00127501">
        <w:rPr>
          <w:rFonts w:ascii="Times New Roman" w:hAnsi="Times New Roman" w:cs="Times New Roman"/>
          <w:sz w:val="24"/>
          <w:szCs w:val="24"/>
        </w:rPr>
        <w:t>nevertheless</w:t>
      </w:r>
      <w:r w:rsidR="00A152C7">
        <w:rPr>
          <w:rFonts w:ascii="Times New Roman" w:hAnsi="Times New Roman" w:cs="Times New Roman"/>
          <w:sz w:val="24"/>
          <w:szCs w:val="24"/>
        </w:rPr>
        <w:t xml:space="preserve">, it </w:t>
      </w:r>
      <w:r w:rsidR="00A52308">
        <w:rPr>
          <w:rFonts w:ascii="Times New Roman" w:hAnsi="Times New Roman" w:cs="Times New Roman"/>
          <w:sz w:val="24"/>
          <w:szCs w:val="24"/>
        </w:rPr>
        <w:t>is</w:t>
      </w:r>
      <w:r w:rsidR="00A152C7">
        <w:rPr>
          <w:rFonts w:ascii="Times New Roman" w:hAnsi="Times New Roman" w:cs="Times New Roman"/>
          <w:sz w:val="24"/>
          <w:szCs w:val="24"/>
        </w:rPr>
        <w:t xml:space="preserve"> important </w:t>
      </w:r>
      <w:r w:rsidR="00A52308">
        <w:rPr>
          <w:rFonts w:ascii="Times New Roman" w:hAnsi="Times New Roman" w:cs="Times New Roman"/>
          <w:sz w:val="24"/>
          <w:szCs w:val="24"/>
        </w:rPr>
        <w:t xml:space="preserve">to </w:t>
      </w:r>
      <w:r w:rsidR="00997C17">
        <w:rPr>
          <w:rFonts w:ascii="Times New Roman" w:hAnsi="Times New Roman" w:cs="Times New Roman"/>
          <w:sz w:val="24"/>
          <w:szCs w:val="24"/>
        </w:rPr>
        <w:t xml:space="preserve">briefly </w:t>
      </w:r>
      <w:r w:rsidR="00A152C7">
        <w:rPr>
          <w:rFonts w:ascii="Times New Roman" w:hAnsi="Times New Roman" w:cs="Times New Roman"/>
          <w:sz w:val="24"/>
          <w:szCs w:val="24"/>
        </w:rPr>
        <w:t>overview the history</w:t>
      </w:r>
      <w:r w:rsidR="00997C17">
        <w:rPr>
          <w:rFonts w:ascii="Times New Roman" w:hAnsi="Times New Roman" w:cs="Times New Roman"/>
          <w:sz w:val="24"/>
          <w:szCs w:val="24"/>
        </w:rPr>
        <w:t xml:space="preserve"> and </w:t>
      </w:r>
      <w:r w:rsidR="007F5F94">
        <w:rPr>
          <w:rFonts w:ascii="Times New Roman" w:hAnsi="Times New Roman" w:cs="Times New Roman"/>
          <w:sz w:val="24"/>
          <w:szCs w:val="24"/>
        </w:rPr>
        <w:t xml:space="preserve">the </w:t>
      </w:r>
      <w:r w:rsidR="00997C17">
        <w:rPr>
          <w:rFonts w:ascii="Times New Roman" w:hAnsi="Times New Roman" w:cs="Times New Roman"/>
          <w:sz w:val="24"/>
          <w:szCs w:val="24"/>
        </w:rPr>
        <w:t>philosophy</w:t>
      </w:r>
      <w:r w:rsidR="00A152C7">
        <w:rPr>
          <w:rFonts w:ascii="Times New Roman" w:hAnsi="Times New Roman" w:cs="Times New Roman"/>
          <w:sz w:val="24"/>
          <w:szCs w:val="24"/>
        </w:rPr>
        <w:t xml:space="preserve"> of economic methodologies (i.e. induction and deduction).</w:t>
      </w:r>
      <w:r w:rsidR="00997C17">
        <w:rPr>
          <w:rStyle w:val="ad"/>
          <w:rFonts w:ascii="Times New Roman" w:hAnsi="Times New Roman" w:cs="Times New Roman"/>
          <w:sz w:val="24"/>
          <w:szCs w:val="24"/>
        </w:rPr>
        <w:footnoteReference w:id="4"/>
      </w:r>
      <w:r w:rsidR="00283DB4">
        <w:rPr>
          <w:rFonts w:ascii="Times New Roman" w:hAnsi="Times New Roman" w:cs="Times New Roman"/>
          <w:sz w:val="24"/>
          <w:szCs w:val="24"/>
        </w:rPr>
        <w:t xml:space="preserve"> </w:t>
      </w:r>
    </w:p>
    <w:p w14:paraId="78FEBCD9" w14:textId="77777777" w:rsidR="00221D0F" w:rsidRDefault="00997C17"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 xml:space="preserve">One example of the historical development </w:t>
      </w:r>
      <w:r w:rsidR="00127501">
        <w:rPr>
          <w:rFonts w:ascii="Times New Roman" w:hAnsi="Times New Roman" w:cs="Times New Roman"/>
          <w:sz w:val="24"/>
          <w:szCs w:val="24"/>
        </w:rPr>
        <w:t>of</w:t>
      </w:r>
      <w:r>
        <w:rPr>
          <w:rFonts w:ascii="Times New Roman" w:hAnsi="Times New Roman" w:cs="Times New Roman"/>
          <w:sz w:val="24"/>
          <w:szCs w:val="24"/>
        </w:rPr>
        <w:t xml:space="preserve"> inductive and deductive methods in economy </w:t>
      </w:r>
      <w:r w:rsidR="001C35F0">
        <w:rPr>
          <w:rFonts w:ascii="Times New Roman" w:hAnsi="Times New Roman" w:cs="Times New Roman"/>
          <w:sz w:val="24"/>
          <w:szCs w:val="24"/>
        </w:rPr>
        <w:t xml:space="preserve">can be found in the dispute </w:t>
      </w:r>
      <w:r w:rsidR="007F5F94">
        <w:rPr>
          <w:rFonts w:ascii="Times New Roman" w:hAnsi="Times New Roman" w:cs="Times New Roman"/>
          <w:sz w:val="24"/>
          <w:szCs w:val="24"/>
        </w:rPr>
        <w:t xml:space="preserve">over method </w:t>
      </w:r>
      <w:r w:rsidR="00127501">
        <w:rPr>
          <w:rFonts w:ascii="Times New Roman" w:hAnsi="Times New Roman" w:cs="Times New Roman"/>
          <w:sz w:val="24"/>
          <w:szCs w:val="24"/>
        </w:rPr>
        <w:t xml:space="preserve">in the </w:t>
      </w:r>
      <w:r w:rsidR="00784264">
        <w:rPr>
          <w:rFonts w:ascii="Times New Roman" w:hAnsi="Times New Roman" w:cs="Times New Roman"/>
          <w:sz w:val="24"/>
          <w:szCs w:val="24"/>
        </w:rPr>
        <w:t>1880s—the</w:t>
      </w:r>
      <w:r w:rsidR="001C35F0">
        <w:rPr>
          <w:rFonts w:ascii="Times New Roman" w:hAnsi="Times New Roman" w:cs="Times New Roman"/>
          <w:sz w:val="24"/>
          <w:szCs w:val="24"/>
        </w:rPr>
        <w:t xml:space="preserve"> </w:t>
      </w:r>
      <w:r w:rsidR="001C35F0" w:rsidRPr="001C35F0">
        <w:rPr>
          <w:rFonts w:ascii="Times New Roman" w:hAnsi="Times New Roman" w:cs="Times New Roman"/>
          <w:i/>
          <w:iCs/>
          <w:sz w:val="24"/>
          <w:szCs w:val="24"/>
        </w:rPr>
        <w:t>Methodenstreit</w:t>
      </w:r>
      <w:r w:rsidR="00784264">
        <w:rPr>
          <w:rFonts w:ascii="Times New Roman" w:hAnsi="Times New Roman" w:cs="Times New Roman"/>
          <w:sz w:val="24"/>
          <w:szCs w:val="24"/>
        </w:rPr>
        <w:t>—</w:t>
      </w:r>
      <w:r w:rsidR="001C35F0">
        <w:rPr>
          <w:rFonts w:ascii="Times New Roman" w:hAnsi="Times New Roman" w:cs="Times New Roman"/>
          <w:sz w:val="24"/>
          <w:szCs w:val="24"/>
        </w:rPr>
        <w:t xml:space="preserve">between Carl </w:t>
      </w:r>
      <w:r>
        <w:rPr>
          <w:rFonts w:ascii="Times New Roman" w:hAnsi="Times New Roman" w:cs="Times New Roman"/>
          <w:sz w:val="24"/>
          <w:szCs w:val="24"/>
        </w:rPr>
        <w:t xml:space="preserve">Menger and </w:t>
      </w:r>
      <w:r w:rsidR="001C35F0">
        <w:rPr>
          <w:rFonts w:ascii="Times New Roman" w:hAnsi="Times New Roman" w:cs="Times New Roman"/>
          <w:sz w:val="24"/>
          <w:szCs w:val="24"/>
        </w:rPr>
        <w:t xml:space="preserve">Gustav von </w:t>
      </w:r>
      <w:r>
        <w:rPr>
          <w:rFonts w:ascii="Times New Roman" w:hAnsi="Times New Roman" w:cs="Times New Roman"/>
          <w:sz w:val="24"/>
          <w:szCs w:val="24"/>
        </w:rPr>
        <w:t>Schmoller</w:t>
      </w:r>
      <w:r w:rsidR="00FD13B3">
        <w:rPr>
          <w:rFonts w:ascii="Times New Roman" w:hAnsi="Times New Roman" w:cs="Times New Roman"/>
          <w:sz w:val="24"/>
          <w:szCs w:val="24"/>
        </w:rPr>
        <w:t xml:space="preserve">. According to </w:t>
      </w:r>
      <w:r w:rsidR="00D9386C">
        <w:rPr>
          <w:rFonts w:ascii="Times New Roman" w:hAnsi="Times New Roman" w:cs="Times New Roman"/>
          <w:sz w:val="24"/>
          <w:szCs w:val="24"/>
        </w:rPr>
        <w:t xml:space="preserve">Mäki (1997), </w:t>
      </w:r>
      <w:r w:rsidR="00FD13B3">
        <w:rPr>
          <w:rFonts w:ascii="Times New Roman" w:hAnsi="Times New Roman" w:cs="Times New Roman"/>
          <w:sz w:val="24"/>
          <w:szCs w:val="24"/>
        </w:rPr>
        <w:t xml:space="preserve">it is </w:t>
      </w:r>
      <w:r w:rsidR="00D9386C">
        <w:rPr>
          <w:rFonts w:ascii="Times New Roman" w:hAnsi="Times New Roman" w:cs="Times New Roman"/>
          <w:sz w:val="24"/>
          <w:szCs w:val="24"/>
        </w:rPr>
        <w:t xml:space="preserve">the most famous methodological controversy in the history of the social sciences. </w:t>
      </w:r>
      <w:r w:rsidR="00FD13B3">
        <w:rPr>
          <w:rFonts w:ascii="Times New Roman" w:hAnsi="Times New Roman" w:cs="Times New Roman"/>
          <w:sz w:val="24"/>
          <w:szCs w:val="24"/>
        </w:rPr>
        <w:t xml:space="preserve">On the one hand, Menger, an Austrian marginalist economist, </w:t>
      </w:r>
      <w:r w:rsidR="00784264">
        <w:rPr>
          <w:rFonts w:ascii="Times New Roman" w:hAnsi="Times New Roman" w:cs="Times New Roman"/>
          <w:sz w:val="24"/>
          <w:szCs w:val="24"/>
        </w:rPr>
        <w:t>advocated</w:t>
      </w:r>
      <w:r w:rsidR="00FD13B3">
        <w:rPr>
          <w:rFonts w:ascii="Times New Roman" w:hAnsi="Times New Roman" w:cs="Times New Roman"/>
          <w:sz w:val="24"/>
          <w:szCs w:val="24"/>
        </w:rPr>
        <w:t xml:space="preserve"> the </w:t>
      </w:r>
      <w:r w:rsidR="00784264">
        <w:rPr>
          <w:rFonts w:ascii="Times New Roman" w:hAnsi="Times New Roman" w:cs="Times New Roman"/>
          <w:sz w:val="24"/>
          <w:szCs w:val="24"/>
        </w:rPr>
        <w:t>importance</w:t>
      </w:r>
      <w:r w:rsidR="00FD13B3">
        <w:rPr>
          <w:rFonts w:ascii="Times New Roman" w:hAnsi="Times New Roman" w:cs="Times New Roman"/>
          <w:sz w:val="24"/>
          <w:szCs w:val="24"/>
        </w:rPr>
        <w:t xml:space="preserve"> of understanding in his commitment to </w:t>
      </w:r>
      <w:r w:rsidR="00784264">
        <w:rPr>
          <w:rFonts w:ascii="Times New Roman" w:hAnsi="Times New Roman" w:cs="Times New Roman"/>
          <w:sz w:val="24"/>
          <w:szCs w:val="24"/>
        </w:rPr>
        <w:t>a</w:t>
      </w:r>
      <w:r w:rsidR="00FD13B3">
        <w:rPr>
          <w:rFonts w:ascii="Times New Roman" w:hAnsi="Times New Roman" w:cs="Times New Roman"/>
          <w:sz w:val="24"/>
          <w:szCs w:val="24"/>
        </w:rPr>
        <w:t xml:space="preserve"> theoretical orientation and criticised some of the historicist principles of economics</w:t>
      </w:r>
      <w:r w:rsidR="009D3AB6">
        <w:rPr>
          <w:rFonts w:ascii="Times New Roman" w:hAnsi="Times New Roman" w:cs="Times New Roman"/>
          <w:sz w:val="24"/>
          <w:szCs w:val="24"/>
        </w:rPr>
        <w:t>; o</w:t>
      </w:r>
      <w:r w:rsidR="00FD13B3">
        <w:rPr>
          <w:rFonts w:ascii="Times New Roman" w:hAnsi="Times New Roman" w:cs="Times New Roman"/>
          <w:sz w:val="24"/>
          <w:szCs w:val="24"/>
        </w:rPr>
        <w:t>n the other hand, Schm</w:t>
      </w:r>
      <w:r w:rsidR="009D3AB6">
        <w:rPr>
          <w:rFonts w:ascii="Times New Roman" w:hAnsi="Times New Roman" w:cs="Times New Roman"/>
          <w:sz w:val="24"/>
          <w:szCs w:val="24"/>
        </w:rPr>
        <w:t xml:space="preserve">oller, a German historicist, advocated the </w:t>
      </w:r>
      <w:r w:rsidR="00784264">
        <w:rPr>
          <w:rFonts w:ascii="Times New Roman" w:hAnsi="Times New Roman" w:cs="Times New Roman"/>
          <w:sz w:val="24"/>
          <w:szCs w:val="24"/>
        </w:rPr>
        <w:t>importance</w:t>
      </w:r>
      <w:r w:rsidR="009D3AB6">
        <w:rPr>
          <w:rFonts w:ascii="Times New Roman" w:hAnsi="Times New Roman" w:cs="Times New Roman"/>
          <w:sz w:val="24"/>
          <w:szCs w:val="24"/>
        </w:rPr>
        <w:t xml:space="preserve"> of focusing on the actual life</w:t>
      </w:r>
      <w:r w:rsidR="00784264">
        <w:rPr>
          <w:rFonts w:ascii="Times New Roman" w:hAnsi="Times New Roman" w:cs="Times New Roman"/>
          <w:sz w:val="24"/>
          <w:szCs w:val="24"/>
        </w:rPr>
        <w:t>-</w:t>
      </w:r>
      <w:r w:rsidR="009D3AB6">
        <w:rPr>
          <w:rFonts w:ascii="Times New Roman" w:hAnsi="Times New Roman" w:cs="Times New Roman"/>
          <w:sz w:val="24"/>
          <w:szCs w:val="24"/>
        </w:rPr>
        <w:t>process of society and</w:t>
      </w:r>
      <w:r w:rsidR="00FD13B3">
        <w:rPr>
          <w:rFonts w:ascii="Times New Roman" w:hAnsi="Times New Roman" w:cs="Times New Roman"/>
          <w:sz w:val="24"/>
          <w:szCs w:val="24"/>
        </w:rPr>
        <w:t xml:space="preserve"> </w:t>
      </w:r>
      <w:r w:rsidR="009D3AB6">
        <w:rPr>
          <w:rFonts w:ascii="Times New Roman" w:hAnsi="Times New Roman" w:cs="Times New Roman"/>
          <w:sz w:val="24"/>
          <w:szCs w:val="24"/>
        </w:rPr>
        <w:t xml:space="preserve">rebutted metaphysics, abstract thought and </w:t>
      </w:r>
      <w:r w:rsidR="00784264">
        <w:rPr>
          <w:rFonts w:ascii="Times New Roman" w:hAnsi="Times New Roman" w:cs="Times New Roman"/>
          <w:sz w:val="24"/>
          <w:szCs w:val="24"/>
        </w:rPr>
        <w:t>principles derived</w:t>
      </w:r>
      <w:r w:rsidR="009D3AB6">
        <w:rPr>
          <w:rFonts w:ascii="Times New Roman" w:hAnsi="Times New Roman" w:cs="Times New Roman"/>
          <w:sz w:val="24"/>
          <w:szCs w:val="24"/>
        </w:rPr>
        <w:t xml:space="preserve"> from economic theory (Frisby 1976, Mäki 1997</w:t>
      </w:r>
      <w:r w:rsidR="0026140B">
        <w:rPr>
          <w:rFonts w:ascii="Times New Roman" w:hAnsi="Times New Roman" w:cs="Times New Roman"/>
          <w:sz w:val="24"/>
          <w:szCs w:val="24"/>
        </w:rPr>
        <w:t>, Maas 2010</w:t>
      </w:r>
      <w:r w:rsidR="009D3AB6">
        <w:rPr>
          <w:rFonts w:ascii="Times New Roman" w:hAnsi="Times New Roman" w:cs="Times New Roman"/>
          <w:sz w:val="24"/>
          <w:szCs w:val="24"/>
        </w:rPr>
        <w:t xml:space="preserve">). </w:t>
      </w:r>
      <w:r w:rsidR="008E7CCD">
        <w:rPr>
          <w:rFonts w:ascii="Times New Roman" w:hAnsi="Times New Roman" w:cs="Times New Roman"/>
          <w:sz w:val="24"/>
          <w:szCs w:val="24"/>
        </w:rPr>
        <w:t xml:space="preserve">A few years </w:t>
      </w:r>
      <w:r w:rsidR="007F5F94">
        <w:rPr>
          <w:rFonts w:ascii="Times New Roman" w:hAnsi="Times New Roman" w:cs="Times New Roman"/>
          <w:sz w:val="24"/>
          <w:szCs w:val="24"/>
        </w:rPr>
        <w:t>later</w:t>
      </w:r>
      <w:r w:rsidR="008E7CCD">
        <w:rPr>
          <w:rFonts w:ascii="Times New Roman" w:hAnsi="Times New Roman" w:cs="Times New Roman"/>
          <w:sz w:val="24"/>
          <w:szCs w:val="24"/>
        </w:rPr>
        <w:t xml:space="preserve">, </w:t>
      </w:r>
      <w:r w:rsidR="007F5F94">
        <w:rPr>
          <w:rFonts w:ascii="Times New Roman" w:hAnsi="Times New Roman" w:cs="Times New Roman"/>
          <w:sz w:val="24"/>
          <w:szCs w:val="24"/>
        </w:rPr>
        <w:t xml:space="preserve">most </w:t>
      </w:r>
      <w:r w:rsidR="00784264">
        <w:rPr>
          <w:rFonts w:ascii="Times New Roman" w:hAnsi="Times New Roman" w:cs="Times New Roman"/>
          <w:sz w:val="24"/>
          <w:szCs w:val="24"/>
        </w:rPr>
        <w:t>probably in response</w:t>
      </w:r>
      <w:r w:rsidR="008E7CCD">
        <w:rPr>
          <w:rFonts w:ascii="Times New Roman" w:hAnsi="Times New Roman" w:cs="Times New Roman"/>
          <w:sz w:val="24"/>
          <w:szCs w:val="24"/>
        </w:rPr>
        <w:t xml:space="preserve"> to this dispute, John Neville Keynes, the father of John Maynard Keynes, </w:t>
      </w:r>
      <w:r w:rsidR="00784264">
        <w:rPr>
          <w:rFonts w:ascii="Times New Roman" w:hAnsi="Times New Roman" w:cs="Times New Roman"/>
          <w:sz w:val="24"/>
          <w:szCs w:val="24"/>
        </w:rPr>
        <w:t>proposed</w:t>
      </w:r>
      <w:r w:rsidR="008E7CCD">
        <w:rPr>
          <w:rFonts w:ascii="Times New Roman" w:hAnsi="Times New Roman" w:cs="Times New Roman"/>
          <w:sz w:val="24"/>
          <w:szCs w:val="24"/>
        </w:rPr>
        <w:t xml:space="preserve"> a more nuanced view: </w:t>
      </w:r>
    </w:p>
    <w:p w14:paraId="5F9FDA8C" w14:textId="77777777" w:rsidR="00221D0F" w:rsidRDefault="00BC52C9" w:rsidP="007B61C4">
      <w:pPr>
        <w:spacing w:after="0" w:line="360" w:lineRule="auto"/>
        <w:ind w:left="284" w:right="237"/>
        <w:jc w:val="both"/>
        <w:rPr>
          <w:rFonts w:ascii="Times New Roman" w:hAnsi="Times New Roman" w:cs="Times New Roman"/>
          <w:sz w:val="24"/>
          <w:szCs w:val="24"/>
        </w:rPr>
      </w:pPr>
      <w:r>
        <w:rPr>
          <w:rFonts w:ascii="Times New Roman" w:hAnsi="Times New Roman" w:cs="Times New Roman"/>
          <w:sz w:val="24"/>
          <w:szCs w:val="24"/>
        </w:rPr>
        <w:t xml:space="preserve">If pure induction is inadequate, pure deduction is equally inadequate. The mistake of setting up these methods in mutual opposition, as if the employment of either of them excluded the employment of the other, is unfortunately very common. As a matter of </w:t>
      </w:r>
      <w:r>
        <w:rPr>
          <w:rFonts w:ascii="Times New Roman" w:hAnsi="Times New Roman" w:cs="Times New Roman"/>
          <w:sz w:val="24"/>
          <w:szCs w:val="24"/>
        </w:rPr>
        <w:lastRenderedPageBreak/>
        <w:t>fact, it is only by the unprejudiced combination of the two methods that any complete development of economic science is possible</w:t>
      </w:r>
      <w:r w:rsidR="008F31F5">
        <w:rPr>
          <w:rFonts w:ascii="Times New Roman" w:hAnsi="Times New Roman" w:cs="Times New Roman"/>
          <w:sz w:val="24"/>
          <w:szCs w:val="24"/>
        </w:rPr>
        <w:t xml:space="preserve"> (Keynes, J. N. 1890</w:t>
      </w:r>
      <w:r w:rsidR="00ED4C00">
        <w:rPr>
          <w:rFonts w:ascii="Times New Roman" w:hAnsi="Times New Roman" w:cs="Times New Roman"/>
          <w:sz w:val="24"/>
          <w:szCs w:val="24"/>
        </w:rPr>
        <w:t xml:space="preserve"> [1930], p.</w:t>
      </w:r>
      <w:r>
        <w:rPr>
          <w:rFonts w:ascii="Times New Roman" w:hAnsi="Times New Roman" w:cs="Times New Roman"/>
          <w:sz w:val="24"/>
          <w:szCs w:val="24"/>
        </w:rPr>
        <w:t xml:space="preserve"> 172)</w:t>
      </w:r>
      <w:r w:rsidR="000936C8">
        <w:rPr>
          <w:rFonts w:ascii="Times New Roman" w:hAnsi="Times New Roman" w:cs="Times New Roman"/>
          <w:sz w:val="24"/>
          <w:szCs w:val="24"/>
        </w:rPr>
        <w:t>.</w:t>
      </w:r>
    </w:p>
    <w:p w14:paraId="129027AC" w14:textId="77777777" w:rsidR="00DC6878" w:rsidRDefault="008F31F5"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Indeed, a dynamic interaction between i</w:t>
      </w:r>
      <w:r w:rsidR="0009477E">
        <w:rPr>
          <w:rFonts w:ascii="Times New Roman" w:hAnsi="Times New Roman" w:cs="Times New Roman"/>
          <w:sz w:val="24"/>
          <w:szCs w:val="24"/>
        </w:rPr>
        <w:t>nduction and deduction has developed in</w:t>
      </w:r>
      <w:r>
        <w:rPr>
          <w:rFonts w:ascii="Times New Roman" w:hAnsi="Times New Roman" w:cs="Times New Roman"/>
          <w:sz w:val="24"/>
          <w:szCs w:val="24"/>
        </w:rPr>
        <w:t xml:space="preserve"> the literature on the philosophy of eco</w:t>
      </w:r>
      <w:r w:rsidR="0009477E">
        <w:rPr>
          <w:rFonts w:ascii="Times New Roman" w:hAnsi="Times New Roman" w:cs="Times New Roman"/>
          <w:sz w:val="24"/>
          <w:szCs w:val="24"/>
        </w:rPr>
        <w:t xml:space="preserve">nomics and economic methodology. </w:t>
      </w:r>
      <w:r w:rsidR="007F5F94">
        <w:rPr>
          <w:rFonts w:ascii="Times New Roman" w:hAnsi="Times New Roman" w:cs="Times New Roman"/>
          <w:sz w:val="24"/>
          <w:szCs w:val="24"/>
        </w:rPr>
        <w:t xml:space="preserve">For example, Hausman (1992a; 1992b) </w:t>
      </w:r>
      <w:r w:rsidR="009A5BBA">
        <w:rPr>
          <w:rFonts w:ascii="Times New Roman" w:hAnsi="Times New Roman" w:cs="Times New Roman"/>
          <w:sz w:val="24"/>
          <w:szCs w:val="24"/>
        </w:rPr>
        <w:t>underlined</w:t>
      </w:r>
      <w:r w:rsidR="007F5F94">
        <w:rPr>
          <w:rFonts w:ascii="Times New Roman" w:hAnsi="Times New Roman" w:cs="Times New Roman"/>
          <w:sz w:val="24"/>
          <w:szCs w:val="24"/>
        </w:rPr>
        <w:t xml:space="preserve"> the significance of learning from experience and observation while justifying the deductive method in order to construct a </w:t>
      </w:r>
      <w:r w:rsidR="009A5BBA">
        <w:rPr>
          <w:rFonts w:ascii="Times New Roman" w:hAnsi="Times New Roman" w:cs="Times New Roman"/>
          <w:sz w:val="24"/>
          <w:szCs w:val="24"/>
        </w:rPr>
        <w:t xml:space="preserve">rational </w:t>
      </w:r>
      <w:r w:rsidR="007F5F94">
        <w:rPr>
          <w:rFonts w:ascii="Times New Roman" w:hAnsi="Times New Roman" w:cs="Times New Roman"/>
          <w:sz w:val="24"/>
          <w:szCs w:val="24"/>
        </w:rPr>
        <w:t>economic theory by investigating the implications of assumptions that are known to be approximately true. Similarly, Cartwright (1999) argued that one cannot make deductive arguments without the use of induction while claiming inductive arguments to be reformulated as deductive ones. More recently, Reiss (2012; 2014) viewed deduction as a special case of induction and further remarked that what is at issue is how much of each method is desirable for scientific reasoning.</w:t>
      </w:r>
      <w:r w:rsidR="00ED4C00">
        <w:rPr>
          <w:rFonts w:ascii="Times New Roman" w:hAnsi="Times New Roman" w:cs="Times New Roman"/>
          <w:sz w:val="24"/>
          <w:szCs w:val="24"/>
        </w:rPr>
        <w:t xml:space="preserve"> </w:t>
      </w:r>
      <w:r w:rsidR="008E7CCD">
        <w:rPr>
          <w:rFonts w:ascii="Times New Roman" w:hAnsi="Times New Roman" w:cs="Times New Roman"/>
          <w:sz w:val="24"/>
          <w:szCs w:val="24"/>
        </w:rPr>
        <w:t xml:space="preserve">In retrospect, the dispute </w:t>
      </w:r>
      <w:r w:rsidR="007F5F94">
        <w:rPr>
          <w:rFonts w:ascii="Times New Roman" w:hAnsi="Times New Roman" w:cs="Times New Roman"/>
          <w:sz w:val="24"/>
          <w:szCs w:val="24"/>
        </w:rPr>
        <w:t xml:space="preserve">over method </w:t>
      </w:r>
      <w:r w:rsidR="008E7CCD">
        <w:rPr>
          <w:rFonts w:ascii="Times New Roman" w:hAnsi="Times New Roman" w:cs="Times New Roman"/>
          <w:sz w:val="24"/>
          <w:szCs w:val="24"/>
        </w:rPr>
        <w:t>between Menger and Schmoll</w:t>
      </w:r>
      <w:r w:rsidR="0060287A">
        <w:rPr>
          <w:rFonts w:ascii="Times New Roman" w:hAnsi="Times New Roman" w:cs="Times New Roman"/>
          <w:sz w:val="24"/>
          <w:szCs w:val="24"/>
        </w:rPr>
        <w:t>e</w:t>
      </w:r>
      <w:r w:rsidR="008E7CCD">
        <w:rPr>
          <w:rFonts w:ascii="Times New Roman" w:hAnsi="Times New Roman" w:cs="Times New Roman"/>
          <w:sz w:val="24"/>
          <w:szCs w:val="24"/>
        </w:rPr>
        <w:t xml:space="preserve">r </w:t>
      </w:r>
      <w:r w:rsidR="0060287A">
        <w:rPr>
          <w:rFonts w:ascii="Times New Roman" w:hAnsi="Times New Roman" w:cs="Times New Roman"/>
          <w:sz w:val="24"/>
          <w:szCs w:val="24"/>
        </w:rPr>
        <w:t>has been</w:t>
      </w:r>
      <w:r w:rsidR="008E7CCD">
        <w:rPr>
          <w:rFonts w:ascii="Times New Roman" w:hAnsi="Times New Roman" w:cs="Times New Roman"/>
          <w:sz w:val="24"/>
          <w:szCs w:val="24"/>
        </w:rPr>
        <w:t xml:space="preserve"> re</w:t>
      </w:r>
      <w:r w:rsidR="00DC6878">
        <w:rPr>
          <w:rFonts w:ascii="Times New Roman" w:hAnsi="Times New Roman" w:cs="Times New Roman"/>
          <w:sz w:val="24"/>
          <w:szCs w:val="24"/>
        </w:rPr>
        <w:t>-</w:t>
      </w:r>
      <w:r w:rsidR="008E7CCD">
        <w:rPr>
          <w:rFonts w:ascii="Times New Roman" w:hAnsi="Times New Roman" w:cs="Times New Roman"/>
          <w:sz w:val="24"/>
          <w:szCs w:val="24"/>
        </w:rPr>
        <w:t xml:space="preserve">interpreted in a more </w:t>
      </w:r>
      <w:r w:rsidR="007F5F94">
        <w:rPr>
          <w:rFonts w:ascii="Times New Roman" w:hAnsi="Times New Roman" w:cs="Times New Roman"/>
          <w:sz w:val="24"/>
          <w:szCs w:val="24"/>
        </w:rPr>
        <w:t>balanced</w:t>
      </w:r>
      <w:r w:rsidR="008E7CCD">
        <w:rPr>
          <w:rFonts w:ascii="Times New Roman" w:hAnsi="Times New Roman" w:cs="Times New Roman"/>
          <w:sz w:val="24"/>
          <w:szCs w:val="24"/>
        </w:rPr>
        <w:t xml:space="preserve"> manner. </w:t>
      </w:r>
    </w:p>
    <w:p w14:paraId="3F4E99CC" w14:textId="77777777" w:rsidR="008F31F5" w:rsidRDefault="008E7CCD" w:rsidP="00421066">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Whereas Menger</w:t>
      </w:r>
      <w:r w:rsidR="0060287A">
        <w:rPr>
          <w:rFonts w:ascii="Times New Roman" w:hAnsi="Times New Roman" w:cs="Times New Roman"/>
          <w:sz w:val="24"/>
          <w:szCs w:val="24"/>
        </w:rPr>
        <w:t>’s perspective</w:t>
      </w:r>
      <w:r>
        <w:rPr>
          <w:rFonts w:ascii="Times New Roman" w:hAnsi="Times New Roman" w:cs="Times New Roman"/>
          <w:sz w:val="24"/>
          <w:szCs w:val="24"/>
        </w:rPr>
        <w:t xml:space="preserve"> might </w:t>
      </w:r>
      <w:r w:rsidR="0060287A">
        <w:rPr>
          <w:rFonts w:ascii="Times New Roman" w:hAnsi="Times New Roman" w:cs="Times New Roman"/>
          <w:sz w:val="24"/>
          <w:szCs w:val="24"/>
        </w:rPr>
        <w:t>emphasise</w:t>
      </w:r>
      <w:r>
        <w:rPr>
          <w:rFonts w:ascii="Times New Roman" w:hAnsi="Times New Roman" w:cs="Times New Roman"/>
          <w:sz w:val="24"/>
          <w:szCs w:val="24"/>
        </w:rPr>
        <w:t xml:space="preserve"> </w:t>
      </w:r>
      <w:r w:rsidR="007F5F94">
        <w:rPr>
          <w:rFonts w:ascii="Times New Roman" w:hAnsi="Times New Roman" w:cs="Times New Roman"/>
          <w:sz w:val="24"/>
          <w:szCs w:val="24"/>
        </w:rPr>
        <w:t>realistic</w:t>
      </w:r>
      <w:r>
        <w:rPr>
          <w:rFonts w:ascii="Times New Roman" w:hAnsi="Times New Roman" w:cs="Times New Roman"/>
          <w:sz w:val="24"/>
          <w:szCs w:val="24"/>
        </w:rPr>
        <w:t xml:space="preserve"> and explanatory ambitions in economic theorising and </w:t>
      </w:r>
      <w:r w:rsidR="007F5F94">
        <w:rPr>
          <w:rFonts w:ascii="Times New Roman" w:hAnsi="Times New Roman" w:cs="Times New Roman"/>
          <w:sz w:val="24"/>
          <w:szCs w:val="24"/>
        </w:rPr>
        <w:t xml:space="preserve">thus </w:t>
      </w:r>
      <w:r w:rsidR="0060287A">
        <w:rPr>
          <w:rFonts w:ascii="Times New Roman" w:hAnsi="Times New Roman" w:cs="Times New Roman"/>
          <w:sz w:val="24"/>
          <w:szCs w:val="24"/>
        </w:rPr>
        <w:t>avoid</w:t>
      </w:r>
      <w:r>
        <w:rPr>
          <w:rFonts w:ascii="Times New Roman" w:hAnsi="Times New Roman" w:cs="Times New Roman"/>
          <w:sz w:val="24"/>
          <w:szCs w:val="24"/>
        </w:rPr>
        <w:t xml:space="preserve"> aprioris</w:t>
      </w:r>
      <w:r w:rsidR="0060287A">
        <w:rPr>
          <w:rFonts w:ascii="Times New Roman" w:hAnsi="Times New Roman" w:cs="Times New Roman"/>
          <w:sz w:val="24"/>
          <w:szCs w:val="24"/>
        </w:rPr>
        <w:t>m</w:t>
      </w:r>
      <w:r>
        <w:rPr>
          <w:rFonts w:ascii="Times New Roman" w:hAnsi="Times New Roman" w:cs="Times New Roman"/>
          <w:sz w:val="24"/>
          <w:szCs w:val="24"/>
        </w:rPr>
        <w:t xml:space="preserve"> in the conventional sense (Mäki 1990; 1997), Schmoller</w:t>
      </w:r>
      <w:r w:rsidR="0060287A">
        <w:rPr>
          <w:rFonts w:ascii="Times New Roman" w:hAnsi="Times New Roman" w:cs="Times New Roman"/>
          <w:sz w:val="24"/>
          <w:szCs w:val="24"/>
        </w:rPr>
        <w:t>’s perspective</w:t>
      </w:r>
      <w:r>
        <w:rPr>
          <w:rFonts w:ascii="Times New Roman" w:hAnsi="Times New Roman" w:cs="Times New Roman"/>
          <w:sz w:val="24"/>
          <w:szCs w:val="24"/>
        </w:rPr>
        <w:t xml:space="preserve"> might </w:t>
      </w:r>
      <w:r w:rsidR="0060287A">
        <w:rPr>
          <w:rFonts w:ascii="Times New Roman" w:hAnsi="Times New Roman" w:cs="Times New Roman"/>
          <w:sz w:val="24"/>
          <w:szCs w:val="24"/>
        </w:rPr>
        <w:t>deny</w:t>
      </w:r>
      <w:r>
        <w:rPr>
          <w:rFonts w:ascii="Times New Roman" w:hAnsi="Times New Roman" w:cs="Times New Roman"/>
          <w:sz w:val="24"/>
          <w:szCs w:val="24"/>
        </w:rPr>
        <w:t xml:space="preserve"> the separation between history and economic theory and view history as a necessary part of theory</w:t>
      </w:r>
      <w:r w:rsidR="0060287A">
        <w:rPr>
          <w:rFonts w:ascii="Times New Roman" w:hAnsi="Times New Roman" w:cs="Times New Roman"/>
          <w:sz w:val="24"/>
          <w:szCs w:val="24"/>
        </w:rPr>
        <w:t>,</w:t>
      </w:r>
      <w:r>
        <w:rPr>
          <w:rFonts w:ascii="Times New Roman" w:hAnsi="Times New Roman" w:cs="Times New Roman"/>
          <w:sz w:val="24"/>
          <w:szCs w:val="24"/>
        </w:rPr>
        <w:t xml:space="preserve"> </w:t>
      </w:r>
      <w:r w:rsidR="007F5F94">
        <w:rPr>
          <w:rFonts w:ascii="Times New Roman" w:hAnsi="Times New Roman" w:cs="Times New Roman"/>
          <w:sz w:val="24"/>
          <w:szCs w:val="24"/>
        </w:rPr>
        <w:t xml:space="preserve">thus </w:t>
      </w:r>
      <w:r w:rsidR="0060287A">
        <w:rPr>
          <w:rFonts w:ascii="Times New Roman" w:hAnsi="Times New Roman" w:cs="Times New Roman"/>
          <w:sz w:val="24"/>
          <w:szCs w:val="24"/>
        </w:rPr>
        <w:t xml:space="preserve">inextricably </w:t>
      </w:r>
      <w:r w:rsidR="007F5F94">
        <w:rPr>
          <w:rFonts w:ascii="Times New Roman" w:hAnsi="Times New Roman" w:cs="Times New Roman"/>
          <w:sz w:val="24"/>
          <w:szCs w:val="24"/>
        </w:rPr>
        <w:t>link</w:t>
      </w:r>
      <w:r w:rsidR="0060287A">
        <w:rPr>
          <w:rFonts w:ascii="Times New Roman" w:hAnsi="Times New Roman" w:cs="Times New Roman"/>
          <w:sz w:val="24"/>
          <w:szCs w:val="24"/>
        </w:rPr>
        <w:t>ing</w:t>
      </w:r>
      <w:r w:rsidR="007F5F94">
        <w:rPr>
          <w:rFonts w:ascii="Times New Roman" w:hAnsi="Times New Roman" w:cs="Times New Roman"/>
          <w:sz w:val="24"/>
          <w:szCs w:val="24"/>
        </w:rPr>
        <w:t xml:space="preserve"> induction and deduction for scientific reasoning </w:t>
      </w:r>
      <w:r>
        <w:rPr>
          <w:rFonts w:ascii="Times New Roman" w:hAnsi="Times New Roman" w:cs="Times New Roman"/>
          <w:sz w:val="24"/>
          <w:szCs w:val="24"/>
        </w:rPr>
        <w:t>(Frisby 1976</w:t>
      </w:r>
      <w:r w:rsidR="007F5F94">
        <w:rPr>
          <w:rFonts w:ascii="Times New Roman" w:hAnsi="Times New Roman" w:cs="Times New Roman"/>
          <w:sz w:val="24"/>
          <w:szCs w:val="24"/>
        </w:rPr>
        <w:t xml:space="preserve">, </w:t>
      </w:r>
      <w:r>
        <w:rPr>
          <w:rFonts w:ascii="Times New Roman" w:hAnsi="Times New Roman" w:cs="Times New Roman"/>
          <w:sz w:val="24"/>
          <w:szCs w:val="24"/>
        </w:rPr>
        <w:t>Reiss 2014</w:t>
      </w:r>
      <w:r w:rsidR="007F5F94">
        <w:rPr>
          <w:rFonts w:ascii="Times New Roman" w:hAnsi="Times New Roman" w:cs="Times New Roman"/>
          <w:sz w:val="24"/>
          <w:szCs w:val="24"/>
        </w:rPr>
        <w:t>)</w:t>
      </w:r>
      <w:r>
        <w:rPr>
          <w:rFonts w:ascii="Times New Roman" w:hAnsi="Times New Roman" w:cs="Times New Roman"/>
          <w:sz w:val="24"/>
          <w:szCs w:val="24"/>
        </w:rPr>
        <w:t xml:space="preserve">. </w:t>
      </w:r>
      <w:r w:rsidR="007F5F94">
        <w:rPr>
          <w:rFonts w:ascii="Times New Roman" w:hAnsi="Times New Roman" w:cs="Times New Roman"/>
          <w:sz w:val="24"/>
          <w:szCs w:val="24"/>
        </w:rPr>
        <w:t>M</w:t>
      </w:r>
      <w:r w:rsidR="00D11EC6">
        <w:rPr>
          <w:rFonts w:ascii="Times New Roman" w:hAnsi="Times New Roman" w:cs="Times New Roman"/>
          <w:sz w:val="24"/>
          <w:szCs w:val="24"/>
        </w:rPr>
        <w:t>ore comprehensive</w:t>
      </w:r>
      <w:r w:rsidR="007F5F94">
        <w:rPr>
          <w:rFonts w:ascii="Times New Roman" w:hAnsi="Times New Roman" w:cs="Times New Roman"/>
          <w:sz w:val="24"/>
          <w:szCs w:val="24"/>
        </w:rPr>
        <w:t xml:space="preserve">ly, </w:t>
      </w:r>
      <w:r w:rsidR="00D11EC6">
        <w:rPr>
          <w:rFonts w:ascii="Times New Roman" w:hAnsi="Times New Roman" w:cs="Times New Roman"/>
          <w:sz w:val="24"/>
          <w:szCs w:val="24"/>
        </w:rPr>
        <w:t xml:space="preserve">Hands (2001) </w:t>
      </w:r>
      <w:r w:rsidR="0060287A">
        <w:rPr>
          <w:rFonts w:ascii="Times New Roman" w:hAnsi="Times New Roman" w:cs="Times New Roman"/>
          <w:sz w:val="24"/>
          <w:szCs w:val="24"/>
        </w:rPr>
        <w:t xml:space="preserve">has </w:t>
      </w:r>
      <w:r w:rsidR="007F5F94">
        <w:rPr>
          <w:rFonts w:ascii="Times New Roman" w:hAnsi="Times New Roman" w:cs="Times New Roman"/>
          <w:sz w:val="24"/>
          <w:szCs w:val="24"/>
        </w:rPr>
        <w:t>remarked that</w:t>
      </w:r>
      <w:r w:rsidR="00CE3572">
        <w:rPr>
          <w:rFonts w:ascii="Times New Roman" w:hAnsi="Times New Roman" w:cs="Times New Roman"/>
          <w:sz w:val="24"/>
          <w:szCs w:val="24"/>
        </w:rPr>
        <w:t xml:space="preserve"> </w:t>
      </w:r>
      <w:r w:rsidR="007F5F94">
        <w:rPr>
          <w:rFonts w:ascii="Times New Roman" w:hAnsi="Times New Roman" w:cs="Times New Roman"/>
          <w:sz w:val="24"/>
          <w:szCs w:val="24"/>
        </w:rPr>
        <w:t>“</w:t>
      </w:r>
      <w:r w:rsidR="00ED4C00">
        <w:rPr>
          <w:rFonts w:ascii="Times New Roman" w:hAnsi="Times New Roman" w:cs="Times New Roman"/>
          <w:sz w:val="24"/>
          <w:szCs w:val="24"/>
        </w:rPr>
        <w:t>[t]</w:t>
      </w:r>
      <w:r w:rsidR="00D11EC6">
        <w:rPr>
          <w:rFonts w:ascii="Times New Roman" w:hAnsi="Times New Roman" w:cs="Times New Roman"/>
          <w:sz w:val="24"/>
          <w:szCs w:val="24"/>
        </w:rPr>
        <w:t>his standard caricature really does an injustice to both sides of the debate. … the arguments of both sides were substantially more complex … than merely quarreling over whether pure deduction or pure induction cons</w:t>
      </w:r>
      <w:r w:rsidR="0060287A">
        <w:rPr>
          <w:rFonts w:ascii="Times New Roman" w:hAnsi="Times New Roman" w:cs="Times New Roman"/>
          <w:sz w:val="24"/>
          <w:szCs w:val="24"/>
        </w:rPr>
        <w:t>titutes</w:t>
      </w:r>
      <w:r w:rsidR="00D11EC6">
        <w:rPr>
          <w:rFonts w:ascii="Times New Roman" w:hAnsi="Times New Roman" w:cs="Times New Roman"/>
          <w:sz w:val="24"/>
          <w:szCs w:val="24"/>
        </w:rPr>
        <w:t xml:space="preserve"> the proper method of economic science</w:t>
      </w:r>
      <w:r w:rsidR="00ED4C00">
        <w:rPr>
          <w:rFonts w:ascii="Times New Roman" w:hAnsi="Times New Roman" w:cs="Times New Roman"/>
          <w:sz w:val="24"/>
          <w:szCs w:val="24"/>
        </w:rPr>
        <w:t>”</w:t>
      </w:r>
      <w:r w:rsidR="00D11EC6">
        <w:rPr>
          <w:rFonts w:ascii="Times New Roman" w:hAnsi="Times New Roman" w:cs="Times New Roman"/>
          <w:sz w:val="24"/>
          <w:szCs w:val="24"/>
        </w:rPr>
        <w:t xml:space="preserve"> (Hands 2001</w:t>
      </w:r>
      <w:r w:rsidR="00ED4C00">
        <w:rPr>
          <w:rFonts w:ascii="Times New Roman" w:hAnsi="Times New Roman" w:cs="Times New Roman"/>
          <w:sz w:val="24"/>
          <w:szCs w:val="24"/>
        </w:rPr>
        <w:t>, p.</w:t>
      </w:r>
      <w:r w:rsidR="00D11EC6">
        <w:rPr>
          <w:rFonts w:ascii="Times New Roman" w:hAnsi="Times New Roman" w:cs="Times New Roman"/>
          <w:sz w:val="24"/>
          <w:szCs w:val="24"/>
        </w:rPr>
        <w:t xml:space="preserve"> 40)</w:t>
      </w:r>
      <w:r w:rsidR="0060287A">
        <w:rPr>
          <w:rFonts w:ascii="Times New Roman" w:hAnsi="Times New Roman" w:cs="Times New Roman"/>
          <w:sz w:val="24"/>
          <w:szCs w:val="24"/>
        </w:rPr>
        <w:t>.</w:t>
      </w:r>
      <w:r w:rsidR="00ED4C00">
        <w:rPr>
          <w:rFonts w:ascii="Times New Roman" w:hAnsi="Times New Roman" w:cs="Times New Roman"/>
          <w:sz w:val="24"/>
          <w:szCs w:val="24"/>
        </w:rPr>
        <w:t xml:space="preserve"> </w:t>
      </w:r>
      <w:r w:rsidR="0016038F">
        <w:rPr>
          <w:rFonts w:ascii="Times New Roman" w:hAnsi="Times New Roman" w:cs="Times New Roman"/>
          <w:sz w:val="24"/>
          <w:szCs w:val="24"/>
        </w:rPr>
        <w:t>This</w:t>
      </w:r>
      <w:r w:rsidR="00D11EC6">
        <w:rPr>
          <w:rFonts w:ascii="Times New Roman" w:hAnsi="Times New Roman" w:cs="Times New Roman"/>
          <w:sz w:val="24"/>
          <w:szCs w:val="24"/>
        </w:rPr>
        <w:t xml:space="preserve"> </w:t>
      </w:r>
      <w:r w:rsidR="0060287A">
        <w:rPr>
          <w:rFonts w:ascii="Times New Roman" w:hAnsi="Times New Roman" w:cs="Times New Roman"/>
          <w:sz w:val="24"/>
          <w:szCs w:val="24"/>
        </w:rPr>
        <w:t>echoes</w:t>
      </w:r>
      <w:r w:rsidR="00D11EC6">
        <w:rPr>
          <w:rFonts w:ascii="Times New Roman" w:hAnsi="Times New Roman" w:cs="Times New Roman"/>
          <w:sz w:val="24"/>
          <w:szCs w:val="24"/>
        </w:rPr>
        <w:t xml:space="preserve"> </w:t>
      </w:r>
      <w:r w:rsidR="00ED4C00">
        <w:rPr>
          <w:rFonts w:ascii="Times New Roman" w:hAnsi="Times New Roman" w:cs="Times New Roman"/>
          <w:sz w:val="24"/>
          <w:szCs w:val="24"/>
        </w:rPr>
        <w:t xml:space="preserve">the </w:t>
      </w:r>
      <w:r w:rsidR="00D11EC6">
        <w:rPr>
          <w:rFonts w:ascii="Times New Roman" w:hAnsi="Times New Roman" w:cs="Times New Roman"/>
          <w:sz w:val="24"/>
          <w:szCs w:val="24"/>
        </w:rPr>
        <w:t xml:space="preserve">statement </w:t>
      </w:r>
      <w:r w:rsidR="00ED4C00">
        <w:rPr>
          <w:rFonts w:ascii="Times New Roman" w:hAnsi="Times New Roman" w:cs="Times New Roman"/>
          <w:sz w:val="24"/>
          <w:szCs w:val="24"/>
        </w:rPr>
        <w:t xml:space="preserve">by J. N. Keynes </w:t>
      </w:r>
      <w:r w:rsidR="0060287A">
        <w:rPr>
          <w:rFonts w:ascii="Times New Roman" w:hAnsi="Times New Roman" w:cs="Times New Roman"/>
          <w:sz w:val="24"/>
          <w:szCs w:val="24"/>
        </w:rPr>
        <w:t>quoted above,</w:t>
      </w:r>
      <w:r w:rsidR="00ED4C00">
        <w:rPr>
          <w:rFonts w:ascii="Times New Roman" w:hAnsi="Times New Roman" w:cs="Times New Roman"/>
          <w:sz w:val="24"/>
          <w:szCs w:val="24"/>
        </w:rPr>
        <w:t xml:space="preserve"> which surely influenced the </w:t>
      </w:r>
      <w:r w:rsidR="0060287A">
        <w:rPr>
          <w:rFonts w:ascii="Times New Roman" w:hAnsi="Times New Roman" w:cs="Times New Roman"/>
          <w:sz w:val="24"/>
          <w:szCs w:val="24"/>
        </w:rPr>
        <w:t>thinking</w:t>
      </w:r>
      <w:r w:rsidR="00ED4C00">
        <w:rPr>
          <w:rFonts w:ascii="Times New Roman" w:hAnsi="Times New Roman" w:cs="Times New Roman"/>
          <w:sz w:val="24"/>
          <w:szCs w:val="24"/>
        </w:rPr>
        <w:t xml:space="preserve"> on economic methodology in the Cambridge school, not to mention </w:t>
      </w:r>
      <w:r w:rsidR="0060287A">
        <w:rPr>
          <w:rFonts w:ascii="Times New Roman" w:hAnsi="Times New Roman" w:cs="Times New Roman"/>
          <w:sz w:val="24"/>
          <w:szCs w:val="24"/>
        </w:rPr>
        <w:t xml:space="preserve">that of </w:t>
      </w:r>
      <w:r w:rsidR="00ED4C00">
        <w:rPr>
          <w:rFonts w:ascii="Times New Roman" w:hAnsi="Times New Roman" w:cs="Times New Roman"/>
          <w:sz w:val="24"/>
          <w:szCs w:val="24"/>
        </w:rPr>
        <w:t>J. M. Keynes (</w:t>
      </w:r>
      <w:r w:rsidR="0060287A">
        <w:rPr>
          <w:rFonts w:ascii="Times New Roman" w:hAnsi="Times New Roman" w:cs="Times New Roman"/>
          <w:sz w:val="24"/>
          <w:szCs w:val="24"/>
        </w:rPr>
        <w:t xml:space="preserve">henceforth, simply, </w:t>
      </w:r>
      <w:r w:rsidR="00ED4C00">
        <w:rPr>
          <w:rFonts w:ascii="Times New Roman" w:hAnsi="Times New Roman" w:cs="Times New Roman"/>
          <w:sz w:val="24"/>
          <w:szCs w:val="24"/>
        </w:rPr>
        <w:t>Keynes)</w:t>
      </w:r>
      <w:r w:rsidR="00D11EC6">
        <w:rPr>
          <w:rFonts w:ascii="Times New Roman" w:hAnsi="Times New Roman" w:cs="Times New Roman"/>
          <w:sz w:val="24"/>
          <w:szCs w:val="24"/>
        </w:rPr>
        <w:t>.</w:t>
      </w:r>
    </w:p>
    <w:p w14:paraId="456EF64F" w14:textId="77777777" w:rsidR="00AC5AFB" w:rsidRDefault="00FC783E"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The Cambridge school of economics </w:t>
      </w:r>
      <w:r w:rsidR="0060287A">
        <w:rPr>
          <w:rFonts w:ascii="Times New Roman" w:hAnsi="Times New Roman" w:cs="Times New Roman"/>
          <w:sz w:val="24"/>
          <w:szCs w:val="24"/>
        </w:rPr>
        <w:t>placed a</w:t>
      </w:r>
      <w:r w:rsidRPr="007B4D70">
        <w:rPr>
          <w:rFonts w:ascii="Times New Roman" w:hAnsi="Times New Roman" w:cs="Times New Roman"/>
          <w:sz w:val="24"/>
          <w:szCs w:val="24"/>
        </w:rPr>
        <w:t xml:space="preserve"> special focus on social concerns from the beginning</w:t>
      </w:r>
      <w:r w:rsidR="0060287A">
        <w:rPr>
          <w:rFonts w:ascii="Times New Roman" w:hAnsi="Times New Roman" w:cs="Times New Roman"/>
          <w:sz w:val="24"/>
          <w:szCs w:val="24"/>
        </w:rPr>
        <w:t>, when</w:t>
      </w:r>
      <w:r w:rsidRPr="007B4D70">
        <w:rPr>
          <w:rFonts w:ascii="Times New Roman" w:hAnsi="Times New Roman" w:cs="Times New Roman"/>
          <w:sz w:val="24"/>
          <w:szCs w:val="24"/>
        </w:rPr>
        <w:t xml:space="preserve"> Alfred Marsha</w:t>
      </w:r>
      <w:r w:rsidR="00C6738C" w:rsidRPr="007B4D70">
        <w:rPr>
          <w:rFonts w:ascii="Times New Roman" w:hAnsi="Times New Roman" w:cs="Times New Roman"/>
          <w:sz w:val="24"/>
          <w:szCs w:val="24"/>
        </w:rPr>
        <w:t>l</w:t>
      </w:r>
      <w:r w:rsidR="00523566">
        <w:rPr>
          <w:rFonts w:ascii="Times New Roman" w:hAnsi="Times New Roman" w:cs="Times New Roman"/>
          <w:sz w:val="24"/>
          <w:szCs w:val="24"/>
        </w:rPr>
        <w:t xml:space="preserve">l </w:t>
      </w:r>
      <w:r w:rsidR="00EA78C8">
        <w:rPr>
          <w:rFonts w:ascii="Times New Roman" w:hAnsi="Times New Roman" w:cs="Times New Roman"/>
          <w:sz w:val="24"/>
          <w:szCs w:val="24"/>
        </w:rPr>
        <w:t xml:space="preserve">defined economics as </w:t>
      </w:r>
      <w:r w:rsidR="00846CBE">
        <w:rPr>
          <w:rFonts w:ascii="Times New Roman" w:hAnsi="Times New Roman" w:cs="Times New Roman"/>
          <w:sz w:val="24"/>
          <w:szCs w:val="24"/>
        </w:rPr>
        <w:t>‘</w:t>
      </w:r>
      <w:r w:rsidR="00EA78C8">
        <w:rPr>
          <w:rFonts w:ascii="Times New Roman" w:hAnsi="Times New Roman" w:cs="Times New Roman"/>
          <w:sz w:val="24"/>
          <w:szCs w:val="24"/>
        </w:rPr>
        <w:t>a study of the economic aspects and conditions of man’s political, social, and private life; but more especially of his social life</w:t>
      </w:r>
      <w:r w:rsidR="00846CBE">
        <w:rPr>
          <w:rFonts w:ascii="Times New Roman" w:hAnsi="Times New Roman" w:cs="Times New Roman"/>
          <w:sz w:val="24"/>
          <w:szCs w:val="24"/>
        </w:rPr>
        <w:t>’</w:t>
      </w:r>
      <w:r w:rsidR="00EA78C8">
        <w:rPr>
          <w:rFonts w:ascii="Times New Roman" w:hAnsi="Times New Roman" w:cs="Times New Roman"/>
          <w:sz w:val="24"/>
          <w:szCs w:val="24"/>
        </w:rPr>
        <w:t xml:space="preserve"> (</w:t>
      </w:r>
      <w:r w:rsidR="00846CBE">
        <w:rPr>
          <w:rFonts w:ascii="Times New Roman" w:hAnsi="Times New Roman" w:cs="Times New Roman"/>
          <w:sz w:val="24"/>
          <w:szCs w:val="24"/>
        </w:rPr>
        <w:t>Marshall 1890</w:t>
      </w:r>
      <w:r w:rsidR="0060287A">
        <w:rPr>
          <w:rFonts w:ascii="Times New Roman" w:hAnsi="Times New Roman" w:cs="Times New Roman"/>
          <w:sz w:val="24"/>
          <w:szCs w:val="24"/>
        </w:rPr>
        <w:t xml:space="preserve"> [1920]</w:t>
      </w:r>
      <w:r w:rsidR="00846CBE">
        <w:rPr>
          <w:rFonts w:ascii="Times New Roman" w:hAnsi="Times New Roman" w:cs="Times New Roman"/>
          <w:sz w:val="24"/>
          <w:szCs w:val="24"/>
        </w:rPr>
        <w:t>, p.</w:t>
      </w:r>
      <w:r w:rsidR="00EA78C8">
        <w:rPr>
          <w:rFonts w:ascii="Times New Roman" w:hAnsi="Times New Roman" w:cs="Times New Roman"/>
          <w:sz w:val="24"/>
          <w:szCs w:val="24"/>
        </w:rPr>
        <w:t xml:space="preserve"> 42</w:t>
      </w:r>
      <w:r w:rsidR="003801A2">
        <w:rPr>
          <w:rFonts w:ascii="Times New Roman" w:hAnsi="Times New Roman" w:cs="Times New Roman"/>
          <w:sz w:val="24"/>
          <w:szCs w:val="24"/>
        </w:rPr>
        <w:t xml:space="preserve">). Unlike the exact physical sciences, it </w:t>
      </w:r>
      <w:r w:rsidR="00846CBE">
        <w:rPr>
          <w:rFonts w:ascii="Times New Roman" w:hAnsi="Times New Roman" w:cs="Times New Roman"/>
          <w:sz w:val="24"/>
          <w:szCs w:val="24"/>
        </w:rPr>
        <w:t>‘</w:t>
      </w:r>
      <w:r w:rsidR="001C0E4E">
        <w:rPr>
          <w:rFonts w:ascii="Times New Roman" w:hAnsi="Times New Roman" w:cs="Times New Roman"/>
          <w:sz w:val="24"/>
          <w:szCs w:val="24"/>
        </w:rPr>
        <w:t>deals with the ever changing and subtle forces of human nature</w:t>
      </w:r>
      <w:r w:rsidR="00846CBE">
        <w:rPr>
          <w:rFonts w:ascii="Times New Roman" w:hAnsi="Times New Roman" w:cs="Times New Roman"/>
          <w:sz w:val="24"/>
          <w:szCs w:val="24"/>
        </w:rPr>
        <w:t>’ (Marshall 1890</w:t>
      </w:r>
      <w:r w:rsidR="0060287A">
        <w:rPr>
          <w:rFonts w:ascii="Times New Roman" w:hAnsi="Times New Roman" w:cs="Times New Roman"/>
          <w:sz w:val="24"/>
          <w:szCs w:val="24"/>
        </w:rPr>
        <w:t xml:space="preserve"> [1920]</w:t>
      </w:r>
      <w:r w:rsidR="00846CBE">
        <w:rPr>
          <w:rFonts w:ascii="Times New Roman" w:hAnsi="Times New Roman" w:cs="Times New Roman"/>
          <w:sz w:val="24"/>
          <w:szCs w:val="24"/>
        </w:rPr>
        <w:t>, p.</w:t>
      </w:r>
      <w:r w:rsidR="001C0E4E">
        <w:rPr>
          <w:rFonts w:ascii="Times New Roman" w:hAnsi="Times New Roman" w:cs="Times New Roman"/>
          <w:sz w:val="24"/>
          <w:szCs w:val="24"/>
        </w:rPr>
        <w:t xml:space="preserve"> 14)</w:t>
      </w:r>
      <w:r w:rsidR="003801A2">
        <w:rPr>
          <w:rFonts w:ascii="Times New Roman" w:hAnsi="Times New Roman" w:cs="Times New Roman"/>
          <w:sz w:val="24"/>
          <w:szCs w:val="24"/>
        </w:rPr>
        <w:t xml:space="preserve">. Hence, </w:t>
      </w:r>
      <w:r w:rsidR="0060287A">
        <w:rPr>
          <w:rFonts w:ascii="Times New Roman" w:hAnsi="Times New Roman" w:cs="Times New Roman"/>
          <w:sz w:val="24"/>
          <w:szCs w:val="24"/>
        </w:rPr>
        <w:t>Marshall</w:t>
      </w:r>
      <w:r w:rsidR="003801A2">
        <w:rPr>
          <w:rFonts w:ascii="Times New Roman" w:hAnsi="Times New Roman" w:cs="Times New Roman"/>
          <w:sz w:val="24"/>
          <w:szCs w:val="24"/>
        </w:rPr>
        <w:t xml:space="preserve"> </w:t>
      </w:r>
      <w:r w:rsidR="00EA78C8">
        <w:rPr>
          <w:rFonts w:ascii="Times New Roman" w:hAnsi="Times New Roman" w:cs="Times New Roman"/>
          <w:sz w:val="24"/>
          <w:szCs w:val="24"/>
        </w:rPr>
        <w:t>co</w:t>
      </w:r>
      <w:r w:rsidR="005B4991">
        <w:rPr>
          <w:rFonts w:ascii="Times New Roman" w:hAnsi="Times New Roman" w:cs="Times New Roman"/>
          <w:sz w:val="24"/>
          <w:szCs w:val="24"/>
        </w:rPr>
        <w:t xml:space="preserve">nsistently </w:t>
      </w:r>
      <w:r w:rsidR="00EA78C8">
        <w:rPr>
          <w:rFonts w:ascii="Times New Roman" w:hAnsi="Times New Roman" w:cs="Times New Roman"/>
          <w:sz w:val="24"/>
          <w:szCs w:val="24"/>
        </w:rPr>
        <w:t>stressed</w:t>
      </w:r>
      <w:r w:rsidR="005B4991">
        <w:rPr>
          <w:rFonts w:ascii="Times New Roman" w:hAnsi="Times New Roman" w:cs="Times New Roman"/>
          <w:sz w:val="24"/>
          <w:szCs w:val="24"/>
        </w:rPr>
        <w:t xml:space="preserve"> the significance of collecting, arranging and analysing </w:t>
      </w:r>
      <w:r w:rsidR="005B4991" w:rsidRPr="00EA78C8">
        <w:rPr>
          <w:rFonts w:ascii="Times New Roman" w:hAnsi="Times New Roman" w:cs="Times New Roman"/>
          <w:i/>
          <w:sz w:val="24"/>
          <w:szCs w:val="24"/>
        </w:rPr>
        <w:t>facts</w:t>
      </w:r>
      <w:r w:rsidR="005B4991">
        <w:rPr>
          <w:rFonts w:ascii="Times New Roman" w:hAnsi="Times New Roman" w:cs="Times New Roman"/>
          <w:sz w:val="24"/>
          <w:szCs w:val="24"/>
        </w:rPr>
        <w:t xml:space="preserve"> which </w:t>
      </w:r>
      <w:r w:rsidR="004F67ED">
        <w:rPr>
          <w:rFonts w:ascii="Times New Roman" w:hAnsi="Times New Roman" w:cs="Times New Roman"/>
          <w:sz w:val="24"/>
          <w:szCs w:val="24"/>
        </w:rPr>
        <w:t xml:space="preserve">are </w:t>
      </w:r>
      <w:r w:rsidR="005B4991">
        <w:rPr>
          <w:rFonts w:ascii="Times New Roman" w:hAnsi="Times New Roman" w:cs="Times New Roman"/>
          <w:sz w:val="24"/>
          <w:szCs w:val="24"/>
        </w:rPr>
        <w:t xml:space="preserve">ready </w:t>
      </w:r>
      <w:r w:rsidR="006020D5">
        <w:rPr>
          <w:rFonts w:ascii="Times New Roman" w:hAnsi="Times New Roman" w:cs="Times New Roman"/>
          <w:sz w:val="24"/>
          <w:szCs w:val="24"/>
        </w:rPr>
        <w:t>to</w:t>
      </w:r>
      <w:r w:rsidR="005B4991">
        <w:rPr>
          <w:rFonts w:ascii="Times New Roman" w:hAnsi="Times New Roman" w:cs="Times New Roman"/>
          <w:sz w:val="24"/>
          <w:szCs w:val="24"/>
        </w:rPr>
        <w:t xml:space="preserve"> hand and/or can be observed</w:t>
      </w:r>
      <w:r w:rsidR="006020D5">
        <w:rPr>
          <w:rFonts w:ascii="Times New Roman" w:hAnsi="Times New Roman" w:cs="Times New Roman"/>
          <w:sz w:val="24"/>
          <w:szCs w:val="24"/>
        </w:rPr>
        <w:t>,</w:t>
      </w:r>
      <w:r w:rsidR="00F31238">
        <w:rPr>
          <w:rFonts w:ascii="Times New Roman" w:hAnsi="Times New Roman" w:cs="Times New Roman"/>
          <w:sz w:val="24"/>
          <w:szCs w:val="24"/>
        </w:rPr>
        <w:t xml:space="preserve"> and drawing </w:t>
      </w:r>
      <w:r w:rsidR="003801A2" w:rsidRPr="003801A2">
        <w:rPr>
          <w:rFonts w:ascii="Times New Roman" w:hAnsi="Times New Roman" w:cs="Times New Roman"/>
          <w:i/>
          <w:sz w:val="24"/>
          <w:szCs w:val="24"/>
        </w:rPr>
        <w:t>inferences</w:t>
      </w:r>
      <w:r w:rsidR="003801A2">
        <w:rPr>
          <w:rFonts w:ascii="Times New Roman" w:hAnsi="Times New Roman" w:cs="Times New Roman"/>
          <w:sz w:val="24"/>
          <w:szCs w:val="24"/>
        </w:rPr>
        <w:t xml:space="preserve"> </w:t>
      </w:r>
      <w:r w:rsidR="00F31238">
        <w:rPr>
          <w:rFonts w:ascii="Times New Roman" w:hAnsi="Times New Roman" w:cs="Times New Roman"/>
          <w:sz w:val="24"/>
          <w:szCs w:val="24"/>
        </w:rPr>
        <w:t>from them in order to i</w:t>
      </w:r>
      <w:r w:rsidR="00EA78C8">
        <w:rPr>
          <w:rFonts w:ascii="Times New Roman" w:hAnsi="Times New Roman" w:cs="Times New Roman"/>
          <w:sz w:val="24"/>
          <w:szCs w:val="24"/>
        </w:rPr>
        <w:t xml:space="preserve">nduce </w:t>
      </w:r>
      <w:r w:rsidR="00EA78C8" w:rsidRPr="001C0E4E">
        <w:rPr>
          <w:rFonts w:ascii="Times New Roman" w:hAnsi="Times New Roman" w:cs="Times New Roman"/>
          <w:i/>
          <w:sz w:val="24"/>
          <w:szCs w:val="24"/>
        </w:rPr>
        <w:t>economic laws</w:t>
      </w:r>
      <w:r w:rsidR="003801A2">
        <w:rPr>
          <w:rFonts w:ascii="Times New Roman" w:hAnsi="Times New Roman" w:cs="Times New Roman"/>
          <w:sz w:val="24"/>
          <w:szCs w:val="24"/>
        </w:rPr>
        <w:t xml:space="preserve"> </w:t>
      </w:r>
      <w:r w:rsidR="00846CBE">
        <w:rPr>
          <w:rFonts w:ascii="Times New Roman" w:hAnsi="Times New Roman" w:cs="Times New Roman"/>
          <w:sz w:val="24"/>
          <w:szCs w:val="24"/>
        </w:rPr>
        <w:t>or ‘</w:t>
      </w:r>
      <w:r w:rsidR="00EA78C8">
        <w:rPr>
          <w:rFonts w:ascii="Times New Roman" w:hAnsi="Times New Roman" w:cs="Times New Roman"/>
          <w:sz w:val="24"/>
          <w:szCs w:val="24"/>
        </w:rPr>
        <w:t>statements with regard to the tendencies of man’s</w:t>
      </w:r>
      <w:r w:rsidR="00846CBE">
        <w:rPr>
          <w:rFonts w:ascii="Times New Roman" w:hAnsi="Times New Roman" w:cs="Times New Roman"/>
          <w:sz w:val="24"/>
          <w:szCs w:val="24"/>
        </w:rPr>
        <w:t xml:space="preserve"> action under certain condition</w:t>
      </w:r>
      <w:r w:rsidR="006020D5">
        <w:rPr>
          <w:rFonts w:ascii="Times New Roman" w:hAnsi="Times New Roman" w:cs="Times New Roman"/>
          <w:sz w:val="24"/>
          <w:szCs w:val="24"/>
        </w:rPr>
        <w:t>s</w:t>
      </w:r>
      <w:r w:rsidR="00846CBE">
        <w:rPr>
          <w:rFonts w:ascii="Times New Roman" w:hAnsi="Times New Roman" w:cs="Times New Roman"/>
          <w:sz w:val="24"/>
          <w:szCs w:val="24"/>
        </w:rPr>
        <w:t>’ (Marshall 1890</w:t>
      </w:r>
      <w:r w:rsidR="006020D5">
        <w:rPr>
          <w:rFonts w:ascii="Times New Roman" w:hAnsi="Times New Roman" w:cs="Times New Roman"/>
          <w:sz w:val="24"/>
          <w:szCs w:val="24"/>
        </w:rPr>
        <w:t xml:space="preserve"> [1920]</w:t>
      </w:r>
      <w:r w:rsidR="00846CBE">
        <w:rPr>
          <w:rFonts w:ascii="Times New Roman" w:hAnsi="Times New Roman" w:cs="Times New Roman"/>
          <w:sz w:val="24"/>
          <w:szCs w:val="24"/>
        </w:rPr>
        <w:t>, p.</w:t>
      </w:r>
      <w:r w:rsidR="00EA78C8">
        <w:rPr>
          <w:rFonts w:ascii="Times New Roman" w:hAnsi="Times New Roman" w:cs="Times New Roman"/>
          <w:sz w:val="24"/>
          <w:szCs w:val="24"/>
        </w:rPr>
        <w:t xml:space="preserve"> 38). </w:t>
      </w:r>
      <w:r w:rsidR="001C0E4E">
        <w:rPr>
          <w:rFonts w:ascii="Times New Roman" w:hAnsi="Times New Roman" w:cs="Times New Roman"/>
          <w:sz w:val="24"/>
          <w:szCs w:val="24"/>
        </w:rPr>
        <w:t xml:space="preserve">This </w:t>
      </w:r>
      <w:r w:rsidR="00846CBE">
        <w:rPr>
          <w:rFonts w:ascii="Times New Roman" w:hAnsi="Times New Roman" w:cs="Times New Roman"/>
          <w:sz w:val="24"/>
          <w:szCs w:val="24"/>
        </w:rPr>
        <w:t>“</w:t>
      </w:r>
      <w:r w:rsidR="001C0E4E">
        <w:rPr>
          <w:rFonts w:ascii="Times New Roman" w:hAnsi="Times New Roman" w:cs="Times New Roman"/>
          <w:sz w:val="24"/>
          <w:szCs w:val="24"/>
        </w:rPr>
        <w:t>Marshallian</w:t>
      </w:r>
      <w:r w:rsidR="00846CBE">
        <w:rPr>
          <w:rFonts w:ascii="Times New Roman" w:hAnsi="Times New Roman" w:cs="Times New Roman"/>
          <w:sz w:val="24"/>
          <w:szCs w:val="24"/>
        </w:rPr>
        <w:t>”</w:t>
      </w:r>
      <w:r w:rsidR="001C0E4E">
        <w:rPr>
          <w:rFonts w:ascii="Times New Roman" w:hAnsi="Times New Roman" w:cs="Times New Roman"/>
          <w:sz w:val="24"/>
          <w:szCs w:val="24"/>
        </w:rPr>
        <w:t xml:space="preserve"> view </w:t>
      </w:r>
      <w:r w:rsidR="00DC3FA3">
        <w:rPr>
          <w:rFonts w:ascii="Times New Roman" w:hAnsi="Times New Roman" w:cs="Times New Roman"/>
          <w:sz w:val="24"/>
          <w:szCs w:val="24"/>
        </w:rPr>
        <w:t>was then interpreted by Harcourt</w:t>
      </w:r>
      <w:r w:rsidR="00DC6878">
        <w:rPr>
          <w:rFonts w:ascii="Times New Roman" w:hAnsi="Times New Roman" w:cs="Times New Roman"/>
          <w:sz w:val="24"/>
          <w:szCs w:val="24"/>
        </w:rPr>
        <w:t xml:space="preserve"> (2003, p. 44)</w:t>
      </w:r>
      <w:r w:rsidR="001C0E4E">
        <w:rPr>
          <w:rFonts w:ascii="Times New Roman" w:hAnsi="Times New Roman" w:cs="Times New Roman"/>
          <w:sz w:val="24"/>
          <w:szCs w:val="24"/>
        </w:rPr>
        <w:t xml:space="preserve"> as follows</w:t>
      </w:r>
      <w:r w:rsidR="00AC5AFB">
        <w:rPr>
          <w:rFonts w:ascii="Times New Roman" w:hAnsi="Times New Roman" w:cs="Times New Roman"/>
          <w:sz w:val="24"/>
          <w:szCs w:val="24"/>
        </w:rPr>
        <w:t>:</w:t>
      </w:r>
    </w:p>
    <w:p w14:paraId="4CEC0E50" w14:textId="77777777" w:rsidR="00AC5AFB" w:rsidRDefault="00E8168C" w:rsidP="007B61C4">
      <w:pPr>
        <w:spacing w:after="0" w:line="360" w:lineRule="auto"/>
        <w:ind w:left="284" w:right="237"/>
        <w:jc w:val="both"/>
        <w:rPr>
          <w:rFonts w:ascii="Times New Roman" w:hAnsi="Times New Roman" w:cs="Times New Roman"/>
          <w:sz w:val="24"/>
          <w:szCs w:val="24"/>
        </w:rPr>
      </w:pPr>
      <w:r>
        <w:rPr>
          <w:rFonts w:ascii="Times New Roman" w:hAnsi="Times New Roman" w:cs="Times New Roman"/>
          <w:sz w:val="24"/>
          <w:szCs w:val="24"/>
        </w:rPr>
        <w:t>[E]</w:t>
      </w:r>
      <w:r w:rsidR="00FC783E" w:rsidRPr="007B4D70">
        <w:rPr>
          <w:rFonts w:ascii="Times New Roman" w:hAnsi="Times New Roman" w:cs="Times New Roman"/>
          <w:sz w:val="24"/>
          <w:szCs w:val="24"/>
        </w:rPr>
        <w:t xml:space="preserve">conomists should explain how the world works and then, if it does not work well or fairly, do something about it … The approach to applied economics emphasizes the importance of relevance in economics, incorporating the lessons of history, the institutional context and previous social and political conditions, gathered under the rubric of the </w:t>
      </w:r>
      <w:r w:rsidR="006129B0" w:rsidRPr="007B4D70">
        <w:rPr>
          <w:rFonts w:ascii="Times New Roman" w:hAnsi="Times New Roman" w:cs="Times New Roman"/>
          <w:sz w:val="24"/>
          <w:szCs w:val="24"/>
        </w:rPr>
        <w:t>“</w:t>
      </w:r>
      <w:r w:rsidR="00FC783E" w:rsidRPr="007B4D70">
        <w:rPr>
          <w:rFonts w:ascii="Times New Roman" w:hAnsi="Times New Roman" w:cs="Times New Roman"/>
          <w:sz w:val="24"/>
          <w:szCs w:val="24"/>
        </w:rPr>
        <w:t>rules of the game</w:t>
      </w:r>
      <w:r w:rsidR="00846CBE">
        <w:rPr>
          <w:rFonts w:ascii="Times New Roman" w:hAnsi="Times New Roman" w:cs="Times New Roman"/>
          <w:sz w:val="24"/>
          <w:szCs w:val="24"/>
        </w:rPr>
        <w:t>”</w:t>
      </w:r>
      <w:r w:rsidR="000936C8">
        <w:rPr>
          <w:rFonts w:ascii="Times New Roman" w:hAnsi="Times New Roman" w:cs="Times New Roman"/>
          <w:sz w:val="24"/>
          <w:szCs w:val="24"/>
        </w:rPr>
        <w:t>.</w:t>
      </w:r>
    </w:p>
    <w:p w14:paraId="16EDF632" w14:textId="77777777" w:rsidR="00FC783E" w:rsidRPr="007B4D70" w:rsidRDefault="006020D5"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Such</w:t>
      </w:r>
      <w:r w:rsidR="00FC783E" w:rsidRPr="007B4D70">
        <w:rPr>
          <w:rFonts w:ascii="Times New Roman" w:hAnsi="Times New Roman" w:cs="Times New Roman"/>
          <w:sz w:val="24"/>
          <w:szCs w:val="24"/>
        </w:rPr>
        <w:t xml:space="preserve"> awareness of the importance of social reality leads naturally to </w:t>
      </w:r>
      <w:r>
        <w:rPr>
          <w:rFonts w:ascii="Times New Roman" w:hAnsi="Times New Roman" w:cs="Times New Roman"/>
          <w:sz w:val="24"/>
          <w:szCs w:val="24"/>
        </w:rPr>
        <w:t xml:space="preserve">the </w:t>
      </w:r>
      <w:r w:rsidR="00FC783E" w:rsidRPr="007B4D70">
        <w:rPr>
          <w:rFonts w:ascii="Times New Roman" w:hAnsi="Times New Roman" w:cs="Times New Roman"/>
          <w:sz w:val="24"/>
          <w:szCs w:val="24"/>
        </w:rPr>
        <w:t xml:space="preserve">inductive approach found in </w:t>
      </w:r>
      <w:r>
        <w:rPr>
          <w:rFonts w:ascii="Times New Roman" w:hAnsi="Times New Roman" w:cs="Times New Roman"/>
          <w:sz w:val="24"/>
          <w:szCs w:val="24"/>
        </w:rPr>
        <w:t xml:space="preserve">the writings of both </w:t>
      </w:r>
      <w:r w:rsidR="00FC783E" w:rsidRPr="007B4D70">
        <w:rPr>
          <w:rFonts w:ascii="Times New Roman" w:hAnsi="Times New Roman" w:cs="Times New Roman"/>
          <w:sz w:val="24"/>
          <w:szCs w:val="24"/>
        </w:rPr>
        <w:t xml:space="preserve">Marshall </w:t>
      </w:r>
      <w:r>
        <w:rPr>
          <w:rFonts w:ascii="Times New Roman" w:hAnsi="Times New Roman" w:cs="Times New Roman"/>
          <w:sz w:val="24"/>
          <w:szCs w:val="24"/>
        </w:rPr>
        <w:t>and</w:t>
      </w:r>
      <w:r w:rsidR="00FC783E" w:rsidRPr="007B4D70">
        <w:rPr>
          <w:rFonts w:ascii="Times New Roman" w:hAnsi="Times New Roman" w:cs="Times New Roman"/>
          <w:sz w:val="24"/>
          <w:szCs w:val="24"/>
        </w:rPr>
        <w:t xml:space="preserve"> Keynes (Carabelli 1988</w:t>
      </w:r>
      <w:r w:rsidR="00DC6878">
        <w:rPr>
          <w:rFonts w:ascii="Times New Roman" w:hAnsi="Times New Roman" w:cs="Times New Roman"/>
          <w:sz w:val="24"/>
          <w:szCs w:val="24"/>
        </w:rPr>
        <w:t>;</w:t>
      </w:r>
      <w:r w:rsidR="00FC783E" w:rsidRPr="007B4D70">
        <w:rPr>
          <w:rFonts w:ascii="Times New Roman" w:hAnsi="Times New Roman" w:cs="Times New Roman"/>
          <w:sz w:val="24"/>
          <w:szCs w:val="24"/>
        </w:rPr>
        <w:t xml:space="preserve"> Harcourt &amp; Mongiovi 2001). In particular, Keynes pointed out the problem in making concepts too precise and rigid by ignoring not only the complexity of historical reality but also much of what we intend </w:t>
      </w:r>
      <w:r w:rsidR="00591209" w:rsidRPr="007B4D70">
        <w:rPr>
          <w:rFonts w:ascii="Times New Roman" w:hAnsi="Times New Roman" w:cs="Times New Roman"/>
          <w:sz w:val="24"/>
          <w:szCs w:val="24"/>
        </w:rPr>
        <w:t>in actuality</w:t>
      </w:r>
      <w:r w:rsidR="00DA31B4" w:rsidRPr="007B4D70">
        <w:rPr>
          <w:rFonts w:ascii="Times New Roman" w:hAnsi="Times New Roman" w:cs="Times New Roman"/>
          <w:sz w:val="24"/>
          <w:szCs w:val="24"/>
        </w:rPr>
        <w:t xml:space="preserve"> </w:t>
      </w:r>
      <w:r w:rsidR="00FC783E" w:rsidRPr="007B4D70">
        <w:rPr>
          <w:rFonts w:ascii="Times New Roman" w:hAnsi="Times New Roman" w:cs="Times New Roman"/>
          <w:sz w:val="24"/>
          <w:szCs w:val="24"/>
        </w:rPr>
        <w:t>(</w:t>
      </w:r>
      <w:r w:rsidR="00A36757">
        <w:rPr>
          <w:rFonts w:ascii="Times New Roman" w:hAnsi="Times New Roman" w:cs="Times New Roman"/>
          <w:sz w:val="24"/>
          <w:szCs w:val="24"/>
        </w:rPr>
        <w:t xml:space="preserve">Coates 1996), and </w:t>
      </w:r>
      <w:r>
        <w:rPr>
          <w:rFonts w:ascii="Times New Roman" w:hAnsi="Times New Roman" w:cs="Times New Roman"/>
          <w:sz w:val="24"/>
          <w:szCs w:val="24"/>
        </w:rPr>
        <w:t xml:space="preserve">he </w:t>
      </w:r>
      <w:r w:rsidR="00A36757">
        <w:rPr>
          <w:rFonts w:ascii="Times New Roman" w:hAnsi="Times New Roman" w:cs="Times New Roman"/>
          <w:sz w:val="24"/>
          <w:szCs w:val="24"/>
        </w:rPr>
        <w:t>further</w:t>
      </w:r>
      <w:r w:rsidR="00FC783E" w:rsidRPr="007B4D70">
        <w:rPr>
          <w:rFonts w:ascii="Times New Roman" w:hAnsi="Times New Roman" w:cs="Times New Roman"/>
          <w:sz w:val="24"/>
          <w:szCs w:val="24"/>
        </w:rPr>
        <w:t xml:space="preserve"> criticised </w:t>
      </w:r>
      <w:r>
        <w:rPr>
          <w:rFonts w:ascii="Times New Roman" w:hAnsi="Times New Roman" w:cs="Times New Roman"/>
          <w:sz w:val="24"/>
          <w:szCs w:val="24"/>
        </w:rPr>
        <w:t xml:space="preserve">the </w:t>
      </w:r>
      <w:r w:rsidR="00FC783E" w:rsidRPr="007B4D70">
        <w:rPr>
          <w:rFonts w:ascii="Times New Roman" w:hAnsi="Times New Roman" w:cs="Times New Roman"/>
          <w:sz w:val="24"/>
          <w:szCs w:val="24"/>
        </w:rPr>
        <w:t xml:space="preserve">transcendentalism inherent </w:t>
      </w:r>
      <w:r>
        <w:rPr>
          <w:rFonts w:ascii="Times New Roman" w:hAnsi="Times New Roman" w:cs="Times New Roman"/>
          <w:sz w:val="24"/>
          <w:szCs w:val="24"/>
        </w:rPr>
        <w:t>in</w:t>
      </w:r>
      <w:r w:rsidR="00FC783E" w:rsidRPr="007B4D70">
        <w:rPr>
          <w:rFonts w:ascii="Times New Roman" w:hAnsi="Times New Roman" w:cs="Times New Roman"/>
          <w:sz w:val="24"/>
          <w:szCs w:val="24"/>
        </w:rPr>
        <w:t xml:space="preserve"> deductive methods:</w:t>
      </w:r>
    </w:p>
    <w:p w14:paraId="420A9B8E" w14:textId="77777777" w:rsidR="00FC783E" w:rsidRPr="007B4D70" w:rsidRDefault="00E8168C" w:rsidP="007B61C4">
      <w:pPr>
        <w:spacing w:after="0" w:line="360" w:lineRule="auto"/>
        <w:ind w:left="284" w:right="282"/>
        <w:jc w:val="both"/>
        <w:rPr>
          <w:rFonts w:ascii="Times New Roman" w:hAnsi="Times New Roman" w:cs="Times New Roman"/>
          <w:sz w:val="24"/>
          <w:szCs w:val="24"/>
        </w:rPr>
      </w:pPr>
      <w:r>
        <w:rPr>
          <w:rFonts w:ascii="Times New Roman" w:hAnsi="Times New Roman" w:cs="Times New Roman"/>
          <w:sz w:val="24"/>
          <w:szCs w:val="24"/>
        </w:rPr>
        <w:t>[T]</w:t>
      </w:r>
      <w:r w:rsidR="00643D7C" w:rsidRPr="007B4D70">
        <w:rPr>
          <w:rFonts w:ascii="Times New Roman" w:hAnsi="Times New Roman" w:cs="Times New Roman"/>
          <w:sz w:val="24"/>
          <w:szCs w:val="24"/>
        </w:rPr>
        <w:t>r</w:t>
      </w:r>
      <w:r w:rsidR="00FC783E" w:rsidRPr="007B4D70">
        <w:rPr>
          <w:rFonts w:ascii="Times New Roman" w:hAnsi="Times New Roman" w:cs="Times New Roman"/>
          <w:sz w:val="24"/>
          <w:szCs w:val="24"/>
        </w:rPr>
        <w:t>anscendental philosophy has partly arisen, I believe, through the belief that there is no knowledge on these matters short of certain knowledge, being combined with the belief that such certain knowledge of metaphysical questions is beyond the power of ordinary methods (Key</w:t>
      </w:r>
      <w:r w:rsidR="00643D7C" w:rsidRPr="007B4D70">
        <w:rPr>
          <w:rFonts w:ascii="Times New Roman" w:hAnsi="Times New Roman" w:cs="Times New Roman"/>
          <w:sz w:val="24"/>
          <w:szCs w:val="24"/>
        </w:rPr>
        <w:t>nes 19</w:t>
      </w:r>
      <w:r w:rsidR="00A9750A" w:rsidRPr="007B4D70">
        <w:rPr>
          <w:rFonts w:ascii="Times New Roman" w:hAnsi="Times New Roman" w:cs="Times New Roman"/>
          <w:sz w:val="24"/>
          <w:szCs w:val="24"/>
        </w:rPr>
        <w:t>21</w:t>
      </w:r>
      <w:r w:rsidR="00CF29DF">
        <w:rPr>
          <w:rFonts w:ascii="Times New Roman" w:hAnsi="Times New Roman" w:cs="Times New Roman"/>
          <w:sz w:val="24"/>
          <w:szCs w:val="24"/>
        </w:rPr>
        <w:t>, p.</w:t>
      </w:r>
      <w:r w:rsidR="00FC783E" w:rsidRPr="007B4D70">
        <w:rPr>
          <w:rFonts w:ascii="Times New Roman" w:hAnsi="Times New Roman" w:cs="Times New Roman"/>
          <w:sz w:val="24"/>
          <w:szCs w:val="24"/>
        </w:rPr>
        <w:t xml:space="preserve"> 2</w:t>
      </w:r>
      <w:r w:rsidR="003E3269">
        <w:rPr>
          <w:rFonts w:ascii="Times New Roman" w:hAnsi="Times New Roman" w:cs="Times New Roman"/>
          <w:sz w:val="24"/>
          <w:szCs w:val="24"/>
        </w:rPr>
        <w:t>40</w:t>
      </w:r>
      <w:r w:rsidR="00FC783E" w:rsidRPr="007B4D70">
        <w:rPr>
          <w:rFonts w:ascii="Times New Roman" w:hAnsi="Times New Roman" w:cs="Times New Roman"/>
          <w:sz w:val="24"/>
          <w:szCs w:val="24"/>
        </w:rPr>
        <w:t>)</w:t>
      </w:r>
      <w:r w:rsidR="006020D5">
        <w:rPr>
          <w:rFonts w:ascii="Times New Roman" w:hAnsi="Times New Roman" w:cs="Times New Roman"/>
          <w:sz w:val="24"/>
          <w:szCs w:val="24"/>
        </w:rPr>
        <w:t>.</w:t>
      </w:r>
    </w:p>
    <w:p w14:paraId="2BFE63B0" w14:textId="77777777" w:rsidR="00FC783E" w:rsidRPr="007B4D70" w:rsidRDefault="00A36757"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This</w:t>
      </w:r>
      <w:r w:rsidR="00FC783E" w:rsidRPr="007B4D70">
        <w:rPr>
          <w:rFonts w:ascii="Times New Roman" w:hAnsi="Times New Roman" w:cs="Times New Roman"/>
          <w:sz w:val="24"/>
          <w:szCs w:val="24"/>
        </w:rPr>
        <w:t xml:space="preserve"> sounds very similar to Sen’s argument against transcendentalism (Sen 2009). </w:t>
      </w:r>
      <w:r w:rsidR="007A172D" w:rsidRPr="007B4D70">
        <w:rPr>
          <w:rFonts w:ascii="Times New Roman" w:hAnsi="Times New Roman" w:cs="Times New Roman"/>
          <w:sz w:val="24"/>
          <w:szCs w:val="24"/>
        </w:rPr>
        <w:t>No wonder</w:t>
      </w:r>
      <w:r w:rsidR="006020D5">
        <w:rPr>
          <w:rFonts w:ascii="Times New Roman" w:hAnsi="Times New Roman" w:cs="Times New Roman"/>
          <w:sz w:val="24"/>
          <w:szCs w:val="24"/>
        </w:rPr>
        <w:t xml:space="preserve"> that</w:t>
      </w:r>
      <w:r w:rsidR="00FC783E" w:rsidRPr="007B4D70">
        <w:rPr>
          <w:rFonts w:ascii="Times New Roman" w:hAnsi="Times New Roman" w:cs="Times New Roman"/>
          <w:sz w:val="24"/>
          <w:szCs w:val="24"/>
        </w:rPr>
        <w:t xml:space="preserve"> </w:t>
      </w:r>
      <w:r w:rsidR="007A172D" w:rsidRPr="007B4D70">
        <w:rPr>
          <w:rFonts w:ascii="Times New Roman" w:hAnsi="Times New Roman" w:cs="Times New Roman"/>
          <w:sz w:val="24"/>
          <w:szCs w:val="24"/>
        </w:rPr>
        <w:t xml:space="preserve">Keynes </w:t>
      </w:r>
      <w:r w:rsidR="00FC783E" w:rsidRPr="007B4D70">
        <w:rPr>
          <w:rFonts w:ascii="Times New Roman" w:hAnsi="Times New Roman" w:cs="Times New Roman"/>
          <w:sz w:val="24"/>
          <w:szCs w:val="24"/>
        </w:rPr>
        <w:t>stressed</w:t>
      </w:r>
      <w:r w:rsidR="007A172D" w:rsidRPr="007B4D70">
        <w:rPr>
          <w:rFonts w:ascii="Times New Roman" w:hAnsi="Times New Roman" w:cs="Times New Roman"/>
          <w:sz w:val="24"/>
          <w:szCs w:val="24"/>
        </w:rPr>
        <w:t>, instead,</w:t>
      </w:r>
      <w:r w:rsidR="00FC783E" w:rsidRPr="007B4D70">
        <w:rPr>
          <w:rFonts w:ascii="Times New Roman" w:hAnsi="Times New Roman" w:cs="Times New Roman"/>
          <w:sz w:val="24"/>
          <w:szCs w:val="24"/>
        </w:rPr>
        <w:t xml:space="preserve"> the priority of particulars </w:t>
      </w:r>
      <w:r w:rsidR="007A172D" w:rsidRPr="007B4D70">
        <w:rPr>
          <w:rFonts w:ascii="Times New Roman" w:hAnsi="Times New Roman" w:cs="Times New Roman"/>
          <w:sz w:val="24"/>
          <w:szCs w:val="24"/>
        </w:rPr>
        <w:t xml:space="preserve">over generalisation. In his </w:t>
      </w:r>
      <w:r w:rsidR="006020D5">
        <w:rPr>
          <w:rFonts w:ascii="Times New Roman" w:hAnsi="Times New Roman" w:cs="Times New Roman"/>
          <w:sz w:val="24"/>
          <w:szCs w:val="24"/>
        </w:rPr>
        <w:t xml:space="preserve">own </w:t>
      </w:r>
      <w:r w:rsidR="007A172D" w:rsidRPr="007B4D70">
        <w:rPr>
          <w:rFonts w:ascii="Times New Roman" w:hAnsi="Times New Roman" w:cs="Times New Roman"/>
          <w:sz w:val="24"/>
          <w:szCs w:val="24"/>
        </w:rPr>
        <w:t>words</w:t>
      </w:r>
      <w:r w:rsidR="00FC783E" w:rsidRPr="007B4D70">
        <w:rPr>
          <w:rFonts w:ascii="Times New Roman" w:hAnsi="Times New Roman" w:cs="Times New Roman"/>
          <w:sz w:val="24"/>
          <w:szCs w:val="24"/>
        </w:rPr>
        <w:t>:</w:t>
      </w:r>
    </w:p>
    <w:p w14:paraId="59432D41" w14:textId="77777777" w:rsidR="00FC783E" w:rsidRPr="007B4D70" w:rsidRDefault="00FC783E" w:rsidP="007B61C4">
      <w:pPr>
        <w:spacing w:after="0" w:line="360" w:lineRule="auto"/>
        <w:ind w:left="284" w:right="282"/>
        <w:jc w:val="both"/>
        <w:rPr>
          <w:rFonts w:ascii="Times New Roman" w:hAnsi="Times New Roman" w:cs="Times New Roman"/>
          <w:sz w:val="24"/>
          <w:szCs w:val="24"/>
        </w:rPr>
      </w:pPr>
      <w:r w:rsidRPr="007B4D70">
        <w:rPr>
          <w:rFonts w:ascii="Times New Roman" w:hAnsi="Times New Roman" w:cs="Times New Roman"/>
          <w:sz w:val="24"/>
          <w:szCs w:val="24"/>
        </w:rPr>
        <w:t xml:space="preserve">A generalisation to cover everything is impossible and impracticable. Generalising in economics is thinking by sample, not by generalisation. There is no possible use of mechanical logic, you only have it for a sample </w:t>
      </w:r>
      <w:r w:rsidR="00715240" w:rsidRPr="007B4D70">
        <w:rPr>
          <w:rFonts w:ascii="Times New Roman" w:hAnsi="Times New Roman" w:cs="Times New Roman"/>
          <w:sz w:val="24"/>
          <w:szCs w:val="24"/>
        </w:rPr>
        <w:t xml:space="preserve">case </w:t>
      </w:r>
      <w:r w:rsidR="00CF29DF">
        <w:rPr>
          <w:rFonts w:ascii="Times New Roman" w:hAnsi="Times New Roman" w:cs="Times New Roman"/>
          <w:sz w:val="24"/>
          <w:szCs w:val="24"/>
        </w:rPr>
        <w:t>not a general case (Rymes 1989, p.</w:t>
      </w:r>
      <w:r w:rsidR="00715240" w:rsidRPr="007B4D70">
        <w:rPr>
          <w:rFonts w:ascii="Times New Roman" w:hAnsi="Times New Roman" w:cs="Times New Roman"/>
          <w:sz w:val="24"/>
          <w:szCs w:val="24"/>
        </w:rPr>
        <w:t xml:space="preserve"> 101 [Keynes’ fourth l</w:t>
      </w:r>
      <w:r w:rsidRPr="007B4D70">
        <w:rPr>
          <w:rFonts w:ascii="Times New Roman" w:hAnsi="Times New Roman" w:cs="Times New Roman"/>
          <w:sz w:val="24"/>
          <w:szCs w:val="24"/>
        </w:rPr>
        <w:t>ecture</w:t>
      </w:r>
      <w:r w:rsidR="00715240" w:rsidRPr="007B4D70">
        <w:rPr>
          <w:rFonts w:ascii="Times New Roman" w:hAnsi="Times New Roman" w:cs="Times New Roman"/>
          <w:sz w:val="24"/>
          <w:szCs w:val="24"/>
        </w:rPr>
        <w:t xml:space="preserve"> on the 6</w:t>
      </w:r>
      <w:r w:rsidR="00715240" w:rsidRPr="007B4D70">
        <w:rPr>
          <w:rFonts w:ascii="Times New Roman" w:hAnsi="Times New Roman" w:cs="Times New Roman"/>
          <w:sz w:val="24"/>
          <w:szCs w:val="24"/>
          <w:vertAlign w:val="superscript"/>
        </w:rPr>
        <w:t>th</w:t>
      </w:r>
      <w:r w:rsidR="00715240" w:rsidRPr="007B4D70">
        <w:rPr>
          <w:rFonts w:ascii="Times New Roman" w:hAnsi="Times New Roman" w:cs="Times New Roman"/>
          <w:sz w:val="24"/>
          <w:szCs w:val="24"/>
        </w:rPr>
        <w:t xml:space="preserve"> November 1933]</w:t>
      </w:r>
      <w:r w:rsidRPr="007B4D70">
        <w:rPr>
          <w:rFonts w:ascii="Times New Roman" w:hAnsi="Times New Roman" w:cs="Times New Roman"/>
          <w:sz w:val="24"/>
          <w:szCs w:val="24"/>
        </w:rPr>
        <w:t>)</w:t>
      </w:r>
      <w:r w:rsidR="006020D5">
        <w:rPr>
          <w:rFonts w:ascii="Times New Roman" w:hAnsi="Times New Roman" w:cs="Times New Roman"/>
          <w:sz w:val="24"/>
          <w:szCs w:val="24"/>
        </w:rPr>
        <w:t>.</w:t>
      </w:r>
    </w:p>
    <w:p w14:paraId="012BFA0C" w14:textId="77777777" w:rsidR="00FC783E" w:rsidRPr="007B4D70" w:rsidRDefault="00FC783E"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Here, </w:t>
      </w:r>
      <w:r w:rsidR="006020D5">
        <w:rPr>
          <w:rFonts w:ascii="Times New Roman" w:hAnsi="Times New Roman" w:cs="Times New Roman"/>
          <w:sz w:val="24"/>
          <w:szCs w:val="24"/>
        </w:rPr>
        <w:t>it is essential</w:t>
      </w:r>
      <w:r w:rsidRPr="007B4D70">
        <w:rPr>
          <w:rFonts w:ascii="Times New Roman" w:hAnsi="Times New Roman" w:cs="Times New Roman"/>
          <w:sz w:val="24"/>
          <w:szCs w:val="24"/>
        </w:rPr>
        <w:t xml:space="preserve"> to choose samples that highlight the important phenomena for the question being asked (Coates 1996). In other words, the Cambridge school requires any theory </w:t>
      </w:r>
      <w:r w:rsidR="00846CBE">
        <w:rPr>
          <w:rFonts w:ascii="Times New Roman" w:hAnsi="Times New Roman" w:cs="Times New Roman"/>
          <w:sz w:val="24"/>
          <w:szCs w:val="24"/>
        </w:rPr>
        <w:t>‘</w:t>
      </w:r>
      <w:r w:rsidRPr="007B4D70">
        <w:rPr>
          <w:rFonts w:ascii="Times New Roman" w:hAnsi="Times New Roman" w:cs="Times New Roman"/>
          <w:sz w:val="24"/>
          <w:szCs w:val="24"/>
        </w:rPr>
        <w:t>to be strongly based on factual evidence from the start, and not just be left to be empirically tested at the end</w:t>
      </w:r>
      <w:r w:rsidR="00846CBE">
        <w:rPr>
          <w:rFonts w:ascii="Times New Roman" w:hAnsi="Times New Roman" w:cs="Times New Roman"/>
          <w:sz w:val="24"/>
          <w:szCs w:val="24"/>
        </w:rPr>
        <w:t>’</w:t>
      </w:r>
      <w:r w:rsidR="00CF29DF">
        <w:rPr>
          <w:rFonts w:ascii="Times New Roman" w:hAnsi="Times New Roman" w:cs="Times New Roman"/>
          <w:sz w:val="24"/>
          <w:szCs w:val="24"/>
        </w:rPr>
        <w:t xml:space="preserve"> (Pasinetti 2005, p.</w:t>
      </w:r>
      <w:r w:rsidRPr="007B4D70">
        <w:rPr>
          <w:rFonts w:ascii="Times New Roman" w:hAnsi="Times New Roman" w:cs="Times New Roman"/>
          <w:sz w:val="24"/>
          <w:szCs w:val="24"/>
        </w:rPr>
        <w:t xml:space="preserve"> 841). As a result, Keynes supported Marshall who used loose concepts while allowing one to infer one’s meaning in accordance with various contexts (Coates 1996). Facing the reality with fundamental uncertainty, therefore, a closed s</w:t>
      </w:r>
      <w:r w:rsidR="00A24AF6">
        <w:rPr>
          <w:rFonts w:ascii="Times New Roman" w:hAnsi="Times New Roman" w:cs="Times New Roman"/>
          <w:sz w:val="24"/>
          <w:szCs w:val="24"/>
        </w:rPr>
        <w:t xml:space="preserve">ystem with </w:t>
      </w:r>
      <w:r w:rsidR="006020D5">
        <w:rPr>
          <w:rFonts w:ascii="Times New Roman" w:hAnsi="Times New Roman" w:cs="Times New Roman"/>
          <w:sz w:val="24"/>
          <w:szCs w:val="24"/>
        </w:rPr>
        <w:t xml:space="preserve">typically </w:t>
      </w:r>
      <w:r w:rsidR="00A24AF6">
        <w:rPr>
          <w:rFonts w:ascii="Times New Roman" w:hAnsi="Times New Roman" w:cs="Times New Roman"/>
          <w:sz w:val="24"/>
          <w:szCs w:val="24"/>
        </w:rPr>
        <w:t xml:space="preserve">strict regularities </w:t>
      </w:r>
      <w:r w:rsidRPr="007B4D70">
        <w:rPr>
          <w:rFonts w:ascii="Times New Roman" w:hAnsi="Times New Roman" w:cs="Times New Roman"/>
          <w:sz w:val="24"/>
          <w:szCs w:val="24"/>
        </w:rPr>
        <w:t>in deductive methods is regarded as invalid (Lawson 2003).</w:t>
      </w:r>
    </w:p>
    <w:p w14:paraId="0F245343" w14:textId="77777777" w:rsidR="00C25519" w:rsidRDefault="00FC783E"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Another feature of the Cambridge school is </w:t>
      </w:r>
      <w:r w:rsidR="0089650A">
        <w:rPr>
          <w:rFonts w:ascii="Times New Roman" w:hAnsi="Times New Roman" w:cs="Times New Roman"/>
          <w:sz w:val="24"/>
          <w:szCs w:val="24"/>
        </w:rPr>
        <w:t xml:space="preserve">its </w:t>
      </w:r>
      <w:r w:rsidRPr="007B4D70">
        <w:rPr>
          <w:rFonts w:ascii="Times New Roman" w:hAnsi="Times New Roman" w:cs="Times New Roman"/>
          <w:sz w:val="24"/>
          <w:szCs w:val="24"/>
        </w:rPr>
        <w:t xml:space="preserve">concern with </w:t>
      </w:r>
      <w:r w:rsidR="0089650A">
        <w:rPr>
          <w:rFonts w:ascii="Times New Roman" w:hAnsi="Times New Roman" w:cs="Times New Roman"/>
          <w:sz w:val="24"/>
          <w:szCs w:val="24"/>
        </w:rPr>
        <w:t xml:space="preserve">the </w:t>
      </w:r>
      <w:r w:rsidR="00A41EBE">
        <w:rPr>
          <w:rFonts w:ascii="Times New Roman" w:hAnsi="Times New Roman" w:cs="Times New Roman"/>
          <w:sz w:val="24"/>
          <w:szCs w:val="24"/>
        </w:rPr>
        <w:t>ethical dimensions of our lives</w:t>
      </w:r>
      <w:r w:rsidR="005611EA">
        <w:rPr>
          <w:rFonts w:ascii="Times New Roman" w:hAnsi="Times New Roman" w:cs="Times New Roman"/>
          <w:sz w:val="24"/>
          <w:szCs w:val="24"/>
        </w:rPr>
        <w:t xml:space="preserve">. </w:t>
      </w:r>
      <w:r w:rsidRPr="007B4D70">
        <w:rPr>
          <w:rFonts w:ascii="Times New Roman" w:hAnsi="Times New Roman" w:cs="Times New Roman"/>
          <w:sz w:val="24"/>
          <w:szCs w:val="24"/>
        </w:rPr>
        <w:t>When economics aims at</w:t>
      </w:r>
      <w:r w:rsidR="00515E16">
        <w:rPr>
          <w:rFonts w:ascii="Times New Roman" w:hAnsi="Times New Roman" w:cs="Times New Roman"/>
          <w:sz w:val="24"/>
          <w:szCs w:val="24"/>
        </w:rPr>
        <w:t xml:space="preserve"> dealing with reality, ethical</w:t>
      </w:r>
      <w:r w:rsidRPr="007B4D70">
        <w:rPr>
          <w:rFonts w:ascii="Times New Roman" w:hAnsi="Times New Roman" w:cs="Times New Roman"/>
          <w:sz w:val="24"/>
          <w:szCs w:val="24"/>
        </w:rPr>
        <w:t xml:space="preserve"> </w:t>
      </w:r>
      <w:r w:rsidR="0089650A">
        <w:rPr>
          <w:rFonts w:ascii="Times New Roman" w:hAnsi="Times New Roman" w:cs="Times New Roman"/>
          <w:sz w:val="24"/>
          <w:szCs w:val="24"/>
        </w:rPr>
        <w:t>considerations</w:t>
      </w:r>
      <w:r w:rsidRPr="007B4D70">
        <w:rPr>
          <w:rFonts w:ascii="Times New Roman" w:hAnsi="Times New Roman" w:cs="Times New Roman"/>
          <w:sz w:val="24"/>
          <w:szCs w:val="24"/>
        </w:rPr>
        <w:t xml:space="preserve"> are inevitable </w:t>
      </w:r>
      <w:r w:rsidR="0089650A">
        <w:rPr>
          <w:rFonts w:ascii="Times New Roman" w:hAnsi="Times New Roman" w:cs="Times New Roman"/>
          <w:sz w:val="24"/>
          <w:szCs w:val="24"/>
        </w:rPr>
        <w:t>insofar as</w:t>
      </w:r>
      <w:r w:rsidRPr="007B4D70">
        <w:rPr>
          <w:rFonts w:ascii="Times New Roman" w:hAnsi="Times New Roman" w:cs="Times New Roman"/>
          <w:sz w:val="24"/>
          <w:szCs w:val="24"/>
        </w:rPr>
        <w:t xml:space="preserve"> they are part of human nature. </w:t>
      </w:r>
      <w:r w:rsidR="005611EA">
        <w:rPr>
          <w:rFonts w:ascii="Times New Roman" w:hAnsi="Times New Roman" w:cs="Times New Roman"/>
          <w:sz w:val="24"/>
          <w:szCs w:val="24"/>
        </w:rPr>
        <w:t xml:space="preserve">Indeed, </w:t>
      </w:r>
      <w:r w:rsidR="004424E8">
        <w:rPr>
          <w:rFonts w:ascii="Times New Roman" w:hAnsi="Times New Roman" w:cs="Times New Roman"/>
          <w:sz w:val="24"/>
          <w:szCs w:val="24"/>
        </w:rPr>
        <w:t>Marshall</w:t>
      </w:r>
      <w:r w:rsidR="0089650A">
        <w:rPr>
          <w:rFonts w:ascii="Times New Roman" w:hAnsi="Times New Roman" w:cs="Times New Roman"/>
          <w:sz w:val="24"/>
          <w:szCs w:val="24"/>
        </w:rPr>
        <w:t xml:space="preserve"> regarded ethics as essential to economics</w:t>
      </w:r>
      <w:r w:rsidR="005611EA">
        <w:rPr>
          <w:rFonts w:ascii="Times New Roman" w:hAnsi="Times New Roman" w:cs="Times New Roman"/>
          <w:sz w:val="24"/>
          <w:szCs w:val="24"/>
        </w:rPr>
        <w:t>: ‘ethical forces are among those of which the economist has to take account’ (Marshall 1</w:t>
      </w:r>
      <w:r w:rsidR="0089650A">
        <w:rPr>
          <w:rFonts w:ascii="Times New Roman" w:hAnsi="Times New Roman" w:cs="Times New Roman"/>
          <w:sz w:val="24"/>
          <w:szCs w:val="24"/>
        </w:rPr>
        <w:t>8</w:t>
      </w:r>
      <w:r w:rsidR="005611EA">
        <w:rPr>
          <w:rFonts w:ascii="Times New Roman" w:hAnsi="Times New Roman" w:cs="Times New Roman"/>
          <w:sz w:val="24"/>
          <w:szCs w:val="24"/>
        </w:rPr>
        <w:t xml:space="preserve">90, p. vi). It is interesting here that he continued </w:t>
      </w:r>
      <w:r w:rsidR="0089650A">
        <w:rPr>
          <w:rFonts w:ascii="Times New Roman" w:hAnsi="Times New Roman" w:cs="Times New Roman"/>
          <w:sz w:val="24"/>
          <w:szCs w:val="24"/>
        </w:rPr>
        <w:t xml:space="preserve">to </w:t>
      </w:r>
      <w:r w:rsidR="005611EA">
        <w:rPr>
          <w:rFonts w:ascii="Times New Roman" w:hAnsi="Times New Roman" w:cs="Times New Roman"/>
          <w:sz w:val="24"/>
          <w:szCs w:val="24"/>
        </w:rPr>
        <w:t xml:space="preserve">warn about the danger </w:t>
      </w:r>
      <w:r w:rsidR="0089650A">
        <w:rPr>
          <w:rFonts w:ascii="Times New Roman" w:hAnsi="Times New Roman" w:cs="Times New Roman"/>
          <w:sz w:val="24"/>
          <w:szCs w:val="24"/>
        </w:rPr>
        <w:t xml:space="preserve">into </w:t>
      </w:r>
      <w:r w:rsidR="005611EA">
        <w:rPr>
          <w:rFonts w:ascii="Times New Roman" w:hAnsi="Times New Roman" w:cs="Times New Roman"/>
          <w:sz w:val="24"/>
          <w:szCs w:val="24"/>
        </w:rPr>
        <w:t xml:space="preserve">which economics would fall without </w:t>
      </w:r>
      <w:r w:rsidR="0089650A">
        <w:rPr>
          <w:rFonts w:ascii="Times New Roman" w:hAnsi="Times New Roman" w:cs="Times New Roman"/>
          <w:sz w:val="24"/>
          <w:szCs w:val="24"/>
        </w:rPr>
        <w:t>any</w:t>
      </w:r>
      <w:r w:rsidR="005611EA">
        <w:rPr>
          <w:rFonts w:ascii="Times New Roman" w:hAnsi="Times New Roman" w:cs="Times New Roman"/>
          <w:sz w:val="24"/>
          <w:szCs w:val="24"/>
        </w:rPr>
        <w:t xml:space="preserve"> consideration of </w:t>
      </w:r>
      <w:r w:rsidR="0089650A">
        <w:rPr>
          <w:rFonts w:ascii="Times New Roman" w:hAnsi="Times New Roman" w:cs="Times New Roman"/>
          <w:sz w:val="24"/>
          <w:szCs w:val="24"/>
        </w:rPr>
        <w:t>ethics</w:t>
      </w:r>
      <w:r w:rsidR="005611EA">
        <w:rPr>
          <w:rFonts w:ascii="Times New Roman" w:hAnsi="Times New Roman" w:cs="Times New Roman"/>
          <w:sz w:val="24"/>
          <w:szCs w:val="24"/>
        </w:rPr>
        <w:t xml:space="preserve">: </w:t>
      </w:r>
    </w:p>
    <w:p w14:paraId="7F9AEDF4" w14:textId="77777777" w:rsidR="00C25519" w:rsidRDefault="005611EA" w:rsidP="007B61C4">
      <w:pPr>
        <w:spacing w:after="0" w:line="360" w:lineRule="auto"/>
        <w:ind w:left="284" w:right="237"/>
        <w:jc w:val="both"/>
        <w:rPr>
          <w:rFonts w:ascii="Times New Roman" w:hAnsi="Times New Roman" w:cs="Times New Roman"/>
          <w:sz w:val="24"/>
          <w:szCs w:val="24"/>
        </w:rPr>
      </w:pPr>
      <w:r>
        <w:rPr>
          <w:rFonts w:ascii="Times New Roman" w:hAnsi="Times New Roman" w:cs="Times New Roman"/>
          <w:sz w:val="24"/>
          <w:szCs w:val="24"/>
        </w:rPr>
        <w:t>Attempts have indeed been made to construct an abstract science with regard to the actions of an “economic man,” who is under no ethical influences and who pursues pecuniary gain warily and energetically, but mechanistically and selfishly. But they have not been successful, nor even thoroughly carried out</w:t>
      </w:r>
      <w:r w:rsidR="00C25519">
        <w:rPr>
          <w:rFonts w:ascii="Times New Roman" w:hAnsi="Times New Roman" w:cs="Times New Roman"/>
          <w:sz w:val="24"/>
          <w:szCs w:val="24"/>
        </w:rPr>
        <w:t xml:space="preserve"> </w:t>
      </w:r>
      <w:r>
        <w:rPr>
          <w:rFonts w:ascii="Times New Roman" w:hAnsi="Times New Roman" w:cs="Times New Roman"/>
          <w:sz w:val="24"/>
          <w:szCs w:val="24"/>
        </w:rPr>
        <w:t>(</w:t>
      </w:r>
      <w:r w:rsidR="00DC6878">
        <w:rPr>
          <w:rFonts w:ascii="Times New Roman" w:hAnsi="Times New Roman" w:cs="Times New Roman"/>
          <w:i/>
          <w:sz w:val="24"/>
          <w:szCs w:val="24"/>
        </w:rPr>
        <w:t>ibid</w:t>
      </w:r>
      <w:r>
        <w:rPr>
          <w:rFonts w:ascii="Times New Roman" w:hAnsi="Times New Roman" w:cs="Times New Roman"/>
          <w:sz w:val="24"/>
          <w:szCs w:val="24"/>
        </w:rPr>
        <w:t>)</w:t>
      </w:r>
      <w:r w:rsidR="0089650A">
        <w:rPr>
          <w:rFonts w:ascii="Times New Roman" w:hAnsi="Times New Roman" w:cs="Times New Roman"/>
          <w:sz w:val="24"/>
          <w:szCs w:val="24"/>
        </w:rPr>
        <w:t>.</w:t>
      </w:r>
      <w:r>
        <w:rPr>
          <w:rFonts w:ascii="Times New Roman" w:hAnsi="Times New Roman" w:cs="Times New Roman"/>
          <w:sz w:val="24"/>
          <w:szCs w:val="24"/>
        </w:rPr>
        <w:t xml:space="preserve"> </w:t>
      </w:r>
    </w:p>
    <w:p w14:paraId="75A7B352" w14:textId="77777777" w:rsidR="00FC783E" w:rsidRPr="007B4D70" w:rsidRDefault="005611EA"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retrospect, it seems that he predicted the problem which mainstream economics has faced </w:t>
      </w:r>
      <w:r w:rsidR="0089650A">
        <w:rPr>
          <w:rFonts w:ascii="Times New Roman" w:hAnsi="Times New Roman" w:cs="Times New Roman"/>
          <w:sz w:val="24"/>
          <w:szCs w:val="24"/>
        </w:rPr>
        <w:t>as a consequence of</w:t>
      </w:r>
      <w:r>
        <w:rPr>
          <w:rFonts w:ascii="Times New Roman" w:hAnsi="Times New Roman" w:cs="Times New Roman"/>
          <w:sz w:val="24"/>
          <w:szCs w:val="24"/>
        </w:rPr>
        <w:t xml:space="preserve"> its deductive way of reasoning with</w:t>
      </w:r>
      <w:r w:rsidR="004424E8">
        <w:rPr>
          <w:rFonts w:ascii="Times New Roman" w:hAnsi="Times New Roman" w:cs="Times New Roman"/>
          <w:sz w:val="24"/>
          <w:szCs w:val="24"/>
        </w:rPr>
        <w:t>out</w:t>
      </w:r>
      <w:r>
        <w:rPr>
          <w:rFonts w:ascii="Times New Roman" w:hAnsi="Times New Roman" w:cs="Times New Roman"/>
          <w:sz w:val="24"/>
          <w:szCs w:val="24"/>
        </w:rPr>
        <w:t xml:space="preserve"> ethic</w:t>
      </w:r>
      <w:r w:rsidR="004424E8">
        <w:rPr>
          <w:rFonts w:ascii="Times New Roman" w:hAnsi="Times New Roman" w:cs="Times New Roman"/>
          <w:sz w:val="24"/>
          <w:szCs w:val="24"/>
        </w:rPr>
        <w:t>al concerns</w:t>
      </w:r>
      <w:r>
        <w:rPr>
          <w:rFonts w:ascii="Times New Roman" w:hAnsi="Times New Roman" w:cs="Times New Roman"/>
          <w:sz w:val="24"/>
          <w:szCs w:val="24"/>
        </w:rPr>
        <w:t xml:space="preserve">. </w:t>
      </w:r>
      <w:r w:rsidR="00FC783E" w:rsidRPr="007B4D70">
        <w:rPr>
          <w:rFonts w:ascii="Times New Roman" w:hAnsi="Times New Roman" w:cs="Times New Roman"/>
          <w:sz w:val="24"/>
          <w:szCs w:val="24"/>
        </w:rPr>
        <w:t xml:space="preserve">This </w:t>
      </w:r>
      <w:r>
        <w:rPr>
          <w:rFonts w:ascii="Times New Roman" w:hAnsi="Times New Roman" w:cs="Times New Roman"/>
          <w:sz w:val="24"/>
          <w:szCs w:val="24"/>
        </w:rPr>
        <w:t>line of argument</w:t>
      </w:r>
      <w:r w:rsidR="00FC783E" w:rsidRPr="007B4D70">
        <w:rPr>
          <w:rFonts w:ascii="Times New Roman" w:hAnsi="Times New Roman" w:cs="Times New Roman"/>
          <w:sz w:val="24"/>
          <w:szCs w:val="24"/>
        </w:rPr>
        <w:t xml:space="preserve"> can </w:t>
      </w:r>
      <w:r w:rsidR="0089650A">
        <w:rPr>
          <w:rFonts w:ascii="Times New Roman" w:hAnsi="Times New Roman" w:cs="Times New Roman"/>
          <w:sz w:val="24"/>
          <w:szCs w:val="24"/>
        </w:rPr>
        <w:t xml:space="preserve">also </w:t>
      </w:r>
      <w:r w:rsidR="00FC783E" w:rsidRPr="007B4D70">
        <w:rPr>
          <w:rFonts w:ascii="Times New Roman" w:hAnsi="Times New Roman" w:cs="Times New Roman"/>
          <w:sz w:val="24"/>
          <w:szCs w:val="24"/>
        </w:rPr>
        <w:t xml:space="preserve">be </w:t>
      </w:r>
      <w:r>
        <w:rPr>
          <w:rFonts w:ascii="Times New Roman" w:hAnsi="Times New Roman" w:cs="Times New Roman"/>
          <w:sz w:val="24"/>
          <w:szCs w:val="24"/>
        </w:rPr>
        <w:t>found</w:t>
      </w:r>
      <w:r w:rsidR="00FC783E" w:rsidRPr="007B4D70">
        <w:rPr>
          <w:rFonts w:ascii="Times New Roman" w:hAnsi="Times New Roman" w:cs="Times New Roman"/>
          <w:sz w:val="24"/>
          <w:szCs w:val="24"/>
        </w:rPr>
        <w:t xml:space="preserve"> in </w:t>
      </w:r>
      <w:r w:rsidR="0089650A">
        <w:rPr>
          <w:rFonts w:ascii="Times New Roman" w:hAnsi="Times New Roman" w:cs="Times New Roman"/>
          <w:sz w:val="24"/>
          <w:szCs w:val="24"/>
        </w:rPr>
        <w:t xml:space="preserve">the writings of </w:t>
      </w:r>
      <w:r w:rsidR="00FC783E" w:rsidRPr="007B4D70">
        <w:rPr>
          <w:rFonts w:ascii="Times New Roman" w:hAnsi="Times New Roman" w:cs="Times New Roman"/>
          <w:sz w:val="24"/>
          <w:szCs w:val="24"/>
        </w:rPr>
        <w:t>Keynes</w:t>
      </w:r>
      <w:r w:rsidR="0089650A">
        <w:rPr>
          <w:rFonts w:ascii="Times New Roman" w:hAnsi="Times New Roman" w:cs="Times New Roman"/>
          <w:sz w:val="24"/>
          <w:szCs w:val="24"/>
        </w:rPr>
        <w:t>,</w:t>
      </w:r>
      <w:r w:rsidR="00FC783E" w:rsidRPr="007B4D70">
        <w:rPr>
          <w:rFonts w:ascii="Times New Roman" w:hAnsi="Times New Roman" w:cs="Times New Roman"/>
          <w:sz w:val="24"/>
          <w:szCs w:val="24"/>
        </w:rPr>
        <w:t xml:space="preserve"> who acknowledged</w:t>
      </w:r>
      <w:r w:rsidR="004424E8">
        <w:rPr>
          <w:rFonts w:ascii="Times New Roman" w:hAnsi="Times New Roman" w:cs="Times New Roman"/>
          <w:sz w:val="24"/>
          <w:szCs w:val="24"/>
        </w:rPr>
        <w:t xml:space="preserve"> the significance of </w:t>
      </w:r>
      <w:r w:rsidR="00FC783E" w:rsidRPr="007B4D70">
        <w:rPr>
          <w:rFonts w:ascii="Times New Roman" w:hAnsi="Times New Roman" w:cs="Times New Roman"/>
          <w:sz w:val="24"/>
          <w:szCs w:val="24"/>
        </w:rPr>
        <w:t xml:space="preserve">common sense </w:t>
      </w:r>
      <w:r w:rsidR="004424E8">
        <w:rPr>
          <w:rFonts w:ascii="Times New Roman" w:hAnsi="Times New Roman" w:cs="Times New Roman"/>
          <w:sz w:val="24"/>
          <w:szCs w:val="24"/>
        </w:rPr>
        <w:t>(</w:t>
      </w:r>
      <w:r w:rsidR="00EE3067">
        <w:rPr>
          <w:rFonts w:ascii="Times New Roman" w:hAnsi="Times New Roman" w:cs="Times New Roman"/>
          <w:sz w:val="24"/>
          <w:szCs w:val="24"/>
        </w:rPr>
        <w:t>associated with ethics</w:t>
      </w:r>
      <w:r w:rsidR="004424E8">
        <w:rPr>
          <w:rFonts w:ascii="Times New Roman" w:hAnsi="Times New Roman" w:cs="Times New Roman"/>
          <w:sz w:val="24"/>
          <w:szCs w:val="24"/>
        </w:rPr>
        <w:t xml:space="preserve">) </w:t>
      </w:r>
      <w:r w:rsidR="00FC783E" w:rsidRPr="007B4D70">
        <w:rPr>
          <w:rFonts w:ascii="Times New Roman" w:hAnsi="Times New Roman" w:cs="Times New Roman"/>
          <w:sz w:val="24"/>
          <w:szCs w:val="24"/>
        </w:rPr>
        <w:t>for inductive practice in examining the systematic divergence between logical theory and everyday forms of reasoning (Carabelli 1988</w:t>
      </w:r>
      <w:r w:rsidR="00457773">
        <w:rPr>
          <w:rFonts w:ascii="Times New Roman" w:hAnsi="Times New Roman" w:cs="Times New Roman"/>
          <w:sz w:val="24"/>
          <w:szCs w:val="24"/>
        </w:rPr>
        <w:t>;</w:t>
      </w:r>
      <w:r w:rsidR="00FC783E" w:rsidRPr="007B4D70">
        <w:rPr>
          <w:rFonts w:ascii="Times New Roman" w:hAnsi="Times New Roman" w:cs="Times New Roman"/>
          <w:sz w:val="24"/>
          <w:szCs w:val="24"/>
        </w:rPr>
        <w:t xml:space="preserve"> Coates 1996).</w:t>
      </w:r>
    </w:p>
    <w:p w14:paraId="3D9734D2" w14:textId="77777777" w:rsidR="00FC783E" w:rsidRPr="007B4D70" w:rsidRDefault="00FC783E"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The special focus on social and ethical </w:t>
      </w:r>
      <w:r w:rsidR="00591209" w:rsidRPr="007B4D70">
        <w:rPr>
          <w:rFonts w:ascii="Times New Roman" w:hAnsi="Times New Roman" w:cs="Times New Roman"/>
          <w:sz w:val="24"/>
          <w:szCs w:val="24"/>
        </w:rPr>
        <w:t>conce</w:t>
      </w:r>
      <w:r w:rsidR="004065A0">
        <w:rPr>
          <w:rFonts w:ascii="Times New Roman" w:hAnsi="Times New Roman" w:cs="Times New Roman"/>
          <w:sz w:val="24"/>
          <w:szCs w:val="24"/>
        </w:rPr>
        <w:t xml:space="preserve">rns inevitably requires a </w:t>
      </w:r>
      <w:r w:rsidR="00591209" w:rsidRPr="007B4D70">
        <w:rPr>
          <w:rFonts w:ascii="Times New Roman" w:hAnsi="Times New Roman" w:cs="Times New Roman"/>
          <w:sz w:val="24"/>
          <w:szCs w:val="24"/>
        </w:rPr>
        <w:t xml:space="preserve">system to be open </w:t>
      </w:r>
      <w:r w:rsidR="0089650A">
        <w:rPr>
          <w:rFonts w:ascii="Times New Roman" w:hAnsi="Times New Roman" w:cs="Times New Roman"/>
          <w:sz w:val="24"/>
          <w:szCs w:val="24"/>
        </w:rPr>
        <w:t>to</w:t>
      </w:r>
      <w:r w:rsidRPr="007B4D70">
        <w:rPr>
          <w:rFonts w:ascii="Times New Roman" w:hAnsi="Times New Roman" w:cs="Times New Roman"/>
          <w:sz w:val="24"/>
          <w:szCs w:val="24"/>
        </w:rPr>
        <w:t xml:space="preserve"> scientific inquiry. It assumes that </w:t>
      </w:r>
      <w:r w:rsidR="002B0FA6" w:rsidRPr="007B4D70">
        <w:rPr>
          <w:rFonts w:ascii="Times New Roman" w:hAnsi="Times New Roman" w:cs="Times New Roman"/>
          <w:sz w:val="24"/>
          <w:szCs w:val="24"/>
        </w:rPr>
        <w:t>the whole may be more than the sum of the parts (Harcourt 2003)</w:t>
      </w:r>
      <w:r w:rsidRPr="007B4D70">
        <w:rPr>
          <w:rFonts w:ascii="Times New Roman" w:hAnsi="Times New Roman" w:cs="Times New Roman"/>
          <w:sz w:val="24"/>
          <w:szCs w:val="24"/>
        </w:rPr>
        <w:t xml:space="preserve"> and thus considers </w:t>
      </w:r>
      <w:r w:rsidR="0089650A">
        <w:rPr>
          <w:rFonts w:ascii="Times New Roman" w:hAnsi="Times New Roman" w:cs="Times New Roman"/>
          <w:sz w:val="24"/>
          <w:szCs w:val="24"/>
        </w:rPr>
        <w:t xml:space="preserve">seriously </w:t>
      </w:r>
      <w:r w:rsidRPr="007B4D70">
        <w:rPr>
          <w:rFonts w:ascii="Times New Roman" w:hAnsi="Times New Roman" w:cs="Times New Roman"/>
          <w:sz w:val="24"/>
          <w:szCs w:val="24"/>
        </w:rPr>
        <w:t>the inter</w:t>
      </w:r>
      <w:r w:rsidR="00457773">
        <w:rPr>
          <w:rFonts w:ascii="Times New Roman" w:hAnsi="Times New Roman" w:cs="Times New Roman"/>
          <w:sz w:val="24"/>
          <w:szCs w:val="24"/>
        </w:rPr>
        <w:t>-</w:t>
      </w:r>
      <w:r w:rsidRPr="007B4D70">
        <w:rPr>
          <w:rFonts w:ascii="Times New Roman" w:hAnsi="Times New Roman" w:cs="Times New Roman"/>
          <w:sz w:val="24"/>
          <w:szCs w:val="24"/>
        </w:rPr>
        <w:t>connectedness of s</w:t>
      </w:r>
      <w:r w:rsidR="00EE3067">
        <w:rPr>
          <w:rFonts w:ascii="Times New Roman" w:hAnsi="Times New Roman" w:cs="Times New Roman"/>
          <w:sz w:val="24"/>
          <w:szCs w:val="24"/>
        </w:rPr>
        <w:t>ocial processes. To the extent</w:t>
      </w:r>
      <w:r w:rsidRPr="007B4D70">
        <w:rPr>
          <w:rFonts w:ascii="Times New Roman" w:hAnsi="Times New Roman" w:cs="Times New Roman"/>
          <w:sz w:val="24"/>
          <w:szCs w:val="24"/>
        </w:rPr>
        <w:t xml:space="preserve"> that the economic system under investi</w:t>
      </w:r>
      <w:r w:rsidR="00EE3067">
        <w:rPr>
          <w:rFonts w:ascii="Times New Roman" w:hAnsi="Times New Roman" w:cs="Times New Roman"/>
          <w:sz w:val="24"/>
          <w:szCs w:val="24"/>
        </w:rPr>
        <w:t>gation is complex and evolving, the Cambridge school relies not</w:t>
      </w:r>
      <w:r w:rsidRPr="007B4D70">
        <w:rPr>
          <w:rFonts w:ascii="Times New Roman" w:hAnsi="Times New Roman" w:cs="Times New Roman"/>
          <w:sz w:val="24"/>
          <w:szCs w:val="24"/>
        </w:rPr>
        <w:t xml:space="preserve"> only on an economic theory that is respectful of facts but also on an economic theory that keeps a vigilant </w:t>
      </w:r>
      <w:r w:rsidR="0089650A">
        <w:rPr>
          <w:rFonts w:ascii="Times New Roman" w:hAnsi="Times New Roman" w:cs="Times New Roman"/>
          <w:sz w:val="24"/>
          <w:szCs w:val="24"/>
        </w:rPr>
        <w:t xml:space="preserve">and all-seeing </w:t>
      </w:r>
      <w:r w:rsidRPr="007B4D70">
        <w:rPr>
          <w:rFonts w:ascii="Times New Roman" w:hAnsi="Times New Roman" w:cs="Times New Roman"/>
          <w:sz w:val="24"/>
          <w:szCs w:val="24"/>
        </w:rPr>
        <w:t>eye on economic reality (</w:t>
      </w:r>
      <w:r w:rsidR="00CB2049">
        <w:rPr>
          <w:rFonts w:ascii="Times New Roman" w:hAnsi="Times New Roman" w:cs="Times New Roman"/>
          <w:sz w:val="24"/>
          <w:szCs w:val="24"/>
        </w:rPr>
        <w:t xml:space="preserve">Pasinetti 2005), as is </w:t>
      </w:r>
      <w:r w:rsidR="0089650A">
        <w:rPr>
          <w:rFonts w:ascii="Times New Roman" w:hAnsi="Times New Roman" w:cs="Times New Roman"/>
          <w:sz w:val="24"/>
          <w:szCs w:val="24"/>
        </w:rPr>
        <w:t xml:space="preserve">more </w:t>
      </w:r>
      <w:r w:rsidR="00CB2049">
        <w:rPr>
          <w:rFonts w:ascii="Times New Roman" w:hAnsi="Times New Roman" w:cs="Times New Roman"/>
          <w:sz w:val="24"/>
          <w:szCs w:val="24"/>
        </w:rPr>
        <w:t>typical of</w:t>
      </w:r>
      <w:r w:rsidRPr="007B4D70">
        <w:rPr>
          <w:rFonts w:ascii="Times New Roman" w:hAnsi="Times New Roman" w:cs="Times New Roman"/>
          <w:sz w:val="24"/>
          <w:szCs w:val="24"/>
        </w:rPr>
        <w:t xml:space="preserve"> a shifting equilibrium model than </w:t>
      </w:r>
      <w:r w:rsidR="0089650A">
        <w:rPr>
          <w:rFonts w:ascii="Times New Roman" w:hAnsi="Times New Roman" w:cs="Times New Roman"/>
          <w:sz w:val="24"/>
          <w:szCs w:val="24"/>
        </w:rPr>
        <w:t xml:space="preserve">of </w:t>
      </w:r>
      <w:r w:rsidRPr="007B4D70">
        <w:rPr>
          <w:rFonts w:ascii="Times New Roman" w:hAnsi="Times New Roman" w:cs="Times New Roman"/>
          <w:sz w:val="24"/>
          <w:szCs w:val="24"/>
        </w:rPr>
        <w:t>simultaneous general equilibrium models (Harcourt &amp; Mongiovi 2001, Harcourt 2012).</w:t>
      </w:r>
      <w:r w:rsidR="004964B5" w:rsidRPr="007B4D70">
        <w:rPr>
          <w:rFonts w:ascii="Times New Roman" w:hAnsi="Times New Roman" w:cs="Times New Roman"/>
          <w:sz w:val="24"/>
          <w:szCs w:val="24"/>
        </w:rPr>
        <w:t xml:space="preserve"> Similarly, there is </w:t>
      </w:r>
      <w:r w:rsidR="0089650A">
        <w:rPr>
          <w:rFonts w:ascii="Times New Roman" w:hAnsi="Times New Roman" w:cs="Times New Roman"/>
          <w:sz w:val="24"/>
          <w:szCs w:val="24"/>
        </w:rPr>
        <w:t>potential</w:t>
      </w:r>
      <w:r w:rsidR="004964B5" w:rsidRPr="007B4D70">
        <w:rPr>
          <w:rFonts w:ascii="Times New Roman" w:hAnsi="Times New Roman" w:cs="Times New Roman"/>
          <w:sz w:val="24"/>
          <w:szCs w:val="24"/>
        </w:rPr>
        <w:t xml:space="preserve"> for the analysis of happiness in </w:t>
      </w:r>
      <w:r w:rsidR="0089650A">
        <w:rPr>
          <w:rFonts w:ascii="Times New Roman" w:hAnsi="Times New Roman" w:cs="Times New Roman"/>
          <w:sz w:val="24"/>
          <w:szCs w:val="24"/>
        </w:rPr>
        <w:t xml:space="preserve">the </w:t>
      </w:r>
      <w:r w:rsidR="004964B5" w:rsidRPr="007B4D70">
        <w:rPr>
          <w:rFonts w:ascii="Times New Roman" w:hAnsi="Times New Roman" w:cs="Times New Roman"/>
          <w:sz w:val="24"/>
          <w:szCs w:val="24"/>
        </w:rPr>
        <w:t xml:space="preserve">Cambridge school </w:t>
      </w:r>
      <w:r w:rsidR="00CB2049">
        <w:rPr>
          <w:rFonts w:ascii="Times New Roman" w:hAnsi="Times New Roman" w:cs="Times New Roman"/>
          <w:sz w:val="24"/>
          <w:szCs w:val="24"/>
        </w:rPr>
        <w:t xml:space="preserve">in that it </w:t>
      </w:r>
      <w:r w:rsidR="00724EE4">
        <w:rPr>
          <w:rFonts w:ascii="Times New Roman" w:hAnsi="Times New Roman" w:cs="Times New Roman"/>
          <w:sz w:val="24"/>
          <w:szCs w:val="24"/>
        </w:rPr>
        <w:t>perceives</w:t>
      </w:r>
      <w:r w:rsidR="004964B5" w:rsidRPr="007B4D70">
        <w:rPr>
          <w:rFonts w:ascii="Times New Roman" w:hAnsi="Times New Roman" w:cs="Times New Roman"/>
          <w:sz w:val="24"/>
          <w:szCs w:val="24"/>
        </w:rPr>
        <w:t xml:space="preserve"> externalities (</w:t>
      </w:r>
      <w:r w:rsidR="00724EE4">
        <w:rPr>
          <w:rFonts w:ascii="Times New Roman" w:hAnsi="Times New Roman" w:cs="Times New Roman"/>
          <w:sz w:val="24"/>
          <w:szCs w:val="24"/>
        </w:rPr>
        <w:t xml:space="preserve">particularly </w:t>
      </w:r>
      <w:r w:rsidR="004964B5" w:rsidRPr="007B4D70">
        <w:rPr>
          <w:rFonts w:ascii="Times New Roman" w:hAnsi="Times New Roman" w:cs="Times New Roman"/>
          <w:sz w:val="24"/>
          <w:szCs w:val="24"/>
        </w:rPr>
        <w:t xml:space="preserve">positional or relational externalities) </w:t>
      </w:r>
      <w:r w:rsidR="00CB2049">
        <w:rPr>
          <w:rFonts w:ascii="Times New Roman" w:hAnsi="Times New Roman" w:cs="Times New Roman"/>
          <w:sz w:val="24"/>
          <w:szCs w:val="24"/>
        </w:rPr>
        <w:t>as important</w:t>
      </w:r>
      <w:r w:rsidR="004964B5" w:rsidRPr="007B4D70">
        <w:rPr>
          <w:rFonts w:ascii="Times New Roman" w:hAnsi="Times New Roman" w:cs="Times New Roman"/>
          <w:sz w:val="24"/>
          <w:szCs w:val="24"/>
        </w:rPr>
        <w:t xml:space="preserve"> in complex processes, </w:t>
      </w:r>
      <w:r w:rsidR="00724EE4">
        <w:rPr>
          <w:rFonts w:ascii="Times New Roman" w:hAnsi="Times New Roman" w:cs="Times New Roman"/>
          <w:sz w:val="24"/>
          <w:szCs w:val="24"/>
        </w:rPr>
        <w:t>which is not the case in</w:t>
      </w:r>
      <w:r w:rsidR="004964B5" w:rsidRPr="007B4D70">
        <w:rPr>
          <w:rFonts w:ascii="Times New Roman" w:hAnsi="Times New Roman" w:cs="Times New Roman"/>
          <w:sz w:val="24"/>
          <w:szCs w:val="24"/>
        </w:rPr>
        <w:t xml:space="preserve"> mainstream economics (Bruni 2004).</w:t>
      </w:r>
    </w:p>
    <w:p w14:paraId="6CD222A5" w14:textId="77777777" w:rsidR="00FC783E" w:rsidRPr="007B4D70" w:rsidRDefault="00FC783E"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So far, </w:t>
      </w:r>
      <w:r w:rsidR="00724EE4">
        <w:rPr>
          <w:rFonts w:ascii="Times New Roman" w:hAnsi="Times New Roman" w:cs="Times New Roman"/>
          <w:sz w:val="24"/>
          <w:szCs w:val="24"/>
        </w:rPr>
        <w:t xml:space="preserve">then, </w:t>
      </w:r>
      <w:r w:rsidR="00E203A1" w:rsidRPr="007B4D70">
        <w:rPr>
          <w:rFonts w:ascii="Times New Roman" w:hAnsi="Times New Roman" w:cs="Times New Roman"/>
          <w:sz w:val="24"/>
          <w:szCs w:val="24"/>
        </w:rPr>
        <w:t xml:space="preserve">it has been confirmed that </w:t>
      </w:r>
      <w:r w:rsidR="00892A1C" w:rsidRPr="007B4D70">
        <w:rPr>
          <w:rFonts w:ascii="Times New Roman" w:hAnsi="Times New Roman" w:cs="Times New Roman"/>
          <w:sz w:val="24"/>
          <w:szCs w:val="24"/>
        </w:rPr>
        <w:t xml:space="preserve">the </w:t>
      </w:r>
      <w:r w:rsidR="00B46F90" w:rsidRPr="007B4D70">
        <w:rPr>
          <w:rFonts w:ascii="Times New Roman" w:hAnsi="Times New Roman" w:cs="Times New Roman"/>
          <w:sz w:val="24"/>
          <w:szCs w:val="24"/>
        </w:rPr>
        <w:t>Cambridge school of economics</w:t>
      </w:r>
      <w:r w:rsidR="00892A1C" w:rsidRPr="007B4D70">
        <w:rPr>
          <w:rFonts w:ascii="Times New Roman" w:hAnsi="Times New Roman" w:cs="Times New Roman"/>
          <w:sz w:val="24"/>
          <w:szCs w:val="24"/>
        </w:rPr>
        <w:t xml:space="preserve"> </w:t>
      </w:r>
      <w:r w:rsidR="003B7A77" w:rsidRPr="007B4D70">
        <w:rPr>
          <w:rFonts w:ascii="Times New Roman" w:hAnsi="Times New Roman" w:cs="Times New Roman"/>
          <w:sz w:val="24"/>
          <w:szCs w:val="24"/>
        </w:rPr>
        <w:t xml:space="preserve">historically </w:t>
      </w:r>
      <w:r w:rsidR="00C901B0" w:rsidRPr="007B4D70">
        <w:rPr>
          <w:rFonts w:ascii="Times New Roman" w:hAnsi="Times New Roman" w:cs="Times New Roman"/>
          <w:sz w:val="24"/>
          <w:szCs w:val="24"/>
        </w:rPr>
        <w:t>take</w:t>
      </w:r>
      <w:r w:rsidR="00892A1C" w:rsidRPr="007B4D70">
        <w:rPr>
          <w:rFonts w:ascii="Times New Roman" w:hAnsi="Times New Roman" w:cs="Times New Roman"/>
          <w:sz w:val="24"/>
          <w:szCs w:val="24"/>
        </w:rPr>
        <w:t>s</w:t>
      </w:r>
      <w:r w:rsidR="00C901B0" w:rsidRPr="007B4D70">
        <w:rPr>
          <w:rFonts w:ascii="Times New Roman" w:hAnsi="Times New Roman" w:cs="Times New Roman"/>
          <w:sz w:val="24"/>
          <w:szCs w:val="24"/>
        </w:rPr>
        <w:t xml:space="preserve"> social and ethical dimensions seriously</w:t>
      </w:r>
      <w:r w:rsidR="00EA1C8C" w:rsidRPr="007B4D70">
        <w:rPr>
          <w:rFonts w:ascii="Times New Roman" w:hAnsi="Times New Roman" w:cs="Times New Roman"/>
          <w:sz w:val="24"/>
          <w:szCs w:val="24"/>
        </w:rPr>
        <w:t>, which necessarily requires</w:t>
      </w:r>
      <w:r w:rsidR="00C901B0" w:rsidRPr="007B4D70">
        <w:rPr>
          <w:rFonts w:ascii="Times New Roman" w:hAnsi="Times New Roman" w:cs="Times New Roman"/>
          <w:sz w:val="24"/>
          <w:szCs w:val="24"/>
        </w:rPr>
        <w:t xml:space="preserve"> a </w:t>
      </w:r>
      <w:r w:rsidR="00724EE4">
        <w:rPr>
          <w:rFonts w:ascii="Times New Roman" w:hAnsi="Times New Roman" w:cs="Times New Roman"/>
          <w:sz w:val="24"/>
          <w:szCs w:val="24"/>
        </w:rPr>
        <w:t xml:space="preserve">dynamic, </w:t>
      </w:r>
      <w:r w:rsidR="00C901B0" w:rsidRPr="007B4D70">
        <w:rPr>
          <w:rFonts w:ascii="Times New Roman" w:hAnsi="Times New Roman" w:cs="Times New Roman"/>
          <w:sz w:val="24"/>
          <w:szCs w:val="24"/>
        </w:rPr>
        <w:t xml:space="preserve">open system </w:t>
      </w:r>
      <w:r w:rsidR="00B46F90" w:rsidRPr="007B4D70">
        <w:rPr>
          <w:rFonts w:ascii="Times New Roman" w:hAnsi="Times New Roman" w:cs="Times New Roman"/>
          <w:sz w:val="24"/>
          <w:szCs w:val="24"/>
        </w:rPr>
        <w:t xml:space="preserve">and thus </w:t>
      </w:r>
      <w:r w:rsidR="00724EE4">
        <w:rPr>
          <w:rFonts w:ascii="Times New Roman" w:hAnsi="Times New Roman" w:cs="Times New Roman"/>
          <w:sz w:val="24"/>
          <w:szCs w:val="24"/>
        </w:rPr>
        <w:t>pursues</w:t>
      </w:r>
      <w:r w:rsidR="00A77E5D" w:rsidRPr="007B4D70">
        <w:rPr>
          <w:rFonts w:ascii="Times New Roman" w:hAnsi="Times New Roman" w:cs="Times New Roman"/>
          <w:sz w:val="24"/>
          <w:szCs w:val="24"/>
        </w:rPr>
        <w:t xml:space="preserve"> inductive analysis</w:t>
      </w:r>
      <w:r w:rsidR="00C901B0" w:rsidRPr="007B4D70">
        <w:rPr>
          <w:rFonts w:ascii="Times New Roman" w:hAnsi="Times New Roman" w:cs="Times New Roman"/>
          <w:sz w:val="24"/>
          <w:szCs w:val="24"/>
        </w:rPr>
        <w:t>.</w:t>
      </w:r>
      <w:r w:rsidR="00A77E5D" w:rsidRPr="007B4D70">
        <w:rPr>
          <w:rFonts w:ascii="Times New Roman" w:hAnsi="Times New Roman" w:cs="Times New Roman"/>
          <w:sz w:val="24"/>
          <w:szCs w:val="24"/>
        </w:rPr>
        <w:t xml:space="preserve"> </w:t>
      </w:r>
    </w:p>
    <w:p w14:paraId="54880349" w14:textId="77777777" w:rsidR="00CB2049" w:rsidRPr="007B4D70" w:rsidRDefault="00CB2049" w:rsidP="007B61C4">
      <w:pPr>
        <w:spacing w:after="0" w:line="360" w:lineRule="auto"/>
        <w:jc w:val="both"/>
        <w:rPr>
          <w:rFonts w:ascii="Times New Roman" w:hAnsi="Times New Roman" w:cs="Times New Roman"/>
          <w:sz w:val="24"/>
          <w:szCs w:val="24"/>
        </w:rPr>
      </w:pPr>
    </w:p>
    <w:p w14:paraId="00F2DE5E" w14:textId="77777777" w:rsidR="002B0FA6" w:rsidRPr="007B4D70" w:rsidRDefault="00EA4A64"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4</w:t>
      </w:r>
      <w:r w:rsidR="002B0FA6" w:rsidRPr="007B4D70">
        <w:rPr>
          <w:rFonts w:ascii="Times New Roman" w:hAnsi="Times New Roman" w:cs="Times New Roman"/>
          <w:b/>
          <w:sz w:val="24"/>
          <w:szCs w:val="24"/>
        </w:rPr>
        <w:t xml:space="preserve">. </w:t>
      </w:r>
      <w:r w:rsidR="005274FE" w:rsidRPr="007B4D70">
        <w:rPr>
          <w:rFonts w:ascii="Times New Roman" w:hAnsi="Times New Roman" w:cs="Times New Roman"/>
          <w:b/>
          <w:sz w:val="24"/>
          <w:szCs w:val="24"/>
        </w:rPr>
        <w:t xml:space="preserve">Sen in </w:t>
      </w:r>
      <w:r w:rsidR="00457773">
        <w:rPr>
          <w:rFonts w:ascii="Times New Roman" w:hAnsi="Times New Roman" w:cs="Times New Roman"/>
          <w:b/>
          <w:sz w:val="24"/>
          <w:szCs w:val="24"/>
        </w:rPr>
        <w:t xml:space="preserve">the </w:t>
      </w:r>
      <w:r w:rsidR="008F1E82">
        <w:rPr>
          <w:rFonts w:ascii="Times New Roman" w:hAnsi="Times New Roman" w:cs="Times New Roman"/>
          <w:b/>
          <w:sz w:val="24"/>
          <w:szCs w:val="24"/>
        </w:rPr>
        <w:t>R</w:t>
      </w:r>
      <w:r w:rsidR="002B0FA6" w:rsidRPr="007B4D70">
        <w:rPr>
          <w:rFonts w:ascii="Times New Roman" w:hAnsi="Times New Roman" w:cs="Times New Roman"/>
          <w:b/>
          <w:sz w:val="24"/>
          <w:szCs w:val="24"/>
        </w:rPr>
        <w:t xml:space="preserve">evival of </w:t>
      </w:r>
      <w:r w:rsidR="008F1E82">
        <w:rPr>
          <w:rFonts w:ascii="Times New Roman" w:hAnsi="Times New Roman" w:cs="Times New Roman"/>
          <w:b/>
          <w:sz w:val="24"/>
          <w:szCs w:val="24"/>
        </w:rPr>
        <w:t>C</w:t>
      </w:r>
      <w:r w:rsidR="002B0FA6" w:rsidRPr="007B4D70">
        <w:rPr>
          <w:rFonts w:ascii="Times New Roman" w:hAnsi="Times New Roman" w:cs="Times New Roman"/>
          <w:b/>
          <w:sz w:val="24"/>
          <w:szCs w:val="24"/>
        </w:rPr>
        <w:t xml:space="preserve">lassical </w:t>
      </w:r>
      <w:r w:rsidR="008F1E82">
        <w:rPr>
          <w:rFonts w:ascii="Times New Roman" w:hAnsi="Times New Roman" w:cs="Times New Roman"/>
          <w:b/>
          <w:sz w:val="24"/>
          <w:szCs w:val="24"/>
        </w:rPr>
        <w:t>T</w:t>
      </w:r>
      <w:r w:rsidR="002B0FA6" w:rsidRPr="007B4D70">
        <w:rPr>
          <w:rFonts w:ascii="Times New Roman" w:hAnsi="Times New Roman" w:cs="Times New Roman"/>
          <w:b/>
          <w:sz w:val="24"/>
          <w:szCs w:val="24"/>
        </w:rPr>
        <w:t xml:space="preserve">heory </w:t>
      </w:r>
    </w:p>
    <w:p w14:paraId="00495D45" w14:textId="77777777" w:rsidR="002B0FA6" w:rsidRPr="007B4D70" w:rsidRDefault="002B0FA6"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In contrast to mainstream neoclassical economics,</w:t>
      </w:r>
      <w:r w:rsidRPr="007B4D70">
        <w:rPr>
          <w:rStyle w:val="ad"/>
          <w:rFonts w:ascii="Times New Roman" w:hAnsi="Times New Roman" w:cs="Times New Roman"/>
          <w:sz w:val="24"/>
          <w:szCs w:val="24"/>
        </w:rPr>
        <w:footnoteReference w:id="5"/>
      </w:r>
      <w:r w:rsidR="00FB7826">
        <w:rPr>
          <w:rFonts w:ascii="Times New Roman" w:hAnsi="Times New Roman" w:cs="Times New Roman"/>
          <w:sz w:val="24"/>
          <w:szCs w:val="24"/>
        </w:rPr>
        <w:t xml:space="preserve"> classical economics</w:t>
      </w:r>
      <w:r w:rsidRPr="007B4D70">
        <w:rPr>
          <w:rFonts w:ascii="Times New Roman" w:hAnsi="Times New Roman" w:cs="Times New Roman"/>
          <w:sz w:val="24"/>
          <w:szCs w:val="24"/>
        </w:rPr>
        <w:t xml:space="preserve"> took the role of values seriously (Dobb 1973). According to Walsh (2000</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2003</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2008), the revival </w:t>
      </w:r>
      <w:r w:rsidR="009A33B7">
        <w:rPr>
          <w:rFonts w:ascii="Times New Roman" w:hAnsi="Times New Roman" w:cs="Times New Roman"/>
          <w:sz w:val="24"/>
          <w:szCs w:val="24"/>
        </w:rPr>
        <w:t xml:space="preserve">since the last century </w:t>
      </w:r>
      <w:r w:rsidRPr="007B4D70">
        <w:rPr>
          <w:rFonts w:ascii="Times New Roman" w:hAnsi="Times New Roman" w:cs="Times New Roman"/>
          <w:sz w:val="24"/>
          <w:szCs w:val="24"/>
        </w:rPr>
        <w:t>can be divided into two stages: the first by Piero Sraffa</w:t>
      </w:r>
      <w:r w:rsidR="009A33B7">
        <w:rPr>
          <w:rFonts w:ascii="Times New Roman" w:hAnsi="Times New Roman" w:cs="Times New Roman"/>
          <w:sz w:val="24"/>
          <w:szCs w:val="24"/>
        </w:rPr>
        <w:t>,</w:t>
      </w:r>
      <w:r w:rsidRPr="007B4D70">
        <w:rPr>
          <w:rFonts w:ascii="Times New Roman" w:hAnsi="Times New Roman" w:cs="Times New Roman"/>
          <w:sz w:val="24"/>
          <w:szCs w:val="24"/>
        </w:rPr>
        <w:t xml:space="preserve"> who attempted to recover the core of the analytical framework of classical  </w:t>
      </w:r>
      <w:r w:rsidR="009A33B7">
        <w:rPr>
          <w:rFonts w:ascii="Times New Roman" w:hAnsi="Times New Roman" w:cs="Times New Roman"/>
          <w:sz w:val="24"/>
          <w:szCs w:val="24"/>
        </w:rPr>
        <w:t>economics;</w:t>
      </w:r>
      <w:r w:rsidRPr="007B4D70">
        <w:rPr>
          <w:rFonts w:ascii="Times New Roman" w:hAnsi="Times New Roman" w:cs="Times New Roman"/>
          <w:sz w:val="24"/>
          <w:szCs w:val="24"/>
        </w:rPr>
        <w:t xml:space="preserve"> and the second by Amartya Sen</w:t>
      </w:r>
      <w:r w:rsidR="009A33B7">
        <w:rPr>
          <w:rFonts w:ascii="Times New Roman" w:hAnsi="Times New Roman" w:cs="Times New Roman"/>
          <w:sz w:val="24"/>
          <w:szCs w:val="24"/>
        </w:rPr>
        <w:t>,</w:t>
      </w:r>
      <w:r w:rsidRPr="007B4D70">
        <w:rPr>
          <w:rFonts w:ascii="Times New Roman" w:hAnsi="Times New Roman" w:cs="Times New Roman"/>
          <w:sz w:val="24"/>
          <w:szCs w:val="24"/>
        </w:rPr>
        <w:t xml:space="preserve"> who attempted to recover the core of </w:t>
      </w:r>
      <w:r w:rsidR="009A33B7">
        <w:rPr>
          <w:rFonts w:ascii="Times New Roman" w:hAnsi="Times New Roman" w:cs="Times New Roman"/>
          <w:sz w:val="24"/>
          <w:szCs w:val="24"/>
        </w:rPr>
        <w:t xml:space="preserve">the </w:t>
      </w:r>
      <w:r w:rsidRPr="007B4D70">
        <w:rPr>
          <w:rFonts w:ascii="Times New Roman" w:hAnsi="Times New Roman" w:cs="Times New Roman"/>
          <w:sz w:val="24"/>
          <w:szCs w:val="24"/>
        </w:rPr>
        <w:t xml:space="preserve">ethical dimension of classical </w:t>
      </w:r>
      <w:r w:rsidR="009A33B7">
        <w:rPr>
          <w:rFonts w:ascii="Times New Roman" w:hAnsi="Times New Roman" w:cs="Times New Roman"/>
          <w:sz w:val="24"/>
          <w:szCs w:val="24"/>
        </w:rPr>
        <w:t>economics</w:t>
      </w:r>
      <w:r w:rsidRPr="007B4D70">
        <w:rPr>
          <w:rFonts w:ascii="Times New Roman" w:hAnsi="Times New Roman" w:cs="Times New Roman"/>
          <w:sz w:val="24"/>
          <w:szCs w:val="24"/>
        </w:rPr>
        <w:t xml:space="preserve">. </w:t>
      </w:r>
      <w:r w:rsidR="00C50A31" w:rsidRPr="007B4D70">
        <w:rPr>
          <w:rFonts w:ascii="Times New Roman" w:hAnsi="Times New Roman" w:cs="Times New Roman"/>
          <w:sz w:val="24"/>
          <w:szCs w:val="24"/>
        </w:rPr>
        <w:t>It is no wonder that the revival developed in Cambridge</w:t>
      </w:r>
      <w:r w:rsidR="009A33B7">
        <w:rPr>
          <w:rFonts w:ascii="Times New Roman" w:hAnsi="Times New Roman" w:cs="Times New Roman"/>
          <w:sz w:val="24"/>
          <w:szCs w:val="24"/>
        </w:rPr>
        <w:t>,</w:t>
      </w:r>
      <w:r w:rsidR="00C50A31" w:rsidRPr="007B4D70">
        <w:rPr>
          <w:rFonts w:ascii="Times New Roman" w:hAnsi="Times New Roman" w:cs="Times New Roman"/>
          <w:sz w:val="24"/>
          <w:szCs w:val="24"/>
        </w:rPr>
        <w:t xml:space="preserve"> given the social and ethical concerns with which values </w:t>
      </w:r>
      <w:r w:rsidR="009A33B7">
        <w:rPr>
          <w:rFonts w:ascii="Times New Roman" w:hAnsi="Times New Roman" w:cs="Times New Roman"/>
          <w:sz w:val="24"/>
          <w:szCs w:val="24"/>
        </w:rPr>
        <w:t>are</w:t>
      </w:r>
      <w:r w:rsidR="00C50A31" w:rsidRPr="007B4D70">
        <w:rPr>
          <w:rFonts w:ascii="Times New Roman" w:hAnsi="Times New Roman" w:cs="Times New Roman"/>
          <w:sz w:val="24"/>
          <w:szCs w:val="24"/>
        </w:rPr>
        <w:t xml:space="preserve"> involved. In this regard</w:t>
      </w:r>
      <w:r w:rsidRPr="007B4D70">
        <w:rPr>
          <w:rFonts w:ascii="Times New Roman" w:hAnsi="Times New Roman" w:cs="Times New Roman"/>
          <w:sz w:val="24"/>
          <w:szCs w:val="24"/>
        </w:rPr>
        <w:t xml:space="preserve">, Martins (2009; 2011) </w:t>
      </w:r>
      <w:r w:rsidR="00591209" w:rsidRPr="007B4D70">
        <w:rPr>
          <w:rFonts w:ascii="Times New Roman" w:hAnsi="Times New Roman" w:cs="Times New Roman"/>
          <w:sz w:val="24"/>
          <w:szCs w:val="24"/>
        </w:rPr>
        <w:t xml:space="preserve">remarks that </w:t>
      </w:r>
      <w:r w:rsidR="009A33B7">
        <w:rPr>
          <w:rFonts w:ascii="Times New Roman" w:hAnsi="Times New Roman" w:cs="Times New Roman"/>
          <w:sz w:val="24"/>
          <w:szCs w:val="24"/>
        </w:rPr>
        <w:t xml:space="preserve">the </w:t>
      </w:r>
      <w:r w:rsidR="00DC6878">
        <w:rPr>
          <w:rFonts w:ascii="Times New Roman" w:hAnsi="Times New Roman" w:cs="Times New Roman"/>
          <w:sz w:val="24"/>
          <w:szCs w:val="24"/>
        </w:rPr>
        <w:t>restoration</w:t>
      </w:r>
      <w:r w:rsidR="009A33B7">
        <w:rPr>
          <w:rFonts w:ascii="Times New Roman" w:hAnsi="Times New Roman" w:cs="Times New Roman"/>
          <w:sz w:val="24"/>
          <w:szCs w:val="24"/>
        </w:rPr>
        <w:t xml:space="preserve"> of</w:t>
      </w:r>
      <w:r w:rsidR="00591209" w:rsidRPr="007B4D70">
        <w:rPr>
          <w:rFonts w:ascii="Times New Roman" w:hAnsi="Times New Roman" w:cs="Times New Roman"/>
          <w:sz w:val="24"/>
          <w:szCs w:val="24"/>
        </w:rPr>
        <w:t xml:space="preserve"> </w:t>
      </w:r>
      <w:r w:rsidRPr="007B4D70">
        <w:rPr>
          <w:rFonts w:ascii="Times New Roman" w:hAnsi="Times New Roman" w:cs="Times New Roman"/>
          <w:sz w:val="24"/>
          <w:szCs w:val="24"/>
        </w:rPr>
        <w:t xml:space="preserve">classical economic theory is a dominant </w:t>
      </w:r>
      <w:r w:rsidR="009A33B7">
        <w:rPr>
          <w:rFonts w:ascii="Times New Roman" w:hAnsi="Times New Roman" w:cs="Times New Roman"/>
          <w:sz w:val="24"/>
          <w:szCs w:val="24"/>
        </w:rPr>
        <w:t>theme</w:t>
      </w:r>
      <w:r w:rsidRPr="007B4D70">
        <w:rPr>
          <w:rFonts w:ascii="Times New Roman" w:hAnsi="Times New Roman" w:cs="Times New Roman"/>
          <w:sz w:val="24"/>
          <w:szCs w:val="24"/>
        </w:rPr>
        <w:t xml:space="preserve"> in the Cambridge tradition.</w:t>
      </w:r>
      <w:r w:rsidRPr="007B4D70">
        <w:rPr>
          <w:rStyle w:val="ad"/>
          <w:rFonts w:ascii="Times New Roman" w:hAnsi="Times New Roman" w:cs="Times New Roman"/>
          <w:sz w:val="24"/>
          <w:szCs w:val="24"/>
        </w:rPr>
        <w:footnoteReference w:id="6"/>
      </w:r>
      <w:r w:rsidRPr="007B4D70">
        <w:rPr>
          <w:rFonts w:ascii="Times New Roman" w:hAnsi="Times New Roman" w:cs="Times New Roman"/>
          <w:sz w:val="24"/>
          <w:szCs w:val="24"/>
        </w:rPr>
        <w:t xml:space="preserve"> This section </w:t>
      </w:r>
      <w:r w:rsidR="00C50A31" w:rsidRPr="007B4D70">
        <w:rPr>
          <w:rFonts w:ascii="Times New Roman" w:hAnsi="Times New Roman" w:cs="Times New Roman"/>
          <w:sz w:val="24"/>
          <w:szCs w:val="24"/>
        </w:rPr>
        <w:t>investigate</w:t>
      </w:r>
      <w:r w:rsidR="00457773">
        <w:rPr>
          <w:rFonts w:ascii="Times New Roman" w:hAnsi="Times New Roman" w:cs="Times New Roman"/>
          <w:sz w:val="24"/>
          <w:szCs w:val="24"/>
        </w:rPr>
        <w:t>s</w:t>
      </w:r>
      <w:r w:rsidR="00C50A31" w:rsidRPr="007B4D70">
        <w:rPr>
          <w:rFonts w:ascii="Times New Roman" w:hAnsi="Times New Roman" w:cs="Times New Roman"/>
          <w:sz w:val="24"/>
          <w:szCs w:val="24"/>
        </w:rPr>
        <w:t xml:space="preserve"> the process of formulating Sen’s idea</w:t>
      </w:r>
      <w:r w:rsidR="003B7A77" w:rsidRPr="007B4D70">
        <w:rPr>
          <w:rFonts w:ascii="Times New Roman" w:hAnsi="Times New Roman" w:cs="Times New Roman"/>
          <w:sz w:val="24"/>
          <w:szCs w:val="24"/>
        </w:rPr>
        <w:t>s</w:t>
      </w:r>
      <w:r w:rsidR="009A33B7">
        <w:rPr>
          <w:rFonts w:ascii="Times New Roman" w:hAnsi="Times New Roman" w:cs="Times New Roman"/>
          <w:sz w:val="24"/>
          <w:szCs w:val="24"/>
        </w:rPr>
        <w:t>,</w:t>
      </w:r>
      <w:r w:rsidR="00C50A31" w:rsidRPr="007B4D70">
        <w:rPr>
          <w:rFonts w:ascii="Times New Roman" w:hAnsi="Times New Roman" w:cs="Times New Roman"/>
          <w:sz w:val="24"/>
          <w:szCs w:val="24"/>
        </w:rPr>
        <w:t xml:space="preserve"> as well as </w:t>
      </w:r>
      <w:r w:rsidR="009121C8">
        <w:rPr>
          <w:rFonts w:ascii="Times New Roman" w:hAnsi="Times New Roman" w:cs="Times New Roman"/>
          <w:sz w:val="24"/>
          <w:szCs w:val="24"/>
        </w:rPr>
        <w:t xml:space="preserve">the place </w:t>
      </w:r>
      <w:r w:rsidR="009A33B7">
        <w:rPr>
          <w:rFonts w:ascii="Times New Roman" w:hAnsi="Times New Roman" w:cs="Times New Roman"/>
          <w:sz w:val="24"/>
          <w:szCs w:val="24"/>
        </w:rPr>
        <w:t>in which</w:t>
      </w:r>
      <w:r w:rsidR="00C50A31" w:rsidRPr="007B4D70">
        <w:rPr>
          <w:rFonts w:ascii="Times New Roman" w:hAnsi="Times New Roman" w:cs="Times New Roman"/>
          <w:sz w:val="24"/>
          <w:szCs w:val="24"/>
        </w:rPr>
        <w:t xml:space="preserve"> Sen is located in the Cambridge school</w:t>
      </w:r>
      <w:r w:rsidR="009A33B7">
        <w:rPr>
          <w:rFonts w:ascii="Times New Roman" w:hAnsi="Times New Roman" w:cs="Times New Roman"/>
          <w:sz w:val="24"/>
          <w:szCs w:val="24"/>
        </w:rPr>
        <w:t>,</w:t>
      </w:r>
      <w:r w:rsidR="00C50A31" w:rsidRPr="007B4D70">
        <w:rPr>
          <w:rFonts w:ascii="Times New Roman" w:hAnsi="Times New Roman" w:cs="Times New Roman"/>
          <w:sz w:val="24"/>
          <w:szCs w:val="24"/>
        </w:rPr>
        <w:t xml:space="preserve"> by reference to</w:t>
      </w:r>
      <w:r w:rsidRPr="007B4D70">
        <w:rPr>
          <w:rFonts w:ascii="Times New Roman" w:hAnsi="Times New Roman" w:cs="Times New Roman"/>
          <w:sz w:val="24"/>
          <w:szCs w:val="24"/>
        </w:rPr>
        <w:t xml:space="preserve"> the classification made </w:t>
      </w:r>
      <w:r w:rsidR="009121C8">
        <w:rPr>
          <w:rFonts w:ascii="Times New Roman" w:hAnsi="Times New Roman" w:cs="Times New Roman"/>
          <w:sz w:val="24"/>
          <w:szCs w:val="24"/>
        </w:rPr>
        <w:t xml:space="preserve">originally </w:t>
      </w:r>
      <w:r w:rsidRPr="007B4D70">
        <w:rPr>
          <w:rFonts w:ascii="Times New Roman" w:hAnsi="Times New Roman" w:cs="Times New Roman"/>
          <w:sz w:val="24"/>
          <w:szCs w:val="24"/>
        </w:rPr>
        <w:t xml:space="preserve">by Walsh and </w:t>
      </w:r>
      <w:r w:rsidR="009A33B7">
        <w:rPr>
          <w:rFonts w:ascii="Times New Roman" w:hAnsi="Times New Roman" w:cs="Times New Roman"/>
          <w:sz w:val="24"/>
          <w:szCs w:val="24"/>
        </w:rPr>
        <w:t xml:space="preserve">later </w:t>
      </w:r>
      <w:r w:rsidRPr="007B4D70">
        <w:rPr>
          <w:rFonts w:ascii="Times New Roman" w:hAnsi="Times New Roman" w:cs="Times New Roman"/>
          <w:sz w:val="24"/>
          <w:szCs w:val="24"/>
        </w:rPr>
        <w:t xml:space="preserve">supported by Putnam and Martins. </w:t>
      </w:r>
    </w:p>
    <w:p w14:paraId="198BDE7C" w14:textId="77777777" w:rsidR="00457773" w:rsidRDefault="00F84572"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On the one hand, t</w:t>
      </w:r>
      <w:r w:rsidR="002B0FA6" w:rsidRPr="007B4D70">
        <w:rPr>
          <w:rFonts w:ascii="Times New Roman" w:hAnsi="Times New Roman" w:cs="Times New Roman"/>
          <w:sz w:val="24"/>
          <w:szCs w:val="24"/>
        </w:rPr>
        <w:t xml:space="preserve">he first phase of </w:t>
      </w:r>
      <w:r>
        <w:rPr>
          <w:rFonts w:ascii="Times New Roman" w:hAnsi="Times New Roman" w:cs="Times New Roman"/>
          <w:sz w:val="24"/>
          <w:szCs w:val="24"/>
        </w:rPr>
        <w:t xml:space="preserve">the </w:t>
      </w:r>
      <w:r w:rsidR="002B0FA6" w:rsidRPr="007B4D70">
        <w:rPr>
          <w:rFonts w:ascii="Times New Roman" w:hAnsi="Times New Roman" w:cs="Times New Roman"/>
          <w:sz w:val="24"/>
          <w:szCs w:val="24"/>
        </w:rPr>
        <w:t xml:space="preserve">revival occurred in </w:t>
      </w:r>
      <w:r w:rsidR="009A33B7">
        <w:rPr>
          <w:rFonts w:ascii="Times New Roman" w:hAnsi="Times New Roman" w:cs="Times New Roman"/>
          <w:sz w:val="24"/>
          <w:szCs w:val="24"/>
        </w:rPr>
        <w:t xml:space="preserve">the </w:t>
      </w:r>
      <w:r w:rsidR="002B0FA6" w:rsidRPr="007B4D70">
        <w:rPr>
          <w:rFonts w:ascii="Times New Roman" w:hAnsi="Times New Roman" w:cs="Times New Roman"/>
          <w:sz w:val="24"/>
          <w:szCs w:val="24"/>
        </w:rPr>
        <w:t>1960s</w:t>
      </w:r>
      <w:r w:rsidR="009A33B7">
        <w:rPr>
          <w:rFonts w:ascii="Times New Roman" w:hAnsi="Times New Roman" w:cs="Times New Roman"/>
          <w:sz w:val="24"/>
          <w:szCs w:val="24"/>
        </w:rPr>
        <w:t>,</w:t>
      </w:r>
      <w:r w:rsidR="002B0FA6" w:rsidRPr="007B4D70">
        <w:rPr>
          <w:rFonts w:ascii="Times New Roman" w:hAnsi="Times New Roman" w:cs="Times New Roman"/>
          <w:sz w:val="24"/>
          <w:szCs w:val="24"/>
        </w:rPr>
        <w:t xml:space="preserve"> mainly </w:t>
      </w:r>
      <w:r w:rsidR="009A33B7">
        <w:rPr>
          <w:rFonts w:ascii="Times New Roman" w:hAnsi="Times New Roman" w:cs="Times New Roman"/>
          <w:sz w:val="24"/>
          <w:szCs w:val="24"/>
        </w:rPr>
        <w:t>in consequence of</w:t>
      </w:r>
      <w:r w:rsidR="002B0FA6" w:rsidRPr="007B4D70">
        <w:rPr>
          <w:rFonts w:ascii="Times New Roman" w:hAnsi="Times New Roman" w:cs="Times New Roman"/>
          <w:sz w:val="24"/>
          <w:szCs w:val="24"/>
        </w:rPr>
        <w:t xml:space="preserve"> the new light on Ricardian doctrine </w:t>
      </w:r>
      <w:r w:rsidR="00E5554B">
        <w:rPr>
          <w:rFonts w:ascii="Times New Roman" w:hAnsi="Times New Roman" w:cs="Times New Roman"/>
          <w:sz w:val="24"/>
          <w:szCs w:val="24"/>
        </w:rPr>
        <w:t>cast</w:t>
      </w:r>
      <w:r w:rsidR="002B0FA6" w:rsidRPr="007B4D70">
        <w:rPr>
          <w:rFonts w:ascii="Times New Roman" w:hAnsi="Times New Roman" w:cs="Times New Roman"/>
          <w:sz w:val="24"/>
          <w:szCs w:val="24"/>
        </w:rPr>
        <w:t xml:space="preserve"> by Sraffa’s work (Dobb 1973). </w:t>
      </w:r>
      <w:r w:rsidR="00E5554B">
        <w:rPr>
          <w:rFonts w:ascii="Times New Roman" w:hAnsi="Times New Roman" w:cs="Times New Roman"/>
          <w:sz w:val="24"/>
          <w:szCs w:val="24"/>
        </w:rPr>
        <w:t>Although i</w:t>
      </w:r>
      <w:r w:rsidR="002B0FA6" w:rsidRPr="007B4D70">
        <w:rPr>
          <w:rFonts w:ascii="Times New Roman" w:hAnsi="Times New Roman" w:cs="Times New Roman"/>
          <w:sz w:val="24"/>
          <w:szCs w:val="24"/>
        </w:rPr>
        <w:t>t sounds contradictory</w:t>
      </w:r>
      <w:r w:rsidR="00E5554B">
        <w:rPr>
          <w:rFonts w:ascii="Times New Roman" w:hAnsi="Times New Roman" w:cs="Times New Roman"/>
          <w:sz w:val="24"/>
          <w:szCs w:val="24"/>
        </w:rPr>
        <w:t>,</w:t>
      </w:r>
      <w:r w:rsidR="002B0FA6" w:rsidRPr="007B4D70">
        <w:rPr>
          <w:rFonts w:ascii="Times New Roman" w:hAnsi="Times New Roman" w:cs="Times New Roman"/>
          <w:sz w:val="24"/>
          <w:szCs w:val="24"/>
        </w:rPr>
        <w:t xml:space="preserve"> given that Ricardo’s methods had </w:t>
      </w:r>
      <w:r w:rsidR="00E5554B">
        <w:rPr>
          <w:rFonts w:ascii="Times New Roman" w:hAnsi="Times New Roman" w:cs="Times New Roman"/>
          <w:sz w:val="24"/>
          <w:szCs w:val="24"/>
        </w:rPr>
        <w:t xml:space="preserve">typically </w:t>
      </w:r>
      <w:r w:rsidR="002B0FA6" w:rsidRPr="007B4D70">
        <w:rPr>
          <w:rFonts w:ascii="Times New Roman" w:hAnsi="Times New Roman" w:cs="Times New Roman"/>
          <w:sz w:val="24"/>
          <w:szCs w:val="24"/>
        </w:rPr>
        <w:t>been regarded as mechanistic (Coates 1996)</w:t>
      </w:r>
      <w:r w:rsidR="00E5554B">
        <w:rPr>
          <w:rFonts w:ascii="Times New Roman" w:hAnsi="Times New Roman" w:cs="Times New Roman"/>
          <w:sz w:val="24"/>
          <w:szCs w:val="24"/>
        </w:rPr>
        <w:t>,</w:t>
      </w:r>
      <w:r w:rsidR="002B0FA6" w:rsidRPr="007B4D70">
        <w:rPr>
          <w:rFonts w:ascii="Times New Roman" w:hAnsi="Times New Roman" w:cs="Times New Roman"/>
          <w:sz w:val="24"/>
          <w:szCs w:val="24"/>
        </w:rPr>
        <w:t xml:space="preserve"> </w:t>
      </w:r>
      <w:r w:rsidR="00E5554B">
        <w:rPr>
          <w:rFonts w:ascii="Times New Roman" w:hAnsi="Times New Roman" w:cs="Times New Roman"/>
          <w:sz w:val="24"/>
          <w:szCs w:val="24"/>
        </w:rPr>
        <w:t>the</w:t>
      </w:r>
      <w:r w:rsidR="006969D0">
        <w:rPr>
          <w:rFonts w:ascii="Times New Roman" w:hAnsi="Times New Roman" w:cs="Times New Roman"/>
          <w:sz w:val="24"/>
          <w:szCs w:val="24"/>
        </w:rPr>
        <w:t xml:space="preserve"> inconsistency derives from the </w:t>
      </w:r>
      <w:r w:rsidR="00E5554B">
        <w:rPr>
          <w:rFonts w:ascii="Times New Roman" w:hAnsi="Times New Roman" w:cs="Times New Roman"/>
          <w:sz w:val="24"/>
          <w:szCs w:val="24"/>
        </w:rPr>
        <w:t>purpose</w:t>
      </w:r>
      <w:r w:rsidR="009121C8">
        <w:rPr>
          <w:rFonts w:ascii="Times New Roman" w:hAnsi="Times New Roman" w:cs="Times New Roman"/>
          <w:sz w:val="24"/>
          <w:szCs w:val="24"/>
        </w:rPr>
        <w:t xml:space="preserve"> of Ricardo’s investigation </w:t>
      </w:r>
      <w:r w:rsidR="00E5554B">
        <w:rPr>
          <w:rFonts w:ascii="Times New Roman" w:hAnsi="Times New Roman" w:cs="Times New Roman"/>
          <w:sz w:val="24"/>
          <w:szCs w:val="24"/>
        </w:rPr>
        <w:t>into</w:t>
      </w:r>
      <w:r w:rsidR="009121C8">
        <w:rPr>
          <w:rFonts w:ascii="Times New Roman" w:hAnsi="Times New Roman" w:cs="Times New Roman"/>
          <w:sz w:val="24"/>
          <w:szCs w:val="24"/>
        </w:rPr>
        <w:t xml:space="preserve"> Smith’s work</w:t>
      </w:r>
      <w:r w:rsidR="00E5554B">
        <w:rPr>
          <w:rFonts w:ascii="Times New Roman" w:hAnsi="Times New Roman" w:cs="Times New Roman"/>
          <w:sz w:val="24"/>
          <w:szCs w:val="24"/>
        </w:rPr>
        <w:t>,</w:t>
      </w:r>
      <w:r w:rsidR="006969D0">
        <w:rPr>
          <w:rFonts w:ascii="Times New Roman" w:hAnsi="Times New Roman" w:cs="Times New Roman"/>
          <w:sz w:val="24"/>
          <w:szCs w:val="24"/>
        </w:rPr>
        <w:t xml:space="preserve"> </w:t>
      </w:r>
      <w:r w:rsidR="00E5554B">
        <w:rPr>
          <w:rFonts w:ascii="Times New Roman" w:hAnsi="Times New Roman" w:cs="Times New Roman"/>
          <w:sz w:val="24"/>
          <w:szCs w:val="24"/>
        </w:rPr>
        <w:t xml:space="preserve">which was </w:t>
      </w:r>
      <w:r w:rsidR="006969D0">
        <w:rPr>
          <w:rFonts w:ascii="Times New Roman" w:hAnsi="Times New Roman" w:cs="Times New Roman"/>
          <w:sz w:val="24"/>
          <w:szCs w:val="24"/>
        </w:rPr>
        <w:t xml:space="preserve">to confine attention to </w:t>
      </w:r>
      <w:r w:rsidR="00E5554B">
        <w:rPr>
          <w:rFonts w:ascii="Times New Roman" w:hAnsi="Times New Roman" w:cs="Times New Roman"/>
          <w:sz w:val="24"/>
          <w:szCs w:val="24"/>
        </w:rPr>
        <w:t>his divergence</w:t>
      </w:r>
      <w:r w:rsidR="006969D0">
        <w:rPr>
          <w:rFonts w:ascii="Times New Roman" w:hAnsi="Times New Roman" w:cs="Times New Roman"/>
          <w:sz w:val="24"/>
          <w:szCs w:val="24"/>
        </w:rPr>
        <w:t xml:space="preserve"> from Smith while</w:t>
      </w:r>
      <w:r w:rsidR="00E5554B">
        <w:rPr>
          <w:rFonts w:ascii="Times New Roman" w:hAnsi="Times New Roman" w:cs="Times New Roman"/>
          <w:sz w:val="24"/>
          <w:szCs w:val="24"/>
        </w:rPr>
        <w:t xml:space="preserve"> avoiding—since Ricardo had</w:t>
      </w:r>
      <w:r w:rsidR="00A22EDE">
        <w:rPr>
          <w:rFonts w:ascii="Times New Roman" w:hAnsi="Times New Roman" w:cs="Times New Roman"/>
          <w:sz w:val="24"/>
          <w:szCs w:val="24"/>
        </w:rPr>
        <w:t xml:space="preserve"> not </w:t>
      </w:r>
      <w:r w:rsidR="00E5554B">
        <w:rPr>
          <w:rFonts w:ascii="Times New Roman" w:hAnsi="Times New Roman" w:cs="Times New Roman"/>
          <w:sz w:val="24"/>
          <w:szCs w:val="24"/>
        </w:rPr>
        <w:t>been</w:t>
      </w:r>
      <w:r w:rsidR="00A22EDE">
        <w:rPr>
          <w:rFonts w:ascii="Times New Roman" w:hAnsi="Times New Roman" w:cs="Times New Roman"/>
          <w:sz w:val="24"/>
          <w:szCs w:val="24"/>
        </w:rPr>
        <w:t xml:space="preserve"> trained </w:t>
      </w:r>
      <w:r w:rsidR="00E5554B">
        <w:rPr>
          <w:rFonts w:ascii="Times New Roman" w:hAnsi="Times New Roman" w:cs="Times New Roman"/>
          <w:sz w:val="24"/>
          <w:szCs w:val="24"/>
        </w:rPr>
        <w:t xml:space="preserve">as a </w:t>
      </w:r>
      <w:r w:rsidR="00A22EDE">
        <w:rPr>
          <w:rFonts w:ascii="Times New Roman" w:hAnsi="Times New Roman" w:cs="Times New Roman"/>
          <w:sz w:val="24"/>
          <w:szCs w:val="24"/>
        </w:rPr>
        <w:t>moral philosopher</w:t>
      </w:r>
      <w:r w:rsidR="00E5554B" w:rsidRPr="00E5554B">
        <w:rPr>
          <w:rFonts w:ascii="Times New Roman" w:hAnsi="Times New Roman" w:cs="Times New Roman"/>
          <w:sz w:val="24"/>
          <w:szCs w:val="24"/>
        </w:rPr>
        <w:t xml:space="preserve"> </w:t>
      </w:r>
      <w:r w:rsidR="00E5554B">
        <w:rPr>
          <w:rFonts w:ascii="Times New Roman" w:hAnsi="Times New Roman" w:cs="Times New Roman"/>
          <w:sz w:val="24"/>
          <w:szCs w:val="24"/>
        </w:rPr>
        <w:t>—</w:t>
      </w:r>
      <w:r w:rsidR="006969D0">
        <w:rPr>
          <w:rFonts w:ascii="Times New Roman" w:hAnsi="Times New Roman" w:cs="Times New Roman"/>
          <w:sz w:val="24"/>
          <w:szCs w:val="24"/>
        </w:rPr>
        <w:t xml:space="preserve">the deep </w:t>
      </w:r>
      <w:r w:rsidR="00E5554B">
        <w:rPr>
          <w:rFonts w:ascii="Times New Roman" w:hAnsi="Times New Roman" w:cs="Times New Roman"/>
          <w:sz w:val="24"/>
          <w:szCs w:val="24"/>
        </w:rPr>
        <w:t>ethical</w:t>
      </w:r>
      <w:r w:rsidR="006969D0">
        <w:rPr>
          <w:rFonts w:ascii="Times New Roman" w:hAnsi="Times New Roman" w:cs="Times New Roman"/>
          <w:sz w:val="24"/>
          <w:szCs w:val="24"/>
        </w:rPr>
        <w:t xml:space="preserve"> implications of Smith’s writings</w:t>
      </w:r>
      <w:r w:rsidR="002B0FA6" w:rsidRPr="007B4D70">
        <w:rPr>
          <w:rFonts w:ascii="Times New Roman" w:hAnsi="Times New Roman" w:cs="Times New Roman"/>
          <w:sz w:val="24"/>
          <w:szCs w:val="24"/>
        </w:rPr>
        <w:t xml:space="preserve"> (Walsh 2000</w:t>
      </w:r>
      <w:r w:rsidR="00457773">
        <w:rPr>
          <w:rFonts w:ascii="Times New Roman" w:hAnsi="Times New Roman" w:cs="Times New Roman"/>
          <w:sz w:val="24"/>
          <w:szCs w:val="24"/>
        </w:rPr>
        <w:t>,</w:t>
      </w:r>
      <w:r w:rsidR="002B0FA6" w:rsidRPr="007B4D70">
        <w:rPr>
          <w:rFonts w:ascii="Times New Roman" w:hAnsi="Times New Roman" w:cs="Times New Roman"/>
          <w:sz w:val="24"/>
          <w:szCs w:val="24"/>
        </w:rPr>
        <w:t xml:space="preserve"> 2003</w:t>
      </w:r>
      <w:r w:rsidR="00457773">
        <w:rPr>
          <w:rFonts w:ascii="Times New Roman" w:hAnsi="Times New Roman" w:cs="Times New Roman"/>
          <w:sz w:val="24"/>
          <w:szCs w:val="24"/>
        </w:rPr>
        <w:t>;</w:t>
      </w:r>
      <w:r w:rsidR="002B0FA6" w:rsidRPr="007B4D70">
        <w:rPr>
          <w:rFonts w:ascii="Times New Roman" w:hAnsi="Times New Roman" w:cs="Times New Roman"/>
          <w:sz w:val="24"/>
          <w:szCs w:val="24"/>
        </w:rPr>
        <w:t xml:space="preserve"> Putnam 2002). Indeed, Ricardo’s limited interpretation of Smith seems to be convenient for Sraffa who, accord</w:t>
      </w:r>
      <w:r w:rsidR="004616CD" w:rsidRPr="007B4D70">
        <w:rPr>
          <w:rFonts w:ascii="Times New Roman" w:hAnsi="Times New Roman" w:cs="Times New Roman"/>
          <w:sz w:val="24"/>
          <w:szCs w:val="24"/>
        </w:rPr>
        <w:t>ing to Harcourt &amp; Mongiovi (2001</w:t>
      </w:r>
      <w:r w:rsidR="002B0FA6" w:rsidRPr="007B4D70">
        <w:rPr>
          <w:rFonts w:ascii="Times New Roman" w:hAnsi="Times New Roman" w:cs="Times New Roman"/>
          <w:sz w:val="24"/>
          <w:szCs w:val="24"/>
        </w:rPr>
        <w:t>), Kurz &amp; Salvadori (2005) and Marion (2005), disliked the utility/subjective concepts. This led to the minimalist</w:t>
      </w:r>
      <w:r w:rsidR="00045CEF" w:rsidRPr="007B4D70">
        <w:rPr>
          <w:rFonts w:ascii="Times New Roman" w:hAnsi="Times New Roman" w:cs="Times New Roman"/>
          <w:sz w:val="24"/>
          <w:szCs w:val="24"/>
        </w:rPr>
        <w:t>ic</w:t>
      </w:r>
      <w:r w:rsidR="002B0FA6" w:rsidRPr="007B4D70">
        <w:rPr>
          <w:rFonts w:ascii="Times New Roman" w:hAnsi="Times New Roman" w:cs="Times New Roman"/>
          <w:sz w:val="24"/>
          <w:szCs w:val="24"/>
        </w:rPr>
        <w:t xml:space="preserve"> </w:t>
      </w:r>
      <w:r w:rsidR="00E5554B">
        <w:rPr>
          <w:rFonts w:ascii="Times New Roman" w:hAnsi="Times New Roman" w:cs="Times New Roman"/>
          <w:sz w:val="24"/>
          <w:szCs w:val="24"/>
        </w:rPr>
        <w:t>perspective</w:t>
      </w:r>
      <w:r w:rsidR="002B0FA6" w:rsidRPr="007B4D70">
        <w:rPr>
          <w:rFonts w:ascii="Times New Roman" w:hAnsi="Times New Roman" w:cs="Times New Roman"/>
          <w:sz w:val="24"/>
          <w:szCs w:val="24"/>
        </w:rPr>
        <w:t xml:space="preserve"> </w:t>
      </w:r>
      <w:r w:rsidR="00D55463" w:rsidRPr="007B4D70">
        <w:rPr>
          <w:rFonts w:ascii="Times New Roman" w:hAnsi="Times New Roman" w:cs="Times New Roman"/>
          <w:sz w:val="24"/>
          <w:szCs w:val="24"/>
        </w:rPr>
        <w:t>(</w:t>
      </w:r>
      <w:r w:rsidR="00E5554B">
        <w:rPr>
          <w:rFonts w:ascii="Times New Roman" w:hAnsi="Times New Roman" w:cs="Times New Roman"/>
          <w:sz w:val="24"/>
          <w:szCs w:val="24"/>
        </w:rPr>
        <w:t xml:space="preserve">i.e. </w:t>
      </w:r>
      <w:r w:rsidR="00D55463" w:rsidRPr="007B4D70">
        <w:rPr>
          <w:rFonts w:ascii="Times New Roman" w:hAnsi="Times New Roman" w:cs="Times New Roman"/>
          <w:sz w:val="24"/>
          <w:szCs w:val="24"/>
        </w:rPr>
        <w:t>formal analysis without taking value into account)</w:t>
      </w:r>
      <w:r w:rsidR="00E5554B">
        <w:rPr>
          <w:rFonts w:ascii="Times New Roman" w:hAnsi="Times New Roman" w:cs="Times New Roman"/>
          <w:sz w:val="24"/>
          <w:szCs w:val="24"/>
        </w:rPr>
        <w:t>,</w:t>
      </w:r>
      <w:r w:rsidR="00D55463" w:rsidRPr="007B4D70">
        <w:rPr>
          <w:rFonts w:ascii="Times New Roman" w:hAnsi="Times New Roman" w:cs="Times New Roman"/>
          <w:sz w:val="24"/>
          <w:szCs w:val="24"/>
        </w:rPr>
        <w:t xml:space="preserve"> </w:t>
      </w:r>
      <w:r w:rsidR="002B0FA6" w:rsidRPr="007B4D70">
        <w:rPr>
          <w:rFonts w:ascii="Times New Roman" w:hAnsi="Times New Roman" w:cs="Times New Roman"/>
          <w:sz w:val="24"/>
          <w:szCs w:val="24"/>
        </w:rPr>
        <w:t>with a focus on the production and circulation of commodities in strictly material terms</w:t>
      </w:r>
      <w:r w:rsidR="00045CEF" w:rsidRPr="007B4D70">
        <w:rPr>
          <w:rFonts w:ascii="Times New Roman" w:hAnsi="Times New Roman" w:cs="Times New Roman"/>
          <w:sz w:val="24"/>
          <w:szCs w:val="24"/>
        </w:rPr>
        <w:t xml:space="preserve"> </w:t>
      </w:r>
      <w:r w:rsidR="002B0FA6" w:rsidRPr="007B4D70">
        <w:rPr>
          <w:rFonts w:ascii="Times New Roman" w:hAnsi="Times New Roman" w:cs="Times New Roman"/>
          <w:sz w:val="24"/>
          <w:szCs w:val="24"/>
        </w:rPr>
        <w:t>in the first phase (Walsh 2008). Under such circumstances, the post-Keynesians (e.g. Sraffa, Robinson) were dedicated to working on the production process and the implications of price-values</w:t>
      </w:r>
      <w:r w:rsidR="00E5554B">
        <w:rPr>
          <w:rFonts w:ascii="Times New Roman" w:hAnsi="Times New Roman" w:cs="Times New Roman"/>
          <w:sz w:val="24"/>
          <w:szCs w:val="24"/>
        </w:rPr>
        <w:t>,</w:t>
      </w:r>
      <w:r w:rsidR="002B0FA6" w:rsidRPr="007B4D70">
        <w:rPr>
          <w:rFonts w:ascii="Times New Roman" w:hAnsi="Times New Roman" w:cs="Times New Roman"/>
          <w:sz w:val="24"/>
          <w:szCs w:val="24"/>
        </w:rPr>
        <w:t xml:space="preserve"> rather than human preferences and the implications of value conflicts with which Sen is concerned (Martins 2011).</w:t>
      </w:r>
      <w:r>
        <w:rPr>
          <w:rFonts w:ascii="Times New Roman" w:hAnsi="Times New Roman" w:cs="Times New Roman"/>
          <w:sz w:val="24"/>
          <w:szCs w:val="24"/>
        </w:rPr>
        <w:t xml:space="preserve"> </w:t>
      </w:r>
    </w:p>
    <w:p w14:paraId="25E305CA" w14:textId="77777777" w:rsidR="002B0FA6" w:rsidRPr="007B4D70" w:rsidRDefault="002B0FA6"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On the other hand, the second phase of </w:t>
      </w:r>
      <w:r w:rsidR="00F84572">
        <w:rPr>
          <w:rFonts w:ascii="Times New Roman" w:hAnsi="Times New Roman" w:cs="Times New Roman"/>
          <w:sz w:val="24"/>
          <w:szCs w:val="24"/>
        </w:rPr>
        <w:t xml:space="preserve">the </w:t>
      </w:r>
      <w:r w:rsidRPr="007B4D70">
        <w:rPr>
          <w:rFonts w:ascii="Times New Roman" w:hAnsi="Times New Roman" w:cs="Times New Roman"/>
          <w:sz w:val="24"/>
          <w:szCs w:val="24"/>
        </w:rPr>
        <w:t xml:space="preserve">revival involves ethical concerns without </w:t>
      </w:r>
      <w:r w:rsidR="004C3A00">
        <w:rPr>
          <w:rFonts w:ascii="Times New Roman" w:hAnsi="Times New Roman" w:cs="Times New Roman"/>
          <w:sz w:val="24"/>
          <w:szCs w:val="24"/>
        </w:rPr>
        <w:t>abandoning</w:t>
      </w:r>
      <w:r w:rsidRPr="007B4D70">
        <w:rPr>
          <w:rFonts w:ascii="Times New Roman" w:hAnsi="Times New Roman" w:cs="Times New Roman"/>
          <w:sz w:val="24"/>
          <w:szCs w:val="24"/>
        </w:rPr>
        <w:t xml:space="preserve"> the rigorous tools contributed by the first phase (Walsh 2000</w:t>
      </w:r>
      <w:r w:rsidR="00457773">
        <w:rPr>
          <w:rFonts w:ascii="Times New Roman" w:hAnsi="Times New Roman" w:cs="Times New Roman"/>
          <w:sz w:val="24"/>
          <w:szCs w:val="24"/>
        </w:rPr>
        <w:t>,</w:t>
      </w:r>
      <w:r w:rsidR="003B7A77" w:rsidRPr="007B4D70">
        <w:rPr>
          <w:rFonts w:ascii="Times New Roman" w:hAnsi="Times New Roman" w:cs="Times New Roman"/>
          <w:sz w:val="24"/>
          <w:szCs w:val="24"/>
        </w:rPr>
        <w:t xml:space="preserve"> 2003</w:t>
      </w:r>
      <w:r w:rsidR="00457773">
        <w:rPr>
          <w:rFonts w:ascii="Times New Roman" w:hAnsi="Times New Roman" w:cs="Times New Roman"/>
          <w:sz w:val="24"/>
          <w:szCs w:val="24"/>
        </w:rPr>
        <w:t>;</w:t>
      </w:r>
      <w:r w:rsidR="003B7A77" w:rsidRPr="007B4D70">
        <w:rPr>
          <w:rFonts w:ascii="Times New Roman" w:hAnsi="Times New Roman" w:cs="Times New Roman"/>
          <w:sz w:val="24"/>
          <w:szCs w:val="24"/>
        </w:rPr>
        <w:t xml:space="preserve"> Putnam 2002). Walsh</w:t>
      </w:r>
      <w:r w:rsidR="00244E01">
        <w:rPr>
          <w:rFonts w:ascii="Times New Roman" w:hAnsi="Times New Roman" w:cs="Times New Roman"/>
          <w:sz w:val="24"/>
          <w:szCs w:val="24"/>
        </w:rPr>
        <w:t>, in particular, pays</w:t>
      </w:r>
      <w:r w:rsidRPr="007B4D70">
        <w:rPr>
          <w:rFonts w:ascii="Times New Roman" w:hAnsi="Times New Roman" w:cs="Times New Roman"/>
          <w:sz w:val="24"/>
          <w:szCs w:val="24"/>
        </w:rPr>
        <w:t xml:space="preserve"> special attention to Sen’s contribution at this stage by evaluating it as the </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enrichment</w:t>
      </w:r>
      <w:r w:rsidR="0054115E" w:rsidRPr="007B4D70">
        <w:rPr>
          <w:rFonts w:ascii="Times New Roman" w:hAnsi="Times New Roman" w:cs="Times New Roman"/>
          <w:sz w:val="24"/>
          <w:szCs w:val="24"/>
        </w:rPr>
        <w:t>”</w:t>
      </w:r>
      <w:r w:rsidRPr="007B4D70">
        <w:rPr>
          <w:rFonts w:ascii="Times New Roman" w:hAnsi="Times New Roman" w:cs="Times New Roman"/>
          <w:sz w:val="24"/>
          <w:szCs w:val="24"/>
        </w:rPr>
        <w:t xml:space="preserve"> of present</w:t>
      </w:r>
      <w:r w:rsidR="004C3A00">
        <w:rPr>
          <w:rFonts w:ascii="Times New Roman" w:hAnsi="Times New Roman" w:cs="Times New Roman"/>
          <w:sz w:val="24"/>
          <w:szCs w:val="24"/>
        </w:rPr>
        <w:t>-</w:t>
      </w:r>
      <w:r w:rsidRPr="007B4D70">
        <w:rPr>
          <w:rFonts w:ascii="Times New Roman" w:hAnsi="Times New Roman" w:cs="Times New Roman"/>
          <w:sz w:val="24"/>
          <w:szCs w:val="24"/>
        </w:rPr>
        <w:t>day classica</w:t>
      </w:r>
      <w:r w:rsidR="003B7A77" w:rsidRPr="007B4D70">
        <w:rPr>
          <w:rFonts w:ascii="Times New Roman" w:hAnsi="Times New Roman" w:cs="Times New Roman"/>
          <w:sz w:val="24"/>
          <w:szCs w:val="24"/>
        </w:rPr>
        <w:t>l theory</w:t>
      </w:r>
      <w:r w:rsidR="00244E01">
        <w:rPr>
          <w:rFonts w:ascii="Times New Roman" w:hAnsi="Times New Roman" w:cs="Times New Roman"/>
          <w:sz w:val="24"/>
          <w:szCs w:val="24"/>
        </w:rPr>
        <w:t>, which is further appreciated by Putnam</w:t>
      </w:r>
      <w:r w:rsidRPr="007B4D70">
        <w:rPr>
          <w:rFonts w:ascii="Times New Roman" w:hAnsi="Times New Roman" w:cs="Times New Roman"/>
          <w:sz w:val="24"/>
          <w:szCs w:val="24"/>
        </w:rPr>
        <w:t xml:space="preserve"> in line with welfare economics. Indeed, Sen himself has </w:t>
      </w:r>
      <w:r w:rsidR="004C3A00">
        <w:rPr>
          <w:rFonts w:ascii="Times New Roman" w:hAnsi="Times New Roman" w:cs="Times New Roman"/>
          <w:sz w:val="24"/>
          <w:szCs w:val="24"/>
        </w:rPr>
        <w:t>frequently</w:t>
      </w:r>
      <w:r w:rsidRPr="007B4D70">
        <w:rPr>
          <w:rFonts w:ascii="Times New Roman" w:hAnsi="Times New Roman" w:cs="Times New Roman"/>
          <w:sz w:val="24"/>
          <w:szCs w:val="24"/>
        </w:rPr>
        <w:t xml:space="preserve"> warned </w:t>
      </w:r>
      <w:r w:rsidR="004C3A00">
        <w:rPr>
          <w:rFonts w:ascii="Times New Roman" w:hAnsi="Times New Roman" w:cs="Times New Roman"/>
          <w:sz w:val="24"/>
          <w:szCs w:val="24"/>
        </w:rPr>
        <w:t>against</w:t>
      </w:r>
      <w:r w:rsidRPr="007B4D70">
        <w:rPr>
          <w:rFonts w:ascii="Times New Roman" w:hAnsi="Times New Roman" w:cs="Times New Roman"/>
          <w:sz w:val="24"/>
          <w:szCs w:val="24"/>
        </w:rPr>
        <w:t xml:space="preserve"> the impoverishment of modern economics </w:t>
      </w:r>
      <w:r w:rsidR="004C3A00">
        <w:rPr>
          <w:rFonts w:ascii="Times New Roman" w:hAnsi="Times New Roman" w:cs="Times New Roman"/>
          <w:sz w:val="24"/>
          <w:szCs w:val="24"/>
        </w:rPr>
        <w:t>as it becomes</w:t>
      </w:r>
      <w:r w:rsidR="00244E01">
        <w:rPr>
          <w:rFonts w:ascii="Times New Roman" w:hAnsi="Times New Roman" w:cs="Times New Roman"/>
          <w:sz w:val="24"/>
          <w:szCs w:val="24"/>
        </w:rPr>
        <w:t xml:space="preserve"> distanced from ethics</w:t>
      </w:r>
      <w:r w:rsidR="008A5DAF">
        <w:rPr>
          <w:rFonts w:ascii="Times New Roman" w:hAnsi="Times New Roman" w:cs="Times New Roman"/>
          <w:sz w:val="24"/>
          <w:szCs w:val="24"/>
        </w:rPr>
        <w:t xml:space="preserve">. </w:t>
      </w:r>
      <w:r w:rsidR="004C3A00">
        <w:rPr>
          <w:rFonts w:ascii="Times New Roman" w:hAnsi="Times New Roman" w:cs="Times New Roman"/>
          <w:sz w:val="24"/>
          <w:szCs w:val="24"/>
        </w:rPr>
        <w:t>Like</w:t>
      </w:r>
      <w:r w:rsidR="008A5DAF">
        <w:rPr>
          <w:rFonts w:ascii="Times New Roman" w:hAnsi="Times New Roman" w:cs="Times New Roman"/>
          <w:sz w:val="24"/>
          <w:szCs w:val="24"/>
        </w:rPr>
        <w:t xml:space="preserve"> Sen, Pasinetti</w:t>
      </w:r>
      <w:r w:rsidRPr="007B4D70">
        <w:rPr>
          <w:rFonts w:ascii="Times New Roman" w:hAnsi="Times New Roman" w:cs="Times New Roman"/>
          <w:sz w:val="24"/>
          <w:szCs w:val="24"/>
        </w:rPr>
        <w:t xml:space="preserve"> </w:t>
      </w:r>
      <w:r w:rsidR="008A5DAF">
        <w:rPr>
          <w:rFonts w:ascii="Times New Roman" w:hAnsi="Times New Roman" w:cs="Times New Roman"/>
          <w:sz w:val="24"/>
          <w:szCs w:val="24"/>
        </w:rPr>
        <w:t xml:space="preserve">is </w:t>
      </w:r>
      <w:r w:rsidR="004C3A00">
        <w:rPr>
          <w:rFonts w:ascii="Times New Roman" w:hAnsi="Times New Roman" w:cs="Times New Roman"/>
          <w:sz w:val="24"/>
          <w:szCs w:val="24"/>
        </w:rPr>
        <w:t xml:space="preserve">also </w:t>
      </w:r>
      <w:r w:rsidR="008A5DAF">
        <w:rPr>
          <w:rFonts w:ascii="Times New Roman" w:hAnsi="Times New Roman" w:cs="Times New Roman"/>
          <w:sz w:val="24"/>
          <w:szCs w:val="24"/>
        </w:rPr>
        <w:t xml:space="preserve">regarded </w:t>
      </w:r>
      <w:r w:rsidRPr="007B4D70">
        <w:rPr>
          <w:rFonts w:ascii="Times New Roman" w:hAnsi="Times New Roman" w:cs="Times New Roman"/>
          <w:sz w:val="24"/>
          <w:szCs w:val="24"/>
        </w:rPr>
        <w:t>as a contri</w:t>
      </w:r>
      <w:r w:rsidR="00F84572">
        <w:rPr>
          <w:rFonts w:ascii="Times New Roman" w:hAnsi="Times New Roman" w:cs="Times New Roman"/>
          <w:sz w:val="24"/>
          <w:szCs w:val="24"/>
        </w:rPr>
        <w:t>butor to the second phase of</w:t>
      </w:r>
      <w:r w:rsidRPr="007B4D70">
        <w:rPr>
          <w:rFonts w:ascii="Times New Roman" w:hAnsi="Times New Roman" w:cs="Times New Roman"/>
          <w:sz w:val="24"/>
          <w:szCs w:val="24"/>
        </w:rPr>
        <w:t xml:space="preserve"> </w:t>
      </w:r>
      <w:r w:rsidR="00F84572">
        <w:rPr>
          <w:rFonts w:ascii="Times New Roman" w:hAnsi="Times New Roman" w:cs="Times New Roman"/>
          <w:sz w:val="24"/>
          <w:szCs w:val="24"/>
        </w:rPr>
        <w:t xml:space="preserve">the </w:t>
      </w:r>
      <w:r w:rsidRPr="007B4D70">
        <w:rPr>
          <w:rFonts w:ascii="Times New Roman" w:hAnsi="Times New Roman" w:cs="Times New Roman"/>
          <w:sz w:val="24"/>
          <w:szCs w:val="24"/>
        </w:rPr>
        <w:t>revival</w:t>
      </w:r>
      <w:r w:rsidR="004C3A00">
        <w:rPr>
          <w:rFonts w:ascii="Times New Roman" w:hAnsi="Times New Roman" w:cs="Times New Roman"/>
          <w:sz w:val="24"/>
          <w:szCs w:val="24"/>
        </w:rPr>
        <w:t>,</w:t>
      </w:r>
      <w:r w:rsidR="008A5DAF">
        <w:rPr>
          <w:rFonts w:ascii="Times New Roman" w:hAnsi="Times New Roman" w:cs="Times New Roman"/>
          <w:sz w:val="24"/>
          <w:szCs w:val="24"/>
        </w:rPr>
        <w:t xml:space="preserve"> </w:t>
      </w:r>
      <w:r w:rsidR="004C3A00">
        <w:rPr>
          <w:rFonts w:ascii="Times New Roman" w:hAnsi="Times New Roman" w:cs="Times New Roman"/>
          <w:sz w:val="24"/>
          <w:szCs w:val="24"/>
        </w:rPr>
        <w:t xml:space="preserve">and one who has enriched </w:t>
      </w:r>
      <w:r w:rsidR="008A5DAF">
        <w:rPr>
          <w:rFonts w:ascii="Times New Roman" w:hAnsi="Times New Roman" w:cs="Times New Roman"/>
          <w:sz w:val="24"/>
          <w:szCs w:val="24"/>
        </w:rPr>
        <w:t>the production side of present</w:t>
      </w:r>
      <w:r w:rsidR="004C3A00">
        <w:rPr>
          <w:rFonts w:ascii="Times New Roman" w:hAnsi="Times New Roman" w:cs="Times New Roman"/>
          <w:sz w:val="24"/>
          <w:szCs w:val="24"/>
        </w:rPr>
        <w:t>-</w:t>
      </w:r>
      <w:r w:rsidR="008A5DAF">
        <w:rPr>
          <w:rFonts w:ascii="Times New Roman" w:hAnsi="Times New Roman" w:cs="Times New Roman"/>
          <w:sz w:val="24"/>
          <w:szCs w:val="24"/>
        </w:rPr>
        <w:t xml:space="preserve">day classical theory </w:t>
      </w:r>
      <w:r w:rsidR="004C3A00">
        <w:rPr>
          <w:rFonts w:ascii="Times New Roman" w:hAnsi="Times New Roman" w:cs="Times New Roman"/>
          <w:sz w:val="24"/>
          <w:szCs w:val="24"/>
        </w:rPr>
        <w:t>with</w:t>
      </w:r>
      <w:r w:rsidR="008A5DAF">
        <w:rPr>
          <w:rFonts w:ascii="Times New Roman" w:hAnsi="Times New Roman" w:cs="Times New Roman"/>
          <w:sz w:val="24"/>
          <w:szCs w:val="24"/>
        </w:rPr>
        <w:t xml:space="preserve"> his concept of structural economic dynamics</w:t>
      </w:r>
      <w:r w:rsidR="004C3A00">
        <w:rPr>
          <w:rFonts w:ascii="Times New Roman" w:hAnsi="Times New Roman" w:cs="Times New Roman"/>
          <w:sz w:val="24"/>
          <w:szCs w:val="24"/>
        </w:rPr>
        <w:t>,</w:t>
      </w:r>
      <w:r w:rsidR="008A5DAF">
        <w:rPr>
          <w:rFonts w:ascii="Times New Roman" w:hAnsi="Times New Roman" w:cs="Times New Roman"/>
          <w:sz w:val="24"/>
          <w:szCs w:val="24"/>
        </w:rPr>
        <w:t xml:space="preserve"> which explicitly </w:t>
      </w:r>
      <w:r w:rsidR="00F84572">
        <w:rPr>
          <w:rFonts w:ascii="Times New Roman" w:hAnsi="Times New Roman" w:cs="Times New Roman"/>
          <w:sz w:val="24"/>
          <w:szCs w:val="24"/>
        </w:rPr>
        <w:t>embeds ethical</w:t>
      </w:r>
      <w:r w:rsidR="008A5DAF">
        <w:rPr>
          <w:rFonts w:ascii="Times New Roman" w:hAnsi="Times New Roman" w:cs="Times New Roman"/>
          <w:sz w:val="24"/>
          <w:szCs w:val="24"/>
        </w:rPr>
        <w:t xml:space="preserve"> concepts </w:t>
      </w:r>
      <w:r w:rsidRPr="007B4D70">
        <w:rPr>
          <w:rFonts w:ascii="Times New Roman" w:hAnsi="Times New Roman" w:cs="Times New Roman"/>
          <w:sz w:val="24"/>
          <w:szCs w:val="24"/>
        </w:rPr>
        <w:t>(Walsh 2000</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2003). </w:t>
      </w:r>
    </w:p>
    <w:p w14:paraId="1161D015" w14:textId="77777777" w:rsidR="002B0FA6" w:rsidRPr="007B4D70" w:rsidRDefault="002B0FA6"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Overall, the difference </w:t>
      </w:r>
      <w:r w:rsidR="004C3A00">
        <w:rPr>
          <w:rFonts w:ascii="Times New Roman" w:hAnsi="Times New Roman" w:cs="Times New Roman"/>
          <w:sz w:val="24"/>
          <w:szCs w:val="24"/>
        </w:rPr>
        <w:t>between the</w:t>
      </w:r>
      <w:r w:rsidRPr="007B4D70">
        <w:rPr>
          <w:rFonts w:ascii="Times New Roman" w:hAnsi="Times New Roman" w:cs="Times New Roman"/>
          <w:sz w:val="24"/>
          <w:szCs w:val="24"/>
        </w:rPr>
        <w:t xml:space="preserve"> stages </w:t>
      </w:r>
      <w:r w:rsidR="004C3A00">
        <w:rPr>
          <w:rFonts w:ascii="Times New Roman" w:hAnsi="Times New Roman" w:cs="Times New Roman"/>
          <w:sz w:val="24"/>
          <w:szCs w:val="24"/>
        </w:rPr>
        <w:t>in</w:t>
      </w:r>
      <w:r w:rsidRPr="007B4D70">
        <w:rPr>
          <w:rFonts w:ascii="Times New Roman" w:hAnsi="Times New Roman" w:cs="Times New Roman"/>
          <w:sz w:val="24"/>
          <w:szCs w:val="24"/>
        </w:rPr>
        <w:t xml:space="preserve"> the revival analysed by Walsh </w:t>
      </w:r>
      <w:r w:rsidR="00457773">
        <w:rPr>
          <w:rFonts w:ascii="Times New Roman" w:hAnsi="Times New Roman" w:cs="Times New Roman"/>
          <w:sz w:val="24"/>
          <w:szCs w:val="24"/>
        </w:rPr>
        <w:t>is</w:t>
      </w:r>
      <w:r w:rsidRPr="007B4D70">
        <w:rPr>
          <w:rFonts w:ascii="Times New Roman" w:hAnsi="Times New Roman" w:cs="Times New Roman"/>
          <w:sz w:val="24"/>
          <w:szCs w:val="24"/>
        </w:rPr>
        <w:t xml:space="preserve"> meaningful if considered together with the dichotomy between production and utility/welfare sides: the first phase of the revival </w:t>
      </w:r>
      <w:r w:rsidR="004C3A00">
        <w:rPr>
          <w:rFonts w:ascii="Times New Roman" w:hAnsi="Times New Roman" w:cs="Times New Roman"/>
          <w:sz w:val="24"/>
          <w:szCs w:val="24"/>
        </w:rPr>
        <w:t>took place only on the</w:t>
      </w:r>
      <w:r w:rsidRPr="007B4D70">
        <w:rPr>
          <w:rFonts w:ascii="Times New Roman" w:hAnsi="Times New Roman" w:cs="Times New Roman"/>
          <w:sz w:val="24"/>
          <w:szCs w:val="24"/>
        </w:rPr>
        <w:t xml:space="preserve"> production side, while the second </w:t>
      </w:r>
      <w:r w:rsidR="00DD7AD2">
        <w:rPr>
          <w:rFonts w:ascii="Times New Roman" w:hAnsi="Times New Roman" w:cs="Times New Roman"/>
          <w:sz w:val="24"/>
          <w:szCs w:val="24"/>
        </w:rPr>
        <w:t>phase took place on</w:t>
      </w:r>
      <w:r w:rsidRPr="007B4D70">
        <w:rPr>
          <w:rFonts w:ascii="Times New Roman" w:hAnsi="Times New Roman" w:cs="Times New Roman"/>
          <w:sz w:val="24"/>
          <w:szCs w:val="24"/>
        </w:rPr>
        <w:t xml:space="preserve"> both production and welfare sides. This</w:t>
      </w:r>
      <w:r w:rsidR="00DD7AD2">
        <w:rPr>
          <w:rFonts w:ascii="Times New Roman" w:hAnsi="Times New Roman" w:cs="Times New Roman"/>
          <w:sz w:val="24"/>
          <w:szCs w:val="24"/>
        </w:rPr>
        <w:t xml:space="preserve"> difference</w:t>
      </w:r>
      <w:r w:rsidRPr="007B4D70">
        <w:rPr>
          <w:rFonts w:ascii="Times New Roman" w:hAnsi="Times New Roman" w:cs="Times New Roman"/>
          <w:sz w:val="24"/>
          <w:szCs w:val="24"/>
        </w:rPr>
        <w:t>, in turn, corresponds to the classical dichotomy between exchange-value (</w:t>
      </w:r>
      <w:r w:rsidR="00DD7AD2">
        <w:rPr>
          <w:rFonts w:ascii="Times New Roman" w:hAnsi="Times New Roman" w:cs="Times New Roman"/>
          <w:sz w:val="24"/>
          <w:szCs w:val="24"/>
        </w:rPr>
        <w:t xml:space="preserve">the </w:t>
      </w:r>
      <w:r w:rsidRPr="007B4D70">
        <w:rPr>
          <w:rFonts w:ascii="Times New Roman" w:hAnsi="Times New Roman" w:cs="Times New Roman"/>
          <w:sz w:val="24"/>
          <w:szCs w:val="24"/>
        </w:rPr>
        <w:t>labour theory of value) and use-value (</w:t>
      </w:r>
      <w:r w:rsidR="00DD7AD2">
        <w:rPr>
          <w:rFonts w:ascii="Times New Roman" w:hAnsi="Times New Roman" w:cs="Times New Roman"/>
          <w:sz w:val="24"/>
          <w:szCs w:val="24"/>
        </w:rPr>
        <w:t xml:space="preserve">the </w:t>
      </w:r>
      <w:r w:rsidRPr="007B4D70">
        <w:rPr>
          <w:rFonts w:ascii="Times New Roman" w:hAnsi="Times New Roman" w:cs="Times New Roman"/>
          <w:sz w:val="24"/>
          <w:szCs w:val="24"/>
        </w:rPr>
        <w:t xml:space="preserve">utility theory of value) originally formulated by the founders of modern economics, </w:t>
      </w:r>
      <w:r w:rsidR="00DD7AD2">
        <w:rPr>
          <w:rFonts w:ascii="Times New Roman" w:hAnsi="Times New Roman" w:cs="Times New Roman"/>
          <w:sz w:val="24"/>
          <w:szCs w:val="24"/>
        </w:rPr>
        <w:t xml:space="preserve">notably </w:t>
      </w:r>
      <w:r w:rsidRPr="007B4D70">
        <w:rPr>
          <w:rFonts w:ascii="Times New Roman" w:hAnsi="Times New Roman" w:cs="Times New Roman"/>
          <w:sz w:val="24"/>
          <w:szCs w:val="24"/>
        </w:rPr>
        <w:t>Smith and Ricardo (Sen 2003). Equally important, this dichotomy corresponds to two traditions of economic thought in Cambridge: the Keynesian tradition and the welfare tradition (Mart</w:t>
      </w:r>
      <w:r w:rsidR="00F84572">
        <w:rPr>
          <w:rFonts w:ascii="Times New Roman" w:hAnsi="Times New Roman" w:cs="Times New Roman"/>
          <w:sz w:val="24"/>
          <w:szCs w:val="24"/>
        </w:rPr>
        <w:t>ins 2009</w:t>
      </w:r>
      <w:r w:rsidR="00457773">
        <w:rPr>
          <w:rFonts w:ascii="Times New Roman" w:hAnsi="Times New Roman" w:cs="Times New Roman"/>
          <w:sz w:val="24"/>
          <w:szCs w:val="24"/>
        </w:rPr>
        <w:t>,</w:t>
      </w:r>
      <w:r w:rsidR="00F84572">
        <w:rPr>
          <w:rFonts w:ascii="Times New Roman" w:hAnsi="Times New Roman" w:cs="Times New Roman"/>
          <w:sz w:val="24"/>
          <w:szCs w:val="24"/>
        </w:rPr>
        <w:t xml:space="preserve"> 2011</w:t>
      </w:r>
      <w:r w:rsidR="00457773">
        <w:rPr>
          <w:rFonts w:ascii="Times New Roman" w:hAnsi="Times New Roman" w:cs="Times New Roman"/>
          <w:sz w:val="24"/>
          <w:szCs w:val="24"/>
        </w:rPr>
        <w:t>;</w:t>
      </w:r>
      <w:r w:rsidR="00F84572">
        <w:rPr>
          <w:rFonts w:ascii="Times New Roman" w:hAnsi="Times New Roman" w:cs="Times New Roman"/>
          <w:sz w:val="24"/>
          <w:szCs w:val="24"/>
        </w:rPr>
        <w:t xml:space="preserve"> Harcourt 2012). Pasinetti belongs to the former </w:t>
      </w:r>
      <w:r w:rsidR="00DD7AD2">
        <w:rPr>
          <w:rFonts w:ascii="Times New Roman" w:hAnsi="Times New Roman" w:cs="Times New Roman"/>
          <w:sz w:val="24"/>
          <w:szCs w:val="24"/>
        </w:rPr>
        <w:t>whereas</w:t>
      </w:r>
      <w:r w:rsidR="00F84572">
        <w:rPr>
          <w:rFonts w:ascii="Times New Roman" w:hAnsi="Times New Roman" w:cs="Times New Roman"/>
          <w:sz w:val="24"/>
          <w:szCs w:val="24"/>
        </w:rPr>
        <w:t xml:space="preserve"> Sen </w:t>
      </w:r>
      <w:r w:rsidR="00DD7AD2">
        <w:rPr>
          <w:rFonts w:ascii="Times New Roman" w:hAnsi="Times New Roman" w:cs="Times New Roman"/>
          <w:sz w:val="24"/>
          <w:szCs w:val="24"/>
        </w:rPr>
        <w:t xml:space="preserve">belongs </w:t>
      </w:r>
      <w:r w:rsidR="00F84572">
        <w:rPr>
          <w:rFonts w:ascii="Times New Roman" w:hAnsi="Times New Roman" w:cs="Times New Roman"/>
          <w:sz w:val="24"/>
          <w:szCs w:val="24"/>
        </w:rPr>
        <w:t xml:space="preserve">to the latter. </w:t>
      </w:r>
      <w:r w:rsidR="00DD7AD2">
        <w:rPr>
          <w:rFonts w:ascii="Times New Roman" w:hAnsi="Times New Roman" w:cs="Times New Roman"/>
          <w:sz w:val="24"/>
          <w:szCs w:val="24"/>
        </w:rPr>
        <w:t>The</w:t>
      </w:r>
      <w:r w:rsidRPr="007B4D70">
        <w:rPr>
          <w:rFonts w:ascii="Times New Roman" w:hAnsi="Times New Roman" w:cs="Times New Roman"/>
          <w:sz w:val="24"/>
          <w:szCs w:val="24"/>
        </w:rPr>
        <w:t xml:space="preserve"> traditions are complementary </w:t>
      </w:r>
      <w:r w:rsidR="00DD7AD2">
        <w:rPr>
          <w:rFonts w:ascii="Times New Roman" w:hAnsi="Times New Roman" w:cs="Times New Roman"/>
          <w:sz w:val="24"/>
          <w:szCs w:val="24"/>
        </w:rPr>
        <w:t>in</w:t>
      </w:r>
      <w:r w:rsidRPr="007B4D70">
        <w:rPr>
          <w:rFonts w:ascii="Times New Roman" w:hAnsi="Times New Roman" w:cs="Times New Roman"/>
          <w:sz w:val="24"/>
          <w:szCs w:val="24"/>
        </w:rPr>
        <w:t xml:space="preserve"> providing an alternative multi</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dimensional conception to </w:t>
      </w:r>
      <w:r w:rsidR="00DD7AD2">
        <w:rPr>
          <w:rFonts w:ascii="Times New Roman" w:hAnsi="Times New Roman" w:cs="Times New Roman"/>
          <w:sz w:val="24"/>
          <w:szCs w:val="24"/>
        </w:rPr>
        <w:t>compete</w:t>
      </w:r>
      <w:r w:rsidRPr="007B4D70">
        <w:rPr>
          <w:rFonts w:ascii="Times New Roman" w:hAnsi="Times New Roman" w:cs="Times New Roman"/>
          <w:sz w:val="24"/>
          <w:szCs w:val="24"/>
        </w:rPr>
        <w:t xml:space="preserve"> against mainstream economics: the neoclassical production function and the neoclassical utility function respectively (Martins 2011). </w:t>
      </w:r>
    </w:p>
    <w:p w14:paraId="707863DB" w14:textId="77777777" w:rsidR="00457773" w:rsidRDefault="00DD7AD2"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During</w:t>
      </w:r>
      <w:r w:rsidR="002B0FA6" w:rsidRPr="007B4D70">
        <w:rPr>
          <w:rFonts w:ascii="Times New Roman" w:hAnsi="Times New Roman" w:cs="Times New Roman"/>
          <w:sz w:val="24"/>
          <w:szCs w:val="24"/>
        </w:rPr>
        <w:t xml:space="preserve"> Sen’s </w:t>
      </w:r>
      <w:r>
        <w:rPr>
          <w:rFonts w:ascii="Times New Roman" w:hAnsi="Times New Roman" w:cs="Times New Roman"/>
          <w:sz w:val="24"/>
          <w:szCs w:val="24"/>
        </w:rPr>
        <w:t>time as a student</w:t>
      </w:r>
      <w:r w:rsidR="002B0FA6" w:rsidRPr="007B4D70">
        <w:rPr>
          <w:rFonts w:ascii="Times New Roman" w:hAnsi="Times New Roman" w:cs="Times New Roman"/>
          <w:sz w:val="24"/>
          <w:szCs w:val="24"/>
        </w:rPr>
        <w:t>, however, the Keynesian tradition was dominant in Cambridge. Indeed, he was a graduate student supervised by Joa</w:t>
      </w:r>
      <w:r>
        <w:rPr>
          <w:rFonts w:ascii="Times New Roman" w:hAnsi="Times New Roman" w:cs="Times New Roman"/>
          <w:sz w:val="24"/>
          <w:szCs w:val="24"/>
        </w:rPr>
        <w:t>n</w:t>
      </w:r>
      <w:r w:rsidR="002B0FA6" w:rsidRPr="007B4D70">
        <w:rPr>
          <w:rFonts w:ascii="Times New Roman" w:hAnsi="Times New Roman" w:cs="Times New Roman"/>
          <w:sz w:val="24"/>
          <w:szCs w:val="24"/>
        </w:rPr>
        <w:t xml:space="preserve"> Robinson for his doctoral dissertation. According to Pressman &amp; Summerfield (2000), he was instructed in </w:t>
      </w:r>
      <w:r>
        <w:rPr>
          <w:rFonts w:ascii="Times New Roman" w:hAnsi="Times New Roman" w:cs="Times New Roman"/>
          <w:sz w:val="24"/>
          <w:szCs w:val="24"/>
        </w:rPr>
        <w:t>accordance</w:t>
      </w:r>
      <w:r w:rsidR="002B0FA6" w:rsidRPr="007B4D70">
        <w:rPr>
          <w:rFonts w:ascii="Times New Roman" w:hAnsi="Times New Roman" w:cs="Times New Roman"/>
          <w:sz w:val="24"/>
          <w:szCs w:val="24"/>
        </w:rPr>
        <w:t xml:space="preserve"> with the minimalist</w:t>
      </w:r>
      <w:r w:rsidR="00045CEF" w:rsidRPr="007B4D70">
        <w:rPr>
          <w:rFonts w:ascii="Times New Roman" w:hAnsi="Times New Roman" w:cs="Times New Roman"/>
          <w:sz w:val="24"/>
          <w:szCs w:val="24"/>
        </w:rPr>
        <w:t>ic</w:t>
      </w:r>
      <w:r w:rsidR="002B0FA6" w:rsidRPr="007B4D70">
        <w:rPr>
          <w:rFonts w:ascii="Times New Roman" w:hAnsi="Times New Roman" w:cs="Times New Roman"/>
          <w:sz w:val="24"/>
          <w:szCs w:val="24"/>
        </w:rPr>
        <w:t xml:space="preserve"> phase of the classical revival to </w:t>
      </w:r>
      <w:r>
        <w:rPr>
          <w:rFonts w:ascii="Times New Roman" w:hAnsi="Times New Roman" w:cs="Times New Roman"/>
          <w:sz w:val="24"/>
          <w:szCs w:val="24"/>
        </w:rPr>
        <w:t>direct</w:t>
      </w:r>
      <w:r w:rsidR="002B0FA6" w:rsidRPr="007B4D70">
        <w:rPr>
          <w:rFonts w:ascii="Times New Roman" w:hAnsi="Times New Roman" w:cs="Times New Roman"/>
          <w:sz w:val="24"/>
          <w:szCs w:val="24"/>
        </w:rPr>
        <w:t xml:space="preserve"> his research away from </w:t>
      </w:r>
      <w:r w:rsidR="0054115E" w:rsidRPr="007B4D70">
        <w:rPr>
          <w:rFonts w:ascii="Times New Roman" w:hAnsi="Times New Roman" w:cs="Times New Roman"/>
          <w:sz w:val="24"/>
          <w:szCs w:val="24"/>
        </w:rPr>
        <w:t>“</w:t>
      </w:r>
      <w:r w:rsidR="002B0FA6" w:rsidRPr="007B4D70">
        <w:rPr>
          <w:rFonts w:ascii="Times New Roman" w:hAnsi="Times New Roman" w:cs="Times New Roman"/>
          <w:sz w:val="24"/>
          <w:szCs w:val="24"/>
        </w:rPr>
        <w:t>ethical rubbish</w:t>
      </w:r>
      <w:r w:rsidR="0054115E" w:rsidRPr="007B4D70">
        <w:rPr>
          <w:rFonts w:ascii="Times New Roman" w:hAnsi="Times New Roman" w:cs="Times New Roman"/>
          <w:sz w:val="24"/>
          <w:szCs w:val="24"/>
        </w:rPr>
        <w:t>”</w:t>
      </w:r>
      <w:r w:rsidR="002B0FA6" w:rsidRPr="007B4D70">
        <w:rPr>
          <w:rFonts w:ascii="Times New Roman" w:hAnsi="Times New Roman" w:cs="Times New Roman"/>
          <w:sz w:val="24"/>
          <w:szCs w:val="24"/>
        </w:rPr>
        <w:t xml:space="preserve"> and toward</w:t>
      </w:r>
      <w:r>
        <w:rPr>
          <w:rFonts w:ascii="Times New Roman" w:hAnsi="Times New Roman" w:cs="Times New Roman"/>
          <w:sz w:val="24"/>
          <w:szCs w:val="24"/>
        </w:rPr>
        <w:t>s</w:t>
      </w:r>
      <w:r w:rsidR="002B0FA6" w:rsidRPr="007B4D70">
        <w:rPr>
          <w:rFonts w:ascii="Times New Roman" w:hAnsi="Times New Roman" w:cs="Times New Roman"/>
          <w:sz w:val="24"/>
          <w:szCs w:val="24"/>
        </w:rPr>
        <w:t xml:space="preserve"> abstract theory</w:t>
      </w:r>
      <w:r w:rsidR="00523566">
        <w:rPr>
          <w:rFonts w:ascii="Times New Roman" w:hAnsi="Times New Roman" w:cs="Times New Roman"/>
          <w:sz w:val="24"/>
          <w:szCs w:val="24"/>
        </w:rPr>
        <w:t xml:space="preserve">. Looking back, Sen </w:t>
      </w:r>
      <w:r w:rsidR="00260301">
        <w:rPr>
          <w:rFonts w:ascii="Times New Roman" w:hAnsi="Times New Roman" w:cs="Times New Roman"/>
          <w:sz w:val="24"/>
          <w:szCs w:val="24"/>
        </w:rPr>
        <w:t>comment</w:t>
      </w:r>
      <w:r w:rsidR="00523566">
        <w:rPr>
          <w:rFonts w:ascii="Times New Roman" w:hAnsi="Times New Roman" w:cs="Times New Roman"/>
          <w:sz w:val="24"/>
          <w:szCs w:val="24"/>
        </w:rPr>
        <w:t>s</w:t>
      </w:r>
      <w:r w:rsidR="002B0FA6"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w:t>
      </w:r>
      <w:r w:rsidR="002B0FA6" w:rsidRPr="007B4D70">
        <w:rPr>
          <w:rFonts w:ascii="Times New Roman" w:hAnsi="Times New Roman" w:cs="Times New Roman"/>
          <w:sz w:val="24"/>
          <w:szCs w:val="24"/>
        </w:rPr>
        <w:t>Robinson invoked positivist methodology to dismiss any real relevance of the idea of value in general and its invoking in Marxian economics in particular</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2003, p.</w:t>
      </w:r>
      <w:r w:rsidR="002B0FA6" w:rsidRPr="007B4D70">
        <w:rPr>
          <w:rFonts w:ascii="Times New Roman" w:hAnsi="Times New Roman" w:cs="Times New Roman"/>
          <w:sz w:val="24"/>
          <w:szCs w:val="24"/>
        </w:rPr>
        <w:t xml:space="preserve"> 1248)</w:t>
      </w:r>
      <w:r w:rsidR="000936C8">
        <w:rPr>
          <w:rFonts w:ascii="Times New Roman" w:hAnsi="Times New Roman" w:cs="Times New Roman"/>
          <w:sz w:val="24"/>
          <w:szCs w:val="24"/>
        </w:rPr>
        <w:t>.</w:t>
      </w:r>
      <w:r w:rsidR="002B0FA6" w:rsidRPr="007B4D70">
        <w:rPr>
          <w:rFonts w:ascii="Times New Roman" w:hAnsi="Times New Roman" w:cs="Times New Roman"/>
          <w:sz w:val="24"/>
          <w:szCs w:val="24"/>
        </w:rPr>
        <w:t xml:space="preserve"> </w:t>
      </w:r>
    </w:p>
    <w:p w14:paraId="559BCB88" w14:textId="77777777" w:rsidR="002B0FA6" w:rsidRPr="007B4D70" w:rsidRDefault="002B0FA6"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At the same time, he was</w:t>
      </w:r>
      <w:r w:rsidR="00523566">
        <w:rPr>
          <w:rFonts w:ascii="Times New Roman" w:hAnsi="Times New Roman" w:cs="Times New Roman"/>
          <w:sz w:val="24"/>
          <w:szCs w:val="24"/>
        </w:rPr>
        <w:t xml:space="preserve"> also instructed </w:t>
      </w:r>
      <w:r w:rsidRPr="007B4D70">
        <w:rPr>
          <w:rFonts w:ascii="Times New Roman" w:hAnsi="Times New Roman" w:cs="Times New Roman"/>
          <w:sz w:val="24"/>
          <w:szCs w:val="24"/>
        </w:rPr>
        <w:t xml:space="preserve">by Sraffa, who was </w:t>
      </w:r>
      <w:r w:rsidR="00DD7AD2">
        <w:rPr>
          <w:rFonts w:ascii="Times New Roman" w:hAnsi="Times New Roman" w:cs="Times New Roman"/>
          <w:sz w:val="24"/>
          <w:szCs w:val="24"/>
        </w:rPr>
        <w:t>a</w:t>
      </w:r>
      <w:r w:rsidRPr="007B4D70">
        <w:rPr>
          <w:rFonts w:ascii="Times New Roman" w:hAnsi="Times New Roman" w:cs="Times New Roman"/>
          <w:sz w:val="24"/>
          <w:szCs w:val="24"/>
        </w:rPr>
        <w:t xml:space="preserve"> mentor to the research students (Harcourt 2012) and the forerunner of the first phase of the revival</w:t>
      </w:r>
      <w:r w:rsidR="00DD7AD2">
        <w:rPr>
          <w:rFonts w:ascii="Times New Roman" w:hAnsi="Times New Roman" w:cs="Times New Roman"/>
          <w:sz w:val="24"/>
          <w:szCs w:val="24"/>
        </w:rPr>
        <w:t>,</w:t>
      </w:r>
      <w:r w:rsidRPr="007B4D70">
        <w:rPr>
          <w:rFonts w:ascii="Times New Roman" w:hAnsi="Times New Roman" w:cs="Times New Roman"/>
          <w:sz w:val="24"/>
          <w:szCs w:val="24"/>
        </w:rPr>
        <w:t xml:space="preserve"> focusing on the production side </w:t>
      </w:r>
      <w:r w:rsidR="00DD7AD2">
        <w:rPr>
          <w:rFonts w:ascii="Times New Roman" w:hAnsi="Times New Roman" w:cs="Times New Roman"/>
          <w:sz w:val="24"/>
          <w:szCs w:val="24"/>
        </w:rPr>
        <w:t>in accordance</w:t>
      </w:r>
      <w:r w:rsidRPr="007B4D70">
        <w:rPr>
          <w:rFonts w:ascii="Times New Roman" w:hAnsi="Times New Roman" w:cs="Times New Roman"/>
          <w:sz w:val="24"/>
          <w:szCs w:val="24"/>
        </w:rPr>
        <w:t xml:space="preserve"> with the Keynesian tradition. To be fair, Sraffa has been acknowledged </w:t>
      </w:r>
      <w:r w:rsidR="002D6816">
        <w:rPr>
          <w:rFonts w:ascii="Times New Roman" w:hAnsi="Times New Roman" w:cs="Times New Roman"/>
          <w:sz w:val="24"/>
          <w:szCs w:val="24"/>
        </w:rPr>
        <w:t>for</w:t>
      </w:r>
      <w:r w:rsidRPr="007B4D70">
        <w:rPr>
          <w:rFonts w:ascii="Times New Roman" w:hAnsi="Times New Roman" w:cs="Times New Roman"/>
          <w:sz w:val="24"/>
          <w:szCs w:val="24"/>
        </w:rPr>
        <w:t xml:space="preserve"> his rich philosophical thinking (e.g. Coates 1996</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Putnam 2002</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Sen 2003</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Walsh 2003</w:t>
      </w:r>
      <w:r w:rsidR="00457773">
        <w:rPr>
          <w:rFonts w:ascii="Times New Roman" w:hAnsi="Times New Roman" w:cs="Times New Roman"/>
          <w:sz w:val="24"/>
          <w:szCs w:val="24"/>
        </w:rPr>
        <w:t>;</w:t>
      </w:r>
      <w:r w:rsidRPr="007B4D70">
        <w:rPr>
          <w:rFonts w:ascii="Times New Roman" w:hAnsi="Times New Roman" w:cs="Times New Roman"/>
          <w:sz w:val="24"/>
          <w:szCs w:val="24"/>
        </w:rPr>
        <w:t xml:space="preserve"> Pasinetti 2005)</w:t>
      </w:r>
      <w:r w:rsidR="002D6816">
        <w:rPr>
          <w:rFonts w:ascii="Times New Roman" w:hAnsi="Times New Roman" w:cs="Times New Roman"/>
          <w:sz w:val="24"/>
          <w:szCs w:val="24"/>
        </w:rPr>
        <w:t>,</w:t>
      </w:r>
      <w:r w:rsidRPr="007B4D70">
        <w:rPr>
          <w:rFonts w:ascii="Times New Roman" w:hAnsi="Times New Roman" w:cs="Times New Roman"/>
          <w:sz w:val="24"/>
          <w:szCs w:val="24"/>
        </w:rPr>
        <w:t xml:space="preserve"> despite his contribution to the minimalist</w:t>
      </w:r>
      <w:r w:rsidR="00045CEF" w:rsidRPr="007B4D70">
        <w:rPr>
          <w:rFonts w:ascii="Times New Roman" w:hAnsi="Times New Roman" w:cs="Times New Roman"/>
          <w:sz w:val="24"/>
          <w:szCs w:val="24"/>
        </w:rPr>
        <w:t>ic</w:t>
      </w:r>
      <w:r w:rsidRPr="007B4D70">
        <w:rPr>
          <w:rFonts w:ascii="Times New Roman" w:hAnsi="Times New Roman" w:cs="Times New Roman"/>
          <w:sz w:val="24"/>
          <w:szCs w:val="24"/>
        </w:rPr>
        <w:t xml:space="preserve"> phase of the revival. For</w:t>
      </w:r>
      <w:r w:rsidR="00EF6738">
        <w:rPr>
          <w:rFonts w:ascii="Times New Roman" w:hAnsi="Times New Roman" w:cs="Times New Roman"/>
          <w:sz w:val="24"/>
          <w:szCs w:val="24"/>
        </w:rPr>
        <w:t xml:space="preserve"> example, Walsh (2003) refers to </w:t>
      </w:r>
      <w:r w:rsidR="007839EC">
        <w:rPr>
          <w:rFonts w:ascii="Times New Roman" w:hAnsi="Times New Roman" w:cs="Times New Roman"/>
          <w:sz w:val="24"/>
          <w:szCs w:val="24"/>
        </w:rPr>
        <w:t>his</w:t>
      </w:r>
      <w:r w:rsidRPr="007B4D70">
        <w:rPr>
          <w:rFonts w:ascii="Times New Roman" w:hAnsi="Times New Roman" w:cs="Times New Roman"/>
          <w:sz w:val="24"/>
          <w:szCs w:val="24"/>
        </w:rPr>
        <w:t xml:space="preserve"> conversation with Mongiovi about how much Sraffa’s unpublished papers demonstrate </w:t>
      </w:r>
      <w:r w:rsidR="00EF6738">
        <w:rPr>
          <w:rFonts w:ascii="Times New Roman" w:hAnsi="Times New Roman" w:cs="Times New Roman"/>
          <w:sz w:val="24"/>
          <w:szCs w:val="24"/>
        </w:rPr>
        <w:t>his</w:t>
      </w:r>
      <w:r w:rsidRPr="007B4D70">
        <w:rPr>
          <w:rFonts w:ascii="Times New Roman" w:hAnsi="Times New Roman" w:cs="Times New Roman"/>
          <w:sz w:val="24"/>
          <w:szCs w:val="24"/>
        </w:rPr>
        <w:t xml:space="preserve"> deep interest in the r</w:t>
      </w:r>
      <w:r w:rsidR="00EF6738">
        <w:rPr>
          <w:rFonts w:ascii="Times New Roman" w:hAnsi="Times New Roman" w:cs="Times New Roman"/>
          <w:sz w:val="24"/>
          <w:szCs w:val="24"/>
        </w:rPr>
        <w:t>icher kind of classical theory, while</w:t>
      </w:r>
      <w:r w:rsidRPr="007B4D70">
        <w:rPr>
          <w:rFonts w:ascii="Times New Roman" w:hAnsi="Times New Roman" w:cs="Times New Roman"/>
          <w:sz w:val="24"/>
          <w:szCs w:val="24"/>
        </w:rPr>
        <w:t xml:space="preserve"> Pasine</w:t>
      </w:r>
      <w:r w:rsidR="00EF6738">
        <w:rPr>
          <w:rFonts w:ascii="Times New Roman" w:hAnsi="Times New Roman" w:cs="Times New Roman"/>
          <w:sz w:val="24"/>
          <w:szCs w:val="24"/>
        </w:rPr>
        <w:t xml:space="preserve">tti (2005) </w:t>
      </w:r>
      <w:r w:rsidR="00260301">
        <w:rPr>
          <w:rFonts w:ascii="Times New Roman" w:hAnsi="Times New Roman" w:cs="Times New Roman"/>
          <w:sz w:val="24"/>
          <w:szCs w:val="24"/>
        </w:rPr>
        <w:t>explains</w:t>
      </w:r>
      <w:r w:rsidR="00EF6738">
        <w:rPr>
          <w:rFonts w:ascii="Times New Roman" w:hAnsi="Times New Roman" w:cs="Times New Roman"/>
          <w:sz w:val="24"/>
          <w:szCs w:val="24"/>
        </w:rPr>
        <w:t xml:space="preserve"> that Sraffa </w:t>
      </w:r>
      <w:r w:rsidRPr="007B4D70">
        <w:rPr>
          <w:rFonts w:ascii="Times New Roman" w:hAnsi="Times New Roman" w:cs="Times New Roman"/>
          <w:sz w:val="24"/>
          <w:szCs w:val="24"/>
        </w:rPr>
        <w:t>deliberately avoided formal rigour with mathematical language, axiomatic deductive logic and formal proofs</w:t>
      </w:r>
      <w:r w:rsidR="00EF6738">
        <w:rPr>
          <w:rFonts w:ascii="Times New Roman" w:hAnsi="Times New Roman" w:cs="Times New Roman"/>
          <w:sz w:val="24"/>
          <w:szCs w:val="24"/>
        </w:rPr>
        <w:t xml:space="preserve"> in his publication on Ricardo</w:t>
      </w:r>
      <w:r w:rsidRPr="007B4D70">
        <w:rPr>
          <w:rFonts w:ascii="Times New Roman" w:hAnsi="Times New Roman" w:cs="Times New Roman"/>
          <w:sz w:val="24"/>
          <w:szCs w:val="24"/>
        </w:rPr>
        <w:t xml:space="preserve">. </w:t>
      </w:r>
      <w:r w:rsidR="00260301">
        <w:rPr>
          <w:rFonts w:ascii="Times New Roman" w:hAnsi="Times New Roman" w:cs="Times New Roman"/>
          <w:sz w:val="24"/>
          <w:szCs w:val="24"/>
        </w:rPr>
        <w:t>Similarly but more clearly</w:t>
      </w:r>
      <w:r w:rsidR="00AD57EC">
        <w:rPr>
          <w:rFonts w:ascii="Times New Roman" w:hAnsi="Times New Roman" w:cs="Times New Roman"/>
          <w:sz w:val="24"/>
          <w:szCs w:val="24"/>
        </w:rPr>
        <w:t>, Sen (2003) supports Sraffa’s</w:t>
      </w:r>
      <w:r w:rsidRPr="007B4D70">
        <w:rPr>
          <w:rFonts w:ascii="Times New Roman" w:hAnsi="Times New Roman" w:cs="Times New Roman"/>
          <w:sz w:val="24"/>
          <w:szCs w:val="24"/>
        </w:rPr>
        <w:t xml:space="preserve"> involvement in philosophy through his influence </w:t>
      </w:r>
      <w:r w:rsidR="002D6816">
        <w:rPr>
          <w:rFonts w:ascii="Times New Roman" w:hAnsi="Times New Roman" w:cs="Times New Roman"/>
          <w:sz w:val="24"/>
          <w:szCs w:val="24"/>
        </w:rPr>
        <w:t>on</w:t>
      </w:r>
      <w:r w:rsidRPr="007B4D70">
        <w:rPr>
          <w:rFonts w:ascii="Times New Roman" w:hAnsi="Times New Roman" w:cs="Times New Roman"/>
          <w:sz w:val="24"/>
          <w:szCs w:val="24"/>
        </w:rPr>
        <w:t xml:space="preserve"> Wittgenstein,</w:t>
      </w:r>
      <w:r w:rsidRPr="007B4D70">
        <w:rPr>
          <w:rStyle w:val="ad"/>
          <w:rFonts w:ascii="Times New Roman" w:hAnsi="Times New Roman" w:cs="Times New Roman"/>
          <w:sz w:val="24"/>
          <w:szCs w:val="24"/>
        </w:rPr>
        <w:footnoteReference w:id="7"/>
      </w:r>
      <w:r w:rsidR="00260301">
        <w:rPr>
          <w:rFonts w:ascii="Times New Roman" w:hAnsi="Times New Roman" w:cs="Times New Roman"/>
          <w:sz w:val="24"/>
          <w:szCs w:val="24"/>
        </w:rPr>
        <w:t xml:space="preserve"> and remark</w:t>
      </w:r>
      <w:r w:rsidRPr="007B4D70">
        <w:rPr>
          <w:rFonts w:ascii="Times New Roman" w:hAnsi="Times New Roman" w:cs="Times New Roman"/>
          <w:sz w:val="24"/>
          <w:szCs w:val="24"/>
        </w:rPr>
        <w:t xml:space="preserve">s: </w:t>
      </w:r>
      <w:r w:rsidR="006129B0" w:rsidRPr="007B4D70">
        <w:rPr>
          <w:rFonts w:ascii="Times New Roman" w:hAnsi="Times New Roman" w:cs="Times New Roman"/>
          <w:sz w:val="24"/>
          <w:szCs w:val="24"/>
        </w:rPr>
        <w:t>‘</w:t>
      </w:r>
      <w:r w:rsidR="000936C8">
        <w:rPr>
          <w:rFonts w:ascii="Times New Roman" w:hAnsi="Times New Roman" w:cs="Times New Roman"/>
          <w:sz w:val="24"/>
          <w:szCs w:val="24"/>
        </w:rPr>
        <w:t>I</w:t>
      </w:r>
      <w:r w:rsidRPr="007B4D70">
        <w:rPr>
          <w:rFonts w:ascii="Times New Roman" w:hAnsi="Times New Roman" w:cs="Times New Roman"/>
          <w:sz w:val="24"/>
          <w:szCs w:val="24"/>
        </w:rPr>
        <w:t>t would have been very surprising if, in his economic analysis, Piero Sraffa were not influenced by his own philosophical position, and had stayed within the rather limited boundaries of positivist or representational reasoning commonly invoked in contemporary mainstream economics</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2003, p.</w:t>
      </w:r>
      <w:r w:rsidRPr="007B4D70">
        <w:rPr>
          <w:rFonts w:ascii="Times New Roman" w:hAnsi="Times New Roman" w:cs="Times New Roman"/>
          <w:sz w:val="24"/>
          <w:szCs w:val="24"/>
        </w:rPr>
        <w:t xml:space="preserve"> 1253)</w:t>
      </w:r>
      <w:r w:rsidR="000936C8">
        <w:rPr>
          <w:rFonts w:ascii="Times New Roman" w:hAnsi="Times New Roman" w:cs="Times New Roman"/>
          <w:sz w:val="24"/>
          <w:szCs w:val="24"/>
        </w:rPr>
        <w:t>.</w:t>
      </w:r>
      <w:r w:rsidRPr="007B4D70">
        <w:rPr>
          <w:rFonts w:ascii="Times New Roman" w:hAnsi="Times New Roman" w:cs="Times New Roman"/>
          <w:sz w:val="24"/>
          <w:szCs w:val="24"/>
        </w:rPr>
        <w:t xml:space="preserve"> In any case, </w:t>
      </w:r>
      <w:r w:rsidR="002D6816">
        <w:rPr>
          <w:rFonts w:ascii="Times New Roman" w:hAnsi="Times New Roman" w:cs="Times New Roman"/>
          <w:sz w:val="24"/>
          <w:szCs w:val="24"/>
        </w:rPr>
        <w:t>it is highly likely</w:t>
      </w:r>
      <w:r w:rsidRPr="007B4D70">
        <w:rPr>
          <w:rFonts w:ascii="Times New Roman" w:hAnsi="Times New Roman" w:cs="Times New Roman"/>
          <w:sz w:val="24"/>
          <w:szCs w:val="24"/>
        </w:rPr>
        <w:t xml:space="preserve"> that Sen was frustrated with the focus on </w:t>
      </w:r>
      <w:r w:rsidR="002D6816">
        <w:rPr>
          <w:rFonts w:ascii="Times New Roman" w:hAnsi="Times New Roman" w:cs="Times New Roman"/>
          <w:sz w:val="24"/>
          <w:szCs w:val="24"/>
        </w:rPr>
        <w:t xml:space="preserve">the </w:t>
      </w:r>
      <w:r w:rsidRPr="007B4D70">
        <w:rPr>
          <w:rFonts w:ascii="Times New Roman" w:hAnsi="Times New Roman" w:cs="Times New Roman"/>
          <w:sz w:val="24"/>
          <w:szCs w:val="24"/>
        </w:rPr>
        <w:t>production side along with the Keynesian tradition and the minimalist</w:t>
      </w:r>
      <w:r w:rsidR="00045CEF" w:rsidRPr="007B4D70">
        <w:rPr>
          <w:rFonts w:ascii="Times New Roman" w:hAnsi="Times New Roman" w:cs="Times New Roman"/>
          <w:sz w:val="24"/>
          <w:szCs w:val="24"/>
        </w:rPr>
        <w:t>ic</w:t>
      </w:r>
      <w:r w:rsidRPr="007B4D70">
        <w:rPr>
          <w:rFonts w:ascii="Times New Roman" w:hAnsi="Times New Roman" w:cs="Times New Roman"/>
          <w:sz w:val="24"/>
          <w:szCs w:val="24"/>
        </w:rPr>
        <w:t xml:space="preserve"> view of the classical theory, both of which were salient </w:t>
      </w:r>
      <w:r w:rsidR="002D6816">
        <w:rPr>
          <w:rFonts w:ascii="Times New Roman" w:hAnsi="Times New Roman" w:cs="Times New Roman"/>
          <w:sz w:val="24"/>
          <w:szCs w:val="24"/>
        </w:rPr>
        <w:t>in</w:t>
      </w:r>
      <w:r w:rsidRPr="007B4D70">
        <w:rPr>
          <w:rFonts w:ascii="Times New Roman" w:hAnsi="Times New Roman" w:cs="Times New Roman"/>
          <w:sz w:val="24"/>
          <w:szCs w:val="24"/>
        </w:rPr>
        <w:t xml:space="preserve"> the first wave of the revival. In this regard, Harcourt (2012) reminisces about Sen’s view </w:t>
      </w:r>
      <w:r w:rsidR="002D6816">
        <w:rPr>
          <w:rFonts w:ascii="Times New Roman" w:hAnsi="Times New Roman" w:cs="Times New Roman"/>
          <w:sz w:val="24"/>
          <w:szCs w:val="24"/>
        </w:rPr>
        <w:t>of</w:t>
      </w:r>
      <w:r w:rsidRPr="007B4D70">
        <w:rPr>
          <w:rFonts w:ascii="Times New Roman" w:hAnsi="Times New Roman" w:cs="Times New Roman"/>
          <w:sz w:val="24"/>
          <w:szCs w:val="24"/>
        </w:rPr>
        <w:t xml:space="preserve"> his preference </w:t>
      </w:r>
      <w:r w:rsidR="002D6816">
        <w:rPr>
          <w:rFonts w:ascii="Times New Roman" w:hAnsi="Times New Roman" w:cs="Times New Roman"/>
          <w:sz w:val="24"/>
          <w:szCs w:val="24"/>
        </w:rPr>
        <w:t>for</w:t>
      </w:r>
      <w:r w:rsidRPr="007B4D70">
        <w:rPr>
          <w:rFonts w:ascii="Times New Roman" w:hAnsi="Times New Roman" w:cs="Times New Roman"/>
          <w:sz w:val="24"/>
          <w:szCs w:val="24"/>
        </w:rPr>
        <w:t xml:space="preserve"> the welfare tradition: </w:t>
      </w:r>
      <w:r w:rsidR="006129B0" w:rsidRPr="007B4D70">
        <w:rPr>
          <w:rFonts w:ascii="Times New Roman" w:hAnsi="Times New Roman" w:cs="Times New Roman"/>
          <w:sz w:val="24"/>
          <w:szCs w:val="24"/>
        </w:rPr>
        <w:t>‘</w:t>
      </w:r>
      <w:r w:rsidRPr="007B4D70">
        <w:rPr>
          <w:rFonts w:ascii="Times New Roman" w:hAnsi="Times New Roman" w:cs="Times New Roman"/>
          <w:sz w:val="24"/>
          <w:szCs w:val="24"/>
        </w:rPr>
        <w:t xml:space="preserve">I remember him </w:t>
      </w:r>
      <w:r w:rsidR="00FF48FC">
        <w:rPr>
          <w:rFonts w:ascii="Times New Roman" w:hAnsi="Times New Roman" w:cs="Times New Roman"/>
          <w:sz w:val="24"/>
          <w:szCs w:val="24"/>
        </w:rPr>
        <w:t>[</w:t>
      </w:r>
      <w:r w:rsidRPr="007B4D70">
        <w:rPr>
          <w:rFonts w:ascii="Times New Roman" w:hAnsi="Times New Roman" w:cs="Times New Roman"/>
          <w:sz w:val="24"/>
          <w:szCs w:val="24"/>
        </w:rPr>
        <w:t>Sen</w:t>
      </w:r>
      <w:r w:rsidR="00FF48FC">
        <w:rPr>
          <w:rFonts w:ascii="Times New Roman" w:hAnsi="Times New Roman" w:cs="Times New Roman"/>
          <w:sz w:val="24"/>
          <w:szCs w:val="24"/>
        </w:rPr>
        <w:t>]</w:t>
      </w:r>
      <w:r w:rsidRPr="007B4D70">
        <w:rPr>
          <w:rFonts w:ascii="Times New Roman" w:hAnsi="Times New Roman" w:cs="Times New Roman"/>
          <w:sz w:val="24"/>
          <w:szCs w:val="24"/>
        </w:rPr>
        <w:t xml:space="preserve"> being rather bad-tempered when we had a celebration in </w:t>
      </w:r>
      <w:proofErr w:type="spellStart"/>
      <w:r w:rsidRPr="007B4D70">
        <w:rPr>
          <w:rFonts w:ascii="Times New Roman" w:hAnsi="Times New Roman" w:cs="Times New Roman"/>
          <w:sz w:val="24"/>
          <w:szCs w:val="24"/>
        </w:rPr>
        <w:t>King’s</w:t>
      </w:r>
      <w:proofErr w:type="spellEnd"/>
      <w:r w:rsidRPr="007B4D70">
        <w:rPr>
          <w:rFonts w:ascii="Times New Roman" w:hAnsi="Times New Roman" w:cs="Times New Roman"/>
          <w:sz w:val="24"/>
          <w:szCs w:val="24"/>
        </w:rPr>
        <w:t xml:space="preserve"> of Skidelsky finishing his great three-volume biography on Keynes. Surprise, surprise, we talked about Keynes; Sen said, “Well don’t forget about Pigou”</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(Harcourt 2012, p.</w:t>
      </w:r>
      <w:r w:rsidRPr="007B4D70">
        <w:rPr>
          <w:rFonts w:ascii="Times New Roman" w:hAnsi="Times New Roman" w:cs="Times New Roman"/>
          <w:sz w:val="24"/>
          <w:szCs w:val="24"/>
        </w:rPr>
        <w:t xml:space="preserve"> 22)</w:t>
      </w:r>
      <w:r w:rsidR="002D6816">
        <w:rPr>
          <w:rFonts w:ascii="Times New Roman" w:hAnsi="Times New Roman" w:cs="Times New Roman"/>
          <w:sz w:val="24"/>
          <w:szCs w:val="24"/>
        </w:rPr>
        <w:t>.</w:t>
      </w:r>
      <w:r w:rsidRPr="007B4D70">
        <w:rPr>
          <w:rFonts w:ascii="Times New Roman" w:hAnsi="Times New Roman" w:cs="Times New Roman"/>
          <w:sz w:val="24"/>
          <w:szCs w:val="24"/>
        </w:rPr>
        <w:t xml:space="preserve"> </w:t>
      </w:r>
    </w:p>
    <w:p w14:paraId="54DC0DBA" w14:textId="77777777" w:rsidR="00AC696E" w:rsidRPr="007B4D70" w:rsidRDefault="002B0FA6"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As implied </w:t>
      </w:r>
      <w:r w:rsidR="002D6816">
        <w:rPr>
          <w:rFonts w:ascii="Times New Roman" w:hAnsi="Times New Roman" w:cs="Times New Roman"/>
          <w:sz w:val="24"/>
          <w:szCs w:val="24"/>
        </w:rPr>
        <w:t>by</w:t>
      </w:r>
      <w:r w:rsidRPr="007B4D70">
        <w:rPr>
          <w:rFonts w:ascii="Times New Roman" w:hAnsi="Times New Roman" w:cs="Times New Roman"/>
          <w:sz w:val="24"/>
          <w:szCs w:val="24"/>
        </w:rPr>
        <w:t xml:space="preserve"> </w:t>
      </w:r>
      <w:r w:rsidR="002D6816">
        <w:rPr>
          <w:rFonts w:ascii="Times New Roman" w:hAnsi="Times New Roman" w:cs="Times New Roman"/>
          <w:sz w:val="24"/>
          <w:szCs w:val="24"/>
        </w:rPr>
        <w:t>t</w:t>
      </w:r>
      <w:r w:rsidRPr="007B4D70">
        <w:rPr>
          <w:rFonts w:ascii="Times New Roman" w:hAnsi="Times New Roman" w:cs="Times New Roman"/>
          <w:sz w:val="24"/>
          <w:szCs w:val="24"/>
        </w:rPr>
        <w:t xml:space="preserve">his frustration, Sen has acknowledged the significance of the role of values in classical theory. </w:t>
      </w:r>
      <w:r w:rsidR="002D6816">
        <w:rPr>
          <w:rFonts w:ascii="Times New Roman" w:hAnsi="Times New Roman" w:cs="Times New Roman"/>
          <w:sz w:val="24"/>
          <w:szCs w:val="24"/>
        </w:rPr>
        <w:t>There is</w:t>
      </w:r>
      <w:r w:rsidRPr="007B4D70">
        <w:rPr>
          <w:rFonts w:ascii="Times New Roman" w:hAnsi="Times New Roman" w:cs="Times New Roman"/>
          <w:sz w:val="24"/>
          <w:szCs w:val="24"/>
        </w:rPr>
        <w:t xml:space="preserve"> another and possibly </w:t>
      </w:r>
      <w:r w:rsidR="002D6816">
        <w:rPr>
          <w:rFonts w:ascii="Times New Roman" w:hAnsi="Times New Roman" w:cs="Times New Roman"/>
          <w:sz w:val="24"/>
          <w:szCs w:val="24"/>
        </w:rPr>
        <w:t>more</w:t>
      </w:r>
      <w:r w:rsidRPr="007B4D70">
        <w:rPr>
          <w:rFonts w:ascii="Times New Roman" w:hAnsi="Times New Roman" w:cs="Times New Roman"/>
          <w:sz w:val="24"/>
          <w:szCs w:val="24"/>
        </w:rPr>
        <w:t xml:space="preserve"> important influence on Sen’s work from </w:t>
      </w:r>
      <w:r w:rsidR="00260301">
        <w:rPr>
          <w:rFonts w:ascii="Times New Roman" w:hAnsi="Times New Roman" w:cs="Times New Roman"/>
          <w:sz w:val="24"/>
          <w:szCs w:val="24"/>
        </w:rPr>
        <w:t xml:space="preserve">Maurice </w:t>
      </w:r>
      <w:r w:rsidRPr="007B4D70">
        <w:rPr>
          <w:rFonts w:ascii="Times New Roman" w:hAnsi="Times New Roman" w:cs="Times New Roman"/>
          <w:sz w:val="24"/>
          <w:szCs w:val="24"/>
        </w:rPr>
        <w:t>Dobb, a prominent Marxian economist and a fellow of Trinity</w:t>
      </w:r>
      <w:r w:rsidR="002D6816">
        <w:rPr>
          <w:rFonts w:ascii="Times New Roman" w:hAnsi="Times New Roman" w:cs="Times New Roman"/>
          <w:sz w:val="24"/>
          <w:szCs w:val="24"/>
        </w:rPr>
        <w:t>, a college of which</w:t>
      </w:r>
      <w:r w:rsidRPr="007B4D70">
        <w:rPr>
          <w:rFonts w:ascii="Times New Roman" w:hAnsi="Times New Roman" w:cs="Times New Roman"/>
          <w:sz w:val="24"/>
          <w:szCs w:val="24"/>
        </w:rPr>
        <w:t xml:space="preserve"> Sen has </w:t>
      </w:r>
      <w:r w:rsidR="002D6816">
        <w:rPr>
          <w:rFonts w:ascii="Times New Roman" w:hAnsi="Times New Roman" w:cs="Times New Roman"/>
          <w:sz w:val="24"/>
          <w:szCs w:val="24"/>
        </w:rPr>
        <w:t>been a member</w:t>
      </w:r>
      <w:r w:rsidRPr="007B4D70">
        <w:rPr>
          <w:rFonts w:ascii="Times New Roman" w:hAnsi="Times New Roman" w:cs="Times New Roman"/>
          <w:sz w:val="24"/>
          <w:szCs w:val="24"/>
        </w:rPr>
        <w:t xml:space="preserve">. Indeed, Sen (2005) agrees with the assumption </w:t>
      </w:r>
      <w:r w:rsidR="002D6816">
        <w:rPr>
          <w:rFonts w:ascii="Times New Roman" w:hAnsi="Times New Roman" w:cs="Times New Roman"/>
          <w:sz w:val="24"/>
          <w:szCs w:val="24"/>
        </w:rPr>
        <w:t>that</w:t>
      </w:r>
      <w:r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w:t>
      </w:r>
      <w:r w:rsidRPr="007B4D70">
        <w:rPr>
          <w:rFonts w:ascii="Times New Roman" w:hAnsi="Times New Roman" w:cs="Times New Roman"/>
          <w:sz w:val="24"/>
          <w:szCs w:val="24"/>
        </w:rPr>
        <w:t>Sen got from Dobb what he could not get from Sraffa’s published work</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(Walsh 2008, p.</w:t>
      </w:r>
      <w:r w:rsidRPr="007B4D70">
        <w:rPr>
          <w:rFonts w:ascii="Times New Roman" w:hAnsi="Times New Roman" w:cs="Times New Roman"/>
          <w:sz w:val="24"/>
          <w:szCs w:val="24"/>
        </w:rPr>
        <w:t xml:space="preserve"> 227). </w:t>
      </w:r>
      <w:r w:rsidR="00E927BE">
        <w:rPr>
          <w:rFonts w:ascii="Times New Roman" w:hAnsi="Times New Roman" w:cs="Times New Roman"/>
          <w:sz w:val="24"/>
          <w:szCs w:val="24"/>
        </w:rPr>
        <w:t>I</w:t>
      </w:r>
      <w:r w:rsidRPr="007B4D70">
        <w:rPr>
          <w:rFonts w:ascii="Times New Roman" w:hAnsi="Times New Roman" w:cs="Times New Roman"/>
          <w:sz w:val="24"/>
          <w:szCs w:val="24"/>
        </w:rPr>
        <w:t>f Sen ha</w:t>
      </w:r>
      <w:r w:rsidR="00E927BE">
        <w:rPr>
          <w:rFonts w:ascii="Times New Roman" w:hAnsi="Times New Roman" w:cs="Times New Roman"/>
          <w:sz w:val="24"/>
          <w:szCs w:val="24"/>
        </w:rPr>
        <w:t>d</w:t>
      </w:r>
      <w:r w:rsidRPr="007B4D70">
        <w:rPr>
          <w:rFonts w:ascii="Times New Roman" w:hAnsi="Times New Roman" w:cs="Times New Roman"/>
          <w:sz w:val="24"/>
          <w:szCs w:val="24"/>
        </w:rPr>
        <w:t xml:space="preserve"> been so influenced by Dobb, </w:t>
      </w:r>
      <w:r w:rsidR="00E927BE">
        <w:rPr>
          <w:rFonts w:ascii="Times New Roman" w:hAnsi="Times New Roman" w:cs="Times New Roman"/>
          <w:sz w:val="24"/>
          <w:szCs w:val="24"/>
        </w:rPr>
        <w:t>it follows that</w:t>
      </w:r>
      <w:r w:rsidRPr="007B4D70">
        <w:rPr>
          <w:rFonts w:ascii="Times New Roman" w:hAnsi="Times New Roman" w:cs="Times New Roman"/>
          <w:sz w:val="24"/>
          <w:szCs w:val="24"/>
        </w:rPr>
        <w:t xml:space="preserve"> Dobb contribute</w:t>
      </w:r>
      <w:r w:rsidR="00E927BE">
        <w:rPr>
          <w:rFonts w:ascii="Times New Roman" w:hAnsi="Times New Roman" w:cs="Times New Roman"/>
          <w:sz w:val="24"/>
          <w:szCs w:val="24"/>
        </w:rPr>
        <w:t>d</w:t>
      </w:r>
      <w:r w:rsidRPr="007B4D70">
        <w:rPr>
          <w:rFonts w:ascii="Times New Roman" w:hAnsi="Times New Roman" w:cs="Times New Roman"/>
          <w:sz w:val="24"/>
          <w:szCs w:val="24"/>
        </w:rPr>
        <w:t xml:space="preserve"> directly to the second wave of the revival</w:t>
      </w:r>
      <w:r w:rsidR="00E927BE">
        <w:rPr>
          <w:rFonts w:ascii="Times New Roman" w:hAnsi="Times New Roman" w:cs="Times New Roman"/>
          <w:sz w:val="24"/>
          <w:szCs w:val="24"/>
        </w:rPr>
        <w:t>.</w:t>
      </w:r>
      <w:r w:rsidRPr="007B4D70">
        <w:rPr>
          <w:rFonts w:ascii="Times New Roman" w:hAnsi="Times New Roman" w:cs="Times New Roman"/>
          <w:sz w:val="24"/>
          <w:szCs w:val="24"/>
        </w:rPr>
        <w:t xml:space="preserve"> As will be</w:t>
      </w:r>
      <w:r w:rsidR="00E927BE">
        <w:rPr>
          <w:rFonts w:ascii="Times New Roman" w:hAnsi="Times New Roman" w:cs="Times New Roman"/>
          <w:sz w:val="24"/>
          <w:szCs w:val="24"/>
        </w:rPr>
        <w:t>come</w:t>
      </w:r>
      <w:r w:rsidRPr="007B4D70">
        <w:rPr>
          <w:rFonts w:ascii="Times New Roman" w:hAnsi="Times New Roman" w:cs="Times New Roman"/>
          <w:sz w:val="24"/>
          <w:szCs w:val="24"/>
        </w:rPr>
        <w:t xml:space="preserve"> clear </w:t>
      </w:r>
      <w:r w:rsidR="00E927BE">
        <w:rPr>
          <w:rFonts w:ascii="Times New Roman" w:hAnsi="Times New Roman" w:cs="Times New Roman"/>
          <w:sz w:val="24"/>
          <w:szCs w:val="24"/>
        </w:rPr>
        <w:t>below</w:t>
      </w:r>
      <w:r w:rsidRPr="007B4D70">
        <w:rPr>
          <w:rFonts w:ascii="Times New Roman" w:hAnsi="Times New Roman" w:cs="Times New Roman"/>
          <w:sz w:val="24"/>
          <w:szCs w:val="24"/>
        </w:rPr>
        <w:t>, Dobb played a significant role in the revival</w:t>
      </w:r>
      <w:r w:rsidR="00E927BE">
        <w:rPr>
          <w:rFonts w:ascii="Times New Roman" w:hAnsi="Times New Roman" w:cs="Times New Roman"/>
          <w:sz w:val="24"/>
          <w:szCs w:val="24"/>
        </w:rPr>
        <w:t>,</w:t>
      </w:r>
      <w:r w:rsidRPr="007B4D70">
        <w:rPr>
          <w:rFonts w:ascii="Times New Roman" w:hAnsi="Times New Roman" w:cs="Times New Roman"/>
          <w:sz w:val="24"/>
          <w:szCs w:val="24"/>
        </w:rPr>
        <w:t xml:space="preserve"> overarching the first and the second waves</w:t>
      </w:r>
      <w:r w:rsidR="00FF48FC">
        <w:rPr>
          <w:rFonts w:ascii="Times New Roman" w:hAnsi="Times New Roman" w:cs="Times New Roman"/>
          <w:sz w:val="24"/>
          <w:szCs w:val="24"/>
        </w:rPr>
        <w:t>—</w:t>
      </w:r>
      <w:r w:rsidRPr="007B4D70">
        <w:rPr>
          <w:rFonts w:ascii="Times New Roman" w:hAnsi="Times New Roman" w:cs="Times New Roman"/>
          <w:sz w:val="24"/>
          <w:szCs w:val="24"/>
        </w:rPr>
        <w:t xml:space="preserve">in terms </w:t>
      </w:r>
      <w:r w:rsidR="00E927BE">
        <w:rPr>
          <w:rFonts w:ascii="Times New Roman" w:hAnsi="Times New Roman" w:cs="Times New Roman"/>
          <w:sz w:val="24"/>
          <w:szCs w:val="24"/>
        </w:rPr>
        <w:t xml:space="preserve">not only </w:t>
      </w:r>
      <w:r w:rsidRPr="007B4D70">
        <w:rPr>
          <w:rFonts w:ascii="Times New Roman" w:hAnsi="Times New Roman" w:cs="Times New Roman"/>
          <w:sz w:val="24"/>
          <w:szCs w:val="24"/>
        </w:rPr>
        <w:t xml:space="preserve">of his involvement in </w:t>
      </w:r>
      <w:r w:rsidR="00E927BE">
        <w:rPr>
          <w:rFonts w:ascii="Times New Roman" w:hAnsi="Times New Roman" w:cs="Times New Roman"/>
          <w:sz w:val="24"/>
          <w:szCs w:val="24"/>
        </w:rPr>
        <w:t xml:space="preserve">the </w:t>
      </w:r>
      <w:r w:rsidRPr="007B4D70">
        <w:rPr>
          <w:rFonts w:ascii="Times New Roman" w:hAnsi="Times New Roman" w:cs="Times New Roman"/>
          <w:sz w:val="24"/>
          <w:szCs w:val="24"/>
        </w:rPr>
        <w:t xml:space="preserve">theory of value in both labour and utility but also </w:t>
      </w:r>
      <w:r w:rsidR="00E927BE">
        <w:rPr>
          <w:rFonts w:ascii="Times New Roman" w:hAnsi="Times New Roman" w:cs="Times New Roman"/>
          <w:sz w:val="24"/>
          <w:szCs w:val="24"/>
        </w:rPr>
        <w:t xml:space="preserve">of </w:t>
      </w:r>
      <w:r w:rsidRPr="007B4D70">
        <w:rPr>
          <w:rFonts w:ascii="Times New Roman" w:hAnsi="Times New Roman" w:cs="Times New Roman"/>
          <w:sz w:val="24"/>
          <w:szCs w:val="24"/>
        </w:rPr>
        <w:t>his dedication to description prior to theoris</w:t>
      </w:r>
      <w:r w:rsidR="003B7A77" w:rsidRPr="007B4D70">
        <w:rPr>
          <w:rFonts w:ascii="Times New Roman" w:hAnsi="Times New Roman" w:cs="Times New Roman"/>
          <w:sz w:val="24"/>
          <w:szCs w:val="24"/>
        </w:rPr>
        <w:t>ation</w:t>
      </w:r>
      <w:r w:rsidRPr="007B4D70">
        <w:rPr>
          <w:rFonts w:ascii="Times New Roman" w:hAnsi="Times New Roman" w:cs="Times New Roman"/>
          <w:sz w:val="24"/>
          <w:szCs w:val="24"/>
        </w:rPr>
        <w:t xml:space="preserve">. </w:t>
      </w:r>
    </w:p>
    <w:p w14:paraId="190772F0" w14:textId="77777777" w:rsidR="00AC696E" w:rsidRPr="007B4D70" w:rsidRDefault="00AC696E" w:rsidP="007B61C4">
      <w:pPr>
        <w:spacing w:after="0" w:line="360" w:lineRule="auto"/>
        <w:jc w:val="both"/>
        <w:rPr>
          <w:rFonts w:ascii="Times New Roman" w:hAnsi="Times New Roman" w:cs="Times New Roman"/>
          <w:sz w:val="24"/>
          <w:szCs w:val="24"/>
        </w:rPr>
      </w:pPr>
    </w:p>
    <w:p w14:paraId="4DD116E9" w14:textId="77777777" w:rsidR="00A47264" w:rsidRPr="007B4D70" w:rsidRDefault="00EA4A64"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5</w:t>
      </w:r>
      <w:r w:rsidR="006C72C7" w:rsidRPr="007B4D70">
        <w:rPr>
          <w:rFonts w:ascii="Times New Roman" w:hAnsi="Times New Roman" w:cs="Times New Roman"/>
          <w:b/>
          <w:sz w:val="24"/>
          <w:szCs w:val="24"/>
        </w:rPr>
        <w:t>. Sen</w:t>
      </w:r>
      <w:r w:rsidR="00427A97" w:rsidRPr="007B4D70">
        <w:rPr>
          <w:rFonts w:ascii="Times New Roman" w:hAnsi="Times New Roman" w:cs="Times New Roman"/>
          <w:b/>
          <w:sz w:val="24"/>
          <w:szCs w:val="24"/>
        </w:rPr>
        <w:t xml:space="preserve"> </w:t>
      </w:r>
      <w:r w:rsidR="008F1E82">
        <w:rPr>
          <w:rFonts w:ascii="Times New Roman" w:hAnsi="Times New Roman" w:cs="Times New Roman"/>
          <w:b/>
          <w:sz w:val="24"/>
          <w:szCs w:val="24"/>
        </w:rPr>
        <w:t>I</w:t>
      </w:r>
      <w:r w:rsidR="00427A97" w:rsidRPr="007B4D70">
        <w:rPr>
          <w:rFonts w:ascii="Times New Roman" w:hAnsi="Times New Roman" w:cs="Times New Roman"/>
          <w:b/>
          <w:sz w:val="24"/>
          <w:szCs w:val="24"/>
        </w:rPr>
        <w:t>nfluenced</w:t>
      </w:r>
      <w:r w:rsidR="006C72C7" w:rsidRPr="007B4D70">
        <w:rPr>
          <w:rFonts w:ascii="Times New Roman" w:hAnsi="Times New Roman" w:cs="Times New Roman"/>
          <w:b/>
          <w:sz w:val="24"/>
          <w:szCs w:val="24"/>
        </w:rPr>
        <w:t xml:space="preserve"> by Maurice Dobb</w:t>
      </w:r>
    </w:p>
    <w:p w14:paraId="6968CB8C" w14:textId="77777777" w:rsidR="00EE1BC5" w:rsidRPr="007B4D70" w:rsidRDefault="000B5BB2"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It is well-known that</w:t>
      </w:r>
      <w:r w:rsidR="00243809">
        <w:rPr>
          <w:rFonts w:ascii="Times New Roman" w:hAnsi="Times New Roman" w:cs="Times New Roman"/>
          <w:sz w:val="24"/>
          <w:szCs w:val="24"/>
        </w:rPr>
        <w:t>, in a series of his writings,</w:t>
      </w:r>
      <w:r w:rsidRPr="007B4D70">
        <w:rPr>
          <w:rFonts w:ascii="Times New Roman" w:hAnsi="Times New Roman" w:cs="Times New Roman"/>
          <w:sz w:val="24"/>
          <w:szCs w:val="24"/>
        </w:rPr>
        <w:t xml:space="preserve"> Sen has been influenced by Smith in terms of the significance of </w:t>
      </w:r>
      <w:r w:rsidR="000E18BA">
        <w:rPr>
          <w:rFonts w:ascii="Times New Roman" w:hAnsi="Times New Roman" w:cs="Times New Roman"/>
          <w:sz w:val="24"/>
          <w:szCs w:val="24"/>
        </w:rPr>
        <w:t xml:space="preserve">extending </w:t>
      </w:r>
      <w:r w:rsidRPr="007B4D70">
        <w:rPr>
          <w:rFonts w:ascii="Times New Roman" w:hAnsi="Times New Roman" w:cs="Times New Roman"/>
          <w:sz w:val="24"/>
          <w:szCs w:val="24"/>
        </w:rPr>
        <w:t xml:space="preserve">perspectives </w:t>
      </w:r>
      <w:r w:rsidR="00EE1BC5" w:rsidRPr="007B4D70">
        <w:rPr>
          <w:rFonts w:ascii="Times New Roman" w:hAnsi="Times New Roman" w:cs="Times New Roman"/>
          <w:sz w:val="24"/>
          <w:szCs w:val="24"/>
        </w:rPr>
        <w:t>by means of</w:t>
      </w:r>
      <w:r w:rsidRPr="007B4D70">
        <w:rPr>
          <w:rFonts w:ascii="Times New Roman" w:hAnsi="Times New Roman" w:cs="Times New Roman"/>
          <w:sz w:val="24"/>
          <w:szCs w:val="24"/>
        </w:rPr>
        <w:t xml:space="preserve"> </w:t>
      </w:r>
      <w:r w:rsidR="00941353">
        <w:rPr>
          <w:rFonts w:ascii="Times New Roman" w:hAnsi="Times New Roman" w:cs="Times New Roman"/>
          <w:sz w:val="24"/>
          <w:szCs w:val="24"/>
        </w:rPr>
        <w:t xml:space="preserve">the notion of </w:t>
      </w:r>
      <w:r w:rsidR="00243809">
        <w:rPr>
          <w:rFonts w:ascii="Times New Roman" w:hAnsi="Times New Roman" w:cs="Times New Roman"/>
          <w:sz w:val="24"/>
          <w:szCs w:val="24"/>
        </w:rPr>
        <w:t xml:space="preserve">the </w:t>
      </w:r>
      <w:r w:rsidRPr="007B4D70">
        <w:rPr>
          <w:rFonts w:ascii="Times New Roman" w:hAnsi="Times New Roman" w:cs="Times New Roman"/>
          <w:sz w:val="24"/>
          <w:szCs w:val="24"/>
        </w:rPr>
        <w:t>impartial spectator</w:t>
      </w:r>
      <w:r w:rsidR="00AC696E" w:rsidRPr="007B4D70">
        <w:rPr>
          <w:rFonts w:ascii="Times New Roman" w:hAnsi="Times New Roman" w:cs="Times New Roman"/>
          <w:sz w:val="24"/>
          <w:szCs w:val="24"/>
        </w:rPr>
        <w:t xml:space="preserve">. </w:t>
      </w:r>
      <w:r w:rsidR="00243809">
        <w:rPr>
          <w:rFonts w:ascii="Times New Roman" w:hAnsi="Times New Roman" w:cs="Times New Roman"/>
          <w:sz w:val="24"/>
          <w:szCs w:val="24"/>
        </w:rPr>
        <w:t>H</w:t>
      </w:r>
      <w:r w:rsidR="00AC696E" w:rsidRPr="007B4D70">
        <w:rPr>
          <w:rFonts w:ascii="Times New Roman" w:hAnsi="Times New Roman" w:cs="Times New Roman"/>
          <w:sz w:val="24"/>
          <w:szCs w:val="24"/>
        </w:rPr>
        <w:t xml:space="preserve">e also follows </w:t>
      </w:r>
      <w:r w:rsidR="005F2353" w:rsidRPr="007B4D70">
        <w:rPr>
          <w:rFonts w:ascii="Times New Roman" w:hAnsi="Times New Roman" w:cs="Times New Roman"/>
          <w:sz w:val="24"/>
          <w:szCs w:val="24"/>
        </w:rPr>
        <w:t>Smith on the</w:t>
      </w:r>
      <w:r w:rsidR="003B7A77" w:rsidRPr="007B4D70">
        <w:rPr>
          <w:rFonts w:ascii="Times New Roman" w:hAnsi="Times New Roman" w:cs="Times New Roman"/>
          <w:sz w:val="24"/>
          <w:szCs w:val="24"/>
        </w:rPr>
        <w:t xml:space="preserve"> indispensability </w:t>
      </w:r>
      <w:r w:rsidR="00AC696E" w:rsidRPr="007B4D70">
        <w:rPr>
          <w:rFonts w:ascii="Times New Roman" w:hAnsi="Times New Roman" w:cs="Times New Roman"/>
          <w:sz w:val="24"/>
          <w:szCs w:val="24"/>
        </w:rPr>
        <w:t>of concrete situations and case</w:t>
      </w:r>
      <w:r w:rsidR="00FF48FC">
        <w:rPr>
          <w:rFonts w:ascii="Times New Roman" w:hAnsi="Times New Roman" w:cs="Times New Roman"/>
          <w:sz w:val="24"/>
          <w:szCs w:val="24"/>
        </w:rPr>
        <w:t xml:space="preserve"> </w:t>
      </w:r>
      <w:r w:rsidR="00AC696E" w:rsidRPr="007B4D70">
        <w:rPr>
          <w:rFonts w:ascii="Times New Roman" w:hAnsi="Times New Roman" w:cs="Times New Roman"/>
          <w:sz w:val="24"/>
          <w:szCs w:val="24"/>
        </w:rPr>
        <w:t>implication</w:t>
      </w:r>
      <w:r w:rsidR="00243809">
        <w:rPr>
          <w:rFonts w:ascii="Times New Roman" w:hAnsi="Times New Roman" w:cs="Times New Roman"/>
          <w:sz w:val="24"/>
          <w:szCs w:val="24"/>
        </w:rPr>
        <w:t>s</w:t>
      </w:r>
      <w:r w:rsidR="00AC696E" w:rsidRPr="007B4D70">
        <w:rPr>
          <w:rFonts w:ascii="Times New Roman" w:hAnsi="Times New Roman" w:cs="Times New Roman"/>
          <w:sz w:val="24"/>
          <w:szCs w:val="24"/>
        </w:rPr>
        <w:t xml:space="preserve">, </w:t>
      </w:r>
      <w:r w:rsidR="005F2353" w:rsidRPr="007B4D70">
        <w:rPr>
          <w:rFonts w:ascii="Times New Roman" w:hAnsi="Times New Roman" w:cs="Times New Roman"/>
          <w:sz w:val="24"/>
          <w:szCs w:val="24"/>
        </w:rPr>
        <w:t xml:space="preserve">as opposed to </w:t>
      </w:r>
      <w:r w:rsidR="00434816">
        <w:rPr>
          <w:rFonts w:ascii="Times New Roman" w:hAnsi="Times New Roman" w:cs="Times New Roman"/>
          <w:sz w:val="24"/>
          <w:szCs w:val="24"/>
        </w:rPr>
        <w:t xml:space="preserve">abstract reasoning and prior </w:t>
      </w:r>
      <w:r w:rsidR="00AC696E" w:rsidRPr="007B4D70">
        <w:rPr>
          <w:rFonts w:ascii="Times New Roman" w:hAnsi="Times New Roman" w:cs="Times New Roman"/>
          <w:sz w:val="24"/>
          <w:szCs w:val="24"/>
        </w:rPr>
        <w:t xml:space="preserve">principles. </w:t>
      </w:r>
      <w:r w:rsidR="003B7A77" w:rsidRPr="007B4D70">
        <w:rPr>
          <w:rFonts w:ascii="Times New Roman" w:hAnsi="Times New Roman" w:cs="Times New Roman"/>
          <w:sz w:val="24"/>
          <w:szCs w:val="24"/>
        </w:rPr>
        <w:t>With</w:t>
      </w:r>
      <w:r w:rsidR="005F2353" w:rsidRPr="007B4D70">
        <w:rPr>
          <w:rFonts w:ascii="Times New Roman" w:hAnsi="Times New Roman" w:cs="Times New Roman"/>
          <w:sz w:val="24"/>
          <w:szCs w:val="24"/>
        </w:rPr>
        <w:t xml:space="preserve"> various situations</w:t>
      </w:r>
      <w:r w:rsidR="003B7A77" w:rsidRPr="007B4D70">
        <w:rPr>
          <w:rFonts w:ascii="Times New Roman" w:hAnsi="Times New Roman" w:cs="Times New Roman"/>
          <w:sz w:val="24"/>
          <w:szCs w:val="24"/>
        </w:rPr>
        <w:t xml:space="preserve"> in reality</w:t>
      </w:r>
      <w:r w:rsidR="005F2353" w:rsidRPr="007B4D70">
        <w:rPr>
          <w:rFonts w:ascii="Times New Roman" w:hAnsi="Times New Roman" w:cs="Times New Roman"/>
          <w:sz w:val="24"/>
          <w:szCs w:val="24"/>
        </w:rPr>
        <w:t xml:space="preserve">, their detailed description is inevitable for </w:t>
      </w:r>
      <w:r w:rsidR="00DC6878" w:rsidRPr="007B4D70">
        <w:rPr>
          <w:rFonts w:ascii="Times New Roman" w:hAnsi="Times New Roman" w:cs="Times New Roman"/>
          <w:sz w:val="24"/>
          <w:szCs w:val="24"/>
        </w:rPr>
        <w:t>valuation</w:t>
      </w:r>
      <w:r w:rsidR="005F2353" w:rsidRPr="007B4D70">
        <w:rPr>
          <w:rFonts w:ascii="Times New Roman" w:hAnsi="Times New Roman" w:cs="Times New Roman"/>
          <w:sz w:val="24"/>
          <w:szCs w:val="24"/>
        </w:rPr>
        <w:t xml:space="preserve"> exercises. His</w:t>
      </w:r>
      <w:r w:rsidR="00A77E5D" w:rsidRPr="007B4D70">
        <w:rPr>
          <w:rFonts w:ascii="Times New Roman" w:hAnsi="Times New Roman" w:cs="Times New Roman"/>
          <w:sz w:val="24"/>
          <w:szCs w:val="24"/>
        </w:rPr>
        <w:t xml:space="preserve"> </w:t>
      </w:r>
      <w:r w:rsidR="00EE1BC5" w:rsidRPr="007B4D70">
        <w:rPr>
          <w:rFonts w:ascii="Times New Roman" w:hAnsi="Times New Roman" w:cs="Times New Roman"/>
          <w:sz w:val="24"/>
          <w:szCs w:val="24"/>
        </w:rPr>
        <w:t>concept of description seems, however, to</w:t>
      </w:r>
      <w:r w:rsidR="0043163E" w:rsidRPr="007B4D70">
        <w:rPr>
          <w:rFonts w:ascii="Times New Roman" w:hAnsi="Times New Roman" w:cs="Times New Roman"/>
          <w:sz w:val="24"/>
          <w:szCs w:val="24"/>
        </w:rPr>
        <w:t xml:space="preserve"> be influenced</w:t>
      </w:r>
      <w:r w:rsidR="00A77E5D" w:rsidRPr="007B4D70">
        <w:rPr>
          <w:rFonts w:ascii="Times New Roman" w:hAnsi="Times New Roman" w:cs="Times New Roman"/>
          <w:sz w:val="24"/>
          <w:szCs w:val="24"/>
        </w:rPr>
        <w:t xml:space="preserve"> more </w:t>
      </w:r>
      <w:r w:rsidR="0043163E" w:rsidRPr="007B4D70">
        <w:rPr>
          <w:rFonts w:ascii="Times New Roman" w:hAnsi="Times New Roman" w:cs="Times New Roman"/>
          <w:sz w:val="24"/>
          <w:szCs w:val="24"/>
        </w:rPr>
        <w:t xml:space="preserve">directly </w:t>
      </w:r>
      <w:r w:rsidR="005F2353" w:rsidRPr="007B4D70">
        <w:rPr>
          <w:rFonts w:ascii="Times New Roman" w:hAnsi="Times New Roman" w:cs="Times New Roman"/>
          <w:sz w:val="24"/>
          <w:szCs w:val="24"/>
        </w:rPr>
        <w:t>by</w:t>
      </w:r>
      <w:r w:rsidR="000E18BA">
        <w:rPr>
          <w:rFonts w:ascii="Times New Roman" w:hAnsi="Times New Roman" w:cs="Times New Roman"/>
          <w:sz w:val="24"/>
          <w:szCs w:val="24"/>
        </w:rPr>
        <w:t xml:space="preserve"> </w:t>
      </w:r>
      <w:r w:rsidR="005F2353" w:rsidRPr="007B4D70">
        <w:rPr>
          <w:rFonts w:ascii="Times New Roman" w:hAnsi="Times New Roman" w:cs="Times New Roman"/>
          <w:sz w:val="24"/>
          <w:szCs w:val="24"/>
        </w:rPr>
        <w:t xml:space="preserve">his </w:t>
      </w:r>
      <w:r w:rsidR="00243809">
        <w:rPr>
          <w:rFonts w:ascii="Times New Roman" w:hAnsi="Times New Roman" w:cs="Times New Roman"/>
          <w:sz w:val="24"/>
          <w:szCs w:val="24"/>
        </w:rPr>
        <w:t xml:space="preserve">college </w:t>
      </w:r>
      <w:r w:rsidR="005F2353" w:rsidRPr="007B4D70">
        <w:rPr>
          <w:rFonts w:ascii="Times New Roman" w:hAnsi="Times New Roman" w:cs="Times New Roman"/>
          <w:sz w:val="24"/>
          <w:szCs w:val="24"/>
        </w:rPr>
        <w:t>mentor</w:t>
      </w:r>
      <w:r w:rsidR="00FF3A79">
        <w:rPr>
          <w:rFonts w:ascii="Times New Roman" w:hAnsi="Times New Roman" w:cs="Times New Roman"/>
          <w:sz w:val="24"/>
          <w:szCs w:val="24"/>
        </w:rPr>
        <w:t>, Maurice Dobb</w:t>
      </w:r>
      <w:r w:rsidR="005F2353" w:rsidRPr="007B4D70">
        <w:rPr>
          <w:rFonts w:ascii="Times New Roman" w:hAnsi="Times New Roman" w:cs="Times New Roman"/>
          <w:sz w:val="24"/>
          <w:szCs w:val="24"/>
        </w:rPr>
        <w:t>.</w:t>
      </w:r>
      <w:r w:rsidR="00985FD5" w:rsidRPr="007B4D70">
        <w:rPr>
          <w:rFonts w:ascii="Times New Roman" w:hAnsi="Times New Roman" w:cs="Times New Roman"/>
          <w:sz w:val="24"/>
          <w:szCs w:val="24"/>
        </w:rPr>
        <w:t xml:space="preserve"> Indeed, </w:t>
      </w:r>
      <w:r w:rsidR="00FF3A79">
        <w:rPr>
          <w:rFonts w:ascii="Times New Roman" w:hAnsi="Times New Roman" w:cs="Times New Roman"/>
          <w:sz w:val="24"/>
          <w:szCs w:val="24"/>
        </w:rPr>
        <w:t>Dobb’s contribution has been highly appreciated by Sen (e.g. Sen 1987</w:t>
      </w:r>
      <w:r w:rsidR="00FF48FC">
        <w:rPr>
          <w:rFonts w:ascii="Times New Roman" w:hAnsi="Times New Roman" w:cs="Times New Roman"/>
          <w:sz w:val="24"/>
          <w:szCs w:val="24"/>
        </w:rPr>
        <w:t>,</w:t>
      </w:r>
      <w:r w:rsidR="00FF3A79">
        <w:rPr>
          <w:rFonts w:ascii="Times New Roman" w:hAnsi="Times New Roman" w:cs="Times New Roman"/>
          <w:sz w:val="24"/>
          <w:szCs w:val="24"/>
        </w:rPr>
        <w:t xml:space="preserve"> 2003). </w:t>
      </w:r>
      <w:r w:rsidR="00EE1BC5" w:rsidRPr="007B4D70">
        <w:rPr>
          <w:rFonts w:ascii="Times New Roman" w:hAnsi="Times New Roman" w:cs="Times New Roman"/>
          <w:sz w:val="24"/>
          <w:szCs w:val="24"/>
        </w:rPr>
        <w:t xml:space="preserve">What follows is </w:t>
      </w:r>
      <w:r w:rsidR="00243809">
        <w:rPr>
          <w:rFonts w:ascii="Times New Roman" w:hAnsi="Times New Roman" w:cs="Times New Roman"/>
          <w:sz w:val="24"/>
          <w:szCs w:val="24"/>
        </w:rPr>
        <w:t>an investigation of</w:t>
      </w:r>
      <w:r w:rsidR="0043163E" w:rsidRPr="007B4D70">
        <w:rPr>
          <w:rFonts w:ascii="Times New Roman" w:hAnsi="Times New Roman" w:cs="Times New Roman"/>
          <w:sz w:val="24"/>
          <w:szCs w:val="24"/>
        </w:rPr>
        <w:t xml:space="preserve"> how Dobb’s work </w:t>
      </w:r>
      <w:r w:rsidR="00243809">
        <w:rPr>
          <w:rFonts w:ascii="Times New Roman" w:hAnsi="Times New Roman" w:cs="Times New Roman"/>
          <w:sz w:val="24"/>
          <w:szCs w:val="24"/>
        </w:rPr>
        <w:t>influenced</w:t>
      </w:r>
      <w:r w:rsidR="00EE1BC5" w:rsidRPr="007B4D70">
        <w:rPr>
          <w:rFonts w:ascii="Times New Roman" w:hAnsi="Times New Roman" w:cs="Times New Roman"/>
          <w:sz w:val="24"/>
          <w:szCs w:val="24"/>
        </w:rPr>
        <w:t xml:space="preserve"> Sen’s</w:t>
      </w:r>
      <w:r w:rsidR="0043163E" w:rsidRPr="007B4D70">
        <w:rPr>
          <w:rFonts w:ascii="Times New Roman" w:hAnsi="Times New Roman" w:cs="Times New Roman"/>
          <w:sz w:val="24"/>
          <w:szCs w:val="24"/>
        </w:rPr>
        <w:t xml:space="preserve"> emphasis on concrete cases, their description and </w:t>
      </w:r>
      <w:r w:rsidR="00DC6878" w:rsidRPr="007B4D70">
        <w:rPr>
          <w:rFonts w:ascii="Times New Roman" w:hAnsi="Times New Roman" w:cs="Times New Roman"/>
          <w:sz w:val="24"/>
          <w:szCs w:val="24"/>
        </w:rPr>
        <w:t>valuation</w:t>
      </w:r>
      <w:r w:rsidR="0043163E" w:rsidRPr="007B4D70">
        <w:rPr>
          <w:rFonts w:ascii="Times New Roman" w:hAnsi="Times New Roman" w:cs="Times New Roman"/>
          <w:sz w:val="24"/>
          <w:szCs w:val="24"/>
        </w:rPr>
        <w:t xml:space="preserve"> process</w:t>
      </w:r>
      <w:r w:rsidR="00EE1BC5" w:rsidRPr="007B4D70">
        <w:rPr>
          <w:rFonts w:ascii="Times New Roman" w:hAnsi="Times New Roman" w:cs="Times New Roman"/>
          <w:sz w:val="24"/>
          <w:szCs w:val="24"/>
        </w:rPr>
        <w:t>.</w:t>
      </w:r>
    </w:p>
    <w:p w14:paraId="7455B111" w14:textId="77777777" w:rsidR="00980C64" w:rsidRPr="007B4D70" w:rsidRDefault="00980C64" w:rsidP="007B61C4">
      <w:pPr>
        <w:spacing w:after="0" w:line="360" w:lineRule="auto"/>
        <w:jc w:val="both"/>
        <w:rPr>
          <w:rFonts w:ascii="Times New Roman" w:hAnsi="Times New Roman" w:cs="Times New Roman"/>
          <w:sz w:val="24"/>
          <w:szCs w:val="24"/>
        </w:rPr>
      </w:pPr>
    </w:p>
    <w:p w14:paraId="1676D902" w14:textId="77777777" w:rsidR="00EE28F7" w:rsidRPr="007B4D70" w:rsidRDefault="00E90008" w:rsidP="007B61C4">
      <w:pPr>
        <w:spacing w:after="0" w:line="360" w:lineRule="auto"/>
        <w:jc w:val="both"/>
        <w:rPr>
          <w:rFonts w:ascii="Times New Roman" w:hAnsi="Times New Roman" w:cs="Times New Roman"/>
          <w:i/>
          <w:sz w:val="24"/>
          <w:szCs w:val="24"/>
        </w:rPr>
      </w:pPr>
      <w:r w:rsidRPr="007B4D70">
        <w:rPr>
          <w:rFonts w:ascii="Times New Roman" w:hAnsi="Times New Roman" w:cs="Times New Roman"/>
          <w:i/>
          <w:sz w:val="24"/>
          <w:szCs w:val="24"/>
        </w:rPr>
        <w:t xml:space="preserve">Descriptive </w:t>
      </w:r>
      <w:r w:rsidR="008F1E82" w:rsidRPr="007B4D70">
        <w:rPr>
          <w:rFonts w:ascii="Times New Roman" w:hAnsi="Times New Roman" w:cs="Times New Roman"/>
          <w:i/>
          <w:sz w:val="24"/>
          <w:szCs w:val="24"/>
        </w:rPr>
        <w:t>R</w:t>
      </w:r>
      <w:r w:rsidRPr="007B4D70">
        <w:rPr>
          <w:rFonts w:ascii="Times New Roman" w:hAnsi="Times New Roman" w:cs="Times New Roman"/>
          <w:i/>
          <w:sz w:val="24"/>
          <w:szCs w:val="24"/>
        </w:rPr>
        <w:t>ichness</w:t>
      </w:r>
      <w:r w:rsidR="00980C64" w:rsidRPr="007B4D70">
        <w:rPr>
          <w:rFonts w:ascii="Times New Roman" w:hAnsi="Times New Roman" w:cs="Times New Roman"/>
          <w:i/>
          <w:sz w:val="24"/>
          <w:szCs w:val="24"/>
        </w:rPr>
        <w:t xml:space="preserve"> &amp; </w:t>
      </w:r>
      <w:r w:rsidR="008F1E82" w:rsidRPr="007B4D70">
        <w:rPr>
          <w:rFonts w:ascii="Times New Roman" w:hAnsi="Times New Roman" w:cs="Times New Roman"/>
          <w:i/>
          <w:sz w:val="24"/>
          <w:szCs w:val="24"/>
        </w:rPr>
        <w:t>P</w:t>
      </w:r>
      <w:r w:rsidR="00EB26ED" w:rsidRPr="007B4D70">
        <w:rPr>
          <w:rFonts w:ascii="Times New Roman" w:hAnsi="Times New Roman" w:cs="Times New Roman"/>
          <w:i/>
          <w:sz w:val="24"/>
          <w:szCs w:val="24"/>
        </w:rPr>
        <w:t xml:space="preserve">lural </w:t>
      </w:r>
      <w:r w:rsidR="008F1E82" w:rsidRPr="007B4D70">
        <w:rPr>
          <w:rFonts w:ascii="Times New Roman" w:hAnsi="Times New Roman" w:cs="Times New Roman"/>
          <w:i/>
          <w:sz w:val="24"/>
          <w:szCs w:val="24"/>
        </w:rPr>
        <w:t>V</w:t>
      </w:r>
      <w:r w:rsidR="00EB26ED" w:rsidRPr="007B4D70">
        <w:rPr>
          <w:rFonts w:ascii="Times New Roman" w:hAnsi="Times New Roman" w:cs="Times New Roman"/>
          <w:i/>
          <w:sz w:val="24"/>
          <w:szCs w:val="24"/>
        </w:rPr>
        <w:t>alues</w:t>
      </w:r>
    </w:p>
    <w:p w14:paraId="686FD0B4" w14:textId="77777777" w:rsidR="00127ED3" w:rsidRPr="007B4D70" w:rsidRDefault="00127ED3"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Sen’s interpretation of description is represented in </w:t>
      </w:r>
      <w:r w:rsidR="00243809">
        <w:rPr>
          <w:rFonts w:ascii="Times New Roman" w:hAnsi="Times New Roman" w:cs="Times New Roman"/>
          <w:sz w:val="24"/>
          <w:szCs w:val="24"/>
        </w:rPr>
        <w:t>the</w:t>
      </w:r>
      <w:r w:rsidRPr="007B4D70">
        <w:rPr>
          <w:rFonts w:ascii="Times New Roman" w:hAnsi="Times New Roman" w:cs="Times New Roman"/>
          <w:sz w:val="24"/>
          <w:szCs w:val="24"/>
        </w:rPr>
        <w:t xml:space="preserve"> paper </w:t>
      </w:r>
      <w:r w:rsidR="006129B0" w:rsidRPr="007B4D70">
        <w:rPr>
          <w:rFonts w:ascii="Times New Roman" w:hAnsi="Times New Roman" w:cs="Times New Roman"/>
          <w:sz w:val="24"/>
          <w:szCs w:val="24"/>
        </w:rPr>
        <w:t>‘</w:t>
      </w:r>
      <w:r w:rsidRPr="007B4D70">
        <w:rPr>
          <w:rFonts w:ascii="Times New Roman" w:hAnsi="Times New Roman" w:cs="Times New Roman"/>
          <w:sz w:val="24"/>
          <w:szCs w:val="24"/>
        </w:rPr>
        <w:t>Description as Choice</w:t>
      </w:r>
      <w:r w:rsidR="006129B0" w:rsidRPr="007B4D70">
        <w:rPr>
          <w:rFonts w:ascii="Times New Roman" w:hAnsi="Times New Roman" w:cs="Times New Roman"/>
          <w:sz w:val="24"/>
          <w:szCs w:val="24"/>
        </w:rPr>
        <w:t>’</w:t>
      </w:r>
      <w:r w:rsidRPr="007B4D70">
        <w:rPr>
          <w:rFonts w:ascii="Times New Roman" w:hAnsi="Times New Roman" w:cs="Times New Roman"/>
          <w:sz w:val="24"/>
          <w:szCs w:val="24"/>
        </w:rPr>
        <w:t xml:space="preserve"> (Sen 1980)</w:t>
      </w:r>
      <w:r w:rsidR="00243809">
        <w:rPr>
          <w:rFonts w:ascii="Times New Roman" w:hAnsi="Times New Roman" w:cs="Times New Roman"/>
          <w:sz w:val="24"/>
          <w:szCs w:val="24"/>
        </w:rPr>
        <w:t>, at the start of which</w:t>
      </w:r>
      <w:r w:rsidRPr="007B4D70">
        <w:rPr>
          <w:rFonts w:ascii="Times New Roman" w:hAnsi="Times New Roman" w:cs="Times New Roman"/>
          <w:sz w:val="24"/>
          <w:szCs w:val="24"/>
        </w:rPr>
        <w:t xml:space="preserve"> </w:t>
      </w:r>
      <w:r w:rsidR="00243809">
        <w:rPr>
          <w:rFonts w:ascii="Times New Roman" w:hAnsi="Times New Roman" w:cs="Times New Roman"/>
          <w:sz w:val="24"/>
          <w:szCs w:val="24"/>
        </w:rPr>
        <w:t>h</w:t>
      </w:r>
      <w:r w:rsidR="008A0347" w:rsidRPr="007B4D70">
        <w:rPr>
          <w:rFonts w:ascii="Times New Roman" w:hAnsi="Times New Roman" w:cs="Times New Roman"/>
          <w:sz w:val="24"/>
          <w:szCs w:val="24"/>
        </w:rPr>
        <w:t xml:space="preserve">e </w:t>
      </w:r>
      <w:r w:rsidR="00243809">
        <w:rPr>
          <w:rFonts w:ascii="Times New Roman" w:hAnsi="Times New Roman" w:cs="Times New Roman"/>
          <w:sz w:val="24"/>
          <w:szCs w:val="24"/>
        </w:rPr>
        <w:t>observes</w:t>
      </w:r>
      <w:r w:rsidR="00A113D4" w:rsidRPr="007B4D70">
        <w:rPr>
          <w:rFonts w:ascii="Times New Roman" w:hAnsi="Times New Roman" w:cs="Times New Roman"/>
          <w:sz w:val="24"/>
          <w:szCs w:val="24"/>
        </w:rPr>
        <w:t xml:space="preserve"> that</w:t>
      </w:r>
      <w:r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w:t>
      </w:r>
      <w:r w:rsidRPr="007B4D70">
        <w:rPr>
          <w:rFonts w:ascii="Times New Roman" w:hAnsi="Times New Roman" w:cs="Times New Roman"/>
          <w:sz w:val="24"/>
          <w:szCs w:val="24"/>
        </w:rPr>
        <w:t xml:space="preserve">[d]escription isn’t just observing and reporting; it involves the exercise </w:t>
      </w:r>
      <w:r w:rsidR="00A113D4" w:rsidRPr="007B4D70">
        <w:rPr>
          <w:rFonts w:ascii="Times New Roman" w:hAnsi="Times New Roman" w:cs="Times New Roman"/>
          <w:sz w:val="24"/>
          <w:szCs w:val="24"/>
        </w:rPr>
        <w:t>…</w:t>
      </w:r>
      <w:r w:rsidRPr="007B4D70">
        <w:rPr>
          <w:rFonts w:ascii="Times New Roman" w:hAnsi="Times New Roman" w:cs="Times New Roman"/>
          <w:sz w:val="24"/>
          <w:szCs w:val="24"/>
        </w:rPr>
        <w:t xml:space="preserve"> of selection</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1980, p.</w:t>
      </w:r>
      <w:r w:rsidRPr="007B4D70">
        <w:rPr>
          <w:rFonts w:ascii="Times New Roman" w:hAnsi="Times New Roman" w:cs="Times New Roman"/>
          <w:sz w:val="24"/>
          <w:szCs w:val="24"/>
        </w:rPr>
        <w:t xml:space="preserve"> </w:t>
      </w:r>
      <w:r w:rsidR="00A113D4" w:rsidRPr="007B4D70">
        <w:rPr>
          <w:rFonts w:ascii="Times New Roman" w:hAnsi="Times New Roman" w:cs="Times New Roman"/>
          <w:sz w:val="24"/>
          <w:szCs w:val="24"/>
        </w:rPr>
        <w:t>353)</w:t>
      </w:r>
      <w:r w:rsidR="00243809">
        <w:rPr>
          <w:rFonts w:ascii="Times New Roman" w:hAnsi="Times New Roman" w:cs="Times New Roman"/>
          <w:sz w:val="24"/>
          <w:szCs w:val="24"/>
        </w:rPr>
        <w:t>.</w:t>
      </w:r>
      <w:r w:rsidR="00A113D4" w:rsidRPr="007B4D70">
        <w:rPr>
          <w:rFonts w:ascii="Times New Roman" w:hAnsi="Times New Roman" w:cs="Times New Roman"/>
          <w:sz w:val="24"/>
          <w:szCs w:val="24"/>
        </w:rPr>
        <w:t xml:space="preserve"> </w:t>
      </w:r>
      <w:r w:rsidR="00243809">
        <w:rPr>
          <w:rFonts w:ascii="Times New Roman" w:hAnsi="Times New Roman" w:cs="Times New Roman"/>
          <w:sz w:val="24"/>
          <w:szCs w:val="24"/>
        </w:rPr>
        <w:t>So</w:t>
      </w:r>
      <w:r w:rsidR="00A113D4" w:rsidRPr="007B4D70">
        <w:rPr>
          <w:rFonts w:ascii="Times New Roman" w:hAnsi="Times New Roman" w:cs="Times New Roman"/>
          <w:sz w:val="24"/>
          <w:szCs w:val="24"/>
        </w:rPr>
        <w:t xml:space="preserve"> long as description is the exercise of selection, a good descript</w:t>
      </w:r>
      <w:r w:rsidR="00AD57EC">
        <w:rPr>
          <w:rFonts w:ascii="Times New Roman" w:hAnsi="Times New Roman" w:cs="Times New Roman"/>
          <w:sz w:val="24"/>
          <w:szCs w:val="24"/>
        </w:rPr>
        <w:t>ion requires the relevance</w:t>
      </w:r>
      <w:r w:rsidR="008A0347" w:rsidRPr="007B4D70">
        <w:rPr>
          <w:rFonts w:ascii="Times New Roman" w:hAnsi="Times New Roman" w:cs="Times New Roman"/>
          <w:sz w:val="24"/>
          <w:szCs w:val="24"/>
        </w:rPr>
        <w:t xml:space="preserve"> of the subject matter</w:t>
      </w:r>
      <w:r w:rsidR="00A113D4" w:rsidRPr="007B4D70">
        <w:rPr>
          <w:rFonts w:ascii="Times New Roman" w:hAnsi="Times New Roman" w:cs="Times New Roman"/>
          <w:sz w:val="24"/>
          <w:szCs w:val="24"/>
        </w:rPr>
        <w:t xml:space="preserve">. </w:t>
      </w:r>
      <w:r w:rsidR="008A0347" w:rsidRPr="007B4D70">
        <w:rPr>
          <w:rFonts w:ascii="Times New Roman" w:hAnsi="Times New Roman" w:cs="Times New Roman"/>
          <w:sz w:val="24"/>
          <w:szCs w:val="24"/>
        </w:rPr>
        <w:t>It leads to</w:t>
      </w:r>
      <w:r w:rsidR="0020373A" w:rsidRPr="007B4D70">
        <w:rPr>
          <w:rFonts w:ascii="Times New Roman" w:hAnsi="Times New Roman" w:cs="Times New Roman"/>
          <w:sz w:val="24"/>
          <w:szCs w:val="24"/>
        </w:rPr>
        <w:t xml:space="preserve"> a loss of information</w:t>
      </w:r>
      <w:r w:rsidR="008A0347" w:rsidRPr="007B4D70">
        <w:rPr>
          <w:rFonts w:ascii="Times New Roman" w:hAnsi="Times New Roman" w:cs="Times New Roman"/>
          <w:sz w:val="24"/>
          <w:szCs w:val="24"/>
        </w:rPr>
        <w:t xml:space="preserve"> </w:t>
      </w:r>
      <w:r w:rsidR="00243809">
        <w:rPr>
          <w:rFonts w:ascii="Times New Roman" w:hAnsi="Times New Roman" w:cs="Times New Roman"/>
          <w:sz w:val="24"/>
          <w:szCs w:val="24"/>
        </w:rPr>
        <w:t>but</w:t>
      </w:r>
      <w:r w:rsidR="008A0347" w:rsidRPr="007B4D70">
        <w:rPr>
          <w:rFonts w:ascii="Times New Roman" w:hAnsi="Times New Roman" w:cs="Times New Roman"/>
          <w:sz w:val="24"/>
          <w:szCs w:val="24"/>
        </w:rPr>
        <w:t xml:space="preserve">, at the same time, </w:t>
      </w:r>
      <w:r w:rsidR="0020373A" w:rsidRPr="007B4D70">
        <w:rPr>
          <w:rFonts w:ascii="Times New Roman" w:hAnsi="Times New Roman" w:cs="Times New Roman"/>
          <w:sz w:val="24"/>
          <w:szCs w:val="24"/>
        </w:rPr>
        <w:t>a gain of focus (Sen 1978)</w:t>
      </w:r>
      <w:r w:rsidR="007E45A7" w:rsidRPr="007B4D70">
        <w:rPr>
          <w:rFonts w:ascii="Times New Roman" w:hAnsi="Times New Roman" w:cs="Times New Roman"/>
          <w:sz w:val="24"/>
          <w:szCs w:val="24"/>
        </w:rPr>
        <w:t xml:space="preserve">. </w:t>
      </w:r>
      <w:r w:rsidR="008418DF">
        <w:rPr>
          <w:rFonts w:ascii="Times New Roman" w:hAnsi="Times New Roman" w:cs="Times New Roman"/>
          <w:sz w:val="24"/>
          <w:szCs w:val="24"/>
        </w:rPr>
        <w:t>This</w:t>
      </w:r>
      <w:r w:rsidR="008A0347" w:rsidRPr="007B4D70">
        <w:rPr>
          <w:rFonts w:ascii="Times New Roman" w:hAnsi="Times New Roman" w:cs="Times New Roman"/>
          <w:sz w:val="24"/>
          <w:szCs w:val="24"/>
        </w:rPr>
        <w:t xml:space="preserve"> view</w:t>
      </w:r>
      <w:r w:rsidR="00A113D4" w:rsidRPr="007B4D70">
        <w:rPr>
          <w:rFonts w:ascii="Times New Roman" w:hAnsi="Times New Roman" w:cs="Times New Roman"/>
          <w:sz w:val="24"/>
          <w:szCs w:val="24"/>
        </w:rPr>
        <w:t xml:space="preserve"> seems</w:t>
      </w:r>
      <w:r w:rsidR="00D55463" w:rsidRPr="007B4D70">
        <w:rPr>
          <w:rFonts w:ascii="Times New Roman" w:hAnsi="Times New Roman" w:cs="Times New Roman"/>
          <w:sz w:val="24"/>
          <w:szCs w:val="24"/>
        </w:rPr>
        <w:t xml:space="preserve"> to</w:t>
      </w:r>
      <w:r w:rsidR="00A113D4" w:rsidRPr="007B4D70">
        <w:rPr>
          <w:rFonts w:ascii="Times New Roman" w:hAnsi="Times New Roman" w:cs="Times New Roman"/>
          <w:sz w:val="24"/>
          <w:szCs w:val="24"/>
        </w:rPr>
        <w:t xml:space="preserve"> </w:t>
      </w:r>
      <w:r w:rsidR="00711567">
        <w:rPr>
          <w:rFonts w:ascii="Times New Roman" w:hAnsi="Times New Roman" w:cs="Times New Roman"/>
          <w:sz w:val="24"/>
          <w:szCs w:val="24"/>
        </w:rPr>
        <w:t>link closely to</w:t>
      </w:r>
      <w:r w:rsidR="008418DF">
        <w:rPr>
          <w:rFonts w:ascii="Times New Roman" w:hAnsi="Times New Roman" w:cs="Times New Roman"/>
          <w:sz w:val="24"/>
          <w:szCs w:val="24"/>
        </w:rPr>
        <w:t xml:space="preserve"> </w:t>
      </w:r>
      <w:r w:rsidR="00A113D4" w:rsidRPr="007B4D70">
        <w:rPr>
          <w:rFonts w:ascii="Times New Roman" w:hAnsi="Times New Roman" w:cs="Times New Roman"/>
          <w:sz w:val="24"/>
          <w:szCs w:val="24"/>
        </w:rPr>
        <w:t>Dobb</w:t>
      </w:r>
      <w:r w:rsidR="008418DF">
        <w:rPr>
          <w:rFonts w:ascii="Times New Roman" w:hAnsi="Times New Roman" w:cs="Times New Roman"/>
          <w:sz w:val="24"/>
          <w:szCs w:val="24"/>
        </w:rPr>
        <w:t xml:space="preserve">’s </w:t>
      </w:r>
      <w:r w:rsidR="000D75F8">
        <w:rPr>
          <w:rFonts w:ascii="Times New Roman" w:hAnsi="Times New Roman" w:cs="Times New Roman"/>
          <w:sz w:val="24"/>
          <w:szCs w:val="24"/>
        </w:rPr>
        <w:t xml:space="preserve">cautionary </w:t>
      </w:r>
      <w:r w:rsidR="008418DF">
        <w:rPr>
          <w:rFonts w:ascii="Times New Roman" w:hAnsi="Times New Roman" w:cs="Times New Roman"/>
          <w:sz w:val="24"/>
          <w:szCs w:val="24"/>
        </w:rPr>
        <w:t xml:space="preserve">statement </w:t>
      </w:r>
      <w:r w:rsidR="00711567">
        <w:rPr>
          <w:rFonts w:ascii="Times New Roman" w:hAnsi="Times New Roman" w:cs="Times New Roman"/>
          <w:sz w:val="24"/>
          <w:szCs w:val="24"/>
        </w:rPr>
        <w:t xml:space="preserve">in constructing </w:t>
      </w:r>
      <w:r w:rsidR="00434816">
        <w:rPr>
          <w:rFonts w:ascii="Times New Roman" w:hAnsi="Times New Roman" w:cs="Times New Roman"/>
          <w:sz w:val="24"/>
          <w:szCs w:val="24"/>
        </w:rPr>
        <w:t xml:space="preserve">a </w:t>
      </w:r>
      <w:r w:rsidR="00711567">
        <w:rPr>
          <w:rFonts w:ascii="Times New Roman" w:hAnsi="Times New Roman" w:cs="Times New Roman"/>
          <w:sz w:val="24"/>
          <w:szCs w:val="24"/>
        </w:rPr>
        <w:t>model:</w:t>
      </w:r>
    </w:p>
    <w:p w14:paraId="24A68553" w14:textId="77777777" w:rsidR="00CB35D3" w:rsidRPr="007B4D70" w:rsidRDefault="00CB35D3" w:rsidP="007B61C4">
      <w:pPr>
        <w:spacing w:after="0" w:line="360" w:lineRule="auto"/>
        <w:ind w:left="284" w:right="282"/>
        <w:jc w:val="both"/>
        <w:rPr>
          <w:rFonts w:ascii="Times New Roman" w:hAnsi="Times New Roman" w:cs="Times New Roman"/>
          <w:sz w:val="24"/>
          <w:szCs w:val="24"/>
        </w:rPr>
      </w:pPr>
      <w:r w:rsidRPr="007B4D70">
        <w:rPr>
          <w:rFonts w:ascii="Times New Roman" w:hAnsi="Times New Roman" w:cs="Times New Roman"/>
          <w:sz w:val="24"/>
          <w:szCs w:val="24"/>
        </w:rPr>
        <w:t xml:space="preserve">In choosing one structure in preference to another, the model-builder is not only providing a scaffolding or framework within which human thought can operate, but is laying emphasis upon certain factors and relationships and excluding others or casting them into the shadows; and in doing so he can be judged to be distorting or illuminating reality, and thus </w:t>
      </w:r>
      <w:r w:rsidR="008418DF">
        <w:rPr>
          <w:rFonts w:ascii="Times New Roman" w:hAnsi="Times New Roman" w:cs="Times New Roman"/>
          <w:sz w:val="24"/>
          <w:szCs w:val="24"/>
        </w:rPr>
        <w:t>…</w:t>
      </w:r>
      <w:r w:rsidRPr="007B4D70">
        <w:rPr>
          <w:rFonts w:ascii="Times New Roman" w:hAnsi="Times New Roman" w:cs="Times New Roman"/>
          <w:sz w:val="24"/>
          <w:szCs w:val="24"/>
        </w:rPr>
        <w:t xml:space="preserve"> illuminating some corners or facet of reality, or certain situations that recur, at the same time as he is obscuring, or totally</w:t>
      </w:r>
      <w:r w:rsidR="00CF29DF">
        <w:rPr>
          <w:rFonts w:ascii="Times New Roman" w:hAnsi="Times New Roman" w:cs="Times New Roman"/>
          <w:sz w:val="24"/>
          <w:szCs w:val="24"/>
        </w:rPr>
        <w:t xml:space="preserve"> concealing, others (Dobb 1973, p.</w:t>
      </w:r>
      <w:r w:rsidRPr="007B4D70">
        <w:rPr>
          <w:rFonts w:ascii="Times New Roman" w:hAnsi="Times New Roman" w:cs="Times New Roman"/>
          <w:sz w:val="24"/>
          <w:szCs w:val="24"/>
        </w:rPr>
        <w:t xml:space="preserve"> 7)</w:t>
      </w:r>
      <w:r w:rsidR="000936C8">
        <w:rPr>
          <w:rFonts w:ascii="Times New Roman" w:hAnsi="Times New Roman" w:cs="Times New Roman"/>
          <w:sz w:val="24"/>
          <w:szCs w:val="24"/>
        </w:rPr>
        <w:t>.</w:t>
      </w:r>
    </w:p>
    <w:p w14:paraId="23558544" w14:textId="77777777" w:rsidR="0043163E" w:rsidRPr="007B4D70" w:rsidRDefault="00711567"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0D75F8">
        <w:rPr>
          <w:rFonts w:ascii="Times New Roman" w:hAnsi="Times New Roman" w:cs="Times New Roman"/>
          <w:sz w:val="24"/>
          <w:szCs w:val="24"/>
        </w:rPr>
        <w:t xml:space="preserve">view </w:t>
      </w:r>
      <w:r>
        <w:rPr>
          <w:rFonts w:ascii="Times New Roman" w:hAnsi="Times New Roman" w:cs="Times New Roman"/>
          <w:sz w:val="24"/>
          <w:szCs w:val="24"/>
        </w:rPr>
        <w:t>corresponds to</w:t>
      </w:r>
      <w:r w:rsidR="002E4433" w:rsidRPr="007B4D70">
        <w:rPr>
          <w:rFonts w:ascii="Times New Roman" w:hAnsi="Times New Roman" w:cs="Times New Roman"/>
          <w:sz w:val="24"/>
          <w:szCs w:val="24"/>
        </w:rPr>
        <w:t xml:space="preserve"> Sen’s interpretation of description as selection</w:t>
      </w:r>
      <w:r w:rsidR="0043163E" w:rsidRPr="007B4D70">
        <w:rPr>
          <w:rFonts w:ascii="Times New Roman" w:hAnsi="Times New Roman" w:cs="Times New Roman"/>
          <w:sz w:val="24"/>
          <w:szCs w:val="24"/>
        </w:rPr>
        <w:t xml:space="preserve"> which both emphasises/illustrates and excludes/distorts reality</w:t>
      </w:r>
      <w:r w:rsidR="002E4433" w:rsidRPr="007B4D70">
        <w:rPr>
          <w:rFonts w:ascii="Times New Roman" w:hAnsi="Times New Roman" w:cs="Times New Roman"/>
          <w:sz w:val="24"/>
          <w:szCs w:val="24"/>
        </w:rPr>
        <w:t xml:space="preserve">. </w:t>
      </w:r>
    </w:p>
    <w:p w14:paraId="22E63974" w14:textId="77777777" w:rsidR="008A0347" w:rsidRPr="007B4D70" w:rsidRDefault="00434816"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T</w:t>
      </w:r>
      <w:r w:rsidRPr="007B4D70">
        <w:rPr>
          <w:rFonts w:ascii="Times New Roman" w:hAnsi="Times New Roman" w:cs="Times New Roman"/>
          <w:sz w:val="24"/>
          <w:szCs w:val="24"/>
        </w:rPr>
        <w:t xml:space="preserve">o the extent that </w:t>
      </w:r>
      <w:r>
        <w:rPr>
          <w:rFonts w:ascii="Times New Roman" w:hAnsi="Times New Roman" w:cs="Times New Roman"/>
          <w:sz w:val="24"/>
          <w:szCs w:val="24"/>
        </w:rPr>
        <w:t>description</w:t>
      </w:r>
      <w:r w:rsidRPr="007B4D70">
        <w:rPr>
          <w:rFonts w:ascii="Times New Roman" w:hAnsi="Times New Roman" w:cs="Times New Roman"/>
          <w:sz w:val="24"/>
          <w:szCs w:val="24"/>
        </w:rPr>
        <w:t xml:space="preserve"> is subject to the bias of selection</w:t>
      </w:r>
      <w:r>
        <w:rPr>
          <w:rFonts w:ascii="Times New Roman" w:hAnsi="Times New Roman" w:cs="Times New Roman"/>
          <w:sz w:val="24"/>
          <w:szCs w:val="24"/>
        </w:rPr>
        <w:t>, any description is value-laden</w:t>
      </w:r>
      <w:r w:rsidRPr="007B4D70">
        <w:rPr>
          <w:rFonts w:ascii="Times New Roman" w:hAnsi="Times New Roman" w:cs="Times New Roman"/>
          <w:sz w:val="24"/>
          <w:szCs w:val="24"/>
        </w:rPr>
        <w:t>.</w:t>
      </w:r>
      <w:r w:rsidR="007839EC">
        <w:rPr>
          <w:rStyle w:val="ad"/>
          <w:rFonts w:ascii="Times New Roman" w:hAnsi="Times New Roman" w:cs="Times New Roman"/>
          <w:sz w:val="24"/>
          <w:szCs w:val="24"/>
        </w:rPr>
        <w:footnoteReference w:id="8"/>
      </w:r>
      <w:r>
        <w:rPr>
          <w:rFonts w:ascii="Times New Roman" w:hAnsi="Times New Roman" w:cs="Times New Roman"/>
          <w:sz w:val="24"/>
          <w:szCs w:val="24"/>
        </w:rPr>
        <w:t xml:space="preserve"> T</w:t>
      </w:r>
      <w:r w:rsidR="00DF6AF0">
        <w:rPr>
          <w:rFonts w:ascii="Times New Roman" w:hAnsi="Times New Roman" w:cs="Times New Roman"/>
          <w:sz w:val="24"/>
          <w:szCs w:val="24"/>
        </w:rPr>
        <w:t>he inevitable connection between description and value</w:t>
      </w:r>
      <w:r>
        <w:rPr>
          <w:rFonts w:ascii="Times New Roman" w:hAnsi="Times New Roman" w:cs="Times New Roman"/>
          <w:sz w:val="24"/>
          <w:szCs w:val="24"/>
        </w:rPr>
        <w:t xml:space="preserve"> </w:t>
      </w:r>
      <w:r w:rsidR="000D75F8">
        <w:rPr>
          <w:rFonts w:ascii="Times New Roman" w:hAnsi="Times New Roman" w:cs="Times New Roman"/>
          <w:sz w:val="24"/>
          <w:szCs w:val="24"/>
        </w:rPr>
        <w:t>can be found in many parts in Dobb’s</w:t>
      </w:r>
      <w:r w:rsidR="002E4433" w:rsidRPr="007B4D70">
        <w:rPr>
          <w:rFonts w:ascii="Times New Roman" w:hAnsi="Times New Roman" w:cs="Times New Roman"/>
          <w:sz w:val="24"/>
          <w:szCs w:val="24"/>
        </w:rPr>
        <w:t xml:space="preserve"> writings</w:t>
      </w:r>
      <w:r w:rsidR="009F7175" w:rsidRPr="007B4D70">
        <w:rPr>
          <w:rFonts w:ascii="Times New Roman" w:hAnsi="Times New Roman" w:cs="Times New Roman"/>
          <w:sz w:val="24"/>
          <w:szCs w:val="24"/>
        </w:rPr>
        <w:t xml:space="preserve"> but particularly in the following sentences </w:t>
      </w:r>
      <w:r w:rsidR="000D75F8">
        <w:rPr>
          <w:rFonts w:ascii="Times New Roman" w:hAnsi="Times New Roman" w:cs="Times New Roman"/>
          <w:sz w:val="24"/>
          <w:szCs w:val="24"/>
        </w:rPr>
        <w:t>in which he proposed, instead of setting up prior principles, to provide ample factual statements and to describe concrete situations in building a theory of value:</w:t>
      </w:r>
      <w:r w:rsidR="000D75F8" w:rsidRPr="007B4D70">
        <w:rPr>
          <w:rStyle w:val="ad"/>
          <w:rFonts w:ascii="Times New Roman" w:hAnsi="Times New Roman" w:cs="Times New Roman"/>
          <w:sz w:val="24"/>
          <w:szCs w:val="24"/>
        </w:rPr>
        <w:footnoteReference w:id="9"/>
      </w:r>
      <w:r w:rsidR="000D75F8">
        <w:rPr>
          <w:rFonts w:ascii="Times New Roman" w:hAnsi="Times New Roman" w:cs="Times New Roman"/>
          <w:sz w:val="24"/>
          <w:szCs w:val="24"/>
        </w:rPr>
        <w:t xml:space="preserve"> </w:t>
      </w:r>
    </w:p>
    <w:p w14:paraId="7536D002" w14:textId="77777777" w:rsidR="00434816" w:rsidRDefault="00E8168C" w:rsidP="007B61C4">
      <w:pPr>
        <w:spacing w:after="0" w:line="360" w:lineRule="auto"/>
        <w:ind w:left="284" w:right="282"/>
        <w:jc w:val="both"/>
        <w:rPr>
          <w:rFonts w:ascii="Times New Roman" w:hAnsi="Times New Roman" w:cs="Times New Roman"/>
          <w:sz w:val="24"/>
          <w:szCs w:val="24"/>
        </w:rPr>
      </w:pPr>
      <w:r>
        <w:rPr>
          <w:rFonts w:ascii="Times New Roman" w:hAnsi="Times New Roman" w:cs="Times New Roman"/>
          <w:sz w:val="24"/>
          <w:szCs w:val="24"/>
        </w:rPr>
        <w:t>[I]</w:t>
      </w:r>
      <w:r w:rsidR="00EE1BC5" w:rsidRPr="007B4D70">
        <w:rPr>
          <w:rFonts w:ascii="Times New Roman" w:hAnsi="Times New Roman" w:cs="Times New Roman"/>
          <w:sz w:val="24"/>
          <w:szCs w:val="24"/>
        </w:rPr>
        <w:t>t seems quite possible to make a number of statements about the behaviour</w:t>
      </w:r>
      <w:r w:rsidR="0094110B" w:rsidRPr="007B4D70">
        <w:rPr>
          <w:rFonts w:ascii="Times New Roman" w:hAnsi="Times New Roman" w:cs="Times New Roman"/>
          <w:sz w:val="24"/>
          <w:szCs w:val="24"/>
        </w:rPr>
        <w:t xml:space="preserve"> …</w:t>
      </w:r>
      <w:r w:rsidR="00EE1BC5" w:rsidRPr="007B4D70">
        <w:rPr>
          <w:rFonts w:ascii="Times New Roman" w:hAnsi="Times New Roman" w:cs="Times New Roman"/>
          <w:sz w:val="24"/>
          <w:szCs w:val="24"/>
        </w:rPr>
        <w:t xml:space="preserve"> without any attention to </w:t>
      </w:r>
      <w:r w:rsidR="00EE1BC5" w:rsidRPr="007B4D70">
        <w:rPr>
          <w:rFonts w:ascii="Times New Roman" w:hAnsi="Times New Roman" w:cs="Times New Roman"/>
          <w:i/>
          <w:sz w:val="24"/>
          <w:szCs w:val="24"/>
        </w:rPr>
        <w:t>a priori</w:t>
      </w:r>
      <w:r w:rsidR="00EE1BC5" w:rsidRPr="007B4D70">
        <w:rPr>
          <w:rFonts w:ascii="Times New Roman" w:hAnsi="Times New Roman" w:cs="Times New Roman"/>
          <w:sz w:val="24"/>
          <w:szCs w:val="24"/>
        </w:rPr>
        <w:t xml:space="preserve"> considerations concerning formal adequacy. Will not the sum of such statements, if consistent and true, itself constitute our theory of value? … Why not argue, not about formal adequacy, but simply about the sort of empirical statements to be made whi</w:t>
      </w:r>
      <w:r w:rsidR="00CF29DF">
        <w:rPr>
          <w:rFonts w:ascii="Times New Roman" w:hAnsi="Times New Roman" w:cs="Times New Roman"/>
          <w:sz w:val="24"/>
          <w:szCs w:val="24"/>
        </w:rPr>
        <w:t>ch are true to fact? (Dobb 1937, pp.</w:t>
      </w:r>
      <w:r w:rsidR="00EE1BC5" w:rsidRPr="007B4D70">
        <w:rPr>
          <w:rFonts w:ascii="Times New Roman" w:hAnsi="Times New Roman" w:cs="Times New Roman"/>
          <w:sz w:val="24"/>
          <w:szCs w:val="24"/>
        </w:rPr>
        <w:t xml:space="preserve"> 3-4)</w:t>
      </w:r>
    </w:p>
    <w:p w14:paraId="52D6D7C2" w14:textId="77777777" w:rsidR="00D55463" w:rsidRPr="007B4D70" w:rsidRDefault="00434816" w:rsidP="007B61C4">
      <w:pPr>
        <w:spacing w:after="0" w:line="360" w:lineRule="auto"/>
        <w:ind w:right="-46"/>
        <w:jc w:val="both"/>
        <w:rPr>
          <w:rFonts w:ascii="Times New Roman" w:hAnsi="Times New Roman" w:cs="Times New Roman"/>
          <w:sz w:val="24"/>
          <w:szCs w:val="24"/>
        </w:rPr>
      </w:pPr>
      <w:r>
        <w:rPr>
          <w:rFonts w:ascii="Times New Roman" w:hAnsi="Times New Roman" w:cs="Times New Roman"/>
          <w:sz w:val="24"/>
          <w:szCs w:val="24"/>
        </w:rPr>
        <w:t xml:space="preserve">For Dobb, </w:t>
      </w:r>
      <w:r w:rsidR="00EE1BC5" w:rsidRPr="007B4D70">
        <w:rPr>
          <w:rFonts w:ascii="Times New Roman" w:hAnsi="Times New Roman" w:cs="Times New Roman"/>
          <w:sz w:val="24"/>
          <w:szCs w:val="24"/>
        </w:rPr>
        <w:t xml:space="preserve">values </w:t>
      </w:r>
      <w:r w:rsidR="006D44D9">
        <w:rPr>
          <w:rFonts w:ascii="Times New Roman" w:hAnsi="Times New Roman" w:cs="Times New Roman"/>
          <w:sz w:val="24"/>
          <w:szCs w:val="24"/>
        </w:rPr>
        <w:t xml:space="preserve">would </w:t>
      </w:r>
      <w:r w:rsidR="00EE1BC5" w:rsidRPr="007B4D70">
        <w:rPr>
          <w:rFonts w:ascii="Times New Roman" w:hAnsi="Times New Roman" w:cs="Times New Roman"/>
          <w:sz w:val="24"/>
          <w:szCs w:val="24"/>
        </w:rPr>
        <w:t xml:space="preserve">be </w:t>
      </w:r>
      <w:r w:rsidR="006D44D9">
        <w:rPr>
          <w:rFonts w:ascii="Times New Roman" w:hAnsi="Times New Roman" w:cs="Times New Roman"/>
          <w:sz w:val="24"/>
          <w:szCs w:val="24"/>
        </w:rPr>
        <w:t xml:space="preserve">easily </w:t>
      </w:r>
      <w:r w:rsidR="00EE1BC5" w:rsidRPr="007B4D70">
        <w:rPr>
          <w:rFonts w:ascii="Times New Roman" w:hAnsi="Times New Roman" w:cs="Times New Roman"/>
          <w:sz w:val="24"/>
          <w:szCs w:val="24"/>
        </w:rPr>
        <w:t xml:space="preserve">undermined </w:t>
      </w:r>
      <w:r w:rsidR="006D44D9">
        <w:rPr>
          <w:rFonts w:ascii="Times New Roman" w:hAnsi="Times New Roman" w:cs="Times New Roman"/>
          <w:sz w:val="24"/>
          <w:szCs w:val="24"/>
        </w:rPr>
        <w:t>without plentiful description and statements</w:t>
      </w:r>
      <w:r w:rsidR="00EE1BC5" w:rsidRPr="007B4D70">
        <w:rPr>
          <w:rFonts w:ascii="Times New Roman" w:hAnsi="Times New Roman" w:cs="Times New Roman"/>
          <w:sz w:val="24"/>
          <w:szCs w:val="24"/>
        </w:rPr>
        <w:t xml:space="preserve">, </w:t>
      </w:r>
      <w:r w:rsidR="006D44D9">
        <w:rPr>
          <w:rFonts w:ascii="Times New Roman" w:hAnsi="Times New Roman" w:cs="Times New Roman"/>
          <w:sz w:val="24"/>
          <w:szCs w:val="24"/>
        </w:rPr>
        <w:t xml:space="preserve">so that economics would </w:t>
      </w:r>
      <w:r w:rsidR="00EE1BC5" w:rsidRPr="007B4D70">
        <w:rPr>
          <w:rFonts w:ascii="Times New Roman" w:hAnsi="Times New Roman" w:cs="Times New Roman"/>
          <w:sz w:val="24"/>
          <w:szCs w:val="24"/>
        </w:rPr>
        <w:t xml:space="preserve">end up </w:t>
      </w:r>
      <w:r w:rsidR="006D44D9">
        <w:rPr>
          <w:rFonts w:ascii="Times New Roman" w:hAnsi="Times New Roman" w:cs="Times New Roman"/>
          <w:sz w:val="24"/>
          <w:szCs w:val="24"/>
        </w:rPr>
        <w:t>by</w:t>
      </w:r>
      <w:r w:rsidR="00EE1BC5" w:rsidRPr="007B4D70">
        <w:rPr>
          <w:rFonts w:ascii="Times New Roman" w:hAnsi="Times New Roman" w:cs="Times New Roman"/>
          <w:sz w:val="24"/>
          <w:szCs w:val="24"/>
        </w:rPr>
        <w:t xml:space="preserve"> simply constructing </w:t>
      </w:r>
      <w:r w:rsidR="00A879E7">
        <w:rPr>
          <w:rFonts w:ascii="Times New Roman" w:hAnsi="Times New Roman" w:cs="Times New Roman"/>
          <w:sz w:val="24"/>
          <w:szCs w:val="24"/>
        </w:rPr>
        <w:t>a formal theory based on prior principles</w:t>
      </w:r>
      <w:r w:rsidR="00EE1BC5" w:rsidRPr="007B4D70">
        <w:rPr>
          <w:rFonts w:ascii="Times New Roman" w:hAnsi="Times New Roman" w:cs="Times New Roman"/>
          <w:sz w:val="24"/>
          <w:szCs w:val="24"/>
        </w:rPr>
        <w:t>.</w:t>
      </w:r>
      <w:r w:rsidR="00A879E7">
        <w:rPr>
          <w:rFonts w:ascii="Times New Roman" w:hAnsi="Times New Roman" w:cs="Times New Roman"/>
          <w:sz w:val="24"/>
          <w:szCs w:val="24"/>
        </w:rPr>
        <w:t xml:space="preserve"> This outlook</w:t>
      </w:r>
      <w:r w:rsidR="00B479CA" w:rsidRPr="007B4D70">
        <w:rPr>
          <w:rFonts w:ascii="Times New Roman" w:hAnsi="Times New Roman" w:cs="Times New Roman"/>
          <w:sz w:val="24"/>
          <w:szCs w:val="24"/>
        </w:rPr>
        <w:t xml:space="preserve"> indeed comes down to Sen</w:t>
      </w:r>
      <w:r w:rsidR="006D44D9">
        <w:rPr>
          <w:rFonts w:ascii="Times New Roman" w:hAnsi="Times New Roman" w:cs="Times New Roman"/>
          <w:sz w:val="24"/>
          <w:szCs w:val="24"/>
        </w:rPr>
        <w:t>,</w:t>
      </w:r>
      <w:r w:rsidR="00B479CA" w:rsidRPr="007B4D70">
        <w:rPr>
          <w:rFonts w:ascii="Times New Roman" w:hAnsi="Times New Roman" w:cs="Times New Roman"/>
          <w:sz w:val="24"/>
          <w:szCs w:val="24"/>
        </w:rPr>
        <w:t xml:space="preserve"> who </w:t>
      </w:r>
      <w:r w:rsidR="006D44D9">
        <w:rPr>
          <w:rFonts w:ascii="Times New Roman" w:hAnsi="Times New Roman" w:cs="Times New Roman"/>
          <w:sz w:val="24"/>
          <w:szCs w:val="24"/>
        </w:rPr>
        <w:t>writes</w:t>
      </w:r>
      <w:r w:rsidR="00B479CA" w:rsidRPr="007B4D70">
        <w:rPr>
          <w:rFonts w:ascii="Times New Roman" w:hAnsi="Times New Roman" w:cs="Times New Roman"/>
          <w:sz w:val="24"/>
          <w:szCs w:val="24"/>
        </w:rPr>
        <w:t>:</w:t>
      </w:r>
      <w:r w:rsidR="00D55463"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w:t>
      </w:r>
      <w:r w:rsidR="00D55463" w:rsidRPr="007B4D70">
        <w:rPr>
          <w:rFonts w:ascii="Times New Roman" w:hAnsi="Times New Roman" w:cs="Times New Roman"/>
          <w:sz w:val="24"/>
          <w:szCs w:val="24"/>
        </w:rPr>
        <w:t>“richer description</w:t>
      </w:r>
      <w:r w:rsidR="006129B0" w:rsidRPr="007B4D70">
        <w:rPr>
          <w:rFonts w:ascii="Times New Roman" w:hAnsi="Times New Roman" w:cs="Times New Roman"/>
          <w:sz w:val="24"/>
          <w:szCs w:val="24"/>
        </w:rPr>
        <w:t>”</w:t>
      </w:r>
      <w:r w:rsidR="00D55463" w:rsidRPr="007B4D70">
        <w:rPr>
          <w:rFonts w:ascii="Times New Roman" w:hAnsi="Times New Roman" w:cs="Times New Roman"/>
          <w:sz w:val="24"/>
          <w:szCs w:val="24"/>
        </w:rPr>
        <w:t xml:space="preserve"> is a general directional priority that, I argue, is both important and badly neglected in contemporary economics</w:t>
      </w:r>
      <w:r w:rsidR="006129B0" w:rsidRPr="007B4D70">
        <w:rPr>
          <w:rFonts w:ascii="Times New Roman" w:hAnsi="Times New Roman" w:cs="Times New Roman"/>
          <w:sz w:val="24"/>
          <w:szCs w:val="24"/>
        </w:rPr>
        <w:t>’</w:t>
      </w:r>
      <w:r w:rsidR="00CF29DF">
        <w:rPr>
          <w:rFonts w:ascii="Times New Roman" w:hAnsi="Times New Roman" w:cs="Times New Roman"/>
          <w:sz w:val="24"/>
          <w:szCs w:val="24"/>
        </w:rPr>
        <w:t xml:space="preserve"> (Sen 2005, p.</w:t>
      </w:r>
      <w:r w:rsidR="00D55463" w:rsidRPr="007B4D70">
        <w:rPr>
          <w:rFonts w:ascii="Times New Roman" w:hAnsi="Times New Roman" w:cs="Times New Roman"/>
          <w:sz w:val="24"/>
          <w:szCs w:val="24"/>
        </w:rPr>
        <w:t xml:space="preserve"> 108).</w:t>
      </w:r>
    </w:p>
    <w:p w14:paraId="17201135" w14:textId="77777777" w:rsidR="00FF48FC" w:rsidRDefault="009F7175"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Dobb (1973) </w:t>
      </w:r>
      <w:r w:rsidR="0043163E" w:rsidRPr="007B4D70">
        <w:rPr>
          <w:rFonts w:ascii="Times New Roman" w:hAnsi="Times New Roman" w:cs="Times New Roman"/>
          <w:sz w:val="24"/>
          <w:szCs w:val="24"/>
        </w:rPr>
        <w:t xml:space="preserve">accordingly </w:t>
      </w:r>
      <w:r w:rsidRPr="007B4D70">
        <w:rPr>
          <w:rFonts w:ascii="Times New Roman" w:hAnsi="Times New Roman" w:cs="Times New Roman"/>
          <w:sz w:val="24"/>
          <w:szCs w:val="24"/>
        </w:rPr>
        <w:t xml:space="preserve">proposed </w:t>
      </w:r>
      <w:r w:rsidR="007E45A7" w:rsidRPr="007B4D70">
        <w:rPr>
          <w:rFonts w:ascii="Times New Roman" w:hAnsi="Times New Roman" w:cs="Times New Roman"/>
          <w:sz w:val="24"/>
          <w:szCs w:val="24"/>
        </w:rPr>
        <w:t xml:space="preserve">a theory of value both in </w:t>
      </w:r>
      <w:r w:rsidRPr="007B4D70">
        <w:rPr>
          <w:rFonts w:ascii="Times New Roman" w:hAnsi="Times New Roman" w:cs="Times New Roman"/>
          <w:sz w:val="24"/>
          <w:szCs w:val="24"/>
        </w:rPr>
        <w:t>the realm of</w:t>
      </w:r>
      <w:r w:rsidR="007E45A7" w:rsidRPr="007B4D70">
        <w:rPr>
          <w:rFonts w:ascii="Times New Roman" w:hAnsi="Times New Roman" w:cs="Times New Roman"/>
          <w:sz w:val="24"/>
          <w:szCs w:val="24"/>
        </w:rPr>
        <w:t xml:space="preserve"> production and welfare</w:t>
      </w:r>
      <w:r w:rsidR="006D44D9">
        <w:rPr>
          <w:rFonts w:ascii="Times New Roman" w:hAnsi="Times New Roman" w:cs="Times New Roman"/>
          <w:sz w:val="24"/>
          <w:szCs w:val="24"/>
        </w:rPr>
        <w:t>,</w:t>
      </w:r>
      <w:r w:rsidRPr="007B4D70">
        <w:rPr>
          <w:rFonts w:ascii="Times New Roman" w:hAnsi="Times New Roman" w:cs="Times New Roman"/>
          <w:sz w:val="24"/>
          <w:szCs w:val="24"/>
        </w:rPr>
        <w:t xml:space="preserve"> which Sen (1987) appreciates</w:t>
      </w:r>
      <w:r w:rsidR="007E45A7" w:rsidRPr="007B4D70">
        <w:rPr>
          <w:rFonts w:ascii="Times New Roman" w:hAnsi="Times New Roman" w:cs="Times New Roman"/>
          <w:sz w:val="24"/>
          <w:szCs w:val="24"/>
        </w:rPr>
        <w:t>.</w:t>
      </w:r>
      <w:r w:rsidR="00C03616" w:rsidRPr="007B4D70">
        <w:rPr>
          <w:rStyle w:val="ad"/>
          <w:rFonts w:ascii="Times New Roman" w:hAnsi="Times New Roman" w:cs="Times New Roman"/>
          <w:sz w:val="24"/>
          <w:szCs w:val="24"/>
        </w:rPr>
        <w:footnoteReference w:id="10"/>
      </w:r>
      <w:r w:rsidR="007E45A7" w:rsidRPr="007B4D70">
        <w:rPr>
          <w:rFonts w:ascii="Times New Roman" w:hAnsi="Times New Roman" w:cs="Times New Roman"/>
          <w:sz w:val="24"/>
          <w:szCs w:val="24"/>
        </w:rPr>
        <w:t xml:space="preserve"> On the one hand, Dobb wrote </w:t>
      </w:r>
      <w:r w:rsidR="006D44D9">
        <w:rPr>
          <w:rFonts w:ascii="Times New Roman" w:hAnsi="Times New Roman" w:cs="Times New Roman"/>
          <w:sz w:val="24"/>
          <w:szCs w:val="24"/>
        </w:rPr>
        <w:t>of</w:t>
      </w:r>
      <w:r w:rsidR="007E45A7" w:rsidRPr="007B4D70">
        <w:rPr>
          <w:rFonts w:ascii="Times New Roman" w:hAnsi="Times New Roman" w:cs="Times New Roman"/>
          <w:sz w:val="24"/>
          <w:szCs w:val="24"/>
        </w:rPr>
        <w:t xml:space="preserve"> the </w:t>
      </w:r>
      <w:r w:rsidR="007E45A7" w:rsidRPr="002F245D">
        <w:rPr>
          <w:rFonts w:ascii="Times New Roman" w:hAnsi="Times New Roman" w:cs="Times New Roman"/>
          <w:i/>
          <w:sz w:val="24"/>
          <w:szCs w:val="24"/>
        </w:rPr>
        <w:t>labour</w:t>
      </w:r>
      <w:r w:rsidR="007E45A7" w:rsidRPr="007B4D70">
        <w:rPr>
          <w:rFonts w:ascii="Times New Roman" w:hAnsi="Times New Roman" w:cs="Times New Roman"/>
          <w:sz w:val="24"/>
          <w:szCs w:val="24"/>
        </w:rPr>
        <w:t xml:space="preserve"> theory of value: </w:t>
      </w:r>
      <w:r w:rsidR="006129B0" w:rsidRPr="007B4D70">
        <w:rPr>
          <w:rFonts w:ascii="Times New Roman" w:hAnsi="Times New Roman" w:cs="Times New Roman"/>
          <w:sz w:val="24"/>
          <w:szCs w:val="24"/>
        </w:rPr>
        <w:t>‘</w:t>
      </w:r>
      <w:r w:rsidR="007E45A7" w:rsidRPr="007B4D70">
        <w:rPr>
          <w:rFonts w:ascii="Times New Roman" w:hAnsi="Times New Roman" w:cs="Times New Roman"/>
          <w:sz w:val="24"/>
          <w:szCs w:val="24"/>
        </w:rPr>
        <w:t xml:space="preserve">As such </w:t>
      </w:r>
      <w:r w:rsidR="006129B0" w:rsidRPr="007B4D70">
        <w:rPr>
          <w:rFonts w:ascii="Times New Roman" w:hAnsi="Times New Roman" w:cs="Times New Roman"/>
          <w:sz w:val="24"/>
          <w:szCs w:val="24"/>
        </w:rPr>
        <w:t>“</w:t>
      </w:r>
      <w:r w:rsidR="007E45A7" w:rsidRPr="007B4D70">
        <w:rPr>
          <w:rFonts w:ascii="Times New Roman" w:hAnsi="Times New Roman" w:cs="Times New Roman"/>
          <w:sz w:val="24"/>
          <w:szCs w:val="24"/>
        </w:rPr>
        <w:t>exploitation</w:t>
      </w:r>
      <w:r w:rsidR="006129B0" w:rsidRPr="007B4D70">
        <w:rPr>
          <w:rFonts w:ascii="Times New Roman" w:hAnsi="Times New Roman" w:cs="Times New Roman"/>
          <w:sz w:val="24"/>
          <w:szCs w:val="24"/>
        </w:rPr>
        <w:t>”</w:t>
      </w:r>
      <w:r w:rsidR="00E922D4" w:rsidRPr="007B4D70">
        <w:rPr>
          <w:rFonts w:ascii="Times New Roman" w:hAnsi="Times New Roman" w:cs="Times New Roman"/>
          <w:sz w:val="24"/>
          <w:szCs w:val="24"/>
        </w:rPr>
        <w:t xml:space="preserve"> is neither something </w:t>
      </w:r>
      <w:r w:rsidR="006129B0" w:rsidRPr="007B4D70">
        <w:rPr>
          <w:rFonts w:ascii="Times New Roman" w:hAnsi="Times New Roman" w:cs="Times New Roman"/>
          <w:sz w:val="24"/>
          <w:szCs w:val="24"/>
        </w:rPr>
        <w:t>“</w:t>
      </w:r>
      <w:r w:rsidR="007E45A7" w:rsidRPr="007B4D70">
        <w:rPr>
          <w:rFonts w:ascii="Times New Roman" w:hAnsi="Times New Roman" w:cs="Times New Roman"/>
          <w:sz w:val="24"/>
          <w:szCs w:val="24"/>
        </w:rPr>
        <w:t>metaphysical</w:t>
      </w:r>
      <w:r w:rsidR="006129B0" w:rsidRPr="007B4D70">
        <w:rPr>
          <w:rFonts w:ascii="Times New Roman" w:hAnsi="Times New Roman" w:cs="Times New Roman"/>
          <w:sz w:val="24"/>
          <w:szCs w:val="24"/>
        </w:rPr>
        <w:t>”</w:t>
      </w:r>
      <w:r w:rsidR="007E45A7" w:rsidRPr="007B4D70">
        <w:rPr>
          <w:rFonts w:ascii="Times New Roman" w:hAnsi="Times New Roman" w:cs="Times New Roman"/>
          <w:sz w:val="24"/>
          <w:szCs w:val="24"/>
        </w:rPr>
        <w:t xml:space="preserve"> nor simply an ethical judgement … it is a factual descripti</w:t>
      </w:r>
      <w:r w:rsidR="000A2FE0">
        <w:rPr>
          <w:rFonts w:ascii="Times New Roman" w:hAnsi="Times New Roman" w:cs="Times New Roman"/>
          <w:sz w:val="24"/>
          <w:szCs w:val="24"/>
        </w:rPr>
        <w:t>on of a socio-economic relation</w:t>
      </w:r>
      <w:r w:rsidR="00024CB7" w:rsidRPr="007B4D70">
        <w:rPr>
          <w:rFonts w:ascii="Times New Roman" w:hAnsi="Times New Roman" w:cs="Times New Roman"/>
          <w:sz w:val="24"/>
          <w:szCs w:val="24"/>
        </w:rPr>
        <w:t>’</w:t>
      </w:r>
      <w:r w:rsidR="007E45A7" w:rsidRPr="007B4D70">
        <w:rPr>
          <w:rFonts w:ascii="Times New Roman" w:hAnsi="Times New Roman" w:cs="Times New Roman"/>
          <w:sz w:val="24"/>
          <w:szCs w:val="24"/>
        </w:rPr>
        <w:t xml:space="preserve"> </w:t>
      </w:r>
      <w:r w:rsidR="001729DA" w:rsidRPr="007B4D70">
        <w:rPr>
          <w:rFonts w:ascii="Times New Roman" w:hAnsi="Times New Roman" w:cs="Times New Roman"/>
          <w:sz w:val="24"/>
          <w:szCs w:val="24"/>
        </w:rPr>
        <w:t>(Dobb 1973</w:t>
      </w:r>
      <w:r w:rsidR="00CF29DF">
        <w:rPr>
          <w:rFonts w:ascii="Times New Roman" w:hAnsi="Times New Roman" w:cs="Times New Roman"/>
          <w:sz w:val="24"/>
          <w:szCs w:val="24"/>
        </w:rPr>
        <w:t>, p.</w:t>
      </w:r>
      <w:r w:rsidR="007E45A7" w:rsidRPr="007B4D70">
        <w:rPr>
          <w:rFonts w:ascii="Times New Roman" w:hAnsi="Times New Roman" w:cs="Times New Roman"/>
          <w:sz w:val="24"/>
          <w:szCs w:val="24"/>
        </w:rPr>
        <w:t xml:space="preserve"> 145)</w:t>
      </w:r>
      <w:r w:rsidR="000A2FE0">
        <w:rPr>
          <w:rFonts w:ascii="Times New Roman" w:hAnsi="Times New Roman" w:cs="Times New Roman"/>
          <w:sz w:val="24"/>
          <w:szCs w:val="24"/>
        </w:rPr>
        <w:t>.</w:t>
      </w:r>
      <w:r w:rsidR="007E45A7" w:rsidRPr="007B4D70">
        <w:rPr>
          <w:rFonts w:ascii="Times New Roman" w:hAnsi="Times New Roman" w:cs="Times New Roman"/>
          <w:sz w:val="24"/>
          <w:szCs w:val="24"/>
        </w:rPr>
        <w:t xml:space="preserve"> Sen </w:t>
      </w:r>
      <w:r w:rsidR="00E922D4" w:rsidRPr="007B4D70">
        <w:rPr>
          <w:rFonts w:ascii="Times New Roman" w:hAnsi="Times New Roman" w:cs="Times New Roman"/>
          <w:sz w:val="24"/>
          <w:szCs w:val="24"/>
        </w:rPr>
        <w:t>correspondingly argues</w:t>
      </w:r>
      <w:r w:rsidR="006D44D9">
        <w:rPr>
          <w:rFonts w:ascii="Times New Roman" w:hAnsi="Times New Roman" w:cs="Times New Roman"/>
          <w:sz w:val="24"/>
          <w:szCs w:val="24"/>
        </w:rPr>
        <w:t xml:space="preserve"> that</w:t>
      </w:r>
      <w:r w:rsidR="007E45A7"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7E45A7" w:rsidRPr="007B4D70">
        <w:rPr>
          <w:rFonts w:ascii="Times New Roman" w:hAnsi="Times New Roman" w:cs="Times New Roman"/>
          <w:sz w:val="24"/>
          <w:szCs w:val="24"/>
        </w:rPr>
        <w:t xml:space="preserve">the labour theory of value was seen by Dobb as emphasizing the role of those who are involved in </w:t>
      </w:r>
      <w:r w:rsidR="000F2807" w:rsidRPr="007B4D70">
        <w:rPr>
          <w:rFonts w:ascii="Times New Roman" w:hAnsi="Times New Roman" w:cs="Times New Roman"/>
          <w:sz w:val="24"/>
          <w:szCs w:val="24"/>
        </w:rPr>
        <w:t>“</w:t>
      </w:r>
      <w:r w:rsidR="007E45A7" w:rsidRPr="007B4D70">
        <w:rPr>
          <w:rFonts w:ascii="Times New Roman" w:hAnsi="Times New Roman" w:cs="Times New Roman"/>
          <w:sz w:val="24"/>
          <w:szCs w:val="24"/>
        </w:rPr>
        <w:t xml:space="preserve">personal participation in the process of production </w:t>
      </w:r>
      <w:r w:rsidR="007E45A7" w:rsidRPr="007B4D70">
        <w:rPr>
          <w:rFonts w:ascii="Times New Roman" w:hAnsi="Times New Roman" w:cs="Times New Roman"/>
          <w:i/>
          <w:sz w:val="24"/>
          <w:szCs w:val="24"/>
        </w:rPr>
        <w:t>per se</w:t>
      </w:r>
      <w:r w:rsidR="000F2807" w:rsidRPr="007B4D70">
        <w:rPr>
          <w:rFonts w:ascii="Times New Roman" w:hAnsi="Times New Roman" w:cs="Times New Roman"/>
          <w:sz w:val="24"/>
          <w:szCs w:val="24"/>
        </w:rPr>
        <w:t>”</w:t>
      </w:r>
      <w:r w:rsidR="00024CB7" w:rsidRPr="007B4D70">
        <w:rPr>
          <w:rFonts w:ascii="Times New Roman" w:hAnsi="Times New Roman" w:cs="Times New Roman"/>
          <w:sz w:val="24"/>
          <w:szCs w:val="24"/>
        </w:rPr>
        <w:t>’</w:t>
      </w:r>
      <w:r w:rsidR="00CF29DF">
        <w:rPr>
          <w:rFonts w:ascii="Times New Roman" w:hAnsi="Times New Roman" w:cs="Times New Roman"/>
          <w:sz w:val="24"/>
          <w:szCs w:val="24"/>
        </w:rPr>
        <w:t xml:space="preserve"> (Sen 1987, p.</w:t>
      </w:r>
      <w:r w:rsidR="007E45A7" w:rsidRPr="007B4D70">
        <w:rPr>
          <w:rFonts w:ascii="Times New Roman" w:hAnsi="Times New Roman" w:cs="Times New Roman"/>
          <w:sz w:val="24"/>
          <w:szCs w:val="24"/>
        </w:rPr>
        <w:t xml:space="preserve"> 911)</w:t>
      </w:r>
      <w:r w:rsidR="00834379" w:rsidRPr="007B4D70">
        <w:rPr>
          <w:rFonts w:ascii="Times New Roman" w:hAnsi="Times New Roman" w:cs="Times New Roman"/>
          <w:sz w:val="24"/>
          <w:szCs w:val="24"/>
        </w:rPr>
        <w:t xml:space="preserve"> On the other hand, Dobb </w:t>
      </w:r>
      <w:r w:rsidR="00E922D4" w:rsidRPr="007B4D70">
        <w:rPr>
          <w:rFonts w:ascii="Times New Roman" w:hAnsi="Times New Roman" w:cs="Times New Roman"/>
          <w:sz w:val="24"/>
          <w:szCs w:val="24"/>
        </w:rPr>
        <w:t>also w</w:t>
      </w:r>
      <w:r w:rsidR="00834379" w:rsidRPr="007B4D70">
        <w:rPr>
          <w:rFonts w:ascii="Times New Roman" w:hAnsi="Times New Roman" w:cs="Times New Roman"/>
          <w:sz w:val="24"/>
          <w:szCs w:val="24"/>
        </w:rPr>
        <w:t xml:space="preserve">rote </w:t>
      </w:r>
      <w:r w:rsidR="006D44D9">
        <w:rPr>
          <w:rFonts w:ascii="Times New Roman" w:hAnsi="Times New Roman" w:cs="Times New Roman"/>
          <w:sz w:val="24"/>
          <w:szCs w:val="24"/>
        </w:rPr>
        <w:t>of</w:t>
      </w:r>
      <w:r w:rsidR="00834379" w:rsidRPr="007B4D70">
        <w:rPr>
          <w:rFonts w:ascii="Times New Roman" w:hAnsi="Times New Roman" w:cs="Times New Roman"/>
          <w:sz w:val="24"/>
          <w:szCs w:val="24"/>
        </w:rPr>
        <w:t xml:space="preserve"> the </w:t>
      </w:r>
      <w:r w:rsidR="00834379" w:rsidRPr="002F245D">
        <w:rPr>
          <w:rFonts w:ascii="Times New Roman" w:hAnsi="Times New Roman" w:cs="Times New Roman"/>
          <w:i/>
          <w:sz w:val="24"/>
          <w:szCs w:val="24"/>
        </w:rPr>
        <w:t>utility</w:t>
      </w:r>
      <w:r w:rsidR="00834379" w:rsidRPr="007B4D70">
        <w:rPr>
          <w:rFonts w:ascii="Times New Roman" w:hAnsi="Times New Roman" w:cs="Times New Roman"/>
          <w:sz w:val="24"/>
          <w:szCs w:val="24"/>
        </w:rPr>
        <w:t xml:space="preserve"> theory of value: </w:t>
      </w:r>
      <w:r w:rsidR="00024CB7" w:rsidRPr="007B4D70">
        <w:rPr>
          <w:rFonts w:ascii="Times New Roman" w:hAnsi="Times New Roman" w:cs="Times New Roman"/>
          <w:sz w:val="24"/>
          <w:szCs w:val="24"/>
        </w:rPr>
        <w:t>‘</w:t>
      </w:r>
      <w:r w:rsidR="00834379" w:rsidRPr="007B4D70">
        <w:rPr>
          <w:rFonts w:ascii="Times New Roman" w:hAnsi="Times New Roman" w:cs="Times New Roman"/>
          <w:sz w:val="24"/>
          <w:szCs w:val="24"/>
        </w:rPr>
        <w:t>If all that is postulated is simply that men choose, without anything being stated even as to how they choose or what governs their choice, it would seem impossible for economics to provide us with any more than a sort of algebra of</w:t>
      </w:r>
      <w:r w:rsidR="00E922D4" w:rsidRPr="007B4D70">
        <w:rPr>
          <w:rFonts w:ascii="Times New Roman" w:hAnsi="Times New Roman" w:cs="Times New Roman"/>
          <w:sz w:val="24"/>
          <w:szCs w:val="24"/>
        </w:rPr>
        <w:t xml:space="preserve"> human choice</w:t>
      </w:r>
      <w:r w:rsidR="00024CB7" w:rsidRPr="007B4D70">
        <w:rPr>
          <w:rFonts w:ascii="Times New Roman" w:hAnsi="Times New Roman" w:cs="Times New Roman"/>
          <w:sz w:val="24"/>
          <w:szCs w:val="24"/>
        </w:rPr>
        <w:t>’</w:t>
      </w:r>
      <w:r w:rsidR="00CF29DF">
        <w:rPr>
          <w:rFonts w:ascii="Times New Roman" w:hAnsi="Times New Roman" w:cs="Times New Roman"/>
          <w:sz w:val="24"/>
          <w:szCs w:val="24"/>
        </w:rPr>
        <w:t xml:space="preserve"> (Dobb 1937, p.</w:t>
      </w:r>
      <w:r w:rsidR="00E922D4" w:rsidRPr="007B4D70">
        <w:rPr>
          <w:rFonts w:ascii="Times New Roman" w:hAnsi="Times New Roman" w:cs="Times New Roman"/>
          <w:sz w:val="24"/>
          <w:szCs w:val="24"/>
        </w:rPr>
        <w:t xml:space="preserve"> 171), to which</w:t>
      </w:r>
      <w:r w:rsidR="00834379" w:rsidRPr="007B4D70">
        <w:rPr>
          <w:rFonts w:ascii="Times New Roman" w:hAnsi="Times New Roman" w:cs="Times New Roman"/>
          <w:sz w:val="24"/>
          <w:szCs w:val="24"/>
        </w:rPr>
        <w:t xml:space="preserve"> Sen </w:t>
      </w:r>
      <w:r w:rsidR="006D44D9">
        <w:rPr>
          <w:rFonts w:ascii="Times New Roman" w:hAnsi="Times New Roman" w:cs="Times New Roman"/>
          <w:sz w:val="24"/>
          <w:szCs w:val="24"/>
        </w:rPr>
        <w:t>responds with the</w:t>
      </w:r>
      <w:r w:rsidR="00E922D4" w:rsidRPr="007B4D70">
        <w:rPr>
          <w:rFonts w:ascii="Times New Roman" w:hAnsi="Times New Roman" w:cs="Times New Roman"/>
          <w:sz w:val="24"/>
          <w:szCs w:val="24"/>
        </w:rPr>
        <w:t xml:space="preserve"> view</w:t>
      </w:r>
      <w:r w:rsidR="006D44D9">
        <w:rPr>
          <w:rFonts w:ascii="Times New Roman" w:hAnsi="Times New Roman" w:cs="Times New Roman"/>
          <w:sz w:val="24"/>
          <w:szCs w:val="24"/>
        </w:rPr>
        <w:t xml:space="preserve"> that</w:t>
      </w:r>
      <w:r w:rsidR="00834379"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834379" w:rsidRPr="007B4D70">
        <w:rPr>
          <w:rFonts w:ascii="Times New Roman" w:hAnsi="Times New Roman" w:cs="Times New Roman"/>
          <w:sz w:val="24"/>
          <w:szCs w:val="24"/>
        </w:rPr>
        <w:t xml:space="preserve">he </w:t>
      </w:r>
      <w:r w:rsidR="00270683">
        <w:rPr>
          <w:rFonts w:ascii="Times New Roman" w:hAnsi="Times New Roman" w:cs="Times New Roman"/>
          <w:sz w:val="24"/>
          <w:szCs w:val="24"/>
        </w:rPr>
        <w:t xml:space="preserve">(Dobb) </w:t>
      </w:r>
      <w:r w:rsidR="00834379" w:rsidRPr="007B4D70">
        <w:rPr>
          <w:rFonts w:ascii="Times New Roman" w:hAnsi="Times New Roman" w:cs="Times New Roman"/>
          <w:sz w:val="24"/>
          <w:szCs w:val="24"/>
        </w:rPr>
        <w:t xml:space="preserve">lamented the descriptive impoverishment that is brought about by replacing the subjective utility theory by the </w:t>
      </w:r>
      <w:r w:rsidR="0054115E" w:rsidRPr="007B4D70">
        <w:rPr>
          <w:rFonts w:ascii="Times New Roman" w:hAnsi="Times New Roman" w:cs="Times New Roman"/>
          <w:sz w:val="24"/>
          <w:szCs w:val="24"/>
        </w:rPr>
        <w:t>“</w:t>
      </w:r>
      <w:r w:rsidR="00834379" w:rsidRPr="007B4D70">
        <w:rPr>
          <w:rFonts w:ascii="Times New Roman" w:hAnsi="Times New Roman" w:cs="Times New Roman"/>
          <w:sz w:val="24"/>
          <w:szCs w:val="24"/>
        </w:rPr>
        <w:t>revealed preference</w:t>
      </w:r>
      <w:r w:rsidR="0054115E" w:rsidRPr="007B4D70">
        <w:rPr>
          <w:rFonts w:ascii="Times New Roman" w:hAnsi="Times New Roman" w:cs="Times New Roman"/>
          <w:sz w:val="24"/>
          <w:szCs w:val="24"/>
        </w:rPr>
        <w:t>”</w:t>
      </w:r>
      <w:r w:rsidR="00834379" w:rsidRPr="007B4D70">
        <w:rPr>
          <w:rFonts w:ascii="Times New Roman" w:hAnsi="Times New Roman" w:cs="Times New Roman"/>
          <w:sz w:val="24"/>
          <w:szCs w:val="24"/>
        </w:rPr>
        <w:t xml:space="preserve"> approach</w:t>
      </w:r>
      <w:r w:rsidR="00024CB7" w:rsidRPr="007B4D70">
        <w:rPr>
          <w:rFonts w:ascii="Times New Roman" w:hAnsi="Times New Roman" w:cs="Times New Roman"/>
          <w:sz w:val="24"/>
          <w:szCs w:val="24"/>
        </w:rPr>
        <w:t>’</w:t>
      </w:r>
      <w:r w:rsidR="00CF29DF">
        <w:rPr>
          <w:rFonts w:ascii="Times New Roman" w:hAnsi="Times New Roman" w:cs="Times New Roman"/>
          <w:sz w:val="24"/>
          <w:szCs w:val="24"/>
        </w:rPr>
        <w:t xml:space="preserve"> (Sen 1987, p.</w:t>
      </w:r>
      <w:r w:rsidR="00834379" w:rsidRPr="007B4D70">
        <w:rPr>
          <w:rFonts w:ascii="Times New Roman" w:hAnsi="Times New Roman" w:cs="Times New Roman"/>
          <w:sz w:val="24"/>
          <w:szCs w:val="24"/>
        </w:rPr>
        <w:t xml:space="preserve"> 911</w:t>
      </w:r>
      <w:r w:rsidR="00270683">
        <w:rPr>
          <w:rFonts w:ascii="Times New Roman" w:hAnsi="Times New Roman" w:cs="Times New Roman"/>
          <w:sz w:val="24"/>
          <w:szCs w:val="24"/>
        </w:rPr>
        <w:t>, brackets added</w:t>
      </w:r>
      <w:r w:rsidR="00834379" w:rsidRPr="007B4D70">
        <w:rPr>
          <w:rFonts w:ascii="Times New Roman" w:hAnsi="Times New Roman" w:cs="Times New Roman"/>
          <w:sz w:val="24"/>
          <w:szCs w:val="24"/>
        </w:rPr>
        <w:t>)</w:t>
      </w:r>
      <w:r w:rsidR="006D44D9">
        <w:rPr>
          <w:rFonts w:ascii="Times New Roman" w:hAnsi="Times New Roman" w:cs="Times New Roman"/>
          <w:sz w:val="24"/>
          <w:szCs w:val="24"/>
        </w:rPr>
        <w:t>.</w:t>
      </w:r>
      <w:r w:rsidR="00834379" w:rsidRPr="007B4D70">
        <w:rPr>
          <w:rFonts w:ascii="Times New Roman" w:hAnsi="Times New Roman" w:cs="Times New Roman"/>
          <w:sz w:val="24"/>
          <w:szCs w:val="24"/>
        </w:rPr>
        <w:t xml:space="preserve"> </w:t>
      </w:r>
    </w:p>
    <w:p w14:paraId="4440EF07" w14:textId="77777777" w:rsidR="00EE28F7" w:rsidRPr="007B4D70" w:rsidRDefault="00834379"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Overall, Sen values Dobb and</w:t>
      </w:r>
      <w:r w:rsidR="00E922D4" w:rsidRPr="007B4D70">
        <w:rPr>
          <w:rFonts w:ascii="Times New Roman" w:hAnsi="Times New Roman" w:cs="Times New Roman"/>
          <w:sz w:val="24"/>
          <w:szCs w:val="24"/>
        </w:rPr>
        <w:t xml:space="preserve"> his theory of value as</w:t>
      </w:r>
      <w:r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a way of discriminating</w:t>
      </w:r>
      <w:r w:rsidR="00EC22EE" w:rsidRPr="007B4D70">
        <w:rPr>
          <w:rFonts w:ascii="Times New Roman" w:hAnsi="Times New Roman" w:cs="Times New Roman"/>
          <w:sz w:val="24"/>
          <w:szCs w:val="24"/>
        </w:rPr>
        <w:t xml:space="preserve"> between different features … by focussing on elements of human involvement</w:t>
      </w:r>
      <w:r w:rsidR="00024CB7" w:rsidRPr="007B4D70">
        <w:rPr>
          <w:rFonts w:ascii="Times New Roman" w:hAnsi="Times New Roman" w:cs="Times New Roman"/>
          <w:sz w:val="24"/>
          <w:szCs w:val="24"/>
        </w:rPr>
        <w:t>’</w:t>
      </w:r>
      <w:r w:rsidR="00CF29DF">
        <w:rPr>
          <w:rFonts w:ascii="Times New Roman" w:hAnsi="Times New Roman" w:cs="Times New Roman"/>
          <w:sz w:val="24"/>
          <w:szCs w:val="24"/>
        </w:rPr>
        <w:t xml:space="preserve"> (Sen 1980, p.</w:t>
      </w:r>
      <w:r w:rsidR="00EC22EE" w:rsidRPr="007B4D70">
        <w:rPr>
          <w:rFonts w:ascii="Times New Roman" w:hAnsi="Times New Roman" w:cs="Times New Roman"/>
          <w:sz w:val="24"/>
          <w:szCs w:val="24"/>
        </w:rPr>
        <w:t xml:space="preserve"> 361) b</w:t>
      </w:r>
      <w:r w:rsidR="00E922D4" w:rsidRPr="007B4D70">
        <w:rPr>
          <w:rFonts w:ascii="Times New Roman" w:hAnsi="Times New Roman" w:cs="Times New Roman"/>
          <w:sz w:val="24"/>
          <w:szCs w:val="24"/>
        </w:rPr>
        <w:t>ased on Marx’s concept of value which is</w:t>
      </w:r>
      <w:r w:rsidR="00EC22EE"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EC22EE" w:rsidRPr="007B4D70">
        <w:rPr>
          <w:rFonts w:ascii="Times New Roman" w:hAnsi="Times New Roman" w:cs="Times New Roman"/>
          <w:sz w:val="24"/>
          <w:szCs w:val="24"/>
        </w:rPr>
        <w:t>a relation between persons expressed as a relation between things</w:t>
      </w:r>
      <w:r w:rsidR="00024CB7" w:rsidRPr="007B4D70">
        <w:rPr>
          <w:rFonts w:ascii="Times New Roman" w:hAnsi="Times New Roman" w:cs="Times New Roman"/>
          <w:sz w:val="24"/>
          <w:szCs w:val="24"/>
        </w:rPr>
        <w:t>’</w:t>
      </w:r>
      <w:r w:rsidR="00CF29DF">
        <w:rPr>
          <w:rFonts w:ascii="Times New Roman" w:hAnsi="Times New Roman" w:cs="Times New Roman"/>
          <w:sz w:val="24"/>
          <w:szCs w:val="24"/>
        </w:rPr>
        <w:t xml:space="preserve"> (Marx 1887, p.</w:t>
      </w:r>
      <w:r w:rsidR="00EC22EE" w:rsidRPr="007B4D70">
        <w:rPr>
          <w:rFonts w:ascii="Times New Roman" w:hAnsi="Times New Roman" w:cs="Times New Roman"/>
          <w:sz w:val="24"/>
          <w:szCs w:val="24"/>
        </w:rPr>
        <w:t xml:space="preserve"> 45</w:t>
      </w:r>
      <w:r w:rsidR="00A22F92">
        <w:rPr>
          <w:rFonts w:ascii="Times New Roman" w:hAnsi="Times New Roman" w:cs="Times New Roman"/>
          <w:sz w:val="24"/>
          <w:szCs w:val="24"/>
        </w:rPr>
        <w:t>, cited by Sen 1980, p.</w:t>
      </w:r>
      <w:r w:rsidR="006437C1" w:rsidRPr="007B4D70">
        <w:rPr>
          <w:rFonts w:ascii="Times New Roman" w:hAnsi="Times New Roman" w:cs="Times New Roman"/>
          <w:sz w:val="24"/>
          <w:szCs w:val="24"/>
        </w:rPr>
        <w:t xml:space="preserve"> 361</w:t>
      </w:r>
      <w:r w:rsidR="00EC22EE" w:rsidRPr="007B4D70">
        <w:rPr>
          <w:rFonts w:ascii="Times New Roman" w:hAnsi="Times New Roman" w:cs="Times New Roman"/>
          <w:sz w:val="24"/>
          <w:szCs w:val="24"/>
        </w:rPr>
        <w:t>).</w:t>
      </w:r>
      <w:r w:rsidR="00EE28F7" w:rsidRPr="007B4D70">
        <w:rPr>
          <w:rFonts w:ascii="Times New Roman" w:hAnsi="Times New Roman" w:cs="Times New Roman"/>
          <w:sz w:val="24"/>
          <w:szCs w:val="24"/>
        </w:rPr>
        <w:t xml:space="preserve"> </w:t>
      </w:r>
      <w:r w:rsidR="00EC22EE" w:rsidRPr="007B4D70">
        <w:rPr>
          <w:rFonts w:ascii="Times New Roman" w:hAnsi="Times New Roman" w:cs="Times New Roman"/>
          <w:sz w:val="24"/>
          <w:szCs w:val="24"/>
        </w:rPr>
        <w:t>D</w:t>
      </w:r>
      <w:r w:rsidR="009A19B7" w:rsidRPr="007B4D70">
        <w:rPr>
          <w:rFonts w:ascii="Times New Roman" w:hAnsi="Times New Roman" w:cs="Times New Roman"/>
          <w:sz w:val="24"/>
          <w:szCs w:val="24"/>
        </w:rPr>
        <w:t>escription is</w:t>
      </w:r>
      <w:r w:rsidR="00277ADB">
        <w:rPr>
          <w:rFonts w:ascii="Times New Roman" w:hAnsi="Times New Roman" w:cs="Times New Roman"/>
          <w:sz w:val="24"/>
          <w:szCs w:val="24"/>
        </w:rPr>
        <w:t xml:space="preserve"> </w:t>
      </w:r>
      <w:r w:rsidR="009A19B7" w:rsidRPr="007B4D70">
        <w:rPr>
          <w:rFonts w:ascii="Times New Roman" w:hAnsi="Times New Roman" w:cs="Times New Roman"/>
          <w:sz w:val="24"/>
          <w:szCs w:val="24"/>
        </w:rPr>
        <w:t xml:space="preserve">not only factual but </w:t>
      </w:r>
      <w:r w:rsidR="00E7690C">
        <w:rPr>
          <w:rFonts w:ascii="Times New Roman" w:hAnsi="Times New Roman" w:cs="Times New Roman"/>
          <w:sz w:val="24"/>
          <w:szCs w:val="24"/>
        </w:rPr>
        <w:t xml:space="preserve">is </w:t>
      </w:r>
      <w:r w:rsidR="009A19B7" w:rsidRPr="007B4D70">
        <w:rPr>
          <w:rFonts w:ascii="Times New Roman" w:hAnsi="Times New Roman" w:cs="Times New Roman"/>
          <w:sz w:val="24"/>
          <w:szCs w:val="24"/>
        </w:rPr>
        <w:t>also biased from a perspective of relevance</w:t>
      </w:r>
      <w:r w:rsidR="00E7690C">
        <w:rPr>
          <w:rFonts w:ascii="Times New Roman" w:hAnsi="Times New Roman" w:cs="Times New Roman"/>
          <w:sz w:val="24"/>
          <w:szCs w:val="24"/>
        </w:rPr>
        <w:t>,</w:t>
      </w:r>
      <w:r w:rsidR="00E922D4" w:rsidRPr="007B4D70">
        <w:rPr>
          <w:rFonts w:ascii="Times New Roman" w:hAnsi="Times New Roman" w:cs="Times New Roman"/>
          <w:sz w:val="24"/>
          <w:szCs w:val="24"/>
        </w:rPr>
        <w:t xml:space="preserve"> which in turn stands on</w:t>
      </w:r>
      <w:r w:rsidR="0020373A" w:rsidRPr="007B4D70">
        <w:rPr>
          <w:rFonts w:ascii="Times New Roman" w:hAnsi="Times New Roman" w:cs="Times New Roman"/>
          <w:sz w:val="24"/>
          <w:szCs w:val="24"/>
        </w:rPr>
        <w:t xml:space="preserve"> </w:t>
      </w:r>
      <w:r w:rsidR="00E7690C">
        <w:rPr>
          <w:rFonts w:ascii="Times New Roman" w:hAnsi="Times New Roman" w:cs="Times New Roman"/>
          <w:sz w:val="24"/>
          <w:szCs w:val="24"/>
        </w:rPr>
        <w:t>the basis that</w:t>
      </w:r>
      <w:r w:rsidR="00E174B0"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E174B0" w:rsidRPr="007B4D70">
        <w:rPr>
          <w:rFonts w:ascii="Times New Roman" w:hAnsi="Times New Roman" w:cs="Times New Roman"/>
          <w:sz w:val="24"/>
          <w:szCs w:val="24"/>
        </w:rPr>
        <w:t>any description involves discrimination and selection, and the real question is the relevance of the selection process to the objectives of description</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(Sen 1980, p.</w:t>
      </w:r>
      <w:r w:rsidR="00E174B0" w:rsidRPr="007B4D70">
        <w:rPr>
          <w:rFonts w:ascii="Times New Roman" w:hAnsi="Times New Roman" w:cs="Times New Roman"/>
          <w:sz w:val="24"/>
          <w:szCs w:val="24"/>
        </w:rPr>
        <w:t xml:space="preserve"> 361).</w:t>
      </w:r>
      <w:r w:rsidR="00E174B0" w:rsidRPr="007B4D70">
        <w:rPr>
          <w:rStyle w:val="ad"/>
          <w:rFonts w:ascii="Times New Roman" w:hAnsi="Times New Roman" w:cs="Times New Roman"/>
          <w:sz w:val="24"/>
          <w:szCs w:val="24"/>
        </w:rPr>
        <w:footnoteReference w:id="11"/>
      </w:r>
      <w:r w:rsidR="00EC22EE" w:rsidRPr="007B4D70">
        <w:rPr>
          <w:rFonts w:ascii="Times New Roman" w:hAnsi="Times New Roman" w:cs="Times New Roman"/>
          <w:sz w:val="24"/>
          <w:szCs w:val="24"/>
        </w:rPr>
        <w:t xml:space="preserve"> </w:t>
      </w:r>
      <w:r w:rsidR="00277ADB">
        <w:rPr>
          <w:rFonts w:ascii="Times New Roman" w:hAnsi="Times New Roman" w:cs="Times New Roman"/>
          <w:sz w:val="24"/>
          <w:szCs w:val="24"/>
        </w:rPr>
        <w:t xml:space="preserve">Description is thus value-laden to the extent that it is subject to the bias of selection based on our </w:t>
      </w:r>
      <w:r w:rsidR="00EE28F7" w:rsidRPr="007B4D70">
        <w:rPr>
          <w:rFonts w:ascii="Times New Roman" w:hAnsi="Times New Roman" w:cs="Times New Roman"/>
          <w:sz w:val="24"/>
          <w:szCs w:val="24"/>
        </w:rPr>
        <w:t xml:space="preserve">purposes and </w:t>
      </w:r>
      <w:r w:rsidR="00E174B0" w:rsidRPr="007B4D70">
        <w:rPr>
          <w:rFonts w:ascii="Times New Roman" w:hAnsi="Times New Roman" w:cs="Times New Roman"/>
          <w:sz w:val="24"/>
          <w:szCs w:val="24"/>
        </w:rPr>
        <w:t>objective</w:t>
      </w:r>
      <w:r w:rsidR="00EE28F7" w:rsidRPr="007B4D70">
        <w:rPr>
          <w:rFonts w:ascii="Times New Roman" w:hAnsi="Times New Roman" w:cs="Times New Roman"/>
          <w:sz w:val="24"/>
          <w:szCs w:val="24"/>
        </w:rPr>
        <w:t>s.</w:t>
      </w:r>
    </w:p>
    <w:p w14:paraId="0A1EB20B" w14:textId="77777777" w:rsidR="00FF48FC" w:rsidRDefault="0043163E"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When it comes to valuation, </w:t>
      </w:r>
      <w:r w:rsidR="00EE28F7" w:rsidRPr="007B4D70">
        <w:rPr>
          <w:rFonts w:ascii="Times New Roman" w:hAnsi="Times New Roman" w:cs="Times New Roman"/>
          <w:sz w:val="24"/>
          <w:szCs w:val="24"/>
        </w:rPr>
        <w:t xml:space="preserve">Sen consistently argues for the significance of </w:t>
      </w:r>
      <w:r w:rsidRPr="007B4D70">
        <w:rPr>
          <w:rFonts w:ascii="Times New Roman" w:hAnsi="Times New Roman" w:cs="Times New Roman"/>
          <w:sz w:val="24"/>
          <w:szCs w:val="24"/>
        </w:rPr>
        <w:t>its plurality. T</w:t>
      </w:r>
      <w:r w:rsidR="00EE28F7" w:rsidRPr="007B4D70">
        <w:rPr>
          <w:rFonts w:ascii="Times New Roman" w:hAnsi="Times New Roman" w:cs="Times New Roman"/>
          <w:sz w:val="24"/>
          <w:szCs w:val="24"/>
        </w:rPr>
        <w:t xml:space="preserve">hat is why </w:t>
      </w:r>
      <w:r w:rsidRPr="007B4D70">
        <w:rPr>
          <w:rFonts w:ascii="Times New Roman" w:hAnsi="Times New Roman" w:cs="Times New Roman"/>
          <w:sz w:val="24"/>
          <w:szCs w:val="24"/>
        </w:rPr>
        <w:t>he insists on rich description</w:t>
      </w:r>
      <w:r w:rsidR="00E7690C">
        <w:rPr>
          <w:rFonts w:ascii="Times New Roman" w:hAnsi="Times New Roman" w:cs="Times New Roman"/>
          <w:sz w:val="24"/>
          <w:szCs w:val="24"/>
        </w:rPr>
        <w:t>,</w:t>
      </w:r>
      <w:r w:rsidRPr="007B4D70">
        <w:rPr>
          <w:rFonts w:ascii="Times New Roman" w:hAnsi="Times New Roman" w:cs="Times New Roman"/>
          <w:sz w:val="24"/>
          <w:szCs w:val="24"/>
        </w:rPr>
        <w:t xml:space="preserve"> which enables </w:t>
      </w:r>
      <w:r w:rsidR="00EE28F7" w:rsidRPr="007B4D70">
        <w:rPr>
          <w:rFonts w:ascii="Times New Roman" w:hAnsi="Times New Roman" w:cs="Times New Roman"/>
          <w:sz w:val="24"/>
          <w:szCs w:val="24"/>
        </w:rPr>
        <w:t xml:space="preserve">our valuation </w:t>
      </w:r>
      <w:r w:rsidRPr="007B4D70">
        <w:rPr>
          <w:rFonts w:ascii="Times New Roman" w:hAnsi="Times New Roman" w:cs="Times New Roman"/>
          <w:sz w:val="24"/>
          <w:szCs w:val="24"/>
        </w:rPr>
        <w:t xml:space="preserve">to be </w:t>
      </w:r>
      <w:r w:rsidR="00EE28F7" w:rsidRPr="007B4D70">
        <w:rPr>
          <w:rFonts w:ascii="Times New Roman" w:hAnsi="Times New Roman" w:cs="Times New Roman"/>
          <w:sz w:val="24"/>
          <w:szCs w:val="24"/>
        </w:rPr>
        <w:t>less biased and more impartial.</w:t>
      </w:r>
      <w:r w:rsidR="001E1D4A" w:rsidRPr="007B4D70">
        <w:rPr>
          <w:rFonts w:ascii="Times New Roman" w:hAnsi="Times New Roman" w:cs="Times New Roman"/>
          <w:sz w:val="24"/>
          <w:szCs w:val="24"/>
        </w:rPr>
        <w:t xml:space="preserve"> </w:t>
      </w:r>
      <w:r w:rsidR="00DB2CE8">
        <w:rPr>
          <w:rFonts w:ascii="Times New Roman" w:hAnsi="Times New Roman" w:cs="Times New Roman"/>
          <w:sz w:val="24"/>
          <w:szCs w:val="24"/>
        </w:rPr>
        <w:t xml:space="preserve">On that note, </w:t>
      </w:r>
      <w:r w:rsidR="00E7690C">
        <w:rPr>
          <w:rFonts w:ascii="Times New Roman" w:hAnsi="Times New Roman" w:cs="Times New Roman"/>
          <w:sz w:val="24"/>
          <w:szCs w:val="24"/>
        </w:rPr>
        <w:t>in contrast to</w:t>
      </w:r>
      <w:r w:rsidR="00DB2CE8">
        <w:rPr>
          <w:rFonts w:ascii="Times New Roman" w:hAnsi="Times New Roman" w:cs="Times New Roman"/>
          <w:sz w:val="24"/>
          <w:szCs w:val="24"/>
        </w:rPr>
        <w:t xml:space="preserve"> the common</w:t>
      </w:r>
      <w:r w:rsidR="00DB2CE8" w:rsidRPr="007B4D70">
        <w:rPr>
          <w:rFonts w:ascii="Times New Roman" w:hAnsi="Times New Roman" w:cs="Times New Roman"/>
          <w:sz w:val="24"/>
          <w:szCs w:val="24"/>
        </w:rPr>
        <w:t xml:space="preserve"> view that description is contrasted with prescription and prediction, </w:t>
      </w:r>
      <w:r w:rsidR="00E7690C">
        <w:rPr>
          <w:rFonts w:ascii="Times New Roman" w:hAnsi="Times New Roman" w:cs="Times New Roman"/>
          <w:sz w:val="24"/>
          <w:szCs w:val="24"/>
        </w:rPr>
        <w:t xml:space="preserve">he recognises </w:t>
      </w:r>
      <w:r w:rsidR="00B479CA" w:rsidRPr="007B4D70">
        <w:rPr>
          <w:rFonts w:ascii="Times New Roman" w:hAnsi="Times New Roman" w:cs="Times New Roman"/>
          <w:sz w:val="24"/>
          <w:szCs w:val="24"/>
        </w:rPr>
        <w:t>that description</w:t>
      </w:r>
      <w:r w:rsidR="00012CEA" w:rsidRPr="007B4D70">
        <w:rPr>
          <w:rFonts w:ascii="Times New Roman" w:hAnsi="Times New Roman" w:cs="Times New Roman"/>
          <w:sz w:val="24"/>
          <w:szCs w:val="24"/>
        </w:rPr>
        <w:t xml:space="preserve"> </w:t>
      </w:r>
      <w:r w:rsidR="00E922D4" w:rsidRPr="007B4D70">
        <w:rPr>
          <w:rFonts w:ascii="Times New Roman" w:hAnsi="Times New Roman" w:cs="Times New Roman"/>
          <w:sz w:val="24"/>
          <w:szCs w:val="24"/>
        </w:rPr>
        <w:t xml:space="preserve">is based on our </w:t>
      </w:r>
      <w:r w:rsidR="00012CEA" w:rsidRPr="007B4D70">
        <w:rPr>
          <w:rFonts w:ascii="Times New Roman" w:hAnsi="Times New Roman" w:cs="Times New Roman"/>
          <w:sz w:val="24"/>
          <w:szCs w:val="24"/>
        </w:rPr>
        <w:t xml:space="preserve">curiosity, </w:t>
      </w:r>
      <w:r w:rsidR="00E7690C">
        <w:rPr>
          <w:rFonts w:ascii="Times New Roman" w:hAnsi="Times New Roman" w:cs="Times New Roman"/>
          <w:sz w:val="24"/>
          <w:szCs w:val="24"/>
        </w:rPr>
        <w:t xml:space="preserve">a </w:t>
      </w:r>
      <w:r w:rsidR="00012CEA" w:rsidRPr="007B4D70">
        <w:rPr>
          <w:rFonts w:ascii="Times New Roman" w:hAnsi="Times New Roman" w:cs="Times New Roman"/>
          <w:sz w:val="24"/>
          <w:szCs w:val="24"/>
        </w:rPr>
        <w:t xml:space="preserve">part of human nature, </w:t>
      </w:r>
      <w:r w:rsidRPr="007B4D70">
        <w:rPr>
          <w:rFonts w:ascii="Times New Roman" w:hAnsi="Times New Roman" w:cs="Times New Roman"/>
          <w:sz w:val="24"/>
          <w:szCs w:val="24"/>
        </w:rPr>
        <w:t>which includes</w:t>
      </w:r>
      <w:r w:rsidR="00012CEA" w:rsidRPr="007B4D70">
        <w:rPr>
          <w:rFonts w:ascii="Times New Roman" w:hAnsi="Times New Roman" w:cs="Times New Roman"/>
          <w:sz w:val="24"/>
          <w:szCs w:val="24"/>
        </w:rPr>
        <w:t xml:space="preserve"> prescription and prediction: </w:t>
      </w:r>
    </w:p>
    <w:p w14:paraId="56A102F2" w14:textId="77777777" w:rsidR="00FF48FC" w:rsidRDefault="001E1D4A"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The choice basis of description may relate to the curiosity that precipitates inquiry, and this curiosity need not reflect predictive or prescriptive interests. … The view of human beings having no interests whatever other than predictive and prescriptive concerns does some injustice to the species</w:t>
      </w:r>
      <w:r w:rsidR="00A22F92">
        <w:rPr>
          <w:rFonts w:ascii="Times New Roman" w:hAnsi="Times New Roman" w:cs="Times New Roman"/>
          <w:sz w:val="24"/>
          <w:szCs w:val="24"/>
        </w:rPr>
        <w:t xml:space="preserve"> (Sen 1980, p.</w:t>
      </w:r>
      <w:r w:rsidRPr="007B4D70">
        <w:rPr>
          <w:rFonts w:ascii="Times New Roman" w:hAnsi="Times New Roman" w:cs="Times New Roman"/>
          <w:sz w:val="24"/>
          <w:szCs w:val="24"/>
        </w:rPr>
        <w:t xml:space="preserve"> 360)</w:t>
      </w:r>
      <w:r w:rsidR="00E7690C">
        <w:rPr>
          <w:rFonts w:ascii="Times New Roman" w:hAnsi="Times New Roman" w:cs="Times New Roman"/>
          <w:sz w:val="24"/>
          <w:szCs w:val="24"/>
        </w:rPr>
        <w:t>.</w:t>
      </w:r>
      <w:r w:rsidR="00E922D4" w:rsidRPr="007B4D70">
        <w:rPr>
          <w:rFonts w:ascii="Times New Roman" w:hAnsi="Times New Roman" w:cs="Times New Roman"/>
          <w:sz w:val="24"/>
          <w:szCs w:val="24"/>
        </w:rPr>
        <w:t xml:space="preserve"> </w:t>
      </w:r>
    </w:p>
    <w:p w14:paraId="79FAEB88" w14:textId="77777777" w:rsidR="00980C64" w:rsidRPr="007B4D70" w:rsidRDefault="007D1726" w:rsidP="0042106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This argument </w:t>
      </w:r>
      <w:r w:rsidR="00D653AB">
        <w:rPr>
          <w:rFonts w:ascii="Times New Roman" w:hAnsi="Times New Roman" w:cs="Times New Roman"/>
          <w:sz w:val="24"/>
          <w:szCs w:val="24"/>
        </w:rPr>
        <w:t>can be seen again as an extension of the following statement by Dobb</w:t>
      </w:r>
      <w:r>
        <w:rPr>
          <w:rFonts w:ascii="Times New Roman" w:hAnsi="Times New Roman" w:cs="Times New Roman"/>
          <w:sz w:val="24"/>
          <w:szCs w:val="24"/>
        </w:rPr>
        <w:t xml:space="preserve">: </w:t>
      </w:r>
      <w:r w:rsidR="00D653AB">
        <w:rPr>
          <w:rFonts w:ascii="Times New Roman" w:hAnsi="Times New Roman" w:cs="Times New Roman"/>
          <w:sz w:val="24"/>
          <w:szCs w:val="24"/>
        </w:rPr>
        <w:t>‘</w:t>
      </w:r>
      <w:r w:rsidR="00E7690C">
        <w:rPr>
          <w:rFonts w:ascii="Times New Roman" w:hAnsi="Times New Roman" w:cs="Times New Roman"/>
          <w:sz w:val="24"/>
          <w:szCs w:val="24"/>
        </w:rPr>
        <w:t>[I]</w:t>
      </w:r>
      <w:r w:rsidR="00D653AB">
        <w:rPr>
          <w:rFonts w:ascii="Times New Roman" w:hAnsi="Times New Roman" w:cs="Times New Roman"/>
          <w:sz w:val="24"/>
          <w:szCs w:val="24"/>
        </w:rPr>
        <w:t xml:space="preserve">n the actual development of theory, </w:t>
      </w:r>
      <w:r>
        <w:rPr>
          <w:rFonts w:ascii="Times New Roman" w:hAnsi="Times New Roman" w:cs="Times New Roman"/>
          <w:sz w:val="24"/>
          <w:szCs w:val="24"/>
        </w:rPr>
        <w:t xml:space="preserve">the “positive” and </w:t>
      </w:r>
      <w:r w:rsidR="00D653AB">
        <w:rPr>
          <w:rFonts w:ascii="Times New Roman" w:hAnsi="Times New Roman" w:cs="Times New Roman"/>
          <w:sz w:val="24"/>
          <w:szCs w:val="24"/>
        </w:rPr>
        <w:t>t</w:t>
      </w:r>
      <w:r>
        <w:rPr>
          <w:rFonts w:ascii="Times New Roman" w:hAnsi="Times New Roman" w:cs="Times New Roman"/>
          <w:sz w:val="24"/>
          <w:szCs w:val="24"/>
        </w:rPr>
        <w:t>he “normative” elements have proved hard to separate and have increasingly tend</w:t>
      </w:r>
      <w:r w:rsidR="00D653AB">
        <w:rPr>
          <w:rFonts w:ascii="Times New Roman" w:hAnsi="Times New Roman" w:cs="Times New Roman"/>
          <w:sz w:val="24"/>
          <w:szCs w:val="24"/>
        </w:rPr>
        <w:t>ed to fuse’ (Dobb 1973, p.</w:t>
      </w:r>
      <w:r>
        <w:rPr>
          <w:rFonts w:ascii="Times New Roman" w:hAnsi="Times New Roman" w:cs="Times New Roman"/>
          <w:sz w:val="24"/>
          <w:szCs w:val="24"/>
        </w:rPr>
        <w:t xml:space="preserve"> 15). All in all</w:t>
      </w:r>
      <w:r w:rsidR="00E922D4" w:rsidRPr="007B4D70">
        <w:rPr>
          <w:rFonts w:ascii="Times New Roman" w:hAnsi="Times New Roman" w:cs="Times New Roman"/>
          <w:sz w:val="24"/>
          <w:szCs w:val="24"/>
        </w:rPr>
        <w:t xml:space="preserve">, </w:t>
      </w:r>
      <w:r>
        <w:rPr>
          <w:rFonts w:ascii="Times New Roman" w:hAnsi="Times New Roman" w:cs="Times New Roman"/>
          <w:sz w:val="24"/>
          <w:szCs w:val="24"/>
        </w:rPr>
        <w:t>normative statements (e.g. prescription,</w:t>
      </w:r>
      <w:r w:rsidR="00E922D4" w:rsidRPr="007B4D70">
        <w:rPr>
          <w:rFonts w:ascii="Times New Roman" w:hAnsi="Times New Roman" w:cs="Times New Roman"/>
          <w:sz w:val="24"/>
          <w:szCs w:val="24"/>
        </w:rPr>
        <w:t xml:space="preserve"> prediction</w:t>
      </w:r>
      <w:r>
        <w:rPr>
          <w:rFonts w:ascii="Times New Roman" w:hAnsi="Times New Roman" w:cs="Times New Roman"/>
          <w:sz w:val="24"/>
          <w:szCs w:val="24"/>
        </w:rPr>
        <w:t>)</w:t>
      </w:r>
      <w:r w:rsidR="00E922D4" w:rsidRPr="007B4D70">
        <w:rPr>
          <w:rFonts w:ascii="Times New Roman" w:hAnsi="Times New Roman" w:cs="Times New Roman"/>
          <w:sz w:val="24"/>
          <w:szCs w:val="24"/>
        </w:rPr>
        <w:t xml:space="preserve"> are only part</w:t>
      </w:r>
      <w:r w:rsidR="00CD2FAD" w:rsidRPr="007B4D70">
        <w:rPr>
          <w:rFonts w:ascii="Times New Roman" w:hAnsi="Times New Roman" w:cs="Times New Roman"/>
          <w:sz w:val="24"/>
          <w:szCs w:val="24"/>
        </w:rPr>
        <w:t xml:space="preserve"> of several possible objectives of descriptive selection. </w:t>
      </w:r>
      <w:r w:rsidR="00E922D4" w:rsidRPr="007B4D70">
        <w:rPr>
          <w:rFonts w:ascii="Times New Roman" w:hAnsi="Times New Roman" w:cs="Times New Roman"/>
          <w:sz w:val="24"/>
          <w:szCs w:val="24"/>
        </w:rPr>
        <w:t xml:space="preserve">This point is </w:t>
      </w:r>
      <w:r w:rsidR="00D653AB">
        <w:rPr>
          <w:rFonts w:ascii="Times New Roman" w:hAnsi="Times New Roman" w:cs="Times New Roman"/>
          <w:sz w:val="24"/>
          <w:szCs w:val="24"/>
        </w:rPr>
        <w:t xml:space="preserve">also </w:t>
      </w:r>
      <w:r w:rsidR="00E922D4" w:rsidRPr="007B4D70">
        <w:rPr>
          <w:rFonts w:ascii="Times New Roman" w:hAnsi="Times New Roman" w:cs="Times New Roman"/>
          <w:sz w:val="24"/>
          <w:szCs w:val="24"/>
        </w:rPr>
        <w:t xml:space="preserve">supported </w:t>
      </w:r>
      <w:r w:rsidR="00CD2FAD" w:rsidRPr="007B4D70">
        <w:rPr>
          <w:rFonts w:ascii="Times New Roman" w:hAnsi="Times New Roman" w:cs="Times New Roman"/>
          <w:sz w:val="24"/>
          <w:szCs w:val="24"/>
        </w:rPr>
        <w:t>by Putnam</w:t>
      </w:r>
      <w:r w:rsidR="00AD178F" w:rsidRPr="007B4D70">
        <w:rPr>
          <w:rFonts w:ascii="Times New Roman" w:hAnsi="Times New Roman" w:cs="Times New Roman"/>
          <w:sz w:val="24"/>
          <w:szCs w:val="24"/>
        </w:rPr>
        <w:t xml:space="preserve"> (2002) </w:t>
      </w:r>
      <w:r w:rsidR="00E922D4" w:rsidRPr="007B4D70">
        <w:rPr>
          <w:rFonts w:ascii="Times New Roman" w:hAnsi="Times New Roman" w:cs="Times New Roman"/>
          <w:sz w:val="24"/>
          <w:szCs w:val="24"/>
        </w:rPr>
        <w:t>who acknowledges</w:t>
      </w:r>
      <w:r w:rsidR="00D653AB">
        <w:rPr>
          <w:rFonts w:ascii="Times New Roman" w:hAnsi="Times New Roman" w:cs="Times New Roman"/>
          <w:sz w:val="24"/>
          <w:szCs w:val="24"/>
        </w:rPr>
        <w:t xml:space="preserve"> various</w:t>
      </w:r>
      <w:r w:rsidR="00AD178F" w:rsidRPr="007B4D70">
        <w:rPr>
          <w:rFonts w:ascii="Times New Roman" w:hAnsi="Times New Roman" w:cs="Times New Roman"/>
          <w:sz w:val="24"/>
          <w:szCs w:val="24"/>
        </w:rPr>
        <w:t xml:space="preserve"> types of value judgements: not only ethical/moral but also epistemic, aesthetic and others.</w:t>
      </w:r>
    </w:p>
    <w:p w14:paraId="2A2AB6A5" w14:textId="77777777" w:rsidR="00ED70F6" w:rsidRPr="007B4D70" w:rsidRDefault="00E922D4"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Description, therefore, </w:t>
      </w:r>
      <w:r w:rsidR="00E7690C">
        <w:rPr>
          <w:rFonts w:ascii="Times New Roman" w:hAnsi="Times New Roman" w:cs="Times New Roman"/>
          <w:sz w:val="24"/>
          <w:szCs w:val="24"/>
        </w:rPr>
        <w:t>is</w:t>
      </w:r>
      <w:r w:rsidR="00ED70F6" w:rsidRPr="007B4D70">
        <w:rPr>
          <w:rFonts w:ascii="Times New Roman" w:hAnsi="Times New Roman" w:cs="Times New Roman"/>
          <w:sz w:val="24"/>
          <w:szCs w:val="24"/>
        </w:rPr>
        <w:t xml:space="preserve"> an encompassing feature </w:t>
      </w:r>
      <w:r w:rsidR="00E7690C">
        <w:rPr>
          <w:rFonts w:ascii="Times New Roman" w:hAnsi="Times New Roman" w:cs="Times New Roman"/>
          <w:sz w:val="24"/>
          <w:szCs w:val="24"/>
        </w:rPr>
        <w:t>of</w:t>
      </w:r>
      <w:r w:rsidR="00ED70F6" w:rsidRPr="007B4D70">
        <w:rPr>
          <w:rFonts w:ascii="Times New Roman" w:hAnsi="Times New Roman" w:cs="Times New Roman"/>
          <w:sz w:val="24"/>
          <w:szCs w:val="24"/>
        </w:rPr>
        <w:t xml:space="preserve"> our inquiry. In this respect, </w:t>
      </w:r>
      <w:r w:rsidRPr="007B4D70">
        <w:rPr>
          <w:rFonts w:ascii="Times New Roman" w:hAnsi="Times New Roman" w:cs="Times New Roman"/>
          <w:sz w:val="24"/>
          <w:szCs w:val="24"/>
        </w:rPr>
        <w:t xml:space="preserve">Sen revealingly </w:t>
      </w:r>
      <w:r w:rsidR="00E7690C">
        <w:rPr>
          <w:rFonts w:ascii="Times New Roman" w:hAnsi="Times New Roman" w:cs="Times New Roman"/>
          <w:sz w:val="24"/>
          <w:szCs w:val="24"/>
        </w:rPr>
        <w:t>argues</w:t>
      </w:r>
      <w:r w:rsidRPr="007B4D70">
        <w:rPr>
          <w:rFonts w:ascii="Times New Roman" w:hAnsi="Times New Roman" w:cs="Times New Roman"/>
          <w:sz w:val="24"/>
          <w:szCs w:val="24"/>
        </w:rPr>
        <w:t xml:space="preserve"> that </w:t>
      </w:r>
      <w:r w:rsidR="009669A7" w:rsidRPr="007B4D70">
        <w:rPr>
          <w:rFonts w:ascii="Times New Roman" w:hAnsi="Times New Roman" w:cs="Times New Roman"/>
          <w:sz w:val="24"/>
          <w:szCs w:val="24"/>
        </w:rPr>
        <w:t>social scientists should play a part in providing descriptive statements to facilitate impartial valuation rather than expressing their own moral views</w:t>
      </w:r>
      <w:r w:rsidRPr="007B4D70">
        <w:rPr>
          <w:rFonts w:ascii="Times New Roman" w:hAnsi="Times New Roman" w:cs="Times New Roman"/>
          <w:sz w:val="24"/>
          <w:szCs w:val="24"/>
        </w:rPr>
        <w:t>:</w:t>
      </w:r>
    </w:p>
    <w:p w14:paraId="43ADA3B2" w14:textId="77777777" w:rsidR="00AD178F" w:rsidRPr="007B4D70" w:rsidRDefault="00ED70F6" w:rsidP="007B61C4">
      <w:pPr>
        <w:spacing w:after="0" w:line="360" w:lineRule="auto"/>
        <w:ind w:left="284" w:right="282"/>
        <w:jc w:val="both"/>
        <w:rPr>
          <w:rFonts w:ascii="Times New Roman" w:hAnsi="Times New Roman" w:cs="Times New Roman"/>
          <w:sz w:val="24"/>
          <w:szCs w:val="24"/>
        </w:rPr>
      </w:pPr>
      <w:r w:rsidRPr="007B4D70">
        <w:rPr>
          <w:rFonts w:ascii="Times New Roman" w:hAnsi="Times New Roman" w:cs="Times New Roman"/>
          <w:sz w:val="24"/>
          <w:szCs w:val="24"/>
        </w:rPr>
        <w:t xml:space="preserve">For the social scientist studying poverty, the exercise is not one of unleashing one’s morals on the statistics of deprivation. Rather it is the exercise of assessing these statistics in line with socially held views as to what counts as poverty. These views may or may not themselves be moral ones, but even when they are moral, for the person </w:t>
      </w:r>
      <w:r w:rsidRPr="007B4D70">
        <w:rPr>
          <w:rFonts w:ascii="Times New Roman" w:hAnsi="Times New Roman" w:cs="Times New Roman"/>
          <w:i/>
          <w:sz w:val="24"/>
          <w:szCs w:val="24"/>
        </w:rPr>
        <w:t>studying</w:t>
      </w:r>
      <w:r w:rsidRPr="007B4D70">
        <w:rPr>
          <w:rFonts w:ascii="Times New Roman" w:hAnsi="Times New Roman" w:cs="Times New Roman"/>
          <w:sz w:val="24"/>
          <w:szCs w:val="24"/>
        </w:rPr>
        <w:t xml:space="preserve"> these views, they are matters of fact, viz., that such views are held. To describe what prescriptions are made is a description, not a prescription (Sen 1980</w:t>
      </w:r>
      <w:r w:rsidR="00A22F92">
        <w:rPr>
          <w:rFonts w:ascii="Times New Roman" w:hAnsi="Times New Roman" w:cs="Times New Roman"/>
          <w:sz w:val="24"/>
          <w:szCs w:val="24"/>
        </w:rPr>
        <w:t>, p.</w:t>
      </w:r>
      <w:r w:rsidRPr="007B4D70">
        <w:rPr>
          <w:rFonts w:ascii="Times New Roman" w:hAnsi="Times New Roman" w:cs="Times New Roman"/>
          <w:sz w:val="24"/>
          <w:szCs w:val="24"/>
        </w:rPr>
        <w:t xml:space="preserve"> 367)</w:t>
      </w:r>
      <w:r w:rsidR="00541A16">
        <w:rPr>
          <w:rFonts w:ascii="Times New Roman" w:hAnsi="Times New Roman" w:cs="Times New Roman"/>
          <w:sz w:val="24"/>
          <w:szCs w:val="24"/>
        </w:rPr>
        <w:t>.</w:t>
      </w:r>
    </w:p>
    <w:p w14:paraId="776DAFA3" w14:textId="77777777" w:rsidR="001729DA" w:rsidRPr="007B4D70" w:rsidRDefault="00ED70F6"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For Sen, both prescri</w:t>
      </w:r>
      <w:r w:rsidR="00392CF6" w:rsidRPr="007B4D70">
        <w:rPr>
          <w:rFonts w:ascii="Times New Roman" w:hAnsi="Times New Roman" w:cs="Times New Roman"/>
          <w:sz w:val="24"/>
          <w:szCs w:val="24"/>
        </w:rPr>
        <w:t>ptive and predictive statements</w:t>
      </w:r>
      <w:r w:rsidRPr="007B4D70">
        <w:rPr>
          <w:rFonts w:ascii="Times New Roman" w:hAnsi="Times New Roman" w:cs="Times New Roman"/>
          <w:sz w:val="24"/>
          <w:szCs w:val="24"/>
        </w:rPr>
        <w:t xml:space="preserve"> are descriptively impoverished </w:t>
      </w:r>
      <w:r w:rsidR="00124958" w:rsidRPr="007B4D70">
        <w:rPr>
          <w:rFonts w:ascii="Times New Roman" w:hAnsi="Times New Roman" w:cs="Times New Roman"/>
          <w:sz w:val="24"/>
          <w:szCs w:val="24"/>
        </w:rPr>
        <w:t>by excluding</w:t>
      </w:r>
      <w:r w:rsidRPr="007B4D70">
        <w:rPr>
          <w:rFonts w:ascii="Times New Roman" w:hAnsi="Times New Roman" w:cs="Times New Roman"/>
          <w:sz w:val="24"/>
          <w:szCs w:val="24"/>
        </w:rPr>
        <w:t xml:space="preserve"> other objectives.</w:t>
      </w:r>
      <w:r w:rsidR="00026798" w:rsidRPr="007B4D70">
        <w:rPr>
          <w:rFonts w:ascii="Times New Roman" w:hAnsi="Times New Roman" w:cs="Times New Roman"/>
          <w:sz w:val="24"/>
          <w:szCs w:val="24"/>
        </w:rPr>
        <w:t xml:space="preserve"> </w:t>
      </w:r>
      <w:r w:rsidR="001419C0" w:rsidRPr="007B4D70">
        <w:rPr>
          <w:rFonts w:ascii="Times New Roman" w:hAnsi="Times New Roman" w:cs="Times New Roman"/>
          <w:sz w:val="24"/>
          <w:szCs w:val="24"/>
        </w:rPr>
        <w:t xml:space="preserve">In this respect, Sen </w:t>
      </w:r>
      <w:r w:rsidR="00FF48FC">
        <w:rPr>
          <w:rFonts w:ascii="Times New Roman" w:hAnsi="Times New Roman" w:cs="Times New Roman"/>
          <w:sz w:val="24"/>
          <w:szCs w:val="24"/>
        </w:rPr>
        <w:t xml:space="preserve">(1980) </w:t>
      </w:r>
      <w:r w:rsidR="001419C0" w:rsidRPr="007B4D70">
        <w:rPr>
          <w:rFonts w:ascii="Times New Roman" w:hAnsi="Times New Roman" w:cs="Times New Roman"/>
          <w:sz w:val="24"/>
          <w:szCs w:val="24"/>
        </w:rPr>
        <w:t xml:space="preserve">distinguishes predictive and prescriptive economics from </w:t>
      </w:r>
      <w:r w:rsidR="00541A16">
        <w:rPr>
          <w:rFonts w:ascii="Times New Roman" w:hAnsi="Times New Roman" w:cs="Times New Roman"/>
          <w:sz w:val="24"/>
          <w:szCs w:val="24"/>
        </w:rPr>
        <w:t xml:space="preserve">the </w:t>
      </w:r>
      <w:r w:rsidR="000F2807" w:rsidRPr="007B4D70">
        <w:rPr>
          <w:rFonts w:ascii="Times New Roman" w:hAnsi="Times New Roman" w:cs="Times New Roman"/>
          <w:sz w:val="24"/>
          <w:szCs w:val="24"/>
        </w:rPr>
        <w:t>“</w:t>
      </w:r>
      <w:r w:rsidR="001419C0" w:rsidRPr="007B4D70">
        <w:rPr>
          <w:rFonts w:ascii="Times New Roman" w:hAnsi="Times New Roman" w:cs="Times New Roman"/>
          <w:sz w:val="24"/>
          <w:szCs w:val="24"/>
        </w:rPr>
        <w:t>descriptive economics</w:t>
      </w:r>
      <w:r w:rsidR="000F2807" w:rsidRPr="007B4D70">
        <w:rPr>
          <w:rFonts w:ascii="Times New Roman" w:hAnsi="Times New Roman" w:cs="Times New Roman"/>
          <w:sz w:val="24"/>
          <w:szCs w:val="24"/>
        </w:rPr>
        <w:t>”</w:t>
      </w:r>
      <w:r w:rsidR="001419C0" w:rsidRPr="007B4D70">
        <w:rPr>
          <w:rFonts w:ascii="Times New Roman" w:hAnsi="Times New Roman" w:cs="Times New Roman"/>
          <w:sz w:val="24"/>
          <w:szCs w:val="24"/>
        </w:rPr>
        <w:t xml:space="preserve"> which accommodates plural objectives including predictive and </w:t>
      </w:r>
      <w:r w:rsidR="00CC491A" w:rsidRPr="007B4D70">
        <w:rPr>
          <w:rFonts w:ascii="Times New Roman" w:hAnsi="Times New Roman" w:cs="Times New Roman"/>
          <w:sz w:val="24"/>
          <w:szCs w:val="24"/>
        </w:rPr>
        <w:t>prescriptive interests</w:t>
      </w:r>
      <w:r w:rsidR="001419C0" w:rsidRPr="007B4D70">
        <w:rPr>
          <w:rFonts w:ascii="Times New Roman" w:hAnsi="Times New Roman" w:cs="Times New Roman"/>
          <w:sz w:val="24"/>
          <w:szCs w:val="24"/>
        </w:rPr>
        <w:t>.</w:t>
      </w:r>
      <w:r w:rsidR="004B3273" w:rsidRPr="007B4D70">
        <w:rPr>
          <w:rFonts w:ascii="Times New Roman" w:hAnsi="Times New Roman" w:cs="Times New Roman"/>
          <w:sz w:val="24"/>
          <w:szCs w:val="24"/>
        </w:rPr>
        <w:t xml:space="preserve"> </w:t>
      </w:r>
      <w:r w:rsidR="00437AE1" w:rsidRPr="007B4D70">
        <w:rPr>
          <w:rFonts w:ascii="Times New Roman" w:hAnsi="Times New Roman" w:cs="Times New Roman"/>
          <w:sz w:val="24"/>
          <w:szCs w:val="24"/>
        </w:rPr>
        <w:t>Indeed, sound public discussion</w:t>
      </w:r>
      <w:r w:rsidR="009669A7" w:rsidRPr="007B4D70">
        <w:rPr>
          <w:rFonts w:ascii="Times New Roman" w:hAnsi="Times New Roman" w:cs="Times New Roman"/>
          <w:sz w:val="24"/>
          <w:szCs w:val="24"/>
        </w:rPr>
        <w:t xml:space="preserve"> could not be </w:t>
      </w:r>
      <w:r w:rsidR="00541A16">
        <w:rPr>
          <w:rFonts w:ascii="Times New Roman" w:hAnsi="Times New Roman" w:cs="Times New Roman"/>
          <w:sz w:val="24"/>
          <w:szCs w:val="24"/>
        </w:rPr>
        <w:t>undertaken</w:t>
      </w:r>
      <w:r w:rsidR="009669A7" w:rsidRPr="007B4D70">
        <w:rPr>
          <w:rFonts w:ascii="Times New Roman" w:hAnsi="Times New Roman" w:cs="Times New Roman"/>
          <w:sz w:val="24"/>
          <w:szCs w:val="24"/>
        </w:rPr>
        <w:t xml:space="preserve"> without rich description</w:t>
      </w:r>
      <w:r w:rsidR="00437AE1" w:rsidRPr="007B4D70">
        <w:rPr>
          <w:rFonts w:ascii="Times New Roman" w:hAnsi="Times New Roman" w:cs="Times New Roman"/>
          <w:sz w:val="24"/>
          <w:szCs w:val="24"/>
        </w:rPr>
        <w:t xml:space="preserve">, for which Sen </w:t>
      </w:r>
      <w:r w:rsidR="009669A7" w:rsidRPr="007B4D70">
        <w:rPr>
          <w:rFonts w:ascii="Times New Roman" w:hAnsi="Times New Roman" w:cs="Times New Roman"/>
          <w:sz w:val="24"/>
          <w:szCs w:val="24"/>
        </w:rPr>
        <w:t>speaks highly of</w:t>
      </w:r>
      <w:r w:rsidR="00437AE1" w:rsidRPr="007B4D70">
        <w:rPr>
          <w:rFonts w:ascii="Times New Roman" w:hAnsi="Times New Roman" w:cs="Times New Roman"/>
          <w:sz w:val="24"/>
          <w:szCs w:val="24"/>
        </w:rPr>
        <w:t xml:space="preserve"> Dobb: </w:t>
      </w:r>
      <w:r w:rsidR="00024CB7" w:rsidRPr="007B4D70">
        <w:rPr>
          <w:rFonts w:ascii="Times New Roman" w:hAnsi="Times New Roman" w:cs="Times New Roman"/>
          <w:sz w:val="24"/>
          <w:szCs w:val="24"/>
        </w:rPr>
        <w:t>‘</w:t>
      </w:r>
      <w:r w:rsidR="00437AE1" w:rsidRPr="007B4D70">
        <w:rPr>
          <w:rFonts w:ascii="Times New Roman" w:hAnsi="Times New Roman" w:cs="Times New Roman"/>
          <w:sz w:val="24"/>
          <w:szCs w:val="24"/>
        </w:rPr>
        <w:t>It is not possible to appreciate fully Maurice Dobb’s contributions to economics without taking note of his views of the role of economics in public discussions and debates</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(Sen 1987, p.</w:t>
      </w:r>
      <w:r w:rsidR="00437AE1" w:rsidRPr="007B4D70">
        <w:rPr>
          <w:rFonts w:ascii="Times New Roman" w:hAnsi="Times New Roman" w:cs="Times New Roman"/>
          <w:sz w:val="24"/>
          <w:szCs w:val="24"/>
        </w:rPr>
        <w:t xml:space="preserve"> 910)</w:t>
      </w:r>
      <w:r w:rsidR="00541A16">
        <w:rPr>
          <w:rFonts w:ascii="Times New Roman" w:hAnsi="Times New Roman" w:cs="Times New Roman"/>
          <w:sz w:val="24"/>
          <w:szCs w:val="24"/>
        </w:rPr>
        <w:t>.</w:t>
      </w:r>
      <w:r w:rsidR="00124958" w:rsidRPr="007B4D70">
        <w:rPr>
          <w:rFonts w:ascii="Times New Roman" w:hAnsi="Times New Roman" w:cs="Times New Roman"/>
          <w:sz w:val="24"/>
          <w:szCs w:val="24"/>
        </w:rPr>
        <w:t xml:space="preserve"> To t</w:t>
      </w:r>
      <w:r w:rsidR="006B11AE" w:rsidRPr="007B4D70">
        <w:rPr>
          <w:rFonts w:ascii="Times New Roman" w:hAnsi="Times New Roman" w:cs="Times New Roman"/>
          <w:sz w:val="24"/>
          <w:szCs w:val="24"/>
        </w:rPr>
        <w:t>he extent that our value judg</w:t>
      </w:r>
      <w:r w:rsidR="00DB2CE8">
        <w:rPr>
          <w:rFonts w:ascii="Times New Roman" w:hAnsi="Times New Roman" w:cs="Times New Roman"/>
          <w:sz w:val="24"/>
          <w:szCs w:val="24"/>
        </w:rPr>
        <w:t>e</w:t>
      </w:r>
      <w:r w:rsidR="006B11AE" w:rsidRPr="007B4D70">
        <w:rPr>
          <w:rFonts w:ascii="Times New Roman" w:hAnsi="Times New Roman" w:cs="Times New Roman"/>
          <w:sz w:val="24"/>
          <w:szCs w:val="24"/>
        </w:rPr>
        <w:t>ments</w:t>
      </w:r>
      <w:r w:rsidR="00124958" w:rsidRPr="007B4D70">
        <w:rPr>
          <w:rFonts w:ascii="Times New Roman" w:hAnsi="Times New Roman" w:cs="Times New Roman"/>
          <w:sz w:val="24"/>
          <w:szCs w:val="24"/>
        </w:rPr>
        <w:t xml:space="preserve"> are subject to positional objectivity (Sen 1993</w:t>
      </w:r>
      <w:r w:rsidR="006129B0" w:rsidRPr="007B4D70">
        <w:rPr>
          <w:rFonts w:ascii="Times New Roman" w:hAnsi="Times New Roman" w:cs="Times New Roman"/>
          <w:sz w:val="24"/>
          <w:szCs w:val="24"/>
        </w:rPr>
        <w:t>b</w:t>
      </w:r>
      <w:r w:rsidR="00FF48FC">
        <w:rPr>
          <w:rFonts w:ascii="Times New Roman" w:hAnsi="Times New Roman" w:cs="Times New Roman"/>
          <w:sz w:val="24"/>
          <w:szCs w:val="24"/>
        </w:rPr>
        <w:t>,</w:t>
      </w:r>
      <w:r w:rsidR="00124958" w:rsidRPr="007B4D70">
        <w:rPr>
          <w:rFonts w:ascii="Times New Roman" w:hAnsi="Times New Roman" w:cs="Times New Roman"/>
          <w:sz w:val="24"/>
          <w:szCs w:val="24"/>
        </w:rPr>
        <w:t xml:space="preserve"> 2009)</w:t>
      </w:r>
      <w:r w:rsidR="007D1726">
        <w:rPr>
          <w:rFonts w:ascii="Times New Roman" w:hAnsi="Times New Roman" w:cs="Times New Roman"/>
          <w:sz w:val="24"/>
          <w:szCs w:val="24"/>
        </w:rPr>
        <w:t xml:space="preserve">, </w:t>
      </w:r>
      <w:r w:rsidR="00541A16">
        <w:rPr>
          <w:rFonts w:ascii="Times New Roman" w:hAnsi="Times New Roman" w:cs="Times New Roman"/>
          <w:sz w:val="24"/>
          <w:szCs w:val="24"/>
        </w:rPr>
        <w:t xml:space="preserve">the </w:t>
      </w:r>
      <w:r w:rsidR="007D1726">
        <w:rPr>
          <w:rFonts w:ascii="Times New Roman" w:hAnsi="Times New Roman" w:cs="Times New Roman"/>
          <w:sz w:val="24"/>
          <w:szCs w:val="24"/>
        </w:rPr>
        <w:t xml:space="preserve">rich description available in </w:t>
      </w:r>
      <w:r w:rsidR="00124958" w:rsidRPr="007B4D70">
        <w:rPr>
          <w:rFonts w:ascii="Times New Roman" w:hAnsi="Times New Roman" w:cs="Times New Roman"/>
          <w:sz w:val="24"/>
          <w:szCs w:val="24"/>
        </w:rPr>
        <w:t>descriptive economics is particularly important</w:t>
      </w:r>
      <w:r w:rsidR="007D1726">
        <w:rPr>
          <w:rFonts w:ascii="Times New Roman" w:hAnsi="Times New Roman" w:cs="Times New Roman"/>
          <w:sz w:val="24"/>
          <w:szCs w:val="24"/>
        </w:rPr>
        <w:t xml:space="preserve"> for making public discussions function </w:t>
      </w:r>
      <w:r w:rsidR="00541A16">
        <w:rPr>
          <w:rFonts w:ascii="Times New Roman" w:hAnsi="Times New Roman" w:cs="Times New Roman"/>
          <w:sz w:val="24"/>
          <w:szCs w:val="24"/>
        </w:rPr>
        <w:t>fairly</w:t>
      </w:r>
      <w:r w:rsidR="006B11AE" w:rsidRPr="007B4D70">
        <w:rPr>
          <w:rFonts w:ascii="Times New Roman" w:hAnsi="Times New Roman" w:cs="Times New Roman"/>
          <w:sz w:val="24"/>
          <w:szCs w:val="24"/>
        </w:rPr>
        <w:t>.</w:t>
      </w:r>
    </w:p>
    <w:p w14:paraId="45F80776" w14:textId="77777777" w:rsidR="006B3452" w:rsidRPr="007B4D70" w:rsidRDefault="00CD290B"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Rich d</w:t>
      </w:r>
      <w:r w:rsidR="00060F7A" w:rsidRPr="007B4D70">
        <w:rPr>
          <w:rFonts w:ascii="Times New Roman" w:hAnsi="Times New Roman" w:cs="Times New Roman"/>
          <w:sz w:val="24"/>
          <w:szCs w:val="24"/>
        </w:rPr>
        <w:t>escripti</w:t>
      </w:r>
      <w:r w:rsidRPr="007B4D70">
        <w:rPr>
          <w:rFonts w:ascii="Times New Roman" w:hAnsi="Times New Roman" w:cs="Times New Roman"/>
          <w:sz w:val="24"/>
          <w:szCs w:val="24"/>
        </w:rPr>
        <w:t>on</w:t>
      </w:r>
      <w:r w:rsidR="00060F7A" w:rsidRPr="007B4D70">
        <w:rPr>
          <w:rFonts w:ascii="Times New Roman" w:hAnsi="Times New Roman" w:cs="Times New Roman"/>
          <w:sz w:val="24"/>
          <w:szCs w:val="24"/>
        </w:rPr>
        <w:t xml:space="preserve"> makes ethical concerns </w:t>
      </w:r>
      <w:r w:rsidR="00953790" w:rsidRPr="007B4D70">
        <w:rPr>
          <w:rFonts w:ascii="Times New Roman" w:hAnsi="Times New Roman" w:cs="Times New Roman"/>
          <w:sz w:val="24"/>
          <w:szCs w:val="24"/>
        </w:rPr>
        <w:t>explicit</w:t>
      </w:r>
      <w:r w:rsidRPr="007B4D70">
        <w:rPr>
          <w:rFonts w:ascii="Times New Roman" w:hAnsi="Times New Roman" w:cs="Times New Roman"/>
          <w:sz w:val="24"/>
          <w:szCs w:val="24"/>
        </w:rPr>
        <w:t xml:space="preserve"> and vivid</w:t>
      </w:r>
      <w:r w:rsidR="00953790" w:rsidRPr="007B4D70">
        <w:rPr>
          <w:rFonts w:ascii="Times New Roman" w:hAnsi="Times New Roman" w:cs="Times New Roman"/>
          <w:sz w:val="24"/>
          <w:szCs w:val="24"/>
        </w:rPr>
        <w:t xml:space="preserve"> and is thus </w:t>
      </w:r>
      <w:r w:rsidR="001729DA" w:rsidRPr="007B4D70">
        <w:rPr>
          <w:rFonts w:ascii="Times New Roman" w:hAnsi="Times New Roman" w:cs="Times New Roman"/>
          <w:sz w:val="24"/>
          <w:szCs w:val="24"/>
        </w:rPr>
        <w:t xml:space="preserve">relevant to Smith’s </w:t>
      </w:r>
      <w:r w:rsidR="00941353">
        <w:rPr>
          <w:rFonts w:ascii="Times New Roman" w:hAnsi="Times New Roman" w:cs="Times New Roman"/>
          <w:sz w:val="24"/>
          <w:szCs w:val="24"/>
        </w:rPr>
        <w:t>notion</w:t>
      </w:r>
      <w:r w:rsidR="001729DA" w:rsidRPr="007B4D70">
        <w:rPr>
          <w:rFonts w:ascii="Times New Roman" w:hAnsi="Times New Roman" w:cs="Times New Roman"/>
          <w:sz w:val="24"/>
          <w:szCs w:val="24"/>
        </w:rPr>
        <w:t xml:space="preserve"> of </w:t>
      </w:r>
      <w:r w:rsidR="00941353">
        <w:rPr>
          <w:rFonts w:ascii="Times New Roman" w:hAnsi="Times New Roman" w:cs="Times New Roman"/>
          <w:sz w:val="24"/>
          <w:szCs w:val="24"/>
        </w:rPr>
        <w:t xml:space="preserve">the </w:t>
      </w:r>
      <w:r w:rsidR="001729DA" w:rsidRPr="007B4D70">
        <w:rPr>
          <w:rFonts w:ascii="Times New Roman" w:hAnsi="Times New Roman" w:cs="Times New Roman"/>
          <w:sz w:val="24"/>
          <w:szCs w:val="24"/>
        </w:rPr>
        <w:t>impartial spectator</w:t>
      </w:r>
      <w:r w:rsidR="00541A16">
        <w:rPr>
          <w:rFonts w:ascii="Times New Roman" w:hAnsi="Times New Roman" w:cs="Times New Roman"/>
          <w:sz w:val="24"/>
          <w:szCs w:val="24"/>
        </w:rPr>
        <w:t>,</w:t>
      </w:r>
      <w:r w:rsidRPr="007B4D70">
        <w:rPr>
          <w:rFonts w:ascii="Times New Roman" w:hAnsi="Times New Roman" w:cs="Times New Roman"/>
          <w:sz w:val="24"/>
          <w:szCs w:val="24"/>
        </w:rPr>
        <w:t xml:space="preserve"> which presupposes </w:t>
      </w:r>
      <w:r w:rsidR="009669A7" w:rsidRPr="007B4D70">
        <w:rPr>
          <w:rFonts w:ascii="Times New Roman" w:hAnsi="Times New Roman" w:cs="Times New Roman"/>
          <w:sz w:val="24"/>
          <w:szCs w:val="24"/>
        </w:rPr>
        <w:t xml:space="preserve">that </w:t>
      </w:r>
      <w:r w:rsidRPr="007B4D70">
        <w:rPr>
          <w:rFonts w:ascii="Times New Roman" w:hAnsi="Times New Roman" w:cs="Times New Roman"/>
          <w:sz w:val="24"/>
          <w:szCs w:val="24"/>
        </w:rPr>
        <w:t xml:space="preserve">our recognition of moral obligations depends on our ability to enter imaginatively into others’ plight or suffering (Walsh 2000). </w:t>
      </w:r>
      <w:r w:rsidR="00541A16">
        <w:rPr>
          <w:rFonts w:ascii="Times New Roman" w:hAnsi="Times New Roman" w:cs="Times New Roman"/>
          <w:sz w:val="24"/>
          <w:szCs w:val="24"/>
        </w:rPr>
        <w:t>By</w:t>
      </w:r>
      <w:r w:rsidR="0072350F" w:rsidRPr="007B4D70">
        <w:rPr>
          <w:rFonts w:ascii="Times New Roman" w:hAnsi="Times New Roman" w:cs="Times New Roman"/>
          <w:sz w:val="24"/>
          <w:szCs w:val="24"/>
        </w:rPr>
        <w:t xml:space="preserve"> contrast with </w:t>
      </w:r>
      <w:r w:rsidR="00941353">
        <w:rPr>
          <w:rFonts w:ascii="Times New Roman" w:hAnsi="Times New Roman" w:cs="Times New Roman"/>
          <w:sz w:val="24"/>
          <w:szCs w:val="24"/>
        </w:rPr>
        <w:t xml:space="preserve">the </w:t>
      </w:r>
      <w:r w:rsidR="00541A16">
        <w:rPr>
          <w:rFonts w:ascii="Times New Roman" w:hAnsi="Times New Roman" w:cs="Times New Roman"/>
          <w:sz w:val="24"/>
          <w:szCs w:val="24"/>
        </w:rPr>
        <w:t xml:space="preserve">concept of the </w:t>
      </w:r>
      <w:r w:rsidR="000F2807" w:rsidRPr="007B4D70">
        <w:rPr>
          <w:rFonts w:ascii="Times New Roman" w:hAnsi="Times New Roman" w:cs="Times New Roman"/>
          <w:sz w:val="24"/>
          <w:szCs w:val="24"/>
        </w:rPr>
        <w:t>“</w:t>
      </w:r>
      <w:r w:rsidR="0072350F" w:rsidRPr="007B4D70">
        <w:rPr>
          <w:rFonts w:ascii="Times New Roman" w:hAnsi="Times New Roman" w:cs="Times New Roman"/>
          <w:sz w:val="24"/>
          <w:szCs w:val="24"/>
        </w:rPr>
        <w:t>ideal spectator</w:t>
      </w:r>
      <w:r w:rsidR="000F2807" w:rsidRPr="007B4D70">
        <w:rPr>
          <w:rFonts w:ascii="Times New Roman" w:hAnsi="Times New Roman" w:cs="Times New Roman"/>
          <w:sz w:val="24"/>
          <w:szCs w:val="24"/>
        </w:rPr>
        <w:t>”</w:t>
      </w:r>
      <w:r w:rsidR="00541A16">
        <w:rPr>
          <w:rFonts w:ascii="Times New Roman" w:hAnsi="Times New Roman" w:cs="Times New Roman"/>
          <w:sz w:val="24"/>
          <w:szCs w:val="24"/>
        </w:rPr>
        <w:t>,</w:t>
      </w:r>
      <w:r w:rsidR="0072350F" w:rsidRPr="007B4D70">
        <w:rPr>
          <w:rFonts w:ascii="Times New Roman" w:hAnsi="Times New Roman" w:cs="Times New Roman"/>
          <w:sz w:val="24"/>
          <w:szCs w:val="24"/>
        </w:rPr>
        <w:t xml:space="preserve"> whic</w:t>
      </w:r>
      <w:r w:rsidR="002F245D">
        <w:rPr>
          <w:rFonts w:ascii="Times New Roman" w:hAnsi="Times New Roman" w:cs="Times New Roman"/>
          <w:sz w:val="24"/>
          <w:szCs w:val="24"/>
        </w:rPr>
        <w:t>h involves normative element</w:t>
      </w:r>
      <w:r w:rsidR="00941353">
        <w:rPr>
          <w:rFonts w:ascii="Times New Roman" w:hAnsi="Times New Roman" w:cs="Times New Roman"/>
          <w:sz w:val="24"/>
          <w:szCs w:val="24"/>
        </w:rPr>
        <w:t>s (where</w:t>
      </w:r>
      <w:r w:rsidR="0072350F" w:rsidRPr="007B4D70">
        <w:rPr>
          <w:rFonts w:ascii="Times New Roman" w:hAnsi="Times New Roman" w:cs="Times New Roman"/>
          <w:sz w:val="24"/>
          <w:szCs w:val="24"/>
        </w:rPr>
        <w:t xml:space="preserve"> impartiality has the status of </w:t>
      </w:r>
      <w:r w:rsidR="0072350F" w:rsidRPr="002F245D">
        <w:rPr>
          <w:rFonts w:ascii="Times New Roman" w:hAnsi="Times New Roman" w:cs="Times New Roman"/>
          <w:i/>
          <w:sz w:val="24"/>
          <w:szCs w:val="24"/>
        </w:rPr>
        <w:t>analytic</w:t>
      </w:r>
      <w:r w:rsidR="0072350F" w:rsidRPr="007B4D70">
        <w:rPr>
          <w:rFonts w:ascii="Times New Roman" w:hAnsi="Times New Roman" w:cs="Times New Roman"/>
          <w:sz w:val="24"/>
          <w:szCs w:val="24"/>
        </w:rPr>
        <w:t xml:space="preserve"> moral judgements)</w:t>
      </w:r>
      <w:r w:rsidR="00CA4F45" w:rsidRPr="007B4D70">
        <w:rPr>
          <w:rFonts w:ascii="Times New Roman" w:hAnsi="Times New Roman" w:cs="Times New Roman"/>
          <w:sz w:val="24"/>
          <w:szCs w:val="24"/>
        </w:rPr>
        <w:t xml:space="preserve"> as is the case of Rawls</w:t>
      </w:r>
      <w:r w:rsidR="0072350F" w:rsidRPr="007B4D70">
        <w:rPr>
          <w:rFonts w:ascii="Times New Roman" w:hAnsi="Times New Roman" w:cs="Times New Roman"/>
          <w:sz w:val="24"/>
          <w:szCs w:val="24"/>
        </w:rPr>
        <w:t xml:space="preserve">, </w:t>
      </w:r>
      <w:r w:rsidR="00941353">
        <w:rPr>
          <w:rFonts w:ascii="Times New Roman" w:hAnsi="Times New Roman" w:cs="Times New Roman"/>
          <w:sz w:val="24"/>
          <w:szCs w:val="24"/>
        </w:rPr>
        <w:t xml:space="preserve">the </w:t>
      </w:r>
      <w:r w:rsidR="00541A16">
        <w:rPr>
          <w:rFonts w:ascii="Times New Roman" w:hAnsi="Times New Roman" w:cs="Times New Roman"/>
          <w:sz w:val="24"/>
          <w:szCs w:val="24"/>
        </w:rPr>
        <w:t xml:space="preserve">concept of the </w:t>
      </w:r>
      <w:r w:rsidR="000F2807" w:rsidRPr="007B4D70">
        <w:rPr>
          <w:rFonts w:ascii="Times New Roman" w:hAnsi="Times New Roman" w:cs="Times New Roman"/>
          <w:sz w:val="24"/>
          <w:szCs w:val="24"/>
        </w:rPr>
        <w:t>“</w:t>
      </w:r>
      <w:r w:rsidR="0072350F" w:rsidRPr="007B4D70">
        <w:rPr>
          <w:rFonts w:ascii="Times New Roman" w:hAnsi="Times New Roman" w:cs="Times New Roman"/>
          <w:sz w:val="24"/>
          <w:szCs w:val="24"/>
        </w:rPr>
        <w:t>impartial spectator</w:t>
      </w:r>
      <w:r w:rsidR="000F2807" w:rsidRPr="007B4D70">
        <w:rPr>
          <w:rFonts w:ascii="Times New Roman" w:hAnsi="Times New Roman" w:cs="Times New Roman"/>
          <w:sz w:val="24"/>
          <w:szCs w:val="24"/>
        </w:rPr>
        <w:t>”</w:t>
      </w:r>
      <w:r w:rsidR="0072350F" w:rsidRPr="007B4D70">
        <w:rPr>
          <w:rFonts w:ascii="Times New Roman" w:hAnsi="Times New Roman" w:cs="Times New Roman"/>
          <w:sz w:val="24"/>
          <w:szCs w:val="24"/>
        </w:rPr>
        <w:t xml:space="preserve"> gets alo</w:t>
      </w:r>
      <w:r w:rsidR="00941353">
        <w:rPr>
          <w:rFonts w:ascii="Times New Roman" w:hAnsi="Times New Roman" w:cs="Times New Roman"/>
          <w:sz w:val="24"/>
          <w:szCs w:val="24"/>
        </w:rPr>
        <w:t>ng with descriptive</w:t>
      </w:r>
      <w:r w:rsidR="0072350F" w:rsidRPr="007B4D70">
        <w:rPr>
          <w:rFonts w:ascii="Times New Roman" w:hAnsi="Times New Roman" w:cs="Times New Roman"/>
          <w:sz w:val="24"/>
          <w:szCs w:val="24"/>
        </w:rPr>
        <w:t xml:space="preserve"> </w:t>
      </w:r>
      <w:r w:rsidR="002F245D">
        <w:rPr>
          <w:rFonts w:ascii="Times New Roman" w:hAnsi="Times New Roman" w:cs="Times New Roman"/>
          <w:sz w:val="24"/>
          <w:szCs w:val="24"/>
        </w:rPr>
        <w:t>element</w:t>
      </w:r>
      <w:r w:rsidR="00941353">
        <w:rPr>
          <w:rFonts w:ascii="Times New Roman" w:hAnsi="Times New Roman" w:cs="Times New Roman"/>
          <w:sz w:val="24"/>
          <w:szCs w:val="24"/>
        </w:rPr>
        <w:t>s</w:t>
      </w:r>
      <w:r w:rsidR="00541A16">
        <w:rPr>
          <w:rFonts w:ascii="Times New Roman" w:hAnsi="Times New Roman" w:cs="Times New Roman"/>
          <w:sz w:val="24"/>
          <w:szCs w:val="24"/>
        </w:rPr>
        <w:t>,</w:t>
      </w:r>
      <w:r w:rsidR="00941353">
        <w:rPr>
          <w:rFonts w:ascii="Times New Roman" w:hAnsi="Times New Roman" w:cs="Times New Roman"/>
          <w:sz w:val="24"/>
          <w:szCs w:val="24"/>
        </w:rPr>
        <w:t xml:space="preserve"> where</w:t>
      </w:r>
      <w:r w:rsidR="0072350F" w:rsidRPr="007B4D70">
        <w:rPr>
          <w:rFonts w:ascii="Times New Roman" w:hAnsi="Times New Roman" w:cs="Times New Roman"/>
          <w:sz w:val="24"/>
          <w:szCs w:val="24"/>
        </w:rPr>
        <w:t xml:space="preserve"> impartiality has the status of the </w:t>
      </w:r>
      <w:r w:rsidR="0072350F" w:rsidRPr="002F245D">
        <w:rPr>
          <w:rFonts w:ascii="Times New Roman" w:hAnsi="Times New Roman" w:cs="Times New Roman"/>
          <w:i/>
          <w:sz w:val="24"/>
          <w:szCs w:val="24"/>
        </w:rPr>
        <w:t>empirical</w:t>
      </w:r>
      <w:r w:rsidR="0072350F" w:rsidRPr="007B4D70">
        <w:rPr>
          <w:rFonts w:ascii="Times New Roman" w:hAnsi="Times New Roman" w:cs="Times New Roman"/>
          <w:sz w:val="24"/>
          <w:szCs w:val="24"/>
        </w:rPr>
        <w:t xml:space="preserve"> moral judg</w:t>
      </w:r>
      <w:r w:rsidR="00DB2CE8">
        <w:rPr>
          <w:rFonts w:ascii="Times New Roman" w:hAnsi="Times New Roman" w:cs="Times New Roman"/>
          <w:sz w:val="24"/>
          <w:szCs w:val="24"/>
        </w:rPr>
        <w:t>e</w:t>
      </w:r>
      <w:r w:rsidR="0072350F" w:rsidRPr="007B4D70">
        <w:rPr>
          <w:rFonts w:ascii="Times New Roman" w:hAnsi="Times New Roman" w:cs="Times New Roman"/>
          <w:sz w:val="24"/>
          <w:szCs w:val="24"/>
        </w:rPr>
        <w:t xml:space="preserve">ments (Comim 2002). This </w:t>
      </w:r>
      <w:r w:rsidR="00941353">
        <w:rPr>
          <w:rFonts w:ascii="Times New Roman" w:hAnsi="Times New Roman" w:cs="Times New Roman"/>
          <w:sz w:val="24"/>
          <w:szCs w:val="24"/>
        </w:rPr>
        <w:t>descriptive</w:t>
      </w:r>
      <w:r w:rsidR="00995041" w:rsidRPr="007B4D70">
        <w:rPr>
          <w:rFonts w:ascii="Times New Roman" w:hAnsi="Times New Roman" w:cs="Times New Roman"/>
          <w:sz w:val="24"/>
          <w:szCs w:val="24"/>
        </w:rPr>
        <w:t xml:space="preserve"> interpretation of</w:t>
      </w:r>
      <w:r w:rsidR="0072350F" w:rsidRPr="007B4D70">
        <w:rPr>
          <w:rFonts w:ascii="Times New Roman" w:hAnsi="Times New Roman" w:cs="Times New Roman"/>
          <w:sz w:val="24"/>
          <w:szCs w:val="24"/>
        </w:rPr>
        <w:t xml:space="preserve"> impartiality leads</w:t>
      </w:r>
      <w:r w:rsidR="00995041" w:rsidRPr="007B4D70">
        <w:rPr>
          <w:rFonts w:ascii="Times New Roman" w:hAnsi="Times New Roman" w:cs="Times New Roman"/>
          <w:sz w:val="24"/>
          <w:szCs w:val="24"/>
        </w:rPr>
        <w:t xml:space="preserve"> to the concept of ethical </w:t>
      </w:r>
      <w:r w:rsidR="0072350F" w:rsidRPr="007B4D70">
        <w:rPr>
          <w:rFonts w:ascii="Times New Roman" w:hAnsi="Times New Roman" w:cs="Times New Roman"/>
          <w:sz w:val="24"/>
          <w:szCs w:val="24"/>
        </w:rPr>
        <w:t>objectivity</w:t>
      </w:r>
      <w:r w:rsidR="00995041" w:rsidRPr="007B4D70">
        <w:rPr>
          <w:rFonts w:ascii="Times New Roman" w:hAnsi="Times New Roman" w:cs="Times New Roman"/>
          <w:sz w:val="24"/>
          <w:szCs w:val="24"/>
        </w:rPr>
        <w:t xml:space="preserve"> based on reasoning which is epistemological rather than ontological (Sen 2009)</w:t>
      </w:r>
      <w:r w:rsidR="0072350F" w:rsidRPr="007B4D70">
        <w:rPr>
          <w:rFonts w:ascii="Times New Roman" w:hAnsi="Times New Roman" w:cs="Times New Roman"/>
          <w:sz w:val="24"/>
          <w:szCs w:val="24"/>
        </w:rPr>
        <w:t>.</w:t>
      </w:r>
      <w:r w:rsidR="00995041" w:rsidRPr="007B4D70">
        <w:rPr>
          <w:rStyle w:val="ad"/>
          <w:rFonts w:ascii="Times New Roman" w:hAnsi="Times New Roman" w:cs="Times New Roman"/>
          <w:sz w:val="24"/>
          <w:szCs w:val="24"/>
        </w:rPr>
        <w:footnoteReference w:id="12"/>
      </w:r>
    </w:p>
    <w:p w14:paraId="57430E76" w14:textId="77777777" w:rsidR="00610B67" w:rsidRPr="007B4D70" w:rsidRDefault="006B3452"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From this perspective, Sen</w:t>
      </w:r>
      <w:r w:rsidR="00031A27" w:rsidRPr="007B4D70">
        <w:rPr>
          <w:rFonts w:ascii="Times New Roman" w:hAnsi="Times New Roman" w:cs="Times New Roman"/>
          <w:sz w:val="24"/>
          <w:szCs w:val="24"/>
        </w:rPr>
        <w:t xml:space="preserve"> (1980</w:t>
      </w:r>
      <w:r w:rsidR="00CA4F45" w:rsidRPr="007B4D70">
        <w:rPr>
          <w:rFonts w:ascii="Times New Roman" w:hAnsi="Times New Roman" w:cs="Times New Roman"/>
          <w:sz w:val="24"/>
          <w:szCs w:val="24"/>
        </w:rPr>
        <w:t>; 2009</w:t>
      </w:r>
      <w:r w:rsidR="00031A27" w:rsidRPr="007B4D70">
        <w:rPr>
          <w:rFonts w:ascii="Times New Roman" w:hAnsi="Times New Roman" w:cs="Times New Roman"/>
          <w:sz w:val="24"/>
          <w:szCs w:val="24"/>
        </w:rPr>
        <w:t>)</w:t>
      </w:r>
      <w:r w:rsidRPr="007B4D70">
        <w:rPr>
          <w:rFonts w:ascii="Times New Roman" w:hAnsi="Times New Roman" w:cs="Times New Roman"/>
          <w:sz w:val="24"/>
          <w:szCs w:val="24"/>
        </w:rPr>
        <w:t xml:space="preserve"> goes further to express his </w:t>
      </w:r>
      <w:r w:rsidR="001210F7" w:rsidRPr="007B4D70">
        <w:rPr>
          <w:rFonts w:ascii="Times New Roman" w:hAnsi="Times New Roman" w:cs="Times New Roman"/>
          <w:sz w:val="24"/>
          <w:szCs w:val="24"/>
        </w:rPr>
        <w:t>reluctance</w:t>
      </w:r>
      <w:r w:rsidRPr="007B4D70">
        <w:rPr>
          <w:rFonts w:ascii="Times New Roman" w:hAnsi="Times New Roman" w:cs="Times New Roman"/>
          <w:sz w:val="24"/>
          <w:szCs w:val="24"/>
        </w:rPr>
        <w:t xml:space="preserve"> to operationalis</w:t>
      </w:r>
      <w:r w:rsidR="001210F7" w:rsidRPr="007B4D70">
        <w:rPr>
          <w:rFonts w:ascii="Times New Roman" w:hAnsi="Times New Roman" w:cs="Times New Roman"/>
          <w:sz w:val="24"/>
          <w:szCs w:val="24"/>
        </w:rPr>
        <w:t>e</w:t>
      </w:r>
      <w:r w:rsidRPr="007B4D70">
        <w:rPr>
          <w:rFonts w:ascii="Times New Roman" w:hAnsi="Times New Roman" w:cs="Times New Roman"/>
          <w:sz w:val="24"/>
          <w:szCs w:val="24"/>
        </w:rPr>
        <w:t xml:space="preserve"> ethical issues (e.g. ethical indexes of inequality)</w:t>
      </w:r>
      <w:r w:rsidR="00031A27" w:rsidRPr="007B4D70">
        <w:rPr>
          <w:rFonts w:ascii="Times New Roman" w:hAnsi="Times New Roman" w:cs="Times New Roman"/>
          <w:sz w:val="24"/>
          <w:szCs w:val="24"/>
        </w:rPr>
        <w:t xml:space="preserve">. </w:t>
      </w:r>
      <w:r w:rsidR="00541A16">
        <w:rPr>
          <w:rFonts w:ascii="Times New Roman" w:hAnsi="Times New Roman" w:cs="Times New Roman"/>
          <w:sz w:val="24"/>
          <w:szCs w:val="24"/>
        </w:rPr>
        <w:t>H</w:t>
      </w:r>
      <w:r w:rsidR="00031A27" w:rsidRPr="007B4D70">
        <w:rPr>
          <w:rFonts w:ascii="Times New Roman" w:hAnsi="Times New Roman" w:cs="Times New Roman"/>
          <w:sz w:val="24"/>
          <w:szCs w:val="24"/>
        </w:rPr>
        <w:t xml:space="preserve">e limits his approach (i.e. </w:t>
      </w:r>
      <w:r w:rsidR="00541A16">
        <w:rPr>
          <w:rFonts w:ascii="Times New Roman" w:hAnsi="Times New Roman" w:cs="Times New Roman"/>
          <w:sz w:val="24"/>
          <w:szCs w:val="24"/>
        </w:rPr>
        <w:t xml:space="preserve">the </w:t>
      </w:r>
      <w:r w:rsidR="00031A27" w:rsidRPr="007B4D70">
        <w:rPr>
          <w:rFonts w:ascii="Times New Roman" w:hAnsi="Times New Roman" w:cs="Times New Roman"/>
          <w:sz w:val="24"/>
          <w:szCs w:val="24"/>
        </w:rPr>
        <w:t xml:space="preserve">capability approach) to a system of valuation, so that </w:t>
      </w:r>
      <w:r w:rsidRPr="007B4D70">
        <w:rPr>
          <w:rFonts w:ascii="Times New Roman" w:hAnsi="Times New Roman" w:cs="Times New Roman"/>
          <w:sz w:val="24"/>
          <w:szCs w:val="24"/>
        </w:rPr>
        <w:t xml:space="preserve">public discourse </w:t>
      </w:r>
      <w:r w:rsidR="00031A27" w:rsidRPr="007B4D70">
        <w:rPr>
          <w:rFonts w:ascii="Times New Roman" w:hAnsi="Times New Roman" w:cs="Times New Roman"/>
          <w:sz w:val="24"/>
          <w:szCs w:val="24"/>
        </w:rPr>
        <w:t>can openly consider and check processes in decision-making</w:t>
      </w:r>
      <w:r w:rsidRPr="007B4D70">
        <w:rPr>
          <w:rFonts w:ascii="Times New Roman" w:hAnsi="Times New Roman" w:cs="Times New Roman"/>
          <w:sz w:val="24"/>
          <w:szCs w:val="24"/>
        </w:rPr>
        <w:t xml:space="preserve"> (Gasper 2008)</w:t>
      </w:r>
      <w:r w:rsidR="00031A27" w:rsidRPr="007B4D70">
        <w:rPr>
          <w:rFonts w:ascii="Times New Roman" w:hAnsi="Times New Roman" w:cs="Times New Roman"/>
          <w:sz w:val="24"/>
          <w:szCs w:val="24"/>
        </w:rPr>
        <w:t>. It</w:t>
      </w:r>
      <w:r w:rsidRPr="007B4D70">
        <w:rPr>
          <w:rFonts w:ascii="Times New Roman" w:hAnsi="Times New Roman" w:cs="Times New Roman"/>
          <w:sz w:val="24"/>
          <w:szCs w:val="24"/>
        </w:rPr>
        <w:t xml:space="preserve"> i</w:t>
      </w:r>
      <w:r w:rsidR="00031A27" w:rsidRPr="007B4D70">
        <w:rPr>
          <w:rFonts w:ascii="Times New Roman" w:hAnsi="Times New Roman" w:cs="Times New Roman"/>
          <w:sz w:val="24"/>
          <w:szCs w:val="24"/>
        </w:rPr>
        <w:t>s inevitable</w:t>
      </w:r>
      <w:r w:rsidR="00541A16">
        <w:rPr>
          <w:rFonts w:ascii="Times New Roman" w:hAnsi="Times New Roman" w:cs="Times New Roman"/>
          <w:sz w:val="24"/>
          <w:szCs w:val="24"/>
        </w:rPr>
        <w:t>,</w:t>
      </w:r>
      <w:r w:rsidR="00031A27" w:rsidRPr="007B4D70">
        <w:rPr>
          <w:rFonts w:ascii="Times New Roman" w:hAnsi="Times New Roman" w:cs="Times New Roman"/>
          <w:sz w:val="24"/>
          <w:szCs w:val="24"/>
        </w:rPr>
        <w:t xml:space="preserve"> given the plural feature of our valuation. In reality, </w:t>
      </w:r>
      <w:r w:rsidRPr="007B4D70">
        <w:rPr>
          <w:rFonts w:ascii="Times New Roman" w:hAnsi="Times New Roman" w:cs="Times New Roman"/>
          <w:sz w:val="24"/>
          <w:szCs w:val="24"/>
        </w:rPr>
        <w:t>we c</w:t>
      </w:r>
      <w:r w:rsidR="00031A27" w:rsidRPr="007B4D70">
        <w:rPr>
          <w:rFonts w:ascii="Times New Roman" w:hAnsi="Times New Roman" w:cs="Times New Roman"/>
          <w:sz w:val="24"/>
          <w:szCs w:val="24"/>
        </w:rPr>
        <w:t xml:space="preserve">annot agree with every respect </w:t>
      </w:r>
      <w:r w:rsidRPr="007B4D70">
        <w:rPr>
          <w:rFonts w:ascii="Times New Roman" w:hAnsi="Times New Roman" w:cs="Times New Roman"/>
          <w:sz w:val="24"/>
          <w:szCs w:val="24"/>
        </w:rPr>
        <w:t>even without limited information and indeed do not need to do so</w:t>
      </w:r>
      <w:r w:rsidR="00031A27" w:rsidRPr="007B4D70">
        <w:rPr>
          <w:rFonts w:ascii="Times New Roman" w:hAnsi="Times New Roman" w:cs="Times New Roman"/>
          <w:sz w:val="24"/>
          <w:szCs w:val="24"/>
        </w:rPr>
        <w:t>, as Sen argues consistently (</w:t>
      </w:r>
      <w:r w:rsidR="006347C1">
        <w:rPr>
          <w:rFonts w:ascii="Times New Roman" w:hAnsi="Times New Roman" w:cs="Times New Roman"/>
          <w:sz w:val="24"/>
          <w:szCs w:val="24"/>
        </w:rPr>
        <w:t xml:space="preserve">and most revealingly in </w:t>
      </w:r>
      <w:r w:rsidR="00031A27" w:rsidRPr="007B4D70">
        <w:rPr>
          <w:rFonts w:ascii="Times New Roman" w:hAnsi="Times New Roman" w:cs="Times New Roman"/>
          <w:sz w:val="24"/>
          <w:szCs w:val="24"/>
        </w:rPr>
        <w:t xml:space="preserve">Sen </w:t>
      </w:r>
      <w:r w:rsidR="006347C1">
        <w:rPr>
          <w:rFonts w:ascii="Times New Roman" w:hAnsi="Times New Roman" w:cs="Times New Roman"/>
          <w:sz w:val="24"/>
          <w:szCs w:val="24"/>
        </w:rPr>
        <w:t>(</w:t>
      </w:r>
      <w:r w:rsidR="00031A27" w:rsidRPr="007B4D70">
        <w:rPr>
          <w:rFonts w:ascii="Times New Roman" w:hAnsi="Times New Roman" w:cs="Times New Roman"/>
          <w:sz w:val="24"/>
          <w:szCs w:val="24"/>
        </w:rPr>
        <w:t>2009</w:t>
      </w:r>
      <w:r w:rsidR="006347C1">
        <w:rPr>
          <w:rFonts w:ascii="Times New Roman" w:hAnsi="Times New Roman" w:cs="Times New Roman"/>
          <w:sz w:val="24"/>
          <w:szCs w:val="24"/>
        </w:rPr>
        <w:t>)</w:t>
      </w:r>
      <w:r w:rsidR="00031A27" w:rsidRPr="007B4D70">
        <w:rPr>
          <w:rFonts w:ascii="Times New Roman" w:hAnsi="Times New Roman" w:cs="Times New Roman"/>
          <w:sz w:val="24"/>
          <w:szCs w:val="24"/>
        </w:rPr>
        <w:t>)</w:t>
      </w:r>
      <w:r w:rsidRPr="007B4D70">
        <w:rPr>
          <w:rFonts w:ascii="Times New Roman" w:hAnsi="Times New Roman" w:cs="Times New Roman"/>
          <w:sz w:val="24"/>
          <w:szCs w:val="24"/>
        </w:rPr>
        <w:t xml:space="preserve">. </w:t>
      </w:r>
      <w:r w:rsidR="00610B67" w:rsidRPr="007B4D70">
        <w:rPr>
          <w:rFonts w:ascii="Times New Roman" w:hAnsi="Times New Roman" w:cs="Times New Roman"/>
          <w:sz w:val="24"/>
          <w:szCs w:val="24"/>
        </w:rPr>
        <w:t>This point is reinterpreted and reinforced by Putnam (2003)</w:t>
      </w:r>
      <w:r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6347C1">
        <w:rPr>
          <w:rFonts w:ascii="Times New Roman" w:hAnsi="Times New Roman" w:cs="Times New Roman"/>
          <w:sz w:val="24"/>
          <w:szCs w:val="24"/>
        </w:rPr>
        <w:t>[T]</w:t>
      </w:r>
      <w:r w:rsidRPr="007B4D70">
        <w:rPr>
          <w:rFonts w:ascii="Times New Roman" w:hAnsi="Times New Roman" w:cs="Times New Roman"/>
          <w:sz w:val="24"/>
          <w:szCs w:val="24"/>
        </w:rPr>
        <w:t xml:space="preserve">here is room for disagreement as to just which functionings are </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valuable</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 xml:space="preserve"> or such that people have </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reason to value them</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 but this room for disagreement is something that Sen regards as valuable rather than as a disadvantage</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(Putnam 2003, p.</w:t>
      </w:r>
      <w:r w:rsidRPr="007B4D70">
        <w:rPr>
          <w:rFonts w:ascii="Times New Roman" w:hAnsi="Times New Roman" w:cs="Times New Roman"/>
          <w:sz w:val="24"/>
          <w:szCs w:val="24"/>
        </w:rPr>
        <w:t xml:space="preserve"> 401)</w:t>
      </w:r>
      <w:r w:rsidR="006347C1">
        <w:rPr>
          <w:rFonts w:ascii="Times New Roman" w:hAnsi="Times New Roman" w:cs="Times New Roman"/>
          <w:sz w:val="24"/>
          <w:szCs w:val="24"/>
        </w:rPr>
        <w:t>.</w:t>
      </w:r>
      <w:r w:rsidRPr="007B4D70">
        <w:rPr>
          <w:rFonts w:ascii="Times New Roman" w:hAnsi="Times New Roman" w:cs="Times New Roman"/>
          <w:sz w:val="24"/>
          <w:szCs w:val="24"/>
        </w:rPr>
        <w:t xml:space="preserve"> </w:t>
      </w:r>
    </w:p>
    <w:p w14:paraId="428EA17B" w14:textId="77777777" w:rsidR="006B3452" w:rsidRPr="007B4D70" w:rsidRDefault="00610B67"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This goes back to the justification of an open system. </w:t>
      </w:r>
      <w:r w:rsidR="004065A0">
        <w:rPr>
          <w:rFonts w:ascii="Times New Roman" w:hAnsi="Times New Roman" w:cs="Times New Roman"/>
          <w:sz w:val="24"/>
          <w:szCs w:val="24"/>
        </w:rPr>
        <w:t>T</w:t>
      </w:r>
      <w:r w:rsidR="006B3452" w:rsidRPr="007B4D70">
        <w:rPr>
          <w:rFonts w:ascii="Times New Roman" w:hAnsi="Times New Roman" w:cs="Times New Roman"/>
          <w:sz w:val="24"/>
          <w:szCs w:val="24"/>
        </w:rPr>
        <w:t xml:space="preserve">he </w:t>
      </w:r>
      <w:r w:rsidR="00746FB1">
        <w:rPr>
          <w:rFonts w:ascii="Times New Roman" w:hAnsi="Times New Roman" w:cs="Times New Roman"/>
          <w:sz w:val="24"/>
          <w:szCs w:val="24"/>
        </w:rPr>
        <w:t>open system</w:t>
      </w:r>
      <w:r w:rsidR="006347C1">
        <w:rPr>
          <w:rFonts w:ascii="Times New Roman" w:hAnsi="Times New Roman" w:cs="Times New Roman"/>
          <w:sz w:val="24"/>
          <w:szCs w:val="24"/>
        </w:rPr>
        <w:t>’s compatibility</w:t>
      </w:r>
      <w:r w:rsidR="00746FB1">
        <w:rPr>
          <w:rFonts w:ascii="Times New Roman" w:hAnsi="Times New Roman" w:cs="Times New Roman"/>
          <w:sz w:val="24"/>
          <w:szCs w:val="24"/>
        </w:rPr>
        <w:t xml:space="preserve"> with Sen’s</w:t>
      </w:r>
      <w:r w:rsidR="006B3452" w:rsidRPr="007B4D70">
        <w:rPr>
          <w:rFonts w:ascii="Times New Roman" w:hAnsi="Times New Roman" w:cs="Times New Roman"/>
          <w:sz w:val="24"/>
          <w:szCs w:val="24"/>
        </w:rPr>
        <w:t xml:space="preserve"> capabi</w:t>
      </w:r>
      <w:r w:rsidR="00746FB1">
        <w:rPr>
          <w:rFonts w:ascii="Times New Roman" w:hAnsi="Times New Roman" w:cs="Times New Roman"/>
          <w:sz w:val="24"/>
          <w:szCs w:val="24"/>
        </w:rPr>
        <w:t>lity approach has been</w:t>
      </w:r>
      <w:r w:rsidR="004065A0">
        <w:rPr>
          <w:rFonts w:ascii="Times New Roman" w:hAnsi="Times New Roman" w:cs="Times New Roman"/>
          <w:sz w:val="24"/>
          <w:szCs w:val="24"/>
        </w:rPr>
        <w:t xml:space="preserve"> demonstrated </w:t>
      </w:r>
      <w:r w:rsidR="00746FB1">
        <w:rPr>
          <w:rFonts w:ascii="Times New Roman" w:hAnsi="Times New Roman" w:cs="Times New Roman"/>
          <w:sz w:val="24"/>
          <w:szCs w:val="24"/>
        </w:rPr>
        <w:t xml:space="preserve">clearly </w:t>
      </w:r>
      <w:r w:rsidR="004065A0">
        <w:rPr>
          <w:rFonts w:ascii="Times New Roman" w:hAnsi="Times New Roman" w:cs="Times New Roman"/>
          <w:sz w:val="24"/>
          <w:szCs w:val="24"/>
        </w:rPr>
        <w:t>by Martins as follows</w:t>
      </w:r>
      <w:r w:rsidR="006B3452" w:rsidRPr="007B4D70">
        <w:rPr>
          <w:rFonts w:ascii="Times New Roman" w:hAnsi="Times New Roman" w:cs="Times New Roman"/>
          <w:sz w:val="24"/>
          <w:szCs w:val="24"/>
        </w:rPr>
        <w:t xml:space="preserve">: </w:t>
      </w:r>
    </w:p>
    <w:p w14:paraId="74D5B2A3" w14:textId="77777777" w:rsidR="006B3452" w:rsidRPr="007B4D70" w:rsidRDefault="006B3452" w:rsidP="007B61C4">
      <w:pPr>
        <w:spacing w:after="0" w:line="360" w:lineRule="auto"/>
        <w:ind w:left="284" w:right="282"/>
        <w:jc w:val="both"/>
        <w:rPr>
          <w:rFonts w:ascii="Times New Roman" w:hAnsi="Times New Roman" w:cs="Times New Roman"/>
          <w:sz w:val="24"/>
          <w:szCs w:val="24"/>
        </w:rPr>
      </w:pPr>
      <w:r w:rsidRPr="007B4D70">
        <w:rPr>
          <w:rFonts w:ascii="Times New Roman" w:hAnsi="Times New Roman" w:cs="Times New Roman"/>
          <w:sz w:val="24"/>
          <w:szCs w:val="24"/>
        </w:rPr>
        <w:t>Sen’s emphasis on capabilities and functionings makes sense only in</w:t>
      </w:r>
      <w:r w:rsidR="00746FB1">
        <w:rPr>
          <w:rFonts w:ascii="Times New Roman" w:hAnsi="Times New Roman" w:cs="Times New Roman"/>
          <w:sz w:val="24"/>
          <w:szCs w:val="24"/>
        </w:rPr>
        <w:t xml:space="preserve"> the context of an open system …</w:t>
      </w:r>
      <w:r w:rsidRPr="007B4D70">
        <w:rPr>
          <w:rFonts w:ascii="Times New Roman" w:hAnsi="Times New Roman" w:cs="Times New Roman"/>
          <w:sz w:val="24"/>
          <w:szCs w:val="24"/>
        </w:rPr>
        <w:t xml:space="preserve"> because capabilities, potentials, powers or capacities would be irrelevant for any analysis if they were always actualised in a closed system, or if they were never actualised at all. Notions such as capability, potential, power or capacity are relevant only if they may or may not be actualised in different circumstances, i</w:t>
      </w:r>
      <w:r w:rsidR="00A22F92">
        <w:rPr>
          <w:rFonts w:ascii="Times New Roman" w:hAnsi="Times New Roman" w:cs="Times New Roman"/>
          <w:sz w:val="24"/>
          <w:szCs w:val="24"/>
        </w:rPr>
        <w:t>n an open system (Martins 2006, p.</w:t>
      </w:r>
      <w:r w:rsidRPr="007B4D70">
        <w:rPr>
          <w:rFonts w:ascii="Times New Roman" w:hAnsi="Times New Roman" w:cs="Times New Roman"/>
          <w:sz w:val="24"/>
          <w:szCs w:val="24"/>
        </w:rPr>
        <w:t xml:space="preserve"> 678)</w:t>
      </w:r>
      <w:r w:rsidR="006347C1">
        <w:rPr>
          <w:rFonts w:ascii="Times New Roman" w:hAnsi="Times New Roman" w:cs="Times New Roman"/>
          <w:sz w:val="24"/>
          <w:szCs w:val="24"/>
        </w:rPr>
        <w:t>.</w:t>
      </w:r>
    </w:p>
    <w:p w14:paraId="453317F1" w14:textId="77777777" w:rsidR="00610B67" w:rsidRDefault="006B3452"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Whilst a closed </w:t>
      </w:r>
      <w:r w:rsidR="00746FB1">
        <w:rPr>
          <w:rFonts w:ascii="Times New Roman" w:hAnsi="Times New Roman" w:cs="Times New Roman"/>
          <w:sz w:val="24"/>
          <w:szCs w:val="24"/>
        </w:rPr>
        <w:t>system (</w:t>
      </w:r>
      <w:r w:rsidRPr="007B4D70">
        <w:rPr>
          <w:rFonts w:ascii="Times New Roman" w:hAnsi="Times New Roman" w:cs="Times New Roman"/>
          <w:sz w:val="24"/>
          <w:szCs w:val="24"/>
        </w:rPr>
        <w:t xml:space="preserve">employed in the mainstream economics) always provides a </w:t>
      </w:r>
      <w:r w:rsidR="00045CEF" w:rsidRPr="007B4D70">
        <w:rPr>
          <w:rFonts w:ascii="Times New Roman" w:hAnsi="Times New Roman" w:cs="Times New Roman"/>
          <w:sz w:val="24"/>
          <w:szCs w:val="24"/>
        </w:rPr>
        <w:t>perfect</w:t>
      </w:r>
      <w:r w:rsidRPr="007B4D70">
        <w:rPr>
          <w:rFonts w:ascii="Times New Roman" w:hAnsi="Times New Roman" w:cs="Times New Roman"/>
          <w:sz w:val="24"/>
          <w:szCs w:val="24"/>
        </w:rPr>
        <w:t xml:space="preserve"> answer and thus </w:t>
      </w:r>
      <w:r w:rsidR="006347C1">
        <w:rPr>
          <w:rFonts w:ascii="Times New Roman" w:hAnsi="Times New Roman" w:cs="Times New Roman"/>
          <w:sz w:val="24"/>
          <w:szCs w:val="24"/>
        </w:rPr>
        <w:t>excludes</w:t>
      </w:r>
      <w:r w:rsidRPr="007B4D70">
        <w:rPr>
          <w:rFonts w:ascii="Times New Roman" w:hAnsi="Times New Roman" w:cs="Times New Roman"/>
          <w:sz w:val="24"/>
          <w:szCs w:val="24"/>
        </w:rPr>
        <w:t xml:space="preserve"> value conflicts, </w:t>
      </w:r>
      <w:r w:rsidR="009669A7" w:rsidRPr="007B4D70">
        <w:rPr>
          <w:rFonts w:ascii="Times New Roman" w:hAnsi="Times New Roman" w:cs="Times New Roman"/>
          <w:sz w:val="24"/>
          <w:szCs w:val="24"/>
        </w:rPr>
        <w:t>Sen’s</w:t>
      </w:r>
      <w:r w:rsidRPr="007B4D70">
        <w:rPr>
          <w:rFonts w:ascii="Times New Roman" w:hAnsi="Times New Roman" w:cs="Times New Roman"/>
          <w:sz w:val="24"/>
          <w:szCs w:val="24"/>
        </w:rPr>
        <w:t xml:space="preserve"> approach </w:t>
      </w:r>
      <w:r w:rsidR="006347C1">
        <w:rPr>
          <w:rFonts w:ascii="Times New Roman" w:hAnsi="Times New Roman" w:cs="Times New Roman"/>
          <w:sz w:val="24"/>
          <w:szCs w:val="24"/>
        </w:rPr>
        <w:t>permits</w:t>
      </w:r>
      <w:r w:rsidRPr="007B4D70">
        <w:rPr>
          <w:rFonts w:ascii="Times New Roman" w:hAnsi="Times New Roman" w:cs="Times New Roman"/>
          <w:sz w:val="24"/>
          <w:szCs w:val="24"/>
        </w:rPr>
        <w:t xml:space="preserve"> </w:t>
      </w:r>
      <w:r w:rsidR="006347C1">
        <w:rPr>
          <w:rFonts w:ascii="Times New Roman" w:hAnsi="Times New Roman" w:cs="Times New Roman"/>
          <w:sz w:val="24"/>
          <w:szCs w:val="24"/>
        </w:rPr>
        <w:t xml:space="preserve">a </w:t>
      </w:r>
      <w:r w:rsidRPr="007B4D70">
        <w:rPr>
          <w:rFonts w:ascii="Times New Roman" w:hAnsi="Times New Roman" w:cs="Times New Roman"/>
          <w:sz w:val="24"/>
          <w:szCs w:val="24"/>
        </w:rPr>
        <w:t>vari</w:t>
      </w:r>
      <w:r w:rsidR="006347C1">
        <w:rPr>
          <w:rFonts w:ascii="Times New Roman" w:hAnsi="Times New Roman" w:cs="Times New Roman"/>
          <w:sz w:val="24"/>
          <w:szCs w:val="24"/>
        </w:rPr>
        <w:t>ety of</w:t>
      </w:r>
      <w:r w:rsidRPr="007B4D70">
        <w:rPr>
          <w:rFonts w:ascii="Times New Roman" w:hAnsi="Times New Roman" w:cs="Times New Roman"/>
          <w:sz w:val="24"/>
          <w:szCs w:val="24"/>
        </w:rPr>
        <w:t xml:space="preserve"> values by offering </w:t>
      </w:r>
      <w:r w:rsidR="006347C1">
        <w:rPr>
          <w:rFonts w:ascii="Times New Roman" w:hAnsi="Times New Roman" w:cs="Times New Roman"/>
          <w:sz w:val="24"/>
          <w:szCs w:val="24"/>
        </w:rPr>
        <w:t xml:space="preserve">a </w:t>
      </w:r>
      <w:r w:rsidRPr="007B4D70">
        <w:rPr>
          <w:rFonts w:ascii="Times New Roman" w:hAnsi="Times New Roman" w:cs="Times New Roman"/>
          <w:sz w:val="24"/>
          <w:szCs w:val="24"/>
        </w:rPr>
        <w:t>practical procedure of partial ordering</w:t>
      </w:r>
      <w:r w:rsidR="00610B67" w:rsidRPr="007B4D70">
        <w:rPr>
          <w:rFonts w:ascii="Times New Roman" w:hAnsi="Times New Roman" w:cs="Times New Roman"/>
          <w:sz w:val="24"/>
          <w:szCs w:val="24"/>
        </w:rPr>
        <w:t xml:space="preserve">. </w:t>
      </w:r>
      <w:r w:rsidR="00746FB1">
        <w:rPr>
          <w:rFonts w:ascii="Times New Roman" w:hAnsi="Times New Roman" w:cs="Times New Roman"/>
          <w:sz w:val="24"/>
          <w:szCs w:val="24"/>
        </w:rPr>
        <w:t>T</w:t>
      </w:r>
      <w:r w:rsidR="00187EB3">
        <w:rPr>
          <w:rFonts w:ascii="Times New Roman" w:hAnsi="Times New Roman" w:cs="Times New Roman"/>
          <w:sz w:val="24"/>
          <w:szCs w:val="24"/>
        </w:rPr>
        <w:t xml:space="preserve">his vision corresponds to Dobb’s argument </w:t>
      </w:r>
      <w:r w:rsidR="006347C1">
        <w:rPr>
          <w:rFonts w:ascii="Times New Roman" w:hAnsi="Times New Roman" w:cs="Times New Roman"/>
          <w:sz w:val="24"/>
          <w:szCs w:val="24"/>
        </w:rPr>
        <w:t>for</w:t>
      </w:r>
      <w:r w:rsidR="00187EB3">
        <w:rPr>
          <w:rFonts w:ascii="Times New Roman" w:hAnsi="Times New Roman" w:cs="Times New Roman"/>
          <w:sz w:val="24"/>
          <w:szCs w:val="24"/>
        </w:rPr>
        <w:t xml:space="preserve"> the indispensability of descriptive richness in </w:t>
      </w:r>
      <w:r w:rsidR="00DC6878">
        <w:rPr>
          <w:rFonts w:ascii="Times New Roman" w:hAnsi="Times New Roman" w:cs="Times New Roman"/>
          <w:sz w:val="24"/>
          <w:szCs w:val="24"/>
        </w:rPr>
        <w:t>valuation</w:t>
      </w:r>
      <w:r w:rsidR="00187EB3">
        <w:rPr>
          <w:rFonts w:ascii="Times New Roman" w:hAnsi="Times New Roman" w:cs="Times New Roman"/>
          <w:sz w:val="24"/>
          <w:szCs w:val="24"/>
        </w:rPr>
        <w:t xml:space="preserve"> exercises</w:t>
      </w:r>
      <w:r w:rsidR="006347C1">
        <w:rPr>
          <w:rFonts w:ascii="Times New Roman" w:hAnsi="Times New Roman" w:cs="Times New Roman"/>
          <w:sz w:val="24"/>
          <w:szCs w:val="24"/>
        </w:rPr>
        <w:t>,</w:t>
      </w:r>
      <w:r w:rsidR="00187EB3">
        <w:rPr>
          <w:rFonts w:ascii="Times New Roman" w:hAnsi="Times New Roman" w:cs="Times New Roman"/>
          <w:sz w:val="24"/>
          <w:szCs w:val="24"/>
        </w:rPr>
        <w:t xml:space="preserve"> </w:t>
      </w:r>
      <w:r w:rsidR="006347C1">
        <w:rPr>
          <w:rFonts w:ascii="Times New Roman" w:hAnsi="Times New Roman" w:cs="Times New Roman"/>
          <w:sz w:val="24"/>
          <w:szCs w:val="24"/>
        </w:rPr>
        <w:t>as opposed to</w:t>
      </w:r>
      <w:r w:rsidR="00187EB3">
        <w:rPr>
          <w:rFonts w:ascii="Times New Roman" w:hAnsi="Times New Roman" w:cs="Times New Roman"/>
          <w:sz w:val="24"/>
          <w:szCs w:val="24"/>
        </w:rPr>
        <w:t xml:space="preserve"> prior principles </w:t>
      </w:r>
      <w:r w:rsidR="00313421">
        <w:rPr>
          <w:rFonts w:ascii="Times New Roman" w:hAnsi="Times New Roman" w:cs="Times New Roman"/>
          <w:sz w:val="24"/>
          <w:szCs w:val="24"/>
        </w:rPr>
        <w:t>associated with abstract</w:t>
      </w:r>
      <w:r w:rsidR="00187EB3">
        <w:rPr>
          <w:rFonts w:ascii="Times New Roman" w:hAnsi="Times New Roman" w:cs="Times New Roman"/>
          <w:sz w:val="24"/>
          <w:szCs w:val="24"/>
        </w:rPr>
        <w:t xml:space="preserve"> </w:t>
      </w:r>
      <w:r w:rsidR="00313421">
        <w:rPr>
          <w:rFonts w:ascii="Times New Roman" w:hAnsi="Times New Roman" w:cs="Times New Roman"/>
          <w:sz w:val="24"/>
          <w:szCs w:val="24"/>
        </w:rPr>
        <w:t>reasoning and theory</w:t>
      </w:r>
      <w:r w:rsidR="00187EB3">
        <w:rPr>
          <w:rFonts w:ascii="Times New Roman" w:hAnsi="Times New Roman" w:cs="Times New Roman"/>
          <w:sz w:val="24"/>
          <w:szCs w:val="24"/>
        </w:rPr>
        <w:t>.</w:t>
      </w:r>
    </w:p>
    <w:p w14:paraId="542A54C9" w14:textId="77777777" w:rsidR="00980C64" w:rsidRPr="007B4D70" w:rsidRDefault="00980C64" w:rsidP="007B61C4">
      <w:pPr>
        <w:spacing w:after="0" w:line="360" w:lineRule="auto"/>
        <w:jc w:val="both"/>
        <w:rPr>
          <w:rFonts w:ascii="Times New Roman" w:hAnsi="Times New Roman" w:cs="Times New Roman"/>
          <w:sz w:val="24"/>
          <w:szCs w:val="24"/>
        </w:rPr>
      </w:pPr>
    </w:p>
    <w:p w14:paraId="770393DC" w14:textId="77777777" w:rsidR="006B3452" w:rsidRPr="007B4D70" w:rsidRDefault="00980C64" w:rsidP="007B61C4">
      <w:pPr>
        <w:spacing w:after="0" w:line="360" w:lineRule="auto"/>
        <w:jc w:val="both"/>
        <w:rPr>
          <w:rFonts w:ascii="Times New Roman" w:hAnsi="Times New Roman" w:cs="Times New Roman"/>
          <w:i/>
          <w:sz w:val="24"/>
          <w:szCs w:val="24"/>
        </w:rPr>
      </w:pPr>
      <w:r w:rsidRPr="007B4D70">
        <w:rPr>
          <w:rFonts w:ascii="Times New Roman" w:hAnsi="Times New Roman" w:cs="Times New Roman"/>
          <w:i/>
          <w:sz w:val="24"/>
          <w:szCs w:val="24"/>
        </w:rPr>
        <w:t xml:space="preserve">Description for </w:t>
      </w:r>
      <w:r w:rsidR="00EC001D">
        <w:rPr>
          <w:rFonts w:ascii="Times New Roman" w:hAnsi="Times New Roman" w:cs="Times New Roman"/>
          <w:i/>
          <w:sz w:val="24"/>
          <w:szCs w:val="24"/>
        </w:rPr>
        <w:t>I</w:t>
      </w:r>
      <w:r w:rsidRPr="007B4D70">
        <w:rPr>
          <w:rFonts w:ascii="Times New Roman" w:hAnsi="Times New Roman" w:cs="Times New Roman"/>
          <w:i/>
          <w:sz w:val="24"/>
          <w:szCs w:val="24"/>
        </w:rPr>
        <w:t xml:space="preserve">nductive </w:t>
      </w:r>
      <w:r w:rsidR="00EC001D">
        <w:rPr>
          <w:rFonts w:ascii="Times New Roman" w:hAnsi="Times New Roman" w:cs="Times New Roman"/>
          <w:i/>
          <w:sz w:val="24"/>
          <w:szCs w:val="24"/>
        </w:rPr>
        <w:t>M</w:t>
      </w:r>
      <w:r w:rsidRPr="007B4D70">
        <w:rPr>
          <w:rFonts w:ascii="Times New Roman" w:hAnsi="Times New Roman" w:cs="Times New Roman"/>
          <w:i/>
          <w:sz w:val="24"/>
          <w:szCs w:val="24"/>
        </w:rPr>
        <w:t>ethods</w:t>
      </w:r>
    </w:p>
    <w:p w14:paraId="5F4C4DE4" w14:textId="77777777" w:rsidR="00820889" w:rsidRPr="007B4D70" w:rsidRDefault="00641078" w:rsidP="007B61C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It has been confirmed </w:t>
      </w:r>
      <w:r w:rsidR="009669A7" w:rsidRPr="007B4D70">
        <w:rPr>
          <w:rFonts w:ascii="Times New Roman" w:hAnsi="Times New Roman" w:cs="Times New Roman"/>
          <w:sz w:val="24"/>
          <w:szCs w:val="24"/>
        </w:rPr>
        <w:t xml:space="preserve">that </w:t>
      </w:r>
      <w:r w:rsidR="006347C1">
        <w:rPr>
          <w:rFonts w:ascii="Times New Roman" w:hAnsi="Times New Roman" w:cs="Times New Roman"/>
          <w:sz w:val="24"/>
          <w:szCs w:val="24"/>
        </w:rPr>
        <w:t xml:space="preserve">the </w:t>
      </w:r>
      <w:r w:rsidR="009669A7" w:rsidRPr="007B4D70">
        <w:rPr>
          <w:rFonts w:ascii="Times New Roman" w:hAnsi="Times New Roman" w:cs="Times New Roman"/>
          <w:sz w:val="24"/>
          <w:szCs w:val="24"/>
        </w:rPr>
        <w:t>p</w:t>
      </w:r>
      <w:r w:rsidR="00437AE1" w:rsidRPr="007B4D70">
        <w:rPr>
          <w:rFonts w:ascii="Times New Roman" w:hAnsi="Times New Roman" w:cs="Times New Roman"/>
          <w:sz w:val="24"/>
          <w:szCs w:val="24"/>
        </w:rPr>
        <w:t>lural feature of our ob</w:t>
      </w:r>
      <w:r w:rsidR="001419C0" w:rsidRPr="007B4D70">
        <w:rPr>
          <w:rFonts w:ascii="Times New Roman" w:hAnsi="Times New Roman" w:cs="Times New Roman"/>
          <w:sz w:val="24"/>
          <w:szCs w:val="24"/>
        </w:rPr>
        <w:t xml:space="preserve">jectives and valuation inevitably </w:t>
      </w:r>
      <w:r w:rsidR="009B6CA8" w:rsidRPr="007B4D70">
        <w:rPr>
          <w:rFonts w:ascii="Times New Roman" w:hAnsi="Times New Roman" w:cs="Times New Roman"/>
          <w:sz w:val="24"/>
          <w:szCs w:val="24"/>
        </w:rPr>
        <w:t>requires rich description, which leads Sen to</w:t>
      </w:r>
      <w:r w:rsidR="001210F7" w:rsidRPr="007B4D70">
        <w:rPr>
          <w:rFonts w:ascii="Times New Roman" w:hAnsi="Times New Roman" w:cs="Times New Roman"/>
          <w:sz w:val="24"/>
          <w:szCs w:val="24"/>
        </w:rPr>
        <w:t xml:space="preserve"> propos</w:t>
      </w:r>
      <w:r w:rsidR="006347C1">
        <w:rPr>
          <w:rFonts w:ascii="Times New Roman" w:hAnsi="Times New Roman" w:cs="Times New Roman"/>
          <w:sz w:val="24"/>
          <w:szCs w:val="24"/>
        </w:rPr>
        <w:t>e</w:t>
      </w:r>
      <w:r w:rsidR="009B6CA8" w:rsidRPr="007B4D70">
        <w:rPr>
          <w:rFonts w:ascii="Times New Roman" w:hAnsi="Times New Roman" w:cs="Times New Roman"/>
          <w:sz w:val="24"/>
          <w:szCs w:val="24"/>
        </w:rPr>
        <w:t xml:space="preserve"> the capability approach in an open system. </w:t>
      </w:r>
      <w:r>
        <w:rPr>
          <w:rFonts w:ascii="Times New Roman" w:hAnsi="Times New Roman" w:cs="Times New Roman"/>
          <w:sz w:val="24"/>
          <w:szCs w:val="24"/>
        </w:rPr>
        <w:t>Now</w:t>
      </w:r>
      <w:r w:rsidR="00820889" w:rsidRPr="007B4D70">
        <w:rPr>
          <w:rFonts w:ascii="Times New Roman" w:hAnsi="Times New Roman" w:cs="Times New Roman"/>
          <w:sz w:val="24"/>
          <w:szCs w:val="24"/>
        </w:rPr>
        <w:t>, it is important to distinguish between description and induction, which was clearly argued</w:t>
      </w:r>
      <w:r w:rsidR="002A1C6D" w:rsidRPr="007B4D70">
        <w:rPr>
          <w:rFonts w:ascii="Times New Roman" w:hAnsi="Times New Roman" w:cs="Times New Roman"/>
          <w:sz w:val="24"/>
          <w:szCs w:val="24"/>
        </w:rPr>
        <w:t xml:space="preserve"> by Keynes in the realm of statistics</w:t>
      </w:r>
      <w:r w:rsidR="00820889" w:rsidRPr="007B4D70">
        <w:rPr>
          <w:rFonts w:ascii="Times New Roman" w:hAnsi="Times New Roman" w:cs="Times New Roman"/>
          <w:sz w:val="24"/>
          <w:szCs w:val="24"/>
        </w:rPr>
        <w:t>:</w:t>
      </w:r>
    </w:p>
    <w:p w14:paraId="0D54FE1F" w14:textId="77777777" w:rsidR="00820889" w:rsidRPr="007B4D70" w:rsidRDefault="003E3269" w:rsidP="007B61C4">
      <w:pPr>
        <w:spacing w:after="0" w:line="360" w:lineRule="auto"/>
        <w:ind w:left="284" w:right="282"/>
        <w:jc w:val="both"/>
        <w:rPr>
          <w:rFonts w:ascii="Times New Roman" w:hAnsi="Times New Roman" w:cs="Times New Roman"/>
          <w:sz w:val="24"/>
          <w:szCs w:val="24"/>
        </w:rPr>
      </w:pPr>
      <w:r>
        <w:rPr>
          <w:rFonts w:ascii="Times New Roman" w:hAnsi="Times New Roman" w:cs="Times New Roman"/>
          <w:sz w:val="24"/>
          <w:szCs w:val="24"/>
        </w:rPr>
        <w:t>The Theory of S</w:t>
      </w:r>
      <w:r w:rsidR="00820889" w:rsidRPr="007B4D70">
        <w:rPr>
          <w:rFonts w:ascii="Times New Roman" w:hAnsi="Times New Roman" w:cs="Times New Roman"/>
          <w:sz w:val="24"/>
          <w:szCs w:val="24"/>
        </w:rPr>
        <w:t xml:space="preserve">tatistics … can be divided into two parts which are for many purposes better kept distinct. The first function of the theory is purely </w:t>
      </w:r>
      <w:r w:rsidR="00820889" w:rsidRPr="007B4D70">
        <w:rPr>
          <w:rFonts w:ascii="Times New Roman" w:hAnsi="Times New Roman" w:cs="Times New Roman"/>
          <w:i/>
          <w:sz w:val="24"/>
          <w:szCs w:val="24"/>
        </w:rPr>
        <w:t>descriptive</w:t>
      </w:r>
      <w:r w:rsidR="00820889" w:rsidRPr="007B4D70">
        <w:rPr>
          <w:rFonts w:ascii="Times New Roman" w:hAnsi="Times New Roman" w:cs="Times New Roman"/>
          <w:sz w:val="24"/>
          <w:szCs w:val="24"/>
        </w:rPr>
        <w:t xml:space="preserve"> … </w:t>
      </w:r>
      <w:r w:rsidR="001B0E73" w:rsidRPr="007B4D70">
        <w:rPr>
          <w:rFonts w:ascii="Times New Roman" w:hAnsi="Times New Roman" w:cs="Times New Roman"/>
          <w:sz w:val="24"/>
          <w:szCs w:val="24"/>
        </w:rPr>
        <w:t>T</w:t>
      </w:r>
      <w:r w:rsidR="00820889" w:rsidRPr="007B4D70">
        <w:rPr>
          <w:rFonts w:ascii="Times New Roman" w:hAnsi="Times New Roman" w:cs="Times New Roman"/>
          <w:sz w:val="24"/>
          <w:szCs w:val="24"/>
        </w:rPr>
        <w:t xml:space="preserve">he second function of </w:t>
      </w:r>
      <w:r w:rsidR="002A1C6D" w:rsidRPr="007B4D70">
        <w:rPr>
          <w:rFonts w:ascii="Times New Roman" w:hAnsi="Times New Roman" w:cs="Times New Roman"/>
          <w:sz w:val="24"/>
          <w:szCs w:val="24"/>
        </w:rPr>
        <w:t xml:space="preserve">the </w:t>
      </w:r>
      <w:r w:rsidR="00820889" w:rsidRPr="007B4D70">
        <w:rPr>
          <w:rFonts w:ascii="Times New Roman" w:hAnsi="Times New Roman" w:cs="Times New Roman"/>
          <w:sz w:val="24"/>
          <w:szCs w:val="24"/>
        </w:rPr>
        <w:t xml:space="preserve">theory is </w:t>
      </w:r>
      <w:r w:rsidR="00820889" w:rsidRPr="007B4D70">
        <w:rPr>
          <w:rFonts w:ascii="Times New Roman" w:hAnsi="Times New Roman" w:cs="Times New Roman"/>
          <w:i/>
          <w:sz w:val="24"/>
          <w:szCs w:val="24"/>
        </w:rPr>
        <w:t>inductive</w:t>
      </w:r>
      <w:r w:rsidR="00820889" w:rsidRPr="007B4D70">
        <w:rPr>
          <w:rFonts w:ascii="Times New Roman" w:hAnsi="Times New Roman" w:cs="Times New Roman"/>
          <w:sz w:val="24"/>
          <w:szCs w:val="24"/>
        </w:rPr>
        <w:t>. It seeks to extend its description of certain characteristics of observed events to t</w:t>
      </w:r>
      <w:r w:rsidR="001B0E73" w:rsidRPr="007B4D70">
        <w:rPr>
          <w:rFonts w:ascii="Times New Roman" w:hAnsi="Times New Roman" w:cs="Times New Roman"/>
          <w:sz w:val="24"/>
          <w:szCs w:val="24"/>
        </w:rPr>
        <w:t>h</w:t>
      </w:r>
      <w:r w:rsidR="00820889" w:rsidRPr="007B4D70">
        <w:rPr>
          <w:rFonts w:ascii="Times New Roman" w:hAnsi="Times New Roman" w:cs="Times New Roman"/>
          <w:sz w:val="24"/>
          <w:szCs w:val="24"/>
        </w:rPr>
        <w:t>e corresponding characteristics of other events which have not been observed (</w:t>
      </w:r>
      <w:r w:rsidR="00A9750A" w:rsidRPr="007B4D70">
        <w:rPr>
          <w:rFonts w:ascii="Times New Roman" w:hAnsi="Times New Roman" w:cs="Times New Roman"/>
          <w:sz w:val="24"/>
          <w:szCs w:val="24"/>
        </w:rPr>
        <w:t>Keynes 1921</w:t>
      </w:r>
      <w:r w:rsidR="00A22F92">
        <w:rPr>
          <w:rFonts w:ascii="Times New Roman" w:hAnsi="Times New Roman" w:cs="Times New Roman"/>
          <w:sz w:val="24"/>
          <w:szCs w:val="24"/>
        </w:rPr>
        <w:t>, p.</w:t>
      </w:r>
      <w:r w:rsidR="001B0E73" w:rsidRPr="007B4D70">
        <w:rPr>
          <w:rFonts w:ascii="Times New Roman" w:hAnsi="Times New Roman" w:cs="Times New Roman"/>
          <w:sz w:val="24"/>
          <w:szCs w:val="24"/>
        </w:rPr>
        <w:t xml:space="preserve"> 3</w:t>
      </w:r>
      <w:r>
        <w:rPr>
          <w:rFonts w:ascii="Times New Roman" w:hAnsi="Times New Roman" w:cs="Times New Roman"/>
          <w:sz w:val="24"/>
          <w:szCs w:val="24"/>
        </w:rPr>
        <w:t>27</w:t>
      </w:r>
      <w:r w:rsidR="001B0E73" w:rsidRPr="007B4D70">
        <w:rPr>
          <w:rFonts w:ascii="Times New Roman" w:hAnsi="Times New Roman" w:cs="Times New Roman"/>
          <w:sz w:val="24"/>
          <w:szCs w:val="24"/>
        </w:rPr>
        <w:t xml:space="preserve">, </w:t>
      </w:r>
      <w:r w:rsidR="00A9750A" w:rsidRPr="007B4D70">
        <w:rPr>
          <w:rFonts w:ascii="Times New Roman" w:hAnsi="Times New Roman" w:cs="Times New Roman"/>
          <w:sz w:val="24"/>
          <w:szCs w:val="24"/>
        </w:rPr>
        <w:t>original</w:t>
      </w:r>
      <w:r w:rsidR="000B17F1">
        <w:rPr>
          <w:rFonts w:ascii="Times New Roman" w:hAnsi="Times New Roman" w:cs="Times New Roman"/>
          <w:sz w:val="24"/>
          <w:szCs w:val="24"/>
        </w:rPr>
        <w:t xml:space="preserve"> emphasis</w:t>
      </w:r>
      <w:r w:rsidR="00820889" w:rsidRPr="007B4D70">
        <w:rPr>
          <w:rFonts w:ascii="Times New Roman" w:hAnsi="Times New Roman" w:cs="Times New Roman"/>
          <w:sz w:val="24"/>
          <w:szCs w:val="24"/>
        </w:rPr>
        <w:t>)</w:t>
      </w:r>
      <w:r w:rsidR="006347C1">
        <w:rPr>
          <w:rFonts w:ascii="Times New Roman" w:hAnsi="Times New Roman" w:cs="Times New Roman"/>
          <w:sz w:val="24"/>
          <w:szCs w:val="24"/>
        </w:rPr>
        <w:t>.</w:t>
      </w:r>
    </w:p>
    <w:p w14:paraId="10A59A05" w14:textId="77777777" w:rsidR="00916D7F" w:rsidRPr="007B4D70" w:rsidRDefault="001B0E73"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Acknowledging </w:t>
      </w:r>
      <w:r w:rsidR="00641078">
        <w:rPr>
          <w:rFonts w:ascii="Times New Roman" w:hAnsi="Times New Roman" w:cs="Times New Roman"/>
          <w:sz w:val="24"/>
          <w:szCs w:val="24"/>
        </w:rPr>
        <w:t xml:space="preserve">the </w:t>
      </w:r>
      <w:r w:rsidRPr="007B4D70">
        <w:rPr>
          <w:rFonts w:ascii="Times New Roman" w:hAnsi="Times New Roman" w:cs="Times New Roman"/>
          <w:sz w:val="24"/>
          <w:szCs w:val="24"/>
        </w:rPr>
        <w:t>differen</w:t>
      </w:r>
      <w:r w:rsidR="00641078">
        <w:rPr>
          <w:rFonts w:ascii="Times New Roman" w:hAnsi="Times New Roman" w:cs="Times New Roman"/>
          <w:sz w:val="24"/>
          <w:szCs w:val="24"/>
        </w:rPr>
        <w:t xml:space="preserve">ce, </w:t>
      </w:r>
      <w:r w:rsidR="009478AE">
        <w:rPr>
          <w:rFonts w:ascii="Times New Roman" w:hAnsi="Times New Roman" w:cs="Times New Roman"/>
          <w:sz w:val="24"/>
          <w:szCs w:val="24"/>
        </w:rPr>
        <w:t xml:space="preserve">Keynes referred to those who </w:t>
      </w:r>
      <w:r w:rsidR="006347C1">
        <w:rPr>
          <w:rFonts w:ascii="Times New Roman" w:hAnsi="Times New Roman" w:cs="Times New Roman"/>
          <w:sz w:val="24"/>
          <w:szCs w:val="24"/>
        </w:rPr>
        <w:t>engage in</w:t>
      </w:r>
      <w:r w:rsidR="009478AE">
        <w:rPr>
          <w:rFonts w:ascii="Times New Roman" w:hAnsi="Times New Roman" w:cs="Times New Roman"/>
          <w:sz w:val="24"/>
          <w:szCs w:val="24"/>
        </w:rPr>
        <w:t xml:space="preserve"> description and induction as “descriptive statistician” and “inductive scientist” respectively</w:t>
      </w:r>
      <w:r w:rsidR="006347C1">
        <w:rPr>
          <w:rFonts w:ascii="Times New Roman" w:hAnsi="Times New Roman" w:cs="Times New Roman"/>
          <w:sz w:val="24"/>
          <w:szCs w:val="24"/>
        </w:rPr>
        <w:t>,</w:t>
      </w:r>
      <w:r w:rsidR="009478AE">
        <w:rPr>
          <w:rFonts w:ascii="Times New Roman" w:hAnsi="Times New Roman" w:cs="Times New Roman"/>
          <w:sz w:val="24"/>
          <w:szCs w:val="24"/>
        </w:rPr>
        <w:t xml:space="preserve"> and </w:t>
      </w:r>
      <w:r w:rsidR="006347C1">
        <w:rPr>
          <w:rFonts w:ascii="Times New Roman" w:hAnsi="Times New Roman" w:cs="Times New Roman"/>
          <w:sz w:val="24"/>
          <w:szCs w:val="24"/>
        </w:rPr>
        <w:t xml:space="preserve">he </w:t>
      </w:r>
      <w:r w:rsidR="009478AE">
        <w:rPr>
          <w:rFonts w:ascii="Times New Roman" w:hAnsi="Times New Roman" w:cs="Times New Roman"/>
          <w:sz w:val="24"/>
          <w:szCs w:val="24"/>
        </w:rPr>
        <w:t xml:space="preserve">regarded the former as a servant of the latter </w:t>
      </w:r>
      <w:r w:rsidRPr="007B4D70">
        <w:rPr>
          <w:rFonts w:ascii="Times New Roman" w:hAnsi="Times New Roman" w:cs="Times New Roman"/>
          <w:sz w:val="24"/>
          <w:szCs w:val="24"/>
        </w:rPr>
        <w:t>(Carabelli 1988).</w:t>
      </w:r>
      <w:r w:rsidR="001210F7" w:rsidRPr="007B4D70">
        <w:rPr>
          <w:rFonts w:ascii="Times New Roman" w:hAnsi="Times New Roman" w:cs="Times New Roman"/>
          <w:sz w:val="24"/>
          <w:szCs w:val="24"/>
        </w:rPr>
        <w:t xml:space="preserve"> </w:t>
      </w:r>
      <w:r w:rsidR="0078414D" w:rsidRPr="007B4D70">
        <w:rPr>
          <w:rFonts w:ascii="Times New Roman" w:hAnsi="Times New Roman" w:cs="Times New Roman"/>
          <w:sz w:val="24"/>
          <w:szCs w:val="24"/>
        </w:rPr>
        <w:t xml:space="preserve">What is interesting </w:t>
      </w:r>
      <w:r w:rsidR="00654A71" w:rsidRPr="007B4D70">
        <w:rPr>
          <w:rFonts w:ascii="Times New Roman" w:hAnsi="Times New Roman" w:cs="Times New Roman"/>
          <w:sz w:val="24"/>
          <w:szCs w:val="24"/>
        </w:rPr>
        <w:t xml:space="preserve">here </w:t>
      </w:r>
      <w:r w:rsidR="0078414D" w:rsidRPr="007B4D70">
        <w:rPr>
          <w:rFonts w:ascii="Times New Roman" w:hAnsi="Times New Roman" w:cs="Times New Roman"/>
          <w:sz w:val="24"/>
          <w:szCs w:val="24"/>
        </w:rPr>
        <w:t xml:space="preserve">is the difference between Sen and Dobb in this respect. </w:t>
      </w:r>
      <w:r w:rsidR="006D5008" w:rsidRPr="007B4D70">
        <w:rPr>
          <w:rFonts w:ascii="Times New Roman" w:hAnsi="Times New Roman" w:cs="Times New Roman"/>
          <w:sz w:val="24"/>
          <w:szCs w:val="24"/>
        </w:rPr>
        <w:t xml:space="preserve">Sen </w:t>
      </w:r>
      <w:r w:rsidR="001210F7" w:rsidRPr="007B4D70">
        <w:rPr>
          <w:rFonts w:ascii="Times New Roman" w:hAnsi="Times New Roman" w:cs="Times New Roman"/>
          <w:sz w:val="24"/>
          <w:szCs w:val="24"/>
        </w:rPr>
        <w:t xml:space="preserve">seems </w:t>
      </w:r>
      <w:r w:rsidR="009669A7" w:rsidRPr="007B4D70">
        <w:rPr>
          <w:rFonts w:ascii="Times New Roman" w:hAnsi="Times New Roman" w:cs="Times New Roman"/>
          <w:sz w:val="24"/>
          <w:szCs w:val="24"/>
        </w:rPr>
        <w:t>to</w:t>
      </w:r>
      <w:r w:rsidR="006D5008" w:rsidRPr="007B4D70">
        <w:rPr>
          <w:rFonts w:ascii="Times New Roman" w:hAnsi="Times New Roman" w:cs="Times New Roman"/>
          <w:sz w:val="24"/>
          <w:szCs w:val="24"/>
        </w:rPr>
        <w:t xml:space="preserve"> </w:t>
      </w:r>
      <w:r w:rsidR="006347C1">
        <w:rPr>
          <w:rFonts w:ascii="Times New Roman" w:hAnsi="Times New Roman" w:cs="Times New Roman"/>
          <w:sz w:val="24"/>
          <w:szCs w:val="24"/>
        </w:rPr>
        <w:t>prioritise</w:t>
      </w:r>
      <w:r w:rsidR="00A07F07" w:rsidRPr="007B4D70">
        <w:rPr>
          <w:rFonts w:ascii="Times New Roman" w:hAnsi="Times New Roman" w:cs="Times New Roman"/>
          <w:sz w:val="24"/>
          <w:szCs w:val="24"/>
        </w:rPr>
        <w:t xml:space="preserve"> the stage of description</w:t>
      </w:r>
      <w:r w:rsidR="001210F7" w:rsidRPr="007B4D70">
        <w:rPr>
          <w:rFonts w:ascii="Times New Roman" w:hAnsi="Times New Roman" w:cs="Times New Roman"/>
          <w:sz w:val="24"/>
          <w:szCs w:val="24"/>
        </w:rPr>
        <w:t xml:space="preserve"> over induction, as is clear from his reluctance to operationalise ethical issues</w:t>
      </w:r>
      <w:r w:rsidR="006D5008" w:rsidRPr="007B4D70">
        <w:rPr>
          <w:rFonts w:ascii="Times New Roman" w:hAnsi="Times New Roman" w:cs="Times New Roman"/>
          <w:sz w:val="24"/>
          <w:szCs w:val="24"/>
        </w:rPr>
        <w:t xml:space="preserve">. </w:t>
      </w:r>
      <w:r w:rsidR="009F1D0A">
        <w:rPr>
          <w:rFonts w:ascii="Times New Roman" w:hAnsi="Times New Roman" w:cs="Times New Roman"/>
          <w:sz w:val="24"/>
          <w:szCs w:val="24"/>
        </w:rPr>
        <w:t>By</w:t>
      </w:r>
      <w:r w:rsidR="006D5008" w:rsidRPr="007B4D70">
        <w:rPr>
          <w:rFonts w:ascii="Times New Roman" w:hAnsi="Times New Roman" w:cs="Times New Roman"/>
          <w:sz w:val="24"/>
          <w:szCs w:val="24"/>
        </w:rPr>
        <w:t xml:space="preserve"> contrast,</w:t>
      </w:r>
      <w:r w:rsidR="004B3273" w:rsidRPr="007B4D70">
        <w:rPr>
          <w:rFonts w:ascii="Times New Roman" w:hAnsi="Times New Roman" w:cs="Times New Roman"/>
          <w:sz w:val="24"/>
          <w:szCs w:val="24"/>
        </w:rPr>
        <w:t xml:space="preserve"> Dobb</w:t>
      </w:r>
      <w:r w:rsidR="000B17F1">
        <w:rPr>
          <w:rFonts w:ascii="Times New Roman" w:hAnsi="Times New Roman" w:cs="Times New Roman"/>
          <w:sz w:val="24"/>
          <w:szCs w:val="24"/>
        </w:rPr>
        <w:t xml:space="preserve"> (1937, p. 4)</w:t>
      </w:r>
      <w:r w:rsidR="004B3273" w:rsidRPr="007B4D70">
        <w:rPr>
          <w:rFonts w:ascii="Times New Roman" w:hAnsi="Times New Roman" w:cs="Times New Roman"/>
          <w:sz w:val="24"/>
          <w:szCs w:val="24"/>
        </w:rPr>
        <w:t xml:space="preserve"> </w:t>
      </w:r>
      <w:r w:rsidR="009F1D0A">
        <w:rPr>
          <w:rFonts w:ascii="Times New Roman" w:hAnsi="Times New Roman" w:cs="Times New Roman"/>
          <w:sz w:val="24"/>
          <w:szCs w:val="24"/>
        </w:rPr>
        <w:t xml:space="preserve">had </w:t>
      </w:r>
      <w:r w:rsidR="004B3273" w:rsidRPr="007B4D70">
        <w:rPr>
          <w:rFonts w:ascii="Times New Roman" w:hAnsi="Times New Roman" w:cs="Times New Roman"/>
          <w:sz w:val="24"/>
          <w:szCs w:val="24"/>
        </w:rPr>
        <w:t>clearly stated</w:t>
      </w:r>
      <w:r w:rsidR="001210F7" w:rsidRPr="007B4D70">
        <w:rPr>
          <w:rFonts w:ascii="Times New Roman" w:hAnsi="Times New Roman" w:cs="Times New Roman"/>
          <w:sz w:val="24"/>
          <w:szCs w:val="24"/>
        </w:rPr>
        <w:t xml:space="preserve"> not only</w:t>
      </w:r>
      <w:r w:rsidR="004B3273" w:rsidRPr="007B4D70">
        <w:rPr>
          <w:rFonts w:ascii="Times New Roman" w:hAnsi="Times New Roman" w:cs="Times New Roman"/>
          <w:sz w:val="24"/>
          <w:szCs w:val="24"/>
        </w:rPr>
        <w:t xml:space="preserve"> the </w:t>
      </w:r>
      <w:r w:rsidR="001210F7" w:rsidRPr="007B4D70">
        <w:rPr>
          <w:rFonts w:ascii="Times New Roman" w:hAnsi="Times New Roman" w:cs="Times New Roman"/>
          <w:sz w:val="24"/>
          <w:szCs w:val="24"/>
        </w:rPr>
        <w:t>possibility but also the</w:t>
      </w:r>
      <w:r w:rsidR="0078414D" w:rsidRPr="007B4D70">
        <w:rPr>
          <w:rFonts w:ascii="Times New Roman" w:hAnsi="Times New Roman" w:cs="Times New Roman"/>
          <w:sz w:val="24"/>
          <w:szCs w:val="24"/>
        </w:rPr>
        <w:t xml:space="preserve"> </w:t>
      </w:r>
      <w:r w:rsidR="004B3273" w:rsidRPr="007B4D70">
        <w:rPr>
          <w:rFonts w:ascii="Times New Roman" w:hAnsi="Times New Roman" w:cs="Times New Roman"/>
          <w:sz w:val="24"/>
          <w:szCs w:val="24"/>
        </w:rPr>
        <w:t>significance of generalisation</w:t>
      </w:r>
      <w:r w:rsidR="00916D7F" w:rsidRPr="007B4D70">
        <w:rPr>
          <w:rFonts w:ascii="Times New Roman" w:hAnsi="Times New Roman" w:cs="Times New Roman"/>
          <w:sz w:val="24"/>
          <w:szCs w:val="24"/>
        </w:rPr>
        <w:t>:</w:t>
      </w:r>
      <w:r w:rsidR="00E96D3D"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641078">
        <w:rPr>
          <w:rFonts w:ascii="Times New Roman" w:hAnsi="Times New Roman" w:cs="Times New Roman"/>
          <w:sz w:val="24"/>
          <w:szCs w:val="24"/>
        </w:rPr>
        <w:t xml:space="preserve">On the basis of such </w:t>
      </w:r>
      <w:r w:rsidR="00820889" w:rsidRPr="007B4D70">
        <w:rPr>
          <w:rFonts w:ascii="Times New Roman" w:hAnsi="Times New Roman" w:cs="Times New Roman"/>
          <w:sz w:val="24"/>
          <w:szCs w:val="24"/>
        </w:rPr>
        <w:t>classification analysis is able at a later stage to construct certain limited generalizations</w:t>
      </w:r>
      <w:r w:rsidR="00024CB7" w:rsidRPr="007B4D70">
        <w:rPr>
          <w:rFonts w:ascii="Times New Roman" w:hAnsi="Times New Roman" w:cs="Times New Roman"/>
          <w:sz w:val="24"/>
          <w:szCs w:val="24"/>
        </w:rPr>
        <w:t>’</w:t>
      </w:r>
      <w:r w:rsidR="009F1D0A">
        <w:rPr>
          <w:rFonts w:ascii="Times New Roman" w:hAnsi="Times New Roman" w:cs="Times New Roman"/>
          <w:sz w:val="24"/>
          <w:szCs w:val="24"/>
        </w:rPr>
        <w:t>.</w:t>
      </w:r>
    </w:p>
    <w:p w14:paraId="3C12727B" w14:textId="77777777" w:rsidR="0078414D" w:rsidRPr="007B4D70" w:rsidRDefault="0078414D"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This</w:t>
      </w:r>
      <w:r w:rsidR="00654A71" w:rsidRPr="007B4D70">
        <w:rPr>
          <w:rFonts w:ascii="Times New Roman" w:hAnsi="Times New Roman" w:cs="Times New Roman"/>
          <w:sz w:val="24"/>
          <w:szCs w:val="24"/>
        </w:rPr>
        <w:t xml:space="preserve"> indeed</w:t>
      </w:r>
      <w:r w:rsidR="00E96D3D" w:rsidRPr="007B4D70">
        <w:rPr>
          <w:rFonts w:ascii="Times New Roman" w:hAnsi="Times New Roman" w:cs="Times New Roman"/>
          <w:sz w:val="24"/>
          <w:szCs w:val="24"/>
        </w:rPr>
        <w:t xml:space="preserve"> enabled Dobb to construct </w:t>
      </w:r>
      <w:r w:rsidR="009F1D0A">
        <w:rPr>
          <w:rFonts w:ascii="Times New Roman" w:hAnsi="Times New Roman" w:cs="Times New Roman"/>
          <w:sz w:val="24"/>
          <w:szCs w:val="24"/>
        </w:rPr>
        <w:t xml:space="preserve">economic theories (including </w:t>
      </w:r>
      <w:r w:rsidR="00E96D3D" w:rsidRPr="007B4D70">
        <w:rPr>
          <w:rFonts w:ascii="Times New Roman" w:hAnsi="Times New Roman" w:cs="Times New Roman"/>
          <w:sz w:val="24"/>
          <w:szCs w:val="24"/>
        </w:rPr>
        <w:t>a theory of value</w:t>
      </w:r>
      <w:r w:rsidR="009F1D0A">
        <w:rPr>
          <w:rFonts w:ascii="Times New Roman" w:hAnsi="Times New Roman" w:cs="Times New Roman"/>
          <w:sz w:val="24"/>
          <w:szCs w:val="24"/>
        </w:rPr>
        <w:t>)</w:t>
      </w:r>
      <w:r w:rsidR="00E96D3D" w:rsidRPr="007B4D70">
        <w:rPr>
          <w:rFonts w:ascii="Times New Roman" w:hAnsi="Times New Roman" w:cs="Times New Roman"/>
          <w:sz w:val="24"/>
          <w:szCs w:val="24"/>
        </w:rPr>
        <w:t xml:space="preserve"> </w:t>
      </w:r>
      <w:r w:rsidR="00024CB7" w:rsidRPr="007B4D70">
        <w:rPr>
          <w:rFonts w:ascii="Times New Roman" w:hAnsi="Times New Roman" w:cs="Times New Roman"/>
          <w:sz w:val="24"/>
          <w:szCs w:val="24"/>
        </w:rPr>
        <w:t>‘</w:t>
      </w:r>
      <w:r w:rsidR="00E96D3D" w:rsidRPr="007B4D70">
        <w:rPr>
          <w:rFonts w:ascii="Times New Roman" w:hAnsi="Times New Roman" w:cs="Times New Roman"/>
          <w:sz w:val="24"/>
          <w:szCs w:val="24"/>
        </w:rPr>
        <w:t xml:space="preserve">according to the manner in which </w:t>
      </w:r>
      <w:r w:rsidR="009F1D0A">
        <w:rPr>
          <w:rFonts w:ascii="Times New Roman" w:hAnsi="Times New Roman" w:cs="Times New Roman"/>
          <w:sz w:val="24"/>
          <w:szCs w:val="24"/>
        </w:rPr>
        <w:t>they</w:t>
      </w:r>
      <w:r w:rsidR="00E96D3D" w:rsidRPr="007B4D70">
        <w:rPr>
          <w:rFonts w:ascii="Times New Roman" w:hAnsi="Times New Roman" w:cs="Times New Roman"/>
          <w:sz w:val="24"/>
          <w:szCs w:val="24"/>
        </w:rPr>
        <w:t xml:space="preserve"> depict the structure and roots of economic society, and according to the significance of so depicting it for historical judgement and contemporary social practice</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(Dobb 1973, p.</w:t>
      </w:r>
      <w:r w:rsidR="00E96D3D" w:rsidRPr="007B4D70">
        <w:rPr>
          <w:rFonts w:ascii="Times New Roman" w:hAnsi="Times New Roman" w:cs="Times New Roman"/>
          <w:sz w:val="24"/>
          <w:szCs w:val="24"/>
        </w:rPr>
        <w:t xml:space="preserve"> 36)</w:t>
      </w:r>
      <w:r w:rsidR="0063073F">
        <w:rPr>
          <w:rFonts w:ascii="Times New Roman" w:hAnsi="Times New Roman" w:cs="Times New Roman"/>
          <w:sz w:val="24"/>
          <w:szCs w:val="24"/>
        </w:rPr>
        <w:t>. More importantly</w:t>
      </w:r>
      <w:r w:rsidR="00654A71" w:rsidRPr="007B4D70">
        <w:rPr>
          <w:rFonts w:ascii="Times New Roman" w:hAnsi="Times New Roman" w:cs="Times New Roman"/>
          <w:sz w:val="24"/>
          <w:szCs w:val="24"/>
        </w:rPr>
        <w:t xml:space="preserve">, </w:t>
      </w:r>
      <w:r w:rsidR="0063073F">
        <w:rPr>
          <w:rFonts w:ascii="Times New Roman" w:hAnsi="Times New Roman" w:cs="Times New Roman"/>
          <w:sz w:val="24"/>
          <w:szCs w:val="24"/>
        </w:rPr>
        <w:t xml:space="preserve">he thought of </w:t>
      </w:r>
      <w:r w:rsidRPr="007B4D70">
        <w:rPr>
          <w:rFonts w:ascii="Times New Roman" w:hAnsi="Times New Roman" w:cs="Times New Roman"/>
          <w:sz w:val="24"/>
          <w:szCs w:val="24"/>
        </w:rPr>
        <w:t>description</w:t>
      </w:r>
      <w:r w:rsidR="00654A71" w:rsidRPr="007B4D70">
        <w:rPr>
          <w:rFonts w:ascii="Times New Roman" w:hAnsi="Times New Roman" w:cs="Times New Roman"/>
          <w:sz w:val="24"/>
          <w:szCs w:val="24"/>
        </w:rPr>
        <w:t xml:space="preserve"> without generalisation</w:t>
      </w:r>
      <w:r w:rsidRPr="007B4D70">
        <w:rPr>
          <w:rFonts w:ascii="Times New Roman" w:hAnsi="Times New Roman" w:cs="Times New Roman"/>
          <w:sz w:val="24"/>
          <w:szCs w:val="24"/>
        </w:rPr>
        <w:t xml:space="preserve"> </w:t>
      </w:r>
      <w:r w:rsidR="00654A71" w:rsidRPr="007B4D70">
        <w:rPr>
          <w:rFonts w:ascii="Times New Roman" w:hAnsi="Times New Roman" w:cs="Times New Roman"/>
          <w:sz w:val="24"/>
          <w:szCs w:val="24"/>
        </w:rPr>
        <w:t>as</w:t>
      </w:r>
      <w:r w:rsidRPr="007B4D70">
        <w:rPr>
          <w:rFonts w:ascii="Times New Roman" w:hAnsi="Times New Roman" w:cs="Times New Roman"/>
          <w:sz w:val="24"/>
          <w:szCs w:val="24"/>
        </w:rPr>
        <w:t xml:space="preserve"> limited </w:t>
      </w:r>
      <w:r w:rsidR="00654A71" w:rsidRPr="007B4D70">
        <w:rPr>
          <w:rFonts w:ascii="Times New Roman" w:hAnsi="Times New Roman" w:cs="Times New Roman"/>
          <w:sz w:val="24"/>
          <w:szCs w:val="24"/>
        </w:rPr>
        <w:t>and common</w:t>
      </w:r>
      <w:r w:rsidRPr="007B4D70">
        <w:rPr>
          <w:rFonts w:ascii="Times New Roman" w:hAnsi="Times New Roman" w:cs="Times New Roman"/>
          <w:sz w:val="24"/>
          <w:szCs w:val="24"/>
        </w:rPr>
        <w:t xml:space="preserve"> prior to classical political economy</w:t>
      </w:r>
      <w:r w:rsidR="009669A7" w:rsidRPr="007B4D70">
        <w:rPr>
          <w:rFonts w:ascii="Times New Roman" w:hAnsi="Times New Roman" w:cs="Times New Roman"/>
          <w:sz w:val="24"/>
          <w:szCs w:val="24"/>
        </w:rPr>
        <w:t xml:space="preserve">, </w:t>
      </w:r>
      <w:r w:rsidR="009F1D0A">
        <w:rPr>
          <w:rFonts w:ascii="Times New Roman" w:hAnsi="Times New Roman" w:cs="Times New Roman"/>
          <w:sz w:val="24"/>
          <w:szCs w:val="24"/>
        </w:rPr>
        <w:t xml:space="preserve">on </w:t>
      </w:r>
      <w:r w:rsidR="009669A7" w:rsidRPr="007B4D70">
        <w:rPr>
          <w:rFonts w:ascii="Times New Roman" w:hAnsi="Times New Roman" w:cs="Times New Roman"/>
          <w:sz w:val="24"/>
          <w:szCs w:val="24"/>
        </w:rPr>
        <w:t xml:space="preserve">which </w:t>
      </w:r>
      <w:r w:rsidR="009F1D0A">
        <w:rPr>
          <w:rFonts w:ascii="Times New Roman" w:hAnsi="Times New Roman" w:cs="Times New Roman"/>
          <w:sz w:val="24"/>
          <w:szCs w:val="24"/>
        </w:rPr>
        <w:t xml:space="preserve">he </w:t>
      </w:r>
      <w:r w:rsidR="009669A7" w:rsidRPr="007B4D70">
        <w:rPr>
          <w:rFonts w:ascii="Times New Roman" w:hAnsi="Times New Roman" w:cs="Times New Roman"/>
          <w:sz w:val="24"/>
          <w:szCs w:val="24"/>
        </w:rPr>
        <w:t>is worth quoting at length</w:t>
      </w:r>
      <w:r w:rsidRPr="007B4D70">
        <w:rPr>
          <w:rFonts w:ascii="Times New Roman" w:hAnsi="Times New Roman" w:cs="Times New Roman"/>
          <w:sz w:val="24"/>
          <w:szCs w:val="24"/>
        </w:rPr>
        <w:t xml:space="preserve">: </w:t>
      </w:r>
    </w:p>
    <w:p w14:paraId="2ABEA929" w14:textId="77777777" w:rsidR="00820889" w:rsidRPr="007B4D70" w:rsidRDefault="0078414D" w:rsidP="007B61C4">
      <w:pPr>
        <w:spacing w:after="0" w:line="360" w:lineRule="auto"/>
        <w:ind w:left="284" w:right="282"/>
        <w:jc w:val="both"/>
        <w:rPr>
          <w:rFonts w:ascii="Times New Roman" w:hAnsi="Times New Roman" w:cs="Times New Roman"/>
          <w:sz w:val="24"/>
          <w:szCs w:val="24"/>
        </w:rPr>
      </w:pPr>
      <w:r w:rsidRPr="007B4D70">
        <w:rPr>
          <w:rFonts w:ascii="Times New Roman" w:hAnsi="Times New Roman" w:cs="Times New Roman"/>
          <w:sz w:val="24"/>
          <w:szCs w:val="24"/>
        </w:rPr>
        <w:t xml:space="preserve">In Political Economy it seems true to say that prior to the publication of </w:t>
      </w:r>
      <w:r w:rsidRPr="007B4D70">
        <w:rPr>
          <w:rFonts w:ascii="Times New Roman" w:hAnsi="Times New Roman" w:cs="Times New Roman"/>
          <w:i/>
          <w:sz w:val="24"/>
          <w:szCs w:val="24"/>
        </w:rPr>
        <w:t>The Wealth of Nations</w:t>
      </w:r>
      <w:r w:rsidR="00654A71" w:rsidRPr="007B4D70">
        <w:rPr>
          <w:rFonts w:ascii="Times New Roman" w:hAnsi="Times New Roman" w:cs="Times New Roman"/>
          <w:sz w:val="24"/>
          <w:szCs w:val="24"/>
        </w:rPr>
        <w:t xml:space="preserve"> the study of economic q</w:t>
      </w:r>
      <w:r w:rsidRPr="007B4D70">
        <w:rPr>
          <w:rFonts w:ascii="Times New Roman" w:hAnsi="Times New Roman" w:cs="Times New Roman"/>
          <w:sz w:val="24"/>
          <w:szCs w:val="24"/>
        </w:rPr>
        <w:t>uestions had not passed beyond its descriptive and classi</w:t>
      </w:r>
      <w:r w:rsidR="00654A71" w:rsidRPr="007B4D70">
        <w:rPr>
          <w:rFonts w:ascii="Times New Roman" w:hAnsi="Times New Roman" w:cs="Times New Roman"/>
          <w:sz w:val="24"/>
          <w:szCs w:val="24"/>
        </w:rPr>
        <w:t>fica</w:t>
      </w:r>
      <w:r w:rsidRPr="007B4D70">
        <w:rPr>
          <w:rFonts w:ascii="Times New Roman" w:hAnsi="Times New Roman" w:cs="Times New Roman"/>
          <w:sz w:val="24"/>
          <w:szCs w:val="24"/>
        </w:rPr>
        <w:t>tory stage: the stage of primitive generalization and of particular inquiries. Only with the work of Adam Smith, and its</w:t>
      </w:r>
      <w:r w:rsidR="00654A71" w:rsidRPr="007B4D70">
        <w:rPr>
          <w:rFonts w:ascii="Times New Roman" w:hAnsi="Times New Roman" w:cs="Times New Roman"/>
          <w:sz w:val="24"/>
          <w:szCs w:val="24"/>
        </w:rPr>
        <w:t xml:space="preserve"> </w:t>
      </w:r>
      <w:r w:rsidRPr="007B4D70">
        <w:rPr>
          <w:rFonts w:ascii="Times New Roman" w:hAnsi="Times New Roman" w:cs="Times New Roman"/>
          <w:sz w:val="24"/>
          <w:szCs w:val="24"/>
        </w:rPr>
        <w:t>more r</w:t>
      </w:r>
      <w:r w:rsidR="00654A71" w:rsidRPr="007B4D70">
        <w:rPr>
          <w:rFonts w:ascii="Times New Roman" w:hAnsi="Times New Roman" w:cs="Times New Roman"/>
          <w:sz w:val="24"/>
          <w:szCs w:val="24"/>
        </w:rPr>
        <w:t>igorous systematization by Ricar</w:t>
      </w:r>
      <w:r w:rsidRPr="007B4D70">
        <w:rPr>
          <w:rFonts w:ascii="Times New Roman" w:hAnsi="Times New Roman" w:cs="Times New Roman"/>
          <w:sz w:val="24"/>
          <w:szCs w:val="24"/>
        </w:rPr>
        <w:t xml:space="preserve">do, did Political Economy create that unifying quantitative principle which enabled it to </w:t>
      </w:r>
      <w:r w:rsidR="00654A71" w:rsidRPr="007B4D70">
        <w:rPr>
          <w:rFonts w:ascii="Times New Roman" w:hAnsi="Times New Roman" w:cs="Times New Roman"/>
          <w:sz w:val="24"/>
          <w:szCs w:val="24"/>
        </w:rPr>
        <w:t>make postulates in terms of the general equilibrium of the economic system – to make deterministic statements about the general relationships which held between the major elements of the system. In political Economy this unifying principle, or system of general statements cast in quantitative form, consisted o</w:t>
      </w:r>
      <w:r w:rsidR="00A22F92">
        <w:rPr>
          <w:rFonts w:ascii="Times New Roman" w:hAnsi="Times New Roman" w:cs="Times New Roman"/>
          <w:sz w:val="24"/>
          <w:szCs w:val="24"/>
        </w:rPr>
        <w:t>f a theory of value (Dobb 1937, p.</w:t>
      </w:r>
      <w:r w:rsidR="00654A71" w:rsidRPr="007B4D70">
        <w:rPr>
          <w:rFonts w:ascii="Times New Roman" w:hAnsi="Times New Roman" w:cs="Times New Roman"/>
          <w:sz w:val="24"/>
          <w:szCs w:val="24"/>
        </w:rPr>
        <w:t xml:space="preserve"> 5)</w:t>
      </w:r>
      <w:r w:rsidR="009F1D0A">
        <w:rPr>
          <w:rFonts w:ascii="Times New Roman" w:hAnsi="Times New Roman" w:cs="Times New Roman"/>
          <w:sz w:val="24"/>
          <w:szCs w:val="24"/>
        </w:rPr>
        <w:t>.</w:t>
      </w:r>
    </w:p>
    <w:p w14:paraId="6F6C4084" w14:textId="77777777" w:rsidR="00916D7F" w:rsidRPr="007B4D70" w:rsidRDefault="00654A71"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Given this, Sen’s approach </w:t>
      </w:r>
      <w:r w:rsidR="009F1D0A">
        <w:rPr>
          <w:rFonts w:ascii="Times New Roman" w:hAnsi="Times New Roman" w:cs="Times New Roman"/>
          <w:sz w:val="24"/>
          <w:szCs w:val="24"/>
        </w:rPr>
        <w:t>appears</w:t>
      </w:r>
      <w:r w:rsidRPr="007B4D70">
        <w:rPr>
          <w:rFonts w:ascii="Times New Roman" w:hAnsi="Times New Roman" w:cs="Times New Roman"/>
          <w:sz w:val="24"/>
          <w:szCs w:val="24"/>
        </w:rPr>
        <w:t xml:space="preserve"> influenced</w:t>
      </w:r>
      <w:r w:rsidR="00E97C27" w:rsidRPr="007B4D70">
        <w:rPr>
          <w:rFonts w:ascii="Times New Roman" w:hAnsi="Times New Roman" w:cs="Times New Roman"/>
          <w:sz w:val="24"/>
          <w:szCs w:val="24"/>
        </w:rPr>
        <w:t xml:space="preserve"> </w:t>
      </w:r>
      <w:r w:rsidR="009F1D0A">
        <w:rPr>
          <w:rFonts w:ascii="Times New Roman" w:hAnsi="Times New Roman" w:cs="Times New Roman"/>
          <w:sz w:val="24"/>
          <w:szCs w:val="24"/>
        </w:rPr>
        <w:t>more</w:t>
      </w:r>
      <w:r w:rsidRPr="007B4D70">
        <w:rPr>
          <w:rFonts w:ascii="Times New Roman" w:hAnsi="Times New Roman" w:cs="Times New Roman"/>
          <w:sz w:val="24"/>
          <w:szCs w:val="24"/>
        </w:rPr>
        <w:t xml:space="preserve"> by Dobb’s descriptive part</w:t>
      </w:r>
      <w:r w:rsidR="00E97C27" w:rsidRPr="007B4D70">
        <w:rPr>
          <w:rFonts w:ascii="Times New Roman" w:hAnsi="Times New Roman" w:cs="Times New Roman"/>
          <w:sz w:val="24"/>
          <w:szCs w:val="24"/>
        </w:rPr>
        <w:t xml:space="preserve"> </w:t>
      </w:r>
      <w:r w:rsidR="00A07F07" w:rsidRPr="007B4D70">
        <w:rPr>
          <w:rFonts w:ascii="Times New Roman" w:hAnsi="Times New Roman" w:cs="Times New Roman"/>
          <w:sz w:val="24"/>
          <w:szCs w:val="24"/>
        </w:rPr>
        <w:t>than</w:t>
      </w:r>
      <w:r w:rsidRPr="007B4D70">
        <w:rPr>
          <w:rFonts w:ascii="Times New Roman" w:hAnsi="Times New Roman" w:cs="Times New Roman"/>
          <w:sz w:val="24"/>
          <w:szCs w:val="24"/>
        </w:rPr>
        <w:t xml:space="preserve"> </w:t>
      </w:r>
      <w:r w:rsidR="009F1D0A">
        <w:rPr>
          <w:rFonts w:ascii="Times New Roman" w:hAnsi="Times New Roman" w:cs="Times New Roman"/>
          <w:sz w:val="24"/>
          <w:szCs w:val="24"/>
        </w:rPr>
        <w:t xml:space="preserve">by </w:t>
      </w:r>
      <w:r w:rsidRPr="007B4D70">
        <w:rPr>
          <w:rFonts w:ascii="Times New Roman" w:hAnsi="Times New Roman" w:cs="Times New Roman"/>
          <w:sz w:val="24"/>
          <w:szCs w:val="24"/>
        </w:rPr>
        <w:t xml:space="preserve">his generalised </w:t>
      </w:r>
      <w:r w:rsidR="00A07F07" w:rsidRPr="007B4D70">
        <w:rPr>
          <w:rFonts w:ascii="Times New Roman" w:hAnsi="Times New Roman" w:cs="Times New Roman"/>
          <w:sz w:val="24"/>
          <w:szCs w:val="24"/>
        </w:rPr>
        <w:t xml:space="preserve">inductive </w:t>
      </w:r>
      <w:r w:rsidRPr="007B4D70">
        <w:rPr>
          <w:rFonts w:ascii="Times New Roman" w:hAnsi="Times New Roman" w:cs="Times New Roman"/>
          <w:sz w:val="24"/>
          <w:szCs w:val="24"/>
        </w:rPr>
        <w:t xml:space="preserve">part. Indeed, Sen himself implies the difference from Dobb by stating that </w:t>
      </w:r>
      <w:r w:rsidR="00024CB7" w:rsidRPr="007B4D70">
        <w:rPr>
          <w:rFonts w:ascii="Times New Roman" w:hAnsi="Times New Roman" w:cs="Times New Roman"/>
          <w:sz w:val="24"/>
          <w:szCs w:val="24"/>
        </w:rPr>
        <w:t>‘</w:t>
      </w:r>
      <w:r w:rsidR="00125BFC">
        <w:rPr>
          <w:rFonts w:ascii="Times New Roman" w:hAnsi="Times New Roman" w:cs="Times New Roman"/>
          <w:sz w:val="24"/>
          <w:szCs w:val="24"/>
        </w:rPr>
        <w:t>[i]</w:t>
      </w:r>
      <w:r w:rsidRPr="007B4D70">
        <w:rPr>
          <w:rFonts w:ascii="Times New Roman" w:hAnsi="Times New Roman" w:cs="Times New Roman"/>
          <w:sz w:val="24"/>
          <w:szCs w:val="24"/>
        </w:rPr>
        <w:t xml:space="preserve">t would be difficult to find another economist who could match Dobb in his extraordinary combination of genuinely </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high-brow</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 xml:space="preserve"> theory, on the one hand, and popular writing on the o</w:t>
      </w:r>
      <w:r w:rsidR="00E97C27" w:rsidRPr="007B4D70">
        <w:rPr>
          <w:rFonts w:ascii="Times New Roman" w:hAnsi="Times New Roman" w:cs="Times New Roman"/>
          <w:sz w:val="24"/>
          <w:szCs w:val="24"/>
        </w:rPr>
        <w:t>ther</w:t>
      </w:r>
      <w:r w:rsidR="00024CB7" w:rsidRPr="007B4D70">
        <w:rPr>
          <w:rFonts w:ascii="Times New Roman" w:hAnsi="Times New Roman" w:cs="Times New Roman"/>
          <w:sz w:val="24"/>
          <w:szCs w:val="24"/>
        </w:rPr>
        <w:t>’</w:t>
      </w:r>
      <w:r w:rsidR="00E97C27" w:rsidRPr="007B4D70">
        <w:rPr>
          <w:rFonts w:ascii="Times New Roman" w:hAnsi="Times New Roman" w:cs="Times New Roman"/>
          <w:sz w:val="24"/>
          <w:szCs w:val="24"/>
        </w:rPr>
        <w:t xml:space="preserve"> (</w:t>
      </w:r>
      <w:r w:rsidR="00A22F92">
        <w:rPr>
          <w:rFonts w:ascii="Times New Roman" w:hAnsi="Times New Roman" w:cs="Times New Roman"/>
          <w:sz w:val="24"/>
          <w:szCs w:val="24"/>
        </w:rPr>
        <w:t>Sen 1987, p.</w:t>
      </w:r>
      <w:r w:rsidR="00E97C27" w:rsidRPr="007B4D70">
        <w:rPr>
          <w:rFonts w:ascii="Times New Roman" w:hAnsi="Times New Roman" w:cs="Times New Roman"/>
          <w:sz w:val="24"/>
          <w:szCs w:val="24"/>
        </w:rPr>
        <w:t xml:space="preserve"> 910)</w:t>
      </w:r>
      <w:r w:rsidR="009F1D0A">
        <w:rPr>
          <w:rFonts w:ascii="Times New Roman" w:hAnsi="Times New Roman" w:cs="Times New Roman"/>
          <w:sz w:val="24"/>
          <w:szCs w:val="24"/>
        </w:rPr>
        <w:t>.</w:t>
      </w:r>
      <w:r w:rsidR="00E97C27" w:rsidRPr="007B4D70">
        <w:rPr>
          <w:rFonts w:ascii="Times New Roman" w:hAnsi="Times New Roman" w:cs="Times New Roman"/>
          <w:sz w:val="24"/>
          <w:szCs w:val="24"/>
        </w:rPr>
        <w:t xml:space="preserve"> </w:t>
      </w:r>
      <w:r w:rsidR="00125BFC">
        <w:rPr>
          <w:rFonts w:ascii="Times New Roman" w:hAnsi="Times New Roman" w:cs="Times New Roman"/>
          <w:sz w:val="24"/>
          <w:szCs w:val="24"/>
        </w:rPr>
        <w:t>Sen</w:t>
      </w:r>
      <w:r w:rsidRPr="007B4D70">
        <w:rPr>
          <w:rFonts w:ascii="Times New Roman" w:hAnsi="Times New Roman" w:cs="Times New Roman"/>
          <w:sz w:val="24"/>
          <w:szCs w:val="24"/>
        </w:rPr>
        <w:t xml:space="preserve"> </w:t>
      </w:r>
      <w:r w:rsidR="00450C17" w:rsidRPr="007B4D70">
        <w:rPr>
          <w:rFonts w:ascii="Times New Roman" w:hAnsi="Times New Roman" w:cs="Times New Roman"/>
          <w:sz w:val="24"/>
          <w:szCs w:val="24"/>
        </w:rPr>
        <w:t>gives emphasis to</w:t>
      </w:r>
      <w:r w:rsidRPr="007B4D70">
        <w:rPr>
          <w:rFonts w:ascii="Times New Roman" w:hAnsi="Times New Roman" w:cs="Times New Roman"/>
          <w:sz w:val="24"/>
          <w:szCs w:val="24"/>
        </w:rPr>
        <w:t xml:space="preserve"> th</w:t>
      </w:r>
      <w:r w:rsidR="00125BFC">
        <w:rPr>
          <w:rFonts w:ascii="Times New Roman" w:hAnsi="Times New Roman" w:cs="Times New Roman"/>
          <w:sz w:val="24"/>
          <w:szCs w:val="24"/>
        </w:rPr>
        <w:t>e latter, namely description which facilitates public discussion</w:t>
      </w:r>
      <w:r w:rsidRPr="007B4D70">
        <w:rPr>
          <w:rFonts w:ascii="Times New Roman" w:hAnsi="Times New Roman" w:cs="Times New Roman"/>
          <w:sz w:val="24"/>
          <w:szCs w:val="24"/>
        </w:rPr>
        <w:t xml:space="preserve"> </w:t>
      </w:r>
      <w:r w:rsidR="00A07F07" w:rsidRPr="007B4D70">
        <w:rPr>
          <w:rFonts w:ascii="Times New Roman" w:hAnsi="Times New Roman" w:cs="Times New Roman"/>
          <w:sz w:val="24"/>
          <w:szCs w:val="24"/>
        </w:rPr>
        <w:t>rather than</w:t>
      </w:r>
      <w:r w:rsidRPr="007B4D70">
        <w:rPr>
          <w:rFonts w:ascii="Times New Roman" w:hAnsi="Times New Roman" w:cs="Times New Roman"/>
          <w:sz w:val="24"/>
          <w:szCs w:val="24"/>
        </w:rPr>
        <w:t xml:space="preserve"> theor</w:t>
      </w:r>
      <w:r w:rsidR="009669A7" w:rsidRPr="007B4D70">
        <w:rPr>
          <w:rFonts w:ascii="Times New Roman" w:hAnsi="Times New Roman" w:cs="Times New Roman"/>
          <w:sz w:val="24"/>
          <w:szCs w:val="24"/>
        </w:rPr>
        <w:t>isation</w:t>
      </w:r>
      <w:r w:rsidRPr="007B4D70">
        <w:rPr>
          <w:rFonts w:ascii="Times New Roman" w:hAnsi="Times New Roman" w:cs="Times New Roman"/>
          <w:sz w:val="24"/>
          <w:szCs w:val="24"/>
        </w:rPr>
        <w:t xml:space="preserve"> which require</w:t>
      </w:r>
      <w:r w:rsidR="00450C17" w:rsidRPr="007B4D70">
        <w:rPr>
          <w:rFonts w:ascii="Times New Roman" w:hAnsi="Times New Roman" w:cs="Times New Roman"/>
          <w:sz w:val="24"/>
          <w:szCs w:val="24"/>
        </w:rPr>
        <w:t>s</w:t>
      </w:r>
      <w:r w:rsidRPr="007B4D70">
        <w:rPr>
          <w:rFonts w:ascii="Times New Roman" w:hAnsi="Times New Roman" w:cs="Times New Roman"/>
          <w:sz w:val="24"/>
          <w:szCs w:val="24"/>
        </w:rPr>
        <w:t xml:space="preserve"> generalisation.</w:t>
      </w:r>
      <w:r w:rsidR="001F3F54" w:rsidRPr="007B4D70">
        <w:rPr>
          <w:rFonts w:ascii="Times New Roman" w:hAnsi="Times New Roman" w:cs="Times New Roman"/>
          <w:sz w:val="24"/>
          <w:szCs w:val="24"/>
        </w:rPr>
        <w:t xml:space="preserve"> In this regard,</w:t>
      </w:r>
      <w:r w:rsidR="007452AA" w:rsidRPr="007B4D70">
        <w:rPr>
          <w:rFonts w:ascii="Times New Roman" w:hAnsi="Times New Roman" w:cs="Times New Roman"/>
          <w:sz w:val="24"/>
          <w:szCs w:val="24"/>
        </w:rPr>
        <w:t xml:space="preserve"> the social choice t</w:t>
      </w:r>
      <w:r w:rsidR="001F3F54" w:rsidRPr="007B4D70">
        <w:rPr>
          <w:rFonts w:ascii="Times New Roman" w:hAnsi="Times New Roman" w:cs="Times New Roman"/>
          <w:sz w:val="24"/>
          <w:szCs w:val="24"/>
        </w:rPr>
        <w:t xml:space="preserve">heory </w:t>
      </w:r>
      <w:r w:rsidR="0084385F">
        <w:rPr>
          <w:rFonts w:ascii="Times New Roman" w:hAnsi="Times New Roman" w:cs="Times New Roman"/>
          <w:sz w:val="24"/>
          <w:szCs w:val="24"/>
        </w:rPr>
        <w:t xml:space="preserve">with which he has </w:t>
      </w:r>
      <w:r w:rsidR="009F1D0A">
        <w:rPr>
          <w:rFonts w:ascii="Times New Roman" w:hAnsi="Times New Roman" w:cs="Times New Roman"/>
          <w:sz w:val="24"/>
          <w:szCs w:val="24"/>
        </w:rPr>
        <w:t>been</w:t>
      </w:r>
      <w:r w:rsidR="0084385F">
        <w:rPr>
          <w:rFonts w:ascii="Times New Roman" w:hAnsi="Times New Roman" w:cs="Times New Roman"/>
          <w:sz w:val="24"/>
          <w:szCs w:val="24"/>
        </w:rPr>
        <w:t xml:space="preserve"> involved</w:t>
      </w:r>
      <w:r w:rsidR="001F3F54" w:rsidRPr="007B4D70">
        <w:rPr>
          <w:rFonts w:ascii="Times New Roman" w:hAnsi="Times New Roman" w:cs="Times New Roman"/>
          <w:sz w:val="24"/>
          <w:szCs w:val="24"/>
        </w:rPr>
        <w:t xml:space="preserve"> </w:t>
      </w:r>
      <w:r w:rsidR="0084385F">
        <w:rPr>
          <w:rFonts w:ascii="Times New Roman" w:hAnsi="Times New Roman" w:cs="Times New Roman"/>
          <w:sz w:val="24"/>
          <w:szCs w:val="24"/>
        </w:rPr>
        <w:t xml:space="preserve">for a long time </w:t>
      </w:r>
      <w:r w:rsidR="001F3F54" w:rsidRPr="007B4D70">
        <w:rPr>
          <w:rFonts w:ascii="Times New Roman" w:hAnsi="Times New Roman" w:cs="Times New Roman"/>
          <w:sz w:val="24"/>
          <w:szCs w:val="24"/>
        </w:rPr>
        <w:t>would be to</w:t>
      </w:r>
      <w:r w:rsidR="00635790" w:rsidRPr="007B4D70">
        <w:rPr>
          <w:rFonts w:ascii="Times New Roman" w:hAnsi="Times New Roman" w:cs="Times New Roman"/>
          <w:sz w:val="24"/>
          <w:szCs w:val="24"/>
        </w:rPr>
        <w:t>o generalised</w:t>
      </w:r>
      <w:r w:rsidR="007452AA" w:rsidRPr="007B4D70">
        <w:rPr>
          <w:rFonts w:ascii="Times New Roman" w:hAnsi="Times New Roman" w:cs="Times New Roman"/>
          <w:sz w:val="24"/>
          <w:szCs w:val="24"/>
        </w:rPr>
        <w:t xml:space="preserve"> for him</w:t>
      </w:r>
      <w:r w:rsidR="00BD6D29">
        <w:rPr>
          <w:rFonts w:ascii="Times New Roman" w:hAnsi="Times New Roman" w:cs="Times New Roman"/>
          <w:sz w:val="24"/>
          <w:szCs w:val="24"/>
        </w:rPr>
        <w:t xml:space="preserve"> (although he categorises it as comparative rather than transcendental)</w:t>
      </w:r>
      <w:r w:rsidR="00635790" w:rsidRPr="007B4D70">
        <w:rPr>
          <w:rFonts w:ascii="Times New Roman" w:hAnsi="Times New Roman" w:cs="Times New Roman"/>
          <w:sz w:val="24"/>
          <w:szCs w:val="24"/>
        </w:rPr>
        <w:t>,</w:t>
      </w:r>
      <w:r w:rsidR="007452AA" w:rsidRPr="007B4D70">
        <w:rPr>
          <w:rFonts w:ascii="Times New Roman" w:hAnsi="Times New Roman" w:cs="Times New Roman"/>
          <w:sz w:val="24"/>
          <w:szCs w:val="24"/>
        </w:rPr>
        <w:t xml:space="preserve"> and it would</w:t>
      </w:r>
      <w:r w:rsidR="001F3F54" w:rsidRPr="007B4D70">
        <w:rPr>
          <w:rFonts w:ascii="Times New Roman" w:hAnsi="Times New Roman" w:cs="Times New Roman"/>
          <w:sz w:val="24"/>
          <w:szCs w:val="24"/>
        </w:rPr>
        <w:t xml:space="preserve"> be the reason why he develops the capability approach </w:t>
      </w:r>
      <w:r w:rsidR="009F1D0A">
        <w:rPr>
          <w:rFonts w:ascii="Times New Roman" w:hAnsi="Times New Roman" w:cs="Times New Roman"/>
          <w:sz w:val="24"/>
          <w:szCs w:val="24"/>
        </w:rPr>
        <w:t>that</w:t>
      </w:r>
      <w:r w:rsidR="001F3F54" w:rsidRPr="007B4D70">
        <w:rPr>
          <w:rFonts w:ascii="Times New Roman" w:hAnsi="Times New Roman" w:cs="Times New Roman"/>
          <w:sz w:val="24"/>
          <w:szCs w:val="24"/>
        </w:rPr>
        <w:t xml:space="preserve"> allows m</w:t>
      </w:r>
      <w:r w:rsidR="007452AA" w:rsidRPr="007B4D70">
        <w:rPr>
          <w:rFonts w:ascii="Times New Roman" w:hAnsi="Times New Roman" w:cs="Times New Roman"/>
          <w:sz w:val="24"/>
          <w:szCs w:val="24"/>
        </w:rPr>
        <w:t>ore descriptive relevance</w:t>
      </w:r>
      <w:r w:rsidR="001F3F54" w:rsidRPr="007B4D70">
        <w:rPr>
          <w:rFonts w:ascii="Times New Roman" w:hAnsi="Times New Roman" w:cs="Times New Roman"/>
          <w:sz w:val="24"/>
          <w:szCs w:val="24"/>
        </w:rPr>
        <w:t>. In retrospect</w:t>
      </w:r>
      <w:r w:rsidR="00C01955" w:rsidRPr="007B4D70">
        <w:rPr>
          <w:rFonts w:ascii="Times New Roman" w:hAnsi="Times New Roman" w:cs="Times New Roman"/>
          <w:sz w:val="24"/>
          <w:szCs w:val="24"/>
        </w:rPr>
        <w:t xml:space="preserve">, </w:t>
      </w:r>
      <w:r w:rsidR="00E56E82" w:rsidRPr="007B4D70">
        <w:rPr>
          <w:rFonts w:ascii="Times New Roman" w:hAnsi="Times New Roman" w:cs="Times New Roman"/>
          <w:sz w:val="24"/>
          <w:szCs w:val="24"/>
        </w:rPr>
        <w:t>his pr</w:t>
      </w:r>
      <w:r w:rsidR="001F3F54" w:rsidRPr="007B4D70">
        <w:rPr>
          <w:rFonts w:ascii="Times New Roman" w:hAnsi="Times New Roman" w:cs="Times New Roman"/>
          <w:sz w:val="24"/>
          <w:szCs w:val="24"/>
        </w:rPr>
        <w:t>iorit</w:t>
      </w:r>
      <w:r w:rsidR="009F1D0A">
        <w:rPr>
          <w:rFonts w:ascii="Times New Roman" w:hAnsi="Times New Roman" w:cs="Times New Roman"/>
          <w:sz w:val="24"/>
          <w:szCs w:val="24"/>
        </w:rPr>
        <w:t>ising</w:t>
      </w:r>
      <w:r w:rsidR="00E56E82" w:rsidRPr="007B4D70">
        <w:rPr>
          <w:rFonts w:ascii="Times New Roman" w:hAnsi="Times New Roman" w:cs="Times New Roman"/>
          <w:sz w:val="24"/>
          <w:szCs w:val="24"/>
        </w:rPr>
        <w:t xml:space="preserve"> of description over generalisation can </w:t>
      </w:r>
      <w:r w:rsidR="00235DAB" w:rsidRPr="007B4D70">
        <w:rPr>
          <w:rFonts w:ascii="Times New Roman" w:hAnsi="Times New Roman" w:cs="Times New Roman"/>
          <w:sz w:val="24"/>
          <w:szCs w:val="24"/>
        </w:rPr>
        <w:t>be found as early as</w:t>
      </w:r>
      <w:r w:rsidR="00C01955" w:rsidRPr="007B4D70">
        <w:rPr>
          <w:rFonts w:ascii="Times New Roman" w:hAnsi="Times New Roman" w:cs="Times New Roman"/>
          <w:sz w:val="24"/>
          <w:szCs w:val="24"/>
        </w:rPr>
        <w:t xml:space="preserve"> 1970</w:t>
      </w:r>
      <w:r w:rsidR="009F1D0A">
        <w:rPr>
          <w:rFonts w:ascii="Times New Roman" w:hAnsi="Times New Roman" w:cs="Times New Roman"/>
          <w:sz w:val="24"/>
          <w:szCs w:val="24"/>
        </w:rPr>
        <w:t>,</w:t>
      </w:r>
      <w:r w:rsidR="00E56E82" w:rsidRPr="007B4D70">
        <w:rPr>
          <w:rFonts w:ascii="Times New Roman" w:hAnsi="Times New Roman" w:cs="Times New Roman"/>
          <w:sz w:val="24"/>
          <w:szCs w:val="24"/>
        </w:rPr>
        <w:t xml:space="preserve"> when he</w:t>
      </w:r>
      <w:r w:rsidR="00C01955" w:rsidRPr="007B4D70">
        <w:rPr>
          <w:rFonts w:ascii="Times New Roman" w:hAnsi="Times New Roman" w:cs="Times New Roman"/>
          <w:sz w:val="24"/>
          <w:szCs w:val="24"/>
        </w:rPr>
        <w:t xml:space="preserve"> </w:t>
      </w:r>
      <w:r w:rsidR="00235DAB" w:rsidRPr="007B4D70">
        <w:rPr>
          <w:rFonts w:ascii="Times New Roman" w:hAnsi="Times New Roman" w:cs="Times New Roman"/>
          <w:sz w:val="24"/>
          <w:szCs w:val="24"/>
        </w:rPr>
        <w:t xml:space="preserve">stressed the </w:t>
      </w:r>
      <w:r w:rsidR="009F1D0A">
        <w:rPr>
          <w:rFonts w:ascii="Times New Roman" w:hAnsi="Times New Roman" w:cs="Times New Roman"/>
          <w:sz w:val="24"/>
          <w:szCs w:val="24"/>
        </w:rPr>
        <w:t xml:space="preserve">importance of </w:t>
      </w:r>
      <w:r w:rsidR="00235DAB" w:rsidRPr="007B4D70">
        <w:rPr>
          <w:rFonts w:ascii="Times New Roman" w:hAnsi="Times New Roman" w:cs="Times New Roman"/>
          <w:sz w:val="24"/>
          <w:szCs w:val="24"/>
        </w:rPr>
        <w:t>descripti</w:t>
      </w:r>
      <w:r w:rsidR="009F1D0A">
        <w:rPr>
          <w:rFonts w:ascii="Times New Roman" w:hAnsi="Times New Roman" w:cs="Times New Roman"/>
          <w:sz w:val="24"/>
          <w:szCs w:val="24"/>
        </w:rPr>
        <w:t>on with respect to</w:t>
      </w:r>
      <w:r w:rsidR="00235DAB" w:rsidRPr="007B4D70">
        <w:rPr>
          <w:rFonts w:ascii="Times New Roman" w:hAnsi="Times New Roman" w:cs="Times New Roman"/>
          <w:sz w:val="24"/>
          <w:szCs w:val="24"/>
        </w:rPr>
        <w:t xml:space="preserve"> theorisation by starting from </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informal</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 xml:space="preserve"> (factual/evidential) chapters followed by </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formal</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 xml:space="preserve"> (mathematical/deductive) chapters to </w:t>
      </w:r>
      <w:r w:rsidR="001F3F54" w:rsidRPr="007B4D70">
        <w:rPr>
          <w:rFonts w:ascii="Times New Roman" w:hAnsi="Times New Roman" w:cs="Times New Roman"/>
          <w:sz w:val="24"/>
          <w:szCs w:val="24"/>
        </w:rPr>
        <w:t>reflect</w:t>
      </w:r>
      <w:r w:rsidR="00235DAB" w:rsidRPr="007B4D70">
        <w:rPr>
          <w:rFonts w:ascii="Times New Roman" w:hAnsi="Times New Roman" w:cs="Times New Roman"/>
          <w:sz w:val="24"/>
          <w:szCs w:val="24"/>
        </w:rPr>
        <w:t xml:space="preserve"> his </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incurable schizophrenia</w:t>
      </w:r>
      <w:r w:rsidR="00024CB7" w:rsidRPr="007B4D70">
        <w:rPr>
          <w:rFonts w:ascii="Times New Roman" w:hAnsi="Times New Roman" w:cs="Times New Roman"/>
          <w:sz w:val="24"/>
          <w:szCs w:val="24"/>
        </w:rPr>
        <w:t>’</w:t>
      </w:r>
      <w:r w:rsidR="00235DAB" w:rsidRPr="007B4D70">
        <w:rPr>
          <w:rFonts w:ascii="Times New Roman" w:hAnsi="Times New Roman" w:cs="Times New Roman"/>
          <w:sz w:val="24"/>
          <w:szCs w:val="24"/>
        </w:rPr>
        <w:t xml:space="preserve"> </w:t>
      </w:r>
      <w:r w:rsidR="00C01955" w:rsidRPr="007B4D70">
        <w:rPr>
          <w:rFonts w:ascii="Times New Roman" w:hAnsi="Times New Roman" w:cs="Times New Roman"/>
          <w:sz w:val="24"/>
          <w:szCs w:val="24"/>
        </w:rPr>
        <w:t>(Sen 1970</w:t>
      </w:r>
      <w:r w:rsidR="00A22F92">
        <w:rPr>
          <w:rFonts w:ascii="Times New Roman" w:hAnsi="Times New Roman" w:cs="Times New Roman"/>
          <w:sz w:val="24"/>
          <w:szCs w:val="24"/>
        </w:rPr>
        <w:t>, p.</w:t>
      </w:r>
      <w:r w:rsidR="001F3F54" w:rsidRPr="007B4D70">
        <w:rPr>
          <w:rFonts w:ascii="Times New Roman" w:hAnsi="Times New Roman" w:cs="Times New Roman"/>
          <w:sz w:val="24"/>
          <w:szCs w:val="24"/>
        </w:rPr>
        <w:t xml:space="preserve"> vii</w:t>
      </w:r>
      <w:r w:rsidR="00C01955" w:rsidRPr="007B4D70">
        <w:rPr>
          <w:rFonts w:ascii="Times New Roman" w:hAnsi="Times New Roman" w:cs="Times New Roman"/>
          <w:sz w:val="24"/>
          <w:szCs w:val="24"/>
        </w:rPr>
        <w:t xml:space="preserve">). </w:t>
      </w:r>
    </w:p>
    <w:p w14:paraId="26F3F1C1" w14:textId="77777777" w:rsidR="00340095" w:rsidRPr="007B4D70" w:rsidRDefault="000B17F1" w:rsidP="007B61C4">
      <w:pPr>
        <w:spacing w:after="0" w:line="360" w:lineRule="auto"/>
        <w:ind w:firstLine="284"/>
        <w:jc w:val="both"/>
        <w:rPr>
          <w:rFonts w:ascii="Times New Roman" w:hAnsi="Times New Roman" w:cs="Times New Roman"/>
          <w:sz w:val="24"/>
          <w:szCs w:val="24"/>
        </w:rPr>
      </w:pPr>
      <w:r>
        <w:rPr>
          <w:rFonts w:ascii="Times New Roman" w:hAnsi="Times New Roman" w:cs="Times New Roman"/>
          <w:sz w:val="24"/>
          <w:szCs w:val="24"/>
        </w:rPr>
        <w:t>Returning</w:t>
      </w:r>
      <w:r w:rsidR="00450C17" w:rsidRPr="007B4D70">
        <w:rPr>
          <w:rFonts w:ascii="Times New Roman" w:hAnsi="Times New Roman" w:cs="Times New Roman"/>
          <w:sz w:val="24"/>
          <w:szCs w:val="24"/>
        </w:rPr>
        <w:t xml:space="preserve"> to </w:t>
      </w:r>
      <w:r>
        <w:rPr>
          <w:rFonts w:ascii="Times New Roman" w:hAnsi="Times New Roman" w:cs="Times New Roman"/>
          <w:sz w:val="24"/>
          <w:szCs w:val="24"/>
        </w:rPr>
        <w:t>Walsh’s</w:t>
      </w:r>
      <w:r w:rsidR="00450C17" w:rsidRPr="007B4D70">
        <w:rPr>
          <w:rFonts w:ascii="Times New Roman" w:hAnsi="Times New Roman" w:cs="Times New Roman"/>
          <w:sz w:val="24"/>
          <w:szCs w:val="24"/>
        </w:rPr>
        <w:t xml:space="preserve"> categorisation </w:t>
      </w:r>
      <w:r w:rsidR="00916D7F" w:rsidRPr="007B4D70">
        <w:rPr>
          <w:rFonts w:ascii="Times New Roman" w:hAnsi="Times New Roman" w:cs="Times New Roman"/>
          <w:sz w:val="24"/>
          <w:szCs w:val="24"/>
        </w:rPr>
        <w:t>for the revival of classical theory</w:t>
      </w:r>
      <w:r w:rsidR="00450C17" w:rsidRPr="007B4D70">
        <w:rPr>
          <w:rFonts w:ascii="Times New Roman" w:hAnsi="Times New Roman" w:cs="Times New Roman"/>
          <w:sz w:val="24"/>
          <w:szCs w:val="24"/>
        </w:rPr>
        <w:t xml:space="preserve">, another interpretation </w:t>
      </w:r>
      <w:r>
        <w:rPr>
          <w:rFonts w:ascii="Times New Roman" w:hAnsi="Times New Roman" w:cs="Times New Roman"/>
          <w:sz w:val="24"/>
          <w:szCs w:val="24"/>
        </w:rPr>
        <w:t>is possible</w:t>
      </w:r>
      <w:r w:rsidR="00916D7F" w:rsidRPr="007B4D70">
        <w:rPr>
          <w:rFonts w:ascii="Times New Roman" w:hAnsi="Times New Roman" w:cs="Times New Roman"/>
          <w:sz w:val="24"/>
          <w:szCs w:val="24"/>
        </w:rPr>
        <w:t xml:space="preserve">. To the extent </w:t>
      </w:r>
      <w:r w:rsidR="00E97C27" w:rsidRPr="007B4D70">
        <w:rPr>
          <w:rFonts w:ascii="Times New Roman" w:hAnsi="Times New Roman" w:cs="Times New Roman"/>
          <w:sz w:val="24"/>
          <w:szCs w:val="24"/>
        </w:rPr>
        <w:t>that</w:t>
      </w:r>
      <w:r w:rsidR="00916D7F" w:rsidRPr="007B4D70">
        <w:rPr>
          <w:rFonts w:ascii="Times New Roman" w:hAnsi="Times New Roman" w:cs="Times New Roman"/>
          <w:sz w:val="24"/>
          <w:szCs w:val="24"/>
        </w:rPr>
        <w:t xml:space="preserve"> Dobb</w:t>
      </w:r>
      <w:r w:rsidR="00E97C27" w:rsidRPr="007B4D70">
        <w:rPr>
          <w:rFonts w:ascii="Times New Roman" w:hAnsi="Times New Roman" w:cs="Times New Roman"/>
          <w:sz w:val="24"/>
          <w:szCs w:val="24"/>
        </w:rPr>
        <w:t xml:space="preserve"> </w:t>
      </w:r>
      <w:r w:rsidR="00662D24">
        <w:rPr>
          <w:rFonts w:ascii="Times New Roman" w:hAnsi="Times New Roman" w:cs="Times New Roman"/>
          <w:sz w:val="24"/>
          <w:szCs w:val="24"/>
        </w:rPr>
        <w:t>invoked</w:t>
      </w:r>
      <w:r w:rsidR="00E97C27" w:rsidRPr="007B4D70">
        <w:rPr>
          <w:rFonts w:ascii="Times New Roman" w:hAnsi="Times New Roman" w:cs="Times New Roman"/>
          <w:sz w:val="24"/>
          <w:szCs w:val="24"/>
        </w:rPr>
        <w:t xml:space="preserve"> </w:t>
      </w:r>
      <w:r w:rsidR="00916D7F" w:rsidRPr="007B4D70">
        <w:rPr>
          <w:rFonts w:ascii="Times New Roman" w:hAnsi="Times New Roman" w:cs="Times New Roman"/>
          <w:sz w:val="24"/>
          <w:szCs w:val="24"/>
        </w:rPr>
        <w:t>ethical concerns</w:t>
      </w:r>
      <w:r w:rsidR="00AE2387" w:rsidRPr="007B4D70">
        <w:rPr>
          <w:rFonts w:ascii="Times New Roman" w:hAnsi="Times New Roman" w:cs="Times New Roman"/>
          <w:sz w:val="24"/>
          <w:szCs w:val="24"/>
        </w:rPr>
        <w:t xml:space="preserve"> </w:t>
      </w:r>
      <w:r w:rsidR="00540459" w:rsidRPr="007B4D70">
        <w:rPr>
          <w:rFonts w:ascii="Times New Roman" w:hAnsi="Times New Roman" w:cs="Times New Roman"/>
          <w:sz w:val="24"/>
          <w:szCs w:val="24"/>
        </w:rPr>
        <w:t>(</w:t>
      </w:r>
      <w:r w:rsidR="00AE2387" w:rsidRPr="007B4D70">
        <w:rPr>
          <w:rFonts w:ascii="Times New Roman" w:hAnsi="Times New Roman" w:cs="Times New Roman"/>
          <w:sz w:val="24"/>
          <w:szCs w:val="24"/>
        </w:rPr>
        <w:t>as part of value</w:t>
      </w:r>
      <w:r w:rsidR="00540459" w:rsidRPr="007B4D70">
        <w:rPr>
          <w:rFonts w:ascii="Times New Roman" w:hAnsi="Times New Roman" w:cs="Times New Roman"/>
          <w:sz w:val="24"/>
          <w:szCs w:val="24"/>
        </w:rPr>
        <w:t>)</w:t>
      </w:r>
      <w:r w:rsidR="00AE2387" w:rsidRPr="007B4D70">
        <w:rPr>
          <w:rFonts w:ascii="Times New Roman" w:hAnsi="Times New Roman" w:cs="Times New Roman"/>
          <w:sz w:val="24"/>
          <w:szCs w:val="24"/>
        </w:rPr>
        <w:t xml:space="preserve"> not only by describing concrete cases but also by theorising them</w:t>
      </w:r>
      <w:r w:rsidR="00540459" w:rsidRPr="007B4D70">
        <w:rPr>
          <w:rFonts w:ascii="Times New Roman" w:hAnsi="Times New Roman" w:cs="Times New Roman"/>
          <w:sz w:val="24"/>
          <w:szCs w:val="24"/>
        </w:rPr>
        <w:t xml:space="preserve"> in an inductive way</w:t>
      </w:r>
      <w:r w:rsidR="00916D7F" w:rsidRPr="007B4D70">
        <w:rPr>
          <w:rFonts w:ascii="Times New Roman" w:hAnsi="Times New Roman" w:cs="Times New Roman"/>
          <w:sz w:val="24"/>
          <w:szCs w:val="24"/>
        </w:rPr>
        <w:t xml:space="preserve">, it </w:t>
      </w:r>
      <w:r w:rsidR="00AE2387" w:rsidRPr="007B4D70">
        <w:rPr>
          <w:rFonts w:ascii="Times New Roman" w:hAnsi="Times New Roman" w:cs="Times New Roman"/>
          <w:sz w:val="24"/>
          <w:szCs w:val="24"/>
        </w:rPr>
        <w:t xml:space="preserve">would be fair to recognise that the second phase of the revival originated </w:t>
      </w:r>
      <w:r w:rsidR="00662D24">
        <w:rPr>
          <w:rFonts w:ascii="Times New Roman" w:hAnsi="Times New Roman" w:cs="Times New Roman"/>
          <w:sz w:val="24"/>
          <w:szCs w:val="24"/>
        </w:rPr>
        <w:t>with</w:t>
      </w:r>
      <w:r w:rsidR="00AE2387" w:rsidRPr="007B4D70">
        <w:rPr>
          <w:rFonts w:ascii="Times New Roman" w:hAnsi="Times New Roman" w:cs="Times New Roman"/>
          <w:sz w:val="24"/>
          <w:szCs w:val="24"/>
        </w:rPr>
        <w:t xml:space="preserve"> Dobb</w:t>
      </w:r>
      <w:r w:rsidR="00107B07" w:rsidRPr="007B4D70">
        <w:rPr>
          <w:rFonts w:ascii="Times New Roman" w:hAnsi="Times New Roman" w:cs="Times New Roman"/>
          <w:sz w:val="24"/>
          <w:szCs w:val="24"/>
        </w:rPr>
        <w:t xml:space="preserve">. </w:t>
      </w:r>
      <w:r w:rsidR="009669A7" w:rsidRPr="007B4D70">
        <w:rPr>
          <w:rFonts w:ascii="Times New Roman" w:hAnsi="Times New Roman" w:cs="Times New Roman"/>
          <w:sz w:val="24"/>
          <w:szCs w:val="24"/>
        </w:rPr>
        <w:t>It make</w:t>
      </w:r>
      <w:r>
        <w:rPr>
          <w:rFonts w:ascii="Times New Roman" w:hAnsi="Times New Roman" w:cs="Times New Roman"/>
          <w:sz w:val="24"/>
          <w:szCs w:val="24"/>
        </w:rPr>
        <w:t>s</w:t>
      </w:r>
      <w:r w:rsidR="009669A7" w:rsidRPr="007B4D70">
        <w:rPr>
          <w:rFonts w:ascii="Times New Roman" w:hAnsi="Times New Roman" w:cs="Times New Roman"/>
          <w:sz w:val="24"/>
          <w:szCs w:val="24"/>
        </w:rPr>
        <w:t xml:space="preserve"> sense all the more because Dobb, unlike Sen, did it </w:t>
      </w:r>
      <w:r w:rsidR="000F2807" w:rsidRPr="007B4D70">
        <w:rPr>
          <w:rFonts w:ascii="Times New Roman" w:hAnsi="Times New Roman" w:cs="Times New Roman"/>
          <w:sz w:val="24"/>
          <w:szCs w:val="24"/>
        </w:rPr>
        <w:t>“</w:t>
      </w:r>
      <w:r w:rsidR="009669A7" w:rsidRPr="007B4D70">
        <w:rPr>
          <w:rFonts w:ascii="Times New Roman" w:hAnsi="Times New Roman" w:cs="Times New Roman"/>
          <w:sz w:val="24"/>
          <w:szCs w:val="24"/>
        </w:rPr>
        <w:t>without sacrificing the rigorous tools contributed by the first phase</w:t>
      </w:r>
      <w:r w:rsidR="000F2807" w:rsidRPr="007B4D70">
        <w:rPr>
          <w:rFonts w:ascii="Times New Roman" w:hAnsi="Times New Roman" w:cs="Times New Roman"/>
          <w:sz w:val="24"/>
          <w:szCs w:val="24"/>
        </w:rPr>
        <w:t>”</w:t>
      </w:r>
      <w:r w:rsidR="009669A7" w:rsidRPr="007B4D70">
        <w:rPr>
          <w:rFonts w:ascii="Times New Roman" w:hAnsi="Times New Roman" w:cs="Times New Roman"/>
          <w:sz w:val="24"/>
          <w:szCs w:val="24"/>
        </w:rPr>
        <w:t xml:space="preserve"> (Putnam 2002</w:t>
      </w:r>
      <w:r>
        <w:rPr>
          <w:rFonts w:ascii="Times New Roman" w:hAnsi="Times New Roman" w:cs="Times New Roman"/>
          <w:sz w:val="24"/>
          <w:szCs w:val="24"/>
        </w:rPr>
        <w:t>;</w:t>
      </w:r>
      <w:r w:rsidR="009669A7" w:rsidRPr="007B4D70">
        <w:rPr>
          <w:rFonts w:ascii="Times New Roman" w:hAnsi="Times New Roman" w:cs="Times New Roman"/>
          <w:sz w:val="24"/>
          <w:szCs w:val="24"/>
        </w:rPr>
        <w:t xml:space="preserve"> Walsh 2003). </w:t>
      </w:r>
      <w:r w:rsidR="00107B07" w:rsidRPr="007B4D70">
        <w:rPr>
          <w:rFonts w:ascii="Times New Roman" w:hAnsi="Times New Roman" w:cs="Times New Roman"/>
          <w:sz w:val="24"/>
          <w:szCs w:val="24"/>
        </w:rPr>
        <w:t xml:space="preserve">This </w:t>
      </w:r>
      <w:r w:rsidR="00540459" w:rsidRPr="007B4D70">
        <w:rPr>
          <w:rFonts w:ascii="Times New Roman" w:hAnsi="Times New Roman" w:cs="Times New Roman"/>
          <w:sz w:val="24"/>
          <w:szCs w:val="24"/>
        </w:rPr>
        <w:t xml:space="preserve">point seems implicitly </w:t>
      </w:r>
      <w:r w:rsidR="00662D24">
        <w:rPr>
          <w:rFonts w:ascii="Times New Roman" w:hAnsi="Times New Roman" w:cs="Times New Roman"/>
          <w:sz w:val="24"/>
          <w:szCs w:val="24"/>
        </w:rPr>
        <w:t>acknowledged</w:t>
      </w:r>
      <w:r w:rsidR="00540459" w:rsidRPr="007B4D70">
        <w:rPr>
          <w:rFonts w:ascii="Times New Roman" w:hAnsi="Times New Roman" w:cs="Times New Roman"/>
          <w:sz w:val="24"/>
          <w:szCs w:val="24"/>
        </w:rPr>
        <w:t xml:space="preserve"> by </w:t>
      </w:r>
      <w:r w:rsidR="00107B07" w:rsidRPr="007B4D70">
        <w:rPr>
          <w:rFonts w:ascii="Times New Roman" w:hAnsi="Times New Roman" w:cs="Times New Roman"/>
          <w:sz w:val="24"/>
          <w:szCs w:val="24"/>
        </w:rPr>
        <w:t xml:space="preserve">Sen: </w:t>
      </w:r>
      <w:r w:rsidR="00024CB7" w:rsidRPr="007B4D70">
        <w:rPr>
          <w:rFonts w:ascii="Times New Roman" w:hAnsi="Times New Roman" w:cs="Times New Roman"/>
          <w:sz w:val="24"/>
          <w:szCs w:val="24"/>
        </w:rPr>
        <w:t>‘</w:t>
      </w:r>
      <w:r w:rsidR="00107B07" w:rsidRPr="007B4D70">
        <w:rPr>
          <w:rFonts w:ascii="Times New Roman" w:hAnsi="Times New Roman" w:cs="Times New Roman"/>
          <w:sz w:val="24"/>
          <w:szCs w:val="24"/>
        </w:rPr>
        <w:t>In his</w:t>
      </w:r>
      <w:r w:rsidR="00CA4F45" w:rsidRPr="007B4D70">
        <w:rPr>
          <w:rFonts w:ascii="Times New Roman" w:hAnsi="Times New Roman" w:cs="Times New Roman"/>
          <w:sz w:val="24"/>
          <w:szCs w:val="24"/>
        </w:rPr>
        <w:t xml:space="preserve"> </w:t>
      </w:r>
      <w:r>
        <w:rPr>
          <w:rFonts w:ascii="Times New Roman" w:hAnsi="Times New Roman" w:cs="Times New Roman"/>
          <w:sz w:val="24"/>
          <w:szCs w:val="24"/>
        </w:rPr>
        <w:t>[</w:t>
      </w:r>
      <w:r w:rsidR="00CA4F45" w:rsidRPr="007B4D70">
        <w:rPr>
          <w:rFonts w:ascii="Times New Roman" w:hAnsi="Times New Roman" w:cs="Times New Roman"/>
          <w:sz w:val="24"/>
          <w:szCs w:val="24"/>
        </w:rPr>
        <w:t>Dobb’s</w:t>
      </w:r>
      <w:r>
        <w:rPr>
          <w:rFonts w:ascii="Times New Roman" w:hAnsi="Times New Roman" w:cs="Times New Roman"/>
          <w:sz w:val="24"/>
          <w:szCs w:val="24"/>
        </w:rPr>
        <w:t>]</w:t>
      </w:r>
      <w:r w:rsidR="00107B07" w:rsidRPr="007B4D70">
        <w:rPr>
          <w:rFonts w:ascii="Times New Roman" w:hAnsi="Times New Roman" w:cs="Times New Roman"/>
          <w:sz w:val="24"/>
          <w:szCs w:val="24"/>
        </w:rPr>
        <w:t xml:space="preserve"> </w:t>
      </w:r>
      <w:r w:rsidR="00107B07" w:rsidRPr="007B4D70">
        <w:rPr>
          <w:rFonts w:ascii="Times New Roman" w:hAnsi="Times New Roman" w:cs="Times New Roman"/>
          <w:i/>
          <w:sz w:val="24"/>
          <w:szCs w:val="24"/>
        </w:rPr>
        <w:t>Theories of Value and Distribution since Adam Smith: Ideology and Economic Theory</w:t>
      </w:r>
      <w:r w:rsidR="00107B07" w:rsidRPr="007B4D70">
        <w:rPr>
          <w:rFonts w:ascii="Times New Roman" w:hAnsi="Times New Roman" w:cs="Times New Roman"/>
          <w:sz w:val="24"/>
          <w:szCs w:val="24"/>
        </w:rPr>
        <w:t xml:space="preserve">, he responded </w:t>
      </w:r>
      <w:r w:rsidR="00107B07" w:rsidRPr="007B4D70">
        <w:rPr>
          <w:rFonts w:ascii="Times New Roman" w:hAnsi="Times New Roman" w:cs="Times New Roman"/>
          <w:i/>
          <w:sz w:val="24"/>
          <w:szCs w:val="24"/>
        </w:rPr>
        <w:t>inter alia</w:t>
      </w:r>
      <w:r w:rsidR="00107B07" w:rsidRPr="007B4D70">
        <w:rPr>
          <w:rFonts w:ascii="Times New Roman" w:hAnsi="Times New Roman" w:cs="Times New Roman"/>
          <w:sz w:val="24"/>
          <w:szCs w:val="24"/>
        </w:rPr>
        <w:t xml:space="preserve"> to the new developments in Cambridge political economy, including the influential </w:t>
      </w:r>
      <w:r w:rsidR="000F2807" w:rsidRPr="007B4D70">
        <w:rPr>
          <w:rFonts w:ascii="Times New Roman" w:hAnsi="Times New Roman" w:cs="Times New Roman"/>
          <w:sz w:val="24"/>
          <w:szCs w:val="24"/>
        </w:rPr>
        <w:t>“</w:t>
      </w:r>
      <w:r w:rsidR="00107B07" w:rsidRPr="007B4D70">
        <w:rPr>
          <w:rFonts w:ascii="Times New Roman" w:hAnsi="Times New Roman" w:cs="Times New Roman"/>
          <w:sz w:val="24"/>
          <w:szCs w:val="24"/>
        </w:rPr>
        <w:t>Prelude to a Critique of Economic Theory</w:t>
      </w:r>
      <w:r w:rsidR="000F2807" w:rsidRPr="007B4D70">
        <w:rPr>
          <w:rFonts w:ascii="Times New Roman" w:hAnsi="Times New Roman" w:cs="Times New Roman"/>
          <w:sz w:val="24"/>
          <w:szCs w:val="24"/>
        </w:rPr>
        <w:t>”</w:t>
      </w:r>
      <w:r w:rsidR="00107B07" w:rsidRPr="007B4D70">
        <w:rPr>
          <w:rFonts w:ascii="Times New Roman" w:hAnsi="Times New Roman" w:cs="Times New Roman"/>
          <w:sz w:val="24"/>
          <w:szCs w:val="24"/>
        </w:rPr>
        <w:t xml:space="preserve"> by Piero Sraffa</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(Sen 1987, p.</w:t>
      </w:r>
      <w:r w:rsidR="00107B07" w:rsidRPr="007B4D70">
        <w:rPr>
          <w:rFonts w:ascii="Times New Roman" w:hAnsi="Times New Roman" w:cs="Times New Roman"/>
          <w:sz w:val="24"/>
          <w:szCs w:val="24"/>
        </w:rPr>
        <w:t xml:space="preserve"> 910)</w:t>
      </w:r>
      <w:r w:rsidR="00662D24">
        <w:rPr>
          <w:rFonts w:ascii="Times New Roman" w:hAnsi="Times New Roman" w:cs="Times New Roman"/>
          <w:sz w:val="24"/>
          <w:szCs w:val="24"/>
        </w:rPr>
        <w:t>.</w:t>
      </w:r>
      <w:r w:rsidR="00107B07" w:rsidRPr="007B4D70">
        <w:rPr>
          <w:rFonts w:ascii="Times New Roman" w:hAnsi="Times New Roman" w:cs="Times New Roman"/>
          <w:sz w:val="24"/>
          <w:szCs w:val="24"/>
        </w:rPr>
        <w:t xml:space="preserve"> </w:t>
      </w:r>
      <w:r w:rsidR="00540459" w:rsidRPr="007B4D70">
        <w:rPr>
          <w:rFonts w:ascii="Times New Roman" w:hAnsi="Times New Roman" w:cs="Times New Roman"/>
          <w:sz w:val="24"/>
          <w:szCs w:val="24"/>
        </w:rPr>
        <w:t xml:space="preserve">In other words, Dobb’s work is regarded by Sen as an extension of the first phase of the revival initiated by Sraffa. </w:t>
      </w:r>
      <w:r w:rsidR="00794D6C">
        <w:rPr>
          <w:rFonts w:ascii="Times New Roman" w:hAnsi="Times New Roman" w:cs="Times New Roman"/>
          <w:sz w:val="24"/>
          <w:szCs w:val="24"/>
        </w:rPr>
        <w:t xml:space="preserve">Alternatively, it </w:t>
      </w:r>
      <w:r>
        <w:rPr>
          <w:rFonts w:ascii="Times New Roman" w:hAnsi="Times New Roman" w:cs="Times New Roman"/>
          <w:sz w:val="24"/>
          <w:szCs w:val="24"/>
        </w:rPr>
        <w:t>may</w:t>
      </w:r>
      <w:r w:rsidR="00794D6C">
        <w:rPr>
          <w:rFonts w:ascii="Times New Roman" w:hAnsi="Times New Roman" w:cs="Times New Roman"/>
          <w:sz w:val="24"/>
          <w:szCs w:val="24"/>
        </w:rPr>
        <w:t xml:space="preserve"> be more accurate to take it</w:t>
      </w:r>
      <w:r w:rsidR="00EA7F76" w:rsidRPr="007B4D70">
        <w:rPr>
          <w:rFonts w:ascii="Times New Roman" w:hAnsi="Times New Roman" w:cs="Times New Roman"/>
          <w:sz w:val="24"/>
          <w:szCs w:val="24"/>
        </w:rPr>
        <w:t xml:space="preserve"> that</w:t>
      </w:r>
      <w:r w:rsidR="00540459" w:rsidRPr="007B4D70">
        <w:rPr>
          <w:rFonts w:ascii="Times New Roman" w:hAnsi="Times New Roman" w:cs="Times New Roman"/>
          <w:sz w:val="24"/>
          <w:szCs w:val="24"/>
        </w:rPr>
        <w:t xml:space="preserve"> Sen returns to the very beginning of the classical theory</w:t>
      </w:r>
      <w:r w:rsidR="00662D24">
        <w:rPr>
          <w:rFonts w:ascii="Times New Roman" w:hAnsi="Times New Roman" w:cs="Times New Roman"/>
          <w:sz w:val="24"/>
          <w:szCs w:val="24"/>
        </w:rPr>
        <w:t xml:space="preserve">—more precisely, to </w:t>
      </w:r>
      <w:r w:rsidR="00340095" w:rsidRPr="007B4D70">
        <w:rPr>
          <w:rFonts w:ascii="Times New Roman" w:hAnsi="Times New Roman" w:cs="Times New Roman"/>
          <w:sz w:val="24"/>
          <w:szCs w:val="24"/>
        </w:rPr>
        <w:t>classical thought</w:t>
      </w:r>
      <w:r w:rsidR="00662D24">
        <w:rPr>
          <w:rFonts w:ascii="Times New Roman" w:hAnsi="Times New Roman" w:cs="Times New Roman"/>
          <w:sz w:val="24"/>
          <w:szCs w:val="24"/>
        </w:rPr>
        <w:t>—</w:t>
      </w:r>
      <w:r w:rsidR="00540459" w:rsidRPr="007B4D70">
        <w:rPr>
          <w:rFonts w:ascii="Times New Roman" w:hAnsi="Times New Roman" w:cs="Times New Roman"/>
          <w:sz w:val="24"/>
          <w:szCs w:val="24"/>
        </w:rPr>
        <w:t xml:space="preserve">before the publication of </w:t>
      </w:r>
      <w:r w:rsidR="00540459" w:rsidRPr="007B4D70">
        <w:rPr>
          <w:rFonts w:ascii="Times New Roman" w:hAnsi="Times New Roman" w:cs="Times New Roman"/>
          <w:i/>
          <w:sz w:val="24"/>
          <w:szCs w:val="24"/>
        </w:rPr>
        <w:t>The Wealth of Nations</w:t>
      </w:r>
      <w:r w:rsidR="00662D24">
        <w:rPr>
          <w:rFonts w:ascii="Times New Roman" w:hAnsi="Times New Roman" w:cs="Times New Roman"/>
          <w:sz w:val="24"/>
          <w:szCs w:val="24"/>
        </w:rPr>
        <w:t>,</w:t>
      </w:r>
      <w:r w:rsidR="00540459" w:rsidRPr="007B4D70">
        <w:rPr>
          <w:rFonts w:ascii="Times New Roman" w:hAnsi="Times New Roman" w:cs="Times New Roman"/>
          <w:sz w:val="24"/>
          <w:szCs w:val="24"/>
        </w:rPr>
        <w:t xml:space="preserve"> when generalisation was not</w:t>
      </w:r>
      <w:r w:rsidR="00794D6C">
        <w:rPr>
          <w:rFonts w:ascii="Times New Roman" w:hAnsi="Times New Roman" w:cs="Times New Roman"/>
          <w:sz w:val="24"/>
          <w:szCs w:val="24"/>
        </w:rPr>
        <w:t xml:space="preserve"> yet made. Indeed, when Sen refers to</w:t>
      </w:r>
      <w:r w:rsidR="00540459" w:rsidRPr="007B4D70">
        <w:rPr>
          <w:rFonts w:ascii="Times New Roman" w:hAnsi="Times New Roman" w:cs="Times New Roman"/>
          <w:sz w:val="24"/>
          <w:szCs w:val="24"/>
        </w:rPr>
        <w:t xml:space="preserve"> Smith</w:t>
      </w:r>
      <w:r w:rsidR="007311CE">
        <w:rPr>
          <w:rFonts w:ascii="Times New Roman" w:hAnsi="Times New Roman" w:cs="Times New Roman"/>
          <w:sz w:val="24"/>
          <w:szCs w:val="24"/>
        </w:rPr>
        <w:t xml:space="preserve">’s arguments, most </w:t>
      </w:r>
      <w:r w:rsidR="00340095" w:rsidRPr="007B4D70">
        <w:rPr>
          <w:rFonts w:ascii="Times New Roman" w:hAnsi="Times New Roman" w:cs="Times New Roman"/>
          <w:sz w:val="24"/>
          <w:szCs w:val="24"/>
        </w:rPr>
        <w:t>of them (including the</w:t>
      </w:r>
      <w:r w:rsidR="00941353">
        <w:rPr>
          <w:rFonts w:ascii="Times New Roman" w:hAnsi="Times New Roman" w:cs="Times New Roman"/>
          <w:sz w:val="24"/>
          <w:szCs w:val="24"/>
        </w:rPr>
        <w:t xml:space="preserve"> notion of</w:t>
      </w:r>
      <w:r w:rsidR="00340095" w:rsidRPr="007B4D70">
        <w:rPr>
          <w:rFonts w:ascii="Times New Roman" w:hAnsi="Times New Roman" w:cs="Times New Roman"/>
          <w:sz w:val="24"/>
          <w:szCs w:val="24"/>
        </w:rPr>
        <w:t xml:space="preserve"> </w:t>
      </w:r>
      <w:r w:rsidR="00662D24">
        <w:rPr>
          <w:rFonts w:ascii="Times New Roman" w:hAnsi="Times New Roman" w:cs="Times New Roman"/>
          <w:sz w:val="24"/>
          <w:szCs w:val="24"/>
        </w:rPr>
        <w:t xml:space="preserve">the </w:t>
      </w:r>
      <w:r w:rsidR="00340095" w:rsidRPr="007B4D70">
        <w:rPr>
          <w:rFonts w:ascii="Times New Roman" w:hAnsi="Times New Roman" w:cs="Times New Roman"/>
          <w:sz w:val="24"/>
          <w:szCs w:val="24"/>
        </w:rPr>
        <w:t>i</w:t>
      </w:r>
      <w:r w:rsidR="007311CE">
        <w:rPr>
          <w:rFonts w:ascii="Times New Roman" w:hAnsi="Times New Roman" w:cs="Times New Roman"/>
          <w:sz w:val="24"/>
          <w:szCs w:val="24"/>
        </w:rPr>
        <w:t xml:space="preserve">mpartial spectator) </w:t>
      </w:r>
      <w:r w:rsidR="00B950ED">
        <w:rPr>
          <w:rFonts w:ascii="Times New Roman" w:hAnsi="Times New Roman" w:cs="Times New Roman"/>
          <w:sz w:val="24"/>
          <w:szCs w:val="24"/>
        </w:rPr>
        <w:t>come</w:t>
      </w:r>
      <w:r w:rsidR="00540459" w:rsidRPr="007B4D70">
        <w:rPr>
          <w:rFonts w:ascii="Times New Roman" w:hAnsi="Times New Roman" w:cs="Times New Roman"/>
          <w:sz w:val="24"/>
          <w:szCs w:val="24"/>
        </w:rPr>
        <w:t xml:space="preserve"> from </w:t>
      </w:r>
      <w:r w:rsidR="00540459" w:rsidRPr="007B4D70">
        <w:rPr>
          <w:rFonts w:ascii="Times New Roman" w:hAnsi="Times New Roman" w:cs="Times New Roman"/>
          <w:i/>
          <w:sz w:val="24"/>
          <w:szCs w:val="24"/>
        </w:rPr>
        <w:t>The Theory of Moral Sentiments</w:t>
      </w:r>
      <w:r w:rsidR="00662D24">
        <w:rPr>
          <w:rFonts w:ascii="Times New Roman" w:hAnsi="Times New Roman" w:cs="Times New Roman"/>
          <w:sz w:val="24"/>
          <w:szCs w:val="24"/>
        </w:rPr>
        <w:t>,</w:t>
      </w:r>
      <w:r w:rsidR="00540459" w:rsidRPr="007B4D70">
        <w:rPr>
          <w:rFonts w:ascii="Times New Roman" w:hAnsi="Times New Roman" w:cs="Times New Roman"/>
          <w:sz w:val="24"/>
          <w:szCs w:val="24"/>
        </w:rPr>
        <w:t xml:space="preserve"> published prior to </w:t>
      </w:r>
      <w:r w:rsidR="00340095" w:rsidRPr="007B4D70">
        <w:rPr>
          <w:rFonts w:ascii="Times New Roman" w:hAnsi="Times New Roman" w:cs="Times New Roman"/>
          <w:i/>
          <w:sz w:val="24"/>
          <w:szCs w:val="24"/>
        </w:rPr>
        <w:t>T</w:t>
      </w:r>
      <w:r w:rsidR="00540459" w:rsidRPr="007B4D70">
        <w:rPr>
          <w:rFonts w:ascii="Times New Roman" w:hAnsi="Times New Roman" w:cs="Times New Roman"/>
          <w:i/>
          <w:sz w:val="24"/>
          <w:szCs w:val="24"/>
        </w:rPr>
        <w:t>he Wealth of Nations</w:t>
      </w:r>
      <w:r w:rsidR="00540459" w:rsidRPr="007B4D70">
        <w:rPr>
          <w:rFonts w:ascii="Times New Roman" w:hAnsi="Times New Roman" w:cs="Times New Roman"/>
          <w:sz w:val="24"/>
          <w:szCs w:val="24"/>
        </w:rPr>
        <w:t>. With this understanding, Sen’s contributi</w:t>
      </w:r>
      <w:r w:rsidR="00340095" w:rsidRPr="007B4D70">
        <w:rPr>
          <w:rFonts w:ascii="Times New Roman" w:hAnsi="Times New Roman" w:cs="Times New Roman"/>
          <w:sz w:val="24"/>
          <w:szCs w:val="24"/>
        </w:rPr>
        <w:t xml:space="preserve">on would be regarded as neither the first </w:t>
      </w:r>
      <w:r w:rsidR="007311CE">
        <w:rPr>
          <w:rFonts w:ascii="Times New Roman" w:hAnsi="Times New Roman" w:cs="Times New Roman"/>
          <w:sz w:val="24"/>
          <w:szCs w:val="24"/>
        </w:rPr>
        <w:t>n</w:t>
      </w:r>
      <w:r w:rsidR="00340095" w:rsidRPr="007B4D70">
        <w:rPr>
          <w:rFonts w:ascii="Times New Roman" w:hAnsi="Times New Roman" w:cs="Times New Roman"/>
          <w:sz w:val="24"/>
          <w:szCs w:val="24"/>
        </w:rPr>
        <w:t xml:space="preserve">or </w:t>
      </w:r>
      <w:r w:rsidR="007311CE">
        <w:rPr>
          <w:rFonts w:ascii="Times New Roman" w:hAnsi="Times New Roman" w:cs="Times New Roman"/>
          <w:sz w:val="24"/>
          <w:szCs w:val="24"/>
        </w:rPr>
        <w:t xml:space="preserve">the </w:t>
      </w:r>
      <w:r w:rsidR="00340095" w:rsidRPr="007B4D70">
        <w:rPr>
          <w:rFonts w:ascii="Times New Roman" w:hAnsi="Times New Roman" w:cs="Times New Roman"/>
          <w:sz w:val="24"/>
          <w:szCs w:val="24"/>
        </w:rPr>
        <w:t xml:space="preserve">second phase of the revival but as back to square one of classical </w:t>
      </w:r>
      <w:r w:rsidR="00C3770B">
        <w:rPr>
          <w:rFonts w:ascii="Times New Roman" w:hAnsi="Times New Roman" w:cs="Times New Roman"/>
          <w:sz w:val="24"/>
          <w:szCs w:val="24"/>
        </w:rPr>
        <w:t>theory</w:t>
      </w:r>
      <w:r w:rsidR="00662D24">
        <w:rPr>
          <w:rFonts w:ascii="Times New Roman" w:hAnsi="Times New Roman" w:cs="Times New Roman"/>
          <w:sz w:val="24"/>
          <w:szCs w:val="24"/>
        </w:rPr>
        <w:t>. Further</w:t>
      </w:r>
      <w:r w:rsidR="003345FD">
        <w:rPr>
          <w:rFonts w:ascii="Times New Roman" w:hAnsi="Times New Roman" w:cs="Times New Roman"/>
          <w:sz w:val="24"/>
          <w:szCs w:val="24"/>
        </w:rPr>
        <w:t>more</w:t>
      </w:r>
      <w:r w:rsidR="00662D24">
        <w:rPr>
          <w:rFonts w:ascii="Times New Roman" w:hAnsi="Times New Roman" w:cs="Times New Roman"/>
          <w:sz w:val="24"/>
          <w:szCs w:val="24"/>
        </w:rPr>
        <w:t>, he explores</w:t>
      </w:r>
      <w:r w:rsidR="007839EC">
        <w:rPr>
          <w:rFonts w:ascii="Times New Roman" w:hAnsi="Times New Roman" w:cs="Times New Roman"/>
          <w:sz w:val="24"/>
          <w:szCs w:val="24"/>
        </w:rPr>
        <w:t xml:space="preserve"> the possibility of generalising </w:t>
      </w:r>
      <w:r w:rsidR="00662D24">
        <w:rPr>
          <w:rFonts w:ascii="Times New Roman" w:hAnsi="Times New Roman" w:cs="Times New Roman"/>
          <w:sz w:val="24"/>
          <w:szCs w:val="24"/>
        </w:rPr>
        <w:t>descriptions of</w:t>
      </w:r>
      <w:r w:rsidR="007839EC">
        <w:rPr>
          <w:rFonts w:ascii="Times New Roman" w:hAnsi="Times New Roman" w:cs="Times New Roman"/>
          <w:sz w:val="24"/>
          <w:szCs w:val="24"/>
        </w:rPr>
        <w:t xml:space="preserve"> facts and evidence without the process of public discussion being bothered by any predetermined models, for which </w:t>
      </w:r>
      <w:r w:rsidR="003345FD">
        <w:rPr>
          <w:rFonts w:ascii="Times New Roman" w:hAnsi="Times New Roman" w:cs="Times New Roman"/>
          <w:sz w:val="24"/>
          <w:szCs w:val="24"/>
        </w:rPr>
        <w:t>Sen</w:t>
      </w:r>
      <w:r w:rsidR="007839EC">
        <w:rPr>
          <w:rFonts w:ascii="Times New Roman" w:hAnsi="Times New Roman" w:cs="Times New Roman"/>
          <w:sz w:val="24"/>
          <w:szCs w:val="24"/>
        </w:rPr>
        <w:t xml:space="preserve"> </w:t>
      </w:r>
      <w:r w:rsidR="00662D24">
        <w:rPr>
          <w:rFonts w:ascii="Times New Roman" w:hAnsi="Times New Roman" w:cs="Times New Roman"/>
          <w:sz w:val="24"/>
          <w:szCs w:val="24"/>
        </w:rPr>
        <w:t>reasserts</w:t>
      </w:r>
      <w:r w:rsidR="007839EC">
        <w:rPr>
          <w:rFonts w:ascii="Times New Roman" w:hAnsi="Times New Roman" w:cs="Times New Roman"/>
          <w:sz w:val="24"/>
          <w:szCs w:val="24"/>
        </w:rPr>
        <w:t xml:space="preserve"> the validity of Smith’s impartial spectator in </w:t>
      </w:r>
      <w:r w:rsidR="007839EC" w:rsidRPr="007839EC">
        <w:rPr>
          <w:rFonts w:ascii="Times New Roman" w:hAnsi="Times New Roman" w:cs="Times New Roman"/>
          <w:i/>
          <w:iCs/>
          <w:sz w:val="24"/>
          <w:szCs w:val="24"/>
        </w:rPr>
        <w:t>The Idea of Justice</w:t>
      </w:r>
      <w:r w:rsidR="00340095" w:rsidRPr="007B4D70">
        <w:rPr>
          <w:rFonts w:ascii="Times New Roman" w:hAnsi="Times New Roman" w:cs="Times New Roman"/>
          <w:sz w:val="24"/>
          <w:szCs w:val="24"/>
        </w:rPr>
        <w:t>.</w:t>
      </w:r>
    </w:p>
    <w:p w14:paraId="778E3EDE" w14:textId="77777777" w:rsidR="006B3452" w:rsidRPr="007B4D70" w:rsidRDefault="006B3452" w:rsidP="007B61C4">
      <w:pPr>
        <w:spacing w:after="0" w:line="360" w:lineRule="auto"/>
        <w:jc w:val="both"/>
        <w:rPr>
          <w:rFonts w:ascii="Times New Roman" w:hAnsi="Times New Roman" w:cs="Times New Roman"/>
          <w:sz w:val="24"/>
          <w:szCs w:val="24"/>
        </w:rPr>
      </w:pPr>
    </w:p>
    <w:p w14:paraId="270ECEF9" w14:textId="77777777" w:rsidR="00513811" w:rsidRPr="007B4D70" w:rsidRDefault="00EA4A64"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6</w:t>
      </w:r>
      <w:r w:rsidR="00A45CA1" w:rsidRPr="007B4D70">
        <w:rPr>
          <w:rFonts w:ascii="Times New Roman" w:hAnsi="Times New Roman" w:cs="Times New Roman"/>
          <w:b/>
          <w:sz w:val="24"/>
          <w:szCs w:val="24"/>
        </w:rPr>
        <w:t xml:space="preserve">. Possible </w:t>
      </w:r>
      <w:r w:rsidR="008F1E82">
        <w:rPr>
          <w:rFonts w:ascii="Times New Roman" w:hAnsi="Times New Roman" w:cs="Times New Roman"/>
          <w:b/>
          <w:sz w:val="24"/>
          <w:szCs w:val="24"/>
        </w:rPr>
        <w:t>E</w:t>
      </w:r>
      <w:r w:rsidR="00A45CA1" w:rsidRPr="007B4D70">
        <w:rPr>
          <w:rFonts w:ascii="Times New Roman" w:hAnsi="Times New Roman" w:cs="Times New Roman"/>
          <w:b/>
          <w:sz w:val="24"/>
          <w:szCs w:val="24"/>
        </w:rPr>
        <w:t xml:space="preserve">xtension of Sen’s </w:t>
      </w:r>
      <w:r w:rsidR="008F1E82">
        <w:rPr>
          <w:rFonts w:ascii="Times New Roman" w:hAnsi="Times New Roman" w:cs="Times New Roman"/>
          <w:b/>
          <w:sz w:val="24"/>
          <w:szCs w:val="24"/>
        </w:rPr>
        <w:t>A</w:t>
      </w:r>
      <w:r w:rsidR="00A45CA1" w:rsidRPr="007B4D70">
        <w:rPr>
          <w:rFonts w:ascii="Times New Roman" w:hAnsi="Times New Roman" w:cs="Times New Roman"/>
          <w:b/>
          <w:sz w:val="24"/>
          <w:szCs w:val="24"/>
        </w:rPr>
        <w:t xml:space="preserve">pproach in </w:t>
      </w:r>
      <w:r w:rsidR="00C3770B">
        <w:rPr>
          <w:rFonts w:ascii="Times New Roman" w:hAnsi="Times New Roman" w:cs="Times New Roman"/>
          <w:b/>
          <w:sz w:val="24"/>
          <w:szCs w:val="24"/>
        </w:rPr>
        <w:t xml:space="preserve">the </w:t>
      </w:r>
      <w:r w:rsidR="00A45CA1" w:rsidRPr="007B4D70">
        <w:rPr>
          <w:rFonts w:ascii="Times New Roman" w:hAnsi="Times New Roman" w:cs="Times New Roman"/>
          <w:b/>
          <w:sz w:val="24"/>
          <w:szCs w:val="24"/>
        </w:rPr>
        <w:t xml:space="preserve">Cambridge </w:t>
      </w:r>
      <w:r w:rsidR="008F1E82">
        <w:rPr>
          <w:rFonts w:ascii="Times New Roman" w:hAnsi="Times New Roman" w:cs="Times New Roman"/>
          <w:b/>
          <w:sz w:val="24"/>
          <w:szCs w:val="24"/>
        </w:rPr>
        <w:t>T</w:t>
      </w:r>
      <w:r w:rsidR="00A45CA1" w:rsidRPr="007B4D70">
        <w:rPr>
          <w:rFonts w:ascii="Times New Roman" w:hAnsi="Times New Roman" w:cs="Times New Roman"/>
          <w:b/>
          <w:sz w:val="24"/>
          <w:szCs w:val="24"/>
        </w:rPr>
        <w:t>radition</w:t>
      </w:r>
    </w:p>
    <w:p w14:paraId="7E26F7E7" w14:textId="77777777" w:rsidR="00E15F2F" w:rsidRPr="007B4D70" w:rsidRDefault="00FA1C95"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In his capability approach, Sen identifies capability and functioning as most important (while not excluding others) </w:t>
      </w:r>
      <w:r w:rsidR="00C3770B">
        <w:rPr>
          <w:rFonts w:ascii="Times New Roman" w:hAnsi="Times New Roman" w:cs="Times New Roman"/>
          <w:sz w:val="24"/>
          <w:szCs w:val="24"/>
        </w:rPr>
        <w:t>for the evaluation of</w:t>
      </w:r>
      <w:r w:rsidRPr="007B4D70">
        <w:rPr>
          <w:rFonts w:ascii="Times New Roman" w:hAnsi="Times New Roman" w:cs="Times New Roman"/>
          <w:sz w:val="24"/>
          <w:szCs w:val="24"/>
        </w:rPr>
        <w:t xml:space="preserve"> well-being and justice. Capability and functioning are informational spaces in which concrete cases are described. </w:t>
      </w:r>
      <w:r w:rsidR="009669A7" w:rsidRPr="007B4D70">
        <w:rPr>
          <w:rFonts w:ascii="Times New Roman" w:hAnsi="Times New Roman" w:cs="Times New Roman"/>
          <w:sz w:val="24"/>
          <w:szCs w:val="24"/>
        </w:rPr>
        <w:t>While a</w:t>
      </w:r>
      <w:r w:rsidR="00E15F2F" w:rsidRPr="007B4D70">
        <w:rPr>
          <w:rFonts w:ascii="Times New Roman" w:hAnsi="Times New Roman" w:cs="Times New Roman"/>
          <w:sz w:val="24"/>
          <w:szCs w:val="24"/>
        </w:rPr>
        <w:t xml:space="preserve">dvocating their </w:t>
      </w:r>
      <w:r w:rsidR="009E6869" w:rsidRPr="007B4D70">
        <w:rPr>
          <w:rFonts w:ascii="Times New Roman" w:hAnsi="Times New Roman" w:cs="Times New Roman"/>
          <w:sz w:val="24"/>
          <w:szCs w:val="24"/>
        </w:rPr>
        <w:t>significance</w:t>
      </w:r>
      <w:r w:rsidR="009669A7" w:rsidRPr="007B4D70">
        <w:rPr>
          <w:rFonts w:ascii="Times New Roman" w:hAnsi="Times New Roman" w:cs="Times New Roman"/>
          <w:sz w:val="24"/>
          <w:szCs w:val="24"/>
        </w:rPr>
        <w:t xml:space="preserve"> </w:t>
      </w:r>
      <w:r w:rsidR="00E15F2F" w:rsidRPr="007B4D70">
        <w:rPr>
          <w:rFonts w:ascii="Times New Roman" w:hAnsi="Times New Roman" w:cs="Times New Roman"/>
          <w:sz w:val="24"/>
          <w:szCs w:val="24"/>
        </w:rPr>
        <w:t>he does</w:t>
      </w:r>
      <w:r w:rsidR="009669A7" w:rsidRPr="007B4D70">
        <w:rPr>
          <w:rFonts w:ascii="Times New Roman" w:hAnsi="Times New Roman" w:cs="Times New Roman"/>
          <w:sz w:val="24"/>
          <w:szCs w:val="24"/>
        </w:rPr>
        <w:t xml:space="preserve"> not provide, at first glance, </w:t>
      </w:r>
      <w:r w:rsidR="009E6869" w:rsidRPr="007B4D70">
        <w:rPr>
          <w:rFonts w:ascii="Times New Roman" w:hAnsi="Times New Roman" w:cs="Times New Roman"/>
          <w:sz w:val="24"/>
          <w:szCs w:val="24"/>
        </w:rPr>
        <w:t xml:space="preserve">any specific methodologies </w:t>
      </w:r>
      <w:r w:rsidR="00C3770B">
        <w:rPr>
          <w:rFonts w:ascii="Times New Roman" w:hAnsi="Times New Roman" w:cs="Times New Roman"/>
          <w:sz w:val="24"/>
          <w:szCs w:val="24"/>
        </w:rPr>
        <w:t>for</w:t>
      </w:r>
      <w:r w:rsidR="009E6869" w:rsidRPr="007B4D70">
        <w:rPr>
          <w:rFonts w:ascii="Times New Roman" w:hAnsi="Times New Roman" w:cs="Times New Roman"/>
          <w:sz w:val="24"/>
          <w:szCs w:val="24"/>
        </w:rPr>
        <w:t xml:space="preserve"> his approach. </w:t>
      </w:r>
      <w:r w:rsidR="00635790" w:rsidRPr="007B4D70">
        <w:rPr>
          <w:rFonts w:ascii="Times New Roman" w:hAnsi="Times New Roman" w:cs="Times New Roman"/>
          <w:sz w:val="24"/>
          <w:szCs w:val="24"/>
        </w:rPr>
        <w:t>This has been clearly stated by Sen</w:t>
      </w:r>
      <w:r w:rsidR="003345FD">
        <w:rPr>
          <w:rFonts w:ascii="Times New Roman" w:hAnsi="Times New Roman" w:cs="Times New Roman"/>
          <w:sz w:val="24"/>
          <w:szCs w:val="24"/>
        </w:rPr>
        <w:t xml:space="preserve"> (2009, p. 232)</w:t>
      </w:r>
      <w:r w:rsidR="00635790" w:rsidRPr="007B4D70">
        <w:rPr>
          <w:rFonts w:ascii="Times New Roman" w:hAnsi="Times New Roman" w:cs="Times New Roman"/>
          <w:sz w:val="24"/>
          <w:szCs w:val="24"/>
        </w:rPr>
        <w:t xml:space="preserve"> himself: </w:t>
      </w:r>
      <w:r w:rsidR="00024CB7" w:rsidRPr="007B4D70">
        <w:rPr>
          <w:rFonts w:ascii="Times New Roman" w:hAnsi="Times New Roman" w:cs="Times New Roman"/>
          <w:sz w:val="24"/>
          <w:szCs w:val="24"/>
        </w:rPr>
        <w:t>‘</w:t>
      </w:r>
      <w:r w:rsidR="00635790" w:rsidRPr="007B4D70">
        <w:rPr>
          <w:rFonts w:ascii="Times New Roman" w:hAnsi="Times New Roman" w:cs="Times New Roman"/>
          <w:sz w:val="24"/>
          <w:szCs w:val="24"/>
        </w:rPr>
        <w:t>the capability approach … does not, on its own, propose any specific formula about how that information may be used</w:t>
      </w:r>
      <w:r w:rsidR="00024CB7" w:rsidRPr="007B4D70">
        <w:rPr>
          <w:rFonts w:ascii="Times New Roman" w:hAnsi="Times New Roman" w:cs="Times New Roman"/>
          <w:sz w:val="24"/>
          <w:szCs w:val="24"/>
        </w:rPr>
        <w:t>’</w:t>
      </w:r>
      <w:r w:rsidR="00635790" w:rsidRPr="007B4D70">
        <w:rPr>
          <w:rFonts w:ascii="Times New Roman" w:hAnsi="Times New Roman" w:cs="Times New Roman"/>
          <w:sz w:val="24"/>
          <w:szCs w:val="24"/>
        </w:rPr>
        <w:t xml:space="preserve">. </w:t>
      </w:r>
      <w:r w:rsidR="00E15F2F" w:rsidRPr="007B4D70">
        <w:rPr>
          <w:rFonts w:ascii="Times New Roman" w:hAnsi="Times New Roman" w:cs="Times New Roman"/>
          <w:sz w:val="24"/>
          <w:szCs w:val="24"/>
        </w:rPr>
        <w:t>Going back to Keynes’ distinction</w:t>
      </w:r>
      <w:r w:rsidR="00635790" w:rsidRPr="007B4D70">
        <w:rPr>
          <w:rFonts w:ascii="Times New Roman" w:hAnsi="Times New Roman" w:cs="Times New Roman"/>
          <w:sz w:val="24"/>
          <w:szCs w:val="24"/>
        </w:rPr>
        <w:t xml:space="preserve">, </w:t>
      </w:r>
      <w:r w:rsidR="00532873">
        <w:rPr>
          <w:rFonts w:ascii="Times New Roman" w:hAnsi="Times New Roman" w:cs="Times New Roman"/>
          <w:sz w:val="24"/>
          <w:szCs w:val="24"/>
        </w:rPr>
        <w:t xml:space="preserve">Sen’s approach is </w:t>
      </w:r>
      <w:r w:rsidR="00E15F2F" w:rsidRPr="007B4D70">
        <w:rPr>
          <w:rFonts w:ascii="Times New Roman" w:hAnsi="Times New Roman" w:cs="Times New Roman"/>
          <w:sz w:val="24"/>
          <w:szCs w:val="24"/>
        </w:rPr>
        <w:t xml:space="preserve">more descriptive </w:t>
      </w:r>
      <w:r w:rsidR="00C3770B">
        <w:rPr>
          <w:rFonts w:ascii="Times New Roman" w:hAnsi="Times New Roman" w:cs="Times New Roman"/>
          <w:sz w:val="24"/>
          <w:szCs w:val="24"/>
        </w:rPr>
        <w:t>whereas</w:t>
      </w:r>
      <w:r w:rsidR="00E15F2F" w:rsidRPr="007B4D70">
        <w:rPr>
          <w:rFonts w:ascii="Times New Roman" w:hAnsi="Times New Roman" w:cs="Times New Roman"/>
          <w:sz w:val="24"/>
          <w:szCs w:val="24"/>
        </w:rPr>
        <w:t xml:space="preserve"> </w:t>
      </w:r>
      <w:r w:rsidR="00532873">
        <w:rPr>
          <w:rFonts w:ascii="Times New Roman" w:hAnsi="Times New Roman" w:cs="Times New Roman"/>
          <w:sz w:val="24"/>
          <w:szCs w:val="24"/>
        </w:rPr>
        <w:t xml:space="preserve">the approaches by </w:t>
      </w:r>
      <w:r w:rsidR="00E15F2F" w:rsidRPr="007B4D70">
        <w:rPr>
          <w:rFonts w:ascii="Times New Roman" w:hAnsi="Times New Roman" w:cs="Times New Roman"/>
          <w:sz w:val="24"/>
          <w:szCs w:val="24"/>
        </w:rPr>
        <w:t>Keynes, Sraffa and Dob</w:t>
      </w:r>
      <w:r w:rsidR="00532873">
        <w:rPr>
          <w:rFonts w:ascii="Times New Roman" w:hAnsi="Times New Roman" w:cs="Times New Roman"/>
          <w:sz w:val="24"/>
          <w:szCs w:val="24"/>
        </w:rPr>
        <w:t xml:space="preserve">b in the Cambridge tradition </w:t>
      </w:r>
      <w:r w:rsidR="003345FD">
        <w:rPr>
          <w:rFonts w:ascii="Times New Roman" w:hAnsi="Times New Roman" w:cs="Times New Roman"/>
          <w:sz w:val="24"/>
          <w:szCs w:val="24"/>
        </w:rPr>
        <w:t>are</w:t>
      </w:r>
      <w:r w:rsidR="00532873">
        <w:rPr>
          <w:rFonts w:ascii="Times New Roman" w:hAnsi="Times New Roman" w:cs="Times New Roman"/>
          <w:sz w:val="24"/>
          <w:szCs w:val="24"/>
        </w:rPr>
        <w:t xml:space="preserve"> </w:t>
      </w:r>
      <w:r w:rsidR="00E15F2F" w:rsidRPr="007B4D70">
        <w:rPr>
          <w:rFonts w:ascii="Times New Roman" w:hAnsi="Times New Roman" w:cs="Times New Roman"/>
          <w:sz w:val="24"/>
          <w:szCs w:val="24"/>
        </w:rPr>
        <w:t>more inductive.</w:t>
      </w:r>
    </w:p>
    <w:p w14:paraId="380143C4" w14:textId="77777777" w:rsidR="00C34254" w:rsidRPr="007B4D70" w:rsidRDefault="00E077EF"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Nonetheless, it seems far from appropriate to regard Sen’s approach as </w:t>
      </w:r>
      <w:r w:rsidR="00532873">
        <w:rPr>
          <w:rFonts w:ascii="Times New Roman" w:hAnsi="Times New Roman" w:cs="Times New Roman"/>
          <w:sz w:val="24"/>
          <w:szCs w:val="24"/>
        </w:rPr>
        <w:t xml:space="preserve">purely </w:t>
      </w:r>
      <w:r w:rsidRPr="007B4D70">
        <w:rPr>
          <w:rFonts w:ascii="Times New Roman" w:hAnsi="Times New Roman" w:cs="Times New Roman"/>
          <w:sz w:val="24"/>
          <w:szCs w:val="24"/>
        </w:rPr>
        <w:t>descriptive. Indeed</w:t>
      </w:r>
      <w:r w:rsidR="00E15F2F" w:rsidRPr="007B4D70">
        <w:rPr>
          <w:rFonts w:ascii="Times New Roman" w:hAnsi="Times New Roman" w:cs="Times New Roman"/>
          <w:sz w:val="24"/>
          <w:szCs w:val="24"/>
        </w:rPr>
        <w:t xml:space="preserve">, </w:t>
      </w:r>
      <w:r w:rsidRPr="007B4D70">
        <w:rPr>
          <w:rFonts w:ascii="Times New Roman" w:hAnsi="Times New Roman" w:cs="Times New Roman"/>
          <w:sz w:val="24"/>
          <w:szCs w:val="24"/>
        </w:rPr>
        <w:t>he</w:t>
      </w:r>
      <w:r w:rsidR="00E15F2F" w:rsidRPr="007B4D70">
        <w:rPr>
          <w:rFonts w:ascii="Times New Roman" w:hAnsi="Times New Roman" w:cs="Times New Roman"/>
          <w:sz w:val="24"/>
          <w:szCs w:val="24"/>
        </w:rPr>
        <w:t xml:space="preserve"> does not preclude the possibility of generalisation</w:t>
      </w:r>
      <w:r w:rsidR="008858AA" w:rsidRPr="007B4D70">
        <w:rPr>
          <w:rFonts w:ascii="Times New Roman" w:hAnsi="Times New Roman" w:cs="Times New Roman"/>
          <w:sz w:val="24"/>
          <w:szCs w:val="24"/>
        </w:rPr>
        <w:t xml:space="preserve">. </w:t>
      </w:r>
      <w:r w:rsidR="00253A1E">
        <w:rPr>
          <w:rFonts w:ascii="Times New Roman" w:hAnsi="Times New Roman" w:cs="Times New Roman"/>
          <w:sz w:val="24"/>
          <w:szCs w:val="24"/>
        </w:rPr>
        <w:t>Although emphasising</w:t>
      </w:r>
      <w:r w:rsidR="008858AA" w:rsidRPr="007B4D70">
        <w:rPr>
          <w:rFonts w:ascii="Times New Roman" w:hAnsi="Times New Roman" w:cs="Times New Roman"/>
          <w:sz w:val="24"/>
          <w:szCs w:val="24"/>
        </w:rPr>
        <w:t xml:space="preserve"> that it is neither realistic nor necessary to construct theor</w:t>
      </w:r>
      <w:r w:rsidRPr="007B4D70">
        <w:rPr>
          <w:rFonts w:ascii="Times New Roman" w:hAnsi="Times New Roman" w:cs="Times New Roman"/>
          <w:sz w:val="24"/>
          <w:szCs w:val="24"/>
        </w:rPr>
        <w:t>ies</w:t>
      </w:r>
      <w:r w:rsidR="008858AA" w:rsidRPr="007B4D70">
        <w:rPr>
          <w:rFonts w:ascii="Times New Roman" w:hAnsi="Times New Roman" w:cs="Times New Roman"/>
          <w:sz w:val="24"/>
          <w:szCs w:val="24"/>
        </w:rPr>
        <w:t xml:space="preserve"> of justice in a transcendental manner, he </w:t>
      </w:r>
      <w:r w:rsidR="00161FE9">
        <w:rPr>
          <w:rFonts w:ascii="Times New Roman" w:hAnsi="Times New Roman" w:cs="Times New Roman"/>
          <w:sz w:val="24"/>
          <w:szCs w:val="24"/>
        </w:rPr>
        <w:t xml:space="preserve">not only </w:t>
      </w:r>
      <w:r w:rsidR="008858AA" w:rsidRPr="007B4D70">
        <w:rPr>
          <w:rFonts w:ascii="Times New Roman" w:hAnsi="Times New Roman" w:cs="Times New Roman"/>
          <w:sz w:val="24"/>
          <w:szCs w:val="24"/>
        </w:rPr>
        <w:t xml:space="preserve">acknowledges the existence of </w:t>
      </w:r>
      <w:r w:rsidR="00E15F2F" w:rsidRPr="007B4D70">
        <w:rPr>
          <w:rFonts w:ascii="Times New Roman" w:hAnsi="Times New Roman" w:cs="Times New Roman"/>
          <w:sz w:val="24"/>
          <w:szCs w:val="24"/>
        </w:rPr>
        <w:t xml:space="preserve">undeniable </w:t>
      </w:r>
      <w:r w:rsidR="00E15F2F" w:rsidRPr="007B4D70">
        <w:rPr>
          <w:rFonts w:ascii="Times New Roman" w:hAnsi="Times New Roman" w:cs="Times New Roman"/>
          <w:i/>
          <w:sz w:val="24"/>
          <w:szCs w:val="24"/>
        </w:rPr>
        <w:t>injustice</w:t>
      </w:r>
      <w:r w:rsidR="008858AA" w:rsidRPr="007B4D70">
        <w:rPr>
          <w:rFonts w:ascii="Times New Roman" w:hAnsi="Times New Roman" w:cs="Times New Roman"/>
          <w:sz w:val="24"/>
          <w:szCs w:val="24"/>
        </w:rPr>
        <w:t xml:space="preserve"> </w:t>
      </w:r>
      <w:r w:rsidR="00253A1E">
        <w:rPr>
          <w:rFonts w:ascii="Times New Roman" w:hAnsi="Times New Roman" w:cs="Times New Roman"/>
          <w:sz w:val="24"/>
          <w:szCs w:val="24"/>
        </w:rPr>
        <w:t xml:space="preserve">to </w:t>
      </w:r>
      <w:r w:rsidR="008858AA" w:rsidRPr="007B4D70">
        <w:rPr>
          <w:rFonts w:ascii="Times New Roman" w:hAnsi="Times New Roman" w:cs="Times New Roman"/>
          <w:sz w:val="24"/>
          <w:szCs w:val="24"/>
        </w:rPr>
        <w:t xml:space="preserve">which </w:t>
      </w:r>
      <w:r w:rsidRPr="007B4D70">
        <w:rPr>
          <w:rFonts w:ascii="Times New Roman" w:hAnsi="Times New Roman" w:cs="Times New Roman"/>
          <w:sz w:val="24"/>
          <w:szCs w:val="24"/>
        </w:rPr>
        <w:t>all of us</w:t>
      </w:r>
      <w:r w:rsidR="008858AA" w:rsidRPr="007B4D70">
        <w:rPr>
          <w:rFonts w:ascii="Times New Roman" w:hAnsi="Times New Roman" w:cs="Times New Roman"/>
          <w:sz w:val="24"/>
          <w:szCs w:val="24"/>
        </w:rPr>
        <w:t xml:space="preserve"> can </w:t>
      </w:r>
      <w:r w:rsidR="00253A1E">
        <w:rPr>
          <w:rFonts w:ascii="Times New Roman" w:hAnsi="Times New Roman" w:cs="Times New Roman"/>
          <w:sz w:val="24"/>
          <w:szCs w:val="24"/>
        </w:rPr>
        <w:t>assent</w:t>
      </w:r>
      <w:r w:rsidR="008858AA" w:rsidRPr="007B4D70">
        <w:rPr>
          <w:rFonts w:ascii="Times New Roman" w:hAnsi="Times New Roman" w:cs="Times New Roman"/>
          <w:sz w:val="24"/>
          <w:szCs w:val="24"/>
        </w:rPr>
        <w:t xml:space="preserve"> </w:t>
      </w:r>
      <w:r w:rsidR="00E15F2F" w:rsidRPr="007B4D70">
        <w:rPr>
          <w:rFonts w:ascii="Times New Roman" w:hAnsi="Times New Roman" w:cs="Times New Roman"/>
          <w:sz w:val="24"/>
          <w:szCs w:val="24"/>
        </w:rPr>
        <w:t>(</w:t>
      </w:r>
      <w:r w:rsidR="008858AA" w:rsidRPr="007B4D70">
        <w:rPr>
          <w:rFonts w:ascii="Times New Roman" w:hAnsi="Times New Roman" w:cs="Times New Roman"/>
          <w:sz w:val="24"/>
          <w:szCs w:val="24"/>
        </w:rPr>
        <w:t>e.g. acute capability deprivation</w:t>
      </w:r>
      <w:r w:rsidR="00E15F2F" w:rsidRPr="007B4D70">
        <w:rPr>
          <w:rFonts w:ascii="Times New Roman" w:hAnsi="Times New Roman" w:cs="Times New Roman"/>
          <w:sz w:val="24"/>
          <w:szCs w:val="24"/>
        </w:rPr>
        <w:t>)</w:t>
      </w:r>
      <w:r w:rsidR="00161FE9">
        <w:rPr>
          <w:rFonts w:ascii="Times New Roman" w:hAnsi="Times New Roman" w:cs="Times New Roman"/>
          <w:sz w:val="24"/>
          <w:szCs w:val="24"/>
        </w:rPr>
        <w:t xml:space="preserve"> but also maintain</w:t>
      </w:r>
      <w:r w:rsidR="008858AA" w:rsidRPr="007B4D70">
        <w:rPr>
          <w:rFonts w:ascii="Times New Roman" w:hAnsi="Times New Roman" w:cs="Times New Roman"/>
          <w:sz w:val="24"/>
          <w:szCs w:val="24"/>
        </w:rPr>
        <w:t xml:space="preserve">s </w:t>
      </w:r>
      <w:r w:rsidR="00E15F2F" w:rsidRPr="007B4D70">
        <w:rPr>
          <w:rFonts w:ascii="Times New Roman" w:hAnsi="Times New Roman" w:cs="Times New Roman"/>
          <w:sz w:val="24"/>
          <w:szCs w:val="24"/>
        </w:rPr>
        <w:t xml:space="preserve">that </w:t>
      </w:r>
      <w:r w:rsidR="00024CB7" w:rsidRPr="007B4D70">
        <w:rPr>
          <w:rFonts w:ascii="Times New Roman" w:hAnsi="Times New Roman" w:cs="Times New Roman"/>
          <w:sz w:val="24"/>
          <w:szCs w:val="24"/>
        </w:rPr>
        <w:t>‘</w:t>
      </w:r>
      <w:r w:rsidR="00E15F2F" w:rsidRPr="007B4D70">
        <w:rPr>
          <w:rFonts w:ascii="Times New Roman" w:hAnsi="Times New Roman" w:cs="Times New Roman"/>
          <w:sz w:val="24"/>
          <w:szCs w:val="24"/>
        </w:rPr>
        <w:t>there has to be some shared comprehension of the sense in which justice is being pursued and an understanding that this sense is not altogethe</w:t>
      </w:r>
      <w:r w:rsidR="009B0CA0" w:rsidRPr="007B4D70">
        <w:rPr>
          <w:rFonts w:ascii="Times New Roman" w:hAnsi="Times New Roman" w:cs="Times New Roman"/>
          <w:sz w:val="24"/>
          <w:szCs w:val="24"/>
        </w:rPr>
        <w:t>r implausible</w:t>
      </w:r>
      <w:r w:rsidR="00024CB7" w:rsidRPr="007B4D70">
        <w:rPr>
          <w:rFonts w:ascii="Times New Roman" w:hAnsi="Times New Roman" w:cs="Times New Roman"/>
          <w:sz w:val="24"/>
          <w:szCs w:val="24"/>
        </w:rPr>
        <w:t>’</w:t>
      </w:r>
      <w:r w:rsidR="009B0CA0" w:rsidRPr="007B4D70">
        <w:rPr>
          <w:rFonts w:ascii="Times New Roman" w:hAnsi="Times New Roman" w:cs="Times New Roman"/>
          <w:sz w:val="24"/>
          <w:szCs w:val="24"/>
        </w:rPr>
        <w:t xml:space="preserve"> (Sen 2005</w:t>
      </w:r>
      <w:r w:rsidR="00A22F92">
        <w:rPr>
          <w:rFonts w:ascii="Times New Roman" w:hAnsi="Times New Roman" w:cs="Times New Roman"/>
          <w:sz w:val="24"/>
          <w:szCs w:val="24"/>
        </w:rPr>
        <w:t>, p.</w:t>
      </w:r>
      <w:r w:rsidR="009B0CA0" w:rsidRPr="007B4D70">
        <w:rPr>
          <w:rFonts w:ascii="Times New Roman" w:hAnsi="Times New Roman" w:cs="Times New Roman"/>
          <w:sz w:val="24"/>
          <w:szCs w:val="24"/>
        </w:rPr>
        <w:t xml:space="preserve"> 111). </w:t>
      </w:r>
      <w:r w:rsidR="00532873">
        <w:rPr>
          <w:rFonts w:ascii="Times New Roman" w:hAnsi="Times New Roman" w:cs="Times New Roman"/>
          <w:sz w:val="24"/>
          <w:szCs w:val="24"/>
        </w:rPr>
        <w:t>For example, t</w:t>
      </w:r>
      <w:r w:rsidR="00E15F2F" w:rsidRPr="007B4D70">
        <w:rPr>
          <w:rFonts w:ascii="Times New Roman" w:hAnsi="Times New Roman" w:cs="Times New Roman"/>
          <w:sz w:val="24"/>
          <w:szCs w:val="24"/>
        </w:rPr>
        <w:t>a</w:t>
      </w:r>
      <w:r w:rsidR="00161FE9">
        <w:rPr>
          <w:rFonts w:ascii="Times New Roman" w:hAnsi="Times New Roman" w:cs="Times New Roman"/>
          <w:sz w:val="24"/>
          <w:szCs w:val="24"/>
        </w:rPr>
        <w:t xml:space="preserve">king a case of human rights, he </w:t>
      </w:r>
      <w:r w:rsidR="00E15F2F" w:rsidRPr="007B4D70">
        <w:rPr>
          <w:rFonts w:ascii="Times New Roman" w:hAnsi="Times New Roman" w:cs="Times New Roman"/>
          <w:sz w:val="24"/>
          <w:szCs w:val="24"/>
        </w:rPr>
        <w:t xml:space="preserve">argues </w:t>
      </w:r>
      <w:r w:rsidR="009B0CA0" w:rsidRPr="007B4D70">
        <w:rPr>
          <w:rFonts w:ascii="Times New Roman" w:hAnsi="Times New Roman" w:cs="Times New Roman"/>
          <w:sz w:val="24"/>
          <w:szCs w:val="24"/>
        </w:rPr>
        <w:t xml:space="preserve">for </w:t>
      </w:r>
      <w:r w:rsidR="00E15F2F" w:rsidRPr="007B4D70">
        <w:rPr>
          <w:rFonts w:ascii="Times New Roman" w:hAnsi="Times New Roman" w:cs="Times New Roman"/>
          <w:sz w:val="24"/>
          <w:szCs w:val="24"/>
        </w:rPr>
        <w:t>the possibility of reasoning which can take a less parochial form and thus extend beyond the borders of a country (Sen 2004).</w:t>
      </w:r>
      <w:r w:rsidR="00A85F17" w:rsidRPr="007B4D70">
        <w:rPr>
          <w:rFonts w:ascii="Times New Roman" w:hAnsi="Times New Roman" w:cs="Times New Roman"/>
          <w:sz w:val="24"/>
          <w:szCs w:val="24"/>
        </w:rPr>
        <w:t xml:space="preserve"> </w:t>
      </w:r>
      <w:r w:rsidR="00C34254" w:rsidRPr="007B4D70">
        <w:rPr>
          <w:rFonts w:ascii="Times New Roman" w:hAnsi="Times New Roman" w:cs="Times New Roman"/>
          <w:sz w:val="24"/>
          <w:szCs w:val="24"/>
        </w:rPr>
        <w:t>Moreover, in</w:t>
      </w:r>
      <w:r w:rsidR="00A85F17" w:rsidRPr="007B4D70">
        <w:rPr>
          <w:rFonts w:ascii="Times New Roman" w:hAnsi="Times New Roman" w:cs="Times New Roman"/>
          <w:sz w:val="24"/>
          <w:szCs w:val="24"/>
        </w:rPr>
        <w:t xml:space="preserve"> his earlier work, he clearly sees the close connection between capabilities and the Aristotelian view of the human goods</w:t>
      </w:r>
      <w:r w:rsidR="00275BF7" w:rsidRPr="007B4D70">
        <w:rPr>
          <w:rFonts w:ascii="Times New Roman" w:hAnsi="Times New Roman" w:cs="Times New Roman"/>
          <w:sz w:val="24"/>
          <w:szCs w:val="24"/>
        </w:rPr>
        <w:t xml:space="preserve"> (</w:t>
      </w:r>
      <w:r w:rsidR="006129B0" w:rsidRPr="007B4D70">
        <w:rPr>
          <w:rFonts w:ascii="Times New Roman" w:hAnsi="Times New Roman" w:cs="Times New Roman"/>
          <w:sz w:val="24"/>
          <w:szCs w:val="24"/>
        </w:rPr>
        <w:t xml:space="preserve">Sen </w:t>
      </w:r>
      <w:r w:rsidR="00275BF7" w:rsidRPr="007B4D70">
        <w:rPr>
          <w:rFonts w:ascii="Times New Roman" w:hAnsi="Times New Roman" w:cs="Times New Roman"/>
          <w:sz w:val="24"/>
          <w:szCs w:val="24"/>
        </w:rPr>
        <w:t>1993</w:t>
      </w:r>
      <w:r w:rsidR="006129B0" w:rsidRPr="007B4D70">
        <w:rPr>
          <w:rFonts w:ascii="Times New Roman" w:hAnsi="Times New Roman" w:cs="Times New Roman"/>
          <w:sz w:val="24"/>
          <w:szCs w:val="24"/>
        </w:rPr>
        <w:t>a</w:t>
      </w:r>
      <w:r w:rsidR="00275BF7" w:rsidRPr="007B4D70">
        <w:rPr>
          <w:rFonts w:ascii="Times New Roman" w:hAnsi="Times New Roman" w:cs="Times New Roman"/>
          <w:sz w:val="24"/>
          <w:szCs w:val="24"/>
        </w:rPr>
        <w:t>). In this view, his</w:t>
      </w:r>
      <w:r w:rsidR="00C95069" w:rsidRPr="007B4D70">
        <w:rPr>
          <w:rFonts w:ascii="Times New Roman" w:hAnsi="Times New Roman" w:cs="Times New Roman"/>
          <w:sz w:val="24"/>
          <w:szCs w:val="24"/>
        </w:rPr>
        <w:t xml:space="preserve"> capabilities are closely linked with human needs (Crocker 1992)</w:t>
      </w:r>
      <w:r w:rsidR="00275BF7" w:rsidRPr="007B4D70">
        <w:rPr>
          <w:rFonts w:ascii="Times New Roman" w:hAnsi="Times New Roman" w:cs="Times New Roman"/>
          <w:sz w:val="24"/>
          <w:szCs w:val="24"/>
        </w:rPr>
        <w:t>, and to that extent his</w:t>
      </w:r>
      <w:r w:rsidR="00E01BF8" w:rsidRPr="007B4D70">
        <w:rPr>
          <w:rFonts w:ascii="Times New Roman" w:hAnsi="Times New Roman" w:cs="Times New Roman"/>
          <w:sz w:val="24"/>
          <w:szCs w:val="24"/>
        </w:rPr>
        <w:t xml:space="preserve"> approach can be generalised (in the realm of injustice</w:t>
      </w:r>
      <w:r w:rsidR="00253A1E">
        <w:rPr>
          <w:rFonts w:ascii="Times New Roman" w:hAnsi="Times New Roman" w:cs="Times New Roman"/>
          <w:sz w:val="24"/>
          <w:szCs w:val="24"/>
        </w:rPr>
        <w:t>,</w:t>
      </w:r>
      <w:r w:rsidR="00E01BF8" w:rsidRPr="007B4D70">
        <w:rPr>
          <w:rFonts w:ascii="Times New Roman" w:hAnsi="Times New Roman" w:cs="Times New Roman"/>
          <w:sz w:val="24"/>
          <w:szCs w:val="24"/>
        </w:rPr>
        <w:t xml:space="preserve"> in particular)</w:t>
      </w:r>
      <w:r w:rsidR="00A85F17" w:rsidRPr="007B4D70">
        <w:rPr>
          <w:rFonts w:ascii="Times New Roman" w:hAnsi="Times New Roman" w:cs="Times New Roman"/>
          <w:sz w:val="24"/>
          <w:szCs w:val="24"/>
        </w:rPr>
        <w:t xml:space="preserve"> </w:t>
      </w:r>
      <w:r w:rsidR="00C95069" w:rsidRPr="007B4D70">
        <w:rPr>
          <w:rFonts w:ascii="Times New Roman" w:hAnsi="Times New Roman" w:cs="Times New Roman"/>
          <w:sz w:val="24"/>
          <w:szCs w:val="24"/>
        </w:rPr>
        <w:t>while</w:t>
      </w:r>
      <w:r w:rsidR="00A85F17" w:rsidRPr="007B4D70">
        <w:rPr>
          <w:rFonts w:ascii="Times New Roman" w:hAnsi="Times New Roman" w:cs="Times New Roman"/>
          <w:sz w:val="24"/>
          <w:szCs w:val="24"/>
        </w:rPr>
        <w:t xml:space="preserve"> preserving</w:t>
      </w:r>
      <w:r w:rsidR="00C95069" w:rsidRPr="007B4D70">
        <w:rPr>
          <w:rFonts w:ascii="Times New Roman" w:hAnsi="Times New Roman" w:cs="Times New Roman"/>
          <w:sz w:val="24"/>
          <w:szCs w:val="24"/>
        </w:rPr>
        <w:t xml:space="preserve"> </w:t>
      </w:r>
      <w:r w:rsidR="00A85F17" w:rsidRPr="007B4D70">
        <w:rPr>
          <w:rFonts w:ascii="Times New Roman" w:hAnsi="Times New Roman" w:cs="Times New Roman"/>
          <w:sz w:val="24"/>
          <w:szCs w:val="24"/>
        </w:rPr>
        <w:t xml:space="preserve">an essential feature of </w:t>
      </w:r>
      <w:r w:rsidR="00C95069" w:rsidRPr="007B4D70">
        <w:rPr>
          <w:rFonts w:ascii="Times New Roman" w:hAnsi="Times New Roman" w:cs="Times New Roman"/>
          <w:sz w:val="24"/>
          <w:szCs w:val="24"/>
        </w:rPr>
        <w:t>diversity.</w:t>
      </w:r>
      <w:r w:rsidR="009B0CA0" w:rsidRPr="007B4D70">
        <w:rPr>
          <w:rFonts w:ascii="Times New Roman" w:hAnsi="Times New Roman" w:cs="Times New Roman"/>
          <w:sz w:val="24"/>
          <w:szCs w:val="24"/>
        </w:rPr>
        <w:t xml:space="preserve"> </w:t>
      </w:r>
    </w:p>
    <w:p w14:paraId="239190F1" w14:textId="77777777" w:rsidR="006B567F" w:rsidRPr="007B4D70" w:rsidRDefault="00E15F2F"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Given this, </w:t>
      </w:r>
      <w:r w:rsidR="00C34254" w:rsidRPr="007B4D70">
        <w:rPr>
          <w:rFonts w:ascii="Times New Roman" w:hAnsi="Times New Roman" w:cs="Times New Roman"/>
          <w:sz w:val="24"/>
          <w:szCs w:val="24"/>
        </w:rPr>
        <w:t xml:space="preserve">it is more accurate to view Sen’s approach as inductive rather than purely descriptive. His approach looks descriptive only in comparison with those </w:t>
      </w:r>
      <w:r w:rsidR="00EB6144">
        <w:rPr>
          <w:rFonts w:ascii="Times New Roman" w:hAnsi="Times New Roman" w:cs="Times New Roman"/>
          <w:sz w:val="24"/>
          <w:szCs w:val="24"/>
        </w:rPr>
        <w:t>which</w:t>
      </w:r>
      <w:r w:rsidR="00C34254" w:rsidRPr="007B4D70">
        <w:rPr>
          <w:rFonts w:ascii="Times New Roman" w:hAnsi="Times New Roman" w:cs="Times New Roman"/>
          <w:sz w:val="24"/>
          <w:szCs w:val="24"/>
        </w:rPr>
        <w:t xml:space="preserve"> construct theories in an inductive way.</w:t>
      </w:r>
      <w:r w:rsidR="00635790" w:rsidRPr="007B4D70">
        <w:rPr>
          <w:rFonts w:ascii="Times New Roman" w:hAnsi="Times New Roman" w:cs="Times New Roman"/>
          <w:sz w:val="24"/>
          <w:szCs w:val="24"/>
        </w:rPr>
        <w:t xml:space="preserve"> </w:t>
      </w:r>
      <w:r w:rsidR="0071750D" w:rsidRPr="007B4D70">
        <w:rPr>
          <w:rFonts w:ascii="Times New Roman" w:hAnsi="Times New Roman" w:cs="Times New Roman"/>
          <w:sz w:val="24"/>
          <w:szCs w:val="24"/>
        </w:rPr>
        <w:t xml:space="preserve">In this regard, it would be meaningful to introduce some possible extension </w:t>
      </w:r>
      <w:r w:rsidR="00EB6144">
        <w:rPr>
          <w:rFonts w:ascii="Times New Roman" w:hAnsi="Times New Roman" w:cs="Times New Roman"/>
          <w:sz w:val="24"/>
          <w:szCs w:val="24"/>
        </w:rPr>
        <w:t>towards</w:t>
      </w:r>
      <w:r w:rsidR="0071750D" w:rsidRPr="007B4D70">
        <w:rPr>
          <w:rFonts w:ascii="Times New Roman" w:hAnsi="Times New Roman" w:cs="Times New Roman"/>
          <w:sz w:val="24"/>
          <w:szCs w:val="24"/>
        </w:rPr>
        <w:t xml:space="preserve"> more structured/generalised forms in </w:t>
      </w:r>
      <w:r w:rsidR="00EB6144">
        <w:rPr>
          <w:rFonts w:ascii="Times New Roman" w:hAnsi="Times New Roman" w:cs="Times New Roman"/>
          <w:sz w:val="24"/>
          <w:szCs w:val="24"/>
        </w:rPr>
        <w:t>accordance</w:t>
      </w:r>
      <w:r w:rsidR="0071750D" w:rsidRPr="007B4D70">
        <w:rPr>
          <w:rFonts w:ascii="Times New Roman" w:hAnsi="Times New Roman" w:cs="Times New Roman"/>
          <w:sz w:val="24"/>
          <w:szCs w:val="24"/>
        </w:rPr>
        <w:t xml:space="preserve"> with the Cambridge tradition. </w:t>
      </w:r>
    </w:p>
    <w:p w14:paraId="2272461E" w14:textId="77777777" w:rsidR="003569F7" w:rsidRPr="007B4D70" w:rsidRDefault="00275BF7"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The first possib</w:t>
      </w:r>
      <w:r w:rsidR="007F17AC">
        <w:rPr>
          <w:rFonts w:ascii="Times New Roman" w:hAnsi="Times New Roman" w:cs="Times New Roman"/>
          <w:sz w:val="24"/>
          <w:szCs w:val="24"/>
        </w:rPr>
        <w:t>ility</w:t>
      </w:r>
      <w:r w:rsidRPr="007B4D70">
        <w:rPr>
          <w:rFonts w:ascii="Times New Roman" w:hAnsi="Times New Roman" w:cs="Times New Roman"/>
          <w:sz w:val="24"/>
          <w:szCs w:val="24"/>
        </w:rPr>
        <w:t xml:space="preserve"> derives from the Keynesian-Sraffian theoretical framework proposed by Pasinetti and supported by Walsh (2000), Putnam &amp; Walsh (2007) and Martins (2011). It is a two-stage appr</w:t>
      </w:r>
      <w:r w:rsidR="003569F7" w:rsidRPr="007B4D70">
        <w:rPr>
          <w:rFonts w:ascii="Times New Roman" w:hAnsi="Times New Roman" w:cs="Times New Roman"/>
          <w:sz w:val="24"/>
          <w:szCs w:val="24"/>
        </w:rPr>
        <w:t>oach: the first stage</w:t>
      </w:r>
      <w:r w:rsidRPr="007B4D70">
        <w:rPr>
          <w:rFonts w:ascii="Times New Roman" w:hAnsi="Times New Roman" w:cs="Times New Roman"/>
          <w:sz w:val="24"/>
          <w:szCs w:val="24"/>
        </w:rPr>
        <w:t xml:space="preserve"> of </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pure theory</w:t>
      </w:r>
      <w:r w:rsidR="000F2807" w:rsidRPr="007B4D70">
        <w:rPr>
          <w:rFonts w:ascii="Times New Roman" w:hAnsi="Times New Roman" w:cs="Times New Roman"/>
          <w:sz w:val="24"/>
          <w:szCs w:val="24"/>
        </w:rPr>
        <w:t>”</w:t>
      </w:r>
      <w:r w:rsidR="007F17AC">
        <w:rPr>
          <w:rFonts w:ascii="Times New Roman" w:hAnsi="Times New Roman" w:cs="Times New Roman"/>
          <w:sz w:val="24"/>
          <w:szCs w:val="24"/>
        </w:rPr>
        <w:t>,</w:t>
      </w:r>
      <w:r w:rsidR="003569F7" w:rsidRPr="007B4D70">
        <w:rPr>
          <w:rFonts w:ascii="Times New Roman" w:hAnsi="Times New Roman" w:cs="Times New Roman"/>
          <w:sz w:val="24"/>
          <w:szCs w:val="24"/>
        </w:rPr>
        <w:t xml:space="preserve"> in which the focus is on th</w:t>
      </w:r>
      <w:r w:rsidRPr="007B4D70">
        <w:rPr>
          <w:rFonts w:ascii="Times New Roman" w:hAnsi="Times New Roman" w:cs="Times New Roman"/>
          <w:sz w:val="24"/>
          <w:szCs w:val="24"/>
        </w:rPr>
        <w:t>e objective elements of reality that have a high degree of persistence thr</w:t>
      </w:r>
      <w:r w:rsidR="003569F7" w:rsidRPr="007B4D70">
        <w:rPr>
          <w:rFonts w:ascii="Times New Roman" w:hAnsi="Times New Roman" w:cs="Times New Roman"/>
          <w:sz w:val="24"/>
          <w:szCs w:val="24"/>
        </w:rPr>
        <w:t xml:space="preserve">ough time; and the second stage of </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institutional analysis</w:t>
      </w:r>
      <w:r w:rsidR="000F2807" w:rsidRPr="007B4D70">
        <w:rPr>
          <w:rFonts w:ascii="Times New Roman" w:hAnsi="Times New Roman" w:cs="Times New Roman"/>
          <w:sz w:val="24"/>
          <w:szCs w:val="24"/>
        </w:rPr>
        <w:t>”</w:t>
      </w:r>
      <w:r w:rsidR="007F17AC">
        <w:rPr>
          <w:rFonts w:ascii="Times New Roman" w:hAnsi="Times New Roman" w:cs="Times New Roman"/>
          <w:sz w:val="24"/>
          <w:szCs w:val="24"/>
        </w:rPr>
        <w:t>,</w:t>
      </w:r>
      <w:r w:rsidRPr="007B4D70">
        <w:rPr>
          <w:rFonts w:ascii="Times New Roman" w:hAnsi="Times New Roman" w:cs="Times New Roman"/>
          <w:sz w:val="24"/>
          <w:szCs w:val="24"/>
        </w:rPr>
        <w:t xml:space="preserve"> in which </w:t>
      </w:r>
      <w:r w:rsidR="003569F7" w:rsidRPr="007B4D70">
        <w:rPr>
          <w:rFonts w:ascii="Times New Roman" w:hAnsi="Times New Roman" w:cs="Times New Roman"/>
          <w:sz w:val="24"/>
          <w:szCs w:val="24"/>
        </w:rPr>
        <w:t>the focus is on</w:t>
      </w:r>
      <w:r w:rsidRPr="007B4D70">
        <w:rPr>
          <w:rFonts w:ascii="Times New Roman" w:hAnsi="Times New Roman" w:cs="Times New Roman"/>
          <w:sz w:val="24"/>
          <w:szCs w:val="24"/>
        </w:rPr>
        <w:t xml:space="preserve"> individual and social behaviour</w:t>
      </w:r>
      <w:r w:rsidR="00B950ED">
        <w:rPr>
          <w:rFonts w:ascii="Times New Roman" w:hAnsi="Times New Roman" w:cs="Times New Roman"/>
          <w:sz w:val="24"/>
          <w:szCs w:val="24"/>
        </w:rPr>
        <w:t xml:space="preserve"> (Pasinetti 2005)</w:t>
      </w:r>
      <w:r w:rsidRPr="007B4D70">
        <w:rPr>
          <w:rFonts w:ascii="Times New Roman" w:hAnsi="Times New Roman" w:cs="Times New Roman"/>
          <w:sz w:val="24"/>
          <w:szCs w:val="24"/>
        </w:rPr>
        <w:t xml:space="preserve">. In other words, the pure theory at the first stage is an open theory, to the extent that it </w:t>
      </w:r>
      <w:r w:rsidR="006A5D05" w:rsidRPr="007B4D70">
        <w:rPr>
          <w:rFonts w:ascii="Times New Roman" w:hAnsi="Times New Roman" w:cs="Times New Roman"/>
          <w:sz w:val="24"/>
          <w:szCs w:val="24"/>
        </w:rPr>
        <w:t>specifies</w:t>
      </w:r>
      <w:r w:rsidRPr="007B4D70">
        <w:rPr>
          <w:rFonts w:ascii="Times New Roman" w:hAnsi="Times New Roman" w:cs="Times New Roman"/>
          <w:sz w:val="24"/>
          <w:szCs w:val="24"/>
        </w:rPr>
        <w:t xml:space="preserve"> basic and objective relations (e.g. </w:t>
      </w:r>
      <w:r w:rsidR="006B567F" w:rsidRPr="007B4D70">
        <w:rPr>
          <w:rFonts w:ascii="Times New Roman" w:hAnsi="Times New Roman" w:cs="Times New Roman"/>
          <w:sz w:val="24"/>
          <w:szCs w:val="24"/>
        </w:rPr>
        <w:t xml:space="preserve">human </w:t>
      </w:r>
      <w:r w:rsidRPr="007B4D70">
        <w:rPr>
          <w:rFonts w:ascii="Times New Roman" w:hAnsi="Times New Roman" w:cs="Times New Roman"/>
          <w:sz w:val="24"/>
          <w:szCs w:val="24"/>
        </w:rPr>
        <w:t>needs)</w:t>
      </w:r>
      <w:r w:rsidR="006A5D05" w:rsidRPr="007B4D70">
        <w:rPr>
          <w:rFonts w:ascii="Times New Roman" w:hAnsi="Times New Roman" w:cs="Times New Roman"/>
          <w:sz w:val="24"/>
          <w:szCs w:val="24"/>
        </w:rPr>
        <w:t xml:space="preserve"> but</w:t>
      </w:r>
      <w:r w:rsidRPr="007B4D70">
        <w:rPr>
          <w:rFonts w:ascii="Times New Roman" w:hAnsi="Times New Roman" w:cs="Times New Roman"/>
          <w:sz w:val="24"/>
          <w:szCs w:val="24"/>
        </w:rPr>
        <w:t xml:space="preserve"> still contains many degree</w:t>
      </w:r>
      <w:r w:rsidR="007F17AC">
        <w:rPr>
          <w:rFonts w:ascii="Times New Roman" w:hAnsi="Times New Roman" w:cs="Times New Roman"/>
          <w:sz w:val="24"/>
          <w:szCs w:val="24"/>
        </w:rPr>
        <w:t>s</w:t>
      </w:r>
      <w:r w:rsidRPr="007B4D70">
        <w:rPr>
          <w:rFonts w:ascii="Times New Roman" w:hAnsi="Times New Roman" w:cs="Times New Roman"/>
          <w:sz w:val="24"/>
          <w:szCs w:val="24"/>
        </w:rPr>
        <w:t xml:space="preserve"> of freedom that are left open</w:t>
      </w:r>
      <w:r w:rsidR="006A5D05" w:rsidRPr="007B4D70">
        <w:rPr>
          <w:rFonts w:ascii="Times New Roman" w:hAnsi="Times New Roman" w:cs="Times New Roman"/>
          <w:sz w:val="24"/>
          <w:szCs w:val="24"/>
        </w:rPr>
        <w:t xml:space="preserve"> at the second stage of institutional analysis.</w:t>
      </w:r>
      <w:r w:rsidRPr="007B4D70">
        <w:rPr>
          <w:rFonts w:ascii="Times New Roman" w:hAnsi="Times New Roman" w:cs="Times New Roman"/>
          <w:sz w:val="24"/>
          <w:szCs w:val="24"/>
        </w:rPr>
        <w:t xml:space="preserve"> The rationale is that </w:t>
      </w:r>
      <w:r w:rsidR="00024CB7" w:rsidRPr="007B4D70">
        <w:rPr>
          <w:rFonts w:ascii="Times New Roman" w:hAnsi="Times New Roman" w:cs="Times New Roman"/>
          <w:sz w:val="24"/>
          <w:szCs w:val="24"/>
        </w:rPr>
        <w:t>‘</w:t>
      </w:r>
      <w:r w:rsidRPr="007B4D70">
        <w:rPr>
          <w:rFonts w:ascii="Times New Roman" w:hAnsi="Times New Roman" w:cs="Times New Roman"/>
          <w:sz w:val="24"/>
          <w:szCs w:val="24"/>
        </w:rPr>
        <w:t>we should not be so blind as not to recognise its apparent formal solidity and coherence</w:t>
      </w:r>
      <w:r w:rsidR="00024CB7" w:rsidRPr="007B4D70">
        <w:rPr>
          <w:rFonts w:ascii="Times New Roman" w:hAnsi="Times New Roman" w:cs="Times New Roman"/>
          <w:sz w:val="24"/>
          <w:szCs w:val="24"/>
        </w:rPr>
        <w:t>’</w:t>
      </w:r>
      <w:r w:rsidR="00A22F92">
        <w:rPr>
          <w:rFonts w:ascii="Times New Roman" w:hAnsi="Times New Roman" w:cs="Times New Roman"/>
          <w:sz w:val="24"/>
          <w:szCs w:val="24"/>
        </w:rPr>
        <w:t xml:space="preserve"> (Pasinetti 2005, p.</w:t>
      </w:r>
      <w:r w:rsidRPr="007B4D70">
        <w:rPr>
          <w:rFonts w:ascii="Times New Roman" w:hAnsi="Times New Roman" w:cs="Times New Roman"/>
          <w:sz w:val="24"/>
          <w:szCs w:val="24"/>
        </w:rPr>
        <w:t xml:space="preserve"> 840) by taking a critical view of the neoclassical paradigm</w:t>
      </w:r>
      <w:r w:rsidR="006A5D05" w:rsidRPr="007B4D70">
        <w:rPr>
          <w:rFonts w:ascii="Times New Roman" w:hAnsi="Times New Roman" w:cs="Times New Roman"/>
          <w:sz w:val="24"/>
          <w:szCs w:val="24"/>
        </w:rPr>
        <w:t>. At the same time, however, it is also important to note that the pure theory is not fixed, to the extent that</w:t>
      </w:r>
      <w:r w:rsidRPr="007B4D70">
        <w:rPr>
          <w:rFonts w:ascii="Times New Roman" w:hAnsi="Times New Roman" w:cs="Times New Roman"/>
          <w:sz w:val="24"/>
          <w:szCs w:val="24"/>
        </w:rPr>
        <w:t xml:space="preserve"> </w:t>
      </w:r>
      <w:r w:rsidR="006A5D05" w:rsidRPr="007B4D70">
        <w:rPr>
          <w:rFonts w:ascii="Times New Roman" w:hAnsi="Times New Roman" w:cs="Times New Roman"/>
          <w:sz w:val="24"/>
          <w:szCs w:val="24"/>
        </w:rPr>
        <w:t xml:space="preserve">it is </w:t>
      </w:r>
      <w:r w:rsidR="007F17AC">
        <w:rPr>
          <w:rFonts w:ascii="Times New Roman" w:hAnsi="Times New Roman" w:cs="Times New Roman"/>
          <w:sz w:val="24"/>
          <w:szCs w:val="24"/>
        </w:rPr>
        <w:t xml:space="preserve">both </w:t>
      </w:r>
      <w:r w:rsidR="006A5D05" w:rsidRPr="007B4D70">
        <w:rPr>
          <w:rFonts w:ascii="Times New Roman" w:hAnsi="Times New Roman" w:cs="Times New Roman"/>
          <w:sz w:val="24"/>
          <w:szCs w:val="24"/>
        </w:rPr>
        <w:t xml:space="preserve">open to </w:t>
      </w:r>
      <w:r w:rsidRPr="007B4D70">
        <w:rPr>
          <w:rFonts w:ascii="Times New Roman" w:hAnsi="Times New Roman" w:cs="Times New Roman"/>
          <w:sz w:val="24"/>
          <w:szCs w:val="24"/>
        </w:rPr>
        <w:t xml:space="preserve">ideas coming from other social sciences </w:t>
      </w:r>
      <w:r w:rsidR="007F17AC">
        <w:rPr>
          <w:rFonts w:ascii="Times New Roman" w:hAnsi="Times New Roman" w:cs="Times New Roman"/>
          <w:sz w:val="24"/>
          <w:szCs w:val="24"/>
        </w:rPr>
        <w:t>and also</w:t>
      </w:r>
      <w:r w:rsidRPr="007B4D70">
        <w:rPr>
          <w:rFonts w:ascii="Times New Roman" w:hAnsi="Times New Roman" w:cs="Times New Roman"/>
          <w:sz w:val="24"/>
          <w:szCs w:val="24"/>
        </w:rPr>
        <w:t xml:space="preserve"> dynamic </w:t>
      </w:r>
      <w:r w:rsidR="007F17AC">
        <w:rPr>
          <w:rFonts w:ascii="Times New Roman" w:hAnsi="Times New Roman" w:cs="Times New Roman"/>
          <w:sz w:val="24"/>
          <w:szCs w:val="24"/>
        </w:rPr>
        <w:t>in that it continues to be</w:t>
      </w:r>
      <w:r w:rsidR="006A5D05" w:rsidRPr="007B4D70">
        <w:rPr>
          <w:rFonts w:ascii="Times New Roman" w:hAnsi="Times New Roman" w:cs="Times New Roman"/>
          <w:sz w:val="24"/>
          <w:szCs w:val="24"/>
        </w:rPr>
        <w:t xml:space="preserve"> affected by histor</w:t>
      </w:r>
      <w:r w:rsidR="007F17AC">
        <w:rPr>
          <w:rFonts w:ascii="Times New Roman" w:hAnsi="Times New Roman" w:cs="Times New Roman"/>
          <w:sz w:val="24"/>
          <w:szCs w:val="24"/>
        </w:rPr>
        <w:t>ical developments</w:t>
      </w:r>
      <w:r w:rsidR="006A5D05" w:rsidRPr="007B4D70">
        <w:rPr>
          <w:rFonts w:ascii="Times New Roman" w:hAnsi="Times New Roman" w:cs="Times New Roman"/>
          <w:sz w:val="24"/>
          <w:szCs w:val="24"/>
        </w:rPr>
        <w:t>.</w:t>
      </w:r>
      <w:r w:rsidRPr="007B4D70">
        <w:rPr>
          <w:rFonts w:ascii="Times New Roman" w:hAnsi="Times New Roman" w:cs="Times New Roman"/>
          <w:sz w:val="24"/>
          <w:szCs w:val="24"/>
        </w:rPr>
        <w:t xml:space="preserve"> It is consistent with Keynes’ justification of induction</w:t>
      </w:r>
      <w:r w:rsidR="007F17AC">
        <w:rPr>
          <w:rFonts w:ascii="Times New Roman" w:hAnsi="Times New Roman" w:cs="Times New Roman"/>
          <w:sz w:val="24"/>
          <w:szCs w:val="24"/>
        </w:rPr>
        <w:t>,</w:t>
      </w:r>
      <w:r w:rsidRPr="007B4D70">
        <w:rPr>
          <w:rFonts w:ascii="Times New Roman" w:hAnsi="Times New Roman" w:cs="Times New Roman"/>
          <w:sz w:val="24"/>
          <w:szCs w:val="24"/>
        </w:rPr>
        <w:t xml:space="preserve"> which </w:t>
      </w:r>
      <w:r w:rsidR="007F17AC">
        <w:rPr>
          <w:rFonts w:ascii="Times New Roman" w:hAnsi="Times New Roman" w:cs="Times New Roman"/>
          <w:sz w:val="24"/>
          <w:szCs w:val="24"/>
        </w:rPr>
        <w:t xml:space="preserve">is </w:t>
      </w:r>
      <w:r w:rsidRPr="007B4D70">
        <w:rPr>
          <w:rFonts w:ascii="Times New Roman" w:hAnsi="Times New Roman" w:cs="Times New Roman"/>
          <w:sz w:val="24"/>
          <w:szCs w:val="24"/>
        </w:rPr>
        <w:t xml:space="preserve">neither deductive (based on demonstrative reason) nor empirical (based on experience) but </w:t>
      </w:r>
      <w:r w:rsidR="007F17AC">
        <w:rPr>
          <w:rFonts w:ascii="Times New Roman" w:hAnsi="Times New Roman" w:cs="Times New Roman"/>
          <w:sz w:val="24"/>
          <w:szCs w:val="24"/>
        </w:rPr>
        <w:t>is somewhere</w:t>
      </w:r>
      <w:r w:rsidRPr="007B4D70">
        <w:rPr>
          <w:rFonts w:ascii="Times New Roman" w:hAnsi="Times New Roman" w:cs="Times New Roman"/>
          <w:sz w:val="24"/>
          <w:szCs w:val="24"/>
        </w:rPr>
        <w:t xml:space="preserve"> between the two (Carabelli 1988). </w:t>
      </w:r>
      <w:r w:rsidR="00FB3227" w:rsidRPr="007B4D70">
        <w:rPr>
          <w:rFonts w:ascii="Times New Roman" w:hAnsi="Times New Roman" w:cs="Times New Roman"/>
          <w:sz w:val="24"/>
          <w:szCs w:val="24"/>
        </w:rPr>
        <w:t xml:space="preserve">In this sense, the Keynesian-Sraffian framework by Pasinetti </w:t>
      </w:r>
      <w:r w:rsidR="00B950ED">
        <w:rPr>
          <w:rFonts w:ascii="Times New Roman" w:hAnsi="Times New Roman" w:cs="Times New Roman"/>
          <w:sz w:val="24"/>
          <w:szCs w:val="24"/>
        </w:rPr>
        <w:t>follows</w:t>
      </w:r>
      <w:r w:rsidR="006B567F" w:rsidRPr="007B4D70">
        <w:rPr>
          <w:rFonts w:ascii="Times New Roman" w:hAnsi="Times New Roman" w:cs="Times New Roman"/>
          <w:sz w:val="24"/>
          <w:szCs w:val="24"/>
        </w:rPr>
        <w:t xml:space="preserve"> the Cambridge tradition.</w:t>
      </w:r>
      <w:r w:rsidR="00FB3227" w:rsidRPr="007B4D70">
        <w:rPr>
          <w:rFonts w:ascii="Times New Roman" w:hAnsi="Times New Roman" w:cs="Times New Roman"/>
          <w:sz w:val="24"/>
          <w:szCs w:val="24"/>
        </w:rPr>
        <w:t xml:space="preserve"> </w:t>
      </w:r>
    </w:p>
    <w:p w14:paraId="14F8BB34" w14:textId="77777777" w:rsidR="000438AD" w:rsidRPr="007B4D70" w:rsidRDefault="003569F7"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The </w:t>
      </w:r>
      <w:r w:rsidR="003F32E5" w:rsidRPr="007B4D70">
        <w:rPr>
          <w:rFonts w:ascii="Times New Roman" w:hAnsi="Times New Roman" w:cs="Times New Roman"/>
          <w:sz w:val="24"/>
          <w:szCs w:val="24"/>
        </w:rPr>
        <w:t>second</w:t>
      </w:r>
      <w:r w:rsidRPr="007B4D70">
        <w:rPr>
          <w:rFonts w:ascii="Times New Roman" w:hAnsi="Times New Roman" w:cs="Times New Roman"/>
          <w:sz w:val="24"/>
          <w:szCs w:val="24"/>
        </w:rPr>
        <w:t xml:space="preserve"> possib</w:t>
      </w:r>
      <w:r w:rsidR="007F17AC">
        <w:rPr>
          <w:rFonts w:ascii="Times New Roman" w:hAnsi="Times New Roman" w:cs="Times New Roman"/>
          <w:sz w:val="24"/>
          <w:szCs w:val="24"/>
        </w:rPr>
        <w:t>ility</w:t>
      </w:r>
      <w:r w:rsidRPr="007B4D70">
        <w:rPr>
          <w:rFonts w:ascii="Times New Roman" w:hAnsi="Times New Roman" w:cs="Times New Roman"/>
          <w:sz w:val="24"/>
          <w:szCs w:val="24"/>
        </w:rPr>
        <w:t xml:space="preserve"> is the constitutional approach proposed in a series of </w:t>
      </w:r>
      <w:r w:rsidR="007F17AC">
        <w:rPr>
          <w:rFonts w:ascii="Times New Roman" w:hAnsi="Times New Roman" w:cs="Times New Roman"/>
          <w:sz w:val="24"/>
          <w:szCs w:val="24"/>
        </w:rPr>
        <w:t>publications</w:t>
      </w:r>
      <w:r w:rsidRPr="007B4D70">
        <w:rPr>
          <w:rFonts w:ascii="Times New Roman" w:hAnsi="Times New Roman" w:cs="Times New Roman"/>
          <w:sz w:val="24"/>
          <w:szCs w:val="24"/>
        </w:rPr>
        <w:t xml:space="preserve"> by Nussbaum</w:t>
      </w:r>
      <w:r w:rsidR="00964478" w:rsidRPr="007B4D70">
        <w:rPr>
          <w:rFonts w:ascii="Times New Roman" w:hAnsi="Times New Roman" w:cs="Times New Roman"/>
          <w:sz w:val="24"/>
          <w:szCs w:val="24"/>
        </w:rPr>
        <w:t>.</w:t>
      </w:r>
      <w:r w:rsidR="00E3071C" w:rsidRPr="007B4D70">
        <w:rPr>
          <w:rFonts w:ascii="Times New Roman" w:hAnsi="Times New Roman" w:cs="Times New Roman"/>
          <w:sz w:val="24"/>
          <w:szCs w:val="24"/>
        </w:rPr>
        <w:t xml:space="preserve"> While </w:t>
      </w:r>
      <w:r w:rsidR="00B950ED">
        <w:rPr>
          <w:rFonts w:ascii="Times New Roman" w:hAnsi="Times New Roman" w:cs="Times New Roman"/>
          <w:sz w:val="24"/>
          <w:szCs w:val="24"/>
        </w:rPr>
        <w:t>her</w:t>
      </w:r>
      <w:r w:rsidR="00964478" w:rsidRPr="007B4D70">
        <w:rPr>
          <w:rFonts w:ascii="Times New Roman" w:hAnsi="Times New Roman" w:cs="Times New Roman"/>
          <w:sz w:val="24"/>
          <w:szCs w:val="24"/>
        </w:rPr>
        <w:t xml:space="preserve"> ve</w:t>
      </w:r>
      <w:r w:rsidR="00E3071C" w:rsidRPr="007B4D70">
        <w:rPr>
          <w:rFonts w:ascii="Times New Roman" w:hAnsi="Times New Roman" w:cs="Times New Roman"/>
          <w:sz w:val="24"/>
          <w:szCs w:val="24"/>
        </w:rPr>
        <w:t xml:space="preserve">rsion of </w:t>
      </w:r>
      <w:r w:rsidR="007F17AC">
        <w:rPr>
          <w:rFonts w:ascii="Times New Roman" w:hAnsi="Times New Roman" w:cs="Times New Roman"/>
          <w:sz w:val="24"/>
          <w:szCs w:val="24"/>
        </w:rPr>
        <w:t xml:space="preserve">the </w:t>
      </w:r>
      <w:r w:rsidR="00E3071C" w:rsidRPr="007B4D70">
        <w:rPr>
          <w:rFonts w:ascii="Times New Roman" w:hAnsi="Times New Roman" w:cs="Times New Roman"/>
          <w:sz w:val="24"/>
          <w:szCs w:val="24"/>
        </w:rPr>
        <w:t xml:space="preserve">capability approach has been well-established and </w:t>
      </w:r>
      <w:r w:rsidR="00964478" w:rsidRPr="007B4D70">
        <w:rPr>
          <w:rFonts w:ascii="Times New Roman" w:hAnsi="Times New Roman" w:cs="Times New Roman"/>
          <w:sz w:val="24"/>
          <w:szCs w:val="24"/>
        </w:rPr>
        <w:t>well-know</w:t>
      </w:r>
      <w:r w:rsidR="00E3071C" w:rsidRPr="007B4D70">
        <w:rPr>
          <w:rFonts w:ascii="Times New Roman" w:hAnsi="Times New Roman" w:cs="Times New Roman"/>
          <w:sz w:val="24"/>
          <w:szCs w:val="24"/>
        </w:rPr>
        <w:t xml:space="preserve">n, it would be meaningful to investigate </w:t>
      </w:r>
      <w:r w:rsidR="007F17AC">
        <w:rPr>
          <w:rFonts w:ascii="Times New Roman" w:hAnsi="Times New Roman" w:cs="Times New Roman"/>
          <w:sz w:val="24"/>
          <w:szCs w:val="24"/>
        </w:rPr>
        <w:t>its</w:t>
      </w:r>
      <w:r w:rsidR="00E3071C" w:rsidRPr="007B4D70">
        <w:rPr>
          <w:rFonts w:ascii="Times New Roman" w:hAnsi="Times New Roman" w:cs="Times New Roman"/>
          <w:sz w:val="24"/>
          <w:szCs w:val="24"/>
        </w:rPr>
        <w:t xml:space="preserve"> similarity with the first </w:t>
      </w:r>
      <w:r w:rsidR="007F17AC">
        <w:rPr>
          <w:rFonts w:ascii="Times New Roman" w:hAnsi="Times New Roman" w:cs="Times New Roman"/>
          <w:sz w:val="24"/>
          <w:szCs w:val="24"/>
        </w:rPr>
        <w:t>version</w:t>
      </w:r>
      <w:r w:rsidR="00E3071C" w:rsidRPr="007B4D70">
        <w:rPr>
          <w:rFonts w:ascii="Times New Roman" w:hAnsi="Times New Roman" w:cs="Times New Roman"/>
          <w:sz w:val="24"/>
          <w:szCs w:val="24"/>
        </w:rPr>
        <w:t xml:space="preserve"> inherent in the Cambridge tradition</w:t>
      </w:r>
      <w:r w:rsidRPr="007B4D70">
        <w:rPr>
          <w:rFonts w:ascii="Times New Roman" w:hAnsi="Times New Roman" w:cs="Times New Roman"/>
          <w:sz w:val="24"/>
          <w:szCs w:val="24"/>
        </w:rPr>
        <w:t xml:space="preserve">. </w:t>
      </w:r>
      <w:r w:rsidR="00472CE9">
        <w:rPr>
          <w:rFonts w:ascii="Times New Roman" w:hAnsi="Times New Roman" w:cs="Times New Roman"/>
          <w:sz w:val="24"/>
          <w:szCs w:val="24"/>
        </w:rPr>
        <w:t>To begin with, Nussbaum (2003)</w:t>
      </w:r>
      <w:r w:rsidR="00E3071C" w:rsidRPr="007B4D70">
        <w:rPr>
          <w:rFonts w:ascii="Times New Roman" w:hAnsi="Times New Roman" w:cs="Times New Roman"/>
          <w:sz w:val="24"/>
          <w:szCs w:val="24"/>
        </w:rPr>
        <w:t xml:space="preserve"> criticises </w:t>
      </w:r>
      <w:r w:rsidR="00C46A47" w:rsidRPr="007B4D70">
        <w:rPr>
          <w:rFonts w:ascii="Times New Roman" w:hAnsi="Times New Roman" w:cs="Times New Roman"/>
          <w:sz w:val="24"/>
          <w:szCs w:val="24"/>
        </w:rPr>
        <w:t xml:space="preserve">Sen for the lack of structure in his approach. While acknowledging </w:t>
      </w:r>
      <w:r w:rsidR="00421AB5" w:rsidRPr="007B4D70">
        <w:rPr>
          <w:rFonts w:ascii="Times New Roman" w:hAnsi="Times New Roman" w:cs="Times New Roman"/>
          <w:sz w:val="24"/>
          <w:szCs w:val="24"/>
        </w:rPr>
        <w:t xml:space="preserve">his </w:t>
      </w:r>
      <w:r w:rsidR="007F17AC">
        <w:rPr>
          <w:rFonts w:ascii="Times New Roman" w:hAnsi="Times New Roman" w:cs="Times New Roman"/>
          <w:sz w:val="24"/>
          <w:szCs w:val="24"/>
        </w:rPr>
        <w:t xml:space="preserve">past </w:t>
      </w:r>
      <w:r w:rsidR="00421AB5" w:rsidRPr="007B4D70">
        <w:rPr>
          <w:rFonts w:ascii="Times New Roman" w:hAnsi="Times New Roman" w:cs="Times New Roman"/>
          <w:sz w:val="24"/>
          <w:szCs w:val="24"/>
        </w:rPr>
        <w:t xml:space="preserve">emphasis on certain basic goods in line with Aristotle’s human nature, she points out that </w:t>
      </w:r>
      <w:r w:rsidR="003345FD">
        <w:rPr>
          <w:rFonts w:ascii="Times New Roman" w:hAnsi="Times New Roman" w:cs="Times New Roman"/>
          <w:sz w:val="24"/>
          <w:szCs w:val="24"/>
        </w:rPr>
        <w:t>Sen</w:t>
      </w:r>
      <w:r w:rsidR="00421AB5" w:rsidRPr="007B4D70">
        <w:rPr>
          <w:rFonts w:ascii="Times New Roman" w:hAnsi="Times New Roman" w:cs="Times New Roman"/>
          <w:sz w:val="24"/>
          <w:szCs w:val="24"/>
        </w:rPr>
        <w:t xml:space="preserve"> currently </w:t>
      </w:r>
      <w:r w:rsidR="00C46A47" w:rsidRPr="007B4D70">
        <w:rPr>
          <w:rFonts w:ascii="Times New Roman" w:hAnsi="Times New Roman" w:cs="Times New Roman"/>
          <w:sz w:val="24"/>
          <w:szCs w:val="24"/>
        </w:rPr>
        <w:t>tends to speak of freedom</w:t>
      </w:r>
      <w:r w:rsidRPr="007B4D70">
        <w:rPr>
          <w:rFonts w:ascii="Times New Roman" w:hAnsi="Times New Roman" w:cs="Times New Roman"/>
          <w:sz w:val="24"/>
          <w:szCs w:val="24"/>
        </w:rPr>
        <w:t xml:space="preserve"> as an all-purpose good simply without asking about the rest </w:t>
      </w:r>
      <w:r w:rsidR="00C46A47" w:rsidRPr="007B4D70">
        <w:rPr>
          <w:rFonts w:ascii="Times New Roman" w:hAnsi="Times New Roman" w:cs="Times New Roman"/>
          <w:sz w:val="24"/>
          <w:szCs w:val="24"/>
        </w:rPr>
        <w:t>of the structure</w:t>
      </w:r>
      <w:r w:rsidR="00421AB5" w:rsidRPr="007B4D70">
        <w:rPr>
          <w:rFonts w:ascii="Times New Roman" w:hAnsi="Times New Roman" w:cs="Times New Roman"/>
          <w:sz w:val="24"/>
          <w:szCs w:val="24"/>
        </w:rPr>
        <w:t xml:space="preserve">, which ends up </w:t>
      </w:r>
      <w:r w:rsidR="007F17AC">
        <w:rPr>
          <w:rFonts w:ascii="Times New Roman" w:hAnsi="Times New Roman" w:cs="Times New Roman"/>
          <w:sz w:val="24"/>
          <w:szCs w:val="24"/>
        </w:rPr>
        <w:t>by</w:t>
      </w:r>
      <w:r w:rsidR="00421AB5" w:rsidRPr="007B4D70">
        <w:rPr>
          <w:rFonts w:ascii="Times New Roman" w:hAnsi="Times New Roman" w:cs="Times New Roman"/>
          <w:sz w:val="24"/>
          <w:szCs w:val="24"/>
        </w:rPr>
        <w:t xml:space="preserve"> taking him a</w:t>
      </w:r>
      <w:r w:rsidR="007F17AC">
        <w:rPr>
          <w:rFonts w:ascii="Times New Roman" w:hAnsi="Times New Roman" w:cs="Times New Roman"/>
          <w:sz w:val="24"/>
          <w:szCs w:val="24"/>
        </w:rPr>
        <w:t>long a</w:t>
      </w:r>
      <w:r w:rsidR="00421AB5" w:rsidRPr="007B4D70">
        <w:rPr>
          <w:rFonts w:ascii="Times New Roman" w:hAnsi="Times New Roman" w:cs="Times New Roman"/>
          <w:sz w:val="24"/>
          <w:szCs w:val="24"/>
        </w:rPr>
        <w:t xml:space="preserve"> </w:t>
      </w:r>
      <w:r w:rsidR="000F2807" w:rsidRPr="007B4D70">
        <w:rPr>
          <w:rFonts w:ascii="Times New Roman" w:hAnsi="Times New Roman" w:cs="Times New Roman"/>
          <w:sz w:val="24"/>
          <w:szCs w:val="24"/>
        </w:rPr>
        <w:t>“</w:t>
      </w:r>
      <w:r w:rsidR="00421AB5" w:rsidRPr="007B4D70">
        <w:rPr>
          <w:rFonts w:ascii="Times New Roman" w:hAnsi="Times New Roman" w:cs="Times New Roman"/>
          <w:sz w:val="24"/>
          <w:szCs w:val="24"/>
        </w:rPr>
        <w:t>neoliberal</w:t>
      </w:r>
      <w:r w:rsidR="000F2807" w:rsidRPr="007B4D70">
        <w:rPr>
          <w:rFonts w:ascii="Times New Roman" w:hAnsi="Times New Roman" w:cs="Times New Roman"/>
          <w:sz w:val="24"/>
          <w:szCs w:val="24"/>
        </w:rPr>
        <w:t>”</w:t>
      </w:r>
      <w:r w:rsidR="00421AB5" w:rsidRPr="007B4D70">
        <w:rPr>
          <w:rFonts w:ascii="Times New Roman" w:hAnsi="Times New Roman" w:cs="Times New Roman"/>
          <w:sz w:val="24"/>
          <w:szCs w:val="24"/>
        </w:rPr>
        <w:t xml:space="preserve"> route</w:t>
      </w:r>
      <w:r w:rsidR="00C46A47" w:rsidRPr="007B4D70">
        <w:rPr>
          <w:rFonts w:ascii="Times New Roman" w:hAnsi="Times New Roman" w:cs="Times New Roman"/>
          <w:sz w:val="24"/>
          <w:szCs w:val="24"/>
        </w:rPr>
        <w:t>.</w:t>
      </w:r>
      <w:r w:rsidRPr="007B4D70">
        <w:rPr>
          <w:rFonts w:ascii="Times New Roman" w:hAnsi="Times New Roman" w:cs="Times New Roman"/>
          <w:sz w:val="24"/>
          <w:szCs w:val="24"/>
        </w:rPr>
        <w:t xml:space="preserve"> </w:t>
      </w:r>
      <w:r w:rsidR="00C46A47" w:rsidRPr="007B4D70">
        <w:rPr>
          <w:rFonts w:ascii="Times New Roman" w:hAnsi="Times New Roman" w:cs="Times New Roman"/>
          <w:sz w:val="24"/>
          <w:szCs w:val="24"/>
        </w:rPr>
        <w:t xml:space="preserve">Instead, </w:t>
      </w:r>
      <w:r w:rsidR="003345FD">
        <w:rPr>
          <w:rFonts w:ascii="Times New Roman" w:hAnsi="Times New Roman" w:cs="Times New Roman"/>
          <w:sz w:val="24"/>
          <w:szCs w:val="24"/>
        </w:rPr>
        <w:t>Nussbaum (2003)</w:t>
      </w:r>
      <w:r w:rsidRPr="007B4D70">
        <w:rPr>
          <w:rFonts w:ascii="Times New Roman" w:hAnsi="Times New Roman" w:cs="Times New Roman"/>
          <w:sz w:val="24"/>
          <w:szCs w:val="24"/>
        </w:rPr>
        <w:t xml:space="preserve"> </w:t>
      </w:r>
      <w:r w:rsidR="00421AB5" w:rsidRPr="007B4D70">
        <w:rPr>
          <w:rFonts w:ascii="Times New Roman" w:hAnsi="Times New Roman" w:cs="Times New Roman"/>
          <w:sz w:val="24"/>
          <w:szCs w:val="24"/>
        </w:rPr>
        <w:t>proposes</w:t>
      </w:r>
      <w:r w:rsidRPr="007B4D70">
        <w:rPr>
          <w:rFonts w:ascii="Times New Roman" w:hAnsi="Times New Roman" w:cs="Times New Roman"/>
          <w:sz w:val="24"/>
          <w:szCs w:val="24"/>
        </w:rPr>
        <w:t xml:space="preserve"> a list of human capabilities that a nation could </w:t>
      </w:r>
      <w:r w:rsidR="00BD10E9">
        <w:rPr>
          <w:rFonts w:ascii="Times New Roman" w:hAnsi="Times New Roman" w:cs="Times New Roman"/>
          <w:sz w:val="24"/>
          <w:szCs w:val="24"/>
        </w:rPr>
        <w:t>implement</w:t>
      </w:r>
      <w:r w:rsidRPr="007B4D70">
        <w:rPr>
          <w:rFonts w:ascii="Times New Roman" w:hAnsi="Times New Roman" w:cs="Times New Roman"/>
          <w:sz w:val="24"/>
          <w:szCs w:val="24"/>
        </w:rPr>
        <w:t xml:space="preserve"> as part of its constitutional conception</w:t>
      </w:r>
      <w:r w:rsidR="00421AB5" w:rsidRPr="007B4D70">
        <w:rPr>
          <w:rFonts w:ascii="Times New Roman" w:hAnsi="Times New Roman" w:cs="Times New Roman"/>
          <w:sz w:val="24"/>
          <w:szCs w:val="24"/>
        </w:rPr>
        <w:t>. Wh</w:t>
      </w:r>
      <w:r w:rsidR="00472CE9">
        <w:rPr>
          <w:rFonts w:ascii="Times New Roman" w:hAnsi="Times New Roman" w:cs="Times New Roman"/>
          <w:sz w:val="24"/>
          <w:szCs w:val="24"/>
        </w:rPr>
        <w:t>at is important here is that her</w:t>
      </w:r>
      <w:r w:rsidR="00421AB5" w:rsidRPr="007B4D70">
        <w:rPr>
          <w:rFonts w:ascii="Times New Roman" w:hAnsi="Times New Roman" w:cs="Times New Roman"/>
          <w:sz w:val="24"/>
          <w:szCs w:val="24"/>
        </w:rPr>
        <w:t xml:space="preserve"> list is not fixed for </w:t>
      </w:r>
      <w:r w:rsidR="00BD10E9">
        <w:rPr>
          <w:rFonts w:ascii="Times New Roman" w:hAnsi="Times New Roman" w:cs="Times New Roman"/>
          <w:sz w:val="24"/>
          <w:szCs w:val="24"/>
        </w:rPr>
        <w:t>once and for all</w:t>
      </w:r>
      <w:r w:rsidR="00421AB5" w:rsidRPr="007B4D70">
        <w:rPr>
          <w:rFonts w:ascii="Times New Roman" w:hAnsi="Times New Roman" w:cs="Times New Roman"/>
          <w:sz w:val="24"/>
          <w:szCs w:val="24"/>
        </w:rPr>
        <w:t xml:space="preserve"> (and </w:t>
      </w:r>
      <w:r w:rsidR="00BD10E9">
        <w:rPr>
          <w:rFonts w:ascii="Times New Roman" w:hAnsi="Times New Roman" w:cs="Times New Roman"/>
          <w:sz w:val="24"/>
          <w:szCs w:val="24"/>
        </w:rPr>
        <w:t>thus</w:t>
      </w:r>
      <w:r w:rsidR="00421AB5" w:rsidRPr="007B4D70">
        <w:rPr>
          <w:rFonts w:ascii="Times New Roman" w:hAnsi="Times New Roman" w:cs="Times New Roman"/>
          <w:sz w:val="24"/>
          <w:szCs w:val="24"/>
        </w:rPr>
        <w:t xml:space="preserve"> not ontological) but allows </w:t>
      </w:r>
      <w:r w:rsidR="00BD10E9">
        <w:rPr>
          <w:rFonts w:ascii="Times New Roman" w:hAnsi="Times New Roman" w:cs="Times New Roman"/>
          <w:sz w:val="24"/>
          <w:szCs w:val="24"/>
        </w:rPr>
        <w:t>for</w:t>
      </w:r>
      <w:r w:rsidR="00421AB5" w:rsidRPr="007B4D70">
        <w:rPr>
          <w:rFonts w:ascii="Times New Roman" w:hAnsi="Times New Roman" w:cs="Times New Roman"/>
          <w:sz w:val="24"/>
          <w:szCs w:val="24"/>
        </w:rPr>
        <w:t xml:space="preserve"> </w:t>
      </w:r>
      <w:r w:rsidRPr="007B4D70">
        <w:rPr>
          <w:rFonts w:ascii="Times New Roman" w:hAnsi="Times New Roman" w:cs="Times New Roman"/>
          <w:sz w:val="24"/>
          <w:szCs w:val="24"/>
        </w:rPr>
        <w:t xml:space="preserve">future revision, considering that our current view may be in error. </w:t>
      </w:r>
      <w:r w:rsidR="00BD10E9">
        <w:rPr>
          <w:rFonts w:ascii="Times New Roman" w:hAnsi="Times New Roman" w:cs="Times New Roman"/>
          <w:sz w:val="24"/>
          <w:szCs w:val="24"/>
        </w:rPr>
        <w:t>At the same time, h</w:t>
      </w:r>
      <w:r w:rsidR="00472CE9">
        <w:rPr>
          <w:rFonts w:ascii="Times New Roman" w:hAnsi="Times New Roman" w:cs="Times New Roman"/>
          <w:sz w:val="24"/>
          <w:szCs w:val="24"/>
        </w:rPr>
        <w:t xml:space="preserve">er list is </w:t>
      </w:r>
      <w:r w:rsidRPr="007B4D70">
        <w:rPr>
          <w:rFonts w:ascii="Times New Roman" w:hAnsi="Times New Roman" w:cs="Times New Roman"/>
          <w:sz w:val="24"/>
          <w:szCs w:val="24"/>
        </w:rPr>
        <w:t>regarded as a minimum threshold below w</w:t>
      </w:r>
      <w:r w:rsidR="00421AB5" w:rsidRPr="007B4D70">
        <w:rPr>
          <w:rFonts w:ascii="Times New Roman" w:hAnsi="Times New Roman" w:cs="Times New Roman"/>
          <w:sz w:val="24"/>
          <w:szCs w:val="24"/>
        </w:rPr>
        <w:t xml:space="preserve">hich justice has not been </w:t>
      </w:r>
      <w:r w:rsidR="00BD10E9">
        <w:rPr>
          <w:rFonts w:ascii="Times New Roman" w:hAnsi="Times New Roman" w:cs="Times New Roman"/>
          <w:sz w:val="24"/>
          <w:szCs w:val="24"/>
        </w:rPr>
        <w:t>delivered</w:t>
      </w:r>
      <w:r w:rsidR="00421AB5" w:rsidRPr="007B4D70">
        <w:rPr>
          <w:rFonts w:ascii="Times New Roman" w:hAnsi="Times New Roman" w:cs="Times New Roman"/>
          <w:sz w:val="24"/>
          <w:szCs w:val="24"/>
        </w:rPr>
        <w:t>, and thus leaves</w:t>
      </w:r>
      <w:r w:rsidRPr="007B4D70">
        <w:rPr>
          <w:rFonts w:ascii="Times New Roman" w:hAnsi="Times New Roman" w:cs="Times New Roman"/>
          <w:sz w:val="24"/>
          <w:szCs w:val="24"/>
        </w:rPr>
        <w:t xml:space="preserve"> room for </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multiple realizability</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 xml:space="preserve"> </w:t>
      </w:r>
      <w:r w:rsidR="00472CE9">
        <w:rPr>
          <w:rFonts w:ascii="Times New Roman" w:hAnsi="Times New Roman" w:cs="Times New Roman"/>
          <w:sz w:val="24"/>
          <w:szCs w:val="24"/>
        </w:rPr>
        <w:t xml:space="preserve">above the threshold </w:t>
      </w:r>
      <w:r w:rsidR="00421AB5" w:rsidRPr="007B4D70">
        <w:rPr>
          <w:rFonts w:ascii="Times New Roman" w:hAnsi="Times New Roman" w:cs="Times New Roman"/>
          <w:sz w:val="24"/>
          <w:szCs w:val="24"/>
        </w:rPr>
        <w:t xml:space="preserve">depending on various circumstances </w:t>
      </w:r>
      <w:r w:rsidR="00D14935" w:rsidRPr="007B4D70">
        <w:rPr>
          <w:rFonts w:ascii="Times New Roman" w:hAnsi="Times New Roman" w:cs="Times New Roman"/>
          <w:sz w:val="24"/>
          <w:szCs w:val="24"/>
        </w:rPr>
        <w:t xml:space="preserve">such as socio-cultural differences </w:t>
      </w:r>
      <w:r w:rsidRPr="007B4D70">
        <w:rPr>
          <w:rFonts w:ascii="Times New Roman" w:hAnsi="Times New Roman" w:cs="Times New Roman"/>
          <w:sz w:val="24"/>
          <w:szCs w:val="24"/>
        </w:rPr>
        <w:t xml:space="preserve">(Nussbaum 2000; 2006). Her view </w:t>
      </w:r>
      <w:r w:rsidR="003345FD">
        <w:rPr>
          <w:rFonts w:ascii="Times New Roman" w:hAnsi="Times New Roman" w:cs="Times New Roman"/>
          <w:sz w:val="24"/>
          <w:szCs w:val="24"/>
        </w:rPr>
        <w:t>is</w:t>
      </w:r>
      <w:r w:rsidRPr="007B4D70">
        <w:rPr>
          <w:rFonts w:ascii="Times New Roman" w:hAnsi="Times New Roman" w:cs="Times New Roman"/>
          <w:sz w:val="24"/>
          <w:szCs w:val="24"/>
        </w:rPr>
        <w:t xml:space="preserve"> supported by Putnam</w:t>
      </w:r>
      <w:r w:rsidR="000438AD" w:rsidRPr="007B4D70">
        <w:rPr>
          <w:rFonts w:ascii="Times New Roman" w:hAnsi="Times New Roman" w:cs="Times New Roman"/>
          <w:sz w:val="24"/>
          <w:szCs w:val="24"/>
        </w:rPr>
        <w:t xml:space="preserve"> (2003)</w:t>
      </w:r>
      <w:r w:rsidRPr="007B4D70">
        <w:rPr>
          <w:rFonts w:ascii="Times New Roman" w:hAnsi="Times New Roman" w:cs="Times New Roman"/>
          <w:sz w:val="24"/>
          <w:szCs w:val="24"/>
        </w:rPr>
        <w:t xml:space="preserve"> </w:t>
      </w:r>
      <w:r w:rsidR="000438AD" w:rsidRPr="007B4D70">
        <w:rPr>
          <w:rFonts w:ascii="Times New Roman" w:hAnsi="Times New Roman" w:cs="Times New Roman"/>
          <w:sz w:val="24"/>
          <w:szCs w:val="24"/>
        </w:rPr>
        <w:t xml:space="preserve">in that </w:t>
      </w:r>
      <w:r w:rsidR="003345FD">
        <w:rPr>
          <w:rFonts w:ascii="Times New Roman" w:hAnsi="Times New Roman" w:cs="Times New Roman"/>
          <w:sz w:val="24"/>
          <w:szCs w:val="24"/>
        </w:rPr>
        <w:t>Nussbaum’s</w:t>
      </w:r>
      <w:r w:rsidR="000438AD" w:rsidRPr="007B4D70">
        <w:rPr>
          <w:rFonts w:ascii="Times New Roman" w:hAnsi="Times New Roman" w:cs="Times New Roman"/>
          <w:sz w:val="24"/>
          <w:szCs w:val="24"/>
        </w:rPr>
        <w:t xml:space="preserve"> list is</w:t>
      </w:r>
      <w:r w:rsidRPr="007B4D70">
        <w:rPr>
          <w:rFonts w:ascii="Times New Roman" w:hAnsi="Times New Roman" w:cs="Times New Roman"/>
          <w:sz w:val="24"/>
          <w:szCs w:val="24"/>
        </w:rPr>
        <w:t xml:space="preserve"> a set of directions </w:t>
      </w:r>
      <w:r w:rsidR="00BD10E9">
        <w:rPr>
          <w:rFonts w:ascii="Times New Roman" w:hAnsi="Times New Roman" w:cs="Times New Roman"/>
          <w:sz w:val="24"/>
          <w:szCs w:val="24"/>
        </w:rPr>
        <w:t xml:space="preserve">in which </w:t>
      </w:r>
      <w:r w:rsidR="000438AD" w:rsidRPr="007B4D70">
        <w:rPr>
          <w:rFonts w:ascii="Times New Roman" w:hAnsi="Times New Roman" w:cs="Times New Roman"/>
          <w:sz w:val="24"/>
          <w:szCs w:val="24"/>
        </w:rPr>
        <w:t xml:space="preserve">the world will move rather than an inflexible set of non-negotiable demands. In </w:t>
      </w:r>
      <w:r w:rsidR="00BD10E9">
        <w:rPr>
          <w:rFonts w:ascii="Times New Roman" w:hAnsi="Times New Roman" w:cs="Times New Roman"/>
          <w:sz w:val="24"/>
          <w:szCs w:val="24"/>
        </w:rPr>
        <w:t>Putnam’s</w:t>
      </w:r>
      <w:r w:rsidR="000438AD" w:rsidRPr="007B4D70">
        <w:rPr>
          <w:rFonts w:ascii="Times New Roman" w:hAnsi="Times New Roman" w:cs="Times New Roman"/>
          <w:sz w:val="24"/>
          <w:szCs w:val="24"/>
        </w:rPr>
        <w:t xml:space="preserve"> words:</w:t>
      </w:r>
    </w:p>
    <w:p w14:paraId="25326640" w14:textId="77777777" w:rsidR="003569F7" w:rsidRPr="007B4D70" w:rsidRDefault="00E8168C" w:rsidP="007B61C4">
      <w:pPr>
        <w:spacing w:after="0" w:line="360" w:lineRule="auto"/>
        <w:ind w:left="284" w:right="282"/>
        <w:jc w:val="both"/>
        <w:rPr>
          <w:rFonts w:ascii="Times New Roman" w:hAnsi="Times New Roman" w:cs="Times New Roman"/>
          <w:sz w:val="24"/>
          <w:szCs w:val="24"/>
        </w:rPr>
      </w:pPr>
      <w:r>
        <w:rPr>
          <w:rFonts w:ascii="Times New Roman" w:hAnsi="Times New Roman" w:cs="Times New Roman"/>
          <w:sz w:val="24"/>
          <w:szCs w:val="24"/>
        </w:rPr>
        <w:t>[T]</w:t>
      </w:r>
      <w:r w:rsidR="003569F7" w:rsidRPr="007B4D70">
        <w:rPr>
          <w:rFonts w:ascii="Times New Roman" w:hAnsi="Times New Roman" w:cs="Times New Roman"/>
          <w:sz w:val="24"/>
          <w:szCs w:val="24"/>
        </w:rPr>
        <w:t xml:space="preserve">o say that the capabilities in Nussbaum’s list (and the corresponding functionings) are part of human flourishing </w:t>
      </w:r>
      <w:r w:rsidR="003569F7" w:rsidRPr="007B4D70">
        <w:rPr>
          <w:rFonts w:ascii="Times New Roman" w:hAnsi="Times New Roman" w:cs="Times New Roman"/>
          <w:i/>
          <w:sz w:val="24"/>
          <w:szCs w:val="24"/>
        </w:rPr>
        <w:t>is not</w:t>
      </w:r>
      <w:r w:rsidR="003569F7" w:rsidRPr="007B4D70">
        <w:rPr>
          <w:rFonts w:ascii="Times New Roman" w:hAnsi="Times New Roman" w:cs="Times New Roman"/>
          <w:sz w:val="24"/>
          <w:szCs w:val="24"/>
        </w:rPr>
        <w:t xml:space="preserve"> to say that </w:t>
      </w:r>
      <w:r w:rsidR="003569F7" w:rsidRPr="007B4D70">
        <w:rPr>
          <w:rFonts w:ascii="Times New Roman" w:hAnsi="Times New Roman" w:cs="Times New Roman"/>
          <w:i/>
          <w:sz w:val="24"/>
          <w:szCs w:val="24"/>
        </w:rPr>
        <w:t>everyone</w:t>
      </w:r>
      <w:r w:rsidR="003569F7" w:rsidRPr="007B4D70">
        <w:rPr>
          <w:rFonts w:ascii="Times New Roman" w:hAnsi="Times New Roman" w:cs="Times New Roman"/>
          <w:sz w:val="24"/>
          <w:szCs w:val="24"/>
        </w:rPr>
        <w:t xml:space="preserve"> ought to strive to possess all of them. It </w:t>
      </w:r>
      <w:r w:rsidR="003569F7" w:rsidRPr="007B4D70">
        <w:rPr>
          <w:rFonts w:ascii="Times New Roman" w:hAnsi="Times New Roman" w:cs="Times New Roman"/>
          <w:i/>
          <w:sz w:val="24"/>
          <w:szCs w:val="24"/>
        </w:rPr>
        <w:t>is</w:t>
      </w:r>
      <w:r w:rsidR="003569F7" w:rsidRPr="007B4D70">
        <w:rPr>
          <w:rFonts w:ascii="Times New Roman" w:hAnsi="Times New Roman" w:cs="Times New Roman"/>
          <w:sz w:val="24"/>
          <w:szCs w:val="24"/>
        </w:rPr>
        <w:t xml:space="preserve"> to say that they are important and valuable for the flourishing of enormously many human lives, and that any society in which some groups lack these capabilities, or possess them to a level that is below any acceptable minimum, is stunting some human lives (Putnam 2003</w:t>
      </w:r>
      <w:r w:rsidR="00A22F92">
        <w:rPr>
          <w:rFonts w:ascii="Times New Roman" w:hAnsi="Times New Roman" w:cs="Times New Roman"/>
          <w:sz w:val="24"/>
          <w:szCs w:val="24"/>
        </w:rPr>
        <w:t>, p.</w:t>
      </w:r>
      <w:r w:rsidR="003569F7" w:rsidRPr="007B4D70">
        <w:rPr>
          <w:rFonts w:ascii="Times New Roman" w:hAnsi="Times New Roman" w:cs="Times New Roman"/>
          <w:sz w:val="24"/>
          <w:szCs w:val="24"/>
        </w:rPr>
        <w:t xml:space="preserve"> 408</w:t>
      </w:r>
      <w:r w:rsidR="00E27C09" w:rsidRPr="007B4D70">
        <w:rPr>
          <w:rFonts w:ascii="Times New Roman" w:hAnsi="Times New Roman" w:cs="Times New Roman"/>
          <w:sz w:val="24"/>
          <w:szCs w:val="24"/>
        </w:rPr>
        <w:t>, original</w:t>
      </w:r>
      <w:r w:rsidR="003345FD">
        <w:rPr>
          <w:rFonts w:ascii="Times New Roman" w:hAnsi="Times New Roman" w:cs="Times New Roman"/>
          <w:sz w:val="24"/>
          <w:szCs w:val="24"/>
        </w:rPr>
        <w:t xml:space="preserve"> emphasis</w:t>
      </w:r>
      <w:r w:rsidR="003569F7" w:rsidRPr="007B4D70">
        <w:rPr>
          <w:rFonts w:ascii="Times New Roman" w:hAnsi="Times New Roman" w:cs="Times New Roman"/>
          <w:sz w:val="24"/>
          <w:szCs w:val="24"/>
        </w:rPr>
        <w:t>)</w:t>
      </w:r>
      <w:r w:rsidR="00BD10E9">
        <w:rPr>
          <w:rFonts w:ascii="Times New Roman" w:hAnsi="Times New Roman" w:cs="Times New Roman"/>
          <w:sz w:val="24"/>
          <w:szCs w:val="24"/>
        </w:rPr>
        <w:t>.</w:t>
      </w:r>
    </w:p>
    <w:p w14:paraId="19896D1C" w14:textId="77777777" w:rsidR="003569F7" w:rsidRPr="007B4D70" w:rsidRDefault="003569F7"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In other words, </w:t>
      </w:r>
      <w:r w:rsidR="00BD10E9">
        <w:rPr>
          <w:rFonts w:ascii="Times New Roman" w:hAnsi="Times New Roman" w:cs="Times New Roman"/>
          <w:sz w:val="24"/>
          <w:szCs w:val="24"/>
        </w:rPr>
        <w:t>no one</w:t>
      </w:r>
      <w:r w:rsidRPr="007B4D70">
        <w:rPr>
          <w:rFonts w:ascii="Times New Roman" w:hAnsi="Times New Roman" w:cs="Times New Roman"/>
          <w:sz w:val="24"/>
          <w:szCs w:val="24"/>
        </w:rPr>
        <w:t xml:space="preserve"> is obliged to exercise each of the central capabilities </w:t>
      </w:r>
      <w:r w:rsidR="00BD10E9">
        <w:rPr>
          <w:rFonts w:ascii="Times New Roman" w:hAnsi="Times New Roman" w:cs="Times New Roman"/>
          <w:sz w:val="24"/>
          <w:szCs w:val="24"/>
        </w:rPr>
        <w:t>themselves; instead, they must</w:t>
      </w:r>
      <w:r w:rsidRPr="007B4D70">
        <w:rPr>
          <w:rFonts w:ascii="Times New Roman" w:hAnsi="Times New Roman" w:cs="Times New Roman"/>
          <w:sz w:val="24"/>
          <w:szCs w:val="24"/>
        </w:rPr>
        <w:t xml:space="preserve"> do what they can to bring about a situation in which everyone enjoys</w:t>
      </w:r>
      <w:r w:rsidR="000438AD" w:rsidRPr="007B4D70">
        <w:rPr>
          <w:rFonts w:ascii="Times New Roman" w:hAnsi="Times New Roman" w:cs="Times New Roman"/>
          <w:sz w:val="24"/>
          <w:szCs w:val="24"/>
        </w:rPr>
        <w:t xml:space="preserve"> </w:t>
      </w:r>
      <w:r w:rsidRPr="007B4D70">
        <w:rPr>
          <w:rFonts w:ascii="Times New Roman" w:hAnsi="Times New Roman" w:cs="Times New Roman"/>
          <w:sz w:val="24"/>
          <w:szCs w:val="24"/>
        </w:rPr>
        <w:t>the freedom to exercise them</w:t>
      </w:r>
      <w:r w:rsidR="00BD10E9">
        <w:rPr>
          <w:rFonts w:ascii="Times New Roman" w:hAnsi="Times New Roman" w:cs="Times New Roman"/>
          <w:sz w:val="24"/>
          <w:szCs w:val="24"/>
        </w:rPr>
        <w:t>,</w:t>
      </w:r>
      <w:r w:rsidR="000438AD" w:rsidRPr="007B4D70">
        <w:rPr>
          <w:rFonts w:ascii="Times New Roman" w:hAnsi="Times New Roman" w:cs="Times New Roman"/>
          <w:sz w:val="24"/>
          <w:szCs w:val="24"/>
        </w:rPr>
        <w:t xml:space="preserve"> at least to a reasonable minimum level</w:t>
      </w:r>
      <w:r w:rsidR="006009C9" w:rsidRPr="007B4D70">
        <w:rPr>
          <w:rFonts w:ascii="Times New Roman" w:hAnsi="Times New Roman" w:cs="Times New Roman"/>
          <w:sz w:val="24"/>
          <w:szCs w:val="24"/>
        </w:rPr>
        <w:t>. In this respect</w:t>
      </w:r>
      <w:r w:rsidR="00F92A16" w:rsidRPr="007B4D70">
        <w:rPr>
          <w:rFonts w:ascii="Times New Roman" w:hAnsi="Times New Roman" w:cs="Times New Roman"/>
          <w:sz w:val="24"/>
          <w:szCs w:val="24"/>
        </w:rPr>
        <w:t>, Nussbaum’s view</w:t>
      </w:r>
      <w:r w:rsidRPr="007B4D70">
        <w:rPr>
          <w:rFonts w:ascii="Times New Roman" w:hAnsi="Times New Roman" w:cs="Times New Roman"/>
          <w:sz w:val="24"/>
          <w:szCs w:val="24"/>
        </w:rPr>
        <w:t xml:space="preserve"> </w:t>
      </w:r>
      <w:r w:rsidR="006009C9" w:rsidRPr="007B4D70">
        <w:rPr>
          <w:rFonts w:ascii="Times New Roman" w:hAnsi="Times New Roman" w:cs="Times New Roman"/>
          <w:sz w:val="24"/>
          <w:szCs w:val="24"/>
        </w:rPr>
        <w:t>is ethically objective but need not be universal</w:t>
      </w:r>
      <w:r w:rsidR="00BD10E9">
        <w:rPr>
          <w:rFonts w:ascii="Times New Roman" w:hAnsi="Times New Roman" w:cs="Times New Roman"/>
          <w:sz w:val="24"/>
          <w:szCs w:val="24"/>
        </w:rPr>
        <w:t>,</w:t>
      </w:r>
      <w:r w:rsidR="006009C9" w:rsidRPr="007B4D70">
        <w:rPr>
          <w:rFonts w:ascii="Times New Roman" w:hAnsi="Times New Roman" w:cs="Times New Roman"/>
          <w:sz w:val="24"/>
          <w:szCs w:val="24"/>
        </w:rPr>
        <w:t xml:space="preserve"> and thus </w:t>
      </w:r>
      <w:r w:rsidRPr="007B4D70">
        <w:rPr>
          <w:rFonts w:ascii="Times New Roman" w:hAnsi="Times New Roman" w:cs="Times New Roman"/>
          <w:sz w:val="24"/>
          <w:szCs w:val="24"/>
        </w:rPr>
        <w:t>d</w:t>
      </w:r>
      <w:r w:rsidR="007E2A54">
        <w:rPr>
          <w:rFonts w:ascii="Times New Roman" w:hAnsi="Times New Roman" w:cs="Times New Roman"/>
          <w:sz w:val="24"/>
          <w:szCs w:val="24"/>
        </w:rPr>
        <w:t>oes not infringe an open system</w:t>
      </w:r>
      <w:r w:rsidRPr="007B4D70">
        <w:rPr>
          <w:rFonts w:ascii="Times New Roman" w:hAnsi="Times New Roman" w:cs="Times New Roman"/>
          <w:sz w:val="24"/>
          <w:szCs w:val="24"/>
        </w:rPr>
        <w:t xml:space="preserve"> while setting up some fundamental entitlements required for human flourishing.</w:t>
      </w:r>
      <w:r w:rsidR="00F92A16" w:rsidRPr="007B4D70">
        <w:rPr>
          <w:rFonts w:ascii="Times New Roman" w:hAnsi="Times New Roman" w:cs="Times New Roman"/>
          <w:sz w:val="24"/>
          <w:szCs w:val="24"/>
        </w:rPr>
        <w:t xml:space="preserve"> To this extent, her approach differs from deductive </w:t>
      </w:r>
      <w:r w:rsidR="007E2A54">
        <w:rPr>
          <w:rFonts w:ascii="Times New Roman" w:hAnsi="Times New Roman" w:cs="Times New Roman"/>
          <w:sz w:val="24"/>
          <w:szCs w:val="24"/>
        </w:rPr>
        <w:t>methods but corresponds</w:t>
      </w:r>
      <w:r w:rsidR="00F92A16" w:rsidRPr="007B4D70">
        <w:rPr>
          <w:rFonts w:ascii="Times New Roman" w:hAnsi="Times New Roman" w:cs="Times New Roman"/>
          <w:sz w:val="24"/>
          <w:szCs w:val="24"/>
        </w:rPr>
        <w:t xml:space="preserve"> to </w:t>
      </w:r>
      <w:r w:rsidR="00BD10E9">
        <w:rPr>
          <w:rFonts w:ascii="Times New Roman" w:hAnsi="Times New Roman" w:cs="Times New Roman"/>
          <w:sz w:val="24"/>
          <w:szCs w:val="24"/>
        </w:rPr>
        <w:t xml:space="preserve">the </w:t>
      </w:r>
      <w:r w:rsidR="00F92A16" w:rsidRPr="007B4D70">
        <w:rPr>
          <w:rFonts w:ascii="Times New Roman" w:hAnsi="Times New Roman" w:cs="Times New Roman"/>
          <w:sz w:val="24"/>
          <w:szCs w:val="24"/>
        </w:rPr>
        <w:t xml:space="preserve">inductive methods inherent </w:t>
      </w:r>
      <w:r w:rsidR="00BD10E9">
        <w:rPr>
          <w:rFonts w:ascii="Times New Roman" w:hAnsi="Times New Roman" w:cs="Times New Roman"/>
          <w:sz w:val="24"/>
          <w:szCs w:val="24"/>
        </w:rPr>
        <w:t>in</w:t>
      </w:r>
      <w:r w:rsidR="00F92A16" w:rsidRPr="007B4D70">
        <w:rPr>
          <w:rFonts w:ascii="Times New Roman" w:hAnsi="Times New Roman" w:cs="Times New Roman"/>
          <w:sz w:val="24"/>
          <w:szCs w:val="24"/>
        </w:rPr>
        <w:t xml:space="preserve"> the Cambridge tradition.</w:t>
      </w:r>
    </w:p>
    <w:p w14:paraId="482B8611" w14:textId="77777777" w:rsidR="00A45CA1" w:rsidRPr="007B4D70" w:rsidRDefault="00A45CA1" w:rsidP="007B61C4">
      <w:pPr>
        <w:spacing w:after="0" w:line="360" w:lineRule="auto"/>
        <w:jc w:val="both"/>
        <w:rPr>
          <w:rFonts w:ascii="Times New Roman" w:hAnsi="Times New Roman" w:cs="Times New Roman"/>
          <w:sz w:val="24"/>
          <w:szCs w:val="24"/>
        </w:rPr>
      </w:pPr>
    </w:p>
    <w:p w14:paraId="48C30B2C" w14:textId="77777777" w:rsidR="00DC747A" w:rsidRPr="007B4D70" w:rsidRDefault="00EA4A64" w:rsidP="007B61C4">
      <w:pPr>
        <w:spacing w:after="0" w:line="360" w:lineRule="auto"/>
        <w:jc w:val="both"/>
        <w:rPr>
          <w:rFonts w:ascii="Times New Roman" w:hAnsi="Times New Roman" w:cs="Times New Roman"/>
          <w:b/>
          <w:sz w:val="24"/>
          <w:szCs w:val="24"/>
        </w:rPr>
      </w:pPr>
      <w:r w:rsidRPr="007B4D70">
        <w:rPr>
          <w:rFonts w:ascii="Times New Roman" w:hAnsi="Times New Roman" w:cs="Times New Roman"/>
          <w:b/>
          <w:sz w:val="24"/>
          <w:szCs w:val="24"/>
        </w:rPr>
        <w:t>7</w:t>
      </w:r>
      <w:r w:rsidR="006C72C7" w:rsidRPr="007B4D70">
        <w:rPr>
          <w:rFonts w:ascii="Times New Roman" w:hAnsi="Times New Roman" w:cs="Times New Roman"/>
          <w:b/>
          <w:sz w:val="24"/>
          <w:szCs w:val="24"/>
        </w:rPr>
        <w:t xml:space="preserve">. </w:t>
      </w:r>
      <w:r w:rsidR="00D06011" w:rsidRPr="007B4D70">
        <w:rPr>
          <w:rFonts w:ascii="Times New Roman" w:hAnsi="Times New Roman" w:cs="Times New Roman"/>
          <w:b/>
          <w:sz w:val="24"/>
          <w:szCs w:val="24"/>
        </w:rPr>
        <w:t>Conclusion</w:t>
      </w:r>
    </w:p>
    <w:p w14:paraId="7D907E62" w14:textId="77777777" w:rsidR="009669A7" w:rsidRPr="007B4D70" w:rsidRDefault="009669A7" w:rsidP="007B61C4">
      <w:pPr>
        <w:spacing w:after="0" w:line="360" w:lineRule="auto"/>
        <w:jc w:val="both"/>
        <w:rPr>
          <w:rFonts w:ascii="Times New Roman" w:hAnsi="Times New Roman" w:cs="Times New Roman"/>
          <w:sz w:val="24"/>
          <w:szCs w:val="24"/>
        </w:rPr>
      </w:pPr>
      <w:r w:rsidRPr="007B4D70">
        <w:rPr>
          <w:rFonts w:ascii="Times New Roman" w:hAnsi="Times New Roman" w:cs="Times New Roman"/>
          <w:sz w:val="24"/>
          <w:szCs w:val="24"/>
        </w:rPr>
        <w:t xml:space="preserve">In reality, we do not necessarily follow the proposals </w:t>
      </w:r>
      <w:r w:rsidR="00BD10E9">
        <w:rPr>
          <w:rFonts w:ascii="Times New Roman" w:hAnsi="Times New Roman" w:cs="Times New Roman"/>
          <w:sz w:val="24"/>
          <w:szCs w:val="24"/>
        </w:rPr>
        <w:t>made by</w:t>
      </w:r>
      <w:r w:rsidRPr="007B4D70">
        <w:rPr>
          <w:rFonts w:ascii="Times New Roman" w:hAnsi="Times New Roman" w:cs="Times New Roman"/>
          <w:sz w:val="24"/>
          <w:szCs w:val="24"/>
        </w:rPr>
        <w:t xml:space="preserve"> orthodox economics but </w:t>
      </w:r>
      <w:r w:rsidR="00BD10E9">
        <w:rPr>
          <w:rFonts w:ascii="Times New Roman" w:hAnsi="Times New Roman" w:cs="Times New Roman"/>
          <w:sz w:val="24"/>
          <w:szCs w:val="24"/>
        </w:rPr>
        <w:t>instead</w:t>
      </w:r>
      <w:r w:rsidRPr="007B4D70">
        <w:rPr>
          <w:rFonts w:ascii="Times New Roman" w:hAnsi="Times New Roman" w:cs="Times New Roman"/>
          <w:sz w:val="24"/>
          <w:szCs w:val="24"/>
        </w:rPr>
        <w:t xml:space="preserve"> raise various counterarguments. For example, in negotiating </w:t>
      </w:r>
      <w:r w:rsidR="003345FD">
        <w:rPr>
          <w:rFonts w:ascii="Times New Roman" w:hAnsi="Times New Roman" w:cs="Times New Roman"/>
          <w:sz w:val="24"/>
          <w:szCs w:val="24"/>
        </w:rPr>
        <w:t>a</w:t>
      </w:r>
      <w:r w:rsidRPr="007B4D70">
        <w:rPr>
          <w:rFonts w:ascii="Times New Roman" w:hAnsi="Times New Roman" w:cs="Times New Roman"/>
          <w:sz w:val="24"/>
          <w:szCs w:val="24"/>
        </w:rPr>
        <w:t xml:space="preserve"> Free Trade Agreement (FTA), orthodox economists w</w:t>
      </w:r>
      <w:r w:rsidR="003345FD">
        <w:rPr>
          <w:rFonts w:ascii="Times New Roman" w:hAnsi="Times New Roman" w:cs="Times New Roman"/>
          <w:sz w:val="24"/>
          <w:szCs w:val="24"/>
        </w:rPr>
        <w:t>ill</w:t>
      </w:r>
      <w:r w:rsidRPr="007B4D70">
        <w:rPr>
          <w:rFonts w:ascii="Times New Roman" w:hAnsi="Times New Roman" w:cs="Times New Roman"/>
          <w:sz w:val="24"/>
          <w:szCs w:val="24"/>
        </w:rPr>
        <w:t xml:space="preserve"> develop their argument </w:t>
      </w:r>
      <w:r w:rsidR="00BD10E9">
        <w:rPr>
          <w:rFonts w:ascii="Times New Roman" w:hAnsi="Times New Roman" w:cs="Times New Roman"/>
          <w:sz w:val="24"/>
          <w:szCs w:val="24"/>
        </w:rPr>
        <w:t>on the basis of</w:t>
      </w:r>
      <w:r w:rsidRPr="007B4D70">
        <w:rPr>
          <w:rFonts w:ascii="Times New Roman" w:hAnsi="Times New Roman" w:cs="Times New Roman"/>
          <w:sz w:val="24"/>
          <w:szCs w:val="24"/>
        </w:rPr>
        <w:t xml:space="preserve"> some </w:t>
      </w:r>
      <w:r w:rsidR="00BD10E9">
        <w:rPr>
          <w:rFonts w:ascii="Times New Roman" w:hAnsi="Times New Roman" w:cs="Times New Roman"/>
          <w:sz w:val="24"/>
          <w:szCs w:val="24"/>
        </w:rPr>
        <w:t>kind</w:t>
      </w:r>
      <w:r w:rsidRPr="007B4D70">
        <w:rPr>
          <w:rFonts w:ascii="Times New Roman" w:hAnsi="Times New Roman" w:cs="Times New Roman"/>
          <w:sz w:val="24"/>
          <w:szCs w:val="24"/>
        </w:rPr>
        <w:t xml:space="preserve"> of economic model. It is, however, only a part of many arguments however powerfu</w:t>
      </w:r>
      <w:r w:rsidR="004D2453">
        <w:rPr>
          <w:rFonts w:ascii="Times New Roman" w:hAnsi="Times New Roman" w:cs="Times New Roman"/>
          <w:sz w:val="24"/>
          <w:szCs w:val="24"/>
        </w:rPr>
        <w:t xml:space="preserve">l it may be. Indeed, </w:t>
      </w:r>
      <w:r w:rsidR="00BD10E9">
        <w:rPr>
          <w:rFonts w:ascii="Times New Roman" w:hAnsi="Times New Roman" w:cs="Times New Roman"/>
          <w:sz w:val="24"/>
          <w:szCs w:val="24"/>
        </w:rPr>
        <w:t>its</w:t>
      </w:r>
      <w:r w:rsidR="004D2453">
        <w:rPr>
          <w:rFonts w:ascii="Times New Roman" w:hAnsi="Times New Roman" w:cs="Times New Roman"/>
          <w:sz w:val="24"/>
          <w:szCs w:val="24"/>
        </w:rPr>
        <w:t xml:space="preserve"> opponents</w:t>
      </w:r>
      <w:r w:rsidRPr="007B4D70">
        <w:rPr>
          <w:rFonts w:ascii="Times New Roman" w:hAnsi="Times New Roman" w:cs="Times New Roman"/>
          <w:sz w:val="24"/>
          <w:szCs w:val="24"/>
        </w:rPr>
        <w:t xml:space="preserve"> would justify their view beyond such economic methodology. Here</w:t>
      </w:r>
      <w:r w:rsidR="00BD10E9">
        <w:rPr>
          <w:rFonts w:ascii="Times New Roman" w:hAnsi="Times New Roman" w:cs="Times New Roman"/>
          <w:sz w:val="24"/>
          <w:szCs w:val="24"/>
        </w:rPr>
        <w:t>in</w:t>
      </w:r>
      <w:r w:rsidRPr="007B4D70">
        <w:rPr>
          <w:rFonts w:ascii="Times New Roman" w:hAnsi="Times New Roman" w:cs="Times New Roman"/>
          <w:sz w:val="24"/>
          <w:szCs w:val="24"/>
        </w:rPr>
        <w:t xml:space="preserve"> lies the significance of plural features </w:t>
      </w:r>
      <w:r w:rsidR="00BD10E9">
        <w:rPr>
          <w:rFonts w:ascii="Times New Roman" w:hAnsi="Times New Roman" w:cs="Times New Roman"/>
          <w:sz w:val="24"/>
          <w:szCs w:val="24"/>
        </w:rPr>
        <w:t>in</w:t>
      </w:r>
      <w:r w:rsidRPr="007B4D70">
        <w:rPr>
          <w:rFonts w:ascii="Times New Roman" w:hAnsi="Times New Roman" w:cs="Times New Roman"/>
          <w:sz w:val="24"/>
          <w:szCs w:val="24"/>
        </w:rPr>
        <w:t xml:space="preserve"> our valuation (the premise of Sen’s argument). What matters here is that political issues have </w:t>
      </w:r>
      <w:r w:rsidR="00BD10E9">
        <w:rPr>
          <w:rFonts w:ascii="Times New Roman" w:hAnsi="Times New Roman" w:cs="Times New Roman"/>
          <w:sz w:val="24"/>
          <w:szCs w:val="24"/>
        </w:rPr>
        <w:t xml:space="preserve">rarely </w:t>
      </w:r>
      <w:r w:rsidRPr="007B4D70">
        <w:rPr>
          <w:rFonts w:ascii="Times New Roman" w:hAnsi="Times New Roman" w:cs="Times New Roman"/>
          <w:sz w:val="24"/>
          <w:szCs w:val="24"/>
        </w:rPr>
        <w:t xml:space="preserve">been addressed by means of reasoning, so as to reach consensus </w:t>
      </w:r>
      <w:r w:rsidR="00BD10E9">
        <w:rPr>
          <w:rFonts w:ascii="Times New Roman" w:hAnsi="Times New Roman" w:cs="Times New Roman"/>
          <w:sz w:val="24"/>
          <w:szCs w:val="24"/>
        </w:rPr>
        <w:t>that</w:t>
      </w:r>
      <w:r w:rsidRPr="007B4D70">
        <w:rPr>
          <w:rFonts w:ascii="Times New Roman" w:hAnsi="Times New Roman" w:cs="Times New Roman"/>
          <w:sz w:val="24"/>
          <w:szCs w:val="24"/>
        </w:rPr>
        <w:t xml:space="preserve"> everyone can accept. To this extent</w:t>
      </w:r>
      <w:r w:rsidR="00BD10E9">
        <w:rPr>
          <w:rFonts w:ascii="Times New Roman" w:hAnsi="Times New Roman" w:cs="Times New Roman"/>
          <w:sz w:val="24"/>
          <w:szCs w:val="24"/>
        </w:rPr>
        <w:t>,</w:t>
      </w:r>
      <w:r w:rsidRPr="007B4D70">
        <w:rPr>
          <w:rFonts w:ascii="Times New Roman" w:hAnsi="Times New Roman" w:cs="Times New Roman"/>
          <w:sz w:val="24"/>
          <w:szCs w:val="24"/>
        </w:rPr>
        <w:t xml:space="preserve"> there </w:t>
      </w:r>
      <w:r w:rsidR="003345FD">
        <w:rPr>
          <w:rFonts w:ascii="Times New Roman" w:hAnsi="Times New Roman" w:cs="Times New Roman"/>
          <w:sz w:val="24"/>
          <w:szCs w:val="24"/>
        </w:rPr>
        <w:t>is</w:t>
      </w:r>
      <w:r w:rsidRPr="007B4D70">
        <w:rPr>
          <w:rFonts w:ascii="Times New Roman" w:hAnsi="Times New Roman" w:cs="Times New Roman"/>
          <w:sz w:val="24"/>
          <w:szCs w:val="24"/>
        </w:rPr>
        <w:t xml:space="preserve"> room to </w:t>
      </w:r>
      <w:r w:rsidR="00BD10E9">
        <w:rPr>
          <w:rFonts w:ascii="Times New Roman" w:hAnsi="Times New Roman" w:cs="Times New Roman"/>
          <w:sz w:val="24"/>
          <w:szCs w:val="24"/>
        </w:rPr>
        <w:t>incorporate</w:t>
      </w:r>
      <w:r w:rsidRPr="007B4D70">
        <w:rPr>
          <w:rFonts w:ascii="Times New Roman" w:hAnsi="Times New Roman" w:cs="Times New Roman"/>
          <w:sz w:val="24"/>
          <w:szCs w:val="24"/>
        </w:rPr>
        <w:t xml:space="preserve"> Sen’s </w:t>
      </w:r>
      <w:r w:rsidRPr="007B4D70">
        <w:rPr>
          <w:rFonts w:ascii="Times New Roman" w:hAnsi="Times New Roman" w:cs="Times New Roman"/>
          <w:iCs/>
          <w:sz w:val="24"/>
          <w:szCs w:val="24"/>
        </w:rPr>
        <w:t>ideas</w:t>
      </w:r>
      <w:r w:rsidRPr="007B4D70">
        <w:rPr>
          <w:rFonts w:ascii="Times New Roman" w:hAnsi="Times New Roman" w:cs="Times New Roman"/>
          <w:sz w:val="24"/>
          <w:szCs w:val="24"/>
        </w:rPr>
        <w:t>.</w:t>
      </w:r>
    </w:p>
    <w:p w14:paraId="2B4D68EB" w14:textId="77777777" w:rsidR="009669A7" w:rsidRPr="007B4D70" w:rsidRDefault="000E5A3B"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Sen advocates an approach, not a theory. He does not intend to </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operationalise</w:t>
      </w:r>
      <w:r w:rsidR="000F2807" w:rsidRPr="007B4D70">
        <w:rPr>
          <w:rFonts w:ascii="Times New Roman" w:hAnsi="Times New Roman" w:cs="Times New Roman"/>
          <w:sz w:val="24"/>
          <w:szCs w:val="24"/>
        </w:rPr>
        <w:t>”</w:t>
      </w:r>
      <w:r w:rsidRPr="007B4D70">
        <w:rPr>
          <w:rFonts w:ascii="Times New Roman" w:hAnsi="Times New Roman" w:cs="Times New Roman"/>
          <w:sz w:val="24"/>
          <w:szCs w:val="24"/>
        </w:rPr>
        <w:t xml:space="preserve"> </w:t>
      </w:r>
      <w:r w:rsidR="00844BB0">
        <w:rPr>
          <w:rFonts w:ascii="Times New Roman" w:hAnsi="Times New Roman" w:cs="Times New Roman"/>
          <w:sz w:val="24"/>
          <w:szCs w:val="24"/>
        </w:rPr>
        <w:t>the approach</w:t>
      </w:r>
      <w:r w:rsidRPr="007B4D70">
        <w:rPr>
          <w:rFonts w:ascii="Times New Roman" w:hAnsi="Times New Roman" w:cs="Times New Roman"/>
          <w:sz w:val="24"/>
          <w:szCs w:val="24"/>
        </w:rPr>
        <w:t xml:space="preserve"> but rather to provide a process necessary for the realisation of a decent society through democracy. It sounds vague, but it is indeed what we normally do in reality. </w:t>
      </w:r>
      <w:r w:rsidR="00844BB0">
        <w:rPr>
          <w:rFonts w:ascii="Times New Roman" w:hAnsi="Times New Roman" w:cs="Times New Roman"/>
          <w:sz w:val="24"/>
          <w:szCs w:val="24"/>
        </w:rPr>
        <w:t>He</w:t>
      </w:r>
      <w:r w:rsidRPr="007B4D70">
        <w:rPr>
          <w:rFonts w:ascii="Times New Roman" w:hAnsi="Times New Roman" w:cs="Times New Roman"/>
          <w:sz w:val="24"/>
          <w:szCs w:val="24"/>
        </w:rPr>
        <w:t xml:space="preserve"> raises the possibility of reaching a partial agreement while leaving plural and competing reasons for social justice. If such plurality is accepted, neither </w:t>
      </w:r>
      <w:r w:rsidR="00AF77ED" w:rsidRPr="007B4D70">
        <w:rPr>
          <w:rFonts w:ascii="Times New Roman" w:hAnsi="Times New Roman" w:cs="Times New Roman"/>
          <w:sz w:val="24"/>
          <w:szCs w:val="24"/>
        </w:rPr>
        <w:t xml:space="preserve">deductive </w:t>
      </w:r>
      <w:r w:rsidRPr="007B4D70">
        <w:rPr>
          <w:rFonts w:ascii="Times New Roman" w:hAnsi="Times New Roman" w:cs="Times New Roman"/>
          <w:sz w:val="24"/>
          <w:szCs w:val="24"/>
        </w:rPr>
        <w:t xml:space="preserve">models nor theories can be constructed. Nonetheless, we can agree to some extent </w:t>
      </w:r>
      <w:r w:rsidR="00D1053B">
        <w:rPr>
          <w:rFonts w:ascii="Times New Roman" w:hAnsi="Times New Roman" w:cs="Times New Roman"/>
          <w:sz w:val="24"/>
          <w:szCs w:val="24"/>
        </w:rPr>
        <w:t>about</w:t>
      </w:r>
      <w:r w:rsidRPr="007B4D70">
        <w:rPr>
          <w:rFonts w:ascii="Times New Roman" w:hAnsi="Times New Roman" w:cs="Times New Roman"/>
          <w:sz w:val="24"/>
          <w:szCs w:val="24"/>
        </w:rPr>
        <w:t xml:space="preserve"> the improvement </w:t>
      </w:r>
      <w:r w:rsidR="003345FD">
        <w:rPr>
          <w:rFonts w:ascii="Times New Roman" w:hAnsi="Times New Roman" w:cs="Times New Roman"/>
          <w:sz w:val="24"/>
          <w:szCs w:val="24"/>
        </w:rPr>
        <w:t>to</w:t>
      </w:r>
      <w:r w:rsidRPr="007B4D70">
        <w:rPr>
          <w:rFonts w:ascii="Times New Roman" w:hAnsi="Times New Roman" w:cs="Times New Roman"/>
          <w:sz w:val="24"/>
          <w:szCs w:val="24"/>
        </w:rPr>
        <w:t xml:space="preserve"> our societies. Above all, it is highly likely </w:t>
      </w:r>
      <w:r w:rsidR="00D1053B">
        <w:rPr>
          <w:rFonts w:ascii="Times New Roman" w:hAnsi="Times New Roman" w:cs="Times New Roman"/>
          <w:sz w:val="24"/>
          <w:szCs w:val="24"/>
        </w:rPr>
        <w:t>that we can</w:t>
      </w:r>
      <w:r w:rsidRPr="007B4D70">
        <w:rPr>
          <w:rFonts w:ascii="Times New Roman" w:hAnsi="Times New Roman" w:cs="Times New Roman"/>
          <w:sz w:val="24"/>
          <w:szCs w:val="24"/>
        </w:rPr>
        <w:t xml:space="preserve"> achieve consensus on the eradication of injustice </w:t>
      </w:r>
      <w:r w:rsidR="00D1053B">
        <w:rPr>
          <w:rFonts w:ascii="Times New Roman" w:hAnsi="Times New Roman" w:cs="Times New Roman"/>
          <w:sz w:val="24"/>
          <w:szCs w:val="24"/>
        </w:rPr>
        <w:t xml:space="preserve">that is </w:t>
      </w:r>
      <w:r w:rsidRPr="007B4D70">
        <w:rPr>
          <w:rFonts w:ascii="Times New Roman" w:hAnsi="Times New Roman" w:cs="Times New Roman"/>
          <w:sz w:val="24"/>
          <w:szCs w:val="24"/>
        </w:rPr>
        <w:t xml:space="preserve">apparent to everyone. Only through a democratic process </w:t>
      </w:r>
      <w:r w:rsidR="00D1053B">
        <w:rPr>
          <w:rFonts w:ascii="Times New Roman" w:hAnsi="Times New Roman" w:cs="Times New Roman"/>
          <w:sz w:val="24"/>
          <w:szCs w:val="24"/>
        </w:rPr>
        <w:t>incorporating</w:t>
      </w:r>
      <w:r w:rsidRPr="007B4D70">
        <w:rPr>
          <w:rFonts w:ascii="Times New Roman" w:hAnsi="Times New Roman" w:cs="Times New Roman"/>
          <w:sz w:val="24"/>
          <w:szCs w:val="24"/>
        </w:rPr>
        <w:t xml:space="preserve"> objectivity and impartiality can we reach agreement for a better society. The bottom line is that plural values can be reflected only in</w:t>
      </w:r>
      <w:r w:rsidR="00AF77ED" w:rsidRPr="007B4D70">
        <w:rPr>
          <w:rFonts w:ascii="Times New Roman" w:hAnsi="Times New Roman" w:cs="Times New Roman"/>
          <w:sz w:val="24"/>
          <w:szCs w:val="24"/>
        </w:rPr>
        <w:t xml:space="preserve"> an inductive manner</w:t>
      </w:r>
      <w:r w:rsidR="00844BB0">
        <w:rPr>
          <w:rFonts w:ascii="Times New Roman" w:hAnsi="Times New Roman" w:cs="Times New Roman"/>
          <w:sz w:val="24"/>
          <w:szCs w:val="24"/>
        </w:rPr>
        <w:t xml:space="preserve"> through rich description</w:t>
      </w:r>
      <w:r w:rsidRPr="007B4D70">
        <w:rPr>
          <w:rFonts w:ascii="Times New Roman" w:hAnsi="Times New Roman" w:cs="Times New Roman"/>
          <w:sz w:val="24"/>
          <w:szCs w:val="24"/>
        </w:rPr>
        <w:t>.</w:t>
      </w:r>
    </w:p>
    <w:p w14:paraId="53BEC7D3" w14:textId="77777777" w:rsidR="009669A7" w:rsidRPr="007B4D70" w:rsidRDefault="009669A7" w:rsidP="007B61C4">
      <w:pPr>
        <w:spacing w:after="0" w:line="360" w:lineRule="auto"/>
        <w:ind w:firstLine="284"/>
        <w:jc w:val="both"/>
        <w:rPr>
          <w:rFonts w:ascii="Times New Roman" w:hAnsi="Times New Roman" w:cs="Times New Roman"/>
          <w:sz w:val="24"/>
          <w:szCs w:val="24"/>
        </w:rPr>
      </w:pPr>
      <w:r w:rsidRPr="007B4D70">
        <w:rPr>
          <w:rFonts w:ascii="Times New Roman" w:hAnsi="Times New Roman" w:cs="Times New Roman"/>
          <w:sz w:val="24"/>
          <w:szCs w:val="24"/>
        </w:rPr>
        <w:t xml:space="preserve">In </w:t>
      </w:r>
      <w:r w:rsidRPr="007B4D70">
        <w:rPr>
          <w:rFonts w:ascii="Times New Roman" w:hAnsi="Times New Roman" w:cs="Times New Roman"/>
          <w:i/>
          <w:sz w:val="24"/>
          <w:szCs w:val="24"/>
        </w:rPr>
        <w:t>The Idea of Justice</w:t>
      </w:r>
      <w:r w:rsidRPr="007B4D70">
        <w:rPr>
          <w:rFonts w:ascii="Times New Roman" w:hAnsi="Times New Roman" w:cs="Times New Roman"/>
          <w:sz w:val="24"/>
          <w:szCs w:val="24"/>
        </w:rPr>
        <w:t>, Sen clearly distinguishes his approach fro</w:t>
      </w:r>
      <w:r w:rsidR="0082115A" w:rsidRPr="007B4D70">
        <w:rPr>
          <w:rFonts w:ascii="Times New Roman" w:hAnsi="Times New Roman" w:cs="Times New Roman"/>
          <w:sz w:val="24"/>
          <w:szCs w:val="24"/>
        </w:rPr>
        <w:t xml:space="preserve">m others in terms of structure, </w:t>
      </w:r>
      <w:r w:rsidRPr="007B4D70">
        <w:rPr>
          <w:rFonts w:ascii="Times New Roman" w:hAnsi="Times New Roman" w:cs="Times New Roman"/>
          <w:sz w:val="24"/>
          <w:szCs w:val="24"/>
        </w:rPr>
        <w:t xml:space="preserve">in addition to his </w:t>
      </w:r>
      <w:r w:rsidR="00D1053B">
        <w:rPr>
          <w:rFonts w:ascii="Times New Roman" w:hAnsi="Times New Roman" w:cs="Times New Roman"/>
          <w:sz w:val="24"/>
          <w:szCs w:val="24"/>
        </w:rPr>
        <w:t>long-maintained</w:t>
      </w:r>
      <w:r w:rsidRPr="007B4D70">
        <w:rPr>
          <w:rFonts w:ascii="Times New Roman" w:hAnsi="Times New Roman" w:cs="Times New Roman"/>
          <w:sz w:val="24"/>
          <w:szCs w:val="24"/>
        </w:rPr>
        <w:t xml:space="preserve"> argument regarding informational space, namely capabilities and functionings </w:t>
      </w:r>
      <w:r w:rsidR="00D1053B">
        <w:rPr>
          <w:rFonts w:ascii="Times New Roman" w:hAnsi="Times New Roman" w:cs="Times New Roman"/>
          <w:sz w:val="24"/>
          <w:szCs w:val="24"/>
        </w:rPr>
        <w:t>versus</w:t>
      </w:r>
      <w:r w:rsidRPr="007B4D70">
        <w:rPr>
          <w:rFonts w:ascii="Times New Roman" w:hAnsi="Times New Roman" w:cs="Times New Roman"/>
          <w:sz w:val="24"/>
          <w:szCs w:val="24"/>
        </w:rPr>
        <w:t xml:space="preserve"> </w:t>
      </w:r>
      <w:r w:rsidR="00844BB0">
        <w:rPr>
          <w:rFonts w:ascii="Times New Roman" w:hAnsi="Times New Roman" w:cs="Times New Roman"/>
          <w:sz w:val="24"/>
          <w:szCs w:val="24"/>
        </w:rPr>
        <w:t xml:space="preserve">utility, resources and </w:t>
      </w:r>
      <w:r w:rsidRPr="007B4D70">
        <w:rPr>
          <w:rFonts w:ascii="Times New Roman" w:hAnsi="Times New Roman" w:cs="Times New Roman"/>
          <w:sz w:val="24"/>
          <w:szCs w:val="24"/>
        </w:rPr>
        <w:t>primary go</w:t>
      </w:r>
      <w:r w:rsidR="003E14E0">
        <w:rPr>
          <w:rFonts w:ascii="Times New Roman" w:hAnsi="Times New Roman" w:cs="Times New Roman"/>
          <w:sz w:val="24"/>
          <w:szCs w:val="24"/>
        </w:rPr>
        <w:t xml:space="preserve">ods. As </w:t>
      </w:r>
      <w:r w:rsidR="003345FD">
        <w:rPr>
          <w:rFonts w:ascii="Times New Roman" w:hAnsi="Times New Roman" w:cs="Times New Roman"/>
          <w:sz w:val="24"/>
          <w:szCs w:val="24"/>
        </w:rPr>
        <w:t>is</w:t>
      </w:r>
      <w:r w:rsidR="003E14E0">
        <w:rPr>
          <w:rFonts w:ascii="Times New Roman" w:hAnsi="Times New Roman" w:cs="Times New Roman"/>
          <w:sz w:val="24"/>
          <w:szCs w:val="24"/>
        </w:rPr>
        <w:t xml:space="preserve"> clear </w:t>
      </w:r>
      <w:r w:rsidR="003345FD">
        <w:rPr>
          <w:rFonts w:ascii="Times New Roman" w:hAnsi="Times New Roman" w:cs="Times New Roman"/>
          <w:sz w:val="24"/>
          <w:szCs w:val="24"/>
        </w:rPr>
        <w:t xml:space="preserve"> from the </w:t>
      </w:r>
      <w:r w:rsidR="003E14E0">
        <w:rPr>
          <w:rFonts w:ascii="Times New Roman" w:hAnsi="Times New Roman" w:cs="Times New Roman"/>
          <w:sz w:val="24"/>
          <w:szCs w:val="24"/>
        </w:rPr>
        <w:t>above</w:t>
      </w:r>
      <w:r w:rsidR="003345FD">
        <w:rPr>
          <w:rFonts w:ascii="Times New Roman" w:hAnsi="Times New Roman" w:cs="Times New Roman"/>
          <w:sz w:val="24"/>
          <w:szCs w:val="24"/>
        </w:rPr>
        <w:t xml:space="preserve"> discussion</w:t>
      </w:r>
      <w:r w:rsidR="003E14E0">
        <w:rPr>
          <w:rFonts w:ascii="Times New Roman" w:hAnsi="Times New Roman" w:cs="Times New Roman"/>
          <w:sz w:val="24"/>
          <w:szCs w:val="24"/>
        </w:rPr>
        <w:t>, his</w:t>
      </w:r>
      <w:r w:rsidRPr="007B4D70">
        <w:rPr>
          <w:rFonts w:ascii="Times New Roman" w:hAnsi="Times New Roman" w:cs="Times New Roman"/>
          <w:sz w:val="24"/>
          <w:szCs w:val="24"/>
        </w:rPr>
        <w:t xml:space="preserve"> comparative approach is based on inductive methods, </w:t>
      </w:r>
      <w:r w:rsidR="00AF77ED" w:rsidRPr="007B4D70">
        <w:rPr>
          <w:rFonts w:ascii="Times New Roman" w:hAnsi="Times New Roman" w:cs="Times New Roman"/>
          <w:sz w:val="24"/>
          <w:szCs w:val="24"/>
        </w:rPr>
        <w:t xml:space="preserve">whereas the transcendental approach </w:t>
      </w:r>
      <w:r w:rsidR="00D1053B">
        <w:rPr>
          <w:rFonts w:ascii="Times New Roman" w:hAnsi="Times New Roman" w:cs="Times New Roman"/>
          <w:sz w:val="24"/>
          <w:szCs w:val="24"/>
        </w:rPr>
        <w:t>employed by</w:t>
      </w:r>
      <w:r w:rsidRPr="007B4D70">
        <w:rPr>
          <w:rFonts w:ascii="Times New Roman" w:hAnsi="Times New Roman" w:cs="Times New Roman"/>
          <w:sz w:val="24"/>
          <w:szCs w:val="24"/>
        </w:rPr>
        <w:t xml:space="preserve"> contemporary </w:t>
      </w:r>
      <w:r w:rsidR="003345FD">
        <w:rPr>
          <w:rFonts w:ascii="Times New Roman" w:hAnsi="Times New Roman" w:cs="Times New Roman"/>
          <w:sz w:val="24"/>
          <w:szCs w:val="24"/>
        </w:rPr>
        <w:t>mainstream (</w:t>
      </w:r>
      <w:r w:rsidRPr="007B4D70">
        <w:rPr>
          <w:rFonts w:ascii="Times New Roman" w:hAnsi="Times New Roman" w:cs="Times New Roman"/>
          <w:sz w:val="24"/>
          <w:szCs w:val="24"/>
        </w:rPr>
        <w:t>orthodox</w:t>
      </w:r>
      <w:r w:rsidR="003345FD">
        <w:rPr>
          <w:rFonts w:ascii="Times New Roman" w:hAnsi="Times New Roman" w:cs="Times New Roman"/>
          <w:sz w:val="24"/>
          <w:szCs w:val="24"/>
        </w:rPr>
        <w:t>)</w:t>
      </w:r>
      <w:r w:rsidRPr="007B4D70">
        <w:rPr>
          <w:rFonts w:ascii="Times New Roman" w:hAnsi="Times New Roman" w:cs="Times New Roman"/>
          <w:sz w:val="24"/>
          <w:szCs w:val="24"/>
        </w:rPr>
        <w:t xml:space="preserve"> economics draws on deductive methods. </w:t>
      </w:r>
      <w:r w:rsidR="00D1053B">
        <w:rPr>
          <w:rFonts w:ascii="Times New Roman" w:hAnsi="Times New Roman" w:cs="Times New Roman"/>
          <w:sz w:val="24"/>
          <w:szCs w:val="24"/>
        </w:rPr>
        <w:t>I</w:t>
      </w:r>
      <w:r w:rsidRPr="007B4D70">
        <w:rPr>
          <w:rFonts w:ascii="Times New Roman" w:hAnsi="Times New Roman" w:cs="Times New Roman"/>
          <w:sz w:val="24"/>
          <w:szCs w:val="24"/>
        </w:rPr>
        <w:t>t is not long in the doctrina</w:t>
      </w:r>
      <w:r w:rsidR="00AF77ED" w:rsidRPr="007B4D70">
        <w:rPr>
          <w:rFonts w:ascii="Times New Roman" w:hAnsi="Times New Roman" w:cs="Times New Roman"/>
          <w:sz w:val="24"/>
          <w:szCs w:val="24"/>
        </w:rPr>
        <w:t xml:space="preserve">l history of economics that </w:t>
      </w:r>
      <w:r w:rsidRPr="007B4D70">
        <w:rPr>
          <w:rFonts w:ascii="Times New Roman" w:hAnsi="Times New Roman" w:cs="Times New Roman"/>
          <w:sz w:val="24"/>
          <w:szCs w:val="24"/>
        </w:rPr>
        <w:t xml:space="preserve">deductive </w:t>
      </w:r>
      <w:r w:rsidR="00AF77ED" w:rsidRPr="007B4D70">
        <w:rPr>
          <w:rFonts w:ascii="Times New Roman" w:hAnsi="Times New Roman" w:cs="Times New Roman"/>
          <w:sz w:val="24"/>
          <w:szCs w:val="24"/>
        </w:rPr>
        <w:t>analysis</w:t>
      </w:r>
      <w:r w:rsidRPr="007B4D70">
        <w:rPr>
          <w:rFonts w:ascii="Times New Roman" w:hAnsi="Times New Roman" w:cs="Times New Roman"/>
          <w:sz w:val="24"/>
          <w:szCs w:val="24"/>
        </w:rPr>
        <w:t xml:space="preserve"> has enjoyed the predominant position. Indeed, </w:t>
      </w:r>
      <w:r w:rsidR="00D1053B">
        <w:rPr>
          <w:rFonts w:ascii="Times New Roman" w:hAnsi="Times New Roman" w:cs="Times New Roman"/>
          <w:sz w:val="24"/>
          <w:szCs w:val="24"/>
        </w:rPr>
        <w:t xml:space="preserve">deductive </w:t>
      </w:r>
      <w:r w:rsidR="00DC6878">
        <w:rPr>
          <w:rFonts w:ascii="Times New Roman" w:hAnsi="Times New Roman" w:cs="Times New Roman"/>
          <w:sz w:val="24"/>
          <w:szCs w:val="24"/>
        </w:rPr>
        <w:t>analysis</w:t>
      </w:r>
      <w:r w:rsidRPr="007B4D70">
        <w:rPr>
          <w:rFonts w:ascii="Times New Roman" w:hAnsi="Times New Roman" w:cs="Times New Roman"/>
          <w:sz w:val="24"/>
          <w:szCs w:val="24"/>
        </w:rPr>
        <w:t xml:space="preserve"> has become influential only since the late 19</w:t>
      </w:r>
      <w:r w:rsidRPr="007B4D70">
        <w:rPr>
          <w:rFonts w:ascii="Times New Roman" w:hAnsi="Times New Roman" w:cs="Times New Roman"/>
          <w:sz w:val="24"/>
          <w:szCs w:val="24"/>
          <w:vertAlign w:val="superscript"/>
        </w:rPr>
        <w:t>th</w:t>
      </w:r>
      <w:r w:rsidRPr="007B4D70">
        <w:rPr>
          <w:rFonts w:ascii="Times New Roman" w:hAnsi="Times New Roman" w:cs="Times New Roman"/>
          <w:sz w:val="24"/>
          <w:szCs w:val="24"/>
        </w:rPr>
        <w:t xml:space="preserve"> century when the marginal revolution occurred. Before that time, economists mainly used </w:t>
      </w:r>
      <w:r w:rsidR="0082115A" w:rsidRPr="007B4D70">
        <w:rPr>
          <w:rFonts w:ascii="Times New Roman" w:hAnsi="Times New Roman" w:cs="Times New Roman"/>
          <w:sz w:val="24"/>
          <w:szCs w:val="24"/>
        </w:rPr>
        <w:t>inductive analysis</w:t>
      </w:r>
      <w:r w:rsidRPr="007B4D70">
        <w:rPr>
          <w:rFonts w:ascii="Times New Roman" w:hAnsi="Times New Roman" w:cs="Times New Roman"/>
          <w:sz w:val="24"/>
          <w:szCs w:val="24"/>
        </w:rPr>
        <w:t xml:space="preserve"> based on real-life issues. This tendency is particularly true of the Cambridge school of economics. In this sense, it is </w:t>
      </w:r>
      <w:r w:rsidR="00B87C1D">
        <w:rPr>
          <w:rFonts w:ascii="Times New Roman" w:hAnsi="Times New Roman" w:cs="Times New Roman"/>
          <w:sz w:val="24"/>
          <w:szCs w:val="24"/>
        </w:rPr>
        <w:t>reasonable</w:t>
      </w:r>
      <w:r w:rsidRPr="007B4D70">
        <w:rPr>
          <w:rFonts w:ascii="Times New Roman" w:hAnsi="Times New Roman" w:cs="Times New Roman"/>
          <w:sz w:val="24"/>
          <w:szCs w:val="24"/>
        </w:rPr>
        <w:t xml:space="preserve"> to conclude that Sen </w:t>
      </w:r>
      <w:r w:rsidR="00E96B6C">
        <w:rPr>
          <w:rFonts w:ascii="Times New Roman" w:hAnsi="Times New Roman" w:cs="Times New Roman"/>
          <w:sz w:val="24"/>
          <w:szCs w:val="24"/>
        </w:rPr>
        <w:t xml:space="preserve">not only </w:t>
      </w:r>
      <w:r w:rsidRPr="007B4D70">
        <w:rPr>
          <w:rFonts w:ascii="Times New Roman" w:hAnsi="Times New Roman" w:cs="Times New Roman"/>
          <w:sz w:val="24"/>
          <w:szCs w:val="24"/>
        </w:rPr>
        <w:t xml:space="preserve">follows </w:t>
      </w:r>
      <w:r w:rsidR="00E96B6C">
        <w:rPr>
          <w:rFonts w:ascii="Times New Roman" w:hAnsi="Times New Roman" w:cs="Times New Roman"/>
          <w:sz w:val="24"/>
          <w:szCs w:val="24"/>
        </w:rPr>
        <w:t xml:space="preserve">but also revives </w:t>
      </w:r>
      <w:r w:rsidRPr="007B4D70">
        <w:rPr>
          <w:rFonts w:ascii="Times New Roman" w:hAnsi="Times New Roman" w:cs="Times New Roman"/>
          <w:sz w:val="24"/>
          <w:szCs w:val="24"/>
        </w:rPr>
        <w:t>this Cambridge tradition</w:t>
      </w:r>
      <w:r w:rsidR="005571A0">
        <w:rPr>
          <w:rFonts w:ascii="Times New Roman" w:hAnsi="Times New Roman" w:cs="Times New Roman"/>
          <w:sz w:val="24"/>
          <w:szCs w:val="24"/>
        </w:rPr>
        <w:t xml:space="preserve"> </w:t>
      </w:r>
      <w:r w:rsidR="00B87C1D">
        <w:rPr>
          <w:rFonts w:ascii="Times New Roman" w:hAnsi="Times New Roman" w:cs="Times New Roman"/>
          <w:sz w:val="24"/>
          <w:szCs w:val="24"/>
        </w:rPr>
        <w:t>which is contrary to</w:t>
      </w:r>
      <w:r w:rsidR="005571A0">
        <w:rPr>
          <w:rFonts w:ascii="Times New Roman" w:hAnsi="Times New Roman" w:cs="Times New Roman"/>
          <w:sz w:val="24"/>
          <w:szCs w:val="24"/>
        </w:rPr>
        <w:t xml:space="preserve"> mainstream economics</w:t>
      </w:r>
      <w:r w:rsidRPr="007B4D70">
        <w:rPr>
          <w:rFonts w:ascii="Times New Roman" w:hAnsi="Times New Roman" w:cs="Times New Roman"/>
          <w:sz w:val="24"/>
          <w:szCs w:val="24"/>
        </w:rPr>
        <w:t>.</w:t>
      </w:r>
      <w:r w:rsidRPr="007B4D70">
        <w:rPr>
          <w:rStyle w:val="ad"/>
          <w:rFonts w:ascii="Times New Roman" w:hAnsi="Times New Roman" w:cs="Times New Roman"/>
          <w:sz w:val="24"/>
          <w:szCs w:val="24"/>
        </w:rPr>
        <w:footnoteReference w:id="13"/>
      </w:r>
    </w:p>
    <w:p w14:paraId="5904DC4B" w14:textId="77777777" w:rsidR="009D430B" w:rsidRDefault="009D430B" w:rsidP="007B61C4">
      <w:pPr>
        <w:spacing w:after="0" w:line="360" w:lineRule="auto"/>
        <w:jc w:val="both"/>
        <w:rPr>
          <w:rFonts w:ascii="Times New Roman" w:hAnsi="Times New Roman" w:cs="Times New Roman"/>
          <w:sz w:val="24"/>
          <w:szCs w:val="24"/>
        </w:rPr>
      </w:pPr>
    </w:p>
    <w:p w14:paraId="2A83FFA4" w14:textId="77777777" w:rsidR="00F6335C" w:rsidRPr="00F6335C" w:rsidRDefault="00F6335C" w:rsidP="007B61C4">
      <w:pPr>
        <w:spacing w:after="0" w:line="360" w:lineRule="auto"/>
        <w:jc w:val="both"/>
        <w:rPr>
          <w:rFonts w:ascii="Times New Roman" w:hAnsi="Times New Roman" w:cs="Times New Roman"/>
          <w:b/>
          <w:sz w:val="24"/>
          <w:szCs w:val="24"/>
        </w:rPr>
      </w:pPr>
      <w:r w:rsidRPr="00F6335C">
        <w:rPr>
          <w:rFonts w:ascii="Times New Roman" w:hAnsi="Times New Roman" w:cs="Times New Roman"/>
          <w:b/>
          <w:sz w:val="24"/>
          <w:szCs w:val="24"/>
        </w:rPr>
        <w:t>Acknowledgement</w:t>
      </w:r>
      <w:r w:rsidR="00D1053B">
        <w:rPr>
          <w:rFonts w:ascii="Times New Roman" w:hAnsi="Times New Roman" w:cs="Times New Roman"/>
          <w:b/>
          <w:sz w:val="24"/>
          <w:szCs w:val="24"/>
        </w:rPr>
        <w:t>s</w:t>
      </w:r>
    </w:p>
    <w:p w14:paraId="24F2FA9D" w14:textId="77777777" w:rsidR="00F6335C" w:rsidRDefault="00F6335C" w:rsidP="007B61C4">
      <w:pPr>
        <w:spacing w:after="0" w:line="360" w:lineRule="auto"/>
        <w:jc w:val="both"/>
        <w:rPr>
          <w:rFonts w:asciiTheme="majorBidi" w:hAnsiTheme="majorBidi" w:cstheme="majorBidi"/>
          <w:sz w:val="24"/>
          <w:szCs w:val="24"/>
        </w:rPr>
      </w:pPr>
      <w:r w:rsidRPr="0042418A">
        <w:rPr>
          <w:rFonts w:asciiTheme="majorBidi" w:hAnsiTheme="majorBidi" w:cstheme="majorBidi"/>
          <w:sz w:val="24"/>
          <w:szCs w:val="24"/>
        </w:rPr>
        <w:t xml:space="preserve">We thank </w:t>
      </w:r>
      <w:r w:rsidR="009E2626">
        <w:rPr>
          <w:rFonts w:asciiTheme="majorBidi" w:hAnsiTheme="majorBidi" w:cstheme="majorBidi"/>
          <w:sz w:val="24"/>
          <w:szCs w:val="24"/>
        </w:rPr>
        <w:t xml:space="preserve">the anonymous referees and </w:t>
      </w:r>
      <w:r w:rsidR="004B143A">
        <w:rPr>
          <w:rFonts w:asciiTheme="majorBidi" w:hAnsiTheme="majorBidi" w:cstheme="majorBidi"/>
          <w:sz w:val="24"/>
          <w:szCs w:val="24"/>
        </w:rPr>
        <w:t xml:space="preserve">the </w:t>
      </w:r>
      <w:r w:rsidRPr="0042418A">
        <w:rPr>
          <w:rFonts w:asciiTheme="majorBidi" w:hAnsiTheme="majorBidi" w:cstheme="majorBidi"/>
          <w:sz w:val="24"/>
          <w:szCs w:val="24"/>
        </w:rPr>
        <w:t>participants of the 2015 HDCA annual conference for their valuable comments, and also the Telecommunications Advancement Foundation and HDCA for financial support to attend the conference.</w:t>
      </w:r>
    </w:p>
    <w:p w14:paraId="1885302E" w14:textId="77777777" w:rsidR="004B143A" w:rsidRDefault="004B143A" w:rsidP="007B61C4">
      <w:pPr>
        <w:spacing w:after="0" w:line="360" w:lineRule="auto"/>
        <w:jc w:val="both"/>
        <w:rPr>
          <w:rFonts w:asciiTheme="majorBidi" w:hAnsiTheme="majorBidi" w:cstheme="majorBidi"/>
          <w:sz w:val="24"/>
          <w:szCs w:val="24"/>
        </w:rPr>
      </w:pPr>
    </w:p>
    <w:p w14:paraId="489611B4" w14:textId="77777777" w:rsidR="004B143A" w:rsidRPr="004B143A" w:rsidRDefault="004B143A" w:rsidP="004B143A">
      <w:pPr>
        <w:spacing w:after="0" w:line="360" w:lineRule="auto"/>
        <w:jc w:val="both"/>
        <w:rPr>
          <w:rFonts w:asciiTheme="majorBidi" w:hAnsiTheme="majorBidi" w:cstheme="majorBidi"/>
          <w:b/>
          <w:sz w:val="24"/>
          <w:szCs w:val="24"/>
          <w:lang w:val="en-US"/>
        </w:rPr>
      </w:pPr>
      <w:r w:rsidRPr="004B143A">
        <w:rPr>
          <w:rFonts w:asciiTheme="majorBidi" w:hAnsiTheme="majorBidi" w:cstheme="majorBidi"/>
          <w:b/>
          <w:sz w:val="24"/>
          <w:szCs w:val="24"/>
          <w:lang w:val="en-US"/>
        </w:rPr>
        <w:t>Disclosure statement</w:t>
      </w:r>
    </w:p>
    <w:p w14:paraId="4031FAAF" w14:textId="77777777" w:rsidR="004B143A" w:rsidRPr="004B143A" w:rsidRDefault="004B143A" w:rsidP="004B143A">
      <w:pPr>
        <w:spacing w:after="0" w:line="360" w:lineRule="auto"/>
        <w:jc w:val="both"/>
        <w:rPr>
          <w:rFonts w:asciiTheme="majorBidi" w:hAnsiTheme="majorBidi" w:cstheme="majorBidi"/>
          <w:sz w:val="24"/>
          <w:szCs w:val="24"/>
          <w:lang w:val="en-US"/>
        </w:rPr>
      </w:pPr>
      <w:r w:rsidRPr="004B143A">
        <w:rPr>
          <w:rFonts w:asciiTheme="majorBidi" w:hAnsiTheme="majorBidi" w:cstheme="majorBidi"/>
          <w:sz w:val="24"/>
          <w:szCs w:val="24"/>
          <w:lang w:val="en-US"/>
        </w:rPr>
        <w:t>No potential conflict of interest was reported by the authors.</w:t>
      </w:r>
    </w:p>
    <w:p w14:paraId="586AF2AD" w14:textId="77777777" w:rsidR="00F6335C" w:rsidRPr="007B4D70" w:rsidRDefault="00F6335C" w:rsidP="007B61C4">
      <w:pPr>
        <w:spacing w:after="0" w:line="360" w:lineRule="auto"/>
        <w:jc w:val="both"/>
        <w:rPr>
          <w:rFonts w:ascii="Times New Roman" w:hAnsi="Times New Roman" w:cs="Times New Roman"/>
          <w:sz w:val="24"/>
          <w:szCs w:val="24"/>
        </w:rPr>
      </w:pPr>
    </w:p>
    <w:p w14:paraId="19ECAE4B" w14:textId="77777777" w:rsidR="009D430B" w:rsidRPr="007B4D70" w:rsidRDefault="009D430B" w:rsidP="007B61C4">
      <w:pPr>
        <w:spacing w:after="0" w:line="360" w:lineRule="auto"/>
        <w:ind w:left="284" w:hanging="284"/>
        <w:jc w:val="both"/>
        <w:rPr>
          <w:rFonts w:ascii="Times New Roman" w:hAnsi="Times New Roman" w:cs="Times New Roman"/>
          <w:b/>
          <w:sz w:val="24"/>
          <w:szCs w:val="24"/>
        </w:rPr>
      </w:pPr>
      <w:r w:rsidRPr="007B4D70">
        <w:rPr>
          <w:rFonts w:ascii="Times New Roman" w:hAnsi="Times New Roman" w:cs="Times New Roman"/>
          <w:b/>
          <w:sz w:val="24"/>
          <w:szCs w:val="24"/>
        </w:rPr>
        <w:t>References</w:t>
      </w:r>
    </w:p>
    <w:p w14:paraId="27E725C0"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Bruni, L. 2004. </w:t>
      </w:r>
      <w:r w:rsidR="007B4D70">
        <w:rPr>
          <w:rFonts w:ascii="Times New Roman" w:hAnsi="Times New Roman" w:cs="Times New Roman"/>
          <w:sz w:val="24"/>
          <w:szCs w:val="24"/>
        </w:rPr>
        <w:t>‘</w:t>
      </w:r>
      <w:r w:rsidRPr="007B4D70">
        <w:rPr>
          <w:rFonts w:ascii="Times New Roman" w:hAnsi="Times New Roman" w:cs="Times New Roman"/>
          <w:sz w:val="24"/>
          <w:szCs w:val="24"/>
        </w:rPr>
        <w:t xml:space="preserve">The </w:t>
      </w:r>
      <w:r w:rsidR="007B4D70">
        <w:rPr>
          <w:rFonts w:ascii="Times New Roman" w:hAnsi="Times New Roman" w:cs="Times New Roman"/>
          <w:sz w:val="24"/>
          <w:szCs w:val="24"/>
        </w:rPr>
        <w:t>“</w:t>
      </w:r>
      <w:r w:rsidRPr="007B4D70">
        <w:rPr>
          <w:rFonts w:ascii="Times New Roman" w:hAnsi="Times New Roman" w:cs="Times New Roman"/>
          <w:sz w:val="24"/>
          <w:szCs w:val="24"/>
        </w:rPr>
        <w:t>happiness transformation problem</w:t>
      </w:r>
      <w:r w:rsidR="007B4D70">
        <w:rPr>
          <w:rFonts w:ascii="Times New Roman" w:hAnsi="Times New Roman" w:cs="Times New Roman"/>
          <w:sz w:val="24"/>
          <w:szCs w:val="24"/>
        </w:rPr>
        <w:t>”</w:t>
      </w:r>
      <w:r w:rsidRPr="007B4D70">
        <w:rPr>
          <w:rFonts w:ascii="Times New Roman" w:hAnsi="Times New Roman" w:cs="Times New Roman"/>
          <w:sz w:val="24"/>
          <w:szCs w:val="24"/>
        </w:rPr>
        <w:t xml:space="preserve"> in the Cambridge tradition</w:t>
      </w:r>
      <w:r w:rsidR="007B4D70">
        <w:rPr>
          <w:rFonts w:ascii="Times New Roman" w:hAnsi="Times New Roman" w:cs="Times New Roman"/>
          <w:sz w:val="24"/>
          <w:szCs w:val="24"/>
        </w:rPr>
        <w:t>.’</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European Journal of the History of Economic Thought</w:t>
      </w:r>
      <w:r w:rsidRPr="007B4D70">
        <w:rPr>
          <w:rFonts w:ascii="Times New Roman" w:hAnsi="Times New Roman" w:cs="Times New Roman"/>
          <w:sz w:val="24"/>
          <w:szCs w:val="24"/>
        </w:rPr>
        <w:t xml:space="preserve"> 11, no. 3</w:t>
      </w:r>
      <w:r w:rsidR="007B4D70">
        <w:rPr>
          <w:rFonts w:ascii="Times New Roman" w:hAnsi="Times New Roman" w:cs="Times New Roman"/>
          <w:sz w:val="24"/>
          <w:szCs w:val="24"/>
        </w:rPr>
        <w:t>:</w:t>
      </w:r>
      <w:r w:rsidRPr="007B4D70">
        <w:rPr>
          <w:rFonts w:ascii="Times New Roman" w:hAnsi="Times New Roman" w:cs="Times New Roman"/>
          <w:sz w:val="24"/>
          <w:szCs w:val="24"/>
        </w:rPr>
        <w:t xml:space="preserve"> 433-451</w:t>
      </w:r>
      <w:r w:rsidR="007B4D70">
        <w:rPr>
          <w:rFonts w:ascii="Times New Roman" w:hAnsi="Times New Roman" w:cs="Times New Roman"/>
          <w:sz w:val="24"/>
          <w:szCs w:val="24"/>
        </w:rPr>
        <w:t>.</w:t>
      </w:r>
    </w:p>
    <w:p w14:paraId="699FFA8F"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Carabelli, A. M. 1988. </w:t>
      </w:r>
      <w:r w:rsidRPr="007B4D70">
        <w:rPr>
          <w:rFonts w:ascii="Times New Roman" w:hAnsi="Times New Roman" w:cs="Times New Roman"/>
          <w:i/>
          <w:sz w:val="24"/>
          <w:szCs w:val="24"/>
        </w:rPr>
        <w:t>On Keynes’s Method</w:t>
      </w:r>
      <w:r w:rsidR="00665061">
        <w:rPr>
          <w:rFonts w:ascii="Times New Roman" w:hAnsi="Times New Roman" w:cs="Times New Roman"/>
          <w:sz w:val="24"/>
          <w:szCs w:val="24"/>
        </w:rPr>
        <w:t>.</w:t>
      </w:r>
      <w:r w:rsidRPr="007B4D70">
        <w:rPr>
          <w:rFonts w:ascii="Times New Roman" w:hAnsi="Times New Roman" w:cs="Times New Roman"/>
          <w:sz w:val="24"/>
          <w:szCs w:val="24"/>
        </w:rPr>
        <w:t xml:space="preserve"> Basingstoke</w:t>
      </w:r>
      <w:r w:rsidR="00665061">
        <w:rPr>
          <w:rFonts w:ascii="Times New Roman" w:hAnsi="Times New Roman" w:cs="Times New Roman"/>
          <w:sz w:val="24"/>
          <w:szCs w:val="24"/>
        </w:rPr>
        <w:t>:</w:t>
      </w:r>
      <w:r w:rsidRPr="007B4D70">
        <w:rPr>
          <w:rFonts w:ascii="Times New Roman" w:hAnsi="Times New Roman" w:cs="Times New Roman"/>
          <w:sz w:val="24"/>
          <w:szCs w:val="24"/>
        </w:rPr>
        <w:t xml:space="preserve"> Macmillan</w:t>
      </w:r>
      <w:r w:rsidR="00665061">
        <w:rPr>
          <w:rFonts w:ascii="Times New Roman" w:hAnsi="Times New Roman" w:cs="Times New Roman"/>
          <w:sz w:val="24"/>
          <w:szCs w:val="24"/>
        </w:rPr>
        <w:t>.</w:t>
      </w:r>
    </w:p>
    <w:p w14:paraId="395C288D" w14:textId="77777777" w:rsidR="00890707" w:rsidRDefault="00890707"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Cartwright, N. 1999. The Dappled World: a study of the boundaries of science. Cambridge: Cambridge University Press.</w:t>
      </w:r>
    </w:p>
    <w:p w14:paraId="1F8C7294"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Coates, J. 1996. </w:t>
      </w:r>
      <w:r w:rsidRPr="007B4D70">
        <w:rPr>
          <w:rFonts w:ascii="Times New Roman" w:hAnsi="Times New Roman" w:cs="Times New Roman"/>
          <w:i/>
          <w:sz w:val="24"/>
          <w:szCs w:val="24"/>
        </w:rPr>
        <w:t>The Claims of Common Sense: Moore, Wittgenstein, Keynes and the social sciences</w:t>
      </w:r>
      <w:r w:rsidR="00665061">
        <w:rPr>
          <w:rFonts w:ascii="Times New Roman" w:hAnsi="Times New Roman" w:cs="Times New Roman"/>
          <w:sz w:val="24"/>
          <w:szCs w:val="24"/>
        </w:rPr>
        <w:t>. Cambridge:</w:t>
      </w:r>
      <w:r w:rsidRPr="007B4D70">
        <w:rPr>
          <w:rFonts w:ascii="Times New Roman" w:hAnsi="Times New Roman" w:cs="Times New Roman"/>
          <w:sz w:val="24"/>
          <w:szCs w:val="24"/>
        </w:rPr>
        <w:t xml:space="preserve"> Cambridge University Press</w:t>
      </w:r>
      <w:r w:rsidR="00665061">
        <w:rPr>
          <w:rFonts w:ascii="Times New Roman" w:hAnsi="Times New Roman" w:cs="Times New Roman"/>
          <w:sz w:val="24"/>
          <w:szCs w:val="24"/>
        </w:rPr>
        <w:t>.</w:t>
      </w:r>
    </w:p>
    <w:p w14:paraId="6A146AEF"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Comim</w:t>
      </w:r>
      <w:r w:rsidR="00FF36BD" w:rsidRPr="007B4D70">
        <w:rPr>
          <w:rFonts w:ascii="Times New Roman" w:hAnsi="Times New Roman" w:cs="Times New Roman"/>
          <w:sz w:val="24"/>
          <w:szCs w:val="24"/>
        </w:rPr>
        <w:t>, F.</w:t>
      </w:r>
      <w:r w:rsidRPr="007B4D70">
        <w:rPr>
          <w:rFonts w:ascii="Times New Roman" w:hAnsi="Times New Roman" w:cs="Times New Roman"/>
          <w:sz w:val="24"/>
          <w:szCs w:val="24"/>
        </w:rPr>
        <w:t xml:space="preserve"> 2002</w:t>
      </w:r>
      <w:r w:rsidR="00FF36BD" w:rsidRPr="007B4D70">
        <w:rPr>
          <w:rFonts w:ascii="Times New Roman" w:hAnsi="Times New Roman" w:cs="Times New Roman"/>
          <w:sz w:val="24"/>
          <w:szCs w:val="24"/>
        </w:rPr>
        <w:t xml:space="preserve">. </w:t>
      </w:r>
      <w:r w:rsidR="00665061">
        <w:rPr>
          <w:rFonts w:ascii="Times New Roman" w:hAnsi="Times New Roman" w:cs="Times New Roman"/>
          <w:sz w:val="24"/>
          <w:szCs w:val="24"/>
        </w:rPr>
        <w:t>‘</w:t>
      </w:r>
      <w:r w:rsidR="00FF36BD" w:rsidRPr="007B4D70">
        <w:rPr>
          <w:rFonts w:ascii="Times New Roman" w:hAnsi="Times New Roman" w:cs="Times New Roman"/>
          <w:sz w:val="24"/>
          <w:szCs w:val="24"/>
        </w:rPr>
        <w:t>The Scottish tradition in economics and the role of common sense in Adam Smith’s thought</w:t>
      </w:r>
      <w:r w:rsidR="00665061">
        <w:rPr>
          <w:rFonts w:ascii="Times New Roman" w:hAnsi="Times New Roman" w:cs="Times New Roman"/>
          <w:sz w:val="24"/>
          <w:szCs w:val="24"/>
        </w:rPr>
        <w:t>.’</w:t>
      </w:r>
      <w:r w:rsidR="00FF36BD" w:rsidRPr="007B4D70">
        <w:rPr>
          <w:rFonts w:ascii="Times New Roman" w:hAnsi="Times New Roman" w:cs="Times New Roman"/>
          <w:sz w:val="24"/>
          <w:szCs w:val="24"/>
        </w:rPr>
        <w:t xml:space="preserve"> </w:t>
      </w:r>
      <w:r w:rsidR="00FF36BD" w:rsidRPr="00665061">
        <w:rPr>
          <w:rFonts w:ascii="Times New Roman" w:hAnsi="Times New Roman" w:cs="Times New Roman"/>
          <w:i/>
          <w:sz w:val="24"/>
          <w:szCs w:val="24"/>
        </w:rPr>
        <w:t>Review of Political Economy</w:t>
      </w:r>
      <w:r w:rsidR="00665061">
        <w:rPr>
          <w:rFonts w:ascii="Times New Roman" w:hAnsi="Times New Roman" w:cs="Times New Roman"/>
          <w:sz w:val="24"/>
          <w:szCs w:val="24"/>
        </w:rPr>
        <w:t xml:space="preserve"> 14, no. 1:</w:t>
      </w:r>
      <w:r w:rsidR="00FF36BD" w:rsidRPr="007B4D70">
        <w:rPr>
          <w:rFonts w:ascii="Times New Roman" w:hAnsi="Times New Roman" w:cs="Times New Roman"/>
          <w:sz w:val="24"/>
          <w:szCs w:val="24"/>
        </w:rPr>
        <w:t xml:space="preserve"> 91-114</w:t>
      </w:r>
      <w:r w:rsidR="00665061">
        <w:rPr>
          <w:rFonts w:ascii="Times New Roman" w:hAnsi="Times New Roman" w:cs="Times New Roman"/>
          <w:sz w:val="24"/>
          <w:szCs w:val="24"/>
        </w:rPr>
        <w:t>.</w:t>
      </w:r>
    </w:p>
    <w:p w14:paraId="2C57447E"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Crocker</w:t>
      </w:r>
      <w:r w:rsidR="00FF36BD" w:rsidRPr="007B4D70">
        <w:rPr>
          <w:rFonts w:ascii="Times New Roman" w:hAnsi="Times New Roman" w:cs="Times New Roman"/>
          <w:sz w:val="24"/>
          <w:szCs w:val="24"/>
        </w:rPr>
        <w:t>, D.</w:t>
      </w:r>
      <w:r w:rsidRPr="007B4D70">
        <w:rPr>
          <w:rFonts w:ascii="Times New Roman" w:hAnsi="Times New Roman" w:cs="Times New Roman"/>
          <w:sz w:val="24"/>
          <w:szCs w:val="24"/>
        </w:rPr>
        <w:t xml:space="preserve"> </w:t>
      </w:r>
      <w:r w:rsidR="00FF36BD" w:rsidRPr="007B4D70">
        <w:rPr>
          <w:rFonts w:ascii="Times New Roman" w:hAnsi="Times New Roman" w:cs="Times New Roman"/>
          <w:sz w:val="24"/>
          <w:szCs w:val="24"/>
        </w:rPr>
        <w:t xml:space="preserve">A. </w:t>
      </w:r>
      <w:r w:rsidRPr="007B4D70">
        <w:rPr>
          <w:rFonts w:ascii="Times New Roman" w:hAnsi="Times New Roman" w:cs="Times New Roman"/>
          <w:sz w:val="24"/>
          <w:szCs w:val="24"/>
        </w:rPr>
        <w:t>1992</w:t>
      </w:r>
      <w:r w:rsidR="00FF36BD" w:rsidRPr="007B4D70">
        <w:rPr>
          <w:rFonts w:ascii="Times New Roman" w:hAnsi="Times New Roman" w:cs="Times New Roman"/>
          <w:sz w:val="24"/>
          <w:szCs w:val="24"/>
        </w:rPr>
        <w:t xml:space="preserve">. </w:t>
      </w:r>
      <w:r w:rsidR="00665061">
        <w:rPr>
          <w:rFonts w:ascii="Times New Roman" w:hAnsi="Times New Roman" w:cs="Times New Roman"/>
          <w:sz w:val="24"/>
          <w:szCs w:val="24"/>
        </w:rPr>
        <w:t>‘</w:t>
      </w:r>
      <w:r w:rsidR="00FF36BD" w:rsidRPr="007B4D70">
        <w:rPr>
          <w:rFonts w:ascii="Times New Roman" w:hAnsi="Times New Roman" w:cs="Times New Roman"/>
          <w:sz w:val="24"/>
          <w:szCs w:val="24"/>
        </w:rPr>
        <w:t>Functioning and capability: the foundations of Sen’s and Nussbaum’s development ethic</w:t>
      </w:r>
      <w:r w:rsidR="00665061">
        <w:rPr>
          <w:rFonts w:ascii="Times New Roman" w:hAnsi="Times New Roman" w:cs="Times New Roman"/>
          <w:sz w:val="24"/>
          <w:szCs w:val="24"/>
        </w:rPr>
        <w:t>.’</w:t>
      </w:r>
      <w:r w:rsidR="00FF36BD" w:rsidRPr="007B4D70">
        <w:rPr>
          <w:rFonts w:ascii="Times New Roman" w:hAnsi="Times New Roman" w:cs="Times New Roman"/>
          <w:sz w:val="24"/>
          <w:szCs w:val="24"/>
        </w:rPr>
        <w:t xml:space="preserve"> </w:t>
      </w:r>
      <w:r w:rsidR="00FF36BD" w:rsidRPr="007B4D70">
        <w:rPr>
          <w:rFonts w:ascii="Times New Roman" w:hAnsi="Times New Roman" w:cs="Times New Roman"/>
          <w:i/>
          <w:sz w:val="24"/>
          <w:szCs w:val="24"/>
        </w:rPr>
        <w:t>Political Theory</w:t>
      </w:r>
      <w:r w:rsidR="00665061">
        <w:rPr>
          <w:rFonts w:ascii="Times New Roman" w:hAnsi="Times New Roman" w:cs="Times New Roman"/>
          <w:sz w:val="24"/>
          <w:szCs w:val="24"/>
        </w:rPr>
        <w:t xml:space="preserve"> 20, no. 4:</w:t>
      </w:r>
      <w:r w:rsidR="00FF36BD" w:rsidRPr="007B4D70">
        <w:rPr>
          <w:rFonts w:ascii="Times New Roman" w:hAnsi="Times New Roman" w:cs="Times New Roman"/>
          <w:sz w:val="24"/>
          <w:szCs w:val="24"/>
        </w:rPr>
        <w:t xml:space="preserve"> 584-612</w:t>
      </w:r>
      <w:r w:rsidR="00665061">
        <w:rPr>
          <w:rFonts w:ascii="Times New Roman" w:hAnsi="Times New Roman" w:cs="Times New Roman"/>
          <w:sz w:val="24"/>
          <w:szCs w:val="24"/>
        </w:rPr>
        <w:t>.</w:t>
      </w:r>
    </w:p>
    <w:p w14:paraId="2AEB5E4E"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Dobb, M. 1937. </w:t>
      </w:r>
      <w:r w:rsidRPr="007B4D70">
        <w:rPr>
          <w:rFonts w:ascii="Times New Roman" w:hAnsi="Times New Roman" w:cs="Times New Roman"/>
          <w:i/>
          <w:sz w:val="24"/>
          <w:szCs w:val="24"/>
        </w:rPr>
        <w:t>Political Economy and Capitalism</w:t>
      </w:r>
      <w:r w:rsidR="00665061">
        <w:rPr>
          <w:rFonts w:ascii="Times New Roman" w:hAnsi="Times New Roman" w:cs="Times New Roman"/>
          <w:sz w:val="24"/>
          <w:szCs w:val="24"/>
        </w:rPr>
        <w:t xml:space="preserve">. London: G. Routledge &amp; </w:t>
      </w:r>
      <w:r w:rsidR="00D1053B">
        <w:rPr>
          <w:rFonts w:ascii="Times New Roman" w:hAnsi="Times New Roman" w:cs="Times New Roman"/>
          <w:sz w:val="24"/>
          <w:szCs w:val="24"/>
        </w:rPr>
        <w:t>S</w:t>
      </w:r>
      <w:r w:rsidRPr="007B4D70">
        <w:rPr>
          <w:rFonts w:ascii="Times New Roman" w:hAnsi="Times New Roman" w:cs="Times New Roman"/>
          <w:sz w:val="24"/>
          <w:szCs w:val="24"/>
        </w:rPr>
        <w:t>ons</w:t>
      </w:r>
      <w:r w:rsidR="00665061">
        <w:rPr>
          <w:rFonts w:ascii="Times New Roman" w:hAnsi="Times New Roman" w:cs="Times New Roman"/>
          <w:sz w:val="24"/>
          <w:szCs w:val="24"/>
        </w:rPr>
        <w:t>.</w:t>
      </w:r>
    </w:p>
    <w:p w14:paraId="228DA995"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Dobb, M. 1973. </w:t>
      </w:r>
      <w:r w:rsidRPr="007B4D70">
        <w:rPr>
          <w:rFonts w:ascii="Times New Roman" w:hAnsi="Times New Roman" w:cs="Times New Roman"/>
          <w:i/>
          <w:sz w:val="24"/>
          <w:szCs w:val="24"/>
        </w:rPr>
        <w:t>Theories of Value and Distribution since Adam Smith</w:t>
      </w:r>
      <w:r w:rsidR="00665061">
        <w:rPr>
          <w:rFonts w:ascii="Times New Roman" w:hAnsi="Times New Roman" w:cs="Times New Roman"/>
          <w:sz w:val="24"/>
          <w:szCs w:val="24"/>
        </w:rPr>
        <w:t>.</w:t>
      </w:r>
      <w:r w:rsidRPr="007B4D70">
        <w:rPr>
          <w:rFonts w:ascii="Times New Roman" w:hAnsi="Times New Roman" w:cs="Times New Roman"/>
          <w:sz w:val="24"/>
          <w:szCs w:val="24"/>
        </w:rPr>
        <w:t xml:space="preserve"> Cambr</w:t>
      </w:r>
      <w:r w:rsidR="00665061">
        <w:rPr>
          <w:rFonts w:ascii="Times New Roman" w:hAnsi="Times New Roman" w:cs="Times New Roman"/>
          <w:sz w:val="24"/>
          <w:szCs w:val="24"/>
        </w:rPr>
        <w:t>idge:</w:t>
      </w:r>
      <w:r w:rsidRPr="007B4D70">
        <w:rPr>
          <w:rFonts w:ascii="Times New Roman" w:hAnsi="Times New Roman" w:cs="Times New Roman"/>
          <w:sz w:val="24"/>
          <w:szCs w:val="24"/>
        </w:rPr>
        <w:t xml:space="preserve"> Cambridge University Press</w:t>
      </w:r>
      <w:r w:rsidR="00665061">
        <w:rPr>
          <w:rFonts w:ascii="Times New Roman" w:hAnsi="Times New Roman" w:cs="Times New Roman"/>
          <w:sz w:val="24"/>
          <w:szCs w:val="24"/>
        </w:rPr>
        <w:t>.</w:t>
      </w:r>
    </w:p>
    <w:p w14:paraId="2FAF8B67" w14:textId="77777777" w:rsidR="00B75A82" w:rsidRDefault="00EF4780"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Ege, R., Igersheim, H. and Le Chapelain, C.</w:t>
      </w:r>
      <w:r w:rsidR="00EC590E">
        <w:rPr>
          <w:rFonts w:ascii="Times New Roman" w:hAnsi="Times New Roman" w:cs="Times New Roman"/>
          <w:sz w:val="24"/>
          <w:szCs w:val="24"/>
        </w:rPr>
        <w:t xml:space="preserve"> forthcoming</w:t>
      </w:r>
      <w:r>
        <w:rPr>
          <w:rFonts w:ascii="Times New Roman" w:hAnsi="Times New Roman" w:cs="Times New Roman"/>
          <w:sz w:val="24"/>
          <w:szCs w:val="24"/>
        </w:rPr>
        <w:t xml:space="preserve">. ‘Transcendental vs. comparative approaches to justice: a reappraisal to Sen’s dichotomy.’ </w:t>
      </w:r>
      <w:r w:rsidRPr="00EF4780">
        <w:rPr>
          <w:rFonts w:ascii="Times New Roman" w:hAnsi="Times New Roman" w:cs="Times New Roman"/>
          <w:i/>
          <w:iCs/>
          <w:sz w:val="24"/>
          <w:szCs w:val="24"/>
        </w:rPr>
        <w:t>European Journal of the History of Economic Thought</w:t>
      </w:r>
      <w:r>
        <w:rPr>
          <w:rFonts w:ascii="Times New Roman" w:hAnsi="Times New Roman" w:cs="Times New Roman"/>
          <w:sz w:val="24"/>
          <w:szCs w:val="24"/>
        </w:rPr>
        <w:t>: 1-23.</w:t>
      </w:r>
      <w:r w:rsidR="00B75A82">
        <w:rPr>
          <w:rFonts w:ascii="Times New Roman" w:hAnsi="Times New Roman" w:cs="Times New Roman"/>
          <w:sz w:val="24"/>
          <w:szCs w:val="24"/>
        </w:rPr>
        <w:t xml:space="preserve">Frisby D. 1976. ‘Introduction to the English translation.’ In </w:t>
      </w:r>
      <w:r w:rsidR="00B75A82" w:rsidRPr="00B75A82">
        <w:rPr>
          <w:rFonts w:ascii="Times New Roman" w:hAnsi="Times New Roman" w:cs="Times New Roman"/>
          <w:i/>
          <w:iCs/>
          <w:sz w:val="24"/>
          <w:szCs w:val="24"/>
        </w:rPr>
        <w:t>The Positivist Dispute in German Sociology</w:t>
      </w:r>
      <w:r w:rsidR="00B75A82">
        <w:rPr>
          <w:rFonts w:ascii="Times New Roman" w:hAnsi="Times New Roman" w:cs="Times New Roman"/>
          <w:sz w:val="24"/>
          <w:szCs w:val="24"/>
        </w:rPr>
        <w:t>, edited by T. W. Adorno, H. Albert, R. Dahrendorf, J. Habermas, H. Pilot and K. R. Popper and translated by G. Adey and D. Frisby. London: Heinemann.</w:t>
      </w:r>
    </w:p>
    <w:p w14:paraId="7C83B2D3"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Gasper, D. 2008. </w:t>
      </w:r>
      <w:r w:rsidR="00665061">
        <w:rPr>
          <w:rFonts w:ascii="Times New Roman" w:hAnsi="Times New Roman" w:cs="Times New Roman"/>
          <w:sz w:val="24"/>
          <w:szCs w:val="24"/>
        </w:rPr>
        <w:t>‘From “Hume’s Law”</w:t>
      </w:r>
      <w:r w:rsidRPr="007B4D70">
        <w:rPr>
          <w:rFonts w:ascii="Times New Roman" w:hAnsi="Times New Roman" w:cs="Times New Roman"/>
          <w:sz w:val="24"/>
          <w:szCs w:val="24"/>
        </w:rPr>
        <w:t xml:space="preserve"> to problem- and policy-analysis for human development. Sen after Dewey, Myr</w:t>
      </w:r>
      <w:r w:rsidR="00665061">
        <w:rPr>
          <w:rFonts w:ascii="Times New Roman" w:hAnsi="Times New Roman" w:cs="Times New Roman"/>
          <w:sz w:val="24"/>
          <w:szCs w:val="24"/>
        </w:rPr>
        <w:t>dal, Streeten, Stretten and Haq.’</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665061">
        <w:rPr>
          <w:rFonts w:ascii="Times New Roman" w:hAnsi="Times New Roman" w:cs="Times New Roman"/>
          <w:sz w:val="24"/>
          <w:szCs w:val="24"/>
        </w:rPr>
        <w:t xml:space="preserve"> 20, no. 2:</w:t>
      </w:r>
      <w:r w:rsidRPr="007B4D70">
        <w:rPr>
          <w:rFonts w:ascii="Times New Roman" w:hAnsi="Times New Roman" w:cs="Times New Roman"/>
          <w:sz w:val="24"/>
          <w:szCs w:val="24"/>
        </w:rPr>
        <w:t xml:space="preserve"> 233-256</w:t>
      </w:r>
      <w:r w:rsidR="00665061">
        <w:rPr>
          <w:rFonts w:ascii="Times New Roman" w:hAnsi="Times New Roman" w:cs="Times New Roman"/>
          <w:sz w:val="24"/>
          <w:szCs w:val="24"/>
        </w:rPr>
        <w:t>.</w:t>
      </w:r>
    </w:p>
    <w:p w14:paraId="637042A2" w14:textId="77777777" w:rsidR="00EC590E" w:rsidRDefault="00EC590E"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Hands, D. W. 2001. Reflection without Rules: economic methodology and contemporary science theory. Cambridge: Cambridge University Press.</w:t>
      </w:r>
    </w:p>
    <w:p w14:paraId="64B935F6"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Harcourt, G. C. 2003.</w:t>
      </w:r>
      <w:r w:rsidR="00DD18F5" w:rsidRPr="007B4D70">
        <w:rPr>
          <w:rFonts w:ascii="Times New Roman" w:hAnsi="Times New Roman" w:cs="Times New Roman"/>
          <w:sz w:val="24"/>
          <w:szCs w:val="24"/>
        </w:rPr>
        <w:t xml:space="preserve"> </w:t>
      </w:r>
      <w:r w:rsidR="00665061">
        <w:rPr>
          <w:rFonts w:ascii="Times New Roman" w:hAnsi="Times New Roman" w:cs="Times New Roman"/>
          <w:sz w:val="24"/>
          <w:szCs w:val="24"/>
        </w:rPr>
        <w:t>‘</w:t>
      </w:r>
      <w:r w:rsidR="00DD18F5" w:rsidRPr="007B4D70">
        <w:rPr>
          <w:rFonts w:ascii="Times New Roman" w:hAnsi="Times New Roman" w:cs="Times New Roman"/>
          <w:sz w:val="24"/>
          <w:szCs w:val="24"/>
        </w:rPr>
        <w:t>Cambr</w:t>
      </w:r>
      <w:r w:rsidR="00665061">
        <w:rPr>
          <w:rFonts w:ascii="Times New Roman" w:hAnsi="Times New Roman" w:cs="Times New Roman"/>
          <w:sz w:val="24"/>
          <w:szCs w:val="24"/>
        </w:rPr>
        <w:t xml:space="preserve">idge </w:t>
      </w:r>
      <w:r w:rsidR="00890707">
        <w:rPr>
          <w:rFonts w:ascii="Times New Roman" w:hAnsi="Times New Roman" w:cs="Times New Roman"/>
          <w:sz w:val="24"/>
          <w:szCs w:val="24"/>
        </w:rPr>
        <w:t>e</w:t>
      </w:r>
      <w:r w:rsidR="00665061">
        <w:rPr>
          <w:rFonts w:ascii="Times New Roman" w:hAnsi="Times New Roman" w:cs="Times New Roman"/>
          <w:sz w:val="24"/>
          <w:szCs w:val="24"/>
        </w:rPr>
        <w:t xml:space="preserve">conomic </w:t>
      </w:r>
      <w:r w:rsidR="00890707">
        <w:rPr>
          <w:rFonts w:ascii="Times New Roman" w:hAnsi="Times New Roman" w:cs="Times New Roman"/>
          <w:sz w:val="24"/>
          <w:szCs w:val="24"/>
        </w:rPr>
        <w:t>t</w:t>
      </w:r>
      <w:r w:rsidR="00665061">
        <w:rPr>
          <w:rFonts w:ascii="Times New Roman" w:hAnsi="Times New Roman" w:cs="Times New Roman"/>
          <w:sz w:val="24"/>
          <w:szCs w:val="24"/>
        </w:rPr>
        <w:t xml:space="preserve">radition.’ In </w:t>
      </w:r>
      <w:r w:rsidR="00DD18F5" w:rsidRPr="00665061">
        <w:rPr>
          <w:rFonts w:ascii="Times New Roman" w:hAnsi="Times New Roman" w:cs="Times New Roman"/>
          <w:i/>
          <w:sz w:val="24"/>
          <w:szCs w:val="24"/>
        </w:rPr>
        <w:t>The Elgar Companion to Post Keynesian Economics</w:t>
      </w:r>
      <w:r w:rsidR="00DD18F5" w:rsidRPr="007B4D70">
        <w:rPr>
          <w:rFonts w:ascii="Times New Roman" w:hAnsi="Times New Roman" w:cs="Times New Roman"/>
          <w:sz w:val="24"/>
          <w:szCs w:val="24"/>
        </w:rPr>
        <w:t xml:space="preserve">, </w:t>
      </w:r>
      <w:r w:rsidR="00665061">
        <w:rPr>
          <w:rFonts w:ascii="Times New Roman" w:hAnsi="Times New Roman" w:cs="Times New Roman"/>
          <w:sz w:val="24"/>
          <w:szCs w:val="24"/>
        </w:rPr>
        <w:t xml:space="preserve">edited by J. E. King. </w:t>
      </w:r>
      <w:r w:rsidR="00DD18F5" w:rsidRPr="007B4D70">
        <w:rPr>
          <w:rFonts w:ascii="Times New Roman" w:hAnsi="Times New Roman" w:cs="Times New Roman"/>
          <w:sz w:val="24"/>
          <w:szCs w:val="24"/>
        </w:rPr>
        <w:t>Cheltenham: Edward Elgar</w:t>
      </w:r>
      <w:r w:rsidR="00665061">
        <w:rPr>
          <w:rFonts w:ascii="Times New Roman" w:hAnsi="Times New Roman" w:cs="Times New Roman"/>
          <w:sz w:val="24"/>
          <w:szCs w:val="24"/>
        </w:rPr>
        <w:t>.</w:t>
      </w:r>
    </w:p>
    <w:p w14:paraId="30581AE6"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Harcourt, G. C. 2012. </w:t>
      </w:r>
      <w:r w:rsidR="00665061">
        <w:rPr>
          <w:rFonts w:ascii="Times New Roman" w:hAnsi="Times New Roman" w:cs="Times New Roman"/>
          <w:sz w:val="24"/>
          <w:szCs w:val="24"/>
        </w:rPr>
        <w:t>‘</w:t>
      </w:r>
      <w:r w:rsidRPr="007B4D70">
        <w:rPr>
          <w:rFonts w:ascii="Times New Roman" w:hAnsi="Times New Roman" w:cs="Times New Roman"/>
          <w:sz w:val="24"/>
          <w:szCs w:val="24"/>
        </w:rPr>
        <w:t xml:space="preserve">Keynes and his </w:t>
      </w:r>
      <w:r w:rsidR="00665061">
        <w:rPr>
          <w:rFonts w:ascii="Times New Roman" w:hAnsi="Times New Roman" w:cs="Times New Roman"/>
          <w:sz w:val="24"/>
          <w:szCs w:val="24"/>
        </w:rPr>
        <w:t>Cambridge pupils and colleagues.’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Meiji Journal of Political Science and Economics</w:t>
      </w:r>
      <w:r w:rsidR="00665061">
        <w:rPr>
          <w:rFonts w:ascii="Times New Roman" w:hAnsi="Times New Roman" w:cs="Times New Roman"/>
          <w:sz w:val="24"/>
          <w:szCs w:val="24"/>
        </w:rPr>
        <w:t xml:space="preserve"> 1:</w:t>
      </w:r>
      <w:r w:rsidRPr="007B4D70">
        <w:rPr>
          <w:rFonts w:ascii="Times New Roman" w:hAnsi="Times New Roman" w:cs="Times New Roman"/>
          <w:sz w:val="24"/>
          <w:szCs w:val="24"/>
        </w:rPr>
        <w:t xml:space="preserve"> 12-25</w:t>
      </w:r>
      <w:r w:rsidR="00665061">
        <w:rPr>
          <w:rFonts w:ascii="Times New Roman" w:hAnsi="Times New Roman" w:cs="Times New Roman"/>
          <w:sz w:val="24"/>
          <w:szCs w:val="24"/>
        </w:rPr>
        <w:t>.</w:t>
      </w:r>
    </w:p>
    <w:p w14:paraId="3F0CBF0C"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Harcourt, G. C. and </w:t>
      </w:r>
      <w:r w:rsidR="00665061">
        <w:rPr>
          <w:rFonts w:ascii="Times New Roman" w:hAnsi="Times New Roman" w:cs="Times New Roman"/>
          <w:sz w:val="24"/>
          <w:szCs w:val="24"/>
        </w:rPr>
        <w:t>G. Mongiovi.</w:t>
      </w:r>
      <w:r w:rsidRPr="007B4D70">
        <w:rPr>
          <w:rFonts w:ascii="Times New Roman" w:hAnsi="Times New Roman" w:cs="Times New Roman"/>
          <w:sz w:val="24"/>
          <w:szCs w:val="24"/>
        </w:rPr>
        <w:t xml:space="preserve"> 2001. </w:t>
      </w:r>
      <w:r w:rsidR="00665061">
        <w:rPr>
          <w:rFonts w:ascii="Times New Roman" w:hAnsi="Times New Roman" w:cs="Times New Roman"/>
          <w:sz w:val="24"/>
          <w:szCs w:val="24"/>
        </w:rPr>
        <w:t>‘</w:t>
      </w:r>
      <w:r w:rsidRPr="007B4D70">
        <w:rPr>
          <w:rFonts w:ascii="Times New Roman" w:hAnsi="Times New Roman" w:cs="Times New Roman"/>
          <w:sz w:val="24"/>
          <w:szCs w:val="24"/>
        </w:rPr>
        <w:t>The Cambridge tradition in economics: a</w:t>
      </w:r>
      <w:r w:rsidR="00665061">
        <w:rPr>
          <w:rFonts w:ascii="Times New Roman" w:hAnsi="Times New Roman" w:cs="Times New Roman"/>
          <w:sz w:val="24"/>
          <w:szCs w:val="24"/>
        </w:rPr>
        <w:t>n interview with G. C. Harcourt.’</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665061">
        <w:rPr>
          <w:rFonts w:ascii="Times New Roman" w:hAnsi="Times New Roman" w:cs="Times New Roman"/>
          <w:sz w:val="24"/>
          <w:szCs w:val="24"/>
        </w:rPr>
        <w:t xml:space="preserve"> 13, no. 4:</w:t>
      </w:r>
      <w:r w:rsidRPr="007B4D70">
        <w:rPr>
          <w:rFonts w:ascii="Times New Roman" w:hAnsi="Times New Roman" w:cs="Times New Roman"/>
          <w:sz w:val="24"/>
          <w:szCs w:val="24"/>
        </w:rPr>
        <w:t xml:space="preserve"> 503-521</w:t>
      </w:r>
      <w:r w:rsidR="00665061">
        <w:rPr>
          <w:rFonts w:ascii="Times New Roman" w:hAnsi="Times New Roman" w:cs="Times New Roman"/>
          <w:sz w:val="24"/>
          <w:szCs w:val="24"/>
        </w:rPr>
        <w:t>.</w:t>
      </w:r>
    </w:p>
    <w:p w14:paraId="670A12DD" w14:textId="77777777" w:rsidR="00B75A82" w:rsidRDefault="00B75A82"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Hausman, </w:t>
      </w:r>
      <w:r w:rsidR="00890707">
        <w:rPr>
          <w:rFonts w:ascii="Times New Roman" w:hAnsi="Times New Roman" w:cs="Times New Roman"/>
          <w:sz w:val="24"/>
          <w:szCs w:val="24"/>
        </w:rPr>
        <w:t xml:space="preserve">D. M. 1992a. </w:t>
      </w:r>
      <w:r w:rsidR="00890707" w:rsidRPr="00890707">
        <w:rPr>
          <w:rFonts w:ascii="Times New Roman" w:hAnsi="Times New Roman" w:cs="Times New Roman"/>
          <w:i/>
          <w:iCs/>
          <w:sz w:val="24"/>
          <w:szCs w:val="24"/>
        </w:rPr>
        <w:t>Essays on Philosophy and Economic Methodology</w:t>
      </w:r>
      <w:r w:rsidR="00890707">
        <w:rPr>
          <w:rFonts w:ascii="Times New Roman" w:hAnsi="Times New Roman" w:cs="Times New Roman"/>
          <w:sz w:val="24"/>
          <w:szCs w:val="24"/>
        </w:rPr>
        <w:t>. Cambridge: Cambridge University Press.</w:t>
      </w:r>
    </w:p>
    <w:p w14:paraId="08828A85" w14:textId="77777777" w:rsidR="00890707" w:rsidRDefault="00890707"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Hausman, D. M. 1992b. </w:t>
      </w:r>
      <w:r w:rsidRPr="00890707">
        <w:rPr>
          <w:rFonts w:ascii="Times New Roman" w:hAnsi="Times New Roman" w:cs="Times New Roman"/>
          <w:i/>
          <w:iCs/>
          <w:sz w:val="24"/>
          <w:szCs w:val="24"/>
        </w:rPr>
        <w:t>The Inexact and Separate Science of Economics</w:t>
      </w:r>
      <w:r>
        <w:rPr>
          <w:rFonts w:ascii="Times New Roman" w:hAnsi="Times New Roman" w:cs="Times New Roman"/>
          <w:sz w:val="24"/>
          <w:szCs w:val="24"/>
        </w:rPr>
        <w:t>. Cambridge: Cambridge University Press.</w:t>
      </w:r>
    </w:p>
    <w:p w14:paraId="1308C8D1" w14:textId="77777777" w:rsidR="009D430B" w:rsidRPr="007B4D70" w:rsidRDefault="007E48C2"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Gramsci, A. </w:t>
      </w:r>
      <w:r w:rsidR="009D430B" w:rsidRPr="007B4D70">
        <w:rPr>
          <w:rFonts w:ascii="Times New Roman" w:hAnsi="Times New Roman" w:cs="Times New Roman"/>
          <w:sz w:val="24"/>
          <w:szCs w:val="24"/>
        </w:rPr>
        <w:t>1971</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Selections from the Prison Notebooks of Antonio Gramsci</w:t>
      </w:r>
      <w:r w:rsidRPr="007B4D70">
        <w:rPr>
          <w:rFonts w:ascii="Times New Roman" w:hAnsi="Times New Roman" w:cs="Times New Roman"/>
          <w:sz w:val="24"/>
          <w:szCs w:val="24"/>
        </w:rPr>
        <w:t xml:space="preserve">, edited and translated by </w:t>
      </w:r>
      <w:r w:rsidR="000C57A0">
        <w:rPr>
          <w:rFonts w:ascii="Times New Roman" w:hAnsi="Times New Roman" w:cs="Times New Roman"/>
          <w:sz w:val="24"/>
          <w:szCs w:val="24"/>
        </w:rPr>
        <w:t>Q. Hoare</w:t>
      </w:r>
      <w:r w:rsidRPr="007B4D70">
        <w:rPr>
          <w:rFonts w:ascii="Times New Roman" w:hAnsi="Times New Roman" w:cs="Times New Roman"/>
          <w:sz w:val="24"/>
          <w:szCs w:val="24"/>
        </w:rPr>
        <w:t xml:space="preserve"> and </w:t>
      </w:r>
      <w:r w:rsidR="000C57A0">
        <w:rPr>
          <w:rFonts w:ascii="Times New Roman" w:hAnsi="Times New Roman" w:cs="Times New Roman"/>
          <w:sz w:val="24"/>
          <w:szCs w:val="24"/>
        </w:rPr>
        <w:t xml:space="preserve">G. N. </w:t>
      </w:r>
      <w:r w:rsidRPr="007B4D70">
        <w:rPr>
          <w:rFonts w:ascii="Times New Roman" w:hAnsi="Times New Roman" w:cs="Times New Roman"/>
          <w:sz w:val="24"/>
          <w:szCs w:val="24"/>
        </w:rPr>
        <w:t>Smith</w:t>
      </w:r>
      <w:r w:rsidR="000C57A0">
        <w:rPr>
          <w:rFonts w:ascii="Times New Roman" w:hAnsi="Times New Roman" w:cs="Times New Roman"/>
          <w:sz w:val="24"/>
          <w:szCs w:val="24"/>
        </w:rPr>
        <w:t>. London:</w:t>
      </w:r>
      <w:r w:rsidRPr="007B4D70">
        <w:rPr>
          <w:rFonts w:ascii="Times New Roman" w:hAnsi="Times New Roman" w:cs="Times New Roman"/>
          <w:sz w:val="24"/>
          <w:szCs w:val="24"/>
        </w:rPr>
        <w:t xml:space="preserve"> Laurence and Wishart</w:t>
      </w:r>
      <w:r w:rsidR="000C57A0">
        <w:rPr>
          <w:rFonts w:ascii="Times New Roman" w:hAnsi="Times New Roman" w:cs="Times New Roman"/>
          <w:sz w:val="24"/>
          <w:szCs w:val="24"/>
        </w:rPr>
        <w:t>.</w:t>
      </w:r>
    </w:p>
    <w:p w14:paraId="530CABC1" w14:textId="77777777" w:rsidR="00B75A82" w:rsidRDefault="00B75A82"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Keynes, J. N. 1890 [1930]. </w:t>
      </w:r>
      <w:r w:rsidRPr="00B75A82">
        <w:rPr>
          <w:rFonts w:ascii="Times New Roman" w:hAnsi="Times New Roman" w:cs="Times New Roman"/>
          <w:i/>
          <w:iCs/>
          <w:sz w:val="24"/>
          <w:szCs w:val="24"/>
        </w:rPr>
        <w:t>The Scope and Method of Political Economy</w:t>
      </w:r>
      <w:r>
        <w:rPr>
          <w:rFonts w:ascii="Times New Roman" w:hAnsi="Times New Roman" w:cs="Times New Roman"/>
          <w:sz w:val="24"/>
          <w:szCs w:val="24"/>
        </w:rPr>
        <w:t>. London: Macmillan.</w:t>
      </w:r>
    </w:p>
    <w:p w14:paraId="2825DCF0"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Keynes</w:t>
      </w:r>
      <w:r w:rsidR="007E48C2" w:rsidRPr="007B4D70">
        <w:rPr>
          <w:rFonts w:ascii="Times New Roman" w:hAnsi="Times New Roman" w:cs="Times New Roman"/>
          <w:sz w:val="24"/>
          <w:szCs w:val="24"/>
        </w:rPr>
        <w:t>, J. M.</w:t>
      </w:r>
      <w:r w:rsidRPr="007B4D70">
        <w:rPr>
          <w:rFonts w:ascii="Times New Roman" w:hAnsi="Times New Roman" w:cs="Times New Roman"/>
          <w:sz w:val="24"/>
          <w:szCs w:val="24"/>
        </w:rPr>
        <w:t xml:space="preserve"> 1921</w:t>
      </w:r>
      <w:r w:rsidR="007E48C2" w:rsidRPr="007B4D70">
        <w:rPr>
          <w:rFonts w:ascii="Times New Roman" w:hAnsi="Times New Roman" w:cs="Times New Roman"/>
          <w:sz w:val="24"/>
          <w:szCs w:val="24"/>
        </w:rPr>
        <w:t xml:space="preserve">. </w:t>
      </w:r>
      <w:r w:rsidR="003E3269" w:rsidRPr="003E3269">
        <w:rPr>
          <w:rFonts w:ascii="Times New Roman" w:hAnsi="Times New Roman" w:cs="Times New Roman"/>
          <w:i/>
          <w:sz w:val="24"/>
          <w:szCs w:val="24"/>
        </w:rPr>
        <w:t>A Treatise on P</w:t>
      </w:r>
      <w:r w:rsidR="000C57A0" w:rsidRPr="003E3269">
        <w:rPr>
          <w:rFonts w:ascii="Times New Roman" w:hAnsi="Times New Roman" w:cs="Times New Roman"/>
          <w:i/>
          <w:sz w:val="24"/>
          <w:szCs w:val="24"/>
        </w:rPr>
        <w:t>robability</w:t>
      </w:r>
      <w:r w:rsidR="000C57A0">
        <w:rPr>
          <w:rFonts w:ascii="Times New Roman" w:hAnsi="Times New Roman" w:cs="Times New Roman"/>
          <w:sz w:val="24"/>
          <w:szCs w:val="24"/>
        </w:rPr>
        <w:t>.</w:t>
      </w:r>
      <w:r w:rsidR="007E48C2" w:rsidRPr="007B4D70">
        <w:rPr>
          <w:rFonts w:ascii="Times New Roman" w:hAnsi="Times New Roman" w:cs="Times New Roman"/>
          <w:sz w:val="24"/>
          <w:szCs w:val="24"/>
        </w:rPr>
        <w:t xml:space="preserve"> </w:t>
      </w:r>
      <w:r w:rsidR="000C57A0">
        <w:rPr>
          <w:rFonts w:ascii="Times New Roman" w:hAnsi="Times New Roman" w:cs="Times New Roman"/>
          <w:sz w:val="24"/>
          <w:szCs w:val="24"/>
        </w:rPr>
        <w:t>London:</w:t>
      </w:r>
      <w:r w:rsidR="009D6891" w:rsidRPr="007B4D70">
        <w:rPr>
          <w:rFonts w:ascii="Times New Roman" w:hAnsi="Times New Roman" w:cs="Times New Roman"/>
          <w:sz w:val="24"/>
          <w:szCs w:val="24"/>
        </w:rPr>
        <w:t xml:space="preserve"> Macmillan</w:t>
      </w:r>
      <w:r w:rsidR="000C57A0">
        <w:rPr>
          <w:rFonts w:ascii="Times New Roman" w:hAnsi="Times New Roman" w:cs="Times New Roman"/>
          <w:sz w:val="24"/>
          <w:szCs w:val="24"/>
        </w:rPr>
        <w:t>.</w:t>
      </w:r>
    </w:p>
    <w:p w14:paraId="4F99A426"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Kurz</w:t>
      </w:r>
      <w:r w:rsidR="009D6891" w:rsidRPr="007B4D70">
        <w:rPr>
          <w:rFonts w:ascii="Times New Roman" w:hAnsi="Times New Roman" w:cs="Times New Roman"/>
          <w:sz w:val="24"/>
          <w:szCs w:val="24"/>
        </w:rPr>
        <w:t xml:space="preserve">, H. and </w:t>
      </w:r>
      <w:r w:rsidR="000C57A0">
        <w:rPr>
          <w:rFonts w:ascii="Times New Roman" w:hAnsi="Times New Roman" w:cs="Times New Roman"/>
          <w:sz w:val="24"/>
          <w:szCs w:val="24"/>
        </w:rPr>
        <w:t xml:space="preserve">N. </w:t>
      </w:r>
      <w:r w:rsidR="009D6891" w:rsidRPr="007B4D70">
        <w:rPr>
          <w:rFonts w:ascii="Times New Roman" w:hAnsi="Times New Roman" w:cs="Times New Roman"/>
          <w:sz w:val="24"/>
          <w:szCs w:val="24"/>
        </w:rPr>
        <w:t xml:space="preserve">Salvadori. </w:t>
      </w:r>
      <w:r w:rsidRPr="007B4D70">
        <w:rPr>
          <w:rFonts w:ascii="Times New Roman" w:hAnsi="Times New Roman" w:cs="Times New Roman"/>
          <w:sz w:val="24"/>
          <w:szCs w:val="24"/>
        </w:rPr>
        <w:t>2005</w:t>
      </w:r>
      <w:r w:rsidR="009D6891" w:rsidRPr="007B4D70">
        <w:rPr>
          <w:rFonts w:ascii="Times New Roman" w:hAnsi="Times New Roman" w:cs="Times New Roman"/>
          <w:sz w:val="24"/>
          <w:szCs w:val="24"/>
        </w:rPr>
        <w:t xml:space="preserve">. </w:t>
      </w:r>
      <w:r w:rsidR="000C57A0">
        <w:rPr>
          <w:rFonts w:ascii="Times New Roman" w:hAnsi="Times New Roman" w:cs="Times New Roman"/>
          <w:sz w:val="24"/>
          <w:szCs w:val="24"/>
        </w:rPr>
        <w:t>‘</w:t>
      </w:r>
      <w:r w:rsidR="009D6891" w:rsidRPr="007B4D70">
        <w:rPr>
          <w:rFonts w:ascii="Times New Roman" w:hAnsi="Times New Roman" w:cs="Times New Roman"/>
          <w:sz w:val="24"/>
          <w:szCs w:val="24"/>
        </w:rPr>
        <w:t>Representing the production and circulation of commodities in material</w:t>
      </w:r>
      <w:r w:rsidR="000C57A0">
        <w:rPr>
          <w:rFonts w:ascii="Times New Roman" w:hAnsi="Times New Roman" w:cs="Times New Roman"/>
          <w:sz w:val="24"/>
          <w:szCs w:val="24"/>
        </w:rPr>
        <w:t xml:space="preserve"> terms: on Sraffa’s objectivism.’</w:t>
      </w:r>
      <w:r w:rsidR="009D6891" w:rsidRPr="007B4D70">
        <w:rPr>
          <w:rFonts w:ascii="Times New Roman" w:hAnsi="Times New Roman" w:cs="Times New Roman"/>
          <w:sz w:val="24"/>
          <w:szCs w:val="24"/>
        </w:rPr>
        <w:t xml:space="preserve"> </w:t>
      </w:r>
      <w:r w:rsidR="009D6891"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17, no. 3:</w:t>
      </w:r>
      <w:r w:rsidR="009D6891" w:rsidRPr="007B4D70">
        <w:rPr>
          <w:rFonts w:ascii="Times New Roman" w:hAnsi="Times New Roman" w:cs="Times New Roman"/>
          <w:sz w:val="24"/>
          <w:szCs w:val="24"/>
        </w:rPr>
        <w:t xml:space="preserve"> 412-441</w:t>
      </w:r>
      <w:r w:rsidR="000C57A0">
        <w:rPr>
          <w:rFonts w:ascii="Times New Roman" w:hAnsi="Times New Roman" w:cs="Times New Roman"/>
          <w:sz w:val="24"/>
          <w:szCs w:val="24"/>
        </w:rPr>
        <w:t>.</w:t>
      </w:r>
    </w:p>
    <w:p w14:paraId="543B3226"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Lawson, </w:t>
      </w:r>
      <w:r w:rsidR="00765AFF">
        <w:rPr>
          <w:rFonts w:ascii="Times New Roman" w:hAnsi="Times New Roman" w:cs="Times New Roman"/>
          <w:sz w:val="24"/>
          <w:szCs w:val="24"/>
        </w:rPr>
        <w:t>T</w:t>
      </w:r>
      <w:r w:rsidRPr="007B4D70">
        <w:rPr>
          <w:rFonts w:ascii="Times New Roman" w:hAnsi="Times New Roman" w:cs="Times New Roman"/>
          <w:sz w:val="24"/>
          <w:szCs w:val="24"/>
        </w:rPr>
        <w:t xml:space="preserve">. 2003. </w:t>
      </w:r>
      <w:r w:rsidRPr="007B4D70">
        <w:rPr>
          <w:rFonts w:ascii="Times New Roman" w:hAnsi="Times New Roman" w:cs="Times New Roman"/>
          <w:i/>
          <w:sz w:val="24"/>
          <w:szCs w:val="24"/>
        </w:rPr>
        <w:t>Reorienting Economics</w:t>
      </w:r>
      <w:r w:rsidR="000C57A0">
        <w:rPr>
          <w:rFonts w:ascii="Times New Roman" w:hAnsi="Times New Roman" w:cs="Times New Roman"/>
          <w:sz w:val="24"/>
          <w:szCs w:val="24"/>
        </w:rPr>
        <w:t>. London:</w:t>
      </w:r>
      <w:r w:rsidRPr="007B4D70">
        <w:rPr>
          <w:rFonts w:ascii="Times New Roman" w:hAnsi="Times New Roman" w:cs="Times New Roman"/>
          <w:sz w:val="24"/>
          <w:szCs w:val="24"/>
        </w:rPr>
        <w:t xml:space="preserve"> Routledge</w:t>
      </w:r>
      <w:r w:rsidR="000C57A0">
        <w:rPr>
          <w:rFonts w:ascii="Times New Roman" w:hAnsi="Times New Roman" w:cs="Times New Roman"/>
          <w:sz w:val="24"/>
          <w:szCs w:val="24"/>
        </w:rPr>
        <w:t>.</w:t>
      </w:r>
    </w:p>
    <w:p w14:paraId="7DFFCEAB" w14:textId="77777777" w:rsidR="0026140B" w:rsidRDefault="0026140B"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Maas, H. ‘Methodology before Friedman.’ In </w:t>
      </w:r>
      <w:r w:rsidRPr="0026140B">
        <w:rPr>
          <w:rFonts w:ascii="Times New Roman" w:hAnsi="Times New Roman" w:cs="Times New Roman"/>
          <w:i/>
          <w:iCs/>
          <w:sz w:val="24"/>
          <w:szCs w:val="24"/>
        </w:rPr>
        <w:t>Economic Methodology: understanding economics as a science</w:t>
      </w:r>
      <w:r>
        <w:rPr>
          <w:rFonts w:ascii="Times New Roman" w:hAnsi="Times New Roman" w:cs="Times New Roman"/>
          <w:sz w:val="24"/>
          <w:szCs w:val="24"/>
        </w:rPr>
        <w:t>, by M. Boumans and J. B. Davis. Basingstoke: Palgrave Macmillan.</w:t>
      </w:r>
    </w:p>
    <w:p w14:paraId="59A8616B" w14:textId="77777777" w:rsidR="009F0540" w:rsidRDefault="009F0540"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Mäki, U. 1990. ‘Mengerian economics in realist perspective.’ </w:t>
      </w:r>
      <w:r w:rsidRPr="009F0540">
        <w:rPr>
          <w:rFonts w:ascii="Times New Roman" w:hAnsi="Times New Roman" w:cs="Times New Roman"/>
          <w:i/>
          <w:iCs/>
          <w:sz w:val="24"/>
          <w:szCs w:val="24"/>
        </w:rPr>
        <w:t>History of Political Economy</w:t>
      </w:r>
      <w:r w:rsidR="00B75A82">
        <w:rPr>
          <w:rFonts w:ascii="Times New Roman" w:hAnsi="Times New Roman" w:cs="Times New Roman"/>
          <w:sz w:val="24"/>
          <w:szCs w:val="24"/>
        </w:rPr>
        <w:t xml:space="preserve"> 22, annual supplement</w:t>
      </w:r>
      <w:r>
        <w:rPr>
          <w:rFonts w:ascii="Times New Roman" w:hAnsi="Times New Roman" w:cs="Times New Roman"/>
          <w:sz w:val="24"/>
          <w:szCs w:val="24"/>
        </w:rPr>
        <w:t xml:space="preserve">: 289-310. </w:t>
      </w:r>
    </w:p>
    <w:p w14:paraId="2BAE23E8" w14:textId="77777777" w:rsidR="009F0540" w:rsidRDefault="009F0540"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Mäki, U. 1997. ‘Universals and the </w:t>
      </w:r>
      <w:r w:rsidRPr="009F0540">
        <w:rPr>
          <w:rFonts w:ascii="Times New Roman" w:hAnsi="Times New Roman" w:cs="Times New Roman"/>
          <w:i/>
          <w:iCs/>
          <w:sz w:val="24"/>
          <w:szCs w:val="24"/>
        </w:rPr>
        <w:t>Methodenstreit</w:t>
      </w:r>
      <w:r>
        <w:rPr>
          <w:rFonts w:ascii="Times New Roman" w:hAnsi="Times New Roman" w:cs="Times New Roman"/>
          <w:sz w:val="24"/>
          <w:szCs w:val="24"/>
        </w:rPr>
        <w:t xml:space="preserve">: a re-examination of Carl Menger’s conception of economics as an exact science.’ </w:t>
      </w:r>
      <w:r w:rsidRPr="009F0540">
        <w:rPr>
          <w:rFonts w:ascii="Times New Roman" w:hAnsi="Times New Roman" w:cs="Times New Roman"/>
          <w:i/>
          <w:iCs/>
          <w:sz w:val="24"/>
          <w:szCs w:val="24"/>
        </w:rPr>
        <w:t>Studies in History and Philosophy of Science</w:t>
      </w:r>
      <w:r>
        <w:rPr>
          <w:rFonts w:ascii="Times New Roman" w:hAnsi="Times New Roman" w:cs="Times New Roman"/>
          <w:sz w:val="24"/>
          <w:szCs w:val="24"/>
        </w:rPr>
        <w:t xml:space="preserve"> 28, no. 3: 475-495.</w:t>
      </w:r>
    </w:p>
    <w:p w14:paraId="52A4538C"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Marion</w:t>
      </w:r>
      <w:r w:rsidR="009D6891" w:rsidRPr="007B4D70">
        <w:rPr>
          <w:rFonts w:ascii="Times New Roman" w:hAnsi="Times New Roman" w:cs="Times New Roman"/>
          <w:sz w:val="24"/>
          <w:szCs w:val="24"/>
        </w:rPr>
        <w:t>, M.</w:t>
      </w:r>
      <w:r w:rsidRPr="007B4D70">
        <w:rPr>
          <w:rFonts w:ascii="Times New Roman" w:hAnsi="Times New Roman" w:cs="Times New Roman"/>
          <w:sz w:val="24"/>
          <w:szCs w:val="24"/>
        </w:rPr>
        <w:t xml:space="preserve"> 2005</w:t>
      </w:r>
      <w:r w:rsidR="009D6891" w:rsidRPr="007B4D70">
        <w:rPr>
          <w:rFonts w:ascii="Times New Roman" w:hAnsi="Times New Roman" w:cs="Times New Roman"/>
          <w:sz w:val="24"/>
          <w:szCs w:val="24"/>
        </w:rPr>
        <w:t xml:space="preserve">. </w:t>
      </w:r>
      <w:r w:rsidR="000C57A0">
        <w:rPr>
          <w:rFonts w:ascii="Times New Roman" w:hAnsi="Times New Roman" w:cs="Times New Roman"/>
          <w:sz w:val="24"/>
          <w:szCs w:val="24"/>
        </w:rPr>
        <w:t>‘</w:t>
      </w:r>
      <w:r w:rsidR="009D6891" w:rsidRPr="007B4D70">
        <w:rPr>
          <w:rFonts w:ascii="Times New Roman" w:hAnsi="Times New Roman" w:cs="Times New Roman"/>
          <w:sz w:val="24"/>
          <w:szCs w:val="24"/>
        </w:rPr>
        <w:t>Sraffa and Wittgenstei</w:t>
      </w:r>
      <w:r w:rsidR="000C57A0">
        <w:rPr>
          <w:rFonts w:ascii="Times New Roman" w:hAnsi="Times New Roman" w:cs="Times New Roman"/>
          <w:sz w:val="24"/>
          <w:szCs w:val="24"/>
        </w:rPr>
        <w:t>n: physicism and constructivism.’</w:t>
      </w:r>
      <w:r w:rsidR="009D6891" w:rsidRPr="007B4D70">
        <w:rPr>
          <w:rFonts w:ascii="Times New Roman" w:hAnsi="Times New Roman" w:cs="Times New Roman"/>
          <w:sz w:val="24"/>
          <w:szCs w:val="24"/>
        </w:rPr>
        <w:t xml:space="preserve"> </w:t>
      </w:r>
      <w:r w:rsidR="009D6891"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17, no. 3:</w:t>
      </w:r>
      <w:r w:rsidR="009D6891" w:rsidRPr="007B4D70">
        <w:rPr>
          <w:rFonts w:ascii="Times New Roman" w:hAnsi="Times New Roman" w:cs="Times New Roman"/>
          <w:sz w:val="24"/>
          <w:szCs w:val="24"/>
        </w:rPr>
        <w:t xml:space="preserve"> 381-406</w:t>
      </w:r>
      <w:r w:rsidR="000C57A0">
        <w:rPr>
          <w:rFonts w:ascii="Times New Roman" w:hAnsi="Times New Roman" w:cs="Times New Roman"/>
          <w:sz w:val="24"/>
          <w:szCs w:val="24"/>
        </w:rPr>
        <w:t>.</w:t>
      </w:r>
    </w:p>
    <w:p w14:paraId="0525FAA7" w14:textId="77777777" w:rsidR="00A36757" w:rsidRDefault="00A36757"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Marshall, A. 1890</w:t>
      </w:r>
      <w:r w:rsidR="00D1053B">
        <w:rPr>
          <w:rFonts w:ascii="Times New Roman" w:hAnsi="Times New Roman" w:cs="Times New Roman"/>
          <w:sz w:val="24"/>
          <w:szCs w:val="24"/>
        </w:rPr>
        <w:t xml:space="preserve"> [1920]</w:t>
      </w:r>
      <w:r>
        <w:rPr>
          <w:rFonts w:ascii="Times New Roman" w:hAnsi="Times New Roman" w:cs="Times New Roman"/>
          <w:sz w:val="24"/>
          <w:szCs w:val="24"/>
        </w:rPr>
        <w:t xml:space="preserve">. </w:t>
      </w:r>
      <w:r w:rsidRPr="00A36757">
        <w:rPr>
          <w:rFonts w:ascii="Times New Roman" w:hAnsi="Times New Roman" w:cs="Times New Roman"/>
          <w:i/>
          <w:sz w:val="24"/>
          <w:szCs w:val="24"/>
        </w:rPr>
        <w:t>Principles of Economics: an introductory volume</w:t>
      </w:r>
      <w:r>
        <w:rPr>
          <w:rFonts w:ascii="Times New Roman" w:hAnsi="Times New Roman" w:cs="Times New Roman"/>
          <w:sz w:val="24"/>
          <w:szCs w:val="24"/>
        </w:rPr>
        <w:t>. London: Mac</w:t>
      </w:r>
      <w:r w:rsidR="00F4709B">
        <w:rPr>
          <w:rFonts w:ascii="Times New Roman" w:hAnsi="Times New Roman" w:cs="Times New Roman"/>
          <w:sz w:val="24"/>
          <w:szCs w:val="24"/>
        </w:rPr>
        <w:t>m</w:t>
      </w:r>
      <w:r>
        <w:rPr>
          <w:rFonts w:ascii="Times New Roman" w:hAnsi="Times New Roman" w:cs="Times New Roman"/>
          <w:sz w:val="24"/>
          <w:szCs w:val="24"/>
        </w:rPr>
        <w:t>illan.</w:t>
      </w:r>
    </w:p>
    <w:p w14:paraId="1D0D9583"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Martins, N. 2006. </w:t>
      </w:r>
      <w:r w:rsidR="000C57A0">
        <w:rPr>
          <w:rFonts w:ascii="Times New Roman" w:hAnsi="Times New Roman" w:cs="Times New Roman"/>
          <w:sz w:val="24"/>
          <w:szCs w:val="24"/>
        </w:rPr>
        <w:t>‘Capabilities as causal powers.’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Cambridge Journal of Economics</w:t>
      </w:r>
      <w:r w:rsidR="000C57A0">
        <w:rPr>
          <w:rFonts w:ascii="Times New Roman" w:hAnsi="Times New Roman" w:cs="Times New Roman"/>
          <w:sz w:val="24"/>
          <w:szCs w:val="24"/>
        </w:rPr>
        <w:t xml:space="preserve"> 30:</w:t>
      </w:r>
      <w:r w:rsidRPr="007B4D70">
        <w:rPr>
          <w:rFonts w:ascii="Times New Roman" w:hAnsi="Times New Roman" w:cs="Times New Roman"/>
          <w:sz w:val="24"/>
          <w:szCs w:val="24"/>
        </w:rPr>
        <w:t xml:space="preserve"> 671-685</w:t>
      </w:r>
      <w:r w:rsidR="000C57A0">
        <w:rPr>
          <w:rFonts w:ascii="Times New Roman" w:hAnsi="Times New Roman" w:cs="Times New Roman"/>
          <w:sz w:val="24"/>
          <w:szCs w:val="24"/>
        </w:rPr>
        <w:t>.</w:t>
      </w:r>
    </w:p>
    <w:p w14:paraId="2D2D88F3"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Martins, N. 2007a. </w:t>
      </w:r>
      <w:r w:rsidR="000C57A0">
        <w:rPr>
          <w:rFonts w:ascii="Times New Roman" w:hAnsi="Times New Roman" w:cs="Times New Roman"/>
          <w:sz w:val="24"/>
          <w:szCs w:val="24"/>
        </w:rPr>
        <w:t>‘</w:t>
      </w:r>
      <w:r w:rsidRPr="007B4D70">
        <w:rPr>
          <w:rFonts w:ascii="Times New Roman" w:hAnsi="Times New Roman" w:cs="Times New Roman"/>
          <w:sz w:val="24"/>
          <w:szCs w:val="24"/>
        </w:rPr>
        <w:t>Et</w:t>
      </w:r>
      <w:r w:rsidR="000C57A0">
        <w:rPr>
          <w:rFonts w:ascii="Times New Roman" w:hAnsi="Times New Roman" w:cs="Times New Roman"/>
          <w:sz w:val="24"/>
          <w:szCs w:val="24"/>
        </w:rPr>
        <w:t>hics, ontology and capabilities.’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w:t>
      </w:r>
      <w:r w:rsidRPr="007B4D70">
        <w:rPr>
          <w:rFonts w:ascii="Times New Roman" w:hAnsi="Times New Roman" w:cs="Times New Roman"/>
          <w:sz w:val="24"/>
          <w:szCs w:val="24"/>
        </w:rPr>
        <w:t>19, no. 1</w:t>
      </w:r>
      <w:r w:rsidR="000C57A0">
        <w:rPr>
          <w:rFonts w:ascii="Times New Roman" w:hAnsi="Times New Roman" w:cs="Times New Roman"/>
          <w:sz w:val="24"/>
          <w:szCs w:val="24"/>
        </w:rPr>
        <w:t>:</w:t>
      </w:r>
      <w:r w:rsidRPr="007B4D70">
        <w:rPr>
          <w:rFonts w:ascii="Times New Roman" w:hAnsi="Times New Roman" w:cs="Times New Roman"/>
          <w:sz w:val="24"/>
          <w:szCs w:val="24"/>
        </w:rPr>
        <w:t xml:space="preserve"> 37-53</w:t>
      </w:r>
      <w:r w:rsidR="000C57A0">
        <w:rPr>
          <w:rFonts w:ascii="Times New Roman" w:hAnsi="Times New Roman" w:cs="Times New Roman"/>
          <w:sz w:val="24"/>
          <w:szCs w:val="24"/>
        </w:rPr>
        <w:t>.</w:t>
      </w:r>
    </w:p>
    <w:p w14:paraId="46EB9B42"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Martins, N. 2007b. </w:t>
      </w:r>
      <w:r w:rsidR="000C57A0">
        <w:rPr>
          <w:rFonts w:ascii="Times New Roman" w:hAnsi="Times New Roman" w:cs="Times New Roman"/>
          <w:sz w:val="24"/>
          <w:szCs w:val="24"/>
        </w:rPr>
        <w:t>‘</w:t>
      </w:r>
      <w:r w:rsidRPr="007B4D70">
        <w:rPr>
          <w:rFonts w:ascii="Times New Roman" w:hAnsi="Times New Roman" w:cs="Times New Roman"/>
          <w:sz w:val="24"/>
          <w:szCs w:val="24"/>
        </w:rPr>
        <w:t>Realism</w:t>
      </w:r>
      <w:r w:rsidR="000C57A0">
        <w:rPr>
          <w:rFonts w:ascii="Times New Roman" w:hAnsi="Times New Roman" w:cs="Times New Roman"/>
          <w:sz w:val="24"/>
          <w:szCs w:val="24"/>
        </w:rPr>
        <w:t>, universalism and capabilities.’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Social Economy</w:t>
      </w:r>
      <w:r w:rsidR="000C57A0">
        <w:rPr>
          <w:rFonts w:ascii="Times New Roman" w:hAnsi="Times New Roman" w:cs="Times New Roman"/>
          <w:sz w:val="24"/>
          <w:szCs w:val="24"/>
        </w:rPr>
        <w:t xml:space="preserve"> 65, no. 3:</w:t>
      </w:r>
      <w:r w:rsidRPr="007B4D70">
        <w:rPr>
          <w:rFonts w:ascii="Times New Roman" w:hAnsi="Times New Roman" w:cs="Times New Roman"/>
          <w:sz w:val="24"/>
          <w:szCs w:val="24"/>
        </w:rPr>
        <w:t xml:space="preserve"> 253-278</w:t>
      </w:r>
      <w:r w:rsidR="000C57A0">
        <w:rPr>
          <w:rFonts w:ascii="Times New Roman" w:hAnsi="Times New Roman" w:cs="Times New Roman"/>
          <w:sz w:val="24"/>
          <w:szCs w:val="24"/>
        </w:rPr>
        <w:t>.</w:t>
      </w:r>
    </w:p>
    <w:p w14:paraId="57B009AB"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Martins, N. 2009. </w:t>
      </w:r>
      <w:r w:rsidR="000C57A0">
        <w:rPr>
          <w:rFonts w:ascii="Times New Roman" w:hAnsi="Times New Roman" w:cs="Times New Roman"/>
          <w:sz w:val="24"/>
          <w:szCs w:val="24"/>
        </w:rPr>
        <w:t>‘</w:t>
      </w:r>
      <w:r w:rsidRPr="007B4D70">
        <w:rPr>
          <w:rFonts w:ascii="Times New Roman" w:hAnsi="Times New Roman" w:cs="Times New Roman"/>
          <w:sz w:val="24"/>
          <w:szCs w:val="24"/>
        </w:rPr>
        <w:t>Sen’s capability approach and post-Keynesianism: similarities, distinctio</w:t>
      </w:r>
      <w:r w:rsidR="000C57A0">
        <w:rPr>
          <w:rFonts w:ascii="Times New Roman" w:hAnsi="Times New Roman" w:cs="Times New Roman"/>
          <w:sz w:val="24"/>
          <w:szCs w:val="24"/>
        </w:rPr>
        <w:t>ns, and the Cambridge tradition.’</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Journal of Post Keynesian Economics</w:t>
      </w:r>
      <w:r w:rsidR="000C57A0">
        <w:rPr>
          <w:rFonts w:ascii="Times New Roman" w:hAnsi="Times New Roman" w:cs="Times New Roman"/>
          <w:sz w:val="24"/>
          <w:szCs w:val="24"/>
        </w:rPr>
        <w:t xml:space="preserve"> 31, no. 4:</w:t>
      </w:r>
      <w:r w:rsidRPr="007B4D70">
        <w:rPr>
          <w:rFonts w:ascii="Times New Roman" w:hAnsi="Times New Roman" w:cs="Times New Roman"/>
          <w:sz w:val="24"/>
          <w:szCs w:val="24"/>
        </w:rPr>
        <w:t xml:space="preserve"> 691-706</w:t>
      </w:r>
      <w:r w:rsidR="000C57A0">
        <w:rPr>
          <w:rFonts w:ascii="Times New Roman" w:hAnsi="Times New Roman" w:cs="Times New Roman"/>
          <w:sz w:val="24"/>
          <w:szCs w:val="24"/>
        </w:rPr>
        <w:t>.</w:t>
      </w:r>
    </w:p>
    <w:p w14:paraId="176FC508"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Martins, N. 2011. </w:t>
      </w:r>
      <w:r w:rsidR="000C57A0">
        <w:rPr>
          <w:rFonts w:ascii="Times New Roman" w:hAnsi="Times New Roman" w:cs="Times New Roman"/>
          <w:sz w:val="24"/>
          <w:szCs w:val="24"/>
        </w:rPr>
        <w:t>‘</w:t>
      </w:r>
      <w:r w:rsidRPr="007B4D70">
        <w:rPr>
          <w:rFonts w:ascii="Times New Roman" w:hAnsi="Times New Roman" w:cs="Times New Roman"/>
          <w:sz w:val="24"/>
          <w:szCs w:val="24"/>
        </w:rPr>
        <w:t>The revival of classical political economy and the Cambridge tradition: from sc</w:t>
      </w:r>
      <w:r w:rsidR="000C57A0">
        <w:rPr>
          <w:rFonts w:ascii="Times New Roman" w:hAnsi="Times New Roman" w:cs="Times New Roman"/>
          <w:sz w:val="24"/>
          <w:szCs w:val="24"/>
        </w:rPr>
        <w:t>arcity theory to surplus theory.’</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23, no. 1:</w:t>
      </w:r>
      <w:r w:rsidRPr="007B4D70">
        <w:rPr>
          <w:rFonts w:ascii="Times New Roman" w:hAnsi="Times New Roman" w:cs="Times New Roman"/>
          <w:sz w:val="24"/>
          <w:szCs w:val="24"/>
        </w:rPr>
        <w:t xml:space="preserve"> 111-131</w:t>
      </w:r>
      <w:r w:rsidR="000C57A0">
        <w:rPr>
          <w:rFonts w:ascii="Times New Roman" w:hAnsi="Times New Roman" w:cs="Times New Roman"/>
          <w:sz w:val="24"/>
          <w:szCs w:val="24"/>
        </w:rPr>
        <w:t>.</w:t>
      </w:r>
    </w:p>
    <w:p w14:paraId="35E68A91"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Nussbaum, M. 2000. </w:t>
      </w:r>
      <w:r w:rsidRPr="007B4D70">
        <w:rPr>
          <w:rFonts w:ascii="Times New Roman" w:hAnsi="Times New Roman" w:cs="Times New Roman"/>
          <w:i/>
          <w:sz w:val="24"/>
          <w:szCs w:val="24"/>
        </w:rPr>
        <w:t>Women and Human Development: the capabilities approach</w:t>
      </w:r>
      <w:r w:rsidR="000C57A0">
        <w:rPr>
          <w:rFonts w:ascii="Times New Roman" w:hAnsi="Times New Roman" w:cs="Times New Roman"/>
          <w:sz w:val="24"/>
          <w:szCs w:val="24"/>
        </w:rPr>
        <w:t>. Cambridge:</w:t>
      </w:r>
      <w:r w:rsidRPr="007B4D70">
        <w:rPr>
          <w:rFonts w:ascii="Times New Roman" w:hAnsi="Times New Roman" w:cs="Times New Roman"/>
          <w:sz w:val="24"/>
          <w:szCs w:val="24"/>
        </w:rPr>
        <w:t xml:space="preserve"> Cambridge University Press</w:t>
      </w:r>
      <w:r w:rsidR="000C57A0">
        <w:rPr>
          <w:rFonts w:ascii="Times New Roman" w:hAnsi="Times New Roman" w:cs="Times New Roman"/>
          <w:sz w:val="24"/>
          <w:szCs w:val="24"/>
        </w:rPr>
        <w:t>.</w:t>
      </w:r>
    </w:p>
    <w:p w14:paraId="685E9B2A"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Nussbaum, M. 2003. </w:t>
      </w:r>
      <w:r w:rsidR="000C57A0">
        <w:rPr>
          <w:rFonts w:ascii="Times New Roman" w:hAnsi="Times New Roman" w:cs="Times New Roman"/>
          <w:sz w:val="24"/>
          <w:szCs w:val="24"/>
        </w:rPr>
        <w:t>‘</w:t>
      </w:r>
      <w:r w:rsidRPr="007B4D70">
        <w:rPr>
          <w:rFonts w:ascii="Times New Roman" w:hAnsi="Times New Roman" w:cs="Times New Roman"/>
          <w:sz w:val="24"/>
          <w:szCs w:val="24"/>
        </w:rPr>
        <w:t>Tragedy and human capabilit</w:t>
      </w:r>
      <w:r w:rsidR="000C57A0">
        <w:rPr>
          <w:rFonts w:ascii="Times New Roman" w:hAnsi="Times New Roman" w:cs="Times New Roman"/>
          <w:sz w:val="24"/>
          <w:szCs w:val="24"/>
        </w:rPr>
        <w:t>ies: a response to Vivian Walsh.’</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15, no. 3:</w:t>
      </w:r>
      <w:r w:rsidRPr="007B4D70">
        <w:rPr>
          <w:rFonts w:ascii="Times New Roman" w:hAnsi="Times New Roman" w:cs="Times New Roman"/>
          <w:sz w:val="24"/>
          <w:szCs w:val="24"/>
        </w:rPr>
        <w:t xml:space="preserve"> 413-418</w:t>
      </w:r>
      <w:r w:rsidR="000C57A0">
        <w:rPr>
          <w:rFonts w:ascii="Times New Roman" w:hAnsi="Times New Roman" w:cs="Times New Roman"/>
          <w:sz w:val="24"/>
          <w:szCs w:val="24"/>
        </w:rPr>
        <w:t>.</w:t>
      </w:r>
    </w:p>
    <w:p w14:paraId="107386D5"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Nussbaum, M. 2006. </w:t>
      </w:r>
      <w:r w:rsidRPr="007B4D70">
        <w:rPr>
          <w:rFonts w:ascii="Times New Roman" w:hAnsi="Times New Roman" w:cs="Times New Roman"/>
          <w:i/>
          <w:sz w:val="24"/>
          <w:szCs w:val="24"/>
        </w:rPr>
        <w:t>Frontiers of Justice: disability, nationality, species membership</w:t>
      </w:r>
      <w:r w:rsidR="000C57A0">
        <w:rPr>
          <w:rFonts w:ascii="Times New Roman" w:hAnsi="Times New Roman" w:cs="Times New Roman"/>
          <w:sz w:val="24"/>
          <w:szCs w:val="24"/>
        </w:rPr>
        <w:t>. Cambridge MA:</w:t>
      </w:r>
      <w:r w:rsidRPr="007B4D70">
        <w:rPr>
          <w:rFonts w:ascii="Times New Roman" w:hAnsi="Times New Roman" w:cs="Times New Roman"/>
          <w:sz w:val="24"/>
          <w:szCs w:val="24"/>
        </w:rPr>
        <w:t xml:space="preserve"> The Belknap Press of Harvard University Press</w:t>
      </w:r>
      <w:r w:rsidR="000C57A0">
        <w:rPr>
          <w:rFonts w:ascii="Times New Roman" w:hAnsi="Times New Roman" w:cs="Times New Roman"/>
          <w:sz w:val="24"/>
          <w:szCs w:val="24"/>
        </w:rPr>
        <w:t>.</w:t>
      </w:r>
    </w:p>
    <w:p w14:paraId="3B08546C"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Pasinetti, L. 2005. </w:t>
      </w:r>
      <w:r w:rsidR="000C57A0">
        <w:rPr>
          <w:rFonts w:ascii="Times New Roman" w:hAnsi="Times New Roman" w:cs="Times New Roman"/>
          <w:sz w:val="24"/>
          <w:szCs w:val="24"/>
        </w:rPr>
        <w:t>‘</w:t>
      </w:r>
      <w:r w:rsidRPr="007B4D70">
        <w:rPr>
          <w:rFonts w:ascii="Times New Roman" w:hAnsi="Times New Roman" w:cs="Times New Roman"/>
          <w:sz w:val="24"/>
          <w:szCs w:val="24"/>
        </w:rPr>
        <w:t>The Cambridg</w:t>
      </w:r>
      <w:r w:rsidR="000C57A0">
        <w:rPr>
          <w:rFonts w:ascii="Times New Roman" w:hAnsi="Times New Roman" w:cs="Times New Roman"/>
          <w:sz w:val="24"/>
          <w:szCs w:val="24"/>
        </w:rPr>
        <w:t>e school of Keynesian economics.’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Cambridge Journal of Economics</w:t>
      </w:r>
      <w:r w:rsidR="000C57A0">
        <w:rPr>
          <w:rFonts w:ascii="Times New Roman" w:hAnsi="Times New Roman" w:cs="Times New Roman"/>
          <w:sz w:val="24"/>
          <w:szCs w:val="24"/>
        </w:rPr>
        <w:t xml:space="preserve"> 29:</w:t>
      </w:r>
      <w:r w:rsidRPr="007B4D70">
        <w:rPr>
          <w:rFonts w:ascii="Times New Roman" w:hAnsi="Times New Roman" w:cs="Times New Roman"/>
          <w:sz w:val="24"/>
          <w:szCs w:val="24"/>
        </w:rPr>
        <w:t xml:space="preserve"> 837-848</w:t>
      </w:r>
      <w:r w:rsidR="000C57A0">
        <w:rPr>
          <w:rFonts w:ascii="Times New Roman" w:hAnsi="Times New Roman" w:cs="Times New Roman"/>
          <w:sz w:val="24"/>
          <w:szCs w:val="24"/>
        </w:rPr>
        <w:t>.</w:t>
      </w:r>
    </w:p>
    <w:p w14:paraId="499B922B"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Pressman</w:t>
      </w:r>
      <w:r w:rsidR="003C54A9" w:rsidRPr="007B4D70">
        <w:rPr>
          <w:rFonts w:ascii="Times New Roman" w:hAnsi="Times New Roman" w:cs="Times New Roman"/>
          <w:sz w:val="24"/>
          <w:szCs w:val="24"/>
        </w:rPr>
        <w:t>, S.</w:t>
      </w:r>
      <w:r w:rsidRPr="007B4D70">
        <w:rPr>
          <w:rFonts w:ascii="Times New Roman" w:hAnsi="Times New Roman" w:cs="Times New Roman"/>
          <w:sz w:val="24"/>
          <w:szCs w:val="24"/>
        </w:rPr>
        <w:t xml:space="preserve"> and </w:t>
      </w:r>
      <w:r w:rsidR="000C57A0">
        <w:rPr>
          <w:rFonts w:ascii="Times New Roman" w:hAnsi="Times New Roman" w:cs="Times New Roman"/>
          <w:sz w:val="24"/>
          <w:szCs w:val="24"/>
        </w:rPr>
        <w:t xml:space="preserve">G. </w:t>
      </w:r>
      <w:r w:rsidRPr="007B4D70">
        <w:rPr>
          <w:rFonts w:ascii="Times New Roman" w:hAnsi="Times New Roman" w:cs="Times New Roman"/>
          <w:sz w:val="24"/>
          <w:szCs w:val="24"/>
        </w:rPr>
        <w:t>Summerfield</w:t>
      </w:r>
      <w:r w:rsidR="003C54A9" w:rsidRPr="007B4D70">
        <w:rPr>
          <w:rFonts w:ascii="Times New Roman" w:hAnsi="Times New Roman" w:cs="Times New Roman"/>
          <w:sz w:val="24"/>
          <w:szCs w:val="24"/>
        </w:rPr>
        <w:t>.</w:t>
      </w:r>
      <w:r w:rsidRPr="007B4D70">
        <w:rPr>
          <w:rFonts w:ascii="Times New Roman" w:hAnsi="Times New Roman" w:cs="Times New Roman"/>
          <w:sz w:val="24"/>
          <w:szCs w:val="24"/>
        </w:rPr>
        <w:t xml:space="preserve"> 2000</w:t>
      </w:r>
      <w:r w:rsidR="003C54A9" w:rsidRPr="007B4D70">
        <w:rPr>
          <w:rFonts w:ascii="Times New Roman" w:hAnsi="Times New Roman" w:cs="Times New Roman"/>
          <w:sz w:val="24"/>
          <w:szCs w:val="24"/>
        </w:rPr>
        <w:t xml:space="preserve">. </w:t>
      </w:r>
      <w:r w:rsidR="000C57A0">
        <w:rPr>
          <w:rFonts w:ascii="Times New Roman" w:hAnsi="Times New Roman" w:cs="Times New Roman"/>
          <w:sz w:val="24"/>
          <w:szCs w:val="24"/>
        </w:rPr>
        <w:t>‘</w:t>
      </w:r>
      <w:r w:rsidR="003C54A9" w:rsidRPr="007B4D70">
        <w:rPr>
          <w:rFonts w:ascii="Times New Roman" w:hAnsi="Times New Roman" w:cs="Times New Roman"/>
          <w:sz w:val="24"/>
          <w:szCs w:val="24"/>
        </w:rPr>
        <w:t>The econom</w:t>
      </w:r>
      <w:r w:rsidR="000C57A0">
        <w:rPr>
          <w:rFonts w:ascii="Times New Roman" w:hAnsi="Times New Roman" w:cs="Times New Roman"/>
          <w:sz w:val="24"/>
          <w:szCs w:val="24"/>
        </w:rPr>
        <w:t>ic contributions of Amartya Sen.’</w:t>
      </w:r>
      <w:r w:rsidR="003C54A9" w:rsidRPr="007B4D70">
        <w:rPr>
          <w:rFonts w:ascii="Times New Roman" w:hAnsi="Times New Roman" w:cs="Times New Roman"/>
          <w:sz w:val="24"/>
          <w:szCs w:val="24"/>
        </w:rPr>
        <w:t xml:space="preserve"> </w:t>
      </w:r>
      <w:r w:rsidR="003C54A9"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12, no. 1:</w:t>
      </w:r>
      <w:r w:rsidR="003C54A9" w:rsidRPr="007B4D70">
        <w:rPr>
          <w:rFonts w:ascii="Times New Roman" w:hAnsi="Times New Roman" w:cs="Times New Roman"/>
          <w:sz w:val="24"/>
          <w:szCs w:val="24"/>
        </w:rPr>
        <w:t xml:space="preserve"> 89-113</w:t>
      </w:r>
      <w:r w:rsidR="000C57A0">
        <w:rPr>
          <w:rFonts w:ascii="Times New Roman" w:hAnsi="Times New Roman" w:cs="Times New Roman"/>
          <w:sz w:val="24"/>
          <w:szCs w:val="24"/>
        </w:rPr>
        <w:t>.</w:t>
      </w:r>
    </w:p>
    <w:p w14:paraId="70435AC7"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Putnam, H. 2002. </w:t>
      </w:r>
      <w:r w:rsidRPr="007B4D70">
        <w:rPr>
          <w:rFonts w:ascii="Times New Roman" w:hAnsi="Times New Roman" w:cs="Times New Roman"/>
          <w:i/>
          <w:sz w:val="24"/>
          <w:szCs w:val="24"/>
        </w:rPr>
        <w:t>The Collapse of the Fact/Value Dichotomy and Other Essays</w:t>
      </w:r>
      <w:r w:rsidR="000C57A0">
        <w:rPr>
          <w:rFonts w:ascii="Times New Roman" w:hAnsi="Times New Roman" w:cs="Times New Roman"/>
          <w:sz w:val="24"/>
          <w:szCs w:val="24"/>
        </w:rPr>
        <w:t>.</w:t>
      </w:r>
      <w:r w:rsidRPr="007B4D70">
        <w:rPr>
          <w:rFonts w:ascii="Times New Roman" w:hAnsi="Times New Roman" w:cs="Times New Roman"/>
          <w:sz w:val="24"/>
          <w:szCs w:val="24"/>
        </w:rPr>
        <w:t xml:space="preserve"> </w:t>
      </w:r>
      <w:r w:rsidR="000C57A0">
        <w:rPr>
          <w:rFonts w:ascii="Times New Roman" w:hAnsi="Times New Roman" w:cs="Times New Roman"/>
          <w:sz w:val="24"/>
          <w:szCs w:val="24"/>
        </w:rPr>
        <w:t>Cambridge MA:</w:t>
      </w:r>
      <w:r w:rsidRPr="007B4D70">
        <w:rPr>
          <w:rFonts w:ascii="Times New Roman" w:hAnsi="Times New Roman" w:cs="Times New Roman"/>
          <w:sz w:val="24"/>
          <w:szCs w:val="24"/>
        </w:rPr>
        <w:t xml:space="preserve"> Harvard University Press</w:t>
      </w:r>
      <w:r w:rsidR="000C57A0">
        <w:rPr>
          <w:rFonts w:ascii="Times New Roman" w:hAnsi="Times New Roman" w:cs="Times New Roman"/>
          <w:sz w:val="24"/>
          <w:szCs w:val="24"/>
        </w:rPr>
        <w:t>.</w:t>
      </w:r>
    </w:p>
    <w:p w14:paraId="62FE785B"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Putnam, H. 2003. </w:t>
      </w:r>
      <w:r w:rsidR="000C57A0">
        <w:rPr>
          <w:rFonts w:ascii="Times New Roman" w:hAnsi="Times New Roman" w:cs="Times New Roman"/>
          <w:sz w:val="24"/>
          <w:szCs w:val="24"/>
        </w:rPr>
        <w:t>‘</w:t>
      </w:r>
      <w:r w:rsidRPr="007B4D70">
        <w:rPr>
          <w:rFonts w:ascii="Times New Roman" w:hAnsi="Times New Roman" w:cs="Times New Roman"/>
          <w:sz w:val="24"/>
          <w:szCs w:val="24"/>
        </w:rPr>
        <w:t>For ethics and ec</w:t>
      </w:r>
      <w:r w:rsidR="000C57A0">
        <w:rPr>
          <w:rFonts w:ascii="Times New Roman" w:hAnsi="Times New Roman" w:cs="Times New Roman"/>
          <w:sz w:val="24"/>
          <w:szCs w:val="24"/>
        </w:rPr>
        <w:t>onomics without the dichotomies.’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15, no. 3:</w:t>
      </w:r>
      <w:r w:rsidRPr="007B4D70">
        <w:rPr>
          <w:rFonts w:ascii="Times New Roman" w:hAnsi="Times New Roman" w:cs="Times New Roman"/>
          <w:sz w:val="24"/>
          <w:szCs w:val="24"/>
        </w:rPr>
        <w:t xml:space="preserve"> 395-412</w:t>
      </w:r>
      <w:r w:rsidR="000C57A0">
        <w:rPr>
          <w:rFonts w:ascii="Times New Roman" w:hAnsi="Times New Roman" w:cs="Times New Roman"/>
          <w:sz w:val="24"/>
          <w:szCs w:val="24"/>
        </w:rPr>
        <w:t>.</w:t>
      </w:r>
    </w:p>
    <w:p w14:paraId="575C22D5"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Putnam, H. and </w:t>
      </w:r>
      <w:r w:rsidR="000C57A0">
        <w:rPr>
          <w:rFonts w:ascii="Times New Roman" w:hAnsi="Times New Roman" w:cs="Times New Roman"/>
          <w:sz w:val="24"/>
          <w:szCs w:val="24"/>
        </w:rPr>
        <w:t xml:space="preserve">V. </w:t>
      </w:r>
      <w:r w:rsidRPr="007B4D70">
        <w:rPr>
          <w:rFonts w:ascii="Times New Roman" w:hAnsi="Times New Roman" w:cs="Times New Roman"/>
          <w:sz w:val="24"/>
          <w:szCs w:val="24"/>
        </w:rPr>
        <w:t xml:space="preserve">Walsh. 2007. </w:t>
      </w:r>
      <w:r w:rsidR="000C57A0">
        <w:rPr>
          <w:rFonts w:ascii="Times New Roman" w:hAnsi="Times New Roman" w:cs="Times New Roman"/>
          <w:sz w:val="24"/>
          <w:szCs w:val="24"/>
        </w:rPr>
        <w:t>‘</w:t>
      </w:r>
      <w:r w:rsidRPr="007B4D70">
        <w:rPr>
          <w:rFonts w:ascii="Times New Roman" w:hAnsi="Times New Roman" w:cs="Times New Roman"/>
          <w:sz w:val="24"/>
          <w:szCs w:val="24"/>
        </w:rPr>
        <w:t xml:space="preserve">Facts, theories, values and distribution in the works of Sir </w:t>
      </w:r>
      <w:r w:rsidR="000C57A0">
        <w:rPr>
          <w:rFonts w:ascii="Times New Roman" w:hAnsi="Times New Roman" w:cs="Times New Roman"/>
          <w:sz w:val="24"/>
          <w:szCs w:val="24"/>
        </w:rPr>
        <w:t>Partha Dasgupta.’</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0C57A0">
        <w:rPr>
          <w:rFonts w:ascii="Times New Roman" w:hAnsi="Times New Roman" w:cs="Times New Roman"/>
          <w:sz w:val="24"/>
          <w:szCs w:val="24"/>
        </w:rPr>
        <w:t xml:space="preserve"> 19, no. 2:</w:t>
      </w:r>
      <w:r w:rsidRPr="007B4D70">
        <w:rPr>
          <w:rFonts w:ascii="Times New Roman" w:hAnsi="Times New Roman" w:cs="Times New Roman"/>
          <w:sz w:val="24"/>
          <w:szCs w:val="24"/>
        </w:rPr>
        <w:t xml:space="preserve"> 181-202</w:t>
      </w:r>
      <w:r w:rsidR="000C57A0">
        <w:rPr>
          <w:rFonts w:ascii="Times New Roman" w:hAnsi="Times New Roman" w:cs="Times New Roman"/>
          <w:sz w:val="24"/>
          <w:szCs w:val="24"/>
        </w:rPr>
        <w:t>.</w:t>
      </w:r>
    </w:p>
    <w:p w14:paraId="04B1352D" w14:textId="77777777" w:rsidR="00890707" w:rsidRDefault="00890707"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Reiss, J. 2012. ‘Causation in the sciences: an inferentialist account.’</w:t>
      </w:r>
      <w:r w:rsidR="002F435C">
        <w:rPr>
          <w:rFonts w:ascii="Times New Roman" w:hAnsi="Times New Roman" w:cs="Times New Roman"/>
          <w:sz w:val="24"/>
          <w:szCs w:val="24"/>
        </w:rPr>
        <w:t xml:space="preserve"> </w:t>
      </w:r>
      <w:r w:rsidR="002F435C" w:rsidRPr="002F435C">
        <w:rPr>
          <w:rFonts w:ascii="Times New Roman" w:hAnsi="Times New Roman" w:cs="Times New Roman"/>
          <w:i/>
          <w:iCs/>
          <w:sz w:val="24"/>
          <w:szCs w:val="24"/>
        </w:rPr>
        <w:t>Studies in History and Philosophy of Biological and Biomedical Sciences</w:t>
      </w:r>
      <w:r w:rsidR="002F435C">
        <w:rPr>
          <w:rFonts w:ascii="Times New Roman" w:hAnsi="Times New Roman" w:cs="Times New Roman"/>
          <w:sz w:val="24"/>
          <w:szCs w:val="24"/>
        </w:rPr>
        <w:t xml:space="preserve"> 43: 769-777.</w:t>
      </w:r>
    </w:p>
    <w:p w14:paraId="1D51B320" w14:textId="77777777" w:rsidR="00890707" w:rsidRDefault="00890707"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Reiss, J. 2014.</w:t>
      </w:r>
      <w:r w:rsidR="002F435C">
        <w:rPr>
          <w:rFonts w:ascii="Times New Roman" w:hAnsi="Times New Roman" w:cs="Times New Roman"/>
          <w:sz w:val="24"/>
          <w:szCs w:val="24"/>
        </w:rPr>
        <w:t xml:space="preserve"> ‘Struggling over the soul of economics: objectivity versus expertise.’ In </w:t>
      </w:r>
      <w:r w:rsidR="002F435C" w:rsidRPr="002F435C">
        <w:rPr>
          <w:rFonts w:ascii="Times New Roman" w:hAnsi="Times New Roman" w:cs="Times New Roman"/>
          <w:i/>
          <w:iCs/>
          <w:sz w:val="24"/>
          <w:szCs w:val="24"/>
        </w:rPr>
        <w:t>Experts and Consensus in Social Science</w:t>
      </w:r>
      <w:r w:rsidR="002F435C">
        <w:rPr>
          <w:rFonts w:ascii="Times New Roman" w:hAnsi="Times New Roman" w:cs="Times New Roman"/>
          <w:sz w:val="24"/>
          <w:szCs w:val="24"/>
        </w:rPr>
        <w:t>, edited by C. Martini and M. Boumans. Springer International Publishing Switzerland.</w:t>
      </w:r>
    </w:p>
    <w:p w14:paraId="625199CE"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Rymes, T. K. 1989. </w:t>
      </w:r>
      <w:r w:rsidRPr="007B4D70">
        <w:rPr>
          <w:rFonts w:ascii="Times New Roman" w:hAnsi="Times New Roman" w:cs="Times New Roman"/>
          <w:i/>
          <w:sz w:val="24"/>
          <w:szCs w:val="24"/>
        </w:rPr>
        <w:t>Keynes’s Lectures, 1932-35: notes of a representative student</w:t>
      </w:r>
      <w:r w:rsidR="000C57A0">
        <w:rPr>
          <w:rFonts w:ascii="Times New Roman" w:hAnsi="Times New Roman" w:cs="Times New Roman"/>
          <w:sz w:val="24"/>
          <w:szCs w:val="24"/>
        </w:rPr>
        <w:t>.</w:t>
      </w:r>
      <w:r w:rsidRPr="007B4D70">
        <w:rPr>
          <w:rFonts w:ascii="Times New Roman" w:hAnsi="Times New Roman" w:cs="Times New Roman"/>
          <w:sz w:val="24"/>
          <w:szCs w:val="24"/>
        </w:rPr>
        <w:t xml:space="preserve"> Basingstoke: Macmillan in association with the Royal Economic Society</w:t>
      </w:r>
      <w:r w:rsidR="000C57A0">
        <w:rPr>
          <w:rFonts w:ascii="Times New Roman" w:hAnsi="Times New Roman" w:cs="Times New Roman"/>
          <w:sz w:val="24"/>
          <w:szCs w:val="24"/>
        </w:rPr>
        <w:t>.</w:t>
      </w:r>
    </w:p>
    <w:p w14:paraId="6F86631A" w14:textId="77777777" w:rsidR="00A42C8E" w:rsidRDefault="00A42C8E" w:rsidP="007B61C4">
      <w:pPr>
        <w:spacing w:after="0" w:line="360" w:lineRule="auto"/>
        <w:ind w:left="284" w:hanging="284"/>
        <w:jc w:val="both"/>
        <w:rPr>
          <w:rFonts w:ascii="Times New Roman" w:hAnsi="Times New Roman" w:cs="Times New Roman"/>
          <w:sz w:val="24"/>
          <w:szCs w:val="24"/>
        </w:rPr>
      </w:pPr>
      <w:r>
        <w:rPr>
          <w:rFonts w:ascii="Times New Roman" w:hAnsi="Times New Roman" w:cs="Times New Roman"/>
          <w:sz w:val="24"/>
          <w:szCs w:val="24"/>
        </w:rPr>
        <w:t xml:space="preserve">Sen, A. 1970. </w:t>
      </w:r>
      <w:r w:rsidRPr="00A42C8E">
        <w:rPr>
          <w:rFonts w:ascii="Times New Roman" w:hAnsi="Times New Roman" w:cs="Times New Roman"/>
          <w:i/>
          <w:sz w:val="24"/>
          <w:szCs w:val="24"/>
        </w:rPr>
        <w:t>Collective Choice and Social Welfare</w:t>
      </w:r>
      <w:r>
        <w:rPr>
          <w:rFonts w:ascii="Times New Roman" w:hAnsi="Times New Roman" w:cs="Times New Roman"/>
          <w:sz w:val="24"/>
          <w:szCs w:val="24"/>
        </w:rPr>
        <w:t>. San Francisco: Holden-Day.</w:t>
      </w:r>
    </w:p>
    <w:p w14:paraId="1194D289"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Sen, A. 1978.</w:t>
      </w:r>
      <w:r w:rsidR="00CD5A55" w:rsidRPr="007B4D70">
        <w:rPr>
          <w:rFonts w:ascii="Times New Roman" w:hAnsi="Times New Roman" w:cs="Times New Roman"/>
          <w:sz w:val="24"/>
          <w:szCs w:val="24"/>
        </w:rPr>
        <w:t xml:space="preserve"> </w:t>
      </w:r>
      <w:r w:rsidR="000C57A0">
        <w:rPr>
          <w:rFonts w:ascii="Times New Roman" w:hAnsi="Times New Roman" w:cs="Times New Roman"/>
          <w:sz w:val="24"/>
          <w:szCs w:val="24"/>
        </w:rPr>
        <w:t>‘</w:t>
      </w:r>
      <w:r w:rsidR="00CD5A55" w:rsidRPr="007B4D70">
        <w:rPr>
          <w:rFonts w:ascii="Times New Roman" w:hAnsi="Times New Roman" w:cs="Times New Roman"/>
          <w:sz w:val="24"/>
          <w:szCs w:val="24"/>
        </w:rPr>
        <w:t>On the labour theory of va</w:t>
      </w:r>
      <w:r w:rsidR="000C57A0">
        <w:rPr>
          <w:rFonts w:ascii="Times New Roman" w:hAnsi="Times New Roman" w:cs="Times New Roman"/>
          <w:sz w:val="24"/>
          <w:szCs w:val="24"/>
        </w:rPr>
        <w:t>lue: some methodological issues.’</w:t>
      </w:r>
      <w:r w:rsidR="00CD5A55" w:rsidRPr="007B4D70">
        <w:rPr>
          <w:rFonts w:ascii="Times New Roman" w:hAnsi="Times New Roman" w:cs="Times New Roman"/>
          <w:sz w:val="24"/>
          <w:szCs w:val="24"/>
        </w:rPr>
        <w:t xml:space="preserve"> </w:t>
      </w:r>
      <w:r w:rsidR="00CD5A55" w:rsidRPr="007B4D70">
        <w:rPr>
          <w:rFonts w:ascii="Times New Roman" w:hAnsi="Times New Roman" w:cs="Times New Roman"/>
          <w:i/>
          <w:sz w:val="24"/>
          <w:szCs w:val="24"/>
        </w:rPr>
        <w:t>Cambridge Journal of Economics</w:t>
      </w:r>
      <w:r w:rsidR="000C57A0">
        <w:rPr>
          <w:rFonts w:ascii="Times New Roman" w:hAnsi="Times New Roman" w:cs="Times New Roman"/>
          <w:sz w:val="24"/>
          <w:szCs w:val="24"/>
        </w:rPr>
        <w:t xml:space="preserve"> 2:</w:t>
      </w:r>
      <w:r w:rsidR="00CD5A55" w:rsidRPr="007B4D70">
        <w:rPr>
          <w:rFonts w:ascii="Times New Roman" w:hAnsi="Times New Roman" w:cs="Times New Roman"/>
          <w:sz w:val="24"/>
          <w:szCs w:val="24"/>
        </w:rPr>
        <w:t xml:space="preserve"> 175-190</w:t>
      </w:r>
      <w:r w:rsidR="000C57A0">
        <w:rPr>
          <w:rFonts w:ascii="Times New Roman" w:hAnsi="Times New Roman" w:cs="Times New Roman"/>
          <w:sz w:val="24"/>
          <w:szCs w:val="24"/>
        </w:rPr>
        <w:t>.</w:t>
      </w:r>
    </w:p>
    <w:p w14:paraId="155D8F70"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1980. </w:t>
      </w:r>
      <w:r w:rsidR="000C57A0">
        <w:rPr>
          <w:rFonts w:ascii="Times New Roman" w:hAnsi="Times New Roman" w:cs="Times New Roman"/>
          <w:sz w:val="24"/>
          <w:szCs w:val="24"/>
        </w:rPr>
        <w:t>‘Description as choice.’</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Oxford Economic Papers</w:t>
      </w:r>
      <w:r w:rsidR="000C57A0">
        <w:rPr>
          <w:rFonts w:ascii="Times New Roman" w:hAnsi="Times New Roman" w:cs="Times New Roman"/>
          <w:sz w:val="24"/>
          <w:szCs w:val="24"/>
        </w:rPr>
        <w:t xml:space="preserve"> 32, no. 3:</w:t>
      </w:r>
      <w:r w:rsidRPr="007B4D70">
        <w:rPr>
          <w:rFonts w:ascii="Times New Roman" w:hAnsi="Times New Roman" w:cs="Times New Roman"/>
          <w:sz w:val="24"/>
          <w:szCs w:val="24"/>
        </w:rPr>
        <w:t xml:space="preserve"> 353-369</w:t>
      </w:r>
      <w:r w:rsidR="000C57A0">
        <w:rPr>
          <w:rFonts w:ascii="Times New Roman" w:hAnsi="Times New Roman" w:cs="Times New Roman"/>
          <w:sz w:val="24"/>
          <w:szCs w:val="24"/>
        </w:rPr>
        <w:t>.</w:t>
      </w:r>
    </w:p>
    <w:p w14:paraId="415481F8"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Sen, A. 1987.</w:t>
      </w:r>
      <w:r w:rsidR="00DD18F5" w:rsidRPr="007B4D70">
        <w:rPr>
          <w:rFonts w:ascii="Times New Roman" w:hAnsi="Times New Roman" w:cs="Times New Roman"/>
          <w:sz w:val="24"/>
          <w:szCs w:val="24"/>
        </w:rPr>
        <w:t xml:space="preserve"> </w:t>
      </w:r>
      <w:r w:rsidR="000C57A0">
        <w:rPr>
          <w:rFonts w:ascii="Times New Roman" w:hAnsi="Times New Roman" w:cs="Times New Roman"/>
          <w:sz w:val="24"/>
          <w:szCs w:val="24"/>
        </w:rPr>
        <w:t>‘Dobb, Maurice Herbert</w:t>
      </w:r>
      <w:r w:rsidR="00C52696">
        <w:rPr>
          <w:rFonts w:ascii="Times New Roman" w:hAnsi="Times New Roman" w:cs="Times New Roman"/>
          <w:sz w:val="24"/>
          <w:szCs w:val="24"/>
        </w:rPr>
        <w:t>.</w:t>
      </w:r>
      <w:r w:rsidR="000C57A0">
        <w:rPr>
          <w:rFonts w:ascii="Times New Roman" w:hAnsi="Times New Roman" w:cs="Times New Roman"/>
          <w:sz w:val="24"/>
          <w:szCs w:val="24"/>
        </w:rPr>
        <w:t>’ I</w:t>
      </w:r>
      <w:r w:rsidR="00DD18F5" w:rsidRPr="007B4D70">
        <w:rPr>
          <w:rFonts w:ascii="Times New Roman" w:hAnsi="Times New Roman" w:cs="Times New Roman"/>
          <w:sz w:val="24"/>
          <w:szCs w:val="24"/>
        </w:rPr>
        <w:t xml:space="preserve">n </w:t>
      </w:r>
      <w:r w:rsidR="00DD18F5" w:rsidRPr="007B4D70">
        <w:rPr>
          <w:rFonts w:ascii="Times New Roman" w:hAnsi="Times New Roman" w:cs="Times New Roman"/>
          <w:i/>
          <w:sz w:val="24"/>
          <w:szCs w:val="24"/>
        </w:rPr>
        <w:t>The New Palgrave: a dictionary of economics</w:t>
      </w:r>
      <w:r w:rsidR="00C52696">
        <w:rPr>
          <w:rFonts w:ascii="Times New Roman" w:hAnsi="Times New Roman" w:cs="Times New Roman"/>
          <w:sz w:val="24"/>
          <w:szCs w:val="24"/>
        </w:rPr>
        <w:t xml:space="preserve"> vol. 1, edited by J. Eatwell, M. Milgate and P. Newman.</w:t>
      </w:r>
      <w:r w:rsidR="00DD18F5" w:rsidRPr="007B4D70">
        <w:rPr>
          <w:rFonts w:ascii="Times New Roman" w:hAnsi="Times New Roman" w:cs="Times New Roman"/>
          <w:sz w:val="24"/>
          <w:szCs w:val="24"/>
        </w:rPr>
        <w:t xml:space="preserve"> London: Macmillan</w:t>
      </w:r>
      <w:r w:rsidR="00C52696">
        <w:rPr>
          <w:rFonts w:ascii="Times New Roman" w:hAnsi="Times New Roman" w:cs="Times New Roman"/>
          <w:sz w:val="24"/>
          <w:szCs w:val="24"/>
        </w:rPr>
        <w:t>.</w:t>
      </w:r>
    </w:p>
    <w:p w14:paraId="620AEF78"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1993a. </w:t>
      </w:r>
      <w:r w:rsidR="00C52696">
        <w:rPr>
          <w:rFonts w:ascii="Times New Roman" w:hAnsi="Times New Roman" w:cs="Times New Roman"/>
          <w:sz w:val="24"/>
          <w:szCs w:val="24"/>
        </w:rPr>
        <w:t>‘</w:t>
      </w:r>
      <w:r w:rsidRPr="007B4D70">
        <w:rPr>
          <w:rFonts w:ascii="Times New Roman" w:hAnsi="Times New Roman" w:cs="Times New Roman"/>
          <w:sz w:val="24"/>
          <w:szCs w:val="24"/>
        </w:rPr>
        <w:t xml:space="preserve">Capability </w:t>
      </w:r>
      <w:r w:rsidR="00C52696">
        <w:rPr>
          <w:rFonts w:ascii="Times New Roman" w:hAnsi="Times New Roman" w:cs="Times New Roman"/>
          <w:sz w:val="24"/>
          <w:szCs w:val="24"/>
        </w:rPr>
        <w:t>and well-being.’</w:t>
      </w:r>
      <w:r w:rsidR="009D6891" w:rsidRPr="007B4D70">
        <w:rPr>
          <w:rFonts w:ascii="Times New Roman" w:hAnsi="Times New Roman" w:cs="Times New Roman"/>
          <w:sz w:val="24"/>
          <w:szCs w:val="24"/>
        </w:rPr>
        <w:t xml:space="preserve"> </w:t>
      </w:r>
      <w:r w:rsidR="00C52696">
        <w:rPr>
          <w:rFonts w:ascii="Times New Roman" w:hAnsi="Times New Roman" w:cs="Times New Roman"/>
          <w:sz w:val="24"/>
          <w:szCs w:val="24"/>
        </w:rPr>
        <w:t xml:space="preserve">In </w:t>
      </w:r>
      <w:r w:rsidRPr="007B4D70">
        <w:rPr>
          <w:rFonts w:ascii="Times New Roman" w:hAnsi="Times New Roman" w:cs="Times New Roman"/>
          <w:i/>
          <w:sz w:val="24"/>
          <w:szCs w:val="24"/>
        </w:rPr>
        <w:t>The Quality of Life</w:t>
      </w:r>
      <w:r w:rsidRPr="007B4D70">
        <w:rPr>
          <w:rFonts w:ascii="Times New Roman" w:hAnsi="Times New Roman" w:cs="Times New Roman"/>
          <w:sz w:val="24"/>
          <w:szCs w:val="24"/>
        </w:rPr>
        <w:t>,</w:t>
      </w:r>
      <w:r w:rsidR="00C52696">
        <w:rPr>
          <w:rFonts w:ascii="Times New Roman" w:hAnsi="Times New Roman" w:cs="Times New Roman"/>
          <w:sz w:val="24"/>
          <w:szCs w:val="24"/>
        </w:rPr>
        <w:t xml:space="preserve"> edited by M. Nussbaum and A. Sen. Oxford:</w:t>
      </w:r>
      <w:r w:rsidRPr="007B4D70">
        <w:rPr>
          <w:rFonts w:ascii="Times New Roman" w:hAnsi="Times New Roman" w:cs="Times New Roman"/>
          <w:sz w:val="24"/>
          <w:szCs w:val="24"/>
        </w:rPr>
        <w:t xml:space="preserve"> Clarendon Press</w:t>
      </w:r>
      <w:r w:rsidR="00C52696">
        <w:rPr>
          <w:rFonts w:ascii="Times New Roman" w:hAnsi="Times New Roman" w:cs="Times New Roman"/>
          <w:sz w:val="24"/>
          <w:szCs w:val="24"/>
        </w:rPr>
        <w:t>.</w:t>
      </w:r>
    </w:p>
    <w:p w14:paraId="5891A968"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1993b. </w:t>
      </w:r>
      <w:r w:rsidR="00C52696">
        <w:rPr>
          <w:rFonts w:ascii="Times New Roman" w:hAnsi="Times New Roman" w:cs="Times New Roman"/>
          <w:sz w:val="24"/>
          <w:szCs w:val="24"/>
        </w:rPr>
        <w:t>‘Positional objectivity.’</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Philosophy &amp; Public Affairs</w:t>
      </w:r>
      <w:r w:rsidR="00C52696">
        <w:rPr>
          <w:rFonts w:ascii="Times New Roman" w:hAnsi="Times New Roman" w:cs="Times New Roman"/>
          <w:sz w:val="24"/>
          <w:szCs w:val="24"/>
        </w:rPr>
        <w:t xml:space="preserve"> 22, no. 2:</w:t>
      </w:r>
      <w:r w:rsidRPr="007B4D70">
        <w:rPr>
          <w:rFonts w:ascii="Times New Roman" w:hAnsi="Times New Roman" w:cs="Times New Roman"/>
          <w:sz w:val="24"/>
          <w:szCs w:val="24"/>
        </w:rPr>
        <w:t xml:space="preserve"> 126-145</w:t>
      </w:r>
      <w:r w:rsidR="00C52696">
        <w:rPr>
          <w:rFonts w:ascii="Times New Roman" w:hAnsi="Times New Roman" w:cs="Times New Roman"/>
          <w:sz w:val="24"/>
          <w:szCs w:val="24"/>
        </w:rPr>
        <w:t>.</w:t>
      </w:r>
    </w:p>
    <w:p w14:paraId="671CDA50"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2003. </w:t>
      </w:r>
      <w:r w:rsidR="00C52696">
        <w:rPr>
          <w:rFonts w:ascii="Times New Roman" w:hAnsi="Times New Roman" w:cs="Times New Roman"/>
          <w:sz w:val="24"/>
          <w:szCs w:val="24"/>
        </w:rPr>
        <w:t>‘</w:t>
      </w:r>
      <w:r w:rsidRPr="007B4D70">
        <w:rPr>
          <w:rFonts w:ascii="Times New Roman" w:hAnsi="Times New Roman" w:cs="Times New Roman"/>
          <w:sz w:val="24"/>
          <w:szCs w:val="24"/>
        </w:rPr>
        <w:t>Sr</w:t>
      </w:r>
      <w:r w:rsidR="00C52696">
        <w:rPr>
          <w:rFonts w:ascii="Times New Roman" w:hAnsi="Times New Roman" w:cs="Times New Roman"/>
          <w:sz w:val="24"/>
          <w:szCs w:val="24"/>
        </w:rPr>
        <w:t>affa, Wittgenstein, and Gramsci.’</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Journal of Economic Literature</w:t>
      </w:r>
      <w:r w:rsidR="00C52696">
        <w:rPr>
          <w:rFonts w:ascii="Times New Roman" w:hAnsi="Times New Roman" w:cs="Times New Roman"/>
          <w:sz w:val="24"/>
          <w:szCs w:val="24"/>
        </w:rPr>
        <w:t xml:space="preserve"> 41, no. 4:</w:t>
      </w:r>
      <w:r w:rsidRPr="007B4D70">
        <w:rPr>
          <w:rFonts w:ascii="Times New Roman" w:hAnsi="Times New Roman" w:cs="Times New Roman"/>
          <w:sz w:val="24"/>
          <w:szCs w:val="24"/>
        </w:rPr>
        <w:t xml:space="preserve"> 1240-1255</w:t>
      </w:r>
      <w:r w:rsidR="00C52696">
        <w:rPr>
          <w:rFonts w:ascii="Times New Roman" w:hAnsi="Times New Roman" w:cs="Times New Roman"/>
          <w:sz w:val="24"/>
          <w:szCs w:val="24"/>
        </w:rPr>
        <w:t>.</w:t>
      </w:r>
    </w:p>
    <w:p w14:paraId="58F01F9B"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2004. </w:t>
      </w:r>
      <w:r w:rsidR="00C52696">
        <w:rPr>
          <w:rFonts w:ascii="Times New Roman" w:hAnsi="Times New Roman" w:cs="Times New Roman"/>
          <w:sz w:val="24"/>
          <w:szCs w:val="24"/>
        </w:rPr>
        <w:t>‘</w:t>
      </w:r>
      <w:r w:rsidRPr="007B4D70">
        <w:rPr>
          <w:rFonts w:ascii="Times New Roman" w:hAnsi="Times New Roman" w:cs="Times New Roman"/>
          <w:sz w:val="24"/>
          <w:szCs w:val="24"/>
        </w:rPr>
        <w:t>Eleme</w:t>
      </w:r>
      <w:r w:rsidR="00C52696">
        <w:rPr>
          <w:rFonts w:ascii="Times New Roman" w:hAnsi="Times New Roman" w:cs="Times New Roman"/>
          <w:sz w:val="24"/>
          <w:szCs w:val="24"/>
        </w:rPr>
        <w:t>nts of a theory of human rights.’</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Philosophy &amp; Public Affairs</w:t>
      </w:r>
      <w:r w:rsidR="00C52696">
        <w:rPr>
          <w:rFonts w:ascii="Times New Roman" w:hAnsi="Times New Roman" w:cs="Times New Roman"/>
          <w:sz w:val="24"/>
          <w:szCs w:val="24"/>
        </w:rPr>
        <w:t xml:space="preserve"> </w:t>
      </w:r>
      <w:r w:rsidRPr="007B4D70">
        <w:rPr>
          <w:rFonts w:ascii="Times New Roman" w:hAnsi="Times New Roman" w:cs="Times New Roman"/>
          <w:sz w:val="24"/>
          <w:szCs w:val="24"/>
        </w:rPr>
        <w:t>32, no. 4</w:t>
      </w:r>
      <w:r w:rsidR="00C52696">
        <w:rPr>
          <w:rFonts w:ascii="Times New Roman" w:hAnsi="Times New Roman" w:cs="Times New Roman"/>
          <w:sz w:val="24"/>
          <w:szCs w:val="24"/>
        </w:rPr>
        <w:t>:</w:t>
      </w:r>
      <w:r w:rsidRPr="007B4D70">
        <w:rPr>
          <w:rFonts w:ascii="Times New Roman" w:hAnsi="Times New Roman" w:cs="Times New Roman"/>
          <w:sz w:val="24"/>
          <w:szCs w:val="24"/>
        </w:rPr>
        <w:t xml:space="preserve"> 315-356</w:t>
      </w:r>
      <w:r w:rsidR="00C52696">
        <w:rPr>
          <w:rFonts w:ascii="Times New Roman" w:hAnsi="Times New Roman" w:cs="Times New Roman"/>
          <w:sz w:val="24"/>
          <w:szCs w:val="24"/>
        </w:rPr>
        <w:t>.</w:t>
      </w:r>
    </w:p>
    <w:p w14:paraId="0EF95068"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2005. </w:t>
      </w:r>
      <w:r w:rsidR="00C52696">
        <w:rPr>
          <w:rFonts w:ascii="Times New Roman" w:hAnsi="Times New Roman" w:cs="Times New Roman"/>
          <w:sz w:val="24"/>
          <w:szCs w:val="24"/>
        </w:rPr>
        <w:t>‘Walsh on Sen after Putnam.’</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C52696">
        <w:rPr>
          <w:rFonts w:ascii="Times New Roman" w:hAnsi="Times New Roman" w:cs="Times New Roman"/>
          <w:sz w:val="24"/>
          <w:szCs w:val="24"/>
        </w:rPr>
        <w:t xml:space="preserve"> 17, no. 1:</w:t>
      </w:r>
      <w:r w:rsidRPr="007B4D70">
        <w:rPr>
          <w:rFonts w:ascii="Times New Roman" w:hAnsi="Times New Roman" w:cs="Times New Roman"/>
          <w:sz w:val="24"/>
          <w:szCs w:val="24"/>
        </w:rPr>
        <w:t xml:space="preserve"> 107-113</w:t>
      </w:r>
      <w:r w:rsidR="00C52696">
        <w:rPr>
          <w:rFonts w:ascii="Times New Roman" w:hAnsi="Times New Roman" w:cs="Times New Roman"/>
          <w:sz w:val="24"/>
          <w:szCs w:val="24"/>
        </w:rPr>
        <w:t>.</w:t>
      </w:r>
    </w:p>
    <w:p w14:paraId="0D8E6A1F"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Sen, A. 2009. </w:t>
      </w:r>
      <w:r w:rsidRPr="007B4D70">
        <w:rPr>
          <w:rFonts w:ascii="Times New Roman" w:hAnsi="Times New Roman" w:cs="Times New Roman"/>
          <w:i/>
          <w:sz w:val="24"/>
          <w:szCs w:val="24"/>
        </w:rPr>
        <w:t>The Idea of Justice</w:t>
      </w:r>
      <w:r w:rsidR="00C52696">
        <w:rPr>
          <w:rFonts w:ascii="Times New Roman" w:hAnsi="Times New Roman" w:cs="Times New Roman"/>
          <w:sz w:val="24"/>
          <w:szCs w:val="24"/>
        </w:rPr>
        <w:t>.</w:t>
      </w:r>
      <w:r w:rsidRPr="007B4D70">
        <w:rPr>
          <w:rFonts w:ascii="Times New Roman" w:hAnsi="Times New Roman" w:cs="Times New Roman"/>
          <w:sz w:val="24"/>
          <w:szCs w:val="24"/>
        </w:rPr>
        <w:t xml:space="preserve"> London</w:t>
      </w:r>
      <w:r w:rsidR="00C52696">
        <w:rPr>
          <w:rFonts w:ascii="Times New Roman" w:hAnsi="Times New Roman" w:cs="Times New Roman"/>
          <w:sz w:val="24"/>
          <w:szCs w:val="24"/>
        </w:rPr>
        <w:t>:</w:t>
      </w:r>
      <w:r w:rsidRPr="007B4D70">
        <w:rPr>
          <w:rFonts w:ascii="Times New Roman" w:hAnsi="Times New Roman" w:cs="Times New Roman"/>
          <w:sz w:val="24"/>
          <w:szCs w:val="24"/>
        </w:rPr>
        <w:t xml:space="preserve"> Penguin</w:t>
      </w:r>
      <w:r w:rsidR="00C52696">
        <w:rPr>
          <w:rFonts w:ascii="Times New Roman" w:hAnsi="Times New Roman" w:cs="Times New Roman"/>
          <w:sz w:val="24"/>
          <w:szCs w:val="24"/>
        </w:rPr>
        <w:t>.</w:t>
      </w:r>
    </w:p>
    <w:p w14:paraId="2B89CD8D"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Sraffa, P. 1960. </w:t>
      </w:r>
      <w:r w:rsidRPr="007B4D70">
        <w:rPr>
          <w:rFonts w:ascii="Times New Roman" w:hAnsi="Times New Roman" w:cs="Times New Roman"/>
          <w:i/>
          <w:sz w:val="24"/>
          <w:szCs w:val="24"/>
        </w:rPr>
        <w:t>Production of Commodities by means of Commodities: prelude to a critique of economic theory</w:t>
      </w:r>
      <w:r w:rsidR="00C52696">
        <w:rPr>
          <w:rFonts w:ascii="Times New Roman" w:hAnsi="Times New Roman" w:cs="Times New Roman"/>
          <w:sz w:val="24"/>
          <w:szCs w:val="24"/>
        </w:rPr>
        <w:t>. Cambridge:</w:t>
      </w:r>
      <w:r w:rsidRPr="007B4D70">
        <w:rPr>
          <w:rFonts w:ascii="Times New Roman" w:hAnsi="Times New Roman" w:cs="Times New Roman"/>
          <w:sz w:val="24"/>
          <w:szCs w:val="24"/>
        </w:rPr>
        <w:t xml:space="preserve"> Cambridge University Press</w:t>
      </w:r>
      <w:r w:rsidR="00C52696">
        <w:rPr>
          <w:rFonts w:ascii="Times New Roman" w:hAnsi="Times New Roman" w:cs="Times New Roman"/>
          <w:sz w:val="24"/>
          <w:szCs w:val="24"/>
        </w:rPr>
        <w:t>.</w:t>
      </w:r>
    </w:p>
    <w:p w14:paraId="609F6D17"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Walsh, V. 2000. </w:t>
      </w:r>
      <w:r w:rsidR="00C52696">
        <w:rPr>
          <w:rFonts w:ascii="Times New Roman" w:hAnsi="Times New Roman" w:cs="Times New Roman"/>
          <w:sz w:val="24"/>
          <w:szCs w:val="24"/>
        </w:rPr>
        <w:t>‘Smith after Sen.’</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C52696">
        <w:rPr>
          <w:rFonts w:ascii="Times New Roman" w:hAnsi="Times New Roman" w:cs="Times New Roman"/>
          <w:sz w:val="24"/>
          <w:szCs w:val="24"/>
        </w:rPr>
        <w:t xml:space="preserve"> 12, no. 1:</w:t>
      </w:r>
      <w:r w:rsidRPr="007B4D70">
        <w:rPr>
          <w:rFonts w:ascii="Times New Roman" w:hAnsi="Times New Roman" w:cs="Times New Roman"/>
          <w:sz w:val="24"/>
          <w:szCs w:val="24"/>
        </w:rPr>
        <w:t xml:space="preserve"> 5-25</w:t>
      </w:r>
      <w:r w:rsidR="00C52696">
        <w:rPr>
          <w:rFonts w:ascii="Times New Roman" w:hAnsi="Times New Roman" w:cs="Times New Roman"/>
          <w:sz w:val="24"/>
          <w:szCs w:val="24"/>
        </w:rPr>
        <w:t>.</w:t>
      </w:r>
    </w:p>
    <w:p w14:paraId="5F290783"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Walsh, V. 2003. </w:t>
      </w:r>
      <w:r w:rsidR="00C52696">
        <w:rPr>
          <w:rFonts w:ascii="Times New Roman" w:hAnsi="Times New Roman" w:cs="Times New Roman"/>
          <w:sz w:val="24"/>
          <w:szCs w:val="24"/>
        </w:rPr>
        <w:t>‘</w:t>
      </w:r>
      <w:r w:rsidRPr="007B4D70">
        <w:rPr>
          <w:rFonts w:ascii="Times New Roman" w:hAnsi="Times New Roman" w:cs="Times New Roman"/>
          <w:sz w:val="24"/>
          <w:szCs w:val="24"/>
        </w:rPr>
        <w:t>Sen after</w:t>
      </w:r>
      <w:r w:rsidR="00C52696">
        <w:rPr>
          <w:rFonts w:ascii="Times New Roman" w:hAnsi="Times New Roman" w:cs="Times New Roman"/>
          <w:sz w:val="24"/>
          <w:szCs w:val="24"/>
        </w:rPr>
        <w:t xml:space="preserve"> Putnam.’</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C52696">
        <w:rPr>
          <w:rFonts w:ascii="Times New Roman" w:hAnsi="Times New Roman" w:cs="Times New Roman"/>
          <w:sz w:val="24"/>
          <w:szCs w:val="24"/>
        </w:rPr>
        <w:t xml:space="preserve"> 15, no. 3:</w:t>
      </w:r>
      <w:r w:rsidRPr="007B4D70">
        <w:rPr>
          <w:rFonts w:ascii="Times New Roman" w:hAnsi="Times New Roman" w:cs="Times New Roman"/>
          <w:sz w:val="24"/>
          <w:szCs w:val="24"/>
        </w:rPr>
        <w:t xml:space="preserve"> 315-394</w:t>
      </w:r>
      <w:r w:rsidR="00C52696">
        <w:rPr>
          <w:rFonts w:ascii="Times New Roman" w:hAnsi="Times New Roman" w:cs="Times New Roman"/>
          <w:sz w:val="24"/>
          <w:szCs w:val="24"/>
        </w:rPr>
        <w:t>.</w:t>
      </w:r>
    </w:p>
    <w:p w14:paraId="4412059B"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 xml:space="preserve">Walsh, V. 2008. </w:t>
      </w:r>
      <w:r w:rsidR="00C52696">
        <w:rPr>
          <w:rFonts w:ascii="Times New Roman" w:hAnsi="Times New Roman" w:cs="Times New Roman"/>
          <w:sz w:val="24"/>
          <w:szCs w:val="24"/>
        </w:rPr>
        <w:t>‘</w:t>
      </w:r>
      <w:r w:rsidRPr="007B4D70">
        <w:rPr>
          <w:rFonts w:ascii="Times New Roman" w:hAnsi="Times New Roman" w:cs="Times New Roman"/>
          <w:sz w:val="24"/>
          <w:szCs w:val="24"/>
        </w:rPr>
        <w:t>Freedom, values and Sen: towards a morally enriched classical economic theory</w:t>
      </w:r>
      <w:r w:rsidR="00C52696">
        <w:rPr>
          <w:rFonts w:ascii="Times New Roman" w:hAnsi="Times New Roman" w:cs="Times New Roman"/>
          <w:sz w:val="24"/>
          <w:szCs w:val="24"/>
        </w:rPr>
        <w:t>.’</w:t>
      </w:r>
      <w:r w:rsidRPr="007B4D70">
        <w:rPr>
          <w:rFonts w:ascii="Times New Roman" w:hAnsi="Times New Roman" w:cs="Times New Roman"/>
          <w:sz w:val="24"/>
          <w:szCs w:val="24"/>
        </w:rPr>
        <w:t xml:space="preserve"> </w:t>
      </w:r>
      <w:r w:rsidRPr="007B4D70">
        <w:rPr>
          <w:rFonts w:ascii="Times New Roman" w:hAnsi="Times New Roman" w:cs="Times New Roman"/>
          <w:i/>
          <w:sz w:val="24"/>
          <w:szCs w:val="24"/>
        </w:rPr>
        <w:t>Review of Political Economy</w:t>
      </w:r>
      <w:r w:rsidR="00C52696">
        <w:rPr>
          <w:rFonts w:ascii="Times New Roman" w:hAnsi="Times New Roman" w:cs="Times New Roman"/>
          <w:sz w:val="24"/>
          <w:szCs w:val="24"/>
        </w:rPr>
        <w:t xml:space="preserve"> 20, no. 2:</w:t>
      </w:r>
      <w:r w:rsidRPr="007B4D70">
        <w:rPr>
          <w:rFonts w:ascii="Times New Roman" w:hAnsi="Times New Roman" w:cs="Times New Roman"/>
          <w:sz w:val="24"/>
          <w:szCs w:val="24"/>
        </w:rPr>
        <w:t xml:space="preserve"> 199-232</w:t>
      </w:r>
      <w:r w:rsidR="00C52696">
        <w:rPr>
          <w:rFonts w:ascii="Times New Roman" w:hAnsi="Times New Roman" w:cs="Times New Roman"/>
          <w:sz w:val="24"/>
          <w:szCs w:val="24"/>
        </w:rPr>
        <w:t>.</w:t>
      </w:r>
    </w:p>
    <w:p w14:paraId="026DDD0F" w14:textId="77777777" w:rsidR="009D430B" w:rsidRPr="007B4D70" w:rsidRDefault="009D430B" w:rsidP="007B61C4">
      <w:pPr>
        <w:spacing w:after="0" w:line="360" w:lineRule="auto"/>
        <w:ind w:left="284" w:hanging="284"/>
        <w:jc w:val="both"/>
        <w:rPr>
          <w:rFonts w:ascii="Times New Roman" w:hAnsi="Times New Roman" w:cs="Times New Roman"/>
          <w:sz w:val="24"/>
          <w:szCs w:val="24"/>
        </w:rPr>
      </w:pPr>
      <w:r w:rsidRPr="007B4D70">
        <w:rPr>
          <w:rFonts w:ascii="Times New Roman" w:hAnsi="Times New Roman" w:cs="Times New Roman"/>
          <w:sz w:val="24"/>
          <w:szCs w:val="24"/>
        </w:rPr>
        <w:t>Wittgenstein, L. 1953</w:t>
      </w:r>
      <w:r w:rsidR="000936C8">
        <w:rPr>
          <w:rFonts w:ascii="Times New Roman" w:hAnsi="Times New Roman" w:cs="Times New Roman"/>
          <w:sz w:val="24"/>
          <w:szCs w:val="24"/>
        </w:rPr>
        <w:t xml:space="preserve"> </w:t>
      </w:r>
      <w:r w:rsidRPr="007B4D70">
        <w:rPr>
          <w:rFonts w:ascii="Times New Roman" w:hAnsi="Times New Roman" w:cs="Times New Roman"/>
          <w:sz w:val="24"/>
          <w:szCs w:val="24"/>
        </w:rPr>
        <w:t xml:space="preserve">[1963]. </w:t>
      </w:r>
      <w:r w:rsidRPr="007B4D70">
        <w:rPr>
          <w:rFonts w:ascii="Times New Roman" w:hAnsi="Times New Roman" w:cs="Times New Roman"/>
          <w:i/>
          <w:sz w:val="24"/>
          <w:szCs w:val="24"/>
        </w:rPr>
        <w:t>Philosophical Investigations</w:t>
      </w:r>
      <w:r w:rsidRPr="007B4D70">
        <w:rPr>
          <w:rFonts w:ascii="Times New Roman" w:hAnsi="Times New Roman" w:cs="Times New Roman"/>
          <w:sz w:val="24"/>
          <w:szCs w:val="24"/>
        </w:rPr>
        <w:t xml:space="preserve">, </w:t>
      </w:r>
      <w:r w:rsidR="00C52696">
        <w:rPr>
          <w:rFonts w:ascii="Times New Roman" w:hAnsi="Times New Roman" w:cs="Times New Roman"/>
          <w:sz w:val="24"/>
          <w:szCs w:val="24"/>
        </w:rPr>
        <w:t>translated by G. E. M. Anscombe. Oxford:</w:t>
      </w:r>
      <w:r w:rsidRPr="007B4D70">
        <w:rPr>
          <w:rFonts w:ascii="Times New Roman" w:hAnsi="Times New Roman" w:cs="Times New Roman"/>
          <w:sz w:val="24"/>
          <w:szCs w:val="24"/>
        </w:rPr>
        <w:t xml:space="preserve"> Blackwell</w:t>
      </w:r>
      <w:r w:rsidR="00C52696">
        <w:rPr>
          <w:rFonts w:ascii="Times New Roman" w:hAnsi="Times New Roman" w:cs="Times New Roman"/>
          <w:sz w:val="24"/>
          <w:szCs w:val="24"/>
        </w:rPr>
        <w:t>.</w:t>
      </w:r>
    </w:p>
    <w:sectPr w:rsidR="009D430B" w:rsidRPr="007B4D70" w:rsidSect="007B4D70">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7EF50F" w14:textId="77777777" w:rsidR="00E8540E" w:rsidRDefault="00E8540E" w:rsidP="00EB377C">
      <w:pPr>
        <w:spacing w:after="0" w:line="240" w:lineRule="auto"/>
      </w:pPr>
      <w:r>
        <w:separator/>
      </w:r>
    </w:p>
  </w:endnote>
  <w:endnote w:type="continuationSeparator" w:id="0">
    <w:p w14:paraId="45F9D2AF" w14:textId="77777777" w:rsidR="00E8540E" w:rsidRDefault="00E8540E" w:rsidP="00EB37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ＭＳ ゴシック">
    <w:altName w:val="MS Gothic"/>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1A30B" w14:textId="77777777" w:rsidR="007F17AC" w:rsidRDefault="007F17AC">
    <w:pPr>
      <w:pStyle w:val="a5"/>
      <w:jc w:val="right"/>
    </w:pPr>
  </w:p>
  <w:p w14:paraId="6FB8B1F6" w14:textId="77777777" w:rsidR="007F17AC" w:rsidRDefault="007F17AC">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87F4929" w14:textId="77777777" w:rsidR="00E8540E" w:rsidRDefault="00E8540E" w:rsidP="00EB377C">
      <w:pPr>
        <w:spacing w:after="0" w:line="240" w:lineRule="auto"/>
      </w:pPr>
      <w:r>
        <w:separator/>
      </w:r>
    </w:p>
  </w:footnote>
  <w:footnote w:type="continuationSeparator" w:id="0">
    <w:p w14:paraId="3FDD665B" w14:textId="77777777" w:rsidR="00E8540E" w:rsidRDefault="00E8540E" w:rsidP="00EB377C">
      <w:pPr>
        <w:spacing w:after="0" w:line="240" w:lineRule="auto"/>
      </w:pPr>
      <w:r>
        <w:continuationSeparator/>
      </w:r>
    </w:p>
  </w:footnote>
  <w:footnote w:id="1">
    <w:p w14:paraId="37A48079" w14:textId="77777777" w:rsidR="007B61C4" w:rsidRPr="007B61C4" w:rsidRDefault="007B61C4">
      <w:pPr>
        <w:pStyle w:val="ab"/>
        <w:rPr>
          <w:rFonts w:ascii="Times New Roman" w:hAnsi="Times New Roman" w:cs="Times New Roman"/>
          <w:sz w:val="22"/>
          <w:szCs w:val="22"/>
          <w:lang w:val="en-AU"/>
        </w:rPr>
      </w:pPr>
      <w:r w:rsidRPr="007B61C4">
        <w:rPr>
          <w:rStyle w:val="ad"/>
          <w:rFonts w:ascii="Times New Roman" w:hAnsi="Times New Roman" w:cs="Times New Roman"/>
          <w:sz w:val="22"/>
          <w:szCs w:val="22"/>
        </w:rPr>
        <w:sym w:font="Symbol" w:char="F0A7"/>
      </w:r>
      <w:r w:rsidRPr="007B61C4">
        <w:rPr>
          <w:rFonts w:ascii="Times New Roman" w:hAnsi="Times New Roman" w:cs="Times New Roman"/>
          <w:sz w:val="22"/>
          <w:szCs w:val="22"/>
        </w:rPr>
        <w:t xml:space="preserve"> </w:t>
      </w:r>
      <w:r w:rsidRPr="007B61C4">
        <w:rPr>
          <w:rFonts w:ascii="Times New Roman" w:hAnsi="Times New Roman" w:cs="Times New Roman"/>
          <w:sz w:val="22"/>
          <w:szCs w:val="22"/>
          <w:lang w:val="en-AU"/>
        </w:rPr>
        <w:t xml:space="preserve">CONTACT Hirai Tadashi </w:t>
      </w:r>
      <w:r w:rsidR="00421066">
        <w:rPr>
          <w:rFonts w:ascii="Times New Roman" w:hAnsi="Times New Roman" w:cs="Times New Roman"/>
          <w:sz w:val="22"/>
          <w:szCs w:val="22"/>
          <w:lang w:val="en-AU"/>
        </w:rPr>
        <w:t xml:space="preserve">    </w:t>
      </w:r>
      <w:hyperlink r:id="rId1" w:history="1">
        <w:r w:rsidR="00421066" w:rsidRPr="00421066">
          <w:rPr>
            <w:rStyle w:val="a7"/>
            <w:rFonts w:ascii="Times New Roman" w:hAnsi="Times New Roman" w:cs="Times New Roman"/>
            <w:sz w:val="22"/>
            <w:szCs w:val="22"/>
          </w:rPr>
          <w:t>hirai.tadashi@gmail.com</w:t>
        </w:r>
      </w:hyperlink>
    </w:p>
  </w:footnote>
  <w:footnote w:id="2">
    <w:p w14:paraId="3CE16851" w14:textId="77777777" w:rsidR="007F17AC" w:rsidRPr="004B143A" w:rsidRDefault="007F17AC" w:rsidP="007F5F94">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004B143A">
        <w:rPr>
          <w:rFonts w:ascii="Times New Roman" w:hAnsi="Times New Roman" w:cs="Times New Roman"/>
          <w:sz w:val="22"/>
          <w:szCs w:val="22"/>
        </w:rPr>
        <w:t xml:space="preserve"> Martins (2009) </w:t>
      </w:r>
      <w:r w:rsidRPr="004B143A">
        <w:rPr>
          <w:rFonts w:ascii="Times New Roman" w:hAnsi="Times New Roman" w:cs="Times New Roman"/>
          <w:sz w:val="22"/>
          <w:szCs w:val="22"/>
        </w:rPr>
        <w:t xml:space="preserve">demonstrates that Sen’s capability approach follows the Cambridge tradition together with post-Keynesian economics, from the perspective of ontology. The focus of this </w:t>
      </w:r>
      <w:r w:rsidR="002D63A7">
        <w:rPr>
          <w:rFonts w:ascii="Times New Roman" w:hAnsi="Times New Roman" w:cs="Times New Roman"/>
          <w:sz w:val="22"/>
          <w:szCs w:val="22"/>
        </w:rPr>
        <w:t>article</w:t>
      </w:r>
      <w:r w:rsidRPr="004B143A">
        <w:rPr>
          <w:rFonts w:ascii="Times New Roman" w:hAnsi="Times New Roman" w:cs="Times New Roman"/>
          <w:sz w:val="22"/>
          <w:szCs w:val="22"/>
        </w:rPr>
        <w:t xml:space="preserve"> is instead on an examination of Sen’s work in terms of the inductive methods traditionally employed at Cambridge. </w:t>
      </w:r>
    </w:p>
  </w:footnote>
  <w:footnote w:id="3">
    <w:p w14:paraId="2E6BB468" w14:textId="77777777" w:rsidR="007F17AC" w:rsidRPr="004B143A" w:rsidRDefault="007F17AC" w:rsidP="00C115C4">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Before Sen’s clear argument about structure had been stated, the difference in informational space </w:t>
      </w:r>
      <w:r w:rsidR="00DC6878">
        <w:rPr>
          <w:rFonts w:ascii="Times New Roman" w:hAnsi="Times New Roman" w:cs="Times New Roman"/>
          <w:sz w:val="22"/>
          <w:szCs w:val="22"/>
        </w:rPr>
        <w:t>was</w:t>
      </w:r>
      <w:r w:rsidRPr="004B143A">
        <w:rPr>
          <w:rFonts w:ascii="Times New Roman" w:hAnsi="Times New Roman" w:cs="Times New Roman"/>
          <w:sz w:val="22"/>
          <w:szCs w:val="22"/>
        </w:rPr>
        <w:t xml:space="preserve"> prominent, as Nussbaum</w:t>
      </w:r>
      <w:r w:rsidR="00DC6878">
        <w:rPr>
          <w:rFonts w:ascii="Times New Roman" w:hAnsi="Times New Roman" w:cs="Times New Roman"/>
          <w:sz w:val="22"/>
          <w:szCs w:val="22"/>
        </w:rPr>
        <w:t xml:space="preserve"> (2003, p. 416)</w:t>
      </w:r>
      <w:r w:rsidRPr="004B143A">
        <w:rPr>
          <w:rFonts w:ascii="Times New Roman" w:hAnsi="Times New Roman" w:cs="Times New Roman"/>
          <w:sz w:val="22"/>
          <w:szCs w:val="22"/>
        </w:rPr>
        <w:t xml:space="preserve"> points out: ‘Sen simply extracted the list of primary goods from Rawls’s overall theory, and did not ask about the rest of the structure; he strongly suggests that if we simply replace primary goods with capabilities, all will be well’</w:t>
      </w:r>
      <w:r w:rsidR="000936C8" w:rsidRPr="004B143A">
        <w:rPr>
          <w:rFonts w:ascii="Times New Roman" w:hAnsi="Times New Roman" w:cs="Times New Roman"/>
          <w:sz w:val="22"/>
          <w:szCs w:val="22"/>
        </w:rPr>
        <w:t>.</w:t>
      </w:r>
      <w:r w:rsidRPr="004B143A">
        <w:rPr>
          <w:rFonts w:ascii="Times New Roman" w:hAnsi="Times New Roman" w:cs="Times New Roman"/>
          <w:sz w:val="22"/>
          <w:szCs w:val="22"/>
        </w:rPr>
        <w:t xml:space="preserve"> Similarly, Martins </w:t>
      </w:r>
      <w:r w:rsidR="00DC6878">
        <w:rPr>
          <w:rFonts w:ascii="Times New Roman" w:hAnsi="Times New Roman" w:cs="Times New Roman"/>
          <w:sz w:val="22"/>
          <w:szCs w:val="22"/>
        </w:rPr>
        <w:t xml:space="preserve">(2007a, p. 41) </w:t>
      </w:r>
      <w:r w:rsidRPr="004B143A">
        <w:rPr>
          <w:rFonts w:ascii="Times New Roman" w:hAnsi="Times New Roman" w:cs="Times New Roman"/>
          <w:sz w:val="22"/>
          <w:szCs w:val="22"/>
        </w:rPr>
        <w:t>remarks: ‘Sen does not criticise any feature of Rawls’s theory of justice other than the use of primary goods as a space, and does not even provide any alternative criterion – only an alternative space’</w:t>
      </w:r>
      <w:r w:rsidR="000936C8" w:rsidRPr="004B143A">
        <w:rPr>
          <w:rFonts w:ascii="Times New Roman" w:hAnsi="Times New Roman" w:cs="Times New Roman"/>
          <w:sz w:val="22"/>
          <w:szCs w:val="22"/>
        </w:rPr>
        <w:t>.</w:t>
      </w:r>
    </w:p>
  </w:footnote>
  <w:footnote w:id="4">
    <w:p w14:paraId="74F4D078" w14:textId="77777777" w:rsidR="007F17AC" w:rsidRPr="004B143A" w:rsidRDefault="007F17AC" w:rsidP="00ED4C00">
      <w:pPr>
        <w:pStyle w:val="ab"/>
        <w:jc w:val="both"/>
        <w:rPr>
          <w:rFonts w:asciiTheme="majorBidi" w:hAnsiTheme="majorBidi" w:cstheme="majorBidi"/>
          <w:sz w:val="22"/>
          <w:szCs w:val="22"/>
        </w:rPr>
      </w:pPr>
      <w:r w:rsidRPr="004B143A">
        <w:rPr>
          <w:rStyle w:val="ad"/>
          <w:rFonts w:asciiTheme="majorBidi" w:hAnsiTheme="majorBidi" w:cstheme="majorBidi"/>
          <w:sz w:val="22"/>
          <w:szCs w:val="22"/>
        </w:rPr>
        <w:footnoteRef/>
      </w:r>
      <w:r w:rsidRPr="004B143A">
        <w:rPr>
          <w:rFonts w:asciiTheme="majorBidi" w:hAnsiTheme="majorBidi" w:cstheme="majorBidi"/>
          <w:sz w:val="22"/>
          <w:szCs w:val="22"/>
        </w:rPr>
        <w:t xml:space="preserve"> We thank an anonymous referee for suggesting this point. This overview rests on an understanding that induction and deduction are complementary. That being so, the present classification is made for the purpose of narrative. It follows Sen’s distinction between two lines of reasoning, although such a classification would not be so clear-cut as discussed in Ege </w:t>
      </w:r>
      <w:r w:rsidRPr="004B143A">
        <w:rPr>
          <w:rFonts w:asciiTheme="majorBidi" w:hAnsiTheme="majorBidi" w:cstheme="majorBidi"/>
          <w:i/>
          <w:iCs/>
          <w:sz w:val="22"/>
          <w:szCs w:val="22"/>
        </w:rPr>
        <w:t>et al</w:t>
      </w:r>
      <w:r w:rsidRPr="004B143A">
        <w:rPr>
          <w:rFonts w:asciiTheme="majorBidi" w:hAnsiTheme="majorBidi" w:cstheme="majorBidi"/>
          <w:sz w:val="22"/>
          <w:szCs w:val="22"/>
        </w:rPr>
        <w:t>. (forthcoming).</w:t>
      </w:r>
    </w:p>
  </w:footnote>
  <w:footnote w:id="5">
    <w:p w14:paraId="6EEE91DD" w14:textId="77777777" w:rsidR="007F17AC" w:rsidRPr="004B143A" w:rsidRDefault="007F17AC" w:rsidP="002B0FA6">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Instead of “neoclassical”, Dobb (1973) suggested an alternative term “counter-classical” to represent the inconsistency of the orthodoxy with the classical theory.</w:t>
      </w:r>
    </w:p>
  </w:footnote>
  <w:footnote w:id="6">
    <w:p w14:paraId="515EB84E" w14:textId="77777777" w:rsidR="007F17AC" w:rsidRPr="004B143A" w:rsidRDefault="007F17AC" w:rsidP="002B0FA6">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Despite the tendency of the revival of classical theory in Cambridge, Harcourt &amp; Mongiovi (2001) lament the situation in the Faculty of Economics: ‘Nearly all the Faculty appointments come out of the American graduate schools. And that’s a deliberate policy. The object is to make Cambridge a clone of what the majority of the Faculty regard as a good American school, like Stanford or Harvard or MIT. So an important Cambridge tradition has just been knocked out’ (Harcourt &amp; Mongiovi 2001, p. 517).</w:t>
      </w:r>
    </w:p>
  </w:footnote>
  <w:footnote w:id="7">
    <w:p w14:paraId="39D16D44" w14:textId="77777777" w:rsidR="007F17AC" w:rsidRPr="004B143A" w:rsidRDefault="007F17AC" w:rsidP="002B0FA6">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Sraffa influenced Wittgenstein in terms of the significance of social convention (anthropology) in philosophical problems, which resulted in the transformation from the “early Wittgenstein” (formalism typically found in the </w:t>
      </w:r>
      <w:r w:rsidRPr="004B143A">
        <w:rPr>
          <w:rFonts w:ascii="Times New Roman" w:hAnsi="Times New Roman" w:cs="Times New Roman"/>
          <w:i/>
          <w:sz w:val="22"/>
          <w:szCs w:val="22"/>
        </w:rPr>
        <w:t>Tractatus</w:t>
      </w:r>
      <w:r w:rsidRPr="004B143A">
        <w:rPr>
          <w:rFonts w:ascii="Times New Roman" w:hAnsi="Times New Roman" w:cs="Times New Roman"/>
          <w:sz w:val="22"/>
          <w:szCs w:val="22"/>
        </w:rPr>
        <w:t xml:space="preserve">) to the “later Wittgenstein” (natural languages in the </w:t>
      </w:r>
      <w:r w:rsidRPr="004B143A">
        <w:rPr>
          <w:rFonts w:ascii="Times New Roman" w:hAnsi="Times New Roman" w:cs="Times New Roman"/>
          <w:i/>
          <w:sz w:val="22"/>
          <w:szCs w:val="22"/>
        </w:rPr>
        <w:t>Philosophical Investigations</w:t>
      </w:r>
      <w:r w:rsidRPr="004B143A">
        <w:rPr>
          <w:rFonts w:ascii="Times New Roman" w:hAnsi="Times New Roman" w:cs="Times New Roman"/>
          <w:sz w:val="22"/>
          <w:szCs w:val="22"/>
        </w:rPr>
        <w:t xml:space="preserve">). For details, refer to Sen (2003). For the relevance of this transformation to Keynes’ view, see Carabelli (1988) and Coates (1996). The implication of social convention is based on the concept of common sense and natural language (as opposed to formalism), since Gramsci (who influenced Sraffa) argued that ‘the starting point must always be that common sense which is the spontaneous philosophy of the multitude’ (Gramsci 1971, p. 421). Related to this transformation, the following remark by Wittgenstein on the concept of comparison is remarkably consistent with Sen: ‘Our clear and simple language-games are not preparatory studies for a future regularization of language – as it were first approximations, ignoring friction and air-resistance. The language-games are rather set up as </w:t>
      </w:r>
      <w:r w:rsidRPr="004B143A">
        <w:rPr>
          <w:rFonts w:ascii="Times New Roman" w:hAnsi="Times New Roman" w:cs="Times New Roman"/>
          <w:i/>
          <w:sz w:val="22"/>
          <w:szCs w:val="22"/>
        </w:rPr>
        <w:t>objects of comparison</w:t>
      </w:r>
      <w:r w:rsidRPr="004B143A">
        <w:rPr>
          <w:rFonts w:ascii="Times New Roman" w:hAnsi="Times New Roman" w:cs="Times New Roman"/>
          <w:sz w:val="22"/>
          <w:szCs w:val="22"/>
        </w:rPr>
        <w:t xml:space="preserve"> which are meant to throw light on the facts of our language by way not only of similarities, but also of dissimilarities’ (Wittgenstein 1953</w:t>
      </w:r>
      <w:r w:rsidR="000936C8" w:rsidRPr="004B143A">
        <w:rPr>
          <w:rFonts w:ascii="Times New Roman" w:hAnsi="Times New Roman" w:cs="Times New Roman"/>
          <w:sz w:val="22"/>
          <w:szCs w:val="22"/>
        </w:rPr>
        <w:t xml:space="preserve"> </w:t>
      </w:r>
      <w:r w:rsidRPr="004B143A">
        <w:rPr>
          <w:rFonts w:ascii="Times New Roman" w:hAnsi="Times New Roman" w:cs="Times New Roman"/>
          <w:sz w:val="22"/>
          <w:szCs w:val="22"/>
        </w:rPr>
        <w:t>[1963], p. 50</w:t>
      </w:r>
      <w:r w:rsidRPr="004B143A">
        <w:rPr>
          <w:rFonts w:ascii="Times New Roman" w:hAnsi="Times New Roman" w:cs="Times New Roman"/>
          <w:sz w:val="22"/>
          <w:szCs w:val="22"/>
          <w:vertAlign w:val="superscript"/>
        </w:rPr>
        <w:t>e</w:t>
      </w:r>
      <w:r w:rsidRPr="004B143A">
        <w:rPr>
          <w:rFonts w:ascii="Times New Roman" w:hAnsi="Times New Roman" w:cs="Times New Roman"/>
          <w:sz w:val="22"/>
          <w:szCs w:val="22"/>
        </w:rPr>
        <w:t xml:space="preserve"> (section 130), original</w:t>
      </w:r>
      <w:r w:rsidR="00FF48FC">
        <w:rPr>
          <w:rFonts w:ascii="Times New Roman" w:hAnsi="Times New Roman" w:cs="Times New Roman"/>
          <w:sz w:val="22"/>
          <w:szCs w:val="22"/>
        </w:rPr>
        <w:t xml:space="preserve"> emphasis</w:t>
      </w:r>
      <w:r w:rsidRPr="004B143A">
        <w:rPr>
          <w:rFonts w:ascii="Times New Roman" w:hAnsi="Times New Roman" w:cs="Times New Roman"/>
          <w:sz w:val="22"/>
          <w:szCs w:val="22"/>
        </w:rPr>
        <w:t>).</w:t>
      </w:r>
    </w:p>
  </w:footnote>
  <w:footnote w:id="8">
    <w:p w14:paraId="325996E1" w14:textId="77777777" w:rsidR="007F17AC" w:rsidRPr="004B143A" w:rsidRDefault="007F17AC" w:rsidP="007839EC">
      <w:pPr>
        <w:pStyle w:val="ab"/>
        <w:jc w:val="both"/>
        <w:rPr>
          <w:rFonts w:asciiTheme="majorBidi" w:hAnsiTheme="majorBidi" w:cstheme="majorBidi"/>
          <w:sz w:val="22"/>
          <w:szCs w:val="22"/>
        </w:rPr>
      </w:pPr>
      <w:r w:rsidRPr="004B143A">
        <w:rPr>
          <w:rStyle w:val="ad"/>
          <w:rFonts w:asciiTheme="majorBidi" w:hAnsiTheme="majorBidi" w:cstheme="majorBidi"/>
          <w:sz w:val="22"/>
          <w:szCs w:val="22"/>
        </w:rPr>
        <w:footnoteRef/>
      </w:r>
      <w:r w:rsidRPr="004B143A">
        <w:rPr>
          <w:rFonts w:asciiTheme="majorBidi" w:hAnsiTheme="majorBidi" w:cstheme="majorBidi"/>
          <w:sz w:val="22"/>
          <w:szCs w:val="22"/>
        </w:rPr>
        <w:t xml:space="preserve"> Value has many types other than prescription. In Sen’s </w:t>
      </w:r>
      <w:r w:rsidR="00FF48FC">
        <w:rPr>
          <w:rFonts w:asciiTheme="majorBidi" w:hAnsiTheme="majorBidi" w:cstheme="majorBidi"/>
          <w:sz w:val="22"/>
          <w:szCs w:val="22"/>
        </w:rPr>
        <w:t xml:space="preserve">(2005, p. 109) </w:t>
      </w:r>
      <w:r w:rsidRPr="004B143A">
        <w:rPr>
          <w:rFonts w:asciiTheme="majorBidi" w:hAnsiTheme="majorBidi" w:cstheme="majorBidi"/>
          <w:sz w:val="22"/>
          <w:szCs w:val="22"/>
        </w:rPr>
        <w:t>words: ‘It is, of course, a kind of valuation to be interested in human imagination or human effort over other features that could have figured in the description, but it would be a mistake to reduce the reach of that valuation to mainly ethical or prescriptive interest’.</w:t>
      </w:r>
    </w:p>
  </w:footnote>
  <w:footnote w:id="9">
    <w:p w14:paraId="31FE1306" w14:textId="77777777" w:rsidR="007F17AC" w:rsidRPr="004B143A" w:rsidRDefault="007F17AC" w:rsidP="000D75F8">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Note that his theory is constituted by the accumulation of description and statements and is thus inductive, unlike theories typical of mainstream economics, which are based on prior principles.</w:t>
      </w:r>
    </w:p>
  </w:footnote>
  <w:footnote w:id="10">
    <w:p w14:paraId="7B2CAC7C" w14:textId="77777777" w:rsidR="007F17AC" w:rsidRPr="004B143A" w:rsidRDefault="007F17AC" w:rsidP="00E26550">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According to Sen (2003), the descriptive importance of the production side had already been presented by Sraffa (1960), unlike the common understanding of it as minimalist and thus as formal analysis without value.</w:t>
      </w:r>
    </w:p>
  </w:footnote>
  <w:footnote w:id="11">
    <w:p w14:paraId="7BE2130B" w14:textId="77777777" w:rsidR="007F17AC" w:rsidRPr="00FF48FC" w:rsidRDefault="007F17AC" w:rsidP="00E174B0">
      <w:pPr>
        <w:pStyle w:val="ab"/>
        <w:jc w:val="both"/>
        <w:rPr>
          <w:rFonts w:ascii="Times New Roman" w:hAnsi="Times New Roman" w:cs="Times New Roman"/>
          <w:sz w:val="22"/>
          <w:szCs w:val="22"/>
        </w:rPr>
      </w:pPr>
      <w:r w:rsidRPr="00FF48FC">
        <w:rPr>
          <w:rStyle w:val="ad"/>
          <w:rFonts w:ascii="Times New Roman" w:hAnsi="Times New Roman" w:cs="Times New Roman"/>
          <w:sz w:val="22"/>
          <w:szCs w:val="22"/>
        </w:rPr>
        <w:footnoteRef/>
      </w:r>
      <w:r w:rsidRPr="00FF48FC">
        <w:rPr>
          <w:rFonts w:ascii="Times New Roman" w:hAnsi="Times New Roman" w:cs="Times New Roman"/>
          <w:sz w:val="22"/>
          <w:szCs w:val="22"/>
        </w:rPr>
        <w:t xml:space="preserve"> A similar interpretation can be found in Wittgenstein’s writing: ‘What we call “</w:t>
      </w:r>
      <w:r w:rsidRPr="00FF48FC">
        <w:rPr>
          <w:rFonts w:ascii="Times New Roman" w:hAnsi="Times New Roman" w:cs="Times New Roman"/>
          <w:i/>
          <w:sz w:val="22"/>
          <w:szCs w:val="22"/>
        </w:rPr>
        <w:t>descriptions</w:t>
      </w:r>
      <w:r w:rsidRPr="00FF48FC">
        <w:rPr>
          <w:rFonts w:ascii="Times New Roman" w:hAnsi="Times New Roman" w:cs="Times New Roman"/>
          <w:sz w:val="22"/>
          <w:szCs w:val="22"/>
        </w:rPr>
        <w:t>” are instruments for particular uses’ (Wittgenstein 1953</w:t>
      </w:r>
      <w:r w:rsidR="000936C8" w:rsidRPr="00FF48FC">
        <w:rPr>
          <w:rFonts w:ascii="Times New Roman" w:hAnsi="Times New Roman" w:cs="Times New Roman"/>
          <w:sz w:val="22"/>
          <w:szCs w:val="22"/>
        </w:rPr>
        <w:t xml:space="preserve"> </w:t>
      </w:r>
      <w:r w:rsidRPr="00FF48FC">
        <w:rPr>
          <w:rFonts w:ascii="Times New Roman" w:hAnsi="Times New Roman" w:cs="Times New Roman"/>
          <w:sz w:val="22"/>
          <w:szCs w:val="22"/>
        </w:rPr>
        <w:t>[1963], p. 99</w:t>
      </w:r>
      <w:r w:rsidRPr="00FF48FC">
        <w:rPr>
          <w:rFonts w:ascii="Times New Roman" w:hAnsi="Times New Roman" w:cs="Times New Roman"/>
          <w:sz w:val="22"/>
          <w:szCs w:val="22"/>
          <w:vertAlign w:val="superscript"/>
        </w:rPr>
        <w:t>e</w:t>
      </w:r>
      <w:r w:rsidRPr="00FF48FC">
        <w:rPr>
          <w:rFonts w:ascii="Times New Roman" w:hAnsi="Times New Roman" w:cs="Times New Roman"/>
          <w:sz w:val="22"/>
          <w:szCs w:val="22"/>
        </w:rPr>
        <w:t xml:space="preserve"> (section 291), italics in original). In this respect, Coates (1996) analyses Wittgenstein’s similarity to Sen: ‘Sen makes the same point as Wittgenstein that words, or more specifically descriptions, are not picture-like representations of a fact; words and descriptions have different characteristics depending on their purposes. … For both Wittgenstein and Sen description is an activity, and picture-like reflections of facts need to be brought alive by a purpose’ (Coates 1996, pp. 162-3). </w:t>
      </w:r>
    </w:p>
  </w:footnote>
  <w:footnote w:id="12">
    <w:p w14:paraId="2B0192E5" w14:textId="77777777" w:rsidR="007F17AC" w:rsidRPr="004B143A" w:rsidRDefault="007F17AC" w:rsidP="007839EC">
      <w:pPr>
        <w:pStyle w:val="ab"/>
        <w:jc w:val="both"/>
        <w:rPr>
          <w:rFonts w:ascii="Times New Roman" w:hAnsi="Times New Roman" w:cs="Times New Roman"/>
          <w:sz w:val="22"/>
          <w:szCs w:val="22"/>
        </w:rPr>
      </w:pPr>
      <w:r w:rsidRPr="004B143A">
        <w:rPr>
          <w:rStyle w:val="ad"/>
          <w:rFonts w:ascii="Times New Roman" w:hAnsi="Times New Roman" w:cs="Times New Roman"/>
          <w:sz w:val="22"/>
          <w:szCs w:val="22"/>
        </w:rPr>
        <w:footnoteRef/>
      </w:r>
      <w:r w:rsidRPr="004B143A">
        <w:rPr>
          <w:rFonts w:ascii="Times New Roman" w:hAnsi="Times New Roman" w:cs="Times New Roman"/>
          <w:sz w:val="22"/>
          <w:szCs w:val="22"/>
        </w:rPr>
        <w:t xml:space="preserve"> More precisely, what Sen criticises are Platonic but not necessarily Aristotelian approaches to ontology. In this light, Martins’ (2006</w:t>
      </w:r>
      <w:r w:rsidR="000B17F1">
        <w:rPr>
          <w:rFonts w:ascii="Times New Roman" w:hAnsi="Times New Roman" w:cs="Times New Roman"/>
          <w:sz w:val="22"/>
          <w:szCs w:val="22"/>
        </w:rPr>
        <w:t>,</w:t>
      </w:r>
      <w:r w:rsidRPr="004B143A">
        <w:rPr>
          <w:rFonts w:ascii="Times New Roman" w:hAnsi="Times New Roman" w:cs="Times New Roman"/>
          <w:sz w:val="22"/>
          <w:szCs w:val="22"/>
        </w:rPr>
        <w:t xml:space="preserve"> 2007a</w:t>
      </w:r>
      <w:r w:rsidR="000B17F1">
        <w:rPr>
          <w:rFonts w:ascii="Times New Roman" w:hAnsi="Times New Roman" w:cs="Times New Roman"/>
          <w:sz w:val="22"/>
          <w:szCs w:val="22"/>
        </w:rPr>
        <w:t>,</w:t>
      </w:r>
      <w:r w:rsidRPr="004B143A">
        <w:rPr>
          <w:rFonts w:ascii="Times New Roman" w:hAnsi="Times New Roman" w:cs="Times New Roman"/>
          <w:sz w:val="22"/>
          <w:szCs w:val="22"/>
        </w:rPr>
        <w:t xml:space="preserve"> 2007b</w:t>
      </w:r>
      <w:r w:rsidR="000B17F1">
        <w:rPr>
          <w:rFonts w:ascii="Times New Roman" w:hAnsi="Times New Roman" w:cs="Times New Roman"/>
          <w:sz w:val="22"/>
          <w:szCs w:val="22"/>
        </w:rPr>
        <w:t>,</w:t>
      </w:r>
      <w:r w:rsidRPr="004B143A">
        <w:rPr>
          <w:rFonts w:ascii="Times New Roman" w:hAnsi="Times New Roman" w:cs="Times New Roman"/>
          <w:sz w:val="22"/>
          <w:szCs w:val="22"/>
        </w:rPr>
        <w:t xml:space="preserve"> 2011) view of Sen’s approach as ontological may well be possible in the latter sense (e.g. ‘one can see why Sen’s capability approach is an ontological exercise’ (Martins 2006, p. 674); ‘only with a commitment to ontological realism can the descriptive potential of the capability approach enable us to make objective value judgments, such as saying whether someone is objectively in a situation of deprivation or not’ (Martins 2007a, p. 38)). We thank an anonymous referee for pointing this out.</w:t>
      </w:r>
    </w:p>
  </w:footnote>
  <w:footnote w:id="13">
    <w:p w14:paraId="766D2571" w14:textId="77777777" w:rsidR="007F17AC" w:rsidRPr="00665061" w:rsidRDefault="007F17AC" w:rsidP="009669A7">
      <w:pPr>
        <w:pStyle w:val="ab"/>
        <w:jc w:val="both"/>
        <w:rPr>
          <w:rFonts w:ascii="Times New Roman" w:hAnsi="Times New Roman" w:cs="Times New Roman"/>
        </w:rPr>
      </w:pPr>
      <w:r w:rsidRPr="00665061">
        <w:rPr>
          <w:rStyle w:val="ad"/>
          <w:rFonts w:ascii="Times New Roman" w:hAnsi="Times New Roman" w:cs="Times New Roman"/>
        </w:rPr>
        <w:footnoteRef/>
      </w:r>
      <w:r>
        <w:rPr>
          <w:rFonts w:ascii="Times New Roman" w:hAnsi="Times New Roman" w:cs="Times New Roman"/>
        </w:rPr>
        <w:t xml:space="preserve"> It is no accident</w:t>
      </w:r>
      <w:r w:rsidRPr="00665061">
        <w:rPr>
          <w:rFonts w:ascii="Times New Roman" w:hAnsi="Times New Roman" w:cs="Times New Roman"/>
        </w:rPr>
        <w:t xml:space="preserve"> that the </w:t>
      </w:r>
      <w:r w:rsidRPr="00DE5808">
        <w:rPr>
          <w:rFonts w:ascii="Times New Roman" w:hAnsi="Times New Roman" w:cs="Times New Roman"/>
          <w:i/>
        </w:rPr>
        <w:t>Cambridge Journal of Economics</w:t>
      </w:r>
      <w:r w:rsidRPr="00665061">
        <w:rPr>
          <w:rFonts w:ascii="Times New Roman" w:hAnsi="Times New Roman" w:cs="Times New Roman"/>
        </w:rPr>
        <w:t>, the flagship journal of the Cambridge school of economics, has welcome</w:t>
      </w:r>
      <w:r w:rsidR="00D1053B">
        <w:rPr>
          <w:rFonts w:ascii="Times New Roman" w:hAnsi="Times New Roman" w:cs="Times New Roman"/>
        </w:rPr>
        <w:t>d</w:t>
      </w:r>
      <w:r w:rsidRPr="00665061">
        <w:rPr>
          <w:rFonts w:ascii="Times New Roman" w:hAnsi="Times New Roman" w:cs="Times New Roman"/>
        </w:rPr>
        <w:t xml:space="preserve"> Sen as </w:t>
      </w:r>
      <w:r w:rsidR="00D1053B">
        <w:rPr>
          <w:rFonts w:ascii="Times New Roman" w:hAnsi="Times New Roman" w:cs="Times New Roman"/>
        </w:rPr>
        <w:t>its</w:t>
      </w:r>
      <w:r w:rsidRPr="00665061">
        <w:rPr>
          <w:rFonts w:ascii="Times New Roman" w:hAnsi="Times New Roman" w:cs="Times New Roman"/>
        </w:rPr>
        <w:t xml:space="preserve"> Patron</w:t>
      </w:r>
      <w:r w:rsidR="00D1053B">
        <w:rPr>
          <w:rFonts w:ascii="Times New Roman" w:hAnsi="Times New Roman" w:cs="Times New Roman"/>
        </w:rPr>
        <w:t>,</w:t>
      </w:r>
      <w:r w:rsidRPr="00665061">
        <w:rPr>
          <w:rFonts w:ascii="Times New Roman" w:hAnsi="Times New Roman" w:cs="Times New Roman"/>
        </w:rPr>
        <w:t xml:space="preserve"> together with Pasinetti.</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mirrorMargins/>
  <w:bordersDoNotSurroundHeader/>
  <w:bordersDoNotSurroundFooter/>
  <w:proofState w:spelling="clean"/>
  <w:defaultTabStop w:val="720"/>
  <w:characterSpacingControl w:val="doNotCompress"/>
  <w:hdrShapeDefaults>
    <o:shapedefaults v:ext="edit" spidmax="2049">
      <v:textbox inset="5.85pt,.7pt,5.85pt,.7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47E19"/>
    <w:rsid w:val="00002261"/>
    <w:rsid w:val="0000332E"/>
    <w:rsid w:val="00005129"/>
    <w:rsid w:val="000076D6"/>
    <w:rsid w:val="00011821"/>
    <w:rsid w:val="00012CEA"/>
    <w:rsid w:val="00016D23"/>
    <w:rsid w:val="00017F2D"/>
    <w:rsid w:val="00020CC7"/>
    <w:rsid w:val="00024CB7"/>
    <w:rsid w:val="00026237"/>
    <w:rsid w:val="000263B3"/>
    <w:rsid w:val="00026798"/>
    <w:rsid w:val="000304EA"/>
    <w:rsid w:val="00031A27"/>
    <w:rsid w:val="00035137"/>
    <w:rsid w:val="000438AD"/>
    <w:rsid w:val="00044726"/>
    <w:rsid w:val="00045CEF"/>
    <w:rsid w:val="00051935"/>
    <w:rsid w:val="00054443"/>
    <w:rsid w:val="00054ED5"/>
    <w:rsid w:val="00060F7A"/>
    <w:rsid w:val="000626B8"/>
    <w:rsid w:val="00064CFB"/>
    <w:rsid w:val="000678C2"/>
    <w:rsid w:val="00074CF7"/>
    <w:rsid w:val="00077644"/>
    <w:rsid w:val="0008054F"/>
    <w:rsid w:val="0008400C"/>
    <w:rsid w:val="000845C9"/>
    <w:rsid w:val="0009136D"/>
    <w:rsid w:val="0009223F"/>
    <w:rsid w:val="000936C8"/>
    <w:rsid w:val="00093CC8"/>
    <w:rsid w:val="0009477E"/>
    <w:rsid w:val="000962DA"/>
    <w:rsid w:val="0009707A"/>
    <w:rsid w:val="000A2FE0"/>
    <w:rsid w:val="000B17F1"/>
    <w:rsid w:val="000B1C2D"/>
    <w:rsid w:val="000B31DA"/>
    <w:rsid w:val="000B43CC"/>
    <w:rsid w:val="000B5BB2"/>
    <w:rsid w:val="000B7B7C"/>
    <w:rsid w:val="000B7CDA"/>
    <w:rsid w:val="000C57A0"/>
    <w:rsid w:val="000D75F8"/>
    <w:rsid w:val="000E18BA"/>
    <w:rsid w:val="000E32BF"/>
    <w:rsid w:val="000E5A3B"/>
    <w:rsid w:val="000F01D0"/>
    <w:rsid w:val="000F0388"/>
    <w:rsid w:val="000F2807"/>
    <w:rsid w:val="000F6BEF"/>
    <w:rsid w:val="0010365B"/>
    <w:rsid w:val="00107B07"/>
    <w:rsid w:val="00112AC6"/>
    <w:rsid w:val="00113C20"/>
    <w:rsid w:val="00117FF4"/>
    <w:rsid w:val="00120BAB"/>
    <w:rsid w:val="001210F7"/>
    <w:rsid w:val="00121FEA"/>
    <w:rsid w:val="00124958"/>
    <w:rsid w:val="00125BFC"/>
    <w:rsid w:val="00127501"/>
    <w:rsid w:val="00127E24"/>
    <w:rsid w:val="00127ED3"/>
    <w:rsid w:val="001419C0"/>
    <w:rsid w:val="001501E9"/>
    <w:rsid w:val="00152634"/>
    <w:rsid w:val="00152A82"/>
    <w:rsid w:val="00153269"/>
    <w:rsid w:val="00153F81"/>
    <w:rsid w:val="001574D3"/>
    <w:rsid w:val="0016038F"/>
    <w:rsid w:val="00161FE9"/>
    <w:rsid w:val="00170315"/>
    <w:rsid w:val="00171D93"/>
    <w:rsid w:val="001729DA"/>
    <w:rsid w:val="00173E69"/>
    <w:rsid w:val="001748FF"/>
    <w:rsid w:val="00174E10"/>
    <w:rsid w:val="00176870"/>
    <w:rsid w:val="0018546D"/>
    <w:rsid w:val="001864F0"/>
    <w:rsid w:val="0018734D"/>
    <w:rsid w:val="00187EB3"/>
    <w:rsid w:val="001A797E"/>
    <w:rsid w:val="001B0E73"/>
    <w:rsid w:val="001B1C98"/>
    <w:rsid w:val="001B2687"/>
    <w:rsid w:val="001C0262"/>
    <w:rsid w:val="001C0E4E"/>
    <w:rsid w:val="001C35F0"/>
    <w:rsid w:val="001C5CDC"/>
    <w:rsid w:val="001D031F"/>
    <w:rsid w:val="001D2A85"/>
    <w:rsid w:val="001D2F3C"/>
    <w:rsid w:val="001D6BD8"/>
    <w:rsid w:val="001D7D35"/>
    <w:rsid w:val="001E0D7A"/>
    <w:rsid w:val="001E17D1"/>
    <w:rsid w:val="001E1D4A"/>
    <w:rsid w:val="001E20DB"/>
    <w:rsid w:val="001F0887"/>
    <w:rsid w:val="001F335E"/>
    <w:rsid w:val="001F37F4"/>
    <w:rsid w:val="001F3F54"/>
    <w:rsid w:val="00200E4E"/>
    <w:rsid w:val="002018BD"/>
    <w:rsid w:val="0020373A"/>
    <w:rsid w:val="00203B14"/>
    <w:rsid w:val="00211B5F"/>
    <w:rsid w:val="0021220D"/>
    <w:rsid w:val="00212A89"/>
    <w:rsid w:val="00213D93"/>
    <w:rsid w:val="00216DA9"/>
    <w:rsid w:val="00221D0F"/>
    <w:rsid w:val="002236DB"/>
    <w:rsid w:val="002274C0"/>
    <w:rsid w:val="00235DAB"/>
    <w:rsid w:val="00243809"/>
    <w:rsid w:val="00244E01"/>
    <w:rsid w:val="00253A1E"/>
    <w:rsid w:val="00254ABD"/>
    <w:rsid w:val="00260301"/>
    <w:rsid w:val="0026140B"/>
    <w:rsid w:val="00266671"/>
    <w:rsid w:val="002669CA"/>
    <w:rsid w:val="00267AD9"/>
    <w:rsid w:val="00270683"/>
    <w:rsid w:val="00274B93"/>
    <w:rsid w:val="00274F90"/>
    <w:rsid w:val="00275BF7"/>
    <w:rsid w:val="0027696F"/>
    <w:rsid w:val="00277ADB"/>
    <w:rsid w:val="00280062"/>
    <w:rsid w:val="00281BE7"/>
    <w:rsid w:val="00281C09"/>
    <w:rsid w:val="00283DB4"/>
    <w:rsid w:val="002858E0"/>
    <w:rsid w:val="00291328"/>
    <w:rsid w:val="00296F23"/>
    <w:rsid w:val="002A11D3"/>
    <w:rsid w:val="002A1C6D"/>
    <w:rsid w:val="002A3430"/>
    <w:rsid w:val="002A3E8D"/>
    <w:rsid w:val="002A53BF"/>
    <w:rsid w:val="002B0EF8"/>
    <w:rsid w:val="002B0FA6"/>
    <w:rsid w:val="002B1D82"/>
    <w:rsid w:val="002B2E68"/>
    <w:rsid w:val="002B61FA"/>
    <w:rsid w:val="002C24DB"/>
    <w:rsid w:val="002C2B35"/>
    <w:rsid w:val="002C4F70"/>
    <w:rsid w:val="002C7DC0"/>
    <w:rsid w:val="002D2856"/>
    <w:rsid w:val="002D63A7"/>
    <w:rsid w:val="002D6816"/>
    <w:rsid w:val="002E0780"/>
    <w:rsid w:val="002E1CB8"/>
    <w:rsid w:val="002E43FC"/>
    <w:rsid w:val="002E4433"/>
    <w:rsid w:val="002E6A6F"/>
    <w:rsid w:val="002E7A84"/>
    <w:rsid w:val="002F1050"/>
    <w:rsid w:val="002F245D"/>
    <w:rsid w:val="002F3E0F"/>
    <w:rsid w:val="002F435C"/>
    <w:rsid w:val="002F6265"/>
    <w:rsid w:val="00301EB9"/>
    <w:rsid w:val="00304630"/>
    <w:rsid w:val="00313421"/>
    <w:rsid w:val="0032333E"/>
    <w:rsid w:val="0033021D"/>
    <w:rsid w:val="0033263C"/>
    <w:rsid w:val="00333AED"/>
    <w:rsid w:val="003345FD"/>
    <w:rsid w:val="00336115"/>
    <w:rsid w:val="00337037"/>
    <w:rsid w:val="00340095"/>
    <w:rsid w:val="00344924"/>
    <w:rsid w:val="00351474"/>
    <w:rsid w:val="003525ED"/>
    <w:rsid w:val="003569F7"/>
    <w:rsid w:val="003573DD"/>
    <w:rsid w:val="00363244"/>
    <w:rsid w:val="00370830"/>
    <w:rsid w:val="0037451B"/>
    <w:rsid w:val="00374786"/>
    <w:rsid w:val="00377ECC"/>
    <w:rsid w:val="003801A2"/>
    <w:rsid w:val="003828D5"/>
    <w:rsid w:val="00387BF0"/>
    <w:rsid w:val="00392CF6"/>
    <w:rsid w:val="00395E4C"/>
    <w:rsid w:val="003A3DC7"/>
    <w:rsid w:val="003A6495"/>
    <w:rsid w:val="003B7A77"/>
    <w:rsid w:val="003B7D3B"/>
    <w:rsid w:val="003C1697"/>
    <w:rsid w:val="003C1AB6"/>
    <w:rsid w:val="003C54A9"/>
    <w:rsid w:val="003C7D3A"/>
    <w:rsid w:val="003D7021"/>
    <w:rsid w:val="003D7BC9"/>
    <w:rsid w:val="003E14E0"/>
    <w:rsid w:val="003E3269"/>
    <w:rsid w:val="003E344D"/>
    <w:rsid w:val="003E7598"/>
    <w:rsid w:val="003F32E5"/>
    <w:rsid w:val="003F528E"/>
    <w:rsid w:val="003F6ED8"/>
    <w:rsid w:val="004040F4"/>
    <w:rsid w:val="004065A0"/>
    <w:rsid w:val="004072EF"/>
    <w:rsid w:val="00412499"/>
    <w:rsid w:val="004170AB"/>
    <w:rsid w:val="0042005B"/>
    <w:rsid w:val="00421066"/>
    <w:rsid w:val="00421AB5"/>
    <w:rsid w:val="0042418A"/>
    <w:rsid w:val="004241CE"/>
    <w:rsid w:val="004254C6"/>
    <w:rsid w:val="00427A97"/>
    <w:rsid w:val="0043163E"/>
    <w:rsid w:val="0043396A"/>
    <w:rsid w:val="00434816"/>
    <w:rsid w:val="00434EDF"/>
    <w:rsid w:val="00437AE1"/>
    <w:rsid w:val="004424E8"/>
    <w:rsid w:val="00450C17"/>
    <w:rsid w:val="0045166D"/>
    <w:rsid w:val="004532EE"/>
    <w:rsid w:val="00456233"/>
    <w:rsid w:val="00457773"/>
    <w:rsid w:val="004616CD"/>
    <w:rsid w:val="004626CC"/>
    <w:rsid w:val="004657B5"/>
    <w:rsid w:val="0046686F"/>
    <w:rsid w:val="004675FC"/>
    <w:rsid w:val="0047100B"/>
    <w:rsid w:val="00471C7F"/>
    <w:rsid w:val="00472CE9"/>
    <w:rsid w:val="004762F9"/>
    <w:rsid w:val="00480249"/>
    <w:rsid w:val="004805EB"/>
    <w:rsid w:val="00480BC1"/>
    <w:rsid w:val="004810AC"/>
    <w:rsid w:val="004917B1"/>
    <w:rsid w:val="004933DA"/>
    <w:rsid w:val="004964B5"/>
    <w:rsid w:val="004A449C"/>
    <w:rsid w:val="004A5A0E"/>
    <w:rsid w:val="004A7BCC"/>
    <w:rsid w:val="004B143A"/>
    <w:rsid w:val="004B3273"/>
    <w:rsid w:val="004C3A00"/>
    <w:rsid w:val="004D2453"/>
    <w:rsid w:val="004D3357"/>
    <w:rsid w:val="004D3AA6"/>
    <w:rsid w:val="004D7446"/>
    <w:rsid w:val="004E6424"/>
    <w:rsid w:val="004F4F8D"/>
    <w:rsid w:val="004F67ED"/>
    <w:rsid w:val="004F76FB"/>
    <w:rsid w:val="0050073B"/>
    <w:rsid w:val="00503401"/>
    <w:rsid w:val="0051268A"/>
    <w:rsid w:val="00512AEA"/>
    <w:rsid w:val="00512BB2"/>
    <w:rsid w:val="00512CE0"/>
    <w:rsid w:val="00513811"/>
    <w:rsid w:val="00515E16"/>
    <w:rsid w:val="00516004"/>
    <w:rsid w:val="00517588"/>
    <w:rsid w:val="005204DF"/>
    <w:rsid w:val="00523566"/>
    <w:rsid w:val="005236CD"/>
    <w:rsid w:val="00524566"/>
    <w:rsid w:val="00525EA8"/>
    <w:rsid w:val="00526364"/>
    <w:rsid w:val="00526861"/>
    <w:rsid w:val="005274FE"/>
    <w:rsid w:val="00527828"/>
    <w:rsid w:val="005279F3"/>
    <w:rsid w:val="00530F07"/>
    <w:rsid w:val="00532873"/>
    <w:rsid w:val="00535D3A"/>
    <w:rsid w:val="00540459"/>
    <w:rsid w:val="0054115E"/>
    <w:rsid w:val="00541A16"/>
    <w:rsid w:val="005434B5"/>
    <w:rsid w:val="005539F2"/>
    <w:rsid w:val="005571A0"/>
    <w:rsid w:val="005605AD"/>
    <w:rsid w:val="005611EA"/>
    <w:rsid w:val="005664CC"/>
    <w:rsid w:val="00572389"/>
    <w:rsid w:val="005731CA"/>
    <w:rsid w:val="005879EE"/>
    <w:rsid w:val="00591209"/>
    <w:rsid w:val="00593DEE"/>
    <w:rsid w:val="00594712"/>
    <w:rsid w:val="00595D9D"/>
    <w:rsid w:val="00597A81"/>
    <w:rsid w:val="005A2B28"/>
    <w:rsid w:val="005B4991"/>
    <w:rsid w:val="005B526B"/>
    <w:rsid w:val="005C0582"/>
    <w:rsid w:val="005C1FD0"/>
    <w:rsid w:val="005C4A85"/>
    <w:rsid w:val="005C6EA5"/>
    <w:rsid w:val="005D0FF8"/>
    <w:rsid w:val="005D2650"/>
    <w:rsid w:val="005E02E2"/>
    <w:rsid w:val="005E1246"/>
    <w:rsid w:val="005E28C8"/>
    <w:rsid w:val="005F2353"/>
    <w:rsid w:val="005F4C9F"/>
    <w:rsid w:val="006009C9"/>
    <w:rsid w:val="006010D3"/>
    <w:rsid w:val="006020D5"/>
    <w:rsid w:val="0060287A"/>
    <w:rsid w:val="006039E8"/>
    <w:rsid w:val="00605A8E"/>
    <w:rsid w:val="00607412"/>
    <w:rsid w:val="00610B67"/>
    <w:rsid w:val="006129B0"/>
    <w:rsid w:val="00613464"/>
    <w:rsid w:val="00615434"/>
    <w:rsid w:val="00617223"/>
    <w:rsid w:val="0061753D"/>
    <w:rsid w:val="00617AD6"/>
    <w:rsid w:val="00617BC2"/>
    <w:rsid w:val="006208EF"/>
    <w:rsid w:val="006236BE"/>
    <w:rsid w:val="006247E4"/>
    <w:rsid w:val="0063073F"/>
    <w:rsid w:val="006347C1"/>
    <w:rsid w:val="00635790"/>
    <w:rsid w:val="00641078"/>
    <w:rsid w:val="006437C1"/>
    <w:rsid w:val="00643D7C"/>
    <w:rsid w:val="00652211"/>
    <w:rsid w:val="006536C7"/>
    <w:rsid w:val="00654A71"/>
    <w:rsid w:val="00662D24"/>
    <w:rsid w:val="00665061"/>
    <w:rsid w:val="006652E1"/>
    <w:rsid w:val="00666E76"/>
    <w:rsid w:val="00670E6E"/>
    <w:rsid w:val="00671F88"/>
    <w:rsid w:val="00677C6A"/>
    <w:rsid w:val="00681CA2"/>
    <w:rsid w:val="006830E2"/>
    <w:rsid w:val="00684E62"/>
    <w:rsid w:val="00691542"/>
    <w:rsid w:val="006930F6"/>
    <w:rsid w:val="00693EAB"/>
    <w:rsid w:val="00693EE4"/>
    <w:rsid w:val="006969D0"/>
    <w:rsid w:val="006A5D05"/>
    <w:rsid w:val="006B0791"/>
    <w:rsid w:val="006B11AE"/>
    <w:rsid w:val="006B3452"/>
    <w:rsid w:val="006B567F"/>
    <w:rsid w:val="006C1B98"/>
    <w:rsid w:val="006C65B6"/>
    <w:rsid w:val="006C72C7"/>
    <w:rsid w:val="006D117E"/>
    <w:rsid w:val="006D44D9"/>
    <w:rsid w:val="006D5008"/>
    <w:rsid w:val="006E5E6A"/>
    <w:rsid w:val="006E687B"/>
    <w:rsid w:val="006E716B"/>
    <w:rsid w:val="006E74AF"/>
    <w:rsid w:val="00700B2E"/>
    <w:rsid w:val="007077E1"/>
    <w:rsid w:val="00711567"/>
    <w:rsid w:val="00714EED"/>
    <w:rsid w:val="00715240"/>
    <w:rsid w:val="0071750D"/>
    <w:rsid w:val="00717B4D"/>
    <w:rsid w:val="00720139"/>
    <w:rsid w:val="00720F49"/>
    <w:rsid w:val="00721A1E"/>
    <w:rsid w:val="0072350F"/>
    <w:rsid w:val="00723EEF"/>
    <w:rsid w:val="00724EE4"/>
    <w:rsid w:val="007311CE"/>
    <w:rsid w:val="00732267"/>
    <w:rsid w:val="00740888"/>
    <w:rsid w:val="0074454F"/>
    <w:rsid w:val="007452AA"/>
    <w:rsid w:val="00746586"/>
    <w:rsid w:val="00746FB1"/>
    <w:rsid w:val="00747ACF"/>
    <w:rsid w:val="0075295D"/>
    <w:rsid w:val="00752DF2"/>
    <w:rsid w:val="007550C7"/>
    <w:rsid w:val="00761286"/>
    <w:rsid w:val="00765AFF"/>
    <w:rsid w:val="00771866"/>
    <w:rsid w:val="00782265"/>
    <w:rsid w:val="00782613"/>
    <w:rsid w:val="007839EC"/>
    <w:rsid w:val="0078414D"/>
    <w:rsid w:val="00784264"/>
    <w:rsid w:val="00785C40"/>
    <w:rsid w:val="00794D6C"/>
    <w:rsid w:val="007A1156"/>
    <w:rsid w:val="007A172D"/>
    <w:rsid w:val="007A5A67"/>
    <w:rsid w:val="007B0414"/>
    <w:rsid w:val="007B4D70"/>
    <w:rsid w:val="007B595B"/>
    <w:rsid w:val="007B61C4"/>
    <w:rsid w:val="007C29AD"/>
    <w:rsid w:val="007C7B94"/>
    <w:rsid w:val="007D1726"/>
    <w:rsid w:val="007E2342"/>
    <w:rsid w:val="007E2A54"/>
    <w:rsid w:val="007E45A7"/>
    <w:rsid w:val="007E48C2"/>
    <w:rsid w:val="007E721D"/>
    <w:rsid w:val="007F17AC"/>
    <w:rsid w:val="007F5F94"/>
    <w:rsid w:val="007F7294"/>
    <w:rsid w:val="0081352E"/>
    <w:rsid w:val="00820889"/>
    <w:rsid w:val="0082115A"/>
    <w:rsid w:val="00821BDF"/>
    <w:rsid w:val="00821E45"/>
    <w:rsid w:val="00824382"/>
    <w:rsid w:val="00834047"/>
    <w:rsid w:val="00834379"/>
    <w:rsid w:val="0084010C"/>
    <w:rsid w:val="00840889"/>
    <w:rsid w:val="008418DF"/>
    <w:rsid w:val="0084385F"/>
    <w:rsid w:val="00844BB0"/>
    <w:rsid w:val="008469CB"/>
    <w:rsid w:val="00846CBE"/>
    <w:rsid w:val="00851017"/>
    <w:rsid w:val="0085359C"/>
    <w:rsid w:val="00864015"/>
    <w:rsid w:val="008662D0"/>
    <w:rsid w:val="00867FF3"/>
    <w:rsid w:val="00871614"/>
    <w:rsid w:val="00876D6B"/>
    <w:rsid w:val="00877909"/>
    <w:rsid w:val="008838B5"/>
    <w:rsid w:val="008852B3"/>
    <w:rsid w:val="008858AA"/>
    <w:rsid w:val="00885F71"/>
    <w:rsid w:val="008905A5"/>
    <w:rsid w:val="00890707"/>
    <w:rsid w:val="00891D26"/>
    <w:rsid w:val="00892A1C"/>
    <w:rsid w:val="008935DF"/>
    <w:rsid w:val="00893F56"/>
    <w:rsid w:val="0089650A"/>
    <w:rsid w:val="008A0347"/>
    <w:rsid w:val="008A5DAF"/>
    <w:rsid w:val="008B159A"/>
    <w:rsid w:val="008B356D"/>
    <w:rsid w:val="008B3E47"/>
    <w:rsid w:val="008C25B3"/>
    <w:rsid w:val="008C2EB8"/>
    <w:rsid w:val="008C3AD8"/>
    <w:rsid w:val="008C551F"/>
    <w:rsid w:val="008C7D57"/>
    <w:rsid w:val="008C7EE0"/>
    <w:rsid w:val="008D2101"/>
    <w:rsid w:val="008D21AD"/>
    <w:rsid w:val="008D428F"/>
    <w:rsid w:val="008D6206"/>
    <w:rsid w:val="008E1AA2"/>
    <w:rsid w:val="008E5791"/>
    <w:rsid w:val="008E7005"/>
    <w:rsid w:val="008E7CCD"/>
    <w:rsid w:val="008F1E82"/>
    <w:rsid w:val="008F2D40"/>
    <w:rsid w:val="008F31F5"/>
    <w:rsid w:val="008F3ABE"/>
    <w:rsid w:val="008F72ED"/>
    <w:rsid w:val="00903499"/>
    <w:rsid w:val="009050AD"/>
    <w:rsid w:val="00906499"/>
    <w:rsid w:val="009121C8"/>
    <w:rsid w:val="00914862"/>
    <w:rsid w:val="00916D7F"/>
    <w:rsid w:val="00922DDF"/>
    <w:rsid w:val="00930ED2"/>
    <w:rsid w:val="00932FB9"/>
    <w:rsid w:val="00934868"/>
    <w:rsid w:val="00936189"/>
    <w:rsid w:val="0094110B"/>
    <w:rsid w:val="00941353"/>
    <w:rsid w:val="0094386D"/>
    <w:rsid w:val="009478AE"/>
    <w:rsid w:val="00950594"/>
    <w:rsid w:val="00950E01"/>
    <w:rsid w:val="0095355A"/>
    <w:rsid w:val="00953790"/>
    <w:rsid w:val="00960DC0"/>
    <w:rsid w:val="0096118C"/>
    <w:rsid w:val="009612F7"/>
    <w:rsid w:val="00961EC0"/>
    <w:rsid w:val="00962607"/>
    <w:rsid w:val="00964478"/>
    <w:rsid w:val="00964DFE"/>
    <w:rsid w:val="0096589C"/>
    <w:rsid w:val="009669A7"/>
    <w:rsid w:val="00971339"/>
    <w:rsid w:val="00980C64"/>
    <w:rsid w:val="0098511C"/>
    <w:rsid w:val="00985FD5"/>
    <w:rsid w:val="009900AA"/>
    <w:rsid w:val="00990D55"/>
    <w:rsid w:val="00994251"/>
    <w:rsid w:val="00995041"/>
    <w:rsid w:val="00997C17"/>
    <w:rsid w:val="009A19B7"/>
    <w:rsid w:val="009A236F"/>
    <w:rsid w:val="009A33B7"/>
    <w:rsid w:val="009A5BBA"/>
    <w:rsid w:val="009B0CA0"/>
    <w:rsid w:val="009B1A81"/>
    <w:rsid w:val="009B6CA8"/>
    <w:rsid w:val="009B7C87"/>
    <w:rsid w:val="009C1148"/>
    <w:rsid w:val="009C56D9"/>
    <w:rsid w:val="009D1EA4"/>
    <w:rsid w:val="009D3AB6"/>
    <w:rsid w:val="009D430B"/>
    <w:rsid w:val="009D5E4E"/>
    <w:rsid w:val="009D6891"/>
    <w:rsid w:val="009E16A6"/>
    <w:rsid w:val="009E2626"/>
    <w:rsid w:val="009E6869"/>
    <w:rsid w:val="009F0540"/>
    <w:rsid w:val="009F1D0A"/>
    <w:rsid w:val="009F2123"/>
    <w:rsid w:val="009F2D1B"/>
    <w:rsid w:val="009F7175"/>
    <w:rsid w:val="009F7449"/>
    <w:rsid w:val="009F75F0"/>
    <w:rsid w:val="009F7835"/>
    <w:rsid w:val="00A01276"/>
    <w:rsid w:val="00A0597D"/>
    <w:rsid w:val="00A069A9"/>
    <w:rsid w:val="00A07F07"/>
    <w:rsid w:val="00A113D4"/>
    <w:rsid w:val="00A14C58"/>
    <w:rsid w:val="00A152C7"/>
    <w:rsid w:val="00A156A7"/>
    <w:rsid w:val="00A213BA"/>
    <w:rsid w:val="00A21F91"/>
    <w:rsid w:val="00A22EDE"/>
    <w:rsid w:val="00A22F92"/>
    <w:rsid w:val="00A24AF6"/>
    <w:rsid w:val="00A2751D"/>
    <w:rsid w:val="00A34824"/>
    <w:rsid w:val="00A36757"/>
    <w:rsid w:val="00A41EBE"/>
    <w:rsid w:val="00A42C8E"/>
    <w:rsid w:val="00A45CA1"/>
    <w:rsid w:val="00A465CA"/>
    <w:rsid w:val="00A47264"/>
    <w:rsid w:val="00A52308"/>
    <w:rsid w:val="00A54E57"/>
    <w:rsid w:val="00A56FC7"/>
    <w:rsid w:val="00A60EBB"/>
    <w:rsid w:val="00A638A9"/>
    <w:rsid w:val="00A667EA"/>
    <w:rsid w:val="00A66C8E"/>
    <w:rsid w:val="00A77E5D"/>
    <w:rsid w:val="00A85F17"/>
    <w:rsid w:val="00A86507"/>
    <w:rsid w:val="00A879E7"/>
    <w:rsid w:val="00A906AB"/>
    <w:rsid w:val="00A92DA0"/>
    <w:rsid w:val="00A92F77"/>
    <w:rsid w:val="00A95DB9"/>
    <w:rsid w:val="00A9750A"/>
    <w:rsid w:val="00AA1DEA"/>
    <w:rsid w:val="00AA4ADA"/>
    <w:rsid w:val="00AA61EC"/>
    <w:rsid w:val="00AA6C00"/>
    <w:rsid w:val="00AA7FDA"/>
    <w:rsid w:val="00AB5781"/>
    <w:rsid w:val="00AB6F5E"/>
    <w:rsid w:val="00AC1A29"/>
    <w:rsid w:val="00AC2F1D"/>
    <w:rsid w:val="00AC40C8"/>
    <w:rsid w:val="00AC4C8B"/>
    <w:rsid w:val="00AC5AFB"/>
    <w:rsid w:val="00AC696E"/>
    <w:rsid w:val="00AC713A"/>
    <w:rsid w:val="00AD0DF3"/>
    <w:rsid w:val="00AD178F"/>
    <w:rsid w:val="00AD502A"/>
    <w:rsid w:val="00AD57EC"/>
    <w:rsid w:val="00AE1AC6"/>
    <w:rsid w:val="00AE2387"/>
    <w:rsid w:val="00AE3395"/>
    <w:rsid w:val="00AF16CF"/>
    <w:rsid w:val="00AF5E10"/>
    <w:rsid w:val="00AF77ED"/>
    <w:rsid w:val="00B03FD9"/>
    <w:rsid w:val="00B07E27"/>
    <w:rsid w:val="00B13F8E"/>
    <w:rsid w:val="00B16E4B"/>
    <w:rsid w:val="00B20FF2"/>
    <w:rsid w:val="00B26E5E"/>
    <w:rsid w:val="00B30AA5"/>
    <w:rsid w:val="00B35531"/>
    <w:rsid w:val="00B35B38"/>
    <w:rsid w:val="00B376E2"/>
    <w:rsid w:val="00B40C91"/>
    <w:rsid w:val="00B42233"/>
    <w:rsid w:val="00B4246D"/>
    <w:rsid w:val="00B442E9"/>
    <w:rsid w:val="00B46F90"/>
    <w:rsid w:val="00B4728C"/>
    <w:rsid w:val="00B47722"/>
    <w:rsid w:val="00B479CA"/>
    <w:rsid w:val="00B51453"/>
    <w:rsid w:val="00B5441B"/>
    <w:rsid w:val="00B5503E"/>
    <w:rsid w:val="00B57896"/>
    <w:rsid w:val="00B638B4"/>
    <w:rsid w:val="00B65053"/>
    <w:rsid w:val="00B664BD"/>
    <w:rsid w:val="00B753D6"/>
    <w:rsid w:val="00B75670"/>
    <w:rsid w:val="00B75A82"/>
    <w:rsid w:val="00B842A3"/>
    <w:rsid w:val="00B87C1D"/>
    <w:rsid w:val="00B92D4B"/>
    <w:rsid w:val="00B9487F"/>
    <w:rsid w:val="00B950ED"/>
    <w:rsid w:val="00B958A1"/>
    <w:rsid w:val="00B95B44"/>
    <w:rsid w:val="00BA40EF"/>
    <w:rsid w:val="00BA5381"/>
    <w:rsid w:val="00BA68CA"/>
    <w:rsid w:val="00BB4019"/>
    <w:rsid w:val="00BB4B49"/>
    <w:rsid w:val="00BB62FD"/>
    <w:rsid w:val="00BC1544"/>
    <w:rsid w:val="00BC52C9"/>
    <w:rsid w:val="00BC78A5"/>
    <w:rsid w:val="00BD0B2B"/>
    <w:rsid w:val="00BD10E9"/>
    <w:rsid w:val="00BD2FF4"/>
    <w:rsid w:val="00BD6D29"/>
    <w:rsid w:val="00BD6E99"/>
    <w:rsid w:val="00BE0B80"/>
    <w:rsid w:val="00BE3A55"/>
    <w:rsid w:val="00BF062D"/>
    <w:rsid w:val="00C01720"/>
    <w:rsid w:val="00C01955"/>
    <w:rsid w:val="00C0213A"/>
    <w:rsid w:val="00C03616"/>
    <w:rsid w:val="00C114AB"/>
    <w:rsid w:val="00C115C4"/>
    <w:rsid w:val="00C17639"/>
    <w:rsid w:val="00C2440B"/>
    <w:rsid w:val="00C25519"/>
    <w:rsid w:val="00C27BC5"/>
    <w:rsid w:val="00C34254"/>
    <w:rsid w:val="00C3770B"/>
    <w:rsid w:val="00C401C5"/>
    <w:rsid w:val="00C4185F"/>
    <w:rsid w:val="00C420C4"/>
    <w:rsid w:val="00C4523D"/>
    <w:rsid w:val="00C46A47"/>
    <w:rsid w:val="00C50A31"/>
    <w:rsid w:val="00C50B9C"/>
    <w:rsid w:val="00C52696"/>
    <w:rsid w:val="00C60276"/>
    <w:rsid w:val="00C61BE9"/>
    <w:rsid w:val="00C6425A"/>
    <w:rsid w:val="00C6738C"/>
    <w:rsid w:val="00C67F14"/>
    <w:rsid w:val="00C70B6A"/>
    <w:rsid w:val="00C72979"/>
    <w:rsid w:val="00C77D3D"/>
    <w:rsid w:val="00C807A0"/>
    <w:rsid w:val="00C81032"/>
    <w:rsid w:val="00C8214C"/>
    <w:rsid w:val="00C86E97"/>
    <w:rsid w:val="00C901B0"/>
    <w:rsid w:val="00C95069"/>
    <w:rsid w:val="00C95FC0"/>
    <w:rsid w:val="00CA4F45"/>
    <w:rsid w:val="00CA68D2"/>
    <w:rsid w:val="00CB0ADC"/>
    <w:rsid w:val="00CB1808"/>
    <w:rsid w:val="00CB2049"/>
    <w:rsid w:val="00CB22A4"/>
    <w:rsid w:val="00CB281F"/>
    <w:rsid w:val="00CB35D3"/>
    <w:rsid w:val="00CB5B4F"/>
    <w:rsid w:val="00CC4036"/>
    <w:rsid w:val="00CC47DB"/>
    <w:rsid w:val="00CC491A"/>
    <w:rsid w:val="00CD0AF2"/>
    <w:rsid w:val="00CD290B"/>
    <w:rsid w:val="00CD2963"/>
    <w:rsid w:val="00CD299A"/>
    <w:rsid w:val="00CD2FAD"/>
    <w:rsid w:val="00CD5A55"/>
    <w:rsid w:val="00CE0FFD"/>
    <w:rsid w:val="00CE3572"/>
    <w:rsid w:val="00CE3EA8"/>
    <w:rsid w:val="00CF29DF"/>
    <w:rsid w:val="00CF5DE1"/>
    <w:rsid w:val="00CF635E"/>
    <w:rsid w:val="00D005F9"/>
    <w:rsid w:val="00D024AD"/>
    <w:rsid w:val="00D04AAE"/>
    <w:rsid w:val="00D06011"/>
    <w:rsid w:val="00D068A6"/>
    <w:rsid w:val="00D069CA"/>
    <w:rsid w:val="00D1053B"/>
    <w:rsid w:val="00D117BF"/>
    <w:rsid w:val="00D11EC6"/>
    <w:rsid w:val="00D14935"/>
    <w:rsid w:val="00D157CE"/>
    <w:rsid w:val="00D2008C"/>
    <w:rsid w:val="00D26D1C"/>
    <w:rsid w:val="00D31BE6"/>
    <w:rsid w:val="00D338C1"/>
    <w:rsid w:val="00D36849"/>
    <w:rsid w:val="00D46087"/>
    <w:rsid w:val="00D51645"/>
    <w:rsid w:val="00D55463"/>
    <w:rsid w:val="00D653AB"/>
    <w:rsid w:val="00D81710"/>
    <w:rsid w:val="00D913F8"/>
    <w:rsid w:val="00D9386C"/>
    <w:rsid w:val="00D93966"/>
    <w:rsid w:val="00D96C55"/>
    <w:rsid w:val="00DA31B4"/>
    <w:rsid w:val="00DA4649"/>
    <w:rsid w:val="00DB2CE8"/>
    <w:rsid w:val="00DB4D05"/>
    <w:rsid w:val="00DC1354"/>
    <w:rsid w:val="00DC2A8D"/>
    <w:rsid w:val="00DC3083"/>
    <w:rsid w:val="00DC3FA3"/>
    <w:rsid w:val="00DC6878"/>
    <w:rsid w:val="00DC747A"/>
    <w:rsid w:val="00DD18F5"/>
    <w:rsid w:val="00DD1A9F"/>
    <w:rsid w:val="00DD2CD7"/>
    <w:rsid w:val="00DD2FDB"/>
    <w:rsid w:val="00DD52D5"/>
    <w:rsid w:val="00DD56A6"/>
    <w:rsid w:val="00DD7229"/>
    <w:rsid w:val="00DD7A49"/>
    <w:rsid w:val="00DD7AD2"/>
    <w:rsid w:val="00DE15D5"/>
    <w:rsid w:val="00DE1ACE"/>
    <w:rsid w:val="00DE5808"/>
    <w:rsid w:val="00DF51BC"/>
    <w:rsid w:val="00DF5A24"/>
    <w:rsid w:val="00DF6AF0"/>
    <w:rsid w:val="00E01BF8"/>
    <w:rsid w:val="00E0285A"/>
    <w:rsid w:val="00E046A8"/>
    <w:rsid w:val="00E04734"/>
    <w:rsid w:val="00E077EF"/>
    <w:rsid w:val="00E15F2F"/>
    <w:rsid w:val="00E174B0"/>
    <w:rsid w:val="00E203A1"/>
    <w:rsid w:val="00E2197D"/>
    <w:rsid w:val="00E24C4A"/>
    <w:rsid w:val="00E253E1"/>
    <w:rsid w:val="00E26079"/>
    <w:rsid w:val="00E26550"/>
    <w:rsid w:val="00E26D5C"/>
    <w:rsid w:val="00E26D7C"/>
    <w:rsid w:val="00E27C09"/>
    <w:rsid w:val="00E3071C"/>
    <w:rsid w:val="00E3210C"/>
    <w:rsid w:val="00E45C22"/>
    <w:rsid w:val="00E52EAD"/>
    <w:rsid w:val="00E5554B"/>
    <w:rsid w:val="00E56E82"/>
    <w:rsid w:val="00E5712D"/>
    <w:rsid w:val="00E647B7"/>
    <w:rsid w:val="00E71326"/>
    <w:rsid w:val="00E7690C"/>
    <w:rsid w:val="00E76973"/>
    <w:rsid w:val="00E8168C"/>
    <w:rsid w:val="00E8540E"/>
    <w:rsid w:val="00E85875"/>
    <w:rsid w:val="00E86609"/>
    <w:rsid w:val="00E86E6A"/>
    <w:rsid w:val="00E90008"/>
    <w:rsid w:val="00E91CE8"/>
    <w:rsid w:val="00E922D4"/>
    <w:rsid w:val="00E927BE"/>
    <w:rsid w:val="00E94DCC"/>
    <w:rsid w:val="00E95411"/>
    <w:rsid w:val="00E96B6C"/>
    <w:rsid w:val="00E96D3D"/>
    <w:rsid w:val="00E97C27"/>
    <w:rsid w:val="00EA1C8C"/>
    <w:rsid w:val="00EA4A64"/>
    <w:rsid w:val="00EA5E75"/>
    <w:rsid w:val="00EA78C8"/>
    <w:rsid w:val="00EA7F76"/>
    <w:rsid w:val="00EB26ED"/>
    <w:rsid w:val="00EB377C"/>
    <w:rsid w:val="00EB4ECB"/>
    <w:rsid w:val="00EB527A"/>
    <w:rsid w:val="00EB6144"/>
    <w:rsid w:val="00EC001D"/>
    <w:rsid w:val="00EC0AAD"/>
    <w:rsid w:val="00EC0B01"/>
    <w:rsid w:val="00EC22EE"/>
    <w:rsid w:val="00EC590E"/>
    <w:rsid w:val="00EC6689"/>
    <w:rsid w:val="00ED1042"/>
    <w:rsid w:val="00ED275A"/>
    <w:rsid w:val="00ED4C00"/>
    <w:rsid w:val="00ED70F6"/>
    <w:rsid w:val="00EE1BC5"/>
    <w:rsid w:val="00EE28F7"/>
    <w:rsid w:val="00EE2F34"/>
    <w:rsid w:val="00EE3067"/>
    <w:rsid w:val="00EE6057"/>
    <w:rsid w:val="00EF2018"/>
    <w:rsid w:val="00EF4780"/>
    <w:rsid w:val="00EF5543"/>
    <w:rsid w:val="00EF6738"/>
    <w:rsid w:val="00EF6CE9"/>
    <w:rsid w:val="00F0256E"/>
    <w:rsid w:val="00F03E22"/>
    <w:rsid w:val="00F0713E"/>
    <w:rsid w:val="00F07A18"/>
    <w:rsid w:val="00F15487"/>
    <w:rsid w:val="00F15698"/>
    <w:rsid w:val="00F26CDA"/>
    <w:rsid w:val="00F31238"/>
    <w:rsid w:val="00F34B7B"/>
    <w:rsid w:val="00F35D1A"/>
    <w:rsid w:val="00F40E9A"/>
    <w:rsid w:val="00F4709B"/>
    <w:rsid w:val="00F479CF"/>
    <w:rsid w:val="00F47E19"/>
    <w:rsid w:val="00F506A4"/>
    <w:rsid w:val="00F535B2"/>
    <w:rsid w:val="00F542AF"/>
    <w:rsid w:val="00F54BE3"/>
    <w:rsid w:val="00F54FE3"/>
    <w:rsid w:val="00F617AF"/>
    <w:rsid w:val="00F62998"/>
    <w:rsid w:val="00F6335C"/>
    <w:rsid w:val="00F63D92"/>
    <w:rsid w:val="00F64842"/>
    <w:rsid w:val="00F66185"/>
    <w:rsid w:val="00F751E0"/>
    <w:rsid w:val="00F7601E"/>
    <w:rsid w:val="00F8287A"/>
    <w:rsid w:val="00F84572"/>
    <w:rsid w:val="00F91D58"/>
    <w:rsid w:val="00F9286D"/>
    <w:rsid w:val="00F92A16"/>
    <w:rsid w:val="00F92E1C"/>
    <w:rsid w:val="00F96660"/>
    <w:rsid w:val="00FA1C95"/>
    <w:rsid w:val="00FA4EBF"/>
    <w:rsid w:val="00FB2592"/>
    <w:rsid w:val="00FB3227"/>
    <w:rsid w:val="00FB362C"/>
    <w:rsid w:val="00FB3C1F"/>
    <w:rsid w:val="00FB51D0"/>
    <w:rsid w:val="00FB6090"/>
    <w:rsid w:val="00FB687C"/>
    <w:rsid w:val="00FB7826"/>
    <w:rsid w:val="00FB7E3F"/>
    <w:rsid w:val="00FC1243"/>
    <w:rsid w:val="00FC76C5"/>
    <w:rsid w:val="00FC783E"/>
    <w:rsid w:val="00FD13B3"/>
    <w:rsid w:val="00FD2FDB"/>
    <w:rsid w:val="00FE3731"/>
    <w:rsid w:val="00FE4F0B"/>
    <w:rsid w:val="00FF36BD"/>
    <w:rsid w:val="00FF3A79"/>
    <w:rsid w:val="00FF48FC"/>
    <w:rsid w:val="00FF57B5"/>
    <w:rsid w:val="00FF64B6"/>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2049">
      <v:textbox inset="5.85pt,.7pt,5.85pt,.7pt"/>
    </o:shapedefaults>
    <o:shapelayout v:ext="edit">
      <o:idmap v:ext="edit" data="1"/>
    </o:shapelayout>
  </w:shapeDefaults>
  <w:decimalSymbol w:val="."/>
  <w:listSeparator w:val=","/>
  <w14:docId w14:val="5F5A1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ja-JP"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B377C"/>
    <w:pPr>
      <w:tabs>
        <w:tab w:val="center" w:pos="4513"/>
        <w:tab w:val="right" w:pos="9026"/>
      </w:tabs>
      <w:spacing w:after="0" w:line="240" w:lineRule="auto"/>
    </w:pPr>
  </w:style>
  <w:style w:type="character" w:customStyle="1" w:styleId="a4">
    <w:name w:val="ヘッダー (文字)"/>
    <w:basedOn w:val="a0"/>
    <w:link w:val="a3"/>
    <w:uiPriority w:val="99"/>
    <w:rsid w:val="00EB377C"/>
  </w:style>
  <w:style w:type="paragraph" w:styleId="a5">
    <w:name w:val="footer"/>
    <w:basedOn w:val="a"/>
    <w:link w:val="a6"/>
    <w:uiPriority w:val="99"/>
    <w:unhideWhenUsed/>
    <w:rsid w:val="00EB377C"/>
    <w:pPr>
      <w:tabs>
        <w:tab w:val="center" w:pos="4513"/>
        <w:tab w:val="right" w:pos="9026"/>
      </w:tabs>
      <w:spacing w:after="0" w:line="240" w:lineRule="auto"/>
    </w:pPr>
  </w:style>
  <w:style w:type="character" w:customStyle="1" w:styleId="a6">
    <w:name w:val="フッター (文字)"/>
    <w:basedOn w:val="a0"/>
    <w:link w:val="a5"/>
    <w:uiPriority w:val="99"/>
    <w:rsid w:val="00EB377C"/>
  </w:style>
  <w:style w:type="character" w:styleId="a7">
    <w:name w:val="Hyperlink"/>
    <w:basedOn w:val="a0"/>
    <w:uiPriority w:val="99"/>
    <w:unhideWhenUsed/>
    <w:rsid w:val="004933DA"/>
    <w:rPr>
      <w:color w:val="0000FF"/>
      <w:u w:val="single"/>
    </w:rPr>
  </w:style>
  <w:style w:type="paragraph" w:styleId="a8">
    <w:name w:val="Balloon Text"/>
    <w:basedOn w:val="a"/>
    <w:link w:val="a9"/>
    <w:uiPriority w:val="99"/>
    <w:semiHidden/>
    <w:unhideWhenUsed/>
    <w:rsid w:val="00C6425A"/>
    <w:pPr>
      <w:spacing w:after="0" w:line="240" w:lineRule="auto"/>
    </w:pPr>
    <w:rPr>
      <w:rFonts w:ascii="Tahoma" w:hAnsi="Tahoma" w:cs="Tahoma"/>
      <w:sz w:val="16"/>
      <w:szCs w:val="16"/>
    </w:rPr>
  </w:style>
  <w:style w:type="character" w:customStyle="1" w:styleId="a9">
    <w:name w:val="吹き出し (文字)"/>
    <w:basedOn w:val="a0"/>
    <w:link w:val="a8"/>
    <w:uiPriority w:val="99"/>
    <w:semiHidden/>
    <w:rsid w:val="00C6425A"/>
    <w:rPr>
      <w:rFonts w:ascii="Tahoma" w:hAnsi="Tahoma" w:cs="Tahoma"/>
      <w:sz w:val="16"/>
      <w:szCs w:val="16"/>
    </w:rPr>
  </w:style>
  <w:style w:type="paragraph" w:styleId="aa">
    <w:name w:val="List Paragraph"/>
    <w:basedOn w:val="a"/>
    <w:uiPriority w:val="34"/>
    <w:qFormat/>
    <w:rsid w:val="00A47264"/>
    <w:pPr>
      <w:ind w:left="720"/>
      <w:contextualSpacing/>
    </w:pPr>
  </w:style>
  <w:style w:type="paragraph" w:styleId="ab">
    <w:name w:val="footnote text"/>
    <w:basedOn w:val="a"/>
    <w:link w:val="ac"/>
    <w:uiPriority w:val="99"/>
    <w:semiHidden/>
    <w:unhideWhenUsed/>
    <w:rsid w:val="00512AEA"/>
    <w:pPr>
      <w:spacing w:after="0" w:line="240" w:lineRule="auto"/>
    </w:pPr>
    <w:rPr>
      <w:sz w:val="20"/>
      <w:szCs w:val="20"/>
    </w:rPr>
  </w:style>
  <w:style w:type="character" w:customStyle="1" w:styleId="ac">
    <w:name w:val="脚注文字列 (文字)"/>
    <w:basedOn w:val="a0"/>
    <w:link w:val="ab"/>
    <w:uiPriority w:val="99"/>
    <w:semiHidden/>
    <w:rsid w:val="00512AEA"/>
    <w:rPr>
      <w:sz w:val="20"/>
      <w:szCs w:val="20"/>
    </w:rPr>
  </w:style>
  <w:style w:type="character" w:styleId="ad">
    <w:name w:val="footnote reference"/>
    <w:basedOn w:val="a0"/>
    <w:uiPriority w:val="99"/>
    <w:semiHidden/>
    <w:unhideWhenUsed/>
    <w:rsid w:val="00512AEA"/>
    <w:rPr>
      <w:vertAlign w:val="superscript"/>
    </w:rPr>
  </w:style>
  <w:style w:type="paragraph" w:styleId="ae">
    <w:name w:val="endnote text"/>
    <w:basedOn w:val="a"/>
    <w:link w:val="af"/>
    <w:uiPriority w:val="99"/>
    <w:semiHidden/>
    <w:unhideWhenUsed/>
    <w:rsid w:val="00512AEA"/>
    <w:pPr>
      <w:spacing w:after="0" w:line="240" w:lineRule="auto"/>
    </w:pPr>
    <w:rPr>
      <w:sz w:val="20"/>
      <w:szCs w:val="20"/>
    </w:rPr>
  </w:style>
  <w:style w:type="character" w:customStyle="1" w:styleId="af">
    <w:name w:val="文末脚注文字列 (文字)"/>
    <w:basedOn w:val="a0"/>
    <w:link w:val="ae"/>
    <w:uiPriority w:val="99"/>
    <w:semiHidden/>
    <w:rsid w:val="00512AEA"/>
    <w:rPr>
      <w:sz w:val="20"/>
      <w:szCs w:val="20"/>
    </w:rPr>
  </w:style>
  <w:style w:type="character" w:styleId="af0">
    <w:name w:val="endnote reference"/>
    <w:basedOn w:val="a0"/>
    <w:uiPriority w:val="99"/>
    <w:semiHidden/>
    <w:unhideWhenUsed/>
    <w:rsid w:val="00512AEA"/>
    <w:rPr>
      <w:vertAlign w:val="superscript"/>
    </w:rPr>
  </w:style>
  <w:style w:type="character" w:styleId="af1">
    <w:name w:val="Strong"/>
    <w:basedOn w:val="a0"/>
    <w:uiPriority w:val="22"/>
    <w:qFormat/>
    <w:rsid w:val="002F435C"/>
    <w:rPr>
      <w:b/>
      <w:bCs/>
    </w:rPr>
  </w:style>
  <w:style w:type="character" w:customStyle="1" w:styleId="subfielddata1">
    <w:name w:val="subfielddata1"/>
    <w:basedOn w:val="a0"/>
    <w:rsid w:val="00EC590E"/>
    <w:rPr>
      <w:rFonts w:ascii="Arial" w:hAnsi="Arial" w:cs="Arial" w:hint="default"/>
      <w:color w:val="333333"/>
      <w:sz w:val="26"/>
      <w:szCs w:val="26"/>
    </w:rPr>
  </w:style>
  <w:style w:type="character" w:styleId="af2">
    <w:name w:val="annotation reference"/>
    <w:basedOn w:val="a0"/>
    <w:uiPriority w:val="99"/>
    <w:semiHidden/>
    <w:unhideWhenUsed/>
    <w:rsid w:val="004B143A"/>
    <w:rPr>
      <w:sz w:val="16"/>
      <w:szCs w:val="16"/>
    </w:rPr>
  </w:style>
  <w:style w:type="paragraph" w:styleId="af3">
    <w:name w:val="annotation text"/>
    <w:basedOn w:val="a"/>
    <w:link w:val="af4"/>
    <w:uiPriority w:val="99"/>
    <w:semiHidden/>
    <w:unhideWhenUsed/>
    <w:rsid w:val="004B143A"/>
    <w:pPr>
      <w:spacing w:line="240" w:lineRule="auto"/>
    </w:pPr>
    <w:rPr>
      <w:sz w:val="20"/>
      <w:szCs w:val="20"/>
    </w:rPr>
  </w:style>
  <w:style w:type="character" w:customStyle="1" w:styleId="af4">
    <w:name w:val="コメント文字列 (文字)"/>
    <w:basedOn w:val="a0"/>
    <w:link w:val="af3"/>
    <w:uiPriority w:val="99"/>
    <w:semiHidden/>
    <w:rsid w:val="004B143A"/>
    <w:rPr>
      <w:sz w:val="20"/>
      <w:szCs w:val="20"/>
    </w:rPr>
  </w:style>
  <w:style w:type="paragraph" w:styleId="af5">
    <w:name w:val="annotation subject"/>
    <w:basedOn w:val="af3"/>
    <w:next w:val="af3"/>
    <w:link w:val="af6"/>
    <w:uiPriority w:val="99"/>
    <w:semiHidden/>
    <w:unhideWhenUsed/>
    <w:rsid w:val="004B143A"/>
    <w:rPr>
      <w:b/>
      <w:bCs/>
    </w:rPr>
  </w:style>
  <w:style w:type="character" w:customStyle="1" w:styleId="af6">
    <w:name w:val="コメント内容 (文字)"/>
    <w:basedOn w:val="af4"/>
    <w:link w:val="af5"/>
    <w:uiPriority w:val="99"/>
    <w:semiHidden/>
    <w:rsid w:val="004B143A"/>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mailto:hirai.tadashi@gmail.com"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BC8952-0483-40C2-99F8-7DCF48E2AE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9008</Words>
  <Characters>51347</Characters>
  <Application>Microsoft Office Word</Application>
  <DocSecurity>0</DocSecurity>
  <Lines>427</Lines>
  <Paragraphs>120</Paragraphs>
  <ScaleCrop>false</ScaleCrop>
  <HeadingPairs>
    <vt:vector size="4" baseType="variant">
      <vt:variant>
        <vt:lpstr>Title</vt:lpstr>
      </vt:variant>
      <vt:variant>
        <vt:i4>1</vt:i4>
      </vt:variant>
      <vt:variant>
        <vt:lpstr>タイトル</vt:lpstr>
      </vt:variant>
      <vt:variant>
        <vt:i4>1</vt:i4>
      </vt:variant>
    </vt:vector>
  </HeadingPairs>
  <TitlesOfParts>
    <vt:vector size="2" baseType="lpstr">
      <vt:lpstr/>
      <vt:lpstr/>
    </vt:vector>
  </TitlesOfParts>
  <LinksUpToDate>false</LinksUpToDate>
  <CharactersWithSpaces>60235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2020-03-24T21:22:00Z</dcterms:created>
  <dcterms:modified xsi:type="dcterms:W3CDTF">2020-03-24T21:22:00Z</dcterms:modified>
</cp:coreProperties>
</file>