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6898BA92" w14:textId="404F81BF" w:rsidR="00F25295" w:rsidRPr="001B0383" w:rsidRDefault="008A6F69" w:rsidP="00FD4305">
      <w:pPr>
        <w:spacing w:line="360" w:lineRule="auto"/>
        <w:jc w:val="center"/>
        <w:rPr>
          <w:rFonts w:ascii="Book Antiqua" w:hAnsi="Book Antiqua"/>
          <w:b/>
          <w:sz w:val="28"/>
          <w:szCs w:val="28"/>
        </w:rPr>
      </w:pPr>
      <w:r w:rsidRPr="001B0383">
        <w:rPr>
          <w:rFonts w:ascii="Book Antiqua" w:hAnsi="Book Antiqua"/>
          <w:b/>
          <w:sz w:val="28"/>
          <w:szCs w:val="28"/>
        </w:rPr>
        <w:t>Introduction</w:t>
      </w:r>
      <w:r w:rsidR="006B406F" w:rsidRPr="001B0383">
        <w:rPr>
          <w:rFonts w:ascii="Book Antiqua" w:hAnsi="Book Antiqua"/>
          <w:b/>
          <w:sz w:val="28"/>
          <w:szCs w:val="28"/>
        </w:rPr>
        <w:t xml:space="preserve">: </w:t>
      </w:r>
      <w:r w:rsidR="00EF5D72" w:rsidRPr="001B0383">
        <w:rPr>
          <w:rFonts w:ascii="Book Antiqua" w:hAnsi="Book Antiqua"/>
          <w:b/>
          <w:sz w:val="28"/>
          <w:szCs w:val="28"/>
        </w:rPr>
        <w:t xml:space="preserve">Displacing </w:t>
      </w:r>
      <w:r w:rsidR="00610731" w:rsidRPr="001B0383">
        <w:rPr>
          <w:rFonts w:ascii="Book Antiqua" w:hAnsi="Book Antiqua"/>
          <w:b/>
          <w:sz w:val="28"/>
          <w:szCs w:val="28"/>
        </w:rPr>
        <w:t xml:space="preserve">Jesuit </w:t>
      </w:r>
      <w:r w:rsidR="00D55E71">
        <w:rPr>
          <w:rFonts w:ascii="Book Antiqua" w:hAnsi="Book Antiqua"/>
          <w:b/>
          <w:sz w:val="28"/>
          <w:szCs w:val="28"/>
        </w:rPr>
        <w:t>Science</w:t>
      </w:r>
      <w:r w:rsidR="00D55E71" w:rsidRPr="001B0383">
        <w:rPr>
          <w:rFonts w:ascii="Book Antiqua" w:hAnsi="Book Antiqua"/>
          <w:b/>
          <w:sz w:val="28"/>
          <w:szCs w:val="28"/>
        </w:rPr>
        <w:t xml:space="preserve"> </w:t>
      </w:r>
      <w:r w:rsidR="00EF5D72" w:rsidRPr="001B0383">
        <w:rPr>
          <w:rFonts w:ascii="Book Antiqua" w:hAnsi="Book Antiqua"/>
          <w:b/>
          <w:sz w:val="28"/>
          <w:szCs w:val="28"/>
        </w:rPr>
        <w:t xml:space="preserve">in </w:t>
      </w:r>
      <w:r w:rsidR="004F1AFE" w:rsidRPr="001B0383">
        <w:rPr>
          <w:rFonts w:ascii="Book Antiqua" w:hAnsi="Book Antiqua"/>
          <w:b/>
          <w:sz w:val="28"/>
          <w:szCs w:val="28"/>
        </w:rPr>
        <w:t>Qing China</w:t>
      </w:r>
    </w:p>
    <w:p w14:paraId="463A6EF8" w14:textId="77777777" w:rsidR="0076482F" w:rsidRPr="001B0383" w:rsidRDefault="0076482F" w:rsidP="00000C3E">
      <w:pPr>
        <w:spacing w:line="360" w:lineRule="auto"/>
        <w:jc w:val="right"/>
        <w:rPr>
          <w:rFonts w:ascii="Book Antiqua" w:hAnsi="Book Antiqua"/>
        </w:rPr>
      </w:pPr>
      <w:proofErr w:type="spellStart"/>
      <w:r w:rsidRPr="001B0383">
        <w:rPr>
          <w:rFonts w:ascii="Book Antiqua" w:hAnsi="Book Antiqua"/>
        </w:rPr>
        <w:t>Huiyi</w:t>
      </w:r>
      <w:proofErr w:type="spellEnd"/>
      <w:r w:rsidRPr="001B0383">
        <w:rPr>
          <w:rFonts w:ascii="Book Antiqua" w:hAnsi="Book Antiqua"/>
        </w:rPr>
        <w:t xml:space="preserve"> Wu, Alexander </w:t>
      </w:r>
      <w:proofErr w:type="spellStart"/>
      <w:r w:rsidRPr="001B0383">
        <w:rPr>
          <w:rFonts w:ascii="Book Antiqua" w:hAnsi="Book Antiqua"/>
        </w:rPr>
        <w:t>Statman</w:t>
      </w:r>
      <w:proofErr w:type="spellEnd"/>
      <w:r w:rsidRPr="001B0383">
        <w:rPr>
          <w:rFonts w:ascii="Book Antiqua" w:hAnsi="Book Antiqua"/>
        </w:rPr>
        <w:t xml:space="preserve"> and Mario Cams</w:t>
      </w:r>
    </w:p>
    <w:p w14:paraId="4AC00A91" w14:textId="77777777" w:rsidR="0076482F" w:rsidRPr="001B0383" w:rsidRDefault="0076482F" w:rsidP="00000C3E">
      <w:pPr>
        <w:spacing w:line="360" w:lineRule="auto"/>
        <w:jc w:val="right"/>
        <w:rPr>
          <w:rFonts w:ascii="Book Antiqua" w:hAnsi="Book Antiqua"/>
        </w:rPr>
      </w:pPr>
    </w:p>
    <w:p w14:paraId="44623AC9" w14:textId="5F4D1E3A" w:rsidR="00F27E61" w:rsidRPr="00F018BD" w:rsidRDefault="00FD34BA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1B0383">
        <w:rPr>
          <w:rFonts w:ascii="Book Antiqua" w:hAnsi="Book Antiqua"/>
          <w:sz w:val="20"/>
          <w:szCs w:val="20"/>
        </w:rPr>
        <w:t>‘East meets West’</w:t>
      </w:r>
      <w:bookmarkStart w:id="0" w:name="_GoBack"/>
      <w:bookmarkEnd w:id="0"/>
      <w:r w:rsidR="00500D7D">
        <w:rPr>
          <w:rFonts w:ascii="Book Antiqua" w:hAnsi="Book Antiqua"/>
          <w:sz w:val="20"/>
          <w:szCs w:val="20"/>
        </w:rPr>
        <w:t xml:space="preserve"> or ‘China meets Europe’</w:t>
      </w:r>
      <w:r w:rsidR="006142B2" w:rsidRPr="001B0383">
        <w:rPr>
          <w:rFonts w:ascii="Book Antiqua" w:hAnsi="Book Antiqua"/>
          <w:sz w:val="20"/>
          <w:szCs w:val="20"/>
        </w:rPr>
        <w:t xml:space="preserve">: </w:t>
      </w:r>
      <w:r w:rsidR="009E0FEC">
        <w:rPr>
          <w:rFonts w:ascii="Book Antiqua" w:hAnsi="Book Antiqua"/>
          <w:sz w:val="20"/>
          <w:szCs w:val="20"/>
        </w:rPr>
        <w:t xml:space="preserve">such </w:t>
      </w:r>
      <w:r w:rsidR="00674E14" w:rsidRPr="001B0383">
        <w:rPr>
          <w:rFonts w:ascii="Book Antiqua" w:hAnsi="Book Antiqua"/>
          <w:sz w:val="20"/>
          <w:szCs w:val="20"/>
        </w:rPr>
        <w:t>formulations</w:t>
      </w:r>
      <w:r w:rsidR="00AE313E" w:rsidRPr="001B0383">
        <w:rPr>
          <w:rFonts w:ascii="Book Antiqua" w:hAnsi="Book Antiqua"/>
          <w:sz w:val="20"/>
          <w:szCs w:val="20"/>
        </w:rPr>
        <w:t xml:space="preserve"> </w:t>
      </w:r>
      <w:r w:rsidR="00884297" w:rsidRPr="001B0383">
        <w:rPr>
          <w:rFonts w:ascii="Book Antiqua" w:hAnsi="Book Antiqua"/>
          <w:sz w:val="20"/>
          <w:szCs w:val="20"/>
        </w:rPr>
        <w:t>have long been</w:t>
      </w:r>
      <w:r w:rsidR="00F033BB" w:rsidRPr="001B0383">
        <w:rPr>
          <w:rFonts w:ascii="Book Antiqua" w:hAnsi="Book Antiqua"/>
          <w:sz w:val="20"/>
          <w:szCs w:val="20"/>
        </w:rPr>
        <w:t xml:space="preserve"> used </w:t>
      </w:r>
      <w:r w:rsidR="002B6A6B" w:rsidRPr="001B0383">
        <w:rPr>
          <w:rFonts w:ascii="Book Antiqua" w:hAnsi="Book Antiqua"/>
          <w:sz w:val="20"/>
          <w:szCs w:val="20"/>
        </w:rPr>
        <w:t>i</w:t>
      </w:r>
      <w:r w:rsidR="000B1FA7" w:rsidRPr="001B0383">
        <w:rPr>
          <w:rFonts w:ascii="Book Antiqua" w:hAnsi="Book Antiqua"/>
          <w:sz w:val="20"/>
          <w:szCs w:val="20"/>
        </w:rPr>
        <w:t xml:space="preserve">n titles of books, </w:t>
      </w:r>
      <w:r w:rsidR="00F033BB" w:rsidRPr="001B0383">
        <w:rPr>
          <w:rFonts w:ascii="Book Antiqua" w:hAnsi="Book Antiqua"/>
          <w:sz w:val="20"/>
          <w:szCs w:val="20"/>
        </w:rPr>
        <w:t>lectures</w:t>
      </w:r>
      <w:r w:rsidR="000B1FA7" w:rsidRPr="001B0383">
        <w:rPr>
          <w:rFonts w:ascii="Book Antiqua" w:hAnsi="Book Antiqua"/>
          <w:sz w:val="20"/>
          <w:szCs w:val="20"/>
        </w:rPr>
        <w:t xml:space="preserve"> and </w:t>
      </w:r>
      <w:r w:rsidR="002B6A6B" w:rsidRPr="001B0383">
        <w:rPr>
          <w:rFonts w:ascii="Book Antiqua" w:hAnsi="Book Antiqua"/>
          <w:sz w:val="20"/>
          <w:szCs w:val="20"/>
        </w:rPr>
        <w:t>exhibit</w:t>
      </w:r>
      <w:r w:rsidR="008133BD" w:rsidRPr="001B0383">
        <w:rPr>
          <w:rFonts w:ascii="Book Antiqua" w:hAnsi="Book Antiqua"/>
          <w:sz w:val="20"/>
          <w:szCs w:val="20"/>
        </w:rPr>
        <w:t>ion</w:t>
      </w:r>
      <w:r w:rsidR="002B6A6B" w:rsidRPr="001B0383">
        <w:rPr>
          <w:rFonts w:ascii="Book Antiqua" w:hAnsi="Book Antiqua"/>
          <w:sz w:val="20"/>
          <w:szCs w:val="20"/>
        </w:rPr>
        <w:t xml:space="preserve">s </w:t>
      </w:r>
      <w:r w:rsidR="000B1FA7" w:rsidRPr="001B0383">
        <w:rPr>
          <w:rFonts w:ascii="Book Antiqua" w:hAnsi="Book Antiqua"/>
          <w:sz w:val="20"/>
          <w:szCs w:val="20"/>
        </w:rPr>
        <w:t>concerning</w:t>
      </w:r>
      <w:r w:rsidR="002B6A6B" w:rsidRPr="001B0383">
        <w:rPr>
          <w:rFonts w:ascii="Book Antiqua" w:hAnsi="Book Antiqua"/>
          <w:sz w:val="20"/>
          <w:szCs w:val="20"/>
        </w:rPr>
        <w:t xml:space="preserve"> the Jesuit mission in Ming-Qing China.</w:t>
      </w:r>
      <w:r w:rsidR="0077153D" w:rsidRPr="001B0383">
        <w:rPr>
          <w:rStyle w:val="a6"/>
          <w:rFonts w:ascii="Book Antiqua" w:hAnsi="Book Antiqua"/>
          <w:sz w:val="20"/>
          <w:szCs w:val="20"/>
        </w:rPr>
        <w:footnoteReference w:id="1"/>
      </w:r>
      <w:r w:rsidR="001746D6" w:rsidRPr="001B0383">
        <w:rPr>
          <w:rFonts w:ascii="Book Antiqua" w:hAnsi="Book Antiqua"/>
          <w:sz w:val="20"/>
          <w:szCs w:val="20"/>
        </w:rPr>
        <w:t xml:space="preserve"> </w:t>
      </w:r>
      <w:r w:rsidR="00017421">
        <w:rPr>
          <w:rFonts w:ascii="Book Antiqua" w:hAnsi="Book Antiqua"/>
          <w:sz w:val="20"/>
          <w:szCs w:val="20"/>
        </w:rPr>
        <w:t>These are</w:t>
      </w:r>
      <w:r w:rsidR="00124E25" w:rsidRPr="001B0383">
        <w:rPr>
          <w:rFonts w:ascii="Book Antiqua" w:hAnsi="Book Antiqua"/>
          <w:sz w:val="20"/>
          <w:szCs w:val="20"/>
        </w:rPr>
        <w:t xml:space="preserve"> </w:t>
      </w:r>
      <w:r w:rsidR="002D5442" w:rsidRPr="001B0383">
        <w:rPr>
          <w:rFonts w:ascii="Book Antiqua" w:hAnsi="Book Antiqua"/>
          <w:sz w:val="20"/>
          <w:szCs w:val="20"/>
        </w:rPr>
        <w:t>convenient catchphrase</w:t>
      </w:r>
      <w:r w:rsidR="00017421">
        <w:rPr>
          <w:rFonts w:ascii="Book Antiqua" w:hAnsi="Book Antiqua"/>
          <w:sz w:val="20"/>
          <w:szCs w:val="20"/>
        </w:rPr>
        <w:t>s</w:t>
      </w:r>
      <w:r w:rsidR="00124E25" w:rsidRPr="001B0383">
        <w:rPr>
          <w:rFonts w:ascii="Book Antiqua" w:hAnsi="Book Antiqua"/>
          <w:sz w:val="20"/>
          <w:szCs w:val="20"/>
        </w:rPr>
        <w:t>, and</w:t>
      </w:r>
      <w:r w:rsidR="002D5442" w:rsidRPr="001B0383">
        <w:rPr>
          <w:rFonts w:ascii="Book Antiqua" w:hAnsi="Book Antiqua"/>
          <w:sz w:val="20"/>
          <w:szCs w:val="20"/>
        </w:rPr>
        <w:t xml:space="preserve"> </w:t>
      </w:r>
      <w:r w:rsidR="00124E25" w:rsidRPr="001B0383">
        <w:rPr>
          <w:rFonts w:ascii="Book Antiqua" w:hAnsi="Book Antiqua"/>
          <w:sz w:val="20"/>
          <w:szCs w:val="20"/>
        </w:rPr>
        <w:t>the</w:t>
      </w:r>
      <w:r w:rsidR="00223AF6" w:rsidRPr="001B0383">
        <w:rPr>
          <w:rFonts w:ascii="Book Antiqua" w:hAnsi="Book Antiqua"/>
          <w:sz w:val="20"/>
          <w:szCs w:val="20"/>
        </w:rPr>
        <w:t xml:space="preserve"> historical</w:t>
      </w:r>
      <w:r w:rsidR="00124E25" w:rsidRPr="001B0383">
        <w:rPr>
          <w:rFonts w:ascii="Book Antiqua" w:hAnsi="Book Antiqua"/>
          <w:sz w:val="20"/>
          <w:szCs w:val="20"/>
        </w:rPr>
        <w:t xml:space="preserve"> </w:t>
      </w:r>
      <w:r w:rsidR="0099130F" w:rsidRPr="001B0383">
        <w:rPr>
          <w:rFonts w:ascii="Book Antiqua" w:hAnsi="Book Antiqua"/>
          <w:sz w:val="20"/>
          <w:szCs w:val="20"/>
        </w:rPr>
        <w:t xml:space="preserve">sentiment </w:t>
      </w:r>
      <w:r w:rsidR="00017421">
        <w:rPr>
          <w:rFonts w:ascii="Book Antiqua" w:hAnsi="Book Antiqua"/>
          <w:sz w:val="20"/>
          <w:szCs w:val="20"/>
        </w:rPr>
        <w:t>they</w:t>
      </w:r>
      <w:r w:rsidR="00017421" w:rsidRPr="001B0383">
        <w:rPr>
          <w:rFonts w:ascii="Book Antiqua" w:hAnsi="Book Antiqua"/>
          <w:sz w:val="20"/>
          <w:szCs w:val="20"/>
        </w:rPr>
        <w:t xml:space="preserve"> </w:t>
      </w:r>
      <w:r w:rsidR="00EF43E8" w:rsidRPr="001B0383">
        <w:rPr>
          <w:rFonts w:ascii="Book Antiqua" w:hAnsi="Book Antiqua"/>
          <w:sz w:val="20"/>
          <w:szCs w:val="20"/>
        </w:rPr>
        <w:t>often</w:t>
      </w:r>
      <w:r w:rsidR="0099130F" w:rsidRPr="001B0383">
        <w:rPr>
          <w:rFonts w:ascii="Book Antiqua" w:hAnsi="Book Antiqua"/>
          <w:sz w:val="20"/>
          <w:szCs w:val="20"/>
        </w:rPr>
        <w:t xml:space="preserve"> </w:t>
      </w:r>
      <w:r w:rsidR="006D2EED" w:rsidRPr="001B0383">
        <w:rPr>
          <w:rFonts w:ascii="Book Antiqua" w:hAnsi="Book Antiqua"/>
          <w:sz w:val="20"/>
          <w:szCs w:val="20"/>
        </w:rPr>
        <w:t>express –</w:t>
      </w:r>
      <w:r w:rsidR="00124E25" w:rsidRPr="001B0383">
        <w:rPr>
          <w:rFonts w:ascii="Book Antiqua" w:hAnsi="Book Antiqua"/>
          <w:sz w:val="20"/>
          <w:szCs w:val="20"/>
        </w:rPr>
        <w:t xml:space="preserve"> that </w:t>
      </w:r>
      <w:r w:rsidR="00AF2B98" w:rsidRPr="001B0383">
        <w:rPr>
          <w:rFonts w:ascii="Book Antiqua" w:hAnsi="Book Antiqua"/>
          <w:sz w:val="20"/>
          <w:szCs w:val="20"/>
        </w:rPr>
        <w:t>the Jesuits</w:t>
      </w:r>
      <w:r w:rsidR="00223AF6" w:rsidRPr="001B0383">
        <w:rPr>
          <w:rFonts w:ascii="Book Antiqua" w:hAnsi="Book Antiqua"/>
          <w:sz w:val="20"/>
          <w:szCs w:val="20"/>
        </w:rPr>
        <w:t xml:space="preserve"> went beyond</w:t>
      </w:r>
      <w:r w:rsidR="00124E25" w:rsidRPr="001B0383">
        <w:rPr>
          <w:rFonts w:ascii="Book Antiqua" w:hAnsi="Book Antiqua"/>
          <w:sz w:val="20"/>
          <w:szCs w:val="20"/>
        </w:rPr>
        <w:t xml:space="preserve"> </w:t>
      </w:r>
      <w:r w:rsidRPr="001B0383">
        <w:rPr>
          <w:rFonts w:ascii="Book Antiqua" w:hAnsi="Book Antiqua"/>
          <w:sz w:val="20"/>
          <w:szCs w:val="20"/>
        </w:rPr>
        <w:t>the ‘Self’</w:t>
      </w:r>
      <w:r w:rsidR="00441EAE" w:rsidRPr="001B0383">
        <w:rPr>
          <w:rFonts w:ascii="Book Antiqua" w:hAnsi="Book Antiqua"/>
          <w:sz w:val="20"/>
          <w:szCs w:val="20"/>
        </w:rPr>
        <w:t xml:space="preserve"> and </w:t>
      </w:r>
      <w:r w:rsidR="00124E25" w:rsidRPr="001B0383">
        <w:rPr>
          <w:rFonts w:ascii="Book Antiqua" w:hAnsi="Book Antiqua"/>
          <w:sz w:val="20"/>
          <w:szCs w:val="20"/>
        </w:rPr>
        <w:t>engage</w:t>
      </w:r>
      <w:r w:rsidR="00223AF6" w:rsidRPr="001B0383">
        <w:rPr>
          <w:rFonts w:ascii="Book Antiqua" w:hAnsi="Book Antiqua"/>
          <w:sz w:val="20"/>
          <w:szCs w:val="20"/>
        </w:rPr>
        <w:t>d</w:t>
      </w:r>
      <w:r w:rsidR="0033072A" w:rsidRPr="001B0383">
        <w:rPr>
          <w:rFonts w:ascii="Book Antiqua" w:hAnsi="Book Antiqua"/>
          <w:sz w:val="20"/>
          <w:szCs w:val="20"/>
        </w:rPr>
        <w:t xml:space="preserve"> in dialogue</w:t>
      </w:r>
      <w:r w:rsidR="00441EAE" w:rsidRPr="001B0383">
        <w:rPr>
          <w:rFonts w:ascii="Book Antiqua" w:hAnsi="Book Antiqua"/>
          <w:sz w:val="20"/>
          <w:szCs w:val="20"/>
        </w:rPr>
        <w:t xml:space="preserve"> </w:t>
      </w:r>
      <w:r w:rsidR="0033072A" w:rsidRPr="001B0383">
        <w:rPr>
          <w:rFonts w:ascii="Book Antiqua" w:hAnsi="Book Antiqua"/>
          <w:sz w:val="20"/>
          <w:szCs w:val="20"/>
        </w:rPr>
        <w:t>with</w:t>
      </w:r>
      <w:r w:rsidR="00441EAE" w:rsidRPr="001B0383">
        <w:rPr>
          <w:rFonts w:ascii="Book Antiqua" w:hAnsi="Book Antiqua"/>
          <w:sz w:val="20"/>
          <w:szCs w:val="20"/>
        </w:rPr>
        <w:t xml:space="preserve"> the </w:t>
      </w:r>
      <w:r w:rsidRPr="001B0383">
        <w:rPr>
          <w:rFonts w:ascii="Book Antiqua" w:hAnsi="Book Antiqua"/>
          <w:sz w:val="20"/>
          <w:szCs w:val="20"/>
        </w:rPr>
        <w:t>‘</w:t>
      </w:r>
      <w:r w:rsidR="00441EAE" w:rsidRPr="001B0383">
        <w:rPr>
          <w:rFonts w:ascii="Book Antiqua" w:hAnsi="Book Antiqua"/>
          <w:sz w:val="20"/>
          <w:szCs w:val="20"/>
        </w:rPr>
        <w:t>Other</w:t>
      </w:r>
      <w:r w:rsidRPr="001B0383">
        <w:rPr>
          <w:rFonts w:ascii="Book Antiqua" w:hAnsi="Book Antiqua"/>
          <w:sz w:val="20"/>
          <w:szCs w:val="20"/>
        </w:rPr>
        <w:t>’</w:t>
      </w:r>
      <w:r w:rsidR="00124E25" w:rsidRPr="001B0383">
        <w:rPr>
          <w:rFonts w:ascii="Book Antiqua" w:hAnsi="Book Antiqua"/>
          <w:sz w:val="20"/>
          <w:szCs w:val="20"/>
        </w:rPr>
        <w:t xml:space="preserve"> –</w:t>
      </w:r>
      <w:r w:rsidR="007C4552" w:rsidRPr="001B0383">
        <w:rPr>
          <w:rFonts w:ascii="Book Antiqua" w:hAnsi="Book Antiqua"/>
          <w:sz w:val="20"/>
          <w:szCs w:val="20"/>
        </w:rPr>
        <w:t xml:space="preserve"> retains all its relevance today</w:t>
      </w:r>
      <w:r w:rsidR="009F1BEF" w:rsidRPr="001B0383">
        <w:rPr>
          <w:rFonts w:ascii="Book Antiqua" w:hAnsi="Book Antiqua"/>
          <w:sz w:val="20"/>
          <w:szCs w:val="20"/>
        </w:rPr>
        <w:t>.</w:t>
      </w:r>
      <w:r w:rsidR="00441EAE" w:rsidRPr="00F018BD">
        <w:rPr>
          <w:rStyle w:val="a6"/>
          <w:rFonts w:ascii="Book Antiqua" w:hAnsi="Book Antiqua"/>
          <w:sz w:val="20"/>
          <w:szCs w:val="20"/>
        </w:rPr>
        <w:footnoteReference w:id="2"/>
      </w:r>
      <w:r w:rsidR="00441EAE" w:rsidRPr="00F018BD">
        <w:rPr>
          <w:rFonts w:ascii="Book Antiqua" w:hAnsi="Book Antiqua"/>
          <w:sz w:val="20"/>
          <w:szCs w:val="20"/>
        </w:rPr>
        <w:t xml:space="preserve"> </w:t>
      </w:r>
      <w:r w:rsidR="00F716D3" w:rsidRPr="00F018BD">
        <w:rPr>
          <w:rFonts w:ascii="Book Antiqua" w:hAnsi="Book Antiqua"/>
          <w:sz w:val="20"/>
          <w:szCs w:val="20"/>
        </w:rPr>
        <w:t xml:space="preserve">But </w:t>
      </w:r>
      <w:r w:rsidR="00A10037">
        <w:rPr>
          <w:rFonts w:ascii="Book Antiqua" w:hAnsi="Book Antiqua"/>
          <w:sz w:val="20"/>
          <w:szCs w:val="20"/>
        </w:rPr>
        <w:t>it is also</w:t>
      </w:r>
      <w:r w:rsidR="00D01BDF" w:rsidRPr="00F018BD">
        <w:rPr>
          <w:rFonts w:ascii="Book Antiqua" w:hAnsi="Book Antiqua"/>
          <w:sz w:val="20"/>
          <w:szCs w:val="20"/>
        </w:rPr>
        <w:t xml:space="preserve"> important to be aware of the </w:t>
      </w:r>
      <w:r w:rsidR="002D5442" w:rsidRPr="00F018BD">
        <w:rPr>
          <w:rFonts w:ascii="Book Antiqua" w:hAnsi="Book Antiqua"/>
          <w:sz w:val="20"/>
          <w:szCs w:val="20"/>
        </w:rPr>
        <w:t>assumption</w:t>
      </w:r>
      <w:r w:rsidR="00675209" w:rsidRPr="00F018BD">
        <w:rPr>
          <w:rFonts w:ascii="Book Antiqua" w:hAnsi="Book Antiqua"/>
          <w:sz w:val="20"/>
          <w:szCs w:val="20"/>
        </w:rPr>
        <w:t>s</w:t>
      </w:r>
      <w:r w:rsidR="00D01BDF" w:rsidRPr="00F018BD">
        <w:rPr>
          <w:rFonts w:ascii="Book Antiqua" w:hAnsi="Book Antiqua"/>
          <w:sz w:val="20"/>
          <w:szCs w:val="20"/>
        </w:rPr>
        <w:t xml:space="preserve"> </w:t>
      </w:r>
      <w:r w:rsidR="001B0383" w:rsidRPr="00F018BD">
        <w:rPr>
          <w:rFonts w:ascii="Book Antiqua" w:hAnsi="Book Antiqua"/>
          <w:sz w:val="20"/>
          <w:szCs w:val="20"/>
        </w:rPr>
        <w:t xml:space="preserve">that underpin </w:t>
      </w:r>
      <w:r w:rsidR="00A10037">
        <w:rPr>
          <w:rFonts w:ascii="Book Antiqua" w:hAnsi="Book Antiqua"/>
          <w:sz w:val="20"/>
          <w:szCs w:val="20"/>
        </w:rPr>
        <w:t>this framework</w:t>
      </w:r>
      <w:r w:rsidR="00D01BDF" w:rsidRPr="00F018BD">
        <w:rPr>
          <w:rFonts w:ascii="Book Antiqua" w:hAnsi="Book Antiqua"/>
          <w:sz w:val="20"/>
          <w:szCs w:val="20"/>
        </w:rPr>
        <w:t xml:space="preserve"> and to reflect on the limitations </w:t>
      </w:r>
      <w:r w:rsidR="00A10037">
        <w:rPr>
          <w:rFonts w:ascii="Book Antiqua" w:hAnsi="Book Antiqua"/>
          <w:sz w:val="20"/>
          <w:szCs w:val="20"/>
        </w:rPr>
        <w:t>it</w:t>
      </w:r>
      <w:r w:rsidR="00017421" w:rsidRPr="00F018BD">
        <w:rPr>
          <w:rFonts w:ascii="Book Antiqua" w:hAnsi="Book Antiqua"/>
          <w:sz w:val="20"/>
          <w:szCs w:val="20"/>
        </w:rPr>
        <w:t xml:space="preserve"> </w:t>
      </w:r>
      <w:r w:rsidR="00194DC0" w:rsidRPr="00F018BD">
        <w:rPr>
          <w:rFonts w:ascii="Book Antiqua" w:hAnsi="Book Antiqua"/>
          <w:sz w:val="20"/>
          <w:szCs w:val="20"/>
        </w:rPr>
        <w:t>represent</w:t>
      </w:r>
      <w:r w:rsidR="00A10037">
        <w:rPr>
          <w:rFonts w:ascii="Book Antiqua" w:hAnsi="Book Antiqua"/>
          <w:sz w:val="20"/>
          <w:szCs w:val="20"/>
        </w:rPr>
        <w:t>s</w:t>
      </w:r>
      <w:r w:rsidR="00D01BDF" w:rsidRPr="00F018BD">
        <w:rPr>
          <w:rFonts w:ascii="Book Antiqua" w:hAnsi="Book Antiqua"/>
          <w:sz w:val="20"/>
          <w:szCs w:val="20"/>
        </w:rPr>
        <w:t xml:space="preserve">. </w:t>
      </w:r>
      <w:r w:rsidR="00223AF6" w:rsidRPr="00F018BD">
        <w:rPr>
          <w:rFonts w:ascii="Book Antiqua" w:hAnsi="Book Antiqua"/>
          <w:sz w:val="20"/>
          <w:szCs w:val="20"/>
        </w:rPr>
        <w:t>Much has</w:t>
      </w:r>
      <w:r w:rsidR="00D01BDF" w:rsidRPr="00F018BD">
        <w:rPr>
          <w:rFonts w:ascii="Book Antiqua" w:hAnsi="Book Antiqua"/>
          <w:sz w:val="20"/>
          <w:szCs w:val="20"/>
        </w:rPr>
        <w:t xml:space="preserve"> been written with the assumption</w:t>
      </w:r>
      <w:r w:rsidR="002D5442" w:rsidRPr="00F018BD">
        <w:rPr>
          <w:rFonts w:ascii="Book Antiqua" w:hAnsi="Book Antiqua"/>
          <w:sz w:val="20"/>
          <w:szCs w:val="20"/>
        </w:rPr>
        <w:t xml:space="preserve"> </w:t>
      </w:r>
      <w:r w:rsidR="00343C2C" w:rsidRPr="00F018BD">
        <w:rPr>
          <w:rFonts w:ascii="Book Antiqua" w:hAnsi="Book Antiqua"/>
          <w:sz w:val="20"/>
          <w:szCs w:val="20"/>
        </w:rPr>
        <w:t xml:space="preserve">that </w:t>
      </w:r>
      <w:r w:rsidRPr="00F018BD">
        <w:rPr>
          <w:rFonts w:ascii="Book Antiqua" w:hAnsi="Book Antiqua"/>
          <w:sz w:val="20"/>
          <w:szCs w:val="20"/>
        </w:rPr>
        <w:t>‘</w:t>
      </w:r>
      <w:r w:rsidR="00500D7D">
        <w:rPr>
          <w:rFonts w:ascii="Book Antiqua" w:hAnsi="Book Antiqua"/>
          <w:sz w:val="20"/>
          <w:szCs w:val="20"/>
        </w:rPr>
        <w:t>China</w:t>
      </w:r>
      <w:r w:rsidR="00500D7D" w:rsidRPr="00F018BD">
        <w:rPr>
          <w:rFonts w:ascii="Book Antiqua" w:hAnsi="Book Antiqua"/>
          <w:sz w:val="20"/>
          <w:szCs w:val="20"/>
        </w:rPr>
        <w:t xml:space="preserve">’ </w:t>
      </w:r>
      <w:r w:rsidR="00CD06DA" w:rsidRPr="00F018BD">
        <w:rPr>
          <w:rFonts w:ascii="Book Antiqua" w:hAnsi="Book Antiqua"/>
          <w:sz w:val="20"/>
          <w:szCs w:val="20"/>
        </w:rPr>
        <w:t xml:space="preserve">and </w:t>
      </w:r>
      <w:r w:rsidRPr="00F018BD">
        <w:rPr>
          <w:rFonts w:ascii="Book Antiqua" w:hAnsi="Book Antiqua"/>
          <w:sz w:val="20"/>
          <w:szCs w:val="20"/>
        </w:rPr>
        <w:t>‘</w:t>
      </w:r>
      <w:r w:rsidR="00500D7D">
        <w:rPr>
          <w:rFonts w:ascii="Book Antiqua" w:hAnsi="Book Antiqua"/>
          <w:sz w:val="20"/>
          <w:szCs w:val="20"/>
        </w:rPr>
        <w:t>Europe</w:t>
      </w:r>
      <w:r w:rsidR="00500D7D" w:rsidRPr="00F018BD">
        <w:rPr>
          <w:rFonts w:ascii="Book Antiqua" w:hAnsi="Book Antiqua"/>
          <w:sz w:val="20"/>
          <w:szCs w:val="20"/>
        </w:rPr>
        <w:t xml:space="preserve">’ </w:t>
      </w:r>
      <w:r w:rsidR="00CD06DA" w:rsidRPr="00F018BD">
        <w:rPr>
          <w:rFonts w:ascii="Book Antiqua" w:hAnsi="Book Antiqua"/>
          <w:sz w:val="20"/>
          <w:szCs w:val="20"/>
        </w:rPr>
        <w:t>can</w:t>
      </w:r>
      <w:r w:rsidR="00343C2C" w:rsidRPr="00F018BD">
        <w:rPr>
          <w:rFonts w:ascii="Book Antiqua" w:hAnsi="Book Antiqua"/>
          <w:sz w:val="20"/>
          <w:szCs w:val="20"/>
        </w:rPr>
        <w:t xml:space="preserve"> be</w:t>
      </w:r>
      <w:r w:rsidR="00CB2E4F" w:rsidRPr="00F018BD">
        <w:rPr>
          <w:rFonts w:ascii="Book Antiqua" w:hAnsi="Book Antiqua"/>
          <w:sz w:val="20"/>
          <w:szCs w:val="20"/>
        </w:rPr>
        <w:t xml:space="preserve"> construed </w:t>
      </w:r>
      <w:r w:rsidR="00262A64" w:rsidRPr="00F018BD">
        <w:rPr>
          <w:rFonts w:ascii="Book Antiqua" w:hAnsi="Book Antiqua"/>
          <w:sz w:val="20"/>
          <w:szCs w:val="20"/>
        </w:rPr>
        <w:t xml:space="preserve">as civilizations, </w:t>
      </w:r>
      <w:r w:rsidR="00732039" w:rsidRPr="00F018BD">
        <w:rPr>
          <w:rFonts w:ascii="Book Antiqua" w:hAnsi="Book Antiqua"/>
          <w:sz w:val="20"/>
          <w:szCs w:val="20"/>
        </w:rPr>
        <w:t>mentalities</w:t>
      </w:r>
      <w:r w:rsidR="00EA002C" w:rsidRPr="00F018BD">
        <w:rPr>
          <w:rFonts w:ascii="Book Antiqua" w:hAnsi="Book Antiqua"/>
          <w:sz w:val="20"/>
          <w:szCs w:val="20"/>
        </w:rPr>
        <w:t>,</w:t>
      </w:r>
      <w:r w:rsidR="00732039" w:rsidRPr="00F018BD">
        <w:rPr>
          <w:rFonts w:ascii="Book Antiqua" w:hAnsi="Book Antiqua"/>
          <w:sz w:val="20"/>
          <w:szCs w:val="20"/>
        </w:rPr>
        <w:t xml:space="preserve"> or cultural traditions </w:t>
      </w:r>
      <w:r w:rsidR="00287851" w:rsidRPr="00F018BD">
        <w:rPr>
          <w:rFonts w:ascii="Book Antiqua" w:hAnsi="Book Antiqua"/>
          <w:sz w:val="20"/>
          <w:szCs w:val="20"/>
        </w:rPr>
        <w:t>that have</w:t>
      </w:r>
      <w:r w:rsidR="00262A64" w:rsidRPr="00F018BD">
        <w:rPr>
          <w:rFonts w:ascii="Book Antiqua" w:hAnsi="Book Antiqua"/>
          <w:sz w:val="20"/>
          <w:szCs w:val="20"/>
        </w:rPr>
        <w:t xml:space="preserve"> clear-cut boundaries</w:t>
      </w:r>
      <w:r w:rsidR="00CB2E4F" w:rsidRPr="00F018BD">
        <w:rPr>
          <w:rFonts w:ascii="Book Antiqua" w:hAnsi="Book Antiqua"/>
          <w:sz w:val="20"/>
          <w:szCs w:val="20"/>
        </w:rPr>
        <w:t xml:space="preserve"> and </w:t>
      </w:r>
      <w:r w:rsidR="002A308A" w:rsidRPr="00F018BD">
        <w:rPr>
          <w:rFonts w:ascii="Book Antiqua" w:hAnsi="Book Antiqua"/>
          <w:sz w:val="20"/>
          <w:szCs w:val="20"/>
        </w:rPr>
        <w:t>definable</w:t>
      </w:r>
      <w:r w:rsidR="00556042" w:rsidRPr="00F018BD">
        <w:rPr>
          <w:rFonts w:ascii="Book Antiqua" w:hAnsi="Book Antiqua"/>
          <w:sz w:val="20"/>
          <w:szCs w:val="20"/>
        </w:rPr>
        <w:t xml:space="preserve"> core features</w:t>
      </w:r>
      <w:r w:rsidR="00343C2C" w:rsidRPr="00F018BD">
        <w:rPr>
          <w:rFonts w:ascii="Book Antiqua" w:hAnsi="Book Antiqua"/>
          <w:sz w:val="20"/>
          <w:szCs w:val="20"/>
        </w:rPr>
        <w:t>;</w:t>
      </w:r>
      <w:r w:rsidR="00287851" w:rsidRPr="00F018BD">
        <w:rPr>
          <w:rFonts w:ascii="Book Antiqua" w:hAnsi="Book Antiqua"/>
          <w:sz w:val="20"/>
          <w:szCs w:val="20"/>
        </w:rPr>
        <w:t xml:space="preserve"> </w:t>
      </w:r>
      <w:r w:rsidR="00343C2C" w:rsidRPr="00F018BD">
        <w:rPr>
          <w:rFonts w:ascii="Book Antiqua" w:hAnsi="Book Antiqua"/>
          <w:sz w:val="20"/>
          <w:szCs w:val="20"/>
        </w:rPr>
        <w:t xml:space="preserve">that they developed in mutual ignorance until </w:t>
      </w:r>
      <w:r w:rsidR="00E34458" w:rsidRPr="00F018BD">
        <w:rPr>
          <w:rFonts w:ascii="Book Antiqua" w:hAnsi="Book Antiqua"/>
          <w:sz w:val="20"/>
          <w:szCs w:val="20"/>
        </w:rPr>
        <w:t xml:space="preserve">the Jesuits </w:t>
      </w:r>
      <w:r w:rsidR="00343C2C" w:rsidRPr="00F018BD">
        <w:rPr>
          <w:rFonts w:ascii="Book Antiqua" w:hAnsi="Book Antiqua"/>
          <w:sz w:val="20"/>
          <w:szCs w:val="20"/>
        </w:rPr>
        <w:t xml:space="preserve">brought them into </w:t>
      </w:r>
      <w:r w:rsidRPr="00F018BD">
        <w:rPr>
          <w:rFonts w:ascii="Book Antiqua" w:hAnsi="Book Antiqua"/>
          <w:sz w:val="20"/>
          <w:szCs w:val="20"/>
        </w:rPr>
        <w:t>‘</w:t>
      </w:r>
      <w:r w:rsidR="00343C2C" w:rsidRPr="00F018BD">
        <w:rPr>
          <w:rFonts w:ascii="Book Antiqua" w:hAnsi="Book Antiqua"/>
          <w:sz w:val="20"/>
          <w:szCs w:val="20"/>
        </w:rPr>
        <w:t>encounter</w:t>
      </w:r>
      <w:r w:rsidRPr="00F018BD">
        <w:rPr>
          <w:rFonts w:ascii="Book Antiqua" w:hAnsi="Book Antiqua"/>
          <w:sz w:val="20"/>
          <w:szCs w:val="20"/>
        </w:rPr>
        <w:t>’</w:t>
      </w:r>
      <w:r w:rsidR="009F1BEF" w:rsidRPr="00F018BD">
        <w:rPr>
          <w:rFonts w:ascii="Book Antiqua" w:hAnsi="Book Antiqua"/>
          <w:sz w:val="20"/>
          <w:szCs w:val="20"/>
        </w:rPr>
        <w:t xml:space="preserve"> </w:t>
      </w:r>
      <w:proofErr w:type="gramStart"/>
      <w:r w:rsidR="009F1BEF" w:rsidRPr="00F018BD">
        <w:rPr>
          <w:rFonts w:ascii="Book Antiqua" w:hAnsi="Book Antiqua"/>
          <w:sz w:val="20"/>
          <w:szCs w:val="20"/>
        </w:rPr>
        <w:t xml:space="preserve">or  </w:t>
      </w:r>
      <w:r w:rsidRPr="00F018BD">
        <w:rPr>
          <w:rFonts w:ascii="Book Antiqua" w:hAnsi="Book Antiqua"/>
          <w:sz w:val="20"/>
          <w:szCs w:val="20"/>
        </w:rPr>
        <w:t>‘</w:t>
      </w:r>
      <w:r w:rsidR="009F1BEF" w:rsidRPr="00F018BD">
        <w:rPr>
          <w:rFonts w:ascii="Book Antiqua" w:hAnsi="Book Antiqua"/>
          <w:sz w:val="20"/>
          <w:szCs w:val="20"/>
        </w:rPr>
        <w:t>confrontation</w:t>
      </w:r>
      <w:r w:rsidRPr="00F018BD">
        <w:rPr>
          <w:rFonts w:ascii="Book Antiqua" w:hAnsi="Book Antiqua"/>
          <w:sz w:val="20"/>
          <w:szCs w:val="20"/>
        </w:rPr>
        <w:t>’</w:t>
      </w:r>
      <w:proofErr w:type="gramEnd"/>
      <w:r w:rsidR="00343C2C" w:rsidRPr="00F018BD">
        <w:rPr>
          <w:rFonts w:ascii="Book Antiqua" w:hAnsi="Book Antiqua"/>
          <w:sz w:val="20"/>
          <w:szCs w:val="20"/>
        </w:rPr>
        <w:t xml:space="preserve">; and that </w:t>
      </w:r>
      <w:r w:rsidR="001F3ADD">
        <w:rPr>
          <w:rFonts w:ascii="Book Antiqua" w:hAnsi="Book Antiqua"/>
          <w:sz w:val="20"/>
          <w:szCs w:val="20"/>
        </w:rPr>
        <w:t>the history of that event</w:t>
      </w:r>
      <w:r w:rsidR="00412B05" w:rsidRPr="00F018BD">
        <w:rPr>
          <w:rFonts w:ascii="Book Antiqua" w:hAnsi="Book Antiqua"/>
          <w:sz w:val="20"/>
          <w:szCs w:val="20"/>
        </w:rPr>
        <w:t xml:space="preserve"> </w:t>
      </w:r>
      <w:r w:rsidR="002A308A" w:rsidRPr="00F018BD">
        <w:rPr>
          <w:rFonts w:ascii="Book Antiqua" w:hAnsi="Book Antiqua"/>
          <w:sz w:val="20"/>
          <w:szCs w:val="20"/>
        </w:rPr>
        <w:t>illustrate</w:t>
      </w:r>
      <w:r w:rsidR="001F3ADD">
        <w:rPr>
          <w:rFonts w:ascii="Book Antiqua" w:hAnsi="Book Antiqua"/>
          <w:sz w:val="20"/>
          <w:szCs w:val="20"/>
        </w:rPr>
        <w:t>s</w:t>
      </w:r>
      <w:r w:rsidR="00287851" w:rsidRPr="00F018BD">
        <w:rPr>
          <w:rFonts w:ascii="Book Antiqua" w:hAnsi="Book Antiqua"/>
          <w:sz w:val="20"/>
          <w:szCs w:val="20"/>
        </w:rPr>
        <w:t xml:space="preserve"> the features that </w:t>
      </w:r>
      <w:r w:rsidR="00500D7D">
        <w:rPr>
          <w:rFonts w:ascii="Book Antiqua" w:hAnsi="Book Antiqua"/>
          <w:sz w:val="20"/>
          <w:szCs w:val="20"/>
        </w:rPr>
        <w:t>China</w:t>
      </w:r>
      <w:r w:rsidR="00500D7D" w:rsidRPr="00F018BD">
        <w:rPr>
          <w:rFonts w:ascii="Book Antiqua" w:hAnsi="Book Antiqua"/>
          <w:sz w:val="20"/>
          <w:szCs w:val="20"/>
        </w:rPr>
        <w:t xml:space="preserve"> </w:t>
      </w:r>
      <w:r w:rsidR="00343C2C" w:rsidRPr="00F018BD">
        <w:rPr>
          <w:rFonts w:ascii="Book Antiqua" w:hAnsi="Book Antiqua"/>
          <w:sz w:val="20"/>
          <w:szCs w:val="20"/>
        </w:rPr>
        <w:t xml:space="preserve">and </w:t>
      </w:r>
      <w:r w:rsidR="00500D7D">
        <w:rPr>
          <w:rFonts w:ascii="Book Antiqua" w:hAnsi="Book Antiqua"/>
          <w:sz w:val="20"/>
          <w:szCs w:val="20"/>
        </w:rPr>
        <w:t>Europe</w:t>
      </w:r>
      <w:r w:rsidR="00500D7D" w:rsidRPr="00F018BD">
        <w:rPr>
          <w:rFonts w:ascii="Book Antiqua" w:hAnsi="Book Antiqua"/>
          <w:sz w:val="20"/>
          <w:szCs w:val="20"/>
        </w:rPr>
        <w:t xml:space="preserve"> </w:t>
      </w:r>
      <w:r w:rsidR="00343C2C" w:rsidRPr="00F018BD">
        <w:rPr>
          <w:rFonts w:ascii="Book Antiqua" w:hAnsi="Book Antiqua"/>
          <w:sz w:val="20"/>
          <w:szCs w:val="20"/>
        </w:rPr>
        <w:t>are</w:t>
      </w:r>
      <w:r w:rsidR="00287851" w:rsidRPr="00F018BD">
        <w:rPr>
          <w:rFonts w:ascii="Book Antiqua" w:hAnsi="Book Antiqua"/>
          <w:sz w:val="20"/>
          <w:szCs w:val="20"/>
        </w:rPr>
        <w:t xml:space="preserve"> assumed to possess</w:t>
      </w:r>
      <w:r w:rsidR="00CB2E4F" w:rsidRPr="00F018BD">
        <w:rPr>
          <w:rFonts w:ascii="Book Antiqua" w:hAnsi="Book Antiqua"/>
          <w:sz w:val="20"/>
          <w:szCs w:val="20"/>
        </w:rPr>
        <w:t xml:space="preserve">. </w:t>
      </w:r>
      <w:r w:rsidR="00301363" w:rsidRPr="00F018BD">
        <w:rPr>
          <w:rFonts w:ascii="Book Antiqua" w:hAnsi="Book Antiqua"/>
          <w:sz w:val="20"/>
          <w:szCs w:val="20"/>
        </w:rPr>
        <w:t xml:space="preserve">This historiographical </w:t>
      </w:r>
      <w:r w:rsidR="001F3ADD">
        <w:rPr>
          <w:rFonts w:ascii="Book Antiqua" w:hAnsi="Book Antiqua"/>
          <w:sz w:val="20"/>
          <w:szCs w:val="20"/>
        </w:rPr>
        <w:t>approach</w:t>
      </w:r>
      <w:r w:rsidR="001F3ADD" w:rsidRPr="00F018BD">
        <w:rPr>
          <w:rFonts w:ascii="Book Antiqua" w:hAnsi="Book Antiqua"/>
          <w:sz w:val="20"/>
          <w:szCs w:val="20"/>
        </w:rPr>
        <w:t xml:space="preserve"> </w:t>
      </w:r>
      <w:r w:rsidR="001F3ADD">
        <w:rPr>
          <w:rFonts w:ascii="Book Antiqua" w:hAnsi="Book Antiqua"/>
          <w:sz w:val="20"/>
          <w:szCs w:val="20"/>
        </w:rPr>
        <w:t>can be</w:t>
      </w:r>
      <w:r w:rsidR="00301363" w:rsidRPr="00F018BD">
        <w:rPr>
          <w:rFonts w:ascii="Book Antiqua" w:hAnsi="Book Antiqua"/>
          <w:sz w:val="20"/>
          <w:szCs w:val="20"/>
        </w:rPr>
        <w:t xml:space="preserve"> productive</w:t>
      </w:r>
      <w:proofErr w:type="gramStart"/>
      <w:r w:rsidR="001F3ADD">
        <w:rPr>
          <w:rFonts w:ascii="Book Antiqua" w:hAnsi="Book Antiqua"/>
          <w:sz w:val="20"/>
          <w:szCs w:val="20"/>
        </w:rPr>
        <w:t>,</w:t>
      </w:r>
      <w:r w:rsidR="00017421">
        <w:rPr>
          <w:rFonts w:ascii="Book Antiqua" w:hAnsi="Book Antiqua"/>
          <w:sz w:val="20"/>
          <w:szCs w:val="20"/>
        </w:rPr>
        <w:t xml:space="preserve"> </w:t>
      </w:r>
      <w:r w:rsidR="00301363" w:rsidRPr="00F018BD">
        <w:rPr>
          <w:rFonts w:ascii="Book Antiqua" w:hAnsi="Book Antiqua"/>
          <w:sz w:val="20"/>
          <w:szCs w:val="20"/>
        </w:rPr>
        <w:t xml:space="preserve"> but</w:t>
      </w:r>
      <w:proofErr w:type="gramEnd"/>
      <w:r w:rsidR="00301363" w:rsidRPr="00F018BD">
        <w:rPr>
          <w:rFonts w:ascii="Book Antiqua" w:hAnsi="Book Antiqua"/>
          <w:sz w:val="20"/>
          <w:szCs w:val="20"/>
        </w:rPr>
        <w:t xml:space="preserve"> it can</w:t>
      </w:r>
      <w:r w:rsidR="0060710E" w:rsidRPr="00F018BD">
        <w:rPr>
          <w:rFonts w:ascii="Book Antiqua" w:hAnsi="Book Antiqua"/>
          <w:sz w:val="20"/>
          <w:szCs w:val="20"/>
        </w:rPr>
        <w:t xml:space="preserve"> </w:t>
      </w:r>
      <w:r w:rsidR="001F3ADD">
        <w:rPr>
          <w:rFonts w:ascii="Book Antiqua" w:hAnsi="Book Antiqua"/>
          <w:sz w:val="20"/>
          <w:szCs w:val="20"/>
        </w:rPr>
        <w:t xml:space="preserve">also </w:t>
      </w:r>
      <w:r w:rsidR="00301363" w:rsidRPr="00F018BD">
        <w:rPr>
          <w:rFonts w:ascii="Book Antiqua" w:hAnsi="Book Antiqua"/>
          <w:sz w:val="20"/>
          <w:szCs w:val="20"/>
        </w:rPr>
        <w:t xml:space="preserve">lead to the </w:t>
      </w:r>
      <w:proofErr w:type="spellStart"/>
      <w:r w:rsidR="00301363" w:rsidRPr="00F018BD">
        <w:rPr>
          <w:rFonts w:ascii="Book Antiqua" w:hAnsi="Book Antiqua"/>
          <w:sz w:val="20"/>
          <w:szCs w:val="20"/>
        </w:rPr>
        <w:t>essentialization</w:t>
      </w:r>
      <w:proofErr w:type="spellEnd"/>
      <w:r w:rsidR="00301363" w:rsidRPr="00F018BD">
        <w:rPr>
          <w:rFonts w:ascii="Book Antiqua" w:hAnsi="Book Antiqua"/>
          <w:sz w:val="20"/>
          <w:szCs w:val="20"/>
        </w:rPr>
        <w:t xml:space="preserve"> of </w:t>
      </w:r>
      <w:r w:rsidR="00500D7D">
        <w:rPr>
          <w:rFonts w:ascii="Book Antiqua" w:hAnsi="Book Antiqua"/>
          <w:sz w:val="20"/>
          <w:szCs w:val="20"/>
        </w:rPr>
        <w:t>China</w:t>
      </w:r>
      <w:r w:rsidR="00A065F4" w:rsidRPr="00F018BD">
        <w:rPr>
          <w:rFonts w:ascii="Book Antiqua" w:hAnsi="Book Antiqua"/>
          <w:sz w:val="20"/>
          <w:szCs w:val="20"/>
        </w:rPr>
        <w:t xml:space="preserve"> and </w:t>
      </w:r>
      <w:r w:rsidR="00500D7D">
        <w:rPr>
          <w:rFonts w:ascii="Book Antiqua" w:hAnsi="Book Antiqua"/>
          <w:sz w:val="20"/>
          <w:szCs w:val="20"/>
        </w:rPr>
        <w:t>Europe</w:t>
      </w:r>
      <w:r w:rsidR="0060710E" w:rsidRPr="00F018BD">
        <w:rPr>
          <w:rFonts w:ascii="Book Antiqua" w:hAnsi="Book Antiqua"/>
          <w:sz w:val="20"/>
          <w:szCs w:val="20"/>
        </w:rPr>
        <w:t>,</w:t>
      </w:r>
      <w:r w:rsidR="00301363" w:rsidRPr="00F018BD">
        <w:rPr>
          <w:rFonts w:ascii="Book Antiqua" w:hAnsi="Book Antiqua"/>
          <w:sz w:val="20"/>
          <w:szCs w:val="20"/>
        </w:rPr>
        <w:t xml:space="preserve"> </w:t>
      </w:r>
      <w:r w:rsidR="0060710E" w:rsidRPr="00F018BD">
        <w:rPr>
          <w:rFonts w:ascii="Book Antiqua" w:hAnsi="Book Antiqua"/>
          <w:sz w:val="20"/>
          <w:szCs w:val="20"/>
        </w:rPr>
        <w:t>writing out</w:t>
      </w:r>
      <w:r w:rsidR="00301363" w:rsidRPr="00F018BD">
        <w:rPr>
          <w:rFonts w:ascii="Book Antiqua" w:hAnsi="Book Antiqua"/>
          <w:sz w:val="20"/>
          <w:szCs w:val="20"/>
        </w:rPr>
        <w:t xml:space="preserve"> the inner complexity of both entities</w:t>
      </w:r>
      <w:r w:rsidR="003E10F0" w:rsidRPr="00F018BD">
        <w:rPr>
          <w:rFonts w:ascii="Book Antiqua" w:hAnsi="Book Antiqua"/>
          <w:sz w:val="20"/>
          <w:szCs w:val="20"/>
        </w:rPr>
        <w:t xml:space="preserve"> and obliterating </w:t>
      </w:r>
      <w:r w:rsidR="00B312C3" w:rsidRPr="00F018BD">
        <w:rPr>
          <w:rFonts w:ascii="Book Antiqua" w:hAnsi="Book Antiqua"/>
          <w:sz w:val="20"/>
          <w:szCs w:val="20"/>
        </w:rPr>
        <w:t>historical</w:t>
      </w:r>
      <w:r w:rsidR="00393347" w:rsidRPr="00F018BD">
        <w:rPr>
          <w:rFonts w:ascii="Book Antiqua" w:hAnsi="Book Antiqua"/>
          <w:sz w:val="20"/>
          <w:szCs w:val="20"/>
        </w:rPr>
        <w:t xml:space="preserve"> factors that cannot be easily categorized as </w:t>
      </w:r>
      <w:r w:rsidR="00694D36">
        <w:rPr>
          <w:rFonts w:ascii="Book Antiqua" w:hAnsi="Book Antiqua"/>
          <w:sz w:val="20"/>
          <w:szCs w:val="20"/>
        </w:rPr>
        <w:t xml:space="preserve">pertaining to the </w:t>
      </w:r>
      <w:r w:rsidR="00393347" w:rsidRPr="00F018BD">
        <w:rPr>
          <w:rFonts w:ascii="Book Antiqua" w:hAnsi="Book Antiqua"/>
          <w:sz w:val="20"/>
          <w:szCs w:val="20"/>
        </w:rPr>
        <w:t>one or the other.</w:t>
      </w:r>
      <w:r w:rsidR="0075530B" w:rsidRPr="00F018BD">
        <w:rPr>
          <w:rFonts w:ascii="Book Antiqua" w:hAnsi="Book Antiqua"/>
          <w:sz w:val="20"/>
          <w:szCs w:val="20"/>
        </w:rPr>
        <w:t xml:space="preserve"> </w:t>
      </w:r>
      <w:r w:rsidR="00017421">
        <w:rPr>
          <w:rFonts w:ascii="Book Antiqua" w:hAnsi="Book Antiqua"/>
          <w:sz w:val="20"/>
          <w:szCs w:val="20"/>
        </w:rPr>
        <w:t xml:space="preserve">It can also lead to the </w:t>
      </w:r>
      <w:r w:rsidR="0063275B">
        <w:rPr>
          <w:rFonts w:ascii="Book Antiqua" w:hAnsi="Book Antiqua"/>
          <w:sz w:val="20"/>
          <w:szCs w:val="20"/>
        </w:rPr>
        <w:t>misconception that</w:t>
      </w:r>
      <w:r w:rsidR="00017421">
        <w:rPr>
          <w:rFonts w:ascii="Book Antiqua" w:hAnsi="Book Antiqua"/>
          <w:sz w:val="20"/>
          <w:szCs w:val="20"/>
        </w:rPr>
        <w:t xml:space="preserve"> ‘China’ and ‘Europe’ </w:t>
      </w:r>
      <w:r w:rsidR="0063275B">
        <w:rPr>
          <w:rFonts w:ascii="Book Antiqua" w:hAnsi="Book Antiqua"/>
          <w:sz w:val="20"/>
          <w:szCs w:val="20"/>
        </w:rPr>
        <w:t>are</w:t>
      </w:r>
      <w:r w:rsidR="00017421">
        <w:rPr>
          <w:rFonts w:ascii="Book Antiqua" w:hAnsi="Book Antiqua"/>
          <w:sz w:val="20"/>
          <w:szCs w:val="20"/>
        </w:rPr>
        <w:t xml:space="preserve"> coterminous with ‘East’ and ‘West’, </w:t>
      </w:r>
      <w:r w:rsidR="00DC2991">
        <w:rPr>
          <w:rFonts w:ascii="Book Antiqua" w:hAnsi="Book Antiqua"/>
          <w:sz w:val="20"/>
          <w:szCs w:val="20"/>
        </w:rPr>
        <w:t>thus obliterating the existence of other civilizations between them.</w:t>
      </w:r>
      <w:r w:rsidR="00017421">
        <w:rPr>
          <w:rFonts w:ascii="Book Antiqua" w:hAnsi="Book Antiqua"/>
          <w:sz w:val="20"/>
          <w:szCs w:val="20"/>
        </w:rPr>
        <w:t xml:space="preserve"> </w:t>
      </w:r>
      <w:r w:rsidR="00301363" w:rsidRPr="00F018BD">
        <w:rPr>
          <w:rFonts w:ascii="Book Antiqua" w:hAnsi="Book Antiqua"/>
          <w:sz w:val="20"/>
          <w:szCs w:val="20"/>
        </w:rPr>
        <w:t xml:space="preserve">The three </w:t>
      </w:r>
      <w:r w:rsidR="009B7D44" w:rsidRPr="00F018BD">
        <w:rPr>
          <w:rFonts w:ascii="Book Antiqua" w:hAnsi="Book Antiqua"/>
          <w:sz w:val="20"/>
          <w:szCs w:val="20"/>
        </w:rPr>
        <w:t xml:space="preserve">articles </w:t>
      </w:r>
      <w:r w:rsidR="00301363" w:rsidRPr="00F018BD">
        <w:rPr>
          <w:rFonts w:ascii="Book Antiqua" w:hAnsi="Book Antiqua"/>
          <w:sz w:val="20"/>
          <w:szCs w:val="20"/>
        </w:rPr>
        <w:t xml:space="preserve">gathered in this </w:t>
      </w:r>
      <w:r w:rsidR="009B7D44" w:rsidRPr="00F018BD">
        <w:rPr>
          <w:rFonts w:ascii="Book Antiqua" w:hAnsi="Book Antiqua"/>
          <w:sz w:val="20"/>
          <w:szCs w:val="20"/>
        </w:rPr>
        <w:t xml:space="preserve">focus </w:t>
      </w:r>
      <w:r w:rsidR="00A851EA" w:rsidRPr="00F018BD">
        <w:rPr>
          <w:rFonts w:ascii="Book Antiqua" w:hAnsi="Book Antiqua"/>
          <w:sz w:val="20"/>
          <w:szCs w:val="20"/>
        </w:rPr>
        <w:t xml:space="preserve">of </w:t>
      </w:r>
      <w:r w:rsidR="00A851EA" w:rsidRPr="00F018BD">
        <w:rPr>
          <w:rFonts w:ascii="Book Antiqua" w:hAnsi="Book Antiqua"/>
          <w:i/>
          <w:sz w:val="20"/>
          <w:szCs w:val="20"/>
        </w:rPr>
        <w:t>East Asian Science</w:t>
      </w:r>
      <w:r w:rsidR="00B94861" w:rsidRPr="00F018BD">
        <w:rPr>
          <w:rFonts w:ascii="Book Antiqua" w:hAnsi="Book Antiqua"/>
          <w:i/>
          <w:sz w:val="20"/>
          <w:szCs w:val="20"/>
        </w:rPr>
        <w:t>,</w:t>
      </w:r>
      <w:r w:rsidR="00A851EA" w:rsidRPr="00F018BD">
        <w:rPr>
          <w:rFonts w:ascii="Book Antiqua" w:hAnsi="Book Antiqua"/>
          <w:i/>
          <w:sz w:val="20"/>
          <w:szCs w:val="20"/>
        </w:rPr>
        <w:t xml:space="preserve"> Technology</w:t>
      </w:r>
      <w:r w:rsidR="00B94861" w:rsidRPr="00F018BD">
        <w:rPr>
          <w:rFonts w:ascii="Book Antiqua" w:hAnsi="Book Antiqua"/>
          <w:i/>
          <w:sz w:val="20"/>
          <w:szCs w:val="20"/>
        </w:rPr>
        <w:t>,</w:t>
      </w:r>
      <w:r w:rsidR="00A851EA" w:rsidRPr="00F018BD">
        <w:rPr>
          <w:rFonts w:ascii="Book Antiqua" w:hAnsi="Book Antiqua"/>
          <w:i/>
          <w:sz w:val="20"/>
          <w:szCs w:val="20"/>
        </w:rPr>
        <w:t xml:space="preserve"> and Medicine</w:t>
      </w:r>
      <w:r w:rsidR="00A851EA" w:rsidRPr="00F018BD">
        <w:rPr>
          <w:rFonts w:ascii="Book Antiqua" w:hAnsi="Book Antiqua"/>
          <w:sz w:val="20"/>
          <w:szCs w:val="20"/>
        </w:rPr>
        <w:t xml:space="preserve"> </w:t>
      </w:r>
      <w:proofErr w:type="gramStart"/>
      <w:r w:rsidR="00301363" w:rsidRPr="00F018BD">
        <w:rPr>
          <w:rFonts w:ascii="Book Antiqua" w:hAnsi="Book Antiqua"/>
          <w:sz w:val="20"/>
          <w:szCs w:val="20"/>
        </w:rPr>
        <w:t>constitute</w:t>
      </w:r>
      <w:proofErr w:type="gramEnd"/>
      <w:r w:rsidR="00301363" w:rsidRPr="00F018BD">
        <w:rPr>
          <w:rFonts w:ascii="Book Antiqua" w:hAnsi="Book Antiqua"/>
          <w:sz w:val="20"/>
          <w:szCs w:val="20"/>
        </w:rPr>
        <w:t xml:space="preserve"> a coordinated attempt </w:t>
      </w:r>
      <w:r w:rsidR="00074A94" w:rsidRPr="00F018BD">
        <w:rPr>
          <w:rFonts w:ascii="Book Antiqua" w:hAnsi="Book Antiqua"/>
          <w:sz w:val="20"/>
          <w:szCs w:val="20"/>
        </w:rPr>
        <w:t>to addr</w:t>
      </w:r>
      <w:r w:rsidR="00185EC1" w:rsidRPr="00F018BD">
        <w:rPr>
          <w:rFonts w:ascii="Book Antiqua" w:hAnsi="Book Antiqua"/>
          <w:sz w:val="20"/>
          <w:szCs w:val="20"/>
        </w:rPr>
        <w:t xml:space="preserve">ess </w:t>
      </w:r>
      <w:r w:rsidR="00A851EA" w:rsidRPr="00F018BD">
        <w:rPr>
          <w:rFonts w:ascii="Book Antiqua" w:hAnsi="Book Antiqua"/>
          <w:sz w:val="20"/>
          <w:szCs w:val="20"/>
        </w:rPr>
        <w:t xml:space="preserve">these issues through a </w:t>
      </w:r>
      <w:r w:rsidR="001F6A87">
        <w:rPr>
          <w:rFonts w:ascii="Book Antiqua" w:hAnsi="Book Antiqua"/>
          <w:sz w:val="20"/>
          <w:szCs w:val="20"/>
        </w:rPr>
        <w:t>deliberate</w:t>
      </w:r>
      <w:r w:rsidR="001F6A87" w:rsidRPr="00F018BD">
        <w:rPr>
          <w:rFonts w:ascii="Book Antiqua" w:hAnsi="Book Antiqua"/>
          <w:sz w:val="20"/>
          <w:szCs w:val="20"/>
        </w:rPr>
        <w:t xml:space="preserve"> </w:t>
      </w:r>
      <w:r w:rsidR="00A851EA" w:rsidRPr="00F018BD">
        <w:rPr>
          <w:rFonts w:ascii="Book Antiqua" w:hAnsi="Book Antiqua"/>
          <w:sz w:val="20"/>
          <w:szCs w:val="20"/>
        </w:rPr>
        <w:t>displacement</w:t>
      </w:r>
      <w:r w:rsidR="009B7D44" w:rsidRPr="00F018BD">
        <w:rPr>
          <w:rFonts w:ascii="Book Antiqua" w:hAnsi="Book Antiqua"/>
          <w:sz w:val="20"/>
          <w:szCs w:val="20"/>
        </w:rPr>
        <w:t xml:space="preserve"> </w:t>
      </w:r>
      <w:r w:rsidR="00A851EA" w:rsidRPr="00F018BD">
        <w:rPr>
          <w:rFonts w:ascii="Book Antiqua" w:hAnsi="Book Antiqua"/>
          <w:sz w:val="20"/>
          <w:szCs w:val="20"/>
        </w:rPr>
        <w:t xml:space="preserve">of our </w:t>
      </w:r>
      <w:r w:rsidR="00194DC0" w:rsidRPr="00F018BD">
        <w:rPr>
          <w:rFonts w:ascii="Book Antiqua" w:hAnsi="Book Antiqua"/>
          <w:sz w:val="20"/>
          <w:szCs w:val="20"/>
        </w:rPr>
        <w:t xml:space="preserve">narrative </w:t>
      </w:r>
      <w:r w:rsidR="00A851EA" w:rsidRPr="00F018BD">
        <w:rPr>
          <w:rFonts w:ascii="Book Antiqua" w:hAnsi="Book Antiqua"/>
          <w:sz w:val="20"/>
          <w:szCs w:val="20"/>
        </w:rPr>
        <w:t>foci.</w:t>
      </w:r>
    </w:p>
    <w:p w14:paraId="07761042" w14:textId="395EE8C1" w:rsidR="00D855D0" w:rsidRPr="00F018BD" w:rsidRDefault="0089758B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 xml:space="preserve">We use the </w:t>
      </w:r>
      <w:r w:rsidR="00194DC0" w:rsidRPr="00F018BD">
        <w:rPr>
          <w:rFonts w:ascii="Book Antiqua" w:hAnsi="Book Antiqua"/>
          <w:sz w:val="20"/>
          <w:szCs w:val="20"/>
        </w:rPr>
        <w:t xml:space="preserve">word </w:t>
      </w:r>
      <w:r w:rsidR="00FD34BA" w:rsidRPr="00F018BD">
        <w:rPr>
          <w:rFonts w:ascii="Book Antiqua" w:hAnsi="Book Antiqua"/>
          <w:sz w:val="20"/>
          <w:szCs w:val="20"/>
        </w:rPr>
        <w:t>‘</w:t>
      </w:r>
      <w:r w:rsidR="00194DC0" w:rsidRPr="00F018BD">
        <w:rPr>
          <w:rFonts w:ascii="Book Antiqua" w:hAnsi="Book Antiqua"/>
          <w:sz w:val="20"/>
          <w:szCs w:val="20"/>
        </w:rPr>
        <w:t>displacement</w:t>
      </w:r>
      <w:r w:rsidR="00FD34BA" w:rsidRPr="00F018BD">
        <w:rPr>
          <w:rFonts w:ascii="Book Antiqua" w:hAnsi="Book Antiqua"/>
          <w:sz w:val="20"/>
          <w:szCs w:val="20"/>
        </w:rPr>
        <w:t>’</w:t>
      </w:r>
      <w:r w:rsidR="00194DC0" w:rsidRPr="00F018BD">
        <w:rPr>
          <w:rFonts w:ascii="Book Antiqua" w:hAnsi="Book Antiqua"/>
          <w:sz w:val="20"/>
          <w:szCs w:val="20"/>
        </w:rPr>
        <w:t xml:space="preserve"> here primarily in its geographical </w:t>
      </w:r>
      <w:r w:rsidR="00961486" w:rsidRPr="00F018BD">
        <w:rPr>
          <w:rFonts w:ascii="Book Antiqua" w:hAnsi="Book Antiqua"/>
          <w:sz w:val="20"/>
          <w:szCs w:val="20"/>
        </w:rPr>
        <w:t xml:space="preserve">and spatial </w:t>
      </w:r>
      <w:r w:rsidR="004C3612" w:rsidRPr="00F018BD">
        <w:rPr>
          <w:rFonts w:ascii="Book Antiqua" w:hAnsi="Book Antiqua"/>
          <w:sz w:val="20"/>
          <w:szCs w:val="20"/>
        </w:rPr>
        <w:t xml:space="preserve">meaning, </w:t>
      </w:r>
      <w:r w:rsidR="00384E3A" w:rsidRPr="00F018BD">
        <w:rPr>
          <w:rFonts w:ascii="Book Antiqua" w:hAnsi="Book Antiqua"/>
          <w:sz w:val="20"/>
          <w:szCs w:val="20"/>
        </w:rPr>
        <w:t xml:space="preserve">drawing </w:t>
      </w:r>
      <w:r w:rsidR="00F15FA8">
        <w:rPr>
          <w:rFonts w:ascii="Book Antiqua" w:hAnsi="Book Antiqua"/>
          <w:sz w:val="20"/>
          <w:szCs w:val="20"/>
        </w:rPr>
        <w:t>on</w:t>
      </w:r>
      <w:r w:rsidR="00F15FA8" w:rsidRPr="0092551F">
        <w:rPr>
          <w:rFonts w:ascii="Book Antiqua" w:hAnsi="Book Antiqua"/>
          <w:sz w:val="20"/>
          <w:szCs w:val="20"/>
        </w:rPr>
        <w:t xml:space="preserve"> </w:t>
      </w:r>
      <w:r w:rsidR="00CC025A" w:rsidRPr="0092551F">
        <w:rPr>
          <w:rFonts w:ascii="Book Antiqua" w:hAnsi="Book Antiqua"/>
          <w:sz w:val="20"/>
          <w:szCs w:val="20"/>
        </w:rPr>
        <w:t xml:space="preserve">three bodies of recent </w:t>
      </w:r>
      <w:r w:rsidR="004C3612" w:rsidRPr="0092551F">
        <w:rPr>
          <w:rFonts w:ascii="Book Antiqua" w:hAnsi="Book Antiqua"/>
          <w:sz w:val="20"/>
          <w:szCs w:val="20"/>
        </w:rPr>
        <w:t xml:space="preserve">scholarship. </w:t>
      </w:r>
      <w:r w:rsidR="00724386" w:rsidRPr="0092551F">
        <w:rPr>
          <w:rFonts w:ascii="Book Antiqua" w:hAnsi="Book Antiqua"/>
          <w:sz w:val="20"/>
          <w:szCs w:val="20"/>
        </w:rPr>
        <w:t>For</w:t>
      </w:r>
      <w:r w:rsidR="0004048B" w:rsidRPr="00E60AA9">
        <w:rPr>
          <w:rFonts w:ascii="Book Antiqua" w:hAnsi="Book Antiqua"/>
          <w:sz w:val="20"/>
          <w:szCs w:val="20"/>
        </w:rPr>
        <w:t xml:space="preserve"> two decades, </w:t>
      </w:r>
      <w:r w:rsidR="009307B5" w:rsidRPr="00E60AA9">
        <w:rPr>
          <w:rFonts w:ascii="Book Antiqua" w:hAnsi="Book Antiqua"/>
          <w:sz w:val="20"/>
          <w:szCs w:val="20"/>
        </w:rPr>
        <w:t>historians of Christianity</w:t>
      </w:r>
      <w:r w:rsidR="0004048B" w:rsidRPr="00E60AA9">
        <w:rPr>
          <w:rFonts w:ascii="Book Antiqua" w:hAnsi="Book Antiqua"/>
          <w:sz w:val="20"/>
          <w:szCs w:val="20"/>
        </w:rPr>
        <w:t xml:space="preserve"> </w:t>
      </w:r>
      <w:r w:rsidR="009307B5" w:rsidRPr="00E60AA9">
        <w:rPr>
          <w:rFonts w:ascii="Book Antiqua" w:hAnsi="Book Antiqua"/>
          <w:sz w:val="20"/>
          <w:szCs w:val="20"/>
        </w:rPr>
        <w:t>have</w:t>
      </w:r>
      <w:r w:rsidR="0004048B" w:rsidRPr="00E60AA9">
        <w:rPr>
          <w:rFonts w:ascii="Book Antiqua" w:hAnsi="Book Antiqua"/>
          <w:sz w:val="20"/>
          <w:szCs w:val="20"/>
        </w:rPr>
        <w:t xml:space="preserve"> </w:t>
      </w:r>
      <w:r w:rsidR="00000B39" w:rsidRPr="00E60AA9">
        <w:rPr>
          <w:rFonts w:ascii="Book Antiqua" w:hAnsi="Book Antiqua"/>
          <w:sz w:val="20"/>
          <w:szCs w:val="20"/>
        </w:rPr>
        <w:t>thoroughly changed the way we think about the Jesuit mission</w:t>
      </w:r>
      <w:r w:rsidR="00194DC0" w:rsidRPr="001B0383">
        <w:rPr>
          <w:rFonts w:ascii="Book Antiqua" w:hAnsi="Book Antiqua"/>
          <w:sz w:val="20"/>
          <w:szCs w:val="20"/>
        </w:rPr>
        <w:t xml:space="preserve"> </w:t>
      </w:r>
      <w:r w:rsidR="00000B39" w:rsidRPr="001B0383">
        <w:rPr>
          <w:rFonts w:ascii="Book Antiqua" w:hAnsi="Book Antiqua"/>
          <w:sz w:val="20"/>
          <w:szCs w:val="20"/>
        </w:rPr>
        <w:t xml:space="preserve">and the Chinese response to their proselytization </w:t>
      </w:r>
      <w:r w:rsidR="00194DC0" w:rsidRPr="001B0383">
        <w:rPr>
          <w:rFonts w:ascii="Book Antiqua" w:hAnsi="Book Antiqua"/>
          <w:sz w:val="20"/>
          <w:szCs w:val="20"/>
        </w:rPr>
        <w:t>by</w:t>
      </w:r>
      <w:r w:rsidR="00137270" w:rsidRPr="001B0383">
        <w:rPr>
          <w:rFonts w:ascii="Book Antiqua" w:hAnsi="Book Antiqua"/>
          <w:sz w:val="20"/>
          <w:szCs w:val="20"/>
        </w:rPr>
        <w:t xml:space="preserve"> </w:t>
      </w:r>
      <w:r w:rsidR="00000B39" w:rsidRPr="001B0383">
        <w:rPr>
          <w:rFonts w:ascii="Book Antiqua" w:hAnsi="Book Antiqua"/>
          <w:sz w:val="20"/>
          <w:szCs w:val="20"/>
        </w:rPr>
        <w:t>adopting a local or regional, rather than civilizational, scale of analysis</w:t>
      </w:r>
      <w:r w:rsidR="002945BD" w:rsidRPr="001B0383">
        <w:rPr>
          <w:rFonts w:ascii="Book Antiqua" w:hAnsi="Book Antiqua"/>
          <w:sz w:val="20"/>
          <w:szCs w:val="20"/>
        </w:rPr>
        <w:t>.</w:t>
      </w:r>
      <w:r w:rsidR="00426270" w:rsidRPr="001B0383">
        <w:rPr>
          <w:rFonts w:ascii="Book Antiqua" w:hAnsi="Book Antiqua"/>
          <w:sz w:val="20"/>
          <w:szCs w:val="20"/>
        </w:rPr>
        <w:t xml:space="preserve"> On </w:t>
      </w:r>
      <w:r w:rsidR="00E30CEA" w:rsidRPr="001B0383">
        <w:rPr>
          <w:rFonts w:ascii="Book Antiqua" w:hAnsi="Book Antiqua"/>
          <w:sz w:val="20"/>
          <w:szCs w:val="20"/>
        </w:rPr>
        <w:t xml:space="preserve">the </w:t>
      </w:r>
      <w:r w:rsidR="00426270" w:rsidRPr="001B0383">
        <w:rPr>
          <w:rFonts w:ascii="Book Antiqua" w:hAnsi="Book Antiqua"/>
          <w:sz w:val="20"/>
          <w:szCs w:val="20"/>
        </w:rPr>
        <w:t>one hand, s</w:t>
      </w:r>
      <w:r w:rsidR="00D855D0" w:rsidRPr="001B0383">
        <w:rPr>
          <w:rFonts w:ascii="Book Antiqua" w:hAnsi="Book Antiqua"/>
          <w:sz w:val="20"/>
          <w:szCs w:val="20"/>
        </w:rPr>
        <w:t>cholars</w:t>
      </w:r>
      <w:r w:rsidR="00440FCC" w:rsidRPr="001B0383">
        <w:rPr>
          <w:rFonts w:ascii="Book Antiqua" w:hAnsi="Book Antiqua"/>
          <w:sz w:val="20"/>
          <w:szCs w:val="20"/>
        </w:rPr>
        <w:t xml:space="preserve"> </w:t>
      </w:r>
      <w:r w:rsidR="009307B5" w:rsidRPr="001B0383">
        <w:rPr>
          <w:rFonts w:ascii="Book Antiqua" w:hAnsi="Book Antiqua"/>
          <w:sz w:val="20"/>
          <w:szCs w:val="20"/>
        </w:rPr>
        <w:t>have drawn attention to</w:t>
      </w:r>
      <w:r w:rsidR="0079188A" w:rsidRPr="001B0383">
        <w:rPr>
          <w:rFonts w:ascii="Book Antiqua" w:hAnsi="Book Antiqua"/>
          <w:sz w:val="20"/>
          <w:szCs w:val="20"/>
        </w:rPr>
        <w:t xml:space="preserve"> the </w:t>
      </w:r>
      <w:r w:rsidR="009307B5" w:rsidRPr="001B0383">
        <w:rPr>
          <w:rFonts w:ascii="Book Antiqua" w:hAnsi="Book Antiqua"/>
          <w:sz w:val="20"/>
          <w:szCs w:val="20"/>
        </w:rPr>
        <w:t>diversity of</w:t>
      </w:r>
      <w:r w:rsidR="002945BD" w:rsidRPr="001B0383">
        <w:rPr>
          <w:rFonts w:ascii="Book Antiqua" w:hAnsi="Book Antiqua"/>
          <w:sz w:val="20"/>
          <w:szCs w:val="20"/>
        </w:rPr>
        <w:t xml:space="preserve"> religious cultures</w:t>
      </w:r>
      <w:r w:rsidR="0079188A" w:rsidRPr="001B0383">
        <w:rPr>
          <w:rFonts w:ascii="Book Antiqua" w:hAnsi="Book Antiqua"/>
          <w:sz w:val="20"/>
          <w:szCs w:val="20"/>
        </w:rPr>
        <w:t xml:space="preserve"> </w:t>
      </w:r>
      <w:r w:rsidR="00E30CEA" w:rsidRPr="001B0383">
        <w:rPr>
          <w:rFonts w:ascii="Book Antiqua" w:hAnsi="Book Antiqua"/>
          <w:sz w:val="20"/>
          <w:szCs w:val="20"/>
        </w:rPr>
        <w:t xml:space="preserve">that </w:t>
      </w:r>
      <w:r w:rsidR="0079188A" w:rsidRPr="001B0383">
        <w:rPr>
          <w:rFonts w:ascii="Book Antiqua" w:hAnsi="Book Antiqua"/>
          <w:sz w:val="20"/>
          <w:szCs w:val="20"/>
        </w:rPr>
        <w:t xml:space="preserve">missionaries </w:t>
      </w:r>
      <w:r w:rsidR="00406EA6" w:rsidRPr="001B0383">
        <w:rPr>
          <w:rFonts w:ascii="Book Antiqua" w:hAnsi="Book Antiqua"/>
          <w:sz w:val="20"/>
          <w:szCs w:val="20"/>
        </w:rPr>
        <w:t xml:space="preserve">from </w:t>
      </w:r>
      <w:r w:rsidR="00F15FA8">
        <w:rPr>
          <w:rFonts w:ascii="Book Antiqua" w:hAnsi="Book Antiqua"/>
          <w:sz w:val="20"/>
          <w:szCs w:val="20"/>
        </w:rPr>
        <w:t>various parts of</w:t>
      </w:r>
      <w:r w:rsidR="00406EA6" w:rsidRPr="00F018BD">
        <w:rPr>
          <w:rFonts w:ascii="Book Antiqua" w:hAnsi="Book Antiqua"/>
          <w:sz w:val="20"/>
          <w:szCs w:val="20"/>
        </w:rPr>
        <w:t xml:space="preserve"> Europe </w:t>
      </w:r>
      <w:r w:rsidR="0079188A" w:rsidRPr="00F018BD">
        <w:rPr>
          <w:rFonts w:ascii="Book Antiqua" w:hAnsi="Book Antiqua"/>
          <w:sz w:val="20"/>
          <w:szCs w:val="20"/>
        </w:rPr>
        <w:t>brought with them</w:t>
      </w:r>
      <w:r w:rsidR="009307B5" w:rsidRPr="00F018BD">
        <w:rPr>
          <w:rFonts w:ascii="Book Antiqua" w:hAnsi="Book Antiqua"/>
          <w:sz w:val="20"/>
          <w:szCs w:val="20"/>
        </w:rPr>
        <w:t xml:space="preserve"> </w:t>
      </w:r>
      <w:r w:rsidR="00D855D0" w:rsidRPr="00F018BD">
        <w:rPr>
          <w:rFonts w:ascii="Book Antiqua" w:hAnsi="Book Antiqua"/>
          <w:sz w:val="20"/>
          <w:szCs w:val="20"/>
        </w:rPr>
        <w:t>–</w:t>
      </w:r>
      <w:r w:rsidR="00724386" w:rsidRPr="00F018BD">
        <w:rPr>
          <w:rFonts w:ascii="Book Antiqua" w:hAnsi="Book Antiqua"/>
          <w:sz w:val="20"/>
          <w:szCs w:val="20"/>
        </w:rPr>
        <w:t xml:space="preserve"> showing</w:t>
      </w:r>
      <w:r w:rsidR="00D855D0" w:rsidRPr="00F018BD">
        <w:rPr>
          <w:rFonts w:ascii="Book Antiqua" w:hAnsi="Book Antiqua"/>
          <w:sz w:val="20"/>
          <w:szCs w:val="20"/>
        </w:rPr>
        <w:t xml:space="preserve"> for instance </w:t>
      </w:r>
      <w:r w:rsidR="00724386" w:rsidRPr="00F018BD">
        <w:rPr>
          <w:rFonts w:ascii="Book Antiqua" w:hAnsi="Book Antiqua"/>
          <w:sz w:val="20"/>
          <w:szCs w:val="20"/>
        </w:rPr>
        <w:t xml:space="preserve">that </w:t>
      </w:r>
      <w:r w:rsidR="00501812" w:rsidRPr="00F018BD">
        <w:rPr>
          <w:rFonts w:ascii="Book Antiqua" w:hAnsi="Book Antiqua"/>
          <w:sz w:val="20"/>
          <w:szCs w:val="20"/>
        </w:rPr>
        <w:t xml:space="preserve">the outlook of </w:t>
      </w:r>
      <w:r w:rsidR="00067E9B" w:rsidRPr="00F018BD">
        <w:rPr>
          <w:rFonts w:ascii="Book Antiqua" w:hAnsi="Book Antiqua"/>
          <w:sz w:val="20"/>
          <w:szCs w:val="20"/>
        </w:rPr>
        <w:t>Matteo Ricci</w:t>
      </w:r>
      <w:r w:rsidR="003B3366" w:rsidRPr="00F018BD">
        <w:rPr>
          <w:rFonts w:ascii="Book Antiqua" w:hAnsi="Book Antiqua"/>
          <w:sz w:val="20"/>
          <w:szCs w:val="20"/>
        </w:rPr>
        <w:t xml:space="preserve"> (1552-1610)</w:t>
      </w:r>
      <w:r w:rsidR="00067E9B" w:rsidRPr="00F018BD">
        <w:rPr>
          <w:rFonts w:ascii="Book Antiqua" w:hAnsi="Book Antiqua"/>
          <w:sz w:val="20"/>
          <w:szCs w:val="20"/>
        </w:rPr>
        <w:t xml:space="preserve">, the first Jesuit to reach Beijing, </w:t>
      </w:r>
      <w:r w:rsidR="00724386" w:rsidRPr="00F018BD">
        <w:rPr>
          <w:rFonts w:ascii="Book Antiqua" w:hAnsi="Book Antiqua"/>
          <w:sz w:val="20"/>
          <w:szCs w:val="20"/>
        </w:rPr>
        <w:t>was</w:t>
      </w:r>
      <w:r w:rsidR="00501812" w:rsidRPr="00F018BD">
        <w:rPr>
          <w:rFonts w:ascii="Book Antiqua" w:hAnsi="Book Antiqua"/>
          <w:sz w:val="20"/>
          <w:szCs w:val="20"/>
        </w:rPr>
        <w:t xml:space="preserve"> </w:t>
      </w:r>
      <w:r w:rsidR="0079188A" w:rsidRPr="00F018BD">
        <w:rPr>
          <w:rFonts w:ascii="Book Antiqua" w:hAnsi="Book Antiqua"/>
          <w:sz w:val="20"/>
          <w:szCs w:val="20"/>
        </w:rPr>
        <w:t xml:space="preserve">not merely </w:t>
      </w:r>
      <w:r w:rsidR="00E30CEA" w:rsidRPr="00F018BD">
        <w:rPr>
          <w:rFonts w:ascii="Book Antiqua" w:hAnsi="Book Antiqua"/>
          <w:sz w:val="20"/>
          <w:szCs w:val="20"/>
        </w:rPr>
        <w:t xml:space="preserve">as </w:t>
      </w:r>
      <w:r w:rsidR="00501812" w:rsidRPr="00F018BD">
        <w:rPr>
          <w:rFonts w:ascii="Book Antiqua" w:hAnsi="Book Antiqua"/>
          <w:sz w:val="20"/>
          <w:szCs w:val="20"/>
        </w:rPr>
        <w:t xml:space="preserve">that </w:t>
      </w:r>
      <w:r w:rsidR="00303423" w:rsidRPr="00F018BD">
        <w:rPr>
          <w:rFonts w:ascii="Book Antiqua" w:hAnsi="Book Antiqua"/>
          <w:sz w:val="20"/>
          <w:szCs w:val="20"/>
        </w:rPr>
        <w:t xml:space="preserve">of </w:t>
      </w:r>
      <w:r w:rsidR="0079188A" w:rsidRPr="00F018BD">
        <w:rPr>
          <w:rFonts w:ascii="Book Antiqua" w:hAnsi="Book Antiqua"/>
          <w:sz w:val="20"/>
          <w:szCs w:val="20"/>
        </w:rPr>
        <w:t>a Westerner</w:t>
      </w:r>
      <w:r w:rsidR="00067E9B" w:rsidRPr="00F018BD">
        <w:rPr>
          <w:rFonts w:ascii="Book Antiqua" w:hAnsi="Book Antiqua"/>
          <w:sz w:val="20"/>
          <w:szCs w:val="20"/>
        </w:rPr>
        <w:t xml:space="preserve">, but </w:t>
      </w:r>
      <w:r w:rsidR="00501812" w:rsidRPr="00F018BD">
        <w:rPr>
          <w:rFonts w:ascii="Book Antiqua" w:hAnsi="Book Antiqua"/>
          <w:sz w:val="20"/>
          <w:szCs w:val="20"/>
        </w:rPr>
        <w:t xml:space="preserve">of </w:t>
      </w:r>
      <w:r w:rsidR="00067E9B" w:rsidRPr="00F018BD">
        <w:rPr>
          <w:rFonts w:ascii="Book Antiqua" w:hAnsi="Book Antiqua"/>
          <w:sz w:val="20"/>
          <w:szCs w:val="20"/>
        </w:rPr>
        <w:t>“an Italian, submitted to the Portuguese Empire, obedient to the General in Rome, having lived for a longer time in China than in any other part of the world</w:t>
      </w:r>
      <w:r w:rsidR="00FD34BA" w:rsidRPr="00F018BD">
        <w:rPr>
          <w:rFonts w:ascii="Book Antiqua" w:hAnsi="Book Antiqua"/>
          <w:sz w:val="20"/>
          <w:szCs w:val="20"/>
        </w:rPr>
        <w:t>.”</w:t>
      </w:r>
      <w:r w:rsidR="001B7D61" w:rsidRPr="00F018BD">
        <w:rPr>
          <w:rStyle w:val="a6"/>
          <w:rFonts w:ascii="Book Antiqua" w:hAnsi="Book Antiqua"/>
          <w:sz w:val="20"/>
          <w:szCs w:val="20"/>
        </w:rPr>
        <w:footnoteReference w:id="3"/>
      </w:r>
      <w:r w:rsidR="00067E9B" w:rsidRPr="00F018BD">
        <w:rPr>
          <w:rFonts w:ascii="Book Antiqua" w:hAnsi="Book Antiqua"/>
          <w:sz w:val="20"/>
          <w:szCs w:val="20"/>
        </w:rPr>
        <w:t xml:space="preserve"> </w:t>
      </w:r>
      <w:r w:rsidR="00426270" w:rsidRPr="00F018BD">
        <w:rPr>
          <w:rFonts w:ascii="Book Antiqua" w:hAnsi="Book Antiqua"/>
          <w:sz w:val="20"/>
          <w:szCs w:val="20"/>
        </w:rPr>
        <w:t xml:space="preserve">On the other hand, </w:t>
      </w:r>
      <w:r w:rsidR="00303423" w:rsidRPr="00F018BD">
        <w:rPr>
          <w:rFonts w:ascii="Book Antiqua" w:hAnsi="Book Antiqua"/>
          <w:sz w:val="20"/>
          <w:szCs w:val="20"/>
        </w:rPr>
        <w:t>scholars</w:t>
      </w:r>
      <w:r w:rsidR="00426270" w:rsidRPr="00F018BD">
        <w:rPr>
          <w:rFonts w:ascii="Book Antiqua" w:hAnsi="Book Antiqua"/>
          <w:sz w:val="20"/>
          <w:szCs w:val="20"/>
        </w:rPr>
        <w:t xml:space="preserve"> </w:t>
      </w:r>
      <w:r w:rsidR="00D55694" w:rsidRPr="00F018BD">
        <w:rPr>
          <w:rFonts w:ascii="Book Antiqua" w:hAnsi="Book Antiqua"/>
          <w:sz w:val="20"/>
          <w:szCs w:val="20"/>
        </w:rPr>
        <w:t>have also offered dense description</w:t>
      </w:r>
      <w:r w:rsidR="00724386" w:rsidRPr="00F018BD">
        <w:rPr>
          <w:rFonts w:ascii="Book Antiqua" w:hAnsi="Book Antiqua"/>
          <w:sz w:val="20"/>
          <w:szCs w:val="20"/>
        </w:rPr>
        <w:t>s</w:t>
      </w:r>
      <w:r w:rsidR="00D55694" w:rsidRPr="00F018BD">
        <w:rPr>
          <w:rFonts w:ascii="Book Antiqua" w:hAnsi="Book Antiqua"/>
          <w:sz w:val="20"/>
          <w:szCs w:val="20"/>
        </w:rPr>
        <w:t xml:space="preserve"> of the social fabric </w:t>
      </w:r>
      <w:r w:rsidR="00210471" w:rsidRPr="00F018BD">
        <w:rPr>
          <w:rFonts w:ascii="Book Antiqua" w:hAnsi="Book Antiqua"/>
          <w:sz w:val="20"/>
          <w:szCs w:val="20"/>
        </w:rPr>
        <w:t xml:space="preserve">of the particular </w:t>
      </w:r>
      <w:r w:rsidR="00D55694" w:rsidRPr="00F018BD">
        <w:rPr>
          <w:rFonts w:ascii="Book Antiqua" w:hAnsi="Book Antiqua"/>
          <w:sz w:val="20"/>
          <w:szCs w:val="20"/>
        </w:rPr>
        <w:t>places</w:t>
      </w:r>
      <w:r w:rsidR="00724386" w:rsidRPr="00F018BD">
        <w:rPr>
          <w:rFonts w:ascii="Book Antiqua" w:hAnsi="Book Antiqua"/>
          <w:sz w:val="20"/>
          <w:szCs w:val="20"/>
        </w:rPr>
        <w:t xml:space="preserve"> in China</w:t>
      </w:r>
      <w:r w:rsidR="00D55694" w:rsidRPr="00F018BD">
        <w:rPr>
          <w:rFonts w:ascii="Book Antiqua" w:hAnsi="Book Antiqua"/>
          <w:sz w:val="20"/>
          <w:szCs w:val="20"/>
        </w:rPr>
        <w:t xml:space="preserve"> where Christianity did gain a footing</w:t>
      </w:r>
      <w:r w:rsidR="00724386" w:rsidRPr="00F018BD">
        <w:rPr>
          <w:rFonts w:ascii="Book Antiqua" w:hAnsi="Book Antiqua"/>
          <w:sz w:val="20"/>
          <w:szCs w:val="20"/>
        </w:rPr>
        <w:t xml:space="preserve">, </w:t>
      </w:r>
      <w:r w:rsidR="00A35808" w:rsidRPr="00F018BD">
        <w:rPr>
          <w:rFonts w:ascii="Book Antiqua" w:hAnsi="Book Antiqua"/>
          <w:sz w:val="20"/>
          <w:szCs w:val="20"/>
        </w:rPr>
        <w:t>most importantly Shanxi and Fujian</w:t>
      </w:r>
      <w:r w:rsidR="00920F9E" w:rsidRPr="00F018BD">
        <w:rPr>
          <w:rFonts w:ascii="Book Antiqua" w:hAnsi="Book Antiqua"/>
          <w:sz w:val="20"/>
          <w:szCs w:val="20"/>
        </w:rPr>
        <w:t>.</w:t>
      </w:r>
      <w:r w:rsidR="007774BE" w:rsidRPr="00F018BD">
        <w:rPr>
          <w:rStyle w:val="a6"/>
          <w:rFonts w:ascii="Book Antiqua" w:hAnsi="Book Antiqua"/>
          <w:sz w:val="20"/>
          <w:szCs w:val="20"/>
        </w:rPr>
        <w:t xml:space="preserve"> </w:t>
      </w:r>
      <w:r w:rsidR="007774BE" w:rsidRPr="00F018BD">
        <w:rPr>
          <w:rStyle w:val="a6"/>
          <w:rFonts w:ascii="Book Antiqua" w:hAnsi="Book Antiqua"/>
          <w:sz w:val="20"/>
          <w:szCs w:val="20"/>
        </w:rPr>
        <w:footnoteReference w:id="4"/>
      </w:r>
      <w:r w:rsidR="00920F9E" w:rsidRPr="00F018BD">
        <w:rPr>
          <w:rFonts w:ascii="Book Antiqua" w:hAnsi="Book Antiqua"/>
          <w:sz w:val="20"/>
          <w:szCs w:val="20"/>
        </w:rPr>
        <w:t xml:space="preserve"> </w:t>
      </w:r>
      <w:r w:rsidR="00210471" w:rsidRPr="00F018BD">
        <w:rPr>
          <w:rFonts w:ascii="Book Antiqua" w:hAnsi="Book Antiqua"/>
          <w:sz w:val="20"/>
          <w:szCs w:val="20"/>
        </w:rPr>
        <w:t>The</w:t>
      </w:r>
      <w:r w:rsidR="0059399E" w:rsidRPr="00F018BD">
        <w:rPr>
          <w:rFonts w:ascii="Book Antiqua" w:hAnsi="Book Antiqua"/>
          <w:sz w:val="20"/>
          <w:szCs w:val="20"/>
        </w:rPr>
        <w:t xml:space="preserve"> </w:t>
      </w:r>
      <w:r w:rsidR="00E30CEA" w:rsidRPr="00F018BD">
        <w:rPr>
          <w:rFonts w:ascii="Book Antiqua" w:hAnsi="Book Antiqua"/>
          <w:sz w:val="20"/>
          <w:szCs w:val="20"/>
        </w:rPr>
        <w:t xml:space="preserve">acceptance </w:t>
      </w:r>
      <w:r w:rsidR="0059399E" w:rsidRPr="00F018BD">
        <w:rPr>
          <w:rFonts w:ascii="Book Antiqua" w:hAnsi="Book Antiqua"/>
          <w:sz w:val="20"/>
          <w:szCs w:val="20"/>
        </w:rPr>
        <w:t xml:space="preserve">or rejection of Christianity </w:t>
      </w:r>
      <w:r w:rsidR="00C77043" w:rsidRPr="00F018BD">
        <w:rPr>
          <w:rFonts w:ascii="Book Antiqua" w:hAnsi="Book Antiqua"/>
          <w:sz w:val="20"/>
          <w:szCs w:val="20"/>
        </w:rPr>
        <w:t xml:space="preserve">no longer </w:t>
      </w:r>
      <w:r w:rsidR="00724386" w:rsidRPr="00F018BD">
        <w:rPr>
          <w:rFonts w:ascii="Book Antiqua" w:hAnsi="Book Antiqua"/>
          <w:sz w:val="20"/>
          <w:szCs w:val="20"/>
        </w:rPr>
        <w:t xml:space="preserve">maps onto </w:t>
      </w:r>
      <w:r w:rsidR="00C77043" w:rsidRPr="00F018BD">
        <w:rPr>
          <w:rFonts w:ascii="Book Antiqua" w:hAnsi="Book Antiqua"/>
          <w:sz w:val="20"/>
          <w:szCs w:val="20"/>
        </w:rPr>
        <w:t xml:space="preserve">the perennial </w:t>
      </w:r>
      <w:r w:rsidR="00C77043" w:rsidRPr="00F018BD">
        <w:rPr>
          <w:rFonts w:ascii="Book Antiqua" w:hAnsi="Book Antiqua"/>
          <w:sz w:val="20"/>
          <w:szCs w:val="20"/>
        </w:rPr>
        <w:lastRenderedPageBreak/>
        <w:t xml:space="preserve">features of two </w:t>
      </w:r>
      <w:r w:rsidR="007813CF" w:rsidRPr="00F018BD">
        <w:rPr>
          <w:rFonts w:ascii="Book Antiqua" w:hAnsi="Book Antiqua"/>
          <w:sz w:val="20"/>
          <w:szCs w:val="20"/>
        </w:rPr>
        <w:t>great</w:t>
      </w:r>
      <w:r w:rsidR="00C77043" w:rsidRPr="00F018BD">
        <w:rPr>
          <w:rFonts w:ascii="Book Antiqua" w:hAnsi="Book Antiqua"/>
          <w:sz w:val="20"/>
          <w:szCs w:val="20"/>
        </w:rPr>
        <w:t xml:space="preserve"> civiliz</w:t>
      </w:r>
      <w:r w:rsidR="00766E43" w:rsidRPr="00F018BD">
        <w:rPr>
          <w:rFonts w:ascii="Book Antiqua" w:hAnsi="Book Antiqua"/>
          <w:sz w:val="20"/>
          <w:szCs w:val="20"/>
        </w:rPr>
        <w:t>ations. I</w:t>
      </w:r>
      <w:r w:rsidR="00C77043" w:rsidRPr="00F018BD">
        <w:rPr>
          <w:rFonts w:ascii="Book Antiqua" w:hAnsi="Book Antiqua"/>
          <w:sz w:val="20"/>
          <w:szCs w:val="20"/>
        </w:rPr>
        <w:t xml:space="preserve">t </w:t>
      </w:r>
      <w:r w:rsidR="00F15FA8">
        <w:rPr>
          <w:rFonts w:ascii="Book Antiqua" w:hAnsi="Book Antiqua"/>
          <w:sz w:val="20"/>
          <w:szCs w:val="20"/>
        </w:rPr>
        <w:t>is now seen as</w:t>
      </w:r>
      <w:r w:rsidR="00F15FA8" w:rsidRPr="00F018BD">
        <w:rPr>
          <w:rFonts w:ascii="Book Antiqua" w:hAnsi="Book Antiqua"/>
          <w:sz w:val="20"/>
          <w:szCs w:val="20"/>
        </w:rPr>
        <w:t xml:space="preserve"> </w:t>
      </w:r>
      <w:r w:rsidR="00C77043" w:rsidRPr="00F018BD">
        <w:rPr>
          <w:rFonts w:ascii="Book Antiqua" w:hAnsi="Book Antiqua"/>
          <w:sz w:val="20"/>
          <w:szCs w:val="20"/>
        </w:rPr>
        <w:t>the</w:t>
      </w:r>
      <w:r w:rsidR="007813CF" w:rsidRPr="00F018BD">
        <w:rPr>
          <w:rFonts w:ascii="Book Antiqua" w:hAnsi="Book Antiqua"/>
          <w:sz w:val="20"/>
          <w:szCs w:val="20"/>
        </w:rPr>
        <w:t xml:space="preserve"> contingent</w:t>
      </w:r>
      <w:r w:rsidR="00C77043" w:rsidRPr="00F018BD">
        <w:rPr>
          <w:rFonts w:ascii="Book Antiqua" w:hAnsi="Book Antiqua"/>
          <w:sz w:val="20"/>
          <w:szCs w:val="20"/>
        </w:rPr>
        <w:t xml:space="preserve"> result of interaction between</w:t>
      </w:r>
      <w:r w:rsidR="00766E43" w:rsidRPr="00F018BD">
        <w:rPr>
          <w:rFonts w:ascii="Book Antiqua" w:hAnsi="Book Antiqua"/>
          <w:sz w:val="20"/>
          <w:szCs w:val="20"/>
        </w:rPr>
        <w:t xml:space="preserve"> </w:t>
      </w:r>
      <w:r w:rsidR="00E30CEA" w:rsidRPr="00F018BD">
        <w:rPr>
          <w:rFonts w:ascii="Book Antiqua" w:hAnsi="Book Antiqua"/>
          <w:sz w:val="20"/>
          <w:szCs w:val="20"/>
        </w:rPr>
        <w:t xml:space="preserve">specific </w:t>
      </w:r>
      <w:r w:rsidR="00C77043" w:rsidRPr="00F018BD">
        <w:rPr>
          <w:rFonts w:ascii="Book Antiqua" w:hAnsi="Book Antiqua"/>
          <w:sz w:val="20"/>
          <w:szCs w:val="20"/>
        </w:rPr>
        <w:t>groups of people</w:t>
      </w:r>
      <w:r w:rsidR="00766E43" w:rsidRPr="00F018BD">
        <w:rPr>
          <w:rFonts w:ascii="Book Antiqua" w:hAnsi="Book Antiqua"/>
          <w:sz w:val="20"/>
          <w:szCs w:val="20"/>
        </w:rPr>
        <w:t xml:space="preserve"> at a given </w:t>
      </w:r>
      <w:r w:rsidR="0065034D">
        <w:rPr>
          <w:rFonts w:ascii="Book Antiqua" w:hAnsi="Book Antiqua"/>
          <w:sz w:val="20"/>
          <w:szCs w:val="20"/>
        </w:rPr>
        <w:t>time</w:t>
      </w:r>
      <w:r w:rsidR="0065034D" w:rsidRPr="00F018BD">
        <w:rPr>
          <w:rFonts w:ascii="Book Antiqua" w:hAnsi="Book Antiqua"/>
          <w:sz w:val="20"/>
          <w:szCs w:val="20"/>
        </w:rPr>
        <w:t xml:space="preserve"> </w:t>
      </w:r>
      <w:r w:rsidR="00766E43" w:rsidRPr="00F018BD">
        <w:rPr>
          <w:rFonts w:ascii="Book Antiqua" w:hAnsi="Book Antiqua"/>
          <w:sz w:val="20"/>
          <w:szCs w:val="20"/>
        </w:rPr>
        <w:t>and place, illustrating</w:t>
      </w:r>
      <w:r w:rsidR="00E83369" w:rsidRPr="00F018BD">
        <w:rPr>
          <w:rFonts w:ascii="Book Antiqua" w:hAnsi="Book Antiqua"/>
          <w:sz w:val="20"/>
          <w:szCs w:val="20"/>
        </w:rPr>
        <w:t xml:space="preserve"> the working of </w:t>
      </w:r>
      <w:r w:rsidR="007813CF" w:rsidRPr="00F018BD">
        <w:rPr>
          <w:rFonts w:ascii="Book Antiqua" w:hAnsi="Book Antiqua"/>
          <w:sz w:val="20"/>
          <w:szCs w:val="20"/>
        </w:rPr>
        <w:t>lineage structure</w:t>
      </w:r>
      <w:r w:rsidR="0065034D">
        <w:rPr>
          <w:rFonts w:ascii="Book Antiqua" w:hAnsi="Book Antiqua"/>
          <w:sz w:val="20"/>
          <w:szCs w:val="20"/>
        </w:rPr>
        <w:t>s</w:t>
      </w:r>
      <w:r w:rsidR="00F62ECC" w:rsidRPr="00F018BD">
        <w:rPr>
          <w:rFonts w:ascii="Book Antiqua" w:hAnsi="Book Antiqua"/>
          <w:sz w:val="20"/>
          <w:szCs w:val="20"/>
        </w:rPr>
        <w:t xml:space="preserve">, </w:t>
      </w:r>
      <w:r w:rsidR="00DF019C" w:rsidRPr="00F018BD">
        <w:rPr>
          <w:rFonts w:ascii="Book Antiqua" w:hAnsi="Book Antiqua"/>
          <w:sz w:val="20"/>
          <w:szCs w:val="20"/>
        </w:rPr>
        <w:t>trading networks</w:t>
      </w:r>
      <w:r w:rsidR="00F62ECC" w:rsidRPr="00F018BD">
        <w:rPr>
          <w:rFonts w:ascii="Book Antiqua" w:hAnsi="Book Antiqua"/>
          <w:sz w:val="20"/>
          <w:szCs w:val="20"/>
        </w:rPr>
        <w:t xml:space="preserve"> and local </w:t>
      </w:r>
      <w:r w:rsidR="00281223" w:rsidRPr="00F018BD">
        <w:rPr>
          <w:rFonts w:ascii="Book Antiqua" w:hAnsi="Book Antiqua"/>
          <w:sz w:val="20"/>
          <w:szCs w:val="20"/>
        </w:rPr>
        <w:t>religions</w:t>
      </w:r>
      <w:r w:rsidR="00462A8B" w:rsidRPr="00F018BD">
        <w:rPr>
          <w:rFonts w:ascii="Book Antiqua" w:hAnsi="Book Antiqua"/>
          <w:sz w:val="20"/>
          <w:szCs w:val="20"/>
        </w:rPr>
        <w:t>.</w:t>
      </w:r>
      <w:r w:rsidR="00F26832" w:rsidRPr="00F018BD">
        <w:rPr>
          <w:rFonts w:ascii="Book Antiqua" w:hAnsi="Book Antiqua"/>
          <w:sz w:val="20"/>
          <w:szCs w:val="20"/>
        </w:rPr>
        <w:t xml:space="preserve"> </w:t>
      </w:r>
      <w:r w:rsidR="00FC1621" w:rsidRPr="00F018BD">
        <w:rPr>
          <w:rFonts w:ascii="Book Antiqua" w:hAnsi="Book Antiqua"/>
          <w:sz w:val="20"/>
          <w:szCs w:val="20"/>
        </w:rPr>
        <w:t>T</w:t>
      </w:r>
      <w:r w:rsidR="007659DD" w:rsidRPr="00F018BD">
        <w:rPr>
          <w:rFonts w:ascii="Book Antiqua" w:hAnsi="Book Antiqua"/>
          <w:sz w:val="20"/>
          <w:szCs w:val="20"/>
        </w:rPr>
        <w:t xml:space="preserve">he story of Christianity in China is </w:t>
      </w:r>
      <w:r w:rsidR="00CD06DA" w:rsidRPr="00F018BD">
        <w:rPr>
          <w:rFonts w:ascii="Book Antiqua" w:hAnsi="Book Antiqua"/>
          <w:sz w:val="20"/>
          <w:szCs w:val="20"/>
        </w:rPr>
        <w:t xml:space="preserve">thus </w:t>
      </w:r>
      <w:r w:rsidR="007659DD" w:rsidRPr="00F018BD">
        <w:rPr>
          <w:rFonts w:ascii="Book Antiqua" w:hAnsi="Book Antiqua"/>
          <w:sz w:val="20"/>
          <w:szCs w:val="20"/>
        </w:rPr>
        <w:t xml:space="preserve">no longer one of </w:t>
      </w:r>
      <w:r w:rsidR="00E83369" w:rsidRPr="00F018BD">
        <w:rPr>
          <w:rFonts w:ascii="Book Antiqua" w:hAnsi="Book Antiqua"/>
          <w:sz w:val="20"/>
          <w:szCs w:val="20"/>
        </w:rPr>
        <w:t>mere</w:t>
      </w:r>
      <w:r w:rsidR="007659DD" w:rsidRPr="00F018BD">
        <w:rPr>
          <w:rFonts w:ascii="Book Antiqua" w:hAnsi="Book Antiqua"/>
          <w:sz w:val="20"/>
          <w:szCs w:val="20"/>
        </w:rPr>
        <w:t xml:space="preserve"> success or failure, but a </w:t>
      </w:r>
      <w:r w:rsidR="004B74A0" w:rsidRPr="00F018BD">
        <w:rPr>
          <w:rFonts w:ascii="Book Antiqua" w:hAnsi="Book Antiqua"/>
          <w:sz w:val="20"/>
          <w:szCs w:val="20"/>
        </w:rPr>
        <w:t>cluster</w:t>
      </w:r>
      <w:r w:rsidR="007659DD" w:rsidRPr="00F018BD">
        <w:rPr>
          <w:rFonts w:ascii="Book Antiqua" w:hAnsi="Book Antiqua"/>
          <w:sz w:val="20"/>
          <w:szCs w:val="20"/>
        </w:rPr>
        <w:t xml:space="preserve"> of </w:t>
      </w:r>
      <w:r w:rsidR="006C5503" w:rsidRPr="00F018BD">
        <w:rPr>
          <w:rFonts w:ascii="Book Antiqua" w:hAnsi="Book Antiqua"/>
          <w:sz w:val="20"/>
          <w:szCs w:val="20"/>
        </w:rPr>
        <w:t xml:space="preserve">different </w:t>
      </w:r>
      <w:r w:rsidR="00796F48" w:rsidRPr="00F018BD">
        <w:rPr>
          <w:rFonts w:ascii="Book Antiqua" w:hAnsi="Book Antiqua"/>
          <w:sz w:val="20"/>
          <w:szCs w:val="20"/>
        </w:rPr>
        <w:t xml:space="preserve">stories </w:t>
      </w:r>
      <w:r w:rsidR="006C5503" w:rsidRPr="00F018BD">
        <w:rPr>
          <w:rFonts w:ascii="Book Antiqua" w:hAnsi="Book Antiqua"/>
          <w:sz w:val="20"/>
          <w:szCs w:val="20"/>
        </w:rPr>
        <w:t xml:space="preserve">taking place in </w:t>
      </w:r>
      <w:r w:rsidR="007659DD" w:rsidRPr="00F018BD">
        <w:rPr>
          <w:rFonts w:ascii="Book Antiqua" w:hAnsi="Book Antiqua"/>
          <w:sz w:val="20"/>
          <w:szCs w:val="20"/>
        </w:rPr>
        <w:t>widely different local situations.</w:t>
      </w:r>
      <w:r w:rsidR="00013263" w:rsidRPr="00F018BD">
        <w:rPr>
          <w:rFonts w:ascii="Book Antiqua" w:hAnsi="Book Antiqua"/>
          <w:sz w:val="20"/>
          <w:szCs w:val="20"/>
        </w:rPr>
        <w:t xml:space="preserve"> </w:t>
      </w:r>
    </w:p>
    <w:p w14:paraId="575A6248" w14:textId="05C49D7C" w:rsidR="00083E81" w:rsidRPr="00F018BD" w:rsidRDefault="00ED29D5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>These</w:t>
      </w:r>
      <w:r w:rsidR="003A20AC" w:rsidRPr="00F018BD">
        <w:rPr>
          <w:rFonts w:ascii="Book Antiqua" w:hAnsi="Book Antiqua"/>
          <w:sz w:val="20"/>
          <w:szCs w:val="20"/>
        </w:rPr>
        <w:t xml:space="preserve"> developments </w:t>
      </w:r>
      <w:r w:rsidR="008A2340" w:rsidRPr="00F018BD">
        <w:rPr>
          <w:rFonts w:ascii="Book Antiqua" w:hAnsi="Book Antiqua"/>
          <w:sz w:val="20"/>
          <w:szCs w:val="20"/>
        </w:rPr>
        <w:t xml:space="preserve">in the </w:t>
      </w:r>
      <w:r w:rsidR="00961486" w:rsidRPr="00F018BD">
        <w:rPr>
          <w:rFonts w:ascii="Book Antiqua" w:hAnsi="Book Antiqua"/>
          <w:sz w:val="20"/>
          <w:szCs w:val="20"/>
        </w:rPr>
        <w:t>history</w:t>
      </w:r>
      <w:r w:rsidR="008A2340" w:rsidRPr="00F018BD">
        <w:rPr>
          <w:rFonts w:ascii="Book Antiqua" w:hAnsi="Book Antiqua"/>
          <w:sz w:val="20"/>
          <w:szCs w:val="20"/>
        </w:rPr>
        <w:t xml:space="preserve"> of Christianity in China </w:t>
      </w:r>
      <w:r w:rsidRPr="00F018BD">
        <w:rPr>
          <w:rFonts w:ascii="Book Antiqua" w:hAnsi="Book Antiqua"/>
          <w:sz w:val="20"/>
          <w:szCs w:val="20"/>
        </w:rPr>
        <w:t>were made possible</w:t>
      </w:r>
      <w:r w:rsidR="00837C70" w:rsidRPr="00F018BD">
        <w:rPr>
          <w:rFonts w:ascii="Book Antiqua" w:hAnsi="Book Antiqua"/>
          <w:sz w:val="20"/>
          <w:szCs w:val="20"/>
        </w:rPr>
        <w:t xml:space="preserve"> in part</w:t>
      </w:r>
      <w:r w:rsidR="0035051F" w:rsidRPr="00F018BD">
        <w:rPr>
          <w:rFonts w:ascii="Book Antiqua" w:hAnsi="Book Antiqua"/>
          <w:sz w:val="20"/>
          <w:szCs w:val="20"/>
        </w:rPr>
        <w:t xml:space="preserve"> by</w:t>
      </w:r>
      <w:r w:rsidR="007A0C9D" w:rsidRPr="00F018BD">
        <w:rPr>
          <w:rFonts w:ascii="Book Antiqua" w:hAnsi="Book Antiqua"/>
          <w:sz w:val="20"/>
          <w:szCs w:val="20"/>
        </w:rPr>
        <w:t xml:space="preserve"> the rise of regional approach</w:t>
      </w:r>
      <w:r w:rsidR="008047E5" w:rsidRPr="00F018BD">
        <w:rPr>
          <w:rFonts w:ascii="Book Antiqua" w:hAnsi="Book Antiqua"/>
          <w:sz w:val="20"/>
          <w:szCs w:val="20"/>
        </w:rPr>
        <w:t>es</w:t>
      </w:r>
      <w:r w:rsidR="007A0C9D" w:rsidRPr="00F018BD">
        <w:rPr>
          <w:rFonts w:ascii="Book Antiqua" w:hAnsi="Book Antiqua"/>
          <w:sz w:val="20"/>
          <w:szCs w:val="20"/>
        </w:rPr>
        <w:t xml:space="preserve"> in the study of late imper</w:t>
      </w:r>
      <w:r w:rsidR="009C2017" w:rsidRPr="00F018BD">
        <w:rPr>
          <w:rFonts w:ascii="Book Antiqua" w:hAnsi="Book Antiqua"/>
          <w:sz w:val="20"/>
          <w:szCs w:val="20"/>
        </w:rPr>
        <w:t>ial China</w:t>
      </w:r>
      <w:r w:rsidR="00CE36A8" w:rsidRPr="00F018BD">
        <w:rPr>
          <w:rFonts w:ascii="Book Antiqua" w:hAnsi="Book Antiqua"/>
          <w:sz w:val="20"/>
          <w:szCs w:val="20"/>
        </w:rPr>
        <w:t xml:space="preserve"> </w:t>
      </w:r>
      <w:r w:rsidR="002F1F87" w:rsidRPr="00F018BD">
        <w:rPr>
          <w:rFonts w:ascii="Book Antiqua" w:hAnsi="Book Antiqua"/>
          <w:sz w:val="20"/>
          <w:szCs w:val="20"/>
        </w:rPr>
        <w:t>since the 1980s</w:t>
      </w:r>
      <w:r w:rsidR="00CE36A8" w:rsidRPr="00F018BD">
        <w:rPr>
          <w:rFonts w:ascii="Book Antiqua" w:hAnsi="Book Antiqua"/>
          <w:sz w:val="20"/>
          <w:szCs w:val="20"/>
        </w:rPr>
        <w:t>.</w:t>
      </w:r>
      <w:r w:rsidR="0035051F" w:rsidRPr="00F018BD">
        <w:rPr>
          <w:rStyle w:val="a6"/>
          <w:rFonts w:ascii="Book Antiqua" w:hAnsi="Book Antiqua"/>
          <w:sz w:val="20"/>
          <w:szCs w:val="20"/>
        </w:rPr>
        <w:footnoteReference w:id="5"/>
      </w:r>
      <w:r w:rsidR="001C1E73" w:rsidRPr="001D65B4">
        <w:rPr>
          <w:rFonts w:ascii="Book Antiqua" w:hAnsi="Book Antiqua"/>
          <w:sz w:val="20"/>
          <w:szCs w:val="20"/>
        </w:rPr>
        <w:t xml:space="preserve"> </w:t>
      </w:r>
      <w:r w:rsidR="00FD7909" w:rsidRPr="001D65B4">
        <w:rPr>
          <w:rFonts w:ascii="Book Antiqua" w:hAnsi="Book Antiqua"/>
          <w:sz w:val="20"/>
          <w:szCs w:val="20"/>
        </w:rPr>
        <w:t>In some ways</w:t>
      </w:r>
      <w:r w:rsidR="009C2017" w:rsidRPr="001D65B4">
        <w:rPr>
          <w:rFonts w:ascii="Book Antiqua" w:hAnsi="Book Antiqua"/>
          <w:sz w:val="20"/>
          <w:szCs w:val="20"/>
        </w:rPr>
        <w:t xml:space="preserve">, the </w:t>
      </w:r>
      <w:r w:rsidR="00A12AA4" w:rsidRPr="001D65B4">
        <w:rPr>
          <w:rFonts w:ascii="Book Antiqua" w:hAnsi="Book Antiqua"/>
          <w:sz w:val="20"/>
          <w:szCs w:val="20"/>
        </w:rPr>
        <w:t>more recent flourishing of</w:t>
      </w:r>
      <w:r w:rsidR="009C2017" w:rsidRPr="001D65B4">
        <w:rPr>
          <w:rFonts w:ascii="Book Antiqua" w:hAnsi="Book Antiqua"/>
          <w:sz w:val="20"/>
          <w:szCs w:val="20"/>
        </w:rPr>
        <w:t xml:space="preserve"> scholarship </w:t>
      </w:r>
      <w:r w:rsidR="00A12AA4" w:rsidRPr="001D65B4">
        <w:rPr>
          <w:rFonts w:ascii="Book Antiqua" w:hAnsi="Book Antiqua"/>
          <w:sz w:val="20"/>
          <w:szCs w:val="20"/>
        </w:rPr>
        <w:t>that explores</w:t>
      </w:r>
      <w:r w:rsidR="009C2017" w:rsidRPr="001D65B4">
        <w:rPr>
          <w:rFonts w:ascii="Book Antiqua" w:hAnsi="Book Antiqua"/>
          <w:sz w:val="20"/>
          <w:szCs w:val="20"/>
        </w:rPr>
        <w:t xml:space="preserve"> </w:t>
      </w:r>
      <w:r w:rsidR="00933DA9" w:rsidRPr="001D65B4">
        <w:rPr>
          <w:rFonts w:ascii="Book Antiqua" w:hAnsi="Book Antiqua"/>
          <w:sz w:val="20"/>
          <w:szCs w:val="20"/>
        </w:rPr>
        <w:t>the history of the Qing as</w:t>
      </w:r>
      <w:r w:rsidR="000957C3" w:rsidRPr="001D65B4">
        <w:rPr>
          <w:rFonts w:ascii="Book Antiqua" w:hAnsi="Book Antiqua"/>
          <w:sz w:val="20"/>
          <w:szCs w:val="20"/>
        </w:rPr>
        <w:t xml:space="preserve"> a multi-ethnic and </w:t>
      </w:r>
      <w:r w:rsidR="003B141F">
        <w:rPr>
          <w:rFonts w:ascii="Book Antiqua" w:hAnsi="Book Antiqua"/>
          <w:sz w:val="20"/>
          <w:szCs w:val="20"/>
        </w:rPr>
        <w:t>multi</w:t>
      </w:r>
      <w:r w:rsidR="003B141F" w:rsidRPr="00F018BD">
        <w:rPr>
          <w:rFonts w:ascii="Book Antiqua" w:hAnsi="Book Antiqua"/>
          <w:sz w:val="20"/>
          <w:szCs w:val="20"/>
        </w:rPr>
        <w:t xml:space="preserve">lingual </w:t>
      </w:r>
      <w:r w:rsidR="009C2017" w:rsidRPr="00F018BD">
        <w:rPr>
          <w:rFonts w:ascii="Book Antiqua" w:hAnsi="Book Antiqua"/>
          <w:sz w:val="20"/>
          <w:szCs w:val="20"/>
        </w:rPr>
        <w:t>empire</w:t>
      </w:r>
      <w:r w:rsidR="0005630C" w:rsidRPr="00F018BD">
        <w:rPr>
          <w:rFonts w:ascii="Book Antiqua" w:hAnsi="Book Antiqua"/>
          <w:sz w:val="20"/>
          <w:szCs w:val="20"/>
        </w:rPr>
        <w:t xml:space="preserve"> </w:t>
      </w:r>
      <w:r w:rsidR="008D7FBF" w:rsidRPr="00F018BD">
        <w:rPr>
          <w:rFonts w:ascii="Book Antiqua" w:hAnsi="Book Antiqua"/>
          <w:sz w:val="20"/>
          <w:szCs w:val="20"/>
        </w:rPr>
        <w:t>extends the</w:t>
      </w:r>
      <w:r w:rsidR="00933DA9" w:rsidRPr="00F018BD">
        <w:rPr>
          <w:rFonts w:ascii="Book Antiqua" w:hAnsi="Book Antiqua"/>
          <w:sz w:val="20"/>
          <w:szCs w:val="20"/>
        </w:rPr>
        <w:t xml:space="preserve"> </w:t>
      </w:r>
      <w:r w:rsidR="002F1F87" w:rsidRPr="00F018BD">
        <w:rPr>
          <w:rFonts w:ascii="Book Antiqua" w:hAnsi="Book Antiqua"/>
          <w:sz w:val="20"/>
          <w:szCs w:val="20"/>
        </w:rPr>
        <w:t xml:space="preserve">concern with </w:t>
      </w:r>
      <w:r w:rsidR="0089602E" w:rsidRPr="00F018BD">
        <w:rPr>
          <w:rFonts w:ascii="Book Antiqua" w:hAnsi="Book Antiqua"/>
          <w:sz w:val="20"/>
          <w:szCs w:val="20"/>
        </w:rPr>
        <w:t>territoriality</w:t>
      </w:r>
      <w:r w:rsidR="00173DFA" w:rsidRPr="00F018BD">
        <w:rPr>
          <w:rFonts w:ascii="Book Antiqua" w:hAnsi="Book Antiqua"/>
          <w:sz w:val="20"/>
          <w:szCs w:val="20"/>
        </w:rPr>
        <w:t>, diversity</w:t>
      </w:r>
      <w:r w:rsidR="0089602E" w:rsidRPr="00F018BD">
        <w:rPr>
          <w:rFonts w:ascii="Book Antiqua" w:hAnsi="Book Antiqua"/>
          <w:sz w:val="20"/>
          <w:szCs w:val="20"/>
        </w:rPr>
        <w:t xml:space="preserve"> and </w:t>
      </w:r>
      <w:r w:rsidR="00B01B6A" w:rsidRPr="00F018BD">
        <w:rPr>
          <w:rFonts w:ascii="Book Antiqua" w:hAnsi="Book Antiqua"/>
          <w:sz w:val="20"/>
          <w:szCs w:val="20"/>
        </w:rPr>
        <w:t xml:space="preserve">contingency. </w:t>
      </w:r>
      <w:r w:rsidR="009B18AB" w:rsidRPr="00F018BD">
        <w:rPr>
          <w:rFonts w:ascii="Book Antiqua" w:hAnsi="Book Antiqua"/>
          <w:sz w:val="20"/>
          <w:szCs w:val="20"/>
        </w:rPr>
        <w:t xml:space="preserve">Historians now </w:t>
      </w:r>
      <w:r w:rsidR="00727C88" w:rsidRPr="00F018BD">
        <w:rPr>
          <w:rFonts w:ascii="Book Antiqua" w:hAnsi="Book Antiqua"/>
          <w:sz w:val="20"/>
          <w:szCs w:val="20"/>
        </w:rPr>
        <w:t>recognize the</w:t>
      </w:r>
      <w:r w:rsidR="00795CFC" w:rsidRPr="00F018BD">
        <w:rPr>
          <w:rFonts w:ascii="Book Antiqua" w:hAnsi="Book Antiqua"/>
          <w:sz w:val="20"/>
          <w:szCs w:val="20"/>
        </w:rPr>
        <w:t xml:space="preserve"> fact</w:t>
      </w:r>
      <w:r w:rsidR="0089602E" w:rsidRPr="00F018BD">
        <w:rPr>
          <w:rFonts w:ascii="Book Antiqua" w:hAnsi="Book Antiqua"/>
          <w:sz w:val="20"/>
          <w:szCs w:val="20"/>
        </w:rPr>
        <w:t xml:space="preserve"> </w:t>
      </w:r>
      <w:r w:rsidR="00795CFC" w:rsidRPr="00F018BD">
        <w:rPr>
          <w:rFonts w:ascii="Book Antiqua" w:hAnsi="Book Antiqua"/>
          <w:sz w:val="20"/>
          <w:szCs w:val="20"/>
        </w:rPr>
        <w:t xml:space="preserve">that </w:t>
      </w:r>
      <w:r w:rsidR="00E30CEA" w:rsidRPr="00F018BD">
        <w:rPr>
          <w:rFonts w:ascii="Book Antiqua" w:hAnsi="Book Antiqua"/>
          <w:sz w:val="20"/>
          <w:szCs w:val="20"/>
        </w:rPr>
        <w:t xml:space="preserve">the </w:t>
      </w:r>
      <w:r w:rsidR="0089602E" w:rsidRPr="00F018BD">
        <w:rPr>
          <w:rFonts w:ascii="Book Antiqua" w:hAnsi="Book Antiqua"/>
          <w:sz w:val="20"/>
          <w:szCs w:val="20"/>
        </w:rPr>
        <w:t xml:space="preserve">Qing </w:t>
      </w:r>
      <w:r w:rsidR="00795CFC" w:rsidRPr="00F018BD">
        <w:rPr>
          <w:rFonts w:ascii="Book Antiqua" w:hAnsi="Book Antiqua"/>
          <w:sz w:val="20"/>
          <w:szCs w:val="20"/>
        </w:rPr>
        <w:t>ruled over a territory three times larger than Ming Chi</w:t>
      </w:r>
      <w:r w:rsidR="00173DFA" w:rsidRPr="00F018BD">
        <w:rPr>
          <w:rFonts w:ascii="Book Antiqua" w:hAnsi="Book Antiqua"/>
          <w:sz w:val="20"/>
          <w:szCs w:val="20"/>
        </w:rPr>
        <w:t xml:space="preserve">na and </w:t>
      </w:r>
      <w:r w:rsidR="00E30CEA" w:rsidRPr="00F018BD">
        <w:rPr>
          <w:rFonts w:ascii="Book Antiqua" w:hAnsi="Book Antiqua"/>
          <w:sz w:val="20"/>
          <w:szCs w:val="20"/>
        </w:rPr>
        <w:t xml:space="preserve">incorporated </w:t>
      </w:r>
      <w:r w:rsidR="00173DFA" w:rsidRPr="00F018BD">
        <w:rPr>
          <w:rFonts w:ascii="Book Antiqua" w:hAnsi="Book Antiqua"/>
          <w:sz w:val="20"/>
          <w:szCs w:val="20"/>
        </w:rPr>
        <w:t>a mosaic of non-Han people</w:t>
      </w:r>
      <w:r w:rsidR="0005630C" w:rsidRPr="00F018BD">
        <w:rPr>
          <w:rFonts w:ascii="Book Antiqua" w:hAnsi="Book Antiqua"/>
          <w:sz w:val="20"/>
          <w:szCs w:val="20"/>
        </w:rPr>
        <w:t>s</w:t>
      </w:r>
      <w:r w:rsidR="00FB498F" w:rsidRPr="00F018BD">
        <w:rPr>
          <w:rFonts w:ascii="Book Antiqua" w:hAnsi="Book Antiqua"/>
          <w:sz w:val="20"/>
          <w:szCs w:val="20"/>
        </w:rPr>
        <w:t xml:space="preserve">. </w:t>
      </w:r>
      <w:r w:rsidR="00C04D38">
        <w:rPr>
          <w:rFonts w:ascii="Book Antiqua" w:hAnsi="Book Antiqua"/>
          <w:sz w:val="20"/>
          <w:szCs w:val="20"/>
        </w:rPr>
        <w:t>From there, m</w:t>
      </w:r>
      <w:r w:rsidR="00173DFA" w:rsidRPr="00F018BD">
        <w:rPr>
          <w:rFonts w:ascii="Book Antiqua" w:hAnsi="Book Antiqua"/>
          <w:sz w:val="20"/>
          <w:szCs w:val="20"/>
        </w:rPr>
        <w:t xml:space="preserve">any </w:t>
      </w:r>
      <w:r w:rsidR="00964395" w:rsidRPr="00F018BD">
        <w:rPr>
          <w:rFonts w:ascii="Book Antiqua" w:hAnsi="Book Antiqua"/>
          <w:sz w:val="20"/>
          <w:szCs w:val="20"/>
        </w:rPr>
        <w:t xml:space="preserve">have </w:t>
      </w:r>
      <w:r w:rsidR="00341545" w:rsidRPr="00F018BD">
        <w:rPr>
          <w:rFonts w:ascii="Book Antiqua" w:hAnsi="Book Antiqua"/>
          <w:sz w:val="20"/>
          <w:szCs w:val="20"/>
        </w:rPr>
        <w:t>demonstrated the extent to which</w:t>
      </w:r>
      <w:r w:rsidR="00A52D4E" w:rsidRPr="00F018BD">
        <w:rPr>
          <w:rFonts w:ascii="Book Antiqua" w:hAnsi="Book Antiqua"/>
          <w:sz w:val="20"/>
          <w:szCs w:val="20"/>
        </w:rPr>
        <w:t xml:space="preserve"> </w:t>
      </w:r>
      <w:r w:rsidR="00E30CEA" w:rsidRPr="00F018BD">
        <w:rPr>
          <w:rFonts w:ascii="Book Antiqua" w:hAnsi="Book Antiqua"/>
          <w:sz w:val="20"/>
          <w:szCs w:val="20"/>
        </w:rPr>
        <w:t xml:space="preserve">the </w:t>
      </w:r>
      <w:r w:rsidR="006C751B" w:rsidRPr="00F018BD">
        <w:rPr>
          <w:rFonts w:ascii="Book Antiqua" w:hAnsi="Book Antiqua"/>
          <w:sz w:val="20"/>
          <w:szCs w:val="20"/>
        </w:rPr>
        <w:t xml:space="preserve">process of </w:t>
      </w:r>
      <w:r w:rsidR="00A52D4E" w:rsidRPr="00F018BD">
        <w:rPr>
          <w:rFonts w:ascii="Book Antiqua" w:hAnsi="Book Antiqua"/>
          <w:sz w:val="20"/>
          <w:szCs w:val="20"/>
        </w:rPr>
        <w:t>Qing state-building varied in space</w:t>
      </w:r>
      <w:r w:rsidR="008E4CD4" w:rsidRPr="00F018BD">
        <w:rPr>
          <w:rFonts w:ascii="Book Antiqua" w:hAnsi="Book Antiqua"/>
          <w:sz w:val="20"/>
          <w:szCs w:val="20"/>
        </w:rPr>
        <w:t xml:space="preserve"> by showing</w:t>
      </w:r>
      <w:r w:rsidR="00964395" w:rsidRPr="00F018BD">
        <w:rPr>
          <w:rFonts w:ascii="Book Antiqua" w:hAnsi="Book Antiqua"/>
          <w:sz w:val="20"/>
          <w:szCs w:val="20"/>
        </w:rPr>
        <w:t xml:space="preserve"> </w:t>
      </w:r>
      <w:r w:rsidR="008E4CD4" w:rsidRPr="00F018BD">
        <w:rPr>
          <w:rFonts w:ascii="Book Antiqua" w:hAnsi="Book Antiqua"/>
          <w:sz w:val="20"/>
          <w:szCs w:val="20"/>
        </w:rPr>
        <w:t xml:space="preserve">that </w:t>
      </w:r>
      <w:r w:rsidR="00A52D4E" w:rsidRPr="00F018BD">
        <w:rPr>
          <w:rFonts w:ascii="Book Antiqua" w:hAnsi="Book Antiqua"/>
          <w:sz w:val="20"/>
          <w:szCs w:val="20"/>
        </w:rPr>
        <w:t>the emperor took on different faces and adopted different discourses</w:t>
      </w:r>
      <w:r w:rsidR="008E4CD4" w:rsidRPr="00F018BD">
        <w:rPr>
          <w:rFonts w:ascii="Book Antiqua" w:hAnsi="Book Antiqua"/>
          <w:sz w:val="20"/>
          <w:szCs w:val="20"/>
        </w:rPr>
        <w:t xml:space="preserve"> while</w:t>
      </w:r>
      <w:r w:rsidR="00A52D4E" w:rsidRPr="00F018BD">
        <w:rPr>
          <w:rFonts w:ascii="Book Antiqua" w:hAnsi="Book Antiqua"/>
          <w:sz w:val="20"/>
          <w:szCs w:val="20"/>
        </w:rPr>
        <w:t xml:space="preserve"> facing the</w:t>
      </w:r>
      <w:r w:rsidR="00840CF2" w:rsidRPr="00F018BD">
        <w:rPr>
          <w:rFonts w:ascii="Book Antiqua" w:hAnsi="Book Antiqua"/>
          <w:sz w:val="20"/>
          <w:szCs w:val="20"/>
        </w:rPr>
        <w:t xml:space="preserve"> </w:t>
      </w:r>
      <w:r w:rsidR="000404EE" w:rsidRPr="00F018BD">
        <w:rPr>
          <w:rFonts w:ascii="Book Antiqua" w:hAnsi="Book Antiqua"/>
          <w:sz w:val="20"/>
          <w:szCs w:val="20"/>
        </w:rPr>
        <w:t>various</w:t>
      </w:r>
      <w:r w:rsidR="00370289" w:rsidRPr="00F018BD">
        <w:rPr>
          <w:rFonts w:ascii="Book Antiqua" w:hAnsi="Book Antiqua"/>
          <w:sz w:val="20"/>
          <w:szCs w:val="20"/>
        </w:rPr>
        <w:t xml:space="preserve"> peoples </w:t>
      </w:r>
      <w:r w:rsidR="0077683A" w:rsidRPr="00F018BD">
        <w:rPr>
          <w:rFonts w:ascii="Book Antiqua" w:hAnsi="Book Antiqua"/>
          <w:sz w:val="20"/>
          <w:szCs w:val="20"/>
        </w:rPr>
        <w:t>in the imperial dominion</w:t>
      </w:r>
      <w:r w:rsidR="00603312" w:rsidRPr="00F018BD">
        <w:rPr>
          <w:rFonts w:ascii="Book Antiqua" w:hAnsi="Book Antiqua"/>
          <w:sz w:val="20"/>
          <w:szCs w:val="20"/>
        </w:rPr>
        <w:t xml:space="preserve"> </w:t>
      </w:r>
      <w:r w:rsidR="00FB498F" w:rsidRPr="00F018BD">
        <w:rPr>
          <w:rFonts w:ascii="Book Antiqua" w:hAnsi="Book Antiqua"/>
          <w:sz w:val="20"/>
          <w:szCs w:val="20"/>
        </w:rPr>
        <w:t>– the Manchu, the Chinese, the Mongols</w:t>
      </w:r>
      <w:r w:rsidR="008E4CD4" w:rsidRPr="00F018BD">
        <w:rPr>
          <w:rFonts w:ascii="Book Antiqua" w:hAnsi="Book Antiqua"/>
          <w:sz w:val="20"/>
          <w:szCs w:val="20"/>
        </w:rPr>
        <w:t xml:space="preserve">, </w:t>
      </w:r>
      <w:r w:rsidR="00FB498F" w:rsidRPr="00F018BD">
        <w:rPr>
          <w:rFonts w:ascii="Book Antiqua" w:hAnsi="Book Antiqua"/>
          <w:sz w:val="20"/>
          <w:szCs w:val="20"/>
        </w:rPr>
        <w:t>and not</w:t>
      </w:r>
      <w:r w:rsidR="00E30CEA" w:rsidRPr="00F018BD">
        <w:rPr>
          <w:rFonts w:ascii="Book Antiqua" w:hAnsi="Book Antiqua"/>
          <w:sz w:val="20"/>
          <w:szCs w:val="20"/>
        </w:rPr>
        <w:t xml:space="preserve"> </w:t>
      </w:r>
      <w:r w:rsidR="00FB498F" w:rsidRPr="00F018BD">
        <w:rPr>
          <w:rFonts w:ascii="Book Antiqua" w:hAnsi="Book Antiqua"/>
          <w:sz w:val="20"/>
          <w:szCs w:val="20"/>
        </w:rPr>
        <w:t>least</w:t>
      </w:r>
      <w:r w:rsidR="000404EE" w:rsidRPr="00F018BD">
        <w:rPr>
          <w:rFonts w:ascii="Book Antiqua" w:hAnsi="Book Antiqua"/>
          <w:sz w:val="20"/>
          <w:szCs w:val="20"/>
        </w:rPr>
        <w:t>,</w:t>
      </w:r>
      <w:r w:rsidR="00FB498F" w:rsidRPr="00F018BD">
        <w:rPr>
          <w:rFonts w:ascii="Book Antiqua" w:hAnsi="Book Antiqua"/>
          <w:sz w:val="20"/>
          <w:szCs w:val="20"/>
        </w:rPr>
        <w:t xml:space="preserve"> the Europeans</w:t>
      </w:r>
      <w:r w:rsidR="00E30CEA" w:rsidRPr="00F018BD">
        <w:rPr>
          <w:rFonts w:ascii="Book Antiqua" w:hAnsi="Book Antiqua"/>
          <w:sz w:val="20"/>
          <w:szCs w:val="20"/>
        </w:rPr>
        <w:t xml:space="preserve"> at court</w:t>
      </w:r>
      <w:r w:rsidR="00603312" w:rsidRPr="00F018BD">
        <w:rPr>
          <w:rFonts w:ascii="Book Antiqua" w:hAnsi="Book Antiqua"/>
          <w:sz w:val="20"/>
          <w:szCs w:val="20"/>
        </w:rPr>
        <w:t>.</w:t>
      </w:r>
      <w:r w:rsidR="000959C5" w:rsidRPr="00F018BD">
        <w:rPr>
          <w:rStyle w:val="a6"/>
          <w:rFonts w:ascii="Book Antiqua" w:hAnsi="Book Antiqua"/>
          <w:sz w:val="20"/>
          <w:szCs w:val="20"/>
        </w:rPr>
        <w:footnoteReference w:id="6"/>
      </w:r>
      <w:r w:rsidR="00603312" w:rsidRPr="00F018BD">
        <w:rPr>
          <w:rFonts w:ascii="Book Antiqua" w:hAnsi="Book Antiqua"/>
          <w:sz w:val="20"/>
          <w:szCs w:val="20"/>
        </w:rPr>
        <w:t xml:space="preserve"> </w:t>
      </w:r>
      <w:r w:rsidR="00FB498F" w:rsidRPr="00F018BD">
        <w:rPr>
          <w:rFonts w:ascii="Book Antiqua" w:hAnsi="Book Antiqua"/>
          <w:sz w:val="20"/>
          <w:szCs w:val="20"/>
        </w:rPr>
        <w:t xml:space="preserve">Historians of science and historians </w:t>
      </w:r>
      <w:r w:rsidR="0099386B" w:rsidRPr="00F018BD">
        <w:rPr>
          <w:rFonts w:ascii="Book Antiqua" w:hAnsi="Book Antiqua"/>
          <w:sz w:val="20"/>
          <w:szCs w:val="20"/>
        </w:rPr>
        <w:t xml:space="preserve">of art </w:t>
      </w:r>
      <w:r w:rsidR="00FB498F" w:rsidRPr="00F018BD">
        <w:rPr>
          <w:rFonts w:ascii="Book Antiqua" w:hAnsi="Book Antiqua"/>
          <w:sz w:val="20"/>
          <w:szCs w:val="20"/>
        </w:rPr>
        <w:t xml:space="preserve">have recently </w:t>
      </w:r>
      <w:r w:rsidR="0005630C" w:rsidRPr="00F018BD">
        <w:rPr>
          <w:rFonts w:ascii="Book Antiqua" w:hAnsi="Book Antiqua"/>
          <w:sz w:val="20"/>
          <w:szCs w:val="20"/>
        </w:rPr>
        <w:t xml:space="preserve">started to </w:t>
      </w:r>
      <w:r w:rsidR="00840CF2" w:rsidRPr="00F018BD">
        <w:rPr>
          <w:rFonts w:ascii="Book Antiqua" w:hAnsi="Book Antiqua"/>
          <w:sz w:val="20"/>
          <w:szCs w:val="20"/>
        </w:rPr>
        <w:t xml:space="preserve">draw on these insights and to reevaluate the </w:t>
      </w:r>
      <w:r w:rsidR="00B96B03" w:rsidRPr="00F018BD">
        <w:rPr>
          <w:rFonts w:ascii="Book Antiqua" w:hAnsi="Book Antiqua"/>
          <w:sz w:val="20"/>
          <w:szCs w:val="20"/>
        </w:rPr>
        <w:t xml:space="preserve">Jesuit knowledge </w:t>
      </w:r>
      <w:r w:rsidR="0005630C" w:rsidRPr="00F018BD">
        <w:rPr>
          <w:rFonts w:ascii="Book Antiqua" w:hAnsi="Book Antiqua"/>
          <w:sz w:val="20"/>
          <w:szCs w:val="20"/>
        </w:rPr>
        <w:t>in the</w:t>
      </w:r>
      <w:r w:rsidR="00B96B03" w:rsidRPr="00F018BD">
        <w:rPr>
          <w:rFonts w:ascii="Book Antiqua" w:hAnsi="Book Antiqua"/>
          <w:sz w:val="20"/>
          <w:szCs w:val="20"/>
        </w:rPr>
        <w:t xml:space="preserve"> Qing</w:t>
      </w:r>
      <w:r w:rsidR="0005630C" w:rsidRPr="00F018BD">
        <w:rPr>
          <w:rFonts w:ascii="Book Antiqua" w:hAnsi="Book Antiqua"/>
          <w:sz w:val="20"/>
          <w:szCs w:val="20"/>
        </w:rPr>
        <w:t xml:space="preserve"> court</w:t>
      </w:r>
      <w:r w:rsidR="00400815" w:rsidRPr="00F018BD">
        <w:rPr>
          <w:rFonts w:ascii="Book Antiqua" w:hAnsi="Book Antiqua"/>
          <w:sz w:val="20"/>
          <w:szCs w:val="20"/>
        </w:rPr>
        <w:t xml:space="preserve"> </w:t>
      </w:r>
      <w:r w:rsidR="00AD1C16" w:rsidRPr="00F018BD">
        <w:rPr>
          <w:rFonts w:ascii="Book Antiqua" w:hAnsi="Book Antiqua"/>
          <w:sz w:val="20"/>
          <w:szCs w:val="20"/>
        </w:rPr>
        <w:t xml:space="preserve">as </w:t>
      </w:r>
      <w:r w:rsidR="00E10A01" w:rsidRPr="00F018BD">
        <w:rPr>
          <w:rFonts w:ascii="Book Antiqua" w:hAnsi="Book Antiqua"/>
          <w:sz w:val="20"/>
          <w:szCs w:val="20"/>
        </w:rPr>
        <w:t xml:space="preserve">dependent upon </w:t>
      </w:r>
      <w:r w:rsidR="00961486" w:rsidRPr="00F018BD">
        <w:rPr>
          <w:rFonts w:ascii="Book Antiqua" w:hAnsi="Book Antiqua"/>
          <w:sz w:val="20"/>
          <w:szCs w:val="20"/>
        </w:rPr>
        <w:t>a</w:t>
      </w:r>
      <w:r w:rsidR="00B96B03" w:rsidRPr="00F018BD">
        <w:rPr>
          <w:rFonts w:ascii="Book Antiqua" w:hAnsi="Book Antiqua"/>
          <w:sz w:val="20"/>
          <w:szCs w:val="20"/>
        </w:rPr>
        <w:t xml:space="preserve"> particular</w:t>
      </w:r>
      <w:r w:rsidR="005E41EB" w:rsidRPr="00F018BD">
        <w:rPr>
          <w:rFonts w:ascii="Book Antiqua" w:hAnsi="Book Antiqua"/>
          <w:sz w:val="20"/>
          <w:szCs w:val="20"/>
        </w:rPr>
        <w:t xml:space="preserve"> </w:t>
      </w:r>
      <w:r w:rsidR="0005630C" w:rsidRPr="00F018BD">
        <w:rPr>
          <w:rFonts w:ascii="Book Antiqua" w:hAnsi="Book Antiqua"/>
          <w:sz w:val="20"/>
          <w:szCs w:val="20"/>
        </w:rPr>
        <w:t>politics of learning</w:t>
      </w:r>
      <w:r w:rsidR="00400815" w:rsidRPr="00F018BD">
        <w:rPr>
          <w:rFonts w:ascii="Book Antiqua" w:hAnsi="Book Antiqua"/>
          <w:sz w:val="20"/>
          <w:szCs w:val="20"/>
        </w:rPr>
        <w:t xml:space="preserve">, radically different from the logic that </w:t>
      </w:r>
      <w:r w:rsidR="00E10A01" w:rsidRPr="00F018BD">
        <w:rPr>
          <w:rFonts w:ascii="Book Antiqua" w:hAnsi="Book Antiqua"/>
          <w:sz w:val="20"/>
          <w:szCs w:val="20"/>
        </w:rPr>
        <w:t>had governed</w:t>
      </w:r>
      <w:r w:rsidR="00400815" w:rsidRPr="00F018BD">
        <w:rPr>
          <w:rFonts w:ascii="Book Antiqua" w:hAnsi="Book Antiqua"/>
          <w:sz w:val="20"/>
          <w:szCs w:val="20"/>
        </w:rPr>
        <w:t xml:space="preserve"> </w:t>
      </w:r>
      <w:r w:rsidR="00961486" w:rsidRPr="00F018BD">
        <w:rPr>
          <w:rFonts w:ascii="Book Antiqua" w:hAnsi="Book Antiqua"/>
          <w:sz w:val="20"/>
          <w:szCs w:val="20"/>
        </w:rPr>
        <w:t>Jesuit knowledge</w:t>
      </w:r>
      <w:r w:rsidR="00AD1C16" w:rsidRPr="00F018BD">
        <w:rPr>
          <w:rFonts w:ascii="Book Antiqua" w:hAnsi="Book Antiqua"/>
          <w:sz w:val="20"/>
          <w:szCs w:val="20"/>
        </w:rPr>
        <w:t xml:space="preserve"> </w:t>
      </w:r>
      <w:r w:rsidR="00E10A01" w:rsidRPr="00F018BD">
        <w:rPr>
          <w:rFonts w:ascii="Book Antiqua" w:hAnsi="Book Antiqua"/>
          <w:sz w:val="20"/>
          <w:szCs w:val="20"/>
        </w:rPr>
        <w:t xml:space="preserve">in China </w:t>
      </w:r>
      <w:r w:rsidR="00400815" w:rsidRPr="00F018BD">
        <w:rPr>
          <w:rFonts w:ascii="Book Antiqua" w:hAnsi="Book Antiqua"/>
          <w:sz w:val="20"/>
          <w:szCs w:val="20"/>
        </w:rPr>
        <w:t xml:space="preserve">during the </w:t>
      </w:r>
      <w:r w:rsidR="003B141F">
        <w:rPr>
          <w:rFonts w:ascii="Book Antiqua" w:hAnsi="Book Antiqua"/>
          <w:sz w:val="20"/>
          <w:szCs w:val="20"/>
        </w:rPr>
        <w:t xml:space="preserve">late </w:t>
      </w:r>
      <w:r w:rsidR="00AD1C16" w:rsidRPr="00F018BD">
        <w:rPr>
          <w:rFonts w:ascii="Book Antiqua" w:hAnsi="Book Antiqua"/>
          <w:sz w:val="20"/>
          <w:szCs w:val="20"/>
        </w:rPr>
        <w:t>Ming period.</w:t>
      </w:r>
      <w:r w:rsidR="0024593A" w:rsidRPr="00F018BD">
        <w:rPr>
          <w:rStyle w:val="a6"/>
          <w:rFonts w:ascii="Book Antiqua" w:hAnsi="Book Antiqua"/>
          <w:sz w:val="20"/>
          <w:szCs w:val="20"/>
        </w:rPr>
        <w:footnoteReference w:id="7"/>
      </w:r>
      <w:r w:rsidR="00840CF2" w:rsidRPr="00F018BD">
        <w:rPr>
          <w:rFonts w:ascii="Book Antiqua" w:hAnsi="Book Antiqua"/>
          <w:sz w:val="20"/>
          <w:szCs w:val="20"/>
        </w:rPr>
        <w:t xml:space="preserve"> </w:t>
      </w:r>
      <w:r w:rsidR="00961486" w:rsidRPr="00F018BD">
        <w:rPr>
          <w:rFonts w:ascii="Book Antiqua" w:hAnsi="Book Antiqua"/>
          <w:sz w:val="20"/>
          <w:szCs w:val="20"/>
        </w:rPr>
        <w:t xml:space="preserve">Our </w:t>
      </w:r>
      <w:r w:rsidR="00083E81" w:rsidRPr="00F018BD">
        <w:rPr>
          <w:rFonts w:ascii="Book Antiqua" w:hAnsi="Book Antiqua"/>
          <w:sz w:val="20"/>
          <w:szCs w:val="20"/>
        </w:rPr>
        <w:t>contributions</w:t>
      </w:r>
      <w:r w:rsidR="00961486" w:rsidRPr="00F018BD">
        <w:rPr>
          <w:rFonts w:ascii="Book Antiqua" w:hAnsi="Book Antiqua"/>
          <w:sz w:val="20"/>
          <w:szCs w:val="20"/>
        </w:rPr>
        <w:t xml:space="preserve"> </w:t>
      </w:r>
      <w:r w:rsidR="00083E81" w:rsidRPr="00F018BD">
        <w:rPr>
          <w:rFonts w:ascii="Book Antiqua" w:hAnsi="Book Antiqua"/>
          <w:sz w:val="20"/>
          <w:szCs w:val="20"/>
        </w:rPr>
        <w:t>build on</w:t>
      </w:r>
      <w:r w:rsidR="00961486" w:rsidRPr="00F018BD">
        <w:rPr>
          <w:rFonts w:ascii="Book Antiqua" w:hAnsi="Book Antiqua"/>
          <w:sz w:val="20"/>
          <w:szCs w:val="20"/>
        </w:rPr>
        <w:t xml:space="preserve"> </w:t>
      </w:r>
      <w:r w:rsidR="006724D4" w:rsidRPr="00F018BD">
        <w:rPr>
          <w:rFonts w:ascii="Book Antiqua" w:hAnsi="Book Antiqua"/>
          <w:sz w:val="20"/>
          <w:szCs w:val="20"/>
        </w:rPr>
        <w:t>these insights</w:t>
      </w:r>
      <w:r w:rsidR="00083E81" w:rsidRPr="00F018BD">
        <w:rPr>
          <w:rFonts w:ascii="Book Antiqua" w:hAnsi="Book Antiqua"/>
          <w:sz w:val="20"/>
          <w:szCs w:val="20"/>
        </w:rPr>
        <w:t xml:space="preserve"> as </w:t>
      </w:r>
      <w:r w:rsidR="007B2E35" w:rsidRPr="00F018BD">
        <w:rPr>
          <w:rFonts w:ascii="Book Antiqua" w:hAnsi="Book Antiqua"/>
          <w:sz w:val="20"/>
          <w:szCs w:val="20"/>
        </w:rPr>
        <w:t>we</w:t>
      </w:r>
      <w:r w:rsidR="00083E81" w:rsidRPr="00F018BD">
        <w:rPr>
          <w:rFonts w:ascii="Book Antiqua" w:hAnsi="Book Antiqua"/>
          <w:sz w:val="20"/>
          <w:szCs w:val="20"/>
        </w:rPr>
        <w:t xml:space="preserve"> tell stories that unfold in and around Qing imperial space </w:t>
      </w:r>
      <w:r w:rsidR="00C30161" w:rsidRPr="00F018BD">
        <w:rPr>
          <w:rFonts w:ascii="Book Antiqua" w:hAnsi="Book Antiqua"/>
          <w:sz w:val="20"/>
          <w:szCs w:val="20"/>
        </w:rPr>
        <w:t xml:space="preserve">and </w:t>
      </w:r>
      <w:r w:rsidR="007B2E35" w:rsidRPr="00F018BD">
        <w:rPr>
          <w:rFonts w:ascii="Book Antiqua" w:hAnsi="Book Antiqua"/>
          <w:sz w:val="20"/>
          <w:szCs w:val="20"/>
        </w:rPr>
        <w:t>seek</w:t>
      </w:r>
      <w:r w:rsidR="00C30161" w:rsidRPr="00F018BD">
        <w:rPr>
          <w:rFonts w:ascii="Book Antiqua" w:hAnsi="Book Antiqua"/>
          <w:sz w:val="20"/>
          <w:szCs w:val="20"/>
        </w:rPr>
        <w:t xml:space="preserve"> to illuminate </w:t>
      </w:r>
      <w:r w:rsidR="00C72E2A" w:rsidRPr="00F018BD">
        <w:rPr>
          <w:rFonts w:ascii="Book Antiqua" w:hAnsi="Book Antiqua"/>
          <w:sz w:val="20"/>
          <w:szCs w:val="20"/>
        </w:rPr>
        <w:t>its very configuration</w:t>
      </w:r>
      <w:r w:rsidR="00C30161" w:rsidRPr="00F018BD">
        <w:rPr>
          <w:rFonts w:ascii="Book Antiqua" w:hAnsi="Book Antiqua"/>
          <w:sz w:val="20"/>
          <w:szCs w:val="20"/>
        </w:rPr>
        <w:t>.</w:t>
      </w:r>
    </w:p>
    <w:p w14:paraId="417947BC" w14:textId="799523F2" w:rsidR="00552877" w:rsidRPr="00F018BD" w:rsidRDefault="00083E81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>I</w:t>
      </w:r>
      <w:r w:rsidR="001E0F62" w:rsidRPr="00F018BD">
        <w:rPr>
          <w:rFonts w:ascii="Book Antiqua" w:hAnsi="Book Antiqua"/>
          <w:sz w:val="20"/>
          <w:szCs w:val="20"/>
        </w:rPr>
        <w:t xml:space="preserve">n European history, </w:t>
      </w:r>
      <w:r w:rsidR="001A22D9" w:rsidRPr="00F018BD">
        <w:rPr>
          <w:rFonts w:ascii="Book Antiqua" w:hAnsi="Book Antiqua"/>
          <w:sz w:val="20"/>
          <w:szCs w:val="20"/>
        </w:rPr>
        <w:t xml:space="preserve">too, </w:t>
      </w:r>
      <w:r w:rsidR="008E5CCE" w:rsidRPr="00F018BD">
        <w:rPr>
          <w:rFonts w:ascii="Book Antiqua" w:hAnsi="Book Antiqua"/>
          <w:sz w:val="20"/>
          <w:szCs w:val="20"/>
        </w:rPr>
        <w:t xml:space="preserve">historians have </w:t>
      </w:r>
      <w:r w:rsidR="00705C5D" w:rsidRPr="00F018BD">
        <w:rPr>
          <w:rFonts w:ascii="Book Antiqua" w:hAnsi="Book Antiqua"/>
          <w:sz w:val="20"/>
          <w:szCs w:val="20"/>
        </w:rPr>
        <w:t xml:space="preserve">focused on spatial </w:t>
      </w:r>
      <w:r w:rsidR="00B2329B" w:rsidRPr="00F018BD">
        <w:rPr>
          <w:rFonts w:ascii="Book Antiqua" w:hAnsi="Book Antiqua"/>
          <w:sz w:val="20"/>
          <w:szCs w:val="20"/>
        </w:rPr>
        <w:t xml:space="preserve">dynamics, challenging </w:t>
      </w:r>
      <w:r w:rsidR="00727C88" w:rsidRPr="00F018BD">
        <w:rPr>
          <w:rFonts w:ascii="Book Antiqua" w:hAnsi="Book Antiqua"/>
          <w:sz w:val="20"/>
          <w:szCs w:val="20"/>
        </w:rPr>
        <w:t xml:space="preserve">the unity of </w:t>
      </w:r>
      <w:r w:rsidR="001E0F62" w:rsidRPr="00F018BD">
        <w:rPr>
          <w:rFonts w:ascii="Book Antiqua" w:hAnsi="Book Antiqua"/>
          <w:sz w:val="20"/>
          <w:szCs w:val="20"/>
        </w:rPr>
        <w:t>c</w:t>
      </w:r>
      <w:r w:rsidR="0048092D" w:rsidRPr="00F018BD">
        <w:rPr>
          <w:rFonts w:ascii="Book Antiqua" w:hAnsi="Book Antiqua"/>
          <w:sz w:val="20"/>
          <w:szCs w:val="20"/>
        </w:rPr>
        <w:t xml:space="preserve">ategories such as </w:t>
      </w:r>
      <w:r w:rsidR="00796F48" w:rsidRPr="00F018BD">
        <w:rPr>
          <w:rFonts w:ascii="Book Antiqua" w:hAnsi="Book Antiqua"/>
          <w:sz w:val="20"/>
          <w:szCs w:val="20"/>
        </w:rPr>
        <w:t>‘</w:t>
      </w:r>
      <w:r w:rsidR="0014437A" w:rsidRPr="00F018BD">
        <w:rPr>
          <w:rFonts w:ascii="Book Antiqua" w:hAnsi="Book Antiqua"/>
          <w:sz w:val="20"/>
          <w:szCs w:val="20"/>
        </w:rPr>
        <w:t>modern science</w:t>
      </w:r>
      <w:r w:rsidR="00796F48" w:rsidRPr="00F018BD">
        <w:rPr>
          <w:rFonts w:ascii="Book Antiqua" w:hAnsi="Book Antiqua"/>
          <w:sz w:val="20"/>
          <w:szCs w:val="20"/>
        </w:rPr>
        <w:t xml:space="preserve">’ </w:t>
      </w:r>
      <w:r w:rsidR="0014437A" w:rsidRPr="00F018BD">
        <w:rPr>
          <w:rFonts w:ascii="Book Antiqua" w:hAnsi="Book Antiqua"/>
          <w:sz w:val="20"/>
          <w:szCs w:val="20"/>
        </w:rPr>
        <w:t xml:space="preserve">or </w:t>
      </w:r>
      <w:r w:rsidR="00796F48" w:rsidRPr="00F018BD">
        <w:rPr>
          <w:rFonts w:ascii="Book Antiqua" w:hAnsi="Book Antiqua"/>
          <w:sz w:val="20"/>
          <w:szCs w:val="20"/>
        </w:rPr>
        <w:t>‘</w:t>
      </w:r>
      <w:r w:rsidR="001A22D9" w:rsidRPr="00F018BD">
        <w:rPr>
          <w:rFonts w:ascii="Book Antiqua" w:hAnsi="Book Antiqua"/>
          <w:sz w:val="20"/>
          <w:szCs w:val="20"/>
        </w:rPr>
        <w:t xml:space="preserve">the </w:t>
      </w:r>
      <w:r w:rsidR="0014437A" w:rsidRPr="00F018BD">
        <w:rPr>
          <w:rFonts w:ascii="Book Antiqua" w:hAnsi="Book Antiqua"/>
          <w:sz w:val="20"/>
          <w:szCs w:val="20"/>
        </w:rPr>
        <w:t>Enlightenment</w:t>
      </w:r>
      <w:r w:rsidR="00796F48" w:rsidRPr="00F018BD">
        <w:rPr>
          <w:rFonts w:ascii="Book Antiqua" w:hAnsi="Book Antiqua"/>
          <w:sz w:val="20"/>
          <w:szCs w:val="20"/>
        </w:rPr>
        <w:t xml:space="preserve">’ </w:t>
      </w:r>
      <w:r w:rsidR="008E5CCE" w:rsidRPr="00F018BD">
        <w:rPr>
          <w:rFonts w:ascii="Book Antiqua" w:hAnsi="Book Antiqua"/>
          <w:sz w:val="20"/>
          <w:szCs w:val="20"/>
        </w:rPr>
        <w:t xml:space="preserve">that were previously </w:t>
      </w:r>
      <w:r w:rsidR="008E485D" w:rsidRPr="00F018BD">
        <w:rPr>
          <w:rFonts w:ascii="Book Antiqua" w:hAnsi="Book Antiqua"/>
          <w:sz w:val="20"/>
          <w:szCs w:val="20"/>
        </w:rPr>
        <w:t>defined as a</w:t>
      </w:r>
      <w:r w:rsidR="0028427F">
        <w:rPr>
          <w:rFonts w:ascii="Book Antiqua" w:hAnsi="Book Antiqua"/>
          <w:sz w:val="20"/>
          <w:szCs w:val="20"/>
        </w:rPr>
        <w:t xml:space="preserve"> </w:t>
      </w:r>
      <w:r w:rsidR="001A22D9" w:rsidRPr="00F018BD">
        <w:rPr>
          <w:rFonts w:ascii="Book Antiqua" w:hAnsi="Book Antiqua"/>
          <w:sz w:val="20"/>
          <w:szCs w:val="20"/>
        </w:rPr>
        <w:t xml:space="preserve">disembodied </w:t>
      </w:r>
      <w:r w:rsidR="008E485D" w:rsidRPr="00F018BD">
        <w:rPr>
          <w:rFonts w:ascii="Book Antiqua" w:hAnsi="Book Antiqua"/>
          <w:sz w:val="20"/>
          <w:szCs w:val="20"/>
        </w:rPr>
        <w:t>set</w:t>
      </w:r>
      <w:r w:rsidR="008E5CCE" w:rsidRPr="00F018BD">
        <w:rPr>
          <w:rFonts w:ascii="Book Antiqua" w:hAnsi="Book Antiqua"/>
          <w:sz w:val="20"/>
          <w:szCs w:val="20"/>
        </w:rPr>
        <w:t>s</w:t>
      </w:r>
      <w:r w:rsidR="008E485D" w:rsidRPr="00F018BD">
        <w:rPr>
          <w:rFonts w:ascii="Book Antiqua" w:hAnsi="Book Antiqua"/>
          <w:sz w:val="20"/>
          <w:szCs w:val="20"/>
        </w:rPr>
        <w:t xml:space="preserve"> of beliefs which people either </w:t>
      </w:r>
      <w:r w:rsidR="0028427F">
        <w:rPr>
          <w:rFonts w:ascii="Book Antiqua" w:hAnsi="Book Antiqua"/>
          <w:sz w:val="20"/>
          <w:szCs w:val="20"/>
        </w:rPr>
        <w:t>accepted</w:t>
      </w:r>
      <w:r w:rsidR="003B141F" w:rsidRPr="00F018BD">
        <w:rPr>
          <w:rFonts w:ascii="Book Antiqua" w:hAnsi="Book Antiqua"/>
          <w:sz w:val="20"/>
          <w:szCs w:val="20"/>
        </w:rPr>
        <w:t xml:space="preserve"> </w:t>
      </w:r>
      <w:r w:rsidR="008E485D" w:rsidRPr="00F018BD">
        <w:rPr>
          <w:rFonts w:ascii="Book Antiqua" w:hAnsi="Book Antiqua"/>
          <w:sz w:val="20"/>
          <w:szCs w:val="20"/>
        </w:rPr>
        <w:t xml:space="preserve">or opposed. </w:t>
      </w:r>
      <w:r w:rsidR="008E5CCE" w:rsidRPr="00F018BD">
        <w:rPr>
          <w:rFonts w:ascii="Book Antiqua" w:hAnsi="Book Antiqua"/>
          <w:sz w:val="20"/>
          <w:szCs w:val="20"/>
        </w:rPr>
        <w:t>The tendency to ignore internal</w:t>
      </w:r>
      <w:r w:rsidR="00E53B30" w:rsidRPr="00F018BD">
        <w:rPr>
          <w:rFonts w:ascii="Book Antiqua" w:hAnsi="Book Antiqua"/>
          <w:sz w:val="20"/>
          <w:szCs w:val="20"/>
        </w:rPr>
        <w:t xml:space="preserve"> diversity</w:t>
      </w:r>
      <w:r w:rsidR="0086712D" w:rsidRPr="00F018BD">
        <w:rPr>
          <w:rFonts w:ascii="Book Antiqua" w:hAnsi="Book Antiqua"/>
          <w:sz w:val="20"/>
          <w:szCs w:val="20"/>
        </w:rPr>
        <w:t xml:space="preserve"> </w:t>
      </w:r>
      <w:r w:rsidR="00E53B30" w:rsidRPr="00F018BD">
        <w:rPr>
          <w:rFonts w:ascii="Book Antiqua" w:hAnsi="Book Antiqua"/>
          <w:sz w:val="20"/>
          <w:szCs w:val="20"/>
        </w:rPr>
        <w:t>is</w:t>
      </w:r>
      <w:r w:rsidR="001A22D9" w:rsidRPr="00F018BD">
        <w:rPr>
          <w:rFonts w:ascii="Book Antiqua" w:hAnsi="Book Antiqua"/>
          <w:sz w:val="20"/>
          <w:szCs w:val="20"/>
        </w:rPr>
        <w:t xml:space="preserve"> all the more salient in the history of the</w:t>
      </w:r>
      <w:r w:rsidRPr="00F018BD">
        <w:rPr>
          <w:rFonts w:ascii="Book Antiqua" w:hAnsi="Book Antiqua"/>
          <w:sz w:val="20"/>
          <w:szCs w:val="20"/>
        </w:rPr>
        <w:t xml:space="preserve"> Jesuits</w:t>
      </w:r>
      <w:r w:rsidR="001A22D9" w:rsidRPr="00F018BD">
        <w:rPr>
          <w:rFonts w:ascii="Book Antiqua" w:hAnsi="Book Antiqua"/>
          <w:sz w:val="20"/>
          <w:szCs w:val="20"/>
        </w:rPr>
        <w:t>, who</w:t>
      </w:r>
      <w:r w:rsidRPr="00F018BD">
        <w:rPr>
          <w:rFonts w:ascii="Book Antiqua" w:hAnsi="Book Antiqua"/>
          <w:sz w:val="20"/>
          <w:szCs w:val="20"/>
        </w:rPr>
        <w:t xml:space="preserve"> </w:t>
      </w:r>
      <w:r w:rsidR="00A27844">
        <w:rPr>
          <w:rFonts w:ascii="Book Antiqua" w:hAnsi="Book Antiqua"/>
          <w:sz w:val="20"/>
          <w:szCs w:val="20"/>
        </w:rPr>
        <w:t>have long been</w:t>
      </w:r>
      <w:r w:rsidR="0086712D" w:rsidRPr="00F018BD">
        <w:rPr>
          <w:rFonts w:ascii="Book Antiqua" w:hAnsi="Book Antiqua"/>
          <w:sz w:val="20"/>
          <w:szCs w:val="20"/>
        </w:rPr>
        <w:t xml:space="preserve"> </w:t>
      </w:r>
      <w:r w:rsidR="00060C3C" w:rsidRPr="00F018BD">
        <w:rPr>
          <w:rFonts w:ascii="Book Antiqua" w:hAnsi="Book Antiqua"/>
          <w:sz w:val="20"/>
          <w:szCs w:val="20"/>
        </w:rPr>
        <w:t>regarded</w:t>
      </w:r>
      <w:r w:rsidRPr="00F018BD">
        <w:rPr>
          <w:rFonts w:ascii="Book Antiqua" w:hAnsi="Book Antiqua"/>
          <w:sz w:val="20"/>
          <w:szCs w:val="20"/>
        </w:rPr>
        <w:t xml:space="preserve"> as a homogeneous </w:t>
      </w:r>
      <w:r w:rsidR="00060C3C" w:rsidRPr="00F018BD">
        <w:rPr>
          <w:rFonts w:ascii="Book Antiqua" w:hAnsi="Book Antiqua"/>
          <w:sz w:val="20"/>
          <w:szCs w:val="20"/>
        </w:rPr>
        <w:t xml:space="preserve">and disciplined body of men implementing </w:t>
      </w:r>
      <w:r w:rsidR="001A22D9" w:rsidRPr="00F018BD">
        <w:rPr>
          <w:rFonts w:ascii="Book Antiqua" w:hAnsi="Book Antiqua"/>
          <w:sz w:val="20"/>
          <w:szCs w:val="20"/>
        </w:rPr>
        <w:t>a</w:t>
      </w:r>
      <w:r w:rsidR="00A1418B" w:rsidRPr="00F018BD">
        <w:rPr>
          <w:rFonts w:ascii="Book Antiqua" w:hAnsi="Book Antiqua"/>
          <w:sz w:val="20"/>
          <w:szCs w:val="20"/>
        </w:rPr>
        <w:t xml:space="preserve"> corporate</w:t>
      </w:r>
      <w:r w:rsidR="001A22D9" w:rsidRPr="00F018BD">
        <w:rPr>
          <w:rFonts w:ascii="Book Antiqua" w:hAnsi="Book Antiqua"/>
          <w:sz w:val="20"/>
          <w:szCs w:val="20"/>
        </w:rPr>
        <w:t xml:space="preserve"> </w:t>
      </w:r>
      <w:r w:rsidR="00060C3C" w:rsidRPr="00F018BD">
        <w:rPr>
          <w:rFonts w:ascii="Book Antiqua" w:hAnsi="Book Antiqua"/>
          <w:sz w:val="20"/>
          <w:szCs w:val="20"/>
        </w:rPr>
        <w:t>policy dictated</w:t>
      </w:r>
      <w:r w:rsidR="00552877" w:rsidRPr="00F018BD">
        <w:rPr>
          <w:rFonts w:ascii="Book Antiqua" w:hAnsi="Book Antiqua"/>
          <w:sz w:val="20"/>
          <w:szCs w:val="20"/>
        </w:rPr>
        <w:t xml:space="preserve"> by</w:t>
      </w:r>
      <w:r w:rsidR="00060C3C" w:rsidRPr="00F018BD">
        <w:rPr>
          <w:rFonts w:ascii="Book Antiqua" w:hAnsi="Book Antiqua"/>
          <w:sz w:val="20"/>
          <w:szCs w:val="20"/>
        </w:rPr>
        <w:t xml:space="preserve"> Rome.</w:t>
      </w:r>
      <w:r w:rsidR="00060C3C" w:rsidRPr="00F018BD">
        <w:rPr>
          <w:rStyle w:val="a6"/>
          <w:rFonts w:ascii="Book Antiqua" w:hAnsi="Book Antiqua"/>
          <w:sz w:val="20"/>
          <w:szCs w:val="20"/>
        </w:rPr>
        <w:footnoteReference w:id="8"/>
      </w:r>
      <w:r w:rsidR="00060C3C" w:rsidRPr="00F018BD">
        <w:rPr>
          <w:rFonts w:ascii="Book Antiqua" w:hAnsi="Book Antiqua"/>
          <w:sz w:val="20"/>
          <w:szCs w:val="20"/>
        </w:rPr>
        <w:t xml:space="preserve"> </w:t>
      </w:r>
      <w:r w:rsidR="00D52DC5" w:rsidRPr="00F018BD">
        <w:rPr>
          <w:rFonts w:ascii="Book Antiqua" w:hAnsi="Book Antiqua"/>
          <w:sz w:val="20"/>
          <w:szCs w:val="20"/>
        </w:rPr>
        <w:t xml:space="preserve">To </w:t>
      </w:r>
      <w:r w:rsidR="00796F48" w:rsidRPr="00F018BD">
        <w:rPr>
          <w:rFonts w:ascii="Book Antiqua" w:hAnsi="Book Antiqua"/>
          <w:sz w:val="20"/>
          <w:szCs w:val="20"/>
        </w:rPr>
        <w:t xml:space="preserve">remedy </w:t>
      </w:r>
      <w:r w:rsidR="006037DD" w:rsidRPr="00F018BD">
        <w:rPr>
          <w:rFonts w:ascii="Book Antiqua" w:hAnsi="Book Antiqua"/>
          <w:sz w:val="20"/>
          <w:szCs w:val="20"/>
        </w:rPr>
        <w:t>these methodological problems</w:t>
      </w:r>
      <w:r w:rsidR="008E485D" w:rsidRPr="00F018BD">
        <w:rPr>
          <w:rFonts w:ascii="Book Antiqua" w:hAnsi="Book Antiqua"/>
          <w:sz w:val="20"/>
          <w:szCs w:val="20"/>
        </w:rPr>
        <w:t xml:space="preserve">, attempts </w:t>
      </w:r>
      <w:r w:rsidR="00916154" w:rsidRPr="00F018BD">
        <w:rPr>
          <w:rFonts w:ascii="Book Antiqua" w:hAnsi="Book Antiqua"/>
          <w:sz w:val="20"/>
          <w:szCs w:val="20"/>
        </w:rPr>
        <w:t>have been made to</w:t>
      </w:r>
      <w:r w:rsidR="00FD34BA" w:rsidRPr="00F018BD">
        <w:rPr>
          <w:rFonts w:ascii="Book Antiqua" w:hAnsi="Book Antiqua"/>
          <w:sz w:val="20"/>
          <w:szCs w:val="20"/>
        </w:rPr>
        <w:t xml:space="preserve"> </w:t>
      </w:r>
      <w:r w:rsidR="00E156AB">
        <w:rPr>
          <w:rFonts w:ascii="Book Antiqua" w:hAnsi="Book Antiqua"/>
          <w:sz w:val="20"/>
          <w:szCs w:val="20"/>
        </w:rPr>
        <w:t>situ</w:t>
      </w:r>
      <w:r w:rsidR="00543285">
        <w:rPr>
          <w:rFonts w:ascii="Book Antiqua" w:hAnsi="Book Antiqua"/>
          <w:sz w:val="20"/>
          <w:szCs w:val="20"/>
        </w:rPr>
        <w:t>ate</w:t>
      </w:r>
      <w:r w:rsidR="00543285" w:rsidRPr="00F018BD">
        <w:rPr>
          <w:rFonts w:ascii="Book Antiqua" w:hAnsi="Book Antiqua"/>
          <w:sz w:val="20"/>
          <w:szCs w:val="20"/>
        </w:rPr>
        <w:t xml:space="preserve"> </w:t>
      </w:r>
      <w:r w:rsidR="007528B0" w:rsidRPr="00F018BD">
        <w:rPr>
          <w:rFonts w:ascii="Book Antiqua" w:hAnsi="Book Antiqua"/>
          <w:sz w:val="20"/>
          <w:szCs w:val="20"/>
        </w:rPr>
        <w:t>intellectual movements</w:t>
      </w:r>
      <w:r w:rsidR="00C505BF" w:rsidRPr="00F018BD">
        <w:rPr>
          <w:rFonts w:ascii="Book Antiqua" w:hAnsi="Book Antiqua"/>
          <w:sz w:val="20"/>
          <w:szCs w:val="20"/>
        </w:rPr>
        <w:t xml:space="preserve"> in </w:t>
      </w:r>
      <w:r w:rsidR="000A2341" w:rsidRPr="00F018BD">
        <w:rPr>
          <w:rFonts w:ascii="Book Antiqua" w:hAnsi="Book Antiqua"/>
          <w:sz w:val="20"/>
          <w:szCs w:val="20"/>
        </w:rPr>
        <w:t xml:space="preserve">princely </w:t>
      </w:r>
      <w:r w:rsidR="00C505BF" w:rsidRPr="00F018BD">
        <w:rPr>
          <w:rFonts w:ascii="Book Antiqua" w:hAnsi="Book Antiqua"/>
          <w:sz w:val="20"/>
          <w:szCs w:val="20"/>
        </w:rPr>
        <w:t xml:space="preserve">courts, learned academies, </w:t>
      </w:r>
      <w:r w:rsidR="00FE27C2" w:rsidRPr="00F018BD">
        <w:rPr>
          <w:rFonts w:ascii="Book Antiqua" w:hAnsi="Book Antiqua"/>
          <w:sz w:val="20"/>
          <w:szCs w:val="20"/>
        </w:rPr>
        <w:t xml:space="preserve">and </w:t>
      </w:r>
      <w:r w:rsidR="00D85880" w:rsidRPr="00F018BD">
        <w:rPr>
          <w:rFonts w:ascii="Book Antiqua" w:hAnsi="Book Antiqua"/>
          <w:sz w:val="20"/>
          <w:szCs w:val="20"/>
        </w:rPr>
        <w:t>printing shops</w:t>
      </w:r>
      <w:r w:rsidR="00CB7DA7" w:rsidRPr="00F018BD">
        <w:rPr>
          <w:rFonts w:ascii="Book Antiqua" w:hAnsi="Book Antiqua"/>
          <w:sz w:val="20"/>
          <w:szCs w:val="20"/>
        </w:rPr>
        <w:t xml:space="preserve">, </w:t>
      </w:r>
      <w:r w:rsidR="00B14A67" w:rsidRPr="00F018BD">
        <w:rPr>
          <w:rFonts w:ascii="Book Antiqua" w:hAnsi="Book Antiqua"/>
          <w:sz w:val="20"/>
          <w:szCs w:val="20"/>
        </w:rPr>
        <w:t xml:space="preserve">and </w:t>
      </w:r>
      <w:r w:rsidR="00CB7DA7" w:rsidRPr="00F018BD">
        <w:rPr>
          <w:rFonts w:ascii="Book Antiqua" w:hAnsi="Book Antiqua"/>
          <w:sz w:val="20"/>
          <w:szCs w:val="20"/>
        </w:rPr>
        <w:t xml:space="preserve">to </w:t>
      </w:r>
      <w:r w:rsidR="003A6E14" w:rsidRPr="00F018BD">
        <w:rPr>
          <w:rFonts w:ascii="Book Antiqua" w:hAnsi="Book Antiqua"/>
          <w:sz w:val="20"/>
          <w:szCs w:val="20"/>
        </w:rPr>
        <w:t>trace the</w:t>
      </w:r>
      <w:r w:rsidR="00CB7DA7" w:rsidRPr="00F018BD">
        <w:rPr>
          <w:rFonts w:ascii="Book Antiqua" w:hAnsi="Book Antiqua"/>
          <w:sz w:val="20"/>
          <w:szCs w:val="20"/>
        </w:rPr>
        <w:t xml:space="preserve"> circulation of ideas </w:t>
      </w:r>
      <w:r w:rsidR="00A55E61" w:rsidRPr="00F018BD">
        <w:rPr>
          <w:rFonts w:ascii="Book Antiqua" w:hAnsi="Book Antiqua"/>
          <w:sz w:val="20"/>
          <w:szCs w:val="20"/>
        </w:rPr>
        <w:t>as embodied by</w:t>
      </w:r>
      <w:r w:rsidR="00CB7DA7" w:rsidRPr="00F018BD">
        <w:rPr>
          <w:rFonts w:ascii="Book Antiqua" w:hAnsi="Book Antiqua"/>
          <w:sz w:val="20"/>
          <w:szCs w:val="20"/>
        </w:rPr>
        <w:t xml:space="preserve"> </w:t>
      </w:r>
      <w:r w:rsidR="00A55E61" w:rsidRPr="00F018BD">
        <w:rPr>
          <w:rFonts w:ascii="Book Antiqua" w:hAnsi="Book Antiqua"/>
          <w:sz w:val="20"/>
          <w:szCs w:val="20"/>
        </w:rPr>
        <w:t xml:space="preserve">people, books and </w:t>
      </w:r>
      <w:r w:rsidR="00CB7DA7" w:rsidRPr="00F018BD">
        <w:rPr>
          <w:rFonts w:ascii="Book Antiqua" w:hAnsi="Book Antiqua"/>
          <w:sz w:val="20"/>
          <w:szCs w:val="20"/>
        </w:rPr>
        <w:t>instruments</w:t>
      </w:r>
      <w:r w:rsidR="00214F28" w:rsidRPr="00F018BD">
        <w:rPr>
          <w:rFonts w:ascii="Book Antiqua" w:hAnsi="Book Antiqua"/>
          <w:sz w:val="20"/>
          <w:szCs w:val="20"/>
        </w:rPr>
        <w:t>.</w:t>
      </w:r>
      <w:r w:rsidR="00CB7DA7" w:rsidRPr="00F018BD">
        <w:rPr>
          <w:rFonts w:ascii="Book Antiqua" w:hAnsi="Book Antiqua"/>
          <w:sz w:val="20"/>
          <w:szCs w:val="20"/>
        </w:rPr>
        <w:t xml:space="preserve"> </w:t>
      </w:r>
      <w:r w:rsidR="00D46EE1" w:rsidRPr="00F018BD">
        <w:rPr>
          <w:rFonts w:ascii="Book Antiqua" w:hAnsi="Book Antiqua"/>
          <w:sz w:val="20"/>
          <w:szCs w:val="20"/>
        </w:rPr>
        <w:t>By</w:t>
      </w:r>
      <w:r w:rsidR="001C5F5A" w:rsidRPr="00F018BD">
        <w:rPr>
          <w:rFonts w:ascii="Book Antiqua" w:hAnsi="Book Antiqua"/>
          <w:sz w:val="20"/>
          <w:szCs w:val="20"/>
        </w:rPr>
        <w:t xml:space="preserve"> </w:t>
      </w:r>
      <w:r w:rsidR="00D46EE1" w:rsidRPr="00F018BD">
        <w:rPr>
          <w:rFonts w:ascii="Book Antiqua" w:hAnsi="Book Antiqua"/>
          <w:sz w:val="20"/>
          <w:szCs w:val="20"/>
        </w:rPr>
        <w:t>asking</w:t>
      </w:r>
      <w:r w:rsidR="001C5F5A" w:rsidRPr="00F018BD">
        <w:rPr>
          <w:rFonts w:ascii="Book Antiqua" w:hAnsi="Book Antiqua"/>
          <w:sz w:val="20"/>
          <w:szCs w:val="20"/>
        </w:rPr>
        <w:t xml:space="preserve">, for </w:t>
      </w:r>
      <w:r w:rsidR="00552877" w:rsidRPr="00F018BD">
        <w:rPr>
          <w:rFonts w:ascii="Book Antiqua" w:hAnsi="Book Antiqua"/>
          <w:sz w:val="20"/>
          <w:szCs w:val="20"/>
        </w:rPr>
        <w:t>example</w:t>
      </w:r>
      <w:r w:rsidR="001C5F5A" w:rsidRPr="00F018BD">
        <w:rPr>
          <w:rFonts w:ascii="Book Antiqua" w:hAnsi="Book Antiqua"/>
          <w:sz w:val="20"/>
          <w:szCs w:val="20"/>
        </w:rPr>
        <w:t xml:space="preserve">, “Where was the Enlightenment” </w:t>
      </w:r>
      <w:r w:rsidR="00552877" w:rsidRPr="00F018BD">
        <w:rPr>
          <w:rFonts w:ascii="Book Antiqua" w:hAnsi="Book Antiqua"/>
          <w:sz w:val="20"/>
          <w:szCs w:val="20"/>
        </w:rPr>
        <w:t>instead of</w:t>
      </w:r>
      <w:r w:rsidR="001C5F5A" w:rsidRPr="00F018BD">
        <w:rPr>
          <w:rFonts w:ascii="Book Antiqua" w:hAnsi="Book Antiqua"/>
          <w:sz w:val="20"/>
          <w:szCs w:val="20"/>
        </w:rPr>
        <w:t xml:space="preserve"> “What was the Enlightenment”, </w:t>
      </w:r>
      <w:r w:rsidR="00D46EE1" w:rsidRPr="00F018BD">
        <w:rPr>
          <w:rFonts w:ascii="Book Antiqua" w:hAnsi="Book Antiqua"/>
          <w:sz w:val="20"/>
          <w:szCs w:val="20"/>
        </w:rPr>
        <w:t>historians are gaining</w:t>
      </w:r>
      <w:r w:rsidR="00552877" w:rsidRPr="00F018BD">
        <w:rPr>
          <w:rFonts w:ascii="Book Antiqua" w:hAnsi="Book Antiqua"/>
          <w:sz w:val="20"/>
          <w:szCs w:val="20"/>
        </w:rPr>
        <w:t xml:space="preserve"> a more complex view of the Enlightenment as</w:t>
      </w:r>
      <w:r w:rsidR="00ED5EDB" w:rsidRPr="00F018BD">
        <w:rPr>
          <w:rFonts w:ascii="Book Antiqua" w:hAnsi="Book Antiqua"/>
          <w:sz w:val="20"/>
          <w:szCs w:val="20"/>
        </w:rPr>
        <w:t xml:space="preserve"> a series of </w:t>
      </w:r>
      <w:r w:rsidR="00552877" w:rsidRPr="00F018BD">
        <w:rPr>
          <w:rFonts w:ascii="Book Antiqua" w:hAnsi="Book Antiqua"/>
          <w:sz w:val="20"/>
          <w:szCs w:val="20"/>
        </w:rPr>
        <w:t xml:space="preserve">loosely </w:t>
      </w:r>
      <w:r w:rsidR="00ED5EDB" w:rsidRPr="00F018BD">
        <w:rPr>
          <w:rFonts w:ascii="Book Antiqua" w:hAnsi="Book Antiqua"/>
          <w:sz w:val="20"/>
          <w:szCs w:val="20"/>
        </w:rPr>
        <w:t>connected</w:t>
      </w:r>
      <w:r w:rsidR="00537E86" w:rsidRPr="00F018BD">
        <w:rPr>
          <w:rFonts w:ascii="Book Antiqua" w:hAnsi="Book Antiqua"/>
          <w:sz w:val="20"/>
          <w:szCs w:val="20"/>
        </w:rPr>
        <w:t xml:space="preserve"> local,</w:t>
      </w:r>
      <w:r w:rsidR="00552877" w:rsidRPr="00F018BD">
        <w:rPr>
          <w:rFonts w:ascii="Book Antiqua" w:hAnsi="Book Antiqua"/>
          <w:sz w:val="20"/>
          <w:szCs w:val="20"/>
        </w:rPr>
        <w:t xml:space="preserve"> regional, </w:t>
      </w:r>
      <w:r w:rsidR="00D614B0" w:rsidRPr="00F018BD">
        <w:rPr>
          <w:rFonts w:ascii="Book Antiqua" w:hAnsi="Book Antiqua"/>
          <w:sz w:val="20"/>
          <w:szCs w:val="20"/>
        </w:rPr>
        <w:t xml:space="preserve">national </w:t>
      </w:r>
      <w:r w:rsidR="00552877" w:rsidRPr="00F018BD">
        <w:rPr>
          <w:rFonts w:ascii="Book Antiqua" w:hAnsi="Book Antiqua"/>
          <w:sz w:val="20"/>
          <w:szCs w:val="20"/>
        </w:rPr>
        <w:t>and global movements</w:t>
      </w:r>
      <w:r w:rsidR="00ED5EDB" w:rsidRPr="00F018BD">
        <w:rPr>
          <w:rFonts w:ascii="Book Antiqua" w:hAnsi="Book Antiqua"/>
          <w:sz w:val="20"/>
          <w:szCs w:val="20"/>
        </w:rPr>
        <w:t xml:space="preserve">, </w:t>
      </w:r>
      <w:r w:rsidR="00FE27C2" w:rsidRPr="00F018BD">
        <w:rPr>
          <w:rFonts w:ascii="Book Antiqua" w:hAnsi="Book Antiqua"/>
          <w:sz w:val="20"/>
          <w:szCs w:val="20"/>
        </w:rPr>
        <w:t xml:space="preserve">taking place through </w:t>
      </w:r>
      <w:r w:rsidR="00552877" w:rsidRPr="00F018BD">
        <w:rPr>
          <w:rFonts w:ascii="Book Antiqua" w:hAnsi="Book Antiqua"/>
          <w:sz w:val="20"/>
          <w:szCs w:val="20"/>
        </w:rPr>
        <w:t xml:space="preserve">a plurality of </w:t>
      </w:r>
      <w:r w:rsidR="00F83C5E" w:rsidRPr="00F018BD">
        <w:rPr>
          <w:rFonts w:ascii="Book Antiqua" w:hAnsi="Book Antiqua"/>
          <w:sz w:val="20"/>
          <w:szCs w:val="20"/>
        </w:rPr>
        <w:t xml:space="preserve">interlocking </w:t>
      </w:r>
      <w:r w:rsidR="00552877" w:rsidRPr="00F018BD">
        <w:rPr>
          <w:rFonts w:ascii="Book Antiqua" w:hAnsi="Book Antiqua"/>
          <w:sz w:val="20"/>
          <w:szCs w:val="20"/>
        </w:rPr>
        <w:t>agendas and chronologies</w:t>
      </w:r>
      <w:r w:rsidR="00D46EE1" w:rsidRPr="00F018BD">
        <w:rPr>
          <w:rFonts w:ascii="Book Antiqua" w:hAnsi="Book Antiqua"/>
          <w:sz w:val="20"/>
          <w:szCs w:val="20"/>
        </w:rPr>
        <w:t>.</w:t>
      </w:r>
      <w:r w:rsidR="004569CB" w:rsidRPr="00F018BD">
        <w:rPr>
          <w:rStyle w:val="a6"/>
          <w:rFonts w:ascii="Book Antiqua" w:hAnsi="Book Antiqua"/>
          <w:sz w:val="20"/>
          <w:szCs w:val="20"/>
        </w:rPr>
        <w:footnoteReference w:id="9"/>
      </w:r>
      <w:r w:rsidR="00D46EE1" w:rsidRPr="00F018BD">
        <w:rPr>
          <w:rFonts w:ascii="Book Antiqua" w:hAnsi="Book Antiqua"/>
          <w:sz w:val="20"/>
          <w:szCs w:val="20"/>
        </w:rPr>
        <w:t xml:space="preserve"> Some </w:t>
      </w:r>
      <w:r w:rsidR="007A2BE0" w:rsidRPr="00F018BD">
        <w:rPr>
          <w:rFonts w:ascii="Book Antiqua" w:hAnsi="Book Antiqua"/>
          <w:sz w:val="20"/>
          <w:szCs w:val="20"/>
        </w:rPr>
        <w:t xml:space="preserve">scholars </w:t>
      </w:r>
      <w:r w:rsidR="00D46EE1" w:rsidRPr="00F018BD">
        <w:rPr>
          <w:rFonts w:ascii="Book Antiqua" w:hAnsi="Book Antiqua"/>
          <w:sz w:val="20"/>
          <w:szCs w:val="20"/>
        </w:rPr>
        <w:t xml:space="preserve">have also striven to </w:t>
      </w:r>
      <w:r w:rsidR="00FD34BA" w:rsidRPr="00F018BD">
        <w:rPr>
          <w:rFonts w:ascii="Book Antiqua" w:hAnsi="Book Antiqua"/>
          <w:sz w:val="20"/>
          <w:szCs w:val="20"/>
        </w:rPr>
        <w:t>‘</w:t>
      </w:r>
      <w:r w:rsidR="00D46EE1" w:rsidRPr="00F018BD">
        <w:rPr>
          <w:rFonts w:ascii="Book Antiqua" w:hAnsi="Book Antiqua"/>
          <w:sz w:val="20"/>
          <w:szCs w:val="20"/>
        </w:rPr>
        <w:t>relocate</w:t>
      </w:r>
      <w:r w:rsidR="00FD34BA" w:rsidRPr="00F018BD">
        <w:rPr>
          <w:rFonts w:ascii="Book Antiqua" w:hAnsi="Book Antiqua"/>
          <w:sz w:val="20"/>
          <w:szCs w:val="20"/>
        </w:rPr>
        <w:t>’</w:t>
      </w:r>
      <w:r w:rsidR="00D46EE1" w:rsidRPr="00F018BD">
        <w:rPr>
          <w:rFonts w:ascii="Book Antiqua" w:hAnsi="Book Antiqua"/>
          <w:sz w:val="20"/>
          <w:szCs w:val="20"/>
        </w:rPr>
        <w:t xml:space="preserve"> the emergence of modern science outside Europe – in trading ports and colonies, on the high sea</w:t>
      </w:r>
      <w:r w:rsidR="00B14A67" w:rsidRPr="00F018BD">
        <w:rPr>
          <w:rFonts w:ascii="Book Antiqua" w:hAnsi="Book Antiqua"/>
          <w:sz w:val="20"/>
          <w:szCs w:val="20"/>
        </w:rPr>
        <w:t>s</w:t>
      </w:r>
      <w:r w:rsidR="00D46EE1" w:rsidRPr="00F018BD">
        <w:rPr>
          <w:rFonts w:ascii="Book Antiqua" w:hAnsi="Book Antiqua"/>
          <w:sz w:val="20"/>
          <w:szCs w:val="20"/>
        </w:rPr>
        <w:t xml:space="preserve"> and along the roads of expeditions</w:t>
      </w:r>
      <w:r w:rsidR="00552877" w:rsidRPr="00F018BD">
        <w:rPr>
          <w:rFonts w:ascii="Book Antiqua" w:hAnsi="Book Antiqua"/>
          <w:sz w:val="20"/>
          <w:szCs w:val="20"/>
        </w:rPr>
        <w:t>.</w:t>
      </w:r>
      <w:r w:rsidR="004569CB" w:rsidRPr="00F018BD">
        <w:rPr>
          <w:rStyle w:val="a6"/>
          <w:rFonts w:ascii="Book Antiqua" w:hAnsi="Book Antiqua"/>
          <w:sz w:val="20"/>
          <w:szCs w:val="20"/>
        </w:rPr>
        <w:footnoteReference w:id="10"/>
      </w:r>
      <w:r w:rsidR="00552877" w:rsidRPr="00F018BD">
        <w:rPr>
          <w:rFonts w:ascii="Book Antiqua" w:hAnsi="Book Antiqua"/>
          <w:sz w:val="20"/>
          <w:szCs w:val="20"/>
        </w:rPr>
        <w:t xml:space="preserve"> </w:t>
      </w:r>
      <w:r w:rsidR="00AE1D48" w:rsidRPr="00F018BD">
        <w:rPr>
          <w:rFonts w:ascii="Book Antiqua" w:hAnsi="Book Antiqua"/>
          <w:sz w:val="20"/>
          <w:szCs w:val="20"/>
        </w:rPr>
        <w:t>Q</w:t>
      </w:r>
      <w:r w:rsidR="005B35B1" w:rsidRPr="00F018BD">
        <w:rPr>
          <w:rFonts w:ascii="Book Antiqua" w:hAnsi="Book Antiqua"/>
          <w:sz w:val="20"/>
          <w:szCs w:val="20"/>
        </w:rPr>
        <w:t>uestions about the</w:t>
      </w:r>
      <w:r w:rsidR="00ED603F" w:rsidRPr="00F018BD">
        <w:rPr>
          <w:rFonts w:ascii="Book Antiqua" w:hAnsi="Book Antiqua"/>
          <w:sz w:val="20"/>
          <w:szCs w:val="20"/>
        </w:rPr>
        <w:t xml:space="preserve"> spatial dynamics of </w:t>
      </w:r>
      <w:r w:rsidR="005B35B1" w:rsidRPr="00F018BD">
        <w:rPr>
          <w:rFonts w:ascii="Book Antiqua" w:hAnsi="Book Antiqua"/>
          <w:sz w:val="20"/>
          <w:szCs w:val="20"/>
        </w:rPr>
        <w:t xml:space="preserve">knowledge have also been raised in </w:t>
      </w:r>
      <w:r w:rsidR="00A2608C">
        <w:rPr>
          <w:rFonts w:ascii="Book Antiqua" w:hAnsi="Book Antiqua"/>
          <w:sz w:val="20"/>
          <w:szCs w:val="20"/>
        </w:rPr>
        <w:t xml:space="preserve">the </w:t>
      </w:r>
      <w:r w:rsidR="005B35B1" w:rsidRPr="00F018BD">
        <w:rPr>
          <w:rFonts w:ascii="Book Antiqua" w:hAnsi="Book Antiqua"/>
          <w:sz w:val="20"/>
          <w:szCs w:val="20"/>
        </w:rPr>
        <w:t xml:space="preserve">history of </w:t>
      </w:r>
      <w:r w:rsidR="00A2608C" w:rsidRPr="00F018BD">
        <w:rPr>
          <w:rFonts w:ascii="Book Antiqua" w:hAnsi="Book Antiqua"/>
          <w:sz w:val="20"/>
          <w:szCs w:val="20"/>
        </w:rPr>
        <w:t xml:space="preserve">East Asian </w:t>
      </w:r>
      <w:r w:rsidR="005B35B1" w:rsidRPr="00F018BD">
        <w:rPr>
          <w:rFonts w:ascii="Book Antiqua" w:hAnsi="Book Antiqua"/>
          <w:sz w:val="20"/>
          <w:szCs w:val="20"/>
        </w:rPr>
        <w:t xml:space="preserve">science, </w:t>
      </w:r>
      <w:r w:rsidR="00491F10" w:rsidRPr="00F018BD">
        <w:rPr>
          <w:rFonts w:ascii="Book Antiqua" w:hAnsi="Book Antiqua"/>
          <w:sz w:val="20"/>
          <w:szCs w:val="20"/>
        </w:rPr>
        <w:t>leading to further reassessment of</w:t>
      </w:r>
      <w:r w:rsidR="005B35B1" w:rsidRPr="00F018BD">
        <w:rPr>
          <w:rFonts w:ascii="Book Antiqua" w:hAnsi="Book Antiqua"/>
          <w:sz w:val="20"/>
          <w:szCs w:val="20"/>
        </w:rPr>
        <w:t xml:space="preserve"> </w:t>
      </w:r>
      <w:r w:rsidR="00D46EE1" w:rsidRPr="00F018BD">
        <w:rPr>
          <w:rFonts w:ascii="Book Antiqua" w:hAnsi="Book Antiqua"/>
          <w:sz w:val="20"/>
          <w:szCs w:val="20"/>
        </w:rPr>
        <w:t>European</w:t>
      </w:r>
      <w:r w:rsidR="005B35B1" w:rsidRPr="00F018BD">
        <w:rPr>
          <w:rFonts w:ascii="Book Antiqua" w:hAnsi="Book Antiqua"/>
          <w:sz w:val="20"/>
          <w:szCs w:val="20"/>
        </w:rPr>
        <w:t xml:space="preserve"> </w:t>
      </w:r>
      <w:r w:rsidR="005B35B1" w:rsidRPr="00F018BD">
        <w:rPr>
          <w:rFonts w:ascii="Book Antiqua" w:hAnsi="Book Antiqua"/>
          <w:sz w:val="20"/>
          <w:szCs w:val="20"/>
        </w:rPr>
        <w:lastRenderedPageBreak/>
        <w:t>input</w:t>
      </w:r>
      <w:r w:rsidR="00491F10" w:rsidRPr="00F018BD">
        <w:rPr>
          <w:rFonts w:ascii="Book Antiqua" w:hAnsi="Book Antiqua"/>
          <w:sz w:val="20"/>
          <w:szCs w:val="20"/>
        </w:rPr>
        <w:t>s</w:t>
      </w:r>
      <w:r w:rsidR="00302178" w:rsidRPr="00F018BD">
        <w:rPr>
          <w:rFonts w:ascii="Book Antiqua" w:hAnsi="Book Antiqua"/>
          <w:sz w:val="20"/>
          <w:szCs w:val="20"/>
        </w:rPr>
        <w:t>.</w:t>
      </w:r>
      <w:r w:rsidR="008F0C2F" w:rsidRPr="00F018BD">
        <w:rPr>
          <w:rStyle w:val="a6"/>
          <w:rFonts w:ascii="Book Antiqua" w:hAnsi="Book Antiqua"/>
          <w:sz w:val="20"/>
          <w:szCs w:val="20"/>
        </w:rPr>
        <w:footnoteReference w:id="11"/>
      </w:r>
      <w:r w:rsidR="008F0C2F" w:rsidRPr="00F018BD">
        <w:rPr>
          <w:rFonts w:ascii="Book Antiqua" w:hAnsi="Book Antiqua"/>
          <w:sz w:val="20"/>
          <w:szCs w:val="20"/>
        </w:rPr>
        <w:t xml:space="preserve"> </w:t>
      </w:r>
      <w:r w:rsidR="00D46EE1" w:rsidRPr="00F018BD">
        <w:rPr>
          <w:rFonts w:ascii="Book Antiqua" w:hAnsi="Book Antiqua"/>
          <w:sz w:val="20"/>
          <w:szCs w:val="20"/>
        </w:rPr>
        <w:t>T</w:t>
      </w:r>
      <w:r w:rsidR="00276FD1" w:rsidRPr="00F018BD">
        <w:rPr>
          <w:rFonts w:ascii="Book Antiqua" w:hAnsi="Book Antiqua"/>
          <w:sz w:val="20"/>
          <w:szCs w:val="20"/>
        </w:rPr>
        <w:t xml:space="preserve">hese </w:t>
      </w:r>
      <w:r w:rsidR="003F4066" w:rsidRPr="00F018BD">
        <w:rPr>
          <w:rFonts w:ascii="Book Antiqua" w:hAnsi="Book Antiqua"/>
          <w:sz w:val="20"/>
          <w:szCs w:val="20"/>
        </w:rPr>
        <w:t>converging</w:t>
      </w:r>
      <w:r w:rsidR="00276FD1" w:rsidRPr="00F018BD">
        <w:rPr>
          <w:rFonts w:ascii="Book Antiqua" w:hAnsi="Book Antiqua"/>
          <w:sz w:val="20"/>
          <w:szCs w:val="20"/>
        </w:rPr>
        <w:t xml:space="preserve"> developments are </w:t>
      </w:r>
      <w:r w:rsidR="005B35B1" w:rsidRPr="00F018BD">
        <w:rPr>
          <w:rFonts w:ascii="Book Antiqua" w:hAnsi="Book Antiqua"/>
          <w:sz w:val="20"/>
          <w:szCs w:val="20"/>
        </w:rPr>
        <w:t>changing the way we think</w:t>
      </w:r>
      <w:r w:rsidR="00E254F7" w:rsidRPr="00F018BD">
        <w:rPr>
          <w:rFonts w:ascii="Book Antiqua" w:hAnsi="Book Antiqua"/>
          <w:sz w:val="20"/>
          <w:szCs w:val="20"/>
        </w:rPr>
        <w:t xml:space="preserve"> </w:t>
      </w:r>
      <w:r w:rsidR="00A268E9" w:rsidRPr="00F018BD">
        <w:rPr>
          <w:rFonts w:ascii="Book Antiqua" w:hAnsi="Book Antiqua"/>
          <w:sz w:val="20"/>
          <w:szCs w:val="20"/>
        </w:rPr>
        <w:t xml:space="preserve">about </w:t>
      </w:r>
      <w:r w:rsidR="007D7FF3" w:rsidRPr="00F018BD">
        <w:rPr>
          <w:rFonts w:ascii="Book Antiqua" w:hAnsi="Book Antiqua"/>
          <w:sz w:val="20"/>
          <w:szCs w:val="20"/>
        </w:rPr>
        <w:t>cross-cultural contacts</w:t>
      </w:r>
      <w:r w:rsidR="00D17C52">
        <w:rPr>
          <w:rFonts w:ascii="Book Antiqua" w:hAnsi="Book Antiqua"/>
          <w:sz w:val="20"/>
          <w:szCs w:val="20"/>
        </w:rPr>
        <w:t>, which</w:t>
      </w:r>
      <w:r w:rsidR="004D1CDC">
        <w:rPr>
          <w:rFonts w:ascii="Book Antiqua" w:hAnsi="Book Antiqua"/>
          <w:sz w:val="20"/>
          <w:szCs w:val="20"/>
        </w:rPr>
        <w:t xml:space="preserve"> </w:t>
      </w:r>
      <w:r w:rsidR="00491F10" w:rsidRPr="001D65B4">
        <w:rPr>
          <w:rFonts w:ascii="Book Antiqua" w:hAnsi="Book Antiqua"/>
          <w:sz w:val="20"/>
          <w:szCs w:val="20"/>
        </w:rPr>
        <w:t xml:space="preserve">now appear </w:t>
      </w:r>
      <w:r w:rsidR="00647062" w:rsidRPr="001D65B4">
        <w:rPr>
          <w:rFonts w:ascii="Book Antiqua" w:hAnsi="Book Antiqua"/>
          <w:sz w:val="20"/>
          <w:szCs w:val="20"/>
        </w:rPr>
        <w:t>as</w:t>
      </w:r>
      <w:r w:rsidR="008F5CEE" w:rsidRPr="001D65B4">
        <w:rPr>
          <w:rFonts w:ascii="Book Antiqua" w:hAnsi="Book Antiqua"/>
          <w:sz w:val="20"/>
          <w:szCs w:val="20"/>
        </w:rPr>
        <w:t xml:space="preserve"> </w:t>
      </w:r>
      <w:r w:rsidR="00647062" w:rsidRPr="001D65B4">
        <w:rPr>
          <w:rFonts w:ascii="Book Antiqua" w:hAnsi="Book Antiqua"/>
          <w:sz w:val="20"/>
          <w:szCs w:val="20"/>
        </w:rPr>
        <w:t xml:space="preserve">disparate and </w:t>
      </w:r>
      <w:r w:rsidR="008F5CEE" w:rsidRPr="001D65B4">
        <w:rPr>
          <w:rFonts w:ascii="Book Antiqua" w:hAnsi="Book Antiqua"/>
          <w:sz w:val="20"/>
          <w:szCs w:val="20"/>
        </w:rPr>
        <w:t>localized</w:t>
      </w:r>
      <w:r w:rsidR="00647062" w:rsidRPr="001D65B4">
        <w:rPr>
          <w:rFonts w:ascii="Book Antiqua" w:hAnsi="Book Antiqua"/>
          <w:sz w:val="20"/>
          <w:szCs w:val="20"/>
        </w:rPr>
        <w:t xml:space="preserve"> events</w:t>
      </w:r>
      <w:r w:rsidR="00F12D1B" w:rsidRPr="001D65B4">
        <w:rPr>
          <w:rFonts w:ascii="Book Antiqua" w:hAnsi="Book Antiqua"/>
          <w:sz w:val="20"/>
          <w:szCs w:val="20"/>
        </w:rPr>
        <w:t>, the outcome</w:t>
      </w:r>
      <w:r w:rsidR="00491F10" w:rsidRPr="001D65B4">
        <w:rPr>
          <w:rFonts w:ascii="Book Antiqua" w:hAnsi="Book Antiqua"/>
          <w:sz w:val="20"/>
          <w:szCs w:val="20"/>
        </w:rPr>
        <w:t>s</w:t>
      </w:r>
      <w:r w:rsidR="00F12D1B" w:rsidRPr="001D65B4">
        <w:rPr>
          <w:rFonts w:ascii="Book Antiqua" w:hAnsi="Book Antiqua"/>
          <w:sz w:val="20"/>
          <w:szCs w:val="20"/>
        </w:rPr>
        <w:t xml:space="preserve"> of which </w:t>
      </w:r>
      <w:r w:rsidR="00491F10" w:rsidRPr="001D65B4">
        <w:rPr>
          <w:rFonts w:ascii="Book Antiqua" w:hAnsi="Book Antiqua"/>
          <w:sz w:val="20"/>
          <w:szCs w:val="20"/>
        </w:rPr>
        <w:t>can</w:t>
      </w:r>
      <w:r w:rsidR="00F12D1B" w:rsidRPr="001D65B4">
        <w:rPr>
          <w:rFonts w:ascii="Book Antiqua" w:hAnsi="Book Antiqua"/>
          <w:sz w:val="20"/>
          <w:szCs w:val="20"/>
        </w:rPr>
        <w:t xml:space="preserve"> be understood not only in </w:t>
      </w:r>
      <w:r w:rsidR="009F725A">
        <w:rPr>
          <w:rFonts w:ascii="Book Antiqua" w:hAnsi="Book Antiqua"/>
          <w:sz w:val="20"/>
          <w:szCs w:val="20"/>
        </w:rPr>
        <w:t>relation</w:t>
      </w:r>
      <w:r w:rsidR="009F725A" w:rsidRPr="00F018BD">
        <w:rPr>
          <w:rFonts w:ascii="Book Antiqua" w:hAnsi="Book Antiqua"/>
          <w:sz w:val="20"/>
          <w:szCs w:val="20"/>
        </w:rPr>
        <w:t xml:space="preserve"> </w:t>
      </w:r>
      <w:r w:rsidR="00F12D1B" w:rsidRPr="00F018BD">
        <w:rPr>
          <w:rFonts w:ascii="Book Antiqua" w:hAnsi="Book Antiqua"/>
          <w:sz w:val="20"/>
          <w:szCs w:val="20"/>
        </w:rPr>
        <w:t>to the great intellectual traditions, but also, and perhaps more importantly, to the messy reality at specific moment</w:t>
      </w:r>
      <w:r w:rsidR="009F725A">
        <w:rPr>
          <w:rFonts w:ascii="Book Antiqua" w:hAnsi="Book Antiqua"/>
          <w:sz w:val="20"/>
          <w:szCs w:val="20"/>
        </w:rPr>
        <w:t>s</w:t>
      </w:r>
      <w:r w:rsidR="00F12D1B" w:rsidRPr="00F018BD">
        <w:rPr>
          <w:rFonts w:ascii="Book Antiqua" w:hAnsi="Book Antiqua"/>
          <w:sz w:val="20"/>
          <w:szCs w:val="20"/>
        </w:rPr>
        <w:t xml:space="preserve"> and place</w:t>
      </w:r>
      <w:r w:rsidR="009F725A">
        <w:rPr>
          <w:rFonts w:ascii="Book Antiqua" w:hAnsi="Book Antiqua"/>
          <w:sz w:val="20"/>
          <w:szCs w:val="20"/>
        </w:rPr>
        <w:t>s</w:t>
      </w:r>
      <w:r w:rsidR="00F12D1B" w:rsidRPr="00F018BD">
        <w:rPr>
          <w:rFonts w:ascii="Book Antiqua" w:hAnsi="Book Antiqua"/>
          <w:sz w:val="20"/>
          <w:szCs w:val="20"/>
        </w:rPr>
        <w:t xml:space="preserve">. </w:t>
      </w:r>
    </w:p>
    <w:p w14:paraId="64C1E07F" w14:textId="08392230" w:rsidR="00267B7A" w:rsidRPr="00F018BD" w:rsidRDefault="00A16CDF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 xml:space="preserve">The three </w:t>
      </w:r>
      <w:r w:rsidR="00A97516" w:rsidRPr="00F018BD">
        <w:rPr>
          <w:rFonts w:ascii="Book Antiqua" w:hAnsi="Book Antiqua"/>
          <w:sz w:val="20"/>
          <w:szCs w:val="20"/>
        </w:rPr>
        <w:t>articles that follow</w:t>
      </w:r>
      <w:r w:rsidR="003D2884" w:rsidRPr="00F018BD">
        <w:rPr>
          <w:rFonts w:ascii="Book Antiqua" w:hAnsi="Book Antiqua"/>
          <w:sz w:val="20"/>
          <w:szCs w:val="20"/>
        </w:rPr>
        <w:t xml:space="preserve"> </w:t>
      </w:r>
      <w:r w:rsidR="00B242EE" w:rsidRPr="00F018BD">
        <w:rPr>
          <w:rFonts w:ascii="Book Antiqua" w:hAnsi="Book Antiqua"/>
          <w:sz w:val="20"/>
          <w:szCs w:val="20"/>
        </w:rPr>
        <w:t xml:space="preserve">focus on specific </w:t>
      </w:r>
      <w:r w:rsidR="00D5654D" w:rsidRPr="00F018BD">
        <w:rPr>
          <w:rFonts w:ascii="Book Antiqua" w:hAnsi="Book Antiqua"/>
          <w:sz w:val="20"/>
          <w:szCs w:val="20"/>
        </w:rPr>
        <w:t>spatial and temporal locations</w:t>
      </w:r>
      <w:r w:rsidR="004D12DA" w:rsidRPr="00F018BD">
        <w:rPr>
          <w:rFonts w:ascii="Book Antiqua" w:hAnsi="Book Antiqua"/>
          <w:sz w:val="20"/>
          <w:szCs w:val="20"/>
        </w:rPr>
        <w:t xml:space="preserve"> of the Jesuit</w:t>
      </w:r>
      <w:r w:rsidR="00715DEF" w:rsidRPr="00F018BD">
        <w:rPr>
          <w:rFonts w:ascii="Book Antiqua" w:hAnsi="Book Antiqua"/>
          <w:sz w:val="20"/>
          <w:szCs w:val="20"/>
        </w:rPr>
        <w:t xml:space="preserve"> missionaries’ </w:t>
      </w:r>
      <w:r w:rsidR="00F12D1B" w:rsidRPr="00F018BD">
        <w:rPr>
          <w:rFonts w:ascii="Book Antiqua" w:hAnsi="Book Antiqua"/>
          <w:sz w:val="20"/>
          <w:szCs w:val="20"/>
        </w:rPr>
        <w:t xml:space="preserve">activities </w:t>
      </w:r>
      <w:r w:rsidR="00715DEF" w:rsidRPr="00F018BD">
        <w:rPr>
          <w:rFonts w:ascii="Book Antiqua" w:hAnsi="Book Antiqua"/>
          <w:sz w:val="20"/>
          <w:szCs w:val="20"/>
        </w:rPr>
        <w:t>in</w:t>
      </w:r>
      <w:r w:rsidR="00F12D1B" w:rsidRPr="00F018BD">
        <w:rPr>
          <w:rFonts w:ascii="Book Antiqua" w:hAnsi="Book Antiqua"/>
          <w:sz w:val="20"/>
          <w:szCs w:val="20"/>
        </w:rPr>
        <w:t xml:space="preserve"> China</w:t>
      </w:r>
      <w:r w:rsidR="00B5056E" w:rsidRPr="00F018BD">
        <w:rPr>
          <w:rFonts w:ascii="Book Antiqua" w:hAnsi="Book Antiqua"/>
          <w:sz w:val="20"/>
          <w:szCs w:val="20"/>
        </w:rPr>
        <w:t xml:space="preserve"> to show how </w:t>
      </w:r>
      <w:r w:rsidR="00671D30" w:rsidRPr="00F018BD">
        <w:rPr>
          <w:rFonts w:ascii="Book Antiqua" w:hAnsi="Book Antiqua"/>
          <w:sz w:val="20"/>
          <w:szCs w:val="20"/>
        </w:rPr>
        <w:t xml:space="preserve">new </w:t>
      </w:r>
      <w:r w:rsidR="00B5056E" w:rsidRPr="00F018BD">
        <w:rPr>
          <w:rFonts w:ascii="Book Antiqua" w:hAnsi="Book Antiqua"/>
          <w:sz w:val="20"/>
          <w:szCs w:val="20"/>
        </w:rPr>
        <w:t xml:space="preserve">knowledge </w:t>
      </w:r>
      <w:r w:rsidR="00705C5D" w:rsidRPr="00F018BD">
        <w:rPr>
          <w:rFonts w:ascii="Book Antiqua" w:hAnsi="Book Antiqua"/>
          <w:sz w:val="20"/>
          <w:szCs w:val="20"/>
        </w:rPr>
        <w:t xml:space="preserve">was </w:t>
      </w:r>
      <w:r w:rsidR="00671D30" w:rsidRPr="00F018BD">
        <w:rPr>
          <w:rFonts w:ascii="Book Antiqua" w:hAnsi="Book Antiqua"/>
          <w:sz w:val="20"/>
          <w:szCs w:val="20"/>
        </w:rPr>
        <w:t>produced</w:t>
      </w:r>
      <w:r w:rsidR="00944EF8" w:rsidRPr="00F018BD">
        <w:rPr>
          <w:rFonts w:ascii="Book Antiqua" w:hAnsi="Book Antiqua"/>
          <w:sz w:val="20"/>
          <w:szCs w:val="20"/>
        </w:rPr>
        <w:t>.</w:t>
      </w:r>
      <w:r w:rsidR="0018082B" w:rsidRPr="00F018BD">
        <w:rPr>
          <w:rFonts w:ascii="Book Antiqua" w:hAnsi="Book Antiqua"/>
          <w:sz w:val="20"/>
          <w:szCs w:val="20"/>
        </w:rPr>
        <w:t xml:space="preserve"> Mario Cams examines </w:t>
      </w:r>
      <w:r w:rsidR="004D7E32" w:rsidRPr="00F018BD">
        <w:rPr>
          <w:rFonts w:ascii="Book Antiqua" w:hAnsi="Book Antiqua"/>
          <w:sz w:val="20"/>
          <w:szCs w:val="20"/>
        </w:rPr>
        <w:t xml:space="preserve">land surveying </w:t>
      </w:r>
      <w:r w:rsidR="00682446" w:rsidRPr="00F018BD">
        <w:rPr>
          <w:rFonts w:ascii="Book Antiqua" w:hAnsi="Book Antiqua"/>
          <w:sz w:val="20"/>
          <w:szCs w:val="20"/>
        </w:rPr>
        <w:t xml:space="preserve">activities </w:t>
      </w:r>
      <w:r w:rsidR="004D7E32" w:rsidRPr="00F018BD">
        <w:rPr>
          <w:rFonts w:ascii="Book Antiqua" w:hAnsi="Book Antiqua"/>
          <w:sz w:val="20"/>
          <w:szCs w:val="20"/>
        </w:rPr>
        <w:t>on the Qing</w:t>
      </w:r>
      <w:r w:rsidR="00A97516" w:rsidRPr="00F018BD">
        <w:rPr>
          <w:rFonts w:ascii="Book Antiqua" w:hAnsi="Book Antiqua"/>
          <w:sz w:val="20"/>
          <w:szCs w:val="20"/>
        </w:rPr>
        <w:t xml:space="preserve"> empire</w:t>
      </w:r>
      <w:r w:rsidR="004D7E32" w:rsidRPr="00F018BD">
        <w:rPr>
          <w:rFonts w:ascii="Book Antiqua" w:hAnsi="Book Antiqua"/>
          <w:sz w:val="20"/>
          <w:szCs w:val="20"/>
        </w:rPr>
        <w:t xml:space="preserve">’s Mongolian frontier </w:t>
      </w:r>
      <w:r w:rsidR="0018082B" w:rsidRPr="00F018BD">
        <w:rPr>
          <w:rFonts w:ascii="Book Antiqua" w:hAnsi="Book Antiqua"/>
          <w:sz w:val="20"/>
          <w:szCs w:val="20"/>
        </w:rPr>
        <w:t>by mixed team</w:t>
      </w:r>
      <w:r w:rsidR="004D7E32" w:rsidRPr="00F018BD">
        <w:rPr>
          <w:rFonts w:ascii="Book Antiqua" w:hAnsi="Book Antiqua"/>
          <w:sz w:val="20"/>
          <w:szCs w:val="20"/>
        </w:rPr>
        <w:t>s</w:t>
      </w:r>
      <w:r w:rsidR="0018082B" w:rsidRPr="00F018BD">
        <w:rPr>
          <w:rFonts w:ascii="Book Antiqua" w:hAnsi="Book Antiqua"/>
          <w:sz w:val="20"/>
          <w:szCs w:val="20"/>
        </w:rPr>
        <w:t xml:space="preserve"> of Jesuit missionaries and Q</w:t>
      </w:r>
      <w:r w:rsidR="00A21049" w:rsidRPr="00F018BD">
        <w:rPr>
          <w:rFonts w:ascii="Book Antiqua" w:hAnsi="Book Antiqua"/>
          <w:sz w:val="20"/>
          <w:szCs w:val="20"/>
        </w:rPr>
        <w:t xml:space="preserve">ing officials in </w:t>
      </w:r>
      <w:r w:rsidR="004D7E32" w:rsidRPr="00F018BD">
        <w:rPr>
          <w:rFonts w:ascii="Book Antiqua" w:hAnsi="Book Antiqua"/>
          <w:sz w:val="20"/>
          <w:szCs w:val="20"/>
        </w:rPr>
        <w:t xml:space="preserve">the 1690s </w:t>
      </w:r>
      <w:r w:rsidR="0018082B" w:rsidRPr="00F018BD">
        <w:rPr>
          <w:rFonts w:ascii="Book Antiqua" w:hAnsi="Book Antiqua"/>
          <w:sz w:val="20"/>
          <w:szCs w:val="20"/>
        </w:rPr>
        <w:t xml:space="preserve">and the subsequent </w:t>
      </w:r>
      <w:r w:rsidR="00D5654D" w:rsidRPr="00F018BD">
        <w:rPr>
          <w:rFonts w:ascii="Book Antiqua" w:hAnsi="Book Antiqua"/>
          <w:sz w:val="20"/>
          <w:szCs w:val="20"/>
        </w:rPr>
        <w:t>standardization of the</w:t>
      </w:r>
      <w:r w:rsidR="0018082B" w:rsidRPr="00F018BD">
        <w:rPr>
          <w:rFonts w:ascii="Book Antiqua" w:hAnsi="Book Antiqua"/>
          <w:sz w:val="20"/>
          <w:szCs w:val="20"/>
        </w:rPr>
        <w:t xml:space="preserve"> </w:t>
      </w:r>
      <w:r w:rsidR="00682446" w:rsidRPr="00F018BD">
        <w:rPr>
          <w:rFonts w:ascii="Book Antiqua" w:hAnsi="Book Antiqua"/>
          <w:i/>
          <w:sz w:val="20"/>
          <w:szCs w:val="20"/>
        </w:rPr>
        <w:t xml:space="preserve">chi </w:t>
      </w:r>
      <w:r w:rsidR="00682446" w:rsidRPr="00F018BD">
        <w:rPr>
          <w:rFonts w:ascii="Book Antiqua" w:hAnsi="Book Antiqua"/>
          <w:sz w:val="20"/>
          <w:szCs w:val="20"/>
        </w:rPr>
        <w:t>尺</w:t>
      </w:r>
      <w:r w:rsidR="004D7E32" w:rsidRPr="00F018BD">
        <w:rPr>
          <w:rFonts w:ascii="Book Antiqua" w:hAnsi="Book Antiqua"/>
          <w:sz w:val="20"/>
          <w:szCs w:val="20"/>
        </w:rPr>
        <w:t xml:space="preserve"> </w:t>
      </w:r>
      <w:r w:rsidR="0018082B" w:rsidRPr="00F018BD">
        <w:rPr>
          <w:rFonts w:ascii="Book Antiqua" w:hAnsi="Book Antiqua"/>
          <w:sz w:val="20"/>
          <w:szCs w:val="20"/>
        </w:rPr>
        <w:t>in 1702</w:t>
      </w:r>
      <w:r w:rsidR="008C4BB4" w:rsidRPr="00F018BD">
        <w:rPr>
          <w:rFonts w:ascii="Book Antiqua" w:hAnsi="Book Antiqua"/>
          <w:sz w:val="20"/>
          <w:szCs w:val="20"/>
        </w:rPr>
        <w:t>.</w:t>
      </w:r>
      <w:r w:rsidR="0018082B" w:rsidRPr="00F018BD">
        <w:rPr>
          <w:rFonts w:ascii="Book Antiqua" w:hAnsi="Book Antiqua"/>
          <w:sz w:val="20"/>
          <w:szCs w:val="20"/>
        </w:rPr>
        <w:t xml:space="preserve"> </w:t>
      </w:r>
      <w:r w:rsidR="008C4BB4" w:rsidRPr="00F018BD">
        <w:rPr>
          <w:rFonts w:ascii="Book Antiqua" w:hAnsi="Book Antiqua"/>
          <w:sz w:val="20"/>
          <w:szCs w:val="20"/>
        </w:rPr>
        <w:t xml:space="preserve">He argues that </w:t>
      </w:r>
      <w:r w:rsidR="007113BE" w:rsidRPr="00F018BD">
        <w:rPr>
          <w:rFonts w:ascii="Book Antiqua" w:hAnsi="Book Antiqua"/>
          <w:sz w:val="20"/>
          <w:szCs w:val="20"/>
        </w:rPr>
        <w:t>together they created</w:t>
      </w:r>
      <w:r w:rsidR="0018082B" w:rsidRPr="00F018BD">
        <w:rPr>
          <w:rFonts w:ascii="Book Antiqua" w:hAnsi="Book Antiqua"/>
          <w:sz w:val="20"/>
          <w:szCs w:val="20"/>
        </w:rPr>
        <w:t xml:space="preserve"> </w:t>
      </w:r>
      <w:r w:rsidR="007113BE" w:rsidRPr="00F018BD">
        <w:rPr>
          <w:rFonts w:ascii="Book Antiqua" w:hAnsi="Book Antiqua"/>
          <w:sz w:val="20"/>
          <w:szCs w:val="20"/>
        </w:rPr>
        <w:t>a</w:t>
      </w:r>
      <w:r w:rsidR="00D44B12" w:rsidRPr="00F018BD">
        <w:rPr>
          <w:rFonts w:ascii="Book Antiqua" w:hAnsi="Book Antiqua"/>
          <w:sz w:val="20"/>
          <w:szCs w:val="20"/>
        </w:rPr>
        <w:t xml:space="preserve"> </w:t>
      </w:r>
      <w:r w:rsidR="00FD34BA" w:rsidRPr="00F018BD">
        <w:rPr>
          <w:rFonts w:ascii="Book Antiqua" w:hAnsi="Book Antiqua"/>
          <w:sz w:val="20"/>
          <w:szCs w:val="20"/>
        </w:rPr>
        <w:t>‘</w:t>
      </w:r>
      <w:r w:rsidR="0018082B" w:rsidRPr="00F018BD">
        <w:rPr>
          <w:rFonts w:ascii="Book Antiqua" w:hAnsi="Book Antiqua"/>
          <w:sz w:val="20"/>
          <w:szCs w:val="20"/>
        </w:rPr>
        <w:t>hybrid</w:t>
      </w:r>
      <w:r w:rsidR="00FD34BA" w:rsidRPr="00F018BD">
        <w:rPr>
          <w:rFonts w:ascii="Book Antiqua" w:hAnsi="Book Antiqua"/>
          <w:sz w:val="20"/>
          <w:szCs w:val="20"/>
        </w:rPr>
        <w:t>’ or ‘</w:t>
      </w:r>
      <w:r w:rsidR="00B14A67" w:rsidRPr="00F018BD">
        <w:rPr>
          <w:rFonts w:ascii="Book Antiqua" w:hAnsi="Book Antiqua"/>
          <w:sz w:val="20"/>
          <w:szCs w:val="20"/>
        </w:rPr>
        <w:t>new</w:t>
      </w:r>
      <w:r w:rsidR="00FD34BA" w:rsidRPr="00F018BD">
        <w:rPr>
          <w:rFonts w:ascii="Book Antiqua" w:hAnsi="Book Antiqua"/>
          <w:sz w:val="20"/>
          <w:szCs w:val="20"/>
        </w:rPr>
        <w:t>’</w:t>
      </w:r>
      <w:r w:rsidR="0018082B" w:rsidRPr="00F018BD">
        <w:rPr>
          <w:rFonts w:ascii="Book Antiqua" w:hAnsi="Book Antiqua"/>
          <w:sz w:val="20"/>
          <w:szCs w:val="20"/>
        </w:rPr>
        <w:t xml:space="preserve"> cartographic </w:t>
      </w:r>
      <w:r w:rsidR="00682446" w:rsidRPr="00F018BD">
        <w:rPr>
          <w:rFonts w:ascii="Book Antiqua" w:hAnsi="Book Antiqua"/>
          <w:sz w:val="20"/>
          <w:szCs w:val="20"/>
        </w:rPr>
        <w:t>practice</w:t>
      </w:r>
      <w:r w:rsidR="0018082B" w:rsidRPr="00F018BD">
        <w:rPr>
          <w:rFonts w:ascii="Book Antiqua" w:hAnsi="Book Antiqua"/>
          <w:sz w:val="20"/>
          <w:szCs w:val="20"/>
        </w:rPr>
        <w:t xml:space="preserve"> at the Qing court</w:t>
      </w:r>
      <w:r w:rsidR="00BA5F56" w:rsidRPr="00F018BD">
        <w:rPr>
          <w:rFonts w:ascii="Book Antiqua" w:hAnsi="Book Antiqua"/>
          <w:sz w:val="20"/>
          <w:szCs w:val="20"/>
        </w:rPr>
        <w:t xml:space="preserve">, later implemented during </w:t>
      </w:r>
      <w:r w:rsidR="0018082B" w:rsidRPr="00F018BD">
        <w:rPr>
          <w:rFonts w:ascii="Book Antiqua" w:hAnsi="Book Antiqua"/>
          <w:sz w:val="20"/>
          <w:szCs w:val="20"/>
        </w:rPr>
        <w:t xml:space="preserve">the </w:t>
      </w:r>
      <w:r w:rsidR="00682446" w:rsidRPr="00F018BD">
        <w:rPr>
          <w:rFonts w:ascii="Book Antiqua" w:hAnsi="Book Antiqua"/>
          <w:sz w:val="20"/>
          <w:szCs w:val="20"/>
        </w:rPr>
        <w:t xml:space="preserve">comprehensive </w:t>
      </w:r>
      <w:r w:rsidR="0018082B" w:rsidRPr="00F018BD">
        <w:rPr>
          <w:rFonts w:ascii="Book Antiqua" w:hAnsi="Book Antiqua"/>
          <w:sz w:val="20"/>
          <w:szCs w:val="20"/>
        </w:rPr>
        <w:t>survey</w:t>
      </w:r>
      <w:r w:rsidR="00682446" w:rsidRPr="00F018BD">
        <w:rPr>
          <w:rFonts w:ascii="Book Antiqua" w:hAnsi="Book Antiqua"/>
          <w:sz w:val="20"/>
          <w:szCs w:val="20"/>
        </w:rPr>
        <w:t>s for</w:t>
      </w:r>
      <w:r w:rsidR="0018082B" w:rsidRPr="00F018BD">
        <w:rPr>
          <w:rFonts w:ascii="Book Antiqua" w:hAnsi="Book Antiqua"/>
          <w:sz w:val="20"/>
          <w:szCs w:val="20"/>
        </w:rPr>
        <w:t xml:space="preserve"> the</w:t>
      </w:r>
      <w:r w:rsidR="00A97516" w:rsidRPr="00F018BD">
        <w:rPr>
          <w:rFonts w:ascii="Book Antiqua" w:hAnsi="Book Antiqua"/>
          <w:sz w:val="20"/>
          <w:szCs w:val="20"/>
        </w:rPr>
        <w:t xml:space="preserve"> imperial atlas known as</w:t>
      </w:r>
      <w:r w:rsidR="0018082B" w:rsidRPr="00F018BD">
        <w:rPr>
          <w:rFonts w:ascii="Book Antiqua" w:hAnsi="Book Antiqua"/>
          <w:sz w:val="20"/>
          <w:szCs w:val="20"/>
        </w:rPr>
        <w:t xml:space="preserve"> </w:t>
      </w:r>
      <w:proofErr w:type="spellStart"/>
      <w:r w:rsidR="0018082B" w:rsidRPr="00F018BD">
        <w:rPr>
          <w:rFonts w:ascii="Book Antiqua" w:hAnsi="Book Antiqua"/>
          <w:i/>
          <w:sz w:val="20"/>
          <w:szCs w:val="20"/>
        </w:rPr>
        <w:t>Huangyu</w:t>
      </w:r>
      <w:proofErr w:type="spellEnd"/>
      <w:r w:rsidR="0018082B" w:rsidRPr="00F018BD">
        <w:rPr>
          <w:rFonts w:ascii="Book Antiqua" w:hAnsi="Book Antiqua"/>
          <w:i/>
          <w:sz w:val="20"/>
          <w:szCs w:val="20"/>
        </w:rPr>
        <w:t xml:space="preserve"> </w:t>
      </w:r>
      <w:proofErr w:type="spellStart"/>
      <w:r w:rsidR="0018082B" w:rsidRPr="00F018BD">
        <w:rPr>
          <w:rFonts w:ascii="Book Antiqua" w:hAnsi="Book Antiqua"/>
          <w:i/>
          <w:sz w:val="20"/>
          <w:szCs w:val="20"/>
        </w:rPr>
        <w:t>quanlantu</w:t>
      </w:r>
      <w:proofErr w:type="spellEnd"/>
      <w:r w:rsidR="0018082B" w:rsidRPr="00F018BD">
        <w:rPr>
          <w:rFonts w:ascii="Book Antiqua" w:hAnsi="Book Antiqua"/>
          <w:sz w:val="20"/>
          <w:szCs w:val="20"/>
        </w:rPr>
        <w:t xml:space="preserve"> </w:t>
      </w:r>
      <w:r w:rsidR="005066AD" w:rsidRPr="00F018BD">
        <w:rPr>
          <w:rFonts w:ascii="Book Antiqua" w:hAnsi="Book Antiqua"/>
          <w:sz w:val="20"/>
          <w:szCs w:val="20"/>
        </w:rPr>
        <w:t>皇輿全覽圖</w:t>
      </w:r>
      <w:r w:rsidR="005066AD" w:rsidRPr="00F018BD">
        <w:rPr>
          <w:rFonts w:ascii="Book Antiqua" w:hAnsi="Book Antiqua"/>
          <w:sz w:val="20"/>
          <w:szCs w:val="20"/>
        </w:rPr>
        <w:t xml:space="preserve"> </w:t>
      </w:r>
      <w:r w:rsidR="0018082B" w:rsidRPr="00F018BD">
        <w:rPr>
          <w:rFonts w:ascii="Book Antiqua" w:hAnsi="Book Antiqua"/>
          <w:sz w:val="20"/>
          <w:szCs w:val="20"/>
        </w:rPr>
        <w:t>(</w:t>
      </w:r>
      <w:r w:rsidR="00B14A67" w:rsidRPr="00F018BD">
        <w:rPr>
          <w:rFonts w:ascii="Book Antiqua" w:hAnsi="Book Antiqua"/>
          <w:sz w:val="20"/>
          <w:szCs w:val="20"/>
        </w:rPr>
        <w:t>1708</w:t>
      </w:r>
      <w:r w:rsidR="0018082B" w:rsidRPr="00F018BD">
        <w:rPr>
          <w:rFonts w:ascii="Book Antiqua" w:hAnsi="Book Antiqua"/>
          <w:sz w:val="20"/>
          <w:szCs w:val="20"/>
        </w:rPr>
        <w:t xml:space="preserve">-1717). </w:t>
      </w:r>
      <w:r w:rsidR="004D2C18" w:rsidRPr="00F018BD">
        <w:rPr>
          <w:rFonts w:ascii="Book Antiqua" w:hAnsi="Book Antiqua"/>
          <w:sz w:val="20"/>
          <w:szCs w:val="20"/>
        </w:rPr>
        <w:t xml:space="preserve">Wu </w:t>
      </w:r>
      <w:proofErr w:type="spellStart"/>
      <w:r w:rsidR="004D2C18" w:rsidRPr="00F018BD">
        <w:rPr>
          <w:rFonts w:ascii="Book Antiqua" w:hAnsi="Book Antiqua"/>
          <w:sz w:val="20"/>
          <w:szCs w:val="20"/>
        </w:rPr>
        <w:t>Huiyi</w:t>
      </w:r>
      <w:proofErr w:type="spellEnd"/>
      <w:r w:rsidR="004D2C18" w:rsidRPr="00F018BD">
        <w:rPr>
          <w:rFonts w:ascii="Book Antiqua" w:hAnsi="Book Antiqua"/>
          <w:sz w:val="20"/>
          <w:szCs w:val="20"/>
        </w:rPr>
        <w:t xml:space="preserve"> </w:t>
      </w:r>
      <w:r w:rsidR="003A24DF" w:rsidRPr="00F018BD">
        <w:rPr>
          <w:rFonts w:ascii="Book Antiqua" w:hAnsi="Book Antiqua"/>
          <w:sz w:val="20"/>
          <w:szCs w:val="20"/>
        </w:rPr>
        <w:t xml:space="preserve">analyzes </w:t>
      </w:r>
      <w:r w:rsidR="001D1DA9" w:rsidRPr="00F018BD">
        <w:rPr>
          <w:rFonts w:ascii="Book Antiqua" w:hAnsi="Book Antiqua"/>
          <w:sz w:val="20"/>
          <w:szCs w:val="20"/>
        </w:rPr>
        <w:t>references</w:t>
      </w:r>
      <w:r w:rsidR="004D2C18" w:rsidRPr="00F018BD">
        <w:rPr>
          <w:rFonts w:ascii="Book Antiqua" w:hAnsi="Book Antiqua"/>
          <w:sz w:val="20"/>
          <w:szCs w:val="20"/>
        </w:rPr>
        <w:t xml:space="preserve"> from China Jesuits’ writings </w:t>
      </w:r>
      <w:r w:rsidR="007113BE" w:rsidRPr="00F018BD">
        <w:rPr>
          <w:rFonts w:ascii="Book Antiqua" w:hAnsi="Book Antiqua"/>
          <w:sz w:val="20"/>
          <w:szCs w:val="20"/>
        </w:rPr>
        <w:t xml:space="preserve">that </w:t>
      </w:r>
      <w:r w:rsidR="004D2C18" w:rsidRPr="00F018BD">
        <w:rPr>
          <w:rFonts w:ascii="Book Antiqua" w:hAnsi="Book Antiqua"/>
          <w:sz w:val="20"/>
          <w:szCs w:val="20"/>
        </w:rPr>
        <w:t xml:space="preserve">allude to their knowledge about other parts of the </w:t>
      </w:r>
      <w:r w:rsidR="00B5056E" w:rsidRPr="00F018BD">
        <w:rPr>
          <w:rFonts w:ascii="Book Antiqua" w:hAnsi="Book Antiqua"/>
          <w:sz w:val="20"/>
          <w:szCs w:val="20"/>
        </w:rPr>
        <w:t>world beyond Europe</w:t>
      </w:r>
      <w:r w:rsidR="003A24DF" w:rsidRPr="00F018BD">
        <w:rPr>
          <w:rFonts w:ascii="Book Antiqua" w:hAnsi="Book Antiqua"/>
          <w:sz w:val="20"/>
          <w:szCs w:val="20"/>
        </w:rPr>
        <w:t>,</w:t>
      </w:r>
      <w:r w:rsidR="004D2C18" w:rsidRPr="00F018BD">
        <w:rPr>
          <w:rFonts w:ascii="Book Antiqua" w:hAnsi="Book Antiqua"/>
          <w:sz w:val="20"/>
          <w:szCs w:val="20"/>
        </w:rPr>
        <w:t xml:space="preserve"> </w:t>
      </w:r>
      <w:r w:rsidR="007113BE" w:rsidRPr="00F018BD">
        <w:rPr>
          <w:rFonts w:ascii="Book Antiqua" w:hAnsi="Book Antiqua"/>
          <w:sz w:val="20"/>
          <w:szCs w:val="20"/>
        </w:rPr>
        <w:t>including</w:t>
      </w:r>
      <w:r w:rsidR="008C4BB4" w:rsidRPr="00F018BD">
        <w:rPr>
          <w:rFonts w:ascii="Book Antiqua" w:hAnsi="Book Antiqua"/>
          <w:sz w:val="20"/>
          <w:szCs w:val="20"/>
        </w:rPr>
        <w:t xml:space="preserve"> </w:t>
      </w:r>
      <w:r w:rsidR="004D2C18" w:rsidRPr="00F018BD">
        <w:rPr>
          <w:rFonts w:ascii="Book Antiqua" w:hAnsi="Book Antiqua"/>
          <w:sz w:val="20"/>
          <w:szCs w:val="20"/>
        </w:rPr>
        <w:t>India,</w:t>
      </w:r>
      <w:r w:rsidR="007113BE" w:rsidRPr="00F018BD">
        <w:rPr>
          <w:rFonts w:ascii="Book Antiqua" w:hAnsi="Book Antiqua"/>
          <w:sz w:val="20"/>
          <w:szCs w:val="20"/>
        </w:rPr>
        <w:t xml:space="preserve"> the</w:t>
      </w:r>
      <w:r w:rsidR="004D2C18" w:rsidRPr="00F018BD">
        <w:rPr>
          <w:rFonts w:ascii="Book Antiqua" w:hAnsi="Book Antiqua"/>
          <w:sz w:val="20"/>
          <w:szCs w:val="20"/>
        </w:rPr>
        <w:t xml:space="preserve"> America</w:t>
      </w:r>
      <w:r w:rsidR="007113BE" w:rsidRPr="00F018BD">
        <w:rPr>
          <w:rFonts w:ascii="Book Antiqua" w:hAnsi="Book Antiqua"/>
          <w:sz w:val="20"/>
          <w:szCs w:val="20"/>
        </w:rPr>
        <w:t>s</w:t>
      </w:r>
      <w:r w:rsidR="00AD1748" w:rsidRPr="00F018BD">
        <w:rPr>
          <w:rFonts w:ascii="Book Antiqua" w:hAnsi="Book Antiqua"/>
          <w:sz w:val="20"/>
          <w:szCs w:val="20"/>
        </w:rPr>
        <w:t xml:space="preserve"> and</w:t>
      </w:r>
      <w:r w:rsidR="004D2C18" w:rsidRPr="00F018BD">
        <w:rPr>
          <w:rFonts w:ascii="Book Antiqua" w:hAnsi="Book Antiqua"/>
          <w:sz w:val="20"/>
          <w:szCs w:val="20"/>
        </w:rPr>
        <w:t xml:space="preserve"> </w:t>
      </w:r>
      <w:r w:rsidR="00682446" w:rsidRPr="00F018BD">
        <w:rPr>
          <w:rFonts w:ascii="Book Antiqua" w:hAnsi="Book Antiqua"/>
          <w:sz w:val="20"/>
          <w:szCs w:val="20"/>
        </w:rPr>
        <w:t xml:space="preserve">the </w:t>
      </w:r>
      <w:r w:rsidR="00F25EC0" w:rsidRPr="00F018BD">
        <w:rPr>
          <w:rFonts w:ascii="Book Antiqua" w:hAnsi="Book Antiqua"/>
          <w:sz w:val="20"/>
          <w:szCs w:val="20"/>
        </w:rPr>
        <w:t>Middle East</w:t>
      </w:r>
      <w:r w:rsidR="004D2C18" w:rsidRPr="00F018BD">
        <w:rPr>
          <w:rFonts w:ascii="Book Antiqua" w:hAnsi="Book Antiqua"/>
          <w:sz w:val="20"/>
          <w:szCs w:val="20"/>
        </w:rPr>
        <w:t>,</w:t>
      </w:r>
      <w:r w:rsidR="008C4BB4" w:rsidRPr="00F018BD">
        <w:rPr>
          <w:rFonts w:ascii="Book Antiqua" w:hAnsi="Book Antiqua"/>
          <w:sz w:val="20"/>
          <w:szCs w:val="20"/>
        </w:rPr>
        <w:t xml:space="preserve"> and traces their itineraries through those </w:t>
      </w:r>
      <w:r w:rsidR="00E90439" w:rsidRPr="00F018BD">
        <w:rPr>
          <w:rFonts w:ascii="Book Antiqua" w:hAnsi="Book Antiqua"/>
          <w:sz w:val="20"/>
          <w:szCs w:val="20"/>
        </w:rPr>
        <w:t>regions</w:t>
      </w:r>
      <w:r w:rsidR="008C4BB4" w:rsidRPr="00F018BD">
        <w:rPr>
          <w:rFonts w:ascii="Book Antiqua" w:hAnsi="Book Antiqua"/>
          <w:sz w:val="20"/>
          <w:szCs w:val="20"/>
        </w:rPr>
        <w:t xml:space="preserve">. She </w:t>
      </w:r>
      <w:r w:rsidR="00434272" w:rsidRPr="00F018BD">
        <w:rPr>
          <w:rFonts w:ascii="Book Antiqua" w:hAnsi="Book Antiqua"/>
          <w:sz w:val="20"/>
          <w:szCs w:val="20"/>
        </w:rPr>
        <w:t>shows how</w:t>
      </w:r>
      <w:r w:rsidR="00F41F69" w:rsidRPr="00F018BD">
        <w:rPr>
          <w:rFonts w:ascii="Book Antiqua" w:hAnsi="Book Antiqua"/>
          <w:sz w:val="20"/>
          <w:szCs w:val="20"/>
        </w:rPr>
        <w:t xml:space="preserve"> </w:t>
      </w:r>
      <w:r w:rsidR="008C4BB4" w:rsidRPr="00F018BD">
        <w:rPr>
          <w:rFonts w:ascii="Book Antiqua" w:hAnsi="Book Antiqua"/>
          <w:sz w:val="20"/>
          <w:szCs w:val="20"/>
        </w:rPr>
        <w:t>knowledge and experience</w:t>
      </w:r>
      <w:r w:rsidR="00F41F69" w:rsidRPr="00F018BD">
        <w:rPr>
          <w:rFonts w:ascii="Book Antiqua" w:hAnsi="Book Antiqua"/>
          <w:sz w:val="20"/>
          <w:szCs w:val="20"/>
        </w:rPr>
        <w:t xml:space="preserve"> from elsewhere</w:t>
      </w:r>
      <w:r w:rsidR="00AB38B8" w:rsidRPr="00F018BD">
        <w:rPr>
          <w:rFonts w:ascii="Book Antiqua" w:hAnsi="Book Antiqua"/>
          <w:sz w:val="20"/>
          <w:szCs w:val="20"/>
        </w:rPr>
        <w:t xml:space="preserve"> </w:t>
      </w:r>
      <w:r w:rsidR="00F41F69" w:rsidRPr="00F018BD">
        <w:rPr>
          <w:rFonts w:ascii="Book Antiqua" w:hAnsi="Book Antiqua"/>
          <w:sz w:val="20"/>
          <w:szCs w:val="20"/>
        </w:rPr>
        <w:t xml:space="preserve">shaped </w:t>
      </w:r>
      <w:r w:rsidR="00682446" w:rsidRPr="00F018BD">
        <w:rPr>
          <w:rFonts w:ascii="Book Antiqua" w:hAnsi="Book Antiqua"/>
          <w:sz w:val="20"/>
          <w:szCs w:val="20"/>
        </w:rPr>
        <w:t xml:space="preserve">the </w:t>
      </w:r>
      <w:r w:rsidR="00863F75" w:rsidRPr="00F018BD">
        <w:rPr>
          <w:rFonts w:ascii="Book Antiqua" w:hAnsi="Book Antiqua"/>
          <w:sz w:val="20"/>
          <w:szCs w:val="20"/>
        </w:rPr>
        <w:t xml:space="preserve">China </w:t>
      </w:r>
      <w:r w:rsidR="00F41F69" w:rsidRPr="00F018BD">
        <w:rPr>
          <w:rFonts w:ascii="Book Antiqua" w:hAnsi="Book Antiqua"/>
          <w:sz w:val="20"/>
          <w:szCs w:val="20"/>
        </w:rPr>
        <w:t>Jesuit</w:t>
      </w:r>
      <w:r w:rsidR="00863F75" w:rsidRPr="00F018BD">
        <w:rPr>
          <w:rFonts w:ascii="Book Antiqua" w:hAnsi="Book Antiqua"/>
          <w:sz w:val="20"/>
          <w:szCs w:val="20"/>
        </w:rPr>
        <w:t>s’</w:t>
      </w:r>
      <w:r w:rsidR="007106BA" w:rsidRPr="00F018BD">
        <w:rPr>
          <w:rFonts w:ascii="Book Antiqua" w:hAnsi="Book Antiqua"/>
          <w:sz w:val="20"/>
          <w:szCs w:val="20"/>
        </w:rPr>
        <w:t xml:space="preserve"> scholarship</w:t>
      </w:r>
      <w:r w:rsidR="00900683" w:rsidRPr="00F018BD">
        <w:rPr>
          <w:rFonts w:ascii="Book Antiqua" w:hAnsi="Book Antiqua"/>
          <w:sz w:val="20"/>
          <w:szCs w:val="20"/>
        </w:rPr>
        <w:t xml:space="preserve"> on natural history, medicine and geography</w:t>
      </w:r>
      <w:r w:rsidR="00500A5C" w:rsidRPr="00F018BD">
        <w:rPr>
          <w:rFonts w:ascii="Book Antiqua" w:hAnsi="Book Antiqua"/>
          <w:sz w:val="20"/>
          <w:szCs w:val="20"/>
        </w:rPr>
        <w:t xml:space="preserve"> </w:t>
      </w:r>
      <w:r w:rsidR="0015425C" w:rsidRPr="00F018BD">
        <w:rPr>
          <w:rFonts w:ascii="Book Antiqua" w:hAnsi="Book Antiqua"/>
          <w:sz w:val="20"/>
          <w:szCs w:val="20"/>
        </w:rPr>
        <w:t>between 1680 and 1750</w:t>
      </w:r>
      <w:r w:rsidR="007106BA" w:rsidRPr="00F018BD">
        <w:rPr>
          <w:rFonts w:ascii="Book Antiqua" w:hAnsi="Book Antiqua"/>
          <w:sz w:val="20"/>
          <w:szCs w:val="20"/>
        </w:rPr>
        <w:t xml:space="preserve">. </w:t>
      </w:r>
      <w:r w:rsidR="0050599A" w:rsidRPr="00F018BD">
        <w:rPr>
          <w:rFonts w:ascii="Book Antiqua" w:hAnsi="Book Antiqua"/>
          <w:sz w:val="20"/>
          <w:szCs w:val="20"/>
        </w:rPr>
        <w:t xml:space="preserve">Alexander </w:t>
      </w:r>
      <w:proofErr w:type="spellStart"/>
      <w:r w:rsidR="0050599A" w:rsidRPr="00F018BD">
        <w:rPr>
          <w:rFonts w:ascii="Book Antiqua" w:hAnsi="Book Antiqua"/>
          <w:sz w:val="20"/>
          <w:szCs w:val="20"/>
        </w:rPr>
        <w:t>Statman</w:t>
      </w:r>
      <w:proofErr w:type="spellEnd"/>
      <w:r w:rsidR="0050599A" w:rsidRPr="00F018BD">
        <w:rPr>
          <w:rFonts w:ascii="Book Antiqua" w:hAnsi="Book Antiqua"/>
          <w:sz w:val="20"/>
          <w:szCs w:val="20"/>
        </w:rPr>
        <w:t xml:space="preserve"> </w:t>
      </w:r>
      <w:r w:rsidR="005566B3" w:rsidRPr="00F018BD">
        <w:rPr>
          <w:rFonts w:ascii="Book Antiqua" w:hAnsi="Book Antiqua"/>
          <w:sz w:val="20"/>
          <w:szCs w:val="20"/>
        </w:rPr>
        <w:t>tells the story of</w:t>
      </w:r>
      <w:r w:rsidR="00B11A03" w:rsidRPr="00F018BD">
        <w:rPr>
          <w:rFonts w:ascii="Book Antiqua" w:hAnsi="Book Antiqua"/>
          <w:sz w:val="20"/>
          <w:szCs w:val="20"/>
        </w:rPr>
        <w:t xml:space="preserve"> </w:t>
      </w:r>
      <w:r w:rsidR="00434272" w:rsidRPr="00F018BD">
        <w:rPr>
          <w:rFonts w:ascii="Book Antiqua" w:hAnsi="Book Antiqua"/>
          <w:sz w:val="20"/>
          <w:szCs w:val="20"/>
        </w:rPr>
        <w:t>a</w:t>
      </w:r>
      <w:r w:rsidR="00B11A03" w:rsidRPr="00F018BD">
        <w:rPr>
          <w:rFonts w:ascii="Book Antiqua" w:hAnsi="Book Antiqua"/>
          <w:sz w:val="20"/>
          <w:szCs w:val="20"/>
        </w:rPr>
        <w:t xml:space="preserve"> friendship between the missionary </w:t>
      </w:r>
      <w:r w:rsidR="00FC3AA7" w:rsidRPr="00F018BD">
        <w:rPr>
          <w:rFonts w:ascii="Book Antiqua" w:hAnsi="Book Antiqua"/>
          <w:sz w:val="20"/>
          <w:szCs w:val="20"/>
        </w:rPr>
        <w:t xml:space="preserve">Joseph-Marie </w:t>
      </w:r>
      <w:proofErr w:type="spellStart"/>
      <w:r w:rsidR="00FC3AA7" w:rsidRPr="00F018BD">
        <w:rPr>
          <w:rFonts w:ascii="Book Antiqua" w:hAnsi="Book Antiqua"/>
          <w:sz w:val="20"/>
          <w:szCs w:val="20"/>
        </w:rPr>
        <w:t>Amio</w:t>
      </w:r>
      <w:r w:rsidR="007E6BDD" w:rsidRPr="00F018BD">
        <w:rPr>
          <w:rFonts w:ascii="Book Antiqua" w:hAnsi="Book Antiqua"/>
          <w:sz w:val="20"/>
          <w:szCs w:val="20"/>
        </w:rPr>
        <w:t>t</w:t>
      </w:r>
      <w:proofErr w:type="spellEnd"/>
      <w:r w:rsidR="00B11A03" w:rsidRPr="00F018BD">
        <w:rPr>
          <w:rFonts w:ascii="Book Antiqua" w:hAnsi="Book Antiqua"/>
          <w:sz w:val="20"/>
          <w:szCs w:val="20"/>
        </w:rPr>
        <w:t xml:space="preserve"> </w:t>
      </w:r>
      <w:r w:rsidR="0085211C" w:rsidRPr="00F018BD">
        <w:rPr>
          <w:rFonts w:ascii="Book Antiqua" w:hAnsi="Book Antiqua"/>
          <w:sz w:val="20"/>
          <w:szCs w:val="20"/>
        </w:rPr>
        <w:t xml:space="preserve">(1718-1793) </w:t>
      </w:r>
      <w:r w:rsidR="00B11A03" w:rsidRPr="00F018BD">
        <w:rPr>
          <w:rFonts w:ascii="Book Antiqua" w:hAnsi="Book Antiqua"/>
          <w:sz w:val="20"/>
          <w:szCs w:val="20"/>
        </w:rPr>
        <w:t>and the</w:t>
      </w:r>
      <w:r w:rsidR="007E6BDD" w:rsidRPr="00F018BD">
        <w:rPr>
          <w:rFonts w:ascii="Book Antiqua" w:hAnsi="Book Antiqua"/>
          <w:sz w:val="20"/>
          <w:szCs w:val="20"/>
        </w:rPr>
        <w:t xml:space="preserve"> Manchu prince </w:t>
      </w:r>
      <w:proofErr w:type="spellStart"/>
      <w:r w:rsidR="007E6BDD" w:rsidRPr="00F018BD">
        <w:rPr>
          <w:rFonts w:ascii="Book Antiqua" w:hAnsi="Book Antiqua"/>
          <w:sz w:val="20"/>
          <w:szCs w:val="20"/>
        </w:rPr>
        <w:t>Hongwu</w:t>
      </w:r>
      <w:proofErr w:type="spellEnd"/>
      <w:r w:rsidR="0085211C" w:rsidRPr="00F018BD">
        <w:rPr>
          <w:rFonts w:ascii="Book Antiqua" w:hAnsi="Book Antiqua"/>
          <w:sz w:val="20"/>
          <w:szCs w:val="20"/>
        </w:rPr>
        <w:t xml:space="preserve"> </w:t>
      </w:r>
      <w:r w:rsidR="003B3366" w:rsidRPr="00F018BD">
        <w:rPr>
          <w:rFonts w:ascii="Book Antiqua" w:hAnsi="Book Antiqua"/>
          <w:sz w:val="20"/>
          <w:szCs w:val="20"/>
        </w:rPr>
        <w:t>弘旿</w:t>
      </w:r>
      <w:r w:rsidR="003B3366" w:rsidRPr="00F018BD">
        <w:rPr>
          <w:rFonts w:ascii="Book Antiqua" w:hAnsi="Book Antiqua"/>
          <w:sz w:val="20"/>
          <w:szCs w:val="20"/>
        </w:rPr>
        <w:t xml:space="preserve"> </w:t>
      </w:r>
      <w:r w:rsidR="0085211C" w:rsidRPr="00F018BD">
        <w:rPr>
          <w:rFonts w:ascii="Book Antiqua" w:hAnsi="Book Antiqua"/>
          <w:sz w:val="20"/>
          <w:szCs w:val="20"/>
        </w:rPr>
        <w:t>(1743-1811)</w:t>
      </w:r>
      <w:r w:rsidR="00C570E1" w:rsidRPr="00F018BD">
        <w:rPr>
          <w:rFonts w:ascii="Book Antiqua" w:hAnsi="Book Antiqua"/>
          <w:sz w:val="20"/>
          <w:szCs w:val="20"/>
        </w:rPr>
        <w:t xml:space="preserve"> </w:t>
      </w:r>
      <w:r w:rsidR="00D5654D" w:rsidRPr="00F018BD">
        <w:rPr>
          <w:rFonts w:ascii="Book Antiqua" w:hAnsi="Book Antiqua"/>
          <w:sz w:val="20"/>
          <w:szCs w:val="20"/>
        </w:rPr>
        <w:t>from the 1770s to the 1790s</w:t>
      </w:r>
      <w:r w:rsidR="007E6BDD" w:rsidRPr="00F018BD">
        <w:rPr>
          <w:rFonts w:ascii="Book Antiqua" w:hAnsi="Book Antiqua"/>
          <w:sz w:val="20"/>
          <w:szCs w:val="20"/>
        </w:rPr>
        <w:t xml:space="preserve"> </w:t>
      </w:r>
      <w:r w:rsidR="00D5654D" w:rsidRPr="00F018BD">
        <w:rPr>
          <w:rFonts w:ascii="Book Antiqua" w:hAnsi="Book Antiqua"/>
          <w:sz w:val="20"/>
          <w:szCs w:val="20"/>
        </w:rPr>
        <w:t xml:space="preserve">and </w:t>
      </w:r>
      <w:r w:rsidR="00B11A03" w:rsidRPr="00F018BD">
        <w:rPr>
          <w:rFonts w:ascii="Book Antiqua" w:hAnsi="Book Antiqua"/>
          <w:sz w:val="20"/>
          <w:szCs w:val="20"/>
        </w:rPr>
        <w:t xml:space="preserve">uncovers </w:t>
      </w:r>
      <w:r w:rsidR="00D5654D" w:rsidRPr="00F018BD">
        <w:rPr>
          <w:rFonts w:ascii="Book Antiqua" w:hAnsi="Book Antiqua"/>
          <w:sz w:val="20"/>
          <w:szCs w:val="20"/>
        </w:rPr>
        <w:t>their conversations</w:t>
      </w:r>
      <w:r w:rsidR="00CB7955" w:rsidRPr="00F018BD">
        <w:rPr>
          <w:rFonts w:ascii="Book Antiqua" w:hAnsi="Book Antiqua"/>
          <w:sz w:val="20"/>
          <w:szCs w:val="20"/>
        </w:rPr>
        <w:t xml:space="preserve"> </w:t>
      </w:r>
      <w:r w:rsidR="00B11A03" w:rsidRPr="00F018BD">
        <w:rPr>
          <w:rFonts w:ascii="Book Antiqua" w:hAnsi="Book Antiqua"/>
          <w:sz w:val="20"/>
          <w:szCs w:val="20"/>
        </w:rPr>
        <w:t xml:space="preserve">about </w:t>
      </w:r>
      <w:r w:rsidR="00CB7955" w:rsidRPr="00F018BD">
        <w:rPr>
          <w:rFonts w:ascii="Book Antiqua" w:hAnsi="Book Antiqua"/>
          <w:sz w:val="20"/>
          <w:szCs w:val="20"/>
        </w:rPr>
        <w:t>the la</w:t>
      </w:r>
      <w:r w:rsidR="00B14066" w:rsidRPr="00F018BD">
        <w:rPr>
          <w:rFonts w:ascii="Book Antiqua" w:hAnsi="Book Antiqua"/>
          <w:sz w:val="20"/>
          <w:szCs w:val="20"/>
        </w:rPr>
        <w:t xml:space="preserve">test </w:t>
      </w:r>
      <w:r w:rsidR="0078068F" w:rsidRPr="00F018BD">
        <w:rPr>
          <w:rFonts w:ascii="Book Antiqua" w:hAnsi="Book Antiqua"/>
          <w:sz w:val="20"/>
          <w:szCs w:val="20"/>
        </w:rPr>
        <w:t xml:space="preserve">discoveries </w:t>
      </w:r>
      <w:r w:rsidR="007E1B23">
        <w:rPr>
          <w:rFonts w:ascii="Book Antiqua" w:hAnsi="Book Antiqua"/>
          <w:sz w:val="20"/>
          <w:szCs w:val="20"/>
        </w:rPr>
        <w:t xml:space="preserve">and inventions </w:t>
      </w:r>
      <w:r w:rsidR="000610DE" w:rsidRPr="00F018BD">
        <w:rPr>
          <w:rFonts w:ascii="Book Antiqua" w:hAnsi="Book Antiqua"/>
          <w:sz w:val="20"/>
          <w:szCs w:val="20"/>
        </w:rPr>
        <w:t>such as electricity and gas balloon</w:t>
      </w:r>
      <w:r w:rsidR="00E90439" w:rsidRPr="00F018BD">
        <w:rPr>
          <w:rFonts w:ascii="Book Antiqua" w:hAnsi="Book Antiqua"/>
          <w:sz w:val="20"/>
          <w:szCs w:val="20"/>
        </w:rPr>
        <w:t>s</w:t>
      </w:r>
      <w:r w:rsidR="00B11A03" w:rsidRPr="00F018BD">
        <w:rPr>
          <w:rFonts w:ascii="Book Antiqua" w:hAnsi="Book Antiqua"/>
          <w:sz w:val="20"/>
          <w:szCs w:val="20"/>
        </w:rPr>
        <w:t>.</w:t>
      </w:r>
      <w:r w:rsidR="009C37A0" w:rsidRPr="00F018BD">
        <w:rPr>
          <w:rFonts w:ascii="Book Antiqua" w:hAnsi="Book Antiqua"/>
          <w:sz w:val="20"/>
          <w:szCs w:val="20"/>
        </w:rPr>
        <w:t xml:space="preserve"> </w:t>
      </w:r>
      <w:r w:rsidR="00CB7955" w:rsidRPr="00F018BD">
        <w:rPr>
          <w:rFonts w:ascii="Book Antiqua" w:hAnsi="Book Antiqua"/>
          <w:sz w:val="20"/>
          <w:szCs w:val="20"/>
        </w:rPr>
        <w:t>Statman</w:t>
      </w:r>
      <w:r w:rsidR="009C37A0" w:rsidRPr="00F018BD">
        <w:rPr>
          <w:rFonts w:ascii="Book Antiqua" w:hAnsi="Book Antiqua"/>
          <w:sz w:val="20"/>
          <w:szCs w:val="20"/>
        </w:rPr>
        <w:t xml:space="preserve"> thus </w:t>
      </w:r>
      <w:r w:rsidR="00B11A03" w:rsidRPr="00F018BD">
        <w:rPr>
          <w:rFonts w:ascii="Book Antiqua" w:hAnsi="Book Antiqua"/>
          <w:sz w:val="20"/>
          <w:szCs w:val="20"/>
        </w:rPr>
        <w:t xml:space="preserve">presents an exceptional case that </w:t>
      </w:r>
      <w:r w:rsidR="00A41BC9" w:rsidRPr="00F018BD">
        <w:rPr>
          <w:rFonts w:ascii="Book Antiqua" w:hAnsi="Book Antiqua"/>
          <w:sz w:val="20"/>
          <w:szCs w:val="20"/>
        </w:rPr>
        <w:t>challenges</w:t>
      </w:r>
      <w:r w:rsidR="009C37A0" w:rsidRPr="00F018BD">
        <w:rPr>
          <w:rFonts w:ascii="Book Antiqua" w:hAnsi="Book Antiqua"/>
          <w:sz w:val="20"/>
          <w:szCs w:val="20"/>
        </w:rPr>
        <w:t xml:space="preserve"> </w:t>
      </w:r>
      <w:r w:rsidR="0078068F" w:rsidRPr="00F018BD">
        <w:rPr>
          <w:rFonts w:ascii="Book Antiqua" w:hAnsi="Book Antiqua"/>
          <w:sz w:val="20"/>
          <w:szCs w:val="20"/>
        </w:rPr>
        <w:t xml:space="preserve">the </w:t>
      </w:r>
      <w:r w:rsidR="00AB03C8" w:rsidRPr="00F018BD">
        <w:rPr>
          <w:rFonts w:ascii="Book Antiqua" w:hAnsi="Book Antiqua"/>
          <w:sz w:val="20"/>
          <w:szCs w:val="20"/>
        </w:rPr>
        <w:t>received</w:t>
      </w:r>
      <w:r w:rsidR="0078068F" w:rsidRPr="00F018BD">
        <w:rPr>
          <w:rFonts w:ascii="Book Antiqua" w:hAnsi="Book Antiqua"/>
          <w:sz w:val="20"/>
          <w:szCs w:val="20"/>
        </w:rPr>
        <w:t xml:space="preserve"> narrative </w:t>
      </w:r>
      <w:r w:rsidR="00B11A03" w:rsidRPr="00F018BD">
        <w:rPr>
          <w:rFonts w:ascii="Book Antiqua" w:hAnsi="Book Antiqua"/>
          <w:sz w:val="20"/>
          <w:szCs w:val="20"/>
        </w:rPr>
        <w:t xml:space="preserve">of </w:t>
      </w:r>
      <w:r w:rsidR="0078068F" w:rsidRPr="00F018BD">
        <w:rPr>
          <w:rFonts w:ascii="Book Antiqua" w:hAnsi="Book Antiqua"/>
          <w:sz w:val="20"/>
          <w:szCs w:val="20"/>
        </w:rPr>
        <w:t xml:space="preserve">the </w:t>
      </w:r>
      <w:r w:rsidR="00900683" w:rsidRPr="00F018BD">
        <w:rPr>
          <w:rFonts w:ascii="Book Antiqua" w:hAnsi="Book Antiqua"/>
          <w:sz w:val="20"/>
          <w:szCs w:val="20"/>
        </w:rPr>
        <w:t xml:space="preserve">general </w:t>
      </w:r>
      <w:r w:rsidR="0078068F" w:rsidRPr="00F018BD">
        <w:rPr>
          <w:rFonts w:ascii="Book Antiqua" w:hAnsi="Book Antiqua"/>
          <w:sz w:val="20"/>
          <w:szCs w:val="20"/>
        </w:rPr>
        <w:t xml:space="preserve">demise of </w:t>
      </w:r>
      <w:r w:rsidR="00434272" w:rsidRPr="00F018BD">
        <w:rPr>
          <w:rFonts w:ascii="Book Antiqua" w:hAnsi="Book Antiqua"/>
          <w:sz w:val="20"/>
          <w:szCs w:val="20"/>
        </w:rPr>
        <w:t xml:space="preserve">interpersonal </w:t>
      </w:r>
      <w:r w:rsidR="00B11A03" w:rsidRPr="00F018BD">
        <w:rPr>
          <w:rFonts w:ascii="Book Antiqua" w:hAnsi="Book Antiqua"/>
          <w:sz w:val="20"/>
          <w:szCs w:val="20"/>
        </w:rPr>
        <w:t xml:space="preserve">scientific collaboration </w:t>
      </w:r>
      <w:r w:rsidR="00434272" w:rsidRPr="00F018BD">
        <w:rPr>
          <w:rFonts w:ascii="Book Antiqua" w:hAnsi="Book Antiqua"/>
          <w:sz w:val="20"/>
          <w:szCs w:val="20"/>
        </w:rPr>
        <w:t xml:space="preserve">in </w:t>
      </w:r>
      <w:r w:rsidR="00C81848" w:rsidRPr="00F018BD">
        <w:rPr>
          <w:rFonts w:ascii="Book Antiqua" w:hAnsi="Book Antiqua"/>
          <w:sz w:val="20"/>
          <w:szCs w:val="20"/>
        </w:rPr>
        <w:t xml:space="preserve">Beijing during </w:t>
      </w:r>
      <w:r w:rsidR="00434272" w:rsidRPr="00F018BD">
        <w:rPr>
          <w:rFonts w:ascii="Book Antiqua" w:hAnsi="Book Antiqua"/>
          <w:sz w:val="20"/>
          <w:szCs w:val="20"/>
        </w:rPr>
        <w:t>the decades following the suppression of the Society of Jesus.</w:t>
      </w:r>
    </w:p>
    <w:p w14:paraId="7CCE42DF" w14:textId="2714CC01" w:rsidR="00502A1C" w:rsidRPr="00F018BD" w:rsidRDefault="00EB54B2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>In each case</w:t>
      </w:r>
      <w:r w:rsidR="00523AA4" w:rsidRPr="00F018BD">
        <w:rPr>
          <w:rFonts w:ascii="Book Antiqua" w:hAnsi="Book Antiqua"/>
          <w:sz w:val="20"/>
          <w:szCs w:val="20"/>
        </w:rPr>
        <w:t>,</w:t>
      </w:r>
      <w:r w:rsidR="005A7093" w:rsidRPr="00F018BD">
        <w:rPr>
          <w:rFonts w:ascii="Book Antiqua" w:hAnsi="Book Antiqua"/>
          <w:sz w:val="20"/>
          <w:szCs w:val="20"/>
        </w:rPr>
        <w:t xml:space="preserve"> </w:t>
      </w:r>
      <w:r w:rsidR="00FD34BA" w:rsidRPr="00F018BD">
        <w:rPr>
          <w:rFonts w:ascii="Book Antiqua" w:hAnsi="Book Antiqua"/>
          <w:sz w:val="20"/>
          <w:szCs w:val="20"/>
        </w:rPr>
        <w:t>‘</w:t>
      </w:r>
      <w:r w:rsidR="00E94C7A" w:rsidRPr="00F018BD">
        <w:rPr>
          <w:rFonts w:ascii="Book Antiqua" w:hAnsi="Book Antiqua"/>
          <w:sz w:val="20"/>
          <w:szCs w:val="20"/>
        </w:rPr>
        <w:t>China</w:t>
      </w:r>
      <w:r w:rsidR="00FD34BA" w:rsidRPr="00F018BD">
        <w:rPr>
          <w:rFonts w:ascii="Book Antiqua" w:hAnsi="Book Antiqua"/>
          <w:sz w:val="20"/>
          <w:szCs w:val="20"/>
        </w:rPr>
        <w:t>’</w:t>
      </w:r>
      <w:r w:rsidR="00E94C7A" w:rsidRPr="00F018BD">
        <w:rPr>
          <w:rFonts w:ascii="Book Antiqua" w:hAnsi="Book Antiqua"/>
          <w:sz w:val="20"/>
          <w:szCs w:val="20"/>
        </w:rPr>
        <w:t xml:space="preserve"> and </w:t>
      </w:r>
      <w:r w:rsidR="00FD34BA" w:rsidRPr="00F018BD">
        <w:rPr>
          <w:rFonts w:ascii="Book Antiqua" w:hAnsi="Book Antiqua"/>
          <w:sz w:val="20"/>
          <w:szCs w:val="20"/>
        </w:rPr>
        <w:t>‘</w:t>
      </w:r>
      <w:r w:rsidR="00E94C7A" w:rsidRPr="00F018BD">
        <w:rPr>
          <w:rFonts w:ascii="Book Antiqua" w:hAnsi="Book Antiqua"/>
          <w:sz w:val="20"/>
          <w:szCs w:val="20"/>
        </w:rPr>
        <w:t>Europe</w:t>
      </w:r>
      <w:r w:rsidR="00FD34BA" w:rsidRPr="00F018BD">
        <w:rPr>
          <w:rFonts w:ascii="Book Antiqua" w:hAnsi="Book Antiqua"/>
          <w:sz w:val="20"/>
          <w:szCs w:val="20"/>
        </w:rPr>
        <w:t>’</w:t>
      </w:r>
      <w:r w:rsidR="00EA0685">
        <w:rPr>
          <w:rFonts w:ascii="Book Antiqua" w:hAnsi="Book Antiqua"/>
          <w:sz w:val="20"/>
          <w:szCs w:val="20"/>
        </w:rPr>
        <w:t xml:space="preserve"> </w:t>
      </w:r>
      <w:r w:rsidR="00E94C7A" w:rsidRPr="00F018BD">
        <w:rPr>
          <w:rFonts w:ascii="Book Antiqua" w:hAnsi="Book Antiqua"/>
          <w:sz w:val="20"/>
          <w:szCs w:val="20"/>
        </w:rPr>
        <w:t xml:space="preserve">do not appear </w:t>
      </w:r>
      <w:r w:rsidR="0079722B" w:rsidRPr="00F018BD">
        <w:rPr>
          <w:rFonts w:ascii="Book Antiqua" w:hAnsi="Book Antiqua"/>
          <w:sz w:val="20"/>
          <w:szCs w:val="20"/>
        </w:rPr>
        <w:t xml:space="preserve">as </w:t>
      </w:r>
      <w:r w:rsidR="00556042" w:rsidRPr="00F018BD">
        <w:rPr>
          <w:rFonts w:ascii="Book Antiqua" w:hAnsi="Book Antiqua"/>
          <w:sz w:val="20"/>
          <w:szCs w:val="20"/>
        </w:rPr>
        <w:t>disembodied abstractions</w:t>
      </w:r>
      <w:r w:rsidR="00571CFB" w:rsidRPr="00F018BD">
        <w:rPr>
          <w:rFonts w:ascii="Book Antiqua" w:hAnsi="Book Antiqua"/>
          <w:sz w:val="20"/>
          <w:szCs w:val="20"/>
        </w:rPr>
        <w:t xml:space="preserve"> </w:t>
      </w:r>
      <w:proofErr w:type="gramStart"/>
      <w:r w:rsidR="00C25061" w:rsidRPr="00F018BD">
        <w:rPr>
          <w:rFonts w:ascii="Book Antiqua" w:hAnsi="Book Antiqua"/>
          <w:sz w:val="20"/>
          <w:szCs w:val="20"/>
        </w:rPr>
        <w:t>nor</w:t>
      </w:r>
      <w:proofErr w:type="gramEnd"/>
      <w:r w:rsidR="00571CFB" w:rsidRPr="00F018BD">
        <w:rPr>
          <w:rFonts w:ascii="Book Antiqua" w:hAnsi="Book Antiqua"/>
          <w:sz w:val="20"/>
          <w:szCs w:val="20"/>
        </w:rPr>
        <w:t xml:space="preserve"> as </w:t>
      </w:r>
      <w:r w:rsidR="0079722B" w:rsidRPr="00F018BD">
        <w:rPr>
          <w:rFonts w:ascii="Book Antiqua" w:hAnsi="Book Antiqua"/>
          <w:sz w:val="20"/>
          <w:szCs w:val="20"/>
        </w:rPr>
        <w:t>cultural monoliths</w:t>
      </w:r>
      <w:r w:rsidR="00E138DF" w:rsidRPr="00F018BD">
        <w:rPr>
          <w:rFonts w:ascii="Book Antiqua" w:hAnsi="Book Antiqua"/>
          <w:sz w:val="20"/>
          <w:szCs w:val="20"/>
        </w:rPr>
        <w:t>, and</w:t>
      </w:r>
      <w:r w:rsidR="002938FE" w:rsidRPr="00F018BD">
        <w:rPr>
          <w:rFonts w:ascii="Book Antiqua" w:hAnsi="Book Antiqua"/>
          <w:sz w:val="20"/>
          <w:szCs w:val="20"/>
        </w:rPr>
        <w:t xml:space="preserve"> </w:t>
      </w:r>
      <w:r w:rsidR="005926BB" w:rsidRPr="00F018BD">
        <w:rPr>
          <w:rFonts w:ascii="Book Antiqua" w:hAnsi="Book Antiqua"/>
          <w:sz w:val="20"/>
          <w:szCs w:val="20"/>
        </w:rPr>
        <w:t xml:space="preserve">our reflections do not </w:t>
      </w:r>
      <w:r w:rsidR="007E1B23">
        <w:rPr>
          <w:rFonts w:ascii="Book Antiqua" w:hAnsi="Book Antiqua"/>
          <w:sz w:val="20"/>
          <w:szCs w:val="20"/>
        </w:rPr>
        <w:t>start</w:t>
      </w:r>
      <w:r w:rsidR="007E1B23" w:rsidRPr="00F018BD">
        <w:rPr>
          <w:rFonts w:ascii="Book Antiqua" w:hAnsi="Book Antiqua"/>
          <w:sz w:val="20"/>
          <w:szCs w:val="20"/>
        </w:rPr>
        <w:t xml:space="preserve"> </w:t>
      </w:r>
      <w:r w:rsidR="005926BB" w:rsidRPr="00F018BD">
        <w:rPr>
          <w:rFonts w:ascii="Book Antiqua" w:hAnsi="Book Antiqua"/>
          <w:sz w:val="20"/>
          <w:szCs w:val="20"/>
        </w:rPr>
        <w:t xml:space="preserve">from </w:t>
      </w:r>
      <w:r w:rsidR="00CF2FF8" w:rsidRPr="00F018BD">
        <w:rPr>
          <w:rFonts w:ascii="Book Antiqua" w:hAnsi="Book Antiqua"/>
          <w:sz w:val="20"/>
          <w:szCs w:val="20"/>
        </w:rPr>
        <w:t xml:space="preserve">a </w:t>
      </w:r>
      <w:r w:rsidR="0079722B" w:rsidRPr="00F018BD">
        <w:rPr>
          <w:rFonts w:ascii="Book Antiqua" w:hAnsi="Book Antiqua"/>
          <w:sz w:val="20"/>
          <w:szCs w:val="20"/>
        </w:rPr>
        <w:t xml:space="preserve">presupposed divide </w:t>
      </w:r>
      <w:r w:rsidR="00B04915" w:rsidRPr="00F018BD">
        <w:rPr>
          <w:rFonts w:ascii="Book Antiqua" w:hAnsi="Book Antiqua"/>
          <w:sz w:val="20"/>
          <w:szCs w:val="20"/>
        </w:rPr>
        <w:t>between them</w:t>
      </w:r>
      <w:r w:rsidR="0079722B" w:rsidRPr="00F018BD">
        <w:rPr>
          <w:rFonts w:ascii="Book Antiqua" w:hAnsi="Book Antiqua"/>
          <w:sz w:val="20"/>
          <w:szCs w:val="20"/>
        </w:rPr>
        <w:t>. This is not to deny</w:t>
      </w:r>
      <w:r w:rsidR="00E138DF" w:rsidRPr="00F018BD">
        <w:rPr>
          <w:rFonts w:ascii="Book Antiqua" w:hAnsi="Book Antiqua"/>
          <w:sz w:val="20"/>
          <w:szCs w:val="20"/>
        </w:rPr>
        <w:t xml:space="preserve"> the convenience of such terms, nor the real</w:t>
      </w:r>
      <w:r w:rsidR="0079722B" w:rsidRPr="00F018BD">
        <w:rPr>
          <w:rFonts w:ascii="Book Antiqua" w:hAnsi="Book Antiqua"/>
          <w:sz w:val="20"/>
          <w:szCs w:val="20"/>
        </w:rPr>
        <w:t xml:space="preserve"> differences between intellectual traditions.</w:t>
      </w:r>
      <w:r w:rsidR="00891EC7" w:rsidRPr="00F018BD">
        <w:rPr>
          <w:rFonts w:ascii="Book Antiqua" w:hAnsi="Book Antiqua"/>
          <w:sz w:val="20"/>
          <w:szCs w:val="20"/>
        </w:rPr>
        <w:t xml:space="preserve"> </w:t>
      </w:r>
      <w:r w:rsidR="00A87A6B" w:rsidRPr="00F018BD">
        <w:rPr>
          <w:rFonts w:ascii="Book Antiqua" w:hAnsi="Book Antiqua"/>
          <w:sz w:val="20"/>
          <w:szCs w:val="20"/>
        </w:rPr>
        <w:t xml:space="preserve">In fact, </w:t>
      </w:r>
      <w:r w:rsidR="00B04915" w:rsidRPr="00F018BD">
        <w:rPr>
          <w:rFonts w:ascii="Book Antiqua" w:hAnsi="Book Antiqua"/>
          <w:sz w:val="20"/>
          <w:szCs w:val="20"/>
        </w:rPr>
        <w:t>Qing surveys of</w:t>
      </w:r>
      <w:r w:rsidR="00641154" w:rsidRPr="00F018BD">
        <w:rPr>
          <w:rFonts w:ascii="Book Antiqua" w:hAnsi="Book Antiqua"/>
          <w:sz w:val="20"/>
          <w:szCs w:val="20"/>
        </w:rPr>
        <w:t xml:space="preserve"> </w:t>
      </w:r>
      <w:r w:rsidR="00007C49" w:rsidRPr="00F018BD">
        <w:rPr>
          <w:rFonts w:ascii="Book Antiqua" w:hAnsi="Book Antiqua"/>
          <w:sz w:val="20"/>
          <w:szCs w:val="20"/>
        </w:rPr>
        <w:t xml:space="preserve">the Mongolian </w:t>
      </w:r>
      <w:r w:rsidR="00BB6E6A" w:rsidRPr="00F018BD">
        <w:rPr>
          <w:rFonts w:ascii="Book Antiqua" w:hAnsi="Book Antiqua"/>
          <w:sz w:val="20"/>
          <w:szCs w:val="20"/>
        </w:rPr>
        <w:t xml:space="preserve">frontier </w:t>
      </w:r>
      <w:r w:rsidR="00B04915" w:rsidRPr="00F018BD">
        <w:rPr>
          <w:rFonts w:ascii="Book Antiqua" w:hAnsi="Book Antiqua"/>
          <w:sz w:val="20"/>
          <w:szCs w:val="20"/>
        </w:rPr>
        <w:t xml:space="preserve">revealed incompatibilities between the techniques </w:t>
      </w:r>
      <w:r w:rsidR="00E90439" w:rsidRPr="00F018BD">
        <w:rPr>
          <w:rFonts w:ascii="Book Antiqua" w:hAnsi="Book Antiqua"/>
          <w:sz w:val="20"/>
          <w:szCs w:val="20"/>
        </w:rPr>
        <w:t xml:space="preserve">used by </w:t>
      </w:r>
      <w:r w:rsidR="00B04915" w:rsidRPr="00F018BD">
        <w:rPr>
          <w:rFonts w:ascii="Book Antiqua" w:hAnsi="Book Antiqua"/>
          <w:sz w:val="20"/>
          <w:szCs w:val="20"/>
        </w:rPr>
        <w:t>the missionaries and those of state officials, and European science appeal</w:t>
      </w:r>
      <w:r w:rsidR="007E1B23">
        <w:rPr>
          <w:rFonts w:ascii="Book Antiqua" w:hAnsi="Book Antiqua"/>
          <w:sz w:val="20"/>
          <w:szCs w:val="20"/>
        </w:rPr>
        <w:t>ed</w:t>
      </w:r>
      <w:r w:rsidR="00B04915" w:rsidRPr="00F018BD">
        <w:rPr>
          <w:rFonts w:ascii="Book Antiqua" w:hAnsi="Book Antiqua"/>
          <w:sz w:val="20"/>
          <w:szCs w:val="20"/>
        </w:rPr>
        <w:t xml:space="preserve"> to </w:t>
      </w:r>
      <w:r w:rsidR="00007C49" w:rsidRPr="00F018BD">
        <w:rPr>
          <w:rFonts w:ascii="Book Antiqua" w:hAnsi="Book Antiqua"/>
          <w:sz w:val="20"/>
          <w:szCs w:val="20"/>
        </w:rPr>
        <w:t>Manchu</w:t>
      </w:r>
      <w:r w:rsidR="00B04915" w:rsidRPr="00F018BD">
        <w:rPr>
          <w:rFonts w:ascii="Book Antiqua" w:hAnsi="Book Antiqua"/>
          <w:sz w:val="20"/>
          <w:szCs w:val="20"/>
        </w:rPr>
        <w:t xml:space="preserve"> </w:t>
      </w:r>
      <w:r w:rsidR="00E90439" w:rsidRPr="00F018BD">
        <w:rPr>
          <w:rFonts w:ascii="Book Antiqua" w:hAnsi="Book Antiqua"/>
          <w:sz w:val="20"/>
          <w:szCs w:val="20"/>
        </w:rPr>
        <w:t xml:space="preserve">noblemen </w:t>
      </w:r>
      <w:r w:rsidR="003F1505" w:rsidRPr="00F018BD">
        <w:rPr>
          <w:rFonts w:ascii="Book Antiqua" w:hAnsi="Book Antiqua"/>
          <w:sz w:val="20"/>
          <w:szCs w:val="20"/>
        </w:rPr>
        <w:t>in part</w:t>
      </w:r>
      <w:r w:rsidR="00007C49" w:rsidRPr="00F018BD">
        <w:rPr>
          <w:rFonts w:ascii="Book Antiqua" w:hAnsi="Book Antiqua"/>
          <w:sz w:val="20"/>
          <w:szCs w:val="20"/>
        </w:rPr>
        <w:t xml:space="preserve"> </w:t>
      </w:r>
      <w:r w:rsidR="00BE4F26" w:rsidRPr="00F018BD">
        <w:rPr>
          <w:rFonts w:ascii="Book Antiqua" w:hAnsi="Book Antiqua"/>
          <w:sz w:val="20"/>
          <w:szCs w:val="20"/>
        </w:rPr>
        <w:t xml:space="preserve">because </w:t>
      </w:r>
      <w:r w:rsidR="00B04915" w:rsidRPr="00F018BD">
        <w:rPr>
          <w:rFonts w:ascii="Book Antiqua" w:hAnsi="Book Antiqua"/>
          <w:sz w:val="20"/>
          <w:szCs w:val="20"/>
        </w:rPr>
        <w:t xml:space="preserve">it </w:t>
      </w:r>
      <w:r w:rsidR="003F1505" w:rsidRPr="00F018BD">
        <w:rPr>
          <w:rFonts w:ascii="Book Antiqua" w:hAnsi="Book Antiqua"/>
          <w:sz w:val="20"/>
          <w:szCs w:val="20"/>
        </w:rPr>
        <w:t>was advertised</w:t>
      </w:r>
      <w:r w:rsidR="00B04915" w:rsidRPr="00F018BD">
        <w:rPr>
          <w:rFonts w:ascii="Book Antiqua" w:hAnsi="Book Antiqua"/>
          <w:sz w:val="20"/>
          <w:szCs w:val="20"/>
        </w:rPr>
        <w:t xml:space="preserve"> </w:t>
      </w:r>
      <w:r w:rsidR="003A24DF" w:rsidRPr="00F018BD">
        <w:rPr>
          <w:rFonts w:ascii="Book Antiqua" w:hAnsi="Book Antiqua"/>
          <w:sz w:val="20"/>
          <w:szCs w:val="20"/>
        </w:rPr>
        <w:t xml:space="preserve">as a </w:t>
      </w:r>
      <w:r w:rsidR="00B04915" w:rsidRPr="00F018BD">
        <w:rPr>
          <w:rFonts w:ascii="Book Antiqua" w:hAnsi="Book Antiqua"/>
          <w:sz w:val="20"/>
          <w:szCs w:val="20"/>
        </w:rPr>
        <w:t>foreign curiosity</w:t>
      </w:r>
      <w:r w:rsidR="00007C49" w:rsidRPr="00F018BD">
        <w:rPr>
          <w:rFonts w:ascii="Book Antiqua" w:hAnsi="Book Antiqua"/>
          <w:sz w:val="20"/>
          <w:szCs w:val="20"/>
        </w:rPr>
        <w:t>.</w:t>
      </w:r>
      <w:r w:rsidR="00641154" w:rsidRPr="00F018BD">
        <w:rPr>
          <w:rFonts w:ascii="Book Antiqua" w:hAnsi="Book Antiqua"/>
          <w:sz w:val="20"/>
          <w:szCs w:val="20"/>
        </w:rPr>
        <w:t xml:space="preserve"> </w:t>
      </w:r>
      <w:r w:rsidR="00B04915" w:rsidRPr="00F018BD">
        <w:rPr>
          <w:rFonts w:ascii="Book Antiqua" w:hAnsi="Book Antiqua"/>
          <w:sz w:val="20"/>
          <w:szCs w:val="20"/>
        </w:rPr>
        <w:t>But in all the cases we examine,</w:t>
      </w:r>
      <w:r w:rsidR="00AA42E9" w:rsidRPr="00F018BD">
        <w:rPr>
          <w:rFonts w:ascii="Book Antiqua" w:hAnsi="Book Antiqua"/>
          <w:sz w:val="20"/>
          <w:szCs w:val="20"/>
        </w:rPr>
        <w:t xml:space="preserve"> </w:t>
      </w:r>
      <w:r w:rsidR="003F1505" w:rsidRPr="00F018BD">
        <w:rPr>
          <w:rFonts w:ascii="Book Antiqua" w:hAnsi="Book Antiqua"/>
          <w:sz w:val="20"/>
          <w:szCs w:val="20"/>
        </w:rPr>
        <w:t xml:space="preserve">distinctions between </w:t>
      </w:r>
      <w:r w:rsidR="007E1B23">
        <w:rPr>
          <w:rFonts w:ascii="Book Antiqua" w:hAnsi="Book Antiqua"/>
          <w:sz w:val="20"/>
          <w:szCs w:val="20"/>
        </w:rPr>
        <w:t>China</w:t>
      </w:r>
      <w:r w:rsidR="007E1B23" w:rsidRPr="00F018BD">
        <w:rPr>
          <w:rFonts w:ascii="Book Antiqua" w:hAnsi="Book Antiqua"/>
          <w:sz w:val="20"/>
          <w:szCs w:val="20"/>
        </w:rPr>
        <w:t xml:space="preserve"> </w:t>
      </w:r>
      <w:r w:rsidR="003F1505" w:rsidRPr="00F018BD">
        <w:rPr>
          <w:rFonts w:ascii="Book Antiqua" w:hAnsi="Book Antiqua"/>
          <w:sz w:val="20"/>
          <w:szCs w:val="20"/>
        </w:rPr>
        <w:t xml:space="preserve">and </w:t>
      </w:r>
      <w:r w:rsidR="007E1B23">
        <w:rPr>
          <w:rFonts w:ascii="Book Antiqua" w:hAnsi="Book Antiqua"/>
          <w:sz w:val="20"/>
          <w:szCs w:val="20"/>
        </w:rPr>
        <w:t>Europe</w:t>
      </w:r>
      <w:r w:rsidR="007E1B23" w:rsidRPr="00F018BD">
        <w:rPr>
          <w:rFonts w:ascii="Book Antiqua" w:hAnsi="Book Antiqua"/>
          <w:sz w:val="20"/>
          <w:szCs w:val="20"/>
        </w:rPr>
        <w:t xml:space="preserve"> </w:t>
      </w:r>
      <w:r w:rsidR="003F1505" w:rsidRPr="00F018BD">
        <w:rPr>
          <w:rFonts w:ascii="Book Antiqua" w:hAnsi="Book Antiqua"/>
          <w:sz w:val="20"/>
          <w:szCs w:val="20"/>
        </w:rPr>
        <w:t>enter</w:t>
      </w:r>
      <w:r w:rsidR="00B04915" w:rsidRPr="00F018BD">
        <w:rPr>
          <w:rFonts w:ascii="Book Antiqua" w:hAnsi="Book Antiqua"/>
          <w:sz w:val="20"/>
          <w:szCs w:val="20"/>
        </w:rPr>
        <w:t xml:space="preserve"> the picture </w:t>
      </w:r>
      <w:r w:rsidR="003C763D" w:rsidRPr="00F018BD">
        <w:rPr>
          <w:rFonts w:ascii="Book Antiqua" w:hAnsi="Book Antiqua"/>
          <w:sz w:val="20"/>
          <w:szCs w:val="20"/>
        </w:rPr>
        <w:t>as they were</w:t>
      </w:r>
      <w:r w:rsidR="00AA42E9" w:rsidRPr="00F018BD">
        <w:rPr>
          <w:rFonts w:ascii="Book Antiqua" w:hAnsi="Book Antiqua"/>
          <w:sz w:val="20"/>
          <w:szCs w:val="20"/>
        </w:rPr>
        <w:t xml:space="preserve"> perceived by </w:t>
      </w:r>
      <w:r w:rsidR="003C763D" w:rsidRPr="00F018BD">
        <w:rPr>
          <w:rFonts w:ascii="Book Antiqua" w:hAnsi="Book Antiqua"/>
          <w:sz w:val="20"/>
          <w:szCs w:val="20"/>
        </w:rPr>
        <w:t>historical actors</w:t>
      </w:r>
      <w:r w:rsidR="00AD1748" w:rsidRPr="00F018BD">
        <w:rPr>
          <w:rFonts w:ascii="Book Antiqua" w:hAnsi="Book Antiqua"/>
          <w:sz w:val="20"/>
          <w:szCs w:val="20"/>
        </w:rPr>
        <w:t>.</w:t>
      </w:r>
      <w:r w:rsidR="00C80F32" w:rsidRPr="00F018BD">
        <w:rPr>
          <w:rFonts w:ascii="Book Antiqua" w:hAnsi="Book Antiqua"/>
          <w:sz w:val="20"/>
          <w:szCs w:val="20"/>
        </w:rPr>
        <w:t xml:space="preserve"> </w:t>
      </w:r>
      <w:r w:rsidR="00BC2FC8" w:rsidRPr="00F018BD">
        <w:rPr>
          <w:rFonts w:ascii="Book Antiqua" w:hAnsi="Book Antiqua"/>
          <w:sz w:val="20"/>
          <w:szCs w:val="20"/>
        </w:rPr>
        <w:t xml:space="preserve">From </w:t>
      </w:r>
      <w:r w:rsidR="00697F19" w:rsidRPr="00F018BD">
        <w:rPr>
          <w:rFonts w:ascii="Book Antiqua" w:hAnsi="Book Antiqua"/>
          <w:sz w:val="20"/>
          <w:szCs w:val="20"/>
        </w:rPr>
        <w:t>their</w:t>
      </w:r>
      <w:r w:rsidR="00BC2FC8" w:rsidRPr="00F018BD">
        <w:rPr>
          <w:rFonts w:ascii="Book Antiqua" w:hAnsi="Book Antiqua"/>
          <w:sz w:val="20"/>
          <w:szCs w:val="20"/>
        </w:rPr>
        <w:t xml:space="preserve"> point</w:t>
      </w:r>
      <w:r w:rsidR="00AF09CB" w:rsidRPr="00F018BD">
        <w:rPr>
          <w:rFonts w:ascii="Book Antiqua" w:hAnsi="Book Antiqua"/>
          <w:sz w:val="20"/>
          <w:szCs w:val="20"/>
        </w:rPr>
        <w:t>s</w:t>
      </w:r>
      <w:r w:rsidR="00BC2FC8" w:rsidRPr="00F018BD">
        <w:rPr>
          <w:rFonts w:ascii="Book Antiqua" w:hAnsi="Book Antiqua"/>
          <w:sz w:val="20"/>
          <w:szCs w:val="20"/>
        </w:rPr>
        <w:t xml:space="preserve"> of view, the divide was gradual and variegated. Wu argues that because </w:t>
      </w:r>
      <w:r w:rsidR="004D6E5C" w:rsidRPr="00F018BD">
        <w:rPr>
          <w:rFonts w:ascii="Book Antiqua" w:hAnsi="Book Antiqua"/>
          <w:sz w:val="20"/>
          <w:szCs w:val="20"/>
        </w:rPr>
        <w:t>eighteenth</w:t>
      </w:r>
      <w:r w:rsidR="00BC2FC8" w:rsidRPr="00F018BD">
        <w:rPr>
          <w:rFonts w:ascii="Book Antiqua" w:hAnsi="Book Antiqua"/>
          <w:sz w:val="20"/>
          <w:szCs w:val="20"/>
        </w:rPr>
        <w:t xml:space="preserve"> century missionaries </w:t>
      </w:r>
      <w:r w:rsidR="00AF09CB" w:rsidRPr="00F018BD">
        <w:rPr>
          <w:rFonts w:ascii="Book Antiqua" w:hAnsi="Book Antiqua"/>
          <w:sz w:val="20"/>
          <w:szCs w:val="20"/>
        </w:rPr>
        <w:t>did not fly</w:t>
      </w:r>
      <w:r w:rsidR="00E90439" w:rsidRPr="00F018BD">
        <w:rPr>
          <w:rFonts w:ascii="Book Antiqua" w:hAnsi="Book Antiqua"/>
          <w:sz w:val="20"/>
          <w:szCs w:val="20"/>
        </w:rPr>
        <w:t xml:space="preserve"> in</w:t>
      </w:r>
      <w:r w:rsidR="00231142">
        <w:rPr>
          <w:rFonts w:ascii="Book Antiqua" w:hAnsi="Book Antiqua"/>
          <w:sz w:val="20"/>
          <w:szCs w:val="20"/>
        </w:rPr>
        <w:t>to China</w:t>
      </w:r>
      <w:r w:rsidR="00E90439" w:rsidRPr="00F018BD">
        <w:rPr>
          <w:rFonts w:ascii="Book Antiqua" w:hAnsi="Book Antiqua"/>
          <w:sz w:val="20"/>
          <w:szCs w:val="20"/>
        </w:rPr>
        <w:t xml:space="preserve"> </w:t>
      </w:r>
      <w:r w:rsidR="00BC2FC8" w:rsidRPr="00F018BD">
        <w:rPr>
          <w:rFonts w:ascii="Book Antiqua" w:hAnsi="Book Antiqua"/>
          <w:sz w:val="20"/>
          <w:szCs w:val="20"/>
        </w:rPr>
        <w:t>directly from Europe</w:t>
      </w:r>
      <w:r w:rsidR="004246B3" w:rsidRPr="00F018BD">
        <w:rPr>
          <w:rFonts w:ascii="Book Antiqua" w:hAnsi="Book Antiqua"/>
          <w:sz w:val="20"/>
          <w:szCs w:val="20"/>
        </w:rPr>
        <w:t>,</w:t>
      </w:r>
      <w:r w:rsidR="00BC2FC8" w:rsidRPr="00F018BD">
        <w:rPr>
          <w:rFonts w:ascii="Book Antiqua" w:hAnsi="Book Antiqua"/>
          <w:sz w:val="20"/>
          <w:szCs w:val="20"/>
        </w:rPr>
        <w:t xml:space="preserve"> </w:t>
      </w:r>
      <w:r w:rsidR="004246B3" w:rsidRPr="00F018BD">
        <w:rPr>
          <w:rFonts w:ascii="Book Antiqua" w:hAnsi="Book Antiqua"/>
          <w:sz w:val="20"/>
          <w:szCs w:val="20"/>
        </w:rPr>
        <w:t xml:space="preserve">so to speak, </w:t>
      </w:r>
      <w:r w:rsidR="00BC2FC8" w:rsidRPr="00F018BD">
        <w:rPr>
          <w:rFonts w:ascii="Book Antiqua" w:hAnsi="Book Antiqua"/>
          <w:sz w:val="20"/>
          <w:szCs w:val="20"/>
        </w:rPr>
        <w:t xml:space="preserve">but had to travel mile </w:t>
      </w:r>
      <w:r w:rsidR="00231142">
        <w:rPr>
          <w:rFonts w:ascii="Book Antiqua" w:hAnsi="Book Antiqua"/>
          <w:sz w:val="20"/>
          <w:szCs w:val="20"/>
        </w:rPr>
        <w:t>after</w:t>
      </w:r>
      <w:r w:rsidR="00231142" w:rsidRPr="00F018BD">
        <w:rPr>
          <w:rFonts w:ascii="Book Antiqua" w:hAnsi="Book Antiqua"/>
          <w:sz w:val="20"/>
          <w:szCs w:val="20"/>
        </w:rPr>
        <w:t xml:space="preserve"> </w:t>
      </w:r>
      <w:r w:rsidR="00BC2FC8" w:rsidRPr="00F018BD">
        <w:rPr>
          <w:rFonts w:ascii="Book Antiqua" w:hAnsi="Book Antiqua"/>
          <w:sz w:val="20"/>
          <w:szCs w:val="20"/>
        </w:rPr>
        <w:t xml:space="preserve">mile </w:t>
      </w:r>
      <w:r w:rsidR="00CA21D4" w:rsidRPr="00F018BD">
        <w:rPr>
          <w:rFonts w:ascii="Book Antiqua" w:hAnsi="Book Antiqua"/>
          <w:sz w:val="20"/>
          <w:szCs w:val="20"/>
        </w:rPr>
        <w:t>over lands and seas</w:t>
      </w:r>
      <w:r w:rsidR="00BC2FC8" w:rsidRPr="00F018BD">
        <w:rPr>
          <w:rFonts w:ascii="Book Antiqua" w:hAnsi="Book Antiqua"/>
          <w:sz w:val="20"/>
          <w:szCs w:val="20"/>
        </w:rPr>
        <w:t xml:space="preserve">, they </w:t>
      </w:r>
      <w:r w:rsidR="003A24DF" w:rsidRPr="00F018BD">
        <w:rPr>
          <w:rFonts w:ascii="Book Antiqua" w:hAnsi="Book Antiqua"/>
          <w:sz w:val="20"/>
          <w:szCs w:val="20"/>
        </w:rPr>
        <w:t xml:space="preserve">thought about </w:t>
      </w:r>
      <w:r w:rsidR="00BC2FC8" w:rsidRPr="00F018BD">
        <w:rPr>
          <w:rFonts w:ascii="Book Antiqua" w:hAnsi="Book Antiqua"/>
          <w:sz w:val="20"/>
          <w:szCs w:val="20"/>
        </w:rPr>
        <w:t xml:space="preserve">China through a wide spectrum of </w:t>
      </w:r>
      <w:r w:rsidR="00AF09CB" w:rsidRPr="00F018BD">
        <w:rPr>
          <w:rFonts w:ascii="Book Antiqua" w:hAnsi="Book Antiqua"/>
          <w:sz w:val="20"/>
          <w:szCs w:val="20"/>
        </w:rPr>
        <w:t xml:space="preserve">equally foreign </w:t>
      </w:r>
      <w:r w:rsidR="00BC2FC8" w:rsidRPr="00F018BD">
        <w:rPr>
          <w:rFonts w:ascii="Book Antiqua" w:hAnsi="Book Antiqua"/>
          <w:sz w:val="20"/>
          <w:szCs w:val="20"/>
        </w:rPr>
        <w:t xml:space="preserve">realities. </w:t>
      </w:r>
      <w:r w:rsidR="003F1505" w:rsidRPr="00F018BD">
        <w:rPr>
          <w:rFonts w:ascii="Book Antiqua" w:hAnsi="Book Antiqua"/>
          <w:sz w:val="20"/>
          <w:szCs w:val="20"/>
        </w:rPr>
        <w:t xml:space="preserve">We </w:t>
      </w:r>
      <w:r w:rsidR="00BC2FC8" w:rsidRPr="00F018BD">
        <w:rPr>
          <w:rFonts w:ascii="Book Antiqua" w:hAnsi="Book Antiqua"/>
          <w:sz w:val="20"/>
          <w:szCs w:val="20"/>
        </w:rPr>
        <w:t xml:space="preserve">also find that </w:t>
      </w:r>
      <w:r w:rsidR="00C966AA" w:rsidRPr="00F018BD">
        <w:rPr>
          <w:rFonts w:ascii="Book Antiqua" w:hAnsi="Book Antiqua"/>
          <w:sz w:val="20"/>
          <w:szCs w:val="20"/>
        </w:rPr>
        <w:t>th</w:t>
      </w:r>
      <w:r w:rsidR="0000746B" w:rsidRPr="00F018BD">
        <w:rPr>
          <w:rFonts w:ascii="Book Antiqua" w:hAnsi="Book Antiqua"/>
          <w:sz w:val="20"/>
          <w:szCs w:val="20"/>
        </w:rPr>
        <w:t xml:space="preserve">ose </w:t>
      </w:r>
      <w:r w:rsidR="00C966AA" w:rsidRPr="00F018BD">
        <w:rPr>
          <w:rFonts w:ascii="Book Antiqua" w:hAnsi="Book Antiqua"/>
          <w:sz w:val="20"/>
          <w:szCs w:val="20"/>
        </w:rPr>
        <w:t>involved</w:t>
      </w:r>
      <w:r w:rsidR="00BC2FC8" w:rsidRPr="00F018BD">
        <w:rPr>
          <w:rFonts w:ascii="Book Antiqua" w:hAnsi="Book Antiqua"/>
          <w:sz w:val="20"/>
          <w:szCs w:val="20"/>
        </w:rPr>
        <w:t xml:space="preserve"> </w:t>
      </w:r>
      <w:r w:rsidR="001763B1" w:rsidRPr="00F018BD">
        <w:rPr>
          <w:rFonts w:ascii="Book Antiqua" w:hAnsi="Book Antiqua"/>
          <w:sz w:val="20"/>
          <w:szCs w:val="20"/>
        </w:rPr>
        <w:t xml:space="preserve">in exchange </w:t>
      </w:r>
      <w:r w:rsidR="00BC2FC8" w:rsidRPr="00F018BD">
        <w:rPr>
          <w:rFonts w:ascii="Book Antiqua" w:hAnsi="Book Antiqua"/>
          <w:sz w:val="20"/>
          <w:szCs w:val="20"/>
        </w:rPr>
        <w:t xml:space="preserve">often saw </w:t>
      </w:r>
      <w:r w:rsidR="001763B1" w:rsidRPr="00F018BD">
        <w:rPr>
          <w:rFonts w:ascii="Book Antiqua" w:hAnsi="Book Antiqua"/>
          <w:sz w:val="20"/>
          <w:szCs w:val="20"/>
        </w:rPr>
        <w:t xml:space="preserve">cultural </w:t>
      </w:r>
      <w:r w:rsidR="00BC2FC8" w:rsidRPr="00F018BD">
        <w:rPr>
          <w:rFonts w:ascii="Book Antiqua" w:hAnsi="Book Antiqua"/>
          <w:sz w:val="20"/>
          <w:szCs w:val="20"/>
        </w:rPr>
        <w:t>differences</w:t>
      </w:r>
      <w:r w:rsidR="00B04915" w:rsidRPr="00F018BD">
        <w:rPr>
          <w:rFonts w:ascii="Book Antiqua" w:hAnsi="Book Antiqua"/>
          <w:sz w:val="20"/>
          <w:szCs w:val="20"/>
        </w:rPr>
        <w:t xml:space="preserve"> </w:t>
      </w:r>
      <w:r w:rsidR="0000746B" w:rsidRPr="00F018BD">
        <w:rPr>
          <w:rFonts w:ascii="Book Antiqua" w:hAnsi="Book Antiqua"/>
          <w:sz w:val="20"/>
          <w:szCs w:val="20"/>
        </w:rPr>
        <w:t>as</w:t>
      </w:r>
      <w:r w:rsidR="00BC2FC8" w:rsidRPr="00F018BD">
        <w:rPr>
          <w:rFonts w:ascii="Book Antiqua" w:hAnsi="Book Antiqua"/>
          <w:sz w:val="20"/>
          <w:szCs w:val="20"/>
        </w:rPr>
        <w:t xml:space="preserve"> </w:t>
      </w:r>
      <w:r w:rsidR="00B04915" w:rsidRPr="00F018BD">
        <w:rPr>
          <w:rFonts w:ascii="Book Antiqua" w:hAnsi="Book Antiqua"/>
          <w:sz w:val="20"/>
          <w:szCs w:val="20"/>
        </w:rPr>
        <w:t xml:space="preserve">fluid and fleeting, as for example when </w:t>
      </w:r>
      <w:r w:rsidR="00BC2FC8" w:rsidRPr="00F018BD">
        <w:rPr>
          <w:rFonts w:ascii="Book Antiqua" w:hAnsi="Book Antiqua"/>
          <w:sz w:val="20"/>
          <w:szCs w:val="20"/>
        </w:rPr>
        <w:t>they</w:t>
      </w:r>
      <w:r w:rsidR="00887D7C" w:rsidRPr="00F018BD">
        <w:rPr>
          <w:rFonts w:ascii="Book Antiqua" w:hAnsi="Book Antiqua"/>
          <w:sz w:val="20"/>
          <w:szCs w:val="20"/>
        </w:rPr>
        <w:t xml:space="preserve"> </w:t>
      </w:r>
      <w:r w:rsidR="00B04915" w:rsidRPr="00F018BD">
        <w:rPr>
          <w:rFonts w:ascii="Book Antiqua" w:hAnsi="Book Antiqua"/>
          <w:sz w:val="20"/>
          <w:szCs w:val="20"/>
        </w:rPr>
        <w:t>integrated</w:t>
      </w:r>
      <w:r w:rsidR="00887D7C" w:rsidRPr="00F018BD">
        <w:rPr>
          <w:rFonts w:ascii="Book Antiqua" w:hAnsi="Book Antiqua"/>
          <w:sz w:val="20"/>
          <w:szCs w:val="20"/>
        </w:rPr>
        <w:t xml:space="preserve"> mapping techniques</w:t>
      </w:r>
      <w:r w:rsidR="00BC2FC8" w:rsidRPr="00F018BD">
        <w:rPr>
          <w:rFonts w:ascii="Book Antiqua" w:hAnsi="Book Antiqua"/>
          <w:sz w:val="20"/>
          <w:szCs w:val="20"/>
        </w:rPr>
        <w:t>,</w:t>
      </w:r>
      <w:r w:rsidR="00B04915" w:rsidRPr="00F018BD">
        <w:rPr>
          <w:rFonts w:ascii="Book Antiqua" w:hAnsi="Book Antiqua"/>
          <w:sz w:val="20"/>
          <w:szCs w:val="20"/>
        </w:rPr>
        <w:t xml:space="preserve"> or </w:t>
      </w:r>
      <w:r w:rsidR="003A24DF" w:rsidRPr="00F018BD">
        <w:rPr>
          <w:rFonts w:ascii="Book Antiqua" w:hAnsi="Book Antiqua"/>
          <w:sz w:val="20"/>
          <w:szCs w:val="20"/>
        </w:rPr>
        <w:t xml:space="preserve">historically </w:t>
      </w:r>
      <w:r w:rsidR="00ED6623" w:rsidRPr="00F018BD">
        <w:rPr>
          <w:rFonts w:ascii="Book Antiqua" w:hAnsi="Book Antiqua"/>
          <w:sz w:val="20"/>
          <w:szCs w:val="20"/>
        </w:rPr>
        <w:t>contingent</w:t>
      </w:r>
      <w:r w:rsidR="00BC2FC8" w:rsidRPr="00F018BD">
        <w:rPr>
          <w:rFonts w:ascii="Book Antiqua" w:hAnsi="Book Antiqua"/>
          <w:sz w:val="20"/>
          <w:szCs w:val="20"/>
        </w:rPr>
        <w:t xml:space="preserve">, as </w:t>
      </w:r>
      <w:r w:rsidR="003A24DF" w:rsidRPr="00F018BD">
        <w:rPr>
          <w:rFonts w:ascii="Book Antiqua" w:hAnsi="Book Antiqua"/>
          <w:sz w:val="20"/>
          <w:szCs w:val="20"/>
        </w:rPr>
        <w:t xml:space="preserve">in </w:t>
      </w:r>
      <w:r w:rsidR="00DA1FD6" w:rsidRPr="00F018BD">
        <w:rPr>
          <w:rFonts w:ascii="Book Antiqua" w:hAnsi="Book Antiqua"/>
          <w:sz w:val="20"/>
          <w:szCs w:val="20"/>
        </w:rPr>
        <w:t xml:space="preserve">the </w:t>
      </w:r>
      <w:r w:rsidR="00B04915" w:rsidRPr="00F018BD">
        <w:rPr>
          <w:rFonts w:ascii="Book Antiqua" w:hAnsi="Book Antiqua"/>
          <w:sz w:val="20"/>
          <w:szCs w:val="20"/>
        </w:rPr>
        <w:t xml:space="preserve">idea that Western and Chinese </w:t>
      </w:r>
      <w:r w:rsidR="003F1505" w:rsidRPr="00F018BD">
        <w:rPr>
          <w:rFonts w:ascii="Book Antiqua" w:hAnsi="Book Antiqua"/>
          <w:sz w:val="20"/>
          <w:szCs w:val="20"/>
        </w:rPr>
        <w:t>science</w:t>
      </w:r>
      <w:r w:rsidR="00B04915" w:rsidRPr="00F018BD">
        <w:rPr>
          <w:rFonts w:ascii="Book Antiqua" w:hAnsi="Book Antiqua"/>
          <w:sz w:val="20"/>
          <w:szCs w:val="20"/>
        </w:rPr>
        <w:t xml:space="preserve"> shared </w:t>
      </w:r>
      <w:r w:rsidR="00571926" w:rsidRPr="00F018BD">
        <w:rPr>
          <w:rFonts w:ascii="Book Antiqua" w:hAnsi="Book Antiqua"/>
          <w:sz w:val="20"/>
          <w:szCs w:val="20"/>
        </w:rPr>
        <w:t>a</w:t>
      </w:r>
      <w:r w:rsidR="00571926">
        <w:rPr>
          <w:rFonts w:ascii="Book Antiqua" w:hAnsi="Book Antiqua"/>
          <w:sz w:val="20"/>
          <w:szCs w:val="20"/>
        </w:rPr>
        <w:t xml:space="preserve"> common</w:t>
      </w:r>
      <w:r w:rsidR="00571926" w:rsidRPr="00F018BD">
        <w:rPr>
          <w:rFonts w:ascii="Book Antiqua" w:hAnsi="Book Antiqua"/>
          <w:sz w:val="20"/>
          <w:szCs w:val="20"/>
        </w:rPr>
        <w:t xml:space="preserve"> </w:t>
      </w:r>
      <w:r w:rsidR="00B04915" w:rsidRPr="00F018BD">
        <w:rPr>
          <w:rFonts w:ascii="Book Antiqua" w:hAnsi="Book Antiqua"/>
          <w:sz w:val="20"/>
          <w:szCs w:val="20"/>
        </w:rPr>
        <w:t>ancient origin</w:t>
      </w:r>
      <w:r w:rsidR="00887D7C" w:rsidRPr="00F018BD">
        <w:rPr>
          <w:rFonts w:ascii="Book Antiqua" w:hAnsi="Book Antiqua"/>
          <w:sz w:val="20"/>
          <w:szCs w:val="20"/>
        </w:rPr>
        <w:t xml:space="preserve">. </w:t>
      </w:r>
      <w:r w:rsidR="00DC1960" w:rsidRPr="00F018BD">
        <w:rPr>
          <w:rFonts w:ascii="Book Antiqua" w:hAnsi="Book Antiqua"/>
          <w:sz w:val="20"/>
          <w:szCs w:val="20"/>
        </w:rPr>
        <w:t>E</w:t>
      </w:r>
      <w:r w:rsidR="004D6E5C" w:rsidRPr="00F018BD">
        <w:rPr>
          <w:rFonts w:ascii="Book Antiqua" w:hAnsi="Book Antiqua"/>
          <w:sz w:val="20"/>
          <w:szCs w:val="20"/>
        </w:rPr>
        <w:t>ighteenth</w:t>
      </w:r>
      <w:r w:rsidR="00906192" w:rsidRPr="00F018BD">
        <w:rPr>
          <w:rFonts w:ascii="Book Antiqua" w:hAnsi="Book Antiqua"/>
          <w:sz w:val="20"/>
          <w:szCs w:val="20"/>
        </w:rPr>
        <w:t>-century</w:t>
      </w:r>
      <w:r w:rsidR="00CC79AF" w:rsidRPr="00F018BD">
        <w:rPr>
          <w:rFonts w:ascii="Book Antiqua" w:hAnsi="Book Antiqua"/>
          <w:sz w:val="20"/>
          <w:szCs w:val="20"/>
        </w:rPr>
        <w:t xml:space="preserve"> </w:t>
      </w:r>
      <w:r w:rsidR="00A340D3" w:rsidRPr="00F018BD">
        <w:rPr>
          <w:rFonts w:ascii="Book Antiqua" w:hAnsi="Book Antiqua"/>
          <w:sz w:val="20"/>
          <w:szCs w:val="20"/>
        </w:rPr>
        <w:t>knowledge</w:t>
      </w:r>
      <w:r w:rsidR="00DA1FD6" w:rsidRPr="00F018BD">
        <w:rPr>
          <w:rFonts w:ascii="Book Antiqua" w:hAnsi="Book Antiqua"/>
          <w:sz w:val="20"/>
          <w:szCs w:val="20"/>
        </w:rPr>
        <w:t xml:space="preserve"> </w:t>
      </w:r>
      <w:r w:rsidR="008B652F" w:rsidRPr="00F018BD">
        <w:rPr>
          <w:rFonts w:ascii="Book Antiqua" w:hAnsi="Book Antiqua"/>
          <w:sz w:val="20"/>
          <w:szCs w:val="20"/>
        </w:rPr>
        <w:t xml:space="preserve">resists simple categories </w:t>
      </w:r>
      <w:r w:rsidR="00FE65BB">
        <w:rPr>
          <w:rFonts w:ascii="Book Antiqua" w:hAnsi="Book Antiqua"/>
          <w:sz w:val="20"/>
          <w:szCs w:val="20"/>
        </w:rPr>
        <w:t xml:space="preserve">such as </w:t>
      </w:r>
      <w:r w:rsidR="003609F4" w:rsidRPr="00F018BD">
        <w:rPr>
          <w:rFonts w:ascii="Book Antiqua" w:hAnsi="Book Antiqua"/>
          <w:sz w:val="20"/>
          <w:szCs w:val="20"/>
        </w:rPr>
        <w:t>‘Chinese’</w:t>
      </w:r>
      <w:r w:rsidR="00DA1FD6" w:rsidRPr="00F018BD">
        <w:rPr>
          <w:rFonts w:ascii="Book Antiqua" w:hAnsi="Book Antiqua"/>
          <w:sz w:val="20"/>
          <w:szCs w:val="20"/>
        </w:rPr>
        <w:t xml:space="preserve"> </w:t>
      </w:r>
      <w:r w:rsidR="008B652F" w:rsidRPr="00F018BD">
        <w:rPr>
          <w:rFonts w:ascii="Book Antiqua" w:hAnsi="Book Antiqua"/>
          <w:sz w:val="20"/>
          <w:szCs w:val="20"/>
        </w:rPr>
        <w:t xml:space="preserve">and </w:t>
      </w:r>
      <w:r w:rsidR="003609F4" w:rsidRPr="00F018BD">
        <w:rPr>
          <w:rFonts w:ascii="Book Antiqua" w:hAnsi="Book Antiqua"/>
          <w:sz w:val="20"/>
          <w:szCs w:val="20"/>
        </w:rPr>
        <w:t>‘</w:t>
      </w:r>
      <w:r w:rsidR="00DA1FD6" w:rsidRPr="00F018BD">
        <w:rPr>
          <w:rFonts w:ascii="Book Antiqua" w:hAnsi="Book Antiqua"/>
          <w:sz w:val="20"/>
          <w:szCs w:val="20"/>
        </w:rPr>
        <w:t>European</w:t>
      </w:r>
      <w:r w:rsidR="003609F4" w:rsidRPr="00F018BD">
        <w:rPr>
          <w:rFonts w:ascii="Book Antiqua" w:hAnsi="Book Antiqua"/>
          <w:sz w:val="20"/>
          <w:szCs w:val="20"/>
        </w:rPr>
        <w:t>’</w:t>
      </w:r>
      <w:r w:rsidR="00906192" w:rsidRPr="00F018BD">
        <w:rPr>
          <w:rFonts w:ascii="Book Antiqua" w:hAnsi="Book Antiqua"/>
          <w:sz w:val="20"/>
          <w:szCs w:val="20"/>
        </w:rPr>
        <w:t>;</w:t>
      </w:r>
      <w:r w:rsidR="00DA1FD6" w:rsidRPr="00F018BD">
        <w:rPr>
          <w:rFonts w:ascii="Book Antiqua" w:hAnsi="Book Antiqua"/>
          <w:sz w:val="20"/>
          <w:szCs w:val="20"/>
        </w:rPr>
        <w:t xml:space="preserve"> </w:t>
      </w:r>
      <w:r w:rsidR="00906192" w:rsidRPr="00F018BD">
        <w:rPr>
          <w:rFonts w:ascii="Book Antiqua" w:hAnsi="Book Antiqua"/>
          <w:sz w:val="20"/>
          <w:szCs w:val="20"/>
        </w:rPr>
        <w:t>n</w:t>
      </w:r>
      <w:r w:rsidR="00DA1FD6" w:rsidRPr="00F018BD">
        <w:rPr>
          <w:rFonts w:ascii="Book Antiqua" w:hAnsi="Book Antiqua"/>
          <w:sz w:val="20"/>
          <w:szCs w:val="20"/>
        </w:rPr>
        <w:t>either</w:t>
      </w:r>
      <w:r w:rsidR="00CC79AF" w:rsidRPr="00F018BD">
        <w:rPr>
          <w:rFonts w:ascii="Book Antiqua" w:hAnsi="Book Antiqua"/>
          <w:sz w:val="20"/>
          <w:szCs w:val="20"/>
        </w:rPr>
        <w:t xml:space="preserve"> </w:t>
      </w:r>
      <w:r w:rsidR="00DA1FD6" w:rsidRPr="00F018BD">
        <w:rPr>
          <w:rFonts w:ascii="Book Antiqua" w:hAnsi="Book Antiqua"/>
          <w:sz w:val="20"/>
          <w:szCs w:val="20"/>
        </w:rPr>
        <w:t xml:space="preserve">content nor context was routinely categorized in this way, and neither </w:t>
      </w:r>
      <w:r w:rsidR="00FD45DD">
        <w:rPr>
          <w:rFonts w:ascii="Book Antiqua" w:hAnsi="Book Antiqua"/>
          <w:sz w:val="20"/>
          <w:szCs w:val="20"/>
        </w:rPr>
        <w:t>concept had yet been formulated in the sense that historians use them today</w:t>
      </w:r>
      <w:r w:rsidR="00C619AA" w:rsidRPr="00F018BD">
        <w:rPr>
          <w:rFonts w:ascii="Book Antiqua" w:hAnsi="Book Antiqua"/>
          <w:sz w:val="20"/>
          <w:szCs w:val="20"/>
        </w:rPr>
        <w:t>.</w:t>
      </w:r>
      <w:r w:rsidR="009B3810" w:rsidRPr="00F018BD">
        <w:rPr>
          <w:rFonts w:ascii="Book Antiqua" w:hAnsi="Book Antiqua"/>
          <w:sz w:val="20"/>
          <w:szCs w:val="20"/>
        </w:rPr>
        <w:t xml:space="preserve"> </w:t>
      </w:r>
    </w:p>
    <w:p w14:paraId="0FE863F2" w14:textId="25817E7A" w:rsidR="001C266A" w:rsidRPr="00F018BD" w:rsidRDefault="00BB19DB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lastRenderedPageBreak/>
        <w:t>Rejecting</w:t>
      </w:r>
      <w:r w:rsidR="008A4C1A" w:rsidRPr="00F018BD">
        <w:rPr>
          <w:rFonts w:ascii="Book Antiqua" w:hAnsi="Book Antiqua"/>
          <w:sz w:val="20"/>
          <w:szCs w:val="20"/>
        </w:rPr>
        <w:t xml:space="preserve"> </w:t>
      </w:r>
      <w:proofErr w:type="gramStart"/>
      <w:r w:rsidR="008A4C1A" w:rsidRPr="00F018BD">
        <w:rPr>
          <w:rFonts w:ascii="Book Antiqua" w:hAnsi="Book Antiqua"/>
          <w:sz w:val="20"/>
          <w:szCs w:val="20"/>
        </w:rPr>
        <w:t xml:space="preserve">the </w:t>
      </w:r>
      <w:r w:rsidRPr="00F018BD">
        <w:rPr>
          <w:rFonts w:ascii="Book Antiqua" w:hAnsi="Book Antiqua"/>
          <w:sz w:val="20"/>
          <w:szCs w:val="20"/>
        </w:rPr>
        <w:t xml:space="preserve"> divide</w:t>
      </w:r>
      <w:proofErr w:type="gramEnd"/>
      <w:r w:rsidR="001E4B3E">
        <w:rPr>
          <w:rFonts w:ascii="Book Antiqua" w:hAnsi="Book Antiqua"/>
          <w:sz w:val="20"/>
          <w:szCs w:val="20"/>
        </w:rPr>
        <w:t xml:space="preserve"> between China and Europe</w:t>
      </w:r>
      <w:r w:rsidRPr="00F018BD">
        <w:rPr>
          <w:rFonts w:ascii="Book Antiqua" w:hAnsi="Book Antiqua"/>
          <w:sz w:val="20"/>
          <w:szCs w:val="20"/>
        </w:rPr>
        <w:t xml:space="preserve"> </w:t>
      </w:r>
      <w:r w:rsidR="001E4B3E">
        <w:rPr>
          <w:rFonts w:ascii="Book Antiqua" w:hAnsi="Book Antiqua"/>
          <w:sz w:val="20"/>
          <w:szCs w:val="20"/>
        </w:rPr>
        <w:t xml:space="preserve">in civilizational terms </w:t>
      </w:r>
      <w:r w:rsidRPr="00F018BD">
        <w:rPr>
          <w:rFonts w:ascii="Book Antiqua" w:hAnsi="Book Antiqua"/>
          <w:sz w:val="20"/>
          <w:szCs w:val="20"/>
        </w:rPr>
        <w:t>helps us to</w:t>
      </w:r>
      <w:r w:rsidR="008A4C1A" w:rsidRPr="00F018BD">
        <w:rPr>
          <w:rFonts w:ascii="Book Antiqua" w:hAnsi="Book Antiqua"/>
          <w:sz w:val="20"/>
          <w:szCs w:val="20"/>
        </w:rPr>
        <w:t xml:space="preserve"> </w:t>
      </w:r>
      <w:r w:rsidR="00770287" w:rsidRPr="00F018BD">
        <w:rPr>
          <w:rFonts w:ascii="Book Antiqua" w:hAnsi="Book Antiqua"/>
          <w:sz w:val="20"/>
          <w:szCs w:val="20"/>
        </w:rPr>
        <w:t xml:space="preserve">perceive </w:t>
      </w:r>
      <w:r w:rsidR="00A072D2" w:rsidRPr="00F018BD">
        <w:rPr>
          <w:rFonts w:ascii="Book Antiqua" w:hAnsi="Book Antiqua"/>
          <w:sz w:val="20"/>
          <w:szCs w:val="20"/>
        </w:rPr>
        <w:t>often overlooked</w:t>
      </w:r>
      <w:r w:rsidR="008A4C1A" w:rsidRPr="00F018BD">
        <w:rPr>
          <w:rFonts w:ascii="Book Antiqua" w:hAnsi="Book Antiqua"/>
          <w:sz w:val="20"/>
          <w:szCs w:val="20"/>
        </w:rPr>
        <w:t xml:space="preserve"> </w:t>
      </w:r>
      <w:r w:rsidR="00787A5C" w:rsidRPr="00F018BD">
        <w:rPr>
          <w:rFonts w:ascii="Book Antiqua" w:hAnsi="Book Antiqua"/>
          <w:sz w:val="20"/>
          <w:szCs w:val="20"/>
        </w:rPr>
        <w:t xml:space="preserve">locations </w:t>
      </w:r>
      <w:r w:rsidR="00770287" w:rsidRPr="00F018BD">
        <w:rPr>
          <w:rFonts w:ascii="Book Antiqua" w:hAnsi="Book Antiqua"/>
          <w:sz w:val="20"/>
          <w:szCs w:val="20"/>
        </w:rPr>
        <w:t xml:space="preserve">and actors </w:t>
      </w:r>
      <w:r w:rsidR="00787A5C" w:rsidRPr="00F018BD">
        <w:rPr>
          <w:rFonts w:ascii="Book Antiqua" w:hAnsi="Book Antiqua"/>
          <w:sz w:val="20"/>
          <w:szCs w:val="20"/>
        </w:rPr>
        <w:t>that</w:t>
      </w:r>
      <w:r w:rsidR="008A4C1A" w:rsidRPr="00F018BD">
        <w:rPr>
          <w:rFonts w:ascii="Book Antiqua" w:hAnsi="Book Antiqua"/>
          <w:sz w:val="20"/>
          <w:szCs w:val="20"/>
        </w:rPr>
        <w:t xml:space="preserve"> do not naturally fit into </w:t>
      </w:r>
      <w:r w:rsidRPr="00F018BD">
        <w:rPr>
          <w:rFonts w:ascii="Book Antiqua" w:hAnsi="Book Antiqua"/>
          <w:sz w:val="20"/>
          <w:szCs w:val="20"/>
        </w:rPr>
        <w:t>that dichotomy</w:t>
      </w:r>
      <w:r w:rsidR="008A4C1A" w:rsidRPr="00F018BD">
        <w:rPr>
          <w:rFonts w:ascii="Book Antiqua" w:hAnsi="Book Antiqua"/>
          <w:sz w:val="20"/>
          <w:szCs w:val="20"/>
        </w:rPr>
        <w:t xml:space="preserve">. </w:t>
      </w:r>
      <w:r w:rsidR="00C643CB" w:rsidRPr="00F018BD">
        <w:rPr>
          <w:rFonts w:ascii="Book Antiqua" w:hAnsi="Book Antiqua"/>
          <w:sz w:val="20"/>
          <w:szCs w:val="20"/>
        </w:rPr>
        <w:t xml:space="preserve">Our attention is </w:t>
      </w:r>
      <w:r w:rsidR="00A072D2" w:rsidRPr="00F018BD">
        <w:rPr>
          <w:rFonts w:ascii="Book Antiqua" w:hAnsi="Book Antiqua"/>
          <w:sz w:val="20"/>
          <w:szCs w:val="20"/>
        </w:rPr>
        <w:t xml:space="preserve">often </w:t>
      </w:r>
      <w:r w:rsidR="00C643CB" w:rsidRPr="00F018BD">
        <w:rPr>
          <w:rFonts w:ascii="Book Antiqua" w:hAnsi="Book Antiqua"/>
          <w:sz w:val="20"/>
          <w:szCs w:val="20"/>
        </w:rPr>
        <w:t>drawn to</w:t>
      </w:r>
      <w:r w:rsidR="008569D3" w:rsidRPr="00F018BD">
        <w:rPr>
          <w:rFonts w:ascii="Book Antiqua" w:hAnsi="Book Antiqua"/>
          <w:sz w:val="20"/>
          <w:szCs w:val="20"/>
        </w:rPr>
        <w:t xml:space="preserve"> the seemingly peripheral</w:t>
      </w:r>
      <w:r w:rsidR="00CD24E9" w:rsidRPr="00F018BD">
        <w:rPr>
          <w:rFonts w:ascii="Book Antiqua" w:hAnsi="Book Antiqua"/>
          <w:sz w:val="20"/>
          <w:szCs w:val="20"/>
        </w:rPr>
        <w:t xml:space="preserve"> </w:t>
      </w:r>
      <w:r w:rsidR="00655F8C" w:rsidRPr="00F018BD">
        <w:rPr>
          <w:rFonts w:ascii="Book Antiqua" w:hAnsi="Book Antiqua"/>
          <w:sz w:val="20"/>
          <w:szCs w:val="20"/>
        </w:rPr>
        <w:t xml:space="preserve">places, including the </w:t>
      </w:r>
      <w:r w:rsidR="00CD24E9" w:rsidRPr="00F018BD">
        <w:rPr>
          <w:rFonts w:ascii="Book Antiqua" w:hAnsi="Book Antiqua"/>
          <w:sz w:val="20"/>
          <w:szCs w:val="20"/>
        </w:rPr>
        <w:t xml:space="preserve">Mongolian </w:t>
      </w:r>
      <w:r w:rsidR="00A43AFD" w:rsidRPr="00F018BD">
        <w:rPr>
          <w:rFonts w:ascii="Book Antiqua" w:hAnsi="Book Antiqua"/>
          <w:sz w:val="20"/>
          <w:szCs w:val="20"/>
        </w:rPr>
        <w:t>frontier</w:t>
      </w:r>
      <w:r w:rsidR="00780FD2" w:rsidRPr="00F018BD">
        <w:rPr>
          <w:rFonts w:ascii="Book Antiqua" w:hAnsi="Book Antiqua"/>
          <w:sz w:val="20"/>
          <w:szCs w:val="20"/>
        </w:rPr>
        <w:t>, the Caspian Sea</w:t>
      </w:r>
      <w:r w:rsidR="00A43AFD" w:rsidRPr="00F018BD">
        <w:rPr>
          <w:rFonts w:ascii="Book Antiqua" w:hAnsi="Book Antiqua"/>
          <w:sz w:val="20"/>
          <w:szCs w:val="20"/>
        </w:rPr>
        <w:t xml:space="preserve"> </w:t>
      </w:r>
      <w:r w:rsidR="008569D3" w:rsidRPr="00F018BD">
        <w:rPr>
          <w:rFonts w:ascii="Book Antiqua" w:hAnsi="Book Antiqua"/>
          <w:sz w:val="20"/>
          <w:szCs w:val="20"/>
        </w:rPr>
        <w:t xml:space="preserve">and </w:t>
      </w:r>
      <w:r w:rsidR="00C643CB" w:rsidRPr="00F018BD">
        <w:rPr>
          <w:rFonts w:ascii="Book Antiqua" w:hAnsi="Book Antiqua"/>
          <w:sz w:val="20"/>
          <w:szCs w:val="20"/>
        </w:rPr>
        <w:t>the</w:t>
      </w:r>
      <w:r w:rsidR="008569D3" w:rsidRPr="00F018BD">
        <w:rPr>
          <w:rFonts w:ascii="Book Antiqua" w:hAnsi="Book Antiqua"/>
          <w:sz w:val="20"/>
          <w:szCs w:val="20"/>
        </w:rPr>
        <w:t xml:space="preserve"> </w:t>
      </w:r>
      <w:r w:rsidR="009C7B51" w:rsidRPr="00F018BD">
        <w:rPr>
          <w:rFonts w:ascii="Book Antiqua" w:hAnsi="Book Antiqua"/>
          <w:sz w:val="20"/>
          <w:szCs w:val="20"/>
        </w:rPr>
        <w:t>‘</w:t>
      </w:r>
      <w:r w:rsidR="008569D3" w:rsidRPr="00F018BD">
        <w:rPr>
          <w:rFonts w:ascii="Book Antiqua" w:hAnsi="Book Antiqua"/>
          <w:sz w:val="20"/>
          <w:szCs w:val="20"/>
        </w:rPr>
        <w:t>Indies</w:t>
      </w:r>
      <w:r w:rsidR="009C7B51" w:rsidRPr="00F018BD">
        <w:rPr>
          <w:rFonts w:ascii="Book Antiqua" w:hAnsi="Book Antiqua"/>
          <w:sz w:val="20"/>
          <w:szCs w:val="20"/>
        </w:rPr>
        <w:t xml:space="preserve">’ </w:t>
      </w:r>
      <w:r w:rsidR="00780FD2" w:rsidRPr="00F018BD">
        <w:rPr>
          <w:rFonts w:ascii="Book Antiqua" w:hAnsi="Book Antiqua"/>
          <w:sz w:val="20"/>
          <w:szCs w:val="20"/>
        </w:rPr>
        <w:t>where missionaries dwelt before they</w:t>
      </w:r>
      <w:r w:rsidR="00C643CB" w:rsidRPr="00F018BD">
        <w:rPr>
          <w:rFonts w:ascii="Book Antiqua" w:hAnsi="Book Antiqua"/>
          <w:sz w:val="20"/>
          <w:szCs w:val="20"/>
        </w:rPr>
        <w:t xml:space="preserve"> arrive</w:t>
      </w:r>
      <w:r w:rsidR="00780FD2" w:rsidRPr="00F018BD">
        <w:rPr>
          <w:rFonts w:ascii="Book Antiqua" w:hAnsi="Book Antiqua"/>
          <w:sz w:val="20"/>
          <w:szCs w:val="20"/>
        </w:rPr>
        <w:t>d</w:t>
      </w:r>
      <w:r w:rsidR="00C643CB" w:rsidRPr="00F018BD">
        <w:rPr>
          <w:rFonts w:ascii="Book Antiqua" w:hAnsi="Book Antiqua"/>
          <w:sz w:val="20"/>
          <w:szCs w:val="20"/>
        </w:rPr>
        <w:t xml:space="preserve"> in China</w:t>
      </w:r>
      <w:r w:rsidR="00A072D2" w:rsidRPr="00F018BD">
        <w:rPr>
          <w:rFonts w:ascii="Book Antiqua" w:hAnsi="Book Antiqua"/>
          <w:sz w:val="20"/>
          <w:szCs w:val="20"/>
        </w:rPr>
        <w:t xml:space="preserve">, </w:t>
      </w:r>
      <w:r w:rsidR="006A33D0" w:rsidRPr="00F018BD">
        <w:rPr>
          <w:rFonts w:ascii="Book Antiqua" w:hAnsi="Book Antiqua" w:cs="Calibri"/>
          <w:color w:val="000000"/>
          <w:sz w:val="20"/>
          <w:szCs w:val="20"/>
          <w:shd w:val="clear" w:color="auto" w:fill="FFFFFF"/>
        </w:rPr>
        <w:t>or the private mansion of a minor Manchu prince such as Hongwu</w:t>
      </w:r>
      <w:r w:rsidR="00E83056" w:rsidRPr="00F018BD">
        <w:rPr>
          <w:rFonts w:ascii="Book Antiqua" w:hAnsi="Book Antiqua"/>
          <w:sz w:val="20"/>
          <w:szCs w:val="20"/>
        </w:rPr>
        <w:t>.</w:t>
      </w:r>
      <w:r w:rsidR="00613FA3" w:rsidRPr="00F018BD">
        <w:rPr>
          <w:rFonts w:ascii="Book Antiqua" w:hAnsi="Book Antiqua"/>
          <w:sz w:val="20"/>
          <w:szCs w:val="20"/>
        </w:rPr>
        <w:t xml:space="preserve"> With such </w:t>
      </w:r>
      <w:r w:rsidR="002505AF">
        <w:rPr>
          <w:rFonts w:ascii="Book Antiqua" w:hAnsi="Book Antiqua"/>
          <w:sz w:val="20"/>
          <w:szCs w:val="20"/>
        </w:rPr>
        <w:t>spatial</w:t>
      </w:r>
      <w:r w:rsidR="002505AF" w:rsidRPr="00F018BD">
        <w:rPr>
          <w:rFonts w:ascii="Book Antiqua" w:hAnsi="Book Antiqua"/>
          <w:sz w:val="20"/>
          <w:szCs w:val="20"/>
        </w:rPr>
        <w:t xml:space="preserve"> </w:t>
      </w:r>
      <w:r w:rsidR="00613FA3" w:rsidRPr="00F018BD">
        <w:rPr>
          <w:rFonts w:ascii="Book Antiqua" w:hAnsi="Book Antiqua"/>
          <w:sz w:val="20"/>
          <w:szCs w:val="20"/>
        </w:rPr>
        <w:t>displacement, o</w:t>
      </w:r>
      <w:r w:rsidR="00780FD2" w:rsidRPr="00F018BD">
        <w:rPr>
          <w:rFonts w:ascii="Book Antiqua" w:hAnsi="Book Antiqua"/>
          <w:sz w:val="20"/>
          <w:szCs w:val="20"/>
        </w:rPr>
        <w:t xml:space="preserve">ur stories </w:t>
      </w:r>
      <w:r w:rsidR="00613FA3" w:rsidRPr="00F018BD">
        <w:rPr>
          <w:rFonts w:ascii="Book Antiqua" w:hAnsi="Book Antiqua"/>
          <w:sz w:val="20"/>
          <w:szCs w:val="20"/>
        </w:rPr>
        <w:t>also highlight the role played by</w:t>
      </w:r>
      <w:r w:rsidR="00780FD2" w:rsidRPr="00F018BD">
        <w:rPr>
          <w:rFonts w:ascii="Book Antiqua" w:hAnsi="Book Antiqua"/>
          <w:sz w:val="20"/>
          <w:szCs w:val="20"/>
        </w:rPr>
        <w:t xml:space="preserve"> </w:t>
      </w:r>
      <w:r w:rsidR="00FD45DD">
        <w:rPr>
          <w:rFonts w:ascii="Book Antiqua" w:hAnsi="Book Antiqua"/>
          <w:sz w:val="20"/>
          <w:szCs w:val="20"/>
        </w:rPr>
        <w:t>people</w:t>
      </w:r>
      <w:r w:rsidR="009C7B51" w:rsidRPr="00F018BD">
        <w:rPr>
          <w:rFonts w:ascii="Book Antiqua" w:hAnsi="Book Antiqua"/>
          <w:sz w:val="20"/>
          <w:szCs w:val="20"/>
        </w:rPr>
        <w:t xml:space="preserve"> </w:t>
      </w:r>
      <w:r w:rsidR="00613FA3" w:rsidRPr="00F018BD">
        <w:rPr>
          <w:rFonts w:ascii="Book Antiqua" w:hAnsi="Book Antiqua"/>
          <w:sz w:val="20"/>
          <w:szCs w:val="20"/>
        </w:rPr>
        <w:t xml:space="preserve">who </w:t>
      </w:r>
      <w:r w:rsidR="00A072D2" w:rsidRPr="00F018BD">
        <w:rPr>
          <w:rFonts w:ascii="Book Antiqua" w:hAnsi="Book Antiqua"/>
          <w:sz w:val="20"/>
          <w:szCs w:val="20"/>
        </w:rPr>
        <w:t xml:space="preserve">were </w:t>
      </w:r>
      <w:r w:rsidR="003609F4" w:rsidRPr="00F018BD">
        <w:rPr>
          <w:rFonts w:ascii="Book Antiqua" w:hAnsi="Book Antiqua"/>
          <w:sz w:val="20"/>
          <w:szCs w:val="20"/>
        </w:rPr>
        <w:t>neither ‘Chinese’</w:t>
      </w:r>
      <w:r w:rsidR="00613FA3" w:rsidRPr="00F018BD">
        <w:rPr>
          <w:rFonts w:ascii="Book Antiqua" w:hAnsi="Book Antiqua"/>
          <w:sz w:val="20"/>
          <w:szCs w:val="20"/>
        </w:rPr>
        <w:t xml:space="preserve"> nor </w:t>
      </w:r>
      <w:r w:rsidR="003609F4" w:rsidRPr="00F018BD">
        <w:rPr>
          <w:rFonts w:ascii="Book Antiqua" w:hAnsi="Book Antiqua"/>
          <w:sz w:val="20"/>
          <w:szCs w:val="20"/>
        </w:rPr>
        <w:t>‘</w:t>
      </w:r>
      <w:r w:rsidR="00613FA3" w:rsidRPr="00F018BD">
        <w:rPr>
          <w:rFonts w:ascii="Book Antiqua" w:hAnsi="Book Antiqua"/>
          <w:sz w:val="20"/>
          <w:szCs w:val="20"/>
        </w:rPr>
        <w:t>European</w:t>
      </w:r>
      <w:r w:rsidR="003609F4" w:rsidRPr="00F018BD">
        <w:rPr>
          <w:rFonts w:ascii="Book Antiqua" w:hAnsi="Book Antiqua"/>
          <w:sz w:val="20"/>
          <w:szCs w:val="20"/>
        </w:rPr>
        <w:t>’</w:t>
      </w:r>
      <w:r w:rsidR="00613FA3" w:rsidRPr="00F018BD">
        <w:rPr>
          <w:rFonts w:ascii="Book Antiqua" w:hAnsi="Book Antiqua"/>
          <w:sz w:val="20"/>
          <w:szCs w:val="20"/>
        </w:rPr>
        <w:t xml:space="preserve"> strictly speaking. </w:t>
      </w:r>
      <w:r w:rsidR="00257594" w:rsidRPr="00F018BD">
        <w:rPr>
          <w:rFonts w:ascii="Book Antiqua" w:hAnsi="Book Antiqua"/>
          <w:sz w:val="20"/>
          <w:szCs w:val="20"/>
        </w:rPr>
        <w:t>All</w:t>
      </w:r>
      <w:r w:rsidR="006D650E" w:rsidRPr="00F018BD">
        <w:rPr>
          <w:rFonts w:ascii="Book Antiqua" w:hAnsi="Book Antiqua"/>
          <w:sz w:val="20"/>
          <w:szCs w:val="20"/>
        </w:rPr>
        <w:t xml:space="preserve"> three </w:t>
      </w:r>
      <w:r w:rsidR="006B3C16" w:rsidRPr="00F018BD">
        <w:rPr>
          <w:rFonts w:ascii="Book Antiqua" w:hAnsi="Book Antiqua"/>
          <w:sz w:val="20"/>
          <w:szCs w:val="20"/>
        </w:rPr>
        <w:t xml:space="preserve">contributions </w:t>
      </w:r>
      <w:r w:rsidR="00FD45DD">
        <w:rPr>
          <w:rFonts w:ascii="Book Antiqua" w:hAnsi="Book Antiqua"/>
          <w:sz w:val="20"/>
          <w:szCs w:val="20"/>
        </w:rPr>
        <w:t>consider</w:t>
      </w:r>
      <w:r w:rsidR="009F6FA2" w:rsidRPr="00F018BD">
        <w:rPr>
          <w:rFonts w:ascii="Book Antiqua" w:hAnsi="Book Antiqua"/>
          <w:sz w:val="20"/>
          <w:szCs w:val="20"/>
        </w:rPr>
        <w:t xml:space="preserve"> </w:t>
      </w:r>
      <w:r w:rsidR="00257594" w:rsidRPr="00F018BD">
        <w:rPr>
          <w:rFonts w:ascii="Book Antiqua" w:hAnsi="Book Antiqua"/>
          <w:sz w:val="20"/>
          <w:szCs w:val="20"/>
        </w:rPr>
        <w:t>the Manchu elite</w:t>
      </w:r>
      <w:r w:rsidR="002042DD" w:rsidRPr="00F018BD">
        <w:rPr>
          <w:rFonts w:ascii="Book Antiqua" w:hAnsi="Book Antiqua"/>
          <w:sz w:val="20"/>
          <w:szCs w:val="20"/>
        </w:rPr>
        <w:t xml:space="preserve">, </w:t>
      </w:r>
      <w:r w:rsidR="00240083" w:rsidRPr="00F018BD">
        <w:rPr>
          <w:rFonts w:ascii="Book Antiqua" w:hAnsi="Book Antiqua"/>
          <w:sz w:val="20"/>
          <w:szCs w:val="20"/>
        </w:rPr>
        <w:t xml:space="preserve">who </w:t>
      </w:r>
      <w:r w:rsidR="00096378" w:rsidRPr="00F018BD">
        <w:rPr>
          <w:rFonts w:ascii="Book Antiqua" w:hAnsi="Book Antiqua"/>
          <w:sz w:val="20"/>
          <w:szCs w:val="20"/>
        </w:rPr>
        <w:t>enter our pictures</w:t>
      </w:r>
      <w:r w:rsidR="00240083" w:rsidRPr="00F018BD">
        <w:rPr>
          <w:rFonts w:ascii="Book Antiqua" w:hAnsi="Book Antiqua"/>
          <w:sz w:val="20"/>
          <w:szCs w:val="20"/>
        </w:rPr>
        <w:t xml:space="preserve"> as proactive patrons </w:t>
      </w:r>
      <w:r w:rsidR="00A072D2" w:rsidRPr="00F018BD">
        <w:rPr>
          <w:rFonts w:ascii="Book Antiqua" w:hAnsi="Book Antiqua"/>
          <w:sz w:val="20"/>
          <w:szCs w:val="20"/>
        </w:rPr>
        <w:t>enlisting</w:t>
      </w:r>
      <w:r w:rsidR="002042DD" w:rsidRPr="00F018BD">
        <w:rPr>
          <w:rFonts w:ascii="Book Antiqua" w:hAnsi="Book Antiqua"/>
          <w:sz w:val="20"/>
          <w:szCs w:val="20"/>
        </w:rPr>
        <w:t xml:space="preserve"> Jesuits’ expertise </w:t>
      </w:r>
      <w:r w:rsidR="009F6FA2">
        <w:rPr>
          <w:rFonts w:ascii="Book Antiqua" w:hAnsi="Book Antiqua"/>
          <w:sz w:val="20"/>
          <w:szCs w:val="20"/>
        </w:rPr>
        <w:t>in the service of</w:t>
      </w:r>
      <w:r w:rsidR="009F6FA2" w:rsidRPr="00F018BD">
        <w:rPr>
          <w:rFonts w:ascii="Book Antiqua" w:hAnsi="Book Antiqua"/>
          <w:sz w:val="20"/>
          <w:szCs w:val="20"/>
        </w:rPr>
        <w:t xml:space="preserve"> </w:t>
      </w:r>
      <w:r w:rsidR="002042DD" w:rsidRPr="00F018BD">
        <w:rPr>
          <w:rFonts w:ascii="Book Antiqua" w:hAnsi="Book Antiqua"/>
          <w:sz w:val="20"/>
          <w:szCs w:val="20"/>
        </w:rPr>
        <w:t xml:space="preserve">Qing imperial learning, as </w:t>
      </w:r>
      <w:r w:rsidR="00240083" w:rsidRPr="00F018BD">
        <w:rPr>
          <w:rFonts w:ascii="Book Antiqua" w:hAnsi="Book Antiqua"/>
          <w:sz w:val="20"/>
          <w:szCs w:val="20"/>
        </w:rPr>
        <w:t>cultured</w:t>
      </w:r>
      <w:r w:rsidR="002042DD" w:rsidRPr="00F018BD">
        <w:rPr>
          <w:rFonts w:ascii="Book Antiqua" w:hAnsi="Book Antiqua"/>
          <w:sz w:val="20"/>
          <w:szCs w:val="20"/>
        </w:rPr>
        <w:t xml:space="preserve"> </w:t>
      </w:r>
      <w:r w:rsidR="00240083" w:rsidRPr="00F018BD">
        <w:rPr>
          <w:rFonts w:ascii="Book Antiqua" w:hAnsi="Book Antiqua"/>
          <w:sz w:val="20"/>
          <w:szCs w:val="20"/>
        </w:rPr>
        <w:t>private</w:t>
      </w:r>
      <w:r w:rsidR="00096378" w:rsidRPr="00F018BD">
        <w:rPr>
          <w:rFonts w:ascii="Book Antiqua" w:hAnsi="Book Antiqua"/>
          <w:sz w:val="20"/>
          <w:szCs w:val="20"/>
        </w:rPr>
        <w:t xml:space="preserve"> persons</w:t>
      </w:r>
      <w:r w:rsidR="004425C8" w:rsidRPr="00F018BD">
        <w:rPr>
          <w:rFonts w:ascii="Book Antiqua" w:hAnsi="Book Antiqua"/>
          <w:sz w:val="20"/>
          <w:szCs w:val="20"/>
        </w:rPr>
        <w:t xml:space="preserve"> whose princely stature ensured the privilege</w:t>
      </w:r>
      <w:r w:rsidR="00ED2FB2" w:rsidRPr="00F018BD">
        <w:rPr>
          <w:rFonts w:ascii="Book Antiqua" w:hAnsi="Book Antiqua"/>
          <w:sz w:val="20"/>
          <w:szCs w:val="20"/>
        </w:rPr>
        <w:t xml:space="preserve"> to pursue Western learning for curiosity</w:t>
      </w:r>
      <w:r w:rsidR="00096378" w:rsidRPr="00F018BD">
        <w:rPr>
          <w:rFonts w:ascii="Book Antiqua" w:hAnsi="Book Antiqua"/>
          <w:sz w:val="20"/>
          <w:szCs w:val="20"/>
        </w:rPr>
        <w:t>, or as idle consumers of Western luxury goods</w:t>
      </w:r>
      <w:r w:rsidR="00ED2FB2" w:rsidRPr="00F018BD">
        <w:rPr>
          <w:rFonts w:ascii="Book Antiqua" w:hAnsi="Book Antiqua"/>
          <w:sz w:val="20"/>
          <w:szCs w:val="20"/>
        </w:rPr>
        <w:t>.</w:t>
      </w:r>
      <w:r w:rsidR="004425C8" w:rsidRPr="00F018BD">
        <w:rPr>
          <w:rFonts w:ascii="Book Antiqua" w:hAnsi="Book Antiqua"/>
          <w:sz w:val="20"/>
          <w:szCs w:val="20"/>
        </w:rPr>
        <w:t xml:space="preserve"> </w:t>
      </w:r>
      <w:r w:rsidR="00325F0F" w:rsidRPr="00F018BD">
        <w:rPr>
          <w:rFonts w:ascii="Book Antiqua" w:hAnsi="Book Antiqua"/>
          <w:sz w:val="20"/>
          <w:szCs w:val="20"/>
        </w:rPr>
        <w:t>Various groups</w:t>
      </w:r>
      <w:r w:rsidR="004425C8" w:rsidRPr="00F018BD">
        <w:rPr>
          <w:rFonts w:ascii="Book Antiqua" w:hAnsi="Book Antiqua"/>
          <w:sz w:val="20"/>
          <w:szCs w:val="20"/>
        </w:rPr>
        <w:t xml:space="preserve"> </w:t>
      </w:r>
      <w:r w:rsidR="008811B6" w:rsidRPr="00F018BD">
        <w:rPr>
          <w:rFonts w:ascii="Book Antiqua" w:hAnsi="Book Antiqua"/>
          <w:sz w:val="20"/>
          <w:szCs w:val="20"/>
        </w:rPr>
        <w:t>of Mongols</w:t>
      </w:r>
      <w:r w:rsidR="004425C8" w:rsidRPr="00F018BD">
        <w:rPr>
          <w:rFonts w:ascii="Book Antiqua" w:hAnsi="Book Antiqua"/>
          <w:sz w:val="20"/>
          <w:szCs w:val="20"/>
        </w:rPr>
        <w:t xml:space="preserve"> also appear</w:t>
      </w:r>
      <w:r w:rsidR="00887355" w:rsidRPr="00F018BD">
        <w:rPr>
          <w:rFonts w:ascii="Book Antiqua" w:hAnsi="Book Antiqua"/>
          <w:sz w:val="20"/>
          <w:szCs w:val="20"/>
        </w:rPr>
        <w:t>, as imperial rival</w:t>
      </w:r>
      <w:r w:rsidR="00A871CF" w:rsidRPr="00F018BD">
        <w:rPr>
          <w:rFonts w:ascii="Book Antiqua" w:hAnsi="Book Antiqua"/>
          <w:sz w:val="20"/>
          <w:szCs w:val="20"/>
        </w:rPr>
        <w:t>s</w:t>
      </w:r>
      <w:r w:rsidR="00887355" w:rsidRPr="00F018BD">
        <w:rPr>
          <w:rFonts w:ascii="Book Antiqua" w:hAnsi="Book Antiqua"/>
          <w:sz w:val="20"/>
          <w:szCs w:val="20"/>
        </w:rPr>
        <w:t xml:space="preserve"> </w:t>
      </w:r>
      <w:r w:rsidR="005A7768">
        <w:rPr>
          <w:rFonts w:ascii="Book Antiqua" w:hAnsi="Book Antiqua"/>
          <w:sz w:val="20"/>
          <w:szCs w:val="20"/>
        </w:rPr>
        <w:t>of</w:t>
      </w:r>
      <w:r w:rsidR="005A7768" w:rsidRPr="00F018BD">
        <w:rPr>
          <w:rFonts w:ascii="Book Antiqua" w:hAnsi="Book Antiqua"/>
          <w:sz w:val="20"/>
          <w:szCs w:val="20"/>
        </w:rPr>
        <w:t xml:space="preserve"> </w:t>
      </w:r>
      <w:r w:rsidR="00887355" w:rsidRPr="00F018BD">
        <w:rPr>
          <w:rFonts w:ascii="Book Antiqua" w:hAnsi="Book Antiqua"/>
          <w:sz w:val="20"/>
          <w:szCs w:val="20"/>
        </w:rPr>
        <w:t xml:space="preserve">the Qing whose defeat </w:t>
      </w:r>
      <w:r w:rsidR="005A7768">
        <w:rPr>
          <w:rFonts w:ascii="Book Antiqua" w:hAnsi="Book Antiqua"/>
          <w:sz w:val="20"/>
          <w:szCs w:val="20"/>
        </w:rPr>
        <w:t xml:space="preserve">by the latter </w:t>
      </w:r>
      <w:r w:rsidR="00887355" w:rsidRPr="00F018BD">
        <w:rPr>
          <w:rFonts w:ascii="Book Antiqua" w:hAnsi="Book Antiqua"/>
          <w:sz w:val="20"/>
          <w:szCs w:val="20"/>
        </w:rPr>
        <w:t xml:space="preserve">warranted a survey map of the frontier, </w:t>
      </w:r>
      <w:r w:rsidR="00C367EE" w:rsidRPr="00F018BD">
        <w:rPr>
          <w:rFonts w:ascii="Book Antiqua" w:hAnsi="Book Antiqua"/>
          <w:sz w:val="20"/>
          <w:szCs w:val="20"/>
        </w:rPr>
        <w:t>or on the contrary</w:t>
      </w:r>
      <w:r w:rsidR="00BA36B3" w:rsidRPr="00F018BD">
        <w:rPr>
          <w:rFonts w:ascii="Book Antiqua" w:hAnsi="Book Antiqua"/>
          <w:sz w:val="20"/>
          <w:szCs w:val="20"/>
        </w:rPr>
        <w:t xml:space="preserve"> </w:t>
      </w:r>
      <w:r w:rsidR="00887355" w:rsidRPr="00F018BD">
        <w:rPr>
          <w:rFonts w:ascii="Book Antiqua" w:hAnsi="Book Antiqua"/>
          <w:sz w:val="20"/>
          <w:szCs w:val="20"/>
        </w:rPr>
        <w:t xml:space="preserve">as </w:t>
      </w:r>
      <w:r w:rsidR="00C367EE" w:rsidRPr="00F018BD">
        <w:rPr>
          <w:rFonts w:ascii="Book Antiqua" w:hAnsi="Book Antiqua"/>
          <w:sz w:val="20"/>
          <w:szCs w:val="20"/>
        </w:rPr>
        <w:t>allies and provider</w:t>
      </w:r>
      <w:r w:rsidR="0000746B" w:rsidRPr="00F018BD">
        <w:rPr>
          <w:rFonts w:ascii="Book Antiqua" w:hAnsi="Book Antiqua"/>
          <w:sz w:val="20"/>
          <w:szCs w:val="20"/>
        </w:rPr>
        <w:t>s</w:t>
      </w:r>
      <w:r w:rsidR="00C367EE" w:rsidRPr="00F018BD">
        <w:rPr>
          <w:rFonts w:ascii="Book Antiqua" w:hAnsi="Book Antiqua"/>
          <w:sz w:val="20"/>
          <w:szCs w:val="20"/>
        </w:rPr>
        <w:t xml:space="preserve"> of intelligence</w:t>
      </w:r>
      <w:r w:rsidR="00887355" w:rsidRPr="00F018BD">
        <w:rPr>
          <w:rFonts w:ascii="Book Antiqua" w:hAnsi="Book Antiqua"/>
          <w:sz w:val="20"/>
          <w:szCs w:val="20"/>
        </w:rPr>
        <w:t xml:space="preserve"> concerning Central Asia</w:t>
      </w:r>
      <w:r w:rsidR="007472D9" w:rsidRPr="00F018BD">
        <w:rPr>
          <w:rFonts w:ascii="Book Antiqua" w:hAnsi="Book Antiqua"/>
          <w:sz w:val="20"/>
          <w:szCs w:val="20"/>
        </w:rPr>
        <w:t xml:space="preserve">. </w:t>
      </w:r>
      <w:r w:rsidR="00AD1E8F" w:rsidRPr="00F018BD">
        <w:rPr>
          <w:rFonts w:ascii="Book Antiqua" w:hAnsi="Book Antiqua"/>
          <w:sz w:val="20"/>
          <w:szCs w:val="20"/>
        </w:rPr>
        <w:t xml:space="preserve">There were also the Russians, </w:t>
      </w:r>
      <w:r w:rsidR="00C367EE" w:rsidRPr="00F018BD">
        <w:rPr>
          <w:rFonts w:ascii="Book Antiqua" w:hAnsi="Book Antiqua"/>
          <w:sz w:val="20"/>
          <w:szCs w:val="20"/>
        </w:rPr>
        <w:t>whose strategic position</w:t>
      </w:r>
      <w:r w:rsidR="00D508C9" w:rsidRPr="00F018BD">
        <w:rPr>
          <w:rFonts w:ascii="Book Antiqua" w:hAnsi="Book Antiqua"/>
          <w:sz w:val="20"/>
          <w:szCs w:val="20"/>
        </w:rPr>
        <w:t xml:space="preserve"> in the middle of the Eurasian landmass </w:t>
      </w:r>
      <w:r w:rsidR="009C7B51" w:rsidRPr="00F018BD">
        <w:rPr>
          <w:rFonts w:ascii="Book Antiqua" w:hAnsi="Book Antiqua"/>
          <w:sz w:val="20"/>
          <w:szCs w:val="20"/>
        </w:rPr>
        <w:t xml:space="preserve">turned </w:t>
      </w:r>
      <w:r w:rsidR="00D508C9" w:rsidRPr="00F018BD">
        <w:rPr>
          <w:rFonts w:ascii="Book Antiqua" w:hAnsi="Book Antiqua"/>
          <w:sz w:val="20"/>
          <w:szCs w:val="20"/>
        </w:rPr>
        <w:t>them into a crucial intermediary between Western Europe and the Qing</w:t>
      </w:r>
      <w:r w:rsidR="00C367EE" w:rsidRPr="00F018BD">
        <w:rPr>
          <w:rFonts w:ascii="Book Antiqua" w:hAnsi="Book Antiqua"/>
          <w:sz w:val="20"/>
          <w:szCs w:val="20"/>
        </w:rPr>
        <w:t xml:space="preserve">. </w:t>
      </w:r>
      <w:r w:rsidR="00D508C9" w:rsidRPr="00F018BD">
        <w:rPr>
          <w:rFonts w:ascii="Book Antiqua" w:hAnsi="Book Antiqua"/>
          <w:sz w:val="20"/>
          <w:szCs w:val="20"/>
        </w:rPr>
        <w:t xml:space="preserve">Not to mention the Jesuits </w:t>
      </w:r>
      <w:r w:rsidR="00DE7015">
        <w:rPr>
          <w:rFonts w:ascii="Book Antiqua" w:hAnsi="Book Antiqua"/>
          <w:sz w:val="20"/>
          <w:szCs w:val="20"/>
        </w:rPr>
        <w:t xml:space="preserve">who worked </w:t>
      </w:r>
      <w:r w:rsidR="00907197" w:rsidRPr="00F018BD">
        <w:rPr>
          <w:rFonts w:ascii="Book Antiqua" w:hAnsi="Book Antiqua"/>
          <w:sz w:val="20"/>
          <w:szCs w:val="20"/>
        </w:rPr>
        <w:t xml:space="preserve">in </w:t>
      </w:r>
      <w:r w:rsidR="00EB0E81" w:rsidRPr="00F018BD">
        <w:rPr>
          <w:rFonts w:ascii="Book Antiqua" w:hAnsi="Book Antiqua"/>
          <w:sz w:val="20"/>
          <w:szCs w:val="20"/>
        </w:rPr>
        <w:t>India</w:t>
      </w:r>
      <w:r w:rsidR="00D508C9" w:rsidRPr="00F018BD">
        <w:rPr>
          <w:rFonts w:ascii="Book Antiqua" w:hAnsi="Book Antiqua"/>
          <w:sz w:val="20"/>
          <w:szCs w:val="20"/>
        </w:rPr>
        <w:t xml:space="preserve">, in Indochina and in America who, with the Jesuits </w:t>
      </w:r>
      <w:r w:rsidR="00DE7015">
        <w:rPr>
          <w:rFonts w:ascii="Book Antiqua" w:hAnsi="Book Antiqua"/>
          <w:sz w:val="20"/>
          <w:szCs w:val="20"/>
        </w:rPr>
        <w:t xml:space="preserve">who worked </w:t>
      </w:r>
      <w:r w:rsidR="00D508C9" w:rsidRPr="00F018BD">
        <w:rPr>
          <w:rFonts w:ascii="Book Antiqua" w:hAnsi="Book Antiqua"/>
          <w:sz w:val="20"/>
          <w:szCs w:val="20"/>
        </w:rPr>
        <w:t>in China, form</w:t>
      </w:r>
      <w:r w:rsidR="0000746B" w:rsidRPr="00F018BD">
        <w:rPr>
          <w:rFonts w:ascii="Book Antiqua" w:hAnsi="Book Antiqua"/>
          <w:sz w:val="20"/>
          <w:szCs w:val="20"/>
        </w:rPr>
        <w:t>ed</w:t>
      </w:r>
      <w:r w:rsidR="00D508C9" w:rsidRPr="00F018BD">
        <w:rPr>
          <w:rFonts w:ascii="Book Antiqua" w:hAnsi="Book Antiqua"/>
          <w:sz w:val="20"/>
          <w:szCs w:val="20"/>
        </w:rPr>
        <w:t xml:space="preserve"> a correspondence network in which news about the missions </w:t>
      </w:r>
      <w:r w:rsidR="00FD45DD">
        <w:rPr>
          <w:rFonts w:ascii="Book Antiqua" w:hAnsi="Book Antiqua"/>
          <w:sz w:val="20"/>
          <w:szCs w:val="20"/>
        </w:rPr>
        <w:t>was</w:t>
      </w:r>
      <w:r w:rsidR="00DE7015" w:rsidRPr="00F018BD">
        <w:rPr>
          <w:rFonts w:ascii="Book Antiqua" w:hAnsi="Book Antiqua"/>
          <w:sz w:val="20"/>
          <w:szCs w:val="20"/>
        </w:rPr>
        <w:t xml:space="preserve"> </w:t>
      </w:r>
      <w:r w:rsidR="00D508C9" w:rsidRPr="00F018BD">
        <w:rPr>
          <w:rFonts w:ascii="Book Antiqua" w:hAnsi="Book Antiqua"/>
          <w:sz w:val="20"/>
          <w:szCs w:val="20"/>
        </w:rPr>
        <w:t xml:space="preserve">exchanged together with observational data and drugs. </w:t>
      </w:r>
      <w:r w:rsidR="00F97731" w:rsidRPr="00F018BD">
        <w:rPr>
          <w:rFonts w:ascii="Book Antiqua" w:hAnsi="Book Antiqua"/>
          <w:sz w:val="20"/>
          <w:szCs w:val="20"/>
        </w:rPr>
        <w:t xml:space="preserve">We posit that the Jesuits in China produced knowledge </w:t>
      </w:r>
      <w:r w:rsidR="001C266A" w:rsidRPr="00F018BD">
        <w:rPr>
          <w:rFonts w:ascii="Book Antiqua" w:hAnsi="Book Antiqua"/>
          <w:sz w:val="20"/>
          <w:szCs w:val="20"/>
        </w:rPr>
        <w:t xml:space="preserve">not at the </w:t>
      </w:r>
      <w:r w:rsidR="0000746B" w:rsidRPr="00F018BD">
        <w:rPr>
          <w:rFonts w:ascii="Book Antiqua" w:hAnsi="Book Antiqua"/>
          <w:sz w:val="20"/>
          <w:szCs w:val="20"/>
        </w:rPr>
        <w:t xml:space="preserve">intersection </w:t>
      </w:r>
      <w:r w:rsidR="001C266A" w:rsidRPr="00F018BD">
        <w:rPr>
          <w:rFonts w:ascii="Book Antiqua" w:hAnsi="Book Antiqua"/>
          <w:sz w:val="20"/>
          <w:szCs w:val="20"/>
        </w:rPr>
        <w:t xml:space="preserve">between two civilizational blocks, but rather among </w:t>
      </w:r>
      <w:r w:rsidR="00F97731" w:rsidRPr="00F018BD">
        <w:rPr>
          <w:rFonts w:ascii="Book Antiqua" w:hAnsi="Book Antiqua"/>
          <w:sz w:val="20"/>
          <w:szCs w:val="20"/>
        </w:rPr>
        <w:t xml:space="preserve">a </w:t>
      </w:r>
      <w:r w:rsidR="001C266A" w:rsidRPr="00F018BD">
        <w:rPr>
          <w:rFonts w:ascii="Book Antiqua" w:hAnsi="Book Antiqua"/>
          <w:sz w:val="20"/>
          <w:szCs w:val="20"/>
        </w:rPr>
        <w:t xml:space="preserve">plurality of peoples </w:t>
      </w:r>
      <w:r w:rsidR="00596F1B" w:rsidRPr="00F018BD">
        <w:rPr>
          <w:rFonts w:ascii="Book Antiqua" w:hAnsi="Book Antiqua"/>
          <w:sz w:val="20"/>
          <w:szCs w:val="20"/>
        </w:rPr>
        <w:t>and networks.</w:t>
      </w:r>
    </w:p>
    <w:p w14:paraId="614EE300" w14:textId="7656A139" w:rsidR="00FC6910" w:rsidRPr="00F018BD" w:rsidRDefault="00AE1A08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>Displ</w:t>
      </w:r>
      <w:r w:rsidR="00314450" w:rsidRPr="00F018BD">
        <w:rPr>
          <w:rFonts w:ascii="Book Antiqua" w:hAnsi="Book Antiqua"/>
          <w:sz w:val="20"/>
          <w:szCs w:val="20"/>
        </w:rPr>
        <w:t>acing</w:t>
      </w:r>
      <w:r w:rsidRPr="00F018BD">
        <w:rPr>
          <w:rFonts w:ascii="Book Antiqua" w:hAnsi="Book Antiqua"/>
          <w:sz w:val="20"/>
          <w:szCs w:val="20"/>
        </w:rPr>
        <w:t xml:space="preserve"> the Jesuits to less familiar locations</w:t>
      </w:r>
      <w:r w:rsidR="0000746B" w:rsidRPr="00F018BD">
        <w:rPr>
          <w:rFonts w:ascii="Book Antiqua" w:hAnsi="Book Antiqua"/>
          <w:sz w:val="20"/>
          <w:szCs w:val="20"/>
        </w:rPr>
        <w:t xml:space="preserve"> and times</w:t>
      </w:r>
      <w:r w:rsidRPr="00F018BD">
        <w:rPr>
          <w:rFonts w:ascii="Book Antiqua" w:hAnsi="Book Antiqua"/>
          <w:sz w:val="20"/>
          <w:szCs w:val="20"/>
        </w:rPr>
        <w:t xml:space="preserve"> also helps us to cast the well-studied centers in a different light. W</w:t>
      </w:r>
      <w:r w:rsidR="00882279" w:rsidRPr="00F018BD">
        <w:rPr>
          <w:rFonts w:ascii="Book Antiqua" w:hAnsi="Book Antiqua"/>
          <w:sz w:val="20"/>
          <w:szCs w:val="20"/>
        </w:rPr>
        <w:t xml:space="preserve">e </w:t>
      </w:r>
      <w:r w:rsidR="00FD0949" w:rsidRPr="00F018BD">
        <w:rPr>
          <w:rFonts w:ascii="Book Antiqua" w:hAnsi="Book Antiqua"/>
          <w:sz w:val="20"/>
          <w:szCs w:val="20"/>
        </w:rPr>
        <w:t xml:space="preserve">indeed </w:t>
      </w:r>
      <w:r w:rsidR="00882279" w:rsidRPr="00F018BD">
        <w:rPr>
          <w:rFonts w:ascii="Book Antiqua" w:hAnsi="Book Antiqua"/>
          <w:sz w:val="20"/>
          <w:szCs w:val="20"/>
        </w:rPr>
        <w:t xml:space="preserve">find that throughout the eighteenth century, </w:t>
      </w:r>
      <w:r w:rsidR="00662E97" w:rsidRPr="00F018BD">
        <w:rPr>
          <w:rFonts w:ascii="Book Antiqua" w:hAnsi="Book Antiqua"/>
          <w:sz w:val="20"/>
          <w:szCs w:val="20"/>
        </w:rPr>
        <w:t xml:space="preserve">Beijing </w:t>
      </w:r>
      <w:r w:rsidR="00882279" w:rsidRPr="00F018BD">
        <w:rPr>
          <w:rFonts w:ascii="Book Antiqua" w:hAnsi="Book Antiqua"/>
          <w:sz w:val="20"/>
          <w:szCs w:val="20"/>
        </w:rPr>
        <w:t>was a major</w:t>
      </w:r>
      <w:r w:rsidR="00662E97" w:rsidRPr="00F018BD">
        <w:rPr>
          <w:rFonts w:ascii="Book Antiqua" w:hAnsi="Book Antiqua"/>
          <w:sz w:val="20"/>
          <w:szCs w:val="20"/>
        </w:rPr>
        <w:t xml:space="preserve"> site of scientific and scholarly </w:t>
      </w:r>
      <w:r w:rsidR="001F646D" w:rsidRPr="00F018BD">
        <w:rPr>
          <w:rFonts w:ascii="Book Antiqua" w:hAnsi="Book Antiqua"/>
          <w:sz w:val="20"/>
          <w:szCs w:val="20"/>
        </w:rPr>
        <w:t>exchange</w:t>
      </w:r>
      <w:r w:rsidR="00D60DCF" w:rsidRPr="00F018BD">
        <w:rPr>
          <w:rFonts w:ascii="Book Antiqua" w:hAnsi="Book Antiqua"/>
          <w:sz w:val="20"/>
          <w:szCs w:val="20"/>
        </w:rPr>
        <w:t xml:space="preserve">, but </w:t>
      </w:r>
      <w:r w:rsidR="00C31249" w:rsidRPr="00F018BD">
        <w:rPr>
          <w:rFonts w:ascii="Book Antiqua" w:hAnsi="Book Antiqua"/>
          <w:sz w:val="20"/>
          <w:szCs w:val="20"/>
        </w:rPr>
        <w:t>in ways that varied drastically over time</w:t>
      </w:r>
      <w:r w:rsidR="004B7B13" w:rsidRPr="00F018BD">
        <w:rPr>
          <w:rFonts w:ascii="Book Antiqua" w:hAnsi="Book Antiqua"/>
          <w:sz w:val="20"/>
          <w:szCs w:val="20"/>
        </w:rPr>
        <w:t xml:space="preserve"> and across different fields of learning</w:t>
      </w:r>
      <w:r w:rsidR="00817131" w:rsidRPr="00F018BD">
        <w:rPr>
          <w:rFonts w:ascii="Book Antiqua" w:hAnsi="Book Antiqua"/>
          <w:sz w:val="20"/>
          <w:szCs w:val="20"/>
        </w:rPr>
        <w:t xml:space="preserve">. </w:t>
      </w:r>
      <w:r w:rsidR="005D7EE4" w:rsidRPr="00F018BD">
        <w:rPr>
          <w:rFonts w:ascii="Book Antiqua" w:hAnsi="Book Antiqua"/>
          <w:sz w:val="20"/>
          <w:szCs w:val="20"/>
        </w:rPr>
        <w:t>For the cartographic survey</w:t>
      </w:r>
      <w:r w:rsidR="001F646D" w:rsidRPr="00F018BD">
        <w:rPr>
          <w:rFonts w:ascii="Book Antiqua" w:hAnsi="Book Antiqua"/>
          <w:sz w:val="20"/>
          <w:szCs w:val="20"/>
        </w:rPr>
        <w:t>s</w:t>
      </w:r>
      <w:r w:rsidR="005D7EE4" w:rsidRPr="00F018BD">
        <w:rPr>
          <w:rFonts w:ascii="Book Antiqua" w:hAnsi="Book Antiqua"/>
          <w:sz w:val="20"/>
          <w:szCs w:val="20"/>
        </w:rPr>
        <w:t xml:space="preserve"> studied by Cams, Beijing was </w:t>
      </w:r>
      <w:r w:rsidR="004F561A" w:rsidRPr="00F018BD">
        <w:rPr>
          <w:rFonts w:ascii="Book Antiqua" w:hAnsi="Book Antiqua"/>
          <w:sz w:val="20"/>
          <w:szCs w:val="20"/>
        </w:rPr>
        <w:t>established</w:t>
      </w:r>
      <w:r w:rsidR="001F646D" w:rsidRPr="00F018BD">
        <w:rPr>
          <w:rFonts w:ascii="Book Antiqua" w:hAnsi="Book Antiqua"/>
          <w:sz w:val="20"/>
          <w:szCs w:val="20"/>
        </w:rPr>
        <w:t xml:space="preserve"> as an imperial center, </w:t>
      </w:r>
      <w:r w:rsidR="00435107" w:rsidRPr="00F018BD">
        <w:rPr>
          <w:rFonts w:ascii="Book Antiqua" w:hAnsi="Book Antiqua"/>
          <w:sz w:val="20"/>
          <w:szCs w:val="20"/>
        </w:rPr>
        <w:t>the</w:t>
      </w:r>
      <w:r w:rsidR="005D7EE4" w:rsidRPr="00F018BD">
        <w:rPr>
          <w:rFonts w:ascii="Book Antiqua" w:hAnsi="Book Antiqua"/>
          <w:sz w:val="20"/>
          <w:szCs w:val="20"/>
        </w:rPr>
        <w:t xml:space="preserve"> reference point in relation to which the position of each place </w:t>
      </w:r>
      <w:r w:rsidR="001F646D" w:rsidRPr="00F018BD">
        <w:rPr>
          <w:rFonts w:ascii="Book Antiqua" w:hAnsi="Book Antiqua"/>
          <w:sz w:val="20"/>
          <w:szCs w:val="20"/>
        </w:rPr>
        <w:t xml:space="preserve">along </w:t>
      </w:r>
      <w:r w:rsidR="005D7EE4" w:rsidRPr="00F018BD">
        <w:rPr>
          <w:rFonts w:ascii="Book Antiqua" w:hAnsi="Book Antiqua"/>
          <w:sz w:val="20"/>
          <w:szCs w:val="20"/>
        </w:rPr>
        <w:t>the borderland was determined</w:t>
      </w:r>
      <w:r w:rsidR="00D16D4E" w:rsidRPr="00F018BD">
        <w:rPr>
          <w:rFonts w:ascii="Book Antiqua" w:hAnsi="Book Antiqua"/>
          <w:sz w:val="20"/>
          <w:szCs w:val="20"/>
        </w:rPr>
        <w:t xml:space="preserve">. It was </w:t>
      </w:r>
      <w:r w:rsidR="00A54903" w:rsidRPr="00F018BD">
        <w:rPr>
          <w:rFonts w:ascii="Book Antiqua" w:hAnsi="Book Antiqua"/>
          <w:sz w:val="20"/>
          <w:szCs w:val="20"/>
        </w:rPr>
        <w:t xml:space="preserve">the base </w:t>
      </w:r>
      <w:r w:rsidR="001F646D" w:rsidRPr="00F018BD">
        <w:rPr>
          <w:rFonts w:ascii="Book Antiqua" w:hAnsi="Book Antiqua"/>
          <w:sz w:val="20"/>
          <w:szCs w:val="20"/>
        </w:rPr>
        <w:t xml:space="preserve">from </w:t>
      </w:r>
      <w:r w:rsidR="00E2795E" w:rsidRPr="00F018BD">
        <w:rPr>
          <w:rFonts w:ascii="Book Antiqua" w:hAnsi="Book Antiqua"/>
          <w:sz w:val="20"/>
          <w:szCs w:val="20"/>
        </w:rPr>
        <w:t>wh</w:t>
      </w:r>
      <w:r w:rsidR="00E2795E">
        <w:rPr>
          <w:rFonts w:ascii="Book Antiqua" w:hAnsi="Book Antiqua"/>
          <w:sz w:val="20"/>
          <w:szCs w:val="20"/>
        </w:rPr>
        <w:t>ich</w:t>
      </w:r>
      <w:r w:rsidR="00E2795E" w:rsidRPr="00F018BD">
        <w:rPr>
          <w:rFonts w:ascii="Book Antiqua" w:hAnsi="Book Antiqua"/>
          <w:sz w:val="20"/>
          <w:szCs w:val="20"/>
        </w:rPr>
        <w:t xml:space="preserve"> </w:t>
      </w:r>
      <w:r w:rsidR="00A54903" w:rsidRPr="00F018BD">
        <w:rPr>
          <w:rFonts w:ascii="Book Antiqua" w:hAnsi="Book Antiqua"/>
          <w:sz w:val="20"/>
          <w:szCs w:val="20"/>
        </w:rPr>
        <w:t xml:space="preserve">survey teams set off </w:t>
      </w:r>
      <w:r w:rsidR="001F646D" w:rsidRPr="00F018BD">
        <w:rPr>
          <w:rFonts w:ascii="Book Antiqua" w:hAnsi="Book Antiqua"/>
          <w:sz w:val="20"/>
          <w:szCs w:val="20"/>
        </w:rPr>
        <w:t xml:space="preserve">and </w:t>
      </w:r>
      <w:r w:rsidR="00F5319D" w:rsidRPr="00F018BD">
        <w:rPr>
          <w:rFonts w:ascii="Book Antiqua" w:hAnsi="Book Antiqua"/>
          <w:sz w:val="20"/>
          <w:szCs w:val="20"/>
        </w:rPr>
        <w:t xml:space="preserve">to </w:t>
      </w:r>
      <w:r w:rsidR="00E2795E" w:rsidRPr="00F018BD">
        <w:rPr>
          <w:rFonts w:ascii="Book Antiqua" w:hAnsi="Book Antiqua"/>
          <w:sz w:val="20"/>
          <w:szCs w:val="20"/>
        </w:rPr>
        <w:t>wh</w:t>
      </w:r>
      <w:r w:rsidR="00E2795E">
        <w:rPr>
          <w:rFonts w:ascii="Book Antiqua" w:hAnsi="Book Antiqua"/>
          <w:sz w:val="20"/>
          <w:szCs w:val="20"/>
        </w:rPr>
        <w:t>ich</w:t>
      </w:r>
      <w:r w:rsidR="00E2795E" w:rsidRPr="001D65B4">
        <w:rPr>
          <w:rFonts w:ascii="Book Antiqua" w:hAnsi="Book Antiqua"/>
          <w:sz w:val="20"/>
          <w:szCs w:val="20"/>
        </w:rPr>
        <w:t xml:space="preserve"> </w:t>
      </w:r>
      <w:r w:rsidR="00CB037B" w:rsidRPr="001D65B4">
        <w:rPr>
          <w:rFonts w:ascii="Book Antiqua" w:hAnsi="Book Antiqua"/>
          <w:sz w:val="20"/>
          <w:szCs w:val="20"/>
        </w:rPr>
        <w:t>survey data</w:t>
      </w:r>
      <w:r w:rsidR="005C5628" w:rsidRPr="001D65B4">
        <w:rPr>
          <w:rFonts w:ascii="Book Antiqua" w:hAnsi="Book Antiqua"/>
          <w:sz w:val="20"/>
          <w:szCs w:val="20"/>
        </w:rPr>
        <w:t xml:space="preserve"> </w:t>
      </w:r>
      <w:r w:rsidR="00F5319D" w:rsidRPr="001D65B4">
        <w:rPr>
          <w:rFonts w:ascii="Book Antiqua" w:hAnsi="Book Antiqua"/>
          <w:sz w:val="20"/>
          <w:szCs w:val="20"/>
        </w:rPr>
        <w:t>was brought back</w:t>
      </w:r>
      <w:r w:rsidR="005C5628" w:rsidRPr="001D65B4">
        <w:rPr>
          <w:rFonts w:ascii="Book Antiqua" w:hAnsi="Book Antiqua"/>
          <w:sz w:val="20"/>
          <w:szCs w:val="20"/>
        </w:rPr>
        <w:t xml:space="preserve"> afterwards</w:t>
      </w:r>
      <w:r w:rsidR="005D7EE4" w:rsidRPr="001D65B4">
        <w:rPr>
          <w:rFonts w:ascii="Book Antiqua" w:hAnsi="Book Antiqua"/>
          <w:sz w:val="20"/>
          <w:szCs w:val="20"/>
        </w:rPr>
        <w:t xml:space="preserve">. </w:t>
      </w:r>
      <w:r w:rsidR="00E773A7" w:rsidRPr="001D65B4">
        <w:rPr>
          <w:rFonts w:ascii="Book Antiqua" w:hAnsi="Book Antiqua"/>
          <w:sz w:val="20"/>
          <w:szCs w:val="20"/>
        </w:rPr>
        <w:t xml:space="preserve">As seen by </w:t>
      </w:r>
      <w:r w:rsidR="009254BB" w:rsidRPr="001D65B4">
        <w:rPr>
          <w:rFonts w:ascii="Book Antiqua" w:hAnsi="Book Antiqua"/>
          <w:sz w:val="20"/>
          <w:szCs w:val="20"/>
        </w:rPr>
        <w:t xml:space="preserve">Wu, Beijing </w:t>
      </w:r>
      <w:r w:rsidR="0032097C" w:rsidRPr="001D65B4">
        <w:rPr>
          <w:rFonts w:ascii="Book Antiqua" w:hAnsi="Book Antiqua"/>
          <w:sz w:val="20"/>
          <w:szCs w:val="20"/>
        </w:rPr>
        <w:t xml:space="preserve">was </w:t>
      </w:r>
      <w:r w:rsidR="00D16D4E" w:rsidRPr="001D65B4">
        <w:rPr>
          <w:rFonts w:ascii="Book Antiqua" w:hAnsi="Book Antiqua"/>
          <w:sz w:val="20"/>
          <w:szCs w:val="20"/>
        </w:rPr>
        <w:t xml:space="preserve">the </w:t>
      </w:r>
      <w:r w:rsidR="00E327F9" w:rsidRPr="001D65B4">
        <w:rPr>
          <w:rFonts w:ascii="Book Antiqua" w:hAnsi="Book Antiqua"/>
          <w:sz w:val="20"/>
          <w:szCs w:val="20"/>
        </w:rPr>
        <w:t>meeting point</w:t>
      </w:r>
      <w:r w:rsidR="00A01AA3" w:rsidRPr="001D65B4">
        <w:rPr>
          <w:rFonts w:ascii="Book Antiqua" w:hAnsi="Book Antiqua"/>
          <w:sz w:val="20"/>
          <w:szCs w:val="20"/>
        </w:rPr>
        <w:t xml:space="preserve"> between two</w:t>
      </w:r>
      <w:r w:rsidR="00E327F9" w:rsidRPr="001D65B4">
        <w:rPr>
          <w:rFonts w:ascii="Book Antiqua" w:hAnsi="Book Antiqua"/>
          <w:sz w:val="20"/>
          <w:szCs w:val="20"/>
        </w:rPr>
        <w:t xml:space="preserve"> </w:t>
      </w:r>
      <w:r w:rsidR="00A01AA3" w:rsidRPr="001D65B4">
        <w:rPr>
          <w:rFonts w:ascii="Book Antiqua" w:hAnsi="Book Antiqua"/>
          <w:sz w:val="20"/>
          <w:szCs w:val="20"/>
        </w:rPr>
        <w:t xml:space="preserve">networks, </w:t>
      </w:r>
      <w:r w:rsidR="00C732A6" w:rsidRPr="001D65B4">
        <w:rPr>
          <w:rFonts w:ascii="Book Antiqua" w:hAnsi="Book Antiqua"/>
          <w:sz w:val="20"/>
          <w:szCs w:val="20"/>
        </w:rPr>
        <w:t>c</w:t>
      </w:r>
      <w:r w:rsidR="00C732A6">
        <w:rPr>
          <w:rFonts w:ascii="Book Antiqua" w:hAnsi="Book Antiqua"/>
          <w:sz w:val="20"/>
          <w:szCs w:val="20"/>
        </w:rPr>
        <w:t>ontrol</w:t>
      </w:r>
      <w:r w:rsidR="00C732A6" w:rsidRPr="001D65B4">
        <w:rPr>
          <w:rFonts w:ascii="Book Antiqua" w:hAnsi="Book Antiqua"/>
          <w:sz w:val="20"/>
          <w:szCs w:val="20"/>
        </w:rPr>
        <w:t>led</w:t>
      </w:r>
      <w:r w:rsidR="00E2795E" w:rsidRPr="001D65B4">
        <w:rPr>
          <w:rFonts w:ascii="Book Antiqua" w:hAnsi="Book Antiqua"/>
          <w:sz w:val="20"/>
          <w:szCs w:val="20"/>
        </w:rPr>
        <w:t xml:space="preserve"> </w:t>
      </w:r>
      <w:r w:rsidR="00A01AA3" w:rsidRPr="001D65B4">
        <w:rPr>
          <w:rFonts w:ascii="Book Antiqua" w:hAnsi="Book Antiqua"/>
          <w:sz w:val="20"/>
          <w:szCs w:val="20"/>
        </w:rPr>
        <w:t>by the Qing court an</w:t>
      </w:r>
      <w:r w:rsidR="001374F9" w:rsidRPr="001D65B4">
        <w:rPr>
          <w:rFonts w:ascii="Book Antiqua" w:hAnsi="Book Antiqua"/>
          <w:sz w:val="20"/>
          <w:szCs w:val="20"/>
        </w:rPr>
        <w:t xml:space="preserve">d by the </w:t>
      </w:r>
      <w:r w:rsidR="00E2795E">
        <w:rPr>
          <w:rFonts w:ascii="Book Antiqua" w:hAnsi="Book Antiqua"/>
          <w:sz w:val="20"/>
          <w:szCs w:val="20"/>
        </w:rPr>
        <w:t>Society of Jesus</w:t>
      </w:r>
      <w:r w:rsidR="00C31249" w:rsidRPr="00F018BD">
        <w:rPr>
          <w:rFonts w:ascii="Book Antiqua" w:hAnsi="Book Antiqua"/>
          <w:sz w:val="20"/>
          <w:szCs w:val="20"/>
        </w:rPr>
        <w:t>,</w:t>
      </w:r>
      <w:r w:rsidR="001374F9" w:rsidRPr="00F018BD">
        <w:rPr>
          <w:rFonts w:ascii="Book Antiqua" w:hAnsi="Book Antiqua"/>
          <w:sz w:val="20"/>
          <w:szCs w:val="20"/>
        </w:rPr>
        <w:t xml:space="preserve"> both channeling books, correspondence and informers</w:t>
      </w:r>
      <w:r w:rsidR="00557B35" w:rsidRPr="00F018BD">
        <w:rPr>
          <w:rFonts w:ascii="Book Antiqua" w:hAnsi="Book Antiqua"/>
          <w:sz w:val="20"/>
          <w:szCs w:val="20"/>
        </w:rPr>
        <w:t>.</w:t>
      </w:r>
      <w:r w:rsidR="00A01AA3" w:rsidRPr="00F018BD">
        <w:rPr>
          <w:rFonts w:ascii="Book Antiqua" w:hAnsi="Book Antiqua"/>
          <w:sz w:val="20"/>
          <w:szCs w:val="20"/>
        </w:rPr>
        <w:t xml:space="preserve"> </w:t>
      </w:r>
      <w:r w:rsidR="00557B35" w:rsidRPr="00F018BD">
        <w:rPr>
          <w:rFonts w:ascii="Book Antiqua" w:hAnsi="Book Antiqua"/>
          <w:sz w:val="20"/>
          <w:szCs w:val="20"/>
        </w:rPr>
        <w:t>I</w:t>
      </w:r>
      <w:r w:rsidR="001374F9" w:rsidRPr="00F018BD">
        <w:rPr>
          <w:rFonts w:ascii="Book Antiqua" w:hAnsi="Book Antiqua"/>
          <w:sz w:val="20"/>
          <w:szCs w:val="20"/>
        </w:rPr>
        <w:t>t</w:t>
      </w:r>
      <w:r w:rsidR="00A01AA3" w:rsidRPr="00F018BD">
        <w:rPr>
          <w:rFonts w:ascii="Book Antiqua" w:hAnsi="Book Antiqua"/>
          <w:sz w:val="20"/>
          <w:szCs w:val="20"/>
        </w:rPr>
        <w:t xml:space="preserve"> was</w:t>
      </w:r>
      <w:r w:rsidR="000F01E2" w:rsidRPr="00F018BD">
        <w:rPr>
          <w:rFonts w:ascii="Book Antiqua" w:hAnsi="Book Antiqua"/>
          <w:sz w:val="20"/>
          <w:szCs w:val="20"/>
        </w:rPr>
        <w:t xml:space="preserve"> therefore</w:t>
      </w:r>
      <w:r w:rsidR="00A01AA3" w:rsidRPr="00F018BD">
        <w:rPr>
          <w:rFonts w:ascii="Book Antiqua" w:hAnsi="Book Antiqua"/>
          <w:sz w:val="20"/>
          <w:szCs w:val="20"/>
        </w:rPr>
        <w:t xml:space="preserve"> in Beijing that </w:t>
      </w:r>
      <w:r w:rsidR="0032097C" w:rsidRPr="00F018BD">
        <w:rPr>
          <w:rFonts w:ascii="Book Antiqua" w:hAnsi="Book Antiqua"/>
          <w:sz w:val="20"/>
          <w:szCs w:val="20"/>
        </w:rPr>
        <w:t>knowledge</w:t>
      </w:r>
      <w:r w:rsidR="00E52E07" w:rsidRPr="00F018BD">
        <w:rPr>
          <w:rFonts w:ascii="Book Antiqua" w:hAnsi="Book Antiqua"/>
          <w:sz w:val="20"/>
          <w:szCs w:val="20"/>
        </w:rPr>
        <w:t xml:space="preserve"> </w:t>
      </w:r>
      <w:r w:rsidR="001374F9" w:rsidRPr="00F018BD">
        <w:rPr>
          <w:rFonts w:ascii="Book Antiqua" w:hAnsi="Book Antiqua"/>
          <w:sz w:val="20"/>
          <w:szCs w:val="20"/>
        </w:rPr>
        <w:t xml:space="preserve">written </w:t>
      </w:r>
      <w:r w:rsidR="00E52E07" w:rsidRPr="00F018BD">
        <w:rPr>
          <w:rFonts w:ascii="Book Antiqua" w:hAnsi="Book Antiqua"/>
          <w:sz w:val="20"/>
          <w:szCs w:val="20"/>
        </w:rPr>
        <w:t xml:space="preserve">in Chinese, Manchu and </w:t>
      </w:r>
      <w:r w:rsidR="00EF0D0F" w:rsidRPr="00F018BD">
        <w:rPr>
          <w:rFonts w:ascii="Book Antiqua" w:hAnsi="Book Antiqua"/>
          <w:sz w:val="20"/>
          <w:szCs w:val="20"/>
        </w:rPr>
        <w:t xml:space="preserve">Western </w:t>
      </w:r>
      <w:r w:rsidR="00E52E07" w:rsidRPr="00F018BD">
        <w:rPr>
          <w:rFonts w:ascii="Book Antiqua" w:hAnsi="Book Antiqua"/>
          <w:sz w:val="20"/>
          <w:szCs w:val="20"/>
        </w:rPr>
        <w:t>European languages</w:t>
      </w:r>
      <w:r w:rsidR="001374F9" w:rsidRPr="00F018BD">
        <w:rPr>
          <w:rFonts w:ascii="Book Antiqua" w:hAnsi="Book Antiqua"/>
          <w:sz w:val="20"/>
          <w:szCs w:val="20"/>
        </w:rPr>
        <w:t xml:space="preserve"> </w:t>
      </w:r>
      <w:r w:rsidR="00ED0AC2" w:rsidRPr="00F018BD">
        <w:rPr>
          <w:rFonts w:ascii="Book Antiqua" w:hAnsi="Book Antiqua"/>
          <w:sz w:val="20"/>
          <w:szCs w:val="20"/>
        </w:rPr>
        <w:t xml:space="preserve">about </w:t>
      </w:r>
      <w:r w:rsidR="00764B1D" w:rsidRPr="00F018BD">
        <w:rPr>
          <w:rFonts w:ascii="Book Antiqua" w:hAnsi="Book Antiqua"/>
          <w:sz w:val="20"/>
          <w:szCs w:val="20"/>
        </w:rPr>
        <w:t>the Eurasian heartland w</w:t>
      </w:r>
      <w:r w:rsidR="00EF0D0F" w:rsidRPr="00F018BD">
        <w:rPr>
          <w:rFonts w:ascii="Book Antiqua" w:hAnsi="Book Antiqua"/>
          <w:sz w:val="20"/>
          <w:szCs w:val="20"/>
        </w:rPr>
        <w:t>as</w:t>
      </w:r>
      <w:r w:rsidR="00C31249" w:rsidRPr="00F018BD">
        <w:rPr>
          <w:rFonts w:ascii="Book Antiqua" w:hAnsi="Book Antiqua"/>
          <w:sz w:val="20"/>
          <w:szCs w:val="20"/>
        </w:rPr>
        <w:t xml:space="preserve"> productively</w:t>
      </w:r>
      <w:r w:rsidR="001374F9" w:rsidRPr="00F018BD">
        <w:rPr>
          <w:rFonts w:ascii="Book Antiqua" w:hAnsi="Book Antiqua"/>
          <w:sz w:val="20"/>
          <w:szCs w:val="20"/>
        </w:rPr>
        <w:t xml:space="preserve"> </w:t>
      </w:r>
      <w:r w:rsidR="00ED0AC2" w:rsidRPr="00F018BD">
        <w:rPr>
          <w:rFonts w:ascii="Book Antiqua" w:hAnsi="Book Antiqua"/>
          <w:sz w:val="20"/>
          <w:szCs w:val="20"/>
        </w:rPr>
        <w:t xml:space="preserve">compared and </w:t>
      </w:r>
      <w:r w:rsidR="001374F9" w:rsidRPr="00F018BD">
        <w:rPr>
          <w:rFonts w:ascii="Book Antiqua" w:hAnsi="Book Antiqua"/>
          <w:sz w:val="20"/>
          <w:szCs w:val="20"/>
        </w:rPr>
        <w:t>crosschecked</w:t>
      </w:r>
      <w:r w:rsidR="00E52E07" w:rsidRPr="00F018BD">
        <w:rPr>
          <w:rFonts w:ascii="Book Antiqua" w:hAnsi="Book Antiqua"/>
          <w:sz w:val="20"/>
          <w:szCs w:val="20"/>
        </w:rPr>
        <w:t xml:space="preserve">. </w:t>
      </w:r>
      <w:r w:rsidR="00A01AA3" w:rsidRPr="00F018BD">
        <w:rPr>
          <w:rFonts w:ascii="Book Antiqua" w:hAnsi="Book Antiqua"/>
          <w:sz w:val="20"/>
          <w:szCs w:val="20"/>
        </w:rPr>
        <w:t xml:space="preserve">Statman </w:t>
      </w:r>
      <w:r w:rsidR="00AB0B81" w:rsidRPr="00F018BD">
        <w:rPr>
          <w:rFonts w:ascii="Book Antiqua" w:hAnsi="Book Antiqua"/>
          <w:sz w:val="20"/>
          <w:szCs w:val="20"/>
        </w:rPr>
        <w:t xml:space="preserve">offers a </w:t>
      </w:r>
      <w:r w:rsidR="0075301F" w:rsidRPr="00F018BD">
        <w:rPr>
          <w:rFonts w:ascii="Book Antiqua" w:hAnsi="Book Antiqua"/>
          <w:sz w:val="20"/>
          <w:szCs w:val="20"/>
        </w:rPr>
        <w:t>detailed</w:t>
      </w:r>
      <w:r w:rsidR="00557B35" w:rsidRPr="00F018BD">
        <w:rPr>
          <w:rFonts w:ascii="Book Antiqua" w:hAnsi="Book Antiqua"/>
          <w:sz w:val="20"/>
          <w:szCs w:val="20"/>
        </w:rPr>
        <w:t xml:space="preserve"> </w:t>
      </w:r>
      <w:r w:rsidR="00C31249" w:rsidRPr="00F018BD">
        <w:rPr>
          <w:rFonts w:ascii="Book Antiqua" w:hAnsi="Book Antiqua"/>
          <w:sz w:val="20"/>
          <w:szCs w:val="20"/>
        </w:rPr>
        <w:t>map of social contact in</w:t>
      </w:r>
      <w:r w:rsidR="00A64C9B" w:rsidRPr="00F018BD">
        <w:rPr>
          <w:rFonts w:ascii="Book Antiqua" w:hAnsi="Book Antiqua"/>
          <w:sz w:val="20"/>
          <w:szCs w:val="20"/>
        </w:rPr>
        <w:t xml:space="preserve"> </w:t>
      </w:r>
      <w:r w:rsidR="00AB0B81" w:rsidRPr="00F018BD">
        <w:rPr>
          <w:rFonts w:ascii="Book Antiqua" w:hAnsi="Book Antiqua"/>
          <w:sz w:val="20"/>
          <w:szCs w:val="20"/>
        </w:rPr>
        <w:t>Beijing</w:t>
      </w:r>
      <w:r w:rsidR="00557B35" w:rsidRPr="00F018BD">
        <w:rPr>
          <w:rFonts w:ascii="Book Antiqua" w:hAnsi="Book Antiqua"/>
          <w:sz w:val="20"/>
          <w:szCs w:val="20"/>
        </w:rPr>
        <w:t xml:space="preserve"> </w:t>
      </w:r>
      <w:r w:rsidR="00C31249" w:rsidRPr="00F018BD">
        <w:rPr>
          <w:rFonts w:ascii="Book Antiqua" w:hAnsi="Book Antiqua"/>
          <w:sz w:val="20"/>
          <w:szCs w:val="20"/>
        </w:rPr>
        <w:t>anchored around the famous</w:t>
      </w:r>
      <w:r w:rsidR="00AB0B81" w:rsidRPr="00F018BD">
        <w:rPr>
          <w:rFonts w:ascii="Book Antiqua" w:hAnsi="Book Antiqua"/>
          <w:sz w:val="20"/>
          <w:szCs w:val="20"/>
        </w:rPr>
        <w:t xml:space="preserve"> French Jesuit church</w:t>
      </w:r>
      <w:r w:rsidR="00A64C9B" w:rsidRPr="00F018BD">
        <w:rPr>
          <w:rFonts w:ascii="Book Antiqua" w:hAnsi="Book Antiqua"/>
          <w:sz w:val="20"/>
          <w:szCs w:val="20"/>
        </w:rPr>
        <w:t xml:space="preserve">, </w:t>
      </w:r>
      <w:r w:rsidR="00C31249" w:rsidRPr="00F018BD">
        <w:rPr>
          <w:rFonts w:ascii="Book Antiqua" w:hAnsi="Book Antiqua"/>
          <w:sz w:val="20"/>
          <w:szCs w:val="20"/>
        </w:rPr>
        <w:t xml:space="preserve">the </w:t>
      </w:r>
      <w:r w:rsidR="00AB0B81" w:rsidRPr="00F018BD">
        <w:rPr>
          <w:rFonts w:ascii="Book Antiqua" w:hAnsi="Book Antiqua"/>
          <w:sz w:val="20"/>
          <w:szCs w:val="20"/>
        </w:rPr>
        <w:t>Beitang</w:t>
      </w:r>
      <w:r w:rsidR="00A64C9B" w:rsidRPr="00F018BD">
        <w:rPr>
          <w:rFonts w:ascii="Book Antiqua" w:hAnsi="Book Antiqua"/>
          <w:sz w:val="20"/>
          <w:szCs w:val="20"/>
        </w:rPr>
        <w:t>,</w:t>
      </w:r>
      <w:r w:rsidR="00AB0B81" w:rsidRPr="00F018BD">
        <w:rPr>
          <w:rFonts w:ascii="Book Antiqua" w:hAnsi="Book Antiqua"/>
          <w:sz w:val="20"/>
          <w:szCs w:val="20"/>
        </w:rPr>
        <w:t xml:space="preserve"> and </w:t>
      </w:r>
      <w:r w:rsidR="00DC33C9" w:rsidRPr="00F018BD">
        <w:rPr>
          <w:rFonts w:ascii="Book Antiqua" w:hAnsi="Book Antiqua"/>
          <w:sz w:val="20"/>
          <w:szCs w:val="20"/>
        </w:rPr>
        <w:t>the</w:t>
      </w:r>
      <w:r w:rsidR="00A64C9B" w:rsidRPr="00F018BD">
        <w:rPr>
          <w:rFonts w:ascii="Book Antiqua" w:hAnsi="Book Antiqua"/>
          <w:sz w:val="20"/>
          <w:szCs w:val="20"/>
        </w:rPr>
        <w:t xml:space="preserve"> </w:t>
      </w:r>
      <w:r w:rsidR="00AB0B81" w:rsidRPr="00F018BD">
        <w:rPr>
          <w:rFonts w:ascii="Book Antiqua" w:hAnsi="Book Antiqua"/>
          <w:sz w:val="20"/>
          <w:szCs w:val="20"/>
        </w:rPr>
        <w:t>private mansion</w:t>
      </w:r>
      <w:r w:rsidR="00DC33C9" w:rsidRPr="00F018BD">
        <w:rPr>
          <w:rFonts w:ascii="Book Antiqua" w:hAnsi="Book Antiqua"/>
          <w:sz w:val="20"/>
          <w:szCs w:val="20"/>
        </w:rPr>
        <w:t xml:space="preserve"> of a Manchu prince</w:t>
      </w:r>
      <w:r w:rsidR="00A64C9B" w:rsidRPr="00F018BD">
        <w:rPr>
          <w:rFonts w:ascii="Book Antiqua" w:hAnsi="Book Antiqua"/>
          <w:sz w:val="20"/>
          <w:szCs w:val="20"/>
        </w:rPr>
        <w:t xml:space="preserve">. </w:t>
      </w:r>
      <w:r w:rsidR="00102546">
        <w:rPr>
          <w:rFonts w:ascii="Book Antiqua" w:hAnsi="Book Antiqua"/>
          <w:sz w:val="20"/>
          <w:szCs w:val="20"/>
        </w:rPr>
        <w:t xml:space="preserve">Outside its </w:t>
      </w:r>
      <w:r w:rsidR="00C732A6">
        <w:rPr>
          <w:rFonts w:ascii="Book Antiqua" w:hAnsi="Book Antiqua"/>
          <w:sz w:val="20"/>
          <w:szCs w:val="20"/>
        </w:rPr>
        <w:t>normal</w:t>
      </w:r>
      <w:r w:rsidR="00C31249" w:rsidRPr="00F018BD">
        <w:rPr>
          <w:rFonts w:ascii="Book Antiqua" w:hAnsi="Book Antiqua"/>
          <w:sz w:val="20"/>
          <w:szCs w:val="20"/>
        </w:rPr>
        <w:t xml:space="preserve"> settings in the </w:t>
      </w:r>
      <w:r w:rsidR="006B3C16" w:rsidRPr="00F018BD">
        <w:rPr>
          <w:rFonts w:ascii="Book Antiqua" w:hAnsi="Book Antiqua"/>
          <w:sz w:val="20"/>
          <w:szCs w:val="20"/>
        </w:rPr>
        <w:t xml:space="preserve">Astronomical </w:t>
      </w:r>
      <w:r w:rsidR="00C31249" w:rsidRPr="00F018BD">
        <w:rPr>
          <w:rFonts w:ascii="Book Antiqua" w:hAnsi="Book Antiqua"/>
          <w:sz w:val="20"/>
          <w:szCs w:val="20"/>
        </w:rPr>
        <w:t xml:space="preserve">Bureau </w:t>
      </w:r>
      <w:r w:rsidR="004B0E99" w:rsidRPr="00F018BD">
        <w:rPr>
          <w:rFonts w:ascii="Book Antiqua" w:hAnsi="Book Antiqua"/>
          <w:sz w:val="20"/>
          <w:szCs w:val="20"/>
        </w:rPr>
        <w:t>(</w:t>
      </w:r>
      <w:proofErr w:type="spellStart"/>
      <w:r w:rsidR="00E2795E" w:rsidRPr="00C732A6">
        <w:rPr>
          <w:rFonts w:ascii="Book Antiqua" w:hAnsi="Book Antiqua"/>
          <w:sz w:val="20"/>
          <w:szCs w:val="20"/>
        </w:rPr>
        <w:t>Q</w:t>
      </w:r>
      <w:r w:rsidR="00E2795E" w:rsidRPr="00F018BD">
        <w:rPr>
          <w:rFonts w:ascii="Book Antiqua" w:hAnsi="Book Antiqua"/>
          <w:sz w:val="20"/>
          <w:szCs w:val="20"/>
        </w:rPr>
        <w:t>intianjian</w:t>
      </w:r>
      <w:proofErr w:type="spellEnd"/>
      <w:r w:rsidR="00E2795E" w:rsidRPr="00F018BD">
        <w:rPr>
          <w:rFonts w:ascii="Book Antiqua" w:hAnsi="Book Antiqua"/>
          <w:sz w:val="20"/>
          <w:szCs w:val="20"/>
        </w:rPr>
        <w:t xml:space="preserve"> </w:t>
      </w:r>
      <w:r w:rsidR="004B0E99" w:rsidRPr="00F018BD">
        <w:rPr>
          <w:rFonts w:ascii="Book Antiqua" w:hAnsi="Book Antiqua"/>
          <w:sz w:val="20"/>
          <w:szCs w:val="20"/>
        </w:rPr>
        <w:t>欽天監</w:t>
      </w:r>
      <w:r w:rsidR="00DC33C9" w:rsidRPr="00F018BD">
        <w:rPr>
          <w:rFonts w:ascii="Book Antiqua" w:hAnsi="Book Antiqua"/>
          <w:sz w:val="20"/>
          <w:szCs w:val="20"/>
        </w:rPr>
        <w:t xml:space="preserve">) </w:t>
      </w:r>
      <w:r w:rsidR="00C31249" w:rsidRPr="00F018BD">
        <w:rPr>
          <w:rFonts w:ascii="Book Antiqua" w:hAnsi="Book Antiqua"/>
          <w:sz w:val="20"/>
          <w:szCs w:val="20"/>
        </w:rPr>
        <w:t xml:space="preserve">or the </w:t>
      </w:r>
      <w:r w:rsidR="004B0E99" w:rsidRPr="00F018BD">
        <w:rPr>
          <w:rFonts w:ascii="Book Antiqua" w:hAnsi="Book Antiqua"/>
          <w:sz w:val="20"/>
          <w:szCs w:val="20"/>
        </w:rPr>
        <w:t>imperial summer palaces</w:t>
      </w:r>
      <w:r w:rsidR="00A64C9B" w:rsidRPr="00F018BD">
        <w:rPr>
          <w:rFonts w:ascii="Book Antiqua" w:hAnsi="Book Antiqua"/>
          <w:sz w:val="20"/>
          <w:szCs w:val="20"/>
        </w:rPr>
        <w:t>,</w:t>
      </w:r>
      <w:r w:rsidR="00363ACB" w:rsidRPr="00F018BD">
        <w:rPr>
          <w:rFonts w:ascii="Book Antiqua" w:hAnsi="Book Antiqua"/>
          <w:sz w:val="20"/>
          <w:szCs w:val="20"/>
        </w:rPr>
        <w:t xml:space="preserve"> </w:t>
      </w:r>
      <w:r w:rsidR="00C31249" w:rsidRPr="00F018BD">
        <w:rPr>
          <w:rFonts w:ascii="Book Antiqua" w:hAnsi="Book Antiqua"/>
          <w:sz w:val="20"/>
          <w:szCs w:val="20"/>
        </w:rPr>
        <w:t xml:space="preserve">missionary </w:t>
      </w:r>
      <w:r w:rsidR="00363ACB" w:rsidRPr="00F018BD">
        <w:rPr>
          <w:rFonts w:ascii="Book Antiqua" w:hAnsi="Book Antiqua"/>
          <w:sz w:val="20"/>
          <w:szCs w:val="20"/>
        </w:rPr>
        <w:t>science in China</w:t>
      </w:r>
      <w:r w:rsidR="00102546">
        <w:rPr>
          <w:rFonts w:ascii="Book Antiqua" w:hAnsi="Book Antiqua"/>
          <w:sz w:val="20"/>
          <w:szCs w:val="20"/>
        </w:rPr>
        <w:t xml:space="preserve"> was of a strikingly different nature</w:t>
      </w:r>
      <w:r w:rsidR="00A64C9B" w:rsidRPr="00F018BD">
        <w:rPr>
          <w:rFonts w:ascii="Book Antiqua" w:hAnsi="Book Antiqua"/>
          <w:sz w:val="20"/>
          <w:szCs w:val="20"/>
        </w:rPr>
        <w:t xml:space="preserve"> </w:t>
      </w:r>
      <w:r w:rsidR="00102546">
        <w:rPr>
          <w:rFonts w:ascii="Book Antiqua" w:hAnsi="Book Antiqua"/>
          <w:sz w:val="20"/>
          <w:szCs w:val="20"/>
        </w:rPr>
        <w:t>and operated</w:t>
      </w:r>
      <w:r w:rsidR="00C732A6">
        <w:rPr>
          <w:rFonts w:ascii="Book Antiqua" w:hAnsi="Book Antiqua"/>
          <w:sz w:val="20"/>
          <w:szCs w:val="20"/>
        </w:rPr>
        <w:t xml:space="preserve"> according</w:t>
      </w:r>
      <w:r w:rsidR="00102546">
        <w:rPr>
          <w:rFonts w:ascii="Book Antiqua" w:hAnsi="Book Antiqua"/>
          <w:sz w:val="20"/>
          <w:szCs w:val="20"/>
        </w:rPr>
        <w:t xml:space="preserve"> to a different</w:t>
      </w:r>
      <w:r w:rsidR="00A64C9B" w:rsidRPr="00F018BD">
        <w:rPr>
          <w:rFonts w:ascii="Book Antiqua" w:hAnsi="Book Antiqua"/>
          <w:sz w:val="20"/>
          <w:szCs w:val="20"/>
        </w:rPr>
        <w:t xml:space="preserve"> logic</w:t>
      </w:r>
      <w:r w:rsidR="00A716DA" w:rsidRPr="00F018BD">
        <w:rPr>
          <w:rFonts w:ascii="Book Antiqua" w:hAnsi="Book Antiqua"/>
          <w:sz w:val="20"/>
          <w:szCs w:val="20"/>
        </w:rPr>
        <w:t>.</w:t>
      </w:r>
      <w:r w:rsidR="0075301F" w:rsidRPr="00F018BD">
        <w:rPr>
          <w:rFonts w:ascii="Book Antiqua" w:hAnsi="Book Antiqua"/>
          <w:sz w:val="20"/>
          <w:szCs w:val="20"/>
        </w:rPr>
        <w:t xml:space="preserve"> </w:t>
      </w:r>
    </w:p>
    <w:p w14:paraId="2A6757A9" w14:textId="6787EB68" w:rsidR="006B406F" w:rsidRPr="001D65B4" w:rsidRDefault="00E8370B" w:rsidP="00FD34BA">
      <w:pPr>
        <w:spacing w:line="360" w:lineRule="auto"/>
        <w:ind w:firstLineChars="193" w:firstLine="386"/>
        <w:rPr>
          <w:rFonts w:ascii="Book Antiqua" w:eastAsia="Times New Roman" w:hAnsi="Book Antiqua"/>
          <w:sz w:val="20"/>
          <w:szCs w:val="20"/>
        </w:rPr>
      </w:pPr>
      <w:r w:rsidRPr="00F018BD">
        <w:rPr>
          <w:rFonts w:ascii="Book Antiqua" w:hAnsi="Book Antiqua"/>
          <w:sz w:val="20"/>
          <w:szCs w:val="20"/>
        </w:rPr>
        <w:t>While we hope to</w:t>
      </w:r>
      <w:r w:rsidR="005379AB" w:rsidRPr="00F018BD">
        <w:rPr>
          <w:rFonts w:ascii="Book Antiqua" w:hAnsi="Book Antiqua"/>
          <w:sz w:val="20"/>
          <w:szCs w:val="20"/>
        </w:rPr>
        <w:t xml:space="preserve"> introduce </w:t>
      </w:r>
      <w:r w:rsidR="00A64C9B" w:rsidRPr="00F018BD">
        <w:rPr>
          <w:rFonts w:ascii="Book Antiqua" w:hAnsi="Book Antiqua"/>
          <w:sz w:val="20"/>
          <w:szCs w:val="20"/>
        </w:rPr>
        <w:t xml:space="preserve">greater </w:t>
      </w:r>
      <w:r w:rsidR="005379AB" w:rsidRPr="00F018BD">
        <w:rPr>
          <w:rFonts w:ascii="Book Antiqua" w:hAnsi="Book Antiqua"/>
          <w:sz w:val="20"/>
          <w:szCs w:val="20"/>
        </w:rPr>
        <w:t>complexity</w:t>
      </w:r>
      <w:r w:rsidRPr="00F018BD">
        <w:rPr>
          <w:rFonts w:ascii="Book Antiqua" w:hAnsi="Book Antiqua"/>
          <w:sz w:val="20"/>
          <w:szCs w:val="20"/>
        </w:rPr>
        <w:t xml:space="preserve"> and shed new lights on the familiar story of circulation, </w:t>
      </w:r>
      <w:r w:rsidR="005A2361" w:rsidRPr="00F018BD">
        <w:rPr>
          <w:rFonts w:ascii="Book Antiqua" w:hAnsi="Book Antiqua"/>
          <w:sz w:val="20"/>
          <w:szCs w:val="20"/>
        </w:rPr>
        <w:t>we are also cautious not to take circulation as the default state of affairs</w:t>
      </w:r>
      <w:r w:rsidR="00893CD8" w:rsidRPr="00F018BD">
        <w:rPr>
          <w:rFonts w:ascii="Book Antiqua" w:hAnsi="Book Antiqua"/>
          <w:sz w:val="20"/>
          <w:szCs w:val="20"/>
        </w:rPr>
        <w:t>.</w:t>
      </w:r>
      <w:r w:rsidR="00E4792B" w:rsidRPr="00F018BD">
        <w:rPr>
          <w:rFonts w:ascii="Book Antiqua" w:hAnsi="Book Antiqua"/>
          <w:sz w:val="20"/>
          <w:szCs w:val="20"/>
        </w:rPr>
        <w:t xml:space="preserve"> </w:t>
      </w:r>
      <w:r w:rsidR="00365FC9" w:rsidRPr="00F018BD">
        <w:rPr>
          <w:rFonts w:ascii="Book Antiqua" w:hAnsi="Book Antiqua"/>
          <w:sz w:val="20"/>
          <w:szCs w:val="20"/>
        </w:rPr>
        <w:t>We found in our investigation</w:t>
      </w:r>
      <w:r w:rsidR="0030495B" w:rsidRPr="00F018BD">
        <w:rPr>
          <w:rFonts w:ascii="Book Antiqua" w:hAnsi="Book Antiqua"/>
          <w:sz w:val="20"/>
          <w:szCs w:val="20"/>
        </w:rPr>
        <w:t>s</w:t>
      </w:r>
      <w:r w:rsidR="00365FC9" w:rsidRPr="00F018BD">
        <w:rPr>
          <w:rFonts w:ascii="Book Antiqua" w:hAnsi="Book Antiqua"/>
          <w:sz w:val="20"/>
          <w:szCs w:val="20"/>
        </w:rPr>
        <w:t xml:space="preserve"> that </w:t>
      </w:r>
      <w:r w:rsidR="00A01141" w:rsidRPr="00F018BD">
        <w:rPr>
          <w:rFonts w:ascii="Book Antiqua" w:hAnsi="Book Antiqua"/>
          <w:sz w:val="20"/>
          <w:szCs w:val="20"/>
        </w:rPr>
        <w:t xml:space="preserve">the circulation of </w:t>
      </w:r>
      <w:r w:rsidR="00C732A6">
        <w:rPr>
          <w:rFonts w:ascii="Book Antiqua" w:hAnsi="Book Antiqua"/>
          <w:sz w:val="20"/>
          <w:szCs w:val="20"/>
        </w:rPr>
        <w:t>people</w:t>
      </w:r>
      <w:r w:rsidR="00DC1960" w:rsidRPr="001D65B4">
        <w:rPr>
          <w:rFonts w:ascii="Book Antiqua" w:hAnsi="Book Antiqua"/>
          <w:sz w:val="20"/>
          <w:szCs w:val="20"/>
        </w:rPr>
        <w:t>, objects and intelligence</w:t>
      </w:r>
      <w:r w:rsidR="00A01141" w:rsidRPr="001D65B4">
        <w:rPr>
          <w:rFonts w:ascii="Book Antiqua" w:hAnsi="Book Antiqua"/>
          <w:sz w:val="20"/>
          <w:szCs w:val="20"/>
        </w:rPr>
        <w:t xml:space="preserve"> </w:t>
      </w:r>
      <w:r w:rsidR="00A15DDA" w:rsidRPr="001D65B4">
        <w:rPr>
          <w:rFonts w:ascii="Book Antiqua" w:hAnsi="Book Antiqua"/>
          <w:sz w:val="20"/>
          <w:szCs w:val="20"/>
        </w:rPr>
        <w:t>was</w:t>
      </w:r>
      <w:r w:rsidR="00A01141" w:rsidRPr="001D65B4">
        <w:rPr>
          <w:rFonts w:ascii="Book Antiqua" w:hAnsi="Book Antiqua"/>
          <w:sz w:val="20"/>
          <w:szCs w:val="20"/>
        </w:rPr>
        <w:t xml:space="preserve"> </w:t>
      </w:r>
      <w:r w:rsidR="00E63495" w:rsidRPr="001D65B4">
        <w:rPr>
          <w:rFonts w:ascii="Book Antiqua" w:hAnsi="Book Antiqua"/>
          <w:sz w:val="20"/>
          <w:szCs w:val="20"/>
        </w:rPr>
        <w:t>neither</w:t>
      </w:r>
      <w:r w:rsidR="00A01141" w:rsidRPr="001D65B4">
        <w:rPr>
          <w:rFonts w:ascii="Book Antiqua" w:hAnsi="Book Antiqua"/>
          <w:sz w:val="20"/>
          <w:szCs w:val="20"/>
        </w:rPr>
        <w:t xml:space="preserve"> smooth </w:t>
      </w:r>
      <w:r w:rsidR="00E63495" w:rsidRPr="001D65B4">
        <w:rPr>
          <w:rFonts w:ascii="Book Antiqua" w:hAnsi="Book Antiqua"/>
          <w:sz w:val="20"/>
          <w:szCs w:val="20"/>
        </w:rPr>
        <w:t>nor</w:t>
      </w:r>
      <w:r w:rsidR="00A01141" w:rsidRPr="001D65B4">
        <w:rPr>
          <w:rFonts w:ascii="Book Antiqua" w:hAnsi="Book Antiqua"/>
          <w:sz w:val="20"/>
          <w:szCs w:val="20"/>
        </w:rPr>
        <w:t xml:space="preserve"> self-evident</w:t>
      </w:r>
      <w:r w:rsidR="00E63495" w:rsidRPr="001D65B4">
        <w:rPr>
          <w:rFonts w:ascii="Book Antiqua" w:hAnsi="Book Antiqua"/>
          <w:sz w:val="20"/>
          <w:szCs w:val="20"/>
        </w:rPr>
        <w:t xml:space="preserve"> –</w:t>
      </w:r>
      <w:r w:rsidR="000D215D" w:rsidRPr="001D65B4">
        <w:rPr>
          <w:rFonts w:ascii="Book Antiqua" w:hAnsi="Book Antiqua"/>
          <w:sz w:val="20"/>
          <w:szCs w:val="20"/>
        </w:rPr>
        <w:t xml:space="preserve"> </w:t>
      </w:r>
      <w:r w:rsidR="00C732A6">
        <w:rPr>
          <w:rFonts w:ascii="Book Antiqua" w:hAnsi="Book Antiqua"/>
          <w:sz w:val="20"/>
          <w:szCs w:val="20"/>
        </w:rPr>
        <w:t>people</w:t>
      </w:r>
      <w:r w:rsidR="000D215D" w:rsidRPr="001D65B4">
        <w:rPr>
          <w:rFonts w:ascii="Book Antiqua" w:hAnsi="Book Antiqua"/>
          <w:sz w:val="20"/>
          <w:szCs w:val="20"/>
        </w:rPr>
        <w:t xml:space="preserve">, objects and intelligence do not circulate </w:t>
      </w:r>
      <w:r w:rsidR="00114160" w:rsidRPr="001D65B4">
        <w:rPr>
          <w:rFonts w:ascii="Book Antiqua" w:hAnsi="Book Antiqua"/>
          <w:sz w:val="20"/>
          <w:szCs w:val="20"/>
        </w:rPr>
        <w:t>unless deliberately made to</w:t>
      </w:r>
      <w:r w:rsidR="007B7EFE" w:rsidRPr="001D65B4">
        <w:rPr>
          <w:rFonts w:ascii="Book Antiqua" w:hAnsi="Book Antiqua"/>
          <w:sz w:val="20"/>
          <w:szCs w:val="20"/>
        </w:rPr>
        <w:t>.</w:t>
      </w:r>
      <w:r w:rsidR="001A1990" w:rsidRPr="001D65B4">
        <w:rPr>
          <w:rFonts w:ascii="Book Antiqua" w:hAnsi="Book Antiqua"/>
          <w:sz w:val="20"/>
          <w:szCs w:val="20"/>
        </w:rPr>
        <w:t xml:space="preserve"> </w:t>
      </w:r>
      <w:r w:rsidR="00C21022" w:rsidRPr="001D65B4">
        <w:rPr>
          <w:rFonts w:ascii="Book Antiqua" w:hAnsi="Book Antiqua"/>
          <w:sz w:val="20"/>
          <w:szCs w:val="20"/>
        </w:rPr>
        <w:t>Wu</w:t>
      </w:r>
      <w:r w:rsidR="00B72034" w:rsidRPr="001D65B4">
        <w:rPr>
          <w:rFonts w:ascii="Book Antiqua" w:hAnsi="Book Antiqua"/>
          <w:sz w:val="20"/>
          <w:szCs w:val="20"/>
        </w:rPr>
        <w:t xml:space="preserve">’s </w:t>
      </w:r>
      <w:r w:rsidR="006B3C16" w:rsidRPr="001D65B4">
        <w:rPr>
          <w:rFonts w:ascii="Book Antiqua" w:hAnsi="Book Antiqua"/>
          <w:sz w:val="20"/>
          <w:szCs w:val="20"/>
        </w:rPr>
        <w:lastRenderedPageBreak/>
        <w:t xml:space="preserve">contribution </w:t>
      </w:r>
      <w:r w:rsidR="00A15DDA" w:rsidRPr="001D65B4">
        <w:rPr>
          <w:rFonts w:ascii="Book Antiqua" w:hAnsi="Book Antiqua"/>
          <w:sz w:val="20"/>
          <w:szCs w:val="20"/>
        </w:rPr>
        <w:t>shows</w:t>
      </w:r>
      <w:r w:rsidR="00FD0949" w:rsidRPr="001D65B4">
        <w:rPr>
          <w:rFonts w:ascii="Book Antiqua" w:hAnsi="Book Antiqua"/>
          <w:sz w:val="20"/>
          <w:szCs w:val="20"/>
        </w:rPr>
        <w:t xml:space="preserve"> that</w:t>
      </w:r>
      <w:r w:rsidR="00A15DDA" w:rsidRPr="001D65B4">
        <w:rPr>
          <w:rFonts w:ascii="Book Antiqua" w:hAnsi="Book Antiqua"/>
          <w:sz w:val="20"/>
          <w:szCs w:val="20"/>
        </w:rPr>
        <w:t xml:space="preserve"> the difficult</w:t>
      </w:r>
      <w:r w:rsidR="000F0528" w:rsidRPr="001D65B4">
        <w:rPr>
          <w:rFonts w:ascii="Book Antiqua" w:hAnsi="Book Antiqua"/>
          <w:sz w:val="20"/>
          <w:szCs w:val="20"/>
        </w:rPr>
        <w:t xml:space="preserve"> </w:t>
      </w:r>
      <w:r w:rsidR="00A15DDA" w:rsidRPr="001D65B4">
        <w:rPr>
          <w:rFonts w:ascii="Book Antiqua" w:hAnsi="Book Antiqua"/>
          <w:sz w:val="20"/>
          <w:szCs w:val="20"/>
        </w:rPr>
        <w:t xml:space="preserve">conditions of </w:t>
      </w:r>
      <w:r w:rsidR="004D6E5C" w:rsidRPr="001D65B4">
        <w:rPr>
          <w:rFonts w:ascii="Book Antiqua" w:hAnsi="Book Antiqua"/>
          <w:sz w:val="20"/>
          <w:szCs w:val="20"/>
        </w:rPr>
        <w:t>eighteenth</w:t>
      </w:r>
      <w:r w:rsidR="00A15DDA" w:rsidRPr="001D65B4">
        <w:rPr>
          <w:rFonts w:ascii="Book Antiqua" w:hAnsi="Book Antiqua"/>
          <w:sz w:val="20"/>
          <w:szCs w:val="20"/>
        </w:rPr>
        <w:t xml:space="preserve">-century </w:t>
      </w:r>
      <w:r w:rsidR="00C20905" w:rsidRPr="001D65B4">
        <w:rPr>
          <w:rFonts w:ascii="Book Antiqua" w:hAnsi="Book Antiqua"/>
          <w:sz w:val="20"/>
          <w:szCs w:val="20"/>
        </w:rPr>
        <w:t xml:space="preserve">travel </w:t>
      </w:r>
      <w:r w:rsidR="00A15DDA" w:rsidRPr="001D65B4">
        <w:rPr>
          <w:rFonts w:ascii="Book Antiqua" w:hAnsi="Book Antiqua"/>
          <w:sz w:val="20"/>
          <w:szCs w:val="20"/>
        </w:rPr>
        <w:t>shaped</w:t>
      </w:r>
      <w:r w:rsidR="00A730E9" w:rsidRPr="001D65B4">
        <w:rPr>
          <w:rFonts w:ascii="Book Antiqua" w:hAnsi="Book Antiqua"/>
          <w:sz w:val="20"/>
          <w:szCs w:val="20"/>
        </w:rPr>
        <w:t xml:space="preserve"> </w:t>
      </w:r>
      <w:r w:rsidR="00E63495" w:rsidRPr="001D65B4">
        <w:rPr>
          <w:rFonts w:ascii="Book Antiqua" w:hAnsi="Book Antiqua"/>
          <w:sz w:val="20"/>
          <w:szCs w:val="20"/>
        </w:rPr>
        <w:t>missionaries’</w:t>
      </w:r>
      <w:r w:rsidR="00A15DDA" w:rsidRPr="001D65B4">
        <w:rPr>
          <w:rFonts w:ascii="Book Antiqua" w:hAnsi="Book Antiqua"/>
          <w:sz w:val="20"/>
          <w:szCs w:val="20"/>
        </w:rPr>
        <w:t xml:space="preserve"> perspective</w:t>
      </w:r>
      <w:r w:rsidR="00E63495" w:rsidRPr="001D65B4">
        <w:rPr>
          <w:rFonts w:ascii="Book Antiqua" w:hAnsi="Book Antiqua"/>
          <w:sz w:val="20"/>
          <w:szCs w:val="20"/>
        </w:rPr>
        <w:t>s</w:t>
      </w:r>
      <w:r w:rsidR="00A15DDA" w:rsidRPr="001D65B4">
        <w:rPr>
          <w:rFonts w:ascii="Book Antiqua" w:hAnsi="Book Antiqua"/>
          <w:sz w:val="20"/>
          <w:szCs w:val="20"/>
        </w:rPr>
        <w:t xml:space="preserve">, from which </w:t>
      </w:r>
      <w:r w:rsidR="00E63495" w:rsidRPr="001D65B4">
        <w:rPr>
          <w:rFonts w:ascii="Book Antiqua" w:hAnsi="Book Antiqua"/>
          <w:sz w:val="20"/>
          <w:szCs w:val="20"/>
        </w:rPr>
        <w:t xml:space="preserve">they </w:t>
      </w:r>
      <w:r w:rsidR="00A730E9" w:rsidRPr="001D65B4">
        <w:rPr>
          <w:rFonts w:ascii="Book Antiqua" w:hAnsi="Book Antiqua"/>
          <w:sz w:val="20"/>
          <w:szCs w:val="20"/>
        </w:rPr>
        <w:t>later judge</w:t>
      </w:r>
      <w:r w:rsidR="00E63495" w:rsidRPr="001D65B4">
        <w:rPr>
          <w:rFonts w:ascii="Book Antiqua" w:hAnsi="Book Antiqua"/>
          <w:sz w:val="20"/>
          <w:szCs w:val="20"/>
        </w:rPr>
        <w:t>d</w:t>
      </w:r>
      <w:r w:rsidR="00A730E9" w:rsidRPr="001D65B4">
        <w:rPr>
          <w:rFonts w:ascii="Book Antiqua" w:hAnsi="Book Antiqua"/>
          <w:sz w:val="20"/>
          <w:szCs w:val="20"/>
        </w:rPr>
        <w:t xml:space="preserve"> the worth of </w:t>
      </w:r>
      <w:r w:rsidR="00DC33C9" w:rsidRPr="001D65B4">
        <w:rPr>
          <w:rFonts w:ascii="Book Antiqua" w:hAnsi="Book Antiqua"/>
          <w:sz w:val="20"/>
          <w:szCs w:val="20"/>
        </w:rPr>
        <w:t xml:space="preserve">newly obtained information </w:t>
      </w:r>
      <w:r w:rsidR="00244954" w:rsidRPr="001D65B4">
        <w:rPr>
          <w:rFonts w:ascii="Book Antiqua" w:hAnsi="Book Antiqua"/>
          <w:sz w:val="20"/>
          <w:szCs w:val="20"/>
        </w:rPr>
        <w:t>and decide</w:t>
      </w:r>
      <w:r w:rsidR="00E63495" w:rsidRPr="001D65B4">
        <w:rPr>
          <w:rFonts w:ascii="Book Antiqua" w:hAnsi="Book Antiqua"/>
          <w:sz w:val="20"/>
          <w:szCs w:val="20"/>
        </w:rPr>
        <w:t xml:space="preserve">d </w:t>
      </w:r>
      <w:r w:rsidR="00102546">
        <w:rPr>
          <w:rFonts w:ascii="Book Antiqua" w:hAnsi="Book Antiqua"/>
          <w:sz w:val="20"/>
          <w:szCs w:val="20"/>
        </w:rPr>
        <w:t xml:space="preserve">whether </w:t>
      </w:r>
      <w:r w:rsidR="00244954" w:rsidRPr="0092551F">
        <w:rPr>
          <w:rFonts w:ascii="Book Antiqua" w:hAnsi="Book Antiqua"/>
          <w:sz w:val="20"/>
          <w:szCs w:val="20"/>
        </w:rPr>
        <w:t>to transmit it</w:t>
      </w:r>
      <w:r w:rsidR="00E304C3" w:rsidRPr="00FD45DD">
        <w:rPr>
          <w:rFonts w:ascii="Book Antiqua" w:hAnsi="Book Antiqua"/>
          <w:sz w:val="20"/>
          <w:szCs w:val="20"/>
        </w:rPr>
        <w:t xml:space="preserve">. </w:t>
      </w:r>
      <w:proofErr w:type="spellStart"/>
      <w:r w:rsidR="005309C1" w:rsidRPr="00FD45DD">
        <w:rPr>
          <w:rFonts w:ascii="Book Antiqua" w:hAnsi="Book Antiqua"/>
          <w:sz w:val="20"/>
          <w:szCs w:val="20"/>
        </w:rPr>
        <w:t>Cams’s</w:t>
      </w:r>
      <w:proofErr w:type="spellEnd"/>
      <w:r w:rsidR="005309C1" w:rsidRPr="00FD45DD">
        <w:rPr>
          <w:rFonts w:ascii="Book Antiqua" w:hAnsi="Book Antiqua"/>
          <w:sz w:val="20"/>
          <w:szCs w:val="20"/>
        </w:rPr>
        <w:t xml:space="preserve"> and </w:t>
      </w:r>
      <w:proofErr w:type="spellStart"/>
      <w:r w:rsidR="005309C1" w:rsidRPr="00FD45DD">
        <w:rPr>
          <w:rFonts w:ascii="Book Antiqua" w:hAnsi="Book Antiqua"/>
          <w:sz w:val="20"/>
          <w:szCs w:val="20"/>
        </w:rPr>
        <w:t>Statman’s</w:t>
      </w:r>
      <w:proofErr w:type="spellEnd"/>
      <w:r w:rsidR="005309C1" w:rsidRPr="00FD45DD">
        <w:rPr>
          <w:rFonts w:ascii="Book Antiqua" w:hAnsi="Book Antiqua"/>
          <w:sz w:val="20"/>
          <w:szCs w:val="20"/>
        </w:rPr>
        <w:t xml:space="preserve"> </w:t>
      </w:r>
      <w:r w:rsidR="006B3C16" w:rsidRPr="00FD45DD">
        <w:rPr>
          <w:rFonts w:ascii="Book Antiqua" w:hAnsi="Book Antiqua"/>
          <w:sz w:val="20"/>
          <w:szCs w:val="20"/>
        </w:rPr>
        <w:t xml:space="preserve">articles </w:t>
      </w:r>
      <w:r w:rsidR="0040219C" w:rsidRPr="00FD45DD">
        <w:rPr>
          <w:rFonts w:ascii="Book Antiqua" w:hAnsi="Book Antiqua"/>
          <w:sz w:val="20"/>
          <w:szCs w:val="20"/>
        </w:rPr>
        <w:t>reveal</w:t>
      </w:r>
      <w:r w:rsidR="005309C1" w:rsidRPr="00FD45DD">
        <w:rPr>
          <w:rFonts w:ascii="Book Antiqua" w:hAnsi="Book Antiqua"/>
          <w:sz w:val="20"/>
          <w:szCs w:val="20"/>
        </w:rPr>
        <w:t xml:space="preserve">, in a </w:t>
      </w:r>
      <w:r w:rsidR="00C75C69" w:rsidRPr="00FD45DD">
        <w:rPr>
          <w:rFonts w:ascii="Book Antiqua" w:hAnsi="Book Antiqua"/>
          <w:sz w:val="20"/>
          <w:szCs w:val="20"/>
        </w:rPr>
        <w:t>sense</w:t>
      </w:r>
      <w:r w:rsidR="005309C1" w:rsidRPr="00FD45DD">
        <w:rPr>
          <w:rFonts w:ascii="Book Antiqua" w:hAnsi="Book Antiqua"/>
          <w:sz w:val="20"/>
          <w:szCs w:val="20"/>
        </w:rPr>
        <w:t xml:space="preserve">, </w:t>
      </w:r>
      <w:r w:rsidR="00C75C69" w:rsidRPr="00FD45DD">
        <w:rPr>
          <w:rFonts w:ascii="Book Antiqua" w:hAnsi="Book Antiqua"/>
          <w:sz w:val="20"/>
          <w:szCs w:val="20"/>
        </w:rPr>
        <w:t>examples</w:t>
      </w:r>
      <w:r w:rsidR="005309C1" w:rsidRPr="00FD45DD">
        <w:rPr>
          <w:rFonts w:ascii="Book Antiqua" w:hAnsi="Book Antiqua"/>
          <w:sz w:val="20"/>
          <w:szCs w:val="20"/>
        </w:rPr>
        <w:t xml:space="preserve"> of </w:t>
      </w:r>
      <w:r w:rsidR="00A15DDA" w:rsidRPr="00FD45DD">
        <w:rPr>
          <w:rFonts w:ascii="Book Antiqua" w:hAnsi="Book Antiqua"/>
          <w:sz w:val="20"/>
          <w:szCs w:val="20"/>
        </w:rPr>
        <w:t xml:space="preserve">opposing but </w:t>
      </w:r>
      <w:r w:rsidR="00DC33C9" w:rsidRPr="00C732A6">
        <w:rPr>
          <w:rFonts w:ascii="Book Antiqua" w:hAnsi="Book Antiqua"/>
          <w:sz w:val="20"/>
          <w:szCs w:val="20"/>
        </w:rPr>
        <w:t xml:space="preserve">coexisting </w:t>
      </w:r>
      <w:r w:rsidR="00A15DDA" w:rsidRPr="00C732A6">
        <w:rPr>
          <w:rFonts w:ascii="Book Antiqua" w:hAnsi="Book Antiqua"/>
          <w:sz w:val="20"/>
          <w:szCs w:val="20"/>
        </w:rPr>
        <w:t xml:space="preserve">approaches to </w:t>
      </w:r>
      <w:r w:rsidR="00E63495" w:rsidRPr="00C732A6">
        <w:rPr>
          <w:rFonts w:ascii="Book Antiqua" w:hAnsi="Book Antiqua"/>
          <w:sz w:val="20"/>
          <w:szCs w:val="20"/>
        </w:rPr>
        <w:t xml:space="preserve">Western </w:t>
      </w:r>
      <w:r w:rsidR="00B22C3E" w:rsidRPr="00C732A6">
        <w:rPr>
          <w:rFonts w:ascii="Book Antiqua" w:hAnsi="Book Antiqua"/>
          <w:sz w:val="20"/>
          <w:szCs w:val="20"/>
        </w:rPr>
        <w:t xml:space="preserve">science </w:t>
      </w:r>
      <w:r w:rsidR="00630DC4" w:rsidRPr="00C732A6">
        <w:rPr>
          <w:rFonts w:ascii="Book Antiqua" w:hAnsi="Book Antiqua"/>
          <w:sz w:val="20"/>
          <w:szCs w:val="20"/>
        </w:rPr>
        <w:t>in Qing China</w:t>
      </w:r>
      <w:r w:rsidR="0034377A" w:rsidRPr="00C732A6">
        <w:rPr>
          <w:rFonts w:ascii="Book Antiqua" w:hAnsi="Book Antiqua"/>
          <w:sz w:val="20"/>
          <w:szCs w:val="20"/>
        </w:rPr>
        <w:t xml:space="preserve">: </w:t>
      </w:r>
      <w:r w:rsidR="00DC1960" w:rsidRPr="00C732A6">
        <w:rPr>
          <w:rFonts w:ascii="Book Antiqua" w:hAnsi="Book Antiqua"/>
          <w:sz w:val="20"/>
          <w:szCs w:val="20"/>
        </w:rPr>
        <w:t xml:space="preserve">on </w:t>
      </w:r>
      <w:r w:rsidR="00DC33C9" w:rsidRPr="00C732A6">
        <w:rPr>
          <w:rFonts w:ascii="Book Antiqua" w:hAnsi="Book Antiqua"/>
          <w:sz w:val="20"/>
          <w:szCs w:val="20"/>
        </w:rPr>
        <w:t xml:space="preserve">the </w:t>
      </w:r>
      <w:r w:rsidR="00DC1960" w:rsidRPr="00C732A6">
        <w:rPr>
          <w:rFonts w:ascii="Book Antiqua" w:hAnsi="Book Antiqua"/>
          <w:sz w:val="20"/>
          <w:szCs w:val="20"/>
        </w:rPr>
        <w:t xml:space="preserve">one hand, </w:t>
      </w:r>
      <w:r w:rsidR="0034377A" w:rsidRPr="00C732A6">
        <w:rPr>
          <w:rFonts w:ascii="Book Antiqua" w:hAnsi="Book Antiqua"/>
          <w:sz w:val="20"/>
          <w:szCs w:val="20"/>
        </w:rPr>
        <w:t xml:space="preserve">cartographic techniques were integrated into imperial </w:t>
      </w:r>
      <w:r w:rsidR="00371AFE" w:rsidRPr="001B0383">
        <w:rPr>
          <w:rFonts w:ascii="Book Antiqua" w:hAnsi="Book Antiqua"/>
          <w:sz w:val="20"/>
          <w:szCs w:val="20"/>
        </w:rPr>
        <w:t>standard practice</w:t>
      </w:r>
      <w:r w:rsidR="0034377A" w:rsidRPr="001B0383">
        <w:rPr>
          <w:rFonts w:ascii="Book Antiqua" w:hAnsi="Book Antiqua"/>
          <w:sz w:val="20"/>
          <w:szCs w:val="20"/>
        </w:rPr>
        <w:t xml:space="preserve"> and </w:t>
      </w:r>
      <w:r w:rsidR="00DC33C9" w:rsidRPr="001B0383">
        <w:rPr>
          <w:rFonts w:ascii="Book Antiqua" w:hAnsi="Book Antiqua"/>
          <w:sz w:val="20"/>
          <w:szCs w:val="20"/>
        </w:rPr>
        <w:t xml:space="preserve">later </w:t>
      </w:r>
      <w:r w:rsidR="00371AFE" w:rsidRPr="001B0383">
        <w:rPr>
          <w:rFonts w:ascii="Book Antiqua" w:hAnsi="Book Antiqua"/>
          <w:sz w:val="20"/>
          <w:szCs w:val="20"/>
        </w:rPr>
        <w:t xml:space="preserve">implemented in the </w:t>
      </w:r>
      <w:r w:rsidR="008719A4" w:rsidRPr="001B0383">
        <w:rPr>
          <w:rFonts w:ascii="Book Antiqua" w:hAnsi="Book Antiqua"/>
          <w:sz w:val="20"/>
          <w:szCs w:val="20"/>
        </w:rPr>
        <w:t xml:space="preserve">largest </w:t>
      </w:r>
      <w:r w:rsidR="00371AFE" w:rsidRPr="001B0383">
        <w:rPr>
          <w:rFonts w:ascii="Book Antiqua" w:hAnsi="Book Antiqua"/>
          <w:sz w:val="20"/>
          <w:szCs w:val="20"/>
        </w:rPr>
        <w:t>land survey</w:t>
      </w:r>
      <w:r w:rsidR="008719A4" w:rsidRPr="001B0383">
        <w:rPr>
          <w:rFonts w:ascii="Book Antiqua" w:hAnsi="Book Antiqua"/>
          <w:sz w:val="20"/>
          <w:szCs w:val="20"/>
        </w:rPr>
        <w:t>s</w:t>
      </w:r>
      <w:r w:rsidR="00371AFE" w:rsidRPr="001B0383">
        <w:rPr>
          <w:rFonts w:ascii="Book Antiqua" w:hAnsi="Book Antiqua"/>
          <w:sz w:val="20"/>
          <w:szCs w:val="20"/>
        </w:rPr>
        <w:t xml:space="preserve"> </w:t>
      </w:r>
      <w:r w:rsidR="008719A4" w:rsidRPr="001B0383">
        <w:rPr>
          <w:rFonts w:ascii="Book Antiqua" w:hAnsi="Book Antiqua"/>
          <w:sz w:val="20"/>
          <w:szCs w:val="20"/>
        </w:rPr>
        <w:t>in world history up to that time</w:t>
      </w:r>
      <w:r w:rsidR="00371AFE" w:rsidRPr="001B0383">
        <w:rPr>
          <w:rFonts w:ascii="Book Antiqua" w:hAnsi="Book Antiqua"/>
          <w:sz w:val="20"/>
          <w:szCs w:val="20"/>
        </w:rPr>
        <w:t xml:space="preserve">; </w:t>
      </w:r>
      <w:r w:rsidR="001615C0" w:rsidRPr="001B0383">
        <w:rPr>
          <w:rFonts w:ascii="Book Antiqua" w:hAnsi="Book Antiqua"/>
          <w:sz w:val="20"/>
          <w:szCs w:val="20"/>
        </w:rPr>
        <w:t xml:space="preserve">on the other hand, later developments in electricity and </w:t>
      </w:r>
      <w:r w:rsidR="003250C3" w:rsidRPr="001B0383">
        <w:rPr>
          <w:rFonts w:ascii="Book Antiqua" w:hAnsi="Book Antiqua"/>
          <w:sz w:val="20"/>
          <w:szCs w:val="20"/>
        </w:rPr>
        <w:t>air-balloon</w:t>
      </w:r>
      <w:r w:rsidR="000D4DF7" w:rsidRPr="001B0383">
        <w:rPr>
          <w:rFonts w:ascii="Book Antiqua" w:hAnsi="Book Antiqua"/>
          <w:sz w:val="20"/>
          <w:szCs w:val="20"/>
        </w:rPr>
        <w:t xml:space="preserve"> technology</w:t>
      </w:r>
      <w:r w:rsidR="00D24562" w:rsidRPr="001B0383">
        <w:rPr>
          <w:rFonts w:ascii="Book Antiqua" w:hAnsi="Book Antiqua"/>
          <w:sz w:val="20"/>
          <w:szCs w:val="20"/>
        </w:rPr>
        <w:t xml:space="preserve"> </w:t>
      </w:r>
      <w:r w:rsidR="00EF5D72" w:rsidRPr="001B0383">
        <w:rPr>
          <w:rFonts w:ascii="Book Antiqua" w:hAnsi="Book Antiqua"/>
          <w:sz w:val="20"/>
          <w:szCs w:val="20"/>
        </w:rPr>
        <w:t>left</w:t>
      </w:r>
      <w:r w:rsidR="001615C0" w:rsidRPr="001B0383">
        <w:rPr>
          <w:rFonts w:ascii="Book Antiqua" w:hAnsi="Book Antiqua"/>
          <w:sz w:val="20"/>
          <w:szCs w:val="20"/>
        </w:rPr>
        <w:t xml:space="preserve"> little </w:t>
      </w:r>
      <w:r w:rsidR="001F0BF9" w:rsidRPr="001B0383">
        <w:rPr>
          <w:rFonts w:ascii="Book Antiqua" w:hAnsi="Book Antiqua"/>
          <w:sz w:val="20"/>
          <w:szCs w:val="20"/>
        </w:rPr>
        <w:t>legacy, and no documentary trace</w:t>
      </w:r>
      <w:r w:rsidR="00EF5D72" w:rsidRPr="001B0383">
        <w:rPr>
          <w:rFonts w:ascii="Book Antiqua" w:hAnsi="Book Antiqua"/>
          <w:sz w:val="20"/>
          <w:szCs w:val="20"/>
        </w:rPr>
        <w:t xml:space="preserve"> at all in Chinese sources. </w:t>
      </w:r>
      <w:r w:rsidR="00031AB9" w:rsidRPr="001B0383">
        <w:rPr>
          <w:rFonts w:ascii="Book Antiqua" w:hAnsi="Book Antiqua"/>
          <w:sz w:val="20"/>
          <w:szCs w:val="20"/>
        </w:rPr>
        <w:t xml:space="preserve">In both cases, however, the circulation or non-circulation depended on </w:t>
      </w:r>
      <w:r w:rsidR="001615C0" w:rsidRPr="001B0383">
        <w:rPr>
          <w:rFonts w:ascii="Book Antiqua" w:hAnsi="Book Antiqua"/>
          <w:sz w:val="20"/>
          <w:szCs w:val="20"/>
        </w:rPr>
        <w:t xml:space="preserve">the </w:t>
      </w:r>
      <w:r w:rsidR="00031AB9" w:rsidRPr="001B0383">
        <w:rPr>
          <w:rFonts w:ascii="Book Antiqua" w:hAnsi="Book Antiqua"/>
          <w:sz w:val="20"/>
          <w:szCs w:val="20"/>
        </w:rPr>
        <w:t>deliberate choice</w:t>
      </w:r>
      <w:r w:rsidR="001615C0" w:rsidRPr="001B0383">
        <w:rPr>
          <w:rFonts w:ascii="Book Antiqua" w:hAnsi="Book Antiqua"/>
          <w:sz w:val="20"/>
          <w:szCs w:val="20"/>
        </w:rPr>
        <w:t>s</w:t>
      </w:r>
      <w:r w:rsidR="003609F4" w:rsidRPr="001B0383">
        <w:rPr>
          <w:rFonts w:ascii="Book Antiqua" w:hAnsi="Book Antiqua"/>
          <w:sz w:val="20"/>
          <w:szCs w:val="20"/>
        </w:rPr>
        <w:t xml:space="preserve"> </w:t>
      </w:r>
      <w:r w:rsidR="00E63495" w:rsidRPr="001B0383">
        <w:rPr>
          <w:rFonts w:ascii="Book Antiqua" w:hAnsi="Book Antiqua"/>
          <w:sz w:val="20"/>
          <w:szCs w:val="20"/>
        </w:rPr>
        <w:t>of the actors involved</w:t>
      </w:r>
      <w:r w:rsidR="007B7EFE" w:rsidRPr="001B0383">
        <w:rPr>
          <w:rFonts w:ascii="Book Antiqua" w:hAnsi="Book Antiqua"/>
          <w:sz w:val="20"/>
          <w:szCs w:val="20"/>
        </w:rPr>
        <w:t xml:space="preserve"> </w:t>
      </w:r>
      <w:r w:rsidR="00812439" w:rsidRPr="001B0383">
        <w:rPr>
          <w:rFonts w:ascii="Book Antiqua" w:hAnsi="Book Antiqua"/>
          <w:sz w:val="20"/>
          <w:szCs w:val="20"/>
        </w:rPr>
        <w:t xml:space="preserve">to </w:t>
      </w:r>
      <w:r w:rsidR="00E63495" w:rsidRPr="001B0383">
        <w:rPr>
          <w:rFonts w:ascii="Book Antiqua" w:hAnsi="Book Antiqua"/>
          <w:sz w:val="20"/>
          <w:szCs w:val="20"/>
        </w:rPr>
        <w:t xml:space="preserve">either </w:t>
      </w:r>
      <w:r w:rsidR="00812439" w:rsidRPr="001B0383">
        <w:rPr>
          <w:rFonts w:ascii="Book Antiqua" w:hAnsi="Book Antiqua"/>
          <w:sz w:val="20"/>
          <w:szCs w:val="20"/>
        </w:rPr>
        <w:t xml:space="preserve">explore </w:t>
      </w:r>
      <w:r w:rsidR="000D4DF7" w:rsidRPr="001B0383">
        <w:rPr>
          <w:rFonts w:ascii="Book Antiqua" w:hAnsi="Book Antiqua"/>
          <w:sz w:val="20"/>
          <w:szCs w:val="20"/>
        </w:rPr>
        <w:t xml:space="preserve">newly </w:t>
      </w:r>
      <w:r w:rsidR="00102546">
        <w:rPr>
          <w:rFonts w:ascii="Book Antiqua" w:hAnsi="Book Antiqua"/>
          <w:sz w:val="20"/>
          <w:szCs w:val="20"/>
        </w:rPr>
        <w:t>available</w:t>
      </w:r>
      <w:r w:rsidR="00102546" w:rsidRPr="001D65B4">
        <w:rPr>
          <w:rFonts w:ascii="Book Antiqua" w:hAnsi="Book Antiqua"/>
          <w:sz w:val="20"/>
          <w:szCs w:val="20"/>
        </w:rPr>
        <w:t xml:space="preserve"> </w:t>
      </w:r>
      <w:r w:rsidR="000D4DF7" w:rsidRPr="001D65B4">
        <w:rPr>
          <w:rFonts w:ascii="Book Antiqua" w:hAnsi="Book Antiqua"/>
          <w:sz w:val="20"/>
          <w:szCs w:val="20"/>
        </w:rPr>
        <w:t>knowledge</w:t>
      </w:r>
      <w:r w:rsidR="00081123" w:rsidRPr="001D65B4">
        <w:rPr>
          <w:rFonts w:ascii="Book Antiqua" w:hAnsi="Book Antiqua"/>
          <w:sz w:val="20"/>
          <w:szCs w:val="20"/>
        </w:rPr>
        <w:t xml:space="preserve">, </w:t>
      </w:r>
      <w:r w:rsidR="003609F4" w:rsidRPr="001D65B4">
        <w:rPr>
          <w:rFonts w:ascii="Book Antiqua" w:hAnsi="Book Antiqua"/>
          <w:sz w:val="20"/>
          <w:szCs w:val="20"/>
        </w:rPr>
        <w:t xml:space="preserve">to reject it, </w:t>
      </w:r>
      <w:r w:rsidR="00081123" w:rsidRPr="001D65B4">
        <w:rPr>
          <w:rFonts w:ascii="Book Antiqua" w:hAnsi="Book Antiqua"/>
          <w:sz w:val="20"/>
          <w:szCs w:val="20"/>
        </w:rPr>
        <w:t xml:space="preserve">to (partially) appropriate it, </w:t>
      </w:r>
      <w:r w:rsidR="00812439" w:rsidRPr="001D65B4">
        <w:rPr>
          <w:rFonts w:ascii="Book Antiqua" w:hAnsi="Book Antiqua"/>
          <w:sz w:val="20"/>
          <w:szCs w:val="20"/>
        </w:rPr>
        <w:t>or to keep it secre</w:t>
      </w:r>
      <w:r w:rsidR="000D4DF7" w:rsidRPr="001D65B4">
        <w:rPr>
          <w:rFonts w:ascii="Book Antiqua" w:hAnsi="Book Antiqua"/>
          <w:sz w:val="20"/>
          <w:szCs w:val="20"/>
        </w:rPr>
        <w:t>t.</w:t>
      </w:r>
      <w:r w:rsidR="00897463" w:rsidRPr="001D65B4">
        <w:rPr>
          <w:rFonts w:ascii="Book Antiqua" w:hAnsi="Book Antiqua"/>
          <w:sz w:val="20"/>
          <w:szCs w:val="20"/>
        </w:rPr>
        <w:t xml:space="preserve"> </w:t>
      </w:r>
    </w:p>
    <w:p w14:paraId="59686187" w14:textId="5E7C2AF4" w:rsidR="00964D72" w:rsidRPr="001D65B4" w:rsidRDefault="002F6AC0" w:rsidP="00FD34BA">
      <w:pPr>
        <w:spacing w:line="360" w:lineRule="auto"/>
        <w:ind w:firstLineChars="193" w:firstLine="386"/>
        <w:rPr>
          <w:rFonts w:ascii="Book Antiqua" w:eastAsia="Times New Roman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We also suggest that, to a large extent, the circulation or non-circulation of knowledge can be pinned down to the spatial scale on which </w:t>
      </w:r>
      <w:r w:rsidR="00C732A6">
        <w:rPr>
          <w:rFonts w:ascii="Book Antiqua" w:hAnsi="Book Antiqua"/>
          <w:sz w:val="20"/>
          <w:szCs w:val="20"/>
        </w:rPr>
        <w:t>people</w:t>
      </w:r>
      <w:r w:rsidRPr="001D65B4">
        <w:rPr>
          <w:rFonts w:ascii="Book Antiqua" w:hAnsi="Book Antiqua"/>
          <w:sz w:val="20"/>
          <w:szCs w:val="20"/>
        </w:rPr>
        <w:t>, objects and information moved. Cams tells a story that primarily unfolds on a regional scale, back and forth between Beijing and the Mongol frontier; but that distance is also measured on a day-to-day basis, during which the Jesuits, the Qing officials</w:t>
      </w:r>
      <w:r w:rsidR="00921529" w:rsidRPr="001D65B4">
        <w:rPr>
          <w:rFonts w:ascii="Book Antiqua" w:hAnsi="Book Antiqua"/>
          <w:sz w:val="20"/>
          <w:szCs w:val="20"/>
        </w:rPr>
        <w:t>,</w:t>
      </w:r>
      <w:r w:rsidRPr="001D65B4">
        <w:rPr>
          <w:rFonts w:ascii="Book Antiqua" w:hAnsi="Book Antiqua"/>
          <w:sz w:val="20"/>
          <w:szCs w:val="20"/>
        </w:rPr>
        <w:t xml:space="preserve"> and the emperor constantly interacted, and discrepancies between </w:t>
      </w:r>
      <w:r w:rsidR="00054BE3">
        <w:rPr>
          <w:rFonts w:ascii="Book Antiqua" w:hAnsi="Book Antiqua"/>
          <w:sz w:val="20"/>
          <w:szCs w:val="20"/>
        </w:rPr>
        <w:t xml:space="preserve">practices </w:t>
      </w:r>
      <w:r w:rsidR="00921529" w:rsidRPr="001D65B4">
        <w:rPr>
          <w:rFonts w:ascii="Book Antiqua" w:hAnsi="Book Antiqua"/>
          <w:sz w:val="20"/>
          <w:szCs w:val="20"/>
        </w:rPr>
        <w:t xml:space="preserve">could </w:t>
      </w:r>
      <w:r w:rsidRPr="001D65B4">
        <w:rPr>
          <w:rFonts w:ascii="Book Antiqua" w:hAnsi="Book Antiqua"/>
          <w:sz w:val="20"/>
          <w:szCs w:val="20"/>
        </w:rPr>
        <w:t xml:space="preserve">be made apparent and later subsumed. In </w:t>
      </w:r>
      <w:proofErr w:type="spellStart"/>
      <w:r w:rsidRPr="001D65B4">
        <w:rPr>
          <w:rFonts w:ascii="Book Antiqua" w:hAnsi="Book Antiqua"/>
          <w:sz w:val="20"/>
          <w:szCs w:val="20"/>
        </w:rPr>
        <w:t>Statman’s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r w:rsidR="00102546">
        <w:rPr>
          <w:rFonts w:ascii="Book Antiqua" w:hAnsi="Book Antiqua"/>
          <w:sz w:val="20"/>
          <w:szCs w:val="20"/>
        </w:rPr>
        <w:t>contribution</w:t>
      </w:r>
      <w:r w:rsidRPr="001D65B4">
        <w:rPr>
          <w:rFonts w:ascii="Book Antiqua" w:hAnsi="Book Antiqua"/>
          <w:sz w:val="20"/>
          <w:szCs w:val="20"/>
        </w:rPr>
        <w:t xml:space="preserve">, the two main protagonists, the ex-Jesuit Amiot and the Manchu prince Hongwu, lived only two kilometers apart in the same city, </w:t>
      </w:r>
      <w:r w:rsidR="004D519A" w:rsidRPr="001D65B4">
        <w:rPr>
          <w:rFonts w:ascii="Book Antiqua" w:hAnsi="Book Antiqua"/>
          <w:sz w:val="20"/>
          <w:szCs w:val="20"/>
        </w:rPr>
        <w:t>which was</w:t>
      </w:r>
      <w:r w:rsidRPr="001D65B4">
        <w:rPr>
          <w:rFonts w:ascii="Book Antiqua" w:hAnsi="Book Antiqua"/>
          <w:sz w:val="20"/>
          <w:szCs w:val="20"/>
        </w:rPr>
        <w:t xml:space="preserve"> propitious for the development of their friendship and their sustained intellectual exchange. Yet Amiot was also dependent upon his correspondence with the French minister</w:t>
      </w:r>
      <w:r w:rsidR="004D519A" w:rsidRPr="001D65B4">
        <w:rPr>
          <w:rFonts w:ascii="Book Antiqua" w:hAnsi="Book Antiqua"/>
          <w:sz w:val="20"/>
          <w:szCs w:val="20"/>
        </w:rPr>
        <w:t xml:space="preserve"> Henri</w:t>
      </w:r>
      <w:r w:rsidRPr="001D65B4">
        <w:rPr>
          <w:rFonts w:ascii="Book Antiqua" w:hAnsi="Book Antiqua"/>
          <w:sz w:val="20"/>
          <w:szCs w:val="20"/>
        </w:rPr>
        <w:t xml:space="preserve"> Bertin </w:t>
      </w:r>
      <w:r w:rsidR="005A1E85" w:rsidRPr="001D65B4">
        <w:rPr>
          <w:rFonts w:ascii="Book Antiqua" w:hAnsi="Book Antiqua"/>
          <w:sz w:val="20"/>
          <w:szCs w:val="20"/>
        </w:rPr>
        <w:t xml:space="preserve">(1720-1792) </w:t>
      </w:r>
      <w:r w:rsidRPr="001D65B4">
        <w:rPr>
          <w:rFonts w:ascii="Book Antiqua" w:hAnsi="Book Antiqua"/>
          <w:sz w:val="20"/>
          <w:szCs w:val="20"/>
        </w:rPr>
        <w:t xml:space="preserve">for the supply of scientific news and instruments: this correspondence, on the contrary, was transcontinental, </w:t>
      </w:r>
      <w:r w:rsidR="004D519A" w:rsidRPr="001D65B4">
        <w:rPr>
          <w:rFonts w:ascii="Book Antiqua" w:hAnsi="Book Antiqua"/>
          <w:sz w:val="20"/>
          <w:szCs w:val="20"/>
        </w:rPr>
        <w:t xml:space="preserve">taking place </w:t>
      </w:r>
      <w:r w:rsidR="00AC6D4A">
        <w:rPr>
          <w:rFonts w:ascii="Book Antiqua" w:hAnsi="Book Antiqua"/>
          <w:sz w:val="20"/>
          <w:szCs w:val="20"/>
        </w:rPr>
        <w:t>at</w:t>
      </w:r>
      <w:r w:rsidR="00AC6D4A" w:rsidRPr="001D65B4">
        <w:rPr>
          <w:rFonts w:ascii="Book Antiqua" w:hAnsi="Book Antiqua"/>
          <w:sz w:val="20"/>
          <w:szCs w:val="20"/>
        </w:rPr>
        <w:t xml:space="preserve"> </w:t>
      </w:r>
      <w:r w:rsidRPr="001D65B4">
        <w:rPr>
          <w:rFonts w:ascii="Book Antiqua" w:hAnsi="Book Antiqua"/>
          <w:sz w:val="20"/>
          <w:szCs w:val="20"/>
        </w:rPr>
        <w:t>yearly interval</w:t>
      </w:r>
      <w:r w:rsidR="004D519A" w:rsidRPr="001D65B4">
        <w:rPr>
          <w:rFonts w:ascii="Book Antiqua" w:hAnsi="Book Antiqua"/>
          <w:sz w:val="20"/>
          <w:szCs w:val="20"/>
        </w:rPr>
        <w:t>s</w:t>
      </w:r>
      <w:r w:rsidRPr="001D65B4">
        <w:rPr>
          <w:rFonts w:ascii="Book Antiqua" w:hAnsi="Book Antiqua"/>
          <w:sz w:val="20"/>
          <w:szCs w:val="20"/>
        </w:rPr>
        <w:t xml:space="preserve"> that sufficed for interest in certain subjects to</w:t>
      </w:r>
      <w:r w:rsidR="004D519A" w:rsidRPr="001D65B4">
        <w:rPr>
          <w:rFonts w:ascii="Book Antiqua" w:hAnsi="Book Antiqua"/>
          <w:sz w:val="20"/>
          <w:szCs w:val="20"/>
        </w:rPr>
        <w:t xml:space="preserve"> wax and</w:t>
      </w:r>
      <w:r w:rsidRPr="001D65B4">
        <w:rPr>
          <w:rFonts w:ascii="Book Antiqua" w:hAnsi="Book Antiqua"/>
          <w:sz w:val="20"/>
          <w:szCs w:val="20"/>
        </w:rPr>
        <w:t xml:space="preserve"> wane. And </w:t>
      </w:r>
      <w:r w:rsidR="00E93B49" w:rsidRPr="001D65B4">
        <w:rPr>
          <w:rFonts w:ascii="Book Antiqua" w:hAnsi="Book Antiqua"/>
          <w:sz w:val="20"/>
          <w:szCs w:val="20"/>
        </w:rPr>
        <w:t xml:space="preserve">a </w:t>
      </w:r>
      <w:r w:rsidRPr="001D65B4">
        <w:rPr>
          <w:rFonts w:ascii="Book Antiqua" w:hAnsi="Book Antiqua"/>
          <w:sz w:val="20"/>
          <w:szCs w:val="20"/>
        </w:rPr>
        <w:t xml:space="preserve">central concern in Wu’s paper is to make sense of that transcontinental scale of circulation by bringing out the perils </w:t>
      </w:r>
      <w:r w:rsidR="00CC0D74" w:rsidRPr="001D65B4">
        <w:rPr>
          <w:rFonts w:ascii="Book Antiqua" w:hAnsi="Book Antiqua"/>
          <w:sz w:val="20"/>
          <w:szCs w:val="20"/>
        </w:rPr>
        <w:t xml:space="preserve">and possibilities </w:t>
      </w:r>
      <w:r w:rsidRPr="001D65B4">
        <w:rPr>
          <w:rFonts w:ascii="Book Antiqua" w:hAnsi="Book Antiqua"/>
          <w:sz w:val="20"/>
          <w:szCs w:val="20"/>
        </w:rPr>
        <w:t xml:space="preserve">it </w:t>
      </w:r>
      <w:r w:rsidR="00CC0D74" w:rsidRPr="001D65B4">
        <w:rPr>
          <w:rFonts w:ascii="Book Antiqua" w:hAnsi="Book Antiqua"/>
          <w:sz w:val="20"/>
          <w:szCs w:val="20"/>
        </w:rPr>
        <w:t xml:space="preserve">represented </w:t>
      </w:r>
      <w:r w:rsidR="00E93B49" w:rsidRPr="001D65B4">
        <w:rPr>
          <w:rFonts w:ascii="Book Antiqua" w:hAnsi="Book Antiqua"/>
          <w:sz w:val="20"/>
          <w:szCs w:val="20"/>
        </w:rPr>
        <w:t xml:space="preserve">for </w:t>
      </w:r>
      <w:r w:rsidRPr="001D65B4">
        <w:rPr>
          <w:rFonts w:ascii="Book Antiqua" w:hAnsi="Book Antiqua"/>
          <w:sz w:val="20"/>
          <w:szCs w:val="20"/>
        </w:rPr>
        <w:t xml:space="preserve">the individual travelers. </w:t>
      </w:r>
      <w:r w:rsidR="00AC6D4A">
        <w:rPr>
          <w:rFonts w:ascii="Book Antiqua" w:hAnsi="Book Antiqua"/>
          <w:sz w:val="20"/>
          <w:szCs w:val="20"/>
        </w:rPr>
        <w:t>C</w:t>
      </w:r>
      <w:r w:rsidRPr="0092551F">
        <w:rPr>
          <w:rFonts w:ascii="Book Antiqua" w:hAnsi="Book Antiqua"/>
          <w:sz w:val="20"/>
          <w:szCs w:val="20"/>
        </w:rPr>
        <w:t xml:space="preserve">ross-cultural </w:t>
      </w:r>
      <w:r w:rsidR="002F7A4B" w:rsidRPr="0021622A">
        <w:rPr>
          <w:rFonts w:ascii="Book Antiqua" w:hAnsi="Book Antiqua"/>
          <w:sz w:val="20"/>
          <w:szCs w:val="20"/>
        </w:rPr>
        <w:t xml:space="preserve">circulation </w:t>
      </w:r>
      <w:r w:rsidRPr="00FD45DD">
        <w:rPr>
          <w:rFonts w:ascii="Book Antiqua" w:hAnsi="Book Antiqua"/>
          <w:sz w:val="20"/>
          <w:szCs w:val="20"/>
        </w:rPr>
        <w:t>of knowledge in history</w:t>
      </w:r>
      <w:r w:rsidR="00AC6D4A">
        <w:rPr>
          <w:rFonts w:ascii="Book Antiqua" w:hAnsi="Book Antiqua"/>
          <w:sz w:val="20"/>
          <w:szCs w:val="20"/>
        </w:rPr>
        <w:t>, we claim,</w:t>
      </w:r>
      <w:r w:rsidR="00391B5C" w:rsidRPr="001D65B4">
        <w:rPr>
          <w:rFonts w:ascii="Book Antiqua" w:hAnsi="Book Antiqua"/>
          <w:sz w:val="20"/>
          <w:szCs w:val="20"/>
        </w:rPr>
        <w:t xml:space="preserve"> </w:t>
      </w:r>
      <w:r w:rsidRPr="001D65B4">
        <w:rPr>
          <w:rFonts w:ascii="Book Antiqua" w:hAnsi="Book Antiqua"/>
          <w:sz w:val="20"/>
          <w:szCs w:val="20"/>
        </w:rPr>
        <w:t xml:space="preserve">was by no means the result of candid openness or </w:t>
      </w:r>
      <w:r w:rsidR="00391B5C" w:rsidRPr="001D65B4">
        <w:rPr>
          <w:rFonts w:ascii="Book Antiqua" w:hAnsi="Book Antiqua"/>
          <w:sz w:val="20"/>
          <w:szCs w:val="20"/>
        </w:rPr>
        <w:t xml:space="preserve">straightforward </w:t>
      </w:r>
      <w:r w:rsidRPr="001D65B4">
        <w:rPr>
          <w:rFonts w:ascii="Book Antiqua" w:hAnsi="Book Antiqua"/>
          <w:sz w:val="20"/>
          <w:szCs w:val="20"/>
        </w:rPr>
        <w:t>curiosity towards an abstract Other.</w:t>
      </w:r>
    </w:p>
    <w:p w14:paraId="599AAE02" w14:textId="5C88AE0D" w:rsidR="0074737C" w:rsidRPr="001D65B4" w:rsidRDefault="006D2EED" w:rsidP="00FD34BA">
      <w:pPr>
        <w:spacing w:line="360" w:lineRule="auto"/>
        <w:ind w:firstLineChars="193" w:firstLine="38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Our </w:t>
      </w:r>
      <w:r w:rsidR="006C01AC" w:rsidRPr="001D65B4">
        <w:rPr>
          <w:rFonts w:ascii="Book Antiqua" w:hAnsi="Book Antiqua"/>
          <w:i/>
          <w:sz w:val="20"/>
          <w:szCs w:val="20"/>
        </w:rPr>
        <w:t>Focus</w:t>
      </w:r>
      <w:r w:rsidRPr="001D65B4">
        <w:rPr>
          <w:rFonts w:ascii="Book Antiqua" w:hAnsi="Book Antiqua"/>
          <w:sz w:val="20"/>
          <w:szCs w:val="20"/>
        </w:rPr>
        <w:t xml:space="preserve"> in this</w:t>
      </w:r>
      <w:r w:rsidR="00391B5C" w:rsidRPr="001D65B4">
        <w:rPr>
          <w:rFonts w:ascii="Book Antiqua" w:hAnsi="Book Antiqua"/>
          <w:sz w:val="20"/>
          <w:szCs w:val="20"/>
        </w:rPr>
        <w:t xml:space="preserve"> </w:t>
      </w:r>
      <w:r w:rsidR="000D4DF7" w:rsidRPr="001D65B4">
        <w:rPr>
          <w:rFonts w:ascii="Book Antiqua" w:hAnsi="Book Antiqua"/>
          <w:sz w:val="20"/>
          <w:szCs w:val="20"/>
        </w:rPr>
        <w:t xml:space="preserve">issue of </w:t>
      </w:r>
      <w:r w:rsidR="000D4DF7" w:rsidRPr="001D65B4">
        <w:rPr>
          <w:rFonts w:ascii="Book Antiqua" w:hAnsi="Book Antiqua"/>
          <w:i/>
          <w:sz w:val="20"/>
          <w:szCs w:val="20"/>
        </w:rPr>
        <w:t>East Asian Science</w:t>
      </w:r>
      <w:r w:rsidR="00AC6D4A">
        <w:rPr>
          <w:rFonts w:ascii="Book Antiqua" w:hAnsi="Book Antiqua"/>
          <w:i/>
          <w:sz w:val="20"/>
          <w:szCs w:val="20"/>
        </w:rPr>
        <w:t>,</w:t>
      </w:r>
      <w:r w:rsidR="000D4DF7" w:rsidRPr="001D65B4">
        <w:rPr>
          <w:rFonts w:ascii="Book Antiqua" w:hAnsi="Book Antiqua"/>
          <w:i/>
          <w:sz w:val="20"/>
          <w:szCs w:val="20"/>
        </w:rPr>
        <w:t xml:space="preserve"> Technology and Medicine</w:t>
      </w:r>
      <w:r w:rsidR="000D4DF7" w:rsidRPr="001D65B4">
        <w:rPr>
          <w:rFonts w:ascii="Book Antiqua" w:hAnsi="Book Antiqua"/>
          <w:sz w:val="20"/>
          <w:szCs w:val="20"/>
        </w:rPr>
        <w:t xml:space="preserve"> </w:t>
      </w:r>
      <w:r w:rsidR="00673A7E" w:rsidRPr="001D65B4">
        <w:rPr>
          <w:rFonts w:ascii="Book Antiqua" w:hAnsi="Book Antiqua"/>
          <w:sz w:val="20"/>
          <w:szCs w:val="20"/>
        </w:rPr>
        <w:t>is itself a testament</w:t>
      </w:r>
      <w:r w:rsidR="008A7A84" w:rsidRPr="001D65B4">
        <w:rPr>
          <w:rFonts w:ascii="Book Antiqua" w:hAnsi="Book Antiqua"/>
          <w:sz w:val="20"/>
          <w:szCs w:val="20"/>
        </w:rPr>
        <w:t xml:space="preserve"> to </w:t>
      </w:r>
      <w:r w:rsidR="00BB41F5">
        <w:rPr>
          <w:rFonts w:ascii="Book Antiqua" w:hAnsi="Book Antiqua"/>
          <w:sz w:val="20"/>
          <w:szCs w:val="20"/>
        </w:rPr>
        <w:t>this</w:t>
      </w:r>
      <w:r w:rsidR="00BB41F5" w:rsidRPr="001D65B4">
        <w:rPr>
          <w:rFonts w:ascii="Book Antiqua" w:hAnsi="Book Antiqua"/>
          <w:sz w:val="20"/>
          <w:szCs w:val="20"/>
        </w:rPr>
        <w:t xml:space="preserve"> </w:t>
      </w:r>
      <w:r w:rsidR="00AC6D4A">
        <w:rPr>
          <w:rFonts w:ascii="Book Antiqua" w:hAnsi="Book Antiqua"/>
          <w:sz w:val="20"/>
          <w:szCs w:val="20"/>
        </w:rPr>
        <w:t>claim</w:t>
      </w:r>
      <w:r w:rsidR="004762D6" w:rsidRPr="001D65B4">
        <w:rPr>
          <w:rFonts w:ascii="Book Antiqua" w:hAnsi="Book Antiqua"/>
          <w:sz w:val="20"/>
          <w:szCs w:val="20"/>
        </w:rPr>
        <w:t xml:space="preserve">. </w:t>
      </w:r>
      <w:r w:rsidR="006C7617" w:rsidRPr="001D65B4">
        <w:rPr>
          <w:rFonts w:ascii="Book Antiqua" w:hAnsi="Book Antiqua"/>
          <w:sz w:val="20"/>
          <w:szCs w:val="20"/>
        </w:rPr>
        <w:t xml:space="preserve">When the three articles that follow were submitted, their </w:t>
      </w:r>
      <w:r w:rsidR="004762D6" w:rsidRPr="001D65B4">
        <w:rPr>
          <w:rFonts w:ascii="Book Antiqua" w:hAnsi="Book Antiqua"/>
          <w:sz w:val="20"/>
          <w:szCs w:val="20"/>
        </w:rPr>
        <w:t xml:space="preserve">authors </w:t>
      </w:r>
      <w:r w:rsidR="006C7617" w:rsidRPr="001D65B4">
        <w:rPr>
          <w:rFonts w:ascii="Book Antiqua" w:hAnsi="Book Antiqua"/>
          <w:sz w:val="20"/>
          <w:szCs w:val="20"/>
        </w:rPr>
        <w:t>were</w:t>
      </w:r>
      <w:r w:rsidR="0074737C" w:rsidRPr="001D65B4">
        <w:rPr>
          <w:rFonts w:ascii="Book Antiqua" w:hAnsi="Book Antiqua"/>
          <w:sz w:val="20"/>
          <w:szCs w:val="20"/>
        </w:rPr>
        <w:t xml:space="preserve"> based </w:t>
      </w:r>
      <w:r w:rsidR="006C7617" w:rsidRPr="001D65B4">
        <w:rPr>
          <w:rFonts w:ascii="Book Antiqua" w:hAnsi="Book Antiqua"/>
          <w:sz w:val="20"/>
          <w:szCs w:val="20"/>
        </w:rPr>
        <w:t xml:space="preserve">respectively </w:t>
      </w:r>
      <w:r w:rsidR="0074737C" w:rsidRPr="001D65B4">
        <w:rPr>
          <w:rFonts w:ascii="Book Antiqua" w:hAnsi="Book Antiqua"/>
          <w:sz w:val="20"/>
          <w:szCs w:val="20"/>
        </w:rPr>
        <w:t>in Macao, California, and Cambridge, almost evenly distributed over the Earth’s time zones.</w:t>
      </w:r>
      <w:r w:rsidR="004762D6" w:rsidRPr="001D65B4">
        <w:rPr>
          <w:rFonts w:ascii="Book Antiqua" w:hAnsi="Book Antiqua"/>
          <w:sz w:val="20"/>
          <w:szCs w:val="20"/>
        </w:rPr>
        <w:t xml:space="preserve"> </w:t>
      </w:r>
      <w:r w:rsidR="005A3C41" w:rsidRPr="001D65B4">
        <w:rPr>
          <w:rFonts w:ascii="Book Antiqua" w:hAnsi="Book Antiqua"/>
          <w:sz w:val="20"/>
          <w:szCs w:val="20"/>
        </w:rPr>
        <w:t xml:space="preserve">The </w:t>
      </w:r>
      <w:r w:rsidR="00EF5D72" w:rsidRPr="001D65B4">
        <w:rPr>
          <w:rFonts w:ascii="Book Antiqua" w:hAnsi="Book Antiqua"/>
          <w:sz w:val="20"/>
          <w:szCs w:val="20"/>
        </w:rPr>
        <w:t>proje</w:t>
      </w:r>
      <w:r w:rsidR="00BF5A75" w:rsidRPr="001D65B4">
        <w:rPr>
          <w:rFonts w:ascii="Book Antiqua" w:hAnsi="Book Antiqua"/>
          <w:sz w:val="20"/>
          <w:szCs w:val="20"/>
        </w:rPr>
        <w:t xml:space="preserve">ct took shape </w:t>
      </w:r>
      <w:r w:rsidR="0074737C" w:rsidRPr="001D65B4">
        <w:rPr>
          <w:rFonts w:ascii="Book Antiqua" w:hAnsi="Book Antiqua"/>
          <w:sz w:val="20"/>
          <w:szCs w:val="20"/>
        </w:rPr>
        <w:t xml:space="preserve">over a </w:t>
      </w:r>
      <w:r w:rsidR="005A3C41" w:rsidRPr="001D65B4">
        <w:rPr>
          <w:rFonts w:ascii="Book Antiqua" w:hAnsi="Book Antiqua"/>
          <w:sz w:val="20"/>
          <w:szCs w:val="20"/>
        </w:rPr>
        <w:t xml:space="preserve">very </w:t>
      </w:r>
      <w:r w:rsidR="0074737C" w:rsidRPr="001D65B4">
        <w:rPr>
          <w:rFonts w:ascii="Book Antiqua" w:hAnsi="Book Antiqua"/>
          <w:sz w:val="20"/>
          <w:szCs w:val="20"/>
        </w:rPr>
        <w:t xml:space="preserve">short three days of face-to-face contact </w:t>
      </w:r>
      <w:r w:rsidR="00AC6D4A">
        <w:rPr>
          <w:rFonts w:ascii="Book Antiqua" w:hAnsi="Book Antiqua"/>
          <w:sz w:val="20"/>
          <w:szCs w:val="20"/>
        </w:rPr>
        <w:t>during</w:t>
      </w:r>
      <w:r w:rsidR="00AC6D4A" w:rsidRPr="0092551F">
        <w:rPr>
          <w:rFonts w:ascii="Book Antiqua" w:hAnsi="Book Antiqua"/>
          <w:sz w:val="20"/>
          <w:szCs w:val="20"/>
        </w:rPr>
        <w:t xml:space="preserve"> </w:t>
      </w:r>
      <w:r w:rsidR="0074737C" w:rsidRPr="0021622A">
        <w:rPr>
          <w:rFonts w:ascii="Book Antiqua" w:hAnsi="Book Antiqua"/>
          <w:sz w:val="20"/>
          <w:szCs w:val="20"/>
        </w:rPr>
        <w:t>the</w:t>
      </w:r>
      <w:r w:rsidR="00C050B5" w:rsidRPr="00FD45DD">
        <w:rPr>
          <w:rFonts w:ascii="Book Antiqua" w:hAnsi="Book Antiqua"/>
          <w:sz w:val="20"/>
          <w:szCs w:val="20"/>
        </w:rPr>
        <w:t xml:space="preserve"> </w:t>
      </w:r>
      <w:r w:rsidR="006C7617" w:rsidRPr="00FD45DD">
        <w:rPr>
          <w:rFonts w:ascii="Book Antiqua" w:hAnsi="Book Antiqua"/>
          <w:sz w:val="20"/>
          <w:szCs w:val="20"/>
        </w:rPr>
        <w:t>14</w:t>
      </w:r>
      <w:r w:rsidR="006C7617" w:rsidRPr="00FD45DD">
        <w:rPr>
          <w:rFonts w:ascii="Book Antiqua" w:hAnsi="Book Antiqua"/>
          <w:sz w:val="20"/>
          <w:szCs w:val="20"/>
          <w:vertAlign w:val="superscript"/>
        </w:rPr>
        <w:t>th</w:t>
      </w:r>
      <w:r w:rsidR="006C7617" w:rsidRPr="00FD45DD">
        <w:rPr>
          <w:rFonts w:ascii="Book Antiqua" w:hAnsi="Book Antiqua"/>
          <w:sz w:val="20"/>
          <w:szCs w:val="20"/>
        </w:rPr>
        <w:t xml:space="preserve"> </w:t>
      </w:r>
      <w:r w:rsidR="00A059DB" w:rsidRPr="00C732A6">
        <w:rPr>
          <w:rFonts w:ascii="Book Antiqua" w:hAnsi="Book Antiqua"/>
          <w:sz w:val="20"/>
          <w:szCs w:val="20"/>
        </w:rPr>
        <w:t>International Conference on the History of Science in East Asia (</w:t>
      </w:r>
      <w:r w:rsidR="006C7617" w:rsidRPr="00BB41F5">
        <w:rPr>
          <w:rFonts w:ascii="Book Antiqua" w:hAnsi="Book Antiqua"/>
          <w:sz w:val="20"/>
          <w:szCs w:val="20"/>
        </w:rPr>
        <w:t>14</w:t>
      </w:r>
      <w:r w:rsidR="006C7617" w:rsidRPr="00BB41F5">
        <w:rPr>
          <w:rFonts w:ascii="Book Antiqua" w:hAnsi="Book Antiqua"/>
          <w:sz w:val="20"/>
          <w:szCs w:val="20"/>
          <w:vertAlign w:val="superscript"/>
        </w:rPr>
        <w:t>th</w:t>
      </w:r>
      <w:r w:rsidR="006C7617" w:rsidRPr="00BB41F5">
        <w:rPr>
          <w:rFonts w:ascii="Book Antiqua" w:hAnsi="Book Antiqua"/>
          <w:sz w:val="20"/>
          <w:szCs w:val="20"/>
        </w:rPr>
        <w:t xml:space="preserve"> </w:t>
      </w:r>
      <w:r w:rsidR="00C050B5" w:rsidRPr="00BB41F5">
        <w:rPr>
          <w:rFonts w:ascii="Book Antiqua" w:hAnsi="Book Antiqua"/>
          <w:sz w:val="20"/>
          <w:szCs w:val="20"/>
        </w:rPr>
        <w:t>ICHSEA</w:t>
      </w:r>
      <w:r w:rsidR="00A059DB" w:rsidRPr="00BB41F5">
        <w:rPr>
          <w:rFonts w:ascii="Book Antiqua" w:hAnsi="Book Antiqua"/>
          <w:sz w:val="20"/>
          <w:szCs w:val="20"/>
        </w:rPr>
        <w:t>)</w:t>
      </w:r>
      <w:r w:rsidR="00C050B5" w:rsidRPr="00BB41F5">
        <w:rPr>
          <w:rFonts w:ascii="Book Antiqua" w:hAnsi="Book Antiqua"/>
          <w:sz w:val="20"/>
          <w:szCs w:val="20"/>
        </w:rPr>
        <w:t xml:space="preserve"> in Paris</w:t>
      </w:r>
      <w:r w:rsidR="00FF466B" w:rsidRPr="00BB41F5">
        <w:rPr>
          <w:rFonts w:ascii="Book Antiqua" w:hAnsi="Book Antiqua"/>
          <w:sz w:val="20"/>
          <w:szCs w:val="20"/>
        </w:rPr>
        <w:t xml:space="preserve"> in </w:t>
      </w:r>
      <w:r w:rsidR="006C7617" w:rsidRPr="00BB41F5">
        <w:rPr>
          <w:rFonts w:ascii="Book Antiqua" w:hAnsi="Book Antiqua"/>
          <w:sz w:val="20"/>
          <w:szCs w:val="20"/>
        </w:rPr>
        <w:t xml:space="preserve">July </w:t>
      </w:r>
      <w:r w:rsidR="00FF466B" w:rsidRPr="00BB41F5">
        <w:rPr>
          <w:rFonts w:ascii="Book Antiqua" w:hAnsi="Book Antiqua"/>
          <w:sz w:val="20"/>
          <w:szCs w:val="20"/>
        </w:rPr>
        <w:t>2015</w:t>
      </w:r>
      <w:r w:rsidR="00C050B5" w:rsidRPr="00BB41F5">
        <w:rPr>
          <w:rFonts w:ascii="Book Antiqua" w:hAnsi="Book Antiqua"/>
          <w:sz w:val="20"/>
          <w:szCs w:val="20"/>
        </w:rPr>
        <w:t>,</w:t>
      </w:r>
      <w:r w:rsidR="00B65908" w:rsidRPr="001B0383">
        <w:rPr>
          <w:rFonts w:ascii="Book Antiqua" w:hAnsi="Book Antiqua"/>
          <w:sz w:val="20"/>
          <w:szCs w:val="20"/>
        </w:rPr>
        <w:t xml:space="preserve"> and </w:t>
      </w:r>
      <w:r w:rsidR="00054BE3">
        <w:rPr>
          <w:rFonts w:ascii="Book Antiqua" w:hAnsi="Book Antiqua"/>
          <w:sz w:val="20"/>
          <w:szCs w:val="20"/>
        </w:rPr>
        <w:t xml:space="preserve">more than </w:t>
      </w:r>
      <w:r w:rsidR="003250C3" w:rsidRPr="001B0383">
        <w:rPr>
          <w:rFonts w:ascii="Book Antiqua" w:hAnsi="Book Antiqua"/>
          <w:sz w:val="20"/>
          <w:szCs w:val="20"/>
        </w:rPr>
        <w:t>one</w:t>
      </w:r>
      <w:r w:rsidR="005A3C41" w:rsidRPr="001B0383">
        <w:rPr>
          <w:rFonts w:ascii="Book Antiqua" w:hAnsi="Book Antiqua"/>
          <w:sz w:val="20"/>
          <w:szCs w:val="20"/>
        </w:rPr>
        <w:t xml:space="preserve"> </w:t>
      </w:r>
      <w:r w:rsidR="00CE0EC6" w:rsidRPr="001B0383">
        <w:rPr>
          <w:rFonts w:ascii="Book Antiqua" w:hAnsi="Book Antiqua"/>
          <w:sz w:val="20"/>
          <w:szCs w:val="20"/>
        </w:rPr>
        <w:t xml:space="preserve">year </w:t>
      </w:r>
      <w:r w:rsidR="0074737C" w:rsidRPr="001B0383">
        <w:rPr>
          <w:rFonts w:ascii="Book Antiqua" w:hAnsi="Book Antiqua"/>
          <w:sz w:val="20"/>
          <w:szCs w:val="20"/>
        </w:rPr>
        <w:t xml:space="preserve">of </w:t>
      </w:r>
      <w:r w:rsidR="005A3C41" w:rsidRPr="001B0383">
        <w:rPr>
          <w:rFonts w:ascii="Book Antiqua" w:hAnsi="Book Antiqua"/>
          <w:sz w:val="20"/>
          <w:szCs w:val="20"/>
        </w:rPr>
        <w:t>periodically sustained</w:t>
      </w:r>
      <w:r w:rsidR="0074737C" w:rsidRPr="001B0383">
        <w:rPr>
          <w:rFonts w:ascii="Book Antiqua" w:hAnsi="Book Antiqua"/>
          <w:sz w:val="20"/>
          <w:szCs w:val="20"/>
        </w:rPr>
        <w:t xml:space="preserve"> </w:t>
      </w:r>
      <w:r w:rsidR="00EF5D72" w:rsidRPr="001B0383">
        <w:rPr>
          <w:rFonts w:ascii="Book Antiqua" w:hAnsi="Book Antiqua"/>
          <w:sz w:val="20"/>
          <w:szCs w:val="20"/>
        </w:rPr>
        <w:t>emails</w:t>
      </w:r>
      <w:r w:rsidR="002B1B22" w:rsidRPr="001B0383">
        <w:rPr>
          <w:rFonts w:ascii="Book Antiqua" w:hAnsi="Book Antiqua"/>
          <w:sz w:val="20"/>
          <w:szCs w:val="20"/>
        </w:rPr>
        <w:t xml:space="preserve">, text messages and </w:t>
      </w:r>
      <w:r w:rsidR="00513705" w:rsidRPr="001B0383">
        <w:rPr>
          <w:rFonts w:ascii="Book Antiqua" w:hAnsi="Book Antiqua"/>
          <w:sz w:val="20"/>
          <w:szCs w:val="20"/>
        </w:rPr>
        <w:t>video</w:t>
      </w:r>
      <w:r w:rsidR="002B1B22" w:rsidRPr="001B0383">
        <w:rPr>
          <w:rFonts w:ascii="Book Antiqua" w:hAnsi="Book Antiqua"/>
          <w:sz w:val="20"/>
          <w:szCs w:val="20"/>
        </w:rPr>
        <w:t xml:space="preserve"> calls</w:t>
      </w:r>
      <w:r w:rsidR="00C050B5" w:rsidRPr="001B0383">
        <w:rPr>
          <w:rFonts w:ascii="Book Antiqua" w:hAnsi="Book Antiqua"/>
          <w:sz w:val="20"/>
          <w:szCs w:val="20"/>
        </w:rPr>
        <w:t>.</w:t>
      </w:r>
      <w:r w:rsidR="00F4034A" w:rsidRPr="001B0383">
        <w:rPr>
          <w:rFonts w:ascii="Book Antiqua" w:hAnsi="Book Antiqua"/>
          <w:sz w:val="20"/>
          <w:szCs w:val="20"/>
        </w:rPr>
        <w:t xml:space="preserve"> F</w:t>
      </w:r>
      <w:r w:rsidR="005A3C41" w:rsidRPr="001B0383">
        <w:rPr>
          <w:rFonts w:ascii="Book Antiqua" w:hAnsi="Book Antiqua"/>
          <w:sz w:val="20"/>
          <w:szCs w:val="20"/>
        </w:rPr>
        <w:t>rom the beginning</w:t>
      </w:r>
      <w:r w:rsidR="00F4034A" w:rsidRPr="001B0383">
        <w:rPr>
          <w:rFonts w:ascii="Book Antiqua" w:hAnsi="Book Antiqua"/>
          <w:sz w:val="20"/>
          <w:szCs w:val="20"/>
        </w:rPr>
        <w:t>,</w:t>
      </w:r>
      <w:r w:rsidR="005A3C41" w:rsidRPr="001B0383">
        <w:rPr>
          <w:rFonts w:ascii="Book Antiqua" w:hAnsi="Book Antiqua"/>
          <w:sz w:val="20"/>
          <w:szCs w:val="20"/>
        </w:rPr>
        <w:t xml:space="preserve"> </w:t>
      </w:r>
      <w:r w:rsidR="00F4034A" w:rsidRPr="001B0383">
        <w:rPr>
          <w:rFonts w:ascii="Book Antiqua" w:hAnsi="Book Antiqua"/>
          <w:sz w:val="20"/>
          <w:szCs w:val="20"/>
        </w:rPr>
        <w:t xml:space="preserve">we experienced </w:t>
      </w:r>
      <w:r w:rsidR="00823D79" w:rsidRPr="001B0383">
        <w:rPr>
          <w:rFonts w:ascii="Book Antiqua" w:hAnsi="Book Antiqua"/>
          <w:sz w:val="20"/>
          <w:szCs w:val="20"/>
        </w:rPr>
        <w:t>the</w:t>
      </w:r>
      <w:r w:rsidR="004762D6" w:rsidRPr="001B0383">
        <w:rPr>
          <w:rFonts w:ascii="Book Antiqua" w:hAnsi="Book Antiqua"/>
          <w:sz w:val="20"/>
          <w:szCs w:val="20"/>
        </w:rPr>
        <w:t xml:space="preserve"> limitations imposed by long-distance communication</w:t>
      </w:r>
      <w:r w:rsidR="0074737C" w:rsidRPr="001B0383">
        <w:rPr>
          <w:rFonts w:ascii="Book Antiqua" w:hAnsi="Book Antiqua"/>
          <w:sz w:val="20"/>
          <w:szCs w:val="20"/>
        </w:rPr>
        <w:t xml:space="preserve">, and </w:t>
      </w:r>
      <w:r w:rsidR="005A3C41" w:rsidRPr="001B0383">
        <w:rPr>
          <w:rFonts w:ascii="Book Antiqua" w:hAnsi="Book Antiqua"/>
          <w:sz w:val="20"/>
          <w:szCs w:val="20"/>
        </w:rPr>
        <w:t xml:space="preserve">toward the end </w:t>
      </w:r>
      <w:r w:rsidR="00AC6D4A">
        <w:rPr>
          <w:rFonts w:ascii="Book Antiqua" w:hAnsi="Book Antiqua"/>
          <w:sz w:val="20"/>
          <w:szCs w:val="20"/>
        </w:rPr>
        <w:t xml:space="preserve">we </w:t>
      </w:r>
      <w:r w:rsidR="005A3C41" w:rsidRPr="001D65B4">
        <w:rPr>
          <w:rFonts w:ascii="Book Antiqua" w:hAnsi="Book Antiqua"/>
          <w:sz w:val="20"/>
          <w:szCs w:val="20"/>
        </w:rPr>
        <w:t>became aware also of</w:t>
      </w:r>
      <w:r w:rsidR="0074737C" w:rsidRPr="001D65B4">
        <w:rPr>
          <w:rFonts w:ascii="Book Antiqua" w:hAnsi="Book Antiqua"/>
          <w:sz w:val="20"/>
          <w:szCs w:val="20"/>
        </w:rPr>
        <w:t xml:space="preserve"> those </w:t>
      </w:r>
      <w:r w:rsidR="00823D79" w:rsidRPr="001D65B4">
        <w:rPr>
          <w:rFonts w:ascii="Book Antiqua" w:hAnsi="Book Antiqua"/>
          <w:sz w:val="20"/>
          <w:szCs w:val="20"/>
        </w:rPr>
        <w:t xml:space="preserve">that result from our </w:t>
      </w:r>
      <w:r w:rsidR="00AC6D4A">
        <w:rPr>
          <w:rFonts w:ascii="Book Antiqua" w:hAnsi="Book Antiqua"/>
          <w:sz w:val="20"/>
          <w:szCs w:val="20"/>
        </w:rPr>
        <w:t>respective</w:t>
      </w:r>
      <w:r w:rsidR="00AC6D4A" w:rsidRPr="001D65B4">
        <w:rPr>
          <w:rFonts w:ascii="Book Antiqua" w:hAnsi="Book Antiqua"/>
          <w:sz w:val="20"/>
          <w:szCs w:val="20"/>
        </w:rPr>
        <w:t xml:space="preserve"> </w:t>
      </w:r>
      <w:r w:rsidR="0074737C" w:rsidRPr="001D65B4">
        <w:rPr>
          <w:rFonts w:ascii="Book Antiqua" w:hAnsi="Book Antiqua"/>
          <w:sz w:val="20"/>
          <w:szCs w:val="20"/>
        </w:rPr>
        <w:t xml:space="preserve">intellectual </w:t>
      </w:r>
      <w:r w:rsidR="001210D3" w:rsidRPr="001D65B4">
        <w:rPr>
          <w:rFonts w:ascii="Book Antiqua" w:hAnsi="Book Antiqua"/>
          <w:sz w:val="20"/>
          <w:szCs w:val="20"/>
        </w:rPr>
        <w:t>backgrounds</w:t>
      </w:r>
      <w:r w:rsidR="005A3C41" w:rsidRPr="001D65B4">
        <w:rPr>
          <w:rFonts w:ascii="Book Antiqua" w:hAnsi="Book Antiqua"/>
          <w:sz w:val="20"/>
          <w:szCs w:val="20"/>
        </w:rPr>
        <w:t>.</w:t>
      </w:r>
      <w:r w:rsidR="00823D79" w:rsidRPr="001D65B4">
        <w:rPr>
          <w:rFonts w:ascii="Book Antiqua" w:hAnsi="Book Antiqua"/>
          <w:sz w:val="20"/>
          <w:szCs w:val="20"/>
        </w:rPr>
        <w:t xml:space="preserve"> </w:t>
      </w:r>
      <w:r w:rsidR="00890F0B" w:rsidRPr="001D65B4">
        <w:rPr>
          <w:rFonts w:ascii="Book Antiqua" w:hAnsi="Book Antiqua"/>
          <w:sz w:val="20"/>
          <w:szCs w:val="20"/>
        </w:rPr>
        <w:t>We have not freed</w:t>
      </w:r>
      <w:r w:rsidR="0074737C" w:rsidRPr="001D65B4">
        <w:rPr>
          <w:rFonts w:ascii="Book Antiqua" w:hAnsi="Book Antiqua"/>
          <w:sz w:val="20"/>
          <w:szCs w:val="20"/>
        </w:rPr>
        <w:t xml:space="preserve"> ourselves from </w:t>
      </w:r>
      <w:r w:rsidR="008A7A84" w:rsidRPr="001D65B4">
        <w:rPr>
          <w:rFonts w:ascii="Book Antiqua" w:hAnsi="Book Antiqua"/>
          <w:sz w:val="20"/>
          <w:szCs w:val="20"/>
        </w:rPr>
        <w:t>the constraints of our</w:t>
      </w:r>
      <w:r w:rsidR="0074737C" w:rsidRPr="001D65B4">
        <w:rPr>
          <w:rFonts w:ascii="Book Antiqua" w:hAnsi="Book Antiqua"/>
          <w:sz w:val="20"/>
          <w:szCs w:val="20"/>
        </w:rPr>
        <w:t xml:space="preserve"> perspectives</w:t>
      </w:r>
      <w:r w:rsidR="008A7A84" w:rsidRPr="001D65B4">
        <w:rPr>
          <w:rFonts w:ascii="Book Antiqua" w:hAnsi="Book Antiqua"/>
          <w:sz w:val="20"/>
          <w:szCs w:val="20"/>
        </w:rPr>
        <w:t xml:space="preserve">, </w:t>
      </w:r>
      <w:r w:rsidR="00D829A8" w:rsidRPr="001D65B4">
        <w:rPr>
          <w:rFonts w:ascii="Book Antiqua" w:hAnsi="Book Antiqua"/>
          <w:sz w:val="20"/>
          <w:szCs w:val="20"/>
        </w:rPr>
        <w:t xml:space="preserve">but </w:t>
      </w:r>
      <w:r w:rsidR="007916F8" w:rsidRPr="001D65B4">
        <w:rPr>
          <w:rFonts w:ascii="Book Antiqua" w:hAnsi="Book Antiqua"/>
          <w:sz w:val="20"/>
          <w:szCs w:val="20"/>
        </w:rPr>
        <w:t xml:space="preserve">perhaps </w:t>
      </w:r>
      <w:r w:rsidR="00E10212" w:rsidRPr="001D65B4">
        <w:rPr>
          <w:rFonts w:ascii="Book Antiqua" w:hAnsi="Book Antiqua"/>
          <w:sz w:val="20"/>
          <w:szCs w:val="20"/>
        </w:rPr>
        <w:t>we have become more aware of them</w:t>
      </w:r>
      <w:r w:rsidR="005B4C32" w:rsidRPr="001D65B4">
        <w:rPr>
          <w:rFonts w:ascii="Book Antiqua" w:hAnsi="Book Antiqua"/>
          <w:sz w:val="20"/>
          <w:szCs w:val="20"/>
        </w:rPr>
        <w:t xml:space="preserve">, </w:t>
      </w:r>
      <w:r w:rsidR="006A33D0" w:rsidRPr="001D65B4">
        <w:rPr>
          <w:rFonts w:ascii="Book Antiqua" w:hAnsi="Book Antiqua"/>
          <w:sz w:val="20"/>
          <w:szCs w:val="20"/>
        </w:rPr>
        <w:t xml:space="preserve">hopefully </w:t>
      </w:r>
      <w:r w:rsidR="005B4C32" w:rsidRPr="001D65B4">
        <w:rPr>
          <w:rFonts w:ascii="Book Antiqua" w:hAnsi="Book Antiqua"/>
          <w:sz w:val="20"/>
          <w:szCs w:val="20"/>
        </w:rPr>
        <w:t xml:space="preserve">paving the way for novel investigations. </w:t>
      </w:r>
    </w:p>
    <w:p w14:paraId="1E1264BC" w14:textId="77777777" w:rsidR="00FD0949" w:rsidRPr="001D65B4" w:rsidRDefault="00FD0949" w:rsidP="00DD15A5">
      <w:pPr>
        <w:pStyle w:val="ac"/>
        <w:rPr>
          <w:rFonts w:ascii="Book Antiqua" w:hAnsi="Book Antiqua"/>
          <w:sz w:val="20"/>
          <w:szCs w:val="20"/>
        </w:rPr>
      </w:pPr>
    </w:p>
    <w:p w14:paraId="42AF4A40" w14:textId="77777777" w:rsidR="0066035E" w:rsidRPr="001D65B4" w:rsidRDefault="00A856A5" w:rsidP="00A856A5">
      <w:pPr>
        <w:pStyle w:val="1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lastRenderedPageBreak/>
        <w:t>References</w:t>
      </w:r>
    </w:p>
    <w:p w14:paraId="59C05DCD" w14:textId="3E3A10C4" w:rsidR="00D01FC0" w:rsidRPr="001D65B4" w:rsidRDefault="00D01FC0" w:rsidP="00D01FC0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Bourguet</w:t>
      </w:r>
      <w:proofErr w:type="spellEnd"/>
      <w:r w:rsidRPr="001D65B4">
        <w:rPr>
          <w:rFonts w:ascii="Book Antiqua" w:hAnsi="Book Antiqua"/>
          <w:sz w:val="20"/>
          <w:szCs w:val="20"/>
        </w:rPr>
        <w:t>, Marie</w:t>
      </w:r>
      <w:r w:rsidR="003B3FAA" w:rsidRPr="001D65B4">
        <w:rPr>
          <w:rFonts w:ascii="宋体" w:eastAsia="宋体" w:hAnsi="宋体" w:cs="宋体"/>
          <w:sz w:val="20"/>
          <w:szCs w:val="20"/>
        </w:rPr>
        <w:t>-</w:t>
      </w:r>
      <w:proofErr w:type="spellStart"/>
      <w:r w:rsidRPr="001D65B4">
        <w:rPr>
          <w:rFonts w:ascii="Book Antiqua" w:hAnsi="Book Antiqua"/>
          <w:sz w:val="20"/>
          <w:szCs w:val="20"/>
        </w:rPr>
        <w:t>No</w:t>
      </w:r>
      <w:r w:rsidRPr="001D65B4">
        <w:rPr>
          <w:rFonts w:ascii="Book Antiqua" w:hAnsi="Book Antiqua" w:cs="Book Antiqua"/>
          <w:sz w:val="20"/>
          <w:szCs w:val="20"/>
        </w:rPr>
        <w:t>ë</w:t>
      </w:r>
      <w:r w:rsidRPr="001D65B4">
        <w:rPr>
          <w:rFonts w:ascii="Book Antiqua" w:hAnsi="Book Antiqua"/>
          <w:sz w:val="20"/>
          <w:szCs w:val="20"/>
        </w:rPr>
        <w:t>lle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, Christian </w:t>
      </w:r>
      <w:proofErr w:type="spellStart"/>
      <w:r w:rsidRPr="001D65B4">
        <w:rPr>
          <w:rFonts w:ascii="Book Antiqua" w:hAnsi="Book Antiqua"/>
          <w:sz w:val="20"/>
          <w:szCs w:val="20"/>
        </w:rPr>
        <w:t>Licoppe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and Otto </w:t>
      </w:r>
      <w:proofErr w:type="spellStart"/>
      <w:r w:rsidRPr="001D65B4">
        <w:rPr>
          <w:rFonts w:ascii="Book Antiqua" w:hAnsi="Book Antiqua"/>
          <w:sz w:val="20"/>
          <w:szCs w:val="20"/>
        </w:rPr>
        <w:t>Sibum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(eds.) (2002), </w:t>
      </w:r>
      <w:r w:rsidRPr="001D65B4">
        <w:rPr>
          <w:rFonts w:ascii="Book Antiqua" w:hAnsi="Book Antiqua"/>
          <w:i/>
          <w:sz w:val="20"/>
          <w:szCs w:val="20"/>
        </w:rPr>
        <w:t>Instruments, Travel, and Science: Itineraries of Precision from the Seventeenth to the Twentieth Century</w:t>
      </w:r>
      <w:r w:rsidRPr="001D65B4">
        <w:rPr>
          <w:rFonts w:ascii="Book Antiqua" w:hAnsi="Book Antiqua"/>
          <w:sz w:val="20"/>
          <w:szCs w:val="20"/>
        </w:rPr>
        <w:t>, London: Routledge.</w:t>
      </w:r>
    </w:p>
    <w:p w14:paraId="43DB7889" w14:textId="015AF65C" w:rsidR="00B0696B" w:rsidRPr="001D65B4" w:rsidRDefault="00A40535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Deiwiks</w:t>
      </w:r>
      <w:proofErr w:type="spellEnd"/>
      <w:r w:rsidRPr="001D65B4">
        <w:rPr>
          <w:rFonts w:ascii="Book Antiqua" w:hAnsi="Book Antiqua"/>
          <w:sz w:val="20"/>
          <w:szCs w:val="20"/>
        </w:rPr>
        <w:t>, Shu-</w:t>
      </w:r>
      <w:proofErr w:type="spellStart"/>
      <w:r w:rsidRPr="001D65B4">
        <w:rPr>
          <w:rFonts w:ascii="Book Antiqua" w:hAnsi="Book Antiqua"/>
          <w:sz w:val="20"/>
          <w:szCs w:val="20"/>
        </w:rPr>
        <w:t>Jyuan</w:t>
      </w:r>
      <w:proofErr w:type="spellEnd"/>
      <w:r w:rsidRPr="001D65B4">
        <w:rPr>
          <w:rFonts w:ascii="Book Antiqua" w:hAnsi="Book Antiqua"/>
          <w:sz w:val="20"/>
          <w:szCs w:val="20"/>
        </w:rPr>
        <w:t>, Bernhard Fü</w:t>
      </w:r>
      <w:r w:rsidR="00B0696B" w:rsidRPr="001D65B4">
        <w:rPr>
          <w:rFonts w:ascii="Book Antiqua" w:hAnsi="Book Antiqua"/>
          <w:sz w:val="20"/>
          <w:szCs w:val="20"/>
        </w:rPr>
        <w:t xml:space="preserve">hrer and Therese </w:t>
      </w:r>
      <w:proofErr w:type="spellStart"/>
      <w:r w:rsidR="00B0696B" w:rsidRPr="001D65B4">
        <w:rPr>
          <w:rFonts w:ascii="Book Antiqua" w:hAnsi="Book Antiqua"/>
          <w:sz w:val="20"/>
          <w:szCs w:val="20"/>
        </w:rPr>
        <w:t>Geulen</w:t>
      </w:r>
      <w:proofErr w:type="spellEnd"/>
      <w:r w:rsidR="00B0696B" w:rsidRPr="001D65B4">
        <w:rPr>
          <w:rFonts w:ascii="Book Antiqua" w:hAnsi="Book Antiqua"/>
          <w:sz w:val="20"/>
          <w:szCs w:val="20"/>
        </w:rPr>
        <w:t xml:space="preserve"> (ed</w:t>
      </w:r>
      <w:r w:rsidR="003B3FAA" w:rsidRPr="001D65B4">
        <w:rPr>
          <w:rFonts w:ascii="Book Antiqua" w:hAnsi="Book Antiqua"/>
          <w:sz w:val="20"/>
          <w:szCs w:val="20"/>
        </w:rPr>
        <w:t>s</w:t>
      </w:r>
      <w:r w:rsidR="00B0696B" w:rsidRPr="001D65B4">
        <w:rPr>
          <w:rFonts w:ascii="Book Antiqua" w:hAnsi="Book Antiqua"/>
          <w:sz w:val="20"/>
          <w:szCs w:val="20"/>
        </w:rPr>
        <w:t xml:space="preserve">.) (2014), </w:t>
      </w:r>
      <w:r w:rsidR="00B0696B" w:rsidRPr="001D65B4">
        <w:rPr>
          <w:rFonts w:ascii="Book Antiqua" w:hAnsi="Book Antiqua"/>
          <w:i/>
          <w:sz w:val="20"/>
          <w:szCs w:val="20"/>
        </w:rPr>
        <w:t xml:space="preserve">Europe meets </w:t>
      </w:r>
      <w:r w:rsidR="00565FEC" w:rsidRPr="001D65B4">
        <w:rPr>
          <w:rFonts w:ascii="Book Antiqua" w:hAnsi="Book Antiqua"/>
          <w:i/>
          <w:sz w:val="20"/>
          <w:szCs w:val="20"/>
        </w:rPr>
        <w:t>China, China meets Europe: the Beginnings of European-Chinese Scientific Exchange in the 17th C</w:t>
      </w:r>
      <w:r w:rsidR="00B0696B" w:rsidRPr="001D65B4">
        <w:rPr>
          <w:rFonts w:ascii="Book Antiqua" w:hAnsi="Book Antiqua"/>
          <w:i/>
          <w:sz w:val="20"/>
          <w:szCs w:val="20"/>
        </w:rPr>
        <w:t>entury</w:t>
      </w:r>
      <w:r w:rsidR="00565FEC" w:rsidRPr="001D65B4">
        <w:rPr>
          <w:rFonts w:ascii="Book Antiqua" w:hAnsi="Book Antiqua"/>
          <w:sz w:val="20"/>
          <w:szCs w:val="20"/>
        </w:rPr>
        <w:t>, Sankt Augustin</w:t>
      </w:r>
      <w:r w:rsidR="00B0696B" w:rsidRPr="001D65B4">
        <w:rPr>
          <w:rFonts w:ascii="Book Antiqua" w:hAnsi="Book Antiqua"/>
          <w:sz w:val="20"/>
          <w:szCs w:val="20"/>
        </w:rPr>
        <w:t xml:space="preserve">: </w:t>
      </w:r>
      <w:proofErr w:type="spellStart"/>
      <w:r w:rsidR="00B0696B" w:rsidRPr="001D65B4">
        <w:rPr>
          <w:rFonts w:ascii="Book Antiqua" w:hAnsi="Book Antiqua"/>
          <w:sz w:val="20"/>
          <w:szCs w:val="20"/>
        </w:rPr>
        <w:t>Institut</w:t>
      </w:r>
      <w:proofErr w:type="spellEnd"/>
      <w:r w:rsidR="00B0696B"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="00B0696B" w:rsidRPr="001D65B4">
        <w:rPr>
          <w:rFonts w:ascii="Book Antiqua" w:hAnsi="Book Antiqua"/>
          <w:sz w:val="20"/>
          <w:szCs w:val="20"/>
        </w:rPr>
        <w:t>Monumenta</w:t>
      </w:r>
      <w:proofErr w:type="spellEnd"/>
      <w:r w:rsidR="00B0696B"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="00B0696B" w:rsidRPr="001D65B4">
        <w:rPr>
          <w:rFonts w:ascii="Book Antiqua" w:hAnsi="Book Antiqua"/>
          <w:sz w:val="20"/>
          <w:szCs w:val="20"/>
        </w:rPr>
        <w:t>Serica</w:t>
      </w:r>
      <w:proofErr w:type="spellEnd"/>
      <w:r w:rsidR="00B0696B" w:rsidRPr="001D65B4">
        <w:rPr>
          <w:rFonts w:ascii="Book Antiqua" w:hAnsi="Book Antiqua"/>
          <w:sz w:val="20"/>
          <w:szCs w:val="20"/>
        </w:rPr>
        <w:t>.</w:t>
      </w:r>
    </w:p>
    <w:p w14:paraId="55ABEB4C" w14:textId="77777777" w:rsidR="00565FEC" w:rsidRPr="001D65B4" w:rsidRDefault="00565FEC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Eggert, Marion, Felix </w:t>
      </w:r>
      <w:proofErr w:type="spellStart"/>
      <w:r w:rsidRPr="001D65B4">
        <w:rPr>
          <w:rFonts w:ascii="Book Antiqua" w:hAnsi="Book Antiqua"/>
          <w:sz w:val="20"/>
          <w:szCs w:val="20"/>
        </w:rPr>
        <w:t>Siegmund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and Dennis </w:t>
      </w:r>
      <w:proofErr w:type="spellStart"/>
      <w:r w:rsidRPr="001D65B4">
        <w:rPr>
          <w:rFonts w:ascii="Book Antiqua" w:hAnsi="Book Antiqua"/>
          <w:sz w:val="20"/>
          <w:szCs w:val="20"/>
        </w:rPr>
        <w:t>Würthner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(eds.) (2014), </w:t>
      </w:r>
      <w:r w:rsidRPr="001D65B4">
        <w:rPr>
          <w:rFonts w:ascii="Book Antiqua" w:hAnsi="Book Antiqua"/>
          <w:i/>
          <w:sz w:val="20"/>
          <w:szCs w:val="20"/>
        </w:rPr>
        <w:t>Space and Location in the Circulation of Knowledge (1400-1800), Korea and Beyond</w:t>
      </w:r>
      <w:r w:rsidRPr="001D65B4">
        <w:rPr>
          <w:rFonts w:ascii="Book Antiqua" w:hAnsi="Book Antiqua"/>
          <w:sz w:val="20"/>
          <w:szCs w:val="20"/>
        </w:rPr>
        <w:t>, Frankfurt: Peter Lang.</w:t>
      </w:r>
    </w:p>
    <w:p w14:paraId="03C8A21B" w14:textId="173C2438" w:rsidR="001A44BF" w:rsidRPr="008B2372" w:rsidRDefault="001A44BF" w:rsidP="00712577">
      <w:pPr>
        <w:pStyle w:val="ac"/>
        <w:ind w:left="426" w:hanging="426"/>
        <w:rPr>
          <w:rFonts w:ascii="Book Antiqua" w:hAnsi="Book Antiqua"/>
          <w:sz w:val="20"/>
          <w:szCs w:val="20"/>
          <w:lang w:val="fr-FR"/>
        </w:rPr>
      </w:pPr>
      <w:proofErr w:type="spellStart"/>
      <w:r w:rsidRPr="008B2372">
        <w:rPr>
          <w:rFonts w:ascii="Book Antiqua" w:hAnsi="Book Antiqua"/>
          <w:sz w:val="20"/>
          <w:szCs w:val="20"/>
          <w:lang w:val="fr-FR"/>
        </w:rPr>
        <w:t>Gernet</w:t>
      </w:r>
      <w:proofErr w:type="spellEnd"/>
      <w:r w:rsidRPr="008B2372">
        <w:rPr>
          <w:rFonts w:ascii="Book Antiqua" w:hAnsi="Book Antiqua"/>
          <w:sz w:val="20"/>
          <w:szCs w:val="20"/>
          <w:lang w:val="fr-FR"/>
        </w:rPr>
        <w:t xml:space="preserve">, Jacques (1991), </w:t>
      </w:r>
      <w:r w:rsidR="00453867" w:rsidRPr="008B2372">
        <w:rPr>
          <w:rFonts w:ascii="Book Antiqua" w:hAnsi="Book Antiqua"/>
          <w:i/>
          <w:sz w:val="20"/>
          <w:szCs w:val="20"/>
          <w:lang w:val="fr-FR"/>
        </w:rPr>
        <w:t>Chine et christianisme: la première confrontation</w:t>
      </w:r>
      <w:r w:rsidR="00453867" w:rsidRPr="008B2372">
        <w:rPr>
          <w:rFonts w:ascii="Book Antiqua" w:hAnsi="Book Antiqua"/>
          <w:sz w:val="20"/>
          <w:szCs w:val="20"/>
          <w:lang w:val="fr-FR"/>
        </w:rPr>
        <w:t xml:space="preserve">, Paris: Gallimard (first </w:t>
      </w:r>
      <w:proofErr w:type="spellStart"/>
      <w:r w:rsidR="00453867" w:rsidRPr="008B2372">
        <w:rPr>
          <w:rFonts w:ascii="Book Antiqua" w:hAnsi="Book Antiqua"/>
          <w:sz w:val="20"/>
          <w:szCs w:val="20"/>
          <w:lang w:val="fr-FR"/>
        </w:rPr>
        <w:t>edition</w:t>
      </w:r>
      <w:proofErr w:type="spellEnd"/>
      <w:r w:rsidR="00453867" w:rsidRPr="008B2372">
        <w:rPr>
          <w:rFonts w:ascii="Book Antiqua" w:hAnsi="Book Antiqua"/>
          <w:sz w:val="20"/>
          <w:szCs w:val="20"/>
          <w:lang w:val="fr-FR"/>
        </w:rPr>
        <w:t xml:space="preserve"> 1982). </w:t>
      </w:r>
    </w:p>
    <w:p w14:paraId="3F6EA00C" w14:textId="77777777" w:rsidR="00712577" w:rsidRPr="001D65B4" w:rsidRDefault="00712577" w:rsidP="00712577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Harrison, Henrietta (2013), </w:t>
      </w:r>
      <w:r w:rsidRPr="001D65B4">
        <w:rPr>
          <w:rFonts w:ascii="Book Antiqua" w:hAnsi="Book Antiqua"/>
          <w:i/>
          <w:sz w:val="20"/>
          <w:szCs w:val="20"/>
        </w:rPr>
        <w:t>The Missionary's Curse and Other Tales from a Chinese Catholic Village</w:t>
      </w:r>
      <w:r w:rsidRPr="001D65B4">
        <w:rPr>
          <w:rFonts w:ascii="Book Antiqua" w:hAnsi="Book Antiqua"/>
          <w:sz w:val="20"/>
          <w:szCs w:val="20"/>
        </w:rPr>
        <w:t>, Berkeley: University of California Press.</w:t>
      </w:r>
    </w:p>
    <w:p w14:paraId="11FEB33F" w14:textId="49803F07" w:rsidR="00DD15A5" w:rsidRPr="008B2372" w:rsidRDefault="004D6E5C" w:rsidP="00A856A5">
      <w:pPr>
        <w:pStyle w:val="ac"/>
        <w:ind w:left="426" w:hanging="426"/>
        <w:rPr>
          <w:rFonts w:ascii="Book Antiqua" w:hAnsi="Book Antiqua"/>
          <w:sz w:val="20"/>
          <w:szCs w:val="20"/>
          <w:lang w:val="fr-FR"/>
        </w:rPr>
      </w:pPr>
      <w:r w:rsidRPr="008B2372">
        <w:rPr>
          <w:rFonts w:ascii="Book Antiqua" w:hAnsi="Book Antiqua"/>
          <w:sz w:val="20"/>
          <w:szCs w:val="20"/>
          <w:lang w:val="fr-FR"/>
        </w:rPr>
        <w:t>Jacob, Christian (</w:t>
      </w:r>
      <w:proofErr w:type="spellStart"/>
      <w:r w:rsidRPr="008B2372">
        <w:rPr>
          <w:rFonts w:ascii="Book Antiqua" w:hAnsi="Book Antiqua"/>
          <w:sz w:val="20"/>
          <w:szCs w:val="20"/>
          <w:lang w:val="fr-FR"/>
        </w:rPr>
        <w:t>ed</w:t>
      </w:r>
      <w:proofErr w:type="spellEnd"/>
      <w:r w:rsidRPr="008B2372">
        <w:rPr>
          <w:rFonts w:ascii="Book Antiqua" w:hAnsi="Book Antiqua"/>
          <w:sz w:val="20"/>
          <w:szCs w:val="20"/>
          <w:lang w:val="fr-FR"/>
        </w:rPr>
        <w:t>.</w:t>
      </w:r>
      <w:r w:rsidR="008F2360" w:rsidRPr="008B2372">
        <w:rPr>
          <w:rFonts w:ascii="Book Antiqua" w:hAnsi="Book Antiqua"/>
          <w:sz w:val="20"/>
          <w:szCs w:val="20"/>
          <w:lang w:val="fr-FR"/>
        </w:rPr>
        <w:t>) (</w:t>
      </w:r>
      <w:r w:rsidRPr="008B2372">
        <w:rPr>
          <w:rFonts w:ascii="Book Antiqua" w:hAnsi="Book Antiqua"/>
          <w:sz w:val="20"/>
          <w:szCs w:val="20"/>
          <w:lang w:val="fr-FR"/>
        </w:rPr>
        <w:t>2007</w:t>
      </w:r>
      <w:r w:rsidR="008F2360" w:rsidRPr="008B2372">
        <w:rPr>
          <w:rFonts w:ascii="Book Antiqua" w:hAnsi="Book Antiqua"/>
          <w:sz w:val="20"/>
          <w:szCs w:val="20"/>
          <w:lang w:val="fr-FR"/>
        </w:rPr>
        <w:t>)</w:t>
      </w:r>
      <w:r w:rsidRPr="008B2372">
        <w:rPr>
          <w:rFonts w:ascii="Book Antiqua" w:hAnsi="Book Antiqua"/>
          <w:sz w:val="20"/>
          <w:szCs w:val="20"/>
          <w:lang w:val="fr-FR"/>
        </w:rPr>
        <w:t>,</w:t>
      </w:r>
      <w:r w:rsidR="00DD15A5" w:rsidRPr="008B2372">
        <w:rPr>
          <w:rFonts w:ascii="Book Antiqua" w:hAnsi="Book Antiqua"/>
          <w:sz w:val="20"/>
          <w:szCs w:val="20"/>
          <w:lang w:val="fr-FR"/>
        </w:rPr>
        <w:t xml:space="preserve"> </w:t>
      </w:r>
      <w:r w:rsidR="00DD15A5" w:rsidRPr="008B2372">
        <w:rPr>
          <w:rFonts w:ascii="Book Antiqua" w:hAnsi="Book Antiqua"/>
          <w:i/>
          <w:iCs/>
          <w:sz w:val="20"/>
          <w:szCs w:val="20"/>
          <w:lang w:val="fr-FR"/>
        </w:rPr>
        <w:t xml:space="preserve">Lieux de </w:t>
      </w:r>
      <w:r w:rsidR="003B3FAA" w:rsidRPr="008B2372">
        <w:rPr>
          <w:rFonts w:ascii="Book Antiqua" w:hAnsi="Book Antiqua"/>
          <w:i/>
          <w:iCs/>
          <w:sz w:val="20"/>
          <w:szCs w:val="20"/>
          <w:lang w:val="fr-FR"/>
        </w:rPr>
        <w:t>s</w:t>
      </w:r>
      <w:r w:rsidR="00DD15A5" w:rsidRPr="008B2372">
        <w:rPr>
          <w:rFonts w:ascii="Book Antiqua" w:hAnsi="Book Antiqua"/>
          <w:i/>
          <w:iCs/>
          <w:sz w:val="20"/>
          <w:szCs w:val="20"/>
          <w:lang w:val="fr-FR"/>
        </w:rPr>
        <w:t xml:space="preserve">avoirs, </w:t>
      </w:r>
      <w:r w:rsidR="003B3FAA" w:rsidRPr="008B2372">
        <w:rPr>
          <w:rFonts w:ascii="Book Antiqua" w:hAnsi="Book Antiqua"/>
          <w:iCs/>
          <w:sz w:val="20"/>
          <w:szCs w:val="20"/>
          <w:lang w:val="fr-FR"/>
        </w:rPr>
        <w:t>v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>ol. 1</w:t>
      </w:r>
      <w:r w:rsidR="00DD15A5" w:rsidRPr="008B2372">
        <w:rPr>
          <w:rFonts w:ascii="Book Antiqua" w:hAnsi="Book Antiqua"/>
          <w:i/>
          <w:iCs/>
          <w:sz w:val="20"/>
          <w:szCs w:val="20"/>
          <w:lang w:val="fr-FR"/>
        </w:rPr>
        <w:t xml:space="preserve">, Espaces et </w:t>
      </w:r>
      <w:r w:rsidR="003B3FAA" w:rsidRPr="008B2372">
        <w:rPr>
          <w:rFonts w:ascii="Book Antiqua" w:hAnsi="Book Antiqua"/>
          <w:i/>
          <w:iCs/>
          <w:sz w:val="20"/>
          <w:szCs w:val="20"/>
          <w:lang w:val="fr-FR"/>
        </w:rPr>
        <w:t>c</w:t>
      </w:r>
      <w:r w:rsidR="00DD15A5" w:rsidRPr="008B2372">
        <w:rPr>
          <w:rFonts w:ascii="Book Antiqua" w:hAnsi="Book Antiqua"/>
          <w:i/>
          <w:iCs/>
          <w:sz w:val="20"/>
          <w:szCs w:val="20"/>
          <w:lang w:val="fr-FR"/>
        </w:rPr>
        <w:t>ommunautés</w:t>
      </w:r>
      <w:r w:rsidR="003B3FAA" w:rsidRPr="008B2372">
        <w:rPr>
          <w:rFonts w:ascii="Book Antiqua" w:hAnsi="Book Antiqua"/>
          <w:sz w:val="20"/>
          <w:szCs w:val="20"/>
          <w:lang w:val="fr-FR"/>
        </w:rPr>
        <w:t>,</w:t>
      </w:r>
      <w:r w:rsidR="00DD15A5" w:rsidRPr="008B2372">
        <w:rPr>
          <w:rFonts w:ascii="Book Antiqua" w:hAnsi="Book Antiqua"/>
          <w:sz w:val="20"/>
          <w:szCs w:val="20"/>
          <w:lang w:val="fr-FR"/>
        </w:rPr>
        <w:t xml:space="preserve"> Paris: Albin Michel.</w:t>
      </w:r>
    </w:p>
    <w:p w14:paraId="732F24EA" w14:textId="45DD360D" w:rsidR="00DD15A5" w:rsidRPr="001D65B4" w:rsidRDefault="008F2360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Jami, Catherine (</w:t>
      </w:r>
      <w:r w:rsidR="004D6E5C" w:rsidRPr="001D65B4">
        <w:rPr>
          <w:rFonts w:ascii="Book Antiqua" w:hAnsi="Book Antiqua"/>
          <w:sz w:val="20"/>
          <w:szCs w:val="20"/>
        </w:rPr>
        <w:t>2012</w:t>
      </w:r>
      <w:r w:rsidRPr="001D65B4">
        <w:rPr>
          <w:rFonts w:ascii="Book Antiqua" w:hAnsi="Book Antiqua"/>
          <w:sz w:val="20"/>
          <w:szCs w:val="20"/>
        </w:rPr>
        <w:t>)</w:t>
      </w:r>
      <w:r w:rsidR="004D6E5C" w:rsidRPr="001D65B4">
        <w:rPr>
          <w:rFonts w:ascii="Book Antiqua" w:hAnsi="Book Antiqua"/>
          <w:sz w:val="20"/>
          <w:szCs w:val="20"/>
        </w:rPr>
        <w:t>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The Emperor’s New Mathematics</w:t>
      </w:r>
      <w:r w:rsidR="00DD15A5" w:rsidRPr="001D65B4">
        <w:rPr>
          <w:rFonts w:ascii="Times New Roman" w:hAnsi="Times New Roman"/>
          <w:i/>
          <w:iCs/>
          <w:sz w:val="20"/>
          <w:szCs w:val="20"/>
        </w:rPr>
        <w:t> 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 xml:space="preserve">: Western Learning and Imperial Authority </w:t>
      </w:r>
      <w:r w:rsidR="00223AE3" w:rsidRPr="001D65B4">
        <w:rPr>
          <w:rFonts w:ascii="Book Antiqua" w:hAnsi="Book Antiqua"/>
          <w:i/>
          <w:iCs/>
          <w:sz w:val="20"/>
          <w:szCs w:val="20"/>
        </w:rPr>
        <w:t>d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 xml:space="preserve">uring the Kangxi </w:t>
      </w:r>
      <w:proofErr w:type="gramStart"/>
      <w:r w:rsidR="00DD15A5" w:rsidRPr="001D65B4">
        <w:rPr>
          <w:rFonts w:ascii="Book Antiqua" w:hAnsi="Book Antiqua"/>
          <w:i/>
          <w:iCs/>
          <w:sz w:val="20"/>
          <w:szCs w:val="20"/>
        </w:rPr>
        <w:t>Reign</w:t>
      </w:r>
      <w:proofErr w:type="gramEnd"/>
      <w:r w:rsidR="00DD15A5" w:rsidRPr="001D65B4">
        <w:rPr>
          <w:rFonts w:ascii="Book Antiqua" w:hAnsi="Book Antiqua"/>
          <w:i/>
          <w:iCs/>
          <w:sz w:val="20"/>
          <w:szCs w:val="20"/>
        </w:rPr>
        <w:t xml:space="preserve"> (1662-1722)</w:t>
      </w:r>
      <w:r w:rsidR="00223AE3" w:rsidRPr="001D65B4">
        <w:rPr>
          <w:rFonts w:ascii="Book Antiqua" w:hAnsi="Book Antiqua"/>
          <w:sz w:val="20"/>
          <w:szCs w:val="20"/>
        </w:rPr>
        <w:t>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7D3413" w:rsidRPr="001D65B4">
        <w:rPr>
          <w:rFonts w:ascii="Book Antiqua" w:hAnsi="Book Antiqua"/>
          <w:sz w:val="20"/>
          <w:szCs w:val="20"/>
        </w:rPr>
        <w:t>Oxford: Oxford University Press</w:t>
      </w:r>
      <w:r w:rsidR="00DD15A5" w:rsidRPr="001D65B4">
        <w:rPr>
          <w:rFonts w:ascii="Book Antiqua" w:hAnsi="Book Antiqua"/>
          <w:sz w:val="20"/>
          <w:szCs w:val="20"/>
        </w:rPr>
        <w:t xml:space="preserve">. </w:t>
      </w:r>
    </w:p>
    <w:p w14:paraId="72A82B94" w14:textId="77777777" w:rsidR="00DD15A5" w:rsidRPr="008B2372" w:rsidRDefault="00A856A5" w:rsidP="00A856A5">
      <w:pPr>
        <w:pStyle w:val="ac"/>
        <w:ind w:left="426" w:hanging="426"/>
        <w:rPr>
          <w:rFonts w:ascii="Book Antiqua" w:hAnsi="Book Antiqua"/>
          <w:sz w:val="20"/>
          <w:szCs w:val="20"/>
          <w:lang w:val="fr-FR"/>
        </w:rPr>
      </w:pPr>
      <w:r w:rsidRPr="008B2372">
        <w:rPr>
          <w:rFonts w:ascii="Book Antiqua" w:hAnsi="Book Antiqua"/>
          <w:sz w:val="20"/>
          <w:szCs w:val="20"/>
          <w:lang w:val="fr-FR"/>
        </w:rPr>
        <w:t>——</w:t>
      </w:r>
      <w:r w:rsidR="004D6E5C" w:rsidRPr="008B2372">
        <w:rPr>
          <w:rFonts w:ascii="Book Antiqua" w:hAnsi="Book Antiqua"/>
          <w:sz w:val="20"/>
          <w:szCs w:val="20"/>
          <w:lang w:val="fr-FR"/>
        </w:rPr>
        <w:t>(</w:t>
      </w:r>
      <w:proofErr w:type="spellStart"/>
      <w:r w:rsidR="00DD15A5" w:rsidRPr="008B2372">
        <w:rPr>
          <w:rFonts w:ascii="Book Antiqua" w:hAnsi="Book Antiqua"/>
          <w:sz w:val="20"/>
          <w:szCs w:val="20"/>
          <w:lang w:val="fr-FR"/>
        </w:rPr>
        <w:t>ed</w:t>
      </w:r>
      <w:proofErr w:type="spellEnd"/>
      <w:r w:rsidR="00DD15A5" w:rsidRPr="008B2372">
        <w:rPr>
          <w:rFonts w:ascii="Book Antiqua" w:hAnsi="Book Antiqua"/>
          <w:sz w:val="20"/>
          <w:szCs w:val="20"/>
          <w:lang w:val="fr-FR"/>
        </w:rPr>
        <w:t>.</w:t>
      </w:r>
      <w:r w:rsidR="004D6E5C" w:rsidRPr="008B2372">
        <w:rPr>
          <w:rFonts w:ascii="Book Antiqua" w:hAnsi="Book Antiqua"/>
          <w:sz w:val="20"/>
          <w:szCs w:val="20"/>
          <w:lang w:val="fr-FR"/>
        </w:rPr>
        <w:t>)</w:t>
      </w:r>
      <w:r w:rsidR="008F2360" w:rsidRPr="008B2372">
        <w:rPr>
          <w:rFonts w:ascii="Book Antiqua" w:hAnsi="Book Antiqua"/>
          <w:sz w:val="20"/>
          <w:szCs w:val="20"/>
          <w:lang w:val="fr-FR"/>
        </w:rPr>
        <w:t xml:space="preserve"> (</w:t>
      </w:r>
      <w:r w:rsidR="004D6E5C" w:rsidRPr="008B2372">
        <w:rPr>
          <w:rFonts w:ascii="Book Antiqua" w:hAnsi="Book Antiqua"/>
          <w:sz w:val="20"/>
          <w:szCs w:val="20"/>
          <w:lang w:val="fr-FR"/>
        </w:rPr>
        <w:t>2013</w:t>
      </w:r>
      <w:r w:rsidR="008F2360" w:rsidRPr="008B2372">
        <w:rPr>
          <w:rFonts w:ascii="Book Antiqua" w:hAnsi="Book Antiqua"/>
          <w:sz w:val="20"/>
          <w:szCs w:val="20"/>
          <w:lang w:val="fr-FR"/>
        </w:rPr>
        <w:t>)</w:t>
      </w:r>
      <w:r w:rsidR="004D6E5C" w:rsidRPr="008B2372">
        <w:rPr>
          <w:rFonts w:ascii="Book Antiqua" w:hAnsi="Book Antiqua"/>
          <w:sz w:val="20"/>
          <w:szCs w:val="20"/>
          <w:lang w:val="fr-FR"/>
        </w:rPr>
        <w:t>,</w:t>
      </w:r>
      <w:r w:rsidR="00DD15A5" w:rsidRPr="008B2372">
        <w:rPr>
          <w:rFonts w:ascii="Book Antiqua" w:hAnsi="Book Antiqua"/>
          <w:sz w:val="20"/>
          <w:szCs w:val="20"/>
          <w:lang w:val="fr-FR"/>
        </w:rPr>
        <w:t xml:space="preserve"> </w:t>
      </w:r>
      <w:r w:rsidR="00670722" w:rsidRPr="008B2372">
        <w:rPr>
          <w:rFonts w:ascii="Book Antiqua" w:hAnsi="Book Antiqua"/>
          <w:sz w:val="20"/>
          <w:szCs w:val="20"/>
          <w:lang w:val="fr-FR"/>
        </w:rPr>
        <w:t>“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 xml:space="preserve">Mobilité </w:t>
      </w:r>
      <w:r w:rsidR="00670722" w:rsidRPr="008B2372">
        <w:rPr>
          <w:rFonts w:ascii="Book Antiqua" w:hAnsi="Book Antiqua"/>
          <w:iCs/>
          <w:sz w:val="20"/>
          <w:szCs w:val="20"/>
          <w:lang w:val="fr-FR"/>
        </w:rPr>
        <w:t xml:space="preserve">humaine 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 xml:space="preserve">et </w:t>
      </w:r>
      <w:r w:rsidR="00670722" w:rsidRPr="008B2372">
        <w:rPr>
          <w:rFonts w:ascii="Book Antiqua" w:hAnsi="Book Antiqua"/>
          <w:iCs/>
          <w:sz w:val="20"/>
          <w:szCs w:val="20"/>
          <w:lang w:val="fr-FR"/>
        </w:rPr>
        <w:t xml:space="preserve">circulation des savoirs techniques 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>(XVII</w:t>
      </w:r>
      <w:r w:rsidR="00DD15A5" w:rsidRPr="008B2372">
        <w:rPr>
          <w:rFonts w:ascii="Book Antiqua" w:hAnsi="Book Antiqua"/>
          <w:iCs/>
          <w:sz w:val="20"/>
          <w:szCs w:val="20"/>
          <w:vertAlign w:val="superscript"/>
          <w:lang w:val="fr-FR"/>
        </w:rPr>
        <w:t>e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>-XIX</w:t>
      </w:r>
      <w:r w:rsidR="00DD15A5" w:rsidRPr="008B2372">
        <w:rPr>
          <w:rFonts w:ascii="Book Antiqua" w:hAnsi="Book Antiqua"/>
          <w:iCs/>
          <w:sz w:val="20"/>
          <w:szCs w:val="20"/>
          <w:vertAlign w:val="superscript"/>
          <w:lang w:val="fr-FR"/>
        </w:rPr>
        <w:t>e</w:t>
      </w:r>
      <w:r w:rsidR="00DD15A5" w:rsidRPr="008B2372">
        <w:rPr>
          <w:rFonts w:ascii="Book Antiqua" w:hAnsi="Book Antiqua"/>
          <w:iCs/>
          <w:sz w:val="20"/>
          <w:szCs w:val="20"/>
          <w:lang w:val="fr-FR"/>
        </w:rPr>
        <w:t xml:space="preserve"> </w:t>
      </w:r>
      <w:r w:rsidR="00670722" w:rsidRPr="008B2372">
        <w:rPr>
          <w:rFonts w:ascii="Book Antiqua" w:hAnsi="Book Antiqua"/>
          <w:iCs/>
          <w:sz w:val="20"/>
          <w:szCs w:val="20"/>
          <w:lang w:val="fr-FR"/>
        </w:rPr>
        <w:t>siècles)</w:t>
      </w:r>
      <w:r w:rsidR="00670722" w:rsidRPr="008B2372">
        <w:rPr>
          <w:rFonts w:ascii="Book Antiqua" w:hAnsi="Book Antiqua"/>
          <w:sz w:val="20"/>
          <w:szCs w:val="20"/>
          <w:lang w:val="fr-FR"/>
        </w:rPr>
        <w:t xml:space="preserve">,” </w:t>
      </w:r>
      <w:r w:rsidR="00670722" w:rsidRPr="008B2372">
        <w:rPr>
          <w:rFonts w:ascii="Book Antiqua" w:hAnsi="Book Antiqua"/>
          <w:i/>
          <w:sz w:val="20"/>
          <w:szCs w:val="20"/>
          <w:lang w:val="fr-FR"/>
        </w:rPr>
        <w:t>Extrême-</w:t>
      </w:r>
      <w:r w:rsidR="00DD15A5" w:rsidRPr="008B2372">
        <w:rPr>
          <w:rFonts w:ascii="Book Antiqua" w:hAnsi="Book Antiqua"/>
          <w:i/>
          <w:sz w:val="20"/>
          <w:szCs w:val="20"/>
          <w:lang w:val="fr-FR"/>
        </w:rPr>
        <w:t xml:space="preserve">Orient </w:t>
      </w:r>
      <w:r w:rsidR="00670722" w:rsidRPr="008B2372">
        <w:rPr>
          <w:rFonts w:ascii="Book Antiqua" w:hAnsi="Book Antiqua"/>
          <w:i/>
          <w:sz w:val="20"/>
          <w:szCs w:val="20"/>
          <w:lang w:val="fr-FR"/>
        </w:rPr>
        <w:t>Extrême-</w:t>
      </w:r>
      <w:r w:rsidR="00DD15A5" w:rsidRPr="008B2372">
        <w:rPr>
          <w:rFonts w:ascii="Book Antiqua" w:hAnsi="Book Antiqua"/>
          <w:i/>
          <w:sz w:val="20"/>
          <w:szCs w:val="20"/>
          <w:lang w:val="fr-FR"/>
        </w:rPr>
        <w:t>Occident</w:t>
      </w:r>
      <w:r w:rsidR="00670722" w:rsidRPr="008B2372">
        <w:rPr>
          <w:rFonts w:ascii="Book Antiqua" w:hAnsi="Book Antiqua"/>
          <w:sz w:val="20"/>
          <w:szCs w:val="20"/>
          <w:lang w:val="fr-FR"/>
        </w:rPr>
        <w:t xml:space="preserve"> </w:t>
      </w:r>
      <w:r w:rsidR="00DD15A5" w:rsidRPr="008B2372">
        <w:rPr>
          <w:rFonts w:ascii="Book Antiqua" w:hAnsi="Book Antiqua"/>
          <w:sz w:val="20"/>
          <w:szCs w:val="20"/>
          <w:lang w:val="fr-FR"/>
        </w:rPr>
        <w:t>36.</w:t>
      </w:r>
    </w:p>
    <w:p w14:paraId="389CAF4C" w14:textId="77777777" w:rsidR="006D0C93" w:rsidRPr="001D65B4" w:rsidRDefault="006D0C93" w:rsidP="00A856A5">
      <w:pPr>
        <w:pStyle w:val="ac"/>
        <w:ind w:left="426" w:hanging="426"/>
        <w:rPr>
          <w:rFonts w:ascii="Book Antiqua" w:hAnsi="Book Antiqua"/>
          <w:iCs/>
          <w:sz w:val="20"/>
          <w:szCs w:val="20"/>
        </w:rPr>
      </w:pPr>
      <w:proofErr w:type="spellStart"/>
      <w:r w:rsidRPr="001D65B4">
        <w:rPr>
          <w:rFonts w:ascii="Book Antiqua" w:hAnsi="Book Antiqua"/>
          <w:iCs/>
          <w:sz w:val="20"/>
          <w:szCs w:val="20"/>
        </w:rPr>
        <w:t>Kleutghen</w:t>
      </w:r>
      <w:proofErr w:type="spellEnd"/>
      <w:r w:rsidRPr="001D65B4">
        <w:rPr>
          <w:rFonts w:ascii="Book Antiqua" w:hAnsi="Book Antiqua"/>
          <w:iCs/>
          <w:sz w:val="20"/>
          <w:szCs w:val="20"/>
        </w:rPr>
        <w:t xml:space="preserve">, Kristina (2015), </w:t>
      </w:r>
      <w:r w:rsidRPr="001D65B4">
        <w:rPr>
          <w:rFonts w:ascii="Book Antiqua" w:hAnsi="Book Antiqua"/>
          <w:i/>
          <w:iCs/>
          <w:sz w:val="20"/>
          <w:szCs w:val="20"/>
        </w:rPr>
        <w:t>Imperial Illusions: Crossing Pictorial Boundaries in the Qing Palaces</w:t>
      </w:r>
      <w:r w:rsidRPr="001D65B4">
        <w:rPr>
          <w:rFonts w:ascii="Book Antiqua" w:hAnsi="Book Antiqua"/>
          <w:iCs/>
          <w:sz w:val="20"/>
          <w:szCs w:val="20"/>
        </w:rPr>
        <w:t>, Seattle: University of Washington Press.</w:t>
      </w:r>
    </w:p>
    <w:p w14:paraId="6DFDCB0D" w14:textId="5DE887FD" w:rsidR="002B5E5B" w:rsidRPr="001D65B4" w:rsidRDefault="002B5E5B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Livingston, </w:t>
      </w:r>
      <w:r w:rsidR="00B53864" w:rsidRPr="001D65B4">
        <w:rPr>
          <w:rFonts w:ascii="Book Antiqua" w:hAnsi="Book Antiqua"/>
          <w:sz w:val="20"/>
          <w:szCs w:val="20"/>
        </w:rPr>
        <w:t>David</w:t>
      </w:r>
      <w:r w:rsidR="00223AE3" w:rsidRPr="001D65B4">
        <w:rPr>
          <w:rFonts w:ascii="Book Antiqua" w:hAnsi="Book Antiqua"/>
          <w:sz w:val="20"/>
          <w:szCs w:val="20"/>
        </w:rPr>
        <w:t xml:space="preserve"> (2003)</w:t>
      </w:r>
      <w:r w:rsidR="00B53864" w:rsidRPr="001D65B4">
        <w:rPr>
          <w:rFonts w:ascii="Book Antiqua" w:hAnsi="Book Antiqua"/>
          <w:sz w:val="20"/>
          <w:szCs w:val="20"/>
        </w:rPr>
        <w:t xml:space="preserve">, </w:t>
      </w:r>
      <w:r w:rsidR="00B53864" w:rsidRPr="001D65B4">
        <w:rPr>
          <w:rFonts w:ascii="Book Antiqua" w:hAnsi="Book Antiqua"/>
          <w:i/>
          <w:sz w:val="20"/>
          <w:szCs w:val="20"/>
        </w:rPr>
        <w:t>Putting Science in Its Place: Geographies of Scientific Knowledge</w:t>
      </w:r>
      <w:r w:rsidR="00B53864" w:rsidRPr="001D65B4">
        <w:rPr>
          <w:rFonts w:ascii="Book Antiqua" w:hAnsi="Book Antiqua"/>
          <w:sz w:val="20"/>
          <w:szCs w:val="20"/>
        </w:rPr>
        <w:t>, Chicago: Chicago University Press.</w:t>
      </w:r>
    </w:p>
    <w:p w14:paraId="3C63A6C3" w14:textId="77777777" w:rsidR="00404F99" w:rsidRPr="001D65B4" w:rsidRDefault="00404F99" w:rsidP="00404F99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Menegon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, Eugenio (2009), </w:t>
      </w:r>
      <w:r w:rsidRPr="001D65B4">
        <w:rPr>
          <w:rFonts w:ascii="Book Antiqua" w:hAnsi="Book Antiqua"/>
          <w:i/>
          <w:sz w:val="20"/>
          <w:szCs w:val="20"/>
        </w:rPr>
        <w:t>Ancestors, Virgins and Friars: Christianity as a Local Religion in Late Imperial China</w:t>
      </w:r>
      <w:r w:rsidRPr="001D65B4">
        <w:rPr>
          <w:rFonts w:ascii="Book Antiqua" w:hAnsi="Book Antiqua"/>
          <w:sz w:val="20"/>
          <w:szCs w:val="20"/>
        </w:rPr>
        <w:t>, Cambridge (Mass.): Harvard University Asia Center for the Harvard-</w:t>
      </w:r>
      <w:proofErr w:type="spellStart"/>
      <w:r w:rsidRPr="001D65B4">
        <w:rPr>
          <w:rFonts w:ascii="Book Antiqua" w:hAnsi="Book Antiqua"/>
          <w:sz w:val="20"/>
          <w:szCs w:val="20"/>
        </w:rPr>
        <w:t>Yenching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Institute.</w:t>
      </w:r>
    </w:p>
    <w:p w14:paraId="56015630" w14:textId="6605CA6F" w:rsidR="00533C05" w:rsidRPr="001D65B4" w:rsidRDefault="00533C05" w:rsidP="00533C0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Mungello, David (</w:t>
      </w:r>
      <w:r w:rsidR="00223AE3" w:rsidRPr="001D65B4">
        <w:rPr>
          <w:rFonts w:ascii="Book Antiqua" w:hAnsi="Book Antiqua"/>
          <w:sz w:val="20"/>
          <w:szCs w:val="20"/>
        </w:rPr>
        <w:t>1999</w:t>
      </w:r>
      <w:r w:rsidRPr="001D65B4">
        <w:rPr>
          <w:rFonts w:ascii="Book Antiqua" w:hAnsi="Book Antiqua"/>
          <w:sz w:val="20"/>
          <w:szCs w:val="20"/>
        </w:rPr>
        <w:t xml:space="preserve">), </w:t>
      </w:r>
      <w:r w:rsidRPr="001D65B4">
        <w:rPr>
          <w:rFonts w:ascii="Book Antiqua" w:hAnsi="Book Antiqua"/>
          <w:i/>
          <w:sz w:val="20"/>
          <w:szCs w:val="20"/>
        </w:rPr>
        <w:t>The Great Encounter of China and the West, 1500-1800</w:t>
      </w:r>
      <w:r w:rsidRPr="001D65B4">
        <w:rPr>
          <w:rFonts w:ascii="Book Antiqua" w:hAnsi="Book Antiqua"/>
          <w:sz w:val="20"/>
          <w:szCs w:val="20"/>
        </w:rPr>
        <w:t>,</w:t>
      </w:r>
      <w:r w:rsidR="00223AE3" w:rsidRPr="001D65B4">
        <w:rPr>
          <w:rFonts w:ascii="Book Antiqua" w:hAnsi="Book Antiqua"/>
          <w:sz w:val="20"/>
          <w:szCs w:val="20"/>
        </w:rPr>
        <w:t xml:space="preserve"> New York: </w:t>
      </w:r>
      <w:r w:rsidRPr="001D65B4">
        <w:rPr>
          <w:rFonts w:ascii="Book Antiqua" w:hAnsi="Book Antiqua"/>
          <w:sz w:val="20"/>
          <w:szCs w:val="20"/>
        </w:rPr>
        <w:t>Rowman &amp; Littlefield Publishers.</w:t>
      </w:r>
    </w:p>
    <w:p w14:paraId="0C5456FE" w14:textId="77777777" w:rsidR="00533C05" w:rsidRPr="001D65B4" w:rsidRDefault="00533C05" w:rsidP="00533C0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Naquin, Susan and Evelyn </w:t>
      </w:r>
      <w:proofErr w:type="spellStart"/>
      <w:r w:rsidRPr="001D65B4">
        <w:rPr>
          <w:rFonts w:ascii="Book Antiqua" w:hAnsi="Book Antiqua"/>
          <w:sz w:val="20"/>
          <w:szCs w:val="20"/>
        </w:rPr>
        <w:t>Rawski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(1987), </w:t>
      </w:r>
      <w:r w:rsidRPr="001D65B4">
        <w:rPr>
          <w:rFonts w:ascii="Book Antiqua" w:hAnsi="Book Antiqua"/>
          <w:i/>
          <w:sz w:val="20"/>
          <w:szCs w:val="20"/>
        </w:rPr>
        <w:t>Chinese Society in the Eighteenth Century</w:t>
      </w:r>
      <w:r w:rsidRPr="001D65B4">
        <w:rPr>
          <w:rFonts w:ascii="Book Antiqua" w:hAnsi="Book Antiqua"/>
          <w:sz w:val="20"/>
          <w:szCs w:val="20"/>
        </w:rPr>
        <w:t>, New Haven, London: Yale University Press.</w:t>
      </w:r>
    </w:p>
    <w:p w14:paraId="1A9A02CD" w14:textId="4D56CB04" w:rsidR="00DD15A5" w:rsidRPr="001D65B4" w:rsidRDefault="004D6E5C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Puente-Ballesteros, Beatriz (2011),</w:t>
      </w:r>
      <w:r w:rsidR="00DD15A5" w:rsidRPr="001D65B4">
        <w:rPr>
          <w:rFonts w:ascii="Book Antiqua" w:hAnsi="Book Antiqua"/>
          <w:sz w:val="20"/>
          <w:szCs w:val="20"/>
        </w:rPr>
        <w:t xml:space="preserve"> “Jesuit Medicine at the Kangxi Court (r. 1662-1722): </w:t>
      </w:r>
      <w:r w:rsidR="00223AE3" w:rsidRPr="001D65B4">
        <w:rPr>
          <w:rFonts w:ascii="Book Antiqua" w:hAnsi="Book Antiqua"/>
          <w:sz w:val="20"/>
          <w:szCs w:val="20"/>
        </w:rPr>
        <w:t>Imperial Networks and Patronage,</w:t>
      </w:r>
      <w:r w:rsidR="00DD15A5" w:rsidRPr="001D65B4">
        <w:rPr>
          <w:rFonts w:ascii="Book Antiqua" w:hAnsi="Book Antiqua"/>
          <w:sz w:val="20"/>
          <w:szCs w:val="20"/>
        </w:rPr>
        <w:t xml:space="preserve">”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East Asian Science, Technology and Medicine</w:t>
      </w:r>
      <w:r w:rsidR="00DD15A5" w:rsidRPr="001D65B4">
        <w:rPr>
          <w:rFonts w:ascii="Book Antiqua" w:hAnsi="Book Antiqua"/>
          <w:sz w:val="20"/>
          <w:szCs w:val="20"/>
        </w:rPr>
        <w:t xml:space="preserve"> 34: 86–162.</w:t>
      </w:r>
    </w:p>
    <w:p w14:paraId="216A329D" w14:textId="15B72615" w:rsidR="00D01FC0" w:rsidRPr="001D65B4" w:rsidRDefault="00D01FC0" w:rsidP="00D01FC0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Raj, Kapil</w:t>
      </w:r>
      <w:r w:rsidR="00223AE3" w:rsidRPr="001D65B4">
        <w:rPr>
          <w:rFonts w:ascii="Book Antiqua" w:hAnsi="Book Antiqua"/>
          <w:sz w:val="20"/>
          <w:szCs w:val="20"/>
        </w:rPr>
        <w:t xml:space="preserve"> (2007)</w:t>
      </w:r>
      <w:r w:rsidRPr="001D65B4">
        <w:rPr>
          <w:rFonts w:ascii="Book Antiqua" w:hAnsi="Book Antiqua"/>
          <w:sz w:val="20"/>
          <w:szCs w:val="20"/>
        </w:rPr>
        <w:t xml:space="preserve">, </w:t>
      </w:r>
      <w:r w:rsidRPr="001D65B4">
        <w:rPr>
          <w:rFonts w:ascii="Book Antiqua" w:hAnsi="Book Antiqua"/>
          <w:i/>
          <w:sz w:val="20"/>
          <w:szCs w:val="20"/>
        </w:rPr>
        <w:t>Relocating Modern Science: Circulation and the Construction of Knowledge in South Asia and Europe, 1650-1900</w:t>
      </w:r>
      <w:r w:rsidRPr="001D65B4">
        <w:rPr>
          <w:rFonts w:ascii="Book Antiqua" w:hAnsi="Book Antiqua"/>
          <w:sz w:val="20"/>
          <w:szCs w:val="20"/>
        </w:rPr>
        <w:t xml:space="preserve">, London:  Palgrave MacMillan. </w:t>
      </w:r>
    </w:p>
    <w:p w14:paraId="6160A3C5" w14:textId="0ED05FC0" w:rsidR="00CF0C1E" w:rsidRPr="001D65B4" w:rsidRDefault="00CF0C1E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Reichwein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, Adolf (1925), </w:t>
      </w:r>
      <w:r w:rsidRPr="001D65B4">
        <w:rPr>
          <w:rFonts w:ascii="Book Antiqua" w:hAnsi="Book Antiqua"/>
          <w:i/>
          <w:sz w:val="20"/>
          <w:szCs w:val="20"/>
        </w:rPr>
        <w:t>China and Europe: Intellectual and Artistic Contacts in the Eighteenth Century</w:t>
      </w:r>
      <w:r w:rsidRPr="001D65B4">
        <w:rPr>
          <w:rFonts w:ascii="Book Antiqua" w:hAnsi="Book Antiqua"/>
          <w:sz w:val="20"/>
          <w:szCs w:val="20"/>
        </w:rPr>
        <w:t xml:space="preserve">, London : K. Paul, Trench, </w:t>
      </w:r>
      <w:proofErr w:type="spellStart"/>
      <w:r w:rsidRPr="001D65B4">
        <w:rPr>
          <w:rFonts w:ascii="Book Antiqua" w:hAnsi="Book Antiqua"/>
          <w:sz w:val="20"/>
          <w:szCs w:val="20"/>
        </w:rPr>
        <w:t>Trubner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&amp; Co., ltd.</w:t>
      </w:r>
    </w:p>
    <w:p w14:paraId="02247719" w14:textId="4CD5FA56" w:rsidR="007823F4" w:rsidRPr="001D65B4" w:rsidRDefault="007823F4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Romano, Antonella</w:t>
      </w:r>
      <w:r w:rsidR="00095A4C" w:rsidRPr="001D65B4">
        <w:rPr>
          <w:rFonts w:ascii="Book Antiqua" w:hAnsi="Book Antiqua"/>
          <w:sz w:val="20"/>
          <w:szCs w:val="20"/>
        </w:rPr>
        <w:t xml:space="preserve"> (2011)</w:t>
      </w:r>
      <w:r w:rsidRPr="001D65B4">
        <w:rPr>
          <w:rFonts w:ascii="Book Antiqua" w:hAnsi="Book Antiqua"/>
          <w:sz w:val="20"/>
          <w:szCs w:val="20"/>
        </w:rPr>
        <w:t xml:space="preserve">, “Multiple identities, conflicting duties and fragmented pictures: the case of the Jesuits”, </w:t>
      </w:r>
      <w:r w:rsidR="00B039D4" w:rsidRPr="001D65B4">
        <w:rPr>
          <w:rFonts w:ascii="Book Antiqua" w:hAnsi="Book Antiqua"/>
          <w:sz w:val="20"/>
          <w:szCs w:val="20"/>
        </w:rPr>
        <w:t xml:space="preserve">in </w:t>
      </w:r>
      <w:r w:rsidRPr="001D65B4">
        <w:rPr>
          <w:rFonts w:ascii="Book Antiqua" w:hAnsi="Book Antiqua"/>
          <w:sz w:val="20"/>
          <w:szCs w:val="20"/>
        </w:rPr>
        <w:t>Elisabeth Oy-</w:t>
      </w:r>
      <w:proofErr w:type="spellStart"/>
      <w:r w:rsidRPr="001D65B4">
        <w:rPr>
          <w:rFonts w:ascii="Book Antiqua" w:hAnsi="Book Antiqua"/>
          <w:sz w:val="20"/>
          <w:szCs w:val="20"/>
        </w:rPr>
        <w:t>Marra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and Volker R. </w:t>
      </w:r>
      <w:proofErr w:type="spellStart"/>
      <w:r w:rsidRPr="001D65B4">
        <w:rPr>
          <w:rFonts w:ascii="Book Antiqua" w:hAnsi="Book Antiqua"/>
          <w:sz w:val="20"/>
          <w:szCs w:val="20"/>
        </w:rPr>
        <w:t>Remmert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(ed</w:t>
      </w:r>
      <w:r w:rsidR="00B039D4" w:rsidRPr="001D65B4">
        <w:rPr>
          <w:rFonts w:ascii="Book Antiqua" w:hAnsi="Book Antiqua"/>
          <w:sz w:val="20"/>
          <w:szCs w:val="20"/>
        </w:rPr>
        <w:t>s</w:t>
      </w:r>
      <w:r w:rsidRPr="001D65B4">
        <w:rPr>
          <w:rFonts w:ascii="Book Antiqua" w:hAnsi="Book Antiqua"/>
          <w:sz w:val="20"/>
          <w:szCs w:val="20"/>
        </w:rPr>
        <w:t xml:space="preserve">.), </w:t>
      </w:r>
      <w:r w:rsidRPr="001D65B4">
        <w:rPr>
          <w:rFonts w:ascii="Book Antiqua" w:hAnsi="Book Antiqua"/>
          <w:i/>
          <w:sz w:val="20"/>
          <w:szCs w:val="20"/>
        </w:rPr>
        <w:t xml:space="preserve">Le monde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est</w:t>
      </w:r>
      <w:proofErr w:type="spellEnd"/>
      <w:r w:rsidRPr="001D65B4">
        <w:rPr>
          <w:rFonts w:ascii="Book Antiqua" w:hAnsi="Book Antiqua"/>
          <w:i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une</w:t>
      </w:r>
      <w:proofErr w:type="spellEnd"/>
      <w:r w:rsidRPr="001D65B4">
        <w:rPr>
          <w:rFonts w:ascii="Book Antiqua" w:hAnsi="Book Antiqua"/>
          <w:i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peinture</w:t>
      </w:r>
      <w:proofErr w:type="spellEnd"/>
      <w:r w:rsidRPr="001D65B4">
        <w:rPr>
          <w:rFonts w:ascii="Book Antiqua" w:hAnsi="Book Antiqua"/>
          <w:i/>
          <w:sz w:val="20"/>
          <w:szCs w:val="20"/>
        </w:rPr>
        <w:t xml:space="preserve">.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Jesuitische</w:t>
      </w:r>
      <w:proofErr w:type="spellEnd"/>
      <w:r w:rsidRPr="001D65B4">
        <w:rPr>
          <w:rFonts w:ascii="Book Antiqua" w:hAnsi="Book Antiqua"/>
          <w:i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Identität</w:t>
      </w:r>
      <w:proofErr w:type="spellEnd"/>
      <w:r w:rsidRPr="001D65B4">
        <w:rPr>
          <w:rFonts w:ascii="Book Antiqua" w:hAnsi="Book Antiqua"/>
          <w:i/>
          <w:sz w:val="20"/>
          <w:szCs w:val="20"/>
        </w:rPr>
        <w:t xml:space="preserve"> und die Rolle der </w:t>
      </w:r>
      <w:proofErr w:type="spellStart"/>
      <w:r w:rsidRPr="001D65B4">
        <w:rPr>
          <w:rFonts w:ascii="Book Antiqua" w:hAnsi="Book Antiqua"/>
          <w:i/>
          <w:sz w:val="20"/>
          <w:szCs w:val="20"/>
        </w:rPr>
        <w:t>Bilder</w:t>
      </w:r>
      <w:proofErr w:type="spellEnd"/>
      <w:r w:rsidRPr="001D65B4">
        <w:rPr>
          <w:rFonts w:ascii="Book Antiqua" w:hAnsi="Book Antiqua"/>
          <w:sz w:val="20"/>
          <w:szCs w:val="20"/>
        </w:rPr>
        <w:t>, Berlin:</w:t>
      </w:r>
      <w:r w:rsidR="00095A4C"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="00095A4C" w:rsidRPr="001D65B4">
        <w:rPr>
          <w:rFonts w:ascii="Book Antiqua" w:hAnsi="Book Antiqua"/>
          <w:sz w:val="20"/>
          <w:szCs w:val="20"/>
        </w:rPr>
        <w:t>Akademie</w:t>
      </w:r>
      <w:proofErr w:type="spellEnd"/>
      <w:r w:rsidR="00095A4C"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="00095A4C" w:rsidRPr="001D65B4">
        <w:rPr>
          <w:rFonts w:ascii="Book Antiqua" w:hAnsi="Book Antiqua"/>
          <w:sz w:val="20"/>
          <w:szCs w:val="20"/>
        </w:rPr>
        <w:t>Verlag</w:t>
      </w:r>
      <w:proofErr w:type="spellEnd"/>
      <w:r w:rsidRPr="001D65B4">
        <w:rPr>
          <w:rFonts w:ascii="Book Antiqua" w:hAnsi="Book Antiqua"/>
          <w:sz w:val="20"/>
          <w:szCs w:val="20"/>
        </w:rPr>
        <w:t>, pp. 45-69</w:t>
      </w:r>
      <w:r w:rsidR="00AC6D4A">
        <w:rPr>
          <w:rFonts w:ascii="Book Antiqua" w:hAnsi="Book Antiqua"/>
          <w:sz w:val="20"/>
          <w:szCs w:val="20"/>
        </w:rPr>
        <w:t>.</w:t>
      </w:r>
    </w:p>
    <w:p w14:paraId="4BF9A730" w14:textId="28575CED" w:rsidR="00000C3E" w:rsidRPr="001D65B4" w:rsidRDefault="00000C3E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Ronan, Charles E. and Bonnie Oh (ed</w:t>
      </w:r>
      <w:r w:rsidR="00716AF3" w:rsidRPr="001D65B4">
        <w:rPr>
          <w:rFonts w:ascii="Book Antiqua" w:hAnsi="Book Antiqua"/>
          <w:sz w:val="20"/>
          <w:szCs w:val="20"/>
        </w:rPr>
        <w:t>s</w:t>
      </w:r>
      <w:r w:rsidRPr="001D65B4">
        <w:rPr>
          <w:rFonts w:ascii="Book Antiqua" w:hAnsi="Book Antiqua"/>
          <w:sz w:val="20"/>
          <w:szCs w:val="20"/>
        </w:rPr>
        <w:t xml:space="preserve">.) (1988), </w:t>
      </w:r>
      <w:r w:rsidRPr="001D65B4">
        <w:rPr>
          <w:rFonts w:ascii="Book Antiqua" w:hAnsi="Book Antiqua"/>
          <w:i/>
          <w:iCs/>
          <w:sz w:val="20"/>
          <w:szCs w:val="20"/>
        </w:rPr>
        <w:t>East meets West: the Jesuits in China, 1582-1773</w:t>
      </w:r>
      <w:r w:rsidRPr="001D65B4">
        <w:rPr>
          <w:rFonts w:ascii="Book Antiqua" w:hAnsi="Book Antiqua"/>
          <w:iCs/>
          <w:sz w:val="20"/>
          <w:szCs w:val="20"/>
        </w:rPr>
        <w:t xml:space="preserve">, Chicago: Loyola University Press. </w:t>
      </w:r>
    </w:p>
    <w:p w14:paraId="438FC39E" w14:textId="77777777" w:rsidR="00D905F3" w:rsidRPr="001D65B4" w:rsidRDefault="00D905F3" w:rsidP="00A856A5">
      <w:pPr>
        <w:pStyle w:val="ac"/>
        <w:ind w:left="426" w:hanging="426"/>
        <w:rPr>
          <w:rFonts w:ascii="Book Antiqua" w:hAnsi="Book Antiqua"/>
          <w:iCs/>
          <w:sz w:val="20"/>
          <w:szCs w:val="20"/>
        </w:rPr>
      </w:pPr>
      <w:r w:rsidRPr="001D65B4">
        <w:rPr>
          <w:rFonts w:ascii="Book Antiqua" w:hAnsi="Book Antiqua"/>
          <w:iCs/>
          <w:sz w:val="20"/>
          <w:szCs w:val="20"/>
        </w:rPr>
        <w:t xml:space="preserve">Rowe, William (2012), </w:t>
      </w:r>
      <w:r w:rsidRPr="001D65B4">
        <w:rPr>
          <w:rFonts w:ascii="Book Antiqua" w:hAnsi="Book Antiqua"/>
          <w:i/>
          <w:iCs/>
          <w:sz w:val="20"/>
          <w:szCs w:val="20"/>
        </w:rPr>
        <w:t>China's Last Empire: The Great Qing</w:t>
      </w:r>
      <w:r w:rsidRPr="001D65B4">
        <w:rPr>
          <w:rFonts w:ascii="Book Antiqua" w:hAnsi="Book Antiqua"/>
          <w:iCs/>
          <w:sz w:val="20"/>
          <w:szCs w:val="20"/>
        </w:rPr>
        <w:t>, Cambridge (Mass): The Belknap Press of Harvard University Press.</w:t>
      </w:r>
    </w:p>
    <w:p w14:paraId="7D505372" w14:textId="25BE6F37" w:rsidR="00DD15A5" w:rsidRPr="001D65B4" w:rsidRDefault="00312F4A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Schaffer, Simon</w:t>
      </w:r>
      <w:r w:rsidR="000F5022" w:rsidRPr="001D65B4">
        <w:rPr>
          <w:rFonts w:ascii="Book Antiqua" w:hAnsi="Book Antiqua"/>
          <w:sz w:val="20"/>
          <w:szCs w:val="20"/>
        </w:rPr>
        <w:t xml:space="preserve"> </w:t>
      </w:r>
      <w:r w:rsidR="000F5022" w:rsidRPr="001D65B4">
        <w:rPr>
          <w:rFonts w:ascii="Book Antiqua" w:hAnsi="Book Antiqua"/>
          <w:i/>
          <w:sz w:val="20"/>
          <w:szCs w:val="20"/>
        </w:rPr>
        <w:t>et al.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000C3E" w:rsidRPr="001D65B4">
        <w:rPr>
          <w:rFonts w:ascii="Book Antiqua" w:hAnsi="Book Antiqua"/>
          <w:sz w:val="20"/>
          <w:szCs w:val="20"/>
        </w:rPr>
        <w:t>(ed</w:t>
      </w:r>
      <w:r w:rsidR="00716AF3" w:rsidRPr="001D65B4">
        <w:rPr>
          <w:rFonts w:ascii="Book Antiqua" w:hAnsi="Book Antiqua"/>
          <w:sz w:val="20"/>
          <w:szCs w:val="20"/>
        </w:rPr>
        <w:t>s</w:t>
      </w:r>
      <w:r w:rsidR="00000C3E" w:rsidRPr="001D65B4">
        <w:rPr>
          <w:rFonts w:ascii="Book Antiqua" w:hAnsi="Book Antiqua"/>
          <w:sz w:val="20"/>
          <w:szCs w:val="20"/>
        </w:rPr>
        <w:t xml:space="preserve">.) </w:t>
      </w:r>
      <w:r w:rsidR="004D6E5C" w:rsidRPr="001D65B4">
        <w:rPr>
          <w:rFonts w:ascii="Book Antiqua" w:hAnsi="Book Antiqua"/>
          <w:sz w:val="20"/>
          <w:szCs w:val="20"/>
        </w:rPr>
        <w:t>(2009),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The Brokered World: Go-Betweens and Global Intelligence, 1770-1820</w:t>
      </w:r>
      <w:r w:rsidR="00716AF3" w:rsidRPr="001D65B4">
        <w:rPr>
          <w:rFonts w:ascii="Book Antiqua" w:hAnsi="Book Antiqua"/>
          <w:sz w:val="20"/>
          <w:szCs w:val="20"/>
        </w:rPr>
        <w:t xml:space="preserve">, </w:t>
      </w:r>
      <w:proofErr w:type="spellStart"/>
      <w:r w:rsidR="00DD15A5" w:rsidRPr="001D65B4">
        <w:rPr>
          <w:rFonts w:ascii="Book Antiqua" w:hAnsi="Book Antiqua"/>
          <w:sz w:val="20"/>
          <w:szCs w:val="20"/>
        </w:rPr>
        <w:t>Sagamore</w:t>
      </w:r>
      <w:proofErr w:type="spellEnd"/>
      <w:r w:rsidR="00DD15A5" w:rsidRPr="001D65B4">
        <w:rPr>
          <w:rFonts w:ascii="Book Antiqua" w:hAnsi="Book Antiqua"/>
          <w:sz w:val="20"/>
          <w:szCs w:val="20"/>
        </w:rPr>
        <w:t xml:space="preserve"> Beach, MA: Science History Publications.</w:t>
      </w:r>
    </w:p>
    <w:p w14:paraId="0D9E2E75" w14:textId="1E49D417" w:rsidR="006D0C93" w:rsidRPr="001D65B4" w:rsidRDefault="004D6E5C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Standaert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, Nicolas </w:t>
      </w:r>
      <w:r w:rsidR="006D0C93" w:rsidRPr="001D65B4">
        <w:rPr>
          <w:rFonts w:ascii="Book Antiqua" w:hAnsi="Book Antiqua"/>
          <w:sz w:val="20"/>
          <w:szCs w:val="20"/>
        </w:rPr>
        <w:t xml:space="preserve">(1997), </w:t>
      </w:r>
      <w:r w:rsidR="005F6A13" w:rsidRPr="001D65B4">
        <w:rPr>
          <w:rFonts w:ascii="Book Antiqua" w:hAnsi="Book Antiqua"/>
          <w:sz w:val="20"/>
          <w:szCs w:val="20"/>
        </w:rPr>
        <w:t>“New Trends in the Historiography of Christianity in China</w:t>
      </w:r>
      <w:r w:rsidR="00716AF3" w:rsidRPr="001D65B4">
        <w:rPr>
          <w:rFonts w:ascii="Book Antiqua" w:hAnsi="Book Antiqua"/>
          <w:sz w:val="20"/>
          <w:szCs w:val="20"/>
        </w:rPr>
        <w:t>,</w:t>
      </w:r>
      <w:r w:rsidR="005F6A13" w:rsidRPr="001D65B4">
        <w:rPr>
          <w:rFonts w:ascii="Book Antiqua" w:hAnsi="Book Antiqua"/>
          <w:sz w:val="20"/>
          <w:szCs w:val="20"/>
        </w:rPr>
        <w:t xml:space="preserve">” </w:t>
      </w:r>
      <w:r w:rsidR="005F6A13" w:rsidRPr="001D65B4">
        <w:rPr>
          <w:rFonts w:ascii="Book Antiqua" w:hAnsi="Book Antiqua"/>
          <w:i/>
          <w:sz w:val="20"/>
          <w:szCs w:val="20"/>
        </w:rPr>
        <w:t>The Catholic Historical Review</w:t>
      </w:r>
      <w:r w:rsidR="005F6A13" w:rsidRPr="001D65B4">
        <w:rPr>
          <w:rFonts w:ascii="Book Antiqua" w:hAnsi="Book Antiqua"/>
          <w:sz w:val="20"/>
          <w:szCs w:val="20"/>
        </w:rPr>
        <w:t xml:space="preserve"> 83</w:t>
      </w:r>
      <w:r w:rsidR="00716AF3" w:rsidRPr="001D65B4">
        <w:rPr>
          <w:rFonts w:ascii="Book Antiqua" w:hAnsi="Book Antiqua"/>
          <w:sz w:val="20"/>
          <w:szCs w:val="20"/>
        </w:rPr>
        <w:t>.</w:t>
      </w:r>
      <w:r w:rsidR="005F6A13" w:rsidRPr="001D65B4">
        <w:rPr>
          <w:rFonts w:ascii="Book Antiqua" w:hAnsi="Book Antiqua"/>
          <w:sz w:val="20"/>
          <w:szCs w:val="20"/>
        </w:rPr>
        <w:t xml:space="preserve">4: </w:t>
      </w:r>
      <w:r w:rsidR="00CF0C1E" w:rsidRPr="001D65B4">
        <w:rPr>
          <w:rFonts w:ascii="Book Antiqua" w:hAnsi="Book Antiqua"/>
          <w:sz w:val="20"/>
          <w:szCs w:val="20"/>
        </w:rPr>
        <w:t xml:space="preserve"> </w:t>
      </w:r>
      <w:r w:rsidR="005F6A13" w:rsidRPr="001D65B4">
        <w:rPr>
          <w:rFonts w:ascii="Book Antiqua" w:hAnsi="Book Antiqua"/>
          <w:sz w:val="20"/>
          <w:szCs w:val="20"/>
        </w:rPr>
        <w:t>573-613.</w:t>
      </w:r>
    </w:p>
    <w:p w14:paraId="086903AB" w14:textId="21BF11BB" w:rsidR="00DD15A5" w:rsidRPr="001D65B4" w:rsidRDefault="006D0C93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——</w:t>
      </w:r>
      <w:r w:rsidR="004D6E5C" w:rsidRPr="001D65B4">
        <w:rPr>
          <w:rFonts w:ascii="Book Antiqua" w:hAnsi="Book Antiqua"/>
          <w:sz w:val="20"/>
          <w:szCs w:val="20"/>
        </w:rPr>
        <w:t>(ed.) (2001),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Handbook of Christianity in China, 635-1800</w:t>
      </w:r>
      <w:r w:rsidR="00716AF3" w:rsidRPr="001D65B4">
        <w:rPr>
          <w:rFonts w:ascii="Book Antiqua" w:hAnsi="Book Antiqua"/>
          <w:sz w:val="20"/>
          <w:szCs w:val="20"/>
        </w:rPr>
        <w:t>,</w:t>
      </w:r>
      <w:r w:rsidR="00DD15A5" w:rsidRPr="001D65B4">
        <w:rPr>
          <w:rFonts w:ascii="Book Antiqua" w:hAnsi="Book Antiqua"/>
          <w:sz w:val="20"/>
          <w:szCs w:val="20"/>
        </w:rPr>
        <w:t xml:space="preserve"> Leiden: Brill.</w:t>
      </w:r>
    </w:p>
    <w:p w14:paraId="3FBE5D56" w14:textId="2E3CAE00" w:rsidR="00DD15A5" w:rsidRPr="001D65B4" w:rsidRDefault="00A856A5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——</w:t>
      </w:r>
      <w:r w:rsidR="00613118" w:rsidRPr="001D65B4">
        <w:rPr>
          <w:rFonts w:ascii="Book Antiqua" w:hAnsi="Book Antiqua"/>
          <w:sz w:val="20"/>
          <w:szCs w:val="20"/>
        </w:rPr>
        <w:t>(2002),</w:t>
      </w:r>
      <w:r w:rsidR="00DD15A5" w:rsidRPr="001D65B4">
        <w:rPr>
          <w:rFonts w:ascii="Book Antiqua" w:hAnsi="Book Antiqua"/>
          <w:sz w:val="20"/>
          <w:szCs w:val="20"/>
        </w:rPr>
        <w:t xml:space="preserve"> “Methodology in View of Contact </w:t>
      </w:r>
      <w:r w:rsidR="00D01FC0" w:rsidRPr="001D65B4">
        <w:rPr>
          <w:rFonts w:ascii="Book Antiqua" w:hAnsi="Book Antiqua"/>
          <w:sz w:val="20"/>
          <w:szCs w:val="20"/>
        </w:rPr>
        <w:t>b</w:t>
      </w:r>
      <w:r w:rsidR="00DD15A5" w:rsidRPr="001D65B4">
        <w:rPr>
          <w:rFonts w:ascii="Book Antiqua" w:hAnsi="Book Antiqua"/>
          <w:sz w:val="20"/>
          <w:szCs w:val="20"/>
        </w:rPr>
        <w:t xml:space="preserve">etween Cultures: The </w:t>
      </w:r>
      <w:r w:rsidR="00716AF3" w:rsidRPr="001D65B4">
        <w:rPr>
          <w:rFonts w:ascii="Book Antiqua" w:hAnsi="Book Antiqua"/>
          <w:sz w:val="20"/>
          <w:szCs w:val="20"/>
        </w:rPr>
        <w:t>China Case in the 17th Century,”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Center for the Study of Religion and Chinese Society (CSRCS) Occasional Papers</w:t>
      </w:r>
      <w:r w:rsidR="00DD15A5" w:rsidRPr="001D65B4">
        <w:rPr>
          <w:rFonts w:ascii="Book Antiqua" w:hAnsi="Book Antiqua"/>
          <w:sz w:val="20"/>
          <w:szCs w:val="20"/>
        </w:rPr>
        <w:t xml:space="preserve"> 11.</w:t>
      </w:r>
    </w:p>
    <w:p w14:paraId="050F7826" w14:textId="70D7ADCF" w:rsidR="001B713E" w:rsidRPr="001D65B4" w:rsidRDefault="001B713E" w:rsidP="001B713E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>Ten-</w:t>
      </w:r>
      <w:proofErr w:type="spellStart"/>
      <w:r w:rsidRPr="001D65B4">
        <w:rPr>
          <w:rFonts w:ascii="Book Antiqua" w:hAnsi="Book Antiqua"/>
          <w:sz w:val="20"/>
          <w:szCs w:val="20"/>
        </w:rPr>
        <w:t>Doesschate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Chu, Petra and Ning Ding (ed</w:t>
      </w:r>
      <w:r w:rsidR="00B7752C" w:rsidRPr="001D65B4">
        <w:rPr>
          <w:rFonts w:ascii="Book Antiqua" w:hAnsi="Book Antiqua"/>
          <w:sz w:val="20"/>
          <w:szCs w:val="20"/>
        </w:rPr>
        <w:t>s</w:t>
      </w:r>
      <w:r w:rsidRPr="001D65B4">
        <w:rPr>
          <w:rFonts w:ascii="Book Antiqua" w:hAnsi="Book Antiqua"/>
          <w:sz w:val="20"/>
          <w:szCs w:val="20"/>
        </w:rPr>
        <w:t xml:space="preserve">.) (2015), </w:t>
      </w:r>
      <w:r w:rsidRPr="001D65B4">
        <w:rPr>
          <w:rFonts w:ascii="Book Antiqua" w:hAnsi="Book Antiqua"/>
          <w:i/>
          <w:sz w:val="20"/>
          <w:szCs w:val="20"/>
        </w:rPr>
        <w:t>Qing Encounters: Artistic Exchanges between China and the West</w:t>
      </w:r>
      <w:r w:rsidRPr="001D65B4">
        <w:rPr>
          <w:rFonts w:ascii="Book Antiqua" w:hAnsi="Book Antiqua"/>
          <w:sz w:val="20"/>
          <w:szCs w:val="20"/>
        </w:rPr>
        <w:t>, Los Angeles: Getty Research Institute.</w:t>
      </w:r>
    </w:p>
    <w:p w14:paraId="3D80FD5B" w14:textId="5171F15C" w:rsidR="00D905F3" w:rsidRPr="001D65B4" w:rsidRDefault="00D905F3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proofErr w:type="spellStart"/>
      <w:r w:rsidRPr="001D65B4">
        <w:rPr>
          <w:rFonts w:ascii="Book Antiqua" w:hAnsi="Book Antiqua"/>
          <w:sz w:val="20"/>
          <w:szCs w:val="20"/>
        </w:rPr>
        <w:t>Waley</w:t>
      </w:r>
      <w:proofErr w:type="spellEnd"/>
      <w:r w:rsidRPr="001D65B4">
        <w:rPr>
          <w:rFonts w:ascii="Book Antiqua" w:hAnsi="Book Antiqua"/>
          <w:sz w:val="20"/>
          <w:szCs w:val="20"/>
        </w:rPr>
        <w:t>-Cohen, Joanna (2004), “The New Qing History</w:t>
      </w:r>
      <w:r w:rsidR="00B7752C" w:rsidRPr="001D65B4">
        <w:rPr>
          <w:rFonts w:ascii="Book Antiqua" w:hAnsi="Book Antiqua"/>
          <w:sz w:val="20"/>
          <w:szCs w:val="20"/>
        </w:rPr>
        <w:t>,”</w:t>
      </w:r>
      <w:r w:rsidRPr="001D65B4">
        <w:rPr>
          <w:rFonts w:ascii="Book Antiqua" w:hAnsi="Book Antiqua"/>
          <w:sz w:val="20"/>
          <w:szCs w:val="20"/>
        </w:rPr>
        <w:t xml:space="preserve"> </w:t>
      </w:r>
      <w:r w:rsidRPr="001D65B4">
        <w:rPr>
          <w:rFonts w:ascii="Book Antiqua" w:hAnsi="Book Antiqua"/>
          <w:i/>
          <w:sz w:val="20"/>
          <w:szCs w:val="20"/>
        </w:rPr>
        <w:t xml:space="preserve">Radical History Review </w:t>
      </w:r>
      <w:r w:rsidR="00B7752C" w:rsidRPr="001D65B4">
        <w:rPr>
          <w:rFonts w:ascii="Book Antiqua" w:hAnsi="Book Antiqua"/>
          <w:sz w:val="20"/>
          <w:szCs w:val="20"/>
        </w:rPr>
        <w:t xml:space="preserve">88: </w:t>
      </w:r>
      <w:r w:rsidRPr="001D65B4">
        <w:rPr>
          <w:rFonts w:ascii="Book Antiqua" w:hAnsi="Book Antiqua"/>
          <w:sz w:val="20"/>
          <w:szCs w:val="20"/>
        </w:rPr>
        <w:t>193-206.</w:t>
      </w:r>
    </w:p>
    <w:p w14:paraId="188464B4" w14:textId="471D1A3D" w:rsidR="009379F8" w:rsidRPr="001D65B4" w:rsidRDefault="004D6E5C" w:rsidP="00A856A5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Withers, Charles </w:t>
      </w:r>
      <w:r w:rsidR="00DD15A5" w:rsidRPr="001D65B4">
        <w:rPr>
          <w:rFonts w:ascii="Book Antiqua" w:hAnsi="Book Antiqua"/>
          <w:sz w:val="20"/>
          <w:szCs w:val="20"/>
        </w:rPr>
        <w:t>W.J.</w:t>
      </w:r>
      <w:r w:rsidR="008F2360" w:rsidRPr="001D65B4">
        <w:rPr>
          <w:rFonts w:ascii="Book Antiqua" w:hAnsi="Book Antiqua"/>
          <w:sz w:val="20"/>
          <w:szCs w:val="20"/>
        </w:rPr>
        <w:t xml:space="preserve"> (</w:t>
      </w:r>
      <w:r w:rsidRPr="001D65B4">
        <w:rPr>
          <w:rFonts w:ascii="Book Antiqua" w:hAnsi="Book Antiqua"/>
          <w:sz w:val="20"/>
          <w:szCs w:val="20"/>
        </w:rPr>
        <w:t>2008</w:t>
      </w:r>
      <w:r w:rsidR="008F2360" w:rsidRPr="001D65B4">
        <w:rPr>
          <w:rFonts w:ascii="Book Antiqua" w:hAnsi="Book Antiqua"/>
          <w:sz w:val="20"/>
          <w:szCs w:val="20"/>
        </w:rPr>
        <w:t>)</w:t>
      </w:r>
      <w:r w:rsidRPr="001D65B4">
        <w:rPr>
          <w:rFonts w:ascii="Book Antiqua" w:hAnsi="Book Antiqua"/>
          <w:sz w:val="20"/>
          <w:szCs w:val="20"/>
        </w:rPr>
        <w:t>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DD15A5" w:rsidRPr="001D65B4">
        <w:rPr>
          <w:rFonts w:ascii="Book Antiqua" w:hAnsi="Book Antiqua"/>
          <w:i/>
          <w:iCs/>
          <w:sz w:val="20"/>
          <w:szCs w:val="20"/>
        </w:rPr>
        <w:t>Placing the Enlightenment: Thinking Geographically about the Age of Reason</w:t>
      </w:r>
      <w:r w:rsidR="00B7752C" w:rsidRPr="001D65B4">
        <w:rPr>
          <w:rFonts w:ascii="Book Antiqua" w:hAnsi="Book Antiqua"/>
          <w:sz w:val="20"/>
          <w:szCs w:val="20"/>
        </w:rPr>
        <w:t>,</w:t>
      </w:r>
      <w:r w:rsidR="00DD15A5" w:rsidRPr="001D65B4">
        <w:rPr>
          <w:rFonts w:ascii="Book Antiqua" w:hAnsi="Book Antiqua"/>
          <w:sz w:val="20"/>
          <w:szCs w:val="20"/>
        </w:rPr>
        <w:t xml:space="preserve"> </w:t>
      </w:r>
      <w:r w:rsidR="00E83C22" w:rsidRPr="001D65B4">
        <w:rPr>
          <w:rFonts w:ascii="Book Antiqua" w:hAnsi="Book Antiqua"/>
          <w:sz w:val="20"/>
          <w:szCs w:val="20"/>
        </w:rPr>
        <w:t xml:space="preserve">Chicago: </w:t>
      </w:r>
      <w:r w:rsidR="00DD15A5" w:rsidRPr="001D65B4">
        <w:rPr>
          <w:rFonts w:ascii="Book Antiqua" w:hAnsi="Book Antiqua"/>
          <w:sz w:val="20"/>
          <w:szCs w:val="20"/>
        </w:rPr>
        <w:t>University of Chicago Press.</w:t>
      </w:r>
    </w:p>
    <w:p w14:paraId="2A17FC4C" w14:textId="6CAA0E9A" w:rsidR="006D0C93" w:rsidRPr="001D65B4" w:rsidRDefault="006D0C93" w:rsidP="006D0C93">
      <w:pPr>
        <w:pStyle w:val="ac"/>
        <w:ind w:left="426" w:hanging="426"/>
        <w:rPr>
          <w:rFonts w:ascii="Book Antiqua" w:hAnsi="Book Antiqua"/>
          <w:sz w:val="20"/>
          <w:szCs w:val="20"/>
        </w:rPr>
      </w:pPr>
      <w:r w:rsidRPr="001D65B4">
        <w:rPr>
          <w:rFonts w:ascii="Book Antiqua" w:hAnsi="Book Antiqua"/>
          <w:sz w:val="20"/>
          <w:szCs w:val="20"/>
        </w:rPr>
        <w:t xml:space="preserve">Zhang </w:t>
      </w:r>
      <w:proofErr w:type="spellStart"/>
      <w:r w:rsidRPr="001D65B4">
        <w:rPr>
          <w:rFonts w:ascii="Book Antiqua" w:hAnsi="Book Antiqua"/>
          <w:sz w:val="20"/>
          <w:szCs w:val="20"/>
        </w:rPr>
        <w:t>Xianqing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r w:rsidRPr="001D65B4">
        <w:rPr>
          <w:rFonts w:ascii="宋体" w:eastAsia="宋体" w:hAnsi="宋体" w:cs="宋体" w:hint="eastAsia"/>
          <w:sz w:val="20"/>
          <w:szCs w:val="20"/>
        </w:rPr>
        <w:t>张先清</w:t>
      </w:r>
      <w:r w:rsidRPr="001D65B4">
        <w:rPr>
          <w:rFonts w:ascii="Book Antiqua" w:hAnsi="Book Antiqua"/>
          <w:sz w:val="20"/>
          <w:szCs w:val="20"/>
        </w:rPr>
        <w:t xml:space="preserve"> (2009), </w:t>
      </w:r>
      <w:proofErr w:type="spellStart"/>
      <w:r w:rsidRPr="001D65B4">
        <w:rPr>
          <w:rFonts w:ascii="Book Antiqua" w:hAnsi="Book Antiqua"/>
          <w:sz w:val="20"/>
          <w:szCs w:val="20"/>
        </w:rPr>
        <w:t>Guanfu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zongzu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yu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tianzhujiao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: 17-19 </w:t>
      </w:r>
      <w:proofErr w:type="spellStart"/>
      <w:r w:rsidRPr="001D65B4">
        <w:rPr>
          <w:rFonts w:ascii="Book Antiqua" w:hAnsi="Book Antiqua"/>
          <w:sz w:val="20"/>
          <w:szCs w:val="20"/>
        </w:rPr>
        <w:t>shiji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Fu’an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xiangcun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jiaohui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de </w:t>
      </w:r>
      <w:proofErr w:type="spellStart"/>
      <w:r w:rsidRPr="001D65B4">
        <w:rPr>
          <w:rFonts w:ascii="Book Antiqua" w:hAnsi="Book Antiqua"/>
          <w:sz w:val="20"/>
          <w:szCs w:val="20"/>
        </w:rPr>
        <w:t>lishi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xushi</w:t>
      </w:r>
      <w:proofErr w:type="spellEnd"/>
      <w:r w:rsidR="00B7752C" w:rsidRPr="001D65B4">
        <w:rPr>
          <w:rFonts w:ascii="Book Antiqua" w:hAnsi="Book Antiqua"/>
          <w:sz w:val="20"/>
          <w:szCs w:val="20"/>
        </w:rPr>
        <w:t xml:space="preserve"> </w:t>
      </w:r>
      <w:r w:rsidRPr="001D65B4">
        <w:rPr>
          <w:rFonts w:ascii="宋体" w:eastAsia="宋体" w:hAnsi="宋体" w:cs="宋体" w:hint="eastAsia"/>
          <w:sz w:val="20"/>
          <w:szCs w:val="20"/>
        </w:rPr>
        <w:t>官府</w:t>
      </w:r>
      <w:r w:rsidR="00B7752C" w:rsidRPr="001D65B4">
        <w:rPr>
          <w:rFonts w:ascii="宋体" w:eastAsia="宋体" w:hAnsi="宋体" w:cs="宋体" w:hint="eastAsia"/>
          <w:sz w:val="20"/>
          <w:szCs w:val="20"/>
        </w:rPr>
        <w:t>、</w:t>
      </w:r>
      <w:r w:rsidRPr="001D65B4">
        <w:rPr>
          <w:rFonts w:ascii="宋体" w:eastAsia="宋体" w:hAnsi="宋体" w:cs="宋体" w:hint="eastAsia"/>
          <w:sz w:val="20"/>
          <w:szCs w:val="20"/>
        </w:rPr>
        <w:t>宗族與天主教</w:t>
      </w:r>
      <w:r w:rsidRPr="001D65B4">
        <w:rPr>
          <w:rFonts w:ascii="宋体" w:eastAsia="宋体" w:hAnsi="宋体" w:cs="宋体" w:hint="eastAsia"/>
          <w:color w:val="111111"/>
          <w:sz w:val="20"/>
          <w:szCs w:val="20"/>
          <w:shd w:val="clear" w:color="auto" w:fill="FFFFFF"/>
          <w:lang w:eastAsia="zh-TW"/>
        </w:rPr>
        <w:t>：</w:t>
      </w:r>
      <w:r w:rsidRPr="001D65B4">
        <w:rPr>
          <w:rFonts w:ascii="PMingLiU-ExtB" w:eastAsia="PMingLiU-ExtB" w:hAnsi="PMingLiU-ExtB"/>
          <w:color w:val="111111"/>
          <w:sz w:val="20"/>
          <w:szCs w:val="20"/>
          <w:shd w:val="clear" w:color="auto" w:fill="FFFFFF"/>
          <w:lang w:eastAsia="zh-TW"/>
        </w:rPr>
        <w:t>17-19</w:t>
      </w:r>
      <w:r w:rsidRPr="001D65B4">
        <w:rPr>
          <w:rFonts w:ascii="宋体" w:eastAsia="宋体" w:hAnsi="宋体" w:cs="宋体" w:hint="eastAsia"/>
          <w:color w:val="111111"/>
          <w:sz w:val="20"/>
          <w:szCs w:val="20"/>
          <w:shd w:val="clear" w:color="auto" w:fill="FFFFFF"/>
          <w:lang w:eastAsia="zh-TW"/>
        </w:rPr>
        <w:t>世紀福安鄉村教會的歷史敘事</w:t>
      </w:r>
      <w:r w:rsidRPr="001D65B4">
        <w:rPr>
          <w:rFonts w:ascii="Book Antiqua" w:eastAsia="宋体" w:hAnsi="Book Antiqua" w:cs="宋体"/>
          <w:color w:val="111111"/>
          <w:sz w:val="20"/>
          <w:szCs w:val="20"/>
          <w:shd w:val="clear" w:color="auto" w:fill="FFFFFF"/>
          <w:lang w:eastAsia="zh-TW"/>
        </w:rPr>
        <w:t xml:space="preserve"> </w:t>
      </w:r>
      <w:r w:rsidRPr="001D65B4">
        <w:rPr>
          <w:rFonts w:ascii="Book Antiqua" w:hAnsi="Book Antiqua"/>
          <w:sz w:val="20"/>
          <w:szCs w:val="20"/>
        </w:rPr>
        <w:t xml:space="preserve">(Government, lineage and </w:t>
      </w:r>
      <w:r w:rsidRPr="001D65B4">
        <w:rPr>
          <w:rFonts w:ascii="Book Antiqua" w:hAnsi="Book Antiqua"/>
          <w:sz w:val="20"/>
          <w:szCs w:val="20"/>
        </w:rPr>
        <w:lastRenderedPageBreak/>
        <w:t xml:space="preserve">Catholicism: Historical Narratives of Village Church in </w:t>
      </w:r>
      <w:proofErr w:type="spellStart"/>
      <w:r w:rsidRPr="001D65B4">
        <w:rPr>
          <w:rFonts w:ascii="Book Antiqua" w:hAnsi="Book Antiqua"/>
          <w:sz w:val="20"/>
          <w:szCs w:val="20"/>
        </w:rPr>
        <w:t>Fu’an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, 17th-19th century), Beijing: </w:t>
      </w:r>
      <w:proofErr w:type="spellStart"/>
      <w:r w:rsidRPr="001D65B4">
        <w:rPr>
          <w:rFonts w:ascii="Book Antiqua" w:hAnsi="Book Antiqua"/>
          <w:sz w:val="20"/>
          <w:szCs w:val="20"/>
        </w:rPr>
        <w:t>Zhonghua</w:t>
      </w:r>
      <w:proofErr w:type="spellEnd"/>
      <w:r w:rsidRPr="001D65B4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1D65B4">
        <w:rPr>
          <w:rFonts w:ascii="Book Antiqua" w:hAnsi="Book Antiqua"/>
          <w:sz w:val="20"/>
          <w:szCs w:val="20"/>
        </w:rPr>
        <w:t>shuju</w:t>
      </w:r>
      <w:proofErr w:type="spellEnd"/>
      <w:r w:rsidRPr="001D65B4">
        <w:rPr>
          <w:rFonts w:ascii="Book Antiqua" w:hAnsi="Book Antiqua"/>
          <w:sz w:val="20"/>
          <w:szCs w:val="20"/>
        </w:rPr>
        <w:t>.</w:t>
      </w:r>
    </w:p>
    <w:sectPr w:rsidR="006D0C93" w:rsidRPr="001D65B4" w:rsidSect="001B0383">
      <w:footerReference w:type="even" r:id="rId9"/>
      <w:footerReference w:type="default" r:id="rId10"/>
      <w:pgSz w:w="11900" w:h="16820"/>
      <w:pgMar w:top="1440" w:right="1440" w:bottom="1440" w:left="1440" w:header="720" w:footer="720" w:gutter="0"/>
      <w:pgNumType w:start="1"/>
      <w:cols w:space="72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63EFE02" w15:done="0"/>
  <w15:commentEx w15:paraId="27B7750B" w15:done="0"/>
  <w15:commentEx w15:paraId="01D7C794" w15:done="0"/>
  <w15:commentEx w15:paraId="001D6D4C" w15:done="0"/>
  <w15:commentEx w15:paraId="31FAA261" w15:paraIdParent="001D6D4C" w15:done="0"/>
  <w15:commentEx w15:paraId="0658E40F" w15:done="0"/>
  <w15:commentEx w15:paraId="5AA64186" w15:done="0"/>
  <w15:commentEx w15:paraId="4B7C3817" w15:paraIdParent="5AA64186" w15:done="0"/>
  <w15:commentEx w15:paraId="2B111849" w15:done="0"/>
  <w15:commentEx w15:paraId="55513D6D" w15:done="0"/>
  <w15:commentEx w15:paraId="027C9218" w15:done="0"/>
  <w15:commentEx w15:paraId="39B84904" w15:paraIdParent="027C9218" w15:done="0"/>
  <w15:commentEx w15:paraId="637113C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118B45" w14:textId="77777777" w:rsidR="00FC2A92" w:rsidRDefault="00FC2A92" w:rsidP="00F13189">
      <w:r>
        <w:separator/>
      </w:r>
    </w:p>
  </w:endnote>
  <w:endnote w:type="continuationSeparator" w:id="0">
    <w:p w14:paraId="2176E28C" w14:textId="77777777" w:rsidR="00FC2A92" w:rsidRDefault="00FC2A92" w:rsidP="00F1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平成明朝">
    <w:altName w:val="MS Mincho"/>
    <w:charset w:val="80"/>
    <w:family w:val="auto"/>
    <w:pitch w:val="variable"/>
    <w:sig w:usb0="01000000" w:usb1="00000000" w:usb2="07040001" w:usb3="00000000" w:csb0="00020000" w:csb1="00000000"/>
  </w:font>
  <w:font w:name="P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B2E15" w14:textId="77777777" w:rsidR="00AC6D4A" w:rsidRDefault="00AC6D4A" w:rsidP="00DA6211">
    <w:pPr>
      <w:pStyle w:val="af0"/>
      <w:framePr w:wrap="around" w:vAnchor="text" w:hAnchor="margin" w:xAlign="center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14:paraId="71F6719F" w14:textId="77777777" w:rsidR="00AC6D4A" w:rsidRDefault="00AC6D4A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C3B698" w14:textId="77777777" w:rsidR="00AC6D4A" w:rsidRDefault="00AC6D4A" w:rsidP="00DA6211">
    <w:pPr>
      <w:pStyle w:val="af0"/>
      <w:framePr w:wrap="around" w:vAnchor="text" w:hAnchor="margin" w:xAlign="center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8B2372">
      <w:rPr>
        <w:rStyle w:val="af2"/>
        <w:noProof/>
      </w:rPr>
      <w:t>1</w:t>
    </w:r>
    <w:r>
      <w:rPr>
        <w:rStyle w:val="af2"/>
      </w:rPr>
      <w:fldChar w:fldCharType="end"/>
    </w:r>
  </w:p>
  <w:p w14:paraId="26E4D71B" w14:textId="77777777" w:rsidR="00AC6D4A" w:rsidRDefault="00AC6D4A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0CE960" w14:textId="77777777" w:rsidR="00FC2A92" w:rsidRDefault="00FC2A92" w:rsidP="00F13189">
      <w:r>
        <w:separator/>
      </w:r>
    </w:p>
  </w:footnote>
  <w:footnote w:type="continuationSeparator" w:id="0">
    <w:p w14:paraId="5E611E7F" w14:textId="77777777" w:rsidR="00FC2A92" w:rsidRDefault="00FC2A92" w:rsidP="00F13189">
      <w:r>
        <w:continuationSeparator/>
      </w:r>
    </w:p>
  </w:footnote>
  <w:footnote w:id="1">
    <w:p w14:paraId="49FC4A80" w14:textId="3F3A6DEC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  <w:lang w:val="en-US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  <w:lang w:val="en-US"/>
        </w:rPr>
        <w:t xml:space="preserve"> </w:t>
      </w:r>
      <w:proofErr w:type="spellStart"/>
      <w:r w:rsidRPr="00FD34BA">
        <w:rPr>
          <w:rFonts w:ascii="Book Antiqua" w:hAnsi="Book Antiqua"/>
          <w:szCs w:val="18"/>
          <w:lang w:val="en-US"/>
        </w:rPr>
        <w:t>Reichwein</w:t>
      </w:r>
      <w:proofErr w:type="spellEnd"/>
      <w:r w:rsidRPr="00FD34BA">
        <w:rPr>
          <w:rFonts w:ascii="Book Antiqua" w:hAnsi="Book Antiqua"/>
          <w:szCs w:val="18"/>
          <w:lang w:val="en-US"/>
        </w:rPr>
        <w:t xml:space="preserve"> (1925);</w:t>
      </w:r>
      <w:r>
        <w:rPr>
          <w:rFonts w:ascii="Book Antiqua" w:hAnsi="Book Antiqua"/>
          <w:szCs w:val="18"/>
          <w:lang w:val="en-US"/>
        </w:rPr>
        <w:t xml:space="preserve"> </w:t>
      </w:r>
      <w:proofErr w:type="spellStart"/>
      <w:r>
        <w:rPr>
          <w:rFonts w:ascii="Book Antiqua" w:hAnsi="Book Antiqua"/>
          <w:szCs w:val="18"/>
          <w:lang w:val="en-US"/>
        </w:rPr>
        <w:t>Gernet</w:t>
      </w:r>
      <w:proofErr w:type="spellEnd"/>
      <w:r>
        <w:rPr>
          <w:rFonts w:ascii="Book Antiqua" w:hAnsi="Book Antiqua"/>
          <w:szCs w:val="18"/>
          <w:lang w:val="en-US"/>
        </w:rPr>
        <w:t xml:space="preserve"> (1991</w:t>
      </w:r>
      <w:r w:rsidRPr="00FD34BA">
        <w:rPr>
          <w:rFonts w:ascii="Book Antiqua" w:hAnsi="Book Antiqua"/>
          <w:szCs w:val="18"/>
          <w:lang w:val="en-US"/>
        </w:rPr>
        <w:t xml:space="preserve">); Ronan and Oh (1983); Mungello (1997); </w:t>
      </w:r>
      <w:proofErr w:type="spellStart"/>
      <w:r w:rsidRPr="00FD34BA">
        <w:rPr>
          <w:rFonts w:ascii="Book Antiqua" w:hAnsi="Book Antiqua"/>
          <w:szCs w:val="18"/>
          <w:lang w:val="en-US"/>
        </w:rPr>
        <w:t>Deiwiks</w:t>
      </w:r>
      <w:proofErr w:type="spellEnd"/>
      <w:r>
        <w:rPr>
          <w:rFonts w:ascii="Book Antiqua" w:hAnsi="Book Antiqua"/>
          <w:szCs w:val="18"/>
          <w:lang w:val="en-US"/>
        </w:rPr>
        <w:t>,</w:t>
      </w:r>
      <w:r w:rsidRPr="00FD34BA">
        <w:rPr>
          <w:rFonts w:ascii="Book Antiqua" w:hAnsi="Book Antiqua"/>
          <w:szCs w:val="18"/>
          <w:lang w:val="en-US"/>
        </w:rPr>
        <w:t xml:space="preserve"> </w:t>
      </w:r>
      <w:r w:rsidRPr="00A40535">
        <w:rPr>
          <w:rFonts w:ascii="Book Antiqua" w:hAnsi="Book Antiqua"/>
          <w:szCs w:val="18"/>
          <w:lang w:val="en-US"/>
        </w:rPr>
        <w:t xml:space="preserve">Führer and </w:t>
      </w:r>
      <w:proofErr w:type="spellStart"/>
      <w:r w:rsidRPr="00A40535">
        <w:rPr>
          <w:rFonts w:ascii="Book Antiqua" w:hAnsi="Book Antiqua"/>
          <w:szCs w:val="18"/>
          <w:lang w:val="en-US"/>
        </w:rPr>
        <w:t>Geulen</w:t>
      </w:r>
      <w:proofErr w:type="spellEnd"/>
      <w:r w:rsidRPr="00FD34BA">
        <w:rPr>
          <w:rFonts w:ascii="Book Antiqua" w:hAnsi="Book Antiqua"/>
          <w:szCs w:val="18"/>
          <w:lang w:val="en-US"/>
        </w:rPr>
        <w:t xml:space="preserve"> (2014), to name but a few.</w:t>
      </w:r>
      <w:r w:rsidRPr="00FD34BA">
        <w:rPr>
          <w:rFonts w:ascii="Book Antiqua" w:hAnsi="Book Antiqua"/>
          <w:szCs w:val="18"/>
        </w:rPr>
        <w:t xml:space="preserve"> </w:t>
      </w:r>
    </w:p>
  </w:footnote>
  <w:footnote w:id="2">
    <w:p w14:paraId="6EC2FD85" w14:textId="05F921CB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  <w:lang w:val="en-US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For instance, </w:t>
      </w:r>
      <w:proofErr w:type="spellStart"/>
      <w:r w:rsidRPr="00FD34BA">
        <w:rPr>
          <w:rFonts w:ascii="Book Antiqua" w:hAnsi="Book Antiqua"/>
          <w:szCs w:val="18"/>
          <w:lang w:val="en-US"/>
        </w:rPr>
        <w:t>Reichwein</w:t>
      </w:r>
      <w:proofErr w:type="spellEnd"/>
      <w:r w:rsidRPr="00FD34BA">
        <w:rPr>
          <w:rFonts w:ascii="Book Antiqua" w:hAnsi="Book Antiqua"/>
          <w:szCs w:val="18"/>
          <w:lang w:val="en-US"/>
        </w:rPr>
        <w:t xml:space="preserve"> calls for young Europeans to be </w:t>
      </w:r>
      <w:r>
        <w:rPr>
          <w:rFonts w:ascii="Book Antiqua" w:hAnsi="Book Antiqua"/>
          <w:szCs w:val="18"/>
          <w:lang w:val="en-US"/>
        </w:rPr>
        <w:t>'</w:t>
      </w:r>
      <w:r w:rsidRPr="00FD34BA">
        <w:rPr>
          <w:rFonts w:ascii="Book Antiqua" w:hAnsi="Book Antiqua"/>
          <w:szCs w:val="18"/>
          <w:lang w:val="en-US"/>
        </w:rPr>
        <w:t>educated by ancient China</w:t>
      </w:r>
      <w:r>
        <w:rPr>
          <w:rFonts w:ascii="Book Antiqua" w:hAnsi="Book Antiqua"/>
          <w:szCs w:val="18"/>
          <w:lang w:val="en-US"/>
        </w:rPr>
        <w:t>’</w:t>
      </w:r>
      <w:r w:rsidRPr="00FD34BA">
        <w:rPr>
          <w:rFonts w:ascii="Book Antiqua" w:hAnsi="Book Antiqua"/>
          <w:szCs w:val="18"/>
          <w:lang w:val="en-US"/>
        </w:rPr>
        <w:t xml:space="preserve"> (</w:t>
      </w:r>
      <w:proofErr w:type="spellStart"/>
      <w:r w:rsidRPr="00FD34BA">
        <w:rPr>
          <w:rFonts w:ascii="Book Antiqua" w:hAnsi="Book Antiqua"/>
          <w:szCs w:val="18"/>
          <w:lang w:val="en-US"/>
        </w:rPr>
        <w:t>Reichwein</w:t>
      </w:r>
      <w:proofErr w:type="spellEnd"/>
      <w:r w:rsidRPr="00FD34BA">
        <w:rPr>
          <w:rFonts w:ascii="Book Antiqua" w:hAnsi="Book Antiqua"/>
          <w:szCs w:val="18"/>
          <w:lang w:val="en-US"/>
        </w:rPr>
        <w:t xml:space="preserve"> </w:t>
      </w:r>
      <w:r>
        <w:rPr>
          <w:rFonts w:ascii="Book Antiqua" w:hAnsi="Book Antiqua"/>
          <w:szCs w:val="18"/>
          <w:lang w:val="en-US"/>
        </w:rPr>
        <w:t xml:space="preserve">1925, </w:t>
      </w:r>
      <w:r w:rsidRPr="00FD34BA">
        <w:rPr>
          <w:rFonts w:ascii="Book Antiqua" w:hAnsi="Book Antiqua"/>
          <w:szCs w:val="18"/>
          <w:lang w:val="en-US"/>
        </w:rPr>
        <w:t>3), and Ronan speaks of sixteenth century Jesuits as models of respectful inter-cultural dialogue worthy of emulation today.</w:t>
      </w:r>
    </w:p>
  </w:footnote>
  <w:footnote w:id="3">
    <w:p w14:paraId="4984BC2B" w14:textId="77777777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  <w:lang w:val="en-US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</w:t>
      </w:r>
      <w:proofErr w:type="spellStart"/>
      <w:r w:rsidRPr="00FD34BA">
        <w:rPr>
          <w:rFonts w:ascii="Book Antiqua" w:hAnsi="Book Antiqua"/>
          <w:szCs w:val="18"/>
        </w:rPr>
        <w:t>Standaert</w:t>
      </w:r>
      <w:proofErr w:type="spellEnd"/>
      <w:r w:rsidRPr="00FD34BA">
        <w:rPr>
          <w:rFonts w:ascii="Book Antiqua" w:hAnsi="Book Antiqua"/>
          <w:szCs w:val="18"/>
        </w:rPr>
        <w:t xml:space="preserve"> (2002), p. 23. </w:t>
      </w:r>
    </w:p>
  </w:footnote>
  <w:footnote w:id="4">
    <w:p w14:paraId="0433AA59" w14:textId="0B3D7B34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Zhang (2009); </w:t>
      </w:r>
      <w:proofErr w:type="spellStart"/>
      <w:r w:rsidRPr="00FD34BA">
        <w:rPr>
          <w:rFonts w:ascii="Book Antiqua" w:hAnsi="Book Antiqua"/>
          <w:szCs w:val="18"/>
        </w:rPr>
        <w:t>Menegon</w:t>
      </w:r>
      <w:proofErr w:type="spellEnd"/>
      <w:r w:rsidRPr="00FD34BA">
        <w:rPr>
          <w:rFonts w:ascii="Book Antiqua" w:hAnsi="Book Antiqua"/>
          <w:szCs w:val="18"/>
        </w:rPr>
        <w:t xml:space="preserve"> (2009); Harrison (2013). See also </w:t>
      </w:r>
      <w:proofErr w:type="spellStart"/>
      <w:r w:rsidRPr="00FD34BA">
        <w:rPr>
          <w:rFonts w:ascii="Book Antiqua" w:hAnsi="Book Antiqua"/>
          <w:szCs w:val="18"/>
        </w:rPr>
        <w:t>Standaert</w:t>
      </w:r>
      <w:proofErr w:type="spellEnd"/>
      <w:r w:rsidRPr="00FD34BA">
        <w:rPr>
          <w:rFonts w:ascii="Book Antiqua" w:hAnsi="Book Antiqua"/>
          <w:szCs w:val="18"/>
        </w:rPr>
        <w:t xml:space="preserve"> (1997) and </w:t>
      </w:r>
      <w:proofErr w:type="spellStart"/>
      <w:r w:rsidRPr="00FD34BA">
        <w:rPr>
          <w:rFonts w:ascii="Book Antiqua" w:hAnsi="Book Antiqua"/>
          <w:szCs w:val="18"/>
        </w:rPr>
        <w:t>Standaert</w:t>
      </w:r>
      <w:proofErr w:type="spellEnd"/>
      <w:r w:rsidRPr="00FD34BA">
        <w:rPr>
          <w:rFonts w:ascii="Book Antiqua" w:hAnsi="Book Antiqua"/>
          <w:szCs w:val="18"/>
        </w:rPr>
        <w:t xml:space="preserve"> (2001), pp.</w:t>
      </w:r>
      <w:r>
        <w:rPr>
          <w:rFonts w:ascii="Book Antiqua" w:hAnsi="Book Antiqua"/>
          <w:szCs w:val="18"/>
        </w:rPr>
        <w:t> 380ff</w:t>
      </w:r>
      <w:r w:rsidRPr="00FD34BA">
        <w:rPr>
          <w:rFonts w:ascii="Book Antiqua" w:hAnsi="Book Antiqua"/>
          <w:szCs w:val="18"/>
        </w:rPr>
        <w:t xml:space="preserve"> for a summary of these trends</w:t>
      </w:r>
      <w:r>
        <w:rPr>
          <w:rFonts w:ascii="Book Antiqua" w:hAnsi="Book Antiqua"/>
          <w:szCs w:val="18"/>
        </w:rPr>
        <w:t>, which were</w:t>
      </w:r>
      <w:r w:rsidRPr="00FD34BA">
        <w:rPr>
          <w:rFonts w:ascii="Book Antiqua" w:hAnsi="Book Antiqua"/>
          <w:szCs w:val="18"/>
        </w:rPr>
        <w:t xml:space="preserve"> already under way in the 1990s</w:t>
      </w:r>
      <w:r>
        <w:rPr>
          <w:rFonts w:ascii="Book Antiqua" w:hAnsi="Book Antiqua"/>
          <w:szCs w:val="18"/>
        </w:rPr>
        <w:t>.</w:t>
      </w:r>
    </w:p>
  </w:footnote>
  <w:footnote w:id="5">
    <w:p w14:paraId="4D1ABAF3" w14:textId="77777777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For a summary, see Naquin and </w:t>
      </w:r>
      <w:proofErr w:type="spellStart"/>
      <w:r w:rsidRPr="00FD34BA">
        <w:rPr>
          <w:rFonts w:ascii="Book Antiqua" w:hAnsi="Book Antiqua"/>
          <w:szCs w:val="18"/>
        </w:rPr>
        <w:t>Rawski</w:t>
      </w:r>
      <w:proofErr w:type="spellEnd"/>
      <w:r w:rsidRPr="00FD34BA">
        <w:rPr>
          <w:rFonts w:ascii="Book Antiqua" w:hAnsi="Book Antiqua"/>
          <w:szCs w:val="18"/>
        </w:rPr>
        <w:t xml:space="preserve"> (1987), p. 138ff.</w:t>
      </w:r>
    </w:p>
  </w:footnote>
  <w:footnote w:id="6">
    <w:p w14:paraId="1582D2F9" w14:textId="77777777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See </w:t>
      </w:r>
      <w:proofErr w:type="spellStart"/>
      <w:r w:rsidRPr="00FD34BA">
        <w:rPr>
          <w:rFonts w:ascii="Book Antiqua" w:hAnsi="Book Antiqua"/>
          <w:szCs w:val="18"/>
        </w:rPr>
        <w:t>Waley</w:t>
      </w:r>
      <w:proofErr w:type="spellEnd"/>
      <w:r w:rsidRPr="00FD34BA">
        <w:rPr>
          <w:rFonts w:ascii="Book Antiqua" w:hAnsi="Book Antiqua"/>
          <w:szCs w:val="18"/>
        </w:rPr>
        <w:t xml:space="preserve">-Cohen (2004) and Rowe (2009) for a summary. </w:t>
      </w:r>
    </w:p>
  </w:footnote>
  <w:footnote w:id="7">
    <w:p w14:paraId="56E45400" w14:textId="77777777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</w:t>
      </w:r>
      <w:r w:rsidRPr="00FD34BA">
        <w:rPr>
          <w:rFonts w:ascii="Book Antiqua" w:hAnsi="Book Antiqua"/>
          <w:szCs w:val="18"/>
          <w:lang w:val="en-US"/>
        </w:rPr>
        <w:t xml:space="preserve">Puente-Ballesteros (2011); </w:t>
      </w:r>
      <w:r w:rsidRPr="00FD34BA">
        <w:rPr>
          <w:rFonts w:ascii="Book Antiqua" w:hAnsi="Book Antiqua"/>
          <w:szCs w:val="18"/>
        </w:rPr>
        <w:t xml:space="preserve">Jami (2012); </w:t>
      </w:r>
      <w:proofErr w:type="spellStart"/>
      <w:r w:rsidRPr="00FD34BA">
        <w:rPr>
          <w:rFonts w:ascii="Book Antiqua" w:hAnsi="Book Antiqua"/>
          <w:szCs w:val="18"/>
        </w:rPr>
        <w:t>Kleutghen</w:t>
      </w:r>
      <w:proofErr w:type="spellEnd"/>
      <w:r w:rsidRPr="00FD34BA">
        <w:rPr>
          <w:rFonts w:ascii="Book Antiqua" w:hAnsi="Book Antiqua"/>
          <w:szCs w:val="18"/>
        </w:rPr>
        <w:t xml:space="preserve"> (2015); Ten </w:t>
      </w:r>
      <w:proofErr w:type="spellStart"/>
      <w:r w:rsidRPr="00FD34BA">
        <w:rPr>
          <w:rFonts w:ascii="Book Antiqua" w:hAnsi="Book Antiqua"/>
          <w:szCs w:val="18"/>
        </w:rPr>
        <w:t>Doesschate</w:t>
      </w:r>
      <w:proofErr w:type="spellEnd"/>
      <w:r w:rsidRPr="00FD34BA">
        <w:rPr>
          <w:rFonts w:ascii="Book Antiqua" w:hAnsi="Book Antiqua"/>
          <w:szCs w:val="18"/>
        </w:rPr>
        <w:t>-Chu and Ding (2015).</w:t>
      </w:r>
    </w:p>
  </w:footnote>
  <w:footnote w:id="8">
    <w:p w14:paraId="10777106" w14:textId="77777777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For a summary critique of this approach, see Romano (2011). </w:t>
      </w:r>
    </w:p>
  </w:footnote>
  <w:footnote w:id="9">
    <w:p w14:paraId="5137B1AB" w14:textId="3C4B2462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Livingston (2003); Withers (2007); Jacob (</w:t>
      </w:r>
      <w:r>
        <w:rPr>
          <w:rFonts w:ascii="Book Antiqua" w:hAnsi="Book Antiqua"/>
          <w:szCs w:val="18"/>
        </w:rPr>
        <w:t>2007</w:t>
      </w:r>
      <w:r w:rsidRPr="00FD34BA">
        <w:rPr>
          <w:rFonts w:ascii="Book Antiqua" w:hAnsi="Book Antiqua"/>
          <w:szCs w:val="18"/>
        </w:rPr>
        <w:t>).</w:t>
      </w:r>
    </w:p>
  </w:footnote>
  <w:footnote w:id="10">
    <w:p w14:paraId="60A7D9B1" w14:textId="218A1E63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  <w:lang w:val="en-US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The expression is from </w:t>
      </w:r>
      <w:r w:rsidRPr="00FD34BA">
        <w:rPr>
          <w:rFonts w:ascii="Book Antiqua" w:hAnsi="Book Antiqua"/>
          <w:szCs w:val="18"/>
          <w:lang w:val="en-US"/>
        </w:rPr>
        <w:t xml:space="preserve">Raj (2011). See also </w:t>
      </w:r>
      <w:proofErr w:type="spellStart"/>
      <w:r w:rsidRPr="00FD34BA">
        <w:rPr>
          <w:rFonts w:ascii="Book Antiqua" w:hAnsi="Book Antiqua"/>
          <w:szCs w:val="18"/>
        </w:rPr>
        <w:t>Bourguet</w:t>
      </w:r>
      <w:proofErr w:type="spellEnd"/>
      <w:r>
        <w:rPr>
          <w:rFonts w:ascii="Book Antiqua" w:hAnsi="Book Antiqua"/>
          <w:szCs w:val="18"/>
        </w:rPr>
        <w:t xml:space="preserve">, </w:t>
      </w:r>
      <w:proofErr w:type="spellStart"/>
      <w:r>
        <w:rPr>
          <w:rFonts w:ascii="Book Antiqua" w:hAnsi="Book Antiqua"/>
          <w:szCs w:val="18"/>
        </w:rPr>
        <w:t>Licoppe</w:t>
      </w:r>
      <w:proofErr w:type="spellEnd"/>
      <w:r>
        <w:rPr>
          <w:rFonts w:ascii="Book Antiqua" w:hAnsi="Book Antiqua"/>
          <w:szCs w:val="18"/>
        </w:rPr>
        <w:t xml:space="preserve"> and </w:t>
      </w:r>
      <w:proofErr w:type="spellStart"/>
      <w:r>
        <w:rPr>
          <w:rFonts w:ascii="Book Antiqua" w:hAnsi="Book Antiqua"/>
          <w:szCs w:val="18"/>
        </w:rPr>
        <w:t>Sibum</w:t>
      </w:r>
      <w:proofErr w:type="spellEnd"/>
      <w:r w:rsidRPr="00FD34BA">
        <w:rPr>
          <w:rFonts w:ascii="Book Antiqua" w:hAnsi="Book Antiqua"/>
          <w:szCs w:val="18"/>
        </w:rPr>
        <w:t xml:space="preserve"> (2002); Schaffer </w:t>
      </w:r>
      <w:r w:rsidRPr="00FA4B7E">
        <w:rPr>
          <w:rFonts w:ascii="Book Antiqua" w:hAnsi="Book Antiqua"/>
          <w:szCs w:val="18"/>
        </w:rPr>
        <w:t>et al.</w:t>
      </w:r>
      <w:r w:rsidRPr="00FD34BA">
        <w:rPr>
          <w:rFonts w:ascii="Book Antiqua" w:hAnsi="Book Antiqua"/>
          <w:szCs w:val="18"/>
        </w:rPr>
        <w:t xml:space="preserve"> (2009).</w:t>
      </w:r>
    </w:p>
  </w:footnote>
  <w:footnote w:id="11">
    <w:p w14:paraId="22573CB6" w14:textId="02FE6201" w:rsidR="00AC6D4A" w:rsidRPr="00FD34BA" w:rsidRDefault="00AC6D4A" w:rsidP="0060234C">
      <w:pPr>
        <w:pStyle w:val="a5"/>
        <w:ind w:firstLine="142"/>
        <w:rPr>
          <w:rFonts w:ascii="Book Antiqua" w:hAnsi="Book Antiqua"/>
          <w:szCs w:val="18"/>
        </w:rPr>
      </w:pPr>
      <w:r w:rsidRPr="00FD34BA">
        <w:rPr>
          <w:rStyle w:val="a6"/>
          <w:rFonts w:ascii="Book Antiqua" w:hAnsi="Book Antiqua"/>
          <w:sz w:val="18"/>
          <w:szCs w:val="18"/>
        </w:rPr>
        <w:footnoteRef/>
      </w:r>
      <w:r w:rsidRPr="00FD34BA">
        <w:rPr>
          <w:rFonts w:ascii="Book Antiqua" w:hAnsi="Book Antiqua"/>
          <w:szCs w:val="18"/>
        </w:rPr>
        <w:t xml:space="preserve"> Jami (2013); Eggert</w:t>
      </w:r>
      <w:r>
        <w:rPr>
          <w:rFonts w:ascii="Book Antiqua" w:hAnsi="Book Antiqua"/>
          <w:szCs w:val="18"/>
        </w:rPr>
        <w:t xml:space="preserve">, </w:t>
      </w:r>
      <w:proofErr w:type="spellStart"/>
      <w:r w:rsidRPr="00FA4B7E">
        <w:rPr>
          <w:rFonts w:ascii="Book Antiqua" w:hAnsi="Book Antiqua"/>
          <w:szCs w:val="18"/>
        </w:rPr>
        <w:t>Siegmund</w:t>
      </w:r>
      <w:proofErr w:type="spellEnd"/>
      <w:r w:rsidRPr="00FA4B7E">
        <w:rPr>
          <w:rFonts w:ascii="Book Antiqua" w:hAnsi="Book Antiqua"/>
          <w:szCs w:val="18"/>
        </w:rPr>
        <w:t xml:space="preserve"> and </w:t>
      </w:r>
      <w:proofErr w:type="spellStart"/>
      <w:r w:rsidRPr="00FA4B7E">
        <w:rPr>
          <w:rFonts w:ascii="Book Antiqua" w:hAnsi="Book Antiqua"/>
          <w:szCs w:val="18"/>
        </w:rPr>
        <w:t>Würthner</w:t>
      </w:r>
      <w:proofErr w:type="spellEnd"/>
      <w:r>
        <w:rPr>
          <w:rFonts w:ascii="Book Antiqua" w:hAnsi="Book Antiqua"/>
          <w:szCs w:val="18"/>
        </w:rPr>
        <w:t xml:space="preserve"> (2015).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E7F35"/>
    <w:multiLevelType w:val="multilevel"/>
    <w:tmpl w:val="EDF2F5E2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">
    <w:nsid w:val="07881895"/>
    <w:multiLevelType w:val="multilevel"/>
    <w:tmpl w:val="8536CDEE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2">
    <w:nsid w:val="090A031F"/>
    <w:multiLevelType w:val="hybridMultilevel"/>
    <w:tmpl w:val="BB02DE2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187BC2"/>
    <w:multiLevelType w:val="multilevel"/>
    <w:tmpl w:val="1F649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E1F18E7"/>
    <w:multiLevelType w:val="multilevel"/>
    <w:tmpl w:val="20C8F5EC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5">
    <w:nsid w:val="4E6370ED"/>
    <w:multiLevelType w:val="multilevel"/>
    <w:tmpl w:val="ED5EE250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180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252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39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468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612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6840"/>
      </w:pPr>
      <w:rPr>
        <w:u w:val="none"/>
      </w:rPr>
    </w:lvl>
  </w:abstractNum>
  <w:abstractNum w:abstractNumId="6">
    <w:nsid w:val="51B43B6F"/>
    <w:multiLevelType w:val="multilevel"/>
    <w:tmpl w:val="BA409C30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7">
    <w:nsid w:val="554F0377"/>
    <w:multiLevelType w:val="multilevel"/>
    <w:tmpl w:val="5750FB52"/>
    <w:lvl w:ilvl="0">
      <w:start w:val="1"/>
      <w:numFmt w:val="decimal"/>
      <w:lvlText w:val="%1)"/>
      <w:lvlJc w:val="left"/>
      <w:pPr>
        <w:ind w:left="2160" w:firstLine="1800"/>
      </w:pPr>
      <w:rPr>
        <w:u w:val="none"/>
      </w:rPr>
    </w:lvl>
    <w:lvl w:ilvl="1">
      <w:start w:val="1"/>
      <w:numFmt w:val="lowerLetter"/>
      <w:lvlText w:val="%2)"/>
      <w:lvlJc w:val="left"/>
      <w:pPr>
        <w:ind w:left="2880" w:firstLine="2520"/>
      </w:pPr>
      <w:rPr>
        <w:u w:val="none"/>
      </w:rPr>
    </w:lvl>
    <w:lvl w:ilvl="2">
      <w:start w:val="1"/>
      <w:numFmt w:val="lowerRoman"/>
      <w:lvlText w:val="%3)"/>
      <w:lvlJc w:val="right"/>
      <w:pPr>
        <w:ind w:left="3600" w:firstLine="3240"/>
      </w:pPr>
      <w:rPr>
        <w:u w:val="none"/>
      </w:rPr>
    </w:lvl>
    <w:lvl w:ilvl="3">
      <w:start w:val="1"/>
      <w:numFmt w:val="decimal"/>
      <w:lvlText w:val="(%4)"/>
      <w:lvlJc w:val="left"/>
      <w:pPr>
        <w:ind w:left="4320" w:firstLine="3960"/>
      </w:pPr>
      <w:rPr>
        <w:u w:val="none"/>
      </w:rPr>
    </w:lvl>
    <w:lvl w:ilvl="4">
      <w:start w:val="1"/>
      <w:numFmt w:val="lowerLetter"/>
      <w:lvlText w:val="(%5)"/>
      <w:lvlJc w:val="left"/>
      <w:pPr>
        <w:ind w:left="5040" w:firstLine="4680"/>
      </w:pPr>
      <w:rPr>
        <w:u w:val="none"/>
      </w:rPr>
    </w:lvl>
    <w:lvl w:ilvl="5">
      <w:start w:val="1"/>
      <w:numFmt w:val="lowerRoman"/>
      <w:lvlText w:val="(%6)"/>
      <w:lvlJc w:val="right"/>
      <w:pPr>
        <w:ind w:left="5760" w:firstLine="540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firstLine="612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firstLine="684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firstLine="7560"/>
      </w:pPr>
      <w:rPr>
        <w:u w:val="none"/>
      </w:rPr>
    </w:lvl>
  </w:abstractNum>
  <w:abstractNum w:abstractNumId="8">
    <w:nsid w:val="682F2DDC"/>
    <w:multiLevelType w:val="hybridMultilevel"/>
    <w:tmpl w:val="FFB4475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4"/>
  </w:num>
  <w:num w:numId="5">
    <w:abstractNumId w:val="0"/>
  </w:num>
  <w:num w:numId="6">
    <w:abstractNumId w:val="5"/>
  </w:num>
  <w:num w:numId="7">
    <w:abstractNumId w:val="8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displayBackgroundShape/>
  <w:bordersDoNotSurroundHeader/>
  <w:bordersDoNotSurroundFooter/>
  <w:proofState w:spelling="clean" w:grammar="clean"/>
  <w:linkStyles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295"/>
    <w:rsid w:val="000003B0"/>
    <w:rsid w:val="00000B39"/>
    <w:rsid w:val="00000C3E"/>
    <w:rsid w:val="00003B03"/>
    <w:rsid w:val="00004F58"/>
    <w:rsid w:val="0000746B"/>
    <w:rsid w:val="00007C49"/>
    <w:rsid w:val="000104B8"/>
    <w:rsid w:val="00010918"/>
    <w:rsid w:val="00013263"/>
    <w:rsid w:val="00017421"/>
    <w:rsid w:val="00017D6A"/>
    <w:rsid w:val="00024784"/>
    <w:rsid w:val="00027161"/>
    <w:rsid w:val="00031AB9"/>
    <w:rsid w:val="00031FB5"/>
    <w:rsid w:val="0004048B"/>
    <w:rsid w:val="000404EE"/>
    <w:rsid w:val="000444E4"/>
    <w:rsid w:val="0004585F"/>
    <w:rsid w:val="00047EA3"/>
    <w:rsid w:val="0005052A"/>
    <w:rsid w:val="0005451A"/>
    <w:rsid w:val="00054BE3"/>
    <w:rsid w:val="00055019"/>
    <w:rsid w:val="00055210"/>
    <w:rsid w:val="00055255"/>
    <w:rsid w:val="0005630C"/>
    <w:rsid w:val="00057ABD"/>
    <w:rsid w:val="00060C3C"/>
    <w:rsid w:val="000610DE"/>
    <w:rsid w:val="00065AEF"/>
    <w:rsid w:val="00067E9B"/>
    <w:rsid w:val="00070461"/>
    <w:rsid w:val="000734C6"/>
    <w:rsid w:val="00074A94"/>
    <w:rsid w:val="00075D30"/>
    <w:rsid w:val="000779C4"/>
    <w:rsid w:val="00081123"/>
    <w:rsid w:val="000818AB"/>
    <w:rsid w:val="00081D67"/>
    <w:rsid w:val="00082C5E"/>
    <w:rsid w:val="00083E81"/>
    <w:rsid w:val="00084890"/>
    <w:rsid w:val="000858D5"/>
    <w:rsid w:val="00085FC5"/>
    <w:rsid w:val="000866BF"/>
    <w:rsid w:val="00090B5F"/>
    <w:rsid w:val="000957C3"/>
    <w:rsid w:val="000959C5"/>
    <w:rsid w:val="00095A4C"/>
    <w:rsid w:val="00096378"/>
    <w:rsid w:val="00096E47"/>
    <w:rsid w:val="000A0D09"/>
    <w:rsid w:val="000A1932"/>
    <w:rsid w:val="000A2341"/>
    <w:rsid w:val="000A7E6A"/>
    <w:rsid w:val="000B1FA7"/>
    <w:rsid w:val="000B2934"/>
    <w:rsid w:val="000B33C6"/>
    <w:rsid w:val="000B4151"/>
    <w:rsid w:val="000B4355"/>
    <w:rsid w:val="000B4D28"/>
    <w:rsid w:val="000B5263"/>
    <w:rsid w:val="000D0629"/>
    <w:rsid w:val="000D215D"/>
    <w:rsid w:val="000D4DF7"/>
    <w:rsid w:val="000E0DAB"/>
    <w:rsid w:val="000E177F"/>
    <w:rsid w:val="000E25F3"/>
    <w:rsid w:val="000E2BD2"/>
    <w:rsid w:val="000F01E2"/>
    <w:rsid w:val="000F0528"/>
    <w:rsid w:val="000F09BE"/>
    <w:rsid w:val="000F3694"/>
    <w:rsid w:val="000F5022"/>
    <w:rsid w:val="00101AE8"/>
    <w:rsid w:val="00102546"/>
    <w:rsid w:val="001035FB"/>
    <w:rsid w:val="00110B21"/>
    <w:rsid w:val="00112A6B"/>
    <w:rsid w:val="0011371F"/>
    <w:rsid w:val="00114160"/>
    <w:rsid w:val="001155D8"/>
    <w:rsid w:val="0011621C"/>
    <w:rsid w:val="001165EC"/>
    <w:rsid w:val="00116D6A"/>
    <w:rsid w:val="001210D3"/>
    <w:rsid w:val="0012273A"/>
    <w:rsid w:val="00124E25"/>
    <w:rsid w:val="00127333"/>
    <w:rsid w:val="001303CF"/>
    <w:rsid w:val="001324A5"/>
    <w:rsid w:val="00134B00"/>
    <w:rsid w:val="00135C0D"/>
    <w:rsid w:val="00137270"/>
    <w:rsid w:val="001374F9"/>
    <w:rsid w:val="0014382D"/>
    <w:rsid w:val="0014437A"/>
    <w:rsid w:val="001456AE"/>
    <w:rsid w:val="00146FCB"/>
    <w:rsid w:val="00147CF0"/>
    <w:rsid w:val="0015425C"/>
    <w:rsid w:val="00155120"/>
    <w:rsid w:val="00156CB4"/>
    <w:rsid w:val="00157E7F"/>
    <w:rsid w:val="001615C0"/>
    <w:rsid w:val="001648D8"/>
    <w:rsid w:val="00165F79"/>
    <w:rsid w:val="00166527"/>
    <w:rsid w:val="00172104"/>
    <w:rsid w:val="00173DFA"/>
    <w:rsid w:val="001746D6"/>
    <w:rsid w:val="001763B1"/>
    <w:rsid w:val="0018082B"/>
    <w:rsid w:val="00181ABA"/>
    <w:rsid w:val="00181BB8"/>
    <w:rsid w:val="0018241B"/>
    <w:rsid w:val="001829C6"/>
    <w:rsid w:val="001843B2"/>
    <w:rsid w:val="00185608"/>
    <w:rsid w:val="00185EC1"/>
    <w:rsid w:val="00192172"/>
    <w:rsid w:val="00194DC0"/>
    <w:rsid w:val="00195D41"/>
    <w:rsid w:val="001968B4"/>
    <w:rsid w:val="001A1990"/>
    <w:rsid w:val="001A22D9"/>
    <w:rsid w:val="001A35C2"/>
    <w:rsid w:val="001A44BF"/>
    <w:rsid w:val="001A77BC"/>
    <w:rsid w:val="001B0383"/>
    <w:rsid w:val="001B1C74"/>
    <w:rsid w:val="001B3CE8"/>
    <w:rsid w:val="001B41E8"/>
    <w:rsid w:val="001B713E"/>
    <w:rsid w:val="001B7A61"/>
    <w:rsid w:val="001B7D61"/>
    <w:rsid w:val="001C0A87"/>
    <w:rsid w:val="001C0C8A"/>
    <w:rsid w:val="001C1605"/>
    <w:rsid w:val="001C1E73"/>
    <w:rsid w:val="001C266A"/>
    <w:rsid w:val="001C383A"/>
    <w:rsid w:val="001C3B35"/>
    <w:rsid w:val="001C4445"/>
    <w:rsid w:val="001C518A"/>
    <w:rsid w:val="001C5F5A"/>
    <w:rsid w:val="001C72DA"/>
    <w:rsid w:val="001D0876"/>
    <w:rsid w:val="001D105A"/>
    <w:rsid w:val="001D13AD"/>
    <w:rsid w:val="001D18AF"/>
    <w:rsid w:val="001D1DA9"/>
    <w:rsid w:val="001D65B4"/>
    <w:rsid w:val="001E0AC4"/>
    <w:rsid w:val="001E0F62"/>
    <w:rsid w:val="001E4B3E"/>
    <w:rsid w:val="001E5BA4"/>
    <w:rsid w:val="001F0BF9"/>
    <w:rsid w:val="001F19AB"/>
    <w:rsid w:val="001F269B"/>
    <w:rsid w:val="001F2F25"/>
    <w:rsid w:val="001F3ADD"/>
    <w:rsid w:val="001F646D"/>
    <w:rsid w:val="001F6A87"/>
    <w:rsid w:val="002013F3"/>
    <w:rsid w:val="002042DD"/>
    <w:rsid w:val="0020657B"/>
    <w:rsid w:val="00206800"/>
    <w:rsid w:val="002074E5"/>
    <w:rsid w:val="00207B77"/>
    <w:rsid w:val="00210471"/>
    <w:rsid w:val="00211ACA"/>
    <w:rsid w:val="00214F28"/>
    <w:rsid w:val="0021622A"/>
    <w:rsid w:val="00222025"/>
    <w:rsid w:val="00222DA1"/>
    <w:rsid w:val="00223810"/>
    <w:rsid w:val="00223A38"/>
    <w:rsid w:val="00223AE3"/>
    <w:rsid w:val="00223AF6"/>
    <w:rsid w:val="00223E80"/>
    <w:rsid w:val="002242BA"/>
    <w:rsid w:val="00224FFF"/>
    <w:rsid w:val="00227B04"/>
    <w:rsid w:val="00231142"/>
    <w:rsid w:val="0023125A"/>
    <w:rsid w:val="0023429F"/>
    <w:rsid w:val="002353AF"/>
    <w:rsid w:val="0023720C"/>
    <w:rsid w:val="00240083"/>
    <w:rsid w:val="002415A1"/>
    <w:rsid w:val="00242C37"/>
    <w:rsid w:val="0024375B"/>
    <w:rsid w:val="00244954"/>
    <w:rsid w:val="0024593A"/>
    <w:rsid w:val="002505AF"/>
    <w:rsid w:val="00251ACF"/>
    <w:rsid w:val="002541B2"/>
    <w:rsid w:val="002568FE"/>
    <w:rsid w:val="00257594"/>
    <w:rsid w:val="002615E6"/>
    <w:rsid w:val="00262A64"/>
    <w:rsid w:val="00265C7D"/>
    <w:rsid w:val="002660AB"/>
    <w:rsid w:val="00267B7A"/>
    <w:rsid w:val="00270678"/>
    <w:rsid w:val="00271C44"/>
    <w:rsid w:val="002731EA"/>
    <w:rsid w:val="00276FD1"/>
    <w:rsid w:val="00277C55"/>
    <w:rsid w:val="0028026D"/>
    <w:rsid w:val="00281223"/>
    <w:rsid w:val="00281241"/>
    <w:rsid w:val="00284153"/>
    <w:rsid w:val="0028427F"/>
    <w:rsid w:val="002856FB"/>
    <w:rsid w:val="00285D16"/>
    <w:rsid w:val="00286747"/>
    <w:rsid w:val="00287851"/>
    <w:rsid w:val="00291BF3"/>
    <w:rsid w:val="00292E2D"/>
    <w:rsid w:val="002938FE"/>
    <w:rsid w:val="002945BD"/>
    <w:rsid w:val="00295D09"/>
    <w:rsid w:val="002974EA"/>
    <w:rsid w:val="002A01D6"/>
    <w:rsid w:val="002A0635"/>
    <w:rsid w:val="002A1A41"/>
    <w:rsid w:val="002A308A"/>
    <w:rsid w:val="002A3FAF"/>
    <w:rsid w:val="002A469C"/>
    <w:rsid w:val="002A472F"/>
    <w:rsid w:val="002A4F24"/>
    <w:rsid w:val="002B1B22"/>
    <w:rsid w:val="002B2189"/>
    <w:rsid w:val="002B5646"/>
    <w:rsid w:val="002B5E5B"/>
    <w:rsid w:val="002B6A6B"/>
    <w:rsid w:val="002B7A94"/>
    <w:rsid w:val="002C1517"/>
    <w:rsid w:val="002C276A"/>
    <w:rsid w:val="002D2E4B"/>
    <w:rsid w:val="002D5442"/>
    <w:rsid w:val="002D773F"/>
    <w:rsid w:val="002E16D9"/>
    <w:rsid w:val="002E31A8"/>
    <w:rsid w:val="002E40E3"/>
    <w:rsid w:val="002F04E8"/>
    <w:rsid w:val="002F1F87"/>
    <w:rsid w:val="002F2A44"/>
    <w:rsid w:val="002F2D85"/>
    <w:rsid w:val="002F6AC0"/>
    <w:rsid w:val="002F6D95"/>
    <w:rsid w:val="002F6F60"/>
    <w:rsid w:val="002F7A4B"/>
    <w:rsid w:val="00301363"/>
    <w:rsid w:val="00302178"/>
    <w:rsid w:val="00303423"/>
    <w:rsid w:val="003034BF"/>
    <w:rsid w:val="0030495B"/>
    <w:rsid w:val="00306B91"/>
    <w:rsid w:val="00307CAB"/>
    <w:rsid w:val="00310988"/>
    <w:rsid w:val="00310A41"/>
    <w:rsid w:val="00312CE7"/>
    <w:rsid w:val="00312F4A"/>
    <w:rsid w:val="00314450"/>
    <w:rsid w:val="0032097C"/>
    <w:rsid w:val="00321BC3"/>
    <w:rsid w:val="00323DCC"/>
    <w:rsid w:val="003250C3"/>
    <w:rsid w:val="00325F0F"/>
    <w:rsid w:val="0033072A"/>
    <w:rsid w:val="00331B15"/>
    <w:rsid w:val="00334689"/>
    <w:rsid w:val="00336BC9"/>
    <w:rsid w:val="00340161"/>
    <w:rsid w:val="0034068C"/>
    <w:rsid w:val="00341545"/>
    <w:rsid w:val="0034377A"/>
    <w:rsid w:val="00343C2C"/>
    <w:rsid w:val="003446A2"/>
    <w:rsid w:val="00347A95"/>
    <w:rsid w:val="0035051F"/>
    <w:rsid w:val="00353348"/>
    <w:rsid w:val="00360754"/>
    <w:rsid w:val="003609F4"/>
    <w:rsid w:val="00362AFE"/>
    <w:rsid w:val="00363ACB"/>
    <w:rsid w:val="0036546B"/>
    <w:rsid w:val="00365F76"/>
    <w:rsid w:val="00365FC9"/>
    <w:rsid w:val="0036617C"/>
    <w:rsid w:val="00366299"/>
    <w:rsid w:val="00370289"/>
    <w:rsid w:val="003705EC"/>
    <w:rsid w:val="00371AFE"/>
    <w:rsid w:val="00373B2B"/>
    <w:rsid w:val="003747E1"/>
    <w:rsid w:val="00375AD6"/>
    <w:rsid w:val="003804D2"/>
    <w:rsid w:val="00381066"/>
    <w:rsid w:val="0038201E"/>
    <w:rsid w:val="00384DB2"/>
    <w:rsid w:val="00384E3A"/>
    <w:rsid w:val="00385065"/>
    <w:rsid w:val="0038603B"/>
    <w:rsid w:val="00391B5C"/>
    <w:rsid w:val="00393347"/>
    <w:rsid w:val="00396575"/>
    <w:rsid w:val="00396F38"/>
    <w:rsid w:val="0039770D"/>
    <w:rsid w:val="003A20AC"/>
    <w:rsid w:val="003A24DF"/>
    <w:rsid w:val="003A5B13"/>
    <w:rsid w:val="003A6E14"/>
    <w:rsid w:val="003A706B"/>
    <w:rsid w:val="003A710B"/>
    <w:rsid w:val="003A7171"/>
    <w:rsid w:val="003B02E1"/>
    <w:rsid w:val="003B0BA9"/>
    <w:rsid w:val="003B141F"/>
    <w:rsid w:val="003B3366"/>
    <w:rsid w:val="003B3FAA"/>
    <w:rsid w:val="003B5533"/>
    <w:rsid w:val="003B5914"/>
    <w:rsid w:val="003B768D"/>
    <w:rsid w:val="003C1203"/>
    <w:rsid w:val="003C763D"/>
    <w:rsid w:val="003D0DA6"/>
    <w:rsid w:val="003D100C"/>
    <w:rsid w:val="003D132C"/>
    <w:rsid w:val="003D2884"/>
    <w:rsid w:val="003D73BA"/>
    <w:rsid w:val="003E10F0"/>
    <w:rsid w:val="003E2779"/>
    <w:rsid w:val="003E35D5"/>
    <w:rsid w:val="003E55AA"/>
    <w:rsid w:val="003E71D3"/>
    <w:rsid w:val="003F1505"/>
    <w:rsid w:val="003F4066"/>
    <w:rsid w:val="003F5F07"/>
    <w:rsid w:val="003F7A0A"/>
    <w:rsid w:val="0040037C"/>
    <w:rsid w:val="0040074D"/>
    <w:rsid w:val="00400815"/>
    <w:rsid w:val="0040219C"/>
    <w:rsid w:val="00404F99"/>
    <w:rsid w:val="0040584E"/>
    <w:rsid w:val="0040625D"/>
    <w:rsid w:val="00406A96"/>
    <w:rsid w:val="00406EA6"/>
    <w:rsid w:val="00412B05"/>
    <w:rsid w:val="00414259"/>
    <w:rsid w:val="0041434D"/>
    <w:rsid w:val="00415119"/>
    <w:rsid w:val="00415485"/>
    <w:rsid w:val="004161E8"/>
    <w:rsid w:val="004179A3"/>
    <w:rsid w:val="004202DA"/>
    <w:rsid w:val="004246B3"/>
    <w:rsid w:val="0042610D"/>
    <w:rsid w:val="00426270"/>
    <w:rsid w:val="004303B1"/>
    <w:rsid w:val="004312DC"/>
    <w:rsid w:val="00434272"/>
    <w:rsid w:val="00435107"/>
    <w:rsid w:val="00435DDD"/>
    <w:rsid w:val="00436439"/>
    <w:rsid w:val="00440D62"/>
    <w:rsid w:val="00440FCC"/>
    <w:rsid w:val="00441EAE"/>
    <w:rsid w:val="004425C8"/>
    <w:rsid w:val="0044681D"/>
    <w:rsid w:val="00451156"/>
    <w:rsid w:val="00452CDE"/>
    <w:rsid w:val="00452D75"/>
    <w:rsid w:val="0045326C"/>
    <w:rsid w:val="00453867"/>
    <w:rsid w:val="004549BB"/>
    <w:rsid w:val="00455BBF"/>
    <w:rsid w:val="004569CB"/>
    <w:rsid w:val="004570B1"/>
    <w:rsid w:val="00457179"/>
    <w:rsid w:val="00462A8B"/>
    <w:rsid w:val="004637AC"/>
    <w:rsid w:val="00463864"/>
    <w:rsid w:val="0046538B"/>
    <w:rsid w:val="00470D07"/>
    <w:rsid w:val="0047408B"/>
    <w:rsid w:val="004746F6"/>
    <w:rsid w:val="00474B4A"/>
    <w:rsid w:val="004762D6"/>
    <w:rsid w:val="0048092D"/>
    <w:rsid w:val="0049177E"/>
    <w:rsid w:val="00491F10"/>
    <w:rsid w:val="00494AB3"/>
    <w:rsid w:val="004963E6"/>
    <w:rsid w:val="00496843"/>
    <w:rsid w:val="004A1C27"/>
    <w:rsid w:val="004A3235"/>
    <w:rsid w:val="004A5DCA"/>
    <w:rsid w:val="004B0E99"/>
    <w:rsid w:val="004B4A1E"/>
    <w:rsid w:val="004B61E6"/>
    <w:rsid w:val="004B6D9E"/>
    <w:rsid w:val="004B74A0"/>
    <w:rsid w:val="004B7B13"/>
    <w:rsid w:val="004C0AC5"/>
    <w:rsid w:val="004C2D88"/>
    <w:rsid w:val="004C3612"/>
    <w:rsid w:val="004D12DA"/>
    <w:rsid w:val="004D1CDC"/>
    <w:rsid w:val="004D2C18"/>
    <w:rsid w:val="004D434B"/>
    <w:rsid w:val="004D519A"/>
    <w:rsid w:val="004D5953"/>
    <w:rsid w:val="004D5A87"/>
    <w:rsid w:val="004D6A92"/>
    <w:rsid w:val="004D6E5C"/>
    <w:rsid w:val="004D6E87"/>
    <w:rsid w:val="004D7E32"/>
    <w:rsid w:val="004E0C52"/>
    <w:rsid w:val="004E3A93"/>
    <w:rsid w:val="004E4CDB"/>
    <w:rsid w:val="004E55B8"/>
    <w:rsid w:val="004E56AB"/>
    <w:rsid w:val="004F19EC"/>
    <w:rsid w:val="004F1AFE"/>
    <w:rsid w:val="004F4EAF"/>
    <w:rsid w:val="004F561A"/>
    <w:rsid w:val="004F70EA"/>
    <w:rsid w:val="00500A5C"/>
    <w:rsid w:val="00500D7D"/>
    <w:rsid w:val="0050124B"/>
    <w:rsid w:val="00501812"/>
    <w:rsid w:val="00502A1C"/>
    <w:rsid w:val="0050599A"/>
    <w:rsid w:val="005066AD"/>
    <w:rsid w:val="0050682C"/>
    <w:rsid w:val="0051002E"/>
    <w:rsid w:val="00510ADC"/>
    <w:rsid w:val="00512084"/>
    <w:rsid w:val="00512381"/>
    <w:rsid w:val="00512D13"/>
    <w:rsid w:val="00513705"/>
    <w:rsid w:val="005143F1"/>
    <w:rsid w:val="00515EC5"/>
    <w:rsid w:val="00516E26"/>
    <w:rsid w:val="00517B34"/>
    <w:rsid w:val="00523AA4"/>
    <w:rsid w:val="0052481B"/>
    <w:rsid w:val="00524FE8"/>
    <w:rsid w:val="005309C1"/>
    <w:rsid w:val="005317A0"/>
    <w:rsid w:val="0053242D"/>
    <w:rsid w:val="005332CA"/>
    <w:rsid w:val="00533C05"/>
    <w:rsid w:val="005379AB"/>
    <w:rsid w:val="00537E86"/>
    <w:rsid w:val="00540040"/>
    <w:rsid w:val="00540801"/>
    <w:rsid w:val="00540974"/>
    <w:rsid w:val="00541869"/>
    <w:rsid w:val="00541FAB"/>
    <w:rsid w:val="00543285"/>
    <w:rsid w:val="0054385A"/>
    <w:rsid w:val="00543AC9"/>
    <w:rsid w:val="00546343"/>
    <w:rsid w:val="0054651A"/>
    <w:rsid w:val="005472E1"/>
    <w:rsid w:val="00550FED"/>
    <w:rsid w:val="00552113"/>
    <w:rsid w:val="00552877"/>
    <w:rsid w:val="00554CB9"/>
    <w:rsid w:val="00556042"/>
    <w:rsid w:val="005566B3"/>
    <w:rsid w:val="0055683F"/>
    <w:rsid w:val="00557B35"/>
    <w:rsid w:val="00564AE2"/>
    <w:rsid w:val="00565FEC"/>
    <w:rsid w:val="00571926"/>
    <w:rsid w:val="00571CFB"/>
    <w:rsid w:val="00574C6F"/>
    <w:rsid w:val="00577D9D"/>
    <w:rsid w:val="0058071A"/>
    <w:rsid w:val="00583B34"/>
    <w:rsid w:val="00583CBD"/>
    <w:rsid w:val="00591098"/>
    <w:rsid w:val="005926BB"/>
    <w:rsid w:val="00592FD6"/>
    <w:rsid w:val="0059399E"/>
    <w:rsid w:val="00594091"/>
    <w:rsid w:val="00595620"/>
    <w:rsid w:val="00596F1B"/>
    <w:rsid w:val="005A057A"/>
    <w:rsid w:val="005A0717"/>
    <w:rsid w:val="005A1590"/>
    <w:rsid w:val="005A1E85"/>
    <w:rsid w:val="005A2361"/>
    <w:rsid w:val="005A2767"/>
    <w:rsid w:val="005A35A3"/>
    <w:rsid w:val="005A3B06"/>
    <w:rsid w:val="005A3C41"/>
    <w:rsid w:val="005A688E"/>
    <w:rsid w:val="005A7093"/>
    <w:rsid w:val="005A7768"/>
    <w:rsid w:val="005B0459"/>
    <w:rsid w:val="005B237E"/>
    <w:rsid w:val="005B251E"/>
    <w:rsid w:val="005B35B1"/>
    <w:rsid w:val="005B3706"/>
    <w:rsid w:val="005B3A4C"/>
    <w:rsid w:val="005B4C32"/>
    <w:rsid w:val="005B5C03"/>
    <w:rsid w:val="005B6FAE"/>
    <w:rsid w:val="005B7B6D"/>
    <w:rsid w:val="005C088D"/>
    <w:rsid w:val="005C2FF0"/>
    <w:rsid w:val="005C3168"/>
    <w:rsid w:val="005C520F"/>
    <w:rsid w:val="005C5628"/>
    <w:rsid w:val="005D0CB5"/>
    <w:rsid w:val="005D17D9"/>
    <w:rsid w:val="005D3E19"/>
    <w:rsid w:val="005D6B8F"/>
    <w:rsid w:val="005D7EE4"/>
    <w:rsid w:val="005E41EB"/>
    <w:rsid w:val="005E4B27"/>
    <w:rsid w:val="005E7438"/>
    <w:rsid w:val="005F0B2B"/>
    <w:rsid w:val="005F0E00"/>
    <w:rsid w:val="005F2304"/>
    <w:rsid w:val="005F27AA"/>
    <w:rsid w:val="005F2BF3"/>
    <w:rsid w:val="005F3F5E"/>
    <w:rsid w:val="005F40E4"/>
    <w:rsid w:val="005F6A13"/>
    <w:rsid w:val="00601989"/>
    <w:rsid w:val="0060234C"/>
    <w:rsid w:val="00603312"/>
    <w:rsid w:val="006037DD"/>
    <w:rsid w:val="00603FB4"/>
    <w:rsid w:val="00605347"/>
    <w:rsid w:val="00606383"/>
    <w:rsid w:val="006067FA"/>
    <w:rsid w:val="0060710E"/>
    <w:rsid w:val="0060731E"/>
    <w:rsid w:val="00610731"/>
    <w:rsid w:val="00611770"/>
    <w:rsid w:val="00611AA7"/>
    <w:rsid w:val="00613118"/>
    <w:rsid w:val="00613FA3"/>
    <w:rsid w:val="006142B2"/>
    <w:rsid w:val="006150BF"/>
    <w:rsid w:val="00620DD5"/>
    <w:rsid w:val="00630DC4"/>
    <w:rsid w:val="00631A5B"/>
    <w:rsid w:val="006320B9"/>
    <w:rsid w:val="0063275B"/>
    <w:rsid w:val="00641154"/>
    <w:rsid w:val="0064309D"/>
    <w:rsid w:val="00643C5B"/>
    <w:rsid w:val="0064410B"/>
    <w:rsid w:val="00647062"/>
    <w:rsid w:val="00647664"/>
    <w:rsid w:val="0065034D"/>
    <w:rsid w:val="00650F9F"/>
    <w:rsid w:val="00654997"/>
    <w:rsid w:val="00655F8C"/>
    <w:rsid w:val="00657CCD"/>
    <w:rsid w:val="0066035E"/>
    <w:rsid w:val="00660ABC"/>
    <w:rsid w:val="00662A62"/>
    <w:rsid w:val="00662E97"/>
    <w:rsid w:val="006661C7"/>
    <w:rsid w:val="00666A2F"/>
    <w:rsid w:val="006670C2"/>
    <w:rsid w:val="00667254"/>
    <w:rsid w:val="006703EA"/>
    <w:rsid w:val="00670722"/>
    <w:rsid w:val="00671D30"/>
    <w:rsid w:val="006724D4"/>
    <w:rsid w:val="00673A7E"/>
    <w:rsid w:val="00674E14"/>
    <w:rsid w:val="00674F75"/>
    <w:rsid w:val="00675209"/>
    <w:rsid w:val="006779E3"/>
    <w:rsid w:val="00682446"/>
    <w:rsid w:val="0068381C"/>
    <w:rsid w:val="00683A2B"/>
    <w:rsid w:val="00694D36"/>
    <w:rsid w:val="0069599E"/>
    <w:rsid w:val="006960A3"/>
    <w:rsid w:val="00697F19"/>
    <w:rsid w:val="006A2A6F"/>
    <w:rsid w:val="006A33D0"/>
    <w:rsid w:val="006A3F39"/>
    <w:rsid w:val="006A7A47"/>
    <w:rsid w:val="006B0A82"/>
    <w:rsid w:val="006B1C70"/>
    <w:rsid w:val="006B24F2"/>
    <w:rsid w:val="006B3C16"/>
    <w:rsid w:val="006B406F"/>
    <w:rsid w:val="006B6402"/>
    <w:rsid w:val="006B67FF"/>
    <w:rsid w:val="006B7075"/>
    <w:rsid w:val="006C01AC"/>
    <w:rsid w:val="006C41A1"/>
    <w:rsid w:val="006C5503"/>
    <w:rsid w:val="006C6281"/>
    <w:rsid w:val="006C751B"/>
    <w:rsid w:val="006C7617"/>
    <w:rsid w:val="006D01D5"/>
    <w:rsid w:val="006D0C93"/>
    <w:rsid w:val="006D2EED"/>
    <w:rsid w:val="006D650E"/>
    <w:rsid w:val="006E077B"/>
    <w:rsid w:val="006E0B8D"/>
    <w:rsid w:val="006E24F1"/>
    <w:rsid w:val="006E2D4B"/>
    <w:rsid w:val="006E3B1F"/>
    <w:rsid w:val="006E3BB0"/>
    <w:rsid w:val="006E59E9"/>
    <w:rsid w:val="006E6058"/>
    <w:rsid w:val="006E6BF9"/>
    <w:rsid w:val="006F2EB5"/>
    <w:rsid w:val="006F4B56"/>
    <w:rsid w:val="006F6DDE"/>
    <w:rsid w:val="00700082"/>
    <w:rsid w:val="00703FE5"/>
    <w:rsid w:val="00705C5D"/>
    <w:rsid w:val="00706227"/>
    <w:rsid w:val="007106BA"/>
    <w:rsid w:val="00710979"/>
    <w:rsid w:val="007113BE"/>
    <w:rsid w:val="00712577"/>
    <w:rsid w:val="00712874"/>
    <w:rsid w:val="00714B6B"/>
    <w:rsid w:val="00715DEF"/>
    <w:rsid w:val="00716AF3"/>
    <w:rsid w:val="00717DCA"/>
    <w:rsid w:val="0072224F"/>
    <w:rsid w:val="00724386"/>
    <w:rsid w:val="00725BA6"/>
    <w:rsid w:val="00726892"/>
    <w:rsid w:val="00727418"/>
    <w:rsid w:val="00727C88"/>
    <w:rsid w:val="00730246"/>
    <w:rsid w:val="00732039"/>
    <w:rsid w:val="00732F2A"/>
    <w:rsid w:val="007356B4"/>
    <w:rsid w:val="00740E7F"/>
    <w:rsid w:val="007462E7"/>
    <w:rsid w:val="007472D9"/>
    <w:rsid w:val="0074737C"/>
    <w:rsid w:val="007507F1"/>
    <w:rsid w:val="0075146D"/>
    <w:rsid w:val="007528B0"/>
    <w:rsid w:val="00752E78"/>
    <w:rsid w:val="0075301F"/>
    <w:rsid w:val="0075470E"/>
    <w:rsid w:val="0075530B"/>
    <w:rsid w:val="007557AC"/>
    <w:rsid w:val="007621A0"/>
    <w:rsid w:val="0076482F"/>
    <w:rsid w:val="00764B1D"/>
    <w:rsid w:val="007659DD"/>
    <w:rsid w:val="00766E43"/>
    <w:rsid w:val="00770287"/>
    <w:rsid w:val="0077153D"/>
    <w:rsid w:val="00772BDE"/>
    <w:rsid w:val="00776633"/>
    <w:rsid w:val="0077683A"/>
    <w:rsid w:val="007774BE"/>
    <w:rsid w:val="0078068F"/>
    <w:rsid w:val="00780FD2"/>
    <w:rsid w:val="007813CF"/>
    <w:rsid w:val="007823F4"/>
    <w:rsid w:val="00784413"/>
    <w:rsid w:val="00787A5C"/>
    <w:rsid w:val="00790DA0"/>
    <w:rsid w:val="007916F8"/>
    <w:rsid w:val="0079188A"/>
    <w:rsid w:val="00795CFC"/>
    <w:rsid w:val="00796797"/>
    <w:rsid w:val="00796F48"/>
    <w:rsid w:val="0079722B"/>
    <w:rsid w:val="007A0C9D"/>
    <w:rsid w:val="007A1293"/>
    <w:rsid w:val="007A2BE0"/>
    <w:rsid w:val="007A2D6B"/>
    <w:rsid w:val="007A4519"/>
    <w:rsid w:val="007A4790"/>
    <w:rsid w:val="007A7843"/>
    <w:rsid w:val="007B07AC"/>
    <w:rsid w:val="007B2554"/>
    <w:rsid w:val="007B2E35"/>
    <w:rsid w:val="007B30F7"/>
    <w:rsid w:val="007B7EFE"/>
    <w:rsid w:val="007C032B"/>
    <w:rsid w:val="007C2102"/>
    <w:rsid w:val="007C25FD"/>
    <w:rsid w:val="007C2AF0"/>
    <w:rsid w:val="007C34D9"/>
    <w:rsid w:val="007C3E00"/>
    <w:rsid w:val="007C42B0"/>
    <w:rsid w:val="007C4552"/>
    <w:rsid w:val="007D1456"/>
    <w:rsid w:val="007D3413"/>
    <w:rsid w:val="007D7FF3"/>
    <w:rsid w:val="007E1B23"/>
    <w:rsid w:val="007E2221"/>
    <w:rsid w:val="007E6BDD"/>
    <w:rsid w:val="007F0CE7"/>
    <w:rsid w:val="007F0CFD"/>
    <w:rsid w:val="007F61CD"/>
    <w:rsid w:val="00801D2E"/>
    <w:rsid w:val="0080439E"/>
    <w:rsid w:val="008047E5"/>
    <w:rsid w:val="00804AE2"/>
    <w:rsid w:val="00807B8A"/>
    <w:rsid w:val="00812439"/>
    <w:rsid w:val="008133BD"/>
    <w:rsid w:val="00816E35"/>
    <w:rsid w:val="00817131"/>
    <w:rsid w:val="008177B2"/>
    <w:rsid w:val="008202CE"/>
    <w:rsid w:val="00820E82"/>
    <w:rsid w:val="00823D79"/>
    <w:rsid w:val="0083060C"/>
    <w:rsid w:val="00832684"/>
    <w:rsid w:val="00833FBB"/>
    <w:rsid w:val="008366E0"/>
    <w:rsid w:val="00836B76"/>
    <w:rsid w:val="00837C70"/>
    <w:rsid w:val="00840CF2"/>
    <w:rsid w:val="00841FC7"/>
    <w:rsid w:val="008434A7"/>
    <w:rsid w:val="008440A6"/>
    <w:rsid w:val="008462CE"/>
    <w:rsid w:val="0085211C"/>
    <w:rsid w:val="00852CA3"/>
    <w:rsid w:val="00855E61"/>
    <w:rsid w:val="008569D3"/>
    <w:rsid w:val="00860432"/>
    <w:rsid w:val="00863F75"/>
    <w:rsid w:val="008644D7"/>
    <w:rsid w:val="0086501F"/>
    <w:rsid w:val="0086712D"/>
    <w:rsid w:val="008719A4"/>
    <w:rsid w:val="00875D5F"/>
    <w:rsid w:val="008811B6"/>
    <w:rsid w:val="00882279"/>
    <w:rsid w:val="00882B9D"/>
    <w:rsid w:val="00884297"/>
    <w:rsid w:val="00887355"/>
    <w:rsid w:val="00887A54"/>
    <w:rsid w:val="00887D7C"/>
    <w:rsid w:val="00890F0B"/>
    <w:rsid w:val="00891EC7"/>
    <w:rsid w:val="00893170"/>
    <w:rsid w:val="00893CD8"/>
    <w:rsid w:val="0089602E"/>
    <w:rsid w:val="00897463"/>
    <w:rsid w:val="0089758B"/>
    <w:rsid w:val="008A2340"/>
    <w:rsid w:val="008A4C1A"/>
    <w:rsid w:val="008A6F69"/>
    <w:rsid w:val="008A7A84"/>
    <w:rsid w:val="008B2372"/>
    <w:rsid w:val="008B3639"/>
    <w:rsid w:val="008B4C8F"/>
    <w:rsid w:val="008B652F"/>
    <w:rsid w:val="008B6CE8"/>
    <w:rsid w:val="008B709E"/>
    <w:rsid w:val="008B7141"/>
    <w:rsid w:val="008C4BB4"/>
    <w:rsid w:val="008C58F8"/>
    <w:rsid w:val="008C7DC3"/>
    <w:rsid w:val="008D6135"/>
    <w:rsid w:val="008D625A"/>
    <w:rsid w:val="008D6FE8"/>
    <w:rsid w:val="008D7FBF"/>
    <w:rsid w:val="008E256F"/>
    <w:rsid w:val="008E3B83"/>
    <w:rsid w:val="008E485D"/>
    <w:rsid w:val="008E4A86"/>
    <w:rsid w:val="008E4CD4"/>
    <w:rsid w:val="008E5CCE"/>
    <w:rsid w:val="008F07F4"/>
    <w:rsid w:val="008F0C2F"/>
    <w:rsid w:val="008F2360"/>
    <w:rsid w:val="008F5CEE"/>
    <w:rsid w:val="00900683"/>
    <w:rsid w:val="00901506"/>
    <w:rsid w:val="009030FA"/>
    <w:rsid w:val="00906192"/>
    <w:rsid w:val="00906EA8"/>
    <w:rsid w:val="00907197"/>
    <w:rsid w:val="00916154"/>
    <w:rsid w:val="00916DB3"/>
    <w:rsid w:val="00920F9E"/>
    <w:rsid w:val="00921529"/>
    <w:rsid w:val="00923C9D"/>
    <w:rsid w:val="00924CA0"/>
    <w:rsid w:val="009254BB"/>
    <w:rsid w:val="0092551F"/>
    <w:rsid w:val="00927B28"/>
    <w:rsid w:val="00930556"/>
    <w:rsid w:val="009307B5"/>
    <w:rsid w:val="009333C9"/>
    <w:rsid w:val="00933DA9"/>
    <w:rsid w:val="009379F8"/>
    <w:rsid w:val="0094496D"/>
    <w:rsid w:val="00944EF8"/>
    <w:rsid w:val="00946FDE"/>
    <w:rsid w:val="00947405"/>
    <w:rsid w:val="009475BD"/>
    <w:rsid w:val="00951108"/>
    <w:rsid w:val="00954D94"/>
    <w:rsid w:val="00955A1F"/>
    <w:rsid w:val="00955BDF"/>
    <w:rsid w:val="00957E2D"/>
    <w:rsid w:val="009609E3"/>
    <w:rsid w:val="00961486"/>
    <w:rsid w:val="00964395"/>
    <w:rsid w:val="00964D72"/>
    <w:rsid w:val="00965229"/>
    <w:rsid w:val="009670FD"/>
    <w:rsid w:val="009717E5"/>
    <w:rsid w:val="00971A05"/>
    <w:rsid w:val="00973D02"/>
    <w:rsid w:val="0097763F"/>
    <w:rsid w:val="00977977"/>
    <w:rsid w:val="0098035B"/>
    <w:rsid w:val="00980562"/>
    <w:rsid w:val="00983CB1"/>
    <w:rsid w:val="0099130F"/>
    <w:rsid w:val="0099386B"/>
    <w:rsid w:val="009946F2"/>
    <w:rsid w:val="009951EB"/>
    <w:rsid w:val="009A2B8C"/>
    <w:rsid w:val="009A56F0"/>
    <w:rsid w:val="009B18AB"/>
    <w:rsid w:val="009B3810"/>
    <w:rsid w:val="009B4793"/>
    <w:rsid w:val="009B5701"/>
    <w:rsid w:val="009B7381"/>
    <w:rsid w:val="009B7D44"/>
    <w:rsid w:val="009C020B"/>
    <w:rsid w:val="009C0A99"/>
    <w:rsid w:val="009C2017"/>
    <w:rsid w:val="009C2380"/>
    <w:rsid w:val="009C37A0"/>
    <w:rsid w:val="009C48E3"/>
    <w:rsid w:val="009C4CA4"/>
    <w:rsid w:val="009C739A"/>
    <w:rsid w:val="009C7B51"/>
    <w:rsid w:val="009D314F"/>
    <w:rsid w:val="009D44BF"/>
    <w:rsid w:val="009D45AF"/>
    <w:rsid w:val="009D55FB"/>
    <w:rsid w:val="009D5A0E"/>
    <w:rsid w:val="009D6514"/>
    <w:rsid w:val="009D6D32"/>
    <w:rsid w:val="009E0FEC"/>
    <w:rsid w:val="009E1717"/>
    <w:rsid w:val="009E5226"/>
    <w:rsid w:val="009E5A7F"/>
    <w:rsid w:val="009E61F5"/>
    <w:rsid w:val="009E6337"/>
    <w:rsid w:val="009E7D99"/>
    <w:rsid w:val="009F1BEF"/>
    <w:rsid w:val="009F4626"/>
    <w:rsid w:val="009F5FA3"/>
    <w:rsid w:val="009F6FA2"/>
    <w:rsid w:val="009F725A"/>
    <w:rsid w:val="00A01141"/>
    <w:rsid w:val="00A01AA3"/>
    <w:rsid w:val="00A059DB"/>
    <w:rsid w:val="00A06367"/>
    <w:rsid w:val="00A065F4"/>
    <w:rsid w:val="00A072D2"/>
    <w:rsid w:val="00A07F73"/>
    <w:rsid w:val="00A10037"/>
    <w:rsid w:val="00A111D4"/>
    <w:rsid w:val="00A12AA4"/>
    <w:rsid w:val="00A139D1"/>
    <w:rsid w:val="00A1418B"/>
    <w:rsid w:val="00A14BB4"/>
    <w:rsid w:val="00A15DDA"/>
    <w:rsid w:val="00A16CDF"/>
    <w:rsid w:val="00A17150"/>
    <w:rsid w:val="00A21049"/>
    <w:rsid w:val="00A22D8C"/>
    <w:rsid w:val="00A2608C"/>
    <w:rsid w:val="00A268E9"/>
    <w:rsid w:val="00A27768"/>
    <w:rsid w:val="00A27844"/>
    <w:rsid w:val="00A27CC2"/>
    <w:rsid w:val="00A32DBF"/>
    <w:rsid w:val="00A340D3"/>
    <w:rsid w:val="00A34C43"/>
    <w:rsid w:val="00A35808"/>
    <w:rsid w:val="00A3609C"/>
    <w:rsid w:val="00A3747D"/>
    <w:rsid w:val="00A40535"/>
    <w:rsid w:val="00A41BC9"/>
    <w:rsid w:val="00A4264B"/>
    <w:rsid w:val="00A42FA7"/>
    <w:rsid w:val="00A4326E"/>
    <w:rsid w:val="00A43AFD"/>
    <w:rsid w:val="00A44FFC"/>
    <w:rsid w:val="00A456F5"/>
    <w:rsid w:val="00A5176D"/>
    <w:rsid w:val="00A52D4E"/>
    <w:rsid w:val="00A54903"/>
    <w:rsid w:val="00A55E61"/>
    <w:rsid w:val="00A57905"/>
    <w:rsid w:val="00A60DB6"/>
    <w:rsid w:val="00A6491B"/>
    <w:rsid w:val="00A64C9B"/>
    <w:rsid w:val="00A676F1"/>
    <w:rsid w:val="00A67BEB"/>
    <w:rsid w:val="00A716DA"/>
    <w:rsid w:val="00A71E0A"/>
    <w:rsid w:val="00A71E53"/>
    <w:rsid w:val="00A730E9"/>
    <w:rsid w:val="00A76C10"/>
    <w:rsid w:val="00A77685"/>
    <w:rsid w:val="00A81302"/>
    <w:rsid w:val="00A82E51"/>
    <w:rsid w:val="00A838B0"/>
    <w:rsid w:val="00A83B63"/>
    <w:rsid w:val="00A851EA"/>
    <w:rsid w:val="00A856A5"/>
    <w:rsid w:val="00A871CF"/>
    <w:rsid w:val="00A87A6B"/>
    <w:rsid w:val="00A87C16"/>
    <w:rsid w:val="00A9088A"/>
    <w:rsid w:val="00A97516"/>
    <w:rsid w:val="00A97832"/>
    <w:rsid w:val="00A97BE2"/>
    <w:rsid w:val="00AA0DB4"/>
    <w:rsid w:val="00AA1488"/>
    <w:rsid w:val="00AA42E9"/>
    <w:rsid w:val="00AB03C8"/>
    <w:rsid w:val="00AB0B81"/>
    <w:rsid w:val="00AB0F3A"/>
    <w:rsid w:val="00AB2557"/>
    <w:rsid w:val="00AB38B8"/>
    <w:rsid w:val="00AB4E6F"/>
    <w:rsid w:val="00AB5065"/>
    <w:rsid w:val="00AB7758"/>
    <w:rsid w:val="00AC095E"/>
    <w:rsid w:val="00AC3748"/>
    <w:rsid w:val="00AC388F"/>
    <w:rsid w:val="00AC66C4"/>
    <w:rsid w:val="00AC6D4A"/>
    <w:rsid w:val="00AC6F59"/>
    <w:rsid w:val="00AD1748"/>
    <w:rsid w:val="00AD1C16"/>
    <w:rsid w:val="00AD1E8F"/>
    <w:rsid w:val="00AD3D0C"/>
    <w:rsid w:val="00AD501B"/>
    <w:rsid w:val="00AD652A"/>
    <w:rsid w:val="00AD7A22"/>
    <w:rsid w:val="00AE1A08"/>
    <w:rsid w:val="00AE1D48"/>
    <w:rsid w:val="00AE277F"/>
    <w:rsid w:val="00AE313E"/>
    <w:rsid w:val="00AF09CB"/>
    <w:rsid w:val="00AF1DDB"/>
    <w:rsid w:val="00AF27BF"/>
    <w:rsid w:val="00AF2B98"/>
    <w:rsid w:val="00AF366A"/>
    <w:rsid w:val="00AF4206"/>
    <w:rsid w:val="00AF4E0A"/>
    <w:rsid w:val="00AF514D"/>
    <w:rsid w:val="00AF5D7F"/>
    <w:rsid w:val="00AF6267"/>
    <w:rsid w:val="00AF7B47"/>
    <w:rsid w:val="00B00AFD"/>
    <w:rsid w:val="00B01B6A"/>
    <w:rsid w:val="00B039D4"/>
    <w:rsid w:val="00B04915"/>
    <w:rsid w:val="00B05D35"/>
    <w:rsid w:val="00B0696B"/>
    <w:rsid w:val="00B11163"/>
    <w:rsid w:val="00B11170"/>
    <w:rsid w:val="00B11A03"/>
    <w:rsid w:val="00B11A67"/>
    <w:rsid w:val="00B1310B"/>
    <w:rsid w:val="00B14066"/>
    <w:rsid w:val="00B14A67"/>
    <w:rsid w:val="00B14C82"/>
    <w:rsid w:val="00B22C3E"/>
    <w:rsid w:val="00B2329B"/>
    <w:rsid w:val="00B242EE"/>
    <w:rsid w:val="00B26D77"/>
    <w:rsid w:val="00B3089C"/>
    <w:rsid w:val="00B3104A"/>
    <w:rsid w:val="00B312C3"/>
    <w:rsid w:val="00B3436D"/>
    <w:rsid w:val="00B34C54"/>
    <w:rsid w:val="00B35382"/>
    <w:rsid w:val="00B37BF7"/>
    <w:rsid w:val="00B412D2"/>
    <w:rsid w:val="00B4206B"/>
    <w:rsid w:val="00B43D58"/>
    <w:rsid w:val="00B44C39"/>
    <w:rsid w:val="00B5056E"/>
    <w:rsid w:val="00B51879"/>
    <w:rsid w:val="00B518BF"/>
    <w:rsid w:val="00B51E4A"/>
    <w:rsid w:val="00B52A37"/>
    <w:rsid w:val="00B53864"/>
    <w:rsid w:val="00B53A90"/>
    <w:rsid w:val="00B54F22"/>
    <w:rsid w:val="00B553F8"/>
    <w:rsid w:val="00B554DC"/>
    <w:rsid w:val="00B61F79"/>
    <w:rsid w:val="00B62B3F"/>
    <w:rsid w:val="00B63CF3"/>
    <w:rsid w:val="00B65289"/>
    <w:rsid w:val="00B65908"/>
    <w:rsid w:val="00B667AD"/>
    <w:rsid w:val="00B70B9C"/>
    <w:rsid w:val="00B70DAD"/>
    <w:rsid w:val="00B72034"/>
    <w:rsid w:val="00B751AD"/>
    <w:rsid w:val="00B7752C"/>
    <w:rsid w:val="00B81059"/>
    <w:rsid w:val="00B871F8"/>
    <w:rsid w:val="00B87ED2"/>
    <w:rsid w:val="00B91631"/>
    <w:rsid w:val="00B9317E"/>
    <w:rsid w:val="00B934EB"/>
    <w:rsid w:val="00B94861"/>
    <w:rsid w:val="00B94F02"/>
    <w:rsid w:val="00B96B03"/>
    <w:rsid w:val="00BA0570"/>
    <w:rsid w:val="00BA2B61"/>
    <w:rsid w:val="00BA30DC"/>
    <w:rsid w:val="00BA36B3"/>
    <w:rsid w:val="00BA414C"/>
    <w:rsid w:val="00BA4E95"/>
    <w:rsid w:val="00BA5481"/>
    <w:rsid w:val="00BA5F56"/>
    <w:rsid w:val="00BB0E35"/>
    <w:rsid w:val="00BB19DB"/>
    <w:rsid w:val="00BB2060"/>
    <w:rsid w:val="00BB41F5"/>
    <w:rsid w:val="00BB6E6A"/>
    <w:rsid w:val="00BB76C9"/>
    <w:rsid w:val="00BC2FC8"/>
    <w:rsid w:val="00BC3F20"/>
    <w:rsid w:val="00BC44A2"/>
    <w:rsid w:val="00BC4863"/>
    <w:rsid w:val="00BD011D"/>
    <w:rsid w:val="00BD1B71"/>
    <w:rsid w:val="00BD436D"/>
    <w:rsid w:val="00BD610F"/>
    <w:rsid w:val="00BE311F"/>
    <w:rsid w:val="00BE4F26"/>
    <w:rsid w:val="00BE4F2D"/>
    <w:rsid w:val="00BE7A2F"/>
    <w:rsid w:val="00BF05C3"/>
    <w:rsid w:val="00BF2B9D"/>
    <w:rsid w:val="00BF3A35"/>
    <w:rsid w:val="00BF4559"/>
    <w:rsid w:val="00BF5169"/>
    <w:rsid w:val="00BF5A74"/>
    <w:rsid w:val="00BF5A75"/>
    <w:rsid w:val="00C01911"/>
    <w:rsid w:val="00C04D38"/>
    <w:rsid w:val="00C050B5"/>
    <w:rsid w:val="00C06073"/>
    <w:rsid w:val="00C11B6C"/>
    <w:rsid w:val="00C12D67"/>
    <w:rsid w:val="00C15CD7"/>
    <w:rsid w:val="00C167E0"/>
    <w:rsid w:val="00C17603"/>
    <w:rsid w:val="00C20905"/>
    <w:rsid w:val="00C21022"/>
    <w:rsid w:val="00C25061"/>
    <w:rsid w:val="00C30161"/>
    <w:rsid w:val="00C30336"/>
    <w:rsid w:val="00C31249"/>
    <w:rsid w:val="00C3246D"/>
    <w:rsid w:val="00C32E88"/>
    <w:rsid w:val="00C3385A"/>
    <w:rsid w:val="00C34211"/>
    <w:rsid w:val="00C3599A"/>
    <w:rsid w:val="00C35F71"/>
    <w:rsid w:val="00C367EE"/>
    <w:rsid w:val="00C369CF"/>
    <w:rsid w:val="00C40095"/>
    <w:rsid w:val="00C40715"/>
    <w:rsid w:val="00C43471"/>
    <w:rsid w:val="00C439DB"/>
    <w:rsid w:val="00C4567D"/>
    <w:rsid w:val="00C47111"/>
    <w:rsid w:val="00C505BF"/>
    <w:rsid w:val="00C50DE1"/>
    <w:rsid w:val="00C51C7A"/>
    <w:rsid w:val="00C5219D"/>
    <w:rsid w:val="00C5616A"/>
    <w:rsid w:val="00C56C65"/>
    <w:rsid w:val="00C570E1"/>
    <w:rsid w:val="00C57913"/>
    <w:rsid w:val="00C619AA"/>
    <w:rsid w:val="00C625FA"/>
    <w:rsid w:val="00C643CB"/>
    <w:rsid w:val="00C64AD1"/>
    <w:rsid w:val="00C65A68"/>
    <w:rsid w:val="00C66221"/>
    <w:rsid w:val="00C67991"/>
    <w:rsid w:val="00C700C7"/>
    <w:rsid w:val="00C72E2A"/>
    <w:rsid w:val="00C732A6"/>
    <w:rsid w:val="00C74A88"/>
    <w:rsid w:val="00C74C7A"/>
    <w:rsid w:val="00C75C69"/>
    <w:rsid w:val="00C76549"/>
    <w:rsid w:val="00C77043"/>
    <w:rsid w:val="00C80679"/>
    <w:rsid w:val="00C80F32"/>
    <w:rsid w:val="00C81848"/>
    <w:rsid w:val="00C8186A"/>
    <w:rsid w:val="00C84020"/>
    <w:rsid w:val="00C91462"/>
    <w:rsid w:val="00C9360F"/>
    <w:rsid w:val="00C9568B"/>
    <w:rsid w:val="00C966AA"/>
    <w:rsid w:val="00CA01BF"/>
    <w:rsid w:val="00CA0839"/>
    <w:rsid w:val="00CA21D4"/>
    <w:rsid w:val="00CA5713"/>
    <w:rsid w:val="00CA6A94"/>
    <w:rsid w:val="00CA73F4"/>
    <w:rsid w:val="00CA75EF"/>
    <w:rsid w:val="00CA79D3"/>
    <w:rsid w:val="00CB037B"/>
    <w:rsid w:val="00CB085F"/>
    <w:rsid w:val="00CB17FE"/>
    <w:rsid w:val="00CB2E4F"/>
    <w:rsid w:val="00CB4898"/>
    <w:rsid w:val="00CB7955"/>
    <w:rsid w:val="00CB7DA7"/>
    <w:rsid w:val="00CC025A"/>
    <w:rsid w:val="00CC0D74"/>
    <w:rsid w:val="00CC7203"/>
    <w:rsid w:val="00CC79AF"/>
    <w:rsid w:val="00CD06DA"/>
    <w:rsid w:val="00CD24E9"/>
    <w:rsid w:val="00CD3A78"/>
    <w:rsid w:val="00CD4E34"/>
    <w:rsid w:val="00CE0D3A"/>
    <w:rsid w:val="00CE0EC6"/>
    <w:rsid w:val="00CE1189"/>
    <w:rsid w:val="00CE2FCA"/>
    <w:rsid w:val="00CE36A8"/>
    <w:rsid w:val="00CE3B67"/>
    <w:rsid w:val="00CE4C3D"/>
    <w:rsid w:val="00CE6236"/>
    <w:rsid w:val="00CE6F3E"/>
    <w:rsid w:val="00CE7F71"/>
    <w:rsid w:val="00CF0C1E"/>
    <w:rsid w:val="00CF0CDF"/>
    <w:rsid w:val="00CF1D42"/>
    <w:rsid w:val="00CF2FF8"/>
    <w:rsid w:val="00CF2FFF"/>
    <w:rsid w:val="00CF30AF"/>
    <w:rsid w:val="00CF5696"/>
    <w:rsid w:val="00D01BDF"/>
    <w:rsid w:val="00D01FC0"/>
    <w:rsid w:val="00D0385B"/>
    <w:rsid w:val="00D12621"/>
    <w:rsid w:val="00D130B7"/>
    <w:rsid w:val="00D16D35"/>
    <w:rsid w:val="00D16D4E"/>
    <w:rsid w:val="00D17855"/>
    <w:rsid w:val="00D17C52"/>
    <w:rsid w:val="00D22D81"/>
    <w:rsid w:val="00D23304"/>
    <w:rsid w:val="00D24562"/>
    <w:rsid w:val="00D30AA0"/>
    <w:rsid w:val="00D33C72"/>
    <w:rsid w:val="00D378D0"/>
    <w:rsid w:val="00D43208"/>
    <w:rsid w:val="00D437B5"/>
    <w:rsid w:val="00D4411C"/>
    <w:rsid w:val="00D4459F"/>
    <w:rsid w:val="00D44B12"/>
    <w:rsid w:val="00D44DAB"/>
    <w:rsid w:val="00D45063"/>
    <w:rsid w:val="00D4589A"/>
    <w:rsid w:val="00D46EE1"/>
    <w:rsid w:val="00D508C9"/>
    <w:rsid w:val="00D52DC5"/>
    <w:rsid w:val="00D52F43"/>
    <w:rsid w:val="00D55694"/>
    <w:rsid w:val="00D55E71"/>
    <w:rsid w:val="00D5654D"/>
    <w:rsid w:val="00D60CB0"/>
    <w:rsid w:val="00D60DCF"/>
    <w:rsid w:val="00D614B0"/>
    <w:rsid w:val="00D66DF3"/>
    <w:rsid w:val="00D722F5"/>
    <w:rsid w:val="00D75BC4"/>
    <w:rsid w:val="00D829A8"/>
    <w:rsid w:val="00D855D0"/>
    <w:rsid w:val="00D85880"/>
    <w:rsid w:val="00D8793F"/>
    <w:rsid w:val="00D9009D"/>
    <w:rsid w:val="00D905F3"/>
    <w:rsid w:val="00D90CD3"/>
    <w:rsid w:val="00D9159D"/>
    <w:rsid w:val="00DA0E01"/>
    <w:rsid w:val="00DA1FD6"/>
    <w:rsid w:val="00DA38A5"/>
    <w:rsid w:val="00DA4C8F"/>
    <w:rsid w:val="00DA4F7A"/>
    <w:rsid w:val="00DA6065"/>
    <w:rsid w:val="00DA6211"/>
    <w:rsid w:val="00DA6C7D"/>
    <w:rsid w:val="00DA7384"/>
    <w:rsid w:val="00DA7A89"/>
    <w:rsid w:val="00DB696B"/>
    <w:rsid w:val="00DC007B"/>
    <w:rsid w:val="00DC0D8C"/>
    <w:rsid w:val="00DC1960"/>
    <w:rsid w:val="00DC1B74"/>
    <w:rsid w:val="00DC27A2"/>
    <w:rsid w:val="00DC2991"/>
    <w:rsid w:val="00DC33C9"/>
    <w:rsid w:val="00DC3F91"/>
    <w:rsid w:val="00DC45A9"/>
    <w:rsid w:val="00DC53E0"/>
    <w:rsid w:val="00DC6676"/>
    <w:rsid w:val="00DD15A5"/>
    <w:rsid w:val="00DD1836"/>
    <w:rsid w:val="00DD5A83"/>
    <w:rsid w:val="00DE0507"/>
    <w:rsid w:val="00DE39F4"/>
    <w:rsid w:val="00DE4645"/>
    <w:rsid w:val="00DE63CE"/>
    <w:rsid w:val="00DE6803"/>
    <w:rsid w:val="00DE7015"/>
    <w:rsid w:val="00DF019C"/>
    <w:rsid w:val="00DF0FB9"/>
    <w:rsid w:val="00DF61BD"/>
    <w:rsid w:val="00DF7ECD"/>
    <w:rsid w:val="00E008C7"/>
    <w:rsid w:val="00E00DC6"/>
    <w:rsid w:val="00E039A9"/>
    <w:rsid w:val="00E04BE4"/>
    <w:rsid w:val="00E067DF"/>
    <w:rsid w:val="00E1004C"/>
    <w:rsid w:val="00E10212"/>
    <w:rsid w:val="00E10A01"/>
    <w:rsid w:val="00E10F5D"/>
    <w:rsid w:val="00E11B6B"/>
    <w:rsid w:val="00E13851"/>
    <w:rsid w:val="00E138DF"/>
    <w:rsid w:val="00E14979"/>
    <w:rsid w:val="00E156AB"/>
    <w:rsid w:val="00E17376"/>
    <w:rsid w:val="00E23250"/>
    <w:rsid w:val="00E24F59"/>
    <w:rsid w:val="00E254F7"/>
    <w:rsid w:val="00E26E68"/>
    <w:rsid w:val="00E2795E"/>
    <w:rsid w:val="00E279AE"/>
    <w:rsid w:val="00E304C3"/>
    <w:rsid w:val="00E30CEA"/>
    <w:rsid w:val="00E30D3A"/>
    <w:rsid w:val="00E3267A"/>
    <w:rsid w:val="00E327F9"/>
    <w:rsid w:val="00E3346E"/>
    <w:rsid w:val="00E34458"/>
    <w:rsid w:val="00E35CC6"/>
    <w:rsid w:val="00E435C3"/>
    <w:rsid w:val="00E4792B"/>
    <w:rsid w:val="00E52E07"/>
    <w:rsid w:val="00E53B30"/>
    <w:rsid w:val="00E608B4"/>
    <w:rsid w:val="00E60AA9"/>
    <w:rsid w:val="00E60B06"/>
    <w:rsid w:val="00E612CC"/>
    <w:rsid w:val="00E63495"/>
    <w:rsid w:val="00E638FF"/>
    <w:rsid w:val="00E64799"/>
    <w:rsid w:val="00E700F0"/>
    <w:rsid w:val="00E716D2"/>
    <w:rsid w:val="00E71A2F"/>
    <w:rsid w:val="00E75A3C"/>
    <w:rsid w:val="00E76BDE"/>
    <w:rsid w:val="00E773A7"/>
    <w:rsid w:val="00E82AC3"/>
    <w:rsid w:val="00E83056"/>
    <w:rsid w:val="00E8313F"/>
    <w:rsid w:val="00E83369"/>
    <w:rsid w:val="00E8370B"/>
    <w:rsid w:val="00E83874"/>
    <w:rsid w:val="00E83C22"/>
    <w:rsid w:val="00E90439"/>
    <w:rsid w:val="00E93B49"/>
    <w:rsid w:val="00E949C8"/>
    <w:rsid w:val="00E94C7A"/>
    <w:rsid w:val="00E97209"/>
    <w:rsid w:val="00E97592"/>
    <w:rsid w:val="00EA002C"/>
    <w:rsid w:val="00EA0685"/>
    <w:rsid w:val="00EA234B"/>
    <w:rsid w:val="00EA3401"/>
    <w:rsid w:val="00EA78D0"/>
    <w:rsid w:val="00EB0E81"/>
    <w:rsid w:val="00EB12F1"/>
    <w:rsid w:val="00EB1804"/>
    <w:rsid w:val="00EB4768"/>
    <w:rsid w:val="00EB492E"/>
    <w:rsid w:val="00EB54B2"/>
    <w:rsid w:val="00EB7C69"/>
    <w:rsid w:val="00EC0CF5"/>
    <w:rsid w:val="00EC1C17"/>
    <w:rsid w:val="00EC27A2"/>
    <w:rsid w:val="00EC2D1A"/>
    <w:rsid w:val="00EC6D45"/>
    <w:rsid w:val="00ED0AC2"/>
    <w:rsid w:val="00ED1626"/>
    <w:rsid w:val="00ED1782"/>
    <w:rsid w:val="00ED29D5"/>
    <w:rsid w:val="00ED2FB2"/>
    <w:rsid w:val="00ED5EDB"/>
    <w:rsid w:val="00ED603F"/>
    <w:rsid w:val="00ED6623"/>
    <w:rsid w:val="00EE292E"/>
    <w:rsid w:val="00EE5649"/>
    <w:rsid w:val="00EF074A"/>
    <w:rsid w:val="00EF0D0F"/>
    <w:rsid w:val="00EF43E8"/>
    <w:rsid w:val="00EF4C69"/>
    <w:rsid w:val="00EF5D72"/>
    <w:rsid w:val="00F018BD"/>
    <w:rsid w:val="00F033BB"/>
    <w:rsid w:val="00F07099"/>
    <w:rsid w:val="00F11694"/>
    <w:rsid w:val="00F11CD5"/>
    <w:rsid w:val="00F12D1B"/>
    <w:rsid w:val="00F13189"/>
    <w:rsid w:val="00F13458"/>
    <w:rsid w:val="00F1525B"/>
    <w:rsid w:val="00F158A5"/>
    <w:rsid w:val="00F15FA8"/>
    <w:rsid w:val="00F16197"/>
    <w:rsid w:val="00F16E4D"/>
    <w:rsid w:val="00F17D94"/>
    <w:rsid w:val="00F20B37"/>
    <w:rsid w:val="00F25295"/>
    <w:rsid w:val="00F25EC0"/>
    <w:rsid w:val="00F26723"/>
    <w:rsid w:val="00F26832"/>
    <w:rsid w:val="00F27E61"/>
    <w:rsid w:val="00F3027F"/>
    <w:rsid w:val="00F32653"/>
    <w:rsid w:val="00F34B7D"/>
    <w:rsid w:val="00F37FA1"/>
    <w:rsid w:val="00F4034A"/>
    <w:rsid w:val="00F41F69"/>
    <w:rsid w:val="00F45C5A"/>
    <w:rsid w:val="00F51540"/>
    <w:rsid w:val="00F52663"/>
    <w:rsid w:val="00F52890"/>
    <w:rsid w:val="00F5319D"/>
    <w:rsid w:val="00F55793"/>
    <w:rsid w:val="00F55933"/>
    <w:rsid w:val="00F608C1"/>
    <w:rsid w:val="00F61B16"/>
    <w:rsid w:val="00F62ECC"/>
    <w:rsid w:val="00F64B33"/>
    <w:rsid w:val="00F67273"/>
    <w:rsid w:val="00F67873"/>
    <w:rsid w:val="00F703E7"/>
    <w:rsid w:val="00F716D3"/>
    <w:rsid w:val="00F72E64"/>
    <w:rsid w:val="00F735A1"/>
    <w:rsid w:val="00F73A68"/>
    <w:rsid w:val="00F75C29"/>
    <w:rsid w:val="00F7674E"/>
    <w:rsid w:val="00F76EF5"/>
    <w:rsid w:val="00F83C5E"/>
    <w:rsid w:val="00F85E62"/>
    <w:rsid w:val="00F90529"/>
    <w:rsid w:val="00F94A31"/>
    <w:rsid w:val="00F94E8A"/>
    <w:rsid w:val="00F96FC3"/>
    <w:rsid w:val="00F97071"/>
    <w:rsid w:val="00F97731"/>
    <w:rsid w:val="00FA0111"/>
    <w:rsid w:val="00FA098A"/>
    <w:rsid w:val="00FA4192"/>
    <w:rsid w:val="00FA4B7E"/>
    <w:rsid w:val="00FA640D"/>
    <w:rsid w:val="00FA786A"/>
    <w:rsid w:val="00FA7BED"/>
    <w:rsid w:val="00FB21CB"/>
    <w:rsid w:val="00FB4718"/>
    <w:rsid w:val="00FB498F"/>
    <w:rsid w:val="00FB4F73"/>
    <w:rsid w:val="00FC1621"/>
    <w:rsid w:val="00FC2A92"/>
    <w:rsid w:val="00FC3AA7"/>
    <w:rsid w:val="00FC6910"/>
    <w:rsid w:val="00FD0949"/>
    <w:rsid w:val="00FD34BA"/>
    <w:rsid w:val="00FD42B1"/>
    <w:rsid w:val="00FD4305"/>
    <w:rsid w:val="00FD4551"/>
    <w:rsid w:val="00FD45DD"/>
    <w:rsid w:val="00FD63CA"/>
    <w:rsid w:val="00FD7909"/>
    <w:rsid w:val="00FE0406"/>
    <w:rsid w:val="00FE1744"/>
    <w:rsid w:val="00FE1821"/>
    <w:rsid w:val="00FE27C2"/>
    <w:rsid w:val="00FE4ECE"/>
    <w:rsid w:val="00FE501E"/>
    <w:rsid w:val="00FE6575"/>
    <w:rsid w:val="00FE65BB"/>
    <w:rsid w:val="00FF197E"/>
    <w:rsid w:val="00FF2625"/>
    <w:rsid w:val="00FF2727"/>
    <w:rsid w:val="00FF4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28D85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color w:val="000000"/>
        <w:sz w:val="22"/>
        <w:szCs w:val="22"/>
        <w:lang w:val="en-US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HTML Acronym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372"/>
    <w:pPr>
      <w:widowControl w:val="0"/>
      <w:spacing w:line="240" w:lineRule="auto"/>
      <w:jc w:val="both"/>
    </w:pPr>
    <w:rPr>
      <w:rFonts w:asciiTheme="minorHAnsi" w:hAnsiTheme="minorHAnsi" w:cstheme="minorBidi"/>
      <w:color w:val="auto"/>
      <w:kern w:val="2"/>
      <w:sz w:val="21"/>
    </w:rPr>
  </w:style>
  <w:style w:type="paragraph" w:styleId="1">
    <w:name w:val="heading 1"/>
    <w:basedOn w:val="a"/>
    <w:next w:val="a"/>
    <w:qFormat/>
    <w:rsid w:val="000B33C6"/>
    <w:pPr>
      <w:keepNext/>
      <w:overflowPunct w:val="0"/>
      <w:autoSpaceDE w:val="0"/>
      <w:autoSpaceDN w:val="0"/>
      <w:adjustRightInd w:val="0"/>
      <w:spacing w:before="480" w:after="240"/>
      <w:jc w:val="center"/>
      <w:textAlignment w:val="baseline"/>
      <w:outlineLvl w:val="0"/>
    </w:pPr>
    <w:rPr>
      <w:b/>
      <w:kern w:val="28"/>
      <w:szCs w:val="26"/>
    </w:rPr>
  </w:style>
  <w:style w:type="paragraph" w:styleId="2">
    <w:name w:val="heading 2"/>
    <w:basedOn w:val="a"/>
    <w:next w:val="a"/>
    <w:link w:val="2Char"/>
    <w:qFormat/>
    <w:rsid w:val="000B33C6"/>
    <w:pPr>
      <w:keepNext/>
      <w:overflowPunct w:val="0"/>
      <w:autoSpaceDE w:val="0"/>
      <w:autoSpaceDN w:val="0"/>
      <w:adjustRightInd w:val="0"/>
      <w:spacing w:before="240" w:after="120"/>
      <w:textAlignment w:val="baseline"/>
      <w:outlineLvl w:val="1"/>
    </w:pPr>
    <w:rPr>
      <w:b/>
      <w:iCs/>
    </w:rPr>
  </w:style>
  <w:style w:type="paragraph" w:styleId="3">
    <w:name w:val="heading 3"/>
    <w:basedOn w:val="a"/>
    <w:next w:val="a"/>
    <w:qFormat/>
    <w:rsid w:val="000B33C6"/>
    <w:pPr>
      <w:keepNext/>
      <w:tabs>
        <w:tab w:val="left" w:pos="284"/>
        <w:tab w:val="left" w:pos="567"/>
      </w:tabs>
      <w:overflowPunct w:val="0"/>
      <w:autoSpaceDE w:val="0"/>
      <w:autoSpaceDN w:val="0"/>
      <w:adjustRightInd w:val="0"/>
      <w:spacing w:before="120"/>
      <w:textAlignment w:val="baseline"/>
      <w:outlineLvl w:val="2"/>
    </w:pPr>
    <w:rPr>
      <w:b/>
      <w:bCs/>
      <w:szCs w:val="19"/>
    </w:rPr>
  </w:style>
  <w:style w:type="paragraph" w:styleId="4">
    <w:name w:val="heading 4"/>
    <w:basedOn w:val="a"/>
    <w:next w:val="a"/>
    <w:pPr>
      <w:keepNext/>
      <w:keepLines/>
      <w:spacing w:before="280" w:after="80"/>
      <w:contextualSpacing/>
      <w:outlineLvl w:val="3"/>
    </w:pPr>
    <w:rPr>
      <w:color w:val="666666"/>
    </w:rPr>
  </w:style>
  <w:style w:type="paragraph" w:styleId="5">
    <w:name w:val="heading 5"/>
    <w:basedOn w:val="a"/>
    <w:next w:val="a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  <w:rsid w:val="008B2372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B2372"/>
  </w:style>
  <w:style w:type="table" w:customStyle="1" w:styleId="TableNormal1">
    <w:name w:val="Table Normal1"/>
    <w:rsid w:val="000B33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qFormat/>
    <w:rsid w:val="000B33C6"/>
    <w:pPr>
      <w:spacing w:before="480" w:after="48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a4">
    <w:name w:val="Subtitle"/>
    <w:basedOn w:val="a"/>
    <w:next w:val="a"/>
    <w:pPr>
      <w:keepNext/>
      <w:keepLines/>
      <w:spacing w:after="320"/>
      <w:contextualSpacing/>
    </w:pPr>
    <w:rPr>
      <w:rFonts w:eastAsia="Arial"/>
      <w:color w:val="666666"/>
      <w:sz w:val="30"/>
      <w:szCs w:val="30"/>
    </w:rPr>
  </w:style>
  <w:style w:type="paragraph" w:styleId="a5">
    <w:name w:val="footnote text"/>
    <w:basedOn w:val="a"/>
    <w:link w:val="Char"/>
    <w:autoRedefine/>
    <w:rsid w:val="000B33C6"/>
    <w:pPr>
      <w:ind w:firstLine="284"/>
    </w:pPr>
    <w:rPr>
      <w:sz w:val="18"/>
      <w:lang w:val="en-GB" w:eastAsia="de-DE"/>
    </w:rPr>
  </w:style>
  <w:style w:type="character" w:customStyle="1" w:styleId="Char">
    <w:name w:val="脚注文本 Char"/>
    <w:basedOn w:val="a0"/>
    <w:link w:val="a5"/>
    <w:rsid w:val="00F13189"/>
    <w:rPr>
      <w:rFonts w:ascii="Book Antiqua" w:eastAsia="PMingLiU" w:hAnsi="Book Antiqua" w:cs="Times New Roman"/>
      <w:color w:val="auto"/>
      <w:sz w:val="18"/>
      <w:szCs w:val="20"/>
      <w:lang w:val="en-GB" w:eastAsia="de-DE"/>
    </w:rPr>
  </w:style>
  <w:style w:type="character" w:styleId="a6">
    <w:name w:val="footnote reference"/>
    <w:basedOn w:val="a0"/>
    <w:rsid w:val="000B33C6"/>
    <w:rPr>
      <w:rFonts w:ascii="Times New Roman" w:hAnsi="Times New Roman"/>
      <w:position w:val="4"/>
      <w:sz w:val="16"/>
      <w:vertAlign w:val="superscript"/>
    </w:rPr>
  </w:style>
  <w:style w:type="character" w:styleId="a7">
    <w:name w:val="annotation reference"/>
    <w:basedOn w:val="a0"/>
    <w:uiPriority w:val="99"/>
    <w:semiHidden/>
    <w:unhideWhenUsed/>
    <w:rsid w:val="00812439"/>
    <w:rPr>
      <w:sz w:val="21"/>
      <w:szCs w:val="21"/>
    </w:rPr>
  </w:style>
  <w:style w:type="paragraph" w:styleId="a8">
    <w:name w:val="annotation text"/>
    <w:basedOn w:val="a"/>
    <w:link w:val="Char0"/>
    <w:uiPriority w:val="99"/>
    <w:semiHidden/>
    <w:unhideWhenUsed/>
    <w:rsid w:val="00812439"/>
  </w:style>
  <w:style w:type="character" w:customStyle="1" w:styleId="Char0">
    <w:name w:val="批注文字 Char"/>
    <w:basedOn w:val="a0"/>
    <w:link w:val="a8"/>
    <w:uiPriority w:val="99"/>
    <w:semiHidden/>
    <w:rsid w:val="00812439"/>
  </w:style>
  <w:style w:type="paragraph" w:styleId="a9">
    <w:name w:val="annotation subject"/>
    <w:basedOn w:val="a8"/>
    <w:next w:val="a8"/>
    <w:link w:val="Char1"/>
    <w:uiPriority w:val="99"/>
    <w:semiHidden/>
    <w:unhideWhenUsed/>
    <w:rsid w:val="00812439"/>
    <w:rPr>
      <w:b/>
      <w:bCs/>
    </w:rPr>
  </w:style>
  <w:style w:type="character" w:customStyle="1" w:styleId="Char1">
    <w:name w:val="批注主题 Char"/>
    <w:basedOn w:val="Char0"/>
    <w:link w:val="a9"/>
    <w:uiPriority w:val="99"/>
    <w:semiHidden/>
    <w:rsid w:val="00812439"/>
    <w:rPr>
      <w:b/>
      <w:bCs/>
    </w:rPr>
  </w:style>
  <w:style w:type="paragraph" w:styleId="aa">
    <w:name w:val="Balloon Text"/>
    <w:basedOn w:val="a"/>
    <w:link w:val="Char2"/>
    <w:semiHidden/>
    <w:rsid w:val="001D65B4"/>
    <w:rPr>
      <w:rFonts w:ascii="Lucida Grande" w:hAnsi="Lucida Grande"/>
      <w:sz w:val="18"/>
      <w:szCs w:val="18"/>
    </w:rPr>
  </w:style>
  <w:style w:type="character" w:customStyle="1" w:styleId="Char2">
    <w:name w:val="批注框文本 Char"/>
    <w:basedOn w:val="a0"/>
    <w:link w:val="aa"/>
    <w:semiHidden/>
    <w:rsid w:val="00812439"/>
    <w:rPr>
      <w:rFonts w:ascii="Lucida Grande" w:eastAsia="PMingLiU" w:hAnsi="Lucida Grande" w:cs="Times New Roman"/>
      <w:color w:val="auto"/>
      <w:sz w:val="18"/>
      <w:szCs w:val="18"/>
      <w:lang w:val="fr-FR" w:eastAsia="en-US"/>
    </w:rPr>
  </w:style>
  <w:style w:type="paragraph" w:styleId="ab">
    <w:name w:val="Revision"/>
    <w:hidden/>
    <w:uiPriority w:val="99"/>
    <w:semiHidden/>
    <w:rsid w:val="009379F8"/>
    <w:pPr>
      <w:spacing w:line="240" w:lineRule="auto"/>
    </w:pPr>
  </w:style>
  <w:style w:type="paragraph" w:styleId="ac">
    <w:name w:val="Bibliography"/>
    <w:basedOn w:val="a"/>
    <w:next w:val="a"/>
    <w:uiPriority w:val="37"/>
    <w:unhideWhenUsed/>
    <w:rsid w:val="00DD15A5"/>
    <w:pPr>
      <w:ind w:left="720" w:hanging="720"/>
    </w:pPr>
  </w:style>
  <w:style w:type="paragraph" w:styleId="ad">
    <w:name w:val="List Paragraph"/>
    <w:basedOn w:val="a"/>
    <w:uiPriority w:val="34"/>
    <w:qFormat/>
    <w:rsid w:val="003E55AA"/>
    <w:pPr>
      <w:ind w:left="720"/>
      <w:contextualSpacing/>
    </w:pPr>
  </w:style>
  <w:style w:type="paragraph" w:styleId="ae">
    <w:name w:val="Normal (Web)"/>
    <w:basedOn w:val="a"/>
    <w:uiPriority w:val="99"/>
    <w:semiHidden/>
    <w:unhideWhenUsed/>
    <w:rsid w:val="00B81059"/>
    <w:pPr>
      <w:spacing w:before="100" w:beforeAutospacing="1" w:after="100" w:afterAutospacing="1"/>
    </w:pPr>
    <w:rPr>
      <w:rFonts w:ascii="Times" w:hAnsi="Times"/>
    </w:rPr>
  </w:style>
  <w:style w:type="paragraph" w:customStyle="1" w:styleId="abstract">
    <w:name w:val="abstract"/>
    <w:basedOn w:val="a"/>
    <w:rsid w:val="000B33C6"/>
    <w:rPr>
      <w:rFonts w:eastAsia="Times New Roman"/>
      <w:sz w:val="17"/>
      <w:lang w:eastAsia="ar-SA"/>
    </w:rPr>
  </w:style>
  <w:style w:type="paragraph" w:customStyle="1" w:styleId="Abstract0">
    <w:name w:val="Abstract"/>
    <w:basedOn w:val="a"/>
    <w:rsid w:val="000B33C6"/>
    <w:pPr>
      <w:overflowPunct w:val="0"/>
      <w:autoSpaceDE w:val="0"/>
      <w:autoSpaceDN w:val="0"/>
      <w:adjustRightInd w:val="0"/>
      <w:spacing w:line="240" w:lineRule="exact"/>
      <w:textAlignment w:val="baseline"/>
    </w:pPr>
    <w:rPr>
      <w:sz w:val="17"/>
      <w:lang w:val="en-GB"/>
    </w:rPr>
  </w:style>
  <w:style w:type="paragraph" w:customStyle="1" w:styleId="Autor">
    <w:name w:val="Autor"/>
    <w:basedOn w:val="a"/>
    <w:rsid w:val="000B33C6"/>
    <w:rPr>
      <w:lang w:val="de-DE"/>
    </w:rPr>
  </w:style>
  <w:style w:type="paragraph" w:customStyle="1" w:styleId="bibliographie">
    <w:name w:val="bibliographie"/>
    <w:basedOn w:val="a"/>
    <w:qFormat/>
    <w:rsid w:val="000B33C6"/>
    <w:pPr>
      <w:keepLines/>
      <w:spacing w:after="120"/>
      <w:ind w:left="289" w:hanging="289"/>
    </w:pPr>
  </w:style>
  <w:style w:type="paragraph" w:customStyle="1" w:styleId="indentnormaltext">
    <w:name w:val="indent normal text"/>
    <w:basedOn w:val="a"/>
    <w:rsid w:val="000B33C6"/>
    <w:pPr>
      <w:overflowPunct w:val="0"/>
      <w:autoSpaceDE w:val="0"/>
      <w:autoSpaceDN w:val="0"/>
      <w:adjustRightInd w:val="0"/>
      <w:ind w:firstLine="284"/>
      <w:textAlignment w:val="baseline"/>
    </w:pPr>
  </w:style>
  <w:style w:type="paragraph" w:customStyle="1" w:styleId="normaltext">
    <w:name w:val="normal text"/>
    <w:basedOn w:val="a"/>
    <w:rsid w:val="000B33C6"/>
    <w:pPr>
      <w:overflowPunct w:val="0"/>
      <w:autoSpaceDE w:val="0"/>
      <w:autoSpaceDN w:val="0"/>
      <w:adjustRightInd w:val="0"/>
      <w:textAlignment w:val="baseline"/>
    </w:pPr>
    <w:rPr>
      <w:lang w:val="en-GB"/>
    </w:rPr>
  </w:style>
  <w:style w:type="paragraph" w:customStyle="1" w:styleId="NameofAuthor">
    <w:name w:val="Name of Author"/>
    <w:basedOn w:val="Autor"/>
    <w:qFormat/>
    <w:rsid w:val="000B33C6"/>
    <w:pPr>
      <w:spacing w:before="120" w:after="240"/>
      <w:jc w:val="center"/>
    </w:pPr>
    <w:rPr>
      <w:b/>
      <w:bCs/>
      <w:szCs w:val="20"/>
    </w:rPr>
  </w:style>
  <w:style w:type="paragraph" w:customStyle="1" w:styleId="quotation">
    <w:name w:val="quotation"/>
    <w:basedOn w:val="a"/>
    <w:rsid w:val="000B33C6"/>
    <w:pPr>
      <w:spacing w:before="120" w:after="120"/>
      <w:ind w:left="420"/>
    </w:pPr>
    <w:rPr>
      <w:sz w:val="19"/>
    </w:rPr>
  </w:style>
  <w:style w:type="paragraph" w:customStyle="1" w:styleId="references">
    <w:name w:val="references"/>
    <w:basedOn w:val="a"/>
    <w:rsid w:val="000B33C6"/>
    <w:pPr>
      <w:ind w:left="284" w:hanging="284"/>
    </w:pPr>
  </w:style>
  <w:style w:type="paragraph" w:styleId="af">
    <w:name w:val="header"/>
    <w:basedOn w:val="a"/>
    <w:link w:val="Char3"/>
    <w:rsid w:val="000B33C6"/>
    <w:pPr>
      <w:overflowPunct w:val="0"/>
      <w:autoSpaceDE w:val="0"/>
      <w:autoSpaceDN w:val="0"/>
      <w:adjustRightInd w:val="0"/>
      <w:spacing w:line="280" w:lineRule="exact"/>
      <w:jc w:val="center"/>
      <w:textAlignment w:val="baseline"/>
    </w:pPr>
    <w:rPr>
      <w:iCs/>
      <w:smallCaps/>
      <w:szCs w:val="16"/>
    </w:rPr>
  </w:style>
  <w:style w:type="character" w:customStyle="1" w:styleId="Char3">
    <w:name w:val="页眉 Char"/>
    <w:basedOn w:val="a0"/>
    <w:link w:val="af"/>
    <w:rsid w:val="00FD4305"/>
    <w:rPr>
      <w:rFonts w:ascii="Book Antiqua" w:eastAsia="PMingLiU" w:hAnsi="Book Antiqua" w:cs="Times New Roman"/>
      <w:iCs/>
      <w:smallCaps/>
      <w:color w:val="auto"/>
      <w:sz w:val="20"/>
      <w:szCs w:val="16"/>
    </w:rPr>
  </w:style>
  <w:style w:type="paragraph" w:styleId="af0">
    <w:name w:val="footer"/>
    <w:basedOn w:val="a"/>
    <w:link w:val="Char4"/>
    <w:uiPriority w:val="99"/>
    <w:rsid w:val="000B33C6"/>
    <w:pPr>
      <w:tabs>
        <w:tab w:val="center" w:pos="4536"/>
        <w:tab w:val="right" w:pos="9072"/>
      </w:tabs>
    </w:pPr>
  </w:style>
  <w:style w:type="character" w:customStyle="1" w:styleId="Char4">
    <w:name w:val="页脚 Char"/>
    <w:basedOn w:val="a0"/>
    <w:link w:val="af0"/>
    <w:uiPriority w:val="99"/>
    <w:rsid w:val="000B33C6"/>
    <w:rPr>
      <w:rFonts w:ascii="Book Antiqua" w:eastAsia="PMingLiU" w:hAnsi="Book Antiqua" w:cs="Times New Roman"/>
      <w:color w:val="auto"/>
      <w:sz w:val="20"/>
      <w:szCs w:val="20"/>
    </w:rPr>
  </w:style>
  <w:style w:type="paragraph" w:customStyle="1" w:styleId="BRILL">
    <w:name w:val="BRILL"/>
    <w:basedOn w:val="a"/>
    <w:autoRedefine/>
    <w:rsid w:val="000B33C6"/>
    <w:rPr>
      <w:rFonts w:eastAsia="Times New Roman"/>
      <w:lang w:eastAsia="ja-JP"/>
    </w:rPr>
  </w:style>
  <w:style w:type="paragraph" w:customStyle="1" w:styleId="Formatvorlagecitation95pt">
    <w:name w:val="Formatvorlage citation + 95 pt"/>
    <w:basedOn w:val="a"/>
    <w:autoRedefine/>
    <w:rsid w:val="000B33C6"/>
    <w:pPr>
      <w:overflowPunct w:val="0"/>
      <w:autoSpaceDE w:val="0"/>
      <w:autoSpaceDN w:val="0"/>
      <w:adjustRightInd w:val="0"/>
      <w:spacing w:before="120" w:after="120" w:line="240" w:lineRule="exact"/>
      <w:ind w:left="420"/>
      <w:textAlignment w:val="baseline"/>
    </w:pPr>
    <w:rPr>
      <w:sz w:val="19"/>
      <w:szCs w:val="18"/>
    </w:rPr>
  </w:style>
  <w:style w:type="paragraph" w:customStyle="1" w:styleId="Formatvorlage1">
    <w:name w:val="Formatvorlage1"/>
    <w:basedOn w:val="a"/>
    <w:rsid w:val="000B33C6"/>
    <w:pPr>
      <w:ind w:firstLine="284"/>
    </w:pPr>
    <w:rPr>
      <w:lang w:val="en-GB" w:eastAsia="de-DE"/>
    </w:rPr>
  </w:style>
  <w:style w:type="paragraph" w:customStyle="1" w:styleId="Titel1">
    <w:name w:val="Titel1"/>
    <w:basedOn w:val="a"/>
    <w:rsid w:val="000B33C6"/>
    <w:pPr>
      <w:jc w:val="center"/>
    </w:pPr>
    <w:rPr>
      <w:rFonts w:eastAsia="Times New Roman"/>
      <w:caps/>
      <w:lang w:eastAsia="ar-SA"/>
    </w:rPr>
  </w:style>
  <w:style w:type="character" w:styleId="HTML">
    <w:name w:val="HTML Acronym"/>
    <w:basedOn w:val="a0"/>
    <w:rsid w:val="000B33C6"/>
  </w:style>
  <w:style w:type="paragraph" w:customStyle="1" w:styleId="berschrift">
    <w:name w:val="überschrift"/>
    <w:basedOn w:val="a"/>
    <w:autoRedefine/>
    <w:rsid w:val="000B33C6"/>
    <w:pPr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before="360" w:after="240"/>
      <w:jc w:val="center"/>
    </w:pPr>
    <w:rPr>
      <w:i/>
      <w:szCs w:val="21"/>
      <w:lang w:val="en-GB"/>
    </w:rPr>
  </w:style>
  <w:style w:type="paragraph" w:customStyle="1" w:styleId="zitatchin">
    <w:name w:val="zitat chin"/>
    <w:basedOn w:val="a"/>
    <w:rsid w:val="000B33C6"/>
    <w:pPr>
      <w:overflowPunct w:val="0"/>
      <w:autoSpaceDE w:val="0"/>
      <w:autoSpaceDN w:val="0"/>
      <w:adjustRightInd w:val="0"/>
      <w:spacing w:before="120" w:after="120"/>
      <w:ind w:left="420"/>
      <w:textAlignment w:val="baseline"/>
    </w:pPr>
    <w:rPr>
      <w:rFonts w:ascii="宋体" w:hAnsi="宋体"/>
      <w:sz w:val="19"/>
      <w:szCs w:val="18"/>
    </w:rPr>
  </w:style>
  <w:style w:type="paragraph" w:customStyle="1" w:styleId="zitatwestlich">
    <w:name w:val="zitat westlich"/>
    <w:basedOn w:val="a"/>
    <w:autoRedefine/>
    <w:rsid w:val="000B33C6"/>
    <w:pPr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before="120" w:after="120"/>
      <w:ind w:left="420"/>
    </w:pPr>
    <w:rPr>
      <w:sz w:val="19"/>
      <w:szCs w:val="19"/>
      <w:lang w:val="en-GB"/>
    </w:rPr>
  </w:style>
  <w:style w:type="paragraph" w:customStyle="1" w:styleId="zitat">
    <w:name w:val="zitat"/>
    <w:basedOn w:val="a"/>
    <w:next w:val="a"/>
    <w:qFormat/>
    <w:rsid w:val="000B33C6"/>
    <w:pPr>
      <w:spacing w:before="120" w:after="120"/>
      <w:ind w:left="1032" w:right="1032"/>
    </w:pPr>
    <w:rPr>
      <w:sz w:val="18"/>
      <w:lang w:val="en-GB" w:eastAsia="de-DE"/>
    </w:rPr>
  </w:style>
  <w:style w:type="paragraph" w:customStyle="1" w:styleId="standartohneeinzug">
    <w:name w:val="standart ohne einzug"/>
    <w:basedOn w:val="a"/>
    <w:rsid w:val="000B33C6"/>
    <w:pPr>
      <w:overflowPunct w:val="0"/>
      <w:autoSpaceDE w:val="0"/>
      <w:autoSpaceDN w:val="0"/>
      <w:adjustRightInd w:val="0"/>
      <w:textAlignment w:val="baseline"/>
    </w:pPr>
  </w:style>
  <w:style w:type="paragraph" w:customStyle="1" w:styleId="titel10">
    <w:name w:val="titel 1"/>
    <w:basedOn w:val="Titel1"/>
    <w:rsid w:val="000B33C6"/>
    <w:rPr>
      <w:caps w:val="0"/>
      <w:smallCaps/>
      <w:szCs w:val="30"/>
    </w:rPr>
  </w:style>
  <w:style w:type="paragraph" w:customStyle="1" w:styleId="titel2">
    <w:name w:val="titel 2"/>
    <w:basedOn w:val="1"/>
    <w:rsid w:val="000B33C6"/>
    <w:rPr>
      <w:i/>
      <w:smallCaps/>
      <w:sz w:val="26"/>
    </w:rPr>
  </w:style>
  <w:style w:type="paragraph" w:customStyle="1" w:styleId="standartmiteinzug">
    <w:name w:val="standart mit einzug"/>
    <w:basedOn w:val="a"/>
    <w:rsid w:val="000B33C6"/>
    <w:pPr>
      <w:overflowPunct w:val="0"/>
      <w:autoSpaceDE w:val="0"/>
      <w:autoSpaceDN w:val="0"/>
      <w:adjustRightInd w:val="0"/>
      <w:ind w:firstLine="284"/>
      <w:textAlignment w:val="baseline"/>
    </w:pPr>
  </w:style>
  <w:style w:type="paragraph" w:customStyle="1" w:styleId="zitatwestl">
    <w:name w:val="zitat westl"/>
    <w:basedOn w:val="a"/>
    <w:rsid w:val="000B33C6"/>
    <w:pPr>
      <w:overflowPunct w:val="0"/>
      <w:autoSpaceDE w:val="0"/>
      <w:autoSpaceDN w:val="0"/>
      <w:adjustRightInd w:val="0"/>
      <w:spacing w:before="120" w:after="120"/>
      <w:ind w:left="420"/>
      <w:textAlignment w:val="baseline"/>
    </w:pPr>
    <w:rPr>
      <w:sz w:val="19"/>
      <w:szCs w:val="18"/>
      <w:lang w:val="en-GB"/>
    </w:rPr>
  </w:style>
  <w:style w:type="paragraph" w:customStyle="1" w:styleId="funotentext">
    <w:name w:val="fußnotentext"/>
    <w:basedOn w:val="a5"/>
    <w:rsid w:val="000B33C6"/>
    <w:rPr>
      <w:szCs w:val="18"/>
      <w:lang w:val="en-US"/>
    </w:rPr>
  </w:style>
  <w:style w:type="paragraph" w:customStyle="1" w:styleId="titelgro">
    <w:name w:val="titel groß"/>
    <w:basedOn w:val="a"/>
    <w:rsid w:val="000B33C6"/>
    <w:pPr>
      <w:jc w:val="center"/>
    </w:pPr>
    <w:rPr>
      <w:caps/>
      <w:color w:val="000000"/>
      <w:lang w:val="en-GB" w:eastAsia="ja-JP"/>
    </w:rPr>
  </w:style>
  <w:style w:type="paragraph" w:customStyle="1" w:styleId="standarttext">
    <w:name w:val="standarttext"/>
    <w:basedOn w:val="a"/>
    <w:rsid w:val="000B33C6"/>
    <w:rPr>
      <w:rFonts w:eastAsia="平成明朝"/>
      <w:lang w:val="en-GB" w:eastAsia="ja-JP"/>
    </w:rPr>
  </w:style>
  <w:style w:type="paragraph" w:customStyle="1" w:styleId="titeleins">
    <w:name w:val="titel eins"/>
    <w:basedOn w:val="a"/>
    <w:rsid w:val="000B33C6"/>
    <w:pPr>
      <w:spacing w:before="360" w:after="240"/>
      <w:jc w:val="center"/>
    </w:pPr>
    <w:rPr>
      <w:i/>
      <w:lang w:val="en-GB" w:eastAsia="ja-JP"/>
    </w:rPr>
  </w:style>
  <w:style w:type="paragraph" w:customStyle="1" w:styleId="standarteinrckung">
    <w:name w:val="standart einrückung"/>
    <w:basedOn w:val="a"/>
    <w:rsid w:val="000B33C6"/>
    <w:pPr>
      <w:ind w:firstLine="284"/>
    </w:pPr>
    <w:rPr>
      <w:rFonts w:ascii="Times" w:eastAsia="平成明朝" w:hAnsi="Times"/>
      <w:lang w:val="en-GB" w:eastAsia="ja-JP"/>
    </w:rPr>
  </w:style>
  <w:style w:type="character" w:customStyle="1" w:styleId="FormatvorlageFunotenzeichenSchwarz">
    <w:name w:val="Formatvorlage Fußnotenzeichen + Schwarz"/>
    <w:basedOn w:val="a6"/>
    <w:rsid w:val="000B33C6"/>
    <w:rPr>
      <w:rFonts w:ascii="Times New Roman" w:hAnsi="Times New Roman"/>
      <w:color w:val="000000"/>
      <w:position w:val="4"/>
      <w:sz w:val="16"/>
      <w:vertAlign w:val="superscript"/>
    </w:rPr>
  </w:style>
  <w:style w:type="character" w:customStyle="1" w:styleId="FormatvorlageFunotenzeichenAsiatischSimSun11ptSchwarz">
    <w:name w:val="Formatvorlage Fußnotenzeichen + (Asiatisch) SimSun 11 pt Schwarz"/>
    <w:basedOn w:val="a6"/>
    <w:rsid w:val="000B33C6"/>
    <w:rPr>
      <w:rFonts w:ascii="Times New Roman" w:eastAsia="宋体" w:hAnsi="Times New Roman"/>
      <w:color w:val="000000"/>
      <w:position w:val="4"/>
      <w:sz w:val="16"/>
      <w:vertAlign w:val="superscript"/>
    </w:rPr>
  </w:style>
  <w:style w:type="character" w:customStyle="1" w:styleId="berschrift3">
    <w:name w:val="überschrift 3"/>
    <w:basedOn w:val="a0"/>
    <w:rsid w:val="000B33C6"/>
    <w:rPr>
      <w:rFonts w:ascii="Times New Roman" w:eastAsia="PMingLiU" w:hAnsi="Times New Roman"/>
      <w:bCs/>
      <w:i/>
      <w:sz w:val="21"/>
    </w:rPr>
  </w:style>
  <w:style w:type="paragraph" w:customStyle="1" w:styleId="funotennummer">
    <w:name w:val="fußnotennummer"/>
    <w:basedOn w:val="af1"/>
    <w:rsid w:val="000B33C6"/>
    <w:rPr>
      <w:rFonts w:eastAsia="Times New Roman"/>
      <w:sz w:val="17"/>
      <w:vertAlign w:val="superscript"/>
      <w:lang w:eastAsia="de-DE"/>
    </w:rPr>
  </w:style>
  <w:style w:type="paragraph" w:styleId="af1">
    <w:name w:val="Note Heading"/>
    <w:basedOn w:val="a"/>
    <w:next w:val="a"/>
    <w:link w:val="Char5"/>
    <w:rsid w:val="000B33C6"/>
  </w:style>
  <w:style w:type="character" w:customStyle="1" w:styleId="Char5">
    <w:name w:val="注释标题 Char"/>
    <w:basedOn w:val="a0"/>
    <w:link w:val="af1"/>
    <w:rsid w:val="00FD4305"/>
    <w:rPr>
      <w:rFonts w:ascii="Book Antiqua" w:eastAsia="PMingLiU" w:hAnsi="Book Antiqua" w:cs="Times New Roman"/>
      <w:color w:val="auto"/>
      <w:sz w:val="20"/>
      <w:szCs w:val="20"/>
    </w:rPr>
  </w:style>
  <w:style w:type="paragraph" w:customStyle="1" w:styleId="standartindent">
    <w:name w:val="standart indent"/>
    <w:basedOn w:val="a"/>
    <w:rsid w:val="000B33C6"/>
    <w:pPr>
      <w:ind w:firstLine="284"/>
    </w:pPr>
    <w:rPr>
      <w:lang w:val="en-GB"/>
    </w:rPr>
  </w:style>
  <w:style w:type="paragraph" w:customStyle="1" w:styleId="Literaturverzeichnis1">
    <w:name w:val="Literaturverzeichnis1"/>
    <w:basedOn w:val="a"/>
    <w:qFormat/>
    <w:rsid w:val="000B33C6"/>
    <w:pPr>
      <w:spacing w:after="40"/>
      <w:ind w:left="284" w:hanging="284"/>
    </w:pPr>
    <w:rPr>
      <w:lang w:val="en-GB"/>
    </w:rPr>
  </w:style>
  <w:style w:type="paragraph" w:customStyle="1" w:styleId="titlebig">
    <w:name w:val="title big"/>
    <w:basedOn w:val="a"/>
    <w:rsid w:val="000B33C6"/>
    <w:pPr>
      <w:overflowPunct w:val="0"/>
      <w:autoSpaceDE w:val="0"/>
      <w:autoSpaceDN w:val="0"/>
      <w:adjustRightInd w:val="0"/>
      <w:spacing w:line="280" w:lineRule="exact"/>
      <w:jc w:val="center"/>
      <w:textAlignment w:val="baseline"/>
    </w:pPr>
    <w:rPr>
      <w:caps/>
    </w:rPr>
  </w:style>
  <w:style w:type="paragraph" w:customStyle="1" w:styleId="berschrift11">
    <w:name w:val="Überschrift 11"/>
    <w:basedOn w:val="a"/>
    <w:rsid w:val="000B33C6"/>
    <w:pPr>
      <w:overflowPunct w:val="0"/>
      <w:autoSpaceDE w:val="0"/>
      <w:autoSpaceDN w:val="0"/>
      <w:adjustRightInd w:val="0"/>
      <w:spacing w:before="480" w:after="240"/>
      <w:jc w:val="center"/>
      <w:textAlignment w:val="baseline"/>
    </w:pPr>
    <w:rPr>
      <w:i/>
    </w:rPr>
  </w:style>
  <w:style w:type="paragraph" w:customStyle="1" w:styleId="Standard1">
    <w:name w:val="Standard1"/>
    <w:basedOn w:val="a"/>
    <w:rsid w:val="000B33C6"/>
    <w:pPr>
      <w:spacing w:line="240" w:lineRule="exact"/>
    </w:pPr>
  </w:style>
  <w:style w:type="paragraph" w:customStyle="1" w:styleId="footnote">
    <w:name w:val="footnote"/>
    <w:basedOn w:val="a5"/>
    <w:rsid w:val="000B33C6"/>
    <w:rPr>
      <w:szCs w:val="18"/>
    </w:rPr>
  </w:style>
  <w:style w:type="paragraph" w:customStyle="1" w:styleId="funotenzeichen">
    <w:name w:val="fußnotenzeichen"/>
    <w:basedOn w:val="Standard1"/>
    <w:rsid w:val="000B33C6"/>
    <w:pPr>
      <w:ind w:firstLine="525"/>
    </w:pPr>
    <w:rPr>
      <w:sz w:val="17"/>
      <w:szCs w:val="17"/>
      <w:vertAlign w:val="superscript"/>
    </w:rPr>
  </w:style>
  <w:style w:type="paragraph" w:customStyle="1" w:styleId="Standardeinzug1">
    <w:name w:val="Standardeinzug1"/>
    <w:basedOn w:val="a"/>
    <w:rsid w:val="000B33C6"/>
    <w:pPr>
      <w:spacing w:line="240" w:lineRule="exact"/>
      <w:ind w:firstLine="284"/>
    </w:pPr>
    <w:rPr>
      <w:lang w:val="en-GB"/>
    </w:rPr>
  </w:style>
  <w:style w:type="paragraph" w:customStyle="1" w:styleId="standardindent">
    <w:name w:val="standard indent"/>
    <w:basedOn w:val="a"/>
    <w:qFormat/>
    <w:rsid w:val="000B33C6"/>
    <w:pPr>
      <w:ind w:firstLine="284"/>
    </w:pPr>
  </w:style>
  <w:style w:type="paragraph" w:customStyle="1" w:styleId="footnotenumber">
    <w:name w:val="footnote number"/>
    <w:basedOn w:val="standardindent"/>
    <w:rsid w:val="000B33C6"/>
    <w:rPr>
      <w:sz w:val="17"/>
      <w:vertAlign w:val="superscript"/>
    </w:rPr>
  </w:style>
  <w:style w:type="paragraph" w:customStyle="1" w:styleId="heading">
    <w:name w:val="heading"/>
    <w:basedOn w:val="Literaturverzeichnis1"/>
    <w:rsid w:val="000B33C6"/>
    <w:pPr>
      <w:spacing w:before="480" w:after="240"/>
      <w:ind w:left="0" w:firstLine="0"/>
      <w:jc w:val="center"/>
    </w:pPr>
    <w:rPr>
      <w:i/>
    </w:rPr>
  </w:style>
  <w:style w:type="paragraph" w:customStyle="1" w:styleId="ZitatBrill">
    <w:name w:val="Zitat Brill"/>
    <w:rsid w:val="000B33C6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pacing w:before="120" w:after="120" w:line="240" w:lineRule="auto"/>
      <w:ind w:left="420"/>
      <w:jc w:val="both"/>
    </w:pPr>
    <w:rPr>
      <w:rFonts w:ascii="Times New Roman" w:eastAsia="PMingLiU" w:hAnsi="Times New Roman" w:cs="Times New Roman"/>
      <w:color w:val="auto"/>
      <w:sz w:val="19"/>
      <w:szCs w:val="19"/>
      <w:lang w:val="en-GB" w:eastAsia="de-DE"/>
    </w:rPr>
  </w:style>
  <w:style w:type="paragraph" w:customStyle="1" w:styleId="StandardBrill">
    <w:name w:val="Standard Brill"/>
    <w:rsid w:val="000B33C6"/>
    <w:pPr>
      <w:spacing w:line="240" w:lineRule="auto"/>
      <w:jc w:val="both"/>
    </w:pPr>
    <w:rPr>
      <w:rFonts w:ascii="Times New Roman" w:eastAsia="宋体" w:hAnsi="Times New Roman" w:cs="Times New Roman"/>
      <w:color w:val="auto"/>
      <w:sz w:val="21"/>
      <w:szCs w:val="21"/>
    </w:rPr>
  </w:style>
  <w:style w:type="paragraph" w:customStyle="1" w:styleId="curriculumvitae">
    <w:name w:val="curriculum vitae"/>
    <w:basedOn w:val="a"/>
    <w:rsid w:val="000B33C6"/>
    <w:pPr>
      <w:jc w:val="center"/>
    </w:pPr>
    <w:rPr>
      <w:i/>
      <w:lang w:val="en-GB" w:eastAsia="de-DE"/>
    </w:rPr>
  </w:style>
  <w:style w:type="paragraph" w:customStyle="1" w:styleId="unter-berschrift">
    <w:name w:val="unter-überschrift"/>
    <w:basedOn w:val="a"/>
    <w:autoRedefine/>
    <w:rsid w:val="000B33C6"/>
    <w:pPr>
      <w:jc w:val="center"/>
    </w:pPr>
    <w:rPr>
      <w:b/>
      <w:lang w:val="en-GB" w:eastAsia="de-DE"/>
    </w:rPr>
  </w:style>
  <w:style w:type="paragraph" w:customStyle="1" w:styleId="unter-berschrift2">
    <w:name w:val="unter-überschrift2"/>
    <w:basedOn w:val="unter-berschrift"/>
    <w:autoRedefine/>
    <w:rsid w:val="000B33C6"/>
    <w:pPr>
      <w:jc w:val="left"/>
    </w:pPr>
  </w:style>
  <w:style w:type="paragraph" w:customStyle="1" w:styleId="standrteinrckung">
    <w:name w:val="standrt einrückung"/>
    <w:basedOn w:val="a"/>
    <w:rsid w:val="000B33C6"/>
    <w:pPr>
      <w:ind w:firstLine="284"/>
    </w:pPr>
    <w:rPr>
      <w:lang w:val="en-GB" w:eastAsia="de-DE"/>
    </w:rPr>
  </w:style>
  <w:style w:type="paragraph" w:customStyle="1" w:styleId="zitatenglisch">
    <w:name w:val="zitat englisch"/>
    <w:basedOn w:val="zitat"/>
    <w:rsid w:val="000B33C6"/>
  </w:style>
  <w:style w:type="character" w:styleId="af2">
    <w:name w:val="page number"/>
    <w:basedOn w:val="a0"/>
    <w:rsid w:val="000B33C6"/>
  </w:style>
  <w:style w:type="paragraph" w:customStyle="1" w:styleId="CV">
    <w:name w:val="CV"/>
    <w:basedOn w:val="a"/>
    <w:rsid w:val="000B33C6"/>
    <w:pPr>
      <w:spacing w:before="120" w:after="120"/>
    </w:pPr>
    <w:rPr>
      <w:i/>
    </w:rPr>
  </w:style>
  <w:style w:type="paragraph" w:customStyle="1" w:styleId="Standarrdabsatz">
    <w:name w:val="Standarrd absatz"/>
    <w:basedOn w:val="a"/>
    <w:rsid w:val="000B33C6"/>
    <w:rPr>
      <w:lang w:val="en-GB"/>
    </w:rPr>
  </w:style>
  <w:style w:type="character" w:customStyle="1" w:styleId="2Char">
    <w:name w:val="标题 2 Char"/>
    <w:basedOn w:val="a0"/>
    <w:link w:val="2"/>
    <w:rsid w:val="000B33C6"/>
    <w:rPr>
      <w:rFonts w:ascii="Book Antiqua" w:eastAsia="PMingLiU" w:hAnsi="Book Antiqua" w:cs="Times New Roman"/>
      <w:b/>
      <w:iCs/>
      <w:color w:val="auto"/>
      <w:szCs w:val="20"/>
    </w:rPr>
  </w:style>
  <w:style w:type="character" w:customStyle="1" w:styleId="highlight">
    <w:name w:val="highlight"/>
    <w:basedOn w:val="a0"/>
    <w:rsid w:val="00000C3E"/>
  </w:style>
  <w:style w:type="character" w:customStyle="1" w:styleId="fieldlabelspan">
    <w:name w:val="fieldlabelspan"/>
    <w:basedOn w:val="a0"/>
    <w:rsid w:val="00B0696B"/>
  </w:style>
  <w:style w:type="character" w:customStyle="1" w:styleId="subfielddata">
    <w:name w:val="subfielddata"/>
    <w:basedOn w:val="a0"/>
    <w:rsid w:val="00B0696B"/>
  </w:style>
  <w:style w:type="character" w:styleId="af3">
    <w:name w:val="Emphasis"/>
    <w:basedOn w:val="a0"/>
    <w:uiPriority w:val="20"/>
    <w:qFormat/>
    <w:rsid w:val="00B53864"/>
    <w:rPr>
      <w:i/>
      <w:iCs/>
    </w:rPr>
  </w:style>
  <w:style w:type="character" w:customStyle="1" w:styleId="nlmsourcecontrib">
    <w:name w:val="nlm_source_contrib"/>
    <w:basedOn w:val="a0"/>
    <w:rsid w:val="00D01FC0"/>
  </w:style>
  <w:style w:type="character" w:customStyle="1" w:styleId="nlmsource">
    <w:name w:val="nlm_source"/>
    <w:basedOn w:val="a0"/>
    <w:rsid w:val="00D01FC0"/>
  </w:style>
  <w:style w:type="character" w:customStyle="1" w:styleId="addmd">
    <w:name w:val="addmd"/>
    <w:basedOn w:val="a0"/>
    <w:rsid w:val="001B713E"/>
  </w:style>
  <w:style w:type="paragraph" w:styleId="z-">
    <w:name w:val="HTML Top of Form"/>
    <w:basedOn w:val="a"/>
    <w:next w:val="a"/>
    <w:link w:val="z-Char"/>
    <w:hidden/>
    <w:uiPriority w:val="99"/>
    <w:semiHidden/>
    <w:unhideWhenUsed/>
    <w:rsid w:val="001B713E"/>
    <w:pPr>
      <w:pBdr>
        <w:bottom w:val="single" w:sz="6" w:space="1" w:color="auto"/>
      </w:pBdr>
      <w:jc w:val="center"/>
    </w:pPr>
    <w:rPr>
      <w:rFonts w:ascii="Arial" w:eastAsia="宋体" w:hAnsi="Arial" w:cs="Arial"/>
      <w:vanish/>
      <w:sz w:val="16"/>
      <w:szCs w:val="16"/>
    </w:rPr>
  </w:style>
  <w:style w:type="character" w:customStyle="1" w:styleId="z-Char">
    <w:name w:val="z-窗体顶端 Char"/>
    <w:basedOn w:val="a0"/>
    <w:link w:val="z-"/>
    <w:uiPriority w:val="99"/>
    <w:semiHidden/>
    <w:rsid w:val="001B713E"/>
    <w:rPr>
      <w:rFonts w:eastAsia="宋体"/>
      <w:vanish/>
      <w:color w:val="auto"/>
      <w:sz w:val="16"/>
      <w:szCs w:val="16"/>
    </w:rPr>
  </w:style>
  <w:style w:type="paragraph" w:styleId="z-0">
    <w:name w:val="HTML Bottom of Form"/>
    <w:basedOn w:val="a"/>
    <w:next w:val="a"/>
    <w:link w:val="z-Char0"/>
    <w:hidden/>
    <w:uiPriority w:val="99"/>
    <w:semiHidden/>
    <w:unhideWhenUsed/>
    <w:rsid w:val="001B713E"/>
    <w:pPr>
      <w:pBdr>
        <w:top w:val="single" w:sz="6" w:space="1" w:color="auto"/>
      </w:pBdr>
      <w:jc w:val="center"/>
    </w:pPr>
    <w:rPr>
      <w:rFonts w:ascii="Arial" w:eastAsia="宋体" w:hAnsi="Arial" w:cs="Arial"/>
      <w:vanish/>
      <w:sz w:val="16"/>
      <w:szCs w:val="16"/>
    </w:rPr>
  </w:style>
  <w:style w:type="character" w:customStyle="1" w:styleId="z-Char0">
    <w:name w:val="z-窗体底端 Char"/>
    <w:basedOn w:val="a0"/>
    <w:link w:val="z-0"/>
    <w:uiPriority w:val="99"/>
    <w:semiHidden/>
    <w:rsid w:val="001B713E"/>
    <w:rPr>
      <w:rFonts w:eastAsia="宋体"/>
      <w:vanish/>
      <w:color w:val="auto"/>
      <w:sz w:val="16"/>
      <w:szCs w:val="16"/>
    </w:rPr>
  </w:style>
  <w:style w:type="character" w:customStyle="1" w:styleId="num">
    <w:name w:val="num"/>
    <w:basedOn w:val="a0"/>
    <w:rsid w:val="001F6A87"/>
  </w:style>
  <w:style w:type="character" w:customStyle="1" w:styleId="dt">
    <w:name w:val="dt"/>
    <w:basedOn w:val="a0"/>
    <w:rsid w:val="001F6A87"/>
  </w:style>
  <w:style w:type="character" w:styleId="af4">
    <w:name w:val="Strong"/>
    <w:basedOn w:val="a0"/>
    <w:uiPriority w:val="22"/>
    <w:qFormat/>
    <w:rsid w:val="001F6A8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color w:val="000000"/>
        <w:sz w:val="22"/>
        <w:szCs w:val="22"/>
        <w:lang w:val="en-US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HTML Acronym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372"/>
    <w:pPr>
      <w:widowControl w:val="0"/>
      <w:spacing w:line="240" w:lineRule="auto"/>
      <w:jc w:val="both"/>
    </w:pPr>
    <w:rPr>
      <w:rFonts w:asciiTheme="minorHAnsi" w:hAnsiTheme="minorHAnsi" w:cstheme="minorBidi"/>
      <w:color w:val="auto"/>
      <w:kern w:val="2"/>
      <w:sz w:val="21"/>
    </w:rPr>
  </w:style>
  <w:style w:type="paragraph" w:styleId="1">
    <w:name w:val="heading 1"/>
    <w:basedOn w:val="a"/>
    <w:next w:val="a"/>
    <w:qFormat/>
    <w:rsid w:val="000B33C6"/>
    <w:pPr>
      <w:keepNext/>
      <w:overflowPunct w:val="0"/>
      <w:autoSpaceDE w:val="0"/>
      <w:autoSpaceDN w:val="0"/>
      <w:adjustRightInd w:val="0"/>
      <w:spacing w:before="480" w:after="240"/>
      <w:jc w:val="center"/>
      <w:textAlignment w:val="baseline"/>
      <w:outlineLvl w:val="0"/>
    </w:pPr>
    <w:rPr>
      <w:b/>
      <w:kern w:val="28"/>
      <w:szCs w:val="26"/>
    </w:rPr>
  </w:style>
  <w:style w:type="paragraph" w:styleId="2">
    <w:name w:val="heading 2"/>
    <w:basedOn w:val="a"/>
    <w:next w:val="a"/>
    <w:link w:val="2Char"/>
    <w:qFormat/>
    <w:rsid w:val="000B33C6"/>
    <w:pPr>
      <w:keepNext/>
      <w:overflowPunct w:val="0"/>
      <w:autoSpaceDE w:val="0"/>
      <w:autoSpaceDN w:val="0"/>
      <w:adjustRightInd w:val="0"/>
      <w:spacing w:before="240" w:after="120"/>
      <w:textAlignment w:val="baseline"/>
      <w:outlineLvl w:val="1"/>
    </w:pPr>
    <w:rPr>
      <w:b/>
      <w:iCs/>
    </w:rPr>
  </w:style>
  <w:style w:type="paragraph" w:styleId="3">
    <w:name w:val="heading 3"/>
    <w:basedOn w:val="a"/>
    <w:next w:val="a"/>
    <w:qFormat/>
    <w:rsid w:val="000B33C6"/>
    <w:pPr>
      <w:keepNext/>
      <w:tabs>
        <w:tab w:val="left" w:pos="284"/>
        <w:tab w:val="left" w:pos="567"/>
      </w:tabs>
      <w:overflowPunct w:val="0"/>
      <w:autoSpaceDE w:val="0"/>
      <w:autoSpaceDN w:val="0"/>
      <w:adjustRightInd w:val="0"/>
      <w:spacing w:before="120"/>
      <w:textAlignment w:val="baseline"/>
      <w:outlineLvl w:val="2"/>
    </w:pPr>
    <w:rPr>
      <w:b/>
      <w:bCs/>
      <w:szCs w:val="19"/>
    </w:rPr>
  </w:style>
  <w:style w:type="paragraph" w:styleId="4">
    <w:name w:val="heading 4"/>
    <w:basedOn w:val="a"/>
    <w:next w:val="a"/>
    <w:pPr>
      <w:keepNext/>
      <w:keepLines/>
      <w:spacing w:before="280" w:after="80"/>
      <w:contextualSpacing/>
      <w:outlineLvl w:val="3"/>
    </w:pPr>
    <w:rPr>
      <w:color w:val="666666"/>
    </w:rPr>
  </w:style>
  <w:style w:type="paragraph" w:styleId="5">
    <w:name w:val="heading 5"/>
    <w:basedOn w:val="a"/>
    <w:next w:val="a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  <w:rsid w:val="008B2372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B2372"/>
  </w:style>
  <w:style w:type="table" w:customStyle="1" w:styleId="TableNormal1">
    <w:name w:val="Table Normal1"/>
    <w:rsid w:val="000B33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qFormat/>
    <w:rsid w:val="000B33C6"/>
    <w:pPr>
      <w:spacing w:before="480" w:after="48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a4">
    <w:name w:val="Subtitle"/>
    <w:basedOn w:val="a"/>
    <w:next w:val="a"/>
    <w:pPr>
      <w:keepNext/>
      <w:keepLines/>
      <w:spacing w:after="320"/>
      <w:contextualSpacing/>
    </w:pPr>
    <w:rPr>
      <w:rFonts w:eastAsia="Arial"/>
      <w:color w:val="666666"/>
      <w:sz w:val="30"/>
      <w:szCs w:val="30"/>
    </w:rPr>
  </w:style>
  <w:style w:type="paragraph" w:styleId="a5">
    <w:name w:val="footnote text"/>
    <w:basedOn w:val="a"/>
    <w:link w:val="Char"/>
    <w:autoRedefine/>
    <w:rsid w:val="000B33C6"/>
    <w:pPr>
      <w:ind w:firstLine="284"/>
    </w:pPr>
    <w:rPr>
      <w:sz w:val="18"/>
      <w:lang w:val="en-GB" w:eastAsia="de-DE"/>
    </w:rPr>
  </w:style>
  <w:style w:type="character" w:customStyle="1" w:styleId="Char">
    <w:name w:val="脚注文本 Char"/>
    <w:basedOn w:val="a0"/>
    <w:link w:val="a5"/>
    <w:rsid w:val="00F13189"/>
    <w:rPr>
      <w:rFonts w:ascii="Book Antiqua" w:eastAsia="PMingLiU" w:hAnsi="Book Antiqua" w:cs="Times New Roman"/>
      <w:color w:val="auto"/>
      <w:sz w:val="18"/>
      <w:szCs w:val="20"/>
      <w:lang w:val="en-GB" w:eastAsia="de-DE"/>
    </w:rPr>
  </w:style>
  <w:style w:type="character" w:styleId="a6">
    <w:name w:val="footnote reference"/>
    <w:basedOn w:val="a0"/>
    <w:rsid w:val="000B33C6"/>
    <w:rPr>
      <w:rFonts w:ascii="Times New Roman" w:hAnsi="Times New Roman"/>
      <w:position w:val="4"/>
      <w:sz w:val="16"/>
      <w:vertAlign w:val="superscript"/>
    </w:rPr>
  </w:style>
  <w:style w:type="character" w:styleId="a7">
    <w:name w:val="annotation reference"/>
    <w:basedOn w:val="a0"/>
    <w:uiPriority w:val="99"/>
    <w:semiHidden/>
    <w:unhideWhenUsed/>
    <w:rsid w:val="00812439"/>
    <w:rPr>
      <w:sz w:val="21"/>
      <w:szCs w:val="21"/>
    </w:rPr>
  </w:style>
  <w:style w:type="paragraph" w:styleId="a8">
    <w:name w:val="annotation text"/>
    <w:basedOn w:val="a"/>
    <w:link w:val="Char0"/>
    <w:uiPriority w:val="99"/>
    <w:semiHidden/>
    <w:unhideWhenUsed/>
    <w:rsid w:val="00812439"/>
  </w:style>
  <w:style w:type="character" w:customStyle="1" w:styleId="Char0">
    <w:name w:val="批注文字 Char"/>
    <w:basedOn w:val="a0"/>
    <w:link w:val="a8"/>
    <w:uiPriority w:val="99"/>
    <w:semiHidden/>
    <w:rsid w:val="00812439"/>
  </w:style>
  <w:style w:type="paragraph" w:styleId="a9">
    <w:name w:val="annotation subject"/>
    <w:basedOn w:val="a8"/>
    <w:next w:val="a8"/>
    <w:link w:val="Char1"/>
    <w:uiPriority w:val="99"/>
    <w:semiHidden/>
    <w:unhideWhenUsed/>
    <w:rsid w:val="00812439"/>
    <w:rPr>
      <w:b/>
      <w:bCs/>
    </w:rPr>
  </w:style>
  <w:style w:type="character" w:customStyle="1" w:styleId="Char1">
    <w:name w:val="批注主题 Char"/>
    <w:basedOn w:val="Char0"/>
    <w:link w:val="a9"/>
    <w:uiPriority w:val="99"/>
    <w:semiHidden/>
    <w:rsid w:val="00812439"/>
    <w:rPr>
      <w:b/>
      <w:bCs/>
    </w:rPr>
  </w:style>
  <w:style w:type="paragraph" w:styleId="aa">
    <w:name w:val="Balloon Text"/>
    <w:basedOn w:val="a"/>
    <w:link w:val="Char2"/>
    <w:semiHidden/>
    <w:rsid w:val="001D65B4"/>
    <w:rPr>
      <w:rFonts w:ascii="Lucida Grande" w:hAnsi="Lucida Grande"/>
      <w:sz w:val="18"/>
      <w:szCs w:val="18"/>
    </w:rPr>
  </w:style>
  <w:style w:type="character" w:customStyle="1" w:styleId="Char2">
    <w:name w:val="批注框文本 Char"/>
    <w:basedOn w:val="a0"/>
    <w:link w:val="aa"/>
    <w:semiHidden/>
    <w:rsid w:val="00812439"/>
    <w:rPr>
      <w:rFonts w:ascii="Lucida Grande" w:eastAsia="PMingLiU" w:hAnsi="Lucida Grande" w:cs="Times New Roman"/>
      <w:color w:val="auto"/>
      <w:sz w:val="18"/>
      <w:szCs w:val="18"/>
      <w:lang w:val="fr-FR" w:eastAsia="en-US"/>
    </w:rPr>
  </w:style>
  <w:style w:type="paragraph" w:styleId="ab">
    <w:name w:val="Revision"/>
    <w:hidden/>
    <w:uiPriority w:val="99"/>
    <w:semiHidden/>
    <w:rsid w:val="009379F8"/>
    <w:pPr>
      <w:spacing w:line="240" w:lineRule="auto"/>
    </w:pPr>
  </w:style>
  <w:style w:type="paragraph" w:styleId="ac">
    <w:name w:val="Bibliography"/>
    <w:basedOn w:val="a"/>
    <w:next w:val="a"/>
    <w:uiPriority w:val="37"/>
    <w:unhideWhenUsed/>
    <w:rsid w:val="00DD15A5"/>
    <w:pPr>
      <w:ind w:left="720" w:hanging="720"/>
    </w:pPr>
  </w:style>
  <w:style w:type="paragraph" w:styleId="ad">
    <w:name w:val="List Paragraph"/>
    <w:basedOn w:val="a"/>
    <w:uiPriority w:val="34"/>
    <w:qFormat/>
    <w:rsid w:val="003E55AA"/>
    <w:pPr>
      <w:ind w:left="720"/>
      <w:contextualSpacing/>
    </w:pPr>
  </w:style>
  <w:style w:type="paragraph" w:styleId="ae">
    <w:name w:val="Normal (Web)"/>
    <w:basedOn w:val="a"/>
    <w:uiPriority w:val="99"/>
    <w:semiHidden/>
    <w:unhideWhenUsed/>
    <w:rsid w:val="00B81059"/>
    <w:pPr>
      <w:spacing w:before="100" w:beforeAutospacing="1" w:after="100" w:afterAutospacing="1"/>
    </w:pPr>
    <w:rPr>
      <w:rFonts w:ascii="Times" w:hAnsi="Times"/>
    </w:rPr>
  </w:style>
  <w:style w:type="paragraph" w:customStyle="1" w:styleId="abstract">
    <w:name w:val="abstract"/>
    <w:basedOn w:val="a"/>
    <w:rsid w:val="000B33C6"/>
    <w:rPr>
      <w:rFonts w:eastAsia="Times New Roman"/>
      <w:sz w:val="17"/>
      <w:lang w:eastAsia="ar-SA"/>
    </w:rPr>
  </w:style>
  <w:style w:type="paragraph" w:customStyle="1" w:styleId="Abstract0">
    <w:name w:val="Abstract"/>
    <w:basedOn w:val="a"/>
    <w:rsid w:val="000B33C6"/>
    <w:pPr>
      <w:overflowPunct w:val="0"/>
      <w:autoSpaceDE w:val="0"/>
      <w:autoSpaceDN w:val="0"/>
      <w:adjustRightInd w:val="0"/>
      <w:spacing w:line="240" w:lineRule="exact"/>
      <w:textAlignment w:val="baseline"/>
    </w:pPr>
    <w:rPr>
      <w:sz w:val="17"/>
      <w:lang w:val="en-GB"/>
    </w:rPr>
  </w:style>
  <w:style w:type="paragraph" w:customStyle="1" w:styleId="Autor">
    <w:name w:val="Autor"/>
    <w:basedOn w:val="a"/>
    <w:rsid w:val="000B33C6"/>
    <w:rPr>
      <w:lang w:val="de-DE"/>
    </w:rPr>
  </w:style>
  <w:style w:type="paragraph" w:customStyle="1" w:styleId="bibliographie">
    <w:name w:val="bibliographie"/>
    <w:basedOn w:val="a"/>
    <w:qFormat/>
    <w:rsid w:val="000B33C6"/>
    <w:pPr>
      <w:keepLines/>
      <w:spacing w:after="120"/>
      <w:ind w:left="289" w:hanging="289"/>
    </w:pPr>
  </w:style>
  <w:style w:type="paragraph" w:customStyle="1" w:styleId="indentnormaltext">
    <w:name w:val="indent normal text"/>
    <w:basedOn w:val="a"/>
    <w:rsid w:val="000B33C6"/>
    <w:pPr>
      <w:overflowPunct w:val="0"/>
      <w:autoSpaceDE w:val="0"/>
      <w:autoSpaceDN w:val="0"/>
      <w:adjustRightInd w:val="0"/>
      <w:ind w:firstLine="284"/>
      <w:textAlignment w:val="baseline"/>
    </w:pPr>
  </w:style>
  <w:style w:type="paragraph" w:customStyle="1" w:styleId="normaltext">
    <w:name w:val="normal text"/>
    <w:basedOn w:val="a"/>
    <w:rsid w:val="000B33C6"/>
    <w:pPr>
      <w:overflowPunct w:val="0"/>
      <w:autoSpaceDE w:val="0"/>
      <w:autoSpaceDN w:val="0"/>
      <w:adjustRightInd w:val="0"/>
      <w:textAlignment w:val="baseline"/>
    </w:pPr>
    <w:rPr>
      <w:lang w:val="en-GB"/>
    </w:rPr>
  </w:style>
  <w:style w:type="paragraph" w:customStyle="1" w:styleId="NameofAuthor">
    <w:name w:val="Name of Author"/>
    <w:basedOn w:val="Autor"/>
    <w:qFormat/>
    <w:rsid w:val="000B33C6"/>
    <w:pPr>
      <w:spacing w:before="120" w:after="240"/>
      <w:jc w:val="center"/>
    </w:pPr>
    <w:rPr>
      <w:b/>
      <w:bCs/>
      <w:szCs w:val="20"/>
    </w:rPr>
  </w:style>
  <w:style w:type="paragraph" w:customStyle="1" w:styleId="quotation">
    <w:name w:val="quotation"/>
    <w:basedOn w:val="a"/>
    <w:rsid w:val="000B33C6"/>
    <w:pPr>
      <w:spacing w:before="120" w:after="120"/>
      <w:ind w:left="420"/>
    </w:pPr>
    <w:rPr>
      <w:sz w:val="19"/>
    </w:rPr>
  </w:style>
  <w:style w:type="paragraph" w:customStyle="1" w:styleId="references">
    <w:name w:val="references"/>
    <w:basedOn w:val="a"/>
    <w:rsid w:val="000B33C6"/>
    <w:pPr>
      <w:ind w:left="284" w:hanging="284"/>
    </w:pPr>
  </w:style>
  <w:style w:type="paragraph" w:styleId="af">
    <w:name w:val="header"/>
    <w:basedOn w:val="a"/>
    <w:link w:val="Char3"/>
    <w:rsid w:val="000B33C6"/>
    <w:pPr>
      <w:overflowPunct w:val="0"/>
      <w:autoSpaceDE w:val="0"/>
      <w:autoSpaceDN w:val="0"/>
      <w:adjustRightInd w:val="0"/>
      <w:spacing w:line="280" w:lineRule="exact"/>
      <w:jc w:val="center"/>
      <w:textAlignment w:val="baseline"/>
    </w:pPr>
    <w:rPr>
      <w:iCs/>
      <w:smallCaps/>
      <w:szCs w:val="16"/>
    </w:rPr>
  </w:style>
  <w:style w:type="character" w:customStyle="1" w:styleId="Char3">
    <w:name w:val="页眉 Char"/>
    <w:basedOn w:val="a0"/>
    <w:link w:val="af"/>
    <w:rsid w:val="00FD4305"/>
    <w:rPr>
      <w:rFonts w:ascii="Book Antiqua" w:eastAsia="PMingLiU" w:hAnsi="Book Antiqua" w:cs="Times New Roman"/>
      <w:iCs/>
      <w:smallCaps/>
      <w:color w:val="auto"/>
      <w:sz w:val="20"/>
      <w:szCs w:val="16"/>
    </w:rPr>
  </w:style>
  <w:style w:type="paragraph" w:styleId="af0">
    <w:name w:val="footer"/>
    <w:basedOn w:val="a"/>
    <w:link w:val="Char4"/>
    <w:uiPriority w:val="99"/>
    <w:rsid w:val="000B33C6"/>
    <w:pPr>
      <w:tabs>
        <w:tab w:val="center" w:pos="4536"/>
        <w:tab w:val="right" w:pos="9072"/>
      </w:tabs>
    </w:pPr>
  </w:style>
  <w:style w:type="character" w:customStyle="1" w:styleId="Char4">
    <w:name w:val="页脚 Char"/>
    <w:basedOn w:val="a0"/>
    <w:link w:val="af0"/>
    <w:uiPriority w:val="99"/>
    <w:rsid w:val="000B33C6"/>
    <w:rPr>
      <w:rFonts w:ascii="Book Antiqua" w:eastAsia="PMingLiU" w:hAnsi="Book Antiqua" w:cs="Times New Roman"/>
      <w:color w:val="auto"/>
      <w:sz w:val="20"/>
      <w:szCs w:val="20"/>
    </w:rPr>
  </w:style>
  <w:style w:type="paragraph" w:customStyle="1" w:styleId="BRILL">
    <w:name w:val="BRILL"/>
    <w:basedOn w:val="a"/>
    <w:autoRedefine/>
    <w:rsid w:val="000B33C6"/>
    <w:rPr>
      <w:rFonts w:eastAsia="Times New Roman"/>
      <w:lang w:eastAsia="ja-JP"/>
    </w:rPr>
  </w:style>
  <w:style w:type="paragraph" w:customStyle="1" w:styleId="Formatvorlagecitation95pt">
    <w:name w:val="Formatvorlage citation + 95 pt"/>
    <w:basedOn w:val="a"/>
    <w:autoRedefine/>
    <w:rsid w:val="000B33C6"/>
    <w:pPr>
      <w:overflowPunct w:val="0"/>
      <w:autoSpaceDE w:val="0"/>
      <w:autoSpaceDN w:val="0"/>
      <w:adjustRightInd w:val="0"/>
      <w:spacing w:before="120" w:after="120" w:line="240" w:lineRule="exact"/>
      <w:ind w:left="420"/>
      <w:textAlignment w:val="baseline"/>
    </w:pPr>
    <w:rPr>
      <w:sz w:val="19"/>
      <w:szCs w:val="18"/>
    </w:rPr>
  </w:style>
  <w:style w:type="paragraph" w:customStyle="1" w:styleId="Formatvorlage1">
    <w:name w:val="Formatvorlage1"/>
    <w:basedOn w:val="a"/>
    <w:rsid w:val="000B33C6"/>
    <w:pPr>
      <w:ind w:firstLine="284"/>
    </w:pPr>
    <w:rPr>
      <w:lang w:val="en-GB" w:eastAsia="de-DE"/>
    </w:rPr>
  </w:style>
  <w:style w:type="paragraph" w:customStyle="1" w:styleId="Titel1">
    <w:name w:val="Titel1"/>
    <w:basedOn w:val="a"/>
    <w:rsid w:val="000B33C6"/>
    <w:pPr>
      <w:jc w:val="center"/>
    </w:pPr>
    <w:rPr>
      <w:rFonts w:eastAsia="Times New Roman"/>
      <w:caps/>
      <w:lang w:eastAsia="ar-SA"/>
    </w:rPr>
  </w:style>
  <w:style w:type="character" w:styleId="HTML">
    <w:name w:val="HTML Acronym"/>
    <w:basedOn w:val="a0"/>
    <w:rsid w:val="000B33C6"/>
  </w:style>
  <w:style w:type="paragraph" w:customStyle="1" w:styleId="berschrift">
    <w:name w:val="überschrift"/>
    <w:basedOn w:val="a"/>
    <w:autoRedefine/>
    <w:rsid w:val="000B33C6"/>
    <w:pPr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before="360" w:after="240"/>
      <w:jc w:val="center"/>
    </w:pPr>
    <w:rPr>
      <w:i/>
      <w:szCs w:val="21"/>
      <w:lang w:val="en-GB"/>
    </w:rPr>
  </w:style>
  <w:style w:type="paragraph" w:customStyle="1" w:styleId="zitatchin">
    <w:name w:val="zitat chin"/>
    <w:basedOn w:val="a"/>
    <w:rsid w:val="000B33C6"/>
    <w:pPr>
      <w:overflowPunct w:val="0"/>
      <w:autoSpaceDE w:val="0"/>
      <w:autoSpaceDN w:val="0"/>
      <w:adjustRightInd w:val="0"/>
      <w:spacing w:before="120" w:after="120"/>
      <w:ind w:left="420"/>
      <w:textAlignment w:val="baseline"/>
    </w:pPr>
    <w:rPr>
      <w:rFonts w:ascii="宋体" w:hAnsi="宋体"/>
      <w:sz w:val="19"/>
      <w:szCs w:val="18"/>
    </w:rPr>
  </w:style>
  <w:style w:type="paragraph" w:customStyle="1" w:styleId="zitatwestlich">
    <w:name w:val="zitat westlich"/>
    <w:basedOn w:val="a"/>
    <w:autoRedefine/>
    <w:rsid w:val="000B33C6"/>
    <w:pPr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before="120" w:after="120"/>
      <w:ind w:left="420"/>
    </w:pPr>
    <w:rPr>
      <w:sz w:val="19"/>
      <w:szCs w:val="19"/>
      <w:lang w:val="en-GB"/>
    </w:rPr>
  </w:style>
  <w:style w:type="paragraph" w:customStyle="1" w:styleId="zitat">
    <w:name w:val="zitat"/>
    <w:basedOn w:val="a"/>
    <w:next w:val="a"/>
    <w:qFormat/>
    <w:rsid w:val="000B33C6"/>
    <w:pPr>
      <w:spacing w:before="120" w:after="120"/>
      <w:ind w:left="1032" w:right="1032"/>
    </w:pPr>
    <w:rPr>
      <w:sz w:val="18"/>
      <w:lang w:val="en-GB" w:eastAsia="de-DE"/>
    </w:rPr>
  </w:style>
  <w:style w:type="paragraph" w:customStyle="1" w:styleId="standartohneeinzug">
    <w:name w:val="standart ohne einzug"/>
    <w:basedOn w:val="a"/>
    <w:rsid w:val="000B33C6"/>
    <w:pPr>
      <w:overflowPunct w:val="0"/>
      <w:autoSpaceDE w:val="0"/>
      <w:autoSpaceDN w:val="0"/>
      <w:adjustRightInd w:val="0"/>
      <w:textAlignment w:val="baseline"/>
    </w:pPr>
  </w:style>
  <w:style w:type="paragraph" w:customStyle="1" w:styleId="titel10">
    <w:name w:val="titel 1"/>
    <w:basedOn w:val="Titel1"/>
    <w:rsid w:val="000B33C6"/>
    <w:rPr>
      <w:caps w:val="0"/>
      <w:smallCaps/>
      <w:szCs w:val="30"/>
    </w:rPr>
  </w:style>
  <w:style w:type="paragraph" w:customStyle="1" w:styleId="titel2">
    <w:name w:val="titel 2"/>
    <w:basedOn w:val="1"/>
    <w:rsid w:val="000B33C6"/>
    <w:rPr>
      <w:i/>
      <w:smallCaps/>
      <w:sz w:val="26"/>
    </w:rPr>
  </w:style>
  <w:style w:type="paragraph" w:customStyle="1" w:styleId="standartmiteinzug">
    <w:name w:val="standart mit einzug"/>
    <w:basedOn w:val="a"/>
    <w:rsid w:val="000B33C6"/>
    <w:pPr>
      <w:overflowPunct w:val="0"/>
      <w:autoSpaceDE w:val="0"/>
      <w:autoSpaceDN w:val="0"/>
      <w:adjustRightInd w:val="0"/>
      <w:ind w:firstLine="284"/>
      <w:textAlignment w:val="baseline"/>
    </w:pPr>
  </w:style>
  <w:style w:type="paragraph" w:customStyle="1" w:styleId="zitatwestl">
    <w:name w:val="zitat westl"/>
    <w:basedOn w:val="a"/>
    <w:rsid w:val="000B33C6"/>
    <w:pPr>
      <w:overflowPunct w:val="0"/>
      <w:autoSpaceDE w:val="0"/>
      <w:autoSpaceDN w:val="0"/>
      <w:adjustRightInd w:val="0"/>
      <w:spacing w:before="120" w:after="120"/>
      <w:ind w:left="420"/>
      <w:textAlignment w:val="baseline"/>
    </w:pPr>
    <w:rPr>
      <w:sz w:val="19"/>
      <w:szCs w:val="18"/>
      <w:lang w:val="en-GB"/>
    </w:rPr>
  </w:style>
  <w:style w:type="paragraph" w:customStyle="1" w:styleId="funotentext">
    <w:name w:val="fußnotentext"/>
    <w:basedOn w:val="a5"/>
    <w:rsid w:val="000B33C6"/>
    <w:rPr>
      <w:szCs w:val="18"/>
      <w:lang w:val="en-US"/>
    </w:rPr>
  </w:style>
  <w:style w:type="paragraph" w:customStyle="1" w:styleId="titelgro">
    <w:name w:val="titel groß"/>
    <w:basedOn w:val="a"/>
    <w:rsid w:val="000B33C6"/>
    <w:pPr>
      <w:jc w:val="center"/>
    </w:pPr>
    <w:rPr>
      <w:caps/>
      <w:color w:val="000000"/>
      <w:lang w:val="en-GB" w:eastAsia="ja-JP"/>
    </w:rPr>
  </w:style>
  <w:style w:type="paragraph" w:customStyle="1" w:styleId="standarttext">
    <w:name w:val="standarttext"/>
    <w:basedOn w:val="a"/>
    <w:rsid w:val="000B33C6"/>
    <w:rPr>
      <w:rFonts w:eastAsia="平成明朝"/>
      <w:lang w:val="en-GB" w:eastAsia="ja-JP"/>
    </w:rPr>
  </w:style>
  <w:style w:type="paragraph" w:customStyle="1" w:styleId="titeleins">
    <w:name w:val="titel eins"/>
    <w:basedOn w:val="a"/>
    <w:rsid w:val="000B33C6"/>
    <w:pPr>
      <w:spacing w:before="360" w:after="240"/>
      <w:jc w:val="center"/>
    </w:pPr>
    <w:rPr>
      <w:i/>
      <w:lang w:val="en-GB" w:eastAsia="ja-JP"/>
    </w:rPr>
  </w:style>
  <w:style w:type="paragraph" w:customStyle="1" w:styleId="standarteinrckung">
    <w:name w:val="standart einrückung"/>
    <w:basedOn w:val="a"/>
    <w:rsid w:val="000B33C6"/>
    <w:pPr>
      <w:ind w:firstLine="284"/>
    </w:pPr>
    <w:rPr>
      <w:rFonts w:ascii="Times" w:eastAsia="平成明朝" w:hAnsi="Times"/>
      <w:lang w:val="en-GB" w:eastAsia="ja-JP"/>
    </w:rPr>
  </w:style>
  <w:style w:type="character" w:customStyle="1" w:styleId="FormatvorlageFunotenzeichenSchwarz">
    <w:name w:val="Formatvorlage Fußnotenzeichen + Schwarz"/>
    <w:basedOn w:val="a6"/>
    <w:rsid w:val="000B33C6"/>
    <w:rPr>
      <w:rFonts w:ascii="Times New Roman" w:hAnsi="Times New Roman"/>
      <w:color w:val="000000"/>
      <w:position w:val="4"/>
      <w:sz w:val="16"/>
      <w:vertAlign w:val="superscript"/>
    </w:rPr>
  </w:style>
  <w:style w:type="character" w:customStyle="1" w:styleId="FormatvorlageFunotenzeichenAsiatischSimSun11ptSchwarz">
    <w:name w:val="Formatvorlage Fußnotenzeichen + (Asiatisch) SimSun 11 pt Schwarz"/>
    <w:basedOn w:val="a6"/>
    <w:rsid w:val="000B33C6"/>
    <w:rPr>
      <w:rFonts w:ascii="Times New Roman" w:eastAsia="宋体" w:hAnsi="Times New Roman"/>
      <w:color w:val="000000"/>
      <w:position w:val="4"/>
      <w:sz w:val="16"/>
      <w:vertAlign w:val="superscript"/>
    </w:rPr>
  </w:style>
  <w:style w:type="character" w:customStyle="1" w:styleId="berschrift3">
    <w:name w:val="überschrift 3"/>
    <w:basedOn w:val="a0"/>
    <w:rsid w:val="000B33C6"/>
    <w:rPr>
      <w:rFonts w:ascii="Times New Roman" w:eastAsia="PMingLiU" w:hAnsi="Times New Roman"/>
      <w:bCs/>
      <w:i/>
      <w:sz w:val="21"/>
    </w:rPr>
  </w:style>
  <w:style w:type="paragraph" w:customStyle="1" w:styleId="funotennummer">
    <w:name w:val="fußnotennummer"/>
    <w:basedOn w:val="af1"/>
    <w:rsid w:val="000B33C6"/>
    <w:rPr>
      <w:rFonts w:eastAsia="Times New Roman"/>
      <w:sz w:val="17"/>
      <w:vertAlign w:val="superscript"/>
      <w:lang w:eastAsia="de-DE"/>
    </w:rPr>
  </w:style>
  <w:style w:type="paragraph" w:styleId="af1">
    <w:name w:val="Note Heading"/>
    <w:basedOn w:val="a"/>
    <w:next w:val="a"/>
    <w:link w:val="Char5"/>
    <w:rsid w:val="000B33C6"/>
  </w:style>
  <w:style w:type="character" w:customStyle="1" w:styleId="Char5">
    <w:name w:val="注释标题 Char"/>
    <w:basedOn w:val="a0"/>
    <w:link w:val="af1"/>
    <w:rsid w:val="00FD4305"/>
    <w:rPr>
      <w:rFonts w:ascii="Book Antiqua" w:eastAsia="PMingLiU" w:hAnsi="Book Antiqua" w:cs="Times New Roman"/>
      <w:color w:val="auto"/>
      <w:sz w:val="20"/>
      <w:szCs w:val="20"/>
    </w:rPr>
  </w:style>
  <w:style w:type="paragraph" w:customStyle="1" w:styleId="standartindent">
    <w:name w:val="standart indent"/>
    <w:basedOn w:val="a"/>
    <w:rsid w:val="000B33C6"/>
    <w:pPr>
      <w:ind w:firstLine="284"/>
    </w:pPr>
    <w:rPr>
      <w:lang w:val="en-GB"/>
    </w:rPr>
  </w:style>
  <w:style w:type="paragraph" w:customStyle="1" w:styleId="Literaturverzeichnis1">
    <w:name w:val="Literaturverzeichnis1"/>
    <w:basedOn w:val="a"/>
    <w:qFormat/>
    <w:rsid w:val="000B33C6"/>
    <w:pPr>
      <w:spacing w:after="40"/>
      <w:ind w:left="284" w:hanging="284"/>
    </w:pPr>
    <w:rPr>
      <w:lang w:val="en-GB"/>
    </w:rPr>
  </w:style>
  <w:style w:type="paragraph" w:customStyle="1" w:styleId="titlebig">
    <w:name w:val="title big"/>
    <w:basedOn w:val="a"/>
    <w:rsid w:val="000B33C6"/>
    <w:pPr>
      <w:overflowPunct w:val="0"/>
      <w:autoSpaceDE w:val="0"/>
      <w:autoSpaceDN w:val="0"/>
      <w:adjustRightInd w:val="0"/>
      <w:spacing w:line="280" w:lineRule="exact"/>
      <w:jc w:val="center"/>
      <w:textAlignment w:val="baseline"/>
    </w:pPr>
    <w:rPr>
      <w:caps/>
    </w:rPr>
  </w:style>
  <w:style w:type="paragraph" w:customStyle="1" w:styleId="berschrift11">
    <w:name w:val="Überschrift 11"/>
    <w:basedOn w:val="a"/>
    <w:rsid w:val="000B33C6"/>
    <w:pPr>
      <w:overflowPunct w:val="0"/>
      <w:autoSpaceDE w:val="0"/>
      <w:autoSpaceDN w:val="0"/>
      <w:adjustRightInd w:val="0"/>
      <w:spacing w:before="480" w:after="240"/>
      <w:jc w:val="center"/>
      <w:textAlignment w:val="baseline"/>
    </w:pPr>
    <w:rPr>
      <w:i/>
    </w:rPr>
  </w:style>
  <w:style w:type="paragraph" w:customStyle="1" w:styleId="Standard1">
    <w:name w:val="Standard1"/>
    <w:basedOn w:val="a"/>
    <w:rsid w:val="000B33C6"/>
    <w:pPr>
      <w:spacing w:line="240" w:lineRule="exact"/>
    </w:pPr>
  </w:style>
  <w:style w:type="paragraph" w:customStyle="1" w:styleId="footnote">
    <w:name w:val="footnote"/>
    <w:basedOn w:val="a5"/>
    <w:rsid w:val="000B33C6"/>
    <w:rPr>
      <w:szCs w:val="18"/>
    </w:rPr>
  </w:style>
  <w:style w:type="paragraph" w:customStyle="1" w:styleId="funotenzeichen">
    <w:name w:val="fußnotenzeichen"/>
    <w:basedOn w:val="Standard1"/>
    <w:rsid w:val="000B33C6"/>
    <w:pPr>
      <w:ind w:firstLine="525"/>
    </w:pPr>
    <w:rPr>
      <w:sz w:val="17"/>
      <w:szCs w:val="17"/>
      <w:vertAlign w:val="superscript"/>
    </w:rPr>
  </w:style>
  <w:style w:type="paragraph" w:customStyle="1" w:styleId="Standardeinzug1">
    <w:name w:val="Standardeinzug1"/>
    <w:basedOn w:val="a"/>
    <w:rsid w:val="000B33C6"/>
    <w:pPr>
      <w:spacing w:line="240" w:lineRule="exact"/>
      <w:ind w:firstLine="284"/>
    </w:pPr>
    <w:rPr>
      <w:lang w:val="en-GB"/>
    </w:rPr>
  </w:style>
  <w:style w:type="paragraph" w:customStyle="1" w:styleId="standardindent">
    <w:name w:val="standard indent"/>
    <w:basedOn w:val="a"/>
    <w:qFormat/>
    <w:rsid w:val="000B33C6"/>
    <w:pPr>
      <w:ind w:firstLine="284"/>
    </w:pPr>
  </w:style>
  <w:style w:type="paragraph" w:customStyle="1" w:styleId="footnotenumber">
    <w:name w:val="footnote number"/>
    <w:basedOn w:val="standardindent"/>
    <w:rsid w:val="000B33C6"/>
    <w:rPr>
      <w:sz w:val="17"/>
      <w:vertAlign w:val="superscript"/>
    </w:rPr>
  </w:style>
  <w:style w:type="paragraph" w:customStyle="1" w:styleId="heading">
    <w:name w:val="heading"/>
    <w:basedOn w:val="Literaturverzeichnis1"/>
    <w:rsid w:val="000B33C6"/>
    <w:pPr>
      <w:spacing w:before="480" w:after="240"/>
      <w:ind w:left="0" w:firstLine="0"/>
      <w:jc w:val="center"/>
    </w:pPr>
    <w:rPr>
      <w:i/>
    </w:rPr>
  </w:style>
  <w:style w:type="paragraph" w:customStyle="1" w:styleId="ZitatBrill">
    <w:name w:val="Zitat Brill"/>
    <w:rsid w:val="000B33C6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pacing w:before="120" w:after="120" w:line="240" w:lineRule="auto"/>
      <w:ind w:left="420"/>
      <w:jc w:val="both"/>
    </w:pPr>
    <w:rPr>
      <w:rFonts w:ascii="Times New Roman" w:eastAsia="PMingLiU" w:hAnsi="Times New Roman" w:cs="Times New Roman"/>
      <w:color w:val="auto"/>
      <w:sz w:val="19"/>
      <w:szCs w:val="19"/>
      <w:lang w:val="en-GB" w:eastAsia="de-DE"/>
    </w:rPr>
  </w:style>
  <w:style w:type="paragraph" w:customStyle="1" w:styleId="StandardBrill">
    <w:name w:val="Standard Brill"/>
    <w:rsid w:val="000B33C6"/>
    <w:pPr>
      <w:spacing w:line="240" w:lineRule="auto"/>
      <w:jc w:val="both"/>
    </w:pPr>
    <w:rPr>
      <w:rFonts w:ascii="Times New Roman" w:eastAsia="宋体" w:hAnsi="Times New Roman" w:cs="Times New Roman"/>
      <w:color w:val="auto"/>
      <w:sz w:val="21"/>
      <w:szCs w:val="21"/>
    </w:rPr>
  </w:style>
  <w:style w:type="paragraph" w:customStyle="1" w:styleId="curriculumvitae">
    <w:name w:val="curriculum vitae"/>
    <w:basedOn w:val="a"/>
    <w:rsid w:val="000B33C6"/>
    <w:pPr>
      <w:jc w:val="center"/>
    </w:pPr>
    <w:rPr>
      <w:i/>
      <w:lang w:val="en-GB" w:eastAsia="de-DE"/>
    </w:rPr>
  </w:style>
  <w:style w:type="paragraph" w:customStyle="1" w:styleId="unter-berschrift">
    <w:name w:val="unter-überschrift"/>
    <w:basedOn w:val="a"/>
    <w:autoRedefine/>
    <w:rsid w:val="000B33C6"/>
    <w:pPr>
      <w:jc w:val="center"/>
    </w:pPr>
    <w:rPr>
      <w:b/>
      <w:lang w:val="en-GB" w:eastAsia="de-DE"/>
    </w:rPr>
  </w:style>
  <w:style w:type="paragraph" w:customStyle="1" w:styleId="unter-berschrift2">
    <w:name w:val="unter-überschrift2"/>
    <w:basedOn w:val="unter-berschrift"/>
    <w:autoRedefine/>
    <w:rsid w:val="000B33C6"/>
    <w:pPr>
      <w:jc w:val="left"/>
    </w:pPr>
  </w:style>
  <w:style w:type="paragraph" w:customStyle="1" w:styleId="standrteinrckung">
    <w:name w:val="standrt einrückung"/>
    <w:basedOn w:val="a"/>
    <w:rsid w:val="000B33C6"/>
    <w:pPr>
      <w:ind w:firstLine="284"/>
    </w:pPr>
    <w:rPr>
      <w:lang w:val="en-GB" w:eastAsia="de-DE"/>
    </w:rPr>
  </w:style>
  <w:style w:type="paragraph" w:customStyle="1" w:styleId="zitatenglisch">
    <w:name w:val="zitat englisch"/>
    <w:basedOn w:val="zitat"/>
    <w:rsid w:val="000B33C6"/>
  </w:style>
  <w:style w:type="character" w:styleId="af2">
    <w:name w:val="page number"/>
    <w:basedOn w:val="a0"/>
    <w:rsid w:val="000B33C6"/>
  </w:style>
  <w:style w:type="paragraph" w:customStyle="1" w:styleId="CV">
    <w:name w:val="CV"/>
    <w:basedOn w:val="a"/>
    <w:rsid w:val="000B33C6"/>
    <w:pPr>
      <w:spacing w:before="120" w:after="120"/>
    </w:pPr>
    <w:rPr>
      <w:i/>
    </w:rPr>
  </w:style>
  <w:style w:type="paragraph" w:customStyle="1" w:styleId="Standarrdabsatz">
    <w:name w:val="Standarrd absatz"/>
    <w:basedOn w:val="a"/>
    <w:rsid w:val="000B33C6"/>
    <w:rPr>
      <w:lang w:val="en-GB"/>
    </w:rPr>
  </w:style>
  <w:style w:type="character" w:customStyle="1" w:styleId="2Char">
    <w:name w:val="标题 2 Char"/>
    <w:basedOn w:val="a0"/>
    <w:link w:val="2"/>
    <w:rsid w:val="000B33C6"/>
    <w:rPr>
      <w:rFonts w:ascii="Book Antiqua" w:eastAsia="PMingLiU" w:hAnsi="Book Antiqua" w:cs="Times New Roman"/>
      <w:b/>
      <w:iCs/>
      <w:color w:val="auto"/>
      <w:szCs w:val="20"/>
    </w:rPr>
  </w:style>
  <w:style w:type="character" w:customStyle="1" w:styleId="highlight">
    <w:name w:val="highlight"/>
    <w:basedOn w:val="a0"/>
    <w:rsid w:val="00000C3E"/>
  </w:style>
  <w:style w:type="character" w:customStyle="1" w:styleId="fieldlabelspan">
    <w:name w:val="fieldlabelspan"/>
    <w:basedOn w:val="a0"/>
    <w:rsid w:val="00B0696B"/>
  </w:style>
  <w:style w:type="character" w:customStyle="1" w:styleId="subfielddata">
    <w:name w:val="subfielddata"/>
    <w:basedOn w:val="a0"/>
    <w:rsid w:val="00B0696B"/>
  </w:style>
  <w:style w:type="character" w:styleId="af3">
    <w:name w:val="Emphasis"/>
    <w:basedOn w:val="a0"/>
    <w:uiPriority w:val="20"/>
    <w:qFormat/>
    <w:rsid w:val="00B53864"/>
    <w:rPr>
      <w:i/>
      <w:iCs/>
    </w:rPr>
  </w:style>
  <w:style w:type="character" w:customStyle="1" w:styleId="nlmsourcecontrib">
    <w:name w:val="nlm_source_contrib"/>
    <w:basedOn w:val="a0"/>
    <w:rsid w:val="00D01FC0"/>
  </w:style>
  <w:style w:type="character" w:customStyle="1" w:styleId="nlmsource">
    <w:name w:val="nlm_source"/>
    <w:basedOn w:val="a0"/>
    <w:rsid w:val="00D01FC0"/>
  </w:style>
  <w:style w:type="character" w:customStyle="1" w:styleId="addmd">
    <w:name w:val="addmd"/>
    <w:basedOn w:val="a0"/>
    <w:rsid w:val="001B713E"/>
  </w:style>
  <w:style w:type="paragraph" w:styleId="z-">
    <w:name w:val="HTML Top of Form"/>
    <w:basedOn w:val="a"/>
    <w:next w:val="a"/>
    <w:link w:val="z-Char"/>
    <w:hidden/>
    <w:uiPriority w:val="99"/>
    <w:semiHidden/>
    <w:unhideWhenUsed/>
    <w:rsid w:val="001B713E"/>
    <w:pPr>
      <w:pBdr>
        <w:bottom w:val="single" w:sz="6" w:space="1" w:color="auto"/>
      </w:pBdr>
      <w:jc w:val="center"/>
    </w:pPr>
    <w:rPr>
      <w:rFonts w:ascii="Arial" w:eastAsia="宋体" w:hAnsi="Arial" w:cs="Arial"/>
      <w:vanish/>
      <w:sz w:val="16"/>
      <w:szCs w:val="16"/>
    </w:rPr>
  </w:style>
  <w:style w:type="character" w:customStyle="1" w:styleId="z-Char">
    <w:name w:val="z-窗体顶端 Char"/>
    <w:basedOn w:val="a0"/>
    <w:link w:val="z-"/>
    <w:uiPriority w:val="99"/>
    <w:semiHidden/>
    <w:rsid w:val="001B713E"/>
    <w:rPr>
      <w:rFonts w:eastAsia="宋体"/>
      <w:vanish/>
      <w:color w:val="auto"/>
      <w:sz w:val="16"/>
      <w:szCs w:val="16"/>
    </w:rPr>
  </w:style>
  <w:style w:type="paragraph" w:styleId="z-0">
    <w:name w:val="HTML Bottom of Form"/>
    <w:basedOn w:val="a"/>
    <w:next w:val="a"/>
    <w:link w:val="z-Char0"/>
    <w:hidden/>
    <w:uiPriority w:val="99"/>
    <w:semiHidden/>
    <w:unhideWhenUsed/>
    <w:rsid w:val="001B713E"/>
    <w:pPr>
      <w:pBdr>
        <w:top w:val="single" w:sz="6" w:space="1" w:color="auto"/>
      </w:pBdr>
      <w:jc w:val="center"/>
    </w:pPr>
    <w:rPr>
      <w:rFonts w:ascii="Arial" w:eastAsia="宋体" w:hAnsi="Arial" w:cs="Arial"/>
      <w:vanish/>
      <w:sz w:val="16"/>
      <w:szCs w:val="16"/>
    </w:rPr>
  </w:style>
  <w:style w:type="character" w:customStyle="1" w:styleId="z-Char0">
    <w:name w:val="z-窗体底端 Char"/>
    <w:basedOn w:val="a0"/>
    <w:link w:val="z-0"/>
    <w:uiPriority w:val="99"/>
    <w:semiHidden/>
    <w:rsid w:val="001B713E"/>
    <w:rPr>
      <w:rFonts w:eastAsia="宋体"/>
      <w:vanish/>
      <w:color w:val="auto"/>
      <w:sz w:val="16"/>
      <w:szCs w:val="16"/>
    </w:rPr>
  </w:style>
  <w:style w:type="character" w:customStyle="1" w:styleId="num">
    <w:name w:val="num"/>
    <w:basedOn w:val="a0"/>
    <w:rsid w:val="001F6A87"/>
  </w:style>
  <w:style w:type="character" w:customStyle="1" w:styleId="dt">
    <w:name w:val="dt"/>
    <w:basedOn w:val="a0"/>
    <w:rsid w:val="001F6A87"/>
  </w:style>
  <w:style w:type="character" w:styleId="af4">
    <w:name w:val="Strong"/>
    <w:basedOn w:val="a0"/>
    <w:uiPriority w:val="22"/>
    <w:qFormat/>
    <w:rsid w:val="001F6A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5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05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9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07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667940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034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00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68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426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02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2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1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8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50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498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6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0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8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10999-2C98-42F4-A7DD-C4E3269E6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3016</Words>
  <Characters>17195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2019-01-15T14:19:00Z</dcterms:created>
  <dcterms:modified xsi:type="dcterms:W3CDTF">2019-01-15T14:19:00Z</dcterms:modified>
</cp:coreProperties>
</file>