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E6117D" w14:textId="5B254547" w:rsidR="00A66680" w:rsidRPr="00C26485" w:rsidRDefault="00880A3B" w:rsidP="00C427AE">
      <w:pPr>
        <w:spacing w:line="480" w:lineRule="auto"/>
        <w:rPr>
          <w:rFonts w:cstheme="minorHAnsi"/>
          <w:b/>
          <w:color w:val="000000" w:themeColor="text1"/>
        </w:rPr>
      </w:pPr>
      <w:r w:rsidRPr="00C26485">
        <w:rPr>
          <w:rFonts w:cstheme="minorHAnsi"/>
          <w:b/>
          <w:color w:val="000000" w:themeColor="text1"/>
        </w:rPr>
        <w:t xml:space="preserve">Not a </w:t>
      </w:r>
      <w:r w:rsidR="00536A07" w:rsidRPr="00C26485">
        <w:rPr>
          <w:rFonts w:cstheme="minorHAnsi"/>
          <w:b/>
          <w:color w:val="000000" w:themeColor="text1"/>
        </w:rPr>
        <w:t>S</w:t>
      </w:r>
      <w:r w:rsidRPr="00C26485">
        <w:rPr>
          <w:rFonts w:cstheme="minorHAnsi"/>
          <w:b/>
          <w:color w:val="000000" w:themeColor="text1"/>
        </w:rPr>
        <w:t xml:space="preserve">ilk </w:t>
      </w:r>
      <w:r w:rsidR="00536A07" w:rsidRPr="00C26485">
        <w:rPr>
          <w:rFonts w:cstheme="minorHAnsi"/>
          <w:b/>
          <w:color w:val="000000" w:themeColor="text1"/>
        </w:rPr>
        <w:t>R</w:t>
      </w:r>
      <w:r w:rsidRPr="00C26485">
        <w:rPr>
          <w:rFonts w:cstheme="minorHAnsi"/>
          <w:b/>
          <w:color w:val="000000" w:themeColor="text1"/>
        </w:rPr>
        <w:t>oad</w:t>
      </w:r>
      <w:r w:rsidR="00536A07" w:rsidRPr="00C26485">
        <w:rPr>
          <w:rFonts w:cstheme="minorHAnsi"/>
          <w:b/>
          <w:color w:val="000000" w:themeColor="text1"/>
        </w:rPr>
        <w:t xml:space="preserve">: </w:t>
      </w:r>
      <w:r w:rsidR="003B7632">
        <w:rPr>
          <w:rFonts w:cstheme="minorHAnsi"/>
          <w:b/>
          <w:color w:val="000000" w:themeColor="text1"/>
        </w:rPr>
        <w:t>T</w:t>
      </w:r>
      <w:r w:rsidR="00536A07" w:rsidRPr="00C26485">
        <w:rPr>
          <w:rFonts w:cstheme="minorHAnsi"/>
          <w:b/>
          <w:color w:val="000000" w:themeColor="text1"/>
        </w:rPr>
        <w:t xml:space="preserve">rading </w:t>
      </w:r>
      <w:r w:rsidR="003B7632">
        <w:rPr>
          <w:rFonts w:cstheme="minorHAnsi"/>
          <w:b/>
          <w:color w:val="000000" w:themeColor="text1"/>
        </w:rPr>
        <w:t>N</w:t>
      </w:r>
      <w:r w:rsidR="00536A07" w:rsidRPr="00C26485">
        <w:rPr>
          <w:rFonts w:cstheme="minorHAnsi"/>
          <w:b/>
          <w:color w:val="000000" w:themeColor="text1"/>
        </w:rPr>
        <w:t>etworks between China and the Middle</w:t>
      </w:r>
      <w:r w:rsidR="00E705CF" w:rsidRPr="00C26485">
        <w:rPr>
          <w:rFonts w:cstheme="minorHAnsi"/>
          <w:b/>
          <w:color w:val="000000" w:themeColor="text1"/>
        </w:rPr>
        <w:t xml:space="preserve"> East as a </w:t>
      </w:r>
      <w:r w:rsidR="003B7632">
        <w:rPr>
          <w:rFonts w:cstheme="minorHAnsi"/>
          <w:b/>
          <w:color w:val="000000" w:themeColor="text1"/>
        </w:rPr>
        <w:t>D</w:t>
      </w:r>
      <w:r w:rsidR="00E705CF" w:rsidRPr="00C26485">
        <w:rPr>
          <w:rFonts w:cstheme="minorHAnsi"/>
          <w:b/>
          <w:color w:val="000000" w:themeColor="text1"/>
        </w:rPr>
        <w:t xml:space="preserve">ynamic </w:t>
      </w:r>
      <w:r w:rsidR="003B7632">
        <w:rPr>
          <w:rFonts w:cstheme="minorHAnsi"/>
          <w:b/>
          <w:color w:val="000000" w:themeColor="text1"/>
        </w:rPr>
        <w:t>I</w:t>
      </w:r>
      <w:r w:rsidR="00E705CF" w:rsidRPr="00C26485">
        <w:rPr>
          <w:rFonts w:cstheme="minorHAnsi"/>
          <w:b/>
          <w:color w:val="000000" w:themeColor="text1"/>
        </w:rPr>
        <w:t xml:space="preserve">nteraction of </w:t>
      </w:r>
      <w:r w:rsidR="003B7632">
        <w:rPr>
          <w:rFonts w:cstheme="minorHAnsi"/>
          <w:b/>
          <w:color w:val="000000" w:themeColor="text1"/>
        </w:rPr>
        <w:t>C</w:t>
      </w:r>
      <w:r w:rsidR="00E705CF" w:rsidRPr="00C26485">
        <w:rPr>
          <w:rFonts w:cstheme="minorHAnsi"/>
          <w:b/>
          <w:color w:val="000000" w:themeColor="text1"/>
        </w:rPr>
        <w:t xml:space="preserve">ompeting Eurasian </w:t>
      </w:r>
      <w:r w:rsidR="003B7632">
        <w:rPr>
          <w:rFonts w:cstheme="minorHAnsi"/>
          <w:b/>
          <w:color w:val="000000" w:themeColor="text1"/>
        </w:rPr>
        <w:t>G</w:t>
      </w:r>
      <w:r w:rsidR="00E705CF" w:rsidRPr="00C26485">
        <w:rPr>
          <w:rFonts w:cstheme="minorHAnsi"/>
          <w:b/>
          <w:color w:val="000000" w:themeColor="text1"/>
        </w:rPr>
        <w:t>eographies.</w:t>
      </w:r>
    </w:p>
    <w:p w14:paraId="0E57D403" w14:textId="77777777" w:rsidR="00374521" w:rsidRPr="008F4DAA" w:rsidRDefault="00374521" w:rsidP="00C427AE">
      <w:pPr>
        <w:spacing w:line="480" w:lineRule="auto"/>
        <w:rPr>
          <w:rFonts w:cstheme="minorHAnsi"/>
          <w:color w:val="000000" w:themeColor="text1"/>
        </w:rPr>
      </w:pPr>
    </w:p>
    <w:p w14:paraId="55701AA6" w14:textId="77777777" w:rsidR="00084562" w:rsidRPr="003B7632" w:rsidRDefault="00084562" w:rsidP="00C427AE">
      <w:pPr>
        <w:spacing w:line="480" w:lineRule="auto"/>
        <w:rPr>
          <w:rFonts w:cstheme="minorHAnsi"/>
          <w:b/>
          <w:color w:val="000000" w:themeColor="text1"/>
        </w:rPr>
      </w:pPr>
      <w:r w:rsidRPr="003B7632">
        <w:rPr>
          <w:rFonts w:cstheme="minorHAnsi"/>
          <w:b/>
          <w:color w:val="000000" w:themeColor="text1"/>
        </w:rPr>
        <w:t>Abstract</w:t>
      </w:r>
    </w:p>
    <w:p w14:paraId="48BB295F" w14:textId="77777777" w:rsidR="00084562" w:rsidRPr="008F4DAA" w:rsidRDefault="00084562" w:rsidP="00C427AE">
      <w:pPr>
        <w:spacing w:line="480" w:lineRule="auto"/>
        <w:rPr>
          <w:rFonts w:cstheme="minorHAnsi"/>
          <w:color w:val="000000" w:themeColor="text1"/>
        </w:rPr>
      </w:pPr>
    </w:p>
    <w:p w14:paraId="4F2EFDE6" w14:textId="749ADA01" w:rsidR="00084562" w:rsidRPr="00D374D7" w:rsidRDefault="00084562" w:rsidP="00C427AE">
      <w:pPr>
        <w:spacing w:line="480" w:lineRule="auto"/>
        <w:rPr>
          <w:rFonts w:cstheme="minorHAnsi"/>
          <w:color w:val="000000" w:themeColor="text1"/>
        </w:rPr>
      </w:pPr>
      <w:r w:rsidRPr="008F4DAA">
        <w:rPr>
          <w:rFonts w:eastAsia="Times New Roman" w:cstheme="minorHAnsi"/>
          <w:color w:val="000000" w:themeColor="text1"/>
        </w:rPr>
        <w:t xml:space="preserve">This paper offers a different theorisation of the commercial geographies and economic networks that connect China to the Middle East from those associated with the metaphor of the ‘silk road’. </w:t>
      </w:r>
      <w:r w:rsidRPr="008F4DAA">
        <w:rPr>
          <w:rFonts w:cstheme="minorHAnsi"/>
          <w:color w:val="000000" w:themeColor="text1"/>
        </w:rPr>
        <w:t xml:space="preserve">Many accounts of the recent and ongoing internationalisation of </w:t>
      </w:r>
      <w:r>
        <w:rPr>
          <w:rFonts w:cstheme="minorHAnsi"/>
          <w:color w:val="000000" w:themeColor="text1"/>
        </w:rPr>
        <w:t xml:space="preserve">the </w:t>
      </w:r>
      <w:r w:rsidRPr="008F4DAA">
        <w:rPr>
          <w:rFonts w:cstheme="minorHAnsi"/>
          <w:color w:val="000000" w:themeColor="text1"/>
        </w:rPr>
        <w:t xml:space="preserve">Chinese trade in small commodities through the well-known market city of Yiwu describe the increasingly significant flows of commerce between China and the Middle East </w:t>
      </w:r>
      <w:r>
        <w:rPr>
          <w:rFonts w:cstheme="minorHAnsi"/>
          <w:color w:val="000000" w:themeColor="text1"/>
        </w:rPr>
        <w:t xml:space="preserve">in these terms. </w:t>
      </w:r>
      <w:r w:rsidRPr="0029354E">
        <w:rPr>
          <w:rFonts w:cstheme="minorHAnsi"/>
          <w:color w:val="000000" w:themeColor="text1"/>
        </w:rPr>
        <w:t>The paper proposes an alternative theoretical frame</w:t>
      </w:r>
      <w:r>
        <w:rPr>
          <w:rFonts w:cstheme="minorHAnsi"/>
          <w:color w:val="000000" w:themeColor="text1"/>
        </w:rPr>
        <w:t xml:space="preserve">, arguing </w:t>
      </w:r>
      <w:r w:rsidRPr="0029354E">
        <w:rPr>
          <w:rFonts w:cstheme="minorHAnsi"/>
          <w:color w:val="000000" w:themeColor="text1"/>
        </w:rPr>
        <w:t xml:space="preserve">that the commercial geographies fashioned by Arab traders in Yiwu are, rather, </w:t>
      </w:r>
      <w:r>
        <w:rPr>
          <w:rFonts w:cstheme="minorHAnsi"/>
          <w:color w:val="000000" w:themeColor="text1"/>
        </w:rPr>
        <w:t>formed through a</w:t>
      </w:r>
      <w:r w:rsidRPr="0029354E">
        <w:rPr>
          <w:rFonts w:cstheme="minorHAnsi"/>
          <w:color w:val="000000" w:themeColor="text1"/>
        </w:rPr>
        <w:t xml:space="preserve"> dynamic relation of competition and cooperation </w:t>
      </w:r>
      <w:r>
        <w:rPr>
          <w:rFonts w:cstheme="minorHAnsi"/>
          <w:color w:val="000000" w:themeColor="text1"/>
        </w:rPr>
        <w:t>between a</w:t>
      </w:r>
      <w:r w:rsidRPr="0029354E">
        <w:rPr>
          <w:rFonts w:cstheme="minorHAnsi"/>
          <w:color w:val="000000" w:themeColor="text1"/>
        </w:rPr>
        <w:t xml:space="preserve"> series of distinct but overlapping Eurasian political geographies which have been in process from the 1970s onwards.</w:t>
      </w:r>
      <w:r w:rsidRPr="00D374D7">
        <w:rPr>
          <w:rFonts w:cstheme="minorHAnsi"/>
          <w:color w:val="000000" w:themeColor="text1"/>
        </w:rPr>
        <w:t xml:space="preserve"> </w:t>
      </w:r>
      <w:r>
        <w:rPr>
          <w:rFonts w:cstheme="minorHAnsi"/>
          <w:color w:val="000000" w:themeColor="text1"/>
        </w:rPr>
        <w:t>Analysts have also often highlighted</w:t>
      </w:r>
      <w:r w:rsidRPr="008F4DAA">
        <w:rPr>
          <w:rFonts w:cstheme="minorHAnsi"/>
          <w:color w:val="000000" w:themeColor="text1"/>
        </w:rPr>
        <w:t xml:space="preserve"> the Muslim and Arab ethnic nature of the transnational economic networks </w:t>
      </w:r>
      <w:r>
        <w:rPr>
          <w:rFonts w:cstheme="minorHAnsi"/>
          <w:color w:val="000000" w:themeColor="text1"/>
        </w:rPr>
        <w:t>which connect Yiwu to markets across the Middle East.</w:t>
      </w:r>
      <w:r w:rsidRPr="00D374D7">
        <w:rPr>
          <w:rFonts w:cstheme="minorHAnsi"/>
          <w:color w:val="000000" w:themeColor="text1"/>
        </w:rPr>
        <w:t xml:space="preserve"> </w:t>
      </w:r>
      <w:r>
        <w:rPr>
          <w:rFonts w:cstheme="minorHAnsi"/>
          <w:color w:val="000000" w:themeColor="text1"/>
        </w:rPr>
        <w:t>But rather than adopting a network governance approach which sees these</w:t>
      </w:r>
      <w:r w:rsidRPr="008F4DAA">
        <w:rPr>
          <w:rFonts w:cstheme="minorHAnsi"/>
          <w:color w:val="000000" w:themeColor="text1"/>
        </w:rPr>
        <w:t xml:space="preserve"> networks as embedded in a shared culture</w:t>
      </w:r>
      <w:r w:rsidR="005E38F2">
        <w:rPr>
          <w:rFonts w:cstheme="minorHAnsi"/>
          <w:color w:val="000000" w:themeColor="text1"/>
        </w:rPr>
        <w:t xml:space="preserve"> or ethnicity</w:t>
      </w:r>
      <w:r w:rsidRPr="008F4DAA">
        <w:rPr>
          <w:rFonts w:cstheme="minorHAnsi"/>
          <w:color w:val="000000" w:themeColor="text1"/>
        </w:rPr>
        <w:t xml:space="preserve"> which furnishes </w:t>
      </w:r>
      <w:r>
        <w:rPr>
          <w:rFonts w:cstheme="minorHAnsi"/>
          <w:color w:val="000000" w:themeColor="text1"/>
        </w:rPr>
        <w:t xml:space="preserve">the possibility of </w:t>
      </w:r>
      <w:r w:rsidRPr="008F4DAA">
        <w:rPr>
          <w:rFonts w:cstheme="minorHAnsi"/>
          <w:color w:val="000000" w:themeColor="text1"/>
        </w:rPr>
        <w:t xml:space="preserve">trust, I adopt a structural analysis approach </w:t>
      </w:r>
      <w:r>
        <w:rPr>
          <w:rFonts w:cstheme="minorHAnsi"/>
          <w:color w:val="000000" w:themeColor="text1"/>
        </w:rPr>
        <w:t>in which</w:t>
      </w:r>
      <w:r w:rsidRPr="008F4DAA">
        <w:rPr>
          <w:rFonts w:cstheme="minorHAnsi"/>
          <w:color w:val="000000" w:themeColor="text1"/>
        </w:rPr>
        <w:t xml:space="preserve"> traders </w:t>
      </w:r>
      <w:r>
        <w:rPr>
          <w:rFonts w:cstheme="minorHAnsi"/>
          <w:color w:val="000000" w:themeColor="text1"/>
        </w:rPr>
        <w:t>act as</w:t>
      </w:r>
      <w:r w:rsidRPr="008F4DAA">
        <w:rPr>
          <w:rFonts w:cstheme="minorHAnsi"/>
          <w:color w:val="000000" w:themeColor="text1"/>
        </w:rPr>
        <w:t xml:space="preserve"> brokers</w:t>
      </w:r>
      <w:r>
        <w:rPr>
          <w:rFonts w:cstheme="minorHAnsi"/>
          <w:color w:val="000000" w:themeColor="text1"/>
        </w:rPr>
        <w:t>,</w:t>
      </w:r>
      <w:r w:rsidRPr="008F4DAA">
        <w:rPr>
          <w:rFonts w:cstheme="minorHAnsi"/>
          <w:color w:val="000000" w:themeColor="text1"/>
        </w:rPr>
        <w:t xml:space="preserve"> moving and mediating between different geographies</w:t>
      </w:r>
      <w:r w:rsidR="005E38F2">
        <w:rPr>
          <w:rFonts w:cstheme="minorHAnsi"/>
          <w:color w:val="000000" w:themeColor="text1"/>
        </w:rPr>
        <w:t>. The paper argues that they act</w:t>
      </w:r>
      <w:r w:rsidRPr="008F4DAA">
        <w:rPr>
          <w:rFonts w:cstheme="minorHAnsi"/>
          <w:color w:val="000000" w:themeColor="text1"/>
        </w:rPr>
        <w:t xml:space="preserve"> strategically to keep several </w:t>
      </w:r>
      <w:r w:rsidR="005E38F2">
        <w:rPr>
          <w:rFonts w:cstheme="minorHAnsi"/>
          <w:color w:val="000000" w:themeColor="text1"/>
        </w:rPr>
        <w:t>contexts i</w:t>
      </w:r>
      <w:r w:rsidRPr="008F4DAA">
        <w:rPr>
          <w:rFonts w:cstheme="minorHAnsi"/>
          <w:color w:val="000000" w:themeColor="text1"/>
        </w:rPr>
        <w:t xml:space="preserve">n play at once </w:t>
      </w:r>
      <w:r w:rsidR="005E38F2">
        <w:rPr>
          <w:rFonts w:cstheme="minorHAnsi"/>
          <w:color w:val="000000" w:themeColor="text1"/>
        </w:rPr>
        <w:t xml:space="preserve">because they are </w:t>
      </w:r>
      <w:r w:rsidRPr="008F4DAA">
        <w:rPr>
          <w:rFonts w:cstheme="minorHAnsi"/>
          <w:color w:val="000000" w:themeColor="text1"/>
        </w:rPr>
        <w:t>faced with an unforeseeable future and marginal citizenship rights.</w:t>
      </w:r>
    </w:p>
    <w:p w14:paraId="58CF38F8" w14:textId="77777777" w:rsidR="00084562" w:rsidRPr="008F4DAA" w:rsidRDefault="00084562" w:rsidP="00C427AE">
      <w:pPr>
        <w:spacing w:line="480" w:lineRule="auto"/>
        <w:rPr>
          <w:rFonts w:cstheme="minorHAnsi"/>
          <w:color w:val="000000" w:themeColor="text1"/>
        </w:rPr>
      </w:pPr>
    </w:p>
    <w:p w14:paraId="70C559F3" w14:textId="77777777" w:rsidR="00CE141B" w:rsidRDefault="00CE141B" w:rsidP="00C427AE">
      <w:pPr>
        <w:spacing w:line="480" w:lineRule="auto"/>
        <w:rPr>
          <w:rFonts w:cstheme="minorHAnsi"/>
          <w:b/>
          <w:color w:val="000000" w:themeColor="text1"/>
        </w:rPr>
      </w:pPr>
    </w:p>
    <w:p w14:paraId="74125F0D" w14:textId="77777777" w:rsidR="00CE141B" w:rsidRDefault="00CE141B" w:rsidP="00C427AE">
      <w:pPr>
        <w:spacing w:line="480" w:lineRule="auto"/>
        <w:rPr>
          <w:rFonts w:cstheme="minorHAnsi"/>
          <w:b/>
          <w:color w:val="000000" w:themeColor="text1"/>
        </w:rPr>
      </w:pPr>
    </w:p>
    <w:p w14:paraId="20C968D3" w14:textId="5E18AF85" w:rsidR="00084562" w:rsidRPr="003B7632" w:rsidRDefault="00084562" w:rsidP="00C427AE">
      <w:pPr>
        <w:spacing w:line="480" w:lineRule="auto"/>
        <w:rPr>
          <w:rFonts w:cstheme="minorHAnsi"/>
          <w:b/>
          <w:color w:val="000000" w:themeColor="text1"/>
        </w:rPr>
      </w:pPr>
      <w:bookmarkStart w:id="0" w:name="_GoBack"/>
      <w:bookmarkEnd w:id="0"/>
      <w:r w:rsidRPr="003B7632">
        <w:rPr>
          <w:rFonts w:cstheme="minorHAnsi"/>
          <w:b/>
          <w:color w:val="000000" w:themeColor="text1"/>
        </w:rPr>
        <w:lastRenderedPageBreak/>
        <w:t>Key Words</w:t>
      </w:r>
    </w:p>
    <w:p w14:paraId="69C71B40" w14:textId="77777777" w:rsidR="00084562" w:rsidRDefault="00084562" w:rsidP="00C427AE">
      <w:pPr>
        <w:spacing w:line="480" w:lineRule="auto"/>
        <w:rPr>
          <w:rFonts w:cstheme="minorHAnsi"/>
          <w:color w:val="000000" w:themeColor="text1"/>
          <w:u w:val="single"/>
        </w:rPr>
      </w:pPr>
    </w:p>
    <w:p w14:paraId="166D53B9" w14:textId="77777777" w:rsidR="00084562" w:rsidRPr="004746E7" w:rsidRDefault="00084562" w:rsidP="00C427AE">
      <w:pPr>
        <w:spacing w:line="480" w:lineRule="auto"/>
        <w:rPr>
          <w:rFonts w:cstheme="minorHAnsi"/>
          <w:color w:val="000000" w:themeColor="text1"/>
        </w:rPr>
      </w:pPr>
      <w:r>
        <w:rPr>
          <w:rFonts w:cstheme="minorHAnsi"/>
          <w:color w:val="000000" w:themeColor="text1"/>
        </w:rPr>
        <w:t>Eurasia, trade, brokerage, China-Middle East, One-belt-one-road</w:t>
      </w:r>
    </w:p>
    <w:p w14:paraId="1498A091" w14:textId="77777777" w:rsidR="002F3F24" w:rsidRPr="008F4DAA" w:rsidRDefault="002F3F24" w:rsidP="00C427AE">
      <w:pPr>
        <w:spacing w:line="480" w:lineRule="auto"/>
        <w:rPr>
          <w:rFonts w:cstheme="minorHAnsi"/>
          <w:color w:val="000000" w:themeColor="text1"/>
        </w:rPr>
      </w:pPr>
    </w:p>
    <w:p w14:paraId="2EFC21A9" w14:textId="77777777" w:rsidR="009E22E1" w:rsidRPr="003B7632" w:rsidRDefault="009E22E1" w:rsidP="00C427AE">
      <w:pPr>
        <w:spacing w:line="480" w:lineRule="auto"/>
        <w:rPr>
          <w:rFonts w:cstheme="minorHAnsi"/>
          <w:color w:val="000000" w:themeColor="text1"/>
          <w:u w:val="single"/>
        </w:rPr>
      </w:pPr>
      <w:r w:rsidRPr="003B7632">
        <w:rPr>
          <w:rFonts w:cstheme="minorHAnsi"/>
          <w:color w:val="000000" w:themeColor="text1"/>
          <w:u w:val="single"/>
        </w:rPr>
        <w:t>Introduction</w:t>
      </w:r>
    </w:p>
    <w:p w14:paraId="482EE5E7" w14:textId="77777777" w:rsidR="009E22E1" w:rsidRPr="008F4DAA" w:rsidRDefault="009E22E1" w:rsidP="00C427AE">
      <w:pPr>
        <w:spacing w:line="480" w:lineRule="auto"/>
        <w:rPr>
          <w:rFonts w:cstheme="minorHAnsi"/>
          <w:color w:val="000000" w:themeColor="text1"/>
        </w:rPr>
      </w:pPr>
    </w:p>
    <w:p w14:paraId="5A5A2C57" w14:textId="21B6E52F" w:rsidR="00880A3B" w:rsidRPr="008F4DAA" w:rsidRDefault="00880A3B" w:rsidP="00C427AE">
      <w:pPr>
        <w:spacing w:line="480" w:lineRule="auto"/>
        <w:rPr>
          <w:rFonts w:cstheme="minorHAnsi"/>
          <w:color w:val="000000" w:themeColor="text1"/>
        </w:rPr>
      </w:pPr>
      <w:r w:rsidRPr="008F4DAA">
        <w:rPr>
          <w:rFonts w:cstheme="minorHAnsi"/>
          <w:color w:val="000000" w:themeColor="text1"/>
        </w:rPr>
        <w:t xml:space="preserve">Many accounts of the </w:t>
      </w:r>
      <w:r w:rsidR="00E705CF" w:rsidRPr="008F4DAA">
        <w:rPr>
          <w:rFonts w:cstheme="minorHAnsi"/>
          <w:color w:val="000000" w:themeColor="text1"/>
        </w:rPr>
        <w:t xml:space="preserve">recent </w:t>
      </w:r>
      <w:r w:rsidR="007A73DD" w:rsidRPr="008F4DAA">
        <w:rPr>
          <w:rFonts w:cstheme="minorHAnsi"/>
          <w:color w:val="000000" w:themeColor="text1"/>
        </w:rPr>
        <w:t xml:space="preserve">and ongoing </w:t>
      </w:r>
      <w:r w:rsidRPr="008F4DAA">
        <w:rPr>
          <w:rFonts w:cstheme="minorHAnsi"/>
          <w:color w:val="000000" w:themeColor="text1"/>
        </w:rPr>
        <w:t xml:space="preserve">internationalisation of </w:t>
      </w:r>
      <w:r w:rsidR="00CE14EA">
        <w:rPr>
          <w:rFonts w:cstheme="minorHAnsi"/>
          <w:color w:val="000000" w:themeColor="text1"/>
        </w:rPr>
        <w:t xml:space="preserve">the </w:t>
      </w:r>
      <w:r w:rsidRPr="008F4DAA">
        <w:rPr>
          <w:rFonts w:cstheme="minorHAnsi"/>
          <w:color w:val="000000" w:themeColor="text1"/>
        </w:rPr>
        <w:t xml:space="preserve">Chinese trade in small commodities through the well-known </w:t>
      </w:r>
      <w:r w:rsidR="00B55B6D" w:rsidRPr="008F4DAA">
        <w:rPr>
          <w:rFonts w:cstheme="minorHAnsi"/>
          <w:color w:val="000000" w:themeColor="text1"/>
        </w:rPr>
        <w:t xml:space="preserve">market </w:t>
      </w:r>
      <w:r w:rsidRPr="008F4DAA">
        <w:rPr>
          <w:rFonts w:cstheme="minorHAnsi"/>
          <w:color w:val="000000" w:themeColor="text1"/>
        </w:rPr>
        <w:t xml:space="preserve">city of Yiwu </w:t>
      </w:r>
      <w:r w:rsidR="00D30337" w:rsidRPr="008F4DAA">
        <w:rPr>
          <w:rFonts w:cstheme="minorHAnsi"/>
          <w:color w:val="000000" w:themeColor="text1"/>
        </w:rPr>
        <w:t xml:space="preserve">describe the increasingly </w:t>
      </w:r>
      <w:r w:rsidR="00C171C8" w:rsidRPr="008F4DAA">
        <w:rPr>
          <w:rFonts w:cstheme="minorHAnsi"/>
          <w:color w:val="000000" w:themeColor="text1"/>
        </w:rPr>
        <w:t>significant</w:t>
      </w:r>
      <w:r w:rsidR="00D30337" w:rsidRPr="008F4DAA">
        <w:rPr>
          <w:rFonts w:cstheme="minorHAnsi"/>
          <w:color w:val="000000" w:themeColor="text1"/>
        </w:rPr>
        <w:t xml:space="preserve"> flows of commerce between China and the Middle East as a new</w:t>
      </w:r>
      <w:r w:rsidRPr="008F4DAA">
        <w:rPr>
          <w:rFonts w:cstheme="minorHAnsi"/>
          <w:color w:val="000000" w:themeColor="text1"/>
        </w:rPr>
        <w:t xml:space="preserve"> Silk Road</w:t>
      </w:r>
      <w:r w:rsidR="00093E81">
        <w:rPr>
          <w:rFonts w:cstheme="minorHAnsi"/>
          <w:color w:val="000000" w:themeColor="text1"/>
        </w:rPr>
        <w:t xml:space="preserve"> </w:t>
      </w:r>
      <w:r w:rsidR="00093E81" w:rsidRPr="008F4DAA">
        <w:rPr>
          <w:rFonts w:cstheme="minorHAnsi"/>
          <w:color w:val="000000" w:themeColor="text1"/>
        </w:rPr>
        <w:t>(Broadman 2007, Simpfendorfer 2009, Belguidoum and Pliez 2012, 2015, 2016</w:t>
      </w:r>
      <w:r w:rsidR="007D5F4A">
        <w:rPr>
          <w:rFonts w:cstheme="minorHAnsi"/>
          <w:color w:val="000000" w:themeColor="text1"/>
        </w:rPr>
        <w:t>; see also Fallon 2015, Casarini 2016</w:t>
      </w:r>
      <w:r w:rsidR="00093E81" w:rsidRPr="008F4DAA">
        <w:rPr>
          <w:rFonts w:cstheme="minorHAnsi"/>
          <w:color w:val="000000" w:themeColor="text1"/>
        </w:rPr>
        <w:t>)</w:t>
      </w:r>
      <w:r w:rsidRPr="008F4DAA">
        <w:rPr>
          <w:rFonts w:cstheme="minorHAnsi"/>
          <w:color w:val="000000" w:themeColor="text1"/>
        </w:rPr>
        <w:t xml:space="preserve">. </w:t>
      </w:r>
      <w:r w:rsidR="00C77B78" w:rsidRPr="008F4DAA">
        <w:rPr>
          <w:rFonts w:cstheme="minorHAnsi"/>
          <w:color w:val="000000" w:themeColor="text1"/>
        </w:rPr>
        <w:t xml:space="preserve">This </w:t>
      </w:r>
      <w:r w:rsidR="00D30337" w:rsidRPr="008F4DAA">
        <w:rPr>
          <w:rFonts w:cstheme="minorHAnsi"/>
          <w:color w:val="000000" w:themeColor="text1"/>
        </w:rPr>
        <w:t xml:space="preserve">term, which </w:t>
      </w:r>
      <w:r w:rsidR="00C171C8" w:rsidRPr="008F4DAA">
        <w:rPr>
          <w:rFonts w:cstheme="minorHAnsi"/>
          <w:color w:val="000000" w:themeColor="text1"/>
        </w:rPr>
        <w:t>has also been</w:t>
      </w:r>
      <w:r w:rsidR="00D30337" w:rsidRPr="008F4DAA">
        <w:rPr>
          <w:rFonts w:cstheme="minorHAnsi"/>
          <w:color w:val="000000" w:themeColor="text1"/>
        </w:rPr>
        <w:t xml:space="preserve"> favoured by the Chinese state, </w:t>
      </w:r>
      <w:r w:rsidR="00C77B78" w:rsidRPr="008F4DAA">
        <w:rPr>
          <w:rFonts w:cstheme="minorHAnsi"/>
          <w:color w:val="000000" w:themeColor="text1"/>
        </w:rPr>
        <w:t>is</w:t>
      </w:r>
      <w:r w:rsidRPr="008F4DAA">
        <w:rPr>
          <w:rFonts w:cstheme="minorHAnsi"/>
          <w:color w:val="000000" w:themeColor="text1"/>
        </w:rPr>
        <w:t xml:space="preserve"> used by scholars </w:t>
      </w:r>
      <w:r w:rsidR="00CE14EA">
        <w:rPr>
          <w:rFonts w:cstheme="minorHAnsi"/>
          <w:color w:val="000000" w:themeColor="text1"/>
        </w:rPr>
        <w:t>to describe new forms of transregional connectivity across the Eurasian continent. As a metaphor</w:t>
      </w:r>
      <w:r w:rsidR="00093E81">
        <w:rPr>
          <w:rFonts w:cstheme="minorHAnsi"/>
          <w:color w:val="000000" w:themeColor="text1"/>
        </w:rPr>
        <w:t xml:space="preserve"> (Belguidoum and Pliez 2016)</w:t>
      </w:r>
      <w:r w:rsidR="00CE14EA">
        <w:rPr>
          <w:rFonts w:cstheme="minorHAnsi"/>
          <w:color w:val="000000" w:themeColor="text1"/>
        </w:rPr>
        <w:t xml:space="preserve">, it suggests the </w:t>
      </w:r>
      <w:r w:rsidRPr="008F4DAA">
        <w:rPr>
          <w:rFonts w:cstheme="minorHAnsi"/>
          <w:color w:val="000000" w:themeColor="text1"/>
        </w:rPr>
        <w:t xml:space="preserve">revival or </w:t>
      </w:r>
      <w:r w:rsidR="00D30337" w:rsidRPr="008F4DAA">
        <w:rPr>
          <w:rFonts w:cstheme="minorHAnsi"/>
          <w:color w:val="000000" w:themeColor="text1"/>
        </w:rPr>
        <w:t>re</w:t>
      </w:r>
      <w:r w:rsidRPr="008F4DAA">
        <w:rPr>
          <w:rFonts w:cstheme="minorHAnsi"/>
          <w:color w:val="000000" w:themeColor="text1"/>
        </w:rPr>
        <w:t>discovery of a once vibrant trade corridor between China and the Middle East</w:t>
      </w:r>
      <w:r w:rsidR="00CE14EA">
        <w:rPr>
          <w:rFonts w:cstheme="minorHAnsi"/>
          <w:color w:val="000000" w:themeColor="text1"/>
        </w:rPr>
        <w:t>, running</w:t>
      </w:r>
      <w:r w:rsidRPr="008F4DAA">
        <w:rPr>
          <w:rFonts w:cstheme="minorHAnsi"/>
          <w:color w:val="000000" w:themeColor="text1"/>
        </w:rPr>
        <w:t xml:space="preserve"> along an east-west axis</w:t>
      </w:r>
      <w:r w:rsidR="00D30337" w:rsidRPr="008F4DAA">
        <w:rPr>
          <w:rFonts w:cstheme="minorHAnsi"/>
          <w:color w:val="000000" w:themeColor="text1"/>
        </w:rPr>
        <w:t xml:space="preserve">. </w:t>
      </w:r>
      <w:r w:rsidR="00093E81">
        <w:rPr>
          <w:rFonts w:cstheme="minorHAnsi"/>
          <w:color w:val="000000" w:themeColor="text1"/>
        </w:rPr>
        <w:t>A related argument</w:t>
      </w:r>
      <w:r w:rsidR="00D30337" w:rsidRPr="008F4DAA">
        <w:rPr>
          <w:rFonts w:cstheme="minorHAnsi"/>
          <w:color w:val="000000" w:themeColor="text1"/>
        </w:rPr>
        <w:t xml:space="preserve"> is that with the revival of this route,</w:t>
      </w:r>
      <w:r w:rsidRPr="008F4DAA">
        <w:rPr>
          <w:rFonts w:cstheme="minorHAnsi"/>
          <w:color w:val="000000" w:themeColor="text1"/>
        </w:rPr>
        <w:t xml:space="preserve"> the Middle East now no longer looks principally west to Europe and the USA to source most of its consumer goods, but rather East to China</w:t>
      </w:r>
      <w:r w:rsidR="00093E81">
        <w:rPr>
          <w:rFonts w:cstheme="minorHAnsi"/>
          <w:color w:val="000000" w:themeColor="text1"/>
        </w:rPr>
        <w:t xml:space="preserve"> (Simpfendorfer 2009)</w:t>
      </w:r>
      <w:r w:rsidR="00C77B78" w:rsidRPr="008F4DAA">
        <w:rPr>
          <w:rFonts w:cstheme="minorHAnsi"/>
          <w:color w:val="000000" w:themeColor="text1"/>
        </w:rPr>
        <w:t xml:space="preserve">. </w:t>
      </w:r>
      <w:r w:rsidR="00692529" w:rsidRPr="008F4DAA">
        <w:rPr>
          <w:rFonts w:cstheme="minorHAnsi"/>
          <w:color w:val="000000" w:themeColor="text1"/>
        </w:rPr>
        <w:t>S</w:t>
      </w:r>
      <w:r w:rsidR="00C77B78" w:rsidRPr="008F4DAA">
        <w:rPr>
          <w:rFonts w:cstheme="minorHAnsi"/>
          <w:color w:val="000000" w:themeColor="text1"/>
        </w:rPr>
        <w:t>everal accounts of this newly invigorated transregional commerce emphasise</w:t>
      </w:r>
      <w:r w:rsidRPr="008F4DAA">
        <w:rPr>
          <w:rFonts w:cstheme="minorHAnsi"/>
          <w:color w:val="000000" w:themeColor="text1"/>
        </w:rPr>
        <w:t xml:space="preserve"> that </w:t>
      </w:r>
      <w:r w:rsidR="00692529" w:rsidRPr="008F4DAA">
        <w:rPr>
          <w:rFonts w:cstheme="minorHAnsi"/>
          <w:color w:val="000000" w:themeColor="text1"/>
        </w:rPr>
        <w:t>the emergence of</w:t>
      </w:r>
      <w:r w:rsidR="00C77B78" w:rsidRPr="008F4DAA">
        <w:rPr>
          <w:rFonts w:cstheme="minorHAnsi"/>
          <w:color w:val="000000" w:themeColor="text1"/>
        </w:rPr>
        <w:t xml:space="preserve"> transnational economic networks of Arab and Middle Eastern merchants </w:t>
      </w:r>
      <w:r w:rsidR="00692529" w:rsidRPr="008F4DAA">
        <w:rPr>
          <w:rFonts w:cstheme="minorHAnsi"/>
          <w:color w:val="000000" w:themeColor="text1"/>
        </w:rPr>
        <w:t>connecting China to the Middle Eastern markets has b</w:t>
      </w:r>
      <w:r w:rsidRPr="008F4DAA">
        <w:rPr>
          <w:rFonts w:cstheme="minorHAnsi"/>
          <w:color w:val="000000" w:themeColor="text1"/>
        </w:rPr>
        <w:t xml:space="preserve">een fostered by </w:t>
      </w:r>
      <w:r w:rsidR="00692529" w:rsidRPr="008F4DAA">
        <w:rPr>
          <w:rFonts w:cstheme="minorHAnsi"/>
          <w:color w:val="000000" w:themeColor="text1"/>
        </w:rPr>
        <w:t>China’s</w:t>
      </w:r>
      <w:r w:rsidRPr="008F4DAA">
        <w:rPr>
          <w:rFonts w:cstheme="minorHAnsi"/>
          <w:color w:val="000000" w:themeColor="text1"/>
        </w:rPr>
        <w:t xml:space="preserve"> </w:t>
      </w:r>
      <w:r w:rsidR="00692529" w:rsidRPr="008F4DAA">
        <w:rPr>
          <w:rFonts w:cstheme="minorHAnsi"/>
          <w:color w:val="000000" w:themeColor="text1"/>
        </w:rPr>
        <w:t>“</w:t>
      </w:r>
      <w:r w:rsidRPr="008F4DAA">
        <w:rPr>
          <w:rFonts w:cstheme="minorHAnsi"/>
          <w:color w:val="000000" w:themeColor="text1"/>
        </w:rPr>
        <w:t>Muslim diplomacy</w:t>
      </w:r>
      <w:r w:rsidR="00692529" w:rsidRPr="008F4DAA">
        <w:rPr>
          <w:rFonts w:cstheme="minorHAnsi"/>
          <w:color w:val="000000" w:themeColor="text1"/>
        </w:rPr>
        <w:t>”</w:t>
      </w:r>
      <w:r w:rsidR="00093E81">
        <w:rPr>
          <w:rFonts w:cstheme="minorHAnsi"/>
          <w:color w:val="000000" w:themeColor="text1"/>
        </w:rPr>
        <w:t xml:space="preserve"> (Belguidoum and Pliez 2016, Gladney 1994)</w:t>
      </w:r>
      <w:r w:rsidR="00B55B6D" w:rsidRPr="008F4DAA">
        <w:rPr>
          <w:rFonts w:cstheme="minorHAnsi"/>
          <w:color w:val="000000" w:themeColor="text1"/>
        </w:rPr>
        <w:t xml:space="preserve">. </w:t>
      </w:r>
      <w:r w:rsidR="00CE14EA">
        <w:rPr>
          <w:rFonts w:cstheme="minorHAnsi"/>
          <w:color w:val="000000" w:themeColor="text1"/>
        </w:rPr>
        <w:t>These</w:t>
      </w:r>
      <w:r w:rsidR="00B55B6D" w:rsidRPr="008F4DAA">
        <w:rPr>
          <w:rFonts w:cstheme="minorHAnsi"/>
          <w:color w:val="000000" w:themeColor="text1"/>
        </w:rPr>
        <w:t xml:space="preserve"> accounts conceive of Yiwu’s transnational economic networks as</w:t>
      </w:r>
      <w:r w:rsidR="00692529" w:rsidRPr="008F4DAA">
        <w:rPr>
          <w:rFonts w:cstheme="minorHAnsi"/>
          <w:color w:val="000000" w:themeColor="text1"/>
        </w:rPr>
        <w:t xml:space="preserve"> </w:t>
      </w:r>
      <w:r w:rsidRPr="008F4DAA">
        <w:rPr>
          <w:rFonts w:cstheme="minorHAnsi"/>
          <w:color w:val="000000" w:themeColor="text1"/>
        </w:rPr>
        <w:t xml:space="preserve">embedded in a shared Muslim culture, which has been specifically materialised in the creation of an Arab-Muslim </w:t>
      </w:r>
      <w:r w:rsidR="002A2CBA" w:rsidRPr="008F4DAA">
        <w:rPr>
          <w:rFonts w:cstheme="minorHAnsi"/>
          <w:color w:val="000000" w:themeColor="text1"/>
        </w:rPr>
        <w:t xml:space="preserve">ethnic </w:t>
      </w:r>
      <w:r w:rsidRPr="008F4DAA">
        <w:rPr>
          <w:rFonts w:cstheme="minorHAnsi"/>
          <w:color w:val="000000" w:themeColor="text1"/>
        </w:rPr>
        <w:t>enclave in the city of Yiwu</w:t>
      </w:r>
      <w:r w:rsidR="00093E81">
        <w:rPr>
          <w:rFonts w:cstheme="minorHAnsi"/>
          <w:color w:val="000000" w:themeColor="text1"/>
        </w:rPr>
        <w:t xml:space="preserve"> (Belguidoum and Pliez 2012, 2016)</w:t>
      </w:r>
      <w:r w:rsidRPr="008F4DAA">
        <w:rPr>
          <w:rFonts w:cstheme="minorHAnsi"/>
          <w:color w:val="000000" w:themeColor="text1"/>
        </w:rPr>
        <w:t>.</w:t>
      </w:r>
    </w:p>
    <w:p w14:paraId="62181106" w14:textId="5051FE1A" w:rsidR="00880A3B" w:rsidRPr="008F4DAA" w:rsidRDefault="00880A3B" w:rsidP="00C427AE">
      <w:pPr>
        <w:spacing w:line="480" w:lineRule="auto"/>
        <w:rPr>
          <w:rFonts w:cstheme="minorHAnsi"/>
          <w:color w:val="000000" w:themeColor="text1"/>
        </w:rPr>
      </w:pPr>
    </w:p>
    <w:p w14:paraId="5C6FECCC" w14:textId="3ED54D34" w:rsidR="008E518E" w:rsidRPr="008F4DAA" w:rsidRDefault="002F3F24" w:rsidP="00C427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eastAsia="Times New Roman" w:cstheme="minorHAnsi"/>
          <w:color w:val="000000" w:themeColor="text1"/>
        </w:rPr>
      </w:pPr>
      <w:r w:rsidRPr="008F4DAA">
        <w:rPr>
          <w:rFonts w:cstheme="minorHAnsi"/>
        </w:rPr>
        <w:t xml:space="preserve">This article draws attention to a contrasting dynamic of the internationalisation of Chinese commerce which </w:t>
      </w:r>
      <w:r w:rsidR="00CE14EA">
        <w:rPr>
          <w:rFonts w:cstheme="minorHAnsi"/>
        </w:rPr>
        <w:t>differs in key respects from these accounts of an emerging or re-emerging east-west axis of transregional connectivity</w:t>
      </w:r>
      <w:r w:rsidRPr="008F4DAA">
        <w:rPr>
          <w:rFonts w:cstheme="minorHAnsi"/>
        </w:rPr>
        <w:t xml:space="preserve">. </w:t>
      </w:r>
      <w:r w:rsidR="001E6F6C" w:rsidRPr="008F4DAA">
        <w:rPr>
          <w:rFonts w:cstheme="minorHAnsi"/>
          <w:color w:val="000000" w:themeColor="text1"/>
        </w:rPr>
        <w:t>While the</w:t>
      </w:r>
      <w:r w:rsidR="00C171C8" w:rsidRPr="008F4DAA">
        <w:rPr>
          <w:rFonts w:cstheme="minorHAnsi"/>
          <w:color w:val="000000" w:themeColor="text1"/>
        </w:rPr>
        <w:t xml:space="preserve"> </w:t>
      </w:r>
      <w:r w:rsidR="00374521" w:rsidRPr="008F4DAA">
        <w:rPr>
          <w:rFonts w:cstheme="minorHAnsi"/>
          <w:color w:val="000000" w:themeColor="text1"/>
        </w:rPr>
        <w:t xml:space="preserve">Arab </w:t>
      </w:r>
      <w:r w:rsidR="00C171C8" w:rsidRPr="008F4DAA">
        <w:rPr>
          <w:rFonts w:cstheme="minorHAnsi"/>
          <w:color w:val="000000" w:themeColor="text1"/>
        </w:rPr>
        <w:t>traders</w:t>
      </w:r>
      <w:r w:rsidR="00374521" w:rsidRPr="008F4DAA">
        <w:rPr>
          <w:rFonts w:cstheme="minorHAnsi"/>
          <w:color w:val="000000" w:themeColor="text1"/>
        </w:rPr>
        <w:t xml:space="preserve"> active in Yiwu</w:t>
      </w:r>
      <w:r w:rsidR="00C171C8" w:rsidRPr="008F4DAA">
        <w:rPr>
          <w:rFonts w:cstheme="minorHAnsi"/>
          <w:color w:val="000000" w:themeColor="text1"/>
        </w:rPr>
        <w:t xml:space="preserve"> described</w:t>
      </w:r>
      <w:r w:rsidR="00374521" w:rsidRPr="008F4DAA">
        <w:rPr>
          <w:rFonts w:cstheme="minorHAnsi"/>
          <w:color w:val="000000" w:themeColor="text1"/>
        </w:rPr>
        <w:t xml:space="preserve"> </w:t>
      </w:r>
      <w:r w:rsidRPr="008F4DAA">
        <w:rPr>
          <w:rFonts w:cstheme="minorHAnsi"/>
          <w:color w:val="000000" w:themeColor="text1"/>
        </w:rPr>
        <w:t>below</w:t>
      </w:r>
      <w:r w:rsidR="00374521" w:rsidRPr="008F4DAA">
        <w:rPr>
          <w:rFonts w:cstheme="minorHAnsi"/>
          <w:color w:val="000000" w:themeColor="text1"/>
        </w:rPr>
        <w:t xml:space="preserve"> </w:t>
      </w:r>
      <w:r w:rsidR="001E6F6C" w:rsidRPr="008F4DAA">
        <w:rPr>
          <w:rFonts w:cstheme="minorHAnsi"/>
          <w:color w:val="000000" w:themeColor="text1"/>
        </w:rPr>
        <w:t xml:space="preserve">supply goods to markets in the Middle East along </w:t>
      </w:r>
      <w:r w:rsidR="00CE14EA">
        <w:rPr>
          <w:rFonts w:cstheme="minorHAnsi"/>
          <w:color w:val="000000" w:themeColor="text1"/>
        </w:rPr>
        <w:t xml:space="preserve">such </w:t>
      </w:r>
      <w:r w:rsidR="001E6F6C" w:rsidRPr="008F4DAA">
        <w:rPr>
          <w:rFonts w:cstheme="minorHAnsi"/>
          <w:color w:val="000000" w:themeColor="text1"/>
        </w:rPr>
        <w:t>an</w:t>
      </w:r>
      <w:r w:rsidR="00C77B78" w:rsidRPr="008F4DAA">
        <w:rPr>
          <w:rFonts w:cstheme="minorHAnsi"/>
          <w:color w:val="000000" w:themeColor="text1"/>
        </w:rPr>
        <w:t xml:space="preserve"> east-west axis</w:t>
      </w:r>
      <w:r w:rsidR="001E6F6C" w:rsidRPr="008F4DAA">
        <w:rPr>
          <w:rFonts w:cstheme="minorHAnsi"/>
          <w:color w:val="000000" w:themeColor="text1"/>
        </w:rPr>
        <w:t>,</w:t>
      </w:r>
      <w:r w:rsidR="00C171C8" w:rsidRPr="008F4DAA">
        <w:rPr>
          <w:rFonts w:cstheme="minorHAnsi"/>
          <w:color w:val="000000" w:themeColor="text1"/>
        </w:rPr>
        <w:t xml:space="preserve"> formative elements of </w:t>
      </w:r>
      <w:r w:rsidR="001E6F6C" w:rsidRPr="008F4DAA">
        <w:rPr>
          <w:rFonts w:cstheme="minorHAnsi"/>
          <w:color w:val="000000" w:themeColor="text1"/>
        </w:rPr>
        <w:t>th</w:t>
      </w:r>
      <w:r w:rsidR="00C171C8" w:rsidRPr="008F4DAA">
        <w:rPr>
          <w:rFonts w:cstheme="minorHAnsi"/>
          <w:color w:val="000000" w:themeColor="text1"/>
        </w:rPr>
        <w:t>e</w:t>
      </w:r>
      <w:r w:rsidR="00AC538E" w:rsidRPr="008F4DAA">
        <w:rPr>
          <w:rFonts w:cstheme="minorHAnsi"/>
          <w:color w:val="000000" w:themeColor="text1"/>
        </w:rPr>
        <w:t xml:space="preserve">ir </w:t>
      </w:r>
      <w:r w:rsidRPr="008F4DAA">
        <w:rPr>
          <w:rFonts w:cstheme="minorHAnsi"/>
          <w:color w:val="000000" w:themeColor="text1"/>
        </w:rPr>
        <w:t>economic</w:t>
      </w:r>
      <w:r w:rsidR="00AC538E" w:rsidRPr="008F4DAA">
        <w:rPr>
          <w:rFonts w:cstheme="minorHAnsi"/>
          <w:color w:val="000000" w:themeColor="text1"/>
        </w:rPr>
        <w:t xml:space="preserve"> networks and of the </w:t>
      </w:r>
      <w:r w:rsidR="001E6F6C" w:rsidRPr="008F4DAA">
        <w:rPr>
          <w:rFonts w:cstheme="minorHAnsi"/>
          <w:color w:val="000000" w:themeColor="text1"/>
        </w:rPr>
        <w:t>commercial geograph</w:t>
      </w:r>
      <w:r w:rsidR="00C171C8" w:rsidRPr="008F4DAA">
        <w:rPr>
          <w:rFonts w:cstheme="minorHAnsi"/>
          <w:color w:val="000000" w:themeColor="text1"/>
        </w:rPr>
        <w:t>ies</w:t>
      </w:r>
      <w:r w:rsidR="001E6F6C" w:rsidRPr="008F4DAA">
        <w:rPr>
          <w:rFonts w:cstheme="minorHAnsi"/>
          <w:color w:val="000000" w:themeColor="text1"/>
        </w:rPr>
        <w:t xml:space="preserve"> </w:t>
      </w:r>
      <w:r w:rsidR="00C171C8" w:rsidRPr="008F4DAA">
        <w:rPr>
          <w:rFonts w:cstheme="minorHAnsi"/>
          <w:color w:val="000000" w:themeColor="text1"/>
        </w:rPr>
        <w:t xml:space="preserve">they inhabit are obscured if we think of </w:t>
      </w:r>
      <w:r w:rsidR="00C171C8" w:rsidRPr="0029354E">
        <w:rPr>
          <w:rFonts w:cstheme="minorHAnsi"/>
          <w:color w:val="000000" w:themeColor="text1"/>
        </w:rPr>
        <w:t xml:space="preserve">their transregional </w:t>
      </w:r>
      <w:r w:rsidR="007A522C" w:rsidRPr="0029354E">
        <w:rPr>
          <w:rFonts w:cstheme="minorHAnsi"/>
          <w:color w:val="000000" w:themeColor="text1"/>
        </w:rPr>
        <w:t>activities as</w:t>
      </w:r>
      <w:r w:rsidR="001E6F6C" w:rsidRPr="0029354E">
        <w:rPr>
          <w:rFonts w:cstheme="minorHAnsi"/>
          <w:color w:val="000000" w:themeColor="text1"/>
        </w:rPr>
        <w:t xml:space="preserve"> the modern revival of </w:t>
      </w:r>
      <w:r w:rsidR="007A73DD" w:rsidRPr="0029354E">
        <w:rPr>
          <w:rFonts w:cstheme="minorHAnsi"/>
          <w:color w:val="000000" w:themeColor="text1"/>
        </w:rPr>
        <w:t>a previously well-established</w:t>
      </w:r>
      <w:r w:rsidR="001E6F6C" w:rsidRPr="0029354E">
        <w:rPr>
          <w:rFonts w:cstheme="minorHAnsi"/>
          <w:color w:val="000000" w:themeColor="text1"/>
        </w:rPr>
        <w:t xml:space="preserve"> east-west corridor. </w:t>
      </w:r>
      <w:r w:rsidR="007A522C" w:rsidRPr="0029354E">
        <w:rPr>
          <w:rFonts w:cstheme="minorHAnsi"/>
          <w:color w:val="000000" w:themeColor="text1"/>
        </w:rPr>
        <w:t xml:space="preserve">The </w:t>
      </w:r>
      <w:r w:rsidR="007A73DD" w:rsidRPr="0029354E">
        <w:rPr>
          <w:rFonts w:cstheme="minorHAnsi"/>
          <w:color w:val="000000" w:themeColor="text1"/>
        </w:rPr>
        <w:t>paper proposes an alternative theoretical frame</w:t>
      </w:r>
      <w:r w:rsidR="006645DB">
        <w:rPr>
          <w:rFonts w:cstheme="minorHAnsi"/>
          <w:color w:val="000000" w:themeColor="text1"/>
        </w:rPr>
        <w:t xml:space="preserve">, arguing </w:t>
      </w:r>
      <w:r w:rsidR="007A73DD" w:rsidRPr="0029354E">
        <w:rPr>
          <w:rFonts w:cstheme="minorHAnsi"/>
          <w:color w:val="000000" w:themeColor="text1"/>
        </w:rPr>
        <w:t>that</w:t>
      </w:r>
      <w:r w:rsidR="007A522C" w:rsidRPr="0029354E">
        <w:rPr>
          <w:rFonts w:cstheme="minorHAnsi"/>
          <w:color w:val="000000" w:themeColor="text1"/>
        </w:rPr>
        <w:t xml:space="preserve"> the commercial geographies </w:t>
      </w:r>
      <w:r w:rsidR="007A73DD" w:rsidRPr="0029354E">
        <w:rPr>
          <w:rFonts w:cstheme="minorHAnsi"/>
          <w:color w:val="000000" w:themeColor="text1"/>
        </w:rPr>
        <w:t>fashioned by Arab traders in Yiwu</w:t>
      </w:r>
      <w:r w:rsidR="007A522C" w:rsidRPr="0029354E">
        <w:rPr>
          <w:rFonts w:cstheme="minorHAnsi"/>
          <w:color w:val="000000" w:themeColor="text1"/>
        </w:rPr>
        <w:t xml:space="preserve"> are</w:t>
      </w:r>
      <w:r w:rsidR="007A73DD" w:rsidRPr="0029354E">
        <w:rPr>
          <w:rFonts w:cstheme="minorHAnsi"/>
          <w:color w:val="000000" w:themeColor="text1"/>
        </w:rPr>
        <w:t>, rather,</w:t>
      </w:r>
      <w:r w:rsidR="001E6F6C" w:rsidRPr="0029354E">
        <w:rPr>
          <w:rFonts w:cstheme="minorHAnsi"/>
          <w:color w:val="000000" w:themeColor="text1"/>
        </w:rPr>
        <w:t xml:space="preserve"> in a</w:t>
      </w:r>
      <w:r w:rsidR="008E518E" w:rsidRPr="0029354E">
        <w:rPr>
          <w:rFonts w:cstheme="minorHAnsi"/>
          <w:color w:val="000000" w:themeColor="text1"/>
        </w:rPr>
        <w:t xml:space="preserve"> </w:t>
      </w:r>
      <w:r w:rsidR="00C77B78" w:rsidRPr="0029354E">
        <w:rPr>
          <w:rFonts w:cstheme="minorHAnsi"/>
          <w:color w:val="000000" w:themeColor="text1"/>
        </w:rPr>
        <w:t xml:space="preserve">dynamic relation of competition and cooperation </w:t>
      </w:r>
      <w:r w:rsidR="001E6F6C" w:rsidRPr="0029354E">
        <w:rPr>
          <w:rFonts w:cstheme="minorHAnsi"/>
          <w:color w:val="000000" w:themeColor="text1"/>
        </w:rPr>
        <w:t>with</w:t>
      </w:r>
      <w:r w:rsidR="008E518E" w:rsidRPr="0029354E">
        <w:rPr>
          <w:rFonts w:cstheme="minorHAnsi"/>
          <w:color w:val="000000" w:themeColor="text1"/>
        </w:rPr>
        <w:t xml:space="preserve"> </w:t>
      </w:r>
      <w:r w:rsidR="00C77B78" w:rsidRPr="0029354E">
        <w:rPr>
          <w:rFonts w:cstheme="minorHAnsi"/>
          <w:color w:val="000000" w:themeColor="text1"/>
        </w:rPr>
        <w:t xml:space="preserve">a series of </w:t>
      </w:r>
      <w:r w:rsidR="007A522C" w:rsidRPr="0029354E">
        <w:rPr>
          <w:rFonts w:cstheme="minorHAnsi"/>
          <w:color w:val="000000" w:themeColor="text1"/>
        </w:rPr>
        <w:t>distinct but</w:t>
      </w:r>
      <w:r w:rsidR="00C77B78" w:rsidRPr="0029354E">
        <w:rPr>
          <w:rFonts w:cstheme="minorHAnsi"/>
          <w:color w:val="000000" w:themeColor="text1"/>
        </w:rPr>
        <w:t xml:space="preserve"> overlapping Eurasian </w:t>
      </w:r>
      <w:r w:rsidR="00AC538E" w:rsidRPr="0029354E">
        <w:rPr>
          <w:rFonts w:cstheme="minorHAnsi"/>
          <w:color w:val="000000" w:themeColor="text1"/>
        </w:rPr>
        <w:t xml:space="preserve">political </w:t>
      </w:r>
      <w:r w:rsidR="00C77B78" w:rsidRPr="0029354E">
        <w:rPr>
          <w:rFonts w:cstheme="minorHAnsi"/>
          <w:color w:val="000000" w:themeColor="text1"/>
        </w:rPr>
        <w:t>geographies</w:t>
      </w:r>
      <w:r w:rsidR="00AC538E" w:rsidRPr="0029354E">
        <w:rPr>
          <w:rFonts w:cstheme="minorHAnsi"/>
          <w:color w:val="000000" w:themeColor="text1"/>
        </w:rPr>
        <w:t xml:space="preserve"> </w:t>
      </w:r>
      <w:r w:rsidR="007A73DD" w:rsidRPr="0029354E">
        <w:rPr>
          <w:rFonts w:cstheme="minorHAnsi"/>
          <w:color w:val="000000" w:themeColor="text1"/>
        </w:rPr>
        <w:t>which have been in process</w:t>
      </w:r>
      <w:r w:rsidR="00AC538E" w:rsidRPr="0029354E">
        <w:rPr>
          <w:rFonts w:cstheme="minorHAnsi"/>
          <w:color w:val="000000" w:themeColor="text1"/>
        </w:rPr>
        <w:t xml:space="preserve"> from the 1970s onwards</w:t>
      </w:r>
      <w:r w:rsidR="003B7632">
        <w:rPr>
          <w:rStyle w:val="FootnoteReference"/>
          <w:rFonts w:cstheme="minorHAnsi"/>
          <w:color w:val="000000" w:themeColor="text1"/>
        </w:rPr>
        <w:footnoteReference w:id="1"/>
      </w:r>
      <w:r w:rsidR="003B7632">
        <w:rPr>
          <w:rFonts w:cstheme="minorHAnsi"/>
          <w:color w:val="000000" w:themeColor="text1"/>
        </w:rPr>
        <w:t xml:space="preserve">. </w:t>
      </w:r>
      <w:r w:rsidR="00B55B6D" w:rsidRPr="008F4DAA">
        <w:rPr>
          <w:rFonts w:cstheme="minorHAnsi"/>
          <w:color w:val="000000" w:themeColor="text1"/>
        </w:rPr>
        <w:t>Approaching</w:t>
      </w:r>
      <w:r w:rsidR="007A73DD" w:rsidRPr="008F4DAA">
        <w:rPr>
          <w:rFonts w:cstheme="minorHAnsi"/>
          <w:color w:val="000000" w:themeColor="text1"/>
        </w:rPr>
        <w:t xml:space="preserve"> the commercial routes fashioned by Arab traders as</w:t>
      </w:r>
      <w:r w:rsidR="001E6F6C" w:rsidRPr="008F4DAA">
        <w:rPr>
          <w:rFonts w:cstheme="minorHAnsi"/>
          <w:color w:val="000000" w:themeColor="text1"/>
        </w:rPr>
        <w:t xml:space="preserve"> </w:t>
      </w:r>
      <w:r w:rsidR="006645DB">
        <w:rPr>
          <w:rFonts w:cstheme="minorHAnsi"/>
          <w:color w:val="000000" w:themeColor="text1"/>
        </w:rPr>
        <w:t xml:space="preserve">contingent and processual </w:t>
      </w:r>
      <w:r w:rsidR="007A522C" w:rsidRPr="008F4DAA">
        <w:rPr>
          <w:rFonts w:cstheme="minorHAnsi"/>
          <w:color w:val="000000" w:themeColor="text1"/>
        </w:rPr>
        <w:t>geographie</w:t>
      </w:r>
      <w:r w:rsidR="00B55B6D" w:rsidRPr="008F4DAA">
        <w:rPr>
          <w:rFonts w:cstheme="minorHAnsi"/>
          <w:color w:val="000000" w:themeColor="text1"/>
        </w:rPr>
        <w:t>s, it</w:t>
      </w:r>
      <w:r w:rsidR="007A73DD" w:rsidRPr="008F4DAA">
        <w:rPr>
          <w:rFonts w:cstheme="minorHAnsi"/>
          <w:color w:val="000000" w:themeColor="text1"/>
        </w:rPr>
        <w:t xml:space="preserve"> analyses them as</w:t>
      </w:r>
      <w:r w:rsidR="007A522C" w:rsidRPr="008F4DAA">
        <w:rPr>
          <w:rFonts w:cstheme="minorHAnsi"/>
          <w:color w:val="000000" w:themeColor="text1"/>
        </w:rPr>
        <w:t xml:space="preserve"> </w:t>
      </w:r>
      <w:r w:rsidR="00F32A70" w:rsidRPr="008F4DAA">
        <w:rPr>
          <w:rFonts w:cstheme="minorHAnsi"/>
          <w:color w:val="000000" w:themeColor="text1"/>
        </w:rPr>
        <w:t>a feature</w:t>
      </w:r>
      <w:r w:rsidR="007A522C" w:rsidRPr="008F4DAA">
        <w:rPr>
          <w:rFonts w:cstheme="minorHAnsi"/>
          <w:color w:val="000000" w:themeColor="text1"/>
        </w:rPr>
        <w:t xml:space="preserve"> of</w:t>
      </w:r>
      <w:r w:rsidR="00C77B78" w:rsidRPr="008F4DAA">
        <w:rPr>
          <w:rFonts w:cstheme="minorHAnsi"/>
          <w:color w:val="000000" w:themeColor="text1"/>
        </w:rPr>
        <w:t xml:space="preserve"> </w:t>
      </w:r>
      <w:r w:rsidR="00692529" w:rsidRPr="008F4DAA">
        <w:rPr>
          <w:rFonts w:cstheme="minorHAnsi"/>
          <w:color w:val="000000" w:themeColor="text1"/>
        </w:rPr>
        <w:t>recent and contemporary</w:t>
      </w:r>
      <w:r w:rsidR="00C77B78" w:rsidRPr="008F4DAA">
        <w:rPr>
          <w:rFonts w:cstheme="minorHAnsi"/>
          <w:color w:val="000000" w:themeColor="text1"/>
        </w:rPr>
        <w:t xml:space="preserve"> geopolitical rivalries between Soviet, Sino-centric and Turko-Islamic </w:t>
      </w:r>
      <w:r w:rsidR="007A522C" w:rsidRPr="008F4DAA">
        <w:rPr>
          <w:rFonts w:cstheme="minorHAnsi"/>
          <w:color w:val="000000" w:themeColor="text1"/>
        </w:rPr>
        <w:t xml:space="preserve">state </w:t>
      </w:r>
      <w:r w:rsidR="00692529" w:rsidRPr="008F4DAA">
        <w:rPr>
          <w:rFonts w:cstheme="minorHAnsi"/>
          <w:color w:val="000000" w:themeColor="text1"/>
        </w:rPr>
        <w:t xml:space="preserve">projects to imagine and construct </w:t>
      </w:r>
      <w:r w:rsidR="007A73DD" w:rsidRPr="008F4DAA">
        <w:rPr>
          <w:rFonts w:cstheme="minorHAnsi"/>
          <w:color w:val="000000" w:themeColor="text1"/>
        </w:rPr>
        <w:t xml:space="preserve">a </w:t>
      </w:r>
      <w:r w:rsidR="00C77B78" w:rsidRPr="008F4DAA">
        <w:rPr>
          <w:rFonts w:cstheme="minorHAnsi"/>
          <w:color w:val="000000" w:themeColor="text1"/>
        </w:rPr>
        <w:t xml:space="preserve">connected Eurasia. </w:t>
      </w:r>
    </w:p>
    <w:p w14:paraId="35D2BCFE" w14:textId="77777777" w:rsidR="008E518E" w:rsidRPr="008F4DAA" w:rsidRDefault="008E518E" w:rsidP="00C427AE">
      <w:pPr>
        <w:spacing w:line="480" w:lineRule="auto"/>
        <w:rPr>
          <w:rFonts w:cstheme="minorHAnsi"/>
          <w:color w:val="000000" w:themeColor="text1"/>
        </w:rPr>
      </w:pPr>
    </w:p>
    <w:p w14:paraId="30D0D632" w14:textId="0A2C69EA" w:rsidR="00DD6CA9" w:rsidRDefault="007A522C" w:rsidP="00C427AE">
      <w:pPr>
        <w:spacing w:line="480" w:lineRule="auto"/>
        <w:rPr>
          <w:rFonts w:cstheme="minorHAnsi"/>
          <w:color w:val="000000" w:themeColor="text1"/>
        </w:rPr>
      </w:pPr>
      <w:r w:rsidRPr="008F4DAA">
        <w:rPr>
          <w:rFonts w:cstheme="minorHAnsi"/>
          <w:color w:val="000000" w:themeColor="text1"/>
        </w:rPr>
        <w:t xml:space="preserve">If </w:t>
      </w:r>
      <w:r w:rsidR="008E518E" w:rsidRPr="008F4DAA">
        <w:rPr>
          <w:rFonts w:cstheme="minorHAnsi"/>
          <w:color w:val="000000" w:themeColor="text1"/>
        </w:rPr>
        <w:t>these</w:t>
      </w:r>
      <w:r w:rsidR="00692529" w:rsidRPr="008F4DAA">
        <w:rPr>
          <w:rFonts w:cstheme="minorHAnsi"/>
          <w:color w:val="000000" w:themeColor="text1"/>
        </w:rPr>
        <w:t xml:space="preserve"> different geopolitical visions of connected Eurasia</w:t>
      </w:r>
      <w:r w:rsidR="00270DF5" w:rsidRPr="008F4DAA">
        <w:rPr>
          <w:rFonts w:cstheme="minorHAnsi"/>
          <w:color w:val="000000" w:themeColor="text1"/>
        </w:rPr>
        <w:t>s</w:t>
      </w:r>
      <w:r w:rsidR="00692529" w:rsidRPr="008F4DAA">
        <w:rPr>
          <w:rFonts w:cstheme="minorHAnsi"/>
          <w:color w:val="000000" w:themeColor="text1"/>
        </w:rPr>
        <w:t xml:space="preserve"> </w:t>
      </w:r>
      <w:r w:rsidRPr="008F4DAA">
        <w:rPr>
          <w:rFonts w:cstheme="minorHAnsi"/>
          <w:color w:val="000000" w:themeColor="text1"/>
        </w:rPr>
        <w:t>have, over the last forty years, been fashioned by states from the top-down</w:t>
      </w:r>
      <w:r w:rsidR="008E518E" w:rsidRPr="008F4DAA">
        <w:rPr>
          <w:rFonts w:cstheme="minorHAnsi"/>
          <w:color w:val="000000" w:themeColor="text1"/>
        </w:rPr>
        <w:t xml:space="preserve">, </w:t>
      </w:r>
      <w:r w:rsidRPr="008F4DAA">
        <w:rPr>
          <w:rFonts w:cstheme="minorHAnsi"/>
          <w:color w:val="000000" w:themeColor="text1"/>
        </w:rPr>
        <w:t xml:space="preserve">the dynamic relations of competition and cooperation between </w:t>
      </w:r>
      <w:r w:rsidR="00DD6CA9" w:rsidRPr="008F4DAA">
        <w:rPr>
          <w:rFonts w:cstheme="minorHAnsi"/>
          <w:color w:val="000000" w:themeColor="text1"/>
        </w:rPr>
        <w:t>them</w:t>
      </w:r>
      <w:r w:rsidRPr="008F4DAA">
        <w:rPr>
          <w:rFonts w:cstheme="minorHAnsi"/>
          <w:color w:val="000000" w:themeColor="text1"/>
        </w:rPr>
        <w:t xml:space="preserve"> </w:t>
      </w:r>
      <w:r w:rsidR="00DD6CA9" w:rsidRPr="008F4DAA">
        <w:rPr>
          <w:rFonts w:cstheme="minorHAnsi"/>
          <w:color w:val="000000" w:themeColor="text1"/>
        </w:rPr>
        <w:t>have been</w:t>
      </w:r>
      <w:r w:rsidR="008E518E" w:rsidRPr="008F4DAA">
        <w:rPr>
          <w:rFonts w:cstheme="minorHAnsi"/>
          <w:color w:val="000000" w:themeColor="text1"/>
        </w:rPr>
        <w:t xml:space="preserve"> </w:t>
      </w:r>
      <w:r w:rsidR="00692529" w:rsidRPr="008F4DAA">
        <w:rPr>
          <w:rFonts w:cstheme="minorHAnsi"/>
          <w:color w:val="000000" w:themeColor="text1"/>
        </w:rPr>
        <w:t xml:space="preserve">mediated </w:t>
      </w:r>
      <w:r w:rsidRPr="008F4DAA">
        <w:rPr>
          <w:rFonts w:cstheme="minorHAnsi"/>
          <w:color w:val="000000" w:themeColor="text1"/>
        </w:rPr>
        <w:t xml:space="preserve">from the bottom-up, by small </w:t>
      </w:r>
      <w:r w:rsidR="00692529" w:rsidRPr="008F4DAA">
        <w:rPr>
          <w:rFonts w:cstheme="minorHAnsi"/>
          <w:color w:val="000000" w:themeColor="text1"/>
        </w:rPr>
        <w:t xml:space="preserve">economic networks of Arab traders who </w:t>
      </w:r>
      <w:r w:rsidRPr="008F4DAA">
        <w:rPr>
          <w:rFonts w:cstheme="minorHAnsi"/>
          <w:color w:val="000000" w:themeColor="text1"/>
        </w:rPr>
        <w:t>have fashioned tradin</w:t>
      </w:r>
      <w:r w:rsidR="00AC538E" w:rsidRPr="008F4DAA">
        <w:rPr>
          <w:rFonts w:cstheme="minorHAnsi"/>
          <w:color w:val="000000" w:themeColor="text1"/>
        </w:rPr>
        <w:t>g</w:t>
      </w:r>
      <w:r w:rsidRPr="008F4DAA">
        <w:rPr>
          <w:rFonts w:cstheme="minorHAnsi"/>
          <w:color w:val="000000" w:themeColor="text1"/>
        </w:rPr>
        <w:t xml:space="preserve"> careers</w:t>
      </w:r>
      <w:r w:rsidR="00692529" w:rsidRPr="008F4DAA">
        <w:rPr>
          <w:rFonts w:cstheme="minorHAnsi"/>
          <w:color w:val="000000" w:themeColor="text1"/>
        </w:rPr>
        <w:t xml:space="preserve"> between Taizz, Aleppo, Moscow, Yiwu and Istanbul. </w:t>
      </w:r>
      <w:r w:rsidR="0029354E">
        <w:rPr>
          <w:rFonts w:cstheme="minorHAnsi"/>
          <w:color w:val="000000" w:themeColor="text1"/>
        </w:rPr>
        <w:t xml:space="preserve">They have succeeded commercially through a pattern of </w:t>
      </w:r>
      <w:r w:rsidR="0029354E">
        <w:rPr>
          <w:rFonts w:cstheme="minorHAnsi"/>
          <w:color w:val="000000" w:themeColor="text1"/>
        </w:rPr>
        <w:lastRenderedPageBreak/>
        <w:t>sojourning in different cities,</w:t>
      </w:r>
      <w:r w:rsidR="00702366" w:rsidRPr="008F4DAA">
        <w:rPr>
          <w:rFonts w:cstheme="minorHAnsi"/>
          <w:color w:val="000000" w:themeColor="text1"/>
        </w:rPr>
        <w:t xml:space="preserve"> transferring capital and contacts accumulated in one Eurasia</w:t>
      </w:r>
      <w:r w:rsidR="0029354E">
        <w:rPr>
          <w:rFonts w:cstheme="minorHAnsi"/>
          <w:color w:val="000000" w:themeColor="text1"/>
        </w:rPr>
        <w:t>n pole</w:t>
      </w:r>
      <w:r w:rsidR="00702366" w:rsidRPr="008F4DAA">
        <w:rPr>
          <w:rFonts w:cstheme="minorHAnsi"/>
          <w:color w:val="000000" w:themeColor="text1"/>
        </w:rPr>
        <w:t>, to another.</w:t>
      </w:r>
      <w:r w:rsidR="0029354E">
        <w:rPr>
          <w:rFonts w:cstheme="minorHAnsi"/>
          <w:color w:val="000000" w:themeColor="text1"/>
        </w:rPr>
        <w:t xml:space="preserve"> </w:t>
      </w:r>
      <w:r w:rsidR="001E6F6C" w:rsidRPr="008F4DAA">
        <w:rPr>
          <w:rFonts w:cstheme="minorHAnsi"/>
          <w:color w:val="000000" w:themeColor="text1"/>
        </w:rPr>
        <w:t xml:space="preserve">What kind of networks are these and how should they best be analysed? </w:t>
      </w:r>
      <w:r w:rsidR="00AC538E" w:rsidRPr="008F4DAA">
        <w:rPr>
          <w:rFonts w:cstheme="minorHAnsi"/>
          <w:color w:val="000000" w:themeColor="text1"/>
        </w:rPr>
        <w:t xml:space="preserve">Much has been made of the Muslim and Arab ethnic nature of the transnational economic networks anchored in Yiwu, which </w:t>
      </w:r>
      <w:r w:rsidR="00F32A70" w:rsidRPr="008F4DAA">
        <w:rPr>
          <w:rFonts w:cstheme="minorHAnsi"/>
          <w:color w:val="000000" w:themeColor="text1"/>
        </w:rPr>
        <w:t>are</w:t>
      </w:r>
      <w:r w:rsidR="00AC538E" w:rsidRPr="008F4DAA">
        <w:rPr>
          <w:rFonts w:cstheme="minorHAnsi"/>
          <w:color w:val="000000" w:themeColor="text1"/>
        </w:rPr>
        <w:t xml:space="preserve"> seen not only as incidental characteristic</w:t>
      </w:r>
      <w:r w:rsidR="00F32A70" w:rsidRPr="008F4DAA">
        <w:rPr>
          <w:rFonts w:cstheme="minorHAnsi"/>
          <w:color w:val="000000" w:themeColor="text1"/>
        </w:rPr>
        <w:t>s</w:t>
      </w:r>
      <w:r w:rsidR="00AC538E" w:rsidRPr="008F4DAA">
        <w:rPr>
          <w:rFonts w:cstheme="minorHAnsi"/>
          <w:color w:val="000000" w:themeColor="text1"/>
        </w:rPr>
        <w:t xml:space="preserve"> but as contributing to the cohesiveness of the networks in question and of the durability of Yiwu – which has attracted large numbers of Hui Chinese Muslim</w:t>
      </w:r>
      <w:r w:rsidR="002A2CBA" w:rsidRPr="008F4DAA">
        <w:rPr>
          <w:rFonts w:cstheme="minorHAnsi"/>
          <w:color w:val="000000" w:themeColor="text1"/>
        </w:rPr>
        <w:t>s to act as cultural</w:t>
      </w:r>
      <w:r w:rsidR="00AC538E" w:rsidRPr="008F4DAA">
        <w:rPr>
          <w:rFonts w:cstheme="minorHAnsi"/>
          <w:color w:val="000000" w:themeColor="text1"/>
        </w:rPr>
        <w:t xml:space="preserve"> intermediaries – as a trading hub. More broadly, m</w:t>
      </w:r>
      <w:r w:rsidR="00F32A70" w:rsidRPr="008F4DAA">
        <w:rPr>
          <w:rFonts w:cstheme="minorHAnsi"/>
          <w:color w:val="000000" w:themeColor="text1"/>
        </w:rPr>
        <w:t>uch</w:t>
      </w:r>
      <w:r w:rsidR="00536A07" w:rsidRPr="008F4DAA">
        <w:rPr>
          <w:rFonts w:cstheme="minorHAnsi"/>
          <w:color w:val="000000" w:themeColor="text1"/>
        </w:rPr>
        <w:t xml:space="preserve"> literature on transnational economic networks connecting Yiwu to the rest of the world </w:t>
      </w:r>
      <w:r w:rsidR="00F32A70" w:rsidRPr="008F4DAA">
        <w:rPr>
          <w:rFonts w:cstheme="minorHAnsi"/>
          <w:color w:val="000000" w:themeColor="text1"/>
        </w:rPr>
        <w:t xml:space="preserve">implicitly </w:t>
      </w:r>
      <w:r w:rsidR="00536A07" w:rsidRPr="008F4DAA">
        <w:rPr>
          <w:rFonts w:cstheme="minorHAnsi"/>
          <w:color w:val="000000" w:themeColor="text1"/>
        </w:rPr>
        <w:t>adopts a network governance approach, focusing on the way that shared culture, religion or ethnicity generates trust</w:t>
      </w:r>
      <w:r w:rsidR="00270DF5" w:rsidRPr="008F4DAA">
        <w:rPr>
          <w:rFonts w:cstheme="minorHAnsi"/>
          <w:color w:val="000000" w:themeColor="text1"/>
        </w:rPr>
        <w:t xml:space="preserve"> </w:t>
      </w:r>
      <w:r w:rsidR="00536A07" w:rsidRPr="008F4DAA">
        <w:rPr>
          <w:rFonts w:cstheme="minorHAnsi"/>
          <w:color w:val="000000" w:themeColor="text1"/>
        </w:rPr>
        <w:t>effects within the network</w:t>
      </w:r>
      <w:r w:rsidR="00270DF5" w:rsidRPr="008F4DAA">
        <w:rPr>
          <w:rFonts w:cstheme="minorHAnsi"/>
          <w:color w:val="000000" w:themeColor="text1"/>
        </w:rPr>
        <w:t>s in question</w:t>
      </w:r>
      <w:r w:rsidR="00536A07" w:rsidRPr="008F4DAA">
        <w:rPr>
          <w:rFonts w:cstheme="minorHAnsi"/>
          <w:color w:val="000000" w:themeColor="text1"/>
        </w:rPr>
        <w:t xml:space="preserve">. </w:t>
      </w:r>
      <w:r w:rsidR="00AC538E" w:rsidRPr="008F4DAA">
        <w:rPr>
          <w:rFonts w:cstheme="minorHAnsi"/>
          <w:color w:val="000000" w:themeColor="text1"/>
        </w:rPr>
        <w:t xml:space="preserve">Yet it is not clear that Islam or Arabness is a decisive factor in the cohesiveness and durability of commercial networks I describe; </w:t>
      </w:r>
      <w:r w:rsidR="0021150E" w:rsidRPr="008F4DAA">
        <w:rPr>
          <w:rFonts w:cstheme="minorHAnsi"/>
          <w:color w:val="000000" w:themeColor="text1"/>
        </w:rPr>
        <w:t>some merchants explicitly reject its</w:t>
      </w:r>
      <w:r w:rsidR="00AC538E" w:rsidRPr="008F4DAA">
        <w:rPr>
          <w:rFonts w:cstheme="minorHAnsi"/>
          <w:color w:val="000000" w:themeColor="text1"/>
        </w:rPr>
        <w:t xml:space="preserve"> relevance</w:t>
      </w:r>
      <w:r w:rsidR="0021150E" w:rsidRPr="008F4DAA">
        <w:rPr>
          <w:rFonts w:cstheme="minorHAnsi"/>
          <w:color w:val="000000" w:themeColor="text1"/>
        </w:rPr>
        <w:t>;</w:t>
      </w:r>
      <w:r w:rsidR="00AC538E" w:rsidRPr="008F4DAA">
        <w:rPr>
          <w:rFonts w:cstheme="minorHAnsi"/>
          <w:color w:val="000000" w:themeColor="text1"/>
        </w:rPr>
        <w:t xml:space="preserve"> and</w:t>
      </w:r>
      <w:r w:rsidR="0021150E" w:rsidRPr="008F4DAA">
        <w:rPr>
          <w:rFonts w:cstheme="minorHAnsi"/>
          <w:color w:val="000000" w:themeColor="text1"/>
        </w:rPr>
        <w:t xml:space="preserve"> in many cases,</w:t>
      </w:r>
      <w:r w:rsidR="00AC538E" w:rsidRPr="008F4DAA">
        <w:rPr>
          <w:rFonts w:cstheme="minorHAnsi"/>
          <w:color w:val="000000" w:themeColor="text1"/>
        </w:rPr>
        <w:t xml:space="preserve"> </w:t>
      </w:r>
      <w:r w:rsidR="001E6F6C" w:rsidRPr="008F4DAA">
        <w:rPr>
          <w:rFonts w:cstheme="minorHAnsi"/>
          <w:color w:val="000000" w:themeColor="text1"/>
        </w:rPr>
        <w:t xml:space="preserve">the shared histories and institutions that ground </w:t>
      </w:r>
      <w:r w:rsidR="0021150E" w:rsidRPr="008F4DAA">
        <w:rPr>
          <w:rFonts w:cstheme="minorHAnsi"/>
          <w:color w:val="000000" w:themeColor="text1"/>
        </w:rPr>
        <w:t>mutual familiarity</w:t>
      </w:r>
      <w:r w:rsidR="001E6F6C" w:rsidRPr="008F4DAA">
        <w:rPr>
          <w:rFonts w:cstheme="minorHAnsi"/>
          <w:color w:val="000000" w:themeColor="text1"/>
        </w:rPr>
        <w:t xml:space="preserve"> </w:t>
      </w:r>
      <w:r w:rsidR="00F32A70" w:rsidRPr="008F4DAA">
        <w:rPr>
          <w:rFonts w:cstheme="minorHAnsi"/>
          <w:color w:val="000000" w:themeColor="text1"/>
        </w:rPr>
        <w:t xml:space="preserve">among traders </w:t>
      </w:r>
      <w:r w:rsidR="001E6F6C" w:rsidRPr="008F4DAA">
        <w:rPr>
          <w:rFonts w:cstheme="minorHAnsi"/>
          <w:color w:val="000000" w:themeColor="text1"/>
        </w:rPr>
        <w:t xml:space="preserve">are </w:t>
      </w:r>
      <w:r w:rsidR="0021150E" w:rsidRPr="008F4DAA">
        <w:rPr>
          <w:rFonts w:cstheme="minorHAnsi"/>
          <w:color w:val="000000" w:themeColor="text1"/>
        </w:rPr>
        <w:t>n</w:t>
      </w:r>
      <w:r w:rsidR="00270DF5" w:rsidRPr="008F4DAA">
        <w:rPr>
          <w:rFonts w:cstheme="minorHAnsi"/>
          <w:color w:val="000000" w:themeColor="text1"/>
        </w:rPr>
        <w:t>either</w:t>
      </w:r>
      <w:r w:rsidR="0021150E" w:rsidRPr="008F4DAA">
        <w:rPr>
          <w:rFonts w:cstheme="minorHAnsi"/>
          <w:color w:val="000000" w:themeColor="text1"/>
        </w:rPr>
        <w:t xml:space="preserve"> overtly Islamic</w:t>
      </w:r>
      <w:r w:rsidR="00270DF5" w:rsidRPr="008F4DAA">
        <w:rPr>
          <w:rFonts w:cstheme="minorHAnsi"/>
          <w:color w:val="000000" w:themeColor="text1"/>
        </w:rPr>
        <w:t xml:space="preserve"> nor Arab</w:t>
      </w:r>
      <w:r w:rsidR="0021150E" w:rsidRPr="008F4DAA">
        <w:rPr>
          <w:rFonts w:cstheme="minorHAnsi"/>
          <w:color w:val="000000" w:themeColor="text1"/>
        </w:rPr>
        <w:t xml:space="preserve"> but rather </w:t>
      </w:r>
      <w:r w:rsidR="00C171C8" w:rsidRPr="008F4DAA">
        <w:rPr>
          <w:rFonts w:cstheme="minorHAnsi"/>
          <w:color w:val="000000" w:themeColor="text1"/>
        </w:rPr>
        <w:t>the product of</w:t>
      </w:r>
      <w:r w:rsidR="001E6F6C" w:rsidRPr="008F4DAA">
        <w:rPr>
          <w:rFonts w:cstheme="minorHAnsi"/>
          <w:color w:val="000000" w:themeColor="text1"/>
        </w:rPr>
        <w:t xml:space="preserve"> socialist and post-socialist </w:t>
      </w:r>
      <w:r w:rsidR="00C171C8" w:rsidRPr="008F4DAA">
        <w:rPr>
          <w:rFonts w:cstheme="minorHAnsi"/>
          <w:color w:val="000000" w:themeColor="text1"/>
        </w:rPr>
        <w:t xml:space="preserve">geopolitical projects. </w:t>
      </w:r>
    </w:p>
    <w:p w14:paraId="22E15141" w14:textId="77777777" w:rsidR="00DD6CA9" w:rsidRPr="008F4DAA" w:rsidRDefault="00DD6CA9" w:rsidP="00C427AE">
      <w:pPr>
        <w:spacing w:line="480" w:lineRule="auto"/>
        <w:rPr>
          <w:rFonts w:cstheme="minorHAnsi"/>
          <w:color w:val="000000" w:themeColor="text1"/>
        </w:rPr>
      </w:pPr>
    </w:p>
    <w:p w14:paraId="748E0D00" w14:textId="3F1238A8" w:rsidR="00880A3B" w:rsidRPr="008F4DAA" w:rsidRDefault="00F32A70" w:rsidP="00C427AE">
      <w:pPr>
        <w:spacing w:line="480" w:lineRule="auto"/>
        <w:rPr>
          <w:rFonts w:cstheme="minorHAnsi"/>
          <w:color w:val="000000" w:themeColor="text1"/>
        </w:rPr>
      </w:pPr>
      <w:r w:rsidRPr="008F4DAA">
        <w:rPr>
          <w:rFonts w:cstheme="minorHAnsi"/>
          <w:color w:val="000000" w:themeColor="text1"/>
        </w:rPr>
        <w:t>W</w:t>
      </w:r>
      <w:r w:rsidR="0021150E" w:rsidRPr="008F4DAA">
        <w:rPr>
          <w:rFonts w:cstheme="minorHAnsi"/>
          <w:color w:val="000000" w:themeColor="text1"/>
        </w:rPr>
        <w:t>hile a network governance approach implies the centrality of trust to the functioning of economic networks,</w:t>
      </w:r>
      <w:r w:rsidR="00DD6CA9" w:rsidRPr="008F4DAA">
        <w:rPr>
          <w:rFonts w:cstheme="minorHAnsi"/>
          <w:color w:val="000000" w:themeColor="text1"/>
        </w:rPr>
        <w:t xml:space="preserve"> </w:t>
      </w:r>
      <w:r w:rsidR="0021150E" w:rsidRPr="008F4DAA">
        <w:rPr>
          <w:rFonts w:cstheme="minorHAnsi"/>
          <w:color w:val="000000" w:themeColor="text1"/>
        </w:rPr>
        <w:t>ethnographic data collected in Yiwu has led me and others to</w:t>
      </w:r>
      <w:r w:rsidR="00DD6CA9" w:rsidRPr="008F4DAA">
        <w:rPr>
          <w:rFonts w:cstheme="minorHAnsi"/>
          <w:color w:val="000000" w:themeColor="text1"/>
        </w:rPr>
        <w:t xml:space="preserve"> question the significance of trust to the commercial strategies of Arab traders operating out of</w:t>
      </w:r>
      <w:r w:rsidR="0021150E" w:rsidRPr="008F4DAA">
        <w:rPr>
          <w:rFonts w:cstheme="minorHAnsi"/>
          <w:color w:val="000000" w:themeColor="text1"/>
        </w:rPr>
        <w:t xml:space="preserve"> the city</w:t>
      </w:r>
      <w:r w:rsidR="00604D40">
        <w:rPr>
          <w:rFonts w:cstheme="minorHAnsi"/>
          <w:color w:val="000000" w:themeColor="text1"/>
        </w:rPr>
        <w:t xml:space="preserve"> (see introduction and </w:t>
      </w:r>
      <w:r w:rsidR="00DD6CA9" w:rsidRPr="008F4DAA">
        <w:rPr>
          <w:rFonts w:cstheme="minorHAnsi"/>
          <w:color w:val="000000" w:themeColor="text1"/>
        </w:rPr>
        <w:t>Marsden</w:t>
      </w:r>
      <w:r w:rsidR="00604D40">
        <w:rPr>
          <w:rFonts w:cstheme="minorHAnsi"/>
          <w:color w:val="000000" w:themeColor="text1"/>
        </w:rPr>
        <w:t xml:space="preserve">, </w:t>
      </w:r>
      <w:r w:rsidR="00DD6CA9" w:rsidRPr="008F4DAA">
        <w:rPr>
          <w:rFonts w:cstheme="minorHAnsi"/>
          <w:color w:val="000000" w:themeColor="text1"/>
        </w:rPr>
        <w:t>this volume)</w:t>
      </w:r>
      <w:r w:rsidR="00604D40">
        <w:rPr>
          <w:rFonts w:cstheme="minorHAnsi"/>
          <w:color w:val="000000" w:themeColor="text1"/>
        </w:rPr>
        <w:t>. In this article, r</w:t>
      </w:r>
      <w:r w:rsidR="00692529" w:rsidRPr="008F4DAA">
        <w:rPr>
          <w:rFonts w:cstheme="minorHAnsi"/>
          <w:color w:val="000000" w:themeColor="text1"/>
        </w:rPr>
        <w:t xml:space="preserve">ather than adopting </w:t>
      </w:r>
      <w:r w:rsidR="008E518E" w:rsidRPr="008F4DAA">
        <w:rPr>
          <w:rFonts w:cstheme="minorHAnsi"/>
          <w:color w:val="000000" w:themeColor="text1"/>
        </w:rPr>
        <w:t>a network governance approach that</w:t>
      </w:r>
      <w:r w:rsidR="00692529" w:rsidRPr="008F4DAA">
        <w:rPr>
          <w:rFonts w:cstheme="minorHAnsi"/>
          <w:color w:val="000000" w:themeColor="text1"/>
        </w:rPr>
        <w:t xml:space="preserve"> see</w:t>
      </w:r>
      <w:r w:rsidR="008E518E" w:rsidRPr="008F4DAA">
        <w:rPr>
          <w:rFonts w:cstheme="minorHAnsi"/>
          <w:color w:val="000000" w:themeColor="text1"/>
        </w:rPr>
        <w:t>s</w:t>
      </w:r>
      <w:r w:rsidR="00692529" w:rsidRPr="008F4DAA">
        <w:rPr>
          <w:rFonts w:cstheme="minorHAnsi"/>
          <w:color w:val="000000" w:themeColor="text1"/>
        </w:rPr>
        <w:t xml:space="preserve"> these economic networks as embedded in a shared culture</w:t>
      </w:r>
      <w:r w:rsidR="00DD6CA9" w:rsidRPr="008F4DAA">
        <w:rPr>
          <w:rFonts w:cstheme="minorHAnsi"/>
          <w:color w:val="000000" w:themeColor="text1"/>
        </w:rPr>
        <w:t xml:space="preserve"> which furnishes trust between members, </w:t>
      </w:r>
      <w:r w:rsidR="00692529" w:rsidRPr="008F4DAA">
        <w:rPr>
          <w:rFonts w:cstheme="minorHAnsi"/>
          <w:color w:val="000000" w:themeColor="text1"/>
        </w:rPr>
        <w:t>I a</w:t>
      </w:r>
      <w:r w:rsidR="008E518E" w:rsidRPr="008F4DAA">
        <w:rPr>
          <w:rFonts w:cstheme="minorHAnsi"/>
          <w:color w:val="000000" w:themeColor="text1"/>
        </w:rPr>
        <w:t xml:space="preserve">dopt a structural analysis approach </w:t>
      </w:r>
      <w:r w:rsidR="00692529" w:rsidRPr="008F4DAA">
        <w:rPr>
          <w:rFonts w:cstheme="minorHAnsi"/>
          <w:color w:val="000000" w:themeColor="text1"/>
        </w:rPr>
        <w:t xml:space="preserve">that </w:t>
      </w:r>
      <w:r w:rsidR="008E518E" w:rsidRPr="008F4DAA">
        <w:rPr>
          <w:rFonts w:cstheme="minorHAnsi"/>
          <w:color w:val="000000" w:themeColor="text1"/>
        </w:rPr>
        <w:t>see these traders as</w:t>
      </w:r>
      <w:r w:rsidR="00692529" w:rsidRPr="008F4DAA">
        <w:rPr>
          <w:rFonts w:cstheme="minorHAnsi"/>
          <w:color w:val="000000" w:themeColor="text1"/>
        </w:rPr>
        <w:t xml:space="preserve"> broker</w:t>
      </w:r>
      <w:r w:rsidR="008E518E" w:rsidRPr="008F4DAA">
        <w:rPr>
          <w:rFonts w:cstheme="minorHAnsi"/>
          <w:color w:val="000000" w:themeColor="text1"/>
        </w:rPr>
        <w:t>s moving and mediating</w:t>
      </w:r>
      <w:r w:rsidR="00692529" w:rsidRPr="008F4DAA">
        <w:rPr>
          <w:rFonts w:cstheme="minorHAnsi"/>
          <w:color w:val="000000" w:themeColor="text1"/>
        </w:rPr>
        <w:t xml:space="preserve"> between different geographies</w:t>
      </w:r>
      <w:r w:rsidR="008E518E" w:rsidRPr="008F4DAA">
        <w:rPr>
          <w:rFonts w:cstheme="minorHAnsi"/>
          <w:color w:val="000000" w:themeColor="text1"/>
        </w:rPr>
        <w:t xml:space="preserve">, acting strategically </w:t>
      </w:r>
      <w:r w:rsidR="00DD6CA9" w:rsidRPr="008F4DAA">
        <w:rPr>
          <w:rFonts w:cstheme="minorHAnsi"/>
          <w:color w:val="000000" w:themeColor="text1"/>
        </w:rPr>
        <w:t xml:space="preserve">and opportunistically </w:t>
      </w:r>
      <w:r w:rsidR="008E518E" w:rsidRPr="008F4DAA">
        <w:rPr>
          <w:rFonts w:cstheme="minorHAnsi"/>
          <w:color w:val="000000" w:themeColor="text1"/>
        </w:rPr>
        <w:t>to keep several in play at once in order to keep their options open when faced with an unforeseeable future and marginal citizenship rights</w:t>
      </w:r>
      <w:r w:rsidR="00692529" w:rsidRPr="008F4DAA">
        <w:rPr>
          <w:rFonts w:cstheme="minorHAnsi"/>
          <w:color w:val="000000" w:themeColor="text1"/>
        </w:rPr>
        <w:t>.</w:t>
      </w:r>
      <w:r w:rsidR="008E518E" w:rsidRPr="008F4DAA">
        <w:rPr>
          <w:rFonts w:cstheme="minorHAnsi"/>
          <w:color w:val="000000" w:themeColor="text1"/>
        </w:rPr>
        <w:t xml:space="preserve"> </w:t>
      </w:r>
      <w:r w:rsidR="00536A07" w:rsidRPr="008F4DAA">
        <w:rPr>
          <w:rFonts w:cstheme="minorHAnsi"/>
          <w:color w:val="000000" w:themeColor="text1"/>
        </w:rPr>
        <w:t xml:space="preserve">This </w:t>
      </w:r>
      <w:r w:rsidR="00536A07" w:rsidRPr="008F4DAA">
        <w:rPr>
          <w:rFonts w:cstheme="minorHAnsi"/>
          <w:color w:val="000000" w:themeColor="text1"/>
        </w:rPr>
        <w:lastRenderedPageBreak/>
        <w:t xml:space="preserve">has implications for how we analyse the likely durability of these commercial geographies. </w:t>
      </w:r>
      <w:r w:rsidR="00DD6CA9" w:rsidRPr="008F4DAA">
        <w:rPr>
          <w:rFonts w:cstheme="minorHAnsi"/>
          <w:color w:val="000000" w:themeColor="text1"/>
        </w:rPr>
        <w:t xml:space="preserve">Drawing on a structural analysis approach, </w:t>
      </w:r>
      <w:r w:rsidR="00536A07" w:rsidRPr="008F4DAA">
        <w:rPr>
          <w:rFonts w:cstheme="minorHAnsi"/>
          <w:color w:val="000000" w:themeColor="text1"/>
        </w:rPr>
        <w:t xml:space="preserve">I argue that the persistence of Arab trading offices in Yiwu will </w:t>
      </w:r>
      <w:r w:rsidR="007A522C" w:rsidRPr="008F4DAA">
        <w:rPr>
          <w:rFonts w:cstheme="minorHAnsi"/>
          <w:color w:val="000000" w:themeColor="text1"/>
        </w:rPr>
        <w:t>be shaped by</w:t>
      </w:r>
      <w:r w:rsidR="00D30337" w:rsidRPr="008F4DAA">
        <w:rPr>
          <w:rFonts w:cstheme="minorHAnsi"/>
          <w:color w:val="000000" w:themeColor="text1"/>
        </w:rPr>
        <w:t xml:space="preserve"> </w:t>
      </w:r>
      <w:r w:rsidR="00536A07" w:rsidRPr="008F4DAA">
        <w:rPr>
          <w:rFonts w:cstheme="minorHAnsi"/>
          <w:color w:val="000000" w:themeColor="text1"/>
        </w:rPr>
        <w:t xml:space="preserve">the effects of competition between alternative Eurasian geographies, notably between the Turko-Islamic and Sino-Centric iterations of Eurasia. </w:t>
      </w:r>
      <w:r w:rsidR="00D30337" w:rsidRPr="008F4DAA">
        <w:rPr>
          <w:rFonts w:cstheme="minorHAnsi"/>
          <w:color w:val="000000" w:themeColor="text1"/>
        </w:rPr>
        <w:t xml:space="preserve">Turkey has recently </w:t>
      </w:r>
      <w:r w:rsidR="00270DF5" w:rsidRPr="008F4DAA">
        <w:rPr>
          <w:rFonts w:cstheme="minorHAnsi"/>
          <w:color w:val="000000" w:themeColor="text1"/>
        </w:rPr>
        <w:t>been</w:t>
      </w:r>
      <w:r w:rsidR="00D30337" w:rsidRPr="008F4DAA">
        <w:rPr>
          <w:rFonts w:cstheme="minorHAnsi"/>
          <w:color w:val="000000" w:themeColor="text1"/>
        </w:rPr>
        <w:t xml:space="preserve"> able to draw</w:t>
      </w:r>
      <w:r w:rsidR="00270DF5" w:rsidRPr="008F4DAA">
        <w:rPr>
          <w:rFonts w:cstheme="minorHAnsi"/>
          <w:color w:val="000000" w:themeColor="text1"/>
        </w:rPr>
        <w:t xml:space="preserve"> the capital of</w:t>
      </w:r>
      <w:r w:rsidR="00536A07" w:rsidRPr="008F4DAA">
        <w:rPr>
          <w:rFonts w:cstheme="minorHAnsi"/>
          <w:color w:val="000000" w:themeColor="text1"/>
        </w:rPr>
        <w:t xml:space="preserve"> Yemeni and Syrian traders</w:t>
      </w:r>
      <w:r w:rsidR="00BD0DD4" w:rsidRPr="008F4DAA">
        <w:rPr>
          <w:rFonts w:cstheme="minorHAnsi"/>
          <w:color w:val="000000" w:themeColor="text1"/>
        </w:rPr>
        <w:t xml:space="preserve"> supplying </w:t>
      </w:r>
      <w:r w:rsidR="00D30337" w:rsidRPr="008F4DAA">
        <w:rPr>
          <w:rFonts w:cstheme="minorHAnsi"/>
          <w:color w:val="000000" w:themeColor="text1"/>
        </w:rPr>
        <w:t>the Saudi market</w:t>
      </w:r>
      <w:r w:rsidR="00536A07" w:rsidRPr="008F4DAA">
        <w:rPr>
          <w:rFonts w:cstheme="minorHAnsi"/>
          <w:color w:val="000000" w:themeColor="text1"/>
        </w:rPr>
        <w:t xml:space="preserve">, away from Yiwu by competing on cost-of-living and </w:t>
      </w:r>
      <w:r w:rsidR="00D30337" w:rsidRPr="008F4DAA">
        <w:rPr>
          <w:rFonts w:cstheme="minorHAnsi"/>
          <w:color w:val="000000" w:themeColor="text1"/>
        </w:rPr>
        <w:t>on t</w:t>
      </w:r>
      <w:r w:rsidR="00536A07" w:rsidRPr="008F4DAA">
        <w:rPr>
          <w:rFonts w:cstheme="minorHAnsi"/>
          <w:color w:val="000000" w:themeColor="text1"/>
        </w:rPr>
        <w:t xml:space="preserve">he offer of long-term residence and citizenship rights. </w:t>
      </w:r>
    </w:p>
    <w:p w14:paraId="4FE12E29" w14:textId="0CB4C359" w:rsidR="00270DF5" w:rsidRPr="008F4DAA" w:rsidRDefault="00270DF5" w:rsidP="00C427AE">
      <w:pPr>
        <w:spacing w:line="480" w:lineRule="auto"/>
        <w:rPr>
          <w:rFonts w:cstheme="minorHAnsi"/>
          <w:color w:val="000000" w:themeColor="text1"/>
        </w:rPr>
      </w:pPr>
    </w:p>
    <w:p w14:paraId="6062C1F7" w14:textId="4295D1CD" w:rsidR="00EE31A9" w:rsidRPr="008F4DAA" w:rsidRDefault="00EE31A9" w:rsidP="00C427AE">
      <w:pPr>
        <w:spacing w:line="480" w:lineRule="auto"/>
        <w:rPr>
          <w:rFonts w:cstheme="minorHAnsi"/>
          <w:color w:val="000000" w:themeColor="text1"/>
          <w:u w:val="single"/>
        </w:rPr>
      </w:pPr>
      <w:r w:rsidRPr="008F4DAA">
        <w:rPr>
          <w:rFonts w:cstheme="minorHAnsi"/>
          <w:color w:val="000000" w:themeColor="text1"/>
          <w:u w:val="single"/>
        </w:rPr>
        <w:t>Commercial Geographies</w:t>
      </w:r>
      <w:r w:rsidR="009E22E1" w:rsidRPr="008F4DAA">
        <w:rPr>
          <w:rFonts w:cstheme="minorHAnsi"/>
          <w:color w:val="000000" w:themeColor="text1"/>
          <w:u w:val="single"/>
        </w:rPr>
        <w:t xml:space="preserve"> of China-Middle East Trade</w:t>
      </w:r>
    </w:p>
    <w:p w14:paraId="7AC385CC" w14:textId="77777777" w:rsidR="00EE31A9" w:rsidRPr="008F4DAA" w:rsidRDefault="00EE31A9" w:rsidP="00C427AE">
      <w:pPr>
        <w:spacing w:line="480" w:lineRule="auto"/>
        <w:rPr>
          <w:rFonts w:cstheme="minorHAnsi"/>
          <w:color w:val="000000" w:themeColor="text1"/>
        </w:rPr>
      </w:pPr>
    </w:p>
    <w:p w14:paraId="5716F866" w14:textId="04DEE649" w:rsidR="002B4D63" w:rsidRPr="008F4DAA" w:rsidRDefault="002B4D63" w:rsidP="00C427AE">
      <w:pPr>
        <w:spacing w:line="480" w:lineRule="auto"/>
        <w:rPr>
          <w:rFonts w:cstheme="minorHAnsi"/>
          <w:lang w:val="en-US"/>
        </w:rPr>
      </w:pPr>
      <w:r w:rsidRPr="008F4DAA">
        <w:rPr>
          <w:rFonts w:cstheme="minorHAnsi"/>
          <w:lang w:val="en-US"/>
        </w:rPr>
        <w:t>Since the late 1990s, the city of Yiwu in China’s southeastern Zhejiang province has become a major wholesale market supplying low-grade commodities to international traders who visit the city. It is famous among these merchants for its Futian market, which houses some 70,000 wholesale outlets for Chinese manufacturers of small household items, ranging from socks and kitchenware to toys and cosmetics. Several thousand merchants, mainly from central and south Asia, Russia, the Arab world and Africa, are resident in the city, having established trading offices to coordinate exports and provide logistical and customs support to merchants visiting from across the globe. These visitors typically stay for a few weeks at a time on wholesale provisioning trips (Marsden 2015, 2016</w:t>
      </w:r>
      <w:r w:rsidR="00084562">
        <w:rPr>
          <w:rFonts w:cstheme="minorHAnsi"/>
          <w:lang w:val="en-US"/>
        </w:rPr>
        <w:t>a</w:t>
      </w:r>
      <w:r w:rsidRPr="008F4DAA">
        <w:rPr>
          <w:rFonts w:cstheme="minorHAnsi"/>
          <w:lang w:val="en-US"/>
        </w:rPr>
        <w:t>,</w:t>
      </w:r>
      <w:r w:rsidR="00084562">
        <w:rPr>
          <w:rFonts w:cstheme="minorHAnsi"/>
          <w:lang w:val="en-US"/>
        </w:rPr>
        <w:t xml:space="preserve"> 2016b,</w:t>
      </w:r>
      <w:r w:rsidRPr="008F4DAA">
        <w:rPr>
          <w:rFonts w:cstheme="minorHAnsi"/>
          <w:lang w:val="en-US"/>
        </w:rPr>
        <w:t xml:space="preserve"> 2017). The city is therefore a node where diverse trading networks mingle and coalesce.</w:t>
      </w:r>
    </w:p>
    <w:p w14:paraId="03A7A5EC" w14:textId="77777777" w:rsidR="002B4D63" w:rsidRPr="008F4DAA" w:rsidRDefault="002B4D63" w:rsidP="00C427AE">
      <w:pPr>
        <w:spacing w:line="480" w:lineRule="auto"/>
        <w:rPr>
          <w:rFonts w:cstheme="minorHAnsi"/>
          <w:color w:val="000000" w:themeColor="text1"/>
        </w:rPr>
      </w:pPr>
    </w:p>
    <w:p w14:paraId="51E73136" w14:textId="27445618" w:rsidR="008279B1" w:rsidRPr="008F4DAA" w:rsidRDefault="00B70EFE" w:rsidP="00C427AE">
      <w:pPr>
        <w:spacing w:line="480" w:lineRule="auto"/>
        <w:rPr>
          <w:rFonts w:cstheme="minorHAnsi"/>
          <w:color w:val="000000" w:themeColor="text1"/>
        </w:rPr>
      </w:pPr>
      <w:r w:rsidRPr="008F4DAA">
        <w:rPr>
          <w:rFonts w:cstheme="minorHAnsi"/>
          <w:color w:val="000000" w:themeColor="text1"/>
        </w:rPr>
        <w:t xml:space="preserve">Analysts have described the supply routes between Yiwu, a wholesale market city in China’s commercially vibrant Zhejiang province, and its outpost markets in Asia, the Arabian peninsula and north Africa, </w:t>
      </w:r>
      <w:r w:rsidR="00357EA2" w:rsidRPr="008F4DAA">
        <w:rPr>
          <w:rFonts w:cstheme="minorHAnsi"/>
          <w:color w:val="000000" w:themeColor="text1"/>
        </w:rPr>
        <w:t xml:space="preserve">as </w:t>
      </w:r>
      <w:r w:rsidRPr="008F4DAA">
        <w:rPr>
          <w:rFonts w:cstheme="minorHAnsi"/>
          <w:color w:val="000000" w:themeColor="text1"/>
        </w:rPr>
        <w:t>a new “Silk Road” (</w:t>
      </w:r>
      <w:r w:rsidR="00357EA2" w:rsidRPr="008F4DAA">
        <w:rPr>
          <w:rFonts w:cstheme="minorHAnsi"/>
          <w:color w:val="000000" w:themeColor="text1"/>
        </w:rPr>
        <w:t xml:space="preserve">Broadman 2007, Simpfendorfer 2009, </w:t>
      </w:r>
      <w:r w:rsidRPr="008F4DAA">
        <w:rPr>
          <w:rFonts w:cstheme="minorHAnsi"/>
          <w:color w:val="000000" w:themeColor="text1"/>
        </w:rPr>
        <w:lastRenderedPageBreak/>
        <w:t xml:space="preserve">Belguidoum and Pliez </w:t>
      </w:r>
      <w:r w:rsidR="00357EA2" w:rsidRPr="008F4DAA">
        <w:rPr>
          <w:rFonts w:cstheme="minorHAnsi"/>
          <w:color w:val="000000" w:themeColor="text1"/>
        </w:rPr>
        <w:t xml:space="preserve">2012, 2015, </w:t>
      </w:r>
      <w:r w:rsidRPr="008F4DAA">
        <w:rPr>
          <w:rFonts w:cstheme="minorHAnsi"/>
          <w:color w:val="000000" w:themeColor="text1"/>
        </w:rPr>
        <w:t xml:space="preserve">2016). </w:t>
      </w:r>
      <w:r w:rsidR="00F32A70" w:rsidRPr="008F4DAA">
        <w:rPr>
          <w:rFonts w:cstheme="minorHAnsi"/>
          <w:color w:val="000000" w:themeColor="text1"/>
        </w:rPr>
        <w:t>Belguidoum and Pliez (2016)</w:t>
      </w:r>
      <w:r w:rsidR="00270DF5" w:rsidRPr="008F4DAA">
        <w:rPr>
          <w:rFonts w:cstheme="minorHAnsi"/>
          <w:color w:val="000000" w:themeColor="text1"/>
        </w:rPr>
        <w:t xml:space="preserve"> </w:t>
      </w:r>
      <w:r w:rsidRPr="008F4DAA">
        <w:rPr>
          <w:rFonts w:cstheme="minorHAnsi"/>
          <w:color w:val="000000" w:themeColor="text1"/>
        </w:rPr>
        <w:t>note that the influence of Yiwu “has grown to such an extent that the city has become the main destination for North African importers”. Their stud</w:t>
      </w:r>
      <w:r w:rsidR="00F12041" w:rsidRPr="008F4DAA">
        <w:rPr>
          <w:rFonts w:cstheme="minorHAnsi"/>
          <w:color w:val="000000" w:themeColor="text1"/>
        </w:rPr>
        <w:t>ies</w:t>
      </w:r>
      <w:r w:rsidRPr="008F4DAA">
        <w:rPr>
          <w:rFonts w:cstheme="minorHAnsi"/>
          <w:color w:val="000000" w:themeColor="text1"/>
        </w:rPr>
        <w:t xml:space="preserve"> of </w:t>
      </w:r>
      <w:r w:rsidR="00F12041" w:rsidRPr="008F4DAA">
        <w:rPr>
          <w:rFonts w:cstheme="minorHAnsi"/>
          <w:color w:val="000000" w:themeColor="text1"/>
        </w:rPr>
        <w:t xml:space="preserve">Yiwu’s emergence as a transregional trading hub document </w:t>
      </w:r>
      <w:r w:rsidRPr="008F4DAA">
        <w:rPr>
          <w:rFonts w:cstheme="minorHAnsi"/>
          <w:color w:val="000000" w:themeColor="text1"/>
        </w:rPr>
        <w:t xml:space="preserve">the trajectories of Algerian and Egyptian transnational entrepreneurs </w:t>
      </w:r>
      <w:r w:rsidR="00F12041" w:rsidRPr="008F4DAA">
        <w:rPr>
          <w:rFonts w:cstheme="minorHAnsi"/>
          <w:color w:val="000000" w:themeColor="text1"/>
        </w:rPr>
        <w:t xml:space="preserve">whom they see as fashioning new silk roads between China, the Arab world and Africa (Belguidoum and Pliez 2012, 2015, 2016). They </w:t>
      </w:r>
      <w:r w:rsidRPr="008F4DAA">
        <w:rPr>
          <w:rFonts w:cstheme="minorHAnsi"/>
          <w:color w:val="000000" w:themeColor="text1"/>
        </w:rPr>
        <w:t xml:space="preserve">reveal how </w:t>
      </w:r>
      <w:r w:rsidR="00F12041" w:rsidRPr="008F4DAA">
        <w:rPr>
          <w:rFonts w:cstheme="minorHAnsi"/>
          <w:color w:val="000000" w:themeColor="text1"/>
        </w:rPr>
        <w:t>north Africans’</w:t>
      </w:r>
      <w:r w:rsidRPr="008F4DAA">
        <w:rPr>
          <w:rFonts w:cstheme="minorHAnsi"/>
          <w:color w:val="000000" w:themeColor="text1"/>
        </w:rPr>
        <w:t xml:space="preserve"> purchasing journeys extended further and further east</w:t>
      </w:r>
      <w:r w:rsidR="008279B1" w:rsidRPr="008F4DAA">
        <w:rPr>
          <w:rFonts w:cstheme="minorHAnsi"/>
          <w:color w:val="000000" w:themeColor="text1"/>
        </w:rPr>
        <w:t xml:space="preserve">, from </w:t>
      </w:r>
      <w:r w:rsidRPr="008F4DAA">
        <w:rPr>
          <w:rFonts w:cstheme="minorHAnsi"/>
          <w:color w:val="000000" w:themeColor="text1"/>
        </w:rPr>
        <w:t xml:space="preserve">Marseille </w:t>
      </w:r>
      <w:r w:rsidR="008279B1" w:rsidRPr="008F4DAA">
        <w:rPr>
          <w:rFonts w:cstheme="minorHAnsi"/>
          <w:color w:val="000000" w:themeColor="text1"/>
        </w:rPr>
        <w:t>in the 1980s, to Istanbul, Dubai,</w:t>
      </w:r>
      <w:r w:rsidRPr="008F4DAA">
        <w:rPr>
          <w:rFonts w:cstheme="minorHAnsi"/>
          <w:color w:val="000000" w:themeColor="text1"/>
        </w:rPr>
        <w:t xml:space="preserve"> </w:t>
      </w:r>
      <w:r w:rsidR="008279B1" w:rsidRPr="008F4DAA">
        <w:rPr>
          <w:rFonts w:cstheme="minorHAnsi"/>
          <w:color w:val="000000" w:themeColor="text1"/>
        </w:rPr>
        <w:t>Bangkok and Hong Kong in the 1990s, to Guangzhou and Yiwu after China entered the WTO in 2001</w:t>
      </w:r>
      <w:r w:rsidR="00F12041" w:rsidRPr="008F4DAA">
        <w:rPr>
          <w:rFonts w:cstheme="minorHAnsi"/>
          <w:color w:val="000000" w:themeColor="text1"/>
        </w:rPr>
        <w:t xml:space="preserve"> (Bertoncello, Bredeloup and Pliez 2009)</w:t>
      </w:r>
      <w:r w:rsidR="008279B1" w:rsidRPr="008F4DAA">
        <w:rPr>
          <w:rFonts w:cstheme="minorHAnsi"/>
          <w:color w:val="000000" w:themeColor="text1"/>
        </w:rPr>
        <w:t xml:space="preserve">. Dubai was a key forwarding point for Chinese goods </w:t>
      </w:r>
      <w:r w:rsidR="00F12041" w:rsidRPr="008F4DAA">
        <w:rPr>
          <w:rFonts w:cstheme="minorHAnsi"/>
          <w:color w:val="000000" w:themeColor="text1"/>
        </w:rPr>
        <w:t xml:space="preserve">(Lavergne 2002) </w:t>
      </w:r>
      <w:r w:rsidR="008279B1" w:rsidRPr="008F4DAA">
        <w:rPr>
          <w:rFonts w:cstheme="minorHAnsi"/>
          <w:color w:val="000000" w:themeColor="text1"/>
        </w:rPr>
        <w:t xml:space="preserve">but Algerian entrepreneurs soon decided that </w:t>
      </w:r>
      <w:r w:rsidR="00F12041" w:rsidRPr="008F4DAA">
        <w:rPr>
          <w:rFonts w:cstheme="minorHAnsi"/>
          <w:color w:val="000000" w:themeColor="text1"/>
        </w:rPr>
        <w:t xml:space="preserve">“China is </w:t>
      </w:r>
      <w:r w:rsidR="008279B1" w:rsidRPr="008F4DAA">
        <w:rPr>
          <w:rFonts w:cstheme="minorHAnsi"/>
          <w:color w:val="000000" w:themeColor="text1"/>
        </w:rPr>
        <w:t>the source of all products</w:t>
      </w:r>
      <w:r w:rsidR="00F12041" w:rsidRPr="008F4DAA">
        <w:rPr>
          <w:rFonts w:cstheme="minorHAnsi"/>
          <w:color w:val="000000" w:themeColor="text1"/>
        </w:rPr>
        <w:t>. Let’s</w:t>
      </w:r>
      <w:r w:rsidR="008279B1" w:rsidRPr="008F4DAA">
        <w:rPr>
          <w:rFonts w:cstheme="minorHAnsi"/>
          <w:color w:val="000000" w:themeColor="text1"/>
        </w:rPr>
        <w:t xml:space="preserve"> leave for the Gulf and go further east, to the source”</w:t>
      </w:r>
      <w:r w:rsidR="00F12041" w:rsidRPr="008F4DAA">
        <w:rPr>
          <w:rFonts w:cstheme="minorHAnsi"/>
          <w:color w:val="000000" w:themeColor="text1"/>
        </w:rPr>
        <w:t xml:space="preserve"> Belguidoum and Pliez 2016)</w:t>
      </w:r>
      <w:r w:rsidR="008279B1" w:rsidRPr="008F4DAA">
        <w:rPr>
          <w:rFonts w:cstheme="minorHAnsi"/>
          <w:color w:val="000000" w:themeColor="text1"/>
        </w:rPr>
        <w:t xml:space="preserve">. </w:t>
      </w:r>
    </w:p>
    <w:p w14:paraId="1DCA4242" w14:textId="77777777" w:rsidR="008279B1" w:rsidRPr="008F4DAA" w:rsidRDefault="008279B1" w:rsidP="00C427AE">
      <w:pPr>
        <w:spacing w:line="480" w:lineRule="auto"/>
        <w:rPr>
          <w:rFonts w:cstheme="minorHAnsi"/>
          <w:color w:val="000000" w:themeColor="text1"/>
        </w:rPr>
      </w:pPr>
    </w:p>
    <w:p w14:paraId="16EF12B1" w14:textId="26CE0DE5" w:rsidR="00A824C6" w:rsidRPr="008F4DAA" w:rsidRDefault="00E9408E" w:rsidP="00C427AE">
      <w:pPr>
        <w:spacing w:line="480" w:lineRule="auto"/>
        <w:rPr>
          <w:rFonts w:cstheme="minorHAnsi"/>
          <w:color w:val="000000" w:themeColor="text1"/>
        </w:rPr>
      </w:pPr>
      <w:r w:rsidRPr="008F4DAA">
        <w:rPr>
          <w:rFonts w:cstheme="minorHAnsi"/>
          <w:color w:val="000000" w:themeColor="text1"/>
        </w:rPr>
        <w:t>Seen from a north African perspective, a critical feature of the new silk roads</w:t>
      </w:r>
      <w:r w:rsidR="00E54ED8" w:rsidRPr="008F4DAA">
        <w:rPr>
          <w:rFonts w:cstheme="minorHAnsi"/>
          <w:color w:val="000000" w:themeColor="text1"/>
        </w:rPr>
        <w:t xml:space="preserve"> </w:t>
      </w:r>
      <w:r w:rsidRPr="008F4DAA">
        <w:rPr>
          <w:rFonts w:cstheme="minorHAnsi"/>
          <w:color w:val="000000" w:themeColor="text1"/>
        </w:rPr>
        <w:t xml:space="preserve">converging on Yiwu </w:t>
      </w:r>
      <w:r w:rsidR="00F12041" w:rsidRPr="008F4DAA">
        <w:rPr>
          <w:rFonts w:cstheme="minorHAnsi"/>
          <w:color w:val="000000" w:themeColor="text1"/>
        </w:rPr>
        <w:t>is the east-west axis</w:t>
      </w:r>
      <w:r w:rsidR="007F1723" w:rsidRPr="008F4DAA">
        <w:rPr>
          <w:rFonts w:cstheme="minorHAnsi"/>
          <w:color w:val="000000" w:themeColor="text1"/>
        </w:rPr>
        <w:t xml:space="preserve"> along which they are constituted</w:t>
      </w:r>
      <w:r w:rsidRPr="008F4DAA">
        <w:rPr>
          <w:rFonts w:cstheme="minorHAnsi"/>
          <w:color w:val="000000" w:themeColor="text1"/>
        </w:rPr>
        <w:t xml:space="preserve">. </w:t>
      </w:r>
      <w:r w:rsidR="006B2370" w:rsidRPr="008F4DAA">
        <w:rPr>
          <w:rFonts w:cstheme="minorHAnsi"/>
          <w:color w:val="000000" w:themeColor="text1"/>
        </w:rPr>
        <w:t>Analysts of the modern silk road connect C</w:t>
      </w:r>
      <w:r w:rsidRPr="008F4DAA">
        <w:rPr>
          <w:rFonts w:cstheme="minorHAnsi"/>
          <w:color w:val="000000" w:themeColor="text1"/>
        </w:rPr>
        <w:t xml:space="preserve">hina’s emergence as a global trading hub for </w:t>
      </w:r>
      <w:r w:rsidR="006B2370" w:rsidRPr="008F4DAA">
        <w:rPr>
          <w:rFonts w:cstheme="minorHAnsi"/>
          <w:color w:val="000000" w:themeColor="text1"/>
        </w:rPr>
        <w:t xml:space="preserve">Arab and Muslim worlds to political watershed moments such as 11 September 2011 when Muslim merchants who had previously visited markets in Europe and North America found themselves confronted with new social and regulatory barriers in these societies which led them to change their orientations from West to East (Belguidoum and Pliez 2016). A decade earlier, EU and US sanctions against China after the events of Tiananmen Square in 1989 had led Beijing to seek new trading partners in the Middle East and north Africa (ibid). China then embarked on an intensive period of Muslim diplomacy to foster these connections (Gladney 1994). Sensitive to these developments, local authorities in Yiwu successfully positioned </w:t>
      </w:r>
      <w:r w:rsidR="00A824C6" w:rsidRPr="008F4DAA">
        <w:rPr>
          <w:rFonts w:cstheme="minorHAnsi"/>
          <w:color w:val="000000" w:themeColor="text1"/>
        </w:rPr>
        <w:t xml:space="preserve">their city </w:t>
      </w:r>
      <w:r w:rsidR="00A824C6" w:rsidRPr="008F4DAA">
        <w:rPr>
          <w:rFonts w:cstheme="minorHAnsi"/>
          <w:color w:val="000000" w:themeColor="text1"/>
        </w:rPr>
        <w:lastRenderedPageBreak/>
        <w:t>as a Muslim-oriented marketplace, building a mosque in 2003, and attracting thousands of Chinese Hui Muslims to serve as cultural intermediaries for merchants visiting from the Islamic world, and to staff an emerging industry in halal restaurants, supermarkets and hotels catering to these visitors. The sense that Yiwu has emerged as part of a commercial, cultural and political geography that turns on an east-west axis is also reflected in the way that north African entrepreneurs visiting the city narrate their own commercial and personal trajectories. Narratives of exploration deploy a trope of “going East”: individual traders present themselves as explorer-pioneers travelling further and further east in search of the “source” of commodities, with Dubai acting as a key relay point in these ventures eastwards</w:t>
      </w:r>
      <w:r w:rsidR="00093E81">
        <w:rPr>
          <w:rFonts w:cstheme="minorHAnsi"/>
          <w:color w:val="000000" w:themeColor="text1"/>
        </w:rPr>
        <w:t xml:space="preserve"> </w:t>
      </w:r>
      <w:r w:rsidR="00093E81" w:rsidRPr="008F4DAA">
        <w:rPr>
          <w:rFonts w:cstheme="minorHAnsi"/>
          <w:color w:val="000000" w:themeColor="text1"/>
        </w:rPr>
        <w:t>(Belguidoum and Pliez 2016)</w:t>
      </w:r>
      <w:r w:rsidR="00A824C6" w:rsidRPr="008F4DAA">
        <w:rPr>
          <w:rFonts w:cstheme="minorHAnsi"/>
          <w:color w:val="000000" w:themeColor="text1"/>
        </w:rPr>
        <w:t xml:space="preserve">. </w:t>
      </w:r>
    </w:p>
    <w:p w14:paraId="19376CD5" w14:textId="77777777" w:rsidR="00A35C8F" w:rsidRPr="008F4DAA" w:rsidRDefault="00A35C8F" w:rsidP="00C427AE">
      <w:pPr>
        <w:spacing w:line="480" w:lineRule="auto"/>
        <w:rPr>
          <w:rFonts w:cstheme="minorHAnsi"/>
          <w:color w:val="000000" w:themeColor="text1"/>
        </w:rPr>
      </w:pPr>
    </w:p>
    <w:p w14:paraId="7493AA8D" w14:textId="15A71B59" w:rsidR="00A3147E" w:rsidRPr="008F4DAA" w:rsidRDefault="00F57E39" w:rsidP="00C427AE">
      <w:pPr>
        <w:spacing w:line="480" w:lineRule="auto"/>
        <w:rPr>
          <w:rFonts w:cstheme="minorHAnsi"/>
          <w:color w:val="000000" w:themeColor="text1"/>
        </w:rPr>
      </w:pPr>
      <w:r w:rsidRPr="008F4DAA">
        <w:rPr>
          <w:rFonts w:cstheme="minorHAnsi"/>
          <w:color w:val="000000" w:themeColor="text1"/>
        </w:rPr>
        <w:t>Such</w:t>
      </w:r>
      <w:r w:rsidR="00A3147E" w:rsidRPr="008F4DAA">
        <w:rPr>
          <w:rFonts w:cstheme="minorHAnsi"/>
          <w:color w:val="000000" w:themeColor="text1"/>
        </w:rPr>
        <w:t xml:space="preserve"> </w:t>
      </w:r>
      <w:r w:rsidR="00A41E60" w:rsidRPr="008F4DAA">
        <w:rPr>
          <w:rFonts w:cstheme="minorHAnsi"/>
          <w:color w:val="000000" w:themeColor="text1"/>
        </w:rPr>
        <w:t xml:space="preserve">imaginative geographies of a new silk road </w:t>
      </w:r>
      <w:r w:rsidR="00144426" w:rsidRPr="008F4DAA">
        <w:rPr>
          <w:rFonts w:cstheme="minorHAnsi"/>
          <w:color w:val="000000" w:themeColor="text1"/>
        </w:rPr>
        <w:t>emerge from the trajectories and narratives of</w:t>
      </w:r>
      <w:r w:rsidR="00A3147E" w:rsidRPr="008F4DAA">
        <w:rPr>
          <w:rFonts w:cstheme="minorHAnsi"/>
          <w:color w:val="000000" w:themeColor="text1"/>
        </w:rPr>
        <w:t xml:space="preserve"> Algerian and Egyptian traders. </w:t>
      </w:r>
      <w:r w:rsidR="00144426" w:rsidRPr="008F4DAA">
        <w:rPr>
          <w:rFonts w:cstheme="minorHAnsi"/>
          <w:color w:val="000000" w:themeColor="text1"/>
        </w:rPr>
        <w:t>Those of</w:t>
      </w:r>
      <w:r w:rsidR="00A41E60" w:rsidRPr="008F4DAA">
        <w:rPr>
          <w:rFonts w:cstheme="minorHAnsi"/>
          <w:color w:val="000000" w:themeColor="text1"/>
        </w:rPr>
        <w:t xml:space="preserve"> </w:t>
      </w:r>
      <w:r w:rsidR="00A3147E" w:rsidRPr="008F4DAA">
        <w:rPr>
          <w:rFonts w:cstheme="minorHAnsi"/>
          <w:color w:val="000000" w:themeColor="text1"/>
        </w:rPr>
        <w:t xml:space="preserve">Syrian and Yemeni traders </w:t>
      </w:r>
      <w:r w:rsidR="00A41E60" w:rsidRPr="008F4DAA">
        <w:rPr>
          <w:rFonts w:cstheme="minorHAnsi"/>
          <w:color w:val="000000" w:themeColor="text1"/>
        </w:rPr>
        <w:t xml:space="preserve">active in the city of Yiwu reveal </w:t>
      </w:r>
      <w:r w:rsidR="00A3147E" w:rsidRPr="008F4DAA">
        <w:rPr>
          <w:rFonts w:cstheme="minorHAnsi"/>
          <w:color w:val="000000" w:themeColor="text1"/>
        </w:rPr>
        <w:t xml:space="preserve">other geographies, histories and </w:t>
      </w:r>
      <w:r w:rsidR="00A41E60" w:rsidRPr="008F4DAA">
        <w:rPr>
          <w:rFonts w:cstheme="minorHAnsi"/>
          <w:color w:val="000000" w:themeColor="text1"/>
        </w:rPr>
        <w:t xml:space="preserve">accounts </w:t>
      </w:r>
      <w:r w:rsidR="00645BAB" w:rsidRPr="008F4DAA">
        <w:rPr>
          <w:rFonts w:cstheme="minorHAnsi"/>
          <w:color w:val="000000" w:themeColor="text1"/>
        </w:rPr>
        <w:t>of self</w:t>
      </w:r>
      <w:r w:rsidR="00A41E60" w:rsidRPr="008F4DAA">
        <w:rPr>
          <w:rFonts w:cstheme="minorHAnsi"/>
          <w:color w:val="000000" w:themeColor="text1"/>
        </w:rPr>
        <w:t>.</w:t>
      </w:r>
      <w:r w:rsidR="00A3147E" w:rsidRPr="008F4DAA">
        <w:rPr>
          <w:rFonts w:cstheme="minorHAnsi"/>
          <w:color w:val="000000" w:themeColor="text1"/>
        </w:rPr>
        <w:t xml:space="preserve"> </w:t>
      </w:r>
      <w:r w:rsidR="00B12208" w:rsidRPr="008F4DAA">
        <w:rPr>
          <w:rFonts w:cstheme="minorHAnsi"/>
          <w:color w:val="000000" w:themeColor="text1"/>
        </w:rPr>
        <w:t>Rather than pioneering journeys eastwards mediated by a shared Islamic culture, their trajectories reveal g</w:t>
      </w:r>
      <w:r w:rsidR="00645BAB" w:rsidRPr="008F4DAA">
        <w:rPr>
          <w:rFonts w:cstheme="minorHAnsi"/>
          <w:color w:val="000000" w:themeColor="text1"/>
        </w:rPr>
        <w:t>eographies and histories of Soviet patronage</w:t>
      </w:r>
      <w:r w:rsidR="007F1723" w:rsidRPr="008F4DAA">
        <w:rPr>
          <w:rFonts w:cstheme="minorHAnsi"/>
          <w:color w:val="000000" w:themeColor="text1"/>
        </w:rPr>
        <w:t xml:space="preserve"> – </w:t>
      </w:r>
      <w:r w:rsidR="00B12208" w:rsidRPr="008F4DAA">
        <w:rPr>
          <w:rFonts w:cstheme="minorHAnsi"/>
          <w:color w:val="000000" w:themeColor="text1"/>
        </w:rPr>
        <w:t>c</w:t>
      </w:r>
      <w:r w:rsidR="00A3147E" w:rsidRPr="008F4DAA">
        <w:rPr>
          <w:rFonts w:cstheme="minorHAnsi"/>
          <w:color w:val="000000" w:themeColor="text1"/>
        </w:rPr>
        <w:t>areers built in Moscow</w:t>
      </w:r>
      <w:r w:rsidR="00B12208" w:rsidRPr="008F4DAA">
        <w:rPr>
          <w:rFonts w:cstheme="minorHAnsi"/>
          <w:color w:val="000000" w:themeColor="text1"/>
        </w:rPr>
        <w:t xml:space="preserve">, facilitated by </w:t>
      </w:r>
      <w:r w:rsidR="00645BAB" w:rsidRPr="008F4DAA">
        <w:rPr>
          <w:rFonts w:cstheme="minorHAnsi"/>
          <w:color w:val="000000" w:themeColor="text1"/>
        </w:rPr>
        <w:t xml:space="preserve">Soviet </w:t>
      </w:r>
      <w:r w:rsidR="00B12208" w:rsidRPr="008F4DAA">
        <w:rPr>
          <w:rFonts w:cstheme="minorHAnsi"/>
          <w:color w:val="000000" w:themeColor="text1"/>
        </w:rPr>
        <w:t xml:space="preserve">and Russian higher education </w:t>
      </w:r>
      <w:r w:rsidR="00645BAB" w:rsidRPr="008F4DAA">
        <w:rPr>
          <w:rFonts w:cstheme="minorHAnsi"/>
          <w:color w:val="000000" w:themeColor="text1"/>
        </w:rPr>
        <w:t>scholarships</w:t>
      </w:r>
      <w:r w:rsidR="007F1723" w:rsidRPr="008F4DAA">
        <w:rPr>
          <w:rFonts w:cstheme="minorHAnsi"/>
          <w:color w:val="000000" w:themeColor="text1"/>
        </w:rPr>
        <w:t xml:space="preserve"> – and thus </w:t>
      </w:r>
      <w:r w:rsidR="00B12208" w:rsidRPr="008F4DAA">
        <w:rPr>
          <w:rFonts w:cstheme="minorHAnsi"/>
          <w:color w:val="000000" w:themeColor="text1"/>
        </w:rPr>
        <w:t xml:space="preserve">narratives of </w:t>
      </w:r>
      <w:r w:rsidR="00A3147E" w:rsidRPr="008F4DAA">
        <w:rPr>
          <w:rFonts w:cstheme="minorHAnsi"/>
          <w:color w:val="000000" w:themeColor="text1"/>
        </w:rPr>
        <w:t xml:space="preserve">self-development </w:t>
      </w:r>
      <w:r w:rsidR="008620C7" w:rsidRPr="008F4DAA">
        <w:rPr>
          <w:rFonts w:cstheme="minorHAnsi"/>
          <w:color w:val="000000" w:themeColor="text1"/>
        </w:rPr>
        <w:t>connected not to discoveries in markets in Dubai markets, but to other circuits of</w:t>
      </w:r>
      <w:r w:rsidR="00A3147E" w:rsidRPr="008F4DAA">
        <w:rPr>
          <w:rFonts w:cstheme="minorHAnsi"/>
          <w:color w:val="000000" w:themeColor="text1"/>
        </w:rPr>
        <w:t xml:space="preserve"> mobility</w:t>
      </w:r>
      <w:r w:rsidR="008620C7" w:rsidRPr="008F4DAA">
        <w:rPr>
          <w:rFonts w:cstheme="minorHAnsi"/>
          <w:color w:val="000000" w:themeColor="text1"/>
        </w:rPr>
        <w:t xml:space="preserve"> connected to </w:t>
      </w:r>
      <w:r w:rsidR="00A41E60" w:rsidRPr="008F4DAA">
        <w:rPr>
          <w:rFonts w:cstheme="minorHAnsi"/>
          <w:color w:val="000000" w:themeColor="text1"/>
        </w:rPr>
        <w:t>Soviet and post-Soviet worlds</w:t>
      </w:r>
      <w:r w:rsidR="00A3147E" w:rsidRPr="008F4DAA">
        <w:rPr>
          <w:rFonts w:cstheme="minorHAnsi"/>
          <w:color w:val="000000" w:themeColor="text1"/>
        </w:rPr>
        <w:t>.</w:t>
      </w:r>
      <w:r w:rsidR="005259C1" w:rsidRPr="008F4DAA">
        <w:rPr>
          <w:rFonts w:cstheme="minorHAnsi"/>
          <w:color w:val="000000" w:themeColor="text1"/>
        </w:rPr>
        <w:t xml:space="preserve"> </w:t>
      </w:r>
      <w:r w:rsidR="007F1723" w:rsidRPr="008F4DAA">
        <w:rPr>
          <w:rFonts w:cstheme="minorHAnsi"/>
          <w:color w:val="000000" w:themeColor="text1"/>
        </w:rPr>
        <w:t>In exploring these, the article shifts</w:t>
      </w:r>
      <w:r w:rsidR="005259C1" w:rsidRPr="008F4DAA">
        <w:rPr>
          <w:rFonts w:cstheme="minorHAnsi"/>
          <w:color w:val="000000" w:themeColor="text1"/>
        </w:rPr>
        <w:t xml:space="preserve"> the analytic gaze from north Africa to </w:t>
      </w:r>
      <w:r w:rsidR="007F1723" w:rsidRPr="008F4DAA">
        <w:rPr>
          <w:rFonts w:cstheme="minorHAnsi"/>
          <w:color w:val="000000" w:themeColor="text1"/>
        </w:rPr>
        <w:t xml:space="preserve">traders hailing from </w:t>
      </w:r>
      <w:r w:rsidR="005259C1" w:rsidRPr="008F4DAA">
        <w:rPr>
          <w:rFonts w:cstheme="minorHAnsi"/>
          <w:color w:val="000000" w:themeColor="text1"/>
        </w:rPr>
        <w:t>the east of the Arab world</w:t>
      </w:r>
      <w:r w:rsidR="007F1723" w:rsidRPr="008F4DAA">
        <w:rPr>
          <w:rFonts w:cstheme="minorHAnsi"/>
          <w:color w:val="000000" w:themeColor="text1"/>
        </w:rPr>
        <w:t>; it also shifts the analytical</w:t>
      </w:r>
      <w:r w:rsidR="005259C1" w:rsidRPr="008F4DAA">
        <w:rPr>
          <w:rFonts w:cstheme="minorHAnsi"/>
          <w:color w:val="000000" w:themeColor="text1"/>
        </w:rPr>
        <w:t xml:space="preserve"> focus from traders visiting Yiwu for short periods, to </w:t>
      </w:r>
      <w:r w:rsidR="007F1723" w:rsidRPr="008F4DAA">
        <w:rPr>
          <w:rFonts w:cstheme="minorHAnsi"/>
          <w:color w:val="000000" w:themeColor="text1"/>
        </w:rPr>
        <w:t>those who are</w:t>
      </w:r>
      <w:r w:rsidR="005259C1" w:rsidRPr="008F4DAA">
        <w:rPr>
          <w:rFonts w:cstheme="minorHAnsi"/>
          <w:color w:val="000000" w:themeColor="text1"/>
        </w:rPr>
        <w:t xml:space="preserve"> resident in the city. </w:t>
      </w:r>
      <w:r w:rsidR="007F1723" w:rsidRPr="008F4DAA">
        <w:rPr>
          <w:rFonts w:cstheme="minorHAnsi"/>
          <w:color w:val="000000" w:themeColor="text1"/>
        </w:rPr>
        <w:t>The scholarly metaphor of “</w:t>
      </w:r>
      <w:r w:rsidR="005259C1" w:rsidRPr="008F4DAA">
        <w:rPr>
          <w:rFonts w:cstheme="minorHAnsi"/>
          <w:color w:val="000000" w:themeColor="text1"/>
        </w:rPr>
        <w:t>silk road</w:t>
      </w:r>
      <w:r w:rsidR="007F1723" w:rsidRPr="008F4DAA">
        <w:rPr>
          <w:rFonts w:cstheme="minorHAnsi"/>
          <w:color w:val="000000" w:themeColor="text1"/>
        </w:rPr>
        <w:t>s”</w:t>
      </w:r>
      <w:r w:rsidR="005259C1" w:rsidRPr="008F4DAA">
        <w:rPr>
          <w:rFonts w:cstheme="minorHAnsi"/>
          <w:color w:val="000000" w:themeColor="text1"/>
        </w:rPr>
        <w:t xml:space="preserve"> emerge</w:t>
      </w:r>
      <w:r w:rsidR="007F1723" w:rsidRPr="008F4DAA">
        <w:rPr>
          <w:rFonts w:cstheme="minorHAnsi"/>
          <w:color w:val="000000" w:themeColor="text1"/>
        </w:rPr>
        <w:t>s</w:t>
      </w:r>
      <w:r w:rsidR="005259C1" w:rsidRPr="008F4DAA">
        <w:rPr>
          <w:rFonts w:cstheme="minorHAnsi"/>
          <w:color w:val="000000" w:themeColor="text1"/>
        </w:rPr>
        <w:t xml:space="preserve"> mainly from the narratives and trajectories of those who visit the city on provisioning trips. But another important category of traders active in the city of Yiwu are residents: the owners of trading offices which offer </w:t>
      </w:r>
      <w:r w:rsidR="005259C1" w:rsidRPr="008F4DAA">
        <w:rPr>
          <w:rFonts w:cstheme="minorHAnsi"/>
          <w:color w:val="000000" w:themeColor="text1"/>
        </w:rPr>
        <w:lastRenderedPageBreak/>
        <w:t xml:space="preserve">logistical services. The geographies fashioned through their trajectories can be more </w:t>
      </w:r>
      <w:r w:rsidR="006645DB">
        <w:rPr>
          <w:rFonts w:cstheme="minorHAnsi"/>
          <w:color w:val="000000" w:themeColor="text1"/>
        </w:rPr>
        <w:t>varied</w:t>
      </w:r>
      <w:r w:rsidR="005259C1" w:rsidRPr="008F4DAA">
        <w:rPr>
          <w:rFonts w:cstheme="minorHAnsi"/>
          <w:color w:val="000000" w:themeColor="text1"/>
        </w:rPr>
        <w:t xml:space="preserve"> than </w:t>
      </w:r>
      <w:r w:rsidR="007F1723" w:rsidRPr="008F4DAA">
        <w:rPr>
          <w:rFonts w:cstheme="minorHAnsi"/>
          <w:color w:val="000000" w:themeColor="text1"/>
        </w:rPr>
        <w:t>the development of an</w:t>
      </w:r>
      <w:r w:rsidR="005259C1" w:rsidRPr="008F4DAA">
        <w:rPr>
          <w:rFonts w:cstheme="minorHAnsi"/>
          <w:color w:val="000000" w:themeColor="text1"/>
        </w:rPr>
        <w:t xml:space="preserve"> east-west axis </w:t>
      </w:r>
      <w:r w:rsidR="007F1723" w:rsidRPr="008F4DAA">
        <w:rPr>
          <w:rFonts w:cstheme="minorHAnsi"/>
          <w:color w:val="000000" w:themeColor="text1"/>
        </w:rPr>
        <w:t>embedded in a transregional Muslim culture.</w:t>
      </w:r>
    </w:p>
    <w:p w14:paraId="2FD8D181" w14:textId="2BEA06A6" w:rsidR="00EC7678" w:rsidRPr="008F4DAA" w:rsidRDefault="00EC7678" w:rsidP="00C427AE">
      <w:pPr>
        <w:spacing w:line="480" w:lineRule="auto"/>
        <w:rPr>
          <w:rFonts w:cstheme="minorHAnsi"/>
          <w:color w:val="000000" w:themeColor="text1"/>
        </w:rPr>
      </w:pPr>
    </w:p>
    <w:p w14:paraId="12853710" w14:textId="77777777" w:rsidR="00DD5548" w:rsidRPr="008F4DAA" w:rsidRDefault="00EC7678" w:rsidP="00C427AE">
      <w:pPr>
        <w:spacing w:line="480" w:lineRule="auto"/>
        <w:rPr>
          <w:rFonts w:cstheme="minorHAnsi"/>
        </w:rPr>
      </w:pPr>
      <w:r w:rsidRPr="008F4DAA">
        <w:rPr>
          <w:rFonts w:cstheme="minorHAnsi"/>
          <w:color w:val="000000" w:themeColor="text1"/>
        </w:rPr>
        <w:t>Many Yemeni traders resident in Yiwu were able to establish themselves in commerce and enter transregional circuits of mobility thanks to Soviet, Russian and Chinese higher education scholarships.</w:t>
      </w:r>
      <w:r w:rsidR="00DD5548" w:rsidRPr="008F4DAA">
        <w:rPr>
          <w:rFonts w:cstheme="minorHAnsi"/>
        </w:rPr>
        <w:t xml:space="preserve"> As part of its efforts to cultivate client states in West Asia, the USSR had through the 1970s and 1980s offered free places at Soviet universities to Yemenis from both north and south Yemen, as well as citizens of other Arab nations. Majed, a fifty-year old owner of a trading office catering to the Saudi market, is an example of a trader who was able to embark on a career as a transnational merchant thanks to a Soviet programme of international student mobility. In 1985 he scored well in his baccalaureate exams in Taiz and was offered a choice by the government in Sana’a of a scholarship either to a US or a Russian university. Lacking the level of English needed for the US he took the offer of Moscow. There he married a Russian woman, gained nationality, and established an import office in Moscow in the 1990s. The building in which he opened a trading office had been converted from a student dormitory: the infrastructures of student and merchant life were closely connected (see Ibanez-Tirado 2019). He then moved to Yiwu in 2004, as the city’s Futian market was rapidly developing in the wake of China’s accession to the WTO in 2001.</w:t>
      </w:r>
    </w:p>
    <w:p w14:paraId="19C54BD6" w14:textId="77777777" w:rsidR="00DD5548" w:rsidRPr="008F4DAA" w:rsidRDefault="00DD5548" w:rsidP="00C427AE">
      <w:pPr>
        <w:spacing w:line="480" w:lineRule="auto"/>
        <w:rPr>
          <w:rFonts w:cstheme="minorHAnsi"/>
        </w:rPr>
      </w:pPr>
    </w:p>
    <w:p w14:paraId="5793A42C" w14:textId="414A7C81" w:rsidR="0039695B" w:rsidRPr="008F4DAA" w:rsidRDefault="00DD5548" w:rsidP="00C427AE">
      <w:pPr>
        <w:spacing w:line="480" w:lineRule="auto"/>
        <w:rPr>
          <w:rFonts w:cstheme="minorHAnsi"/>
        </w:rPr>
      </w:pPr>
      <w:r w:rsidRPr="008F4DAA">
        <w:rPr>
          <w:rFonts w:cstheme="minorHAnsi"/>
        </w:rPr>
        <w:t>Other Yemenis were drawn to China and settled in Yiwu because of Chinese higher education scholarships. An example is Talal, another trader from Taiz in Yemen, now in his late 40s and supplying markets in Saudi Arabia. He had studied at the University of Shanghai in the late 1990s</w:t>
      </w:r>
      <w:r w:rsidR="001C564B" w:rsidRPr="008F4DAA">
        <w:rPr>
          <w:rFonts w:cstheme="minorHAnsi"/>
        </w:rPr>
        <w:t xml:space="preserve"> on a</w:t>
      </w:r>
      <w:r w:rsidRPr="008F4DAA">
        <w:rPr>
          <w:rFonts w:cstheme="minorHAnsi"/>
        </w:rPr>
        <w:t xml:space="preserve"> Chinese government scholarship</w:t>
      </w:r>
      <w:r w:rsidR="001C564B" w:rsidRPr="008F4DAA">
        <w:rPr>
          <w:rFonts w:cstheme="minorHAnsi"/>
        </w:rPr>
        <w:t xml:space="preserve"> and later opened a trading office in Yiwu</w:t>
      </w:r>
      <w:r w:rsidRPr="008F4DAA">
        <w:rPr>
          <w:rFonts w:cstheme="minorHAnsi"/>
        </w:rPr>
        <w:t>.</w:t>
      </w:r>
      <w:r w:rsidR="001C564B" w:rsidRPr="008F4DAA">
        <w:rPr>
          <w:rFonts w:cstheme="minorHAnsi"/>
        </w:rPr>
        <w:t xml:space="preserve"> The pattern of his career was not unusual, and illustrates that Yemenis were able to </w:t>
      </w:r>
      <w:r w:rsidR="001C564B" w:rsidRPr="008F4DAA">
        <w:rPr>
          <w:rFonts w:cstheme="minorHAnsi"/>
        </w:rPr>
        <w:lastRenderedPageBreak/>
        <w:t>establish similar connections between student mobility and international wholesale trade in post-WTO accession China as in post-Soviet Russia.</w:t>
      </w:r>
      <w:r w:rsidRPr="008F4DAA">
        <w:rPr>
          <w:rFonts w:cstheme="minorHAnsi"/>
        </w:rPr>
        <w:t xml:space="preserve"> Yemen was a particular focus for China’s socialist development efforts and attempts to establish a diplomatic and economic presence in West Asia. </w:t>
      </w:r>
      <w:r w:rsidR="001C564B" w:rsidRPr="008F4DAA">
        <w:rPr>
          <w:rFonts w:cstheme="minorHAnsi"/>
        </w:rPr>
        <w:t xml:space="preserve">While its patronage reflected socialist southern Yemen’s early recognition of the People’s Republic of China, the Chinese state had also offered support to north Yemen during the 1980s, and maintained its programme of higher education scholarships after Yemeni reunification in 1990. </w:t>
      </w:r>
      <w:r w:rsidRPr="008F4DAA">
        <w:rPr>
          <w:rFonts w:cstheme="minorHAnsi"/>
        </w:rPr>
        <w:t>The granting of scholarships for Yemenis to study technical and engineering subjects led to significant numbers of Yemenis studying at universities on China’s east coast</w:t>
      </w:r>
      <w:r w:rsidR="001C564B" w:rsidRPr="008F4DAA">
        <w:rPr>
          <w:rFonts w:cstheme="minorHAnsi"/>
        </w:rPr>
        <w:t xml:space="preserve">. Many </w:t>
      </w:r>
      <w:r w:rsidRPr="008F4DAA">
        <w:rPr>
          <w:rFonts w:cstheme="minorHAnsi"/>
        </w:rPr>
        <w:t xml:space="preserve">cultivated excellent Chinese language skills, and boosted their income by working as translators for Arabic-speaking merchants visiting trade fairs in Shanghai and Guangzhou after China joined the </w:t>
      </w:r>
      <w:r w:rsidR="001C564B" w:rsidRPr="008F4DAA">
        <w:rPr>
          <w:rFonts w:cstheme="minorHAnsi"/>
        </w:rPr>
        <w:t>WTO</w:t>
      </w:r>
      <w:r w:rsidRPr="008F4DAA">
        <w:rPr>
          <w:rFonts w:cstheme="minorHAnsi"/>
        </w:rPr>
        <w:t>. On graduating, many found that they were unable to access jobs back in Yemen</w:t>
      </w:r>
      <w:r w:rsidR="001C564B" w:rsidRPr="008F4DAA">
        <w:rPr>
          <w:rFonts w:cstheme="minorHAnsi"/>
        </w:rPr>
        <w:t>, and decided to forge a trading career in China, catering to Yemeni visiting merchants who supplied the Saudi market</w:t>
      </w:r>
      <w:r w:rsidRPr="008F4DAA">
        <w:rPr>
          <w:rFonts w:cstheme="minorHAnsi"/>
        </w:rPr>
        <w:t xml:space="preserve">. </w:t>
      </w:r>
      <w:r w:rsidR="001C564B" w:rsidRPr="008F4DAA">
        <w:rPr>
          <w:rFonts w:cstheme="minorHAnsi"/>
        </w:rPr>
        <w:t>The majority of the graduates who opted to stay hailed</w:t>
      </w:r>
      <w:r w:rsidRPr="008F4DAA">
        <w:rPr>
          <w:rFonts w:cstheme="minorHAnsi"/>
        </w:rPr>
        <w:t xml:space="preserve"> from Taiz, </w:t>
      </w:r>
      <w:r w:rsidR="001C564B" w:rsidRPr="008F4DAA">
        <w:rPr>
          <w:rFonts w:cstheme="minorHAnsi"/>
        </w:rPr>
        <w:t>an area which they saw as</w:t>
      </w:r>
      <w:r w:rsidRPr="008F4DAA">
        <w:rPr>
          <w:rFonts w:cstheme="minorHAnsi"/>
        </w:rPr>
        <w:t xml:space="preserve"> marginalised from state resources and employment by Ali Abdullah Saleh’s government th</w:t>
      </w:r>
      <w:r w:rsidR="001C564B" w:rsidRPr="008F4DAA">
        <w:rPr>
          <w:rFonts w:cstheme="minorHAnsi"/>
        </w:rPr>
        <w:t>rough the 1990s and 2000s</w:t>
      </w:r>
      <w:r w:rsidRPr="008F4DAA">
        <w:rPr>
          <w:rFonts w:cstheme="minorHAnsi"/>
        </w:rPr>
        <w:t xml:space="preserve">. </w:t>
      </w:r>
      <w:r w:rsidR="00CF71FF" w:rsidRPr="008F4DAA">
        <w:rPr>
          <w:rFonts w:cstheme="minorHAnsi"/>
        </w:rPr>
        <w:t>Yemeni trading networks in Yiwu grew through the late 1990s and early 2000s with the expansion of the city’s Futian wholesale market and the increasing internationalisation of Chinese higher education. According to one Syrian merchant who moved to Yiwu in 2005, the Yemeni students were the “axis” (al-mihwar) who opened the markets and facilitated the arrival of other Arab students and merchants.</w:t>
      </w:r>
    </w:p>
    <w:p w14:paraId="1FC9ED75" w14:textId="143D405C" w:rsidR="00B23E96" w:rsidRPr="00093E81" w:rsidRDefault="00CF71FF" w:rsidP="00C427AE">
      <w:pPr>
        <w:pStyle w:val="NormalWeb"/>
        <w:spacing w:line="480" w:lineRule="auto"/>
        <w:rPr>
          <w:rFonts w:asciiTheme="minorHAnsi" w:hAnsiTheme="minorHAnsi" w:cstheme="minorHAnsi"/>
        </w:rPr>
      </w:pPr>
      <w:r w:rsidRPr="008F4DAA">
        <w:rPr>
          <w:rFonts w:asciiTheme="minorHAnsi" w:hAnsiTheme="minorHAnsi" w:cstheme="minorHAnsi"/>
        </w:rPr>
        <w:t>Like some of the Yemeni traders, many of the earliest Syrian traders came to Yiwu after having established themselves in Moscow.</w:t>
      </w:r>
      <w:r w:rsidR="0039695B" w:rsidRPr="008F4DAA">
        <w:rPr>
          <w:rFonts w:asciiTheme="minorHAnsi" w:hAnsiTheme="minorHAnsi" w:cstheme="minorHAnsi"/>
        </w:rPr>
        <w:t xml:space="preserve"> Like some of the Yemeni traders, many of the earliest Syrian traders came to Yiwu after having established themselves in Moscow. Syrian </w:t>
      </w:r>
      <w:r w:rsidR="0039695B" w:rsidRPr="008F4DAA">
        <w:rPr>
          <w:rFonts w:asciiTheme="minorHAnsi" w:hAnsiTheme="minorHAnsi" w:cstheme="minorHAnsi"/>
        </w:rPr>
        <w:lastRenderedPageBreak/>
        <w:t>traders, like those of other Arab nationalities, have been present in Yiwu since the late 1990s, when they started visiting the city to provision wholesale markets particularly in Moscow and Dubai</w:t>
      </w:r>
      <w:r w:rsidR="005E78E4">
        <w:rPr>
          <w:rFonts w:asciiTheme="minorHAnsi" w:hAnsiTheme="minorHAnsi" w:cstheme="minorHAnsi"/>
        </w:rPr>
        <w:t xml:space="preserve"> (Anderson 2018)</w:t>
      </w:r>
      <w:r w:rsidR="0039695B" w:rsidRPr="008F4DAA">
        <w:rPr>
          <w:rFonts w:asciiTheme="minorHAnsi" w:hAnsiTheme="minorHAnsi" w:cstheme="minorHAnsi"/>
        </w:rPr>
        <w:t>. There were around fifty Syrian trading offices in Yiwu by 2006, of which most had been established to supply Russian markets. Many of the first generation of Syrians came with Russian connections, having sojourned in the 1990s in Moscow. One example is Ahmad Salteen, the owner of a trading office in Yiwu now in his late forties. The son of a farmer from a village in Idlib province in northern Syria, he had moved to Moscow in 1992 at the age of 21. His older two brothers had left Idlib for Moscow in 1984 and 1990, when Syria was under Soviet patronage. He joined them after the collapse of the Soviet Union, working at first as their employee (</w:t>
      </w:r>
      <w:r w:rsidR="0039695B" w:rsidRPr="008F4DAA">
        <w:rPr>
          <w:rFonts w:asciiTheme="minorHAnsi" w:hAnsiTheme="minorHAnsi" w:cstheme="minorHAnsi"/>
          <w:i/>
        </w:rPr>
        <w:t>mwazzaf</w:t>
      </w:r>
      <w:r w:rsidR="0039695B" w:rsidRPr="008F4DAA">
        <w:rPr>
          <w:rFonts w:asciiTheme="minorHAnsi" w:hAnsiTheme="minorHAnsi" w:cstheme="minorHAnsi"/>
        </w:rPr>
        <w:t xml:space="preserve">), before opening an import office on his own. Through the 1990s, he imported perfumes from UK and France, stockings from Italy, vaporisers from Poland, hibiscus flowers from Sudan, clothes and shoes from Syria, leather and clothes from Turkey, clothes from Vietnam and, latterly perfumes and fashion accessories from China. </w:t>
      </w:r>
    </w:p>
    <w:p w14:paraId="03F3919A" w14:textId="0FB6F2E2" w:rsidR="00B23E96" w:rsidRPr="008F4DAA" w:rsidRDefault="0051786D" w:rsidP="00C427AE">
      <w:pPr>
        <w:spacing w:line="480" w:lineRule="auto"/>
        <w:rPr>
          <w:rFonts w:cstheme="minorHAnsi"/>
        </w:rPr>
      </w:pPr>
      <w:r w:rsidRPr="008F4DAA">
        <w:rPr>
          <w:rFonts w:cstheme="minorHAnsi"/>
        </w:rPr>
        <w:t>Ahmad</w:t>
      </w:r>
      <w:r w:rsidR="0039695B" w:rsidRPr="008F4DAA">
        <w:rPr>
          <w:rFonts w:cstheme="minorHAnsi"/>
        </w:rPr>
        <w:t xml:space="preserve"> </w:t>
      </w:r>
      <w:r w:rsidRPr="008F4DAA">
        <w:rPr>
          <w:rFonts w:cstheme="minorHAnsi"/>
        </w:rPr>
        <w:t>established</w:t>
      </w:r>
      <w:r w:rsidR="0039695B" w:rsidRPr="008F4DAA">
        <w:rPr>
          <w:rFonts w:cstheme="minorHAnsi"/>
        </w:rPr>
        <w:t xml:space="preserve"> himself in an office the Sevastopol hotel where Majed, the Yemeni trader introduced above, was also based. The two became neighbours and close friends. Like Majed, he acquired Russian citizenship while trading in Moscow, before moving to China. In 2001, seeing the Russian market declining, and hearing that Yiwu was becoming an important source for low-grade commodities, he opened a trading office in Yiwu. Until 2004, he remained based for much of the year in Moscow, importing cosmetics, perfumes and hair accessories from Yiwu, before moving his main residence to the city in 2004.</w:t>
      </w:r>
      <w:r w:rsidRPr="008F4DAA">
        <w:rPr>
          <w:rFonts w:cstheme="minorHAnsi"/>
        </w:rPr>
        <w:t xml:space="preserve"> </w:t>
      </w:r>
      <w:r w:rsidR="0039695B" w:rsidRPr="008F4DAA">
        <w:rPr>
          <w:rFonts w:cstheme="minorHAnsi"/>
        </w:rPr>
        <w:t xml:space="preserve">Some fifteen years later, in 2019, Ahmad is considered by many Syrian owners of trading offices in Yiwu as one of pillars of the community and one of the first to open the Yiwu market to </w:t>
      </w:r>
      <w:r w:rsidR="0039695B" w:rsidRPr="008F4DAA">
        <w:rPr>
          <w:rFonts w:cstheme="minorHAnsi"/>
        </w:rPr>
        <w:lastRenderedPageBreak/>
        <w:t xml:space="preserve">Syrian merchants. His ability to do so was grounded in the decade he spent in Moscow. His sojourn in </w:t>
      </w:r>
      <w:r w:rsidR="00CF71FF" w:rsidRPr="008F4DAA">
        <w:rPr>
          <w:rFonts w:cstheme="minorHAnsi"/>
          <w:color w:val="000000" w:themeColor="text1"/>
        </w:rPr>
        <w:t>Russia enabled him,</w:t>
      </w:r>
      <w:r w:rsidR="0039695B" w:rsidRPr="008F4DAA">
        <w:rPr>
          <w:rFonts w:cstheme="minorHAnsi"/>
          <w:color w:val="000000" w:themeColor="text1"/>
        </w:rPr>
        <w:t xml:space="preserve"> a</w:t>
      </w:r>
      <w:r w:rsidR="00CF71FF" w:rsidRPr="008F4DAA">
        <w:rPr>
          <w:rFonts w:cstheme="minorHAnsi"/>
          <w:color w:val="000000" w:themeColor="text1"/>
        </w:rPr>
        <w:t xml:space="preserve"> farmer’s son, to build </w:t>
      </w:r>
      <w:r w:rsidR="0039695B" w:rsidRPr="008F4DAA">
        <w:rPr>
          <w:rFonts w:cstheme="minorHAnsi"/>
          <w:color w:val="000000" w:themeColor="text1"/>
        </w:rPr>
        <w:t xml:space="preserve">mercantile </w:t>
      </w:r>
      <w:r w:rsidR="00CF71FF" w:rsidRPr="008F4DAA">
        <w:rPr>
          <w:rFonts w:cstheme="minorHAnsi"/>
          <w:color w:val="000000" w:themeColor="text1"/>
        </w:rPr>
        <w:t>capital, networks</w:t>
      </w:r>
      <w:r w:rsidR="0039695B" w:rsidRPr="008F4DAA">
        <w:rPr>
          <w:rFonts w:cstheme="minorHAnsi"/>
          <w:color w:val="000000" w:themeColor="text1"/>
        </w:rPr>
        <w:t xml:space="preserve"> and </w:t>
      </w:r>
      <w:r w:rsidR="00CF71FF" w:rsidRPr="008F4DAA">
        <w:rPr>
          <w:rFonts w:cstheme="minorHAnsi"/>
          <w:color w:val="000000" w:themeColor="text1"/>
        </w:rPr>
        <w:t xml:space="preserve">expertise, which he </w:t>
      </w:r>
      <w:r w:rsidR="0039695B" w:rsidRPr="008F4DAA">
        <w:rPr>
          <w:rFonts w:cstheme="minorHAnsi"/>
          <w:color w:val="000000" w:themeColor="text1"/>
        </w:rPr>
        <w:t xml:space="preserve">later </w:t>
      </w:r>
      <w:r w:rsidR="00CF71FF" w:rsidRPr="008F4DAA">
        <w:rPr>
          <w:rFonts w:cstheme="minorHAnsi"/>
          <w:color w:val="000000" w:themeColor="text1"/>
        </w:rPr>
        <w:t>transferred to Yiwu.</w:t>
      </w:r>
      <w:r w:rsidR="0039695B" w:rsidRPr="008F4DAA">
        <w:rPr>
          <w:rFonts w:cstheme="minorHAnsi"/>
        </w:rPr>
        <w:t xml:space="preserve"> </w:t>
      </w:r>
      <w:r w:rsidR="00B23E96" w:rsidRPr="008F4DAA">
        <w:rPr>
          <w:rFonts w:cstheme="minorHAnsi"/>
        </w:rPr>
        <w:t>Through the 1990s and early 2000s, Ahmad imported goods from across Europe, the Middle East and later China. He sold them on in open containers in Moscow’s huge “popular” (</w:t>
      </w:r>
      <w:r w:rsidR="00B23E96" w:rsidRPr="008F4DAA">
        <w:rPr>
          <w:rFonts w:cstheme="minorHAnsi"/>
          <w:i/>
        </w:rPr>
        <w:t>sha’bi</w:t>
      </w:r>
      <w:r w:rsidR="00B23E96" w:rsidRPr="008F4DAA">
        <w:rPr>
          <w:rFonts w:cstheme="minorHAnsi"/>
        </w:rPr>
        <w:t>) or informal markets – the Cherkizovsy and Luzhniki container markets – to Russian and Vietnamese traders who transported them through the former USSR, supplying Russian and central Asian markets. As one</w:t>
      </w:r>
      <w:r w:rsidR="0039695B" w:rsidRPr="008F4DAA">
        <w:rPr>
          <w:rFonts w:cstheme="minorHAnsi"/>
        </w:rPr>
        <w:t xml:space="preserve"> Syrian office owner in Yiwu said </w:t>
      </w:r>
      <w:r w:rsidR="00B23E96" w:rsidRPr="008F4DAA">
        <w:rPr>
          <w:rFonts w:cstheme="minorHAnsi"/>
        </w:rPr>
        <w:t xml:space="preserve">of those who had worked in Moscow, </w:t>
      </w:r>
      <w:r w:rsidR="0039695B" w:rsidRPr="008F4DAA">
        <w:rPr>
          <w:rFonts w:cstheme="minorHAnsi"/>
        </w:rPr>
        <w:t>Russia was “where they learned to move goods across borders”.</w:t>
      </w:r>
      <w:r w:rsidR="00C6604C" w:rsidRPr="008F4DAA">
        <w:rPr>
          <w:rFonts w:cstheme="minorHAnsi"/>
        </w:rPr>
        <w:t xml:space="preserve"> </w:t>
      </w:r>
    </w:p>
    <w:p w14:paraId="16B1062B" w14:textId="0026CDB8" w:rsidR="00C6604C" w:rsidRPr="008F4DAA" w:rsidRDefault="00C6604C" w:rsidP="00C427AE">
      <w:pPr>
        <w:pStyle w:val="NormalWeb"/>
        <w:spacing w:line="480" w:lineRule="auto"/>
        <w:rPr>
          <w:rFonts w:asciiTheme="minorHAnsi" w:hAnsiTheme="minorHAnsi" w:cstheme="minorHAnsi"/>
        </w:rPr>
      </w:pPr>
      <w:r w:rsidRPr="008F4DAA">
        <w:rPr>
          <w:rFonts w:asciiTheme="minorHAnsi" w:hAnsiTheme="minorHAnsi" w:cstheme="minorHAnsi"/>
        </w:rPr>
        <w:t xml:space="preserve">This was also true for others who did not inherit commercial capital and networks in Syria. </w:t>
      </w:r>
      <w:r w:rsidR="008F4DAA">
        <w:rPr>
          <w:rFonts w:asciiTheme="minorHAnsi" w:hAnsiTheme="minorHAnsi" w:cstheme="minorHAnsi"/>
        </w:rPr>
        <w:t>Rafiq</w:t>
      </w:r>
      <w:r w:rsidRPr="008F4DAA">
        <w:rPr>
          <w:rFonts w:asciiTheme="minorHAnsi" w:hAnsiTheme="minorHAnsi" w:cstheme="minorHAnsi"/>
        </w:rPr>
        <w:t xml:space="preserve"> was a fifty-four year old merchant from Aleppo resident in Yiwu who had left his job as a civil servant in Syria in 1992, and settled in Moscow. At first, he imported cosmetics from Britain into Russia and Ukraine. Then, in 2002, he moved to Yiwu where he established a cosmetics factory supplying both the Russian and Syrian markets. His s</w:t>
      </w:r>
      <w:r w:rsidR="0039695B" w:rsidRPr="008F4DAA">
        <w:rPr>
          <w:rFonts w:asciiTheme="minorHAnsi" w:hAnsiTheme="minorHAnsi" w:cstheme="minorHAnsi"/>
        </w:rPr>
        <w:t>ojourn in Russia had enabled</w:t>
      </w:r>
      <w:r w:rsidRPr="008F4DAA">
        <w:rPr>
          <w:rFonts w:asciiTheme="minorHAnsi" w:hAnsiTheme="minorHAnsi" w:cstheme="minorHAnsi"/>
        </w:rPr>
        <w:t xml:space="preserve"> him</w:t>
      </w:r>
      <w:r w:rsidR="0039695B" w:rsidRPr="008F4DAA">
        <w:rPr>
          <w:rFonts w:asciiTheme="minorHAnsi" w:hAnsiTheme="minorHAnsi" w:cstheme="minorHAnsi"/>
        </w:rPr>
        <w:t xml:space="preserve"> to develop familiarity with market tastes there, and this shaped </w:t>
      </w:r>
      <w:r w:rsidRPr="008F4DAA">
        <w:rPr>
          <w:rFonts w:asciiTheme="minorHAnsi" w:hAnsiTheme="minorHAnsi" w:cstheme="minorHAnsi"/>
        </w:rPr>
        <w:t>his</w:t>
      </w:r>
      <w:r w:rsidR="0039695B" w:rsidRPr="008F4DAA">
        <w:rPr>
          <w:rFonts w:asciiTheme="minorHAnsi" w:hAnsiTheme="minorHAnsi" w:cstheme="minorHAnsi"/>
        </w:rPr>
        <w:t xml:space="preserve"> subsequent activities in China. </w:t>
      </w:r>
      <w:r w:rsidRPr="008F4DAA">
        <w:rPr>
          <w:rFonts w:asciiTheme="minorHAnsi" w:hAnsiTheme="minorHAnsi" w:cstheme="minorHAnsi"/>
        </w:rPr>
        <w:t xml:space="preserve">Hamdan was another Syrian trader who supplied the Russian cosmetics market from Yiwu. Now in his early 50s, he had been sent from Aleppo by the Syrian state in 1989 as part of a student mission to study petrochemical engineering in Irkutsk. While there, he also started trading on a small scale, flying to Beijing in 1991 and provisioning himself with goods to sell Irkutsk. On graduating he moved to Moscow and opened a trading office, later taking Russian nationality and opening a cosmetics factory. In the 2000s, he established a second cosmetics factory near Yiwu, exporting all its output to his trading office in Moscow. His connections with Russia endured after he established a base in Yiwu; </w:t>
      </w:r>
      <w:r w:rsidRPr="008F4DAA">
        <w:rPr>
          <w:rFonts w:asciiTheme="minorHAnsi" w:hAnsiTheme="minorHAnsi" w:cstheme="minorHAnsi"/>
        </w:rPr>
        <w:lastRenderedPageBreak/>
        <w:t>in 2018 he continued to alternate his time between China and Russia, rotating between Moscow and Yiwu every two months.</w:t>
      </w:r>
    </w:p>
    <w:p w14:paraId="4012EC06" w14:textId="44D1F3AF" w:rsidR="0051786D" w:rsidRPr="008F4DAA" w:rsidRDefault="00B23E96" w:rsidP="00C427AE">
      <w:pPr>
        <w:spacing w:line="480" w:lineRule="auto"/>
        <w:rPr>
          <w:rFonts w:cstheme="minorHAnsi"/>
        </w:rPr>
      </w:pPr>
      <w:r w:rsidRPr="008F4DAA">
        <w:rPr>
          <w:rFonts w:cstheme="minorHAnsi"/>
        </w:rPr>
        <w:t xml:space="preserve">In 2018, </w:t>
      </w:r>
      <w:r w:rsidR="00C6604C" w:rsidRPr="008F4DAA">
        <w:rPr>
          <w:rFonts w:cstheme="minorHAnsi"/>
        </w:rPr>
        <w:t xml:space="preserve">Ahmad, </w:t>
      </w:r>
      <w:r w:rsidR="008F4DAA">
        <w:rPr>
          <w:rFonts w:cstheme="minorHAnsi"/>
        </w:rPr>
        <w:t>Rafiq</w:t>
      </w:r>
      <w:r w:rsidR="00C6604C" w:rsidRPr="008F4DAA">
        <w:rPr>
          <w:rFonts w:cstheme="minorHAnsi"/>
        </w:rPr>
        <w:t xml:space="preserve"> and Hamdan </w:t>
      </w:r>
      <w:r w:rsidRPr="008F4DAA">
        <w:rPr>
          <w:rFonts w:cstheme="minorHAnsi"/>
        </w:rPr>
        <w:t>we</w:t>
      </w:r>
      <w:r w:rsidR="00C6604C" w:rsidRPr="008F4DAA">
        <w:rPr>
          <w:rFonts w:cstheme="minorHAnsi"/>
        </w:rPr>
        <w:t xml:space="preserve">re all operating from Yiwu; yet their commercial careers </w:t>
      </w:r>
      <w:r w:rsidRPr="008F4DAA">
        <w:rPr>
          <w:rFonts w:cstheme="minorHAnsi"/>
        </w:rPr>
        <w:t xml:space="preserve">had </w:t>
      </w:r>
      <w:r w:rsidR="00C6604C" w:rsidRPr="008F4DAA">
        <w:rPr>
          <w:rFonts w:cstheme="minorHAnsi"/>
        </w:rPr>
        <w:t xml:space="preserve">started in Moscow and </w:t>
      </w:r>
      <w:r w:rsidRPr="008F4DAA">
        <w:rPr>
          <w:rFonts w:cstheme="minorHAnsi"/>
        </w:rPr>
        <w:t xml:space="preserve">had been </w:t>
      </w:r>
      <w:r w:rsidR="00C6604C" w:rsidRPr="008F4DAA">
        <w:rPr>
          <w:rFonts w:cstheme="minorHAnsi"/>
        </w:rPr>
        <w:t xml:space="preserve">embedded in an important geopolitical relation: Soviet and then Russian patronage of the Syrian regime. </w:t>
      </w:r>
      <w:r w:rsidR="0051786D" w:rsidRPr="008F4DAA">
        <w:rPr>
          <w:rFonts w:cstheme="minorHAnsi"/>
        </w:rPr>
        <w:t xml:space="preserve">One way in which this patronage had been expressed was in a Soviet-era payments agreement. In 1973, the USSR agreed to accept payment for military hardware it had sold to the Syrian regime in textiles and fashion accessories. </w:t>
      </w:r>
      <w:r w:rsidR="00C6604C" w:rsidRPr="008F4DAA">
        <w:rPr>
          <w:rFonts w:cstheme="minorHAnsi"/>
        </w:rPr>
        <w:t>Th</w:t>
      </w:r>
      <w:r w:rsidR="0051786D" w:rsidRPr="008F4DAA">
        <w:rPr>
          <w:rFonts w:cstheme="minorHAnsi"/>
        </w:rPr>
        <w:t>is</w:t>
      </w:r>
      <w:r w:rsidR="00C6604C" w:rsidRPr="008F4DAA">
        <w:rPr>
          <w:rFonts w:cstheme="minorHAnsi"/>
        </w:rPr>
        <w:t xml:space="preserve"> payments agreement fostered </w:t>
      </w:r>
      <w:r w:rsidR="0051786D" w:rsidRPr="008F4DAA">
        <w:rPr>
          <w:rFonts w:cstheme="minorHAnsi"/>
        </w:rPr>
        <w:t xml:space="preserve">private </w:t>
      </w:r>
      <w:r w:rsidR="00C6604C" w:rsidRPr="008F4DAA">
        <w:rPr>
          <w:rFonts w:cstheme="minorHAnsi"/>
        </w:rPr>
        <w:t>commercial relations between the USSR and Syria</w:t>
      </w:r>
      <w:r w:rsidR="0051786D" w:rsidRPr="008F4DAA">
        <w:rPr>
          <w:rFonts w:cstheme="minorHAnsi"/>
        </w:rPr>
        <w:t>; through the 1980s, Russia was the most significant market for Syrian exports, estimated at a third or more of all Syria’s private exports in 1989; when the rest of the socialist bloc is included, that figure rises to 80%.</w:t>
      </w:r>
      <w:r w:rsidR="0051786D" w:rsidRPr="008F4DAA">
        <w:rPr>
          <w:rFonts w:cstheme="minorHAnsi"/>
          <w:color w:val="000000" w:themeColor="text1"/>
        </w:rPr>
        <w:t xml:space="preserve"> The legacy of these arrangements continued into the post-Soviet period. </w:t>
      </w:r>
      <w:r w:rsidR="0051786D" w:rsidRPr="008F4DAA">
        <w:rPr>
          <w:rFonts w:cstheme="minorHAnsi"/>
        </w:rPr>
        <w:t xml:space="preserve">In 1991, the formal patronage ended, but the commercial networks endured, as Russian importers initially lacked commercial relations beyond the formerly socialist bloc, so continued to depend on Syrian factories. These arrangements brought many Syrians – such as Ahmad and </w:t>
      </w:r>
      <w:r w:rsidR="008F4DAA">
        <w:rPr>
          <w:rFonts w:cstheme="minorHAnsi"/>
        </w:rPr>
        <w:t>Rafiq</w:t>
      </w:r>
      <w:r w:rsidR="0051786D" w:rsidRPr="008F4DAA">
        <w:rPr>
          <w:rFonts w:cstheme="minorHAnsi"/>
        </w:rPr>
        <w:t xml:space="preserve"> – to migrate north to Moscow and seek employment in trade and related services in the 1990s, organising the importation of Syrian and other goods into Russia. </w:t>
      </w:r>
      <w:r w:rsidR="00C6604C" w:rsidRPr="008F4DAA">
        <w:rPr>
          <w:rFonts w:cstheme="minorHAnsi"/>
        </w:rPr>
        <w:t xml:space="preserve">Another feature of the Soviet and then Russian patronage of the Syrian regime was the provision of higher education to Syrian nationals. </w:t>
      </w:r>
      <w:r w:rsidR="0051786D" w:rsidRPr="008F4DAA">
        <w:rPr>
          <w:rFonts w:cstheme="minorHAnsi"/>
        </w:rPr>
        <w:t xml:space="preserve">Several Syrians in Yiwu had first engaged in transregional mobility as university students in Russia on USSR scholarships. </w:t>
      </w:r>
      <w:r w:rsidR="00C6604C" w:rsidRPr="008F4DAA">
        <w:rPr>
          <w:rFonts w:cstheme="minorHAnsi"/>
        </w:rPr>
        <w:t xml:space="preserve">After completing their degrees, </w:t>
      </w:r>
      <w:r w:rsidR="0051786D" w:rsidRPr="008F4DAA">
        <w:rPr>
          <w:rFonts w:cstheme="minorHAnsi"/>
        </w:rPr>
        <w:t>several</w:t>
      </w:r>
      <w:r w:rsidR="00C6604C" w:rsidRPr="008F4DAA">
        <w:rPr>
          <w:rFonts w:cstheme="minorHAnsi"/>
        </w:rPr>
        <w:t xml:space="preserve"> stayed and sought to establish a career in commerce – as illustrated by Hamdan’s career.</w:t>
      </w:r>
    </w:p>
    <w:p w14:paraId="4735CC46" w14:textId="7713D22B" w:rsidR="008F4DAA" w:rsidRPr="008F4DAA" w:rsidRDefault="00C6604C" w:rsidP="00C427AE">
      <w:pPr>
        <w:pStyle w:val="NormalWeb"/>
        <w:spacing w:line="480" w:lineRule="auto"/>
        <w:rPr>
          <w:rFonts w:asciiTheme="minorHAnsi" w:hAnsiTheme="minorHAnsi" w:cstheme="minorHAnsi"/>
          <w:color w:val="000000" w:themeColor="text1"/>
        </w:rPr>
      </w:pPr>
      <w:r w:rsidRPr="008F4DAA">
        <w:rPr>
          <w:rFonts w:asciiTheme="minorHAnsi" w:hAnsiTheme="minorHAnsi" w:cstheme="minorHAnsi"/>
        </w:rPr>
        <w:t>The</w:t>
      </w:r>
      <w:r w:rsidR="009F478D" w:rsidRPr="008F4DAA">
        <w:rPr>
          <w:rFonts w:asciiTheme="minorHAnsi" w:hAnsiTheme="minorHAnsi" w:cstheme="minorHAnsi"/>
        </w:rPr>
        <w:t>ir careers were forged under the legacy of a Soviet project to forge transregional connections across Eurasia</w:t>
      </w:r>
      <w:r w:rsidR="005E78E4">
        <w:rPr>
          <w:rFonts w:asciiTheme="minorHAnsi" w:hAnsiTheme="minorHAnsi" w:cstheme="minorHAnsi"/>
        </w:rPr>
        <w:t xml:space="preserve"> (Anderson 2019)</w:t>
      </w:r>
      <w:r w:rsidR="009F478D" w:rsidRPr="008F4DAA">
        <w:rPr>
          <w:rFonts w:asciiTheme="minorHAnsi" w:hAnsiTheme="minorHAnsi" w:cstheme="minorHAnsi"/>
        </w:rPr>
        <w:t xml:space="preserve">. The commercial and educational </w:t>
      </w:r>
      <w:r w:rsidRPr="008F4DAA">
        <w:rPr>
          <w:rFonts w:asciiTheme="minorHAnsi" w:hAnsiTheme="minorHAnsi" w:cstheme="minorHAnsi"/>
        </w:rPr>
        <w:t xml:space="preserve">patronage of </w:t>
      </w:r>
      <w:r w:rsidRPr="008F4DAA">
        <w:rPr>
          <w:rFonts w:asciiTheme="minorHAnsi" w:hAnsiTheme="minorHAnsi" w:cstheme="minorHAnsi"/>
        </w:rPr>
        <w:lastRenderedPageBreak/>
        <w:t xml:space="preserve">Syria </w:t>
      </w:r>
      <w:r w:rsidR="009F478D" w:rsidRPr="008F4DAA">
        <w:rPr>
          <w:rFonts w:asciiTheme="minorHAnsi" w:hAnsiTheme="minorHAnsi" w:cstheme="minorHAnsi"/>
        </w:rPr>
        <w:t>which had brought them to Moscow had been</w:t>
      </w:r>
      <w:r w:rsidRPr="008F4DAA">
        <w:rPr>
          <w:rFonts w:asciiTheme="minorHAnsi" w:hAnsiTheme="minorHAnsi" w:cstheme="minorHAnsi"/>
        </w:rPr>
        <w:t xml:space="preserve"> part of a broader Soviet and then Russian strategy to project influence into the Middle East</w:t>
      </w:r>
      <w:r w:rsidR="009F478D" w:rsidRPr="008F4DAA">
        <w:rPr>
          <w:rFonts w:asciiTheme="minorHAnsi" w:hAnsiTheme="minorHAnsi" w:cstheme="minorHAnsi"/>
        </w:rPr>
        <w:t xml:space="preserve"> and central Asia (see Kirasirova 2011, Nunan 2011, Yolacan 2017).</w:t>
      </w:r>
      <w:r w:rsidRPr="008F4DAA">
        <w:rPr>
          <w:rFonts w:asciiTheme="minorHAnsi" w:hAnsiTheme="minorHAnsi" w:cstheme="minorHAnsi"/>
        </w:rPr>
        <w:t xml:space="preserve"> </w:t>
      </w:r>
      <w:r w:rsidR="009F478D" w:rsidRPr="008F4DAA">
        <w:rPr>
          <w:rFonts w:asciiTheme="minorHAnsi" w:hAnsiTheme="minorHAnsi" w:cstheme="minorHAnsi"/>
        </w:rPr>
        <w:t>The USSR had offered scholarships to b</w:t>
      </w:r>
      <w:r w:rsidR="00E92DDA" w:rsidRPr="008F4DAA">
        <w:rPr>
          <w:rFonts w:asciiTheme="minorHAnsi" w:hAnsiTheme="minorHAnsi" w:cstheme="minorHAnsi"/>
        </w:rPr>
        <w:t>ring</w:t>
      </w:r>
      <w:r w:rsidR="009F478D" w:rsidRPr="008F4DAA">
        <w:rPr>
          <w:rFonts w:asciiTheme="minorHAnsi" w:hAnsiTheme="minorHAnsi" w:cstheme="minorHAnsi"/>
        </w:rPr>
        <w:t xml:space="preserve"> </w:t>
      </w:r>
      <w:r w:rsidR="00E92DDA" w:rsidRPr="008F4DAA">
        <w:rPr>
          <w:rFonts w:asciiTheme="minorHAnsi" w:hAnsiTheme="minorHAnsi" w:cstheme="minorHAnsi"/>
        </w:rPr>
        <w:t>Syrians, Yemenis, Iraqis and Egyptians to its universities</w:t>
      </w:r>
      <w:r w:rsidR="009F478D" w:rsidRPr="008F4DAA">
        <w:rPr>
          <w:rFonts w:asciiTheme="minorHAnsi" w:hAnsiTheme="minorHAnsi" w:cstheme="minorHAnsi"/>
        </w:rPr>
        <w:t xml:space="preserve"> under the aegis of international socialism</w:t>
      </w:r>
      <w:r w:rsidR="006573C6" w:rsidRPr="008F4DAA">
        <w:rPr>
          <w:rFonts w:asciiTheme="minorHAnsi" w:hAnsiTheme="minorHAnsi" w:cstheme="minorHAnsi"/>
        </w:rPr>
        <w:t>. L</w:t>
      </w:r>
      <w:r w:rsidR="009F478D" w:rsidRPr="008F4DAA">
        <w:rPr>
          <w:rFonts w:asciiTheme="minorHAnsi" w:hAnsiTheme="minorHAnsi" w:cstheme="minorHAnsi"/>
        </w:rPr>
        <w:t xml:space="preserve">ater, </w:t>
      </w:r>
      <w:r w:rsidR="006573C6" w:rsidRPr="008F4DAA">
        <w:rPr>
          <w:rFonts w:asciiTheme="minorHAnsi" w:hAnsiTheme="minorHAnsi" w:cstheme="minorHAnsi"/>
        </w:rPr>
        <w:t xml:space="preserve">as they sought to carve out a new transregional role, </w:t>
      </w:r>
      <w:r w:rsidR="009F478D" w:rsidRPr="008F4DAA">
        <w:rPr>
          <w:rFonts w:asciiTheme="minorHAnsi" w:hAnsiTheme="minorHAnsi" w:cstheme="minorHAnsi"/>
        </w:rPr>
        <w:t>Russian authorities built large wholesale markets as commercial gateways to central Asia.</w:t>
      </w:r>
      <w:r w:rsidR="00E92DDA" w:rsidRPr="008F4DAA">
        <w:rPr>
          <w:rFonts w:asciiTheme="minorHAnsi" w:hAnsiTheme="minorHAnsi" w:cstheme="minorHAnsi"/>
        </w:rPr>
        <w:t xml:space="preserve"> Among t</w:t>
      </w:r>
      <w:r w:rsidR="009F478D" w:rsidRPr="008F4DAA">
        <w:rPr>
          <w:rFonts w:asciiTheme="minorHAnsi" w:hAnsiTheme="minorHAnsi" w:cstheme="minorHAnsi"/>
          <w:color w:val="000000" w:themeColor="text1"/>
        </w:rPr>
        <w:t>he</w:t>
      </w:r>
      <w:r w:rsidR="00BC7EB9" w:rsidRPr="008F4DAA">
        <w:rPr>
          <w:rFonts w:asciiTheme="minorHAnsi" w:hAnsiTheme="minorHAnsi" w:cstheme="minorHAnsi"/>
          <w:color w:val="000000" w:themeColor="text1"/>
        </w:rPr>
        <w:t xml:space="preserve"> Syrian and Yemeni </w:t>
      </w:r>
      <w:r w:rsidR="009F478D" w:rsidRPr="008F4DAA">
        <w:rPr>
          <w:rFonts w:asciiTheme="minorHAnsi" w:hAnsiTheme="minorHAnsi" w:cstheme="minorHAnsi"/>
          <w:color w:val="000000" w:themeColor="text1"/>
        </w:rPr>
        <w:t>traders</w:t>
      </w:r>
      <w:r w:rsidR="00BC7EB9" w:rsidRPr="008F4DAA">
        <w:rPr>
          <w:rFonts w:asciiTheme="minorHAnsi" w:hAnsiTheme="minorHAnsi" w:cstheme="minorHAnsi"/>
          <w:color w:val="000000" w:themeColor="text1"/>
        </w:rPr>
        <w:t xml:space="preserve"> </w:t>
      </w:r>
      <w:r w:rsidR="009F478D" w:rsidRPr="008F4DAA">
        <w:rPr>
          <w:rFonts w:asciiTheme="minorHAnsi" w:hAnsiTheme="minorHAnsi" w:cstheme="minorHAnsi"/>
          <w:color w:val="000000" w:themeColor="text1"/>
        </w:rPr>
        <w:t xml:space="preserve">who cut their teeth </w:t>
      </w:r>
      <w:r w:rsidR="00E92DDA" w:rsidRPr="008F4DAA">
        <w:rPr>
          <w:rFonts w:asciiTheme="minorHAnsi" w:hAnsiTheme="minorHAnsi" w:cstheme="minorHAnsi"/>
          <w:color w:val="000000" w:themeColor="text1"/>
        </w:rPr>
        <w:t>with</w:t>
      </w:r>
      <w:r w:rsidR="009F478D" w:rsidRPr="008F4DAA">
        <w:rPr>
          <w:rFonts w:asciiTheme="minorHAnsi" w:hAnsiTheme="minorHAnsi" w:cstheme="minorHAnsi"/>
          <w:color w:val="000000" w:themeColor="text1"/>
        </w:rPr>
        <w:t xml:space="preserve">in these institutions </w:t>
      </w:r>
      <w:r w:rsidR="00E92DDA" w:rsidRPr="008F4DAA">
        <w:rPr>
          <w:rFonts w:asciiTheme="minorHAnsi" w:hAnsiTheme="minorHAnsi" w:cstheme="minorHAnsi"/>
          <w:color w:val="000000" w:themeColor="text1"/>
        </w:rPr>
        <w:t xml:space="preserve">were those who then </w:t>
      </w:r>
      <w:r w:rsidR="00BC7EB9" w:rsidRPr="008F4DAA">
        <w:rPr>
          <w:rFonts w:asciiTheme="minorHAnsi" w:hAnsiTheme="minorHAnsi" w:cstheme="minorHAnsi"/>
          <w:color w:val="000000" w:themeColor="text1"/>
        </w:rPr>
        <w:t>helped to build Yiwu as transregional commercial hub</w:t>
      </w:r>
      <w:r w:rsidR="00E92DDA" w:rsidRPr="008F4DAA">
        <w:rPr>
          <w:rFonts w:asciiTheme="minorHAnsi" w:hAnsiTheme="minorHAnsi" w:cstheme="minorHAnsi"/>
          <w:color w:val="000000" w:themeColor="text1"/>
        </w:rPr>
        <w:t>.</w:t>
      </w:r>
      <w:r w:rsidR="00BC7EB9" w:rsidRPr="008F4DAA">
        <w:rPr>
          <w:rFonts w:asciiTheme="minorHAnsi" w:hAnsiTheme="minorHAnsi" w:cstheme="minorHAnsi"/>
          <w:color w:val="000000" w:themeColor="text1"/>
        </w:rPr>
        <w:t xml:space="preserve"> Th</w:t>
      </w:r>
      <w:r w:rsidR="00394B6C" w:rsidRPr="008F4DAA">
        <w:rPr>
          <w:rFonts w:asciiTheme="minorHAnsi" w:hAnsiTheme="minorHAnsi" w:cstheme="minorHAnsi"/>
          <w:color w:val="000000" w:themeColor="text1"/>
        </w:rPr>
        <w:t>eir</w:t>
      </w:r>
      <w:r w:rsidR="00BC7EB9" w:rsidRPr="008F4DAA">
        <w:rPr>
          <w:rFonts w:asciiTheme="minorHAnsi" w:hAnsiTheme="minorHAnsi" w:cstheme="minorHAnsi"/>
          <w:color w:val="000000" w:themeColor="text1"/>
        </w:rPr>
        <w:t xml:space="preserve"> </w:t>
      </w:r>
      <w:r w:rsidR="00394B6C" w:rsidRPr="008F4DAA">
        <w:rPr>
          <w:rFonts w:asciiTheme="minorHAnsi" w:hAnsiTheme="minorHAnsi" w:cstheme="minorHAnsi"/>
          <w:color w:val="000000" w:themeColor="text1"/>
        </w:rPr>
        <w:t xml:space="preserve">personal </w:t>
      </w:r>
      <w:r w:rsidR="00BC7EB9" w:rsidRPr="008F4DAA">
        <w:rPr>
          <w:rFonts w:asciiTheme="minorHAnsi" w:hAnsiTheme="minorHAnsi" w:cstheme="minorHAnsi"/>
          <w:color w:val="000000" w:themeColor="text1"/>
        </w:rPr>
        <w:t xml:space="preserve">trajectories and </w:t>
      </w:r>
      <w:r w:rsidR="00394B6C" w:rsidRPr="008F4DAA">
        <w:rPr>
          <w:rFonts w:asciiTheme="minorHAnsi" w:hAnsiTheme="minorHAnsi" w:cstheme="minorHAnsi"/>
          <w:color w:val="000000" w:themeColor="text1"/>
        </w:rPr>
        <w:t xml:space="preserve">the commercial </w:t>
      </w:r>
      <w:r w:rsidR="00BC7EB9" w:rsidRPr="008F4DAA">
        <w:rPr>
          <w:rFonts w:asciiTheme="minorHAnsi" w:hAnsiTheme="minorHAnsi" w:cstheme="minorHAnsi"/>
          <w:color w:val="000000" w:themeColor="text1"/>
        </w:rPr>
        <w:t>geographies</w:t>
      </w:r>
      <w:r w:rsidR="00394B6C" w:rsidRPr="008F4DAA">
        <w:rPr>
          <w:rFonts w:asciiTheme="minorHAnsi" w:hAnsiTheme="minorHAnsi" w:cstheme="minorHAnsi"/>
          <w:color w:val="000000" w:themeColor="text1"/>
        </w:rPr>
        <w:t xml:space="preserve"> they fashioned</w:t>
      </w:r>
      <w:r w:rsidR="00BC7EB9" w:rsidRPr="008F4DAA">
        <w:rPr>
          <w:rFonts w:asciiTheme="minorHAnsi" w:hAnsiTheme="minorHAnsi" w:cstheme="minorHAnsi"/>
          <w:color w:val="000000" w:themeColor="text1"/>
        </w:rPr>
        <w:t xml:space="preserve"> were embedded in</w:t>
      </w:r>
      <w:r w:rsidR="000504F1" w:rsidRPr="008F4DAA">
        <w:rPr>
          <w:rFonts w:asciiTheme="minorHAnsi" w:hAnsiTheme="minorHAnsi" w:cstheme="minorHAnsi"/>
          <w:color w:val="000000" w:themeColor="text1"/>
        </w:rPr>
        <w:t xml:space="preserve"> a Soviet vision to create </w:t>
      </w:r>
      <w:r w:rsidR="00394B6C" w:rsidRPr="008F4DAA">
        <w:rPr>
          <w:rFonts w:asciiTheme="minorHAnsi" w:hAnsiTheme="minorHAnsi" w:cstheme="minorHAnsi"/>
          <w:color w:val="000000" w:themeColor="text1"/>
        </w:rPr>
        <w:t xml:space="preserve">a </w:t>
      </w:r>
      <w:r w:rsidR="000504F1" w:rsidRPr="008F4DAA">
        <w:rPr>
          <w:rFonts w:asciiTheme="minorHAnsi" w:hAnsiTheme="minorHAnsi" w:cstheme="minorHAnsi"/>
          <w:color w:val="000000" w:themeColor="text1"/>
        </w:rPr>
        <w:t>connected Eurasia</w:t>
      </w:r>
      <w:r w:rsidR="00553040" w:rsidRPr="008F4DAA">
        <w:rPr>
          <w:rFonts w:asciiTheme="minorHAnsi" w:hAnsiTheme="minorHAnsi" w:cstheme="minorHAnsi"/>
          <w:color w:val="000000" w:themeColor="text1"/>
        </w:rPr>
        <w:t xml:space="preserve">, and then in Russian attempts </w:t>
      </w:r>
      <w:r w:rsidR="00BC7EB9" w:rsidRPr="008F4DAA">
        <w:rPr>
          <w:rFonts w:asciiTheme="minorHAnsi" w:hAnsiTheme="minorHAnsi" w:cstheme="minorHAnsi"/>
          <w:color w:val="000000" w:themeColor="text1"/>
        </w:rPr>
        <w:t xml:space="preserve">to </w:t>
      </w:r>
      <w:r w:rsidR="00553040" w:rsidRPr="008F4DAA">
        <w:rPr>
          <w:rFonts w:asciiTheme="minorHAnsi" w:hAnsiTheme="minorHAnsi" w:cstheme="minorHAnsi"/>
          <w:color w:val="000000" w:themeColor="text1"/>
        </w:rPr>
        <w:t>fashion new forms of inter-regional connectivity after the collapse of the USSR</w:t>
      </w:r>
      <w:r w:rsidR="006573C6" w:rsidRPr="008F4DAA">
        <w:rPr>
          <w:rFonts w:asciiTheme="minorHAnsi" w:hAnsiTheme="minorHAnsi" w:cstheme="minorHAnsi"/>
          <w:color w:val="000000" w:themeColor="text1"/>
        </w:rPr>
        <w:t>.</w:t>
      </w:r>
      <w:r w:rsidR="008F4DAA" w:rsidRPr="008F4DAA">
        <w:rPr>
          <w:rFonts w:asciiTheme="minorHAnsi" w:hAnsiTheme="minorHAnsi" w:cstheme="minorHAnsi"/>
          <w:color w:val="000000" w:themeColor="text1"/>
        </w:rPr>
        <w:t xml:space="preserve"> </w:t>
      </w:r>
    </w:p>
    <w:p w14:paraId="1E05B63B" w14:textId="66FC81C9" w:rsidR="00C2175F" w:rsidRPr="008F4DAA" w:rsidRDefault="00855FAE" w:rsidP="00C427AE">
      <w:pPr>
        <w:pStyle w:val="NormalWeb"/>
        <w:spacing w:line="480" w:lineRule="auto"/>
        <w:rPr>
          <w:rFonts w:asciiTheme="minorHAnsi" w:hAnsiTheme="minorHAnsi" w:cstheme="minorHAnsi"/>
          <w:color w:val="000000" w:themeColor="text1"/>
        </w:rPr>
      </w:pPr>
      <w:r w:rsidRPr="008F4DAA">
        <w:rPr>
          <w:rFonts w:asciiTheme="minorHAnsi" w:hAnsiTheme="minorHAnsi" w:cstheme="minorHAnsi"/>
          <w:color w:val="000000" w:themeColor="text1"/>
        </w:rPr>
        <w:t>After leaving Moscow for Yiwu,</w:t>
      </w:r>
      <w:r w:rsidRPr="008F4DAA">
        <w:rPr>
          <w:rFonts w:asciiTheme="minorHAnsi" w:hAnsiTheme="minorHAnsi" w:cstheme="minorHAnsi"/>
        </w:rPr>
        <w:t xml:space="preserve"> they continued to supply post-Soviet markets in Russia. But they soon shifted their focus to West Asia as China negotiated trade agreements during the 2000s which opened markets across Asia and Africa to consumer imports. </w:t>
      </w:r>
      <w:r w:rsidRPr="008F4DAA">
        <w:rPr>
          <w:rFonts w:asciiTheme="minorHAnsi" w:hAnsiTheme="minorHAnsi" w:cstheme="minorHAnsi"/>
          <w:color w:val="000000" w:themeColor="text1"/>
        </w:rPr>
        <w:t>T</w:t>
      </w:r>
      <w:r w:rsidR="00C2175F" w:rsidRPr="008F4DAA">
        <w:rPr>
          <w:rFonts w:asciiTheme="minorHAnsi" w:hAnsiTheme="minorHAnsi" w:cstheme="minorHAnsi"/>
          <w:color w:val="000000" w:themeColor="text1"/>
        </w:rPr>
        <w:t>h</w:t>
      </w:r>
      <w:r w:rsidR="008F4DAA" w:rsidRPr="008F4DAA">
        <w:rPr>
          <w:rFonts w:asciiTheme="minorHAnsi" w:hAnsiTheme="minorHAnsi" w:cstheme="minorHAnsi"/>
          <w:color w:val="000000" w:themeColor="text1"/>
        </w:rPr>
        <w:t>us they</w:t>
      </w:r>
      <w:r w:rsidR="00C2175F" w:rsidRPr="008F4DAA">
        <w:rPr>
          <w:rFonts w:asciiTheme="minorHAnsi" w:hAnsiTheme="minorHAnsi" w:cstheme="minorHAnsi"/>
          <w:color w:val="000000" w:themeColor="text1"/>
        </w:rPr>
        <w:t xml:space="preserve"> moved from the remnants of a Soviet vision of Eurasia to an emerging Sino-centric vision of this expansive transregional space.</w:t>
      </w:r>
      <w:r w:rsidRPr="008F4DAA">
        <w:rPr>
          <w:rFonts w:asciiTheme="minorHAnsi" w:hAnsiTheme="minorHAnsi" w:cstheme="minorHAnsi"/>
        </w:rPr>
        <w:t xml:space="preserve"> The local authorities in China positioned Yiwu as a gateway to Sino-centric Eurasia, expanding the Futian market until it comprised some 70,000 booths. In the following decade, the vision of a Eurasia connected by Chinese commodities and infrastructure became a hallmark of Xi Jinping’s presidency under the ‘Look West’ (e.g. Li 2016) policy and most recently the ‘Belt and Road Project’ (</w:t>
      </w:r>
      <w:r w:rsidR="007D5F4A">
        <w:rPr>
          <w:rFonts w:asciiTheme="minorHAnsi" w:hAnsiTheme="minorHAnsi" w:cstheme="minorHAnsi"/>
        </w:rPr>
        <w:t xml:space="preserve">Rolland 2017, </w:t>
      </w:r>
      <w:r w:rsidRPr="008F4DAA">
        <w:rPr>
          <w:rFonts w:asciiTheme="minorHAnsi" w:hAnsiTheme="minorHAnsi" w:cstheme="minorHAnsi"/>
          <w:color w:val="000000" w:themeColor="text1"/>
        </w:rPr>
        <w:t xml:space="preserve">Sidaway and Woon, 2017; Clarke, 2017; </w:t>
      </w:r>
      <w:r w:rsidRPr="008F4DAA">
        <w:rPr>
          <w:rFonts w:asciiTheme="minorHAnsi" w:hAnsiTheme="minorHAnsi" w:cstheme="minorHAnsi"/>
        </w:rPr>
        <w:t>Ferdinand, 2016; Ploberger, 2017). Yiwu was marketed as a key staging post, and foreign merchants continued to flock to the city.</w:t>
      </w:r>
      <w:r w:rsidR="008F4DAA" w:rsidRPr="008F4DAA">
        <w:rPr>
          <w:rFonts w:asciiTheme="minorHAnsi" w:hAnsiTheme="minorHAnsi" w:cstheme="minorHAnsi"/>
        </w:rPr>
        <w:t xml:space="preserve"> Those who moved from Russia were able to profit not simply by moving between different markets – for example </w:t>
      </w:r>
      <w:r w:rsidR="008F4DAA" w:rsidRPr="008F4DAA">
        <w:rPr>
          <w:rFonts w:asciiTheme="minorHAnsi" w:hAnsiTheme="minorHAnsi" w:cstheme="minorHAnsi"/>
        </w:rPr>
        <w:lastRenderedPageBreak/>
        <w:t>from the Luzhniki container market in Moscow to the wholesale Futian market in Yiwu – but also by shifting from one Eurasian geopolitical project to another. While acting as middlemen connecting factories in one part of Eurasia with markets in another, they also layered different political geographies together. Having acquired commercial and political assets in post-Soviet Eurasia – merchant networks, capital, experience and citizenship – they deployed them within a Sino-centric vision of Eurasia, shipping Chinese commodities to the Levant.</w:t>
      </w:r>
    </w:p>
    <w:p w14:paraId="48866959" w14:textId="357F8132" w:rsidR="00C81743" w:rsidRPr="008F4DAA" w:rsidRDefault="006573C6" w:rsidP="00C427AE">
      <w:pPr>
        <w:spacing w:line="480" w:lineRule="auto"/>
        <w:rPr>
          <w:rFonts w:cstheme="minorHAnsi"/>
          <w:color w:val="000000" w:themeColor="text1"/>
        </w:rPr>
      </w:pPr>
      <w:r w:rsidRPr="008F4DAA">
        <w:rPr>
          <w:rFonts w:cstheme="minorHAnsi"/>
          <w:color w:val="000000" w:themeColor="text1"/>
        </w:rPr>
        <w:t>Viewed from the top down, this</w:t>
      </w:r>
      <w:r w:rsidR="0035719E" w:rsidRPr="008F4DAA">
        <w:rPr>
          <w:rFonts w:cstheme="minorHAnsi"/>
          <w:color w:val="000000" w:themeColor="text1"/>
        </w:rPr>
        <w:t xml:space="preserve"> Sino-centric vision of Eurasia</w:t>
      </w:r>
      <w:r w:rsidRPr="008F4DAA">
        <w:rPr>
          <w:rFonts w:cstheme="minorHAnsi"/>
          <w:color w:val="000000" w:themeColor="text1"/>
        </w:rPr>
        <w:t xml:space="preserve"> is quite</w:t>
      </w:r>
      <w:r w:rsidR="0035719E" w:rsidRPr="008F4DAA">
        <w:rPr>
          <w:rFonts w:cstheme="minorHAnsi"/>
          <w:color w:val="000000" w:themeColor="text1"/>
        </w:rPr>
        <w:t xml:space="preserve"> distinct from the Soviet vision of connected Eurasia. But looked </w:t>
      </w:r>
      <w:r w:rsidRPr="008F4DAA">
        <w:rPr>
          <w:rFonts w:cstheme="minorHAnsi"/>
          <w:color w:val="000000" w:themeColor="text1"/>
        </w:rPr>
        <w:t>from a perspective of “globalisation from below” (Tarrius 200</w:t>
      </w:r>
      <w:r w:rsidR="0033185F">
        <w:rPr>
          <w:rFonts w:cstheme="minorHAnsi"/>
          <w:color w:val="000000" w:themeColor="text1"/>
        </w:rPr>
        <w:t>2</w:t>
      </w:r>
      <w:r w:rsidRPr="008F4DAA">
        <w:rPr>
          <w:rFonts w:cstheme="minorHAnsi"/>
          <w:color w:val="000000" w:themeColor="text1"/>
        </w:rPr>
        <w:t xml:space="preserve">), from the vantage point of </w:t>
      </w:r>
      <w:r w:rsidR="0035719E" w:rsidRPr="008F4DAA">
        <w:rPr>
          <w:rFonts w:cstheme="minorHAnsi"/>
          <w:color w:val="000000" w:themeColor="text1"/>
        </w:rPr>
        <w:t xml:space="preserve">small economic networks </w:t>
      </w:r>
      <w:r w:rsidRPr="008F4DAA">
        <w:rPr>
          <w:rFonts w:cstheme="minorHAnsi"/>
          <w:color w:val="000000" w:themeColor="text1"/>
        </w:rPr>
        <w:t xml:space="preserve">of mobile Arab traders, </w:t>
      </w:r>
      <w:r w:rsidR="0035719E" w:rsidRPr="008F4DAA">
        <w:rPr>
          <w:rFonts w:cstheme="minorHAnsi"/>
          <w:color w:val="000000" w:themeColor="text1"/>
        </w:rPr>
        <w:t>Yiwu</w:t>
      </w:r>
      <w:r w:rsidRPr="008F4DAA">
        <w:rPr>
          <w:rFonts w:cstheme="minorHAnsi"/>
          <w:color w:val="000000" w:themeColor="text1"/>
        </w:rPr>
        <w:t xml:space="preserve">’s rapid economic development </w:t>
      </w:r>
      <w:r w:rsidR="0035719E" w:rsidRPr="008F4DAA">
        <w:rPr>
          <w:rFonts w:cstheme="minorHAnsi"/>
          <w:color w:val="000000" w:themeColor="text1"/>
        </w:rPr>
        <w:t xml:space="preserve">is </w:t>
      </w:r>
      <w:r w:rsidRPr="008F4DAA">
        <w:rPr>
          <w:rFonts w:cstheme="minorHAnsi"/>
          <w:color w:val="000000" w:themeColor="text1"/>
        </w:rPr>
        <w:t xml:space="preserve">also </w:t>
      </w:r>
      <w:r w:rsidR="0035719E" w:rsidRPr="008F4DAA">
        <w:rPr>
          <w:rFonts w:cstheme="minorHAnsi"/>
          <w:color w:val="000000" w:themeColor="text1"/>
        </w:rPr>
        <w:t>layered into an earlier Soviet geography and its Russian legacy</w:t>
      </w:r>
      <w:r w:rsidR="00084562">
        <w:rPr>
          <w:rFonts w:cstheme="minorHAnsi"/>
          <w:color w:val="000000" w:themeColor="text1"/>
        </w:rPr>
        <w:t xml:space="preserve"> (see Ibanez-Tirado 2018)</w:t>
      </w:r>
      <w:r w:rsidR="0035719E" w:rsidRPr="008F4DAA">
        <w:rPr>
          <w:rFonts w:cstheme="minorHAnsi"/>
          <w:color w:val="000000" w:themeColor="text1"/>
        </w:rPr>
        <w:t>. The capital</w:t>
      </w:r>
      <w:r w:rsidRPr="008F4DAA">
        <w:rPr>
          <w:rFonts w:cstheme="minorHAnsi"/>
          <w:color w:val="000000" w:themeColor="text1"/>
        </w:rPr>
        <w:t xml:space="preserve">, </w:t>
      </w:r>
      <w:r w:rsidR="0035719E" w:rsidRPr="008F4DAA">
        <w:rPr>
          <w:rFonts w:cstheme="minorHAnsi"/>
          <w:color w:val="000000" w:themeColor="text1"/>
        </w:rPr>
        <w:t xml:space="preserve">expertise and mobility-enabling </w:t>
      </w:r>
      <w:r w:rsidRPr="008F4DAA">
        <w:rPr>
          <w:rFonts w:cstheme="minorHAnsi"/>
          <w:color w:val="000000" w:themeColor="text1"/>
        </w:rPr>
        <w:t xml:space="preserve">passports that they deployed in opening Yiwu to Middle Eastern markets, </w:t>
      </w:r>
      <w:r w:rsidR="00B27C48">
        <w:rPr>
          <w:rFonts w:cstheme="minorHAnsi"/>
          <w:color w:val="000000" w:themeColor="text1"/>
        </w:rPr>
        <w:t>arose out of that</w:t>
      </w:r>
      <w:r w:rsidRPr="008F4DAA">
        <w:rPr>
          <w:rFonts w:cstheme="minorHAnsi"/>
          <w:color w:val="000000" w:themeColor="text1"/>
        </w:rPr>
        <w:t xml:space="preserve"> </w:t>
      </w:r>
      <w:r w:rsidR="0035719E" w:rsidRPr="008F4DAA">
        <w:rPr>
          <w:rFonts w:cstheme="minorHAnsi"/>
          <w:color w:val="000000" w:themeColor="text1"/>
        </w:rPr>
        <w:t xml:space="preserve">earlier geography. </w:t>
      </w:r>
      <w:r w:rsidR="00B27C48">
        <w:rPr>
          <w:rFonts w:cstheme="minorHAnsi"/>
          <w:color w:val="000000" w:themeColor="text1"/>
        </w:rPr>
        <w:t>Moreover,</w:t>
      </w:r>
      <w:r w:rsidRPr="008F4DAA">
        <w:rPr>
          <w:rFonts w:cstheme="minorHAnsi"/>
          <w:color w:val="000000" w:themeColor="text1"/>
        </w:rPr>
        <w:t xml:space="preserve"> </w:t>
      </w:r>
      <w:r w:rsidR="00B27C48">
        <w:rPr>
          <w:rFonts w:cstheme="minorHAnsi"/>
          <w:color w:val="000000" w:themeColor="text1"/>
        </w:rPr>
        <w:t>i</w:t>
      </w:r>
      <w:r w:rsidRPr="008F4DAA">
        <w:rPr>
          <w:rFonts w:cstheme="minorHAnsi"/>
          <w:color w:val="000000" w:themeColor="text1"/>
        </w:rPr>
        <w:t xml:space="preserve">n 2018, </w:t>
      </w:r>
      <w:r w:rsidR="0035719E" w:rsidRPr="008F4DAA">
        <w:rPr>
          <w:rFonts w:cstheme="minorHAnsi"/>
          <w:color w:val="000000" w:themeColor="text1"/>
        </w:rPr>
        <w:t xml:space="preserve">Syrian and Yemeni traders </w:t>
      </w:r>
      <w:r w:rsidRPr="008F4DAA">
        <w:rPr>
          <w:rFonts w:cstheme="minorHAnsi"/>
          <w:color w:val="000000" w:themeColor="text1"/>
        </w:rPr>
        <w:t xml:space="preserve">continued to </w:t>
      </w:r>
      <w:r w:rsidR="0035719E" w:rsidRPr="008F4DAA">
        <w:rPr>
          <w:rFonts w:cstheme="minorHAnsi"/>
          <w:color w:val="000000" w:themeColor="text1"/>
        </w:rPr>
        <w:t>mediate between the two</w:t>
      </w:r>
      <w:r w:rsidRPr="008F4DAA">
        <w:rPr>
          <w:rFonts w:cstheme="minorHAnsi"/>
          <w:color w:val="000000" w:themeColor="text1"/>
        </w:rPr>
        <w:t xml:space="preserve"> Eurasian geographies</w:t>
      </w:r>
      <w:r w:rsidR="0035719E" w:rsidRPr="008F4DAA">
        <w:rPr>
          <w:rFonts w:cstheme="minorHAnsi"/>
          <w:color w:val="000000" w:themeColor="text1"/>
        </w:rPr>
        <w:t xml:space="preserve">. </w:t>
      </w:r>
      <w:r w:rsidR="00E92DDA" w:rsidRPr="008F4DAA">
        <w:rPr>
          <w:rFonts w:cstheme="minorHAnsi"/>
          <w:color w:val="000000" w:themeColor="text1"/>
        </w:rPr>
        <w:t xml:space="preserve">Ahmad for example </w:t>
      </w:r>
      <w:r w:rsidR="00E92DDA" w:rsidRPr="008F4DAA">
        <w:rPr>
          <w:rFonts w:cstheme="minorHAnsi"/>
        </w:rPr>
        <w:t xml:space="preserve">maintained a residential property outside Moscow which he continued to visit regularly, maintaining his networks with Syrian and Yemeni importers there. </w:t>
      </w:r>
      <w:r w:rsidR="00E92DDA" w:rsidRPr="008F4DAA">
        <w:rPr>
          <w:rFonts w:cstheme="minorHAnsi"/>
          <w:color w:val="000000" w:themeColor="text1"/>
        </w:rPr>
        <w:t xml:space="preserve">Hamdan alternated his residence between Yiwu and Moscow every two months. Both continued to export Yiwu goods to markets in Russia. </w:t>
      </w:r>
      <w:r w:rsidR="0035719E" w:rsidRPr="008F4DAA">
        <w:rPr>
          <w:rFonts w:cstheme="minorHAnsi"/>
          <w:color w:val="000000" w:themeColor="text1"/>
        </w:rPr>
        <w:t>They f</w:t>
      </w:r>
      <w:r w:rsidR="00E92DDA" w:rsidRPr="008F4DAA">
        <w:rPr>
          <w:rFonts w:cstheme="minorHAnsi"/>
          <w:color w:val="000000" w:themeColor="text1"/>
        </w:rPr>
        <w:t xml:space="preserve">ound </w:t>
      </w:r>
      <w:r w:rsidR="0035719E" w:rsidRPr="008F4DAA">
        <w:rPr>
          <w:rFonts w:cstheme="minorHAnsi"/>
          <w:color w:val="000000" w:themeColor="text1"/>
        </w:rPr>
        <w:t>ways to flourish and make profits in the</w:t>
      </w:r>
      <w:r w:rsidR="00B27C48">
        <w:rPr>
          <w:rFonts w:cstheme="minorHAnsi"/>
          <w:color w:val="000000" w:themeColor="text1"/>
        </w:rPr>
        <w:t xml:space="preserve"> transitions,</w:t>
      </w:r>
      <w:r w:rsidR="0035719E" w:rsidRPr="008F4DAA">
        <w:rPr>
          <w:rFonts w:cstheme="minorHAnsi"/>
          <w:color w:val="000000" w:themeColor="text1"/>
        </w:rPr>
        <w:t xml:space="preserve"> interstice</w:t>
      </w:r>
      <w:r w:rsidR="00B27C48">
        <w:rPr>
          <w:rFonts w:cstheme="minorHAnsi"/>
          <w:color w:val="000000" w:themeColor="text1"/>
        </w:rPr>
        <w:t>s and overlaps</w:t>
      </w:r>
      <w:r w:rsidR="0035719E" w:rsidRPr="008F4DAA">
        <w:rPr>
          <w:rFonts w:cstheme="minorHAnsi"/>
          <w:color w:val="000000" w:themeColor="text1"/>
        </w:rPr>
        <w:t xml:space="preserve"> between two geopolitical projects of connected Eurasia.</w:t>
      </w:r>
      <w:r w:rsidR="00E92DDA" w:rsidRPr="008F4DAA">
        <w:rPr>
          <w:rFonts w:cstheme="minorHAnsi"/>
          <w:color w:val="000000" w:themeColor="text1"/>
        </w:rPr>
        <w:t xml:space="preserve"> </w:t>
      </w:r>
      <w:r w:rsidR="001B3591" w:rsidRPr="008F4DAA">
        <w:rPr>
          <w:rFonts w:cstheme="minorHAnsi"/>
          <w:color w:val="000000" w:themeColor="text1"/>
        </w:rPr>
        <w:t>Yiwu did not only e</w:t>
      </w:r>
      <w:r w:rsidR="00FA66A8" w:rsidRPr="008F4DAA">
        <w:rPr>
          <w:rFonts w:cstheme="minorHAnsi"/>
          <w:color w:val="000000" w:themeColor="text1"/>
        </w:rPr>
        <w:t xml:space="preserve">merge as </w:t>
      </w:r>
      <w:r w:rsidR="001B3591" w:rsidRPr="008F4DAA">
        <w:rPr>
          <w:rFonts w:cstheme="minorHAnsi"/>
          <w:color w:val="000000" w:themeColor="text1"/>
        </w:rPr>
        <w:t xml:space="preserve">transregional trading </w:t>
      </w:r>
      <w:r w:rsidR="00FA66A8" w:rsidRPr="008F4DAA">
        <w:rPr>
          <w:rFonts w:cstheme="minorHAnsi"/>
          <w:color w:val="000000" w:themeColor="text1"/>
        </w:rPr>
        <w:t>hub</w:t>
      </w:r>
      <w:r w:rsidR="001B3591" w:rsidRPr="008F4DAA">
        <w:rPr>
          <w:rFonts w:cstheme="minorHAnsi"/>
          <w:color w:val="000000" w:themeColor="text1"/>
        </w:rPr>
        <w:t xml:space="preserve"> along a</w:t>
      </w:r>
      <w:r w:rsidR="00E92DDA" w:rsidRPr="008F4DAA">
        <w:rPr>
          <w:rFonts w:cstheme="minorHAnsi"/>
          <w:color w:val="000000" w:themeColor="text1"/>
        </w:rPr>
        <w:t xml:space="preserve"> “silk road” </w:t>
      </w:r>
      <w:r w:rsidR="001B3591" w:rsidRPr="008F4DAA">
        <w:rPr>
          <w:rFonts w:cstheme="minorHAnsi"/>
          <w:color w:val="000000" w:themeColor="text1"/>
        </w:rPr>
        <w:t>east-west axis</w:t>
      </w:r>
      <w:r w:rsidRPr="008F4DAA">
        <w:rPr>
          <w:rFonts w:cstheme="minorHAnsi"/>
          <w:color w:val="000000" w:themeColor="text1"/>
        </w:rPr>
        <w:t xml:space="preserve">; </w:t>
      </w:r>
      <w:r w:rsidR="00C81743" w:rsidRPr="008F4DAA">
        <w:rPr>
          <w:rFonts w:cstheme="minorHAnsi"/>
          <w:color w:val="000000" w:themeColor="text1"/>
        </w:rPr>
        <w:t>it was also layered onto th</w:t>
      </w:r>
      <w:r w:rsidR="00B27C48">
        <w:rPr>
          <w:rFonts w:cstheme="minorHAnsi"/>
          <w:color w:val="000000" w:themeColor="text1"/>
        </w:rPr>
        <w:t>is</w:t>
      </w:r>
      <w:r w:rsidR="00C81743" w:rsidRPr="008F4DAA">
        <w:rPr>
          <w:rFonts w:cstheme="minorHAnsi"/>
          <w:color w:val="000000" w:themeColor="text1"/>
        </w:rPr>
        <w:t xml:space="preserve"> earlier Eurasia</w:t>
      </w:r>
      <w:r w:rsidR="00B27C48">
        <w:rPr>
          <w:rFonts w:cstheme="minorHAnsi"/>
          <w:color w:val="000000" w:themeColor="text1"/>
        </w:rPr>
        <w:t>n inter-regional space</w:t>
      </w:r>
      <w:r w:rsidR="00C81743" w:rsidRPr="008F4DAA">
        <w:rPr>
          <w:rFonts w:cstheme="minorHAnsi"/>
          <w:color w:val="000000" w:themeColor="text1"/>
        </w:rPr>
        <w:t xml:space="preserve">. The commercial geographies </w:t>
      </w:r>
      <w:r w:rsidR="00B27C48">
        <w:rPr>
          <w:rFonts w:cstheme="minorHAnsi"/>
          <w:color w:val="000000" w:themeColor="text1"/>
        </w:rPr>
        <w:t>fashioned by Arab traders connecting China and the Middle East</w:t>
      </w:r>
      <w:r w:rsidR="00C81743" w:rsidRPr="008F4DAA">
        <w:rPr>
          <w:rFonts w:cstheme="minorHAnsi"/>
          <w:color w:val="000000" w:themeColor="text1"/>
        </w:rPr>
        <w:t xml:space="preserve"> are therefore more complex </w:t>
      </w:r>
      <w:r w:rsidR="00B27C48">
        <w:rPr>
          <w:rFonts w:cstheme="minorHAnsi"/>
          <w:color w:val="000000" w:themeColor="text1"/>
        </w:rPr>
        <w:t xml:space="preserve">than suggested by the </w:t>
      </w:r>
      <w:r w:rsidR="00B27C48">
        <w:rPr>
          <w:rFonts w:cstheme="minorHAnsi"/>
          <w:color w:val="000000" w:themeColor="text1"/>
        </w:rPr>
        <w:lastRenderedPageBreak/>
        <w:t>revival</w:t>
      </w:r>
      <w:r w:rsidR="00C81743" w:rsidRPr="008F4DAA">
        <w:rPr>
          <w:rFonts w:cstheme="minorHAnsi"/>
          <w:color w:val="000000" w:themeColor="text1"/>
        </w:rPr>
        <w:t xml:space="preserve"> of an older East-West corridor; they are also imbricated in </w:t>
      </w:r>
      <w:r w:rsidR="00B27C48">
        <w:rPr>
          <w:rFonts w:cstheme="minorHAnsi"/>
          <w:color w:val="000000" w:themeColor="text1"/>
        </w:rPr>
        <w:t>the dynamic relations between recent</w:t>
      </w:r>
      <w:r w:rsidR="00C81743" w:rsidRPr="008F4DAA">
        <w:rPr>
          <w:rFonts w:cstheme="minorHAnsi"/>
          <w:color w:val="000000" w:themeColor="text1"/>
        </w:rPr>
        <w:t xml:space="preserve"> Eurasian geopolitical projects</w:t>
      </w:r>
      <w:r w:rsidR="00B27C48">
        <w:rPr>
          <w:rFonts w:cstheme="minorHAnsi"/>
          <w:color w:val="000000" w:themeColor="text1"/>
        </w:rPr>
        <w:t>,</w:t>
      </w:r>
      <w:r w:rsidR="00C81743" w:rsidRPr="008F4DAA">
        <w:rPr>
          <w:rFonts w:cstheme="minorHAnsi"/>
          <w:color w:val="000000" w:themeColor="text1"/>
        </w:rPr>
        <w:t xml:space="preserve"> and the shifts and overlaps between them. </w:t>
      </w:r>
    </w:p>
    <w:p w14:paraId="67BF36A8" w14:textId="77777777" w:rsidR="00A3147E" w:rsidRPr="008F4DAA" w:rsidRDefault="00A3147E" w:rsidP="00C427AE">
      <w:pPr>
        <w:spacing w:line="480" w:lineRule="auto"/>
        <w:rPr>
          <w:rFonts w:cstheme="minorHAnsi"/>
          <w:color w:val="000000" w:themeColor="text1"/>
        </w:rPr>
      </w:pPr>
    </w:p>
    <w:p w14:paraId="72944007" w14:textId="7BCD8900" w:rsidR="00EE31A9" w:rsidRPr="008F4DAA" w:rsidRDefault="009E22E1" w:rsidP="00C427AE">
      <w:pPr>
        <w:spacing w:line="480" w:lineRule="auto"/>
        <w:rPr>
          <w:rFonts w:cstheme="minorHAnsi"/>
          <w:color w:val="000000" w:themeColor="text1"/>
          <w:u w:val="single"/>
        </w:rPr>
      </w:pPr>
      <w:r w:rsidRPr="008F4DAA">
        <w:rPr>
          <w:rFonts w:cstheme="minorHAnsi"/>
          <w:color w:val="000000" w:themeColor="text1"/>
          <w:u w:val="single"/>
        </w:rPr>
        <w:t xml:space="preserve">Two Traditions of </w:t>
      </w:r>
      <w:r w:rsidR="00EE31A9" w:rsidRPr="008F4DAA">
        <w:rPr>
          <w:rFonts w:cstheme="minorHAnsi"/>
          <w:color w:val="000000" w:themeColor="text1"/>
          <w:u w:val="single"/>
        </w:rPr>
        <w:t>Network</w:t>
      </w:r>
      <w:r w:rsidRPr="008F4DAA">
        <w:rPr>
          <w:rFonts w:cstheme="minorHAnsi"/>
          <w:color w:val="000000" w:themeColor="text1"/>
          <w:u w:val="single"/>
        </w:rPr>
        <w:t xml:space="preserve"> Analysis</w:t>
      </w:r>
    </w:p>
    <w:p w14:paraId="2CACA46A" w14:textId="77777777" w:rsidR="00EE31A9" w:rsidRPr="008F4DAA" w:rsidRDefault="00EE31A9" w:rsidP="00C427AE">
      <w:pPr>
        <w:spacing w:line="480" w:lineRule="auto"/>
        <w:rPr>
          <w:rFonts w:cstheme="minorHAnsi"/>
          <w:color w:val="000000" w:themeColor="text1"/>
        </w:rPr>
      </w:pPr>
    </w:p>
    <w:p w14:paraId="152D272A" w14:textId="77777777" w:rsidR="00F81AB5" w:rsidRDefault="00F81AB5" w:rsidP="00C427AE">
      <w:pPr>
        <w:spacing w:line="480" w:lineRule="auto"/>
      </w:pPr>
      <w:r w:rsidRPr="008F4DAA">
        <w:rPr>
          <w:rFonts w:cstheme="minorHAnsi"/>
          <w:color w:val="000000" w:themeColor="text1"/>
        </w:rPr>
        <w:t xml:space="preserve">Another important feature of these accounts of the re-emergence of a ‘silk road’ corridor is </w:t>
      </w:r>
      <w:r>
        <w:rPr>
          <w:rFonts w:cstheme="minorHAnsi"/>
          <w:color w:val="000000" w:themeColor="text1"/>
        </w:rPr>
        <w:t>the focus on Muslim culture as a medium for the interface between Chinese and Middle-Eastern trade.</w:t>
      </w:r>
      <w:r w:rsidRPr="008F073E">
        <w:t xml:space="preserve"> </w:t>
      </w:r>
      <w:r>
        <w:t xml:space="preserve">They note that Chinese authorities sought to develop trade relations with countries with a majority Muslim population through the 1990s, with Chinese Muslims, both Hui and Uighur, playing an important role in fostering these relations (Belguidoum and Pliez 2016, Gladney 1994). </w:t>
      </w:r>
      <w:r>
        <w:rPr>
          <w:rFonts w:cstheme="minorHAnsi"/>
          <w:color w:val="000000" w:themeColor="text1"/>
        </w:rPr>
        <w:t xml:space="preserve">At the urban level, this politics of Muslim diplomacy is seen as shaping the city of Yiwu through a policy of fostering a halal economy and attracting Hui Muslims to act as cultural intermediaries between Chinese suppliers and visiting Middle Eastern merchants. Belguidoum and Pliez (2016) note in particular the role played by an </w:t>
      </w:r>
      <w:r>
        <w:t>Arab restaurant district in downtown Yiwu, and a surrounding area specialising in “trade specially with the Arab and Muslim worlds”. It is a “real landmark in the centre of the town where Muslim wholesalers meet in the later afternoon” with a “strong Islamic feeling” which “meets the need for Muslim wholesalers to find halal food” and</w:t>
      </w:r>
      <w:r w:rsidRPr="008F073E">
        <w:t xml:space="preserve"> </w:t>
      </w:r>
      <w:r>
        <w:t>“familiar cultural reference points”: the managers and staff are all Muslim and “Arabic is their lingua franca”. This “Arab enclave” plays an important role in Yiwu’s globalisation from below, since it is where the city’s transnational networks materialise. The city depends on “geography of discrete networks woven by thousands of actors who have built real trade routes”; the networks are “made up of solidarity among co-religionists, cultural references and the economic rationales of grassroots globalization.”</w:t>
      </w:r>
    </w:p>
    <w:p w14:paraId="6664DE27" w14:textId="46AB5ED3" w:rsidR="005615B4" w:rsidRDefault="005615B4" w:rsidP="00C427AE">
      <w:pPr>
        <w:spacing w:line="480" w:lineRule="auto"/>
        <w:rPr>
          <w:rFonts w:cstheme="minorHAnsi"/>
          <w:color w:val="000000" w:themeColor="text1"/>
        </w:rPr>
      </w:pPr>
    </w:p>
    <w:p w14:paraId="704CDF35" w14:textId="49BAFF1E" w:rsidR="00581075" w:rsidRPr="00CB2796" w:rsidRDefault="00F81AB5" w:rsidP="00C427AE">
      <w:pPr>
        <w:spacing w:line="480" w:lineRule="auto"/>
      </w:pPr>
      <w:r>
        <w:rPr>
          <w:rFonts w:cstheme="minorHAnsi"/>
          <w:color w:val="000000" w:themeColor="text1"/>
        </w:rPr>
        <w:t xml:space="preserve">This urban </w:t>
      </w:r>
      <w:r w:rsidR="00171F29">
        <w:rPr>
          <w:rFonts w:cstheme="minorHAnsi"/>
          <w:color w:val="000000" w:themeColor="text1"/>
        </w:rPr>
        <w:t>quarter</w:t>
      </w:r>
      <w:r>
        <w:rPr>
          <w:rFonts w:cstheme="minorHAnsi"/>
          <w:color w:val="000000" w:themeColor="text1"/>
        </w:rPr>
        <w:t xml:space="preserve"> has undoubtedly played a significant role in the development of Yiwu as a transregional commercial hub, as a centre for short-term merchant visitors to the city from the Middle East and Africa. Yet shifting our gaze to Arab residents and office owners in the city affords </w:t>
      </w:r>
      <w:r w:rsidR="00242B49">
        <w:rPr>
          <w:rFonts w:cstheme="minorHAnsi"/>
          <w:color w:val="000000" w:themeColor="text1"/>
        </w:rPr>
        <w:t xml:space="preserve">a different perspective on </w:t>
      </w:r>
      <w:r>
        <w:rPr>
          <w:rFonts w:cstheme="minorHAnsi"/>
          <w:color w:val="000000" w:themeColor="text1"/>
        </w:rPr>
        <w:t xml:space="preserve">Yiwu’s transregional networks. When the Syrian trader Ahmad and the Yemeni merchant Majed moved to Yiwu from Moscow in the early 2000s, they opened offices </w:t>
      </w:r>
      <w:r w:rsidR="00242B49">
        <w:rPr>
          <w:rFonts w:cstheme="minorHAnsi"/>
          <w:color w:val="000000" w:themeColor="text1"/>
        </w:rPr>
        <w:t xml:space="preserve">next to each other, </w:t>
      </w:r>
      <w:r>
        <w:rPr>
          <w:rFonts w:cstheme="minorHAnsi"/>
          <w:color w:val="000000" w:themeColor="text1"/>
        </w:rPr>
        <w:t xml:space="preserve">in neighbouring buildings, </w:t>
      </w:r>
      <w:r w:rsidR="00242B49">
        <w:rPr>
          <w:rFonts w:cstheme="minorHAnsi"/>
          <w:color w:val="000000" w:themeColor="text1"/>
        </w:rPr>
        <w:t>thereby c</w:t>
      </w:r>
      <w:r>
        <w:rPr>
          <w:rFonts w:cstheme="minorHAnsi"/>
          <w:color w:val="000000" w:themeColor="text1"/>
        </w:rPr>
        <w:t>ontinuing their relation of neighbourliness which had started in the Sevastopol hotel in Moscow</w:t>
      </w:r>
      <w:r w:rsidR="00242B49">
        <w:rPr>
          <w:rFonts w:cstheme="minorHAnsi"/>
          <w:color w:val="000000" w:themeColor="text1"/>
        </w:rPr>
        <w:t xml:space="preserve"> </w:t>
      </w:r>
      <w:r>
        <w:rPr>
          <w:rFonts w:cstheme="minorHAnsi"/>
          <w:color w:val="000000" w:themeColor="text1"/>
        </w:rPr>
        <w:t xml:space="preserve">where they had also shared neighbouring premises. </w:t>
      </w:r>
      <w:r w:rsidR="00242B49">
        <w:rPr>
          <w:rFonts w:cstheme="minorHAnsi"/>
          <w:color w:val="000000" w:themeColor="text1"/>
        </w:rPr>
        <w:t>These tower blocks were known for their commercial prestige, and as being among the first tower blocks to be built in the city, rather than for being in a distinctively Islamic area. What led them to cluster their offices next to each other was not</w:t>
      </w:r>
      <w:r>
        <w:rPr>
          <w:rFonts w:cstheme="minorHAnsi"/>
          <w:color w:val="000000" w:themeColor="text1"/>
        </w:rPr>
        <w:t xml:space="preserve"> shared </w:t>
      </w:r>
      <w:r w:rsidR="00242B49">
        <w:rPr>
          <w:rFonts w:cstheme="minorHAnsi"/>
          <w:color w:val="000000" w:themeColor="text1"/>
        </w:rPr>
        <w:t xml:space="preserve">ethnicity or </w:t>
      </w:r>
      <w:r>
        <w:rPr>
          <w:rFonts w:cstheme="minorHAnsi"/>
          <w:color w:val="000000" w:themeColor="text1"/>
        </w:rPr>
        <w:t xml:space="preserve">religion, but </w:t>
      </w:r>
      <w:r w:rsidR="00242B49">
        <w:rPr>
          <w:rFonts w:cstheme="minorHAnsi"/>
          <w:color w:val="000000" w:themeColor="text1"/>
        </w:rPr>
        <w:t>the fact that they had already established a relationship of neighbourliness in Moscow</w:t>
      </w:r>
      <w:r w:rsidR="00581075">
        <w:rPr>
          <w:rFonts w:cstheme="minorHAnsi"/>
          <w:color w:val="000000" w:themeColor="text1"/>
        </w:rPr>
        <w:t>. This was an expression of a deeper similarity in their</w:t>
      </w:r>
      <w:r w:rsidR="00242B49">
        <w:rPr>
          <w:rFonts w:cstheme="minorHAnsi"/>
          <w:color w:val="000000" w:themeColor="text1"/>
        </w:rPr>
        <w:t xml:space="preserve"> </w:t>
      </w:r>
      <w:r w:rsidR="00581075">
        <w:rPr>
          <w:rFonts w:cstheme="minorHAnsi"/>
          <w:color w:val="000000" w:themeColor="text1"/>
        </w:rPr>
        <w:t xml:space="preserve">positions and </w:t>
      </w:r>
      <w:r w:rsidR="00242B49">
        <w:rPr>
          <w:rFonts w:cstheme="minorHAnsi"/>
          <w:color w:val="000000" w:themeColor="text1"/>
        </w:rPr>
        <w:t>trajectories</w:t>
      </w:r>
      <w:r w:rsidR="00581075">
        <w:rPr>
          <w:rFonts w:cstheme="minorHAnsi"/>
          <w:color w:val="000000" w:themeColor="text1"/>
        </w:rPr>
        <w:t>: both hailed from marginal countries in formerly Soviet Eurasia, both had been drawn to Moscow through the legacy of Soviet patronage, and both had subsequently pivoted in the early 2000s in an emerging pole of a Sino-centric Eurasia.</w:t>
      </w:r>
      <w:r w:rsidR="00581075" w:rsidRPr="00581075">
        <w:t xml:space="preserve"> </w:t>
      </w:r>
      <w:r w:rsidR="00581075" w:rsidRPr="008D4228">
        <w:t>Th</w:t>
      </w:r>
      <w:r w:rsidR="00581075">
        <w:t>e</w:t>
      </w:r>
      <w:r w:rsidR="00581075" w:rsidRPr="008D4228">
        <w:t xml:space="preserve"> coincidence of their trajectories can be attributed to the similarity of their structural positions in relation to post-Soviet and Sino-centric Eurasian political geographies.</w:t>
      </w:r>
    </w:p>
    <w:p w14:paraId="64951809" w14:textId="77777777" w:rsidR="00242B49" w:rsidRDefault="00242B49" w:rsidP="00C427AE">
      <w:pPr>
        <w:spacing w:line="480" w:lineRule="auto"/>
        <w:rPr>
          <w:rFonts w:cstheme="minorHAnsi"/>
          <w:color w:val="000000" w:themeColor="text1"/>
        </w:rPr>
      </w:pPr>
    </w:p>
    <w:p w14:paraId="6BEBCC29" w14:textId="77777777" w:rsidR="00171F29" w:rsidRDefault="00902154" w:rsidP="00C427AE">
      <w:pPr>
        <w:spacing w:line="480" w:lineRule="auto"/>
        <w:rPr>
          <w:rFonts w:cstheme="minorHAnsi"/>
          <w:color w:val="211E1E"/>
        </w:rPr>
      </w:pPr>
      <w:r>
        <w:rPr>
          <w:rFonts w:cstheme="minorHAnsi"/>
          <w:color w:val="000000" w:themeColor="text1"/>
        </w:rPr>
        <w:t>Their</w:t>
      </w:r>
      <w:r w:rsidR="00F81AB5">
        <w:rPr>
          <w:rFonts w:cstheme="minorHAnsi"/>
          <w:color w:val="000000" w:themeColor="text1"/>
        </w:rPr>
        <w:t xml:space="preserve"> shared position </w:t>
      </w:r>
      <w:r>
        <w:rPr>
          <w:rFonts w:cstheme="minorHAnsi"/>
          <w:color w:val="000000" w:themeColor="text1"/>
        </w:rPr>
        <w:t xml:space="preserve">can be analysed as one of </w:t>
      </w:r>
      <w:r w:rsidR="00F81AB5" w:rsidRPr="00902154">
        <w:rPr>
          <w:rFonts w:cstheme="minorHAnsi"/>
          <w:i/>
          <w:color w:val="000000" w:themeColor="text1"/>
        </w:rPr>
        <w:t>brokerage</w:t>
      </w:r>
      <w:r>
        <w:rPr>
          <w:rFonts w:cstheme="minorHAnsi"/>
          <w:color w:val="000000" w:themeColor="text1"/>
        </w:rPr>
        <w:t xml:space="preserve"> </w:t>
      </w:r>
      <w:r w:rsidR="00F81AB5">
        <w:rPr>
          <w:rFonts w:cstheme="minorHAnsi"/>
          <w:color w:val="000000" w:themeColor="text1"/>
        </w:rPr>
        <w:t xml:space="preserve">in relation to wider Eurasian formations, and </w:t>
      </w:r>
      <w:r>
        <w:rPr>
          <w:rFonts w:cstheme="minorHAnsi"/>
          <w:color w:val="000000" w:themeColor="text1"/>
        </w:rPr>
        <w:t>their status of</w:t>
      </w:r>
      <w:r w:rsidR="00F81AB5">
        <w:rPr>
          <w:rFonts w:cstheme="minorHAnsi"/>
          <w:color w:val="000000" w:themeColor="text1"/>
        </w:rPr>
        <w:t xml:space="preserve"> marginality in relation to these. </w:t>
      </w:r>
      <w:r w:rsidR="00242B49">
        <w:rPr>
          <w:rFonts w:cstheme="minorHAnsi"/>
          <w:color w:val="000000" w:themeColor="text1"/>
        </w:rPr>
        <w:t>Th</w:t>
      </w:r>
      <w:r w:rsidR="00D8020A">
        <w:rPr>
          <w:rFonts w:cstheme="minorHAnsi"/>
          <w:color w:val="000000" w:themeColor="text1"/>
        </w:rPr>
        <w:t xml:space="preserve">e notion of brokerage </w:t>
      </w:r>
      <w:r w:rsidR="00242B49">
        <w:rPr>
          <w:rFonts w:cstheme="minorHAnsi"/>
          <w:color w:val="000000" w:themeColor="text1"/>
        </w:rPr>
        <w:t>implies a different theoretical perspective on networks</w:t>
      </w:r>
      <w:r w:rsidR="00D8020A">
        <w:rPr>
          <w:rFonts w:cstheme="minorHAnsi"/>
          <w:color w:val="000000" w:themeColor="text1"/>
        </w:rPr>
        <w:t xml:space="preserve"> from that which underpins accounts of a new silk road</w:t>
      </w:r>
      <w:r w:rsidR="00242B49">
        <w:rPr>
          <w:rFonts w:cstheme="minorHAnsi"/>
          <w:color w:val="000000" w:themeColor="text1"/>
        </w:rPr>
        <w:t>.</w:t>
      </w:r>
      <w:r w:rsidR="00D8020A">
        <w:rPr>
          <w:rFonts w:cstheme="minorHAnsi"/>
          <w:color w:val="000000" w:themeColor="text1"/>
        </w:rPr>
        <w:t xml:space="preserve"> The “new silk road” and Muslim diplomacy perspectives on transAsian </w:t>
      </w:r>
      <w:r w:rsidR="00D8020A">
        <w:rPr>
          <w:rFonts w:cstheme="minorHAnsi"/>
          <w:color w:val="000000" w:themeColor="text1"/>
        </w:rPr>
        <w:lastRenderedPageBreak/>
        <w:t>commercial networks highlight the forms of culture and ethnicity in which transregional networks are embedded, and which afford a sense of internal cohesion and solidarity. As Belguidoum and Pliez put it, “grasping the complexity of these networks requires identifying and disembedding the networks’ content, which is made up of solidarity among co-religionists</w:t>
      </w:r>
      <w:r w:rsidR="004D797E">
        <w:rPr>
          <w:rFonts w:cstheme="minorHAnsi"/>
          <w:color w:val="000000" w:themeColor="text1"/>
        </w:rPr>
        <w:t xml:space="preserve">…” By contrast, the notion of brokerage focuses not on the forms of religion or culture in which networks are embedded, but on the ways in which the position of social actors within a broader network affords them possibilities for calculative and strategizing behaviour. </w:t>
      </w:r>
      <w:r w:rsidR="002B4B85" w:rsidRPr="0060641C">
        <w:rPr>
          <w:rFonts w:cstheme="minorHAnsi"/>
          <w:color w:val="211E1E"/>
        </w:rPr>
        <w:t>As Grabher (2006) has argue</w:t>
      </w:r>
      <w:r w:rsidR="0060641C" w:rsidRPr="0060641C">
        <w:rPr>
          <w:rFonts w:cstheme="minorHAnsi"/>
          <w:color w:val="211E1E"/>
        </w:rPr>
        <w:t>d</w:t>
      </w:r>
      <w:r w:rsidR="002B4B85" w:rsidRPr="0060641C">
        <w:rPr>
          <w:rFonts w:cstheme="minorHAnsi"/>
          <w:color w:val="211E1E"/>
        </w:rPr>
        <w:t xml:space="preserve">, “the perception of networks in economic geography is mainly informed by the network governance approach that is founded on Mark Granovetter’s </w:t>
      </w:r>
      <w:r w:rsidR="0060641C" w:rsidRPr="0060641C">
        <w:rPr>
          <w:rFonts w:cstheme="minorHAnsi"/>
          <w:color w:val="211E1E"/>
        </w:rPr>
        <w:t xml:space="preserve">(1985) </w:t>
      </w:r>
      <w:r w:rsidR="002B4B85" w:rsidRPr="0060641C">
        <w:rPr>
          <w:rFonts w:cstheme="minorHAnsi"/>
          <w:color w:val="211E1E"/>
        </w:rPr>
        <w:t xml:space="preserve">notion of embeddedness”, thereby discarding </w:t>
      </w:r>
      <w:r w:rsidR="0060641C" w:rsidRPr="0060641C">
        <w:rPr>
          <w:rFonts w:cstheme="minorHAnsi"/>
          <w:color w:val="211E1E"/>
        </w:rPr>
        <w:t xml:space="preserve">an older tradition of studying social networks which focuses on </w:t>
      </w:r>
      <w:r w:rsidR="002B4B85" w:rsidRPr="0060641C">
        <w:rPr>
          <w:rFonts w:cstheme="minorHAnsi"/>
          <w:color w:val="211E1E"/>
        </w:rPr>
        <w:t xml:space="preserve">network position and structure </w:t>
      </w:r>
      <w:r w:rsidR="0060641C" w:rsidRPr="0060641C">
        <w:rPr>
          <w:rFonts w:cstheme="minorHAnsi"/>
          <w:color w:val="211E1E"/>
        </w:rPr>
        <w:t>(Simmel 1890) and the “</w:t>
      </w:r>
      <w:r w:rsidR="002B4B85" w:rsidRPr="0060641C">
        <w:rPr>
          <w:rFonts w:cstheme="minorHAnsi"/>
          <w:color w:val="211E1E"/>
        </w:rPr>
        <w:t>calculative and strategic perceptions of networks</w:t>
      </w:r>
      <w:r w:rsidR="00CA4E84">
        <w:rPr>
          <w:rFonts w:cstheme="minorHAnsi"/>
          <w:color w:val="211E1E"/>
        </w:rPr>
        <w:t>” animating more recent work such as by Burt (1992, 2004).</w:t>
      </w:r>
      <w:r w:rsidR="002B4B85" w:rsidRPr="0060641C">
        <w:rPr>
          <w:rFonts w:cstheme="minorHAnsi"/>
          <w:color w:val="211E1E"/>
        </w:rPr>
        <w:t xml:space="preserve"> </w:t>
      </w:r>
    </w:p>
    <w:p w14:paraId="4A541B18" w14:textId="77777777" w:rsidR="00171F29" w:rsidRDefault="00171F29" w:rsidP="00C427AE">
      <w:pPr>
        <w:spacing w:line="480" w:lineRule="auto"/>
        <w:rPr>
          <w:rFonts w:cstheme="minorHAnsi"/>
          <w:color w:val="211E1E"/>
        </w:rPr>
      </w:pPr>
    </w:p>
    <w:p w14:paraId="050B2727" w14:textId="14E1ED9B" w:rsidR="00171F29" w:rsidRDefault="00CA4E84" w:rsidP="00C427AE">
      <w:pPr>
        <w:spacing w:line="480" w:lineRule="auto"/>
      </w:pPr>
      <w:r>
        <w:rPr>
          <w:rFonts w:cstheme="minorHAnsi"/>
          <w:color w:val="211E1E"/>
        </w:rPr>
        <w:t xml:space="preserve">Of the two traditions that Grabher delineates, the network governance approach is concerned to understand the </w:t>
      </w:r>
      <w:r w:rsidR="0088653C">
        <w:rPr>
          <w:rFonts w:cstheme="minorHAnsi"/>
          <w:color w:val="211E1E"/>
        </w:rPr>
        <w:t>social</w:t>
      </w:r>
      <w:r>
        <w:rPr>
          <w:rFonts w:cstheme="minorHAnsi"/>
          <w:color w:val="211E1E"/>
        </w:rPr>
        <w:t xml:space="preserve"> </w:t>
      </w:r>
      <w:r w:rsidR="0088653C">
        <w:rPr>
          <w:rFonts w:cstheme="minorHAnsi"/>
          <w:color w:val="211E1E"/>
        </w:rPr>
        <w:t xml:space="preserve">and institutional </w:t>
      </w:r>
      <w:r>
        <w:rPr>
          <w:rFonts w:cstheme="minorHAnsi"/>
          <w:color w:val="211E1E"/>
        </w:rPr>
        <w:t>forms – such as</w:t>
      </w:r>
      <w:r w:rsidR="0088653C">
        <w:rPr>
          <w:rFonts w:cstheme="minorHAnsi"/>
          <w:color w:val="211E1E"/>
        </w:rPr>
        <w:t xml:space="preserve"> informal personal ties, </w:t>
      </w:r>
      <w:r>
        <w:rPr>
          <w:rFonts w:cstheme="minorHAnsi"/>
          <w:color w:val="211E1E"/>
        </w:rPr>
        <w:t xml:space="preserve">the </w:t>
      </w:r>
      <w:r>
        <w:t>thick bonds of kinship and ethnicity</w:t>
      </w:r>
      <w:r w:rsidR="0088653C">
        <w:t>, the common possession of group norms</w:t>
      </w:r>
      <w:r>
        <w:t xml:space="preserve"> – </w:t>
      </w:r>
      <w:r w:rsidR="0088653C">
        <w:t>in which social actors are embedded, and which therefore govern how their networks are initiated, coordinated and monitored (2006). This is the analytic tradition that implicitly informs analyses of economic networks as a new silk road. The premise is that networks provide social cohesion, affording “trustful ties that curb opportunism and engender cooperation”</w:t>
      </w:r>
      <w:r w:rsidR="008D07D9">
        <w:t xml:space="preserve"> and thus lubricate commerce. E</w:t>
      </w:r>
      <w:r w:rsidR="0088653C">
        <w:t xml:space="preserve">thnic enclaves in particular can “suffuse otherwise bare relationships with a sense of purpose, and provide enforceable trust” (ibid). By contrast, the tradition of social network analysis seeks to understand social actors’ behaviour as a </w:t>
      </w:r>
      <w:r w:rsidR="0088653C">
        <w:lastRenderedPageBreak/>
        <w:t>function of their position within a wider structure of social relations (</w:t>
      </w:r>
      <w:r w:rsidR="0088653C" w:rsidRPr="0060641C">
        <w:rPr>
          <w:rFonts w:cstheme="minorHAnsi"/>
          <w:color w:val="211E1E"/>
        </w:rPr>
        <w:t>Wellmann</w:t>
      </w:r>
      <w:r w:rsidR="0088653C">
        <w:rPr>
          <w:rFonts w:cstheme="minorHAnsi"/>
          <w:color w:val="211E1E"/>
        </w:rPr>
        <w:t xml:space="preserve"> </w:t>
      </w:r>
      <w:r w:rsidR="0088653C" w:rsidRPr="0060641C">
        <w:rPr>
          <w:rFonts w:cstheme="minorHAnsi"/>
          <w:color w:val="211E1E"/>
        </w:rPr>
        <w:t>1983</w:t>
      </w:r>
      <w:r w:rsidR="0088653C">
        <w:rPr>
          <w:rFonts w:cstheme="minorHAnsi"/>
          <w:color w:val="211E1E"/>
        </w:rPr>
        <w:t xml:space="preserve">, </w:t>
      </w:r>
      <w:r w:rsidR="0088653C" w:rsidRPr="0060641C">
        <w:rPr>
          <w:rFonts w:cstheme="minorHAnsi"/>
          <w:color w:val="211E1E"/>
        </w:rPr>
        <w:t>Wasserman and Faust</w:t>
      </w:r>
      <w:r w:rsidR="0088653C">
        <w:rPr>
          <w:rFonts w:cstheme="minorHAnsi"/>
          <w:color w:val="211E1E"/>
        </w:rPr>
        <w:t xml:space="preserve"> </w:t>
      </w:r>
      <w:r w:rsidR="0088653C" w:rsidRPr="0060641C">
        <w:rPr>
          <w:rFonts w:cstheme="minorHAnsi"/>
          <w:color w:val="211E1E"/>
        </w:rPr>
        <w:t>1994</w:t>
      </w:r>
      <w:r w:rsidR="0088653C">
        <w:rPr>
          <w:rFonts w:cstheme="minorHAnsi"/>
          <w:color w:val="211E1E"/>
        </w:rPr>
        <w:t>,</w:t>
      </w:r>
      <w:r w:rsidR="0088653C" w:rsidRPr="0060641C">
        <w:rPr>
          <w:rFonts w:cstheme="minorHAnsi"/>
          <w:color w:val="211E1E"/>
        </w:rPr>
        <w:t xml:space="preserve"> Scott</w:t>
      </w:r>
      <w:r w:rsidR="0088653C">
        <w:rPr>
          <w:rFonts w:cstheme="minorHAnsi"/>
          <w:color w:val="211E1E"/>
        </w:rPr>
        <w:t xml:space="preserve"> </w:t>
      </w:r>
      <w:r w:rsidR="0088653C" w:rsidRPr="0060641C">
        <w:rPr>
          <w:rFonts w:cstheme="minorHAnsi"/>
          <w:color w:val="211E1E"/>
        </w:rPr>
        <w:t>2000</w:t>
      </w:r>
      <w:r w:rsidR="0088653C">
        <w:rPr>
          <w:rFonts w:cstheme="minorHAnsi"/>
          <w:color w:val="211E1E"/>
        </w:rPr>
        <w:t>).</w:t>
      </w:r>
      <w:r w:rsidR="008D07D9" w:rsidRPr="008D07D9">
        <w:t xml:space="preserve"> </w:t>
      </w:r>
      <w:r w:rsidR="008D07D9">
        <w:t>Burt (1992, 2004) has drawn attention to the possibilities of action afforded the position of a “structural hole” which bridges two otherwise unconnected networks. The broker, or tertius gaudens (“third who benefits”) occupying such as position is able to engage in arbitrage and to innovate, by “selecting and synthesising alternative ways of thinking” (Grabher 2006). Such a position also provides a measure of autonomy and manoeuvrability, enabling actors to engage in “strategic play” by “keeping options open across unforeseeable futures”.</w:t>
      </w:r>
      <w:r w:rsidR="008D07D9" w:rsidRPr="008D07D9">
        <w:t xml:space="preserve"> </w:t>
      </w:r>
      <w:r w:rsidR="008D07D9">
        <w:t xml:space="preserve">In contrast to the network governance approach, he sees networks not as sites of sharing, trust and mutuality but as “vehicles to pursue opportunistic behaviour” (ibid). </w:t>
      </w:r>
      <w:r w:rsidR="00171F29">
        <w:t xml:space="preserve">This understanding of economic networks better reflects the agency of Arab offices in Yiwu than of ethnic enclaves suffused with a solidarity embedded in shared culture. It allows us to approach Syrian and Yemeni traders not as part of a cohesive trustful network, but as middlemen in small economic networks who survive by keeping different contexts in play, as I describe below. </w:t>
      </w:r>
    </w:p>
    <w:p w14:paraId="52AF6297" w14:textId="1BF5AF77" w:rsidR="002B4B85" w:rsidRDefault="002B4B85" w:rsidP="00C427AE">
      <w:pPr>
        <w:spacing w:line="480" w:lineRule="auto"/>
        <w:rPr>
          <w:rFonts w:cstheme="minorHAnsi"/>
          <w:color w:val="000000" w:themeColor="text1"/>
        </w:rPr>
      </w:pPr>
    </w:p>
    <w:p w14:paraId="00C010A3" w14:textId="4434E9E9" w:rsidR="005615B4" w:rsidRDefault="00510058" w:rsidP="00C427AE">
      <w:pPr>
        <w:spacing w:line="480" w:lineRule="auto"/>
        <w:rPr>
          <w:rFonts w:cstheme="minorHAnsi"/>
          <w:color w:val="000000" w:themeColor="text1"/>
          <w:u w:val="single"/>
        </w:rPr>
      </w:pPr>
      <w:r w:rsidRPr="008F4DAA">
        <w:rPr>
          <w:rFonts w:cstheme="minorHAnsi"/>
          <w:color w:val="000000" w:themeColor="text1"/>
          <w:u w:val="single"/>
        </w:rPr>
        <w:t xml:space="preserve">Lives not Livelihoods: </w:t>
      </w:r>
      <w:r>
        <w:rPr>
          <w:rFonts w:cstheme="minorHAnsi"/>
          <w:color w:val="000000" w:themeColor="text1"/>
          <w:u w:val="single"/>
        </w:rPr>
        <w:t xml:space="preserve">Arab Traders as </w:t>
      </w:r>
      <w:r w:rsidRPr="008F4DAA">
        <w:rPr>
          <w:rFonts w:cstheme="minorHAnsi"/>
          <w:color w:val="000000" w:themeColor="text1"/>
          <w:u w:val="single"/>
        </w:rPr>
        <w:t>Marginal Brokers between Different Eurasian Geographies</w:t>
      </w:r>
    </w:p>
    <w:p w14:paraId="6FD0E2A4" w14:textId="328F7A52" w:rsidR="00A3147E" w:rsidRPr="008F4DAA" w:rsidRDefault="00A3147E" w:rsidP="00C427AE">
      <w:pPr>
        <w:spacing w:line="480" w:lineRule="auto"/>
        <w:rPr>
          <w:rFonts w:cstheme="minorHAnsi"/>
          <w:color w:val="000000" w:themeColor="text1"/>
        </w:rPr>
      </w:pPr>
    </w:p>
    <w:p w14:paraId="679F314C" w14:textId="3335FE60" w:rsidR="008F4AF0" w:rsidRPr="008D4228" w:rsidRDefault="00BD597C" w:rsidP="00C427AE">
      <w:pPr>
        <w:spacing w:line="480" w:lineRule="auto"/>
      </w:pPr>
      <w:r w:rsidRPr="008D4228">
        <w:t xml:space="preserve">In September 2018, </w:t>
      </w:r>
      <w:r>
        <w:t>the Syrian trader A</w:t>
      </w:r>
      <w:r w:rsidRPr="008D4228">
        <w:t>hmad welcomed his Yemeni friend</w:t>
      </w:r>
      <w:r>
        <w:t>s</w:t>
      </w:r>
      <w:r w:rsidRPr="008D4228">
        <w:t xml:space="preserve"> Majed</w:t>
      </w:r>
      <w:r>
        <w:t xml:space="preserve"> and Talal</w:t>
      </w:r>
      <w:r w:rsidRPr="008D4228">
        <w:t xml:space="preserve"> into his office on the 23</w:t>
      </w:r>
      <w:r w:rsidRPr="008D4228">
        <w:rPr>
          <w:vertAlign w:val="superscript"/>
        </w:rPr>
        <w:t>rd</w:t>
      </w:r>
      <w:r w:rsidRPr="008D4228">
        <w:t xml:space="preserve"> floor of one of the prestigious “Times Square” twin towers in </w:t>
      </w:r>
      <w:r>
        <w:t>Yiwu.</w:t>
      </w:r>
      <w:r w:rsidRPr="008D4228">
        <w:t xml:space="preserve"> The two guests sat in the comfortable leather armchairs in Ahmad’s executive suite, with an Arabic news station playing silently on the large flat-screen television on the wall. Ahmad handed them papers to sign which certified their ownership of flats in an apartment block in Asinyut, a northwestern suburb of Istanbul. Ahmad had recently returned from Dubai, </w:t>
      </w:r>
      <w:r w:rsidRPr="008D4228">
        <w:lastRenderedPageBreak/>
        <w:t>making a one-day stopover in Istanbul where he had purchased five flats in the same apartment block; one for himself, and the other four on behalf of Majed, Talal, his cousin in Lebanon and an acquaintance in Belorussia. He had purchased the apartment in Istanbul, he said, not as an investment, but as a place to live and possibly trade in the future</w:t>
      </w:r>
      <w:r w:rsidR="008F4AF0">
        <w:t xml:space="preserve">. </w:t>
      </w:r>
      <w:r w:rsidRPr="008D4228">
        <w:t>Majed and Talal would likely be his future neighbours</w:t>
      </w:r>
      <w:r w:rsidR="00602B06">
        <w:t xml:space="preserve"> in Istanbul, just as Majed had been in Yiwu and in Moscow</w:t>
      </w:r>
      <w:r w:rsidRPr="008D4228">
        <w:t>.</w:t>
      </w:r>
      <w:r w:rsidR="008F4AF0">
        <w:t xml:space="preserve"> All three </w:t>
      </w:r>
      <w:r w:rsidR="008F4AF0" w:rsidRPr="008D4228">
        <w:t xml:space="preserve">understood their role as a temporary one, anticipating that when Chinese manufacturers had learned from them how to export, they would need to move on again. Ahmad said: </w:t>
      </w:r>
    </w:p>
    <w:p w14:paraId="613329FE" w14:textId="77777777" w:rsidR="008F4AF0" w:rsidRPr="008D4228" w:rsidRDefault="008F4AF0" w:rsidP="00C427AE">
      <w:pPr>
        <w:spacing w:line="480" w:lineRule="auto"/>
      </w:pPr>
    </w:p>
    <w:p w14:paraId="02DED902" w14:textId="1D2514B8" w:rsidR="008F4AF0" w:rsidRPr="008D4228" w:rsidRDefault="008F4AF0" w:rsidP="00C427AE">
      <w:pPr>
        <w:spacing w:line="480" w:lineRule="auto"/>
        <w:ind w:left="720"/>
      </w:pPr>
      <w:r w:rsidRPr="008D4228">
        <w:t>“when we first came they treated us like kings (</w:t>
      </w:r>
      <w:r w:rsidRPr="008D4228">
        <w:rPr>
          <w:i/>
        </w:rPr>
        <w:t>mitl muluk</w:t>
      </w:r>
      <w:r w:rsidRPr="008D4228">
        <w:t>)! They needed us, didn’t know how to import or anything. Now they have learned from us. The customers didn’t come [at first] because they were afraid. It was because of us that they came. Now they have the customers, they know about the goods and can deal directly. So they make everything complicated for us – housing, residence permit, business, everything. They need us now for import</w:t>
      </w:r>
      <w:r>
        <w:t>, t</w:t>
      </w:r>
      <w:r w:rsidRPr="008D4228">
        <w:t>o learn how to import. They have been turning to the import system now, for the last two years… When they have got used to importing, they will push us out!”</w:t>
      </w:r>
    </w:p>
    <w:p w14:paraId="074B3769" w14:textId="77777777" w:rsidR="00251345" w:rsidRDefault="00251345" w:rsidP="00C427AE">
      <w:pPr>
        <w:spacing w:line="480" w:lineRule="auto"/>
        <w:rPr>
          <w:rFonts w:cstheme="minorHAnsi"/>
          <w:color w:val="000000" w:themeColor="text1"/>
        </w:rPr>
      </w:pPr>
    </w:p>
    <w:p w14:paraId="6FCE3877" w14:textId="44B68910" w:rsidR="00602B06" w:rsidRDefault="00602B06" w:rsidP="00C427AE">
      <w:pPr>
        <w:spacing w:line="480" w:lineRule="auto"/>
      </w:pPr>
      <w:r>
        <w:rPr>
          <w:rFonts w:cstheme="minorHAnsi"/>
          <w:color w:val="000000" w:themeColor="text1"/>
        </w:rPr>
        <w:t>H</w:t>
      </w:r>
      <w:r w:rsidRPr="008F4DAA">
        <w:rPr>
          <w:rFonts w:cstheme="minorHAnsi"/>
          <w:color w:val="000000" w:themeColor="text1"/>
        </w:rPr>
        <w:t>ailing from marginal countries in Eurasian geopolitical visions, whether Soviet, Russian or Sino-centric, they ha</w:t>
      </w:r>
      <w:r>
        <w:rPr>
          <w:rFonts w:cstheme="minorHAnsi"/>
          <w:color w:val="000000" w:themeColor="text1"/>
        </w:rPr>
        <w:t>d</w:t>
      </w:r>
      <w:r w:rsidRPr="008F4DAA">
        <w:rPr>
          <w:rFonts w:cstheme="minorHAnsi"/>
          <w:color w:val="000000" w:themeColor="text1"/>
        </w:rPr>
        <w:t xml:space="preserve"> capitalised on their marginal position by papering over the transitions between different Eurasian geopolitical projects</w:t>
      </w:r>
      <w:r>
        <w:rPr>
          <w:rFonts w:cstheme="minorHAnsi"/>
          <w:color w:val="000000" w:themeColor="text1"/>
        </w:rPr>
        <w:t xml:space="preserve"> and </w:t>
      </w:r>
      <w:r w:rsidRPr="008F4DAA">
        <w:rPr>
          <w:rFonts w:cstheme="minorHAnsi"/>
          <w:color w:val="000000" w:themeColor="text1"/>
        </w:rPr>
        <w:t xml:space="preserve">operating in the interstices between them. Viewed from a perspective on livelihoods, that </w:t>
      </w:r>
      <w:r>
        <w:rPr>
          <w:rFonts w:cstheme="minorHAnsi"/>
          <w:color w:val="000000" w:themeColor="text1"/>
        </w:rPr>
        <w:t>wa</w:t>
      </w:r>
      <w:r w:rsidRPr="008F4DAA">
        <w:rPr>
          <w:rFonts w:cstheme="minorHAnsi"/>
          <w:color w:val="000000" w:themeColor="text1"/>
        </w:rPr>
        <w:t>s a successful commercial strategy</w:t>
      </w:r>
      <w:r>
        <w:rPr>
          <w:rFonts w:cstheme="minorHAnsi"/>
          <w:color w:val="000000" w:themeColor="text1"/>
        </w:rPr>
        <w:t>, but v</w:t>
      </w:r>
      <w:r w:rsidRPr="008F4DAA">
        <w:rPr>
          <w:rFonts w:cstheme="minorHAnsi"/>
          <w:color w:val="000000" w:themeColor="text1"/>
        </w:rPr>
        <w:t xml:space="preserve">iewed from a perspective on lives, it </w:t>
      </w:r>
      <w:r>
        <w:rPr>
          <w:rFonts w:cstheme="minorHAnsi"/>
          <w:color w:val="000000" w:themeColor="text1"/>
        </w:rPr>
        <w:t>contributed to a sense of themselves</w:t>
      </w:r>
      <w:r w:rsidRPr="008F4DAA">
        <w:rPr>
          <w:rFonts w:cstheme="minorHAnsi"/>
          <w:color w:val="000000" w:themeColor="text1"/>
        </w:rPr>
        <w:t xml:space="preserve"> as marginal actors</w:t>
      </w:r>
      <w:r>
        <w:rPr>
          <w:rFonts w:cstheme="minorHAnsi"/>
          <w:color w:val="000000" w:themeColor="text1"/>
        </w:rPr>
        <w:t xml:space="preserve">: </w:t>
      </w:r>
      <w:r w:rsidR="00955E72">
        <w:rPr>
          <w:rFonts w:cstheme="minorHAnsi"/>
          <w:color w:val="000000" w:themeColor="text1"/>
        </w:rPr>
        <w:t>impermanent and dispensable</w:t>
      </w:r>
      <w:r w:rsidRPr="008F4DAA">
        <w:rPr>
          <w:rFonts w:cstheme="minorHAnsi"/>
          <w:color w:val="000000" w:themeColor="text1"/>
        </w:rPr>
        <w:t xml:space="preserve">. </w:t>
      </w:r>
      <w:r>
        <w:t xml:space="preserve">This sense was particularly acute in China, where </w:t>
      </w:r>
      <w:r w:rsidR="008F4AF0" w:rsidRPr="008D4228">
        <w:lastRenderedPageBreak/>
        <w:t>their residenc</w:t>
      </w:r>
      <w:r>
        <w:t>e</w:t>
      </w:r>
      <w:r w:rsidR="008F4AF0" w:rsidRPr="008D4228">
        <w:t xml:space="preserve"> permits required renewal every year in most cases, and they had no avenues to permanent residence or citizenship. </w:t>
      </w:r>
    </w:p>
    <w:p w14:paraId="52ECE5BB" w14:textId="77777777" w:rsidR="00171F29" w:rsidRDefault="00171F29" w:rsidP="00C427AE">
      <w:pPr>
        <w:spacing w:line="480" w:lineRule="auto"/>
        <w:rPr>
          <w:rFonts w:cstheme="minorHAnsi"/>
          <w:color w:val="000000" w:themeColor="text1"/>
        </w:rPr>
      </w:pPr>
    </w:p>
    <w:p w14:paraId="3F17E4BC" w14:textId="2A17FA3D" w:rsidR="002F46FA" w:rsidRPr="00F93FBF" w:rsidRDefault="00251345" w:rsidP="00C427AE">
      <w:pPr>
        <w:spacing w:line="480" w:lineRule="auto"/>
        <w:rPr>
          <w:rFonts w:cstheme="minorHAnsi"/>
          <w:color w:val="000000" w:themeColor="text1"/>
        </w:rPr>
      </w:pPr>
      <w:r>
        <w:rPr>
          <w:rFonts w:cstheme="minorHAnsi"/>
          <w:color w:val="000000" w:themeColor="text1"/>
        </w:rPr>
        <w:t>Ahmad, Majed and Talal</w:t>
      </w:r>
      <w:r w:rsidR="00930ED2">
        <w:rPr>
          <w:rFonts w:cstheme="minorHAnsi"/>
          <w:color w:val="000000" w:themeColor="text1"/>
        </w:rPr>
        <w:t xml:space="preserve"> </w:t>
      </w:r>
      <w:r w:rsidR="008F4AF0">
        <w:rPr>
          <w:rFonts w:cstheme="minorHAnsi"/>
          <w:color w:val="000000" w:themeColor="text1"/>
        </w:rPr>
        <w:t xml:space="preserve">were positioned </w:t>
      </w:r>
      <w:r w:rsidR="0071058C" w:rsidRPr="008F4DAA">
        <w:rPr>
          <w:rFonts w:cstheme="minorHAnsi"/>
          <w:color w:val="000000" w:themeColor="text1"/>
        </w:rPr>
        <w:t>as middlemen between different Eurasian geographies</w:t>
      </w:r>
      <w:r w:rsidR="005259C1" w:rsidRPr="008F4DAA">
        <w:rPr>
          <w:rFonts w:cstheme="minorHAnsi"/>
          <w:color w:val="000000" w:themeColor="text1"/>
        </w:rPr>
        <w:t xml:space="preserve">, </w:t>
      </w:r>
      <w:r w:rsidR="00930ED2">
        <w:rPr>
          <w:rFonts w:cstheme="minorHAnsi"/>
          <w:color w:val="000000" w:themeColor="text1"/>
        </w:rPr>
        <w:t xml:space="preserve">each with </w:t>
      </w:r>
      <w:r w:rsidR="008F4AF0">
        <w:rPr>
          <w:rFonts w:cstheme="minorHAnsi"/>
          <w:color w:val="000000" w:themeColor="text1"/>
        </w:rPr>
        <w:t>their</w:t>
      </w:r>
      <w:r w:rsidR="00930ED2">
        <w:rPr>
          <w:rFonts w:cstheme="minorHAnsi"/>
          <w:color w:val="000000" w:themeColor="text1"/>
        </w:rPr>
        <w:t xml:space="preserve"> key hubs or poles which comprise</w:t>
      </w:r>
      <w:r w:rsidR="008F4AF0">
        <w:rPr>
          <w:rFonts w:cstheme="minorHAnsi"/>
          <w:color w:val="000000" w:themeColor="text1"/>
        </w:rPr>
        <w:t>d</w:t>
      </w:r>
      <w:r w:rsidR="00930ED2">
        <w:rPr>
          <w:rFonts w:cstheme="minorHAnsi"/>
          <w:color w:val="000000" w:themeColor="text1"/>
        </w:rPr>
        <w:t xml:space="preserve"> </w:t>
      </w:r>
      <w:r w:rsidR="0071058C" w:rsidRPr="008F4DAA">
        <w:rPr>
          <w:rFonts w:cstheme="minorHAnsi"/>
          <w:color w:val="000000" w:themeColor="text1"/>
        </w:rPr>
        <w:t xml:space="preserve">possibilities </w:t>
      </w:r>
      <w:r w:rsidR="005259C1" w:rsidRPr="008F4DAA">
        <w:rPr>
          <w:rFonts w:cstheme="minorHAnsi"/>
          <w:color w:val="000000" w:themeColor="text1"/>
        </w:rPr>
        <w:t xml:space="preserve">not only </w:t>
      </w:r>
      <w:r w:rsidR="0071058C" w:rsidRPr="008F4DAA">
        <w:rPr>
          <w:rFonts w:cstheme="minorHAnsi"/>
          <w:color w:val="000000" w:themeColor="text1"/>
        </w:rPr>
        <w:t xml:space="preserve">of livelihood </w:t>
      </w:r>
      <w:r w:rsidR="005259C1" w:rsidRPr="008F4DAA">
        <w:rPr>
          <w:rFonts w:cstheme="minorHAnsi"/>
          <w:color w:val="000000" w:themeColor="text1"/>
        </w:rPr>
        <w:t>but of life</w:t>
      </w:r>
      <w:r w:rsidR="00930ED2">
        <w:rPr>
          <w:rFonts w:cstheme="minorHAnsi"/>
          <w:color w:val="000000" w:themeColor="text1"/>
        </w:rPr>
        <w:t>. They evaluate</w:t>
      </w:r>
      <w:r w:rsidR="008F4AF0">
        <w:rPr>
          <w:rFonts w:cstheme="minorHAnsi"/>
          <w:color w:val="000000" w:themeColor="text1"/>
        </w:rPr>
        <w:t>d</w:t>
      </w:r>
      <w:r w:rsidR="00930ED2">
        <w:rPr>
          <w:rFonts w:cstheme="minorHAnsi"/>
          <w:color w:val="000000" w:themeColor="text1"/>
        </w:rPr>
        <w:t xml:space="preserve"> different cities in these geographies by referring not only to their commercial and logistical infrastructures, but to the broader possibilities of a stable life that they afford</w:t>
      </w:r>
      <w:r w:rsidR="008F4AF0">
        <w:rPr>
          <w:rFonts w:cstheme="minorHAnsi"/>
          <w:color w:val="000000" w:themeColor="text1"/>
        </w:rPr>
        <w:t>ed</w:t>
      </w:r>
      <w:r w:rsidR="00930ED2">
        <w:rPr>
          <w:rFonts w:cstheme="minorHAnsi"/>
          <w:color w:val="000000" w:themeColor="text1"/>
        </w:rPr>
        <w:t xml:space="preserve">, through long-term </w:t>
      </w:r>
      <w:r w:rsidR="005259C1" w:rsidRPr="008F4DAA">
        <w:rPr>
          <w:rFonts w:cstheme="minorHAnsi"/>
          <w:color w:val="000000" w:themeColor="text1"/>
        </w:rPr>
        <w:t>residence rights</w:t>
      </w:r>
      <w:r w:rsidR="00930ED2">
        <w:rPr>
          <w:rFonts w:cstheme="minorHAnsi"/>
          <w:color w:val="000000" w:themeColor="text1"/>
        </w:rPr>
        <w:t xml:space="preserve">, </w:t>
      </w:r>
      <w:r w:rsidR="00E81EA7">
        <w:rPr>
          <w:rFonts w:cstheme="minorHAnsi"/>
          <w:color w:val="000000" w:themeColor="text1"/>
        </w:rPr>
        <w:t>accessible schooling</w:t>
      </w:r>
      <w:r w:rsidR="00930ED2">
        <w:rPr>
          <w:rFonts w:cstheme="minorHAnsi"/>
          <w:color w:val="000000" w:themeColor="text1"/>
        </w:rPr>
        <w:t xml:space="preserve">, the cost of living and the </w:t>
      </w:r>
      <w:r w:rsidR="005259C1" w:rsidRPr="008F4DAA">
        <w:rPr>
          <w:rFonts w:cstheme="minorHAnsi"/>
          <w:color w:val="000000" w:themeColor="text1"/>
        </w:rPr>
        <w:t xml:space="preserve">moral-cultural environment </w:t>
      </w:r>
      <w:r w:rsidR="00930ED2">
        <w:rPr>
          <w:rFonts w:cstheme="minorHAnsi"/>
          <w:color w:val="000000" w:themeColor="text1"/>
        </w:rPr>
        <w:t>in which to bring up</w:t>
      </w:r>
      <w:r w:rsidR="005259C1" w:rsidRPr="008F4DAA">
        <w:rPr>
          <w:rFonts w:cstheme="minorHAnsi"/>
          <w:color w:val="000000" w:themeColor="text1"/>
        </w:rPr>
        <w:t xml:space="preserve"> children</w:t>
      </w:r>
      <w:r w:rsidR="00BD2703" w:rsidRPr="008F4DAA">
        <w:rPr>
          <w:rFonts w:cstheme="minorHAnsi"/>
          <w:color w:val="000000" w:themeColor="text1"/>
        </w:rPr>
        <w:t xml:space="preserve">. </w:t>
      </w:r>
      <w:r w:rsidR="00F93FBF" w:rsidRPr="008F4DAA">
        <w:rPr>
          <w:rFonts w:cstheme="minorHAnsi"/>
          <w:color w:val="000000" w:themeColor="text1"/>
        </w:rPr>
        <w:t xml:space="preserve">A recurring concern </w:t>
      </w:r>
      <w:r w:rsidR="00F93FBF">
        <w:rPr>
          <w:rFonts w:cstheme="minorHAnsi"/>
          <w:color w:val="000000" w:themeColor="text1"/>
        </w:rPr>
        <w:t>wa</w:t>
      </w:r>
      <w:r w:rsidR="00F93FBF" w:rsidRPr="008F4DAA">
        <w:rPr>
          <w:rFonts w:cstheme="minorHAnsi"/>
          <w:color w:val="000000" w:themeColor="text1"/>
        </w:rPr>
        <w:t>s</w:t>
      </w:r>
      <w:r w:rsidR="00F93FBF">
        <w:rPr>
          <w:rFonts w:cstheme="minorHAnsi"/>
          <w:color w:val="000000" w:themeColor="text1"/>
        </w:rPr>
        <w:t xml:space="preserve"> the issue of </w:t>
      </w:r>
      <w:r w:rsidR="00F93FBF" w:rsidRPr="008F4DAA">
        <w:rPr>
          <w:rFonts w:cstheme="minorHAnsi"/>
          <w:color w:val="000000" w:themeColor="text1"/>
        </w:rPr>
        <w:t>residence rights</w:t>
      </w:r>
      <w:r w:rsidR="00F93FBF">
        <w:rPr>
          <w:rFonts w:cstheme="minorHAnsi"/>
          <w:color w:val="000000" w:themeColor="text1"/>
        </w:rPr>
        <w:t>, which led some Yemeni traders in Yiwu,</w:t>
      </w:r>
      <w:r w:rsidR="00F93FBF" w:rsidRPr="008F4DAA">
        <w:rPr>
          <w:rFonts w:cstheme="minorHAnsi"/>
          <w:color w:val="000000" w:themeColor="text1"/>
        </w:rPr>
        <w:t xml:space="preserve"> </w:t>
      </w:r>
      <w:r w:rsidR="00F93FBF">
        <w:rPr>
          <w:rFonts w:cstheme="minorHAnsi"/>
          <w:color w:val="000000" w:themeColor="text1"/>
        </w:rPr>
        <w:t>who had</w:t>
      </w:r>
      <w:r w:rsidR="00F93FBF" w:rsidRPr="008F4DAA">
        <w:rPr>
          <w:rFonts w:cstheme="minorHAnsi"/>
          <w:color w:val="000000" w:themeColor="text1"/>
        </w:rPr>
        <w:t xml:space="preserve"> forged successful careers and achieved a </w:t>
      </w:r>
      <w:r w:rsidR="00F93FBF">
        <w:rPr>
          <w:rFonts w:cstheme="minorHAnsi"/>
          <w:color w:val="000000" w:themeColor="text1"/>
        </w:rPr>
        <w:t>“</w:t>
      </w:r>
      <w:r w:rsidR="00F93FBF" w:rsidRPr="008F4DAA">
        <w:rPr>
          <w:rFonts w:cstheme="minorHAnsi"/>
          <w:color w:val="000000" w:themeColor="text1"/>
        </w:rPr>
        <w:t>good standard of living</w:t>
      </w:r>
      <w:r w:rsidR="00F93FBF">
        <w:rPr>
          <w:rFonts w:cstheme="minorHAnsi"/>
          <w:color w:val="000000" w:themeColor="text1"/>
        </w:rPr>
        <w:t>” (ma’isheh kwayyiseh) to claim</w:t>
      </w:r>
      <w:r w:rsidR="00F93FBF" w:rsidRPr="008F4DAA">
        <w:rPr>
          <w:rFonts w:cstheme="minorHAnsi"/>
          <w:color w:val="000000" w:themeColor="text1"/>
        </w:rPr>
        <w:t xml:space="preserve"> “we haven’t benefited at all” (ma istafadna shi). </w:t>
      </w:r>
      <w:r w:rsidR="008F4AF0" w:rsidRPr="008D4228">
        <w:t xml:space="preserve">Ahmad described Turkey as </w:t>
      </w:r>
      <w:r w:rsidR="008F4AF0">
        <w:t xml:space="preserve">comparing favourably to China on rights of residence and </w:t>
      </w:r>
      <w:r w:rsidR="0066466A">
        <w:t>the proximity of Turkish and Syrian culture:</w:t>
      </w:r>
      <w:r w:rsidR="0066466A" w:rsidRPr="0066466A">
        <w:t xml:space="preserve"> </w:t>
      </w:r>
      <w:r w:rsidR="0066466A" w:rsidRPr="008D4228">
        <w:t>“I won’t invest in China: there is no stability (</w:t>
      </w:r>
      <w:r w:rsidR="0066466A" w:rsidRPr="008D4228">
        <w:rPr>
          <w:i/>
        </w:rPr>
        <w:t>istiqrar</w:t>
      </w:r>
      <w:r w:rsidR="0066466A" w:rsidRPr="008D4228">
        <w:t>) here. You get a visa for one year only. Any day they can tell me to leave. Turkey is good: it is like Syria in culture, conservative</w:t>
      </w:r>
      <w:r w:rsidR="0066466A">
        <w:t>: n</w:t>
      </w:r>
      <w:r w:rsidR="0066466A" w:rsidRPr="008D4228">
        <w:t>ot necessary religious, but conservative.”</w:t>
      </w:r>
      <w:r w:rsidR="0066466A">
        <w:t xml:space="preserve"> He also compared Turkey favourably to Russia on grounds of moral culture. While he </w:t>
      </w:r>
      <w:r w:rsidR="008F4AF0" w:rsidRPr="008D4228">
        <w:t xml:space="preserve">possessed Russian nationality </w:t>
      </w:r>
      <w:r w:rsidR="0066466A">
        <w:t>he preferred</w:t>
      </w:r>
      <w:r w:rsidR="008F4AF0" w:rsidRPr="008D4228">
        <w:t xml:space="preserve"> Turkey over Russia </w:t>
      </w:r>
      <w:r w:rsidR="0066466A">
        <w:t xml:space="preserve">as </w:t>
      </w:r>
      <w:r w:rsidR="008F4AF0" w:rsidRPr="008D4228">
        <w:t>a place to educate his young teenage son: “[Turkey] has Islamic customs and traditions (‘</w:t>
      </w:r>
      <w:r w:rsidR="008F4AF0" w:rsidRPr="008D4228">
        <w:rPr>
          <w:i/>
        </w:rPr>
        <w:t>adat wa taqalid</w:t>
      </w:r>
      <w:r w:rsidR="008F4AF0" w:rsidRPr="008D4228">
        <w:t>)</w:t>
      </w:r>
      <w:r w:rsidR="0066466A">
        <w:t>…</w:t>
      </w:r>
      <w:r w:rsidR="008F4AF0" w:rsidRPr="008D4228">
        <w:t>In Russia moral dissolution (</w:t>
      </w:r>
      <w:r w:rsidR="008F4AF0" w:rsidRPr="008D4228">
        <w:rPr>
          <w:i/>
        </w:rPr>
        <w:t>al-inhilal al-khulqi</w:t>
      </w:r>
      <w:r w:rsidR="008F4AF0" w:rsidRPr="008D4228">
        <w:t>) has gone much further. It is ok if you go as a single man. But to raise a family?! In Turkey, there is halal food, so you can relax. And there are mosques everywhere…</w:t>
      </w:r>
      <w:r w:rsidR="0066466A">
        <w:t>”</w:t>
      </w:r>
    </w:p>
    <w:p w14:paraId="591E6072" w14:textId="77777777" w:rsidR="002F46FA" w:rsidRPr="008F4DAA" w:rsidRDefault="002F46FA" w:rsidP="00C427AE">
      <w:pPr>
        <w:spacing w:line="480" w:lineRule="auto"/>
        <w:rPr>
          <w:rFonts w:cstheme="minorHAnsi"/>
          <w:color w:val="000000" w:themeColor="text1"/>
        </w:rPr>
      </w:pPr>
    </w:p>
    <w:p w14:paraId="10449629" w14:textId="77777777" w:rsidR="00602B06" w:rsidRDefault="00BD2703" w:rsidP="00C427AE">
      <w:pPr>
        <w:spacing w:line="480" w:lineRule="auto"/>
      </w:pPr>
      <w:r w:rsidRPr="008F4DAA">
        <w:rPr>
          <w:rFonts w:cstheme="minorHAnsi"/>
          <w:color w:val="000000" w:themeColor="text1"/>
        </w:rPr>
        <w:t xml:space="preserve">This wider focus on lives rather than livelihoods </w:t>
      </w:r>
      <w:r w:rsidR="00645BAB" w:rsidRPr="008F4DAA">
        <w:rPr>
          <w:rFonts w:cstheme="minorHAnsi"/>
          <w:color w:val="000000" w:themeColor="text1"/>
        </w:rPr>
        <w:t xml:space="preserve">captures an important part of </w:t>
      </w:r>
      <w:r w:rsidR="00A3147E" w:rsidRPr="008F4DAA">
        <w:rPr>
          <w:rFonts w:cstheme="minorHAnsi"/>
          <w:color w:val="000000" w:themeColor="text1"/>
        </w:rPr>
        <w:t xml:space="preserve">how they </w:t>
      </w:r>
      <w:r w:rsidR="0066466A">
        <w:rPr>
          <w:rFonts w:cstheme="minorHAnsi"/>
          <w:color w:val="000000" w:themeColor="text1"/>
        </w:rPr>
        <w:t>reflected on</w:t>
      </w:r>
      <w:r w:rsidR="00A3147E" w:rsidRPr="008F4DAA">
        <w:rPr>
          <w:rFonts w:cstheme="minorHAnsi"/>
          <w:color w:val="000000" w:themeColor="text1"/>
        </w:rPr>
        <w:t xml:space="preserve"> the geographies in which they operate</w:t>
      </w:r>
      <w:r w:rsidR="00F93FBF">
        <w:rPr>
          <w:rFonts w:cstheme="minorHAnsi"/>
          <w:color w:val="000000" w:themeColor="text1"/>
        </w:rPr>
        <w:t>d</w:t>
      </w:r>
      <w:r w:rsidR="00A3147E" w:rsidRPr="008F4DAA">
        <w:rPr>
          <w:rFonts w:cstheme="minorHAnsi"/>
          <w:color w:val="000000" w:themeColor="text1"/>
        </w:rPr>
        <w:t>.</w:t>
      </w:r>
      <w:r w:rsidR="0022293C">
        <w:rPr>
          <w:rFonts w:cstheme="minorHAnsi"/>
          <w:color w:val="000000" w:themeColor="text1"/>
        </w:rPr>
        <w:t xml:space="preserve"> </w:t>
      </w:r>
      <w:r w:rsidR="00247637" w:rsidRPr="008F4DAA">
        <w:rPr>
          <w:rFonts w:cstheme="minorHAnsi"/>
          <w:color w:val="000000" w:themeColor="text1"/>
        </w:rPr>
        <w:t xml:space="preserve">Reflecting on </w:t>
      </w:r>
      <w:r w:rsidR="00F93FBF">
        <w:rPr>
          <w:rFonts w:cstheme="minorHAnsi"/>
          <w:color w:val="000000" w:themeColor="text1"/>
        </w:rPr>
        <w:t xml:space="preserve">their </w:t>
      </w:r>
      <w:r w:rsidR="00247637" w:rsidRPr="008F4DAA">
        <w:rPr>
          <w:rFonts w:cstheme="minorHAnsi"/>
          <w:color w:val="000000" w:themeColor="text1"/>
        </w:rPr>
        <w:t xml:space="preserve">lives rather than </w:t>
      </w:r>
      <w:r w:rsidR="00247637" w:rsidRPr="008F4DAA">
        <w:rPr>
          <w:rFonts w:cstheme="minorHAnsi"/>
          <w:color w:val="000000" w:themeColor="text1"/>
        </w:rPr>
        <w:lastRenderedPageBreak/>
        <w:t xml:space="preserve">their livelihoods, </w:t>
      </w:r>
      <w:r w:rsidR="00F93FBF">
        <w:rPr>
          <w:rFonts w:cstheme="minorHAnsi"/>
          <w:color w:val="000000" w:themeColor="text1"/>
        </w:rPr>
        <w:t>they understood</w:t>
      </w:r>
      <w:r w:rsidR="00247637" w:rsidRPr="008F4DAA">
        <w:rPr>
          <w:rFonts w:cstheme="minorHAnsi"/>
          <w:color w:val="000000" w:themeColor="text1"/>
        </w:rPr>
        <w:t xml:space="preserve"> themselves as marginal </w:t>
      </w:r>
      <w:r w:rsidR="00F93FBF">
        <w:rPr>
          <w:rFonts w:cstheme="minorHAnsi"/>
          <w:color w:val="000000" w:themeColor="text1"/>
        </w:rPr>
        <w:t xml:space="preserve">rather than successful </w:t>
      </w:r>
      <w:r w:rsidR="00247637" w:rsidRPr="008F4DAA">
        <w:rPr>
          <w:rFonts w:cstheme="minorHAnsi"/>
          <w:color w:val="000000" w:themeColor="text1"/>
        </w:rPr>
        <w:t xml:space="preserve">actors. </w:t>
      </w:r>
      <w:r w:rsidR="00C45428">
        <w:t xml:space="preserve">This sense of marginality </w:t>
      </w:r>
      <w:r w:rsidR="00F93FBF">
        <w:t>was understood to underpin the</w:t>
      </w:r>
      <w:r w:rsidR="00C45428" w:rsidRPr="008D4228">
        <w:t xml:space="preserve"> affinity </w:t>
      </w:r>
      <w:r w:rsidR="00F93FBF">
        <w:t>between</w:t>
      </w:r>
      <w:r w:rsidR="00C45428" w:rsidRPr="008D4228">
        <w:t xml:space="preserve"> Yemeni and Syrian merchants</w:t>
      </w:r>
      <w:r w:rsidR="00F93FBF">
        <w:t xml:space="preserve">, especially </w:t>
      </w:r>
      <w:r w:rsidR="00C45428">
        <w:t>after 2011,</w:t>
      </w:r>
      <w:r w:rsidR="00C45428" w:rsidRPr="008D4228">
        <w:t xml:space="preserve"> </w:t>
      </w:r>
      <w:r w:rsidR="00C45428">
        <w:t>when both were acutely conscious of their</w:t>
      </w:r>
      <w:r w:rsidR="00C45428" w:rsidRPr="008D4228">
        <w:t xml:space="preserve"> shared location in a global hierarchy of exposure to geopolitical instability and suspicion. Several merchants in Yiwu and Dubai pointed out to me that Syrians and Yemenis might stick together because they were both from “countries in which there are problems” (</w:t>
      </w:r>
      <w:r w:rsidR="00C45428" w:rsidRPr="008D4228">
        <w:rPr>
          <w:i/>
        </w:rPr>
        <w:t>bilad illi fiha mashakil</w:t>
      </w:r>
      <w:r w:rsidR="00C45428" w:rsidRPr="008D4228">
        <w:t>). Ahmad said that “we stick together because Yemen and Syria are both in the same situation: wars (</w:t>
      </w:r>
      <w:r w:rsidR="00C45428" w:rsidRPr="008D4228">
        <w:rPr>
          <w:i/>
        </w:rPr>
        <w:t>hurub</w:t>
      </w:r>
      <w:r w:rsidR="00C45428" w:rsidRPr="008D4228">
        <w:t>) and instability (</w:t>
      </w:r>
      <w:r w:rsidR="00C45428" w:rsidRPr="008D4228">
        <w:rPr>
          <w:i/>
        </w:rPr>
        <w:t>istiqrar ma fi</w:t>
      </w:r>
      <w:r w:rsidR="00C45428" w:rsidRPr="008D4228">
        <w:t xml:space="preserve">).” Both Syrian and Yemeni </w:t>
      </w:r>
      <w:r w:rsidR="00F93FBF">
        <w:t xml:space="preserve">traders </w:t>
      </w:r>
      <w:r w:rsidR="00C45428" w:rsidRPr="008D4228">
        <w:t xml:space="preserve">talked of suffering as a result from restrictions on bank accounts and international bank transfers, severe restrictions on global mobility, difficulties in obtaining Chinese visas for their clients, and even finding their access to hotels barred when travelling within China. </w:t>
      </w:r>
    </w:p>
    <w:p w14:paraId="0F171223" w14:textId="77777777" w:rsidR="00602B06" w:rsidRDefault="00602B06" w:rsidP="00C427AE">
      <w:pPr>
        <w:spacing w:line="480" w:lineRule="auto"/>
      </w:pPr>
    </w:p>
    <w:p w14:paraId="2F271315" w14:textId="406BDC63" w:rsidR="00F163A6" w:rsidRPr="00375DD0" w:rsidRDefault="00F163A6" w:rsidP="00C427AE">
      <w:pPr>
        <w:spacing w:line="480" w:lineRule="auto"/>
      </w:pPr>
      <w:r>
        <w:t xml:space="preserve">Passport “strength”, </w:t>
      </w:r>
      <w:r w:rsidRPr="008D4228">
        <w:t>based on the number of countries which it was possible to visit without visas</w:t>
      </w:r>
      <w:r>
        <w:t>, was a recurring topic of discussion. I</w:t>
      </w:r>
      <w:r w:rsidRPr="008D4228">
        <w:t>n 2018, Syrian and Yemeni passports ranked among the lowest</w:t>
      </w:r>
      <w:r>
        <w:t xml:space="preserve"> globally. The possibility of enhancing one’s own</w:t>
      </w:r>
      <w:r w:rsidRPr="008F4DAA">
        <w:rPr>
          <w:rFonts w:cstheme="minorHAnsi"/>
          <w:color w:val="000000" w:themeColor="text1"/>
        </w:rPr>
        <w:t xml:space="preserve"> passport</w:t>
      </w:r>
      <w:r>
        <w:rPr>
          <w:rFonts w:cstheme="minorHAnsi"/>
          <w:color w:val="000000" w:themeColor="text1"/>
        </w:rPr>
        <w:t xml:space="preserve"> mobility was also a recurrent concern.</w:t>
      </w:r>
      <w:r w:rsidRPr="008F4DAA">
        <w:rPr>
          <w:rFonts w:cstheme="minorHAnsi"/>
          <w:color w:val="000000" w:themeColor="text1"/>
        </w:rPr>
        <w:t xml:space="preserve"> </w:t>
      </w:r>
      <w:r>
        <w:rPr>
          <w:rFonts w:cstheme="minorHAnsi"/>
          <w:color w:val="000000" w:themeColor="text1"/>
        </w:rPr>
        <w:t xml:space="preserve">Some </w:t>
      </w:r>
      <w:r w:rsidRPr="008F4DAA">
        <w:rPr>
          <w:rFonts w:cstheme="minorHAnsi"/>
          <w:color w:val="000000" w:themeColor="text1"/>
        </w:rPr>
        <w:t>Yemeni</w:t>
      </w:r>
      <w:r>
        <w:rPr>
          <w:rFonts w:cstheme="minorHAnsi"/>
          <w:color w:val="000000" w:themeColor="text1"/>
        </w:rPr>
        <w:t xml:space="preserve"> traders had</w:t>
      </w:r>
      <w:r w:rsidRPr="008F4DAA">
        <w:rPr>
          <w:rFonts w:cstheme="minorHAnsi"/>
          <w:color w:val="000000" w:themeColor="text1"/>
        </w:rPr>
        <w:t xml:space="preserve"> </w:t>
      </w:r>
      <w:r>
        <w:rPr>
          <w:rFonts w:cstheme="minorHAnsi"/>
          <w:color w:val="000000" w:themeColor="text1"/>
        </w:rPr>
        <w:t>acquired</w:t>
      </w:r>
      <w:r w:rsidRPr="008F4DAA">
        <w:rPr>
          <w:rFonts w:cstheme="minorHAnsi"/>
          <w:color w:val="000000" w:themeColor="text1"/>
        </w:rPr>
        <w:t xml:space="preserve"> Dominican</w:t>
      </w:r>
      <w:r>
        <w:rPr>
          <w:rFonts w:cstheme="minorHAnsi"/>
          <w:color w:val="000000" w:themeColor="text1"/>
        </w:rPr>
        <w:t xml:space="preserve"> citizenship on the strength of a $100,000 investment in the country</w:t>
      </w:r>
      <w:r w:rsidR="00602B06">
        <w:rPr>
          <w:rFonts w:cstheme="minorHAnsi"/>
          <w:color w:val="000000" w:themeColor="text1"/>
        </w:rPr>
        <w:t xml:space="preserve">. </w:t>
      </w:r>
      <w:r w:rsidRPr="008F4DAA">
        <w:rPr>
          <w:rFonts w:cstheme="minorHAnsi"/>
          <w:color w:val="000000" w:themeColor="text1"/>
        </w:rPr>
        <w:t>Syrian</w:t>
      </w:r>
      <w:r w:rsidR="00602B06">
        <w:rPr>
          <w:rFonts w:cstheme="minorHAnsi"/>
          <w:color w:val="000000" w:themeColor="text1"/>
        </w:rPr>
        <w:t xml:space="preserve"> traders</w:t>
      </w:r>
      <w:r w:rsidRPr="008F4DAA">
        <w:rPr>
          <w:rFonts w:cstheme="minorHAnsi"/>
          <w:color w:val="000000" w:themeColor="text1"/>
        </w:rPr>
        <w:t xml:space="preserve"> talk</w:t>
      </w:r>
      <w:r>
        <w:rPr>
          <w:rFonts w:cstheme="minorHAnsi"/>
          <w:color w:val="000000" w:themeColor="text1"/>
        </w:rPr>
        <w:t>ed</w:t>
      </w:r>
      <w:r w:rsidRPr="008F4DAA">
        <w:rPr>
          <w:rFonts w:cstheme="minorHAnsi"/>
          <w:color w:val="000000" w:themeColor="text1"/>
        </w:rPr>
        <w:t xml:space="preserve"> of possibility of acquiring Latin American passports</w:t>
      </w:r>
      <w:r>
        <w:rPr>
          <w:rFonts w:cstheme="minorHAnsi"/>
          <w:color w:val="000000" w:themeColor="text1"/>
        </w:rPr>
        <w:t>, or long-term residence</w:t>
      </w:r>
      <w:r w:rsidRPr="008F4DAA">
        <w:rPr>
          <w:rFonts w:cstheme="minorHAnsi"/>
          <w:color w:val="000000" w:themeColor="text1"/>
        </w:rPr>
        <w:t xml:space="preserve"> in countries on outer margin of the EU</w:t>
      </w:r>
      <w:r>
        <w:rPr>
          <w:rFonts w:cstheme="minorHAnsi"/>
          <w:color w:val="000000" w:themeColor="text1"/>
        </w:rPr>
        <w:t>.</w:t>
      </w:r>
      <w:r w:rsidRPr="00F163A6">
        <w:rPr>
          <w:rFonts w:cstheme="minorHAnsi"/>
          <w:color w:val="000000" w:themeColor="text1"/>
        </w:rPr>
        <w:t xml:space="preserve"> </w:t>
      </w:r>
      <w:r>
        <w:rPr>
          <w:rFonts w:cstheme="minorHAnsi"/>
          <w:color w:val="000000" w:themeColor="text1"/>
        </w:rPr>
        <w:t xml:space="preserve">Ahmad himself, who socialised almost entirely within </w:t>
      </w:r>
      <w:r w:rsidRPr="008F4DAA">
        <w:rPr>
          <w:rFonts w:cstheme="minorHAnsi"/>
          <w:color w:val="000000" w:themeColor="text1"/>
        </w:rPr>
        <w:t>Arab trading and social networks</w:t>
      </w:r>
      <w:r>
        <w:rPr>
          <w:rFonts w:cstheme="minorHAnsi"/>
          <w:color w:val="000000" w:themeColor="text1"/>
        </w:rPr>
        <w:t>, was talked of by other Syrian traders as “</w:t>
      </w:r>
      <w:r w:rsidRPr="008F4DAA">
        <w:rPr>
          <w:rFonts w:cstheme="minorHAnsi"/>
          <w:color w:val="000000" w:themeColor="text1"/>
        </w:rPr>
        <w:t>Russian</w:t>
      </w:r>
      <w:r>
        <w:rPr>
          <w:rFonts w:cstheme="minorHAnsi"/>
          <w:color w:val="000000" w:themeColor="text1"/>
        </w:rPr>
        <w:t>”, highlighting the significance of passport mobility as a mode of social categorisation.</w:t>
      </w:r>
      <w:r w:rsidR="00602B06">
        <w:rPr>
          <w:rFonts w:cstheme="minorHAnsi"/>
          <w:color w:val="000000" w:themeColor="text1"/>
        </w:rPr>
        <w:t xml:space="preserve"> </w:t>
      </w:r>
      <w:r w:rsidR="00247637" w:rsidRPr="008F4DAA">
        <w:rPr>
          <w:rFonts w:cstheme="minorHAnsi"/>
          <w:color w:val="000000" w:themeColor="text1"/>
        </w:rPr>
        <w:t>A</w:t>
      </w:r>
      <w:r w:rsidR="00BD2703" w:rsidRPr="008F4DAA">
        <w:rPr>
          <w:rFonts w:cstheme="minorHAnsi"/>
          <w:color w:val="000000" w:themeColor="text1"/>
        </w:rPr>
        <w:t>not</w:t>
      </w:r>
      <w:r w:rsidR="002F46FA" w:rsidRPr="008F4DAA">
        <w:rPr>
          <w:rFonts w:cstheme="minorHAnsi"/>
          <w:color w:val="000000" w:themeColor="text1"/>
        </w:rPr>
        <w:t>h</w:t>
      </w:r>
      <w:r w:rsidR="00BD2703" w:rsidRPr="008F4DAA">
        <w:rPr>
          <w:rFonts w:cstheme="minorHAnsi"/>
          <w:color w:val="000000" w:themeColor="text1"/>
        </w:rPr>
        <w:t>er recurring concern</w:t>
      </w:r>
      <w:r w:rsidR="00602B06">
        <w:rPr>
          <w:rFonts w:cstheme="minorHAnsi"/>
          <w:color w:val="000000" w:themeColor="text1"/>
        </w:rPr>
        <w:t xml:space="preserve"> through which they experienced</w:t>
      </w:r>
      <w:r w:rsidR="00247637" w:rsidRPr="008F4DAA">
        <w:rPr>
          <w:rFonts w:cstheme="minorHAnsi"/>
          <w:color w:val="000000" w:themeColor="text1"/>
        </w:rPr>
        <w:t xml:space="preserve"> </w:t>
      </w:r>
      <w:r w:rsidR="00602B06">
        <w:rPr>
          <w:rFonts w:cstheme="minorHAnsi"/>
          <w:color w:val="000000" w:themeColor="text1"/>
        </w:rPr>
        <w:t>social</w:t>
      </w:r>
      <w:r w:rsidR="00247637" w:rsidRPr="008F4DAA">
        <w:rPr>
          <w:rFonts w:cstheme="minorHAnsi"/>
          <w:color w:val="000000" w:themeColor="text1"/>
        </w:rPr>
        <w:t xml:space="preserve"> marginality </w:t>
      </w:r>
      <w:r w:rsidR="00602B06">
        <w:rPr>
          <w:rFonts w:cstheme="minorHAnsi"/>
          <w:color w:val="000000" w:themeColor="text1"/>
        </w:rPr>
        <w:t>was</w:t>
      </w:r>
      <w:r w:rsidR="00BD2703" w:rsidRPr="008F4DAA">
        <w:rPr>
          <w:rFonts w:cstheme="minorHAnsi"/>
          <w:color w:val="000000" w:themeColor="text1"/>
        </w:rPr>
        <w:t xml:space="preserve"> </w:t>
      </w:r>
      <w:r w:rsidR="00A3147E" w:rsidRPr="008F4DAA">
        <w:rPr>
          <w:rFonts w:cstheme="minorHAnsi"/>
          <w:color w:val="000000" w:themeColor="text1"/>
        </w:rPr>
        <w:t>school</w:t>
      </w:r>
      <w:r w:rsidR="00247637" w:rsidRPr="008F4DAA">
        <w:rPr>
          <w:rFonts w:cstheme="minorHAnsi"/>
          <w:color w:val="000000" w:themeColor="text1"/>
        </w:rPr>
        <w:t>ing</w:t>
      </w:r>
      <w:r w:rsidR="00602B06">
        <w:rPr>
          <w:rFonts w:cstheme="minorHAnsi"/>
          <w:color w:val="000000" w:themeColor="text1"/>
        </w:rPr>
        <w:t>. I</w:t>
      </w:r>
      <w:r w:rsidR="00247637" w:rsidRPr="008F4DAA">
        <w:rPr>
          <w:rFonts w:cstheme="minorHAnsi"/>
          <w:color w:val="000000" w:themeColor="text1"/>
        </w:rPr>
        <w:t xml:space="preserve">n Yiwu </w:t>
      </w:r>
      <w:r w:rsidR="00602B06">
        <w:rPr>
          <w:rFonts w:cstheme="minorHAnsi"/>
          <w:color w:val="000000" w:themeColor="text1"/>
        </w:rPr>
        <w:t>even relatively wealthy foreign traders</w:t>
      </w:r>
      <w:r w:rsidR="00247637" w:rsidRPr="008F4DAA">
        <w:rPr>
          <w:rFonts w:cstheme="minorHAnsi"/>
          <w:color w:val="000000" w:themeColor="text1"/>
        </w:rPr>
        <w:t xml:space="preserve"> </w:t>
      </w:r>
      <w:r w:rsidR="00880D81">
        <w:rPr>
          <w:rFonts w:cstheme="minorHAnsi"/>
          <w:color w:val="000000" w:themeColor="text1"/>
        </w:rPr>
        <w:t>we</w:t>
      </w:r>
      <w:r w:rsidR="00247637" w:rsidRPr="008F4DAA">
        <w:rPr>
          <w:rFonts w:cstheme="minorHAnsi"/>
          <w:color w:val="000000" w:themeColor="text1"/>
        </w:rPr>
        <w:t xml:space="preserve">re thrown back on informal </w:t>
      </w:r>
      <w:r w:rsidR="00602B06">
        <w:rPr>
          <w:rFonts w:cstheme="minorHAnsi"/>
          <w:color w:val="000000" w:themeColor="text1"/>
        </w:rPr>
        <w:t xml:space="preserve">schooling </w:t>
      </w:r>
      <w:r w:rsidR="00880D81">
        <w:rPr>
          <w:rFonts w:cstheme="minorHAnsi"/>
          <w:color w:val="000000" w:themeColor="text1"/>
        </w:rPr>
        <w:t>options</w:t>
      </w:r>
      <w:r w:rsidR="00247637" w:rsidRPr="008F4DAA">
        <w:rPr>
          <w:rFonts w:cstheme="minorHAnsi"/>
          <w:color w:val="000000" w:themeColor="text1"/>
        </w:rPr>
        <w:t xml:space="preserve"> </w:t>
      </w:r>
      <w:r w:rsidR="00602B06">
        <w:rPr>
          <w:rFonts w:cstheme="minorHAnsi"/>
          <w:color w:val="000000" w:themeColor="text1"/>
        </w:rPr>
        <w:t>for their chidren. These were precarious, as</w:t>
      </w:r>
      <w:r w:rsidR="00880D81">
        <w:rPr>
          <w:rFonts w:cstheme="minorHAnsi"/>
          <w:color w:val="000000" w:themeColor="text1"/>
        </w:rPr>
        <w:t xml:space="preserve"> the police could close the institutions any day</w:t>
      </w:r>
      <w:r w:rsidR="00602B06">
        <w:rPr>
          <w:rFonts w:cstheme="minorHAnsi"/>
          <w:color w:val="000000" w:themeColor="text1"/>
        </w:rPr>
        <w:t xml:space="preserve">, </w:t>
      </w:r>
      <w:r w:rsidR="00247637" w:rsidRPr="008F4DAA">
        <w:rPr>
          <w:rFonts w:cstheme="minorHAnsi"/>
          <w:color w:val="000000" w:themeColor="text1"/>
        </w:rPr>
        <w:t>a</w:t>
      </w:r>
      <w:r w:rsidR="00602B06">
        <w:rPr>
          <w:rFonts w:cstheme="minorHAnsi"/>
          <w:color w:val="000000" w:themeColor="text1"/>
        </w:rPr>
        <w:t xml:space="preserve">nd </w:t>
      </w:r>
      <w:r>
        <w:rPr>
          <w:rFonts w:cstheme="minorHAnsi"/>
          <w:color w:val="000000" w:themeColor="text1"/>
        </w:rPr>
        <w:t>did not mesh</w:t>
      </w:r>
      <w:r w:rsidR="00247637" w:rsidRPr="008F4DAA">
        <w:rPr>
          <w:rFonts w:cstheme="minorHAnsi"/>
          <w:color w:val="000000" w:themeColor="text1"/>
        </w:rPr>
        <w:t xml:space="preserve"> </w:t>
      </w:r>
      <w:r>
        <w:rPr>
          <w:rFonts w:cstheme="minorHAnsi"/>
          <w:color w:val="000000" w:themeColor="text1"/>
        </w:rPr>
        <w:t>with</w:t>
      </w:r>
      <w:r w:rsidR="00247637" w:rsidRPr="008F4DAA">
        <w:rPr>
          <w:rFonts w:cstheme="minorHAnsi"/>
          <w:color w:val="000000" w:themeColor="text1"/>
        </w:rPr>
        <w:t xml:space="preserve"> </w:t>
      </w:r>
      <w:r w:rsidR="00602B06">
        <w:rPr>
          <w:rFonts w:cstheme="minorHAnsi"/>
          <w:color w:val="000000" w:themeColor="text1"/>
        </w:rPr>
        <w:t xml:space="preserve">a </w:t>
      </w:r>
      <w:r w:rsidR="00602B06">
        <w:rPr>
          <w:rFonts w:cstheme="minorHAnsi"/>
          <w:color w:val="000000" w:themeColor="text1"/>
        </w:rPr>
        <w:lastRenderedPageBreak/>
        <w:t>wider educational infrastructure</w:t>
      </w:r>
      <w:r>
        <w:rPr>
          <w:rFonts w:cstheme="minorHAnsi"/>
          <w:color w:val="000000" w:themeColor="text1"/>
        </w:rPr>
        <w:t xml:space="preserve">, since the </w:t>
      </w:r>
      <w:r w:rsidR="00247637" w:rsidRPr="008F4DAA">
        <w:rPr>
          <w:rFonts w:cstheme="minorHAnsi"/>
          <w:color w:val="000000" w:themeColor="text1"/>
        </w:rPr>
        <w:t xml:space="preserve">qualifications </w:t>
      </w:r>
      <w:r>
        <w:rPr>
          <w:rFonts w:cstheme="minorHAnsi"/>
          <w:color w:val="000000" w:themeColor="text1"/>
        </w:rPr>
        <w:t xml:space="preserve">they provided were </w:t>
      </w:r>
      <w:r w:rsidR="00247637" w:rsidRPr="008F4DAA">
        <w:rPr>
          <w:rFonts w:cstheme="minorHAnsi"/>
          <w:color w:val="000000" w:themeColor="text1"/>
        </w:rPr>
        <w:t xml:space="preserve">not recognised </w:t>
      </w:r>
      <w:r>
        <w:rPr>
          <w:rFonts w:cstheme="minorHAnsi"/>
          <w:color w:val="000000" w:themeColor="text1"/>
        </w:rPr>
        <w:t>by</w:t>
      </w:r>
      <w:r w:rsidR="00247637" w:rsidRPr="008F4DAA">
        <w:rPr>
          <w:rFonts w:cstheme="minorHAnsi"/>
          <w:color w:val="000000" w:themeColor="text1"/>
        </w:rPr>
        <w:t xml:space="preserve"> Chinese universities</w:t>
      </w:r>
      <w:r w:rsidR="00A3147E" w:rsidRPr="008F4DAA">
        <w:rPr>
          <w:rFonts w:cstheme="minorHAnsi"/>
          <w:color w:val="000000" w:themeColor="text1"/>
        </w:rPr>
        <w:t xml:space="preserve">. </w:t>
      </w:r>
      <w:r w:rsidR="00375DD0">
        <w:rPr>
          <w:rFonts w:cstheme="minorHAnsi"/>
          <w:color w:val="000000" w:themeColor="text1"/>
        </w:rPr>
        <w:t xml:space="preserve">This was another factor which directed </w:t>
      </w:r>
      <w:r w:rsidR="00247637" w:rsidRPr="008F4DAA">
        <w:rPr>
          <w:rFonts w:cstheme="minorHAnsi"/>
          <w:color w:val="000000" w:themeColor="text1"/>
        </w:rPr>
        <w:t>their gazes</w:t>
      </w:r>
      <w:r w:rsidR="00375DD0">
        <w:rPr>
          <w:rFonts w:cstheme="minorHAnsi"/>
          <w:color w:val="000000" w:themeColor="text1"/>
        </w:rPr>
        <w:t xml:space="preserve"> elsewhere,</w:t>
      </w:r>
      <w:r w:rsidR="00247637" w:rsidRPr="008F4DAA">
        <w:rPr>
          <w:rFonts w:cstheme="minorHAnsi"/>
          <w:color w:val="000000" w:themeColor="text1"/>
        </w:rPr>
        <w:t xml:space="preserve"> to other possible geographies</w:t>
      </w:r>
      <w:r w:rsidR="00375DD0">
        <w:rPr>
          <w:rFonts w:cstheme="minorHAnsi"/>
          <w:color w:val="000000" w:themeColor="text1"/>
        </w:rPr>
        <w:t>, and explains why Ahmad and others made substantial financial investments in Moscow and Istanbul</w:t>
      </w:r>
      <w:r w:rsidR="00247637" w:rsidRPr="008F4DAA">
        <w:rPr>
          <w:rFonts w:cstheme="minorHAnsi"/>
          <w:color w:val="000000" w:themeColor="text1"/>
        </w:rPr>
        <w:t>.</w:t>
      </w:r>
      <w:r w:rsidR="00A3147E" w:rsidRPr="008F4DAA">
        <w:rPr>
          <w:rFonts w:cstheme="minorHAnsi"/>
          <w:color w:val="000000" w:themeColor="text1"/>
        </w:rPr>
        <w:t xml:space="preserve"> </w:t>
      </w:r>
      <w:r w:rsidR="00375DD0">
        <w:rPr>
          <w:rFonts w:cstheme="minorHAnsi"/>
          <w:color w:val="000000" w:themeColor="text1"/>
        </w:rPr>
        <w:t xml:space="preserve">Selim, the owner of another </w:t>
      </w:r>
      <w:r w:rsidR="00375DD0" w:rsidRPr="008D4228">
        <w:t xml:space="preserve">Yemeni </w:t>
      </w:r>
      <w:r w:rsidR="00375DD0">
        <w:t xml:space="preserve">trader office in the same office block maintained similar views of Turkey as a congenial place in which to live in the future, and had started to incorporate Istanbul into some of his supply networks, exporting Turkish cosmetics to the Saudi market using packaging sent from Yiwu. </w:t>
      </w:r>
    </w:p>
    <w:p w14:paraId="0F815148" w14:textId="77777777" w:rsidR="0029354E" w:rsidRDefault="0029354E" w:rsidP="00C427AE">
      <w:pPr>
        <w:spacing w:line="480" w:lineRule="auto"/>
        <w:rPr>
          <w:rFonts w:cstheme="minorHAnsi"/>
          <w:color w:val="000000" w:themeColor="text1"/>
          <w:u w:val="single"/>
        </w:rPr>
      </w:pPr>
    </w:p>
    <w:p w14:paraId="2ECA6B32" w14:textId="06C925EE" w:rsidR="004108A7" w:rsidRPr="00983517" w:rsidRDefault="0029354E" w:rsidP="00C427AE">
      <w:pPr>
        <w:spacing w:line="480" w:lineRule="auto"/>
        <w:rPr>
          <w:rFonts w:cstheme="minorHAnsi"/>
          <w:color w:val="000000" w:themeColor="text1"/>
          <w:u w:val="single"/>
        </w:rPr>
      </w:pPr>
      <w:r>
        <w:rPr>
          <w:rFonts w:cstheme="minorHAnsi"/>
          <w:color w:val="000000" w:themeColor="text1"/>
          <w:u w:val="single"/>
        </w:rPr>
        <w:t>A</w:t>
      </w:r>
      <w:r w:rsidR="004108A7">
        <w:rPr>
          <w:rFonts w:cstheme="minorHAnsi"/>
          <w:color w:val="000000" w:themeColor="text1"/>
          <w:u w:val="single"/>
        </w:rPr>
        <w:t xml:space="preserve"> </w:t>
      </w:r>
      <w:r w:rsidR="00B47BBA">
        <w:rPr>
          <w:rFonts w:cstheme="minorHAnsi"/>
          <w:color w:val="000000" w:themeColor="text1"/>
          <w:u w:val="single"/>
        </w:rPr>
        <w:t>T</w:t>
      </w:r>
      <w:r w:rsidR="004108A7">
        <w:rPr>
          <w:rFonts w:cstheme="minorHAnsi"/>
          <w:color w:val="000000" w:themeColor="text1"/>
          <w:u w:val="single"/>
        </w:rPr>
        <w:t xml:space="preserve">ale of </w:t>
      </w:r>
      <w:r w:rsidR="00B47BBA">
        <w:rPr>
          <w:rFonts w:cstheme="minorHAnsi"/>
          <w:color w:val="000000" w:themeColor="text1"/>
          <w:u w:val="single"/>
        </w:rPr>
        <w:t>Th</w:t>
      </w:r>
      <w:r w:rsidR="004108A7">
        <w:rPr>
          <w:rFonts w:cstheme="minorHAnsi"/>
          <w:color w:val="000000" w:themeColor="text1"/>
          <w:u w:val="single"/>
        </w:rPr>
        <w:t xml:space="preserve">ree </w:t>
      </w:r>
      <w:r w:rsidR="00B47BBA">
        <w:rPr>
          <w:rFonts w:cstheme="minorHAnsi"/>
          <w:color w:val="000000" w:themeColor="text1"/>
          <w:u w:val="single"/>
        </w:rPr>
        <w:t>C</w:t>
      </w:r>
      <w:r w:rsidR="004108A7">
        <w:rPr>
          <w:rFonts w:cstheme="minorHAnsi"/>
          <w:color w:val="000000" w:themeColor="text1"/>
          <w:u w:val="single"/>
        </w:rPr>
        <w:t>ities</w:t>
      </w:r>
    </w:p>
    <w:p w14:paraId="79B8AFAB" w14:textId="77777777" w:rsidR="004108A7" w:rsidRDefault="004108A7" w:rsidP="00C427AE">
      <w:pPr>
        <w:spacing w:line="480" w:lineRule="auto"/>
        <w:rPr>
          <w:rFonts w:cstheme="minorHAnsi"/>
          <w:color w:val="000000" w:themeColor="text1"/>
        </w:rPr>
      </w:pPr>
    </w:p>
    <w:p w14:paraId="77553EB3" w14:textId="267F38F4" w:rsidR="00E81EA7" w:rsidRDefault="00375DD0" w:rsidP="00C427AE">
      <w:pPr>
        <w:spacing w:line="480" w:lineRule="auto"/>
      </w:pPr>
      <w:r>
        <w:rPr>
          <w:rFonts w:cstheme="minorHAnsi"/>
          <w:color w:val="000000" w:themeColor="text1"/>
        </w:rPr>
        <w:t xml:space="preserve">These traders were brokers not only in the sense of connecting markets, but in the sense that they kept </w:t>
      </w:r>
      <w:r w:rsidRPr="008F4DAA">
        <w:rPr>
          <w:rFonts w:cstheme="minorHAnsi"/>
          <w:color w:val="000000" w:themeColor="text1"/>
        </w:rPr>
        <w:t xml:space="preserve">different </w:t>
      </w:r>
      <w:r>
        <w:rPr>
          <w:rFonts w:cstheme="minorHAnsi"/>
          <w:color w:val="000000" w:themeColor="text1"/>
        </w:rPr>
        <w:t xml:space="preserve">geographical </w:t>
      </w:r>
      <w:r w:rsidRPr="008F4DAA">
        <w:rPr>
          <w:rFonts w:cstheme="minorHAnsi"/>
          <w:color w:val="000000" w:themeColor="text1"/>
        </w:rPr>
        <w:t>contexts in play</w:t>
      </w:r>
      <w:r>
        <w:rPr>
          <w:rFonts w:cstheme="minorHAnsi"/>
          <w:color w:val="000000" w:themeColor="text1"/>
        </w:rPr>
        <w:t>,</w:t>
      </w:r>
      <w:r w:rsidRPr="008F4DAA">
        <w:rPr>
          <w:rFonts w:cstheme="minorHAnsi"/>
          <w:color w:val="000000" w:themeColor="text1"/>
        </w:rPr>
        <w:t xml:space="preserve"> through property investment, travel, </w:t>
      </w:r>
      <w:r>
        <w:rPr>
          <w:rFonts w:cstheme="minorHAnsi"/>
          <w:color w:val="000000" w:themeColor="text1"/>
        </w:rPr>
        <w:t>commercial supply networks, and passporting strategies</w:t>
      </w:r>
      <w:r w:rsidRPr="008F4DAA">
        <w:rPr>
          <w:rFonts w:cstheme="minorHAnsi"/>
          <w:color w:val="000000" w:themeColor="text1"/>
        </w:rPr>
        <w:t xml:space="preserve">. Istanbul became particularly attractive during summer of 2018 because </w:t>
      </w:r>
      <w:r>
        <w:rPr>
          <w:rFonts w:cstheme="minorHAnsi"/>
          <w:color w:val="000000" w:themeColor="text1"/>
        </w:rPr>
        <w:t xml:space="preserve">its </w:t>
      </w:r>
      <w:r w:rsidRPr="008F4DAA">
        <w:rPr>
          <w:rFonts w:cstheme="minorHAnsi"/>
          <w:color w:val="000000" w:themeColor="text1"/>
        </w:rPr>
        <w:t>plummeting currency</w:t>
      </w:r>
      <w:r>
        <w:rPr>
          <w:rFonts w:cstheme="minorHAnsi"/>
          <w:color w:val="000000" w:themeColor="text1"/>
        </w:rPr>
        <w:t xml:space="preserve"> made property investments more viable</w:t>
      </w:r>
      <w:r w:rsidRPr="008F4DAA">
        <w:rPr>
          <w:rFonts w:cstheme="minorHAnsi"/>
          <w:color w:val="000000" w:themeColor="text1"/>
        </w:rPr>
        <w:t xml:space="preserve">. </w:t>
      </w:r>
      <w:r>
        <w:rPr>
          <w:rFonts w:cstheme="minorHAnsi"/>
          <w:color w:val="000000" w:themeColor="text1"/>
        </w:rPr>
        <w:t>But other factors, such as easier access to long-term residence rights, also featured in these decisions.</w:t>
      </w:r>
      <w:r w:rsidRPr="008D4228">
        <w:t xml:space="preserve"> </w:t>
      </w:r>
      <w:r>
        <w:t xml:space="preserve">This led some, such as Talal and Majed, to </w:t>
      </w:r>
      <w:r w:rsidRPr="008D4228">
        <w:t xml:space="preserve">purchase property </w:t>
      </w:r>
      <w:r>
        <w:t>in a country</w:t>
      </w:r>
      <w:r w:rsidRPr="008D4228">
        <w:t xml:space="preserve"> of which they had no first-hand knowledge, but which had become salient in their imaginations because of </w:t>
      </w:r>
      <w:r>
        <w:t>favourable</w:t>
      </w:r>
      <w:r w:rsidRPr="008D4228">
        <w:t xml:space="preserve"> immigration and trade policies</w:t>
      </w:r>
      <w:r>
        <w:t>.</w:t>
      </w:r>
      <w:r w:rsidRPr="008D4228">
        <w:t xml:space="preserve"> </w:t>
      </w:r>
      <w:r w:rsidR="00E81EA7">
        <w:t>These in turn reflected the attempts by Turkish political elites to position</w:t>
      </w:r>
      <w:r w:rsidR="00E81EA7" w:rsidRPr="008D4228">
        <w:t xml:space="preserve"> </w:t>
      </w:r>
      <w:r w:rsidR="00E81EA7">
        <w:t>the country</w:t>
      </w:r>
      <w:r w:rsidR="00E81EA7" w:rsidRPr="008D4228">
        <w:t xml:space="preserve"> as a pole of </w:t>
      </w:r>
      <w:r w:rsidR="00E81EA7">
        <w:t xml:space="preserve">an </w:t>
      </w:r>
      <w:r w:rsidR="00E81EA7" w:rsidRPr="008D4228">
        <w:t xml:space="preserve">Islamic Eurasia </w:t>
      </w:r>
      <w:r w:rsidR="00E81EA7">
        <w:t>– a strategy</w:t>
      </w:r>
      <w:r w:rsidR="00E81EA7" w:rsidRPr="008D4228">
        <w:t xml:space="preserve"> of the Justice and Development Party </w:t>
      </w:r>
      <w:r w:rsidR="00E81EA7">
        <w:t xml:space="preserve">which came to power </w:t>
      </w:r>
      <w:r w:rsidR="00E81EA7" w:rsidRPr="008D4228">
        <w:t>in 2002 (Aras and Fidan 2009, Bilgin and Bilgic 2011, Lin 2016). In the summer of 2018, Ahmad noted that Turkey was a pole that was drawing</w:t>
      </w:r>
      <w:r w:rsidR="00E81EA7">
        <w:t xml:space="preserve"> </w:t>
      </w:r>
      <w:r w:rsidR="00E81EA7" w:rsidRPr="008D4228">
        <w:t>Muslim traders from Saudi Arabia and beyond, especially those originally hailing from “unstable”, “problem-ridden” countries</w:t>
      </w:r>
      <w:r w:rsidR="00E81EA7">
        <w:t xml:space="preserve">: </w:t>
      </w:r>
      <w:r w:rsidR="00E81EA7" w:rsidRPr="008D4228">
        <w:t xml:space="preserve">“four million have gone to Istanbul – Palestinians, Egyptians – especially the Muslim </w:t>
      </w:r>
      <w:r w:rsidR="00E81EA7" w:rsidRPr="008D4228">
        <w:lastRenderedPageBreak/>
        <w:t>Brotherhood ones after the problems in Egypt, Afghans, Yemenis, Syrians. It has become a pole (</w:t>
      </w:r>
      <w:r w:rsidR="00E81EA7" w:rsidRPr="008D4228">
        <w:rPr>
          <w:i/>
        </w:rPr>
        <w:t>istiqtab</w:t>
      </w:r>
      <w:r w:rsidR="00E81EA7" w:rsidRPr="008D4228">
        <w:t>) that draws people. Many are now buying property there – people who have problems in their own countries – Afghan, Yemen, Syria.</w:t>
      </w:r>
      <w:r w:rsidR="00E81EA7">
        <w:t>”</w:t>
      </w:r>
      <w:r w:rsidR="00E81EA7" w:rsidRPr="008D4228">
        <w:t xml:space="preserve"> </w:t>
      </w:r>
    </w:p>
    <w:p w14:paraId="356D8E4E" w14:textId="46F9183C" w:rsidR="00A3147E" w:rsidRPr="008F4DAA" w:rsidRDefault="00A3147E" w:rsidP="00C427AE">
      <w:pPr>
        <w:spacing w:line="480" w:lineRule="auto"/>
        <w:rPr>
          <w:rFonts w:cstheme="minorHAnsi"/>
          <w:color w:val="000000" w:themeColor="text1"/>
        </w:rPr>
      </w:pPr>
    </w:p>
    <w:p w14:paraId="5667CDC8" w14:textId="01FE9E53" w:rsidR="008D5794" w:rsidRPr="008F4DAA" w:rsidRDefault="008D5794" w:rsidP="00C427AE">
      <w:pPr>
        <w:spacing w:line="480" w:lineRule="auto"/>
        <w:rPr>
          <w:rFonts w:cstheme="minorHAnsi"/>
          <w:color w:val="000000" w:themeColor="text1"/>
        </w:rPr>
      </w:pPr>
      <w:r w:rsidRPr="008F4DAA">
        <w:rPr>
          <w:rFonts w:cstheme="minorHAnsi"/>
          <w:color w:val="000000" w:themeColor="text1"/>
        </w:rPr>
        <w:t xml:space="preserve">The triad of cities </w:t>
      </w:r>
      <w:r w:rsidR="00983517">
        <w:rPr>
          <w:rFonts w:cstheme="minorHAnsi"/>
          <w:color w:val="000000" w:themeColor="text1"/>
        </w:rPr>
        <w:t xml:space="preserve">in which Ahmad and Majed reproduced their neighbourly relation – </w:t>
      </w:r>
      <w:r w:rsidRPr="008F4DAA">
        <w:rPr>
          <w:rFonts w:cstheme="minorHAnsi"/>
          <w:color w:val="000000" w:themeColor="text1"/>
        </w:rPr>
        <w:t>Moscow</w:t>
      </w:r>
      <w:r w:rsidR="00983517">
        <w:rPr>
          <w:rFonts w:cstheme="minorHAnsi"/>
          <w:color w:val="000000" w:themeColor="text1"/>
        </w:rPr>
        <w:t xml:space="preserve">, </w:t>
      </w:r>
      <w:r w:rsidRPr="008F4DAA">
        <w:rPr>
          <w:rFonts w:cstheme="minorHAnsi"/>
          <w:color w:val="000000" w:themeColor="text1"/>
        </w:rPr>
        <w:t>Yiwu</w:t>
      </w:r>
      <w:r w:rsidR="00983517">
        <w:rPr>
          <w:rFonts w:cstheme="minorHAnsi"/>
          <w:color w:val="000000" w:themeColor="text1"/>
        </w:rPr>
        <w:t xml:space="preserve"> and </w:t>
      </w:r>
      <w:r w:rsidRPr="008F4DAA">
        <w:rPr>
          <w:rFonts w:cstheme="minorHAnsi"/>
          <w:color w:val="000000" w:themeColor="text1"/>
        </w:rPr>
        <w:t>Istanbul</w:t>
      </w:r>
      <w:r w:rsidR="00983517">
        <w:rPr>
          <w:rFonts w:cstheme="minorHAnsi"/>
          <w:color w:val="000000" w:themeColor="text1"/>
        </w:rPr>
        <w:t xml:space="preserve"> – were not nodes</w:t>
      </w:r>
      <w:r w:rsidRPr="008F4DAA">
        <w:rPr>
          <w:rFonts w:cstheme="minorHAnsi"/>
          <w:color w:val="000000" w:themeColor="text1"/>
        </w:rPr>
        <w:t xml:space="preserve"> in a static geography</w:t>
      </w:r>
      <w:r w:rsidR="00983517">
        <w:rPr>
          <w:rFonts w:cstheme="minorHAnsi"/>
          <w:color w:val="000000" w:themeColor="text1"/>
        </w:rPr>
        <w:t xml:space="preserve">, nor were they governed by the teleology of </w:t>
      </w:r>
      <w:r w:rsidRPr="008F4DAA">
        <w:rPr>
          <w:rFonts w:cstheme="minorHAnsi"/>
          <w:color w:val="000000" w:themeColor="text1"/>
        </w:rPr>
        <w:t>a re-emerging silk roa</w:t>
      </w:r>
      <w:r w:rsidR="00983517">
        <w:rPr>
          <w:rFonts w:cstheme="minorHAnsi"/>
          <w:color w:val="000000" w:themeColor="text1"/>
        </w:rPr>
        <w:t xml:space="preserve">d. </w:t>
      </w:r>
      <w:r w:rsidRPr="008F4DAA">
        <w:rPr>
          <w:rFonts w:cstheme="minorHAnsi"/>
          <w:color w:val="000000" w:themeColor="text1"/>
        </w:rPr>
        <w:t xml:space="preserve">Rather, </w:t>
      </w:r>
      <w:r w:rsidR="00983517">
        <w:rPr>
          <w:rFonts w:cstheme="minorHAnsi"/>
          <w:color w:val="000000" w:themeColor="text1"/>
        </w:rPr>
        <w:t>by keeping a foot in different Eurasian poles, they</w:t>
      </w:r>
      <w:r w:rsidRPr="008F4DAA">
        <w:rPr>
          <w:rFonts w:cstheme="minorHAnsi"/>
          <w:color w:val="000000" w:themeColor="text1"/>
        </w:rPr>
        <w:t xml:space="preserve"> mediate</w:t>
      </w:r>
      <w:r w:rsidR="00983517">
        <w:rPr>
          <w:rFonts w:cstheme="minorHAnsi"/>
          <w:color w:val="000000" w:themeColor="text1"/>
        </w:rPr>
        <w:t>d</w:t>
      </w:r>
      <w:r w:rsidRPr="008F4DAA">
        <w:rPr>
          <w:rFonts w:cstheme="minorHAnsi"/>
          <w:color w:val="000000" w:themeColor="text1"/>
        </w:rPr>
        <w:t xml:space="preserve"> dynamic relations of competition and cooperation between </w:t>
      </w:r>
      <w:r w:rsidR="00983517">
        <w:rPr>
          <w:rFonts w:cstheme="minorHAnsi"/>
          <w:color w:val="000000" w:themeColor="text1"/>
        </w:rPr>
        <w:t xml:space="preserve">contrasting </w:t>
      </w:r>
      <w:r w:rsidRPr="008F4DAA">
        <w:rPr>
          <w:rFonts w:cstheme="minorHAnsi"/>
          <w:color w:val="000000" w:themeColor="text1"/>
        </w:rPr>
        <w:t>state-led visions of connected Eurasia. The</w:t>
      </w:r>
      <w:r w:rsidR="00983517">
        <w:rPr>
          <w:rFonts w:cstheme="minorHAnsi"/>
          <w:color w:val="000000" w:themeColor="text1"/>
        </w:rPr>
        <w:t xml:space="preserve"> operated as brokers between successive Eurasian formations:</w:t>
      </w:r>
      <w:r w:rsidRPr="008F4DAA">
        <w:rPr>
          <w:rFonts w:cstheme="minorHAnsi"/>
          <w:color w:val="000000" w:themeColor="text1"/>
        </w:rPr>
        <w:t xml:space="preserve"> </w:t>
      </w:r>
      <w:r w:rsidR="00983517">
        <w:rPr>
          <w:rFonts w:cstheme="minorHAnsi"/>
          <w:color w:val="000000" w:themeColor="text1"/>
        </w:rPr>
        <w:t xml:space="preserve">a </w:t>
      </w:r>
      <w:r w:rsidRPr="008F4DAA">
        <w:rPr>
          <w:rFonts w:cstheme="minorHAnsi"/>
          <w:color w:val="000000" w:themeColor="text1"/>
        </w:rPr>
        <w:t>Soviet and later Russian attempt to project power into central Asia and the Middle East through cultural</w:t>
      </w:r>
      <w:r w:rsidR="00983517">
        <w:rPr>
          <w:rFonts w:cstheme="minorHAnsi"/>
          <w:color w:val="000000" w:themeColor="text1"/>
        </w:rPr>
        <w:t xml:space="preserve">, </w:t>
      </w:r>
      <w:r w:rsidRPr="008F4DAA">
        <w:rPr>
          <w:rFonts w:cstheme="minorHAnsi"/>
          <w:color w:val="000000" w:themeColor="text1"/>
        </w:rPr>
        <w:t xml:space="preserve">commercial </w:t>
      </w:r>
      <w:r w:rsidR="00983517">
        <w:rPr>
          <w:rFonts w:cstheme="minorHAnsi"/>
          <w:color w:val="000000" w:themeColor="text1"/>
        </w:rPr>
        <w:t xml:space="preserve">and military </w:t>
      </w:r>
      <w:r w:rsidRPr="008F4DAA">
        <w:rPr>
          <w:rFonts w:cstheme="minorHAnsi"/>
          <w:color w:val="000000" w:themeColor="text1"/>
        </w:rPr>
        <w:t>connections</w:t>
      </w:r>
      <w:r w:rsidR="00983517">
        <w:rPr>
          <w:rFonts w:cstheme="minorHAnsi"/>
          <w:color w:val="000000" w:themeColor="text1"/>
        </w:rPr>
        <w:t>; a</w:t>
      </w:r>
      <w:r w:rsidRPr="008F4DAA">
        <w:rPr>
          <w:rFonts w:cstheme="minorHAnsi"/>
          <w:color w:val="000000" w:themeColor="text1"/>
        </w:rPr>
        <w:t xml:space="preserve"> Sino-centric vision to</w:t>
      </w:r>
      <w:r w:rsidR="00343F1D">
        <w:rPr>
          <w:rFonts w:cstheme="minorHAnsi"/>
          <w:color w:val="000000" w:themeColor="text1"/>
        </w:rPr>
        <w:t xml:space="preserve"> build</w:t>
      </w:r>
      <w:r w:rsidRPr="008F4DAA">
        <w:rPr>
          <w:rFonts w:cstheme="minorHAnsi"/>
          <w:color w:val="000000" w:themeColor="text1"/>
        </w:rPr>
        <w:t xml:space="preserve"> a connected Eurasia around </w:t>
      </w:r>
      <w:r w:rsidR="00983517">
        <w:rPr>
          <w:rFonts w:cstheme="minorHAnsi"/>
          <w:color w:val="000000" w:themeColor="text1"/>
        </w:rPr>
        <w:t>its “one belt one road” infrastructure</w:t>
      </w:r>
      <w:r w:rsidR="00343F1D">
        <w:rPr>
          <w:rFonts w:cstheme="minorHAnsi"/>
          <w:color w:val="000000" w:themeColor="text1"/>
        </w:rPr>
        <w:t xml:space="preserve"> understood as </w:t>
      </w:r>
      <w:r w:rsidRPr="008F4DAA">
        <w:rPr>
          <w:rFonts w:cstheme="minorHAnsi"/>
          <w:color w:val="000000" w:themeColor="text1"/>
        </w:rPr>
        <w:t>conduits</w:t>
      </w:r>
      <w:r w:rsidR="00343F1D">
        <w:rPr>
          <w:rFonts w:cstheme="minorHAnsi"/>
          <w:color w:val="000000" w:themeColor="text1"/>
        </w:rPr>
        <w:t xml:space="preserve"> of a new </w:t>
      </w:r>
      <w:r w:rsidRPr="008F4DAA">
        <w:rPr>
          <w:rFonts w:cstheme="minorHAnsi"/>
          <w:color w:val="000000" w:themeColor="text1"/>
        </w:rPr>
        <w:t>“imaginative geograph</w:t>
      </w:r>
      <w:r w:rsidR="00343F1D">
        <w:rPr>
          <w:rFonts w:cstheme="minorHAnsi"/>
          <w:color w:val="000000" w:themeColor="text1"/>
        </w:rPr>
        <w:t>y</w:t>
      </w:r>
      <w:r w:rsidRPr="008F4DAA">
        <w:rPr>
          <w:rFonts w:cstheme="minorHAnsi"/>
          <w:color w:val="000000" w:themeColor="text1"/>
        </w:rPr>
        <w:t>” (Said)</w:t>
      </w:r>
      <w:r w:rsidR="00343F1D">
        <w:rPr>
          <w:rFonts w:cstheme="minorHAnsi"/>
          <w:color w:val="000000" w:themeColor="text1"/>
        </w:rPr>
        <w:t>; and a T</w:t>
      </w:r>
      <w:r w:rsidR="00033663" w:rsidRPr="008F4DAA">
        <w:rPr>
          <w:rFonts w:cstheme="minorHAnsi"/>
          <w:color w:val="000000" w:themeColor="text1"/>
        </w:rPr>
        <w:t xml:space="preserve">urkish AKP vision </w:t>
      </w:r>
      <w:r w:rsidR="00343F1D">
        <w:rPr>
          <w:rFonts w:cstheme="minorHAnsi"/>
          <w:color w:val="000000" w:themeColor="text1"/>
        </w:rPr>
        <w:t>to position</w:t>
      </w:r>
      <w:r w:rsidR="00033663" w:rsidRPr="008F4DAA">
        <w:rPr>
          <w:rFonts w:cstheme="minorHAnsi"/>
          <w:color w:val="000000" w:themeColor="text1"/>
        </w:rPr>
        <w:t xml:space="preserve"> Istanbul and Ankara a</w:t>
      </w:r>
      <w:r w:rsidR="00343F1D">
        <w:rPr>
          <w:rFonts w:cstheme="minorHAnsi"/>
          <w:color w:val="000000" w:themeColor="text1"/>
        </w:rPr>
        <w:t>s</w:t>
      </w:r>
      <w:r w:rsidR="00033663" w:rsidRPr="008F4DAA">
        <w:rPr>
          <w:rFonts w:cstheme="minorHAnsi"/>
          <w:color w:val="000000" w:themeColor="text1"/>
        </w:rPr>
        <w:t xml:space="preserve"> poles of an Islamically connected Eurasia. </w:t>
      </w:r>
      <w:r w:rsidR="00343F1D">
        <w:rPr>
          <w:rFonts w:cstheme="minorHAnsi"/>
          <w:color w:val="000000" w:themeColor="text1"/>
        </w:rPr>
        <w:t>These Eurasian formations overlapped and contested each other: The AKP project was</w:t>
      </w:r>
      <w:r w:rsidR="00343F1D" w:rsidRPr="008F4DAA">
        <w:rPr>
          <w:rFonts w:cstheme="minorHAnsi"/>
          <w:color w:val="000000" w:themeColor="text1"/>
        </w:rPr>
        <w:t xml:space="preserve"> viewed with suspicion by Beijing </w:t>
      </w:r>
      <w:r w:rsidR="00343F1D">
        <w:rPr>
          <w:rFonts w:cstheme="minorHAnsi"/>
          <w:color w:val="000000" w:themeColor="text1"/>
        </w:rPr>
        <w:t xml:space="preserve">not least </w:t>
      </w:r>
      <w:r w:rsidR="00343F1D" w:rsidRPr="008F4DAA">
        <w:rPr>
          <w:rFonts w:cstheme="minorHAnsi"/>
          <w:color w:val="000000" w:themeColor="text1"/>
        </w:rPr>
        <w:t>because of the influence it m</w:t>
      </w:r>
      <w:r w:rsidR="00343F1D">
        <w:rPr>
          <w:rFonts w:cstheme="minorHAnsi"/>
          <w:color w:val="000000" w:themeColor="text1"/>
        </w:rPr>
        <w:t>ight</w:t>
      </w:r>
      <w:r w:rsidR="00343F1D" w:rsidRPr="008F4DAA">
        <w:rPr>
          <w:rFonts w:cstheme="minorHAnsi"/>
          <w:color w:val="000000" w:themeColor="text1"/>
        </w:rPr>
        <w:t xml:space="preserve"> permit them to wield </w:t>
      </w:r>
      <w:r w:rsidR="00343F1D">
        <w:rPr>
          <w:rFonts w:cstheme="minorHAnsi"/>
          <w:color w:val="000000" w:themeColor="text1"/>
        </w:rPr>
        <w:t xml:space="preserve">among </w:t>
      </w:r>
      <w:r w:rsidR="00343F1D" w:rsidRPr="008F4DAA">
        <w:rPr>
          <w:rFonts w:cstheme="minorHAnsi"/>
          <w:color w:val="000000" w:themeColor="text1"/>
        </w:rPr>
        <w:t>Xinjiang separatis</w:t>
      </w:r>
      <w:r w:rsidR="00343F1D">
        <w:rPr>
          <w:rFonts w:cstheme="minorHAnsi"/>
          <w:color w:val="000000" w:themeColor="text1"/>
        </w:rPr>
        <w:t>ts; in summer 2018, Turkey pursued a policy of partial r</w:t>
      </w:r>
      <w:r w:rsidR="00343F1D" w:rsidRPr="008F4DAA">
        <w:rPr>
          <w:rFonts w:cstheme="minorHAnsi"/>
          <w:color w:val="000000" w:themeColor="text1"/>
        </w:rPr>
        <w:t>approchement</w:t>
      </w:r>
      <w:r w:rsidR="00343F1D">
        <w:rPr>
          <w:rFonts w:cstheme="minorHAnsi"/>
          <w:color w:val="000000" w:themeColor="text1"/>
        </w:rPr>
        <w:t xml:space="preserve"> </w:t>
      </w:r>
      <w:r w:rsidR="00343F1D" w:rsidRPr="008F4DAA">
        <w:rPr>
          <w:rFonts w:cstheme="minorHAnsi"/>
          <w:color w:val="000000" w:themeColor="text1"/>
        </w:rPr>
        <w:t>with Russia</w:t>
      </w:r>
      <w:r w:rsidR="00343F1D">
        <w:rPr>
          <w:rFonts w:cstheme="minorHAnsi"/>
          <w:color w:val="000000" w:themeColor="text1"/>
        </w:rPr>
        <w:t>, while also</w:t>
      </w:r>
      <w:r w:rsidR="00033663" w:rsidRPr="008F4DAA">
        <w:rPr>
          <w:rFonts w:cstheme="minorHAnsi"/>
          <w:color w:val="000000" w:themeColor="text1"/>
        </w:rPr>
        <w:t xml:space="preserve"> drawing trading capital and personnel away from Saudi </w:t>
      </w:r>
      <w:r w:rsidR="00343F1D">
        <w:rPr>
          <w:rFonts w:cstheme="minorHAnsi"/>
          <w:color w:val="000000" w:themeColor="text1"/>
        </w:rPr>
        <w:t xml:space="preserve">Arabia </w:t>
      </w:r>
      <w:r w:rsidR="00033663" w:rsidRPr="008F4DAA">
        <w:rPr>
          <w:rFonts w:cstheme="minorHAnsi"/>
          <w:color w:val="000000" w:themeColor="text1"/>
        </w:rPr>
        <w:t>in summer 2018</w:t>
      </w:r>
      <w:r w:rsidR="00343F1D">
        <w:rPr>
          <w:rFonts w:cstheme="minorHAnsi"/>
          <w:color w:val="000000" w:themeColor="text1"/>
        </w:rPr>
        <w:t xml:space="preserve"> amidst an intense </w:t>
      </w:r>
      <w:r w:rsidR="00033663" w:rsidRPr="008F4DAA">
        <w:rPr>
          <w:rFonts w:cstheme="minorHAnsi"/>
          <w:color w:val="000000" w:themeColor="text1"/>
        </w:rPr>
        <w:t xml:space="preserve">political </w:t>
      </w:r>
      <w:r w:rsidR="00343F1D">
        <w:rPr>
          <w:rFonts w:cstheme="minorHAnsi"/>
          <w:color w:val="000000" w:themeColor="text1"/>
        </w:rPr>
        <w:t>rivalry that also played out through</w:t>
      </w:r>
      <w:r w:rsidR="00033663" w:rsidRPr="008F4DAA">
        <w:rPr>
          <w:rFonts w:cstheme="minorHAnsi"/>
          <w:color w:val="000000" w:themeColor="text1"/>
        </w:rPr>
        <w:t xml:space="preserve"> the </w:t>
      </w:r>
      <w:r w:rsidR="00343F1D">
        <w:rPr>
          <w:rFonts w:cstheme="minorHAnsi"/>
          <w:color w:val="000000" w:themeColor="text1"/>
        </w:rPr>
        <w:t xml:space="preserve">notorious </w:t>
      </w:r>
      <w:r w:rsidR="00033663" w:rsidRPr="008F4DAA">
        <w:rPr>
          <w:rFonts w:cstheme="minorHAnsi"/>
          <w:color w:val="000000" w:themeColor="text1"/>
        </w:rPr>
        <w:t>Khashoqqi affair</w:t>
      </w:r>
      <w:r w:rsidR="00343F1D">
        <w:rPr>
          <w:rFonts w:cstheme="minorHAnsi"/>
          <w:color w:val="000000" w:themeColor="text1"/>
        </w:rPr>
        <w:t>.</w:t>
      </w:r>
    </w:p>
    <w:p w14:paraId="3CD123F9" w14:textId="3E5DE0B2" w:rsidR="00033663" w:rsidRPr="008F4DAA" w:rsidRDefault="00033663" w:rsidP="00C427AE">
      <w:pPr>
        <w:spacing w:line="480" w:lineRule="auto"/>
        <w:rPr>
          <w:rFonts w:cstheme="minorHAnsi"/>
          <w:color w:val="000000" w:themeColor="text1"/>
        </w:rPr>
      </w:pPr>
    </w:p>
    <w:p w14:paraId="4614C9EB" w14:textId="30BC1D39" w:rsidR="00604D40" w:rsidRDefault="00806BE8" w:rsidP="00C427AE">
      <w:pPr>
        <w:spacing w:line="480" w:lineRule="auto"/>
        <w:rPr>
          <w:rFonts w:cstheme="minorHAnsi"/>
          <w:color w:val="000000" w:themeColor="text1"/>
        </w:rPr>
      </w:pPr>
      <w:r>
        <w:rPr>
          <w:rFonts w:cstheme="minorHAnsi"/>
          <w:color w:val="000000" w:themeColor="text1"/>
        </w:rPr>
        <w:t>Viewed from below from Yiwu, too, the ongoing</w:t>
      </w:r>
      <w:r w:rsidRPr="008F4DAA">
        <w:rPr>
          <w:rFonts w:cstheme="minorHAnsi"/>
          <w:color w:val="000000" w:themeColor="text1"/>
        </w:rPr>
        <w:t xml:space="preserve"> formation of</w:t>
      </w:r>
      <w:r>
        <w:rPr>
          <w:rFonts w:cstheme="minorHAnsi"/>
          <w:color w:val="000000" w:themeColor="text1"/>
        </w:rPr>
        <w:t xml:space="preserve"> Eurasian geographies was a contested and political process</w:t>
      </w:r>
      <w:r w:rsidR="007D5F4A">
        <w:rPr>
          <w:rFonts w:cstheme="minorHAnsi"/>
          <w:color w:val="000000" w:themeColor="text1"/>
        </w:rPr>
        <w:t xml:space="preserve"> (see Green 2014, Hann 2014)</w:t>
      </w:r>
      <w:r>
        <w:rPr>
          <w:rFonts w:cstheme="minorHAnsi"/>
          <w:color w:val="000000" w:themeColor="text1"/>
        </w:rPr>
        <w:t>.</w:t>
      </w:r>
      <w:r w:rsidRPr="008F4DAA">
        <w:rPr>
          <w:rFonts w:cstheme="minorHAnsi"/>
          <w:color w:val="000000" w:themeColor="text1"/>
        </w:rPr>
        <w:t xml:space="preserve"> It is the contention of this paper that Yiwu’s Arab traders mediate</w:t>
      </w:r>
      <w:r>
        <w:rPr>
          <w:rFonts w:cstheme="minorHAnsi"/>
          <w:color w:val="000000" w:themeColor="text1"/>
        </w:rPr>
        <w:t>d</w:t>
      </w:r>
      <w:r w:rsidRPr="008F4DAA">
        <w:rPr>
          <w:rFonts w:cstheme="minorHAnsi"/>
          <w:color w:val="000000" w:themeColor="text1"/>
        </w:rPr>
        <w:t xml:space="preserve"> these relations of competition and competition </w:t>
      </w:r>
      <w:r w:rsidRPr="008F4DAA">
        <w:rPr>
          <w:rFonts w:cstheme="minorHAnsi"/>
          <w:color w:val="000000" w:themeColor="text1"/>
        </w:rPr>
        <w:lastRenderedPageBreak/>
        <w:t>between different Eurasian geographies and political imaginations.</w:t>
      </w:r>
      <w:r w:rsidR="00346733" w:rsidRPr="00346733">
        <w:rPr>
          <w:rFonts w:cstheme="minorHAnsi"/>
          <w:color w:val="000000" w:themeColor="text1"/>
        </w:rPr>
        <w:t xml:space="preserve"> </w:t>
      </w:r>
      <w:r w:rsidR="00346733" w:rsidRPr="008F4DAA">
        <w:rPr>
          <w:rFonts w:cstheme="minorHAnsi"/>
          <w:color w:val="000000" w:themeColor="text1"/>
        </w:rPr>
        <w:t>As they move</w:t>
      </w:r>
      <w:r w:rsidR="00346733">
        <w:rPr>
          <w:rFonts w:cstheme="minorHAnsi"/>
          <w:color w:val="000000" w:themeColor="text1"/>
        </w:rPr>
        <w:t>d</w:t>
      </w:r>
      <w:r w:rsidR="00346733" w:rsidRPr="008F4DAA">
        <w:rPr>
          <w:rFonts w:cstheme="minorHAnsi"/>
          <w:color w:val="000000" w:themeColor="text1"/>
        </w:rPr>
        <w:t xml:space="preserve"> from one hub to another through the course of their lives, </w:t>
      </w:r>
      <w:r w:rsidR="00346733">
        <w:rPr>
          <w:rFonts w:cstheme="minorHAnsi"/>
          <w:color w:val="000000" w:themeColor="text1"/>
        </w:rPr>
        <w:t xml:space="preserve">they both </w:t>
      </w:r>
      <w:r w:rsidR="00346733" w:rsidRPr="008F4DAA">
        <w:rPr>
          <w:rFonts w:cstheme="minorHAnsi"/>
          <w:color w:val="000000" w:themeColor="text1"/>
        </w:rPr>
        <w:t>connect</w:t>
      </w:r>
      <w:r w:rsidR="00346733">
        <w:rPr>
          <w:rFonts w:cstheme="minorHAnsi"/>
          <w:color w:val="000000" w:themeColor="text1"/>
        </w:rPr>
        <w:t>ed</w:t>
      </w:r>
      <w:r w:rsidR="00346733" w:rsidRPr="008F4DAA">
        <w:rPr>
          <w:rFonts w:cstheme="minorHAnsi"/>
          <w:color w:val="000000" w:themeColor="text1"/>
        </w:rPr>
        <w:t xml:space="preserve"> them through the economic networks they buil</w:t>
      </w:r>
      <w:r w:rsidR="00346733">
        <w:rPr>
          <w:rFonts w:cstheme="minorHAnsi"/>
          <w:color w:val="000000" w:themeColor="text1"/>
        </w:rPr>
        <w:t>t</w:t>
      </w:r>
      <w:r w:rsidR="00346733" w:rsidRPr="008F4DAA">
        <w:rPr>
          <w:rFonts w:cstheme="minorHAnsi"/>
          <w:color w:val="000000" w:themeColor="text1"/>
        </w:rPr>
        <w:t xml:space="preserve"> and sustain</w:t>
      </w:r>
      <w:r w:rsidR="00346733">
        <w:rPr>
          <w:rFonts w:cstheme="minorHAnsi"/>
          <w:color w:val="000000" w:themeColor="text1"/>
        </w:rPr>
        <w:t>ed</w:t>
      </w:r>
      <w:r w:rsidR="00346733" w:rsidRPr="008F4DAA">
        <w:rPr>
          <w:rFonts w:cstheme="minorHAnsi"/>
          <w:color w:val="000000" w:themeColor="text1"/>
        </w:rPr>
        <w:t>, and ma</w:t>
      </w:r>
      <w:r w:rsidR="00346733">
        <w:rPr>
          <w:rFonts w:cstheme="minorHAnsi"/>
          <w:color w:val="000000" w:themeColor="text1"/>
        </w:rPr>
        <w:t>d</w:t>
      </w:r>
      <w:r w:rsidR="00346733" w:rsidRPr="008F4DAA">
        <w:rPr>
          <w:rFonts w:cstheme="minorHAnsi"/>
          <w:color w:val="000000" w:themeColor="text1"/>
        </w:rPr>
        <w:t>e differential imaginative and financial investments between them, as they s</w:t>
      </w:r>
      <w:r w:rsidR="00346733">
        <w:rPr>
          <w:rFonts w:cstheme="minorHAnsi"/>
          <w:color w:val="000000" w:themeColor="text1"/>
        </w:rPr>
        <w:t>ought</w:t>
      </w:r>
      <w:r w:rsidR="00346733" w:rsidRPr="008F4DAA">
        <w:rPr>
          <w:rFonts w:cstheme="minorHAnsi"/>
          <w:color w:val="000000" w:themeColor="text1"/>
        </w:rPr>
        <w:t xml:space="preserve"> to reckon with the marginality and impermanence that brokerage imprint</w:t>
      </w:r>
      <w:r w:rsidR="00346733">
        <w:rPr>
          <w:rFonts w:cstheme="minorHAnsi"/>
          <w:color w:val="000000" w:themeColor="text1"/>
        </w:rPr>
        <w:t>ed</w:t>
      </w:r>
      <w:r w:rsidR="00346733" w:rsidRPr="008F4DAA">
        <w:rPr>
          <w:rFonts w:cstheme="minorHAnsi"/>
          <w:color w:val="000000" w:themeColor="text1"/>
        </w:rPr>
        <w:t xml:space="preserve"> on their lives.</w:t>
      </w:r>
      <w:r w:rsidR="004108A7" w:rsidRPr="004108A7">
        <w:rPr>
          <w:rFonts w:cstheme="minorHAnsi"/>
        </w:rPr>
        <w:t xml:space="preserve"> </w:t>
      </w:r>
      <w:r w:rsidR="002B7A48">
        <w:rPr>
          <w:rFonts w:cstheme="minorHAnsi"/>
          <w:color w:val="000000" w:themeColor="text1"/>
        </w:rPr>
        <w:t>While</w:t>
      </w:r>
      <w:r w:rsidR="002B7A48" w:rsidRPr="008F4DAA">
        <w:rPr>
          <w:rFonts w:cstheme="minorHAnsi"/>
          <w:color w:val="000000" w:themeColor="text1"/>
        </w:rPr>
        <w:t xml:space="preserve"> accounts of a new silk road connecting China and the Middle East deploy notions of ethnic enclaves and </w:t>
      </w:r>
      <w:r w:rsidR="002B7A48">
        <w:rPr>
          <w:rFonts w:cstheme="minorHAnsi"/>
          <w:color w:val="000000" w:themeColor="text1"/>
        </w:rPr>
        <w:t>networks of solidarity to understand the durability of Arab transregional trading networks in Yiwu,</w:t>
      </w:r>
      <w:r w:rsidR="002B7A48" w:rsidRPr="008F4DAA">
        <w:rPr>
          <w:rFonts w:cstheme="minorHAnsi"/>
          <w:color w:val="000000" w:themeColor="text1"/>
        </w:rPr>
        <w:t xml:space="preserve"> I have argued that a different approach to networks, of positionality and brokerage, makes better sense of the transregional geographies they fashion and transregional contexts they seek to keep in play. </w:t>
      </w:r>
    </w:p>
    <w:p w14:paraId="7506F8EE" w14:textId="77777777" w:rsidR="00604D40" w:rsidRDefault="00604D40" w:rsidP="00C427AE">
      <w:pPr>
        <w:spacing w:line="480" w:lineRule="auto"/>
        <w:rPr>
          <w:rFonts w:cstheme="minorHAnsi"/>
          <w:color w:val="000000" w:themeColor="text1"/>
        </w:rPr>
      </w:pPr>
    </w:p>
    <w:p w14:paraId="3914634B" w14:textId="26931E87" w:rsidR="00604D40" w:rsidRPr="008F4DAA" w:rsidRDefault="006B5DFC" w:rsidP="00C427AE">
      <w:pPr>
        <w:spacing w:line="480" w:lineRule="auto"/>
        <w:rPr>
          <w:rFonts w:cstheme="minorHAnsi"/>
          <w:color w:val="000000" w:themeColor="text1"/>
        </w:rPr>
      </w:pPr>
      <w:r>
        <w:rPr>
          <w:rFonts w:cstheme="minorHAnsi"/>
          <w:color w:val="000000" w:themeColor="text1"/>
        </w:rPr>
        <w:t xml:space="preserve">This in turn implies a different approach to understanding the durability of Yiwu as a transregional commercial hub. </w:t>
      </w:r>
      <w:r w:rsidR="00604D40" w:rsidRPr="008F4DAA">
        <w:rPr>
          <w:rFonts w:cstheme="minorHAnsi"/>
          <w:color w:val="000000" w:themeColor="text1"/>
        </w:rPr>
        <w:t>Network governance approaches see the durability of Yiwu’s role as an anchor of Arab transregional trading networks as depending on the continuation of the city’s policy of cultural accommodation towards a Muslim Middle East, and on the degree of political and economic turbulence within the Middle East region, where turbulence is assumed to lessen the demand for Chinese goods</w:t>
      </w:r>
      <w:r w:rsidR="00604D40">
        <w:rPr>
          <w:rFonts w:cstheme="minorHAnsi"/>
          <w:color w:val="000000" w:themeColor="text1"/>
        </w:rPr>
        <w:t xml:space="preserve"> (see Belguidoum and Pliez 2016)</w:t>
      </w:r>
      <w:r w:rsidR="00604D40" w:rsidRPr="008F4DAA">
        <w:rPr>
          <w:rFonts w:cstheme="minorHAnsi"/>
          <w:color w:val="000000" w:themeColor="text1"/>
        </w:rPr>
        <w:t>.</w:t>
      </w:r>
      <w:r w:rsidR="00604D40">
        <w:rPr>
          <w:rFonts w:cstheme="minorHAnsi"/>
          <w:color w:val="000000" w:themeColor="text1"/>
        </w:rPr>
        <w:t xml:space="preserve"> </w:t>
      </w:r>
      <w:r w:rsidR="002B7A48">
        <w:rPr>
          <w:rFonts w:cstheme="minorHAnsi"/>
          <w:color w:val="000000" w:themeColor="text1"/>
        </w:rPr>
        <w:t xml:space="preserve">While these are important factors, it is also the case that Turkey has been able to compete for these actors’ </w:t>
      </w:r>
      <w:r>
        <w:rPr>
          <w:rFonts w:cstheme="minorHAnsi"/>
          <w:color w:val="000000" w:themeColor="text1"/>
        </w:rPr>
        <w:t xml:space="preserve">capital and </w:t>
      </w:r>
      <w:r w:rsidR="002B7A48">
        <w:rPr>
          <w:rFonts w:cstheme="minorHAnsi"/>
          <w:color w:val="000000" w:themeColor="text1"/>
        </w:rPr>
        <w:t>commercial investments</w:t>
      </w:r>
      <w:r>
        <w:rPr>
          <w:rFonts w:cstheme="minorHAnsi"/>
          <w:color w:val="000000" w:themeColor="text1"/>
        </w:rPr>
        <w:t xml:space="preserve"> through its offer of </w:t>
      </w:r>
      <w:r w:rsidR="002B7A48" w:rsidRPr="008F4DAA">
        <w:rPr>
          <w:rFonts w:cstheme="minorHAnsi"/>
          <w:color w:val="000000" w:themeColor="text1"/>
        </w:rPr>
        <w:t xml:space="preserve">citizenship rights and </w:t>
      </w:r>
      <w:r>
        <w:rPr>
          <w:rFonts w:cstheme="minorHAnsi"/>
          <w:color w:val="000000" w:themeColor="text1"/>
        </w:rPr>
        <w:t xml:space="preserve">through the lower </w:t>
      </w:r>
      <w:r w:rsidR="002B7A48" w:rsidRPr="008F4DAA">
        <w:rPr>
          <w:rFonts w:cstheme="minorHAnsi"/>
          <w:color w:val="000000" w:themeColor="text1"/>
        </w:rPr>
        <w:t>cost of living</w:t>
      </w:r>
      <w:r>
        <w:rPr>
          <w:rFonts w:cstheme="minorHAnsi"/>
          <w:color w:val="000000" w:themeColor="text1"/>
        </w:rPr>
        <w:t xml:space="preserve"> in Istanbul compared to Yiwu</w:t>
      </w:r>
      <w:r w:rsidR="002B7A48" w:rsidRPr="008F4DAA">
        <w:rPr>
          <w:rFonts w:cstheme="minorHAnsi"/>
          <w:color w:val="000000" w:themeColor="text1"/>
        </w:rPr>
        <w:t>.</w:t>
      </w:r>
      <w:r w:rsidR="00604D40" w:rsidRPr="00604D40">
        <w:rPr>
          <w:rFonts w:cstheme="minorHAnsi"/>
          <w:color w:val="000000" w:themeColor="text1"/>
        </w:rPr>
        <w:t xml:space="preserve"> </w:t>
      </w:r>
      <w:r w:rsidR="00604D40" w:rsidRPr="008F4DAA">
        <w:rPr>
          <w:rFonts w:cstheme="minorHAnsi"/>
          <w:color w:val="000000" w:themeColor="text1"/>
        </w:rPr>
        <w:t xml:space="preserve">At the same time, some forms of political and economic turbulence within the Middle East region – namely antagonism between Turkish and Saudi regimes – have served to decrease Istanbul’s attraction as an anchor for Arab trading networks looking to supply the major </w:t>
      </w:r>
      <w:r w:rsidR="00604D40" w:rsidRPr="008F4DAA">
        <w:rPr>
          <w:rFonts w:cstheme="minorHAnsi"/>
          <w:color w:val="000000" w:themeColor="text1"/>
        </w:rPr>
        <w:lastRenderedPageBreak/>
        <w:t>Saudi market, and thus paradoxically benefit the Sino-centric Eurasian project and the role of Yiwu as a transregional trading hub.</w:t>
      </w:r>
    </w:p>
    <w:p w14:paraId="0B7F907C" w14:textId="37D69A9F" w:rsidR="0029354E" w:rsidRDefault="0029354E" w:rsidP="00C427AE">
      <w:pPr>
        <w:spacing w:line="480" w:lineRule="auto"/>
        <w:rPr>
          <w:rFonts w:cstheme="minorHAnsi"/>
          <w:color w:val="000000" w:themeColor="text1"/>
        </w:rPr>
      </w:pPr>
    </w:p>
    <w:p w14:paraId="2D91F97C" w14:textId="77777777" w:rsidR="0029354E" w:rsidRDefault="0029354E" w:rsidP="00C427AE">
      <w:pPr>
        <w:spacing w:line="480" w:lineRule="auto"/>
        <w:rPr>
          <w:rFonts w:cstheme="minorHAnsi"/>
          <w:color w:val="000000" w:themeColor="text1"/>
          <w:u w:val="single"/>
        </w:rPr>
      </w:pPr>
      <w:r>
        <w:rPr>
          <w:rFonts w:cstheme="minorHAnsi"/>
          <w:color w:val="000000" w:themeColor="text1"/>
          <w:u w:val="single"/>
        </w:rPr>
        <w:t>Conclusion</w:t>
      </w:r>
    </w:p>
    <w:p w14:paraId="7114E784" w14:textId="77777777" w:rsidR="0029354E" w:rsidRDefault="0029354E" w:rsidP="00C427AE">
      <w:pPr>
        <w:spacing w:line="480" w:lineRule="auto"/>
        <w:rPr>
          <w:rFonts w:cstheme="minorHAnsi"/>
          <w:color w:val="000000" w:themeColor="text1"/>
        </w:rPr>
      </w:pPr>
    </w:p>
    <w:p w14:paraId="755D8B82" w14:textId="3E602A77" w:rsidR="00E05AD2" w:rsidRPr="008F4DAA" w:rsidRDefault="0029354E" w:rsidP="00C427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eastAsia="Times New Roman" w:cstheme="minorHAnsi"/>
          <w:color w:val="000000" w:themeColor="text1"/>
        </w:rPr>
      </w:pPr>
      <w:r w:rsidRPr="008F4DAA">
        <w:rPr>
          <w:rFonts w:cstheme="minorHAnsi"/>
          <w:color w:val="000000" w:themeColor="text1"/>
        </w:rPr>
        <w:t xml:space="preserve">Focusing on Syrian and Yemeni traders in Yiwu, </w:t>
      </w:r>
      <w:r w:rsidR="000B75C8">
        <w:rPr>
          <w:rFonts w:cstheme="minorHAnsi"/>
          <w:color w:val="000000" w:themeColor="text1"/>
        </w:rPr>
        <w:t>this paper has sought to theorise the process of network formation underpinning the “globalisation from below” that has been driven the city’s economic development.</w:t>
      </w:r>
      <w:r w:rsidRPr="008F4DAA">
        <w:rPr>
          <w:rFonts w:cstheme="minorHAnsi"/>
          <w:color w:val="000000" w:themeColor="text1"/>
        </w:rPr>
        <w:t xml:space="preserve"> </w:t>
      </w:r>
      <w:r w:rsidR="000B75C8">
        <w:rPr>
          <w:rFonts w:cstheme="minorHAnsi"/>
          <w:color w:val="000000" w:themeColor="text1"/>
        </w:rPr>
        <w:t xml:space="preserve">Rather than a process in which Arab traders “go east” along a silk road, I have offered a different history and theoretical conceptualisation of the formation of Arab trading networks which has been critical to the emergence of Yiwu as a global trading hub. It has highlighted the significance of socialist and post-socialist relations of geopolitical patronage in drawing Syrian and Yemeni individuals into circuits of transregional mobility and commerce. </w:t>
      </w:r>
      <w:r w:rsidR="00E05AD2" w:rsidRPr="008F4DAA">
        <w:rPr>
          <w:rFonts w:cstheme="minorHAnsi"/>
          <w:color w:val="000000" w:themeColor="text1"/>
        </w:rPr>
        <w:t xml:space="preserve">These </w:t>
      </w:r>
      <w:r w:rsidR="00E05AD2">
        <w:rPr>
          <w:rFonts w:cstheme="minorHAnsi"/>
          <w:color w:val="000000" w:themeColor="text1"/>
        </w:rPr>
        <w:t xml:space="preserve">geopolitical </w:t>
      </w:r>
      <w:r w:rsidR="00E05AD2" w:rsidRPr="008F4DAA">
        <w:rPr>
          <w:rFonts w:cstheme="minorHAnsi"/>
          <w:color w:val="000000" w:themeColor="text1"/>
        </w:rPr>
        <w:t xml:space="preserve">projects and rivalries generated the concrete conditions and institutions – such as higher education scholarships, transregional student mobilities, the construction of student dorms-cum-trading office blocks, and the building of market complexes – which have facilitated the emergence of transregional trading networks. </w:t>
      </w:r>
      <w:r w:rsidR="00E05AD2">
        <w:rPr>
          <w:rFonts w:cstheme="minorHAnsi"/>
          <w:color w:val="000000" w:themeColor="text1"/>
        </w:rPr>
        <w:t>S</w:t>
      </w:r>
      <w:r w:rsidR="00E05AD2" w:rsidRPr="008F4DAA">
        <w:rPr>
          <w:rFonts w:cstheme="minorHAnsi"/>
          <w:color w:val="000000" w:themeColor="text1"/>
        </w:rPr>
        <w:t xml:space="preserve">uccessive geopolitical visions of Eurasia have furnished the actual political, historical and spatial contexts in which the foundations of many of the Arab trading networks currently active in Yiwu were laid. In their geographical scope, these different iterations of Eurasia have not simply run east-to-west, but also north-to-south, for example stretching south from Moscow to Aleppo and Taizz. </w:t>
      </w:r>
    </w:p>
    <w:p w14:paraId="3109B90F" w14:textId="77777777" w:rsidR="00E05AD2" w:rsidRDefault="00E05AD2" w:rsidP="00C427AE">
      <w:pPr>
        <w:spacing w:line="480" w:lineRule="auto"/>
        <w:rPr>
          <w:rFonts w:cstheme="minorHAnsi"/>
          <w:color w:val="000000" w:themeColor="text1"/>
        </w:rPr>
      </w:pPr>
    </w:p>
    <w:p w14:paraId="47DAEF50" w14:textId="77777777" w:rsidR="00193BBF" w:rsidRDefault="009E69C5" w:rsidP="00C427AE">
      <w:pPr>
        <w:spacing w:line="480" w:lineRule="auto"/>
        <w:rPr>
          <w:rFonts w:cstheme="minorHAnsi"/>
          <w:color w:val="000000" w:themeColor="text1"/>
        </w:rPr>
      </w:pPr>
      <w:r>
        <w:rPr>
          <w:rFonts w:cstheme="minorHAnsi"/>
          <w:color w:val="000000" w:themeColor="text1"/>
        </w:rPr>
        <w:t xml:space="preserve">Viewed from the perspective of these resident Arab traders, Yiwu’s development does not </w:t>
      </w:r>
      <w:r w:rsidR="000B75C8">
        <w:rPr>
          <w:rFonts w:cstheme="minorHAnsi"/>
          <w:color w:val="000000" w:themeColor="text1"/>
        </w:rPr>
        <w:t>constitut</w:t>
      </w:r>
      <w:r>
        <w:rPr>
          <w:rFonts w:cstheme="minorHAnsi"/>
          <w:color w:val="000000" w:themeColor="text1"/>
        </w:rPr>
        <w:t>e</w:t>
      </w:r>
      <w:r w:rsidR="000B75C8">
        <w:rPr>
          <w:rFonts w:cstheme="minorHAnsi"/>
          <w:color w:val="000000" w:themeColor="text1"/>
        </w:rPr>
        <w:t xml:space="preserve"> a break from earlier attempts to fashion webs of interregional connectivity in </w:t>
      </w:r>
      <w:r w:rsidR="000B75C8">
        <w:rPr>
          <w:rFonts w:cstheme="minorHAnsi"/>
          <w:color w:val="000000" w:themeColor="text1"/>
        </w:rPr>
        <w:lastRenderedPageBreak/>
        <w:t>Eurasia,</w:t>
      </w:r>
      <w:r>
        <w:rPr>
          <w:rFonts w:cstheme="minorHAnsi"/>
          <w:color w:val="000000" w:themeColor="text1"/>
        </w:rPr>
        <w:t xml:space="preserve"> but is rather layered into them. At the same time, Yiwu’s resident Arab traders also mediate shifting relations of competition and cooperation between these various iterations of Eurasia, seeking to negotiate and benefit from the rising power of both a Sino-centric and a Turkish-Islamic vision of this expansive transregional space. </w:t>
      </w:r>
      <w:r w:rsidR="00E05AD2" w:rsidRPr="00AE0E14">
        <w:rPr>
          <w:rFonts w:cstheme="minorHAnsi"/>
          <w:color w:val="000000" w:themeColor="text1"/>
        </w:rPr>
        <w:t xml:space="preserve">Their transregional activities are therefore not simply the modern revival of a previously well-established east-west corridor, but are in a dynamic relation with a series of distinct but overlapping Eurasian geographies. </w:t>
      </w:r>
      <w:r w:rsidR="00E05AD2">
        <w:rPr>
          <w:rFonts w:cstheme="minorHAnsi"/>
          <w:color w:val="000000" w:themeColor="text1"/>
        </w:rPr>
        <w:t>This analysis implies a different understanding of their economic networks from one which emphasises their embeddedness in a transregional Islamic culture. Rather than understanding networks as providing social cohesion and possibilities of trust and solidarity, I have analysed them as structures which afford possibilities for brokerage and strategic manoeuvring. This reflect</w:t>
      </w:r>
      <w:r w:rsidR="0016107F">
        <w:rPr>
          <w:rFonts w:cstheme="minorHAnsi"/>
          <w:color w:val="000000" w:themeColor="text1"/>
        </w:rPr>
        <w:t>s the concerns and strategies which occupied the</w:t>
      </w:r>
      <w:r w:rsidR="00193BBF">
        <w:rPr>
          <w:rFonts w:cstheme="minorHAnsi"/>
          <w:color w:val="000000" w:themeColor="text1"/>
        </w:rPr>
        <w:t xml:space="preserve"> owners of Arab trading offices</w:t>
      </w:r>
      <w:r w:rsidR="0016107F">
        <w:rPr>
          <w:rFonts w:cstheme="minorHAnsi"/>
          <w:color w:val="000000" w:themeColor="text1"/>
        </w:rPr>
        <w:t xml:space="preserve"> beyond the immediate task of forging a livelihood. A</w:t>
      </w:r>
      <w:r>
        <w:rPr>
          <w:rFonts w:cstheme="minorHAnsi"/>
          <w:color w:val="000000" w:themeColor="text1"/>
        </w:rPr>
        <w:t xml:space="preserve">s relatively wealthy but socio-politically marginalised actors in Yiwu, they </w:t>
      </w:r>
      <w:r w:rsidR="0016107F">
        <w:rPr>
          <w:rFonts w:cstheme="minorHAnsi"/>
          <w:color w:val="000000" w:themeColor="text1"/>
        </w:rPr>
        <w:t xml:space="preserve">understood themselves </w:t>
      </w:r>
      <w:r w:rsidR="00193BBF">
        <w:rPr>
          <w:rFonts w:cstheme="minorHAnsi"/>
          <w:color w:val="000000" w:themeColor="text1"/>
        </w:rPr>
        <w:t>as</w:t>
      </w:r>
      <w:r w:rsidR="0016107F">
        <w:rPr>
          <w:rFonts w:cstheme="minorHAnsi"/>
          <w:color w:val="000000" w:themeColor="text1"/>
        </w:rPr>
        <w:t xml:space="preserve"> embody</w:t>
      </w:r>
      <w:r w:rsidR="00193BBF">
        <w:rPr>
          <w:rFonts w:cstheme="minorHAnsi"/>
          <w:color w:val="000000" w:themeColor="text1"/>
        </w:rPr>
        <w:t xml:space="preserve">ing </w:t>
      </w:r>
      <w:r>
        <w:rPr>
          <w:rFonts w:cstheme="minorHAnsi"/>
          <w:color w:val="000000" w:themeColor="text1"/>
        </w:rPr>
        <w:t>a state of impermanence</w:t>
      </w:r>
      <w:r w:rsidR="00193BBF">
        <w:rPr>
          <w:rFonts w:cstheme="minorHAnsi"/>
          <w:color w:val="000000" w:themeColor="text1"/>
        </w:rPr>
        <w:t xml:space="preserve"> and needing to keep</w:t>
      </w:r>
      <w:r w:rsidR="0016107F">
        <w:rPr>
          <w:rFonts w:cstheme="minorHAnsi"/>
          <w:color w:val="000000" w:themeColor="text1"/>
        </w:rPr>
        <w:t xml:space="preserve"> </w:t>
      </w:r>
      <w:r>
        <w:rPr>
          <w:rFonts w:cstheme="minorHAnsi"/>
          <w:color w:val="000000" w:themeColor="text1"/>
        </w:rPr>
        <w:t>a foot in different poles of Eurasia</w:t>
      </w:r>
      <w:r w:rsidR="00193BBF">
        <w:rPr>
          <w:rFonts w:cstheme="minorHAnsi"/>
          <w:color w:val="000000" w:themeColor="text1"/>
        </w:rPr>
        <w:t xml:space="preserve">. Acting as brokers between different Eurasian contexts, they </w:t>
      </w:r>
      <w:r>
        <w:rPr>
          <w:rFonts w:cstheme="minorHAnsi"/>
          <w:color w:val="000000" w:themeColor="text1"/>
        </w:rPr>
        <w:t>ke</w:t>
      </w:r>
      <w:r w:rsidR="00193BBF">
        <w:rPr>
          <w:rFonts w:cstheme="minorHAnsi"/>
          <w:color w:val="000000" w:themeColor="text1"/>
        </w:rPr>
        <w:t>pt</w:t>
      </w:r>
      <w:r>
        <w:rPr>
          <w:rFonts w:cstheme="minorHAnsi"/>
          <w:color w:val="000000" w:themeColor="text1"/>
        </w:rPr>
        <w:t xml:space="preserve"> different futures in play for themselves and their families. </w:t>
      </w:r>
    </w:p>
    <w:p w14:paraId="7F74AA0E" w14:textId="77777777" w:rsidR="00193BBF" w:rsidRDefault="00193BBF" w:rsidP="00C427AE">
      <w:pPr>
        <w:spacing w:line="480" w:lineRule="auto"/>
        <w:rPr>
          <w:rFonts w:cstheme="minorHAnsi"/>
          <w:color w:val="000000" w:themeColor="text1"/>
        </w:rPr>
      </w:pPr>
    </w:p>
    <w:p w14:paraId="10CC24FB" w14:textId="042CE2A0" w:rsidR="00C1411D" w:rsidRPr="008F4DAA" w:rsidRDefault="00C1411D" w:rsidP="00C427AE">
      <w:pPr>
        <w:spacing w:line="480" w:lineRule="auto"/>
        <w:rPr>
          <w:rFonts w:cstheme="minorHAnsi"/>
        </w:rPr>
      </w:pPr>
      <w:r>
        <w:rPr>
          <w:rFonts w:cstheme="minorHAnsi"/>
        </w:rPr>
        <w:t xml:space="preserve">This approach questions </w:t>
      </w:r>
      <w:r w:rsidRPr="008F4DAA">
        <w:rPr>
          <w:rFonts w:cstheme="minorHAnsi"/>
        </w:rPr>
        <w:t xml:space="preserve">models that depict trading networks as </w:t>
      </w:r>
      <w:r>
        <w:rPr>
          <w:rFonts w:cstheme="minorHAnsi"/>
        </w:rPr>
        <w:t>“</w:t>
      </w:r>
      <w:r w:rsidRPr="008F4DAA">
        <w:rPr>
          <w:rFonts w:cstheme="minorHAnsi"/>
        </w:rPr>
        <w:t>middlemen minorities</w:t>
      </w:r>
      <w:r>
        <w:rPr>
          <w:rFonts w:cstheme="minorHAnsi"/>
        </w:rPr>
        <w:t xml:space="preserve">” </w:t>
      </w:r>
      <w:r w:rsidRPr="008F4DAA">
        <w:rPr>
          <w:rFonts w:cstheme="minorHAnsi"/>
        </w:rPr>
        <w:t xml:space="preserve">for powerful </w:t>
      </w:r>
      <w:r>
        <w:rPr>
          <w:rFonts w:cstheme="minorHAnsi"/>
        </w:rPr>
        <w:t>political elites</w:t>
      </w:r>
      <w:r w:rsidRPr="008F4DAA">
        <w:rPr>
          <w:rFonts w:cstheme="minorHAnsi"/>
        </w:rPr>
        <w:t xml:space="preserve"> (Bonacich, 197</w:t>
      </w:r>
      <w:r w:rsidR="007D5F4A">
        <w:rPr>
          <w:rFonts w:cstheme="minorHAnsi"/>
        </w:rPr>
        <w:t>3</w:t>
      </w:r>
      <w:r w:rsidRPr="008F4DAA">
        <w:rPr>
          <w:rFonts w:cstheme="minorHAnsi"/>
        </w:rPr>
        <w:t xml:space="preserve">). </w:t>
      </w:r>
      <w:r>
        <w:rPr>
          <w:rFonts w:cstheme="minorHAnsi"/>
        </w:rPr>
        <w:t xml:space="preserve">While </w:t>
      </w:r>
      <w:r w:rsidRPr="008F4DAA">
        <w:rPr>
          <w:rFonts w:cstheme="minorHAnsi"/>
        </w:rPr>
        <w:t>Syria</w:t>
      </w:r>
      <w:r>
        <w:rPr>
          <w:rFonts w:cstheme="minorHAnsi"/>
        </w:rPr>
        <w:t xml:space="preserve"> and Yemen were</w:t>
      </w:r>
      <w:r w:rsidRPr="008F4DAA">
        <w:rPr>
          <w:rFonts w:cstheme="minorHAnsi"/>
        </w:rPr>
        <w:t xml:space="preserve"> marginal </w:t>
      </w:r>
      <w:r>
        <w:rPr>
          <w:rFonts w:cstheme="minorHAnsi"/>
        </w:rPr>
        <w:t>to both the</w:t>
      </w:r>
      <w:r w:rsidRPr="008F4DAA">
        <w:rPr>
          <w:rFonts w:cstheme="minorHAnsi"/>
        </w:rPr>
        <w:t xml:space="preserve"> </w:t>
      </w:r>
      <w:r>
        <w:rPr>
          <w:rFonts w:cstheme="minorHAnsi"/>
        </w:rPr>
        <w:t>USSR</w:t>
      </w:r>
      <w:r w:rsidRPr="008F4DAA">
        <w:rPr>
          <w:rFonts w:cstheme="minorHAnsi"/>
        </w:rPr>
        <w:t xml:space="preserve"> and the </w:t>
      </w:r>
      <w:r>
        <w:rPr>
          <w:rFonts w:cstheme="minorHAnsi"/>
        </w:rPr>
        <w:t xml:space="preserve">recent </w:t>
      </w:r>
      <w:r w:rsidRPr="008F4DAA">
        <w:rPr>
          <w:rFonts w:cstheme="minorHAnsi"/>
        </w:rPr>
        <w:t>rise of Turkey in Eurasian politics</w:t>
      </w:r>
      <w:r>
        <w:rPr>
          <w:rFonts w:cstheme="minorHAnsi"/>
        </w:rPr>
        <w:t>, their traders have</w:t>
      </w:r>
      <w:r w:rsidRPr="008F4DAA">
        <w:rPr>
          <w:rFonts w:cstheme="minorHAnsi"/>
        </w:rPr>
        <w:t xml:space="preserve"> been able to capitalise on this marginality</w:t>
      </w:r>
      <w:r>
        <w:rPr>
          <w:rFonts w:cstheme="minorHAnsi"/>
        </w:rPr>
        <w:t xml:space="preserve"> by brokering between different Eurasian formations</w:t>
      </w:r>
      <w:r>
        <w:rPr>
          <w:rFonts w:cstheme="minorHAnsi"/>
          <w:color w:val="000000" w:themeColor="text1"/>
        </w:rPr>
        <w:t>.</w:t>
      </w:r>
    </w:p>
    <w:p w14:paraId="23127CFE" w14:textId="4455C972" w:rsidR="00270DF5" w:rsidRDefault="00C1411D" w:rsidP="00C427AE">
      <w:pPr>
        <w:spacing w:line="480" w:lineRule="auto"/>
        <w:rPr>
          <w:rFonts w:cstheme="minorHAnsi"/>
        </w:rPr>
      </w:pPr>
      <w:r>
        <w:rPr>
          <w:rFonts w:cstheme="minorHAnsi"/>
          <w:color w:val="000000" w:themeColor="text1"/>
        </w:rPr>
        <w:t>Another</w:t>
      </w:r>
      <w:r w:rsidR="00193BBF">
        <w:rPr>
          <w:rFonts w:cstheme="minorHAnsi"/>
          <w:color w:val="000000" w:themeColor="text1"/>
        </w:rPr>
        <w:t xml:space="preserve"> implication</w:t>
      </w:r>
      <w:r w:rsidR="00193BBF" w:rsidRPr="008F4DAA">
        <w:rPr>
          <w:rFonts w:cstheme="minorHAnsi"/>
          <w:color w:val="000000" w:themeColor="text1"/>
        </w:rPr>
        <w:t xml:space="preserve"> of this </w:t>
      </w:r>
      <w:r w:rsidR="00193BBF">
        <w:rPr>
          <w:rFonts w:cstheme="minorHAnsi"/>
          <w:color w:val="000000" w:themeColor="text1"/>
        </w:rPr>
        <w:t xml:space="preserve">is </w:t>
      </w:r>
      <w:r w:rsidR="00193BBF" w:rsidRPr="008F4DAA">
        <w:rPr>
          <w:rFonts w:cstheme="minorHAnsi"/>
          <w:color w:val="000000" w:themeColor="text1"/>
        </w:rPr>
        <w:t xml:space="preserve">that </w:t>
      </w:r>
      <w:r w:rsidR="00193BBF">
        <w:rPr>
          <w:rFonts w:cstheme="minorHAnsi"/>
          <w:color w:val="000000" w:themeColor="text1"/>
        </w:rPr>
        <w:t xml:space="preserve">the </w:t>
      </w:r>
      <w:r w:rsidR="00193BBF" w:rsidRPr="008F4DAA">
        <w:rPr>
          <w:rFonts w:cstheme="minorHAnsi"/>
          <w:color w:val="000000" w:themeColor="text1"/>
        </w:rPr>
        <w:t xml:space="preserve">durability of Yiwu as a </w:t>
      </w:r>
      <w:r w:rsidR="00193BBF">
        <w:rPr>
          <w:rFonts w:cstheme="minorHAnsi"/>
          <w:color w:val="000000" w:themeColor="text1"/>
        </w:rPr>
        <w:t xml:space="preserve">transregional </w:t>
      </w:r>
      <w:r w:rsidR="00193BBF" w:rsidRPr="008F4DAA">
        <w:rPr>
          <w:rFonts w:cstheme="minorHAnsi"/>
          <w:color w:val="000000" w:themeColor="text1"/>
        </w:rPr>
        <w:t xml:space="preserve">trading </w:t>
      </w:r>
      <w:r w:rsidR="00193BBF">
        <w:rPr>
          <w:rFonts w:cstheme="minorHAnsi"/>
          <w:color w:val="000000" w:themeColor="text1"/>
        </w:rPr>
        <w:t>city</w:t>
      </w:r>
      <w:r w:rsidR="00193BBF" w:rsidRPr="008F4DAA">
        <w:rPr>
          <w:rFonts w:cstheme="minorHAnsi"/>
          <w:color w:val="000000" w:themeColor="text1"/>
        </w:rPr>
        <w:t xml:space="preserve"> must be </w:t>
      </w:r>
      <w:r w:rsidR="00193BBF">
        <w:rPr>
          <w:rFonts w:cstheme="minorHAnsi"/>
          <w:color w:val="000000" w:themeColor="text1"/>
        </w:rPr>
        <w:t>seen</w:t>
      </w:r>
      <w:r w:rsidR="00193BBF" w:rsidRPr="008F4DAA">
        <w:rPr>
          <w:rFonts w:cstheme="minorHAnsi"/>
          <w:color w:val="000000" w:themeColor="text1"/>
        </w:rPr>
        <w:t xml:space="preserve"> in </w:t>
      </w:r>
      <w:r w:rsidR="00193BBF">
        <w:rPr>
          <w:rFonts w:cstheme="minorHAnsi"/>
          <w:color w:val="000000" w:themeColor="text1"/>
        </w:rPr>
        <w:t xml:space="preserve">part as depending on its competitiveness vis-à-vis rival Eurasian commercial hubs. </w:t>
      </w:r>
      <w:r w:rsidR="00482FCB">
        <w:rPr>
          <w:rFonts w:cstheme="minorHAnsi"/>
          <w:color w:val="000000" w:themeColor="text1"/>
        </w:rPr>
        <w:t>The metaphor of the s</w:t>
      </w:r>
      <w:r w:rsidR="00482FCB" w:rsidRPr="008F4DAA">
        <w:rPr>
          <w:rFonts w:cstheme="minorHAnsi"/>
          <w:color w:val="000000" w:themeColor="text1"/>
        </w:rPr>
        <w:t xml:space="preserve">ilk </w:t>
      </w:r>
      <w:r w:rsidR="00482FCB">
        <w:rPr>
          <w:rFonts w:cstheme="minorHAnsi"/>
          <w:color w:val="000000" w:themeColor="text1"/>
        </w:rPr>
        <w:t>r</w:t>
      </w:r>
      <w:r w:rsidR="00482FCB" w:rsidRPr="008F4DAA">
        <w:rPr>
          <w:rFonts w:cstheme="minorHAnsi"/>
          <w:color w:val="000000" w:themeColor="text1"/>
        </w:rPr>
        <w:t>oad</w:t>
      </w:r>
      <w:r w:rsidR="00482FCB">
        <w:rPr>
          <w:rFonts w:cstheme="minorHAnsi"/>
          <w:color w:val="000000" w:themeColor="text1"/>
        </w:rPr>
        <w:t xml:space="preserve"> and associated trope of Muslim diplomacy </w:t>
      </w:r>
      <w:r w:rsidR="00193BBF">
        <w:rPr>
          <w:rFonts w:cstheme="minorHAnsi"/>
          <w:color w:val="000000" w:themeColor="text1"/>
        </w:rPr>
        <w:t xml:space="preserve">conveys </w:t>
      </w:r>
      <w:r w:rsidR="00193BBF">
        <w:rPr>
          <w:rFonts w:cstheme="minorHAnsi"/>
          <w:color w:val="000000" w:themeColor="text1"/>
        </w:rPr>
        <w:lastRenderedPageBreak/>
        <w:t>important</w:t>
      </w:r>
      <w:r w:rsidR="00482FCB">
        <w:rPr>
          <w:rFonts w:cstheme="minorHAnsi"/>
          <w:color w:val="000000" w:themeColor="text1"/>
        </w:rPr>
        <w:t xml:space="preserve"> </w:t>
      </w:r>
      <w:r w:rsidR="00193BBF">
        <w:rPr>
          <w:rFonts w:cstheme="minorHAnsi"/>
          <w:color w:val="000000" w:themeColor="text1"/>
        </w:rPr>
        <w:t>factors in</w:t>
      </w:r>
      <w:r w:rsidR="00482FCB">
        <w:rPr>
          <w:rFonts w:cstheme="minorHAnsi"/>
          <w:color w:val="000000" w:themeColor="text1"/>
        </w:rPr>
        <w:t xml:space="preserve"> the </w:t>
      </w:r>
      <w:r w:rsidR="00193BBF">
        <w:rPr>
          <w:rFonts w:cstheme="minorHAnsi"/>
          <w:color w:val="000000" w:themeColor="text1"/>
        </w:rPr>
        <w:t>Yiwu’s</w:t>
      </w:r>
      <w:r w:rsidR="00482FCB">
        <w:rPr>
          <w:rFonts w:cstheme="minorHAnsi"/>
          <w:color w:val="000000" w:themeColor="text1"/>
        </w:rPr>
        <w:t xml:space="preserve"> </w:t>
      </w:r>
      <w:r w:rsidR="00193BBF">
        <w:rPr>
          <w:rFonts w:cstheme="minorHAnsi"/>
          <w:color w:val="000000" w:themeColor="text1"/>
        </w:rPr>
        <w:t>economic development, such as</w:t>
      </w:r>
      <w:r w:rsidR="00482FCB">
        <w:rPr>
          <w:rFonts w:cstheme="minorHAnsi"/>
          <w:color w:val="000000" w:themeColor="text1"/>
        </w:rPr>
        <w:t xml:space="preserve"> the efforts of city authorities to foster a welcoming Islamic environment for short-term merchant visitors to the city.</w:t>
      </w:r>
      <w:r w:rsidR="00786CA4" w:rsidRPr="008F4DAA">
        <w:rPr>
          <w:rFonts w:cstheme="minorHAnsi"/>
          <w:color w:val="000000" w:themeColor="text1"/>
        </w:rPr>
        <w:t xml:space="preserve"> </w:t>
      </w:r>
      <w:r w:rsidR="00482FCB">
        <w:rPr>
          <w:rFonts w:cstheme="minorHAnsi"/>
          <w:color w:val="000000" w:themeColor="text1"/>
        </w:rPr>
        <w:t xml:space="preserve">But </w:t>
      </w:r>
      <w:r w:rsidR="00193BBF">
        <w:rPr>
          <w:rFonts w:cstheme="minorHAnsi"/>
          <w:color w:val="000000" w:themeColor="text1"/>
        </w:rPr>
        <w:t>it can also</w:t>
      </w:r>
      <w:r w:rsidR="006645DB">
        <w:rPr>
          <w:rFonts w:cstheme="minorHAnsi"/>
          <w:color w:val="000000" w:themeColor="text1"/>
        </w:rPr>
        <w:t xml:space="preserve"> </w:t>
      </w:r>
      <w:r w:rsidR="00193BBF">
        <w:rPr>
          <w:rFonts w:cstheme="minorHAnsi"/>
          <w:color w:val="000000" w:themeColor="text1"/>
        </w:rPr>
        <w:t>imply a teleological conception of Yiwu’s geography as the revival of an earlier, essential linear, transregional axis</w:t>
      </w:r>
      <w:r w:rsidR="006645DB">
        <w:rPr>
          <w:rFonts w:cstheme="minorHAnsi"/>
          <w:color w:val="000000" w:themeColor="text1"/>
        </w:rPr>
        <w:t>, and obscure the competitive dimension of recent and ongoing Eurasian politics.</w:t>
      </w:r>
      <w:r w:rsidR="00193BBF">
        <w:rPr>
          <w:rFonts w:cstheme="minorHAnsi"/>
          <w:color w:val="000000" w:themeColor="text1"/>
        </w:rPr>
        <w:t xml:space="preserve"> </w:t>
      </w:r>
      <w:r w:rsidR="006645DB">
        <w:rPr>
          <w:rFonts w:cstheme="minorHAnsi"/>
          <w:color w:val="000000" w:themeColor="text1"/>
        </w:rPr>
        <w:t>Rather than following a silk road, a</w:t>
      </w:r>
      <w:r w:rsidR="00193BBF">
        <w:rPr>
          <w:rFonts w:cstheme="minorHAnsi"/>
          <w:color w:val="000000" w:themeColor="text1"/>
        </w:rPr>
        <w:t xml:space="preserve"> c</w:t>
      </w:r>
      <w:r w:rsidR="00786CA4" w:rsidRPr="008F4DAA">
        <w:rPr>
          <w:rFonts w:cstheme="minorHAnsi"/>
          <w:color w:val="000000" w:themeColor="text1"/>
        </w:rPr>
        <w:t xml:space="preserve">onception of </w:t>
      </w:r>
      <w:r w:rsidR="00193BBF">
        <w:rPr>
          <w:rFonts w:cstheme="minorHAnsi"/>
          <w:color w:val="000000" w:themeColor="text1"/>
        </w:rPr>
        <w:t xml:space="preserve">Yiwu’s Arab traders as brokering </w:t>
      </w:r>
      <w:r w:rsidR="00786CA4" w:rsidRPr="008F4DAA">
        <w:rPr>
          <w:rFonts w:cstheme="minorHAnsi"/>
          <w:color w:val="000000" w:themeColor="text1"/>
        </w:rPr>
        <w:t>dynamic relations between competing Eurasian formations,</w:t>
      </w:r>
      <w:r w:rsidR="00193BBF">
        <w:rPr>
          <w:rFonts w:cstheme="minorHAnsi"/>
          <w:color w:val="000000" w:themeColor="text1"/>
        </w:rPr>
        <w:t xml:space="preserve"> which are</w:t>
      </w:r>
      <w:r w:rsidR="00786CA4" w:rsidRPr="008F4DAA">
        <w:rPr>
          <w:rFonts w:cstheme="minorHAnsi"/>
          <w:color w:val="000000" w:themeColor="text1"/>
        </w:rPr>
        <w:t xml:space="preserve"> always in process, better recognises </w:t>
      </w:r>
      <w:r w:rsidR="00193BBF">
        <w:rPr>
          <w:rFonts w:cstheme="minorHAnsi"/>
          <w:color w:val="000000" w:themeColor="text1"/>
        </w:rPr>
        <w:t xml:space="preserve">the </w:t>
      </w:r>
      <w:r w:rsidR="00786CA4" w:rsidRPr="008F4DAA">
        <w:rPr>
          <w:rFonts w:cstheme="minorHAnsi"/>
          <w:color w:val="000000" w:themeColor="text1"/>
        </w:rPr>
        <w:t>contingency of the future</w:t>
      </w:r>
      <w:r w:rsidR="00193BBF">
        <w:rPr>
          <w:rFonts w:cstheme="minorHAnsi"/>
          <w:color w:val="000000" w:themeColor="text1"/>
        </w:rPr>
        <w:t xml:space="preserve"> – both in relation to</w:t>
      </w:r>
      <w:r w:rsidR="0043625F">
        <w:rPr>
          <w:rFonts w:cstheme="minorHAnsi"/>
          <w:color w:val="000000" w:themeColor="text1"/>
        </w:rPr>
        <w:t xml:space="preserve"> individual</w:t>
      </w:r>
      <w:r w:rsidR="00193BBF">
        <w:rPr>
          <w:rFonts w:cstheme="minorHAnsi"/>
          <w:color w:val="000000" w:themeColor="text1"/>
        </w:rPr>
        <w:t xml:space="preserve"> </w:t>
      </w:r>
      <w:r w:rsidR="0043625F">
        <w:rPr>
          <w:rFonts w:cstheme="minorHAnsi"/>
          <w:color w:val="000000" w:themeColor="text1"/>
        </w:rPr>
        <w:t xml:space="preserve">trajectories, and </w:t>
      </w:r>
      <w:r w:rsidR="00193BBF">
        <w:rPr>
          <w:rFonts w:cstheme="minorHAnsi"/>
          <w:color w:val="000000" w:themeColor="text1"/>
        </w:rPr>
        <w:t xml:space="preserve">in relation to </w:t>
      </w:r>
      <w:r w:rsidR="0043625F">
        <w:rPr>
          <w:rFonts w:cstheme="minorHAnsi"/>
          <w:color w:val="000000" w:themeColor="text1"/>
        </w:rPr>
        <w:t>the city a</w:t>
      </w:r>
      <w:r w:rsidR="00193BBF">
        <w:rPr>
          <w:rFonts w:cstheme="minorHAnsi"/>
          <w:color w:val="000000" w:themeColor="text1"/>
        </w:rPr>
        <w:t>s a transregional trading hub.</w:t>
      </w:r>
      <w:r>
        <w:rPr>
          <w:rFonts w:cstheme="minorHAnsi"/>
        </w:rPr>
        <w:t xml:space="preserve"> </w:t>
      </w:r>
    </w:p>
    <w:p w14:paraId="2A1DF8D3" w14:textId="5ADF8B65" w:rsidR="00DE643E" w:rsidRDefault="00DE643E" w:rsidP="00C427AE">
      <w:pPr>
        <w:spacing w:line="480" w:lineRule="auto"/>
        <w:rPr>
          <w:rFonts w:cstheme="minorHAnsi"/>
          <w:color w:val="000000" w:themeColor="text1"/>
        </w:rPr>
      </w:pPr>
    </w:p>
    <w:p w14:paraId="4CF38C3D" w14:textId="0353CE7F" w:rsidR="00DE643E" w:rsidRPr="003B7632" w:rsidRDefault="003B7632" w:rsidP="00C427AE">
      <w:pPr>
        <w:spacing w:line="480" w:lineRule="auto"/>
        <w:rPr>
          <w:rFonts w:cstheme="minorHAnsi"/>
          <w:b/>
          <w:color w:val="000000" w:themeColor="text1"/>
        </w:rPr>
      </w:pPr>
      <w:r>
        <w:rPr>
          <w:rFonts w:cstheme="minorHAnsi"/>
          <w:b/>
          <w:color w:val="000000" w:themeColor="text1"/>
        </w:rPr>
        <w:t>References</w:t>
      </w:r>
    </w:p>
    <w:p w14:paraId="075EBE35" w14:textId="58B3AED9" w:rsidR="00DE643E" w:rsidRDefault="00DE643E" w:rsidP="00C427AE">
      <w:pPr>
        <w:spacing w:line="480" w:lineRule="auto"/>
        <w:rPr>
          <w:rFonts w:cstheme="minorHAnsi"/>
          <w:color w:val="000000" w:themeColor="text1"/>
          <w:u w:val="single"/>
        </w:rPr>
      </w:pPr>
    </w:p>
    <w:p w14:paraId="13B152F2" w14:textId="37AFE726"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Anderson, P. 2018. Aleppo in Asia: Mercantile networks between Syria, China and post-Soviet Eurasia since 1970.</w:t>
      </w:r>
      <w:r w:rsidRPr="003F565C">
        <w:rPr>
          <w:rStyle w:val="apple-converted-space"/>
          <w:rFonts w:cstheme="minorHAnsi"/>
          <w:color w:val="222222"/>
          <w:shd w:val="clear" w:color="auto" w:fill="FFFFFF"/>
        </w:rPr>
        <w:t> </w:t>
      </w:r>
      <w:r w:rsidRPr="003F565C">
        <w:rPr>
          <w:rFonts w:cstheme="minorHAnsi"/>
          <w:i/>
          <w:iCs/>
          <w:color w:val="222222"/>
        </w:rPr>
        <w:t>History and Anthropology</w:t>
      </w:r>
      <w:r w:rsidRPr="003F565C">
        <w:rPr>
          <w:rStyle w:val="apple-converted-space"/>
          <w:rFonts w:cstheme="minorHAnsi"/>
          <w:color w:val="222222"/>
          <w:shd w:val="clear" w:color="auto" w:fill="FFFFFF"/>
        </w:rPr>
        <w:t> </w:t>
      </w:r>
      <w:r w:rsidRPr="003F565C">
        <w:rPr>
          <w:rFonts w:cstheme="minorHAnsi"/>
          <w:color w:val="222222"/>
          <w:shd w:val="clear" w:color="auto" w:fill="FFFFFF"/>
        </w:rPr>
        <w:t>29.sup1: S67-S83.</w:t>
      </w:r>
    </w:p>
    <w:p w14:paraId="72437E6F" w14:textId="77777777" w:rsidR="0033185F" w:rsidRPr="003F565C" w:rsidRDefault="0033185F" w:rsidP="00C427AE">
      <w:pPr>
        <w:spacing w:line="480" w:lineRule="auto"/>
        <w:contextualSpacing/>
        <w:rPr>
          <w:rFonts w:cstheme="minorHAnsi"/>
        </w:rPr>
      </w:pPr>
    </w:p>
    <w:p w14:paraId="14C7DB9E" w14:textId="22565C2A"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Anderson, P. 2019. Beyond Syria’s war economy: Trade, migration and state formation across Eurasia.</w:t>
      </w:r>
      <w:r w:rsidRPr="003F565C">
        <w:rPr>
          <w:rStyle w:val="apple-converted-space"/>
          <w:rFonts w:cstheme="minorHAnsi"/>
          <w:color w:val="222222"/>
          <w:shd w:val="clear" w:color="auto" w:fill="FFFFFF"/>
        </w:rPr>
        <w:t> </w:t>
      </w:r>
      <w:r w:rsidRPr="003F565C">
        <w:rPr>
          <w:rFonts w:cstheme="minorHAnsi"/>
          <w:i/>
          <w:iCs/>
          <w:color w:val="222222"/>
        </w:rPr>
        <w:t>Journal of Eurasian Studies</w:t>
      </w:r>
      <w:r w:rsidRPr="003F565C">
        <w:rPr>
          <w:rStyle w:val="apple-converted-space"/>
          <w:rFonts w:cstheme="minorHAnsi"/>
          <w:color w:val="222222"/>
          <w:shd w:val="clear" w:color="auto" w:fill="FFFFFF"/>
        </w:rPr>
        <w:t> </w:t>
      </w:r>
      <w:r w:rsidRPr="003F565C">
        <w:rPr>
          <w:rFonts w:cstheme="minorHAnsi"/>
          <w:color w:val="222222"/>
          <w:shd w:val="clear" w:color="auto" w:fill="FFFFFF"/>
        </w:rPr>
        <w:t>10.1: 75-84.</w:t>
      </w:r>
    </w:p>
    <w:p w14:paraId="661A8A34" w14:textId="77777777" w:rsidR="0033185F" w:rsidRPr="003F565C" w:rsidRDefault="0033185F" w:rsidP="00C427AE">
      <w:pPr>
        <w:spacing w:line="480" w:lineRule="auto"/>
        <w:contextualSpacing/>
        <w:rPr>
          <w:rFonts w:cstheme="minorHAnsi"/>
        </w:rPr>
      </w:pPr>
    </w:p>
    <w:p w14:paraId="5240FDBC" w14:textId="2334C9A7"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Aras, B., &amp; Fidan, H. 2009. Turkey and Eurasia: Frontiers of a new geographic imagination. </w:t>
      </w:r>
      <w:r w:rsidRPr="003F565C">
        <w:rPr>
          <w:rFonts w:cstheme="minorHAnsi"/>
          <w:i/>
          <w:iCs/>
          <w:color w:val="222222"/>
        </w:rPr>
        <w:t>New Perspectives on Turkey</w:t>
      </w:r>
      <w:r w:rsidRPr="003F565C">
        <w:rPr>
          <w:rFonts w:cstheme="minorHAnsi"/>
          <w:color w:val="222222"/>
          <w:shd w:val="clear" w:color="auto" w:fill="FFFFFF"/>
        </w:rPr>
        <w:t>, </w:t>
      </w:r>
      <w:r w:rsidRPr="003F565C">
        <w:rPr>
          <w:rFonts w:cstheme="minorHAnsi"/>
          <w:i/>
          <w:iCs/>
          <w:color w:val="222222"/>
        </w:rPr>
        <w:t>40</w:t>
      </w:r>
      <w:r w:rsidRPr="003F565C">
        <w:rPr>
          <w:rFonts w:cstheme="minorHAnsi"/>
          <w:color w:val="222222"/>
          <w:shd w:val="clear" w:color="auto" w:fill="FFFFFF"/>
        </w:rPr>
        <w:t>, 193-215.</w:t>
      </w:r>
    </w:p>
    <w:p w14:paraId="3B28E090" w14:textId="77777777" w:rsidR="0033185F" w:rsidRPr="003F565C" w:rsidRDefault="0033185F" w:rsidP="00C427AE">
      <w:pPr>
        <w:spacing w:line="480" w:lineRule="auto"/>
        <w:contextualSpacing/>
        <w:rPr>
          <w:rFonts w:cstheme="minorHAnsi"/>
        </w:rPr>
      </w:pPr>
    </w:p>
    <w:p w14:paraId="2252FE20" w14:textId="2A3BC670"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 xml:space="preserve">Belguidoum, A. and Pliez, O., 2012. Construire une route de la soie entre l’Algerie et la Chine. </w:t>
      </w:r>
      <w:r w:rsidRPr="003F565C">
        <w:rPr>
          <w:rFonts w:cstheme="minorHAnsi"/>
          <w:i/>
          <w:color w:val="000000" w:themeColor="text1"/>
        </w:rPr>
        <w:t xml:space="preserve">Diasporas, histoire et societies </w:t>
      </w:r>
      <w:r w:rsidRPr="003F565C">
        <w:rPr>
          <w:rFonts w:cstheme="minorHAnsi"/>
          <w:color w:val="000000" w:themeColor="text1"/>
        </w:rPr>
        <w:t>20:115-130.</w:t>
      </w:r>
    </w:p>
    <w:p w14:paraId="52386D29" w14:textId="77777777" w:rsidR="0033185F" w:rsidRPr="003F565C" w:rsidRDefault="0033185F" w:rsidP="00C427AE">
      <w:pPr>
        <w:spacing w:line="480" w:lineRule="auto"/>
        <w:contextualSpacing/>
        <w:rPr>
          <w:rFonts w:cstheme="minorHAnsi"/>
          <w:color w:val="000000" w:themeColor="text1"/>
        </w:rPr>
      </w:pPr>
    </w:p>
    <w:p w14:paraId="64EBC985" w14:textId="59C099C1" w:rsidR="0033185F" w:rsidRDefault="0033185F" w:rsidP="00C427AE">
      <w:pPr>
        <w:spacing w:line="480" w:lineRule="auto"/>
        <w:contextualSpacing/>
        <w:rPr>
          <w:rFonts w:cstheme="minorHAnsi"/>
          <w:i/>
          <w:color w:val="000000" w:themeColor="text1"/>
        </w:rPr>
      </w:pPr>
      <w:r w:rsidRPr="003F565C">
        <w:rPr>
          <w:rFonts w:cstheme="minorHAnsi"/>
          <w:color w:val="000000" w:themeColor="text1"/>
        </w:rPr>
        <w:lastRenderedPageBreak/>
        <w:t xml:space="preserve">Belguidoum, A. and Pliez, O., 2015. Pratiques transnationales dans un comptoir de ‘la Route de la soie”: Algeriens et Egyptiens a Yiwu (Chine). </w:t>
      </w:r>
      <w:r w:rsidRPr="003F565C">
        <w:rPr>
          <w:rFonts w:cstheme="minorHAnsi"/>
          <w:i/>
          <w:color w:val="000000" w:themeColor="text1"/>
        </w:rPr>
        <w:t>Les Cahiers d’EMAM 26.</w:t>
      </w:r>
    </w:p>
    <w:p w14:paraId="4CD7757A" w14:textId="77777777" w:rsidR="0033185F" w:rsidRPr="003F565C" w:rsidRDefault="0033185F" w:rsidP="00C427AE">
      <w:pPr>
        <w:spacing w:line="480" w:lineRule="auto"/>
        <w:contextualSpacing/>
        <w:rPr>
          <w:rFonts w:cstheme="minorHAnsi"/>
          <w:i/>
          <w:color w:val="000000" w:themeColor="text1"/>
        </w:rPr>
      </w:pPr>
    </w:p>
    <w:p w14:paraId="449EE07D" w14:textId="00C2A689"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 xml:space="preserve">Belguidoum, A. and Pliez, O., 2016. Yiwu: the creation of a global market town in China. </w:t>
      </w:r>
      <w:r w:rsidRPr="003F565C">
        <w:rPr>
          <w:rFonts w:cstheme="minorHAnsi"/>
          <w:i/>
          <w:color w:val="000000" w:themeColor="text1"/>
        </w:rPr>
        <w:t>Articulo – Journal of Urban Research, 12</w:t>
      </w:r>
      <w:r w:rsidRPr="003F565C">
        <w:rPr>
          <w:rFonts w:cstheme="minorHAnsi"/>
          <w:color w:val="000000" w:themeColor="text1"/>
        </w:rPr>
        <w:t>.</w:t>
      </w:r>
    </w:p>
    <w:p w14:paraId="467B87BF" w14:textId="77777777" w:rsidR="0033185F" w:rsidRPr="003F565C" w:rsidRDefault="0033185F" w:rsidP="00C427AE">
      <w:pPr>
        <w:spacing w:line="480" w:lineRule="auto"/>
        <w:contextualSpacing/>
        <w:rPr>
          <w:rFonts w:cstheme="minorHAnsi"/>
          <w:color w:val="000000" w:themeColor="text1"/>
        </w:rPr>
      </w:pPr>
    </w:p>
    <w:p w14:paraId="1E16E7D7" w14:textId="0C138A26"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 xml:space="preserve">Bertoncello, B., Bredeloup, S. and Pliez, O. 2009. Hong Kong, Guangzhou, Yiwu: De nouveaux comptoirs africains en Chine. </w:t>
      </w:r>
      <w:r w:rsidRPr="003F565C">
        <w:rPr>
          <w:rFonts w:cstheme="minorHAnsi"/>
          <w:i/>
          <w:color w:val="000000" w:themeColor="text1"/>
        </w:rPr>
        <w:t xml:space="preserve">Critique Internationale </w:t>
      </w:r>
      <w:r w:rsidRPr="003F565C">
        <w:rPr>
          <w:rFonts w:cstheme="minorHAnsi"/>
          <w:color w:val="000000" w:themeColor="text1"/>
        </w:rPr>
        <w:t>44: 105-121.</w:t>
      </w:r>
    </w:p>
    <w:p w14:paraId="64A797FD" w14:textId="77777777" w:rsidR="0033185F" w:rsidRPr="003F565C" w:rsidRDefault="0033185F" w:rsidP="00C427AE">
      <w:pPr>
        <w:spacing w:line="480" w:lineRule="auto"/>
        <w:contextualSpacing/>
        <w:rPr>
          <w:rFonts w:cstheme="minorHAnsi"/>
          <w:color w:val="000000" w:themeColor="text1"/>
        </w:rPr>
      </w:pPr>
    </w:p>
    <w:p w14:paraId="6FC8E112" w14:textId="0C7EA9FE"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Bilgin, P., &amp; Bilgiç, A. (2011). Turkey's" new" foreign policy toward Eurasia. </w:t>
      </w:r>
      <w:r w:rsidRPr="003F565C">
        <w:rPr>
          <w:rFonts w:cstheme="minorHAnsi"/>
          <w:i/>
          <w:iCs/>
          <w:color w:val="222222"/>
        </w:rPr>
        <w:t>Eurasian Geography and Economics</w:t>
      </w:r>
      <w:r w:rsidRPr="003F565C">
        <w:rPr>
          <w:rFonts w:cstheme="minorHAnsi"/>
          <w:color w:val="222222"/>
          <w:shd w:val="clear" w:color="auto" w:fill="FFFFFF"/>
        </w:rPr>
        <w:t>, </w:t>
      </w:r>
      <w:r w:rsidRPr="003F565C">
        <w:rPr>
          <w:rFonts w:cstheme="minorHAnsi"/>
          <w:i/>
          <w:iCs/>
          <w:color w:val="222222"/>
        </w:rPr>
        <w:t>52</w:t>
      </w:r>
      <w:r w:rsidRPr="003F565C">
        <w:rPr>
          <w:rFonts w:cstheme="minorHAnsi"/>
          <w:color w:val="222222"/>
          <w:shd w:val="clear" w:color="auto" w:fill="FFFFFF"/>
        </w:rPr>
        <w:t>(2), 173-195.</w:t>
      </w:r>
    </w:p>
    <w:p w14:paraId="724C2A05" w14:textId="77777777" w:rsidR="0033185F" w:rsidRPr="003F565C" w:rsidRDefault="0033185F" w:rsidP="00C427AE">
      <w:pPr>
        <w:spacing w:line="480" w:lineRule="auto"/>
        <w:contextualSpacing/>
        <w:rPr>
          <w:rFonts w:cstheme="minorHAnsi"/>
        </w:rPr>
      </w:pPr>
    </w:p>
    <w:p w14:paraId="086F51B3" w14:textId="6EF4FD39" w:rsidR="0033185F" w:rsidRDefault="0033185F" w:rsidP="00C427AE">
      <w:pPr>
        <w:spacing w:line="480" w:lineRule="auto"/>
        <w:contextualSpacing/>
        <w:rPr>
          <w:rFonts w:cstheme="minorHAnsi"/>
        </w:rPr>
      </w:pPr>
      <w:r w:rsidRPr="003F565C">
        <w:rPr>
          <w:rFonts w:cstheme="minorHAnsi"/>
        </w:rPr>
        <w:t xml:space="preserve">Bonacich, E. 1973. ‘A Theory of Middlemen Minorities’, </w:t>
      </w:r>
      <w:r w:rsidRPr="003F565C">
        <w:rPr>
          <w:rFonts w:cstheme="minorHAnsi"/>
          <w:i/>
        </w:rPr>
        <w:t>American Sociological Review</w:t>
      </w:r>
      <w:r w:rsidRPr="003F565C">
        <w:rPr>
          <w:rFonts w:cstheme="minorHAnsi"/>
        </w:rPr>
        <w:t>, 38, 583–94.</w:t>
      </w:r>
    </w:p>
    <w:p w14:paraId="47A353D7" w14:textId="77777777" w:rsidR="0033185F" w:rsidRPr="003F565C" w:rsidRDefault="0033185F" w:rsidP="00C427AE">
      <w:pPr>
        <w:spacing w:line="480" w:lineRule="auto"/>
        <w:contextualSpacing/>
        <w:rPr>
          <w:rFonts w:cstheme="minorHAnsi"/>
        </w:rPr>
      </w:pPr>
    </w:p>
    <w:p w14:paraId="319DF1B5" w14:textId="5FD43ABE"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 xml:space="preserve">Broadman, H. 2007. </w:t>
      </w:r>
      <w:r w:rsidRPr="003F565C">
        <w:rPr>
          <w:rFonts w:cstheme="minorHAnsi"/>
          <w:i/>
          <w:color w:val="000000" w:themeColor="text1"/>
        </w:rPr>
        <w:t xml:space="preserve">Africa’s Silk Road. </w:t>
      </w:r>
      <w:r w:rsidRPr="003F565C">
        <w:rPr>
          <w:rFonts w:cstheme="minorHAnsi"/>
          <w:color w:val="000000" w:themeColor="text1"/>
        </w:rPr>
        <w:t>Washington, D.C., The World Bank.</w:t>
      </w:r>
    </w:p>
    <w:p w14:paraId="6BDE6A7B" w14:textId="77777777" w:rsidR="0033185F" w:rsidRPr="003F565C" w:rsidRDefault="0033185F" w:rsidP="00C427AE">
      <w:pPr>
        <w:spacing w:line="480" w:lineRule="auto"/>
        <w:contextualSpacing/>
        <w:rPr>
          <w:rFonts w:cstheme="minorHAnsi"/>
          <w:color w:val="000000" w:themeColor="text1"/>
        </w:rPr>
      </w:pPr>
    </w:p>
    <w:p w14:paraId="134E70A4" w14:textId="4EA7DA42" w:rsidR="0033185F" w:rsidRDefault="0033185F" w:rsidP="00C427AE">
      <w:pPr>
        <w:spacing w:line="480" w:lineRule="auto"/>
        <w:contextualSpacing/>
        <w:rPr>
          <w:rFonts w:cstheme="minorHAnsi"/>
          <w:color w:val="211E1E"/>
        </w:rPr>
      </w:pPr>
      <w:r w:rsidRPr="003F565C">
        <w:rPr>
          <w:rFonts w:cstheme="minorHAnsi"/>
          <w:color w:val="211E1E"/>
        </w:rPr>
        <w:t xml:space="preserve">Burt, R. 1992. </w:t>
      </w:r>
      <w:r w:rsidRPr="003F565C">
        <w:rPr>
          <w:rFonts w:cstheme="minorHAnsi"/>
          <w:i/>
          <w:color w:val="211E1E"/>
        </w:rPr>
        <w:t xml:space="preserve">Structural Holes. </w:t>
      </w:r>
      <w:r w:rsidRPr="003F565C">
        <w:rPr>
          <w:rFonts w:cstheme="minorHAnsi"/>
          <w:color w:val="211E1E"/>
        </w:rPr>
        <w:t>Cambridge, MA.: Harvard University Press.</w:t>
      </w:r>
    </w:p>
    <w:p w14:paraId="186CED45" w14:textId="77777777" w:rsidR="0033185F" w:rsidRPr="003F565C" w:rsidRDefault="0033185F" w:rsidP="00C427AE">
      <w:pPr>
        <w:spacing w:line="480" w:lineRule="auto"/>
        <w:contextualSpacing/>
        <w:rPr>
          <w:rFonts w:cstheme="minorHAnsi"/>
          <w:color w:val="211E1E"/>
        </w:rPr>
      </w:pPr>
    </w:p>
    <w:p w14:paraId="43440CC8" w14:textId="25D73AFF" w:rsidR="0033185F" w:rsidRDefault="0033185F" w:rsidP="00C427AE">
      <w:pPr>
        <w:spacing w:line="480" w:lineRule="auto"/>
        <w:contextualSpacing/>
        <w:rPr>
          <w:rFonts w:cstheme="minorHAnsi"/>
          <w:color w:val="211E1E"/>
        </w:rPr>
      </w:pPr>
      <w:r w:rsidRPr="003F565C">
        <w:rPr>
          <w:rFonts w:cstheme="minorHAnsi"/>
          <w:color w:val="211E1E"/>
        </w:rPr>
        <w:t xml:space="preserve">Burt, R. 2004. Structural holes and good ideas. </w:t>
      </w:r>
      <w:r w:rsidRPr="003F565C">
        <w:rPr>
          <w:rFonts w:cstheme="minorHAnsi"/>
          <w:i/>
          <w:color w:val="211E1E"/>
        </w:rPr>
        <w:t xml:space="preserve">American Journal of Sociology </w:t>
      </w:r>
      <w:r w:rsidRPr="003F565C">
        <w:rPr>
          <w:rFonts w:cstheme="minorHAnsi"/>
          <w:color w:val="211E1E"/>
        </w:rPr>
        <w:t>110:349-399.</w:t>
      </w:r>
    </w:p>
    <w:p w14:paraId="4CFF14B0" w14:textId="77777777" w:rsidR="0033185F" w:rsidRPr="003F565C" w:rsidRDefault="0033185F" w:rsidP="00C427AE">
      <w:pPr>
        <w:spacing w:line="480" w:lineRule="auto"/>
        <w:contextualSpacing/>
        <w:rPr>
          <w:rFonts w:cstheme="minorHAnsi"/>
          <w:color w:val="211E1E"/>
        </w:rPr>
      </w:pPr>
    </w:p>
    <w:p w14:paraId="24AB4041" w14:textId="70C98BC9"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Casarini, N. 2016. When all roads lead to Beijing. Assessing China’s New Silk Road and its implications for Europe. </w:t>
      </w:r>
      <w:r w:rsidRPr="003F565C">
        <w:rPr>
          <w:rFonts w:cstheme="minorHAnsi"/>
          <w:i/>
          <w:iCs/>
          <w:color w:val="222222"/>
        </w:rPr>
        <w:t>The International Spectator</w:t>
      </w:r>
      <w:r w:rsidRPr="003F565C">
        <w:rPr>
          <w:rFonts w:cstheme="minorHAnsi"/>
          <w:color w:val="222222"/>
          <w:shd w:val="clear" w:color="auto" w:fill="FFFFFF"/>
        </w:rPr>
        <w:t>, </w:t>
      </w:r>
      <w:r w:rsidRPr="003F565C">
        <w:rPr>
          <w:rFonts w:cstheme="minorHAnsi"/>
          <w:i/>
          <w:iCs/>
          <w:color w:val="222222"/>
        </w:rPr>
        <w:t>51</w:t>
      </w:r>
      <w:r w:rsidRPr="003F565C">
        <w:rPr>
          <w:rFonts w:cstheme="minorHAnsi"/>
          <w:color w:val="222222"/>
          <w:shd w:val="clear" w:color="auto" w:fill="FFFFFF"/>
        </w:rPr>
        <w:t>(4), 95-108.</w:t>
      </w:r>
    </w:p>
    <w:p w14:paraId="7F0494C7" w14:textId="77777777" w:rsidR="0033185F" w:rsidRPr="003F565C" w:rsidRDefault="0033185F" w:rsidP="00C427AE">
      <w:pPr>
        <w:spacing w:line="480" w:lineRule="auto"/>
        <w:contextualSpacing/>
        <w:rPr>
          <w:rFonts w:cstheme="minorHAnsi"/>
        </w:rPr>
      </w:pPr>
    </w:p>
    <w:p w14:paraId="58CCD128" w14:textId="6DCC92BF" w:rsidR="0033185F" w:rsidRDefault="0033185F" w:rsidP="00C427AE">
      <w:pPr>
        <w:spacing w:line="480" w:lineRule="auto"/>
        <w:contextualSpacing/>
        <w:rPr>
          <w:rFonts w:cstheme="minorHAnsi"/>
        </w:rPr>
      </w:pPr>
      <w:r w:rsidRPr="003F565C">
        <w:rPr>
          <w:rFonts w:cstheme="minorHAnsi"/>
        </w:rPr>
        <w:lastRenderedPageBreak/>
        <w:t xml:space="preserve">Clarke, M. E. 2017. ‘The Belt and Road Initiative: China’s New Grand Strategy?’, </w:t>
      </w:r>
      <w:r w:rsidRPr="003F565C">
        <w:rPr>
          <w:rFonts w:cstheme="minorHAnsi"/>
          <w:i/>
        </w:rPr>
        <w:t>Asia Policy</w:t>
      </w:r>
      <w:r w:rsidRPr="003F565C">
        <w:rPr>
          <w:rFonts w:cstheme="minorHAnsi"/>
        </w:rPr>
        <w:t>, 24 (July), 7-15.</w:t>
      </w:r>
    </w:p>
    <w:p w14:paraId="5C269E59" w14:textId="77777777" w:rsidR="0033185F" w:rsidRPr="003F565C" w:rsidRDefault="0033185F" w:rsidP="00C427AE">
      <w:pPr>
        <w:spacing w:line="480" w:lineRule="auto"/>
        <w:contextualSpacing/>
        <w:rPr>
          <w:rFonts w:cstheme="minorHAnsi"/>
        </w:rPr>
      </w:pPr>
    </w:p>
    <w:p w14:paraId="4480D9AD" w14:textId="5095AB00"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Fallon, T. 2015. The new silk road: Xi Jinping's grand strategy for Eurasia. </w:t>
      </w:r>
      <w:r w:rsidRPr="003F565C">
        <w:rPr>
          <w:rFonts w:cstheme="minorHAnsi"/>
          <w:i/>
          <w:iCs/>
          <w:color w:val="222222"/>
        </w:rPr>
        <w:t>American Foreign Policy Interests</w:t>
      </w:r>
      <w:r w:rsidRPr="003F565C">
        <w:rPr>
          <w:rFonts w:cstheme="minorHAnsi"/>
          <w:color w:val="222222"/>
          <w:shd w:val="clear" w:color="auto" w:fill="FFFFFF"/>
        </w:rPr>
        <w:t>, </w:t>
      </w:r>
      <w:r w:rsidRPr="003F565C">
        <w:rPr>
          <w:rFonts w:cstheme="minorHAnsi"/>
          <w:i/>
          <w:iCs/>
          <w:color w:val="222222"/>
        </w:rPr>
        <w:t>37</w:t>
      </w:r>
      <w:r w:rsidRPr="003F565C">
        <w:rPr>
          <w:rFonts w:cstheme="minorHAnsi"/>
          <w:color w:val="222222"/>
          <w:shd w:val="clear" w:color="auto" w:fill="FFFFFF"/>
        </w:rPr>
        <w:t>(3), 140-147.</w:t>
      </w:r>
    </w:p>
    <w:p w14:paraId="18CE03B5" w14:textId="77777777" w:rsidR="0033185F" w:rsidRPr="003F565C" w:rsidRDefault="0033185F" w:rsidP="00C427AE">
      <w:pPr>
        <w:spacing w:line="480" w:lineRule="auto"/>
        <w:contextualSpacing/>
        <w:rPr>
          <w:rFonts w:cstheme="minorHAnsi"/>
        </w:rPr>
      </w:pPr>
    </w:p>
    <w:p w14:paraId="1E2B9C23" w14:textId="4492DBA3" w:rsidR="0033185F" w:rsidRDefault="0033185F" w:rsidP="00C427AE">
      <w:pPr>
        <w:spacing w:line="480" w:lineRule="auto"/>
        <w:contextualSpacing/>
        <w:rPr>
          <w:rFonts w:cstheme="minorHAnsi"/>
        </w:rPr>
      </w:pPr>
      <w:r w:rsidRPr="003F565C">
        <w:rPr>
          <w:rFonts w:cstheme="minorHAnsi"/>
        </w:rPr>
        <w:t>Ferdinand, 2016. ‘Westward ho—the China dream and 'one belt, one road': Chinese foreign policy under Xi Jinping’ International Affairs 92: 4 (2016) 941– 957.</w:t>
      </w:r>
    </w:p>
    <w:p w14:paraId="318EA2D4" w14:textId="77777777" w:rsidR="0033185F" w:rsidRPr="003F565C" w:rsidRDefault="0033185F" w:rsidP="00C427AE">
      <w:pPr>
        <w:spacing w:line="480" w:lineRule="auto"/>
        <w:contextualSpacing/>
        <w:rPr>
          <w:rFonts w:cstheme="minorHAnsi"/>
        </w:rPr>
      </w:pPr>
    </w:p>
    <w:p w14:paraId="0A11BFD6" w14:textId="48097D33"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Gladney</w:t>
      </w:r>
      <w:r>
        <w:rPr>
          <w:rFonts w:cstheme="minorHAnsi"/>
          <w:color w:val="000000" w:themeColor="text1"/>
        </w:rPr>
        <w:t xml:space="preserve">, D. </w:t>
      </w:r>
      <w:r w:rsidRPr="003F565C">
        <w:rPr>
          <w:rFonts w:cstheme="minorHAnsi"/>
          <w:color w:val="000000" w:themeColor="text1"/>
        </w:rPr>
        <w:t>1994</w:t>
      </w:r>
      <w:r>
        <w:rPr>
          <w:rFonts w:cstheme="minorHAnsi"/>
          <w:color w:val="000000" w:themeColor="text1"/>
        </w:rPr>
        <w:t xml:space="preserve">. Sino-Middle Eastern perspectives since the Gulf War: views from below. </w:t>
      </w:r>
      <w:r>
        <w:rPr>
          <w:rFonts w:cstheme="minorHAnsi"/>
          <w:i/>
          <w:color w:val="000000" w:themeColor="text1"/>
        </w:rPr>
        <w:t xml:space="preserve">The International Journal of Middle East Studies </w:t>
      </w:r>
      <w:r>
        <w:rPr>
          <w:rFonts w:cstheme="minorHAnsi"/>
          <w:color w:val="000000" w:themeColor="text1"/>
        </w:rPr>
        <w:t>29(4):677-691.</w:t>
      </w:r>
    </w:p>
    <w:p w14:paraId="2F14F3BB" w14:textId="77777777" w:rsidR="0033185F" w:rsidRPr="00711717" w:rsidRDefault="0033185F" w:rsidP="00C427AE">
      <w:pPr>
        <w:spacing w:line="480" w:lineRule="auto"/>
        <w:contextualSpacing/>
        <w:rPr>
          <w:rFonts w:cstheme="minorHAnsi"/>
          <w:color w:val="000000" w:themeColor="text1"/>
        </w:rPr>
      </w:pPr>
    </w:p>
    <w:p w14:paraId="65F93567" w14:textId="5100E1E4" w:rsidR="0033185F" w:rsidRDefault="0033185F" w:rsidP="00C427AE">
      <w:pPr>
        <w:spacing w:line="480" w:lineRule="auto"/>
        <w:contextualSpacing/>
        <w:rPr>
          <w:rFonts w:cstheme="minorHAnsi"/>
          <w:color w:val="211E1E"/>
        </w:rPr>
      </w:pPr>
      <w:r w:rsidRPr="003F565C">
        <w:rPr>
          <w:rFonts w:cstheme="minorHAnsi"/>
          <w:color w:val="211E1E"/>
        </w:rPr>
        <w:t>Grabher</w:t>
      </w:r>
      <w:r>
        <w:rPr>
          <w:rFonts w:cstheme="minorHAnsi"/>
          <w:color w:val="211E1E"/>
        </w:rPr>
        <w:t xml:space="preserve">, G. </w:t>
      </w:r>
      <w:r w:rsidRPr="003F565C">
        <w:rPr>
          <w:rFonts w:cstheme="minorHAnsi"/>
          <w:color w:val="211E1E"/>
        </w:rPr>
        <w:t>2006</w:t>
      </w:r>
      <w:r>
        <w:rPr>
          <w:rFonts w:cstheme="minorHAnsi"/>
          <w:color w:val="211E1E"/>
        </w:rPr>
        <w:t xml:space="preserve">. Trading routes, bypasses, and risky intersections: mapping the travels of ‘networks’ between economic sociology and economic geography. </w:t>
      </w:r>
      <w:r>
        <w:rPr>
          <w:rFonts w:cstheme="minorHAnsi"/>
          <w:i/>
          <w:color w:val="211E1E"/>
        </w:rPr>
        <w:t xml:space="preserve">Progress in Human Geography </w:t>
      </w:r>
      <w:r>
        <w:rPr>
          <w:rFonts w:cstheme="minorHAnsi"/>
          <w:color w:val="211E1E"/>
        </w:rPr>
        <w:t>30(2):163-189.</w:t>
      </w:r>
    </w:p>
    <w:p w14:paraId="29E6D453" w14:textId="77777777" w:rsidR="0033185F" w:rsidRPr="00711717" w:rsidRDefault="0033185F" w:rsidP="00C427AE">
      <w:pPr>
        <w:spacing w:line="480" w:lineRule="auto"/>
        <w:contextualSpacing/>
        <w:rPr>
          <w:rFonts w:cstheme="minorHAnsi"/>
          <w:color w:val="211E1E"/>
        </w:rPr>
      </w:pPr>
    </w:p>
    <w:p w14:paraId="2482A742" w14:textId="176C4E98" w:rsidR="0033185F" w:rsidRDefault="0033185F" w:rsidP="00C427AE">
      <w:pPr>
        <w:spacing w:line="480" w:lineRule="auto"/>
        <w:contextualSpacing/>
        <w:rPr>
          <w:rFonts w:cstheme="minorHAnsi"/>
          <w:color w:val="211E1E"/>
        </w:rPr>
      </w:pPr>
      <w:r w:rsidRPr="003F565C">
        <w:rPr>
          <w:rFonts w:cstheme="minorHAnsi"/>
          <w:color w:val="211E1E"/>
        </w:rPr>
        <w:t>Granovetter</w:t>
      </w:r>
      <w:r>
        <w:rPr>
          <w:rFonts w:cstheme="minorHAnsi"/>
          <w:color w:val="211E1E"/>
        </w:rPr>
        <w:t>, M. 1</w:t>
      </w:r>
      <w:r w:rsidRPr="003F565C">
        <w:rPr>
          <w:rFonts w:cstheme="minorHAnsi"/>
          <w:color w:val="211E1E"/>
        </w:rPr>
        <w:t>985</w:t>
      </w:r>
      <w:r>
        <w:rPr>
          <w:rFonts w:cstheme="minorHAnsi"/>
          <w:color w:val="211E1E"/>
        </w:rPr>
        <w:t xml:space="preserve">. Economic action and social structure: the problem of embeddedness. </w:t>
      </w:r>
      <w:r>
        <w:rPr>
          <w:rFonts w:cstheme="minorHAnsi"/>
          <w:i/>
          <w:color w:val="211E1E"/>
        </w:rPr>
        <w:t xml:space="preserve">American Journal of Sociology </w:t>
      </w:r>
      <w:r>
        <w:rPr>
          <w:rFonts w:cstheme="minorHAnsi"/>
          <w:color w:val="211E1E"/>
        </w:rPr>
        <w:t>91:481-501.</w:t>
      </w:r>
    </w:p>
    <w:p w14:paraId="310FD9E9" w14:textId="77777777" w:rsidR="0033185F" w:rsidRPr="00711717" w:rsidRDefault="0033185F" w:rsidP="00C427AE">
      <w:pPr>
        <w:spacing w:line="480" w:lineRule="auto"/>
        <w:contextualSpacing/>
        <w:rPr>
          <w:rFonts w:cstheme="minorHAnsi"/>
          <w:color w:val="211E1E"/>
        </w:rPr>
      </w:pPr>
    </w:p>
    <w:p w14:paraId="43574599" w14:textId="48279E6E" w:rsidR="0033185F" w:rsidRDefault="0033185F" w:rsidP="00C427AE">
      <w:pPr>
        <w:pStyle w:val="Default"/>
        <w:spacing w:line="480" w:lineRule="auto"/>
        <w:contextualSpacing/>
        <w:rPr>
          <w:rFonts w:asciiTheme="minorHAnsi" w:hAnsiTheme="minorHAnsi" w:cstheme="minorHAnsi"/>
          <w:color w:val="212121"/>
          <w:sz w:val="24"/>
          <w:szCs w:val="24"/>
          <w:u w:color="212121"/>
          <w:shd w:val="clear" w:color="auto" w:fill="FFFFFF"/>
        </w:rPr>
      </w:pPr>
      <w:r w:rsidRPr="003F565C">
        <w:rPr>
          <w:rFonts w:asciiTheme="minorHAnsi" w:hAnsiTheme="minorHAnsi" w:cstheme="minorHAnsi"/>
          <w:color w:val="212121"/>
          <w:sz w:val="24"/>
          <w:szCs w:val="24"/>
          <w:u w:color="212121"/>
          <w:shd w:val="clear" w:color="auto" w:fill="FFFFFF"/>
          <w:lang w:val="nl-NL"/>
        </w:rPr>
        <w:t xml:space="preserve">Green, N. </w:t>
      </w:r>
      <w:r w:rsidRPr="003F565C">
        <w:rPr>
          <w:rFonts w:asciiTheme="minorHAnsi" w:hAnsiTheme="minorHAnsi" w:cstheme="minorHAnsi"/>
          <w:color w:val="212121"/>
          <w:sz w:val="24"/>
          <w:szCs w:val="24"/>
          <w:u w:color="212121"/>
          <w:shd w:val="clear" w:color="auto" w:fill="FFFFFF"/>
        </w:rPr>
        <w:t>2014</w:t>
      </w:r>
      <w:r w:rsidRPr="003F565C">
        <w:rPr>
          <w:rFonts w:asciiTheme="minorHAnsi" w:hAnsiTheme="minorHAnsi" w:cstheme="minorHAnsi"/>
          <w:color w:val="212121"/>
          <w:sz w:val="24"/>
          <w:szCs w:val="24"/>
          <w:u w:color="212121"/>
          <w:shd w:val="clear" w:color="auto" w:fill="FFFFFF"/>
          <w:lang w:val="en-US"/>
        </w:rPr>
        <w:t xml:space="preserve">. Rethinking the “Middle East” after the oceanic turn. </w:t>
      </w:r>
      <w:r w:rsidRPr="003F565C">
        <w:rPr>
          <w:rFonts w:asciiTheme="minorHAnsi" w:hAnsiTheme="minorHAnsi" w:cstheme="minorHAnsi"/>
          <w:i/>
          <w:iCs/>
          <w:color w:val="212121"/>
          <w:sz w:val="24"/>
          <w:szCs w:val="24"/>
          <w:u w:color="212121"/>
          <w:shd w:val="clear" w:color="auto" w:fill="FFFFFF"/>
          <w:lang w:val="en-US"/>
        </w:rPr>
        <w:t>Comparative Studies of South Asia, Africa and the Middle East</w:t>
      </w:r>
      <w:r w:rsidRPr="003F565C">
        <w:rPr>
          <w:rFonts w:asciiTheme="minorHAnsi" w:hAnsiTheme="minorHAnsi" w:cstheme="minorHAnsi"/>
          <w:color w:val="212121"/>
          <w:sz w:val="24"/>
          <w:szCs w:val="24"/>
          <w:u w:color="212121"/>
          <w:shd w:val="clear" w:color="auto" w:fill="FFFFFF"/>
        </w:rPr>
        <w:t xml:space="preserve">, </w:t>
      </w:r>
      <w:r w:rsidRPr="003F565C">
        <w:rPr>
          <w:rFonts w:asciiTheme="minorHAnsi" w:hAnsiTheme="minorHAnsi" w:cstheme="minorHAnsi"/>
          <w:i/>
          <w:iCs/>
          <w:color w:val="212121"/>
          <w:sz w:val="24"/>
          <w:szCs w:val="24"/>
          <w:u w:color="212121"/>
          <w:shd w:val="clear" w:color="auto" w:fill="FFFFFF"/>
          <w:lang w:val="ru-RU"/>
        </w:rPr>
        <w:t>34</w:t>
      </w:r>
      <w:r w:rsidRPr="003F565C">
        <w:rPr>
          <w:rFonts w:asciiTheme="minorHAnsi" w:hAnsiTheme="minorHAnsi" w:cstheme="minorHAnsi"/>
          <w:color w:val="212121"/>
          <w:sz w:val="24"/>
          <w:szCs w:val="24"/>
          <w:u w:color="212121"/>
          <w:shd w:val="clear" w:color="auto" w:fill="FFFFFF"/>
        </w:rPr>
        <w:t>(3)</w:t>
      </w:r>
      <w:r w:rsidRPr="003F565C">
        <w:rPr>
          <w:rFonts w:asciiTheme="minorHAnsi" w:hAnsiTheme="minorHAnsi" w:cstheme="minorHAnsi"/>
          <w:color w:val="212121"/>
          <w:sz w:val="24"/>
          <w:szCs w:val="24"/>
          <w:u w:color="212121"/>
          <w:shd w:val="clear" w:color="auto" w:fill="FFFFFF"/>
          <w:lang w:val="en-US"/>
        </w:rPr>
        <w:t xml:space="preserve">, </w:t>
      </w:r>
      <w:r w:rsidRPr="003F565C">
        <w:rPr>
          <w:rFonts w:asciiTheme="minorHAnsi" w:hAnsiTheme="minorHAnsi" w:cstheme="minorHAnsi"/>
          <w:color w:val="212121"/>
          <w:sz w:val="24"/>
          <w:szCs w:val="24"/>
          <w:u w:color="212121"/>
          <w:shd w:val="clear" w:color="auto" w:fill="FFFFFF"/>
        </w:rPr>
        <w:t xml:space="preserve">556-564. </w:t>
      </w:r>
    </w:p>
    <w:p w14:paraId="32F5B32F" w14:textId="77777777" w:rsidR="0033185F" w:rsidRPr="003F565C" w:rsidRDefault="0033185F" w:rsidP="00C427AE">
      <w:pPr>
        <w:pStyle w:val="Default"/>
        <w:spacing w:line="480" w:lineRule="auto"/>
        <w:contextualSpacing/>
        <w:rPr>
          <w:rFonts w:asciiTheme="minorHAnsi" w:eastAsia="Times New Roman" w:hAnsiTheme="minorHAnsi" w:cstheme="minorHAnsi"/>
          <w:color w:val="212121"/>
          <w:sz w:val="24"/>
          <w:szCs w:val="24"/>
          <w:u w:color="212121"/>
          <w:shd w:val="clear" w:color="auto" w:fill="FFFFFF"/>
        </w:rPr>
      </w:pPr>
    </w:p>
    <w:p w14:paraId="0615E862" w14:textId="16E7E805"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Hann, C. 2016. A concept of Eurasia.</w:t>
      </w:r>
      <w:r w:rsidRPr="003F565C">
        <w:rPr>
          <w:rStyle w:val="apple-converted-space"/>
          <w:rFonts w:cstheme="minorHAnsi"/>
          <w:color w:val="222222"/>
          <w:shd w:val="clear" w:color="auto" w:fill="FFFFFF"/>
        </w:rPr>
        <w:t> </w:t>
      </w:r>
      <w:r w:rsidRPr="003F565C">
        <w:rPr>
          <w:rFonts w:cstheme="minorHAnsi"/>
          <w:i/>
          <w:iCs/>
          <w:color w:val="222222"/>
        </w:rPr>
        <w:t>Current Anthropology</w:t>
      </w:r>
      <w:r w:rsidRPr="003F565C">
        <w:rPr>
          <w:rFonts w:cstheme="minorHAnsi"/>
          <w:color w:val="222222"/>
          <w:shd w:val="clear" w:color="auto" w:fill="FFFFFF"/>
        </w:rPr>
        <w:t>,</w:t>
      </w:r>
      <w:r w:rsidRPr="003F565C">
        <w:rPr>
          <w:rStyle w:val="apple-converted-space"/>
          <w:rFonts w:cstheme="minorHAnsi"/>
          <w:color w:val="222222"/>
          <w:shd w:val="clear" w:color="auto" w:fill="FFFFFF"/>
        </w:rPr>
        <w:t> </w:t>
      </w:r>
      <w:r w:rsidRPr="003F565C">
        <w:rPr>
          <w:rFonts w:cstheme="minorHAnsi"/>
          <w:i/>
          <w:iCs/>
          <w:color w:val="222222"/>
        </w:rPr>
        <w:t>57</w:t>
      </w:r>
      <w:r w:rsidRPr="003F565C">
        <w:rPr>
          <w:rFonts w:cstheme="minorHAnsi"/>
          <w:color w:val="222222"/>
          <w:shd w:val="clear" w:color="auto" w:fill="FFFFFF"/>
        </w:rPr>
        <w:t>(1): 1-27.</w:t>
      </w:r>
    </w:p>
    <w:p w14:paraId="59BCC867" w14:textId="77777777" w:rsidR="0033185F" w:rsidRPr="003F565C" w:rsidRDefault="0033185F" w:rsidP="00C427AE">
      <w:pPr>
        <w:spacing w:line="480" w:lineRule="auto"/>
        <w:contextualSpacing/>
        <w:rPr>
          <w:rFonts w:cstheme="minorHAnsi"/>
        </w:rPr>
      </w:pPr>
    </w:p>
    <w:p w14:paraId="1180BD5D" w14:textId="3A610749" w:rsidR="0033185F" w:rsidRDefault="0033185F" w:rsidP="00C427AE">
      <w:pPr>
        <w:spacing w:line="480" w:lineRule="auto"/>
        <w:contextualSpacing/>
        <w:rPr>
          <w:rFonts w:cstheme="minorHAnsi"/>
        </w:rPr>
      </w:pPr>
      <w:r w:rsidRPr="003F565C">
        <w:rPr>
          <w:rFonts w:cstheme="minorHAnsi"/>
        </w:rPr>
        <w:lastRenderedPageBreak/>
        <w:t xml:space="preserve">Ibañez Tirado, D. 2018. Hierarchies of trade in Yiwu and Dushanbe: The case of an Uzbek merchant family from Tajikistan. </w:t>
      </w:r>
      <w:r w:rsidRPr="003F565C">
        <w:rPr>
          <w:rFonts w:cstheme="minorHAnsi"/>
          <w:i/>
        </w:rPr>
        <w:t>History and Anthropology</w:t>
      </w:r>
      <w:r w:rsidRPr="003F565C">
        <w:rPr>
          <w:rFonts w:cstheme="minorHAnsi"/>
        </w:rPr>
        <w:t>, 29 S1 :31-47.</w:t>
      </w:r>
    </w:p>
    <w:p w14:paraId="37615CA1" w14:textId="77777777" w:rsidR="0033185F" w:rsidRPr="003F565C" w:rsidRDefault="0033185F" w:rsidP="00C427AE">
      <w:pPr>
        <w:spacing w:line="480" w:lineRule="auto"/>
        <w:contextualSpacing/>
        <w:rPr>
          <w:rFonts w:cstheme="minorHAnsi"/>
        </w:rPr>
      </w:pPr>
    </w:p>
    <w:p w14:paraId="12ED5063" w14:textId="2D2B4F8D" w:rsidR="0033185F" w:rsidRDefault="0033185F" w:rsidP="00C427AE">
      <w:pPr>
        <w:spacing w:line="480" w:lineRule="auto"/>
        <w:contextualSpacing/>
        <w:rPr>
          <w:rFonts w:cstheme="minorHAnsi"/>
          <w:color w:val="222222"/>
          <w:shd w:val="clear" w:color="auto" w:fill="FFFFFF"/>
        </w:rPr>
      </w:pPr>
      <w:r w:rsidRPr="003F565C">
        <w:rPr>
          <w:rFonts w:cstheme="minorHAnsi"/>
        </w:rPr>
        <w:t>Ibanez-Tirado</w:t>
      </w:r>
      <w:r>
        <w:rPr>
          <w:rFonts w:cstheme="minorHAnsi"/>
        </w:rPr>
        <w:t xml:space="preserve">, D. </w:t>
      </w:r>
      <w:r w:rsidRPr="003F565C">
        <w:rPr>
          <w:rFonts w:cstheme="minorHAnsi"/>
        </w:rPr>
        <w:t>2019</w:t>
      </w:r>
      <w:r>
        <w:rPr>
          <w:rFonts w:cstheme="minorHAnsi"/>
        </w:rPr>
        <w:t>. West-Central Asia: a comparative assessment of students’ trajectories in Russia (Moscow) from the 1980s and China (Yiwu) from the 2000s.</w:t>
      </w:r>
      <w:r w:rsidRPr="00711717">
        <w:rPr>
          <w:rFonts w:cstheme="minorHAnsi"/>
          <w:i/>
          <w:iCs/>
          <w:color w:val="222222"/>
        </w:rPr>
        <w:t xml:space="preserve"> </w:t>
      </w:r>
      <w:r w:rsidRPr="003F565C">
        <w:rPr>
          <w:rFonts w:cstheme="minorHAnsi"/>
          <w:i/>
          <w:iCs/>
          <w:color w:val="222222"/>
        </w:rPr>
        <w:t>Journal of Eurasian Studies</w:t>
      </w:r>
      <w:r w:rsidRPr="003F565C">
        <w:rPr>
          <w:rStyle w:val="apple-converted-space"/>
          <w:rFonts w:cstheme="minorHAnsi"/>
          <w:color w:val="222222"/>
          <w:shd w:val="clear" w:color="auto" w:fill="FFFFFF"/>
        </w:rPr>
        <w:t> </w:t>
      </w:r>
      <w:r w:rsidRPr="003F565C">
        <w:rPr>
          <w:rFonts w:cstheme="minorHAnsi"/>
          <w:color w:val="222222"/>
          <w:shd w:val="clear" w:color="auto" w:fill="FFFFFF"/>
        </w:rPr>
        <w:t>10.1</w:t>
      </w:r>
      <w:r>
        <w:rPr>
          <w:rFonts w:cstheme="minorHAnsi"/>
          <w:color w:val="222222"/>
          <w:shd w:val="clear" w:color="auto" w:fill="FFFFFF"/>
        </w:rPr>
        <w:t>.</w:t>
      </w:r>
    </w:p>
    <w:p w14:paraId="71979D80" w14:textId="77777777" w:rsidR="0033185F" w:rsidRPr="006A37BA" w:rsidRDefault="0033185F" w:rsidP="00C427AE">
      <w:pPr>
        <w:spacing w:line="480" w:lineRule="auto"/>
        <w:contextualSpacing/>
        <w:rPr>
          <w:b/>
          <w:sz w:val="28"/>
          <w:szCs w:val="28"/>
        </w:rPr>
      </w:pPr>
    </w:p>
    <w:p w14:paraId="353190E6" w14:textId="60822A10"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 xml:space="preserve">Kirasirova, M. </w:t>
      </w:r>
      <w:r>
        <w:rPr>
          <w:rFonts w:cstheme="minorHAnsi"/>
          <w:color w:val="222222"/>
          <w:shd w:val="clear" w:color="auto" w:fill="FFFFFF"/>
        </w:rPr>
        <w:t xml:space="preserve"> 2011.</w:t>
      </w:r>
      <w:r w:rsidRPr="003F565C">
        <w:rPr>
          <w:rFonts w:cstheme="minorHAnsi"/>
          <w:color w:val="222222"/>
          <w:shd w:val="clear" w:color="auto" w:fill="FFFFFF"/>
        </w:rPr>
        <w:t xml:space="preserve"> </w:t>
      </w:r>
      <w:r>
        <w:rPr>
          <w:rFonts w:cstheme="minorHAnsi"/>
          <w:color w:val="222222"/>
          <w:shd w:val="clear" w:color="auto" w:fill="FFFFFF"/>
        </w:rPr>
        <w:t>“</w:t>
      </w:r>
      <w:r w:rsidRPr="003F565C">
        <w:rPr>
          <w:rFonts w:cstheme="minorHAnsi"/>
          <w:color w:val="222222"/>
          <w:shd w:val="clear" w:color="auto" w:fill="FFFFFF"/>
        </w:rPr>
        <w:t>Sons of Muslims</w:t>
      </w:r>
      <w:r>
        <w:rPr>
          <w:rFonts w:cstheme="minorHAnsi"/>
          <w:color w:val="222222"/>
          <w:shd w:val="clear" w:color="auto" w:fill="FFFFFF"/>
        </w:rPr>
        <w:t>”</w:t>
      </w:r>
      <w:r w:rsidRPr="003F565C">
        <w:rPr>
          <w:rFonts w:cstheme="minorHAnsi"/>
          <w:color w:val="222222"/>
          <w:shd w:val="clear" w:color="auto" w:fill="FFFFFF"/>
        </w:rPr>
        <w:t xml:space="preserve"> in Moscow: Soviet Central Asian Mediators to the Foreign East, 1955–1962." </w:t>
      </w:r>
      <w:r w:rsidRPr="003F565C">
        <w:rPr>
          <w:rFonts w:cstheme="minorHAnsi"/>
          <w:i/>
          <w:iCs/>
          <w:color w:val="222222"/>
        </w:rPr>
        <w:t>Ab Imperio</w:t>
      </w:r>
      <w:r w:rsidRPr="003F565C">
        <w:rPr>
          <w:rFonts w:cstheme="minorHAnsi"/>
          <w:color w:val="222222"/>
          <w:shd w:val="clear" w:color="auto" w:fill="FFFFFF"/>
        </w:rPr>
        <w:t> 2011.4: 106-132.</w:t>
      </w:r>
    </w:p>
    <w:p w14:paraId="7C949DAC" w14:textId="77777777" w:rsidR="0033185F" w:rsidRPr="003F565C" w:rsidRDefault="0033185F" w:rsidP="00C427AE">
      <w:pPr>
        <w:spacing w:line="480" w:lineRule="auto"/>
        <w:contextualSpacing/>
        <w:rPr>
          <w:rFonts w:cstheme="minorHAnsi"/>
        </w:rPr>
      </w:pPr>
    </w:p>
    <w:p w14:paraId="4990A477" w14:textId="6C71C4F8"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Lavergne</w:t>
      </w:r>
      <w:r>
        <w:rPr>
          <w:rFonts w:cstheme="minorHAnsi"/>
          <w:color w:val="000000" w:themeColor="text1"/>
        </w:rPr>
        <w:t>, M.</w:t>
      </w:r>
      <w:r w:rsidRPr="003F565C">
        <w:rPr>
          <w:rFonts w:cstheme="minorHAnsi"/>
          <w:color w:val="000000" w:themeColor="text1"/>
        </w:rPr>
        <w:t xml:space="preserve"> 2002</w:t>
      </w:r>
      <w:r>
        <w:rPr>
          <w:rFonts w:cstheme="minorHAnsi"/>
          <w:color w:val="000000" w:themeColor="text1"/>
        </w:rPr>
        <w:t xml:space="preserve">. Dubai ou la metropolisation incomplete d’un pole en relais de l’economie-monde. </w:t>
      </w:r>
      <w:r>
        <w:rPr>
          <w:rFonts w:cstheme="minorHAnsi"/>
          <w:i/>
          <w:color w:val="000000" w:themeColor="text1"/>
        </w:rPr>
        <w:t xml:space="preserve">Cahiers de la Mediterranee </w:t>
      </w:r>
      <w:r>
        <w:rPr>
          <w:rFonts w:cstheme="minorHAnsi"/>
          <w:color w:val="000000" w:themeColor="text1"/>
        </w:rPr>
        <w:t>64:257-296.</w:t>
      </w:r>
    </w:p>
    <w:p w14:paraId="639E571A" w14:textId="77777777" w:rsidR="0033185F" w:rsidRPr="00711717" w:rsidRDefault="0033185F" w:rsidP="00C427AE">
      <w:pPr>
        <w:spacing w:line="480" w:lineRule="auto"/>
        <w:contextualSpacing/>
        <w:rPr>
          <w:rFonts w:cstheme="minorHAnsi"/>
          <w:color w:val="000000" w:themeColor="text1"/>
        </w:rPr>
      </w:pPr>
    </w:p>
    <w:p w14:paraId="4D024C0F" w14:textId="4C8067C5" w:rsidR="0033185F" w:rsidRDefault="0033185F" w:rsidP="00C427AE">
      <w:pPr>
        <w:spacing w:line="480" w:lineRule="auto"/>
        <w:contextualSpacing/>
        <w:rPr>
          <w:rFonts w:cstheme="minorHAnsi"/>
        </w:rPr>
      </w:pPr>
      <w:r w:rsidRPr="003F565C">
        <w:rPr>
          <w:rFonts w:cstheme="minorHAnsi"/>
        </w:rPr>
        <w:t>Li</w:t>
      </w:r>
      <w:r>
        <w:rPr>
          <w:rFonts w:cstheme="minorHAnsi"/>
        </w:rPr>
        <w:t>, R., Wang, Q., and Cheong, KC.</w:t>
      </w:r>
      <w:r w:rsidRPr="003F565C">
        <w:rPr>
          <w:rFonts w:cstheme="minorHAnsi"/>
        </w:rPr>
        <w:t xml:space="preserve"> 2016</w:t>
      </w:r>
      <w:r>
        <w:rPr>
          <w:rFonts w:cstheme="minorHAnsi"/>
        </w:rPr>
        <w:t xml:space="preserve">. From obscurity to global prominence – Yiwu’s emergence as an international trade hub. </w:t>
      </w:r>
      <w:r>
        <w:rPr>
          <w:rFonts w:cstheme="minorHAnsi"/>
          <w:i/>
        </w:rPr>
        <w:t>Cities 53:</w:t>
      </w:r>
      <w:r>
        <w:rPr>
          <w:rFonts w:cstheme="minorHAnsi"/>
        </w:rPr>
        <w:t>8-17.</w:t>
      </w:r>
    </w:p>
    <w:p w14:paraId="7519DCE9" w14:textId="77777777" w:rsidR="0033185F" w:rsidRPr="00711717" w:rsidRDefault="0033185F" w:rsidP="00C427AE">
      <w:pPr>
        <w:spacing w:line="480" w:lineRule="auto"/>
        <w:contextualSpacing/>
        <w:rPr>
          <w:rFonts w:cstheme="minorHAnsi"/>
        </w:rPr>
      </w:pPr>
    </w:p>
    <w:p w14:paraId="6C2CCBB0" w14:textId="7C3CC982"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Lin, C. 2016. A New Eurasian Embrace: Turkey Pivots East While China Marches West. In </w:t>
      </w:r>
      <w:r w:rsidRPr="003F565C">
        <w:rPr>
          <w:rFonts w:cstheme="minorHAnsi"/>
          <w:i/>
          <w:iCs/>
          <w:color w:val="222222"/>
        </w:rPr>
        <w:t>Toward Well-Oiled Relations?</w:t>
      </w:r>
      <w:r>
        <w:rPr>
          <w:rFonts w:cstheme="minorHAnsi"/>
          <w:i/>
          <w:iCs/>
          <w:color w:val="222222"/>
        </w:rPr>
        <w:t xml:space="preserve"> </w:t>
      </w:r>
      <w:r w:rsidRPr="003F565C">
        <w:rPr>
          <w:rFonts w:cstheme="minorHAnsi"/>
          <w:color w:val="222222"/>
          <w:shd w:val="clear" w:color="auto" w:fill="FFFFFF"/>
        </w:rPr>
        <w:t>(pp. 30-47). Palgrave Macmillan, London.</w:t>
      </w:r>
    </w:p>
    <w:p w14:paraId="430B6B99" w14:textId="77777777" w:rsidR="0033185F" w:rsidRPr="003F565C" w:rsidRDefault="0033185F" w:rsidP="00C427AE">
      <w:pPr>
        <w:spacing w:line="480" w:lineRule="auto"/>
        <w:contextualSpacing/>
        <w:rPr>
          <w:rFonts w:cstheme="minorHAnsi"/>
        </w:rPr>
      </w:pPr>
    </w:p>
    <w:p w14:paraId="0D8F22E4" w14:textId="282BB1A9" w:rsidR="0033185F" w:rsidRDefault="0033185F" w:rsidP="00C427AE">
      <w:pPr>
        <w:pStyle w:val="Default"/>
        <w:spacing w:line="480" w:lineRule="auto"/>
        <w:contextualSpacing/>
        <w:rPr>
          <w:rFonts w:asciiTheme="minorHAnsi" w:hAnsiTheme="minorHAnsi" w:cstheme="minorHAnsi"/>
          <w:color w:val="212121"/>
          <w:sz w:val="24"/>
          <w:szCs w:val="24"/>
          <w:shd w:val="clear" w:color="auto" w:fill="FFFFFF"/>
        </w:rPr>
      </w:pPr>
      <w:r w:rsidRPr="003F565C">
        <w:rPr>
          <w:rFonts w:asciiTheme="minorHAnsi" w:hAnsiTheme="minorHAnsi" w:cstheme="minorHAnsi"/>
          <w:color w:val="212121"/>
          <w:sz w:val="24"/>
          <w:szCs w:val="24"/>
          <w:shd w:val="clear" w:color="auto" w:fill="FFFFFF"/>
        </w:rPr>
        <w:t>Marsden, M.</w:t>
      </w:r>
      <w:r w:rsidRPr="003F565C">
        <w:rPr>
          <w:rFonts w:asciiTheme="minorHAnsi" w:hAnsiTheme="minorHAnsi" w:cstheme="minorHAnsi"/>
          <w:color w:val="212121"/>
          <w:sz w:val="24"/>
          <w:szCs w:val="24"/>
          <w:shd w:val="clear" w:color="auto" w:fill="FFFFFF"/>
          <w:lang w:val="en-US"/>
        </w:rPr>
        <w:t xml:space="preserve"> </w:t>
      </w:r>
      <w:r w:rsidRPr="003F565C">
        <w:rPr>
          <w:rFonts w:asciiTheme="minorHAnsi" w:hAnsiTheme="minorHAnsi" w:cstheme="minorHAnsi"/>
          <w:color w:val="212121"/>
          <w:sz w:val="24"/>
          <w:szCs w:val="24"/>
          <w:shd w:val="clear" w:color="auto" w:fill="FFFFFF"/>
        </w:rPr>
        <w:t>2015</w:t>
      </w:r>
      <w:r w:rsidRPr="003F565C">
        <w:rPr>
          <w:rFonts w:asciiTheme="minorHAnsi" w:hAnsiTheme="minorHAnsi" w:cstheme="minorHAnsi"/>
          <w:color w:val="212121"/>
          <w:sz w:val="24"/>
          <w:szCs w:val="24"/>
          <w:shd w:val="clear" w:color="auto" w:fill="FFFFFF"/>
          <w:lang w:val="en-US"/>
        </w:rPr>
        <w:t xml:space="preserve">. From Kabul to Kiev: Afghan trading networks across the former Soviet Union. </w:t>
      </w:r>
      <w:r w:rsidRPr="003F565C">
        <w:rPr>
          <w:rFonts w:asciiTheme="minorHAnsi" w:hAnsiTheme="minorHAnsi" w:cstheme="minorHAnsi"/>
          <w:i/>
          <w:iCs/>
          <w:color w:val="212121"/>
          <w:sz w:val="24"/>
          <w:szCs w:val="24"/>
          <w:shd w:val="clear" w:color="auto" w:fill="FFFFFF"/>
          <w:lang w:val="de-DE"/>
        </w:rPr>
        <w:t>Modern Asian Studies</w:t>
      </w:r>
      <w:r w:rsidRPr="003F565C">
        <w:rPr>
          <w:rFonts w:asciiTheme="minorHAnsi" w:hAnsiTheme="minorHAnsi" w:cstheme="minorHAnsi"/>
          <w:color w:val="212121"/>
          <w:sz w:val="24"/>
          <w:szCs w:val="24"/>
          <w:shd w:val="clear" w:color="auto" w:fill="FFFFFF"/>
        </w:rPr>
        <w:t xml:space="preserve">, </w:t>
      </w:r>
      <w:r w:rsidRPr="003F565C">
        <w:rPr>
          <w:rFonts w:asciiTheme="minorHAnsi" w:hAnsiTheme="minorHAnsi" w:cstheme="minorHAnsi"/>
          <w:i/>
          <w:iCs/>
          <w:color w:val="212121"/>
          <w:sz w:val="24"/>
          <w:szCs w:val="24"/>
          <w:shd w:val="clear" w:color="auto" w:fill="FFFFFF"/>
        </w:rPr>
        <w:t>49</w:t>
      </w:r>
      <w:r w:rsidRPr="003F565C">
        <w:rPr>
          <w:rFonts w:asciiTheme="minorHAnsi" w:hAnsiTheme="minorHAnsi" w:cstheme="minorHAnsi"/>
          <w:color w:val="212121"/>
          <w:sz w:val="24"/>
          <w:szCs w:val="24"/>
          <w:shd w:val="clear" w:color="auto" w:fill="FFFFFF"/>
        </w:rPr>
        <w:t xml:space="preserve">(4), </w:t>
      </w:r>
      <w:r w:rsidRPr="003F565C">
        <w:rPr>
          <w:rFonts w:asciiTheme="minorHAnsi" w:hAnsiTheme="minorHAnsi" w:cstheme="minorHAnsi"/>
          <w:color w:val="212121"/>
          <w:sz w:val="24"/>
          <w:szCs w:val="24"/>
          <w:shd w:val="clear" w:color="auto" w:fill="FFFFFF"/>
          <w:lang w:val="en-US"/>
        </w:rPr>
        <w:t>1</w:t>
      </w:r>
      <w:r w:rsidRPr="003F565C">
        <w:rPr>
          <w:rFonts w:asciiTheme="minorHAnsi" w:hAnsiTheme="minorHAnsi" w:cstheme="minorHAnsi"/>
          <w:color w:val="212121"/>
          <w:sz w:val="24"/>
          <w:szCs w:val="24"/>
          <w:shd w:val="clear" w:color="auto" w:fill="FFFFFF"/>
        </w:rPr>
        <w:t>010-1048.</w:t>
      </w:r>
    </w:p>
    <w:p w14:paraId="2F4B7B82" w14:textId="77777777" w:rsidR="0033185F" w:rsidRPr="003F565C" w:rsidRDefault="0033185F" w:rsidP="00C427AE">
      <w:pPr>
        <w:pStyle w:val="Default"/>
        <w:spacing w:line="480" w:lineRule="auto"/>
        <w:contextualSpacing/>
        <w:rPr>
          <w:rFonts w:asciiTheme="minorHAnsi" w:eastAsia="Times New Roman" w:hAnsiTheme="minorHAnsi" w:cstheme="minorHAnsi"/>
          <w:color w:val="212121"/>
          <w:sz w:val="24"/>
          <w:szCs w:val="24"/>
          <w:shd w:val="clear" w:color="auto" w:fill="FFFFFF"/>
        </w:rPr>
      </w:pPr>
    </w:p>
    <w:p w14:paraId="473A335C" w14:textId="7DCDFF44" w:rsidR="0033185F" w:rsidRDefault="0033185F" w:rsidP="00C427AE">
      <w:pPr>
        <w:pStyle w:val="Default"/>
        <w:spacing w:line="480" w:lineRule="auto"/>
        <w:contextualSpacing/>
        <w:rPr>
          <w:rFonts w:asciiTheme="minorHAnsi" w:hAnsiTheme="minorHAnsi" w:cstheme="minorHAnsi"/>
          <w:color w:val="212121"/>
          <w:sz w:val="24"/>
          <w:szCs w:val="24"/>
          <w:shd w:val="clear" w:color="auto" w:fill="FFFFFF"/>
        </w:rPr>
      </w:pPr>
      <w:r w:rsidRPr="003F565C">
        <w:rPr>
          <w:rFonts w:asciiTheme="minorHAnsi" w:hAnsiTheme="minorHAnsi" w:cstheme="minorHAnsi"/>
          <w:color w:val="212121"/>
          <w:sz w:val="24"/>
          <w:szCs w:val="24"/>
          <w:shd w:val="clear" w:color="auto" w:fill="FFFFFF"/>
        </w:rPr>
        <w:t>Marsden, M.</w:t>
      </w:r>
      <w:r w:rsidRPr="003F565C">
        <w:rPr>
          <w:rFonts w:asciiTheme="minorHAnsi" w:hAnsiTheme="minorHAnsi" w:cstheme="minorHAnsi"/>
          <w:color w:val="212121"/>
          <w:sz w:val="24"/>
          <w:szCs w:val="24"/>
          <w:shd w:val="clear" w:color="auto" w:fill="FFFFFF"/>
          <w:lang w:val="en-US"/>
        </w:rPr>
        <w:t xml:space="preserve"> </w:t>
      </w:r>
      <w:r w:rsidRPr="003F565C">
        <w:rPr>
          <w:rFonts w:asciiTheme="minorHAnsi" w:hAnsiTheme="minorHAnsi" w:cstheme="minorHAnsi"/>
          <w:color w:val="212121"/>
          <w:sz w:val="24"/>
          <w:szCs w:val="24"/>
          <w:shd w:val="clear" w:color="auto" w:fill="FFFFFF"/>
        </w:rPr>
        <w:t>2016a</w:t>
      </w:r>
      <w:r w:rsidRPr="003F565C">
        <w:rPr>
          <w:rFonts w:asciiTheme="minorHAnsi" w:hAnsiTheme="minorHAnsi" w:cstheme="minorHAnsi"/>
          <w:color w:val="212121"/>
          <w:sz w:val="24"/>
          <w:szCs w:val="24"/>
          <w:shd w:val="clear" w:color="auto" w:fill="FFFFFF"/>
          <w:lang w:val="it-IT"/>
        </w:rPr>
        <w:t xml:space="preserve">. Crossing Eurasia: </w:t>
      </w:r>
      <w:r w:rsidRPr="003F565C">
        <w:rPr>
          <w:rFonts w:asciiTheme="minorHAnsi" w:hAnsiTheme="minorHAnsi" w:cstheme="minorHAnsi"/>
          <w:color w:val="212121"/>
          <w:sz w:val="24"/>
          <w:szCs w:val="24"/>
          <w:shd w:val="clear" w:color="auto" w:fill="FFFFFF"/>
          <w:lang w:val="en-US"/>
        </w:rPr>
        <w:t xml:space="preserve">trans-regional Afghan trading networks in China and beyond. </w:t>
      </w:r>
      <w:r w:rsidRPr="003F565C">
        <w:rPr>
          <w:rFonts w:asciiTheme="minorHAnsi" w:hAnsiTheme="minorHAnsi" w:cstheme="minorHAnsi"/>
          <w:i/>
          <w:iCs/>
          <w:color w:val="212121"/>
          <w:sz w:val="24"/>
          <w:szCs w:val="24"/>
          <w:shd w:val="clear" w:color="auto" w:fill="FFFFFF"/>
          <w:lang w:val="en-US"/>
        </w:rPr>
        <w:t>Central Asian Survey</w:t>
      </w:r>
      <w:r w:rsidRPr="003F565C">
        <w:rPr>
          <w:rFonts w:asciiTheme="minorHAnsi" w:hAnsiTheme="minorHAnsi" w:cstheme="minorHAnsi"/>
          <w:color w:val="212121"/>
          <w:sz w:val="24"/>
          <w:szCs w:val="24"/>
          <w:shd w:val="clear" w:color="auto" w:fill="FFFFFF"/>
        </w:rPr>
        <w:t xml:space="preserve">, </w:t>
      </w:r>
      <w:r w:rsidRPr="003F565C">
        <w:rPr>
          <w:rFonts w:asciiTheme="minorHAnsi" w:hAnsiTheme="minorHAnsi" w:cstheme="minorHAnsi"/>
          <w:i/>
          <w:iCs/>
          <w:color w:val="212121"/>
          <w:sz w:val="24"/>
          <w:szCs w:val="24"/>
          <w:shd w:val="clear" w:color="auto" w:fill="FFFFFF"/>
        </w:rPr>
        <w:t>35</w:t>
      </w:r>
      <w:r w:rsidRPr="003F565C">
        <w:rPr>
          <w:rFonts w:asciiTheme="minorHAnsi" w:hAnsiTheme="minorHAnsi" w:cstheme="minorHAnsi"/>
          <w:color w:val="212121"/>
          <w:sz w:val="24"/>
          <w:szCs w:val="24"/>
          <w:shd w:val="clear" w:color="auto" w:fill="FFFFFF"/>
        </w:rPr>
        <w:t>(1), 1-15.</w:t>
      </w:r>
    </w:p>
    <w:p w14:paraId="11554AB3" w14:textId="77777777" w:rsidR="0033185F" w:rsidRPr="006001A0" w:rsidRDefault="0033185F" w:rsidP="00C427AE">
      <w:pPr>
        <w:pStyle w:val="Default"/>
        <w:spacing w:line="480" w:lineRule="auto"/>
        <w:contextualSpacing/>
        <w:rPr>
          <w:rFonts w:asciiTheme="minorHAnsi" w:eastAsia="Times New Roman" w:hAnsiTheme="minorHAnsi" w:cstheme="minorHAnsi"/>
          <w:color w:val="212121"/>
          <w:sz w:val="24"/>
          <w:szCs w:val="24"/>
          <w:shd w:val="clear" w:color="auto" w:fill="FFFFFF"/>
        </w:rPr>
      </w:pPr>
    </w:p>
    <w:p w14:paraId="1ED1228C" w14:textId="101F73BF" w:rsidR="0033185F" w:rsidRDefault="0033185F" w:rsidP="00C427AE">
      <w:pPr>
        <w:spacing w:line="480" w:lineRule="auto"/>
        <w:contextualSpacing/>
        <w:rPr>
          <w:rFonts w:cstheme="minorHAnsi"/>
        </w:rPr>
      </w:pPr>
      <w:r w:rsidRPr="003F565C">
        <w:rPr>
          <w:rFonts w:cstheme="minorHAnsi"/>
        </w:rPr>
        <w:t xml:space="preserve">Marsden, M. 2016b. </w:t>
      </w:r>
      <w:r w:rsidRPr="003F565C">
        <w:rPr>
          <w:rFonts w:cstheme="minorHAnsi"/>
          <w:i/>
        </w:rPr>
        <w:t>Trading Worlds: Afghan Merchants across Modern Frontiers</w:t>
      </w:r>
      <w:r w:rsidRPr="003F565C">
        <w:rPr>
          <w:rFonts w:cstheme="minorHAnsi"/>
        </w:rPr>
        <w:t xml:space="preserve">. London: Hurst and Co. </w:t>
      </w:r>
    </w:p>
    <w:p w14:paraId="21A83224" w14:textId="77777777" w:rsidR="0033185F" w:rsidRPr="003F565C" w:rsidRDefault="0033185F" w:rsidP="00C427AE">
      <w:pPr>
        <w:spacing w:line="480" w:lineRule="auto"/>
        <w:contextualSpacing/>
        <w:rPr>
          <w:rFonts w:cstheme="minorHAnsi"/>
        </w:rPr>
      </w:pPr>
    </w:p>
    <w:p w14:paraId="58270B55" w14:textId="4C985B0E" w:rsidR="0033185F" w:rsidRDefault="0033185F" w:rsidP="00C427AE">
      <w:pPr>
        <w:pStyle w:val="Default"/>
        <w:spacing w:line="480" w:lineRule="auto"/>
        <w:contextualSpacing/>
        <w:rPr>
          <w:rFonts w:asciiTheme="minorHAnsi" w:hAnsiTheme="minorHAnsi" w:cstheme="minorHAnsi"/>
          <w:color w:val="212121"/>
          <w:sz w:val="24"/>
          <w:szCs w:val="24"/>
          <w:shd w:val="clear" w:color="auto" w:fill="FFFFFF"/>
        </w:rPr>
      </w:pPr>
      <w:r w:rsidRPr="003F565C">
        <w:rPr>
          <w:rFonts w:asciiTheme="minorHAnsi" w:hAnsiTheme="minorHAnsi" w:cstheme="minorHAnsi"/>
          <w:color w:val="212121"/>
          <w:sz w:val="24"/>
          <w:szCs w:val="24"/>
          <w:shd w:val="clear" w:color="auto" w:fill="FFFFFF"/>
        </w:rPr>
        <w:t>Marsden, M.</w:t>
      </w:r>
      <w:r w:rsidRPr="003F565C">
        <w:rPr>
          <w:rFonts w:asciiTheme="minorHAnsi" w:hAnsiTheme="minorHAnsi" w:cstheme="minorHAnsi"/>
          <w:color w:val="212121"/>
          <w:sz w:val="24"/>
          <w:szCs w:val="24"/>
          <w:shd w:val="clear" w:color="auto" w:fill="FFFFFF"/>
          <w:lang w:val="en-US"/>
        </w:rPr>
        <w:t xml:space="preserve"> </w:t>
      </w:r>
      <w:r w:rsidRPr="003F565C">
        <w:rPr>
          <w:rFonts w:asciiTheme="minorHAnsi" w:hAnsiTheme="minorHAnsi" w:cstheme="minorHAnsi"/>
          <w:color w:val="212121"/>
          <w:sz w:val="24"/>
          <w:szCs w:val="24"/>
          <w:shd w:val="clear" w:color="auto" w:fill="FFFFFF"/>
        </w:rPr>
        <w:t>2017</w:t>
      </w:r>
      <w:r>
        <w:rPr>
          <w:rFonts w:asciiTheme="minorHAnsi" w:hAnsiTheme="minorHAnsi" w:cstheme="minorHAnsi"/>
          <w:color w:val="212121"/>
          <w:sz w:val="24"/>
          <w:szCs w:val="24"/>
          <w:shd w:val="clear" w:color="auto" w:fill="FFFFFF"/>
          <w:lang w:val="en-US"/>
        </w:rPr>
        <w:t>.</w:t>
      </w:r>
      <w:r w:rsidRPr="003F565C">
        <w:rPr>
          <w:rFonts w:asciiTheme="minorHAnsi" w:hAnsiTheme="minorHAnsi" w:cstheme="minorHAnsi"/>
          <w:color w:val="212121"/>
          <w:sz w:val="24"/>
          <w:szCs w:val="24"/>
          <w:shd w:val="clear" w:color="auto" w:fill="FFFFFF"/>
          <w:lang w:val="en-US"/>
        </w:rPr>
        <w:t xml:space="preserve"> Actually existing silk roads. </w:t>
      </w:r>
      <w:r w:rsidRPr="003F565C">
        <w:rPr>
          <w:rFonts w:asciiTheme="minorHAnsi" w:hAnsiTheme="minorHAnsi" w:cstheme="minorHAnsi"/>
          <w:i/>
          <w:iCs/>
          <w:color w:val="212121"/>
          <w:sz w:val="24"/>
          <w:szCs w:val="24"/>
          <w:shd w:val="clear" w:color="auto" w:fill="FFFFFF"/>
          <w:lang w:val="en-US"/>
        </w:rPr>
        <w:t>Journal of Eurasian studies</w:t>
      </w:r>
      <w:r w:rsidRPr="003F565C">
        <w:rPr>
          <w:rFonts w:asciiTheme="minorHAnsi" w:hAnsiTheme="minorHAnsi" w:cstheme="minorHAnsi"/>
          <w:color w:val="212121"/>
          <w:sz w:val="24"/>
          <w:szCs w:val="24"/>
          <w:shd w:val="clear" w:color="auto" w:fill="FFFFFF"/>
        </w:rPr>
        <w:t xml:space="preserve">, </w:t>
      </w:r>
      <w:r w:rsidRPr="003F565C">
        <w:rPr>
          <w:rFonts w:asciiTheme="minorHAnsi" w:hAnsiTheme="minorHAnsi" w:cstheme="minorHAnsi"/>
          <w:i/>
          <w:iCs/>
          <w:color w:val="212121"/>
          <w:sz w:val="24"/>
          <w:szCs w:val="24"/>
          <w:shd w:val="clear" w:color="auto" w:fill="FFFFFF"/>
        </w:rPr>
        <w:t>8</w:t>
      </w:r>
      <w:r w:rsidRPr="003F565C">
        <w:rPr>
          <w:rFonts w:asciiTheme="minorHAnsi" w:hAnsiTheme="minorHAnsi" w:cstheme="minorHAnsi"/>
          <w:color w:val="212121"/>
          <w:sz w:val="24"/>
          <w:szCs w:val="24"/>
          <w:shd w:val="clear" w:color="auto" w:fill="FFFFFF"/>
        </w:rPr>
        <w:t>(1), 22-30.</w:t>
      </w:r>
    </w:p>
    <w:p w14:paraId="0BEA08F9" w14:textId="77777777" w:rsidR="0033185F" w:rsidRPr="006001A0" w:rsidRDefault="0033185F" w:rsidP="00C427AE">
      <w:pPr>
        <w:pStyle w:val="Default"/>
        <w:spacing w:line="480" w:lineRule="auto"/>
        <w:contextualSpacing/>
        <w:rPr>
          <w:rFonts w:asciiTheme="minorHAnsi" w:eastAsia="Times New Roman" w:hAnsiTheme="minorHAnsi" w:cstheme="minorHAnsi"/>
          <w:color w:val="212121"/>
          <w:sz w:val="24"/>
          <w:szCs w:val="24"/>
          <w:shd w:val="clear" w:color="auto" w:fill="FFFFFF"/>
        </w:rPr>
      </w:pPr>
    </w:p>
    <w:p w14:paraId="6CEA97BD" w14:textId="2C66E69D" w:rsidR="0033185F" w:rsidRDefault="0033185F" w:rsidP="00C427AE">
      <w:pPr>
        <w:spacing w:line="480" w:lineRule="auto"/>
        <w:contextualSpacing/>
        <w:rPr>
          <w:rFonts w:cstheme="minorHAnsi"/>
          <w:bCs/>
        </w:rPr>
      </w:pPr>
      <w:r w:rsidRPr="003F565C">
        <w:rPr>
          <w:rFonts w:cstheme="minorHAnsi"/>
          <w:bCs/>
        </w:rPr>
        <w:t xml:space="preserve">Marsden, M.  and Mostowlansky, T. 2019. ‘Whither West Asia? Exploring North-South perspectives on Eurasia’, </w:t>
      </w:r>
      <w:r w:rsidRPr="003F565C">
        <w:rPr>
          <w:rFonts w:cstheme="minorHAnsi"/>
          <w:bCs/>
          <w:i/>
        </w:rPr>
        <w:t>Journal of Eurasian Studies</w:t>
      </w:r>
      <w:r>
        <w:rPr>
          <w:rFonts w:cstheme="minorHAnsi"/>
          <w:bCs/>
        </w:rPr>
        <w:t xml:space="preserve"> 10:1.</w:t>
      </w:r>
    </w:p>
    <w:p w14:paraId="02A9EAAF" w14:textId="77777777" w:rsidR="0033185F" w:rsidRPr="006001A0" w:rsidRDefault="0033185F" w:rsidP="00C427AE">
      <w:pPr>
        <w:spacing w:line="480" w:lineRule="auto"/>
        <w:contextualSpacing/>
        <w:rPr>
          <w:rFonts w:cstheme="minorHAnsi"/>
          <w:bCs/>
        </w:rPr>
      </w:pPr>
    </w:p>
    <w:p w14:paraId="7ECC2205" w14:textId="4B9CE04A"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Nunan, T.</w:t>
      </w:r>
      <w:r>
        <w:rPr>
          <w:rFonts w:cstheme="minorHAnsi"/>
          <w:color w:val="222222"/>
          <w:shd w:val="clear" w:color="auto" w:fill="FFFFFF"/>
        </w:rPr>
        <w:t xml:space="preserve"> 2011.</w:t>
      </w:r>
      <w:r w:rsidRPr="003F565C">
        <w:rPr>
          <w:rFonts w:cstheme="minorHAnsi"/>
          <w:color w:val="222222"/>
          <w:shd w:val="clear" w:color="auto" w:fill="FFFFFF"/>
        </w:rPr>
        <w:t xml:space="preserve"> "Getting Reacquainted with the</w:t>
      </w:r>
      <w:r>
        <w:rPr>
          <w:rFonts w:cstheme="minorHAnsi"/>
          <w:color w:val="222222"/>
          <w:shd w:val="clear" w:color="auto" w:fill="FFFFFF"/>
        </w:rPr>
        <w:t xml:space="preserve"> “</w:t>
      </w:r>
      <w:r w:rsidRPr="003F565C">
        <w:rPr>
          <w:rFonts w:cstheme="minorHAnsi"/>
          <w:color w:val="222222"/>
          <w:shd w:val="clear" w:color="auto" w:fill="FFFFFF"/>
        </w:rPr>
        <w:t>Muslims of the USSR</w:t>
      </w:r>
      <w:r>
        <w:rPr>
          <w:rFonts w:cstheme="minorHAnsi"/>
          <w:color w:val="222222"/>
          <w:shd w:val="clear" w:color="auto" w:fill="FFFFFF"/>
        </w:rPr>
        <w:t>”</w:t>
      </w:r>
      <w:r w:rsidRPr="003F565C">
        <w:rPr>
          <w:rFonts w:cstheme="minorHAnsi"/>
          <w:color w:val="222222"/>
          <w:shd w:val="clear" w:color="auto" w:fill="FFFFFF"/>
        </w:rPr>
        <w:t>: Staging Soviet Islam in Turkey and Iran, 1978–1982." </w:t>
      </w:r>
      <w:r w:rsidRPr="003F565C">
        <w:rPr>
          <w:rFonts w:cstheme="minorHAnsi"/>
          <w:i/>
          <w:iCs/>
          <w:color w:val="222222"/>
        </w:rPr>
        <w:t>Ab Imperio</w:t>
      </w:r>
      <w:r w:rsidRPr="003F565C">
        <w:rPr>
          <w:rFonts w:cstheme="minorHAnsi"/>
          <w:color w:val="222222"/>
          <w:shd w:val="clear" w:color="auto" w:fill="FFFFFF"/>
        </w:rPr>
        <w:t> 2011.4: 133-171.</w:t>
      </w:r>
    </w:p>
    <w:p w14:paraId="5C5550DF" w14:textId="77777777" w:rsidR="0033185F" w:rsidRPr="003F565C" w:rsidRDefault="0033185F" w:rsidP="00C427AE">
      <w:pPr>
        <w:spacing w:line="480" w:lineRule="auto"/>
        <w:contextualSpacing/>
        <w:rPr>
          <w:rFonts w:cstheme="minorHAnsi"/>
        </w:rPr>
      </w:pPr>
    </w:p>
    <w:p w14:paraId="78421D76" w14:textId="500C719F" w:rsidR="0033185F" w:rsidRDefault="0033185F" w:rsidP="00C427AE">
      <w:pPr>
        <w:spacing w:line="480" w:lineRule="auto"/>
        <w:contextualSpacing/>
        <w:rPr>
          <w:rFonts w:cstheme="minorHAnsi"/>
        </w:rPr>
      </w:pPr>
      <w:r w:rsidRPr="003F565C">
        <w:rPr>
          <w:rFonts w:cstheme="minorHAnsi"/>
        </w:rPr>
        <w:t xml:space="preserve">Ploberger, C. 2017. ‘One Belt, One Road – China’s new grand strategy’, </w:t>
      </w:r>
      <w:r w:rsidRPr="003F565C">
        <w:rPr>
          <w:rFonts w:cstheme="minorHAnsi"/>
          <w:i/>
        </w:rPr>
        <w:t xml:space="preserve">Journal of Chinese Economic and Business Studies </w:t>
      </w:r>
      <w:r w:rsidRPr="003F565C">
        <w:rPr>
          <w:rFonts w:cstheme="minorHAnsi"/>
        </w:rPr>
        <w:t>15 (3): 289-305.</w:t>
      </w:r>
    </w:p>
    <w:p w14:paraId="086FCF36" w14:textId="77777777" w:rsidR="0033185F" w:rsidRPr="003F565C" w:rsidRDefault="0033185F" w:rsidP="00C427AE">
      <w:pPr>
        <w:spacing w:line="480" w:lineRule="auto"/>
        <w:contextualSpacing/>
        <w:rPr>
          <w:rFonts w:cstheme="minorHAnsi"/>
        </w:rPr>
      </w:pPr>
    </w:p>
    <w:p w14:paraId="1B713D9E" w14:textId="446CF40D" w:rsidR="0033185F" w:rsidRDefault="0033185F" w:rsidP="00C427AE">
      <w:pPr>
        <w:spacing w:line="480" w:lineRule="auto"/>
        <w:contextualSpacing/>
        <w:rPr>
          <w:rFonts w:cstheme="minorHAnsi"/>
          <w:color w:val="222222"/>
          <w:shd w:val="clear" w:color="auto" w:fill="FFFFFF"/>
        </w:rPr>
      </w:pPr>
      <w:r w:rsidRPr="003F565C">
        <w:rPr>
          <w:rFonts w:cstheme="minorHAnsi"/>
          <w:color w:val="222222"/>
          <w:shd w:val="clear" w:color="auto" w:fill="FFFFFF"/>
        </w:rPr>
        <w:t>Rolland, N. 2017. </w:t>
      </w:r>
      <w:r w:rsidRPr="003F565C">
        <w:rPr>
          <w:rFonts w:cstheme="minorHAnsi"/>
          <w:i/>
          <w:iCs/>
          <w:color w:val="222222"/>
        </w:rPr>
        <w:t>China's Eurasian Century</w:t>
      </w:r>
      <w:r>
        <w:rPr>
          <w:rFonts w:cstheme="minorHAnsi"/>
          <w:i/>
          <w:iCs/>
          <w:color w:val="222222"/>
        </w:rPr>
        <w:t>?</w:t>
      </w:r>
      <w:r w:rsidRPr="003F565C">
        <w:rPr>
          <w:rFonts w:cstheme="minorHAnsi"/>
          <w:i/>
          <w:iCs/>
          <w:color w:val="222222"/>
        </w:rPr>
        <w:t xml:space="preserve"> Political and Strategic Implications of the Belt and Road Initiative</w:t>
      </w:r>
      <w:r w:rsidRPr="003F565C">
        <w:rPr>
          <w:rFonts w:cstheme="minorHAnsi"/>
          <w:color w:val="222222"/>
          <w:shd w:val="clear" w:color="auto" w:fill="FFFFFF"/>
        </w:rPr>
        <w:t>. National Bureau of Asian Research.</w:t>
      </w:r>
    </w:p>
    <w:p w14:paraId="22DB81B9" w14:textId="77777777" w:rsidR="0033185F" w:rsidRPr="003F565C" w:rsidRDefault="0033185F" w:rsidP="00C427AE">
      <w:pPr>
        <w:spacing w:line="480" w:lineRule="auto"/>
        <w:contextualSpacing/>
        <w:rPr>
          <w:rFonts w:cstheme="minorHAnsi"/>
        </w:rPr>
      </w:pPr>
    </w:p>
    <w:p w14:paraId="625592B7" w14:textId="5A0C585E" w:rsidR="0033185F" w:rsidRDefault="0033185F" w:rsidP="00C427AE">
      <w:pPr>
        <w:spacing w:line="480" w:lineRule="auto"/>
        <w:contextualSpacing/>
        <w:rPr>
          <w:rFonts w:cstheme="minorHAnsi"/>
          <w:color w:val="211E1E"/>
        </w:rPr>
      </w:pPr>
      <w:r w:rsidRPr="003F565C">
        <w:rPr>
          <w:rFonts w:cstheme="minorHAnsi"/>
          <w:color w:val="211E1E"/>
        </w:rPr>
        <w:t>Scott</w:t>
      </w:r>
      <w:r>
        <w:rPr>
          <w:rFonts w:cstheme="minorHAnsi"/>
          <w:color w:val="211E1E"/>
        </w:rPr>
        <w:t>, J.</w:t>
      </w:r>
      <w:r w:rsidRPr="003F565C">
        <w:rPr>
          <w:rFonts w:cstheme="minorHAnsi"/>
          <w:color w:val="211E1E"/>
        </w:rPr>
        <w:t xml:space="preserve"> 2000</w:t>
      </w:r>
      <w:r>
        <w:rPr>
          <w:rFonts w:cstheme="minorHAnsi"/>
          <w:color w:val="211E1E"/>
        </w:rPr>
        <w:t xml:space="preserve">. </w:t>
      </w:r>
      <w:r>
        <w:rPr>
          <w:rFonts w:cstheme="minorHAnsi"/>
          <w:i/>
          <w:color w:val="211E1E"/>
        </w:rPr>
        <w:t xml:space="preserve">Network analysis: a handbook (second edition). </w:t>
      </w:r>
      <w:r>
        <w:rPr>
          <w:rFonts w:cstheme="minorHAnsi"/>
          <w:color w:val="211E1E"/>
        </w:rPr>
        <w:t>London: Sage.</w:t>
      </w:r>
    </w:p>
    <w:p w14:paraId="26A6F6E6" w14:textId="77777777" w:rsidR="0033185F" w:rsidRPr="006001A0" w:rsidRDefault="0033185F" w:rsidP="00C427AE">
      <w:pPr>
        <w:spacing w:line="480" w:lineRule="auto"/>
        <w:contextualSpacing/>
        <w:rPr>
          <w:rFonts w:cstheme="minorHAnsi"/>
          <w:color w:val="211E1E"/>
        </w:rPr>
      </w:pPr>
    </w:p>
    <w:p w14:paraId="07EA58CA" w14:textId="77777777" w:rsidR="0033185F" w:rsidRPr="003F565C" w:rsidRDefault="0033185F" w:rsidP="00C427AE">
      <w:pPr>
        <w:spacing w:line="480" w:lineRule="auto"/>
        <w:contextualSpacing/>
        <w:rPr>
          <w:rFonts w:cstheme="minorHAnsi"/>
        </w:rPr>
      </w:pPr>
      <w:r w:rsidRPr="003F565C">
        <w:rPr>
          <w:rFonts w:cstheme="minorHAnsi"/>
        </w:rPr>
        <w:t>Sidaway, J. D, and Chih Yuan Woon. 2017. ‘Chinese Narratives on “One Belt, One Road” (</w:t>
      </w:r>
      <w:r w:rsidRPr="003F565C">
        <w:rPr>
          <w:rFonts w:eastAsia="MS Gothic" w:cstheme="minorHAnsi"/>
        </w:rPr>
        <w:t>一</w:t>
      </w:r>
      <w:r w:rsidRPr="003F565C">
        <w:rPr>
          <w:rFonts w:eastAsia="Microsoft JhengHei" w:cstheme="minorHAnsi"/>
        </w:rPr>
        <w:t>带一路</w:t>
      </w:r>
      <w:r w:rsidRPr="003F565C">
        <w:rPr>
          <w:rFonts w:cstheme="minorHAnsi"/>
        </w:rPr>
        <w:t xml:space="preserve">) in Geopolitical and Imperial Contexts’, </w:t>
      </w:r>
      <w:r w:rsidRPr="006001A0">
        <w:rPr>
          <w:rFonts w:cstheme="minorHAnsi"/>
          <w:i/>
        </w:rPr>
        <w:t>The Professional Geographer</w:t>
      </w:r>
      <w:r w:rsidRPr="003F565C">
        <w:rPr>
          <w:rFonts w:cstheme="minorHAnsi"/>
        </w:rPr>
        <w:t xml:space="preserve"> 69(4)</w:t>
      </w:r>
      <w:r>
        <w:rPr>
          <w:rFonts w:cstheme="minorHAnsi"/>
        </w:rPr>
        <w:t>:</w:t>
      </w:r>
      <w:r w:rsidRPr="003F565C">
        <w:rPr>
          <w:rFonts w:cstheme="minorHAnsi"/>
        </w:rPr>
        <w:t xml:space="preserve"> 591-603.</w:t>
      </w:r>
    </w:p>
    <w:p w14:paraId="445CFCD9" w14:textId="6E5AACD8" w:rsidR="0033185F" w:rsidRDefault="0033185F" w:rsidP="00C427AE">
      <w:pPr>
        <w:spacing w:line="480" w:lineRule="auto"/>
        <w:contextualSpacing/>
        <w:rPr>
          <w:rFonts w:cstheme="minorHAnsi"/>
          <w:color w:val="000000" w:themeColor="text1"/>
        </w:rPr>
      </w:pPr>
      <w:r w:rsidRPr="003F565C">
        <w:rPr>
          <w:rFonts w:cstheme="minorHAnsi"/>
          <w:color w:val="000000" w:themeColor="text1"/>
        </w:rPr>
        <w:lastRenderedPageBreak/>
        <w:t>Simpfendorfer</w:t>
      </w:r>
      <w:r>
        <w:rPr>
          <w:rFonts w:cstheme="minorHAnsi"/>
          <w:color w:val="000000" w:themeColor="text1"/>
        </w:rPr>
        <w:t>, B.</w:t>
      </w:r>
      <w:r w:rsidRPr="003F565C">
        <w:rPr>
          <w:rFonts w:cstheme="minorHAnsi"/>
          <w:color w:val="000000" w:themeColor="text1"/>
        </w:rPr>
        <w:t xml:space="preserve"> 2009</w:t>
      </w:r>
      <w:r>
        <w:rPr>
          <w:rFonts w:cstheme="minorHAnsi"/>
          <w:color w:val="000000" w:themeColor="text1"/>
        </w:rPr>
        <w:t xml:space="preserve">. </w:t>
      </w:r>
      <w:r>
        <w:rPr>
          <w:rFonts w:cstheme="minorHAnsi"/>
          <w:i/>
          <w:color w:val="000000" w:themeColor="text1"/>
        </w:rPr>
        <w:t xml:space="preserve">The New Silk Road. How a Rising Arab World is Turning Away from the West and Rediscovering China. </w:t>
      </w:r>
      <w:r>
        <w:rPr>
          <w:rFonts w:cstheme="minorHAnsi"/>
          <w:color w:val="000000" w:themeColor="text1"/>
        </w:rPr>
        <w:t>Basingstoke, Palgrave Macmillan.</w:t>
      </w:r>
      <w:r w:rsidRPr="003F565C">
        <w:rPr>
          <w:rFonts w:cstheme="minorHAnsi"/>
          <w:color w:val="000000" w:themeColor="text1"/>
        </w:rPr>
        <w:t xml:space="preserve"> </w:t>
      </w:r>
    </w:p>
    <w:p w14:paraId="27A5CBC3" w14:textId="77777777" w:rsidR="0033185F" w:rsidRPr="003F565C" w:rsidRDefault="0033185F" w:rsidP="00C427AE">
      <w:pPr>
        <w:spacing w:line="480" w:lineRule="auto"/>
        <w:contextualSpacing/>
        <w:rPr>
          <w:rFonts w:cstheme="minorHAnsi"/>
          <w:color w:val="000000" w:themeColor="text1"/>
        </w:rPr>
      </w:pPr>
    </w:p>
    <w:p w14:paraId="3E5CE4E7" w14:textId="63E7B3DB" w:rsidR="0033185F" w:rsidRDefault="0033185F" w:rsidP="00C427AE">
      <w:pPr>
        <w:spacing w:line="480" w:lineRule="auto"/>
        <w:contextualSpacing/>
        <w:rPr>
          <w:rFonts w:cstheme="minorHAnsi"/>
          <w:color w:val="000000" w:themeColor="text1"/>
        </w:rPr>
      </w:pPr>
      <w:r w:rsidRPr="003F565C">
        <w:rPr>
          <w:rFonts w:cstheme="minorHAnsi"/>
          <w:color w:val="000000" w:themeColor="text1"/>
        </w:rPr>
        <w:t>Tarrius</w:t>
      </w:r>
      <w:r>
        <w:rPr>
          <w:rFonts w:cstheme="minorHAnsi"/>
          <w:color w:val="000000" w:themeColor="text1"/>
        </w:rPr>
        <w:t xml:space="preserve">, A. </w:t>
      </w:r>
      <w:r w:rsidRPr="003F565C">
        <w:rPr>
          <w:rFonts w:cstheme="minorHAnsi"/>
          <w:color w:val="000000" w:themeColor="text1"/>
        </w:rPr>
        <w:t>200</w:t>
      </w:r>
      <w:r>
        <w:rPr>
          <w:rFonts w:cstheme="minorHAnsi"/>
          <w:color w:val="000000" w:themeColor="text1"/>
        </w:rPr>
        <w:t xml:space="preserve">0. </w:t>
      </w:r>
      <w:r>
        <w:rPr>
          <w:rFonts w:cstheme="minorHAnsi"/>
          <w:i/>
          <w:color w:val="000000" w:themeColor="text1"/>
        </w:rPr>
        <w:t xml:space="preserve">Les Nouveaux Cosmopolitismes. Mobilites, Identites, Territoires. </w:t>
      </w:r>
      <w:r>
        <w:rPr>
          <w:rFonts w:cstheme="minorHAnsi"/>
          <w:color w:val="000000" w:themeColor="text1"/>
        </w:rPr>
        <w:t>La Tour d’Aigues, Aube.</w:t>
      </w:r>
    </w:p>
    <w:p w14:paraId="4AEBC44E" w14:textId="77777777" w:rsidR="0033185F" w:rsidRPr="006001A0" w:rsidRDefault="0033185F" w:rsidP="00C427AE">
      <w:pPr>
        <w:spacing w:line="480" w:lineRule="auto"/>
        <w:contextualSpacing/>
        <w:rPr>
          <w:rFonts w:cstheme="minorHAnsi"/>
          <w:color w:val="000000" w:themeColor="text1"/>
        </w:rPr>
      </w:pPr>
    </w:p>
    <w:p w14:paraId="0CC6441E" w14:textId="51D6C5D1" w:rsidR="0033185F" w:rsidRDefault="0033185F" w:rsidP="00C427AE">
      <w:pPr>
        <w:spacing w:line="480" w:lineRule="auto"/>
        <w:contextualSpacing/>
        <w:rPr>
          <w:rFonts w:cstheme="minorHAnsi"/>
          <w:color w:val="211E1E"/>
        </w:rPr>
      </w:pPr>
      <w:r w:rsidRPr="003F565C">
        <w:rPr>
          <w:rFonts w:cstheme="minorHAnsi"/>
          <w:color w:val="211E1E"/>
        </w:rPr>
        <w:t>Wasserman</w:t>
      </w:r>
      <w:r>
        <w:rPr>
          <w:rFonts w:cstheme="minorHAnsi"/>
          <w:color w:val="211E1E"/>
        </w:rPr>
        <w:t>, S.</w:t>
      </w:r>
      <w:r w:rsidRPr="003F565C">
        <w:rPr>
          <w:rFonts w:cstheme="minorHAnsi"/>
          <w:color w:val="211E1E"/>
        </w:rPr>
        <w:t xml:space="preserve"> and Faust</w:t>
      </w:r>
      <w:r>
        <w:rPr>
          <w:rFonts w:cstheme="minorHAnsi"/>
          <w:color w:val="211E1E"/>
        </w:rPr>
        <w:t xml:space="preserve">, K. </w:t>
      </w:r>
      <w:r w:rsidRPr="003F565C">
        <w:rPr>
          <w:rFonts w:cstheme="minorHAnsi"/>
          <w:color w:val="211E1E"/>
        </w:rPr>
        <w:t>1994</w:t>
      </w:r>
      <w:r>
        <w:rPr>
          <w:rFonts w:cstheme="minorHAnsi"/>
          <w:color w:val="211E1E"/>
        </w:rPr>
        <w:t xml:space="preserve">. </w:t>
      </w:r>
      <w:r>
        <w:rPr>
          <w:rFonts w:cstheme="minorHAnsi"/>
          <w:i/>
          <w:color w:val="211E1E"/>
        </w:rPr>
        <w:t xml:space="preserve">Social Network Analysis. </w:t>
      </w:r>
      <w:r>
        <w:rPr>
          <w:rFonts w:cstheme="minorHAnsi"/>
          <w:color w:val="211E1E"/>
        </w:rPr>
        <w:t>Cambridge: Cambridge University Press.</w:t>
      </w:r>
    </w:p>
    <w:p w14:paraId="376FC8D4" w14:textId="77777777" w:rsidR="0033185F" w:rsidRPr="006001A0" w:rsidRDefault="0033185F" w:rsidP="00C427AE">
      <w:pPr>
        <w:spacing w:line="480" w:lineRule="auto"/>
        <w:contextualSpacing/>
        <w:rPr>
          <w:rFonts w:cstheme="minorHAnsi"/>
          <w:color w:val="000000" w:themeColor="text1"/>
        </w:rPr>
      </w:pPr>
    </w:p>
    <w:p w14:paraId="2D2FF057" w14:textId="5678480D" w:rsidR="0033185F" w:rsidRDefault="0033185F" w:rsidP="00C427AE">
      <w:pPr>
        <w:spacing w:line="480" w:lineRule="auto"/>
        <w:contextualSpacing/>
        <w:rPr>
          <w:rFonts w:cstheme="minorHAnsi"/>
          <w:color w:val="211E1E"/>
        </w:rPr>
      </w:pPr>
      <w:r w:rsidRPr="003F565C">
        <w:rPr>
          <w:rFonts w:cstheme="minorHAnsi"/>
          <w:color w:val="211E1E"/>
        </w:rPr>
        <w:t>Wellmann</w:t>
      </w:r>
      <w:r>
        <w:rPr>
          <w:rFonts w:cstheme="minorHAnsi"/>
          <w:color w:val="211E1E"/>
        </w:rPr>
        <w:t>, B.</w:t>
      </w:r>
      <w:r w:rsidRPr="003F565C">
        <w:rPr>
          <w:rFonts w:cstheme="minorHAnsi"/>
          <w:color w:val="211E1E"/>
        </w:rPr>
        <w:t xml:space="preserve"> 1983</w:t>
      </w:r>
      <w:r>
        <w:rPr>
          <w:rFonts w:cstheme="minorHAnsi"/>
          <w:color w:val="211E1E"/>
        </w:rPr>
        <w:t xml:space="preserve">. </w:t>
      </w:r>
      <w:r w:rsidRPr="006001A0">
        <w:rPr>
          <w:rFonts w:cstheme="minorHAnsi"/>
          <w:color w:val="211E1E"/>
        </w:rPr>
        <w:t xml:space="preserve">Network </w:t>
      </w:r>
      <w:r>
        <w:rPr>
          <w:rFonts w:cstheme="minorHAnsi"/>
          <w:color w:val="211E1E"/>
        </w:rPr>
        <w:t>a</w:t>
      </w:r>
      <w:r w:rsidRPr="006001A0">
        <w:rPr>
          <w:rFonts w:cstheme="minorHAnsi"/>
          <w:color w:val="211E1E"/>
        </w:rPr>
        <w:t>nalysis: some basic principles</w:t>
      </w:r>
      <w:r>
        <w:rPr>
          <w:rFonts w:cstheme="minorHAnsi"/>
          <w:i/>
          <w:color w:val="211E1E"/>
        </w:rPr>
        <w:t xml:space="preserve">. </w:t>
      </w:r>
      <w:r>
        <w:rPr>
          <w:rFonts w:cstheme="minorHAnsi"/>
          <w:color w:val="211E1E"/>
        </w:rPr>
        <w:t xml:space="preserve">In Collins, R. (ed) </w:t>
      </w:r>
      <w:r>
        <w:rPr>
          <w:rFonts w:cstheme="minorHAnsi"/>
          <w:i/>
          <w:color w:val="211E1E"/>
        </w:rPr>
        <w:t xml:space="preserve">Sociological Theory. </w:t>
      </w:r>
      <w:r>
        <w:rPr>
          <w:rFonts w:cstheme="minorHAnsi"/>
          <w:color w:val="211E1E"/>
        </w:rPr>
        <w:t>San Francisco: Jossey-Bass, 155-200.</w:t>
      </w:r>
    </w:p>
    <w:p w14:paraId="5F710F29" w14:textId="77777777" w:rsidR="0033185F" w:rsidRPr="006001A0" w:rsidRDefault="0033185F" w:rsidP="00C427AE">
      <w:pPr>
        <w:spacing w:line="480" w:lineRule="auto"/>
        <w:contextualSpacing/>
        <w:rPr>
          <w:rFonts w:cstheme="minorHAnsi"/>
          <w:color w:val="211E1E"/>
        </w:rPr>
      </w:pPr>
    </w:p>
    <w:p w14:paraId="23241159" w14:textId="77777777" w:rsidR="0033185F" w:rsidRPr="003F565C" w:rsidRDefault="0033185F" w:rsidP="00C427AE">
      <w:pPr>
        <w:spacing w:line="480" w:lineRule="auto"/>
        <w:contextualSpacing/>
        <w:rPr>
          <w:rFonts w:cstheme="minorHAnsi"/>
        </w:rPr>
      </w:pPr>
      <w:r w:rsidRPr="003F565C">
        <w:rPr>
          <w:rFonts w:cstheme="minorHAnsi"/>
          <w:color w:val="222222"/>
          <w:shd w:val="clear" w:color="auto" w:fill="FFFFFF"/>
        </w:rPr>
        <w:t>Yolacan, S.</w:t>
      </w:r>
      <w:r>
        <w:rPr>
          <w:rFonts w:cstheme="minorHAnsi"/>
          <w:color w:val="222222"/>
          <w:shd w:val="clear" w:color="auto" w:fill="FFFFFF"/>
        </w:rPr>
        <w:t xml:space="preserve"> 2017.</w:t>
      </w:r>
      <w:r w:rsidRPr="003F565C">
        <w:rPr>
          <w:rStyle w:val="apple-converted-space"/>
          <w:rFonts w:cstheme="minorHAnsi"/>
          <w:color w:val="222222"/>
          <w:shd w:val="clear" w:color="auto" w:fill="FFFFFF"/>
        </w:rPr>
        <w:t> </w:t>
      </w:r>
      <w:r w:rsidRPr="003F565C">
        <w:rPr>
          <w:rFonts w:cstheme="minorHAnsi"/>
          <w:i/>
          <w:iCs/>
          <w:color w:val="222222"/>
        </w:rPr>
        <w:t>Order beyond Borders: The Azerbaijani Triangle across Iran, Turkey, and Russia</w:t>
      </w:r>
      <w:r w:rsidRPr="003F565C">
        <w:rPr>
          <w:rFonts w:cstheme="minorHAnsi"/>
          <w:color w:val="222222"/>
          <w:shd w:val="clear" w:color="auto" w:fill="FFFFFF"/>
        </w:rPr>
        <w:t>. Diss. Duke University</w:t>
      </w:r>
      <w:r>
        <w:rPr>
          <w:rFonts w:cstheme="minorHAnsi"/>
          <w:color w:val="222222"/>
          <w:shd w:val="clear" w:color="auto" w:fill="FFFFFF"/>
        </w:rPr>
        <w:t>.</w:t>
      </w:r>
    </w:p>
    <w:p w14:paraId="0047B27F" w14:textId="77777777" w:rsidR="00DE643E" w:rsidRPr="00DE643E" w:rsidRDefault="00DE643E" w:rsidP="00C427AE">
      <w:pPr>
        <w:spacing w:line="480" w:lineRule="auto"/>
        <w:rPr>
          <w:rFonts w:cstheme="minorHAnsi"/>
          <w:color w:val="000000" w:themeColor="text1"/>
          <w:u w:val="single"/>
        </w:rPr>
      </w:pPr>
    </w:p>
    <w:sectPr w:rsidR="00DE643E" w:rsidRPr="00DE643E" w:rsidSect="00A8691D">
      <w:footerReference w:type="even" r:id="rId7"/>
      <w:footerReference w:type="default" r:id="rId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197B62" w14:textId="77777777" w:rsidR="0020383B" w:rsidRDefault="0020383B" w:rsidP="00996C24">
      <w:r>
        <w:separator/>
      </w:r>
    </w:p>
  </w:endnote>
  <w:endnote w:type="continuationSeparator" w:id="0">
    <w:p w14:paraId="18F88147" w14:textId="77777777" w:rsidR="0020383B" w:rsidRDefault="0020383B" w:rsidP="00996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71083039"/>
      <w:docPartObj>
        <w:docPartGallery w:val="Page Numbers (Bottom of Page)"/>
        <w:docPartUnique/>
      </w:docPartObj>
    </w:sdtPr>
    <w:sdtContent>
      <w:p w14:paraId="4CB4259D" w14:textId="30E5F5DE" w:rsidR="00CE141B" w:rsidRDefault="00CE141B" w:rsidP="00F03CB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07AE3E" w14:textId="77777777" w:rsidR="00CE141B" w:rsidRDefault="00CE141B" w:rsidP="00CE141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6444018"/>
      <w:docPartObj>
        <w:docPartGallery w:val="Page Numbers (Bottom of Page)"/>
        <w:docPartUnique/>
      </w:docPartObj>
    </w:sdtPr>
    <w:sdtContent>
      <w:p w14:paraId="4C01889B" w14:textId="6F2F60BA" w:rsidR="00CE141B" w:rsidRDefault="00CE141B" w:rsidP="00F03CB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DED19BF" w14:textId="77777777" w:rsidR="00CE141B" w:rsidRDefault="00CE141B" w:rsidP="00CE141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2F7CDE" w14:textId="77777777" w:rsidR="0020383B" w:rsidRDefault="0020383B" w:rsidP="00996C24">
      <w:r>
        <w:separator/>
      </w:r>
    </w:p>
  </w:footnote>
  <w:footnote w:type="continuationSeparator" w:id="0">
    <w:p w14:paraId="4BC639EE" w14:textId="77777777" w:rsidR="0020383B" w:rsidRDefault="0020383B" w:rsidP="00996C24">
      <w:r>
        <w:continuationSeparator/>
      </w:r>
    </w:p>
  </w:footnote>
  <w:footnote w:id="1">
    <w:p w14:paraId="17FF9125" w14:textId="53CCFB60" w:rsidR="003B7632" w:rsidRDefault="003B7632">
      <w:pPr>
        <w:pStyle w:val="FootnoteText"/>
      </w:pPr>
      <w:r>
        <w:rPr>
          <w:rStyle w:val="FootnoteReference"/>
        </w:rPr>
        <w:footnoteRef/>
      </w:r>
      <w:r>
        <w:t xml:space="preserve"> </w:t>
      </w:r>
      <w:r>
        <w:rPr>
          <w:rFonts w:cstheme="minorHAnsi"/>
        </w:rPr>
        <w:t>Contemporary s</w:t>
      </w:r>
      <w:r w:rsidRPr="00D814C5">
        <w:rPr>
          <w:rFonts w:cstheme="minorHAnsi"/>
        </w:rPr>
        <w:t>cholarly usages of Eurasia often concentrate on its East-West axis</w:t>
      </w:r>
      <w:r>
        <w:rPr>
          <w:rFonts w:cstheme="minorHAnsi"/>
        </w:rPr>
        <w:t xml:space="preserve"> (see Fallon 2015, Casarini 2016, Rolland 2017)</w:t>
      </w:r>
      <w:r w:rsidRPr="00D814C5">
        <w:rPr>
          <w:rFonts w:cstheme="minorHAnsi"/>
        </w:rPr>
        <w:t xml:space="preserve">. Less often </w:t>
      </w:r>
      <w:r>
        <w:rPr>
          <w:rFonts w:cstheme="minorHAnsi"/>
        </w:rPr>
        <w:t>is</w:t>
      </w:r>
      <w:r w:rsidRPr="00D814C5">
        <w:rPr>
          <w:rFonts w:cstheme="minorHAnsi"/>
        </w:rPr>
        <w:t xml:space="preserve"> the concept used to shed light on the interconnections between the former Soviet world, West Asia which l</w:t>
      </w:r>
      <w:r>
        <w:rPr>
          <w:rFonts w:cstheme="minorHAnsi"/>
        </w:rPr>
        <w:t xml:space="preserve">ies to the south, and East Asia; though for a notable exception see </w:t>
      </w:r>
      <w:r w:rsidRPr="00050E8A">
        <w:rPr>
          <w:rFonts w:cstheme="minorHAnsi"/>
        </w:rPr>
        <w:t>Marsden and Mostowlansky 2019</w:t>
      </w:r>
      <w:r>
        <w:rPr>
          <w:rFonts w:cstheme="minorHAnsi"/>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A3B"/>
    <w:rsid w:val="0002001C"/>
    <w:rsid w:val="00033663"/>
    <w:rsid w:val="00036488"/>
    <w:rsid w:val="000504F1"/>
    <w:rsid w:val="00082F1F"/>
    <w:rsid w:val="00084562"/>
    <w:rsid w:val="00093E81"/>
    <w:rsid w:val="000B75C8"/>
    <w:rsid w:val="000F0687"/>
    <w:rsid w:val="000F189C"/>
    <w:rsid w:val="00144426"/>
    <w:rsid w:val="0015003B"/>
    <w:rsid w:val="0016107F"/>
    <w:rsid w:val="00171F29"/>
    <w:rsid w:val="00193BBF"/>
    <w:rsid w:val="001B3591"/>
    <w:rsid w:val="001C564B"/>
    <w:rsid w:val="001C6459"/>
    <w:rsid w:val="001E6F6C"/>
    <w:rsid w:val="0020383B"/>
    <w:rsid w:val="00207987"/>
    <w:rsid w:val="0021150E"/>
    <w:rsid w:val="0022293C"/>
    <w:rsid w:val="00223DEF"/>
    <w:rsid w:val="00231959"/>
    <w:rsid w:val="00236960"/>
    <w:rsid w:val="00240B76"/>
    <w:rsid w:val="00242B49"/>
    <w:rsid w:val="00247637"/>
    <w:rsid w:val="00251345"/>
    <w:rsid w:val="00270DF5"/>
    <w:rsid w:val="00283F4F"/>
    <w:rsid w:val="0029354E"/>
    <w:rsid w:val="002A2CBA"/>
    <w:rsid w:val="002B4B85"/>
    <w:rsid w:val="002B4D63"/>
    <w:rsid w:val="002B7A48"/>
    <w:rsid w:val="002D37F9"/>
    <w:rsid w:val="002F3F24"/>
    <w:rsid w:val="002F46FA"/>
    <w:rsid w:val="0033185F"/>
    <w:rsid w:val="00343F1D"/>
    <w:rsid w:val="00346733"/>
    <w:rsid w:val="0035719E"/>
    <w:rsid w:val="00357EA2"/>
    <w:rsid w:val="00374521"/>
    <w:rsid w:val="00375DD0"/>
    <w:rsid w:val="00394B6C"/>
    <w:rsid w:val="00396168"/>
    <w:rsid w:val="0039695B"/>
    <w:rsid w:val="003B7632"/>
    <w:rsid w:val="004108A7"/>
    <w:rsid w:val="00413E8F"/>
    <w:rsid w:val="0043625F"/>
    <w:rsid w:val="00441C01"/>
    <w:rsid w:val="004718DB"/>
    <w:rsid w:val="004746E7"/>
    <w:rsid w:val="00482FCB"/>
    <w:rsid w:val="00493B8E"/>
    <w:rsid w:val="004D797E"/>
    <w:rsid w:val="00510058"/>
    <w:rsid w:val="005116B8"/>
    <w:rsid w:val="0051786D"/>
    <w:rsid w:val="005259C1"/>
    <w:rsid w:val="00536A07"/>
    <w:rsid w:val="00553040"/>
    <w:rsid w:val="005615B4"/>
    <w:rsid w:val="00581075"/>
    <w:rsid w:val="005E38F2"/>
    <w:rsid w:val="005E78E4"/>
    <w:rsid w:val="00602B06"/>
    <w:rsid w:val="00604D40"/>
    <w:rsid w:val="0060641C"/>
    <w:rsid w:val="006353C3"/>
    <w:rsid w:val="00643EA5"/>
    <w:rsid w:val="0064576D"/>
    <w:rsid w:val="00645BAB"/>
    <w:rsid w:val="006573C6"/>
    <w:rsid w:val="006645DB"/>
    <w:rsid w:val="0066466A"/>
    <w:rsid w:val="00692529"/>
    <w:rsid w:val="006B2370"/>
    <w:rsid w:val="006B5DFC"/>
    <w:rsid w:val="006D124C"/>
    <w:rsid w:val="00702366"/>
    <w:rsid w:val="0071058C"/>
    <w:rsid w:val="00727B8B"/>
    <w:rsid w:val="00751CD0"/>
    <w:rsid w:val="00786CA4"/>
    <w:rsid w:val="007A522C"/>
    <w:rsid w:val="007A73DD"/>
    <w:rsid w:val="007D5F4A"/>
    <w:rsid w:val="007F1723"/>
    <w:rsid w:val="00806BE8"/>
    <w:rsid w:val="008279B1"/>
    <w:rsid w:val="0085084F"/>
    <w:rsid w:val="00855FAE"/>
    <w:rsid w:val="008620C7"/>
    <w:rsid w:val="00880A3B"/>
    <w:rsid w:val="00880D81"/>
    <w:rsid w:val="0088653C"/>
    <w:rsid w:val="008A5996"/>
    <w:rsid w:val="008D07D9"/>
    <w:rsid w:val="008D5794"/>
    <w:rsid w:val="008E518E"/>
    <w:rsid w:val="008F4AF0"/>
    <w:rsid w:val="008F4DAA"/>
    <w:rsid w:val="00902154"/>
    <w:rsid w:val="00930D34"/>
    <w:rsid w:val="00930ED2"/>
    <w:rsid w:val="00941199"/>
    <w:rsid w:val="00955E72"/>
    <w:rsid w:val="00983517"/>
    <w:rsid w:val="0098364A"/>
    <w:rsid w:val="00996C24"/>
    <w:rsid w:val="009E22E1"/>
    <w:rsid w:val="009E5D58"/>
    <w:rsid w:val="009E69C5"/>
    <w:rsid w:val="009F478D"/>
    <w:rsid w:val="00A1553E"/>
    <w:rsid w:val="00A16A25"/>
    <w:rsid w:val="00A3147E"/>
    <w:rsid w:val="00A35C8F"/>
    <w:rsid w:val="00A41E60"/>
    <w:rsid w:val="00A66680"/>
    <w:rsid w:val="00A824C6"/>
    <w:rsid w:val="00A8691D"/>
    <w:rsid w:val="00A91404"/>
    <w:rsid w:val="00AC538E"/>
    <w:rsid w:val="00AE0E14"/>
    <w:rsid w:val="00AE66B4"/>
    <w:rsid w:val="00B12208"/>
    <w:rsid w:val="00B23E96"/>
    <w:rsid w:val="00B27C48"/>
    <w:rsid w:val="00B30374"/>
    <w:rsid w:val="00B47BBA"/>
    <w:rsid w:val="00B55B6D"/>
    <w:rsid w:val="00B70EFE"/>
    <w:rsid w:val="00BC7EB9"/>
    <w:rsid w:val="00BD0DD4"/>
    <w:rsid w:val="00BD2703"/>
    <w:rsid w:val="00BD597C"/>
    <w:rsid w:val="00BE0475"/>
    <w:rsid w:val="00C1411D"/>
    <w:rsid w:val="00C171C8"/>
    <w:rsid w:val="00C2175F"/>
    <w:rsid w:val="00C26485"/>
    <w:rsid w:val="00C427AE"/>
    <w:rsid w:val="00C45428"/>
    <w:rsid w:val="00C6604C"/>
    <w:rsid w:val="00C77B78"/>
    <w:rsid w:val="00C81743"/>
    <w:rsid w:val="00CA4E84"/>
    <w:rsid w:val="00CB2796"/>
    <w:rsid w:val="00CC4FD5"/>
    <w:rsid w:val="00CE141B"/>
    <w:rsid w:val="00CE14EA"/>
    <w:rsid w:val="00CF71FF"/>
    <w:rsid w:val="00CF7ED1"/>
    <w:rsid w:val="00D01847"/>
    <w:rsid w:val="00D07DCA"/>
    <w:rsid w:val="00D30337"/>
    <w:rsid w:val="00D8020A"/>
    <w:rsid w:val="00D83F74"/>
    <w:rsid w:val="00DD5548"/>
    <w:rsid w:val="00DD5AED"/>
    <w:rsid w:val="00DD6CA9"/>
    <w:rsid w:val="00DE643E"/>
    <w:rsid w:val="00E05AD2"/>
    <w:rsid w:val="00E10E53"/>
    <w:rsid w:val="00E54ED8"/>
    <w:rsid w:val="00E705CF"/>
    <w:rsid w:val="00E81EA7"/>
    <w:rsid w:val="00E92DDA"/>
    <w:rsid w:val="00E9408E"/>
    <w:rsid w:val="00EB45AD"/>
    <w:rsid w:val="00EC7678"/>
    <w:rsid w:val="00EE31A9"/>
    <w:rsid w:val="00F034E8"/>
    <w:rsid w:val="00F12041"/>
    <w:rsid w:val="00F163A6"/>
    <w:rsid w:val="00F32A70"/>
    <w:rsid w:val="00F57E39"/>
    <w:rsid w:val="00F81AB5"/>
    <w:rsid w:val="00F93FBF"/>
    <w:rsid w:val="00FA66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C09DA88"/>
  <w14:defaultImageDpi w14:val="32767"/>
  <w15:chartTrackingRefBased/>
  <w15:docId w15:val="{A3F6A28D-354D-5149-A722-F03B20D36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B55B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55B6D"/>
    <w:rPr>
      <w:rFonts w:ascii="Courier New" w:eastAsia="Times New Roman" w:hAnsi="Courier New" w:cs="Courier New"/>
      <w:sz w:val="20"/>
      <w:szCs w:val="20"/>
    </w:rPr>
  </w:style>
  <w:style w:type="paragraph" w:styleId="NormalWeb">
    <w:name w:val="Normal (Web)"/>
    <w:basedOn w:val="Normal"/>
    <w:uiPriority w:val="99"/>
    <w:unhideWhenUsed/>
    <w:rsid w:val="004718DB"/>
    <w:pPr>
      <w:spacing w:before="100" w:beforeAutospacing="1" w:after="100" w:afterAutospacing="1"/>
    </w:pPr>
    <w:rPr>
      <w:rFonts w:ascii="Times New Roman" w:eastAsia="Times New Roman" w:hAnsi="Times New Roman" w:cs="Times New Roman"/>
    </w:rPr>
  </w:style>
  <w:style w:type="paragraph" w:customStyle="1" w:styleId="BodyA">
    <w:name w:val="Body A"/>
    <w:rsid w:val="00A9140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lang w:val="en-US" w:eastAsia="en-GB"/>
    </w:rPr>
  </w:style>
  <w:style w:type="paragraph" w:styleId="FootnoteText">
    <w:name w:val="footnote text"/>
    <w:basedOn w:val="Normal"/>
    <w:link w:val="FootnoteTextChar"/>
    <w:uiPriority w:val="99"/>
    <w:semiHidden/>
    <w:unhideWhenUsed/>
    <w:rsid w:val="00996C24"/>
    <w:rPr>
      <w:sz w:val="20"/>
      <w:szCs w:val="20"/>
    </w:rPr>
  </w:style>
  <w:style w:type="character" w:customStyle="1" w:styleId="FootnoteTextChar">
    <w:name w:val="Footnote Text Char"/>
    <w:basedOn w:val="DefaultParagraphFont"/>
    <w:link w:val="FootnoteText"/>
    <w:uiPriority w:val="99"/>
    <w:semiHidden/>
    <w:rsid w:val="00996C24"/>
    <w:rPr>
      <w:sz w:val="20"/>
      <w:szCs w:val="20"/>
    </w:rPr>
  </w:style>
  <w:style w:type="character" w:styleId="FootnoteReference">
    <w:name w:val="footnote reference"/>
    <w:basedOn w:val="DefaultParagraphFont"/>
    <w:uiPriority w:val="99"/>
    <w:semiHidden/>
    <w:unhideWhenUsed/>
    <w:rsid w:val="00996C24"/>
    <w:rPr>
      <w:vertAlign w:val="superscript"/>
    </w:rPr>
  </w:style>
  <w:style w:type="character" w:customStyle="1" w:styleId="apple-converted-space">
    <w:name w:val="apple-converted-space"/>
    <w:basedOn w:val="DefaultParagraphFont"/>
    <w:rsid w:val="00DE643E"/>
  </w:style>
  <w:style w:type="paragraph" w:customStyle="1" w:styleId="Default">
    <w:name w:val="Default"/>
    <w:rsid w:val="00DE643E"/>
    <w:pPr>
      <w:pBdr>
        <w:top w:val="nil"/>
        <w:left w:val="nil"/>
        <w:bottom w:val="nil"/>
        <w:right w:val="nil"/>
        <w:between w:val="nil"/>
        <w:bar w:val="nil"/>
      </w:pBdr>
    </w:pPr>
    <w:rPr>
      <w:rFonts w:ascii="Helvetica Neue" w:eastAsia="Helvetica Neue" w:hAnsi="Helvetica Neue" w:cs="Helvetica Neue"/>
      <w:color w:val="000000"/>
      <w:sz w:val="22"/>
      <w:szCs w:val="22"/>
      <w:bdr w:val="nil"/>
      <w:lang w:eastAsia="en-GB"/>
    </w:rPr>
  </w:style>
  <w:style w:type="paragraph" w:styleId="Footer">
    <w:name w:val="footer"/>
    <w:basedOn w:val="Normal"/>
    <w:link w:val="FooterChar"/>
    <w:uiPriority w:val="99"/>
    <w:unhideWhenUsed/>
    <w:rsid w:val="00CE141B"/>
    <w:pPr>
      <w:tabs>
        <w:tab w:val="center" w:pos="4680"/>
        <w:tab w:val="right" w:pos="9360"/>
      </w:tabs>
    </w:pPr>
  </w:style>
  <w:style w:type="character" w:customStyle="1" w:styleId="FooterChar">
    <w:name w:val="Footer Char"/>
    <w:basedOn w:val="DefaultParagraphFont"/>
    <w:link w:val="Footer"/>
    <w:uiPriority w:val="99"/>
    <w:rsid w:val="00CE141B"/>
  </w:style>
  <w:style w:type="character" w:styleId="PageNumber">
    <w:name w:val="page number"/>
    <w:basedOn w:val="DefaultParagraphFont"/>
    <w:uiPriority w:val="99"/>
    <w:semiHidden/>
    <w:unhideWhenUsed/>
    <w:rsid w:val="00CE14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2473751">
      <w:bodyDiv w:val="1"/>
      <w:marLeft w:val="0"/>
      <w:marRight w:val="0"/>
      <w:marTop w:val="0"/>
      <w:marBottom w:val="0"/>
      <w:divBdr>
        <w:top w:val="none" w:sz="0" w:space="0" w:color="auto"/>
        <w:left w:val="none" w:sz="0" w:space="0" w:color="auto"/>
        <w:bottom w:val="none" w:sz="0" w:space="0" w:color="auto"/>
        <w:right w:val="none" w:sz="0" w:space="0" w:color="auto"/>
      </w:divBdr>
      <w:divsChild>
        <w:div w:id="88701310">
          <w:marLeft w:val="0"/>
          <w:marRight w:val="0"/>
          <w:marTop w:val="0"/>
          <w:marBottom w:val="0"/>
          <w:divBdr>
            <w:top w:val="none" w:sz="0" w:space="0" w:color="auto"/>
            <w:left w:val="none" w:sz="0" w:space="0" w:color="auto"/>
            <w:bottom w:val="none" w:sz="0" w:space="0" w:color="auto"/>
            <w:right w:val="none" w:sz="0" w:space="0" w:color="auto"/>
          </w:divBdr>
          <w:divsChild>
            <w:div w:id="1396202866">
              <w:marLeft w:val="0"/>
              <w:marRight w:val="0"/>
              <w:marTop w:val="0"/>
              <w:marBottom w:val="0"/>
              <w:divBdr>
                <w:top w:val="none" w:sz="0" w:space="0" w:color="auto"/>
                <w:left w:val="none" w:sz="0" w:space="0" w:color="auto"/>
                <w:bottom w:val="none" w:sz="0" w:space="0" w:color="auto"/>
                <w:right w:val="none" w:sz="0" w:space="0" w:color="auto"/>
              </w:divBdr>
              <w:divsChild>
                <w:div w:id="57686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899740">
      <w:bodyDiv w:val="1"/>
      <w:marLeft w:val="0"/>
      <w:marRight w:val="0"/>
      <w:marTop w:val="0"/>
      <w:marBottom w:val="0"/>
      <w:divBdr>
        <w:top w:val="none" w:sz="0" w:space="0" w:color="auto"/>
        <w:left w:val="none" w:sz="0" w:space="0" w:color="auto"/>
        <w:bottom w:val="none" w:sz="0" w:space="0" w:color="auto"/>
        <w:right w:val="none" w:sz="0" w:space="0" w:color="auto"/>
      </w:divBdr>
      <w:divsChild>
        <w:div w:id="2111120594">
          <w:marLeft w:val="0"/>
          <w:marRight w:val="0"/>
          <w:marTop w:val="0"/>
          <w:marBottom w:val="0"/>
          <w:divBdr>
            <w:top w:val="none" w:sz="0" w:space="0" w:color="auto"/>
            <w:left w:val="none" w:sz="0" w:space="0" w:color="auto"/>
            <w:bottom w:val="none" w:sz="0" w:space="0" w:color="auto"/>
            <w:right w:val="none" w:sz="0" w:space="0" w:color="auto"/>
          </w:divBdr>
          <w:divsChild>
            <w:div w:id="466512473">
              <w:marLeft w:val="0"/>
              <w:marRight w:val="0"/>
              <w:marTop w:val="0"/>
              <w:marBottom w:val="0"/>
              <w:divBdr>
                <w:top w:val="none" w:sz="0" w:space="0" w:color="auto"/>
                <w:left w:val="none" w:sz="0" w:space="0" w:color="auto"/>
                <w:bottom w:val="none" w:sz="0" w:space="0" w:color="auto"/>
                <w:right w:val="none" w:sz="0" w:space="0" w:color="auto"/>
              </w:divBdr>
              <w:divsChild>
                <w:div w:id="180893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111349">
      <w:bodyDiv w:val="1"/>
      <w:marLeft w:val="0"/>
      <w:marRight w:val="0"/>
      <w:marTop w:val="0"/>
      <w:marBottom w:val="0"/>
      <w:divBdr>
        <w:top w:val="none" w:sz="0" w:space="0" w:color="auto"/>
        <w:left w:val="none" w:sz="0" w:space="0" w:color="auto"/>
        <w:bottom w:val="none" w:sz="0" w:space="0" w:color="auto"/>
        <w:right w:val="none" w:sz="0" w:space="0" w:color="auto"/>
      </w:divBdr>
      <w:divsChild>
        <w:div w:id="871499881">
          <w:marLeft w:val="0"/>
          <w:marRight w:val="0"/>
          <w:marTop w:val="0"/>
          <w:marBottom w:val="0"/>
          <w:divBdr>
            <w:top w:val="none" w:sz="0" w:space="0" w:color="auto"/>
            <w:left w:val="none" w:sz="0" w:space="0" w:color="auto"/>
            <w:bottom w:val="none" w:sz="0" w:space="0" w:color="auto"/>
            <w:right w:val="none" w:sz="0" w:space="0" w:color="auto"/>
          </w:divBdr>
          <w:divsChild>
            <w:div w:id="610942121">
              <w:marLeft w:val="0"/>
              <w:marRight w:val="0"/>
              <w:marTop w:val="0"/>
              <w:marBottom w:val="0"/>
              <w:divBdr>
                <w:top w:val="none" w:sz="0" w:space="0" w:color="auto"/>
                <w:left w:val="none" w:sz="0" w:space="0" w:color="auto"/>
                <w:bottom w:val="none" w:sz="0" w:space="0" w:color="auto"/>
                <w:right w:val="none" w:sz="0" w:space="0" w:color="auto"/>
              </w:divBdr>
              <w:divsChild>
                <w:div w:id="26963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502402">
      <w:bodyDiv w:val="1"/>
      <w:marLeft w:val="0"/>
      <w:marRight w:val="0"/>
      <w:marTop w:val="0"/>
      <w:marBottom w:val="0"/>
      <w:divBdr>
        <w:top w:val="none" w:sz="0" w:space="0" w:color="auto"/>
        <w:left w:val="none" w:sz="0" w:space="0" w:color="auto"/>
        <w:bottom w:val="none" w:sz="0" w:space="0" w:color="auto"/>
        <w:right w:val="none" w:sz="0" w:space="0" w:color="auto"/>
      </w:divBdr>
    </w:div>
    <w:div w:id="1704751341">
      <w:bodyDiv w:val="1"/>
      <w:marLeft w:val="0"/>
      <w:marRight w:val="0"/>
      <w:marTop w:val="0"/>
      <w:marBottom w:val="0"/>
      <w:divBdr>
        <w:top w:val="none" w:sz="0" w:space="0" w:color="auto"/>
        <w:left w:val="none" w:sz="0" w:space="0" w:color="auto"/>
        <w:bottom w:val="none" w:sz="0" w:space="0" w:color="auto"/>
        <w:right w:val="none" w:sz="0" w:space="0" w:color="auto"/>
      </w:divBdr>
      <w:divsChild>
        <w:div w:id="236866511">
          <w:marLeft w:val="0"/>
          <w:marRight w:val="0"/>
          <w:marTop w:val="0"/>
          <w:marBottom w:val="0"/>
          <w:divBdr>
            <w:top w:val="none" w:sz="0" w:space="0" w:color="auto"/>
            <w:left w:val="none" w:sz="0" w:space="0" w:color="auto"/>
            <w:bottom w:val="none" w:sz="0" w:space="0" w:color="auto"/>
            <w:right w:val="none" w:sz="0" w:space="0" w:color="auto"/>
          </w:divBdr>
          <w:divsChild>
            <w:div w:id="146046772">
              <w:marLeft w:val="0"/>
              <w:marRight w:val="0"/>
              <w:marTop w:val="0"/>
              <w:marBottom w:val="0"/>
              <w:divBdr>
                <w:top w:val="none" w:sz="0" w:space="0" w:color="auto"/>
                <w:left w:val="none" w:sz="0" w:space="0" w:color="auto"/>
                <w:bottom w:val="none" w:sz="0" w:space="0" w:color="auto"/>
                <w:right w:val="none" w:sz="0" w:space="0" w:color="auto"/>
              </w:divBdr>
              <w:divsChild>
                <w:div w:id="183922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908025">
      <w:bodyDiv w:val="1"/>
      <w:marLeft w:val="0"/>
      <w:marRight w:val="0"/>
      <w:marTop w:val="0"/>
      <w:marBottom w:val="0"/>
      <w:divBdr>
        <w:top w:val="none" w:sz="0" w:space="0" w:color="auto"/>
        <w:left w:val="none" w:sz="0" w:space="0" w:color="auto"/>
        <w:bottom w:val="none" w:sz="0" w:space="0" w:color="auto"/>
        <w:right w:val="none" w:sz="0" w:space="0" w:color="auto"/>
      </w:divBdr>
      <w:divsChild>
        <w:div w:id="195240455">
          <w:marLeft w:val="0"/>
          <w:marRight w:val="0"/>
          <w:marTop w:val="0"/>
          <w:marBottom w:val="0"/>
          <w:divBdr>
            <w:top w:val="none" w:sz="0" w:space="0" w:color="auto"/>
            <w:left w:val="none" w:sz="0" w:space="0" w:color="auto"/>
            <w:bottom w:val="none" w:sz="0" w:space="0" w:color="auto"/>
            <w:right w:val="none" w:sz="0" w:space="0" w:color="auto"/>
          </w:divBdr>
          <w:divsChild>
            <w:div w:id="989945703">
              <w:marLeft w:val="0"/>
              <w:marRight w:val="0"/>
              <w:marTop w:val="0"/>
              <w:marBottom w:val="0"/>
              <w:divBdr>
                <w:top w:val="none" w:sz="0" w:space="0" w:color="auto"/>
                <w:left w:val="none" w:sz="0" w:space="0" w:color="auto"/>
                <w:bottom w:val="none" w:sz="0" w:space="0" w:color="auto"/>
                <w:right w:val="none" w:sz="0" w:space="0" w:color="auto"/>
              </w:divBdr>
              <w:divsChild>
                <w:div w:id="144553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B5253-BD10-C140-B487-E7282579C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8295</Words>
  <Characters>47282</Characters>
  <Application>Microsoft Office Word</Application>
  <DocSecurity>0</DocSecurity>
  <Lines>394</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anderson</dc:creator>
  <cp:keywords/>
  <dc:description/>
  <cp:lastModifiedBy>paul anderson</cp:lastModifiedBy>
  <cp:revision>3</cp:revision>
  <dcterms:created xsi:type="dcterms:W3CDTF">2019-09-11T12:22:00Z</dcterms:created>
  <dcterms:modified xsi:type="dcterms:W3CDTF">2019-09-11T12:23:00Z</dcterms:modified>
</cp:coreProperties>
</file>