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0D16" w:rsidRPr="00127934" w:rsidRDefault="00931BC1" w:rsidP="002500B6">
      <w:pPr>
        <w:pStyle w:val="Heading5"/>
        <w:keepNext w:val="0"/>
        <w:tabs>
          <w:tab w:val="center" w:pos="4800"/>
          <w:tab w:val="right" w:pos="9500"/>
        </w:tabs>
        <w:snapToGrid w:val="0"/>
        <w:spacing w:before="360" w:after="0"/>
        <w:jc w:val="center"/>
        <w:rPr>
          <w:rFonts w:eastAsia="Times New Roman"/>
          <w:noProof w:val="0"/>
          <w:sz w:val="28"/>
          <w:szCs w:val="28"/>
          <w:lang w:val="en-GB" w:bidi="ar-SA"/>
        </w:rPr>
      </w:pPr>
      <w:bookmarkStart w:id="0" w:name="_GoBack"/>
      <w:bookmarkEnd w:id="0"/>
      <w:r w:rsidRPr="00127934">
        <w:rPr>
          <w:rFonts w:eastAsia="Times New Roman"/>
          <w:noProof w:val="0"/>
          <w:sz w:val="28"/>
          <w:szCs w:val="28"/>
          <w:lang w:eastAsia="it-IT" w:bidi="ar-SA"/>
        </w:rPr>
        <w:t xml:space="preserve">Leibniz </w:t>
      </w:r>
      <w:r w:rsidR="002500B6">
        <w:rPr>
          <w:rFonts w:eastAsia="Times New Roman"/>
          <w:noProof w:val="0"/>
          <w:sz w:val="28"/>
          <w:szCs w:val="28"/>
          <w:lang w:eastAsia="it-IT" w:bidi="ar-SA"/>
        </w:rPr>
        <w:t>–</w:t>
      </w:r>
      <w:r w:rsidRPr="00127934">
        <w:rPr>
          <w:rFonts w:eastAsia="Times New Roman"/>
          <w:noProof w:val="0"/>
          <w:sz w:val="28"/>
          <w:szCs w:val="28"/>
          <w:lang w:eastAsia="it-IT" w:bidi="ar-SA"/>
        </w:rPr>
        <w:t xml:space="preserve"> A Freedom Libertarian</w:t>
      </w:r>
      <w:r w:rsidR="00315541" w:rsidRPr="00127934">
        <w:rPr>
          <w:rStyle w:val="Funotenzeichen1"/>
          <w:rFonts w:eastAsia="Times New Roman"/>
          <w:b w:val="0"/>
          <w:bCs w:val="0"/>
          <w:noProof w:val="0"/>
          <w:sz w:val="28"/>
          <w:szCs w:val="28"/>
          <w:lang w:val="en-GB" w:eastAsia="ar-SA" w:bidi="ar-SA"/>
        </w:rPr>
        <w:footnoteReference w:id="1"/>
      </w:r>
    </w:p>
    <w:p w:rsidR="00931BC1" w:rsidRPr="00127934" w:rsidRDefault="00BE5B00" w:rsidP="00127934">
      <w:pPr>
        <w:keepNext/>
        <w:keepLines/>
        <w:tabs>
          <w:tab w:val="center" w:pos="4800"/>
          <w:tab w:val="right" w:pos="9500"/>
        </w:tabs>
        <w:autoSpaceDE/>
        <w:autoSpaceDN/>
        <w:adjustRightInd/>
        <w:spacing w:before="360"/>
        <w:jc w:val="center"/>
        <w:rPr>
          <w:rFonts w:eastAsia="Times New Roman"/>
          <w:noProof w:val="0"/>
          <w:sz w:val="20"/>
          <w:szCs w:val="20"/>
          <w:lang w:val="en-GB" w:eastAsia="fr-FR" w:bidi="ar-SA"/>
        </w:rPr>
      </w:pPr>
      <w:r w:rsidRPr="00127934">
        <w:rPr>
          <w:rFonts w:eastAsia="Times New Roman"/>
          <w:noProof w:val="0"/>
          <w:sz w:val="20"/>
          <w:szCs w:val="20"/>
          <w:lang w:val="en-GB" w:eastAsia="fr-FR" w:bidi="ar-SA"/>
        </w:rPr>
        <w:t>By</w:t>
      </w:r>
    </w:p>
    <w:p w:rsidR="00BE5B00" w:rsidRPr="00127934" w:rsidRDefault="00BE5B00" w:rsidP="00D25C13">
      <w:pPr>
        <w:keepNext/>
        <w:keepLines/>
        <w:tabs>
          <w:tab w:val="center" w:pos="4800"/>
          <w:tab w:val="right" w:pos="9500"/>
        </w:tabs>
        <w:autoSpaceDE/>
        <w:autoSpaceDN/>
        <w:adjustRightInd/>
        <w:spacing w:before="360"/>
        <w:jc w:val="center"/>
        <w:rPr>
          <w:rFonts w:eastAsia="Times New Roman"/>
          <w:caps/>
          <w:noProof w:val="0"/>
          <w:lang w:val="en-GB" w:eastAsia="fr-FR" w:bidi="ar-SA"/>
        </w:rPr>
      </w:pPr>
      <w:r w:rsidRPr="00127934">
        <w:rPr>
          <w:rFonts w:eastAsia="Times New Roman"/>
          <w:caps/>
          <w:noProof w:val="0"/>
          <w:lang w:val="en-GB" w:eastAsia="fr-FR" w:bidi="ar-SA"/>
        </w:rPr>
        <w:t>ORI BECK (</w:t>
      </w:r>
      <w:r w:rsidR="00D25C13">
        <w:rPr>
          <w:rFonts w:eastAsia="Times New Roman"/>
          <w:caps/>
          <w:noProof w:val="0"/>
          <w:lang w:val="en-GB" w:eastAsia="fr-FR" w:bidi="ar-SA"/>
        </w:rPr>
        <w:t>CAMBRIDGE</w:t>
      </w:r>
      <w:r w:rsidRPr="00127934">
        <w:rPr>
          <w:rFonts w:eastAsia="Times New Roman"/>
          <w:caps/>
          <w:noProof w:val="0"/>
          <w:lang w:val="en-GB" w:eastAsia="fr-FR" w:bidi="ar-SA"/>
        </w:rPr>
        <w:t>)</w:t>
      </w:r>
    </w:p>
    <w:p w:rsidR="00DE13E6" w:rsidRPr="00127934" w:rsidRDefault="00DE13E6" w:rsidP="00127934">
      <w:pPr>
        <w:keepNext/>
        <w:keepLines/>
        <w:autoSpaceDE/>
        <w:autoSpaceDN/>
        <w:adjustRightInd/>
        <w:spacing w:before="480" w:after="240"/>
        <w:jc w:val="center"/>
        <w:rPr>
          <w:rFonts w:eastAsia="Times New Roman"/>
          <w:noProof w:val="0"/>
          <w:spacing w:val="60"/>
          <w:sz w:val="20"/>
          <w:szCs w:val="20"/>
          <w:lang w:val="de-DE" w:eastAsia="it-IT" w:bidi="ar-SA"/>
        </w:rPr>
      </w:pPr>
      <w:r w:rsidRPr="00127934">
        <w:rPr>
          <w:rFonts w:eastAsia="Times New Roman"/>
          <w:noProof w:val="0"/>
          <w:spacing w:val="60"/>
          <w:sz w:val="20"/>
          <w:szCs w:val="20"/>
          <w:lang w:val="de-DE" w:eastAsia="it-IT" w:bidi="ar-SA"/>
        </w:rPr>
        <w:t>Zusammenfassung</w:t>
      </w:r>
    </w:p>
    <w:p w:rsidR="00C64F06" w:rsidRPr="00127934" w:rsidRDefault="00C64F06" w:rsidP="00127934">
      <w:pPr>
        <w:rPr>
          <w:noProof w:val="0"/>
          <w:sz w:val="20"/>
          <w:szCs w:val="20"/>
          <w:lang w:val="de-DE"/>
        </w:rPr>
      </w:pPr>
      <w:r w:rsidRPr="00127934">
        <w:rPr>
          <w:noProof w:val="0"/>
          <w:sz w:val="20"/>
          <w:szCs w:val="20"/>
          <w:lang w:val="de-DE"/>
        </w:rPr>
        <w:t>Hinsichtlich Willensfreiheit gilt Leibniz traditionell als Kompatibilist. In jüngster Zeit schlagen einige Kommentatoren vor, Leibniz als Inkompatibilisten zu lesen. Diese interessante, neue Interpretation beruht zumeist auf Leibniz’ „</w:t>
      </w:r>
      <w:r w:rsidR="00940F24">
        <w:rPr>
          <w:rFonts w:asciiTheme="majorBidi" w:hAnsiTheme="majorBidi" w:cstheme="majorBidi"/>
          <w:noProof w:val="0"/>
          <w:sz w:val="20"/>
          <w:szCs w:val="20"/>
          <w:lang w:val="de-DE"/>
        </w:rPr>
        <w:t>De natura veritatis, contingentiae et indifferentiae atque de libertate et p</w:t>
      </w:r>
      <w:r w:rsidRPr="00127934">
        <w:rPr>
          <w:rFonts w:asciiTheme="majorBidi" w:hAnsiTheme="majorBidi" w:cstheme="majorBidi"/>
          <w:noProof w:val="0"/>
          <w:sz w:val="20"/>
          <w:szCs w:val="20"/>
          <w:lang w:val="de-DE"/>
        </w:rPr>
        <w:t>raedeterminatione</w:t>
      </w:r>
      <w:r w:rsidRPr="00127934">
        <w:rPr>
          <w:noProof w:val="0"/>
          <w:sz w:val="20"/>
          <w:szCs w:val="20"/>
          <w:lang w:val="de-DE"/>
        </w:rPr>
        <w:t xml:space="preserve">“ (NCT). Wie im vorliegenden Aufsatz gezeigt werden soll, erlaubt uns NCT nicht nur, Leibniz als einen Inkompatibilisten zu verstehen, sondern auch </w:t>
      </w:r>
      <w:r w:rsidR="00085CAD">
        <w:rPr>
          <w:noProof w:val="0"/>
          <w:sz w:val="20"/>
          <w:szCs w:val="20"/>
          <w:lang w:val="de-DE"/>
        </w:rPr>
        <w:t xml:space="preserve">– </w:t>
      </w:r>
      <w:r w:rsidRPr="00127934">
        <w:rPr>
          <w:noProof w:val="0"/>
          <w:sz w:val="20"/>
          <w:szCs w:val="20"/>
          <w:lang w:val="de-DE"/>
        </w:rPr>
        <w:t xml:space="preserve">und noch radikaler </w:t>
      </w:r>
      <w:r w:rsidR="00A473DB">
        <w:rPr>
          <w:noProof w:val="0"/>
          <w:sz w:val="20"/>
          <w:szCs w:val="20"/>
          <w:lang w:val="de-DE"/>
        </w:rPr>
        <w:t>–</w:t>
      </w:r>
      <w:r w:rsidRPr="00127934">
        <w:rPr>
          <w:noProof w:val="0"/>
          <w:sz w:val="20"/>
          <w:szCs w:val="20"/>
          <w:lang w:val="de-DE"/>
        </w:rPr>
        <w:t xml:space="preserve"> als Vertreter einer besonders interessanten Variante des Libertarismus. Nach der leibnizschen Variante des Libertarismus sind menschliche Handlungen sowohl frei also auch unvermeidbar (d.h., der Handelnde hätte nicht anders handeln können). Auf dem Hintergrund der sich an Harry Frankfurts Arbeiten anschließenden Freiheitsdebatte zeigt der vorliegende Aufsatz, dass Leibniz’ Libertarismus plausibel und wohlmotiviert ist.</w:t>
      </w:r>
    </w:p>
    <w:p w:rsidR="00931BC1" w:rsidRPr="006B38B7" w:rsidRDefault="004471C7" w:rsidP="00A0433A">
      <w:pPr>
        <w:pStyle w:val="Heading1"/>
        <w:widowControl/>
        <w:autoSpaceDE/>
        <w:autoSpaceDN/>
        <w:adjustRightInd/>
        <w:spacing w:before="360" w:after="240" w:line="270" w:lineRule="exact"/>
        <w:jc w:val="center"/>
        <w:rPr>
          <w:rFonts w:eastAsia="Calibri"/>
          <w:b w:val="0"/>
          <w:bCs w:val="0"/>
          <w:i/>
          <w:noProof w:val="0"/>
          <w:sz w:val="24"/>
          <w:szCs w:val="24"/>
          <w:lang w:bidi="ar-SA"/>
        </w:rPr>
      </w:pPr>
      <w:r w:rsidRPr="006B38B7">
        <w:rPr>
          <w:rFonts w:eastAsia="Calibri"/>
          <w:b w:val="0"/>
          <w:bCs w:val="0"/>
          <w:i/>
          <w:noProof w:val="0"/>
          <w:sz w:val="24"/>
          <w:szCs w:val="24"/>
          <w:lang w:bidi="ar-SA"/>
        </w:rPr>
        <w:t>1. I</w:t>
      </w:r>
      <w:r w:rsidR="00931BC1" w:rsidRPr="006B38B7">
        <w:rPr>
          <w:rFonts w:eastAsia="Calibri"/>
          <w:b w:val="0"/>
          <w:bCs w:val="0"/>
          <w:i/>
          <w:noProof w:val="0"/>
          <w:sz w:val="24"/>
          <w:szCs w:val="24"/>
          <w:lang w:bidi="ar-SA"/>
        </w:rPr>
        <w:t>ntroduction</w:t>
      </w:r>
    </w:p>
    <w:p w:rsidR="00AE75FC" w:rsidRPr="006B38B7" w:rsidRDefault="00931BC1" w:rsidP="00A0433A">
      <w:pPr>
        <w:spacing w:line="270" w:lineRule="exact"/>
        <w:ind w:firstLine="397"/>
        <w:rPr>
          <w:noProof w:val="0"/>
        </w:rPr>
      </w:pPr>
      <w:r w:rsidRPr="006B38B7">
        <w:rPr>
          <w:noProof w:val="0"/>
        </w:rPr>
        <w:t>Leibniz’s views about human freedom are much debated today</w:t>
      </w:r>
      <w:r w:rsidR="00417DA6" w:rsidRPr="006B38B7">
        <w:rPr>
          <w:rStyle w:val="FootnoteReference"/>
          <w:noProof w:val="0"/>
        </w:rPr>
        <w:footnoteReference w:id="2"/>
      </w:r>
      <w:r w:rsidRPr="006B38B7">
        <w:rPr>
          <w:noProof w:val="0"/>
        </w:rPr>
        <w:t>.</w:t>
      </w:r>
      <w:r w:rsidR="00AE75FC" w:rsidRPr="006B38B7">
        <w:rPr>
          <w:noProof w:val="0"/>
        </w:rPr>
        <w:t xml:space="preserve"> While traditional</w:t>
      </w:r>
      <w:r w:rsidR="00A97EB2" w:rsidRPr="006B38B7">
        <w:rPr>
          <w:noProof w:val="0"/>
        </w:rPr>
        <w:t>ists</w:t>
      </w:r>
      <w:r w:rsidR="00AE75FC" w:rsidRPr="006B38B7">
        <w:rPr>
          <w:noProof w:val="0"/>
        </w:rPr>
        <w:t xml:space="preserve"> </w:t>
      </w:r>
      <w:r w:rsidR="00A97EB2" w:rsidRPr="006B38B7">
        <w:rPr>
          <w:noProof w:val="0"/>
        </w:rPr>
        <w:t xml:space="preserve">hold </w:t>
      </w:r>
      <w:r w:rsidR="00AE75FC" w:rsidRPr="006B38B7">
        <w:rPr>
          <w:noProof w:val="0"/>
        </w:rPr>
        <w:t xml:space="preserve">that Leibniz was a compatibilist about freedom, some commentators are now suggesting that Leibniz can be read as an </w:t>
      </w:r>
      <w:proofErr w:type="spellStart"/>
      <w:r w:rsidR="00AE75FC" w:rsidRPr="006B38B7">
        <w:rPr>
          <w:noProof w:val="0"/>
        </w:rPr>
        <w:t>incompatibilist</w:t>
      </w:r>
      <w:proofErr w:type="spellEnd"/>
      <w:r w:rsidR="00AE75FC" w:rsidRPr="006B38B7">
        <w:rPr>
          <w:noProof w:val="0"/>
        </w:rPr>
        <w:t xml:space="preserve">. This exciting new reading is often based on Leibniz’s </w:t>
      </w:r>
      <w:r w:rsidR="00AE75FC" w:rsidRPr="006B38B7">
        <w:rPr>
          <w:i/>
          <w:iCs/>
          <w:noProof w:val="0"/>
        </w:rPr>
        <w:t>Necessary and Contingent Truths</w:t>
      </w:r>
      <w:r w:rsidR="00AE75FC" w:rsidRPr="006B38B7">
        <w:rPr>
          <w:noProof w:val="0"/>
        </w:rPr>
        <w:t xml:space="preserve"> (</w:t>
      </w:r>
      <w:r w:rsidR="00AB30A9">
        <w:rPr>
          <w:noProof w:val="0"/>
        </w:rPr>
        <w:t>A </w:t>
      </w:r>
      <w:r w:rsidR="004E2BEB" w:rsidRPr="006B38B7">
        <w:rPr>
          <w:noProof w:val="0"/>
        </w:rPr>
        <w:t>VI, 4</w:t>
      </w:r>
      <w:r w:rsidR="00AB30A9">
        <w:rPr>
          <w:noProof w:val="0"/>
        </w:rPr>
        <w:t> B</w:t>
      </w:r>
      <w:r w:rsidR="004E2BEB" w:rsidRPr="006B38B7">
        <w:rPr>
          <w:noProof w:val="0"/>
        </w:rPr>
        <w:t xml:space="preserve">, 1514-1524; </w:t>
      </w:r>
      <w:r w:rsidR="00AE75FC" w:rsidRPr="006B38B7">
        <w:rPr>
          <w:noProof w:val="0"/>
        </w:rPr>
        <w:t>henceforth: NCT)</w:t>
      </w:r>
      <w:r w:rsidR="00AE75FC" w:rsidRPr="006B38B7">
        <w:rPr>
          <w:rStyle w:val="FootnoteReference"/>
          <w:noProof w:val="0"/>
        </w:rPr>
        <w:footnoteReference w:id="3"/>
      </w:r>
      <w:r w:rsidR="00896A7B" w:rsidRPr="006B38B7">
        <w:rPr>
          <w:noProof w:val="0"/>
        </w:rPr>
        <w:t>.</w:t>
      </w:r>
      <w:r w:rsidR="00AE75FC" w:rsidRPr="006B38B7">
        <w:rPr>
          <w:noProof w:val="0"/>
        </w:rPr>
        <w:t xml:space="preserve"> This paper shall argue that </w:t>
      </w:r>
      <w:r w:rsidR="00AE75FC" w:rsidRPr="006B38B7">
        <w:rPr>
          <w:noProof w:val="0"/>
        </w:rPr>
        <w:lastRenderedPageBreak/>
        <w:t xml:space="preserve">NCT supports not only an understanding of Leibniz as a freedom </w:t>
      </w:r>
      <w:proofErr w:type="spellStart"/>
      <w:r w:rsidR="00AE75FC" w:rsidRPr="006B38B7">
        <w:rPr>
          <w:noProof w:val="0"/>
        </w:rPr>
        <w:t>incompatibilist</w:t>
      </w:r>
      <w:proofErr w:type="spellEnd"/>
      <w:r w:rsidR="00AE75FC" w:rsidRPr="006B38B7">
        <w:rPr>
          <w:noProof w:val="0"/>
        </w:rPr>
        <w:t xml:space="preserve">, but more radically, as embracing a particularly intriguing kind of libertarianism. On this </w:t>
      </w:r>
      <w:proofErr w:type="spellStart"/>
      <w:r w:rsidR="00AE75FC" w:rsidRPr="006B38B7">
        <w:rPr>
          <w:noProof w:val="0"/>
        </w:rPr>
        <w:t>Leibnizian</w:t>
      </w:r>
      <w:proofErr w:type="spellEnd"/>
      <w:r w:rsidR="00AE75FC" w:rsidRPr="006B38B7">
        <w:rPr>
          <w:noProof w:val="0"/>
        </w:rPr>
        <w:t xml:space="preserve"> brand of libertarianism, a human action may be both </w:t>
      </w:r>
      <w:r w:rsidR="00AE75FC" w:rsidRPr="006B38B7">
        <w:rPr>
          <w:i/>
          <w:iCs/>
          <w:noProof w:val="0"/>
        </w:rPr>
        <w:t>free</w:t>
      </w:r>
      <w:r w:rsidR="00AE75FC" w:rsidRPr="006B38B7">
        <w:rPr>
          <w:noProof w:val="0"/>
        </w:rPr>
        <w:t xml:space="preserve"> and </w:t>
      </w:r>
      <w:r w:rsidR="00AE75FC" w:rsidRPr="006B38B7">
        <w:rPr>
          <w:i/>
          <w:iCs/>
          <w:noProof w:val="0"/>
        </w:rPr>
        <w:t>unavoidable</w:t>
      </w:r>
      <w:r w:rsidR="00AE75FC" w:rsidRPr="006B38B7">
        <w:rPr>
          <w:noProof w:val="0"/>
        </w:rPr>
        <w:t xml:space="preserve"> (in the sense that the agent could not have acted otherwise).</w:t>
      </w:r>
    </w:p>
    <w:p w:rsidR="00AE75FC" w:rsidRPr="00B37ADD" w:rsidRDefault="00AE75FC" w:rsidP="00A0433A">
      <w:pPr>
        <w:spacing w:line="270" w:lineRule="exact"/>
        <w:ind w:firstLine="397"/>
        <w:rPr>
          <w:rStyle w:val="SubtleEmphasis"/>
        </w:rPr>
      </w:pPr>
      <w:r w:rsidRPr="006B38B7">
        <w:rPr>
          <w:noProof w:val="0"/>
        </w:rPr>
        <w:t xml:space="preserve">There are broadly two </w:t>
      </w:r>
      <w:r w:rsidR="008050F1" w:rsidRPr="006B38B7">
        <w:rPr>
          <w:noProof w:val="0"/>
        </w:rPr>
        <w:t>worries for</w:t>
      </w:r>
      <w:r w:rsidRPr="006B38B7">
        <w:rPr>
          <w:noProof w:val="0"/>
        </w:rPr>
        <w:t xml:space="preserve"> this reading of NCT. First, one might hold that NCT need not be read as committing Leibniz to freedom </w:t>
      </w:r>
      <w:proofErr w:type="spellStart"/>
      <w:r w:rsidRPr="006B38B7">
        <w:rPr>
          <w:noProof w:val="0"/>
        </w:rPr>
        <w:t>incompatibilism</w:t>
      </w:r>
      <w:proofErr w:type="spellEnd"/>
      <w:r w:rsidRPr="006B38B7">
        <w:rPr>
          <w:noProof w:val="0"/>
        </w:rPr>
        <w:t xml:space="preserve">, or if this cannot be avoided, that the NCT-view is an aberration, out of line with Leibniz’s mature philosophical system. In response, this paper will show that the text of NCT does force an </w:t>
      </w:r>
      <w:proofErr w:type="spellStart"/>
      <w:r w:rsidRPr="006B38B7">
        <w:rPr>
          <w:noProof w:val="0"/>
        </w:rPr>
        <w:t>incompatibilist</w:t>
      </w:r>
      <w:proofErr w:type="spellEnd"/>
      <w:r w:rsidRPr="006B38B7">
        <w:rPr>
          <w:noProof w:val="0"/>
        </w:rPr>
        <w:t xml:space="preserve"> reading, and furthermore, that this reading is quite consistent with Leibniz’s </w:t>
      </w:r>
      <w:r w:rsidR="008050F1" w:rsidRPr="006B38B7">
        <w:rPr>
          <w:noProof w:val="0"/>
        </w:rPr>
        <w:t>doctr</w:t>
      </w:r>
      <w:r w:rsidR="00972334" w:rsidRPr="006B38B7">
        <w:rPr>
          <w:noProof w:val="0"/>
        </w:rPr>
        <w:t>i</w:t>
      </w:r>
      <w:r w:rsidR="008050F1" w:rsidRPr="006B38B7">
        <w:rPr>
          <w:noProof w:val="0"/>
        </w:rPr>
        <w:t>nes</w:t>
      </w:r>
      <w:r w:rsidRPr="006B38B7">
        <w:rPr>
          <w:noProof w:val="0"/>
        </w:rPr>
        <w:t xml:space="preserve"> of pre-established harmony</w:t>
      </w:r>
      <w:r w:rsidR="00710023" w:rsidRPr="006B38B7">
        <w:rPr>
          <w:noProof w:val="0"/>
        </w:rPr>
        <w:t>,</w:t>
      </w:r>
      <w:r w:rsidRPr="006B38B7">
        <w:rPr>
          <w:noProof w:val="0"/>
        </w:rPr>
        <w:t xml:space="preserve"> </w:t>
      </w:r>
      <w:r w:rsidR="008050F1" w:rsidRPr="006B38B7">
        <w:rPr>
          <w:noProof w:val="0"/>
        </w:rPr>
        <w:t>of complete concepts</w:t>
      </w:r>
      <w:r w:rsidR="00710023" w:rsidRPr="006B38B7">
        <w:rPr>
          <w:noProof w:val="0"/>
        </w:rPr>
        <w:t xml:space="preserve"> and of spontaneity</w:t>
      </w:r>
      <w:r w:rsidR="00972334" w:rsidRPr="006B38B7">
        <w:rPr>
          <w:noProof w:val="0"/>
        </w:rPr>
        <w:t>.</w:t>
      </w:r>
    </w:p>
    <w:p w:rsidR="00AE75FC" w:rsidRPr="006B38B7" w:rsidRDefault="00972334" w:rsidP="00085CAD">
      <w:pPr>
        <w:spacing w:line="270" w:lineRule="exact"/>
        <w:ind w:firstLine="397"/>
        <w:rPr>
          <w:noProof w:val="0"/>
        </w:rPr>
      </w:pPr>
      <w:r w:rsidRPr="006B38B7">
        <w:rPr>
          <w:noProof w:val="0"/>
        </w:rPr>
        <w:t xml:space="preserve">Second, one might object that the </w:t>
      </w:r>
      <w:r w:rsidR="00AE75FC" w:rsidRPr="006B38B7">
        <w:rPr>
          <w:noProof w:val="0"/>
        </w:rPr>
        <w:t>brand of libertarianism</w:t>
      </w:r>
      <w:r w:rsidRPr="006B38B7">
        <w:rPr>
          <w:noProof w:val="0"/>
        </w:rPr>
        <w:t xml:space="preserve"> this paper attributes to Leibniz is </w:t>
      </w:r>
      <w:r w:rsidRPr="006B38B7">
        <w:rPr>
          <w:i/>
          <w:iCs/>
          <w:noProof w:val="0"/>
        </w:rPr>
        <w:t>uninteresting</w:t>
      </w:r>
      <w:r w:rsidRPr="006B38B7">
        <w:rPr>
          <w:noProof w:val="0"/>
        </w:rPr>
        <w:t>,</w:t>
      </w:r>
      <w:r w:rsidR="00AE75FC" w:rsidRPr="006B38B7">
        <w:rPr>
          <w:noProof w:val="0"/>
        </w:rPr>
        <w:t xml:space="preserve"> </w:t>
      </w:r>
      <w:r w:rsidR="00FD40B8" w:rsidRPr="006B38B7">
        <w:rPr>
          <w:noProof w:val="0"/>
        </w:rPr>
        <w:t>because</w:t>
      </w:r>
      <w:r w:rsidRPr="006B38B7">
        <w:rPr>
          <w:noProof w:val="0"/>
        </w:rPr>
        <w:t xml:space="preserve"> </w:t>
      </w:r>
      <w:r w:rsidR="00AE75FC" w:rsidRPr="006B38B7">
        <w:rPr>
          <w:noProof w:val="0"/>
        </w:rPr>
        <w:t>no tru</w:t>
      </w:r>
      <w:r w:rsidR="00FD40B8" w:rsidRPr="006B38B7">
        <w:rPr>
          <w:noProof w:val="0"/>
        </w:rPr>
        <w:t>e</w:t>
      </w:r>
      <w:r w:rsidR="00AE75FC" w:rsidRPr="006B38B7">
        <w:rPr>
          <w:noProof w:val="0"/>
        </w:rPr>
        <w:t xml:space="preserve"> libertarian could accept </w:t>
      </w:r>
      <w:r w:rsidR="00FD40B8" w:rsidRPr="006B38B7">
        <w:rPr>
          <w:noProof w:val="0"/>
        </w:rPr>
        <w:t xml:space="preserve">that there are </w:t>
      </w:r>
      <w:r w:rsidR="00AE75FC" w:rsidRPr="006B38B7">
        <w:rPr>
          <w:noProof w:val="0"/>
        </w:rPr>
        <w:t>free and unavoidable</w:t>
      </w:r>
      <w:r w:rsidR="00FD40B8" w:rsidRPr="006B38B7">
        <w:rPr>
          <w:noProof w:val="0"/>
        </w:rPr>
        <w:t xml:space="preserve"> human actions</w:t>
      </w:r>
      <w:bookmarkStart w:id="1" w:name="_Ref412105481"/>
      <w:r w:rsidR="00AE75FC" w:rsidRPr="006B38B7">
        <w:rPr>
          <w:rStyle w:val="FootnoteReference"/>
          <w:noProof w:val="0"/>
        </w:rPr>
        <w:footnoteReference w:id="4"/>
      </w:r>
      <w:bookmarkEnd w:id="1"/>
      <w:r w:rsidR="00FD40B8" w:rsidRPr="006B38B7">
        <w:rPr>
          <w:noProof w:val="0"/>
        </w:rPr>
        <w:t>.</w:t>
      </w:r>
      <w:r w:rsidR="00AE75FC" w:rsidRPr="006B38B7">
        <w:rPr>
          <w:noProof w:val="0"/>
        </w:rPr>
        <w:t xml:space="preserve"> In response, the paper will draw the reader’s attention to the contemporary post-</w:t>
      </w:r>
      <w:proofErr w:type="spellStart"/>
      <w:r w:rsidR="00AE75FC" w:rsidRPr="006B38B7">
        <w:rPr>
          <w:noProof w:val="0"/>
        </w:rPr>
        <w:t>Frankfurtian</w:t>
      </w:r>
      <w:proofErr w:type="spellEnd"/>
      <w:r w:rsidR="00AE75FC" w:rsidRPr="006B38B7">
        <w:rPr>
          <w:noProof w:val="0"/>
        </w:rPr>
        <w:t xml:space="preserve"> debate on human freedom</w:t>
      </w:r>
      <w:bookmarkStart w:id="2" w:name="_Ref412105507"/>
      <w:r w:rsidR="003C47F4" w:rsidRPr="006B38B7">
        <w:rPr>
          <w:rStyle w:val="FootnoteReference"/>
          <w:noProof w:val="0"/>
        </w:rPr>
        <w:footnoteReference w:id="5"/>
      </w:r>
      <w:bookmarkEnd w:id="2"/>
      <w:r w:rsidR="00AE75FC" w:rsidRPr="006B38B7">
        <w:rPr>
          <w:noProof w:val="0"/>
        </w:rPr>
        <w:t xml:space="preserve">. </w:t>
      </w:r>
      <w:r w:rsidR="00AC0855" w:rsidRPr="006B38B7">
        <w:rPr>
          <w:noProof w:val="0"/>
        </w:rPr>
        <w:t>C</w:t>
      </w:r>
      <w:r w:rsidR="00AE75FC" w:rsidRPr="006B38B7">
        <w:rPr>
          <w:noProof w:val="0"/>
        </w:rPr>
        <w:t xml:space="preserve">ases </w:t>
      </w:r>
      <w:r w:rsidR="00AE75FC" w:rsidRPr="006B38B7">
        <w:rPr>
          <w:noProof w:val="0"/>
        </w:rPr>
        <w:lastRenderedPageBreak/>
        <w:t>discussed in that debate</w:t>
      </w:r>
      <w:r w:rsidR="00085CAD">
        <w:rPr>
          <w:noProof w:val="0"/>
        </w:rPr>
        <w:t xml:space="preserve"> – </w:t>
      </w:r>
      <w:r w:rsidR="00AE75FC" w:rsidRPr="006B38B7">
        <w:rPr>
          <w:noProof w:val="0"/>
        </w:rPr>
        <w:t xml:space="preserve">most importantly, a case due to </w:t>
      </w:r>
      <w:proofErr w:type="spellStart"/>
      <w:r w:rsidR="00AE75FC" w:rsidRPr="006B38B7">
        <w:rPr>
          <w:noProof w:val="0"/>
        </w:rPr>
        <w:t>Widerker</w:t>
      </w:r>
      <w:proofErr w:type="spellEnd"/>
      <w:r w:rsidR="006B23A0" w:rsidRPr="006B38B7">
        <w:rPr>
          <w:rStyle w:val="FootnoteReference"/>
          <w:noProof w:val="0"/>
        </w:rPr>
        <w:footnoteReference w:id="6"/>
      </w:r>
      <w:r w:rsidR="00085CAD">
        <w:rPr>
          <w:noProof w:val="0"/>
        </w:rPr>
        <w:t xml:space="preserve"> – </w:t>
      </w:r>
      <w:r w:rsidR="00AE75FC" w:rsidRPr="006B38B7">
        <w:rPr>
          <w:noProof w:val="0"/>
        </w:rPr>
        <w:t xml:space="preserve">provide strong and intuitive reasons for libertarians to </w:t>
      </w:r>
      <w:r w:rsidRPr="006B38B7">
        <w:rPr>
          <w:noProof w:val="0"/>
        </w:rPr>
        <w:t>recognize</w:t>
      </w:r>
      <w:r w:rsidR="00AE75FC" w:rsidRPr="006B38B7">
        <w:rPr>
          <w:noProof w:val="0"/>
        </w:rPr>
        <w:t xml:space="preserve"> free and unavoidable</w:t>
      </w:r>
      <w:r w:rsidRPr="006B38B7">
        <w:rPr>
          <w:noProof w:val="0"/>
        </w:rPr>
        <w:t xml:space="preserve"> human actions</w:t>
      </w:r>
      <w:r w:rsidR="00AE75FC" w:rsidRPr="006B38B7">
        <w:rPr>
          <w:noProof w:val="0"/>
        </w:rPr>
        <w:t xml:space="preserve">. Libertarian views which </w:t>
      </w:r>
      <w:r w:rsidR="00AC0855" w:rsidRPr="006B38B7">
        <w:rPr>
          <w:noProof w:val="0"/>
        </w:rPr>
        <w:t xml:space="preserve">do recognize such actions </w:t>
      </w:r>
      <w:r w:rsidR="00AE75FC" w:rsidRPr="006B38B7">
        <w:rPr>
          <w:noProof w:val="0"/>
        </w:rPr>
        <w:t>have been articulated in the contemporary literature, and perhaps in medieval philosophy as well. The paper will argue that Leibniz’s brand of libertarianism is a variant on these views, which can be usefully classified under the title of “ultimate-origination libertarianism”.</w:t>
      </w:r>
    </w:p>
    <w:p w:rsidR="00AE75FC" w:rsidRPr="006B38B7" w:rsidRDefault="00AE75FC" w:rsidP="00A0433A">
      <w:pPr>
        <w:spacing w:line="270" w:lineRule="exact"/>
        <w:ind w:firstLine="397"/>
        <w:rPr>
          <w:noProof w:val="0"/>
        </w:rPr>
      </w:pPr>
      <w:r w:rsidRPr="006B38B7">
        <w:rPr>
          <w:noProof w:val="0"/>
        </w:rPr>
        <w:t xml:space="preserve">The outline of the paper is as follows: After this introduction (section </w:t>
      </w:r>
      <w:r w:rsidR="00E3073D" w:rsidRPr="006B38B7">
        <w:rPr>
          <w:noProof w:val="0"/>
        </w:rPr>
        <w:t>1</w:t>
      </w:r>
      <w:r w:rsidRPr="006B38B7">
        <w:rPr>
          <w:noProof w:val="0"/>
        </w:rPr>
        <w:t xml:space="preserve">), we shall look at the initial case for a libertarian reading of NCT (section </w:t>
      </w:r>
      <w:r w:rsidR="00E3073D" w:rsidRPr="006B38B7">
        <w:rPr>
          <w:noProof w:val="0"/>
        </w:rPr>
        <w:t>2</w:t>
      </w:r>
      <w:r w:rsidRPr="006B38B7">
        <w:rPr>
          <w:noProof w:val="0"/>
        </w:rPr>
        <w:t xml:space="preserve">). Section </w:t>
      </w:r>
      <w:r w:rsidR="00E3073D" w:rsidRPr="006B38B7">
        <w:rPr>
          <w:noProof w:val="0"/>
        </w:rPr>
        <w:t>3</w:t>
      </w:r>
      <w:r w:rsidRPr="006B38B7">
        <w:rPr>
          <w:noProof w:val="0"/>
        </w:rPr>
        <w:t xml:space="preserve"> will then show that alternative, non-libertarian, readings of NCT should be rejected. Section </w:t>
      </w:r>
      <w:r w:rsidR="00B079B0" w:rsidRPr="006B38B7">
        <w:rPr>
          <w:noProof w:val="0"/>
        </w:rPr>
        <w:t>4</w:t>
      </w:r>
      <w:r w:rsidRPr="006B38B7">
        <w:rPr>
          <w:noProof w:val="0"/>
        </w:rPr>
        <w:t xml:space="preserve"> will argue that a libertarian reading of NCT is consistent with Leibniz’s </w:t>
      </w:r>
      <w:r w:rsidR="00AC0855" w:rsidRPr="006B38B7">
        <w:rPr>
          <w:noProof w:val="0"/>
        </w:rPr>
        <w:t>doctrines of pre-established harmony</w:t>
      </w:r>
      <w:r w:rsidR="009E7A77" w:rsidRPr="006B38B7">
        <w:rPr>
          <w:noProof w:val="0"/>
        </w:rPr>
        <w:t>,</w:t>
      </w:r>
      <w:r w:rsidR="00AC0855" w:rsidRPr="006B38B7">
        <w:rPr>
          <w:noProof w:val="0"/>
        </w:rPr>
        <w:t xml:space="preserve"> of complete concepts</w:t>
      </w:r>
      <w:r w:rsidR="009E7A77" w:rsidRPr="006B38B7">
        <w:rPr>
          <w:noProof w:val="0"/>
        </w:rPr>
        <w:t xml:space="preserve"> and of spontaneity</w:t>
      </w:r>
      <w:r w:rsidRPr="006B38B7">
        <w:rPr>
          <w:noProof w:val="0"/>
        </w:rPr>
        <w:t xml:space="preserve">. Section </w:t>
      </w:r>
      <w:r w:rsidR="00B079B0" w:rsidRPr="006B38B7">
        <w:rPr>
          <w:noProof w:val="0"/>
        </w:rPr>
        <w:t>5</w:t>
      </w:r>
      <w:r w:rsidRPr="006B38B7">
        <w:rPr>
          <w:noProof w:val="0"/>
        </w:rPr>
        <w:t xml:space="preserve"> will articulate the uniquely </w:t>
      </w:r>
      <w:proofErr w:type="spellStart"/>
      <w:r w:rsidRPr="006B38B7">
        <w:rPr>
          <w:noProof w:val="0"/>
        </w:rPr>
        <w:t>Leibnizian</w:t>
      </w:r>
      <w:proofErr w:type="spellEnd"/>
      <w:r w:rsidRPr="006B38B7">
        <w:rPr>
          <w:noProof w:val="0"/>
        </w:rPr>
        <w:t xml:space="preserve"> brand of libertarianism and show its intuitive appeal to libertarians generally. </w:t>
      </w:r>
      <w:r w:rsidR="004B40BC" w:rsidRPr="006B38B7">
        <w:rPr>
          <w:noProof w:val="0"/>
        </w:rPr>
        <w:t>S</w:t>
      </w:r>
      <w:r w:rsidRPr="006B38B7">
        <w:rPr>
          <w:noProof w:val="0"/>
        </w:rPr>
        <w:t xml:space="preserve">ection </w:t>
      </w:r>
      <w:r w:rsidR="004B40BC" w:rsidRPr="006B38B7">
        <w:rPr>
          <w:noProof w:val="0"/>
        </w:rPr>
        <w:t>6</w:t>
      </w:r>
      <w:r w:rsidRPr="006B38B7">
        <w:rPr>
          <w:noProof w:val="0"/>
        </w:rPr>
        <w:t xml:space="preserve"> will conclude.</w:t>
      </w:r>
    </w:p>
    <w:p w:rsidR="00AE75FC" w:rsidRPr="006B38B7" w:rsidRDefault="004471C7" w:rsidP="00A33150">
      <w:pPr>
        <w:pStyle w:val="Heading1"/>
        <w:widowControl/>
        <w:autoSpaceDE/>
        <w:autoSpaceDN/>
        <w:adjustRightInd/>
        <w:spacing w:before="360" w:after="240" w:line="270" w:lineRule="exact"/>
        <w:jc w:val="center"/>
        <w:rPr>
          <w:rFonts w:eastAsia="Calibri"/>
          <w:b w:val="0"/>
          <w:bCs w:val="0"/>
          <w:i/>
          <w:noProof w:val="0"/>
          <w:sz w:val="24"/>
          <w:szCs w:val="24"/>
          <w:lang w:bidi="ar-SA"/>
        </w:rPr>
      </w:pPr>
      <w:r w:rsidRPr="006B38B7">
        <w:rPr>
          <w:rFonts w:eastAsia="Calibri"/>
          <w:b w:val="0"/>
          <w:bCs w:val="0"/>
          <w:i/>
          <w:noProof w:val="0"/>
          <w:sz w:val="24"/>
          <w:szCs w:val="24"/>
          <w:lang w:bidi="ar-SA"/>
        </w:rPr>
        <w:t xml:space="preserve">2. </w:t>
      </w:r>
      <w:r w:rsidR="00AE75FC" w:rsidRPr="006B38B7">
        <w:rPr>
          <w:rFonts w:eastAsia="Calibri"/>
          <w:b w:val="0"/>
          <w:bCs w:val="0"/>
          <w:i/>
          <w:noProof w:val="0"/>
          <w:sz w:val="24"/>
          <w:szCs w:val="24"/>
          <w:lang w:bidi="ar-SA"/>
        </w:rPr>
        <w:t>Freedom Libertarianism in NCT</w:t>
      </w:r>
    </w:p>
    <w:p w:rsidR="00AE75FC" w:rsidRPr="006B38B7" w:rsidRDefault="00AE75FC" w:rsidP="00A33150">
      <w:pPr>
        <w:spacing w:line="270" w:lineRule="exact"/>
        <w:ind w:firstLine="397"/>
        <w:rPr>
          <w:noProof w:val="0"/>
        </w:rPr>
      </w:pPr>
      <w:r w:rsidRPr="006B38B7">
        <w:rPr>
          <w:noProof w:val="0"/>
        </w:rPr>
        <w:t xml:space="preserve">Determinism is the view that all contingent states of affairs are </w:t>
      </w:r>
      <w:r w:rsidRPr="006B38B7">
        <w:rPr>
          <w:i/>
          <w:iCs/>
          <w:noProof w:val="0"/>
        </w:rPr>
        <w:t>physically</w:t>
      </w:r>
      <w:r w:rsidRPr="006B38B7">
        <w:rPr>
          <w:noProof w:val="0"/>
        </w:rPr>
        <w:t xml:space="preserve"> necessary, </w:t>
      </w:r>
      <w:proofErr w:type="spellStart"/>
      <w:r w:rsidRPr="006B38B7">
        <w:rPr>
          <w:noProof w:val="0"/>
        </w:rPr>
        <w:t>i</w:t>
      </w:r>
      <w:proofErr w:type="spellEnd"/>
      <w:r w:rsidRPr="006B38B7">
        <w:rPr>
          <w:noProof w:val="0"/>
        </w:rPr>
        <w:t>.</w:t>
      </w:r>
      <w:r w:rsidR="00AF41F5">
        <w:rPr>
          <w:noProof w:val="0"/>
        </w:rPr>
        <w:t> </w:t>
      </w:r>
      <w:r w:rsidRPr="006B38B7">
        <w:rPr>
          <w:noProof w:val="0"/>
        </w:rPr>
        <w:t xml:space="preserve">e., necessitated by the </w:t>
      </w:r>
      <w:r w:rsidRPr="006B38B7">
        <w:rPr>
          <w:i/>
          <w:iCs/>
          <w:noProof w:val="0"/>
        </w:rPr>
        <w:t>laws of nature</w:t>
      </w:r>
      <w:r w:rsidRPr="006B38B7">
        <w:rPr>
          <w:noProof w:val="0"/>
        </w:rPr>
        <w:t xml:space="preserve">. </w:t>
      </w:r>
      <w:proofErr w:type="spellStart"/>
      <w:r w:rsidRPr="006B38B7">
        <w:rPr>
          <w:noProof w:val="0"/>
        </w:rPr>
        <w:t>Incompatibilism</w:t>
      </w:r>
      <w:proofErr w:type="spellEnd"/>
      <w:r w:rsidRPr="006B38B7">
        <w:rPr>
          <w:noProof w:val="0"/>
        </w:rPr>
        <w:t xml:space="preserve"> is the view that free actions are not physically necessary. Freedom libertarianism, in turn, is the view that:</w:t>
      </w:r>
    </w:p>
    <w:p w:rsidR="00A33150" w:rsidRPr="006B38B7" w:rsidRDefault="00A33150" w:rsidP="00A33150">
      <w:pPr>
        <w:spacing w:line="270" w:lineRule="exact"/>
        <w:ind w:firstLine="397"/>
        <w:rPr>
          <w:noProof w:val="0"/>
        </w:rPr>
      </w:pPr>
    </w:p>
    <w:p w:rsidR="00AE75FC" w:rsidRPr="006B38B7" w:rsidRDefault="00AE75FC" w:rsidP="00E81559">
      <w:pPr>
        <w:ind w:left="2382" w:hanging="1985"/>
        <w:rPr>
          <w:noProof w:val="0"/>
        </w:rPr>
      </w:pPr>
      <w:r w:rsidRPr="006B38B7">
        <w:rPr>
          <w:noProof w:val="0"/>
        </w:rPr>
        <w:t>(Freedom)</w:t>
      </w:r>
      <w:r w:rsidR="00E81559">
        <w:rPr>
          <w:noProof w:val="0"/>
        </w:rPr>
        <w:tab/>
      </w:r>
      <w:r w:rsidRPr="006B38B7">
        <w:rPr>
          <w:noProof w:val="0"/>
        </w:rPr>
        <w:t>At least some persons perform some free actions, and</w:t>
      </w:r>
    </w:p>
    <w:p w:rsidR="00EA0B61" w:rsidRPr="006B38B7" w:rsidRDefault="00EA0B61" w:rsidP="00BC2FD6">
      <w:pPr>
        <w:spacing w:line="270" w:lineRule="exact"/>
        <w:ind w:firstLine="397"/>
        <w:rPr>
          <w:noProof w:val="0"/>
        </w:rPr>
      </w:pPr>
    </w:p>
    <w:p w:rsidR="00AE75FC" w:rsidRPr="006B38B7" w:rsidRDefault="00AE75FC" w:rsidP="00961D97">
      <w:pPr>
        <w:ind w:left="2382" w:hanging="1985"/>
        <w:rPr>
          <w:noProof w:val="0"/>
        </w:rPr>
      </w:pPr>
      <w:r w:rsidRPr="006B38B7">
        <w:rPr>
          <w:noProof w:val="0"/>
        </w:rPr>
        <w:t>(</w:t>
      </w:r>
      <w:proofErr w:type="spellStart"/>
      <w:r w:rsidRPr="006B38B7">
        <w:rPr>
          <w:noProof w:val="0"/>
        </w:rPr>
        <w:t>Incompatibilism</w:t>
      </w:r>
      <w:proofErr w:type="spellEnd"/>
      <w:r w:rsidRPr="006B38B7">
        <w:rPr>
          <w:noProof w:val="0"/>
        </w:rPr>
        <w:t>)</w:t>
      </w:r>
      <w:r w:rsidR="00467792" w:rsidRPr="006B38B7">
        <w:rPr>
          <w:noProof w:val="0"/>
        </w:rPr>
        <w:tab/>
      </w:r>
      <w:r w:rsidRPr="006B38B7">
        <w:rPr>
          <w:noProof w:val="0"/>
        </w:rPr>
        <w:t xml:space="preserve">for all persons </w:t>
      </w:r>
      <w:r w:rsidRPr="006B38B7">
        <w:rPr>
          <w:i/>
          <w:iCs/>
          <w:noProof w:val="0"/>
        </w:rPr>
        <w:t>A</w:t>
      </w:r>
      <w:r w:rsidRPr="006B38B7">
        <w:rPr>
          <w:noProof w:val="0"/>
        </w:rPr>
        <w:t xml:space="preserve"> and actions φ, if</w:t>
      </w:r>
      <w:r w:rsidRPr="006B38B7">
        <w:rPr>
          <w:i/>
          <w:iCs/>
          <w:noProof w:val="0"/>
        </w:rPr>
        <w:t xml:space="preserve"> </w:t>
      </w:r>
      <w:proofErr w:type="gramStart"/>
      <w:r w:rsidRPr="006B38B7">
        <w:rPr>
          <w:i/>
          <w:iCs/>
          <w:noProof w:val="0"/>
        </w:rPr>
        <w:t>A</w:t>
      </w:r>
      <w:proofErr w:type="gramEnd"/>
      <w:r w:rsidRPr="006B38B7">
        <w:rPr>
          <w:noProof w:val="0"/>
        </w:rPr>
        <w:t xml:space="preserve"> </w:t>
      </w:r>
      <w:proofErr w:type="spellStart"/>
      <w:r w:rsidRPr="006B38B7">
        <w:rPr>
          <w:noProof w:val="0"/>
        </w:rPr>
        <w:t>φ’s</w:t>
      </w:r>
      <w:proofErr w:type="spellEnd"/>
      <w:r w:rsidRPr="006B38B7">
        <w:rPr>
          <w:noProof w:val="0"/>
        </w:rPr>
        <w:t xml:space="preserve"> freely, then it is not physically necessary that</w:t>
      </w:r>
      <w:r w:rsidRPr="006B38B7">
        <w:rPr>
          <w:i/>
          <w:iCs/>
          <w:noProof w:val="0"/>
        </w:rPr>
        <w:t xml:space="preserve"> A</w:t>
      </w:r>
      <w:r w:rsidRPr="006B38B7">
        <w:rPr>
          <w:noProof w:val="0"/>
        </w:rPr>
        <w:t xml:space="preserve"> </w:t>
      </w:r>
      <w:proofErr w:type="spellStart"/>
      <w:r w:rsidRPr="006B38B7">
        <w:rPr>
          <w:noProof w:val="0"/>
        </w:rPr>
        <w:t>φ’s</w:t>
      </w:r>
      <w:proofErr w:type="spellEnd"/>
      <w:r w:rsidRPr="006B38B7">
        <w:rPr>
          <w:noProof w:val="0"/>
        </w:rPr>
        <w:t>.</w:t>
      </w:r>
    </w:p>
    <w:p w:rsidR="00EA0B61" w:rsidRPr="006B38B7" w:rsidRDefault="00EA0B61" w:rsidP="00BC2FD6">
      <w:pPr>
        <w:spacing w:line="270" w:lineRule="exact"/>
        <w:ind w:firstLine="397"/>
        <w:rPr>
          <w:noProof w:val="0"/>
        </w:rPr>
      </w:pPr>
    </w:p>
    <w:p w:rsidR="00AE75FC" w:rsidRPr="006B38B7" w:rsidRDefault="00AE75FC" w:rsidP="00BC2FD6">
      <w:pPr>
        <w:ind w:firstLine="397"/>
        <w:rPr>
          <w:noProof w:val="0"/>
        </w:rPr>
      </w:pPr>
      <w:r w:rsidRPr="006B38B7">
        <w:rPr>
          <w:noProof w:val="0"/>
        </w:rPr>
        <w:t>Clearly, freedom libertarianism entails that determinism is false.</w:t>
      </w:r>
    </w:p>
    <w:p w:rsidR="00A33150" w:rsidRPr="006B38B7" w:rsidRDefault="00A33150" w:rsidP="00A33150">
      <w:pPr>
        <w:spacing w:line="270" w:lineRule="exact"/>
        <w:ind w:firstLine="397"/>
        <w:rPr>
          <w:noProof w:val="0"/>
        </w:rPr>
      </w:pPr>
    </w:p>
    <w:p w:rsidR="00AE75FC" w:rsidRPr="006B38B7" w:rsidRDefault="00EC7F62" w:rsidP="0021336D">
      <w:pPr>
        <w:spacing w:line="270" w:lineRule="exact"/>
        <w:ind w:firstLine="397"/>
        <w:rPr>
          <w:noProof w:val="0"/>
        </w:rPr>
      </w:pPr>
      <w:r w:rsidRPr="006B38B7">
        <w:rPr>
          <w:noProof w:val="0"/>
        </w:rPr>
        <w:t>F</w:t>
      </w:r>
      <w:r w:rsidR="00AE75FC" w:rsidRPr="006B38B7">
        <w:rPr>
          <w:noProof w:val="0"/>
        </w:rPr>
        <w:t xml:space="preserve">reedom libertarianism does </w:t>
      </w:r>
      <w:r w:rsidR="00AE75FC" w:rsidRPr="006B38B7">
        <w:rPr>
          <w:i/>
          <w:iCs/>
          <w:noProof w:val="0"/>
        </w:rPr>
        <w:t>not</w:t>
      </w:r>
      <w:r w:rsidR="00AE75FC" w:rsidRPr="006B38B7">
        <w:rPr>
          <w:noProof w:val="0"/>
        </w:rPr>
        <w:t xml:space="preserve"> imply that free actions </w:t>
      </w:r>
      <w:r w:rsidRPr="006B38B7">
        <w:rPr>
          <w:noProof w:val="0"/>
        </w:rPr>
        <w:t>are not necessitated (simpliciter).</w:t>
      </w:r>
      <w:r w:rsidR="00AE75FC" w:rsidRPr="006B38B7">
        <w:rPr>
          <w:noProof w:val="0"/>
        </w:rPr>
        <w:t xml:space="preserve"> It only implies that </w:t>
      </w:r>
      <w:r w:rsidRPr="006B38B7">
        <w:rPr>
          <w:noProof w:val="0"/>
        </w:rPr>
        <w:t xml:space="preserve">they </w:t>
      </w:r>
      <w:r w:rsidR="00AE75FC" w:rsidRPr="006B38B7">
        <w:rPr>
          <w:noProof w:val="0"/>
        </w:rPr>
        <w:t xml:space="preserve">are not necessitated </w:t>
      </w:r>
      <w:r w:rsidR="00AE75FC" w:rsidRPr="006B38B7">
        <w:rPr>
          <w:i/>
          <w:iCs/>
          <w:noProof w:val="0"/>
        </w:rPr>
        <w:t>by the laws of nature</w:t>
      </w:r>
      <w:r w:rsidR="00AE75FC" w:rsidRPr="006B38B7">
        <w:rPr>
          <w:noProof w:val="0"/>
        </w:rPr>
        <w:t xml:space="preserve">. Freedom libertarians may consistently hold that free actions are necessitated by various things, so long as they are not </w:t>
      </w:r>
      <w:r w:rsidR="00AE75FC" w:rsidRPr="006B38B7">
        <w:rPr>
          <w:i/>
          <w:iCs/>
          <w:noProof w:val="0"/>
        </w:rPr>
        <w:t>physically</w:t>
      </w:r>
      <w:r w:rsidR="00AE75FC" w:rsidRPr="006B38B7">
        <w:rPr>
          <w:noProof w:val="0"/>
        </w:rPr>
        <w:t xml:space="preserve"> necessitated. </w:t>
      </w:r>
      <w:r w:rsidRPr="006B38B7">
        <w:rPr>
          <w:noProof w:val="0"/>
        </w:rPr>
        <w:t>And i</w:t>
      </w:r>
      <w:r w:rsidR="00AE75FC" w:rsidRPr="006B38B7">
        <w:rPr>
          <w:noProof w:val="0"/>
        </w:rPr>
        <w:t>ndeed, some contemporary libertarians</w:t>
      </w:r>
      <w:r w:rsidR="000F72EF" w:rsidRPr="006B38B7">
        <w:rPr>
          <w:rStyle w:val="FootnoteReference"/>
          <w:noProof w:val="0"/>
        </w:rPr>
        <w:footnoteReference w:id="7"/>
      </w:r>
      <w:r w:rsidR="00AE75FC" w:rsidRPr="006B38B7">
        <w:rPr>
          <w:noProof w:val="0"/>
        </w:rPr>
        <w:t xml:space="preserve"> hold that an agent’s free actions are necessitated to obtain by the agent herself.</w:t>
      </w:r>
    </w:p>
    <w:p w:rsidR="00AE75FC" w:rsidRPr="006B38B7" w:rsidRDefault="00AE75FC" w:rsidP="00A33150">
      <w:pPr>
        <w:spacing w:line="270" w:lineRule="exact"/>
        <w:ind w:firstLine="397"/>
        <w:rPr>
          <w:noProof w:val="0"/>
        </w:rPr>
      </w:pPr>
      <w:r w:rsidRPr="006B38B7">
        <w:rPr>
          <w:noProof w:val="0"/>
        </w:rPr>
        <w:t>To show that Leibniz (at least in NCT) is a freedom libertarian, I must show that in NCT, he subscribes both to (Freedom) and to (</w:t>
      </w:r>
      <w:proofErr w:type="spellStart"/>
      <w:r w:rsidRPr="006B38B7">
        <w:rPr>
          <w:noProof w:val="0"/>
        </w:rPr>
        <w:t>Incompatibilism</w:t>
      </w:r>
      <w:proofErr w:type="spellEnd"/>
      <w:r w:rsidRPr="006B38B7">
        <w:rPr>
          <w:noProof w:val="0"/>
        </w:rPr>
        <w:t xml:space="preserve">). Happily, it is generally agreed that Leibniz </w:t>
      </w:r>
      <w:r w:rsidR="00EB12BF" w:rsidRPr="006B38B7">
        <w:rPr>
          <w:noProof w:val="0"/>
        </w:rPr>
        <w:t>accepts (Freedom), and the same is confirmed by a number of NCT passages</w:t>
      </w:r>
      <w:r w:rsidR="00EB12BF" w:rsidRPr="006B38B7">
        <w:rPr>
          <w:rStyle w:val="FootnoteReference"/>
          <w:noProof w:val="0"/>
        </w:rPr>
        <w:footnoteReference w:id="8"/>
      </w:r>
      <w:r w:rsidR="00EB12BF" w:rsidRPr="006B38B7">
        <w:rPr>
          <w:noProof w:val="0"/>
        </w:rPr>
        <w:t xml:space="preserve">. </w:t>
      </w:r>
      <w:r w:rsidRPr="006B38B7">
        <w:rPr>
          <w:noProof w:val="0"/>
        </w:rPr>
        <w:t>Showing that in NCT Leibniz accepts (</w:t>
      </w:r>
      <w:proofErr w:type="spellStart"/>
      <w:r w:rsidRPr="006B38B7">
        <w:rPr>
          <w:noProof w:val="0"/>
        </w:rPr>
        <w:t>Incompatibilism</w:t>
      </w:r>
      <w:proofErr w:type="spellEnd"/>
      <w:r w:rsidRPr="006B38B7">
        <w:rPr>
          <w:noProof w:val="0"/>
        </w:rPr>
        <w:t>) requires more careful study. To begin, we need to explore NCT’s conception of laws of nature.</w:t>
      </w:r>
    </w:p>
    <w:p w:rsidR="00AE75FC" w:rsidRPr="006B38B7" w:rsidRDefault="00AE75FC" w:rsidP="00346BAC">
      <w:pPr>
        <w:spacing w:line="270" w:lineRule="exact"/>
        <w:ind w:firstLine="397"/>
        <w:rPr>
          <w:noProof w:val="0"/>
        </w:rPr>
      </w:pPr>
      <w:r w:rsidRPr="006B38B7">
        <w:rPr>
          <w:noProof w:val="0"/>
        </w:rPr>
        <w:t xml:space="preserve">NCT distinguishes between three kinds of laws. First, there are “laws of the general order”, “primary free decrees” or “the first essential laws of the series”. </w:t>
      </w:r>
      <w:r w:rsidR="0092042B" w:rsidRPr="006B38B7">
        <w:rPr>
          <w:noProof w:val="0"/>
        </w:rPr>
        <w:t>T</w:t>
      </w:r>
      <w:r w:rsidR="00D95A6C" w:rsidRPr="006B38B7">
        <w:rPr>
          <w:noProof w:val="0"/>
        </w:rPr>
        <w:t>hese are the laws which are</w:t>
      </w:r>
      <w:r w:rsidR="0092042B" w:rsidRPr="006B38B7">
        <w:rPr>
          <w:noProof w:val="0"/>
        </w:rPr>
        <w:t xml:space="preserve"> </w:t>
      </w:r>
      <w:r w:rsidR="00FF080C" w:rsidRPr="006B38B7">
        <w:rPr>
          <w:noProof w:val="0"/>
        </w:rPr>
        <w:t>“</w:t>
      </w:r>
      <w:r w:rsidR="00173C05">
        <w:rPr>
          <w:noProof w:val="0"/>
        </w:rPr>
        <w:t>[</w:t>
      </w:r>
      <w:r w:rsidR="00FF080C" w:rsidRPr="006B38B7">
        <w:rPr>
          <w:noProof w:val="0"/>
        </w:rPr>
        <w:t>…</w:t>
      </w:r>
      <w:r w:rsidR="00173C05">
        <w:rPr>
          <w:noProof w:val="0"/>
        </w:rPr>
        <w:t>]</w:t>
      </w:r>
      <w:r w:rsidR="00EB257F">
        <w:rPr>
          <w:noProof w:val="0"/>
        </w:rPr>
        <w:t xml:space="preserve"> </w:t>
      </w:r>
      <w:r w:rsidRPr="006B38B7">
        <w:rPr>
          <w:noProof w:val="0"/>
        </w:rPr>
        <w:t>true with absolute universality, and which cannot be violated even by a miracle</w:t>
      </w:r>
      <w:r w:rsidR="00FF080C" w:rsidRPr="006B38B7">
        <w:rPr>
          <w:noProof w:val="0"/>
        </w:rPr>
        <w:t>”</w:t>
      </w:r>
      <w:r w:rsidRPr="006B38B7">
        <w:rPr>
          <w:noProof w:val="0"/>
        </w:rPr>
        <w:t xml:space="preserve"> (A</w:t>
      </w:r>
      <w:r w:rsidR="00E25F60" w:rsidRPr="006B38B7">
        <w:rPr>
          <w:noProof w:val="0"/>
        </w:rPr>
        <w:t xml:space="preserve"> VI, 4</w:t>
      </w:r>
      <w:r w:rsidR="00346BAC">
        <w:rPr>
          <w:noProof w:val="0"/>
        </w:rPr>
        <w:t> B</w:t>
      </w:r>
      <w:r w:rsidRPr="006B38B7">
        <w:rPr>
          <w:noProof w:val="0"/>
        </w:rPr>
        <w:t xml:space="preserve">, </w:t>
      </w:r>
      <w:r w:rsidRPr="00E62DC7">
        <w:rPr>
          <w:noProof w:val="0"/>
        </w:rPr>
        <w:t>1518</w:t>
      </w:r>
      <w:r w:rsidR="00E25F60" w:rsidRPr="00E62DC7">
        <w:rPr>
          <w:noProof w:val="0"/>
        </w:rPr>
        <w:t>;</w:t>
      </w:r>
      <w:r w:rsidRPr="00E62DC7">
        <w:rPr>
          <w:noProof w:val="0"/>
        </w:rPr>
        <w:t xml:space="preserve"> </w:t>
      </w:r>
      <w:r w:rsidR="00D74E8A" w:rsidRPr="00E62DC7">
        <w:rPr>
          <w:iCs/>
        </w:rPr>
        <w:t>Parkinson</w:t>
      </w:r>
      <w:r w:rsidR="00D74E8A">
        <w:rPr>
          <w:iCs/>
        </w:rPr>
        <w:t>/Morris</w:t>
      </w:r>
      <w:r w:rsidR="00E62DC7" w:rsidRPr="00E62DC7">
        <w:rPr>
          <w:iCs/>
        </w:rPr>
        <w:t>, p.</w:t>
      </w:r>
      <w:r w:rsidR="00E62DC7">
        <w:rPr>
          <w:noProof w:val="0"/>
        </w:rPr>
        <w:t> </w:t>
      </w:r>
      <w:r w:rsidRPr="00E62DC7">
        <w:rPr>
          <w:noProof w:val="0"/>
        </w:rPr>
        <w:t>99)</w:t>
      </w:r>
      <w:r w:rsidR="0092042B" w:rsidRPr="00E62DC7">
        <w:rPr>
          <w:noProof w:val="0"/>
        </w:rPr>
        <w:t>.</w:t>
      </w:r>
      <w:r w:rsidR="0092042B" w:rsidRPr="006B38B7">
        <w:rPr>
          <w:noProof w:val="0"/>
        </w:rPr>
        <w:t xml:space="preserve"> They </w:t>
      </w:r>
      <w:r w:rsidRPr="006B38B7">
        <w:rPr>
          <w:noProof w:val="0"/>
        </w:rPr>
        <w:t>are also said to be “true without exception, and containing the entire purpose of God in choosing the universe, and so including even miracles” (</w:t>
      </w:r>
      <w:r w:rsidRPr="00E62DC7">
        <w:rPr>
          <w:noProof w:val="0"/>
        </w:rPr>
        <w:t>A VI, 4</w:t>
      </w:r>
      <w:r w:rsidR="00346BAC">
        <w:rPr>
          <w:noProof w:val="0"/>
        </w:rPr>
        <w:t> B</w:t>
      </w:r>
      <w:r w:rsidRPr="00E62DC7">
        <w:rPr>
          <w:noProof w:val="0"/>
        </w:rPr>
        <w:t>, 1518</w:t>
      </w:r>
      <w:r w:rsidR="00E25F60" w:rsidRPr="00E62DC7">
        <w:rPr>
          <w:noProof w:val="0"/>
        </w:rPr>
        <w:t>;</w:t>
      </w:r>
      <w:r w:rsidRPr="00E62DC7">
        <w:rPr>
          <w:noProof w:val="0"/>
        </w:rPr>
        <w:t xml:space="preserve"> </w:t>
      </w:r>
      <w:r w:rsidR="00D74E8A" w:rsidRPr="00E62DC7">
        <w:rPr>
          <w:iCs/>
        </w:rPr>
        <w:t>Parkinson</w:t>
      </w:r>
      <w:r w:rsidR="00D74E8A">
        <w:rPr>
          <w:iCs/>
        </w:rPr>
        <w:t>/Morris</w:t>
      </w:r>
      <w:r w:rsidR="00E62DC7" w:rsidRPr="00E62DC7">
        <w:rPr>
          <w:iCs/>
        </w:rPr>
        <w:t>, p.</w:t>
      </w:r>
      <w:r w:rsidR="00346BAC">
        <w:rPr>
          <w:noProof w:val="0"/>
        </w:rPr>
        <w:t> </w:t>
      </w:r>
      <w:r w:rsidRPr="00E62DC7">
        <w:rPr>
          <w:noProof w:val="0"/>
        </w:rPr>
        <w:t>9</w:t>
      </w:r>
      <w:r w:rsidRPr="006B38B7">
        <w:rPr>
          <w:noProof w:val="0"/>
        </w:rPr>
        <w:t>9). Leibniz states that the</w:t>
      </w:r>
      <w:r w:rsidR="0092042B" w:rsidRPr="006B38B7">
        <w:rPr>
          <w:noProof w:val="0"/>
        </w:rPr>
        <w:t xml:space="preserve">y </w:t>
      </w:r>
      <w:r w:rsidRPr="006B38B7">
        <w:rPr>
          <w:noProof w:val="0"/>
        </w:rPr>
        <w:t>can only be known by God</w:t>
      </w:r>
      <w:r w:rsidR="0092042B" w:rsidRPr="006B38B7">
        <w:rPr>
          <w:rStyle w:val="FootnoteReference"/>
          <w:noProof w:val="0"/>
        </w:rPr>
        <w:footnoteReference w:id="9"/>
      </w:r>
      <w:r w:rsidR="0092042B" w:rsidRPr="006B38B7">
        <w:rPr>
          <w:noProof w:val="0"/>
        </w:rPr>
        <w:t>.</w:t>
      </w:r>
    </w:p>
    <w:p w:rsidR="00237F06" w:rsidRPr="006B38B7" w:rsidRDefault="00AE75FC" w:rsidP="00346BAC">
      <w:pPr>
        <w:spacing w:line="270" w:lineRule="exact"/>
        <w:ind w:firstLine="397"/>
        <w:rPr>
          <w:noProof w:val="0"/>
        </w:rPr>
      </w:pPr>
      <w:r w:rsidRPr="006B38B7">
        <w:rPr>
          <w:noProof w:val="0"/>
        </w:rPr>
        <w:t>Second, there are laws which Leibniz calls “subordinate laws of nature”, which, “have only physical necessity and which are not repealed except by a miracle, through consideration of some more powerful final cause</w:t>
      </w:r>
      <w:r w:rsidR="00270350" w:rsidRPr="006B38B7">
        <w:rPr>
          <w:noProof w:val="0"/>
        </w:rPr>
        <w:t>” (A VI, 4</w:t>
      </w:r>
      <w:r w:rsidR="00346BAC">
        <w:rPr>
          <w:noProof w:val="0"/>
        </w:rPr>
        <w:t> B</w:t>
      </w:r>
      <w:r w:rsidRPr="006B38B7">
        <w:rPr>
          <w:noProof w:val="0"/>
        </w:rPr>
        <w:t>, 1518</w:t>
      </w:r>
      <w:r w:rsidR="00270350" w:rsidRPr="006B38B7">
        <w:rPr>
          <w:noProof w:val="0"/>
        </w:rPr>
        <w:t>;</w:t>
      </w:r>
      <w:r w:rsidRPr="006B38B7">
        <w:rPr>
          <w:noProof w:val="0"/>
        </w:rPr>
        <w:t xml:space="preserve"> </w:t>
      </w:r>
      <w:r w:rsidR="00D74E8A" w:rsidRPr="00E62DC7">
        <w:rPr>
          <w:iCs/>
        </w:rPr>
        <w:t>Parkinson</w:t>
      </w:r>
      <w:r w:rsidR="00D74E8A">
        <w:rPr>
          <w:iCs/>
        </w:rPr>
        <w:t>/Morris</w:t>
      </w:r>
      <w:r w:rsidR="00E62DC7" w:rsidRPr="00E62DC7">
        <w:rPr>
          <w:iCs/>
        </w:rPr>
        <w:t>, p.</w:t>
      </w:r>
      <w:r w:rsidR="00E62DC7" w:rsidRPr="00E62DC7">
        <w:rPr>
          <w:noProof w:val="0"/>
        </w:rPr>
        <w:t xml:space="preserve"> </w:t>
      </w:r>
      <w:r w:rsidRPr="006B38B7">
        <w:rPr>
          <w:noProof w:val="0"/>
        </w:rPr>
        <w:t>99). To stress</w:t>
      </w:r>
      <w:r w:rsidR="00F66B58" w:rsidRPr="006B38B7">
        <w:rPr>
          <w:noProof w:val="0"/>
        </w:rPr>
        <w:t>,</w:t>
      </w:r>
      <w:r w:rsidRPr="006B38B7">
        <w:rPr>
          <w:noProof w:val="0"/>
        </w:rPr>
        <w:t xml:space="preserve"> subordinate laws of nature “are almost always true, in the course of nature at any rate, so that an exception would be ascribed to a miracle” (A VI, 4</w:t>
      </w:r>
      <w:r w:rsidR="00346BAC">
        <w:rPr>
          <w:noProof w:val="0"/>
        </w:rPr>
        <w:t> B</w:t>
      </w:r>
      <w:r w:rsidRPr="006B38B7">
        <w:rPr>
          <w:noProof w:val="0"/>
        </w:rPr>
        <w:t>, 1518</w:t>
      </w:r>
      <w:r w:rsidR="00270350" w:rsidRPr="006B38B7">
        <w:rPr>
          <w:noProof w:val="0"/>
        </w:rPr>
        <w:t>;</w:t>
      </w:r>
      <w:r w:rsidRPr="006B38B7">
        <w:rPr>
          <w:noProof w:val="0"/>
        </w:rPr>
        <w:t xml:space="preserve"> </w:t>
      </w:r>
      <w:r w:rsidR="00D74E8A" w:rsidRPr="00E62DC7">
        <w:rPr>
          <w:iCs/>
        </w:rPr>
        <w:t>Parkinson</w:t>
      </w:r>
      <w:r w:rsidR="00D74E8A">
        <w:rPr>
          <w:iCs/>
        </w:rPr>
        <w:t>/Morris</w:t>
      </w:r>
      <w:r w:rsidR="00E62DC7" w:rsidRPr="00E62DC7">
        <w:rPr>
          <w:iCs/>
        </w:rPr>
        <w:t>, p.</w:t>
      </w:r>
      <w:r w:rsidR="00346BAC">
        <w:rPr>
          <w:noProof w:val="0"/>
        </w:rPr>
        <w:t> </w:t>
      </w:r>
      <w:r w:rsidRPr="006B38B7">
        <w:rPr>
          <w:noProof w:val="0"/>
        </w:rPr>
        <w:t>99). Leibniz</w:t>
      </w:r>
      <w:r w:rsidR="00571C94" w:rsidRPr="006B38B7">
        <w:rPr>
          <w:noProof w:val="0"/>
        </w:rPr>
        <w:t>’s</w:t>
      </w:r>
      <w:r w:rsidRPr="006B38B7">
        <w:rPr>
          <w:noProof w:val="0"/>
        </w:rPr>
        <w:t xml:space="preserve"> example </w:t>
      </w:r>
      <w:r w:rsidR="00571C94" w:rsidRPr="006B38B7">
        <w:rPr>
          <w:noProof w:val="0"/>
        </w:rPr>
        <w:t xml:space="preserve">is </w:t>
      </w:r>
      <w:r w:rsidR="00C03443" w:rsidRPr="006B38B7">
        <w:rPr>
          <w:noProof w:val="0"/>
        </w:rPr>
        <w:t>the law of gravity</w:t>
      </w:r>
      <w:r w:rsidR="00571C94" w:rsidRPr="006B38B7">
        <w:rPr>
          <w:noProof w:val="0"/>
        </w:rPr>
        <w:t>:</w:t>
      </w:r>
    </w:p>
    <w:p w:rsidR="00AE75FC" w:rsidRPr="00D74E8A" w:rsidRDefault="00AE75FC" w:rsidP="00A33150">
      <w:pPr>
        <w:spacing w:before="120" w:after="120"/>
        <w:rPr>
          <w:noProof w:val="0"/>
          <w:sz w:val="20"/>
          <w:szCs w:val="20"/>
        </w:rPr>
      </w:pPr>
      <w:r w:rsidRPr="006B38B7">
        <w:rPr>
          <w:noProof w:val="0"/>
          <w:sz w:val="20"/>
          <w:szCs w:val="20"/>
        </w:rPr>
        <w:t>“</w:t>
      </w:r>
      <w:r w:rsidR="00346BAC">
        <w:rPr>
          <w:noProof w:val="0"/>
          <w:sz w:val="20"/>
          <w:szCs w:val="20"/>
        </w:rPr>
        <w:t>[</w:t>
      </w:r>
      <w:r w:rsidR="00E87481" w:rsidRPr="006B38B7">
        <w:rPr>
          <w:noProof w:val="0"/>
          <w:sz w:val="20"/>
          <w:szCs w:val="20"/>
        </w:rPr>
        <w:t>…</w:t>
      </w:r>
      <w:r w:rsidR="00346BAC">
        <w:rPr>
          <w:noProof w:val="0"/>
          <w:sz w:val="20"/>
          <w:szCs w:val="20"/>
        </w:rPr>
        <w:t xml:space="preserve">] </w:t>
      </w:r>
      <w:r w:rsidR="00571C94" w:rsidRPr="006B38B7">
        <w:rPr>
          <w:noProof w:val="0"/>
          <w:sz w:val="20"/>
          <w:szCs w:val="20"/>
        </w:rPr>
        <w:t xml:space="preserve">[God] </w:t>
      </w:r>
      <w:r w:rsidRPr="006B38B7">
        <w:rPr>
          <w:noProof w:val="0"/>
          <w:sz w:val="20"/>
          <w:szCs w:val="20"/>
        </w:rPr>
        <w:t xml:space="preserve">alone knows whether he will suspend by a miracle that subordinate law of nature by which heavy things are driven downwards; for others neither understand the absolutely universal laws involved, nor can they perform the infinite analysis which is necessary to connect the notion of this stone with the notion of the whole universe, or with absolutely universal laws. But at any rate it can be known in advance from subordinate laws of nature that unless the law of gravity is suspended by a miracle, a descent </w:t>
      </w:r>
      <w:r w:rsidRPr="00D74E8A">
        <w:rPr>
          <w:noProof w:val="0"/>
          <w:sz w:val="20"/>
          <w:szCs w:val="20"/>
        </w:rPr>
        <w:t>follows” (A VI, 4</w:t>
      </w:r>
      <w:r w:rsidR="00AB30A9">
        <w:rPr>
          <w:noProof w:val="0"/>
          <w:sz w:val="20"/>
          <w:szCs w:val="20"/>
        </w:rPr>
        <w:t> B</w:t>
      </w:r>
      <w:r w:rsidR="00270350" w:rsidRPr="00D74E8A">
        <w:rPr>
          <w:noProof w:val="0"/>
          <w:sz w:val="20"/>
          <w:szCs w:val="20"/>
        </w:rPr>
        <w:t>,</w:t>
      </w:r>
      <w:r w:rsidRPr="00D74E8A">
        <w:rPr>
          <w:noProof w:val="0"/>
          <w:sz w:val="20"/>
          <w:szCs w:val="20"/>
        </w:rPr>
        <w:t xml:space="preserve"> 1519</w:t>
      </w:r>
      <w:r w:rsidR="00270350" w:rsidRPr="00D74E8A">
        <w:rPr>
          <w:noProof w:val="0"/>
          <w:sz w:val="20"/>
          <w:szCs w:val="20"/>
        </w:rPr>
        <w:t>;</w:t>
      </w:r>
      <w:r w:rsidRPr="00D74E8A">
        <w:rPr>
          <w:noProof w:val="0"/>
          <w:sz w:val="20"/>
          <w:szCs w:val="20"/>
        </w:rPr>
        <w:t xml:space="preserve"> </w:t>
      </w:r>
      <w:r w:rsidR="00D74E8A" w:rsidRPr="00D74E8A">
        <w:rPr>
          <w:iCs/>
          <w:sz w:val="20"/>
          <w:szCs w:val="20"/>
        </w:rPr>
        <w:t>Parkinson/Morris</w:t>
      </w:r>
      <w:r w:rsidR="00E62DC7" w:rsidRPr="00D74E8A">
        <w:rPr>
          <w:iCs/>
          <w:sz w:val="20"/>
          <w:szCs w:val="20"/>
        </w:rPr>
        <w:t>, p.</w:t>
      </w:r>
      <w:r w:rsidR="00D74E8A">
        <w:rPr>
          <w:noProof w:val="0"/>
          <w:sz w:val="20"/>
          <w:szCs w:val="20"/>
        </w:rPr>
        <w:t> </w:t>
      </w:r>
      <w:r w:rsidRPr="00D74E8A">
        <w:rPr>
          <w:noProof w:val="0"/>
          <w:sz w:val="20"/>
          <w:szCs w:val="20"/>
        </w:rPr>
        <w:t>100).</w:t>
      </w:r>
    </w:p>
    <w:p w:rsidR="00AE75FC" w:rsidRPr="006B38B7" w:rsidRDefault="00AE75FC" w:rsidP="006108A2">
      <w:pPr>
        <w:spacing w:line="270" w:lineRule="exact"/>
        <w:ind w:firstLine="397"/>
        <w:rPr>
          <w:noProof w:val="0"/>
        </w:rPr>
      </w:pPr>
      <w:r w:rsidRPr="006B38B7">
        <w:rPr>
          <w:noProof w:val="0"/>
        </w:rPr>
        <w:t xml:space="preserve">Third are laws that Leibniz does not name. He merely says that they are entailed by the subordinate laws of nature, and that their “universality is still less; </w:t>
      </w:r>
      <w:r w:rsidRPr="006B38B7">
        <w:rPr>
          <w:noProof w:val="0"/>
        </w:rPr>
        <w:lastRenderedPageBreak/>
        <w:t>and God can reveal even to creatures the demonstrations of universal propositions of this kind, which are intermediate to one another, and of which a part constitutes physical science” (A VI, 4</w:t>
      </w:r>
      <w:r w:rsidR="006108A2">
        <w:rPr>
          <w:noProof w:val="0"/>
        </w:rPr>
        <w:t> B</w:t>
      </w:r>
      <w:r w:rsidRPr="006B38B7">
        <w:rPr>
          <w:noProof w:val="0"/>
        </w:rPr>
        <w:t>, 1518</w:t>
      </w:r>
      <w:r w:rsidR="00C03443" w:rsidRPr="006B38B7">
        <w:rPr>
          <w:noProof w:val="0"/>
        </w:rPr>
        <w:t>;</w:t>
      </w:r>
      <w:r w:rsidRPr="006B38B7">
        <w:rPr>
          <w:noProof w:val="0"/>
        </w:rPr>
        <w:t xml:space="preserve"> </w:t>
      </w:r>
      <w:r w:rsidR="00D74E8A" w:rsidRPr="00E62DC7">
        <w:rPr>
          <w:iCs/>
        </w:rPr>
        <w:t>Parkinson</w:t>
      </w:r>
      <w:r w:rsidR="00D74E8A">
        <w:rPr>
          <w:iCs/>
        </w:rPr>
        <w:t>/Morris</w:t>
      </w:r>
      <w:r w:rsidR="00E62DC7" w:rsidRPr="00E62DC7">
        <w:rPr>
          <w:iCs/>
        </w:rPr>
        <w:t>, p.</w:t>
      </w:r>
      <w:r w:rsidR="006108A2">
        <w:rPr>
          <w:noProof w:val="0"/>
        </w:rPr>
        <w:t> </w:t>
      </w:r>
      <w:r w:rsidRPr="006B38B7">
        <w:rPr>
          <w:noProof w:val="0"/>
        </w:rPr>
        <w:t>99). We might call these laws the “laws of lesser universality”.</w:t>
      </w:r>
    </w:p>
    <w:p w:rsidR="00AE75FC" w:rsidRPr="006B38B7" w:rsidRDefault="004F1AC8" w:rsidP="00A33150">
      <w:pPr>
        <w:spacing w:line="270" w:lineRule="exact"/>
        <w:ind w:firstLine="397"/>
        <w:rPr>
          <w:noProof w:val="0"/>
        </w:rPr>
      </w:pPr>
      <w:r w:rsidRPr="006B38B7">
        <w:rPr>
          <w:noProof w:val="0"/>
        </w:rPr>
        <w:t>Now ask w</w:t>
      </w:r>
      <w:r w:rsidR="00AE75FC" w:rsidRPr="006B38B7">
        <w:rPr>
          <w:noProof w:val="0"/>
        </w:rPr>
        <w:t>hich of the</w:t>
      </w:r>
      <w:r w:rsidRPr="006B38B7">
        <w:rPr>
          <w:noProof w:val="0"/>
        </w:rPr>
        <w:t>se</w:t>
      </w:r>
      <w:r w:rsidR="00AE75FC" w:rsidRPr="006B38B7">
        <w:rPr>
          <w:noProof w:val="0"/>
        </w:rPr>
        <w:t xml:space="preserve"> three classes of laws </w:t>
      </w:r>
      <w:r w:rsidRPr="006B38B7">
        <w:rPr>
          <w:noProof w:val="0"/>
        </w:rPr>
        <w:t>incorporates</w:t>
      </w:r>
      <w:r w:rsidR="00AE75FC" w:rsidRPr="006B38B7">
        <w:rPr>
          <w:noProof w:val="0"/>
        </w:rPr>
        <w:t xml:space="preserve"> the laws of nature</w:t>
      </w:r>
      <w:r w:rsidRPr="006B38B7">
        <w:rPr>
          <w:noProof w:val="0"/>
        </w:rPr>
        <w:t>.</w:t>
      </w:r>
      <w:r w:rsidR="00377C2B" w:rsidRPr="006B38B7">
        <w:rPr>
          <w:noProof w:val="0"/>
        </w:rPr>
        <w:t xml:space="preserve"> A reply begins with Leibniz’s attitude towards miracles.</w:t>
      </w:r>
    </w:p>
    <w:p w:rsidR="00C55947" w:rsidRPr="006B38B7" w:rsidRDefault="00AE75FC" w:rsidP="00A33150">
      <w:pPr>
        <w:spacing w:line="270" w:lineRule="exact"/>
        <w:ind w:firstLine="397"/>
        <w:rPr>
          <w:noProof w:val="0"/>
        </w:rPr>
      </w:pPr>
      <w:r w:rsidRPr="006B38B7">
        <w:rPr>
          <w:noProof w:val="0"/>
        </w:rPr>
        <w:t xml:space="preserve">Leibniz points out that it is a miracle for a heavy object to be suspended in space, and that such a miracle requires the law of gravity to be </w:t>
      </w:r>
      <w:r w:rsidRPr="006B38B7">
        <w:rPr>
          <w:i/>
          <w:iCs/>
          <w:noProof w:val="0"/>
        </w:rPr>
        <w:t>suspended</w:t>
      </w:r>
      <w:r w:rsidRPr="006B38B7">
        <w:rPr>
          <w:noProof w:val="0"/>
        </w:rPr>
        <w:t xml:space="preserve">. This raises the suspicion that Leibniz’s notion of a miracle is that of an event whose occurrence requires the </w:t>
      </w:r>
      <w:r w:rsidR="004F1AC8" w:rsidRPr="006B38B7">
        <w:rPr>
          <w:noProof w:val="0"/>
        </w:rPr>
        <w:t xml:space="preserve">suspension of </w:t>
      </w:r>
      <w:r w:rsidRPr="006B38B7">
        <w:rPr>
          <w:noProof w:val="0"/>
        </w:rPr>
        <w:t>laws of nature. This suspicion is confirmed by paragraph 12 of Leibniz’s second letter to Clarke</w:t>
      </w:r>
      <w:r w:rsidR="004F1AC8" w:rsidRPr="006B38B7">
        <w:rPr>
          <w:noProof w:val="0"/>
        </w:rPr>
        <w:t>:</w:t>
      </w:r>
    </w:p>
    <w:p w:rsidR="00C55947" w:rsidRPr="006B38B7" w:rsidRDefault="00AE75FC" w:rsidP="00A33150">
      <w:pPr>
        <w:spacing w:before="120" w:after="120"/>
        <w:rPr>
          <w:noProof w:val="0"/>
          <w:sz w:val="20"/>
          <w:szCs w:val="20"/>
        </w:rPr>
      </w:pPr>
      <w:r w:rsidRPr="006B38B7">
        <w:rPr>
          <w:noProof w:val="0"/>
          <w:sz w:val="20"/>
          <w:szCs w:val="20"/>
        </w:rPr>
        <w:t xml:space="preserve">“If God is obliged to mend the course of nature from time to time, it must be done either supernaturally or naturally. If it is done supernaturally, we must have recourse to miracles in order to explain natural things, which is reducing a hypothesis </w:t>
      </w:r>
      <w:r w:rsidRPr="006B38B7">
        <w:rPr>
          <w:i/>
          <w:iCs/>
          <w:noProof w:val="0"/>
          <w:sz w:val="20"/>
          <w:szCs w:val="20"/>
        </w:rPr>
        <w:t>ad absurdum</w:t>
      </w:r>
      <w:r w:rsidRPr="006B38B7">
        <w:rPr>
          <w:noProof w:val="0"/>
          <w:sz w:val="20"/>
          <w:szCs w:val="20"/>
        </w:rPr>
        <w:t>, for everything may easil</w:t>
      </w:r>
      <w:r w:rsidR="006108A2">
        <w:rPr>
          <w:noProof w:val="0"/>
          <w:sz w:val="20"/>
          <w:szCs w:val="20"/>
        </w:rPr>
        <w:t>y be accounted for by miracles</w:t>
      </w:r>
      <w:r w:rsidRPr="006B38B7">
        <w:rPr>
          <w:noProof w:val="0"/>
          <w:sz w:val="20"/>
          <w:szCs w:val="20"/>
        </w:rPr>
        <w:t>”</w:t>
      </w:r>
      <w:r w:rsidR="00C55947" w:rsidRPr="006B38B7">
        <w:rPr>
          <w:rStyle w:val="FootnoteReference"/>
          <w:noProof w:val="0"/>
          <w:sz w:val="20"/>
          <w:szCs w:val="20"/>
        </w:rPr>
        <w:footnoteReference w:id="10"/>
      </w:r>
      <w:r w:rsidR="006108A2">
        <w:rPr>
          <w:noProof w:val="0"/>
          <w:sz w:val="20"/>
          <w:szCs w:val="20"/>
        </w:rPr>
        <w:t>.</w:t>
      </w:r>
    </w:p>
    <w:p w:rsidR="007C73DE" w:rsidRPr="006B38B7" w:rsidRDefault="00AE75FC" w:rsidP="00A33150">
      <w:pPr>
        <w:spacing w:line="270" w:lineRule="exact"/>
        <w:ind w:firstLine="397"/>
        <w:rPr>
          <w:noProof w:val="0"/>
        </w:rPr>
      </w:pPr>
      <w:r w:rsidRPr="006B38B7">
        <w:rPr>
          <w:noProof w:val="0"/>
        </w:rPr>
        <w:t>In this passage, Leibniz not only explicitly says that miracles are supernatural and amount to amendments to the course of nature, but also draws an inference to the effect that natural events</w:t>
      </w:r>
      <w:r w:rsidR="00085CAD">
        <w:rPr>
          <w:noProof w:val="0"/>
        </w:rPr>
        <w:t xml:space="preserve"> – </w:t>
      </w:r>
      <w:proofErr w:type="spellStart"/>
      <w:r w:rsidRPr="006B38B7">
        <w:rPr>
          <w:noProof w:val="0"/>
        </w:rPr>
        <w:t>i</w:t>
      </w:r>
      <w:proofErr w:type="spellEnd"/>
      <w:r w:rsidRPr="006B38B7">
        <w:rPr>
          <w:noProof w:val="0"/>
        </w:rPr>
        <w:t>.</w:t>
      </w:r>
      <w:r w:rsidR="00085CAD">
        <w:rPr>
          <w:noProof w:val="0"/>
        </w:rPr>
        <w:t> </w:t>
      </w:r>
      <w:r w:rsidRPr="006B38B7">
        <w:rPr>
          <w:noProof w:val="0"/>
        </w:rPr>
        <w:t>e., events whose occurrence involves no suspension of the laws of nature</w:t>
      </w:r>
      <w:r w:rsidR="00085CAD">
        <w:rPr>
          <w:noProof w:val="0"/>
        </w:rPr>
        <w:t xml:space="preserve"> – </w:t>
      </w:r>
      <w:r w:rsidRPr="006B38B7">
        <w:rPr>
          <w:noProof w:val="0"/>
        </w:rPr>
        <w:t>cannot be miracles. So we must conclude that for Leibniz, miracles require the suspension of the laws of nature.</w:t>
      </w:r>
    </w:p>
    <w:p w:rsidR="00AE75FC" w:rsidRPr="006B38B7" w:rsidRDefault="00AE75FC" w:rsidP="006108A2">
      <w:pPr>
        <w:spacing w:line="270" w:lineRule="exact"/>
        <w:ind w:firstLine="397"/>
        <w:rPr>
          <w:noProof w:val="0"/>
        </w:rPr>
      </w:pPr>
      <w:r w:rsidRPr="006B38B7">
        <w:rPr>
          <w:noProof w:val="0"/>
        </w:rPr>
        <w:t>Now consider Leibniz’s insistence in NCT that laws of the general order “include even miracles” (A VI, 4</w:t>
      </w:r>
      <w:r w:rsidR="006108A2">
        <w:rPr>
          <w:noProof w:val="0"/>
        </w:rPr>
        <w:t> B</w:t>
      </w:r>
      <w:r w:rsidRPr="006B38B7">
        <w:rPr>
          <w:noProof w:val="0"/>
        </w:rPr>
        <w:t>, 1518</w:t>
      </w:r>
      <w:r w:rsidR="0097638F" w:rsidRPr="006B38B7">
        <w:rPr>
          <w:noProof w:val="0"/>
        </w:rPr>
        <w:t>;</w:t>
      </w:r>
      <w:r w:rsidRPr="006B38B7">
        <w:rPr>
          <w:noProof w:val="0"/>
        </w:rPr>
        <w:t xml:space="preserve"> </w:t>
      </w:r>
      <w:r w:rsidR="00D74E8A" w:rsidRPr="00E62DC7">
        <w:rPr>
          <w:iCs/>
        </w:rPr>
        <w:t>Parkinson</w:t>
      </w:r>
      <w:r w:rsidR="00D74E8A">
        <w:rPr>
          <w:iCs/>
        </w:rPr>
        <w:t>/Morris</w:t>
      </w:r>
      <w:r w:rsidR="00E62DC7" w:rsidRPr="00E62DC7">
        <w:rPr>
          <w:iCs/>
        </w:rPr>
        <w:t>, p.</w:t>
      </w:r>
      <w:r w:rsidR="006108A2">
        <w:rPr>
          <w:noProof w:val="0"/>
        </w:rPr>
        <w:t> </w:t>
      </w:r>
      <w:r w:rsidRPr="006B38B7">
        <w:rPr>
          <w:noProof w:val="0"/>
        </w:rPr>
        <w:t xml:space="preserve">99), </w:t>
      </w:r>
      <w:proofErr w:type="spellStart"/>
      <w:r w:rsidRPr="006B38B7">
        <w:rPr>
          <w:noProof w:val="0"/>
        </w:rPr>
        <w:t>i</w:t>
      </w:r>
      <w:proofErr w:type="spellEnd"/>
      <w:r w:rsidRPr="006B38B7">
        <w:rPr>
          <w:noProof w:val="0"/>
        </w:rPr>
        <w:t>.</w:t>
      </w:r>
      <w:r w:rsidR="00085CAD">
        <w:rPr>
          <w:noProof w:val="0"/>
        </w:rPr>
        <w:t> </w:t>
      </w:r>
      <w:r w:rsidRPr="006B38B7">
        <w:rPr>
          <w:noProof w:val="0"/>
        </w:rPr>
        <w:t xml:space="preserve">e., that miracles do </w:t>
      </w:r>
      <w:r w:rsidRPr="006B38B7">
        <w:rPr>
          <w:i/>
          <w:iCs/>
          <w:noProof w:val="0"/>
        </w:rPr>
        <w:t>not</w:t>
      </w:r>
      <w:r w:rsidRPr="006B38B7">
        <w:rPr>
          <w:noProof w:val="0"/>
        </w:rPr>
        <w:t xml:space="preserve"> require the suspension of the laws of the general order. By the indiscernibility of </w:t>
      </w:r>
      <w:proofErr w:type="spellStart"/>
      <w:r w:rsidRPr="006B38B7">
        <w:rPr>
          <w:noProof w:val="0"/>
        </w:rPr>
        <w:t>identicals</w:t>
      </w:r>
      <w:proofErr w:type="spellEnd"/>
      <w:r w:rsidRPr="006B38B7">
        <w:rPr>
          <w:noProof w:val="0"/>
        </w:rPr>
        <w:t>, it follows that the laws of the general order cannot be laws of nature.</w:t>
      </w:r>
    </w:p>
    <w:p w:rsidR="00AE5720" w:rsidRPr="006B38B7" w:rsidRDefault="00AE75FC" w:rsidP="00A33150">
      <w:pPr>
        <w:spacing w:line="270" w:lineRule="exact"/>
        <w:ind w:firstLine="397"/>
        <w:rPr>
          <w:noProof w:val="0"/>
        </w:rPr>
      </w:pPr>
      <w:r w:rsidRPr="006B38B7">
        <w:rPr>
          <w:noProof w:val="0"/>
        </w:rPr>
        <w:t>If laws of the general order are not laws of nature, perhaps the laws of the second and third classes</w:t>
      </w:r>
      <w:r w:rsidR="00085CAD">
        <w:rPr>
          <w:noProof w:val="0"/>
        </w:rPr>
        <w:t xml:space="preserve"> – </w:t>
      </w:r>
      <w:proofErr w:type="spellStart"/>
      <w:r w:rsidRPr="006B38B7">
        <w:rPr>
          <w:noProof w:val="0"/>
        </w:rPr>
        <w:t>i</w:t>
      </w:r>
      <w:proofErr w:type="spellEnd"/>
      <w:r w:rsidRPr="006B38B7">
        <w:rPr>
          <w:noProof w:val="0"/>
        </w:rPr>
        <w:t>.</w:t>
      </w:r>
      <w:r w:rsidR="00085CAD">
        <w:rPr>
          <w:noProof w:val="0"/>
        </w:rPr>
        <w:t> </w:t>
      </w:r>
      <w:r w:rsidRPr="006B38B7">
        <w:rPr>
          <w:noProof w:val="0"/>
        </w:rPr>
        <w:t>e., the subordinate laws of nature and those laws of lesser universality</w:t>
      </w:r>
      <w:r w:rsidR="00085CAD">
        <w:rPr>
          <w:noProof w:val="0"/>
        </w:rPr>
        <w:t xml:space="preserve"> – </w:t>
      </w:r>
      <w:r w:rsidRPr="006B38B7">
        <w:rPr>
          <w:noProof w:val="0"/>
        </w:rPr>
        <w:t>are laws of nature. This seems to be the correct view to take.</w:t>
      </w:r>
    </w:p>
    <w:p w:rsidR="00AE75FC" w:rsidRPr="006B38B7" w:rsidRDefault="00AE75FC" w:rsidP="00347148">
      <w:pPr>
        <w:spacing w:line="270" w:lineRule="exact"/>
        <w:ind w:firstLine="397"/>
        <w:rPr>
          <w:noProof w:val="0"/>
        </w:rPr>
      </w:pPr>
      <w:r w:rsidRPr="006B38B7">
        <w:rPr>
          <w:noProof w:val="0"/>
        </w:rPr>
        <w:t>There are four reasons to hold that NCT’s subordinate laws of nature are indeed the familiar laws of nature: (</w:t>
      </w:r>
      <w:proofErr w:type="spellStart"/>
      <w:r w:rsidRPr="006B38B7">
        <w:rPr>
          <w:noProof w:val="0"/>
        </w:rPr>
        <w:t>i</w:t>
      </w:r>
      <w:proofErr w:type="spellEnd"/>
      <w:r w:rsidRPr="006B38B7">
        <w:rPr>
          <w:noProof w:val="0"/>
        </w:rPr>
        <w:t xml:space="preserve">) Leibniz explicitly calls these laws “subordinate </w:t>
      </w:r>
      <w:r w:rsidRPr="006B38B7">
        <w:rPr>
          <w:i/>
          <w:iCs/>
          <w:noProof w:val="0"/>
        </w:rPr>
        <w:t>laws</w:t>
      </w:r>
      <w:r w:rsidRPr="006B38B7">
        <w:rPr>
          <w:noProof w:val="0"/>
        </w:rPr>
        <w:t xml:space="preserve"> of </w:t>
      </w:r>
      <w:r w:rsidRPr="006B38B7">
        <w:rPr>
          <w:i/>
          <w:iCs/>
          <w:noProof w:val="0"/>
        </w:rPr>
        <w:t>nature</w:t>
      </w:r>
      <w:r w:rsidRPr="006B38B7">
        <w:rPr>
          <w:noProof w:val="0"/>
        </w:rPr>
        <w:t>”. (ii) Leibniz explicitly states that these laws “have onl</w:t>
      </w:r>
      <w:r w:rsidR="00BA042B" w:rsidRPr="006B38B7">
        <w:rPr>
          <w:noProof w:val="0"/>
        </w:rPr>
        <w:t>y physical necessity” (A VI, 4</w:t>
      </w:r>
      <w:r w:rsidR="00AB30A9">
        <w:rPr>
          <w:noProof w:val="0"/>
        </w:rPr>
        <w:t> B</w:t>
      </w:r>
      <w:r w:rsidRPr="006B38B7">
        <w:rPr>
          <w:noProof w:val="0"/>
        </w:rPr>
        <w:t>, 1518</w:t>
      </w:r>
      <w:r w:rsidR="00BA042B" w:rsidRPr="006B38B7">
        <w:rPr>
          <w:noProof w:val="0"/>
        </w:rPr>
        <w:t>;</w:t>
      </w:r>
      <w:r w:rsidRPr="006B38B7">
        <w:rPr>
          <w:noProof w:val="0"/>
        </w:rPr>
        <w:t xml:space="preserve"> </w:t>
      </w:r>
      <w:r w:rsidR="00D74E8A" w:rsidRPr="00E62DC7">
        <w:rPr>
          <w:iCs/>
        </w:rPr>
        <w:t>Parkinson</w:t>
      </w:r>
      <w:r w:rsidR="00D74E8A">
        <w:rPr>
          <w:iCs/>
        </w:rPr>
        <w:t>/Morris</w:t>
      </w:r>
      <w:r w:rsidR="00E62DC7" w:rsidRPr="00E62DC7">
        <w:rPr>
          <w:iCs/>
        </w:rPr>
        <w:t>, p.</w:t>
      </w:r>
      <w:r w:rsidR="00E62DC7" w:rsidRPr="00E62DC7">
        <w:rPr>
          <w:noProof w:val="0"/>
        </w:rPr>
        <w:t xml:space="preserve"> </w:t>
      </w:r>
      <w:r w:rsidRPr="006B38B7">
        <w:rPr>
          <w:noProof w:val="0"/>
        </w:rPr>
        <w:t>99), suggesting that</w:t>
      </w:r>
      <w:r w:rsidR="00085CAD">
        <w:rPr>
          <w:noProof w:val="0"/>
        </w:rPr>
        <w:t xml:space="preserve"> – </w:t>
      </w:r>
      <w:r w:rsidRPr="006B38B7">
        <w:rPr>
          <w:noProof w:val="0"/>
        </w:rPr>
        <w:t>just like laws of nature</w:t>
      </w:r>
      <w:r w:rsidR="00085CAD">
        <w:rPr>
          <w:noProof w:val="0"/>
        </w:rPr>
        <w:t xml:space="preserve"> – </w:t>
      </w:r>
      <w:r w:rsidRPr="006B38B7">
        <w:rPr>
          <w:noProof w:val="0"/>
        </w:rPr>
        <w:t xml:space="preserve">they define what is physically necessary without being </w:t>
      </w:r>
      <w:r w:rsidR="002F3757">
        <w:rPr>
          <w:noProof w:val="0"/>
        </w:rPr>
        <w:t>necessary in any stronger sense</w:t>
      </w:r>
      <w:r w:rsidRPr="006B38B7">
        <w:rPr>
          <w:rStyle w:val="FootnoteReference"/>
          <w:noProof w:val="0"/>
        </w:rPr>
        <w:footnoteReference w:id="11"/>
      </w:r>
      <w:r w:rsidR="002F3757">
        <w:rPr>
          <w:noProof w:val="0"/>
        </w:rPr>
        <w:t>.</w:t>
      </w:r>
      <w:r w:rsidRPr="006B38B7">
        <w:rPr>
          <w:noProof w:val="0"/>
        </w:rPr>
        <w:t xml:space="preserve"> (iii) Leibniz explicitly recognizes that</w:t>
      </w:r>
      <w:r w:rsidR="00085CAD">
        <w:rPr>
          <w:noProof w:val="0"/>
        </w:rPr>
        <w:t xml:space="preserve"> – </w:t>
      </w:r>
      <w:r w:rsidRPr="006B38B7">
        <w:rPr>
          <w:noProof w:val="0"/>
        </w:rPr>
        <w:t>like laws of nature</w:t>
      </w:r>
      <w:r w:rsidR="00085CAD">
        <w:rPr>
          <w:noProof w:val="0"/>
        </w:rPr>
        <w:t xml:space="preserve"> – </w:t>
      </w:r>
      <w:r w:rsidRPr="006B38B7">
        <w:rPr>
          <w:noProof w:val="0"/>
        </w:rPr>
        <w:t>subordinate laws of nature are “repealed” (A VI, 4</w:t>
      </w:r>
      <w:r w:rsidR="006108A2">
        <w:rPr>
          <w:noProof w:val="0"/>
        </w:rPr>
        <w:t> B</w:t>
      </w:r>
      <w:r w:rsidRPr="006B38B7">
        <w:rPr>
          <w:noProof w:val="0"/>
        </w:rPr>
        <w:t>, 1518</w:t>
      </w:r>
      <w:r w:rsidR="00BA042B" w:rsidRPr="006B38B7">
        <w:rPr>
          <w:noProof w:val="0"/>
        </w:rPr>
        <w:t>;</w:t>
      </w:r>
      <w:r w:rsidRPr="006B38B7">
        <w:rPr>
          <w:noProof w:val="0"/>
        </w:rPr>
        <w:t xml:space="preserve"> </w:t>
      </w:r>
      <w:r w:rsidR="00D74E8A" w:rsidRPr="00E62DC7">
        <w:rPr>
          <w:iCs/>
        </w:rPr>
        <w:lastRenderedPageBreak/>
        <w:t>Parkinson</w:t>
      </w:r>
      <w:r w:rsidR="00D74E8A">
        <w:rPr>
          <w:iCs/>
        </w:rPr>
        <w:t>/Morris</w:t>
      </w:r>
      <w:r w:rsidR="00E62DC7" w:rsidRPr="00E62DC7">
        <w:rPr>
          <w:iCs/>
        </w:rPr>
        <w:t>, p.</w:t>
      </w:r>
      <w:r w:rsidR="00347148">
        <w:rPr>
          <w:noProof w:val="0"/>
        </w:rPr>
        <w:t> </w:t>
      </w:r>
      <w:r w:rsidRPr="006B38B7">
        <w:rPr>
          <w:noProof w:val="0"/>
        </w:rPr>
        <w:t>99) by miracles</w:t>
      </w:r>
      <w:r w:rsidR="00B06FC7" w:rsidRPr="006B38B7">
        <w:rPr>
          <w:rStyle w:val="FootnoteReference"/>
          <w:noProof w:val="0"/>
        </w:rPr>
        <w:footnoteReference w:id="12"/>
      </w:r>
      <w:r w:rsidRPr="006B38B7">
        <w:rPr>
          <w:noProof w:val="0"/>
        </w:rPr>
        <w:t xml:space="preserve">. </w:t>
      </w:r>
      <w:proofErr w:type="gramStart"/>
      <w:r w:rsidRPr="006B38B7">
        <w:rPr>
          <w:noProof w:val="0"/>
        </w:rPr>
        <w:t xml:space="preserve">(iv) </w:t>
      </w:r>
      <w:r w:rsidR="00877B08" w:rsidRPr="006B38B7">
        <w:rPr>
          <w:noProof w:val="0"/>
        </w:rPr>
        <w:t>Leibniz</w:t>
      </w:r>
      <w:proofErr w:type="gramEnd"/>
      <w:r w:rsidR="00877B08" w:rsidRPr="006B38B7">
        <w:rPr>
          <w:noProof w:val="0"/>
        </w:rPr>
        <w:t xml:space="preserve">’s </w:t>
      </w:r>
      <w:r w:rsidRPr="006B38B7">
        <w:rPr>
          <w:noProof w:val="0"/>
        </w:rPr>
        <w:t xml:space="preserve">example of a subordinate law of nature </w:t>
      </w:r>
      <w:r w:rsidR="00877B08" w:rsidRPr="006B38B7">
        <w:rPr>
          <w:noProof w:val="0"/>
        </w:rPr>
        <w:t xml:space="preserve">is gravity, </w:t>
      </w:r>
      <w:r w:rsidRPr="006B38B7">
        <w:rPr>
          <w:noProof w:val="0"/>
        </w:rPr>
        <w:t>which is a paradigm law of nature.</w:t>
      </w:r>
    </w:p>
    <w:p w:rsidR="00AE75FC" w:rsidRPr="006B38B7" w:rsidRDefault="00AE75FC" w:rsidP="00A33150">
      <w:pPr>
        <w:spacing w:line="270" w:lineRule="exact"/>
        <w:ind w:firstLine="397"/>
        <w:rPr>
          <w:noProof w:val="0"/>
        </w:rPr>
      </w:pPr>
      <w:r w:rsidRPr="006B38B7">
        <w:rPr>
          <w:noProof w:val="0"/>
        </w:rPr>
        <w:t>There is also a reason to hold that NCT’s laws of lesser universality are laws of nature: Leibniz says that a part of them constitutes physical science (A VI, 4</w:t>
      </w:r>
      <w:r w:rsidR="00347148">
        <w:rPr>
          <w:noProof w:val="0"/>
        </w:rPr>
        <w:t> B</w:t>
      </w:r>
      <w:r w:rsidRPr="006B38B7">
        <w:rPr>
          <w:noProof w:val="0"/>
        </w:rPr>
        <w:t>, 1518</w:t>
      </w:r>
      <w:r w:rsidR="00025E48" w:rsidRPr="006B38B7">
        <w:rPr>
          <w:noProof w:val="0"/>
        </w:rPr>
        <w:t>;</w:t>
      </w:r>
      <w:r w:rsidRPr="006B38B7">
        <w:rPr>
          <w:noProof w:val="0"/>
        </w:rPr>
        <w:t xml:space="preserve"> </w:t>
      </w:r>
      <w:r w:rsidR="00D74E8A" w:rsidRPr="00E62DC7">
        <w:rPr>
          <w:iCs/>
        </w:rPr>
        <w:t>Parkinson</w:t>
      </w:r>
      <w:r w:rsidR="00D74E8A">
        <w:rPr>
          <w:iCs/>
        </w:rPr>
        <w:t>/Morris</w:t>
      </w:r>
      <w:r w:rsidR="00E62DC7" w:rsidRPr="00E62DC7">
        <w:rPr>
          <w:iCs/>
        </w:rPr>
        <w:t>, p.</w:t>
      </w:r>
      <w:r w:rsidR="00347148">
        <w:rPr>
          <w:noProof w:val="0"/>
        </w:rPr>
        <w:t> </w:t>
      </w:r>
      <w:r w:rsidRPr="006B38B7">
        <w:rPr>
          <w:noProof w:val="0"/>
        </w:rPr>
        <w:t>99). Nothing, however, will hang on th</w:t>
      </w:r>
      <w:r w:rsidR="00AE5720" w:rsidRPr="006B38B7">
        <w:rPr>
          <w:noProof w:val="0"/>
        </w:rPr>
        <w:t>is</w:t>
      </w:r>
      <w:r w:rsidRPr="006B38B7">
        <w:rPr>
          <w:noProof w:val="0"/>
        </w:rPr>
        <w:t xml:space="preserve"> classification.</w:t>
      </w:r>
    </w:p>
    <w:p w:rsidR="00AE75FC" w:rsidRPr="006B38B7" w:rsidRDefault="00AE75FC" w:rsidP="00A33150">
      <w:pPr>
        <w:spacing w:line="270" w:lineRule="exact"/>
        <w:ind w:firstLine="397"/>
        <w:rPr>
          <w:noProof w:val="0"/>
        </w:rPr>
      </w:pPr>
      <w:r w:rsidRPr="006B38B7">
        <w:rPr>
          <w:noProof w:val="0"/>
        </w:rPr>
        <w:t xml:space="preserve">Let us now return to the question of whether NCT </w:t>
      </w:r>
      <w:r w:rsidR="00CE377D" w:rsidRPr="006B38B7">
        <w:rPr>
          <w:noProof w:val="0"/>
        </w:rPr>
        <w:t xml:space="preserve">commits </w:t>
      </w:r>
      <w:r w:rsidRPr="006B38B7">
        <w:rPr>
          <w:noProof w:val="0"/>
        </w:rPr>
        <w:t>Leibniz to (</w:t>
      </w:r>
      <w:proofErr w:type="spellStart"/>
      <w:r w:rsidRPr="006B38B7">
        <w:rPr>
          <w:noProof w:val="0"/>
        </w:rPr>
        <w:t>Incompatibilism</w:t>
      </w:r>
      <w:proofErr w:type="spellEnd"/>
      <w:r w:rsidRPr="006B38B7">
        <w:rPr>
          <w:noProof w:val="0"/>
        </w:rPr>
        <w:t xml:space="preserve">). </w:t>
      </w:r>
      <w:r w:rsidR="00CE377D" w:rsidRPr="006B38B7">
        <w:rPr>
          <w:noProof w:val="0"/>
        </w:rPr>
        <w:t>T</w:t>
      </w:r>
      <w:r w:rsidRPr="006B38B7">
        <w:rPr>
          <w:noProof w:val="0"/>
        </w:rPr>
        <w:t xml:space="preserve">o answer this question in the positive, it is enough to show that </w:t>
      </w:r>
      <w:r w:rsidR="00CE377D" w:rsidRPr="006B38B7">
        <w:rPr>
          <w:noProof w:val="0"/>
        </w:rPr>
        <w:t xml:space="preserve">according to </w:t>
      </w:r>
      <w:r w:rsidRPr="006B38B7">
        <w:rPr>
          <w:noProof w:val="0"/>
        </w:rPr>
        <w:t>NCT</w:t>
      </w:r>
      <w:r w:rsidR="00CE377D" w:rsidRPr="006B38B7">
        <w:rPr>
          <w:noProof w:val="0"/>
        </w:rPr>
        <w:t>,</w:t>
      </w:r>
      <w:r w:rsidRPr="006B38B7">
        <w:rPr>
          <w:noProof w:val="0"/>
        </w:rPr>
        <w:t xml:space="preserve"> if</w:t>
      </w:r>
      <w:r w:rsidRPr="006B38B7">
        <w:rPr>
          <w:i/>
          <w:iCs/>
          <w:noProof w:val="0"/>
        </w:rPr>
        <w:t xml:space="preserve"> A</w:t>
      </w:r>
      <w:r w:rsidRPr="006B38B7">
        <w:rPr>
          <w:noProof w:val="0"/>
        </w:rPr>
        <w:t xml:space="preserve"> </w:t>
      </w:r>
      <w:proofErr w:type="spellStart"/>
      <w:r w:rsidRPr="006B38B7">
        <w:rPr>
          <w:noProof w:val="0"/>
        </w:rPr>
        <w:t>φ’s</w:t>
      </w:r>
      <w:proofErr w:type="spellEnd"/>
      <w:r w:rsidRPr="006B38B7">
        <w:rPr>
          <w:i/>
          <w:iCs/>
          <w:noProof w:val="0"/>
        </w:rPr>
        <w:t xml:space="preserve"> </w:t>
      </w:r>
      <w:r w:rsidRPr="006B38B7">
        <w:rPr>
          <w:noProof w:val="0"/>
        </w:rPr>
        <w:t xml:space="preserve">freely, then </w:t>
      </w:r>
      <w:r w:rsidR="00CE377D" w:rsidRPr="006B38B7">
        <w:rPr>
          <w:noProof w:val="0"/>
        </w:rPr>
        <w:t xml:space="preserve">the subordinate laws of nature and those laws of lesser universality do not necessitate </w:t>
      </w:r>
      <w:r w:rsidRPr="006B38B7">
        <w:rPr>
          <w:noProof w:val="0"/>
        </w:rPr>
        <w:t xml:space="preserve">that </w:t>
      </w:r>
      <w:r w:rsidRPr="006B38B7">
        <w:rPr>
          <w:i/>
          <w:iCs/>
          <w:noProof w:val="0"/>
        </w:rPr>
        <w:t>A</w:t>
      </w:r>
      <w:r w:rsidRPr="006B38B7">
        <w:rPr>
          <w:noProof w:val="0"/>
        </w:rPr>
        <w:t xml:space="preserve"> </w:t>
      </w:r>
      <w:proofErr w:type="spellStart"/>
      <w:r w:rsidRPr="006B38B7">
        <w:rPr>
          <w:noProof w:val="0"/>
        </w:rPr>
        <w:t>φ’s</w:t>
      </w:r>
      <w:proofErr w:type="spellEnd"/>
      <w:r w:rsidRPr="006B38B7">
        <w:rPr>
          <w:noProof w:val="0"/>
        </w:rPr>
        <w:t xml:space="preserve">. In fact, since the </w:t>
      </w:r>
      <w:proofErr w:type="gramStart"/>
      <w:r w:rsidRPr="006B38B7">
        <w:rPr>
          <w:noProof w:val="0"/>
        </w:rPr>
        <w:t>laws of lesser universality are entailed by the subordinate laws of nature</w:t>
      </w:r>
      <w:proofErr w:type="gramEnd"/>
      <w:r w:rsidRPr="006B38B7">
        <w:rPr>
          <w:noProof w:val="0"/>
        </w:rPr>
        <w:t xml:space="preserve">, it is sufficient to show </w:t>
      </w:r>
      <w:r w:rsidR="00CE377D" w:rsidRPr="006B38B7">
        <w:rPr>
          <w:noProof w:val="0"/>
        </w:rPr>
        <w:t>less: that according to NCT, if</w:t>
      </w:r>
      <w:r w:rsidR="00CE377D" w:rsidRPr="006B38B7">
        <w:rPr>
          <w:i/>
          <w:iCs/>
          <w:noProof w:val="0"/>
        </w:rPr>
        <w:t xml:space="preserve"> A</w:t>
      </w:r>
      <w:r w:rsidR="00CE377D" w:rsidRPr="006B38B7">
        <w:rPr>
          <w:noProof w:val="0"/>
        </w:rPr>
        <w:t xml:space="preserve"> </w:t>
      </w:r>
      <w:proofErr w:type="spellStart"/>
      <w:r w:rsidR="00CE377D" w:rsidRPr="006B38B7">
        <w:rPr>
          <w:noProof w:val="0"/>
        </w:rPr>
        <w:t>φ’s</w:t>
      </w:r>
      <w:proofErr w:type="spellEnd"/>
      <w:r w:rsidR="00CE377D" w:rsidRPr="006B38B7">
        <w:rPr>
          <w:i/>
          <w:iCs/>
          <w:noProof w:val="0"/>
        </w:rPr>
        <w:t xml:space="preserve"> </w:t>
      </w:r>
      <w:r w:rsidR="00CE377D" w:rsidRPr="006B38B7">
        <w:rPr>
          <w:noProof w:val="0"/>
        </w:rPr>
        <w:t xml:space="preserve">freely, then the subordinate laws of nature do not necessitate that </w:t>
      </w:r>
      <w:r w:rsidR="00CE377D" w:rsidRPr="006B38B7">
        <w:rPr>
          <w:i/>
          <w:iCs/>
          <w:noProof w:val="0"/>
        </w:rPr>
        <w:t>A</w:t>
      </w:r>
      <w:r w:rsidR="00CE377D" w:rsidRPr="006B38B7">
        <w:rPr>
          <w:noProof w:val="0"/>
        </w:rPr>
        <w:t xml:space="preserve"> </w:t>
      </w:r>
      <w:proofErr w:type="spellStart"/>
      <w:r w:rsidR="00CE377D" w:rsidRPr="006B38B7">
        <w:rPr>
          <w:noProof w:val="0"/>
        </w:rPr>
        <w:t>φ’s</w:t>
      </w:r>
      <w:proofErr w:type="spellEnd"/>
      <w:r w:rsidR="00CE377D" w:rsidRPr="006B38B7">
        <w:rPr>
          <w:noProof w:val="0"/>
        </w:rPr>
        <w:t>.</w:t>
      </w:r>
      <w:r w:rsidRPr="006B38B7">
        <w:rPr>
          <w:noProof w:val="0"/>
        </w:rPr>
        <w:t xml:space="preserve"> To this task we now turn.</w:t>
      </w:r>
    </w:p>
    <w:p w:rsidR="00AE75FC" w:rsidRPr="006B38B7" w:rsidRDefault="00AE75FC" w:rsidP="00A33150">
      <w:pPr>
        <w:spacing w:line="270" w:lineRule="exact"/>
        <w:ind w:firstLine="397"/>
        <w:rPr>
          <w:noProof w:val="0"/>
        </w:rPr>
      </w:pPr>
      <w:r w:rsidRPr="006B38B7">
        <w:rPr>
          <w:noProof w:val="0"/>
        </w:rPr>
        <w:t>There are four different passages in NCT that suggest that if</w:t>
      </w:r>
      <w:r w:rsidRPr="006B38B7">
        <w:rPr>
          <w:i/>
          <w:iCs/>
          <w:noProof w:val="0"/>
        </w:rPr>
        <w:t xml:space="preserve"> </w:t>
      </w:r>
      <w:proofErr w:type="gramStart"/>
      <w:r w:rsidRPr="006B38B7">
        <w:rPr>
          <w:i/>
          <w:iCs/>
          <w:noProof w:val="0"/>
        </w:rPr>
        <w:t>A</w:t>
      </w:r>
      <w:proofErr w:type="gramEnd"/>
      <w:r w:rsidRPr="006B38B7">
        <w:rPr>
          <w:noProof w:val="0"/>
        </w:rPr>
        <w:t xml:space="preserve"> </w:t>
      </w:r>
      <w:proofErr w:type="spellStart"/>
      <w:r w:rsidRPr="006B38B7">
        <w:rPr>
          <w:noProof w:val="0"/>
        </w:rPr>
        <w:t>φ’s</w:t>
      </w:r>
      <w:proofErr w:type="spellEnd"/>
      <w:r w:rsidRPr="006B38B7">
        <w:rPr>
          <w:i/>
          <w:iCs/>
          <w:noProof w:val="0"/>
        </w:rPr>
        <w:t xml:space="preserve"> </w:t>
      </w:r>
      <w:r w:rsidRPr="006B38B7">
        <w:rPr>
          <w:noProof w:val="0"/>
        </w:rPr>
        <w:t xml:space="preserve">freely, then that </w:t>
      </w:r>
      <w:r w:rsidRPr="006B38B7">
        <w:rPr>
          <w:i/>
          <w:iCs/>
          <w:noProof w:val="0"/>
        </w:rPr>
        <w:t>A</w:t>
      </w:r>
      <w:r w:rsidRPr="006B38B7">
        <w:rPr>
          <w:noProof w:val="0"/>
        </w:rPr>
        <w:t xml:space="preserve"> </w:t>
      </w:r>
      <w:proofErr w:type="spellStart"/>
      <w:r w:rsidRPr="006B38B7">
        <w:rPr>
          <w:noProof w:val="0"/>
        </w:rPr>
        <w:t>φ’s</w:t>
      </w:r>
      <w:proofErr w:type="spellEnd"/>
      <w:r w:rsidRPr="006B38B7">
        <w:rPr>
          <w:noProof w:val="0"/>
        </w:rPr>
        <w:t xml:space="preserve"> is </w:t>
      </w:r>
      <w:r w:rsidRPr="006B38B7">
        <w:rPr>
          <w:i/>
          <w:iCs/>
          <w:noProof w:val="0"/>
        </w:rPr>
        <w:t>not</w:t>
      </w:r>
      <w:r w:rsidRPr="006B38B7">
        <w:rPr>
          <w:noProof w:val="0"/>
        </w:rPr>
        <w:t xml:space="preserve"> necessitated by the subordinate laws of nature. The first of these passages is this: </w:t>
      </w:r>
    </w:p>
    <w:p w:rsidR="00AE75FC" w:rsidRPr="00D74E8A" w:rsidRDefault="00C547E9" w:rsidP="00A33150">
      <w:pPr>
        <w:spacing w:before="120" w:after="120"/>
        <w:rPr>
          <w:noProof w:val="0"/>
          <w:sz w:val="20"/>
          <w:szCs w:val="20"/>
        </w:rPr>
      </w:pPr>
      <w:r w:rsidRPr="006B38B7">
        <w:rPr>
          <w:noProof w:val="0"/>
          <w:sz w:val="20"/>
          <w:szCs w:val="20"/>
        </w:rPr>
        <w:t>“</w:t>
      </w:r>
      <w:r w:rsidR="00AE75FC" w:rsidRPr="006B38B7">
        <w:rPr>
          <w:noProof w:val="0"/>
          <w:sz w:val="20"/>
          <w:szCs w:val="20"/>
        </w:rPr>
        <w:t xml:space="preserve">But free or intelligent substances possess something greater and more marvelous, in a kind of imitation of God. For they are not bound by any certain subordinate laws of the universe, but act as it were by private miracle, on the sole initiative of their own power, and by looking towards a final cause they interrupt the </w:t>
      </w:r>
      <w:proofErr w:type="spellStart"/>
      <w:r w:rsidR="00AE75FC" w:rsidRPr="006B38B7">
        <w:rPr>
          <w:noProof w:val="0"/>
          <w:sz w:val="20"/>
          <w:szCs w:val="20"/>
        </w:rPr>
        <w:t>connexion</w:t>
      </w:r>
      <w:proofErr w:type="spellEnd"/>
      <w:r w:rsidR="00AE75FC" w:rsidRPr="006B38B7">
        <w:rPr>
          <w:noProof w:val="0"/>
          <w:sz w:val="20"/>
          <w:szCs w:val="20"/>
        </w:rPr>
        <w:t xml:space="preserve"> and the course of the efficien</w:t>
      </w:r>
      <w:r w:rsidR="00D74E8A">
        <w:rPr>
          <w:noProof w:val="0"/>
          <w:sz w:val="20"/>
          <w:szCs w:val="20"/>
        </w:rPr>
        <w:t>t causes that act on their will</w:t>
      </w:r>
      <w:r w:rsidRPr="006B38B7">
        <w:rPr>
          <w:noProof w:val="0"/>
          <w:sz w:val="20"/>
          <w:szCs w:val="20"/>
        </w:rPr>
        <w:t>”</w:t>
      </w:r>
      <w:r w:rsidR="00AE75FC" w:rsidRPr="006B38B7">
        <w:rPr>
          <w:noProof w:val="0"/>
          <w:sz w:val="20"/>
          <w:szCs w:val="20"/>
        </w:rPr>
        <w:t xml:space="preserve"> (A</w:t>
      </w:r>
      <w:r w:rsidR="00AB30A9">
        <w:rPr>
          <w:noProof w:val="0"/>
          <w:sz w:val="20"/>
          <w:szCs w:val="20"/>
        </w:rPr>
        <w:t> </w:t>
      </w:r>
      <w:r w:rsidR="00AE75FC" w:rsidRPr="006B38B7">
        <w:rPr>
          <w:noProof w:val="0"/>
          <w:sz w:val="20"/>
          <w:szCs w:val="20"/>
        </w:rPr>
        <w:t>VI, 4</w:t>
      </w:r>
      <w:r w:rsidR="00347148">
        <w:rPr>
          <w:noProof w:val="0"/>
          <w:sz w:val="20"/>
          <w:szCs w:val="20"/>
        </w:rPr>
        <w:t> B</w:t>
      </w:r>
      <w:r w:rsidR="00AE75FC" w:rsidRPr="006B38B7">
        <w:rPr>
          <w:noProof w:val="0"/>
          <w:sz w:val="20"/>
          <w:szCs w:val="20"/>
        </w:rPr>
        <w:t xml:space="preserve">, </w:t>
      </w:r>
      <w:r w:rsidR="00AE75FC" w:rsidRPr="00D74E8A">
        <w:rPr>
          <w:noProof w:val="0"/>
          <w:sz w:val="20"/>
          <w:szCs w:val="20"/>
        </w:rPr>
        <w:t>1519</w:t>
      </w:r>
      <w:r w:rsidR="00796DFF" w:rsidRPr="00D74E8A">
        <w:rPr>
          <w:noProof w:val="0"/>
          <w:sz w:val="20"/>
          <w:szCs w:val="20"/>
        </w:rPr>
        <w:t>;</w:t>
      </w:r>
      <w:r w:rsidR="00AE75FC" w:rsidRPr="00D74E8A">
        <w:rPr>
          <w:noProof w:val="0"/>
          <w:sz w:val="20"/>
          <w:szCs w:val="20"/>
        </w:rPr>
        <w:t xml:space="preserve"> </w:t>
      </w:r>
      <w:r w:rsidR="00D74E8A" w:rsidRPr="00D74E8A">
        <w:rPr>
          <w:iCs/>
          <w:sz w:val="20"/>
          <w:szCs w:val="20"/>
        </w:rPr>
        <w:t>Parkinson/Morris</w:t>
      </w:r>
      <w:r w:rsidR="00E62DC7" w:rsidRPr="00D74E8A">
        <w:rPr>
          <w:iCs/>
          <w:sz w:val="20"/>
          <w:szCs w:val="20"/>
        </w:rPr>
        <w:t>, p.</w:t>
      </w:r>
      <w:r w:rsidR="00AE75FC" w:rsidRPr="00D74E8A">
        <w:rPr>
          <w:noProof w:val="0"/>
          <w:sz w:val="20"/>
          <w:szCs w:val="20"/>
        </w:rPr>
        <w:t xml:space="preserve"> 100)</w:t>
      </w:r>
      <w:r w:rsidR="00D74E8A">
        <w:rPr>
          <w:noProof w:val="0"/>
          <w:sz w:val="20"/>
          <w:szCs w:val="20"/>
        </w:rPr>
        <w:t>.</w:t>
      </w:r>
    </w:p>
    <w:p w:rsidR="00AE75FC" w:rsidRPr="006B38B7" w:rsidRDefault="00AE75FC" w:rsidP="00A33150">
      <w:pPr>
        <w:spacing w:line="270" w:lineRule="exact"/>
        <w:ind w:firstLine="397"/>
        <w:rPr>
          <w:noProof w:val="0"/>
        </w:rPr>
      </w:pPr>
      <w:r w:rsidRPr="006B38B7">
        <w:rPr>
          <w:noProof w:val="0"/>
        </w:rPr>
        <w:t xml:space="preserve">In this passage Leibniz clearly states that free substances are not bound by subordinate laws of nature. This suggests that the subordinate laws of nature do not hold for the actions of free substances, </w:t>
      </w:r>
      <w:proofErr w:type="spellStart"/>
      <w:r w:rsidRPr="006B38B7">
        <w:rPr>
          <w:noProof w:val="0"/>
        </w:rPr>
        <w:t>i</w:t>
      </w:r>
      <w:proofErr w:type="spellEnd"/>
      <w:r w:rsidRPr="006B38B7">
        <w:rPr>
          <w:noProof w:val="0"/>
        </w:rPr>
        <w:t>.</w:t>
      </w:r>
      <w:r w:rsidR="00085CAD">
        <w:rPr>
          <w:noProof w:val="0"/>
        </w:rPr>
        <w:t> </w:t>
      </w:r>
      <w:r w:rsidRPr="006B38B7">
        <w:rPr>
          <w:noProof w:val="0"/>
        </w:rPr>
        <w:t>e., that these actions are not necessitated by these laws.</w:t>
      </w:r>
    </w:p>
    <w:p w:rsidR="00AE75FC" w:rsidRPr="006B38B7" w:rsidRDefault="00AE75FC" w:rsidP="00A33150">
      <w:pPr>
        <w:spacing w:line="270" w:lineRule="exact"/>
        <w:ind w:firstLine="397"/>
        <w:rPr>
          <w:noProof w:val="0"/>
        </w:rPr>
      </w:pPr>
      <w:r w:rsidRPr="006B38B7">
        <w:rPr>
          <w:noProof w:val="0"/>
        </w:rPr>
        <w:t xml:space="preserve">A second and a third confirmation for this reading are given by these passages: </w:t>
      </w:r>
    </w:p>
    <w:p w:rsidR="00AE75FC" w:rsidRPr="00D74E8A" w:rsidRDefault="00E87481" w:rsidP="00A33150">
      <w:pPr>
        <w:spacing w:before="120" w:after="120"/>
        <w:rPr>
          <w:noProof w:val="0"/>
          <w:sz w:val="20"/>
          <w:szCs w:val="20"/>
        </w:rPr>
      </w:pPr>
      <w:r w:rsidRPr="006B38B7">
        <w:rPr>
          <w:noProof w:val="0"/>
          <w:sz w:val="20"/>
          <w:szCs w:val="20"/>
        </w:rPr>
        <w:t>“</w:t>
      </w:r>
      <w:r w:rsidR="00AE75FC" w:rsidRPr="006B38B7">
        <w:rPr>
          <w:noProof w:val="0"/>
          <w:sz w:val="20"/>
          <w:szCs w:val="20"/>
        </w:rPr>
        <w:t>For just as the course of the universe is changed by the free will of God, so the course of the mind’s thoughts is changed by its free will; so that, in the case of minds, no subordinate universal laws can be established (as is possible in the case of bodies) which are sufficient</w:t>
      </w:r>
      <w:r w:rsidR="00D74E8A">
        <w:rPr>
          <w:noProof w:val="0"/>
          <w:sz w:val="20"/>
          <w:szCs w:val="20"/>
        </w:rPr>
        <w:t xml:space="preserve"> for predicting a mind’s choice</w:t>
      </w:r>
      <w:r w:rsidRPr="006B38B7">
        <w:rPr>
          <w:noProof w:val="0"/>
          <w:sz w:val="20"/>
          <w:szCs w:val="20"/>
        </w:rPr>
        <w:t>”</w:t>
      </w:r>
      <w:r w:rsidR="00AE75FC" w:rsidRPr="006B38B7">
        <w:rPr>
          <w:noProof w:val="0"/>
          <w:sz w:val="20"/>
          <w:szCs w:val="20"/>
        </w:rPr>
        <w:t xml:space="preserve"> (A VI, 4</w:t>
      </w:r>
      <w:r w:rsidR="00347148">
        <w:rPr>
          <w:noProof w:val="0"/>
          <w:sz w:val="20"/>
          <w:szCs w:val="20"/>
        </w:rPr>
        <w:t> B</w:t>
      </w:r>
      <w:r w:rsidR="00AE75FC" w:rsidRPr="006B38B7">
        <w:rPr>
          <w:noProof w:val="0"/>
          <w:sz w:val="20"/>
          <w:szCs w:val="20"/>
        </w:rPr>
        <w:t xml:space="preserve">, </w:t>
      </w:r>
      <w:r w:rsidR="00AE75FC" w:rsidRPr="00D74E8A">
        <w:rPr>
          <w:noProof w:val="0"/>
          <w:sz w:val="20"/>
          <w:szCs w:val="20"/>
        </w:rPr>
        <w:t>1519</w:t>
      </w:r>
      <w:r w:rsidR="0043361A" w:rsidRPr="00D74E8A">
        <w:rPr>
          <w:noProof w:val="0"/>
          <w:sz w:val="20"/>
          <w:szCs w:val="20"/>
        </w:rPr>
        <w:t>;</w:t>
      </w:r>
      <w:r w:rsidR="00AE75FC" w:rsidRPr="00D74E8A">
        <w:rPr>
          <w:noProof w:val="0"/>
          <w:sz w:val="20"/>
          <w:szCs w:val="20"/>
        </w:rPr>
        <w:t xml:space="preserve"> </w:t>
      </w:r>
      <w:r w:rsidR="00D74E8A" w:rsidRPr="00D74E8A">
        <w:rPr>
          <w:iCs/>
          <w:sz w:val="20"/>
          <w:szCs w:val="20"/>
        </w:rPr>
        <w:t>Parkinson/Morris</w:t>
      </w:r>
      <w:r w:rsidR="00E62DC7" w:rsidRPr="00D74E8A">
        <w:rPr>
          <w:iCs/>
          <w:sz w:val="20"/>
          <w:szCs w:val="20"/>
        </w:rPr>
        <w:t xml:space="preserve">, </w:t>
      </w:r>
      <w:r w:rsidR="00D74E8A" w:rsidRPr="00D74E8A">
        <w:rPr>
          <w:iCs/>
          <w:sz w:val="20"/>
          <w:szCs w:val="20"/>
        </w:rPr>
        <w:t>p</w:t>
      </w:r>
      <w:r w:rsidR="00E62DC7" w:rsidRPr="00D74E8A">
        <w:rPr>
          <w:iCs/>
          <w:sz w:val="20"/>
          <w:szCs w:val="20"/>
        </w:rPr>
        <w:t>p.</w:t>
      </w:r>
      <w:r w:rsidR="00E62DC7" w:rsidRPr="00D74E8A">
        <w:rPr>
          <w:noProof w:val="0"/>
          <w:sz w:val="20"/>
          <w:szCs w:val="20"/>
        </w:rPr>
        <w:t xml:space="preserve"> </w:t>
      </w:r>
      <w:r w:rsidR="00AE75FC" w:rsidRPr="00D74E8A">
        <w:rPr>
          <w:noProof w:val="0"/>
          <w:sz w:val="20"/>
          <w:szCs w:val="20"/>
        </w:rPr>
        <w:t>100-101)</w:t>
      </w:r>
      <w:r w:rsidR="00D74E8A">
        <w:rPr>
          <w:noProof w:val="0"/>
          <w:sz w:val="20"/>
          <w:szCs w:val="20"/>
        </w:rPr>
        <w:t>.</w:t>
      </w:r>
    </w:p>
    <w:p w:rsidR="00AE75FC" w:rsidRPr="00D74E8A" w:rsidRDefault="00E87481" w:rsidP="00A33150">
      <w:pPr>
        <w:spacing w:before="120" w:after="120"/>
        <w:rPr>
          <w:noProof w:val="0"/>
          <w:sz w:val="20"/>
          <w:szCs w:val="20"/>
        </w:rPr>
      </w:pPr>
      <w:r w:rsidRPr="006B38B7">
        <w:rPr>
          <w:noProof w:val="0"/>
          <w:sz w:val="20"/>
          <w:szCs w:val="20"/>
        </w:rPr>
        <w:t>“</w:t>
      </w:r>
      <w:r w:rsidR="00AE75FC" w:rsidRPr="006B38B7">
        <w:rPr>
          <w:noProof w:val="0"/>
          <w:sz w:val="20"/>
          <w:szCs w:val="20"/>
        </w:rPr>
        <w:t xml:space="preserve">But it is not a matter of physical necessity that men should choose something in this life, however specious and apparent a particular good may be; though there is sometimes a very strong presumption to that </w:t>
      </w:r>
      <w:r w:rsidR="00D74E8A">
        <w:rPr>
          <w:noProof w:val="0"/>
          <w:sz w:val="20"/>
          <w:szCs w:val="20"/>
        </w:rPr>
        <w:t>effect</w:t>
      </w:r>
      <w:r w:rsidRPr="00D74E8A">
        <w:rPr>
          <w:noProof w:val="0"/>
          <w:sz w:val="20"/>
          <w:szCs w:val="20"/>
        </w:rPr>
        <w:t>”</w:t>
      </w:r>
      <w:r w:rsidR="00AE75FC" w:rsidRPr="00D74E8A">
        <w:rPr>
          <w:noProof w:val="0"/>
          <w:sz w:val="20"/>
          <w:szCs w:val="20"/>
        </w:rPr>
        <w:t xml:space="preserve"> (A VI, 4</w:t>
      </w:r>
      <w:r w:rsidR="00347148" w:rsidRPr="00D74E8A">
        <w:rPr>
          <w:noProof w:val="0"/>
          <w:sz w:val="20"/>
          <w:szCs w:val="20"/>
        </w:rPr>
        <w:t> B</w:t>
      </w:r>
      <w:r w:rsidR="0043361A" w:rsidRPr="00D74E8A">
        <w:rPr>
          <w:noProof w:val="0"/>
          <w:sz w:val="20"/>
          <w:szCs w:val="20"/>
        </w:rPr>
        <w:t>,</w:t>
      </w:r>
      <w:r w:rsidR="00AE75FC" w:rsidRPr="00D74E8A">
        <w:rPr>
          <w:noProof w:val="0"/>
          <w:sz w:val="20"/>
          <w:szCs w:val="20"/>
        </w:rPr>
        <w:t xml:space="preserve"> 1520</w:t>
      </w:r>
      <w:r w:rsidR="0043361A" w:rsidRPr="00D74E8A">
        <w:rPr>
          <w:noProof w:val="0"/>
          <w:sz w:val="20"/>
          <w:szCs w:val="20"/>
        </w:rPr>
        <w:t>;</w:t>
      </w:r>
      <w:r w:rsidR="00AE75FC" w:rsidRPr="00D74E8A">
        <w:rPr>
          <w:noProof w:val="0"/>
          <w:sz w:val="20"/>
          <w:szCs w:val="20"/>
        </w:rPr>
        <w:t xml:space="preserve"> </w:t>
      </w:r>
      <w:r w:rsidR="00D74E8A" w:rsidRPr="00D74E8A">
        <w:rPr>
          <w:iCs/>
          <w:sz w:val="20"/>
          <w:szCs w:val="20"/>
        </w:rPr>
        <w:t>Parkinson/Morris</w:t>
      </w:r>
      <w:r w:rsidR="00E62DC7" w:rsidRPr="00D74E8A">
        <w:rPr>
          <w:iCs/>
          <w:sz w:val="20"/>
          <w:szCs w:val="20"/>
        </w:rPr>
        <w:t>, p.</w:t>
      </w:r>
      <w:r w:rsidR="00E62DC7" w:rsidRPr="00D74E8A">
        <w:rPr>
          <w:noProof w:val="0"/>
          <w:sz w:val="20"/>
          <w:szCs w:val="20"/>
        </w:rPr>
        <w:t xml:space="preserve"> </w:t>
      </w:r>
      <w:r w:rsidR="00AE75FC" w:rsidRPr="00D74E8A">
        <w:rPr>
          <w:noProof w:val="0"/>
          <w:sz w:val="20"/>
          <w:szCs w:val="20"/>
        </w:rPr>
        <w:t>101)</w:t>
      </w:r>
      <w:r w:rsidR="00D74E8A">
        <w:rPr>
          <w:noProof w:val="0"/>
          <w:sz w:val="20"/>
          <w:szCs w:val="20"/>
        </w:rPr>
        <w:t>.</w:t>
      </w:r>
      <w:r w:rsidR="00AE75FC" w:rsidRPr="00D74E8A">
        <w:rPr>
          <w:noProof w:val="0"/>
          <w:sz w:val="20"/>
          <w:szCs w:val="20"/>
        </w:rPr>
        <w:t xml:space="preserve"> </w:t>
      </w:r>
    </w:p>
    <w:p w:rsidR="00AE75FC" w:rsidRPr="006B38B7" w:rsidRDefault="00AE75FC" w:rsidP="00A33150">
      <w:pPr>
        <w:spacing w:line="270" w:lineRule="exact"/>
        <w:ind w:firstLine="397"/>
        <w:rPr>
          <w:noProof w:val="0"/>
        </w:rPr>
      </w:pPr>
      <w:r w:rsidRPr="006B38B7">
        <w:rPr>
          <w:noProof w:val="0"/>
        </w:rPr>
        <w:t xml:space="preserve">The second passage states that thinking cannot be predicted by subordinate laws of nature because it is a free action. The third asserts that human choices (which, given the previous passage, Leibniz clearly takes to be free actions) are not physically necessary, </w:t>
      </w:r>
      <w:proofErr w:type="spellStart"/>
      <w:r w:rsidRPr="006B38B7">
        <w:rPr>
          <w:noProof w:val="0"/>
        </w:rPr>
        <w:t>i</w:t>
      </w:r>
      <w:proofErr w:type="spellEnd"/>
      <w:r w:rsidRPr="006B38B7">
        <w:rPr>
          <w:noProof w:val="0"/>
        </w:rPr>
        <w:t>.</w:t>
      </w:r>
      <w:r w:rsidR="00085CAD">
        <w:rPr>
          <w:noProof w:val="0"/>
        </w:rPr>
        <w:t> </w:t>
      </w:r>
      <w:r w:rsidRPr="006B38B7">
        <w:rPr>
          <w:noProof w:val="0"/>
        </w:rPr>
        <w:t>e., they are not necessitated by the subordinate laws of nature.</w:t>
      </w:r>
    </w:p>
    <w:p w:rsidR="00AE75FC" w:rsidRPr="006B38B7" w:rsidRDefault="00AE75FC" w:rsidP="00A33150">
      <w:pPr>
        <w:spacing w:line="270" w:lineRule="exact"/>
        <w:ind w:firstLine="397"/>
        <w:rPr>
          <w:noProof w:val="0"/>
        </w:rPr>
      </w:pPr>
      <w:r w:rsidRPr="006B38B7">
        <w:rPr>
          <w:noProof w:val="0"/>
        </w:rPr>
        <w:t>The fourth passage provides the final confirmation that in NCT, Leibniz subscribes to (</w:t>
      </w:r>
      <w:proofErr w:type="spellStart"/>
      <w:r w:rsidRPr="006B38B7">
        <w:rPr>
          <w:noProof w:val="0"/>
        </w:rPr>
        <w:t>Incompatibilism</w:t>
      </w:r>
      <w:proofErr w:type="spellEnd"/>
      <w:r w:rsidRPr="006B38B7">
        <w:rPr>
          <w:noProof w:val="0"/>
        </w:rPr>
        <w:t xml:space="preserve">): </w:t>
      </w:r>
    </w:p>
    <w:p w:rsidR="00AE75FC" w:rsidRPr="00D74E8A" w:rsidRDefault="00E87481" w:rsidP="00173C05">
      <w:pPr>
        <w:spacing w:before="120" w:after="120"/>
        <w:rPr>
          <w:noProof w:val="0"/>
          <w:sz w:val="20"/>
          <w:szCs w:val="20"/>
        </w:rPr>
      </w:pPr>
      <w:r w:rsidRPr="006B38B7">
        <w:rPr>
          <w:noProof w:val="0"/>
          <w:sz w:val="20"/>
          <w:szCs w:val="20"/>
        </w:rPr>
        <w:lastRenderedPageBreak/>
        <w:t>“</w:t>
      </w:r>
      <w:r w:rsidR="00AE75FC" w:rsidRPr="006B38B7">
        <w:rPr>
          <w:noProof w:val="0"/>
          <w:sz w:val="20"/>
          <w:szCs w:val="20"/>
        </w:rPr>
        <w:t xml:space="preserve">From this it can be understood what </w:t>
      </w:r>
      <w:proofErr w:type="gramStart"/>
      <w:r w:rsidR="00AE75FC" w:rsidRPr="006B38B7">
        <w:rPr>
          <w:noProof w:val="0"/>
          <w:sz w:val="20"/>
          <w:szCs w:val="20"/>
        </w:rPr>
        <w:t xml:space="preserve">is that </w:t>
      </w:r>
      <w:r w:rsidR="00EB257F">
        <w:rPr>
          <w:noProof w:val="0"/>
          <w:sz w:val="20"/>
          <w:szCs w:val="20"/>
        </w:rPr>
        <w:t>‘</w:t>
      </w:r>
      <w:r w:rsidR="00AE75FC" w:rsidRPr="006B38B7">
        <w:rPr>
          <w:noProof w:val="0"/>
          <w:sz w:val="20"/>
          <w:szCs w:val="20"/>
        </w:rPr>
        <w:t>indifference</w:t>
      </w:r>
      <w:r w:rsidR="00EB257F">
        <w:rPr>
          <w:noProof w:val="0"/>
          <w:sz w:val="20"/>
          <w:szCs w:val="20"/>
        </w:rPr>
        <w:t>’</w:t>
      </w:r>
      <w:r w:rsidR="00AE75FC" w:rsidRPr="006B38B7">
        <w:rPr>
          <w:noProof w:val="0"/>
          <w:sz w:val="20"/>
          <w:szCs w:val="20"/>
        </w:rPr>
        <w:t xml:space="preserve"> which accompanies freedom</w:t>
      </w:r>
      <w:proofErr w:type="gramEnd"/>
      <w:r w:rsidR="00AE75FC" w:rsidRPr="006B38B7">
        <w:rPr>
          <w:noProof w:val="0"/>
          <w:sz w:val="20"/>
          <w:szCs w:val="20"/>
        </w:rPr>
        <w:t xml:space="preserve">. Just as contingence is opposed to metaphysical necessity, so indifference excludes not only metaphysical but also physical necessity. </w:t>
      </w:r>
      <w:r w:rsidR="00173C05">
        <w:rPr>
          <w:noProof w:val="0"/>
          <w:sz w:val="20"/>
          <w:szCs w:val="20"/>
        </w:rPr>
        <w:t>[…]</w:t>
      </w:r>
      <w:r w:rsidR="00EB257F">
        <w:rPr>
          <w:noProof w:val="0"/>
          <w:sz w:val="20"/>
          <w:szCs w:val="20"/>
        </w:rPr>
        <w:t xml:space="preserve"> </w:t>
      </w:r>
      <w:r w:rsidR="00AE75FC" w:rsidRPr="006B38B7">
        <w:rPr>
          <w:noProof w:val="0"/>
          <w:sz w:val="20"/>
          <w:szCs w:val="20"/>
        </w:rPr>
        <w:t>Yet the mind has this much physical indifference, that it is not even subject to physical necessity, far less metaphysical; that is, no universal reason or law of nature is assignable from which any creature, no matter how perfect and well-informed about the state of this mind, can infer with certainty what mind will choose</w:t>
      </w:r>
      <w:r w:rsidR="00085CAD">
        <w:rPr>
          <w:noProof w:val="0"/>
          <w:sz w:val="20"/>
          <w:szCs w:val="20"/>
        </w:rPr>
        <w:t xml:space="preserve"> – </w:t>
      </w:r>
      <w:r w:rsidR="00AE75FC" w:rsidRPr="006B38B7">
        <w:rPr>
          <w:noProof w:val="0"/>
          <w:sz w:val="20"/>
          <w:szCs w:val="20"/>
        </w:rPr>
        <w:t>at any rate naturally, without the extraordinary</w:t>
      </w:r>
      <w:r w:rsidR="00A77236">
        <w:rPr>
          <w:noProof w:val="0"/>
          <w:sz w:val="20"/>
          <w:szCs w:val="20"/>
        </w:rPr>
        <w:t xml:space="preserve"> concourse of God</w:t>
      </w:r>
      <w:r w:rsidRPr="006B38B7">
        <w:rPr>
          <w:noProof w:val="0"/>
          <w:sz w:val="20"/>
          <w:szCs w:val="20"/>
        </w:rPr>
        <w:t>”</w:t>
      </w:r>
      <w:r w:rsidR="00AE75FC" w:rsidRPr="006B38B7">
        <w:rPr>
          <w:noProof w:val="0"/>
          <w:sz w:val="20"/>
          <w:szCs w:val="20"/>
        </w:rPr>
        <w:t xml:space="preserve"> (A VI, 4</w:t>
      </w:r>
      <w:r w:rsidR="00A77236">
        <w:rPr>
          <w:noProof w:val="0"/>
          <w:sz w:val="20"/>
          <w:szCs w:val="20"/>
        </w:rPr>
        <w:t> B</w:t>
      </w:r>
      <w:r w:rsidR="00AE75FC" w:rsidRPr="006B38B7">
        <w:rPr>
          <w:noProof w:val="0"/>
          <w:sz w:val="20"/>
          <w:szCs w:val="20"/>
        </w:rPr>
        <w:t xml:space="preserve">, </w:t>
      </w:r>
      <w:r w:rsidR="00AE75FC" w:rsidRPr="00D74E8A">
        <w:rPr>
          <w:noProof w:val="0"/>
          <w:sz w:val="20"/>
          <w:szCs w:val="20"/>
        </w:rPr>
        <w:t>1520-1521</w:t>
      </w:r>
      <w:r w:rsidR="0043361A" w:rsidRPr="00D74E8A">
        <w:rPr>
          <w:noProof w:val="0"/>
          <w:sz w:val="20"/>
          <w:szCs w:val="20"/>
        </w:rPr>
        <w:t>;</w:t>
      </w:r>
      <w:r w:rsidR="00AE75FC" w:rsidRPr="00D74E8A">
        <w:rPr>
          <w:noProof w:val="0"/>
          <w:sz w:val="20"/>
          <w:szCs w:val="20"/>
        </w:rPr>
        <w:t xml:space="preserve"> </w:t>
      </w:r>
      <w:r w:rsidR="00D74E8A" w:rsidRPr="00D74E8A">
        <w:rPr>
          <w:iCs/>
          <w:sz w:val="20"/>
          <w:szCs w:val="20"/>
        </w:rPr>
        <w:t>Parkinson/Morris</w:t>
      </w:r>
      <w:r w:rsidR="00E62DC7" w:rsidRPr="00D74E8A">
        <w:rPr>
          <w:iCs/>
          <w:sz w:val="20"/>
          <w:szCs w:val="20"/>
        </w:rPr>
        <w:t>, p</w:t>
      </w:r>
      <w:r w:rsidR="00A77236" w:rsidRPr="00D74E8A">
        <w:rPr>
          <w:iCs/>
          <w:sz w:val="20"/>
          <w:szCs w:val="20"/>
        </w:rPr>
        <w:t>p</w:t>
      </w:r>
      <w:r w:rsidR="00E62DC7" w:rsidRPr="00D74E8A">
        <w:rPr>
          <w:iCs/>
          <w:sz w:val="20"/>
          <w:szCs w:val="20"/>
        </w:rPr>
        <w:t>.</w:t>
      </w:r>
      <w:r w:rsidR="00E62DC7" w:rsidRPr="00D74E8A">
        <w:rPr>
          <w:noProof w:val="0"/>
          <w:sz w:val="20"/>
          <w:szCs w:val="20"/>
        </w:rPr>
        <w:t xml:space="preserve"> </w:t>
      </w:r>
      <w:r w:rsidR="00AE75FC" w:rsidRPr="00D74E8A">
        <w:rPr>
          <w:noProof w:val="0"/>
          <w:sz w:val="20"/>
          <w:szCs w:val="20"/>
        </w:rPr>
        <w:t>101-102)</w:t>
      </w:r>
      <w:r w:rsidR="00A77236" w:rsidRPr="00D74E8A">
        <w:rPr>
          <w:noProof w:val="0"/>
          <w:sz w:val="20"/>
          <w:szCs w:val="20"/>
        </w:rPr>
        <w:t>.</w:t>
      </w:r>
    </w:p>
    <w:p w:rsidR="00AE75FC" w:rsidRPr="006B38B7" w:rsidRDefault="00AE75FC" w:rsidP="00785F59">
      <w:pPr>
        <w:spacing w:line="270" w:lineRule="exact"/>
        <w:ind w:firstLine="397"/>
        <w:rPr>
          <w:noProof w:val="0"/>
        </w:rPr>
      </w:pPr>
      <w:r w:rsidRPr="006B38B7">
        <w:rPr>
          <w:noProof w:val="0"/>
        </w:rPr>
        <w:t xml:space="preserve">The first sentence of this passage makes clear that freedom is accompanied by “indifference”, </w:t>
      </w:r>
      <w:proofErr w:type="spellStart"/>
      <w:r w:rsidRPr="006B38B7">
        <w:rPr>
          <w:noProof w:val="0"/>
        </w:rPr>
        <w:t>i</w:t>
      </w:r>
      <w:proofErr w:type="spellEnd"/>
      <w:r w:rsidRPr="006B38B7">
        <w:rPr>
          <w:noProof w:val="0"/>
        </w:rPr>
        <w:t>.</w:t>
      </w:r>
      <w:r w:rsidR="00085CAD">
        <w:rPr>
          <w:noProof w:val="0"/>
        </w:rPr>
        <w:t> </w:t>
      </w:r>
      <w:r w:rsidRPr="006B38B7">
        <w:rPr>
          <w:noProof w:val="0"/>
        </w:rPr>
        <w:t>e., that free actions are performed by minds that are “indifferent”. We next learn that this indifference amounts to the absence of physical necessity. In other words, the passage makes clear that free actions are not physically necessitated, and hence, that they are not necessitated by the subordinate laws of nature.</w:t>
      </w:r>
    </w:p>
    <w:p w:rsidR="00AE75FC" w:rsidRPr="006B38B7" w:rsidRDefault="00AE75FC" w:rsidP="00785F59">
      <w:pPr>
        <w:spacing w:line="270" w:lineRule="exact"/>
        <w:ind w:firstLine="397"/>
        <w:rPr>
          <w:noProof w:val="0"/>
        </w:rPr>
      </w:pPr>
      <w:r w:rsidRPr="006B38B7">
        <w:rPr>
          <w:noProof w:val="0"/>
        </w:rPr>
        <w:t>Having considered the textual evidence, it seems beyond doubt that in NCT, Leibniz embraces both (Freedom) and (</w:t>
      </w:r>
      <w:proofErr w:type="spellStart"/>
      <w:r w:rsidRPr="006B38B7">
        <w:rPr>
          <w:noProof w:val="0"/>
        </w:rPr>
        <w:t>Incompatibilism</w:t>
      </w:r>
      <w:proofErr w:type="spellEnd"/>
      <w:r w:rsidRPr="006B38B7">
        <w:rPr>
          <w:noProof w:val="0"/>
        </w:rPr>
        <w:t>). We may therefore safely conclude that NCT reveals a freedom libertarian aspect of his thinking. Bluntly put, at least in NCT, Leibniz is a freedom libertarian.</w:t>
      </w:r>
    </w:p>
    <w:p w:rsidR="00AE75FC" w:rsidRPr="006B38B7" w:rsidRDefault="00FC7435" w:rsidP="009F3452">
      <w:pPr>
        <w:pStyle w:val="Heading1"/>
        <w:widowControl/>
        <w:autoSpaceDE/>
        <w:autoSpaceDN/>
        <w:adjustRightInd/>
        <w:spacing w:before="360" w:after="240" w:line="270" w:lineRule="exact"/>
        <w:jc w:val="center"/>
        <w:rPr>
          <w:rFonts w:eastAsia="Calibri"/>
          <w:b w:val="0"/>
          <w:bCs w:val="0"/>
          <w:i/>
          <w:noProof w:val="0"/>
          <w:sz w:val="24"/>
          <w:szCs w:val="24"/>
          <w:lang w:bidi="ar-SA"/>
        </w:rPr>
      </w:pPr>
      <w:r w:rsidRPr="006B38B7">
        <w:rPr>
          <w:rFonts w:eastAsia="Calibri"/>
          <w:b w:val="0"/>
          <w:bCs w:val="0"/>
          <w:i/>
          <w:noProof w:val="0"/>
          <w:sz w:val="24"/>
          <w:szCs w:val="24"/>
          <w:lang w:bidi="ar-SA"/>
        </w:rPr>
        <w:t xml:space="preserve">3. </w:t>
      </w:r>
      <w:r w:rsidR="00AE75FC" w:rsidRPr="006B38B7">
        <w:rPr>
          <w:rFonts w:eastAsia="Calibri"/>
          <w:b w:val="0"/>
          <w:bCs w:val="0"/>
          <w:i/>
          <w:noProof w:val="0"/>
          <w:sz w:val="24"/>
          <w:szCs w:val="24"/>
          <w:lang w:bidi="ar-SA"/>
        </w:rPr>
        <w:t>Re-Reading NCT</w:t>
      </w:r>
    </w:p>
    <w:p w:rsidR="00AE75FC" w:rsidRPr="006B38B7" w:rsidRDefault="00AE75FC" w:rsidP="009E3D64">
      <w:pPr>
        <w:spacing w:line="270" w:lineRule="exact"/>
        <w:ind w:firstLine="397"/>
        <w:rPr>
          <w:noProof w:val="0"/>
        </w:rPr>
      </w:pPr>
      <w:r w:rsidRPr="006B38B7">
        <w:rPr>
          <w:noProof w:val="0"/>
        </w:rPr>
        <w:t>Natural as the previous section’s reading of NCT is, it has met with opposition. Although Paull thinks the reading</w:t>
      </w:r>
      <w:r w:rsidRPr="006B38B7">
        <w:rPr>
          <w:i/>
          <w:iCs/>
          <w:noProof w:val="0"/>
        </w:rPr>
        <w:t xml:space="preserve"> </w:t>
      </w:r>
      <w:r w:rsidRPr="006B38B7">
        <w:rPr>
          <w:noProof w:val="0"/>
        </w:rPr>
        <w:t>is consistent with the rest of Leibniz’s mature philosophy</w:t>
      </w:r>
      <w:r w:rsidR="002C68AA" w:rsidRPr="006B38B7">
        <w:rPr>
          <w:rStyle w:val="FootnoteReference"/>
          <w:noProof w:val="0"/>
        </w:rPr>
        <w:footnoteReference w:id="13"/>
      </w:r>
      <w:r w:rsidRPr="006B38B7">
        <w:rPr>
          <w:noProof w:val="0"/>
        </w:rPr>
        <w:t>, Sleigh holds that although the reading is accurate, the view it puts forward is an aberration, out of line with Leibniz’s mature philosophy</w:t>
      </w:r>
      <w:r w:rsidR="00313E3E" w:rsidRPr="006B38B7">
        <w:rPr>
          <w:rStyle w:val="FootnoteReference"/>
          <w:noProof w:val="0"/>
        </w:rPr>
        <w:footnoteReference w:id="14"/>
      </w:r>
      <w:r w:rsidRPr="006B38B7">
        <w:rPr>
          <w:noProof w:val="0"/>
        </w:rPr>
        <w:t>. Davidson maintains that the reading is an inaccurate gloss on NCT, and that it is ill-supported by the text</w:t>
      </w:r>
      <w:r w:rsidR="00396EB3" w:rsidRPr="006B38B7">
        <w:rPr>
          <w:rStyle w:val="FootnoteReference"/>
          <w:noProof w:val="0"/>
        </w:rPr>
        <w:footnoteReference w:id="15"/>
      </w:r>
      <w:r w:rsidR="00175AA0" w:rsidRPr="006B38B7">
        <w:rPr>
          <w:noProof w:val="0"/>
        </w:rPr>
        <w:t>.</w:t>
      </w:r>
      <w:r w:rsidRPr="006B38B7">
        <w:rPr>
          <w:noProof w:val="0"/>
        </w:rPr>
        <w:t xml:space="preserve"> Postponing discussion of Leibniz’s philosophical system to the next section, in this section I will argue only against the last worry, and try to establish that the libertarian reading of NCT is well supported.</w:t>
      </w:r>
    </w:p>
    <w:p w:rsidR="00AE75FC" w:rsidRPr="006B38B7" w:rsidRDefault="00AE75FC" w:rsidP="009E3D64">
      <w:pPr>
        <w:spacing w:line="270" w:lineRule="exact"/>
        <w:ind w:firstLine="397"/>
        <w:rPr>
          <w:noProof w:val="0"/>
        </w:rPr>
      </w:pPr>
      <w:r w:rsidRPr="006B38B7">
        <w:rPr>
          <w:noProof w:val="0"/>
        </w:rPr>
        <w:t>In his ingenious reading of NCT, Davidson gave two NCT-based reasons for worrying that the work cannot be read in a libertarian spirit. Let us review these reasons and respond to them in turn.</w:t>
      </w:r>
    </w:p>
    <w:p w:rsidR="00AE75FC" w:rsidRPr="006B38B7" w:rsidRDefault="00AE75FC" w:rsidP="009E3D64">
      <w:pPr>
        <w:spacing w:line="270" w:lineRule="exact"/>
        <w:ind w:firstLine="397"/>
        <w:rPr>
          <w:noProof w:val="0"/>
        </w:rPr>
      </w:pPr>
      <w:r w:rsidRPr="006B38B7">
        <w:rPr>
          <w:noProof w:val="0"/>
        </w:rPr>
        <w:t xml:space="preserve">Davidson’s </w:t>
      </w:r>
      <w:r w:rsidR="00D41948" w:rsidRPr="006B38B7">
        <w:rPr>
          <w:noProof w:val="0"/>
        </w:rPr>
        <w:t xml:space="preserve">puts his </w:t>
      </w:r>
      <w:r w:rsidRPr="006B38B7">
        <w:rPr>
          <w:noProof w:val="0"/>
        </w:rPr>
        <w:t xml:space="preserve">first concern </w:t>
      </w:r>
      <w:r w:rsidR="00932F62" w:rsidRPr="006B38B7">
        <w:rPr>
          <w:noProof w:val="0"/>
        </w:rPr>
        <w:t>thus</w:t>
      </w:r>
      <w:r w:rsidRPr="006B38B7">
        <w:rPr>
          <w:noProof w:val="0"/>
        </w:rPr>
        <w:t xml:space="preserve">: </w:t>
      </w:r>
    </w:p>
    <w:p w:rsidR="00AE75FC" w:rsidRPr="006B38B7" w:rsidRDefault="00B86E76" w:rsidP="009E3D64">
      <w:pPr>
        <w:spacing w:before="120" w:after="120"/>
        <w:rPr>
          <w:noProof w:val="0"/>
          <w:sz w:val="20"/>
          <w:szCs w:val="20"/>
        </w:rPr>
      </w:pPr>
      <w:r w:rsidRPr="006B38B7">
        <w:rPr>
          <w:noProof w:val="0"/>
          <w:sz w:val="20"/>
          <w:szCs w:val="20"/>
        </w:rPr>
        <w:t>“</w:t>
      </w:r>
      <w:r w:rsidR="00AE75FC" w:rsidRPr="006B38B7">
        <w:rPr>
          <w:noProof w:val="0"/>
          <w:sz w:val="20"/>
          <w:szCs w:val="20"/>
        </w:rPr>
        <w:t>Leibniz’s analysis has the following consequences. If an action of a substance is physically indifferent, then that action is not physically necessary. An action of a substance is physically necessary if the action is entailed by some set of natural laws and the history of the world at that time. Actions entailed by natural laws and the history of the world are in principle predictable by a creaturely mind in possession of a complete natural science (</w:t>
      </w:r>
      <w:proofErr w:type="spellStart"/>
      <w:r w:rsidR="00AE75FC" w:rsidRPr="006B38B7">
        <w:rPr>
          <w:noProof w:val="0"/>
          <w:sz w:val="20"/>
          <w:szCs w:val="20"/>
        </w:rPr>
        <w:t>i</w:t>
      </w:r>
      <w:proofErr w:type="spellEnd"/>
      <w:r w:rsidR="00AE75FC" w:rsidRPr="006B38B7">
        <w:rPr>
          <w:noProof w:val="0"/>
          <w:sz w:val="20"/>
          <w:szCs w:val="20"/>
        </w:rPr>
        <w:t>.</w:t>
      </w:r>
      <w:r w:rsidR="00085CAD">
        <w:rPr>
          <w:noProof w:val="0"/>
          <w:sz w:val="20"/>
          <w:szCs w:val="20"/>
        </w:rPr>
        <w:t> </w:t>
      </w:r>
      <w:r w:rsidR="00AE75FC" w:rsidRPr="006B38B7">
        <w:rPr>
          <w:noProof w:val="0"/>
          <w:sz w:val="20"/>
          <w:szCs w:val="20"/>
        </w:rPr>
        <w:t xml:space="preserve">e., by one who knows all the natural laws). But according to Leibniz, no human choice in this life is in principle predictable by a creaturely mind in possession of a complete natural science. Thus our free actions are physically indifferent. Yet, despite appearances, nothing follows from this about Leibniz’s views on determinism or compatibilism </w:t>
      </w:r>
      <w:r w:rsidR="00AE75FC" w:rsidRPr="006B38B7">
        <w:rPr>
          <w:i/>
          <w:iCs/>
          <w:noProof w:val="0"/>
          <w:sz w:val="20"/>
          <w:szCs w:val="20"/>
        </w:rPr>
        <w:t>tout court</w:t>
      </w:r>
      <w:r w:rsidR="00AE75FC" w:rsidRPr="006B38B7">
        <w:rPr>
          <w:noProof w:val="0"/>
          <w:sz w:val="20"/>
          <w:szCs w:val="20"/>
        </w:rPr>
        <w:t xml:space="preserve">. This is because Leibniz’s conception of a law of nature </w:t>
      </w:r>
      <w:r w:rsidR="00AE75FC" w:rsidRPr="006B38B7">
        <w:rPr>
          <w:noProof w:val="0"/>
          <w:sz w:val="20"/>
          <w:szCs w:val="20"/>
        </w:rPr>
        <w:lastRenderedPageBreak/>
        <w:t>is different in one important sense from most modern analogues, essentially indexed as it is to some (perhaps ideal) creature’s power of understanding. Why does this matter?</w:t>
      </w:r>
      <w:r w:rsidR="00A473DB">
        <w:rPr>
          <w:noProof w:val="0"/>
          <w:sz w:val="20"/>
          <w:szCs w:val="20"/>
        </w:rPr>
        <w:t xml:space="preserve"> </w:t>
      </w:r>
      <w:r w:rsidR="00AE75FC" w:rsidRPr="006B38B7">
        <w:rPr>
          <w:noProof w:val="0"/>
          <w:sz w:val="20"/>
          <w:szCs w:val="20"/>
        </w:rPr>
        <w:t>Because there might be extremely complicated or inaccessible laws of nature (in the non-</w:t>
      </w:r>
      <w:proofErr w:type="spellStart"/>
      <w:r w:rsidR="00AE75FC" w:rsidRPr="006B38B7">
        <w:rPr>
          <w:noProof w:val="0"/>
          <w:sz w:val="20"/>
          <w:szCs w:val="20"/>
        </w:rPr>
        <w:t>Leibnizian</w:t>
      </w:r>
      <w:proofErr w:type="spellEnd"/>
      <w:r w:rsidR="00AE75FC" w:rsidRPr="006B38B7">
        <w:rPr>
          <w:noProof w:val="0"/>
          <w:sz w:val="20"/>
          <w:szCs w:val="20"/>
        </w:rPr>
        <w:t xml:space="preserve"> sense) that completely determine human mental activity but which no creature could ever understand</w:t>
      </w:r>
      <w:r w:rsidR="009D669B" w:rsidRPr="006B38B7">
        <w:rPr>
          <w:noProof w:val="0"/>
          <w:sz w:val="20"/>
          <w:szCs w:val="20"/>
        </w:rPr>
        <w:t>”</w:t>
      </w:r>
      <w:r w:rsidR="00227F1A" w:rsidRPr="006B38B7">
        <w:rPr>
          <w:rStyle w:val="FootnoteReference"/>
          <w:noProof w:val="0"/>
          <w:sz w:val="20"/>
          <w:szCs w:val="20"/>
        </w:rPr>
        <w:footnoteReference w:id="16"/>
      </w:r>
      <w:r w:rsidR="002F3757">
        <w:rPr>
          <w:noProof w:val="0"/>
          <w:sz w:val="20"/>
          <w:szCs w:val="20"/>
        </w:rPr>
        <w:t>.</w:t>
      </w:r>
    </w:p>
    <w:p w:rsidR="00AE75FC" w:rsidRPr="006B38B7" w:rsidRDefault="00AE75FC" w:rsidP="009E3D64">
      <w:pPr>
        <w:spacing w:line="270" w:lineRule="exact"/>
        <w:ind w:firstLine="397"/>
        <w:rPr>
          <w:noProof w:val="0"/>
        </w:rPr>
      </w:pPr>
      <w:r w:rsidRPr="006B38B7">
        <w:rPr>
          <w:noProof w:val="0"/>
        </w:rPr>
        <w:t>In essence, Davidson is arguing as follows:</w:t>
      </w:r>
    </w:p>
    <w:p w:rsidR="009E3D64" w:rsidRPr="006B38B7" w:rsidRDefault="009E3D64" w:rsidP="009E3D64">
      <w:pPr>
        <w:spacing w:line="270" w:lineRule="exact"/>
        <w:ind w:firstLine="397"/>
        <w:rPr>
          <w:noProof w:val="0"/>
        </w:rPr>
      </w:pPr>
    </w:p>
    <w:p w:rsidR="00AE75FC" w:rsidRPr="006B38B7" w:rsidRDefault="00AE75FC" w:rsidP="0094407E">
      <w:pPr>
        <w:spacing w:line="270" w:lineRule="exact"/>
        <w:ind w:left="1191" w:hanging="794"/>
        <w:rPr>
          <w:noProof w:val="0"/>
        </w:rPr>
      </w:pPr>
      <w:r w:rsidRPr="006B38B7">
        <w:rPr>
          <w:noProof w:val="0"/>
        </w:rPr>
        <w:t>(1)</w:t>
      </w:r>
      <w:r w:rsidR="00586D99" w:rsidRPr="006B38B7">
        <w:rPr>
          <w:noProof w:val="0"/>
        </w:rPr>
        <w:tab/>
      </w:r>
      <w:r w:rsidRPr="006B38B7">
        <w:rPr>
          <w:noProof w:val="0"/>
        </w:rPr>
        <w:t>On Leibniz’s conception of physical necessity, physically necessitated events must be such that certain creaturely minds can in principle predict them (from laws of nature that these creaturely minds can understand).</w:t>
      </w:r>
    </w:p>
    <w:p w:rsidR="00EA0B61" w:rsidRPr="006B38B7" w:rsidRDefault="00EA0B61" w:rsidP="0094407E">
      <w:pPr>
        <w:spacing w:line="270" w:lineRule="exact"/>
        <w:ind w:left="1191" w:hanging="794"/>
        <w:rPr>
          <w:noProof w:val="0"/>
        </w:rPr>
      </w:pPr>
    </w:p>
    <w:p w:rsidR="00AE75FC" w:rsidRPr="006B38B7" w:rsidRDefault="00AE75FC" w:rsidP="0094407E">
      <w:pPr>
        <w:spacing w:line="270" w:lineRule="exact"/>
        <w:ind w:left="1191" w:hanging="794"/>
        <w:rPr>
          <w:noProof w:val="0"/>
        </w:rPr>
      </w:pPr>
      <w:r w:rsidRPr="006B38B7">
        <w:rPr>
          <w:noProof w:val="0"/>
        </w:rPr>
        <w:t>(2)</w:t>
      </w:r>
      <w:r w:rsidR="00586D99" w:rsidRPr="006B38B7">
        <w:rPr>
          <w:noProof w:val="0"/>
        </w:rPr>
        <w:tab/>
      </w:r>
      <w:r w:rsidRPr="006B38B7">
        <w:rPr>
          <w:noProof w:val="0"/>
        </w:rPr>
        <w:t>On our contemporary conception of physical necessity, physically necessitated events may not be such that creaturely minds can in principle predict them (from laws of nature that creaturely minds can understand). Therefore,</w:t>
      </w:r>
    </w:p>
    <w:p w:rsidR="00EA0B61" w:rsidRPr="006B38B7" w:rsidRDefault="00EA0B61" w:rsidP="0094407E">
      <w:pPr>
        <w:spacing w:line="270" w:lineRule="exact"/>
        <w:ind w:left="1191" w:hanging="794"/>
        <w:rPr>
          <w:noProof w:val="0"/>
        </w:rPr>
      </w:pPr>
    </w:p>
    <w:p w:rsidR="00AE75FC" w:rsidRPr="006B38B7" w:rsidRDefault="00AE75FC" w:rsidP="0094407E">
      <w:pPr>
        <w:spacing w:line="270" w:lineRule="exact"/>
        <w:ind w:left="1191" w:hanging="794"/>
        <w:rPr>
          <w:noProof w:val="0"/>
        </w:rPr>
      </w:pPr>
      <w:r w:rsidRPr="006B38B7">
        <w:rPr>
          <w:noProof w:val="0"/>
        </w:rPr>
        <w:t>(3)</w:t>
      </w:r>
      <w:r w:rsidR="00586D99" w:rsidRPr="006B38B7">
        <w:rPr>
          <w:noProof w:val="0"/>
        </w:rPr>
        <w:tab/>
      </w:r>
      <w:r w:rsidRPr="006B38B7">
        <w:rPr>
          <w:noProof w:val="0"/>
        </w:rPr>
        <w:t>The modality Leibniz denotes by “physical necessity” is distinct from the modality we denote by “physical necessity”.</w:t>
      </w:r>
    </w:p>
    <w:p w:rsidR="009E3D64" w:rsidRPr="006B38B7" w:rsidRDefault="009E3D64" w:rsidP="009E3D64">
      <w:pPr>
        <w:spacing w:line="270" w:lineRule="exact"/>
        <w:ind w:firstLine="397"/>
        <w:rPr>
          <w:noProof w:val="0"/>
        </w:rPr>
      </w:pPr>
    </w:p>
    <w:p w:rsidR="00AE75FC" w:rsidRPr="006B38B7" w:rsidRDefault="00AE75FC" w:rsidP="009E3D64">
      <w:pPr>
        <w:spacing w:line="270" w:lineRule="exact"/>
        <w:ind w:firstLine="397"/>
        <w:rPr>
          <w:noProof w:val="0"/>
        </w:rPr>
      </w:pPr>
      <w:r w:rsidRPr="006B38B7">
        <w:rPr>
          <w:noProof w:val="0"/>
        </w:rPr>
        <w:t xml:space="preserve">Although ingenious, Davidson’s argument is unpersuasive. Even if we grant to Davidson the contentious second premise (which some contemporary anti-realists may well wish to reject), the conclusion simply does not follow from the premises. All that premises (1) and (2) entail is that our contemporary conception of physical necessity is distinct from Leibniz’s. </w:t>
      </w:r>
      <w:proofErr w:type="gramStart"/>
      <w:r w:rsidRPr="006B38B7">
        <w:rPr>
          <w:noProof w:val="0"/>
        </w:rPr>
        <w:t>But</w:t>
      </w:r>
      <w:proofErr w:type="gramEnd"/>
      <w:r w:rsidRPr="006B38B7">
        <w:rPr>
          <w:noProof w:val="0"/>
        </w:rPr>
        <w:t xml:space="preserve"> this conclusion leaves open two interpretative options: (</w:t>
      </w:r>
      <w:proofErr w:type="spellStart"/>
      <w:r w:rsidRPr="006B38B7">
        <w:rPr>
          <w:noProof w:val="0"/>
        </w:rPr>
        <w:t>i</w:t>
      </w:r>
      <w:proofErr w:type="spellEnd"/>
      <w:r w:rsidRPr="006B38B7">
        <w:rPr>
          <w:noProof w:val="0"/>
        </w:rPr>
        <w:t>) We might say, along with Davidson, that by “physical necessity” we and Leibniz refer to distinct modalities. (ii) We might alternatively say that by “physical necessity” we and Leibniz refer to the same modality, even though we disagree about how best to conceive of it or of its essence. If (</w:t>
      </w:r>
      <w:proofErr w:type="spellStart"/>
      <w:r w:rsidRPr="006B38B7">
        <w:rPr>
          <w:noProof w:val="0"/>
        </w:rPr>
        <w:t>i</w:t>
      </w:r>
      <w:proofErr w:type="spellEnd"/>
      <w:r w:rsidRPr="006B38B7">
        <w:rPr>
          <w:noProof w:val="0"/>
        </w:rPr>
        <w:t>) is accepted, then Leibniz’s assertions of the form “</w:t>
      </w:r>
      <w:r w:rsidRPr="006B38B7">
        <w:rPr>
          <w:i/>
          <w:iCs/>
          <w:noProof w:val="0"/>
        </w:rPr>
        <w:t>x</w:t>
      </w:r>
      <w:r w:rsidRPr="006B38B7">
        <w:rPr>
          <w:noProof w:val="0"/>
        </w:rPr>
        <w:t xml:space="preserve"> is not physically necessary” simply do not contradict our assertions of “</w:t>
      </w:r>
      <w:r w:rsidRPr="006B38B7">
        <w:rPr>
          <w:i/>
          <w:iCs/>
          <w:noProof w:val="0"/>
        </w:rPr>
        <w:t>x</w:t>
      </w:r>
      <w:r w:rsidRPr="006B38B7">
        <w:rPr>
          <w:noProof w:val="0"/>
        </w:rPr>
        <w:t xml:space="preserve"> is physically necessary”. If (ii) is accepted, the assertion are contradictory, even though we have a major disagreement about what physical necessity amounts to.</w:t>
      </w:r>
    </w:p>
    <w:p w:rsidR="00AE75FC" w:rsidRPr="006B38B7" w:rsidRDefault="00AE75FC" w:rsidP="009E3D64">
      <w:pPr>
        <w:spacing w:line="270" w:lineRule="exact"/>
        <w:ind w:firstLine="397"/>
        <w:rPr>
          <w:noProof w:val="0"/>
        </w:rPr>
      </w:pPr>
      <w:r w:rsidRPr="006B38B7">
        <w:rPr>
          <w:noProof w:val="0"/>
        </w:rPr>
        <w:t>Once these options have been clearly distinguished, we can give two reasons why (ii), and not (</w:t>
      </w:r>
      <w:proofErr w:type="spellStart"/>
      <w:r w:rsidRPr="006B38B7">
        <w:rPr>
          <w:noProof w:val="0"/>
        </w:rPr>
        <w:t>i</w:t>
      </w:r>
      <w:proofErr w:type="spellEnd"/>
      <w:r w:rsidRPr="006B38B7">
        <w:rPr>
          <w:noProof w:val="0"/>
        </w:rPr>
        <w:t xml:space="preserve">), is the correct interpretative option. First, Leibniz was engaged in the scientific disputes of his day, and he participated in them without fussing over the question of whether his interlocutors believed that all laws of nature where in principle understandable to creaturely minds. But if Davidson is correct, then Leibniz should have fussed over this point. For if his interlocutors did not believe that all laws of nature where in principle understandable to creaturely minds, he and they would end up talking past each other, referring to different things by “physical necessity”. So unless we are to accept that Leibniz routinely ran the risk of misunderstanding his interlocutors and of being misunderstood by them, we had better accept (ii) as the correct interpretative </w:t>
      </w:r>
      <w:r w:rsidRPr="006B38B7">
        <w:rPr>
          <w:noProof w:val="0"/>
        </w:rPr>
        <w:lastRenderedPageBreak/>
        <w:t>option. Speaking more generally, it is worth pointing out that it is often bad interpretative methodology to assume that two speakers of a common language use a common term to refer to distinct things. It will often have the paradoxical result that when they use the term they fail to either agree or disagree with each other, even though everything about their interaction indicates that they are agreeing or disagreeing.</w:t>
      </w:r>
    </w:p>
    <w:p w:rsidR="00AE75FC" w:rsidRPr="006B38B7" w:rsidRDefault="00AE75FC" w:rsidP="009E3D64">
      <w:pPr>
        <w:spacing w:line="270" w:lineRule="exact"/>
        <w:ind w:firstLine="397"/>
        <w:rPr>
          <w:noProof w:val="0"/>
        </w:rPr>
      </w:pPr>
      <w:r w:rsidRPr="006B38B7">
        <w:rPr>
          <w:noProof w:val="0"/>
        </w:rPr>
        <w:t>A second reason for preferring (ii) over (</w:t>
      </w:r>
      <w:proofErr w:type="spellStart"/>
      <w:r w:rsidRPr="006B38B7">
        <w:rPr>
          <w:noProof w:val="0"/>
        </w:rPr>
        <w:t>i</w:t>
      </w:r>
      <w:proofErr w:type="spellEnd"/>
      <w:r w:rsidRPr="006B38B7">
        <w:rPr>
          <w:noProof w:val="0"/>
        </w:rPr>
        <w:t>) as the correct interpretation of Leibniz’s use of “physical necessity” has to do with Leibniz’s treatment of miracles. In the previous section we have already seen that Leibniz holds that miracles involve the suspension of the laws of nature, e.</w:t>
      </w:r>
      <w:r w:rsidR="00085CAD">
        <w:rPr>
          <w:noProof w:val="0"/>
        </w:rPr>
        <w:t> </w:t>
      </w:r>
      <w:r w:rsidRPr="006B38B7">
        <w:rPr>
          <w:noProof w:val="0"/>
        </w:rPr>
        <w:t xml:space="preserve">g. the law of gravity. This is true on our contemporary conception of miracles as well. In fact, we might </w:t>
      </w:r>
      <w:r w:rsidRPr="006B38B7">
        <w:rPr>
          <w:i/>
          <w:iCs/>
          <w:noProof w:val="0"/>
        </w:rPr>
        <w:t>define</w:t>
      </w:r>
      <w:r w:rsidRPr="006B38B7">
        <w:rPr>
          <w:noProof w:val="0"/>
        </w:rPr>
        <w:t xml:space="preserve"> miracles as events that require suspensions of the laws of nature. (And we, like Leibniz, take the law of gravity as a paradigmatic law of nature.) So it seems that we have reason to hold that Leibniz’s and our conceptions of laws of nature (and hence, of physical necessity) are not so far apart after all.</w:t>
      </w:r>
    </w:p>
    <w:p w:rsidR="00AE75FC" w:rsidRPr="006B38B7" w:rsidRDefault="00AE75FC" w:rsidP="009E3D64">
      <w:pPr>
        <w:spacing w:line="270" w:lineRule="exact"/>
        <w:ind w:firstLine="397"/>
        <w:rPr>
          <w:noProof w:val="0"/>
        </w:rPr>
      </w:pPr>
      <w:r w:rsidRPr="006B38B7">
        <w:rPr>
          <w:noProof w:val="0"/>
        </w:rPr>
        <w:t xml:space="preserve">For both of these reasons, it seems that by “physical necessity” we and Leibniz refer to the same modality. Conclusion (3) is false. </w:t>
      </w:r>
    </w:p>
    <w:p w:rsidR="008E3B62" w:rsidRPr="006B38B7" w:rsidRDefault="00AE75FC" w:rsidP="009E3D64">
      <w:pPr>
        <w:spacing w:line="270" w:lineRule="exact"/>
        <w:ind w:firstLine="397"/>
        <w:rPr>
          <w:noProof w:val="0"/>
        </w:rPr>
      </w:pPr>
      <w:r w:rsidRPr="006B38B7">
        <w:rPr>
          <w:noProof w:val="0"/>
        </w:rPr>
        <w:t>Having removed the first hurdle for our libertarian reading on NCT, let us examine Davidson’s second reason for worrying t</w:t>
      </w:r>
      <w:r w:rsidR="008E3B62" w:rsidRPr="006B38B7">
        <w:rPr>
          <w:noProof w:val="0"/>
        </w:rPr>
        <w:t>hat the reading is ill-founded.</w:t>
      </w:r>
    </w:p>
    <w:p w:rsidR="00AE75FC" w:rsidRPr="006B38B7" w:rsidRDefault="00AE75FC" w:rsidP="009E3D64">
      <w:pPr>
        <w:spacing w:line="270" w:lineRule="exact"/>
        <w:ind w:firstLine="397"/>
        <w:rPr>
          <w:noProof w:val="0"/>
        </w:rPr>
      </w:pPr>
      <w:r w:rsidRPr="006B38B7">
        <w:rPr>
          <w:noProof w:val="0"/>
        </w:rPr>
        <w:t>Davidson</w:t>
      </w:r>
      <w:r w:rsidR="00075861" w:rsidRPr="006B38B7">
        <w:rPr>
          <w:rStyle w:val="FootnoteReference"/>
          <w:noProof w:val="0"/>
        </w:rPr>
        <w:footnoteReference w:id="17"/>
      </w:r>
      <w:r w:rsidRPr="006B38B7">
        <w:rPr>
          <w:noProof w:val="0"/>
        </w:rPr>
        <w:t xml:space="preserve"> </w:t>
      </w:r>
      <w:r w:rsidR="008E3B62" w:rsidRPr="006B38B7">
        <w:rPr>
          <w:noProof w:val="0"/>
        </w:rPr>
        <w:t xml:space="preserve">correctly </w:t>
      </w:r>
      <w:r w:rsidRPr="006B38B7">
        <w:rPr>
          <w:noProof w:val="0"/>
        </w:rPr>
        <w:t xml:space="preserve">takes </w:t>
      </w:r>
      <w:r w:rsidR="008E3B62" w:rsidRPr="006B38B7">
        <w:rPr>
          <w:noProof w:val="0"/>
        </w:rPr>
        <w:t>(A VI, 4</w:t>
      </w:r>
      <w:r w:rsidR="00B55645">
        <w:rPr>
          <w:noProof w:val="0"/>
        </w:rPr>
        <w:t> B</w:t>
      </w:r>
      <w:r w:rsidR="008E3B62" w:rsidRPr="006B38B7">
        <w:rPr>
          <w:noProof w:val="0"/>
        </w:rPr>
        <w:t xml:space="preserve">, 1519; </w:t>
      </w:r>
      <w:r w:rsidR="00D74E8A" w:rsidRPr="00E62DC7">
        <w:rPr>
          <w:iCs/>
        </w:rPr>
        <w:t>Parkinson</w:t>
      </w:r>
      <w:r w:rsidR="00D74E8A">
        <w:rPr>
          <w:iCs/>
        </w:rPr>
        <w:t>/Morris</w:t>
      </w:r>
      <w:r w:rsidR="00E62DC7" w:rsidRPr="00E62DC7">
        <w:rPr>
          <w:iCs/>
        </w:rPr>
        <w:t>, p.</w:t>
      </w:r>
      <w:r w:rsidR="000E4359">
        <w:rPr>
          <w:noProof w:val="0"/>
        </w:rPr>
        <w:t> </w:t>
      </w:r>
      <w:r w:rsidR="008E3B62" w:rsidRPr="006B38B7">
        <w:rPr>
          <w:noProof w:val="0"/>
        </w:rPr>
        <w:t>100)</w:t>
      </w:r>
      <w:r w:rsidR="008E3B62" w:rsidRPr="006B38B7">
        <w:rPr>
          <w:noProof w:val="0"/>
          <w:sz w:val="22"/>
          <w:szCs w:val="22"/>
        </w:rPr>
        <w:t xml:space="preserve"> </w:t>
      </w:r>
      <w:r w:rsidRPr="006B38B7">
        <w:rPr>
          <w:noProof w:val="0"/>
        </w:rPr>
        <w:t xml:space="preserve">to </w:t>
      </w:r>
      <w:r w:rsidR="008E3B62" w:rsidRPr="006B38B7">
        <w:rPr>
          <w:noProof w:val="0"/>
        </w:rPr>
        <w:t xml:space="preserve">suggest </w:t>
      </w:r>
      <w:r w:rsidRPr="006B38B7">
        <w:rPr>
          <w:noProof w:val="0"/>
        </w:rPr>
        <w:t>that God is the paradigm free agent, and that human actions are free only because they are like God’s actions (in relevant respects).</w:t>
      </w:r>
      <w:r w:rsidR="008E3B62" w:rsidRPr="006B38B7">
        <w:rPr>
          <w:noProof w:val="0"/>
        </w:rPr>
        <w:t xml:space="preserve"> He then</w:t>
      </w:r>
      <w:r w:rsidR="008E3B62" w:rsidRPr="006B38B7">
        <w:rPr>
          <w:rStyle w:val="FootnoteReference"/>
          <w:noProof w:val="0"/>
        </w:rPr>
        <w:footnoteReference w:id="18"/>
      </w:r>
      <w:r w:rsidR="008E3B62" w:rsidRPr="006B38B7">
        <w:rPr>
          <w:noProof w:val="0"/>
        </w:rPr>
        <w:t xml:space="preserve"> </w:t>
      </w:r>
      <w:r w:rsidRPr="006B38B7">
        <w:rPr>
          <w:noProof w:val="0"/>
        </w:rPr>
        <w:t>draws on several other works</w:t>
      </w:r>
      <w:r w:rsidR="00085CAD">
        <w:rPr>
          <w:noProof w:val="0"/>
        </w:rPr>
        <w:t xml:space="preserve"> – </w:t>
      </w:r>
      <w:r w:rsidRPr="006B38B7">
        <w:rPr>
          <w:noProof w:val="0"/>
        </w:rPr>
        <w:t xml:space="preserve">most importantly, passages from Leibniz’s letter to Magnus </w:t>
      </w:r>
      <w:proofErr w:type="spellStart"/>
      <w:r w:rsidRPr="006B38B7">
        <w:rPr>
          <w:noProof w:val="0"/>
        </w:rPr>
        <w:t>Wedderskopf</w:t>
      </w:r>
      <w:proofErr w:type="spellEnd"/>
      <w:r w:rsidRPr="006B38B7">
        <w:rPr>
          <w:noProof w:val="0"/>
        </w:rPr>
        <w:t xml:space="preserve"> from May 1671</w:t>
      </w:r>
      <w:r w:rsidR="00183CA2" w:rsidRPr="006B38B7">
        <w:rPr>
          <w:rStyle w:val="FootnoteReference"/>
          <w:noProof w:val="0"/>
        </w:rPr>
        <w:footnoteReference w:id="19"/>
      </w:r>
      <w:r w:rsidRPr="006B38B7">
        <w:rPr>
          <w:noProof w:val="0"/>
        </w:rPr>
        <w:t xml:space="preserve"> and from Leibniz’s notes on Bellarmine</w:t>
      </w:r>
      <w:r w:rsidR="00486D18" w:rsidRPr="006B38B7">
        <w:rPr>
          <w:rStyle w:val="FootnoteReference"/>
          <w:noProof w:val="0"/>
        </w:rPr>
        <w:footnoteReference w:id="20"/>
      </w:r>
      <w:r w:rsidR="00085CAD">
        <w:rPr>
          <w:noProof w:val="0"/>
        </w:rPr>
        <w:t xml:space="preserve"> – </w:t>
      </w:r>
      <w:r w:rsidRPr="006B38B7">
        <w:rPr>
          <w:noProof w:val="0"/>
        </w:rPr>
        <w:t>to uncover Leibniz’s analysis of divine freedom. Davidson finds that, according to Leibniz, God’s actions are free for three reasons: First, God has an intellect, owing to which he can make judgments and act on them. Second, God’s actions are the product of God’s will, owing to whose operation God acts on his judgments about what is best. Third, God’s actions are not absolutely metaphysically necessary, in the sense that the negation of their description is not contradictory (at least when facts about God’s perfections are ignored).</w:t>
      </w:r>
    </w:p>
    <w:p w:rsidR="00AE75FC" w:rsidRPr="006B38B7" w:rsidRDefault="00AE75FC" w:rsidP="009E3D64">
      <w:pPr>
        <w:spacing w:line="270" w:lineRule="exact"/>
        <w:ind w:firstLine="397"/>
        <w:rPr>
          <w:noProof w:val="0"/>
        </w:rPr>
      </w:pPr>
      <w:r w:rsidRPr="006B38B7">
        <w:rPr>
          <w:noProof w:val="0"/>
        </w:rPr>
        <w:t>At this stage Davidson</w:t>
      </w:r>
      <w:r w:rsidR="007159BD" w:rsidRPr="006B38B7">
        <w:rPr>
          <w:rStyle w:val="FootnoteReference"/>
          <w:noProof w:val="0"/>
        </w:rPr>
        <w:footnoteReference w:id="21"/>
      </w:r>
      <w:r w:rsidRPr="006B38B7">
        <w:rPr>
          <w:noProof w:val="0"/>
        </w:rPr>
        <w:t xml:space="preserve"> reasons as follows: Recalling that human actions are free only because they are like God’s actions in the relevant respects, he correctly deduces from his analysis of divine freedom that human actions are free simply because they have the three aforementioned God-like properties. In other words, our actions are free because (</w:t>
      </w:r>
      <w:proofErr w:type="spellStart"/>
      <w:r w:rsidRPr="006B38B7">
        <w:rPr>
          <w:noProof w:val="0"/>
        </w:rPr>
        <w:t>i</w:t>
      </w:r>
      <w:proofErr w:type="spellEnd"/>
      <w:r w:rsidRPr="006B38B7">
        <w:rPr>
          <w:noProof w:val="0"/>
        </w:rPr>
        <w:t xml:space="preserve">) our actions are the product of our intellects, (ii) our actions are the product of our wills, and (iii) our actions are not absolutely metaphysically necessary. Davidson next notes that the property of not being </w:t>
      </w:r>
      <w:r w:rsidRPr="006B38B7">
        <w:rPr>
          <w:noProof w:val="0"/>
        </w:rPr>
        <w:lastRenderedPageBreak/>
        <w:t xml:space="preserve">physically necessary is </w:t>
      </w:r>
      <w:r w:rsidRPr="006B38B7">
        <w:rPr>
          <w:i/>
          <w:iCs/>
          <w:noProof w:val="0"/>
        </w:rPr>
        <w:t>not</w:t>
      </w:r>
      <w:r w:rsidRPr="006B38B7">
        <w:rPr>
          <w:noProof w:val="0"/>
        </w:rPr>
        <w:t xml:space="preserve"> explicitly listed as one of the three properties jointly sufficient for freedom of action. From this property’s absence Davidson draws the crucial conclusion: For Leibniz, human freedom is consistent with our actions’ being physically necessary. </w:t>
      </w:r>
      <w:r w:rsidR="0069058B" w:rsidRPr="006B38B7">
        <w:rPr>
          <w:noProof w:val="0"/>
        </w:rPr>
        <w:t xml:space="preserve">So </w:t>
      </w:r>
      <w:r w:rsidRPr="006B38B7">
        <w:rPr>
          <w:noProof w:val="0"/>
        </w:rPr>
        <w:t>Leibniz is not committed to (</w:t>
      </w:r>
      <w:proofErr w:type="spellStart"/>
      <w:r w:rsidRPr="006B38B7">
        <w:rPr>
          <w:noProof w:val="0"/>
        </w:rPr>
        <w:t>Incompatibilism</w:t>
      </w:r>
      <w:proofErr w:type="spellEnd"/>
      <w:r w:rsidRPr="006B38B7">
        <w:rPr>
          <w:noProof w:val="0"/>
        </w:rPr>
        <w:t>).</w:t>
      </w:r>
    </w:p>
    <w:p w:rsidR="00AE75FC" w:rsidRPr="006B38B7" w:rsidRDefault="00AE75FC" w:rsidP="009E3D64">
      <w:pPr>
        <w:spacing w:line="270" w:lineRule="exact"/>
        <w:ind w:firstLine="397"/>
        <w:rPr>
          <w:noProof w:val="0"/>
        </w:rPr>
      </w:pPr>
      <w:r w:rsidRPr="006B38B7">
        <w:rPr>
          <w:noProof w:val="0"/>
        </w:rPr>
        <w:t xml:space="preserve">It is worth pointing out that Davidson’s reasoning </w:t>
      </w:r>
      <w:r w:rsidR="005165B3" w:rsidRPr="006B38B7">
        <w:rPr>
          <w:noProof w:val="0"/>
        </w:rPr>
        <w:t>can be strengthened by the following argument:</w:t>
      </w:r>
      <w:r w:rsidR="0019213D" w:rsidRPr="006B38B7">
        <w:rPr>
          <w:noProof w:val="0"/>
        </w:rPr>
        <w:t xml:space="preserve"> </w:t>
      </w:r>
      <w:r w:rsidR="005165B3" w:rsidRPr="006B38B7">
        <w:rPr>
          <w:noProof w:val="0"/>
        </w:rPr>
        <w:t>The actions of God and those who are confirmed in the good are clearly free actions according to Leibniz. Yet in NCT</w:t>
      </w:r>
      <w:r w:rsidR="005165B3" w:rsidRPr="006B38B7">
        <w:rPr>
          <w:rStyle w:val="FootnoteReference"/>
          <w:noProof w:val="0"/>
        </w:rPr>
        <w:footnoteReference w:id="22"/>
      </w:r>
      <w:r w:rsidRPr="006B38B7">
        <w:rPr>
          <w:noProof w:val="0"/>
        </w:rPr>
        <w:t xml:space="preserve"> </w:t>
      </w:r>
      <w:r w:rsidR="005165B3" w:rsidRPr="006B38B7">
        <w:rPr>
          <w:noProof w:val="0"/>
        </w:rPr>
        <w:t xml:space="preserve">Leibniz writes that </w:t>
      </w:r>
      <w:r w:rsidRPr="006B38B7">
        <w:rPr>
          <w:noProof w:val="0"/>
        </w:rPr>
        <w:t>the</w:t>
      </w:r>
      <w:r w:rsidR="005165B3" w:rsidRPr="006B38B7">
        <w:rPr>
          <w:noProof w:val="0"/>
        </w:rPr>
        <w:t xml:space="preserve">se actions </w:t>
      </w:r>
      <w:r w:rsidRPr="006B38B7">
        <w:rPr>
          <w:noProof w:val="0"/>
        </w:rPr>
        <w:t xml:space="preserve">are also physically necessary. So it seems that </w:t>
      </w:r>
      <w:r w:rsidR="005165B3" w:rsidRPr="006B38B7">
        <w:rPr>
          <w:noProof w:val="0"/>
        </w:rPr>
        <w:t>even in NCT Lei</w:t>
      </w:r>
      <w:r w:rsidR="00462D73">
        <w:rPr>
          <w:noProof w:val="0"/>
        </w:rPr>
        <w:t xml:space="preserve">bniz was not an </w:t>
      </w:r>
      <w:proofErr w:type="spellStart"/>
      <w:r w:rsidR="00462D73">
        <w:rPr>
          <w:noProof w:val="0"/>
        </w:rPr>
        <w:t>incompatibilist</w:t>
      </w:r>
      <w:proofErr w:type="spellEnd"/>
      <w:r w:rsidR="00E7684A" w:rsidRPr="006B38B7">
        <w:rPr>
          <w:rStyle w:val="FootnoteReference"/>
          <w:noProof w:val="0"/>
        </w:rPr>
        <w:footnoteReference w:id="23"/>
      </w:r>
      <w:r w:rsidR="00462D73">
        <w:rPr>
          <w:noProof w:val="0"/>
        </w:rPr>
        <w:t>.</w:t>
      </w:r>
    </w:p>
    <w:p w:rsidR="00AE75FC" w:rsidRPr="006B38B7" w:rsidRDefault="00AE75FC" w:rsidP="00CB2E0D">
      <w:pPr>
        <w:spacing w:line="270" w:lineRule="exact"/>
        <w:ind w:firstLine="397"/>
        <w:rPr>
          <w:noProof w:val="0"/>
        </w:rPr>
      </w:pPr>
      <w:r w:rsidRPr="006B38B7">
        <w:rPr>
          <w:noProof w:val="0"/>
        </w:rPr>
        <w:t xml:space="preserve">The main difficulty with Davidson’s reading is that on it, NCT is a flatly inconsistent work. In some passages, discussed in the previous section, it expresses clear </w:t>
      </w:r>
      <w:proofErr w:type="spellStart"/>
      <w:r w:rsidRPr="006B38B7">
        <w:rPr>
          <w:noProof w:val="0"/>
        </w:rPr>
        <w:t>incompatibilist</w:t>
      </w:r>
      <w:proofErr w:type="spellEnd"/>
      <w:r w:rsidRPr="006B38B7">
        <w:rPr>
          <w:noProof w:val="0"/>
        </w:rPr>
        <w:t xml:space="preserve"> views. On other passages it expresses compatibilist views. But it is surely unreasonable that Leibniz was so profoundly confused in writing NCT. Happily, however, it is quite easy to read NCT in a consistent way, </w:t>
      </w:r>
      <w:r w:rsidR="008A09BC">
        <w:rPr>
          <w:noProof w:val="0"/>
        </w:rPr>
        <w:t xml:space="preserve">which </w:t>
      </w:r>
      <w:r w:rsidRPr="006B38B7">
        <w:rPr>
          <w:noProof w:val="0"/>
        </w:rPr>
        <w:t>preserves both NCT’s commitment to (</w:t>
      </w:r>
      <w:proofErr w:type="spellStart"/>
      <w:r w:rsidRPr="006B38B7">
        <w:rPr>
          <w:noProof w:val="0"/>
        </w:rPr>
        <w:t>Incompatibilism</w:t>
      </w:r>
      <w:proofErr w:type="spellEnd"/>
      <w:r w:rsidRPr="006B38B7">
        <w:rPr>
          <w:noProof w:val="0"/>
        </w:rPr>
        <w:t>), and nearly the entirety of Davidson’s argument.</w:t>
      </w:r>
    </w:p>
    <w:p w:rsidR="00AE75FC" w:rsidRPr="00455963" w:rsidRDefault="00AE75FC" w:rsidP="009E3D64">
      <w:pPr>
        <w:spacing w:line="270" w:lineRule="exact"/>
        <w:ind w:firstLine="397"/>
        <w:rPr>
          <w:noProof w:val="0"/>
        </w:rPr>
      </w:pPr>
      <w:r w:rsidRPr="006B38B7">
        <w:rPr>
          <w:noProof w:val="0"/>
        </w:rPr>
        <w:t>Let us agree with Davidson that Leibniz has a unified analysis of freedom, adequate for both God and created substances, on which</w:t>
      </w:r>
    </w:p>
    <w:p w:rsidR="009E3D64" w:rsidRPr="006B38B7" w:rsidRDefault="009E3D64" w:rsidP="009E3D64">
      <w:pPr>
        <w:spacing w:line="270" w:lineRule="exact"/>
        <w:ind w:firstLine="397"/>
        <w:rPr>
          <w:noProof w:val="0"/>
        </w:rPr>
      </w:pPr>
    </w:p>
    <w:p w:rsidR="00AE75FC" w:rsidRPr="006B38B7" w:rsidRDefault="00AE75FC" w:rsidP="0094407E">
      <w:pPr>
        <w:spacing w:line="270" w:lineRule="exact"/>
        <w:ind w:left="1588" w:hanging="1191"/>
        <w:rPr>
          <w:noProof w:val="0"/>
        </w:rPr>
      </w:pPr>
      <w:r w:rsidRPr="006B38B7">
        <w:rPr>
          <w:noProof w:val="0"/>
        </w:rPr>
        <w:t>(Analysis)</w:t>
      </w:r>
      <w:r w:rsidR="00BB2AA9" w:rsidRPr="006B38B7">
        <w:rPr>
          <w:noProof w:val="0"/>
        </w:rPr>
        <w:tab/>
      </w:r>
      <w:r w:rsidRPr="006B38B7">
        <w:rPr>
          <w:noProof w:val="0"/>
        </w:rPr>
        <w:t xml:space="preserve">for all agents </w:t>
      </w:r>
      <w:r w:rsidRPr="006B38B7">
        <w:rPr>
          <w:i/>
          <w:iCs/>
          <w:noProof w:val="0"/>
        </w:rPr>
        <w:t>A</w:t>
      </w:r>
      <w:r w:rsidRPr="006B38B7">
        <w:rPr>
          <w:noProof w:val="0"/>
        </w:rPr>
        <w:t xml:space="preserve"> and actions φ,</w:t>
      </w:r>
      <w:r w:rsidRPr="006B38B7">
        <w:rPr>
          <w:i/>
          <w:iCs/>
          <w:noProof w:val="0"/>
        </w:rPr>
        <w:t xml:space="preserve"> </w:t>
      </w:r>
      <w:proofErr w:type="gramStart"/>
      <w:r w:rsidRPr="006B38B7">
        <w:rPr>
          <w:i/>
          <w:iCs/>
          <w:noProof w:val="0"/>
        </w:rPr>
        <w:t>A</w:t>
      </w:r>
      <w:proofErr w:type="gramEnd"/>
      <w:r w:rsidRPr="006B38B7">
        <w:rPr>
          <w:noProof w:val="0"/>
        </w:rPr>
        <w:t xml:space="preserve"> </w:t>
      </w:r>
      <w:proofErr w:type="spellStart"/>
      <w:r w:rsidRPr="006B38B7">
        <w:rPr>
          <w:noProof w:val="0"/>
        </w:rPr>
        <w:t>φ’s</w:t>
      </w:r>
      <w:proofErr w:type="spellEnd"/>
      <w:r w:rsidRPr="006B38B7">
        <w:rPr>
          <w:noProof w:val="0"/>
        </w:rPr>
        <w:t xml:space="preserve"> freely if and only if (</w:t>
      </w:r>
      <w:proofErr w:type="spellStart"/>
      <w:r w:rsidRPr="006B38B7">
        <w:rPr>
          <w:noProof w:val="0"/>
        </w:rPr>
        <w:t>i</w:t>
      </w:r>
      <w:proofErr w:type="spellEnd"/>
      <w:r w:rsidRPr="006B38B7">
        <w:rPr>
          <w:noProof w:val="0"/>
        </w:rPr>
        <w:t xml:space="preserve">) </w:t>
      </w:r>
      <w:r w:rsidRPr="006B38B7">
        <w:rPr>
          <w:i/>
          <w:iCs/>
          <w:noProof w:val="0"/>
        </w:rPr>
        <w:t>A</w:t>
      </w:r>
      <w:r w:rsidRPr="006B38B7">
        <w:rPr>
          <w:noProof w:val="0"/>
        </w:rPr>
        <w:t>’s φ-</w:t>
      </w:r>
      <w:proofErr w:type="spellStart"/>
      <w:r w:rsidRPr="006B38B7">
        <w:rPr>
          <w:noProof w:val="0"/>
        </w:rPr>
        <w:t>ing</w:t>
      </w:r>
      <w:proofErr w:type="spellEnd"/>
      <w:r w:rsidRPr="006B38B7">
        <w:rPr>
          <w:noProof w:val="0"/>
        </w:rPr>
        <w:t xml:space="preserve"> is the product of </w:t>
      </w:r>
      <w:r w:rsidRPr="006B38B7">
        <w:rPr>
          <w:i/>
          <w:iCs/>
          <w:noProof w:val="0"/>
        </w:rPr>
        <w:t>A</w:t>
      </w:r>
      <w:r w:rsidRPr="006B38B7">
        <w:rPr>
          <w:noProof w:val="0"/>
        </w:rPr>
        <w:t xml:space="preserve">’s intellect, (ii) </w:t>
      </w:r>
      <w:r w:rsidRPr="006B38B7">
        <w:rPr>
          <w:i/>
          <w:iCs/>
          <w:noProof w:val="0"/>
        </w:rPr>
        <w:t>A</w:t>
      </w:r>
      <w:r w:rsidRPr="006B38B7">
        <w:rPr>
          <w:noProof w:val="0"/>
        </w:rPr>
        <w:t>’s φ-</w:t>
      </w:r>
      <w:proofErr w:type="spellStart"/>
      <w:r w:rsidRPr="006B38B7">
        <w:rPr>
          <w:noProof w:val="0"/>
        </w:rPr>
        <w:t>ing</w:t>
      </w:r>
      <w:proofErr w:type="spellEnd"/>
      <w:r w:rsidRPr="006B38B7">
        <w:rPr>
          <w:noProof w:val="0"/>
        </w:rPr>
        <w:t xml:space="preserve"> is the product of </w:t>
      </w:r>
      <w:r w:rsidRPr="006B38B7">
        <w:rPr>
          <w:i/>
          <w:iCs/>
          <w:noProof w:val="0"/>
        </w:rPr>
        <w:t>A</w:t>
      </w:r>
      <w:r w:rsidRPr="006B38B7">
        <w:rPr>
          <w:noProof w:val="0"/>
        </w:rPr>
        <w:t xml:space="preserve">’s will, and (iii) </w:t>
      </w:r>
      <w:r w:rsidRPr="006B38B7">
        <w:rPr>
          <w:i/>
          <w:iCs/>
          <w:noProof w:val="0"/>
        </w:rPr>
        <w:t>A</w:t>
      </w:r>
      <w:r w:rsidRPr="006B38B7">
        <w:rPr>
          <w:noProof w:val="0"/>
        </w:rPr>
        <w:t>’s φ-</w:t>
      </w:r>
      <w:proofErr w:type="spellStart"/>
      <w:r w:rsidRPr="006B38B7">
        <w:rPr>
          <w:noProof w:val="0"/>
        </w:rPr>
        <w:t>ing</w:t>
      </w:r>
      <w:proofErr w:type="spellEnd"/>
      <w:r w:rsidRPr="006B38B7">
        <w:rPr>
          <w:noProof w:val="0"/>
        </w:rPr>
        <w:t xml:space="preserve"> is not absolutely metaphysically necessary.</w:t>
      </w:r>
    </w:p>
    <w:p w:rsidR="009E3D64" w:rsidRPr="006B38B7" w:rsidRDefault="009E3D64" w:rsidP="009E3D64">
      <w:pPr>
        <w:spacing w:line="270" w:lineRule="exact"/>
        <w:ind w:firstLine="397"/>
        <w:rPr>
          <w:noProof w:val="0"/>
        </w:rPr>
      </w:pPr>
    </w:p>
    <w:p w:rsidR="00AE75FC" w:rsidRPr="006B38B7" w:rsidRDefault="00AE75FC" w:rsidP="009E3D64">
      <w:pPr>
        <w:spacing w:line="270" w:lineRule="exact"/>
        <w:ind w:firstLine="397"/>
        <w:rPr>
          <w:noProof w:val="0"/>
        </w:rPr>
      </w:pPr>
      <w:r w:rsidRPr="006B38B7">
        <w:rPr>
          <w:noProof w:val="0"/>
        </w:rPr>
        <w:t xml:space="preserve">This seems well-established by section 288 of the </w:t>
      </w:r>
      <w:r w:rsidRPr="006B38B7">
        <w:rPr>
          <w:i/>
          <w:iCs/>
          <w:noProof w:val="0"/>
        </w:rPr>
        <w:t>Theodicy</w:t>
      </w:r>
      <w:r w:rsidR="00B57E36" w:rsidRPr="006B38B7">
        <w:rPr>
          <w:rStyle w:val="FootnoteReference"/>
          <w:noProof w:val="0"/>
        </w:rPr>
        <w:footnoteReference w:id="24"/>
      </w:r>
      <w:r w:rsidRPr="006B38B7">
        <w:rPr>
          <w:noProof w:val="0"/>
        </w:rPr>
        <w:t>. Still, we must insist that free actions performed by agents not confirmed in the good essentially have different properties from free actions performed by the divine agent, by angels or by the blessed.</w:t>
      </w:r>
      <w:r w:rsidR="00477957" w:rsidRPr="006B38B7">
        <w:rPr>
          <w:noProof w:val="0"/>
        </w:rPr>
        <w:t xml:space="preserve"> </w:t>
      </w:r>
      <w:r w:rsidR="008434E5" w:rsidRPr="006B38B7">
        <w:rPr>
          <w:noProof w:val="0"/>
        </w:rPr>
        <w:t>Acco</w:t>
      </w:r>
      <w:r w:rsidR="00477957" w:rsidRPr="006B38B7">
        <w:rPr>
          <w:noProof w:val="0"/>
        </w:rPr>
        <w:t>rding to NCT</w:t>
      </w:r>
      <w:r w:rsidR="00477957" w:rsidRPr="006B38B7">
        <w:rPr>
          <w:rStyle w:val="FootnoteReference"/>
          <w:noProof w:val="0"/>
        </w:rPr>
        <w:footnoteReference w:id="25"/>
      </w:r>
      <w:r w:rsidR="00477957" w:rsidRPr="006B38B7">
        <w:rPr>
          <w:noProof w:val="0"/>
        </w:rPr>
        <w:t xml:space="preserve">, the actions of superior agents are physically necessary, because they always act in accordance with virtue. </w:t>
      </w:r>
      <w:r w:rsidR="00B22E17" w:rsidRPr="006B38B7">
        <w:rPr>
          <w:noProof w:val="0"/>
        </w:rPr>
        <w:t>T</w:t>
      </w:r>
      <w:r w:rsidR="00477957" w:rsidRPr="006B38B7">
        <w:rPr>
          <w:noProof w:val="0"/>
        </w:rPr>
        <w:t>he actions of merely human agents</w:t>
      </w:r>
      <w:r w:rsidR="00B22E17" w:rsidRPr="006B38B7">
        <w:rPr>
          <w:noProof w:val="0"/>
        </w:rPr>
        <w:t xml:space="preserve"> </w:t>
      </w:r>
      <w:r w:rsidR="00477957" w:rsidRPr="006B38B7">
        <w:rPr>
          <w:noProof w:val="0"/>
        </w:rPr>
        <w:t xml:space="preserve">are </w:t>
      </w:r>
      <w:r w:rsidR="00477957" w:rsidRPr="006B38B7">
        <w:rPr>
          <w:i/>
          <w:iCs/>
          <w:noProof w:val="0"/>
        </w:rPr>
        <w:t>not</w:t>
      </w:r>
      <w:r w:rsidR="00477957" w:rsidRPr="006B38B7">
        <w:rPr>
          <w:noProof w:val="0"/>
        </w:rPr>
        <w:t xml:space="preserve"> physically necessary, because they do </w:t>
      </w:r>
      <w:r w:rsidR="00477957" w:rsidRPr="006B38B7">
        <w:rPr>
          <w:i/>
          <w:iCs/>
          <w:noProof w:val="0"/>
        </w:rPr>
        <w:t>not</w:t>
      </w:r>
      <w:r w:rsidR="00477957" w:rsidRPr="006B38B7">
        <w:rPr>
          <w:noProof w:val="0"/>
        </w:rPr>
        <w:t xml:space="preserve"> always act in accordance with virtue.</w:t>
      </w:r>
      <w:r w:rsidRPr="006B38B7">
        <w:rPr>
          <w:noProof w:val="0"/>
        </w:rPr>
        <w:t xml:space="preserve"> </w:t>
      </w:r>
      <w:r w:rsidR="00B22E17" w:rsidRPr="006B38B7">
        <w:rPr>
          <w:noProof w:val="0"/>
        </w:rPr>
        <w:t>To quote NCT:</w:t>
      </w:r>
    </w:p>
    <w:p w:rsidR="00B22E17" w:rsidRPr="00D74E8A" w:rsidRDefault="00B22E17" w:rsidP="009E3D64">
      <w:pPr>
        <w:spacing w:before="120" w:after="120"/>
        <w:rPr>
          <w:noProof w:val="0"/>
          <w:sz w:val="20"/>
          <w:szCs w:val="20"/>
        </w:rPr>
      </w:pPr>
      <w:r w:rsidRPr="006B38B7">
        <w:rPr>
          <w:noProof w:val="0"/>
          <w:sz w:val="20"/>
          <w:szCs w:val="20"/>
        </w:rPr>
        <w:t xml:space="preserve">“And although it is most true that the mind never chooses what at present </w:t>
      </w:r>
      <w:proofErr w:type="gramStart"/>
      <w:r w:rsidRPr="006B38B7">
        <w:rPr>
          <w:noProof w:val="0"/>
          <w:sz w:val="20"/>
          <w:szCs w:val="20"/>
        </w:rPr>
        <w:t>appears the worse</w:t>
      </w:r>
      <w:proofErr w:type="gramEnd"/>
      <w:r w:rsidRPr="006B38B7">
        <w:rPr>
          <w:noProof w:val="0"/>
          <w:sz w:val="20"/>
          <w:szCs w:val="20"/>
        </w:rPr>
        <w:t>, yet it does not always choose what at present appears the better; for it can delay and suspend its judgment until a later deliberation, and turn the mind aside to think of other things. Which of the two it will do is not determined by any adequate sign or prescribed law. This at any rate holds in the case of minds which are not sufficiently confirmed in good or evil; the c</w:t>
      </w:r>
      <w:r w:rsidR="009B4E74">
        <w:rPr>
          <w:noProof w:val="0"/>
          <w:sz w:val="20"/>
          <w:szCs w:val="20"/>
        </w:rPr>
        <w:t>ase of the blessed is different</w:t>
      </w:r>
      <w:r w:rsidR="00AB30A9">
        <w:rPr>
          <w:noProof w:val="0"/>
          <w:sz w:val="20"/>
          <w:szCs w:val="20"/>
        </w:rPr>
        <w:t>” (A </w:t>
      </w:r>
      <w:r w:rsidRPr="006B38B7">
        <w:rPr>
          <w:noProof w:val="0"/>
          <w:sz w:val="20"/>
          <w:szCs w:val="20"/>
        </w:rPr>
        <w:t>VI, 4</w:t>
      </w:r>
      <w:r w:rsidR="009B4E74">
        <w:rPr>
          <w:noProof w:val="0"/>
          <w:sz w:val="20"/>
          <w:szCs w:val="20"/>
        </w:rPr>
        <w:t> B</w:t>
      </w:r>
      <w:r w:rsidRPr="00D74E8A">
        <w:rPr>
          <w:noProof w:val="0"/>
          <w:sz w:val="20"/>
          <w:szCs w:val="20"/>
        </w:rPr>
        <w:t xml:space="preserve">, 1520; </w:t>
      </w:r>
      <w:r w:rsidR="00D74E8A" w:rsidRPr="00D74E8A">
        <w:rPr>
          <w:iCs/>
          <w:sz w:val="20"/>
          <w:szCs w:val="20"/>
        </w:rPr>
        <w:t>Parkinson/Morris</w:t>
      </w:r>
      <w:r w:rsidR="00E62DC7" w:rsidRPr="00D74E8A">
        <w:rPr>
          <w:iCs/>
          <w:sz w:val="20"/>
          <w:szCs w:val="20"/>
        </w:rPr>
        <w:t>, p.</w:t>
      </w:r>
      <w:r w:rsidR="00E62DC7" w:rsidRPr="00D74E8A">
        <w:rPr>
          <w:noProof w:val="0"/>
          <w:sz w:val="20"/>
          <w:szCs w:val="20"/>
        </w:rPr>
        <w:t xml:space="preserve"> </w:t>
      </w:r>
      <w:r w:rsidRPr="00D74E8A">
        <w:rPr>
          <w:noProof w:val="0"/>
          <w:sz w:val="20"/>
          <w:szCs w:val="20"/>
        </w:rPr>
        <w:t>101)</w:t>
      </w:r>
      <w:r w:rsidRPr="00D74E8A">
        <w:rPr>
          <w:rStyle w:val="FootnoteReference"/>
          <w:noProof w:val="0"/>
          <w:sz w:val="20"/>
          <w:szCs w:val="20"/>
        </w:rPr>
        <w:footnoteReference w:id="26"/>
      </w:r>
      <w:r w:rsidR="009B4E74" w:rsidRPr="00D74E8A">
        <w:rPr>
          <w:noProof w:val="0"/>
          <w:sz w:val="20"/>
          <w:szCs w:val="20"/>
        </w:rPr>
        <w:t>.</w:t>
      </w:r>
    </w:p>
    <w:p w:rsidR="00AE75FC" w:rsidRPr="006B38B7" w:rsidRDefault="00AE75FC" w:rsidP="009E3D64">
      <w:pPr>
        <w:spacing w:line="270" w:lineRule="exact"/>
        <w:ind w:firstLine="397"/>
        <w:rPr>
          <w:noProof w:val="0"/>
        </w:rPr>
      </w:pPr>
      <w:r w:rsidRPr="006B38B7">
        <w:rPr>
          <w:noProof w:val="0"/>
        </w:rPr>
        <w:lastRenderedPageBreak/>
        <w:t>This leads to the following result: By (Analysis), actions of mere humans are free, because it is essential to being a mere human that one is an intelligent agent capable of performing not-absolutely-metaphysically-necessary actions due to the operation of one’s will. But it is equally essential to being a mere human that one’s will and intelligence are imperfect; and the Leibniz of NCT held that the actions produced by imperfect wills and intelligence</w:t>
      </w:r>
      <w:r w:rsidR="004B6830" w:rsidRPr="006B38B7">
        <w:rPr>
          <w:noProof w:val="0"/>
        </w:rPr>
        <w:t>s</w:t>
      </w:r>
      <w:r w:rsidRPr="006B38B7">
        <w:rPr>
          <w:noProof w:val="0"/>
        </w:rPr>
        <w:t xml:space="preserve"> are not physically necessary. Therefore, those faculties of judgment and volition that make the actions of mere humans free, also </w:t>
      </w:r>
      <w:r w:rsidR="004B6830" w:rsidRPr="006B38B7">
        <w:rPr>
          <w:noProof w:val="0"/>
        </w:rPr>
        <w:t xml:space="preserve">prevent them from being </w:t>
      </w:r>
      <w:r w:rsidRPr="006B38B7">
        <w:rPr>
          <w:noProof w:val="0"/>
        </w:rPr>
        <w:t xml:space="preserve">physically necessary. </w:t>
      </w:r>
      <w:r w:rsidR="00A5599D" w:rsidRPr="006B38B7">
        <w:rPr>
          <w:noProof w:val="0"/>
        </w:rPr>
        <w:t>So</w:t>
      </w:r>
      <w:r w:rsidRPr="006B38B7">
        <w:rPr>
          <w:noProof w:val="0"/>
        </w:rPr>
        <w:t xml:space="preserve"> for all imperfect, merely human, agents </w:t>
      </w:r>
      <w:r w:rsidRPr="006B38B7">
        <w:rPr>
          <w:i/>
          <w:iCs/>
          <w:noProof w:val="0"/>
        </w:rPr>
        <w:t>A</w:t>
      </w:r>
      <w:r w:rsidRPr="006B38B7">
        <w:rPr>
          <w:noProof w:val="0"/>
        </w:rPr>
        <w:t xml:space="preserve"> and actions φ, if</w:t>
      </w:r>
      <w:r w:rsidRPr="006B38B7">
        <w:rPr>
          <w:i/>
          <w:iCs/>
          <w:noProof w:val="0"/>
        </w:rPr>
        <w:t xml:space="preserve"> </w:t>
      </w:r>
      <w:proofErr w:type="gramStart"/>
      <w:r w:rsidRPr="006B38B7">
        <w:rPr>
          <w:i/>
          <w:iCs/>
          <w:noProof w:val="0"/>
        </w:rPr>
        <w:t>A</w:t>
      </w:r>
      <w:proofErr w:type="gramEnd"/>
      <w:r w:rsidRPr="006B38B7">
        <w:rPr>
          <w:noProof w:val="0"/>
        </w:rPr>
        <w:t xml:space="preserve"> </w:t>
      </w:r>
      <w:proofErr w:type="spellStart"/>
      <w:r w:rsidRPr="006B38B7">
        <w:rPr>
          <w:noProof w:val="0"/>
        </w:rPr>
        <w:t>φ’s</w:t>
      </w:r>
      <w:proofErr w:type="spellEnd"/>
      <w:r w:rsidRPr="006B38B7">
        <w:rPr>
          <w:noProof w:val="0"/>
        </w:rPr>
        <w:t xml:space="preserve"> freely, then it is not physically determined that</w:t>
      </w:r>
      <w:r w:rsidRPr="006B38B7">
        <w:rPr>
          <w:i/>
          <w:iCs/>
          <w:noProof w:val="0"/>
        </w:rPr>
        <w:t xml:space="preserve"> A</w:t>
      </w:r>
      <w:r w:rsidRPr="006B38B7">
        <w:rPr>
          <w:noProof w:val="0"/>
        </w:rPr>
        <w:t xml:space="preserve"> </w:t>
      </w:r>
      <w:proofErr w:type="spellStart"/>
      <w:r w:rsidRPr="006B38B7">
        <w:rPr>
          <w:noProof w:val="0"/>
        </w:rPr>
        <w:t>φ’s</w:t>
      </w:r>
      <w:proofErr w:type="spellEnd"/>
      <w:r w:rsidRPr="006B38B7">
        <w:rPr>
          <w:noProof w:val="0"/>
        </w:rPr>
        <w:t>. If we take the class of persons to be the class of merely human agents, this gives us</w:t>
      </w:r>
      <w:r w:rsidR="00A5599D" w:rsidRPr="006B38B7">
        <w:rPr>
          <w:noProof w:val="0"/>
        </w:rPr>
        <w:t xml:space="preserve"> (</w:t>
      </w:r>
      <w:proofErr w:type="spellStart"/>
      <w:r w:rsidR="00A5599D" w:rsidRPr="006B38B7">
        <w:rPr>
          <w:noProof w:val="0"/>
        </w:rPr>
        <w:t>incompatibilism</w:t>
      </w:r>
      <w:proofErr w:type="spellEnd"/>
      <w:r w:rsidR="00A5599D" w:rsidRPr="006B38B7">
        <w:rPr>
          <w:noProof w:val="0"/>
        </w:rPr>
        <w:t>).</w:t>
      </w:r>
      <w:r w:rsidRPr="006B38B7">
        <w:rPr>
          <w:noProof w:val="0"/>
        </w:rPr>
        <w:t xml:space="preserve"> </w:t>
      </w:r>
    </w:p>
    <w:p w:rsidR="00AE75FC" w:rsidRPr="006B38B7" w:rsidRDefault="00AE75FC" w:rsidP="009E3D64">
      <w:pPr>
        <w:spacing w:line="270" w:lineRule="exact"/>
        <w:ind w:firstLine="397"/>
        <w:rPr>
          <w:noProof w:val="0"/>
        </w:rPr>
      </w:pPr>
      <w:r w:rsidRPr="006B38B7">
        <w:rPr>
          <w:noProof w:val="0"/>
        </w:rPr>
        <w:t>Furthermore</w:t>
      </w:r>
      <w:r w:rsidR="00A5599D" w:rsidRPr="006B38B7">
        <w:rPr>
          <w:noProof w:val="0"/>
        </w:rPr>
        <w:t>,</w:t>
      </w:r>
      <w:r w:rsidRPr="006B38B7">
        <w:rPr>
          <w:noProof w:val="0"/>
        </w:rPr>
        <w:t xml:space="preserve"> since superior agents are </w:t>
      </w:r>
      <w:r w:rsidRPr="006B38B7">
        <w:rPr>
          <w:i/>
          <w:iCs/>
          <w:noProof w:val="0"/>
        </w:rPr>
        <w:t>not</w:t>
      </w:r>
      <w:r w:rsidRPr="006B38B7">
        <w:rPr>
          <w:noProof w:val="0"/>
        </w:rPr>
        <w:t xml:space="preserve"> imperfect in the relevant ways, no argument similar to the one just rehearsed can be used to show that the actions of the superior are not physically determined. So it is perfectly consistent with our reading of NCT that NCT also has it that the actions of superior agents </w:t>
      </w:r>
      <w:r w:rsidRPr="006B38B7">
        <w:rPr>
          <w:i/>
          <w:iCs/>
          <w:noProof w:val="0"/>
        </w:rPr>
        <w:t>are</w:t>
      </w:r>
      <w:r w:rsidRPr="006B38B7">
        <w:rPr>
          <w:noProof w:val="0"/>
        </w:rPr>
        <w:t xml:space="preserve"> physically determined.</w:t>
      </w:r>
      <w:r w:rsidR="00A5599D" w:rsidRPr="006B38B7">
        <w:rPr>
          <w:noProof w:val="0"/>
        </w:rPr>
        <w:t xml:space="preserve"> </w:t>
      </w:r>
      <w:r w:rsidRPr="006B38B7">
        <w:rPr>
          <w:noProof w:val="0"/>
        </w:rPr>
        <w:t xml:space="preserve">Once we recognize this, we can see how Davidson’s account of </w:t>
      </w:r>
      <w:proofErr w:type="spellStart"/>
      <w:r w:rsidRPr="006B38B7">
        <w:rPr>
          <w:noProof w:val="0"/>
        </w:rPr>
        <w:t>Leibnizian</w:t>
      </w:r>
      <w:proofErr w:type="spellEnd"/>
      <w:r w:rsidRPr="006B38B7">
        <w:rPr>
          <w:noProof w:val="0"/>
        </w:rPr>
        <w:t xml:space="preserve"> freedom actually complements and enriches our understanding of the </w:t>
      </w:r>
      <w:proofErr w:type="spellStart"/>
      <w:r w:rsidRPr="006B38B7">
        <w:rPr>
          <w:noProof w:val="0"/>
        </w:rPr>
        <w:t>Leibnizian</w:t>
      </w:r>
      <w:proofErr w:type="spellEnd"/>
      <w:r w:rsidRPr="006B38B7">
        <w:rPr>
          <w:noProof w:val="0"/>
        </w:rPr>
        <w:t xml:space="preserve"> libertarianism of NCT.</w:t>
      </w:r>
    </w:p>
    <w:p w:rsidR="00AE75FC" w:rsidRPr="006B38B7" w:rsidRDefault="00AE75FC" w:rsidP="009E3D64">
      <w:pPr>
        <w:spacing w:line="270" w:lineRule="exact"/>
        <w:ind w:firstLine="397"/>
        <w:rPr>
          <w:noProof w:val="0"/>
        </w:rPr>
      </w:pPr>
      <w:r w:rsidRPr="006B38B7">
        <w:rPr>
          <w:noProof w:val="0"/>
        </w:rPr>
        <w:t xml:space="preserve">Before concluding this section, let us review </w:t>
      </w:r>
      <w:r w:rsidR="00A5599D" w:rsidRPr="006B38B7">
        <w:rPr>
          <w:noProof w:val="0"/>
        </w:rPr>
        <w:t xml:space="preserve">a </w:t>
      </w:r>
      <w:r w:rsidRPr="006B38B7">
        <w:rPr>
          <w:noProof w:val="0"/>
        </w:rPr>
        <w:t xml:space="preserve">third reason to suspect that a libertarian reading of NCT is untenable. Specifically, the worry is that </w:t>
      </w:r>
      <w:r w:rsidRPr="006B38B7">
        <w:rPr>
          <w:i/>
          <w:iCs/>
          <w:noProof w:val="0"/>
        </w:rPr>
        <w:t>no</w:t>
      </w:r>
      <w:r w:rsidRPr="006B38B7">
        <w:rPr>
          <w:noProof w:val="0"/>
        </w:rPr>
        <w:t xml:space="preserve"> reading of NCT could be tenable, because NCT is internally inconsistent. The inconsistency is due to the</w:t>
      </w:r>
      <w:r w:rsidR="00D27408" w:rsidRPr="006B38B7">
        <w:rPr>
          <w:noProof w:val="0"/>
        </w:rPr>
        <w:t xml:space="preserve"> fact that NCT</w:t>
      </w:r>
      <w:r w:rsidR="004F3143" w:rsidRPr="006B38B7">
        <w:rPr>
          <w:rStyle w:val="FootnoteReference"/>
          <w:noProof w:val="0"/>
        </w:rPr>
        <w:footnoteReference w:id="27"/>
      </w:r>
      <w:r w:rsidR="00D27408" w:rsidRPr="006B38B7">
        <w:rPr>
          <w:noProof w:val="0"/>
        </w:rPr>
        <w:t xml:space="preserve"> is committed to:</w:t>
      </w:r>
    </w:p>
    <w:p w:rsidR="009E3D64" w:rsidRPr="006B38B7" w:rsidRDefault="009E3D64" w:rsidP="009E3D64">
      <w:pPr>
        <w:spacing w:line="270" w:lineRule="exact"/>
        <w:ind w:firstLine="397"/>
        <w:rPr>
          <w:noProof w:val="0"/>
        </w:rPr>
      </w:pPr>
    </w:p>
    <w:p w:rsidR="00AE75FC" w:rsidRPr="006B38B7" w:rsidRDefault="00AE75FC" w:rsidP="0094407E">
      <w:pPr>
        <w:spacing w:line="270" w:lineRule="exact"/>
        <w:ind w:left="1985" w:hanging="1588"/>
        <w:rPr>
          <w:noProof w:val="0"/>
        </w:rPr>
      </w:pPr>
      <w:r w:rsidRPr="006B38B7">
        <w:rPr>
          <w:noProof w:val="0"/>
        </w:rPr>
        <w:t>(Entailment)</w:t>
      </w:r>
      <w:r w:rsidR="00D27408" w:rsidRPr="006B38B7">
        <w:rPr>
          <w:noProof w:val="0"/>
        </w:rPr>
        <w:tab/>
      </w:r>
      <w:r w:rsidRPr="006B38B7">
        <w:rPr>
          <w:noProof w:val="0"/>
        </w:rPr>
        <w:t>The laws of nature (</w:t>
      </w:r>
      <w:proofErr w:type="spellStart"/>
      <w:r w:rsidRPr="006B38B7">
        <w:rPr>
          <w:noProof w:val="0"/>
        </w:rPr>
        <w:t>i</w:t>
      </w:r>
      <w:proofErr w:type="spellEnd"/>
      <w:r w:rsidRPr="006B38B7">
        <w:rPr>
          <w:noProof w:val="0"/>
        </w:rPr>
        <w:t>.</w:t>
      </w:r>
      <w:r w:rsidR="00085CAD">
        <w:rPr>
          <w:noProof w:val="0"/>
        </w:rPr>
        <w:t> </w:t>
      </w:r>
      <w:r w:rsidRPr="006B38B7">
        <w:rPr>
          <w:noProof w:val="0"/>
        </w:rPr>
        <w:t>e., the subordinate laws of nature and the laws of lesser universality) are entailed by the laws of the general order.</w:t>
      </w:r>
    </w:p>
    <w:p w:rsidR="009E3D64" w:rsidRPr="006B38B7" w:rsidRDefault="009E3D64" w:rsidP="009E3D64">
      <w:pPr>
        <w:spacing w:line="270" w:lineRule="exact"/>
        <w:ind w:firstLine="397"/>
        <w:rPr>
          <w:noProof w:val="0"/>
        </w:rPr>
      </w:pPr>
    </w:p>
    <w:p w:rsidR="00AE75FC" w:rsidRPr="006B38B7" w:rsidRDefault="00AE75FC" w:rsidP="009E3D64">
      <w:pPr>
        <w:spacing w:line="270" w:lineRule="exact"/>
        <w:ind w:firstLine="397"/>
        <w:rPr>
          <w:noProof w:val="0"/>
        </w:rPr>
      </w:pPr>
      <w:r w:rsidRPr="006B38B7">
        <w:rPr>
          <w:noProof w:val="0"/>
        </w:rPr>
        <w:t xml:space="preserve">Now recall that according to NCT, </w:t>
      </w:r>
      <w:proofErr w:type="spellStart"/>
      <w:r w:rsidR="001E6883" w:rsidRPr="006B38B7">
        <w:rPr>
          <w:noProof w:val="0"/>
        </w:rPr>
        <w:t>miractes</w:t>
      </w:r>
      <w:proofErr w:type="spellEnd"/>
      <w:r w:rsidR="001E6883" w:rsidRPr="006B38B7">
        <w:rPr>
          <w:noProof w:val="0"/>
        </w:rPr>
        <w:t xml:space="preserve"> (</w:t>
      </w:r>
      <w:proofErr w:type="spellStart"/>
      <w:r w:rsidR="001E6883" w:rsidRPr="006B38B7">
        <w:rPr>
          <w:noProof w:val="0"/>
        </w:rPr>
        <w:t>i</w:t>
      </w:r>
      <w:proofErr w:type="spellEnd"/>
      <w:r w:rsidR="001E6883" w:rsidRPr="006B38B7">
        <w:rPr>
          <w:noProof w:val="0"/>
        </w:rPr>
        <w:t xml:space="preserve">) </w:t>
      </w:r>
      <w:r w:rsidRPr="006B38B7">
        <w:rPr>
          <w:noProof w:val="0"/>
        </w:rPr>
        <w:t xml:space="preserve">are “included” and do </w:t>
      </w:r>
      <w:r w:rsidRPr="006B38B7">
        <w:rPr>
          <w:i/>
          <w:iCs/>
          <w:noProof w:val="0"/>
        </w:rPr>
        <w:t>not</w:t>
      </w:r>
      <w:r w:rsidRPr="006B38B7">
        <w:rPr>
          <w:noProof w:val="0"/>
        </w:rPr>
        <w:t xml:space="preserve"> violate the laws of the general order</w:t>
      </w:r>
      <w:r w:rsidR="001E6883" w:rsidRPr="006B38B7">
        <w:rPr>
          <w:noProof w:val="0"/>
        </w:rPr>
        <w:t xml:space="preserve">, and (ii) </w:t>
      </w:r>
      <w:r w:rsidRPr="006B38B7">
        <w:rPr>
          <w:i/>
          <w:iCs/>
          <w:noProof w:val="0"/>
        </w:rPr>
        <w:t>do</w:t>
      </w:r>
      <w:r w:rsidRPr="006B38B7">
        <w:rPr>
          <w:noProof w:val="0"/>
        </w:rPr>
        <w:t xml:space="preserve"> “suspend” or “repeal” the laws of nature. This leads to the following worry: If miracles “suspend” or “repeal” the laws of nature, then miracles </w:t>
      </w:r>
      <w:r w:rsidRPr="006B38B7">
        <w:rPr>
          <w:i/>
          <w:iCs/>
          <w:noProof w:val="0"/>
        </w:rPr>
        <w:t>falsify</w:t>
      </w:r>
      <w:r w:rsidRPr="006B38B7">
        <w:rPr>
          <w:noProof w:val="0"/>
        </w:rPr>
        <w:t xml:space="preserve"> the laws of nature. But given (Entailment), if miracles falsify the laws of nature, they also falsify the laws of the general order. But NCT explicitly tells us that miracles do </w:t>
      </w:r>
      <w:r w:rsidRPr="006B38B7">
        <w:rPr>
          <w:i/>
          <w:iCs/>
          <w:noProof w:val="0"/>
        </w:rPr>
        <w:t>not</w:t>
      </w:r>
      <w:r w:rsidRPr="006B38B7">
        <w:rPr>
          <w:noProof w:val="0"/>
        </w:rPr>
        <w:t xml:space="preserve"> falsify the laws of the general order. Contradiction.</w:t>
      </w:r>
    </w:p>
    <w:p w:rsidR="00AE75FC" w:rsidRPr="006B38B7" w:rsidRDefault="00AE75FC" w:rsidP="009E3D64">
      <w:pPr>
        <w:spacing w:line="270" w:lineRule="exact"/>
        <w:ind w:firstLine="397"/>
        <w:rPr>
          <w:noProof w:val="0"/>
        </w:rPr>
      </w:pPr>
      <w:r w:rsidRPr="006B38B7">
        <w:rPr>
          <w:noProof w:val="0"/>
        </w:rPr>
        <w:t xml:space="preserve">The fear that NCT is an inconsistent essay is, however, out of place. </w:t>
      </w:r>
      <w:r w:rsidR="000E7228" w:rsidRPr="006B38B7">
        <w:rPr>
          <w:noProof w:val="0"/>
        </w:rPr>
        <w:t xml:space="preserve">To say that </w:t>
      </w:r>
      <w:r w:rsidRPr="006B38B7">
        <w:rPr>
          <w:noProof w:val="0"/>
        </w:rPr>
        <w:t>miracles falsify the laws of nature</w:t>
      </w:r>
      <w:r w:rsidR="000E7228" w:rsidRPr="006B38B7">
        <w:rPr>
          <w:noProof w:val="0"/>
        </w:rPr>
        <w:t xml:space="preserve"> is to say that </w:t>
      </w:r>
      <w:r w:rsidRPr="006B38B7">
        <w:rPr>
          <w:noProof w:val="0"/>
        </w:rPr>
        <w:t>miracle</w:t>
      </w:r>
      <w:r w:rsidR="000E7228" w:rsidRPr="006B38B7">
        <w:rPr>
          <w:noProof w:val="0"/>
        </w:rPr>
        <w:t xml:space="preserve">s are paradoxical events – events </w:t>
      </w:r>
      <w:r w:rsidRPr="006B38B7">
        <w:rPr>
          <w:noProof w:val="0"/>
        </w:rPr>
        <w:t xml:space="preserve">physically necessitated </w:t>
      </w:r>
      <w:r w:rsidRPr="006B38B7">
        <w:rPr>
          <w:i/>
          <w:iCs/>
          <w:noProof w:val="0"/>
        </w:rPr>
        <w:t>not</w:t>
      </w:r>
      <w:r w:rsidRPr="006B38B7">
        <w:rPr>
          <w:noProof w:val="0"/>
        </w:rPr>
        <w:t xml:space="preserve"> to occur, but </w:t>
      </w:r>
      <w:r w:rsidR="000E7228" w:rsidRPr="006B38B7">
        <w:rPr>
          <w:noProof w:val="0"/>
        </w:rPr>
        <w:t xml:space="preserve">which </w:t>
      </w:r>
      <w:r w:rsidRPr="006B38B7">
        <w:rPr>
          <w:noProof w:val="0"/>
        </w:rPr>
        <w:t xml:space="preserve">occur nonetheless. But </w:t>
      </w:r>
      <w:r w:rsidR="000E7228" w:rsidRPr="006B38B7">
        <w:rPr>
          <w:noProof w:val="0"/>
        </w:rPr>
        <w:t>a</w:t>
      </w:r>
      <w:r w:rsidRPr="006B38B7">
        <w:rPr>
          <w:noProof w:val="0"/>
        </w:rPr>
        <w:t>s Paull pointed out</w:t>
      </w:r>
      <w:r w:rsidR="001E27AD" w:rsidRPr="006B38B7">
        <w:rPr>
          <w:rStyle w:val="FootnoteReference"/>
          <w:noProof w:val="0"/>
        </w:rPr>
        <w:footnoteReference w:id="28"/>
      </w:r>
      <w:r w:rsidRPr="006B38B7">
        <w:rPr>
          <w:noProof w:val="0"/>
        </w:rPr>
        <w:t xml:space="preserve">, NCT’s conception of miracles is </w:t>
      </w:r>
      <w:r w:rsidR="000E7228" w:rsidRPr="006B38B7">
        <w:rPr>
          <w:noProof w:val="0"/>
        </w:rPr>
        <w:t>different. According to NCT,</w:t>
      </w:r>
      <w:r w:rsidRPr="006B38B7">
        <w:rPr>
          <w:noProof w:val="0"/>
        </w:rPr>
        <w:t xml:space="preserve"> miracles simply fall beyond the scope of the laws of nature</w:t>
      </w:r>
      <w:r w:rsidR="000E7228" w:rsidRPr="006B38B7">
        <w:rPr>
          <w:noProof w:val="0"/>
        </w:rPr>
        <w:t>, and are therefore neither</w:t>
      </w:r>
      <w:r w:rsidRPr="006B38B7">
        <w:rPr>
          <w:noProof w:val="0"/>
        </w:rPr>
        <w:t xml:space="preserve"> physically necessary</w:t>
      </w:r>
      <w:r w:rsidR="000E7228" w:rsidRPr="006B38B7">
        <w:rPr>
          <w:noProof w:val="0"/>
        </w:rPr>
        <w:t xml:space="preserve"> nor physically impossible</w:t>
      </w:r>
      <w:r w:rsidRPr="006B38B7">
        <w:rPr>
          <w:noProof w:val="0"/>
        </w:rPr>
        <w:t xml:space="preserve">. NCT’s talk of miracles “repealing” or “suspending” the laws of nature </w:t>
      </w:r>
      <w:r w:rsidR="000E7228" w:rsidRPr="006B38B7">
        <w:rPr>
          <w:noProof w:val="0"/>
        </w:rPr>
        <w:t>suggests nothing but this.</w:t>
      </w:r>
    </w:p>
    <w:p w:rsidR="00AE75FC" w:rsidRPr="006B38B7" w:rsidRDefault="00AE75FC" w:rsidP="009E3D64">
      <w:pPr>
        <w:spacing w:line="270" w:lineRule="exact"/>
        <w:ind w:firstLine="397"/>
        <w:rPr>
          <w:noProof w:val="0"/>
        </w:rPr>
      </w:pPr>
      <w:r w:rsidRPr="006B38B7">
        <w:rPr>
          <w:noProof w:val="0"/>
        </w:rPr>
        <w:lastRenderedPageBreak/>
        <w:t xml:space="preserve">Textual support for this reading of NCT is given in section 16 of the </w:t>
      </w:r>
      <w:r w:rsidRPr="006B38B7">
        <w:rPr>
          <w:i/>
          <w:iCs/>
          <w:noProof w:val="0"/>
        </w:rPr>
        <w:t>Discourse of Metaphysics</w:t>
      </w:r>
      <w:r w:rsidR="000E7228" w:rsidRPr="006B38B7">
        <w:rPr>
          <w:noProof w:val="0"/>
        </w:rPr>
        <w:t>:</w:t>
      </w:r>
    </w:p>
    <w:p w:rsidR="00AE75FC" w:rsidRPr="006B38B7" w:rsidRDefault="00F95A8F" w:rsidP="009E3D64">
      <w:pPr>
        <w:spacing w:before="120" w:after="120"/>
        <w:rPr>
          <w:noProof w:val="0"/>
          <w:sz w:val="20"/>
          <w:szCs w:val="20"/>
        </w:rPr>
      </w:pPr>
      <w:r w:rsidRPr="006B38B7">
        <w:rPr>
          <w:noProof w:val="0"/>
          <w:sz w:val="20"/>
          <w:szCs w:val="20"/>
        </w:rPr>
        <w:t>“</w:t>
      </w:r>
      <w:r w:rsidR="00AE75FC" w:rsidRPr="006B38B7">
        <w:rPr>
          <w:noProof w:val="0"/>
          <w:sz w:val="20"/>
          <w:szCs w:val="20"/>
        </w:rPr>
        <w:t>But we must remember what we have said above concerning miracles in the universe</w:t>
      </w:r>
      <w:r w:rsidR="00085CAD">
        <w:rPr>
          <w:noProof w:val="0"/>
          <w:sz w:val="20"/>
          <w:szCs w:val="20"/>
        </w:rPr>
        <w:t xml:space="preserve"> – </w:t>
      </w:r>
      <w:r w:rsidR="00AE75FC" w:rsidRPr="006B38B7">
        <w:rPr>
          <w:noProof w:val="0"/>
          <w:sz w:val="20"/>
          <w:szCs w:val="20"/>
        </w:rPr>
        <w:t xml:space="preserve">that they are always in conformity with the universal law of the general order, even though they may </w:t>
      </w:r>
      <w:r w:rsidR="00236CC6">
        <w:rPr>
          <w:noProof w:val="0"/>
          <w:sz w:val="20"/>
          <w:szCs w:val="20"/>
        </w:rPr>
        <w:t>be above the subordinate maxims</w:t>
      </w:r>
      <w:r w:rsidRPr="006B38B7">
        <w:rPr>
          <w:noProof w:val="0"/>
          <w:sz w:val="20"/>
          <w:szCs w:val="20"/>
        </w:rPr>
        <w:t>”</w:t>
      </w:r>
      <w:r w:rsidR="00AE75FC" w:rsidRPr="006B38B7">
        <w:rPr>
          <w:noProof w:val="0"/>
          <w:sz w:val="20"/>
          <w:szCs w:val="20"/>
        </w:rPr>
        <w:t xml:space="preserve"> (A VI, 4</w:t>
      </w:r>
      <w:r w:rsidR="00236CC6">
        <w:rPr>
          <w:noProof w:val="0"/>
          <w:sz w:val="20"/>
          <w:szCs w:val="20"/>
        </w:rPr>
        <w:t> B</w:t>
      </w:r>
      <w:r w:rsidR="00AE75FC" w:rsidRPr="006B38B7">
        <w:rPr>
          <w:noProof w:val="0"/>
          <w:sz w:val="20"/>
          <w:szCs w:val="20"/>
        </w:rPr>
        <w:t>, 1554</w:t>
      </w:r>
      <w:r w:rsidR="00615569" w:rsidRPr="006B38B7">
        <w:rPr>
          <w:noProof w:val="0"/>
          <w:sz w:val="20"/>
          <w:szCs w:val="20"/>
        </w:rPr>
        <w:t>;</w:t>
      </w:r>
      <w:r w:rsidR="00AE75FC" w:rsidRPr="006B38B7">
        <w:rPr>
          <w:noProof w:val="0"/>
          <w:sz w:val="20"/>
          <w:szCs w:val="20"/>
        </w:rPr>
        <w:t xml:space="preserve"> </w:t>
      </w:r>
      <w:r w:rsidR="00C14C56" w:rsidRPr="00C14C56">
        <w:rPr>
          <w:iCs/>
          <w:sz w:val="20"/>
          <w:szCs w:val="20"/>
          <w:lang w:val="en-GB"/>
        </w:rPr>
        <w:t>Ariew/Garber</w:t>
      </w:r>
      <w:r w:rsidR="00C14C56">
        <w:rPr>
          <w:iCs/>
          <w:sz w:val="20"/>
          <w:szCs w:val="20"/>
          <w:lang w:val="en-GB"/>
        </w:rPr>
        <w:t>, p.</w:t>
      </w:r>
      <w:r w:rsidR="00AE75FC" w:rsidRPr="006B38B7">
        <w:rPr>
          <w:noProof w:val="0"/>
          <w:sz w:val="20"/>
          <w:szCs w:val="20"/>
        </w:rPr>
        <w:t xml:space="preserve"> 48)</w:t>
      </w:r>
      <w:r w:rsidR="00236CC6">
        <w:rPr>
          <w:noProof w:val="0"/>
          <w:sz w:val="20"/>
          <w:szCs w:val="20"/>
        </w:rPr>
        <w:t>.</w:t>
      </w:r>
      <w:r w:rsidR="00AE75FC" w:rsidRPr="006B38B7">
        <w:rPr>
          <w:noProof w:val="0"/>
          <w:sz w:val="20"/>
          <w:szCs w:val="20"/>
        </w:rPr>
        <w:t xml:space="preserve"> </w:t>
      </w:r>
    </w:p>
    <w:p w:rsidR="00AE75FC" w:rsidRPr="006B38B7" w:rsidRDefault="00AE75FC" w:rsidP="009E3D64">
      <w:pPr>
        <w:spacing w:line="270" w:lineRule="exact"/>
        <w:ind w:firstLine="397"/>
        <w:rPr>
          <w:noProof w:val="0"/>
        </w:rPr>
      </w:pPr>
      <w:r w:rsidRPr="006B38B7">
        <w:rPr>
          <w:noProof w:val="0"/>
        </w:rPr>
        <w:t xml:space="preserve">In this passage, Leibniz suggests that miracles are “above” the subordinate laws of nature. To be “above” a law is to </w:t>
      </w:r>
      <w:r w:rsidR="000E7228" w:rsidRPr="006B38B7">
        <w:rPr>
          <w:noProof w:val="0"/>
        </w:rPr>
        <w:t>fall</w:t>
      </w:r>
      <w:r w:rsidRPr="006B38B7">
        <w:rPr>
          <w:noProof w:val="0"/>
        </w:rPr>
        <w:t xml:space="preserve"> beyond </w:t>
      </w:r>
      <w:r w:rsidR="000E7228" w:rsidRPr="006B38B7">
        <w:rPr>
          <w:noProof w:val="0"/>
        </w:rPr>
        <w:t>its</w:t>
      </w:r>
      <w:r w:rsidRPr="006B38B7">
        <w:rPr>
          <w:noProof w:val="0"/>
        </w:rPr>
        <w:t xml:space="preserve"> scope. </w:t>
      </w:r>
      <w:r w:rsidR="000E7228" w:rsidRPr="006B38B7">
        <w:rPr>
          <w:noProof w:val="0"/>
        </w:rPr>
        <w:t>So</w:t>
      </w:r>
      <w:r w:rsidRPr="006B38B7">
        <w:rPr>
          <w:noProof w:val="0"/>
        </w:rPr>
        <w:t xml:space="preserve"> miracles do not violate the laws of nature, because the scope of th</w:t>
      </w:r>
      <w:r w:rsidR="000E7228" w:rsidRPr="006B38B7">
        <w:rPr>
          <w:noProof w:val="0"/>
        </w:rPr>
        <w:t>ese laws does not include them.</w:t>
      </w:r>
    </w:p>
    <w:p w:rsidR="00AE75FC" w:rsidRPr="006B38B7" w:rsidRDefault="00FC7435" w:rsidP="009F3452">
      <w:pPr>
        <w:pStyle w:val="Heading1"/>
        <w:widowControl/>
        <w:autoSpaceDE/>
        <w:autoSpaceDN/>
        <w:adjustRightInd/>
        <w:spacing w:before="360" w:after="240" w:line="270" w:lineRule="exact"/>
        <w:jc w:val="center"/>
        <w:rPr>
          <w:rFonts w:eastAsia="Calibri"/>
          <w:b w:val="0"/>
          <w:bCs w:val="0"/>
          <w:i/>
          <w:noProof w:val="0"/>
          <w:sz w:val="24"/>
          <w:szCs w:val="24"/>
          <w:lang w:bidi="ar-SA"/>
        </w:rPr>
      </w:pPr>
      <w:r w:rsidRPr="006B38B7">
        <w:rPr>
          <w:rFonts w:eastAsia="Calibri"/>
          <w:b w:val="0"/>
          <w:bCs w:val="0"/>
          <w:i/>
          <w:noProof w:val="0"/>
          <w:sz w:val="24"/>
          <w:szCs w:val="24"/>
          <w:lang w:bidi="ar-SA"/>
        </w:rPr>
        <w:t xml:space="preserve">4. </w:t>
      </w:r>
      <w:r w:rsidR="00AE75FC" w:rsidRPr="006B38B7">
        <w:rPr>
          <w:rFonts w:eastAsia="Calibri"/>
          <w:b w:val="0"/>
          <w:bCs w:val="0"/>
          <w:i/>
          <w:noProof w:val="0"/>
          <w:sz w:val="24"/>
          <w:szCs w:val="24"/>
          <w:lang w:bidi="ar-SA"/>
        </w:rPr>
        <w:t xml:space="preserve">Libertarianism and the </w:t>
      </w:r>
      <w:proofErr w:type="spellStart"/>
      <w:r w:rsidR="00AE75FC" w:rsidRPr="006B38B7">
        <w:rPr>
          <w:rFonts w:eastAsia="Calibri"/>
          <w:b w:val="0"/>
          <w:bCs w:val="0"/>
          <w:i/>
          <w:noProof w:val="0"/>
          <w:sz w:val="24"/>
          <w:szCs w:val="24"/>
          <w:lang w:bidi="ar-SA"/>
        </w:rPr>
        <w:t>Leibnizian</w:t>
      </w:r>
      <w:proofErr w:type="spellEnd"/>
      <w:r w:rsidR="00AE75FC" w:rsidRPr="006B38B7">
        <w:rPr>
          <w:rFonts w:eastAsia="Calibri"/>
          <w:b w:val="0"/>
          <w:bCs w:val="0"/>
          <w:i/>
          <w:noProof w:val="0"/>
          <w:sz w:val="24"/>
          <w:szCs w:val="24"/>
          <w:lang w:bidi="ar-SA"/>
        </w:rPr>
        <w:t xml:space="preserve"> System</w:t>
      </w:r>
    </w:p>
    <w:p w:rsidR="00AE75FC" w:rsidRPr="006B38B7" w:rsidRDefault="00AE75FC" w:rsidP="009F3452">
      <w:pPr>
        <w:spacing w:line="270" w:lineRule="exact"/>
        <w:ind w:firstLine="397"/>
        <w:rPr>
          <w:noProof w:val="0"/>
        </w:rPr>
      </w:pPr>
      <w:r w:rsidRPr="006B38B7">
        <w:rPr>
          <w:noProof w:val="0"/>
        </w:rPr>
        <w:t xml:space="preserve">Although this paper does </w:t>
      </w:r>
      <w:r w:rsidRPr="006B38B7">
        <w:rPr>
          <w:i/>
          <w:iCs/>
          <w:noProof w:val="0"/>
        </w:rPr>
        <w:t>not</w:t>
      </w:r>
      <w:r w:rsidRPr="006B38B7">
        <w:rPr>
          <w:noProof w:val="0"/>
        </w:rPr>
        <w:t xml:space="preserve"> attempt to establish that the libertarianism of NCT is consistent with all parts of Leibniz’s mature philosophical system, it does attempt to show that the libertarianism of NCT should not be considered an aberration, completely foreign to the </w:t>
      </w:r>
      <w:proofErr w:type="spellStart"/>
      <w:r w:rsidRPr="006B38B7">
        <w:rPr>
          <w:noProof w:val="0"/>
        </w:rPr>
        <w:t>Leibnizian</w:t>
      </w:r>
      <w:proofErr w:type="spellEnd"/>
      <w:r w:rsidRPr="006B38B7">
        <w:rPr>
          <w:noProof w:val="0"/>
        </w:rPr>
        <w:t xml:space="preserve"> mindset. </w:t>
      </w:r>
      <w:r w:rsidR="00E45589" w:rsidRPr="006B38B7">
        <w:rPr>
          <w:noProof w:val="0"/>
        </w:rPr>
        <w:t xml:space="preserve">In particular, it attempts to </w:t>
      </w:r>
      <w:r w:rsidRPr="006B38B7">
        <w:rPr>
          <w:noProof w:val="0"/>
        </w:rPr>
        <w:t xml:space="preserve">show that libertarianism is consistent with some of the core elements of Leibniz’s system - namely, with his </w:t>
      </w:r>
      <w:r w:rsidR="00E45589" w:rsidRPr="006B38B7">
        <w:rPr>
          <w:noProof w:val="0"/>
        </w:rPr>
        <w:t xml:space="preserve">doctrines </w:t>
      </w:r>
      <w:r w:rsidRPr="006B38B7">
        <w:rPr>
          <w:noProof w:val="0"/>
        </w:rPr>
        <w:t>of pre-established harmony</w:t>
      </w:r>
      <w:r w:rsidR="00C0486C" w:rsidRPr="006B38B7">
        <w:rPr>
          <w:noProof w:val="0"/>
        </w:rPr>
        <w:t>,</w:t>
      </w:r>
      <w:r w:rsidRPr="006B38B7">
        <w:rPr>
          <w:noProof w:val="0"/>
        </w:rPr>
        <w:t xml:space="preserve"> </w:t>
      </w:r>
      <w:r w:rsidR="00E45589" w:rsidRPr="006B38B7">
        <w:rPr>
          <w:noProof w:val="0"/>
        </w:rPr>
        <w:t>complete concepts</w:t>
      </w:r>
      <w:r w:rsidR="00C0486C" w:rsidRPr="006B38B7">
        <w:rPr>
          <w:noProof w:val="0"/>
        </w:rPr>
        <w:t xml:space="preserve"> and spontaneity</w:t>
      </w:r>
      <w:r w:rsidRPr="006B38B7">
        <w:rPr>
          <w:noProof w:val="0"/>
        </w:rPr>
        <w:t>.</w:t>
      </w:r>
    </w:p>
    <w:p w:rsidR="00AE75FC" w:rsidRPr="006B38B7" w:rsidRDefault="00790269" w:rsidP="009F3452">
      <w:pPr>
        <w:spacing w:line="270" w:lineRule="exact"/>
        <w:ind w:firstLine="397"/>
        <w:rPr>
          <w:noProof w:val="0"/>
        </w:rPr>
      </w:pPr>
      <w:r w:rsidRPr="006B38B7">
        <w:rPr>
          <w:noProof w:val="0"/>
        </w:rPr>
        <w:t xml:space="preserve">Begin with pre-established harmony: </w:t>
      </w:r>
      <w:r w:rsidR="00AE75FC" w:rsidRPr="006B38B7">
        <w:rPr>
          <w:noProof w:val="0"/>
        </w:rPr>
        <w:t xml:space="preserve">According to </w:t>
      </w:r>
      <w:r w:rsidRPr="006B38B7">
        <w:rPr>
          <w:noProof w:val="0"/>
        </w:rPr>
        <w:t>this doctrine</w:t>
      </w:r>
      <w:r w:rsidRPr="006B38B7">
        <w:rPr>
          <w:rStyle w:val="FootnoteReference"/>
          <w:noProof w:val="0"/>
        </w:rPr>
        <w:footnoteReference w:id="29"/>
      </w:r>
      <w:r w:rsidR="00AE75FC" w:rsidRPr="006B38B7">
        <w:rPr>
          <w:noProof w:val="0"/>
        </w:rPr>
        <w:t>, the laws of efficient causes never interact, much less conflict, with the laws of final causes</w:t>
      </w:r>
      <w:r w:rsidR="005054FA" w:rsidRPr="006B38B7">
        <w:rPr>
          <w:noProof w:val="0"/>
        </w:rPr>
        <w:t>; and s</w:t>
      </w:r>
      <w:r w:rsidR="00AE75FC" w:rsidRPr="006B38B7">
        <w:rPr>
          <w:noProof w:val="0"/>
        </w:rPr>
        <w:t xml:space="preserve">till, the two causal orders are in harmony with each other. If we, plausibly enough, take the laws of nature to be the laws of efficient causes, this idea seems to entail the following: No event that is physically determined to occur is ever determined to </w:t>
      </w:r>
      <w:r w:rsidR="005054FA" w:rsidRPr="006B38B7">
        <w:rPr>
          <w:i/>
          <w:iCs/>
          <w:noProof w:val="0"/>
        </w:rPr>
        <w:t>not</w:t>
      </w:r>
      <w:r w:rsidR="005054FA" w:rsidRPr="006B38B7">
        <w:rPr>
          <w:noProof w:val="0"/>
        </w:rPr>
        <w:t xml:space="preserve"> </w:t>
      </w:r>
      <w:r w:rsidR="00AE75FC" w:rsidRPr="006B38B7">
        <w:rPr>
          <w:noProof w:val="0"/>
        </w:rPr>
        <w:t>occur by the laws of final causes</w:t>
      </w:r>
      <w:r w:rsidR="005054FA" w:rsidRPr="006B38B7">
        <w:rPr>
          <w:noProof w:val="0"/>
        </w:rPr>
        <w:t xml:space="preserve">, and vice versa. </w:t>
      </w:r>
      <w:r w:rsidR="00AE75FC" w:rsidRPr="006B38B7">
        <w:rPr>
          <w:noProof w:val="0"/>
        </w:rPr>
        <w:t xml:space="preserve">But if this is right, how could Leibniz have written in NCT: </w:t>
      </w:r>
    </w:p>
    <w:p w:rsidR="00AE75FC" w:rsidRPr="006B38B7" w:rsidRDefault="00F95A8F" w:rsidP="009F3452">
      <w:pPr>
        <w:spacing w:before="120" w:after="120"/>
        <w:rPr>
          <w:noProof w:val="0"/>
          <w:sz w:val="20"/>
          <w:szCs w:val="20"/>
        </w:rPr>
      </w:pPr>
      <w:r w:rsidRPr="006B38B7">
        <w:rPr>
          <w:noProof w:val="0"/>
          <w:sz w:val="20"/>
          <w:szCs w:val="20"/>
        </w:rPr>
        <w:t>“</w:t>
      </w:r>
      <w:r w:rsidR="00AE75FC" w:rsidRPr="006B38B7">
        <w:rPr>
          <w:noProof w:val="0"/>
          <w:sz w:val="20"/>
          <w:szCs w:val="20"/>
        </w:rPr>
        <w:t xml:space="preserve">But free or intelligent substances </w:t>
      </w:r>
      <w:r w:rsidR="00D74E8A">
        <w:rPr>
          <w:noProof w:val="0"/>
          <w:sz w:val="20"/>
          <w:szCs w:val="20"/>
        </w:rPr>
        <w:t>[…]</w:t>
      </w:r>
      <w:r w:rsidR="00AE75FC" w:rsidRPr="006B38B7">
        <w:rPr>
          <w:noProof w:val="0"/>
          <w:sz w:val="20"/>
          <w:szCs w:val="20"/>
        </w:rPr>
        <w:t xml:space="preserve"> act as it were by private miracle, on the sole initiative of their own power, and by looking towards a final cause </w:t>
      </w:r>
      <w:r w:rsidR="00AE75FC" w:rsidRPr="006B38B7">
        <w:rPr>
          <w:i/>
          <w:iCs/>
          <w:noProof w:val="0"/>
          <w:sz w:val="20"/>
          <w:szCs w:val="20"/>
        </w:rPr>
        <w:t xml:space="preserve">they interrupt the </w:t>
      </w:r>
      <w:proofErr w:type="spellStart"/>
      <w:r w:rsidR="00AE75FC" w:rsidRPr="006B38B7">
        <w:rPr>
          <w:i/>
          <w:iCs/>
          <w:noProof w:val="0"/>
          <w:sz w:val="20"/>
          <w:szCs w:val="20"/>
        </w:rPr>
        <w:t>connexion</w:t>
      </w:r>
      <w:proofErr w:type="spellEnd"/>
      <w:r w:rsidR="00AE75FC" w:rsidRPr="006B38B7">
        <w:rPr>
          <w:i/>
          <w:iCs/>
          <w:noProof w:val="0"/>
          <w:sz w:val="20"/>
          <w:szCs w:val="20"/>
        </w:rPr>
        <w:t xml:space="preserve"> and the course of the efficient causes</w:t>
      </w:r>
      <w:r w:rsidR="00236CC6">
        <w:rPr>
          <w:noProof w:val="0"/>
          <w:sz w:val="20"/>
          <w:szCs w:val="20"/>
        </w:rPr>
        <w:t xml:space="preserve"> that act on their will</w:t>
      </w:r>
      <w:r w:rsidRPr="006B38B7">
        <w:rPr>
          <w:noProof w:val="0"/>
          <w:sz w:val="20"/>
          <w:szCs w:val="20"/>
        </w:rPr>
        <w:t>”</w:t>
      </w:r>
      <w:r w:rsidR="00AE75FC" w:rsidRPr="006B38B7">
        <w:rPr>
          <w:noProof w:val="0"/>
          <w:sz w:val="20"/>
          <w:szCs w:val="20"/>
        </w:rPr>
        <w:t xml:space="preserve"> (A VI, 4</w:t>
      </w:r>
      <w:r w:rsidR="00236CC6">
        <w:rPr>
          <w:noProof w:val="0"/>
          <w:sz w:val="20"/>
          <w:szCs w:val="20"/>
        </w:rPr>
        <w:t> B</w:t>
      </w:r>
      <w:r w:rsidR="00AE75FC" w:rsidRPr="006B38B7">
        <w:rPr>
          <w:noProof w:val="0"/>
          <w:sz w:val="20"/>
          <w:szCs w:val="20"/>
        </w:rPr>
        <w:t xml:space="preserve">, </w:t>
      </w:r>
      <w:r w:rsidR="00AE75FC" w:rsidRPr="00D74E8A">
        <w:rPr>
          <w:noProof w:val="0"/>
          <w:sz w:val="20"/>
          <w:szCs w:val="20"/>
        </w:rPr>
        <w:t>1519</w:t>
      </w:r>
      <w:r w:rsidR="00FD43E4" w:rsidRPr="00D74E8A">
        <w:rPr>
          <w:noProof w:val="0"/>
          <w:sz w:val="20"/>
          <w:szCs w:val="20"/>
        </w:rPr>
        <w:t>;</w:t>
      </w:r>
      <w:r w:rsidR="00AE75FC" w:rsidRPr="00D74E8A">
        <w:rPr>
          <w:noProof w:val="0"/>
          <w:sz w:val="20"/>
          <w:szCs w:val="20"/>
        </w:rPr>
        <w:t xml:space="preserve"> </w:t>
      </w:r>
      <w:r w:rsidR="00D74E8A" w:rsidRPr="00D74E8A">
        <w:rPr>
          <w:iCs/>
          <w:sz w:val="20"/>
          <w:szCs w:val="20"/>
        </w:rPr>
        <w:t>Parkinson/Morris</w:t>
      </w:r>
      <w:r w:rsidR="00E62DC7" w:rsidRPr="00D74E8A">
        <w:rPr>
          <w:iCs/>
          <w:sz w:val="20"/>
          <w:szCs w:val="20"/>
        </w:rPr>
        <w:t>, p.</w:t>
      </w:r>
      <w:r w:rsidR="00D74E8A">
        <w:rPr>
          <w:noProof w:val="0"/>
          <w:sz w:val="20"/>
          <w:szCs w:val="20"/>
        </w:rPr>
        <w:t> </w:t>
      </w:r>
      <w:r w:rsidR="00AE75FC" w:rsidRPr="006B38B7">
        <w:rPr>
          <w:noProof w:val="0"/>
          <w:sz w:val="20"/>
          <w:szCs w:val="20"/>
        </w:rPr>
        <w:t>100; italics added)</w:t>
      </w:r>
      <w:r w:rsidR="00236CC6">
        <w:rPr>
          <w:noProof w:val="0"/>
          <w:sz w:val="20"/>
          <w:szCs w:val="20"/>
        </w:rPr>
        <w:t>.</w:t>
      </w:r>
    </w:p>
    <w:p w:rsidR="00AE75FC" w:rsidRPr="006B38B7" w:rsidRDefault="00AE75FC" w:rsidP="009F3452">
      <w:pPr>
        <w:spacing w:line="270" w:lineRule="exact"/>
        <w:ind w:firstLine="397"/>
        <w:rPr>
          <w:noProof w:val="0"/>
        </w:rPr>
      </w:pPr>
      <w:r w:rsidRPr="006B38B7">
        <w:rPr>
          <w:noProof w:val="0"/>
        </w:rPr>
        <w:t>Th</w:t>
      </w:r>
      <w:r w:rsidR="00144E0E" w:rsidRPr="006B38B7">
        <w:rPr>
          <w:noProof w:val="0"/>
        </w:rPr>
        <w:t xml:space="preserve">e </w:t>
      </w:r>
      <w:r w:rsidRPr="006B38B7">
        <w:rPr>
          <w:noProof w:val="0"/>
        </w:rPr>
        <w:t xml:space="preserve">passage seems to suggest a picture on which free actions, determined to occur by the laws of final causes, are simultaneously physically determined to </w:t>
      </w:r>
      <w:r w:rsidR="00144E0E" w:rsidRPr="006B38B7">
        <w:rPr>
          <w:noProof w:val="0"/>
        </w:rPr>
        <w:t xml:space="preserve">not </w:t>
      </w:r>
      <w:r w:rsidRPr="006B38B7">
        <w:rPr>
          <w:noProof w:val="0"/>
        </w:rPr>
        <w:t>occur. It further seems to suggest that in such a case, the agent, performing a private miracle as it were, violates the laws of nature by acting in accordance</w:t>
      </w:r>
      <w:r w:rsidR="00144E0E" w:rsidRPr="006B38B7">
        <w:rPr>
          <w:noProof w:val="0"/>
        </w:rPr>
        <w:t xml:space="preserve"> with the laws of final causes.</w:t>
      </w:r>
    </w:p>
    <w:p w:rsidR="00AE75FC" w:rsidRPr="006B38B7" w:rsidRDefault="00AE75FC" w:rsidP="009F3452">
      <w:pPr>
        <w:spacing w:line="270" w:lineRule="exact"/>
        <w:ind w:firstLine="397"/>
        <w:rPr>
          <w:noProof w:val="0"/>
        </w:rPr>
      </w:pPr>
      <w:r w:rsidRPr="006B38B7">
        <w:rPr>
          <w:noProof w:val="0"/>
        </w:rPr>
        <w:t xml:space="preserve">Appearances, however, are </w:t>
      </w:r>
      <w:r w:rsidR="000B4329" w:rsidRPr="006B38B7">
        <w:rPr>
          <w:noProof w:val="0"/>
        </w:rPr>
        <w:t>misleading</w:t>
      </w:r>
      <w:r w:rsidRPr="006B38B7">
        <w:rPr>
          <w:noProof w:val="0"/>
        </w:rPr>
        <w:t xml:space="preserve">. </w:t>
      </w:r>
      <w:r w:rsidR="00E4544E" w:rsidRPr="006B38B7">
        <w:rPr>
          <w:noProof w:val="0"/>
        </w:rPr>
        <w:t>A</w:t>
      </w:r>
      <w:r w:rsidRPr="006B38B7">
        <w:rPr>
          <w:noProof w:val="0"/>
        </w:rPr>
        <w:t xml:space="preserve">t the end of section </w:t>
      </w:r>
      <w:r w:rsidR="00A447CC" w:rsidRPr="006B38B7">
        <w:rPr>
          <w:noProof w:val="0"/>
        </w:rPr>
        <w:t>3</w:t>
      </w:r>
      <w:r w:rsidRPr="006B38B7">
        <w:rPr>
          <w:noProof w:val="0"/>
        </w:rPr>
        <w:t xml:space="preserve"> we noted that Leibniz’s position in NCT is that miracles neither violate nor are necessitated by the laws of nature, because they go beyond the</w:t>
      </w:r>
      <w:r w:rsidR="00E4544E" w:rsidRPr="006B38B7">
        <w:rPr>
          <w:noProof w:val="0"/>
        </w:rPr>
        <w:t>ir</w:t>
      </w:r>
      <w:r w:rsidRPr="006B38B7">
        <w:rPr>
          <w:noProof w:val="0"/>
        </w:rPr>
        <w:t xml:space="preserve"> scope. The same is true for the free actions of mere humans. </w:t>
      </w:r>
      <w:r w:rsidR="00E4544E" w:rsidRPr="006B38B7">
        <w:rPr>
          <w:noProof w:val="0"/>
        </w:rPr>
        <w:t>T</w:t>
      </w:r>
      <w:r w:rsidRPr="006B38B7">
        <w:rPr>
          <w:noProof w:val="0"/>
        </w:rPr>
        <w:t>he laws of nature are simply silent and entail nothing with respect to the occurrence of free actions made by mere humans. These actions therefore do not violate the laws of nature</w:t>
      </w:r>
      <w:r w:rsidR="00E4544E" w:rsidRPr="006B38B7">
        <w:rPr>
          <w:noProof w:val="0"/>
        </w:rPr>
        <w:t xml:space="preserve">, and can </w:t>
      </w:r>
      <w:r w:rsidRPr="006B38B7">
        <w:rPr>
          <w:noProof w:val="0"/>
        </w:rPr>
        <w:t>be said to be in harmony with them.</w:t>
      </w:r>
    </w:p>
    <w:p w:rsidR="00AE75FC" w:rsidRPr="006B38B7" w:rsidRDefault="00AE75FC" w:rsidP="009F3452">
      <w:pPr>
        <w:spacing w:line="270" w:lineRule="exact"/>
        <w:ind w:firstLine="397"/>
        <w:rPr>
          <w:noProof w:val="0"/>
        </w:rPr>
      </w:pPr>
      <w:r w:rsidRPr="006B38B7">
        <w:rPr>
          <w:noProof w:val="0"/>
        </w:rPr>
        <w:lastRenderedPageBreak/>
        <w:t xml:space="preserve">The reading just suggested not only has the benefit of revealing how NCT is consistent with the principle of pre-established harmony, </w:t>
      </w:r>
      <w:r w:rsidR="00ED1AF8" w:rsidRPr="006B38B7">
        <w:rPr>
          <w:noProof w:val="0"/>
        </w:rPr>
        <w:t xml:space="preserve">but </w:t>
      </w:r>
      <w:r w:rsidRPr="006B38B7">
        <w:rPr>
          <w:noProof w:val="0"/>
        </w:rPr>
        <w:t>it also has the benefit of explicating Leibniz’s analogy between the free actions of mere humans and Godly miracles. When Leibniz suggests that mere humans “act</w:t>
      </w:r>
      <w:r w:rsidR="00ED1AF8" w:rsidRPr="006B38B7">
        <w:rPr>
          <w:noProof w:val="0"/>
        </w:rPr>
        <w:t xml:space="preserve"> as it were by private miracle”</w:t>
      </w:r>
      <w:r w:rsidR="00ED1AF8" w:rsidRPr="006B38B7">
        <w:rPr>
          <w:rStyle w:val="FootnoteReference"/>
          <w:noProof w:val="0"/>
        </w:rPr>
        <w:footnoteReference w:id="30"/>
      </w:r>
      <w:r w:rsidRPr="006B38B7">
        <w:rPr>
          <w:noProof w:val="0"/>
        </w:rPr>
        <w:t xml:space="preserve">, he means that free human actions are like miracles in </w:t>
      </w:r>
      <w:r w:rsidRPr="006B38B7">
        <w:rPr>
          <w:i/>
          <w:iCs/>
          <w:noProof w:val="0"/>
        </w:rPr>
        <w:t>two</w:t>
      </w:r>
      <w:r w:rsidRPr="006B38B7">
        <w:rPr>
          <w:noProof w:val="0"/>
        </w:rPr>
        <w:t xml:space="preserve"> ways: First, </w:t>
      </w:r>
      <w:r w:rsidR="00042094" w:rsidRPr="006B38B7">
        <w:rPr>
          <w:noProof w:val="0"/>
        </w:rPr>
        <w:t>they</w:t>
      </w:r>
      <w:r w:rsidRPr="006B38B7">
        <w:rPr>
          <w:noProof w:val="0"/>
        </w:rPr>
        <w:t xml:space="preserve"> are like miracles in that neither is physically necessary. Second, </w:t>
      </w:r>
      <w:r w:rsidR="00042094" w:rsidRPr="006B38B7">
        <w:rPr>
          <w:noProof w:val="0"/>
        </w:rPr>
        <w:t>they</w:t>
      </w:r>
      <w:r w:rsidRPr="006B38B7">
        <w:rPr>
          <w:noProof w:val="0"/>
        </w:rPr>
        <w:t xml:space="preserve"> are like miracles in that both </w:t>
      </w:r>
      <w:r w:rsidR="00042094" w:rsidRPr="006B38B7">
        <w:rPr>
          <w:noProof w:val="0"/>
        </w:rPr>
        <w:t xml:space="preserve">are beyond the scope of </w:t>
      </w:r>
      <w:r w:rsidRPr="006B38B7">
        <w:rPr>
          <w:noProof w:val="0"/>
        </w:rPr>
        <w:t>the laws of nature.</w:t>
      </w:r>
    </w:p>
    <w:p w:rsidR="00AE75FC" w:rsidRPr="006B38B7" w:rsidRDefault="00AE75FC" w:rsidP="009F3452">
      <w:pPr>
        <w:spacing w:line="270" w:lineRule="exact"/>
        <w:ind w:firstLine="397"/>
        <w:rPr>
          <w:noProof w:val="0"/>
        </w:rPr>
      </w:pPr>
      <w:r w:rsidRPr="006B38B7">
        <w:rPr>
          <w:noProof w:val="0"/>
        </w:rPr>
        <w:t>Given that NCT is generally consistent with the principle of pre-established harmony, one must ask why Leibniz included in NCT a passage that seemingly offends against the principle. On this matter, I entirely agree with Davidson, who explained the passage’s occurrence in NCT as follows</w:t>
      </w:r>
      <w:r w:rsidR="00283D01" w:rsidRPr="006B38B7">
        <w:rPr>
          <w:rStyle w:val="FootnoteReference"/>
          <w:noProof w:val="0"/>
        </w:rPr>
        <w:footnoteReference w:id="31"/>
      </w:r>
      <w:r w:rsidR="00845192" w:rsidRPr="006B38B7">
        <w:rPr>
          <w:noProof w:val="0"/>
        </w:rPr>
        <w:t>:</w:t>
      </w:r>
    </w:p>
    <w:p w:rsidR="00AE75FC" w:rsidRPr="006B38B7" w:rsidRDefault="005414BD" w:rsidP="009F3452">
      <w:pPr>
        <w:spacing w:before="120" w:after="120"/>
        <w:rPr>
          <w:noProof w:val="0"/>
          <w:sz w:val="20"/>
          <w:szCs w:val="20"/>
        </w:rPr>
      </w:pPr>
      <w:r w:rsidRPr="006B38B7">
        <w:rPr>
          <w:noProof w:val="0"/>
          <w:sz w:val="20"/>
          <w:szCs w:val="20"/>
        </w:rPr>
        <w:t>“</w:t>
      </w:r>
      <w:r w:rsidR="00AE75FC" w:rsidRPr="006B38B7">
        <w:rPr>
          <w:noProof w:val="0"/>
          <w:sz w:val="20"/>
          <w:szCs w:val="20"/>
        </w:rPr>
        <w:t xml:space="preserve">Interpretive situations in which a literal reading contravenes one of Leibniz’s deep metaphysical views are not unusual in the </w:t>
      </w:r>
      <w:proofErr w:type="spellStart"/>
      <w:r w:rsidR="00AE75FC" w:rsidRPr="006B38B7">
        <w:rPr>
          <w:noProof w:val="0"/>
          <w:sz w:val="20"/>
          <w:szCs w:val="20"/>
        </w:rPr>
        <w:t>Leibnizian</w:t>
      </w:r>
      <w:proofErr w:type="spellEnd"/>
      <w:r w:rsidR="00AE75FC" w:rsidRPr="006B38B7">
        <w:rPr>
          <w:noProof w:val="0"/>
          <w:sz w:val="20"/>
          <w:szCs w:val="20"/>
        </w:rPr>
        <w:t xml:space="preserve"> corpus, for he often employs two conceptual levels in his writing. Leibniz was well aware that some of his views appeared novel. In light of this, he worked hard to explain how ordinary views </w:t>
      </w:r>
      <w:r w:rsidR="00AE75FC" w:rsidRPr="006B38B7">
        <w:rPr>
          <w:i/>
          <w:iCs/>
          <w:noProof w:val="0"/>
          <w:sz w:val="20"/>
          <w:szCs w:val="20"/>
        </w:rPr>
        <w:t>prima facie</w:t>
      </w:r>
      <w:r w:rsidR="00AE75FC" w:rsidRPr="006B38B7">
        <w:rPr>
          <w:noProof w:val="0"/>
          <w:sz w:val="20"/>
          <w:szCs w:val="20"/>
        </w:rPr>
        <w:t xml:space="preserve"> at odds with his could still be true in some sense or other. In the course of such explanations, he often helped himself to everyday terminology that had no place in his official metaphysics. For example, he sometimes spoke as if there were mind-body interaction in the very texts in which he denied such interaction. In such passages statements about mind-body interaction are clearly </w:t>
      </w:r>
      <w:r w:rsidR="00AE75FC" w:rsidRPr="006B38B7">
        <w:rPr>
          <w:i/>
          <w:iCs/>
          <w:noProof w:val="0"/>
          <w:sz w:val="20"/>
          <w:szCs w:val="20"/>
        </w:rPr>
        <w:t xml:space="preserve">compendia </w:t>
      </w:r>
      <w:proofErr w:type="spellStart"/>
      <w:r w:rsidR="00AE75FC" w:rsidRPr="006B38B7">
        <w:rPr>
          <w:i/>
          <w:iCs/>
          <w:noProof w:val="0"/>
          <w:sz w:val="20"/>
          <w:szCs w:val="20"/>
        </w:rPr>
        <w:t>loquendi</w:t>
      </w:r>
      <w:proofErr w:type="spellEnd"/>
      <w:r w:rsidR="00AE75FC" w:rsidRPr="006B38B7">
        <w:rPr>
          <w:noProof w:val="0"/>
          <w:sz w:val="20"/>
          <w:szCs w:val="20"/>
        </w:rPr>
        <w:t xml:space="preserve"> for statements about pre-established harmony and the relative clarity or </w:t>
      </w:r>
      <w:r w:rsidR="00F07A45">
        <w:rPr>
          <w:noProof w:val="0"/>
          <w:sz w:val="20"/>
          <w:szCs w:val="20"/>
        </w:rPr>
        <w:t>confusion of monadic perception</w:t>
      </w:r>
      <w:r w:rsidRPr="006B38B7">
        <w:rPr>
          <w:noProof w:val="0"/>
          <w:sz w:val="20"/>
          <w:szCs w:val="20"/>
        </w:rPr>
        <w:t>”</w:t>
      </w:r>
      <w:r w:rsidR="00F07A45">
        <w:rPr>
          <w:noProof w:val="0"/>
          <w:sz w:val="20"/>
          <w:szCs w:val="20"/>
        </w:rPr>
        <w:t>.</w:t>
      </w:r>
    </w:p>
    <w:p w:rsidR="00AE75FC" w:rsidRPr="006B38B7" w:rsidRDefault="00AE75FC" w:rsidP="009F3452">
      <w:pPr>
        <w:spacing w:line="270" w:lineRule="exact"/>
        <w:ind w:firstLine="397"/>
        <w:rPr>
          <w:noProof w:val="0"/>
        </w:rPr>
      </w:pPr>
      <w:r w:rsidRPr="006B38B7">
        <w:rPr>
          <w:noProof w:val="0"/>
        </w:rPr>
        <w:t xml:space="preserve">Davidson goes on to give his own explanation of what the passage means - an explanation on which NCT is not a libertarian essay. </w:t>
      </w:r>
      <w:r w:rsidR="00541DC4" w:rsidRPr="006B38B7">
        <w:rPr>
          <w:noProof w:val="0"/>
        </w:rPr>
        <w:t>I</w:t>
      </w:r>
      <w:r w:rsidRPr="006B38B7">
        <w:rPr>
          <w:noProof w:val="0"/>
        </w:rPr>
        <w:t xml:space="preserve"> have already argued against this explanation. On </w:t>
      </w:r>
      <w:r w:rsidR="00541DC4" w:rsidRPr="006B38B7">
        <w:rPr>
          <w:noProof w:val="0"/>
        </w:rPr>
        <w:t>my</w:t>
      </w:r>
      <w:r w:rsidRPr="006B38B7">
        <w:rPr>
          <w:noProof w:val="0"/>
        </w:rPr>
        <w:t xml:space="preserve"> alternative reading</w:t>
      </w:r>
      <w:r w:rsidR="0024209B" w:rsidRPr="006B38B7">
        <w:rPr>
          <w:noProof w:val="0"/>
        </w:rPr>
        <w:t>, m</w:t>
      </w:r>
      <w:r w:rsidRPr="006B38B7">
        <w:rPr>
          <w:noProof w:val="0"/>
        </w:rPr>
        <w:t>ere humans “act as it were by private miracle, on the sole initiative of their own power”</w:t>
      </w:r>
      <w:r w:rsidR="0024209B" w:rsidRPr="006B38B7">
        <w:rPr>
          <w:rStyle w:val="FootnoteReference"/>
          <w:noProof w:val="0"/>
        </w:rPr>
        <w:footnoteReference w:id="32"/>
      </w:r>
      <w:r w:rsidRPr="006B38B7">
        <w:rPr>
          <w:noProof w:val="0"/>
        </w:rPr>
        <w:t xml:space="preserve"> in the sense that their actions are not physically determined. What is not physically determined goes beyond what is natural, and in that sense it is miraculous. Furthermore, mere humans “interrupt the </w:t>
      </w:r>
      <w:proofErr w:type="spellStart"/>
      <w:r w:rsidRPr="006B38B7">
        <w:rPr>
          <w:noProof w:val="0"/>
        </w:rPr>
        <w:t>connexion</w:t>
      </w:r>
      <w:proofErr w:type="spellEnd"/>
      <w:r w:rsidRPr="006B38B7">
        <w:rPr>
          <w:noProof w:val="0"/>
        </w:rPr>
        <w:t xml:space="preserve"> and the course of the efficient causes that act on their will” by “looking towards a final cause”</w:t>
      </w:r>
      <w:r w:rsidR="0024209B" w:rsidRPr="006B38B7">
        <w:rPr>
          <w:rStyle w:val="FootnoteReference"/>
          <w:noProof w:val="0"/>
        </w:rPr>
        <w:footnoteReference w:id="33"/>
      </w:r>
      <w:r w:rsidRPr="006B38B7">
        <w:rPr>
          <w:noProof w:val="0"/>
        </w:rPr>
        <w:t xml:space="preserve"> only </w:t>
      </w:r>
      <w:r w:rsidR="0024209B" w:rsidRPr="006B38B7">
        <w:rPr>
          <w:noProof w:val="0"/>
        </w:rPr>
        <w:t xml:space="preserve">in the </w:t>
      </w:r>
      <w:r w:rsidRPr="006B38B7">
        <w:rPr>
          <w:noProof w:val="0"/>
        </w:rPr>
        <w:t xml:space="preserve">sense </w:t>
      </w:r>
      <w:r w:rsidR="0024209B" w:rsidRPr="006B38B7">
        <w:rPr>
          <w:noProof w:val="0"/>
        </w:rPr>
        <w:t>that</w:t>
      </w:r>
      <w:r w:rsidRPr="006B38B7">
        <w:rPr>
          <w:noProof w:val="0"/>
        </w:rPr>
        <w:t xml:space="preserve"> the laws of nature that might constrain the function of the human will in fact do not determine </w:t>
      </w:r>
      <w:r w:rsidR="00FC641C" w:rsidRPr="006B38B7">
        <w:rPr>
          <w:noProof w:val="0"/>
        </w:rPr>
        <w:t>its operation</w:t>
      </w:r>
      <w:r w:rsidRPr="006B38B7">
        <w:rPr>
          <w:noProof w:val="0"/>
        </w:rPr>
        <w:t xml:space="preserve">. Human actions are determined by the human will, </w:t>
      </w:r>
      <w:r w:rsidR="00FC641C" w:rsidRPr="006B38B7">
        <w:rPr>
          <w:noProof w:val="0"/>
        </w:rPr>
        <w:t>but</w:t>
      </w:r>
      <w:r w:rsidRPr="006B38B7">
        <w:rPr>
          <w:noProof w:val="0"/>
        </w:rPr>
        <w:t xml:space="preserve"> are not physically determined.</w:t>
      </w:r>
    </w:p>
    <w:p w:rsidR="00AE75FC" w:rsidRPr="006B38B7" w:rsidRDefault="00AE75FC" w:rsidP="00672F66">
      <w:pPr>
        <w:spacing w:line="270" w:lineRule="exact"/>
        <w:ind w:firstLine="397"/>
        <w:rPr>
          <w:noProof w:val="0"/>
        </w:rPr>
      </w:pPr>
      <w:r w:rsidRPr="006B38B7">
        <w:rPr>
          <w:noProof w:val="0"/>
        </w:rPr>
        <w:t xml:space="preserve">Let us turn to the </w:t>
      </w:r>
      <w:r w:rsidR="006E6FCB" w:rsidRPr="006B38B7">
        <w:rPr>
          <w:noProof w:val="0"/>
        </w:rPr>
        <w:t>doctrine</w:t>
      </w:r>
      <w:r w:rsidR="007152FE" w:rsidRPr="006B38B7">
        <w:rPr>
          <w:noProof w:val="0"/>
        </w:rPr>
        <w:t>s</w:t>
      </w:r>
      <w:r w:rsidR="006E6FCB" w:rsidRPr="006B38B7">
        <w:rPr>
          <w:noProof w:val="0"/>
        </w:rPr>
        <w:t xml:space="preserve"> of complete concepts</w:t>
      </w:r>
      <w:r w:rsidR="007152FE" w:rsidRPr="006B38B7">
        <w:rPr>
          <w:noProof w:val="0"/>
        </w:rPr>
        <w:t xml:space="preserve"> and of spontaneity</w:t>
      </w:r>
      <w:r w:rsidR="00B97277" w:rsidRPr="006B38B7">
        <w:rPr>
          <w:rStyle w:val="FootnoteReference"/>
          <w:noProof w:val="0"/>
        </w:rPr>
        <w:footnoteReference w:id="34"/>
      </w:r>
      <w:r w:rsidR="006E6FCB" w:rsidRPr="006B38B7">
        <w:rPr>
          <w:noProof w:val="0"/>
        </w:rPr>
        <w:t>.</w:t>
      </w:r>
      <w:r w:rsidR="003F745A" w:rsidRPr="006B38B7">
        <w:rPr>
          <w:noProof w:val="0"/>
        </w:rPr>
        <w:t xml:space="preserve"> </w:t>
      </w:r>
      <w:r w:rsidRPr="006B38B7">
        <w:rPr>
          <w:noProof w:val="0"/>
        </w:rPr>
        <w:t xml:space="preserve">According to the </w:t>
      </w:r>
      <w:r w:rsidR="003F745A" w:rsidRPr="006B38B7">
        <w:rPr>
          <w:noProof w:val="0"/>
        </w:rPr>
        <w:t>doctrine</w:t>
      </w:r>
      <w:r w:rsidR="007152FE" w:rsidRPr="006B38B7">
        <w:rPr>
          <w:noProof w:val="0"/>
        </w:rPr>
        <w:t xml:space="preserve"> of complete concepts</w:t>
      </w:r>
      <w:r w:rsidRPr="006B38B7">
        <w:rPr>
          <w:noProof w:val="0"/>
        </w:rPr>
        <w:t xml:space="preserve">, any particular created substance has a complete </w:t>
      </w:r>
      <w:proofErr w:type="gramStart"/>
      <w:r w:rsidR="00F406DA" w:rsidRPr="006B38B7">
        <w:rPr>
          <w:noProof w:val="0"/>
        </w:rPr>
        <w:t>concept which</w:t>
      </w:r>
      <w:proofErr w:type="gramEnd"/>
      <w:r w:rsidRPr="006B38B7">
        <w:rPr>
          <w:noProof w:val="0"/>
        </w:rPr>
        <w:t xml:space="preserve"> </w:t>
      </w:r>
      <w:r w:rsidR="00C27B09">
        <w:rPr>
          <w:noProof w:val="0"/>
        </w:rPr>
        <w:t>contains</w:t>
      </w:r>
      <w:r w:rsidR="00C27B09" w:rsidRPr="006B38B7">
        <w:rPr>
          <w:noProof w:val="0"/>
        </w:rPr>
        <w:t xml:space="preserve"> </w:t>
      </w:r>
      <w:r w:rsidRPr="006B38B7">
        <w:rPr>
          <w:noProof w:val="0"/>
        </w:rPr>
        <w:t xml:space="preserve">everything that ever happens to the substance. </w:t>
      </w:r>
      <w:r w:rsidR="007152FE" w:rsidRPr="006B38B7">
        <w:rPr>
          <w:noProof w:val="0"/>
        </w:rPr>
        <w:t>According to the doctrine of spontaneity,</w:t>
      </w:r>
      <w:r w:rsidR="001C176A" w:rsidRPr="006B38B7">
        <w:rPr>
          <w:noProof w:val="0"/>
        </w:rPr>
        <w:t xml:space="preserve"> anything that happens to the substance does </w:t>
      </w:r>
      <w:r w:rsidR="00C27B09">
        <w:rPr>
          <w:noProof w:val="0"/>
        </w:rPr>
        <w:t>so</w:t>
      </w:r>
      <w:r w:rsidR="001C176A" w:rsidRPr="006B38B7">
        <w:rPr>
          <w:noProof w:val="0"/>
        </w:rPr>
        <w:t xml:space="preserve"> (in accordance with its complete concept) in virtue of </w:t>
      </w:r>
      <w:r w:rsidR="00C27B09">
        <w:rPr>
          <w:noProof w:val="0"/>
        </w:rPr>
        <w:t>the substance's</w:t>
      </w:r>
      <w:r w:rsidR="001C176A" w:rsidRPr="006B38B7">
        <w:rPr>
          <w:noProof w:val="0"/>
        </w:rPr>
        <w:t xml:space="preserve"> spontaneous internal force, and not in virtue of external influence. </w:t>
      </w:r>
      <w:proofErr w:type="gramStart"/>
      <w:r w:rsidR="00FA0525" w:rsidRPr="006B38B7">
        <w:rPr>
          <w:noProof w:val="0"/>
        </w:rPr>
        <w:t>So</w:t>
      </w:r>
      <w:proofErr w:type="gramEnd"/>
      <w:r w:rsidR="00FA0525" w:rsidRPr="006B38B7">
        <w:rPr>
          <w:noProof w:val="0"/>
        </w:rPr>
        <w:t xml:space="preserve"> </w:t>
      </w:r>
      <w:r w:rsidR="00FA0525" w:rsidRPr="006B38B7">
        <w:rPr>
          <w:noProof w:val="0"/>
        </w:rPr>
        <w:lastRenderedPageBreak/>
        <w:t>t</w:t>
      </w:r>
      <w:r w:rsidRPr="006B38B7">
        <w:rPr>
          <w:noProof w:val="0"/>
        </w:rPr>
        <w:t xml:space="preserve">he </w:t>
      </w:r>
      <w:r w:rsidR="00F406DA" w:rsidRPr="006B38B7">
        <w:rPr>
          <w:noProof w:val="0"/>
        </w:rPr>
        <w:t>doctrine</w:t>
      </w:r>
      <w:r w:rsidR="001C176A" w:rsidRPr="006B38B7">
        <w:rPr>
          <w:noProof w:val="0"/>
        </w:rPr>
        <w:t>s</w:t>
      </w:r>
      <w:r w:rsidRPr="006B38B7">
        <w:rPr>
          <w:noProof w:val="0"/>
        </w:rPr>
        <w:t xml:space="preserve"> ent</w:t>
      </w:r>
      <w:r w:rsidR="001C176A" w:rsidRPr="006B38B7">
        <w:rPr>
          <w:noProof w:val="0"/>
        </w:rPr>
        <w:t>ail</w:t>
      </w:r>
      <w:r w:rsidRPr="006B38B7">
        <w:rPr>
          <w:noProof w:val="0"/>
        </w:rPr>
        <w:t xml:space="preserve"> that everything that happens to human agents</w:t>
      </w:r>
      <w:r w:rsidR="00085CAD">
        <w:rPr>
          <w:noProof w:val="0"/>
        </w:rPr>
        <w:t xml:space="preserve"> – </w:t>
      </w:r>
      <w:r w:rsidRPr="006B38B7">
        <w:rPr>
          <w:noProof w:val="0"/>
        </w:rPr>
        <w:t>including their free actions</w:t>
      </w:r>
      <w:r w:rsidR="00085CAD">
        <w:rPr>
          <w:noProof w:val="0"/>
        </w:rPr>
        <w:t xml:space="preserve"> – </w:t>
      </w:r>
      <w:r w:rsidRPr="006B38B7">
        <w:rPr>
          <w:noProof w:val="0"/>
        </w:rPr>
        <w:t xml:space="preserve">is </w:t>
      </w:r>
      <w:r w:rsidR="00102FDF">
        <w:rPr>
          <w:noProof w:val="0"/>
        </w:rPr>
        <w:t>contained</w:t>
      </w:r>
      <w:r w:rsidR="00102FDF" w:rsidRPr="006B38B7">
        <w:rPr>
          <w:noProof w:val="0"/>
        </w:rPr>
        <w:t xml:space="preserve"> </w:t>
      </w:r>
      <w:r w:rsidR="00102FDF">
        <w:rPr>
          <w:noProof w:val="0"/>
        </w:rPr>
        <w:t>in</w:t>
      </w:r>
      <w:r w:rsidRPr="006B38B7">
        <w:rPr>
          <w:noProof w:val="0"/>
        </w:rPr>
        <w:t xml:space="preserve"> their </w:t>
      </w:r>
      <w:r w:rsidR="00F406DA" w:rsidRPr="006B38B7">
        <w:rPr>
          <w:noProof w:val="0"/>
        </w:rPr>
        <w:t>complete concepts</w:t>
      </w:r>
      <w:r w:rsidRPr="006B38B7">
        <w:rPr>
          <w:noProof w:val="0"/>
        </w:rPr>
        <w:t xml:space="preserve">. </w:t>
      </w:r>
      <w:r w:rsidR="00FA5A37" w:rsidRPr="006B38B7">
        <w:rPr>
          <w:noProof w:val="0"/>
        </w:rPr>
        <w:t>O</w:t>
      </w:r>
      <w:r w:rsidR="00B55B24" w:rsidRPr="006B38B7">
        <w:rPr>
          <w:noProof w:val="0"/>
        </w:rPr>
        <w:t>ne might worry that this is in</w:t>
      </w:r>
      <w:r w:rsidR="00FA0525" w:rsidRPr="006B38B7">
        <w:rPr>
          <w:noProof w:val="0"/>
        </w:rPr>
        <w:t xml:space="preserve">consistent with </w:t>
      </w:r>
      <w:r w:rsidRPr="006B38B7">
        <w:rPr>
          <w:noProof w:val="0"/>
        </w:rPr>
        <w:t>(</w:t>
      </w:r>
      <w:proofErr w:type="spellStart"/>
      <w:r w:rsidRPr="006B38B7">
        <w:rPr>
          <w:noProof w:val="0"/>
        </w:rPr>
        <w:t>Incompatibilism</w:t>
      </w:r>
      <w:proofErr w:type="spellEnd"/>
      <w:r w:rsidRPr="006B38B7">
        <w:rPr>
          <w:noProof w:val="0"/>
        </w:rPr>
        <w:t>)</w:t>
      </w:r>
      <w:r w:rsidR="00FA5A37" w:rsidRPr="006B38B7">
        <w:rPr>
          <w:noProof w:val="0"/>
        </w:rPr>
        <w:t>.</w:t>
      </w:r>
    </w:p>
    <w:p w:rsidR="00AE75FC" w:rsidRPr="006B38B7" w:rsidRDefault="00416B23" w:rsidP="00672F66">
      <w:pPr>
        <w:spacing w:line="270" w:lineRule="exact"/>
        <w:ind w:firstLine="397"/>
        <w:rPr>
          <w:noProof w:val="0"/>
        </w:rPr>
      </w:pPr>
      <w:r w:rsidRPr="006B38B7">
        <w:rPr>
          <w:noProof w:val="0"/>
        </w:rPr>
        <w:t>The worry can, however, be overcome.</w:t>
      </w:r>
      <w:r w:rsidR="00AE75FC" w:rsidRPr="006B38B7">
        <w:rPr>
          <w:noProof w:val="0"/>
        </w:rPr>
        <w:t xml:space="preserve"> </w:t>
      </w:r>
      <w:r w:rsidRPr="006B38B7">
        <w:rPr>
          <w:noProof w:val="0"/>
        </w:rPr>
        <w:t>T</w:t>
      </w:r>
      <w:r w:rsidR="00AE75FC" w:rsidRPr="006B38B7">
        <w:rPr>
          <w:noProof w:val="0"/>
        </w:rPr>
        <w:t xml:space="preserve">hat an action is </w:t>
      </w:r>
      <w:r w:rsidR="00102FDF">
        <w:rPr>
          <w:noProof w:val="0"/>
        </w:rPr>
        <w:t>contained</w:t>
      </w:r>
      <w:r w:rsidR="00102FDF" w:rsidRPr="006B38B7">
        <w:rPr>
          <w:noProof w:val="0"/>
        </w:rPr>
        <w:t xml:space="preserve"> </w:t>
      </w:r>
      <w:r w:rsidR="00102FDF">
        <w:rPr>
          <w:noProof w:val="0"/>
        </w:rPr>
        <w:t>in</w:t>
      </w:r>
      <w:r w:rsidR="00AE75FC" w:rsidRPr="006B38B7">
        <w:rPr>
          <w:noProof w:val="0"/>
        </w:rPr>
        <w:t xml:space="preserve"> its agent’s </w:t>
      </w:r>
      <w:r w:rsidR="00AF4057" w:rsidRPr="006B38B7">
        <w:rPr>
          <w:noProof w:val="0"/>
        </w:rPr>
        <w:t>complete concept</w:t>
      </w:r>
      <w:r w:rsidR="00AE75FC" w:rsidRPr="006B38B7">
        <w:rPr>
          <w:noProof w:val="0"/>
        </w:rPr>
        <w:t xml:space="preserve"> does not </w:t>
      </w:r>
      <w:r w:rsidRPr="006B38B7">
        <w:rPr>
          <w:noProof w:val="0"/>
        </w:rPr>
        <w:t xml:space="preserve">yet </w:t>
      </w:r>
      <w:r w:rsidR="00AE75FC" w:rsidRPr="006B38B7">
        <w:rPr>
          <w:noProof w:val="0"/>
        </w:rPr>
        <w:t xml:space="preserve">make it </w:t>
      </w:r>
      <w:r w:rsidR="00AE75FC" w:rsidRPr="006B38B7">
        <w:rPr>
          <w:i/>
          <w:iCs/>
          <w:noProof w:val="0"/>
        </w:rPr>
        <w:t>physically</w:t>
      </w:r>
      <w:r w:rsidR="00AE75FC" w:rsidRPr="006B38B7">
        <w:rPr>
          <w:noProof w:val="0"/>
        </w:rPr>
        <w:t xml:space="preserve"> necessary. As we have seen, in NCT Leibniz held that an event is physically necessary if and only if it is necessitated by the subordinate laws of nature and the laws of lesser generality. So we must explore whether it is possible for an action to be both </w:t>
      </w:r>
      <w:r w:rsidR="00102FDF">
        <w:rPr>
          <w:noProof w:val="0"/>
        </w:rPr>
        <w:t>contained in</w:t>
      </w:r>
      <w:r w:rsidR="00AE75FC" w:rsidRPr="006B38B7">
        <w:rPr>
          <w:noProof w:val="0"/>
        </w:rPr>
        <w:t xml:space="preserve"> its agent’s </w:t>
      </w:r>
      <w:r w:rsidR="00AF4057" w:rsidRPr="006B38B7">
        <w:rPr>
          <w:noProof w:val="0"/>
        </w:rPr>
        <w:t>complete concept</w:t>
      </w:r>
      <w:r w:rsidR="00AE75FC" w:rsidRPr="006B38B7">
        <w:rPr>
          <w:noProof w:val="0"/>
        </w:rPr>
        <w:t>, but not necessitated by the subordinate laws of nature and the laws of lesser ge</w:t>
      </w:r>
      <w:r w:rsidRPr="006B38B7">
        <w:rPr>
          <w:noProof w:val="0"/>
        </w:rPr>
        <w:t>nerality.</w:t>
      </w:r>
    </w:p>
    <w:p w:rsidR="00AE75FC" w:rsidRPr="006B38B7" w:rsidRDefault="00AE75FC" w:rsidP="00672F66">
      <w:pPr>
        <w:spacing w:line="270" w:lineRule="exact"/>
        <w:ind w:firstLine="397"/>
        <w:rPr>
          <w:noProof w:val="0"/>
        </w:rPr>
      </w:pPr>
      <w:r w:rsidRPr="006B38B7">
        <w:rPr>
          <w:noProof w:val="0"/>
        </w:rPr>
        <w:t xml:space="preserve">Happily, Paull has already proved that according to Leibniz, actions could be simultaneously </w:t>
      </w:r>
      <w:r w:rsidR="00102FDF">
        <w:rPr>
          <w:noProof w:val="0"/>
        </w:rPr>
        <w:t>contained in</w:t>
      </w:r>
      <w:r w:rsidR="00672F66">
        <w:rPr>
          <w:noProof w:val="0"/>
        </w:rPr>
        <w:t xml:space="preserve"> </w:t>
      </w:r>
      <w:r w:rsidRPr="006B38B7">
        <w:rPr>
          <w:noProof w:val="0"/>
        </w:rPr>
        <w:t xml:space="preserve">one’s </w:t>
      </w:r>
      <w:r w:rsidR="00AF4057" w:rsidRPr="006B38B7">
        <w:rPr>
          <w:noProof w:val="0"/>
        </w:rPr>
        <w:t xml:space="preserve">complete concept </w:t>
      </w:r>
      <w:r w:rsidRPr="006B38B7">
        <w:rPr>
          <w:noProof w:val="0"/>
        </w:rPr>
        <w:t>but not physically necessary</w:t>
      </w:r>
      <w:r w:rsidR="00537AF0" w:rsidRPr="006B38B7">
        <w:rPr>
          <w:rStyle w:val="FootnoteReference"/>
          <w:noProof w:val="0"/>
        </w:rPr>
        <w:footnoteReference w:id="35"/>
      </w:r>
      <w:r w:rsidRPr="006B38B7">
        <w:rPr>
          <w:noProof w:val="0"/>
        </w:rPr>
        <w:t xml:space="preserve">. One of the most illuminating passages Paull mentions in this context is section 16 of the </w:t>
      </w:r>
      <w:r w:rsidRPr="006B38B7">
        <w:rPr>
          <w:i/>
          <w:iCs/>
          <w:noProof w:val="0"/>
        </w:rPr>
        <w:t>Discourse of Metaphysics</w:t>
      </w:r>
      <w:r w:rsidRPr="006B38B7">
        <w:rPr>
          <w:noProof w:val="0"/>
        </w:rPr>
        <w:t xml:space="preserve">: </w:t>
      </w:r>
    </w:p>
    <w:p w:rsidR="00AE75FC" w:rsidRPr="006B38B7" w:rsidRDefault="00725F15" w:rsidP="002F3757">
      <w:pPr>
        <w:spacing w:before="120" w:after="120"/>
        <w:rPr>
          <w:noProof w:val="0"/>
          <w:sz w:val="20"/>
          <w:szCs w:val="20"/>
        </w:rPr>
      </w:pPr>
      <w:r w:rsidRPr="006B38B7">
        <w:rPr>
          <w:noProof w:val="0"/>
          <w:sz w:val="20"/>
          <w:szCs w:val="20"/>
        </w:rPr>
        <w:t>“</w:t>
      </w:r>
      <w:r w:rsidR="00AE75FC" w:rsidRPr="006B38B7">
        <w:rPr>
          <w:noProof w:val="0"/>
          <w:sz w:val="20"/>
          <w:szCs w:val="20"/>
        </w:rPr>
        <w:t xml:space="preserve">It now only remains to explain how God can sometimes influence men and other substances by an extraordinary and miraculous concourse, since it seems that nothing extraordinary and supernatural can happen to them, given that all their events are only consequences of their nature. </w:t>
      </w:r>
      <w:proofErr w:type="gramStart"/>
      <w:r w:rsidR="00AE75FC" w:rsidRPr="006B38B7">
        <w:rPr>
          <w:noProof w:val="0"/>
          <w:sz w:val="20"/>
          <w:szCs w:val="20"/>
        </w:rPr>
        <w:t>But</w:t>
      </w:r>
      <w:proofErr w:type="gramEnd"/>
      <w:r w:rsidR="00AE75FC" w:rsidRPr="006B38B7">
        <w:rPr>
          <w:noProof w:val="0"/>
          <w:sz w:val="20"/>
          <w:szCs w:val="20"/>
        </w:rPr>
        <w:t xml:space="preserve"> we must remember what we have said above concerning miracles in the universe</w:t>
      </w:r>
      <w:r w:rsidR="00085CAD">
        <w:rPr>
          <w:noProof w:val="0"/>
          <w:sz w:val="20"/>
          <w:szCs w:val="20"/>
        </w:rPr>
        <w:t xml:space="preserve"> – </w:t>
      </w:r>
      <w:r w:rsidR="00AE75FC" w:rsidRPr="006B38B7">
        <w:rPr>
          <w:noProof w:val="0"/>
          <w:sz w:val="20"/>
          <w:szCs w:val="20"/>
        </w:rPr>
        <w:t xml:space="preserve">that they are always in conformity with the universal law of the general order, even though they may be above the subordinate maxims. </w:t>
      </w:r>
      <w:r w:rsidR="002F3757">
        <w:rPr>
          <w:noProof w:val="0"/>
          <w:sz w:val="20"/>
          <w:szCs w:val="20"/>
        </w:rPr>
        <w:t>[…]</w:t>
      </w:r>
      <w:r w:rsidR="00AE75FC" w:rsidRPr="006B38B7">
        <w:rPr>
          <w:noProof w:val="0"/>
          <w:sz w:val="20"/>
          <w:szCs w:val="20"/>
        </w:rPr>
        <w:t xml:space="preserve"> </w:t>
      </w:r>
      <w:r w:rsidR="00210298" w:rsidRPr="006B38B7">
        <w:rPr>
          <w:noProof w:val="0"/>
          <w:sz w:val="20"/>
          <w:szCs w:val="20"/>
        </w:rPr>
        <w:t>[I]</w:t>
      </w:r>
      <w:r w:rsidR="00AE75FC" w:rsidRPr="006B38B7">
        <w:rPr>
          <w:noProof w:val="0"/>
          <w:sz w:val="20"/>
          <w:szCs w:val="20"/>
        </w:rPr>
        <w:t>f we include in our nature everything that it expresses, nothing is supernatural to it</w:t>
      </w:r>
      <w:r w:rsidR="002F3757">
        <w:rPr>
          <w:noProof w:val="0"/>
          <w:sz w:val="20"/>
          <w:szCs w:val="20"/>
        </w:rPr>
        <w:t xml:space="preserve"> [</w:t>
      </w:r>
      <w:r w:rsidR="00210298" w:rsidRPr="006B38B7">
        <w:rPr>
          <w:noProof w:val="0"/>
          <w:sz w:val="20"/>
          <w:szCs w:val="20"/>
        </w:rPr>
        <w:t>…</w:t>
      </w:r>
      <w:r w:rsidR="002F3757">
        <w:rPr>
          <w:noProof w:val="0"/>
          <w:sz w:val="20"/>
          <w:szCs w:val="20"/>
        </w:rPr>
        <w:t>]</w:t>
      </w:r>
      <w:r w:rsidR="00AE75FC" w:rsidRPr="006B38B7">
        <w:rPr>
          <w:noProof w:val="0"/>
          <w:sz w:val="20"/>
          <w:szCs w:val="20"/>
        </w:rPr>
        <w:t xml:space="preserve"> But what our nature expresses more perfectly belongs to it in a particular way, since it is in this that its power consists. </w:t>
      </w:r>
      <w:r w:rsidR="00173C05">
        <w:rPr>
          <w:noProof w:val="0"/>
          <w:sz w:val="20"/>
          <w:szCs w:val="20"/>
        </w:rPr>
        <w:t>[</w:t>
      </w:r>
      <w:r w:rsidR="00416B23" w:rsidRPr="006B38B7">
        <w:rPr>
          <w:noProof w:val="0"/>
          <w:sz w:val="20"/>
          <w:szCs w:val="20"/>
        </w:rPr>
        <w:t>…</w:t>
      </w:r>
      <w:r w:rsidR="00173C05">
        <w:rPr>
          <w:noProof w:val="0"/>
          <w:sz w:val="20"/>
          <w:szCs w:val="20"/>
        </w:rPr>
        <w:t>]</w:t>
      </w:r>
      <w:r w:rsidR="00AE75FC" w:rsidRPr="006B38B7">
        <w:rPr>
          <w:noProof w:val="0"/>
          <w:sz w:val="20"/>
          <w:szCs w:val="20"/>
        </w:rPr>
        <w:t xml:space="preserve"> Thus, in order that my words may be as irreproachable as my meaning, it would be good to connect certain ways of speaking with certain thoughts. We could call that which includes everything we express our essence or </w:t>
      </w:r>
      <w:r w:rsidR="00AE75FC" w:rsidRPr="006B38B7">
        <w:rPr>
          <w:i/>
          <w:iCs/>
          <w:noProof w:val="0"/>
          <w:sz w:val="20"/>
          <w:szCs w:val="20"/>
        </w:rPr>
        <w:t>idea</w:t>
      </w:r>
      <w:r w:rsidR="00AE75FC" w:rsidRPr="006B38B7">
        <w:rPr>
          <w:noProof w:val="0"/>
          <w:sz w:val="20"/>
          <w:szCs w:val="20"/>
        </w:rPr>
        <w:t xml:space="preserve">; since this expresses our union with God himself, it has no limits and nothing surpasses it. But that which is limited in us could be called our nature or our </w:t>
      </w:r>
      <w:r w:rsidR="00AE75FC" w:rsidRPr="006B38B7">
        <w:rPr>
          <w:i/>
          <w:iCs/>
          <w:noProof w:val="0"/>
          <w:sz w:val="20"/>
          <w:szCs w:val="20"/>
        </w:rPr>
        <w:t>power</w:t>
      </w:r>
      <w:r w:rsidR="00AE75FC" w:rsidRPr="006B38B7">
        <w:rPr>
          <w:noProof w:val="0"/>
          <w:sz w:val="20"/>
          <w:szCs w:val="20"/>
        </w:rPr>
        <w:t>; and in that sense, that which surpasses the natures of all cre</w:t>
      </w:r>
      <w:r w:rsidR="00C963F5">
        <w:rPr>
          <w:noProof w:val="0"/>
          <w:sz w:val="20"/>
          <w:szCs w:val="20"/>
        </w:rPr>
        <w:t>ated substances is supernatural</w:t>
      </w:r>
      <w:r w:rsidRPr="006B38B7">
        <w:rPr>
          <w:noProof w:val="0"/>
          <w:sz w:val="20"/>
          <w:szCs w:val="20"/>
        </w:rPr>
        <w:t>”</w:t>
      </w:r>
      <w:r w:rsidR="00AE75FC" w:rsidRPr="006B38B7">
        <w:rPr>
          <w:noProof w:val="0"/>
          <w:sz w:val="20"/>
          <w:szCs w:val="20"/>
        </w:rPr>
        <w:t xml:space="preserve"> (A VI, 4</w:t>
      </w:r>
      <w:r w:rsidR="00B55645">
        <w:rPr>
          <w:noProof w:val="0"/>
          <w:sz w:val="20"/>
          <w:szCs w:val="20"/>
        </w:rPr>
        <w:t> B</w:t>
      </w:r>
      <w:r w:rsidRPr="006B38B7">
        <w:rPr>
          <w:noProof w:val="0"/>
          <w:sz w:val="20"/>
          <w:szCs w:val="20"/>
        </w:rPr>
        <w:t>,</w:t>
      </w:r>
      <w:r w:rsidR="00AE75FC" w:rsidRPr="006B38B7">
        <w:rPr>
          <w:noProof w:val="0"/>
          <w:sz w:val="20"/>
          <w:szCs w:val="20"/>
        </w:rPr>
        <w:t xml:space="preserve"> 1554-1555</w:t>
      </w:r>
      <w:r w:rsidRPr="006B38B7">
        <w:rPr>
          <w:noProof w:val="0"/>
          <w:sz w:val="20"/>
          <w:szCs w:val="20"/>
        </w:rPr>
        <w:t>;</w:t>
      </w:r>
      <w:r w:rsidR="00AE75FC" w:rsidRPr="006B38B7">
        <w:rPr>
          <w:noProof w:val="0"/>
          <w:sz w:val="20"/>
          <w:szCs w:val="20"/>
        </w:rPr>
        <w:t xml:space="preserve"> </w:t>
      </w:r>
      <w:r w:rsidR="00C14C56" w:rsidRPr="00C14C56">
        <w:rPr>
          <w:iCs/>
          <w:sz w:val="20"/>
          <w:szCs w:val="20"/>
          <w:lang w:val="en-GB"/>
        </w:rPr>
        <w:t>Ariew/Garber</w:t>
      </w:r>
      <w:r w:rsidR="00C14C56">
        <w:rPr>
          <w:iCs/>
          <w:sz w:val="20"/>
          <w:szCs w:val="20"/>
          <w:lang w:val="en-GB"/>
        </w:rPr>
        <w:t>, pp.</w:t>
      </w:r>
      <w:r w:rsidR="00AB30A9">
        <w:rPr>
          <w:noProof w:val="0"/>
          <w:sz w:val="20"/>
          <w:szCs w:val="20"/>
        </w:rPr>
        <w:t> </w:t>
      </w:r>
      <w:r w:rsidR="00AE75FC" w:rsidRPr="006B38B7">
        <w:rPr>
          <w:noProof w:val="0"/>
          <w:sz w:val="20"/>
          <w:szCs w:val="20"/>
        </w:rPr>
        <w:t>48-49; italics added)</w:t>
      </w:r>
      <w:r w:rsidR="00C963F5">
        <w:rPr>
          <w:noProof w:val="0"/>
          <w:sz w:val="20"/>
          <w:szCs w:val="20"/>
        </w:rPr>
        <w:t>.</w:t>
      </w:r>
      <w:r w:rsidR="00AE75FC" w:rsidRPr="006B38B7">
        <w:rPr>
          <w:noProof w:val="0"/>
          <w:sz w:val="20"/>
          <w:szCs w:val="20"/>
        </w:rPr>
        <w:t xml:space="preserve"> </w:t>
      </w:r>
    </w:p>
    <w:p w:rsidR="00AE75FC" w:rsidRPr="006B38B7" w:rsidRDefault="00AE75FC" w:rsidP="009F3452">
      <w:pPr>
        <w:spacing w:line="270" w:lineRule="exact"/>
        <w:ind w:firstLine="397"/>
        <w:rPr>
          <w:noProof w:val="0"/>
        </w:rPr>
      </w:pPr>
      <w:r w:rsidRPr="006B38B7">
        <w:rPr>
          <w:noProof w:val="0"/>
        </w:rPr>
        <w:t xml:space="preserve">In this passage, Leibniz is troubled by the fact that the term “nature” is ambiguous. In one sense of “nature”, the nature of a particular created substance is identical with </w:t>
      </w:r>
      <w:r w:rsidR="00AF4057" w:rsidRPr="006B38B7">
        <w:rPr>
          <w:noProof w:val="0"/>
        </w:rPr>
        <w:t>its</w:t>
      </w:r>
      <w:r w:rsidRPr="006B38B7">
        <w:rPr>
          <w:noProof w:val="0"/>
        </w:rPr>
        <w:t xml:space="preserve"> </w:t>
      </w:r>
      <w:r w:rsidR="00AF4057" w:rsidRPr="006B38B7">
        <w:rPr>
          <w:noProof w:val="0"/>
        </w:rPr>
        <w:t>complete concept (“idea”)</w:t>
      </w:r>
      <w:r w:rsidRPr="006B38B7">
        <w:rPr>
          <w:noProof w:val="0"/>
        </w:rPr>
        <w:t>. As the passage makes clear, (</w:t>
      </w:r>
      <w:proofErr w:type="spellStart"/>
      <w:r w:rsidRPr="006B38B7">
        <w:rPr>
          <w:noProof w:val="0"/>
        </w:rPr>
        <w:t>i</w:t>
      </w:r>
      <w:proofErr w:type="spellEnd"/>
      <w:r w:rsidRPr="006B38B7">
        <w:rPr>
          <w:noProof w:val="0"/>
        </w:rPr>
        <w:t xml:space="preserve">) a created substance’s </w:t>
      </w:r>
      <w:r w:rsidR="00AF4057" w:rsidRPr="006B38B7">
        <w:rPr>
          <w:noProof w:val="0"/>
        </w:rPr>
        <w:t xml:space="preserve">complete concept </w:t>
      </w:r>
      <w:r w:rsidRPr="006B38B7">
        <w:rPr>
          <w:noProof w:val="0"/>
        </w:rPr>
        <w:t xml:space="preserve">expresses the law of the general order, and (ii) both the law and the </w:t>
      </w:r>
      <w:r w:rsidR="00AF4057" w:rsidRPr="006B38B7">
        <w:rPr>
          <w:noProof w:val="0"/>
        </w:rPr>
        <w:t xml:space="preserve">concept </w:t>
      </w:r>
      <w:r w:rsidRPr="006B38B7">
        <w:rPr>
          <w:noProof w:val="0"/>
        </w:rPr>
        <w:t xml:space="preserve">are such that miracles fall under their scope. On the other sense of “nature”, the nature of a particular created substance is its power. This power is understood so that miracles do not fall under its scope, </w:t>
      </w:r>
      <w:proofErr w:type="spellStart"/>
      <w:r w:rsidRPr="006B38B7">
        <w:rPr>
          <w:noProof w:val="0"/>
        </w:rPr>
        <w:t>i</w:t>
      </w:r>
      <w:proofErr w:type="spellEnd"/>
      <w:r w:rsidRPr="006B38B7">
        <w:rPr>
          <w:noProof w:val="0"/>
        </w:rPr>
        <w:t>.</w:t>
      </w:r>
      <w:r w:rsidR="00085CAD">
        <w:rPr>
          <w:noProof w:val="0"/>
        </w:rPr>
        <w:t> </w:t>
      </w:r>
      <w:r w:rsidRPr="006B38B7">
        <w:rPr>
          <w:noProof w:val="0"/>
        </w:rPr>
        <w:t>e., miracles are not necessitated by it.</w:t>
      </w:r>
    </w:p>
    <w:p w:rsidR="00AE75FC" w:rsidRPr="006B38B7" w:rsidRDefault="00AE75FC" w:rsidP="009F3452">
      <w:pPr>
        <w:spacing w:line="270" w:lineRule="exact"/>
        <w:ind w:firstLine="397"/>
        <w:rPr>
          <w:noProof w:val="0"/>
        </w:rPr>
      </w:pPr>
      <w:r w:rsidRPr="006B38B7">
        <w:rPr>
          <w:noProof w:val="0"/>
        </w:rPr>
        <w:t xml:space="preserve">Importantly, the passage makes clear that a particular created substance’s </w:t>
      </w:r>
      <w:r w:rsidR="00A16918" w:rsidRPr="006B38B7">
        <w:rPr>
          <w:noProof w:val="0"/>
        </w:rPr>
        <w:t xml:space="preserve">complete concept </w:t>
      </w:r>
      <w:r w:rsidRPr="006B38B7">
        <w:rPr>
          <w:noProof w:val="0"/>
        </w:rPr>
        <w:t xml:space="preserve">necessitates the miracles that it is involved in, which are clearly not physically necessary. Therefore, it follows from the passage that what the </w:t>
      </w:r>
      <w:r w:rsidR="00182042" w:rsidRPr="006B38B7">
        <w:rPr>
          <w:noProof w:val="0"/>
        </w:rPr>
        <w:t xml:space="preserve">complete concept </w:t>
      </w:r>
      <w:r w:rsidRPr="006B38B7">
        <w:rPr>
          <w:noProof w:val="0"/>
        </w:rPr>
        <w:t xml:space="preserve">of a particular created substance necessitates need not also be physically necessary. Hence, a libertarian reading of NCT is consistent with Leibniz’s </w:t>
      </w:r>
      <w:r w:rsidR="00182042" w:rsidRPr="006B38B7">
        <w:rPr>
          <w:noProof w:val="0"/>
        </w:rPr>
        <w:t>doctrines</w:t>
      </w:r>
      <w:r w:rsidRPr="006B38B7">
        <w:rPr>
          <w:noProof w:val="0"/>
        </w:rPr>
        <w:t xml:space="preserve"> of </w:t>
      </w:r>
      <w:r w:rsidR="00182042" w:rsidRPr="006B38B7">
        <w:rPr>
          <w:noProof w:val="0"/>
        </w:rPr>
        <w:t xml:space="preserve">complete concepts and of </w:t>
      </w:r>
      <w:r w:rsidR="006C06F3" w:rsidRPr="006B38B7">
        <w:rPr>
          <w:noProof w:val="0"/>
        </w:rPr>
        <w:t>spontaneity.</w:t>
      </w:r>
    </w:p>
    <w:p w:rsidR="00AE75FC" w:rsidRPr="006B38B7" w:rsidRDefault="00FC7435" w:rsidP="00CD6108">
      <w:pPr>
        <w:pStyle w:val="Heading1"/>
        <w:widowControl/>
        <w:autoSpaceDE/>
        <w:autoSpaceDN/>
        <w:adjustRightInd/>
        <w:spacing w:before="360" w:after="240" w:line="270" w:lineRule="exact"/>
        <w:jc w:val="center"/>
        <w:rPr>
          <w:rFonts w:eastAsia="Calibri"/>
          <w:b w:val="0"/>
          <w:bCs w:val="0"/>
          <w:i/>
          <w:noProof w:val="0"/>
          <w:sz w:val="24"/>
          <w:szCs w:val="24"/>
          <w:lang w:bidi="ar-SA"/>
        </w:rPr>
      </w:pPr>
      <w:r w:rsidRPr="006B38B7">
        <w:rPr>
          <w:rFonts w:eastAsia="Calibri"/>
          <w:b w:val="0"/>
          <w:bCs w:val="0"/>
          <w:i/>
          <w:noProof w:val="0"/>
          <w:sz w:val="24"/>
          <w:szCs w:val="24"/>
          <w:lang w:bidi="ar-SA"/>
        </w:rPr>
        <w:lastRenderedPageBreak/>
        <w:t xml:space="preserve">5. </w:t>
      </w:r>
      <w:proofErr w:type="spellStart"/>
      <w:r w:rsidR="00AE75FC" w:rsidRPr="006B38B7">
        <w:rPr>
          <w:rFonts w:eastAsia="Calibri"/>
          <w:b w:val="0"/>
          <w:bCs w:val="0"/>
          <w:i/>
          <w:noProof w:val="0"/>
          <w:sz w:val="24"/>
          <w:szCs w:val="24"/>
          <w:lang w:bidi="ar-SA"/>
        </w:rPr>
        <w:t>Leibnizian</w:t>
      </w:r>
      <w:proofErr w:type="spellEnd"/>
      <w:r w:rsidR="00AE75FC" w:rsidRPr="006B38B7">
        <w:rPr>
          <w:rFonts w:eastAsia="Calibri"/>
          <w:b w:val="0"/>
          <w:bCs w:val="0"/>
          <w:i/>
          <w:noProof w:val="0"/>
          <w:sz w:val="24"/>
          <w:szCs w:val="24"/>
          <w:lang w:bidi="ar-SA"/>
        </w:rPr>
        <w:t xml:space="preserve"> Libertarianism</w:t>
      </w:r>
    </w:p>
    <w:p w:rsidR="00AE75FC" w:rsidRPr="006B38B7" w:rsidRDefault="00AE75FC" w:rsidP="000E3196">
      <w:pPr>
        <w:spacing w:line="270" w:lineRule="exact"/>
        <w:ind w:firstLine="397"/>
        <w:rPr>
          <w:noProof w:val="0"/>
        </w:rPr>
      </w:pPr>
      <w:r w:rsidRPr="006B38B7">
        <w:rPr>
          <w:noProof w:val="0"/>
        </w:rPr>
        <w:t>We have seen that</w:t>
      </w:r>
      <w:r w:rsidR="006659FC" w:rsidRPr="006B38B7">
        <w:rPr>
          <w:noProof w:val="0"/>
        </w:rPr>
        <w:t>, for Leibniz,</w:t>
      </w:r>
      <w:r w:rsidRPr="006B38B7">
        <w:rPr>
          <w:noProof w:val="0"/>
        </w:rPr>
        <w:t xml:space="preserve"> if</w:t>
      </w:r>
      <w:r w:rsidRPr="006B38B7">
        <w:rPr>
          <w:i/>
          <w:iCs/>
          <w:noProof w:val="0"/>
        </w:rPr>
        <w:t xml:space="preserve"> </w:t>
      </w:r>
      <w:proofErr w:type="gramStart"/>
      <w:r w:rsidRPr="006B38B7">
        <w:rPr>
          <w:i/>
          <w:iCs/>
          <w:noProof w:val="0"/>
        </w:rPr>
        <w:t>A</w:t>
      </w:r>
      <w:proofErr w:type="gramEnd"/>
      <w:r w:rsidRPr="006B38B7">
        <w:rPr>
          <w:noProof w:val="0"/>
        </w:rPr>
        <w:t xml:space="preserve"> </w:t>
      </w:r>
      <w:proofErr w:type="spellStart"/>
      <w:r w:rsidRPr="006B38B7">
        <w:rPr>
          <w:noProof w:val="0"/>
        </w:rPr>
        <w:t>φ’s</w:t>
      </w:r>
      <w:proofErr w:type="spellEnd"/>
      <w:r w:rsidRPr="006B38B7">
        <w:rPr>
          <w:noProof w:val="0"/>
        </w:rPr>
        <w:t xml:space="preserve">, then </w:t>
      </w:r>
      <w:r w:rsidRPr="006B38B7">
        <w:rPr>
          <w:i/>
          <w:iCs/>
          <w:noProof w:val="0"/>
        </w:rPr>
        <w:t>A</w:t>
      </w:r>
      <w:r w:rsidRPr="006B38B7">
        <w:rPr>
          <w:noProof w:val="0"/>
        </w:rPr>
        <w:t>’s φ-</w:t>
      </w:r>
      <w:proofErr w:type="spellStart"/>
      <w:r w:rsidRPr="006B38B7">
        <w:rPr>
          <w:noProof w:val="0"/>
        </w:rPr>
        <w:t>ing</w:t>
      </w:r>
      <w:proofErr w:type="spellEnd"/>
      <w:r w:rsidRPr="006B38B7">
        <w:rPr>
          <w:noProof w:val="0"/>
        </w:rPr>
        <w:t xml:space="preserve"> </w:t>
      </w:r>
      <w:r w:rsidR="00EF48C2">
        <w:rPr>
          <w:noProof w:val="0"/>
        </w:rPr>
        <w:t>is contained in</w:t>
      </w:r>
      <w:r w:rsidRPr="006B38B7">
        <w:rPr>
          <w:noProof w:val="0"/>
        </w:rPr>
        <w:t xml:space="preserve"> </w:t>
      </w:r>
      <w:r w:rsidRPr="006B38B7">
        <w:rPr>
          <w:i/>
          <w:iCs/>
          <w:noProof w:val="0"/>
        </w:rPr>
        <w:t>A</w:t>
      </w:r>
      <w:r w:rsidRPr="006B38B7">
        <w:rPr>
          <w:noProof w:val="0"/>
        </w:rPr>
        <w:t xml:space="preserve">’s </w:t>
      </w:r>
      <w:r w:rsidR="00ED29B7" w:rsidRPr="006B38B7">
        <w:rPr>
          <w:noProof w:val="0"/>
        </w:rPr>
        <w:t>complete concept</w:t>
      </w:r>
      <w:r w:rsidRPr="006B38B7">
        <w:rPr>
          <w:noProof w:val="0"/>
        </w:rPr>
        <w:t xml:space="preserve">. If </w:t>
      </w:r>
      <w:r w:rsidRPr="006B38B7">
        <w:rPr>
          <w:i/>
          <w:iCs/>
          <w:noProof w:val="0"/>
        </w:rPr>
        <w:t>A</w:t>
      </w:r>
      <w:r w:rsidRPr="006B38B7">
        <w:rPr>
          <w:noProof w:val="0"/>
        </w:rPr>
        <w:t>’s φ-</w:t>
      </w:r>
      <w:proofErr w:type="spellStart"/>
      <w:r w:rsidRPr="006B38B7">
        <w:rPr>
          <w:noProof w:val="0"/>
        </w:rPr>
        <w:t>ing</w:t>
      </w:r>
      <w:proofErr w:type="spellEnd"/>
      <w:r w:rsidRPr="006B38B7">
        <w:rPr>
          <w:noProof w:val="0"/>
        </w:rPr>
        <w:t xml:space="preserve"> is </w:t>
      </w:r>
      <w:r w:rsidR="00EF48C2">
        <w:rPr>
          <w:noProof w:val="0"/>
        </w:rPr>
        <w:t>so contained</w:t>
      </w:r>
      <w:r w:rsidRPr="006B38B7">
        <w:rPr>
          <w:noProof w:val="0"/>
        </w:rPr>
        <w:t xml:space="preserve">, </w:t>
      </w:r>
      <w:r w:rsidRPr="006B38B7">
        <w:rPr>
          <w:i/>
          <w:iCs/>
          <w:noProof w:val="0"/>
        </w:rPr>
        <w:t>A</w:t>
      </w:r>
      <w:r w:rsidRPr="006B38B7">
        <w:rPr>
          <w:noProof w:val="0"/>
        </w:rPr>
        <w:t xml:space="preserve"> could not have performed any action other than φ-</w:t>
      </w:r>
      <w:proofErr w:type="spellStart"/>
      <w:r w:rsidRPr="006B38B7">
        <w:rPr>
          <w:noProof w:val="0"/>
        </w:rPr>
        <w:t>ing</w:t>
      </w:r>
      <w:proofErr w:type="spellEnd"/>
      <w:r w:rsidRPr="006B38B7">
        <w:rPr>
          <w:noProof w:val="0"/>
        </w:rPr>
        <w:t xml:space="preserve"> (say, ψ-</w:t>
      </w:r>
      <w:proofErr w:type="spellStart"/>
      <w:r w:rsidRPr="006B38B7">
        <w:rPr>
          <w:noProof w:val="0"/>
        </w:rPr>
        <w:t>ing</w:t>
      </w:r>
      <w:proofErr w:type="spellEnd"/>
      <w:r w:rsidRPr="006B38B7">
        <w:rPr>
          <w:noProof w:val="0"/>
        </w:rPr>
        <w:t xml:space="preserve">). So the </w:t>
      </w:r>
      <w:r w:rsidR="00ED29B7" w:rsidRPr="006B38B7">
        <w:rPr>
          <w:noProof w:val="0"/>
        </w:rPr>
        <w:t>doctrine</w:t>
      </w:r>
      <w:r w:rsidRPr="006B38B7">
        <w:rPr>
          <w:noProof w:val="0"/>
        </w:rPr>
        <w:t xml:space="preserve"> of </w:t>
      </w:r>
      <w:r w:rsidR="00ED29B7" w:rsidRPr="006B38B7">
        <w:rPr>
          <w:noProof w:val="0"/>
        </w:rPr>
        <w:t>complete concepts</w:t>
      </w:r>
      <w:r w:rsidRPr="006B38B7">
        <w:rPr>
          <w:noProof w:val="0"/>
        </w:rPr>
        <w:t xml:space="preserve"> entails that </w:t>
      </w:r>
    </w:p>
    <w:p w:rsidR="00EA0B61" w:rsidRPr="006B38B7" w:rsidRDefault="00EA0B61" w:rsidP="00CD6108">
      <w:pPr>
        <w:spacing w:line="270" w:lineRule="exact"/>
        <w:ind w:firstLine="397"/>
        <w:rPr>
          <w:noProof w:val="0"/>
        </w:rPr>
      </w:pPr>
    </w:p>
    <w:p w:rsidR="00AE75FC" w:rsidRPr="006B38B7" w:rsidRDefault="00AE75FC" w:rsidP="0094407E">
      <w:pPr>
        <w:spacing w:line="270" w:lineRule="exact"/>
        <w:ind w:left="2382" w:hanging="1985"/>
        <w:rPr>
          <w:noProof w:val="0"/>
        </w:rPr>
      </w:pPr>
      <w:r w:rsidRPr="006B38B7">
        <w:rPr>
          <w:noProof w:val="0"/>
        </w:rPr>
        <w:t>(Unavoidability)</w:t>
      </w:r>
      <w:r w:rsidR="00EC60F3" w:rsidRPr="006B38B7">
        <w:rPr>
          <w:noProof w:val="0"/>
        </w:rPr>
        <w:tab/>
      </w:r>
      <w:r w:rsidRPr="006B38B7">
        <w:rPr>
          <w:noProof w:val="0"/>
        </w:rPr>
        <w:t xml:space="preserve">for all persons </w:t>
      </w:r>
      <w:r w:rsidRPr="006B38B7">
        <w:rPr>
          <w:i/>
          <w:iCs/>
          <w:noProof w:val="0"/>
        </w:rPr>
        <w:t>A</w:t>
      </w:r>
      <w:r w:rsidRPr="006B38B7">
        <w:rPr>
          <w:noProof w:val="0"/>
        </w:rPr>
        <w:t xml:space="preserve"> and actions φ, if</w:t>
      </w:r>
      <w:r w:rsidRPr="006B38B7">
        <w:rPr>
          <w:i/>
          <w:iCs/>
          <w:noProof w:val="0"/>
        </w:rPr>
        <w:t xml:space="preserve"> </w:t>
      </w:r>
      <w:proofErr w:type="gramStart"/>
      <w:r w:rsidRPr="006B38B7">
        <w:rPr>
          <w:i/>
          <w:iCs/>
          <w:noProof w:val="0"/>
        </w:rPr>
        <w:t>A</w:t>
      </w:r>
      <w:proofErr w:type="gramEnd"/>
      <w:r w:rsidRPr="006B38B7">
        <w:rPr>
          <w:noProof w:val="0"/>
        </w:rPr>
        <w:t xml:space="preserve"> </w:t>
      </w:r>
      <w:proofErr w:type="spellStart"/>
      <w:r w:rsidRPr="006B38B7">
        <w:rPr>
          <w:noProof w:val="0"/>
        </w:rPr>
        <w:t>φ’s</w:t>
      </w:r>
      <w:proofErr w:type="spellEnd"/>
      <w:r w:rsidRPr="006B38B7">
        <w:rPr>
          <w:noProof w:val="0"/>
        </w:rPr>
        <w:t xml:space="preserve">, then </w:t>
      </w:r>
      <w:r w:rsidRPr="006B38B7">
        <w:rPr>
          <w:i/>
          <w:iCs/>
          <w:noProof w:val="0"/>
        </w:rPr>
        <w:t>A</w:t>
      </w:r>
      <w:r w:rsidRPr="006B38B7">
        <w:rPr>
          <w:noProof w:val="0"/>
        </w:rPr>
        <w:t xml:space="preserve"> could not have acted otherwise.</w:t>
      </w:r>
    </w:p>
    <w:p w:rsidR="00EA0B61" w:rsidRPr="006B38B7" w:rsidRDefault="00EA0B61" w:rsidP="00CD6108">
      <w:pPr>
        <w:spacing w:line="268" w:lineRule="exact"/>
        <w:ind w:firstLine="397"/>
        <w:rPr>
          <w:noProof w:val="0"/>
        </w:rPr>
      </w:pPr>
    </w:p>
    <w:p w:rsidR="00AE75FC" w:rsidRPr="006B38B7" w:rsidRDefault="00AE75FC" w:rsidP="00CD6108">
      <w:pPr>
        <w:spacing w:line="268" w:lineRule="exact"/>
        <w:ind w:firstLine="397"/>
        <w:rPr>
          <w:noProof w:val="0"/>
        </w:rPr>
      </w:pPr>
      <w:r w:rsidRPr="006B38B7">
        <w:rPr>
          <w:noProof w:val="0"/>
        </w:rPr>
        <w:t>(Unavoidability) brings us to what is perhaps the most interesting and problematic aspect of any attempt to give a libertarian reading of NCT. The worry</w:t>
      </w:r>
      <w:r w:rsidR="006659FC" w:rsidRPr="006B38B7">
        <w:rPr>
          <w:noProof w:val="0"/>
        </w:rPr>
        <w:t xml:space="preserve"> </w:t>
      </w:r>
      <w:r w:rsidRPr="006B38B7">
        <w:rPr>
          <w:noProof w:val="0"/>
        </w:rPr>
        <w:t>is t</w:t>
      </w:r>
      <w:r w:rsidR="006659FC" w:rsidRPr="006B38B7">
        <w:rPr>
          <w:noProof w:val="0"/>
        </w:rPr>
        <w:t>his</w:t>
      </w:r>
      <w:r w:rsidRPr="006B38B7">
        <w:rPr>
          <w:noProof w:val="0"/>
        </w:rPr>
        <w:t xml:space="preserve">: </w:t>
      </w:r>
      <w:r w:rsidR="00D540BB" w:rsidRPr="006B38B7">
        <w:rPr>
          <w:noProof w:val="0"/>
        </w:rPr>
        <w:t xml:space="preserve">On the proposed reading, Leibniz holds that the </w:t>
      </w:r>
      <w:r w:rsidR="008D51FF" w:rsidRPr="006B38B7">
        <w:rPr>
          <w:noProof w:val="0"/>
        </w:rPr>
        <w:t xml:space="preserve">free </w:t>
      </w:r>
      <w:r w:rsidR="00D540BB" w:rsidRPr="006B38B7">
        <w:rPr>
          <w:noProof w:val="0"/>
        </w:rPr>
        <w:t>actions of mere humans are not physically necessary</w:t>
      </w:r>
      <w:r w:rsidR="008D51FF" w:rsidRPr="006B38B7">
        <w:rPr>
          <w:noProof w:val="0"/>
        </w:rPr>
        <w:t>.</w:t>
      </w:r>
      <w:r w:rsidR="00D540BB" w:rsidRPr="006B38B7">
        <w:rPr>
          <w:noProof w:val="0"/>
        </w:rPr>
        <w:t xml:space="preserve"> </w:t>
      </w:r>
      <w:r w:rsidR="008D51FF" w:rsidRPr="006B38B7">
        <w:rPr>
          <w:noProof w:val="0"/>
        </w:rPr>
        <w:t>This</w:t>
      </w:r>
      <w:r w:rsidR="00D540BB" w:rsidRPr="006B38B7">
        <w:rPr>
          <w:noProof w:val="0"/>
        </w:rPr>
        <w:t xml:space="preserve"> feature is supposed to </w:t>
      </w:r>
      <w:r w:rsidR="008D51FF" w:rsidRPr="006B38B7">
        <w:rPr>
          <w:noProof w:val="0"/>
        </w:rPr>
        <w:t xml:space="preserve">make his position </w:t>
      </w:r>
      <w:r w:rsidR="00D540BB" w:rsidRPr="006B38B7">
        <w:rPr>
          <w:noProof w:val="0"/>
        </w:rPr>
        <w:t xml:space="preserve">appeal to </w:t>
      </w:r>
      <w:r w:rsidR="008D51FF" w:rsidRPr="006B38B7">
        <w:rPr>
          <w:noProof w:val="0"/>
        </w:rPr>
        <w:t xml:space="preserve">the average </w:t>
      </w:r>
      <w:r w:rsidR="00D540BB" w:rsidRPr="006B38B7">
        <w:rPr>
          <w:noProof w:val="0"/>
        </w:rPr>
        <w:t xml:space="preserve">libertarian. But </w:t>
      </w:r>
      <w:r w:rsidR="008D51FF" w:rsidRPr="006B38B7">
        <w:rPr>
          <w:noProof w:val="0"/>
        </w:rPr>
        <w:t xml:space="preserve">on Leibniz’s position, the free actions of mere humans are also unavoidable. And since </w:t>
      </w:r>
      <w:r w:rsidR="00D540BB" w:rsidRPr="006B38B7">
        <w:rPr>
          <w:noProof w:val="0"/>
        </w:rPr>
        <w:t xml:space="preserve">no true libertarian would </w:t>
      </w:r>
      <w:r w:rsidR="008D51FF" w:rsidRPr="006B38B7">
        <w:rPr>
          <w:noProof w:val="0"/>
        </w:rPr>
        <w:t xml:space="preserve">accept that there </w:t>
      </w:r>
      <w:r w:rsidR="00D540BB" w:rsidRPr="006B38B7">
        <w:rPr>
          <w:noProof w:val="0"/>
        </w:rPr>
        <w:t>free and unavoidable actions</w:t>
      </w:r>
      <w:r w:rsidR="008D51FF" w:rsidRPr="006B38B7">
        <w:rPr>
          <w:noProof w:val="0"/>
        </w:rPr>
        <w:t>, Leibniz’s position would ultimately not appeal to the average libertarian</w:t>
      </w:r>
      <w:r w:rsidR="00D540BB" w:rsidRPr="006B38B7">
        <w:rPr>
          <w:noProof w:val="0"/>
        </w:rPr>
        <w:t xml:space="preserve">. So </w:t>
      </w:r>
      <w:r w:rsidR="00B86475" w:rsidRPr="006B38B7">
        <w:rPr>
          <w:noProof w:val="0"/>
        </w:rPr>
        <w:t xml:space="preserve">in </w:t>
      </w:r>
      <w:r w:rsidR="00312C27" w:rsidRPr="006B38B7">
        <w:rPr>
          <w:noProof w:val="0"/>
        </w:rPr>
        <w:t>a</w:t>
      </w:r>
      <w:r w:rsidR="00327D59" w:rsidRPr="006B38B7">
        <w:rPr>
          <w:noProof w:val="0"/>
        </w:rPr>
        <w:t xml:space="preserve"> sense, Leibniz’s position on fre</w:t>
      </w:r>
      <w:r w:rsidR="006E1C53">
        <w:rPr>
          <w:noProof w:val="0"/>
        </w:rPr>
        <w:t>e human action is uninteresting</w:t>
      </w:r>
      <w:r w:rsidR="005E7DAD" w:rsidRPr="006B38B7">
        <w:rPr>
          <w:rStyle w:val="FootnoteReference"/>
          <w:noProof w:val="0"/>
        </w:rPr>
        <w:footnoteReference w:id="36"/>
      </w:r>
      <w:r w:rsidR="006E1C53">
        <w:rPr>
          <w:noProof w:val="0"/>
        </w:rPr>
        <w:t>.</w:t>
      </w:r>
    </w:p>
    <w:p w:rsidR="00A07230" w:rsidRPr="006B38B7" w:rsidRDefault="00A07230" w:rsidP="00CD6108">
      <w:pPr>
        <w:spacing w:line="268" w:lineRule="exact"/>
        <w:ind w:firstLine="397"/>
        <w:rPr>
          <w:noProof w:val="0"/>
        </w:rPr>
      </w:pPr>
      <w:r w:rsidRPr="006B38B7">
        <w:rPr>
          <w:noProof w:val="0"/>
        </w:rPr>
        <w:t>This assessment of the appeal of Leibniz’s position is too grim.</w:t>
      </w:r>
      <w:r w:rsidR="00090134" w:rsidRPr="006B38B7">
        <w:rPr>
          <w:noProof w:val="0"/>
        </w:rPr>
        <w:t xml:space="preserve"> There are intuitive cases which should lead</w:t>
      </w:r>
      <w:r w:rsidR="00085CAD">
        <w:rPr>
          <w:noProof w:val="0"/>
        </w:rPr>
        <w:t xml:space="preserve"> – </w:t>
      </w:r>
      <w:r w:rsidR="00090134" w:rsidRPr="006B38B7">
        <w:rPr>
          <w:noProof w:val="0"/>
        </w:rPr>
        <w:t>and in some cases, have led</w:t>
      </w:r>
      <w:r w:rsidR="00085CAD">
        <w:rPr>
          <w:noProof w:val="0"/>
        </w:rPr>
        <w:t xml:space="preserve"> – </w:t>
      </w:r>
      <w:r w:rsidR="00090134" w:rsidRPr="006B38B7">
        <w:rPr>
          <w:noProof w:val="0"/>
        </w:rPr>
        <w:t>libertarians to accept that there can be free and unavoidable human actions.</w:t>
      </w:r>
      <w:r w:rsidR="000C095D" w:rsidRPr="006B38B7">
        <w:rPr>
          <w:noProof w:val="0"/>
        </w:rPr>
        <w:t xml:space="preserve"> Once libertarians appreciate the force of these cases, they will readily see the appeal of Leibniz’s position.</w:t>
      </w:r>
    </w:p>
    <w:p w:rsidR="00C75F9B" w:rsidRPr="006B38B7" w:rsidRDefault="0022143A" w:rsidP="00CD6108">
      <w:pPr>
        <w:autoSpaceDE/>
        <w:autoSpaceDN/>
        <w:adjustRightInd/>
        <w:spacing w:line="268" w:lineRule="exact"/>
        <w:ind w:firstLine="397"/>
        <w:rPr>
          <w:noProof w:val="0"/>
        </w:rPr>
      </w:pPr>
      <w:r w:rsidRPr="006B38B7">
        <w:rPr>
          <w:noProof w:val="0"/>
        </w:rPr>
        <w:t xml:space="preserve">Frankfurt, in his seminal </w:t>
      </w:r>
      <w:r w:rsidRPr="006B38B7">
        <w:rPr>
          <w:rStyle w:val="Emphasis"/>
          <w:noProof w:val="0"/>
        </w:rPr>
        <w:t>Alternate Possibilities and Moral Responsibility</w:t>
      </w:r>
      <w:r w:rsidRPr="006B38B7">
        <w:rPr>
          <w:rStyle w:val="FootnoteReference"/>
          <w:noProof w:val="0"/>
        </w:rPr>
        <w:footnoteReference w:id="37"/>
      </w:r>
      <w:r w:rsidRPr="006B38B7">
        <w:rPr>
          <w:noProof w:val="0"/>
        </w:rPr>
        <w:t xml:space="preserve">, attempted to describe a case of </w:t>
      </w:r>
      <w:r w:rsidR="000C5958" w:rsidRPr="006B38B7">
        <w:rPr>
          <w:noProof w:val="0"/>
        </w:rPr>
        <w:t xml:space="preserve">the kind we need – one which intuitively portrays a </w:t>
      </w:r>
      <w:r w:rsidRPr="006B38B7">
        <w:rPr>
          <w:noProof w:val="0"/>
        </w:rPr>
        <w:t>free, unavoidab</w:t>
      </w:r>
      <w:r w:rsidR="000C5958" w:rsidRPr="006B38B7">
        <w:rPr>
          <w:noProof w:val="0"/>
        </w:rPr>
        <w:t>l</w:t>
      </w:r>
      <w:r w:rsidRPr="006B38B7">
        <w:rPr>
          <w:noProof w:val="0"/>
        </w:rPr>
        <w:t xml:space="preserve">e and not physically </w:t>
      </w:r>
      <w:r w:rsidR="000C5958" w:rsidRPr="006B38B7">
        <w:rPr>
          <w:noProof w:val="0"/>
        </w:rPr>
        <w:t>necessary action</w:t>
      </w:r>
      <w:r w:rsidRPr="006B38B7">
        <w:rPr>
          <w:noProof w:val="0"/>
        </w:rPr>
        <w:t xml:space="preserve">. </w:t>
      </w:r>
      <w:r w:rsidR="008D43F0" w:rsidRPr="006B38B7">
        <w:rPr>
          <w:rFonts w:eastAsia="Times New Roman"/>
          <w:noProof w:val="0"/>
        </w:rPr>
        <w:t>Frankfurt's case has, however, been severely criticized by libertarians. The debate about the force of the criticism and attempts to recast the example in clearer ways are today something of an industry</w:t>
      </w:r>
      <w:r w:rsidR="00AE75FC" w:rsidRPr="006B38B7">
        <w:rPr>
          <w:rStyle w:val="FootnoteReference"/>
          <w:noProof w:val="0"/>
        </w:rPr>
        <w:footnoteReference w:id="38"/>
      </w:r>
      <w:r w:rsidR="008D43F0" w:rsidRPr="006B38B7">
        <w:rPr>
          <w:rFonts w:eastAsia="Times New Roman"/>
          <w:noProof w:val="0"/>
        </w:rPr>
        <w:t>.</w:t>
      </w:r>
      <w:r w:rsidR="00AE75FC" w:rsidRPr="006B38B7">
        <w:rPr>
          <w:noProof w:val="0"/>
        </w:rPr>
        <w:t xml:space="preserve"> </w:t>
      </w:r>
      <w:r w:rsidR="008D43F0" w:rsidRPr="006B38B7">
        <w:rPr>
          <w:noProof w:val="0"/>
        </w:rPr>
        <w:t xml:space="preserve">But we do not need to track the details of the debate over Frankfurt's case, since a particularly clear example of the kind of case we need has been provided by </w:t>
      </w:r>
      <w:proofErr w:type="spellStart"/>
      <w:r w:rsidR="008D43F0" w:rsidRPr="006B38B7">
        <w:rPr>
          <w:noProof w:val="0"/>
        </w:rPr>
        <w:t>Widerker</w:t>
      </w:r>
      <w:proofErr w:type="spellEnd"/>
      <w:r w:rsidR="00511829" w:rsidRPr="006B38B7">
        <w:rPr>
          <w:rStyle w:val="FootnoteReference"/>
          <w:noProof w:val="0"/>
          <w:sz w:val="22"/>
          <w:szCs w:val="22"/>
        </w:rPr>
        <w:footnoteReference w:id="39"/>
      </w:r>
      <w:r w:rsidR="00511829" w:rsidRPr="006B38B7">
        <w:rPr>
          <w:noProof w:val="0"/>
        </w:rPr>
        <w:t>.</w:t>
      </w:r>
    </w:p>
    <w:p w:rsidR="00AE75FC" w:rsidRPr="006B38B7" w:rsidRDefault="00AE75FC" w:rsidP="00CD6108">
      <w:pPr>
        <w:autoSpaceDE/>
        <w:autoSpaceDN/>
        <w:adjustRightInd/>
        <w:spacing w:line="268" w:lineRule="exact"/>
        <w:ind w:firstLine="397"/>
        <w:rPr>
          <w:noProof w:val="0"/>
        </w:rPr>
      </w:pPr>
      <w:r w:rsidRPr="006B38B7">
        <w:rPr>
          <w:noProof w:val="0"/>
        </w:rPr>
        <w:t xml:space="preserve">The case is this: Suppose </w:t>
      </w:r>
      <w:r w:rsidR="001C68D2" w:rsidRPr="006B38B7">
        <w:rPr>
          <w:noProof w:val="0"/>
        </w:rPr>
        <w:t xml:space="preserve">that </w:t>
      </w:r>
      <w:r w:rsidRPr="006B38B7">
        <w:rPr>
          <w:noProof w:val="0"/>
        </w:rPr>
        <w:t xml:space="preserve">Jones has to decide whether to </w:t>
      </w:r>
      <w:r w:rsidR="008D43F0" w:rsidRPr="006B38B7">
        <w:rPr>
          <w:noProof w:val="0"/>
        </w:rPr>
        <w:t xml:space="preserve">spent time with Mary, </w:t>
      </w:r>
      <w:r w:rsidRPr="006B38B7">
        <w:rPr>
          <w:noProof w:val="0"/>
        </w:rPr>
        <w:t>break</w:t>
      </w:r>
      <w:r w:rsidR="008D43F0" w:rsidRPr="006B38B7">
        <w:rPr>
          <w:noProof w:val="0"/>
        </w:rPr>
        <w:t>ing his</w:t>
      </w:r>
      <w:r w:rsidRPr="006B38B7">
        <w:rPr>
          <w:noProof w:val="0"/>
        </w:rPr>
        <w:t xml:space="preserve"> promise to visit his uncle</w:t>
      </w:r>
      <w:r w:rsidR="008D43F0" w:rsidRPr="006B38B7">
        <w:rPr>
          <w:noProof w:val="0"/>
        </w:rPr>
        <w:t xml:space="preserve">. Shortly before beginning to deliberate, </w:t>
      </w:r>
      <w:r w:rsidR="00511829" w:rsidRPr="006B38B7">
        <w:rPr>
          <w:noProof w:val="0"/>
        </w:rPr>
        <w:t>Jones</w:t>
      </w:r>
      <w:r w:rsidR="008D43F0" w:rsidRPr="006B38B7">
        <w:rPr>
          <w:noProof w:val="0"/>
        </w:rPr>
        <w:t xml:space="preserve"> (unknowingly) undergoes a neurological change which removes some neurologically necessary condition </w:t>
      </w:r>
      <w:r w:rsidR="00511829" w:rsidRPr="006B38B7">
        <w:rPr>
          <w:noProof w:val="0"/>
        </w:rPr>
        <w:t>f</w:t>
      </w:r>
      <w:r w:rsidR="008D43F0" w:rsidRPr="006B38B7">
        <w:rPr>
          <w:noProof w:val="0"/>
        </w:rPr>
        <w:t xml:space="preserve">or his deciding to </w:t>
      </w:r>
      <w:r w:rsidR="008D43F0" w:rsidRPr="006B38B7">
        <w:rPr>
          <w:i/>
          <w:iCs/>
          <w:noProof w:val="0"/>
        </w:rPr>
        <w:t>keep</w:t>
      </w:r>
      <w:r w:rsidR="008D43F0" w:rsidRPr="006B38B7">
        <w:rPr>
          <w:noProof w:val="0"/>
        </w:rPr>
        <w:t xml:space="preserve"> the promise. </w:t>
      </w:r>
      <w:r w:rsidR="00511829" w:rsidRPr="006B38B7">
        <w:rPr>
          <w:noProof w:val="0"/>
        </w:rPr>
        <w:t xml:space="preserve">The change in no way in affects Jones’ actual deliberative process, however, which culminates in Jones’ deciding </w:t>
      </w:r>
      <w:r w:rsidR="00651E9A" w:rsidRPr="006B38B7">
        <w:rPr>
          <w:noProof w:val="0"/>
        </w:rPr>
        <w:t xml:space="preserve">at time T </w:t>
      </w:r>
      <w:r w:rsidR="00511829" w:rsidRPr="006B38B7">
        <w:rPr>
          <w:noProof w:val="0"/>
        </w:rPr>
        <w:t xml:space="preserve">to </w:t>
      </w:r>
      <w:r w:rsidR="00511829" w:rsidRPr="006B38B7">
        <w:rPr>
          <w:i/>
          <w:iCs/>
          <w:noProof w:val="0"/>
        </w:rPr>
        <w:t>break</w:t>
      </w:r>
      <w:r w:rsidR="00511829" w:rsidRPr="006B38B7">
        <w:rPr>
          <w:noProof w:val="0"/>
        </w:rPr>
        <w:t xml:space="preserve"> his promise.</w:t>
      </w:r>
    </w:p>
    <w:p w:rsidR="008A2D4D" w:rsidRPr="006B38B7" w:rsidRDefault="00BA2234" w:rsidP="00CD6108">
      <w:pPr>
        <w:spacing w:line="268" w:lineRule="exact"/>
        <w:ind w:firstLine="397"/>
        <w:rPr>
          <w:noProof w:val="0"/>
        </w:rPr>
      </w:pPr>
      <w:proofErr w:type="spellStart"/>
      <w:r w:rsidRPr="006B38B7">
        <w:rPr>
          <w:noProof w:val="0"/>
        </w:rPr>
        <w:t>Widerker</w:t>
      </w:r>
      <w:proofErr w:type="spellEnd"/>
      <w:r w:rsidRPr="006B38B7">
        <w:rPr>
          <w:noProof w:val="0"/>
        </w:rPr>
        <w:t xml:space="preserve"> explains the case</w:t>
      </w:r>
      <w:r w:rsidR="00FC18DB" w:rsidRPr="006B38B7">
        <w:rPr>
          <w:noProof w:val="0"/>
        </w:rPr>
        <w:t xml:space="preserve"> thus</w:t>
      </w:r>
      <w:r w:rsidRPr="006B38B7">
        <w:rPr>
          <w:noProof w:val="0"/>
        </w:rPr>
        <w:t xml:space="preserve">: </w:t>
      </w:r>
      <w:r w:rsidR="00B4439C" w:rsidRPr="006B38B7">
        <w:rPr>
          <w:noProof w:val="0"/>
        </w:rPr>
        <w:t xml:space="preserve">Jones’ decision to break his promise is not physically necessary, since Jones’ </w:t>
      </w:r>
      <w:r w:rsidR="001C68D2" w:rsidRPr="006B38B7">
        <w:rPr>
          <w:noProof w:val="0"/>
        </w:rPr>
        <w:t xml:space="preserve">can </w:t>
      </w:r>
      <w:r w:rsidRPr="006B38B7">
        <w:rPr>
          <w:noProof w:val="0"/>
        </w:rPr>
        <w:t xml:space="preserve">fail to make it by </w:t>
      </w:r>
      <w:r w:rsidR="00B4439C" w:rsidRPr="006B38B7">
        <w:rPr>
          <w:noProof w:val="0"/>
        </w:rPr>
        <w:t>spontaneously los</w:t>
      </w:r>
      <w:r w:rsidRPr="006B38B7">
        <w:rPr>
          <w:noProof w:val="0"/>
        </w:rPr>
        <w:t>ing</w:t>
      </w:r>
      <w:r w:rsidR="00B4439C" w:rsidRPr="006B38B7">
        <w:rPr>
          <w:noProof w:val="0"/>
        </w:rPr>
        <w:t xml:space="preserve"> </w:t>
      </w:r>
      <w:r w:rsidR="00B4439C" w:rsidRPr="006B38B7">
        <w:rPr>
          <w:noProof w:val="0"/>
        </w:rPr>
        <w:lastRenderedPageBreak/>
        <w:t>focus, or becom</w:t>
      </w:r>
      <w:r w:rsidRPr="006B38B7">
        <w:rPr>
          <w:noProof w:val="0"/>
        </w:rPr>
        <w:t>ing</w:t>
      </w:r>
      <w:r w:rsidR="00B4439C" w:rsidRPr="006B38B7">
        <w:rPr>
          <w:noProof w:val="0"/>
        </w:rPr>
        <w:t xml:space="preserve"> distracted</w:t>
      </w:r>
      <w:r w:rsidR="00651E9A" w:rsidRPr="006B38B7">
        <w:rPr>
          <w:noProof w:val="0"/>
        </w:rPr>
        <w:t xml:space="preserve"> just before T</w:t>
      </w:r>
      <w:r w:rsidR="00B4439C" w:rsidRPr="006B38B7">
        <w:rPr>
          <w:noProof w:val="0"/>
        </w:rPr>
        <w:t xml:space="preserve">. Nevertheless, </w:t>
      </w:r>
      <w:r w:rsidRPr="006B38B7">
        <w:rPr>
          <w:noProof w:val="0"/>
        </w:rPr>
        <w:t>the</w:t>
      </w:r>
      <w:r w:rsidR="00B4439C" w:rsidRPr="006B38B7">
        <w:rPr>
          <w:noProof w:val="0"/>
        </w:rPr>
        <w:t xml:space="preserve"> decision is unavoidable. It is unavoidable because Jones’ neurological change </w:t>
      </w:r>
      <w:r w:rsidR="00FC18DB" w:rsidRPr="006B38B7">
        <w:rPr>
          <w:noProof w:val="0"/>
        </w:rPr>
        <w:t xml:space="preserve">puts it beyond his power to intentionally </w:t>
      </w:r>
      <w:r w:rsidR="00B4439C" w:rsidRPr="006B38B7">
        <w:rPr>
          <w:noProof w:val="0"/>
        </w:rPr>
        <w:t xml:space="preserve">perform any action </w:t>
      </w:r>
      <w:r w:rsidR="001C68D2" w:rsidRPr="006B38B7">
        <w:rPr>
          <w:noProof w:val="0"/>
        </w:rPr>
        <w:t xml:space="preserve">at T </w:t>
      </w:r>
      <w:r w:rsidR="00B4439C" w:rsidRPr="006B38B7">
        <w:rPr>
          <w:noProof w:val="0"/>
        </w:rPr>
        <w:t>other than deciding to break the promise.</w:t>
      </w:r>
      <w:r w:rsidR="00651E9A" w:rsidRPr="006B38B7">
        <w:rPr>
          <w:noProof w:val="0"/>
        </w:rPr>
        <w:t xml:space="preserve"> (</w:t>
      </w:r>
      <w:r w:rsidRPr="006B38B7">
        <w:rPr>
          <w:noProof w:val="0"/>
        </w:rPr>
        <w:t>The alternative of his continuing to deliberate at T can be ruled out by stipulation.</w:t>
      </w:r>
      <w:r w:rsidR="00651E9A" w:rsidRPr="006B38B7">
        <w:rPr>
          <w:noProof w:val="0"/>
        </w:rPr>
        <w:t>)</w:t>
      </w:r>
      <w:r w:rsidRPr="006B38B7">
        <w:rPr>
          <w:noProof w:val="0"/>
        </w:rPr>
        <w:t xml:space="preserve"> Finally, the decision is</w:t>
      </w:r>
      <w:r w:rsidR="00AD1E8B" w:rsidRPr="006B38B7">
        <w:rPr>
          <w:noProof w:val="0"/>
        </w:rPr>
        <w:t xml:space="preserve"> intuitively free.</w:t>
      </w:r>
      <w:r w:rsidR="008A2D4D" w:rsidRPr="006B38B7">
        <w:rPr>
          <w:noProof w:val="0"/>
        </w:rPr>
        <w:t xml:space="preserve"> </w:t>
      </w:r>
      <w:r w:rsidR="00AE75FC" w:rsidRPr="006B38B7">
        <w:rPr>
          <w:noProof w:val="0"/>
        </w:rPr>
        <w:t>Jones makes the decision on his own and for his own reasons. It is Jones who self-determines to decide as he does.</w:t>
      </w:r>
      <w:r w:rsidR="00FC18DB" w:rsidRPr="006B38B7">
        <w:rPr>
          <w:noProof w:val="0"/>
        </w:rPr>
        <w:t xml:space="preserve"> Hence, there can be free, unavoidable and not physically necessary actions.</w:t>
      </w:r>
    </w:p>
    <w:p w:rsidR="00AE75FC" w:rsidRPr="006B38B7" w:rsidRDefault="00AE75FC" w:rsidP="00CD6108">
      <w:pPr>
        <w:spacing w:line="268" w:lineRule="exact"/>
        <w:ind w:firstLine="397"/>
        <w:rPr>
          <w:noProof w:val="0"/>
        </w:rPr>
      </w:pPr>
      <w:r w:rsidRPr="006B38B7">
        <w:rPr>
          <w:noProof w:val="0"/>
        </w:rPr>
        <w:t xml:space="preserve">The idea that libertarians must recognize free, unavoidable and </w:t>
      </w:r>
      <w:r w:rsidR="00F06BDC" w:rsidRPr="006B38B7">
        <w:rPr>
          <w:noProof w:val="0"/>
        </w:rPr>
        <w:t xml:space="preserve">not </w:t>
      </w:r>
      <w:r w:rsidRPr="006B38B7">
        <w:rPr>
          <w:noProof w:val="0"/>
        </w:rPr>
        <w:t xml:space="preserve">physically necessary actions is not a new one. In fact, a libertarian view </w:t>
      </w:r>
      <w:r w:rsidR="003C7330" w:rsidRPr="006B38B7">
        <w:rPr>
          <w:noProof w:val="0"/>
        </w:rPr>
        <w:t>which</w:t>
      </w:r>
      <w:r w:rsidRPr="006B38B7">
        <w:rPr>
          <w:noProof w:val="0"/>
        </w:rPr>
        <w:t xml:space="preserve"> accepts just this idea has received encouragement from several thinkers, such as </w:t>
      </w:r>
      <w:proofErr w:type="spellStart"/>
      <w:r w:rsidRPr="006B38B7">
        <w:rPr>
          <w:noProof w:val="0"/>
        </w:rPr>
        <w:t>Widerker</w:t>
      </w:r>
      <w:proofErr w:type="spellEnd"/>
      <w:r w:rsidRPr="006B38B7">
        <w:rPr>
          <w:noProof w:val="0"/>
        </w:rPr>
        <w:t xml:space="preserve"> </w:t>
      </w:r>
      <w:r w:rsidR="00E24E2A" w:rsidRPr="006B38B7">
        <w:rPr>
          <w:noProof w:val="0"/>
        </w:rPr>
        <w:t>himself</w:t>
      </w:r>
      <w:r w:rsidRPr="006B38B7">
        <w:rPr>
          <w:noProof w:val="0"/>
        </w:rPr>
        <w:t xml:space="preserve"> and Stump</w:t>
      </w:r>
      <w:r w:rsidR="00057BF8" w:rsidRPr="006B38B7">
        <w:rPr>
          <w:noProof w:val="0"/>
        </w:rPr>
        <w:t xml:space="preserve"> (who </w:t>
      </w:r>
      <w:r w:rsidRPr="006B38B7">
        <w:rPr>
          <w:noProof w:val="0"/>
        </w:rPr>
        <w:t xml:space="preserve">attributes the view to Aquinas, and much more hesitantly, to Augustine’s </w:t>
      </w:r>
      <w:r w:rsidRPr="006B38B7">
        <w:rPr>
          <w:i/>
          <w:iCs/>
          <w:noProof w:val="0"/>
        </w:rPr>
        <w:t xml:space="preserve">De libero </w:t>
      </w:r>
      <w:proofErr w:type="spellStart"/>
      <w:r w:rsidRPr="006B38B7">
        <w:rPr>
          <w:i/>
          <w:iCs/>
          <w:noProof w:val="0"/>
        </w:rPr>
        <w:t>arbitrio</w:t>
      </w:r>
      <w:proofErr w:type="spellEnd"/>
      <w:r w:rsidRPr="006B38B7">
        <w:rPr>
          <w:noProof w:val="0"/>
        </w:rPr>
        <w:t>)</w:t>
      </w:r>
      <w:r w:rsidR="00057BF8" w:rsidRPr="006B38B7">
        <w:rPr>
          <w:rStyle w:val="FootnoteReference"/>
          <w:noProof w:val="0"/>
        </w:rPr>
        <w:footnoteReference w:id="40"/>
      </w:r>
      <w:r w:rsidRPr="006B38B7">
        <w:rPr>
          <w:noProof w:val="0"/>
        </w:rPr>
        <w:t xml:space="preserve">. It will be useful to have a look at the general shape of this view, and to contrast it with </w:t>
      </w:r>
      <w:r w:rsidR="003C7330" w:rsidRPr="006B38B7">
        <w:rPr>
          <w:noProof w:val="0"/>
        </w:rPr>
        <w:t>the more</w:t>
      </w:r>
      <w:r w:rsidRPr="006B38B7">
        <w:rPr>
          <w:noProof w:val="0"/>
        </w:rPr>
        <w:t xml:space="preserve"> traditional form of libertarianism.</w:t>
      </w:r>
    </w:p>
    <w:p w:rsidR="00AE75FC" w:rsidRPr="006B38B7" w:rsidRDefault="00AE75FC" w:rsidP="00CD6108">
      <w:pPr>
        <w:spacing w:line="268" w:lineRule="exact"/>
        <w:ind w:firstLine="397"/>
        <w:rPr>
          <w:noProof w:val="0"/>
        </w:rPr>
      </w:pPr>
      <w:r w:rsidRPr="006B38B7">
        <w:rPr>
          <w:noProof w:val="0"/>
        </w:rPr>
        <w:t>Libertarianism is the conjunction of (</w:t>
      </w:r>
      <w:proofErr w:type="spellStart"/>
      <w:r w:rsidRPr="006B38B7">
        <w:rPr>
          <w:noProof w:val="0"/>
        </w:rPr>
        <w:t>Incompatibilism</w:t>
      </w:r>
      <w:proofErr w:type="spellEnd"/>
      <w:r w:rsidRPr="006B38B7">
        <w:rPr>
          <w:noProof w:val="0"/>
        </w:rPr>
        <w:t>) and (Freedom). Traditional libertarians tend to motivate (</w:t>
      </w:r>
      <w:proofErr w:type="spellStart"/>
      <w:r w:rsidRPr="006B38B7">
        <w:rPr>
          <w:noProof w:val="0"/>
        </w:rPr>
        <w:t>Incompatibilism</w:t>
      </w:r>
      <w:proofErr w:type="spellEnd"/>
      <w:r w:rsidR="008C740F" w:rsidRPr="006B38B7">
        <w:rPr>
          <w:noProof w:val="0"/>
        </w:rPr>
        <w:t>) using the following argument:</w:t>
      </w:r>
    </w:p>
    <w:p w:rsidR="00EA0B61" w:rsidRPr="006B38B7" w:rsidRDefault="00EA0B61" w:rsidP="00CD6108">
      <w:pPr>
        <w:spacing w:line="268" w:lineRule="exact"/>
        <w:ind w:firstLine="397"/>
        <w:rPr>
          <w:noProof w:val="0"/>
        </w:rPr>
      </w:pPr>
    </w:p>
    <w:p w:rsidR="00AE75FC" w:rsidRPr="006B38B7" w:rsidRDefault="00AE75FC" w:rsidP="0094407E">
      <w:pPr>
        <w:spacing w:line="270" w:lineRule="exact"/>
        <w:ind w:left="1191" w:hanging="794"/>
        <w:rPr>
          <w:noProof w:val="0"/>
        </w:rPr>
      </w:pPr>
      <w:r w:rsidRPr="006B38B7">
        <w:rPr>
          <w:noProof w:val="0"/>
        </w:rPr>
        <w:t>(1)</w:t>
      </w:r>
      <w:r w:rsidR="002C2162" w:rsidRPr="006B38B7">
        <w:rPr>
          <w:noProof w:val="0"/>
        </w:rPr>
        <w:tab/>
        <w:t>F</w:t>
      </w:r>
      <w:r w:rsidRPr="006B38B7">
        <w:rPr>
          <w:noProof w:val="0"/>
        </w:rPr>
        <w:t xml:space="preserve">or all persons </w:t>
      </w:r>
      <w:r w:rsidRPr="006B38B7">
        <w:rPr>
          <w:i/>
          <w:iCs/>
          <w:noProof w:val="0"/>
        </w:rPr>
        <w:t>A</w:t>
      </w:r>
      <w:r w:rsidRPr="006B38B7">
        <w:rPr>
          <w:noProof w:val="0"/>
        </w:rPr>
        <w:t xml:space="preserve"> and actions φ, if</w:t>
      </w:r>
      <w:r w:rsidRPr="006B38B7">
        <w:rPr>
          <w:i/>
          <w:iCs/>
          <w:noProof w:val="0"/>
        </w:rPr>
        <w:t xml:space="preserve"> </w:t>
      </w:r>
      <w:proofErr w:type="gramStart"/>
      <w:r w:rsidRPr="006B38B7">
        <w:rPr>
          <w:i/>
          <w:iCs/>
          <w:noProof w:val="0"/>
        </w:rPr>
        <w:t>A</w:t>
      </w:r>
      <w:proofErr w:type="gramEnd"/>
      <w:r w:rsidRPr="006B38B7">
        <w:rPr>
          <w:noProof w:val="0"/>
        </w:rPr>
        <w:t xml:space="preserve"> </w:t>
      </w:r>
      <w:proofErr w:type="spellStart"/>
      <w:r w:rsidRPr="006B38B7">
        <w:rPr>
          <w:noProof w:val="0"/>
        </w:rPr>
        <w:t>φ’s</w:t>
      </w:r>
      <w:proofErr w:type="spellEnd"/>
      <w:r w:rsidRPr="006B38B7">
        <w:rPr>
          <w:noProof w:val="0"/>
        </w:rPr>
        <w:t xml:space="preserve"> freely, then </w:t>
      </w:r>
      <w:r w:rsidRPr="006B38B7">
        <w:rPr>
          <w:i/>
          <w:iCs/>
          <w:noProof w:val="0"/>
        </w:rPr>
        <w:t>A</w:t>
      </w:r>
      <w:r w:rsidRPr="006B38B7">
        <w:rPr>
          <w:noProof w:val="0"/>
        </w:rPr>
        <w:t xml:space="preserve"> could have acted otherwise.</w:t>
      </w:r>
    </w:p>
    <w:p w:rsidR="00EA0B61" w:rsidRPr="006B38B7" w:rsidRDefault="00EA0B61" w:rsidP="0094407E">
      <w:pPr>
        <w:spacing w:line="270" w:lineRule="exact"/>
        <w:ind w:left="1191" w:hanging="794"/>
        <w:rPr>
          <w:noProof w:val="0"/>
        </w:rPr>
      </w:pPr>
    </w:p>
    <w:p w:rsidR="00AE75FC" w:rsidRPr="006B38B7" w:rsidRDefault="00AE75FC" w:rsidP="0094407E">
      <w:pPr>
        <w:spacing w:line="270" w:lineRule="exact"/>
        <w:ind w:left="1191" w:hanging="794"/>
        <w:rPr>
          <w:noProof w:val="0"/>
        </w:rPr>
      </w:pPr>
      <w:r w:rsidRPr="006B38B7">
        <w:rPr>
          <w:noProof w:val="0"/>
        </w:rPr>
        <w:t>(2)</w:t>
      </w:r>
      <w:r w:rsidR="002C2162" w:rsidRPr="006B38B7">
        <w:rPr>
          <w:noProof w:val="0"/>
        </w:rPr>
        <w:tab/>
        <w:t>F</w:t>
      </w:r>
      <w:r w:rsidRPr="006B38B7">
        <w:rPr>
          <w:noProof w:val="0"/>
        </w:rPr>
        <w:t xml:space="preserve">or all persons </w:t>
      </w:r>
      <w:r w:rsidRPr="006B38B7">
        <w:rPr>
          <w:i/>
          <w:iCs/>
          <w:noProof w:val="0"/>
        </w:rPr>
        <w:t>A</w:t>
      </w:r>
      <w:r w:rsidRPr="006B38B7">
        <w:rPr>
          <w:noProof w:val="0"/>
        </w:rPr>
        <w:t xml:space="preserve"> and actions φ, if it is physically necessary that</w:t>
      </w:r>
      <w:r w:rsidRPr="006B38B7">
        <w:rPr>
          <w:i/>
          <w:iCs/>
          <w:noProof w:val="0"/>
        </w:rPr>
        <w:t xml:space="preserve"> </w:t>
      </w:r>
      <w:proofErr w:type="gramStart"/>
      <w:r w:rsidRPr="006B38B7">
        <w:rPr>
          <w:i/>
          <w:iCs/>
          <w:noProof w:val="0"/>
        </w:rPr>
        <w:t>A</w:t>
      </w:r>
      <w:proofErr w:type="gramEnd"/>
      <w:r w:rsidRPr="006B38B7">
        <w:rPr>
          <w:noProof w:val="0"/>
        </w:rPr>
        <w:t xml:space="preserve"> </w:t>
      </w:r>
      <w:proofErr w:type="spellStart"/>
      <w:r w:rsidRPr="006B38B7">
        <w:rPr>
          <w:noProof w:val="0"/>
        </w:rPr>
        <w:t>φ’s</w:t>
      </w:r>
      <w:proofErr w:type="spellEnd"/>
      <w:r w:rsidRPr="006B38B7">
        <w:rPr>
          <w:noProof w:val="0"/>
        </w:rPr>
        <w:t>, then</w:t>
      </w:r>
      <w:r w:rsidRPr="006B38B7">
        <w:rPr>
          <w:i/>
          <w:iCs/>
          <w:noProof w:val="0"/>
        </w:rPr>
        <w:t xml:space="preserve"> A</w:t>
      </w:r>
      <w:r w:rsidRPr="006B38B7">
        <w:rPr>
          <w:noProof w:val="0"/>
        </w:rPr>
        <w:t xml:space="preserve"> could not have acted otherwise. Therefore,</w:t>
      </w:r>
    </w:p>
    <w:p w:rsidR="00EA0B61" w:rsidRPr="006B38B7" w:rsidRDefault="00EA0B61" w:rsidP="00EA0B61">
      <w:pPr>
        <w:spacing w:line="270" w:lineRule="exact"/>
        <w:ind w:left="1588" w:hanging="794"/>
        <w:rPr>
          <w:noProof w:val="0"/>
        </w:rPr>
      </w:pPr>
    </w:p>
    <w:p w:rsidR="00AE75FC" w:rsidRPr="006B38B7" w:rsidRDefault="00AE75FC" w:rsidP="0094407E">
      <w:pPr>
        <w:spacing w:line="270" w:lineRule="exact"/>
        <w:ind w:left="2382" w:hanging="1985"/>
        <w:rPr>
          <w:noProof w:val="0"/>
        </w:rPr>
      </w:pPr>
      <w:r w:rsidRPr="006B38B7">
        <w:rPr>
          <w:noProof w:val="0"/>
        </w:rPr>
        <w:t>(</w:t>
      </w:r>
      <w:proofErr w:type="spellStart"/>
      <w:r w:rsidRPr="006B38B7">
        <w:rPr>
          <w:noProof w:val="0"/>
        </w:rPr>
        <w:t>Incompatibilism</w:t>
      </w:r>
      <w:proofErr w:type="spellEnd"/>
      <w:r w:rsidRPr="006B38B7">
        <w:rPr>
          <w:noProof w:val="0"/>
        </w:rPr>
        <w:t>)</w:t>
      </w:r>
      <w:r w:rsidR="002C2162" w:rsidRPr="006B38B7">
        <w:rPr>
          <w:noProof w:val="0"/>
        </w:rPr>
        <w:tab/>
        <w:t>F</w:t>
      </w:r>
      <w:r w:rsidRPr="006B38B7">
        <w:rPr>
          <w:noProof w:val="0"/>
        </w:rPr>
        <w:t xml:space="preserve">or all persons </w:t>
      </w:r>
      <w:r w:rsidRPr="006B38B7">
        <w:rPr>
          <w:i/>
          <w:iCs/>
          <w:noProof w:val="0"/>
        </w:rPr>
        <w:t>A</w:t>
      </w:r>
      <w:r w:rsidRPr="006B38B7">
        <w:rPr>
          <w:noProof w:val="0"/>
        </w:rPr>
        <w:t xml:space="preserve"> and actions φ, if</w:t>
      </w:r>
      <w:r w:rsidRPr="006B38B7">
        <w:rPr>
          <w:i/>
          <w:iCs/>
          <w:noProof w:val="0"/>
        </w:rPr>
        <w:t xml:space="preserve"> </w:t>
      </w:r>
      <w:proofErr w:type="gramStart"/>
      <w:r w:rsidRPr="006B38B7">
        <w:rPr>
          <w:i/>
          <w:iCs/>
          <w:noProof w:val="0"/>
        </w:rPr>
        <w:t>A</w:t>
      </w:r>
      <w:proofErr w:type="gramEnd"/>
      <w:r w:rsidRPr="006B38B7">
        <w:rPr>
          <w:noProof w:val="0"/>
        </w:rPr>
        <w:t xml:space="preserve"> </w:t>
      </w:r>
      <w:proofErr w:type="spellStart"/>
      <w:r w:rsidRPr="006B38B7">
        <w:rPr>
          <w:noProof w:val="0"/>
        </w:rPr>
        <w:t>φ’s</w:t>
      </w:r>
      <w:proofErr w:type="spellEnd"/>
      <w:r w:rsidRPr="006B38B7">
        <w:rPr>
          <w:noProof w:val="0"/>
        </w:rPr>
        <w:t xml:space="preserve"> freely, then it is not physically necessary that</w:t>
      </w:r>
      <w:r w:rsidRPr="006B38B7">
        <w:rPr>
          <w:i/>
          <w:iCs/>
          <w:noProof w:val="0"/>
        </w:rPr>
        <w:t xml:space="preserve"> A</w:t>
      </w:r>
      <w:r w:rsidRPr="006B38B7">
        <w:rPr>
          <w:noProof w:val="0"/>
        </w:rPr>
        <w:t xml:space="preserve"> </w:t>
      </w:r>
      <w:proofErr w:type="spellStart"/>
      <w:r w:rsidRPr="006B38B7">
        <w:rPr>
          <w:noProof w:val="0"/>
        </w:rPr>
        <w:t>φ’s</w:t>
      </w:r>
      <w:proofErr w:type="spellEnd"/>
      <w:r w:rsidRPr="006B38B7">
        <w:rPr>
          <w:noProof w:val="0"/>
        </w:rPr>
        <w:t xml:space="preserve">. </w:t>
      </w:r>
    </w:p>
    <w:p w:rsidR="00EA0B61" w:rsidRPr="006B38B7" w:rsidRDefault="00EA0B61" w:rsidP="00EA0B61">
      <w:pPr>
        <w:spacing w:line="270" w:lineRule="exact"/>
        <w:ind w:left="1588" w:hanging="794"/>
        <w:rPr>
          <w:noProof w:val="0"/>
        </w:rPr>
      </w:pPr>
    </w:p>
    <w:p w:rsidR="00AE75FC" w:rsidRPr="006B38B7" w:rsidRDefault="00AE75FC" w:rsidP="00EA0B61">
      <w:pPr>
        <w:spacing w:line="270" w:lineRule="exact"/>
        <w:ind w:firstLine="397"/>
        <w:rPr>
          <w:noProof w:val="0"/>
        </w:rPr>
      </w:pPr>
      <w:r w:rsidRPr="006B38B7">
        <w:rPr>
          <w:noProof w:val="0"/>
        </w:rPr>
        <w:t xml:space="preserve">Libertarians who use this argument are of course committed to premise (1). But we have already seen that this premise (1) is refuted by examples such as </w:t>
      </w:r>
      <w:proofErr w:type="spellStart"/>
      <w:r w:rsidRPr="006B38B7">
        <w:rPr>
          <w:noProof w:val="0"/>
        </w:rPr>
        <w:t>Widerker’s</w:t>
      </w:r>
      <w:proofErr w:type="spellEnd"/>
      <w:r w:rsidRPr="006B38B7">
        <w:rPr>
          <w:noProof w:val="0"/>
        </w:rPr>
        <w:t>. The alternative version of libertarianism, which might be labeled “ultimate-origination libertarianism”, is free from this worry.</w:t>
      </w:r>
    </w:p>
    <w:p w:rsidR="00D2635E" w:rsidRPr="006B38B7" w:rsidRDefault="00AE75FC" w:rsidP="00EA0B61">
      <w:pPr>
        <w:spacing w:line="270" w:lineRule="exact"/>
        <w:ind w:firstLine="397"/>
        <w:rPr>
          <w:noProof w:val="0"/>
        </w:rPr>
      </w:pPr>
      <w:r w:rsidRPr="006B38B7">
        <w:rPr>
          <w:noProof w:val="0"/>
        </w:rPr>
        <w:t xml:space="preserve">According to ultimate-origination libertarianism, an action is free just in case the agent who performed it is its </w:t>
      </w:r>
      <w:r w:rsidRPr="006B38B7">
        <w:rPr>
          <w:i/>
          <w:iCs/>
          <w:noProof w:val="0"/>
        </w:rPr>
        <w:t>ultimate originator</w:t>
      </w:r>
      <w:r w:rsidRPr="006B38B7">
        <w:rPr>
          <w:noProof w:val="0"/>
        </w:rPr>
        <w:t>. Ultimate origination, in turn, impl</w:t>
      </w:r>
      <w:r w:rsidR="00D2635E" w:rsidRPr="006B38B7">
        <w:rPr>
          <w:noProof w:val="0"/>
        </w:rPr>
        <w:t>ies</w:t>
      </w:r>
      <w:r w:rsidRPr="006B38B7">
        <w:rPr>
          <w:noProof w:val="0"/>
        </w:rPr>
        <w:t xml:space="preserve"> the following: First, if </w:t>
      </w:r>
      <w:r w:rsidRPr="006B38B7">
        <w:rPr>
          <w:i/>
          <w:iCs/>
          <w:noProof w:val="0"/>
        </w:rPr>
        <w:t>A</w:t>
      </w:r>
      <w:r w:rsidRPr="006B38B7">
        <w:rPr>
          <w:noProof w:val="0"/>
        </w:rPr>
        <w:t xml:space="preserve"> is the ultimate originator of </w:t>
      </w:r>
      <w:r w:rsidRPr="006B38B7">
        <w:rPr>
          <w:i/>
          <w:iCs/>
          <w:noProof w:val="0"/>
        </w:rPr>
        <w:t>A</w:t>
      </w:r>
      <w:r w:rsidRPr="006B38B7">
        <w:rPr>
          <w:noProof w:val="0"/>
        </w:rPr>
        <w:t>’s φ-</w:t>
      </w:r>
      <w:proofErr w:type="spellStart"/>
      <w:r w:rsidRPr="006B38B7">
        <w:rPr>
          <w:noProof w:val="0"/>
        </w:rPr>
        <w:t>ing</w:t>
      </w:r>
      <w:proofErr w:type="spellEnd"/>
      <w:r w:rsidRPr="006B38B7">
        <w:rPr>
          <w:noProof w:val="0"/>
        </w:rPr>
        <w:t xml:space="preserve">, then </w:t>
      </w:r>
      <w:r w:rsidRPr="006B38B7">
        <w:rPr>
          <w:i/>
          <w:iCs/>
          <w:noProof w:val="0"/>
        </w:rPr>
        <w:t>A</w:t>
      </w:r>
      <w:r w:rsidRPr="006B38B7">
        <w:rPr>
          <w:noProof w:val="0"/>
        </w:rPr>
        <w:t>’s φ-</w:t>
      </w:r>
      <w:proofErr w:type="spellStart"/>
      <w:r w:rsidRPr="006B38B7">
        <w:rPr>
          <w:noProof w:val="0"/>
        </w:rPr>
        <w:t>ing</w:t>
      </w:r>
      <w:proofErr w:type="spellEnd"/>
      <w:r w:rsidRPr="006B38B7">
        <w:rPr>
          <w:noProof w:val="0"/>
        </w:rPr>
        <w:t xml:space="preserve"> is the product of </w:t>
      </w:r>
      <w:r w:rsidRPr="006B38B7">
        <w:rPr>
          <w:i/>
          <w:iCs/>
          <w:noProof w:val="0"/>
        </w:rPr>
        <w:t>A</w:t>
      </w:r>
      <w:r w:rsidRPr="006B38B7">
        <w:rPr>
          <w:noProof w:val="0"/>
        </w:rPr>
        <w:t xml:space="preserve">’s intellect and will. </w:t>
      </w:r>
      <w:r w:rsidR="00D2635E" w:rsidRPr="006B38B7">
        <w:rPr>
          <w:noProof w:val="0"/>
        </w:rPr>
        <w:t>It is the workings of one’s</w:t>
      </w:r>
      <w:r w:rsidRPr="006B38B7">
        <w:rPr>
          <w:noProof w:val="0"/>
        </w:rPr>
        <w:t xml:space="preserve"> intellect and will</w:t>
      </w:r>
      <w:r w:rsidR="00D2635E" w:rsidRPr="006B38B7">
        <w:rPr>
          <w:noProof w:val="0"/>
        </w:rPr>
        <w:t xml:space="preserve"> that make one an originator</w:t>
      </w:r>
      <w:r w:rsidRPr="006B38B7">
        <w:rPr>
          <w:noProof w:val="0"/>
        </w:rPr>
        <w:t xml:space="preserve">. Second, if </w:t>
      </w:r>
      <w:r w:rsidRPr="006B38B7">
        <w:rPr>
          <w:i/>
          <w:iCs/>
          <w:noProof w:val="0"/>
        </w:rPr>
        <w:t>A</w:t>
      </w:r>
      <w:r w:rsidRPr="006B38B7">
        <w:rPr>
          <w:noProof w:val="0"/>
        </w:rPr>
        <w:t xml:space="preserve"> is the ultimate originator of </w:t>
      </w:r>
      <w:r w:rsidRPr="006B38B7">
        <w:rPr>
          <w:i/>
          <w:iCs/>
          <w:noProof w:val="0"/>
        </w:rPr>
        <w:t>A</w:t>
      </w:r>
      <w:r w:rsidRPr="006B38B7">
        <w:rPr>
          <w:noProof w:val="0"/>
        </w:rPr>
        <w:t>’s φ-</w:t>
      </w:r>
      <w:proofErr w:type="spellStart"/>
      <w:r w:rsidRPr="006B38B7">
        <w:rPr>
          <w:noProof w:val="0"/>
        </w:rPr>
        <w:t>ing</w:t>
      </w:r>
      <w:proofErr w:type="spellEnd"/>
      <w:r w:rsidRPr="006B38B7">
        <w:rPr>
          <w:noProof w:val="0"/>
        </w:rPr>
        <w:t>, then it is not physically necessary that</w:t>
      </w:r>
      <w:r w:rsidRPr="006B38B7">
        <w:rPr>
          <w:i/>
          <w:iCs/>
          <w:noProof w:val="0"/>
        </w:rPr>
        <w:t xml:space="preserve"> </w:t>
      </w:r>
      <w:proofErr w:type="gramStart"/>
      <w:r w:rsidRPr="006B38B7">
        <w:rPr>
          <w:i/>
          <w:iCs/>
          <w:noProof w:val="0"/>
        </w:rPr>
        <w:t>A</w:t>
      </w:r>
      <w:proofErr w:type="gramEnd"/>
      <w:r w:rsidRPr="006B38B7">
        <w:rPr>
          <w:noProof w:val="0"/>
        </w:rPr>
        <w:t xml:space="preserve"> </w:t>
      </w:r>
      <w:proofErr w:type="spellStart"/>
      <w:r w:rsidRPr="006B38B7">
        <w:rPr>
          <w:noProof w:val="0"/>
        </w:rPr>
        <w:t>φ’s</w:t>
      </w:r>
      <w:proofErr w:type="spellEnd"/>
      <w:r w:rsidRPr="006B38B7">
        <w:rPr>
          <w:noProof w:val="0"/>
        </w:rPr>
        <w:t xml:space="preserve">. </w:t>
      </w:r>
      <w:r w:rsidR="00D2635E" w:rsidRPr="006B38B7">
        <w:rPr>
          <w:noProof w:val="0"/>
        </w:rPr>
        <w:t>To</w:t>
      </w:r>
      <w:r w:rsidRPr="006B38B7">
        <w:rPr>
          <w:noProof w:val="0"/>
        </w:rPr>
        <w:t xml:space="preserve"> be the ultimate (as opposed </w:t>
      </w:r>
      <w:r w:rsidRPr="006B38B7">
        <w:rPr>
          <w:noProof w:val="0"/>
        </w:rPr>
        <w:lastRenderedPageBreak/>
        <w:t>to an intermediate) originator</w:t>
      </w:r>
      <w:r w:rsidR="00D2635E" w:rsidRPr="006B38B7">
        <w:rPr>
          <w:noProof w:val="0"/>
        </w:rPr>
        <w:t xml:space="preserve"> of an action</w:t>
      </w:r>
      <w:r w:rsidRPr="006B38B7">
        <w:rPr>
          <w:noProof w:val="0"/>
        </w:rPr>
        <w:t xml:space="preserve">, the action </w:t>
      </w:r>
      <w:r w:rsidR="00D2635E" w:rsidRPr="006B38B7">
        <w:rPr>
          <w:noProof w:val="0"/>
        </w:rPr>
        <w:t>must</w:t>
      </w:r>
      <w:r w:rsidRPr="006B38B7">
        <w:rPr>
          <w:noProof w:val="0"/>
        </w:rPr>
        <w:t xml:space="preserve"> not </w:t>
      </w:r>
      <w:r w:rsidR="00D2635E" w:rsidRPr="006B38B7">
        <w:rPr>
          <w:noProof w:val="0"/>
        </w:rPr>
        <w:t xml:space="preserve">be </w:t>
      </w:r>
      <w:r w:rsidRPr="006B38B7">
        <w:rPr>
          <w:noProof w:val="0"/>
        </w:rPr>
        <w:t>necessitated by the laws of nature.</w:t>
      </w:r>
    </w:p>
    <w:p w:rsidR="00AE75FC" w:rsidRPr="006B38B7" w:rsidRDefault="00D2635E" w:rsidP="00EA0B61">
      <w:pPr>
        <w:spacing w:line="270" w:lineRule="exact"/>
        <w:ind w:firstLine="397"/>
        <w:rPr>
          <w:noProof w:val="0"/>
        </w:rPr>
      </w:pPr>
      <w:r w:rsidRPr="006B38B7">
        <w:rPr>
          <w:noProof w:val="0"/>
        </w:rPr>
        <w:t>U</w:t>
      </w:r>
      <w:r w:rsidR="00AE75FC" w:rsidRPr="006B38B7">
        <w:rPr>
          <w:noProof w:val="0"/>
        </w:rPr>
        <w:t>ltimate-origination libertarians can motivate (</w:t>
      </w:r>
      <w:proofErr w:type="spellStart"/>
      <w:r w:rsidR="00AE75FC" w:rsidRPr="006B38B7">
        <w:rPr>
          <w:noProof w:val="0"/>
        </w:rPr>
        <w:t>Incompatibilism</w:t>
      </w:r>
      <w:proofErr w:type="spellEnd"/>
      <w:r w:rsidR="00AE75FC" w:rsidRPr="006B38B7">
        <w:rPr>
          <w:noProof w:val="0"/>
        </w:rPr>
        <w:t xml:space="preserve">) using the following argument: </w:t>
      </w:r>
    </w:p>
    <w:p w:rsidR="00EA0B61" w:rsidRPr="006B38B7" w:rsidRDefault="00EA0B61" w:rsidP="00EA0B61">
      <w:pPr>
        <w:spacing w:line="270" w:lineRule="exact"/>
        <w:ind w:firstLine="397"/>
        <w:rPr>
          <w:noProof w:val="0"/>
        </w:rPr>
      </w:pPr>
    </w:p>
    <w:p w:rsidR="00AE75FC" w:rsidRPr="006B38B7" w:rsidRDefault="00AE75FC" w:rsidP="0094407E">
      <w:pPr>
        <w:spacing w:line="270" w:lineRule="exact"/>
        <w:ind w:left="1191" w:hanging="794"/>
        <w:rPr>
          <w:noProof w:val="0"/>
        </w:rPr>
      </w:pPr>
      <w:r w:rsidRPr="006B38B7">
        <w:rPr>
          <w:noProof w:val="0"/>
        </w:rPr>
        <w:t>(1)</w:t>
      </w:r>
      <w:r w:rsidR="00FB0903" w:rsidRPr="006B38B7">
        <w:rPr>
          <w:noProof w:val="0"/>
        </w:rPr>
        <w:tab/>
        <w:t>F</w:t>
      </w:r>
      <w:r w:rsidRPr="006B38B7">
        <w:rPr>
          <w:noProof w:val="0"/>
        </w:rPr>
        <w:t xml:space="preserve">or all persons </w:t>
      </w:r>
      <w:r w:rsidRPr="006B38B7">
        <w:rPr>
          <w:i/>
          <w:iCs/>
          <w:noProof w:val="0"/>
        </w:rPr>
        <w:t>A</w:t>
      </w:r>
      <w:r w:rsidRPr="006B38B7">
        <w:rPr>
          <w:noProof w:val="0"/>
        </w:rPr>
        <w:t xml:space="preserve"> and actions φ, if</w:t>
      </w:r>
      <w:r w:rsidRPr="006B38B7">
        <w:rPr>
          <w:i/>
          <w:iCs/>
          <w:noProof w:val="0"/>
        </w:rPr>
        <w:t xml:space="preserve"> </w:t>
      </w:r>
      <w:proofErr w:type="gramStart"/>
      <w:r w:rsidRPr="006B38B7">
        <w:rPr>
          <w:i/>
          <w:iCs/>
          <w:noProof w:val="0"/>
        </w:rPr>
        <w:t>A</w:t>
      </w:r>
      <w:proofErr w:type="gramEnd"/>
      <w:r w:rsidRPr="006B38B7">
        <w:rPr>
          <w:noProof w:val="0"/>
        </w:rPr>
        <w:t xml:space="preserve"> </w:t>
      </w:r>
      <w:proofErr w:type="spellStart"/>
      <w:r w:rsidRPr="006B38B7">
        <w:rPr>
          <w:noProof w:val="0"/>
        </w:rPr>
        <w:t>φ’s</w:t>
      </w:r>
      <w:proofErr w:type="spellEnd"/>
      <w:r w:rsidRPr="006B38B7">
        <w:rPr>
          <w:noProof w:val="0"/>
        </w:rPr>
        <w:t xml:space="preserve"> freely, then </w:t>
      </w:r>
      <w:r w:rsidRPr="006B38B7">
        <w:rPr>
          <w:i/>
          <w:iCs/>
          <w:noProof w:val="0"/>
        </w:rPr>
        <w:t>A</w:t>
      </w:r>
      <w:r w:rsidRPr="006B38B7">
        <w:rPr>
          <w:noProof w:val="0"/>
        </w:rPr>
        <w:t xml:space="preserve"> is the ultimate originator of </w:t>
      </w:r>
      <w:r w:rsidRPr="006B38B7">
        <w:rPr>
          <w:i/>
          <w:iCs/>
          <w:noProof w:val="0"/>
        </w:rPr>
        <w:t>A</w:t>
      </w:r>
      <w:r w:rsidRPr="006B38B7">
        <w:rPr>
          <w:noProof w:val="0"/>
        </w:rPr>
        <w:t>’s φ-</w:t>
      </w:r>
      <w:proofErr w:type="spellStart"/>
      <w:r w:rsidRPr="006B38B7">
        <w:rPr>
          <w:noProof w:val="0"/>
        </w:rPr>
        <w:t>ing</w:t>
      </w:r>
      <w:proofErr w:type="spellEnd"/>
      <w:r w:rsidRPr="006B38B7">
        <w:rPr>
          <w:noProof w:val="0"/>
        </w:rPr>
        <w:t>.</w:t>
      </w:r>
    </w:p>
    <w:p w:rsidR="00EA0B61" w:rsidRPr="006B38B7" w:rsidRDefault="00EA0B61" w:rsidP="0094407E">
      <w:pPr>
        <w:spacing w:line="270" w:lineRule="exact"/>
        <w:ind w:left="1191" w:hanging="794"/>
        <w:rPr>
          <w:noProof w:val="0"/>
        </w:rPr>
      </w:pPr>
    </w:p>
    <w:p w:rsidR="00AE75FC" w:rsidRPr="006B38B7" w:rsidRDefault="00AE75FC" w:rsidP="0094407E">
      <w:pPr>
        <w:spacing w:line="270" w:lineRule="exact"/>
        <w:ind w:left="1191" w:hanging="794"/>
        <w:rPr>
          <w:noProof w:val="0"/>
        </w:rPr>
      </w:pPr>
      <w:r w:rsidRPr="006B38B7">
        <w:rPr>
          <w:noProof w:val="0"/>
        </w:rPr>
        <w:t>(2)</w:t>
      </w:r>
      <w:r w:rsidR="00FB0903" w:rsidRPr="006B38B7">
        <w:rPr>
          <w:noProof w:val="0"/>
        </w:rPr>
        <w:tab/>
        <w:t>F</w:t>
      </w:r>
      <w:r w:rsidRPr="006B38B7">
        <w:rPr>
          <w:noProof w:val="0"/>
        </w:rPr>
        <w:t xml:space="preserve">or all persons </w:t>
      </w:r>
      <w:r w:rsidRPr="006B38B7">
        <w:rPr>
          <w:i/>
          <w:iCs/>
          <w:noProof w:val="0"/>
        </w:rPr>
        <w:t>A</w:t>
      </w:r>
      <w:r w:rsidRPr="006B38B7">
        <w:rPr>
          <w:noProof w:val="0"/>
        </w:rPr>
        <w:t xml:space="preserve"> and actions φ, if </w:t>
      </w:r>
      <w:r w:rsidRPr="006B38B7">
        <w:rPr>
          <w:i/>
          <w:iCs/>
          <w:noProof w:val="0"/>
        </w:rPr>
        <w:t>A</w:t>
      </w:r>
      <w:r w:rsidRPr="006B38B7">
        <w:rPr>
          <w:noProof w:val="0"/>
        </w:rPr>
        <w:t xml:space="preserve"> is the ultimate originator of </w:t>
      </w:r>
      <w:r w:rsidRPr="006B38B7">
        <w:rPr>
          <w:i/>
          <w:iCs/>
          <w:noProof w:val="0"/>
        </w:rPr>
        <w:t>A</w:t>
      </w:r>
      <w:r w:rsidRPr="006B38B7">
        <w:rPr>
          <w:noProof w:val="0"/>
        </w:rPr>
        <w:t>’s φ-</w:t>
      </w:r>
      <w:proofErr w:type="spellStart"/>
      <w:r w:rsidRPr="006B38B7">
        <w:rPr>
          <w:noProof w:val="0"/>
        </w:rPr>
        <w:t>ing</w:t>
      </w:r>
      <w:proofErr w:type="spellEnd"/>
      <w:r w:rsidRPr="006B38B7">
        <w:rPr>
          <w:noProof w:val="0"/>
        </w:rPr>
        <w:t>, then it is not physically necessary that</w:t>
      </w:r>
      <w:r w:rsidRPr="006B38B7">
        <w:rPr>
          <w:i/>
          <w:iCs/>
          <w:noProof w:val="0"/>
        </w:rPr>
        <w:t xml:space="preserve"> </w:t>
      </w:r>
      <w:proofErr w:type="gramStart"/>
      <w:r w:rsidRPr="006B38B7">
        <w:rPr>
          <w:i/>
          <w:iCs/>
          <w:noProof w:val="0"/>
        </w:rPr>
        <w:t>A</w:t>
      </w:r>
      <w:proofErr w:type="gramEnd"/>
      <w:r w:rsidRPr="006B38B7">
        <w:rPr>
          <w:noProof w:val="0"/>
        </w:rPr>
        <w:t xml:space="preserve"> </w:t>
      </w:r>
      <w:proofErr w:type="spellStart"/>
      <w:r w:rsidRPr="006B38B7">
        <w:rPr>
          <w:noProof w:val="0"/>
        </w:rPr>
        <w:t>φ’s</w:t>
      </w:r>
      <w:proofErr w:type="spellEnd"/>
      <w:r w:rsidRPr="006B38B7">
        <w:rPr>
          <w:noProof w:val="0"/>
        </w:rPr>
        <w:t>. Therefore,</w:t>
      </w:r>
    </w:p>
    <w:p w:rsidR="00EA0B61" w:rsidRPr="006B38B7" w:rsidRDefault="00EA0B61" w:rsidP="00EA0B61">
      <w:pPr>
        <w:spacing w:line="270" w:lineRule="exact"/>
        <w:ind w:left="1588" w:hanging="794"/>
        <w:rPr>
          <w:noProof w:val="0"/>
        </w:rPr>
      </w:pPr>
    </w:p>
    <w:p w:rsidR="00AE75FC" w:rsidRPr="006B38B7" w:rsidRDefault="00AE75FC" w:rsidP="0094407E">
      <w:pPr>
        <w:spacing w:line="270" w:lineRule="exact"/>
        <w:ind w:left="2382" w:hanging="1985"/>
        <w:rPr>
          <w:noProof w:val="0"/>
        </w:rPr>
      </w:pPr>
      <w:r w:rsidRPr="006B38B7">
        <w:rPr>
          <w:noProof w:val="0"/>
        </w:rPr>
        <w:t>(</w:t>
      </w:r>
      <w:proofErr w:type="spellStart"/>
      <w:r w:rsidRPr="006B38B7">
        <w:rPr>
          <w:noProof w:val="0"/>
        </w:rPr>
        <w:t>Incompatibilism</w:t>
      </w:r>
      <w:proofErr w:type="spellEnd"/>
      <w:r w:rsidRPr="006B38B7">
        <w:rPr>
          <w:noProof w:val="0"/>
        </w:rPr>
        <w:t>)</w:t>
      </w:r>
      <w:r w:rsidR="00FB0903" w:rsidRPr="006B38B7">
        <w:rPr>
          <w:noProof w:val="0"/>
        </w:rPr>
        <w:tab/>
        <w:t>F</w:t>
      </w:r>
      <w:r w:rsidRPr="006B38B7">
        <w:rPr>
          <w:noProof w:val="0"/>
        </w:rPr>
        <w:t xml:space="preserve">or all persons </w:t>
      </w:r>
      <w:r w:rsidRPr="006B38B7">
        <w:rPr>
          <w:i/>
          <w:iCs/>
          <w:noProof w:val="0"/>
        </w:rPr>
        <w:t>A</w:t>
      </w:r>
      <w:r w:rsidRPr="006B38B7">
        <w:rPr>
          <w:noProof w:val="0"/>
        </w:rPr>
        <w:t xml:space="preserve"> and actions φ, if</w:t>
      </w:r>
      <w:r w:rsidRPr="006B38B7">
        <w:rPr>
          <w:i/>
          <w:iCs/>
          <w:noProof w:val="0"/>
        </w:rPr>
        <w:t xml:space="preserve"> </w:t>
      </w:r>
      <w:proofErr w:type="gramStart"/>
      <w:r w:rsidRPr="006B38B7">
        <w:rPr>
          <w:i/>
          <w:iCs/>
          <w:noProof w:val="0"/>
        </w:rPr>
        <w:t>A</w:t>
      </w:r>
      <w:proofErr w:type="gramEnd"/>
      <w:r w:rsidRPr="006B38B7">
        <w:rPr>
          <w:noProof w:val="0"/>
        </w:rPr>
        <w:t xml:space="preserve"> </w:t>
      </w:r>
      <w:proofErr w:type="spellStart"/>
      <w:r w:rsidRPr="006B38B7">
        <w:rPr>
          <w:noProof w:val="0"/>
        </w:rPr>
        <w:t>φ’s</w:t>
      </w:r>
      <w:proofErr w:type="spellEnd"/>
      <w:r w:rsidRPr="006B38B7">
        <w:rPr>
          <w:noProof w:val="0"/>
        </w:rPr>
        <w:t xml:space="preserve"> freely, then it is not physically necessary that</w:t>
      </w:r>
      <w:r w:rsidRPr="006B38B7">
        <w:rPr>
          <w:i/>
          <w:iCs/>
          <w:noProof w:val="0"/>
        </w:rPr>
        <w:t xml:space="preserve"> A</w:t>
      </w:r>
      <w:r w:rsidRPr="006B38B7">
        <w:rPr>
          <w:noProof w:val="0"/>
        </w:rPr>
        <w:t xml:space="preserve"> </w:t>
      </w:r>
      <w:proofErr w:type="spellStart"/>
      <w:r w:rsidRPr="006B38B7">
        <w:rPr>
          <w:noProof w:val="0"/>
        </w:rPr>
        <w:t>φ’s</w:t>
      </w:r>
      <w:proofErr w:type="spellEnd"/>
      <w:r w:rsidRPr="006B38B7">
        <w:rPr>
          <w:noProof w:val="0"/>
        </w:rPr>
        <w:t xml:space="preserve">. </w:t>
      </w:r>
    </w:p>
    <w:p w:rsidR="00EA0B61" w:rsidRPr="006B38B7" w:rsidRDefault="00EA0B61" w:rsidP="00EA0B61">
      <w:pPr>
        <w:spacing w:line="270" w:lineRule="exact"/>
        <w:ind w:firstLine="397"/>
        <w:rPr>
          <w:noProof w:val="0"/>
        </w:rPr>
      </w:pPr>
    </w:p>
    <w:p w:rsidR="00AE75FC" w:rsidRPr="006B38B7" w:rsidRDefault="00AE75FC" w:rsidP="00EA0B61">
      <w:pPr>
        <w:spacing w:line="270" w:lineRule="exact"/>
        <w:ind w:firstLine="397"/>
        <w:rPr>
          <w:noProof w:val="0"/>
        </w:rPr>
      </w:pPr>
      <w:r w:rsidRPr="006B38B7">
        <w:rPr>
          <w:noProof w:val="0"/>
        </w:rPr>
        <w:t xml:space="preserve">Ultimate-origination libertarianism does justice to traditional libertarian intuitions. On the one hand, it accommodates the intuition that Jones in </w:t>
      </w:r>
      <w:proofErr w:type="spellStart"/>
      <w:r w:rsidRPr="006B38B7">
        <w:rPr>
          <w:noProof w:val="0"/>
        </w:rPr>
        <w:t>Widerker’s</w:t>
      </w:r>
      <w:proofErr w:type="spellEnd"/>
      <w:r w:rsidRPr="006B38B7">
        <w:rPr>
          <w:noProof w:val="0"/>
        </w:rPr>
        <w:t xml:space="preserve"> example makes a free decision. On the other hand, it upholds the libertarian intuition that free actions are not physically necessary. One might conclude then that ultimate-origination libertarianism is an interesting version of libertarianism, well worth further study.</w:t>
      </w:r>
    </w:p>
    <w:p w:rsidR="00AE75FC" w:rsidRPr="006B38B7" w:rsidRDefault="00AE75FC" w:rsidP="00EA0B61">
      <w:pPr>
        <w:spacing w:line="270" w:lineRule="exact"/>
        <w:ind w:firstLine="397"/>
        <w:rPr>
          <w:noProof w:val="0"/>
        </w:rPr>
      </w:pPr>
      <w:r w:rsidRPr="006B38B7">
        <w:rPr>
          <w:noProof w:val="0"/>
        </w:rPr>
        <w:t xml:space="preserve">Returning to Leibniz, I can now make the key claim of this section: The Leibniz of NCT should be read as embracing a form of ultimate-origination libertarianism restricted to </w:t>
      </w:r>
      <w:r w:rsidRPr="006B38B7">
        <w:rPr>
          <w:i/>
          <w:iCs/>
          <w:noProof w:val="0"/>
        </w:rPr>
        <w:t>merely human agents</w:t>
      </w:r>
      <w:r w:rsidRPr="006B38B7">
        <w:rPr>
          <w:noProof w:val="0"/>
        </w:rPr>
        <w:t xml:space="preserve">. In section </w:t>
      </w:r>
      <w:r w:rsidR="00B2581E" w:rsidRPr="006B38B7">
        <w:rPr>
          <w:noProof w:val="0"/>
        </w:rPr>
        <w:t>3</w:t>
      </w:r>
      <w:r w:rsidRPr="006B38B7">
        <w:rPr>
          <w:noProof w:val="0"/>
        </w:rPr>
        <w:t xml:space="preserve"> we </w:t>
      </w:r>
      <w:r w:rsidR="007F5B07" w:rsidRPr="006B38B7">
        <w:rPr>
          <w:noProof w:val="0"/>
        </w:rPr>
        <w:t xml:space="preserve">saw that </w:t>
      </w:r>
      <w:r w:rsidRPr="006B38B7">
        <w:rPr>
          <w:noProof w:val="0"/>
        </w:rPr>
        <w:t xml:space="preserve">Leibniz </w:t>
      </w:r>
      <w:r w:rsidR="007F5B07" w:rsidRPr="006B38B7">
        <w:rPr>
          <w:noProof w:val="0"/>
        </w:rPr>
        <w:t>accepts (Analysis). W</w:t>
      </w:r>
      <w:r w:rsidRPr="006B38B7">
        <w:rPr>
          <w:noProof w:val="0"/>
        </w:rPr>
        <w:t xml:space="preserve">e </w:t>
      </w:r>
      <w:r w:rsidR="007F5B07" w:rsidRPr="006B38B7">
        <w:rPr>
          <w:noProof w:val="0"/>
        </w:rPr>
        <w:t xml:space="preserve">also </w:t>
      </w:r>
      <w:r w:rsidRPr="006B38B7">
        <w:rPr>
          <w:noProof w:val="0"/>
        </w:rPr>
        <w:t xml:space="preserve">saw that </w:t>
      </w:r>
      <w:r w:rsidR="007F5B07" w:rsidRPr="006B38B7">
        <w:rPr>
          <w:noProof w:val="0"/>
        </w:rPr>
        <w:t>he</w:t>
      </w:r>
      <w:r w:rsidRPr="006B38B7">
        <w:rPr>
          <w:noProof w:val="0"/>
        </w:rPr>
        <w:t xml:space="preserve"> accept</w:t>
      </w:r>
      <w:r w:rsidR="007F5B07" w:rsidRPr="006B38B7">
        <w:rPr>
          <w:noProof w:val="0"/>
        </w:rPr>
        <w:t>s</w:t>
      </w:r>
      <w:r w:rsidRPr="006B38B7">
        <w:rPr>
          <w:noProof w:val="0"/>
        </w:rPr>
        <w:t xml:space="preserve"> (</w:t>
      </w:r>
      <w:proofErr w:type="spellStart"/>
      <w:r w:rsidRPr="006B38B7">
        <w:rPr>
          <w:noProof w:val="0"/>
        </w:rPr>
        <w:t>Incompatibilism</w:t>
      </w:r>
      <w:proofErr w:type="spellEnd"/>
      <w:r w:rsidRPr="006B38B7">
        <w:rPr>
          <w:noProof w:val="0"/>
        </w:rPr>
        <w:t>)</w:t>
      </w:r>
      <w:r w:rsidR="007F5B07" w:rsidRPr="006B38B7">
        <w:rPr>
          <w:noProof w:val="0"/>
        </w:rPr>
        <w:t xml:space="preserve"> for </w:t>
      </w:r>
      <w:r w:rsidRPr="006B38B7">
        <w:rPr>
          <w:noProof w:val="0"/>
        </w:rPr>
        <w:t>merely human agent</w:t>
      </w:r>
      <w:r w:rsidR="007F5B07" w:rsidRPr="006B38B7">
        <w:rPr>
          <w:noProof w:val="0"/>
        </w:rPr>
        <w:t>s.</w:t>
      </w:r>
      <w:r w:rsidRPr="006B38B7">
        <w:rPr>
          <w:noProof w:val="0"/>
        </w:rPr>
        <w:t xml:space="preserve"> The most reasonable way to combine these views is to hold that the Leibniz accepted: </w:t>
      </w:r>
    </w:p>
    <w:p w:rsidR="00EA0B61" w:rsidRPr="006B38B7" w:rsidRDefault="00EA0B61" w:rsidP="00EA0B61">
      <w:pPr>
        <w:spacing w:line="270" w:lineRule="exact"/>
        <w:ind w:firstLine="397"/>
        <w:rPr>
          <w:noProof w:val="0"/>
        </w:rPr>
      </w:pPr>
    </w:p>
    <w:p w:rsidR="00AE75FC" w:rsidRPr="006B38B7" w:rsidRDefault="00AE75FC" w:rsidP="0094407E">
      <w:pPr>
        <w:spacing w:line="270" w:lineRule="exact"/>
        <w:ind w:left="2778" w:hanging="2381"/>
        <w:rPr>
          <w:noProof w:val="0"/>
        </w:rPr>
      </w:pPr>
      <w:r w:rsidRPr="006B38B7">
        <w:rPr>
          <w:noProof w:val="0"/>
        </w:rPr>
        <w:t>(Human Libertarianism)</w:t>
      </w:r>
      <w:r w:rsidR="00EC6873" w:rsidRPr="006B38B7">
        <w:rPr>
          <w:noProof w:val="0"/>
        </w:rPr>
        <w:tab/>
      </w:r>
      <w:r w:rsidRPr="006B38B7">
        <w:rPr>
          <w:noProof w:val="0"/>
        </w:rPr>
        <w:t xml:space="preserve">For all </w:t>
      </w:r>
      <w:r w:rsidRPr="006B38B7">
        <w:rPr>
          <w:i/>
          <w:iCs/>
          <w:noProof w:val="0"/>
        </w:rPr>
        <w:t>merely human</w:t>
      </w:r>
      <w:r w:rsidRPr="006B38B7">
        <w:rPr>
          <w:noProof w:val="0"/>
        </w:rPr>
        <w:t xml:space="preserve"> agents </w:t>
      </w:r>
      <w:r w:rsidRPr="006B38B7">
        <w:rPr>
          <w:i/>
          <w:iCs/>
          <w:noProof w:val="0"/>
        </w:rPr>
        <w:t>A</w:t>
      </w:r>
      <w:r w:rsidRPr="006B38B7">
        <w:rPr>
          <w:noProof w:val="0"/>
        </w:rPr>
        <w:t xml:space="preserve"> and actions φ,</w:t>
      </w:r>
      <w:r w:rsidRPr="006B38B7">
        <w:rPr>
          <w:i/>
          <w:iCs/>
          <w:noProof w:val="0"/>
        </w:rPr>
        <w:t xml:space="preserve"> </w:t>
      </w:r>
      <w:proofErr w:type="gramStart"/>
      <w:r w:rsidRPr="006B38B7">
        <w:rPr>
          <w:i/>
          <w:iCs/>
          <w:noProof w:val="0"/>
        </w:rPr>
        <w:t>A</w:t>
      </w:r>
      <w:proofErr w:type="gramEnd"/>
      <w:r w:rsidRPr="006B38B7">
        <w:rPr>
          <w:noProof w:val="0"/>
        </w:rPr>
        <w:t xml:space="preserve"> </w:t>
      </w:r>
      <w:proofErr w:type="spellStart"/>
      <w:r w:rsidRPr="006B38B7">
        <w:rPr>
          <w:noProof w:val="0"/>
        </w:rPr>
        <w:t>φ’s</w:t>
      </w:r>
      <w:proofErr w:type="spellEnd"/>
      <w:r w:rsidRPr="006B38B7">
        <w:rPr>
          <w:noProof w:val="0"/>
        </w:rPr>
        <w:t xml:space="preserve"> freely if and only if (</w:t>
      </w:r>
      <w:proofErr w:type="spellStart"/>
      <w:r w:rsidRPr="006B38B7">
        <w:rPr>
          <w:noProof w:val="0"/>
        </w:rPr>
        <w:t>i</w:t>
      </w:r>
      <w:proofErr w:type="spellEnd"/>
      <w:r w:rsidRPr="006B38B7">
        <w:rPr>
          <w:noProof w:val="0"/>
        </w:rPr>
        <w:t xml:space="preserve">) </w:t>
      </w:r>
      <w:r w:rsidRPr="006B38B7">
        <w:rPr>
          <w:i/>
          <w:iCs/>
          <w:noProof w:val="0"/>
        </w:rPr>
        <w:t>A</w:t>
      </w:r>
      <w:r w:rsidRPr="006B38B7">
        <w:rPr>
          <w:noProof w:val="0"/>
        </w:rPr>
        <w:t>’s φ-</w:t>
      </w:r>
      <w:proofErr w:type="spellStart"/>
      <w:r w:rsidRPr="006B38B7">
        <w:rPr>
          <w:noProof w:val="0"/>
        </w:rPr>
        <w:t>ing</w:t>
      </w:r>
      <w:proofErr w:type="spellEnd"/>
      <w:r w:rsidRPr="006B38B7">
        <w:rPr>
          <w:noProof w:val="0"/>
        </w:rPr>
        <w:t xml:space="preserve"> is the product of </w:t>
      </w:r>
      <w:r w:rsidRPr="006B38B7">
        <w:rPr>
          <w:i/>
          <w:iCs/>
          <w:noProof w:val="0"/>
        </w:rPr>
        <w:t>A</w:t>
      </w:r>
      <w:r w:rsidRPr="006B38B7">
        <w:rPr>
          <w:noProof w:val="0"/>
        </w:rPr>
        <w:t xml:space="preserve">’s intellect, (ii) </w:t>
      </w:r>
      <w:r w:rsidRPr="006B38B7">
        <w:rPr>
          <w:i/>
          <w:iCs/>
          <w:noProof w:val="0"/>
        </w:rPr>
        <w:t>A</w:t>
      </w:r>
      <w:r w:rsidRPr="006B38B7">
        <w:rPr>
          <w:noProof w:val="0"/>
        </w:rPr>
        <w:t>’s φ-</w:t>
      </w:r>
      <w:proofErr w:type="spellStart"/>
      <w:r w:rsidRPr="006B38B7">
        <w:rPr>
          <w:noProof w:val="0"/>
        </w:rPr>
        <w:t>ing</w:t>
      </w:r>
      <w:proofErr w:type="spellEnd"/>
      <w:r w:rsidRPr="006B38B7">
        <w:rPr>
          <w:noProof w:val="0"/>
        </w:rPr>
        <w:t xml:space="preserve"> is the product of </w:t>
      </w:r>
      <w:r w:rsidRPr="006B38B7">
        <w:rPr>
          <w:i/>
          <w:iCs/>
          <w:noProof w:val="0"/>
        </w:rPr>
        <w:t>A</w:t>
      </w:r>
      <w:r w:rsidRPr="006B38B7">
        <w:rPr>
          <w:noProof w:val="0"/>
        </w:rPr>
        <w:t xml:space="preserve">’s will, and (iii) it is not </w:t>
      </w:r>
      <w:r w:rsidRPr="006B38B7">
        <w:rPr>
          <w:i/>
          <w:iCs/>
          <w:noProof w:val="0"/>
        </w:rPr>
        <w:t>physically</w:t>
      </w:r>
      <w:r w:rsidRPr="006B38B7">
        <w:rPr>
          <w:noProof w:val="0"/>
        </w:rPr>
        <w:t xml:space="preserve"> necessary that</w:t>
      </w:r>
      <w:r w:rsidRPr="006B38B7">
        <w:rPr>
          <w:i/>
          <w:iCs/>
          <w:noProof w:val="0"/>
        </w:rPr>
        <w:t xml:space="preserve"> A</w:t>
      </w:r>
      <w:r w:rsidRPr="006B38B7">
        <w:rPr>
          <w:noProof w:val="0"/>
        </w:rPr>
        <w:t xml:space="preserve"> </w:t>
      </w:r>
      <w:proofErr w:type="spellStart"/>
      <w:r w:rsidRPr="006B38B7">
        <w:rPr>
          <w:noProof w:val="0"/>
        </w:rPr>
        <w:t>φ’s</w:t>
      </w:r>
      <w:proofErr w:type="spellEnd"/>
      <w:r w:rsidRPr="006B38B7">
        <w:rPr>
          <w:noProof w:val="0"/>
        </w:rPr>
        <w:t xml:space="preserve">. </w:t>
      </w:r>
    </w:p>
    <w:p w:rsidR="00EA0B61" w:rsidRPr="006B38B7" w:rsidRDefault="00EA0B61" w:rsidP="00CD6108">
      <w:pPr>
        <w:spacing w:line="270" w:lineRule="exact"/>
        <w:ind w:firstLine="397"/>
        <w:rPr>
          <w:noProof w:val="0"/>
        </w:rPr>
      </w:pPr>
    </w:p>
    <w:p w:rsidR="00AE75FC" w:rsidRPr="006B38B7" w:rsidRDefault="00AE75FC" w:rsidP="00CD6108">
      <w:pPr>
        <w:spacing w:line="270" w:lineRule="exact"/>
        <w:ind w:firstLine="397"/>
        <w:rPr>
          <w:noProof w:val="0"/>
        </w:rPr>
      </w:pPr>
      <w:r w:rsidRPr="006B38B7">
        <w:rPr>
          <w:noProof w:val="0"/>
        </w:rPr>
        <w:t>Since an action that is not physically necessary is also not absolutely metaphysically necessary, (Human Libertarianism) entails the restriction of (Analysis) to the case of merely human agents. Furthermore, (Human Libertarianism) entails (</w:t>
      </w:r>
      <w:proofErr w:type="spellStart"/>
      <w:r w:rsidRPr="006B38B7">
        <w:rPr>
          <w:noProof w:val="0"/>
        </w:rPr>
        <w:t>Incompatibilism</w:t>
      </w:r>
      <w:proofErr w:type="spellEnd"/>
      <w:r w:rsidRPr="006B38B7">
        <w:rPr>
          <w:noProof w:val="0"/>
        </w:rPr>
        <w:t>). Finally (Human Libertarianism) is consistent with Leibniz’s view that the free actions of superior agents</w:t>
      </w:r>
      <w:r w:rsidR="00085CAD">
        <w:rPr>
          <w:noProof w:val="0"/>
        </w:rPr>
        <w:t xml:space="preserve"> – </w:t>
      </w:r>
      <w:proofErr w:type="spellStart"/>
      <w:r w:rsidRPr="006B38B7">
        <w:rPr>
          <w:noProof w:val="0"/>
        </w:rPr>
        <w:t>i</w:t>
      </w:r>
      <w:proofErr w:type="spellEnd"/>
      <w:r w:rsidRPr="006B38B7">
        <w:rPr>
          <w:noProof w:val="0"/>
        </w:rPr>
        <w:t>.</w:t>
      </w:r>
      <w:r w:rsidR="00085CAD">
        <w:rPr>
          <w:noProof w:val="0"/>
        </w:rPr>
        <w:t> </w:t>
      </w:r>
      <w:r w:rsidRPr="006B38B7">
        <w:rPr>
          <w:noProof w:val="0"/>
        </w:rPr>
        <w:t>e., God and those who are confirmed in the good</w:t>
      </w:r>
      <w:r w:rsidR="00085CAD">
        <w:rPr>
          <w:noProof w:val="0"/>
        </w:rPr>
        <w:t xml:space="preserve"> – </w:t>
      </w:r>
      <w:r w:rsidRPr="006B38B7">
        <w:rPr>
          <w:i/>
          <w:iCs/>
          <w:noProof w:val="0"/>
        </w:rPr>
        <w:t>are</w:t>
      </w:r>
      <w:r w:rsidR="006E1C53">
        <w:rPr>
          <w:noProof w:val="0"/>
        </w:rPr>
        <w:t xml:space="preserve"> physically necessary</w:t>
      </w:r>
      <w:r w:rsidR="009314D3" w:rsidRPr="006B38B7">
        <w:rPr>
          <w:rStyle w:val="FootnoteReference"/>
          <w:noProof w:val="0"/>
        </w:rPr>
        <w:footnoteReference w:id="41"/>
      </w:r>
      <w:r w:rsidR="006E1C53">
        <w:rPr>
          <w:noProof w:val="0"/>
        </w:rPr>
        <w:t>.</w:t>
      </w:r>
    </w:p>
    <w:p w:rsidR="00AE75FC" w:rsidRPr="006B38B7" w:rsidRDefault="00AE75FC" w:rsidP="00CD6108">
      <w:pPr>
        <w:spacing w:line="270" w:lineRule="exact"/>
        <w:ind w:firstLine="397"/>
        <w:rPr>
          <w:noProof w:val="0"/>
        </w:rPr>
      </w:pPr>
      <w:r w:rsidRPr="006B38B7">
        <w:rPr>
          <w:noProof w:val="0"/>
        </w:rPr>
        <w:lastRenderedPageBreak/>
        <w:t xml:space="preserve">But why should Leibniz accept a form of ultimate-origination libertarianism in the case of merely human agent, and reject it in the case of superior agents such as God? The question brings out a distinctive feature of Leibniz’s brand of libertarianism. For Leibniz, the core meaning of the phrase “ultimate originator” is captured by (Analysis): To be an ultimate originator (equivalently - to be a free agent) is to act on one’s will and intellect in not absolutely metaphysically necessary ways. Despite this fact, the ultimate origination of an action has different properties in the case of merely human agents compared to the case of superior agents. Superior agents have superior intellects and wills thanks to which they always freely choose to act in the best way. As we saw in section </w:t>
      </w:r>
      <w:r w:rsidR="00B2581E" w:rsidRPr="006B38B7">
        <w:rPr>
          <w:noProof w:val="0"/>
        </w:rPr>
        <w:t>3</w:t>
      </w:r>
      <w:r w:rsidRPr="006B38B7">
        <w:rPr>
          <w:noProof w:val="0"/>
        </w:rPr>
        <w:t xml:space="preserve">, Leibniz held that a consequence of this is that actions ultimately originated by these agents must be in conformity with the laws of nature. Hence, the conformity between the laws of nature and the behavior of superior agents does not rob their behavior of the title “free behavior”. Merely human agents, on the other hand, have merely human intellects and wills. They do not always choose to act in the best way. As we saw in section </w:t>
      </w:r>
      <w:r w:rsidR="00B2581E" w:rsidRPr="006B38B7">
        <w:rPr>
          <w:noProof w:val="0"/>
        </w:rPr>
        <w:t>3</w:t>
      </w:r>
      <w:r w:rsidRPr="006B38B7">
        <w:rPr>
          <w:noProof w:val="0"/>
        </w:rPr>
        <w:t>, Leibniz held that a consequence of this is that the actions ultimately originated by these agents cannot be physically necessary. So the ultimately originated actions of mere humans are not necessitated by the laws of nature.</w:t>
      </w:r>
    </w:p>
    <w:p w:rsidR="00AE75FC" w:rsidRPr="006B38B7" w:rsidRDefault="002F39A4" w:rsidP="00CD6108">
      <w:pPr>
        <w:spacing w:line="270" w:lineRule="exact"/>
        <w:ind w:firstLine="397"/>
        <w:rPr>
          <w:noProof w:val="0"/>
        </w:rPr>
      </w:pPr>
      <w:r w:rsidRPr="006B38B7">
        <w:rPr>
          <w:noProof w:val="0"/>
        </w:rPr>
        <w:t>In conc</w:t>
      </w:r>
      <w:r w:rsidR="00B45AC4">
        <w:rPr>
          <w:noProof w:val="0"/>
        </w:rPr>
        <w:t>l</w:t>
      </w:r>
      <w:r w:rsidRPr="006B38B7">
        <w:rPr>
          <w:noProof w:val="0"/>
        </w:rPr>
        <w:t>usion, c</w:t>
      </w:r>
      <w:r w:rsidR="00AE75FC" w:rsidRPr="006B38B7">
        <w:rPr>
          <w:noProof w:val="0"/>
        </w:rPr>
        <w:t xml:space="preserve">ases such as </w:t>
      </w:r>
      <w:proofErr w:type="spellStart"/>
      <w:r w:rsidR="00AE75FC" w:rsidRPr="006B38B7">
        <w:rPr>
          <w:noProof w:val="0"/>
        </w:rPr>
        <w:t>Widerker’s</w:t>
      </w:r>
      <w:proofErr w:type="spellEnd"/>
      <w:r w:rsidR="00AE75FC" w:rsidRPr="006B38B7">
        <w:rPr>
          <w:noProof w:val="0"/>
        </w:rPr>
        <w:t xml:space="preserve"> make it intuitive to libertarians that even when we cannot act otherwise, we </w:t>
      </w:r>
      <w:r w:rsidRPr="006B38B7">
        <w:rPr>
          <w:noProof w:val="0"/>
        </w:rPr>
        <w:t xml:space="preserve">can still </w:t>
      </w:r>
      <w:r w:rsidR="00AE75FC" w:rsidRPr="006B38B7">
        <w:rPr>
          <w:noProof w:val="0"/>
        </w:rPr>
        <w:t>intuitively act freely as long as our action are (</w:t>
      </w:r>
      <w:proofErr w:type="spellStart"/>
      <w:r w:rsidR="00AE75FC" w:rsidRPr="006B38B7">
        <w:rPr>
          <w:noProof w:val="0"/>
        </w:rPr>
        <w:t>i</w:t>
      </w:r>
      <w:proofErr w:type="spellEnd"/>
      <w:r w:rsidR="00AE75FC" w:rsidRPr="006B38B7">
        <w:rPr>
          <w:noProof w:val="0"/>
        </w:rPr>
        <w:t xml:space="preserve">) not physically necessary, and (ii) the products of our own intellects and wills. The Leibniz of NCT holds just this. According to </w:t>
      </w:r>
      <w:r w:rsidRPr="006B38B7">
        <w:rPr>
          <w:noProof w:val="0"/>
        </w:rPr>
        <w:t>him</w:t>
      </w:r>
      <w:r w:rsidR="00AE75FC" w:rsidRPr="006B38B7">
        <w:rPr>
          <w:noProof w:val="0"/>
        </w:rPr>
        <w:t>, whenever we (</w:t>
      </w:r>
      <w:proofErr w:type="spellStart"/>
      <w:r w:rsidR="00AE75FC" w:rsidRPr="006B38B7">
        <w:rPr>
          <w:noProof w:val="0"/>
        </w:rPr>
        <w:t>i</w:t>
      </w:r>
      <w:proofErr w:type="spellEnd"/>
      <w:r w:rsidR="00AE75FC" w:rsidRPr="006B38B7">
        <w:rPr>
          <w:noProof w:val="0"/>
        </w:rPr>
        <w:t>.</w:t>
      </w:r>
      <w:r w:rsidR="00085CAD">
        <w:rPr>
          <w:noProof w:val="0"/>
        </w:rPr>
        <w:t> </w:t>
      </w:r>
      <w:r w:rsidR="00AE75FC" w:rsidRPr="006B38B7">
        <w:rPr>
          <w:noProof w:val="0"/>
        </w:rPr>
        <w:t xml:space="preserve">e., mere humans) act freely, our actions are the unavoidable but not physically necessary products of our own intellects and wills. Therefore, it should be intuitive to libertarians who embrace the </w:t>
      </w:r>
      <w:proofErr w:type="spellStart"/>
      <w:r w:rsidR="00AE75FC" w:rsidRPr="006B38B7">
        <w:rPr>
          <w:noProof w:val="0"/>
        </w:rPr>
        <w:t>Leibnizian</w:t>
      </w:r>
      <w:proofErr w:type="spellEnd"/>
      <w:r w:rsidR="00AE75FC" w:rsidRPr="006B38B7">
        <w:rPr>
          <w:noProof w:val="0"/>
        </w:rPr>
        <w:t xml:space="preserve"> system that free human actions can also be unavoidable.</w:t>
      </w:r>
    </w:p>
    <w:p w:rsidR="00AE75FC" w:rsidRPr="006B38B7" w:rsidRDefault="00AE75FC" w:rsidP="00CD6108">
      <w:pPr>
        <w:spacing w:line="270" w:lineRule="exact"/>
        <w:ind w:firstLine="397"/>
        <w:rPr>
          <w:noProof w:val="0"/>
        </w:rPr>
      </w:pPr>
      <w:r w:rsidRPr="006B38B7">
        <w:rPr>
          <w:noProof w:val="0"/>
        </w:rPr>
        <w:t>If libertarians are to object to an aspect of Leibniz’s account of freedom, it seems that they should object not to his account of free human action, but to his account of the actions of superior agents. Since Leibniz argued that superior agents are both free and act in accordance with the laws of nature, Leibniz’s stance may seem to strike at the heart of the libertarian spirit. This matter, however, is beyond the scope of this paper.</w:t>
      </w:r>
    </w:p>
    <w:p w:rsidR="00931BC1" w:rsidRPr="006B38B7" w:rsidRDefault="00434474" w:rsidP="0066163B">
      <w:pPr>
        <w:pStyle w:val="Heading2-StLib"/>
        <w:rPr>
          <w:noProof w:val="0"/>
        </w:rPr>
      </w:pPr>
      <w:r w:rsidRPr="006B38B7">
        <w:rPr>
          <w:noProof w:val="0"/>
        </w:rPr>
        <w:t>6</w:t>
      </w:r>
      <w:r w:rsidR="00FC7435" w:rsidRPr="006B38B7">
        <w:rPr>
          <w:noProof w:val="0"/>
        </w:rPr>
        <w:t xml:space="preserve">. </w:t>
      </w:r>
      <w:r w:rsidR="00931BC1" w:rsidRPr="006B38B7">
        <w:rPr>
          <w:noProof w:val="0"/>
        </w:rPr>
        <w:t>Conclusion</w:t>
      </w:r>
    </w:p>
    <w:p w:rsidR="00931BC1" w:rsidRPr="002C57CD" w:rsidRDefault="00931BC1" w:rsidP="00CD6108">
      <w:pPr>
        <w:spacing w:line="270" w:lineRule="exact"/>
        <w:ind w:firstLine="397"/>
        <w:rPr>
          <w:noProof w:val="0"/>
        </w:rPr>
      </w:pPr>
      <w:r w:rsidRPr="006B38B7">
        <w:rPr>
          <w:noProof w:val="0"/>
        </w:rPr>
        <w:t xml:space="preserve">This paper argues that the Leibniz of NCT should be read as embracing a restricted kind of ultimate-origination libertarianism. There are two major obstacles to such a reading: First, one might doubt if the Leibniz of NCT is an </w:t>
      </w:r>
      <w:proofErr w:type="spellStart"/>
      <w:r w:rsidRPr="006B38B7">
        <w:rPr>
          <w:noProof w:val="0"/>
        </w:rPr>
        <w:t>incompatibilist</w:t>
      </w:r>
      <w:proofErr w:type="spellEnd"/>
      <w:r w:rsidRPr="006B38B7">
        <w:rPr>
          <w:noProof w:val="0"/>
        </w:rPr>
        <w:t xml:space="preserve">. The paper answers such doubts by showing not only that the Leibniz of NCT is an </w:t>
      </w:r>
      <w:proofErr w:type="spellStart"/>
      <w:r w:rsidRPr="006B38B7">
        <w:rPr>
          <w:noProof w:val="0"/>
        </w:rPr>
        <w:t>incompatibilist</w:t>
      </w:r>
      <w:proofErr w:type="spellEnd"/>
      <w:r w:rsidRPr="006B38B7">
        <w:rPr>
          <w:noProof w:val="0"/>
        </w:rPr>
        <w:t xml:space="preserve">, but also, that NCT is a coherent work, </w:t>
      </w:r>
      <w:r w:rsidRPr="006B38B7">
        <w:rPr>
          <w:noProof w:val="0"/>
        </w:rPr>
        <w:lastRenderedPageBreak/>
        <w:t xml:space="preserve">whose </w:t>
      </w:r>
      <w:proofErr w:type="spellStart"/>
      <w:r w:rsidRPr="006B38B7">
        <w:rPr>
          <w:noProof w:val="0"/>
        </w:rPr>
        <w:t>incompatibilism</w:t>
      </w:r>
      <w:proofErr w:type="spellEnd"/>
      <w:r w:rsidRPr="006B38B7">
        <w:rPr>
          <w:noProof w:val="0"/>
        </w:rPr>
        <w:t xml:space="preserve"> is consistent with Leibniz’s </w:t>
      </w:r>
      <w:r w:rsidR="006459AA" w:rsidRPr="006B38B7">
        <w:rPr>
          <w:noProof w:val="0"/>
        </w:rPr>
        <w:t>doctrines</w:t>
      </w:r>
      <w:r w:rsidRPr="006B38B7">
        <w:rPr>
          <w:noProof w:val="0"/>
        </w:rPr>
        <w:t xml:space="preserve"> of pre-established harmony</w:t>
      </w:r>
      <w:r w:rsidR="006459AA" w:rsidRPr="006B38B7">
        <w:rPr>
          <w:noProof w:val="0"/>
        </w:rPr>
        <w:t>,</w:t>
      </w:r>
      <w:r w:rsidRPr="006B38B7">
        <w:rPr>
          <w:noProof w:val="0"/>
        </w:rPr>
        <w:t xml:space="preserve"> </w:t>
      </w:r>
      <w:r w:rsidR="006459AA" w:rsidRPr="006B38B7">
        <w:rPr>
          <w:noProof w:val="0"/>
        </w:rPr>
        <w:t xml:space="preserve">complete concepts, </w:t>
      </w:r>
      <w:r w:rsidRPr="006B38B7">
        <w:rPr>
          <w:noProof w:val="0"/>
        </w:rPr>
        <w:t>and spontaneity. Second, one might doubt whether any libertarian might be tempted to accept Leibniz’s brand of libertarianism, on which all human actions are both free and unavoidable. The paper answers such doubts by showing that Leibniz’s brand of libertarianism is a well-motivated form of libertarianism, which can accommodate reasonable libertarian intuitions about certain cases (e.</w:t>
      </w:r>
      <w:r w:rsidR="00085CAD">
        <w:rPr>
          <w:noProof w:val="0"/>
        </w:rPr>
        <w:t> </w:t>
      </w:r>
      <w:r w:rsidRPr="006B38B7">
        <w:rPr>
          <w:noProof w:val="0"/>
        </w:rPr>
        <w:t xml:space="preserve">g., </w:t>
      </w:r>
      <w:proofErr w:type="spellStart"/>
      <w:r w:rsidRPr="006B38B7">
        <w:rPr>
          <w:noProof w:val="0"/>
        </w:rPr>
        <w:t>Widerker’s</w:t>
      </w:r>
      <w:proofErr w:type="spellEnd"/>
      <w:r w:rsidRPr="006B38B7">
        <w:rPr>
          <w:noProof w:val="0"/>
        </w:rPr>
        <w:t xml:space="preserve"> case of Jones) better than more traditional versions of the </w:t>
      </w:r>
      <w:r w:rsidRPr="002C57CD">
        <w:rPr>
          <w:noProof w:val="0"/>
        </w:rPr>
        <w:t>view.</w:t>
      </w:r>
    </w:p>
    <w:p w:rsidR="002C57CD" w:rsidRPr="002C57CD" w:rsidRDefault="002C57CD" w:rsidP="00212404">
      <w:pPr>
        <w:autoSpaceDE/>
        <w:autoSpaceDN/>
        <w:adjustRightInd/>
        <w:spacing w:before="240" w:line="240" w:lineRule="exact"/>
        <w:rPr>
          <w:noProof w:val="0"/>
        </w:rPr>
      </w:pPr>
      <w:r w:rsidRPr="00212404">
        <w:rPr>
          <w:rFonts w:asciiTheme="majorBidi" w:eastAsia="Times New Roman" w:hAnsiTheme="majorBidi" w:cstheme="majorBidi"/>
          <w:noProof w:val="0"/>
          <w:sz w:val="20"/>
          <w:szCs w:val="20"/>
          <w:lang w:eastAsia="hu-HU" w:bidi="ar-SA"/>
        </w:rPr>
        <w:t xml:space="preserve">Dr. Ori Beck, </w:t>
      </w:r>
      <w:r w:rsidR="000E3196" w:rsidRPr="00212404">
        <w:rPr>
          <w:rFonts w:asciiTheme="majorBidi" w:hAnsiTheme="majorBidi" w:cstheme="majorBidi"/>
          <w:color w:val="222222"/>
          <w:sz w:val="20"/>
          <w:szCs w:val="20"/>
          <w:shd w:val="clear" w:color="auto" w:fill="FFFFFF"/>
        </w:rPr>
        <w:t>Christ's College, University of Cambridge, St. Andrew's Street, Cambridge, CB2 3BU United Kingdom, ozsb2@cam.ac.uk</w:t>
      </w:r>
    </w:p>
    <w:sectPr w:rsidR="002C57CD" w:rsidRPr="002C57CD" w:rsidSect="00127934">
      <w:headerReference w:type="even" r:id="rId8"/>
      <w:headerReference w:type="default" r:id="rId9"/>
      <w:headerReference w:type="first" r:id="rId10"/>
      <w:pgSz w:w="11907" w:h="16840" w:code="9"/>
      <w:pgMar w:top="1701" w:right="1985" w:bottom="2977" w:left="2155" w:header="1134" w:footer="1701"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2183" w:rsidRDefault="00C02183">
      <w:r>
        <w:separator/>
      </w:r>
    </w:p>
  </w:endnote>
  <w:endnote w:type="continuationSeparator" w:id="0">
    <w:p w:rsidR="00C02183" w:rsidRDefault="00C021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PMingLiU">
    <w:altName w:val="Malgun Gothic Semilight"/>
    <w:panose1 w:val="02020500000000000000"/>
    <w:charset w:val="88"/>
    <w:family w:val="auto"/>
    <w:notTrueType/>
    <w:pitch w:val="variable"/>
    <w:sig w:usb0="00000000"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harter">
    <w:altName w:val="Gentium Basic"/>
    <w:charset w:val="00"/>
    <w:family w:val="auto"/>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2183" w:rsidRDefault="00C02183" w:rsidP="00B40B04">
      <w:pPr>
        <w:snapToGrid w:val="0"/>
      </w:pPr>
    </w:p>
  </w:footnote>
  <w:footnote w:type="continuationSeparator" w:id="0">
    <w:p w:rsidR="00C02183" w:rsidRDefault="00C02183" w:rsidP="00B40B04">
      <w:pPr>
        <w:snapToGrid w:val="0"/>
      </w:pPr>
    </w:p>
  </w:footnote>
  <w:footnote w:id="1">
    <w:p w:rsidR="00236CC6" w:rsidRPr="006B38B7" w:rsidRDefault="001B0E9D" w:rsidP="00A0433A">
      <w:pPr>
        <w:pStyle w:val="FootnoteText"/>
        <w:spacing w:line="230" w:lineRule="exact"/>
        <w:ind w:left="397" w:hanging="397"/>
        <w:rPr>
          <w:noProof w:val="0"/>
          <w:szCs w:val="20"/>
        </w:rPr>
      </w:pPr>
      <w:r w:rsidRPr="003D7D67">
        <w:rPr>
          <w:spacing w:val="56"/>
          <w:szCs w:val="20"/>
        </w:rPr>
        <w:t> </w:t>
      </w:r>
      <w:r w:rsidRPr="003D7D67">
        <w:rPr>
          <w:spacing w:val="60"/>
          <w:szCs w:val="20"/>
        </w:rPr>
        <w:footnoteRef/>
      </w:r>
      <w:r w:rsidRPr="003D7D67">
        <w:rPr>
          <w:spacing w:val="140"/>
          <w:szCs w:val="20"/>
        </w:rPr>
        <w:t> </w:t>
      </w:r>
      <w:r w:rsidR="00236CC6" w:rsidRPr="006B38B7">
        <w:rPr>
          <w:noProof w:val="0"/>
          <w:szCs w:val="20"/>
        </w:rPr>
        <w:t xml:space="preserve">I would like to thank Nicholas </w:t>
      </w:r>
      <w:proofErr w:type="spellStart"/>
      <w:r w:rsidR="00236CC6" w:rsidRPr="006B38B7">
        <w:rPr>
          <w:noProof w:val="0"/>
          <w:szCs w:val="20"/>
        </w:rPr>
        <w:t>Rescher</w:t>
      </w:r>
      <w:proofErr w:type="spellEnd"/>
      <w:r w:rsidR="00236CC6" w:rsidRPr="006B38B7">
        <w:rPr>
          <w:noProof w:val="0"/>
          <w:szCs w:val="20"/>
        </w:rPr>
        <w:t xml:space="preserve"> and two anonymous referees for their good advice and criticism of earlier versions of this paper.</w:t>
      </w:r>
    </w:p>
  </w:footnote>
  <w:footnote w:id="2">
    <w:p w:rsidR="00236CC6" w:rsidRPr="006B38B7" w:rsidRDefault="001B0E9D" w:rsidP="00A0433A">
      <w:pPr>
        <w:pStyle w:val="FootnoteText"/>
        <w:widowControl/>
        <w:spacing w:line="230" w:lineRule="exact"/>
        <w:ind w:left="397" w:hanging="397"/>
        <w:rPr>
          <w:noProof w:val="0"/>
        </w:rPr>
      </w:pPr>
      <w:r w:rsidRPr="003D7D67">
        <w:rPr>
          <w:spacing w:val="56"/>
          <w:szCs w:val="20"/>
        </w:rPr>
        <w:t> </w:t>
      </w:r>
      <w:r w:rsidRPr="003D7D67">
        <w:rPr>
          <w:spacing w:val="60"/>
          <w:szCs w:val="20"/>
        </w:rPr>
        <w:footnoteRef/>
      </w:r>
      <w:r w:rsidRPr="003D7D67">
        <w:rPr>
          <w:spacing w:val="140"/>
          <w:szCs w:val="20"/>
        </w:rPr>
        <w:t> </w:t>
      </w:r>
      <w:r w:rsidR="00236CC6" w:rsidRPr="006B38B7">
        <w:rPr>
          <w:noProof w:val="0"/>
          <w:szCs w:val="20"/>
        </w:rPr>
        <w:t>See, e.</w:t>
      </w:r>
      <w:r w:rsidR="00236CC6">
        <w:rPr>
          <w:noProof w:val="0"/>
          <w:szCs w:val="20"/>
        </w:rPr>
        <w:t xml:space="preserve"> g.: C. </w:t>
      </w:r>
      <w:proofErr w:type="spellStart"/>
      <w:r w:rsidR="00236CC6">
        <w:rPr>
          <w:noProof w:val="0"/>
          <w:szCs w:val="20"/>
        </w:rPr>
        <w:t>Borst</w:t>
      </w:r>
      <w:proofErr w:type="spellEnd"/>
      <w:r w:rsidR="00236CC6">
        <w:rPr>
          <w:noProof w:val="0"/>
          <w:szCs w:val="20"/>
        </w:rPr>
        <w:t>: “Leibniz and the Compatibilist Account of Free W</w:t>
      </w:r>
      <w:r w:rsidR="00236CC6" w:rsidRPr="006B38B7">
        <w:rPr>
          <w:noProof w:val="0"/>
          <w:szCs w:val="20"/>
        </w:rPr>
        <w:t xml:space="preserve">ill”, in: </w:t>
      </w:r>
      <w:proofErr w:type="spellStart"/>
      <w:r w:rsidR="00236CC6" w:rsidRPr="006B38B7">
        <w:rPr>
          <w:i/>
          <w:iCs/>
          <w:noProof w:val="0"/>
          <w:szCs w:val="20"/>
        </w:rPr>
        <w:t>Studia</w:t>
      </w:r>
      <w:proofErr w:type="spellEnd"/>
      <w:r w:rsidR="00236CC6" w:rsidRPr="006B38B7">
        <w:rPr>
          <w:i/>
          <w:iCs/>
          <w:noProof w:val="0"/>
          <w:szCs w:val="20"/>
        </w:rPr>
        <w:t xml:space="preserve"> </w:t>
      </w:r>
      <w:proofErr w:type="spellStart"/>
      <w:r w:rsidR="00236CC6" w:rsidRPr="006B38B7">
        <w:rPr>
          <w:i/>
          <w:iCs/>
          <w:noProof w:val="0"/>
          <w:szCs w:val="20"/>
        </w:rPr>
        <w:t>Leibnitiana</w:t>
      </w:r>
      <w:proofErr w:type="spellEnd"/>
      <w:r w:rsidR="00236CC6" w:rsidRPr="006B38B7">
        <w:rPr>
          <w:noProof w:val="0"/>
          <w:szCs w:val="20"/>
        </w:rPr>
        <w:t xml:space="preserve"> </w:t>
      </w:r>
      <w:r w:rsidR="00236CC6">
        <w:rPr>
          <w:noProof w:val="0"/>
          <w:szCs w:val="20"/>
        </w:rPr>
        <w:t>24 (</w:t>
      </w:r>
      <w:r w:rsidR="00236CC6" w:rsidRPr="006B38B7">
        <w:rPr>
          <w:noProof w:val="0"/>
          <w:szCs w:val="20"/>
        </w:rPr>
        <w:t>1992</w:t>
      </w:r>
      <w:r w:rsidR="00236CC6">
        <w:rPr>
          <w:noProof w:val="0"/>
          <w:szCs w:val="20"/>
        </w:rPr>
        <w:t>)</w:t>
      </w:r>
      <w:r w:rsidR="00236CC6" w:rsidRPr="006B38B7">
        <w:rPr>
          <w:noProof w:val="0"/>
          <w:szCs w:val="20"/>
        </w:rPr>
        <w:t>, pp.</w:t>
      </w:r>
      <w:r w:rsidR="00236CC6">
        <w:rPr>
          <w:noProof w:val="0"/>
          <w:szCs w:val="20"/>
        </w:rPr>
        <w:t> </w:t>
      </w:r>
      <w:r w:rsidR="00236CC6" w:rsidRPr="006B38B7">
        <w:rPr>
          <w:noProof w:val="0"/>
          <w:szCs w:val="20"/>
        </w:rPr>
        <w:t>49</w:t>
      </w:r>
      <w:r w:rsidR="00236CC6">
        <w:rPr>
          <w:noProof w:val="0"/>
          <w:szCs w:val="20"/>
        </w:rPr>
        <w:t>-58. L. Carlin: “Leibniz on Conatus, C</w:t>
      </w:r>
      <w:r w:rsidR="00236CC6" w:rsidRPr="006B38B7">
        <w:rPr>
          <w:noProof w:val="0"/>
          <w:szCs w:val="20"/>
        </w:rPr>
        <w:t>ausati</w:t>
      </w:r>
      <w:r w:rsidR="00236CC6">
        <w:rPr>
          <w:noProof w:val="0"/>
          <w:szCs w:val="20"/>
        </w:rPr>
        <w:t>on, and F</w:t>
      </w:r>
      <w:r w:rsidR="00236CC6" w:rsidRPr="006B38B7">
        <w:rPr>
          <w:noProof w:val="0"/>
          <w:szCs w:val="20"/>
        </w:rPr>
        <w:t xml:space="preserve">reedom”, in: </w:t>
      </w:r>
      <w:r w:rsidR="00236CC6" w:rsidRPr="006B38B7">
        <w:rPr>
          <w:i/>
          <w:iCs/>
          <w:noProof w:val="0"/>
          <w:szCs w:val="20"/>
        </w:rPr>
        <w:t>Pacific Philosophical Quarterly</w:t>
      </w:r>
      <w:r w:rsidR="00236CC6">
        <w:rPr>
          <w:noProof w:val="0"/>
          <w:szCs w:val="20"/>
        </w:rPr>
        <w:t xml:space="preserve"> 85/4</w:t>
      </w:r>
      <w:r w:rsidR="00236CC6" w:rsidRPr="006B38B7">
        <w:rPr>
          <w:noProof w:val="0"/>
          <w:szCs w:val="20"/>
        </w:rPr>
        <w:t xml:space="preserve"> </w:t>
      </w:r>
      <w:r w:rsidR="00236CC6">
        <w:rPr>
          <w:noProof w:val="0"/>
          <w:szCs w:val="20"/>
        </w:rPr>
        <w:t>(</w:t>
      </w:r>
      <w:r w:rsidR="00236CC6" w:rsidRPr="006B38B7">
        <w:rPr>
          <w:noProof w:val="0"/>
          <w:szCs w:val="20"/>
        </w:rPr>
        <w:t>2004</w:t>
      </w:r>
      <w:r w:rsidR="00236CC6">
        <w:rPr>
          <w:noProof w:val="0"/>
          <w:szCs w:val="20"/>
        </w:rPr>
        <w:t>)</w:t>
      </w:r>
      <w:r w:rsidR="00236CC6" w:rsidRPr="006B38B7">
        <w:rPr>
          <w:noProof w:val="0"/>
          <w:szCs w:val="20"/>
        </w:rPr>
        <w:t>, pp.</w:t>
      </w:r>
      <w:r w:rsidR="00236CC6">
        <w:rPr>
          <w:noProof w:val="0"/>
          <w:szCs w:val="20"/>
        </w:rPr>
        <w:t> </w:t>
      </w:r>
      <w:r w:rsidR="00236CC6" w:rsidRPr="006B38B7">
        <w:rPr>
          <w:noProof w:val="0"/>
          <w:szCs w:val="20"/>
        </w:rPr>
        <w:t>365</w:t>
      </w:r>
      <w:r w:rsidR="00236CC6">
        <w:rPr>
          <w:noProof w:val="0"/>
          <w:szCs w:val="20"/>
        </w:rPr>
        <w:t>-</w:t>
      </w:r>
      <w:r w:rsidR="00236CC6" w:rsidRPr="006B38B7">
        <w:rPr>
          <w:noProof w:val="0"/>
          <w:szCs w:val="20"/>
        </w:rPr>
        <w:t>3</w:t>
      </w:r>
      <w:r w:rsidR="00236CC6">
        <w:rPr>
          <w:noProof w:val="0"/>
          <w:szCs w:val="20"/>
        </w:rPr>
        <w:t>79. J. Davidson: “Imitators of God: Leibniz on Human F</w:t>
      </w:r>
      <w:r w:rsidR="00236CC6" w:rsidRPr="006B38B7">
        <w:rPr>
          <w:noProof w:val="0"/>
          <w:szCs w:val="20"/>
        </w:rPr>
        <w:t xml:space="preserve">reedom”, in: </w:t>
      </w:r>
      <w:r w:rsidR="00236CC6" w:rsidRPr="006B38B7">
        <w:rPr>
          <w:i/>
          <w:iCs/>
          <w:noProof w:val="0"/>
          <w:szCs w:val="20"/>
        </w:rPr>
        <w:t>Journal of the History of Philosophy</w:t>
      </w:r>
      <w:r w:rsidR="00236CC6">
        <w:rPr>
          <w:noProof w:val="0"/>
          <w:szCs w:val="20"/>
        </w:rPr>
        <w:t xml:space="preserve"> 36/3</w:t>
      </w:r>
      <w:r w:rsidR="00236CC6" w:rsidRPr="006B38B7">
        <w:rPr>
          <w:noProof w:val="0"/>
          <w:szCs w:val="20"/>
        </w:rPr>
        <w:t xml:space="preserve"> </w:t>
      </w:r>
      <w:r w:rsidR="00236CC6">
        <w:rPr>
          <w:noProof w:val="0"/>
          <w:szCs w:val="20"/>
        </w:rPr>
        <w:t>(</w:t>
      </w:r>
      <w:r w:rsidR="00236CC6" w:rsidRPr="006B38B7">
        <w:rPr>
          <w:noProof w:val="0"/>
          <w:szCs w:val="20"/>
        </w:rPr>
        <w:t>1998</w:t>
      </w:r>
      <w:r w:rsidR="00236CC6">
        <w:rPr>
          <w:noProof w:val="0"/>
          <w:szCs w:val="20"/>
        </w:rPr>
        <w:t>)</w:t>
      </w:r>
      <w:r w:rsidR="00236CC6" w:rsidRPr="006B38B7">
        <w:rPr>
          <w:noProof w:val="0"/>
          <w:szCs w:val="20"/>
        </w:rPr>
        <w:t>, pp.</w:t>
      </w:r>
      <w:r w:rsidR="00236CC6">
        <w:rPr>
          <w:noProof w:val="0"/>
          <w:szCs w:val="20"/>
        </w:rPr>
        <w:t> </w:t>
      </w:r>
      <w:r w:rsidR="00236CC6" w:rsidRPr="006B38B7">
        <w:rPr>
          <w:noProof w:val="0"/>
          <w:szCs w:val="20"/>
        </w:rPr>
        <w:t>387</w:t>
      </w:r>
      <w:r w:rsidR="00236CC6">
        <w:rPr>
          <w:noProof w:val="0"/>
          <w:szCs w:val="20"/>
        </w:rPr>
        <w:t>-</w:t>
      </w:r>
      <w:r w:rsidR="00236CC6" w:rsidRPr="006B38B7">
        <w:rPr>
          <w:noProof w:val="0"/>
          <w:szCs w:val="20"/>
        </w:rPr>
        <w:t>412.</w:t>
      </w:r>
      <w:r w:rsidR="00236CC6">
        <w:rPr>
          <w:noProof w:val="0"/>
          <w:szCs w:val="20"/>
        </w:rPr>
        <w:t xml:space="preserve"> R. C. Paull: “Leibniz and the Miracle of F</w:t>
      </w:r>
      <w:r w:rsidR="00236CC6" w:rsidRPr="006B38B7">
        <w:rPr>
          <w:noProof w:val="0"/>
          <w:szCs w:val="20"/>
        </w:rPr>
        <w:t xml:space="preserve">reedom”, in: </w:t>
      </w:r>
      <w:proofErr w:type="spellStart"/>
      <w:r w:rsidR="00236CC6" w:rsidRPr="006B38B7">
        <w:rPr>
          <w:i/>
          <w:iCs/>
          <w:noProof w:val="0"/>
          <w:szCs w:val="20"/>
        </w:rPr>
        <w:t>Noûs</w:t>
      </w:r>
      <w:proofErr w:type="spellEnd"/>
      <w:r w:rsidR="00236CC6">
        <w:rPr>
          <w:noProof w:val="0"/>
          <w:szCs w:val="20"/>
        </w:rPr>
        <w:t xml:space="preserve"> 26</w:t>
      </w:r>
      <w:r w:rsidR="00236CC6" w:rsidRPr="006B38B7">
        <w:rPr>
          <w:noProof w:val="0"/>
          <w:szCs w:val="20"/>
        </w:rPr>
        <w:t xml:space="preserve"> </w:t>
      </w:r>
      <w:r w:rsidR="00236CC6">
        <w:rPr>
          <w:noProof w:val="0"/>
          <w:szCs w:val="20"/>
        </w:rPr>
        <w:t>(</w:t>
      </w:r>
      <w:r w:rsidR="00236CC6" w:rsidRPr="006B38B7">
        <w:rPr>
          <w:noProof w:val="0"/>
          <w:szCs w:val="20"/>
        </w:rPr>
        <w:t>1992</w:t>
      </w:r>
      <w:r w:rsidR="00236CC6">
        <w:rPr>
          <w:noProof w:val="0"/>
          <w:szCs w:val="20"/>
        </w:rPr>
        <w:t>), pp. </w:t>
      </w:r>
      <w:r w:rsidR="00236CC6" w:rsidRPr="006B38B7">
        <w:rPr>
          <w:noProof w:val="0"/>
          <w:szCs w:val="20"/>
        </w:rPr>
        <w:t>218</w:t>
      </w:r>
      <w:r w:rsidR="00236CC6">
        <w:rPr>
          <w:noProof w:val="0"/>
          <w:szCs w:val="20"/>
        </w:rPr>
        <w:t>-</w:t>
      </w:r>
      <w:r w:rsidR="00236CC6" w:rsidRPr="006B38B7">
        <w:rPr>
          <w:noProof w:val="0"/>
          <w:szCs w:val="20"/>
        </w:rPr>
        <w:t>235. R.</w:t>
      </w:r>
      <w:r w:rsidR="00236CC6">
        <w:rPr>
          <w:noProof w:val="0"/>
          <w:szCs w:val="20"/>
        </w:rPr>
        <w:t> </w:t>
      </w:r>
      <w:r w:rsidR="00236CC6" w:rsidRPr="006B38B7">
        <w:rPr>
          <w:noProof w:val="0"/>
          <w:szCs w:val="20"/>
        </w:rPr>
        <w:t>C. Sleigh</w:t>
      </w:r>
      <w:r w:rsidR="00236CC6">
        <w:rPr>
          <w:noProof w:val="0"/>
          <w:szCs w:val="20"/>
        </w:rPr>
        <w:t>: “Leibniz on Freedom and Necessity: Critical N</w:t>
      </w:r>
      <w:r w:rsidR="00236CC6" w:rsidRPr="006B38B7">
        <w:rPr>
          <w:noProof w:val="0"/>
          <w:szCs w:val="20"/>
        </w:rPr>
        <w:t xml:space="preserve">otice of Robert Adams, Leibniz: Determinist, Theist, and Idealist”, in: </w:t>
      </w:r>
      <w:r w:rsidR="00236CC6" w:rsidRPr="006B38B7">
        <w:rPr>
          <w:i/>
          <w:iCs/>
          <w:noProof w:val="0"/>
          <w:szCs w:val="20"/>
        </w:rPr>
        <w:t>Philosophical Review</w:t>
      </w:r>
      <w:r w:rsidR="00236CC6">
        <w:rPr>
          <w:noProof w:val="0"/>
          <w:szCs w:val="20"/>
        </w:rPr>
        <w:t xml:space="preserve"> 108/2</w:t>
      </w:r>
      <w:r w:rsidR="00236CC6" w:rsidRPr="006B38B7">
        <w:rPr>
          <w:noProof w:val="0"/>
          <w:szCs w:val="20"/>
        </w:rPr>
        <w:t xml:space="preserve"> </w:t>
      </w:r>
      <w:r w:rsidR="00236CC6">
        <w:rPr>
          <w:noProof w:val="0"/>
          <w:szCs w:val="20"/>
        </w:rPr>
        <w:t>(</w:t>
      </w:r>
      <w:r w:rsidR="00236CC6" w:rsidRPr="006B38B7">
        <w:rPr>
          <w:noProof w:val="0"/>
          <w:szCs w:val="20"/>
        </w:rPr>
        <w:t>1999</w:t>
      </w:r>
      <w:r w:rsidR="00236CC6">
        <w:rPr>
          <w:noProof w:val="0"/>
          <w:szCs w:val="20"/>
        </w:rPr>
        <w:t>), pp. </w:t>
      </w:r>
      <w:r w:rsidR="00236CC6" w:rsidRPr="006B38B7">
        <w:rPr>
          <w:noProof w:val="0"/>
          <w:szCs w:val="20"/>
        </w:rPr>
        <w:t>245</w:t>
      </w:r>
      <w:r w:rsidR="00236CC6">
        <w:rPr>
          <w:noProof w:val="0"/>
          <w:szCs w:val="20"/>
        </w:rPr>
        <w:t>-277. R. C. Sleigh: “Leibniz on Divine F</w:t>
      </w:r>
      <w:r w:rsidR="00236CC6" w:rsidRPr="006B38B7">
        <w:rPr>
          <w:noProof w:val="0"/>
          <w:szCs w:val="20"/>
        </w:rPr>
        <w:t xml:space="preserve">oreknowledge”, in: </w:t>
      </w:r>
      <w:r w:rsidR="00236CC6" w:rsidRPr="006B38B7">
        <w:rPr>
          <w:i/>
          <w:iCs/>
          <w:noProof w:val="0"/>
          <w:szCs w:val="20"/>
        </w:rPr>
        <w:t>Faith and Philosophy</w:t>
      </w:r>
      <w:r w:rsidR="00236CC6">
        <w:rPr>
          <w:noProof w:val="0"/>
          <w:szCs w:val="20"/>
        </w:rPr>
        <w:t xml:space="preserve"> 11/4</w:t>
      </w:r>
      <w:r w:rsidR="00236CC6" w:rsidRPr="006B38B7">
        <w:rPr>
          <w:noProof w:val="0"/>
          <w:szCs w:val="20"/>
        </w:rPr>
        <w:t xml:space="preserve"> </w:t>
      </w:r>
      <w:r w:rsidR="00236CC6">
        <w:rPr>
          <w:noProof w:val="0"/>
          <w:szCs w:val="20"/>
        </w:rPr>
        <w:t>(</w:t>
      </w:r>
      <w:r w:rsidR="00236CC6" w:rsidRPr="006B38B7">
        <w:rPr>
          <w:noProof w:val="0"/>
          <w:szCs w:val="20"/>
        </w:rPr>
        <w:t>1994</w:t>
      </w:r>
      <w:r w:rsidR="00236CC6">
        <w:rPr>
          <w:noProof w:val="0"/>
          <w:szCs w:val="20"/>
        </w:rPr>
        <w:t>)</w:t>
      </w:r>
      <w:r w:rsidR="00236CC6" w:rsidRPr="006B38B7">
        <w:rPr>
          <w:noProof w:val="0"/>
          <w:szCs w:val="20"/>
        </w:rPr>
        <w:t>, pp.</w:t>
      </w:r>
      <w:r w:rsidR="00236CC6">
        <w:rPr>
          <w:noProof w:val="0"/>
          <w:szCs w:val="20"/>
        </w:rPr>
        <w:t> </w:t>
      </w:r>
      <w:r w:rsidR="00236CC6" w:rsidRPr="006B38B7">
        <w:rPr>
          <w:noProof w:val="0"/>
          <w:szCs w:val="20"/>
        </w:rPr>
        <w:t>547</w:t>
      </w:r>
      <w:r w:rsidR="00236CC6">
        <w:rPr>
          <w:noProof w:val="0"/>
          <w:szCs w:val="20"/>
        </w:rPr>
        <w:t>-</w:t>
      </w:r>
      <w:r w:rsidR="00236CC6" w:rsidRPr="006B38B7">
        <w:rPr>
          <w:noProof w:val="0"/>
          <w:szCs w:val="20"/>
        </w:rPr>
        <w:t>571.</w:t>
      </w:r>
    </w:p>
  </w:footnote>
  <w:footnote w:id="3">
    <w:p w:rsidR="00236CC6" w:rsidRPr="006B38B7" w:rsidRDefault="002500B6" w:rsidP="00A0433A">
      <w:pPr>
        <w:pStyle w:val="FootnoteText"/>
        <w:widowControl/>
        <w:spacing w:line="230" w:lineRule="exact"/>
        <w:ind w:left="397" w:hanging="397"/>
        <w:rPr>
          <w:noProof w:val="0"/>
        </w:rPr>
      </w:pPr>
      <w:r w:rsidRPr="003D7D67">
        <w:rPr>
          <w:spacing w:val="56"/>
          <w:szCs w:val="20"/>
        </w:rPr>
        <w:t> </w:t>
      </w:r>
      <w:r w:rsidRPr="003D7D67">
        <w:rPr>
          <w:spacing w:val="60"/>
          <w:szCs w:val="20"/>
        </w:rPr>
        <w:footnoteRef/>
      </w:r>
      <w:r w:rsidRPr="003D7D67">
        <w:rPr>
          <w:spacing w:val="140"/>
          <w:szCs w:val="20"/>
        </w:rPr>
        <w:t> </w:t>
      </w:r>
      <w:r w:rsidR="00236CC6" w:rsidRPr="006B38B7">
        <w:rPr>
          <w:noProof w:val="0"/>
          <w:szCs w:val="20"/>
        </w:rPr>
        <w:t xml:space="preserve">Also in the Morris and Parkinson edition: </w:t>
      </w:r>
      <w:r w:rsidR="00236CC6" w:rsidRPr="00503B63">
        <w:rPr>
          <w:i/>
          <w:iCs/>
          <w:szCs w:val="20"/>
        </w:rPr>
        <w:t>G. W. Leibniz: Philosophical Writings</w:t>
      </w:r>
      <w:r w:rsidR="00236CC6" w:rsidRPr="00503B63">
        <w:rPr>
          <w:iCs/>
          <w:szCs w:val="20"/>
        </w:rPr>
        <w:t>, ed. and trans</w:t>
      </w:r>
      <w:r w:rsidR="00236CC6">
        <w:rPr>
          <w:iCs/>
          <w:szCs w:val="20"/>
        </w:rPr>
        <w:t>l</w:t>
      </w:r>
      <w:r w:rsidR="00236CC6" w:rsidRPr="00503B63">
        <w:rPr>
          <w:iCs/>
          <w:szCs w:val="20"/>
        </w:rPr>
        <w:t xml:space="preserve">. </w:t>
      </w:r>
      <w:r w:rsidR="00236CC6">
        <w:rPr>
          <w:iCs/>
          <w:szCs w:val="20"/>
        </w:rPr>
        <w:t xml:space="preserve">by </w:t>
      </w:r>
      <w:r w:rsidR="00236CC6" w:rsidRPr="00503B63">
        <w:rPr>
          <w:iCs/>
          <w:szCs w:val="20"/>
        </w:rPr>
        <w:t>M.</w:t>
      </w:r>
      <w:r w:rsidR="00236CC6">
        <w:rPr>
          <w:iCs/>
          <w:szCs w:val="20"/>
        </w:rPr>
        <w:t> </w:t>
      </w:r>
      <w:r w:rsidR="00236CC6" w:rsidRPr="00503B63">
        <w:rPr>
          <w:iCs/>
          <w:szCs w:val="20"/>
        </w:rPr>
        <w:t>Morris and G. H. R. Parkinson, London 1973 (hereafter</w:t>
      </w:r>
      <w:r w:rsidR="00D74E8A">
        <w:rPr>
          <w:iCs/>
          <w:szCs w:val="20"/>
        </w:rPr>
        <w:t>:</w:t>
      </w:r>
      <w:r w:rsidR="00236CC6" w:rsidRPr="00503B63">
        <w:rPr>
          <w:iCs/>
          <w:szCs w:val="20"/>
        </w:rPr>
        <w:t xml:space="preserve"> </w:t>
      </w:r>
      <w:r w:rsidR="00D74E8A" w:rsidRPr="00E62DC7">
        <w:rPr>
          <w:iCs/>
        </w:rPr>
        <w:t>Parkinson</w:t>
      </w:r>
      <w:r w:rsidR="00D74E8A">
        <w:rPr>
          <w:iCs/>
        </w:rPr>
        <w:t>/Morris</w:t>
      </w:r>
      <w:r w:rsidR="00236CC6" w:rsidRPr="00503B63">
        <w:rPr>
          <w:iCs/>
          <w:szCs w:val="20"/>
        </w:rPr>
        <w:t>)</w:t>
      </w:r>
      <w:r w:rsidR="00236CC6" w:rsidRPr="006B38B7">
        <w:rPr>
          <w:noProof w:val="0"/>
          <w:szCs w:val="20"/>
        </w:rPr>
        <w:t>, pp.</w:t>
      </w:r>
      <w:r w:rsidR="00236CC6">
        <w:rPr>
          <w:noProof w:val="0"/>
          <w:szCs w:val="20"/>
        </w:rPr>
        <w:t> </w:t>
      </w:r>
      <w:r w:rsidR="00236CC6" w:rsidRPr="006B38B7">
        <w:rPr>
          <w:noProof w:val="0"/>
          <w:szCs w:val="20"/>
        </w:rPr>
        <w:t>96-105.</w:t>
      </w:r>
    </w:p>
  </w:footnote>
  <w:footnote w:id="4">
    <w:p w:rsidR="00236CC6" w:rsidRPr="006B38B7" w:rsidRDefault="002500B6" w:rsidP="00D25C13">
      <w:pPr>
        <w:pStyle w:val="FootnoteText"/>
        <w:widowControl/>
        <w:spacing w:line="230" w:lineRule="exact"/>
        <w:ind w:left="397" w:hanging="397"/>
        <w:rPr>
          <w:noProof w:val="0"/>
          <w:szCs w:val="20"/>
        </w:rPr>
      </w:pPr>
      <w:r w:rsidRPr="003D7D67">
        <w:rPr>
          <w:spacing w:val="56"/>
          <w:szCs w:val="20"/>
        </w:rPr>
        <w:t> </w:t>
      </w:r>
      <w:r w:rsidRPr="003D7D67">
        <w:rPr>
          <w:spacing w:val="60"/>
          <w:szCs w:val="20"/>
        </w:rPr>
        <w:footnoteRef/>
      </w:r>
      <w:r w:rsidRPr="003D7D67">
        <w:rPr>
          <w:spacing w:val="140"/>
          <w:szCs w:val="20"/>
        </w:rPr>
        <w:t> </w:t>
      </w:r>
      <w:r w:rsidR="00236CC6" w:rsidRPr="006B38B7">
        <w:rPr>
          <w:noProof w:val="0"/>
          <w:szCs w:val="20"/>
        </w:rPr>
        <w:t>One need not look far to find commentators expressing just this concern. For example, Paull writes: “Some may be troubled by the fact that Leibniz's theory of miraculous freedom is still a compatibilist theory of sorts. For example, one may wonder how people can really be free (</w:t>
      </w:r>
      <w:proofErr w:type="spellStart"/>
      <w:r w:rsidR="00236CC6" w:rsidRPr="006B38B7">
        <w:rPr>
          <w:noProof w:val="0"/>
          <w:szCs w:val="20"/>
        </w:rPr>
        <w:t>i</w:t>
      </w:r>
      <w:proofErr w:type="spellEnd"/>
      <w:r w:rsidR="00236CC6" w:rsidRPr="006B38B7">
        <w:rPr>
          <w:noProof w:val="0"/>
          <w:szCs w:val="20"/>
        </w:rPr>
        <w:t>.</w:t>
      </w:r>
      <w:r w:rsidR="00236CC6">
        <w:rPr>
          <w:noProof w:val="0"/>
          <w:szCs w:val="20"/>
        </w:rPr>
        <w:t> </w:t>
      </w:r>
      <w:r w:rsidR="00236CC6" w:rsidRPr="006B38B7">
        <w:rPr>
          <w:noProof w:val="0"/>
          <w:szCs w:val="20"/>
        </w:rPr>
        <w:t xml:space="preserve">e., how can we do otherwise) if our free, miraculous choices are contained in our [ideas </w:t>
      </w:r>
      <w:r w:rsidR="00D25C13">
        <w:rPr>
          <w:noProof w:val="0"/>
          <w:szCs w:val="20"/>
        </w:rPr>
        <w:t>–</w:t>
      </w:r>
      <w:r w:rsidR="00236CC6" w:rsidRPr="006B38B7">
        <w:rPr>
          <w:noProof w:val="0"/>
          <w:szCs w:val="20"/>
        </w:rPr>
        <w:t xml:space="preserve"> </w:t>
      </w:r>
      <w:r w:rsidR="00D25C13">
        <w:rPr>
          <w:noProof w:val="0"/>
          <w:szCs w:val="20"/>
        </w:rPr>
        <w:t>O.B.</w:t>
      </w:r>
      <w:r w:rsidR="00236CC6" w:rsidRPr="006B38B7">
        <w:rPr>
          <w:noProof w:val="0"/>
          <w:szCs w:val="20"/>
        </w:rPr>
        <w:t xml:space="preserve">] from the moment of our creation, if not before. </w:t>
      </w:r>
      <w:r w:rsidR="00236CC6">
        <w:rPr>
          <w:noProof w:val="0"/>
          <w:szCs w:val="20"/>
        </w:rPr>
        <w:t xml:space="preserve">[…] </w:t>
      </w:r>
      <w:proofErr w:type="spellStart"/>
      <w:r w:rsidR="00236CC6" w:rsidRPr="006B38B7">
        <w:rPr>
          <w:noProof w:val="0"/>
          <w:szCs w:val="20"/>
        </w:rPr>
        <w:t>Incompatibilists</w:t>
      </w:r>
      <w:proofErr w:type="spellEnd"/>
      <w:r w:rsidR="00236CC6" w:rsidRPr="006B38B7">
        <w:rPr>
          <w:noProof w:val="0"/>
          <w:szCs w:val="20"/>
        </w:rPr>
        <w:t xml:space="preserve"> can find solace in the fact that, at least for a time, Leibniz rejected soft-determinism and physical compatibilism. Perhaps he did not go far enough, but I don't think he could have gone any further towards </w:t>
      </w:r>
      <w:proofErr w:type="spellStart"/>
      <w:r w:rsidR="00236CC6" w:rsidRPr="006B38B7">
        <w:rPr>
          <w:noProof w:val="0"/>
          <w:szCs w:val="20"/>
        </w:rPr>
        <w:t>incompatibilism</w:t>
      </w:r>
      <w:proofErr w:type="spellEnd"/>
      <w:r w:rsidR="00236CC6" w:rsidRPr="006B38B7">
        <w:rPr>
          <w:noProof w:val="0"/>
          <w:szCs w:val="20"/>
        </w:rPr>
        <w:t xml:space="preserve"> without seriously threatening the rest of his philosophical and theological system” (pp. 231-232). A similar worry is voiced by </w:t>
      </w:r>
      <w:proofErr w:type="spellStart"/>
      <w:r w:rsidR="00236CC6" w:rsidRPr="006B38B7">
        <w:rPr>
          <w:noProof w:val="0"/>
          <w:szCs w:val="20"/>
        </w:rPr>
        <w:t>Borst</w:t>
      </w:r>
      <w:proofErr w:type="spellEnd"/>
      <w:r w:rsidR="00236CC6" w:rsidRPr="006B38B7">
        <w:rPr>
          <w:noProof w:val="0"/>
          <w:szCs w:val="20"/>
        </w:rPr>
        <w:t xml:space="preserve">: “If there is one thing that is generally agreed about on free will is that doing something of one's own free will requires the possibility of having been able to do otherwise. For it to be true that Caesar freely crossed the Rubicon it is insufficient that things could have been otherwise, it is necessary that Caesar could have done otherwise than he did” (p. 54). Finally, J. W. </w:t>
      </w:r>
      <w:proofErr w:type="spellStart"/>
      <w:r w:rsidR="00236CC6" w:rsidRPr="006B38B7">
        <w:rPr>
          <w:noProof w:val="0"/>
          <w:szCs w:val="20"/>
        </w:rPr>
        <w:t>Nason</w:t>
      </w:r>
      <w:proofErr w:type="spellEnd"/>
      <w:r w:rsidR="00236CC6" w:rsidRPr="006B38B7">
        <w:rPr>
          <w:noProof w:val="0"/>
          <w:szCs w:val="20"/>
        </w:rPr>
        <w:t xml:space="preserve"> puts the worry in the strongest of terms, writing that there are “practical absurdities in Leibniz’s position according to which I am constrained by the nature that God has given me to do what</w:t>
      </w:r>
      <w:r w:rsidR="00236CC6">
        <w:rPr>
          <w:noProof w:val="0"/>
          <w:szCs w:val="20"/>
        </w:rPr>
        <w:t xml:space="preserve"> I shall do and to do it freely</w:t>
      </w:r>
      <w:r w:rsidR="00236CC6" w:rsidRPr="006B38B7">
        <w:rPr>
          <w:noProof w:val="0"/>
          <w:szCs w:val="20"/>
        </w:rPr>
        <w:t xml:space="preserve">” (on </w:t>
      </w:r>
      <w:r w:rsidR="00236CC6">
        <w:rPr>
          <w:noProof w:val="0"/>
          <w:szCs w:val="20"/>
        </w:rPr>
        <w:t>p. 215 of his “Leibniz and the Logical Argument for Individual S</w:t>
      </w:r>
      <w:r w:rsidR="00236CC6" w:rsidRPr="006B38B7">
        <w:rPr>
          <w:noProof w:val="0"/>
          <w:szCs w:val="20"/>
        </w:rPr>
        <w:t xml:space="preserve">ubstances”, </w:t>
      </w:r>
      <w:r w:rsidR="00236CC6">
        <w:rPr>
          <w:noProof w:val="0"/>
          <w:szCs w:val="20"/>
        </w:rPr>
        <w:t xml:space="preserve">in: </w:t>
      </w:r>
      <w:r w:rsidR="00236CC6" w:rsidRPr="006B38B7">
        <w:rPr>
          <w:i/>
          <w:iCs/>
          <w:noProof w:val="0"/>
          <w:szCs w:val="20"/>
        </w:rPr>
        <w:t>Mind</w:t>
      </w:r>
      <w:r w:rsidR="00236CC6" w:rsidRPr="006B38B7">
        <w:rPr>
          <w:noProof w:val="0"/>
          <w:szCs w:val="20"/>
        </w:rPr>
        <w:t xml:space="preserve"> 51</w:t>
      </w:r>
      <w:r w:rsidR="00236CC6">
        <w:rPr>
          <w:noProof w:val="0"/>
          <w:szCs w:val="20"/>
        </w:rPr>
        <w:t xml:space="preserve"> (</w:t>
      </w:r>
      <w:r w:rsidR="00236CC6" w:rsidRPr="006B38B7">
        <w:rPr>
          <w:noProof w:val="0"/>
          <w:szCs w:val="20"/>
        </w:rPr>
        <w:t>1942</w:t>
      </w:r>
      <w:r w:rsidR="00236CC6">
        <w:rPr>
          <w:noProof w:val="0"/>
          <w:szCs w:val="20"/>
        </w:rPr>
        <w:t>)</w:t>
      </w:r>
      <w:r w:rsidR="00236CC6" w:rsidRPr="006B38B7">
        <w:rPr>
          <w:noProof w:val="0"/>
          <w:szCs w:val="20"/>
        </w:rPr>
        <w:t>, pp.</w:t>
      </w:r>
      <w:r w:rsidR="00236CC6">
        <w:rPr>
          <w:noProof w:val="0"/>
          <w:szCs w:val="20"/>
        </w:rPr>
        <w:t> </w:t>
      </w:r>
      <w:r w:rsidR="00236CC6" w:rsidRPr="006B38B7">
        <w:rPr>
          <w:noProof w:val="0"/>
          <w:szCs w:val="20"/>
        </w:rPr>
        <w:t>201</w:t>
      </w:r>
      <w:r w:rsidR="00236CC6">
        <w:rPr>
          <w:noProof w:val="0"/>
          <w:szCs w:val="20"/>
        </w:rPr>
        <w:t>-222</w:t>
      </w:r>
      <w:r w:rsidR="00236CC6" w:rsidRPr="006B38B7">
        <w:rPr>
          <w:noProof w:val="0"/>
          <w:szCs w:val="20"/>
        </w:rPr>
        <w:t>)</w:t>
      </w:r>
      <w:r w:rsidR="00236CC6">
        <w:rPr>
          <w:noProof w:val="0"/>
          <w:szCs w:val="20"/>
        </w:rPr>
        <w:t>.</w:t>
      </w:r>
    </w:p>
  </w:footnote>
  <w:footnote w:id="5">
    <w:p w:rsidR="00236CC6" w:rsidRPr="006B38B7" w:rsidRDefault="002500B6" w:rsidP="00EC130A">
      <w:pPr>
        <w:pStyle w:val="FootnoteText"/>
        <w:spacing w:line="230" w:lineRule="exact"/>
        <w:ind w:left="397" w:hanging="397"/>
        <w:rPr>
          <w:noProof w:val="0"/>
          <w:szCs w:val="20"/>
        </w:rPr>
      </w:pPr>
      <w:r w:rsidRPr="003D7D67">
        <w:rPr>
          <w:spacing w:val="56"/>
          <w:szCs w:val="20"/>
        </w:rPr>
        <w:t> </w:t>
      </w:r>
      <w:r w:rsidRPr="003D7D67">
        <w:rPr>
          <w:spacing w:val="60"/>
          <w:szCs w:val="20"/>
        </w:rPr>
        <w:footnoteRef/>
      </w:r>
      <w:r w:rsidRPr="003D7D67">
        <w:rPr>
          <w:spacing w:val="140"/>
          <w:szCs w:val="20"/>
        </w:rPr>
        <w:t> </w:t>
      </w:r>
      <w:r w:rsidR="00236CC6" w:rsidRPr="006B38B7">
        <w:rPr>
          <w:noProof w:val="0"/>
          <w:szCs w:val="20"/>
        </w:rPr>
        <w:t xml:space="preserve">The debate originated in </w:t>
      </w:r>
      <w:r w:rsidR="00236CC6">
        <w:rPr>
          <w:noProof w:val="0"/>
          <w:szCs w:val="20"/>
        </w:rPr>
        <w:t>H. G. Frankfurt: “Alternate Possibilities and Moral R</w:t>
      </w:r>
      <w:r w:rsidR="00236CC6" w:rsidRPr="006B38B7">
        <w:rPr>
          <w:noProof w:val="0"/>
          <w:szCs w:val="20"/>
        </w:rPr>
        <w:t xml:space="preserve">esponsibility”, in: </w:t>
      </w:r>
      <w:r w:rsidR="00236CC6" w:rsidRPr="006B38B7">
        <w:rPr>
          <w:i/>
          <w:iCs/>
          <w:noProof w:val="0"/>
          <w:szCs w:val="20"/>
        </w:rPr>
        <w:t>The Journal of Philosophy</w:t>
      </w:r>
      <w:r w:rsidR="00236CC6" w:rsidRPr="006B38B7">
        <w:rPr>
          <w:noProof w:val="0"/>
          <w:szCs w:val="20"/>
        </w:rPr>
        <w:t xml:space="preserve"> 66</w:t>
      </w:r>
      <w:r w:rsidR="00236CC6">
        <w:rPr>
          <w:noProof w:val="0"/>
          <w:szCs w:val="20"/>
        </w:rPr>
        <w:t xml:space="preserve">/23 (1969), </w:t>
      </w:r>
      <w:r w:rsidR="00236CC6" w:rsidRPr="006B38B7">
        <w:rPr>
          <w:noProof w:val="0"/>
          <w:szCs w:val="20"/>
        </w:rPr>
        <w:t>pp. 829</w:t>
      </w:r>
      <w:r w:rsidR="00236CC6">
        <w:rPr>
          <w:noProof w:val="0"/>
          <w:szCs w:val="20"/>
        </w:rPr>
        <w:t>-</w:t>
      </w:r>
      <w:r w:rsidR="00236CC6" w:rsidRPr="006B38B7">
        <w:rPr>
          <w:noProof w:val="0"/>
          <w:szCs w:val="20"/>
        </w:rPr>
        <w:t>839. A small selection of the literature that developed in the wake of this seminal work wi</w:t>
      </w:r>
      <w:r w:rsidR="00236CC6">
        <w:rPr>
          <w:noProof w:val="0"/>
          <w:szCs w:val="20"/>
        </w:rPr>
        <w:t>ll include: D. P. Hunt: “Moral R</w:t>
      </w:r>
      <w:r w:rsidR="00236CC6" w:rsidRPr="006B38B7">
        <w:rPr>
          <w:noProof w:val="0"/>
          <w:szCs w:val="20"/>
        </w:rPr>
        <w:t>esponsibili</w:t>
      </w:r>
      <w:r w:rsidR="00236CC6">
        <w:rPr>
          <w:noProof w:val="0"/>
          <w:szCs w:val="20"/>
        </w:rPr>
        <w:t>ty and Buffered A</w:t>
      </w:r>
      <w:r w:rsidR="00236CC6" w:rsidRPr="006B38B7">
        <w:rPr>
          <w:noProof w:val="0"/>
          <w:szCs w:val="20"/>
        </w:rPr>
        <w:t xml:space="preserve">lternatives”, in: </w:t>
      </w:r>
      <w:r w:rsidR="00236CC6" w:rsidRPr="006B38B7">
        <w:rPr>
          <w:i/>
          <w:iCs/>
          <w:noProof w:val="0"/>
          <w:szCs w:val="20"/>
        </w:rPr>
        <w:t>Midwest Studies in Philosophy</w:t>
      </w:r>
      <w:r w:rsidR="00236CC6">
        <w:rPr>
          <w:noProof w:val="0"/>
          <w:szCs w:val="20"/>
        </w:rPr>
        <w:t xml:space="preserve"> 29/1</w:t>
      </w:r>
      <w:r w:rsidR="00236CC6" w:rsidRPr="006B38B7">
        <w:rPr>
          <w:noProof w:val="0"/>
          <w:szCs w:val="20"/>
        </w:rPr>
        <w:t xml:space="preserve"> </w:t>
      </w:r>
      <w:r w:rsidR="00236CC6">
        <w:rPr>
          <w:noProof w:val="0"/>
          <w:szCs w:val="20"/>
        </w:rPr>
        <w:t>(</w:t>
      </w:r>
      <w:r w:rsidR="00236CC6" w:rsidRPr="006B38B7">
        <w:rPr>
          <w:noProof w:val="0"/>
          <w:szCs w:val="20"/>
        </w:rPr>
        <w:t>2005</w:t>
      </w:r>
      <w:r w:rsidR="00236CC6">
        <w:rPr>
          <w:noProof w:val="0"/>
          <w:szCs w:val="20"/>
        </w:rPr>
        <w:t>)</w:t>
      </w:r>
      <w:r w:rsidR="00236CC6" w:rsidRPr="006B38B7">
        <w:rPr>
          <w:noProof w:val="0"/>
          <w:szCs w:val="20"/>
        </w:rPr>
        <w:t>, pp.</w:t>
      </w:r>
      <w:r w:rsidR="00236CC6">
        <w:rPr>
          <w:noProof w:val="0"/>
          <w:szCs w:val="20"/>
        </w:rPr>
        <w:t> </w:t>
      </w:r>
      <w:r w:rsidR="00236CC6" w:rsidRPr="006B38B7">
        <w:rPr>
          <w:noProof w:val="0"/>
          <w:szCs w:val="20"/>
        </w:rPr>
        <w:t>126</w:t>
      </w:r>
      <w:r w:rsidR="00236CC6">
        <w:rPr>
          <w:noProof w:val="0"/>
          <w:szCs w:val="20"/>
        </w:rPr>
        <w:t>-145;</w:t>
      </w:r>
      <w:r w:rsidR="00236CC6" w:rsidRPr="006B38B7">
        <w:rPr>
          <w:noProof w:val="0"/>
          <w:szCs w:val="20"/>
        </w:rPr>
        <w:t xml:space="preserve"> R.</w:t>
      </w:r>
      <w:r w:rsidR="00236CC6">
        <w:rPr>
          <w:noProof w:val="0"/>
          <w:szCs w:val="20"/>
        </w:rPr>
        <w:t> Kane: “Responsibility, Indeterminism and Frankfurt-Style Cases: A R</w:t>
      </w:r>
      <w:r w:rsidR="00236CC6" w:rsidRPr="006B38B7">
        <w:rPr>
          <w:noProof w:val="0"/>
          <w:szCs w:val="20"/>
        </w:rPr>
        <w:t xml:space="preserve">eply to </w:t>
      </w:r>
      <w:proofErr w:type="spellStart"/>
      <w:r w:rsidR="00236CC6" w:rsidRPr="006B38B7">
        <w:rPr>
          <w:noProof w:val="0"/>
          <w:szCs w:val="20"/>
        </w:rPr>
        <w:t>Mele</w:t>
      </w:r>
      <w:proofErr w:type="spellEnd"/>
      <w:r w:rsidR="00236CC6" w:rsidRPr="006B38B7">
        <w:rPr>
          <w:noProof w:val="0"/>
          <w:szCs w:val="20"/>
        </w:rPr>
        <w:t xml:space="preserve"> and Robb”,</w:t>
      </w:r>
      <w:r w:rsidR="00236CC6">
        <w:rPr>
          <w:noProof w:val="0"/>
          <w:szCs w:val="20"/>
        </w:rPr>
        <w:t xml:space="preserve"> in: D. </w:t>
      </w:r>
      <w:proofErr w:type="spellStart"/>
      <w:r w:rsidR="00236CC6">
        <w:rPr>
          <w:noProof w:val="0"/>
          <w:szCs w:val="20"/>
        </w:rPr>
        <w:t>Widerker</w:t>
      </w:r>
      <w:proofErr w:type="spellEnd"/>
      <w:r w:rsidR="00236CC6">
        <w:rPr>
          <w:noProof w:val="0"/>
          <w:szCs w:val="20"/>
        </w:rPr>
        <w:t xml:space="preserve"> and M. McKenna</w:t>
      </w:r>
      <w:r w:rsidR="00236CC6" w:rsidRPr="006B38B7">
        <w:rPr>
          <w:noProof w:val="0"/>
          <w:szCs w:val="20"/>
        </w:rPr>
        <w:t xml:space="preserve"> </w:t>
      </w:r>
      <w:r w:rsidR="00236CC6">
        <w:rPr>
          <w:noProof w:val="0"/>
          <w:szCs w:val="20"/>
        </w:rPr>
        <w:t>(</w:t>
      </w:r>
      <w:r w:rsidR="00236CC6" w:rsidRPr="006B38B7">
        <w:rPr>
          <w:noProof w:val="0"/>
          <w:szCs w:val="20"/>
        </w:rPr>
        <w:t>eds.</w:t>
      </w:r>
      <w:r w:rsidR="00236CC6">
        <w:rPr>
          <w:noProof w:val="0"/>
          <w:szCs w:val="20"/>
        </w:rPr>
        <w:t>):</w:t>
      </w:r>
      <w:r w:rsidR="00236CC6" w:rsidRPr="006B38B7">
        <w:rPr>
          <w:noProof w:val="0"/>
          <w:szCs w:val="20"/>
        </w:rPr>
        <w:t xml:space="preserve"> </w:t>
      </w:r>
      <w:r w:rsidR="00236CC6" w:rsidRPr="006B38B7">
        <w:rPr>
          <w:i/>
          <w:iCs/>
          <w:noProof w:val="0"/>
          <w:szCs w:val="20"/>
        </w:rPr>
        <w:t>Moral Responsibility and Alternative Possibilities: Essays on the Importance of Alternative Possibilities</w:t>
      </w:r>
      <w:r w:rsidR="00236CC6">
        <w:rPr>
          <w:noProof w:val="0"/>
          <w:szCs w:val="20"/>
        </w:rPr>
        <w:t xml:space="preserve">, </w:t>
      </w:r>
      <w:proofErr w:type="spellStart"/>
      <w:r w:rsidR="00236CC6">
        <w:rPr>
          <w:noProof w:val="0"/>
          <w:szCs w:val="20"/>
        </w:rPr>
        <w:t>Aldershot</w:t>
      </w:r>
      <w:proofErr w:type="spellEnd"/>
      <w:r w:rsidR="00236CC6" w:rsidRPr="006B38B7">
        <w:rPr>
          <w:noProof w:val="0"/>
          <w:szCs w:val="20"/>
        </w:rPr>
        <w:t xml:space="preserve"> 2003, pp.</w:t>
      </w:r>
      <w:r w:rsidR="00236CC6">
        <w:rPr>
          <w:noProof w:val="0"/>
          <w:szCs w:val="20"/>
        </w:rPr>
        <w:t> </w:t>
      </w:r>
      <w:r w:rsidR="00236CC6" w:rsidRPr="006B38B7">
        <w:rPr>
          <w:noProof w:val="0"/>
          <w:szCs w:val="20"/>
        </w:rPr>
        <w:t>91</w:t>
      </w:r>
      <w:r w:rsidR="00236CC6">
        <w:rPr>
          <w:noProof w:val="0"/>
          <w:szCs w:val="20"/>
        </w:rPr>
        <w:t>-</w:t>
      </w:r>
      <w:r w:rsidR="00236CC6" w:rsidRPr="006B38B7">
        <w:rPr>
          <w:noProof w:val="0"/>
          <w:szCs w:val="20"/>
        </w:rPr>
        <w:t>1</w:t>
      </w:r>
      <w:r w:rsidR="00236CC6">
        <w:rPr>
          <w:noProof w:val="0"/>
          <w:szCs w:val="20"/>
        </w:rPr>
        <w:t>05; A. </w:t>
      </w:r>
      <w:proofErr w:type="spellStart"/>
      <w:r w:rsidR="00236CC6">
        <w:rPr>
          <w:noProof w:val="0"/>
          <w:szCs w:val="20"/>
        </w:rPr>
        <w:t>Mele</w:t>
      </w:r>
      <w:proofErr w:type="spellEnd"/>
      <w:r w:rsidR="00236CC6">
        <w:rPr>
          <w:noProof w:val="0"/>
          <w:szCs w:val="20"/>
        </w:rPr>
        <w:t xml:space="preserve"> and D. Robb: “</w:t>
      </w:r>
      <w:proofErr w:type="spellStart"/>
      <w:r w:rsidR="00236CC6">
        <w:rPr>
          <w:noProof w:val="0"/>
          <w:szCs w:val="20"/>
        </w:rPr>
        <w:t>Bbs</w:t>
      </w:r>
      <w:proofErr w:type="spellEnd"/>
      <w:r w:rsidR="00236CC6">
        <w:rPr>
          <w:noProof w:val="0"/>
          <w:szCs w:val="20"/>
        </w:rPr>
        <w:t>, Magnets and Seesaws: The Metaphysics of Frankfurt-Style C</w:t>
      </w:r>
      <w:r w:rsidR="00236CC6" w:rsidRPr="006B38B7">
        <w:rPr>
          <w:noProof w:val="0"/>
          <w:szCs w:val="20"/>
        </w:rPr>
        <w:t xml:space="preserve">ases”, in: </w:t>
      </w:r>
      <w:r w:rsidR="00236CC6" w:rsidRPr="006B38B7">
        <w:rPr>
          <w:i/>
          <w:iCs/>
          <w:noProof w:val="0"/>
          <w:szCs w:val="20"/>
        </w:rPr>
        <w:t>Moral Responsibility and Alternative Possibilities</w:t>
      </w:r>
      <w:r w:rsidR="00236CC6">
        <w:rPr>
          <w:noProof w:val="0"/>
          <w:szCs w:val="20"/>
        </w:rPr>
        <w:t xml:space="preserve"> (see supra)</w:t>
      </w:r>
      <w:r w:rsidR="00236CC6" w:rsidRPr="006B38B7">
        <w:rPr>
          <w:noProof w:val="0"/>
          <w:szCs w:val="20"/>
        </w:rPr>
        <w:t>, pp.</w:t>
      </w:r>
      <w:r w:rsidR="00236CC6">
        <w:rPr>
          <w:noProof w:val="0"/>
          <w:szCs w:val="20"/>
        </w:rPr>
        <w:t> </w:t>
      </w:r>
      <w:r w:rsidR="00236CC6" w:rsidRPr="006B38B7">
        <w:rPr>
          <w:noProof w:val="0"/>
          <w:szCs w:val="20"/>
        </w:rPr>
        <w:t>127</w:t>
      </w:r>
      <w:r w:rsidR="00236CC6">
        <w:rPr>
          <w:noProof w:val="0"/>
          <w:szCs w:val="20"/>
        </w:rPr>
        <w:t>-138; E. Stump: “Moral R</w:t>
      </w:r>
      <w:r w:rsidR="00236CC6" w:rsidRPr="006B38B7">
        <w:rPr>
          <w:noProof w:val="0"/>
          <w:szCs w:val="20"/>
        </w:rPr>
        <w:t>esponsibilit</w:t>
      </w:r>
      <w:r w:rsidR="00236CC6">
        <w:rPr>
          <w:noProof w:val="0"/>
          <w:szCs w:val="20"/>
        </w:rPr>
        <w:t>y Without A</w:t>
      </w:r>
      <w:r w:rsidR="00236CC6" w:rsidRPr="006B38B7">
        <w:rPr>
          <w:noProof w:val="0"/>
          <w:szCs w:val="20"/>
        </w:rPr>
        <w:t>lte</w:t>
      </w:r>
      <w:r w:rsidR="00236CC6">
        <w:rPr>
          <w:noProof w:val="0"/>
          <w:szCs w:val="20"/>
        </w:rPr>
        <w:t xml:space="preserve">rnative Possibilities”, in: </w:t>
      </w:r>
      <w:r w:rsidR="00236CC6" w:rsidRPr="006B38B7">
        <w:rPr>
          <w:i/>
          <w:iCs/>
          <w:noProof w:val="0"/>
          <w:szCs w:val="20"/>
        </w:rPr>
        <w:t>Moral Responsibility and Alternative Possibilities</w:t>
      </w:r>
      <w:r w:rsidR="00236CC6">
        <w:rPr>
          <w:noProof w:val="0"/>
          <w:szCs w:val="20"/>
        </w:rPr>
        <w:t xml:space="preserve"> (see supra)</w:t>
      </w:r>
      <w:r w:rsidR="00236CC6" w:rsidRPr="006B38B7">
        <w:rPr>
          <w:noProof w:val="0"/>
          <w:szCs w:val="20"/>
        </w:rPr>
        <w:t>, pp.</w:t>
      </w:r>
      <w:r w:rsidR="00236CC6">
        <w:rPr>
          <w:noProof w:val="0"/>
          <w:szCs w:val="20"/>
        </w:rPr>
        <w:t> </w:t>
      </w:r>
      <w:r w:rsidR="00236CC6" w:rsidRPr="006B38B7">
        <w:rPr>
          <w:noProof w:val="0"/>
          <w:szCs w:val="20"/>
        </w:rPr>
        <w:t>139</w:t>
      </w:r>
      <w:r w:rsidR="00236CC6">
        <w:rPr>
          <w:noProof w:val="0"/>
          <w:szCs w:val="20"/>
        </w:rPr>
        <w:t>-158; S. Goetz: “Alternative Frankfurt-Style Counterexamples to the Principle of Alternative P</w:t>
      </w:r>
      <w:r w:rsidR="00236CC6" w:rsidRPr="006B38B7">
        <w:rPr>
          <w:noProof w:val="0"/>
          <w:szCs w:val="20"/>
        </w:rPr>
        <w:t xml:space="preserve">ossibilities”, in: </w:t>
      </w:r>
      <w:r w:rsidR="00236CC6" w:rsidRPr="006B38B7">
        <w:rPr>
          <w:i/>
          <w:iCs/>
          <w:noProof w:val="0"/>
          <w:szCs w:val="20"/>
        </w:rPr>
        <w:t>Pacific Philosophical Quarterly</w:t>
      </w:r>
      <w:r w:rsidR="00236CC6">
        <w:rPr>
          <w:noProof w:val="0"/>
          <w:szCs w:val="20"/>
        </w:rPr>
        <w:t xml:space="preserve"> 83/2</w:t>
      </w:r>
      <w:r w:rsidR="00236CC6" w:rsidRPr="006B38B7">
        <w:rPr>
          <w:noProof w:val="0"/>
          <w:szCs w:val="20"/>
        </w:rPr>
        <w:t xml:space="preserve"> </w:t>
      </w:r>
      <w:r w:rsidR="00236CC6">
        <w:rPr>
          <w:noProof w:val="0"/>
          <w:szCs w:val="20"/>
        </w:rPr>
        <w:t>(</w:t>
      </w:r>
      <w:r w:rsidR="00236CC6" w:rsidRPr="006B38B7">
        <w:rPr>
          <w:noProof w:val="0"/>
          <w:szCs w:val="20"/>
        </w:rPr>
        <w:t>2002</w:t>
      </w:r>
      <w:r w:rsidR="00236CC6">
        <w:rPr>
          <w:noProof w:val="0"/>
          <w:szCs w:val="20"/>
        </w:rPr>
        <w:t>)</w:t>
      </w:r>
      <w:r w:rsidR="00236CC6" w:rsidRPr="006B38B7">
        <w:rPr>
          <w:noProof w:val="0"/>
          <w:szCs w:val="20"/>
        </w:rPr>
        <w:t>, pp.</w:t>
      </w:r>
      <w:r w:rsidR="00236CC6">
        <w:rPr>
          <w:noProof w:val="0"/>
          <w:szCs w:val="20"/>
        </w:rPr>
        <w:t> </w:t>
      </w:r>
      <w:r w:rsidR="00236CC6" w:rsidRPr="006B38B7">
        <w:rPr>
          <w:noProof w:val="0"/>
          <w:szCs w:val="20"/>
        </w:rPr>
        <w:t>131</w:t>
      </w:r>
      <w:r w:rsidR="00236CC6">
        <w:rPr>
          <w:noProof w:val="0"/>
          <w:szCs w:val="20"/>
        </w:rPr>
        <w:t>-147; S. Goetz: “Stump on L</w:t>
      </w:r>
      <w:r w:rsidR="00236CC6" w:rsidRPr="006B38B7">
        <w:rPr>
          <w:noProof w:val="0"/>
          <w:szCs w:val="20"/>
        </w:rPr>
        <w:t>ibertari</w:t>
      </w:r>
      <w:r w:rsidR="00236CC6">
        <w:rPr>
          <w:noProof w:val="0"/>
          <w:szCs w:val="20"/>
        </w:rPr>
        <w:t>anism and the Principle of Alternative P</w:t>
      </w:r>
      <w:r w:rsidR="00236CC6" w:rsidRPr="006B38B7">
        <w:rPr>
          <w:noProof w:val="0"/>
          <w:szCs w:val="20"/>
        </w:rPr>
        <w:t xml:space="preserve">ossibilities”, in: </w:t>
      </w:r>
      <w:r w:rsidR="00236CC6" w:rsidRPr="006B38B7">
        <w:rPr>
          <w:i/>
          <w:iCs/>
          <w:noProof w:val="0"/>
          <w:szCs w:val="20"/>
        </w:rPr>
        <w:t>Faith and Philosophy</w:t>
      </w:r>
      <w:r w:rsidR="00236CC6">
        <w:rPr>
          <w:noProof w:val="0"/>
          <w:szCs w:val="20"/>
        </w:rPr>
        <w:t xml:space="preserve"> 18/1</w:t>
      </w:r>
      <w:r w:rsidR="00236CC6" w:rsidRPr="006B38B7">
        <w:rPr>
          <w:noProof w:val="0"/>
          <w:szCs w:val="20"/>
        </w:rPr>
        <w:t xml:space="preserve"> </w:t>
      </w:r>
      <w:r w:rsidR="00236CC6">
        <w:rPr>
          <w:noProof w:val="0"/>
          <w:szCs w:val="20"/>
        </w:rPr>
        <w:t>(</w:t>
      </w:r>
      <w:r w:rsidR="00236CC6" w:rsidRPr="006B38B7">
        <w:rPr>
          <w:noProof w:val="0"/>
          <w:szCs w:val="20"/>
        </w:rPr>
        <w:t>2001</w:t>
      </w:r>
      <w:r w:rsidR="00236CC6">
        <w:rPr>
          <w:noProof w:val="0"/>
          <w:szCs w:val="20"/>
        </w:rPr>
        <w:t>)</w:t>
      </w:r>
      <w:r w:rsidR="00236CC6" w:rsidRPr="006B38B7">
        <w:rPr>
          <w:noProof w:val="0"/>
          <w:szCs w:val="20"/>
        </w:rPr>
        <w:t>, pp.</w:t>
      </w:r>
      <w:r w:rsidR="00236CC6">
        <w:rPr>
          <w:noProof w:val="0"/>
          <w:szCs w:val="20"/>
        </w:rPr>
        <w:t> </w:t>
      </w:r>
      <w:r w:rsidR="00236CC6" w:rsidRPr="006B38B7">
        <w:rPr>
          <w:noProof w:val="0"/>
          <w:szCs w:val="20"/>
        </w:rPr>
        <w:t>93</w:t>
      </w:r>
      <w:r w:rsidR="00236CC6">
        <w:rPr>
          <w:noProof w:val="0"/>
          <w:szCs w:val="20"/>
        </w:rPr>
        <w:t>-101;</w:t>
      </w:r>
      <w:r w:rsidR="00236CC6" w:rsidRPr="006B38B7">
        <w:rPr>
          <w:noProof w:val="0"/>
          <w:szCs w:val="20"/>
        </w:rPr>
        <w:t xml:space="preserve"> D.</w:t>
      </w:r>
      <w:r w:rsidR="00236CC6">
        <w:rPr>
          <w:noProof w:val="0"/>
          <w:szCs w:val="20"/>
        </w:rPr>
        <w:t> P. Hunt: “Moral Responsibility and Unavoidable A</w:t>
      </w:r>
      <w:r w:rsidR="00236CC6" w:rsidRPr="006B38B7">
        <w:rPr>
          <w:noProof w:val="0"/>
          <w:szCs w:val="20"/>
        </w:rPr>
        <w:t xml:space="preserve">ction”, in: </w:t>
      </w:r>
      <w:r w:rsidR="00236CC6" w:rsidRPr="006B38B7">
        <w:rPr>
          <w:i/>
          <w:iCs/>
          <w:noProof w:val="0"/>
          <w:szCs w:val="20"/>
        </w:rPr>
        <w:t>Philosophical Studies</w:t>
      </w:r>
      <w:r w:rsidR="00236CC6">
        <w:rPr>
          <w:noProof w:val="0"/>
          <w:szCs w:val="20"/>
        </w:rPr>
        <w:t xml:space="preserve"> 97/2</w:t>
      </w:r>
      <w:r w:rsidR="00236CC6" w:rsidRPr="006B38B7">
        <w:rPr>
          <w:noProof w:val="0"/>
          <w:szCs w:val="20"/>
        </w:rPr>
        <w:t xml:space="preserve"> </w:t>
      </w:r>
      <w:r w:rsidR="00236CC6">
        <w:rPr>
          <w:noProof w:val="0"/>
          <w:szCs w:val="20"/>
        </w:rPr>
        <w:t>(</w:t>
      </w:r>
      <w:r w:rsidR="00236CC6" w:rsidRPr="006B38B7">
        <w:rPr>
          <w:noProof w:val="0"/>
          <w:szCs w:val="20"/>
        </w:rPr>
        <w:t>2000</w:t>
      </w:r>
      <w:r w:rsidR="00236CC6">
        <w:rPr>
          <w:noProof w:val="0"/>
          <w:szCs w:val="20"/>
        </w:rPr>
        <w:t>)</w:t>
      </w:r>
      <w:r w:rsidR="00236CC6" w:rsidRPr="006B38B7">
        <w:rPr>
          <w:noProof w:val="0"/>
          <w:szCs w:val="20"/>
        </w:rPr>
        <w:t>, pp.</w:t>
      </w:r>
      <w:r w:rsidR="00236CC6">
        <w:rPr>
          <w:noProof w:val="0"/>
          <w:szCs w:val="20"/>
        </w:rPr>
        <w:t> </w:t>
      </w:r>
      <w:r w:rsidR="00236CC6" w:rsidRPr="006B38B7">
        <w:rPr>
          <w:noProof w:val="0"/>
          <w:szCs w:val="20"/>
        </w:rPr>
        <w:t>195</w:t>
      </w:r>
      <w:r w:rsidR="00236CC6">
        <w:rPr>
          <w:noProof w:val="0"/>
          <w:szCs w:val="20"/>
        </w:rPr>
        <w:t>-227;</w:t>
      </w:r>
      <w:r w:rsidR="00236CC6" w:rsidRPr="006B38B7">
        <w:rPr>
          <w:noProof w:val="0"/>
          <w:szCs w:val="20"/>
        </w:rPr>
        <w:t xml:space="preserve"> D.</w:t>
      </w:r>
      <w:r w:rsidR="00236CC6">
        <w:rPr>
          <w:noProof w:val="0"/>
          <w:szCs w:val="20"/>
        </w:rPr>
        <w:t> </w:t>
      </w:r>
      <w:proofErr w:type="spellStart"/>
      <w:r w:rsidR="00236CC6">
        <w:rPr>
          <w:noProof w:val="0"/>
          <w:szCs w:val="20"/>
        </w:rPr>
        <w:t>Pereboom</w:t>
      </w:r>
      <w:proofErr w:type="spellEnd"/>
      <w:r w:rsidR="00236CC6">
        <w:rPr>
          <w:noProof w:val="0"/>
          <w:szCs w:val="20"/>
        </w:rPr>
        <w:t>: “Alternative P</w:t>
      </w:r>
      <w:r w:rsidR="00236CC6" w:rsidRPr="006B38B7">
        <w:rPr>
          <w:noProof w:val="0"/>
          <w:szCs w:val="20"/>
        </w:rPr>
        <w:t>ossibilitie</w:t>
      </w:r>
      <w:r w:rsidR="00236CC6">
        <w:rPr>
          <w:noProof w:val="0"/>
          <w:szCs w:val="20"/>
        </w:rPr>
        <w:t>s and Causal H</w:t>
      </w:r>
      <w:r w:rsidR="00236CC6" w:rsidRPr="006B38B7">
        <w:rPr>
          <w:noProof w:val="0"/>
          <w:szCs w:val="20"/>
        </w:rPr>
        <w:t xml:space="preserve">istories”, in: </w:t>
      </w:r>
      <w:proofErr w:type="spellStart"/>
      <w:r w:rsidR="00236CC6" w:rsidRPr="006B38B7">
        <w:rPr>
          <w:i/>
          <w:iCs/>
          <w:noProof w:val="0"/>
          <w:szCs w:val="20"/>
        </w:rPr>
        <w:t>Noûs</w:t>
      </w:r>
      <w:proofErr w:type="spellEnd"/>
      <w:r w:rsidR="00236CC6" w:rsidRPr="006B38B7">
        <w:rPr>
          <w:noProof w:val="0"/>
          <w:szCs w:val="20"/>
        </w:rPr>
        <w:t xml:space="preserve"> 34</w:t>
      </w:r>
      <w:r w:rsidR="00236CC6">
        <w:rPr>
          <w:noProof w:val="0"/>
          <w:szCs w:val="20"/>
        </w:rPr>
        <w:t xml:space="preserve"> (2000) </w:t>
      </w:r>
      <w:r w:rsidR="00236CC6" w:rsidRPr="006B38B7">
        <w:rPr>
          <w:noProof w:val="0"/>
          <w:szCs w:val="20"/>
        </w:rPr>
        <w:t>(</w:t>
      </w:r>
      <w:r w:rsidR="00236CC6">
        <w:rPr>
          <w:noProof w:val="0"/>
          <w:szCs w:val="20"/>
        </w:rPr>
        <w:t xml:space="preserve">= </w:t>
      </w:r>
      <w:r w:rsidR="00236CC6" w:rsidRPr="006B38B7">
        <w:rPr>
          <w:noProof w:val="0"/>
          <w:szCs w:val="20"/>
        </w:rPr>
        <w:t xml:space="preserve">Supplement: </w:t>
      </w:r>
      <w:r w:rsidR="00236CC6" w:rsidRPr="00163BD3">
        <w:rPr>
          <w:i/>
          <w:iCs/>
          <w:noProof w:val="0"/>
          <w:szCs w:val="20"/>
        </w:rPr>
        <w:t>Philosophical Perspectives</w:t>
      </w:r>
      <w:r w:rsidR="00236CC6">
        <w:rPr>
          <w:noProof w:val="0"/>
          <w:szCs w:val="20"/>
        </w:rPr>
        <w:t xml:space="preserve">, 14, </w:t>
      </w:r>
      <w:r w:rsidR="00236CC6" w:rsidRPr="00163BD3">
        <w:rPr>
          <w:i/>
          <w:iCs/>
          <w:noProof w:val="0"/>
          <w:szCs w:val="20"/>
        </w:rPr>
        <w:t>Action and Freedom</w:t>
      </w:r>
      <w:r w:rsidR="00236CC6">
        <w:rPr>
          <w:noProof w:val="0"/>
          <w:szCs w:val="20"/>
        </w:rPr>
        <w:t>),</w:t>
      </w:r>
      <w:r w:rsidR="00236CC6" w:rsidRPr="006B38B7">
        <w:rPr>
          <w:noProof w:val="0"/>
          <w:szCs w:val="20"/>
        </w:rPr>
        <w:t xml:space="preserve"> pp.</w:t>
      </w:r>
      <w:r w:rsidR="00236CC6">
        <w:rPr>
          <w:noProof w:val="0"/>
          <w:szCs w:val="20"/>
        </w:rPr>
        <w:t> </w:t>
      </w:r>
      <w:r w:rsidR="00236CC6" w:rsidRPr="006B38B7">
        <w:rPr>
          <w:noProof w:val="0"/>
          <w:szCs w:val="20"/>
        </w:rPr>
        <w:t>119</w:t>
      </w:r>
      <w:r w:rsidR="00236CC6">
        <w:rPr>
          <w:noProof w:val="0"/>
          <w:szCs w:val="20"/>
        </w:rPr>
        <w:t>-137;</w:t>
      </w:r>
      <w:r w:rsidR="00236CC6" w:rsidRPr="006B38B7">
        <w:rPr>
          <w:noProof w:val="0"/>
          <w:szCs w:val="20"/>
        </w:rPr>
        <w:t xml:space="preserve"> D.</w:t>
      </w:r>
      <w:r w:rsidR="00236CC6">
        <w:rPr>
          <w:noProof w:val="0"/>
          <w:szCs w:val="20"/>
        </w:rPr>
        <w:t> </w:t>
      </w:r>
      <w:proofErr w:type="spellStart"/>
      <w:r w:rsidR="00236CC6">
        <w:rPr>
          <w:noProof w:val="0"/>
          <w:szCs w:val="20"/>
        </w:rPr>
        <w:t>Widerker</w:t>
      </w:r>
      <w:proofErr w:type="spellEnd"/>
      <w:r w:rsidR="00236CC6">
        <w:rPr>
          <w:noProof w:val="0"/>
          <w:szCs w:val="20"/>
        </w:rPr>
        <w:t>: “Frankfurt’s Attack on the Principle of Alternative Possibilities: A Further L</w:t>
      </w:r>
      <w:r w:rsidR="00236CC6" w:rsidRPr="006B38B7">
        <w:rPr>
          <w:noProof w:val="0"/>
          <w:szCs w:val="20"/>
        </w:rPr>
        <w:t xml:space="preserve">ook”, in: </w:t>
      </w:r>
      <w:proofErr w:type="spellStart"/>
      <w:r w:rsidR="00236CC6" w:rsidRPr="006B38B7">
        <w:rPr>
          <w:i/>
          <w:iCs/>
          <w:noProof w:val="0"/>
          <w:szCs w:val="20"/>
        </w:rPr>
        <w:t>Noûs</w:t>
      </w:r>
      <w:proofErr w:type="spellEnd"/>
      <w:r w:rsidR="00236CC6" w:rsidRPr="006B38B7">
        <w:rPr>
          <w:noProof w:val="0"/>
          <w:szCs w:val="20"/>
        </w:rPr>
        <w:t xml:space="preserve"> 34</w:t>
      </w:r>
      <w:r w:rsidR="00236CC6">
        <w:rPr>
          <w:noProof w:val="0"/>
          <w:szCs w:val="20"/>
        </w:rPr>
        <w:t xml:space="preserve"> (2000) </w:t>
      </w:r>
      <w:r w:rsidR="00236CC6" w:rsidRPr="006B38B7">
        <w:rPr>
          <w:noProof w:val="0"/>
          <w:szCs w:val="20"/>
        </w:rPr>
        <w:t>(</w:t>
      </w:r>
      <w:r w:rsidR="00236CC6">
        <w:rPr>
          <w:noProof w:val="0"/>
          <w:szCs w:val="20"/>
        </w:rPr>
        <w:t xml:space="preserve">= </w:t>
      </w:r>
      <w:r w:rsidR="00236CC6" w:rsidRPr="006B38B7">
        <w:rPr>
          <w:noProof w:val="0"/>
          <w:szCs w:val="20"/>
        </w:rPr>
        <w:t xml:space="preserve">Supplement: </w:t>
      </w:r>
      <w:r w:rsidR="00236CC6" w:rsidRPr="00163BD3">
        <w:rPr>
          <w:i/>
          <w:iCs/>
          <w:noProof w:val="0"/>
          <w:szCs w:val="20"/>
        </w:rPr>
        <w:t>Philosophical Perspectives</w:t>
      </w:r>
      <w:r w:rsidR="00236CC6">
        <w:rPr>
          <w:noProof w:val="0"/>
          <w:szCs w:val="20"/>
        </w:rPr>
        <w:t xml:space="preserve">, 14, </w:t>
      </w:r>
      <w:r w:rsidR="00236CC6" w:rsidRPr="00163BD3">
        <w:rPr>
          <w:i/>
          <w:iCs/>
          <w:noProof w:val="0"/>
          <w:szCs w:val="20"/>
        </w:rPr>
        <w:t>Action and Freedom</w:t>
      </w:r>
      <w:r w:rsidR="00236CC6">
        <w:rPr>
          <w:noProof w:val="0"/>
          <w:szCs w:val="20"/>
        </w:rPr>
        <w:t xml:space="preserve">), </w:t>
      </w:r>
      <w:r w:rsidR="00236CC6" w:rsidRPr="006B38B7">
        <w:rPr>
          <w:noProof w:val="0"/>
          <w:szCs w:val="20"/>
        </w:rPr>
        <w:t>pp.</w:t>
      </w:r>
      <w:r w:rsidR="00236CC6">
        <w:rPr>
          <w:noProof w:val="0"/>
          <w:szCs w:val="20"/>
        </w:rPr>
        <w:t> </w:t>
      </w:r>
      <w:r w:rsidR="00236CC6" w:rsidRPr="006B38B7">
        <w:rPr>
          <w:noProof w:val="0"/>
          <w:szCs w:val="20"/>
        </w:rPr>
        <w:t>181</w:t>
      </w:r>
      <w:r w:rsidR="00236CC6">
        <w:rPr>
          <w:noProof w:val="0"/>
          <w:szCs w:val="20"/>
        </w:rPr>
        <w:t>-201; E. Stump: “Alternative Possibilities and Moral Responsibility: The Flicker of F</w:t>
      </w:r>
      <w:r w:rsidR="00236CC6" w:rsidRPr="006B38B7">
        <w:rPr>
          <w:noProof w:val="0"/>
          <w:szCs w:val="20"/>
        </w:rPr>
        <w:t>reedom”</w:t>
      </w:r>
      <w:r w:rsidR="00236CC6">
        <w:rPr>
          <w:noProof w:val="0"/>
          <w:szCs w:val="20"/>
        </w:rPr>
        <w:t>,</w:t>
      </w:r>
      <w:r w:rsidR="00236CC6" w:rsidRPr="006B38B7">
        <w:rPr>
          <w:noProof w:val="0"/>
          <w:szCs w:val="20"/>
        </w:rPr>
        <w:t xml:space="preserve"> in: </w:t>
      </w:r>
      <w:r w:rsidR="00236CC6" w:rsidRPr="006B38B7">
        <w:rPr>
          <w:i/>
          <w:iCs/>
          <w:noProof w:val="0"/>
          <w:szCs w:val="20"/>
        </w:rPr>
        <w:t>The Journal of Ethics</w:t>
      </w:r>
      <w:r w:rsidR="00236CC6">
        <w:rPr>
          <w:noProof w:val="0"/>
          <w:szCs w:val="20"/>
        </w:rPr>
        <w:t xml:space="preserve"> 3/4</w:t>
      </w:r>
      <w:r w:rsidR="00236CC6" w:rsidRPr="006B38B7">
        <w:rPr>
          <w:noProof w:val="0"/>
          <w:szCs w:val="20"/>
        </w:rPr>
        <w:t xml:space="preserve"> </w:t>
      </w:r>
      <w:r w:rsidR="00236CC6">
        <w:rPr>
          <w:noProof w:val="0"/>
          <w:szCs w:val="20"/>
        </w:rPr>
        <w:t>(</w:t>
      </w:r>
      <w:r w:rsidR="00236CC6" w:rsidRPr="006B38B7">
        <w:rPr>
          <w:noProof w:val="0"/>
          <w:szCs w:val="20"/>
        </w:rPr>
        <w:t>1999</w:t>
      </w:r>
      <w:r w:rsidR="00236CC6">
        <w:rPr>
          <w:noProof w:val="0"/>
          <w:szCs w:val="20"/>
        </w:rPr>
        <w:t>)</w:t>
      </w:r>
      <w:r w:rsidR="00236CC6" w:rsidRPr="006B38B7">
        <w:rPr>
          <w:noProof w:val="0"/>
          <w:szCs w:val="20"/>
        </w:rPr>
        <w:t>, pp. 299</w:t>
      </w:r>
      <w:r w:rsidR="00236CC6">
        <w:rPr>
          <w:noProof w:val="0"/>
          <w:szCs w:val="20"/>
        </w:rPr>
        <w:t>-324;</w:t>
      </w:r>
      <w:r w:rsidR="00236CC6" w:rsidRPr="006B38B7">
        <w:rPr>
          <w:noProof w:val="0"/>
          <w:szCs w:val="20"/>
        </w:rPr>
        <w:t xml:space="preserve"> A.</w:t>
      </w:r>
      <w:r w:rsidR="00236CC6">
        <w:rPr>
          <w:noProof w:val="0"/>
          <w:szCs w:val="20"/>
        </w:rPr>
        <w:t> </w:t>
      </w:r>
      <w:r w:rsidR="00236CC6" w:rsidRPr="006B38B7">
        <w:rPr>
          <w:noProof w:val="0"/>
          <w:szCs w:val="20"/>
        </w:rPr>
        <w:t xml:space="preserve">R. </w:t>
      </w:r>
      <w:proofErr w:type="spellStart"/>
      <w:r w:rsidR="00236CC6" w:rsidRPr="006B38B7">
        <w:rPr>
          <w:noProof w:val="0"/>
          <w:szCs w:val="20"/>
        </w:rPr>
        <w:t>Mele</w:t>
      </w:r>
      <w:proofErr w:type="spellEnd"/>
      <w:r w:rsidR="00236CC6" w:rsidRPr="006B38B7">
        <w:rPr>
          <w:noProof w:val="0"/>
          <w:szCs w:val="20"/>
        </w:rPr>
        <w:t xml:space="preserve"> and D.</w:t>
      </w:r>
      <w:r w:rsidR="00236CC6">
        <w:rPr>
          <w:noProof w:val="0"/>
          <w:szCs w:val="20"/>
        </w:rPr>
        <w:t> Robb: “Rescuing Frankfurt-Style C</w:t>
      </w:r>
      <w:r w:rsidR="00236CC6" w:rsidRPr="006B38B7">
        <w:rPr>
          <w:noProof w:val="0"/>
          <w:szCs w:val="20"/>
        </w:rPr>
        <w:t xml:space="preserve">ases”, in: </w:t>
      </w:r>
      <w:r w:rsidR="00236CC6" w:rsidRPr="006B38B7">
        <w:rPr>
          <w:i/>
          <w:iCs/>
          <w:noProof w:val="0"/>
          <w:szCs w:val="20"/>
        </w:rPr>
        <w:t>The Philosophical Review</w:t>
      </w:r>
      <w:r w:rsidR="00236CC6">
        <w:rPr>
          <w:noProof w:val="0"/>
          <w:szCs w:val="20"/>
        </w:rPr>
        <w:t xml:space="preserve"> 107</w:t>
      </w:r>
      <w:r w:rsidR="00236CC6" w:rsidRPr="006B38B7">
        <w:rPr>
          <w:noProof w:val="0"/>
          <w:szCs w:val="20"/>
        </w:rPr>
        <w:t xml:space="preserve"> </w:t>
      </w:r>
      <w:r w:rsidR="00236CC6">
        <w:rPr>
          <w:noProof w:val="0"/>
          <w:szCs w:val="20"/>
        </w:rPr>
        <w:t>(</w:t>
      </w:r>
      <w:r w:rsidR="00236CC6" w:rsidRPr="006B38B7">
        <w:rPr>
          <w:noProof w:val="0"/>
          <w:szCs w:val="20"/>
        </w:rPr>
        <w:t>1998</w:t>
      </w:r>
      <w:r w:rsidR="00236CC6">
        <w:rPr>
          <w:noProof w:val="0"/>
          <w:szCs w:val="20"/>
        </w:rPr>
        <w:t>), pp. </w:t>
      </w:r>
      <w:r w:rsidR="00236CC6" w:rsidRPr="006B38B7">
        <w:rPr>
          <w:noProof w:val="0"/>
          <w:szCs w:val="20"/>
        </w:rPr>
        <w:t>97</w:t>
      </w:r>
      <w:r w:rsidR="00236CC6">
        <w:rPr>
          <w:noProof w:val="0"/>
          <w:szCs w:val="20"/>
        </w:rPr>
        <w:t xml:space="preserve">-112; C. </w:t>
      </w:r>
      <w:proofErr w:type="spellStart"/>
      <w:r w:rsidR="00236CC6">
        <w:rPr>
          <w:noProof w:val="0"/>
          <w:szCs w:val="20"/>
        </w:rPr>
        <w:t>Ginet</w:t>
      </w:r>
      <w:proofErr w:type="spellEnd"/>
      <w:r w:rsidR="00236CC6">
        <w:rPr>
          <w:noProof w:val="0"/>
          <w:szCs w:val="20"/>
        </w:rPr>
        <w:t>: “In Defense of the Principle of Alternative Possibilities: Why I don’t Find Frankfurt’s Argument C</w:t>
      </w:r>
      <w:r w:rsidR="00236CC6" w:rsidRPr="006B38B7">
        <w:rPr>
          <w:noProof w:val="0"/>
          <w:szCs w:val="20"/>
        </w:rPr>
        <w:t xml:space="preserve">onvincing”, in: </w:t>
      </w:r>
      <w:proofErr w:type="spellStart"/>
      <w:r w:rsidR="00236CC6" w:rsidRPr="006B38B7">
        <w:rPr>
          <w:i/>
          <w:iCs/>
          <w:noProof w:val="0"/>
          <w:szCs w:val="20"/>
        </w:rPr>
        <w:t>Noûs</w:t>
      </w:r>
      <w:proofErr w:type="spellEnd"/>
      <w:r w:rsidR="00236CC6" w:rsidRPr="006B38B7">
        <w:rPr>
          <w:noProof w:val="0"/>
          <w:szCs w:val="20"/>
        </w:rPr>
        <w:t xml:space="preserve"> 30</w:t>
      </w:r>
      <w:r w:rsidR="00236CC6">
        <w:rPr>
          <w:noProof w:val="0"/>
          <w:szCs w:val="20"/>
        </w:rPr>
        <w:t xml:space="preserve"> (1996) </w:t>
      </w:r>
      <w:r w:rsidR="00236CC6" w:rsidRPr="006B38B7">
        <w:rPr>
          <w:noProof w:val="0"/>
          <w:szCs w:val="20"/>
        </w:rPr>
        <w:t>(</w:t>
      </w:r>
      <w:r w:rsidR="00236CC6">
        <w:rPr>
          <w:noProof w:val="0"/>
          <w:szCs w:val="20"/>
        </w:rPr>
        <w:t xml:space="preserve">= </w:t>
      </w:r>
      <w:r w:rsidR="00236CC6" w:rsidRPr="006B38B7">
        <w:rPr>
          <w:noProof w:val="0"/>
          <w:szCs w:val="20"/>
        </w:rPr>
        <w:t xml:space="preserve">Supplement: </w:t>
      </w:r>
      <w:r w:rsidR="00236CC6" w:rsidRPr="001833BA">
        <w:rPr>
          <w:i/>
          <w:iCs/>
          <w:noProof w:val="0"/>
          <w:szCs w:val="20"/>
        </w:rPr>
        <w:t>Philosophical Perspectives</w:t>
      </w:r>
      <w:r w:rsidR="00236CC6" w:rsidRPr="006B38B7">
        <w:rPr>
          <w:noProof w:val="0"/>
          <w:szCs w:val="20"/>
        </w:rPr>
        <w:t xml:space="preserve">, 10, </w:t>
      </w:r>
      <w:r w:rsidR="00236CC6" w:rsidRPr="001833BA">
        <w:rPr>
          <w:i/>
          <w:iCs/>
          <w:noProof w:val="0"/>
          <w:szCs w:val="20"/>
        </w:rPr>
        <w:t>Metaphysics</w:t>
      </w:r>
      <w:r w:rsidR="00236CC6">
        <w:rPr>
          <w:noProof w:val="0"/>
          <w:szCs w:val="20"/>
        </w:rPr>
        <w:t>),</w:t>
      </w:r>
      <w:r w:rsidR="00236CC6" w:rsidRPr="006B38B7">
        <w:rPr>
          <w:noProof w:val="0"/>
          <w:szCs w:val="20"/>
        </w:rPr>
        <w:t xml:space="preserve"> pp. 403</w:t>
      </w:r>
      <w:r w:rsidR="00236CC6">
        <w:rPr>
          <w:noProof w:val="0"/>
          <w:szCs w:val="20"/>
        </w:rPr>
        <w:t>-417; D. P. Hunt: “Frankfurt Counterexamples: Some C</w:t>
      </w:r>
      <w:r w:rsidR="00236CC6" w:rsidRPr="006B38B7">
        <w:rPr>
          <w:noProof w:val="0"/>
          <w:szCs w:val="20"/>
        </w:rPr>
        <w:t>o</w:t>
      </w:r>
      <w:r w:rsidR="00236CC6">
        <w:rPr>
          <w:noProof w:val="0"/>
          <w:szCs w:val="20"/>
        </w:rPr>
        <w:t xml:space="preserve">mments on the </w:t>
      </w:r>
      <w:proofErr w:type="spellStart"/>
      <w:r w:rsidR="00236CC6">
        <w:rPr>
          <w:noProof w:val="0"/>
          <w:szCs w:val="20"/>
        </w:rPr>
        <w:t>Widerker</w:t>
      </w:r>
      <w:proofErr w:type="spellEnd"/>
      <w:r w:rsidR="00236CC6">
        <w:rPr>
          <w:noProof w:val="0"/>
          <w:szCs w:val="20"/>
        </w:rPr>
        <w:t>-Fischer D</w:t>
      </w:r>
      <w:r w:rsidR="00236CC6" w:rsidRPr="006B38B7">
        <w:rPr>
          <w:noProof w:val="0"/>
          <w:szCs w:val="20"/>
        </w:rPr>
        <w:t xml:space="preserve">ebate”, in: </w:t>
      </w:r>
      <w:r w:rsidR="00236CC6" w:rsidRPr="006B38B7">
        <w:rPr>
          <w:i/>
          <w:iCs/>
          <w:noProof w:val="0"/>
          <w:szCs w:val="20"/>
        </w:rPr>
        <w:t>Faith and Philosophy</w:t>
      </w:r>
      <w:r w:rsidR="00236CC6">
        <w:rPr>
          <w:noProof w:val="0"/>
          <w:szCs w:val="20"/>
        </w:rPr>
        <w:t xml:space="preserve"> 13/3</w:t>
      </w:r>
      <w:r w:rsidR="00236CC6" w:rsidRPr="006B38B7">
        <w:rPr>
          <w:noProof w:val="0"/>
          <w:szCs w:val="20"/>
        </w:rPr>
        <w:t xml:space="preserve"> </w:t>
      </w:r>
      <w:r w:rsidR="00236CC6">
        <w:rPr>
          <w:noProof w:val="0"/>
          <w:szCs w:val="20"/>
        </w:rPr>
        <w:t>(</w:t>
      </w:r>
      <w:r w:rsidR="00236CC6" w:rsidRPr="006B38B7">
        <w:rPr>
          <w:noProof w:val="0"/>
          <w:szCs w:val="20"/>
        </w:rPr>
        <w:t>1996</w:t>
      </w:r>
      <w:r w:rsidR="00236CC6">
        <w:rPr>
          <w:noProof w:val="0"/>
          <w:szCs w:val="20"/>
        </w:rPr>
        <w:t>)</w:t>
      </w:r>
      <w:r w:rsidR="00236CC6" w:rsidRPr="006B38B7">
        <w:rPr>
          <w:noProof w:val="0"/>
          <w:szCs w:val="20"/>
        </w:rPr>
        <w:t>, pp.</w:t>
      </w:r>
      <w:r w:rsidR="00236CC6">
        <w:rPr>
          <w:noProof w:val="0"/>
          <w:szCs w:val="20"/>
        </w:rPr>
        <w:t> </w:t>
      </w:r>
      <w:r w:rsidR="00236CC6" w:rsidRPr="006B38B7">
        <w:rPr>
          <w:noProof w:val="0"/>
          <w:szCs w:val="20"/>
        </w:rPr>
        <w:t>395</w:t>
      </w:r>
      <w:r w:rsidR="00236CC6">
        <w:rPr>
          <w:noProof w:val="0"/>
          <w:szCs w:val="20"/>
        </w:rPr>
        <w:t>-401;</w:t>
      </w:r>
      <w:r w:rsidR="00236CC6" w:rsidRPr="006B38B7">
        <w:rPr>
          <w:noProof w:val="0"/>
          <w:szCs w:val="20"/>
        </w:rPr>
        <w:t xml:space="preserve"> R.</w:t>
      </w:r>
      <w:r w:rsidR="00236CC6">
        <w:rPr>
          <w:noProof w:val="0"/>
          <w:szCs w:val="20"/>
        </w:rPr>
        <w:t> </w:t>
      </w:r>
      <w:r w:rsidR="00236CC6" w:rsidRPr="006B38B7">
        <w:rPr>
          <w:noProof w:val="0"/>
          <w:szCs w:val="20"/>
        </w:rPr>
        <w:t>Kane: “</w:t>
      </w:r>
      <w:r w:rsidR="00236CC6" w:rsidRPr="006B38B7">
        <w:rPr>
          <w:i/>
          <w:iCs/>
          <w:noProof w:val="0"/>
          <w:szCs w:val="20"/>
        </w:rPr>
        <w:t>The Significance of Free Will</w:t>
      </w:r>
      <w:r w:rsidR="00236CC6">
        <w:rPr>
          <w:noProof w:val="0"/>
          <w:szCs w:val="20"/>
        </w:rPr>
        <w:t>”, New York 1996;</w:t>
      </w:r>
      <w:r w:rsidR="00236CC6" w:rsidRPr="006B38B7">
        <w:rPr>
          <w:noProof w:val="0"/>
          <w:szCs w:val="20"/>
        </w:rPr>
        <w:t xml:space="preserve"> D.</w:t>
      </w:r>
      <w:r w:rsidR="00236CC6">
        <w:rPr>
          <w:noProof w:val="0"/>
          <w:szCs w:val="20"/>
        </w:rPr>
        <w:t> </w:t>
      </w:r>
      <w:proofErr w:type="spellStart"/>
      <w:r w:rsidR="00236CC6" w:rsidRPr="006B38B7">
        <w:rPr>
          <w:noProof w:val="0"/>
          <w:szCs w:val="20"/>
        </w:rPr>
        <w:t>Widerker</w:t>
      </w:r>
      <w:proofErr w:type="spellEnd"/>
      <w:r w:rsidR="00236CC6" w:rsidRPr="006B38B7">
        <w:rPr>
          <w:noProof w:val="0"/>
          <w:szCs w:val="20"/>
        </w:rPr>
        <w:t>: “</w:t>
      </w:r>
      <w:r w:rsidR="00236CC6">
        <w:rPr>
          <w:noProof w:val="0"/>
          <w:szCs w:val="20"/>
        </w:rPr>
        <w:t>Libertarianism and Frankfurt’s A</w:t>
      </w:r>
      <w:r w:rsidR="00236CC6" w:rsidRPr="006B38B7">
        <w:rPr>
          <w:noProof w:val="0"/>
          <w:szCs w:val="20"/>
        </w:rPr>
        <w:t>ttac</w:t>
      </w:r>
      <w:r w:rsidR="00236CC6">
        <w:rPr>
          <w:noProof w:val="0"/>
          <w:szCs w:val="20"/>
        </w:rPr>
        <w:t>k on the Principle of Alternative P</w:t>
      </w:r>
      <w:r w:rsidR="00236CC6" w:rsidRPr="006B38B7">
        <w:rPr>
          <w:noProof w:val="0"/>
          <w:szCs w:val="20"/>
        </w:rPr>
        <w:t xml:space="preserve">ossibilities”, in: </w:t>
      </w:r>
      <w:r w:rsidR="00236CC6" w:rsidRPr="006B38B7">
        <w:rPr>
          <w:i/>
          <w:iCs/>
          <w:noProof w:val="0"/>
          <w:szCs w:val="20"/>
        </w:rPr>
        <w:t>The Philosophical Review</w:t>
      </w:r>
      <w:r w:rsidR="00236CC6">
        <w:rPr>
          <w:noProof w:val="0"/>
          <w:szCs w:val="20"/>
        </w:rPr>
        <w:t xml:space="preserve"> 104/2</w:t>
      </w:r>
      <w:r w:rsidR="00236CC6" w:rsidRPr="006B38B7">
        <w:rPr>
          <w:noProof w:val="0"/>
          <w:szCs w:val="20"/>
        </w:rPr>
        <w:t xml:space="preserve"> </w:t>
      </w:r>
      <w:r w:rsidR="00236CC6">
        <w:rPr>
          <w:noProof w:val="0"/>
          <w:szCs w:val="20"/>
        </w:rPr>
        <w:t>(</w:t>
      </w:r>
      <w:r w:rsidR="00236CC6" w:rsidRPr="006B38B7">
        <w:rPr>
          <w:noProof w:val="0"/>
          <w:szCs w:val="20"/>
        </w:rPr>
        <w:t>1995</w:t>
      </w:r>
      <w:r w:rsidR="00236CC6">
        <w:rPr>
          <w:noProof w:val="0"/>
          <w:szCs w:val="20"/>
        </w:rPr>
        <w:t>)</w:t>
      </w:r>
      <w:r w:rsidR="00236CC6" w:rsidRPr="006B38B7">
        <w:rPr>
          <w:noProof w:val="0"/>
          <w:szCs w:val="20"/>
        </w:rPr>
        <w:t>, pp. 247</w:t>
      </w:r>
      <w:r w:rsidR="00236CC6">
        <w:rPr>
          <w:noProof w:val="0"/>
          <w:szCs w:val="20"/>
        </w:rPr>
        <w:t>-261; J. W. Lamb: “Evaluative Compatibilism and the Principle of Alternate P</w:t>
      </w:r>
      <w:r w:rsidR="00236CC6" w:rsidRPr="006B38B7">
        <w:rPr>
          <w:noProof w:val="0"/>
          <w:szCs w:val="20"/>
        </w:rPr>
        <w:t xml:space="preserve">ossibilities”, in: </w:t>
      </w:r>
      <w:r w:rsidR="00236CC6" w:rsidRPr="006B38B7">
        <w:rPr>
          <w:i/>
          <w:iCs/>
          <w:noProof w:val="0"/>
          <w:szCs w:val="20"/>
        </w:rPr>
        <w:t>The Journal of Philosophy</w:t>
      </w:r>
      <w:r w:rsidR="00236CC6">
        <w:rPr>
          <w:noProof w:val="0"/>
          <w:szCs w:val="20"/>
        </w:rPr>
        <w:t xml:space="preserve"> 90/10</w:t>
      </w:r>
      <w:r w:rsidR="00236CC6" w:rsidRPr="006B38B7">
        <w:rPr>
          <w:noProof w:val="0"/>
          <w:szCs w:val="20"/>
        </w:rPr>
        <w:t xml:space="preserve"> </w:t>
      </w:r>
      <w:r w:rsidR="00236CC6">
        <w:rPr>
          <w:noProof w:val="0"/>
          <w:szCs w:val="20"/>
        </w:rPr>
        <w:t>(</w:t>
      </w:r>
      <w:r w:rsidR="00236CC6" w:rsidRPr="006B38B7">
        <w:rPr>
          <w:noProof w:val="0"/>
          <w:szCs w:val="20"/>
        </w:rPr>
        <w:t>1993</w:t>
      </w:r>
      <w:r w:rsidR="00236CC6">
        <w:rPr>
          <w:noProof w:val="0"/>
          <w:szCs w:val="20"/>
        </w:rPr>
        <w:t>)</w:t>
      </w:r>
      <w:r w:rsidR="00236CC6" w:rsidRPr="006B38B7">
        <w:rPr>
          <w:noProof w:val="0"/>
          <w:szCs w:val="20"/>
        </w:rPr>
        <w:t>, pp.</w:t>
      </w:r>
      <w:r w:rsidR="00236CC6">
        <w:rPr>
          <w:noProof w:val="0"/>
          <w:szCs w:val="20"/>
        </w:rPr>
        <w:t> </w:t>
      </w:r>
      <w:r w:rsidR="00236CC6" w:rsidRPr="006B38B7">
        <w:rPr>
          <w:noProof w:val="0"/>
          <w:szCs w:val="20"/>
        </w:rPr>
        <w:t>517</w:t>
      </w:r>
      <w:r w:rsidR="00236CC6">
        <w:rPr>
          <w:noProof w:val="0"/>
          <w:szCs w:val="20"/>
        </w:rPr>
        <w:t>-527;</w:t>
      </w:r>
      <w:r w:rsidR="00236CC6" w:rsidRPr="006B38B7">
        <w:rPr>
          <w:noProof w:val="0"/>
          <w:szCs w:val="20"/>
        </w:rPr>
        <w:t xml:space="preserve"> W.</w:t>
      </w:r>
      <w:r w:rsidR="00236CC6">
        <w:rPr>
          <w:noProof w:val="0"/>
          <w:szCs w:val="20"/>
        </w:rPr>
        <w:t> </w:t>
      </w:r>
      <w:r w:rsidR="00236CC6" w:rsidRPr="006B38B7">
        <w:rPr>
          <w:noProof w:val="0"/>
          <w:szCs w:val="20"/>
        </w:rPr>
        <w:t>L. Rowe: “</w:t>
      </w:r>
      <w:r w:rsidR="00236CC6" w:rsidRPr="006B38B7">
        <w:rPr>
          <w:i/>
          <w:iCs/>
          <w:noProof w:val="0"/>
          <w:szCs w:val="20"/>
        </w:rPr>
        <w:t>Thomas Reid on Freedom and Morality</w:t>
      </w:r>
      <w:r w:rsidR="00236CC6">
        <w:rPr>
          <w:noProof w:val="0"/>
          <w:szCs w:val="20"/>
        </w:rPr>
        <w:t>”, Ithaca 1991;</w:t>
      </w:r>
      <w:r w:rsidR="00236CC6" w:rsidRPr="006B38B7">
        <w:rPr>
          <w:noProof w:val="0"/>
          <w:szCs w:val="20"/>
        </w:rPr>
        <w:t xml:space="preserve"> R.</w:t>
      </w:r>
      <w:r w:rsidR="00236CC6">
        <w:rPr>
          <w:noProof w:val="0"/>
          <w:szCs w:val="20"/>
        </w:rPr>
        <w:t> </w:t>
      </w:r>
      <w:r w:rsidR="00236CC6" w:rsidRPr="006B38B7">
        <w:rPr>
          <w:noProof w:val="0"/>
          <w:szCs w:val="20"/>
        </w:rPr>
        <w:t>Kane: “</w:t>
      </w:r>
      <w:r w:rsidR="00236CC6" w:rsidRPr="006B38B7">
        <w:rPr>
          <w:i/>
          <w:iCs/>
          <w:noProof w:val="0"/>
          <w:szCs w:val="20"/>
        </w:rPr>
        <w:t>Free Will and Values</w:t>
      </w:r>
      <w:r w:rsidR="00236CC6">
        <w:rPr>
          <w:noProof w:val="0"/>
          <w:szCs w:val="20"/>
        </w:rPr>
        <w:t>”, Albany</w:t>
      </w:r>
      <w:r w:rsidR="00236CC6" w:rsidRPr="006B38B7">
        <w:rPr>
          <w:noProof w:val="0"/>
          <w:szCs w:val="20"/>
        </w:rPr>
        <w:t xml:space="preserve"> 1985.</w:t>
      </w:r>
    </w:p>
  </w:footnote>
  <w:footnote w:id="6">
    <w:p w:rsidR="00236CC6" w:rsidRPr="006B38B7" w:rsidRDefault="002500B6" w:rsidP="00A0433A">
      <w:pPr>
        <w:pStyle w:val="FootnoteText"/>
        <w:spacing w:line="230" w:lineRule="exact"/>
        <w:ind w:left="397" w:hanging="397"/>
        <w:rPr>
          <w:noProof w:val="0"/>
          <w:szCs w:val="20"/>
        </w:rPr>
      </w:pPr>
      <w:r w:rsidRPr="003D7D67">
        <w:rPr>
          <w:spacing w:val="56"/>
          <w:szCs w:val="20"/>
        </w:rPr>
        <w:t> </w:t>
      </w:r>
      <w:r w:rsidRPr="003D7D67">
        <w:rPr>
          <w:spacing w:val="60"/>
          <w:szCs w:val="20"/>
        </w:rPr>
        <w:footnoteRef/>
      </w:r>
      <w:r w:rsidRPr="003D7D67">
        <w:rPr>
          <w:spacing w:val="140"/>
          <w:szCs w:val="20"/>
        </w:rPr>
        <w:t> </w:t>
      </w:r>
      <w:r w:rsidR="00236CC6" w:rsidRPr="006B38B7">
        <w:rPr>
          <w:noProof w:val="0"/>
          <w:szCs w:val="20"/>
        </w:rPr>
        <w:t xml:space="preserve">D. </w:t>
      </w:r>
      <w:proofErr w:type="spellStart"/>
      <w:r w:rsidR="00236CC6" w:rsidRPr="006B38B7">
        <w:rPr>
          <w:noProof w:val="0"/>
          <w:szCs w:val="20"/>
        </w:rPr>
        <w:t>Wid</w:t>
      </w:r>
      <w:r w:rsidR="00236CC6">
        <w:rPr>
          <w:noProof w:val="0"/>
          <w:szCs w:val="20"/>
        </w:rPr>
        <w:t>erker</w:t>
      </w:r>
      <w:proofErr w:type="spellEnd"/>
      <w:r w:rsidR="00236CC6">
        <w:rPr>
          <w:noProof w:val="0"/>
          <w:szCs w:val="20"/>
        </w:rPr>
        <w:t>: “Libertarianism and the Philosophical Significance of Frankfurt S</w:t>
      </w:r>
      <w:r w:rsidR="00236CC6" w:rsidRPr="006B38B7">
        <w:rPr>
          <w:noProof w:val="0"/>
          <w:szCs w:val="20"/>
        </w:rPr>
        <w:t xml:space="preserve">cenarios”, in: </w:t>
      </w:r>
      <w:r w:rsidR="00236CC6" w:rsidRPr="006B38B7">
        <w:rPr>
          <w:i/>
          <w:iCs/>
          <w:noProof w:val="0"/>
          <w:szCs w:val="20"/>
        </w:rPr>
        <w:t>The Journal of Philosophy</w:t>
      </w:r>
      <w:r w:rsidR="00236CC6">
        <w:rPr>
          <w:noProof w:val="0"/>
          <w:szCs w:val="20"/>
        </w:rPr>
        <w:t xml:space="preserve"> 103/4</w:t>
      </w:r>
      <w:r w:rsidR="00236CC6" w:rsidRPr="006B38B7">
        <w:rPr>
          <w:noProof w:val="0"/>
          <w:szCs w:val="20"/>
        </w:rPr>
        <w:t xml:space="preserve"> </w:t>
      </w:r>
      <w:r w:rsidR="00236CC6">
        <w:rPr>
          <w:noProof w:val="0"/>
          <w:szCs w:val="20"/>
        </w:rPr>
        <w:t>(</w:t>
      </w:r>
      <w:r w:rsidR="00236CC6" w:rsidRPr="006B38B7">
        <w:rPr>
          <w:noProof w:val="0"/>
          <w:szCs w:val="20"/>
        </w:rPr>
        <w:t>2006</w:t>
      </w:r>
      <w:r w:rsidR="00236CC6">
        <w:rPr>
          <w:noProof w:val="0"/>
          <w:szCs w:val="20"/>
        </w:rPr>
        <w:t>)</w:t>
      </w:r>
      <w:r w:rsidR="00236CC6" w:rsidRPr="006B38B7">
        <w:rPr>
          <w:noProof w:val="0"/>
          <w:szCs w:val="20"/>
        </w:rPr>
        <w:t>, pp. 163</w:t>
      </w:r>
      <w:r w:rsidR="00236CC6">
        <w:rPr>
          <w:noProof w:val="0"/>
          <w:szCs w:val="20"/>
        </w:rPr>
        <w:t>-</w:t>
      </w:r>
      <w:r w:rsidR="00236CC6" w:rsidRPr="006B38B7">
        <w:rPr>
          <w:noProof w:val="0"/>
          <w:szCs w:val="20"/>
        </w:rPr>
        <w:t>187.</w:t>
      </w:r>
    </w:p>
  </w:footnote>
  <w:footnote w:id="7">
    <w:p w:rsidR="00236CC6" w:rsidRPr="006B38B7" w:rsidRDefault="002500B6" w:rsidP="00A0433A">
      <w:pPr>
        <w:pStyle w:val="bibitem"/>
        <w:widowControl/>
        <w:spacing w:line="230" w:lineRule="exact"/>
        <w:ind w:left="397" w:hanging="397"/>
        <w:jc w:val="both"/>
        <w:rPr>
          <w:noProof w:val="0"/>
        </w:rPr>
      </w:pPr>
      <w:r w:rsidRPr="003D7D67">
        <w:rPr>
          <w:spacing w:val="56"/>
        </w:rPr>
        <w:t> </w:t>
      </w:r>
      <w:r w:rsidRPr="003D7D67">
        <w:rPr>
          <w:spacing w:val="60"/>
        </w:rPr>
        <w:footnoteRef/>
      </w:r>
      <w:r w:rsidRPr="003D7D67">
        <w:rPr>
          <w:spacing w:val="140"/>
        </w:rPr>
        <w:t> </w:t>
      </w:r>
      <w:r w:rsidR="00236CC6" w:rsidRPr="006B38B7">
        <w:rPr>
          <w:noProof w:val="0"/>
        </w:rPr>
        <w:t>See, for example: R</w:t>
      </w:r>
      <w:r w:rsidR="00236CC6">
        <w:rPr>
          <w:noProof w:val="0"/>
        </w:rPr>
        <w:t>. M. Chisholm: “Reflections on Human A</w:t>
      </w:r>
      <w:r w:rsidR="00236CC6" w:rsidRPr="006B38B7">
        <w:rPr>
          <w:noProof w:val="0"/>
        </w:rPr>
        <w:t xml:space="preserve">gency”, in: </w:t>
      </w:r>
      <w:r w:rsidR="00236CC6" w:rsidRPr="006B38B7">
        <w:rPr>
          <w:i/>
          <w:iCs/>
          <w:noProof w:val="0"/>
        </w:rPr>
        <w:t>Idealistic Studies</w:t>
      </w:r>
      <w:r w:rsidR="00236CC6">
        <w:rPr>
          <w:noProof w:val="0"/>
        </w:rPr>
        <w:t xml:space="preserve"> 1</w:t>
      </w:r>
      <w:r w:rsidR="00236CC6" w:rsidRPr="006B38B7">
        <w:rPr>
          <w:noProof w:val="0"/>
        </w:rPr>
        <w:t xml:space="preserve"> </w:t>
      </w:r>
      <w:r w:rsidR="00236CC6">
        <w:rPr>
          <w:noProof w:val="0"/>
        </w:rPr>
        <w:t>(</w:t>
      </w:r>
      <w:r w:rsidR="00236CC6" w:rsidRPr="006B38B7">
        <w:rPr>
          <w:noProof w:val="0"/>
        </w:rPr>
        <w:t>1971</w:t>
      </w:r>
      <w:r w:rsidR="00236CC6">
        <w:rPr>
          <w:noProof w:val="0"/>
        </w:rPr>
        <w:t>), pp. </w:t>
      </w:r>
      <w:r w:rsidR="00236CC6" w:rsidRPr="006B38B7">
        <w:rPr>
          <w:noProof w:val="0"/>
        </w:rPr>
        <w:t>33</w:t>
      </w:r>
      <w:r w:rsidR="00236CC6">
        <w:rPr>
          <w:noProof w:val="0"/>
        </w:rPr>
        <w:t>-46; T. O’Connor: “Freedom with a Human F</w:t>
      </w:r>
      <w:r w:rsidR="00236CC6" w:rsidRPr="006B38B7">
        <w:rPr>
          <w:noProof w:val="0"/>
        </w:rPr>
        <w:t xml:space="preserve">ace”, in: </w:t>
      </w:r>
      <w:r w:rsidR="00236CC6" w:rsidRPr="006B38B7">
        <w:rPr>
          <w:i/>
          <w:iCs/>
          <w:noProof w:val="0"/>
        </w:rPr>
        <w:t>Midwest Studies in Philosophy</w:t>
      </w:r>
      <w:r w:rsidR="00236CC6">
        <w:rPr>
          <w:noProof w:val="0"/>
        </w:rPr>
        <w:t xml:space="preserve"> 29</w:t>
      </w:r>
      <w:r w:rsidR="00236CC6" w:rsidRPr="006B38B7">
        <w:rPr>
          <w:noProof w:val="0"/>
        </w:rPr>
        <w:t xml:space="preserve"> </w:t>
      </w:r>
      <w:r w:rsidR="00236CC6">
        <w:rPr>
          <w:noProof w:val="0"/>
        </w:rPr>
        <w:t>(</w:t>
      </w:r>
      <w:r w:rsidR="00236CC6" w:rsidRPr="006B38B7">
        <w:rPr>
          <w:noProof w:val="0"/>
        </w:rPr>
        <w:t>2005</w:t>
      </w:r>
      <w:r w:rsidR="00236CC6">
        <w:rPr>
          <w:noProof w:val="0"/>
        </w:rPr>
        <w:t>)</w:t>
      </w:r>
      <w:r w:rsidR="00236CC6" w:rsidRPr="006B38B7">
        <w:rPr>
          <w:noProof w:val="0"/>
        </w:rPr>
        <w:t>, pp. 207</w:t>
      </w:r>
      <w:r w:rsidR="00236CC6">
        <w:rPr>
          <w:noProof w:val="0"/>
        </w:rPr>
        <w:t>-</w:t>
      </w:r>
      <w:r w:rsidR="00236CC6" w:rsidRPr="006B38B7">
        <w:rPr>
          <w:noProof w:val="0"/>
        </w:rPr>
        <w:t>227.</w:t>
      </w:r>
    </w:p>
  </w:footnote>
  <w:footnote w:id="8">
    <w:p w:rsidR="00236CC6" w:rsidRPr="006B38B7" w:rsidRDefault="002500B6" w:rsidP="00346BAC">
      <w:pPr>
        <w:pStyle w:val="FootnoteText"/>
        <w:spacing w:line="230" w:lineRule="exact"/>
        <w:ind w:left="397" w:hanging="397"/>
        <w:rPr>
          <w:noProof w:val="0"/>
          <w:szCs w:val="20"/>
        </w:rPr>
      </w:pPr>
      <w:r w:rsidRPr="003D7D67">
        <w:rPr>
          <w:spacing w:val="56"/>
          <w:szCs w:val="20"/>
        </w:rPr>
        <w:t> </w:t>
      </w:r>
      <w:r w:rsidRPr="003D7D67">
        <w:rPr>
          <w:spacing w:val="60"/>
          <w:szCs w:val="20"/>
        </w:rPr>
        <w:footnoteRef/>
      </w:r>
      <w:r w:rsidRPr="003D7D67">
        <w:rPr>
          <w:spacing w:val="140"/>
          <w:szCs w:val="20"/>
        </w:rPr>
        <w:t> </w:t>
      </w:r>
      <w:r w:rsidR="00236CC6" w:rsidRPr="006B38B7">
        <w:rPr>
          <w:noProof w:val="0"/>
          <w:szCs w:val="20"/>
        </w:rPr>
        <w:t>NCT refers to intelligent substances as “free substances” and outright states that “</w:t>
      </w:r>
      <w:r w:rsidR="00236CC6">
        <w:rPr>
          <w:noProof w:val="0"/>
          <w:szCs w:val="20"/>
        </w:rPr>
        <w:t xml:space="preserve">[…] </w:t>
      </w:r>
      <w:r w:rsidR="00236CC6" w:rsidRPr="006B38B7">
        <w:rPr>
          <w:noProof w:val="0"/>
          <w:szCs w:val="20"/>
        </w:rPr>
        <w:t xml:space="preserve">the course of the mind’s thoughts is changed by its free will” (A VI, 4, 1519; </w:t>
      </w:r>
      <w:r w:rsidR="00D74E8A" w:rsidRPr="00E62DC7">
        <w:rPr>
          <w:iCs/>
        </w:rPr>
        <w:t>Parkinson</w:t>
      </w:r>
      <w:r w:rsidR="00D74E8A">
        <w:rPr>
          <w:iCs/>
        </w:rPr>
        <w:t>/Morris</w:t>
      </w:r>
      <w:r w:rsidR="00236CC6">
        <w:rPr>
          <w:iCs/>
          <w:szCs w:val="20"/>
        </w:rPr>
        <w:t>, p.</w:t>
      </w:r>
      <w:r w:rsidR="00236CC6">
        <w:rPr>
          <w:noProof w:val="0"/>
          <w:szCs w:val="20"/>
        </w:rPr>
        <w:t> </w:t>
      </w:r>
      <w:r w:rsidR="00236CC6" w:rsidRPr="006B38B7">
        <w:rPr>
          <w:noProof w:val="0"/>
          <w:szCs w:val="20"/>
        </w:rPr>
        <w:t>100).</w:t>
      </w:r>
    </w:p>
  </w:footnote>
  <w:footnote w:id="9">
    <w:p w:rsidR="00236CC6" w:rsidRPr="006B38B7" w:rsidRDefault="002500B6" w:rsidP="00A0433A">
      <w:pPr>
        <w:pStyle w:val="FootnoteText"/>
        <w:spacing w:line="230" w:lineRule="exact"/>
        <w:ind w:left="397" w:hanging="397"/>
        <w:rPr>
          <w:noProof w:val="0"/>
          <w:szCs w:val="20"/>
        </w:rPr>
      </w:pPr>
      <w:r w:rsidRPr="003D7D67">
        <w:rPr>
          <w:spacing w:val="56"/>
          <w:szCs w:val="20"/>
        </w:rPr>
        <w:t> </w:t>
      </w:r>
      <w:r w:rsidRPr="003D7D67">
        <w:rPr>
          <w:spacing w:val="60"/>
          <w:szCs w:val="20"/>
        </w:rPr>
        <w:footnoteRef/>
      </w:r>
      <w:r w:rsidRPr="003D7D67">
        <w:rPr>
          <w:spacing w:val="140"/>
          <w:szCs w:val="20"/>
        </w:rPr>
        <w:t> </w:t>
      </w:r>
      <w:r w:rsidR="00236CC6" w:rsidRPr="006B38B7">
        <w:rPr>
          <w:noProof w:val="0"/>
          <w:szCs w:val="20"/>
        </w:rPr>
        <w:t>“But never, by any analysis, can one arrive at the absolutely universal laws nor at the perfect reasons for individual things; for that knowledge necessarily belongs to God alone” (A VI, 4</w:t>
      </w:r>
      <w:r w:rsidR="00236CC6">
        <w:rPr>
          <w:noProof w:val="0"/>
          <w:szCs w:val="20"/>
        </w:rPr>
        <w:t> B</w:t>
      </w:r>
      <w:r w:rsidR="00236CC6" w:rsidRPr="006B38B7">
        <w:rPr>
          <w:noProof w:val="0"/>
          <w:szCs w:val="20"/>
        </w:rPr>
        <w:t xml:space="preserve">, 1518; </w:t>
      </w:r>
      <w:r w:rsidR="00D74E8A" w:rsidRPr="00E62DC7">
        <w:rPr>
          <w:iCs/>
        </w:rPr>
        <w:t>Parkinson</w:t>
      </w:r>
      <w:r w:rsidR="00D74E8A">
        <w:rPr>
          <w:iCs/>
        </w:rPr>
        <w:t>/Morris</w:t>
      </w:r>
      <w:r w:rsidR="00236CC6">
        <w:rPr>
          <w:iCs/>
          <w:szCs w:val="20"/>
        </w:rPr>
        <w:t>, pp.</w:t>
      </w:r>
      <w:r w:rsidR="00236CC6" w:rsidRPr="006B38B7">
        <w:rPr>
          <w:noProof w:val="0"/>
          <w:szCs w:val="20"/>
        </w:rPr>
        <w:t xml:space="preserve"> 99-100).</w:t>
      </w:r>
    </w:p>
  </w:footnote>
  <w:footnote w:id="10">
    <w:p w:rsidR="00236CC6" w:rsidRPr="00C14C56" w:rsidRDefault="002500B6" w:rsidP="00E13EB5">
      <w:pPr>
        <w:autoSpaceDE/>
        <w:autoSpaceDN/>
        <w:adjustRightInd/>
        <w:spacing w:line="230" w:lineRule="exact"/>
        <w:ind w:left="397" w:hanging="397"/>
        <w:rPr>
          <w:noProof w:val="0"/>
          <w:sz w:val="20"/>
          <w:szCs w:val="20"/>
        </w:rPr>
      </w:pPr>
      <w:r w:rsidRPr="002500B6">
        <w:rPr>
          <w:spacing w:val="60"/>
          <w:sz w:val="20"/>
          <w:szCs w:val="20"/>
        </w:rPr>
        <w:footnoteRef/>
      </w:r>
      <w:r w:rsidRPr="002500B6">
        <w:rPr>
          <w:spacing w:val="140"/>
          <w:sz w:val="20"/>
          <w:szCs w:val="20"/>
          <w:lang w:val="fr-FR"/>
        </w:rPr>
        <w:t> </w:t>
      </w:r>
      <w:r w:rsidR="00236CC6">
        <w:rPr>
          <w:noProof w:val="0"/>
          <w:sz w:val="20"/>
          <w:szCs w:val="20"/>
        </w:rPr>
        <w:t>In Clarke’s original bilingual edition: S. Clarke</w:t>
      </w:r>
      <w:r w:rsidR="00236CC6" w:rsidRPr="006B38B7">
        <w:rPr>
          <w:noProof w:val="0"/>
          <w:sz w:val="20"/>
          <w:szCs w:val="20"/>
        </w:rPr>
        <w:t>: “</w:t>
      </w:r>
      <w:r w:rsidR="00236CC6" w:rsidRPr="006B38B7">
        <w:rPr>
          <w:i/>
          <w:iCs/>
          <w:noProof w:val="0"/>
          <w:sz w:val="20"/>
          <w:szCs w:val="20"/>
        </w:rPr>
        <w:t xml:space="preserve">A Collection of Papers, which Passed </w:t>
      </w:r>
      <w:proofErr w:type="gramStart"/>
      <w:r w:rsidR="00236CC6" w:rsidRPr="006B38B7">
        <w:rPr>
          <w:i/>
          <w:iCs/>
          <w:noProof w:val="0"/>
          <w:sz w:val="20"/>
          <w:szCs w:val="20"/>
        </w:rPr>
        <w:t>Between</w:t>
      </w:r>
      <w:proofErr w:type="gramEnd"/>
      <w:r w:rsidR="00236CC6" w:rsidRPr="006B38B7">
        <w:rPr>
          <w:i/>
          <w:iCs/>
          <w:noProof w:val="0"/>
          <w:sz w:val="20"/>
          <w:szCs w:val="20"/>
        </w:rPr>
        <w:t xml:space="preserve"> the Late Learned Mr. Leibnitz, and Dr. Clarke, in the years 1715 and 1716. Relating to the Principles of Natural Philosophy and Religion</w:t>
      </w:r>
      <w:r w:rsidR="00236CC6" w:rsidRPr="006B38B7">
        <w:rPr>
          <w:noProof w:val="0"/>
          <w:sz w:val="20"/>
          <w:szCs w:val="20"/>
        </w:rPr>
        <w:t xml:space="preserve">”, </w:t>
      </w:r>
      <w:r w:rsidR="00236CC6">
        <w:rPr>
          <w:noProof w:val="0"/>
          <w:sz w:val="20"/>
          <w:szCs w:val="20"/>
        </w:rPr>
        <w:t>London</w:t>
      </w:r>
      <w:r w:rsidR="00236CC6" w:rsidRPr="00C14C56">
        <w:rPr>
          <w:noProof w:val="0"/>
          <w:sz w:val="20"/>
          <w:szCs w:val="20"/>
        </w:rPr>
        <w:t xml:space="preserve"> 1717, pp. </w:t>
      </w:r>
      <w:r w:rsidR="00236CC6" w:rsidRPr="00C14C56">
        <w:rPr>
          <w:rFonts w:eastAsia="Times New Roman"/>
          <w:noProof w:val="0"/>
          <w:sz w:val="20"/>
          <w:szCs w:val="20"/>
        </w:rPr>
        <w:t>32-35</w:t>
      </w:r>
      <w:r w:rsidR="00236CC6" w:rsidRPr="00C14C56">
        <w:rPr>
          <w:noProof w:val="0"/>
          <w:sz w:val="20"/>
          <w:szCs w:val="20"/>
        </w:rPr>
        <w:t xml:space="preserve">. Also in the </w:t>
      </w:r>
      <w:proofErr w:type="spellStart"/>
      <w:r w:rsidR="00236CC6" w:rsidRPr="00C14C56">
        <w:rPr>
          <w:noProof w:val="0"/>
          <w:sz w:val="20"/>
          <w:szCs w:val="20"/>
        </w:rPr>
        <w:t>Ariew</w:t>
      </w:r>
      <w:proofErr w:type="spellEnd"/>
      <w:r w:rsidR="00236CC6" w:rsidRPr="00C14C56">
        <w:rPr>
          <w:noProof w:val="0"/>
          <w:sz w:val="20"/>
          <w:szCs w:val="20"/>
        </w:rPr>
        <w:t xml:space="preserve"> and Garber edition: </w:t>
      </w:r>
      <w:r w:rsidR="00236CC6" w:rsidRPr="00C14C56">
        <w:rPr>
          <w:i/>
          <w:iCs/>
          <w:sz w:val="20"/>
          <w:szCs w:val="20"/>
          <w:lang w:val="en-GB"/>
        </w:rPr>
        <w:t>G.</w:t>
      </w:r>
      <w:r w:rsidR="00236CC6">
        <w:rPr>
          <w:i/>
          <w:iCs/>
          <w:sz w:val="20"/>
          <w:szCs w:val="20"/>
          <w:lang w:val="en-GB"/>
        </w:rPr>
        <w:t> </w:t>
      </w:r>
      <w:r w:rsidR="00236CC6" w:rsidRPr="00C14C56">
        <w:rPr>
          <w:i/>
          <w:iCs/>
          <w:sz w:val="20"/>
          <w:szCs w:val="20"/>
          <w:lang w:val="en-GB"/>
        </w:rPr>
        <w:t>W.</w:t>
      </w:r>
      <w:r w:rsidR="00236CC6">
        <w:rPr>
          <w:i/>
          <w:iCs/>
          <w:sz w:val="20"/>
          <w:szCs w:val="20"/>
          <w:lang w:val="en-GB"/>
        </w:rPr>
        <w:t> </w:t>
      </w:r>
      <w:r w:rsidR="00236CC6" w:rsidRPr="00C14C56">
        <w:rPr>
          <w:i/>
          <w:iCs/>
          <w:sz w:val="20"/>
          <w:szCs w:val="20"/>
          <w:lang w:val="en-GB"/>
        </w:rPr>
        <w:t>Leibniz: Philosophical Essays</w:t>
      </w:r>
      <w:r w:rsidR="00236CC6" w:rsidRPr="00C14C56">
        <w:rPr>
          <w:iCs/>
          <w:sz w:val="20"/>
          <w:szCs w:val="20"/>
          <w:lang w:val="en-GB"/>
        </w:rPr>
        <w:t>, ed. and trans</w:t>
      </w:r>
      <w:r w:rsidR="00236CC6">
        <w:rPr>
          <w:iCs/>
          <w:sz w:val="20"/>
          <w:szCs w:val="20"/>
          <w:lang w:val="en-GB"/>
        </w:rPr>
        <w:t>l</w:t>
      </w:r>
      <w:r w:rsidR="00236CC6" w:rsidRPr="00C14C56">
        <w:rPr>
          <w:iCs/>
          <w:sz w:val="20"/>
          <w:szCs w:val="20"/>
          <w:lang w:val="en-GB"/>
        </w:rPr>
        <w:t>. by R.</w:t>
      </w:r>
      <w:r w:rsidR="00236CC6">
        <w:rPr>
          <w:iCs/>
          <w:sz w:val="20"/>
          <w:szCs w:val="20"/>
          <w:lang w:val="en-GB"/>
        </w:rPr>
        <w:t> </w:t>
      </w:r>
      <w:r w:rsidR="00236CC6" w:rsidRPr="00C14C56">
        <w:rPr>
          <w:iCs/>
          <w:sz w:val="20"/>
          <w:szCs w:val="20"/>
          <w:lang w:val="en-GB"/>
        </w:rPr>
        <w:t>Ariew and D.</w:t>
      </w:r>
      <w:r w:rsidR="00236CC6">
        <w:rPr>
          <w:iCs/>
          <w:sz w:val="20"/>
          <w:szCs w:val="20"/>
          <w:lang w:val="en-GB"/>
        </w:rPr>
        <w:t> </w:t>
      </w:r>
      <w:r w:rsidR="00236CC6" w:rsidRPr="00C14C56">
        <w:rPr>
          <w:iCs/>
          <w:sz w:val="20"/>
          <w:szCs w:val="20"/>
          <w:lang w:val="en-GB"/>
        </w:rPr>
        <w:t>Garber, Indianapolis</w:t>
      </w:r>
      <w:r w:rsidR="00236CC6">
        <w:rPr>
          <w:iCs/>
          <w:sz w:val="20"/>
          <w:szCs w:val="20"/>
          <w:lang w:val="en-GB"/>
        </w:rPr>
        <w:t>, IN</w:t>
      </w:r>
      <w:r w:rsidR="00236CC6" w:rsidRPr="00C14C56">
        <w:rPr>
          <w:iCs/>
          <w:sz w:val="20"/>
          <w:szCs w:val="20"/>
          <w:lang w:val="en-GB"/>
        </w:rPr>
        <w:t xml:space="preserve"> </w:t>
      </w:r>
      <w:r w:rsidR="00236CC6" w:rsidRPr="00C14C56">
        <w:rPr>
          <w:iCs/>
          <w:sz w:val="20"/>
          <w:szCs w:val="20"/>
        </w:rPr>
        <w:t>–</w:t>
      </w:r>
      <w:r w:rsidR="00236CC6" w:rsidRPr="00C14C56">
        <w:rPr>
          <w:iCs/>
          <w:sz w:val="20"/>
          <w:szCs w:val="20"/>
          <w:lang w:val="en-GB"/>
        </w:rPr>
        <w:t xml:space="preserve"> Cambridge</w:t>
      </w:r>
      <w:r w:rsidR="00236CC6">
        <w:rPr>
          <w:iCs/>
          <w:sz w:val="20"/>
          <w:szCs w:val="20"/>
          <w:lang w:val="en-GB"/>
        </w:rPr>
        <w:t>, MA</w:t>
      </w:r>
      <w:r w:rsidR="00236CC6" w:rsidRPr="00C14C56">
        <w:rPr>
          <w:iCs/>
          <w:sz w:val="20"/>
          <w:szCs w:val="20"/>
          <w:lang w:val="en-GB"/>
        </w:rPr>
        <w:t xml:space="preserve"> 1989 (hereafter</w:t>
      </w:r>
      <w:r w:rsidR="00D74E8A">
        <w:rPr>
          <w:iCs/>
          <w:sz w:val="20"/>
          <w:szCs w:val="20"/>
          <w:lang w:val="en-GB"/>
        </w:rPr>
        <w:t>:</w:t>
      </w:r>
      <w:r w:rsidR="00236CC6" w:rsidRPr="00C14C56">
        <w:rPr>
          <w:iCs/>
          <w:sz w:val="20"/>
          <w:szCs w:val="20"/>
          <w:lang w:val="en-GB"/>
        </w:rPr>
        <w:t xml:space="preserve"> Ariew/Garber)</w:t>
      </w:r>
      <w:r w:rsidR="00236CC6" w:rsidRPr="00C14C56">
        <w:rPr>
          <w:noProof w:val="0"/>
          <w:sz w:val="20"/>
          <w:szCs w:val="20"/>
        </w:rPr>
        <w:t xml:space="preserve">, p. </w:t>
      </w:r>
      <w:r w:rsidR="00236CC6" w:rsidRPr="00C14C56">
        <w:rPr>
          <w:rFonts w:eastAsia="Times New Roman"/>
          <w:noProof w:val="0"/>
          <w:sz w:val="20"/>
          <w:szCs w:val="20"/>
        </w:rPr>
        <w:t>324.</w:t>
      </w:r>
    </w:p>
  </w:footnote>
  <w:footnote w:id="11">
    <w:p w:rsidR="00236CC6" w:rsidRPr="006B38B7" w:rsidRDefault="002500B6" w:rsidP="00A0433A">
      <w:pPr>
        <w:pStyle w:val="FootnoteText"/>
        <w:widowControl/>
        <w:spacing w:line="230" w:lineRule="exact"/>
        <w:ind w:left="397" w:hanging="397"/>
        <w:rPr>
          <w:noProof w:val="0"/>
        </w:rPr>
      </w:pPr>
      <w:r w:rsidRPr="002500B6">
        <w:rPr>
          <w:spacing w:val="60"/>
          <w:szCs w:val="20"/>
        </w:rPr>
        <w:footnoteRef/>
      </w:r>
      <w:r w:rsidRPr="002500B6">
        <w:rPr>
          <w:spacing w:val="140"/>
          <w:szCs w:val="20"/>
          <w:lang w:val="fr-FR"/>
        </w:rPr>
        <w:t> </w:t>
      </w:r>
      <w:r w:rsidR="00236CC6" w:rsidRPr="006B38B7">
        <w:rPr>
          <w:noProof w:val="0"/>
          <w:szCs w:val="20"/>
        </w:rPr>
        <w:t>Of course, Leibniz holds that the subordinate laws of nature</w:t>
      </w:r>
      <w:r w:rsidR="00085CAD">
        <w:rPr>
          <w:noProof w:val="0"/>
          <w:szCs w:val="20"/>
        </w:rPr>
        <w:t xml:space="preserve"> – </w:t>
      </w:r>
      <w:r w:rsidR="00236CC6" w:rsidRPr="006B38B7">
        <w:rPr>
          <w:noProof w:val="0"/>
          <w:szCs w:val="20"/>
        </w:rPr>
        <w:t>like all contingent truths</w:t>
      </w:r>
      <w:r w:rsidR="00085CAD">
        <w:rPr>
          <w:noProof w:val="0"/>
          <w:szCs w:val="20"/>
        </w:rPr>
        <w:t xml:space="preserve"> – </w:t>
      </w:r>
      <w:r w:rsidR="00236CC6" w:rsidRPr="006B38B7">
        <w:rPr>
          <w:noProof w:val="0"/>
          <w:szCs w:val="20"/>
        </w:rPr>
        <w:t xml:space="preserve">are hypothetically necessary and entailed by God’s decision to create the actual universe. Since Leibniz’s view is that all contingent truths are hypothetically necessary, while only certain contingent truths are physically necessary, it should be understood that for Leibniz, hypothetical necessity is weaker than physical necessity. </w:t>
      </w:r>
    </w:p>
  </w:footnote>
  <w:footnote w:id="12">
    <w:p w:rsidR="00236CC6" w:rsidRPr="006B38B7" w:rsidRDefault="002500B6" w:rsidP="00A0433A">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236CC6" w:rsidRPr="006B38B7">
        <w:rPr>
          <w:noProof w:val="0"/>
          <w:szCs w:val="20"/>
        </w:rPr>
        <w:t xml:space="preserve">Leibniz repeats this view in of sections 7 and 16 of his </w:t>
      </w:r>
      <w:r w:rsidR="00236CC6">
        <w:rPr>
          <w:noProof w:val="0"/>
          <w:szCs w:val="20"/>
        </w:rPr>
        <w:t>“</w:t>
      </w:r>
      <w:r w:rsidR="00236CC6" w:rsidRPr="00A77236">
        <w:rPr>
          <w:noProof w:val="0"/>
          <w:szCs w:val="20"/>
        </w:rPr>
        <w:t>Discourse on Metaphysics</w:t>
      </w:r>
      <w:r w:rsidR="00236CC6">
        <w:rPr>
          <w:noProof w:val="0"/>
          <w:szCs w:val="20"/>
        </w:rPr>
        <w:t>”</w:t>
      </w:r>
      <w:r w:rsidR="00236CC6" w:rsidRPr="006B38B7">
        <w:rPr>
          <w:noProof w:val="0"/>
          <w:szCs w:val="20"/>
        </w:rPr>
        <w:t xml:space="preserve"> (A VI, 4</w:t>
      </w:r>
      <w:r w:rsidR="00236CC6">
        <w:rPr>
          <w:noProof w:val="0"/>
          <w:szCs w:val="20"/>
        </w:rPr>
        <w:t> B</w:t>
      </w:r>
      <w:r w:rsidR="00236CC6" w:rsidRPr="006B38B7">
        <w:rPr>
          <w:noProof w:val="0"/>
          <w:szCs w:val="20"/>
        </w:rPr>
        <w:t xml:space="preserve">, 1538-1539 and 1554-1555; </w:t>
      </w:r>
      <w:r w:rsidR="00236CC6" w:rsidRPr="00C14C56">
        <w:rPr>
          <w:iCs/>
          <w:szCs w:val="20"/>
          <w:lang w:val="en-GB"/>
        </w:rPr>
        <w:t>Ariew/Garber</w:t>
      </w:r>
      <w:r w:rsidR="00236CC6">
        <w:rPr>
          <w:iCs/>
          <w:szCs w:val="20"/>
          <w:lang w:val="en-GB"/>
        </w:rPr>
        <w:t>, pp.</w:t>
      </w:r>
      <w:r w:rsidR="00236CC6" w:rsidRPr="006B38B7">
        <w:rPr>
          <w:noProof w:val="0"/>
          <w:szCs w:val="20"/>
        </w:rPr>
        <w:t xml:space="preserve"> 40 and 48-49).</w:t>
      </w:r>
    </w:p>
  </w:footnote>
  <w:footnote w:id="13">
    <w:p w:rsidR="00236CC6" w:rsidRPr="006B38B7" w:rsidRDefault="002500B6" w:rsidP="00A0433A">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236CC6">
        <w:rPr>
          <w:noProof w:val="0"/>
          <w:szCs w:val="20"/>
        </w:rPr>
        <w:t>Paull: “Leibniz and the Miracle of Freedom” (see note 2)</w:t>
      </w:r>
      <w:r w:rsidR="00236CC6" w:rsidRPr="006B38B7">
        <w:rPr>
          <w:noProof w:val="0"/>
          <w:szCs w:val="20"/>
        </w:rPr>
        <w:t>, p. 232.</w:t>
      </w:r>
    </w:p>
  </w:footnote>
  <w:footnote w:id="14">
    <w:p w:rsidR="00236CC6" w:rsidRPr="006B38B7" w:rsidRDefault="002500B6" w:rsidP="00CB2E0D">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236CC6">
        <w:rPr>
          <w:noProof w:val="0"/>
          <w:szCs w:val="20"/>
        </w:rPr>
        <w:t xml:space="preserve">Sleigh: </w:t>
      </w:r>
      <w:r w:rsidR="00236CC6" w:rsidRPr="006B38B7">
        <w:rPr>
          <w:noProof w:val="0"/>
          <w:szCs w:val="20"/>
        </w:rPr>
        <w:t>“Leibniz on Divine Foreknowledge”</w:t>
      </w:r>
      <w:r w:rsidR="00236CC6">
        <w:rPr>
          <w:noProof w:val="0"/>
          <w:szCs w:val="20"/>
        </w:rPr>
        <w:t xml:space="preserve"> (see note 2)</w:t>
      </w:r>
      <w:r w:rsidR="00236CC6" w:rsidRPr="006B38B7">
        <w:rPr>
          <w:noProof w:val="0"/>
          <w:szCs w:val="20"/>
        </w:rPr>
        <w:t>, pp. 557-559.</w:t>
      </w:r>
    </w:p>
  </w:footnote>
  <w:footnote w:id="15">
    <w:p w:rsidR="00236CC6" w:rsidRPr="006B38B7" w:rsidRDefault="002500B6" w:rsidP="00A0433A">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236CC6">
        <w:rPr>
          <w:noProof w:val="0"/>
          <w:szCs w:val="20"/>
        </w:rPr>
        <w:t>Davidson: “Imitators of God” (see note 2)</w:t>
      </w:r>
      <w:r w:rsidR="00236CC6" w:rsidRPr="006B38B7">
        <w:rPr>
          <w:noProof w:val="0"/>
          <w:szCs w:val="20"/>
        </w:rPr>
        <w:t>, p. 388.</w:t>
      </w:r>
    </w:p>
  </w:footnote>
  <w:footnote w:id="16">
    <w:p w:rsidR="00236CC6" w:rsidRPr="006B38B7" w:rsidRDefault="002500B6" w:rsidP="00261446">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proofErr w:type="gramStart"/>
      <w:r w:rsidR="00236CC6">
        <w:rPr>
          <w:noProof w:val="0"/>
          <w:szCs w:val="20"/>
        </w:rPr>
        <w:t>Ibid</w:t>
      </w:r>
      <w:r w:rsidR="00236CC6" w:rsidRPr="006B38B7">
        <w:rPr>
          <w:noProof w:val="0"/>
          <w:szCs w:val="20"/>
        </w:rPr>
        <w:t>.,</w:t>
      </w:r>
      <w:proofErr w:type="gramEnd"/>
      <w:r w:rsidR="00236CC6" w:rsidRPr="006B38B7">
        <w:rPr>
          <w:noProof w:val="0"/>
          <w:szCs w:val="20"/>
        </w:rPr>
        <w:t xml:space="preserve"> p. 391.</w:t>
      </w:r>
    </w:p>
  </w:footnote>
  <w:footnote w:id="17">
    <w:p w:rsidR="00236CC6" w:rsidRPr="006B38B7" w:rsidRDefault="002500B6" w:rsidP="00261446">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proofErr w:type="gramStart"/>
      <w:r w:rsidR="00236CC6">
        <w:rPr>
          <w:noProof w:val="0"/>
          <w:szCs w:val="20"/>
        </w:rPr>
        <w:t>Ibid</w:t>
      </w:r>
      <w:r w:rsidR="00236CC6" w:rsidRPr="006B38B7">
        <w:rPr>
          <w:noProof w:val="0"/>
          <w:szCs w:val="20"/>
        </w:rPr>
        <w:t>.,</w:t>
      </w:r>
      <w:proofErr w:type="gramEnd"/>
      <w:r w:rsidR="00236CC6" w:rsidRPr="006B38B7">
        <w:rPr>
          <w:noProof w:val="0"/>
          <w:szCs w:val="20"/>
        </w:rPr>
        <w:t xml:space="preserve"> pp. 395-396.</w:t>
      </w:r>
    </w:p>
  </w:footnote>
  <w:footnote w:id="18">
    <w:p w:rsidR="00236CC6" w:rsidRPr="006B38B7" w:rsidRDefault="002500B6" w:rsidP="00261446">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proofErr w:type="gramStart"/>
      <w:r w:rsidR="00236CC6">
        <w:rPr>
          <w:noProof w:val="0"/>
          <w:szCs w:val="20"/>
        </w:rPr>
        <w:t>Ibid</w:t>
      </w:r>
      <w:r w:rsidR="00236CC6" w:rsidRPr="006B38B7">
        <w:rPr>
          <w:noProof w:val="0"/>
          <w:szCs w:val="20"/>
        </w:rPr>
        <w:t>.,</w:t>
      </w:r>
      <w:proofErr w:type="gramEnd"/>
      <w:r w:rsidR="00236CC6" w:rsidRPr="006B38B7">
        <w:rPr>
          <w:noProof w:val="0"/>
          <w:szCs w:val="20"/>
        </w:rPr>
        <w:t xml:space="preserve"> pp. 396-402.</w:t>
      </w:r>
    </w:p>
  </w:footnote>
  <w:footnote w:id="19">
    <w:p w:rsidR="00236CC6" w:rsidRPr="006B38B7" w:rsidRDefault="002500B6" w:rsidP="00CB2E0D">
      <w:pPr>
        <w:pStyle w:val="bibitem"/>
        <w:widowControl/>
        <w:spacing w:line="230" w:lineRule="exact"/>
        <w:ind w:left="397" w:hanging="397"/>
        <w:jc w:val="both"/>
        <w:rPr>
          <w:noProof w:val="0"/>
        </w:rPr>
      </w:pPr>
      <w:r w:rsidRPr="002500B6">
        <w:rPr>
          <w:spacing w:val="60"/>
        </w:rPr>
        <w:footnoteRef/>
      </w:r>
      <w:r w:rsidRPr="002500B6">
        <w:rPr>
          <w:spacing w:val="140"/>
          <w:lang w:val="fr-FR"/>
        </w:rPr>
        <w:t> </w:t>
      </w:r>
      <w:proofErr w:type="gramStart"/>
      <w:r w:rsidR="00236CC6" w:rsidRPr="006B38B7">
        <w:rPr>
          <w:noProof w:val="0"/>
        </w:rPr>
        <w:t>A</w:t>
      </w:r>
      <w:proofErr w:type="gramEnd"/>
      <w:r w:rsidR="00236CC6" w:rsidRPr="006B38B7">
        <w:rPr>
          <w:noProof w:val="0"/>
        </w:rPr>
        <w:t xml:space="preserve"> II, 1, 185-187; also in the </w:t>
      </w:r>
      <w:proofErr w:type="spellStart"/>
      <w:r w:rsidR="00236CC6" w:rsidRPr="006B38B7">
        <w:rPr>
          <w:noProof w:val="0"/>
        </w:rPr>
        <w:t>Loemker</w:t>
      </w:r>
      <w:proofErr w:type="spellEnd"/>
      <w:r w:rsidR="00236CC6" w:rsidRPr="006B38B7">
        <w:rPr>
          <w:noProof w:val="0"/>
        </w:rPr>
        <w:t xml:space="preserve"> edition: </w:t>
      </w:r>
      <w:r w:rsidR="00236CC6" w:rsidRPr="00B664CE">
        <w:rPr>
          <w:i/>
          <w:iCs/>
          <w:lang w:val="en-GB"/>
        </w:rPr>
        <w:t>G. W. Leibniz: Philosophical Papers and Letters</w:t>
      </w:r>
      <w:r w:rsidR="00236CC6" w:rsidRPr="00B664CE">
        <w:rPr>
          <w:iCs/>
          <w:lang w:val="en-GB"/>
        </w:rPr>
        <w:t>, transl. and ed. by L. E. Loemker, Dordrecht – Boston 1969</w:t>
      </w:r>
      <w:r w:rsidR="00236CC6" w:rsidRPr="00B664CE">
        <w:t xml:space="preserve">, </w:t>
      </w:r>
      <w:r w:rsidR="00236CC6" w:rsidRPr="006B38B7">
        <w:rPr>
          <w:noProof w:val="0"/>
        </w:rPr>
        <w:t>pp.</w:t>
      </w:r>
      <w:r w:rsidR="00236CC6">
        <w:rPr>
          <w:noProof w:val="0"/>
        </w:rPr>
        <w:t> </w:t>
      </w:r>
      <w:r w:rsidR="00236CC6" w:rsidRPr="006B38B7">
        <w:rPr>
          <w:noProof w:val="0"/>
        </w:rPr>
        <w:t>146-147.</w:t>
      </w:r>
    </w:p>
  </w:footnote>
  <w:footnote w:id="20">
    <w:p w:rsidR="00236CC6" w:rsidRPr="006B38B7" w:rsidRDefault="002500B6" w:rsidP="00A0433A">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236CC6" w:rsidRPr="006B38B7">
        <w:rPr>
          <w:noProof w:val="0"/>
          <w:szCs w:val="20"/>
        </w:rPr>
        <w:t xml:space="preserve">In </w:t>
      </w:r>
      <w:proofErr w:type="spellStart"/>
      <w:r w:rsidR="00236CC6" w:rsidRPr="006B38B7">
        <w:rPr>
          <w:noProof w:val="0"/>
          <w:szCs w:val="20"/>
        </w:rPr>
        <w:t>Grua</w:t>
      </w:r>
      <w:proofErr w:type="spellEnd"/>
      <w:r w:rsidR="00236CC6" w:rsidRPr="006B38B7">
        <w:rPr>
          <w:noProof w:val="0"/>
          <w:szCs w:val="20"/>
        </w:rPr>
        <w:t>, 300.</w:t>
      </w:r>
    </w:p>
  </w:footnote>
  <w:footnote w:id="21">
    <w:p w:rsidR="00236CC6" w:rsidRPr="006B38B7" w:rsidRDefault="002500B6" w:rsidP="00261446">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236CC6">
        <w:rPr>
          <w:noProof w:val="0"/>
          <w:szCs w:val="20"/>
        </w:rPr>
        <w:t>Davidson: “Imitators of God” (see note 2)</w:t>
      </w:r>
      <w:r w:rsidR="00236CC6" w:rsidRPr="006B38B7">
        <w:rPr>
          <w:noProof w:val="0"/>
          <w:szCs w:val="20"/>
        </w:rPr>
        <w:t>,</w:t>
      </w:r>
      <w:r w:rsidR="00236CC6">
        <w:rPr>
          <w:noProof w:val="0"/>
          <w:szCs w:val="20"/>
        </w:rPr>
        <w:t xml:space="preserve"> p</w:t>
      </w:r>
      <w:r w:rsidR="00236CC6" w:rsidRPr="006B38B7">
        <w:rPr>
          <w:noProof w:val="0"/>
          <w:szCs w:val="20"/>
        </w:rPr>
        <w:t>p. 402-408.</w:t>
      </w:r>
    </w:p>
  </w:footnote>
  <w:footnote w:id="22">
    <w:p w:rsidR="00236CC6" w:rsidRPr="006B38B7" w:rsidRDefault="002500B6" w:rsidP="00A0433A">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236CC6" w:rsidRPr="006B38B7">
        <w:rPr>
          <w:noProof w:val="0"/>
          <w:szCs w:val="20"/>
        </w:rPr>
        <w:t>A VI, 4</w:t>
      </w:r>
      <w:r w:rsidR="00236CC6">
        <w:rPr>
          <w:noProof w:val="0"/>
          <w:szCs w:val="20"/>
        </w:rPr>
        <w:t> B</w:t>
      </w:r>
      <w:r w:rsidR="00236CC6" w:rsidRPr="006B38B7">
        <w:rPr>
          <w:noProof w:val="0"/>
          <w:szCs w:val="20"/>
        </w:rPr>
        <w:t xml:space="preserve">, 1520; </w:t>
      </w:r>
      <w:r w:rsidR="00D74E8A" w:rsidRPr="00E62DC7">
        <w:rPr>
          <w:iCs/>
        </w:rPr>
        <w:t>Parkinson</w:t>
      </w:r>
      <w:r w:rsidR="00D74E8A">
        <w:rPr>
          <w:iCs/>
        </w:rPr>
        <w:t>/Morris</w:t>
      </w:r>
      <w:r w:rsidR="00236CC6">
        <w:rPr>
          <w:iCs/>
          <w:szCs w:val="20"/>
        </w:rPr>
        <w:t>, p.</w:t>
      </w:r>
      <w:r w:rsidR="00236CC6" w:rsidRPr="006B38B7">
        <w:rPr>
          <w:noProof w:val="0"/>
          <w:szCs w:val="20"/>
        </w:rPr>
        <w:t xml:space="preserve"> 101.</w:t>
      </w:r>
    </w:p>
  </w:footnote>
  <w:footnote w:id="23">
    <w:p w:rsidR="00236CC6" w:rsidRPr="006B38B7" w:rsidRDefault="002500B6" w:rsidP="00A0433A">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236CC6" w:rsidRPr="006B38B7">
        <w:rPr>
          <w:noProof w:val="0"/>
          <w:szCs w:val="20"/>
        </w:rPr>
        <w:t>I am indebted to an anonymous referee for raising this point.</w:t>
      </w:r>
    </w:p>
  </w:footnote>
  <w:footnote w:id="24">
    <w:p w:rsidR="00236CC6" w:rsidRPr="00455963" w:rsidRDefault="002500B6" w:rsidP="00CB2E0D">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236CC6" w:rsidRPr="006B38B7">
        <w:rPr>
          <w:noProof w:val="0"/>
          <w:szCs w:val="20"/>
        </w:rPr>
        <w:t xml:space="preserve">GP VI, 288. Also in the Farrer and </w:t>
      </w:r>
      <w:proofErr w:type="spellStart"/>
      <w:r w:rsidR="00236CC6">
        <w:rPr>
          <w:noProof w:val="0"/>
          <w:szCs w:val="20"/>
        </w:rPr>
        <w:t>Huggard</w:t>
      </w:r>
      <w:proofErr w:type="spellEnd"/>
      <w:r w:rsidR="00236CC6" w:rsidRPr="006B38B7">
        <w:rPr>
          <w:noProof w:val="0"/>
          <w:szCs w:val="20"/>
        </w:rPr>
        <w:t xml:space="preserve"> edition: </w:t>
      </w:r>
      <w:r w:rsidR="00236CC6" w:rsidRPr="00224174">
        <w:rPr>
          <w:i/>
          <w:lang w:val="fr-FR"/>
        </w:rPr>
        <w:t>G. W. Leibniz:</w:t>
      </w:r>
      <w:r w:rsidR="00236CC6" w:rsidRPr="00224174">
        <w:rPr>
          <w:i/>
          <w:iCs/>
          <w:lang w:val="fr-FR"/>
        </w:rPr>
        <w:t xml:space="preserve"> </w:t>
      </w:r>
      <w:r w:rsidR="00236CC6" w:rsidRPr="00224174">
        <w:rPr>
          <w:i/>
          <w:lang w:val="fr-FR"/>
        </w:rPr>
        <w:t xml:space="preserve">Theodicy. </w:t>
      </w:r>
      <w:r w:rsidR="00236CC6" w:rsidRPr="00224174">
        <w:rPr>
          <w:i/>
          <w:lang w:val="en-AU"/>
        </w:rPr>
        <w:t>Essays on the Goodness of God, the Freedom of Man and the Origin of Evil</w:t>
      </w:r>
      <w:r w:rsidR="00236CC6" w:rsidRPr="00224174">
        <w:rPr>
          <w:iCs/>
          <w:lang w:val="en-AU"/>
        </w:rPr>
        <w:t xml:space="preserve">, </w:t>
      </w:r>
      <w:r w:rsidR="00236CC6" w:rsidRPr="00224174">
        <w:rPr>
          <w:lang w:val="en-AU"/>
        </w:rPr>
        <w:t>transl. by E. M. Huggard and ed. by Austin Farrar, La Salle</w:t>
      </w:r>
      <w:r w:rsidR="00236CC6" w:rsidRPr="00455963">
        <w:rPr>
          <w:lang w:val="en-AU"/>
        </w:rPr>
        <w:t xml:space="preserve">, IL 1985, </w:t>
      </w:r>
      <w:r w:rsidR="00236CC6" w:rsidRPr="00455963">
        <w:rPr>
          <w:noProof w:val="0"/>
          <w:szCs w:val="20"/>
        </w:rPr>
        <w:t>p. 306.</w:t>
      </w:r>
    </w:p>
  </w:footnote>
  <w:footnote w:id="25">
    <w:p w:rsidR="00236CC6" w:rsidRPr="006B38B7" w:rsidRDefault="002500B6" w:rsidP="00A0433A">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236CC6" w:rsidRPr="006B38B7">
        <w:rPr>
          <w:noProof w:val="0"/>
          <w:szCs w:val="20"/>
        </w:rPr>
        <w:t>A VI, 4</w:t>
      </w:r>
      <w:r w:rsidR="00236CC6">
        <w:rPr>
          <w:noProof w:val="0"/>
          <w:szCs w:val="20"/>
        </w:rPr>
        <w:t> B</w:t>
      </w:r>
      <w:r w:rsidR="00236CC6" w:rsidRPr="006B38B7">
        <w:rPr>
          <w:noProof w:val="0"/>
          <w:szCs w:val="20"/>
        </w:rPr>
        <w:t xml:space="preserve">, 1520; </w:t>
      </w:r>
      <w:r w:rsidR="00D74E8A" w:rsidRPr="00E62DC7">
        <w:rPr>
          <w:iCs/>
        </w:rPr>
        <w:t>Parkinson</w:t>
      </w:r>
      <w:r w:rsidR="00D74E8A">
        <w:rPr>
          <w:iCs/>
        </w:rPr>
        <w:t>/Morris</w:t>
      </w:r>
      <w:r w:rsidR="00236CC6">
        <w:rPr>
          <w:iCs/>
          <w:szCs w:val="20"/>
        </w:rPr>
        <w:t>, p.</w:t>
      </w:r>
      <w:r w:rsidR="00236CC6" w:rsidRPr="006B38B7">
        <w:rPr>
          <w:noProof w:val="0"/>
          <w:szCs w:val="20"/>
        </w:rPr>
        <w:t xml:space="preserve"> 101.</w:t>
      </w:r>
    </w:p>
  </w:footnote>
  <w:footnote w:id="26">
    <w:p w:rsidR="00236CC6" w:rsidRPr="006B38B7" w:rsidRDefault="002500B6" w:rsidP="00462D73">
      <w:pPr>
        <w:pStyle w:val="FootnoteText"/>
        <w:spacing w:line="230" w:lineRule="exact"/>
        <w:ind w:left="397" w:hanging="397"/>
        <w:rPr>
          <w:noProof w:val="0"/>
        </w:rPr>
      </w:pPr>
      <w:r w:rsidRPr="002500B6">
        <w:rPr>
          <w:spacing w:val="60"/>
          <w:szCs w:val="20"/>
        </w:rPr>
        <w:footnoteRef/>
      </w:r>
      <w:r w:rsidRPr="002500B6">
        <w:rPr>
          <w:spacing w:val="140"/>
          <w:szCs w:val="20"/>
          <w:lang w:val="fr-FR"/>
        </w:rPr>
        <w:t> </w:t>
      </w:r>
      <w:r w:rsidR="00236CC6" w:rsidRPr="006B38B7">
        <w:rPr>
          <w:noProof w:val="0"/>
          <w:szCs w:val="20"/>
        </w:rPr>
        <w:t>It is worth remarking that Leibniz also held that mere humans can fail to do what is best</w:t>
      </w:r>
      <w:r w:rsidR="00236CC6" w:rsidRPr="006B38B7">
        <w:rPr>
          <w:noProof w:val="0"/>
        </w:rPr>
        <w:t xml:space="preserve"> </w:t>
      </w:r>
      <w:r w:rsidR="00236CC6" w:rsidRPr="006B38B7">
        <w:rPr>
          <w:noProof w:val="0"/>
          <w:szCs w:val="20"/>
        </w:rPr>
        <w:t xml:space="preserve">when they err in their judgment about what is best, or when they are weak willed. For more on this, see </w:t>
      </w:r>
      <w:r w:rsidR="00236CC6">
        <w:rPr>
          <w:noProof w:val="0"/>
          <w:szCs w:val="20"/>
        </w:rPr>
        <w:t>Davidson: “Imitators of God” (see note 2)</w:t>
      </w:r>
      <w:r w:rsidR="00236CC6" w:rsidRPr="006B38B7">
        <w:rPr>
          <w:noProof w:val="0"/>
          <w:szCs w:val="20"/>
        </w:rPr>
        <w:t>, pp. 404-406.</w:t>
      </w:r>
    </w:p>
  </w:footnote>
  <w:footnote w:id="27">
    <w:p w:rsidR="00236CC6" w:rsidRPr="006B38B7" w:rsidRDefault="002500B6" w:rsidP="00A0433A">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236CC6" w:rsidRPr="006B38B7">
        <w:rPr>
          <w:noProof w:val="0"/>
          <w:szCs w:val="20"/>
        </w:rPr>
        <w:t>A VI, 4</w:t>
      </w:r>
      <w:r w:rsidR="00236CC6">
        <w:rPr>
          <w:noProof w:val="0"/>
          <w:szCs w:val="20"/>
        </w:rPr>
        <w:t> B</w:t>
      </w:r>
      <w:r w:rsidR="00236CC6" w:rsidRPr="006B38B7">
        <w:rPr>
          <w:noProof w:val="0"/>
          <w:szCs w:val="20"/>
        </w:rPr>
        <w:t xml:space="preserve">, 1518; </w:t>
      </w:r>
      <w:r w:rsidR="00D74E8A" w:rsidRPr="00E62DC7">
        <w:rPr>
          <w:iCs/>
        </w:rPr>
        <w:t>Parkinson</w:t>
      </w:r>
      <w:r w:rsidR="00D74E8A">
        <w:rPr>
          <w:iCs/>
        </w:rPr>
        <w:t>/Morris</w:t>
      </w:r>
      <w:r w:rsidR="00236CC6">
        <w:rPr>
          <w:iCs/>
          <w:szCs w:val="20"/>
        </w:rPr>
        <w:t>, p.</w:t>
      </w:r>
      <w:r w:rsidR="00236CC6" w:rsidRPr="006B38B7">
        <w:rPr>
          <w:noProof w:val="0"/>
          <w:szCs w:val="20"/>
        </w:rPr>
        <w:t xml:space="preserve"> 99.</w:t>
      </w:r>
    </w:p>
  </w:footnote>
  <w:footnote w:id="28">
    <w:p w:rsidR="00236CC6" w:rsidRPr="006B38B7" w:rsidRDefault="002500B6" w:rsidP="009B4E74">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236CC6">
        <w:rPr>
          <w:noProof w:val="0"/>
          <w:szCs w:val="20"/>
        </w:rPr>
        <w:t>Paull: “Leibniz and the Miracle of Freedom” (see note 2)</w:t>
      </w:r>
      <w:r w:rsidR="00236CC6" w:rsidRPr="006B38B7">
        <w:rPr>
          <w:noProof w:val="0"/>
          <w:szCs w:val="20"/>
        </w:rPr>
        <w:t>, pp. 222-223.</w:t>
      </w:r>
    </w:p>
  </w:footnote>
  <w:footnote w:id="29">
    <w:p w:rsidR="00236CC6" w:rsidRPr="00C12F09" w:rsidRDefault="002500B6" w:rsidP="00C12F09">
      <w:pPr>
        <w:spacing w:line="230" w:lineRule="exact"/>
        <w:ind w:left="397" w:hanging="397"/>
        <w:rPr>
          <w:noProof w:val="0"/>
          <w:sz w:val="20"/>
          <w:szCs w:val="20"/>
        </w:rPr>
      </w:pPr>
      <w:r w:rsidRPr="002500B6">
        <w:rPr>
          <w:spacing w:val="60"/>
          <w:sz w:val="20"/>
          <w:szCs w:val="20"/>
        </w:rPr>
        <w:footnoteRef/>
      </w:r>
      <w:r w:rsidRPr="002500B6">
        <w:rPr>
          <w:spacing w:val="140"/>
          <w:sz w:val="20"/>
          <w:szCs w:val="20"/>
          <w:lang w:val="fr-FR"/>
        </w:rPr>
        <w:t> </w:t>
      </w:r>
      <w:r w:rsidR="00236CC6" w:rsidRPr="006B38B7">
        <w:rPr>
          <w:noProof w:val="0"/>
          <w:sz w:val="20"/>
          <w:szCs w:val="20"/>
        </w:rPr>
        <w:t xml:space="preserve">See sections 78-79 of the </w:t>
      </w:r>
      <w:r w:rsidR="00917D62">
        <w:rPr>
          <w:noProof w:val="0"/>
          <w:sz w:val="20"/>
          <w:szCs w:val="20"/>
        </w:rPr>
        <w:t>“</w:t>
      </w:r>
      <w:proofErr w:type="spellStart"/>
      <w:r w:rsidR="00236CC6" w:rsidRPr="00917D62">
        <w:rPr>
          <w:noProof w:val="0"/>
          <w:sz w:val="20"/>
          <w:szCs w:val="20"/>
        </w:rPr>
        <w:t>Monadology</w:t>
      </w:r>
      <w:proofErr w:type="spellEnd"/>
      <w:r w:rsidR="00917D62">
        <w:rPr>
          <w:noProof w:val="0"/>
          <w:sz w:val="20"/>
          <w:szCs w:val="20"/>
        </w:rPr>
        <w:t>”</w:t>
      </w:r>
      <w:r w:rsidR="00236CC6" w:rsidRPr="006B38B7">
        <w:rPr>
          <w:noProof w:val="0"/>
          <w:sz w:val="20"/>
          <w:szCs w:val="20"/>
        </w:rPr>
        <w:t xml:space="preserve"> (GP VI, 620; </w:t>
      </w:r>
      <w:r w:rsidR="00236CC6" w:rsidRPr="00C14C56">
        <w:rPr>
          <w:iCs/>
          <w:sz w:val="20"/>
          <w:szCs w:val="20"/>
          <w:lang w:val="en-GB"/>
        </w:rPr>
        <w:t>Ariew/Garber</w:t>
      </w:r>
      <w:r w:rsidR="00236CC6">
        <w:rPr>
          <w:iCs/>
          <w:sz w:val="20"/>
          <w:szCs w:val="20"/>
          <w:lang w:val="en-GB"/>
        </w:rPr>
        <w:t>, p.</w:t>
      </w:r>
      <w:r w:rsidR="00236CC6" w:rsidRPr="006B38B7">
        <w:rPr>
          <w:noProof w:val="0"/>
          <w:sz w:val="20"/>
          <w:szCs w:val="20"/>
        </w:rPr>
        <w:t xml:space="preserve"> 223) and section 3 of Leibniz’s </w:t>
      </w:r>
      <w:r w:rsidR="00917D62">
        <w:rPr>
          <w:noProof w:val="0"/>
          <w:sz w:val="20"/>
          <w:szCs w:val="20"/>
        </w:rPr>
        <w:t>“</w:t>
      </w:r>
      <w:r w:rsidR="00236CC6" w:rsidRPr="00917D62">
        <w:rPr>
          <w:noProof w:val="0"/>
          <w:sz w:val="20"/>
          <w:szCs w:val="20"/>
        </w:rPr>
        <w:t>Principles of Nature and Grace</w:t>
      </w:r>
      <w:r w:rsidR="00917D62">
        <w:rPr>
          <w:noProof w:val="0"/>
          <w:sz w:val="20"/>
          <w:szCs w:val="20"/>
        </w:rPr>
        <w:t>”</w:t>
      </w:r>
      <w:r w:rsidR="00236CC6" w:rsidRPr="006B38B7">
        <w:rPr>
          <w:noProof w:val="0"/>
          <w:sz w:val="20"/>
          <w:szCs w:val="20"/>
        </w:rPr>
        <w:t xml:space="preserve"> (GP VI, 599; </w:t>
      </w:r>
      <w:r w:rsidR="00236CC6" w:rsidRPr="00C14C56">
        <w:rPr>
          <w:iCs/>
          <w:sz w:val="20"/>
          <w:szCs w:val="20"/>
          <w:lang w:val="en-GB"/>
        </w:rPr>
        <w:t>Ariew/Garber</w:t>
      </w:r>
      <w:r w:rsidR="00236CC6">
        <w:rPr>
          <w:iCs/>
          <w:sz w:val="20"/>
          <w:szCs w:val="20"/>
          <w:lang w:val="en-GB"/>
        </w:rPr>
        <w:t>, pp.</w:t>
      </w:r>
      <w:r w:rsidR="00236CC6" w:rsidRPr="006B38B7">
        <w:rPr>
          <w:noProof w:val="0"/>
          <w:sz w:val="20"/>
          <w:szCs w:val="20"/>
        </w:rPr>
        <w:t xml:space="preserve"> 207-208). </w:t>
      </w:r>
    </w:p>
  </w:footnote>
  <w:footnote w:id="30">
    <w:p w:rsidR="00236CC6" w:rsidRPr="006B38B7" w:rsidRDefault="002500B6" w:rsidP="00A0433A">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236CC6" w:rsidRPr="006B38B7">
        <w:rPr>
          <w:noProof w:val="0"/>
          <w:szCs w:val="20"/>
        </w:rPr>
        <w:t>A VI, 4</w:t>
      </w:r>
      <w:r w:rsidR="00F07A45">
        <w:rPr>
          <w:noProof w:val="0"/>
          <w:szCs w:val="20"/>
        </w:rPr>
        <w:t> B</w:t>
      </w:r>
      <w:r w:rsidR="00236CC6" w:rsidRPr="006B38B7">
        <w:rPr>
          <w:noProof w:val="0"/>
          <w:szCs w:val="20"/>
        </w:rPr>
        <w:t xml:space="preserve">, 1519; </w:t>
      </w:r>
      <w:r w:rsidR="00D74E8A" w:rsidRPr="00E62DC7">
        <w:rPr>
          <w:iCs/>
        </w:rPr>
        <w:t>Parkinson</w:t>
      </w:r>
      <w:r w:rsidR="00D74E8A">
        <w:rPr>
          <w:iCs/>
        </w:rPr>
        <w:t>/Morris</w:t>
      </w:r>
      <w:r w:rsidR="00236CC6">
        <w:rPr>
          <w:iCs/>
          <w:szCs w:val="20"/>
        </w:rPr>
        <w:t>, p.</w:t>
      </w:r>
      <w:r w:rsidR="00236CC6" w:rsidRPr="006B38B7">
        <w:rPr>
          <w:noProof w:val="0"/>
          <w:szCs w:val="20"/>
        </w:rPr>
        <w:t xml:space="preserve"> 100.</w:t>
      </w:r>
    </w:p>
  </w:footnote>
  <w:footnote w:id="31">
    <w:p w:rsidR="00236CC6" w:rsidRPr="006B38B7" w:rsidRDefault="002500B6" w:rsidP="00AE768D">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AE768D">
        <w:rPr>
          <w:noProof w:val="0"/>
          <w:szCs w:val="20"/>
        </w:rPr>
        <w:t>Davidson: “Imitators of God” (see note 2)</w:t>
      </w:r>
      <w:r w:rsidR="00AE768D" w:rsidRPr="006B38B7">
        <w:rPr>
          <w:noProof w:val="0"/>
          <w:szCs w:val="20"/>
        </w:rPr>
        <w:t>,</w:t>
      </w:r>
      <w:r w:rsidR="00AE768D">
        <w:rPr>
          <w:noProof w:val="0"/>
          <w:szCs w:val="20"/>
        </w:rPr>
        <w:t xml:space="preserve"> </w:t>
      </w:r>
      <w:r w:rsidR="00236CC6" w:rsidRPr="006B38B7">
        <w:rPr>
          <w:noProof w:val="0"/>
          <w:szCs w:val="20"/>
        </w:rPr>
        <w:t>p. 394.</w:t>
      </w:r>
    </w:p>
  </w:footnote>
  <w:footnote w:id="32">
    <w:p w:rsidR="00236CC6" w:rsidRPr="006B38B7" w:rsidRDefault="002500B6" w:rsidP="00A0433A">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236CC6" w:rsidRPr="006B38B7">
        <w:rPr>
          <w:noProof w:val="0"/>
          <w:szCs w:val="20"/>
        </w:rPr>
        <w:t>A VI, 4</w:t>
      </w:r>
      <w:r w:rsidR="00F07A45">
        <w:rPr>
          <w:noProof w:val="0"/>
          <w:szCs w:val="20"/>
        </w:rPr>
        <w:t> B</w:t>
      </w:r>
      <w:r w:rsidR="00236CC6" w:rsidRPr="006B38B7">
        <w:rPr>
          <w:noProof w:val="0"/>
          <w:szCs w:val="20"/>
        </w:rPr>
        <w:t xml:space="preserve">, 1519; </w:t>
      </w:r>
      <w:r w:rsidR="00D74E8A" w:rsidRPr="00E62DC7">
        <w:rPr>
          <w:iCs/>
        </w:rPr>
        <w:t>Parkinson</w:t>
      </w:r>
      <w:r w:rsidR="00D74E8A">
        <w:rPr>
          <w:iCs/>
        </w:rPr>
        <w:t>/Morris</w:t>
      </w:r>
      <w:r w:rsidR="00236CC6">
        <w:rPr>
          <w:iCs/>
          <w:szCs w:val="20"/>
        </w:rPr>
        <w:t>, p.</w:t>
      </w:r>
      <w:r w:rsidR="00236CC6" w:rsidRPr="006B38B7">
        <w:rPr>
          <w:noProof w:val="0"/>
          <w:szCs w:val="20"/>
        </w:rPr>
        <w:t xml:space="preserve"> 100.</w:t>
      </w:r>
    </w:p>
  </w:footnote>
  <w:footnote w:id="33">
    <w:p w:rsidR="00236CC6" w:rsidRPr="00C963F5" w:rsidRDefault="002500B6" w:rsidP="00AE768D">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AE768D" w:rsidRPr="00C963F5">
        <w:rPr>
          <w:noProof w:val="0"/>
          <w:szCs w:val="20"/>
        </w:rPr>
        <w:t>Ibid</w:t>
      </w:r>
      <w:r w:rsidR="00236CC6" w:rsidRPr="00C963F5">
        <w:rPr>
          <w:noProof w:val="0"/>
          <w:szCs w:val="20"/>
        </w:rPr>
        <w:t>.</w:t>
      </w:r>
    </w:p>
  </w:footnote>
  <w:footnote w:id="34">
    <w:p w:rsidR="00236CC6" w:rsidRPr="00106ECA" w:rsidRDefault="002500B6" w:rsidP="00A0433A">
      <w:pPr>
        <w:spacing w:line="230" w:lineRule="exact"/>
        <w:ind w:left="397" w:hanging="397"/>
        <w:rPr>
          <w:noProof w:val="0"/>
          <w:sz w:val="20"/>
          <w:szCs w:val="20"/>
          <w:lang w:val="de-DE"/>
        </w:rPr>
      </w:pPr>
      <w:r w:rsidRPr="002500B6">
        <w:rPr>
          <w:spacing w:val="60"/>
          <w:sz w:val="20"/>
          <w:szCs w:val="20"/>
        </w:rPr>
        <w:footnoteRef/>
      </w:r>
      <w:r w:rsidRPr="002500B6">
        <w:rPr>
          <w:spacing w:val="140"/>
          <w:sz w:val="20"/>
          <w:szCs w:val="20"/>
          <w:lang w:val="fr-FR"/>
        </w:rPr>
        <w:t> </w:t>
      </w:r>
      <w:r w:rsidR="00AE768D">
        <w:rPr>
          <w:noProof w:val="0"/>
          <w:sz w:val="20"/>
          <w:szCs w:val="20"/>
        </w:rPr>
        <w:t>See s</w:t>
      </w:r>
      <w:r w:rsidR="00236CC6" w:rsidRPr="006B38B7">
        <w:rPr>
          <w:noProof w:val="0"/>
          <w:sz w:val="20"/>
          <w:szCs w:val="20"/>
        </w:rPr>
        <w:t>ections 14 (A VI, 4</w:t>
      </w:r>
      <w:r w:rsidR="003874D3">
        <w:rPr>
          <w:noProof w:val="0"/>
          <w:sz w:val="20"/>
          <w:szCs w:val="20"/>
        </w:rPr>
        <w:t> B</w:t>
      </w:r>
      <w:r w:rsidR="00236CC6" w:rsidRPr="006B38B7">
        <w:rPr>
          <w:noProof w:val="0"/>
          <w:sz w:val="20"/>
          <w:szCs w:val="20"/>
        </w:rPr>
        <w:t xml:space="preserve">, 1550-1551; </w:t>
      </w:r>
      <w:r w:rsidR="00236CC6" w:rsidRPr="00C14C56">
        <w:rPr>
          <w:iCs/>
          <w:sz w:val="20"/>
          <w:szCs w:val="20"/>
          <w:lang w:val="en-GB"/>
        </w:rPr>
        <w:t>Ariew/Garber</w:t>
      </w:r>
      <w:r w:rsidR="00236CC6">
        <w:rPr>
          <w:iCs/>
          <w:sz w:val="20"/>
          <w:szCs w:val="20"/>
          <w:lang w:val="en-GB"/>
        </w:rPr>
        <w:t>, p.</w:t>
      </w:r>
      <w:r w:rsidR="00236CC6" w:rsidRPr="006B38B7">
        <w:rPr>
          <w:noProof w:val="0"/>
          <w:sz w:val="20"/>
          <w:szCs w:val="20"/>
        </w:rPr>
        <w:t xml:space="preserve"> 47) and 23 (A VI, 4</w:t>
      </w:r>
      <w:r w:rsidR="003874D3">
        <w:rPr>
          <w:noProof w:val="0"/>
          <w:sz w:val="20"/>
          <w:szCs w:val="20"/>
        </w:rPr>
        <w:t> B</w:t>
      </w:r>
      <w:r w:rsidR="00236CC6" w:rsidRPr="006B38B7">
        <w:rPr>
          <w:noProof w:val="0"/>
          <w:sz w:val="20"/>
          <w:szCs w:val="20"/>
        </w:rPr>
        <w:t xml:space="preserve">, 1582; </w:t>
      </w:r>
      <w:r w:rsidR="00236CC6" w:rsidRPr="00C14C56">
        <w:rPr>
          <w:iCs/>
          <w:sz w:val="20"/>
          <w:szCs w:val="20"/>
          <w:lang w:val="en-GB"/>
        </w:rPr>
        <w:t>Ariew/Garber</w:t>
      </w:r>
      <w:r w:rsidR="00236CC6">
        <w:rPr>
          <w:iCs/>
          <w:sz w:val="20"/>
          <w:szCs w:val="20"/>
          <w:lang w:val="en-GB"/>
        </w:rPr>
        <w:t>, p.</w:t>
      </w:r>
      <w:r w:rsidR="00236CC6" w:rsidRPr="006B38B7">
        <w:rPr>
          <w:noProof w:val="0"/>
          <w:sz w:val="20"/>
          <w:szCs w:val="20"/>
        </w:rPr>
        <w:t xml:space="preserve"> 64) of the </w:t>
      </w:r>
      <w:r w:rsidR="00236CC6" w:rsidRPr="006B38B7">
        <w:rPr>
          <w:i/>
          <w:iCs/>
          <w:noProof w:val="0"/>
          <w:sz w:val="20"/>
          <w:szCs w:val="20"/>
        </w:rPr>
        <w:t>Discourse of Metaphysics</w:t>
      </w:r>
      <w:r w:rsidR="00236CC6" w:rsidRPr="006B38B7">
        <w:rPr>
          <w:noProof w:val="0"/>
          <w:sz w:val="20"/>
          <w:szCs w:val="20"/>
        </w:rPr>
        <w:t xml:space="preserve">. </w:t>
      </w:r>
      <w:r w:rsidR="00236CC6" w:rsidRPr="00106ECA">
        <w:rPr>
          <w:noProof w:val="0"/>
          <w:sz w:val="20"/>
          <w:szCs w:val="20"/>
          <w:lang w:val="de-DE"/>
        </w:rPr>
        <w:t>Also see GP II, 275 (</w:t>
      </w:r>
      <w:r w:rsidR="00236CC6" w:rsidRPr="00C14C56">
        <w:rPr>
          <w:iCs/>
          <w:sz w:val="20"/>
          <w:szCs w:val="20"/>
          <w:lang w:val="en-GB"/>
        </w:rPr>
        <w:t>Ariew/Garber</w:t>
      </w:r>
      <w:r w:rsidR="00236CC6">
        <w:rPr>
          <w:iCs/>
          <w:sz w:val="20"/>
          <w:szCs w:val="20"/>
          <w:lang w:val="en-GB"/>
        </w:rPr>
        <w:t>, p.</w:t>
      </w:r>
      <w:r w:rsidR="00236CC6">
        <w:rPr>
          <w:noProof w:val="0"/>
          <w:sz w:val="20"/>
          <w:szCs w:val="20"/>
          <w:lang w:val="de-DE"/>
        </w:rPr>
        <w:t> </w:t>
      </w:r>
      <w:r w:rsidR="00236CC6" w:rsidRPr="00106ECA">
        <w:rPr>
          <w:noProof w:val="0"/>
          <w:sz w:val="20"/>
          <w:szCs w:val="20"/>
          <w:lang w:val="de-DE"/>
        </w:rPr>
        <w:t>181), GP IV, 484-485 (</w:t>
      </w:r>
      <w:r w:rsidR="00236CC6" w:rsidRPr="00C14C56">
        <w:rPr>
          <w:iCs/>
          <w:sz w:val="20"/>
          <w:szCs w:val="20"/>
          <w:lang w:val="en-GB"/>
        </w:rPr>
        <w:t>Ariew/Garber</w:t>
      </w:r>
      <w:r w:rsidR="00236CC6">
        <w:rPr>
          <w:iCs/>
          <w:sz w:val="20"/>
          <w:szCs w:val="20"/>
          <w:lang w:val="en-GB"/>
        </w:rPr>
        <w:t>, pp.</w:t>
      </w:r>
      <w:r w:rsidR="00236CC6" w:rsidRPr="00106ECA">
        <w:rPr>
          <w:noProof w:val="0"/>
          <w:sz w:val="20"/>
          <w:szCs w:val="20"/>
          <w:lang w:val="de-DE"/>
        </w:rPr>
        <w:t xml:space="preserve"> 143-144) and GP VI, 608 (</w:t>
      </w:r>
      <w:r w:rsidR="00236CC6" w:rsidRPr="00C14C56">
        <w:rPr>
          <w:iCs/>
          <w:sz w:val="20"/>
          <w:szCs w:val="20"/>
          <w:lang w:val="en-GB"/>
        </w:rPr>
        <w:t>Ariew/Garber</w:t>
      </w:r>
      <w:r w:rsidR="00236CC6">
        <w:rPr>
          <w:iCs/>
          <w:sz w:val="20"/>
          <w:szCs w:val="20"/>
          <w:lang w:val="en-GB"/>
        </w:rPr>
        <w:t>, p.</w:t>
      </w:r>
      <w:r w:rsidR="00236CC6">
        <w:rPr>
          <w:noProof w:val="0"/>
          <w:sz w:val="20"/>
          <w:szCs w:val="20"/>
          <w:lang w:val="de-DE"/>
        </w:rPr>
        <w:t> </w:t>
      </w:r>
      <w:r w:rsidR="00236CC6" w:rsidRPr="00106ECA">
        <w:rPr>
          <w:noProof w:val="0"/>
          <w:sz w:val="20"/>
          <w:szCs w:val="20"/>
          <w:lang w:val="de-DE"/>
        </w:rPr>
        <w:t>214).</w:t>
      </w:r>
    </w:p>
  </w:footnote>
  <w:footnote w:id="35">
    <w:p w:rsidR="00236CC6" w:rsidRPr="006B38B7" w:rsidRDefault="00770E3B" w:rsidP="00C963F5">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C963F5">
        <w:rPr>
          <w:noProof w:val="0"/>
          <w:szCs w:val="20"/>
        </w:rPr>
        <w:t>Paull: “Leibniz and the Miracle of Freedom” (see note 2)</w:t>
      </w:r>
      <w:r w:rsidR="00C963F5" w:rsidRPr="006B38B7">
        <w:rPr>
          <w:noProof w:val="0"/>
          <w:szCs w:val="20"/>
        </w:rPr>
        <w:t>,</w:t>
      </w:r>
      <w:r w:rsidR="00C963F5">
        <w:rPr>
          <w:noProof w:val="0"/>
          <w:szCs w:val="20"/>
        </w:rPr>
        <w:t xml:space="preserve"> p</w:t>
      </w:r>
      <w:r w:rsidR="00236CC6" w:rsidRPr="006B38B7">
        <w:rPr>
          <w:noProof w:val="0"/>
          <w:szCs w:val="20"/>
        </w:rPr>
        <w:t>p. 223-230.</w:t>
      </w:r>
    </w:p>
  </w:footnote>
  <w:footnote w:id="36">
    <w:p w:rsidR="00236CC6" w:rsidRPr="006B38B7" w:rsidRDefault="00770E3B" w:rsidP="00A0433A">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4B271A">
        <w:rPr>
          <w:noProof w:val="0"/>
          <w:szCs w:val="20"/>
        </w:rPr>
        <w:t>See note</w:t>
      </w:r>
      <w:r w:rsidR="00236CC6" w:rsidRPr="006B38B7">
        <w:rPr>
          <w:noProof w:val="0"/>
          <w:szCs w:val="20"/>
        </w:rPr>
        <w:t xml:space="preserve"> </w:t>
      </w:r>
      <w:r w:rsidR="001D4103" w:rsidRPr="006B38B7">
        <w:rPr>
          <w:noProof w:val="0"/>
          <w:szCs w:val="20"/>
        </w:rPr>
        <w:fldChar w:fldCharType="begin"/>
      </w:r>
      <w:r w:rsidR="00236CC6" w:rsidRPr="006B38B7">
        <w:rPr>
          <w:noProof w:val="0"/>
          <w:szCs w:val="20"/>
        </w:rPr>
        <w:instrText xml:space="preserve"> NOTEREF _Ref412105481 \h </w:instrText>
      </w:r>
      <w:r w:rsidR="001D4103" w:rsidRPr="006B38B7">
        <w:rPr>
          <w:noProof w:val="0"/>
          <w:szCs w:val="20"/>
        </w:rPr>
      </w:r>
      <w:r w:rsidR="001D4103" w:rsidRPr="006B38B7">
        <w:rPr>
          <w:noProof w:val="0"/>
          <w:szCs w:val="20"/>
        </w:rPr>
        <w:fldChar w:fldCharType="separate"/>
      </w:r>
      <w:r w:rsidR="00473B5A">
        <w:rPr>
          <w:noProof w:val="0"/>
          <w:szCs w:val="20"/>
        </w:rPr>
        <w:t>4</w:t>
      </w:r>
      <w:r w:rsidR="001D4103" w:rsidRPr="006B38B7">
        <w:rPr>
          <w:noProof w:val="0"/>
          <w:szCs w:val="20"/>
        </w:rPr>
        <w:fldChar w:fldCharType="end"/>
      </w:r>
      <w:r w:rsidR="00236CC6" w:rsidRPr="006B38B7">
        <w:rPr>
          <w:noProof w:val="0"/>
          <w:szCs w:val="20"/>
        </w:rPr>
        <w:t>.</w:t>
      </w:r>
    </w:p>
  </w:footnote>
  <w:footnote w:id="37">
    <w:p w:rsidR="00236CC6" w:rsidRPr="006B38B7" w:rsidRDefault="00770E3B" w:rsidP="00A0433A">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4B271A">
        <w:rPr>
          <w:noProof w:val="0"/>
          <w:szCs w:val="20"/>
        </w:rPr>
        <w:t>See note</w:t>
      </w:r>
      <w:r w:rsidR="00236CC6" w:rsidRPr="006B38B7">
        <w:rPr>
          <w:noProof w:val="0"/>
          <w:szCs w:val="20"/>
        </w:rPr>
        <w:t xml:space="preserve"> </w:t>
      </w:r>
      <w:r w:rsidR="001D4103" w:rsidRPr="006B38B7">
        <w:rPr>
          <w:noProof w:val="0"/>
          <w:szCs w:val="20"/>
        </w:rPr>
        <w:fldChar w:fldCharType="begin"/>
      </w:r>
      <w:r w:rsidR="00236CC6" w:rsidRPr="006B38B7">
        <w:rPr>
          <w:noProof w:val="0"/>
          <w:szCs w:val="20"/>
        </w:rPr>
        <w:instrText xml:space="preserve"> NOTEREF _Ref412105507 \h </w:instrText>
      </w:r>
      <w:r w:rsidR="001D4103" w:rsidRPr="006B38B7">
        <w:rPr>
          <w:noProof w:val="0"/>
          <w:szCs w:val="20"/>
        </w:rPr>
      </w:r>
      <w:r w:rsidR="001D4103" w:rsidRPr="006B38B7">
        <w:rPr>
          <w:noProof w:val="0"/>
          <w:szCs w:val="20"/>
        </w:rPr>
        <w:fldChar w:fldCharType="separate"/>
      </w:r>
      <w:r w:rsidR="00473B5A">
        <w:rPr>
          <w:noProof w:val="0"/>
          <w:szCs w:val="20"/>
        </w:rPr>
        <w:t>5</w:t>
      </w:r>
      <w:r w:rsidR="001D4103" w:rsidRPr="006B38B7">
        <w:rPr>
          <w:noProof w:val="0"/>
          <w:szCs w:val="20"/>
        </w:rPr>
        <w:fldChar w:fldCharType="end"/>
      </w:r>
      <w:r w:rsidR="00236CC6" w:rsidRPr="006B38B7">
        <w:rPr>
          <w:noProof w:val="0"/>
          <w:szCs w:val="20"/>
        </w:rPr>
        <w:t>.</w:t>
      </w:r>
    </w:p>
  </w:footnote>
  <w:footnote w:id="38">
    <w:p w:rsidR="00236CC6" w:rsidRPr="006B38B7" w:rsidRDefault="00770E3B" w:rsidP="004B271A">
      <w:pPr>
        <w:pStyle w:val="FootnoteText"/>
        <w:widowControl/>
        <w:spacing w:line="230" w:lineRule="exact"/>
        <w:ind w:left="397" w:hanging="397"/>
        <w:rPr>
          <w:noProof w:val="0"/>
        </w:rPr>
      </w:pPr>
      <w:r w:rsidRPr="002500B6">
        <w:rPr>
          <w:spacing w:val="60"/>
          <w:szCs w:val="20"/>
        </w:rPr>
        <w:footnoteRef/>
      </w:r>
      <w:r w:rsidRPr="002500B6">
        <w:rPr>
          <w:spacing w:val="140"/>
          <w:szCs w:val="20"/>
          <w:lang w:val="fr-FR"/>
        </w:rPr>
        <w:t> </w:t>
      </w:r>
      <w:r w:rsidR="00236CC6" w:rsidRPr="006B38B7">
        <w:rPr>
          <w:noProof w:val="0"/>
          <w:szCs w:val="20"/>
        </w:rPr>
        <w:t xml:space="preserve">See </w:t>
      </w:r>
      <w:r w:rsidR="004B271A">
        <w:rPr>
          <w:noProof w:val="0"/>
          <w:szCs w:val="20"/>
        </w:rPr>
        <w:t>ibid</w:t>
      </w:r>
      <w:r w:rsidR="00236CC6" w:rsidRPr="006B38B7">
        <w:rPr>
          <w:noProof w:val="0"/>
          <w:szCs w:val="20"/>
        </w:rPr>
        <w:t>.</w:t>
      </w:r>
    </w:p>
  </w:footnote>
  <w:footnote w:id="39">
    <w:p w:rsidR="00236CC6" w:rsidRPr="006B38B7" w:rsidRDefault="00770E3B" w:rsidP="004B271A">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4B271A">
        <w:rPr>
          <w:noProof w:val="0"/>
          <w:szCs w:val="20"/>
        </w:rPr>
        <w:t xml:space="preserve">Cf. </w:t>
      </w:r>
      <w:proofErr w:type="spellStart"/>
      <w:r w:rsidR="004B271A" w:rsidRPr="006B38B7">
        <w:rPr>
          <w:noProof w:val="0"/>
          <w:szCs w:val="20"/>
        </w:rPr>
        <w:t>Wid</w:t>
      </w:r>
      <w:r w:rsidR="004B271A">
        <w:rPr>
          <w:noProof w:val="0"/>
          <w:szCs w:val="20"/>
        </w:rPr>
        <w:t>erker</w:t>
      </w:r>
      <w:proofErr w:type="spellEnd"/>
      <w:r w:rsidR="004B271A">
        <w:rPr>
          <w:noProof w:val="0"/>
          <w:szCs w:val="20"/>
        </w:rPr>
        <w:t>: “Libertarianism and the Philosophical Significance of Frankfurt S</w:t>
      </w:r>
      <w:r w:rsidR="004B271A" w:rsidRPr="006B38B7">
        <w:rPr>
          <w:noProof w:val="0"/>
          <w:szCs w:val="20"/>
        </w:rPr>
        <w:t>cenarios”</w:t>
      </w:r>
      <w:r w:rsidR="004B271A">
        <w:rPr>
          <w:noProof w:val="0"/>
          <w:szCs w:val="20"/>
        </w:rPr>
        <w:t xml:space="preserve"> (see note 6), p</w:t>
      </w:r>
      <w:r w:rsidR="00236CC6" w:rsidRPr="006B38B7">
        <w:rPr>
          <w:noProof w:val="0"/>
          <w:szCs w:val="20"/>
        </w:rPr>
        <w:t>p.</w:t>
      </w:r>
      <w:r w:rsidR="004B271A">
        <w:rPr>
          <w:noProof w:val="0"/>
          <w:szCs w:val="20"/>
        </w:rPr>
        <w:t> </w:t>
      </w:r>
      <w:r w:rsidR="00236CC6" w:rsidRPr="006B38B7">
        <w:rPr>
          <w:noProof w:val="0"/>
          <w:szCs w:val="20"/>
        </w:rPr>
        <w:t>169-170.</w:t>
      </w:r>
    </w:p>
  </w:footnote>
  <w:footnote w:id="40">
    <w:p w:rsidR="00236CC6" w:rsidRPr="006B38B7" w:rsidRDefault="00770E3B" w:rsidP="00FF20F6">
      <w:pPr>
        <w:pStyle w:val="FootnoteText"/>
        <w:spacing w:line="230" w:lineRule="exact"/>
        <w:ind w:left="397" w:hanging="397"/>
        <w:rPr>
          <w:noProof w:val="0"/>
          <w:szCs w:val="20"/>
        </w:rPr>
      </w:pPr>
      <w:r w:rsidRPr="002500B6">
        <w:rPr>
          <w:spacing w:val="60"/>
          <w:szCs w:val="20"/>
        </w:rPr>
        <w:footnoteRef/>
      </w:r>
      <w:r w:rsidRPr="002500B6">
        <w:rPr>
          <w:spacing w:val="140"/>
          <w:szCs w:val="20"/>
          <w:lang w:val="fr-FR"/>
        </w:rPr>
        <w:t> </w:t>
      </w:r>
      <w:r w:rsidR="00A06213">
        <w:rPr>
          <w:noProof w:val="0"/>
          <w:szCs w:val="20"/>
        </w:rPr>
        <w:t>See E. Stump: “Augustine on Free W</w:t>
      </w:r>
      <w:r w:rsidR="00236CC6" w:rsidRPr="006B38B7">
        <w:rPr>
          <w:noProof w:val="0"/>
          <w:szCs w:val="20"/>
        </w:rPr>
        <w:t>ill”, in</w:t>
      </w:r>
      <w:r w:rsidR="00A06213">
        <w:rPr>
          <w:noProof w:val="0"/>
          <w:szCs w:val="20"/>
        </w:rPr>
        <w:t>: E. Stump</w:t>
      </w:r>
      <w:r w:rsidR="00A06213" w:rsidRPr="006B38B7">
        <w:rPr>
          <w:noProof w:val="0"/>
          <w:szCs w:val="20"/>
        </w:rPr>
        <w:t xml:space="preserve"> </w:t>
      </w:r>
      <w:r w:rsidR="00A06213">
        <w:rPr>
          <w:noProof w:val="0"/>
          <w:szCs w:val="20"/>
        </w:rPr>
        <w:t>and</w:t>
      </w:r>
      <w:r w:rsidR="00FF20F6">
        <w:rPr>
          <w:noProof w:val="0"/>
          <w:szCs w:val="20"/>
        </w:rPr>
        <w:t xml:space="preserve"> N. </w:t>
      </w:r>
      <w:proofErr w:type="spellStart"/>
      <w:r w:rsidR="00FF20F6">
        <w:rPr>
          <w:noProof w:val="0"/>
          <w:szCs w:val="20"/>
        </w:rPr>
        <w:t>Kretzmann</w:t>
      </w:r>
      <w:proofErr w:type="spellEnd"/>
      <w:r w:rsidR="00A06213">
        <w:rPr>
          <w:noProof w:val="0"/>
          <w:szCs w:val="20"/>
        </w:rPr>
        <w:t xml:space="preserve"> (</w:t>
      </w:r>
      <w:r w:rsidR="00236CC6" w:rsidRPr="006B38B7">
        <w:rPr>
          <w:noProof w:val="0"/>
          <w:szCs w:val="20"/>
        </w:rPr>
        <w:t>eds.</w:t>
      </w:r>
      <w:r w:rsidR="00A06213">
        <w:rPr>
          <w:noProof w:val="0"/>
          <w:szCs w:val="20"/>
        </w:rPr>
        <w:t>):</w:t>
      </w:r>
      <w:r w:rsidR="00236CC6" w:rsidRPr="006B38B7">
        <w:rPr>
          <w:noProof w:val="0"/>
          <w:szCs w:val="20"/>
        </w:rPr>
        <w:t xml:space="preserve"> </w:t>
      </w:r>
      <w:r w:rsidR="00236CC6" w:rsidRPr="006B38B7">
        <w:rPr>
          <w:i/>
          <w:iCs/>
          <w:noProof w:val="0"/>
          <w:szCs w:val="20"/>
        </w:rPr>
        <w:t>The Cambridge Companion to Augustine</w:t>
      </w:r>
      <w:r w:rsidR="00A06213">
        <w:rPr>
          <w:noProof w:val="0"/>
          <w:szCs w:val="20"/>
        </w:rPr>
        <w:t>, Cambridge</w:t>
      </w:r>
      <w:r w:rsidR="00236CC6" w:rsidRPr="006B38B7">
        <w:rPr>
          <w:noProof w:val="0"/>
          <w:szCs w:val="20"/>
        </w:rPr>
        <w:t xml:space="preserve"> 2001, pp. 124</w:t>
      </w:r>
      <w:r w:rsidR="00236CC6">
        <w:rPr>
          <w:noProof w:val="0"/>
          <w:szCs w:val="20"/>
        </w:rPr>
        <w:t>-</w:t>
      </w:r>
      <w:r w:rsidR="00A06213">
        <w:rPr>
          <w:noProof w:val="0"/>
          <w:szCs w:val="20"/>
        </w:rPr>
        <w:t>147; E. Stump: “Libertarian Freedom and the Principle of Alternative P</w:t>
      </w:r>
      <w:r w:rsidR="00236CC6" w:rsidRPr="006B38B7">
        <w:rPr>
          <w:noProof w:val="0"/>
          <w:szCs w:val="20"/>
        </w:rPr>
        <w:t>ossi</w:t>
      </w:r>
      <w:r w:rsidR="00A06213">
        <w:rPr>
          <w:noProof w:val="0"/>
          <w:szCs w:val="20"/>
        </w:rPr>
        <w:t>bilities”, in: D. Howard-Snyder and J. Jordan</w:t>
      </w:r>
      <w:r w:rsidR="00236CC6" w:rsidRPr="006B38B7">
        <w:rPr>
          <w:noProof w:val="0"/>
          <w:szCs w:val="20"/>
        </w:rPr>
        <w:t xml:space="preserve"> </w:t>
      </w:r>
      <w:r w:rsidR="00A06213">
        <w:rPr>
          <w:noProof w:val="0"/>
          <w:szCs w:val="20"/>
        </w:rPr>
        <w:t>(</w:t>
      </w:r>
      <w:r w:rsidR="00236CC6" w:rsidRPr="006B38B7">
        <w:rPr>
          <w:noProof w:val="0"/>
          <w:szCs w:val="20"/>
        </w:rPr>
        <w:t>eds.</w:t>
      </w:r>
      <w:r w:rsidR="00A06213">
        <w:rPr>
          <w:noProof w:val="0"/>
          <w:szCs w:val="20"/>
        </w:rPr>
        <w:t>):</w:t>
      </w:r>
      <w:r w:rsidR="00236CC6" w:rsidRPr="006B38B7">
        <w:rPr>
          <w:noProof w:val="0"/>
          <w:szCs w:val="20"/>
        </w:rPr>
        <w:t xml:space="preserve"> </w:t>
      </w:r>
      <w:r w:rsidR="00236CC6" w:rsidRPr="006B38B7">
        <w:rPr>
          <w:i/>
          <w:iCs/>
          <w:noProof w:val="0"/>
          <w:szCs w:val="20"/>
        </w:rPr>
        <w:t>Faith, Freedom, and Rationality: Philosophy of Religion Today</w:t>
      </w:r>
      <w:r w:rsidR="00236CC6" w:rsidRPr="006B38B7">
        <w:rPr>
          <w:noProof w:val="0"/>
          <w:szCs w:val="20"/>
        </w:rPr>
        <w:t xml:space="preserve">, </w:t>
      </w:r>
      <w:r w:rsidR="00FF20F6">
        <w:rPr>
          <w:noProof w:val="0"/>
          <w:szCs w:val="20"/>
        </w:rPr>
        <w:t xml:space="preserve">Lanham, MD </w:t>
      </w:r>
      <w:r w:rsidR="00236CC6" w:rsidRPr="006B38B7">
        <w:rPr>
          <w:noProof w:val="0"/>
          <w:szCs w:val="20"/>
        </w:rPr>
        <w:t>1996, pp.</w:t>
      </w:r>
      <w:r w:rsidR="00FF20F6">
        <w:rPr>
          <w:noProof w:val="0"/>
          <w:szCs w:val="20"/>
        </w:rPr>
        <w:t> </w:t>
      </w:r>
      <w:r w:rsidR="00236CC6" w:rsidRPr="006B38B7">
        <w:rPr>
          <w:noProof w:val="0"/>
          <w:szCs w:val="20"/>
        </w:rPr>
        <w:t>73</w:t>
      </w:r>
      <w:r w:rsidR="00236CC6">
        <w:rPr>
          <w:noProof w:val="0"/>
          <w:szCs w:val="20"/>
        </w:rPr>
        <w:t>-</w:t>
      </w:r>
      <w:r w:rsidR="00236CC6" w:rsidRPr="006B38B7">
        <w:rPr>
          <w:noProof w:val="0"/>
          <w:szCs w:val="20"/>
        </w:rPr>
        <w:t>88.</w:t>
      </w:r>
    </w:p>
  </w:footnote>
  <w:footnote w:id="41">
    <w:p w:rsidR="00236CC6" w:rsidRPr="006B38B7" w:rsidRDefault="00770E3B" w:rsidP="00A0433A">
      <w:pPr>
        <w:spacing w:line="230" w:lineRule="exact"/>
        <w:ind w:left="397" w:hanging="397"/>
        <w:rPr>
          <w:noProof w:val="0"/>
          <w:sz w:val="20"/>
          <w:szCs w:val="20"/>
        </w:rPr>
      </w:pPr>
      <w:r w:rsidRPr="002500B6">
        <w:rPr>
          <w:spacing w:val="60"/>
          <w:sz w:val="20"/>
          <w:szCs w:val="20"/>
        </w:rPr>
        <w:footnoteRef/>
      </w:r>
      <w:r w:rsidRPr="002500B6">
        <w:rPr>
          <w:spacing w:val="140"/>
          <w:sz w:val="20"/>
          <w:szCs w:val="20"/>
          <w:lang w:val="fr-FR"/>
        </w:rPr>
        <w:t> </w:t>
      </w:r>
      <w:r w:rsidR="00236CC6" w:rsidRPr="006B38B7">
        <w:rPr>
          <w:i/>
          <w:iCs/>
          <w:noProof w:val="0"/>
          <w:sz w:val="20"/>
          <w:szCs w:val="20"/>
        </w:rPr>
        <w:t>Objection</w:t>
      </w:r>
      <w:r w:rsidR="00236CC6" w:rsidRPr="006B38B7">
        <w:rPr>
          <w:noProof w:val="0"/>
          <w:sz w:val="20"/>
          <w:szCs w:val="20"/>
        </w:rPr>
        <w:t xml:space="preserve">: Leibniz could not possibly accept that a mere human agent is the ultimate originator of her actions, because he held that God is the ultimate originator of all the agent does, seeing as such doings are contingent on God’s decision to create humanity. </w:t>
      </w:r>
      <w:r w:rsidR="00236CC6" w:rsidRPr="006B38B7">
        <w:rPr>
          <w:i/>
          <w:iCs/>
          <w:noProof w:val="0"/>
          <w:sz w:val="20"/>
          <w:szCs w:val="20"/>
        </w:rPr>
        <w:t>Reply</w:t>
      </w:r>
      <w:r w:rsidR="00236CC6" w:rsidRPr="006B38B7">
        <w:rPr>
          <w:noProof w:val="0"/>
          <w:sz w:val="20"/>
          <w:szCs w:val="20"/>
        </w:rPr>
        <w:t xml:space="preserve">: The objection is based on a misunderstanding. For Leibniz, a mere human agent </w:t>
      </w:r>
      <w:r w:rsidR="00236CC6" w:rsidRPr="006B38B7">
        <w:rPr>
          <w:i/>
          <w:iCs/>
          <w:noProof w:val="0"/>
          <w:sz w:val="20"/>
          <w:szCs w:val="20"/>
        </w:rPr>
        <w:t>A</w:t>
      </w:r>
      <w:r w:rsidR="00236CC6" w:rsidRPr="006B38B7">
        <w:rPr>
          <w:noProof w:val="0"/>
          <w:sz w:val="20"/>
          <w:szCs w:val="20"/>
        </w:rPr>
        <w:t xml:space="preserve"> is the ultimate originator of an action φ just in case (</w:t>
      </w:r>
      <w:proofErr w:type="spellStart"/>
      <w:r w:rsidR="00236CC6" w:rsidRPr="006B38B7">
        <w:rPr>
          <w:noProof w:val="0"/>
          <w:sz w:val="20"/>
          <w:szCs w:val="20"/>
        </w:rPr>
        <w:t>i</w:t>
      </w:r>
      <w:proofErr w:type="spellEnd"/>
      <w:r w:rsidR="00236CC6" w:rsidRPr="006B38B7">
        <w:rPr>
          <w:noProof w:val="0"/>
          <w:sz w:val="20"/>
          <w:szCs w:val="20"/>
        </w:rPr>
        <w:t xml:space="preserve">) </w:t>
      </w:r>
      <w:r w:rsidR="00236CC6" w:rsidRPr="006B38B7">
        <w:rPr>
          <w:i/>
          <w:iCs/>
          <w:noProof w:val="0"/>
          <w:sz w:val="20"/>
          <w:szCs w:val="20"/>
        </w:rPr>
        <w:t>A</w:t>
      </w:r>
      <w:r w:rsidR="00236CC6" w:rsidRPr="006B38B7">
        <w:rPr>
          <w:noProof w:val="0"/>
          <w:sz w:val="20"/>
          <w:szCs w:val="20"/>
        </w:rPr>
        <w:t>’s φ-</w:t>
      </w:r>
      <w:proofErr w:type="spellStart"/>
      <w:r w:rsidR="00236CC6" w:rsidRPr="006B38B7">
        <w:rPr>
          <w:noProof w:val="0"/>
          <w:sz w:val="20"/>
          <w:szCs w:val="20"/>
        </w:rPr>
        <w:t>ing</w:t>
      </w:r>
      <w:proofErr w:type="spellEnd"/>
      <w:r w:rsidR="00236CC6" w:rsidRPr="006B38B7">
        <w:rPr>
          <w:noProof w:val="0"/>
          <w:sz w:val="20"/>
          <w:szCs w:val="20"/>
        </w:rPr>
        <w:t xml:space="preserve"> is the product of </w:t>
      </w:r>
      <w:r w:rsidR="00236CC6" w:rsidRPr="006B38B7">
        <w:rPr>
          <w:i/>
          <w:iCs/>
          <w:noProof w:val="0"/>
          <w:sz w:val="20"/>
          <w:szCs w:val="20"/>
        </w:rPr>
        <w:t>A</w:t>
      </w:r>
      <w:r w:rsidR="00236CC6" w:rsidRPr="006B38B7">
        <w:rPr>
          <w:noProof w:val="0"/>
          <w:sz w:val="20"/>
          <w:szCs w:val="20"/>
        </w:rPr>
        <w:t xml:space="preserve">’s intellect, (ii) </w:t>
      </w:r>
      <w:r w:rsidR="00236CC6" w:rsidRPr="006B38B7">
        <w:rPr>
          <w:i/>
          <w:iCs/>
          <w:noProof w:val="0"/>
          <w:sz w:val="20"/>
          <w:szCs w:val="20"/>
        </w:rPr>
        <w:t>A</w:t>
      </w:r>
      <w:r w:rsidR="00236CC6" w:rsidRPr="006B38B7">
        <w:rPr>
          <w:noProof w:val="0"/>
          <w:sz w:val="20"/>
          <w:szCs w:val="20"/>
        </w:rPr>
        <w:t>’s φ-</w:t>
      </w:r>
      <w:proofErr w:type="spellStart"/>
      <w:r w:rsidR="00236CC6" w:rsidRPr="006B38B7">
        <w:rPr>
          <w:noProof w:val="0"/>
          <w:sz w:val="20"/>
          <w:szCs w:val="20"/>
        </w:rPr>
        <w:t>ing</w:t>
      </w:r>
      <w:proofErr w:type="spellEnd"/>
      <w:r w:rsidR="00236CC6" w:rsidRPr="006B38B7">
        <w:rPr>
          <w:noProof w:val="0"/>
          <w:sz w:val="20"/>
          <w:szCs w:val="20"/>
        </w:rPr>
        <w:t xml:space="preserve"> is the product of </w:t>
      </w:r>
      <w:r w:rsidR="00236CC6" w:rsidRPr="006B38B7">
        <w:rPr>
          <w:i/>
          <w:iCs/>
          <w:noProof w:val="0"/>
          <w:sz w:val="20"/>
          <w:szCs w:val="20"/>
        </w:rPr>
        <w:t>A</w:t>
      </w:r>
      <w:r w:rsidR="00236CC6" w:rsidRPr="006B38B7">
        <w:rPr>
          <w:noProof w:val="0"/>
          <w:sz w:val="20"/>
          <w:szCs w:val="20"/>
        </w:rPr>
        <w:t xml:space="preserve">’s will, and (iii) it is not </w:t>
      </w:r>
      <w:r w:rsidR="00236CC6" w:rsidRPr="006B38B7">
        <w:rPr>
          <w:i/>
          <w:iCs/>
          <w:noProof w:val="0"/>
          <w:sz w:val="20"/>
          <w:szCs w:val="20"/>
        </w:rPr>
        <w:t>physically</w:t>
      </w:r>
      <w:r w:rsidR="00236CC6" w:rsidRPr="006B38B7">
        <w:rPr>
          <w:noProof w:val="0"/>
          <w:sz w:val="20"/>
          <w:szCs w:val="20"/>
        </w:rPr>
        <w:t xml:space="preserve"> necessary that</w:t>
      </w:r>
      <w:r w:rsidR="00236CC6" w:rsidRPr="006B38B7">
        <w:rPr>
          <w:i/>
          <w:iCs/>
          <w:noProof w:val="0"/>
          <w:sz w:val="20"/>
          <w:szCs w:val="20"/>
        </w:rPr>
        <w:t xml:space="preserve"> </w:t>
      </w:r>
      <w:proofErr w:type="gramStart"/>
      <w:r w:rsidR="00236CC6" w:rsidRPr="006B38B7">
        <w:rPr>
          <w:i/>
          <w:iCs/>
          <w:noProof w:val="0"/>
          <w:sz w:val="20"/>
          <w:szCs w:val="20"/>
        </w:rPr>
        <w:t>A</w:t>
      </w:r>
      <w:proofErr w:type="gramEnd"/>
      <w:r w:rsidR="00236CC6" w:rsidRPr="006B38B7">
        <w:rPr>
          <w:noProof w:val="0"/>
          <w:sz w:val="20"/>
          <w:szCs w:val="20"/>
        </w:rPr>
        <w:t xml:space="preserve"> </w:t>
      </w:r>
      <w:proofErr w:type="spellStart"/>
      <w:r w:rsidR="00236CC6" w:rsidRPr="006B38B7">
        <w:rPr>
          <w:noProof w:val="0"/>
          <w:sz w:val="20"/>
          <w:szCs w:val="20"/>
        </w:rPr>
        <w:t>φ’s</w:t>
      </w:r>
      <w:proofErr w:type="spellEnd"/>
      <w:r w:rsidR="00236CC6" w:rsidRPr="006B38B7">
        <w:rPr>
          <w:noProof w:val="0"/>
          <w:sz w:val="20"/>
          <w:szCs w:val="20"/>
        </w:rPr>
        <w:t>. Since conditions (</w:t>
      </w:r>
      <w:proofErr w:type="spellStart"/>
      <w:r w:rsidR="00236CC6" w:rsidRPr="006B38B7">
        <w:rPr>
          <w:noProof w:val="0"/>
          <w:sz w:val="20"/>
          <w:szCs w:val="20"/>
        </w:rPr>
        <w:t>i</w:t>
      </w:r>
      <w:proofErr w:type="spellEnd"/>
      <w:r w:rsidR="00236CC6" w:rsidRPr="006B38B7">
        <w:rPr>
          <w:noProof w:val="0"/>
          <w:sz w:val="20"/>
          <w:szCs w:val="20"/>
        </w:rPr>
        <w:t xml:space="preserve">)-(iii) can be satisfied even though </w:t>
      </w:r>
      <w:r w:rsidR="00236CC6" w:rsidRPr="006B38B7">
        <w:rPr>
          <w:i/>
          <w:iCs/>
          <w:noProof w:val="0"/>
          <w:sz w:val="20"/>
          <w:szCs w:val="20"/>
        </w:rPr>
        <w:t>A</w:t>
      </w:r>
      <w:r w:rsidR="00236CC6" w:rsidRPr="006B38B7">
        <w:rPr>
          <w:noProof w:val="0"/>
          <w:sz w:val="20"/>
          <w:szCs w:val="20"/>
        </w:rPr>
        <w:t>’s φ-</w:t>
      </w:r>
      <w:proofErr w:type="spellStart"/>
      <w:r w:rsidR="00236CC6" w:rsidRPr="006B38B7">
        <w:rPr>
          <w:noProof w:val="0"/>
          <w:sz w:val="20"/>
          <w:szCs w:val="20"/>
        </w:rPr>
        <w:t>ing</w:t>
      </w:r>
      <w:proofErr w:type="spellEnd"/>
      <w:r w:rsidR="00236CC6" w:rsidRPr="006B38B7">
        <w:rPr>
          <w:noProof w:val="0"/>
          <w:sz w:val="20"/>
          <w:szCs w:val="20"/>
        </w:rPr>
        <w:t xml:space="preserve"> is contingent on God’s decision to create humanity, God’s involvement in human action does nothing to rule out the possibility that mere humans are the ultimate originators of some actions.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CC6" w:rsidRPr="006B38B7" w:rsidRDefault="001D4103" w:rsidP="006B38B7">
    <w:pPr>
      <w:framePr w:wrap="around" w:vAnchor="text" w:hAnchor="margin" w:xAlign="outside" w:y="1"/>
      <w:tabs>
        <w:tab w:val="center" w:pos="4536"/>
        <w:tab w:val="right" w:pos="9072"/>
      </w:tabs>
      <w:autoSpaceDE/>
      <w:autoSpaceDN/>
      <w:adjustRightInd/>
      <w:rPr>
        <w:rFonts w:eastAsia="Calibri"/>
        <w:noProof w:val="0"/>
        <w:szCs w:val="22"/>
        <w:lang w:bidi="ar-SA"/>
      </w:rPr>
    </w:pPr>
    <w:r w:rsidRPr="006B38B7">
      <w:rPr>
        <w:rFonts w:eastAsia="Calibri"/>
        <w:noProof w:val="0"/>
        <w:szCs w:val="22"/>
        <w:lang w:bidi="ar-SA"/>
      </w:rPr>
      <w:fldChar w:fldCharType="begin"/>
    </w:r>
    <w:r w:rsidR="00236CC6" w:rsidRPr="006B38B7">
      <w:rPr>
        <w:rFonts w:eastAsia="Calibri"/>
        <w:noProof w:val="0"/>
        <w:szCs w:val="22"/>
        <w:lang w:bidi="ar-SA"/>
      </w:rPr>
      <w:instrText xml:space="preserve">PAGE  </w:instrText>
    </w:r>
    <w:r w:rsidRPr="006B38B7">
      <w:rPr>
        <w:rFonts w:eastAsia="Calibri"/>
        <w:noProof w:val="0"/>
        <w:szCs w:val="22"/>
        <w:lang w:bidi="ar-SA"/>
      </w:rPr>
      <w:fldChar w:fldCharType="separate"/>
    </w:r>
    <w:r w:rsidR="00212404">
      <w:rPr>
        <w:rFonts w:eastAsia="Calibri"/>
        <w:szCs w:val="22"/>
        <w:lang w:bidi="ar-SA"/>
      </w:rPr>
      <w:t>18</w:t>
    </w:r>
    <w:r w:rsidRPr="006B38B7">
      <w:rPr>
        <w:rFonts w:eastAsia="Calibri"/>
        <w:noProof w:val="0"/>
        <w:szCs w:val="22"/>
        <w:lang w:bidi="ar-SA"/>
      </w:rPr>
      <w:fldChar w:fldCharType="end"/>
    </w:r>
  </w:p>
  <w:p w:rsidR="00236CC6" w:rsidRPr="006B38B7" w:rsidRDefault="00236CC6" w:rsidP="006B38B7">
    <w:pPr>
      <w:tabs>
        <w:tab w:val="center" w:pos="4536"/>
        <w:tab w:val="right" w:pos="9072"/>
      </w:tabs>
      <w:overflowPunct w:val="0"/>
      <w:jc w:val="center"/>
      <w:textAlignment w:val="baseline"/>
      <w:rPr>
        <w:rFonts w:eastAsia="Calibri"/>
        <w:noProof w:val="0"/>
        <w:sz w:val="20"/>
        <w:szCs w:val="22"/>
        <w:lang w:val="de-DE" w:bidi="ar-SA"/>
      </w:rPr>
    </w:pPr>
    <w:r>
      <w:rPr>
        <w:rFonts w:eastAsia="Times New Roman"/>
        <w:noProof w:val="0"/>
        <w:sz w:val="20"/>
        <w:szCs w:val="20"/>
        <w:lang w:eastAsia="de-DE" w:bidi="ar-SA"/>
      </w:rPr>
      <w:t>Ori Beck</w:t>
    </w:r>
  </w:p>
  <w:p w:rsidR="00236CC6" w:rsidRPr="006B38B7" w:rsidRDefault="00236CC6" w:rsidP="006B38B7">
    <w:pPr>
      <w:pStyle w:val="Header"/>
      <w:rPr>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6CC6" w:rsidRPr="006B38B7" w:rsidRDefault="001D4103" w:rsidP="006B38B7">
    <w:pPr>
      <w:framePr w:wrap="around" w:vAnchor="text" w:hAnchor="margin" w:xAlign="outside" w:y="1"/>
      <w:tabs>
        <w:tab w:val="center" w:pos="4536"/>
        <w:tab w:val="right" w:pos="9072"/>
      </w:tabs>
      <w:autoSpaceDE/>
      <w:autoSpaceDN/>
      <w:adjustRightInd/>
      <w:rPr>
        <w:rFonts w:eastAsia="Calibri"/>
        <w:noProof w:val="0"/>
        <w:szCs w:val="22"/>
        <w:lang w:bidi="ar-SA"/>
      </w:rPr>
    </w:pPr>
    <w:r w:rsidRPr="006B38B7">
      <w:rPr>
        <w:rFonts w:eastAsia="Calibri"/>
        <w:noProof w:val="0"/>
        <w:szCs w:val="22"/>
        <w:lang w:bidi="ar-SA"/>
      </w:rPr>
      <w:fldChar w:fldCharType="begin"/>
    </w:r>
    <w:r w:rsidR="00236CC6" w:rsidRPr="006B38B7">
      <w:rPr>
        <w:rFonts w:eastAsia="Calibri"/>
        <w:noProof w:val="0"/>
        <w:szCs w:val="22"/>
        <w:lang w:bidi="ar-SA"/>
      </w:rPr>
      <w:instrText xml:space="preserve">PAGE  </w:instrText>
    </w:r>
    <w:r w:rsidRPr="006B38B7">
      <w:rPr>
        <w:rFonts w:eastAsia="Calibri"/>
        <w:noProof w:val="0"/>
        <w:szCs w:val="22"/>
        <w:lang w:bidi="ar-SA"/>
      </w:rPr>
      <w:fldChar w:fldCharType="separate"/>
    </w:r>
    <w:r w:rsidR="00212404">
      <w:rPr>
        <w:rFonts w:eastAsia="Calibri"/>
        <w:szCs w:val="22"/>
        <w:lang w:bidi="ar-SA"/>
      </w:rPr>
      <w:t>19</w:t>
    </w:r>
    <w:r w:rsidRPr="006B38B7">
      <w:rPr>
        <w:rFonts w:eastAsia="Calibri"/>
        <w:noProof w:val="0"/>
        <w:szCs w:val="22"/>
        <w:lang w:bidi="ar-SA"/>
      </w:rPr>
      <w:fldChar w:fldCharType="end"/>
    </w:r>
  </w:p>
  <w:p w:rsidR="00236CC6" w:rsidRPr="006B38B7" w:rsidRDefault="00236CC6" w:rsidP="006B38B7">
    <w:pPr>
      <w:tabs>
        <w:tab w:val="center" w:pos="4536"/>
        <w:tab w:val="right" w:pos="9072"/>
      </w:tabs>
      <w:overflowPunct w:val="0"/>
      <w:jc w:val="center"/>
      <w:textAlignment w:val="baseline"/>
      <w:rPr>
        <w:rFonts w:eastAsia="Calibri"/>
        <w:noProof w:val="0"/>
        <w:sz w:val="20"/>
        <w:szCs w:val="22"/>
        <w:lang w:bidi="ar-SA"/>
      </w:rPr>
    </w:pPr>
    <w:r w:rsidRPr="006B38B7">
      <w:rPr>
        <w:rFonts w:eastAsia="Times New Roman"/>
        <w:noProof w:val="0"/>
        <w:sz w:val="20"/>
        <w:szCs w:val="20"/>
        <w:lang w:eastAsia="hu-HU" w:bidi="ar-SA"/>
      </w:rPr>
      <w:t>Leibniz – A Freedom Libertarian</w:t>
    </w:r>
  </w:p>
  <w:p w:rsidR="00236CC6" w:rsidRPr="006B38B7" w:rsidRDefault="00236CC6">
    <w:pPr>
      <w:pStyle w:val="Header"/>
      <w:rPr>
        <w:sz w:val="24"/>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005D" w:rsidRPr="005B005D" w:rsidRDefault="005B005D" w:rsidP="005B005D">
    <w:pPr>
      <w:tabs>
        <w:tab w:val="center" w:pos="4536"/>
        <w:tab w:val="right" w:pos="9072"/>
      </w:tabs>
      <w:autoSpaceDE/>
      <w:autoSpaceDN/>
      <w:adjustRightInd/>
      <w:spacing w:line="290" w:lineRule="exact"/>
      <w:rPr>
        <w:rFonts w:ascii="Charter" w:eastAsia="Times New Roman" w:hAnsi="Charter"/>
        <w:b/>
        <w:noProof w:val="0"/>
        <w:w w:val="120"/>
        <w:sz w:val="32"/>
        <w:szCs w:val="32"/>
        <w:lang w:val="de-DE" w:eastAsia="de-DE" w:bidi="ar-SA"/>
      </w:rPr>
    </w:pPr>
    <w:r w:rsidRPr="005B005D">
      <w:rPr>
        <w:rFonts w:ascii="Charter" w:eastAsia="Times New Roman" w:hAnsi="Charter"/>
        <w:b/>
        <w:noProof w:val="0"/>
        <w:w w:val="120"/>
        <w:sz w:val="32"/>
        <w:szCs w:val="32"/>
        <w:lang w:val="de-DE" w:eastAsia="de-DE" w:bidi="ar-SA"/>
      </w:rPr>
      <w:t>Studia Leibnitiana</w:t>
    </w:r>
  </w:p>
  <w:p w:rsidR="005B005D" w:rsidRPr="005B005D" w:rsidRDefault="005B005D" w:rsidP="005B005D">
    <w:pPr>
      <w:tabs>
        <w:tab w:val="center" w:pos="4536"/>
        <w:tab w:val="right" w:pos="9072"/>
      </w:tabs>
      <w:autoSpaceDE/>
      <w:autoSpaceDN/>
      <w:adjustRightInd/>
      <w:spacing w:line="270" w:lineRule="exact"/>
      <w:rPr>
        <w:rFonts w:ascii="Charter" w:eastAsia="Times New Roman" w:hAnsi="Charter"/>
        <w:noProof w:val="0"/>
        <w:sz w:val="22"/>
        <w:szCs w:val="22"/>
        <w:lang w:val="de-DE" w:eastAsia="de-DE" w:bidi="ar-SA"/>
      </w:rPr>
    </w:pPr>
    <w:r w:rsidRPr="005B005D">
      <w:rPr>
        <w:rFonts w:ascii="Charter" w:eastAsia="Times New Roman" w:hAnsi="Charter"/>
        <w:noProof w:val="0"/>
        <w:sz w:val="22"/>
        <w:szCs w:val="22"/>
        <w:lang w:val="de-DE" w:eastAsia="de-DE" w:bidi="ar-SA"/>
      </w:rPr>
      <w:t xml:space="preserve">Zeitschrift für Geschichte der Philosophie             </w:t>
    </w:r>
    <w:r>
      <w:rPr>
        <w:rFonts w:ascii="Charter" w:eastAsia="Times New Roman" w:hAnsi="Charter"/>
        <w:noProof w:val="0"/>
        <w:sz w:val="22"/>
        <w:szCs w:val="22"/>
        <w:lang w:val="de-DE" w:eastAsia="de-DE" w:bidi="ar-SA"/>
      </w:rPr>
      <w:t xml:space="preserve">  </w:t>
    </w:r>
    <w:r w:rsidRPr="005B005D">
      <w:rPr>
        <w:rFonts w:ascii="Charter" w:eastAsia="Times New Roman" w:hAnsi="Charter"/>
        <w:noProof w:val="0"/>
        <w:sz w:val="22"/>
        <w:szCs w:val="22"/>
        <w:lang w:val="de-DE" w:eastAsia="de-DE" w:bidi="ar-SA"/>
      </w:rPr>
      <w:t xml:space="preserve"> Band 47 • Heft 1 </w:t>
    </w:r>
    <w:r w:rsidRPr="005B005D">
      <w:rPr>
        <w:rFonts w:ascii="Charter" w:eastAsia="Times New Roman" w:hAnsi="Charter"/>
        <w:noProof w:val="0"/>
        <w:sz w:val="22"/>
        <w:szCs w:val="22"/>
        <w:lang w:val="fr-FR" w:eastAsia="de-DE" w:bidi="ar-SA"/>
      </w:rPr>
      <w:sym w:font="Symbol" w:char="F0B7"/>
    </w:r>
    <w:r w:rsidRPr="005B005D">
      <w:rPr>
        <w:rFonts w:ascii="Charter" w:eastAsia="Times New Roman" w:hAnsi="Charter"/>
        <w:noProof w:val="0"/>
        <w:sz w:val="22"/>
        <w:szCs w:val="22"/>
        <w:lang w:val="de-DE" w:eastAsia="de-DE" w:bidi="ar-SA"/>
      </w:rPr>
      <w:t xml:space="preserve"> 2015</w:t>
    </w:r>
  </w:p>
  <w:p w:rsidR="005B005D" w:rsidRPr="005B005D" w:rsidRDefault="005B005D" w:rsidP="005B005D">
    <w:pPr>
      <w:tabs>
        <w:tab w:val="center" w:pos="4536"/>
        <w:tab w:val="right" w:pos="9072"/>
      </w:tabs>
      <w:autoSpaceDE/>
      <w:autoSpaceDN/>
      <w:adjustRightInd/>
      <w:rPr>
        <w:rFonts w:ascii="Sylfaen" w:eastAsia="Times New Roman" w:hAnsi="Sylfaen"/>
        <w:noProof w:val="0"/>
        <w:sz w:val="22"/>
        <w:szCs w:val="22"/>
        <w:lang w:val="de-DE" w:eastAsia="de-DE" w:bidi="ar-SA"/>
      </w:rPr>
    </w:pPr>
    <w:r w:rsidRPr="005B005D">
      <w:rPr>
        <w:rFonts w:ascii="Charter" w:eastAsia="Times New Roman" w:hAnsi="Charter"/>
        <w:noProof w:val="0"/>
        <w:sz w:val="22"/>
        <w:szCs w:val="22"/>
        <w:lang w:val="de-DE" w:eastAsia="de-DE" w:bidi="ar-SA"/>
      </w:rPr>
      <w:t xml:space="preserve">und der Wissenschaften               </w:t>
    </w:r>
    <w:r>
      <w:rPr>
        <w:rFonts w:ascii="Charter" w:eastAsia="Times New Roman" w:hAnsi="Charter"/>
        <w:noProof w:val="0"/>
        <w:sz w:val="22"/>
        <w:szCs w:val="22"/>
        <w:lang w:val="de-DE" w:eastAsia="de-DE" w:bidi="ar-SA"/>
      </w:rPr>
      <w:t xml:space="preserve">       </w:t>
    </w:r>
    <w:r w:rsidRPr="005B005D">
      <w:rPr>
        <w:rFonts w:ascii="Charter" w:eastAsia="Times New Roman" w:hAnsi="Charter"/>
        <w:noProof w:val="0"/>
        <w:sz w:val="22"/>
        <w:szCs w:val="22"/>
        <w:lang w:val="de-DE" w:eastAsia="de-DE" w:bidi="ar-SA"/>
      </w:rPr>
      <w:t xml:space="preserve">  </w:t>
    </w:r>
    <w:r w:rsidRPr="005B005D">
      <w:rPr>
        <w:rFonts w:ascii="Charter" w:eastAsia="Times New Roman" w:hAnsi="Charter"/>
        <w:noProof w:val="0"/>
        <w:sz w:val="22"/>
        <w:szCs w:val="22"/>
        <w:lang w:val="fr-FR" w:eastAsia="de-DE" w:bidi="ar-SA"/>
      </w:rPr>
      <w:sym w:font="Symbol" w:char="F0D3"/>
    </w:r>
    <w:r w:rsidRPr="005B005D">
      <w:rPr>
        <w:rFonts w:ascii="Charter" w:eastAsia="Times New Roman" w:hAnsi="Charter"/>
        <w:noProof w:val="0"/>
        <w:sz w:val="22"/>
        <w:szCs w:val="22"/>
        <w:lang w:val="de-DE" w:eastAsia="de-DE" w:bidi="ar-SA"/>
      </w:rPr>
      <w:t xml:space="preserve"> Franz Steiner Verlag, Stuttgart</w:t>
    </w:r>
  </w:p>
  <w:p w:rsidR="00236CC6" w:rsidRPr="005B005D" w:rsidRDefault="005B005D" w:rsidP="005B005D">
    <w:pPr>
      <w:widowControl w:val="0"/>
      <w:tabs>
        <w:tab w:val="center" w:pos="4800"/>
        <w:tab w:val="right" w:pos="9500"/>
      </w:tabs>
      <w:adjustRightInd/>
      <w:rPr>
        <w:rFonts w:eastAsia="Times New Roman"/>
        <w:b/>
        <w:bCs/>
        <w:i/>
        <w:sz w:val="28"/>
        <w:szCs w:val="28"/>
        <w:lang w:val="en-GB" w:bidi="ar-SA"/>
      </w:rPr>
    </w:pPr>
    <w:r w:rsidRPr="005B005D">
      <w:rPr>
        <w:rFonts w:eastAsia="Times New Roman"/>
        <w:b/>
        <w:bCs/>
        <w:sz w:val="28"/>
        <w:szCs w:val="28"/>
        <w:lang w:val="en-GB" w:bidi="ar-SA"/>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3C45F7"/>
    <w:multiLevelType w:val="hybridMultilevel"/>
    <w:tmpl w:val="83A0F6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4A626C"/>
    <w:multiLevelType w:val="hybridMultilevel"/>
    <w:tmpl w:val="3B5CB4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7A31758"/>
    <w:multiLevelType w:val="hybridMultilevel"/>
    <w:tmpl w:val="0E82D2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trackRevisions/>
  <w:defaultTabStop w:val="720"/>
  <w:hyphenationZone w:val="425"/>
  <w:evenAndOddHeader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163C"/>
    <w:rsid w:val="00001ED5"/>
    <w:rsid w:val="000020A2"/>
    <w:rsid w:val="00003586"/>
    <w:rsid w:val="00010E28"/>
    <w:rsid w:val="000152A6"/>
    <w:rsid w:val="00020B33"/>
    <w:rsid w:val="00025E48"/>
    <w:rsid w:val="00027151"/>
    <w:rsid w:val="0004110F"/>
    <w:rsid w:val="00042094"/>
    <w:rsid w:val="00054851"/>
    <w:rsid w:val="00057BF8"/>
    <w:rsid w:val="000649B2"/>
    <w:rsid w:val="00073F3B"/>
    <w:rsid w:val="000750AF"/>
    <w:rsid w:val="00075861"/>
    <w:rsid w:val="00081AAE"/>
    <w:rsid w:val="00085CAD"/>
    <w:rsid w:val="00090134"/>
    <w:rsid w:val="00091CB5"/>
    <w:rsid w:val="00097C3B"/>
    <w:rsid w:val="000A1097"/>
    <w:rsid w:val="000A40BE"/>
    <w:rsid w:val="000A6F1B"/>
    <w:rsid w:val="000B3342"/>
    <w:rsid w:val="000B4329"/>
    <w:rsid w:val="000C095D"/>
    <w:rsid w:val="000C5958"/>
    <w:rsid w:val="000D4614"/>
    <w:rsid w:val="000E3196"/>
    <w:rsid w:val="000E4359"/>
    <w:rsid w:val="000E7228"/>
    <w:rsid w:val="000F549A"/>
    <w:rsid w:val="000F72EF"/>
    <w:rsid w:val="00102FDF"/>
    <w:rsid w:val="00106ECA"/>
    <w:rsid w:val="00107741"/>
    <w:rsid w:val="00125BA1"/>
    <w:rsid w:val="00127934"/>
    <w:rsid w:val="001425A4"/>
    <w:rsid w:val="00144E0E"/>
    <w:rsid w:val="00156CD6"/>
    <w:rsid w:val="001607A1"/>
    <w:rsid w:val="00162EA1"/>
    <w:rsid w:val="00163BD3"/>
    <w:rsid w:val="00173C05"/>
    <w:rsid w:val="00173F11"/>
    <w:rsid w:val="00175AA0"/>
    <w:rsid w:val="0018163C"/>
    <w:rsid w:val="00182042"/>
    <w:rsid w:val="001833BA"/>
    <w:rsid w:val="00183484"/>
    <w:rsid w:val="00183CA2"/>
    <w:rsid w:val="0019213D"/>
    <w:rsid w:val="00197521"/>
    <w:rsid w:val="00197F5F"/>
    <w:rsid w:val="001A264D"/>
    <w:rsid w:val="001B0E9D"/>
    <w:rsid w:val="001B36A7"/>
    <w:rsid w:val="001C176A"/>
    <w:rsid w:val="001C68D2"/>
    <w:rsid w:val="001C74F9"/>
    <w:rsid w:val="001D4103"/>
    <w:rsid w:val="001E27AD"/>
    <w:rsid w:val="001E56F3"/>
    <w:rsid w:val="001E6883"/>
    <w:rsid w:val="001E7A14"/>
    <w:rsid w:val="001F6460"/>
    <w:rsid w:val="00203A0E"/>
    <w:rsid w:val="002071E1"/>
    <w:rsid w:val="00210298"/>
    <w:rsid w:val="002103AE"/>
    <w:rsid w:val="00212404"/>
    <w:rsid w:val="0021336D"/>
    <w:rsid w:val="0022143A"/>
    <w:rsid w:val="002227B3"/>
    <w:rsid w:val="00225E12"/>
    <w:rsid w:val="00227F1A"/>
    <w:rsid w:val="00232E0C"/>
    <w:rsid w:val="00236CC6"/>
    <w:rsid w:val="00237F06"/>
    <w:rsid w:val="0024209B"/>
    <w:rsid w:val="00242518"/>
    <w:rsid w:val="002437D5"/>
    <w:rsid w:val="00246763"/>
    <w:rsid w:val="002500B6"/>
    <w:rsid w:val="00261446"/>
    <w:rsid w:val="00270350"/>
    <w:rsid w:val="00271046"/>
    <w:rsid w:val="00271464"/>
    <w:rsid w:val="00277684"/>
    <w:rsid w:val="00283D01"/>
    <w:rsid w:val="00290EEB"/>
    <w:rsid w:val="00292C5C"/>
    <w:rsid w:val="0029317F"/>
    <w:rsid w:val="002A07E2"/>
    <w:rsid w:val="002A1BC7"/>
    <w:rsid w:val="002A220A"/>
    <w:rsid w:val="002A44D8"/>
    <w:rsid w:val="002A481C"/>
    <w:rsid w:val="002C208B"/>
    <w:rsid w:val="002C2162"/>
    <w:rsid w:val="002C57CD"/>
    <w:rsid w:val="002C68AA"/>
    <w:rsid w:val="002C7705"/>
    <w:rsid w:val="002D23F7"/>
    <w:rsid w:val="002D5E7F"/>
    <w:rsid w:val="002E12C9"/>
    <w:rsid w:val="002E6C2B"/>
    <w:rsid w:val="002F3757"/>
    <w:rsid w:val="002F39A4"/>
    <w:rsid w:val="00302A70"/>
    <w:rsid w:val="00305714"/>
    <w:rsid w:val="00310CC2"/>
    <w:rsid w:val="00312504"/>
    <w:rsid w:val="00312C27"/>
    <w:rsid w:val="00313E3E"/>
    <w:rsid w:val="00315541"/>
    <w:rsid w:val="003170B9"/>
    <w:rsid w:val="00327D59"/>
    <w:rsid w:val="00330C5C"/>
    <w:rsid w:val="003426DF"/>
    <w:rsid w:val="00342FCC"/>
    <w:rsid w:val="0034484F"/>
    <w:rsid w:val="00344B6E"/>
    <w:rsid w:val="00346BAC"/>
    <w:rsid w:val="00347078"/>
    <w:rsid w:val="00347148"/>
    <w:rsid w:val="00347168"/>
    <w:rsid w:val="00350280"/>
    <w:rsid w:val="003503F0"/>
    <w:rsid w:val="00354B8E"/>
    <w:rsid w:val="003641AD"/>
    <w:rsid w:val="00366390"/>
    <w:rsid w:val="00377C2B"/>
    <w:rsid w:val="003804FD"/>
    <w:rsid w:val="003874D3"/>
    <w:rsid w:val="00396CBB"/>
    <w:rsid w:val="00396EB3"/>
    <w:rsid w:val="003A38A0"/>
    <w:rsid w:val="003A7A94"/>
    <w:rsid w:val="003B21D6"/>
    <w:rsid w:val="003C47F4"/>
    <w:rsid w:val="003C605B"/>
    <w:rsid w:val="003C7330"/>
    <w:rsid w:val="003D6428"/>
    <w:rsid w:val="003F745A"/>
    <w:rsid w:val="004039E0"/>
    <w:rsid w:val="00416B23"/>
    <w:rsid w:val="00417DA6"/>
    <w:rsid w:val="004202F6"/>
    <w:rsid w:val="00426BC8"/>
    <w:rsid w:val="00430B99"/>
    <w:rsid w:val="0043361A"/>
    <w:rsid w:val="00434474"/>
    <w:rsid w:val="004405E0"/>
    <w:rsid w:val="004471C7"/>
    <w:rsid w:val="00455963"/>
    <w:rsid w:val="00456CB4"/>
    <w:rsid w:val="00462D73"/>
    <w:rsid w:val="00463B3F"/>
    <w:rsid w:val="00465923"/>
    <w:rsid w:val="00467792"/>
    <w:rsid w:val="00473B5A"/>
    <w:rsid w:val="00475F72"/>
    <w:rsid w:val="00477957"/>
    <w:rsid w:val="00480336"/>
    <w:rsid w:val="00486D18"/>
    <w:rsid w:val="00487981"/>
    <w:rsid w:val="004B271A"/>
    <w:rsid w:val="004B40BC"/>
    <w:rsid w:val="004B6830"/>
    <w:rsid w:val="004D3EA1"/>
    <w:rsid w:val="004D5D35"/>
    <w:rsid w:val="004D6D65"/>
    <w:rsid w:val="004E185F"/>
    <w:rsid w:val="004E2BEB"/>
    <w:rsid w:val="004E79D3"/>
    <w:rsid w:val="004F1AC8"/>
    <w:rsid w:val="004F3143"/>
    <w:rsid w:val="004F6210"/>
    <w:rsid w:val="004F7DF4"/>
    <w:rsid w:val="005054FA"/>
    <w:rsid w:val="00511829"/>
    <w:rsid w:val="005154FA"/>
    <w:rsid w:val="005165B3"/>
    <w:rsid w:val="0052768D"/>
    <w:rsid w:val="005371BF"/>
    <w:rsid w:val="00537AF0"/>
    <w:rsid w:val="005414BD"/>
    <w:rsid w:val="00541DC4"/>
    <w:rsid w:val="00550E0C"/>
    <w:rsid w:val="00560B5A"/>
    <w:rsid w:val="0056206C"/>
    <w:rsid w:val="00571C94"/>
    <w:rsid w:val="0057794C"/>
    <w:rsid w:val="00582976"/>
    <w:rsid w:val="00586D99"/>
    <w:rsid w:val="005A5366"/>
    <w:rsid w:val="005B005D"/>
    <w:rsid w:val="005B189C"/>
    <w:rsid w:val="005C64B4"/>
    <w:rsid w:val="005D00E9"/>
    <w:rsid w:val="005D1758"/>
    <w:rsid w:val="005E7DAD"/>
    <w:rsid w:val="005F718A"/>
    <w:rsid w:val="006012E6"/>
    <w:rsid w:val="00605275"/>
    <w:rsid w:val="006108A2"/>
    <w:rsid w:val="0061229E"/>
    <w:rsid w:val="00615569"/>
    <w:rsid w:val="006230ED"/>
    <w:rsid w:val="0062446F"/>
    <w:rsid w:val="006266BC"/>
    <w:rsid w:val="006369EC"/>
    <w:rsid w:val="00636B62"/>
    <w:rsid w:val="006438A4"/>
    <w:rsid w:val="006459AA"/>
    <w:rsid w:val="00651E9A"/>
    <w:rsid w:val="0066163B"/>
    <w:rsid w:val="006659FC"/>
    <w:rsid w:val="006711F1"/>
    <w:rsid w:val="00672F66"/>
    <w:rsid w:val="00675BC1"/>
    <w:rsid w:val="0068778C"/>
    <w:rsid w:val="0069058B"/>
    <w:rsid w:val="006922D8"/>
    <w:rsid w:val="00694F93"/>
    <w:rsid w:val="006977EF"/>
    <w:rsid w:val="006A3CF2"/>
    <w:rsid w:val="006B23A0"/>
    <w:rsid w:val="006B38B7"/>
    <w:rsid w:val="006B4884"/>
    <w:rsid w:val="006B6294"/>
    <w:rsid w:val="006C06F3"/>
    <w:rsid w:val="006E1C53"/>
    <w:rsid w:val="006E608C"/>
    <w:rsid w:val="006E6569"/>
    <w:rsid w:val="006E6FCB"/>
    <w:rsid w:val="0070655B"/>
    <w:rsid w:val="00710023"/>
    <w:rsid w:val="0071419B"/>
    <w:rsid w:val="007152FE"/>
    <w:rsid w:val="007159BD"/>
    <w:rsid w:val="00717E47"/>
    <w:rsid w:val="00721BB2"/>
    <w:rsid w:val="00725F15"/>
    <w:rsid w:val="00737296"/>
    <w:rsid w:val="007403B2"/>
    <w:rsid w:val="00755130"/>
    <w:rsid w:val="00765936"/>
    <w:rsid w:val="0077090D"/>
    <w:rsid w:val="00770E3B"/>
    <w:rsid w:val="00777A6F"/>
    <w:rsid w:val="00780D16"/>
    <w:rsid w:val="00781E86"/>
    <w:rsid w:val="00785F59"/>
    <w:rsid w:val="00790269"/>
    <w:rsid w:val="00791BF6"/>
    <w:rsid w:val="00796DFF"/>
    <w:rsid w:val="007A0766"/>
    <w:rsid w:val="007A7F07"/>
    <w:rsid w:val="007C73DE"/>
    <w:rsid w:val="007F5B07"/>
    <w:rsid w:val="00802C43"/>
    <w:rsid w:val="00804C4F"/>
    <w:rsid w:val="008050F1"/>
    <w:rsid w:val="00812980"/>
    <w:rsid w:val="00822B5D"/>
    <w:rsid w:val="00830E51"/>
    <w:rsid w:val="008434E5"/>
    <w:rsid w:val="00845192"/>
    <w:rsid w:val="0084546B"/>
    <w:rsid w:val="00850F31"/>
    <w:rsid w:val="00853901"/>
    <w:rsid w:val="008612A1"/>
    <w:rsid w:val="008642E6"/>
    <w:rsid w:val="00877B08"/>
    <w:rsid w:val="00896A7B"/>
    <w:rsid w:val="00897427"/>
    <w:rsid w:val="008A09BC"/>
    <w:rsid w:val="008A2D4D"/>
    <w:rsid w:val="008A5497"/>
    <w:rsid w:val="008A71B0"/>
    <w:rsid w:val="008B4323"/>
    <w:rsid w:val="008C015E"/>
    <w:rsid w:val="008C740F"/>
    <w:rsid w:val="008D43F0"/>
    <w:rsid w:val="008D494D"/>
    <w:rsid w:val="008D51FF"/>
    <w:rsid w:val="008D6747"/>
    <w:rsid w:val="008E351E"/>
    <w:rsid w:val="008E3B62"/>
    <w:rsid w:val="008F0A96"/>
    <w:rsid w:val="008F5631"/>
    <w:rsid w:val="0090261F"/>
    <w:rsid w:val="00903803"/>
    <w:rsid w:val="00917D62"/>
    <w:rsid w:val="0092042B"/>
    <w:rsid w:val="009314D3"/>
    <w:rsid w:val="00931BC1"/>
    <w:rsid w:val="00932F62"/>
    <w:rsid w:val="00934F39"/>
    <w:rsid w:val="0093749B"/>
    <w:rsid w:val="00940F24"/>
    <w:rsid w:val="0094407E"/>
    <w:rsid w:val="00960683"/>
    <w:rsid w:val="00961D97"/>
    <w:rsid w:val="00972334"/>
    <w:rsid w:val="0097638F"/>
    <w:rsid w:val="009806BC"/>
    <w:rsid w:val="00991604"/>
    <w:rsid w:val="009A6D08"/>
    <w:rsid w:val="009B4E74"/>
    <w:rsid w:val="009C2952"/>
    <w:rsid w:val="009C4515"/>
    <w:rsid w:val="009D669B"/>
    <w:rsid w:val="009E37CC"/>
    <w:rsid w:val="009E3D64"/>
    <w:rsid w:val="009E7A77"/>
    <w:rsid w:val="009F1C8E"/>
    <w:rsid w:val="009F3452"/>
    <w:rsid w:val="009F4526"/>
    <w:rsid w:val="009F7452"/>
    <w:rsid w:val="00A0433A"/>
    <w:rsid w:val="00A06213"/>
    <w:rsid w:val="00A07230"/>
    <w:rsid w:val="00A10D05"/>
    <w:rsid w:val="00A16918"/>
    <w:rsid w:val="00A1769F"/>
    <w:rsid w:val="00A20A21"/>
    <w:rsid w:val="00A21AC5"/>
    <w:rsid w:val="00A33150"/>
    <w:rsid w:val="00A341F2"/>
    <w:rsid w:val="00A37F24"/>
    <w:rsid w:val="00A447CC"/>
    <w:rsid w:val="00A4711D"/>
    <w:rsid w:val="00A473DB"/>
    <w:rsid w:val="00A53A79"/>
    <w:rsid w:val="00A5599D"/>
    <w:rsid w:val="00A57750"/>
    <w:rsid w:val="00A7051F"/>
    <w:rsid w:val="00A741E5"/>
    <w:rsid w:val="00A7432A"/>
    <w:rsid w:val="00A74B0F"/>
    <w:rsid w:val="00A771D9"/>
    <w:rsid w:val="00A77236"/>
    <w:rsid w:val="00A81AD8"/>
    <w:rsid w:val="00A8605F"/>
    <w:rsid w:val="00A961AF"/>
    <w:rsid w:val="00A97EB2"/>
    <w:rsid w:val="00AA668B"/>
    <w:rsid w:val="00AB30A9"/>
    <w:rsid w:val="00AC0855"/>
    <w:rsid w:val="00AD1E8B"/>
    <w:rsid w:val="00AD557A"/>
    <w:rsid w:val="00AD63D9"/>
    <w:rsid w:val="00AE5720"/>
    <w:rsid w:val="00AE57D7"/>
    <w:rsid w:val="00AE75FC"/>
    <w:rsid w:val="00AE768D"/>
    <w:rsid w:val="00AE77CB"/>
    <w:rsid w:val="00AF4057"/>
    <w:rsid w:val="00AF41F5"/>
    <w:rsid w:val="00AF7CCB"/>
    <w:rsid w:val="00B06FC7"/>
    <w:rsid w:val="00B079B0"/>
    <w:rsid w:val="00B14584"/>
    <w:rsid w:val="00B22E17"/>
    <w:rsid w:val="00B2581E"/>
    <w:rsid w:val="00B31F77"/>
    <w:rsid w:val="00B37ADD"/>
    <w:rsid w:val="00B40B04"/>
    <w:rsid w:val="00B42BB8"/>
    <w:rsid w:val="00B4439C"/>
    <w:rsid w:val="00B44AF3"/>
    <w:rsid w:val="00B45AC4"/>
    <w:rsid w:val="00B47D16"/>
    <w:rsid w:val="00B54E6C"/>
    <w:rsid w:val="00B55645"/>
    <w:rsid w:val="00B55B24"/>
    <w:rsid w:val="00B57E36"/>
    <w:rsid w:val="00B60147"/>
    <w:rsid w:val="00B67F13"/>
    <w:rsid w:val="00B81C30"/>
    <w:rsid w:val="00B83CFA"/>
    <w:rsid w:val="00B86475"/>
    <w:rsid w:val="00B86E76"/>
    <w:rsid w:val="00B97277"/>
    <w:rsid w:val="00BA042B"/>
    <w:rsid w:val="00BA0613"/>
    <w:rsid w:val="00BA2234"/>
    <w:rsid w:val="00BA2C1E"/>
    <w:rsid w:val="00BB2AA9"/>
    <w:rsid w:val="00BC2FD6"/>
    <w:rsid w:val="00BC445A"/>
    <w:rsid w:val="00BC58C6"/>
    <w:rsid w:val="00BE5B00"/>
    <w:rsid w:val="00BE7FF5"/>
    <w:rsid w:val="00BF6CB0"/>
    <w:rsid w:val="00C02024"/>
    <w:rsid w:val="00C02183"/>
    <w:rsid w:val="00C03443"/>
    <w:rsid w:val="00C0486C"/>
    <w:rsid w:val="00C12F09"/>
    <w:rsid w:val="00C14C56"/>
    <w:rsid w:val="00C21939"/>
    <w:rsid w:val="00C27B09"/>
    <w:rsid w:val="00C27BA7"/>
    <w:rsid w:val="00C27F2E"/>
    <w:rsid w:val="00C303C3"/>
    <w:rsid w:val="00C34D37"/>
    <w:rsid w:val="00C42A04"/>
    <w:rsid w:val="00C547E9"/>
    <w:rsid w:val="00C55947"/>
    <w:rsid w:val="00C56230"/>
    <w:rsid w:val="00C62A09"/>
    <w:rsid w:val="00C64F06"/>
    <w:rsid w:val="00C67732"/>
    <w:rsid w:val="00C75F9B"/>
    <w:rsid w:val="00C963F5"/>
    <w:rsid w:val="00CB2E0D"/>
    <w:rsid w:val="00CB4D6D"/>
    <w:rsid w:val="00CC4175"/>
    <w:rsid w:val="00CD6108"/>
    <w:rsid w:val="00CE377D"/>
    <w:rsid w:val="00CE5F30"/>
    <w:rsid w:val="00CF20AA"/>
    <w:rsid w:val="00CF50A4"/>
    <w:rsid w:val="00D04972"/>
    <w:rsid w:val="00D11816"/>
    <w:rsid w:val="00D11F6E"/>
    <w:rsid w:val="00D217CE"/>
    <w:rsid w:val="00D25A5A"/>
    <w:rsid w:val="00D25C13"/>
    <w:rsid w:val="00D2635E"/>
    <w:rsid w:val="00D27408"/>
    <w:rsid w:val="00D32234"/>
    <w:rsid w:val="00D370CB"/>
    <w:rsid w:val="00D41948"/>
    <w:rsid w:val="00D540BB"/>
    <w:rsid w:val="00D61CAE"/>
    <w:rsid w:val="00D672DA"/>
    <w:rsid w:val="00D74E8A"/>
    <w:rsid w:val="00D77301"/>
    <w:rsid w:val="00D7736E"/>
    <w:rsid w:val="00D8007D"/>
    <w:rsid w:val="00D95A6C"/>
    <w:rsid w:val="00DA4BEE"/>
    <w:rsid w:val="00DB6A0A"/>
    <w:rsid w:val="00DC45D0"/>
    <w:rsid w:val="00DC552F"/>
    <w:rsid w:val="00DC7D6B"/>
    <w:rsid w:val="00DD1DA6"/>
    <w:rsid w:val="00DD2B76"/>
    <w:rsid w:val="00DE13E6"/>
    <w:rsid w:val="00DE528E"/>
    <w:rsid w:val="00DF7BD4"/>
    <w:rsid w:val="00E0367A"/>
    <w:rsid w:val="00E05D46"/>
    <w:rsid w:val="00E10DBB"/>
    <w:rsid w:val="00E13EB5"/>
    <w:rsid w:val="00E24E2A"/>
    <w:rsid w:val="00E25F60"/>
    <w:rsid w:val="00E3073D"/>
    <w:rsid w:val="00E32B30"/>
    <w:rsid w:val="00E445CE"/>
    <w:rsid w:val="00E4544E"/>
    <w:rsid w:val="00E45589"/>
    <w:rsid w:val="00E518BB"/>
    <w:rsid w:val="00E53B7C"/>
    <w:rsid w:val="00E573DD"/>
    <w:rsid w:val="00E62DC7"/>
    <w:rsid w:val="00E63EEF"/>
    <w:rsid w:val="00E70808"/>
    <w:rsid w:val="00E7684A"/>
    <w:rsid w:val="00E7710C"/>
    <w:rsid w:val="00E81559"/>
    <w:rsid w:val="00E87481"/>
    <w:rsid w:val="00EA0B61"/>
    <w:rsid w:val="00EA2FC3"/>
    <w:rsid w:val="00EA3DE9"/>
    <w:rsid w:val="00EB12BF"/>
    <w:rsid w:val="00EB257F"/>
    <w:rsid w:val="00EC130A"/>
    <w:rsid w:val="00EC60F3"/>
    <w:rsid w:val="00EC6873"/>
    <w:rsid w:val="00EC7F62"/>
    <w:rsid w:val="00ED1AF8"/>
    <w:rsid w:val="00ED29B7"/>
    <w:rsid w:val="00EF48C2"/>
    <w:rsid w:val="00F06BDC"/>
    <w:rsid w:val="00F07A45"/>
    <w:rsid w:val="00F2403C"/>
    <w:rsid w:val="00F246CF"/>
    <w:rsid w:val="00F339B8"/>
    <w:rsid w:val="00F34B6A"/>
    <w:rsid w:val="00F406DA"/>
    <w:rsid w:val="00F407BE"/>
    <w:rsid w:val="00F42254"/>
    <w:rsid w:val="00F42CBB"/>
    <w:rsid w:val="00F440BF"/>
    <w:rsid w:val="00F47FAA"/>
    <w:rsid w:val="00F545AF"/>
    <w:rsid w:val="00F66B58"/>
    <w:rsid w:val="00F67108"/>
    <w:rsid w:val="00F87B3A"/>
    <w:rsid w:val="00F90018"/>
    <w:rsid w:val="00F9053D"/>
    <w:rsid w:val="00F92067"/>
    <w:rsid w:val="00F93E4A"/>
    <w:rsid w:val="00F95A8F"/>
    <w:rsid w:val="00FA0525"/>
    <w:rsid w:val="00FA4CDA"/>
    <w:rsid w:val="00FA5A37"/>
    <w:rsid w:val="00FB0903"/>
    <w:rsid w:val="00FC18DB"/>
    <w:rsid w:val="00FC641C"/>
    <w:rsid w:val="00FC7435"/>
    <w:rsid w:val="00FD2B8C"/>
    <w:rsid w:val="00FD40AA"/>
    <w:rsid w:val="00FD40B8"/>
    <w:rsid w:val="00FD43E4"/>
    <w:rsid w:val="00FF080C"/>
    <w:rsid w:val="00FF20F6"/>
  </w:rsids>
  <m:mathPr>
    <m:mathFont m:val="Cambria Math"/>
    <m:brkBin m:val="before"/>
    <m:brkBinSub m:val="--"/>
    <m:smallFrac m:val="0"/>
    <m:dispDef/>
    <m:lMargin m:val="0"/>
    <m:rMargin m:val="0"/>
    <m:defJc m:val="centerGroup"/>
    <m:wrapIndent m:val="1440"/>
    <m:intLim m:val="subSup"/>
    <m:naryLim m:val="undOvr"/>
  </m:mathPr>
  <w:themeFontLang w:val="de-DE" w:eastAsia="zh-TW"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DCB5C096-C5C0-400C-8807-323042CB6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qFormat="1"/>
    <w:lsdException w:name="heading 4" w:qFormat="1"/>
    <w:lsdException w:name="heading 5" w:qFormat="1"/>
    <w:lsdException w:name="heading 6"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0683"/>
    <w:pPr>
      <w:autoSpaceDE w:val="0"/>
      <w:autoSpaceDN w:val="0"/>
      <w:adjustRightInd w:val="0"/>
      <w:spacing w:after="0" w:line="240" w:lineRule="auto"/>
      <w:jc w:val="both"/>
    </w:pPr>
    <w:rPr>
      <w:rFonts w:ascii="Times New Roman" w:hAnsi="Times New Roman"/>
      <w:noProof/>
      <w:sz w:val="24"/>
      <w:szCs w:val="24"/>
    </w:rPr>
  </w:style>
  <w:style w:type="paragraph" w:styleId="Heading1">
    <w:name w:val="heading 1"/>
    <w:basedOn w:val="Normal"/>
    <w:next w:val="Normal"/>
    <w:link w:val="Heading1Char"/>
    <w:qFormat/>
    <w:rsid w:val="00C42A04"/>
    <w:pPr>
      <w:keepNext/>
      <w:widowControl w:val="0"/>
      <w:spacing w:before="240" w:after="120"/>
      <w:jc w:val="left"/>
      <w:outlineLvl w:val="0"/>
    </w:pPr>
    <w:rPr>
      <w:b/>
      <w:bCs/>
      <w:sz w:val="40"/>
      <w:szCs w:val="40"/>
    </w:rPr>
  </w:style>
  <w:style w:type="paragraph" w:styleId="Heading2">
    <w:name w:val="heading 2"/>
    <w:basedOn w:val="Normal"/>
    <w:next w:val="Normal"/>
    <w:link w:val="Heading2Char"/>
    <w:uiPriority w:val="99"/>
    <w:qFormat/>
    <w:rsid w:val="00C42A04"/>
    <w:pPr>
      <w:keepNext/>
      <w:widowControl w:val="0"/>
      <w:spacing w:before="240" w:after="120"/>
      <w:jc w:val="left"/>
      <w:outlineLvl w:val="1"/>
    </w:pPr>
    <w:rPr>
      <w:b/>
      <w:bCs/>
      <w:sz w:val="32"/>
      <w:szCs w:val="32"/>
    </w:rPr>
  </w:style>
  <w:style w:type="paragraph" w:styleId="Heading3">
    <w:name w:val="heading 3"/>
    <w:basedOn w:val="Normal"/>
    <w:next w:val="Normal"/>
    <w:link w:val="Heading3Char"/>
    <w:uiPriority w:val="99"/>
    <w:qFormat/>
    <w:rsid w:val="00C42A04"/>
    <w:pPr>
      <w:keepNext/>
      <w:widowControl w:val="0"/>
      <w:spacing w:before="240" w:after="120"/>
      <w:jc w:val="left"/>
      <w:outlineLvl w:val="2"/>
    </w:pPr>
    <w:rPr>
      <w:b/>
      <w:bCs/>
      <w:sz w:val="32"/>
      <w:szCs w:val="32"/>
    </w:rPr>
  </w:style>
  <w:style w:type="paragraph" w:styleId="Heading4">
    <w:name w:val="heading 4"/>
    <w:basedOn w:val="Normal"/>
    <w:next w:val="Normal"/>
    <w:link w:val="Heading4Char"/>
    <w:uiPriority w:val="99"/>
    <w:qFormat/>
    <w:rsid w:val="00C42A04"/>
    <w:pPr>
      <w:keepNext/>
      <w:widowControl w:val="0"/>
      <w:spacing w:before="240" w:after="120"/>
      <w:jc w:val="left"/>
      <w:outlineLvl w:val="3"/>
    </w:pPr>
    <w:rPr>
      <w:b/>
      <w:bCs/>
    </w:rPr>
  </w:style>
  <w:style w:type="paragraph" w:styleId="Heading5">
    <w:name w:val="heading 5"/>
    <w:basedOn w:val="Normal"/>
    <w:next w:val="Normal"/>
    <w:link w:val="Heading5Char"/>
    <w:uiPriority w:val="99"/>
    <w:qFormat/>
    <w:rsid w:val="00C42A04"/>
    <w:pPr>
      <w:keepNext/>
      <w:widowControl w:val="0"/>
      <w:spacing w:before="240" w:after="120"/>
      <w:jc w:val="left"/>
      <w:outlineLvl w:val="4"/>
    </w:pPr>
    <w:rPr>
      <w:b/>
      <w:bCs/>
    </w:rPr>
  </w:style>
  <w:style w:type="paragraph" w:styleId="Heading6">
    <w:name w:val="heading 6"/>
    <w:basedOn w:val="Normal"/>
    <w:next w:val="Normal"/>
    <w:link w:val="Heading6Char"/>
    <w:uiPriority w:val="99"/>
    <w:qFormat/>
    <w:rsid w:val="00C42A04"/>
    <w:pPr>
      <w:keepNext/>
      <w:widowControl w:val="0"/>
      <w:spacing w:before="240" w:after="120"/>
      <w:jc w:val="left"/>
      <w:outlineLvl w:val="5"/>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C42A04"/>
    <w:rPr>
      <w:rFonts w:asciiTheme="majorHAnsi" w:eastAsiaTheme="majorEastAsia" w:hAnsiTheme="majorHAnsi" w:cs="Times New Roman"/>
      <w:b/>
      <w:bCs/>
      <w:noProof/>
      <w:kern w:val="32"/>
      <w:sz w:val="32"/>
      <w:szCs w:val="32"/>
    </w:rPr>
  </w:style>
  <w:style w:type="character" w:customStyle="1" w:styleId="Heading2Char">
    <w:name w:val="Heading 2 Char"/>
    <w:basedOn w:val="DefaultParagraphFont"/>
    <w:link w:val="Heading2"/>
    <w:uiPriority w:val="9"/>
    <w:semiHidden/>
    <w:locked/>
    <w:rsid w:val="00C42A04"/>
    <w:rPr>
      <w:rFonts w:asciiTheme="majorHAnsi" w:eastAsiaTheme="majorEastAsia" w:hAnsiTheme="majorHAnsi" w:cs="Times New Roman"/>
      <w:b/>
      <w:bCs/>
      <w:i/>
      <w:iCs/>
      <w:noProof/>
      <w:sz w:val="28"/>
      <w:szCs w:val="28"/>
    </w:rPr>
  </w:style>
  <w:style w:type="character" w:customStyle="1" w:styleId="Heading3Char">
    <w:name w:val="Heading 3 Char"/>
    <w:basedOn w:val="DefaultParagraphFont"/>
    <w:link w:val="Heading3"/>
    <w:uiPriority w:val="9"/>
    <w:semiHidden/>
    <w:locked/>
    <w:rsid w:val="00C42A04"/>
    <w:rPr>
      <w:rFonts w:asciiTheme="majorHAnsi" w:eastAsiaTheme="majorEastAsia" w:hAnsiTheme="majorHAnsi" w:cs="Times New Roman"/>
      <w:b/>
      <w:bCs/>
      <w:noProof/>
      <w:sz w:val="26"/>
      <w:szCs w:val="26"/>
    </w:rPr>
  </w:style>
  <w:style w:type="character" w:customStyle="1" w:styleId="Heading4Char">
    <w:name w:val="Heading 4 Char"/>
    <w:basedOn w:val="DefaultParagraphFont"/>
    <w:link w:val="Heading4"/>
    <w:uiPriority w:val="9"/>
    <w:semiHidden/>
    <w:locked/>
    <w:rsid w:val="00C42A04"/>
    <w:rPr>
      <w:rFonts w:cs="Times New Roman"/>
      <w:b/>
      <w:bCs/>
      <w:noProof/>
      <w:sz w:val="28"/>
      <w:szCs w:val="28"/>
    </w:rPr>
  </w:style>
  <w:style w:type="character" w:customStyle="1" w:styleId="Heading5Char">
    <w:name w:val="Heading 5 Char"/>
    <w:basedOn w:val="DefaultParagraphFont"/>
    <w:link w:val="Heading5"/>
    <w:uiPriority w:val="9"/>
    <w:semiHidden/>
    <w:locked/>
    <w:rsid w:val="00C42A04"/>
    <w:rPr>
      <w:rFonts w:cs="Times New Roman"/>
      <w:b/>
      <w:bCs/>
      <w:i/>
      <w:iCs/>
      <w:noProof/>
      <w:sz w:val="26"/>
      <w:szCs w:val="26"/>
    </w:rPr>
  </w:style>
  <w:style w:type="character" w:customStyle="1" w:styleId="Heading6Char">
    <w:name w:val="Heading 6 Char"/>
    <w:basedOn w:val="DefaultParagraphFont"/>
    <w:link w:val="Heading6"/>
    <w:uiPriority w:val="9"/>
    <w:semiHidden/>
    <w:locked/>
    <w:rsid w:val="00C42A04"/>
    <w:rPr>
      <w:rFonts w:cs="Times New Roman"/>
      <w:b/>
      <w:bCs/>
      <w:noProof/>
    </w:rPr>
  </w:style>
  <w:style w:type="paragraph" w:customStyle="1" w:styleId="Part">
    <w:name w:val="Part"/>
    <w:basedOn w:val="Normal"/>
    <w:next w:val="Normal"/>
    <w:uiPriority w:val="99"/>
    <w:rsid w:val="00C42A04"/>
    <w:pPr>
      <w:keepNext/>
      <w:widowControl w:val="0"/>
      <w:spacing w:before="240" w:after="120"/>
      <w:jc w:val="center"/>
    </w:pPr>
    <w:rPr>
      <w:b/>
      <w:bCs/>
      <w:sz w:val="40"/>
      <w:szCs w:val="40"/>
    </w:rPr>
  </w:style>
  <w:style w:type="paragraph" w:customStyle="1" w:styleId="rightpar">
    <w:name w:val="rightpar"/>
    <w:basedOn w:val="Normal"/>
    <w:uiPriority w:val="99"/>
    <w:rsid w:val="00C42A04"/>
    <w:pPr>
      <w:keepLines/>
      <w:spacing w:before="120" w:after="120"/>
      <w:jc w:val="right"/>
    </w:pPr>
  </w:style>
  <w:style w:type="paragraph" w:customStyle="1" w:styleId="centerpar">
    <w:name w:val="centerpar"/>
    <w:basedOn w:val="Normal"/>
    <w:uiPriority w:val="99"/>
    <w:rsid w:val="00C42A04"/>
    <w:pPr>
      <w:keepLines/>
      <w:spacing w:before="120" w:after="120"/>
      <w:jc w:val="center"/>
    </w:pPr>
  </w:style>
  <w:style w:type="paragraph" w:customStyle="1" w:styleId="equation">
    <w:name w:val="equation"/>
    <w:basedOn w:val="Normal"/>
    <w:next w:val="Normal"/>
    <w:uiPriority w:val="99"/>
    <w:rsid w:val="00C42A04"/>
    <w:pPr>
      <w:keepLines/>
      <w:spacing w:before="120" w:after="120"/>
      <w:jc w:val="left"/>
    </w:pPr>
  </w:style>
  <w:style w:type="paragraph" w:customStyle="1" w:styleId="equationNum">
    <w:name w:val="equationNum"/>
    <w:basedOn w:val="Normal"/>
    <w:next w:val="Normal"/>
    <w:uiPriority w:val="99"/>
    <w:rsid w:val="00C42A04"/>
    <w:pPr>
      <w:keepLines/>
      <w:spacing w:before="120" w:after="120"/>
      <w:jc w:val="left"/>
    </w:pPr>
  </w:style>
  <w:style w:type="paragraph" w:customStyle="1" w:styleId="equationAlign">
    <w:name w:val="equationAlign"/>
    <w:basedOn w:val="Normal"/>
    <w:next w:val="Normal"/>
    <w:uiPriority w:val="99"/>
    <w:rsid w:val="00C42A04"/>
    <w:pPr>
      <w:keepLines/>
      <w:spacing w:before="120" w:after="120"/>
      <w:jc w:val="left"/>
    </w:pPr>
  </w:style>
  <w:style w:type="paragraph" w:customStyle="1" w:styleId="equationAlignNum">
    <w:name w:val="equationAlignNum"/>
    <w:basedOn w:val="Normal"/>
    <w:next w:val="Normal"/>
    <w:uiPriority w:val="99"/>
    <w:rsid w:val="00C42A04"/>
    <w:pPr>
      <w:keepLines/>
      <w:spacing w:before="120" w:after="120"/>
      <w:jc w:val="left"/>
    </w:pPr>
  </w:style>
  <w:style w:type="paragraph" w:customStyle="1" w:styleId="equationArray">
    <w:name w:val="equationArray"/>
    <w:basedOn w:val="Normal"/>
    <w:next w:val="Normal"/>
    <w:uiPriority w:val="99"/>
    <w:rsid w:val="00C42A04"/>
    <w:pPr>
      <w:keepLines/>
      <w:spacing w:before="120" w:after="120"/>
      <w:jc w:val="left"/>
    </w:pPr>
  </w:style>
  <w:style w:type="paragraph" w:customStyle="1" w:styleId="equationArrayNum">
    <w:name w:val="equationArrayNum"/>
    <w:basedOn w:val="Normal"/>
    <w:next w:val="Normal"/>
    <w:uiPriority w:val="99"/>
    <w:rsid w:val="00C42A04"/>
    <w:pPr>
      <w:keepLines/>
      <w:spacing w:before="120" w:after="120"/>
      <w:jc w:val="left"/>
    </w:pPr>
  </w:style>
  <w:style w:type="paragraph" w:customStyle="1" w:styleId="theorem">
    <w:name w:val="theorem"/>
    <w:basedOn w:val="Normal"/>
    <w:next w:val="Normal"/>
    <w:uiPriority w:val="99"/>
    <w:rsid w:val="00C42A04"/>
    <w:pPr>
      <w:keepLines/>
      <w:spacing w:before="120" w:after="120"/>
      <w:jc w:val="left"/>
    </w:pPr>
    <w:rPr>
      <w:sz w:val="20"/>
      <w:szCs w:val="20"/>
    </w:rPr>
  </w:style>
  <w:style w:type="paragraph" w:customStyle="1" w:styleId="bitmapCenter">
    <w:name w:val="bitmapCenter"/>
    <w:basedOn w:val="Normal"/>
    <w:next w:val="Normal"/>
    <w:uiPriority w:val="99"/>
    <w:rsid w:val="00C42A04"/>
    <w:pPr>
      <w:keepLines/>
      <w:spacing w:before="120" w:after="120"/>
      <w:jc w:val="left"/>
    </w:pPr>
  </w:style>
  <w:style w:type="paragraph" w:styleId="Title">
    <w:name w:val="Title"/>
    <w:basedOn w:val="Normal"/>
    <w:next w:val="author"/>
    <w:link w:val="TitleChar"/>
    <w:uiPriority w:val="99"/>
    <w:qFormat/>
    <w:rsid w:val="00C42A04"/>
    <w:pPr>
      <w:widowControl w:val="0"/>
      <w:spacing w:before="240" w:after="240"/>
      <w:jc w:val="center"/>
    </w:pPr>
    <w:rPr>
      <w:b/>
      <w:bCs/>
      <w:sz w:val="36"/>
      <w:szCs w:val="36"/>
    </w:rPr>
  </w:style>
  <w:style w:type="character" w:customStyle="1" w:styleId="TitleChar">
    <w:name w:val="Title Char"/>
    <w:basedOn w:val="DefaultParagraphFont"/>
    <w:link w:val="Title"/>
    <w:uiPriority w:val="10"/>
    <w:locked/>
    <w:rsid w:val="00C42A04"/>
    <w:rPr>
      <w:rFonts w:asciiTheme="majorHAnsi" w:eastAsiaTheme="majorEastAsia" w:hAnsiTheme="majorHAnsi" w:cs="Times New Roman"/>
      <w:b/>
      <w:bCs/>
      <w:noProof/>
      <w:kern w:val="28"/>
      <w:sz w:val="32"/>
      <w:szCs w:val="32"/>
    </w:rPr>
  </w:style>
  <w:style w:type="paragraph" w:customStyle="1" w:styleId="author">
    <w:name w:val="author"/>
    <w:basedOn w:val="Normal"/>
    <w:next w:val="Normal"/>
    <w:uiPriority w:val="99"/>
    <w:rsid w:val="00C42A04"/>
    <w:pPr>
      <w:widowControl w:val="0"/>
      <w:spacing w:after="120"/>
      <w:jc w:val="center"/>
    </w:pPr>
  </w:style>
  <w:style w:type="paragraph" w:styleId="Footer">
    <w:name w:val="footer"/>
    <w:basedOn w:val="Normal"/>
    <w:link w:val="FooterChar"/>
    <w:uiPriority w:val="99"/>
    <w:rsid w:val="00C42A04"/>
    <w:pPr>
      <w:widowControl w:val="0"/>
      <w:tabs>
        <w:tab w:val="center" w:pos="4536"/>
        <w:tab w:val="right" w:pos="9072"/>
      </w:tabs>
      <w:jc w:val="left"/>
    </w:pPr>
    <w:rPr>
      <w:sz w:val="20"/>
      <w:szCs w:val="20"/>
    </w:rPr>
  </w:style>
  <w:style w:type="character" w:customStyle="1" w:styleId="FooterChar">
    <w:name w:val="Footer Char"/>
    <w:basedOn w:val="DefaultParagraphFont"/>
    <w:link w:val="Footer"/>
    <w:uiPriority w:val="99"/>
    <w:semiHidden/>
    <w:locked/>
    <w:rsid w:val="00C42A04"/>
    <w:rPr>
      <w:rFonts w:ascii="Times New Roman" w:hAnsi="Times New Roman" w:cs="Times New Roman"/>
      <w:noProof/>
      <w:sz w:val="24"/>
      <w:szCs w:val="24"/>
    </w:rPr>
  </w:style>
  <w:style w:type="paragraph" w:styleId="Header">
    <w:name w:val="header"/>
    <w:basedOn w:val="Normal"/>
    <w:link w:val="HeaderChar"/>
    <w:uiPriority w:val="99"/>
    <w:rsid w:val="00C42A04"/>
    <w:pPr>
      <w:widowControl w:val="0"/>
      <w:tabs>
        <w:tab w:val="center" w:pos="4536"/>
        <w:tab w:val="right" w:pos="9072"/>
      </w:tabs>
      <w:jc w:val="left"/>
    </w:pPr>
    <w:rPr>
      <w:sz w:val="20"/>
      <w:szCs w:val="20"/>
    </w:rPr>
  </w:style>
  <w:style w:type="character" w:customStyle="1" w:styleId="HeaderChar">
    <w:name w:val="Header Char"/>
    <w:basedOn w:val="DefaultParagraphFont"/>
    <w:link w:val="Header"/>
    <w:uiPriority w:val="99"/>
    <w:semiHidden/>
    <w:locked/>
    <w:rsid w:val="00C42A04"/>
    <w:rPr>
      <w:rFonts w:ascii="Times New Roman" w:hAnsi="Times New Roman" w:cs="Times New Roman"/>
      <w:noProof/>
      <w:sz w:val="24"/>
      <w:szCs w:val="24"/>
    </w:rPr>
  </w:style>
  <w:style w:type="paragraph" w:styleId="Caption">
    <w:name w:val="caption"/>
    <w:basedOn w:val="Normal"/>
    <w:next w:val="Normal"/>
    <w:uiPriority w:val="99"/>
    <w:qFormat/>
    <w:rsid w:val="00C42A04"/>
    <w:pPr>
      <w:keepLines/>
      <w:spacing w:before="120" w:after="120"/>
      <w:jc w:val="left"/>
    </w:pPr>
  </w:style>
  <w:style w:type="paragraph" w:customStyle="1" w:styleId="Figure">
    <w:name w:val="Figure"/>
    <w:basedOn w:val="Normal"/>
    <w:next w:val="Normal"/>
    <w:uiPriority w:val="99"/>
    <w:rsid w:val="00C42A04"/>
    <w:pPr>
      <w:keepLines/>
      <w:spacing w:before="120"/>
      <w:jc w:val="center"/>
    </w:pPr>
    <w:rPr>
      <w:sz w:val="20"/>
      <w:szCs w:val="20"/>
    </w:rPr>
  </w:style>
  <w:style w:type="paragraph" w:customStyle="1" w:styleId="Table">
    <w:name w:val="Table"/>
    <w:basedOn w:val="Normal"/>
    <w:uiPriority w:val="99"/>
    <w:rsid w:val="00C42A04"/>
    <w:pPr>
      <w:keepLines/>
      <w:spacing w:before="120"/>
      <w:jc w:val="center"/>
    </w:pPr>
    <w:rPr>
      <w:sz w:val="20"/>
      <w:szCs w:val="20"/>
    </w:rPr>
  </w:style>
  <w:style w:type="paragraph" w:customStyle="1" w:styleId="Tabular">
    <w:name w:val="Tabular"/>
    <w:basedOn w:val="Normal"/>
    <w:uiPriority w:val="99"/>
    <w:rsid w:val="00C42A04"/>
    <w:pPr>
      <w:keepLines/>
      <w:spacing w:before="120"/>
      <w:jc w:val="center"/>
    </w:pPr>
    <w:rPr>
      <w:sz w:val="20"/>
      <w:szCs w:val="20"/>
    </w:rPr>
  </w:style>
  <w:style w:type="paragraph" w:customStyle="1" w:styleId="Tabbing">
    <w:name w:val="Tabbing"/>
    <w:basedOn w:val="Normal"/>
    <w:uiPriority w:val="99"/>
    <w:rsid w:val="00C42A04"/>
    <w:pPr>
      <w:keepLines/>
      <w:spacing w:before="120"/>
      <w:jc w:val="center"/>
    </w:pPr>
    <w:rPr>
      <w:sz w:val="20"/>
      <w:szCs w:val="20"/>
    </w:rPr>
  </w:style>
  <w:style w:type="paragraph" w:styleId="Quote">
    <w:name w:val="Quote"/>
    <w:basedOn w:val="Normal"/>
    <w:link w:val="QuoteChar"/>
    <w:uiPriority w:val="99"/>
    <w:qFormat/>
    <w:rsid w:val="00C42A04"/>
    <w:pPr>
      <w:ind w:left="1024" w:right="1024" w:firstLine="340"/>
    </w:pPr>
    <w:rPr>
      <w:sz w:val="20"/>
      <w:szCs w:val="20"/>
    </w:rPr>
  </w:style>
  <w:style w:type="character" w:customStyle="1" w:styleId="QuoteChar">
    <w:name w:val="Quote Char"/>
    <w:basedOn w:val="DefaultParagraphFont"/>
    <w:link w:val="Quote"/>
    <w:uiPriority w:val="29"/>
    <w:locked/>
    <w:rsid w:val="00C42A04"/>
    <w:rPr>
      <w:rFonts w:ascii="Times New Roman" w:hAnsi="Times New Roman" w:cs="Times New Roman"/>
      <w:i/>
      <w:iCs/>
      <w:noProof/>
      <w:color w:val="000000" w:themeColor="text1"/>
      <w:sz w:val="24"/>
      <w:szCs w:val="24"/>
    </w:rPr>
  </w:style>
  <w:style w:type="paragraph" w:customStyle="1" w:styleId="verbatim">
    <w:name w:val="verbatim"/>
    <w:uiPriority w:val="99"/>
    <w:rsid w:val="00C42A04"/>
    <w:pPr>
      <w:autoSpaceDE w:val="0"/>
      <w:autoSpaceDN w:val="0"/>
      <w:adjustRightInd w:val="0"/>
      <w:spacing w:after="0" w:line="240" w:lineRule="auto"/>
    </w:pPr>
    <w:rPr>
      <w:rFonts w:ascii="Courier New" w:hAnsi="Courier New" w:cs="Courier New"/>
      <w:noProof/>
      <w:sz w:val="24"/>
      <w:szCs w:val="24"/>
    </w:rPr>
  </w:style>
  <w:style w:type="paragraph" w:styleId="List">
    <w:name w:val="List"/>
    <w:basedOn w:val="Normal"/>
    <w:uiPriority w:val="99"/>
    <w:rsid w:val="00C42A04"/>
    <w:pPr>
      <w:tabs>
        <w:tab w:val="left" w:pos="283"/>
      </w:tabs>
      <w:spacing w:after="120"/>
      <w:ind w:left="283" w:hanging="283"/>
      <w:jc w:val="left"/>
    </w:pPr>
    <w:rPr>
      <w:sz w:val="20"/>
      <w:szCs w:val="20"/>
    </w:rPr>
  </w:style>
  <w:style w:type="paragraph" w:customStyle="1" w:styleId="List1">
    <w:name w:val="List 1"/>
    <w:basedOn w:val="Normal"/>
    <w:uiPriority w:val="99"/>
    <w:rsid w:val="00C42A04"/>
    <w:pPr>
      <w:tabs>
        <w:tab w:val="left" w:pos="283"/>
      </w:tabs>
      <w:spacing w:after="120"/>
      <w:ind w:left="283" w:hanging="283"/>
      <w:jc w:val="left"/>
    </w:pPr>
    <w:rPr>
      <w:sz w:val="20"/>
      <w:szCs w:val="20"/>
    </w:rPr>
  </w:style>
  <w:style w:type="paragraph" w:customStyle="1" w:styleId="latexpicture">
    <w:name w:val="latex picture"/>
    <w:basedOn w:val="Normal"/>
    <w:next w:val="Normal"/>
    <w:uiPriority w:val="99"/>
    <w:rsid w:val="00C42A04"/>
    <w:pPr>
      <w:keepLines/>
      <w:spacing w:before="120" w:after="120"/>
      <w:jc w:val="center"/>
    </w:pPr>
  </w:style>
  <w:style w:type="paragraph" w:customStyle="1" w:styleId="subfigure">
    <w:name w:val="subfigure"/>
    <w:basedOn w:val="Normal"/>
    <w:next w:val="Normal"/>
    <w:uiPriority w:val="99"/>
    <w:rsid w:val="00C42A04"/>
    <w:pPr>
      <w:keepLines/>
      <w:spacing w:before="120" w:after="120"/>
      <w:jc w:val="center"/>
    </w:pPr>
  </w:style>
  <w:style w:type="paragraph" w:customStyle="1" w:styleId="bibheading">
    <w:name w:val="bibheading"/>
    <w:basedOn w:val="Normal"/>
    <w:next w:val="bibitem"/>
    <w:uiPriority w:val="99"/>
    <w:rsid w:val="00C42A04"/>
    <w:pPr>
      <w:keepNext/>
      <w:widowControl w:val="0"/>
      <w:spacing w:before="240" w:after="120"/>
      <w:jc w:val="left"/>
    </w:pPr>
    <w:rPr>
      <w:b/>
      <w:bCs/>
      <w:sz w:val="32"/>
      <w:szCs w:val="32"/>
    </w:rPr>
  </w:style>
  <w:style w:type="paragraph" w:customStyle="1" w:styleId="bibitem">
    <w:name w:val="bibitem"/>
    <w:basedOn w:val="Normal"/>
    <w:uiPriority w:val="99"/>
    <w:rsid w:val="00C42A04"/>
    <w:pPr>
      <w:widowControl w:val="0"/>
      <w:ind w:left="567" w:hanging="567"/>
      <w:jc w:val="left"/>
    </w:pPr>
    <w:rPr>
      <w:sz w:val="20"/>
      <w:szCs w:val="20"/>
    </w:rPr>
  </w:style>
  <w:style w:type="paragraph" w:customStyle="1" w:styleId="endnotes">
    <w:name w:val="endnotes"/>
    <w:basedOn w:val="Normal"/>
    <w:uiPriority w:val="99"/>
    <w:rsid w:val="00C42A04"/>
    <w:pPr>
      <w:tabs>
        <w:tab w:val="left" w:pos="283"/>
      </w:tabs>
      <w:spacing w:after="120"/>
      <w:ind w:left="283" w:hanging="283"/>
      <w:jc w:val="left"/>
    </w:pPr>
    <w:rPr>
      <w:sz w:val="20"/>
      <w:szCs w:val="20"/>
    </w:rPr>
  </w:style>
  <w:style w:type="paragraph" w:styleId="FootnoteText">
    <w:name w:val="footnote text"/>
    <w:basedOn w:val="Normal"/>
    <w:link w:val="FootnoteTextChar"/>
    <w:uiPriority w:val="99"/>
    <w:rsid w:val="00960683"/>
    <w:pPr>
      <w:widowControl w:val="0"/>
      <w:ind w:left="144" w:hanging="144"/>
    </w:pPr>
    <w:rPr>
      <w:sz w:val="20"/>
    </w:rPr>
  </w:style>
  <w:style w:type="character" w:customStyle="1" w:styleId="FootnoteTextChar">
    <w:name w:val="Footnote Text Char"/>
    <w:basedOn w:val="DefaultParagraphFont"/>
    <w:link w:val="FootnoteText"/>
    <w:uiPriority w:val="99"/>
    <w:locked/>
    <w:rsid w:val="00960683"/>
    <w:rPr>
      <w:rFonts w:ascii="Times New Roman" w:hAnsi="Times New Roman"/>
      <w:noProof/>
      <w:sz w:val="20"/>
      <w:szCs w:val="24"/>
    </w:rPr>
  </w:style>
  <w:style w:type="paragraph" w:styleId="EndnoteText">
    <w:name w:val="endnote text"/>
    <w:basedOn w:val="Normal"/>
    <w:link w:val="EndnoteTextChar"/>
    <w:uiPriority w:val="99"/>
    <w:rsid w:val="00C42A04"/>
    <w:pPr>
      <w:widowControl w:val="0"/>
      <w:ind w:left="454" w:hanging="170"/>
    </w:pPr>
  </w:style>
  <w:style w:type="character" w:customStyle="1" w:styleId="EndnoteTextChar">
    <w:name w:val="Endnote Text Char"/>
    <w:basedOn w:val="DefaultParagraphFont"/>
    <w:link w:val="EndnoteText"/>
    <w:uiPriority w:val="99"/>
    <w:semiHidden/>
    <w:locked/>
    <w:rsid w:val="00C42A04"/>
    <w:rPr>
      <w:rFonts w:ascii="Times New Roman" w:hAnsi="Times New Roman" w:cs="Times New Roman"/>
      <w:noProof/>
      <w:sz w:val="20"/>
      <w:szCs w:val="20"/>
    </w:rPr>
  </w:style>
  <w:style w:type="character" w:styleId="FootnoteReference">
    <w:name w:val="footnote reference"/>
    <w:basedOn w:val="DefaultParagraphFont"/>
    <w:uiPriority w:val="99"/>
    <w:semiHidden/>
    <w:unhideWhenUsed/>
    <w:rsid w:val="00C42A04"/>
    <w:rPr>
      <w:rFonts w:cs="Times New Roman"/>
      <w:vertAlign w:val="superscript"/>
    </w:rPr>
  </w:style>
  <w:style w:type="character" w:styleId="EndnoteReference">
    <w:name w:val="endnote reference"/>
    <w:basedOn w:val="DefaultParagraphFont"/>
    <w:uiPriority w:val="99"/>
    <w:rsid w:val="00C42A04"/>
    <w:rPr>
      <w:rFonts w:cs="Times New Roman"/>
      <w:vertAlign w:val="superscript"/>
    </w:rPr>
  </w:style>
  <w:style w:type="paragraph" w:customStyle="1" w:styleId="acronym">
    <w:name w:val="acronym"/>
    <w:basedOn w:val="Normal"/>
    <w:uiPriority w:val="99"/>
    <w:rsid w:val="00C42A04"/>
    <w:pPr>
      <w:keepNext/>
      <w:widowControl w:val="0"/>
      <w:spacing w:before="60" w:after="60"/>
      <w:jc w:val="left"/>
    </w:pPr>
  </w:style>
  <w:style w:type="paragraph" w:customStyle="1" w:styleId="abstracttitle">
    <w:name w:val="abstract title"/>
    <w:basedOn w:val="Normal"/>
    <w:next w:val="abstract"/>
    <w:uiPriority w:val="99"/>
    <w:rsid w:val="00C42A04"/>
    <w:pPr>
      <w:widowControl w:val="0"/>
      <w:spacing w:after="120"/>
      <w:jc w:val="center"/>
    </w:pPr>
    <w:rPr>
      <w:b/>
      <w:bCs/>
    </w:rPr>
  </w:style>
  <w:style w:type="paragraph" w:customStyle="1" w:styleId="abstract">
    <w:name w:val="abstract"/>
    <w:basedOn w:val="Normal"/>
    <w:next w:val="Normal"/>
    <w:uiPriority w:val="99"/>
    <w:rsid w:val="00C42A04"/>
    <w:pPr>
      <w:ind w:left="1024" w:right="1024" w:firstLine="340"/>
    </w:pPr>
  </w:style>
  <w:style w:type="paragraph" w:customStyle="1" w:styleId="contentsheading">
    <w:name w:val="contents_heading"/>
    <w:basedOn w:val="Normal"/>
    <w:next w:val="Normal"/>
    <w:uiPriority w:val="99"/>
    <w:rsid w:val="00C42A04"/>
    <w:pPr>
      <w:keepNext/>
      <w:widowControl w:val="0"/>
      <w:spacing w:before="240" w:after="120"/>
      <w:jc w:val="left"/>
    </w:pPr>
    <w:rPr>
      <w:b/>
      <w:bCs/>
      <w:sz w:val="20"/>
      <w:szCs w:val="20"/>
    </w:rPr>
  </w:style>
  <w:style w:type="paragraph" w:styleId="TOC1">
    <w:name w:val="toc 1"/>
    <w:basedOn w:val="Normal"/>
    <w:next w:val="TOC2"/>
    <w:uiPriority w:val="99"/>
    <w:rsid w:val="00C42A04"/>
    <w:pPr>
      <w:keepNext/>
      <w:widowControl w:val="0"/>
      <w:tabs>
        <w:tab w:val="right" w:leader="dot" w:pos="8222"/>
      </w:tabs>
      <w:spacing w:before="240" w:after="60"/>
      <w:ind w:left="425"/>
      <w:jc w:val="left"/>
    </w:pPr>
    <w:rPr>
      <w:b/>
      <w:bCs/>
    </w:rPr>
  </w:style>
  <w:style w:type="paragraph" w:styleId="TOC2">
    <w:name w:val="toc 2"/>
    <w:basedOn w:val="Normal"/>
    <w:next w:val="TOC3"/>
    <w:uiPriority w:val="99"/>
    <w:rsid w:val="00C42A04"/>
    <w:pPr>
      <w:keepNext/>
      <w:widowControl w:val="0"/>
      <w:tabs>
        <w:tab w:val="right" w:leader="dot" w:pos="8222"/>
      </w:tabs>
      <w:spacing w:before="60" w:after="60"/>
      <w:ind w:left="512"/>
      <w:jc w:val="left"/>
    </w:pPr>
  </w:style>
  <w:style w:type="paragraph" w:styleId="TOC3">
    <w:name w:val="toc 3"/>
    <w:basedOn w:val="Normal"/>
    <w:next w:val="TOC4"/>
    <w:uiPriority w:val="99"/>
    <w:rsid w:val="00C42A04"/>
    <w:pPr>
      <w:keepNext/>
      <w:widowControl w:val="0"/>
      <w:tabs>
        <w:tab w:val="right" w:leader="dot" w:pos="8222"/>
      </w:tabs>
      <w:spacing w:before="60" w:after="60"/>
      <w:ind w:left="1024"/>
      <w:jc w:val="left"/>
    </w:pPr>
  </w:style>
  <w:style w:type="paragraph" w:styleId="TOC4">
    <w:name w:val="toc 4"/>
    <w:basedOn w:val="Normal"/>
    <w:next w:val="TOC5"/>
    <w:uiPriority w:val="99"/>
    <w:rsid w:val="00C42A04"/>
    <w:pPr>
      <w:keepNext/>
      <w:widowControl w:val="0"/>
      <w:tabs>
        <w:tab w:val="right" w:leader="dot" w:pos="8222"/>
      </w:tabs>
      <w:spacing w:before="60" w:after="60"/>
      <w:ind w:left="1536"/>
      <w:jc w:val="left"/>
    </w:pPr>
  </w:style>
  <w:style w:type="paragraph" w:styleId="TOC5">
    <w:name w:val="toc 5"/>
    <w:basedOn w:val="Normal"/>
    <w:next w:val="TOC6"/>
    <w:uiPriority w:val="99"/>
    <w:rsid w:val="00C42A04"/>
    <w:pPr>
      <w:keepNext/>
      <w:widowControl w:val="0"/>
      <w:tabs>
        <w:tab w:val="right" w:leader="dot" w:pos="8222"/>
      </w:tabs>
      <w:spacing w:before="60" w:after="60"/>
      <w:ind w:left="2048"/>
      <w:jc w:val="left"/>
    </w:pPr>
  </w:style>
  <w:style w:type="paragraph" w:styleId="TOC6">
    <w:name w:val="toc 6"/>
    <w:basedOn w:val="Normal"/>
    <w:uiPriority w:val="99"/>
    <w:rsid w:val="00C42A04"/>
    <w:pPr>
      <w:keepNext/>
      <w:widowControl w:val="0"/>
      <w:tabs>
        <w:tab w:val="right" w:leader="dot" w:pos="8222"/>
      </w:tabs>
      <w:spacing w:before="60" w:after="60"/>
      <w:ind w:left="2560"/>
      <w:jc w:val="left"/>
    </w:pPr>
  </w:style>
  <w:style w:type="paragraph" w:styleId="BalloonText">
    <w:name w:val="Balloon Text"/>
    <w:basedOn w:val="Normal"/>
    <w:link w:val="BalloonTextChar"/>
    <w:uiPriority w:val="99"/>
    <w:semiHidden/>
    <w:unhideWhenUsed/>
    <w:rsid w:val="0018163C"/>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8163C"/>
    <w:rPr>
      <w:rFonts w:ascii="Tahoma" w:hAnsi="Tahoma" w:cs="Tahoma"/>
      <w:noProof/>
      <w:sz w:val="16"/>
      <w:szCs w:val="16"/>
    </w:rPr>
  </w:style>
  <w:style w:type="paragraph" w:customStyle="1" w:styleId="Heading2-StLib">
    <w:name w:val="Heading 2 - StLib"/>
    <w:basedOn w:val="Heading2"/>
    <w:link w:val="Heading2-StLibChar"/>
    <w:qFormat/>
    <w:rsid w:val="00582976"/>
    <w:pPr>
      <w:widowControl/>
      <w:spacing w:line="480" w:lineRule="auto"/>
      <w:jc w:val="center"/>
    </w:pPr>
    <w:rPr>
      <w:b w:val="0"/>
      <w:bCs w:val="0"/>
      <w:sz w:val="24"/>
      <w:szCs w:val="24"/>
    </w:rPr>
  </w:style>
  <w:style w:type="paragraph" w:styleId="Subtitle">
    <w:name w:val="Subtitle"/>
    <w:basedOn w:val="Normal"/>
    <w:next w:val="Normal"/>
    <w:link w:val="SubtitleChar"/>
    <w:uiPriority w:val="11"/>
    <w:qFormat/>
    <w:rsid w:val="00BE5B00"/>
    <w:pPr>
      <w:numPr>
        <w:ilvl w:val="1"/>
      </w:numPr>
      <w:spacing w:after="160"/>
    </w:pPr>
    <w:rPr>
      <w:rFonts w:asciiTheme="minorHAnsi" w:hAnsiTheme="minorHAnsi" w:cstheme="minorBidi"/>
      <w:color w:val="5A5A5A" w:themeColor="text1" w:themeTint="A5"/>
      <w:spacing w:val="15"/>
      <w:sz w:val="22"/>
      <w:szCs w:val="22"/>
    </w:rPr>
  </w:style>
  <w:style w:type="character" w:customStyle="1" w:styleId="Heading2-StLibChar">
    <w:name w:val="Heading 2 - StLib Char"/>
    <w:basedOn w:val="Heading2Char"/>
    <w:link w:val="Heading2-StLib"/>
    <w:rsid w:val="00582976"/>
    <w:rPr>
      <w:rFonts w:ascii="Times New Roman" w:eastAsiaTheme="majorEastAsia" w:hAnsi="Times New Roman" w:cs="Times New Roman"/>
      <w:b w:val="0"/>
      <w:bCs w:val="0"/>
      <w:i w:val="0"/>
      <w:iCs w:val="0"/>
      <w:noProof/>
      <w:sz w:val="24"/>
      <w:szCs w:val="24"/>
    </w:rPr>
  </w:style>
  <w:style w:type="character" w:customStyle="1" w:styleId="SubtitleChar">
    <w:name w:val="Subtitle Char"/>
    <w:basedOn w:val="DefaultParagraphFont"/>
    <w:link w:val="Subtitle"/>
    <w:uiPriority w:val="11"/>
    <w:rsid w:val="00BE5B00"/>
    <w:rPr>
      <w:rFonts w:cstheme="minorBidi"/>
      <w:noProof/>
      <w:color w:val="5A5A5A" w:themeColor="text1" w:themeTint="A5"/>
      <w:spacing w:val="15"/>
    </w:rPr>
  </w:style>
  <w:style w:type="character" w:styleId="Emphasis">
    <w:name w:val="Emphasis"/>
    <w:basedOn w:val="DefaultParagraphFont"/>
    <w:uiPriority w:val="20"/>
    <w:qFormat/>
    <w:rsid w:val="0022143A"/>
    <w:rPr>
      <w:i/>
      <w:iCs/>
    </w:rPr>
  </w:style>
  <w:style w:type="paragraph" w:customStyle="1" w:styleId="authorsfootnote">
    <w:name w:val="author's footnote"/>
    <w:basedOn w:val="FootnoteText"/>
    <w:qFormat/>
    <w:rsid w:val="00D32234"/>
    <w:pPr>
      <w:spacing w:before="240" w:line="480" w:lineRule="auto"/>
    </w:pPr>
    <w:rPr>
      <w:b/>
      <w:bCs/>
      <w:color w:val="000000"/>
      <w:sz w:val="40"/>
      <w:szCs w:val="40"/>
    </w:rPr>
  </w:style>
  <w:style w:type="character" w:customStyle="1" w:styleId="Funotenzeichen1">
    <w:name w:val="Fußnotenzeichen1"/>
    <w:rsid w:val="00127934"/>
    <w:rPr>
      <w:vertAlign w:val="superscript"/>
    </w:rPr>
  </w:style>
  <w:style w:type="paragraph" w:styleId="ListParagraph">
    <w:name w:val="List Paragraph"/>
    <w:basedOn w:val="Normal"/>
    <w:uiPriority w:val="34"/>
    <w:qFormat/>
    <w:rsid w:val="00EA0B61"/>
    <w:pPr>
      <w:ind w:left="720"/>
      <w:contextualSpacing/>
    </w:pPr>
  </w:style>
  <w:style w:type="character" w:styleId="SubtleEmphasis">
    <w:name w:val="Subtle Emphasis"/>
    <w:basedOn w:val="DefaultParagraphFont"/>
    <w:uiPriority w:val="19"/>
    <w:qFormat/>
    <w:rsid w:val="00B37ADD"/>
    <w:rPr>
      <w:i/>
      <w:iCs/>
      <w:color w:val="808080" w:themeColor="text1" w:themeTint="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055457">
      <w:bodyDiv w:val="1"/>
      <w:marLeft w:val="0"/>
      <w:marRight w:val="0"/>
      <w:marTop w:val="0"/>
      <w:marBottom w:val="0"/>
      <w:divBdr>
        <w:top w:val="none" w:sz="0" w:space="0" w:color="auto"/>
        <w:left w:val="none" w:sz="0" w:space="0" w:color="auto"/>
        <w:bottom w:val="none" w:sz="0" w:space="0" w:color="auto"/>
        <w:right w:val="none" w:sz="0" w:space="0" w:color="auto"/>
      </w:divBdr>
      <w:divsChild>
        <w:div w:id="440148281">
          <w:marLeft w:val="0"/>
          <w:marRight w:val="0"/>
          <w:marTop w:val="0"/>
          <w:marBottom w:val="240"/>
          <w:divBdr>
            <w:top w:val="none" w:sz="0" w:space="0" w:color="auto"/>
            <w:left w:val="none" w:sz="0" w:space="0" w:color="auto"/>
            <w:bottom w:val="none" w:sz="0" w:space="0" w:color="auto"/>
            <w:right w:val="none" w:sz="0" w:space="0" w:color="auto"/>
          </w:divBdr>
        </w:div>
      </w:divsChild>
    </w:div>
    <w:div w:id="297612683">
      <w:bodyDiv w:val="1"/>
      <w:marLeft w:val="0"/>
      <w:marRight w:val="0"/>
      <w:marTop w:val="0"/>
      <w:marBottom w:val="0"/>
      <w:divBdr>
        <w:top w:val="none" w:sz="0" w:space="0" w:color="auto"/>
        <w:left w:val="none" w:sz="0" w:space="0" w:color="auto"/>
        <w:bottom w:val="none" w:sz="0" w:space="0" w:color="auto"/>
        <w:right w:val="none" w:sz="0" w:space="0" w:color="auto"/>
      </w:divBdr>
      <w:divsChild>
        <w:div w:id="2032148626">
          <w:marLeft w:val="0"/>
          <w:marRight w:val="0"/>
          <w:marTop w:val="0"/>
          <w:marBottom w:val="240"/>
          <w:divBdr>
            <w:top w:val="none" w:sz="0" w:space="0" w:color="auto"/>
            <w:left w:val="none" w:sz="0" w:space="0" w:color="auto"/>
            <w:bottom w:val="none" w:sz="0" w:space="0" w:color="auto"/>
            <w:right w:val="none" w:sz="0" w:space="0" w:color="auto"/>
          </w:divBdr>
        </w:div>
      </w:divsChild>
    </w:div>
    <w:div w:id="562712676">
      <w:bodyDiv w:val="1"/>
      <w:marLeft w:val="0"/>
      <w:marRight w:val="0"/>
      <w:marTop w:val="0"/>
      <w:marBottom w:val="0"/>
      <w:divBdr>
        <w:top w:val="none" w:sz="0" w:space="0" w:color="auto"/>
        <w:left w:val="none" w:sz="0" w:space="0" w:color="auto"/>
        <w:bottom w:val="none" w:sz="0" w:space="0" w:color="auto"/>
        <w:right w:val="none" w:sz="0" w:space="0" w:color="auto"/>
      </w:divBdr>
      <w:divsChild>
        <w:div w:id="477191045">
          <w:marLeft w:val="0"/>
          <w:marRight w:val="0"/>
          <w:marTop w:val="0"/>
          <w:marBottom w:val="240"/>
          <w:divBdr>
            <w:top w:val="none" w:sz="0" w:space="0" w:color="auto"/>
            <w:left w:val="none" w:sz="0" w:space="0" w:color="auto"/>
            <w:bottom w:val="none" w:sz="0" w:space="0" w:color="auto"/>
            <w:right w:val="none" w:sz="0" w:space="0" w:color="auto"/>
          </w:divBdr>
        </w:div>
      </w:divsChild>
    </w:div>
    <w:div w:id="797841215">
      <w:bodyDiv w:val="1"/>
      <w:marLeft w:val="0"/>
      <w:marRight w:val="0"/>
      <w:marTop w:val="0"/>
      <w:marBottom w:val="0"/>
      <w:divBdr>
        <w:top w:val="none" w:sz="0" w:space="0" w:color="auto"/>
        <w:left w:val="none" w:sz="0" w:space="0" w:color="auto"/>
        <w:bottom w:val="none" w:sz="0" w:space="0" w:color="auto"/>
        <w:right w:val="none" w:sz="0" w:space="0" w:color="auto"/>
      </w:divBdr>
      <w:divsChild>
        <w:div w:id="1466005180">
          <w:marLeft w:val="0"/>
          <w:marRight w:val="0"/>
          <w:marTop w:val="0"/>
          <w:marBottom w:val="240"/>
          <w:divBdr>
            <w:top w:val="none" w:sz="0" w:space="0" w:color="auto"/>
            <w:left w:val="none" w:sz="0" w:space="0" w:color="auto"/>
            <w:bottom w:val="none" w:sz="0" w:space="0" w:color="auto"/>
            <w:right w:val="none" w:sz="0" w:space="0" w:color="auto"/>
          </w:divBdr>
        </w:div>
      </w:divsChild>
    </w:div>
    <w:div w:id="905916469">
      <w:bodyDiv w:val="1"/>
      <w:marLeft w:val="0"/>
      <w:marRight w:val="0"/>
      <w:marTop w:val="0"/>
      <w:marBottom w:val="0"/>
      <w:divBdr>
        <w:top w:val="none" w:sz="0" w:space="0" w:color="auto"/>
        <w:left w:val="none" w:sz="0" w:space="0" w:color="auto"/>
        <w:bottom w:val="none" w:sz="0" w:space="0" w:color="auto"/>
        <w:right w:val="none" w:sz="0" w:space="0" w:color="auto"/>
      </w:divBdr>
      <w:divsChild>
        <w:div w:id="1145271209">
          <w:marLeft w:val="0"/>
          <w:marRight w:val="0"/>
          <w:marTop w:val="0"/>
          <w:marBottom w:val="240"/>
          <w:divBdr>
            <w:top w:val="none" w:sz="0" w:space="0" w:color="auto"/>
            <w:left w:val="none" w:sz="0" w:space="0" w:color="auto"/>
            <w:bottom w:val="none" w:sz="0" w:space="0" w:color="auto"/>
            <w:right w:val="none" w:sz="0" w:space="0" w:color="auto"/>
          </w:divBdr>
        </w:div>
      </w:divsChild>
    </w:div>
    <w:div w:id="1010180745">
      <w:bodyDiv w:val="1"/>
      <w:marLeft w:val="0"/>
      <w:marRight w:val="0"/>
      <w:marTop w:val="0"/>
      <w:marBottom w:val="0"/>
      <w:divBdr>
        <w:top w:val="none" w:sz="0" w:space="0" w:color="auto"/>
        <w:left w:val="none" w:sz="0" w:space="0" w:color="auto"/>
        <w:bottom w:val="none" w:sz="0" w:space="0" w:color="auto"/>
        <w:right w:val="none" w:sz="0" w:space="0" w:color="auto"/>
      </w:divBdr>
      <w:divsChild>
        <w:div w:id="175850219">
          <w:marLeft w:val="0"/>
          <w:marRight w:val="0"/>
          <w:marTop w:val="0"/>
          <w:marBottom w:val="240"/>
          <w:divBdr>
            <w:top w:val="none" w:sz="0" w:space="0" w:color="auto"/>
            <w:left w:val="none" w:sz="0" w:space="0" w:color="auto"/>
            <w:bottom w:val="none" w:sz="0" w:space="0" w:color="auto"/>
            <w:right w:val="none" w:sz="0" w:space="0" w:color="auto"/>
          </w:divBdr>
        </w:div>
      </w:divsChild>
    </w:div>
    <w:div w:id="1892883078">
      <w:bodyDiv w:val="1"/>
      <w:marLeft w:val="0"/>
      <w:marRight w:val="0"/>
      <w:marTop w:val="0"/>
      <w:marBottom w:val="0"/>
      <w:divBdr>
        <w:top w:val="none" w:sz="0" w:space="0" w:color="auto"/>
        <w:left w:val="none" w:sz="0" w:space="0" w:color="auto"/>
        <w:bottom w:val="none" w:sz="0" w:space="0" w:color="auto"/>
        <w:right w:val="none" w:sz="0" w:space="0" w:color="auto"/>
      </w:divBdr>
      <w:divsChild>
        <w:div w:id="673999335">
          <w:marLeft w:val="0"/>
          <w:marRight w:val="0"/>
          <w:marTop w:val="0"/>
          <w:marBottom w:val="2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1F14C1-4D52-4232-B528-BD2FF252DB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19</Pages>
  <Words>6969</Words>
  <Characters>39724</Characters>
  <Application>Microsoft Office Word</Application>
  <DocSecurity>0</DocSecurity>
  <Lines>331</Lines>
  <Paragraphs>93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Original file was LeibnizFreedomLibertarian.tex</vt:lpstr>
      <vt:lpstr>Original file was LeibnizFreedomLibertarian.tex</vt:lpstr>
    </vt:vector>
  </TitlesOfParts>
  <Company/>
  <LinksUpToDate>false</LinksUpToDate>
  <CharactersWithSpaces>46600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Original file was LeibnizFreedomLibertarian.tex</dc:title>
  <dc:creator>Ori Beck</dc:creator>
  <dc:description>Created using latex2rtf 2.3.3 r1230 (released Feb 26, 2013) on Fri Jan 17 21:07:35 2014</dc:description>
  <cp:lastModifiedBy>Ori Beck</cp:lastModifiedBy>
  <cp:revision>22</cp:revision>
  <cp:lastPrinted>2015-11-23T09:55:00Z</cp:lastPrinted>
  <dcterms:created xsi:type="dcterms:W3CDTF">2015-11-23T11:03:00Z</dcterms:created>
  <dcterms:modified xsi:type="dcterms:W3CDTF">2018-06-20T12:40:00Z</dcterms:modified>
</cp:coreProperties>
</file>